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BA6A6D" w:rsidRPr="007B54F7" w:rsidTr="00786448">
        <w:trPr>
          <w:trHeight w:val="1122"/>
        </w:trPr>
        <w:tc>
          <w:tcPr>
            <w:tcW w:w="10348" w:type="dxa"/>
            <w:shd w:val="clear" w:color="auto" w:fill="auto"/>
          </w:tcPr>
          <w:p w:rsidR="00BA6A6D" w:rsidRPr="007B54F7" w:rsidRDefault="00BA6A6D" w:rsidP="00786448">
            <w:pPr>
              <w:rPr>
                <w:sz w:val="24"/>
                <w:szCs w:val="24"/>
              </w:rPr>
            </w:pPr>
          </w:p>
          <w:tbl>
            <w:tblPr>
              <w:tblW w:w="10093" w:type="dxa"/>
              <w:tblInd w:w="55" w:type="dxa"/>
              <w:tblLayout w:type="fixed"/>
              <w:tblLook w:val="04A0" w:firstRow="1" w:lastRow="0" w:firstColumn="1" w:lastColumn="0" w:noHBand="0" w:noVBand="1"/>
            </w:tblPr>
            <w:tblGrid>
              <w:gridCol w:w="5017"/>
              <w:gridCol w:w="5076"/>
            </w:tblGrid>
            <w:tr w:rsidR="00BA6A6D" w:rsidRPr="007B54F7" w:rsidTr="00786448">
              <w:trPr>
                <w:trHeight w:val="491"/>
              </w:trPr>
              <w:tc>
                <w:tcPr>
                  <w:tcW w:w="5017" w:type="dxa"/>
                </w:tcPr>
                <w:p w:rsidR="00BA6A6D" w:rsidRPr="007B54F7" w:rsidRDefault="00BA6A6D" w:rsidP="00786448">
                  <w:pPr>
                    <w:rPr>
                      <w:sz w:val="24"/>
                      <w:szCs w:val="24"/>
                    </w:rPr>
                  </w:pPr>
                  <w:r w:rsidRPr="007B54F7">
                    <w:rPr>
                      <w:sz w:val="24"/>
                      <w:szCs w:val="24"/>
                    </w:rPr>
                    <w:t>ПРИНЯТА</w:t>
                  </w:r>
                </w:p>
                <w:p w:rsidR="00BA6A6D" w:rsidRPr="007B54F7" w:rsidRDefault="00BA6A6D" w:rsidP="00786448">
                  <w:pPr>
                    <w:rPr>
                      <w:sz w:val="24"/>
                      <w:szCs w:val="24"/>
                    </w:rPr>
                  </w:pPr>
                  <w:r w:rsidRPr="007B54F7">
                    <w:rPr>
                      <w:sz w:val="24"/>
                      <w:szCs w:val="24"/>
                    </w:rPr>
                    <w:t>педагогическим советом</w:t>
                  </w:r>
                </w:p>
                <w:p w:rsidR="00BA6A6D" w:rsidRPr="007B54F7" w:rsidRDefault="00BA6A6D" w:rsidP="00786448">
                  <w:pPr>
                    <w:rPr>
                      <w:sz w:val="24"/>
                      <w:szCs w:val="24"/>
                    </w:rPr>
                  </w:pPr>
                  <w:r w:rsidRPr="007B54F7">
                    <w:rPr>
                      <w:sz w:val="24"/>
                      <w:szCs w:val="24"/>
                    </w:rPr>
                    <w:t>МБОУ «Школа № 90»</w:t>
                  </w:r>
                </w:p>
                <w:p w:rsidR="00BA6A6D" w:rsidRPr="007B54F7" w:rsidRDefault="00BA6A6D" w:rsidP="00786448">
                  <w:pPr>
                    <w:rPr>
                      <w:sz w:val="24"/>
                      <w:szCs w:val="24"/>
                    </w:rPr>
                  </w:pPr>
                  <w:r w:rsidRPr="007B54F7">
                    <w:rPr>
                      <w:sz w:val="24"/>
                      <w:szCs w:val="24"/>
                    </w:rPr>
                    <w:t>Протокол</w:t>
                  </w:r>
                  <w:r>
                    <w:rPr>
                      <w:sz w:val="24"/>
                      <w:szCs w:val="24"/>
                    </w:rPr>
                    <w:t xml:space="preserve"> </w:t>
                  </w:r>
                  <w:r w:rsidRPr="007B54F7">
                    <w:rPr>
                      <w:sz w:val="24"/>
                      <w:szCs w:val="24"/>
                    </w:rPr>
                    <w:t>от</w:t>
                  </w:r>
                  <w:r>
                    <w:rPr>
                      <w:sz w:val="24"/>
                      <w:szCs w:val="24"/>
                    </w:rPr>
                    <w:t xml:space="preserve"> </w:t>
                  </w:r>
                  <w:r w:rsidRPr="007B54F7">
                    <w:rPr>
                      <w:sz w:val="24"/>
                      <w:szCs w:val="24"/>
                    </w:rPr>
                    <w:t>28.08.2023 № 1</w:t>
                  </w:r>
                </w:p>
                <w:p w:rsidR="00BA6A6D" w:rsidRPr="007B54F7" w:rsidRDefault="00BA6A6D" w:rsidP="00786448">
                  <w:pPr>
                    <w:ind w:firstLine="851"/>
                    <w:rPr>
                      <w:sz w:val="24"/>
                      <w:szCs w:val="24"/>
                    </w:rPr>
                  </w:pPr>
                </w:p>
              </w:tc>
              <w:tc>
                <w:tcPr>
                  <w:tcW w:w="5076" w:type="dxa"/>
                </w:tcPr>
                <w:p w:rsidR="00BA6A6D" w:rsidRPr="007B54F7" w:rsidRDefault="00BA6A6D" w:rsidP="00786448">
                  <w:pPr>
                    <w:jc w:val="right"/>
                    <w:rPr>
                      <w:sz w:val="24"/>
                      <w:szCs w:val="24"/>
                    </w:rPr>
                  </w:pPr>
                  <w:r w:rsidRPr="007B54F7">
                    <w:rPr>
                      <w:sz w:val="24"/>
                      <w:szCs w:val="24"/>
                    </w:rPr>
                    <w:t>УТВЕРЖДЕНА</w:t>
                  </w:r>
                </w:p>
                <w:p w:rsidR="00BA6A6D" w:rsidRPr="007B54F7" w:rsidRDefault="00BA6A6D" w:rsidP="00786448">
                  <w:pPr>
                    <w:jc w:val="right"/>
                    <w:rPr>
                      <w:sz w:val="24"/>
                      <w:szCs w:val="24"/>
                    </w:rPr>
                  </w:pPr>
                  <w:r w:rsidRPr="007B54F7">
                    <w:rPr>
                      <w:sz w:val="24"/>
                      <w:szCs w:val="24"/>
                    </w:rPr>
                    <w:t>приказом МБОУ «Школа № 90»</w:t>
                  </w:r>
                </w:p>
                <w:p w:rsidR="00BA6A6D" w:rsidRPr="00DA624F" w:rsidRDefault="00BA6A6D" w:rsidP="00786448">
                  <w:pPr>
                    <w:jc w:val="right"/>
                    <w:rPr>
                      <w:sz w:val="24"/>
                      <w:szCs w:val="24"/>
                    </w:rPr>
                  </w:pPr>
                  <w:r w:rsidRPr="007B54F7">
                    <w:rPr>
                      <w:sz w:val="24"/>
                      <w:szCs w:val="24"/>
                    </w:rPr>
                    <w:t>от 28.08.2023</w:t>
                  </w:r>
                  <w:r>
                    <w:rPr>
                      <w:sz w:val="24"/>
                      <w:szCs w:val="24"/>
                    </w:rPr>
                    <w:t xml:space="preserve"> </w:t>
                  </w:r>
                  <w:r w:rsidRPr="007B54F7">
                    <w:rPr>
                      <w:sz w:val="24"/>
                      <w:szCs w:val="24"/>
                    </w:rPr>
                    <w:t xml:space="preserve">№ </w:t>
                  </w:r>
                  <w:r w:rsidRPr="00DA624F">
                    <w:rPr>
                      <w:sz w:val="24"/>
                      <w:szCs w:val="24"/>
                    </w:rPr>
                    <w:t>226</w:t>
                  </w:r>
                </w:p>
                <w:p w:rsidR="00BA6A6D" w:rsidRPr="007B54F7" w:rsidRDefault="00BA6A6D" w:rsidP="00786448">
                  <w:pPr>
                    <w:jc w:val="right"/>
                    <w:rPr>
                      <w:sz w:val="24"/>
                      <w:szCs w:val="24"/>
                    </w:rPr>
                  </w:pPr>
                  <w:r w:rsidRPr="007B54F7">
                    <w:rPr>
                      <w:sz w:val="24"/>
                      <w:szCs w:val="24"/>
                    </w:rPr>
                    <w:t>Директор МБОУ «Школа № 90»</w:t>
                  </w:r>
                </w:p>
                <w:p w:rsidR="00BA6A6D" w:rsidRPr="007B54F7" w:rsidRDefault="00BA6A6D" w:rsidP="00786448">
                  <w:pPr>
                    <w:jc w:val="right"/>
                    <w:rPr>
                      <w:sz w:val="24"/>
                      <w:szCs w:val="24"/>
                    </w:rPr>
                  </w:pPr>
                  <w:r w:rsidRPr="007B54F7">
                    <w:rPr>
                      <w:sz w:val="24"/>
                      <w:szCs w:val="24"/>
                    </w:rPr>
                    <w:t>_________Л. Г. Шевякова</w:t>
                  </w:r>
                </w:p>
                <w:p w:rsidR="00BA6A6D" w:rsidRPr="007B54F7" w:rsidRDefault="00BA6A6D" w:rsidP="00786448">
                  <w:pPr>
                    <w:jc w:val="right"/>
                    <w:rPr>
                      <w:sz w:val="24"/>
                      <w:szCs w:val="24"/>
                    </w:rPr>
                  </w:pPr>
                </w:p>
              </w:tc>
            </w:tr>
          </w:tbl>
          <w:p w:rsidR="00BA6A6D" w:rsidRPr="007B54F7" w:rsidRDefault="00BA6A6D" w:rsidP="00786448">
            <w:pPr>
              <w:rPr>
                <w:sz w:val="24"/>
                <w:szCs w:val="24"/>
              </w:rPr>
            </w:pPr>
          </w:p>
        </w:tc>
      </w:tr>
      <w:tr w:rsidR="00BA6A6D" w:rsidRPr="007B54F7" w:rsidTr="00786448">
        <w:trPr>
          <w:trHeight w:val="58"/>
        </w:trPr>
        <w:tc>
          <w:tcPr>
            <w:tcW w:w="10348" w:type="dxa"/>
            <w:shd w:val="clear" w:color="auto" w:fill="auto"/>
          </w:tcPr>
          <w:p w:rsidR="00BA6A6D" w:rsidRPr="007B54F7" w:rsidRDefault="00BA6A6D" w:rsidP="00786448">
            <w:pPr>
              <w:ind w:firstLine="851"/>
              <w:jc w:val="center"/>
              <w:rPr>
                <w:b/>
                <w:sz w:val="24"/>
                <w:szCs w:val="24"/>
              </w:rPr>
            </w:pPr>
          </w:p>
          <w:p w:rsidR="00BA6A6D" w:rsidRPr="007B54F7" w:rsidRDefault="00BA6A6D" w:rsidP="00786448">
            <w:pPr>
              <w:pStyle w:val="-"/>
              <w:spacing w:line="240" w:lineRule="auto"/>
              <w:jc w:val="center"/>
              <w:rPr>
                <w:b/>
                <w:sz w:val="24"/>
                <w:szCs w:val="24"/>
              </w:rPr>
            </w:pPr>
          </w:p>
          <w:p w:rsidR="00BA6A6D" w:rsidRPr="007B54F7" w:rsidRDefault="00BA6A6D" w:rsidP="00786448">
            <w:pPr>
              <w:pStyle w:val="-"/>
              <w:spacing w:line="240" w:lineRule="auto"/>
              <w:jc w:val="center"/>
              <w:rPr>
                <w:b/>
                <w:sz w:val="24"/>
                <w:szCs w:val="24"/>
              </w:rPr>
            </w:pPr>
            <w:r w:rsidRPr="007B54F7">
              <w:rPr>
                <w:b/>
                <w:sz w:val="24"/>
                <w:szCs w:val="24"/>
              </w:rPr>
              <w:t>ОСНОВНАЯ</w:t>
            </w:r>
          </w:p>
          <w:p w:rsidR="00BA6A6D" w:rsidRPr="007B54F7" w:rsidRDefault="00BA6A6D" w:rsidP="00786448">
            <w:pPr>
              <w:pStyle w:val="-"/>
              <w:spacing w:line="240" w:lineRule="auto"/>
              <w:jc w:val="center"/>
              <w:rPr>
                <w:b/>
                <w:sz w:val="24"/>
                <w:szCs w:val="24"/>
              </w:rPr>
            </w:pPr>
            <w:r w:rsidRPr="007B54F7">
              <w:rPr>
                <w:b/>
                <w:sz w:val="24"/>
                <w:szCs w:val="24"/>
              </w:rPr>
              <w:t>ОБРАЗОВАТЕЛЬНАЯ ПРОГРАММА</w:t>
            </w:r>
          </w:p>
          <w:p w:rsidR="00BA6A6D" w:rsidRPr="007B54F7" w:rsidRDefault="00BA6A6D" w:rsidP="00786448">
            <w:pPr>
              <w:pStyle w:val="-"/>
              <w:spacing w:line="240" w:lineRule="auto"/>
              <w:jc w:val="center"/>
              <w:rPr>
                <w:b/>
                <w:sz w:val="24"/>
                <w:szCs w:val="24"/>
              </w:rPr>
            </w:pPr>
            <w:r w:rsidRPr="007B54F7">
              <w:rPr>
                <w:b/>
                <w:sz w:val="24"/>
                <w:szCs w:val="24"/>
              </w:rPr>
              <w:t>ОСНОВНОГО ОБЩЕГО ОБРАЗОВАНИЯ</w:t>
            </w:r>
          </w:p>
          <w:p w:rsidR="00BA6A6D" w:rsidRPr="007B54F7" w:rsidRDefault="00BA6A6D" w:rsidP="00786448">
            <w:pPr>
              <w:pStyle w:val="-"/>
              <w:spacing w:line="240" w:lineRule="auto"/>
              <w:jc w:val="center"/>
              <w:rPr>
                <w:b/>
                <w:caps/>
                <w:sz w:val="24"/>
                <w:szCs w:val="24"/>
              </w:rPr>
            </w:pPr>
            <w:r w:rsidRPr="007B54F7">
              <w:rPr>
                <w:b/>
                <w:sz w:val="24"/>
                <w:szCs w:val="24"/>
              </w:rPr>
              <w:t>муниципального бюджетного общеобразовательного учреждения города Ростова-на-Дону «Школа</w:t>
            </w:r>
            <w:r w:rsidRPr="007B54F7">
              <w:rPr>
                <w:b/>
                <w:caps/>
                <w:sz w:val="24"/>
                <w:szCs w:val="24"/>
              </w:rPr>
              <w:t xml:space="preserve"> №</w:t>
            </w:r>
            <w:r>
              <w:rPr>
                <w:b/>
                <w:caps/>
                <w:sz w:val="24"/>
                <w:szCs w:val="24"/>
              </w:rPr>
              <w:t xml:space="preserve"> </w:t>
            </w:r>
            <w:r w:rsidRPr="007B54F7">
              <w:rPr>
                <w:b/>
                <w:caps/>
                <w:sz w:val="24"/>
                <w:szCs w:val="24"/>
              </w:rPr>
              <w:t xml:space="preserve">90 </w:t>
            </w:r>
            <w:r w:rsidRPr="007B54F7">
              <w:rPr>
                <w:b/>
                <w:sz w:val="24"/>
                <w:szCs w:val="24"/>
              </w:rPr>
              <w:t>имени Героя Светского Союза Пудовкина П.Г.»</w:t>
            </w:r>
          </w:p>
          <w:p w:rsidR="00BA6A6D" w:rsidRPr="007B54F7" w:rsidRDefault="00BA6A6D" w:rsidP="00786448">
            <w:pPr>
              <w:pStyle w:val="-"/>
              <w:spacing w:line="240" w:lineRule="auto"/>
              <w:jc w:val="center"/>
              <w:rPr>
                <w:b/>
                <w:sz w:val="24"/>
                <w:szCs w:val="24"/>
              </w:rPr>
            </w:pPr>
            <w:r w:rsidRPr="007B54F7">
              <w:rPr>
                <w:b/>
                <w:sz w:val="24"/>
                <w:szCs w:val="24"/>
              </w:rPr>
              <w:t>202</w:t>
            </w:r>
            <w:r w:rsidRPr="00DA624F">
              <w:rPr>
                <w:b/>
                <w:sz w:val="24"/>
                <w:szCs w:val="24"/>
              </w:rPr>
              <w:t>3</w:t>
            </w:r>
            <w:r w:rsidRPr="007B54F7">
              <w:rPr>
                <w:b/>
                <w:sz w:val="24"/>
                <w:szCs w:val="24"/>
              </w:rPr>
              <w:t>-202</w:t>
            </w:r>
            <w:r w:rsidRPr="00DA624F">
              <w:rPr>
                <w:b/>
                <w:sz w:val="24"/>
                <w:szCs w:val="24"/>
              </w:rPr>
              <w:t>4</w:t>
            </w:r>
            <w:r w:rsidRPr="007B54F7">
              <w:rPr>
                <w:b/>
                <w:sz w:val="24"/>
                <w:szCs w:val="24"/>
              </w:rPr>
              <w:t xml:space="preserve"> учебный год</w:t>
            </w:r>
          </w:p>
          <w:p w:rsidR="00BA6A6D" w:rsidRPr="00BA6A6D" w:rsidRDefault="00BA6A6D" w:rsidP="00BA6A6D">
            <w:pPr>
              <w:jc w:val="center"/>
              <w:rPr>
                <w:b/>
                <w:sz w:val="24"/>
                <w:szCs w:val="24"/>
              </w:rPr>
            </w:pPr>
            <w:r w:rsidRPr="00BA6A6D">
              <w:rPr>
                <w:b/>
                <w:sz w:val="24"/>
                <w:szCs w:val="24"/>
              </w:rPr>
              <w:t xml:space="preserve">(утв. приказом Минобрнауки России от 17.12.2010 №1897 </w:t>
            </w:r>
          </w:p>
          <w:p w:rsidR="00BA6A6D" w:rsidRPr="00BA6A6D" w:rsidRDefault="00BA6A6D" w:rsidP="00BA6A6D">
            <w:pPr>
              <w:jc w:val="center"/>
              <w:rPr>
                <w:b/>
                <w:sz w:val="24"/>
                <w:szCs w:val="24"/>
              </w:rPr>
            </w:pPr>
            <w:r w:rsidRPr="00BA6A6D">
              <w:rPr>
                <w:b/>
                <w:sz w:val="24"/>
                <w:szCs w:val="24"/>
              </w:rPr>
              <w:t>с изменениями и дополнениями),</w:t>
            </w:r>
            <w:r w:rsidRPr="00BA6A6D">
              <w:rPr>
                <w:sz w:val="24"/>
                <w:szCs w:val="24"/>
              </w:rPr>
              <w:t xml:space="preserve"> </w:t>
            </w:r>
            <w:r w:rsidRPr="00BA6A6D">
              <w:rPr>
                <w:b/>
                <w:sz w:val="24"/>
                <w:szCs w:val="24"/>
              </w:rPr>
              <w:t xml:space="preserve"> </w:t>
            </w:r>
          </w:p>
          <w:p w:rsidR="00BA6A6D" w:rsidRPr="00BA6A6D" w:rsidRDefault="00BA6A6D" w:rsidP="00BA6A6D">
            <w:pPr>
              <w:jc w:val="center"/>
              <w:rPr>
                <w:b/>
                <w:sz w:val="24"/>
                <w:szCs w:val="24"/>
              </w:rPr>
            </w:pPr>
          </w:p>
          <w:p w:rsidR="00BA6A6D" w:rsidRPr="00BA6A6D" w:rsidRDefault="00BA6A6D" w:rsidP="00BA6A6D">
            <w:pPr>
              <w:jc w:val="center"/>
              <w:rPr>
                <w:b/>
                <w:sz w:val="24"/>
                <w:szCs w:val="24"/>
              </w:rPr>
            </w:pPr>
            <w:r w:rsidRPr="00BA6A6D">
              <w:rPr>
                <w:b/>
                <w:sz w:val="24"/>
                <w:szCs w:val="24"/>
              </w:rPr>
              <w:t xml:space="preserve">ФОП ООО </w:t>
            </w:r>
          </w:p>
          <w:p w:rsidR="00BA6A6D" w:rsidRPr="00BA6A6D" w:rsidRDefault="00BA6A6D" w:rsidP="00BA6A6D">
            <w:pPr>
              <w:jc w:val="center"/>
              <w:rPr>
                <w:b/>
                <w:sz w:val="24"/>
                <w:szCs w:val="24"/>
              </w:rPr>
            </w:pPr>
            <w:r w:rsidRPr="00BA6A6D">
              <w:rPr>
                <w:b/>
                <w:sz w:val="24"/>
                <w:szCs w:val="24"/>
              </w:rPr>
              <w:t>(утв. приказом Минпросвещения России от 18.05.2023г. №370)</w:t>
            </w:r>
          </w:p>
          <w:p w:rsidR="00BA6A6D" w:rsidRPr="00BA6A6D" w:rsidRDefault="00BA6A6D" w:rsidP="00BA6A6D">
            <w:pPr>
              <w:jc w:val="center"/>
              <w:rPr>
                <w:b/>
                <w:sz w:val="24"/>
                <w:szCs w:val="24"/>
              </w:rPr>
            </w:pPr>
          </w:p>
          <w:p w:rsidR="00BA6A6D" w:rsidRPr="00BA6A6D" w:rsidRDefault="00BA6A6D" w:rsidP="00BA6A6D">
            <w:pPr>
              <w:autoSpaceDE w:val="0"/>
              <w:autoSpaceDN w:val="0"/>
              <w:jc w:val="center"/>
              <w:rPr>
                <w:rFonts w:eastAsia="Times New Roman"/>
                <w:b/>
                <w:color w:val="auto"/>
                <w:sz w:val="24"/>
                <w:szCs w:val="24"/>
                <w:lang w:eastAsia="en-US" w:bidi="ar-SA"/>
              </w:rPr>
            </w:pPr>
            <w:r w:rsidRPr="00BA6A6D">
              <w:rPr>
                <w:rFonts w:eastAsia="Times New Roman"/>
                <w:b/>
                <w:color w:val="auto"/>
                <w:sz w:val="24"/>
                <w:szCs w:val="24"/>
                <w:lang w:eastAsia="en-US" w:bidi="ar-SA"/>
              </w:rPr>
              <w:t>8-9 классы</w:t>
            </w:r>
          </w:p>
          <w:p w:rsidR="00BA6A6D" w:rsidRPr="007B54F7" w:rsidRDefault="00BA6A6D" w:rsidP="00786448">
            <w:pPr>
              <w:pStyle w:val="-"/>
              <w:spacing w:line="240" w:lineRule="auto"/>
              <w:jc w:val="center"/>
              <w:rPr>
                <w:b/>
                <w:sz w:val="24"/>
                <w:szCs w:val="24"/>
              </w:rPr>
            </w:pPr>
          </w:p>
          <w:p w:rsidR="00BA6A6D" w:rsidRPr="007B54F7" w:rsidRDefault="00BA6A6D" w:rsidP="00786448">
            <w:pPr>
              <w:pStyle w:val="-"/>
              <w:spacing w:line="240" w:lineRule="auto"/>
              <w:jc w:val="center"/>
              <w:rPr>
                <w:b/>
                <w:sz w:val="24"/>
                <w:szCs w:val="24"/>
              </w:rPr>
            </w:pPr>
          </w:p>
          <w:p w:rsidR="00BA6A6D" w:rsidRPr="007B54F7" w:rsidRDefault="00BA6A6D" w:rsidP="00786448">
            <w:pPr>
              <w:ind w:firstLine="176"/>
              <w:rPr>
                <w:sz w:val="24"/>
                <w:szCs w:val="24"/>
              </w:rPr>
            </w:pPr>
            <w:r w:rsidRPr="007B54F7">
              <w:rPr>
                <w:noProof/>
                <w:sz w:val="24"/>
                <w:szCs w:val="24"/>
                <w:lang w:bidi="ar-SA"/>
              </w:rPr>
              <w:drawing>
                <wp:inline distT="0" distB="0" distL="0" distR="0" wp14:anchorId="66554B9A" wp14:editId="71423579">
                  <wp:extent cx="6179820" cy="4709160"/>
                  <wp:effectExtent l="0" t="0" r="0" b="0"/>
                  <wp:docPr id="5" name="Рисунок 5" descr="Описани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Изображе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8848" cy="4723660"/>
                          </a:xfrm>
                          <a:prstGeom prst="rect">
                            <a:avLst/>
                          </a:prstGeom>
                          <a:noFill/>
                          <a:ln>
                            <a:noFill/>
                          </a:ln>
                        </pic:spPr>
                      </pic:pic>
                    </a:graphicData>
                  </a:graphic>
                </wp:inline>
              </w:drawing>
            </w:r>
          </w:p>
          <w:p w:rsidR="00BA6A6D" w:rsidRDefault="00BA6A6D" w:rsidP="00786448">
            <w:pPr>
              <w:rPr>
                <w:sz w:val="24"/>
                <w:szCs w:val="24"/>
              </w:rPr>
            </w:pPr>
          </w:p>
          <w:p w:rsidR="00BA6A6D" w:rsidRPr="007B54F7" w:rsidRDefault="00BA6A6D" w:rsidP="00786448">
            <w:pPr>
              <w:rPr>
                <w:sz w:val="24"/>
                <w:szCs w:val="24"/>
              </w:rPr>
            </w:pPr>
          </w:p>
        </w:tc>
      </w:tr>
    </w:tbl>
    <w:p w:rsidR="009B75CB" w:rsidRPr="009B75CB" w:rsidRDefault="009B75CB" w:rsidP="00BA6A6D">
      <w:pPr>
        <w:spacing w:line="415" w:lineRule="auto"/>
        <w:ind w:right="442"/>
        <w:rPr>
          <w:b/>
          <w:sz w:val="36"/>
        </w:rPr>
      </w:pPr>
    </w:p>
    <w:sdt>
      <w:sdtPr>
        <w:rPr>
          <w:rFonts w:ascii="Times New Roman" w:eastAsia="Arial Unicode MS" w:hAnsi="Times New Roman" w:cs="Times New Roman"/>
          <w:color w:val="000000"/>
          <w:sz w:val="28"/>
          <w:szCs w:val="28"/>
          <w:lang w:bidi="ru-RU"/>
        </w:rPr>
        <w:id w:val="-2010049479"/>
        <w:docPartObj>
          <w:docPartGallery w:val="Table of Contents"/>
          <w:docPartUnique/>
        </w:docPartObj>
      </w:sdtPr>
      <w:sdtEndPr>
        <w:rPr>
          <w:b/>
          <w:bCs/>
        </w:rPr>
      </w:sdtEndPr>
      <w:sdtContent>
        <w:p w:rsidR="009B75CB" w:rsidRPr="00387BCA" w:rsidRDefault="009B75CB">
          <w:pPr>
            <w:pStyle w:val="af2"/>
            <w:rPr>
              <w:rFonts w:ascii="Times New Roman" w:hAnsi="Times New Roman" w:cs="Times New Roman"/>
              <w:b/>
              <w:color w:val="auto"/>
              <w:sz w:val="28"/>
              <w:szCs w:val="28"/>
            </w:rPr>
          </w:pPr>
          <w:r w:rsidRPr="00387BCA">
            <w:rPr>
              <w:rFonts w:ascii="Times New Roman" w:hAnsi="Times New Roman" w:cs="Times New Roman"/>
              <w:b/>
              <w:color w:val="auto"/>
              <w:sz w:val="28"/>
              <w:szCs w:val="28"/>
            </w:rPr>
            <w:t>Оглавление</w:t>
          </w:r>
          <w:bookmarkStart w:id="0" w:name="_GoBack"/>
          <w:bookmarkEnd w:id="0"/>
        </w:p>
        <w:p w:rsidR="00F43963" w:rsidRDefault="00BA1B48">
          <w:pPr>
            <w:pStyle w:val="1d"/>
            <w:tabs>
              <w:tab w:val="right" w:leader="dot" w:pos="9905"/>
            </w:tabs>
            <w:rPr>
              <w:rFonts w:asciiTheme="minorHAnsi" w:eastAsiaTheme="minorEastAsia" w:hAnsiTheme="minorHAnsi" w:cstheme="minorBidi"/>
              <w:noProof/>
              <w:color w:val="auto"/>
              <w:sz w:val="22"/>
              <w:szCs w:val="22"/>
              <w:lang w:bidi="ar-SA"/>
            </w:rPr>
          </w:pPr>
          <w:r>
            <w:rPr>
              <w:szCs w:val="28"/>
            </w:rPr>
            <w:fldChar w:fldCharType="begin"/>
          </w:r>
          <w:r>
            <w:rPr>
              <w:szCs w:val="28"/>
            </w:rPr>
            <w:instrText xml:space="preserve"> TOC \o "1-4" \h \z \u </w:instrText>
          </w:r>
          <w:r>
            <w:rPr>
              <w:szCs w:val="28"/>
            </w:rPr>
            <w:fldChar w:fldCharType="separate"/>
          </w:r>
          <w:hyperlink w:anchor="_Toc142862501" w:history="1">
            <w:r w:rsidR="00F43963" w:rsidRPr="00C945BD">
              <w:rPr>
                <w:rStyle w:val="a3"/>
                <w:b/>
                <w:noProof/>
              </w:rPr>
              <w:t>Общие положения</w:t>
            </w:r>
            <w:r w:rsidR="00F43963">
              <w:rPr>
                <w:noProof/>
                <w:webHidden/>
              </w:rPr>
              <w:tab/>
            </w:r>
            <w:r w:rsidR="00F43963">
              <w:rPr>
                <w:noProof/>
                <w:webHidden/>
              </w:rPr>
              <w:fldChar w:fldCharType="begin"/>
            </w:r>
            <w:r w:rsidR="00F43963">
              <w:rPr>
                <w:noProof/>
                <w:webHidden/>
              </w:rPr>
              <w:instrText xml:space="preserve"> PAGEREF _Toc142862501 \h </w:instrText>
            </w:r>
            <w:r w:rsidR="00F43963">
              <w:rPr>
                <w:noProof/>
                <w:webHidden/>
              </w:rPr>
            </w:r>
            <w:r w:rsidR="00F43963">
              <w:rPr>
                <w:noProof/>
                <w:webHidden/>
              </w:rPr>
              <w:fldChar w:fldCharType="separate"/>
            </w:r>
            <w:r w:rsidR="00F43963">
              <w:rPr>
                <w:noProof/>
                <w:webHidden/>
              </w:rPr>
              <w:t>6</w:t>
            </w:r>
            <w:r w:rsidR="00F43963">
              <w:rPr>
                <w:noProof/>
                <w:webHidden/>
              </w:rPr>
              <w:fldChar w:fldCharType="end"/>
            </w:r>
          </w:hyperlink>
        </w:p>
        <w:p w:rsidR="00F43963" w:rsidRDefault="007731FF">
          <w:pPr>
            <w:pStyle w:val="1d"/>
            <w:tabs>
              <w:tab w:val="left" w:pos="640"/>
              <w:tab w:val="right" w:leader="dot" w:pos="9905"/>
            </w:tabs>
            <w:rPr>
              <w:rFonts w:asciiTheme="minorHAnsi" w:eastAsiaTheme="minorEastAsia" w:hAnsiTheme="minorHAnsi" w:cstheme="minorBidi"/>
              <w:noProof/>
              <w:color w:val="auto"/>
              <w:sz w:val="22"/>
              <w:szCs w:val="22"/>
              <w:lang w:bidi="ar-SA"/>
            </w:rPr>
          </w:pPr>
          <w:hyperlink w:anchor="_Toc142862502" w:history="1">
            <w:r w:rsidR="00F43963" w:rsidRPr="00C945BD">
              <w:rPr>
                <w:rStyle w:val="a3"/>
                <w:rFonts w:eastAsia="Times New Roman"/>
                <w:b/>
                <w:noProof/>
              </w:rPr>
              <w:t>1.</w:t>
            </w:r>
            <w:r w:rsidR="00F43963">
              <w:rPr>
                <w:rFonts w:asciiTheme="minorHAnsi" w:eastAsiaTheme="minorEastAsia" w:hAnsiTheme="minorHAnsi" w:cstheme="minorBidi"/>
                <w:noProof/>
                <w:color w:val="auto"/>
                <w:sz w:val="22"/>
                <w:szCs w:val="22"/>
                <w:lang w:bidi="ar-SA"/>
              </w:rPr>
              <w:tab/>
            </w:r>
            <w:r w:rsidR="00F43963" w:rsidRPr="00C945BD">
              <w:rPr>
                <w:rStyle w:val="a3"/>
                <w:b/>
                <w:noProof/>
              </w:rPr>
              <w:t>Целевой раздел ООП ООО</w:t>
            </w:r>
            <w:r w:rsidR="00F43963" w:rsidRPr="00C945BD">
              <w:rPr>
                <w:rStyle w:val="a3"/>
                <w:b/>
                <w:noProof/>
                <w:lang w:val="en-US"/>
              </w:rPr>
              <w:t>.</w:t>
            </w:r>
            <w:r w:rsidR="00F43963">
              <w:rPr>
                <w:noProof/>
                <w:webHidden/>
              </w:rPr>
              <w:tab/>
            </w:r>
            <w:r w:rsidR="00F43963">
              <w:rPr>
                <w:noProof/>
                <w:webHidden/>
              </w:rPr>
              <w:fldChar w:fldCharType="begin"/>
            </w:r>
            <w:r w:rsidR="00F43963">
              <w:rPr>
                <w:noProof/>
                <w:webHidden/>
              </w:rPr>
              <w:instrText xml:space="preserve"> PAGEREF _Toc142862502 \h </w:instrText>
            </w:r>
            <w:r w:rsidR="00F43963">
              <w:rPr>
                <w:noProof/>
                <w:webHidden/>
              </w:rPr>
            </w:r>
            <w:r w:rsidR="00F43963">
              <w:rPr>
                <w:noProof/>
                <w:webHidden/>
              </w:rPr>
              <w:fldChar w:fldCharType="separate"/>
            </w:r>
            <w:r w:rsidR="00F43963">
              <w:rPr>
                <w:noProof/>
                <w:webHidden/>
              </w:rPr>
              <w:t>10</w:t>
            </w:r>
            <w:r w:rsidR="00F43963">
              <w:rPr>
                <w:noProof/>
                <w:webHidden/>
              </w:rPr>
              <w:fldChar w:fldCharType="end"/>
            </w:r>
          </w:hyperlink>
        </w:p>
        <w:p w:rsidR="00F43963" w:rsidRDefault="007731FF">
          <w:pPr>
            <w:pStyle w:val="2f0"/>
            <w:tabs>
              <w:tab w:val="left" w:pos="1200"/>
              <w:tab w:val="right" w:leader="dot" w:pos="9905"/>
            </w:tabs>
            <w:rPr>
              <w:rFonts w:asciiTheme="minorHAnsi" w:eastAsiaTheme="minorEastAsia" w:hAnsiTheme="minorHAnsi" w:cstheme="minorBidi"/>
              <w:noProof/>
              <w:color w:val="auto"/>
              <w:sz w:val="22"/>
              <w:szCs w:val="22"/>
              <w:lang w:bidi="ar-SA"/>
            </w:rPr>
          </w:pPr>
          <w:hyperlink w:anchor="_Toc142862503" w:history="1">
            <w:r w:rsidR="00F43963" w:rsidRPr="00C945BD">
              <w:rPr>
                <w:rStyle w:val="a3"/>
                <w:rFonts w:eastAsia="Times New Roman"/>
                <w:b/>
                <w:noProof/>
              </w:rPr>
              <w:t>1.1.</w:t>
            </w:r>
            <w:r w:rsidR="00F43963">
              <w:rPr>
                <w:rFonts w:asciiTheme="minorHAnsi" w:eastAsiaTheme="minorEastAsia" w:hAnsiTheme="minorHAnsi" w:cstheme="minorBidi"/>
                <w:noProof/>
                <w:color w:val="auto"/>
                <w:sz w:val="22"/>
                <w:szCs w:val="22"/>
                <w:lang w:bidi="ar-SA"/>
              </w:rPr>
              <w:tab/>
            </w:r>
            <w:r w:rsidR="00F43963" w:rsidRPr="00C945BD">
              <w:rPr>
                <w:rStyle w:val="a3"/>
                <w:b/>
                <w:noProof/>
              </w:rPr>
              <w:t>Пояснительная записка.</w:t>
            </w:r>
            <w:r w:rsidR="00F43963">
              <w:rPr>
                <w:noProof/>
                <w:webHidden/>
              </w:rPr>
              <w:tab/>
            </w:r>
            <w:r w:rsidR="00F43963">
              <w:rPr>
                <w:noProof/>
                <w:webHidden/>
              </w:rPr>
              <w:fldChar w:fldCharType="begin"/>
            </w:r>
            <w:r w:rsidR="00F43963">
              <w:rPr>
                <w:noProof/>
                <w:webHidden/>
              </w:rPr>
              <w:instrText xml:space="preserve"> PAGEREF _Toc142862503 \h </w:instrText>
            </w:r>
            <w:r w:rsidR="00F43963">
              <w:rPr>
                <w:noProof/>
                <w:webHidden/>
              </w:rPr>
            </w:r>
            <w:r w:rsidR="00F43963">
              <w:rPr>
                <w:noProof/>
                <w:webHidden/>
              </w:rPr>
              <w:fldChar w:fldCharType="separate"/>
            </w:r>
            <w:r w:rsidR="00F43963">
              <w:rPr>
                <w:noProof/>
                <w:webHidden/>
              </w:rPr>
              <w:t>10</w:t>
            </w:r>
            <w:r w:rsidR="00F43963">
              <w:rPr>
                <w:noProof/>
                <w:webHidden/>
              </w:rPr>
              <w:fldChar w:fldCharType="end"/>
            </w:r>
          </w:hyperlink>
        </w:p>
        <w:p w:rsidR="00F43963" w:rsidRDefault="007731FF">
          <w:pPr>
            <w:pStyle w:val="3c"/>
            <w:tabs>
              <w:tab w:val="left" w:pos="1680"/>
              <w:tab w:val="right" w:leader="dot" w:pos="9905"/>
            </w:tabs>
            <w:rPr>
              <w:rFonts w:asciiTheme="minorHAnsi" w:eastAsiaTheme="minorEastAsia" w:hAnsiTheme="minorHAnsi" w:cstheme="minorBidi"/>
              <w:noProof/>
              <w:color w:val="auto"/>
              <w:sz w:val="22"/>
              <w:szCs w:val="22"/>
              <w:lang w:bidi="ar-SA"/>
            </w:rPr>
          </w:pPr>
          <w:hyperlink w:anchor="_Toc142862504" w:history="1">
            <w:r w:rsidR="00F43963" w:rsidRPr="00C945BD">
              <w:rPr>
                <w:rStyle w:val="a3"/>
                <w:rFonts w:eastAsia="Times New Roman"/>
                <w:b/>
                <w:noProof/>
              </w:rPr>
              <w:t>1.1.1.</w:t>
            </w:r>
            <w:r w:rsidR="00F43963">
              <w:rPr>
                <w:rFonts w:asciiTheme="minorHAnsi" w:eastAsiaTheme="minorEastAsia" w:hAnsiTheme="minorHAnsi" w:cstheme="minorBidi"/>
                <w:noProof/>
                <w:color w:val="auto"/>
                <w:sz w:val="22"/>
                <w:szCs w:val="22"/>
                <w:lang w:bidi="ar-SA"/>
              </w:rPr>
              <w:tab/>
            </w:r>
            <w:r w:rsidR="00F43963" w:rsidRPr="00C945BD">
              <w:rPr>
                <w:rStyle w:val="a3"/>
                <w:b/>
                <w:noProof/>
              </w:rPr>
              <w:t>Цели и задачи реализации ООП ООО</w:t>
            </w:r>
            <w:r w:rsidR="00F43963">
              <w:rPr>
                <w:noProof/>
                <w:webHidden/>
              </w:rPr>
              <w:tab/>
            </w:r>
            <w:r w:rsidR="00F43963">
              <w:rPr>
                <w:noProof/>
                <w:webHidden/>
              </w:rPr>
              <w:fldChar w:fldCharType="begin"/>
            </w:r>
            <w:r w:rsidR="00F43963">
              <w:rPr>
                <w:noProof/>
                <w:webHidden/>
              </w:rPr>
              <w:instrText xml:space="preserve"> PAGEREF _Toc142862504 \h </w:instrText>
            </w:r>
            <w:r w:rsidR="00F43963">
              <w:rPr>
                <w:noProof/>
                <w:webHidden/>
              </w:rPr>
            </w:r>
            <w:r w:rsidR="00F43963">
              <w:rPr>
                <w:noProof/>
                <w:webHidden/>
              </w:rPr>
              <w:fldChar w:fldCharType="separate"/>
            </w:r>
            <w:r w:rsidR="00F43963">
              <w:rPr>
                <w:noProof/>
                <w:webHidden/>
              </w:rPr>
              <w:t>10</w:t>
            </w:r>
            <w:r w:rsidR="00F43963">
              <w:rPr>
                <w:noProof/>
                <w:webHidden/>
              </w:rPr>
              <w:fldChar w:fldCharType="end"/>
            </w:r>
          </w:hyperlink>
        </w:p>
        <w:p w:rsidR="00F43963" w:rsidRDefault="007731FF">
          <w:pPr>
            <w:pStyle w:val="3c"/>
            <w:tabs>
              <w:tab w:val="left" w:pos="1680"/>
              <w:tab w:val="right" w:leader="dot" w:pos="9905"/>
            </w:tabs>
            <w:rPr>
              <w:rFonts w:asciiTheme="minorHAnsi" w:eastAsiaTheme="minorEastAsia" w:hAnsiTheme="minorHAnsi" w:cstheme="minorBidi"/>
              <w:noProof/>
              <w:color w:val="auto"/>
              <w:sz w:val="22"/>
              <w:szCs w:val="22"/>
              <w:lang w:bidi="ar-SA"/>
            </w:rPr>
          </w:pPr>
          <w:hyperlink w:anchor="_Toc142862505" w:history="1">
            <w:r w:rsidR="00F43963" w:rsidRPr="00C945BD">
              <w:rPr>
                <w:rStyle w:val="a3"/>
                <w:rFonts w:eastAsia="Times New Roman"/>
                <w:b/>
                <w:noProof/>
              </w:rPr>
              <w:t>1.1.2.</w:t>
            </w:r>
            <w:r w:rsidR="00F43963">
              <w:rPr>
                <w:rFonts w:asciiTheme="minorHAnsi" w:eastAsiaTheme="minorEastAsia" w:hAnsiTheme="minorHAnsi" w:cstheme="minorBidi"/>
                <w:noProof/>
                <w:color w:val="auto"/>
                <w:sz w:val="22"/>
                <w:szCs w:val="22"/>
                <w:lang w:bidi="ar-SA"/>
              </w:rPr>
              <w:tab/>
            </w:r>
            <w:r w:rsidR="00F43963" w:rsidRPr="00C945BD">
              <w:rPr>
                <w:rStyle w:val="a3"/>
                <w:b/>
                <w:noProof/>
              </w:rPr>
              <w:t>Принципы и механизмы реализации ООП ООО.</w:t>
            </w:r>
            <w:r w:rsidR="00F43963">
              <w:rPr>
                <w:noProof/>
                <w:webHidden/>
              </w:rPr>
              <w:tab/>
            </w:r>
            <w:r w:rsidR="00F43963">
              <w:rPr>
                <w:noProof/>
                <w:webHidden/>
              </w:rPr>
              <w:fldChar w:fldCharType="begin"/>
            </w:r>
            <w:r w:rsidR="00F43963">
              <w:rPr>
                <w:noProof/>
                <w:webHidden/>
              </w:rPr>
              <w:instrText xml:space="preserve"> PAGEREF _Toc142862505 \h </w:instrText>
            </w:r>
            <w:r w:rsidR="00F43963">
              <w:rPr>
                <w:noProof/>
                <w:webHidden/>
              </w:rPr>
            </w:r>
            <w:r w:rsidR="00F43963">
              <w:rPr>
                <w:noProof/>
                <w:webHidden/>
              </w:rPr>
              <w:fldChar w:fldCharType="separate"/>
            </w:r>
            <w:r w:rsidR="00F43963">
              <w:rPr>
                <w:noProof/>
                <w:webHidden/>
              </w:rPr>
              <w:t>11</w:t>
            </w:r>
            <w:r w:rsidR="00F43963">
              <w:rPr>
                <w:noProof/>
                <w:webHidden/>
              </w:rPr>
              <w:fldChar w:fldCharType="end"/>
            </w:r>
          </w:hyperlink>
        </w:p>
        <w:p w:rsidR="00F43963" w:rsidRDefault="007731FF">
          <w:pPr>
            <w:pStyle w:val="3c"/>
            <w:tabs>
              <w:tab w:val="left" w:pos="1440"/>
              <w:tab w:val="right" w:leader="dot" w:pos="9905"/>
            </w:tabs>
            <w:rPr>
              <w:rFonts w:asciiTheme="minorHAnsi" w:eastAsiaTheme="minorEastAsia" w:hAnsiTheme="minorHAnsi" w:cstheme="minorBidi"/>
              <w:noProof/>
              <w:color w:val="auto"/>
              <w:sz w:val="22"/>
              <w:szCs w:val="22"/>
              <w:lang w:bidi="ar-SA"/>
            </w:rPr>
          </w:pPr>
          <w:hyperlink w:anchor="_Toc142862506" w:history="1">
            <w:r w:rsidR="00F43963" w:rsidRPr="00C945BD">
              <w:rPr>
                <w:rStyle w:val="a3"/>
                <w:rFonts w:eastAsia="Times New Roman"/>
                <w:b/>
                <w:noProof/>
              </w:rPr>
              <w:t>1.2.</w:t>
            </w:r>
            <w:r w:rsidR="00F43963">
              <w:rPr>
                <w:rFonts w:asciiTheme="minorHAnsi" w:eastAsiaTheme="minorEastAsia" w:hAnsiTheme="minorHAnsi" w:cstheme="minorBidi"/>
                <w:noProof/>
                <w:color w:val="auto"/>
                <w:sz w:val="22"/>
                <w:szCs w:val="22"/>
                <w:lang w:bidi="ar-SA"/>
              </w:rPr>
              <w:tab/>
            </w:r>
            <w:r w:rsidR="00F43963" w:rsidRPr="00C945BD">
              <w:rPr>
                <w:rStyle w:val="a3"/>
                <w:b/>
                <w:noProof/>
              </w:rPr>
              <w:t>Планируемые результаты освоения ООП ООО.</w:t>
            </w:r>
            <w:r w:rsidR="00F43963">
              <w:rPr>
                <w:noProof/>
                <w:webHidden/>
              </w:rPr>
              <w:tab/>
            </w:r>
            <w:r w:rsidR="00F43963">
              <w:rPr>
                <w:noProof/>
                <w:webHidden/>
              </w:rPr>
              <w:fldChar w:fldCharType="begin"/>
            </w:r>
            <w:r w:rsidR="00F43963">
              <w:rPr>
                <w:noProof/>
                <w:webHidden/>
              </w:rPr>
              <w:instrText xml:space="preserve"> PAGEREF _Toc142862506 \h </w:instrText>
            </w:r>
            <w:r w:rsidR="00F43963">
              <w:rPr>
                <w:noProof/>
                <w:webHidden/>
              </w:rPr>
            </w:r>
            <w:r w:rsidR="00F43963">
              <w:rPr>
                <w:noProof/>
                <w:webHidden/>
              </w:rPr>
              <w:fldChar w:fldCharType="separate"/>
            </w:r>
            <w:r w:rsidR="00F43963">
              <w:rPr>
                <w:noProof/>
                <w:webHidden/>
              </w:rPr>
              <w:t>14</w:t>
            </w:r>
            <w:r w:rsidR="00F43963">
              <w:rPr>
                <w:noProof/>
                <w:webHidden/>
              </w:rPr>
              <w:fldChar w:fldCharType="end"/>
            </w:r>
          </w:hyperlink>
        </w:p>
        <w:p w:rsidR="00F43963" w:rsidRDefault="007731FF">
          <w:pPr>
            <w:pStyle w:val="2f0"/>
            <w:tabs>
              <w:tab w:val="left" w:pos="1200"/>
              <w:tab w:val="right" w:leader="dot" w:pos="9905"/>
            </w:tabs>
            <w:rPr>
              <w:rFonts w:asciiTheme="minorHAnsi" w:eastAsiaTheme="minorEastAsia" w:hAnsiTheme="minorHAnsi" w:cstheme="minorBidi"/>
              <w:noProof/>
              <w:color w:val="auto"/>
              <w:sz w:val="22"/>
              <w:szCs w:val="22"/>
              <w:lang w:bidi="ar-SA"/>
            </w:rPr>
          </w:pPr>
          <w:hyperlink w:anchor="_Toc142862507" w:history="1">
            <w:r w:rsidR="00F43963" w:rsidRPr="00C945BD">
              <w:rPr>
                <w:rStyle w:val="a3"/>
                <w:rFonts w:eastAsia="Times New Roman"/>
                <w:b/>
                <w:noProof/>
              </w:rPr>
              <w:t>1.3.</w:t>
            </w:r>
            <w:r w:rsidR="00F43963">
              <w:rPr>
                <w:rFonts w:asciiTheme="minorHAnsi" w:eastAsiaTheme="minorEastAsia" w:hAnsiTheme="minorHAnsi" w:cstheme="minorBidi"/>
                <w:noProof/>
                <w:color w:val="auto"/>
                <w:sz w:val="22"/>
                <w:szCs w:val="22"/>
                <w:lang w:bidi="ar-SA"/>
              </w:rPr>
              <w:tab/>
            </w:r>
            <w:r w:rsidR="00F43963" w:rsidRPr="00C945BD">
              <w:rPr>
                <w:rStyle w:val="a3"/>
                <w:b/>
                <w:noProof/>
              </w:rPr>
              <w:t>Система оценки достижения планируемых результатов освоения ООП ООО.</w:t>
            </w:r>
            <w:r w:rsidR="00F43963">
              <w:rPr>
                <w:noProof/>
                <w:webHidden/>
              </w:rPr>
              <w:tab/>
            </w:r>
            <w:r w:rsidR="00F43963">
              <w:rPr>
                <w:noProof/>
                <w:webHidden/>
              </w:rPr>
              <w:fldChar w:fldCharType="begin"/>
            </w:r>
            <w:r w:rsidR="00F43963">
              <w:rPr>
                <w:noProof/>
                <w:webHidden/>
              </w:rPr>
              <w:instrText xml:space="preserve"> PAGEREF _Toc142862507 \h </w:instrText>
            </w:r>
            <w:r w:rsidR="00F43963">
              <w:rPr>
                <w:noProof/>
                <w:webHidden/>
              </w:rPr>
            </w:r>
            <w:r w:rsidR="00F43963">
              <w:rPr>
                <w:noProof/>
                <w:webHidden/>
              </w:rPr>
              <w:fldChar w:fldCharType="separate"/>
            </w:r>
            <w:r w:rsidR="00F43963">
              <w:rPr>
                <w:noProof/>
                <w:webHidden/>
              </w:rPr>
              <w:t>16</w:t>
            </w:r>
            <w:r w:rsidR="00F43963">
              <w:rPr>
                <w:noProof/>
                <w:webHidden/>
              </w:rPr>
              <w:fldChar w:fldCharType="end"/>
            </w:r>
          </w:hyperlink>
        </w:p>
        <w:p w:rsidR="00F43963" w:rsidRDefault="007731FF">
          <w:pPr>
            <w:pStyle w:val="1d"/>
            <w:tabs>
              <w:tab w:val="left" w:pos="640"/>
              <w:tab w:val="right" w:leader="dot" w:pos="9905"/>
            </w:tabs>
            <w:rPr>
              <w:rFonts w:asciiTheme="minorHAnsi" w:eastAsiaTheme="minorEastAsia" w:hAnsiTheme="minorHAnsi" w:cstheme="minorBidi"/>
              <w:noProof/>
              <w:color w:val="auto"/>
              <w:sz w:val="22"/>
              <w:szCs w:val="22"/>
              <w:lang w:bidi="ar-SA"/>
            </w:rPr>
          </w:pPr>
          <w:hyperlink w:anchor="_Toc142862508" w:history="1">
            <w:r w:rsidR="00F43963" w:rsidRPr="00C945BD">
              <w:rPr>
                <w:rStyle w:val="a3"/>
                <w:rFonts w:eastAsia="Times New Roman"/>
                <w:b/>
                <w:noProof/>
              </w:rPr>
              <w:t>2.</w:t>
            </w:r>
            <w:r w:rsidR="00F43963">
              <w:rPr>
                <w:rFonts w:asciiTheme="minorHAnsi" w:eastAsiaTheme="minorEastAsia" w:hAnsiTheme="minorHAnsi" w:cstheme="minorBidi"/>
                <w:noProof/>
                <w:color w:val="auto"/>
                <w:sz w:val="22"/>
                <w:szCs w:val="22"/>
                <w:lang w:bidi="ar-SA"/>
              </w:rPr>
              <w:tab/>
            </w:r>
            <w:r w:rsidR="00F43963" w:rsidRPr="00C945BD">
              <w:rPr>
                <w:rStyle w:val="a3"/>
                <w:b/>
                <w:noProof/>
              </w:rPr>
              <w:t>Содержательный раздел.</w:t>
            </w:r>
            <w:r w:rsidR="00F43963">
              <w:rPr>
                <w:noProof/>
                <w:webHidden/>
              </w:rPr>
              <w:tab/>
            </w:r>
            <w:r w:rsidR="00F43963">
              <w:rPr>
                <w:noProof/>
                <w:webHidden/>
              </w:rPr>
              <w:fldChar w:fldCharType="begin"/>
            </w:r>
            <w:r w:rsidR="00F43963">
              <w:rPr>
                <w:noProof/>
                <w:webHidden/>
              </w:rPr>
              <w:instrText xml:space="preserve"> PAGEREF _Toc142862508 \h </w:instrText>
            </w:r>
            <w:r w:rsidR="00F43963">
              <w:rPr>
                <w:noProof/>
                <w:webHidden/>
              </w:rPr>
            </w:r>
            <w:r w:rsidR="00F43963">
              <w:rPr>
                <w:noProof/>
                <w:webHidden/>
              </w:rPr>
              <w:fldChar w:fldCharType="separate"/>
            </w:r>
            <w:r w:rsidR="00F43963">
              <w:rPr>
                <w:noProof/>
                <w:webHidden/>
              </w:rPr>
              <w:t>25</w:t>
            </w:r>
            <w:r w:rsidR="00F43963">
              <w:rPr>
                <w:noProof/>
                <w:webHidden/>
              </w:rPr>
              <w:fldChar w:fldCharType="end"/>
            </w:r>
          </w:hyperlink>
        </w:p>
        <w:p w:rsidR="00F43963" w:rsidRDefault="007731FF">
          <w:pPr>
            <w:pStyle w:val="2f0"/>
            <w:tabs>
              <w:tab w:val="left" w:pos="1200"/>
              <w:tab w:val="right" w:leader="dot" w:pos="9905"/>
            </w:tabs>
            <w:rPr>
              <w:rFonts w:asciiTheme="minorHAnsi" w:eastAsiaTheme="minorEastAsia" w:hAnsiTheme="minorHAnsi" w:cstheme="minorBidi"/>
              <w:noProof/>
              <w:color w:val="auto"/>
              <w:sz w:val="22"/>
              <w:szCs w:val="22"/>
              <w:lang w:bidi="ar-SA"/>
            </w:rPr>
          </w:pPr>
          <w:hyperlink w:anchor="_Toc142862509" w:history="1">
            <w:r w:rsidR="00F43963" w:rsidRPr="00C945BD">
              <w:rPr>
                <w:rStyle w:val="a3"/>
                <w:rFonts w:eastAsia="Times New Roman"/>
                <w:b/>
                <w:noProof/>
              </w:rPr>
              <w:t>2.1.</w:t>
            </w:r>
            <w:r w:rsidR="00F43963">
              <w:rPr>
                <w:rFonts w:asciiTheme="minorHAnsi" w:eastAsiaTheme="minorEastAsia" w:hAnsiTheme="minorHAnsi" w:cstheme="minorBidi"/>
                <w:noProof/>
                <w:color w:val="auto"/>
                <w:sz w:val="22"/>
                <w:szCs w:val="22"/>
                <w:lang w:bidi="ar-SA"/>
              </w:rPr>
              <w:tab/>
            </w:r>
            <w:r w:rsidR="00F43963" w:rsidRPr="00C945BD">
              <w:rPr>
                <w:rStyle w:val="a3"/>
                <w:b/>
                <w:noProof/>
              </w:rPr>
              <w:t>Программа формирования универсальных учебных действий.</w:t>
            </w:r>
            <w:r w:rsidR="00F43963">
              <w:rPr>
                <w:noProof/>
                <w:webHidden/>
              </w:rPr>
              <w:tab/>
            </w:r>
            <w:r w:rsidR="00F43963">
              <w:rPr>
                <w:noProof/>
                <w:webHidden/>
              </w:rPr>
              <w:fldChar w:fldCharType="begin"/>
            </w:r>
            <w:r w:rsidR="00F43963">
              <w:rPr>
                <w:noProof/>
                <w:webHidden/>
              </w:rPr>
              <w:instrText xml:space="preserve"> PAGEREF _Toc142862509 \h </w:instrText>
            </w:r>
            <w:r w:rsidR="00F43963">
              <w:rPr>
                <w:noProof/>
                <w:webHidden/>
              </w:rPr>
            </w:r>
            <w:r w:rsidR="00F43963">
              <w:rPr>
                <w:noProof/>
                <w:webHidden/>
              </w:rPr>
              <w:fldChar w:fldCharType="separate"/>
            </w:r>
            <w:r w:rsidR="00F43963">
              <w:rPr>
                <w:noProof/>
                <w:webHidden/>
              </w:rPr>
              <w:t>25</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10" w:history="1">
            <w:r w:rsidR="00F43963" w:rsidRPr="00C945BD">
              <w:rPr>
                <w:rStyle w:val="a3"/>
                <w:b/>
                <w:noProof/>
              </w:rPr>
              <w:t>2.1.1. Целевой раздел программы формирования УУД</w:t>
            </w:r>
            <w:r w:rsidR="00F43963">
              <w:rPr>
                <w:noProof/>
                <w:webHidden/>
              </w:rPr>
              <w:tab/>
            </w:r>
            <w:r w:rsidR="00F43963">
              <w:rPr>
                <w:noProof/>
                <w:webHidden/>
              </w:rPr>
              <w:fldChar w:fldCharType="begin"/>
            </w:r>
            <w:r w:rsidR="00F43963">
              <w:rPr>
                <w:noProof/>
                <w:webHidden/>
              </w:rPr>
              <w:instrText xml:space="preserve"> PAGEREF _Toc142862510 \h </w:instrText>
            </w:r>
            <w:r w:rsidR="00F43963">
              <w:rPr>
                <w:noProof/>
                <w:webHidden/>
              </w:rPr>
            </w:r>
            <w:r w:rsidR="00F43963">
              <w:rPr>
                <w:noProof/>
                <w:webHidden/>
              </w:rPr>
              <w:fldChar w:fldCharType="separate"/>
            </w:r>
            <w:r w:rsidR="00F43963">
              <w:rPr>
                <w:noProof/>
                <w:webHidden/>
              </w:rPr>
              <w:t>25</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11" w:history="1">
            <w:r w:rsidR="00F43963" w:rsidRPr="00C945BD">
              <w:rPr>
                <w:rStyle w:val="a3"/>
                <w:b/>
                <w:noProof/>
              </w:rPr>
              <w:t>2.1.2. Содержательный раздел программы формирования УУД</w:t>
            </w:r>
            <w:r w:rsidR="00F43963">
              <w:rPr>
                <w:noProof/>
                <w:webHidden/>
              </w:rPr>
              <w:tab/>
            </w:r>
            <w:r w:rsidR="00F43963">
              <w:rPr>
                <w:noProof/>
                <w:webHidden/>
              </w:rPr>
              <w:fldChar w:fldCharType="begin"/>
            </w:r>
            <w:r w:rsidR="00F43963">
              <w:rPr>
                <w:noProof/>
                <w:webHidden/>
              </w:rPr>
              <w:instrText xml:space="preserve"> PAGEREF _Toc142862511 \h </w:instrText>
            </w:r>
            <w:r w:rsidR="00F43963">
              <w:rPr>
                <w:noProof/>
                <w:webHidden/>
              </w:rPr>
            </w:r>
            <w:r w:rsidR="00F43963">
              <w:rPr>
                <w:noProof/>
                <w:webHidden/>
              </w:rPr>
              <w:fldChar w:fldCharType="separate"/>
            </w:r>
            <w:r w:rsidR="00F43963">
              <w:rPr>
                <w:noProof/>
                <w:webHidden/>
              </w:rPr>
              <w:t>26</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12" w:history="1">
            <w:r w:rsidR="00F43963" w:rsidRPr="00C945BD">
              <w:rPr>
                <w:rStyle w:val="a3"/>
                <w:b/>
                <w:noProof/>
              </w:rPr>
              <w:t>2.1.3. Организационный раздел программы формирования УУД</w:t>
            </w:r>
            <w:r w:rsidR="00F43963">
              <w:rPr>
                <w:noProof/>
                <w:webHidden/>
              </w:rPr>
              <w:tab/>
            </w:r>
            <w:r w:rsidR="00F43963">
              <w:rPr>
                <w:noProof/>
                <w:webHidden/>
              </w:rPr>
              <w:fldChar w:fldCharType="begin"/>
            </w:r>
            <w:r w:rsidR="00F43963">
              <w:rPr>
                <w:noProof/>
                <w:webHidden/>
              </w:rPr>
              <w:instrText xml:space="preserve"> PAGEREF _Toc142862512 \h </w:instrText>
            </w:r>
            <w:r w:rsidR="00F43963">
              <w:rPr>
                <w:noProof/>
                <w:webHidden/>
              </w:rPr>
            </w:r>
            <w:r w:rsidR="00F43963">
              <w:rPr>
                <w:noProof/>
                <w:webHidden/>
              </w:rPr>
              <w:fldChar w:fldCharType="separate"/>
            </w:r>
            <w:r w:rsidR="00F43963">
              <w:rPr>
                <w:noProof/>
                <w:webHidden/>
              </w:rPr>
              <w:t>72</w:t>
            </w:r>
            <w:r w:rsidR="00F43963">
              <w:rPr>
                <w:noProof/>
                <w:webHidden/>
              </w:rPr>
              <w:fldChar w:fldCharType="end"/>
            </w:r>
          </w:hyperlink>
        </w:p>
        <w:p w:rsidR="00F43963" w:rsidRDefault="007731FF">
          <w:pPr>
            <w:pStyle w:val="2f0"/>
            <w:tabs>
              <w:tab w:val="left" w:pos="1200"/>
              <w:tab w:val="right" w:leader="dot" w:pos="9905"/>
            </w:tabs>
            <w:rPr>
              <w:rFonts w:asciiTheme="minorHAnsi" w:eastAsiaTheme="minorEastAsia" w:hAnsiTheme="minorHAnsi" w:cstheme="minorBidi"/>
              <w:noProof/>
              <w:color w:val="auto"/>
              <w:sz w:val="22"/>
              <w:szCs w:val="22"/>
              <w:lang w:bidi="ar-SA"/>
            </w:rPr>
          </w:pPr>
          <w:hyperlink w:anchor="_Toc142862513" w:history="1">
            <w:r w:rsidR="00F43963" w:rsidRPr="00C945BD">
              <w:rPr>
                <w:rStyle w:val="a3"/>
                <w:rFonts w:eastAsia="Times New Roman"/>
                <w:b/>
                <w:noProof/>
              </w:rPr>
              <w:t>2.2.</w:t>
            </w:r>
            <w:r w:rsidR="00F43963">
              <w:rPr>
                <w:rFonts w:asciiTheme="minorHAnsi" w:eastAsiaTheme="minorEastAsia" w:hAnsiTheme="minorHAnsi" w:cstheme="minorBidi"/>
                <w:noProof/>
                <w:color w:val="auto"/>
                <w:sz w:val="22"/>
                <w:szCs w:val="22"/>
                <w:lang w:bidi="ar-SA"/>
              </w:rPr>
              <w:tab/>
            </w:r>
            <w:r w:rsidR="00F43963" w:rsidRPr="00C945BD">
              <w:rPr>
                <w:rStyle w:val="a3"/>
                <w:b/>
                <w:noProof/>
              </w:rPr>
              <w:t>Рабочие программы учебных предметов.</w:t>
            </w:r>
            <w:r w:rsidR="00F43963">
              <w:rPr>
                <w:noProof/>
                <w:webHidden/>
              </w:rPr>
              <w:tab/>
            </w:r>
            <w:r w:rsidR="00F43963">
              <w:rPr>
                <w:noProof/>
                <w:webHidden/>
              </w:rPr>
              <w:fldChar w:fldCharType="begin"/>
            </w:r>
            <w:r w:rsidR="00F43963">
              <w:rPr>
                <w:noProof/>
                <w:webHidden/>
              </w:rPr>
              <w:instrText xml:space="preserve"> PAGEREF _Toc142862513 \h </w:instrText>
            </w:r>
            <w:r w:rsidR="00F43963">
              <w:rPr>
                <w:noProof/>
                <w:webHidden/>
              </w:rPr>
            </w:r>
            <w:r w:rsidR="00F43963">
              <w:rPr>
                <w:noProof/>
                <w:webHidden/>
              </w:rPr>
              <w:fldChar w:fldCharType="separate"/>
            </w:r>
            <w:r w:rsidR="00F43963">
              <w:rPr>
                <w:noProof/>
                <w:webHidden/>
              </w:rPr>
              <w:t>82</w:t>
            </w:r>
            <w:r w:rsidR="00F43963">
              <w:rPr>
                <w:noProof/>
                <w:webHidden/>
              </w:rPr>
              <w:fldChar w:fldCharType="end"/>
            </w:r>
          </w:hyperlink>
        </w:p>
        <w:p w:rsidR="00F43963" w:rsidRDefault="007731FF">
          <w:pPr>
            <w:pStyle w:val="3c"/>
            <w:tabs>
              <w:tab w:val="left" w:pos="1680"/>
              <w:tab w:val="right" w:leader="dot" w:pos="9905"/>
            </w:tabs>
            <w:rPr>
              <w:rFonts w:asciiTheme="minorHAnsi" w:eastAsiaTheme="minorEastAsia" w:hAnsiTheme="minorHAnsi" w:cstheme="minorBidi"/>
              <w:noProof/>
              <w:color w:val="auto"/>
              <w:sz w:val="22"/>
              <w:szCs w:val="22"/>
              <w:lang w:bidi="ar-SA"/>
            </w:rPr>
          </w:pPr>
          <w:hyperlink w:anchor="_Toc142862514" w:history="1">
            <w:r w:rsidR="00F43963" w:rsidRPr="00C945BD">
              <w:rPr>
                <w:rStyle w:val="a3"/>
                <w:rFonts w:eastAsia="Times New Roman"/>
                <w:b/>
                <w:noProof/>
              </w:rPr>
              <w:t>2.2.1.</w:t>
            </w:r>
            <w:r w:rsidR="00F43963">
              <w:rPr>
                <w:rFonts w:asciiTheme="minorHAnsi" w:eastAsiaTheme="minorEastAsia" w:hAnsiTheme="minorHAnsi" w:cstheme="minorBidi"/>
                <w:noProof/>
                <w:color w:val="auto"/>
                <w:sz w:val="22"/>
                <w:szCs w:val="22"/>
                <w:lang w:bidi="ar-SA"/>
              </w:rPr>
              <w:tab/>
            </w:r>
            <w:r w:rsidR="00F43963" w:rsidRPr="00C945BD">
              <w:rPr>
                <w:rStyle w:val="a3"/>
                <w:b/>
                <w:noProof/>
              </w:rPr>
              <w:t>Рабочая программа по учебному предмету «Русский язык».</w:t>
            </w:r>
            <w:r w:rsidR="00F43963">
              <w:rPr>
                <w:noProof/>
                <w:webHidden/>
              </w:rPr>
              <w:tab/>
            </w:r>
            <w:r w:rsidR="00F43963">
              <w:rPr>
                <w:noProof/>
                <w:webHidden/>
              </w:rPr>
              <w:fldChar w:fldCharType="begin"/>
            </w:r>
            <w:r w:rsidR="00F43963">
              <w:rPr>
                <w:noProof/>
                <w:webHidden/>
              </w:rPr>
              <w:instrText xml:space="preserve"> PAGEREF _Toc142862514 \h </w:instrText>
            </w:r>
            <w:r w:rsidR="00F43963">
              <w:rPr>
                <w:noProof/>
                <w:webHidden/>
              </w:rPr>
            </w:r>
            <w:r w:rsidR="00F43963">
              <w:rPr>
                <w:noProof/>
                <w:webHidden/>
              </w:rPr>
              <w:fldChar w:fldCharType="separate"/>
            </w:r>
            <w:r w:rsidR="00F43963">
              <w:rPr>
                <w:noProof/>
                <w:webHidden/>
              </w:rPr>
              <w:t>82</w:t>
            </w:r>
            <w:r w:rsidR="00F43963">
              <w:rPr>
                <w:noProof/>
                <w:webHidden/>
              </w:rPr>
              <w:fldChar w:fldCharType="end"/>
            </w:r>
          </w:hyperlink>
        </w:p>
        <w:p w:rsidR="00F43963" w:rsidRDefault="007731FF">
          <w:pPr>
            <w:pStyle w:val="3c"/>
            <w:tabs>
              <w:tab w:val="left" w:pos="1680"/>
              <w:tab w:val="right" w:leader="dot" w:pos="9905"/>
            </w:tabs>
            <w:rPr>
              <w:rFonts w:asciiTheme="minorHAnsi" w:eastAsiaTheme="minorEastAsia" w:hAnsiTheme="minorHAnsi" w:cstheme="minorBidi"/>
              <w:noProof/>
              <w:color w:val="auto"/>
              <w:sz w:val="22"/>
              <w:szCs w:val="22"/>
              <w:lang w:bidi="ar-SA"/>
            </w:rPr>
          </w:pPr>
          <w:hyperlink w:anchor="_Toc142862515" w:history="1">
            <w:r w:rsidR="00F43963" w:rsidRPr="00C945BD">
              <w:rPr>
                <w:rStyle w:val="a3"/>
                <w:rFonts w:eastAsia="Times New Roman"/>
                <w:b/>
                <w:noProof/>
              </w:rPr>
              <w:t>2.2.2.</w:t>
            </w:r>
            <w:r w:rsidR="00F43963">
              <w:rPr>
                <w:rFonts w:asciiTheme="minorHAnsi" w:eastAsiaTheme="minorEastAsia" w:hAnsiTheme="minorHAnsi" w:cstheme="minorBidi"/>
                <w:noProof/>
                <w:color w:val="auto"/>
                <w:sz w:val="22"/>
                <w:szCs w:val="22"/>
                <w:lang w:bidi="ar-SA"/>
              </w:rPr>
              <w:tab/>
            </w:r>
            <w:r w:rsidR="00F43963" w:rsidRPr="00C945BD">
              <w:rPr>
                <w:rStyle w:val="a3"/>
                <w:b/>
                <w:noProof/>
              </w:rPr>
              <w:t>Рабочая программа по учебному предмету «Литература».</w:t>
            </w:r>
            <w:r w:rsidR="00F43963">
              <w:rPr>
                <w:noProof/>
                <w:webHidden/>
              </w:rPr>
              <w:tab/>
            </w:r>
            <w:r w:rsidR="00F43963">
              <w:rPr>
                <w:noProof/>
                <w:webHidden/>
              </w:rPr>
              <w:fldChar w:fldCharType="begin"/>
            </w:r>
            <w:r w:rsidR="00F43963">
              <w:rPr>
                <w:noProof/>
                <w:webHidden/>
              </w:rPr>
              <w:instrText xml:space="preserve"> PAGEREF _Toc142862515 \h </w:instrText>
            </w:r>
            <w:r w:rsidR="00F43963">
              <w:rPr>
                <w:noProof/>
                <w:webHidden/>
              </w:rPr>
            </w:r>
            <w:r w:rsidR="00F43963">
              <w:rPr>
                <w:noProof/>
                <w:webHidden/>
              </w:rPr>
              <w:fldChar w:fldCharType="separate"/>
            </w:r>
            <w:r w:rsidR="00F43963">
              <w:rPr>
                <w:noProof/>
                <w:webHidden/>
              </w:rPr>
              <w:t>139</w:t>
            </w:r>
            <w:r w:rsidR="00F43963">
              <w:rPr>
                <w:noProof/>
                <w:webHidden/>
              </w:rPr>
              <w:fldChar w:fldCharType="end"/>
            </w:r>
          </w:hyperlink>
        </w:p>
        <w:p w:rsidR="00F43963" w:rsidRDefault="007731FF">
          <w:pPr>
            <w:pStyle w:val="3c"/>
            <w:tabs>
              <w:tab w:val="left" w:pos="1680"/>
              <w:tab w:val="right" w:leader="dot" w:pos="9905"/>
            </w:tabs>
            <w:rPr>
              <w:rFonts w:asciiTheme="minorHAnsi" w:eastAsiaTheme="minorEastAsia" w:hAnsiTheme="minorHAnsi" w:cstheme="minorBidi"/>
              <w:noProof/>
              <w:color w:val="auto"/>
              <w:sz w:val="22"/>
              <w:szCs w:val="22"/>
              <w:lang w:bidi="ar-SA"/>
            </w:rPr>
          </w:pPr>
          <w:hyperlink w:anchor="_Toc142862516" w:history="1">
            <w:r w:rsidR="00F43963" w:rsidRPr="00C945BD">
              <w:rPr>
                <w:rStyle w:val="a3"/>
                <w:rFonts w:eastAsia="Times New Roman"/>
                <w:b/>
                <w:noProof/>
              </w:rPr>
              <w:t>2.2.3.</w:t>
            </w:r>
            <w:r w:rsidR="00F43963">
              <w:rPr>
                <w:rFonts w:asciiTheme="minorHAnsi" w:eastAsiaTheme="minorEastAsia" w:hAnsiTheme="minorHAnsi" w:cstheme="minorBidi"/>
                <w:noProof/>
                <w:color w:val="auto"/>
                <w:sz w:val="22"/>
                <w:szCs w:val="22"/>
                <w:lang w:bidi="ar-SA"/>
              </w:rPr>
              <w:tab/>
            </w:r>
            <w:r w:rsidR="00F43963" w:rsidRPr="00C945BD">
              <w:rPr>
                <w:rStyle w:val="a3"/>
                <w:b/>
                <w:noProof/>
              </w:rPr>
              <w:t>Рабочая программа по учебному предмету «Иностранный (английский) язык».</w:t>
            </w:r>
            <w:r w:rsidR="00F43963">
              <w:rPr>
                <w:noProof/>
                <w:webHidden/>
              </w:rPr>
              <w:tab/>
            </w:r>
            <w:r w:rsidR="00F43963">
              <w:rPr>
                <w:noProof/>
                <w:webHidden/>
              </w:rPr>
              <w:fldChar w:fldCharType="begin"/>
            </w:r>
            <w:r w:rsidR="00F43963">
              <w:rPr>
                <w:noProof/>
                <w:webHidden/>
              </w:rPr>
              <w:instrText xml:space="preserve"> PAGEREF _Toc142862516 \h </w:instrText>
            </w:r>
            <w:r w:rsidR="00F43963">
              <w:rPr>
                <w:noProof/>
                <w:webHidden/>
              </w:rPr>
            </w:r>
            <w:r w:rsidR="00F43963">
              <w:rPr>
                <w:noProof/>
                <w:webHidden/>
              </w:rPr>
              <w:fldChar w:fldCharType="separate"/>
            </w:r>
            <w:r w:rsidR="00F43963">
              <w:rPr>
                <w:noProof/>
                <w:webHidden/>
              </w:rPr>
              <w:t>179</w:t>
            </w:r>
            <w:r w:rsidR="00F43963">
              <w:rPr>
                <w:noProof/>
                <w:webHidden/>
              </w:rPr>
              <w:fldChar w:fldCharType="end"/>
            </w:r>
          </w:hyperlink>
        </w:p>
        <w:p w:rsidR="00F43963" w:rsidRDefault="007731FF">
          <w:pPr>
            <w:pStyle w:val="3c"/>
            <w:tabs>
              <w:tab w:val="left" w:pos="1680"/>
              <w:tab w:val="right" w:leader="dot" w:pos="9905"/>
            </w:tabs>
            <w:rPr>
              <w:rFonts w:asciiTheme="minorHAnsi" w:eastAsiaTheme="minorEastAsia" w:hAnsiTheme="minorHAnsi" w:cstheme="minorBidi"/>
              <w:noProof/>
              <w:color w:val="auto"/>
              <w:sz w:val="22"/>
              <w:szCs w:val="22"/>
              <w:lang w:bidi="ar-SA"/>
            </w:rPr>
          </w:pPr>
          <w:hyperlink w:anchor="_Toc142862517" w:history="1">
            <w:r w:rsidR="00F43963" w:rsidRPr="00C945BD">
              <w:rPr>
                <w:rStyle w:val="a3"/>
                <w:rFonts w:eastAsia="Times New Roman"/>
                <w:b/>
                <w:noProof/>
              </w:rPr>
              <w:t>2.2.4.</w:t>
            </w:r>
            <w:r w:rsidR="00F43963">
              <w:rPr>
                <w:rFonts w:asciiTheme="minorHAnsi" w:eastAsiaTheme="minorEastAsia" w:hAnsiTheme="minorHAnsi" w:cstheme="minorBidi"/>
                <w:noProof/>
                <w:color w:val="auto"/>
                <w:sz w:val="22"/>
                <w:szCs w:val="22"/>
                <w:lang w:bidi="ar-SA"/>
              </w:rPr>
              <w:tab/>
            </w:r>
            <w:r w:rsidR="00F43963" w:rsidRPr="00C945BD">
              <w:rPr>
                <w:rStyle w:val="a3"/>
                <w:b/>
                <w:noProof/>
              </w:rPr>
              <w:t>Рабочая программа по учебному предмету «Математика» (базовый уровень).</w:t>
            </w:r>
            <w:r w:rsidR="00F43963">
              <w:rPr>
                <w:noProof/>
                <w:webHidden/>
              </w:rPr>
              <w:tab/>
            </w:r>
            <w:r w:rsidR="00F43963">
              <w:rPr>
                <w:noProof/>
                <w:webHidden/>
              </w:rPr>
              <w:fldChar w:fldCharType="begin"/>
            </w:r>
            <w:r w:rsidR="00F43963">
              <w:rPr>
                <w:noProof/>
                <w:webHidden/>
              </w:rPr>
              <w:instrText xml:space="preserve"> PAGEREF _Toc142862517 \h </w:instrText>
            </w:r>
            <w:r w:rsidR="00F43963">
              <w:rPr>
                <w:noProof/>
                <w:webHidden/>
              </w:rPr>
            </w:r>
            <w:r w:rsidR="00F43963">
              <w:rPr>
                <w:noProof/>
                <w:webHidden/>
              </w:rPr>
              <w:fldChar w:fldCharType="separate"/>
            </w:r>
            <w:r w:rsidR="00F43963">
              <w:rPr>
                <w:noProof/>
                <w:webHidden/>
              </w:rPr>
              <w:t>247</w:t>
            </w:r>
            <w:r w:rsidR="00F43963">
              <w:rPr>
                <w:noProof/>
                <w:webHidden/>
              </w:rPr>
              <w:fldChar w:fldCharType="end"/>
            </w:r>
          </w:hyperlink>
        </w:p>
        <w:p w:rsidR="00F43963" w:rsidRDefault="007731FF">
          <w:pPr>
            <w:pStyle w:val="47"/>
            <w:tabs>
              <w:tab w:val="left" w:pos="2020"/>
              <w:tab w:val="right" w:leader="dot" w:pos="9905"/>
            </w:tabs>
            <w:rPr>
              <w:rFonts w:asciiTheme="minorHAnsi" w:eastAsiaTheme="minorEastAsia" w:hAnsiTheme="minorHAnsi" w:cstheme="minorBidi"/>
              <w:noProof/>
              <w:color w:val="auto"/>
              <w:sz w:val="22"/>
              <w:szCs w:val="22"/>
              <w:lang w:bidi="ar-SA"/>
            </w:rPr>
          </w:pPr>
          <w:hyperlink w:anchor="_Toc142862518" w:history="1">
            <w:r w:rsidR="00F43963" w:rsidRPr="00C945BD">
              <w:rPr>
                <w:rStyle w:val="a3"/>
                <w:rFonts w:eastAsia="Times New Roman"/>
                <w:b/>
                <w:noProof/>
              </w:rPr>
              <w:t>2.2.4.1.</w:t>
            </w:r>
            <w:r w:rsidR="00F43963">
              <w:rPr>
                <w:rFonts w:asciiTheme="minorHAnsi" w:eastAsiaTheme="minorEastAsia" w:hAnsiTheme="minorHAnsi" w:cstheme="minorBidi"/>
                <w:noProof/>
                <w:color w:val="auto"/>
                <w:sz w:val="22"/>
                <w:szCs w:val="22"/>
                <w:lang w:bidi="ar-SA"/>
              </w:rPr>
              <w:tab/>
            </w:r>
            <w:r w:rsidR="00F43963" w:rsidRPr="00C945BD">
              <w:rPr>
                <w:rStyle w:val="a3"/>
                <w:b/>
                <w:noProof/>
              </w:rPr>
              <w:t>Рабочая программа учебного курса «Алгебра» в 7-9 классах</w:t>
            </w:r>
            <w:r w:rsidR="00F43963">
              <w:rPr>
                <w:noProof/>
                <w:webHidden/>
              </w:rPr>
              <w:tab/>
            </w:r>
            <w:r w:rsidR="00F43963">
              <w:rPr>
                <w:noProof/>
                <w:webHidden/>
              </w:rPr>
              <w:fldChar w:fldCharType="begin"/>
            </w:r>
            <w:r w:rsidR="00F43963">
              <w:rPr>
                <w:noProof/>
                <w:webHidden/>
              </w:rPr>
              <w:instrText xml:space="preserve"> PAGEREF _Toc142862518 \h </w:instrText>
            </w:r>
            <w:r w:rsidR="00F43963">
              <w:rPr>
                <w:noProof/>
                <w:webHidden/>
              </w:rPr>
            </w:r>
            <w:r w:rsidR="00F43963">
              <w:rPr>
                <w:noProof/>
                <w:webHidden/>
              </w:rPr>
              <w:fldChar w:fldCharType="separate"/>
            </w:r>
            <w:r w:rsidR="00F43963">
              <w:rPr>
                <w:noProof/>
                <w:webHidden/>
              </w:rPr>
              <w:t>262</w:t>
            </w:r>
            <w:r w:rsidR="00F43963">
              <w:rPr>
                <w:noProof/>
                <w:webHidden/>
              </w:rPr>
              <w:fldChar w:fldCharType="end"/>
            </w:r>
          </w:hyperlink>
        </w:p>
        <w:p w:rsidR="00F43963" w:rsidRDefault="007731FF">
          <w:pPr>
            <w:pStyle w:val="47"/>
            <w:tabs>
              <w:tab w:val="left" w:pos="2020"/>
              <w:tab w:val="right" w:leader="dot" w:pos="9905"/>
            </w:tabs>
            <w:rPr>
              <w:rFonts w:asciiTheme="minorHAnsi" w:eastAsiaTheme="minorEastAsia" w:hAnsiTheme="minorHAnsi" w:cstheme="minorBidi"/>
              <w:noProof/>
              <w:color w:val="auto"/>
              <w:sz w:val="22"/>
              <w:szCs w:val="22"/>
              <w:lang w:bidi="ar-SA"/>
            </w:rPr>
          </w:pPr>
          <w:hyperlink w:anchor="_Toc142862519" w:history="1">
            <w:r w:rsidR="00F43963" w:rsidRPr="00C945BD">
              <w:rPr>
                <w:rStyle w:val="a3"/>
                <w:rFonts w:eastAsia="Times New Roman"/>
                <w:b/>
                <w:noProof/>
              </w:rPr>
              <w:t>2.2.4.2.</w:t>
            </w:r>
            <w:r w:rsidR="00F43963">
              <w:rPr>
                <w:rFonts w:asciiTheme="minorHAnsi" w:eastAsiaTheme="minorEastAsia" w:hAnsiTheme="minorHAnsi" w:cstheme="minorBidi"/>
                <w:noProof/>
                <w:color w:val="auto"/>
                <w:sz w:val="22"/>
                <w:szCs w:val="22"/>
                <w:lang w:bidi="ar-SA"/>
              </w:rPr>
              <w:tab/>
            </w:r>
            <w:r w:rsidR="00F43963" w:rsidRPr="00C945BD">
              <w:rPr>
                <w:rStyle w:val="a3"/>
                <w:b/>
                <w:noProof/>
              </w:rPr>
              <w:t>Рабочая программа учебного курса «Геометрия» в 7-9 классах</w:t>
            </w:r>
            <w:r w:rsidR="00F43963">
              <w:rPr>
                <w:noProof/>
                <w:webHidden/>
              </w:rPr>
              <w:tab/>
            </w:r>
            <w:r w:rsidR="00F43963">
              <w:rPr>
                <w:noProof/>
                <w:webHidden/>
              </w:rPr>
              <w:fldChar w:fldCharType="begin"/>
            </w:r>
            <w:r w:rsidR="00F43963">
              <w:rPr>
                <w:noProof/>
                <w:webHidden/>
              </w:rPr>
              <w:instrText xml:space="preserve"> PAGEREF _Toc142862519 \h </w:instrText>
            </w:r>
            <w:r w:rsidR="00F43963">
              <w:rPr>
                <w:noProof/>
                <w:webHidden/>
              </w:rPr>
            </w:r>
            <w:r w:rsidR="00F43963">
              <w:rPr>
                <w:noProof/>
                <w:webHidden/>
              </w:rPr>
              <w:fldChar w:fldCharType="separate"/>
            </w:r>
            <w:r w:rsidR="00F43963">
              <w:rPr>
                <w:noProof/>
                <w:webHidden/>
              </w:rPr>
              <w:t>272</w:t>
            </w:r>
            <w:r w:rsidR="00F43963">
              <w:rPr>
                <w:noProof/>
                <w:webHidden/>
              </w:rPr>
              <w:fldChar w:fldCharType="end"/>
            </w:r>
          </w:hyperlink>
        </w:p>
        <w:p w:rsidR="00F43963" w:rsidRDefault="007731FF">
          <w:pPr>
            <w:pStyle w:val="47"/>
            <w:tabs>
              <w:tab w:val="left" w:pos="2020"/>
              <w:tab w:val="right" w:leader="dot" w:pos="9905"/>
            </w:tabs>
            <w:rPr>
              <w:rFonts w:asciiTheme="minorHAnsi" w:eastAsiaTheme="minorEastAsia" w:hAnsiTheme="minorHAnsi" w:cstheme="minorBidi"/>
              <w:noProof/>
              <w:color w:val="auto"/>
              <w:sz w:val="22"/>
              <w:szCs w:val="22"/>
              <w:lang w:bidi="ar-SA"/>
            </w:rPr>
          </w:pPr>
          <w:hyperlink w:anchor="_Toc142862520" w:history="1">
            <w:r w:rsidR="00F43963" w:rsidRPr="00C945BD">
              <w:rPr>
                <w:rStyle w:val="a3"/>
                <w:rFonts w:eastAsia="Times New Roman"/>
                <w:b/>
                <w:noProof/>
              </w:rPr>
              <w:t>2.2.4.3.</w:t>
            </w:r>
            <w:r w:rsidR="00F43963">
              <w:rPr>
                <w:rFonts w:asciiTheme="minorHAnsi" w:eastAsiaTheme="minorEastAsia" w:hAnsiTheme="minorHAnsi" w:cstheme="minorBidi"/>
                <w:noProof/>
                <w:color w:val="auto"/>
                <w:sz w:val="22"/>
                <w:szCs w:val="22"/>
                <w:lang w:bidi="ar-SA"/>
              </w:rPr>
              <w:tab/>
            </w:r>
            <w:r w:rsidR="00F43963" w:rsidRPr="00C945BD">
              <w:rPr>
                <w:rStyle w:val="a3"/>
                <w:b/>
                <w:noProof/>
              </w:rPr>
              <w:t>Рабочая программа учебного курса «Вероятность и статистика» в 7-9 классах</w:t>
            </w:r>
            <w:r w:rsidR="00F43963">
              <w:rPr>
                <w:noProof/>
                <w:webHidden/>
              </w:rPr>
              <w:tab/>
            </w:r>
            <w:r w:rsidR="00F43963">
              <w:rPr>
                <w:noProof/>
                <w:webHidden/>
              </w:rPr>
              <w:fldChar w:fldCharType="begin"/>
            </w:r>
            <w:r w:rsidR="00F43963">
              <w:rPr>
                <w:noProof/>
                <w:webHidden/>
              </w:rPr>
              <w:instrText xml:space="preserve"> PAGEREF _Toc142862520 \h </w:instrText>
            </w:r>
            <w:r w:rsidR="00F43963">
              <w:rPr>
                <w:noProof/>
                <w:webHidden/>
              </w:rPr>
            </w:r>
            <w:r w:rsidR="00F43963">
              <w:rPr>
                <w:noProof/>
                <w:webHidden/>
              </w:rPr>
              <w:fldChar w:fldCharType="separate"/>
            </w:r>
            <w:r w:rsidR="00F43963">
              <w:rPr>
                <w:noProof/>
                <w:webHidden/>
              </w:rPr>
              <w:t>279</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21" w:history="1">
            <w:r w:rsidR="00F43963" w:rsidRPr="00C945BD">
              <w:rPr>
                <w:rStyle w:val="a3"/>
                <w:b/>
                <w:noProof/>
              </w:rPr>
              <w:t>2.2.5. Рабочая программа по учебному предмету «Информатика» (базовый уровень).</w:t>
            </w:r>
            <w:r w:rsidR="00F43963">
              <w:rPr>
                <w:noProof/>
                <w:webHidden/>
              </w:rPr>
              <w:tab/>
            </w:r>
            <w:r w:rsidR="00F43963">
              <w:rPr>
                <w:noProof/>
                <w:webHidden/>
              </w:rPr>
              <w:fldChar w:fldCharType="begin"/>
            </w:r>
            <w:r w:rsidR="00F43963">
              <w:rPr>
                <w:noProof/>
                <w:webHidden/>
              </w:rPr>
              <w:instrText xml:space="preserve"> PAGEREF _Toc142862521 \h </w:instrText>
            </w:r>
            <w:r w:rsidR="00F43963">
              <w:rPr>
                <w:noProof/>
                <w:webHidden/>
              </w:rPr>
            </w:r>
            <w:r w:rsidR="00F43963">
              <w:rPr>
                <w:noProof/>
                <w:webHidden/>
              </w:rPr>
              <w:fldChar w:fldCharType="separate"/>
            </w:r>
            <w:r w:rsidR="00F43963">
              <w:rPr>
                <w:noProof/>
                <w:webHidden/>
              </w:rPr>
              <w:t>284</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22" w:history="1">
            <w:r w:rsidR="00F43963" w:rsidRPr="00C945BD">
              <w:rPr>
                <w:rStyle w:val="a3"/>
                <w:b/>
                <w:noProof/>
              </w:rPr>
              <w:t>2.2.6. Рабочая программа по учебному предмету «История».</w:t>
            </w:r>
            <w:r w:rsidR="00F43963">
              <w:rPr>
                <w:noProof/>
                <w:webHidden/>
              </w:rPr>
              <w:tab/>
            </w:r>
            <w:r w:rsidR="00F43963">
              <w:rPr>
                <w:noProof/>
                <w:webHidden/>
              </w:rPr>
              <w:fldChar w:fldCharType="begin"/>
            </w:r>
            <w:r w:rsidR="00F43963">
              <w:rPr>
                <w:noProof/>
                <w:webHidden/>
              </w:rPr>
              <w:instrText xml:space="preserve"> PAGEREF _Toc142862522 \h </w:instrText>
            </w:r>
            <w:r w:rsidR="00F43963">
              <w:rPr>
                <w:noProof/>
                <w:webHidden/>
              </w:rPr>
            </w:r>
            <w:r w:rsidR="00F43963">
              <w:rPr>
                <w:noProof/>
                <w:webHidden/>
              </w:rPr>
              <w:fldChar w:fldCharType="separate"/>
            </w:r>
            <w:r w:rsidR="00F43963">
              <w:rPr>
                <w:noProof/>
                <w:webHidden/>
              </w:rPr>
              <w:t>305</w:t>
            </w:r>
            <w:r w:rsidR="00F43963">
              <w:rPr>
                <w:noProof/>
                <w:webHidden/>
              </w:rPr>
              <w:fldChar w:fldCharType="end"/>
            </w:r>
          </w:hyperlink>
        </w:p>
        <w:p w:rsidR="00F43963" w:rsidRDefault="007731FF">
          <w:pPr>
            <w:pStyle w:val="47"/>
            <w:tabs>
              <w:tab w:val="right" w:leader="dot" w:pos="9905"/>
            </w:tabs>
            <w:rPr>
              <w:rFonts w:asciiTheme="minorHAnsi" w:eastAsiaTheme="minorEastAsia" w:hAnsiTheme="minorHAnsi" w:cstheme="minorBidi"/>
              <w:noProof/>
              <w:color w:val="auto"/>
              <w:sz w:val="22"/>
              <w:szCs w:val="22"/>
              <w:lang w:bidi="ar-SA"/>
            </w:rPr>
          </w:pPr>
          <w:hyperlink w:anchor="_Toc142862523" w:history="1">
            <w:r w:rsidR="00F43963" w:rsidRPr="00C945BD">
              <w:rPr>
                <w:rStyle w:val="a3"/>
                <w:b/>
                <w:noProof/>
              </w:rPr>
              <w:t>2.2.6.1. Учебный модуль «Введение в новейшую историю России».</w:t>
            </w:r>
            <w:r w:rsidR="00F43963">
              <w:rPr>
                <w:noProof/>
                <w:webHidden/>
              </w:rPr>
              <w:tab/>
            </w:r>
            <w:r w:rsidR="00F43963">
              <w:rPr>
                <w:noProof/>
                <w:webHidden/>
              </w:rPr>
              <w:fldChar w:fldCharType="begin"/>
            </w:r>
            <w:r w:rsidR="00F43963">
              <w:rPr>
                <w:noProof/>
                <w:webHidden/>
              </w:rPr>
              <w:instrText xml:space="preserve"> PAGEREF _Toc142862523 \h </w:instrText>
            </w:r>
            <w:r w:rsidR="00F43963">
              <w:rPr>
                <w:noProof/>
                <w:webHidden/>
              </w:rPr>
            </w:r>
            <w:r w:rsidR="00F43963">
              <w:rPr>
                <w:noProof/>
                <w:webHidden/>
              </w:rPr>
              <w:fldChar w:fldCharType="separate"/>
            </w:r>
            <w:r w:rsidR="00F43963">
              <w:rPr>
                <w:noProof/>
                <w:webHidden/>
              </w:rPr>
              <w:t>357</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24" w:history="1">
            <w:r w:rsidR="00F43963" w:rsidRPr="00C945BD">
              <w:rPr>
                <w:rStyle w:val="a3"/>
                <w:b/>
                <w:noProof/>
              </w:rPr>
              <w:t>2.2.7. Рабочая программа по учебному предмету «Обществознание».</w:t>
            </w:r>
            <w:r w:rsidR="00F43963">
              <w:rPr>
                <w:noProof/>
                <w:webHidden/>
              </w:rPr>
              <w:tab/>
            </w:r>
            <w:r w:rsidR="00F43963">
              <w:rPr>
                <w:noProof/>
                <w:webHidden/>
              </w:rPr>
              <w:fldChar w:fldCharType="begin"/>
            </w:r>
            <w:r w:rsidR="00F43963">
              <w:rPr>
                <w:noProof/>
                <w:webHidden/>
              </w:rPr>
              <w:instrText xml:space="preserve"> PAGEREF _Toc142862524 \h </w:instrText>
            </w:r>
            <w:r w:rsidR="00F43963">
              <w:rPr>
                <w:noProof/>
                <w:webHidden/>
              </w:rPr>
            </w:r>
            <w:r w:rsidR="00F43963">
              <w:rPr>
                <w:noProof/>
                <w:webHidden/>
              </w:rPr>
              <w:fldChar w:fldCharType="separate"/>
            </w:r>
            <w:r w:rsidR="00F43963">
              <w:rPr>
                <w:noProof/>
                <w:webHidden/>
              </w:rPr>
              <w:t>371</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25" w:history="1">
            <w:r w:rsidR="00F43963" w:rsidRPr="00C945BD">
              <w:rPr>
                <w:rStyle w:val="a3"/>
                <w:b/>
                <w:noProof/>
              </w:rPr>
              <w:t>2.2.8. Рабочая программа по учебному предмету «География».</w:t>
            </w:r>
            <w:r w:rsidR="00F43963">
              <w:rPr>
                <w:noProof/>
                <w:webHidden/>
              </w:rPr>
              <w:tab/>
            </w:r>
            <w:r w:rsidR="00F43963">
              <w:rPr>
                <w:noProof/>
                <w:webHidden/>
              </w:rPr>
              <w:fldChar w:fldCharType="begin"/>
            </w:r>
            <w:r w:rsidR="00F43963">
              <w:rPr>
                <w:noProof/>
                <w:webHidden/>
              </w:rPr>
              <w:instrText xml:space="preserve"> PAGEREF _Toc142862525 \h </w:instrText>
            </w:r>
            <w:r w:rsidR="00F43963">
              <w:rPr>
                <w:noProof/>
                <w:webHidden/>
              </w:rPr>
            </w:r>
            <w:r w:rsidR="00F43963">
              <w:rPr>
                <w:noProof/>
                <w:webHidden/>
              </w:rPr>
              <w:fldChar w:fldCharType="separate"/>
            </w:r>
            <w:r w:rsidR="00F43963">
              <w:rPr>
                <w:noProof/>
                <w:webHidden/>
              </w:rPr>
              <w:t>407</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26" w:history="1">
            <w:r w:rsidR="00F43963" w:rsidRPr="00C945BD">
              <w:rPr>
                <w:rStyle w:val="a3"/>
                <w:b/>
                <w:noProof/>
              </w:rPr>
              <w:t>2.2.9. Рабочая программа по учебному предмету «Физика» (базовый уровень).</w:t>
            </w:r>
            <w:r w:rsidR="00F43963">
              <w:rPr>
                <w:noProof/>
                <w:webHidden/>
              </w:rPr>
              <w:tab/>
            </w:r>
            <w:r w:rsidR="00F43963">
              <w:rPr>
                <w:noProof/>
                <w:webHidden/>
              </w:rPr>
              <w:fldChar w:fldCharType="begin"/>
            </w:r>
            <w:r w:rsidR="00F43963">
              <w:rPr>
                <w:noProof/>
                <w:webHidden/>
              </w:rPr>
              <w:instrText xml:space="preserve"> PAGEREF _Toc142862526 \h </w:instrText>
            </w:r>
            <w:r w:rsidR="00F43963">
              <w:rPr>
                <w:noProof/>
                <w:webHidden/>
              </w:rPr>
            </w:r>
            <w:r w:rsidR="00F43963">
              <w:rPr>
                <w:noProof/>
                <w:webHidden/>
              </w:rPr>
              <w:fldChar w:fldCharType="separate"/>
            </w:r>
            <w:r w:rsidR="00F43963">
              <w:rPr>
                <w:noProof/>
                <w:webHidden/>
              </w:rPr>
              <w:t>450</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27" w:history="1">
            <w:r w:rsidR="00F43963" w:rsidRPr="00C945BD">
              <w:rPr>
                <w:rStyle w:val="a3"/>
                <w:b/>
                <w:noProof/>
              </w:rPr>
              <w:t>2.2.10. Рабочая программа по учебному предмету «Химия» (базовый уровень).</w:t>
            </w:r>
            <w:r w:rsidR="00F43963">
              <w:rPr>
                <w:noProof/>
                <w:webHidden/>
              </w:rPr>
              <w:tab/>
            </w:r>
            <w:r w:rsidR="00F43963">
              <w:rPr>
                <w:noProof/>
                <w:webHidden/>
              </w:rPr>
              <w:fldChar w:fldCharType="begin"/>
            </w:r>
            <w:r w:rsidR="00F43963">
              <w:rPr>
                <w:noProof/>
                <w:webHidden/>
              </w:rPr>
              <w:instrText xml:space="preserve"> PAGEREF _Toc142862527 \h </w:instrText>
            </w:r>
            <w:r w:rsidR="00F43963">
              <w:rPr>
                <w:noProof/>
                <w:webHidden/>
              </w:rPr>
            </w:r>
            <w:r w:rsidR="00F43963">
              <w:rPr>
                <w:noProof/>
                <w:webHidden/>
              </w:rPr>
              <w:fldChar w:fldCharType="separate"/>
            </w:r>
            <w:r w:rsidR="00F43963">
              <w:rPr>
                <w:noProof/>
                <w:webHidden/>
              </w:rPr>
              <w:t>483</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28" w:history="1">
            <w:r w:rsidR="00F43963" w:rsidRPr="00C945BD">
              <w:rPr>
                <w:rStyle w:val="a3"/>
                <w:b/>
                <w:noProof/>
              </w:rPr>
              <w:t>2.2.11. Рабочая программа по учебному предмету «Биология» (базовый уровень).</w:t>
            </w:r>
            <w:r w:rsidR="00F43963">
              <w:rPr>
                <w:noProof/>
                <w:webHidden/>
              </w:rPr>
              <w:tab/>
            </w:r>
            <w:r w:rsidR="00F43963">
              <w:rPr>
                <w:noProof/>
                <w:webHidden/>
              </w:rPr>
              <w:fldChar w:fldCharType="begin"/>
            </w:r>
            <w:r w:rsidR="00F43963">
              <w:rPr>
                <w:noProof/>
                <w:webHidden/>
              </w:rPr>
              <w:instrText xml:space="preserve"> PAGEREF _Toc142862528 \h </w:instrText>
            </w:r>
            <w:r w:rsidR="00F43963">
              <w:rPr>
                <w:noProof/>
                <w:webHidden/>
              </w:rPr>
            </w:r>
            <w:r w:rsidR="00F43963">
              <w:rPr>
                <w:noProof/>
                <w:webHidden/>
              </w:rPr>
              <w:fldChar w:fldCharType="separate"/>
            </w:r>
            <w:r w:rsidR="00F43963">
              <w:rPr>
                <w:noProof/>
                <w:webHidden/>
              </w:rPr>
              <w:t>505</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29" w:history="1">
            <w:r w:rsidR="00F43963" w:rsidRPr="00C945BD">
              <w:rPr>
                <w:rStyle w:val="a3"/>
                <w:b/>
                <w:noProof/>
              </w:rPr>
              <w:t>2.1.12. Рабочая программа по учебному курсу «Основы духовно-</w:t>
            </w:r>
            <w:r w:rsidR="00F43963" w:rsidRPr="00C945BD">
              <w:rPr>
                <w:rStyle w:val="a3"/>
                <w:b/>
                <w:noProof/>
              </w:rPr>
              <w:lastRenderedPageBreak/>
              <w:t>нравственной культуры народов России»</w:t>
            </w:r>
            <w:r w:rsidR="00F43963">
              <w:rPr>
                <w:noProof/>
                <w:webHidden/>
              </w:rPr>
              <w:tab/>
            </w:r>
            <w:r w:rsidR="00F43963">
              <w:rPr>
                <w:noProof/>
                <w:webHidden/>
              </w:rPr>
              <w:fldChar w:fldCharType="begin"/>
            </w:r>
            <w:r w:rsidR="00F43963">
              <w:rPr>
                <w:noProof/>
                <w:webHidden/>
              </w:rPr>
              <w:instrText xml:space="preserve"> PAGEREF _Toc142862529 \h </w:instrText>
            </w:r>
            <w:r w:rsidR="00F43963">
              <w:rPr>
                <w:noProof/>
                <w:webHidden/>
              </w:rPr>
            </w:r>
            <w:r w:rsidR="00F43963">
              <w:rPr>
                <w:noProof/>
                <w:webHidden/>
              </w:rPr>
              <w:fldChar w:fldCharType="separate"/>
            </w:r>
            <w:r w:rsidR="00F43963">
              <w:rPr>
                <w:noProof/>
                <w:webHidden/>
              </w:rPr>
              <w:t>538</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30" w:history="1">
            <w:r w:rsidR="00F43963" w:rsidRPr="00C945BD">
              <w:rPr>
                <w:rStyle w:val="a3"/>
                <w:b/>
                <w:noProof/>
              </w:rPr>
              <w:t>2.2.13. Рабочая программа по учебному предмету «Изобразительное искусство».</w:t>
            </w:r>
            <w:r w:rsidR="00F43963">
              <w:rPr>
                <w:noProof/>
                <w:webHidden/>
              </w:rPr>
              <w:tab/>
            </w:r>
            <w:r w:rsidR="00F43963">
              <w:rPr>
                <w:noProof/>
                <w:webHidden/>
              </w:rPr>
              <w:fldChar w:fldCharType="begin"/>
            </w:r>
            <w:r w:rsidR="00F43963">
              <w:rPr>
                <w:noProof/>
                <w:webHidden/>
              </w:rPr>
              <w:instrText xml:space="preserve"> PAGEREF _Toc142862530 \h </w:instrText>
            </w:r>
            <w:r w:rsidR="00F43963">
              <w:rPr>
                <w:noProof/>
                <w:webHidden/>
              </w:rPr>
            </w:r>
            <w:r w:rsidR="00F43963">
              <w:rPr>
                <w:noProof/>
                <w:webHidden/>
              </w:rPr>
              <w:fldChar w:fldCharType="separate"/>
            </w:r>
            <w:r w:rsidR="00F43963">
              <w:rPr>
                <w:noProof/>
                <w:webHidden/>
              </w:rPr>
              <w:t>576</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31" w:history="1">
            <w:r w:rsidR="00F43963" w:rsidRPr="00C945BD">
              <w:rPr>
                <w:rStyle w:val="a3"/>
                <w:b/>
                <w:noProof/>
              </w:rPr>
              <w:t>2.2.14. Рабочая программа по учебному предмету «Музыка».</w:t>
            </w:r>
            <w:r w:rsidR="00F43963">
              <w:rPr>
                <w:noProof/>
                <w:webHidden/>
              </w:rPr>
              <w:tab/>
            </w:r>
            <w:r w:rsidR="00F43963">
              <w:rPr>
                <w:noProof/>
                <w:webHidden/>
              </w:rPr>
              <w:fldChar w:fldCharType="begin"/>
            </w:r>
            <w:r w:rsidR="00F43963">
              <w:rPr>
                <w:noProof/>
                <w:webHidden/>
              </w:rPr>
              <w:instrText xml:space="preserve"> PAGEREF _Toc142862531 \h </w:instrText>
            </w:r>
            <w:r w:rsidR="00F43963">
              <w:rPr>
                <w:noProof/>
                <w:webHidden/>
              </w:rPr>
            </w:r>
            <w:r w:rsidR="00F43963">
              <w:rPr>
                <w:noProof/>
                <w:webHidden/>
              </w:rPr>
              <w:fldChar w:fldCharType="separate"/>
            </w:r>
            <w:r w:rsidR="00F43963">
              <w:rPr>
                <w:noProof/>
                <w:webHidden/>
              </w:rPr>
              <w:t>602</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32" w:history="1">
            <w:r w:rsidR="00F43963" w:rsidRPr="00C945BD">
              <w:rPr>
                <w:rStyle w:val="a3"/>
                <w:b/>
                <w:noProof/>
              </w:rPr>
              <w:t>2.2.15. Рабочая программа по учебному предмету «Технология».</w:t>
            </w:r>
            <w:r w:rsidR="00F43963">
              <w:rPr>
                <w:noProof/>
                <w:webHidden/>
              </w:rPr>
              <w:tab/>
            </w:r>
            <w:r w:rsidR="00F43963">
              <w:rPr>
                <w:noProof/>
                <w:webHidden/>
              </w:rPr>
              <w:fldChar w:fldCharType="begin"/>
            </w:r>
            <w:r w:rsidR="00F43963">
              <w:rPr>
                <w:noProof/>
                <w:webHidden/>
              </w:rPr>
              <w:instrText xml:space="preserve"> PAGEREF _Toc142862532 \h </w:instrText>
            </w:r>
            <w:r w:rsidR="00F43963">
              <w:rPr>
                <w:noProof/>
                <w:webHidden/>
              </w:rPr>
            </w:r>
            <w:r w:rsidR="00F43963">
              <w:rPr>
                <w:noProof/>
                <w:webHidden/>
              </w:rPr>
              <w:fldChar w:fldCharType="separate"/>
            </w:r>
            <w:r w:rsidR="00F43963">
              <w:rPr>
                <w:noProof/>
                <w:webHidden/>
              </w:rPr>
              <w:t>640</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33" w:history="1">
            <w:r w:rsidR="00F43963" w:rsidRPr="00C945BD">
              <w:rPr>
                <w:rStyle w:val="a3"/>
                <w:b/>
                <w:noProof/>
              </w:rPr>
              <w:t>2.2.16. Рабочая программа по учебному предмету «Физическая культура».</w:t>
            </w:r>
            <w:r w:rsidR="00F43963">
              <w:rPr>
                <w:noProof/>
                <w:webHidden/>
              </w:rPr>
              <w:tab/>
            </w:r>
            <w:r w:rsidR="00F43963">
              <w:rPr>
                <w:noProof/>
                <w:webHidden/>
              </w:rPr>
              <w:fldChar w:fldCharType="begin"/>
            </w:r>
            <w:r w:rsidR="00F43963">
              <w:rPr>
                <w:noProof/>
                <w:webHidden/>
              </w:rPr>
              <w:instrText xml:space="preserve"> PAGEREF _Toc142862533 \h </w:instrText>
            </w:r>
            <w:r w:rsidR="00F43963">
              <w:rPr>
                <w:noProof/>
                <w:webHidden/>
              </w:rPr>
            </w:r>
            <w:r w:rsidR="00F43963">
              <w:rPr>
                <w:noProof/>
                <w:webHidden/>
              </w:rPr>
              <w:fldChar w:fldCharType="separate"/>
            </w:r>
            <w:r w:rsidR="00F43963">
              <w:rPr>
                <w:noProof/>
                <w:webHidden/>
              </w:rPr>
              <w:t>670</w:t>
            </w:r>
            <w:r w:rsidR="00F43963">
              <w:rPr>
                <w:noProof/>
                <w:webHidden/>
              </w:rPr>
              <w:fldChar w:fldCharType="end"/>
            </w:r>
          </w:hyperlink>
        </w:p>
        <w:p w:rsidR="00F43963" w:rsidRDefault="007731FF">
          <w:pPr>
            <w:pStyle w:val="47"/>
            <w:tabs>
              <w:tab w:val="right" w:leader="dot" w:pos="9905"/>
            </w:tabs>
            <w:rPr>
              <w:rFonts w:asciiTheme="minorHAnsi" w:eastAsiaTheme="minorEastAsia" w:hAnsiTheme="minorHAnsi" w:cstheme="minorBidi"/>
              <w:noProof/>
              <w:color w:val="auto"/>
              <w:sz w:val="22"/>
              <w:szCs w:val="22"/>
              <w:lang w:bidi="ar-SA"/>
            </w:rPr>
          </w:pPr>
          <w:hyperlink w:anchor="_Toc142862534" w:history="1">
            <w:r w:rsidR="00F43963" w:rsidRPr="00C945BD">
              <w:rPr>
                <w:rStyle w:val="a3"/>
                <w:b/>
                <w:noProof/>
              </w:rPr>
              <w:t>2.1.18.1. Программа вариативного модуля «Спорт»</w:t>
            </w:r>
            <w:r w:rsidR="00F43963">
              <w:rPr>
                <w:noProof/>
                <w:webHidden/>
              </w:rPr>
              <w:tab/>
            </w:r>
            <w:r w:rsidR="00F43963">
              <w:rPr>
                <w:noProof/>
                <w:webHidden/>
              </w:rPr>
              <w:fldChar w:fldCharType="begin"/>
            </w:r>
            <w:r w:rsidR="00F43963">
              <w:rPr>
                <w:noProof/>
                <w:webHidden/>
              </w:rPr>
              <w:instrText xml:space="preserve"> PAGEREF _Toc142862534 \h </w:instrText>
            </w:r>
            <w:r w:rsidR="00F43963">
              <w:rPr>
                <w:noProof/>
                <w:webHidden/>
              </w:rPr>
            </w:r>
            <w:r w:rsidR="00F43963">
              <w:rPr>
                <w:noProof/>
                <w:webHidden/>
              </w:rPr>
              <w:fldChar w:fldCharType="separate"/>
            </w:r>
            <w:r w:rsidR="00F43963">
              <w:rPr>
                <w:noProof/>
                <w:webHidden/>
              </w:rPr>
              <w:t>698</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35" w:history="1">
            <w:r w:rsidR="00F43963" w:rsidRPr="00C945BD">
              <w:rPr>
                <w:rStyle w:val="a3"/>
                <w:b/>
                <w:noProof/>
              </w:rPr>
              <w:t>2.2.17. Рабочая программа по учебному предмету «Основы безопасности жизнедеятельности».</w:t>
            </w:r>
            <w:r w:rsidR="00F43963">
              <w:rPr>
                <w:noProof/>
                <w:webHidden/>
              </w:rPr>
              <w:tab/>
            </w:r>
            <w:r w:rsidR="00F43963">
              <w:rPr>
                <w:noProof/>
                <w:webHidden/>
              </w:rPr>
              <w:fldChar w:fldCharType="begin"/>
            </w:r>
            <w:r w:rsidR="00F43963">
              <w:rPr>
                <w:noProof/>
                <w:webHidden/>
              </w:rPr>
              <w:instrText xml:space="preserve"> PAGEREF _Toc142862535 \h </w:instrText>
            </w:r>
            <w:r w:rsidR="00F43963">
              <w:rPr>
                <w:noProof/>
                <w:webHidden/>
              </w:rPr>
            </w:r>
            <w:r w:rsidR="00F43963">
              <w:rPr>
                <w:noProof/>
                <w:webHidden/>
              </w:rPr>
              <w:fldChar w:fldCharType="separate"/>
            </w:r>
            <w:r w:rsidR="00F43963">
              <w:rPr>
                <w:noProof/>
                <w:webHidden/>
              </w:rPr>
              <w:t>706</w:t>
            </w:r>
            <w:r w:rsidR="00F43963">
              <w:rPr>
                <w:noProof/>
                <w:webHidden/>
              </w:rPr>
              <w:fldChar w:fldCharType="end"/>
            </w:r>
          </w:hyperlink>
        </w:p>
        <w:p w:rsidR="00F43963" w:rsidRDefault="007731FF">
          <w:pPr>
            <w:pStyle w:val="2f0"/>
            <w:tabs>
              <w:tab w:val="left" w:pos="1200"/>
              <w:tab w:val="right" w:leader="dot" w:pos="9905"/>
            </w:tabs>
            <w:rPr>
              <w:rFonts w:asciiTheme="minorHAnsi" w:eastAsiaTheme="minorEastAsia" w:hAnsiTheme="minorHAnsi" w:cstheme="minorBidi"/>
              <w:noProof/>
              <w:color w:val="auto"/>
              <w:sz w:val="22"/>
              <w:szCs w:val="22"/>
              <w:lang w:bidi="ar-SA"/>
            </w:rPr>
          </w:pPr>
          <w:hyperlink w:anchor="_Toc142862536" w:history="1">
            <w:r w:rsidR="00F43963" w:rsidRPr="00C945BD">
              <w:rPr>
                <w:rStyle w:val="a3"/>
                <w:rFonts w:eastAsia="Times New Roman"/>
                <w:b/>
                <w:noProof/>
              </w:rPr>
              <w:t>2.3.</w:t>
            </w:r>
            <w:r w:rsidR="00F43963">
              <w:rPr>
                <w:rFonts w:asciiTheme="minorHAnsi" w:eastAsiaTheme="minorEastAsia" w:hAnsiTheme="minorHAnsi" w:cstheme="minorBidi"/>
                <w:noProof/>
                <w:color w:val="auto"/>
                <w:sz w:val="22"/>
                <w:szCs w:val="22"/>
                <w:lang w:bidi="ar-SA"/>
              </w:rPr>
              <w:tab/>
            </w:r>
            <w:r w:rsidR="00F43963" w:rsidRPr="00C945BD">
              <w:rPr>
                <w:rStyle w:val="a3"/>
                <w:b/>
                <w:noProof/>
              </w:rPr>
              <w:t>Программы курсов внеурочной деятельности</w:t>
            </w:r>
            <w:r w:rsidR="00F43963">
              <w:rPr>
                <w:noProof/>
                <w:webHidden/>
              </w:rPr>
              <w:tab/>
            </w:r>
            <w:r w:rsidR="00F43963">
              <w:rPr>
                <w:noProof/>
                <w:webHidden/>
              </w:rPr>
              <w:fldChar w:fldCharType="begin"/>
            </w:r>
            <w:r w:rsidR="00F43963">
              <w:rPr>
                <w:noProof/>
                <w:webHidden/>
              </w:rPr>
              <w:instrText xml:space="preserve"> PAGEREF _Toc142862536 \h </w:instrText>
            </w:r>
            <w:r w:rsidR="00F43963">
              <w:rPr>
                <w:noProof/>
                <w:webHidden/>
              </w:rPr>
            </w:r>
            <w:r w:rsidR="00F43963">
              <w:rPr>
                <w:noProof/>
                <w:webHidden/>
              </w:rPr>
              <w:fldChar w:fldCharType="separate"/>
            </w:r>
            <w:r w:rsidR="00F43963">
              <w:rPr>
                <w:noProof/>
                <w:webHidden/>
              </w:rPr>
              <w:t>733</w:t>
            </w:r>
            <w:r w:rsidR="00F43963">
              <w:rPr>
                <w:noProof/>
                <w:webHidden/>
              </w:rPr>
              <w:fldChar w:fldCharType="end"/>
            </w:r>
          </w:hyperlink>
        </w:p>
        <w:p w:rsidR="00F43963" w:rsidRDefault="007731FF">
          <w:pPr>
            <w:pStyle w:val="3c"/>
            <w:tabs>
              <w:tab w:val="left" w:pos="1680"/>
              <w:tab w:val="right" w:leader="dot" w:pos="9905"/>
            </w:tabs>
            <w:rPr>
              <w:rFonts w:asciiTheme="minorHAnsi" w:eastAsiaTheme="minorEastAsia" w:hAnsiTheme="minorHAnsi" w:cstheme="minorBidi"/>
              <w:noProof/>
              <w:color w:val="auto"/>
              <w:sz w:val="22"/>
              <w:szCs w:val="22"/>
              <w:lang w:bidi="ar-SA"/>
            </w:rPr>
          </w:pPr>
          <w:hyperlink w:anchor="_Toc142862537" w:history="1">
            <w:r w:rsidR="00F43963" w:rsidRPr="00C945BD">
              <w:rPr>
                <w:rStyle w:val="a3"/>
                <w:rFonts w:eastAsia="Times New Roman"/>
                <w:b/>
                <w:noProof/>
              </w:rPr>
              <w:t>2.3.1.</w:t>
            </w:r>
            <w:r w:rsidR="00F43963">
              <w:rPr>
                <w:rFonts w:asciiTheme="minorHAnsi" w:eastAsiaTheme="minorEastAsia" w:hAnsiTheme="minorHAnsi" w:cstheme="minorBidi"/>
                <w:noProof/>
                <w:color w:val="auto"/>
                <w:sz w:val="22"/>
                <w:szCs w:val="22"/>
                <w:lang w:bidi="ar-SA"/>
              </w:rPr>
              <w:tab/>
            </w:r>
            <w:r w:rsidR="00F43963" w:rsidRPr="00C945BD">
              <w:rPr>
                <w:rStyle w:val="a3"/>
                <w:b/>
                <w:noProof/>
              </w:rPr>
              <w:t>«Разговоры о важном»</w:t>
            </w:r>
            <w:r w:rsidR="00F43963">
              <w:rPr>
                <w:noProof/>
                <w:webHidden/>
              </w:rPr>
              <w:tab/>
            </w:r>
            <w:r w:rsidR="00F43963">
              <w:rPr>
                <w:noProof/>
                <w:webHidden/>
              </w:rPr>
              <w:fldChar w:fldCharType="begin"/>
            </w:r>
            <w:r w:rsidR="00F43963">
              <w:rPr>
                <w:noProof/>
                <w:webHidden/>
              </w:rPr>
              <w:instrText xml:space="preserve"> PAGEREF _Toc142862537 \h </w:instrText>
            </w:r>
            <w:r w:rsidR="00F43963">
              <w:rPr>
                <w:noProof/>
                <w:webHidden/>
              </w:rPr>
            </w:r>
            <w:r w:rsidR="00F43963">
              <w:rPr>
                <w:noProof/>
                <w:webHidden/>
              </w:rPr>
              <w:fldChar w:fldCharType="separate"/>
            </w:r>
            <w:r w:rsidR="00F43963">
              <w:rPr>
                <w:noProof/>
                <w:webHidden/>
              </w:rPr>
              <w:t>733</w:t>
            </w:r>
            <w:r w:rsidR="00F43963">
              <w:rPr>
                <w:noProof/>
                <w:webHidden/>
              </w:rPr>
              <w:fldChar w:fldCharType="end"/>
            </w:r>
          </w:hyperlink>
        </w:p>
        <w:p w:rsidR="00F43963" w:rsidRDefault="007731FF">
          <w:pPr>
            <w:pStyle w:val="3c"/>
            <w:tabs>
              <w:tab w:val="left" w:pos="1680"/>
              <w:tab w:val="right" w:leader="dot" w:pos="9905"/>
            </w:tabs>
            <w:rPr>
              <w:rFonts w:asciiTheme="minorHAnsi" w:eastAsiaTheme="minorEastAsia" w:hAnsiTheme="minorHAnsi" w:cstheme="minorBidi"/>
              <w:noProof/>
              <w:color w:val="auto"/>
              <w:sz w:val="22"/>
              <w:szCs w:val="22"/>
              <w:lang w:bidi="ar-SA"/>
            </w:rPr>
          </w:pPr>
          <w:hyperlink w:anchor="_Toc142862538" w:history="1">
            <w:r w:rsidR="00F43963" w:rsidRPr="00C945BD">
              <w:rPr>
                <w:rStyle w:val="a3"/>
                <w:rFonts w:eastAsia="Times New Roman"/>
                <w:b/>
                <w:noProof/>
              </w:rPr>
              <w:t>2.3.2.</w:t>
            </w:r>
            <w:r w:rsidR="00F43963">
              <w:rPr>
                <w:rFonts w:asciiTheme="minorHAnsi" w:eastAsiaTheme="minorEastAsia" w:hAnsiTheme="minorHAnsi" w:cstheme="minorBidi"/>
                <w:noProof/>
                <w:color w:val="auto"/>
                <w:sz w:val="22"/>
                <w:szCs w:val="22"/>
                <w:lang w:bidi="ar-SA"/>
              </w:rPr>
              <w:tab/>
            </w:r>
            <w:r w:rsidR="00F43963" w:rsidRPr="00C945BD">
              <w:rPr>
                <w:rStyle w:val="a3"/>
                <w:b/>
                <w:noProof/>
              </w:rPr>
              <w:t>«Билет в будущее»</w:t>
            </w:r>
            <w:r w:rsidR="00F43963">
              <w:rPr>
                <w:noProof/>
                <w:webHidden/>
              </w:rPr>
              <w:tab/>
            </w:r>
            <w:r w:rsidR="00F43963">
              <w:rPr>
                <w:noProof/>
                <w:webHidden/>
              </w:rPr>
              <w:fldChar w:fldCharType="begin"/>
            </w:r>
            <w:r w:rsidR="00F43963">
              <w:rPr>
                <w:noProof/>
                <w:webHidden/>
              </w:rPr>
              <w:instrText xml:space="preserve"> PAGEREF _Toc142862538 \h </w:instrText>
            </w:r>
            <w:r w:rsidR="00F43963">
              <w:rPr>
                <w:noProof/>
                <w:webHidden/>
              </w:rPr>
            </w:r>
            <w:r w:rsidR="00F43963">
              <w:rPr>
                <w:noProof/>
                <w:webHidden/>
              </w:rPr>
              <w:fldChar w:fldCharType="separate"/>
            </w:r>
            <w:r w:rsidR="00F43963">
              <w:rPr>
                <w:noProof/>
                <w:webHidden/>
              </w:rPr>
              <w:t>750</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39" w:history="1">
            <w:r w:rsidR="00F43963" w:rsidRPr="00C945BD">
              <w:rPr>
                <w:rStyle w:val="a3"/>
                <w:b/>
                <w:noProof/>
              </w:rPr>
              <w:t>2.2.3. «Медиаграмотность»</w:t>
            </w:r>
            <w:r w:rsidR="00F43963">
              <w:rPr>
                <w:noProof/>
                <w:webHidden/>
              </w:rPr>
              <w:tab/>
            </w:r>
            <w:r w:rsidR="00F43963">
              <w:rPr>
                <w:noProof/>
                <w:webHidden/>
              </w:rPr>
              <w:fldChar w:fldCharType="begin"/>
            </w:r>
            <w:r w:rsidR="00F43963">
              <w:rPr>
                <w:noProof/>
                <w:webHidden/>
              </w:rPr>
              <w:instrText xml:space="preserve"> PAGEREF _Toc142862539 \h </w:instrText>
            </w:r>
            <w:r w:rsidR="00F43963">
              <w:rPr>
                <w:noProof/>
                <w:webHidden/>
              </w:rPr>
            </w:r>
            <w:r w:rsidR="00F43963">
              <w:rPr>
                <w:noProof/>
                <w:webHidden/>
              </w:rPr>
              <w:fldChar w:fldCharType="separate"/>
            </w:r>
            <w:r w:rsidR="00F43963">
              <w:rPr>
                <w:noProof/>
                <w:webHidden/>
              </w:rPr>
              <w:t>758</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40" w:history="1">
            <w:r w:rsidR="00F43963" w:rsidRPr="00C945BD">
              <w:rPr>
                <w:rStyle w:val="a3"/>
                <w:b/>
                <w:noProof/>
              </w:rPr>
              <w:t>2.2.4. «Функциональная грамотность: учимся для жизни»</w:t>
            </w:r>
            <w:r w:rsidR="00F43963">
              <w:rPr>
                <w:noProof/>
                <w:webHidden/>
              </w:rPr>
              <w:tab/>
            </w:r>
            <w:r w:rsidR="00F43963">
              <w:rPr>
                <w:noProof/>
                <w:webHidden/>
              </w:rPr>
              <w:fldChar w:fldCharType="begin"/>
            </w:r>
            <w:r w:rsidR="00F43963">
              <w:rPr>
                <w:noProof/>
                <w:webHidden/>
              </w:rPr>
              <w:instrText xml:space="preserve"> PAGEREF _Toc142862540 \h </w:instrText>
            </w:r>
            <w:r w:rsidR="00F43963">
              <w:rPr>
                <w:noProof/>
                <w:webHidden/>
              </w:rPr>
            </w:r>
            <w:r w:rsidR="00F43963">
              <w:rPr>
                <w:noProof/>
                <w:webHidden/>
              </w:rPr>
              <w:fldChar w:fldCharType="separate"/>
            </w:r>
            <w:r w:rsidR="00F43963">
              <w:rPr>
                <w:noProof/>
                <w:webHidden/>
              </w:rPr>
              <w:t>765</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41" w:history="1">
            <w:r w:rsidR="00F43963" w:rsidRPr="00C945BD">
              <w:rPr>
                <w:rStyle w:val="a3"/>
                <w:b/>
                <w:noProof/>
              </w:rPr>
              <w:t>2.2.5. «Теория вероятностей»</w:t>
            </w:r>
            <w:r w:rsidR="00F43963">
              <w:rPr>
                <w:noProof/>
                <w:webHidden/>
              </w:rPr>
              <w:tab/>
            </w:r>
            <w:r w:rsidR="00F43963">
              <w:rPr>
                <w:noProof/>
                <w:webHidden/>
              </w:rPr>
              <w:fldChar w:fldCharType="begin"/>
            </w:r>
            <w:r w:rsidR="00F43963">
              <w:rPr>
                <w:noProof/>
                <w:webHidden/>
              </w:rPr>
              <w:instrText xml:space="preserve"> PAGEREF _Toc142862541 \h </w:instrText>
            </w:r>
            <w:r w:rsidR="00F43963">
              <w:rPr>
                <w:noProof/>
                <w:webHidden/>
              </w:rPr>
            </w:r>
            <w:r w:rsidR="00F43963">
              <w:rPr>
                <w:noProof/>
                <w:webHidden/>
              </w:rPr>
              <w:fldChar w:fldCharType="separate"/>
            </w:r>
            <w:r w:rsidR="00F43963">
              <w:rPr>
                <w:noProof/>
                <w:webHidden/>
              </w:rPr>
              <w:t>792</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42" w:history="1">
            <w:r w:rsidR="00F43963" w:rsidRPr="00C945BD">
              <w:rPr>
                <w:rStyle w:val="a3"/>
                <w:rFonts w:eastAsia="Times New Roman"/>
                <w:b/>
                <w:noProof/>
              </w:rPr>
              <w:t>2.2.6. «Музыкальный театр» (Школьный театр «Выше радуги»)</w:t>
            </w:r>
            <w:r w:rsidR="00F43963">
              <w:rPr>
                <w:noProof/>
                <w:webHidden/>
              </w:rPr>
              <w:tab/>
            </w:r>
            <w:r w:rsidR="00F43963">
              <w:rPr>
                <w:noProof/>
                <w:webHidden/>
              </w:rPr>
              <w:fldChar w:fldCharType="begin"/>
            </w:r>
            <w:r w:rsidR="00F43963">
              <w:rPr>
                <w:noProof/>
                <w:webHidden/>
              </w:rPr>
              <w:instrText xml:space="preserve"> PAGEREF _Toc142862542 \h </w:instrText>
            </w:r>
            <w:r w:rsidR="00F43963">
              <w:rPr>
                <w:noProof/>
                <w:webHidden/>
              </w:rPr>
            </w:r>
            <w:r w:rsidR="00F43963">
              <w:rPr>
                <w:noProof/>
                <w:webHidden/>
              </w:rPr>
              <w:fldChar w:fldCharType="separate"/>
            </w:r>
            <w:r w:rsidR="00F43963">
              <w:rPr>
                <w:noProof/>
                <w:webHidden/>
              </w:rPr>
              <w:t>802</w:t>
            </w:r>
            <w:r w:rsidR="00F43963">
              <w:rPr>
                <w:noProof/>
                <w:webHidden/>
              </w:rPr>
              <w:fldChar w:fldCharType="end"/>
            </w:r>
          </w:hyperlink>
        </w:p>
        <w:p w:rsidR="00F43963" w:rsidRDefault="007731FF">
          <w:pPr>
            <w:pStyle w:val="2f0"/>
            <w:tabs>
              <w:tab w:val="right" w:leader="dot" w:pos="9905"/>
            </w:tabs>
            <w:rPr>
              <w:rFonts w:asciiTheme="minorHAnsi" w:eastAsiaTheme="minorEastAsia" w:hAnsiTheme="minorHAnsi" w:cstheme="minorBidi"/>
              <w:noProof/>
              <w:color w:val="auto"/>
              <w:sz w:val="22"/>
              <w:szCs w:val="22"/>
              <w:lang w:bidi="ar-SA"/>
            </w:rPr>
          </w:pPr>
          <w:hyperlink w:anchor="_Toc142862543" w:history="1">
            <w:r w:rsidR="00F43963" w:rsidRPr="00C945BD">
              <w:rPr>
                <w:rStyle w:val="a3"/>
                <w:b/>
                <w:noProof/>
              </w:rPr>
              <w:t>2.4. Программы дополнительного образования (работа кружков)</w:t>
            </w:r>
            <w:r w:rsidR="00F43963">
              <w:rPr>
                <w:noProof/>
                <w:webHidden/>
              </w:rPr>
              <w:tab/>
            </w:r>
            <w:r w:rsidR="00F43963">
              <w:rPr>
                <w:noProof/>
                <w:webHidden/>
              </w:rPr>
              <w:fldChar w:fldCharType="begin"/>
            </w:r>
            <w:r w:rsidR="00F43963">
              <w:rPr>
                <w:noProof/>
                <w:webHidden/>
              </w:rPr>
              <w:instrText xml:space="preserve"> PAGEREF _Toc142862543 \h </w:instrText>
            </w:r>
            <w:r w:rsidR="00F43963">
              <w:rPr>
                <w:noProof/>
                <w:webHidden/>
              </w:rPr>
            </w:r>
            <w:r w:rsidR="00F43963">
              <w:rPr>
                <w:noProof/>
                <w:webHidden/>
              </w:rPr>
              <w:fldChar w:fldCharType="separate"/>
            </w:r>
            <w:r w:rsidR="00F43963">
              <w:rPr>
                <w:noProof/>
                <w:webHidden/>
              </w:rPr>
              <w:t>848</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44" w:history="1">
            <w:r w:rsidR="00F43963" w:rsidRPr="00C945BD">
              <w:rPr>
                <w:rStyle w:val="a3"/>
                <w:b/>
                <w:noProof/>
              </w:rPr>
              <w:t>2.4.1. «Патриот»</w:t>
            </w:r>
            <w:r w:rsidR="00F43963">
              <w:rPr>
                <w:noProof/>
                <w:webHidden/>
              </w:rPr>
              <w:tab/>
            </w:r>
            <w:r w:rsidR="00F43963">
              <w:rPr>
                <w:noProof/>
                <w:webHidden/>
              </w:rPr>
              <w:fldChar w:fldCharType="begin"/>
            </w:r>
            <w:r w:rsidR="00F43963">
              <w:rPr>
                <w:noProof/>
                <w:webHidden/>
              </w:rPr>
              <w:instrText xml:space="preserve"> PAGEREF _Toc142862544 \h </w:instrText>
            </w:r>
            <w:r w:rsidR="00F43963">
              <w:rPr>
                <w:noProof/>
                <w:webHidden/>
              </w:rPr>
            </w:r>
            <w:r w:rsidR="00F43963">
              <w:rPr>
                <w:noProof/>
                <w:webHidden/>
              </w:rPr>
              <w:fldChar w:fldCharType="separate"/>
            </w:r>
            <w:r w:rsidR="00F43963">
              <w:rPr>
                <w:noProof/>
                <w:webHidden/>
              </w:rPr>
              <w:t>849</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45" w:history="1">
            <w:r w:rsidR="00F43963" w:rsidRPr="00C945BD">
              <w:rPr>
                <w:rStyle w:val="a3"/>
                <w:b/>
                <w:noProof/>
              </w:rPr>
              <w:t>2.4.2. «Мой Ростов»</w:t>
            </w:r>
            <w:r w:rsidR="00F43963">
              <w:rPr>
                <w:noProof/>
                <w:webHidden/>
              </w:rPr>
              <w:tab/>
            </w:r>
            <w:r w:rsidR="00F43963">
              <w:rPr>
                <w:noProof/>
                <w:webHidden/>
              </w:rPr>
              <w:fldChar w:fldCharType="begin"/>
            </w:r>
            <w:r w:rsidR="00F43963">
              <w:rPr>
                <w:noProof/>
                <w:webHidden/>
              </w:rPr>
              <w:instrText xml:space="preserve"> PAGEREF _Toc142862545 \h </w:instrText>
            </w:r>
            <w:r w:rsidR="00F43963">
              <w:rPr>
                <w:noProof/>
                <w:webHidden/>
              </w:rPr>
            </w:r>
            <w:r w:rsidR="00F43963">
              <w:rPr>
                <w:noProof/>
                <w:webHidden/>
              </w:rPr>
              <w:fldChar w:fldCharType="separate"/>
            </w:r>
            <w:r w:rsidR="00F43963">
              <w:rPr>
                <w:noProof/>
                <w:webHidden/>
              </w:rPr>
              <w:t>860</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46" w:history="1">
            <w:r w:rsidR="00F43963" w:rsidRPr="00C945BD">
              <w:rPr>
                <w:rStyle w:val="a3"/>
                <w:b/>
                <w:noProof/>
              </w:rPr>
              <w:t>2.4.3. «Архитектура и дизайн»</w:t>
            </w:r>
            <w:r w:rsidR="00F43963">
              <w:rPr>
                <w:noProof/>
                <w:webHidden/>
              </w:rPr>
              <w:tab/>
            </w:r>
            <w:r w:rsidR="00F43963">
              <w:rPr>
                <w:noProof/>
                <w:webHidden/>
              </w:rPr>
              <w:fldChar w:fldCharType="begin"/>
            </w:r>
            <w:r w:rsidR="00F43963">
              <w:rPr>
                <w:noProof/>
                <w:webHidden/>
              </w:rPr>
              <w:instrText xml:space="preserve"> PAGEREF _Toc142862546 \h </w:instrText>
            </w:r>
            <w:r w:rsidR="00F43963">
              <w:rPr>
                <w:noProof/>
                <w:webHidden/>
              </w:rPr>
            </w:r>
            <w:r w:rsidR="00F43963">
              <w:rPr>
                <w:noProof/>
                <w:webHidden/>
              </w:rPr>
              <w:fldChar w:fldCharType="separate"/>
            </w:r>
            <w:r w:rsidR="00F43963">
              <w:rPr>
                <w:noProof/>
                <w:webHidden/>
              </w:rPr>
              <w:t>865</w:t>
            </w:r>
            <w:r w:rsidR="00F43963">
              <w:rPr>
                <w:noProof/>
                <w:webHidden/>
              </w:rPr>
              <w:fldChar w:fldCharType="end"/>
            </w:r>
          </w:hyperlink>
        </w:p>
        <w:p w:rsidR="00F43963" w:rsidRDefault="007731FF">
          <w:pPr>
            <w:pStyle w:val="2f0"/>
            <w:tabs>
              <w:tab w:val="right" w:leader="dot" w:pos="9905"/>
            </w:tabs>
            <w:rPr>
              <w:rFonts w:asciiTheme="minorHAnsi" w:eastAsiaTheme="minorEastAsia" w:hAnsiTheme="minorHAnsi" w:cstheme="minorBidi"/>
              <w:noProof/>
              <w:color w:val="auto"/>
              <w:sz w:val="22"/>
              <w:szCs w:val="22"/>
              <w:lang w:bidi="ar-SA"/>
            </w:rPr>
          </w:pPr>
          <w:hyperlink w:anchor="_Toc142862547" w:history="1">
            <w:r w:rsidR="00F43963" w:rsidRPr="00C945BD">
              <w:rPr>
                <w:rStyle w:val="a3"/>
                <w:b/>
                <w:noProof/>
              </w:rPr>
              <w:t>2.5. Программы работы детских и молодёжных общественных объединений</w:t>
            </w:r>
            <w:r w:rsidR="00F43963">
              <w:rPr>
                <w:noProof/>
                <w:webHidden/>
              </w:rPr>
              <w:tab/>
            </w:r>
            <w:r w:rsidR="00F43963">
              <w:rPr>
                <w:noProof/>
                <w:webHidden/>
              </w:rPr>
              <w:fldChar w:fldCharType="begin"/>
            </w:r>
            <w:r w:rsidR="00F43963">
              <w:rPr>
                <w:noProof/>
                <w:webHidden/>
              </w:rPr>
              <w:instrText xml:space="preserve"> PAGEREF _Toc142862547 \h </w:instrText>
            </w:r>
            <w:r w:rsidR="00F43963">
              <w:rPr>
                <w:noProof/>
                <w:webHidden/>
              </w:rPr>
            </w:r>
            <w:r w:rsidR="00F43963">
              <w:rPr>
                <w:noProof/>
                <w:webHidden/>
              </w:rPr>
              <w:fldChar w:fldCharType="separate"/>
            </w:r>
            <w:r w:rsidR="00F43963">
              <w:rPr>
                <w:noProof/>
                <w:webHidden/>
              </w:rPr>
              <w:t>880</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48" w:history="1">
            <w:r w:rsidR="00F43963" w:rsidRPr="00C945BD">
              <w:rPr>
                <w:rStyle w:val="a3"/>
                <w:b/>
                <w:noProof/>
              </w:rPr>
              <w:t>2.5.1. Волонтёрское объединение «Добрые сердца»</w:t>
            </w:r>
            <w:r w:rsidR="00F43963">
              <w:rPr>
                <w:noProof/>
                <w:webHidden/>
              </w:rPr>
              <w:tab/>
            </w:r>
            <w:r w:rsidR="00F43963">
              <w:rPr>
                <w:noProof/>
                <w:webHidden/>
              </w:rPr>
              <w:fldChar w:fldCharType="begin"/>
            </w:r>
            <w:r w:rsidR="00F43963">
              <w:rPr>
                <w:noProof/>
                <w:webHidden/>
              </w:rPr>
              <w:instrText xml:space="preserve"> PAGEREF _Toc142862548 \h </w:instrText>
            </w:r>
            <w:r w:rsidR="00F43963">
              <w:rPr>
                <w:noProof/>
                <w:webHidden/>
              </w:rPr>
            </w:r>
            <w:r w:rsidR="00F43963">
              <w:rPr>
                <w:noProof/>
                <w:webHidden/>
              </w:rPr>
              <w:fldChar w:fldCharType="separate"/>
            </w:r>
            <w:r w:rsidR="00F43963">
              <w:rPr>
                <w:noProof/>
                <w:webHidden/>
              </w:rPr>
              <w:t>880</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49" w:history="1">
            <w:r w:rsidR="00F43963" w:rsidRPr="00C945BD">
              <w:rPr>
                <w:rStyle w:val="a3"/>
                <w:b/>
                <w:noProof/>
              </w:rPr>
              <w:t>2.5.2. «Школьный медиацентр»</w:t>
            </w:r>
            <w:r w:rsidR="00F43963">
              <w:rPr>
                <w:noProof/>
                <w:webHidden/>
              </w:rPr>
              <w:tab/>
            </w:r>
            <w:r w:rsidR="00F43963">
              <w:rPr>
                <w:noProof/>
                <w:webHidden/>
              </w:rPr>
              <w:fldChar w:fldCharType="begin"/>
            </w:r>
            <w:r w:rsidR="00F43963">
              <w:rPr>
                <w:noProof/>
                <w:webHidden/>
              </w:rPr>
              <w:instrText xml:space="preserve"> PAGEREF _Toc142862549 \h </w:instrText>
            </w:r>
            <w:r w:rsidR="00F43963">
              <w:rPr>
                <w:noProof/>
                <w:webHidden/>
              </w:rPr>
            </w:r>
            <w:r w:rsidR="00F43963">
              <w:rPr>
                <w:noProof/>
                <w:webHidden/>
              </w:rPr>
              <w:fldChar w:fldCharType="separate"/>
            </w:r>
            <w:r w:rsidR="00F43963">
              <w:rPr>
                <w:noProof/>
                <w:webHidden/>
              </w:rPr>
              <w:t>892</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50" w:history="1">
            <w:r w:rsidR="00F43963" w:rsidRPr="00C945BD">
              <w:rPr>
                <w:rStyle w:val="a3"/>
                <w:b/>
                <w:noProof/>
              </w:rPr>
              <w:t>2.5.3. «Юные инспектора движения»</w:t>
            </w:r>
            <w:r w:rsidR="00F43963">
              <w:rPr>
                <w:noProof/>
                <w:webHidden/>
              </w:rPr>
              <w:tab/>
            </w:r>
            <w:r w:rsidR="00F43963">
              <w:rPr>
                <w:noProof/>
                <w:webHidden/>
              </w:rPr>
              <w:fldChar w:fldCharType="begin"/>
            </w:r>
            <w:r w:rsidR="00F43963">
              <w:rPr>
                <w:noProof/>
                <w:webHidden/>
              </w:rPr>
              <w:instrText xml:space="preserve"> PAGEREF _Toc142862550 \h </w:instrText>
            </w:r>
            <w:r w:rsidR="00F43963">
              <w:rPr>
                <w:noProof/>
                <w:webHidden/>
              </w:rPr>
            </w:r>
            <w:r w:rsidR="00F43963">
              <w:rPr>
                <w:noProof/>
                <w:webHidden/>
              </w:rPr>
              <w:fldChar w:fldCharType="separate"/>
            </w:r>
            <w:r w:rsidR="00F43963">
              <w:rPr>
                <w:noProof/>
                <w:webHidden/>
              </w:rPr>
              <w:t>898</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51" w:history="1">
            <w:r w:rsidR="00F43963" w:rsidRPr="00C945BD">
              <w:rPr>
                <w:rStyle w:val="a3"/>
                <w:b/>
                <w:noProof/>
              </w:rPr>
              <w:t>2.5.4. «Школьное ученическое самоуправление»</w:t>
            </w:r>
            <w:r w:rsidR="00F43963">
              <w:rPr>
                <w:noProof/>
                <w:webHidden/>
              </w:rPr>
              <w:tab/>
            </w:r>
            <w:r w:rsidR="00F43963">
              <w:rPr>
                <w:noProof/>
                <w:webHidden/>
              </w:rPr>
              <w:fldChar w:fldCharType="begin"/>
            </w:r>
            <w:r w:rsidR="00F43963">
              <w:rPr>
                <w:noProof/>
                <w:webHidden/>
              </w:rPr>
              <w:instrText xml:space="preserve"> PAGEREF _Toc142862551 \h </w:instrText>
            </w:r>
            <w:r w:rsidR="00F43963">
              <w:rPr>
                <w:noProof/>
                <w:webHidden/>
              </w:rPr>
            </w:r>
            <w:r w:rsidR="00F43963">
              <w:rPr>
                <w:noProof/>
                <w:webHidden/>
              </w:rPr>
              <w:fldChar w:fldCharType="separate"/>
            </w:r>
            <w:r w:rsidR="00F43963">
              <w:rPr>
                <w:noProof/>
                <w:webHidden/>
              </w:rPr>
              <w:t>908</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52" w:history="1">
            <w:r w:rsidR="00F43963" w:rsidRPr="00C945BD">
              <w:rPr>
                <w:rStyle w:val="a3"/>
                <w:b/>
                <w:noProof/>
              </w:rPr>
              <w:t>2.5.5. «Российскойе движение детей и молодёжи» (школьное отделение)</w:t>
            </w:r>
            <w:r w:rsidR="00F43963">
              <w:rPr>
                <w:noProof/>
                <w:webHidden/>
              </w:rPr>
              <w:tab/>
            </w:r>
            <w:r w:rsidR="00F43963">
              <w:rPr>
                <w:noProof/>
                <w:webHidden/>
              </w:rPr>
              <w:fldChar w:fldCharType="begin"/>
            </w:r>
            <w:r w:rsidR="00F43963">
              <w:rPr>
                <w:noProof/>
                <w:webHidden/>
              </w:rPr>
              <w:instrText xml:space="preserve"> PAGEREF _Toc142862552 \h </w:instrText>
            </w:r>
            <w:r w:rsidR="00F43963">
              <w:rPr>
                <w:noProof/>
                <w:webHidden/>
              </w:rPr>
            </w:r>
            <w:r w:rsidR="00F43963">
              <w:rPr>
                <w:noProof/>
                <w:webHidden/>
              </w:rPr>
              <w:fldChar w:fldCharType="separate"/>
            </w:r>
            <w:r w:rsidR="00F43963">
              <w:rPr>
                <w:noProof/>
                <w:webHidden/>
              </w:rPr>
              <w:t>914</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53" w:history="1">
            <w:r w:rsidR="00F43963" w:rsidRPr="00C945BD">
              <w:rPr>
                <w:rStyle w:val="a3"/>
                <w:b/>
                <w:noProof/>
              </w:rPr>
              <w:t>2.5.6. «Эко-школа»</w:t>
            </w:r>
            <w:r w:rsidR="00F43963">
              <w:rPr>
                <w:noProof/>
                <w:webHidden/>
              </w:rPr>
              <w:tab/>
            </w:r>
            <w:r w:rsidR="00F43963">
              <w:rPr>
                <w:noProof/>
                <w:webHidden/>
              </w:rPr>
              <w:fldChar w:fldCharType="begin"/>
            </w:r>
            <w:r w:rsidR="00F43963">
              <w:rPr>
                <w:noProof/>
                <w:webHidden/>
              </w:rPr>
              <w:instrText xml:space="preserve"> PAGEREF _Toc142862553 \h </w:instrText>
            </w:r>
            <w:r w:rsidR="00F43963">
              <w:rPr>
                <w:noProof/>
                <w:webHidden/>
              </w:rPr>
            </w:r>
            <w:r w:rsidR="00F43963">
              <w:rPr>
                <w:noProof/>
                <w:webHidden/>
              </w:rPr>
              <w:fldChar w:fldCharType="separate"/>
            </w:r>
            <w:r w:rsidR="00F43963">
              <w:rPr>
                <w:noProof/>
                <w:webHidden/>
              </w:rPr>
              <w:t>919</w:t>
            </w:r>
            <w:r w:rsidR="00F43963">
              <w:rPr>
                <w:noProof/>
                <w:webHidden/>
              </w:rPr>
              <w:fldChar w:fldCharType="end"/>
            </w:r>
          </w:hyperlink>
        </w:p>
        <w:p w:rsidR="00F43963" w:rsidRDefault="007731FF">
          <w:pPr>
            <w:pStyle w:val="2f0"/>
            <w:tabs>
              <w:tab w:val="right" w:leader="dot" w:pos="9905"/>
            </w:tabs>
            <w:rPr>
              <w:rFonts w:asciiTheme="minorHAnsi" w:eastAsiaTheme="minorEastAsia" w:hAnsiTheme="minorHAnsi" w:cstheme="minorBidi"/>
              <w:noProof/>
              <w:color w:val="auto"/>
              <w:sz w:val="22"/>
              <w:szCs w:val="22"/>
              <w:lang w:bidi="ar-SA"/>
            </w:rPr>
          </w:pPr>
          <w:hyperlink w:anchor="_Toc142862554" w:history="1">
            <w:r w:rsidR="00F43963" w:rsidRPr="00C945BD">
              <w:rPr>
                <w:rStyle w:val="a3"/>
                <w:b/>
                <w:noProof/>
              </w:rPr>
              <w:t>2.6. Рабочая программа воспитания МБОУ «</w:t>
            </w:r>
            <w:r w:rsidR="00C25091">
              <w:rPr>
                <w:rStyle w:val="a3"/>
                <w:b/>
                <w:noProof/>
              </w:rPr>
              <w:t>Школа № 90</w:t>
            </w:r>
            <w:r w:rsidR="00F43963" w:rsidRPr="00C945BD">
              <w:rPr>
                <w:rStyle w:val="a3"/>
                <w:b/>
                <w:noProof/>
              </w:rPr>
              <w:t>».</w:t>
            </w:r>
            <w:r w:rsidR="00F43963">
              <w:rPr>
                <w:noProof/>
                <w:webHidden/>
              </w:rPr>
              <w:tab/>
            </w:r>
            <w:r w:rsidR="00F43963">
              <w:rPr>
                <w:noProof/>
                <w:webHidden/>
              </w:rPr>
              <w:fldChar w:fldCharType="begin"/>
            </w:r>
            <w:r w:rsidR="00F43963">
              <w:rPr>
                <w:noProof/>
                <w:webHidden/>
              </w:rPr>
              <w:instrText xml:space="preserve"> PAGEREF _Toc142862554 \h </w:instrText>
            </w:r>
            <w:r w:rsidR="00F43963">
              <w:rPr>
                <w:noProof/>
                <w:webHidden/>
              </w:rPr>
            </w:r>
            <w:r w:rsidR="00F43963">
              <w:rPr>
                <w:noProof/>
                <w:webHidden/>
              </w:rPr>
              <w:fldChar w:fldCharType="separate"/>
            </w:r>
            <w:r w:rsidR="00F43963">
              <w:rPr>
                <w:noProof/>
                <w:webHidden/>
              </w:rPr>
              <w:t>925</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55" w:history="1">
            <w:r w:rsidR="00F43963" w:rsidRPr="00C945BD">
              <w:rPr>
                <w:rStyle w:val="a3"/>
                <w:b/>
                <w:noProof/>
              </w:rPr>
              <w:t>2.6.1. Целевой раздел рабочей программы воспитания.</w:t>
            </w:r>
            <w:r w:rsidR="00F43963">
              <w:rPr>
                <w:noProof/>
                <w:webHidden/>
              </w:rPr>
              <w:tab/>
            </w:r>
            <w:r w:rsidR="00F43963">
              <w:rPr>
                <w:noProof/>
                <w:webHidden/>
              </w:rPr>
              <w:fldChar w:fldCharType="begin"/>
            </w:r>
            <w:r w:rsidR="00F43963">
              <w:rPr>
                <w:noProof/>
                <w:webHidden/>
              </w:rPr>
              <w:instrText xml:space="preserve"> PAGEREF _Toc142862555 \h </w:instrText>
            </w:r>
            <w:r w:rsidR="00F43963">
              <w:rPr>
                <w:noProof/>
                <w:webHidden/>
              </w:rPr>
            </w:r>
            <w:r w:rsidR="00F43963">
              <w:rPr>
                <w:noProof/>
                <w:webHidden/>
              </w:rPr>
              <w:fldChar w:fldCharType="separate"/>
            </w:r>
            <w:r w:rsidR="00F43963">
              <w:rPr>
                <w:noProof/>
                <w:webHidden/>
              </w:rPr>
              <w:t>926</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56" w:history="1">
            <w:r w:rsidR="00F43963" w:rsidRPr="00C945BD">
              <w:rPr>
                <w:rStyle w:val="a3"/>
                <w:b/>
                <w:noProof/>
              </w:rPr>
              <w:t>2.6.2. Содержательный раздел рабочей программы воспитания.</w:t>
            </w:r>
            <w:r w:rsidR="00F43963">
              <w:rPr>
                <w:noProof/>
                <w:webHidden/>
              </w:rPr>
              <w:tab/>
            </w:r>
            <w:r w:rsidR="00F43963">
              <w:rPr>
                <w:noProof/>
                <w:webHidden/>
              </w:rPr>
              <w:fldChar w:fldCharType="begin"/>
            </w:r>
            <w:r w:rsidR="00F43963">
              <w:rPr>
                <w:noProof/>
                <w:webHidden/>
              </w:rPr>
              <w:instrText xml:space="preserve"> PAGEREF _Toc142862556 \h </w:instrText>
            </w:r>
            <w:r w:rsidR="00F43963">
              <w:rPr>
                <w:noProof/>
                <w:webHidden/>
              </w:rPr>
            </w:r>
            <w:r w:rsidR="00F43963">
              <w:rPr>
                <w:noProof/>
                <w:webHidden/>
              </w:rPr>
              <w:fldChar w:fldCharType="separate"/>
            </w:r>
            <w:r w:rsidR="00F43963">
              <w:rPr>
                <w:noProof/>
                <w:webHidden/>
              </w:rPr>
              <w:t>933</w:t>
            </w:r>
            <w:r w:rsidR="00F43963">
              <w:rPr>
                <w:noProof/>
                <w:webHidden/>
              </w:rPr>
              <w:fldChar w:fldCharType="end"/>
            </w:r>
          </w:hyperlink>
        </w:p>
        <w:p w:rsidR="00F43963" w:rsidRDefault="007731FF">
          <w:pPr>
            <w:pStyle w:val="47"/>
            <w:tabs>
              <w:tab w:val="right" w:leader="dot" w:pos="9905"/>
            </w:tabs>
            <w:rPr>
              <w:rFonts w:asciiTheme="minorHAnsi" w:eastAsiaTheme="minorEastAsia" w:hAnsiTheme="minorHAnsi" w:cstheme="minorBidi"/>
              <w:noProof/>
              <w:color w:val="auto"/>
              <w:sz w:val="22"/>
              <w:szCs w:val="22"/>
              <w:lang w:bidi="ar-SA"/>
            </w:rPr>
          </w:pPr>
          <w:hyperlink w:anchor="_Toc142862557" w:history="1">
            <w:r w:rsidR="00F43963" w:rsidRPr="00C945BD">
              <w:rPr>
                <w:rStyle w:val="a3"/>
                <w:noProof/>
              </w:rPr>
              <w:t>2.6.2.1 Модуль «Ключевые общешкольные дела»</w:t>
            </w:r>
            <w:r w:rsidR="00F43963">
              <w:rPr>
                <w:noProof/>
                <w:webHidden/>
              </w:rPr>
              <w:tab/>
            </w:r>
            <w:r w:rsidR="00F43963">
              <w:rPr>
                <w:noProof/>
                <w:webHidden/>
              </w:rPr>
              <w:fldChar w:fldCharType="begin"/>
            </w:r>
            <w:r w:rsidR="00F43963">
              <w:rPr>
                <w:noProof/>
                <w:webHidden/>
              </w:rPr>
              <w:instrText xml:space="preserve"> PAGEREF _Toc142862557 \h </w:instrText>
            </w:r>
            <w:r w:rsidR="00F43963">
              <w:rPr>
                <w:noProof/>
                <w:webHidden/>
              </w:rPr>
            </w:r>
            <w:r w:rsidR="00F43963">
              <w:rPr>
                <w:noProof/>
                <w:webHidden/>
              </w:rPr>
              <w:fldChar w:fldCharType="separate"/>
            </w:r>
            <w:r w:rsidR="00F43963">
              <w:rPr>
                <w:noProof/>
                <w:webHidden/>
              </w:rPr>
              <w:t>940</w:t>
            </w:r>
            <w:r w:rsidR="00F43963">
              <w:rPr>
                <w:noProof/>
                <w:webHidden/>
              </w:rPr>
              <w:fldChar w:fldCharType="end"/>
            </w:r>
          </w:hyperlink>
        </w:p>
        <w:p w:rsidR="00F43963" w:rsidRDefault="007731FF">
          <w:pPr>
            <w:pStyle w:val="47"/>
            <w:tabs>
              <w:tab w:val="right" w:leader="dot" w:pos="9905"/>
            </w:tabs>
            <w:rPr>
              <w:rFonts w:asciiTheme="minorHAnsi" w:eastAsiaTheme="minorEastAsia" w:hAnsiTheme="minorHAnsi" w:cstheme="minorBidi"/>
              <w:noProof/>
              <w:color w:val="auto"/>
              <w:sz w:val="22"/>
              <w:szCs w:val="22"/>
              <w:lang w:bidi="ar-SA"/>
            </w:rPr>
          </w:pPr>
          <w:hyperlink w:anchor="_Toc142862558" w:history="1">
            <w:r w:rsidR="00F43963" w:rsidRPr="00C945BD">
              <w:rPr>
                <w:rStyle w:val="a3"/>
                <w:noProof/>
              </w:rPr>
              <w:t>2.6.2.2. Модуль «Школьный урок».</w:t>
            </w:r>
            <w:r w:rsidR="00F43963">
              <w:rPr>
                <w:noProof/>
                <w:webHidden/>
              </w:rPr>
              <w:tab/>
            </w:r>
            <w:r w:rsidR="00F43963">
              <w:rPr>
                <w:noProof/>
                <w:webHidden/>
              </w:rPr>
              <w:fldChar w:fldCharType="begin"/>
            </w:r>
            <w:r w:rsidR="00F43963">
              <w:rPr>
                <w:noProof/>
                <w:webHidden/>
              </w:rPr>
              <w:instrText xml:space="preserve"> PAGEREF _Toc142862558 \h </w:instrText>
            </w:r>
            <w:r w:rsidR="00F43963">
              <w:rPr>
                <w:noProof/>
                <w:webHidden/>
              </w:rPr>
            </w:r>
            <w:r w:rsidR="00F43963">
              <w:rPr>
                <w:noProof/>
                <w:webHidden/>
              </w:rPr>
              <w:fldChar w:fldCharType="separate"/>
            </w:r>
            <w:r w:rsidR="00F43963">
              <w:rPr>
                <w:noProof/>
                <w:webHidden/>
              </w:rPr>
              <w:t>944</w:t>
            </w:r>
            <w:r w:rsidR="00F43963">
              <w:rPr>
                <w:noProof/>
                <w:webHidden/>
              </w:rPr>
              <w:fldChar w:fldCharType="end"/>
            </w:r>
          </w:hyperlink>
        </w:p>
        <w:p w:rsidR="00F43963" w:rsidRDefault="007731FF">
          <w:pPr>
            <w:pStyle w:val="47"/>
            <w:tabs>
              <w:tab w:val="right" w:leader="dot" w:pos="9905"/>
            </w:tabs>
            <w:rPr>
              <w:rFonts w:asciiTheme="minorHAnsi" w:eastAsiaTheme="minorEastAsia" w:hAnsiTheme="minorHAnsi" w:cstheme="minorBidi"/>
              <w:noProof/>
              <w:color w:val="auto"/>
              <w:sz w:val="22"/>
              <w:szCs w:val="22"/>
              <w:lang w:bidi="ar-SA"/>
            </w:rPr>
          </w:pPr>
          <w:hyperlink w:anchor="_Toc142862559" w:history="1">
            <w:r w:rsidR="00F43963" w:rsidRPr="00C945BD">
              <w:rPr>
                <w:rStyle w:val="a3"/>
                <w:noProof/>
              </w:rPr>
              <w:t>2.6.2.3. Модуль «Внеурочная деятельность».</w:t>
            </w:r>
            <w:r w:rsidR="00F43963">
              <w:rPr>
                <w:noProof/>
                <w:webHidden/>
              </w:rPr>
              <w:tab/>
            </w:r>
            <w:r w:rsidR="00F43963">
              <w:rPr>
                <w:noProof/>
                <w:webHidden/>
              </w:rPr>
              <w:fldChar w:fldCharType="begin"/>
            </w:r>
            <w:r w:rsidR="00F43963">
              <w:rPr>
                <w:noProof/>
                <w:webHidden/>
              </w:rPr>
              <w:instrText xml:space="preserve"> PAGEREF _Toc142862559 \h </w:instrText>
            </w:r>
            <w:r w:rsidR="00F43963">
              <w:rPr>
                <w:noProof/>
                <w:webHidden/>
              </w:rPr>
            </w:r>
            <w:r w:rsidR="00F43963">
              <w:rPr>
                <w:noProof/>
                <w:webHidden/>
              </w:rPr>
              <w:fldChar w:fldCharType="separate"/>
            </w:r>
            <w:r w:rsidR="00F43963">
              <w:rPr>
                <w:noProof/>
                <w:webHidden/>
              </w:rPr>
              <w:t>946</w:t>
            </w:r>
            <w:r w:rsidR="00F43963">
              <w:rPr>
                <w:noProof/>
                <w:webHidden/>
              </w:rPr>
              <w:fldChar w:fldCharType="end"/>
            </w:r>
          </w:hyperlink>
        </w:p>
        <w:p w:rsidR="00F43963" w:rsidRDefault="007731FF">
          <w:pPr>
            <w:pStyle w:val="47"/>
            <w:tabs>
              <w:tab w:val="right" w:leader="dot" w:pos="9905"/>
            </w:tabs>
            <w:rPr>
              <w:rFonts w:asciiTheme="minorHAnsi" w:eastAsiaTheme="minorEastAsia" w:hAnsiTheme="minorHAnsi" w:cstheme="minorBidi"/>
              <w:noProof/>
              <w:color w:val="auto"/>
              <w:sz w:val="22"/>
              <w:szCs w:val="22"/>
              <w:lang w:bidi="ar-SA"/>
            </w:rPr>
          </w:pPr>
          <w:hyperlink w:anchor="_Toc142862560" w:history="1">
            <w:r w:rsidR="00F43963" w:rsidRPr="00C945BD">
              <w:rPr>
                <w:rStyle w:val="a3"/>
                <w:noProof/>
              </w:rPr>
              <w:t>2.6.2.4. Модуль «Классное руководство».</w:t>
            </w:r>
            <w:r w:rsidR="00F43963">
              <w:rPr>
                <w:noProof/>
                <w:webHidden/>
              </w:rPr>
              <w:tab/>
            </w:r>
            <w:r w:rsidR="00F43963">
              <w:rPr>
                <w:noProof/>
                <w:webHidden/>
              </w:rPr>
              <w:fldChar w:fldCharType="begin"/>
            </w:r>
            <w:r w:rsidR="00F43963">
              <w:rPr>
                <w:noProof/>
                <w:webHidden/>
              </w:rPr>
              <w:instrText xml:space="preserve"> PAGEREF _Toc142862560 \h </w:instrText>
            </w:r>
            <w:r w:rsidR="00F43963">
              <w:rPr>
                <w:noProof/>
                <w:webHidden/>
              </w:rPr>
            </w:r>
            <w:r w:rsidR="00F43963">
              <w:rPr>
                <w:noProof/>
                <w:webHidden/>
              </w:rPr>
              <w:fldChar w:fldCharType="separate"/>
            </w:r>
            <w:r w:rsidR="00F43963">
              <w:rPr>
                <w:noProof/>
                <w:webHidden/>
              </w:rPr>
              <w:t>948</w:t>
            </w:r>
            <w:r w:rsidR="00F43963">
              <w:rPr>
                <w:noProof/>
                <w:webHidden/>
              </w:rPr>
              <w:fldChar w:fldCharType="end"/>
            </w:r>
          </w:hyperlink>
        </w:p>
        <w:p w:rsidR="00F43963" w:rsidRDefault="007731FF">
          <w:pPr>
            <w:pStyle w:val="47"/>
            <w:tabs>
              <w:tab w:val="right" w:leader="dot" w:pos="9905"/>
            </w:tabs>
            <w:rPr>
              <w:rFonts w:asciiTheme="minorHAnsi" w:eastAsiaTheme="minorEastAsia" w:hAnsiTheme="minorHAnsi" w:cstheme="minorBidi"/>
              <w:noProof/>
              <w:color w:val="auto"/>
              <w:sz w:val="22"/>
              <w:szCs w:val="22"/>
              <w:lang w:bidi="ar-SA"/>
            </w:rPr>
          </w:pPr>
          <w:hyperlink w:anchor="_Toc142862561" w:history="1">
            <w:r w:rsidR="00F43963" w:rsidRPr="00C945BD">
              <w:rPr>
                <w:rStyle w:val="a3"/>
                <w:noProof/>
              </w:rPr>
              <w:t>2.6.2.5 Модуль «Детские общественные объединения»</w:t>
            </w:r>
            <w:r w:rsidR="00F43963">
              <w:rPr>
                <w:noProof/>
                <w:webHidden/>
              </w:rPr>
              <w:tab/>
            </w:r>
            <w:r w:rsidR="00F43963">
              <w:rPr>
                <w:noProof/>
                <w:webHidden/>
              </w:rPr>
              <w:fldChar w:fldCharType="begin"/>
            </w:r>
            <w:r w:rsidR="00F43963">
              <w:rPr>
                <w:noProof/>
                <w:webHidden/>
              </w:rPr>
              <w:instrText xml:space="preserve"> PAGEREF _Toc142862561 \h </w:instrText>
            </w:r>
            <w:r w:rsidR="00F43963">
              <w:rPr>
                <w:noProof/>
                <w:webHidden/>
              </w:rPr>
            </w:r>
            <w:r w:rsidR="00F43963">
              <w:rPr>
                <w:noProof/>
                <w:webHidden/>
              </w:rPr>
              <w:fldChar w:fldCharType="separate"/>
            </w:r>
            <w:r w:rsidR="00F43963">
              <w:rPr>
                <w:noProof/>
                <w:webHidden/>
              </w:rPr>
              <w:t>950</w:t>
            </w:r>
            <w:r w:rsidR="00F43963">
              <w:rPr>
                <w:noProof/>
                <w:webHidden/>
              </w:rPr>
              <w:fldChar w:fldCharType="end"/>
            </w:r>
          </w:hyperlink>
        </w:p>
        <w:p w:rsidR="00F43963" w:rsidRDefault="007731FF">
          <w:pPr>
            <w:pStyle w:val="47"/>
            <w:tabs>
              <w:tab w:val="right" w:leader="dot" w:pos="9905"/>
            </w:tabs>
            <w:rPr>
              <w:rFonts w:asciiTheme="minorHAnsi" w:eastAsiaTheme="minorEastAsia" w:hAnsiTheme="minorHAnsi" w:cstheme="minorBidi"/>
              <w:noProof/>
              <w:color w:val="auto"/>
              <w:sz w:val="22"/>
              <w:szCs w:val="22"/>
              <w:lang w:bidi="ar-SA"/>
            </w:rPr>
          </w:pPr>
          <w:hyperlink w:anchor="_Toc142862562" w:history="1">
            <w:r w:rsidR="00F43963" w:rsidRPr="00C945BD">
              <w:rPr>
                <w:rStyle w:val="a3"/>
                <w:noProof/>
              </w:rPr>
              <w:t>2.6.2.6 Модуль «Самоуправление»</w:t>
            </w:r>
            <w:r w:rsidR="00F43963">
              <w:rPr>
                <w:noProof/>
                <w:webHidden/>
              </w:rPr>
              <w:tab/>
            </w:r>
            <w:r w:rsidR="00F43963">
              <w:rPr>
                <w:noProof/>
                <w:webHidden/>
              </w:rPr>
              <w:fldChar w:fldCharType="begin"/>
            </w:r>
            <w:r w:rsidR="00F43963">
              <w:rPr>
                <w:noProof/>
                <w:webHidden/>
              </w:rPr>
              <w:instrText xml:space="preserve"> PAGEREF _Toc142862562 \h </w:instrText>
            </w:r>
            <w:r w:rsidR="00F43963">
              <w:rPr>
                <w:noProof/>
                <w:webHidden/>
              </w:rPr>
            </w:r>
            <w:r w:rsidR="00F43963">
              <w:rPr>
                <w:noProof/>
                <w:webHidden/>
              </w:rPr>
              <w:fldChar w:fldCharType="separate"/>
            </w:r>
            <w:r w:rsidR="00F43963">
              <w:rPr>
                <w:noProof/>
                <w:webHidden/>
              </w:rPr>
              <w:t>952</w:t>
            </w:r>
            <w:r w:rsidR="00F43963">
              <w:rPr>
                <w:noProof/>
                <w:webHidden/>
              </w:rPr>
              <w:fldChar w:fldCharType="end"/>
            </w:r>
          </w:hyperlink>
        </w:p>
        <w:p w:rsidR="00F43963" w:rsidRDefault="007731FF">
          <w:pPr>
            <w:pStyle w:val="47"/>
            <w:tabs>
              <w:tab w:val="right" w:leader="dot" w:pos="9905"/>
            </w:tabs>
            <w:rPr>
              <w:rFonts w:asciiTheme="minorHAnsi" w:eastAsiaTheme="minorEastAsia" w:hAnsiTheme="minorHAnsi" w:cstheme="minorBidi"/>
              <w:noProof/>
              <w:color w:val="auto"/>
              <w:sz w:val="22"/>
              <w:szCs w:val="22"/>
              <w:lang w:bidi="ar-SA"/>
            </w:rPr>
          </w:pPr>
          <w:hyperlink w:anchor="_Toc142862563" w:history="1">
            <w:r w:rsidR="00F43963" w:rsidRPr="00C945BD">
              <w:rPr>
                <w:rStyle w:val="a3"/>
                <w:noProof/>
              </w:rPr>
              <w:t>2.6.2.7 Модуль «Профориентация»</w:t>
            </w:r>
            <w:r w:rsidR="00F43963">
              <w:rPr>
                <w:noProof/>
                <w:webHidden/>
              </w:rPr>
              <w:tab/>
            </w:r>
            <w:r w:rsidR="00F43963">
              <w:rPr>
                <w:noProof/>
                <w:webHidden/>
              </w:rPr>
              <w:fldChar w:fldCharType="begin"/>
            </w:r>
            <w:r w:rsidR="00F43963">
              <w:rPr>
                <w:noProof/>
                <w:webHidden/>
              </w:rPr>
              <w:instrText xml:space="preserve"> PAGEREF _Toc142862563 \h </w:instrText>
            </w:r>
            <w:r w:rsidR="00F43963">
              <w:rPr>
                <w:noProof/>
                <w:webHidden/>
              </w:rPr>
            </w:r>
            <w:r w:rsidR="00F43963">
              <w:rPr>
                <w:noProof/>
                <w:webHidden/>
              </w:rPr>
              <w:fldChar w:fldCharType="separate"/>
            </w:r>
            <w:r w:rsidR="00F43963">
              <w:rPr>
                <w:noProof/>
                <w:webHidden/>
              </w:rPr>
              <w:t>954</w:t>
            </w:r>
            <w:r w:rsidR="00F43963">
              <w:rPr>
                <w:noProof/>
                <w:webHidden/>
              </w:rPr>
              <w:fldChar w:fldCharType="end"/>
            </w:r>
          </w:hyperlink>
        </w:p>
        <w:p w:rsidR="00F43963" w:rsidRDefault="007731FF">
          <w:pPr>
            <w:pStyle w:val="47"/>
            <w:tabs>
              <w:tab w:val="right" w:leader="dot" w:pos="9905"/>
            </w:tabs>
            <w:rPr>
              <w:rFonts w:asciiTheme="minorHAnsi" w:eastAsiaTheme="minorEastAsia" w:hAnsiTheme="minorHAnsi" w:cstheme="minorBidi"/>
              <w:noProof/>
              <w:color w:val="auto"/>
              <w:sz w:val="22"/>
              <w:szCs w:val="22"/>
              <w:lang w:bidi="ar-SA"/>
            </w:rPr>
          </w:pPr>
          <w:hyperlink w:anchor="_Toc142862564" w:history="1">
            <w:r w:rsidR="00F43963" w:rsidRPr="00C945BD">
              <w:rPr>
                <w:rStyle w:val="a3"/>
                <w:noProof/>
              </w:rPr>
              <w:t>2.6.2.8 Модуль «Школьные медиа»</w:t>
            </w:r>
            <w:r w:rsidR="00F43963">
              <w:rPr>
                <w:noProof/>
                <w:webHidden/>
              </w:rPr>
              <w:tab/>
            </w:r>
            <w:r w:rsidR="00F43963">
              <w:rPr>
                <w:noProof/>
                <w:webHidden/>
              </w:rPr>
              <w:fldChar w:fldCharType="begin"/>
            </w:r>
            <w:r w:rsidR="00F43963">
              <w:rPr>
                <w:noProof/>
                <w:webHidden/>
              </w:rPr>
              <w:instrText xml:space="preserve"> PAGEREF _Toc142862564 \h </w:instrText>
            </w:r>
            <w:r w:rsidR="00F43963">
              <w:rPr>
                <w:noProof/>
                <w:webHidden/>
              </w:rPr>
            </w:r>
            <w:r w:rsidR="00F43963">
              <w:rPr>
                <w:noProof/>
                <w:webHidden/>
              </w:rPr>
              <w:fldChar w:fldCharType="separate"/>
            </w:r>
            <w:r w:rsidR="00F43963">
              <w:rPr>
                <w:noProof/>
                <w:webHidden/>
              </w:rPr>
              <w:t>956</w:t>
            </w:r>
            <w:r w:rsidR="00F43963">
              <w:rPr>
                <w:noProof/>
                <w:webHidden/>
              </w:rPr>
              <w:fldChar w:fldCharType="end"/>
            </w:r>
          </w:hyperlink>
        </w:p>
        <w:p w:rsidR="00F43963" w:rsidRDefault="007731FF">
          <w:pPr>
            <w:pStyle w:val="47"/>
            <w:tabs>
              <w:tab w:val="right" w:leader="dot" w:pos="9905"/>
            </w:tabs>
            <w:rPr>
              <w:rFonts w:asciiTheme="minorHAnsi" w:eastAsiaTheme="minorEastAsia" w:hAnsiTheme="minorHAnsi" w:cstheme="minorBidi"/>
              <w:noProof/>
              <w:color w:val="auto"/>
              <w:sz w:val="22"/>
              <w:szCs w:val="22"/>
              <w:lang w:bidi="ar-SA"/>
            </w:rPr>
          </w:pPr>
          <w:hyperlink w:anchor="_Toc142862565" w:history="1">
            <w:r w:rsidR="00F43963" w:rsidRPr="00C945BD">
              <w:rPr>
                <w:rStyle w:val="a3"/>
                <w:noProof/>
              </w:rPr>
              <w:t>2.6.2.9 Модуль «Школьный музей»</w:t>
            </w:r>
            <w:r w:rsidR="00F43963">
              <w:rPr>
                <w:noProof/>
                <w:webHidden/>
              </w:rPr>
              <w:tab/>
            </w:r>
            <w:r w:rsidR="00F43963">
              <w:rPr>
                <w:noProof/>
                <w:webHidden/>
              </w:rPr>
              <w:fldChar w:fldCharType="begin"/>
            </w:r>
            <w:r w:rsidR="00F43963">
              <w:rPr>
                <w:noProof/>
                <w:webHidden/>
              </w:rPr>
              <w:instrText xml:space="preserve"> PAGEREF _Toc142862565 \h </w:instrText>
            </w:r>
            <w:r w:rsidR="00F43963">
              <w:rPr>
                <w:noProof/>
                <w:webHidden/>
              </w:rPr>
            </w:r>
            <w:r w:rsidR="00F43963">
              <w:rPr>
                <w:noProof/>
                <w:webHidden/>
              </w:rPr>
              <w:fldChar w:fldCharType="separate"/>
            </w:r>
            <w:r w:rsidR="00F43963">
              <w:rPr>
                <w:noProof/>
                <w:webHidden/>
              </w:rPr>
              <w:t>957</w:t>
            </w:r>
            <w:r w:rsidR="00F43963">
              <w:rPr>
                <w:noProof/>
                <w:webHidden/>
              </w:rPr>
              <w:fldChar w:fldCharType="end"/>
            </w:r>
          </w:hyperlink>
        </w:p>
        <w:p w:rsidR="00F43963" w:rsidRDefault="007731FF">
          <w:pPr>
            <w:pStyle w:val="47"/>
            <w:tabs>
              <w:tab w:val="right" w:leader="dot" w:pos="9905"/>
            </w:tabs>
            <w:rPr>
              <w:rFonts w:asciiTheme="minorHAnsi" w:eastAsiaTheme="minorEastAsia" w:hAnsiTheme="minorHAnsi" w:cstheme="minorBidi"/>
              <w:noProof/>
              <w:color w:val="auto"/>
              <w:sz w:val="22"/>
              <w:szCs w:val="22"/>
              <w:lang w:bidi="ar-SA"/>
            </w:rPr>
          </w:pPr>
          <w:hyperlink w:anchor="_Toc142862566" w:history="1">
            <w:r w:rsidR="00F43963" w:rsidRPr="00C945BD">
              <w:rPr>
                <w:rStyle w:val="a3"/>
                <w:noProof/>
              </w:rPr>
              <w:t>2.6.2.10 Модуль «Организация предметно-эстетической среды»</w:t>
            </w:r>
            <w:r w:rsidR="00F43963">
              <w:rPr>
                <w:noProof/>
                <w:webHidden/>
              </w:rPr>
              <w:tab/>
            </w:r>
            <w:r w:rsidR="00F43963">
              <w:rPr>
                <w:noProof/>
                <w:webHidden/>
              </w:rPr>
              <w:fldChar w:fldCharType="begin"/>
            </w:r>
            <w:r w:rsidR="00F43963">
              <w:rPr>
                <w:noProof/>
                <w:webHidden/>
              </w:rPr>
              <w:instrText xml:space="preserve"> PAGEREF _Toc142862566 \h </w:instrText>
            </w:r>
            <w:r w:rsidR="00F43963">
              <w:rPr>
                <w:noProof/>
                <w:webHidden/>
              </w:rPr>
            </w:r>
            <w:r w:rsidR="00F43963">
              <w:rPr>
                <w:noProof/>
                <w:webHidden/>
              </w:rPr>
              <w:fldChar w:fldCharType="separate"/>
            </w:r>
            <w:r w:rsidR="00F43963">
              <w:rPr>
                <w:noProof/>
                <w:webHidden/>
              </w:rPr>
              <w:t>958</w:t>
            </w:r>
            <w:r w:rsidR="00F43963">
              <w:rPr>
                <w:noProof/>
                <w:webHidden/>
              </w:rPr>
              <w:fldChar w:fldCharType="end"/>
            </w:r>
          </w:hyperlink>
        </w:p>
        <w:p w:rsidR="00F43963" w:rsidRDefault="007731FF">
          <w:pPr>
            <w:pStyle w:val="47"/>
            <w:tabs>
              <w:tab w:val="right" w:leader="dot" w:pos="9905"/>
            </w:tabs>
            <w:rPr>
              <w:rFonts w:asciiTheme="minorHAnsi" w:eastAsiaTheme="minorEastAsia" w:hAnsiTheme="minorHAnsi" w:cstheme="minorBidi"/>
              <w:noProof/>
              <w:color w:val="auto"/>
              <w:sz w:val="22"/>
              <w:szCs w:val="22"/>
              <w:lang w:bidi="ar-SA"/>
            </w:rPr>
          </w:pPr>
          <w:hyperlink w:anchor="_Toc142862567" w:history="1">
            <w:r w:rsidR="00F43963" w:rsidRPr="00C945BD">
              <w:rPr>
                <w:rStyle w:val="a3"/>
                <w:noProof/>
              </w:rPr>
              <w:t>2.6.2.11. Модуль «Взаимодействие с родителями (законными представителями)».</w:t>
            </w:r>
            <w:r w:rsidR="00F43963">
              <w:rPr>
                <w:noProof/>
                <w:webHidden/>
              </w:rPr>
              <w:tab/>
            </w:r>
            <w:r w:rsidR="00F43963">
              <w:rPr>
                <w:noProof/>
                <w:webHidden/>
              </w:rPr>
              <w:fldChar w:fldCharType="begin"/>
            </w:r>
            <w:r w:rsidR="00F43963">
              <w:rPr>
                <w:noProof/>
                <w:webHidden/>
              </w:rPr>
              <w:instrText xml:space="preserve"> PAGEREF _Toc142862567 \h </w:instrText>
            </w:r>
            <w:r w:rsidR="00F43963">
              <w:rPr>
                <w:noProof/>
                <w:webHidden/>
              </w:rPr>
            </w:r>
            <w:r w:rsidR="00F43963">
              <w:rPr>
                <w:noProof/>
                <w:webHidden/>
              </w:rPr>
              <w:fldChar w:fldCharType="separate"/>
            </w:r>
            <w:r w:rsidR="00F43963">
              <w:rPr>
                <w:noProof/>
                <w:webHidden/>
              </w:rPr>
              <w:t>960</w:t>
            </w:r>
            <w:r w:rsidR="00F43963">
              <w:rPr>
                <w:noProof/>
                <w:webHidden/>
              </w:rPr>
              <w:fldChar w:fldCharType="end"/>
            </w:r>
          </w:hyperlink>
        </w:p>
        <w:p w:rsidR="00F43963" w:rsidRDefault="007731FF">
          <w:pPr>
            <w:pStyle w:val="47"/>
            <w:tabs>
              <w:tab w:val="right" w:leader="dot" w:pos="9905"/>
            </w:tabs>
            <w:rPr>
              <w:rFonts w:asciiTheme="minorHAnsi" w:eastAsiaTheme="minorEastAsia" w:hAnsiTheme="minorHAnsi" w:cstheme="minorBidi"/>
              <w:noProof/>
              <w:color w:val="auto"/>
              <w:sz w:val="22"/>
              <w:szCs w:val="22"/>
              <w:lang w:bidi="ar-SA"/>
            </w:rPr>
          </w:pPr>
          <w:hyperlink w:anchor="_Toc142862568" w:history="1">
            <w:r w:rsidR="00F43963" w:rsidRPr="00C945BD">
              <w:rPr>
                <w:rStyle w:val="a3"/>
                <w:noProof/>
              </w:rPr>
              <w:t>2.6.2.12. Модуль «Профилактика и безопасность».</w:t>
            </w:r>
            <w:r w:rsidR="00F43963">
              <w:rPr>
                <w:noProof/>
                <w:webHidden/>
              </w:rPr>
              <w:tab/>
            </w:r>
            <w:r w:rsidR="00F43963">
              <w:rPr>
                <w:noProof/>
                <w:webHidden/>
              </w:rPr>
              <w:fldChar w:fldCharType="begin"/>
            </w:r>
            <w:r w:rsidR="00F43963">
              <w:rPr>
                <w:noProof/>
                <w:webHidden/>
              </w:rPr>
              <w:instrText xml:space="preserve"> PAGEREF _Toc142862568 \h </w:instrText>
            </w:r>
            <w:r w:rsidR="00F43963">
              <w:rPr>
                <w:noProof/>
                <w:webHidden/>
              </w:rPr>
            </w:r>
            <w:r w:rsidR="00F43963">
              <w:rPr>
                <w:noProof/>
                <w:webHidden/>
              </w:rPr>
              <w:fldChar w:fldCharType="separate"/>
            </w:r>
            <w:r w:rsidR="00F43963">
              <w:rPr>
                <w:noProof/>
                <w:webHidden/>
              </w:rPr>
              <w:t>962</w:t>
            </w:r>
            <w:r w:rsidR="00F43963">
              <w:rPr>
                <w:noProof/>
                <w:webHidden/>
              </w:rPr>
              <w:fldChar w:fldCharType="end"/>
            </w:r>
          </w:hyperlink>
        </w:p>
        <w:p w:rsidR="00F43963" w:rsidRDefault="007731FF">
          <w:pPr>
            <w:pStyle w:val="47"/>
            <w:tabs>
              <w:tab w:val="right" w:leader="dot" w:pos="9905"/>
            </w:tabs>
            <w:rPr>
              <w:rFonts w:asciiTheme="minorHAnsi" w:eastAsiaTheme="minorEastAsia" w:hAnsiTheme="minorHAnsi" w:cstheme="minorBidi"/>
              <w:noProof/>
              <w:color w:val="auto"/>
              <w:sz w:val="22"/>
              <w:szCs w:val="22"/>
              <w:lang w:bidi="ar-SA"/>
            </w:rPr>
          </w:pPr>
          <w:hyperlink w:anchor="_Toc142862569" w:history="1">
            <w:r w:rsidR="00F43963" w:rsidRPr="00C945BD">
              <w:rPr>
                <w:rStyle w:val="a3"/>
                <w:noProof/>
              </w:rPr>
              <w:t>2.6.2.13. Модуль «Социальное партнёрство».</w:t>
            </w:r>
            <w:r w:rsidR="00F43963">
              <w:rPr>
                <w:noProof/>
                <w:webHidden/>
              </w:rPr>
              <w:tab/>
            </w:r>
            <w:r w:rsidR="00F43963">
              <w:rPr>
                <w:noProof/>
                <w:webHidden/>
              </w:rPr>
              <w:fldChar w:fldCharType="begin"/>
            </w:r>
            <w:r w:rsidR="00F43963">
              <w:rPr>
                <w:noProof/>
                <w:webHidden/>
              </w:rPr>
              <w:instrText xml:space="preserve"> PAGEREF _Toc142862569 \h </w:instrText>
            </w:r>
            <w:r w:rsidR="00F43963">
              <w:rPr>
                <w:noProof/>
                <w:webHidden/>
              </w:rPr>
            </w:r>
            <w:r w:rsidR="00F43963">
              <w:rPr>
                <w:noProof/>
                <w:webHidden/>
              </w:rPr>
              <w:fldChar w:fldCharType="separate"/>
            </w:r>
            <w:r w:rsidR="00F43963">
              <w:rPr>
                <w:noProof/>
                <w:webHidden/>
              </w:rPr>
              <w:t>963</w:t>
            </w:r>
            <w:r w:rsidR="00F43963">
              <w:rPr>
                <w:noProof/>
                <w:webHidden/>
              </w:rPr>
              <w:fldChar w:fldCharType="end"/>
            </w:r>
          </w:hyperlink>
        </w:p>
        <w:p w:rsidR="00F43963" w:rsidRDefault="007731FF">
          <w:pPr>
            <w:pStyle w:val="47"/>
            <w:tabs>
              <w:tab w:val="right" w:leader="dot" w:pos="9905"/>
            </w:tabs>
            <w:rPr>
              <w:rFonts w:asciiTheme="minorHAnsi" w:eastAsiaTheme="minorEastAsia" w:hAnsiTheme="minorHAnsi" w:cstheme="minorBidi"/>
              <w:noProof/>
              <w:color w:val="auto"/>
              <w:sz w:val="22"/>
              <w:szCs w:val="22"/>
              <w:lang w:bidi="ar-SA"/>
            </w:rPr>
          </w:pPr>
          <w:hyperlink w:anchor="_Toc142862570" w:history="1">
            <w:r w:rsidR="00F43963" w:rsidRPr="00C945BD">
              <w:rPr>
                <w:rStyle w:val="a3"/>
                <w:noProof/>
              </w:rPr>
              <w:t>2.6.2.14. Модуль «Внешкольные мероприятия».</w:t>
            </w:r>
            <w:r w:rsidR="00F43963">
              <w:rPr>
                <w:noProof/>
                <w:webHidden/>
              </w:rPr>
              <w:tab/>
            </w:r>
            <w:r w:rsidR="00F43963">
              <w:rPr>
                <w:noProof/>
                <w:webHidden/>
              </w:rPr>
              <w:fldChar w:fldCharType="begin"/>
            </w:r>
            <w:r w:rsidR="00F43963">
              <w:rPr>
                <w:noProof/>
                <w:webHidden/>
              </w:rPr>
              <w:instrText xml:space="preserve"> PAGEREF _Toc142862570 \h </w:instrText>
            </w:r>
            <w:r w:rsidR="00F43963">
              <w:rPr>
                <w:noProof/>
                <w:webHidden/>
              </w:rPr>
            </w:r>
            <w:r w:rsidR="00F43963">
              <w:rPr>
                <w:noProof/>
                <w:webHidden/>
              </w:rPr>
              <w:fldChar w:fldCharType="separate"/>
            </w:r>
            <w:r w:rsidR="00F43963">
              <w:rPr>
                <w:noProof/>
                <w:webHidden/>
              </w:rPr>
              <w:t>965</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71" w:history="1">
            <w:r w:rsidR="00F43963" w:rsidRPr="00C945BD">
              <w:rPr>
                <w:rStyle w:val="a3"/>
                <w:b/>
                <w:noProof/>
              </w:rPr>
              <w:t>2.6.3. Организационный раздел рабочей программы воспитания.</w:t>
            </w:r>
            <w:r w:rsidR="00F43963">
              <w:rPr>
                <w:noProof/>
                <w:webHidden/>
              </w:rPr>
              <w:tab/>
            </w:r>
            <w:r w:rsidR="00F43963">
              <w:rPr>
                <w:noProof/>
                <w:webHidden/>
              </w:rPr>
              <w:fldChar w:fldCharType="begin"/>
            </w:r>
            <w:r w:rsidR="00F43963">
              <w:rPr>
                <w:noProof/>
                <w:webHidden/>
              </w:rPr>
              <w:instrText xml:space="preserve"> PAGEREF _Toc142862571 \h </w:instrText>
            </w:r>
            <w:r w:rsidR="00F43963">
              <w:rPr>
                <w:noProof/>
                <w:webHidden/>
              </w:rPr>
            </w:r>
            <w:r w:rsidR="00F43963">
              <w:rPr>
                <w:noProof/>
                <w:webHidden/>
              </w:rPr>
              <w:fldChar w:fldCharType="separate"/>
            </w:r>
            <w:r w:rsidR="00F43963">
              <w:rPr>
                <w:noProof/>
                <w:webHidden/>
              </w:rPr>
              <w:t>966</w:t>
            </w:r>
            <w:r w:rsidR="00F43963">
              <w:rPr>
                <w:noProof/>
                <w:webHidden/>
              </w:rPr>
              <w:fldChar w:fldCharType="end"/>
            </w:r>
          </w:hyperlink>
        </w:p>
        <w:p w:rsidR="00F43963" w:rsidRDefault="007731FF">
          <w:pPr>
            <w:pStyle w:val="47"/>
            <w:tabs>
              <w:tab w:val="right" w:leader="dot" w:pos="9905"/>
            </w:tabs>
            <w:rPr>
              <w:rFonts w:asciiTheme="minorHAnsi" w:eastAsiaTheme="minorEastAsia" w:hAnsiTheme="minorHAnsi" w:cstheme="minorBidi"/>
              <w:noProof/>
              <w:color w:val="auto"/>
              <w:sz w:val="22"/>
              <w:szCs w:val="22"/>
              <w:lang w:bidi="ar-SA"/>
            </w:rPr>
          </w:pPr>
          <w:hyperlink w:anchor="_Toc142862572" w:history="1">
            <w:r w:rsidR="00F43963" w:rsidRPr="00C945BD">
              <w:rPr>
                <w:rStyle w:val="a3"/>
                <w:b/>
                <w:noProof/>
              </w:rPr>
              <w:t>2.6.3.1. Кадровое обеспечение.</w:t>
            </w:r>
            <w:r w:rsidR="00F43963">
              <w:rPr>
                <w:noProof/>
                <w:webHidden/>
              </w:rPr>
              <w:tab/>
            </w:r>
            <w:r w:rsidR="00F43963">
              <w:rPr>
                <w:noProof/>
                <w:webHidden/>
              </w:rPr>
              <w:fldChar w:fldCharType="begin"/>
            </w:r>
            <w:r w:rsidR="00F43963">
              <w:rPr>
                <w:noProof/>
                <w:webHidden/>
              </w:rPr>
              <w:instrText xml:space="preserve"> PAGEREF _Toc142862572 \h </w:instrText>
            </w:r>
            <w:r w:rsidR="00F43963">
              <w:rPr>
                <w:noProof/>
                <w:webHidden/>
              </w:rPr>
            </w:r>
            <w:r w:rsidR="00F43963">
              <w:rPr>
                <w:noProof/>
                <w:webHidden/>
              </w:rPr>
              <w:fldChar w:fldCharType="separate"/>
            </w:r>
            <w:r w:rsidR="00F43963">
              <w:rPr>
                <w:noProof/>
                <w:webHidden/>
              </w:rPr>
              <w:t>966</w:t>
            </w:r>
            <w:r w:rsidR="00F43963">
              <w:rPr>
                <w:noProof/>
                <w:webHidden/>
              </w:rPr>
              <w:fldChar w:fldCharType="end"/>
            </w:r>
          </w:hyperlink>
        </w:p>
        <w:p w:rsidR="00F43963" w:rsidRDefault="007731FF">
          <w:pPr>
            <w:pStyle w:val="47"/>
            <w:tabs>
              <w:tab w:val="right" w:leader="dot" w:pos="9905"/>
            </w:tabs>
            <w:rPr>
              <w:rFonts w:asciiTheme="minorHAnsi" w:eastAsiaTheme="minorEastAsia" w:hAnsiTheme="minorHAnsi" w:cstheme="minorBidi"/>
              <w:noProof/>
              <w:color w:val="auto"/>
              <w:sz w:val="22"/>
              <w:szCs w:val="22"/>
              <w:lang w:bidi="ar-SA"/>
            </w:rPr>
          </w:pPr>
          <w:hyperlink w:anchor="_Toc142862573" w:history="1">
            <w:r w:rsidR="00F43963" w:rsidRPr="00C945BD">
              <w:rPr>
                <w:rStyle w:val="a3"/>
                <w:b/>
                <w:noProof/>
              </w:rPr>
              <w:t>2.6.3.2. Нормативно-методическое обеспечение.</w:t>
            </w:r>
            <w:r w:rsidR="00F43963">
              <w:rPr>
                <w:noProof/>
                <w:webHidden/>
              </w:rPr>
              <w:tab/>
            </w:r>
            <w:r w:rsidR="00F43963">
              <w:rPr>
                <w:noProof/>
                <w:webHidden/>
              </w:rPr>
              <w:fldChar w:fldCharType="begin"/>
            </w:r>
            <w:r w:rsidR="00F43963">
              <w:rPr>
                <w:noProof/>
                <w:webHidden/>
              </w:rPr>
              <w:instrText xml:space="preserve"> PAGEREF _Toc142862573 \h </w:instrText>
            </w:r>
            <w:r w:rsidR="00F43963">
              <w:rPr>
                <w:noProof/>
                <w:webHidden/>
              </w:rPr>
            </w:r>
            <w:r w:rsidR="00F43963">
              <w:rPr>
                <w:noProof/>
                <w:webHidden/>
              </w:rPr>
              <w:fldChar w:fldCharType="separate"/>
            </w:r>
            <w:r w:rsidR="00F43963">
              <w:rPr>
                <w:noProof/>
                <w:webHidden/>
              </w:rPr>
              <w:t>968</w:t>
            </w:r>
            <w:r w:rsidR="00F43963">
              <w:rPr>
                <w:noProof/>
                <w:webHidden/>
              </w:rPr>
              <w:fldChar w:fldCharType="end"/>
            </w:r>
          </w:hyperlink>
        </w:p>
        <w:p w:rsidR="00F43963" w:rsidRDefault="007731FF">
          <w:pPr>
            <w:pStyle w:val="47"/>
            <w:tabs>
              <w:tab w:val="right" w:leader="dot" w:pos="9905"/>
            </w:tabs>
            <w:rPr>
              <w:rFonts w:asciiTheme="minorHAnsi" w:eastAsiaTheme="minorEastAsia" w:hAnsiTheme="minorHAnsi" w:cstheme="minorBidi"/>
              <w:noProof/>
              <w:color w:val="auto"/>
              <w:sz w:val="22"/>
              <w:szCs w:val="22"/>
              <w:lang w:bidi="ar-SA"/>
            </w:rPr>
          </w:pPr>
          <w:hyperlink w:anchor="_Toc142862574" w:history="1">
            <w:r w:rsidR="00F43963" w:rsidRPr="00C945BD">
              <w:rPr>
                <w:rStyle w:val="a3"/>
                <w:b/>
                <w:noProof/>
              </w:rPr>
              <w:t>2.6.3.3. Требования к условиям работы с обучающимися с особыми образовательными потребностями.</w:t>
            </w:r>
            <w:r w:rsidR="00F43963">
              <w:rPr>
                <w:noProof/>
                <w:webHidden/>
              </w:rPr>
              <w:tab/>
            </w:r>
            <w:r w:rsidR="00F43963">
              <w:rPr>
                <w:noProof/>
                <w:webHidden/>
              </w:rPr>
              <w:fldChar w:fldCharType="begin"/>
            </w:r>
            <w:r w:rsidR="00F43963">
              <w:rPr>
                <w:noProof/>
                <w:webHidden/>
              </w:rPr>
              <w:instrText xml:space="preserve"> PAGEREF _Toc142862574 \h </w:instrText>
            </w:r>
            <w:r w:rsidR="00F43963">
              <w:rPr>
                <w:noProof/>
                <w:webHidden/>
              </w:rPr>
            </w:r>
            <w:r w:rsidR="00F43963">
              <w:rPr>
                <w:noProof/>
                <w:webHidden/>
              </w:rPr>
              <w:fldChar w:fldCharType="separate"/>
            </w:r>
            <w:r w:rsidR="00F43963">
              <w:rPr>
                <w:noProof/>
                <w:webHidden/>
              </w:rPr>
              <w:t>971</w:t>
            </w:r>
            <w:r w:rsidR="00F43963">
              <w:rPr>
                <w:noProof/>
                <w:webHidden/>
              </w:rPr>
              <w:fldChar w:fldCharType="end"/>
            </w:r>
          </w:hyperlink>
        </w:p>
        <w:p w:rsidR="00F43963" w:rsidRDefault="007731FF">
          <w:pPr>
            <w:pStyle w:val="47"/>
            <w:tabs>
              <w:tab w:val="right" w:leader="dot" w:pos="9905"/>
            </w:tabs>
            <w:rPr>
              <w:rFonts w:asciiTheme="minorHAnsi" w:eastAsiaTheme="minorEastAsia" w:hAnsiTheme="minorHAnsi" w:cstheme="minorBidi"/>
              <w:noProof/>
              <w:color w:val="auto"/>
              <w:sz w:val="22"/>
              <w:szCs w:val="22"/>
              <w:lang w:bidi="ar-SA"/>
            </w:rPr>
          </w:pPr>
          <w:hyperlink w:anchor="_Toc142862575" w:history="1">
            <w:r w:rsidR="00F43963" w:rsidRPr="00C945BD">
              <w:rPr>
                <w:rStyle w:val="a3"/>
                <w:b/>
                <w:noProof/>
              </w:rPr>
              <w:t>2.6.3.4. Система поощрения социальной успешности и проявлений активной жизненной позиции обучающихся.</w:t>
            </w:r>
            <w:r w:rsidR="00F43963">
              <w:rPr>
                <w:noProof/>
                <w:webHidden/>
              </w:rPr>
              <w:tab/>
            </w:r>
            <w:r w:rsidR="00F43963">
              <w:rPr>
                <w:noProof/>
                <w:webHidden/>
              </w:rPr>
              <w:fldChar w:fldCharType="begin"/>
            </w:r>
            <w:r w:rsidR="00F43963">
              <w:rPr>
                <w:noProof/>
                <w:webHidden/>
              </w:rPr>
              <w:instrText xml:space="preserve"> PAGEREF _Toc142862575 \h </w:instrText>
            </w:r>
            <w:r w:rsidR="00F43963">
              <w:rPr>
                <w:noProof/>
                <w:webHidden/>
              </w:rPr>
            </w:r>
            <w:r w:rsidR="00F43963">
              <w:rPr>
                <w:noProof/>
                <w:webHidden/>
              </w:rPr>
              <w:fldChar w:fldCharType="separate"/>
            </w:r>
            <w:r w:rsidR="00F43963">
              <w:rPr>
                <w:noProof/>
                <w:webHidden/>
              </w:rPr>
              <w:t>973</w:t>
            </w:r>
            <w:r w:rsidR="00F43963">
              <w:rPr>
                <w:noProof/>
                <w:webHidden/>
              </w:rPr>
              <w:fldChar w:fldCharType="end"/>
            </w:r>
          </w:hyperlink>
        </w:p>
        <w:p w:rsidR="00F43963" w:rsidRDefault="007731FF">
          <w:pPr>
            <w:pStyle w:val="47"/>
            <w:tabs>
              <w:tab w:val="right" w:leader="dot" w:pos="9905"/>
            </w:tabs>
            <w:rPr>
              <w:rFonts w:asciiTheme="minorHAnsi" w:eastAsiaTheme="minorEastAsia" w:hAnsiTheme="minorHAnsi" w:cstheme="minorBidi"/>
              <w:noProof/>
              <w:color w:val="auto"/>
              <w:sz w:val="22"/>
              <w:szCs w:val="22"/>
              <w:lang w:bidi="ar-SA"/>
            </w:rPr>
          </w:pPr>
          <w:hyperlink w:anchor="_Toc142862576" w:history="1">
            <w:r w:rsidR="00F43963" w:rsidRPr="00C945BD">
              <w:rPr>
                <w:rStyle w:val="a3"/>
                <w:b/>
                <w:noProof/>
              </w:rPr>
              <w:t>2.6.3.5. Анализ воспитательного процесса</w:t>
            </w:r>
            <w:r w:rsidR="00F43963">
              <w:rPr>
                <w:noProof/>
                <w:webHidden/>
              </w:rPr>
              <w:tab/>
            </w:r>
            <w:r w:rsidR="00F43963">
              <w:rPr>
                <w:noProof/>
                <w:webHidden/>
              </w:rPr>
              <w:fldChar w:fldCharType="begin"/>
            </w:r>
            <w:r w:rsidR="00F43963">
              <w:rPr>
                <w:noProof/>
                <w:webHidden/>
              </w:rPr>
              <w:instrText xml:space="preserve"> PAGEREF _Toc142862576 \h </w:instrText>
            </w:r>
            <w:r w:rsidR="00F43963">
              <w:rPr>
                <w:noProof/>
                <w:webHidden/>
              </w:rPr>
            </w:r>
            <w:r w:rsidR="00F43963">
              <w:rPr>
                <w:noProof/>
                <w:webHidden/>
              </w:rPr>
              <w:fldChar w:fldCharType="separate"/>
            </w:r>
            <w:r w:rsidR="00F43963">
              <w:rPr>
                <w:noProof/>
                <w:webHidden/>
              </w:rPr>
              <w:t>975</w:t>
            </w:r>
            <w:r w:rsidR="00F43963">
              <w:rPr>
                <w:noProof/>
                <w:webHidden/>
              </w:rPr>
              <w:fldChar w:fldCharType="end"/>
            </w:r>
          </w:hyperlink>
        </w:p>
        <w:p w:rsidR="00F43963" w:rsidRDefault="007731FF">
          <w:pPr>
            <w:pStyle w:val="2f0"/>
            <w:tabs>
              <w:tab w:val="right" w:leader="dot" w:pos="9905"/>
            </w:tabs>
            <w:rPr>
              <w:rFonts w:asciiTheme="minorHAnsi" w:eastAsiaTheme="minorEastAsia" w:hAnsiTheme="minorHAnsi" w:cstheme="minorBidi"/>
              <w:noProof/>
              <w:color w:val="auto"/>
              <w:sz w:val="22"/>
              <w:szCs w:val="22"/>
              <w:lang w:bidi="ar-SA"/>
            </w:rPr>
          </w:pPr>
          <w:hyperlink w:anchor="_Toc142862577" w:history="1">
            <w:r w:rsidR="00F43963" w:rsidRPr="00C945BD">
              <w:rPr>
                <w:rStyle w:val="a3"/>
                <w:b/>
                <w:noProof/>
              </w:rPr>
              <w:t>2.7. Программа коррекционной работы</w:t>
            </w:r>
            <w:r w:rsidR="00F43963">
              <w:rPr>
                <w:noProof/>
                <w:webHidden/>
              </w:rPr>
              <w:tab/>
            </w:r>
            <w:r w:rsidR="00F43963">
              <w:rPr>
                <w:noProof/>
                <w:webHidden/>
              </w:rPr>
              <w:fldChar w:fldCharType="begin"/>
            </w:r>
            <w:r w:rsidR="00F43963">
              <w:rPr>
                <w:noProof/>
                <w:webHidden/>
              </w:rPr>
              <w:instrText xml:space="preserve"> PAGEREF _Toc142862577 \h </w:instrText>
            </w:r>
            <w:r w:rsidR="00F43963">
              <w:rPr>
                <w:noProof/>
                <w:webHidden/>
              </w:rPr>
            </w:r>
            <w:r w:rsidR="00F43963">
              <w:rPr>
                <w:noProof/>
                <w:webHidden/>
              </w:rPr>
              <w:fldChar w:fldCharType="separate"/>
            </w:r>
            <w:r w:rsidR="00F43963">
              <w:rPr>
                <w:noProof/>
                <w:webHidden/>
              </w:rPr>
              <w:t>977</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78" w:history="1">
            <w:r w:rsidR="00F43963" w:rsidRPr="00C945BD">
              <w:rPr>
                <w:rStyle w:val="a3"/>
                <w:b/>
                <w:noProof/>
              </w:rPr>
              <w:t>2.7.1. Целевой раздел программы коррекционной работы</w:t>
            </w:r>
            <w:r w:rsidR="00F43963">
              <w:rPr>
                <w:noProof/>
                <w:webHidden/>
              </w:rPr>
              <w:tab/>
            </w:r>
            <w:r w:rsidR="00F43963">
              <w:rPr>
                <w:noProof/>
                <w:webHidden/>
              </w:rPr>
              <w:fldChar w:fldCharType="begin"/>
            </w:r>
            <w:r w:rsidR="00F43963">
              <w:rPr>
                <w:noProof/>
                <w:webHidden/>
              </w:rPr>
              <w:instrText xml:space="preserve"> PAGEREF _Toc142862578 \h </w:instrText>
            </w:r>
            <w:r w:rsidR="00F43963">
              <w:rPr>
                <w:noProof/>
                <w:webHidden/>
              </w:rPr>
            </w:r>
            <w:r w:rsidR="00F43963">
              <w:rPr>
                <w:noProof/>
                <w:webHidden/>
              </w:rPr>
              <w:fldChar w:fldCharType="separate"/>
            </w:r>
            <w:r w:rsidR="00F43963">
              <w:rPr>
                <w:noProof/>
                <w:webHidden/>
              </w:rPr>
              <w:t>979</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79" w:history="1">
            <w:r w:rsidR="00F43963" w:rsidRPr="00C945BD">
              <w:rPr>
                <w:rStyle w:val="a3"/>
                <w:b/>
                <w:noProof/>
              </w:rPr>
              <w:t>2.7.2. Содержательный раздел программы коррекционной работы.</w:t>
            </w:r>
            <w:r w:rsidR="00F43963">
              <w:rPr>
                <w:noProof/>
                <w:webHidden/>
              </w:rPr>
              <w:tab/>
            </w:r>
            <w:r w:rsidR="00F43963">
              <w:rPr>
                <w:noProof/>
                <w:webHidden/>
              </w:rPr>
              <w:fldChar w:fldCharType="begin"/>
            </w:r>
            <w:r w:rsidR="00F43963">
              <w:rPr>
                <w:noProof/>
                <w:webHidden/>
              </w:rPr>
              <w:instrText xml:space="preserve"> PAGEREF _Toc142862579 \h </w:instrText>
            </w:r>
            <w:r w:rsidR="00F43963">
              <w:rPr>
                <w:noProof/>
                <w:webHidden/>
              </w:rPr>
            </w:r>
            <w:r w:rsidR="00F43963">
              <w:rPr>
                <w:noProof/>
                <w:webHidden/>
              </w:rPr>
              <w:fldChar w:fldCharType="separate"/>
            </w:r>
            <w:r w:rsidR="00F43963">
              <w:rPr>
                <w:noProof/>
                <w:webHidden/>
              </w:rPr>
              <w:t>981</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80" w:history="1">
            <w:r w:rsidR="00F43963" w:rsidRPr="00C945BD">
              <w:rPr>
                <w:rStyle w:val="a3"/>
                <w:b/>
                <w:noProof/>
              </w:rPr>
              <w:t>2.7.3. Организационный раздел программы коррекционной работы</w:t>
            </w:r>
            <w:r w:rsidR="00F43963">
              <w:rPr>
                <w:noProof/>
                <w:webHidden/>
              </w:rPr>
              <w:tab/>
            </w:r>
            <w:r w:rsidR="00F43963">
              <w:rPr>
                <w:noProof/>
                <w:webHidden/>
              </w:rPr>
              <w:fldChar w:fldCharType="begin"/>
            </w:r>
            <w:r w:rsidR="00F43963">
              <w:rPr>
                <w:noProof/>
                <w:webHidden/>
              </w:rPr>
              <w:instrText xml:space="preserve"> PAGEREF _Toc142862580 \h </w:instrText>
            </w:r>
            <w:r w:rsidR="00F43963">
              <w:rPr>
                <w:noProof/>
                <w:webHidden/>
              </w:rPr>
            </w:r>
            <w:r w:rsidR="00F43963">
              <w:rPr>
                <w:noProof/>
                <w:webHidden/>
              </w:rPr>
              <w:fldChar w:fldCharType="separate"/>
            </w:r>
            <w:r w:rsidR="00F43963">
              <w:rPr>
                <w:noProof/>
                <w:webHidden/>
              </w:rPr>
              <w:t>996</w:t>
            </w:r>
            <w:r w:rsidR="00F43963">
              <w:rPr>
                <w:noProof/>
                <w:webHidden/>
              </w:rPr>
              <w:fldChar w:fldCharType="end"/>
            </w:r>
          </w:hyperlink>
        </w:p>
        <w:p w:rsidR="00F43963" w:rsidRDefault="007731FF">
          <w:pPr>
            <w:pStyle w:val="1d"/>
            <w:tabs>
              <w:tab w:val="right" w:leader="dot" w:pos="9905"/>
            </w:tabs>
            <w:rPr>
              <w:rFonts w:asciiTheme="minorHAnsi" w:eastAsiaTheme="minorEastAsia" w:hAnsiTheme="minorHAnsi" w:cstheme="minorBidi"/>
              <w:noProof/>
              <w:color w:val="auto"/>
              <w:sz w:val="22"/>
              <w:szCs w:val="22"/>
              <w:lang w:bidi="ar-SA"/>
            </w:rPr>
          </w:pPr>
          <w:hyperlink w:anchor="_Toc142862581" w:history="1">
            <w:r w:rsidR="00F43963" w:rsidRPr="00C945BD">
              <w:rPr>
                <w:rStyle w:val="a3"/>
                <w:b/>
                <w:noProof/>
              </w:rPr>
              <w:t>3. Организационный раздел ООП ООО</w:t>
            </w:r>
            <w:r w:rsidR="00F43963">
              <w:rPr>
                <w:noProof/>
                <w:webHidden/>
              </w:rPr>
              <w:tab/>
            </w:r>
            <w:r w:rsidR="00F43963">
              <w:rPr>
                <w:noProof/>
                <w:webHidden/>
              </w:rPr>
              <w:fldChar w:fldCharType="begin"/>
            </w:r>
            <w:r w:rsidR="00F43963">
              <w:rPr>
                <w:noProof/>
                <w:webHidden/>
              </w:rPr>
              <w:instrText xml:space="preserve"> PAGEREF _Toc142862581 \h </w:instrText>
            </w:r>
            <w:r w:rsidR="00F43963">
              <w:rPr>
                <w:noProof/>
                <w:webHidden/>
              </w:rPr>
            </w:r>
            <w:r w:rsidR="00F43963">
              <w:rPr>
                <w:noProof/>
                <w:webHidden/>
              </w:rPr>
              <w:fldChar w:fldCharType="separate"/>
            </w:r>
            <w:r w:rsidR="00F43963">
              <w:rPr>
                <w:noProof/>
                <w:webHidden/>
              </w:rPr>
              <w:t>1001</w:t>
            </w:r>
            <w:r w:rsidR="00F43963">
              <w:rPr>
                <w:noProof/>
                <w:webHidden/>
              </w:rPr>
              <w:fldChar w:fldCharType="end"/>
            </w:r>
          </w:hyperlink>
        </w:p>
        <w:p w:rsidR="00F43963" w:rsidRDefault="007731FF">
          <w:pPr>
            <w:pStyle w:val="2f0"/>
            <w:tabs>
              <w:tab w:val="right" w:leader="dot" w:pos="9905"/>
            </w:tabs>
            <w:rPr>
              <w:rFonts w:asciiTheme="minorHAnsi" w:eastAsiaTheme="minorEastAsia" w:hAnsiTheme="minorHAnsi" w:cstheme="minorBidi"/>
              <w:noProof/>
              <w:color w:val="auto"/>
              <w:sz w:val="22"/>
              <w:szCs w:val="22"/>
              <w:lang w:bidi="ar-SA"/>
            </w:rPr>
          </w:pPr>
          <w:hyperlink w:anchor="_Toc142862582" w:history="1">
            <w:r w:rsidR="00F43963" w:rsidRPr="00C945BD">
              <w:rPr>
                <w:rStyle w:val="a3"/>
                <w:b/>
                <w:noProof/>
              </w:rPr>
              <w:t>3.1. Учебный план основного общего образования МБОУ «</w:t>
            </w:r>
            <w:r w:rsidR="00C25091">
              <w:rPr>
                <w:rStyle w:val="a3"/>
                <w:b/>
                <w:noProof/>
              </w:rPr>
              <w:t>Школа № 90</w:t>
            </w:r>
            <w:r w:rsidR="00F43963" w:rsidRPr="00C945BD">
              <w:rPr>
                <w:rStyle w:val="a3"/>
                <w:b/>
                <w:noProof/>
              </w:rPr>
              <w:t>».</w:t>
            </w:r>
            <w:r w:rsidR="00F43963">
              <w:rPr>
                <w:noProof/>
                <w:webHidden/>
              </w:rPr>
              <w:tab/>
            </w:r>
            <w:r w:rsidR="00F43963">
              <w:rPr>
                <w:noProof/>
                <w:webHidden/>
              </w:rPr>
              <w:fldChar w:fldCharType="begin"/>
            </w:r>
            <w:r w:rsidR="00F43963">
              <w:rPr>
                <w:noProof/>
                <w:webHidden/>
              </w:rPr>
              <w:instrText xml:space="preserve"> PAGEREF _Toc142862582 \h </w:instrText>
            </w:r>
            <w:r w:rsidR="00F43963">
              <w:rPr>
                <w:noProof/>
                <w:webHidden/>
              </w:rPr>
            </w:r>
            <w:r w:rsidR="00F43963">
              <w:rPr>
                <w:noProof/>
                <w:webHidden/>
              </w:rPr>
              <w:fldChar w:fldCharType="separate"/>
            </w:r>
            <w:r w:rsidR="00F43963">
              <w:rPr>
                <w:noProof/>
                <w:webHidden/>
              </w:rPr>
              <w:t>1001</w:t>
            </w:r>
            <w:r w:rsidR="00F43963">
              <w:rPr>
                <w:noProof/>
                <w:webHidden/>
              </w:rPr>
              <w:fldChar w:fldCharType="end"/>
            </w:r>
          </w:hyperlink>
        </w:p>
        <w:p w:rsidR="00F43963" w:rsidRDefault="007731FF">
          <w:pPr>
            <w:pStyle w:val="2f0"/>
            <w:tabs>
              <w:tab w:val="right" w:leader="dot" w:pos="9905"/>
            </w:tabs>
            <w:rPr>
              <w:rFonts w:asciiTheme="minorHAnsi" w:eastAsiaTheme="minorEastAsia" w:hAnsiTheme="minorHAnsi" w:cstheme="minorBidi"/>
              <w:noProof/>
              <w:color w:val="auto"/>
              <w:sz w:val="22"/>
              <w:szCs w:val="22"/>
              <w:lang w:bidi="ar-SA"/>
            </w:rPr>
          </w:pPr>
          <w:hyperlink w:anchor="_Toc142862583" w:history="1">
            <w:r w:rsidR="00F43963" w:rsidRPr="00C945BD">
              <w:rPr>
                <w:rStyle w:val="a3"/>
                <w:b/>
                <w:noProof/>
              </w:rPr>
              <w:t>3.2. Календарный учебный график.</w:t>
            </w:r>
            <w:r w:rsidR="00F43963">
              <w:rPr>
                <w:noProof/>
                <w:webHidden/>
              </w:rPr>
              <w:tab/>
            </w:r>
            <w:r w:rsidR="00F43963">
              <w:rPr>
                <w:noProof/>
                <w:webHidden/>
              </w:rPr>
              <w:fldChar w:fldCharType="begin"/>
            </w:r>
            <w:r w:rsidR="00F43963">
              <w:rPr>
                <w:noProof/>
                <w:webHidden/>
              </w:rPr>
              <w:instrText xml:space="preserve"> PAGEREF _Toc142862583 \h </w:instrText>
            </w:r>
            <w:r w:rsidR="00F43963">
              <w:rPr>
                <w:noProof/>
                <w:webHidden/>
              </w:rPr>
            </w:r>
            <w:r w:rsidR="00F43963">
              <w:rPr>
                <w:noProof/>
                <w:webHidden/>
              </w:rPr>
              <w:fldChar w:fldCharType="separate"/>
            </w:r>
            <w:r w:rsidR="00F43963">
              <w:rPr>
                <w:noProof/>
                <w:webHidden/>
              </w:rPr>
              <w:t>1010</w:t>
            </w:r>
            <w:r w:rsidR="00F43963">
              <w:rPr>
                <w:noProof/>
                <w:webHidden/>
              </w:rPr>
              <w:fldChar w:fldCharType="end"/>
            </w:r>
          </w:hyperlink>
        </w:p>
        <w:p w:rsidR="00F43963" w:rsidRDefault="007731FF">
          <w:pPr>
            <w:pStyle w:val="2f0"/>
            <w:tabs>
              <w:tab w:val="right" w:leader="dot" w:pos="9905"/>
            </w:tabs>
            <w:rPr>
              <w:rFonts w:asciiTheme="minorHAnsi" w:eastAsiaTheme="minorEastAsia" w:hAnsiTheme="minorHAnsi" w:cstheme="minorBidi"/>
              <w:noProof/>
              <w:color w:val="auto"/>
              <w:sz w:val="22"/>
              <w:szCs w:val="22"/>
              <w:lang w:bidi="ar-SA"/>
            </w:rPr>
          </w:pPr>
          <w:hyperlink w:anchor="_Toc142862584" w:history="1">
            <w:r w:rsidR="00F43963" w:rsidRPr="00C945BD">
              <w:rPr>
                <w:rStyle w:val="a3"/>
                <w:b/>
                <w:noProof/>
              </w:rPr>
              <w:t>3.3. План внеурочной деятельности.</w:t>
            </w:r>
            <w:r w:rsidR="00F43963">
              <w:rPr>
                <w:noProof/>
                <w:webHidden/>
              </w:rPr>
              <w:tab/>
            </w:r>
            <w:r w:rsidR="00F43963">
              <w:rPr>
                <w:noProof/>
                <w:webHidden/>
              </w:rPr>
              <w:fldChar w:fldCharType="begin"/>
            </w:r>
            <w:r w:rsidR="00F43963">
              <w:rPr>
                <w:noProof/>
                <w:webHidden/>
              </w:rPr>
              <w:instrText xml:space="preserve"> PAGEREF _Toc142862584 \h </w:instrText>
            </w:r>
            <w:r w:rsidR="00F43963">
              <w:rPr>
                <w:noProof/>
                <w:webHidden/>
              </w:rPr>
            </w:r>
            <w:r w:rsidR="00F43963">
              <w:rPr>
                <w:noProof/>
                <w:webHidden/>
              </w:rPr>
              <w:fldChar w:fldCharType="separate"/>
            </w:r>
            <w:r w:rsidR="00F43963">
              <w:rPr>
                <w:noProof/>
                <w:webHidden/>
              </w:rPr>
              <w:t>1013</w:t>
            </w:r>
            <w:r w:rsidR="00F43963">
              <w:rPr>
                <w:noProof/>
                <w:webHidden/>
              </w:rPr>
              <w:fldChar w:fldCharType="end"/>
            </w:r>
          </w:hyperlink>
        </w:p>
        <w:p w:rsidR="00F43963" w:rsidRDefault="007731FF">
          <w:pPr>
            <w:pStyle w:val="2f0"/>
            <w:tabs>
              <w:tab w:val="right" w:leader="dot" w:pos="9905"/>
            </w:tabs>
            <w:rPr>
              <w:rFonts w:asciiTheme="minorHAnsi" w:eastAsiaTheme="minorEastAsia" w:hAnsiTheme="minorHAnsi" w:cstheme="minorBidi"/>
              <w:noProof/>
              <w:color w:val="auto"/>
              <w:sz w:val="22"/>
              <w:szCs w:val="22"/>
              <w:lang w:bidi="ar-SA"/>
            </w:rPr>
          </w:pPr>
          <w:hyperlink w:anchor="_Toc142862585" w:history="1">
            <w:r w:rsidR="00F43963" w:rsidRPr="00C945BD">
              <w:rPr>
                <w:rStyle w:val="a3"/>
                <w:b/>
                <w:noProof/>
              </w:rPr>
              <w:t>3.4. Календарный план воспитательной работы.</w:t>
            </w:r>
            <w:r w:rsidR="00F43963">
              <w:rPr>
                <w:noProof/>
                <w:webHidden/>
              </w:rPr>
              <w:tab/>
            </w:r>
            <w:r w:rsidR="00F43963">
              <w:rPr>
                <w:noProof/>
                <w:webHidden/>
              </w:rPr>
              <w:fldChar w:fldCharType="begin"/>
            </w:r>
            <w:r w:rsidR="00F43963">
              <w:rPr>
                <w:noProof/>
                <w:webHidden/>
              </w:rPr>
              <w:instrText xml:space="preserve"> PAGEREF _Toc142862585 \h </w:instrText>
            </w:r>
            <w:r w:rsidR="00F43963">
              <w:rPr>
                <w:noProof/>
                <w:webHidden/>
              </w:rPr>
            </w:r>
            <w:r w:rsidR="00F43963">
              <w:rPr>
                <w:noProof/>
                <w:webHidden/>
              </w:rPr>
              <w:fldChar w:fldCharType="separate"/>
            </w:r>
            <w:r w:rsidR="00F43963">
              <w:rPr>
                <w:noProof/>
                <w:webHidden/>
              </w:rPr>
              <w:t>1022</w:t>
            </w:r>
            <w:r w:rsidR="00F43963">
              <w:rPr>
                <w:noProof/>
                <w:webHidden/>
              </w:rPr>
              <w:fldChar w:fldCharType="end"/>
            </w:r>
          </w:hyperlink>
        </w:p>
        <w:p w:rsidR="00F43963" w:rsidRDefault="007731FF">
          <w:pPr>
            <w:pStyle w:val="2f0"/>
            <w:tabs>
              <w:tab w:val="right" w:leader="dot" w:pos="9905"/>
            </w:tabs>
            <w:rPr>
              <w:rFonts w:asciiTheme="minorHAnsi" w:eastAsiaTheme="minorEastAsia" w:hAnsiTheme="minorHAnsi" w:cstheme="minorBidi"/>
              <w:noProof/>
              <w:color w:val="auto"/>
              <w:sz w:val="22"/>
              <w:szCs w:val="22"/>
              <w:lang w:bidi="ar-SA"/>
            </w:rPr>
          </w:pPr>
          <w:hyperlink w:anchor="_Toc142862586" w:history="1">
            <w:r w:rsidR="00F43963" w:rsidRPr="00C945BD">
              <w:rPr>
                <w:rStyle w:val="a3"/>
                <w:rFonts w:ascii="Arial" w:hAnsi="Arial" w:cs="Arial"/>
                <w:b/>
                <w:noProof/>
              </w:rPr>
              <w:t xml:space="preserve">3.5. </w:t>
            </w:r>
            <w:r w:rsidR="00F43963" w:rsidRPr="00C945BD">
              <w:rPr>
                <w:rStyle w:val="a3"/>
                <w:b/>
                <w:noProof/>
              </w:rPr>
              <w:t>Характеристика условий реализации программы основного общего образования в соответствии с требованиями ФГОС ООО</w:t>
            </w:r>
            <w:r w:rsidR="00F43963">
              <w:rPr>
                <w:noProof/>
                <w:webHidden/>
              </w:rPr>
              <w:tab/>
            </w:r>
            <w:r w:rsidR="00F43963">
              <w:rPr>
                <w:noProof/>
                <w:webHidden/>
              </w:rPr>
              <w:fldChar w:fldCharType="begin"/>
            </w:r>
            <w:r w:rsidR="00F43963">
              <w:rPr>
                <w:noProof/>
                <w:webHidden/>
              </w:rPr>
              <w:instrText xml:space="preserve"> PAGEREF _Toc142862586 \h </w:instrText>
            </w:r>
            <w:r w:rsidR="00F43963">
              <w:rPr>
                <w:noProof/>
                <w:webHidden/>
              </w:rPr>
            </w:r>
            <w:r w:rsidR="00F43963">
              <w:rPr>
                <w:noProof/>
                <w:webHidden/>
              </w:rPr>
              <w:fldChar w:fldCharType="separate"/>
            </w:r>
            <w:r w:rsidR="00F43963">
              <w:rPr>
                <w:noProof/>
                <w:webHidden/>
              </w:rPr>
              <w:t>1059</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87" w:history="1">
            <w:r w:rsidR="00F43963" w:rsidRPr="00C945BD">
              <w:rPr>
                <w:rStyle w:val="a3"/>
                <w:b/>
                <w:noProof/>
              </w:rPr>
              <w:t>3.5.1. Кадровые условия реализации основной образовательной программы основного общего образования.</w:t>
            </w:r>
            <w:r w:rsidR="00F43963">
              <w:rPr>
                <w:noProof/>
                <w:webHidden/>
              </w:rPr>
              <w:tab/>
            </w:r>
            <w:r w:rsidR="00F43963">
              <w:rPr>
                <w:noProof/>
                <w:webHidden/>
              </w:rPr>
              <w:fldChar w:fldCharType="begin"/>
            </w:r>
            <w:r w:rsidR="00F43963">
              <w:rPr>
                <w:noProof/>
                <w:webHidden/>
              </w:rPr>
              <w:instrText xml:space="preserve"> PAGEREF _Toc142862587 \h </w:instrText>
            </w:r>
            <w:r w:rsidR="00F43963">
              <w:rPr>
                <w:noProof/>
                <w:webHidden/>
              </w:rPr>
            </w:r>
            <w:r w:rsidR="00F43963">
              <w:rPr>
                <w:noProof/>
                <w:webHidden/>
              </w:rPr>
              <w:fldChar w:fldCharType="separate"/>
            </w:r>
            <w:r w:rsidR="00F43963">
              <w:rPr>
                <w:noProof/>
                <w:webHidden/>
              </w:rPr>
              <w:t>1061</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88" w:history="1">
            <w:r w:rsidR="00F43963" w:rsidRPr="00C945BD">
              <w:rPr>
                <w:rStyle w:val="a3"/>
                <w:b/>
                <w:noProof/>
              </w:rPr>
              <w:t>3.5.2. Психолого-педагогические условия реализации основной образовательной программы основного общего образования</w:t>
            </w:r>
            <w:r w:rsidR="00F43963">
              <w:rPr>
                <w:noProof/>
                <w:webHidden/>
              </w:rPr>
              <w:tab/>
            </w:r>
            <w:r w:rsidR="00F43963">
              <w:rPr>
                <w:noProof/>
                <w:webHidden/>
              </w:rPr>
              <w:fldChar w:fldCharType="begin"/>
            </w:r>
            <w:r w:rsidR="00F43963">
              <w:rPr>
                <w:noProof/>
                <w:webHidden/>
              </w:rPr>
              <w:instrText xml:space="preserve"> PAGEREF _Toc142862588 \h </w:instrText>
            </w:r>
            <w:r w:rsidR="00F43963">
              <w:rPr>
                <w:noProof/>
                <w:webHidden/>
              </w:rPr>
            </w:r>
            <w:r w:rsidR="00F43963">
              <w:rPr>
                <w:noProof/>
                <w:webHidden/>
              </w:rPr>
              <w:fldChar w:fldCharType="separate"/>
            </w:r>
            <w:r w:rsidR="00F43963">
              <w:rPr>
                <w:noProof/>
                <w:webHidden/>
              </w:rPr>
              <w:t>1071</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89" w:history="1">
            <w:r w:rsidR="00F43963" w:rsidRPr="00C945BD">
              <w:rPr>
                <w:rStyle w:val="a3"/>
                <w:b/>
                <w:noProof/>
              </w:rPr>
              <w:t>3.5.3. Финансово-экономические условия реализации образовательной программы основного общего образования</w:t>
            </w:r>
            <w:r w:rsidR="00F43963">
              <w:rPr>
                <w:noProof/>
                <w:webHidden/>
              </w:rPr>
              <w:tab/>
            </w:r>
            <w:r w:rsidR="00F43963">
              <w:rPr>
                <w:noProof/>
                <w:webHidden/>
              </w:rPr>
              <w:fldChar w:fldCharType="begin"/>
            </w:r>
            <w:r w:rsidR="00F43963">
              <w:rPr>
                <w:noProof/>
                <w:webHidden/>
              </w:rPr>
              <w:instrText xml:space="preserve"> PAGEREF _Toc142862589 \h </w:instrText>
            </w:r>
            <w:r w:rsidR="00F43963">
              <w:rPr>
                <w:noProof/>
                <w:webHidden/>
              </w:rPr>
            </w:r>
            <w:r w:rsidR="00F43963">
              <w:rPr>
                <w:noProof/>
                <w:webHidden/>
              </w:rPr>
              <w:fldChar w:fldCharType="separate"/>
            </w:r>
            <w:r w:rsidR="00F43963">
              <w:rPr>
                <w:noProof/>
                <w:webHidden/>
              </w:rPr>
              <w:t>1084</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90" w:history="1">
            <w:r w:rsidR="00F43963" w:rsidRPr="00C945BD">
              <w:rPr>
                <w:rStyle w:val="a3"/>
                <w:b/>
                <w:noProof/>
              </w:rPr>
              <w:t>3.5.4. Информационно-методические условия реализации программы основного общего образования</w:t>
            </w:r>
            <w:r w:rsidR="00F43963">
              <w:rPr>
                <w:noProof/>
                <w:webHidden/>
              </w:rPr>
              <w:tab/>
            </w:r>
            <w:r w:rsidR="00F43963">
              <w:rPr>
                <w:noProof/>
                <w:webHidden/>
              </w:rPr>
              <w:fldChar w:fldCharType="begin"/>
            </w:r>
            <w:r w:rsidR="00F43963">
              <w:rPr>
                <w:noProof/>
                <w:webHidden/>
              </w:rPr>
              <w:instrText xml:space="preserve"> PAGEREF _Toc142862590 \h </w:instrText>
            </w:r>
            <w:r w:rsidR="00F43963">
              <w:rPr>
                <w:noProof/>
                <w:webHidden/>
              </w:rPr>
            </w:r>
            <w:r w:rsidR="00F43963">
              <w:rPr>
                <w:noProof/>
                <w:webHidden/>
              </w:rPr>
              <w:fldChar w:fldCharType="separate"/>
            </w:r>
            <w:r w:rsidR="00F43963">
              <w:rPr>
                <w:noProof/>
                <w:webHidden/>
              </w:rPr>
              <w:t>1089</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91" w:history="1">
            <w:r w:rsidR="00F43963" w:rsidRPr="00C945BD">
              <w:rPr>
                <w:rStyle w:val="a3"/>
                <w:rFonts w:eastAsiaTheme="majorEastAsia"/>
                <w:b/>
                <w:noProof/>
              </w:rPr>
              <w:t>3.5.5. Материально-технические условия реализации основной образовательной программы основного общего образования</w:t>
            </w:r>
            <w:r w:rsidR="00F43963">
              <w:rPr>
                <w:noProof/>
                <w:webHidden/>
              </w:rPr>
              <w:tab/>
            </w:r>
            <w:r w:rsidR="00F43963">
              <w:rPr>
                <w:noProof/>
                <w:webHidden/>
              </w:rPr>
              <w:fldChar w:fldCharType="begin"/>
            </w:r>
            <w:r w:rsidR="00F43963">
              <w:rPr>
                <w:noProof/>
                <w:webHidden/>
              </w:rPr>
              <w:instrText xml:space="preserve"> PAGEREF _Toc142862591 \h </w:instrText>
            </w:r>
            <w:r w:rsidR="00F43963">
              <w:rPr>
                <w:noProof/>
                <w:webHidden/>
              </w:rPr>
            </w:r>
            <w:r w:rsidR="00F43963">
              <w:rPr>
                <w:noProof/>
                <w:webHidden/>
              </w:rPr>
              <w:fldChar w:fldCharType="separate"/>
            </w:r>
            <w:r w:rsidR="00F43963">
              <w:rPr>
                <w:noProof/>
                <w:webHidden/>
              </w:rPr>
              <w:t>1101</w:t>
            </w:r>
            <w:r w:rsidR="00F43963">
              <w:rPr>
                <w:noProof/>
                <w:webHidden/>
              </w:rPr>
              <w:fldChar w:fldCharType="end"/>
            </w:r>
          </w:hyperlink>
        </w:p>
        <w:p w:rsidR="00F43963" w:rsidRDefault="007731FF">
          <w:pPr>
            <w:pStyle w:val="3c"/>
            <w:tabs>
              <w:tab w:val="right" w:leader="dot" w:pos="9905"/>
            </w:tabs>
            <w:rPr>
              <w:rFonts w:asciiTheme="minorHAnsi" w:eastAsiaTheme="minorEastAsia" w:hAnsiTheme="minorHAnsi" w:cstheme="minorBidi"/>
              <w:noProof/>
              <w:color w:val="auto"/>
              <w:sz w:val="22"/>
              <w:szCs w:val="22"/>
              <w:lang w:bidi="ar-SA"/>
            </w:rPr>
          </w:pPr>
          <w:hyperlink w:anchor="_Toc142862592" w:history="1">
            <w:r w:rsidR="00F43963" w:rsidRPr="00C945BD">
              <w:rPr>
                <w:rStyle w:val="a3"/>
                <w:b/>
                <w:noProof/>
              </w:rPr>
              <w:t>3.5.6. Механизмы достижения целевых ориентиров</w:t>
            </w:r>
            <w:r w:rsidR="00F43963">
              <w:rPr>
                <w:noProof/>
                <w:webHidden/>
              </w:rPr>
              <w:tab/>
            </w:r>
            <w:r w:rsidR="00F43963">
              <w:rPr>
                <w:noProof/>
                <w:webHidden/>
              </w:rPr>
              <w:fldChar w:fldCharType="begin"/>
            </w:r>
            <w:r w:rsidR="00F43963">
              <w:rPr>
                <w:noProof/>
                <w:webHidden/>
              </w:rPr>
              <w:instrText xml:space="preserve"> PAGEREF _Toc142862592 \h </w:instrText>
            </w:r>
            <w:r w:rsidR="00F43963">
              <w:rPr>
                <w:noProof/>
                <w:webHidden/>
              </w:rPr>
            </w:r>
            <w:r w:rsidR="00F43963">
              <w:rPr>
                <w:noProof/>
                <w:webHidden/>
              </w:rPr>
              <w:fldChar w:fldCharType="separate"/>
            </w:r>
            <w:r w:rsidR="00F43963">
              <w:rPr>
                <w:noProof/>
                <w:webHidden/>
              </w:rPr>
              <w:t>1105</w:t>
            </w:r>
            <w:r w:rsidR="00F43963">
              <w:rPr>
                <w:noProof/>
                <w:webHidden/>
              </w:rPr>
              <w:fldChar w:fldCharType="end"/>
            </w:r>
          </w:hyperlink>
        </w:p>
        <w:p w:rsidR="009B75CB" w:rsidRPr="00387BCA" w:rsidRDefault="00BA1B48">
          <w:pPr>
            <w:rPr>
              <w:sz w:val="28"/>
              <w:szCs w:val="28"/>
            </w:rPr>
          </w:pPr>
          <w:r>
            <w:rPr>
              <w:sz w:val="28"/>
              <w:szCs w:val="28"/>
            </w:rPr>
            <w:fldChar w:fldCharType="end"/>
          </w:r>
        </w:p>
      </w:sdtContent>
    </w:sdt>
    <w:p w:rsidR="009B75CB" w:rsidRPr="00387BCA" w:rsidRDefault="009B75CB">
      <w:pPr>
        <w:pStyle w:val="210"/>
        <w:shd w:val="clear" w:color="auto" w:fill="auto"/>
        <w:spacing w:before="0" w:after="608" w:line="494" w:lineRule="exact"/>
        <w:jc w:val="center"/>
      </w:pPr>
    </w:p>
    <w:p w:rsidR="009B75CB" w:rsidRDefault="009B75CB">
      <w:pPr>
        <w:pStyle w:val="210"/>
        <w:shd w:val="clear" w:color="auto" w:fill="auto"/>
        <w:spacing w:before="0" w:after="608" w:line="494" w:lineRule="exact"/>
        <w:jc w:val="center"/>
      </w:pPr>
    </w:p>
    <w:p w:rsidR="009B75CB" w:rsidRDefault="009B75CB">
      <w:pPr>
        <w:rPr>
          <w:rFonts w:eastAsia="Times New Roman"/>
          <w:sz w:val="28"/>
          <w:szCs w:val="28"/>
        </w:rPr>
      </w:pPr>
      <w:r>
        <w:br w:type="page"/>
      </w:r>
    </w:p>
    <w:p w:rsidR="001D6B99" w:rsidRPr="007D1DA5" w:rsidRDefault="007D1DA5">
      <w:pPr>
        <w:pStyle w:val="210"/>
        <w:shd w:val="clear" w:color="auto" w:fill="auto"/>
        <w:spacing w:before="0" w:after="608" w:line="494" w:lineRule="exact"/>
        <w:jc w:val="center"/>
        <w:rPr>
          <w:b/>
        </w:rPr>
      </w:pPr>
      <w:r w:rsidRPr="007D1DA5">
        <w:rPr>
          <w:b/>
        </w:rPr>
        <w:lastRenderedPageBreak/>
        <w:t>Основная</w:t>
      </w:r>
      <w:r w:rsidR="00702332" w:rsidRPr="007D1DA5">
        <w:rPr>
          <w:b/>
        </w:rPr>
        <w:t xml:space="preserve"> образовательная программа</w:t>
      </w:r>
      <w:r w:rsidR="00702332" w:rsidRPr="007D1DA5">
        <w:rPr>
          <w:b/>
        </w:rPr>
        <w:br/>
        <w:t>основного общего образования</w:t>
      </w:r>
      <w:r w:rsidRPr="007D1DA5">
        <w:rPr>
          <w:b/>
        </w:rPr>
        <w:t xml:space="preserve"> МБОУ «</w:t>
      </w:r>
      <w:r w:rsidR="00C25091">
        <w:rPr>
          <w:b/>
        </w:rPr>
        <w:t>Школа № 90</w:t>
      </w:r>
      <w:r w:rsidRPr="007D1DA5">
        <w:rPr>
          <w:b/>
        </w:rPr>
        <w:t>»</w:t>
      </w:r>
    </w:p>
    <w:p w:rsidR="001D6B99" w:rsidRPr="007D1DA5" w:rsidRDefault="00702332" w:rsidP="007D1DA5">
      <w:pPr>
        <w:pStyle w:val="1"/>
        <w:jc w:val="center"/>
        <w:rPr>
          <w:rFonts w:ascii="Times New Roman" w:hAnsi="Times New Roman" w:cs="Times New Roman"/>
          <w:b/>
          <w:color w:val="auto"/>
          <w:sz w:val="28"/>
          <w:szCs w:val="28"/>
        </w:rPr>
      </w:pPr>
      <w:bookmarkStart w:id="1" w:name="bookmark2"/>
      <w:bookmarkStart w:id="2" w:name="_Toc142862501"/>
      <w:r w:rsidRPr="007D1DA5">
        <w:rPr>
          <w:rFonts w:ascii="Times New Roman" w:hAnsi="Times New Roman" w:cs="Times New Roman"/>
          <w:b/>
          <w:color w:val="auto"/>
          <w:sz w:val="28"/>
          <w:szCs w:val="28"/>
        </w:rPr>
        <w:t>Общие положения</w:t>
      </w:r>
      <w:bookmarkEnd w:id="1"/>
      <w:bookmarkEnd w:id="2"/>
    </w:p>
    <w:p w:rsidR="007D1DA5" w:rsidRPr="004246AF" w:rsidRDefault="009B75CB" w:rsidP="007D1DA5">
      <w:pPr>
        <w:spacing w:before="360" w:line="360" w:lineRule="auto"/>
        <w:ind w:firstLine="720"/>
        <w:jc w:val="both"/>
        <w:rPr>
          <w:b/>
          <w:i/>
          <w:sz w:val="28"/>
          <w:szCs w:val="28"/>
        </w:rPr>
      </w:pPr>
      <w:r>
        <w:tab/>
      </w:r>
      <w:r w:rsidRPr="009B75CB">
        <w:rPr>
          <w:sz w:val="28"/>
          <w:szCs w:val="28"/>
        </w:rPr>
        <w:t>Основная обра</w:t>
      </w:r>
      <w:r>
        <w:rPr>
          <w:sz w:val="28"/>
          <w:szCs w:val="28"/>
        </w:rPr>
        <w:t>зовательная программа основного</w:t>
      </w:r>
      <w:r w:rsidRPr="009B75CB">
        <w:rPr>
          <w:sz w:val="28"/>
          <w:szCs w:val="28"/>
        </w:rPr>
        <w:t xml:space="preserve"> общего образован</w:t>
      </w:r>
      <w:r>
        <w:rPr>
          <w:sz w:val="28"/>
          <w:szCs w:val="28"/>
        </w:rPr>
        <w:t xml:space="preserve">ия МБОУ </w:t>
      </w:r>
      <w:r w:rsidR="00C25091">
        <w:rPr>
          <w:sz w:val="28"/>
          <w:szCs w:val="28"/>
        </w:rPr>
        <w:t>Школа № 90</w:t>
      </w:r>
      <w:r>
        <w:rPr>
          <w:sz w:val="28"/>
          <w:szCs w:val="28"/>
        </w:rPr>
        <w:t xml:space="preserve"> (далее – ООП О</w:t>
      </w:r>
      <w:r w:rsidRPr="009B75CB">
        <w:rPr>
          <w:sz w:val="28"/>
          <w:szCs w:val="28"/>
        </w:rPr>
        <w:t xml:space="preserve">ОО) является основным документом, определяющим содержание </w:t>
      </w:r>
      <w:r>
        <w:rPr>
          <w:sz w:val="28"/>
          <w:szCs w:val="28"/>
        </w:rPr>
        <w:t xml:space="preserve">основного </w:t>
      </w:r>
      <w:r w:rsidRPr="009B75CB">
        <w:rPr>
          <w:sz w:val="28"/>
          <w:szCs w:val="28"/>
        </w:rPr>
        <w:t xml:space="preserve">общего образования в МБОУ </w:t>
      </w:r>
      <w:r>
        <w:rPr>
          <w:sz w:val="28"/>
          <w:szCs w:val="28"/>
        </w:rPr>
        <w:t>«</w:t>
      </w:r>
      <w:r w:rsidR="00C25091">
        <w:rPr>
          <w:sz w:val="28"/>
          <w:szCs w:val="28"/>
        </w:rPr>
        <w:t>Школа № 90</w:t>
      </w:r>
      <w:r>
        <w:rPr>
          <w:sz w:val="28"/>
          <w:szCs w:val="28"/>
        </w:rPr>
        <w:t>»</w:t>
      </w:r>
      <w:r w:rsidRPr="009B75CB">
        <w:rPr>
          <w:sz w:val="28"/>
          <w:szCs w:val="28"/>
        </w:rPr>
        <w:t xml:space="preserve"> (далее – организация), а также регламентирующим образовательную деятельность организации в единстве урочной и внеурочной деятельности. </w:t>
      </w:r>
      <w:r w:rsidRPr="004246AF">
        <w:rPr>
          <w:b/>
          <w:i/>
          <w:sz w:val="28"/>
          <w:szCs w:val="28"/>
        </w:rPr>
        <w:t>Программа составлена на основе федеральной основно</w:t>
      </w:r>
      <w:r w:rsidR="007D1DA5" w:rsidRPr="004246AF">
        <w:rPr>
          <w:b/>
          <w:i/>
          <w:sz w:val="28"/>
          <w:szCs w:val="28"/>
        </w:rPr>
        <w:t>й общеобразовательной программы основ</w:t>
      </w:r>
      <w:r w:rsidRPr="004246AF">
        <w:rPr>
          <w:b/>
          <w:i/>
          <w:sz w:val="28"/>
          <w:szCs w:val="28"/>
        </w:rPr>
        <w:t xml:space="preserve">ного общего образования, утверждённой </w:t>
      </w:r>
      <w:r w:rsidRPr="004246AF">
        <w:rPr>
          <w:rFonts w:eastAsia="Times New Roman"/>
          <w:b/>
          <w:i/>
          <w:sz w:val="28"/>
          <w:szCs w:val="28"/>
        </w:rPr>
        <w:t>Приказом Минпросве</w:t>
      </w:r>
      <w:r w:rsidR="007D1DA5" w:rsidRPr="004246AF">
        <w:rPr>
          <w:rFonts w:eastAsia="Times New Roman"/>
          <w:b/>
          <w:i/>
          <w:sz w:val="28"/>
          <w:szCs w:val="28"/>
        </w:rPr>
        <w:t>щения России от 18.05.2023 № 370 (далее – ФОП О</w:t>
      </w:r>
      <w:r w:rsidR="004246AF" w:rsidRPr="004246AF">
        <w:rPr>
          <w:rFonts w:eastAsia="Times New Roman"/>
          <w:b/>
          <w:i/>
          <w:sz w:val="28"/>
          <w:szCs w:val="28"/>
        </w:rPr>
        <w:t xml:space="preserve">ОО) и является преемственной в период завершения реализации в 8-9 классах </w:t>
      </w:r>
      <w:r w:rsidR="004246AF">
        <w:rPr>
          <w:rFonts w:eastAsia="Times New Roman"/>
          <w:b/>
          <w:i/>
          <w:sz w:val="28"/>
          <w:szCs w:val="28"/>
        </w:rPr>
        <w:t xml:space="preserve">в 2023-2024 учебном году </w:t>
      </w:r>
      <w:r w:rsidR="004246AF" w:rsidRPr="004246AF">
        <w:rPr>
          <w:rFonts w:eastAsia="Times New Roman"/>
          <w:b/>
          <w:i/>
          <w:sz w:val="28"/>
          <w:szCs w:val="28"/>
        </w:rPr>
        <w:t>ФГОС ООО-2010 (</w:t>
      </w:r>
      <w:r w:rsidR="004246AF" w:rsidRPr="004246AF">
        <w:rPr>
          <w:b/>
          <w:i/>
          <w:sz w:val="28"/>
          <w:szCs w:val="28"/>
        </w:rPr>
        <w:t>утвержденного приказом Минобрнауки России от 17.12.2010 №1897).</w:t>
      </w:r>
    </w:p>
    <w:p w:rsidR="00CA227B" w:rsidRDefault="00702332" w:rsidP="00CA227B">
      <w:pPr>
        <w:spacing w:line="360" w:lineRule="auto"/>
        <w:ind w:firstLine="720"/>
        <w:jc w:val="both"/>
        <w:rPr>
          <w:sz w:val="28"/>
          <w:szCs w:val="28"/>
        </w:rPr>
      </w:pPr>
      <w:r w:rsidRPr="007D1DA5">
        <w:rPr>
          <w:sz w:val="28"/>
          <w:szCs w:val="28"/>
        </w:rPr>
        <w:t xml:space="preserve">Содержание </w:t>
      </w:r>
      <w:r w:rsidR="00DD48C7">
        <w:rPr>
          <w:sz w:val="28"/>
          <w:szCs w:val="28"/>
        </w:rPr>
        <w:t xml:space="preserve">настоящей </w:t>
      </w:r>
      <w:r w:rsidR="007D1DA5">
        <w:rPr>
          <w:sz w:val="28"/>
          <w:szCs w:val="28"/>
        </w:rPr>
        <w:t xml:space="preserve">Программы </w:t>
      </w:r>
      <w:r w:rsidRPr="007D1DA5">
        <w:rPr>
          <w:sz w:val="28"/>
          <w:szCs w:val="28"/>
        </w:rPr>
        <w:t>представлено учебно-методической документацией</w:t>
      </w:r>
      <w:r w:rsidR="00CA227B" w:rsidRPr="0070348C">
        <w:rPr>
          <w:sz w:val="28"/>
          <w:szCs w:val="28"/>
        </w:rPr>
        <w:t>,</w:t>
      </w:r>
      <w:r w:rsidR="00CA227B" w:rsidRPr="007D1DA5">
        <w:rPr>
          <w:sz w:val="28"/>
          <w:szCs w:val="28"/>
        </w:rPr>
        <w:t xml:space="preserve"> </w:t>
      </w:r>
      <w:r w:rsidRPr="007D1DA5">
        <w:rPr>
          <w:sz w:val="28"/>
          <w:szCs w:val="28"/>
        </w:rPr>
        <w:t>определяющей единые для Российской Федерации базовые объём и содержание образования уровня основного общего образования, планируемые результаты осво</w:t>
      </w:r>
      <w:r w:rsidR="00CA227B">
        <w:rPr>
          <w:sz w:val="28"/>
          <w:szCs w:val="28"/>
        </w:rPr>
        <w:t>ения образовательной программы.</w:t>
      </w:r>
    </w:p>
    <w:p w:rsidR="001D6B99" w:rsidRPr="00CA227B" w:rsidRDefault="00CA227B" w:rsidP="00CA227B">
      <w:pPr>
        <w:spacing w:line="360" w:lineRule="auto"/>
        <w:ind w:firstLine="720"/>
        <w:jc w:val="both"/>
        <w:rPr>
          <w:sz w:val="28"/>
          <w:szCs w:val="28"/>
        </w:rPr>
      </w:pPr>
      <w:r w:rsidRPr="00CA227B">
        <w:rPr>
          <w:sz w:val="28"/>
          <w:szCs w:val="28"/>
        </w:rPr>
        <w:t>О</w:t>
      </w:r>
      <w:r w:rsidR="00702332" w:rsidRPr="00CA227B">
        <w:rPr>
          <w:sz w:val="28"/>
          <w:szCs w:val="28"/>
        </w:rPr>
        <w:t>ОП ООО включает три раздела: целевой,</w:t>
      </w:r>
      <w:r w:rsidR="00C25091">
        <w:rPr>
          <w:sz w:val="28"/>
          <w:szCs w:val="28"/>
        </w:rPr>
        <w:t xml:space="preserve"> </w:t>
      </w:r>
      <w:r w:rsidR="00702332" w:rsidRPr="00CA227B">
        <w:rPr>
          <w:sz w:val="28"/>
          <w:szCs w:val="28"/>
        </w:rPr>
        <w:t>содержательный, организационный</w:t>
      </w:r>
      <w:r w:rsidR="00702332" w:rsidRPr="00CA227B">
        <w:rPr>
          <w:sz w:val="28"/>
          <w:szCs w:val="28"/>
          <w:vertAlign w:val="superscript"/>
        </w:rPr>
        <w:footnoteReference w:id="1"/>
      </w:r>
      <w:r w:rsidR="00702332" w:rsidRPr="00CA227B">
        <w:rPr>
          <w:sz w:val="28"/>
          <w:szCs w:val="28"/>
        </w:rPr>
        <w:t>.</w:t>
      </w:r>
    </w:p>
    <w:p w:rsidR="000C6BB5" w:rsidRDefault="00CA227B" w:rsidP="000C6BB5">
      <w:pPr>
        <w:pStyle w:val="210"/>
        <w:shd w:val="clear" w:color="auto" w:fill="auto"/>
        <w:tabs>
          <w:tab w:val="left" w:pos="709"/>
        </w:tabs>
        <w:spacing w:before="0" w:after="0" w:line="360" w:lineRule="auto"/>
      </w:pPr>
      <w:r>
        <w:tab/>
      </w:r>
      <w:r w:rsidR="00702332">
        <w:t>Целевой раздел определяет общее назначение, цели, задачи и пла</w:t>
      </w:r>
      <w:r>
        <w:t>нируемые результаты реализации О</w:t>
      </w:r>
      <w:r w:rsidR="00702332">
        <w:t xml:space="preserve">ОП ООО, а также способы определения достижения этих </w:t>
      </w:r>
      <w:r w:rsidR="00702332">
        <w:lastRenderedPageBreak/>
        <w:t>целей и результатов</w:t>
      </w:r>
      <w:r w:rsidR="00702332">
        <w:rPr>
          <w:vertAlign w:val="superscript"/>
        </w:rPr>
        <w:footnoteReference w:id="2"/>
      </w:r>
      <w:r w:rsidR="00702332">
        <w:rPr>
          <w:vertAlign w:val="superscript"/>
        </w:rPr>
        <w:t xml:space="preserve"> </w:t>
      </w:r>
      <w:r w:rsidR="00702332">
        <w:rPr>
          <w:vertAlign w:val="superscript"/>
        </w:rPr>
        <w:footnoteReference w:id="3"/>
      </w:r>
      <w:r w:rsidR="00702332">
        <w:t>.</w:t>
      </w:r>
    </w:p>
    <w:p w:rsidR="001D6B99" w:rsidRPr="000C6BB5" w:rsidRDefault="000C6BB5" w:rsidP="000C6BB5">
      <w:pPr>
        <w:pStyle w:val="210"/>
        <w:shd w:val="clear" w:color="auto" w:fill="auto"/>
        <w:tabs>
          <w:tab w:val="left" w:pos="709"/>
        </w:tabs>
        <w:spacing w:before="0" w:after="0" w:line="360" w:lineRule="auto"/>
      </w:pPr>
      <w:r>
        <w:tab/>
      </w:r>
      <w:r w:rsidR="009B00FD" w:rsidRPr="000C6BB5">
        <w:rPr>
          <w:b/>
          <w:i/>
        </w:rPr>
        <w:t>Целевой раздел</w:t>
      </w:r>
      <w:r w:rsidR="009B00FD" w:rsidRPr="000C6BB5">
        <w:t xml:space="preserve"> О</w:t>
      </w:r>
      <w:r w:rsidR="00702332" w:rsidRPr="000C6BB5">
        <w:t>ОП ООО включает:</w:t>
      </w:r>
    </w:p>
    <w:p w:rsidR="001D6B99" w:rsidRPr="000C6BB5" w:rsidRDefault="000C6BB5" w:rsidP="000C6BB5">
      <w:pPr>
        <w:spacing w:line="360" w:lineRule="auto"/>
        <w:jc w:val="both"/>
        <w:rPr>
          <w:sz w:val="28"/>
          <w:szCs w:val="28"/>
        </w:rPr>
      </w:pPr>
      <w:r w:rsidRPr="000C6BB5">
        <w:rPr>
          <w:sz w:val="28"/>
          <w:szCs w:val="28"/>
        </w:rPr>
        <w:t xml:space="preserve">- </w:t>
      </w:r>
      <w:r w:rsidR="00702332" w:rsidRPr="000C6BB5">
        <w:rPr>
          <w:sz w:val="28"/>
          <w:szCs w:val="28"/>
        </w:rPr>
        <w:t>пояснительную записку;</w:t>
      </w:r>
    </w:p>
    <w:p w:rsidR="00DD48C7" w:rsidRDefault="000C6BB5" w:rsidP="00DD48C7">
      <w:pPr>
        <w:spacing w:line="360" w:lineRule="auto"/>
        <w:jc w:val="both"/>
        <w:rPr>
          <w:sz w:val="28"/>
          <w:szCs w:val="28"/>
        </w:rPr>
      </w:pPr>
      <w:r w:rsidRPr="000C6BB5">
        <w:rPr>
          <w:sz w:val="28"/>
          <w:szCs w:val="28"/>
        </w:rPr>
        <w:t xml:space="preserve">- </w:t>
      </w:r>
      <w:r w:rsidR="00702332" w:rsidRPr="000C6BB5">
        <w:rPr>
          <w:sz w:val="28"/>
          <w:szCs w:val="28"/>
        </w:rPr>
        <w:t>планируемые результаты освоения обучающимися ФОП ООО;</w:t>
      </w:r>
    </w:p>
    <w:p w:rsidR="00DD48C7" w:rsidRPr="00DD48C7" w:rsidRDefault="000C6BB5" w:rsidP="00DD48C7">
      <w:pPr>
        <w:spacing w:line="360" w:lineRule="auto"/>
        <w:jc w:val="both"/>
        <w:rPr>
          <w:sz w:val="28"/>
          <w:szCs w:val="28"/>
        </w:rPr>
      </w:pPr>
      <w:r w:rsidRPr="00DD48C7">
        <w:rPr>
          <w:sz w:val="28"/>
          <w:szCs w:val="28"/>
        </w:rPr>
        <w:t xml:space="preserve">- </w:t>
      </w:r>
      <w:r w:rsidR="00702332" w:rsidRPr="00DD48C7">
        <w:rPr>
          <w:sz w:val="28"/>
          <w:szCs w:val="28"/>
        </w:rPr>
        <w:t>систему оценки достижения планируемых результатов освоения ФОП ООО</w:t>
      </w:r>
      <w:r w:rsidR="00702332" w:rsidRPr="00DD48C7">
        <w:rPr>
          <w:sz w:val="28"/>
          <w:szCs w:val="28"/>
          <w:vertAlign w:val="superscript"/>
        </w:rPr>
        <w:footnoteReference w:id="4"/>
      </w:r>
      <w:r w:rsidR="00702332" w:rsidRPr="00DD48C7">
        <w:rPr>
          <w:sz w:val="28"/>
          <w:szCs w:val="28"/>
          <w:vertAlign w:val="superscript"/>
        </w:rPr>
        <w:t xml:space="preserve"> </w:t>
      </w:r>
      <w:r w:rsidR="00702332" w:rsidRPr="00DD48C7">
        <w:rPr>
          <w:sz w:val="28"/>
          <w:szCs w:val="28"/>
          <w:vertAlign w:val="superscript"/>
        </w:rPr>
        <w:footnoteReference w:id="5"/>
      </w:r>
      <w:r w:rsidR="00702332" w:rsidRPr="00DD48C7">
        <w:rPr>
          <w:sz w:val="28"/>
          <w:szCs w:val="28"/>
          <w:vertAlign w:val="superscript"/>
        </w:rPr>
        <w:t xml:space="preserve"> </w:t>
      </w:r>
      <w:r w:rsidR="00702332" w:rsidRPr="00DD48C7">
        <w:rPr>
          <w:sz w:val="28"/>
          <w:szCs w:val="28"/>
          <w:vertAlign w:val="superscript"/>
        </w:rPr>
        <w:footnoteReference w:id="6"/>
      </w:r>
      <w:r w:rsidR="00702332" w:rsidRPr="00DD48C7">
        <w:rPr>
          <w:sz w:val="28"/>
          <w:szCs w:val="28"/>
        </w:rPr>
        <w:t>.</w:t>
      </w:r>
    </w:p>
    <w:p w:rsidR="00DD48C7" w:rsidRDefault="000C6BB5" w:rsidP="00DD48C7">
      <w:pPr>
        <w:spacing w:line="360" w:lineRule="auto"/>
        <w:ind w:firstLine="708"/>
        <w:jc w:val="both"/>
        <w:rPr>
          <w:sz w:val="28"/>
          <w:szCs w:val="28"/>
        </w:rPr>
      </w:pPr>
      <w:r w:rsidRPr="00DD48C7">
        <w:rPr>
          <w:b/>
          <w:i/>
          <w:sz w:val="28"/>
          <w:szCs w:val="28"/>
        </w:rPr>
        <w:t>Содержательный раздел</w:t>
      </w:r>
      <w:r w:rsidRPr="00DD48C7">
        <w:rPr>
          <w:sz w:val="28"/>
          <w:szCs w:val="28"/>
        </w:rPr>
        <w:t xml:space="preserve"> О</w:t>
      </w:r>
      <w:r w:rsidR="00702332" w:rsidRPr="00DD48C7">
        <w:rPr>
          <w:sz w:val="28"/>
          <w:szCs w:val="28"/>
        </w:rPr>
        <w:t>ОП ООО включает следующие программы, ориентированные на достижение предметных, метапредметных и личностных результатов:</w:t>
      </w:r>
    </w:p>
    <w:p w:rsidR="00DD48C7" w:rsidRPr="00DD48C7" w:rsidRDefault="000C6BB5" w:rsidP="00DD48C7">
      <w:pPr>
        <w:spacing w:line="360" w:lineRule="auto"/>
        <w:ind w:firstLine="708"/>
        <w:jc w:val="both"/>
        <w:rPr>
          <w:sz w:val="28"/>
          <w:szCs w:val="28"/>
        </w:rPr>
      </w:pPr>
      <w:r w:rsidRPr="00DD48C7">
        <w:rPr>
          <w:sz w:val="28"/>
          <w:szCs w:val="28"/>
        </w:rPr>
        <w:t>-</w:t>
      </w:r>
      <w:r w:rsidR="002A520F" w:rsidRPr="00DD48C7">
        <w:rPr>
          <w:sz w:val="28"/>
          <w:szCs w:val="28"/>
        </w:rPr>
        <w:t xml:space="preserve"> программу формирования универсальных учебных действий у обучающихся;</w:t>
      </w:r>
    </w:p>
    <w:p w:rsidR="00DD48C7" w:rsidRPr="00DD48C7" w:rsidRDefault="002A520F" w:rsidP="00DD48C7">
      <w:pPr>
        <w:spacing w:line="360" w:lineRule="auto"/>
        <w:ind w:firstLine="708"/>
        <w:jc w:val="both"/>
        <w:rPr>
          <w:sz w:val="28"/>
          <w:szCs w:val="28"/>
        </w:rPr>
      </w:pPr>
      <w:r w:rsidRPr="00DD48C7">
        <w:rPr>
          <w:sz w:val="28"/>
          <w:szCs w:val="28"/>
        </w:rPr>
        <w:t xml:space="preserve">- рабочие </w:t>
      </w:r>
      <w:r w:rsidR="00702332" w:rsidRPr="00DD48C7">
        <w:rPr>
          <w:sz w:val="28"/>
          <w:szCs w:val="28"/>
        </w:rPr>
        <w:t>программы учебных предметов</w:t>
      </w:r>
      <w:r w:rsidRPr="00DD48C7">
        <w:rPr>
          <w:sz w:val="28"/>
          <w:szCs w:val="28"/>
        </w:rPr>
        <w:t>, курсов, в том числе - интегрированных</w:t>
      </w:r>
      <w:r w:rsidR="00702332" w:rsidRPr="00DD48C7">
        <w:rPr>
          <w:sz w:val="28"/>
          <w:szCs w:val="28"/>
        </w:rPr>
        <w:t>;</w:t>
      </w:r>
    </w:p>
    <w:p w:rsidR="00DD48C7" w:rsidRPr="00DD48C7" w:rsidRDefault="000C6BB5" w:rsidP="00DD48C7">
      <w:pPr>
        <w:spacing w:line="360" w:lineRule="auto"/>
        <w:ind w:firstLine="708"/>
        <w:jc w:val="both"/>
        <w:rPr>
          <w:sz w:val="28"/>
          <w:szCs w:val="28"/>
        </w:rPr>
      </w:pPr>
      <w:r w:rsidRPr="00DD48C7">
        <w:rPr>
          <w:sz w:val="28"/>
          <w:szCs w:val="28"/>
        </w:rPr>
        <w:t xml:space="preserve">- </w:t>
      </w:r>
      <w:r w:rsidR="00702332" w:rsidRPr="00DD48C7">
        <w:rPr>
          <w:sz w:val="28"/>
          <w:szCs w:val="28"/>
        </w:rPr>
        <w:t>рабочую программу воспитания</w:t>
      </w:r>
      <w:r w:rsidR="00F352EF" w:rsidRPr="00DD48C7">
        <w:rPr>
          <w:sz w:val="28"/>
          <w:szCs w:val="28"/>
        </w:rPr>
        <w:t>;</w:t>
      </w:r>
    </w:p>
    <w:p w:rsidR="001D6B99" w:rsidRPr="00DD48C7" w:rsidRDefault="002A520F" w:rsidP="00DD48C7">
      <w:pPr>
        <w:spacing w:line="360" w:lineRule="auto"/>
        <w:ind w:firstLine="708"/>
        <w:jc w:val="both"/>
        <w:rPr>
          <w:sz w:val="28"/>
          <w:szCs w:val="28"/>
        </w:rPr>
      </w:pPr>
      <w:r w:rsidRPr="00DD48C7">
        <w:rPr>
          <w:sz w:val="28"/>
          <w:szCs w:val="28"/>
        </w:rPr>
        <w:t>- программу коррекционной работы</w:t>
      </w:r>
      <w:r w:rsidR="00702332" w:rsidRPr="00DD48C7">
        <w:rPr>
          <w:sz w:val="28"/>
          <w:szCs w:val="28"/>
        </w:rPr>
        <w:t>.</w:t>
      </w:r>
    </w:p>
    <w:p w:rsidR="00DD48C7" w:rsidRDefault="000C6BB5" w:rsidP="00DD48C7">
      <w:pPr>
        <w:pStyle w:val="210"/>
        <w:shd w:val="clear" w:color="auto" w:fill="auto"/>
        <w:tabs>
          <w:tab w:val="left" w:pos="1072"/>
        </w:tabs>
        <w:spacing w:before="0" w:after="0" w:line="490" w:lineRule="exact"/>
      </w:pPr>
      <w:r>
        <w:tab/>
      </w:r>
      <w:r w:rsidR="00FF0ADD">
        <w:tab/>
      </w:r>
      <w:r w:rsidR="00702332">
        <w:t>Программа формирования универсальных учебных действий у обучающихся содержит:</w:t>
      </w:r>
    </w:p>
    <w:p w:rsidR="00DD48C7" w:rsidRDefault="00DD48C7" w:rsidP="00DD48C7">
      <w:pPr>
        <w:pStyle w:val="210"/>
        <w:shd w:val="clear" w:color="auto" w:fill="auto"/>
        <w:tabs>
          <w:tab w:val="left" w:pos="1072"/>
        </w:tabs>
        <w:spacing w:before="0" w:after="0" w:line="490" w:lineRule="exact"/>
      </w:pPr>
      <w:r>
        <w:tab/>
      </w:r>
      <w:r w:rsidR="00702332">
        <w:t>описание взаимосвязи универсальных учебных действий с содержанием учебных предметов;</w:t>
      </w:r>
    </w:p>
    <w:p w:rsidR="00FF0ADD" w:rsidRPr="00FF0ADD" w:rsidRDefault="00DD48C7" w:rsidP="00DD48C7">
      <w:pPr>
        <w:pStyle w:val="210"/>
        <w:shd w:val="clear" w:color="auto" w:fill="auto"/>
        <w:tabs>
          <w:tab w:val="left" w:pos="1072"/>
        </w:tabs>
        <w:spacing w:before="0" w:after="0" w:line="490" w:lineRule="exact"/>
      </w:pPr>
      <w:r>
        <w:lastRenderedPageBreak/>
        <w:tab/>
      </w:r>
      <w:r w:rsidR="00702332" w:rsidRPr="00FF0ADD">
        <w:t>характеристики регулятивных, познавательных, коммуникативных</w:t>
      </w:r>
      <w:r w:rsidR="00FF0ADD">
        <w:t xml:space="preserve">, </w:t>
      </w:r>
      <w:r w:rsidR="00702332" w:rsidRPr="00FF0ADD">
        <w:t>универсальн</w:t>
      </w:r>
      <w:r w:rsidR="00FF0ADD" w:rsidRPr="00FF0ADD">
        <w:t>ых учебных действий обучающихся</w:t>
      </w:r>
      <w:r w:rsidR="00702332" w:rsidRPr="00FF0ADD">
        <w:t>.</w:t>
      </w:r>
    </w:p>
    <w:p w:rsidR="00DD48C7" w:rsidRDefault="00DD48C7" w:rsidP="00DD48C7">
      <w:pPr>
        <w:pStyle w:val="210"/>
        <w:shd w:val="clear" w:color="auto" w:fill="auto"/>
        <w:spacing w:before="0" w:after="0" w:line="360" w:lineRule="auto"/>
        <w:ind w:firstLine="708"/>
      </w:pPr>
      <w:r>
        <w:t>Рабочие программы учебных предметов и курсов, в том числе – внеурочной деятельности, обеспечивают достижение планируемых результатов освоения ФОП ООО и разработаны на основе требований действующих ФГОС ООО к результатам освоения программы основного общего образования.</w:t>
      </w:r>
    </w:p>
    <w:p w:rsidR="001D6B99" w:rsidRDefault="00FF0ADD" w:rsidP="00FF0ADD">
      <w:pPr>
        <w:pStyle w:val="210"/>
        <w:shd w:val="clear" w:color="auto" w:fill="auto"/>
        <w:spacing w:before="0" w:after="0" w:line="360" w:lineRule="auto"/>
        <w:ind w:firstLine="708"/>
      </w:pPr>
      <w:r>
        <w:t>Р</w:t>
      </w:r>
      <w:r w:rsidR="00702332">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p>
    <w:p w:rsidR="00F352EF" w:rsidRDefault="00702332" w:rsidP="00F352EF">
      <w:pPr>
        <w:pStyle w:val="210"/>
        <w:shd w:val="clear" w:color="auto" w:fill="auto"/>
        <w:spacing w:before="0" w:after="0" w:line="360" w:lineRule="auto"/>
      </w:pPr>
      <w:r>
        <w:t>поколений, единство народов России.</w:t>
      </w:r>
      <w:r>
        <w:rPr>
          <w:vertAlign w:val="superscript"/>
        </w:rPr>
        <w:footnoteReference w:id="7"/>
      </w:r>
    </w:p>
    <w:p w:rsidR="00FF0ADD" w:rsidRDefault="00FF0ADD" w:rsidP="00FF0ADD">
      <w:pPr>
        <w:pStyle w:val="210"/>
        <w:shd w:val="clear" w:color="auto" w:fill="auto"/>
        <w:spacing w:before="0" w:after="0" w:line="360" w:lineRule="auto"/>
        <w:ind w:firstLine="708"/>
      </w:pPr>
      <w:r>
        <w:t>Р</w:t>
      </w:r>
      <w:r w:rsidR="00702332">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00702332">
        <w:rPr>
          <w:vertAlign w:val="superscript"/>
        </w:rPr>
        <w:footnoteReference w:id="8"/>
      </w:r>
      <w:r w:rsidR="00702332">
        <w:rPr>
          <w:vertAlign w:val="superscript"/>
        </w:rPr>
        <w:t xml:space="preserve"> </w:t>
      </w:r>
      <w:r w:rsidR="00702332">
        <w:rPr>
          <w:vertAlign w:val="superscript"/>
        </w:rPr>
        <w:footnoteReference w:id="9"/>
      </w:r>
    </w:p>
    <w:p w:rsidR="00FF0ADD" w:rsidRDefault="00FF0ADD" w:rsidP="0099785A">
      <w:pPr>
        <w:pStyle w:val="210"/>
        <w:shd w:val="clear" w:color="auto" w:fill="auto"/>
        <w:spacing w:before="0" w:after="0" w:line="360" w:lineRule="auto"/>
        <w:ind w:right="-8" w:firstLine="708"/>
      </w:pPr>
      <w:r>
        <w:t>Р</w:t>
      </w:r>
      <w:r w:rsidR="00702332">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702332">
        <w:rPr>
          <w:vertAlign w:val="superscript"/>
        </w:rPr>
        <w:t>11</w:t>
      </w:r>
      <w:r w:rsidR="00702332">
        <w:t>.</w:t>
      </w:r>
    </w:p>
    <w:p w:rsidR="00FF0ADD" w:rsidRDefault="00FF0ADD" w:rsidP="0099785A">
      <w:pPr>
        <w:pStyle w:val="210"/>
        <w:shd w:val="clear" w:color="auto" w:fill="auto"/>
        <w:spacing w:before="0" w:after="0" w:line="360" w:lineRule="auto"/>
        <w:ind w:right="-8" w:firstLine="708"/>
      </w:pPr>
      <w:r>
        <w:t>Р</w:t>
      </w:r>
      <w:r w:rsidR="00702332">
        <w:t>абочая программа воспитания предусматривает приобщение обучающихся к российским традиционным духовным ценностям, включая культурные ценности</w:t>
      </w:r>
      <w:r>
        <w:t xml:space="preserve"> с</w:t>
      </w:r>
      <w:r w:rsidR="00702332">
        <w:t>воей этнической группы, правилам и нормам поведения в российском обществе</w:t>
      </w:r>
      <w:r w:rsidR="00702332">
        <w:rPr>
          <w:vertAlign w:val="superscript"/>
        </w:rPr>
        <w:footnoteReference w:id="10"/>
      </w:r>
      <w:r w:rsidR="00702332">
        <w:t>.</w:t>
      </w:r>
    </w:p>
    <w:p w:rsidR="00F352EF" w:rsidRPr="009D3AA2" w:rsidRDefault="00F352EF" w:rsidP="00F352EF">
      <w:pPr>
        <w:pStyle w:val="1f4"/>
        <w:spacing w:line="360" w:lineRule="auto"/>
        <w:ind w:firstLine="708"/>
        <w:jc w:val="both"/>
        <w:rPr>
          <w:rFonts w:ascii="Times New Roman" w:hAnsi="Times New Roman"/>
          <w:color w:val="auto"/>
          <w:szCs w:val="28"/>
        </w:rPr>
      </w:pPr>
      <w:r w:rsidRPr="009D3AA2">
        <w:rPr>
          <w:rFonts w:ascii="Times New Roman" w:hAnsi="Times New Roman"/>
          <w:color w:val="auto"/>
          <w:szCs w:val="28"/>
        </w:rPr>
        <w:t>Программа коррекционной работы направлена на осуществление индивидуально</w:t>
      </w:r>
      <w:r>
        <w:rPr>
          <w:rFonts w:ascii="Times New Roman" w:hAnsi="Times New Roman"/>
          <w:color w:val="auto"/>
          <w:szCs w:val="28"/>
        </w:rPr>
        <w:t xml:space="preserve"> </w:t>
      </w:r>
      <w:r w:rsidRPr="009D3AA2">
        <w:rPr>
          <w:rFonts w:ascii="Times New Roman" w:hAnsi="Times New Roman"/>
          <w:color w:val="auto"/>
          <w:szCs w:val="28"/>
        </w:rPr>
        <w:t xml:space="preserve">ориентированной психолого-педагогической помощи детям с трудностями в обучении </w:t>
      </w:r>
      <w:r w:rsidRPr="009D3AA2">
        <w:rPr>
          <w:rFonts w:ascii="Times New Roman" w:hAnsi="Times New Roman"/>
          <w:color w:val="auto"/>
          <w:szCs w:val="28"/>
        </w:rPr>
        <w:lastRenderedPageBreak/>
        <w:t>и социализации в освоении программы основного общего образования, их социальную адаптацию и личностное самоопределение.</w:t>
      </w:r>
    </w:p>
    <w:p w:rsidR="00DD48C7" w:rsidRDefault="00702332" w:rsidP="00DD48C7">
      <w:pPr>
        <w:pStyle w:val="210"/>
        <w:shd w:val="clear" w:color="auto" w:fill="auto"/>
        <w:spacing w:before="0" w:after="0" w:line="360" w:lineRule="auto"/>
        <w:ind w:right="-8" w:firstLine="708"/>
      </w:pPr>
      <w:r w:rsidRPr="00FF0ADD">
        <w:rPr>
          <w:b/>
          <w:i/>
        </w:rPr>
        <w:t>Организационный раздел</w:t>
      </w:r>
      <w:r w:rsidR="00FF0ADD">
        <w:t xml:space="preserve"> О</w:t>
      </w:r>
      <w: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vertAlign w:val="superscript"/>
        </w:rPr>
        <w:footnoteReference w:id="11"/>
      </w:r>
      <w:r>
        <w:t xml:space="preserve"> и включает:</w:t>
      </w:r>
    </w:p>
    <w:p w:rsidR="00DD48C7" w:rsidRDefault="005E399D" w:rsidP="00DD48C7">
      <w:pPr>
        <w:pStyle w:val="210"/>
        <w:shd w:val="clear" w:color="auto" w:fill="auto"/>
        <w:spacing w:before="0" w:after="0" w:line="360" w:lineRule="auto"/>
        <w:ind w:right="-8" w:firstLine="708"/>
      </w:pPr>
      <w:r>
        <w:t>*</w:t>
      </w:r>
      <w:r w:rsidR="00FF0ADD">
        <w:t>У</w:t>
      </w:r>
      <w:r w:rsidR="00702332">
        <w:t>чебный план</w:t>
      </w:r>
      <w:r w:rsidR="00FF0ADD">
        <w:t xml:space="preserve"> МБОУ «</w:t>
      </w:r>
      <w:r w:rsidR="00C25091">
        <w:t>Школа № 90</w:t>
      </w:r>
      <w:r w:rsidR="00DD48C7">
        <w:t>»;</w:t>
      </w:r>
    </w:p>
    <w:p w:rsidR="00DD48C7" w:rsidRDefault="005E399D" w:rsidP="00DD48C7">
      <w:pPr>
        <w:pStyle w:val="210"/>
        <w:shd w:val="clear" w:color="auto" w:fill="auto"/>
        <w:spacing w:before="0" w:after="0" w:line="360" w:lineRule="auto"/>
        <w:ind w:right="-8" w:firstLine="708"/>
      </w:pPr>
      <w:r>
        <w:t xml:space="preserve">* </w:t>
      </w:r>
      <w:r w:rsidR="00FF0ADD">
        <w:t>К</w:t>
      </w:r>
      <w:r w:rsidR="00702332">
        <w:t>алендарный учебный график</w:t>
      </w:r>
      <w:r w:rsidR="00FF0ADD">
        <w:t xml:space="preserve"> МБОУ «</w:t>
      </w:r>
      <w:r w:rsidR="00C25091">
        <w:t>Школа № 90</w:t>
      </w:r>
      <w:r w:rsidR="00FF0ADD">
        <w:t>»</w:t>
      </w:r>
      <w:r w:rsidR="00702332">
        <w:t>;</w:t>
      </w:r>
    </w:p>
    <w:p w:rsidR="00DD48C7" w:rsidRDefault="005E399D" w:rsidP="00DD48C7">
      <w:pPr>
        <w:pStyle w:val="210"/>
        <w:shd w:val="clear" w:color="auto" w:fill="auto"/>
        <w:spacing w:before="0" w:after="0" w:line="360" w:lineRule="auto"/>
        <w:ind w:right="-8" w:firstLine="708"/>
      </w:pPr>
      <w:r>
        <w:t xml:space="preserve">* </w:t>
      </w:r>
      <w:r w:rsidR="00FF0ADD">
        <w:t>П</w:t>
      </w:r>
      <w:r w:rsidR="00702332">
        <w:t>лан внеурочной деятельности</w:t>
      </w:r>
      <w:r w:rsidR="00FF0ADD">
        <w:t xml:space="preserve"> МБОУ «</w:t>
      </w:r>
      <w:r w:rsidR="00C25091">
        <w:t>Школа № 90</w:t>
      </w:r>
      <w:r w:rsidR="00FF0ADD">
        <w:t>»</w:t>
      </w:r>
      <w:r w:rsidR="00702332">
        <w:t>;</w:t>
      </w:r>
    </w:p>
    <w:p w:rsidR="00DD48C7" w:rsidRDefault="005E399D" w:rsidP="00DD48C7">
      <w:pPr>
        <w:pStyle w:val="210"/>
        <w:shd w:val="clear" w:color="auto" w:fill="auto"/>
        <w:spacing w:before="0" w:after="0" w:line="360" w:lineRule="auto"/>
        <w:ind w:right="-8" w:firstLine="708"/>
      </w:pPr>
      <w:r>
        <w:t xml:space="preserve">* </w:t>
      </w:r>
      <w:r w:rsidR="00FF0ADD">
        <w:t>К</w:t>
      </w:r>
      <w:r w:rsidR="00702332">
        <w:t>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sidR="00FF0ADD">
        <w:t>;</w:t>
      </w:r>
    </w:p>
    <w:p w:rsidR="00FF0ADD" w:rsidRDefault="005E399D" w:rsidP="00DD48C7">
      <w:pPr>
        <w:pStyle w:val="210"/>
        <w:shd w:val="clear" w:color="auto" w:fill="auto"/>
        <w:spacing w:before="0" w:after="0" w:line="360" w:lineRule="auto"/>
        <w:ind w:right="-8" w:firstLine="708"/>
      </w:pPr>
      <w:r>
        <w:t xml:space="preserve">* </w:t>
      </w:r>
      <w:r w:rsidR="00FF0ADD">
        <w:t>Описание системы условий реализации ООП ООО</w:t>
      </w:r>
      <w:r w:rsidR="00702332">
        <w:t>.</w:t>
      </w:r>
    </w:p>
    <w:p w:rsidR="00FF0ADD" w:rsidRDefault="00FF0ADD" w:rsidP="00F922D0">
      <w:pPr>
        <w:ind w:right="-609"/>
        <w:rPr>
          <w:rFonts w:eastAsia="Times New Roman"/>
          <w:sz w:val="28"/>
          <w:szCs w:val="28"/>
        </w:rPr>
      </w:pPr>
      <w:r>
        <w:br w:type="page"/>
      </w:r>
    </w:p>
    <w:p w:rsidR="001D6B99" w:rsidRPr="005E399D" w:rsidRDefault="005E399D" w:rsidP="005E399D">
      <w:pPr>
        <w:pStyle w:val="1"/>
        <w:numPr>
          <w:ilvl w:val="0"/>
          <w:numId w:val="3"/>
        </w:numPr>
        <w:spacing w:after="240"/>
        <w:jc w:val="center"/>
        <w:rPr>
          <w:rFonts w:ascii="Times New Roman" w:hAnsi="Times New Roman" w:cs="Times New Roman"/>
          <w:b/>
          <w:color w:val="auto"/>
          <w:sz w:val="28"/>
          <w:szCs w:val="28"/>
        </w:rPr>
      </w:pPr>
      <w:bookmarkStart w:id="3" w:name="bookmark3"/>
      <w:bookmarkStart w:id="4" w:name="_Toc142862502"/>
      <w:r w:rsidRPr="005E399D">
        <w:rPr>
          <w:rFonts w:ascii="Times New Roman" w:hAnsi="Times New Roman" w:cs="Times New Roman"/>
          <w:b/>
          <w:color w:val="auto"/>
          <w:sz w:val="28"/>
          <w:szCs w:val="28"/>
        </w:rPr>
        <w:lastRenderedPageBreak/>
        <w:t>Целевой раздел О</w:t>
      </w:r>
      <w:r w:rsidR="00702332" w:rsidRPr="005E399D">
        <w:rPr>
          <w:rFonts w:ascii="Times New Roman" w:hAnsi="Times New Roman" w:cs="Times New Roman"/>
          <w:b/>
          <w:color w:val="auto"/>
          <w:sz w:val="28"/>
          <w:szCs w:val="28"/>
        </w:rPr>
        <w:t>ОП ООО</w:t>
      </w:r>
      <w:bookmarkEnd w:id="3"/>
      <w:r>
        <w:rPr>
          <w:rFonts w:ascii="Times New Roman" w:hAnsi="Times New Roman" w:cs="Times New Roman"/>
          <w:b/>
          <w:color w:val="auto"/>
          <w:sz w:val="28"/>
          <w:szCs w:val="28"/>
          <w:lang w:val="en-US"/>
        </w:rPr>
        <w:t>.</w:t>
      </w:r>
      <w:bookmarkEnd w:id="4"/>
    </w:p>
    <w:p w:rsidR="001D6B99" w:rsidRPr="005E399D" w:rsidRDefault="00702332" w:rsidP="005E399D">
      <w:pPr>
        <w:pStyle w:val="2"/>
        <w:numPr>
          <w:ilvl w:val="1"/>
          <w:numId w:val="3"/>
        </w:numPr>
        <w:rPr>
          <w:rFonts w:ascii="Times New Roman" w:hAnsi="Times New Roman" w:cs="Times New Roman"/>
          <w:b/>
          <w:color w:val="auto"/>
          <w:sz w:val="28"/>
          <w:szCs w:val="28"/>
        </w:rPr>
      </w:pPr>
      <w:bookmarkStart w:id="5" w:name="_Toc142862503"/>
      <w:r w:rsidRPr="005E399D">
        <w:rPr>
          <w:rFonts w:ascii="Times New Roman" w:hAnsi="Times New Roman" w:cs="Times New Roman"/>
          <w:b/>
          <w:color w:val="auto"/>
          <w:sz w:val="28"/>
          <w:szCs w:val="28"/>
        </w:rPr>
        <w:t>Пояснительная записка.</w:t>
      </w:r>
      <w:bookmarkEnd w:id="5"/>
    </w:p>
    <w:p w:rsidR="005E399D" w:rsidRDefault="005E399D" w:rsidP="005E399D">
      <w:pPr>
        <w:pStyle w:val="210"/>
        <w:shd w:val="clear" w:color="auto" w:fill="auto"/>
        <w:tabs>
          <w:tab w:val="left" w:pos="709"/>
        </w:tabs>
        <w:spacing w:before="0" w:line="490" w:lineRule="exact"/>
      </w:pPr>
      <w:r>
        <w:tab/>
        <w:t>О</w:t>
      </w:r>
      <w:r w:rsidR="00702332">
        <w:t>ОП ООО является основным документом, определяющим содержание общего образования</w:t>
      </w:r>
      <w:r>
        <w:t xml:space="preserve"> в МБОУ «</w:t>
      </w:r>
      <w:r w:rsidR="00C25091">
        <w:t>Школа № 90</w:t>
      </w:r>
      <w:r>
        <w:t>»</w:t>
      </w:r>
      <w:r w:rsidR="00702332">
        <w:t>,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5E399D" w:rsidRPr="005E399D" w:rsidRDefault="005E399D" w:rsidP="005E399D">
      <w:pPr>
        <w:pStyle w:val="3"/>
        <w:numPr>
          <w:ilvl w:val="2"/>
          <w:numId w:val="3"/>
        </w:numPr>
        <w:spacing w:before="120" w:after="120"/>
        <w:rPr>
          <w:rFonts w:ascii="Times New Roman" w:hAnsi="Times New Roman" w:cs="Times New Roman"/>
          <w:b/>
          <w:color w:val="auto"/>
          <w:sz w:val="28"/>
          <w:szCs w:val="28"/>
        </w:rPr>
      </w:pPr>
      <w:bookmarkStart w:id="6" w:name="_Toc142862504"/>
      <w:r w:rsidRPr="005E399D">
        <w:rPr>
          <w:rFonts w:ascii="Times New Roman" w:hAnsi="Times New Roman" w:cs="Times New Roman"/>
          <w:b/>
          <w:color w:val="auto"/>
          <w:sz w:val="28"/>
          <w:szCs w:val="28"/>
        </w:rPr>
        <w:t xml:space="preserve">Цели </w:t>
      </w:r>
      <w:r w:rsidR="00523FA5">
        <w:rPr>
          <w:rFonts w:ascii="Times New Roman" w:hAnsi="Times New Roman" w:cs="Times New Roman"/>
          <w:b/>
          <w:color w:val="auto"/>
          <w:sz w:val="28"/>
          <w:szCs w:val="28"/>
        </w:rPr>
        <w:t xml:space="preserve">и задачи </w:t>
      </w:r>
      <w:r w:rsidRPr="005E399D">
        <w:rPr>
          <w:rFonts w:ascii="Times New Roman" w:hAnsi="Times New Roman" w:cs="Times New Roman"/>
          <w:b/>
          <w:color w:val="auto"/>
          <w:sz w:val="28"/>
          <w:szCs w:val="28"/>
        </w:rPr>
        <w:t>реализации ООП ООО</w:t>
      </w:r>
      <w:bookmarkEnd w:id="6"/>
    </w:p>
    <w:p w:rsidR="001D6B99" w:rsidRDefault="005E399D" w:rsidP="005E399D">
      <w:pPr>
        <w:pStyle w:val="210"/>
        <w:shd w:val="clear" w:color="auto" w:fill="auto"/>
        <w:tabs>
          <w:tab w:val="left" w:pos="709"/>
        </w:tabs>
        <w:spacing w:before="0" w:after="0" w:line="490" w:lineRule="exact"/>
      </w:pPr>
      <w:r>
        <w:tab/>
      </w:r>
      <w:r w:rsidR="00702332" w:rsidRPr="005E399D">
        <w:rPr>
          <w:b/>
          <w:i/>
        </w:rPr>
        <w:t>Целями</w:t>
      </w:r>
      <w:r>
        <w:t xml:space="preserve"> реализации О</w:t>
      </w:r>
      <w:r w:rsidR="00702332">
        <w:t>ОП ООО являются:</w:t>
      </w:r>
    </w:p>
    <w:p w:rsidR="001D6B99" w:rsidRDefault="00702332">
      <w:pPr>
        <w:pStyle w:val="210"/>
        <w:shd w:val="clear" w:color="auto" w:fill="auto"/>
        <w:spacing w:before="0" w:after="0" w:line="490" w:lineRule="exact"/>
        <w:ind w:firstLine="780"/>
      </w:pPr>
      <w:r>
        <w:t>организация учебного процесса с учётом целей, содержания и планируемых результатов основного общего образования, отражённых в ФГОС ООО;</w:t>
      </w:r>
    </w:p>
    <w:p w:rsidR="001D6B99" w:rsidRDefault="00702332">
      <w:pPr>
        <w:pStyle w:val="210"/>
        <w:shd w:val="clear" w:color="auto" w:fill="auto"/>
        <w:spacing w:before="0" w:after="0" w:line="490" w:lineRule="exact"/>
        <w:ind w:firstLine="780"/>
      </w:pPr>
      <w:r>
        <w:t>создание условий для становления и формирования личности обучающегося;</w:t>
      </w:r>
    </w:p>
    <w:p w:rsidR="005E399D" w:rsidRDefault="00702332" w:rsidP="005E399D">
      <w:pPr>
        <w:pStyle w:val="210"/>
        <w:shd w:val="clear" w:color="auto" w:fill="auto"/>
        <w:spacing w:before="0" w:after="0" w:line="490" w:lineRule="exact"/>
        <w:ind w:firstLine="78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D6B99" w:rsidRPr="005E399D" w:rsidRDefault="00702332" w:rsidP="005E399D">
      <w:pPr>
        <w:pStyle w:val="210"/>
        <w:shd w:val="clear" w:color="auto" w:fill="auto"/>
        <w:spacing w:before="0" w:after="0" w:line="490" w:lineRule="exact"/>
        <w:ind w:firstLine="780"/>
        <w:rPr>
          <w:b/>
          <w:i/>
        </w:rPr>
      </w:pPr>
      <w:r>
        <w:t>Достижение</w:t>
      </w:r>
      <w:r w:rsidR="005E399D">
        <w:t xml:space="preserve"> поставленных целей реализации О</w:t>
      </w:r>
      <w:r>
        <w:t xml:space="preserve">ОП ООО предусматривает решение следующих основных </w:t>
      </w:r>
      <w:r w:rsidRPr="005E399D">
        <w:rPr>
          <w:b/>
          <w:i/>
        </w:rPr>
        <w:t>задач:</w:t>
      </w:r>
    </w:p>
    <w:p w:rsidR="001D6B99" w:rsidRDefault="00702332">
      <w:pPr>
        <w:pStyle w:val="210"/>
        <w:shd w:val="clear" w:color="auto" w:fill="auto"/>
        <w:spacing w:before="0" w:after="0" w:line="490" w:lineRule="exact"/>
        <w:ind w:firstLine="780"/>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922D0" w:rsidRDefault="00702332">
      <w:pPr>
        <w:pStyle w:val="210"/>
        <w:shd w:val="clear" w:color="auto" w:fill="auto"/>
        <w:spacing w:before="0" w:after="0" w:line="490" w:lineRule="exact"/>
        <w:ind w:firstLine="78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w:t>
      </w:r>
    </w:p>
    <w:p w:rsidR="00F922D0" w:rsidRDefault="00702332" w:rsidP="00F922D0">
      <w:pPr>
        <w:pStyle w:val="210"/>
        <w:shd w:val="clear" w:color="auto" w:fill="auto"/>
        <w:spacing w:before="0" w:after="0" w:line="490" w:lineRule="exact"/>
        <w:ind w:firstLine="780"/>
      </w:pPr>
      <w:r>
        <w:t>особенностями его развития и состояния здоровья;</w:t>
      </w:r>
    </w:p>
    <w:p w:rsidR="001D6B99" w:rsidRDefault="00702332" w:rsidP="00F922D0">
      <w:pPr>
        <w:pStyle w:val="210"/>
        <w:shd w:val="clear" w:color="auto" w:fill="auto"/>
        <w:spacing w:before="0" w:after="0" w:line="490" w:lineRule="exact"/>
        <w:ind w:firstLine="780"/>
      </w:pPr>
      <w:r>
        <w:t>обеспечение преемственности основного общего и среднего общего образования;</w:t>
      </w:r>
    </w:p>
    <w:p w:rsidR="001D6B99" w:rsidRDefault="00702332">
      <w:pPr>
        <w:pStyle w:val="210"/>
        <w:shd w:val="clear" w:color="auto" w:fill="auto"/>
        <w:spacing w:before="0" w:after="0" w:line="490" w:lineRule="exact"/>
        <w:ind w:firstLine="740"/>
      </w:pPr>
      <w:r>
        <w:t>достижение планируемых результа</w:t>
      </w:r>
      <w:r w:rsidR="005E399D">
        <w:t>тов освоения О</w:t>
      </w:r>
      <w:r>
        <w:t>ОП ООО всеми обучающимися, в том числе обучающимися с ограниченными возможностями здоровья;</w:t>
      </w:r>
    </w:p>
    <w:p w:rsidR="001D6B99" w:rsidRDefault="00702332">
      <w:pPr>
        <w:pStyle w:val="210"/>
        <w:shd w:val="clear" w:color="auto" w:fill="auto"/>
        <w:spacing w:before="0" w:after="0" w:line="490" w:lineRule="exact"/>
        <w:ind w:firstLine="740"/>
      </w:pPr>
      <w:r>
        <w:lastRenderedPageBreak/>
        <w:t>обеспечение доступности получения качественного основного общего образования;</w:t>
      </w:r>
    </w:p>
    <w:p w:rsidR="001D6B99" w:rsidRDefault="00702332">
      <w:pPr>
        <w:pStyle w:val="210"/>
        <w:shd w:val="clear" w:color="auto" w:fill="auto"/>
        <w:spacing w:before="0" w:after="0" w:line="490" w:lineRule="exact"/>
        <w:ind w:firstLine="740"/>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D6B99" w:rsidRDefault="00702332">
      <w:pPr>
        <w:pStyle w:val="210"/>
        <w:shd w:val="clear" w:color="auto" w:fill="auto"/>
        <w:spacing w:before="0" w:after="0" w:line="490" w:lineRule="exact"/>
        <w:ind w:firstLine="740"/>
      </w:pPr>
      <w:r>
        <w:t>организация интеллектуальных и творческих соревнований, научно- технического творчества и проектно-исследовательской деятельности;</w:t>
      </w:r>
    </w:p>
    <w:p w:rsidR="001D6B99" w:rsidRDefault="00702332">
      <w:pPr>
        <w:pStyle w:val="210"/>
        <w:shd w:val="clear" w:color="auto" w:fill="auto"/>
        <w:spacing w:before="0" w:after="0" w:line="490" w:lineRule="exact"/>
        <w:ind w:firstLine="74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D6B99" w:rsidRDefault="00702332">
      <w:pPr>
        <w:pStyle w:val="210"/>
        <w:shd w:val="clear" w:color="auto" w:fill="auto"/>
        <w:spacing w:before="0" w:after="0" w:line="490" w:lineRule="exact"/>
        <w:ind w:firstLine="74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D6B99" w:rsidRDefault="00702332">
      <w:pPr>
        <w:pStyle w:val="210"/>
        <w:shd w:val="clear" w:color="auto" w:fill="auto"/>
        <w:spacing w:before="0" w:after="0" w:line="490" w:lineRule="exact"/>
        <w:ind w:firstLine="740"/>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5E399D" w:rsidRDefault="00702332" w:rsidP="00523FA5">
      <w:pPr>
        <w:pStyle w:val="210"/>
        <w:shd w:val="clear" w:color="auto" w:fill="auto"/>
        <w:spacing w:before="0" w:after="240" w:line="490" w:lineRule="exact"/>
        <w:ind w:firstLine="740"/>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523FA5" w:rsidRPr="00523FA5" w:rsidRDefault="00523FA5" w:rsidP="00523FA5">
      <w:pPr>
        <w:pStyle w:val="3"/>
        <w:numPr>
          <w:ilvl w:val="2"/>
          <w:numId w:val="3"/>
        </w:numPr>
        <w:rPr>
          <w:rFonts w:ascii="Times New Roman" w:hAnsi="Times New Roman" w:cs="Times New Roman"/>
          <w:b/>
          <w:color w:val="auto"/>
          <w:sz w:val="28"/>
          <w:szCs w:val="28"/>
        </w:rPr>
      </w:pPr>
      <w:bookmarkStart w:id="7" w:name="_Toc142862505"/>
      <w:r w:rsidRPr="00523FA5">
        <w:rPr>
          <w:rFonts w:ascii="Times New Roman" w:hAnsi="Times New Roman" w:cs="Times New Roman"/>
          <w:b/>
          <w:color w:val="auto"/>
          <w:sz w:val="28"/>
          <w:szCs w:val="28"/>
        </w:rPr>
        <w:t>Принципы и механизмы реализации ООП ООО.</w:t>
      </w:r>
      <w:bookmarkEnd w:id="7"/>
    </w:p>
    <w:p w:rsidR="001D6B99" w:rsidRPr="005E399D" w:rsidRDefault="005E399D" w:rsidP="005E399D">
      <w:pPr>
        <w:pStyle w:val="210"/>
        <w:shd w:val="clear" w:color="auto" w:fill="auto"/>
        <w:spacing w:before="0" w:after="0" w:line="490" w:lineRule="exact"/>
        <w:ind w:firstLine="740"/>
        <w:rPr>
          <w:b/>
          <w:i/>
        </w:rPr>
      </w:pPr>
      <w:r>
        <w:t>О</w:t>
      </w:r>
      <w:r w:rsidR="00702332">
        <w:t xml:space="preserve">ОП ООО учитывает следующие </w:t>
      </w:r>
      <w:r w:rsidR="00702332" w:rsidRPr="005E399D">
        <w:rPr>
          <w:b/>
          <w:i/>
        </w:rPr>
        <w:t>принципы:</w:t>
      </w:r>
    </w:p>
    <w:p w:rsidR="001D6B99" w:rsidRDefault="00702332">
      <w:pPr>
        <w:pStyle w:val="210"/>
        <w:shd w:val="clear" w:color="auto" w:fill="auto"/>
        <w:spacing w:before="0" w:after="0" w:line="490" w:lineRule="exact"/>
        <w:ind w:firstLine="740"/>
      </w:pPr>
      <w:r>
        <w:t>принцип учёта ФГОС ООО</w:t>
      </w:r>
      <w:r w:rsidR="00523FA5">
        <w:t xml:space="preserve"> и ФОП ООО: О</w:t>
      </w:r>
      <w:r>
        <w:t>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D6B99" w:rsidRDefault="00702332">
      <w:pPr>
        <w:pStyle w:val="210"/>
        <w:shd w:val="clear" w:color="auto" w:fill="auto"/>
        <w:spacing w:before="0" w:after="0" w:line="490" w:lineRule="exact"/>
        <w:ind w:firstLine="740"/>
      </w:pPr>
      <w:r>
        <w:t>принцип учёта языка обучения: с учётом условий функционирован</w:t>
      </w:r>
      <w:r w:rsidR="00523FA5">
        <w:t>ия образовательной организации О</w:t>
      </w:r>
      <w: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D6B99" w:rsidRDefault="00702332">
      <w:pPr>
        <w:pStyle w:val="210"/>
        <w:shd w:val="clear" w:color="auto" w:fill="auto"/>
        <w:spacing w:before="0" w:after="0" w:line="490" w:lineRule="exact"/>
        <w:ind w:firstLine="760"/>
      </w:pPr>
      <w:r>
        <w:t>принцип учёта ведущей</w:t>
      </w:r>
      <w:r w:rsidR="00523FA5">
        <w:t xml:space="preserve"> деятельности обучающегося: ООП</w:t>
      </w:r>
      <w:r>
        <w:t xml:space="preserve"> ООО обеспечивает конструирование учебного процесса в структуре учебной деятельности, </w:t>
      </w:r>
      <w:r>
        <w:lastRenderedPageBreak/>
        <w:t>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6B99" w:rsidRDefault="00702332">
      <w:pPr>
        <w:pStyle w:val="210"/>
        <w:shd w:val="clear" w:color="auto" w:fill="auto"/>
        <w:spacing w:before="0" w:after="0" w:line="490" w:lineRule="exact"/>
        <w:ind w:firstLine="760"/>
      </w:pPr>
      <w:r>
        <w:t>прин</w:t>
      </w:r>
      <w:r w:rsidR="00523FA5">
        <w:t>цип индивидуализации обучения: О</w:t>
      </w:r>
      <w: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D6B99" w:rsidRDefault="00702332">
      <w:pPr>
        <w:pStyle w:val="210"/>
        <w:shd w:val="clear" w:color="auto" w:fill="auto"/>
        <w:spacing w:before="0" w:after="0" w:line="490" w:lineRule="exact"/>
        <w:ind w:firstLine="760"/>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D6B99" w:rsidRDefault="00702332">
      <w:pPr>
        <w:pStyle w:val="210"/>
        <w:shd w:val="clear" w:color="auto" w:fill="auto"/>
        <w:spacing w:before="0" w:after="0" w:line="490" w:lineRule="exact"/>
        <w:ind w:firstLine="760"/>
      </w:pPr>
      <w:r>
        <w:t xml:space="preserve">принцип учета индивидуальных возрастных, </w:t>
      </w:r>
      <w:r w:rsidR="00523FA5">
        <w:t>психологических и физиологических особенностей,</w:t>
      </w:r>
      <w:r>
        <w:t xml:space="preserve"> обучающихся при построении образовательного процесса и определении образовательно-воспитательных целей и путей их достижения;</w:t>
      </w:r>
    </w:p>
    <w:p w:rsidR="001D6B99" w:rsidRDefault="00702332">
      <w:pPr>
        <w:pStyle w:val="210"/>
        <w:shd w:val="clear" w:color="auto" w:fill="auto"/>
        <w:spacing w:before="0" w:after="0" w:line="490" w:lineRule="exact"/>
        <w:ind w:firstLine="760"/>
      </w:pPr>
      <w:r>
        <w:t>принцип обеспечения фундаментального характера образования, учета специфики изучаемых учебных предметов;</w:t>
      </w:r>
    </w:p>
    <w:p w:rsidR="001D6B99" w:rsidRDefault="00702332">
      <w:pPr>
        <w:pStyle w:val="210"/>
        <w:shd w:val="clear" w:color="auto" w:fill="auto"/>
        <w:spacing w:before="0" w:after="0" w:line="490" w:lineRule="exact"/>
        <w:ind w:firstLine="760"/>
      </w:pPr>
      <w:r>
        <w:t>принцип инт</w:t>
      </w:r>
      <w:r w:rsidR="00523FA5">
        <w:t>еграции обучения и воспитания: О</w:t>
      </w:r>
      <w: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D6B99" w:rsidRDefault="00702332">
      <w:pPr>
        <w:pStyle w:val="210"/>
        <w:shd w:val="clear" w:color="auto" w:fill="auto"/>
        <w:spacing w:before="0" w:after="0" w:line="490" w:lineRule="exact"/>
        <w:ind w:firstLine="76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523FA5" w:rsidRDefault="00702332" w:rsidP="00523FA5">
      <w:pPr>
        <w:pStyle w:val="210"/>
        <w:shd w:val="clear" w:color="auto" w:fill="auto"/>
        <w:tabs>
          <w:tab w:val="left" w:pos="562"/>
        </w:tabs>
        <w:spacing w:before="0" w:after="0" w:line="480" w:lineRule="exact"/>
      </w:pPr>
      <w:r>
        <w:t xml:space="preserve">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w:t>
      </w:r>
      <w:r>
        <w:lastRenderedPageBreak/>
        <w:t>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r w:rsidR="00523FA5">
        <w:t xml:space="preserve"> </w:t>
      </w:r>
      <w:r>
        <w:t>18 декабря 2020 г., регистрационный № 61573), действующими до 1 января 2027 г. (далее - Санитарно-эпидемиологические требования).</w:t>
      </w:r>
    </w:p>
    <w:p w:rsidR="00523FA5" w:rsidRDefault="00523FA5" w:rsidP="00523FA5">
      <w:pPr>
        <w:pStyle w:val="210"/>
        <w:shd w:val="clear" w:color="auto" w:fill="auto"/>
        <w:tabs>
          <w:tab w:val="left" w:pos="562"/>
        </w:tabs>
        <w:spacing w:before="0" w:after="0" w:line="480" w:lineRule="exact"/>
      </w:pPr>
      <w:r>
        <w:tab/>
        <w:t>О</w:t>
      </w:r>
      <w:r w:rsidR="00702332">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1D6B99" w:rsidRDefault="00523FA5" w:rsidP="00523FA5">
      <w:pPr>
        <w:pStyle w:val="210"/>
        <w:shd w:val="clear" w:color="auto" w:fill="auto"/>
        <w:tabs>
          <w:tab w:val="left" w:pos="562"/>
        </w:tabs>
        <w:spacing w:before="0" w:after="0" w:line="480" w:lineRule="exact"/>
      </w:pPr>
      <w:r>
        <w:tab/>
      </w:r>
      <w:r w:rsidR="00702332">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1D6B99" w:rsidRDefault="00702332" w:rsidP="00C670C8">
      <w:pPr>
        <w:pStyle w:val="210"/>
        <w:shd w:val="clear" w:color="auto" w:fill="auto"/>
        <w:spacing w:before="0" w:after="240" w:line="490" w:lineRule="exact"/>
        <w:jc w:val="left"/>
      </w:pPr>
      <w:r>
        <w:t>образовательной организации</w:t>
      </w:r>
      <w:r>
        <w:rPr>
          <w:vertAlign w:val="superscript"/>
        </w:rPr>
        <w:footnoteReference w:id="12"/>
      </w:r>
      <w:r>
        <w:t>.</w:t>
      </w:r>
    </w:p>
    <w:p w:rsidR="001D6B99" w:rsidRPr="00C670C8" w:rsidRDefault="00702332" w:rsidP="00C670C8">
      <w:pPr>
        <w:pStyle w:val="3"/>
        <w:numPr>
          <w:ilvl w:val="1"/>
          <w:numId w:val="3"/>
        </w:numPr>
        <w:spacing w:line="360" w:lineRule="auto"/>
        <w:rPr>
          <w:rStyle w:val="20"/>
          <w:rFonts w:ascii="Times New Roman" w:hAnsi="Times New Roman" w:cs="Times New Roman"/>
          <w:b/>
          <w:color w:val="auto"/>
          <w:sz w:val="28"/>
          <w:szCs w:val="28"/>
        </w:rPr>
      </w:pPr>
      <w:bookmarkStart w:id="8" w:name="_Toc142862506"/>
      <w:r w:rsidRPr="00C670C8">
        <w:rPr>
          <w:rStyle w:val="20"/>
          <w:rFonts w:ascii="Times New Roman" w:hAnsi="Times New Roman" w:cs="Times New Roman"/>
          <w:b/>
          <w:color w:val="auto"/>
          <w:sz w:val="28"/>
          <w:szCs w:val="28"/>
        </w:rPr>
        <w:t>П</w:t>
      </w:r>
      <w:r w:rsidR="00C670C8">
        <w:rPr>
          <w:rStyle w:val="20"/>
          <w:rFonts w:ascii="Times New Roman" w:hAnsi="Times New Roman" w:cs="Times New Roman"/>
          <w:b/>
          <w:color w:val="auto"/>
          <w:sz w:val="28"/>
          <w:szCs w:val="28"/>
        </w:rPr>
        <w:t>ланируемые результаты освоения О</w:t>
      </w:r>
      <w:r w:rsidRPr="00C670C8">
        <w:rPr>
          <w:rStyle w:val="20"/>
          <w:rFonts w:ascii="Times New Roman" w:hAnsi="Times New Roman" w:cs="Times New Roman"/>
          <w:b/>
          <w:color w:val="auto"/>
          <w:sz w:val="28"/>
          <w:szCs w:val="28"/>
        </w:rPr>
        <w:t>ОП ООО.</w:t>
      </w:r>
      <w:bookmarkEnd w:id="8"/>
    </w:p>
    <w:p w:rsidR="00C670C8" w:rsidRDefault="00C670C8" w:rsidP="00C670C8">
      <w:pPr>
        <w:pStyle w:val="210"/>
        <w:shd w:val="clear" w:color="auto" w:fill="auto"/>
        <w:tabs>
          <w:tab w:val="left" w:pos="1378"/>
        </w:tabs>
        <w:spacing w:before="0" w:after="0" w:line="490" w:lineRule="exact"/>
      </w:pPr>
      <w:r>
        <w:tab/>
      </w:r>
      <w:r w:rsidR="00702332">
        <w:t>П</w:t>
      </w:r>
      <w:r>
        <w:t>ланируемые результаты освоения О</w:t>
      </w:r>
      <w:r w:rsidR="00702332">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D6B99" w:rsidRDefault="00C670C8" w:rsidP="00C670C8">
      <w:pPr>
        <w:pStyle w:val="210"/>
        <w:shd w:val="clear" w:color="auto" w:fill="auto"/>
        <w:tabs>
          <w:tab w:val="left" w:pos="1378"/>
        </w:tabs>
        <w:spacing w:before="0" w:after="0" w:line="490" w:lineRule="exact"/>
      </w:pPr>
      <w:r>
        <w:tab/>
      </w:r>
      <w:r w:rsidR="00702332" w:rsidRPr="00C670C8">
        <w:rPr>
          <w:b/>
          <w:i/>
        </w:rPr>
        <w:t>Требования к личностным рез</w:t>
      </w:r>
      <w:r w:rsidRPr="00C670C8">
        <w:rPr>
          <w:b/>
          <w:i/>
        </w:rPr>
        <w:t>ультатам</w:t>
      </w:r>
      <w:r>
        <w:t xml:space="preserve"> освоения обучающимися О</w:t>
      </w:r>
      <w:r w:rsidR="00702332">
        <w:t xml:space="preserve">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w:t>
      </w:r>
      <w:r w:rsidR="00702332">
        <w:lastRenderedPageBreak/>
        <w:t>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D6B99" w:rsidRDefault="00C670C8">
      <w:pPr>
        <w:pStyle w:val="210"/>
        <w:shd w:val="clear" w:color="auto" w:fill="auto"/>
        <w:spacing w:before="0" w:after="0" w:line="490" w:lineRule="exact"/>
        <w:ind w:firstLine="760"/>
      </w:pPr>
      <w:r>
        <w:t>Личностные результаты освоения О</w:t>
      </w:r>
      <w:r w:rsidR="00702332">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C670C8" w:rsidP="00C670C8">
      <w:pPr>
        <w:pStyle w:val="210"/>
        <w:shd w:val="clear" w:color="auto" w:fill="auto"/>
        <w:spacing w:before="0" w:line="490" w:lineRule="exact"/>
        <w:ind w:firstLine="760"/>
      </w:pPr>
      <w:r>
        <w:t>Личностные результаты освоения О</w:t>
      </w:r>
      <w:r w:rsidR="00702332">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r>
        <w:t xml:space="preserve"> </w:t>
      </w:r>
      <w:r w:rsidR="00702332">
        <w:t>и природной среды.</w:t>
      </w:r>
    </w:p>
    <w:p w:rsidR="001D6B99" w:rsidRDefault="00C670C8" w:rsidP="00C670C8">
      <w:pPr>
        <w:pStyle w:val="210"/>
        <w:shd w:val="clear" w:color="auto" w:fill="auto"/>
        <w:tabs>
          <w:tab w:val="left" w:pos="709"/>
        </w:tabs>
        <w:spacing w:before="0" w:after="0" w:line="360" w:lineRule="auto"/>
      </w:pPr>
      <w:r>
        <w:tab/>
      </w:r>
      <w:r w:rsidR="00702332" w:rsidRPr="00C670C8">
        <w:rPr>
          <w:b/>
          <w:i/>
        </w:rPr>
        <w:t>Метапредметные результаты включают</w:t>
      </w:r>
      <w:r w:rsidR="00702332">
        <w:t>:</w:t>
      </w:r>
    </w:p>
    <w:p w:rsidR="001D6B99" w:rsidRDefault="00702332" w:rsidP="00C670C8">
      <w:pPr>
        <w:pStyle w:val="210"/>
        <w:shd w:val="clear" w:color="auto" w:fill="auto"/>
        <w:spacing w:before="0" w:after="0" w:line="360" w:lineRule="auto"/>
        <w:ind w:firstLine="760"/>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D6B99" w:rsidRDefault="00702332" w:rsidP="00C670C8">
      <w:pPr>
        <w:pStyle w:val="210"/>
        <w:shd w:val="clear" w:color="auto" w:fill="auto"/>
        <w:spacing w:before="0" w:after="0" w:line="360" w:lineRule="auto"/>
        <w:ind w:firstLine="760"/>
      </w:pPr>
      <w:r>
        <w:t>способность их использовать в учебной, познавательной и социальной практике;</w:t>
      </w:r>
    </w:p>
    <w:p w:rsidR="001D6B99" w:rsidRDefault="00702332" w:rsidP="00C670C8">
      <w:pPr>
        <w:pStyle w:val="210"/>
        <w:shd w:val="clear" w:color="auto" w:fill="auto"/>
        <w:spacing w:before="0" w:after="0" w:line="360" w:lineRule="auto"/>
        <w:ind w:firstLine="760"/>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670C8" w:rsidRDefault="00702332" w:rsidP="00C670C8">
      <w:pPr>
        <w:pStyle w:val="210"/>
        <w:shd w:val="clear" w:color="auto" w:fill="auto"/>
        <w:spacing w:before="0" w:after="0" w:line="360" w:lineRule="auto"/>
        <w:ind w:firstLine="760"/>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D6B99" w:rsidRDefault="00702332" w:rsidP="00C670C8">
      <w:pPr>
        <w:pStyle w:val="210"/>
        <w:shd w:val="clear" w:color="auto" w:fill="auto"/>
        <w:spacing w:before="0" w:after="0" w:line="360" w:lineRule="auto"/>
        <w:ind w:firstLine="760"/>
      </w:pPr>
      <w: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w:t>
      </w:r>
      <w:r>
        <w:lastRenderedPageBreak/>
        <w:t>составляющие умение овладевать:</w:t>
      </w:r>
    </w:p>
    <w:p w:rsidR="001D6B99" w:rsidRDefault="00702332" w:rsidP="00C670C8">
      <w:pPr>
        <w:pStyle w:val="210"/>
        <w:shd w:val="clear" w:color="auto" w:fill="auto"/>
        <w:spacing w:before="0" w:after="0" w:line="360" w:lineRule="auto"/>
        <w:ind w:firstLine="760"/>
      </w:pPr>
      <w:r>
        <w:t>познавательными универсальными учебными действиями;</w:t>
      </w:r>
    </w:p>
    <w:p w:rsidR="001D6B99" w:rsidRDefault="00702332" w:rsidP="00C670C8">
      <w:pPr>
        <w:pStyle w:val="210"/>
        <w:shd w:val="clear" w:color="auto" w:fill="auto"/>
        <w:spacing w:before="0" w:after="0" w:line="360" w:lineRule="auto"/>
        <w:ind w:firstLine="760"/>
      </w:pPr>
      <w:r>
        <w:t>коммуникативными универсальными учебными действиями;</w:t>
      </w:r>
    </w:p>
    <w:p w:rsidR="00C670C8" w:rsidRDefault="00702332" w:rsidP="00C670C8">
      <w:pPr>
        <w:pStyle w:val="210"/>
        <w:shd w:val="clear" w:color="auto" w:fill="auto"/>
        <w:spacing w:before="0" w:after="0" w:line="360" w:lineRule="auto"/>
        <w:ind w:firstLine="760"/>
      </w:pPr>
      <w:r>
        <w:t>регулятивными универсальными учебными действиями.</w:t>
      </w:r>
    </w:p>
    <w:p w:rsidR="00C670C8" w:rsidRPr="00C670C8" w:rsidRDefault="00702332" w:rsidP="00C670C8">
      <w:pPr>
        <w:spacing w:line="360" w:lineRule="auto"/>
        <w:ind w:firstLine="708"/>
        <w:jc w:val="both"/>
        <w:rPr>
          <w:sz w:val="28"/>
          <w:szCs w:val="28"/>
        </w:rPr>
      </w:pPr>
      <w:r w:rsidRPr="00C670C8">
        <w:rPr>
          <w:sz w:val="28"/>
          <w:szCs w:val="28"/>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C670C8" w:rsidRPr="00C670C8" w:rsidRDefault="00702332" w:rsidP="00C670C8">
      <w:pPr>
        <w:spacing w:line="360" w:lineRule="auto"/>
        <w:ind w:firstLine="708"/>
        <w:jc w:val="both"/>
        <w:rPr>
          <w:sz w:val="28"/>
          <w:szCs w:val="28"/>
        </w:rPr>
      </w:pPr>
      <w:r w:rsidRPr="00C670C8">
        <w:rPr>
          <w:sz w:val="28"/>
          <w:szCs w:val="28"/>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D6B99" w:rsidRPr="00C670C8" w:rsidRDefault="00702332" w:rsidP="00C670C8">
      <w:pPr>
        <w:spacing w:line="360" w:lineRule="auto"/>
        <w:ind w:firstLine="708"/>
        <w:jc w:val="both"/>
        <w:rPr>
          <w:sz w:val="28"/>
          <w:szCs w:val="28"/>
        </w:rPr>
      </w:pPr>
      <w:r w:rsidRPr="00C670C8">
        <w:rPr>
          <w:sz w:val="28"/>
          <w:szCs w:val="28"/>
        </w:rPr>
        <w:t>Овладение регулятивными универсальными учебными действиями включает умения самоорганизации, самоконтроля, развитие эмоционального</w:t>
      </w:r>
    </w:p>
    <w:p w:rsidR="00C670C8" w:rsidRDefault="00702332" w:rsidP="00C670C8">
      <w:pPr>
        <w:spacing w:line="360" w:lineRule="auto"/>
        <w:jc w:val="both"/>
        <w:rPr>
          <w:sz w:val="28"/>
          <w:szCs w:val="28"/>
        </w:rPr>
      </w:pPr>
      <w:r w:rsidRPr="00C670C8">
        <w:rPr>
          <w:sz w:val="28"/>
          <w:szCs w:val="28"/>
        </w:rPr>
        <w:t>интеллекта.</w:t>
      </w:r>
    </w:p>
    <w:p w:rsidR="001D6B99" w:rsidRPr="00C670C8" w:rsidRDefault="00702332" w:rsidP="00C670C8">
      <w:pPr>
        <w:spacing w:line="360" w:lineRule="auto"/>
        <w:ind w:firstLine="708"/>
        <w:jc w:val="both"/>
        <w:rPr>
          <w:sz w:val="28"/>
          <w:szCs w:val="28"/>
        </w:rPr>
      </w:pPr>
      <w:r w:rsidRPr="00C670C8">
        <w:rPr>
          <w:sz w:val="28"/>
          <w:szCs w:val="28"/>
        </w:rPr>
        <w:t>Предметные результаты включают:</w:t>
      </w:r>
    </w:p>
    <w:p w:rsidR="001D6B99" w:rsidRPr="00C670C8" w:rsidRDefault="00702332" w:rsidP="00C670C8">
      <w:pPr>
        <w:pStyle w:val="210"/>
        <w:shd w:val="clear" w:color="auto" w:fill="auto"/>
        <w:spacing w:before="0" w:after="0" w:line="360" w:lineRule="auto"/>
        <w:ind w:firstLine="760"/>
      </w:pPr>
      <w:r w:rsidRPr="00C670C8">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D6B99" w:rsidRPr="00C670C8" w:rsidRDefault="00702332" w:rsidP="00C670C8">
      <w:pPr>
        <w:pStyle w:val="210"/>
        <w:shd w:val="clear" w:color="auto" w:fill="auto"/>
        <w:spacing w:before="0" w:after="0" w:line="360" w:lineRule="auto"/>
        <w:ind w:firstLine="760"/>
      </w:pPr>
      <w:r w:rsidRPr="00C670C8">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D6B99" w:rsidRPr="00C670C8" w:rsidRDefault="00702332" w:rsidP="00C670C8">
      <w:pPr>
        <w:pStyle w:val="210"/>
        <w:shd w:val="clear" w:color="auto" w:fill="auto"/>
        <w:spacing w:before="0" w:after="0" w:line="360" w:lineRule="auto"/>
        <w:ind w:firstLine="760"/>
      </w:pPr>
      <w:r w:rsidRPr="00C670C8">
        <w:t>Требования к предметным результатам:</w:t>
      </w:r>
    </w:p>
    <w:p w:rsidR="001D6B99" w:rsidRPr="00C670C8" w:rsidRDefault="00702332" w:rsidP="00C670C8">
      <w:pPr>
        <w:pStyle w:val="210"/>
        <w:shd w:val="clear" w:color="auto" w:fill="auto"/>
        <w:spacing w:before="0" w:after="0" w:line="360" w:lineRule="auto"/>
        <w:ind w:firstLine="760"/>
      </w:pPr>
      <w:r w:rsidRPr="00C670C8">
        <w:t>сформулированы в деятельностной форме с усилением акцента на применение знаний и конкретные умения;</w:t>
      </w:r>
    </w:p>
    <w:p w:rsidR="001D6B99" w:rsidRPr="00C670C8" w:rsidRDefault="00702332" w:rsidP="00C670C8">
      <w:pPr>
        <w:pStyle w:val="210"/>
        <w:shd w:val="clear" w:color="auto" w:fill="auto"/>
        <w:spacing w:before="0" w:after="0" w:line="360" w:lineRule="auto"/>
        <w:ind w:firstLine="760"/>
      </w:pPr>
      <w:r w:rsidRPr="00C670C8">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D6B99" w:rsidRPr="00C670C8" w:rsidRDefault="00702332" w:rsidP="00C670C8">
      <w:pPr>
        <w:pStyle w:val="210"/>
        <w:shd w:val="clear" w:color="auto" w:fill="auto"/>
        <w:spacing w:before="0" w:after="0" w:line="360" w:lineRule="auto"/>
        <w:ind w:firstLine="760"/>
      </w:pPr>
      <w:r w:rsidRPr="00C670C8">
        <w:t>определяют требования к результатам освоения программ основного общего образования по учебным предметам;</w:t>
      </w:r>
    </w:p>
    <w:p w:rsidR="001D6B99" w:rsidRPr="00C670C8" w:rsidRDefault="00702332" w:rsidP="00C670C8">
      <w:pPr>
        <w:pStyle w:val="210"/>
        <w:shd w:val="clear" w:color="auto" w:fill="auto"/>
        <w:spacing w:before="0" w:after="0" w:line="360" w:lineRule="auto"/>
        <w:ind w:firstLine="760"/>
      </w:pPr>
      <w:r w:rsidRPr="00C670C8">
        <w:t>усиливают акценты на изучение явлений и процессов современной России и мира в целом, современного состояния науки.</w:t>
      </w:r>
    </w:p>
    <w:p w:rsidR="001D6B99" w:rsidRPr="00C670C8" w:rsidRDefault="00C670C8" w:rsidP="00C670C8">
      <w:pPr>
        <w:pStyle w:val="2"/>
        <w:numPr>
          <w:ilvl w:val="1"/>
          <w:numId w:val="3"/>
        </w:numPr>
        <w:rPr>
          <w:rFonts w:ascii="Times New Roman" w:hAnsi="Times New Roman" w:cs="Times New Roman"/>
          <w:b/>
          <w:color w:val="auto"/>
          <w:sz w:val="28"/>
          <w:szCs w:val="28"/>
        </w:rPr>
      </w:pPr>
      <w:bookmarkStart w:id="9" w:name="_Toc142862507"/>
      <w:r w:rsidRPr="00C670C8">
        <w:rPr>
          <w:rFonts w:ascii="Times New Roman" w:hAnsi="Times New Roman" w:cs="Times New Roman"/>
          <w:b/>
          <w:color w:val="auto"/>
          <w:sz w:val="28"/>
          <w:szCs w:val="28"/>
        </w:rPr>
        <w:lastRenderedPageBreak/>
        <w:t>Сис</w:t>
      </w:r>
      <w:r w:rsidR="00702332" w:rsidRPr="00C670C8">
        <w:rPr>
          <w:rFonts w:ascii="Times New Roman" w:hAnsi="Times New Roman" w:cs="Times New Roman"/>
          <w:b/>
          <w:color w:val="auto"/>
          <w:sz w:val="28"/>
          <w:szCs w:val="28"/>
        </w:rPr>
        <w:t xml:space="preserve">тема оценки достижения планируемых результатов освоения </w:t>
      </w:r>
      <w:r>
        <w:rPr>
          <w:rFonts w:ascii="Times New Roman" w:hAnsi="Times New Roman" w:cs="Times New Roman"/>
          <w:b/>
          <w:color w:val="auto"/>
          <w:sz w:val="28"/>
          <w:szCs w:val="28"/>
        </w:rPr>
        <w:t>О</w:t>
      </w:r>
      <w:r w:rsidR="00702332" w:rsidRPr="00C670C8">
        <w:rPr>
          <w:rFonts w:ascii="Times New Roman" w:hAnsi="Times New Roman" w:cs="Times New Roman"/>
          <w:b/>
          <w:color w:val="auto"/>
          <w:sz w:val="28"/>
          <w:szCs w:val="28"/>
        </w:rPr>
        <w:t>ОП ООО.</w:t>
      </w:r>
      <w:bookmarkEnd w:id="9"/>
    </w:p>
    <w:p w:rsidR="00C670C8" w:rsidRDefault="00C670C8" w:rsidP="00C670C8">
      <w:pPr>
        <w:pStyle w:val="210"/>
        <w:shd w:val="clear" w:color="auto" w:fill="auto"/>
        <w:tabs>
          <w:tab w:val="left" w:pos="1406"/>
        </w:tabs>
        <w:spacing w:before="0" w:after="0" w:line="490" w:lineRule="exact"/>
      </w:pPr>
      <w:r>
        <w:tab/>
      </w:r>
      <w:r w:rsidR="00702332">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t>анируемых результатов освоения О</w:t>
      </w:r>
      <w:r w:rsidR="00702332">
        <w:t>ОП ООО и обеспечение эффективной обратной связи, позволяющей осуществлять управление образовательным процессом.</w:t>
      </w:r>
    </w:p>
    <w:p w:rsidR="001D6B99" w:rsidRDefault="00C670C8" w:rsidP="00C670C8">
      <w:pPr>
        <w:pStyle w:val="210"/>
        <w:shd w:val="clear" w:color="auto" w:fill="auto"/>
        <w:tabs>
          <w:tab w:val="left" w:pos="1406"/>
        </w:tabs>
        <w:spacing w:before="0" w:after="0" w:line="490" w:lineRule="exact"/>
      </w:pPr>
      <w:r>
        <w:tab/>
      </w:r>
      <w:r w:rsidR="00702332" w:rsidRPr="00C670C8">
        <w:rPr>
          <w:b/>
          <w:i/>
        </w:rPr>
        <w:t>Основными направлениями и целями</w:t>
      </w:r>
      <w:r w:rsidR="00702332">
        <w:t xml:space="preserve"> оценочной деятельности в образовательной организации являются:</w:t>
      </w:r>
    </w:p>
    <w:p w:rsidR="001D6B99" w:rsidRDefault="00702332">
      <w:pPr>
        <w:pStyle w:val="210"/>
        <w:shd w:val="clear" w:color="auto" w:fill="auto"/>
        <w:spacing w:before="0" w:after="0" w:line="490" w:lineRule="exact"/>
        <w:ind w:firstLine="760"/>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C670C8" w:rsidRDefault="00702332" w:rsidP="00C670C8">
      <w:pPr>
        <w:pStyle w:val="210"/>
        <w:shd w:val="clear" w:color="auto" w:fill="auto"/>
        <w:spacing w:before="0" w:after="0" w:line="490" w:lineRule="exact"/>
        <w:ind w:firstLine="760"/>
      </w:pPr>
      <w:r>
        <w:t>оценка результатов деятельности образовательной организации как основа аккредитационных процедур.</w:t>
      </w:r>
    </w:p>
    <w:p w:rsidR="001D6B99" w:rsidRDefault="00702332" w:rsidP="00C670C8">
      <w:pPr>
        <w:pStyle w:val="210"/>
        <w:shd w:val="clear" w:color="auto" w:fill="auto"/>
        <w:spacing w:before="0" w:after="0" w:line="490" w:lineRule="exact"/>
        <w:ind w:firstLine="760"/>
      </w:pPr>
      <w:r w:rsidRPr="00C670C8">
        <w:rPr>
          <w:b/>
          <w:i/>
        </w:rPr>
        <w:t>Основным объектом</w:t>
      </w:r>
      <w:r>
        <w:t xml:space="preserve">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C670C8" w:rsidRDefault="00C670C8" w:rsidP="00C670C8">
      <w:pPr>
        <w:pStyle w:val="210"/>
        <w:shd w:val="clear" w:color="auto" w:fill="auto"/>
        <w:tabs>
          <w:tab w:val="left" w:pos="709"/>
        </w:tabs>
        <w:spacing w:before="0" w:after="0" w:line="490" w:lineRule="exact"/>
        <w:ind w:right="-8"/>
        <w:jc w:val="left"/>
      </w:pPr>
      <w:r>
        <w:tab/>
      </w:r>
      <w:r w:rsidR="00702332" w:rsidRPr="00C670C8">
        <w:rPr>
          <w:b/>
          <w:i/>
        </w:rPr>
        <w:t>Внутренняя оценка</w:t>
      </w:r>
      <w:r w:rsidR="00702332">
        <w:t xml:space="preserve"> включает: </w:t>
      </w:r>
      <w:r>
        <w:t>- стартовую диагностику;</w:t>
      </w:r>
    </w:p>
    <w:p w:rsidR="00C670C8" w:rsidRDefault="00C670C8" w:rsidP="00C670C8">
      <w:pPr>
        <w:pStyle w:val="210"/>
        <w:shd w:val="clear" w:color="auto" w:fill="auto"/>
        <w:tabs>
          <w:tab w:val="left" w:pos="1442"/>
        </w:tabs>
        <w:spacing w:before="0" w:after="0" w:line="490" w:lineRule="exact"/>
        <w:ind w:right="-8"/>
        <w:jc w:val="left"/>
      </w:pPr>
      <w:r>
        <w:t xml:space="preserve">- </w:t>
      </w:r>
      <w:r w:rsidR="00702332">
        <w:t xml:space="preserve">текущую и тематическую оценку; </w:t>
      </w:r>
    </w:p>
    <w:p w:rsidR="00C670C8" w:rsidRDefault="00C670C8" w:rsidP="00C670C8">
      <w:pPr>
        <w:pStyle w:val="210"/>
        <w:shd w:val="clear" w:color="auto" w:fill="auto"/>
        <w:tabs>
          <w:tab w:val="left" w:pos="1442"/>
        </w:tabs>
        <w:spacing w:before="0" w:after="0" w:line="490" w:lineRule="exact"/>
        <w:ind w:right="-8"/>
        <w:jc w:val="left"/>
      </w:pPr>
      <w:r>
        <w:t>- итоговую оценку;</w:t>
      </w:r>
    </w:p>
    <w:p w:rsidR="00C670C8" w:rsidRDefault="00C670C8" w:rsidP="00C670C8">
      <w:pPr>
        <w:pStyle w:val="210"/>
        <w:shd w:val="clear" w:color="auto" w:fill="auto"/>
        <w:tabs>
          <w:tab w:val="left" w:pos="1442"/>
        </w:tabs>
        <w:spacing w:before="0" w:after="0" w:line="490" w:lineRule="exact"/>
        <w:ind w:right="-8"/>
        <w:jc w:val="left"/>
      </w:pPr>
      <w:r>
        <w:t>- промежуточную аттестацию;</w:t>
      </w:r>
    </w:p>
    <w:p w:rsidR="00C670C8" w:rsidRDefault="00C670C8" w:rsidP="00C670C8">
      <w:pPr>
        <w:pStyle w:val="210"/>
        <w:shd w:val="clear" w:color="auto" w:fill="auto"/>
        <w:tabs>
          <w:tab w:val="left" w:pos="1442"/>
        </w:tabs>
        <w:spacing w:before="0" w:after="0" w:line="490" w:lineRule="exact"/>
        <w:ind w:right="-8"/>
        <w:jc w:val="left"/>
      </w:pPr>
      <w:r>
        <w:t xml:space="preserve">- </w:t>
      </w:r>
      <w:r w:rsidR="00702332">
        <w:t>психолого-педагогическое наблюдение;</w:t>
      </w:r>
    </w:p>
    <w:p w:rsidR="001D6B99" w:rsidRDefault="00C670C8" w:rsidP="00C670C8">
      <w:pPr>
        <w:pStyle w:val="210"/>
        <w:shd w:val="clear" w:color="auto" w:fill="auto"/>
        <w:tabs>
          <w:tab w:val="left" w:pos="1442"/>
        </w:tabs>
        <w:spacing w:before="0" w:after="0" w:line="490" w:lineRule="exact"/>
        <w:ind w:right="-8"/>
        <w:jc w:val="left"/>
      </w:pPr>
      <w:r>
        <w:t xml:space="preserve">- </w:t>
      </w:r>
      <w:r w:rsidR="00702332">
        <w:t>внутренний мониторинг образовательных достижений обучающихся.</w:t>
      </w:r>
    </w:p>
    <w:p w:rsidR="001D6B99" w:rsidRDefault="00C670C8" w:rsidP="00C670C8">
      <w:pPr>
        <w:pStyle w:val="210"/>
        <w:shd w:val="clear" w:color="auto" w:fill="auto"/>
        <w:tabs>
          <w:tab w:val="left" w:pos="709"/>
        </w:tabs>
        <w:spacing w:before="0" w:after="0" w:line="490" w:lineRule="exact"/>
      </w:pPr>
      <w:r>
        <w:tab/>
      </w:r>
      <w:r w:rsidR="00702332" w:rsidRPr="00C670C8">
        <w:rPr>
          <w:b/>
          <w:i/>
        </w:rPr>
        <w:t>Внешняя оценка</w:t>
      </w:r>
      <w:r w:rsidR="00702332">
        <w:t xml:space="preserve"> включает:</w:t>
      </w:r>
    </w:p>
    <w:p w:rsidR="001D6B99" w:rsidRDefault="00702332">
      <w:pPr>
        <w:pStyle w:val="210"/>
        <w:shd w:val="clear" w:color="auto" w:fill="auto"/>
        <w:spacing w:before="0" w:after="0" w:line="490" w:lineRule="exact"/>
        <w:ind w:left="760" w:right="2520"/>
        <w:jc w:val="left"/>
      </w:pPr>
      <w:r>
        <w:t>независимую оценку качества подготовки обучающихся</w:t>
      </w:r>
      <w:r>
        <w:rPr>
          <w:vertAlign w:val="superscript"/>
        </w:rPr>
        <w:footnoteReference w:id="13"/>
      </w:r>
      <w:r>
        <w:t xml:space="preserve">; </w:t>
      </w:r>
      <w:r>
        <w:lastRenderedPageBreak/>
        <w:t>итоговую аттестацию</w:t>
      </w:r>
      <w:r>
        <w:rPr>
          <w:vertAlign w:val="superscript"/>
        </w:rPr>
        <w:footnoteReference w:id="14"/>
      </w:r>
      <w:r>
        <w:t>.</w:t>
      </w:r>
    </w:p>
    <w:p w:rsidR="00234776" w:rsidRDefault="00C670C8" w:rsidP="00234776">
      <w:pPr>
        <w:pStyle w:val="210"/>
        <w:shd w:val="clear" w:color="auto" w:fill="auto"/>
        <w:tabs>
          <w:tab w:val="left" w:pos="709"/>
        </w:tabs>
        <w:spacing w:before="0" w:after="0" w:line="490" w:lineRule="exact"/>
      </w:pPr>
      <w:r>
        <w:tab/>
      </w:r>
      <w:r w:rsidR="00702332">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34776" w:rsidRDefault="00234776" w:rsidP="00234776">
      <w:pPr>
        <w:pStyle w:val="210"/>
        <w:shd w:val="clear" w:color="auto" w:fill="auto"/>
        <w:tabs>
          <w:tab w:val="left" w:pos="709"/>
        </w:tabs>
        <w:spacing w:before="0" w:after="0" w:line="490" w:lineRule="exact"/>
      </w:pPr>
      <w:r>
        <w:tab/>
      </w:r>
      <w:r w:rsidR="00702332" w:rsidRPr="00234776">
        <w:rPr>
          <w:b/>
          <w:i/>
        </w:rPr>
        <w:t>Системно-деятельностный подход</w:t>
      </w:r>
      <w:r w:rsidR="00702332" w:rsidRPr="00234776">
        <w:t xml:space="preserve"> к оценке образовательных достижений обучающихся проявляется в оценке способности обучающихся к решению учебно</w:t>
      </w:r>
      <w:r w:rsidR="00702332" w:rsidRPr="00234776">
        <w:softHyphen/>
        <w:t>познавательных и учебно-практических задач, а также в оценке уровня функциональной грамотности обучающихся. Он обеспечивается содержанием и</w:t>
      </w:r>
      <w:r>
        <w:t xml:space="preserve"> </w:t>
      </w:r>
      <w:r w:rsidR="00702332" w:rsidRPr="00234776">
        <w:t>критериями оценки, в качестве которых выступают планируемые результаты обучения, выраженные в деятельностной форме.</w:t>
      </w:r>
    </w:p>
    <w:p w:rsidR="00234776" w:rsidRDefault="00234776" w:rsidP="00234776">
      <w:pPr>
        <w:pStyle w:val="210"/>
        <w:shd w:val="clear" w:color="auto" w:fill="auto"/>
        <w:tabs>
          <w:tab w:val="left" w:pos="709"/>
        </w:tabs>
        <w:spacing w:before="0" w:after="0" w:line="490" w:lineRule="exact"/>
      </w:pPr>
      <w:r>
        <w:tab/>
      </w:r>
      <w:r w:rsidR="00702332" w:rsidRPr="00234776">
        <w:rPr>
          <w:b/>
          <w:i/>
        </w:rPr>
        <w:t>Уров</w:t>
      </w:r>
      <w:r w:rsidRPr="00234776">
        <w:rPr>
          <w:b/>
          <w:i/>
        </w:rPr>
        <w:t>невый подход</w:t>
      </w:r>
      <w:r w:rsidRPr="00234776">
        <w:t xml:space="preserve"> служит основой для </w:t>
      </w:r>
      <w:r w:rsidR="00702332" w:rsidRPr="00234776">
        <w:t>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234776" w:rsidRDefault="00234776" w:rsidP="00234776">
      <w:pPr>
        <w:pStyle w:val="210"/>
        <w:shd w:val="clear" w:color="auto" w:fill="auto"/>
        <w:tabs>
          <w:tab w:val="left" w:pos="709"/>
        </w:tabs>
        <w:spacing w:before="0" w:after="0" w:line="490" w:lineRule="exact"/>
      </w:pPr>
      <w:r>
        <w:tab/>
      </w:r>
      <w:r w:rsidR="00702332" w:rsidRPr="00234776">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234776" w:rsidRDefault="00234776" w:rsidP="00234776">
      <w:pPr>
        <w:pStyle w:val="210"/>
        <w:shd w:val="clear" w:color="auto" w:fill="auto"/>
        <w:tabs>
          <w:tab w:val="left" w:pos="709"/>
        </w:tabs>
        <w:spacing w:before="0" w:after="0" w:line="490" w:lineRule="exact"/>
      </w:pPr>
      <w:r>
        <w:tab/>
      </w:r>
      <w:r w:rsidR="00702332" w:rsidRPr="00234776">
        <w:rPr>
          <w:b/>
          <w:i/>
        </w:rPr>
        <w:t>Комплексный подход</w:t>
      </w:r>
      <w:r w:rsidR="00702332" w:rsidRPr="00234776">
        <w:t xml:space="preserve"> к оценке образовательных достижений реализуется через:</w:t>
      </w:r>
    </w:p>
    <w:p w:rsidR="001D6B99" w:rsidRDefault="00234776" w:rsidP="00234776">
      <w:pPr>
        <w:pStyle w:val="210"/>
        <w:shd w:val="clear" w:color="auto" w:fill="auto"/>
        <w:tabs>
          <w:tab w:val="left" w:pos="709"/>
        </w:tabs>
        <w:spacing w:before="0" w:after="0" w:line="490" w:lineRule="exact"/>
      </w:pPr>
      <w:r>
        <w:tab/>
      </w:r>
      <w:r w:rsidR="00702332">
        <w:t>оценку предметных и метапредметных результатов;</w:t>
      </w:r>
    </w:p>
    <w:p w:rsidR="001D6B99" w:rsidRDefault="00702332">
      <w:pPr>
        <w:pStyle w:val="210"/>
        <w:shd w:val="clear" w:color="auto" w:fill="auto"/>
        <w:spacing w:before="0" w:after="0" w:line="490" w:lineRule="exact"/>
        <w:ind w:firstLine="760"/>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6B99" w:rsidRDefault="00702332">
      <w:pPr>
        <w:pStyle w:val="210"/>
        <w:shd w:val="clear" w:color="auto" w:fill="auto"/>
        <w:spacing w:before="0" w:after="0" w:line="490" w:lineRule="exact"/>
        <w:ind w:firstLine="760"/>
      </w:pPr>
      <w:r>
        <w:t xml:space="preserve">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w:t>
      </w:r>
      <w:r>
        <w:lastRenderedPageBreak/>
        <w:t>работ, наблюдения;</w:t>
      </w:r>
    </w:p>
    <w:p w:rsidR="001D6B99" w:rsidRDefault="00702332">
      <w:pPr>
        <w:pStyle w:val="210"/>
        <w:shd w:val="clear" w:color="auto" w:fill="auto"/>
        <w:spacing w:before="0" w:after="0" w:line="490" w:lineRule="exact"/>
        <w:ind w:firstLine="760"/>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234776" w:rsidRDefault="00702332" w:rsidP="00234776">
      <w:pPr>
        <w:pStyle w:val="210"/>
        <w:shd w:val="clear" w:color="auto" w:fill="auto"/>
        <w:spacing w:before="0" w:after="0" w:line="490" w:lineRule="exact"/>
        <w:ind w:firstLine="760"/>
      </w:pPr>
      <w:r>
        <w:t>использование мониторинга динамических показателей освоения умений и знаний, в том числе формируемых с использованием информационно</w:t>
      </w:r>
      <w:r>
        <w:softHyphen/>
        <w:t>коммуникационных (цифровых) технологий.</w:t>
      </w:r>
    </w:p>
    <w:p w:rsidR="00234776" w:rsidRDefault="00702332" w:rsidP="00234776">
      <w:pPr>
        <w:pStyle w:val="210"/>
        <w:shd w:val="clear" w:color="auto" w:fill="auto"/>
        <w:spacing w:before="0" w:after="0" w:line="490" w:lineRule="exact"/>
        <w:ind w:firstLine="760"/>
      </w:pPr>
      <w:r w:rsidRPr="00234776">
        <w:rPr>
          <w:b/>
          <w:i/>
        </w:rPr>
        <w:t>Оценка личностных результатов</w:t>
      </w:r>
      <w:r>
        <w:t xml:space="preserve"> обучающихся о</w:t>
      </w:r>
      <w:r w:rsidR="00234776">
        <w:t xml:space="preserve">существляется через оценку </w:t>
      </w:r>
      <w:r>
        <w:t>достижения планируемых результатов освоения основной образовательной</w:t>
      </w:r>
    </w:p>
    <w:p w:rsidR="00234776" w:rsidRDefault="00702332" w:rsidP="00234776">
      <w:pPr>
        <w:pStyle w:val="210"/>
        <w:shd w:val="clear" w:color="auto" w:fill="auto"/>
        <w:spacing w:before="0" w:after="0" w:line="490" w:lineRule="exact"/>
        <w:ind w:firstLine="760"/>
      </w:pPr>
      <w:r>
        <w:t>программы, которые устанавливаются требованиями ФГОС ООО.</w:t>
      </w:r>
    </w:p>
    <w:p w:rsidR="00234776" w:rsidRDefault="00702332" w:rsidP="00234776">
      <w:pPr>
        <w:pStyle w:val="210"/>
        <w:shd w:val="clear" w:color="auto" w:fill="auto"/>
        <w:spacing w:before="0" w:after="0" w:line="490" w:lineRule="exact"/>
        <w:ind w:firstLine="760"/>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softHyphen/>
        <w:t>образовательной деятельности образовательной организации и образовательных систем разного уровня.</w:t>
      </w:r>
    </w:p>
    <w:p w:rsidR="00234776" w:rsidRDefault="00702332" w:rsidP="00234776">
      <w:pPr>
        <w:pStyle w:val="210"/>
        <w:shd w:val="clear" w:color="auto" w:fill="auto"/>
        <w:spacing w:before="0" w:after="0" w:line="490" w:lineRule="exact"/>
        <w:ind w:firstLine="760"/>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234776" w:rsidRDefault="00702332" w:rsidP="00234776">
      <w:pPr>
        <w:pStyle w:val="210"/>
        <w:shd w:val="clear" w:color="auto" w:fill="auto"/>
        <w:spacing w:before="0" w:after="0" w:line="490" w:lineRule="exact"/>
        <w:ind w:firstLine="760"/>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234776" w:rsidRDefault="00702332" w:rsidP="00234776">
      <w:pPr>
        <w:pStyle w:val="210"/>
        <w:shd w:val="clear" w:color="auto" w:fill="auto"/>
        <w:spacing w:before="0" w:after="0" w:line="490" w:lineRule="exact"/>
        <w:ind w:firstLine="760"/>
      </w:pPr>
      <w:r w:rsidRPr="00234776">
        <w:rPr>
          <w:b/>
          <w:i/>
        </w:rPr>
        <w:t>При оценке метапредметных результатов</w:t>
      </w:r>
      <w:r>
        <w:t xml:space="preserve"> оцениваются достижения пл</w:t>
      </w:r>
      <w:r w:rsidR="00234776">
        <w:t>анируемых результатов освоения О</w:t>
      </w:r>
      <w:r>
        <w:t>ОП ООО, которые отражают совокупность познавательных, коммуникативных и регулятивных универсальных учебных действий.</w:t>
      </w:r>
    </w:p>
    <w:p w:rsidR="00234776" w:rsidRDefault="00702332" w:rsidP="00234776">
      <w:pPr>
        <w:pStyle w:val="210"/>
        <w:shd w:val="clear" w:color="auto" w:fill="auto"/>
        <w:spacing w:before="0" w:after="0" w:line="490" w:lineRule="exact"/>
        <w:ind w:firstLine="760"/>
      </w:pPr>
      <w:r>
        <w:t>Формирование метапредметных результатов обеспечивается комплексом освоения программ учебных предметов и внеурочной деятельности.</w:t>
      </w:r>
    </w:p>
    <w:p w:rsidR="001D6B99" w:rsidRDefault="00702332" w:rsidP="00234776">
      <w:pPr>
        <w:pStyle w:val="210"/>
        <w:shd w:val="clear" w:color="auto" w:fill="auto"/>
        <w:spacing w:before="0" w:after="0" w:line="490" w:lineRule="exact"/>
        <w:ind w:firstLine="760"/>
      </w:pPr>
      <w:r>
        <w:lastRenderedPageBreak/>
        <w:t>Основным объектом оценки метапредметных результатов является овладение:</w:t>
      </w:r>
    </w:p>
    <w:p w:rsidR="001D6B99" w:rsidRDefault="00702332">
      <w:pPr>
        <w:pStyle w:val="210"/>
        <w:shd w:val="clear" w:color="auto" w:fill="auto"/>
        <w:spacing w:before="0" w:after="0" w:line="490" w:lineRule="exact"/>
        <w:ind w:firstLine="780"/>
      </w:pPr>
      <w:r w:rsidRPr="00234776">
        <w:rPr>
          <w:i/>
        </w:rPr>
        <w:t>познавательными</w:t>
      </w:r>
      <w:r>
        <w:t xml:space="preserve">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D6B99" w:rsidRDefault="00702332">
      <w:pPr>
        <w:pStyle w:val="210"/>
        <w:shd w:val="clear" w:color="auto" w:fill="auto"/>
        <w:spacing w:before="0" w:after="0" w:line="490" w:lineRule="exact"/>
        <w:ind w:firstLine="760"/>
      </w:pPr>
      <w:r w:rsidRPr="00234776">
        <w:rPr>
          <w:i/>
        </w:rPr>
        <w:t>коммуникативными</w:t>
      </w:r>
      <w:r>
        <w:t xml:space="preserve">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234776" w:rsidRDefault="00702332" w:rsidP="00234776">
      <w:pPr>
        <w:pStyle w:val="210"/>
        <w:shd w:val="clear" w:color="auto" w:fill="auto"/>
        <w:spacing w:before="0" w:after="0" w:line="490" w:lineRule="exact"/>
        <w:ind w:firstLine="760"/>
      </w:pPr>
      <w:r w:rsidRPr="00234776">
        <w:rPr>
          <w:i/>
        </w:rPr>
        <w:t>регулятивными</w:t>
      </w:r>
      <w:r>
        <w:t xml:space="preserve">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234776" w:rsidRDefault="00702332" w:rsidP="00234776">
      <w:pPr>
        <w:pStyle w:val="210"/>
        <w:shd w:val="clear" w:color="auto" w:fill="auto"/>
        <w:spacing w:before="0" w:after="0" w:line="490" w:lineRule="exact"/>
        <w:ind w:firstLine="760"/>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D6B99" w:rsidRDefault="00702332" w:rsidP="00234776">
      <w:pPr>
        <w:pStyle w:val="210"/>
        <w:shd w:val="clear" w:color="auto" w:fill="auto"/>
        <w:spacing w:before="0" w:after="0" w:line="490" w:lineRule="exact"/>
        <w:ind w:firstLine="760"/>
      </w:pPr>
      <w:r>
        <w:t>Формы оценки:</w:t>
      </w:r>
    </w:p>
    <w:p w:rsidR="001D6B99" w:rsidRDefault="00702332">
      <w:pPr>
        <w:pStyle w:val="210"/>
        <w:shd w:val="clear" w:color="auto" w:fill="auto"/>
        <w:tabs>
          <w:tab w:val="left" w:pos="1502"/>
          <w:tab w:val="left" w:pos="3040"/>
        </w:tabs>
        <w:spacing w:before="0" w:after="0" w:line="490" w:lineRule="exact"/>
        <w:ind w:firstLine="760"/>
      </w:pPr>
      <w:r>
        <w:t>для</w:t>
      </w:r>
      <w:r>
        <w:tab/>
        <w:t>проверки</w:t>
      </w:r>
      <w:r>
        <w:tab/>
        <w:t>читательской грамотности - письменная работа</w:t>
      </w:r>
    </w:p>
    <w:p w:rsidR="001D6B99" w:rsidRDefault="00702332">
      <w:pPr>
        <w:pStyle w:val="210"/>
        <w:shd w:val="clear" w:color="auto" w:fill="auto"/>
        <w:spacing w:before="0" w:after="0" w:line="490" w:lineRule="exact"/>
      </w:pPr>
      <w:r>
        <w:t>на межпредметной основе;</w:t>
      </w:r>
    </w:p>
    <w:p w:rsidR="001D6B99" w:rsidRDefault="00702332">
      <w:pPr>
        <w:pStyle w:val="210"/>
        <w:shd w:val="clear" w:color="auto" w:fill="auto"/>
        <w:spacing w:before="0" w:after="0" w:line="490" w:lineRule="exact"/>
        <w:ind w:firstLine="760"/>
      </w:pPr>
      <w:r>
        <w:t xml:space="preserve">для проверки цифровой грамотности - практическая работа в сочетании с </w:t>
      </w:r>
      <w:r>
        <w:lastRenderedPageBreak/>
        <w:t>письменной (компьютеризованной) частью;</w:t>
      </w:r>
    </w:p>
    <w:p w:rsidR="001D6B99" w:rsidRDefault="00702332">
      <w:pPr>
        <w:pStyle w:val="210"/>
        <w:shd w:val="clear" w:color="auto" w:fill="auto"/>
        <w:tabs>
          <w:tab w:val="left" w:pos="1502"/>
          <w:tab w:val="left" w:pos="3040"/>
        </w:tabs>
        <w:spacing w:before="0" w:after="0" w:line="490" w:lineRule="exact"/>
        <w:ind w:firstLine="760"/>
      </w:pPr>
      <w:r>
        <w:t>для</w:t>
      </w:r>
      <w:r>
        <w:tab/>
        <w:t>проверки</w:t>
      </w:r>
      <w:r>
        <w:tab/>
        <w:t>сформированности регулятивных, коммуникативных</w:t>
      </w:r>
    </w:p>
    <w:p w:rsidR="001D6B99" w:rsidRDefault="00702332">
      <w:pPr>
        <w:pStyle w:val="210"/>
        <w:shd w:val="clear" w:color="auto" w:fill="auto"/>
        <w:spacing w:before="0" w:after="0" w:line="490" w:lineRule="exact"/>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234776" w:rsidRDefault="00702332" w:rsidP="00234776">
      <w:pPr>
        <w:pStyle w:val="210"/>
        <w:shd w:val="clear" w:color="auto" w:fill="auto"/>
        <w:spacing w:before="0" w:after="0" w:line="490" w:lineRule="exact"/>
        <w:ind w:firstLine="760"/>
      </w:pPr>
      <w:r>
        <w:t>Каждый из перечисленных видов диагностики проводится с периодичностью не менее чем один раз в два года.</w:t>
      </w:r>
    </w:p>
    <w:p w:rsidR="00234776" w:rsidRDefault="00702332" w:rsidP="00234776">
      <w:pPr>
        <w:pStyle w:val="210"/>
        <w:shd w:val="clear" w:color="auto" w:fill="auto"/>
        <w:spacing w:before="0" w:after="0" w:line="490" w:lineRule="exact"/>
        <w:ind w:firstLine="760"/>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234776" w:rsidRDefault="00702332" w:rsidP="00234776">
      <w:pPr>
        <w:pStyle w:val="210"/>
        <w:shd w:val="clear" w:color="auto" w:fill="auto"/>
        <w:spacing w:before="0" w:after="0" w:line="490" w:lineRule="exact"/>
        <w:ind w:firstLine="760"/>
      </w:pPr>
      <w:r>
        <w:t>Выбор темы проекта осуществляется обучающимися.</w:t>
      </w:r>
    </w:p>
    <w:p w:rsidR="00234776" w:rsidRDefault="00702332" w:rsidP="00234776">
      <w:pPr>
        <w:pStyle w:val="210"/>
        <w:shd w:val="clear" w:color="auto" w:fill="auto"/>
        <w:spacing w:before="0" w:after="0" w:line="490" w:lineRule="exact"/>
        <w:ind w:firstLine="760"/>
      </w:pPr>
      <w:r>
        <w:t>Результатом проекта яв</w:t>
      </w:r>
      <w:r w:rsidR="00234776">
        <w:t>ляется одна из следующих работ:</w:t>
      </w:r>
    </w:p>
    <w:p w:rsidR="00234776" w:rsidRDefault="00702332" w:rsidP="00234776">
      <w:pPr>
        <w:pStyle w:val="210"/>
        <w:shd w:val="clear" w:color="auto" w:fill="auto"/>
        <w:spacing w:before="0" w:after="0" w:line="490" w:lineRule="exact"/>
        <w:ind w:firstLine="760"/>
      </w:pPr>
      <w:r>
        <w:t>письменная работа (эссе, реферат, аналитические материалы, обзорные</w:t>
      </w:r>
      <w:r w:rsidR="00234776">
        <w:t xml:space="preserve"> </w:t>
      </w:r>
      <w:r>
        <w:t>материалы, отчёты о проведённых исследованиях, стендовый доклад и другие);</w:t>
      </w:r>
    </w:p>
    <w:p w:rsidR="00234776" w:rsidRPr="00234776" w:rsidRDefault="00702332" w:rsidP="00234776">
      <w:pPr>
        <w:pStyle w:val="210"/>
        <w:shd w:val="clear" w:color="auto" w:fill="auto"/>
        <w:spacing w:before="0" w:after="0" w:line="490" w:lineRule="exact"/>
        <w:ind w:firstLine="760"/>
      </w:pPr>
      <w:r w:rsidRPr="00234776">
        <w:t>художественная творческая работа</w:t>
      </w:r>
      <w:r w:rsidR="00234776" w:rsidRPr="00234776">
        <w:t xml:space="preserve"> (в области литературы, музыки, </w:t>
      </w:r>
      <w:r w:rsidRPr="00234776">
        <w:t>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234776" w:rsidRDefault="00702332" w:rsidP="00234776">
      <w:pPr>
        <w:pStyle w:val="210"/>
        <w:shd w:val="clear" w:color="auto" w:fill="auto"/>
        <w:spacing w:before="0" w:after="0" w:line="490" w:lineRule="exact"/>
        <w:ind w:firstLine="760"/>
      </w:pPr>
      <w:r>
        <w:t>Требования к организации проектной деятельности, к содержанию и</w:t>
      </w:r>
      <w:r w:rsidR="00234776">
        <w:t xml:space="preserve"> </w:t>
      </w:r>
      <w:r>
        <w:t>направленности проекта разрабатываются образовательной организацией.</w:t>
      </w:r>
    </w:p>
    <w:p w:rsidR="00234776" w:rsidRDefault="00702332" w:rsidP="00234776">
      <w:pPr>
        <w:pStyle w:val="210"/>
        <w:shd w:val="clear" w:color="auto" w:fill="auto"/>
        <w:spacing w:before="0" w:after="0" w:line="490" w:lineRule="exact"/>
        <w:ind w:firstLine="760"/>
      </w:pPr>
      <w:r>
        <w:t>Проект оценивается</w:t>
      </w:r>
      <w:r w:rsidR="00234776">
        <w:t xml:space="preserve"> по критериям сформированности:</w:t>
      </w:r>
    </w:p>
    <w:p w:rsidR="001D6B99" w:rsidRDefault="00234776" w:rsidP="00234776">
      <w:pPr>
        <w:pStyle w:val="210"/>
        <w:shd w:val="clear" w:color="auto" w:fill="auto"/>
        <w:spacing w:before="0" w:after="0" w:line="490" w:lineRule="exact"/>
        <w:ind w:firstLine="760"/>
      </w:pPr>
      <w:r>
        <w:t xml:space="preserve">- </w:t>
      </w:r>
      <w:r w:rsidR="00702332">
        <w:t>познавательных универсальных учебных действий, включающих способность</w:t>
      </w:r>
      <w:r>
        <w:t xml:space="preserve"> </w:t>
      </w:r>
      <w:r w:rsidR="00702332">
        <w:t xml:space="preserve">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w:t>
      </w:r>
      <w:r w:rsidR="00702332">
        <w:lastRenderedPageBreak/>
        <w:t>других;</w:t>
      </w:r>
    </w:p>
    <w:p w:rsidR="001D6B99" w:rsidRDefault="00234776" w:rsidP="00234776">
      <w:pPr>
        <w:pStyle w:val="210"/>
        <w:shd w:val="clear" w:color="auto" w:fill="auto"/>
        <w:spacing w:before="0" w:after="0" w:line="490" w:lineRule="exact"/>
        <w:ind w:firstLine="760"/>
      </w:pPr>
      <w:r>
        <w:t xml:space="preserve">- </w:t>
      </w:r>
      <w:r w:rsidR="00702332">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D6B99" w:rsidRDefault="00234776">
      <w:pPr>
        <w:pStyle w:val="210"/>
        <w:shd w:val="clear" w:color="auto" w:fill="auto"/>
        <w:spacing w:before="0" w:after="0" w:line="490" w:lineRule="exact"/>
        <w:ind w:firstLine="760"/>
      </w:pPr>
      <w:r>
        <w:t xml:space="preserve">- </w:t>
      </w:r>
      <w:r w:rsidR="00702332">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34776" w:rsidRDefault="00234776" w:rsidP="00234776">
      <w:pPr>
        <w:pStyle w:val="210"/>
        <w:shd w:val="clear" w:color="auto" w:fill="auto"/>
        <w:spacing w:before="0" w:after="0" w:line="490" w:lineRule="exact"/>
        <w:ind w:firstLine="760"/>
      </w:pPr>
      <w:r>
        <w:t xml:space="preserve">- </w:t>
      </w:r>
      <w:r w:rsidR="00702332">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234776" w:rsidRDefault="00702332" w:rsidP="00234776">
      <w:pPr>
        <w:pStyle w:val="210"/>
        <w:shd w:val="clear" w:color="auto" w:fill="auto"/>
        <w:spacing w:before="0" w:after="0" w:line="490" w:lineRule="exact"/>
        <w:ind w:firstLine="760"/>
      </w:pPr>
      <w:r w:rsidRPr="00234776">
        <w:rPr>
          <w:b/>
          <w:i/>
        </w:rPr>
        <w:t>Предметные результаты</w:t>
      </w:r>
      <w:r w:rsidR="00234776">
        <w:t xml:space="preserve"> освоения О</w:t>
      </w:r>
      <w: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234776" w:rsidRDefault="00702332" w:rsidP="006218BB">
      <w:pPr>
        <w:pStyle w:val="210"/>
        <w:shd w:val="clear" w:color="auto" w:fill="auto"/>
        <w:spacing w:before="0" w:after="0" w:line="490" w:lineRule="exact"/>
        <w:ind w:right="241" w:firstLine="760"/>
      </w:pPr>
      <w:r>
        <w:t>При оценке предметных результатов оцениваются достижения обучающихся планируемых результатов по отдельным учебным предметам.</w:t>
      </w:r>
    </w:p>
    <w:p w:rsidR="00234776" w:rsidRDefault="00702332" w:rsidP="006218BB">
      <w:pPr>
        <w:pStyle w:val="210"/>
        <w:shd w:val="clear" w:color="auto" w:fill="auto"/>
        <w:spacing w:before="0" w:after="0" w:line="490" w:lineRule="exact"/>
        <w:ind w:right="241" w:firstLine="760"/>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234776" w:rsidRDefault="00702332" w:rsidP="006218BB">
      <w:pPr>
        <w:pStyle w:val="210"/>
        <w:shd w:val="clear" w:color="auto" w:fill="auto"/>
        <w:spacing w:before="0" w:after="0" w:line="490" w:lineRule="exact"/>
        <w:ind w:right="241" w:firstLine="760"/>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D6B99" w:rsidRDefault="00702332" w:rsidP="006E3C3C">
      <w:pPr>
        <w:pStyle w:val="210"/>
        <w:shd w:val="clear" w:color="auto" w:fill="auto"/>
        <w:spacing w:before="0" w:after="0" w:line="490" w:lineRule="exact"/>
        <w:ind w:right="276" w:firstLine="760"/>
      </w:pPr>
      <w:r>
        <w:t>Особенности оценки по отдельному учебному предмету фиксируются в приложении к ООП ООО.</w:t>
      </w:r>
    </w:p>
    <w:p w:rsidR="001D6B99" w:rsidRDefault="00702332" w:rsidP="006E3C3C">
      <w:pPr>
        <w:pStyle w:val="210"/>
        <w:shd w:val="clear" w:color="auto" w:fill="auto"/>
        <w:spacing w:before="0" w:after="0" w:line="490" w:lineRule="exact"/>
        <w:ind w:right="-8" w:firstLine="760"/>
      </w:pPr>
      <w:r>
        <w:t>Описание оценки предметных результатов по отдельному учебному предмету включает:</w:t>
      </w:r>
    </w:p>
    <w:p w:rsidR="001D6B99" w:rsidRDefault="00702332" w:rsidP="006E3C3C">
      <w:pPr>
        <w:pStyle w:val="210"/>
        <w:shd w:val="clear" w:color="auto" w:fill="auto"/>
        <w:spacing w:before="0" w:after="0" w:line="490" w:lineRule="exact"/>
        <w:ind w:right="-8" w:firstLine="760"/>
      </w:pPr>
      <w:r>
        <w:t xml:space="preserve">список итоговых планируемых результатов с указанием этапов их формирования </w:t>
      </w:r>
      <w:r>
        <w:lastRenderedPageBreak/>
        <w:t>и способов оценки (например, текущая (тематическая), устно</w:t>
      </w:r>
    </w:p>
    <w:p w:rsidR="001D6B99" w:rsidRDefault="00702332" w:rsidP="006E3C3C">
      <w:pPr>
        <w:pStyle w:val="210"/>
        <w:shd w:val="clear" w:color="auto" w:fill="auto"/>
        <w:spacing w:before="0" w:after="0" w:line="490" w:lineRule="exact"/>
        <w:ind w:right="-8"/>
        <w:jc w:val="left"/>
      </w:pPr>
      <w:r>
        <w:t>(письменно), практика);</w:t>
      </w:r>
    </w:p>
    <w:p w:rsidR="001D6B99" w:rsidRDefault="00702332" w:rsidP="006E3C3C">
      <w:pPr>
        <w:pStyle w:val="210"/>
        <w:shd w:val="clear" w:color="auto" w:fill="auto"/>
        <w:spacing w:before="0" w:after="0" w:line="490" w:lineRule="exact"/>
        <w:ind w:right="-8" w:firstLine="780"/>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234776" w:rsidRDefault="00702332" w:rsidP="006E3C3C">
      <w:pPr>
        <w:pStyle w:val="210"/>
        <w:shd w:val="clear" w:color="auto" w:fill="auto"/>
        <w:spacing w:before="0" w:after="0" w:line="490" w:lineRule="exact"/>
        <w:ind w:right="-8" w:firstLine="780"/>
      </w:pPr>
      <w:r>
        <w:t>график контрольных мероприятий.</w:t>
      </w:r>
    </w:p>
    <w:p w:rsidR="00234776" w:rsidRDefault="00702332" w:rsidP="006E3C3C">
      <w:pPr>
        <w:pStyle w:val="210"/>
        <w:shd w:val="clear" w:color="auto" w:fill="auto"/>
        <w:spacing w:before="0" w:after="0" w:line="490" w:lineRule="exact"/>
        <w:ind w:right="-8" w:firstLine="780"/>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234776" w:rsidRDefault="00702332" w:rsidP="006E3C3C">
      <w:pPr>
        <w:pStyle w:val="210"/>
        <w:shd w:val="clear" w:color="auto" w:fill="auto"/>
        <w:spacing w:before="0" w:after="0" w:line="490" w:lineRule="exact"/>
        <w:ind w:right="-8" w:firstLine="780"/>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234776" w:rsidRDefault="00702332" w:rsidP="006E3C3C">
      <w:pPr>
        <w:pStyle w:val="210"/>
        <w:shd w:val="clear" w:color="auto" w:fill="auto"/>
        <w:spacing w:before="0" w:after="0" w:line="490" w:lineRule="exact"/>
        <w:ind w:right="-8" w:firstLine="780"/>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234776" w:rsidRDefault="00702332" w:rsidP="006E3C3C">
      <w:pPr>
        <w:pStyle w:val="210"/>
        <w:shd w:val="clear" w:color="auto" w:fill="auto"/>
        <w:spacing w:before="0" w:after="0" w:line="490" w:lineRule="exact"/>
        <w:ind w:right="-8" w:firstLine="780"/>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234776" w:rsidRDefault="00702332" w:rsidP="00234776">
      <w:pPr>
        <w:pStyle w:val="210"/>
        <w:shd w:val="clear" w:color="auto" w:fill="auto"/>
        <w:spacing w:before="0" w:after="0" w:line="490" w:lineRule="exact"/>
        <w:ind w:firstLine="780"/>
      </w:pPr>
      <w:r>
        <w:t>При текущей оценке оценивается индивидуальное продвижение обучающегося в освоении программы учебного предмета.</w:t>
      </w:r>
    </w:p>
    <w:p w:rsidR="00234776" w:rsidRDefault="00702332" w:rsidP="00234776">
      <w:pPr>
        <w:pStyle w:val="210"/>
        <w:shd w:val="clear" w:color="auto" w:fill="auto"/>
        <w:spacing w:before="0" w:after="0" w:line="490" w:lineRule="exact"/>
        <w:ind w:firstLine="780"/>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234776" w:rsidRDefault="00702332" w:rsidP="00234776">
      <w:pPr>
        <w:pStyle w:val="210"/>
        <w:shd w:val="clear" w:color="auto" w:fill="auto"/>
        <w:spacing w:before="0" w:after="0" w:line="490" w:lineRule="exact"/>
        <w:ind w:firstLine="780"/>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234776" w:rsidRDefault="00702332" w:rsidP="00234776">
      <w:pPr>
        <w:pStyle w:val="210"/>
        <w:shd w:val="clear" w:color="auto" w:fill="auto"/>
        <w:spacing w:before="0" w:after="0" w:line="490" w:lineRule="exact"/>
        <w:ind w:firstLine="780"/>
      </w:pPr>
      <w: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w:t>
      </w:r>
      <w:r>
        <w:lastRenderedPageBreak/>
        <w:t>групповые формы, само- и взаимооценка, рефлексия, листы продвижения и другие) с учётом особенностей учебного предмета.</w:t>
      </w:r>
    </w:p>
    <w:p w:rsidR="00234776" w:rsidRDefault="00702332" w:rsidP="00234776">
      <w:pPr>
        <w:pStyle w:val="210"/>
        <w:shd w:val="clear" w:color="auto" w:fill="auto"/>
        <w:spacing w:before="0" w:after="0" w:line="490" w:lineRule="exact"/>
        <w:ind w:firstLine="780"/>
      </w:pPr>
      <w:r>
        <w:t>Результаты текущей оценки являются основой для индивидуализации учебного процесса.</w:t>
      </w:r>
    </w:p>
    <w:p w:rsidR="00234776" w:rsidRDefault="00702332" w:rsidP="00234776">
      <w:pPr>
        <w:pStyle w:val="210"/>
        <w:shd w:val="clear" w:color="auto" w:fill="auto"/>
        <w:spacing w:before="0" w:after="0" w:line="490" w:lineRule="exact"/>
        <w:ind w:firstLine="780"/>
      </w:pPr>
      <w:r>
        <w:t>При тематической оценке оценивается уровень достижения тематических планируемых результатов по учебному предмету.</w:t>
      </w:r>
    </w:p>
    <w:p w:rsidR="001D6B99" w:rsidRDefault="00702332" w:rsidP="00234776">
      <w:pPr>
        <w:pStyle w:val="210"/>
        <w:shd w:val="clear" w:color="auto" w:fill="auto"/>
        <w:spacing w:before="0" w:after="0" w:line="490" w:lineRule="exact"/>
        <w:ind w:firstLine="780"/>
      </w:pPr>
      <w:r>
        <w:t>Внутренний мониторинг включает следующие процедуры:</w:t>
      </w:r>
    </w:p>
    <w:p w:rsidR="001D6B99" w:rsidRDefault="00702332">
      <w:pPr>
        <w:pStyle w:val="210"/>
        <w:shd w:val="clear" w:color="auto" w:fill="auto"/>
        <w:spacing w:before="0" w:after="0" w:line="490" w:lineRule="exact"/>
        <w:ind w:firstLine="780"/>
      </w:pPr>
      <w:r>
        <w:t>стартовая диагностика;</w:t>
      </w:r>
    </w:p>
    <w:p w:rsidR="001D6B99" w:rsidRDefault="00702332">
      <w:pPr>
        <w:pStyle w:val="210"/>
        <w:shd w:val="clear" w:color="auto" w:fill="auto"/>
        <w:spacing w:before="0" w:after="0" w:line="490" w:lineRule="exact"/>
        <w:ind w:firstLine="780"/>
      </w:pPr>
      <w:r>
        <w:t>оценка уровня достижения предметных и метапредметных результатов;</w:t>
      </w:r>
    </w:p>
    <w:p w:rsidR="001D6B99" w:rsidRDefault="00702332">
      <w:pPr>
        <w:pStyle w:val="210"/>
        <w:shd w:val="clear" w:color="auto" w:fill="auto"/>
        <w:spacing w:before="0" w:after="0" w:line="490" w:lineRule="exact"/>
        <w:ind w:firstLine="780"/>
      </w:pPr>
      <w:r>
        <w:t>оценка уровня функциональной грамотности;</w:t>
      </w:r>
    </w:p>
    <w:p w:rsidR="001D6B99" w:rsidRDefault="00702332">
      <w:pPr>
        <w:pStyle w:val="210"/>
        <w:shd w:val="clear" w:color="auto" w:fill="auto"/>
        <w:spacing w:before="0" w:after="0" w:line="490" w:lineRule="exact"/>
        <w:ind w:firstLine="780"/>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234776" w:rsidRDefault="00702332" w:rsidP="00F922D0">
      <w:pPr>
        <w:pStyle w:val="210"/>
        <w:shd w:val="clear" w:color="auto" w:fill="auto"/>
        <w:spacing w:before="0" w:after="604" w:line="490" w:lineRule="exact"/>
        <w:ind w:right="-42" w:firstLine="780"/>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234776" w:rsidRDefault="00234776">
      <w:pPr>
        <w:rPr>
          <w:rFonts w:eastAsia="Times New Roman"/>
          <w:sz w:val="28"/>
          <w:szCs w:val="28"/>
        </w:rPr>
      </w:pPr>
      <w:r>
        <w:br w:type="page"/>
      </w:r>
    </w:p>
    <w:p w:rsidR="001D6B99" w:rsidRDefault="00702332" w:rsidP="00E75579">
      <w:pPr>
        <w:pStyle w:val="1"/>
        <w:numPr>
          <w:ilvl w:val="0"/>
          <w:numId w:val="3"/>
        </w:numPr>
        <w:spacing w:after="240"/>
        <w:rPr>
          <w:rFonts w:ascii="Times New Roman" w:hAnsi="Times New Roman" w:cs="Times New Roman"/>
          <w:b/>
          <w:color w:val="auto"/>
          <w:sz w:val="28"/>
          <w:szCs w:val="28"/>
        </w:rPr>
      </w:pPr>
      <w:bookmarkStart w:id="10" w:name="bookmark4"/>
      <w:bookmarkStart w:id="11" w:name="_Toc142862508"/>
      <w:r w:rsidRPr="00234776">
        <w:rPr>
          <w:rFonts w:ascii="Times New Roman" w:hAnsi="Times New Roman" w:cs="Times New Roman"/>
          <w:b/>
          <w:color w:val="auto"/>
          <w:sz w:val="28"/>
          <w:szCs w:val="28"/>
        </w:rPr>
        <w:lastRenderedPageBreak/>
        <w:t>Содержательный раздел.</w:t>
      </w:r>
      <w:bookmarkEnd w:id="10"/>
      <w:bookmarkEnd w:id="11"/>
    </w:p>
    <w:p w:rsidR="006E3C3C" w:rsidRDefault="006E3C3C" w:rsidP="006E3C3C">
      <w:pPr>
        <w:pStyle w:val="2"/>
        <w:numPr>
          <w:ilvl w:val="1"/>
          <w:numId w:val="3"/>
        </w:numPr>
        <w:spacing w:after="240"/>
        <w:rPr>
          <w:rFonts w:ascii="Times New Roman" w:hAnsi="Times New Roman" w:cs="Times New Roman"/>
          <w:b/>
          <w:color w:val="auto"/>
          <w:sz w:val="28"/>
          <w:szCs w:val="28"/>
        </w:rPr>
      </w:pPr>
      <w:bookmarkStart w:id="12" w:name="_Toc142862509"/>
      <w:r w:rsidRPr="00DC45B0">
        <w:rPr>
          <w:rFonts w:ascii="Times New Roman" w:hAnsi="Times New Roman" w:cs="Times New Roman"/>
          <w:b/>
          <w:color w:val="auto"/>
          <w:sz w:val="28"/>
          <w:szCs w:val="28"/>
        </w:rPr>
        <w:t>Программа формирования универсальных учебных действий.</w:t>
      </w:r>
      <w:bookmarkEnd w:id="12"/>
    </w:p>
    <w:p w:rsidR="006E3C3C" w:rsidRPr="006E3C3C" w:rsidRDefault="006E3C3C" w:rsidP="006E3C3C">
      <w:pPr>
        <w:pStyle w:val="3"/>
        <w:rPr>
          <w:rFonts w:ascii="Times New Roman" w:hAnsi="Times New Roman" w:cs="Times New Roman"/>
          <w:b/>
          <w:color w:val="000000" w:themeColor="text1"/>
          <w:sz w:val="28"/>
          <w:szCs w:val="28"/>
        </w:rPr>
      </w:pPr>
      <w:bookmarkStart w:id="13" w:name="_Toc142862510"/>
      <w:r w:rsidRPr="006E3C3C">
        <w:rPr>
          <w:rFonts w:ascii="Times New Roman" w:hAnsi="Times New Roman" w:cs="Times New Roman"/>
          <w:b/>
          <w:color w:val="000000" w:themeColor="text1"/>
          <w:sz w:val="28"/>
          <w:szCs w:val="28"/>
        </w:rPr>
        <w:t xml:space="preserve">2.1.1. </w:t>
      </w:r>
      <w:r w:rsidRPr="006E3C3C">
        <w:rPr>
          <w:rStyle w:val="30"/>
          <w:rFonts w:ascii="Times New Roman" w:hAnsi="Times New Roman" w:cs="Times New Roman"/>
          <w:b/>
          <w:color w:val="000000" w:themeColor="text1"/>
          <w:sz w:val="28"/>
          <w:szCs w:val="28"/>
        </w:rPr>
        <w:t>Целевой раздел программы формирования УУД</w:t>
      </w:r>
      <w:bookmarkEnd w:id="13"/>
    </w:p>
    <w:p w:rsidR="006E3C3C" w:rsidRDefault="006E3C3C" w:rsidP="006E3C3C">
      <w:pPr>
        <w:pStyle w:val="210"/>
        <w:shd w:val="clear" w:color="auto" w:fill="auto"/>
        <w:tabs>
          <w:tab w:val="left" w:pos="851"/>
        </w:tabs>
        <w:spacing w:before="0" w:after="0" w:line="475" w:lineRule="exact"/>
      </w:pPr>
      <w:r>
        <w:tab/>
        <w:t>Программа формирования универсальных учебных действий (далее - УУД) у обучающихся должна обеспечивать:</w:t>
      </w:r>
    </w:p>
    <w:p w:rsidR="006E3C3C" w:rsidRDefault="006E3C3C" w:rsidP="006E3C3C">
      <w:pPr>
        <w:pStyle w:val="210"/>
        <w:shd w:val="clear" w:color="auto" w:fill="auto"/>
        <w:spacing w:before="0" w:after="0" w:line="475" w:lineRule="exact"/>
        <w:ind w:firstLine="708"/>
      </w:pPr>
      <w:r>
        <w:t>развитие способности к саморазвитию и самосовершенствованию;</w:t>
      </w:r>
    </w:p>
    <w:p w:rsidR="006E3C3C" w:rsidRDefault="006E3C3C" w:rsidP="006E3C3C">
      <w:pPr>
        <w:pStyle w:val="210"/>
        <w:shd w:val="clear" w:color="auto" w:fill="auto"/>
        <w:spacing w:before="0" w:after="0" w:line="475" w:lineRule="exact"/>
        <w:ind w:firstLine="708"/>
      </w:pPr>
      <w:r>
        <w:t>формирование внутренней позиции личности, регулятивных, познавательных, коммуникативных УУД у обучающихся;</w:t>
      </w:r>
    </w:p>
    <w:p w:rsidR="006E3C3C" w:rsidRDefault="006E3C3C" w:rsidP="006E3C3C">
      <w:pPr>
        <w:pStyle w:val="210"/>
        <w:shd w:val="clear" w:color="auto" w:fill="auto"/>
        <w:spacing w:before="0" w:after="0" w:line="475" w:lineRule="exact"/>
        <w:ind w:firstLine="708"/>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E3C3C" w:rsidRDefault="006E3C3C" w:rsidP="006E3C3C">
      <w:pPr>
        <w:pStyle w:val="210"/>
        <w:shd w:val="clear" w:color="auto" w:fill="auto"/>
        <w:spacing w:before="0" w:after="0" w:line="475" w:lineRule="exact"/>
        <w:ind w:firstLine="708"/>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E3C3C" w:rsidRDefault="006E3C3C" w:rsidP="006E3C3C">
      <w:pPr>
        <w:pStyle w:val="210"/>
        <w:shd w:val="clear" w:color="auto" w:fill="auto"/>
        <w:spacing w:before="0" w:after="0" w:line="475" w:lineRule="exact"/>
        <w:ind w:firstLine="708"/>
      </w:pPr>
      <w:r>
        <w:t>формирование навыка участия в различных формах организации учебно</w:t>
      </w:r>
      <w: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6E3C3C" w:rsidRDefault="006E3C3C" w:rsidP="006E3C3C">
      <w:pPr>
        <w:pStyle w:val="210"/>
        <w:shd w:val="clear" w:color="auto" w:fill="auto"/>
        <w:spacing w:before="0" w:after="0" w:line="475" w:lineRule="exact"/>
        <w:ind w:firstLine="708"/>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E3C3C" w:rsidRDefault="006E3C3C" w:rsidP="006E3C3C">
      <w:pPr>
        <w:pStyle w:val="210"/>
        <w:shd w:val="clear" w:color="auto" w:fill="auto"/>
        <w:spacing w:before="0" w:after="0" w:line="475" w:lineRule="exact"/>
        <w:ind w:firstLine="708"/>
      </w:pPr>
      <w:r>
        <w:t>формирование и развитие компетенций обучающихся в области использования ИКТ;</w:t>
      </w:r>
    </w:p>
    <w:p w:rsidR="006E3C3C" w:rsidRDefault="006E3C3C" w:rsidP="006E3C3C">
      <w:pPr>
        <w:pStyle w:val="210"/>
        <w:shd w:val="clear" w:color="auto" w:fill="auto"/>
        <w:spacing w:before="0" w:after="0" w:line="475" w:lineRule="exact"/>
        <w:ind w:firstLine="708"/>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6E3C3C" w:rsidRDefault="006E3C3C" w:rsidP="006E3C3C">
      <w:pPr>
        <w:pStyle w:val="210"/>
        <w:shd w:val="clear" w:color="auto" w:fill="auto"/>
        <w:spacing w:before="0" w:after="0" w:line="475" w:lineRule="exact"/>
        <w:ind w:firstLine="708"/>
      </w:pPr>
      <w:r>
        <w:t>формирование знаний и навыков в области финансовой грамотности и устойчивого развития общества.</w:t>
      </w:r>
    </w:p>
    <w:p w:rsidR="006E3C3C" w:rsidRDefault="006E3C3C" w:rsidP="006E3C3C">
      <w:pPr>
        <w:pStyle w:val="210"/>
        <w:shd w:val="clear" w:color="auto" w:fill="auto"/>
        <w:tabs>
          <w:tab w:val="left" w:pos="851"/>
        </w:tabs>
        <w:spacing w:before="0" w:after="0" w:line="475" w:lineRule="exact"/>
      </w:pPr>
      <w:r>
        <w:tab/>
        <w:t>УУД позволяют решать широкий круг задач в различных предметных областях и являющиеся результатами освоения обучающимися ООП ООО.</w:t>
      </w:r>
    </w:p>
    <w:p w:rsidR="006E3C3C" w:rsidRDefault="006E3C3C" w:rsidP="006E3C3C">
      <w:pPr>
        <w:pStyle w:val="210"/>
        <w:shd w:val="clear" w:color="auto" w:fill="auto"/>
        <w:tabs>
          <w:tab w:val="left" w:pos="851"/>
        </w:tabs>
        <w:spacing w:before="0" w:after="0" w:line="475" w:lineRule="exact"/>
      </w:pPr>
      <w:r>
        <w:tab/>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w:t>
      </w:r>
      <w:r>
        <w:lastRenderedPageBreak/>
        <w:t xml:space="preserve">коммуникативных и регулятивных УУД отражают способность обучающихся использовать на практике </w:t>
      </w:r>
      <w:r w:rsidRPr="004450F9">
        <w:rPr>
          <w:b/>
          <w:i/>
        </w:rPr>
        <w:t>УУД, составляющие умение овладевать учебными знаково-символическими средствами,</w:t>
      </w:r>
      <w:r>
        <w:t xml:space="preserve"> направленными на:</w:t>
      </w:r>
    </w:p>
    <w:p w:rsidR="006E3C3C" w:rsidRDefault="006E3C3C" w:rsidP="006E3C3C">
      <w:pPr>
        <w:pStyle w:val="210"/>
        <w:shd w:val="clear" w:color="auto" w:fill="auto"/>
        <w:spacing w:before="0" w:after="0" w:line="475" w:lineRule="exact"/>
        <w:ind w:firstLine="708"/>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6E3C3C" w:rsidRDefault="006E3C3C" w:rsidP="006E3C3C">
      <w:pPr>
        <w:pStyle w:val="210"/>
        <w:shd w:val="clear" w:color="auto" w:fill="auto"/>
        <w:spacing w:before="0" w:after="0" w:line="475" w:lineRule="exact"/>
        <w:ind w:firstLine="708"/>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6E3C3C" w:rsidRDefault="006E3C3C" w:rsidP="006E3C3C">
      <w:pPr>
        <w:pStyle w:val="210"/>
        <w:shd w:val="clear" w:color="auto" w:fill="auto"/>
        <w:spacing w:before="0" w:after="240" w:line="475" w:lineRule="exact"/>
        <w:ind w:firstLine="708"/>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6E3C3C" w:rsidRPr="004450F9" w:rsidRDefault="006E3C3C" w:rsidP="006E3C3C">
      <w:pPr>
        <w:pStyle w:val="3"/>
        <w:rPr>
          <w:rFonts w:ascii="Times New Roman" w:hAnsi="Times New Roman" w:cs="Times New Roman"/>
          <w:b/>
          <w:color w:val="auto"/>
          <w:sz w:val="28"/>
          <w:szCs w:val="28"/>
        </w:rPr>
      </w:pPr>
      <w:bookmarkStart w:id="14" w:name="_Toc142862511"/>
      <w:r>
        <w:rPr>
          <w:rFonts w:ascii="Times New Roman" w:hAnsi="Times New Roman" w:cs="Times New Roman"/>
          <w:b/>
          <w:color w:val="auto"/>
          <w:sz w:val="28"/>
          <w:szCs w:val="28"/>
        </w:rPr>
        <w:t>2.1</w:t>
      </w:r>
      <w:r w:rsidRPr="004450F9">
        <w:rPr>
          <w:rFonts w:ascii="Times New Roman" w:hAnsi="Times New Roman" w:cs="Times New Roman"/>
          <w:b/>
          <w:color w:val="auto"/>
          <w:sz w:val="28"/>
          <w:szCs w:val="28"/>
        </w:rPr>
        <w:t xml:space="preserve">.2. </w:t>
      </w:r>
      <w:r>
        <w:rPr>
          <w:rFonts w:ascii="Times New Roman" w:hAnsi="Times New Roman" w:cs="Times New Roman"/>
          <w:b/>
          <w:color w:val="auto"/>
          <w:sz w:val="28"/>
          <w:szCs w:val="28"/>
        </w:rPr>
        <w:t>Содержательный раздел программы формирования УУД</w:t>
      </w:r>
      <w:bookmarkEnd w:id="14"/>
    </w:p>
    <w:p w:rsidR="006E3C3C" w:rsidRDefault="00EA6500" w:rsidP="00EA6500">
      <w:pPr>
        <w:pStyle w:val="210"/>
        <w:shd w:val="clear" w:color="auto" w:fill="auto"/>
        <w:tabs>
          <w:tab w:val="left" w:pos="1748"/>
        </w:tabs>
        <w:spacing w:before="0" w:after="0" w:line="475" w:lineRule="exact"/>
      </w:pPr>
      <w:r>
        <w:tab/>
      </w:r>
      <w:r w:rsidR="006E3C3C">
        <w:t>Программа формирования УУД у обучающихся содержит:</w:t>
      </w:r>
    </w:p>
    <w:p w:rsidR="006E3C3C" w:rsidRDefault="006E3C3C" w:rsidP="00EA6500">
      <w:pPr>
        <w:pStyle w:val="210"/>
        <w:shd w:val="clear" w:color="auto" w:fill="auto"/>
        <w:spacing w:before="0" w:after="0" w:line="475" w:lineRule="exact"/>
        <w:ind w:firstLine="708"/>
      </w:pPr>
      <w:r>
        <w:t>▪ описание взаимосвязи универсальных учебных действий с содержанием</w:t>
      </w:r>
      <w:r w:rsidR="00EA6500">
        <w:t xml:space="preserve"> </w:t>
      </w:r>
      <w:r>
        <w:t>учебных предметов;</w:t>
      </w:r>
    </w:p>
    <w:p w:rsidR="006E3C3C" w:rsidRDefault="006E3C3C" w:rsidP="00EA6500">
      <w:pPr>
        <w:pStyle w:val="210"/>
        <w:shd w:val="clear" w:color="auto" w:fill="auto"/>
        <w:spacing w:before="0" w:after="0" w:line="475" w:lineRule="exact"/>
        <w:ind w:firstLine="708"/>
      </w:pPr>
      <w:r>
        <w:t>▪ описание особенностей реализации основных направлений и форм учебно</w:t>
      </w:r>
      <w:r>
        <w:softHyphen/>
        <w:t>исследовательской деятельности в рамках урочной и внеурочной работы.</w:t>
      </w:r>
    </w:p>
    <w:p w:rsidR="006E3C3C" w:rsidRPr="004450F9" w:rsidRDefault="006E3C3C" w:rsidP="00EA6500">
      <w:pPr>
        <w:pStyle w:val="210"/>
        <w:shd w:val="clear" w:color="auto" w:fill="auto"/>
        <w:tabs>
          <w:tab w:val="left" w:pos="1772"/>
        </w:tabs>
        <w:spacing w:before="0" w:after="0" w:line="475" w:lineRule="exact"/>
        <w:jc w:val="center"/>
        <w:rPr>
          <w:b/>
          <w:i/>
        </w:rPr>
      </w:pPr>
      <w:r w:rsidRPr="004450F9">
        <w:rPr>
          <w:b/>
          <w:i/>
        </w:rPr>
        <w:t>Описание взаимосвязи УУД с содержанием учебных предметов.</w:t>
      </w:r>
    </w:p>
    <w:p w:rsidR="00EA6500" w:rsidRDefault="006E3C3C" w:rsidP="00EA6500">
      <w:pPr>
        <w:pStyle w:val="210"/>
        <w:shd w:val="clear" w:color="auto" w:fill="auto"/>
        <w:spacing w:before="0" w:after="0" w:line="475" w:lineRule="exact"/>
        <w:ind w:firstLine="708"/>
      </w:pPr>
      <w:r>
        <w:t>Содержание основного общего образования определяется программой</w:t>
      </w:r>
      <w:r w:rsidR="00EA6500">
        <w:t xml:space="preserve"> </w:t>
      </w:r>
      <w:r>
        <w:t>основного общего образования. Предметное учебное содержание фиксируется в рабочих программах.</w:t>
      </w:r>
    </w:p>
    <w:p w:rsidR="006E3C3C" w:rsidRDefault="006E3C3C" w:rsidP="00EA6500">
      <w:pPr>
        <w:pStyle w:val="210"/>
        <w:shd w:val="clear" w:color="auto" w:fill="auto"/>
        <w:spacing w:before="0" w:after="0" w:line="475" w:lineRule="exact"/>
        <w:ind w:firstLine="708"/>
      </w:pPr>
      <w:r>
        <w:t xml:space="preserve">Разработанные по всем учебным предметам федеральные рабочие программы </w:t>
      </w:r>
      <w:r>
        <w:lastRenderedPageBreak/>
        <w:t>(далее - ФРП) отражают определенные во ФГОС ООО УУД в трех своих компонентах:</w:t>
      </w:r>
    </w:p>
    <w:p w:rsidR="006E3C3C" w:rsidRDefault="006E3C3C" w:rsidP="00EA6500">
      <w:pPr>
        <w:pStyle w:val="210"/>
        <w:shd w:val="clear" w:color="auto" w:fill="auto"/>
        <w:spacing w:before="0" w:after="0" w:line="475" w:lineRule="exact"/>
        <w:ind w:firstLine="708"/>
      </w:pPr>
      <w:r>
        <w:t>▪ 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6E3C3C" w:rsidRDefault="006E3C3C" w:rsidP="00EA6500">
      <w:pPr>
        <w:pStyle w:val="210"/>
        <w:shd w:val="clear" w:color="auto" w:fill="auto"/>
        <w:spacing w:before="0" w:after="0" w:line="475" w:lineRule="exact"/>
        <w:ind w:firstLine="708"/>
      </w:pPr>
      <w:r>
        <w:t>▪ в соотнесении с предметными результатами по основным разделам и темам учебного содержания;</w:t>
      </w:r>
    </w:p>
    <w:p w:rsidR="006E3C3C" w:rsidRDefault="006E3C3C" w:rsidP="00EA6500">
      <w:pPr>
        <w:pStyle w:val="210"/>
        <w:shd w:val="clear" w:color="auto" w:fill="auto"/>
        <w:spacing w:before="0" w:after="0" w:line="475" w:lineRule="exact"/>
        <w:ind w:firstLine="708"/>
      </w:pPr>
      <w:r>
        <w:t>▪ в разделе «Основные виды деятельности» тематического планирования.</w:t>
      </w:r>
    </w:p>
    <w:p w:rsidR="006E3C3C" w:rsidRDefault="00EA6500" w:rsidP="00EA6500">
      <w:pPr>
        <w:pStyle w:val="210"/>
        <w:shd w:val="clear" w:color="auto" w:fill="auto"/>
        <w:tabs>
          <w:tab w:val="left" w:pos="851"/>
        </w:tabs>
        <w:spacing w:before="0" w:after="0" w:line="475" w:lineRule="exact"/>
      </w:pPr>
      <w:r>
        <w:tab/>
      </w:r>
      <w:r w:rsidR="006E3C3C">
        <w:t>Описание реализации требований формирования УУД в предметных результатах и тематическом планировании по отдельным предметным областям.</w:t>
      </w:r>
    </w:p>
    <w:p w:rsidR="006E3C3C" w:rsidRPr="00CB4FB5" w:rsidRDefault="006E3C3C" w:rsidP="00EA6500">
      <w:pPr>
        <w:pStyle w:val="210"/>
        <w:shd w:val="clear" w:color="auto" w:fill="auto"/>
        <w:tabs>
          <w:tab w:val="left" w:pos="2046"/>
        </w:tabs>
        <w:spacing w:before="0" w:after="0" w:line="475" w:lineRule="exact"/>
        <w:jc w:val="center"/>
        <w:rPr>
          <w:b/>
          <w:i/>
          <w:u w:val="single"/>
        </w:rPr>
      </w:pPr>
      <w:r w:rsidRPr="00CB4FB5">
        <w:rPr>
          <w:b/>
          <w:i/>
          <w:u w:val="single"/>
        </w:rPr>
        <w:t>Русский язык и литература.</w:t>
      </w:r>
    </w:p>
    <w:p w:rsidR="00EA6500" w:rsidRDefault="006E3C3C" w:rsidP="00EA6500">
      <w:pPr>
        <w:pStyle w:val="210"/>
        <w:shd w:val="clear" w:color="auto" w:fill="auto"/>
        <w:tabs>
          <w:tab w:val="left" w:pos="851"/>
        </w:tabs>
        <w:spacing w:before="0" w:after="0" w:line="475" w:lineRule="exact"/>
        <w:jc w:val="center"/>
        <w:rPr>
          <w:b/>
          <w:i/>
        </w:rPr>
      </w:pPr>
      <w:r w:rsidRPr="00CB4FB5">
        <w:rPr>
          <w:b/>
          <w:i/>
        </w:rPr>
        <w:t>Формирование универсальных учебных познавательных действий в части базовых логических действий.</w:t>
      </w:r>
    </w:p>
    <w:p w:rsidR="00EA6500" w:rsidRDefault="00EA6500" w:rsidP="00EA6500">
      <w:pPr>
        <w:pStyle w:val="210"/>
        <w:shd w:val="clear" w:color="auto" w:fill="auto"/>
        <w:tabs>
          <w:tab w:val="left" w:pos="851"/>
        </w:tabs>
        <w:spacing w:before="0" w:after="0" w:line="475" w:lineRule="exact"/>
        <w:rPr>
          <w:b/>
          <w:i/>
        </w:rPr>
      </w:pPr>
      <w:r>
        <w:rPr>
          <w:b/>
          <w:i/>
        </w:rPr>
        <w:tab/>
      </w:r>
      <w:r w:rsidR="006E3C3C">
        <w:t>Анализировать, классифицировать, сравнивать языковые единицы, а также тексты различных функциональных разновидностей языка, функционально</w:t>
      </w:r>
      <w:r w:rsidR="006E3C3C">
        <w:softHyphen/>
        <w:t>смысловых типов речи и жанров.</w:t>
      </w:r>
    </w:p>
    <w:p w:rsidR="00EA6500" w:rsidRDefault="00EA6500" w:rsidP="00EA6500">
      <w:pPr>
        <w:pStyle w:val="210"/>
        <w:shd w:val="clear" w:color="auto" w:fill="auto"/>
        <w:tabs>
          <w:tab w:val="left" w:pos="851"/>
        </w:tabs>
        <w:spacing w:before="0" w:after="0" w:line="475" w:lineRule="exact"/>
        <w:rPr>
          <w:b/>
          <w:i/>
        </w:rPr>
      </w:pPr>
      <w:r>
        <w:rPr>
          <w:b/>
          <w:i/>
        </w:rPr>
        <w:tab/>
      </w:r>
      <w:r w:rsidR="006E3C3C">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r>
        <w:rPr>
          <w:b/>
          <w:i/>
        </w:rPr>
        <w:t xml:space="preserve"> </w:t>
      </w:r>
      <w:r w:rsidR="006E3C3C">
        <w:t>функционально-смысловых типов речи и жанров.</w:t>
      </w:r>
    </w:p>
    <w:p w:rsidR="006E3C3C" w:rsidRPr="00EA6500" w:rsidRDefault="00EA6500" w:rsidP="00EA6500">
      <w:pPr>
        <w:pStyle w:val="210"/>
        <w:shd w:val="clear" w:color="auto" w:fill="auto"/>
        <w:tabs>
          <w:tab w:val="left" w:pos="851"/>
        </w:tabs>
        <w:spacing w:before="0" w:after="0" w:line="475" w:lineRule="exact"/>
        <w:rPr>
          <w:b/>
          <w:i/>
        </w:rPr>
      </w:pPr>
      <w:r>
        <w:rPr>
          <w:b/>
          <w:i/>
        </w:rPr>
        <w:tab/>
      </w:r>
      <w:r w:rsidR="006E3C3C">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6E3C3C" w:rsidRDefault="006E3C3C" w:rsidP="00EA6500">
      <w:pPr>
        <w:pStyle w:val="210"/>
        <w:shd w:val="clear" w:color="auto" w:fill="auto"/>
        <w:spacing w:before="0" w:after="0" w:line="475" w:lineRule="exact"/>
        <w:ind w:firstLine="708"/>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6E3C3C" w:rsidRDefault="006E3C3C" w:rsidP="00EA6500">
      <w:pPr>
        <w:pStyle w:val="210"/>
        <w:shd w:val="clear" w:color="auto" w:fill="auto"/>
        <w:spacing w:before="0" w:after="0" w:line="475" w:lineRule="exact"/>
        <w:ind w:firstLine="708"/>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6E3C3C" w:rsidRDefault="006E3C3C" w:rsidP="00EA6500">
      <w:pPr>
        <w:pStyle w:val="210"/>
        <w:shd w:val="clear" w:color="auto" w:fill="auto"/>
        <w:spacing w:before="0" w:after="0" w:line="475" w:lineRule="exact"/>
        <w:ind w:firstLine="708"/>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6E3C3C" w:rsidRDefault="006E3C3C" w:rsidP="00EA6500">
      <w:pPr>
        <w:pStyle w:val="210"/>
        <w:shd w:val="clear" w:color="auto" w:fill="auto"/>
        <w:spacing w:before="0" w:after="0" w:line="475" w:lineRule="exact"/>
        <w:ind w:firstLine="708"/>
      </w:pPr>
      <w:r>
        <w:t>Выявлять дефицит литературной и другой информации, данных, необходимых для решения поставленной учебной задачи.</w:t>
      </w:r>
    </w:p>
    <w:p w:rsidR="006E3C3C" w:rsidRDefault="006E3C3C" w:rsidP="00EA6500">
      <w:pPr>
        <w:pStyle w:val="210"/>
        <w:shd w:val="clear" w:color="auto" w:fill="auto"/>
        <w:spacing w:before="0" w:after="0" w:line="475" w:lineRule="exact"/>
        <w:ind w:firstLine="708"/>
      </w:pPr>
      <w:r>
        <w:lastRenderedPageBreak/>
        <w:t>Устанавливать причинно-следственные связи при изучении литературных явлений и процессов, формулировать гипотезы об их взаимосвязях.</w:t>
      </w:r>
    </w:p>
    <w:p w:rsidR="006E3C3C" w:rsidRPr="00CB4FB5" w:rsidRDefault="006E3C3C" w:rsidP="00EA6500">
      <w:pPr>
        <w:pStyle w:val="210"/>
        <w:shd w:val="clear" w:color="auto" w:fill="auto"/>
        <w:tabs>
          <w:tab w:val="left" w:pos="851"/>
        </w:tabs>
        <w:spacing w:before="0" w:after="0" w:line="475" w:lineRule="exact"/>
        <w:jc w:val="center"/>
        <w:rPr>
          <w:b/>
          <w:i/>
        </w:rPr>
      </w:pPr>
      <w:r w:rsidRPr="00CB4FB5">
        <w:rPr>
          <w:b/>
          <w:i/>
        </w:rPr>
        <w:t>Формирование универсальных учебных познавательных действий в части базовых исследовательских действий.</w:t>
      </w:r>
    </w:p>
    <w:p w:rsidR="00EA6500" w:rsidRDefault="006E3C3C" w:rsidP="00EA6500">
      <w:pPr>
        <w:pStyle w:val="210"/>
        <w:shd w:val="clear" w:color="auto" w:fill="auto"/>
        <w:spacing w:before="0" w:after="0" w:line="475" w:lineRule="exact"/>
        <w:ind w:firstLine="708"/>
      </w:pPr>
      <w:r>
        <w:t>Самостоятельно определять и формулировать цели лингвистических мини</w:t>
      </w:r>
      <w:r>
        <w:softHyphen/>
        <w:t>исследований, формулировать и использовать вопросы как исследовательский инструмент.</w:t>
      </w:r>
    </w:p>
    <w:p w:rsidR="006E3C3C" w:rsidRDefault="006E3C3C" w:rsidP="00EA6500">
      <w:pPr>
        <w:pStyle w:val="210"/>
        <w:shd w:val="clear" w:color="auto" w:fill="auto"/>
        <w:spacing w:before="0" w:after="0" w:line="475" w:lineRule="exact"/>
        <w:ind w:firstLine="708"/>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6E3C3C" w:rsidRDefault="006E3C3C" w:rsidP="00EA6500">
      <w:pPr>
        <w:pStyle w:val="210"/>
        <w:shd w:val="clear" w:color="auto" w:fill="auto"/>
        <w:spacing w:before="0" w:after="0" w:line="475" w:lineRule="exact"/>
        <w:ind w:firstLine="708"/>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6E3C3C" w:rsidRDefault="006E3C3C" w:rsidP="00EA6500">
      <w:pPr>
        <w:pStyle w:val="210"/>
        <w:shd w:val="clear" w:color="auto" w:fill="auto"/>
        <w:spacing w:before="0" w:after="0" w:line="475" w:lineRule="exact"/>
        <w:ind w:firstLine="708"/>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6E3C3C" w:rsidRDefault="006E3C3C" w:rsidP="00EA6500">
      <w:pPr>
        <w:pStyle w:val="210"/>
        <w:shd w:val="clear" w:color="auto" w:fill="auto"/>
        <w:spacing w:before="0" w:after="0" w:line="475" w:lineRule="exact"/>
        <w:ind w:firstLine="708"/>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6E3C3C" w:rsidRDefault="006E3C3C" w:rsidP="00EA6500">
      <w:pPr>
        <w:pStyle w:val="210"/>
        <w:shd w:val="clear" w:color="auto" w:fill="auto"/>
        <w:spacing w:before="0" w:after="0" w:line="475" w:lineRule="exact"/>
        <w:ind w:firstLine="708"/>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6E3C3C" w:rsidRDefault="006E3C3C" w:rsidP="00EA6500">
      <w:pPr>
        <w:pStyle w:val="210"/>
        <w:shd w:val="clear" w:color="auto" w:fill="auto"/>
        <w:spacing w:before="0" w:after="0" w:line="475" w:lineRule="exact"/>
        <w:ind w:firstLine="708"/>
      </w:pPr>
      <w:r>
        <w:t>Овладеть инструментами оценки достоверности полученных выводов и обобщений.</w:t>
      </w:r>
    </w:p>
    <w:p w:rsidR="006E3C3C" w:rsidRDefault="006E3C3C" w:rsidP="00EA6500">
      <w:pPr>
        <w:pStyle w:val="210"/>
        <w:shd w:val="clear" w:color="auto" w:fill="auto"/>
        <w:spacing w:before="0" w:after="0" w:line="475" w:lineRule="exact"/>
        <w:ind w:firstLine="708"/>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E3C3C" w:rsidRDefault="006E3C3C" w:rsidP="00EA6500">
      <w:pPr>
        <w:pStyle w:val="210"/>
        <w:shd w:val="clear" w:color="auto" w:fill="auto"/>
        <w:spacing w:before="0" w:after="0" w:line="475" w:lineRule="exact"/>
        <w:ind w:firstLine="708"/>
      </w:pPr>
      <w:r>
        <w:t xml:space="preserve">Публично представлять результаты учебного исследования проектной деятельности на уроке или во внеурочной деятельности (устный журнал, виртуальная </w:t>
      </w:r>
      <w:r>
        <w:lastRenderedPageBreak/>
        <w:t>экскурсия, научная конференция, стендовый доклад и другие).</w:t>
      </w:r>
    </w:p>
    <w:p w:rsidR="006E3C3C" w:rsidRPr="00CB4FB5" w:rsidRDefault="006E3C3C" w:rsidP="00EA6500">
      <w:pPr>
        <w:pStyle w:val="210"/>
        <w:shd w:val="clear" w:color="auto" w:fill="auto"/>
        <w:tabs>
          <w:tab w:val="left" w:pos="2156"/>
        </w:tabs>
        <w:spacing w:before="0" w:after="0" w:line="475" w:lineRule="exact"/>
        <w:ind w:left="760"/>
        <w:jc w:val="center"/>
        <w:rPr>
          <w:b/>
          <w:i/>
        </w:rPr>
      </w:pPr>
      <w:r w:rsidRPr="00CB4FB5">
        <w:rPr>
          <w:b/>
          <w:i/>
        </w:rPr>
        <w:t>Формирование универсальных учебных познавательных действий в части работы с информацией.</w:t>
      </w:r>
    </w:p>
    <w:p w:rsidR="006E3C3C" w:rsidRDefault="006E3C3C" w:rsidP="00EA6500">
      <w:pPr>
        <w:pStyle w:val="210"/>
        <w:shd w:val="clear" w:color="auto" w:fill="auto"/>
        <w:spacing w:before="0" w:after="0" w:line="475" w:lineRule="exact"/>
        <w:ind w:firstLine="708"/>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6E3C3C" w:rsidRDefault="006E3C3C" w:rsidP="00EA6500">
      <w:pPr>
        <w:pStyle w:val="210"/>
        <w:shd w:val="clear" w:color="auto" w:fill="auto"/>
        <w:spacing w:before="0" w:after="0" w:line="475" w:lineRule="exact"/>
        <w:ind w:firstLine="708"/>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6E3C3C" w:rsidRDefault="006E3C3C" w:rsidP="00EA6500">
      <w:pPr>
        <w:pStyle w:val="210"/>
        <w:shd w:val="clear" w:color="auto" w:fill="auto"/>
        <w:spacing w:before="0" w:after="0" w:line="475" w:lineRule="exact"/>
        <w:ind w:firstLine="708"/>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6E3C3C" w:rsidRDefault="006E3C3C" w:rsidP="00EA6500">
      <w:pPr>
        <w:pStyle w:val="210"/>
        <w:shd w:val="clear" w:color="auto" w:fill="auto"/>
        <w:spacing w:before="0" w:after="0" w:line="475" w:lineRule="exact"/>
        <w:ind w:firstLine="708"/>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6E3C3C" w:rsidRDefault="00EA6500" w:rsidP="00EA6500">
      <w:pPr>
        <w:pStyle w:val="210"/>
        <w:shd w:val="clear" w:color="auto" w:fill="auto"/>
        <w:tabs>
          <w:tab w:val="left" w:pos="851"/>
        </w:tabs>
        <w:spacing w:before="0" w:after="0" w:line="475" w:lineRule="exact"/>
      </w:pPr>
      <w:r>
        <w:tab/>
      </w:r>
      <w:r w:rsidR="006E3C3C">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6E3C3C" w:rsidRDefault="006E3C3C" w:rsidP="00EA6500">
      <w:pPr>
        <w:pStyle w:val="210"/>
        <w:shd w:val="clear" w:color="auto" w:fill="auto"/>
        <w:spacing w:before="0" w:after="0" w:line="475" w:lineRule="exact"/>
        <w:ind w:firstLine="708"/>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6E3C3C" w:rsidRDefault="006E3C3C" w:rsidP="00EA6500">
      <w:pPr>
        <w:pStyle w:val="210"/>
        <w:shd w:val="clear" w:color="auto" w:fill="auto"/>
        <w:spacing w:before="0" w:after="0" w:line="475" w:lineRule="exact"/>
        <w:ind w:firstLine="708"/>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6E3C3C" w:rsidRPr="00CB4FB5" w:rsidRDefault="006E3C3C" w:rsidP="00EA6500">
      <w:pPr>
        <w:pStyle w:val="210"/>
        <w:shd w:val="clear" w:color="auto" w:fill="auto"/>
        <w:tabs>
          <w:tab w:val="left" w:pos="2151"/>
        </w:tabs>
        <w:spacing w:before="0" w:after="0" w:line="475" w:lineRule="exact"/>
        <w:ind w:left="760"/>
        <w:jc w:val="center"/>
        <w:rPr>
          <w:b/>
          <w:i/>
        </w:rPr>
      </w:pPr>
      <w:r w:rsidRPr="00CB4FB5">
        <w:rPr>
          <w:b/>
          <w:i/>
        </w:rPr>
        <w:lastRenderedPageBreak/>
        <w:t>Формирование универсальных учебных коммуникативных действий.</w:t>
      </w:r>
    </w:p>
    <w:p w:rsidR="006E3C3C" w:rsidRDefault="006E3C3C" w:rsidP="00EA6500">
      <w:pPr>
        <w:pStyle w:val="210"/>
        <w:shd w:val="clear" w:color="auto" w:fill="auto"/>
        <w:spacing w:before="0" w:after="0" w:line="475" w:lineRule="exact"/>
        <w:ind w:firstLine="708"/>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6E3C3C" w:rsidRDefault="006E3C3C" w:rsidP="00EA6500">
      <w:pPr>
        <w:pStyle w:val="210"/>
        <w:shd w:val="clear" w:color="auto" w:fill="auto"/>
        <w:spacing w:before="0" w:after="0" w:line="475" w:lineRule="exact"/>
        <w:ind w:firstLine="708"/>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6E3C3C" w:rsidRDefault="006E3C3C" w:rsidP="00EA6500">
      <w:pPr>
        <w:pStyle w:val="210"/>
        <w:shd w:val="clear" w:color="auto" w:fill="auto"/>
        <w:spacing w:before="0" w:after="0" w:line="475" w:lineRule="exact"/>
        <w:ind w:firstLine="708"/>
      </w:pPr>
      <w:r>
        <w:t>Формулировать цель учебной деятельности, планировать ее, осуществлять самоконтроль, самооценку, самокоррекцию; объяснять причины достижения</w:t>
      </w:r>
      <w:r w:rsidR="00EA6500">
        <w:t xml:space="preserve"> </w:t>
      </w:r>
      <w:r>
        <w:t>(недостижения) результата деятельности.</w:t>
      </w:r>
    </w:p>
    <w:p w:rsidR="006E3C3C" w:rsidRDefault="006E3C3C" w:rsidP="00EA6500">
      <w:pPr>
        <w:pStyle w:val="210"/>
        <w:shd w:val="clear" w:color="auto" w:fill="auto"/>
        <w:spacing w:before="0" w:after="0" w:line="475" w:lineRule="exact"/>
        <w:ind w:firstLine="708"/>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6E3C3C" w:rsidRDefault="006E3C3C" w:rsidP="00EA6500">
      <w:pPr>
        <w:pStyle w:val="210"/>
        <w:shd w:val="clear" w:color="auto" w:fill="auto"/>
        <w:spacing w:before="0" w:after="0" w:line="475" w:lineRule="exact"/>
        <w:ind w:firstLine="708"/>
      </w:pPr>
      <w:r>
        <w:t>Управлять собственными эмоциями, корректно выражать их в процессе речевого общения.</w:t>
      </w:r>
    </w:p>
    <w:p w:rsidR="006E3C3C" w:rsidRPr="00CB4FB5" w:rsidRDefault="006E3C3C" w:rsidP="00EA6500">
      <w:pPr>
        <w:pStyle w:val="210"/>
        <w:shd w:val="clear" w:color="auto" w:fill="auto"/>
        <w:tabs>
          <w:tab w:val="left" w:pos="2209"/>
        </w:tabs>
        <w:spacing w:before="0" w:after="0" w:line="475" w:lineRule="exact"/>
        <w:ind w:left="760"/>
        <w:jc w:val="center"/>
        <w:rPr>
          <w:b/>
          <w:i/>
        </w:rPr>
      </w:pPr>
      <w:r w:rsidRPr="00CB4FB5">
        <w:rPr>
          <w:b/>
          <w:i/>
        </w:rPr>
        <w:t>Формирование универсальных учебных регулятивных действий.</w:t>
      </w:r>
    </w:p>
    <w:p w:rsidR="006E3C3C" w:rsidRDefault="006E3C3C" w:rsidP="00EA6500">
      <w:pPr>
        <w:pStyle w:val="210"/>
        <w:shd w:val="clear" w:color="auto" w:fill="auto"/>
        <w:spacing w:before="0" w:after="0" w:line="475" w:lineRule="exact"/>
        <w:ind w:firstLine="708"/>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6E3C3C" w:rsidRDefault="006E3C3C" w:rsidP="00EA6500">
      <w:pPr>
        <w:pStyle w:val="210"/>
        <w:shd w:val="clear" w:color="auto" w:fill="auto"/>
        <w:spacing w:before="0" w:after="0" w:line="475" w:lineRule="exact"/>
        <w:ind w:firstLine="708"/>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6E3C3C" w:rsidRPr="00CB4FB5" w:rsidRDefault="006E3C3C" w:rsidP="00EA6500">
      <w:pPr>
        <w:pStyle w:val="210"/>
        <w:shd w:val="clear" w:color="auto" w:fill="auto"/>
        <w:tabs>
          <w:tab w:val="left" w:pos="1998"/>
        </w:tabs>
        <w:spacing w:before="0" w:after="0" w:line="475" w:lineRule="exact"/>
        <w:ind w:left="760"/>
        <w:jc w:val="center"/>
        <w:rPr>
          <w:b/>
          <w:i/>
          <w:u w:val="single"/>
        </w:rPr>
      </w:pPr>
      <w:r w:rsidRPr="00CB4FB5">
        <w:rPr>
          <w:b/>
          <w:i/>
          <w:u w:val="single"/>
        </w:rPr>
        <w:t>Иностранный язык.</w:t>
      </w:r>
    </w:p>
    <w:p w:rsidR="006E3C3C" w:rsidRPr="00CB4FB5" w:rsidRDefault="006E3C3C" w:rsidP="00EA6500">
      <w:pPr>
        <w:pStyle w:val="210"/>
        <w:shd w:val="clear" w:color="auto" w:fill="auto"/>
        <w:tabs>
          <w:tab w:val="left" w:pos="2179"/>
        </w:tabs>
        <w:spacing w:before="0" w:after="0" w:line="475" w:lineRule="exact"/>
        <w:ind w:left="760"/>
        <w:jc w:val="center"/>
        <w:rPr>
          <w:b/>
          <w:i/>
        </w:rPr>
      </w:pPr>
      <w:r w:rsidRPr="00CB4FB5">
        <w:rPr>
          <w:b/>
          <w:i/>
        </w:rPr>
        <w:t xml:space="preserve">Формирование универсальных учебных познавательных действий в части </w:t>
      </w:r>
      <w:r w:rsidRPr="00CB4FB5">
        <w:rPr>
          <w:b/>
          <w:i/>
        </w:rPr>
        <w:lastRenderedPageBreak/>
        <w:t>базовых логических действий.</w:t>
      </w:r>
    </w:p>
    <w:p w:rsidR="006E3C3C" w:rsidRDefault="006E3C3C" w:rsidP="00EA6500">
      <w:pPr>
        <w:pStyle w:val="210"/>
        <w:shd w:val="clear" w:color="auto" w:fill="auto"/>
        <w:spacing w:before="0" w:after="0" w:line="475" w:lineRule="exact"/>
        <w:ind w:firstLine="708"/>
      </w:pPr>
      <w:r>
        <w:t>Выявлять признаки и свойства языковых единиц и языковых явлений иностранного языка; применять изученные правила, алгоритмы.</w:t>
      </w:r>
    </w:p>
    <w:p w:rsidR="006E3C3C" w:rsidRDefault="006E3C3C" w:rsidP="00EA6500">
      <w:pPr>
        <w:pStyle w:val="210"/>
        <w:shd w:val="clear" w:color="auto" w:fill="auto"/>
        <w:spacing w:before="0" w:after="0" w:line="475" w:lineRule="exact"/>
        <w:ind w:firstLine="708"/>
      </w:pPr>
      <w:r>
        <w:t>Анализировать, устанавливать аналогии, между способами выражения мысли средствами родного и иностранного языков.</w:t>
      </w:r>
    </w:p>
    <w:p w:rsidR="006E3C3C" w:rsidRDefault="006E3C3C" w:rsidP="00EA6500">
      <w:pPr>
        <w:pStyle w:val="210"/>
        <w:shd w:val="clear" w:color="auto" w:fill="auto"/>
        <w:spacing w:before="0" w:after="0" w:line="475" w:lineRule="exact"/>
        <w:ind w:firstLine="708"/>
      </w:pPr>
      <w:r>
        <w:t>Сравнивать, упорядочивать, классифицировать языковые единицы и языковые явления иностранного языка, разные типы высказывания.</w:t>
      </w:r>
    </w:p>
    <w:p w:rsidR="006E3C3C" w:rsidRDefault="006E3C3C" w:rsidP="00EA6500">
      <w:pPr>
        <w:pStyle w:val="210"/>
        <w:shd w:val="clear" w:color="auto" w:fill="auto"/>
        <w:spacing w:before="0" w:after="0" w:line="475" w:lineRule="exact"/>
        <w:ind w:firstLine="708"/>
      </w:pPr>
      <w:r>
        <w:t>Моделировать отношения между объектами (членами предложения, структурными единицами диалога и другие).</w:t>
      </w:r>
    </w:p>
    <w:p w:rsidR="006E3C3C" w:rsidRDefault="006E3C3C" w:rsidP="00EA6500">
      <w:pPr>
        <w:pStyle w:val="210"/>
        <w:shd w:val="clear" w:color="auto" w:fill="auto"/>
        <w:spacing w:before="0" w:after="0" w:line="475" w:lineRule="exact"/>
        <w:ind w:firstLine="708"/>
      </w:pPr>
      <w:r>
        <w:t>Использовать информацию, извлеченную из несплошных текстов (таблицы, диаграммы), в собственных устных и письменных высказываниях.</w:t>
      </w:r>
    </w:p>
    <w:p w:rsidR="006E3C3C" w:rsidRDefault="006E3C3C" w:rsidP="00EA6500">
      <w:pPr>
        <w:pStyle w:val="210"/>
        <w:shd w:val="clear" w:color="auto" w:fill="auto"/>
        <w:spacing w:before="0" w:after="0" w:line="475" w:lineRule="exact"/>
        <w:ind w:firstLine="708"/>
      </w:pPr>
      <w:r>
        <w:t>Выдвигать гипотезы (например, об употреблении глагола-связки</w:t>
      </w:r>
      <w:r w:rsidR="00EA6500">
        <w:t xml:space="preserve"> </w:t>
      </w:r>
      <w:r>
        <w:t>в иностранном языке); обосновывать, аргументировать свои суждения, выводы.</w:t>
      </w:r>
    </w:p>
    <w:p w:rsidR="00EA6500" w:rsidRDefault="006E3C3C" w:rsidP="00EA6500">
      <w:pPr>
        <w:pStyle w:val="210"/>
        <w:shd w:val="clear" w:color="auto" w:fill="auto"/>
        <w:spacing w:before="0" w:after="0" w:line="475" w:lineRule="exact"/>
        <w:ind w:firstLine="708"/>
      </w:pPr>
      <w:r>
        <w:t>Распознавать свойства и признаки языковых единиц и языковых явлений (например, с помощью словообразовательных элементов).</w:t>
      </w:r>
    </w:p>
    <w:p w:rsidR="00EA6500" w:rsidRDefault="006E3C3C" w:rsidP="00EA6500">
      <w:pPr>
        <w:pStyle w:val="210"/>
        <w:shd w:val="clear" w:color="auto" w:fill="auto"/>
        <w:spacing w:before="0" w:after="0" w:line="475" w:lineRule="exact"/>
        <w:ind w:firstLine="708"/>
      </w:pPr>
      <w:r>
        <w:t>Сравнивать языковые единицы разного уровня (звуки, буквы, слова, речевые клише, грамматические явления, тексты и другие).</w:t>
      </w:r>
    </w:p>
    <w:p w:rsidR="006E3C3C" w:rsidRDefault="006E3C3C" w:rsidP="00EA6500">
      <w:pPr>
        <w:pStyle w:val="210"/>
        <w:shd w:val="clear" w:color="auto" w:fill="auto"/>
        <w:spacing w:before="0" w:after="0" w:line="475" w:lineRule="exact"/>
        <w:ind w:firstLine="708"/>
      </w:pPr>
      <w:r>
        <w:t>Пользоваться классификациями (по типу чтения, по типу высказывания и другим).</w:t>
      </w:r>
    </w:p>
    <w:p w:rsidR="006E3C3C" w:rsidRDefault="006E3C3C" w:rsidP="00EA6500">
      <w:pPr>
        <w:pStyle w:val="210"/>
        <w:shd w:val="clear" w:color="auto" w:fill="auto"/>
        <w:spacing w:before="0" w:after="0" w:line="475" w:lineRule="exact"/>
        <w:ind w:firstLine="708"/>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6E3C3C" w:rsidRPr="00CB4FB5" w:rsidRDefault="006E3C3C" w:rsidP="002209F6">
      <w:pPr>
        <w:pStyle w:val="210"/>
        <w:shd w:val="clear" w:color="auto" w:fill="auto"/>
        <w:tabs>
          <w:tab w:val="left" w:pos="2164"/>
        </w:tabs>
        <w:spacing w:before="0" w:after="0" w:line="475" w:lineRule="exact"/>
        <w:ind w:left="740"/>
        <w:jc w:val="center"/>
        <w:rPr>
          <w:b/>
          <w:i/>
        </w:rPr>
      </w:pPr>
      <w:r w:rsidRPr="00CB4FB5">
        <w:rPr>
          <w:b/>
          <w:i/>
        </w:rPr>
        <w:t>Формирование универсальных учебных познавательных действий в части работы с информацией.</w:t>
      </w:r>
    </w:p>
    <w:p w:rsidR="002209F6" w:rsidRDefault="006E3C3C" w:rsidP="002209F6">
      <w:pPr>
        <w:pStyle w:val="210"/>
        <w:shd w:val="clear" w:color="auto" w:fill="auto"/>
        <w:spacing w:before="0" w:after="0" w:line="475" w:lineRule="exact"/>
        <w:ind w:firstLine="708"/>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6E3C3C" w:rsidRDefault="006E3C3C" w:rsidP="002209F6">
      <w:pPr>
        <w:pStyle w:val="210"/>
        <w:shd w:val="clear" w:color="auto" w:fill="auto"/>
        <w:spacing w:before="0" w:after="0" w:line="475" w:lineRule="exact"/>
        <w:ind w:firstLine="708"/>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6E3C3C" w:rsidRDefault="006E3C3C" w:rsidP="002209F6">
      <w:pPr>
        <w:pStyle w:val="210"/>
        <w:shd w:val="clear" w:color="auto" w:fill="auto"/>
        <w:spacing w:before="0" w:after="0" w:line="475" w:lineRule="exact"/>
        <w:ind w:firstLine="708"/>
      </w:pPr>
      <w: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w:t>
      </w:r>
      <w:r>
        <w:lastRenderedPageBreak/>
        <w:t>выборочного перевода); использовать внешние формальные элементы текста (подзаголовки, иллюстрации, сноски) для понимания его содержания.</w:t>
      </w:r>
    </w:p>
    <w:p w:rsidR="002209F6" w:rsidRDefault="006E3C3C" w:rsidP="002209F6">
      <w:pPr>
        <w:pStyle w:val="210"/>
        <w:shd w:val="clear" w:color="auto" w:fill="auto"/>
        <w:spacing w:before="0" w:after="0" w:line="475" w:lineRule="exact"/>
        <w:ind w:firstLine="708"/>
      </w:pPr>
      <w:r>
        <w:t>Фиксировать информацию доступными средствами (в виде ключевых слов, плана).</w:t>
      </w:r>
    </w:p>
    <w:p w:rsidR="002209F6" w:rsidRDefault="006E3C3C" w:rsidP="002209F6">
      <w:pPr>
        <w:pStyle w:val="210"/>
        <w:shd w:val="clear" w:color="auto" w:fill="auto"/>
        <w:spacing w:before="0" w:after="0" w:line="475" w:lineRule="exact"/>
        <w:ind w:firstLine="708"/>
      </w:pPr>
      <w:r>
        <w:t>Оценивать достоверность информации, полученной из иноязычных источников.</w:t>
      </w:r>
    </w:p>
    <w:p w:rsidR="006E3C3C" w:rsidRDefault="006E3C3C" w:rsidP="002209F6">
      <w:pPr>
        <w:pStyle w:val="210"/>
        <w:shd w:val="clear" w:color="auto" w:fill="auto"/>
        <w:spacing w:before="0" w:after="0" w:line="475" w:lineRule="exact"/>
        <w:ind w:firstLine="708"/>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6E3C3C" w:rsidRPr="00CB4FB5" w:rsidRDefault="006E3C3C" w:rsidP="002209F6">
      <w:pPr>
        <w:pStyle w:val="210"/>
        <w:shd w:val="clear" w:color="auto" w:fill="auto"/>
        <w:tabs>
          <w:tab w:val="left" w:pos="2180"/>
        </w:tabs>
        <w:spacing w:before="0" w:after="0" w:line="475" w:lineRule="exact"/>
        <w:ind w:left="760"/>
        <w:jc w:val="center"/>
        <w:rPr>
          <w:b/>
          <w:i/>
        </w:rPr>
      </w:pPr>
      <w:r w:rsidRPr="00CB4FB5">
        <w:rPr>
          <w:b/>
          <w:i/>
        </w:rPr>
        <w:t>Формирование универсальных учебных коммуникативных действий.</w:t>
      </w:r>
    </w:p>
    <w:p w:rsidR="006E3C3C" w:rsidRDefault="006E3C3C" w:rsidP="002209F6">
      <w:pPr>
        <w:pStyle w:val="210"/>
        <w:shd w:val="clear" w:color="auto" w:fill="auto"/>
        <w:spacing w:before="0" w:after="0" w:line="475" w:lineRule="exact"/>
        <w:ind w:firstLine="708"/>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6E3C3C" w:rsidRDefault="006E3C3C" w:rsidP="002209F6">
      <w:pPr>
        <w:pStyle w:val="210"/>
        <w:shd w:val="clear" w:color="auto" w:fill="auto"/>
        <w:spacing w:before="0" w:after="0" w:line="475" w:lineRule="exact"/>
        <w:ind w:firstLine="708"/>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6E3C3C" w:rsidRDefault="006E3C3C" w:rsidP="002209F6">
      <w:pPr>
        <w:pStyle w:val="210"/>
        <w:shd w:val="clear" w:color="auto" w:fill="auto"/>
        <w:spacing w:before="0" w:after="0" w:line="475" w:lineRule="exact"/>
        <w:ind w:firstLine="708"/>
      </w:pPr>
      <w:r>
        <w:t>Анализировать и восстанавливать текст с опущенными в учебных целях фрагментами.</w:t>
      </w:r>
    </w:p>
    <w:p w:rsidR="006E3C3C" w:rsidRDefault="006E3C3C" w:rsidP="002209F6">
      <w:pPr>
        <w:pStyle w:val="210"/>
        <w:shd w:val="clear" w:color="auto" w:fill="auto"/>
        <w:spacing w:before="0" w:after="0" w:line="475" w:lineRule="exact"/>
        <w:ind w:firstLine="708"/>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6E3C3C" w:rsidRDefault="006E3C3C" w:rsidP="002209F6">
      <w:pPr>
        <w:pStyle w:val="210"/>
        <w:shd w:val="clear" w:color="auto" w:fill="auto"/>
        <w:spacing w:before="0" w:after="0" w:line="475" w:lineRule="exact"/>
        <w:ind w:firstLine="708"/>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6E3C3C" w:rsidRDefault="006E3C3C" w:rsidP="002209F6">
      <w:pPr>
        <w:pStyle w:val="210"/>
        <w:shd w:val="clear" w:color="auto" w:fill="auto"/>
        <w:spacing w:before="0" w:after="0" w:line="475" w:lineRule="exact"/>
        <w:ind w:firstLine="708"/>
      </w:pPr>
      <w:r>
        <w:t>Удерживать цель деятельности; планировать выполнение учебной задачи, выбирать и аргументировать способ деятельности.</w:t>
      </w:r>
    </w:p>
    <w:p w:rsidR="006E3C3C" w:rsidRDefault="006E3C3C" w:rsidP="002209F6">
      <w:pPr>
        <w:pStyle w:val="210"/>
        <w:shd w:val="clear" w:color="auto" w:fill="auto"/>
        <w:spacing w:before="0" w:after="0" w:line="475" w:lineRule="exact"/>
        <w:ind w:firstLine="708"/>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6E3C3C" w:rsidRDefault="006E3C3C" w:rsidP="002209F6">
      <w:pPr>
        <w:pStyle w:val="210"/>
        <w:shd w:val="clear" w:color="auto" w:fill="auto"/>
        <w:spacing w:before="0" w:after="0" w:line="475" w:lineRule="exact"/>
        <w:ind w:firstLine="708"/>
      </w:pPr>
      <w:r>
        <w:t>Оказывать влияние на речевое поведение партнера (например, поощряя его продолжать поиск совместного решения поставленной задачи).</w:t>
      </w:r>
    </w:p>
    <w:p w:rsidR="006E3C3C" w:rsidRDefault="006E3C3C" w:rsidP="002209F6">
      <w:pPr>
        <w:pStyle w:val="210"/>
        <w:shd w:val="clear" w:color="auto" w:fill="auto"/>
        <w:spacing w:before="0" w:after="0" w:line="475" w:lineRule="exact"/>
        <w:ind w:firstLine="708"/>
      </w:pPr>
      <w:r>
        <w:t xml:space="preserve">Корректировать деятельность с учетом возникших трудностей, ошибок, новых </w:t>
      </w:r>
      <w:r>
        <w:lastRenderedPageBreak/>
        <w:t>данных или информации.</w:t>
      </w:r>
    </w:p>
    <w:p w:rsidR="006E3C3C" w:rsidRDefault="006E3C3C" w:rsidP="002209F6">
      <w:pPr>
        <w:pStyle w:val="210"/>
        <w:shd w:val="clear" w:color="auto" w:fill="auto"/>
        <w:spacing w:before="0" w:after="0" w:line="475" w:lineRule="exact"/>
        <w:ind w:firstLine="708"/>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6E3C3C" w:rsidRPr="00CB4FB5" w:rsidRDefault="006E3C3C" w:rsidP="002209F6">
      <w:pPr>
        <w:pStyle w:val="210"/>
        <w:shd w:val="clear" w:color="auto" w:fill="auto"/>
        <w:tabs>
          <w:tab w:val="left" w:pos="2205"/>
        </w:tabs>
        <w:spacing w:before="0" w:after="0" w:line="475" w:lineRule="exact"/>
        <w:ind w:left="760"/>
        <w:jc w:val="center"/>
        <w:rPr>
          <w:b/>
          <w:i/>
          <w:u w:val="single"/>
        </w:rPr>
      </w:pPr>
      <w:r w:rsidRPr="00CB4FB5">
        <w:rPr>
          <w:b/>
          <w:i/>
          <w:u w:val="single"/>
        </w:rPr>
        <w:t>Математика и информатика.</w:t>
      </w:r>
    </w:p>
    <w:p w:rsidR="006E3C3C" w:rsidRPr="00CB4FB5" w:rsidRDefault="006E3C3C" w:rsidP="002209F6">
      <w:pPr>
        <w:pStyle w:val="210"/>
        <w:shd w:val="clear" w:color="auto" w:fill="auto"/>
        <w:tabs>
          <w:tab w:val="left" w:pos="2205"/>
        </w:tabs>
        <w:spacing w:before="0" w:after="0" w:line="475" w:lineRule="exact"/>
        <w:ind w:left="760"/>
        <w:jc w:val="center"/>
        <w:rPr>
          <w:b/>
          <w:i/>
        </w:rPr>
      </w:pPr>
      <w:r w:rsidRPr="00CB4FB5">
        <w:rPr>
          <w:b/>
          <w:i/>
        </w:rPr>
        <w:t>Формирование универсальных учебных познавательных действий в части базовых логических действий.</w:t>
      </w:r>
    </w:p>
    <w:p w:rsidR="006E3C3C" w:rsidRDefault="006E3C3C" w:rsidP="002209F6">
      <w:pPr>
        <w:pStyle w:val="210"/>
        <w:shd w:val="clear" w:color="auto" w:fill="auto"/>
        <w:spacing w:before="0" w:after="0" w:line="475" w:lineRule="exact"/>
        <w:ind w:firstLine="708"/>
      </w:pPr>
      <w:r>
        <w:t>Выявлять качества, свойства, характеристики математических объектов.</w:t>
      </w:r>
    </w:p>
    <w:p w:rsidR="006E3C3C" w:rsidRDefault="006E3C3C" w:rsidP="002209F6">
      <w:pPr>
        <w:pStyle w:val="210"/>
        <w:shd w:val="clear" w:color="auto" w:fill="auto"/>
        <w:spacing w:before="0" w:after="0" w:line="475" w:lineRule="exact"/>
        <w:ind w:firstLine="708"/>
      </w:pPr>
      <w:r>
        <w:t>Различать свойства и признаки объектов.</w:t>
      </w:r>
    </w:p>
    <w:p w:rsidR="006E3C3C" w:rsidRDefault="006E3C3C" w:rsidP="002209F6">
      <w:pPr>
        <w:pStyle w:val="210"/>
        <w:shd w:val="clear" w:color="auto" w:fill="auto"/>
        <w:spacing w:before="0" w:after="0" w:line="475" w:lineRule="exact"/>
        <w:ind w:firstLine="708"/>
      </w:pPr>
      <w:r>
        <w:t>Сравнивать, упорядочивать, классифицировать числа, величины, выражения, формулы, графики, геометрические фигуры и другие.</w:t>
      </w:r>
    </w:p>
    <w:p w:rsidR="006E3C3C" w:rsidRDefault="006E3C3C" w:rsidP="002209F6">
      <w:pPr>
        <w:pStyle w:val="210"/>
        <w:shd w:val="clear" w:color="auto" w:fill="auto"/>
        <w:spacing w:before="0" w:after="0" w:line="475" w:lineRule="exact"/>
        <w:ind w:firstLine="708"/>
      </w:pPr>
      <w:r>
        <w:t>Устанавливать связи и отношения, проводить аналогии, распознавать зависимости между объектами.</w:t>
      </w:r>
    </w:p>
    <w:p w:rsidR="006E3C3C" w:rsidRDefault="006E3C3C" w:rsidP="002209F6">
      <w:pPr>
        <w:pStyle w:val="210"/>
        <w:shd w:val="clear" w:color="auto" w:fill="auto"/>
        <w:spacing w:before="0" w:after="0" w:line="475" w:lineRule="exact"/>
        <w:ind w:left="740"/>
      </w:pPr>
      <w:r>
        <w:t>Анализировать изменения и находить закономерности.</w:t>
      </w:r>
    </w:p>
    <w:p w:rsidR="006E3C3C" w:rsidRDefault="006E3C3C" w:rsidP="002209F6">
      <w:pPr>
        <w:pStyle w:val="210"/>
        <w:shd w:val="clear" w:color="auto" w:fill="auto"/>
        <w:spacing w:before="0" w:after="0" w:line="475" w:lineRule="exact"/>
        <w:ind w:firstLine="708"/>
      </w:pPr>
      <w:r>
        <w:t>Формулировать и использовать определения понятий, теоремы; выводить следствия, строить отрицания, формулировать обратные теоремы.</w:t>
      </w:r>
    </w:p>
    <w:p w:rsidR="006E3C3C" w:rsidRDefault="006E3C3C" w:rsidP="002209F6">
      <w:pPr>
        <w:pStyle w:val="210"/>
        <w:shd w:val="clear" w:color="auto" w:fill="auto"/>
        <w:spacing w:before="0" w:after="0" w:line="475" w:lineRule="exact"/>
        <w:ind w:left="740"/>
      </w:pPr>
      <w:r>
        <w:t>Использовать логические связки «и», «или», «если ..., то ...».</w:t>
      </w:r>
    </w:p>
    <w:p w:rsidR="006E3C3C" w:rsidRDefault="006E3C3C" w:rsidP="002209F6">
      <w:pPr>
        <w:pStyle w:val="210"/>
        <w:shd w:val="clear" w:color="auto" w:fill="auto"/>
        <w:spacing w:before="0" w:after="0" w:line="475" w:lineRule="exact"/>
        <w:ind w:firstLine="708"/>
      </w:pPr>
      <w:r>
        <w:t>Обобщать и конкретизировать; строить заключения от общего к частному и от частного к общему.</w:t>
      </w:r>
    </w:p>
    <w:p w:rsidR="006E3C3C" w:rsidRDefault="002209F6" w:rsidP="002209F6">
      <w:pPr>
        <w:pStyle w:val="210"/>
        <w:shd w:val="clear" w:color="auto" w:fill="auto"/>
        <w:tabs>
          <w:tab w:val="left" w:pos="2790"/>
          <w:tab w:val="left" w:pos="4244"/>
          <w:tab w:val="left" w:pos="5281"/>
        </w:tabs>
        <w:spacing w:before="0" w:after="0" w:line="475" w:lineRule="exact"/>
      </w:pPr>
      <w:r>
        <w:tab/>
      </w:r>
      <w:r w:rsidR="006E3C3C">
        <w:t>Использовать</w:t>
      </w:r>
      <w:r w:rsidR="006E3C3C">
        <w:tab/>
        <w:t>кванторы</w:t>
      </w:r>
      <w:r w:rsidR="006E3C3C">
        <w:tab/>
        <w:t>«все»,</w:t>
      </w:r>
      <w:r w:rsidR="006E3C3C">
        <w:tab/>
        <w:t>«всякий», «любой», «некоторый»,</w:t>
      </w:r>
      <w:r>
        <w:t xml:space="preserve"> </w:t>
      </w:r>
      <w:r w:rsidR="006E3C3C">
        <w:t>«существует»; приводить пример и контрпример.</w:t>
      </w:r>
    </w:p>
    <w:p w:rsidR="006E3C3C" w:rsidRDefault="006E3C3C" w:rsidP="002209F6">
      <w:pPr>
        <w:pStyle w:val="210"/>
        <w:shd w:val="clear" w:color="auto" w:fill="auto"/>
        <w:spacing w:before="0" w:after="0" w:line="475" w:lineRule="exact"/>
        <w:ind w:firstLine="708"/>
      </w:pPr>
      <w:r>
        <w:t>Различать, распознавать верные и неверные утверждения.</w:t>
      </w:r>
    </w:p>
    <w:p w:rsidR="002209F6" w:rsidRDefault="006E3C3C" w:rsidP="002209F6">
      <w:pPr>
        <w:pStyle w:val="210"/>
        <w:shd w:val="clear" w:color="auto" w:fill="auto"/>
        <w:spacing w:before="0" w:after="0" w:line="475" w:lineRule="exact"/>
        <w:ind w:firstLine="708"/>
      </w:pPr>
      <w:r>
        <w:t>Выражать отношения, зависимости, правила, закономерности с помощью формул.</w:t>
      </w:r>
    </w:p>
    <w:p w:rsidR="002209F6" w:rsidRDefault="006E3C3C" w:rsidP="002209F6">
      <w:pPr>
        <w:pStyle w:val="210"/>
        <w:shd w:val="clear" w:color="auto" w:fill="auto"/>
        <w:spacing w:before="0" w:after="0" w:line="475" w:lineRule="exact"/>
        <w:ind w:firstLine="708"/>
      </w:pPr>
      <w:r>
        <w:t>Моделировать отношения между объектами, использовать символьные и графические модели.</w:t>
      </w:r>
    </w:p>
    <w:p w:rsidR="006E3C3C" w:rsidRDefault="006E3C3C" w:rsidP="002209F6">
      <w:pPr>
        <w:pStyle w:val="210"/>
        <w:shd w:val="clear" w:color="auto" w:fill="auto"/>
        <w:spacing w:before="0" w:after="0" w:line="475" w:lineRule="exact"/>
        <w:ind w:firstLine="708"/>
      </w:pPr>
      <w:r>
        <w:t>Воспроизводить и строить логические цепочки утверждений, прямые и от противного.</w:t>
      </w:r>
    </w:p>
    <w:p w:rsidR="006E3C3C" w:rsidRDefault="006E3C3C" w:rsidP="002209F6">
      <w:pPr>
        <w:pStyle w:val="210"/>
        <w:shd w:val="clear" w:color="auto" w:fill="auto"/>
        <w:spacing w:before="0" w:after="0" w:line="475" w:lineRule="exact"/>
        <w:ind w:left="740"/>
      </w:pPr>
      <w:r>
        <w:t>Устанавливать противоречия в рассуждениях.</w:t>
      </w:r>
    </w:p>
    <w:p w:rsidR="006E3C3C" w:rsidRDefault="006E3C3C" w:rsidP="002209F6">
      <w:pPr>
        <w:pStyle w:val="210"/>
        <w:shd w:val="clear" w:color="auto" w:fill="auto"/>
        <w:spacing w:before="0" w:after="0" w:line="475" w:lineRule="exact"/>
        <w:ind w:firstLine="708"/>
      </w:pPr>
      <w:r>
        <w:t>Создавать, применять и преобразовывать знаки и символы, модели и схемы для решения учебных и познавательных задач.</w:t>
      </w:r>
    </w:p>
    <w:p w:rsidR="006E3C3C" w:rsidRDefault="006E3C3C" w:rsidP="002209F6">
      <w:pPr>
        <w:pStyle w:val="210"/>
        <w:shd w:val="clear" w:color="auto" w:fill="auto"/>
        <w:spacing w:before="0" w:after="0" w:line="475" w:lineRule="exact"/>
        <w:ind w:firstLine="708"/>
      </w:pPr>
      <w: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w:t>
      </w:r>
      <w:r>
        <w:lastRenderedPageBreak/>
        <w:t>заданных критериев.</w:t>
      </w:r>
    </w:p>
    <w:p w:rsidR="006E3C3C" w:rsidRPr="00CB4FB5" w:rsidRDefault="006E3C3C" w:rsidP="002209F6">
      <w:pPr>
        <w:pStyle w:val="210"/>
        <w:shd w:val="clear" w:color="auto" w:fill="auto"/>
        <w:tabs>
          <w:tab w:val="left" w:pos="2206"/>
        </w:tabs>
        <w:spacing w:before="0" w:after="0" w:line="475" w:lineRule="exact"/>
        <w:jc w:val="center"/>
        <w:rPr>
          <w:b/>
          <w:i/>
        </w:rPr>
      </w:pPr>
      <w:r w:rsidRPr="00CB4FB5">
        <w:rPr>
          <w:b/>
          <w:i/>
        </w:rPr>
        <w:t>Формирование универсальных учебных познавательных действий в части базовых исследовательских действий.</w:t>
      </w:r>
    </w:p>
    <w:p w:rsidR="006E3C3C" w:rsidRDefault="006E3C3C" w:rsidP="002209F6">
      <w:pPr>
        <w:pStyle w:val="210"/>
        <w:shd w:val="clear" w:color="auto" w:fill="auto"/>
        <w:spacing w:before="0" w:after="0" w:line="475" w:lineRule="exact"/>
        <w:ind w:firstLine="708"/>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6E3C3C" w:rsidRDefault="006E3C3C" w:rsidP="002209F6">
      <w:pPr>
        <w:pStyle w:val="210"/>
        <w:shd w:val="clear" w:color="auto" w:fill="auto"/>
        <w:spacing w:before="0" w:after="0" w:line="475" w:lineRule="exact"/>
        <w:ind w:firstLine="708"/>
      </w:pPr>
      <w:r>
        <w:t>Доказывать, обосновывать, аргументировать свои суждения, выводы, закономерности и результаты.</w:t>
      </w:r>
    </w:p>
    <w:p w:rsidR="002209F6" w:rsidRDefault="006E3C3C" w:rsidP="002209F6">
      <w:pPr>
        <w:pStyle w:val="210"/>
        <w:shd w:val="clear" w:color="auto" w:fill="auto"/>
        <w:spacing w:before="0" w:after="0" w:line="475" w:lineRule="exact"/>
        <w:ind w:firstLine="708"/>
      </w:pPr>
      <w:r>
        <w:t>Дописывать выводы, результаты опытов, экспериментов, исследований, используя математический язык и символику.</w:t>
      </w:r>
    </w:p>
    <w:p w:rsidR="002209F6" w:rsidRDefault="006E3C3C" w:rsidP="002209F6">
      <w:pPr>
        <w:pStyle w:val="210"/>
        <w:shd w:val="clear" w:color="auto" w:fill="auto"/>
        <w:spacing w:before="0" w:after="0" w:line="475" w:lineRule="exact"/>
        <w:ind w:firstLine="708"/>
      </w:pPr>
      <w:r>
        <w:t>Оценивать надежность информации по критериям, предложенным учителем или сформулированным самостоятельно.</w:t>
      </w:r>
    </w:p>
    <w:p w:rsidR="002209F6" w:rsidRDefault="006E3C3C" w:rsidP="002209F6">
      <w:pPr>
        <w:pStyle w:val="210"/>
        <w:shd w:val="clear" w:color="auto" w:fill="auto"/>
        <w:spacing w:before="0" w:after="0" w:line="475" w:lineRule="exact"/>
        <w:ind w:firstLine="708"/>
      </w:pPr>
      <w:r>
        <w:t>Формирование универсальных учебных познавательных действий в части работы с информацией.</w:t>
      </w:r>
    </w:p>
    <w:p w:rsidR="002209F6" w:rsidRDefault="006E3C3C" w:rsidP="002209F6">
      <w:pPr>
        <w:pStyle w:val="210"/>
        <w:shd w:val="clear" w:color="auto" w:fill="auto"/>
        <w:spacing w:before="0" w:after="0" w:line="475" w:lineRule="exact"/>
        <w:ind w:firstLine="708"/>
      </w:pPr>
      <w:r>
        <w:t>Использовать таблицы и схемы для структурированного представления информации, графические способы представления данных.</w:t>
      </w:r>
    </w:p>
    <w:p w:rsidR="002209F6" w:rsidRDefault="006E3C3C" w:rsidP="002209F6">
      <w:pPr>
        <w:pStyle w:val="210"/>
        <w:shd w:val="clear" w:color="auto" w:fill="auto"/>
        <w:spacing w:before="0" w:after="0" w:line="475" w:lineRule="exact"/>
        <w:ind w:firstLine="708"/>
      </w:pPr>
      <w:r>
        <w:t>Переводить вербальную информацию в графическую форму и наоборот.</w:t>
      </w:r>
    </w:p>
    <w:p w:rsidR="002209F6" w:rsidRDefault="006E3C3C" w:rsidP="002209F6">
      <w:pPr>
        <w:pStyle w:val="210"/>
        <w:shd w:val="clear" w:color="auto" w:fill="auto"/>
        <w:spacing w:before="0" w:after="0" w:line="475" w:lineRule="exact"/>
        <w:ind w:firstLine="708"/>
      </w:pPr>
      <w:r>
        <w:t>Выявлять недостаточность и избыточность информации, данных, необходимых для решения учебной или практической задачи.</w:t>
      </w:r>
    </w:p>
    <w:p w:rsidR="002209F6" w:rsidRDefault="006E3C3C" w:rsidP="002209F6">
      <w:pPr>
        <w:pStyle w:val="210"/>
        <w:shd w:val="clear" w:color="auto" w:fill="auto"/>
        <w:spacing w:before="0" w:after="0" w:line="475" w:lineRule="exact"/>
        <w:ind w:firstLine="708"/>
      </w:pPr>
      <w:r>
        <w:t>Распознавать неверную информацию, данные, утверждения; устанавливать противоречия в фактах, данных.</w:t>
      </w:r>
    </w:p>
    <w:p w:rsidR="002209F6" w:rsidRDefault="006E3C3C" w:rsidP="002209F6">
      <w:pPr>
        <w:pStyle w:val="210"/>
        <w:shd w:val="clear" w:color="auto" w:fill="auto"/>
        <w:spacing w:before="0" w:after="0" w:line="475" w:lineRule="exact"/>
        <w:ind w:firstLine="708"/>
      </w:pPr>
      <w:r>
        <w:t>Находить ошибки в неверных утверждениях и исправлять их.</w:t>
      </w:r>
    </w:p>
    <w:p w:rsidR="006E3C3C" w:rsidRDefault="006E3C3C" w:rsidP="002209F6">
      <w:pPr>
        <w:pStyle w:val="210"/>
        <w:shd w:val="clear" w:color="auto" w:fill="auto"/>
        <w:spacing w:before="0" w:after="0" w:line="475" w:lineRule="exact"/>
        <w:ind w:firstLine="708"/>
      </w:pPr>
      <w:r>
        <w:t>Оценивать надежность информации по критериям, предложенным учителем или сформулированным самостоятельно.</w:t>
      </w:r>
    </w:p>
    <w:p w:rsidR="006E3C3C" w:rsidRPr="00CB4FB5" w:rsidRDefault="006E3C3C" w:rsidP="002209F6">
      <w:pPr>
        <w:pStyle w:val="210"/>
        <w:shd w:val="clear" w:color="auto" w:fill="auto"/>
        <w:tabs>
          <w:tab w:val="left" w:pos="2207"/>
        </w:tabs>
        <w:spacing w:before="0" w:after="0" w:line="475" w:lineRule="exact"/>
        <w:ind w:left="740"/>
        <w:jc w:val="center"/>
        <w:rPr>
          <w:b/>
          <w:i/>
        </w:rPr>
      </w:pPr>
      <w:r w:rsidRPr="00CB4FB5">
        <w:rPr>
          <w:b/>
          <w:i/>
        </w:rPr>
        <w:t>Формирование универсальных учебных коммуникативных действий.</w:t>
      </w:r>
    </w:p>
    <w:p w:rsidR="006E3C3C" w:rsidRDefault="006E3C3C" w:rsidP="002209F6">
      <w:pPr>
        <w:pStyle w:val="210"/>
        <w:shd w:val="clear" w:color="auto" w:fill="auto"/>
        <w:spacing w:before="0" w:after="0" w:line="475" w:lineRule="exact"/>
        <w:ind w:firstLine="708"/>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6E3C3C" w:rsidRDefault="006E3C3C" w:rsidP="002209F6">
      <w:pPr>
        <w:pStyle w:val="210"/>
        <w:shd w:val="clear" w:color="auto" w:fill="auto"/>
        <w:spacing w:before="0" w:after="0" w:line="475" w:lineRule="exact"/>
        <w:ind w:firstLine="708"/>
      </w:pPr>
      <w: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w:t>
      </w:r>
      <w:r>
        <w:lastRenderedPageBreak/>
        <w:t>формы социальной жизни в группах и сообществах, существующих в виртуальном пространстве.</w:t>
      </w:r>
    </w:p>
    <w:p w:rsidR="006E3C3C" w:rsidRDefault="006E3C3C" w:rsidP="002209F6">
      <w:pPr>
        <w:pStyle w:val="210"/>
        <w:shd w:val="clear" w:color="auto" w:fill="auto"/>
        <w:spacing w:before="0" w:after="0" w:line="475" w:lineRule="exact"/>
        <w:ind w:firstLine="708"/>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E3C3C" w:rsidRDefault="006E3C3C" w:rsidP="002209F6">
      <w:pPr>
        <w:pStyle w:val="210"/>
        <w:shd w:val="clear" w:color="auto" w:fill="auto"/>
        <w:spacing w:before="0" w:after="0" w:line="475" w:lineRule="exact"/>
        <w:ind w:firstLine="708"/>
      </w:pPr>
      <w:r>
        <w:t>Принимать цель совместной информационной деятельности по сбору, обработке, передаче, формализации информации.</w:t>
      </w:r>
    </w:p>
    <w:p w:rsidR="006E3C3C" w:rsidRDefault="006E3C3C" w:rsidP="002209F6">
      <w:pPr>
        <w:pStyle w:val="210"/>
        <w:shd w:val="clear" w:color="auto" w:fill="auto"/>
        <w:spacing w:before="0" w:after="0" w:line="475" w:lineRule="exact"/>
        <w:ind w:firstLine="708"/>
      </w:pPr>
      <w:r>
        <w:t>Коллективно строить действия по ее достижению: распределять роли, договариваться, обсуждать процесс и результат совместной работы.</w:t>
      </w:r>
    </w:p>
    <w:p w:rsidR="006E3C3C" w:rsidRDefault="006E3C3C" w:rsidP="002209F6">
      <w:pPr>
        <w:pStyle w:val="210"/>
        <w:shd w:val="clear" w:color="auto" w:fill="auto"/>
        <w:spacing w:before="0" w:after="0" w:line="475" w:lineRule="exact"/>
        <w:ind w:firstLine="708"/>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E3C3C" w:rsidRDefault="006E3C3C" w:rsidP="002209F6">
      <w:pPr>
        <w:pStyle w:val="210"/>
        <w:shd w:val="clear" w:color="auto" w:fill="auto"/>
        <w:spacing w:before="0" w:after="0" w:line="475" w:lineRule="exact"/>
        <w:ind w:firstLine="708"/>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E3C3C" w:rsidRPr="00CB4FB5" w:rsidRDefault="006E3C3C" w:rsidP="002209F6">
      <w:pPr>
        <w:pStyle w:val="210"/>
        <w:shd w:val="clear" w:color="auto" w:fill="auto"/>
        <w:tabs>
          <w:tab w:val="left" w:pos="2237"/>
        </w:tabs>
        <w:spacing w:before="0" w:after="0" w:line="475" w:lineRule="exact"/>
        <w:ind w:left="760"/>
        <w:jc w:val="center"/>
        <w:rPr>
          <w:b/>
          <w:i/>
        </w:rPr>
      </w:pPr>
      <w:r w:rsidRPr="00CB4FB5">
        <w:rPr>
          <w:b/>
          <w:i/>
        </w:rPr>
        <w:t>Формирование универсальных учебных регулятивных действий.</w:t>
      </w:r>
    </w:p>
    <w:p w:rsidR="006E3C3C" w:rsidRDefault="006E3C3C" w:rsidP="002209F6">
      <w:pPr>
        <w:pStyle w:val="210"/>
        <w:shd w:val="clear" w:color="auto" w:fill="auto"/>
        <w:spacing w:before="0" w:after="0" w:line="475" w:lineRule="exact"/>
        <w:ind w:left="760"/>
      </w:pPr>
      <w:r>
        <w:t>Удерживать цель деятельности.</w:t>
      </w:r>
    </w:p>
    <w:p w:rsidR="006E3C3C" w:rsidRDefault="006E3C3C" w:rsidP="002209F6">
      <w:pPr>
        <w:pStyle w:val="210"/>
        <w:shd w:val="clear" w:color="auto" w:fill="auto"/>
        <w:spacing w:before="0" w:after="0" w:line="475" w:lineRule="exact"/>
        <w:ind w:firstLine="708"/>
      </w:pPr>
      <w:r>
        <w:t>Планировать выполнение учебной задачи, выбирать и аргументировать способ деятельности.</w:t>
      </w:r>
    </w:p>
    <w:p w:rsidR="006E3C3C" w:rsidRDefault="006E3C3C" w:rsidP="002209F6">
      <w:pPr>
        <w:pStyle w:val="210"/>
        <w:shd w:val="clear" w:color="auto" w:fill="auto"/>
        <w:spacing w:before="0" w:after="0" w:line="475" w:lineRule="exact"/>
        <w:ind w:firstLine="708"/>
      </w:pPr>
      <w:r>
        <w:t>Корректировать деятельность с учетом возникших трудностей, ошибок, новых данных или информации.</w:t>
      </w:r>
    </w:p>
    <w:p w:rsidR="006E3C3C" w:rsidRDefault="006E3C3C" w:rsidP="002209F6">
      <w:pPr>
        <w:pStyle w:val="210"/>
        <w:shd w:val="clear" w:color="auto" w:fill="auto"/>
        <w:spacing w:before="0" w:after="0" w:line="475" w:lineRule="exact"/>
        <w:ind w:firstLine="708"/>
      </w:pPr>
      <w:r>
        <w:t>Анализировать и оценивать собственную работу: меру собственной самостоятельности, затруднения, дефициты, ошибки и другое.</w:t>
      </w:r>
    </w:p>
    <w:p w:rsidR="006E3C3C" w:rsidRPr="00CB4FB5" w:rsidRDefault="006E3C3C" w:rsidP="002209F6">
      <w:pPr>
        <w:pStyle w:val="210"/>
        <w:shd w:val="clear" w:color="auto" w:fill="auto"/>
        <w:tabs>
          <w:tab w:val="left" w:pos="2026"/>
        </w:tabs>
        <w:spacing w:before="0" w:after="0" w:line="475" w:lineRule="exact"/>
        <w:ind w:left="760"/>
        <w:jc w:val="center"/>
        <w:rPr>
          <w:b/>
          <w:i/>
          <w:u w:val="single"/>
        </w:rPr>
      </w:pPr>
      <w:r w:rsidRPr="00CB4FB5">
        <w:rPr>
          <w:b/>
          <w:i/>
          <w:u w:val="single"/>
        </w:rPr>
        <w:t>Естественнонаучные предметы.</w:t>
      </w:r>
    </w:p>
    <w:p w:rsidR="006E3C3C" w:rsidRPr="00CB4FB5" w:rsidRDefault="006E3C3C" w:rsidP="002209F6">
      <w:pPr>
        <w:pStyle w:val="210"/>
        <w:shd w:val="clear" w:color="auto" w:fill="auto"/>
        <w:tabs>
          <w:tab w:val="left" w:pos="2211"/>
        </w:tabs>
        <w:spacing w:before="0" w:after="0" w:line="475" w:lineRule="exact"/>
        <w:ind w:left="760"/>
        <w:jc w:val="center"/>
        <w:rPr>
          <w:b/>
          <w:i/>
        </w:rPr>
      </w:pPr>
      <w:r w:rsidRPr="00CB4FB5">
        <w:rPr>
          <w:b/>
          <w:i/>
        </w:rPr>
        <w:t>Формирование универсальных учебных познавательных действий в части базовых логических действий.</w:t>
      </w:r>
    </w:p>
    <w:p w:rsidR="006E3C3C" w:rsidRDefault="006E3C3C" w:rsidP="002209F6">
      <w:pPr>
        <w:pStyle w:val="210"/>
        <w:shd w:val="clear" w:color="auto" w:fill="auto"/>
        <w:spacing w:before="0" w:after="0" w:line="475" w:lineRule="exact"/>
        <w:ind w:firstLine="708"/>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6E3C3C" w:rsidRDefault="006E3C3C" w:rsidP="002209F6">
      <w:pPr>
        <w:pStyle w:val="210"/>
        <w:shd w:val="clear" w:color="auto" w:fill="auto"/>
        <w:spacing w:before="0" w:after="0" w:line="475" w:lineRule="exact"/>
        <w:ind w:firstLine="708"/>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6E3C3C" w:rsidRDefault="006E3C3C" w:rsidP="002209F6">
      <w:pPr>
        <w:pStyle w:val="210"/>
        <w:shd w:val="clear" w:color="auto" w:fill="auto"/>
        <w:spacing w:before="0" w:after="0" w:line="475" w:lineRule="exact"/>
        <w:ind w:firstLine="708"/>
      </w:pPr>
      <w:r>
        <w:t xml:space="preserve">Прогнозировать свойства веществ на основе общих химических свойств </w:t>
      </w:r>
      <w:r>
        <w:lastRenderedPageBreak/>
        <w:t>изученных классов (групп) веществ, к которым они относятся.</w:t>
      </w:r>
    </w:p>
    <w:p w:rsidR="006E3C3C" w:rsidRDefault="006E3C3C" w:rsidP="002209F6">
      <w:pPr>
        <w:pStyle w:val="210"/>
        <w:shd w:val="clear" w:color="auto" w:fill="auto"/>
        <w:spacing w:before="0" w:after="0" w:line="475" w:lineRule="exact"/>
        <w:ind w:firstLine="708"/>
      </w:pPr>
      <w:r>
        <w:lastRenderedPageBreak/>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6E3C3C" w:rsidRPr="00CB4FB5" w:rsidRDefault="006E3C3C" w:rsidP="002209F6">
      <w:pPr>
        <w:pStyle w:val="210"/>
        <w:shd w:val="clear" w:color="auto" w:fill="auto"/>
        <w:tabs>
          <w:tab w:val="left" w:pos="2199"/>
        </w:tabs>
        <w:spacing w:before="0" w:after="0" w:line="475" w:lineRule="exact"/>
        <w:ind w:left="760"/>
        <w:jc w:val="center"/>
        <w:rPr>
          <w:b/>
          <w:i/>
        </w:rPr>
      </w:pPr>
      <w:r w:rsidRPr="00CB4FB5">
        <w:rPr>
          <w:b/>
          <w:i/>
        </w:rPr>
        <w:t>Формирование универсальных учебных познавательных действий в части базовых исследовательских действий.</w:t>
      </w:r>
    </w:p>
    <w:p w:rsidR="006E3C3C" w:rsidRDefault="006E3C3C" w:rsidP="002209F6">
      <w:pPr>
        <w:pStyle w:val="210"/>
        <w:shd w:val="clear" w:color="auto" w:fill="auto"/>
        <w:spacing w:before="0" w:after="0" w:line="475" w:lineRule="exact"/>
        <w:ind w:firstLine="708"/>
      </w:pPr>
      <w:r>
        <w:t>Исследование явления теплообмена при смешивании холодной и горячей</w:t>
      </w:r>
      <w:r w:rsidR="002209F6">
        <w:t xml:space="preserve"> </w:t>
      </w:r>
      <w:r>
        <w:t>воды.</w:t>
      </w:r>
    </w:p>
    <w:p w:rsidR="006E3C3C" w:rsidRDefault="006E3C3C" w:rsidP="002209F6">
      <w:pPr>
        <w:pStyle w:val="210"/>
        <w:shd w:val="clear" w:color="auto" w:fill="auto"/>
        <w:spacing w:before="0" w:after="0" w:line="475" w:lineRule="exact"/>
        <w:ind w:left="760"/>
      </w:pPr>
      <w:r>
        <w:t>Исследование процесса испарения различных жидкостей.</w:t>
      </w:r>
    </w:p>
    <w:p w:rsidR="006E3C3C" w:rsidRDefault="006E3C3C" w:rsidP="002209F6">
      <w:pPr>
        <w:pStyle w:val="210"/>
        <w:shd w:val="clear" w:color="auto" w:fill="auto"/>
        <w:spacing w:before="0" w:after="0" w:line="475" w:lineRule="exact"/>
        <w:ind w:firstLine="708"/>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6E3C3C" w:rsidRPr="00CB4FB5" w:rsidRDefault="006E3C3C" w:rsidP="002209F6">
      <w:pPr>
        <w:pStyle w:val="210"/>
        <w:shd w:val="clear" w:color="auto" w:fill="auto"/>
        <w:tabs>
          <w:tab w:val="left" w:pos="2195"/>
        </w:tabs>
        <w:spacing w:before="0" w:after="0" w:line="475" w:lineRule="exact"/>
        <w:ind w:left="760"/>
        <w:jc w:val="center"/>
        <w:rPr>
          <w:b/>
          <w:i/>
        </w:rPr>
      </w:pPr>
      <w:r w:rsidRPr="00CB4FB5">
        <w:rPr>
          <w:b/>
          <w:i/>
        </w:rPr>
        <w:t>Формирование универсальных учебных познавательных действий в части работы с информацией.</w:t>
      </w:r>
    </w:p>
    <w:p w:rsidR="006E3C3C" w:rsidRDefault="006E3C3C" w:rsidP="002209F6">
      <w:pPr>
        <w:pStyle w:val="210"/>
        <w:shd w:val="clear" w:color="auto" w:fill="auto"/>
        <w:spacing w:before="0" w:after="0" w:line="475" w:lineRule="exact"/>
        <w:ind w:firstLine="708"/>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6E3C3C" w:rsidRDefault="006E3C3C" w:rsidP="002209F6">
      <w:pPr>
        <w:pStyle w:val="210"/>
        <w:shd w:val="clear" w:color="auto" w:fill="auto"/>
        <w:spacing w:before="0" w:after="0" w:line="475" w:lineRule="exact"/>
        <w:ind w:left="760"/>
      </w:pPr>
      <w:r>
        <w:t>Выполнять задания по тексту (смысловое чтение).</w:t>
      </w:r>
    </w:p>
    <w:p w:rsidR="006E3C3C" w:rsidRDefault="006E3C3C" w:rsidP="002209F6">
      <w:pPr>
        <w:pStyle w:val="210"/>
        <w:shd w:val="clear" w:color="auto" w:fill="auto"/>
        <w:spacing w:before="0" w:after="0" w:line="475" w:lineRule="exact"/>
        <w:ind w:firstLine="708"/>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6E3C3C" w:rsidRDefault="006E3C3C" w:rsidP="002209F6">
      <w:pPr>
        <w:pStyle w:val="210"/>
        <w:shd w:val="clear" w:color="auto" w:fill="auto"/>
        <w:spacing w:before="0" w:after="0" w:line="475" w:lineRule="exact"/>
        <w:ind w:firstLine="708"/>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6E3C3C" w:rsidRPr="00CB4FB5" w:rsidRDefault="006E3C3C" w:rsidP="002209F6">
      <w:pPr>
        <w:pStyle w:val="210"/>
        <w:shd w:val="clear" w:color="auto" w:fill="auto"/>
        <w:tabs>
          <w:tab w:val="left" w:pos="2204"/>
        </w:tabs>
        <w:spacing w:before="0" w:after="0" w:line="475" w:lineRule="exact"/>
        <w:ind w:left="760"/>
        <w:jc w:val="center"/>
        <w:rPr>
          <w:b/>
          <w:i/>
        </w:rPr>
      </w:pPr>
      <w:r w:rsidRPr="00CB4FB5">
        <w:rPr>
          <w:b/>
          <w:i/>
        </w:rPr>
        <w:t>Формирование универсальных учебных коммуникативных действий.</w:t>
      </w:r>
    </w:p>
    <w:p w:rsidR="006E3C3C" w:rsidRDefault="006E3C3C" w:rsidP="002209F6">
      <w:pPr>
        <w:pStyle w:val="210"/>
        <w:shd w:val="clear" w:color="auto" w:fill="auto"/>
        <w:spacing w:before="0" w:after="0" w:line="475" w:lineRule="exact"/>
        <w:ind w:firstLine="708"/>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6E3C3C" w:rsidRDefault="006E3C3C" w:rsidP="002209F6">
      <w:pPr>
        <w:pStyle w:val="210"/>
        <w:shd w:val="clear" w:color="auto" w:fill="auto"/>
        <w:spacing w:before="0" w:after="0" w:line="475" w:lineRule="exact"/>
        <w:ind w:firstLine="708"/>
      </w:pPr>
      <w:r>
        <w:t>Выражать свою точку зрения на решение естественнонаучной задачи в устных и письменных текстах.</w:t>
      </w:r>
    </w:p>
    <w:p w:rsidR="006E3C3C" w:rsidRDefault="006E3C3C" w:rsidP="002209F6">
      <w:pPr>
        <w:pStyle w:val="210"/>
        <w:shd w:val="clear" w:color="auto" w:fill="auto"/>
        <w:spacing w:before="0" w:after="0" w:line="475" w:lineRule="exact"/>
        <w:ind w:firstLine="708"/>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6E3C3C" w:rsidRDefault="006E3C3C" w:rsidP="002209F6">
      <w:pPr>
        <w:pStyle w:val="210"/>
        <w:shd w:val="clear" w:color="auto" w:fill="auto"/>
        <w:spacing w:before="0" w:after="0" w:line="475" w:lineRule="exact"/>
        <w:ind w:firstLine="708"/>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6E3C3C" w:rsidRDefault="006E3C3C" w:rsidP="002209F6">
      <w:pPr>
        <w:pStyle w:val="210"/>
        <w:shd w:val="clear" w:color="auto" w:fill="auto"/>
        <w:spacing w:before="0" w:after="0" w:line="475" w:lineRule="exact"/>
        <w:ind w:firstLine="708"/>
      </w:pPr>
      <w:r>
        <w:lastRenderedPageBreak/>
        <w:t>Координировать свои действия с другими членами команды при решении задачи, выполнении естественнонаучного исследования или проекта.</w:t>
      </w:r>
    </w:p>
    <w:p w:rsidR="006E3C3C" w:rsidRDefault="006E3C3C" w:rsidP="002209F6">
      <w:pPr>
        <w:pStyle w:val="210"/>
        <w:shd w:val="clear" w:color="auto" w:fill="auto"/>
        <w:spacing w:before="0" w:after="0" w:line="475" w:lineRule="exact"/>
        <w:ind w:firstLine="708"/>
      </w:pPr>
      <w:r>
        <w:t>Оценивать свой вклад в решение естественнонаучной проблемы по критериям, самостоятельно сформулированным участниками команды.</w:t>
      </w:r>
    </w:p>
    <w:p w:rsidR="006E3C3C" w:rsidRPr="00CB4FB5" w:rsidRDefault="006E3C3C" w:rsidP="002209F6">
      <w:pPr>
        <w:pStyle w:val="210"/>
        <w:shd w:val="clear" w:color="auto" w:fill="auto"/>
        <w:tabs>
          <w:tab w:val="left" w:pos="2201"/>
        </w:tabs>
        <w:spacing w:before="0" w:after="0" w:line="475" w:lineRule="exact"/>
        <w:ind w:left="740"/>
        <w:jc w:val="center"/>
        <w:rPr>
          <w:b/>
          <w:i/>
        </w:rPr>
      </w:pPr>
      <w:r w:rsidRPr="00CB4FB5">
        <w:rPr>
          <w:b/>
          <w:i/>
        </w:rPr>
        <w:t>Формирование универсальных учебных регулятивных действий.</w:t>
      </w:r>
    </w:p>
    <w:p w:rsidR="006E3C3C" w:rsidRDefault="006E3C3C" w:rsidP="002209F6">
      <w:pPr>
        <w:pStyle w:val="210"/>
        <w:shd w:val="clear" w:color="auto" w:fill="auto"/>
        <w:spacing w:before="0" w:after="0" w:line="475" w:lineRule="exact"/>
        <w:ind w:firstLine="708"/>
      </w:pPr>
      <w:r>
        <w:t>Выявление проблем в жизненных и учебных ситуациях, требующих</w:t>
      </w:r>
      <w:r w:rsidR="002209F6">
        <w:t xml:space="preserve"> </w:t>
      </w:r>
      <w:r>
        <w:t>для решения проявлений естественнонаучной грамотности.</w:t>
      </w:r>
    </w:p>
    <w:p w:rsidR="006E3C3C" w:rsidRDefault="006E3C3C" w:rsidP="002209F6">
      <w:pPr>
        <w:pStyle w:val="210"/>
        <w:shd w:val="clear" w:color="auto" w:fill="auto"/>
        <w:spacing w:before="0" w:after="0" w:line="475" w:lineRule="exact"/>
        <w:ind w:firstLine="708"/>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6E3C3C" w:rsidRDefault="006E3C3C" w:rsidP="002209F6">
      <w:pPr>
        <w:pStyle w:val="210"/>
        <w:shd w:val="clear" w:color="auto" w:fill="auto"/>
        <w:spacing w:before="0" w:after="0" w:line="475" w:lineRule="exact"/>
        <w:ind w:firstLine="708"/>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6E3C3C" w:rsidRDefault="006E3C3C" w:rsidP="002209F6">
      <w:pPr>
        <w:pStyle w:val="210"/>
        <w:shd w:val="clear" w:color="auto" w:fill="auto"/>
        <w:spacing w:before="0" w:after="0" w:line="475" w:lineRule="exact"/>
        <w:ind w:firstLine="708"/>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6E3C3C" w:rsidRDefault="006E3C3C" w:rsidP="002209F6">
      <w:pPr>
        <w:pStyle w:val="210"/>
        <w:shd w:val="clear" w:color="auto" w:fill="auto"/>
        <w:spacing w:before="0" w:after="0" w:line="475" w:lineRule="exact"/>
        <w:ind w:firstLine="708"/>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6E3C3C" w:rsidRDefault="006E3C3C" w:rsidP="002209F6">
      <w:pPr>
        <w:pStyle w:val="210"/>
        <w:shd w:val="clear" w:color="auto" w:fill="auto"/>
        <w:spacing w:before="0" w:after="0" w:line="475" w:lineRule="exact"/>
        <w:ind w:firstLine="708"/>
      </w:pPr>
      <w:r>
        <w:t>Оценка соответствия результата решения естественнонаучной проблемы поставленным целям и условиям.</w:t>
      </w:r>
    </w:p>
    <w:p w:rsidR="006E3C3C" w:rsidRDefault="006E3C3C" w:rsidP="002209F6">
      <w:pPr>
        <w:pStyle w:val="210"/>
        <w:shd w:val="clear" w:color="auto" w:fill="auto"/>
        <w:spacing w:before="0" w:after="0" w:line="475" w:lineRule="exact"/>
        <w:ind w:firstLine="708"/>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6E3C3C" w:rsidRPr="00CB4FB5" w:rsidRDefault="006E3C3C" w:rsidP="002209F6">
      <w:pPr>
        <w:pStyle w:val="210"/>
        <w:shd w:val="clear" w:color="auto" w:fill="auto"/>
        <w:tabs>
          <w:tab w:val="left" w:pos="2201"/>
        </w:tabs>
        <w:spacing w:before="0" w:after="0" w:line="475" w:lineRule="exact"/>
        <w:ind w:left="740"/>
        <w:jc w:val="center"/>
        <w:rPr>
          <w:b/>
          <w:i/>
          <w:u w:val="single"/>
        </w:rPr>
      </w:pPr>
      <w:r w:rsidRPr="00CB4FB5">
        <w:rPr>
          <w:b/>
          <w:i/>
          <w:u w:val="single"/>
        </w:rPr>
        <w:t>Общественно-научные предметы.</w:t>
      </w:r>
    </w:p>
    <w:p w:rsidR="006E3C3C" w:rsidRPr="00CB4FB5" w:rsidRDefault="006E3C3C" w:rsidP="002209F6">
      <w:pPr>
        <w:pStyle w:val="210"/>
        <w:shd w:val="clear" w:color="auto" w:fill="auto"/>
        <w:tabs>
          <w:tab w:val="left" w:pos="2195"/>
        </w:tabs>
        <w:spacing w:before="0" w:after="0" w:line="475" w:lineRule="exact"/>
        <w:ind w:left="740"/>
        <w:jc w:val="center"/>
        <w:rPr>
          <w:b/>
          <w:i/>
        </w:rPr>
      </w:pPr>
      <w:r w:rsidRPr="00CB4FB5">
        <w:rPr>
          <w:b/>
          <w:i/>
        </w:rPr>
        <w:t>Формирование универсальных учебных познавательных действий в части базовых логических действий.</w:t>
      </w:r>
    </w:p>
    <w:p w:rsidR="006E3C3C" w:rsidRDefault="006E3C3C" w:rsidP="002209F6">
      <w:pPr>
        <w:pStyle w:val="210"/>
        <w:shd w:val="clear" w:color="auto" w:fill="auto"/>
        <w:spacing w:before="0" w:after="0" w:line="475" w:lineRule="exact"/>
        <w:ind w:firstLine="708"/>
      </w:pPr>
      <w:r>
        <w:t>Систематизировать, классифицировать и обобщать исторические факты.</w:t>
      </w:r>
    </w:p>
    <w:p w:rsidR="006E3C3C" w:rsidRDefault="006E3C3C" w:rsidP="002209F6">
      <w:pPr>
        <w:pStyle w:val="210"/>
        <w:shd w:val="clear" w:color="auto" w:fill="auto"/>
        <w:spacing w:before="0" w:after="0" w:line="475" w:lineRule="exact"/>
        <w:ind w:left="740"/>
      </w:pPr>
      <w:r>
        <w:t>Составлять синхронистические и систематические таблицы.</w:t>
      </w:r>
    </w:p>
    <w:p w:rsidR="006E3C3C" w:rsidRDefault="006E3C3C" w:rsidP="002209F6">
      <w:pPr>
        <w:pStyle w:val="210"/>
        <w:shd w:val="clear" w:color="auto" w:fill="auto"/>
        <w:spacing w:before="0" w:after="0" w:line="475" w:lineRule="exact"/>
        <w:ind w:firstLine="708"/>
      </w:pPr>
      <w:r>
        <w:t>Выявлять и характеризовать существенные признаки исторических явлений, процессов.</w:t>
      </w:r>
    </w:p>
    <w:p w:rsidR="006E3C3C" w:rsidRDefault="006E3C3C" w:rsidP="002209F6">
      <w:pPr>
        <w:pStyle w:val="210"/>
        <w:shd w:val="clear" w:color="auto" w:fill="auto"/>
        <w:spacing w:before="0" w:after="0" w:line="475" w:lineRule="exact"/>
        <w:ind w:firstLine="708"/>
      </w:pPr>
      <w: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по </w:t>
      </w:r>
      <w:r>
        <w:lastRenderedPageBreak/>
        <w:t>горизонтали (существовавшие синхронно в разных сообществах) и в динамике («было - стало») по заданным или самостоятельно определенным основаниям.</w:t>
      </w:r>
    </w:p>
    <w:p w:rsidR="006E3C3C" w:rsidRDefault="006E3C3C" w:rsidP="002209F6">
      <w:pPr>
        <w:pStyle w:val="210"/>
        <w:shd w:val="clear" w:color="auto" w:fill="auto"/>
        <w:spacing w:before="0" w:after="0" w:line="475" w:lineRule="exact"/>
        <w:ind w:firstLine="708"/>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6E3C3C" w:rsidRDefault="006E3C3C" w:rsidP="002209F6">
      <w:pPr>
        <w:pStyle w:val="210"/>
        <w:shd w:val="clear" w:color="auto" w:fill="auto"/>
        <w:spacing w:before="0" w:after="0" w:line="475" w:lineRule="exact"/>
        <w:ind w:left="740"/>
      </w:pPr>
      <w:r>
        <w:t>Выявлять причины и следствия исторических событий и процессов.</w:t>
      </w:r>
    </w:p>
    <w:p w:rsidR="006E3C3C" w:rsidRDefault="006E3C3C" w:rsidP="002209F6">
      <w:pPr>
        <w:pStyle w:val="210"/>
        <w:shd w:val="clear" w:color="auto" w:fill="auto"/>
        <w:spacing w:before="0" w:after="0" w:line="475" w:lineRule="exact"/>
        <w:ind w:firstLine="708"/>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6E3C3C" w:rsidRDefault="006E3C3C" w:rsidP="002209F6">
      <w:pPr>
        <w:pStyle w:val="210"/>
        <w:shd w:val="clear" w:color="auto" w:fill="auto"/>
        <w:spacing w:before="0" w:after="0" w:line="475" w:lineRule="exact"/>
        <w:ind w:firstLine="708"/>
      </w:pPr>
      <w:r>
        <w:t>Соотносить результаты своего исследования с уже имеющимися данными, оценивать их значимость.</w:t>
      </w:r>
    </w:p>
    <w:p w:rsidR="006E3C3C" w:rsidRDefault="006E3C3C" w:rsidP="002209F6">
      <w:pPr>
        <w:pStyle w:val="210"/>
        <w:shd w:val="clear" w:color="auto" w:fill="auto"/>
        <w:spacing w:before="0" w:after="0" w:line="475" w:lineRule="exact"/>
        <w:ind w:firstLine="708"/>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6E3C3C" w:rsidRDefault="006E3C3C" w:rsidP="002209F6">
      <w:pPr>
        <w:pStyle w:val="210"/>
        <w:shd w:val="clear" w:color="auto" w:fill="auto"/>
        <w:spacing w:before="0" w:after="0" w:line="475" w:lineRule="exact"/>
        <w:ind w:firstLine="708"/>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6E3C3C" w:rsidRDefault="006E3C3C" w:rsidP="002209F6">
      <w:pPr>
        <w:pStyle w:val="210"/>
        <w:shd w:val="clear" w:color="auto" w:fill="auto"/>
        <w:spacing w:before="0" w:after="0" w:line="475" w:lineRule="exact"/>
        <w:ind w:firstLine="708"/>
      </w:pPr>
      <w:r>
        <w:t>Определять конструктивные модели поведения в конфликтной ситуации, находить конструктивное разрешение конфликта.</w:t>
      </w:r>
    </w:p>
    <w:p w:rsidR="006E3C3C" w:rsidRDefault="006E3C3C" w:rsidP="002209F6">
      <w:pPr>
        <w:pStyle w:val="210"/>
        <w:shd w:val="clear" w:color="auto" w:fill="auto"/>
        <w:spacing w:before="0" w:after="0" w:line="475" w:lineRule="exact"/>
        <w:ind w:firstLine="708"/>
      </w:pPr>
      <w:r>
        <w:t>Преобразовывать статистическую и визуальную информацию о достижениях России в текст.</w:t>
      </w:r>
    </w:p>
    <w:p w:rsidR="006E3C3C" w:rsidRDefault="006E3C3C" w:rsidP="002209F6">
      <w:pPr>
        <w:pStyle w:val="210"/>
        <w:shd w:val="clear" w:color="auto" w:fill="auto"/>
        <w:spacing w:before="0" w:after="0" w:line="475" w:lineRule="exact"/>
        <w:ind w:firstLine="708"/>
      </w:pPr>
      <w:r>
        <w:t>Вносить коррективы в моделируемую экономическую деятельность на основе изменившихся ситуаций.</w:t>
      </w:r>
    </w:p>
    <w:p w:rsidR="006E3C3C" w:rsidRDefault="006E3C3C" w:rsidP="002209F6">
      <w:pPr>
        <w:pStyle w:val="210"/>
        <w:shd w:val="clear" w:color="auto" w:fill="auto"/>
        <w:spacing w:before="0" w:after="0" w:line="475" w:lineRule="exact"/>
        <w:ind w:firstLine="708"/>
      </w:pPr>
      <w:r>
        <w:t>Использовать полученные знания для публичного представления результатов</w:t>
      </w:r>
      <w:r w:rsidR="002209F6">
        <w:t xml:space="preserve"> </w:t>
      </w:r>
      <w:r>
        <w:t>своей деятельности в сфере духовной культуры.</w:t>
      </w:r>
    </w:p>
    <w:p w:rsidR="006E3C3C" w:rsidRDefault="006E3C3C" w:rsidP="002209F6">
      <w:pPr>
        <w:pStyle w:val="210"/>
        <w:shd w:val="clear" w:color="auto" w:fill="auto"/>
        <w:spacing w:before="0" w:after="0" w:line="475" w:lineRule="exact"/>
        <w:ind w:firstLine="708"/>
      </w:pPr>
      <w:r>
        <w:t>Выступать с сообщениями в соответствии с особенностями аудитории и регламентом.</w:t>
      </w:r>
    </w:p>
    <w:p w:rsidR="006E3C3C" w:rsidRDefault="006E3C3C" w:rsidP="002209F6">
      <w:pPr>
        <w:pStyle w:val="210"/>
        <w:shd w:val="clear" w:color="auto" w:fill="auto"/>
        <w:spacing w:before="0" w:after="0" w:line="475" w:lineRule="exact"/>
        <w:ind w:firstLine="708"/>
      </w:pPr>
      <w:r>
        <w:t>Устанавливать и объяснять взаимосвязи между правами человека и гражданина и обязанностями граждан.</w:t>
      </w:r>
    </w:p>
    <w:p w:rsidR="006E3C3C" w:rsidRDefault="006E3C3C" w:rsidP="002209F6">
      <w:pPr>
        <w:pStyle w:val="210"/>
        <w:shd w:val="clear" w:color="auto" w:fill="auto"/>
        <w:spacing w:before="0" w:after="0" w:line="475" w:lineRule="exact"/>
        <w:ind w:left="760"/>
      </w:pPr>
      <w:r>
        <w:t>Объяснять причины смены дня и ночи и времен года.</w:t>
      </w:r>
    </w:p>
    <w:p w:rsidR="006E3C3C" w:rsidRDefault="006E3C3C" w:rsidP="002209F6">
      <w:pPr>
        <w:pStyle w:val="210"/>
        <w:shd w:val="clear" w:color="auto" w:fill="auto"/>
        <w:spacing w:before="0" w:after="0" w:line="475" w:lineRule="exact"/>
        <w:ind w:firstLine="708"/>
      </w:pPr>
      <w:r>
        <w:t xml:space="preserve">Устанавливать эмпирические зависимости между продолжительностью дня и </w:t>
      </w:r>
      <w:r>
        <w:lastRenderedPageBreak/>
        <w:t>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E3C3C" w:rsidRDefault="006E3C3C" w:rsidP="002209F6">
      <w:pPr>
        <w:pStyle w:val="210"/>
        <w:shd w:val="clear" w:color="auto" w:fill="auto"/>
        <w:spacing w:before="0" w:after="0" w:line="475" w:lineRule="exact"/>
        <w:ind w:firstLine="708"/>
      </w:pPr>
      <w:r>
        <w:t>Классифицировать формы рельефа суши по высоте и по внешнему облику.</w:t>
      </w:r>
    </w:p>
    <w:p w:rsidR="006E3C3C" w:rsidRDefault="006E3C3C" w:rsidP="002209F6">
      <w:pPr>
        <w:pStyle w:val="210"/>
        <w:shd w:val="clear" w:color="auto" w:fill="auto"/>
        <w:spacing w:before="0" w:after="0" w:line="475" w:lineRule="exact"/>
        <w:ind w:left="760"/>
      </w:pPr>
      <w:r>
        <w:t>Классифицировать острова по происхождению.</w:t>
      </w:r>
    </w:p>
    <w:p w:rsidR="006E3C3C" w:rsidRDefault="006E3C3C" w:rsidP="002209F6">
      <w:pPr>
        <w:pStyle w:val="210"/>
        <w:shd w:val="clear" w:color="auto" w:fill="auto"/>
        <w:spacing w:before="0" w:after="0" w:line="475" w:lineRule="exact"/>
        <w:ind w:firstLine="708"/>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E3C3C" w:rsidRDefault="006E3C3C" w:rsidP="002209F6">
      <w:pPr>
        <w:pStyle w:val="210"/>
        <w:shd w:val="clear" w:color="auto" w:fill="auto"/>
        <w:spacing w:before="0" w:after="0" w:line="475" w:lineRule="exact"/>
        <w:ind w:firstLine="708"/>
      </w:pPr>
      <w:r>
        <w:t>Самостоятельно составлять план решения учебной географической задачи.</w:t>
      </w:r>
    </w:p>
    <w:p w:rsidR="006E3C3C" w:rsidRPr="00CB4FB5" w:rsidRDefault="006E3C3C" w:rsidP="002209F6">
      <w:pPr>
        <w:pStyle w:val="210"/>
        <w:shd w:val="clear" w:color="auto" w:fill="auto"/>
        <w:tabs>
          <w:tab w:val="left" w:pos="2193"/>
        </w:tabs>
        <w:spacing w:before="0" w:after="0" w:line="475" w:lineRule="exact"/>
        <w:ind w:left="760"/>
        <w:jc w:val="center"/>
        <w:rPr>
          <w:b/>
          <w:i/>
        </w:rPr>
      </w:pPr>
      <w:r w:rsidRPr="00CB4FB5">
        <w:rPr>
          <w:b/>
          <w:i/>
        </w:rPr>
        <w:t>Формирование универсальных учебных познавательных действий в части базовых исследовательских действий.</w:t>
      </w:r>
    </w:p>
    <w:p w:rsidR="006E3C3C" w:rsidRDefault="006E3C3C" w:rsidP="00436407">
      <w:pPr>
        <w:pStyle w:val="210"/>
        <w:shd w:val="clear" w:color="auto" w:fill="auto"/>
        <w:spacing w:before="0" w:after="0" w:line="475" w:lineRule="exact"/>
        <w:ind w:firstLine="708"/>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E3C3C" w:rsidRDefault="006E3C3C" w:rsidP="00436407">
      <w:pPr>
        <w:pStyle w:val="210"/>
        <w:shd w:val="clear" w:color="auto" w:fill="auto"/>
        <w:spacing w:before="0" w:after="0" w:line="475" w:lineRule="exact"/>
        <w:ind w:firstLine="708"/>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6E3C3C" w:rsidRDefault="006E3C3C" w:rsidP="00436407">
      <w:pPr>
        <w:pStyle w:val="210"/>
        <w:shd w:val="clear" w:color="auto" w:fill="auto"/>
        <w:spacing w:before="0" w:after="0" w:line="475" w:lineRule="exact"/>
        <w:ind w:firstLine="708"/>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E3C3C" w:rsidRDefault="006E3C3C" w:rsidP="00436407">
      <w:pPr>
        <w:pStyle w:val="210"/>
        <w:shd w:val="clear" w:color="auto" w:fill="auto"/>
        <w:spacing w:before="0" w:after="0" w:line="475" w:lineRule="exact"/>
        <w:ind w:firstLine="708"/>
      </w:pPr>
      <w:r>
        <w:t>Проводить по самостоятельно составленному плану небольшое исследование роли традиций в обществе.</w:t>
      </w:r>
    </w:p>
    <w:p w:rsidR="006E3C3C" w:rsidRDefault="006E3C3C" w:rsidP="00436407">
      <w:pPr>
        <w:pStyle w:val="210"/>
        <w:shd w:val="clear" w:color="auto" w:fill="auto"/>
        <w:spacing w:before="0" w:after="0" w:line="475" w:lineRule="exact"/>
        <w:ind w:firstLine="708"/>
      </w:pPr>
      <w:r>
        <w:t>Исследовать несложные практические ситуации, связанные с использованием различных способов повышения эффективности производства.</w:t>
      </w:r>
    </w:p>
    <w:p w:rsidR="006E3C3C" w:rsidRPr="00CB4FB5" w:rsidRDefault="006E3C3C" w:rsidP="00436407">
      <w:pPr>
        <w:pStyle w:val="210"/>
        <w:shd w:val="clear" w:color="auto" w:fill="auto"/>
        <w:tabs>
          <w:tab w:val="left" w:pos="2146"/>
        </w:tabs>
        <w:spacing w:before="0" w:after="0" w:line="475" w:lineRule="exact"/>
        <w:ind w:left="760"/>
        <w:jc w:val="center"/>
        <w:rPr>
          <w:b/>
          <w:i/>
        </w:rPr>
      </w:pPr>
      <w:r w:rsidRPr="00CB4FB5">
        <w:rPr>
          <w:b/>
          <w:i/>
        </w:rPr>
        <w:t>Формирование универсальных учебных познавательных действий в части работы с информацией.</w:t>
      </w:r>
    </w:p>
    <w:p w:rsidR="006E3C3C" w:rsidRDefault="006E3C3C" w:rsidP="00436407">
      <w:pPr>
        <w:pStyle w:val="210"/>
        <w:shd w:val="clear" w:color="auto" w:fill="auto"/>
        <w:spacing w:before="0" w:after="0" w:line="475" w:lineRule="exact"/>
        <w:ind w:firstLine="708"/>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6E3C3C" w:rsidRDefault="006E3C3C" w:rsidP="00436407">
      <w:pPr>
        <w:pStyle w:val="210"/>
        <w:shd w:val="clear" w:color="auto" w:fill="auto"/>
        <w:spacing w:before="0" w:after="0" w:line="475" w:lineRule="exact"/>
        <w:ind w:firstLine="708"/>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6E3C3C" w:rsidRDefault="006E3C3C" w:rsidP="00436407">
      <w:pPr>
        <w:pStyle w:val="210"/>
        <w:shd w:val="clear" w:color="auto" w:fill="auto"/>
        <w:spacing w:before="0" w:after="0" w:line="475" w:lineRule="exact"/>
        <w:ind w:firstLine="708"/>
      </w:pPr>
      <w:r>
        <w:t xml:space="preserve">Сравнивать данные разных источников исторической информации, выявлять их </w:t>
      </w:r>
      <w:r>
        <w:lastRenderedPageBreak/>
        <w:t>сходство и различия, в том числе, связанные со степенью информированности и позицией авторов.</w:t>
      </w:r>
    </w:p>
    <w:p w:rsidR="006E3C3C" w:rsidRDefault="006E3C3C" w:rsidP="00436407">
      <w:pPr>
        <w:pStyle w:val="210"/>
        <w:shd w:val="clear" w:color="auto" w:fill="auto"/>
        <w:spacing w:before="0" w:after="0" w:line="475" w:lineRule="exact"/>
        <w:ind w:firstLine="708"/>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6E3C3C" w:rsidRDefault="006E3C3C" w:rsidP="00436407">
      <w:pPr>
        <w:pStyle w:val="210"/>
        <w:shd w:val="clear" w:color="auto" w:fill="auto"/>
        <w:spacing w:before="0" w:after="0" w:line="475" w:lineRule="exact"/>
        <w:ind w:firstLine="708"/>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6E3C3C" w:rsidRDefault="006E3C3C" w:rsidP="00436407">
      <w:pPr>
        <w:pStyle w:val="210"/>
        <w:shd w:val="clear" w:color="auto" w:fill="auto"/>
        <w:spacing w:before="0" w:after="0" w:line="475" w:lineRule="exact"/>
        <w:ind w:firstLine="708"/>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6E3C3C" w:rsidRDefault="006E3C3C" w:rsidP="00436407">
      <w:pPr>
        <w:pStyle w:val="210"/>
        <w:shd w:val="clear" w:color="auto" w:fill="auto"/>
        <w:spacing w:before="0" w:after="0" w:line="475" w:lineRule="exact"/>
        <w:ind w:firstLine="708"/>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E3C3C" w:rsidRDefault="006E3C3C" w:rsidP="00436407">
      <w:pPr>
        <w:pStyle w:val="210"/>
        <w:shd w:val="clear" w:color="auto" w:fill="auto"/>
        <w:spacing w:before="0" w:after="0" w:line="475" w:lineRule="exact"/>
        <w:ind w:firstLine="708"/>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6E3C3C" w:rsidRDefault="006E3C3C" w:rsidP="00436407">
      <w:pPr>
        <w:pStyle w:val="210"/>
        <w:shd w:val="clear" w:color="auto" w:fill="auto"/>
        <w:spacing w:before="0" w:after="0" w:line="475" w:lineRule="exact"/>
        <w:ind w:firstLine="708"/>
      </w:pPr>
      <w:r>
        <w:t>Определять информацию, недостающую для решения той или иной задачи.</w:t>
      </w:r>
    </w:p>
    <w:p w:rsidR="006E3C3C" w:rsidRDefault="006E3C3C" w:rsidP="00436407">
      <w:pPr>
        <w:pStyle w:val="210"/>
        <w:shd w:val="clear" w:color="auto" w:fill="auto"/>
        <w:spacing w:before="0" w:after="0" w:line="475" w:lineRule="exact"/>
        <w:ind w:firstLine="708"/>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6E3C3C" w:rsidRDefault="006E3C3C" w:rsidP="00436407">
      <w:pPr>
        <w:pStyle w:val="210"/>
        <w:shd w:val="clear" w:color="auto" w:fill="auto"/>
        <w:spacing w:before="0" w:after="0" w:line="475" w:lineRule="exact"/>
        <w:ind w:firstLine="708"/>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6E3C3C" w:rsidRDefault="006E3C3C" w:rsidP="00436407">
      <w:pPr>
        <w:pStyle w:val="210"/>
        <w:shd w:val="clear" w:color="auto" w:fill="auto"/>
        <w:spacing w:before="0" w:after="0" w:line="475" w:lineRule="exact"/>
        <w:ind w:left="740"/>
      </w:pPr>
      <w:r>
        <w:t>Представлять информацию в виде кратких выводов и обобщений.</w:t>
      </w:r>
    </w:p>
    <w:p w:rsidR="006E3C3C" w:rsidRDefault="006E3C3C" w:rsidP="00436407">
      <w:pPr>
        <w:pStyle w:val="210"/>
        <w:shd w:val="clear" w:color="auto" w:fill="auto"/>
        <w:spacing w:before="0" w:after="0" w:line="475" w:lineRule="exact"/>
        <w:ind w:firstLine="708"/>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6E3C3C" w:rsidRPr="00CB4FB5" w:rsidRDefault="006E3C3C" w:rsidP="00436407">
      <w:pPr>
        <w:pStyle w:val="210"/>
        <w:shd w:val="clear" w:color="auto" w:fill="auto"/>
        <w:tabs>
          <w:tab w:val="left" w:pos="2192"/>
        </w:tabs>
        <w:spacing w:before="0" w:after="0" w:line="475" w:lineRule="exact"/>
        <w:ind w:left="740"/>
        <w:jc w:val="center"/>
        <w:rPr>
          <w:b/>
          <w:i/>
        </w:rPr>
      </w:pPr>
      <w:r w:rsidRPr="00CB4FB5">
        <w:rPr>
          <w:b/>
          <w:i/>
        </w:rPr>
        <w:t>Формирование универсальных учебных коммуникативных действий.</w:t>
      </w:r>
    </w:p>
    <w:p w:rsidR="006E3C3C" w:rsidRDefault="006E3C3C" w:rsidP="00436407">
      <w:pPr>
        <w:pStyle w:val="210"/>
        <w:shd w:val="clear" w:color="auto" w:fill="auto"/>
        <w:spacing w:before="0" w:after="0" w:line="475" w:lineRule="exact"/>
        <w:ind w:firstLine="708"/>
      </w:pPr>
      <w:r>
        <w:t xml:space="preserve">Определять характер отношений между людьми в различных исторических и </w:t>
      </w:r>
      <w:r>
        <w:lastRenderedPageBreak/>
        <w:t>современных ситуациях, событиях.</w:t>
      </w:r>
    </w:p>
    <w:p w:rsidR="006E3C3C" w:rsidRDefault="006E3C3C" w:rsidP="00436407">
      <w:pPr>
        <w:pStyle w:val="210"/>
        <w:shd w:val="clear" w:color="auto" w:fill="auto"/>
        <w:spacing w:before="0" w:after="0" w:line="475" w:lineRule="exact"/>
        <w:ind w:firstLine="708"/>
      </w:pPr>
      <w:r>
        <w:t>Раскрывать значение совместной деятельности, сотрудничества людей в разных сферах в различные исторические эпохи.</w:t>
      </w:r>
    </w:p>
    <w:p w:rsidR="006E3C3C" w:rsidRDefault="006E3C3C" w:rsidP="00436407">
      <w:pPr>
        <w:pStyle w:val="210"/>
        <w:shd w:val="clear" w:color="auto" w:fill="auto"/>
        <w:spacing w:before="0" w:after="0" w:line="475" w:lineRule="exact"/>
        <w:ind w:firstLine="708"/>
      </w:pPr>
      <w:r>
        <w:t>Принимать участие в обсуждении открытых (в том числе дискуссионных) вопросов истории, высказывая и аргументируя свои суждения.</w:t>
      </w:r>
    </w:p>
    <w:p w:rsidR="006E3C3C" w:rsidRDefault="006E3C3C" w:rsidP="00436407">
      <w:pPr>
        <w:pStyle w:val="210"/>
        <w:shd w:val="clear" w:color="auto" w:fill="auto"/>
        <w:spacing w:before="0" w:after="0" w:line="475" w:lineRule="exact"/>
        <w:ind w:firstLine="708"/>
      </w:pPr>
      <w:r>
        <w:t>Осуществлять презентацию выполненной самостоятельной работы по истории, проявляя способность к диалогу с аудиторией.</w:t>
      </w:r>
    </w:p>
    <w:p w:rsidR="006E3C3C" w:rsidRDefault="006E3C3C" w:rsidP="00436407">
      <w:pPr>
        <w:pStyle w:val="210"/>
        <w:shd w:val="clear" w:color="auto" w:fill="auto"/>
        <w:spacing w:before="0" w:after="0" w:line="475" w:lineRule="exact"/>
        <w:ind w:firstLine="708"/>
      </w:pPr>
      <w:r>
        <w:t>Оценивать собственные поступки и поведение других людей с точки зрения их соответствия правовым и нравственным нормам.</w:t>
      </w:r>
    </w:p>
    <w:p w:rsidR="006E3C3C" w:rsidRDefault="006E3C3C" w:rsidP="00436407">
      <w:pPr>
        <w:pStyle w:val="210"/>
        <w:shd w:val="clear" w:color="auto" w:fill="auto"/>
        <w:spacing w:before="0" w:after="0" w:line="475" w:lineRule="exact"/>
        <w:ind w:firstLine="708"/>
      </w:pPr>
      <w:r>
        <w:t>Анализировать причины социальных и межличностных конфликтов, моделировать варианты выхода из конфликтной ситуации.</w:t>
      </w:r>
    </w:p>
    <w:p w:rsidR="006E3C3C" w:rsidRDefault="006E3C3C" w:rsidP="00436407">
      <w:pPr>
        <w:pStyle w:val="210"/>
        <w:shd w:val="clear" w:color="auto" w:fill="auto"/>
        <w:spacing w:before="0" w:after="0" w:line="475" w:lineRule="exact"/>
        <w:ind w:firstLine="708"/>
      </w:pPr>
      <w:r>
        <w:t>Выражать свою точку зрения, участвовать в дискуссии.</w:t>
      </w:r>
    </w:p>
    <w:p w:rsidR="00436407" w:rsidRDefault="006E3C3C" w:rsidP="00436407">
      <w:pPr>
        <w:pStyle w:val="210"/>
        <w:shd w:val="clear" w:color="auto" w:fill="auto"/>
        <w:spacing w:before="0" w:after="0" w:line="475" w:lineRule="exact"/>
        <w:ind w:firstLine="708"/>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436407">
        <w:t xml:space="preserve"> </w:t>
      </w:r>
      <w:r>
        <w:t>с точки зрения их соответствия духовным традициям общества.</w:t>
      </w:r>
    </w:p>
    <w:p w:rsidR="006E3C3C" w:rsidRDefault="006E3C3C" w:rsidP="00436407">
      <w:pPr>
        <w:pStyle w:val="210"/>
        <w:shd w:val="clear" w:color="auto" w:fill="auto"/>
        <w:spacing w:before="0" w:after="0" w:line="475" w:lineRule="exact"/>
        <w:ind w:firstLine="708"/>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E3C3C" w:rsidRDefault="006E3C3C" w:rsidP="00436407">
      <w:pPr>
        <w:pStyle w:val="210"/>
        <w:shd w:val="clear" w:color="auto" w:fill="auto"/>
        <w:spacing w:before="0" w:after="0" w:line="480" w:lineRule="exact"/>
        <w:ind w:firstLine="708"/>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6E3C3C" w:rsidRDefault="006E3C3C" w:rsidP="00436407">
      <w:pPr>
        <w:pStyle w:val="210"/>
        <w:shd w:val="clear" w:color="auto" w:fill="auto"/>
        <w:spacing w:before="0" w:after="0" w:line="475" w:lineRule="exact"/>
        <w:ind w:firstLine="708"/>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6E3C3C" w:rsidRDefault="006E3C3C" w:rsidP="00436407">
      <w:pPr>
        <w:pStyle w:val="210"/>
        <w:shd w:val="clear" w:color="auto" w:fill="auto"/>
        <w:spacing w:before="0" w:after="0" w:line="475" w:lineRule="exact"/>
        <w:ind w:firstLine="708"/>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6E3C3C" w:rsidRDefault="006E3C3C" w:rsidP="00436407">
      <w:pPr>
        <w:pStyle w:val="210"/>
        <w:shd w:val="clear" w:color="auto" w:fill="auto"/>
        <w:spacing w:before="0" w:after="0" w:line="475" w:lineRule="exact"/>
        <w:ind w:left="760"/>
      </w:pPr>
      <w:r>
        <w:t>Разделять сферу ответственности.</w:t>
      </w:r>
    </w:p>
    <w:p w:rsidR="006E3C3C" w:rsidRPr="00CB4FB5" w:rsidRDefault="006E3C3C" w:rsidP="00436407">
      <w:pPr>
        <w:pStyle w:val="210"/>
        <w:shd w:val="clear" w:color="auto" w:fill="auto"/>
        <w:tabs>
          <w:tab w:val="left" w:pos="2184"/>
        </w:tabs>
        <w:spacing w:before="0" w:after="0" w:line="475" w:lineRule="exact"/>
        <w:ind w:left="760"/>
        <w:jc w:val="center"/>
        <w:rPr>
          <w:b/>
          <w:i/>
        </w:rPr>
      </w:pPr>
      <w:r w:rsidRPr="00CB4FB5">
        <w:rPr>
          <w:b/>
          <w:i/>
        </w:rPr>
        <w:t>Формирование универсальных учебных регулятивных действий.</w:t>
      </w:r>
    </w:p>
    <w:p w:rsidR="006E3C3C" w:rsidRDefault="006E3C3C" w:rsidP="00436407">
      <w:pPr>
        <w:pStyle w:val="210"/>
        <w:shd w:val="clear" w:color="auto" w:fill="auto"/>
        <w:spacing w:before="0" w:after="0" w:line="475" w:lineRule="exact"/>
        <w:ind w:firstLine="708"/>
      </w:pPr>
      <w: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w:t>
      </w:r>
      <w:r>
        <w:lastRenderedPageBreak/>
        <w:t>деятелей культуры и другие) и общества в целом (при характеристике целей и задач социальных движений, реформ и революций и другого).</w:t>
      </w:r>
    </w:p>
    <w:p w:rsidR="006E3C3C" w:rsidRDefault="006E3C3C" w:rsidP="00436407">
      <w:pPr>
        <w:pStyle w:val="210"/>
        <w:shd w:val="clear" w:color="auto" w:fill="auto"/>
        <w:spacing w:before="0" w:after="0" w:line="475" w:lineRule="exact"/>
        <w:ind w:firstLine="708"/>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6E3C3C" w:rsidRDefault="006E3C3C" w:rsidP="00436407">
      <w:pPr>
        <w:pStyle w:val="210"/>
        <w:shd w:val="clear" w:color="auto" w:fill="auto"/>
        <w:spacing w:before="0" w:after="0" w:line="475" w:lineRule="exact"/>
        <w:ind w:firstLine="708"/>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6E3C3C" w:rsidRDefault="006E3C3C" w:rsidP="00436407">
      <w:pPr>
        <w:pStyle w:val="210"/>
        <w:shd w:val="clear" w:color="auto" w:fill="auto"/>
        <w:spacing w:before="0" w:after="0" w:line="475" w:lineRule="exact"/>
        <w:ind w:firstLine="708"/>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6E3C3C" w:rsidRPr="00D96275" w:rsidRDefault="006E3C3C" w:rsidP="00436407">
      <w:pPr>
        <w:pStyle w:val="210"/>
        <w:shd w:val="clear" w:color="auto" w:fill="auto"/>
        <w:spacing w:before="0" w:after="0" w:line="475" w:lineRule="exact"/>
        <w:ind w:left="760"/>
        <w:jc w:val="center"/>
        <w:rPr>
          <w:b/>
        </w:rPr>
      </w:pPr>
      <w:r w:rsidRPr="00D96275">
        <w:rPr>
          <w:b/>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6E3C3C" w:rsidRDefault="00436407" w:rsidP="00436407">
      <w:pPr>
        <w:pStyle w:val="210"/>
        <w:shd w:val="clear" w:color="auto" w:fill="auto"/>
        <w:tabs>
          <w:tab w:val="left" w:pos="851"/>
        </w:tabs>
        <w:spacing w:before="0" w:after="0" w:line="475" w:lineRule="exact"/>
      </w:pPr>
      <w:r>
        <w:tab/>
      </w:r>
      <w:r w:rsidR="006E3C3C">
        <w:t>Одним из важнейших путей формирования УУД на уровне основного общего образования является включение обучающихся в учебно</w:t>
      </w:r>
      <w:r w:rsidR="006E3C3C">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436407" w:rsidRDefault="00436407" w:rsidP="00436407">
      <w:pPr>
        <w:pStyle w:val="210"/>
        <w:shd w:val="clear" w:color="auto" w:fill="auto"/>
        <w:tabs>
          <w:tab w:val="left" w:pos="851"/>
        </w:tabs>
        <w:spacing w:before="0" w:after="0" w:line="475" w:lineRule="exact"/>
      </w:pPr>
      <w:r>
        <w:tab/>
      </w:r>
      <w:r w:rsidR="006E3C3C">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6E3C3C" w:rsidRDefault="00436407" w:rsidP="00436407">
      <w:pPr>
        <w:pStyle w:val="210"/>
        <w:shd w:val="clear" w:color="auto" w:fill="auto"/>
        <w:tabs>
          <w:tab w:val="left" w:pos="851"/>
        </w:tabs>
        <w:spacing w:before="0" w:after="0" w:line="475" w:lineRule="exact"/>
      </w:pPr>
      <w:r>
        <w:tab/>
      </w:r>
      <w:r w:rsidR="006E3C3C">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6E3C3C" w:rsidRDefault="00436407" w:rsidP="00436407">
      <w:pPr>
        <w:pStyle w:val="210"/>
        <w:shd w:val="clear" w:color="auto" w:fill="auto"/>
        <w:tabs>
          <w:tab w:val="left" w:pos="851"/>
        </w:tabs>
        <w:spacing w:before="0" w:after="0" w:line="475" w:lineRule="exact"/>
      </w:pPr>
      <w:r>
        <w:tab/>
      </w:r>
      <w:r w:rsidR="006E3C3C">
        <w:t>УИПД может осуществляться обучающимися индивидуально и коллективно (в составе малых групп, класса).</w:t>
      </w:r>
    </w:p>
    <w:p w:rsidR="00436407" w:rsidRDefault="00436407" w:rsidP="00436407">
      <w:pPr>
        <w:pStyle w:val="210"/>
        <w:shd w:val="clear" w:color="auto" w:fill="auto"/>
        <w:tabs>
          <w:tab w:val="left" w:pos="851"/>
        </w:tabs>
        <w:spacing w:before="0" w:after="0" w:line="475" w:lineRule="exact"/>
      </w:pPr>
      <w:r>
        <w:tab/>
      </w:r>
      <w:r w:rsidR="006E3C3C">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w:t>
      </w:r>
      <w:r w:rsidR="006E3C3C">
        <w:lastRenderedPageBreak/>
        <w:t>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436407" w:rsidRDefault="006E3C3C" w:rsidP="00436407">
      <w:pPr>
        <w:pStyle w:val="210"/>
        <w:shd w:val="clear" w:color="auto" w:fill="auto"/>
        <w:tabs>
          <w:tab w:val="left" w:pos="851"/>
        </w:tabs>
        <w:spacing w:before="0" w:after="0" w:line="475" w:lineRule="exact"/>
      </w:pPr>
      <w:r w:rsidRPr="00436407">
        <w:t>Развитие УУД в основной школе целесообразно в рамках использования возможностей современной информационной образовательной среды как:</w:t>
      </w:r>
    </w:p>
    <w:p w:rsidR="00436407" w:rsidRDefault="00436407" w:rsidP="00436407">
      <w:pPr>
        <w:pStyle w:val="210"/>
        <w:shd w:val="clear" w:color="auto" w:fill="auto"/>
        <w:tabs>
          <w:tab w:val="left" w:pos="851"/>
        </w:tabs>
        <w:spacing w:before="0" w:after="0" w:line="475" w:lineRule="exact"/>
      </w:pPr>
      <w:r>
        <w:tab/>
      </w:r>
      <w:r w:rsidR="006E3C3C" w:rsidRPr="00436407">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436407" w:rsidRDefault="00436407" w:rsidP="00436407">
      <w:pPr>
        <w:pStyle w:val="210"/>
        <w:shd w:val="clear" w:color="auto" w:fill="auto"/>
        <w:tabs>
          <w:tab w:val="left" w:pos="851"/>
        </w:tabs>
        <w:spacing w:before="0" w:after="0" w:line="475" w:lineRule="exact"/>
      </w:pPr>
      <w:r>
        <w:tab/>
      </w:r>
      <w:r w:rsidR="006E3C3C" w:rsidRPr="00436407">
        <w:t>▪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436407" w:rsidRDefault="00436407" w:rsidP="00436407">
      <w:pPr>
        <w:pStyle w:val="210"/>
        <w:shd w:val="clear" w:color="auto" w:fill="auto"/>
        <w:tabs>
          <w:tab w:val="left" w:pos="851"/>
        </w:tabs>
        <w:spacing w:before="0" w:after="0" w:line="475" w:lineRule="exact"/>
      </w:pPr>
      <w:r>
        <w:tab/>
      </w:r>
      <w:r w:rsidR="006E3C3C" w:rsidRPr="00436407">
        <w:t>▪ средства телекоммуникации, формирующего умения и навыки получения необходимой информации из разнообразных источников;</w:t>
      </w:r>
    </w:p>
    <w:p w:rsidR="00436407" w:rsidRDefault="00436407" w:rsidP="00436407">
      <w:pPr>
        <w:pStyle w:val="210"/>
        <w:shd w:val="clear" w:color="auto" w:fill="auto"/>
        <w:tabs>
          <w:tab w:val="left" w:pos="851"/>
        </w:tabs>
        <w:spacing w:before="0" w:after="0" w:line="475" w:lineRule="exact"/>
      </w:pPr>
      <w:r>
        <w:tab/>
      </w:r>
      <w:r w:rsidR="006E3C3C" w:rsidRPr="00436407">
        <w:t>▪ средства развития личности за счёт формирования навыков культуры общения;</w:t>
      </w:r>
    </w:p>
    <w:p w:rsidR="00436407" w:rsidRDefault="00436407" w:rsidP="00436407">
      <w:pPr>
        <w:pStyle w:val="210"/>
        <w:shd w:val="clear" w:color="auto" w:fill="auto"/>
        <w:tabs>
          <w:tab w:val="left" w:pos="851"/>
        </w:tabs>
        <w:spacing w:before="0" w:after="0" w:line="475" w:lineRule="exact"/>
      </w:pPr>
      <w:r>
        <w:tab/>
      </w:r>
      <w:r w:rsidR="006E3C3C" w:rsidRPr="00436407">
        <w:t>▪ эффективного инструмента контроля и коррекции результатов учебной деятельности.</w:t>
      </w:r>
    </w:p>
    <w:p w:rsidR="00436407" w:rsidRDefault="00436407" w:rsidP="00436407">
      <w:pPr>
        <w:pStyle w:val="210"/>
        <w:shd w:val="clear" w:color="auto" w:fill="auto"/>
        <w:tabs>
          <w:tab w:val="left" w:pos="851"/>
        </w:tabs>
        <w:spacing w:before="0" w:after="0" w:line="475" w:lineRule="exact"/>
      </w:pPr>
      <w:r>
        <w:tab/>
      </w:r>
      <w:r w:rsidR="006E3C3C" w:rsidRPr="00436407">
        <w:t>Развитие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436407" w:rsidRDefault="006E3C3C" w:rsidP="00436407">
      <w:pPr>
        <w:pStyle w:val="210"/>
        <w:shd w:val="clear" w:color="auto" w:fill="auto"/>
        <w:tabs>
          <w:tab w:val="left" w:pos="851"/>
        </w:tabs>
        <w:spacing w:before="0" w:after="0" w:line="475" w:lineRule="exact"/>
      </w:pPr>
      <w:r w:rsidRPr="00436407">
        <w:t>Специализированные учебные ситуации для развития УУД (могут быть построены на предметном содержании или носить надпредметный характер):</w:t>
      </w:r>
    </w:p>
    <w:p w:rsidR="00436407" w:rsidRDefault="00436407" w:rsidP="00436407">
      <w:pPr>
        <w:pStyle w:val="210"/>
        <w:shd w:val="clear" w:color="auto" w:fill="auto"/>
        <w:tabs>
          <w:tab w:val="left" w:pos="851"/>
        </w:tabs>
        <w:spacing w:before="0" w:after="0" w:line="475" w:lineRule="exact"/>
      </w:pPr>
      <w:r>
        <w:tab/>
      </w:r>
      <w:r w:rsidR="006E3C3C" w:rsidRPr="00436407">
        <w:t>- 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436407" w:rsidRDefault="00436407" w:rsidP="00436407">
      <w:pPr>
        <w:pStyle w:val="210"/>
        <w:shd w:val="clear" w:color="auto" w:fill="auto"/>
        <w:tabs>
          <w:tab w:val="left" w:pos="851"/>
        </w:tabs>
        <w:spacing w:before="0" w:after="0" w:line="475" w:lineRule="exact"/>
      </w:pPr>
      <w:r>
        <w:tab/>
      </w:r>
      <w:r w:rsidR="006E3C3C" w:rsidRPr="00436407">
        <w:t xml:space="preserve">- 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w:t>
      </w:r>
      <w:r w:rsidR="006E3C3C" w:rsidRPr="00436407">
        <w:lastRenderedPageBreak/>
        <w:t>средствами ИКТ, вырабатывает умение визуализировать информацию для нахождения более простого способа её решения);</w:t>
      </w:r>
    </w:p>
    <w:p w:rsidR="00436407" w:rsidRDefault="00436407" w:rsidP="00436407">
      <w:pPr>
        <w:pStyle w:val="210"/>
        <w:shd w:val="clear" w:color="auto" w:fill="auto"/>
        <w:tabs>
          <w:tab w:val="left" w:pos="851"/>
        </w:tabs>
        <w:spacing w:before="0" w:after="0" w:line="475" w:lineRule="exact"/>
      </w:pPr>
      <w:r>
        <w:tab/>
      </w:r>
      <w:r w:rsidR="006E3C3C" w:rsidRPr="00436407">
        <w:t>- ситуация-оценка — прототип реальной ситуации с готовым предполагаемым решением, которое следует оценить, и предложить своё адекватное решение;</w:t>
      </w:r>
    </w:p>
    <w:p w:rsidR="006E3C3C" w:rsidRPr="00436407" w:rsidRDefault="00436407" w:rsidP="00436407">
      <w:pPr>
        <w:pStyle w:val="210"/>
        <w:shd w:val="clear" w:color="auto" w:fill="auto"/>
        <w:tabs>
          <w:tab w:val="left" w:pos="851"/>
        </w:tabs>
        <w:spacing w:before="0" w:after="0" w:line="475" w:lineRule="exact"/>
      </w:pPr>
      <w:r>
        <w:tab/>
      </w:r>
      <w:r w:rsidR="006E3C3C" w:rsidRPr="00436407">
        <w:t>- ситуация-тренинг — прототип стандартной или другой ситуации (тренинг возможно проводить как по описанию ситуации, так и по её решению).</w:t>
      </w:r>
    </w:p>
    <w:p w:rsidR="006E3C3C" w:rsidRDefault="006E3C3C" w:rsidP="00436407">
      <w:pPr>
        <w:pStyle w:val="210"/>
        <w:shd w:val="clear" w:color="auto" w:fill="auto"/>
        <w:tabs>
          <w:tab w:val="left" w:pos="1959"/>
        </w:tabs>
        <w:spacing w:before="0" w:after="0" w:line="475" w:lineRule="exact"/>
        <w:ind w:left="780"/>
        <w:jc w:val="center"/>
        <w:rPr>
          <w:b/>
        </w:rPr>
      </w:pPr>
      <w:r w:rsidRPr="00DA55AA">
        <w:rPr>
          <w:b/>
        </w:rPr>
        <w:t>Типовые задачи формирования универсальных учебных действий в соответствии с ФГОС ООО</w:t>
      </w:r>
    </w:p>
    <w:p w:rsidR="006E3C3C" w:rsidRDefault="006E3C3C" w:rsidP="00436407">
      <w:pPr>
        <w:pStyle w:val="210"/>
        <w:shd w:val="clear" w:color="auto" w:fill="auto"/>
        <w:tabs>
          <w:tab w:val="left" w:pos="1959"/>
        </w:tabs>
        <w:spacing w:before="0" w:after="0" w:line="240" w:lineRule="auto"/>
        <w:ind w:left="780"/>
      </w:pPr>
    </w:p>
    <w:tbl>
      <w:tblPr>
        <w:tblStyle w:val="af6"/>
        <w:tblW w:w="0" w:type="auto"/>
        <w:jc w:val="center"/>
        <w:tblLook w:val="04A0" w:firstRow="1" w:lastRow="0" w:firstColumn="1" w:lastColumn="0" w:noHBand="0" w:noVBand="1"/>
      </w:tblPr>
      <w:tblGrid>
        <w:gridCol w:w="4395"/>
        <w:gridCol w:w="5239"/>
      </w:tblGrid>
      <w:tr w:rsidR="006E3C3C" w:rsidTr="00522D8F">
        <w:trPr>
          <w:jc w:val="center"/>
        </w:trPr>
        <w:tc>
          <w:tcPr>
            <w:tcW w:w="4395" w:type="dxa"/>
          </w:tcPr>
          <w:p w:rsidR="006E3C3C" w:rsidRPr="00B26995" w:rsidRDefault="006E3C3C" w:rsidP="00522D8F">
            <w:pPr>
              <w:pStyle w:val="afd"/>
              <w:jc w:val="center"/>
              <w:rPr>
                <w:b/>
                <w:color w:val="2F3237"/>
              </w:rPr>
            </w:pPr>
            <w:r w:rsidRPr="00B26995">
              <w:rPr>
                <w:b/>
                <w:color w:val="2F3237"/>
              </w:rPr>
              <w:t>Составляющие УУД</w:t>
            </w:r>
          </w:p>
        </w:tc>
        <w:tc>
          <w:tcPr>
            <w:tcW w:w="5239" w:type="dxa"/>
          </w:tcPr>
          <w:p w:rsidR="006E3C3C" w:rsidRPr="00B26995" w:rsidRDefault="006E3C3C" w:rsidP="00522D8F">
            <w:pPr>
              <w:pStyle w:val="afd"/>
              <w:jc w:val="center"/>
              <w:rPr>
                <w:b/>
                <w:color w:val="2F3237"/>
              </w:rPr>
            </w:pPr>
            <w:r w:rsidRPr="00B26995">
              <w:rPr>
                <w:b/>
                <w:color w:val="2F3237"/>
              </w:rPr>
              <w:t>Типовые задачи</w:t>
            </w:r>
          </w:p>
        </w:tc>
      </w:tr>
      <w:tr w:rsidR="006E3C3C" w:rsidTr="00522D8F">
        <w:trPr>
          <w:jc w:val="center"/>
        </w:trPr>
        <w:tc>
          <w:tcPr>
            <w:tcW w:w="9634" w:type="dxa"/>
            <w:gridSpan w:val="2"/>
          </w:tcPr>
          <w:p w:rsidR="006E3C3C" w:rsidRDefault="006E3C3C" w:rsidP="00522D8F">
            <w:pPr>
              <w:pStyle w:val="afd"/>
              <w:rPr>
                <w:rFonts w:ascii="Tahoma" w:hAnsi="Tahoma" w:cs="Tahoma"/>
                <w:color w:val="2F3237"/>
                <w:sz w:val="20"/>
                <w:szCs w:val="20"/>
              </w:rPr>
            </w:pPr>
            <w:r w:rsidRPr="00B26995">
              <w:rPr>
                <w:b/>
                <w:i/>
                <w:color w:val="2F3237"/>
              </w:rPr>
              <w:t>Личностные УУД</w:t>
            </w:r>
          </w:p>
        </w:tc>
      </w:tr>
      <w:tr w:rsidR="006E3C3C" w:rsidTr="00522D8F">
        <w:trPr>
          <w:jc w:val="center"/>
        </w:trPr>
        <w:tc>
          <w:tcPr>
            <w:tcW w:w="4395" w:type="dxa"/>
          </w:tcPr>
          <w:p w:rsidR="006E3C3C" w:rsidRDefault="006E3C3C" w:rsidP="00522D8F">
            <w:pPr>
              <w:pStyle w:val="TableParagraph"/>
              <w:tabs>
                <w:tab w:val="left" w:pos="825"/>
                <w:tab w:val="left" w:pos="826"/>
              </w:tabs>
              <w:spacing w:line="282" w:lineRule="exact"/>
              <w:rPr>
                <w:sz w:val="24"/>
              </w:rPr>
            </w:pPr>
            <w:r>
              <w:rPr>
                <w:sz w:val="24"/>
              </w:rPr>
              <w:t>- личностное</w:t>
            </w:r>
            <w:r>
              <w:rPr>
                <w:spacing w:val="-1"/>
                <w:sz w:val="24"/>
              </w:rPr>
              <w:t xml:space="preserve"> </w:t>
            </w:r>
            <w:r>
              <w:rPr>
                <w:sz w:val="24"/>
              </w:rPr>
              <w:t>самоопределение</w:t>
            </w:r>
          </w:p>
          <w:p w:rsidR="006E3C3C" w:rsidRDefault="006E3C3C" w:rsidP="00522D8F">
            <w:pPr>
              <w:pStyle w:val="TableParagraph"/>
              <w:tabs>
                <w:tab w:val="left" w:pos="825"/>
                <w:tab w:val="left" w:pos="826"/>
              </w:tabs>
              <w:spacing w:line="293" w:lineRule="exact"/>
              <w:rPr>
                <w:sz w:val="24"/>
              </w:rPr>
            </w:pPr>
            <w:r>
              <w:rPr>
                <w:sz w:val="24"/>
              </w:rPr>
              <w:t>- развитие Я-концепции</w:t>
            </w:r>
          </w:p>
          <w:p w:rsidR="006E3C3C" w:rsidRDefault="006E3C3C" w:rsidP="00522D8F">
            <w:pPr>
              <w:pStyle w:val="TableParagraph"/>
              <w:tabs>
                <w:tab w:val="left" w:pos="825"/>
                <w:tab w:val="left" w:pos="826"/>
              </w:tabs>
              <w:spacing w:line="293" w:lineRule="exact"/>
              <w:rPr>
                <w:sz w:val="24"/>
              </w:rPr>
            </w:pPr>
            <w:r>
              <w:rPr>
                <w:sz w:val="24"/>
              </w:rPr>
              <w:t>- смыслообразование</w:t>
            </w:r>
          </w:p>
          <w:p w:rsidR="006E3C3C" w:rsidRDefault="006E3C3C" w:rsidP="00522D8F">
            <w:pPr>
              <w:pStyle w:val="TableParagraph"/>
              <w:tabs>
                <w:tab w:val="left" w:pos="825"/>
                <w:tab w:val="left" w:pos="826"/>
              </w:tabs>
              <w:spacing w:line="293" w:lineRule="exact"/>
              <w:rPr>
                <w:sz w:val="24"/>
              </w:rPr>
            </w:pPr>
            <w:r>
              <w:rPr>
                <w:sz w:val="24"/>
              </w:rPr>
              <w:t>- мотивация</w:t>
            </w:r>
          </w:p>
          <w:p w:rsidR="006E3C3C" w:rsidRPr="006936B0" w:rsidRDefault="006E3C3C" w:rsidP="00522D8F">
            <w:pPr>
              <w:pStyle w:val="TableParagraph"/>
              <w:tabs>
                <w:tab w:val="left" w:pos="825"/>
                <w:tab w:val="left" w:pos="826"/>
              </w:tabs>
              <w:spacing w:line="293" w:lineRule="exact"/>
              <w:rPr>
                <w:sz w:val="24"/>
              </w:rPr>
            </w:pPr>
            <w:r>
              <w:rPr>
                <w:sz w:val="24"/>
              </w:rPr>
              <w:t>- нравственно-этическое</w:t>
            </w:r>
            <w:r>
              <w:t xml:space="preserve"> </w:t>
            </w:r>
            <w:r w:rsidRPr="006936B0">
              <w:rPr>
                <w:spacing w:val="-57"/>
                <w:sz w:val="24"/>
              </w:rPr>
              <w:t xml:space="preserve"> </w:t>
            </w:r>
            <w:r>
              <w:rPr>
                <w:sz w:val="24"/>
              </w:rPr>
              <w:t>оценивание</w:t>
            </w:r>
          </w:p>
        </w:tc>
        <w:tc>
          <w:tcPr>
            <w:tcW w:w="5239" w:type="dxa"/>
          </w:tcPr>
          <w:p w:rsidR="006E3C3C" w:rsidRDefault="006E3C3C" w:rsidP="00522D8F">
            <w:pPr>
              <w:pStyle w:val="TableParagraph"/>
              <w:tabs>
                <w:tab w:val="left" w:pos="250"/>
              </w:tabs>
              <w:spacing w:line="261" w:lineRule="exact"/>
              <w:rPr>
                <w:sz w:val="24"/>
              </w:rPr>
            </w:pPr>
            <w:r>
              <w:rPr>
                <w:sz w:val="24"/>
              </w:rPr>
              <w:t>- участие</w:t>
            </w:r>
            <w:r>
              <w:rPr>
                <w:spacing w:val="-3"/>
                <w:sz w:val="24"/>
              </w:rPr>
              <w:t xml:space="preserve"> </w:t>
            </w:r>
            <w:r>
              <w:rPr>
                <w:sz w:val="24"/>
              </w:rPr>
              <w:t>в проектах</w:t>
            </w:r>
          </w:p>
          <w:p w:rsidR="006E3C3C" w:rsidRDefault="006E3C3C" w:rsidP="00522D8F">
            <w:pPr>
              <w:pStyle w:val="TableParagraph"/>
              <w:tabs>
                <w:tab w:val="left" w:pos="250"/>
              </w:tabs>
              <w:spacing w:line="275" w:lineRule="exact"/>
              <w:rPr>
                <w:sz w:val="24"/>
              </w:rPr>
            </w:pPr>
            <w:r>
              <w:rPr>
                <w:sz w:val="24"/>
              </w:rPr>
              <w:t>- творческие</w:t>
            </w:r>
            <w:r>
              <w:rPr>
                <w:spacing w:val="-1"/>
                <w:sz w:val="24"/>
              </w:rPr>
              <w:t xml:space="preserve"> </w:t>
            </w:r>
            <w:r>
              <w:rPr>
                <w:sz w:val="24"/>
              </w:rPr>
              <w:t>задания</w:t>
            </w:r>
          </w:p>
          <w:p w:rsidR="006E3C3C" w:rsidRDefault="006E3C3C" w:rsidP="00522D8F">
            <w:pPr>
              <w:pStyle w:val="TableParagraph"/>
              <w:tabs>
                <w:tab w:val="left" w:pos="250"/>
              </w:tabs>
              <w:spacing w:before="2" w:line="275" w:lineRule="exact"/>
              <w:rPr>
                <w:sz w:val="24"/>
              </w:rPr>
            </w:pPr>
            <w:r>
              <w:rPr>
                <w:sz w:val="24"/>
              </w:rPr>
              <w:t>- самооценка</w:t>
            </w:r>
            <w:r>
              <w:rPr>
                <w:spacing w:val="-3"/>
                <w:sz w:val="24"/>
              </w:rPr>
              <w:t xml:space="preserve"> </w:t>
            </w:r>
            <w:r>
              <w:rPr>
                <w:sz w:val="24"/>
              </w:rPr>
              <w:t>события,</w:t>
            </w:r>
            <w:r>
              <w:rPr>
                <w:spacing w:val="-4"/>
                <w:sz w:val="24"/>
              </w:rPr>
              <w:t xml:space="preserve"> </w:t>
            </w:r>
            <w:r>
              <w:rPr>
                <w:sz w:val="24"/>
              </w:rPr>
              <w:t>происшествия</w:t>
            </w:r>
          </w:p>
          <w:p w:rsidR="006E3C3C" w:rsidRDefault="006E3C3C" w:rsidP="00522D8F">
            <w:pPr>
              <w:pStyle w:val="TableParagraph"/>
              <w:tabs>
                <w:tab w:val="left" w:pos="250"/>
              </w:tabs>
              <w:spacing w:line="275" w:lineRule="exact"/>
              <w:rPr>
                <w:sz w:val="24"/>
              </w:rPr>
            </w:pPr>
            <w:r>
              <w:rPr>
                <w:sz w:val="24"/>
              </w:rPr>
              <w:t>- самоанализ</w:t>
            </w:r>
          </w:p>
          <w:p w:rsidR="006E3C3C" w:rsidRDefault="006E3C3C" w:rsidP="00522D8F">
            <w:pPr>
              <w:pStyle w:val="TableParagraph"/>
              <w:tabs>
                <w:tab w:val="left" w:pos="250"/>
              </w:tabs>
              <w:spacing w:before="3" w:line="275" w:lineRule="exact"/>
              <w:rPr>
                <w:sz w:val="24"/>
              </w:rPr>
            </w:pPr>
            <w:r>
              <w:rPr>
                <w:sz w:val="24"/>
              </w:rPr>
              <w:t>- ролевые</w:t>
            </w:r>
            <w:r>
              <w:rPr>
                <w:spacing w:val="-2"/>
                <w:sz w:val="24"/>
              </w:rPr>
              <w:t xml:space="preserve"> </w:t>
            </w:r>
            <w:r>
              <w:rPr>
                <w:sz w:val="24"/>
              </w:rPr>
              <w:t>игры</w:t>
            </w:r>
            <w:r>
              <w:rPr>
                <w:spacing w:val="-2"/>
                <w:sz w:val="24"/>
              </w:rPr>
              <w:t xml:space="preserve"> </w:t>
            </w:r>
            <w:r>
              <w:rPr>
                <w:sz w:val="24"/>
              </w:rPr>
              <w:t>в</w:t>
            </w:r>
            <w:r>
              <w:rPr>
                <w:spacing w:val="1"/>
                <w:sz w:val="24"/>
              </w:rPr>
              <w:t xml:space="preserve"> </w:t>
            </w:r>
            <w:r>
              <w:rPr>
                <w:sz w:val="24"/>
              </w:rPr>
              <w:t>рамках</w:t>
            </w:r>
            <w:r>
              <w:rPr>
                <w:spacing w:val="-4"/>
                <w:sz w:val="24"/>
              </w:rPr>
              <w:t xml:space="preserve"> </w:t>
            </w:r>
            <w:r>
              <w:rPr>
                <w:sz w:val="24"/>
              </w:rPr>
              <w:t>тренинга</w:t>
            </w:r>
          </w:p>
          <w:p w:rsidR="006E3C3C" w:rsidRDefault="006E3C3C" w:rsidP="00522D8F">
            <w:pPr>
              <w:pStyle w:val="TableParagraph"/>
              <w:tabs>
                <w:tab w:val="left" w:pos="250"/>
              </w:tabs>
              <w:spacing w:line="275" w:lineRule="exact"/>
              <w:rPr>
                <w:sz w:val="24"/>
              </w:rPr>
            </w:pPr>
            <w:r>
              <w:rPr>
                <w:sz w:val="24"/>
              </w:rPr>
              <w:t>- подведение</w:t>
            </w:r>
            <w:r>
              <w:rPr>
                <w:spacing w:val="-4"/>
                <w:sz w:val="24"/>
              </w:rPr>
              <w:t xml:space="preserve"> </w:t>
            </w:r>
            <w:r>
              <w:rPr>
                <w:sz w:val="24"/>
              </w:rPr>
              <w:t>итогов</w:t>
            </w:r>
            <w:r>
              <w:rPr>
                <w:spacing w:val="-5"/>
                <w:sz w:val="24"/>
              </w:rPr>
              <w:t xml:space="preserve"> </w:t>
            </w:r>
            <w:r>
              <w:rPr>
                <w:sz w:val="24"/>
              </w:rPr>
              <w:t>урока</w:t>
            </w:r>
          </w:p>
          <w:p w:rsidR="006E3C3C" w:rsidRDefault="006E3C3C" w:rsidP="00522D8F">
            <w:pPr>
              <w:rPr>
                <w:sz w:val="24"/>
                <w:szCs w:val="24"/>
              </w:rPr>
            </w:pPr>
            <w:r>
              <w:t xml:space="preserve">  </w:t>
            </w:r>
            <w:r w:rsidRPr="006936B0">
              <w:t xml:space="preserve">- </w:t>
            </w:r>
            <w:r>
              <w:t xml:space="preserve">  </w:t>
            </w:r>
            <w:r w:rsidRPr="006936B0">
              <w:rPr>
                <w:sz w:val="24"/>
                <w:szCs w:val="24"/>
              </w:rPr>
              <w:t xml:space="preserve">мысленное воспроизведение и анализ картины, ситуации, книги, </w:t>
            </w:r>
            <w:r>
              <w:rPr>
                <w:sz w:val="24"/>
                <w:szCs w:val="24"/>
              </w:rPr>
              <w:t>фильма</w:t>
            </w:r>
          </w:p>
          <w:p w:rsidR="006E3C3C" w:rsidRPr="006936B0" w:rsidRDefault="006E3C3C" w:rsidP="00522D8F">
            <w:r w:rsidRPr="006936B0">
              <w:rPr>
                <w:sz w:val="24"/>
                <w:szCs w:val="24"/>
              </w:rPr>
              <w:t xml:space="preserve"> - зрительное, </w:t>
            </w:r>
            <w:r>
              <w:rPr>
                <w:sz w:val="24"/>
                <w:szCs w:val="24"/>
              </w:rPr>
              <w:t xml:space="preserve">моторное, вербальное </w:t>
            </w:r>
            <w:r w:rsidRPr="006936B0">
              <w:rPr>
                <w:sz w:val="24"/>
                <w:szCs w:val="24"/>
              </w:rPr>
              <w:t>восприятие живописи, музыки, фильма</w:t>
            </w:r>
          </w:p>
        </w:tc>
      </w:tr>
      <w:tr w:rsidR="006E3C3C" w:rsidTr="00522D8F">
        <w:trPr>
          <w:jc w:val="center"/>
        </w:trPr>
        <w:tc>
          <w:tcPr>
            <w:tcW w:w="9634" w:type="dxa"/>
            <w:gridSpan w:val="2"/>
          </w:tcPr>
          <w:p w:rsidR="006E3C3C" w:rsidRDefault="006E3C3C" w:rsidP="00522D8F">
            <w:pPr>
              <w:pStyle w:val="afd"/>
              <w:rPr>
                <w:rFonts w:ascii="Tahoma" w:hAnsi="Tahoma" w:cs="Tahoma"/>
                <w:color w:val="2F3237"/>
                <w:sz w:val="20"/>
                <w:szCs w:val="20"/>
              </w:rPr>
            </w:pPr>
            <w:r>
              <w:rPr>
                <w:b/>
                <w:i/>
                <w:color w:val="2F3237"/>
              </w:rPr>
              <w:t>Коммуникативные УУД</w:t>
            </w:r>
          </w:p>
        </w:tc>
      </w:tr>
      <w:tr w:rsidR="006E3C3C" w:rsidTr="00522D8F">
        <w:trPr>
          <w:jc w:val="center"/>
        </w:trPr>
        <w:tc>
          <w:tcPr>
            <w:tcW w:w="4395" w:type="dxa"/>
          </w:tcPr>
          <w:p w:rsidR="006E3C3C" w:rsidRPr="00651D6E" w:rsidRDefault="006E3C3C" w:rsidP="00522D8F">
            <w:pPr>
              <w:rPr>
                <w:sz w:val="24"/>
                <w:szCs w:val="24"/>
              </w:rPr>
            </w:pPr>
            <w:r>
              <w:rPr>
                <w:sz w:val="24"/>
                <w:szCs w:val="24"/>
              </w:rPr>
              <w:t xml:space="preserve">- </w:t>
            </w:r>
            <w:r w:rsidRPr="00651D6E">
              <w:rPr>
                <w:sz w:val="24"/>
                <w:szCs w:val="24"/>
              </w:rPr>
              <w:t>планирование и осуществление учебного сотрудничества с учителем и сверстниками</w:t>
            </w:r>
            <w:r>
              <w:rPr>
                <w:sz w:val="24"/>
                <w:szCs w:val="24"/>
              </w:rPr>
              <w:t>,</w:t>
            </w:r>
          </w:p>
          <w:p w:rsidR="006E3C3C" w:rsidRPr="00651D6E" w:rsidRDefault="006E3C3C" w:rsidP="00522D8F">
            <w:pPr>
              <w:rPr>
                <w:sz w:val="24"/>
                <w:szCs w:val="24"/>
              </w:rPr>
            </w:pPr>
            <w:r>
              <w:rPr>
                <w:sz w:val="24"/>
                <w:szCs w:val="24"/>
              </w:rPr>
              <w:t xml:space="preserve">- </w:t>
            </w:r>
            <w:r w:rsidRPr="00651D6E">
              <w:rPr>
                <w:sz w:val="24"/>
                <w:szCs w:val="24"/>
              </w:rPr>
              <w:t>постановка вопросов - инициативное сотрудничество в поиске и сборе информации</w:t>
            </w:r>
          </w:p>
          <w:p w:rsidR="006E3C3C" w:rsidRPr="00651D6E" w:rsidRDefault="006E3C3C" w:rsidP="00522D8F">
            <w:pPr>
              <w:rPr>
                <w:sz w:val="24"/>
                <w:szCs w:val="24"/>
              </w:rPr>
            </w:pPr>
            <w:r w:rsidRPr="00651D6E">
              <w:rPr>
                <w:sz w:val="24"/>
                <w:szCs w:val="24"/>
              </w:rPr>
              <w:t>учет позиции партнера</w:t>
            </w:r>
            <w:r>
              <w:rPr>
                <w:sz w:val="24"/>
                <w:szCs w:val="24"/>
              </w:rPr>
              <w:t>,</w:t>
            </w:r>
          </w:p>
          <w:p w:rsidR="006E3C3C" w:rsidRPr="00651D6E" w:rsidRDefault="006E3C3C" w:rsidP="00522D8F">
            <w:pPr>
              <w:rPr>
                <w:sz w:val="24"/>
                <w:szCs w:val="24"/>
              </w:rPr>
            </w:pPr>
            <w:r>
              <w:rPr>
                <w:sz w:val="24"/>
                <w:szCs w:val="24"/>
              </w:rPr>
              <w:t xml:space="preserve">- </w:t>
            </w:r>
            <w:r w:rsidRPr="00651D6E">
              <w:rPr>
                <w:sz w:val="24"/>
                <w:szCs w:val="24"/>
              </w:rPr>
              <w:t>разрешение конфликтов</w:t>
            </w:r>
          </w:p>
          <w:p w:rsidR="006E3C3C" w:rsidRPr="00651D6E" w:rsidRDefault="006E3C3C" w:rsidP="00522D8F">
            <w:pPr>
              <w:rPr>
                <w:sz w:val="24"/>
                <w:szCs w:val="24"/>
              </w:rPr>
            </w:pPr>
            <w:r w:rsidRPr="00651D6E">
              <w:rPr>
                <w:sz w:val="24"/>
                <w:szCs w:val="24"/>
              </w:rPr>
              <w:t>управление поведением партнёра — контроль, коррекция, оценка его действий</w:t>
            </w:r>
            <w:r>
              <w:rPr>
                <w:sz w:val="24"/>
                <w:szCs w:val="24"/>
              </w:rPr>
              <w:t>,</w:t>
            </w:r>
          </w:p>
          <w:p w:rsidR="006E3C3C" w:rsidRPr="00651D6E" w:rsidRDefault="006E3C3C" w:rsidP="00522D8F">
            <w:pPr>
              <w:rPr>
                <w:sz w:val="24"/>
                <w:szCs w:val="24"/>
              </w:rPr>
            </w:pPr>
            <w:r>
              <w:rPr>
                <w:sz w:val="24"/>
                <w:szCs w:val="24"/>
              </w:rPr>
              <w:t xml:space="preserve">- </w:t>
            </w:r>
            <w:r w:rsidRPr="00651D6E">
              <w:rPr>
                <w:sz w:val="24"/>
                <w:szCs w:val="24"/>
              </w:rPr>
              <w:t>умение с достаточной полнотой и точностью выражать свои мысли в соответствии с задачами и условиями коммуникации</w:t>
            </w:r>
            <w:r>
              <w:rPr>
                <w:sz w:val="24"/>
                <w:szCs w:val="24"/>
              </w:rPr>
              <w:t xml:space="preserve">, </w:t>
            </w:r>
          </w:p>
          <w:p w:rsidR="006E3C3C" w:rsidRPr="00651D6E" w:rsidRDefault="006E3C3C" w:rsidP="00522D8F">
            <w:pPr>
              <w:rPr>
                <w:sz w:val="24"/>
                <w:szCs w:val="24"/>
              </w:rPr>
            </w:pPr>
            <w:r>
              <w:rPr>
                <w:sz w:val="24"/>
                <w:szCs w:val="24"/>
              </w:rPr>
              <w:t xml:space="preserve">- </w:t>
            </w:r>
            <w:r w:rsidRPr="00651D6E">
              <w:rPr>
                <w:sz w:val="24"/>
                <w:szCs w:val="24"/>
              </w:rPr>
              <w:t>передача информации и отображение предметного</w:t>
            </w:r>
          </w:p>
          <w:p w:rsidR="006E3C3C" w:rsidRPr="00651D6E" w:rsidRDefault="006E3C3C" w:rsidP="00522D8F">
            <w:pPr>
              <w:rPr>
                <w:sz w:val="24"/>
                <w:szCs w:val="24"/>
              </w:rPr>
            </w:pPr>
            <w:r w:rsidRPr="00651D6E">
              <w:rPr>
                <w:sz w:val="24"/>
                <w:szCs w:val="24"/>
              </w:rPr>
              <w:t>содержания</w:t>
            </w:r>
          </w:p>
        </w:tc>
        <w:tc>
          <w:tcPr>
            <w:tcW w:w="5239" w:type="dxa"/>
          </w:tcPr>
          <w:p w:rsidR="006E3C3C" w:rsidRPr="00651D6E" w:rsidRDefault="006E3C3C" w:rsidP="00522D8F">
            <w:pPr>
              <w:jc w:val="both"/>
              <w:rPr>
                <w:sz w:val="24"/>
                <w:szCs w:val="24"/>
              </w:rPr>
            </w:pPr>
            <w:r>
              <w:rPr>
                <w:sz w:val="24"/>
                <w:szCs w:val="24"/>
              </w:rPr>
              <w:t xml:space="preserve">- </w:t>
            </w:r>
            <w:r w:rsidRPr="00651D6E">
              <w:rPr>
                <w:sz w:val="24"/>
                <w:szCs w:val="24"/>
              </w:rPr>
              <w:t>составление задания партнеру</w:t>
            </w:r>
          </w:p>
          <w:p w:rsidR="006E3C3C" w:rsidRPr="00651D6E" w:rsidRDefault="006E3C3C" w:rsidP="00522D8F">
            <w:pPr>
              <w:jc w:val="both"/>
              <w:rPr>
                <w:sz w:val="24"/>
                <w:szCs w:val="24"/>
              </w:rPr>
            </w:pPr>
            <w:r>
              <w:rPr>
                <w:sz w:val="24"/>
                <w:szCs w:val="24"/>
              </w:rPr>
              <w:t xml:space="preserve">- </w:t>
            </w:r>
            <w:r w:rsidRPr="00651D6E">
              <w:rPr>
                <w:sz w:val="24"/>
                <w:szCs w:val="24"/>
              </w:rPr>
              <w:t>отзыв на работу товарища</w:t>
            </w:r>
          </w:p>
          <w:p w:rsidR="006E3C3C" w:rsidRPr="00651D6E" w:rsidRDefault="006E3C3C" w:rsidP="00522D8F">
            <w:pPr>
              <w:jc w:val="both"/>
              <w:rPr>
                <w:sz w:val="24"/>
                <w:szCs w:val="24"/>
              </w:rPr>
            </w:pPr>
            <w:r>
              <w:rPr>
                <w:sz w:val="24"/>
                <w:szCs w:val="24"/>
              </w:rPr>
              <w:t xml:space="preserve">- </w:t>
            </w:r>
            <w:r w:rsidRPr="00651D6E">
              <w:rPr>
                <w:sz w:val="24"/>
                <w:szCs w:val="24"/>
              </w:rPr>
              <w:t>парная работа по выполнению заданий, поиску информации и т.д.</w:t>
            </w:r>
          </w:p>
          <w:p w:rsidR="006E3C3C" w:rsidRPr="00651D6E" w:rsidRDefault="006E3C3C" w:rsidP="00522D8F">
            <w:pPr>
              <w:jc w:val="both"/>
              <w:rPr>
                <w:sz w:val="24"/>
                <w:szCs w:val="24"/>
              </w:rPr>
            </w:pPr>
            <w:r>
              <w:rPr>
                <w:sz w:val="24"/>
                <w:szCs w:val="24"/>
              </w:rPr>
              <w:t xml:space="preserve">- </w:t>
            </w:r>
            <w:r w:rsidRPr="00651D6E">
              <w:rPr>
                <w:sz w:val="24"/>
                <w:szCs w:val="24"/>
              </w:rPr>
              <w:t>групповая работа по созданию проекта, составлению кроссворда и т.д.</w:t>
            </w:r>
          </w:p>
          <w:p w:rsidR="006E3C3C" w:rsidRPr="00651D6E" w:rsidRDefault="006E3C3C" w:rsidP="00522D8F">
            <w:pPr>
              <w:jc w:val="both"/>
              <w:rPr>
                <w:sz w:val="24"/>
                <w:szCs w:val="24"/>
              </w:rPr>
            </w:pPr>
            <w:r>
              <w:rPr>
                <w:sz w:val="24"/>
                <w:szCs w:val="24"/>
              </w:rPr>
              <w:t xml:space="preserve">- </w:t>
            </w:r>
            <w:r w:rsidRPr="00651D6E">
              <w:rPr>
                <w:sz w:val="24"/>
                <w:szCs w:val="24"/>
              </w:rPr>
              <w:t>диалоговое слушание (формулирование вопросов для обратной связи)</w:t>
            </w:r>
          </w:p>
          <w:p w:rsidR="006E3C3C" w:rsidRPr="00651D6E" w:rsidRDefault="006E3C3C" w:rsidP="00522D8F">
            <w:pPr>
              <w:jc w:val="both"/>
              <w:rPr>
                <w:sz w:val="24"/>
                <w:szCs w:val="24"/>
              </w:rPr>
            </w:pPr>
            <w:r>
              <w:rPr>
                <w:sz w:val="24"/>
                <w:szCs w:val="24"/>
              </w:rPr>
              <w:t xml:space="preserve">- </w:t>
            </w:r>
            <w:r w:rsidRPr="00651D6E">
              <w:rPr>
                <w:sz w:val="24"/>
                <w:szCs w:val="24"/>
              </w:rPr>
              <w:t>диспуты, дискуссии,</w:t>
            </w:r>
          </w:p>
          <w:p w:rsidR="006E3C3C" w:rsidRPr="00651D6E" w:rsidRDefault="006E3C3C" w:rsidP="00522D8F">
            <w:pPr>
              <w:jc w:val="both"/>
              <w:rPr>
                <w:sz w:val="24"/>
                <w:szCs w:val="24"/>
              </w:rPr>
            </w:pPr>
            <w:r>
              <w:rPr>
                <w:sz w:val="24"/>
                <w:szCs w:val="24"/>
              </w:rPr>
              <w:t xml:space="preserve">- </w:t>
            </w:r>
            <w:r w:rsidRPr="00651D6E">
              <w:rPr>
                <w:sz w:val="24"/>
                <w:szCs w:val="24"/>
              </w:rPr>
              <w:t>задания на развитие диалогической речи (обсуждение, убеждение, приглашение и т.д.)</w:t>
            </w:r>
          </w:p>
          <w:p w:rsidR="006E3C3C" w:rsidRPr="00651D6E" w:rsidRDefault="006E3C3C" w:rsidP="00522D8F">
            <w:pPr>
              <w:jc w:val="both"/>
              <w:rPr>
                <w:sz w:val="24"/>
                <w:szCs w:val="24"/>
              </w:rPr>
            </w:pPr>
            <w:r>
              <w:rPr>
                <w:sz w:val="24"/>
                <w:szCs w:val="24"/>
              </w:rPr>
              <w:t xml:space="preserve">- </w:t>
            </w:r>
            <w:r w:rsidRPr="00651D6E">
              <w:rPr>
                <w:sz w:val="24"/>
                <w:szCs w:val="24"/>
              </w:rPr>
              <w:t>задания на развитие монологической речи (составление рассказа, описание, объяснение и т.д.)</w:t>
            </w:r>
          </w:p>
          <w:p w:rsidR="006E3C3C" w:rsidRPr="00651D6E" w:rsidRDefault="006E3C3C" w:rsidP="00522D8F">
            <w:pPr>
              <w:jc w:val="both"/>
              <w:rPr>
                <w:sz w:val="24"/>
                <w:szCs w:val="24"/>
              </w:rPr>
            </w:pPr>
            <w:r>
              <w:rPr>
                <w:sz w:val="24"/>
                <w:szCs w:val="24"/>
              </w:rPr>
              <w:t xml:space="preserve">- </w:t>
            </w:r>
            <w:r w:rsidRPr="00651D6E">
              <w:rPr>
                <w:sz w:val="24"/>
                <w:szCs w:val="24"/>
              </w:rPr>
              <w:t>ролевые игры в рамках тренинга</w:t>
            </w:r>
          </w:p>
          <w:p w:rsidR="006E3C3C" w:rsidRDefault="006E3C3C" w:rsidP="00522D8F">
            <w:pPr>
              <w:jc w:val="both"/>
              <w:rPr>
                <w:rFonts w:ascii="Tahoma" w:hAnsi="Tahoma" w:cs="Tahoma"/>
                <w:color w:val="2F3237"/>
                <w:sz w:val="20"/>
                <w:szCs w:val="20"/>
              </w:rPr>
            </w:pPr>
            <w:r>
              <w:rPr>
                <w:sz w:val="24"/>
                <w:szCs w:val="24"/>
              </w:rPr>
              <w:t xml:space="preserve">- </w:t>
            </w:r>
            <w:r w:rsidRPr="00651D6E">
              <w:rPr>
                <w:sz w:val="24"/>
                <w:szCs w:val="24"/>
              </w:rPr>
              <w:t>групповые игры</w:t>
            </w:r>
          </w:p>
        </w:tc>
      </w:tr>
      <w:tr w:rsidR="006E3C3C" w:rsidTr="00522D8F">
        <w:trPr>
          <w:jc w:val="center"/>
        </w:trPr>
        <w:tc>
          <w:tcPr>
            <w:tcW w:w="9634" w:type="dxa"/>
            <w:gridSpan w:val="2"/>
          </w:tcPr>
          <w:p w:rsidR="006E3C3C" w:rsidRDefault="006E3C3C" w:rsidP="00522D8F">
            <w:pPr>
              <w:pStyle w:val="afd"/>
              <w:rPr>
                <w:rFonts w:ascii="Tahoma" w:hAnsi="Tahoma" w:cs="Tahoma"/>
                <w:color w:val="2F3237"/>
                <w:sz w:val="20"/>
                <w:szCs w:val="20"/>
              </w:rPr>
            </w:pPr>
            <w:r w:rsidRPr="00651D6E">
              <w:rPr>
                <w:b/>
                <w:i/>
                <w:color w:val="2F3237"/>
              </w:rPr>
              <w:t>Познавательные УУД</w:t>
            </w:r>
          </w:p>
        </w:tc>
      </w:tr>
      <w:tr w:rsidR="006E3C3C" w:rsidTr="00522D8F">
        <w:trPr>
          <w:jc w:val="center"/>
        </w:trPr>
        <w:tc>
          <w:tcPr>
            <w:tcW w:w="4395" w:type="dxa"/>
          </w:tcPr>
          <w:p w:rsidR="006E3C3C" w:rsidRPr="00651D6E" w:rsidRDefault="006E3C3C" w:rsidP="00522D8F">
            <w:pPr>
              <w:rPr>
                <w:sz w:val="24"/>
                <w:szCs w:val="24"/>
              </w:rPr>
            </w:pPr>
            <w:r>
              <w:rPr>
                <w:sz w:val="24"/>
                <w:szCs w:val="24"/>
              </w:rPr>
              <w:t xml:space="preserve">- </w:t>
            </w:r>
            <w:r w:rsidRPr="00651D6E">
              <w:rPr>
                <w:sz w:val="24"/>
                <w:szCs w:val="24"/>
              </w:rPr>
              <w:t>самостоятельное выделение и формулирование учебной цели;</w:t>
            </w:r>
          </w:p>
          <w:p w:rsidR="006E3C3C" w:rsidRPr="00651D6E" w:rsidRDefault="006E3C3C" w:rsidP="00522D8F">
            <w:pPr>
              <w:rPr>
                <w:sz w:val="24"/>
                <w:szCs w:val="24"/>
              </w:rPr>
            </w:pPr>
            <w:r w:rsidRPr="00651D6E">
              <w:rPr>
                <w:sz w:val="24"/>
                <w:szCs w:val="24"/>
              </w:rPr>
              <w:t>информационный поиск;</w:t>
            </w:r>
          </w:p>
          <w:p w:rsidR="006E3C3C" w:rsidRPr="00651D6E" w:rsidRDefault="006E3C3C" w:rsidP="00522D8F">
            <w:pPr>
              <w:rPr>
                <w:sz w:val="24"/>
                <w:szCs w:val="24"/>
              </w:rPr>
            </w:pPr>
            <w:r>
              <w:rPr>
                <w:sz w:val="24"/>
                <w:szCs w:val="24"/>
              </w:rPr>
              <w:t xml:space="preserve">- </w:t>
            </w:r>
            <w:r w:rsidRPr="00651D6E">
              <w:rPr>
                <w:sz w:val="24"/>
                <w:szCs w:val="24"/>
              </w:rPr>
              <w:t>знаково-символические действия;</w:t>
            </w:r>
          </w:p>
          <w:p w:rsidR="006E3C3C" w:rsidRPr="00651D6E" w:rsidRDefault="006E3C3C" w:rsidP="00522D8F">
            <w:pPr>
              <w:rPr>
                <w:sz w:val="24"/>
                <w:szCs w:val="24"/>
              </w:rPr>
            </w:pPr>
            <w:r w:rsidRPr="00651D6E">
              <w:rPr>
                <w:sz w:val="24"/>
                <w:szCs w:val="24"/>
              </w:rPr>
              <w:t>структурирование знаний;</w:t>
            </w:r>
          </w:p>
          <w:p w:rsidR="006E3C3C" w:rsidRPr="00651D6E" w:rsidRDefault="006E3C3C" w:rsidP="00522D8F">
            <w:pPr>
              <w:rPr>
                <w:sz w:val="24"/>
                <w:szCs w:val="24"/>
              </w:rPr>
            </w:pPr>
            <w:r>
              <w:rPr>
                <w:sz w:val="24"/>
                <w:szCs w:val="24"/>
              </w:rPr>
              <w:t xml:space="preserve">- </w:t>
            </w:r>
            <w:r w:rsidRPr="00651D6E">
              <w:rPr>
                <w:sz w:val="24"/>
                <w:szCs w:val="24"/>
              </w:rPr>
              <w:t>произвольное и осознанное построение речевого высказывания (устно и письменно);</w:t>
            </w:r>
          </w:p>
          <w:p w:rsidR="006E3C3C" w:rsidRPr="00651D6E" w:rsidRDefault="006E3C3C" w:rsidP="00522D8F">
            <w:pPr>
              <w:rPr>
                <w:sz w:val="24"/>
                <w:szCs w:val="24"/>
              </w:rPr>
            </w:pPr>
            <w:r>
              <w:rPr>
                <w:sz w:val="24"/>
                <w:szCs w:val="24"/>
              </w:rPr>
              <w:lastRenderedPageBreak/>
              <w:t xml:space="preserve">- </w:t>
            </w:r>
            <w:r w:rsidRPr="00651D6E">
              <w:rPr>
                <w:sz w:val="24"/>
                <w:szCs w:val="24"/>
              </w:rPr>
              <w:t>смысловое чтение текстов различных жанров; извлечение информации в соответствии с целью чтения;</w:t>
            </w:r>
          </w:p>
          <w:p w:rsidR="006E3C3C" w:rsidRDefault="006E3C3C" w:rsidP="00522D8F">
            <w:pPr>
              <w:rPr>
                <w:sz w:val="24"/>
                <w:szCs w:val="24"/>
              </w:rPr>
            </w:pPr>
            <w:r>
              <w:rPr>
                <w:sz w:val="24"/>
                <w:szCs w:val="24"/>
              </w:rPr>
              <w:t xml:space="preserve">- </w:t>
            </w:r>
            <w:r w:rsidRPr="00651D6E">
              <w:rPr>
                <w:sz w:val="24"/>
                <w:szCs w:val="24"/>
              </w:rPr>
              <w:t>рефлексия способов и условий действия, их контроль и оценка;</w:t>
            </w:r>
          </w:p>
          <w:p w:rsidR="006E3C3C" w:rsidRDefault="006E3C3C" w:rsidP="00522D8F">
            <w:pPr>
              <w:rPr>
                <w:rFonts w:ascii="Tahoma" w:hAnsi="Tahoma" w:cs="Tahoma"/>
                <w:color w:val="2F3237"/>
                <w:sz w:val="20"/>
                <w:szCs w:val="20"/>
              </w:rPr>
            </w:pPr>
            <w:r>
              <w:rPr>
                <w:sz w:val="24"/>
                <w:szCs w:val="24"/>
              </w:rPr>
              <w:t xml:space="preserve">- </w:t>
            </w:r>
            <w:r w:rsidRPr="00651D6E">
              <w:rPr>
                <w:sz w:val="24"/>
              </w:rPr>
              <w:t>критичность</w:t>
            </w:r>
          </w:p>
        </w:tc>
        <w:tc>
          <w:tcPr>
            <w:tcW w:w="5239" w:type="dxa"/>
          </w:tcPr>
          <w:p w:rsidR="006E3C3C" w:rsidRPr="00651D6E" w:rsidRDefault="006E3C3C" w:rsidP="00522D8F">
            <w:pPr>
              <w:jc w:val="both"/>
              <w:rPr>
                <w:sz w:val="24"/>
                <w:szCs w:val="24"/>
              </w:rPr>
            </w:pPr>
            <w:r>
              <w:rPr>
                <w:sz w:val="24"/>
                <w:szCs w:val="24"/>
              </w:rPr>
              <w:lastRenderedPageBreak/>
              <w:t xml:space="preserve">- </w:t>
            </w:r>
            <w:r w:rsidRPr="00651D6E">
              <w:rPr>
                <w:sz w:val="24"/>
                <w:szCs w:val="24"/>
              </w:rPr>
              <w:t>задачи и проекты на выстраивание стратегии                  поиска решения задач</w:t>
            </w:r>
            <w:r>
              <w:rPr>
                <w:sz w:val="24"/>
                <w:szCs w:val="24"/>
              </w:rPr>
              <w:t>;</w:t>
            </w:r>
          </w:p>
          <w:p w:rsidR="006E3C3C" w:rsidRPr="00651D6E" w:rsidRDefault="006E3C3C" w:rsidP="00522D8F">
            <w:pPr>
              <w:jc w:val="both"/>
              <w:rPr>
                <w:sz w:val="24"/>
                <w:szCs w:val="24"/>
              </w:rPr>
            </w:pPr>
            <w:r>
              <w:rPr>
                <w:sz w:val="24"/>
                <w:szCs w:val="24"/>
              </w:rPr>
              <w:t xml:space="preserve">- </w:t>
            </w:r>
            <w:r w:rsidRPr="00651D6E">
              <w:rPr>
                <w:sz w:val="24"/>
                <w:szCs w:val="24"/>
              </w:rPr>
              <w:t>задания на нахождение отличий, сравнение, поиск лишнего, упорядочивание, цепочки, оценивание и т.д.</w:t>
            </w:r>
            <w:r>
              <w:rPr>
                <w:sz w:val="24"/>
                <w:szCs w:val="24"/>
              </w:rPr>
              <w:t>;</w:t>
            </w:r>
          </w:p>
          <w:p w:rsidR="006E3C3C" w:rsidRPr="00651D6E" w:rsidRDefault="006E3C3C" w:rsidP="00522D8F">
            <w:pPr>
              <w:jc w:val="both"/>
              <w:rPr>
                <w:sz w:val="24"/>
                <w:szCs w:val="24"/>
              </w:rPr>
            </w:pPr>
            <w:r>
              <w:rPr>
                <w:sz w:val="24"/>
                <w:szCs w:val="24"/>
              </w:rPr>
              <w:t xml:space="preserve">- </w:t>
            </w:r>
            <w:r w:rsidRPr="00651D6E">
              <w:rPr>
                <w:sz w:val="24"/>
                <w:szCs w:val="24"/>
              </w:rPr>
              <w:t>задания на поиск информации из разных источников</w:t>
            </w:r>
            <w:r>
              <w:rPr>
                <w:sz w:val="24"/>
                <w:szCs w:val="24"/>
              </w:rPr>
              <w:t>;</w:t>
            </w:r>
          </w:p>
          <w:p w:rsidR="006E3C3C" w:rsidRPr="00651D6E" w:rsidRDefault="006E3C3C" w:rsidP="00522D8F">
            <w:pPr>
              <w:jc w:val="both"/>
              <w:rPr>
                <w:sz w:val="24"/>
                <w:szCs w:val="24"/>
              </w:rPr>
            </w:pPr>
            <w:r>
              <w:rPr>
                <w:sz w:val="24"/>
                <w:szCs w:val="24"/>
              </w:rPr>
              <w:t xml:space="preserve">- </w:t>
            </w:r>
            <w:r w:rsidRPr="00651D6E">
              <w:rPr>
                <w:sz w:val="24"/>
                <w:szCs w:val="24"/>
              </w:rPr>
              <w:t xml:space="preserve">задачи и проекты на проведение эмпирического </w:t>
            </w:r>
            <w:r w:rsidRPr="00651D6E">
              <w:rPr>
                <w:sz w:val="24"/>
                <w:szCs w:val="24"/>
              </w:rPr>
              <w:lastRenderedPageBreak/>
              <w:t>исследования</w:t>
            </w:r>
            <w:r>
              <w:rPr>
                <w:sz w:val="24"/>
                <w:szCs w:val="24"/>
              </w:rPr>
              <w:t>;</w:t>
            </w:r>
          </w:p>
          <w:p w:rsidR="006E3C3C" w:rsidRPr="00651D6E" w:rsidRDefault="006E3C3C" w:rsidP="00522D8F">
            <w:pPr>
              <w:jc w:val="both"/>
              <w:rPr>
                <w:sz w:val="24"/>
                <w:szCs w:val="24"/>
              </w:rPr>
            </w:pPr>
            <w:r>
              <w:rPr>
                <w:sz w:val="24"/>
                <w:szCs w:val="24"/>
              </w:rPr>
              <w:t xml:space="preserve">- </w:t>
            </w:r>
            <w:r w:rsidRPr="00651D6E">
              <w:rPr>
                <w:sz w:val="24"/>
                <w:szCs w:val="24"/>
              </w:rPr>
              <w:t>задачи и проекты на проведение теоретического исследования</w:t>
            </w:r>
            <w:r>
              <w:rPr>
                <w:sz w:val="24"/>
                <w:szCs w:val="24"/>
              </w:rPr>
              <w:t>;</w:t>
            </w:r>
          </w:p>
          <w:p w:rsidR="006E3C3C" w:rsidRPr="00651D6E" w:rsidRDefault="006E3C3C" w:rsidP="00522D8F">
            <w:pPr>
              <w:jc w:val="both"/>
              <w:rPr>
                <w:sz w:val="24"/>
                <w:szCs w:val="24"/>
              </w:rPr>
            </w:pPr>
            <w:r>
              <w:rPr>
                <w:sz w:val="24"/>
                <w:szCs w:val="24"/>
              </w:rPr>
              <w:t xml:space="preserve">- </w:t>
            </w:r>
            <w:r w:rsidRPr="00651D6E">
              <w:rPr>
                <w:sz w:val="24"/>
                <w:szCs w:val="24"/>
              </w:rPr>
              <w:t>задачи на смысловое чтение</w:t>
            </w:r>
            <w:r>
              <w:rPr>
                <w:sz w:val="24"/>
                <w:szCs w:val="24"/>
              </w:rPr>
              <w:t xml:space="preserve">, </w:t>
            </w:r>
            <w:r w:rsidRPr="00651D6E">
              <w:rPr>
                <w:sz w:val="24"/>
                <w:szCs w:val="24"/>
              </w:rPr>
              <w:t>составление схем-опор</w:t>
            </w:r>
            <w:r>
              <w:rPr>
                <w:sz w:val="24"/>
                <w:szCs w:val="24"/>
              </w:rPr>
              <w:t>;</w:t>
            </w:r>
          </w:p>
          <w:p w:rsidR="006E3C3C" w:rsidRPr="00651D6E" w:rsidRDefault="006E3C3C" w:rsidP="00522D8F">
            <w:pPr>
              <w:jc w:val="both"/>
              <w:rPr>
                <w:sz w:val="24"/>
                <w:szCs w:val="24"/>
              </w:rPr>
            </w:pPr>
            <w:r>
              <w:rPr>
                <w:sz w:val="24"/>
                <w:szCs w:val="24"/>
              </w:rPr>
              <w:t xml:space="preserve">- </w:t>
            </w:r>
            <w:r w:rsidRPr="00651D6E">
              <w:rPr>
                <w:sz w:val="24"/>
                <w:szCs w:val="24"/>
              </w:rPr>
              <w:t>работа с планом, тезисами, конспектами</w:t>
            </w:r>
            <w:r>
              <w:rPr>
                <w:sz w:val="24"/>
                <w:szCs w:val="24"/>
              </w:rPr>
              <w:t>;</w:t>
            </w:r>
          </w:p>
          <w:p w:rsidR="006E3C3C" w:rsidRDefault="006E3C3C" w:rsidP="00522D8F">
            <w:pPr>
              <w:jc w:val="both"/>
              <w:rPr>
                <w:sz w:val="24"/>
                <w:szCs w:val="24"/>
              </w:rPr>
            </w:pPr>
            <w:r>
              <w:rPr>
                <w:sz w:val="24"/>
                <w:szCs w:val="24"/>
              </w:rPr>
              <w:t>- составление и расшифровка схем</w:t>
            </w:r>
            <w:r w:rsidRPr="00651D6E">
              <w:rPr>
                <w:sz w:val="24"/>
                <w:szCs w:val="24"/>
              </w:rPr>
              <w:t>, диаграмм, таблиц</w:t>
            </w:r>
            <w:r>
              <w:rPr>
                <w:sz w:val="24"/>
                <w:szCs w:val="24"/>
              </w:rPr>
              <w:t>;</w:t>
            </w:r>
          </w:p>
          <w:p w:rsidR="006E3C3C" w:rsidRDefault="006E3C3C" w:rsidP="00522D8F">
            <w:pPr>
              <w:jc w:val="both"/>
              <w:rPr>
                <w:rFonts w:ascii="Tahoma" w:hAnsi="Tahoma" w:cs="Tahoma"/>
                <w:color w:val="2F3237"/>
                <w:sz w:val="20"/>
                <w:szCs w:val="20"/>
              </w:rPr>
            </w:pPr>
            <w:r>
              <w:rPr>
                <w:sz w:val="24"/>
                <w:szCs w:val="24"/>
              </w:rPr>
              <w:t xml:space="preserve">- </w:t>
            </w:r>
            <w:r w:rsidRPr="00651D6E">
              <w:rPr>
                <w:sz w:val="24"/>
                <w:szCs w:val="24"/>
              </w:rPr>
              <w:t>работа со словарями и справочниками</w:t>
            </w:r>
          </w:p>
        </w:tc>
      </w:tr>
      <w:tr w:rsidR="006E3C3C" w:rsidTr="00522D8F">
        <w:trPr>
          <w:jc w:val="center"/>
        </w:trPr>
        <w:tc>
          <w:tcPr>
            <w:tcW w:w="9634" w:type="dxa"/>
            <w:gridSpan w:val="2"/>
          </w:tcPr>
          <w:p w:rsidR="006E3C3C" w:rsidRPr="00651D6E" w:rsidRDefault="006E3C3C" w:rsidP="00522D8F">
            <w:pPr>
              <w:pStyle w:val="afd"/>
              <w:rPr>
                <w:b/>
                <w:i/>
                <w:color w:val="2F3237"/>
              </w:rPr>
            </w:pPr>
            <w:r w:rsidRPr="00651D6E">
              <w:rPr>
                <w:b/>
                <w:i/>
                <w:color w:val="2F3237"/>
              </w:rPr>
              <w:lastRenderedPageBreak/>
              <w:t>Регулятивные УУД</w:t>
            </w:r>
          </w:p>
        </w:tc>
      </w:tr>
      <w:tr w:rsidR="006E3C3C" w:rsidTr="00522D8F">
        <w:trPr>
          <w:jc w:val="center"/>
        </w:trPr>
        <w:tc>
          <w:tcPr>
            <w:tcW w:w="4395" w:type="dxa"/>
          </w:tcPr>
          <w:p w:rsidR="006E3C3C" w:rsidRPr="001773AD" w:rsidRDefault="006E3C3C" w:rsidP="00522D8F">
            <w:pPr>
              <w:jc w:val="both"/>
              <w:rPr>
                <w:sz w:val="24"/>
                <w:szCs w:val="24"/>
              </w:rPr>
            </w:pPr>
            <w:r>
              <w:rPr>
                <w:sz w:val="24"/>
                <w:szCs w:val="24"/>
              </w:rPr>
              <w:t xml:space="preserve">- </w:t>
            </w:r>
            <w:r w:rsidRPr="001773AD">
              <w:rPr>
                <w:sz w:val="24"/>
                <w:szCs w:val="24"/>
              </w:rPr>
              <w:t>планирование</w:t>
            </w:r>
            <w:r>
              <w:rPr>
                <w:sz w:val="24"/>
                <w:szCs w:val="24"/>
              </w:rPr>
              <w:t>;</w:t>
            </w:r>
          </w:p>
          <w:p w:rsidR="006E3C3C" w:rsidRPr="001773AD" w:rsidRDefault="006E3C3C" w:rsidP="00522D8F">
            <w:pPr>
              <w:jc w:val="both"/>
              <w:rPr>
                <w:sz w:val="24"/>
                <w:szCs w:val="24"/>
              </w:rPr>
            </w:pPr>
            <w:r>
              <w:rPr>
                <w:sz w:val="24"/>
                <w:szCs w:val="24"/>
              </w:rPr>
              <w:t xml:space="preserve">- </w:t>
            </w:r>
            <w:r w:rsidRPr="001773AD">
              <w:rPr>
                <w:sz w:val="24"/>
                <w:szCs w:val="24"/>
              </w:rPr>
              <w:t>рефлексия</w:t>
            </w:r>
            <w:r>
              <w:rPr>
                <w:sz w:val="24"/>
                <w:szCs w:val="24"/>
              </w:rPr>
              <w:t>;</w:t>
            </w:r>
          </w:p>
          <w:p w:rsidR="006E3C3C" w:rsidRPr="001773AD" w:rsidRDefault="006E3C3C" w:rsidP="00522D8F">
            <w:pPr>
              <w:jc w:val="both"/>
              <w:rPr>
                <w:sz w:val="24"/>
                <w:szCs w:val="24"/>
              </w:rPr>
            </w:pPr>
            <w:r>
              <w:rPr>
                <w:sz w:val="24"/>
                <w:szCs w:val="24"/>
              </w:rPr>
              <w:t xml:space="preserve">- </w:t>
            </w:r>
            <w:r w:rsidRPr="001773AD">
              <w:rPr>
                <w:sz w:val="24"/>
                <w:szCs w:val="24"/>
              </w:rPr>
              <w:t>ориентировка в ситуации</w:t>
            </w:r>
            <w:r>
              <w:rPr>
                <w:sz w:val="24"/>
                <w:szCs w:val="24"/>
              </w:rPr>
              <w:t>;</w:t>
            </w:r>
          </w:p>
          <w:p w:rsidR="006E3C3C" w:rsidRPr="001773AD" w:rsidRDefault="006E3C3C" w:rsidP="00522D8F">
            <w:pPr>
              <w:jc w:val="both"/>
              <w:rPr>
                <w:sz w:val="24"/>
                <w:szCs w:val="24"/>
              </w:rPr>
            </w:pPr>
            <w:r>
              <w:rPr>
                <w:sz w:val="24"/>
                <w:szCs w:val="24"/>
              </w:rPr>
              <w:t xml:space="preserve">- </w:t>
            </w:r>
            <w:r w:rsidRPr="001773AD">
              <w:rPr>
                <w:sz w:val="24"/>
                <w:szCs w:val="24"/>
              </w:rPr>
              <w:t>прогнозирование</w:t>
            </w:r>
            <w:r>
              <w:rPr>
                <w:sz w:val="24"/>
                <w:szCs w:val="24"/>
              </w:rPr>
              <w:t>;</w:t>
            </w:r>
          </w:p>
          <w:p w:rsidR="006E3C3C" w:rsidRPr="001773AD" w:rsidRDefault="006E3C3C" w:rsidP="00522D8F">
            <w:pPr>
              <w:jc w:val="both"/>
              <w:rPr>
                <w:sz w:val="24"/>
                <w:szCs w:val="24"/>
              </w:rPr>
            </w:pPr>
            <w:r>
              <w:rPr>
                <w:sz w:val="24"/>
                <w:szCs w:val="24"/>
              </w:rPr>
              <w:t xml:space="preserve">- </w:t>
            </w:r>
            <w:r w:rsidRPr="001773AD">
              <w:rPr>
                <w:sz w:val="24"/>
                <w:szCs w:val="24"/>
              </w:rPr>
              <w:t>целеполагание</w:t>
            </w:r>
            <w:r>
              <w:rPr>
                <w:sz w:val="24"/>
                <w:szCs w:val="24"/>
              </w:rPr>
              <w:t>;</w:t>
            </w:r>
          </w:p>
          <w:p w:rsidR="006E3C3C" w:rsidRPr="001773AD" w:rsidRDefault="006E3C3C" w:rsidP="00522D8F">
            <w:pPr>
              <w:jc w:val="both"/>
              <w:rPr>
                <w:sz w:val="24"/>
                <w:szCs w:val="24"/>
              </w:rPr>
            </w:pPr>
            <w:r>
              <w:rPr>
                <w:sz w:val="24"/>
                <w:szCs w:val="24"/>
              </w:rPr>
              <w:t xml:space="preserve">- </w:t>
            </w:r>
            <w:r w:rsidRPr="001773AD">
              <w:rPr>
                <w:sz w:val="24"/>
                <w:szCs w:val="24"/>
              </w:rPr>
              <w:t>оценивание</w:t>
            </w:r>
            <w:r>
              <w:rPr>
                <w:sz w:val="24"/>
                <w:szCs w:val="24"/>
              </w:rPr>
              <w:t>;</w:t>
            </w:r>
          </w:p>
          <w:p w:rsidR="006E3C3C" w:rsidRPr="001773AD" w:rsidRDefault="006E3C3C" w:rsidP="00522D8F">
            <w:pPr>
              <w:jc w:val="both"/>
              <w:rPr>
                <w:sz w:val="24"/>
                <w:szCs w:val="24"/>
              </w:rPr>
            </w:pPr>
            <w:r>
              <w:rPr>
                <w:sz w:val="24"/>
                <w:szCs w:val="24"/>
              </w:rPr>
              <w:t xml:space="preserve">- </w:t>
            </w:r>
            <w:r w:rsidRPr="001773AD">
              <w:rPr>
                <w:sz w:val="24"/>
                <w:szCs w:val="24"/>
              </w:rPr>
              <w:t>принятие решения</w:t>
            </w:r>
            <w:r>
              <w:rPr>
                <w:sz w:val="24"/>
                <w:szCs w:val="24"/>
              </w:rPr>
              <w:t>;</w:t>
            </w:r>
          </w:p>
          <w:p w:rsidR="006E3C3C" w:rsidRPr="001773AD" w:rsidRDefault="006E3C3C" w:rsidP="00522D8F">
            <w:pPr>
              <w:jc w:val="both"/>
              <w:rPr>
                <w:sz w:val="24"/>
                <w:szCs w:val="24"/>
              </w:rPr>
            </w:pPr>
            <w:r>
              <w:rPr>
                <w:sz w:val="24"/>
                <w:szCs w:val="24"/>
              </w:rPr>
              <w:t xml:space="preserve">- </w:t>
            </w:r>
            <w:r w:rsidRPr="001773AD">
              <w:rPr>
                <w:sz w:val="24"/>
                <w:szCs w:val="24"/>
              </w:rPr>
              <w:t>самоконтроль</w:t>
            </w:r>
            <w:r>
              <w:rPr>
                <w:sz w:val="24"/>
                <w:szCs w:val="24"/>
              </w:rPr>
              <w:t>;</w:t>
            </w:r>
          </w:p>
          <w:p w:rsidR="006E3C3C" w:rsidRPr="001773AD" w:rsidRDefault="006E3C3C" w:rsidP="00522D8F">
            <w:pPr>
              <w:jc w:val="both"/>
              <w:rPr>
                <w:sz w:val="24"/>
                <w:szCs w:val="24"/>
              </w:rPr>
            </w:pPr>
            <w:r>
              <w:rPr>
                <w:sz w:val="24"/>
                <w:szCs w:val="24"/>
              </w:rPr>
              <w:t xml:space="preserve">- </w:t>
            </w:r>
            <w:r w:rsidRPr="001773AD">
              <w:rPr>
                <w:sz w:val="24"/>
                <w:szCs w:val="24"/>
              </w:rPr>
              <w:t>коррекция</w:t>
            </w:r>
          </w:p>
        </w:tc>
        <w:tc>
          <w:tcPr>
            <w:tcW w:w="5239" w:type="dxa"/>
          </w:tcPr>
          <w:p w:rsidR="006E3C3C" w:rsidRPr="001773AD" w:rsidRDefault="006E3C3C" w:rsidP="00522D8F">
            <w:pPr>
              <w:jc w:val="both"/>
              <w:rPr>
                <w:sz w:val="24"/>
                <w:szCs w:val="24"/>
              </w:rPr>
            </w:pPr>
            <w:r>
              <w:rPr>
                <w:sz w:val="24"/>
                <w:szCs w:val="24"/>
              </w:rPr>
              <w:t xml:space="preserve">- </w:t>
            </w:r>
            <w:r w:rsidRPr="001773AD">
              <w:rPr>
                <w:sz w:val="24"/>
                <w:szCs w:val="24"/>
              </w:rPr>
              <w:t>маршрутные листы</w:t>
            </w:r>
            <w:r>
              <w:rPr>
                <w:sz w:val="24"/>
                <w:szCs w:val="24"/>
              </w:rPr>
              <w:t>;</w:t>
            </w:r>
          </w:p>
          <w:p w:rsidR="006E3C3C" w:rsidRPr="001773AD" w:rsidRDefault="006E3C3C" w:rsidP="00522D8F">
            <w:pPr>
              <w:jc w:val="both"/>
              <w:rPr>
                <w:sz w:val="24"/>
                <w:szCs w:val="24"/>
              </w:rPr>
            </w:pPr>
            <w:r>
              <w:rPr>
                <w:sz w:val="24"/>
                <w:szCs w:val="24"/>
              </w:rPr>
              <w:t xml:space="preserve">- </w:t>
            </w:r>
            <w:r w:rsidRPr="001773AD">
              <w:rPr>
                <w:sz w:val="24"/>
                <w:szCs w:val="24"/>
              </w:rPr>
              <w:t>парная и коллективная деятельность</w:t>
            </w:r>
            <w:r>
              <w:rPr>
                <w:sz w:val="24"/>
                <w:szCs w:val="24"/>
              </w:rPr>
              <w:t>;</w:t>
            </w:r>
          </w:p>
          <w:p w:rsidR="006E3C3C" w:rsidRPr="001773AD" w:rsidRDefault="006E3C3C" w:rsidP="00522D8F">
            <w:pPr>
              <w:jc w:val="both"/>
              <w:rPr>
                <w:sz w:val="24"/>
                <w:szCs w:val="24"/>
              </w:rPr>
            </w:pPr>
            <w:r>
              <w:rPr>
                <w:sz w:val="24"/>
                <w:szCs w:val="24"/>
              </w:rPr>
              <w:t xml:space="preserve">- </w:t>
            </w:r>
            <w:r w:rsidRPr="001773AD">
              <w:rPr>
                <w:sz w:val="24"/>
                <w:szCs w:val="24"/>
              </w:rPr>
              <w:t>задания, нацеленные на оценку, прикидку и прогнозирование результата</w:t>
            </w:r>
            <w:r>
              <w:rPr>
                <w:sz w:val="24"/>
                <w:szCs w:val="24"/>
              </w:rPr>
              <w:t>;</w:t>
            </w:r>
          </w:p>
          <w:p w:rsidR="006E3C3C" w:rsidRPr="001773AD" w:rsidRDefault="006E3C3C" w:rsidP="00522D8F">
            <w:pPr>
              <w:jc w:val="both"/>
              <w:rPr>
                <w:sz w:val="24"/>
                <w:szCs w:val="24"/>
              </w:rPr>
            </w:pPr>
            <w:r>
              <w:rPr>
                <w:sz w:val="24"/>
                <w:szCs w:val="24"/>
              </w:rPr>
              <w:t xml:space="preserve">- </w:t>
            </w:r>
            <w:r w:rsidRPr="001773AD">
              <w:rPr>
                <w:sz w:val="24"/>
                <w:szCs w:val="24"/>
              </w:rPr>
              <w:t>задания на самопроверку результата, оценку результата, коррекцию (преднамеренные ошибки)</w:t>
            </w:r>
            <w:r>
              <w:rPr>
                <w:sz w:val="24"/>
                <w:szCs w:val="24"/>
              </w:rPr>
              <w:t>;</w:t>
            </w:r>
          </w:p>
          <w:p w:rsidR="006E3C3C" w:rsidRDefault="006E3C3C" w:rsidP="00522D8F">
            <w:pPr>
              <w:jc w:val="both"/>
              <w:rPr>
                <w:sz w:val="24"/>
                <w:szCs w:val="24"/>
              </w:rPr>
            </w:pPr>
            <w:r>
              <w:rPr>
                <w:sz w:val="24"/>
                <w:szCs w:val="24"/>
              </w:rPr>
              <w:t xml:space="preserve">- </w:t>
            </w:r>
            <w:r w:rsidRPr="001773AD">
              <w:rPr>
                <w:sz w:val="24"/>
                <w:szCs w:val="24"/>
              </w:rPr>
              <w:t>задания, обучающие пошаговому и итоговому контролю результатов, планированию решения</w:t>
            </w:r>
            <w:r>
              <w:rPr>
                <w:sz w:val="24"/>
                <w:szCs w:val="24"/>
              </w:rPr>
              <w:t>;</w:t>
            </w:r>
          </w:p>
          <w:p w:rsidR="006E3C3C" w:rsidRPr="001773AD" w:rsidRDefault="006E3C3C" w:rsidP="00522D8F">
            <w:pPr>
              <w:jc w:val="both"/>
              <w:rPr>
                <w:sz w:val="24"/>
                <w:szCs w:val="24"/>
              </w:rPr>
            </w:pPr>
            <w:r>
              <w:rPr>
                <w:sz w:val="24"/>
                <w:szCs w:val="24"/>
              </w:rPr>
              <w:t xml:space="preserve">- </w:t>
            </w:r>
            <w:r w:rsidRPr="001773AD">
              <w:rPr>
                <w:sz w:val="24"/>
                <w:szCs w:val="24"/>
              </w:rPr>
              <w:t>задачи и прогнозированию результата</w:t>
            </w:r>
            <w:r>
              <w:rPr>
                <w:sz w:val="24"/>
                <w:szCs w:val="24"/>
              </w:rPr>
              <w:t>;</w:t>
            </w:r>
          </w:p>
          <w:p w:rsidR="006E3C3C" w:rsidRPr="001773AD" w:rsidRDefault="006E3C3C" w:rsidP="00522D8F">
            <w:pPr>
              <w:jc w:val="both"/>
              <w:rPr>
                <w:sz w:val="24"/>
                <w:szCs w:val="24"/>
              </w:rPr>
            </w:pPr>
            <w:r w:rsidRPr="001773AD">
              <w:rPr>
                <w:sz w:val="24"/>
                <w:szCs w:val="24"/>
              </w:rPr>
              <w:t>задания, содержащие элементы проектной и исследовательской деятельности</w:t>
            </w:r>
            <w:r>
              <w:rPr>
                <w:sz w:val="24"/>
                <w:szCs w:val="24"/>
              </w:rPr>
              <w:t>;</w:t>
            </w:r>
          </w:p>
          <w:p w:rsidR="006E3C3C" w:rsidRPr="001773AD" w:rsidRDefault="006E3C3C" w:rsidP="00522D8F">
            <w:pPr>
              <w:jc w:val="both"/>
              <w:rPr>
                <w:sz w:val="24"/>
                <w:szCs w:val="24"/>
              </w:rPr>
            </w:pPr>
            <w:r>
              <w:rPr>
                <w:sz w:val="24"/>
                <w:szCs w:val="24"/>
              </w:rPr>
              <w:t xml:space="preserve">- </w:t>
            </w:r>
            <w:r w:rsidRPr="001773AD">
              <w:rPr>
                <w:sz w:val="24"/>
                <w:szCs w:val="24"/>
              </w:rPr>
              <w:t>самоконтроль и самооценка</w:t>
            </w:r>
            <w:r>
              <w:rPr>
                <w:sz w:val="24"/>
                <w:szCs w:val="24"/>
              </w:rPr>
              <w:t>;</w:t>
            </w:r>
          </w:p>
          <w:p w:rsidR="006E3C3C" w:rsidRPr="001773AD" w:rsidRDefault="006E3C3C" w:rsidP="00522D8F">
            <w:pPr>
              <w:jc w:val="both"/>
              <w:rPr>
                <w:sz w:val="24"/>
                <w:szCs w:val="24"/>
              </w:rPr>
            </w:pPr>
            <w:r>
              <w:rPr>
                <w:sz w:val="24"/>
                <w:szCs w:val="24"/>
              </w:rPr>
              <w:t xml:space="preserve">- </w:t>
            </w:r>
            <w:r w:rsidRPr="001773AD">
              <w:rPr>
                <w:sz w:val="24"/>
                <w:szCs w:val="24"/>
              </w:rPr>
              <w:t>взаимоконтроль и взаимооценка</w:t>
            </w:r>
            <w:r>
              <w:rPr>
                <w:sz w:val="24"/>
                <w:szCs w:val="24"/>
              </w:rPr>
              <w:t>;</w:t>
            </w:r>
          </w:p>
          <w:p w:rsidR="006E3C3C" w:rsidRPr="001773AD" w:rsidRDefault="006E3C3C" w:rsidP="00522D8F">
            <w:pPr>
              <w:jc w:val="both"/>
              <w:rPr>
                <w:sz w:val="24"/>
                <w:szCs w:val="24"/>
              </w:rPr>
            </w:pPr>
            <w:r>
              <w:rPr>
                <w:sz w:val="24"/>
                <w:szCs w:val="24"/>
              </w:rPr>
              <w:t xml:space="preserve">- </w:t>
            </w:r>
            <w:r w:rsidRPr="001773AD">
              <w:rPr>
                <w:sz w:val="24"/>
                <w:szCs w:val="24"/>
              </w:rPr>
              <w:t>дифференцированные задания</w:t>
            </w:r>
            <w:r>
              <w:rPr>
                <w:sz w:val="24"/>
                <w:szCs w:val="24"/>
              </w:rPr>
              <w:t>;</w:t>
            </w:r>
          </w:p>
          <w:p w:rsidR="006E3C3C" w:rsidRPr="001773AD" w:rsidRDefault="006E3C3C" w:rsidP="00522D8F">
            <w:pPr>
              <w:jc w:val="both"/>
              <w:rPr>
                <w:sz w:val="24"/>
                <w:szCs w:val="24"/>
              </w:rPr>
            </w:pPr>
            <w:r>
              <w:rPr>
                <w:sz w:val="24"/>
                <w:szCs w:val="24"/>
              </w:rPr>
              <w:t xml:space="preserve">- </w:t>
            </w:r>
            <w:r w:rsidRPr="001773AD">
              <w:rPr>
                <w:sz w:val="24"/>
                <w:szCs w:val="24"/>
              </w:rPr>
              <w:t>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r>
              <w:rPr>
                <w:sz w:val="24"/>
                <w:szCs w:val="24"/>
              </w:rPr>
              <w:t>;</w:t>
            </w:r>
          </w:p>
          <w:p w:rsidR="006E3C3C" w:rsidRPr="001773AD" w:rsidRDefault="006E3C3C" w:rsidP="00522D8F">
            <w:pPr>
              <w:jc w:val="both"/>
              <w:rPr>
                <w:sz w:val="24"/>
                <w:szCs w:val="24"/>
              </w:rPr>
            </w:pPr>
            <w:r>
              <w:rPr>
                <w:sz w:val="24"/>
                <w:szCs w:val="24"/>
              </w:rPr>
              <w:t xml:space="preserve">- </w:t>
            </w:r>
            <w:r w:rsidRPr="001773AD">
              <w:rPr>
                <w:sz w:val="24"/>
                <w:szCs w:val="24"/>
              </w:rPr>
              <w:t>тренинговые и проверочные   задания подготовка мероприятия (праздника, концерта и т.д.), включающая в себя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w:t>
            </w:r>
            <w:r>
              <w:rPr>
                <w:sz w:val="24"/>
                <w:szCs w:val="24"/>
              </w:rPr>
              <w:t>;</w:t>
            </w:r>
          </w:p>
          <w:p w:rsidR="006E3C3C" w:rsidRPr="001773AD" w:rsidRDefault="006E3C3C" w:rsidP="00522D8F">
            <w:pPr>
              <w:jc w:val="both"/>
              <w:rPr>
                <w:sz w:val="24"/>
                <w:szCs w:val="24"/>
              </w:rPr>
            </w:pPr>
            <w:r>
              <w:rPr>
                <w:sz w:val="24"/>
                <w:szCs w:val="24"/>
              </w:rPr>
              <w:t xml:space="preserve">- </w:t>
            </w:r>
            <w:r w:rsidRPr="001773AD">
              <w:rPr>
                <w:sz w:val="24"/>
                <w:szCs w:val="24"/>
              </w:rPr>
              <w:t>подготовка материалов для школьного сайта, школьной газеты, выставки</w:t>
            </w:r>
            <w:r>
              <w:rPr>
                <w:sz w:val="24"/>
                <w:szCs w:val="24"/>
              </w:rPr>
              <w:t>;</w:t>
            </w:r>
          </w:p>
          <w:p w:rsidR="006E3C3C" w:rsidRPr="001773AD" w:rsidRDefault="006E3C3C" w:rsidP="00522D8F">
            <w:pPr>
              <w:jc w:val="both"/>
              <w:rPr>
                <w:sz w:val="24"/>
                <w:szCs w:val="24"/>
              </w:rPr>
            </w:pPr>
            <w:r>
              <w:rPr>
                <w:sz w:val="24"/>
                <w:szCs w:val="24"/>
              </w:rPr>
              <w:t xml:space="preserve">- </w:t>
            </w:r>
            <w:r w:rsidRPr="001773AD">
              <w:rPr>
                <w:sz w:val="24"/>
                <w:szCs w:val="24"/>
              </w:rPr>
              <w:t>ведение читательских дневников, дневников самонаблюдений, дневников наблюдений за природными явлениями</w:t>
            </w:r>
            <w:r>
              <w:rPr>
                <w:sz w:val="24"/>
                <w:szCs w:val="24"/>
              </w:rPr>
              <w:t>;</w:t>
            </w:r>
          </w:p>
          <w:p w:rsidR="006E3C3C" w:rsidRPr="001773AD" w:rsidRDefault="006E3C3C" w:rsidP="00522D8F">
            <w:pPr>
              <w:jc w:val="both"/>
              <w:rPr>
                <w:sz w:val="24"/>
                <w:szCs w:val="24"/>
              </w:rPr>
            </w:pPr>
            <w:r>
              <w:rPr>
                <w:sz w:val="24"/>
                <w:szCs w:val="24"/>
              </w:rPr>
              <w:t xml:space="preserve">- </w:t>
            </w:r>
            <w:r w:rsidRPr="001773AD">
              <w:rPr>
                <w:sz w:val="24"/>
                <w:szCs w:val="24"/>
              </w:rPr>
              <w:t>ведение протоколов выполнения учебного задания</w:t>
            </w:r>
          </w:p>
        </w:tc>
      </w:tr>
    </w:tbl>
    <w:p w:rsidR="006E3C3C" w:rsidRPr="006E3C3C" w:rsidRDefault="006E3C3C" w:rsidP="00436407">
      <w:pPr>
        <w:pStyle w:val="af7"/>
        <w:rPr>
          <w:b/>
          <w:sz w:val="28"/>
          <w:szCs w:val="28"/>
        </w:rPr>
      </w:pPr>
    </w:p>
    <w:p w:rsidR="006E3C3C" w:rsidRPr="00436407" w:rsidRDefault="006E3C3C" w:rsidP="00436407">
      <w:pPr>
        <w:pStyle w:val="af7"/>
        <w:spacing w:line="360" w:lineRule="auto"/>
        <w:jc w:val="center"/>
        <w:rPr>
          <w:b/>
          <w:sz w:val="28"/>
          <w:szCs w:val="28"/>
        </w:rPr>
      </w:pPr>
      <w:r w:rsidRPr="006E3C3C">
        <w:rPr>
          <w:b/>
          <w:sz w:val="28"/>
          <w:szCs w:val="28"/>
        </w:rPr>
        <w:t>Описание преемственности программы формирования универсальных учебных действий по ступеням (уровням) ООО</w:t>
      </w:r>
      <w:r w:rsidR="00436407">
        <w:rPr>
          <w:b/>
          <w:sz w:val="28"/>
          <w:szCs w:val="28"/>
        </w:rPr>
        <w:t xml:space="preserve"> </w:t>
      </w:r>
      <w:r w:rsidRPr="00436407">
        <w:rPr>
          <w:b/>
          <w:sz w:val="28"/>
          <w:szCs w:val="28"/>
        </w:rPr>
        <w:t>в соответствии с ФГОС ООО</w:t>
      </w:r>
    </w:p>
    <w:tbl>
      <w:tblPr>
        <w:tblStyle w:val="TableNormal"/>
        <w:tblW w:w="1007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3"/>
        <w:gridCol w:w="3213"/>
        <w:gridCol w:w="3649"/>
      </w:tblGrid>
      <w:tr w:rsidR="006E3C3C" w:rsidRPr="00DA55AA" w:rsidTr="00522D8F">
        <w:trPr>
          <w:trHeight w:val="277"/>
        </w:trPr>
        <w:tc>
          <w:tcPr>
            <w:tcW w:w="3213" w:type="dxa"/>
          </w:tcPr>
          <w:p w:rsidR="006E3C3C" w:rsidRPr="00DA55AA" w:rsidRDefault="006E3C3C" w:rsidP="00522D8F">
            <w:pPr>
              <w:jc w:val="center"/>
              <w:rPr>
                <w:rFonts w:ascii="Times New Roman" w:hAnsi="Times New Roman" w:cs="Times New Roman"/>
                <w:b/>
                <w:sz w:val="24"/>
                <w:szCs w:val="24"/>
              </w:rPr>
            </w:pPr>
            <w:r w:rsidRPr="00DA55AA">
              <w:rPr>
                <w:rFonts w:ascii="Times New Roman" w:hAnsi="Times New Roman" w:cs="Times New Roman"/>
                <w:b/>
                <w:sz w:val="24"/>
                <w:szCs w:val="24"/>
              </w:rPr>
              <w:t>5-6 класс</w:t>
            </w:r>
          </w:p>
          <w:p w:rsidR="006E3C3C" w:rsidRPr="00DA55AA" w:rsidRDefault="006E3C3C" w:rsidP="00522D8F">
            <w:pPr>
              <w:jc w:val="center"/>
              <w:rPr>
                <w:rFonts w:ascii="Times New Roman" w:hAnsi="Times New Roman" w:cs="Times New Roman"/>
                <w:b/>
                <w:sz w:val="24"/>
                <w:szCs w:val="24"/>
              </w:rPr>
            </w:pPr>
          </w:p>
        </w:tc>
        <w:tc>
          <w:tcPr>
            <w:tcW w:w="3213" w:type="dxa"/>
          </w:tcPr>
          <w:p w:rsidR="006E3C3C" w:rsidRPr="00DA55AA" w:rsidRDefault="006E3C3C" w:rsidP="00522D8F">
            <w:pPr>
              <w:jc w:val="center"/>
              <w:rPr>
                <w:rFonts w:ascii="Times New Roman" w:hAnsi="Times New Roman" w:cs="Times New Roman"/>
                <w:b/>
                <w:sz w:val="24"/>
                <w:szCs w:val="24"/>
              </w:rPr>
            </w:pPr>
            <w:r w:rsidRPr="00DA55AA">
              <w:rPr>
                <w:rFonts w:ascii="Times New Roman" w:hAnsi="Times New Roman" w:cs="Times New Roman"/>
                <w:b/>
                <w:sz w:val="24"/>
                <w:szCs w:val="24"/>
              </w:rPr>
              <w:t>7 – 8 класс</w:t>
            </w:r>
          </w:p>
        </w:tc>
        <w:tc>
          <w:tcPr>
            <w:tcW w:w="3649" w:type="dxa"/>
          </w:tcPr>
          <w:p w:rsidR="006E3C3C" w:rsidRPr="00DA55AA" w:rsidRDefault="006E3C3C" w:rsidP="00522D8F">
            <w:pPr>
              <w:jc w:val="center"/>
              <w:rPr>
                <w:rFonts w:ascii="Times New Roman" w:hAnsi="Times New Roman" w:cs="Times New Roman"/>
                <w:b/>
                <w:sz w:val="24"/>
                <w:szCs w:val="24"/>
              </w:rPr>
            </w:pPr>
            <w:r w:rsidRPr="00DA55AA">
              <w:rPr>
                <w:rFonts w:ascii="Times New Roman" w:hAnsi="Times New Roman" w:cs="Times New Roman"/>
                <w:b/>
                <w:sz w:val="24"/>
                <w:szCs w:val="24"/>
              </w:rPr>
              <w:t>9 класс</w:t>
            </w:r>
          </w:p>
        </w:tc>
      </w:tr>
      <w:tr w:rsidR="006E3C3C" w:rsidRPr="00DA55AA" w:rsidTr="00522D8F">
        <w:trPr>
          <w:trHeight w:val="273"/>
        </w:trPr>
        <w:tc>
          <w:tcPr>
            <w:tcW w:w="10075" w:type="dxa"/>
            <w:gridSpan w:val="3"/>
          </w:tcPr>
          <w:p w:rsidR="006E3C3C" w:rsidRPr="00DA55AA" w:rsidRDefault="006E3C3C" w:rsidP="00522D8F">
            <w:pPr>
              <w:jc w:val="center"/>
              <w:rPr>
                <w:rFonts w:ascii="Times New Roman" w:hAnsi="Times New Roman" w:cs="Times New Roman"/>
                <w:b/>
                <w:i/>
                <w:sz w:val="24"/>
                <w:szCs w:val="24"/>
              </w:rPr>
            </w:pPr>
            <w:r w:rsidRPr="00DA55AA">
              <w:rPr>
                <w:rFonts w:ascii="Times New Roman" w:hAnsi="Times New Roman" w:cs="Times New Roman"/>
                <w:b/>
                <w:i/>
                <w:sz w:val="24"/>
                <w:szCs w:val="24"/>
              </w:rPr>
              <w:lastRenderedPageBreak/>
              <w:t>Личностные УУД</w:t>
            </w:r>
          </w:p>
        </w:tc>
      </w:tr>
      <w:tr w:rsidR="006E3C3C" w:rsidRPr="00DA55AA" w:rsidTr="00522D8F">
        <w:trPr>
          <w:trHeight w:val="416"/>
        </w:trPr>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Осознание своей идентичности как члена семьи, ученика школы, ростовчанина, осознание значения семьи в жизни человека и общества, принятие ценности семейной жизни, уважительное и заботливое отношение к членам своей семьи;</w:t>
            </w:r>
          </w:p>
        </w:tc>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Осознание своей идентичности как члена этнической и религиозной группы, локальной и региональной общности, понимание культурного многообразия мира, толерантность</w:t>
            </w:r>
          </w:p>
        </w:tc>
        <w:tc>
          <w:tcPr>
            <w:tcW w:w="3649"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Освоение гуманистических традиций и ценностей современного общества, уважение прав и свобод человека, осмысление социально- нравственного опыта предшествующих поколений, способность к определению своей позиции и ответственному поведению в современном обществе</w:t>
            </w:r>
          </w:p>
        </w:tc>
      </w:tr>
      <w:tr w:rsidR="006E3C3C" w:rsidRPr="00DA55AA" w:rsidTr="00522D8F">
        <w:trPr>
          <w:trHeight w:val="1838"/>
        </w:trPr>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осознание необходимости владения русским языком для учебной деятельности и самореализации</w:t>
            </w:r>
          </w:p>
        </w:tc>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осознание русского языка как средства приобщения к культуре русского народа и мировой культуре, совершенствования духовно- нравственных качеств личности</w:t>
            </w:r>
          </w:p>
        </w:tc>
        <w:tc>
          <w:tcPr>
            <w:tcW w:w="3649"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осознание роли русского языка как государственного языка РФ;</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готовность практически использовать русский язык в межличностном и межнациональном общении</w:t>
            </w:r>
          </w:p>
          <w:p w:rsidR="006E3C3C" w:rsidRPr="00DA55AA" w:rsidRDefault="006E3C3C" w:rsidP="00522D8F">
            <w:pPr>
              <w:rPr>
                <w:rFonts w:ascii="Times New Roman" w:hAnsi="Times New Roman" w:cs="Times New Roman"/>
                <w:sz w:val="24"/>
                <w:szCs w:val="24"/>
              </w:rPr>
            </w:pPr>
            <w:r w:rsidRPr="00DA55AA">
              <w:rPr>
                <w:rFonts w:ascii="Times New Roman" w:hAnsi="Times New Roman" w:cs="Times New Roman"/>
                <w:sz w:val="24"/>
                <w:szCs w:val="24"/>
              </w:rPr>
              <w:t>- совершенствование собственной речевой культуры</w:t>
            </w:r>
          </w:p>
        </w:tc>
      </w:tr>
      <w:tr w:rsidR="006E3C3C" w:rsidRPr="00DA55AA" w:rsidTr="00522D8F">
        <w:trPr>
          <w:trHeight w:val="1835"/>
        </w:trPr>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-отношение к естествознанию как элементу общечеловеческой культуры</w:t>
            </w:r>
          </w:p>
        </w:tc>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w:t>
            </w:r>
          </w:p>
        </w:tc>
        <w:tc>
          <w:tcPr>
            <w:tcW w:w="3649"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понимание ценности науки для удовлетворения производственных и культурных потребностей человека</w:t>
            </w:r>
          </w:p>
        </w:tc>
      </w:tr>
      <w:tr w:rsidR="006E3C3C" w:rsidRPr="00DA55AA" w:rsidTr="00522D8F">
        <w:trPr>
          <w:trHeight w:val="1382"/>
        </w:trPr>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способность к эмоциональному восприятию математических объектов, задач;</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развитие интереса к математическому творчеству и математических способностей;</w:t>
            </w:r>
          </w:p>
        </w:tc>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отношение к математической науке как элементу общечеловеческой культуры;</w:t>
            </w:r>
          </w:p>
        </w:tc>
        <w:tc>
          <w:tcPr>
            <w:tcW w:w="3649"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умение выстраивать аргументацию представления о математической науке, как необходимой сфере человеческой деятельности, об этапах ее развития</w:t>
            </w:r>
          </w:p>
        </w:tc>
      </w:tr>
      <w:tr w:rsidR="006E3C3C" w:rsidRPr="00DA55AA" w:rsidTr="00522D8F">
        <w:trPr>
          <w:trHeight w:val="1146"/>
        </w:trPr>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проявление интереса к изучению иностранного языка</w:t>
            </w:r>
          </w:p>
        </w:tc>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осознание необходимости изучения иностранного языка, как средства самореализации и формирования собственной</w:t>
            </w:r>
          </w:p>
          <w:p w:rsidR="006E3C3C" w:rsidRPr="00DA55AA" w:rsidRDefault="006E3C3C" w:rsidP="00522D8F">
            <w:pPr>
              <w:rPr>
                <w:rFonts w:ascii="Times New Roman" w:hAnsi="Times New Roman" w:cs="Times New Roman"/>
                <w:sz w:val="24"/>
                <w:szCs w:val="24"/>
              </w:rPr>
            </w:pPr>
            <w:r w:rsidRPr="00DA55AA">
              <w:rPr>
                <w:rFonts w:ascii="Times New Roman" w:hAnsi="Times New Roman" w:cs="Times New Roman"/>
                <w:sz w:val="24"/>
                <w:szCs w:val="24"/>
              </w:rPr>
              <w:t>речевой культуры</w:t>
            </w:r>
          </w:p>
        </w:tc>
        <w:tc>
          <w:tcPr>
            <w:tcW w:w="3649"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осознание роли иностранного языка как средства содействия ознакомлению с культурой своего народа представителей</w:t>
            </w:r>
          </w:p>
          <w:p w:rsidR="006E3C3C" w:rsidRPr="00DA55AA" w:rsidRDefault="006E3C3C" w:rsidP="00522D8F">
            <w:pPr>
              <w:rPr>
                <w:rFonts w:ascii="Times New Roman" w:hAnsi="Times New Roman" w:cs="Times New Roman"/>
                <w:sz w:val="24"/>
                <w:szCs w:val="24"/>
              </w:rPr>
            </w:pPr>
            <w:r w:rsidRPr="00DA55AA">
              <w:rPr>
                <w:rFonts w:ascii="Times New Roman" w:hAnsi="Times New Roman" w:cs="Times New Roman"/>
                <w:sz w:val="24"/>
                <w:szCs w:val="24"/>
              </w:rPr>
              <w:t>других стран</w:t>
            </w:r>
          </w:p>
        </w:tc>
      </w:tr>
      <w:tr w:rsidR="006E3C3C" w:rsidRPr="00DA55AA" w:rsidTr="00522D8F">
        <w:trPr>
          <w:trHeight w:val="2073"/>
        </w:trPr>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усвоение и применение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tc>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осознание ценности здорового и безопасного образа жизни;</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осознание ответственного отношения к сохранению окружающей природной среды, личному здоровью как к индивидуальной и общественной ценности.</w:t>
            </w:r>
          </w:p>
        </w:tc>
        <w:tc>
          <w:tcPr>
            <w:tcW w:w="3649"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проявление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tc>
      </w:tr>
      <w:tr w:rsidR="006E3C3C" w:rsidRPr="00DA55AA" w:rsidTr="00522D8F">
        <w:trPr>
          <w:trHeight w:val="1607"/>
        </w:trPr>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lastRenderedPageBreak/>
              <w:t>- проявление целеустремленности, креативности, трудолюбия, дисциплинированности, ответственного отношения к учению,</w:t>
            </w:r>
          </w:p>
        </w:tc>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проявление самостоятельности в приобретении новых знаний и практических умений</w:t>
            </w:r>
          </w:p>
        </w:tc>
        <w:tc>
          <w:tcPr>
            <w:tcW w:w="3649"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формирование качеств мышления, необходимых для адаптации в современном информационном обществе; -- овладение навыками самостоятельного приобретения</w:t>
            </w:r>
          </w:p>
          <w:p w:rsidR="006E3C3C" w:rsidRPr="00DA55AA" w:rsidRDefault="006E3C3C" w:rsidP="00522D8F">
            <w:pPr>
              <w:rPr>
                <w:rFonts w:ascii="Times New Roman" w:hAnsi="Times New Roman" w:cs="Times New Roman"/>
                <w:sz w:val="24"/>
                <w:szCs w:val="24"/>
              </w:rPr>
            </w:pPr>
            <w:r w:rsidRPr="00DA55AA">
              <w:rPr>
                <w:rFonts w:ascii="Times New Roman" w:hAnsi="Times New Roman" w:cs="Times New Roman"/>
                <w:sz w:val="24"/>
                <w:szCs w:val="24"/>
              </w:rPr>
              <w:t>новых знаний</w:t>
            </w:r>
          </w:p>
        </w:tc>
      </w:tr>
      <w:tr w:rsidR="006E3C3C" w:rsidRPr="00DA55AA" w:rsidTr="00522D8F">
        <w:trPr>
          <w:trHeight w:val="230"/>
        </w:trPr>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-потребность в проявлении интеллектуальных и творческих способностей</w:t>
            </w:r>
          </w:p>
        </w:tc>
        <w:tc>
          <w:tcPr>
            <w:tcW w:w="3213" w:type="dxa"/>
          </w:tcPr>
          <w:p w:rsidR="006E3C3C" w:rsidRPr="00DA55AA" w:rsidRDefault="006E3C3C" w:rsidP="00522D8F">
            <w:pPr>
              <w:rPr>
                <w:rFonts w:ascii="Times New Roman" w:hAnsi="Times New Roman" w:cs="Times New Roman"/>
                <w:sz w:val="24"/>
                <w:szCs w:val="24"/>
                <w:lang w:val="ru-RU"/>
              </w:rPr>
            </w:pPr>
          </w:p>
        </w:tc>
        <w:tc>
          <w:tcPr>
            <w:tcW w:w="3649"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-формирование у учащихся</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интеллектуальной честности и объективности, способности к преодолению мыслительных стереотипов, вытекающих из обыденного опыта;</w:t>
            </w:r>
          </w:p>
        </w:tc>
      </w:tr>
      <w:tr w:rsidR="006E3C3C" w:rsidRPr="00DA55AA" w:rsidTr="00522D8F">
        <w:trPr>
          <w:trHeight w:val="230"/>
        </w:trPr>
        <w:tc>
          <w:tcPr>
            <w:tcW w:w="3213" w:type="dxa"/>
          </w:tcPr>
          <w:p w:rsidR="006E3C3C" w:rsidRPr="00DA55AA" w:rsidRDefault="006E3C3C" w:rsidP="00522D8F">
            <w:pPr>
              <w:rPr>
                <w:rFonts w:ascii="Times New Roman" w:hAnsi="Times New Roman" w:cs="Times New Roman"/>
                <w:sz w:val="24"/>
                <w:szCs w:val="24"/>
                <w:lang w:val="ru-RU"/>
              </w:rPr>
            </w:pPr>
          </w:p>
        </w:tc>
        <w:tc>
          <w:tcPr>
            <w:tcW w:w="3213" w:type="dxa"/>
          </w:tcPr>
          <w:p w:rsidR="006E3C3C" w:rsidRPr="00DA55AA" w:rsidRDefault="006E3C3C" w:rsidP="00522D8F">
            <w:pPr>
              <w:jc w:val="both"/>
              <w:rPr>
                <w:rFonts w:ascii="Times New Roman" w:hAnsi="Times New Roman" w:cs="Times New Roman"/>
                <w:sz w:val="24"/>
                <w:szCs w:val="24"/>
                <w:lang w:val="ru-RU"/>
              </w:rPr>
            </w:pPr>
            <w:r w:rsidRPr="00DA55AA">
              <w:rPr>
                <w:rFonts w:ascii="Times New Roman" w:hAnsi="Times New Roman" w:cs="Times New Roman"/>
                <w:sz w:val="24"/>
                <w:szCs w:val="24"/>
                <w:lang w:val="ru-RU"/>
              </w:rPr>
              <w:t>- понимание ценности науки для удовлетворения бытовых потребностей человека.</w:t>
            </w:r>
          </w:p>
          <w:p w:rsidR="006E3C3C" w:rsidRPr="00DA55AA" w:rsidRDefault="006E3C3C" w:rsidP="00522D8F">
            <w:pPr>
              <w:jc w:val="both"/>
              <w:rPr>
                <w:rFonts w:ascii="Times New Roman" w:hAnsi="Times New Roman" w:cs="Times New Roman"/>
                <w:sz w:val="24"/>
                <w:szCs w:val="24"/>
                <w:lang w:val="ru-RU"/>
              </w:rPr>
            </w:pPr>
          </w:p>
        </w:tc>
        <w:tc>
          <w:tcPr>
            <w:tcW w:w="3649" w:type="dxa"/>
          </w:tcPr>
          <w:p w:rsidR="006E3C3C" w:rsidRPr="00DA55AA" w:rsidRDefault="006E3C3C" w:rsidP="00522D8F">
            <w:pPr>
              <w:jc w:val="both"/>
              <w:rPr>
                <w:rFonts w:ascii="Times New Roman" w:hAnsi="Times New Roman" w:cs="Times New Roman"/>
                <w:sz w:val="24"/>
                <w:szCs w:val="24"/>
                <w:lang w:val="ru-RU"/>
              </w:rPr>
            </w:pPr>
            <w:r w:rsidRPr="00DA55AA">
              <w:rPr>
                <w:rFonts w:ascii="Times New Roman" w:hAnsi="Times New Roman" w:cs="Times New Roman"/>
                <w:sz w:val="24"/>
                <w:szCs w:val="24"/>
                <w:lang w:val="ru-RU"/>
              </w:rPr>
              <w:t>-Понимание ценности науки для</w:t>
            </w:r>
          </w:p>
          <w:p w:rsidR="006E3C3C" w:rsidRPr="00DA55AA" w:rsidRDefault="006E3C3C" w:rsidP="00522D8F">
            <w:pPr>
              <w:jc w:val="both"/>
              <w:rPr>
                <w:rFonts w:ascii="Times New Roman" w:hAnsi="Times New Roman" w:cs="Times New Roman"/>
                <w:sz w:val="24"/>
                <w:szCs w:val="24"/>
                <w:lang w:val="ru-RU"/>
              </w:rPr>
            </w:pPr>
            <w:r w:rsidRPr="00DA55AA">
              <w:rPr>
                <w:rFonts w:ascii="Times New Roman" w:hAnsi="Times New Roman" w:cs="Times New Roman"/>
                <w:sz w:val="24"/>
                <w:szCs w:val="24"/>
                <w:lang w:val="ru-RU"/>
              </w:rPr>
              <w:t>удовлетворения производственных и культурных потребностей человека</w:t>
            </w:r>
          </w:p>
        </w:tc>
      </w:tr>
      <w:tr w:rsidR="006E3C3C" w:rsidRPr="00DA55AA" w:rsidTr="00522D8F">
        <w:trPr>
          <w:trHeight w:val="230"/>
        </w:trPr>
        <w:tc>
          <w:tcPr>
            <w:tcW w:w="3213" w:type="dxa"/>
          </w:tcPr>
          <w:p w:rsidR="006E3C3C" w:rsidRPr="00DA55AA" w:rsidRDefault="006E3C3C" w:rsidP="00522D8F">
            <w:pPr>
              <w:rPr>
                <w:rFonts w:ascii="Times New Roman" w:hAnsi="Times New Roman" w:cs="Times New Roman"/>
                <w:sz w:val="24"/>
                <w:szCs w:val="24"/>
                <w:lang w:val="ru-RU"/>
              </w:rPr>
            </w:pPr>
          </w:p>
        </w:tc>
        <w:tc>
          <w:tcPr>
            <w:tcW w:w="3213" w:type="dxa"/>
          </w:tcPr>
          <w:p w:rsidR="006E3C3C" w:rsidRPr="00DA55AA" w:rsidRDefault="006E3C3C" w:rsidP="00522D8F">
            <w:pPr>
              <w:jc w:val="both"/>
              <w:rPr>
                <w:rFonts w:ascii="Times New Roman" w:hAnsi="Times New Roman" w:cs="Times New Roman"/>
                <w:sz w:val="24"/>
                <w:szCs w:val="24"/>
                <w:lang w:val="ru-RU"/>
              </w:rPr>
            </w:pPr>
            <w:r w:rsidRPr="00DA55AA">
              <w:rPr>
                <w:rFonts w:ascii="Times New Roman" w:hAnsi="Times New Roman" w:cs="Times New Roman"/>
                <w:sz w:val="24"/>
                <w:szCs w:val="24"/>
                <w:lang w:val="ru-RU"/>
              </w:rPr>
              <w:t>- умение самостоятельно определять сферу своих интересов;</w:t>
            </w:r>
          </w:p>
        </w:tc>
        <w:tc>
          <w:tcPr>
            <w:tcW w:w="3649" w:type="dxa"/>
          </w:tcPr>
          <w:p w:rsidR="006E3C3C" w:rsidRPr="00DA55AA" w:rsidRDefault="006E3C3C" w:rsidP="00522D8F">
            <w:pPr>
              <w:jc w:val="both"/>
              <w:rPr>
                <w:rFonts w:ascii="Times New Roman" w:hAnsi="Times New Roman" w:cs="Times New Roman"/>
                <w:sz w:val="24"/>
                <w:szCs w:val="24"/>
                <w:lang w:val="ru-RU"/>
              </w:rPr>
            </w:pPr>
            <w:r w:rsidRPr="00DA55AA">
              <w:rPr>
                <w:rFonts w:ascii="Times New Roman" w:hAnsi="Times New Roman" w:cs="Times New Roman"/>
                <w:sz w:val="24"/>
                <w:szCs w:val="24"/>
                <w:lang w:val="ru-RU"/>
              </w:rPr>
              <w:t>- личностное самоопределение</w:t>
            </w:r>
          </w:p>
          <w:p w:rsidR="006E3C3C" w:rsidRPr="00DA55AA" w:rsidRDefault="006E3C3C" w:rsidP="00522D8F">
            <w:pPr>
              <w:jc w:val="both"/>
              <w:rPr>
                <w:rFonts w:ascii="Times New Roman" w:hAnsi="Times New Roman" w:cs="Times New Roman"/>
                <w:sz w:val="24"/>
                <w:szCs w:val="24"/>
                <w:lang w:val="ru-RU"/>
              </w:rPr>
            </w:pPr>
            <w:r w:rsidRPr="00DA55AA">
              <w:rPr>
                <w:rFonts w:ascii="Times New Roman" w:hAnsi="Times New Roman" w:cs="Times New Roman"/>
                <w:sz w:val="24"/>
                <w:szCs w:val="24"/>
                <w:lang w:val="ru-RU"/>
              </w:rPr>
              <w:t>учащихся в отношении их будущей профессии, их социальная адаптация в соответствии с собственными интересами и возможностями- воспитание качеств личности, обеспечивающих социальную мобильность, способность принимать самостоятельные</w:t>
            </w:r>
          </w:p>
          <w:p w:rsidR="006E3C3C" w:rsidRPr="00DA55AA" w:rsidRDefault="006E3C3C" w:rsidP="00522D8F">
            <w:pPr>
              <w:jc w:val="both"/>
              <w:rPr>
                <w:rFonts w:ascii="Times New Roman" w:hAnsi="Times New Roman" w:cs="Times New Roman"/>
                <w:sz w:val="24"/>
                <w:szCs w:val="24"/>
              </w:rPr>
            </w:pPr>
            <w:r w:rsidRPr="00DA55AA">
              <w:rPr>
                <w:rFonts w:ascii="Times New Roman" w:hAnsi="Times New Roman" w:cs="Times New Roman"/>
                <w:sz w:val="24"/>
                <w:szCs w:val="24"/>
              </w:rPr>
              <w:t>решения</w:t>
            </w:r>
          </w:p>
        </w:tc>
      </w:tr>
      <w:tr w:rsidR="006E3C3C" w:rsidRPr="00DA55AA" w:rsidTr="00522D8F">
        <w:trPr>
          <w:trHeight w:val="230"/>
        </w:trPr>
        <w:tc>
          <w:tcPr>
            <w:tcW w:w="10075" w:type="dxa"/>
            <w:gridSpan w:val="3"/>
          </w:tcPr>
          <w:p w:rsidR="006E3C3C" w:rsidRPr="00DA55AA" w:rsidRDefault="006E3C3C" w:rsidP="00522D8F">
            <w:pPr>
              <w:jc w:val="center"/>
              <w:rPr>
                <w:rFonts w:ascii="Times New Roman" w:hAnsi="Times New Roman" w:cs="Times New Roman"/>
                <w:b/>
                <w:i/>
                <w:sz w:val="24"/>
                <w:szCs w:val="24"/>
                <w:lang w:val="ru-RU"/>
              </w:rPr>
            </w:pPr>
            <w:r w:rsidRPr="00DA55AA">
              <w:rPr>
                <w:rFonts w:ascii="Times New Roman" w:hAnsi="Times New Roman" w:cs="Times New Roman"/>
                <w:b/>
                <w:i/>
                <w:sz w:val="24"/>
                <w:szCs w:val="24"/>
                <w:lang w:val="ru-RU"/>
              </w:rPr>
              <w:t>Регулятивные УУД</w:t>
            </w:r>
          </w:p>
        </w:tc>
      </w:tr>
      <w:tr w:rsidR="006E3C3C" w:rsidRPr="00DA55AA" w:rsidTr="00522D8F">
        <w:trPr>
          <w:trHeight w:val="230"/>
        </w:trPr>
        <w:tc>
          <w:tcPr>
            <w:tcW w:w="3213" w:type="dxa"/>
          </w:tcPr>
          <w:p w:rsidR="006E3C3C" w:rsidRPr="00DA55AA" w:rsidRDefault="006E3C3C" w:rsidP="00522D8F">
            <w:pPr>
              <w:pStyle w:val="af7"/>
              <w:ind w:hanging="360"/>
              <w:contextualSpacing w:val="0"/>
              <w:rPr>
                <w:rFonts w:ascii="Times New Roman" w:hAnsi="Times New Roman" w:cs="Times New Roman"/>
                <w:sz w:val="24"/>
                <w:szCs w:val="24"/>
                <w:lang w:val="ru-RU"/>
              </w:rPr>
            </w:pPr>
            <w:r w:rsidRPr="00DA55AA">
              <w:rPr>
                <w:rFonts w:ascii="Times New Roman" w:hAnsi="Times New Roman" w:cs="Times New Roman"/>
                <w:sz w:val="24"/>
                <w:szCs w:val="24"/>
                <w:lang w:val="ru-RU"/>
              </w:rPr>
              <w:t>умение самостоятельно</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организовать собственную деятельность;</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умение составить план в соответствии с поставленной задачей</w:t>
            </w:r>
          </w:p>
        </w:tc>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умение использовать в</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самостоятельной деятельности приемы сопоставления и сравнения;</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-умение составлять план деятельности (цель, прогнозирование, контроль)</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-выбор средства реализации поставленных целей;</w:t>
            </w:r>
          </w:p>
        </w:tc>
        <w:tc>
          <w:tcPr>
            <w:tcW w:w="3649"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уметь вносить необходимые</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дополнения и коррективы в план, и способ действия в случае расхождения эталона, реального действия и его продукта</w:t>
            </w:r>
          </w:p>
        </w:tc>
      </w:tr>
      <w:tr w:rsidR="006E3C3C" w:rsidRPr="00DA55AA" w:rsidTr="00522D8F">
        <w:trPr>
          <w:trHeight w:val="230"/>
        </w:trPr>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умение работать по алгоритму, с памятками, правилами;</w:t>
            </w:r>
          </w:p>
        </w:tc>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умение сличать способ действия и его результат с заданным эталоном с целью обнаружения отклонений и отличий от эталона;</w:t>
            </w:r>
          </w:p>
        </w:tc>
        <w:tc>
          <w:tcPr>
            <w:tcW w:w="3649"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уметь вносить необходимые</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дополнения и коррективы в план, и способ действия в случае расхождения эталона, реального действия и его продукта.</w:t>
            </w:r>
          </w:p>
        </w:tc>
      </w:tr>
      <w:tr w:rsidR="006E3C3C" w:rsidRPr="00DA55AA" w:rsidTr="00522D8F">
        <w:trPr>
          <w:trHeight w:val="230"/>
        </w:trPr>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умение выдвигать гипотезы при  решении учебных задач, понимать необходимость их проверки;</w:t>
            </w:r>
          </w:p>
        </w:tc>
        <w:tc>
          <w:tcPr>
            <w:tcW w:w="3213" w:type="dxa"/>
          </w:tcPr>
          <w:p w:rsidR="006E3C3C" w:rsidRPr="00DA55AA" w:rsidRDefault="006E3C3C" w:rsidP="00522D8F">
            <w:pPr>
              <w:rPr>
                <w:rFonts w:ascii="Times New Roman" w:hAnsi="Times New Roman" w:cs="Times New Roman"/>
                <w:sz w:val="24"/>
                <w:szCs w:val="24"/>
              </w:rPr>
            </w:pPr>
            <w:r w:rsidRPr="00DA55AA">
              <w:rPr>
                <w:rFonts w:ascii="Times New Roman" w:hAnsi="Times New Roman" w:cs="Times New Roman"/>
                <w:sz w:val="24"/>
                <w:szCs w:val="24"/>
              </w:rPr>
              <w:t>-</w:t>
            </w:r>
            <w:r w:rsidRPr="00DA55AA">
              <w:rPr>
                <w:rFonts w:ascii="Times New Roman" w:hAnsi="Times New Roman" w:cs="Times New Roman"/>
                <w:sz w:val="24"/>
                <w:szCs w:val="24"/>
                <w:lang w:val="ru-RU"/>
              </w:rPr>
              <w:t xml:space="preserve"> </w:t>
            </w:r>
            <w:r w:rsidRPr="00DA55AA">
              <w:rPr>
                <w:rFonts w:ascii="Times New Roman" w:hAnsi="Times New Roman" w:cs="Times New Roman"/>
                <w:sz w:val="24"/>
                <w:szCs w:val="24"/>
              </w:rPr>
              <w:t>приобретение опыта</w:t>
            </w:r>
          </w:p>
          <w:p w:rsidR="006E3C3C" w:rsidRPr="00DA55AA" w:rsidRDefault="006E3C3C" w:rsidP="00522D8F">
            <w:pPr>
              <w:rPr>
                <w:rFonts w:ascii="Times New Roman" w:hAnsi="Times New Roman" w:cs="Times New Roman"/>
                <w:sz w:val="24"/>
                <w:szCs w:val="24"/>
              </w:rPr>
            </w:pPr>
            <w:r w:rsidRPr="00DA55AA">
              <w:rPr>
                <w:rFonts w:ascii="Times New Roman" w:hAnsi="Times New Roman" w:cs="Times New Roman"/>
                <w:sz w:val="24"/>
                <w:szCs w:val="24"/>
              </w:rPr>
              <w:t>самостоятельного поиска</w:t>
            </w:r>
          </w:p>
        </w:tc>
        <w:tc>
          <w:tcPr>
            <w:tcW w:w="3649"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умение планировать и</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осуществлять деятельность, направленную на решение задач исследовательского характера.</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-овладение эвристическими методами решения проблем</w:t>
            </w:r>
          </w:p>
        </w:tc>
      </w:tr>
      <w:tr w:rsidR="006E3C3C" w:rsidRPr="00DA55AA" w:rsidTr="00522D8F">
        <w:trPr>
          <w:trHeight w:val="230"/>
        </w:trPr>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умение создавать простейшие графики, таблицы, схемы</w:t>
            </w:r>
          </w:p>
        </w:tc>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умение понимать и</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использовать графики, таблицы, схемы</w:t>
            </w:r>
          </w:p>
        </w:tc>
        <w:tc>
          <w:tcPr>
            <w:tcW w:w="3649"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умение самостоятельно</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создавать графики, таблицы, схемы, задавать их параметры</w:t>
            </w:r>
          </w:p>
        </w:tc>
      </w:tr>
      <w:tr w:rsidR="006E3C3C" w:rsidRPr="00DA55AA" w:rsidTr="00522D8F">
        <w:trPr>
          <w:trHeight w:val="230"/>
        </w:trPr>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умение самостоятельно вести поиск информации</w:t>
            </w:r>
          </w:p>
        </w:tc>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находить в различных</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xml:space="preserve">источниках информацию, </w:t>
            </w:r>
            <w:r w:rsidRPr="00DA55AA">
              <w:rPr>
                <w:rFonts w:ascii="Times New Roman" w:hAnsi="Times New Roman" w:cs="Times New Roman"/>
                <w:sz w:val="24"/>
                <w:szCs w:val="24"/>
                <w:lang w:val="ru-RU"/>
              </w:rPr>
              <w:lastRenderedPageBreak/>
              <w:t>необходимую для решения</w:t>
            </w:r>
          </w:p>
          <w:p w:rsidR="006E3C3C" w:rsidRPr="00DA55AA" w:rsidRDefault="006E3C3C" w:rsidP="00522D8F">
            <w:pPr>
              <w:rPr>
                <w:rFonts w:ascii="Times New Roman" w:hAnsi="Times New Roman" w:cs="Times New Roman"/>
                <w:sz w:val="24"/>
                <w:szCs w:val="24"/>
              </w:rPr>
            </w:pPr>
            <w:r w:rsidRPr="00DA55AA">
              <w:rPr>
                <w:rFonts w:ascii="Times New Roman" w:hAnsi="Times New Roman" w:cs="Times New Roman"/>
                <w:sz w:val="24"/>
                <w:szCs w:val="24"/>
              </w:rPr>
              <w:t>проблем;</w:t>
            </w:r>
          </w:p>
        </w:tc>
        <w:tc>
          <w:tcPr>
            <w:tcW w:w="3649"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lastRenderedPageBreak/>
              <w:t>-умение генерировать идеи и</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xml:space="preserve">определять средства для их </w:t>
            </w:r>
            <w:r w:rsidRPr="00DA55AA">
              <w:rPr>
                <w:rFonts w:ascii="Times New Roman" w:hAnsi="Times New Roman" w:cs="Times New Roman"/>
                <w:sz w:val="24"/>
                <w:szCs w:val="24"/>
                <w:lang w:val="ru-RU"/>
              </w:rPr>
              <w:lastRenderedPageBreak/>
              <w:t>реализации</w:t>
            </w:r>
          </w:p>
        </w:tc>
      </w:tr>
      <w:tr w:rsidR="006E3C3C" w:rsidRPr="00DA55AA" w:rsidTr="00522D8F">
        <w:trPr>
          <w:trHeight w:val="230"/>
        </w:trPr>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lastRenderedPageBreak/>
              <w:t>- умение наблюдать природные</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явления и выполнять опыты</w:t>
            </w:r>
          </w:p>
        </w:tc>
        <w:tc>
          <w:tcPr>
            <w:tcW w:w="3213" w:type="dxa"/>
          </w:tcPr>
          <w:p w:rsidR="006E3C3C" w:rsidRPr="00DA55AA" w:rsidRDefault="006E3C3C" w:rsidP="00522D8F">
            <w:pPr>
              <w:rPr>
                <w:rFonts w:ascii="Times New Roman" w:hAnsi="Times New Roman" w:cs="Times New Roman"/>
                <w:sz w:val="24"/>
                <w:szCs w:val="24"/>
              </w:rPr>
            </w:pPr>
            <w:r w:rsidRPr="00DA55AA">
              <w:rPr>
                <w:rFonts w:ascii="Times New Roman" w:hAnsi="Times New Roman" w:cs="Times New Roman"/>
                <w:sz w:val="24"/>
                <w:szCs w:val="24"/>
              </w:rPr>
              <w:t>- умениe выполнять</w:t>
            </w:r>
          </w:p>
          <w:p w:rsidR="006E3C3C" w:rsidRPr="00DA55AA" w:rsidRDefault="006E3C3C" w:rsidP="00522D8F">
            <w:pPr>
              <w:rPr>
                <w:rFonts w:ascii="Times New Roman" w:hAnsi="Times New Roman" w:cs="Times New Roman"/>
                <w:sz w:val="24"/>
                <w:szCs w:val="24"/>
              </w:rPr>
            </w:pPr>
            <w:r w:rsidRPr="00DA55AA">
              <w:rPr>
                <w:rFonts w:ascii="Times New Roman" w:hAnsi="Times New Roman" w:cs="Times New Roman"/>
                <w:sz w:val="24"/>
                <w:szCs w:val="24"/>
              </w:rPr>
              <w:t>лабораторные работы</w:t>
            </w:r>
          </w:p>
        </w:tc>
        <w:tc>
          <w:tcPr>
            <w:tcW w:w="3649"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умения выполнять</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лабораторные работы с использованием приборов, широко применяемых в практической жизни</w:t>
            </w:r>
          </w:p>
        </w:tc>
      </w:tr>
      <w:tr w:rsidR="006E3C3C" w:rsidRPr="00DA55AA" w:rsidTr="00522D8F">
        <w:trPr>
          <w:trHeight w:val="230"/>
        </w:trPr>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-умение выделять основное</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содержание прочитанного текста, находить ответы на поставленные вопросы и излагать его.</w:t>
            </w:r>
          </w:p>
        </w:tc>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-умение планировать свое</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речевое и неречевое поведение в соответствии с ситуацией.</w:t>
            </w:r>
          </w:p>
        </w:tc>
        <w:tc>
          <w:tcPr>
            <w:tcW w:w="3649"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-умение демонстрировать свое</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речевое и неречевое поведение в учебных и неучебных ситуациях.</w:t>
            </w:r>
          </w:p>
        </w:tc>
      </w:tr>
      <w:tr w:rsidR="006E3C3C" w:rsidRPr="00DA55AA" w:rsidTr="00522D8F">
        <w:trPr>
          <w:trHeight w:val="230"/>
        </w:trPr>
        <w:tc>
          <w:tcPr>
            <w:tcW w:w="3213" w:type="dxa"/>
          </w:tcPr>
          <w:p w:rsidR="006E3C3C" w:rsidRPr="00DA55AA" w:rsidRDefault="006E3C3C" w:rsidP="00522D8F">
            <w:pPr>
              <w:rPr>
                <w:rFonts w:ascii="Times New Roman" w:hAnsi="Times New Roman" w:cs="Times New Roman"/>
                <w:sz w:val="24"/>
                <w:szCs w:val="24"/>
                <w:lang w:val="ru-RU"/>
              </w:rPr>
            </w:pPr>
          </w:p>
        </w:tc>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осуществление регулятивных</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действий самонаблюдения, самоконтроля, самооценки в коммуникативной деятельности</w:t>
            </w:r>
          </w:p>
          <w:p w:rsidR="006E3C3C" w:rsidRPr="00DA55AA" w:rsidRDefault="006E3C3C" w:rsidP="00522D8F">
            <w:pPr>
              <w:rPr>
                <w:rFonts w:ascii="Times New Roman" w:hAnsi="Times New Roman" w:cs="Times New Roman"/>
                <w:sz w:val="24"/>
                <w:szCs w:val="24"/>
              </w:rPr>
            </w:pPr>
            <w:r w:rsidRPr="00DA55AA">
              <w:rPr>
                <w:rFonts w:ascii="Times New Roman" w:hAnsi="Times New Roman" w:cs="Times New Roman"/>
                <w:sz w:val="24"/>
                <w:szCs w:val="24"/>
              </w:rPr>
              <w:t>на иностранном языке.</w:t>
            </w:r>
          </w:p>
        </w:tc>
        <w:tc>
          <w:tcPr>
            <w:tcW w:w="3649"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-способность и готовность к</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самостоятельному и непрерывному изучению иностранного языка;</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-использование иностранного языка в других областях знаний.</w:t>
            </w:r>
          </w:p>
        </w:tc>
      </w:tr>
      <w:tr w:rsidR="006E3C3C" w:rsidRPr="00DA55AA" w:rsidTr="00522D8F">
        <w:trPr>
          <w:trHeight w:val="230"/>
        </w:trPr>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-умение формулировать личные понятия о безопасности;</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-умение анализировать причины возникновения опасности;</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-умение обобщать и сравнивать последствия опасных ситуаций;</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-овладение навыками самостоятельно определять цели и задачи по безопасному поведению в повседневной жизни и в различных опасных ситуациях;</w:t>
            </w:r>
          </w:p>
        </w:tc>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-умение моделировать</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индивидуальный подход к обеспечению личной безопасности в повседневной жизни и в чрезвычайных ситуациях;</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-освоение приемов действий в нестандартных ситуациях</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-умение предвидеть возникновение опасных ситуаций по характерным признакам их появления, а также на основе анализа специальной</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информации, получаемой из различных источников;</w:t>
            </w:r>
          </w:p>
        </w:tc>
        <w:tc>
          <w:tcPr>
            <w:tcW w:w="3649"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-проявление способности к</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мобилизации сил и энергии в повседневной жизни и в различных опасных и чрезвычайных ситуациях;</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-проявление способности к волевому усилию к выбору в чрезвычайной ситуации и к преодолению препятствий;</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-умение оценивать результаты своей деятельности в обеспечении личной безопасности</w:t>
            </w:r>
          </w:p>
        </w:tc>
      </w:tr>
      <w:tr w:rsidR="006E3C3C" w:rsidRPr="00DA55AA" w:rsidTr="00522D8F">
        <w:trPr>
          <w:trHeight w:val="230"/>
        </w:trPr>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развитие любознательности,</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интереса и позитивного отношения к математической деятельности и к процессу образования в</w:t>
            </w:r>
          </w:p>
        </w:tc>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умение видеть математическую</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задачу в контексте проблемной ситуации в других дисциплинах, окружающей жизни;</w:t>
            </w:r>
          </w:p>
        </w:tc>
        <w:tc>
          <w:tcPr>
            <w:tcW w:w="3649"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умение самостоятельно ставить</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цели, выбирать и создавать алгоритмы для решения учебных математических проблем</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-умение применять индуктивные и дедуктивные способы рассуждения, видеть различные</w:t>
            </w:r>
          </w:p>
          <w:p w:rsidR="006E3C3C" w:rsidRPr="00DA55AA" w:rsidRDefault="006E3C3C" w:rsidP="00522D8F">
            <w:pPr>
              <w:rPr>
                <w:rFonts w:ascii="Times New Roman" w:hAnsi="Times New Roman" w:cs="Times New Roman"/>
                <w:sz w:val="24"/>
                <w:szCs w:val="24"/>
              </w:rPr>
            </w:pPr>
            <w:r w:rsidRPr="00DA55AA">
              <w:rPr>
                <w:rFonts w:ascii="Times New Roman" w:hAnsi="Times New Roman" w:cs="Times New Roman"/>
                <w:sz w:val="24"/>
                <w:szCs w:val="24"/>
              </w:rPr>
              <w:t>стратегии решения задач;</w:t>
            </w:r>
          </w:p>
        </w:tc>
      </w:tr>
      <w:tr w:rsidR="006E3C3C" w:rsidRPr="00DA55AA" w:rsidTr="00522D8F">
        <w:trPr>
          <w:trHeight w:val="230"/>
        </w:trPr>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овладение приемами контроля и</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самоконтроля усвоения изученного</w:t>
            </w:r>
          </w:p>
        </w:tc>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-способность сознательно</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организовать и регулировать свою деятельность – учебную, общественную и другую</w:t>
            </w:r>
          </w:p>
        </w:tc>
        <w:tc>
          <w:tcPr>
            <w:tcW w:w="3649"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-способность контролировать и корректировать деятельность, давать ее оценку</w:t>
            </w:r>
          </w:p>
        </w:tc>
      </w:tr>
      <w:tr w:rsidR="006E3C3C" w:rsidRPr="00DA55AA" w:rsidTr="00522D8F">
        <w:trPr>
          <w:trHeight w:val="230"/>
        </w:trPr>
        <w:tc>
          <w:tcPr>
            <w:tcW w:w="10075" w:type="dxa"/>
            <w:gridSpan w:val="3"/>
          </w:tcPr>
          <w:p w:rsidR="006E3C3C" w:rsidRPr="00DA55AA" w:rsidRDefault="006E3C3C" w:rsidP="00522D8F">
            <w:pPr>
              <w:jc w:val="center"/>
              <w:rPr>
                <w:rFonts w:ascii="Times New Roman" w:hAnsi="Times New Roman" w:cs="Times New Roman"/>
                <w:i/>
                <w:sz w:val="24"/>
                <w:szCs w:val="24"/>
                <w:lang w:val="ru-RU"/>
              </w:rPr>
            </w:pPr>
            <w:r w:rsidRPr="00DA55AA">
              <w:rPr>
                <w:rFonts w:ascii="Times New Roman" w:hAnsi="Times New Roman" w:cs="Times New Roman"/>
                <w:b/>
                <w:i/>
                <w:sz w:val="24"/>
                <w:szCs w:val="24"/>
              </w:rPr>
              <w:t>Познавательные</w:t>
            </w:r>
            <w:r w:rsidRPr="00DA55AA">
              <w:rPr>
                <w:rFonts w:ascii="Times New Roman" w:hAnsi="Times New Roman" w:cs="Times New Roman"/>
                <w:b/>
                <w:i/>
                <w:spacing w:val="-2"/>
                <w:sz w:val="24"/>
                <w:szCs w:val="24"/>
              </w:rPr>
              <w:t xml:space="preserve"> </w:t>
            </w:r>
            <w:r w:rsidRPr="00DA55AA">
              <w:rPr>
                <w:rFonts w:ascii="Times New Roman" w:hAnsi="Times New Roman" w:cs="Times New Roman"/>
                <w:b/>
                <w:i/>
                <w:sz w:val="24"/>
                <w:szCs w:val="24"/>
              </w:rPr>
              <w:t>УУД</w:t>
            </w:r>
          </w:p>
        </w:tc>
      </w:tr>
      <w:tr w:rsidR="006E3C3C" w:rsidRPr="00DA55AA" w:rsidTr="00522D8F">
        <w:trPr>
          <w:trHeight w:val="230"/>
        </w:trPr>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осознание, что такое свойства предмета – общие, различные;</w:t>
            </w:r>
          </w:p>
        </w:tc>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-сознание того, что такое</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свойства предмета – существенные, несущественные, необходимые, достаточные</w:t>
            </w:r>
          </w:p>
        </w:tc>
        <w:tc>
          <w:tcPr>
            <w:tcW w:w="3649"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умение выделять свойства в</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изученных объектах и дифференцировать их;</w:t>
            </w:r>
          </w:p>
        </w:tc>
      </w:tr>
      <w:tr w:rsidR="006E3C3C" w:rsidRPr="00DA55AA" w:rsidTr="00522D8F">
        <w:trPr>
          <w:trHeight w:val="230"/>
        </w:trPr>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умение использовать знаково-</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xml:space="preserve">символьную запись </w:t>
            </w:r>
            <w:r w:rsidRPr="00DA55AA">
              <w:rPr>
                <w:rFonts w:ascii="Times New Roman" w:hAnsi="Times New Roman" w:cs="Times New Roman"/>
                <w:sz w:val="24"/>
                <w:szCs w:val="24"/>
                <w:lang w:val="ru-RU"/>
              </w:rPr>
              <w:lastRenderedPageBreak/>
              <w:t>математических понятий</w:t>
            </w:r>
          </w:p>
        </w:tc>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lastRenderedPageBreak/>
              <w:t>- умение использования знаково-</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xml:space="preserve">символьной записи </w:t>
            </w:r>
            <w:r w:rsidRPr="00DA55AA">
              <w:rPr>
                <w:rFonts w:ascii="Times New Roman" w:hAnsi="Times New Roman" w:cs="Times New Roman"/>
                <w:sz w:val="24"/>
                <w:szCs w:val="24"/>
                <w:lang w:val="ru-RU"/>
              </w:rPr>
              <w:lastRenderedPageBreak/>
              <w:t>математических понятий на других предметах</w:t>
            </w:r>
          </w:p>
        </w:tc>
        <w:tc>
          <w:tcPr>
            <w:tcW w:w="3649"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lastRenderedPageBreak/>
              <w:t>- совершенствование умений в</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xml:space="preserve">использовании знаково- символьной записи </w:t>
            </w:r>
            <w:r w:rsidRPr="00DA55AA">
              <w:rPr>
                <w:rFonts w:ascii="Times New Roman" w:hAnsi="Times New Roman" w:cs="Times New Roman"/>
                <w:sz w:val="24"/>
                <w:szCs w:val="24"/>
                <w:lang w:val="ru-RU"/>
              </w:rPr>
              <w:lastRenderedPageBreak/>
              <w:t>математического понятия;</w:t>
            </w:r>
          </w:p>
        </w:tc>
      </w:tr>
      <w:tr w:rsidR="006E3C3C" w:rsidRPr="00DA55AA" w:rsidTr="00522D8F">
        <w:trPr>
          <w:trHeight w:val="230"/>
        </w:trPr>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lastRenderedPageBreak/>
              <w:t>-освоение базовых понятий: язык и речь, речь устная и письменная, монолог и диалог, речевая ситуация, типы и стили речи, разделы науки о языке,</w:t>
            </w:r>
          </w:p>
        </w:tc>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-проведение различных видов</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анализа слова, словосочетания и предложения</w:t>
            </w:r>
          </w:p>
        </w:tc>
        <w:tc>
          <w:tcPr>
            <w:tcW w:w="3649"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-знания норм русского</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литературного языка и речевого этикета и использование их в речевой практике при создании</w:t>
            </w:r>
          </w:p>
          <w:p w:rsidR="006E3C3C" w:rsidRPr="00DA55AA" w:rsidRDefault="006E3C3C" w:rsidP="00522D8F">
            <w:pPr>
              <w:rPr>
                <w:rFonts w:ascii="Times New Roman" w:hAnsi="Times New Roman" w:cs="Times New Roman"/>
                <w:sz w:val="24"/>
                <w:szCs w:val="24"/>
              </w:rPr>
            </w:pPr>
            <w:r w:rsidRPr="00DA55AA">
              <w:rPr>
                <w:rFonts w:ascii="Times New Roman" w:hAnsi="Times New Roman" w:cs="Times New Roman"/>
                <w:sz w:val="24"/>
                <w:szCs w:val="24"/>
              </w:rPr>
              <w:t>устных и письменных высказываний</w:t>
            </w:r>
          </w:p>
        </w:tc>
      </w:tr>
      <w:tr w:rsidR="006E3C3C" w:rsidRPr="00DA55AA" w:rsidTr="00522D8F">
        <w:trPr>
          <w:trHeight w:val="230"/>
        </w:trPr>
        <w:tc>
          <w:tcPr>
            <w:tcW w:w="3213" w:type="dxa"/>
          </w:tcPr>
          <w:p w:rsidR="006E3C3C" w:rsidRPr="00DA55AA" w:rsidRDefault="006E3C3C" w:rsidP="00522D8F">
            <w:pPr>
              <w:rPr>
                <w:rFonts w:ascii="Times New Roman" w:hAnsi="Times New Roman" w:cs="Times New Roman"/>
                <w:sz w:val="24"/>
                <w:szCs w:val="24"/>
              </w:rPr>
            </w:pPr>
            <w:r w:rsidRPr="00DA55AA">
              <w:rPr>
                <w:rFonts w:ascii="Times New Roman" w:hAnsi="Times New Roman" w:cs="Times New Roman"/>
                <w:sz w:val="24"/>
                <w:szCs w:val="24"/>
              </w:rPr>
              <w:t>- создание текстов разных типов;</w:t>
            </w:r>
          </w:p>
        </w:tc>
        <w:tc>
          <w:tcPr>
            <w:tcW w:w="3213" w:type="dxa"/>
          </w:tcPr>
          <w:p w:rsidR="006E3C3C" w:rsidRPr="00DA55AA" w:rsidRDefault="006E3C3C" w:rsidP="00522D8F">
            <w:pPr>
              <w:rPr>
                <w:rFonts w:ascii="Times New Roman" w:hAnsi="Times New Roman" w:cs="Times New Roman"/>
                <w:sz w:val="24"/>
                <w:szCs w:val="24"/>
              </w:rPr>
            </w:pPr>
            <w:r w:rsidRPr="00DA55AA">
              <w:rPr>
                <w:rFonts w:ascii="Times New Roman" w:hAnsi="Times New Roman" w:cs="Times New Roman"/>
                <w:sz w:val="24"/>
                <w:szCs w:val="24"/>
              </w:rPr>
              <w:t>-создание разностилевых</w:t>
            </w:r>
          </w:p>
          <w:p w:rsidR="006E3C3C" w:rsidRPr="00DA55AA" w:rsidRDefault="006E3C3C" w:rsidP="00522D8F">
            <w:pPr>
              <w:rPr>
                <w:rFonts w:ascii="Times New Roman" w:hAnsi="Times New Roman" w:cs="Times New Roman"/>
                <w:sz w:val="24"/>
                <w:szCs w:val="24"/>
              </w:rPr>
            </w:pPr>
            <w:r w:rsidRPr="00DA55AA">
              <w:rPr>
                <w:rFonts w:ascii="Times New Roman" w:hAnsi="Times New Roman" w:cs="Times New Roman"/>
                <w:sz w:val="24"/>
                <w:szCs w:val="24"/>
              </w:rPr>
              <w:t>текстов;</w:t>
            </w:r>
          </w:p>
        </w:tc>
        <w:tc>
          <w:tcPr>
            <w:tcW w:w="3649"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-создание текстов, различных по жанру и стилю, с учетом сферы и ситуации общения; владение литературоведческой терминологией.</w:t>
            </w:r>
          </w:p>
        </w:tc>
      </w:tr>
      <w:tr w:rsidR="006E3C3C" w:rsidRPr="00DA55AA" w:rsidTr="00522D8F">
        <w:trPr>
          <w:trHeight w:val="230"/>
        </w:trPr>
        <w:tc>
          <w:tcPr>
            <w:tcW w:w="3213" w:type="dxa"/>
          </w:tcPr>
          <w:p w:rsidR="006E3C3C" w:rsidRPr="00DA55AA" w:rsidRDefault="006E3C3C" w:rsidP="00522D8F">
            <w:pPr>
              <w:rPr>
                <w:rFonts w:ascii="Times New Roman" w:hAnsi="Times New Roman" w:cs="Times New Roman"/>
                <w:sz w:val="24"/>
                <w:szCs w:val="24"/>
                <w:lang w:val="ru-RU"/>
              </w:rPr>
            </w:pPr>
          </w:p>
        </w:tc>
        <w:tc>
          <w:tcPr>
            <w:tcW w:w="3213" w:type="dxa"/>
          </w:tcPr>
          <w:p w:rsidR="006E3C3C" w:rsidRPr="00DA55AA" w:rsidRDefault="006E3C3C" w:rsidP="00522D8F">
            <w:pPr>
              <w:rPr>
                <w:rFonts w:ascii="Times New Roman" w:hAnsi="Times New Roman" w:cs="Times New Roman"/>
                <w:sz w:val="24"/>
                <w:szCs w:val="24"/>
              </w:rPr>
            </w:pPr>
            <w:r w:rsidRPr="00DA55AA">
              <w:rPr>
                <w:rFonts w:ascii="Times New Roman" w:hAnsi="Times New Roman" w:cs="Times New Roman"/>
                <w:sz w:val="24"/>
                <w:szCs w:val="24"/>
              </w:rPr>
              <w:t>- планиметрическое</w:t>
            </w:r>
          </w:p>
          <w:p w:rsidR="006E3C3C" w:rsidRPr="00DA55AA" w:rsidRDefault="006E3C3C" w:rsidP="00522D8F">
            <w:pPr>
              <w:rPr>
                <w:rFonts w:ascii="Times New Roman" w:hAnsi="Times New Roman" w:cs="Times New Roman"/>
                <w:sz w:val="24"/>
                <w:szCs w:val="24"/>
              </w:rPr>
            </w:pPr>
            <w:r w:rsidRPr="00DA55AA">
              <w:rPr>
                <w:rFonts w:ascii="Times New Roman" w:hAnsi="Times New Roman" w:cs="Times New Roman"/>
                <w:sz w:val="24"/>
                <w:szCs w:val="24"/>
              </w:rPr>
              <w:t>моделирование;</w:t>
            </w:r>
          </w:p>
        </w:tc>
        <w:tc>
          <w:tcPr>
            <w:tcW w:w="3649" w:type="dxa"/>
          </w:tcPr>
          <w:p w:rsidR="006E3C3C" w:rsidRPr="00DA55AA" w:rsidRDefault="006E3C3C" w:rsidP="00522D8F">
            <w:pPr>
              <w:rPr>
                <w:rFonts w:ascii="Times New Roman" w:hAnsi="Times New Roman" w:cs="Times New Roman"/>
                <w:sz w:val="24"/>
                <w:szCs w:val="24"/>
              </w:rPr>
            </w:pPr>
            <w:r w:rsidRPr="00DA55AA">
              <w:rPr>
                <w:rFonts w:ascii="Times New Roman" w:hAnsi="Times New Roman" w:cs="Times New Roman"/>
                <w:sz w:val="24"/>
                <w:szCs w:val="24"/>
              </w:rPr>
              <w:t>- моделирование</w:t>
            </w:r>
          </w:p>
          <w:p w:rsidR="006E3C3C" w:rsidRPr="00DA55AA" w:rsidRDefault="006E3C3C" w:rsidP="00522D8F">
            <w:pPr>
              <w:rPr>
                <w:rFonts w:ascii="Times New Roman" w:hAnsi="Times New Roman" w:cs="Times New Roman"/>
                <w:sz w:val="24"/>
                <w:szCs w:val="24"/>
              </w:rPr>
            </w:pPr>
            <w:r w:rsidRPr="00DA55AA">
              <w:rPr>
                <w:rFonts w:ascii="Times New Roman" w:hAnsi="Times New Roman" w:cs="Times New Roman"/>
                <w:sz w:val="24"/>
                <w:szCs w:val="24"/>
              </w:rPr>
              <w:t>пространственных тел;</w:t>
            </w:r>
          </w:p>
        </w:tc>
      </w:tr>
      <w:tr w:rsidR="006E3C3C" w:rsidRPr="00DA55AA" w:rsidTr="00522D8F">
        <w:trPr>
          <w:trHeight w:val="230"/>
        </w:trPr>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-умение понимать и формулировать</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тему, идею произведения; характеризовать героев.</w:t>
            </w:r>
          </w:p>
        </w:tc>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-умение определять род и жанр произведения, сопоставлять героев одного или нескольких произведений.</w:t>
            </w:r>
          </w:p>
        </w:tc>
        <w:tc>
          <w:tcPr>
            <w:tcW w:w="3649"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-чтение аутентичных текстов с</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извлечением необходимой информации, умение анализировать информацию, сопоставлять факты, делать</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заключения и выводы, составлять аннотацию прочитанного текста, выражая своё мнение</w:t>
            </w:r>
          </w:p>
        </w:tc>
      </w:tr>
      <w:tr w:rsidR="006E3C3C" w:rsidRPr="00DA55AA" w:rsidTr="00522D8F">
        <w:trPr>
          <w:trHeight w:val="230"/>
        </w:trPr>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-извлекать информацию из</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предоставленных источников,</w:t>
            </w:r>
          </w:p>
        </w:tc>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-развитие исследовательских</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учебных действий: поиск и выделение информации, обобщение и фиксация информации</w:t>
            </w:r>
          </w:p>
        </w:tc>
        <w:tc>
          <w:tcPr>
            <w:tcW w:w="3649"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-владение умениями работать с учебной и внешкольной информацией (анализировать и обобщать факты, составлять план, тезисы, формулировать и обосновывать выводы),</w:t>
            </w:r>
          </w:p>
        </w:tc>
      </w:tr>
      <w:tr w:rsidR="006E3C3C" w:rsidRPr="00DA55AA" w:rsidTr="00522D8F">
        <w:trPr>
          <w:trHeight w:val="230"/>
        </w:trPr>
        <w:tc>
          <w:tcPr>
            <w:tcW w:w="3213" w:type="dxa"/>
          </w:tcPr>
          <w:p w:rsidR="006E3C3C" w:rsidRPr="00DA55AA" w:rsidRDefault="006E3C3C" w:rsidP="00522D8F">
            <w:pPr>
              <w:rPr>
                <w:rFonts w:ascii="Times New Roman" w:hAnsi="Times New Roman" w:cs="Times New Roman"/>
                <w:sz w:val="24"/>
                <w:szCs w:val="24"/>
              </w:rPr>
            </w:pPr>
            <w:r w:rsidRPr="00DA55AA">
              <w:rPr>
                <w:rFonts w:ascii="Times New Roman" w:hAnsi="Times New Roman" w:cs="Times New Roman"/>
                <w:sz w:val="24"/>
                <w:szCs w:val="24"/>
              </w:rPr>
              <w:t>-умение выбирать источник</w:t>
            </w:r>
          </w:p>
          <w:p w:rsidR="006E3C3C" w:rsidRPr="00DA55AA" w:rsidRDefault="006E3C3C" w:rsidP="00522D8F">
            <w:pPr>
              <w:rPr>
                <w:rFonts w:ascii="Times New Roman" w:hAnsi="Times New Roman" w:cs="Times New Roman"/>
                <w:sz w:val="24"/>
                <w:szCs w:val="24"/>
              </w:rPr>
            </w:pPr>
            <w:r w:rsidRPr="00DA55AA">
              <w:rPr>
                <w:rFonts w:ascii="Times New Roman" w:hAnsi="Times New Roman" w:cs="Times New Roman"/>
                <w:sz w:val="24"/>
                <w:szCs w:val="24"/>
              </w:rPr>
              <w:t>информации,</w:t>
            </w:r>
          </w:p>
        </w:tc>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-уметь прогнозировать</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содержание по заголовку текста, извлекать информацию из разных источников, выделять основную мысль и устанавливать</w:t>
            </w:r>
          </w:p>
          <w:p w:rsidR="006E3C3C" w:rsidRPr="00DA55AA" w:rsidRDefault="006E3C3C" w:rsidP="00522D8F">
            <w:pPr>
              <w:rPr>
                <w:rFonts w:ascii="Times New Roman" w:hAnsi="Times New Roman" w:cs="Times New Roman"/>
                <w:sz w:val="24"/>
                <w:szCs w:val="24"/>
              </w:rPr>
            </w:pPr>
            <w:r w:rsidRPr="00DA55AA">
              <w:rPr>
                <w:rFonts w:ascii="Times New Roman" w:hAnsi="Times New Roman" w:cs="Times New Roman"/>
                <w:sz w:val="24"/>
                <w:szCs w:val="24"/>
              </w:rPr>
              <w:t>причинно-следственные связи.</w:t>
            </w:r>
          </w:p>
        </w:tc>
        <w:tc>
          <w:tcPr>
            <w:tcW w:w="3649"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овладение приемами отбора и систематизации материала на определенную тему</w:t>
            </w:r>
          </w:p>
        </w:tc>
      </w:tr>
      <w:tr w:rsidR="006E3C3C" w:rsidRPr="00DA55AA" w:rsidTr="00522D8F">
        <w:trPr>
          <w:trHeight w:val="230"/>
        </w:trPr>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развитие умения давать определения понятиям,</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объяснять смысл изученных исторических понятий и терминов</w:t>
            </w:r>
          </w:p>
        </w:tc>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выявлять общность  и различия сравниваемых исторических событий и явлений,</w:t>
            </w:r>
          </w:p>
        </w:tc>
        <w:tc>
          <w:tcPr>
            <w:tcW w:w="3649"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-определять причины и следствия важнейших исторических событий</w:t>
            </w:r>
          </w:p>
        </w:tc>
      </w:tr>
      <w:tr w:rsidR="006E3C3C" w:rsidRPr="00DA55AA" w:rsidTr="00522D8F">
        <w:trPr>
          <w:trHeight w:val="230"/>
        </w:trPr>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-знание основных методов научного познания и методов исследования объектов и явлений природы</w:t>
            </w:r>
          </w:p>
        </w:tc>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-понимание смысла основных</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научных понятий и законов, взаимосвязи между ними;</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-овладение такими общенаучными понятиями, как природные явления, эмпирически установленный факт, проблема, гипотеза, теоретический вывод, результат экспериментальной проверки</w:t>
            </w:r>
          </w:p>
        </w:tc>
        <w:tc>
          <w:tcPr>
            <w:tcW w:w="3649"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-овладение универсальными</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-понимание различий между исходными фактами и гипотезами, теоретическими моделями и реальными объектами для их объяснения</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xml:space="preserve">-понимание отличий научных </w:t>
            </w:r>
            <w:r w:rsidRPr="00DA55AA">
              <w:rPr>
                <w:rFonts w:ascii="Times New Roman" w:hAnsi="Times New Roman" w:cs="Times New Roman"/>
                <w:sz w:val="24"/>
                <w:szCs w:val="24"/>
                <w:lang w:val="ru-RU"/>
              </w:rPr>
              <w:lastRenderedPageBreak/>
              <w:t>данных от непроверенной информации</w:t>
            </w:r>
          </w:p>
        </w:tc>
      </w:tr>
      <w:tr w:rsidR="006E3C3C" w:rsidRPr="00DA55AA" w:rsidTr="00522D8F">
        <w:trPr>
          <w:trHeight w:val="230"/>
        </w:trPr>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lastRenderedPageBreak/>
              <w:t>-развитие смыслового чтения на иностранном языке</w:t>
            </w:r>
          </w:p>
        </w:tc>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-развитие смыслового чтения на иностранном языке, включая умение определить тему, выделить основную мысль, главные факты, опуская второстепенные, устанавливать логическую последовательность</w:t>
            </w:r>
          </w:p>
          <w:p w:rsidR="006E3C3C" w:rsidRPr="00DA55AA" w:rsidRDefault="006E3C3C" w:rsidP="00522D8F">
            <w:pPr>
              <w:rPr>
                <w:rFonts w:ascii="Times New Roman" w:hAnsi="Times New Roman" w:cs="Times New Roman"/>
                <w:sz w:val="24"/>
                <w:szCs w:val="24"/>
              </w:rPr>
            </w:pPr>
            <w:r w:rsidRPr="00DA55AA">
              <w:rPr>
                <w:rFonts w:ascii="Times New Roman" w:hAnsi="Times New Roman" w:cs="Times New Roman"/>
                <w:sz w:val="24"/>
                <w:szCs w:val="24"/>
              </w:rPr>
              <w:t>основных фактов</w:t>
            </w:r>
          </w:p>
        </w:tc>
        <w:tc>
          <w:tcPr>
            <w:tcW w:w="3649"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-способность творчески</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переосмысливать полученные знания о социальных и культурных особенностях, а также о системе ценностей и представлений, принятых в странах изучаемого языка.</w:t>
            </w:r>
          </w:p>
        </w:tc>
      </w:tr>
      <w:tr w:rsidR="006E3C3C" w:rsidRPr="00DA55AA" w:rsidTr="00522D8F">
        <w:trPr>
          <w:trHeight w:val="230"/>
        </w:trPr>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-приобретение опыта</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самостоятельного поиска информации в области безопасности жизнедеятельности;</w:t>
            </w:r>
          </w:p>
        </w:tc>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-приобрести опыт</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 освоить приемы действий в чрезвычайных ситуациях природного, техногенного характера</w:t>
            </w:r>
          </w:p>
        </w:tc>
        <w:tc>
          <w:tcPr>
            <w:tcW w:w="3649"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-уметь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-уметь применять полученные теоретические знания на практике –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w:t>
            </w:r>
          </w:p>
          <w:p w:rsidR="006E3C3C" w:rsidRPr="00DA55AA" w:rsidRDefault="006E3C3C" w:rsidP="00522D8F">
            <w:pPr>
              <w:rPr>
                <w:rFonts w:ascii="Times New Roman" w:hAnsi="Times New Roman" w:cs="Times New Roman"/>
                <w:sz w:val="24"/>
                <w:szCs w:val="24"/>
              </w:rPr>
            </w:pPr>
            <w:r w:rsidRPr="00DA55AA">
              <w:rPr>
                <w:rFonts w:ascii="Times New Roman" w:hAnsi="Times New Roman" w:cs="Times New Roman"/>
                <w:sz w:val="24"/>
                <w:szCs w:val="24"/>
              </w:rPr>
              <w:t>возможностей;</w:t>
            </w:r>
          </w:p>
        </w:tc>
      </w:tr>
      <w:tr w:rsidR="006E3C3C" w:rsidRPr="00DA55AA" w:rsidTr="00522D8F">
        <w:trPr>
          <w:trHeight w:val="230"/>
        </w:trPr>
        <w:tc>
          <w:tcPr>
            <w:tcW w:w="3213" w:type="dxa"/>
          </w:tcPr>
          <w:p w:rsidR="006E3C3C" w:rsidRPr="00DA55AA" w:rsidRDefault="006E3C3C" w:rsidP="00522D8F">
            <w:pPr>
              <w:rPr>
                <w:rFonts w:ascii="Times New Roman" w:hAnsi="Times New Roman" w:cs="Times New Roman"/>
                <w:sz w:val="24"/>
                <w:szCs w:val="24"/>
              </w:rPr>
            </w:pPr>
            <w:r w:rsidRPr="00DA55AA">
              <w:rPr>
                <w:rFonts w:ascii="Times New Roman" w:hAnsi="Times New Roman" w:cs="Times New Roman"/>
                <w:sz w:val="24"/>
                <w:szCs w:val="24"/>
              </w:rPr>
              <w:t>- развитие умения классифицировать</w:t>
            </w:r>
          </w:p>
        </w:tc>
        <w:tc>
          <w:tcPr>
            <w:tcW w:w="3213"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овладение приемами анализа и синтеза объекта и его свойств;</w:t>
            </w:r>
          </w:p>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 устанавливать причинно- следственные связи</w:t>
            </w:r>
          </w:p>
        </w:tc>
        <w:tc>
          <w:tcPr>
            <w:tcW w:w="3649" w:type="dxa"/>
          </w:tcPr>
          <w:p w:rsidR="006E3C3C" w:rsidRPr="00DA55AA" w:rsidRDefault="006E3C3C" w:rsidP="00522D8F">
            <w:pPr>
              <w:rPr>
                <w:rFonts w:ascii="Times New Roman" w:hAnsi="Times New Roman" w:cs="Times New Roman"/>
                <w:sz w:val="24"/>
                <w:szCs w:val="24"/>
                <w:lang w:val="ru-RU"/>
              </w:rPr>
            </w:pPr>
            <w:r w:rsidRPr="00DA55AA">
              <w:rPr>
                <w:rFonts w:ascii="Times New Roman" w:hAnsi="Times New Roman" w:cs="Times New Roman"/>
                <w:sz w:val="24"/>
                <w:szCs w:val="24"/>
                <w:lang w:val="ru-RU"/>
              </w:rPr>
              <w:t>-уметь анализировать явления и события, выявлять причины их возникновения и возможные последствия</w:t>
            </w:r>
          </w:p>
        </w:tc>
      </w:tr>
      <w:tr w:rsidR="006E3C3C" w:rsidRPr="00DA55AA" w:rsidTr="00522D8F">
        <w:trPr>
          <w:trHeight w:val="230"/>
        </w:trPr>
        <w:tc>
          <w:tcPr>
            <w:tcW w:w="10075" w:type="dxa"/>
            <w:gridSpan w:val="3"/>
          </w:tcPr>
          <w:p w:rsidR="006E3C3C" w:rsidRPr="00DA55AA" w:rsidRDefault="006E3C3C" w:rsidP="00522D8F">
            <w:pPr>
              <w:pStyle w:val="TableParagraph"/>
              <w:spacing w:line="215" w:lineRule="exact"/>
              <w:jc w:val="center"/>
              <w:rPr>
                <w:rFonts w:ascii="Times New Roman" w:hAnsi="Times New Roman" w:cs="Times New Roman"/>
                <w:b/>
                <w:i/>
                <w:color w:val="2E3136"/>
                <w:sz w:val="24"/>
                <w:szCs w:val="24"/>
                <w:lang w:val="ru-RU"/>
              </w:rPr>
            </w:pPr>
            <w:r w:rsidRPr="00DA55AA">
              <w:rPr>
                <w:rFonts w:ascii="Times New Roman" w:hAnsi="Times New Roman" w:cs="Times New Roman"/>
                <w:b/>
                <w:i/>
                <w:color w:val="2E3136"/>
                <w:sz w:val="24"/>
                <w:szCs w:val="24"/>
                <w:lang w:val="ru-RU"/>
              </w:rPr>
              <w:t>Коммуникативные УУД</w:t>
            </w:r>
          </w:p>
        </w:tc>
      </w:tr>
      <w:tr w:rsidR="006E3C3C" w:rsidRPr="00DA55AA" w:rsidTr="00522D8F">
        <w:trPr>
          <w:trHeight w:val="230"/>
        </w:trPr>
        <w:tc>
          <w:tcPr>
            <w:tcW w:w="3213" w:type="dxa"/>
          </w:tcPr>
          <w:p w:rsidR="006E3C3C" w:rsidRPr="00DA55AA" w:rsidRDefault="006E3C3C" w:rsidP="00522D8F">
            <w:pPr>
              <w:pStyle w:val="TableParagraph"/>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w:t>
            </w:r>
            <w:r w:rsidRPr="00DA55AA">
              <w:rPr>
                <w:rFonts w:ascii="Times New Roman" w:hAnsi="Times New Roman" w:cs="Times New Roman"/>
                <w:color w:val="2E3136"/>
                <w:spacing w:val="-3"/>
                <w:sz w:val="24"/>
                <w:szCs w:val="24"/>
                <w:lang w:val="ru-RU"/>
              </w:rPr>
              <w:t xml:space="preserve"> </w:t>
            </w:r>
            <w:r w:rsidRPr="00DA55AA">
              <w:rPr>
                <w:rFonts w:ascii="Times New Roman" w:hAnsi="Times New Roman" w:cs="Times New Roman"/>
                <w:color w:val="2E3136"/>
                <w:sz w:val="24"/>
                <w:szCs w:val="24"/>
                <w:lang w:val="ru-RU"/>
              </w:rPr>
              <w:t>умение</w:t>
            </w:r>
            <w:r w:rsidRPr="00DA55AA">
              <w:rPr>
                <w:rFonts w:ascii="Times New Roman" w:hAnsi="Times New Roman" w:cs="Times New Roman"/>
                <w:color w:val="2E3136"/>
                <w:spacing w:val="-6"/>
                <w:sz w:val="24"/>
                <w:szCs w:val="24"/>
                <w:lang w:val="ru-RU"/>
              </w:rPr>
              <w:t xml:space="preserve"> </w:t>
            </w:r>
            <w:r w:rsidRPr="00DA55AA">
              <w:rPr>
                <w:rFonts w:ascii="Times New Roman" w:hAnsi="Times New Roman" w:cs="Times New Roman"/>
                <w:color w:val="2E3136"/>
                <w:sz w:val="24"/>
                <w:szCs w:val="24"/>
                <w:lang w:val="ru-RU"/>
              </w:rPr>
              <w:t>работать</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в</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парах,</w:t>
            </w:r>
            <w:r w:rsidRPr="00DA55AA">
              <w:rPr>
                <w:rFonts w:ascii="Times New Roman" w:hAnsi="Times New Roman" w:cs="Times New Roman"/>
                <w:color w:val="2E3136"/>
                <w:spacing w:val="-5"/>
                <w:sz w:val="24"/>
                <w:szCs w:val="24"/>
                <w:lang w:val="ru-RU"/>
              </w:rPr>
              <w:t xml:space="preserve"> </w:t>
            </w:r>
            <w:r w:rsidRPr="00DA55AA">
              <w:rPr>
                <w:rFonts w:ascii="Times New Roman" w:hAnsi="Times New Roman" w:cs="Times New Roman"/>
                <w:color w:val="2E3136"/>
                <w:sz w:val="24"/>
                <w:szCs w:val="24"/>
                <w:lang w:val="ru-RU"/>
              </w:rPr>
              <w:t>группах, выражать свою</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мысль,</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умение</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слушать</w:t>
            </w:r>
            <w:r w:rsidRPr="00DA55AA">
              <w:rPr>
                <w:rFonts w:ascii="Times New Roman" w:hAnsi="Times New Roman" w:cs="Times New Roman"/>
                <w:color w:val="2E3136"/>
                <w:spacing w:val="-4"/>
                <w:sz w:val="24"/>
                <w:szCs w:val="24"/>
                <w:lang w:val="ru-RU"/>
              </w:rPr>
              <w:t xml:space="preserve"> </w:t>
            </w:r>
            <w:r w:rsidRPr="00DA55AA">
              <w:rPr>
                <w:rFonts w:ascii="Times New Roman" w:hAnsi="Times New Roman" w:cs="Times New Roman"/>
                <w:color w:val="2E3136"/>
                <w:sz w:val="24"/>
                <w:szCs w:val="24"/>
                <w:lang w:val="ru-RU"/>
              </w:rPr>
              <w:t>других,</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вступать</w:t>
            </w:r>
            <w:r w:rsidRPr="00DA55AA">
              <w:rPr>
                <w:rFonts w:ascii="Times New Roman" w:hAnsi="Times New Roman" w:cs="Times New Roman"/>
                <w:color w:val="2E3136"/>
                <w:spacing w:val="-4"/>
                <w:sz w:val="24"/>
                <w:szCs w:val="24"/>
                <w:lang w:val="ru-RU"/>
              </w:rPr>
              <w:t xml:space="preserve"> </w:t>
            </w:r>
            <w:r w:rsidRPr="00DA55AA">
              <w:rPr>
                <w:rFonts w:ascii="Times New Roman" w:hAnsi="Times New Roman" w:cs="Times New Roman"/>
                <w:color w:val="2E3136"/>
                <w:sz w:val="24"/>
                <w:szCs w:val="24"/>
                <w:lang w:val="ru-RU"/>
              </w:rPr>
              <w:t>в</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диалог.</w:t>
            </w:r>
          </w:p>
        </w:tc>
        <w:tc>
          <w:tcPr>
            <w:tcW w:w="3213" w:type="dxa"/>
          </w:tcPr>
          <w:p w:rsidR="006E3C3C" w:rsidRPr="00DA55AA" w:rsidRDefault="006E3C3C" w:rsidP="00522D8F">
            <w:pPr>
              <w:pStyle w:val="TableParagraph"/>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умение</w:t>
            </w:r>
            <w:r w:rsidRPr="00DA55AA">
              <w:rPr>
                <w:rFonts w:ascii="Times New Roman" w:hAnsi="Times New Roman" w:cs="Times New Roman"/>
                <w:color w:val="2E3136"/>
                <w:spacing w:val="-4"/>
                <w:sz w:val="24"/>
                <w:szCs w:val="24"/>
                <w:lang w:val="ru-RU"/>
              </w:rPr>
              <w:t xml:space="preserve"> </w:t>
            </w:r>
            <w:r w:rsidRPr="00DA55AA">
              <w:rPr>
                <w:rFonts w:ascii="Times New Roman" w:hAnsi="Times New Roman" w:cs="Times New Roman"/>
                <w:color w:val="2E3136"/>
                <w:sz w:val="24"/>
                <w:szCs w:val="24"/>
                <w:lang w:val="ru-RU"/>
              </w:rPr>
              <w:t>планировать</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работу</w:t>
            </w:r>
          </w:p>
          <w:p w:rsidR="006E3C3C" w:rsidRPr="00DA55AA" w:rsidRDefault="006E3C3C" w:rsidP="00522D8F">
            <w:pPr>
              <w:pStyle w:val="TableParagraph"/>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группы</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и</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работать по</w:t>
            </w:r>
            <w:r w:rsidRPr="00DA55AA">
              <w:rPr>
                <w:rFonts w:ascii="Times New Roman" w:hAnsi="Times New Roman" w:cs="Times New Roman"/>
                <w:color w:val="2E3136"/>
                <w:spacing w:val="-4"/>
                <w:sz w:val="24"/>
                <w:szCs w:val="24"/>
                <w:lang w:val="ru-RU"/>
              </w:rPr>
              <w:t xml:space="preserve"> </w:t>
            </w:r>
            <w:r w:rsidRPr="00DA55AA">
              <w:rPr>
                <w:rFonts w:ascii="Times New Roman" w:hAnsi="Times New Roman" w:cs="Times New Roman"/>
                <w:color w:val="2E3136"/>
                <w:sz w:val="24"/>
                <w:szCs w:val="24"/>
                <w:lang w:val="ru-RU"/>
              </w:rPr>
              <w:t>плану</w:t>
            </w:r>
          </w:p>
        </w:tc>
        <w:tc>
          <w:tcPr>
            <w:tcW w:w="3649" w:type="dxa"/>
          </w:tcPr>
          <w:p w:rsidR="006E3C3C" w:rsidRPr="00DA55AA" w:rsidRDefault="006E3C3C" w:rsidP="00522D8F">
            <w:pPr>
              <w:pStyle w:val="TableParagraph"/>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w:t>
            </w:r>
            <w:r w:rsidRPr="00DA55AA">
              <w:rPr>
                <w:rFonts w:ascii="Times New Roman" w:hAnsi="Times New Roman" w:cs="Times New Roman"/>
                <w:color w:val="2E3136"/>
                <w:spacing w:val="-4"/>
                <w:sz w:val="24"/>
                <w:szCs w:val="24"/>
                <w:lang w:val="ru-RU"/>
              </w:rPr>
              <w:t xml:space="preserve"> </w:t>
            </w:r>
            <w:r w:rsidRPr="00DA55AA">
              <w:rPr>
                <w:rFonts w:ascii="Times New Roman" w:hAnsi="Times New Roman" w:cs="Times New Roman"/>
                <w:color w:val="2E3136"/>
                <w:sz w:val="24"/>
                <w:szCs w:val="24"/>
                <w:lang w:val="ru-RU"/>
              </w:rPr>
              <w:t>умение</w:t>
            </w:r>
            <w:r w:rsidRPr="00DA55AA">
              <w:rPr>
                <w:rFonts w:ascii="Times New Roman" w:hAnsi="Times New Roman" w:cs="Times New Roman"/>
                <w:color w:val="2E3136"/>
                <w:spacing w:val="-6"/>
                <w:sz w:val="24"/>
                <w:szCs w:val="24"/>
                <w:lang w:val="ru-RU"/>
              </w:rPr>
              <w:t xml:space="preserve"> </w:t>
            </w:r>
            <w:r w:rsidRPr="00DA55AA">
              <w:rPr>
                <w:rFonts w:ascii="Times New Roman" w:hAnsi="Times New Roman" w:cs="Times New Roman"/>
                <w:color w:val="2E3136"/>
                <w:sz w:val="24"/>
                <w:szCs w:val="24"/>
                <w:lang w:val="ru-RU"/>
              </w:rPr>
              <w:t>взаимодействовать</w:t>
            </w:r>
            <w:r w:rsidRPr="00DA55AA">
              <w:rPr>
                <w:rFonts w:ascii="Times New Roman" w:hAnsi="Times New Roman" w:cs="Times New Roman"/>
                <w:color w:val="2E3136"/>
                <w:spacing w:val="-3"/>
                <w:sz w:val="24"/>
                <w:szCs w:val="24"/>
                <w:lang w:val="ru-RU"/>
              </w:rPr>
              <w:t xml:space="preserve"> </w:t>
            </w:r>
            <w:r w:rsidRPr="00DA55AA">
              <w:rPr>
                <w:rFonts w:ascii="Times New Roman" w:hAnsi="Times New Roman" w:cs="Times New Roman"/>
                <w:color w:val="2E3136"/>
                <w:sz w:val="24"/>
                <w:szCs w:val="24"/>
                <w:lang w:val="ru-RU"/>
              </w:rPr>
              <w:t>со сверстниками и взрослыми,</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работать в группах над задачами</w:t>
            </w:r>
            <w:r w:rsidRPr="00DA55AA">
              <w:rPr>
                <w:rFonts w:ascii="Times New Roman" w:hAnsi="Times New Roman" w:cs="Times New Roman"/>
                <w:color w:val="2E3136"/>
                <w:spacing w:val="-47"/>
                <w:sz w:val="24"/>
                <w:szCs w:val="24"/>
                <w:lang w:val="ru-RU"/>
              </w:rPr>
              <w:t xml:space="preserve"> </w:t>
            </w:r>
            <w:r w:rsidRPr="00DA55AA">
              <w:rPr>
                <w:rFonts w:ascii="Times New Roman" w:hAnsi="Times New Roman" w:cs="Times New Roman"/>
                <w:color w:val="2E3136"/>
                <w:sz w:val="24"/>
                <w:szCs w:val="24"/>
                <w:lang w:val="ru-RU"/>
              </w:rPr>
              <w:t>исследовательского</w:t>
            </w:r>
            <w:r w:rsidRPr="00DA55AA">
              <w:rPr>
                <w:rFonts w:ascii="Times New Roman" w:hAnsi="Times New Roman" w:cs="Times New Roman"/>
                <w:color w:val="2E3136"/>
                <w:spacing w:val="-4"/>
                <w:sz w:val="24"/>
                <w:szCs w:val="24"/>
                <w:lang w:val="ru-RU"/>
              </w:rPr>
              <w:t xml:space="preserve"> </w:t>
            </w:r>
            <w:r w:rsidRPr="00DA55AA">
              <w:rPr>
                <w:rFonts w:ascii="Times New Roman" w:hAnsi="Times New Roman" w:cs="Times New Roman"/>
                <w:color w:val="2E3136"/>
                <w:sz w:val="24"/>
                <w:szCs w:val="24"/>
                <w:lang w:val="ru-RU"/>
              </w:rPr>
              <w:t>характера;</w:t>
            </w:r>
          </w:p>
        </w:tc>
      </w:tr>
      <w:tr w:rsidR="006E3C3C" w:rsidRPr="00DA55AA" w:rsidTr="00522D8F">
        <w:trPr>
          <w:trHeight w:val="230"/>
        </w:trPr>
        <w:tc>
          <w:tcPr>
            <w:tcW w:w="3213" w:type="dxa"/>
          </w:tcPr>
          <w:p w:rsidR="006E3C3C" w:rsidRPr="00DA55AA" w:rsidRDefault="006E3C3C" w:rsidP="00522D8F">
            <w:pPr>
              <w:pStyle w:val="TableParagraph"/>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-восприятие</w:t>
            </w:r>
            <w:r w:rsidRPr="00DA55AA">
              <w:rPr>
                <w:rFonts w:ascii="Times New Roman" w:hAnsi="Times New Roman" w:cs="Times New Roman"/>
                <w:color w:val="2E3136"/>
                <w:spacing w:val="-6"/>
                <w:sz w:val="24"/>
                <w:szCs w:val="24"/>
                <w:lang w:val="ru-RU"/>
              </w:rPr>
              <w:t xml:space="preserve"> </w:t>
            </w:r>
            <w:r w:rsidRPr="00DA55AA">
              <w:rPr>
                <w:rFonts w:ascii="Times New Roman" w:hAnsi="Times New Roman" w:cs="Times New Roman"/>
                <w:color w:val="2E3136"/>
                <w:sz w:val="24"/>
                <w:szCs w:val="24"/>
                <w:lang w:val="ru-RU"/>
              </w:rPr>
              <w:t>на</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слух</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литературных</w:t>
            </w:r>
          </w:p>
          <w:p w:rsidR="006E3C3C" w:rsidRPr="00DA55AA" w:rsidRDefault="006E3C3C" w:rsidP="00522D8F">
            <w:pPr>
              <w:pStyle w:val="TableParagraph"/>
              <w:spacing w:before="2"/>
              <w:ind w:right="615"/>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произведений разных жанров,</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осмысленное</w:t>
            </w:r>
            <w:r w:rsidRPr="00DA55AA">
              <w:rPr>
                <w:rFonts w:ascii="Times New Roman" w:hAnsi="Times New Roman" w:cs="Times New Roman"/>
                <w:color w:val="2E3136"/>
                <w:spacing w:val="-8"/>
                <w:sz w:val="24"/>
                <w:szCs w:val="24"/>
                <w:lang w:val="ru-RU"/>
              </w:rPr>
              <w:t xml:space="preserve"> </w:t>
            </w:r>
            <w:r w:rsidRPr="00DA55AA">
              <w:rPr>
                <w:rFonts w:ascii="Times New Roman" w:hAnsi="Times New Roman" w:cs="Times New Roman"/>
                <w:color w:val="2E3136"/>
                <w:sz w:val="24"/>
                <w:szCs w:val="24"/>
                <w:lang w:val="ru-RU"/>
              </w:rPr>
              <w:t>чтение,</w:t>
            </w:r>
            <w:r w:rsidRPr="00DA55AA">
              <w:rPr>
                <w:rFonts w:ascii="Times New Roman" w:hAnsi="Times New Roman" w:cs="Times New Roman"/>
                <w:color w:val="2E3136"/>
                <w:spacing w:val="-3"/>
                <w:sz w:val="24"/>
                <w:szCs w:val="24"/>
                <w:lang w:val="ru-RU"/>
              </w:rPr>
              <w:t xml:space="preserve"> </w:t>
            </w:r>
            <w:r w:rsidRPr="00DA55AA">
              <w:rPr>
                <w:rFonts w:ascii="Times New Roman" w:hAnsi="Times New Roman" w:cs="Times New Roman"/>
                <w:color w:val="2E3136"/>
                <w:sz w:val="24"/>
                <w:szCs w:val="24"/>
                <w:lang w:val="ru-RU"/>
              </w:rPr>
              <w:t>адекватное</w:t>
            </w:r>
            <w:r w:rsidRPr="00DA55AA">
              <w:rPr>
                <w:rFonts w:ascii="Times New Roman" w:hAnsi="Times New Roman" w:cs="Times New Roman"/>
                <w:color w:val="2E3136"/>
                <w:spacing w:val="-47"/>
                <w:sz w:val="24"/>
                <w:szCs w:val="24"/>
                <w:lang w:val="ru-RU"/>
              </w:rPr>
              <w:t xml:space="preserve"> </w:t>
            </w:r>
            <w:r w:rsidRPr="00DA55AA">
              <w:rPr>
                <w:rFonts w:ascii="Times New Roman" w:hAnsi="Times New Roman" w:cs="Times New Roman"/>
                <w:color w:val="2E3136"/>
                <w:sz w:val="24"/>
                <w:szCs w:val="24"/>
                <w:lang w:val="ru-RU"/>
              </w:rPr>
              <w:t>восприятие</w:t>
            </w:r>
          </w:p>
          <w:p w:rsidR="006E3C3C" w:rsidRPr="00DA55AA" w:rsidRDefault="006E3C3C" w:rsidP="00522D8F">
            <w:pPr>
              <w:pStyle w:val="TableParagraph"/>
              <w:ind w:right="569"/>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 умение воспроизводить</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прочитанный</w:t>
            </w:r>
            <w:r w:rsidRPr="00DA55AA">
              <w:rPr>
                <w:rFonts w:ascii="Times New Roman" w:hAnsi="Times New Roman" w:cs="Times New Roman"/>
                <w:color w:val="2E3136"/>
                <w:spacing w:val="-8"/>
                <w:sz w:val="24"/>
                <w:szCs w:val="24"/>
                <w:lang w:val="ru-RU"/>
              </w:rPr>
              <w:t xml:space="preserve"> </w:t>
            </w:r>
            <w:r w:rsidRPr="00DA55AA">
              <w:rPr>
                <w:rFonts w:ascii="Times New Roman" w:hAnsi="Times New Roman" w:cs="Times New Roman"/>
                <w:color w:val="2E3136"/>
                <w:sz w:val="24"/>
                <w:szCs w:val="24"/>
                <w:lang w:val="ru-RU"/>
              </w:rPr>
              <w:t>или</w:t>
            </w:r>
            <w:r w:rsidRPr="00DA55AA">
              <w:rPr>
                <w:rFonts w:ascii="Times New Roman" w:hAnsi="Times New Roman" w:cs="Times New Roman"/>
                <w:color w:val="2E3136"/>
                <w:spacing w:val="-8"/>
                <w:sz w:val="24"/>
                <w:szCs w:val="24"/>
                <w:lang w:val="ru-RU"/>
              </w:rPr>
              <w:t xml:space="preserve"> </w:t>
            </w:r>
            <w:r w:rsidRPr="00DA55AA">
              <w:rPr>
                <w:rFonts w:ascii="Times New Roman" w:hAnsi="Times New Roman" w:cs="Times New Roman"/>
                <w:color w:val="2E3136"/>
                <w:sz w:val="24"/>
                <w:szCs w:val="24"/>
                <w:lang w:val="ru-RU"/>
              </w:rPr>
              <w:t>прослушанный</w:t>
            </w:r>
            <w:r w:rsidRPr="00DA55AA">
              <w:rPr>
                <w:rFonts w:ascii="Times New Roman" w:hAnsi="Times New Roman" w:cs="Times New Roman"/>
                <w:color w:val="2E3136"/>
                <w:spacing w:val="-47"/>
                <w:sz w:val="24"/>
                <w:szCs w:val="24"/>
                <w:lang w:val="ru-RU"/>
              </w:rPr>
              <w:t xml:space="preserve"> </w:t>
            </w:r>
            <w:r w:rsidRPr="00DA55AA">
              <w:rPr>
                <w:rFonts w:ascii="Times New Roman" w:hAnsi="Times New Roman" w:cs="Times New Roman"/>
                <w:color w:val="2E3136"/>
                <w:sz w:val="24"/>
                <w:szCs w:val="24"/>
                <w:lang w:val="ru-RU"/>
              </w:rPr>
              <w:t>текст с заданной</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степенью</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свернутости</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(план,</w:t>
            </w:r>
            <w:r w:rsidRPr="00DA55AA">
              <w:rPr>
                <w:rFonts w:ascii="Times New Roman" w:hAnsi="Times New Roman" w:cs="Times New Roman"/>
                <w:color w:val="2E3136"/>
                <w:spacing w:val="3"/>
                <w:sz w:val="24"/>
                <w:szCs w:val="24"/>
                <w:lang w:val="ru-RU"/>
              </w:rPr>
              <w:t xml:space="preserve"> </w:t>
            </w:r>
            <w:r w:rsidRPr="00DA55AA">
              <w:rPr>
                <w:rFonts w:ascii="Times New Roman" w:hAnsi="Times New Roman" w:cs="Times New Roman"/>
                <w:color w:val="2E3136"/>
                <w:sz w:val="24"/>
                <w:szCs w:val="24"/>
                <w:lang w:val="ru-RU"/>
              </w:rPr>
              <w:t>пересказ,</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изложение).</w:t>
            </w:r>
          </w:p>
        </w:tc>
        <w:tc>
          <w:tcPr>
            <w:tcW w:w="3213" w:type="dxa"/>
          </w:tcPr>
          <w:p w:rsidR="006E3C3C" w:rsidRPr="00DA55AA" w:rsidRDefault="006E3C3C" w:rsidP="00522D8F">
            <w:pPr>
              <w:pStyle w:val="TableParagraph"/>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-умение</w:t>
            </w:r>
            <w:r w:rsidRPr="00DA55AA">
              <w:rPr>
                <w:rFonts w:ascii="Times New Roman" w:hAnsi="Times New Roman" w:cs="Times New Roman"/>
                <w:color w:val="2E3136"/>
                <w:spacing w:val="-4"/>
                <w:sz w:val="24"/>
                <w:szCs w:val="24"/>
                <w:lang w:val="ru-RU"/>
              </w:rPr>
              <w:t xml:space="preserve"> </w:t>
            </w:r>
            <w:r w:rsidRPr="00DA55AA">
              <w:rPr>
                <w:rFonts w:ascii="Times New Roman" w:hAnsi="Times New Roman" w:cs="Times New Roman"/>
                <w:color w:val="2E3136"/>
                <w:sz w:val="24"/>
                <w:szCs w:val="24"/>
                <w:lang w:val="ru-RU"/>
              </w:rPr>
              <w:t>пересказывать тексты</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с</w:t>
            </w:r>
          </w:p>
          <w:p w:rsidR="006E3C3C" w:rsidRPr="00DA55AA" w:rsidRDefault="006E3C3C" w:rsidP="00522D8F">
            <w:pPr>
              <w:pStyle w:val="TableParagraph"/>
              <w:spacing w:before="4"/>
              <w:ind w:right="733"/>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использованием образных</w:t>
            </w:r>
            <w:r w:rsidRPr="00DA55AA">
              <w:rPr>
                <w:rFonts w:ascii="Times New Roman" w:hAnsi="Times New Roman" w:cs="Times New Roman"/>
                <w:color w:val="2E3136"/>
                <w:spacing w:val="-48"/>
                <w:sz w:val="24"/>
                <w:szCs w:val="24"/>
                <w:lang w:val="ru-RU"/>
              </w:rPr>
              <w:t xml:space="preserve"> </w:t>
            </w:r>
            <w:r w:rsidRPr="00DA55AA">
              <w:rPr>
                <w:rFonts w:ascii="Times New Roman" w:hAnsi="Times New Roman" w:cs="Times New Roman"/>
                <w:color w:val="2E3136"/>
                <w:sz w:val="24"/>
                <w:szCs w:val="24"/>
                <w:lang w:val="ru-RU"/>
              </w:rPr>
              <w:t>средств</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и</w:t>
            </w:r>
            <w:r w:rsidRPr="00DA55AA">
              <w:rPr>
                <w:rFonts w:ascii="Times New Roman" w:hAnsi="Times New Roman" w:cs="Times New Roman"/>
                <w:color w:val="2E3136"/>
                <w:spacing w:val="-3"/>
                <w:sz w:val="24"/>
                <w:szCs w:val="24"/>
                <w:lang w:val="ru-RU"/>
              </w:rPr>
              <w:t xml:space="preserve"> </w:t>
            </w:r>
            <w:r w:rsidRPr="00DA55AA">
              <w:rPr>
                <w:rFonts w:ascii="Times New Roman" w:hAnsi="Times New Roman" w:cs="Times New Roman"/>
                <w:color w:val="2E3136"/>
                <w:sz w:val="24"/>
                <w:szCs w:val="24"/>
                <w:lang w:val="ru-RU"/>
              </w:rPr>
              <w:t>цитат</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из</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текста;</w:t>
            </w:r>
          </w:p>
          <w:p w:rsidR="006E3C3C" w:rsidRPr="00DA55AA" w:rsidRDefault="006E3C3C" w:rsidP="00522D8F">
            <w:pPr>
              <w:pStyle w:val="TableParagraph"/>
              <w:spacing w:before="1"/>
              <w:ind w:right="897"/>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-отвечать на вопросы по</w:t>
            </w:r>
            <w:r w:rsidRPr="00DA55AA">
              <w:rPr>
                <w:rFonts w:ascii="Times New Roman" w:hAnsi="Times New Roman" w:cs="Times New Roman"/>
                <w:color w:val="2E3136"/>
                <w:spacing w:val="-47"/>
                <w:sz w:val="24"/>
                <w:szCs w:val="24"/>
                <w:lang w:val="ru-RU"/>
              </w:rPr>
              <w:t xml:space="preserve"> </w:t>
            </w:r>
            <w:r w:rsidRPr="00DA55AA">
              <w:rPr>
                <w:rFonts w:ascii="Times New Roman" w:hAnsi="Times New Roman" w:cs="Times New Roman"/>
                <w:color w:val="2E3136"/>
                <w:sz w:val="24"/>
                <w:szCs w:val="24"/>
                <w:lang w:val="ru-RU"/>
              </w:rPr>
              <w:t>прочитанному или</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прослушанному</w:t>
            </w:r>
            <w:r w:rsidRPr="00DA55AA">
              <w:rPr>
                <w:rFonts w:ascii="Times New Roman" w:hAnsi="Times New Roman" w:cs="Times New Roman"/>
                <w:color w:val="2E3136"/>
                <w:spacing w:val="-10"/>
                <w:sz w:val="24"/>
                <w:szCs w:val="24"/>
                <w:lang w:val="ru-RU"/>
              </w:rPr>
              <w:t xml:space="preserve"> </w:t>
            </w:r>
            <w:r w:rsidRPr="00DA55AA">
              <w:rPr>
                <w:rFonts w:ascii="Times New Roman" w:hAnsi="Times New Roman" w:cs="Times New Roman"/>
                <w:color w:val="2E3136"/>
                <w:sz w:val="24"/>
                <w:szCs w:val="24"/>
                <w:lang w:val="ru-RU"/>
              </w:rPr>
              <w:t>тексту;</w:t>
            </w:r>
          </w:p>
        </w:tc>
        <w:tc>
          <w:tcPr>
            <w:tcW w:w="3649" w:type="dxa"/>
          </w:tcPr>
          <w:p w:rsidR="006E3C3C" w:rsidRPr="00DA55AA" w:rsidRDefault="006E3C3C" w:rsidP="00522D8F">
            <w:pPr>
              <w:pStyle w:val="TableParagraph"/>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-написание</w:t>
            </w:r>
            <w:r w:rsidRPr="00DA55AA">
              <w:rPr>
                <w:rFonts w:ascii="Times New Roman" w:hAnsi="Times New Roman" w:cs="Times New Roman"/>
                <w:color w:val="2E3136"/>
                <w:spacing w:val="-5"/>
                <w:sz w:val="24"/>
                <w:szCs w:val="24"/>
                <w:lang w:val="ru-RU"/>
              </w:rPr>
              <w:t xml:space="preserve"> </w:t>
            </w:r>
            <w:r w:rsidRPr="00DA55AA">
              <w:rPr>
                <w:rFonts w:ascii="Times New Roman" w:hAnsi="Times New Roman" w:cs="Times New Roman"/>
                <w:color w:val="2E3136"/>
                <w:sz w:val="24"/>
                <w:szCs w:val="24"/>
                <w:lang w:val="ru-RU"/>
              </w:rPr>
              <w:t>изложений</w:t>
            </w:r>
            <w:r w:rsidRPr="00DA55AA">
              <w:rPr>
                <w:rFonts w:ascii="Times New Roman" w:hAnsi="Times New Roman" w:cs="Times New Roman"/>
                <w:color w:val="2E3136"/>
                <w:spacing w:val="-4"/>
                <w:sz w:val="24"/>
                <w:szCs w:val="24"/>
                <w:lang w:val="ru-RU"/>
              </w:rPr>
              <w:t xml:space="preserve"> </w:t>
            </w:r>
            <w:r w:rsidRPr="00DA55AA">
              <w:rPr>
                <w:rFonts w:ascii="Times New Roman" w:hAnsi="Times New Roman" w:cs="Times New Roman"/>
                <w:color w:val="2E3136"/>
                <w:sz w:val="24"/>
                <w:szCs w:val="24"/>
                <w:lang w:val="ru-RU"/>
              </w:rPr>
              <w:t>и</w:t>
            </w:r>
          </w:p>
          <w:p w:rsidR="006E3C3C" w:rsidRPr="00DA55AA" w:rsidRDefault="006E3C3C" w:rsidP="00522D8F">
            <w:pPr>
              <w:pStyle w:val="TableParagraph"/>
              <w:ind w:right="214"/>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сочинений на темы, связанные с</w:t>
            </w:r>
            <w:r w:rsidRPr="00DA55AA">
              <w:rPr>
                <w:rFonts w:ascii="Times New Roman" w:hAnsi="Times New Roman" w:cs="Times New Roman"/>
                <w:color w:val="2E3136"/>
                <w:spacing w:val="-47"/>
                <w:sz w:val="24"/>
                <w:szCs w:val="24"/>
                <w:lang w:val="ru-RU"/>
              </w:rPr>
              <w:t xml:space="preserve"> </w:t>
            </w:r>
            <w:r w:rsidRPr="00DA55AA">
              <w:rPr>
                <w:rFonts w:ascii="Times New Roman" w:hAnsi="Times New Roman" w:cs="Times New Roman"/>
                <w:color w:val="2E3136"/>
                <w:sz w:val="24"/>
                <w:szCs w:val="24"/>
                <w:lang w:val="ru-RU"/>
              </w:rPr>
              <w:t>тематикой,</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проблематикой</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изученных произведений;</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классных</w:t>
            </w:r>
            <w:r w:rsidRPr="00DA55AA">
              <w:rPr>
                <w:rFonts w:ascii="Times New Roman" w:hAnsi="Times New Roman" w:cs="Times New Roman"/>
                <w:color w:val="2E3136"/>
                <w:spacing w:val="5"/>
                <w:sz w:val="24"/>
                <w:szCs w:val="24"/>
                <w:lang w:val="ru-RU"/>
              </w:rPr>
              <w:t xml:space="preserve"> </w:t>
            </w:r>
            <w:r w:rsidRPr="00DA55AA">
              <w:rPr>
                <w:rFonts w:ascii="Times New Roman" w:hAnsi="Times New Roman" w:cs="Times New Roman"/>
                <w:color w:val="2E3136"/>
                <w:sz w:val="24"/>
                <w:szCs w:val="24"/>
                <w:lang w:val="ru-RU"/>
              </w:rPr>
              <w:t>и</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домашних</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творческих работ,</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создание</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рефератов на литературные и</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общекультурные</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темы</w:t>
            </w:r>
          </w:p>
        </w:tc>
      </w:tr>
      <w:tr w:rsidR="006E3C3C" w:rsidRPr="00DA55AA" w:rsidTr="00522D8F">
        <w:trPr>
          <w:trHeight w:val="230"/>
        </w:trPr>
        <w:tc>
          <w:tcPr>
            <w:tcW w:w="3213" w:type="dxa"/>
          </w:tcPr>
          <w:p w:rsidR="006E3C3C" w:rsidRPr="00DA55AA" w:rsidRDefault="006E3C3C" w:rsidP="00522D8F">
            <w:pPr>
              <w:pStyle w:val="TableParagraph"/>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-освоение</w:t>
            </w:r>
            <w:r w:rsidRPr="00DA55AA">
              <w:rPr>
                <w:rFonts w:ascii="Times New Roman" w:hAnsi="Times New Roman" w:cs="Times New Roman"/>
                <w:color w:val="2E3136"/>
                <w:spacing w:val="-4"/>
                <w:sz w:val="24"/>
                <w:szCs w:val="24"/>
                <w:lang w:val="ru-RU"/>
              </w:rPr>
              <w:t xml:space="preserve"> </w:t>
            </w:r>
            <w:r w:rsidRPr="00DA55AA">
              <w:rPr>
                <w:rFonts w:ascii="Times New Roman" w:hAnsi="Times New Roman" w:cs="Times New Roman"/>
                <w:color w:val="2E3136"/>
                <w:sz w:val="24"/>
                <w:szCs w:val="24"/>
                <w:lang w:val="ru-RU"/>
              </w:rPr>
              <w:t>навыков работы</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в малой группе, вести диалог, высказывать</w:t>
            </w:r>
            <w:r w:rsidRPr="00DA55AA">
              <w:rPr>
                <w:rFonts w:ascii="Times New Roman" w:hAnsi="Times New Roman" w:cs="Times New Roman"/>
                <w:color w:val="2E3136"/>
                <w:spacing w:val="-47"/>
                <w:sz w:val="24"/>
                <w:szCs w:val="24"/>
                <w:lang w:val="ru-RU"/>
              </w:rPr>
              <w:t xml:space="preserve"> </w:t>
            </w:r>
            <w:r w:rsidRPr="00DA55AA">
              <w:rPr>
                <w:rFonts w:ascii="Times New Roman" w:hAnsi="Times New Roman" w:cs="Times New Roman"/>
                <w:color w:val="2E3136"/>
                <w:sz w:val="24"/>
                <w:szCs w:val="24"/>
                <w:lang w:val="ru-RU"/>
              </w:rPr>
              <w:t>собственную</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точку</w:t>
            </w:r>
            <w:r w:rsidRPr="00DA55AA">
              <w:rPr>
                <w:rFonts w:ascii="Times New Roman" w:hAnsi="Times New Roman" w:cs="Times New Roman"/>
                <w:color w:val="2E3136"/>
                <w:spacing w:val="-7"/>
                <w:sz w:val="24"/>
                <w:szCs w:val="24"/>
                <w:lang w:val="ru-RU"/>
              </w:rPr>
              <w:t xml:space="preserve"> </w:t>
            </w:r>
            <w:r w:rsidRPr="00DA55AA">
              <w:rPr>
                <w:rFonts w:ascii="Times New Roman" w:hAnsi="Times New Roman" w:cs="Times New Roman"/>
                <w:color w:val="2E3136"/>
                <w:sz w:val="24"/>
                <w:szCs w:val="24"/>
                <w:lang w:val="ru-RU"/>
              </w:rPr>
              <w:t>зрения</w:t>
            </w:r>
          </w:p>
        </w:tc>
        <w:tc>
          <w:tcPr>
            <w:tcW w:w="3213" w:type="dxa"/>
          </w:tcPr>
          <w:p w:rsidR="006E3C3C" w:rsidRPr="00DA55AA" w:rsidRDefault="006E3C3C" w:rsidP="00522D8F">
            <w:pPr>
              <w:pStyle w:val="TableParagraph"/>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умение</w:t>
            </w:r>
            <w:r w:rsidRPr="00DA55AA">
              <w:rPr>
                <w:rFonts w:ascii="Times New Roman" w:hAnsi="Times New Roman" w:cs="Times New Roman"/>
                <w:color w:val="2E3136"/>
                <w:spacing w:val="-5"/>
                <w:sz w:val="24"/>
                <w:szCs w:val="24"/>
                <w:lang w:val="ru-RU"/>
              </w:rPr>
              <w:t xml:space="preserve"> </w:t>
            </w:r>
            <w:r w:rsidRPr="00DA55AA">
              <w:rPr>
                <w:rFonts w:ascii="Times New Roman" w:hAnsi="Times New Roman" w:cs="Times New Roman"/>
                <w:color w:val="2E3136"/>
                <w:sz w:val="24"/>
                <w:szCs w:val="24"/>
                <w:lang w:val="ru-RU"/>
              </w:rPr>
              <w:t>формулировать</w:t>
            </w:r>
          </w:p>
          <w:p w:rsidR="006E3C3C" w:rsidRPr="00DA55AA" w:rsidRDefault="006E3C3C" w:rsidP="00522D8F">
            <w:pPr>
              <w:pStyle w:val="TableParagraph"/>
              <w:ind w:right="184"/>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проблему,</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высказывать свою</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точку</w:t>
            </w:r>
            <w:r w:rsidRPr="00DA55AA">
              <w:rPr>
                <w:rFonts w:ascii="Times New Roman" w:hAnsi="Times New Roman" w:cs="Times New Roman"/>
                <w:color w:val="2E3136"/>
                <w:spacing w:val="-9"/>
                <w:sz w:val="24"/>
                <w:szCs w:val="24"/>
                <w:lang w:val="ru-RU"/>
              </w:rPr>
              <w:t xml:space="preserve"> </w:t>
            </w:r>
            <w:r w:rsidRPr="00DA55AA">
              <w:rPr>
                <w:rFonts w:ascii="Times New Roman" w:hAnsi="Times New Roman" w:cs="Times New Roman"/>
                <w:color w:val="2E3136"/>
                <w:sz w:val="24"/>
                <w:szCs w:val="24"/>
                <w:lang w:val="ru-RU"/>
              </w:rPr>
              <w:t>зрения и</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сопоставлять ее</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с</w:t>
            </w:r>
            <w:r w:rsidRPr="00DA55AA">
              <w:rPr>
                <w:rFonts w:ascii="Times New Roman" w:hAnsi="Times New Roman" w:cs="Times New Roman"/>
                <w:color w:val="2E3136"/>
                <w:spacing w:val="-47"/>
                <w:sz w:val="24"/>
                <w:szCs w:val="24"/>
                <w:lang w:val="ru-RU"/>
              </w:rPr>
              <w:t xml:space="preserve"> </w:t>
            </w:r>
            <w:r w:rsidRPr="00DA55AA">
              <w:rPr>
                <w:rFonts w:ascii="Times New Roman" w:hAnsi="Times New Roman" w:cs="Times New Roman"/>
                <w:color w:val="2E3136"/>
                <w:sz w:val="24"/>
                <w:szCs w:val="24"/>
                <w:lang w:val="ru-RU"/>
              </w:rPr>
              <w:t>точкой</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зрения других</w:t>
            </w:r>
          </w:p>
        </w:tc>
        <w:tc>
          <w:tcPr>
            <w:tcW w:w="3649" w:type="dxa"/>
          </w:tcPr>
          <w:p w:rsidR="006E3C3C" w:rsidRPr="00DA55AA" w:rsidRDefault="006E3C3C" w:rsidP="00522D8F">
            <w:pPr>
              <w:pStyle w:val="TableParagraph"/>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w:t>
            </w:r>
            <w:r w:rsidRPr="00DA55AA">
              <w:rPr>
                <w:rFonts w:ascii="Times New Roman" w:hAnsi="Times New Roman" w:cs="Times New Roman"/>
                <w:color w:val="2E3136"/>
                <w:spacing w:val="-3"/>
                <w:sz w:val="24"/>
                <w:szCs w:val="24"/>
                <w:lang w:val="ru-RU"/>
              </w:rPr>
              <w:t xml:space="preserve"> </w:t>
            </w:r>
            <w:r w:rsidRPr="00DA55AA">
              <w:rPr>
                <w:rFonts w:ascii="Times New Roman" w:hAnsi="Times New Roman" w:cs="Times New Roman"/>
                <w:color w:val="2E3136"/>
                <w:sz w:val="24"/>
                <w:szCs w:val="24"/>
                <w:lang w:val="ru-RU"/>
              </w:rPr>
              <w:t>умение</w:t>
            </w:r>
            <w:r w:rsidRPr="00DA55AA">
              <w:rPr>
                <w:rFonts w:ascii="Times New Roman" w:hAnsi="Times New Roman" w:cs="Times New Roman"/>
                <w:color w:val="2E3136"/>
                <w:spacing w:val="-6"/>
                <w:sz w:val="24"/>
                <w:szCs w:val="24"/>
                <w:lang w:val="ru-RU"/>
              </w:rPr>
              <w:t xml:space="preserve"> </w:t>
            </w:r>
            <w:r w:rsidRPr="00DA55AA">
              <w:rPr>
                <w:rFonts w:ascii="Times New Roman" w:hAnsi="Times New Roman" w:cs="Times New Roman"/>
                <w:color w:val="2E3136"/>
                <w:sz w:val="24"/>
                <w:szCs w:val="24"/>
                <w:lang w:val="ru-RU"/>
              </w:rPr>
              <w:t>контролировать,</w:t>
            </w:r>
          </w:p>
          <w:p w:rsidR="006E3C3C" w:rsidRPr="00DA55AA" w:rsidRDefault="006E3C3C" w:rsidP="00522D8F">
            <w:pPr>
              <w:pStyle w:val="TableParagraph"/>
              <w:ind w:right="136"/>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корректировать</w:t>
            </w:r>
            <w:r w:rsidRPr="00DA55AA">
              <w:rPr>
                <w:rFonts w:ascii="Times New Roman" w:hAnsi="Times New Roman" w:cs="Times New Roman"/>
                <w:color w:val="2E3136"/>
                <w:spacing w:val="-5"/>
                <w:sz w:val="24"/>
                <w:szCs w:val="24"/>
                <w:lang w:val="ru-RU"/>
              </w:rPr>
              <w:t xml:space="preserve"> </w:t>
            </w:r>
            <w:r w:rsidRPr="00DA55AA">
              <w:rPr>
                <w:rFonts w:ascii="Times New Roman" w:hAnsi="Times New Roman" w:cs="Times New Roman"/>
                <w:color w:val="2E3136"/>
                <w:sz w:val="24"/>
                <w:szCs w:val="24"/>
                <w:lang w:val="ru-RU"/>
              </w:rPr>
              <w:t>и</w:t>
            </w:r>
            <w:r w:rsidRPr="00DA55AA">
              <w:rPr>
                <w:rFonts w:ascii="Times New Roman" w:hAnsi="Times New Roman" w:cs="Times New Roman"/>
                <w:color w:val="2E3136"/>
                <w:spacing w:val="-6"/>
                <w:sz w:val="24"/>
                <w:szCs w:val="24"/>
                <w:lang w:val="ru-RU"/>
              </w:rPr>
              <w:t xml:space="preserve"> </w:t>
            </w:r>
            <w:r w:rsidRPr="00DA55AA">
              <w:rPr>
                <w:rFonts w:ascii="Times New Roman" w:hAnsi="Times New Roman" w:cs="Times New Roman"/>
                <w:color w:val="2E3136"/>
                <w:sz w:val="24"/>
                <w:szCs w:val="24"/>
                <w:lang w:val="ru-RU"/>
              </w:rPr>
              <w:t>оценивать</w:t>
            </w:r>
            <w:r w:rsidRPr="00DA55AA">
              <w:rPr>
                <w:rFonts w:ascii="Times New Roman" w:hAnsi="Times New Roman" w:cs="Times New Roman"/>
                <w:color w:val="2E3136"/>
                <w:spacing w:val="-4"/>
                <w:sz w:val="24"/>
                <w:szCs w:val="24"/>
                <w:lang w:val="ru-RU"/>
              </w:rPr>
              <w:t xml:space="preserve"> </w:t>
            </w:r>
            <w:r w:rsidRPr="00DA55AA">
              <w:rPr>
                <w:rFonts w:ascii="Times New Roman" w:hAnsi="Times New Roman" w:cs="Times New Roman"/>
                <w:color w:val="2E3136"/>
                <w:sz w:val="24"/>
                <w:szCs w:val="24"/>
                <w:lang w:val="ru-RU"/>
              </w:rPr>
              <w:t>свои</w:t>
            </w:r>
            <w:r w:rsidRPr="00DA55AA">
              <w:rPr>
                <w:rFonts w:ascii="Times New Roman" w:hAnsi="Times New Roman" w:cs="Times New Roman"/>
                <w:color w:val="2E3136"/>
                <w:spacing w:val="-47"/>
                <w:sz w:val="24"/>
                <w:szCs w:val="24"/>
                <w:lang w:val="ru-RU"/>
              </w:rPr>
              <w:t xml:space="preserve"> </w:t>
            </w:r>
            <w:r w:rsidRPr="00DA55AA">
              <w:rPr>
                <w:rFonts w:ascii="Times New Roman" w:hAnsi="Times New Roman" w:cs="Times New Roman"/>
                <w:color w:val="2E3136"/>
                <w:sz w:val="24"/>
                <w:szCs w:val="24"/>
                <w:lang w:val="ru-RU"/>
              </w:rPr>
              <w:t>действия</w:t>
            </w:r>
            <w:r w:rsidRPr="00DA55AA">
              <w:rPr>
                <w:rFonts w:ascii="Times New Roman" w:hAnsi="Times New Roman" w:cs="Times New Roman"/>
                <w:color w:val="2E3136"/>
                <w:spacing w:val="-3"/>
                <w:sz w:val="24"/>
                <w:szCs w:val="24"/>
                <w:lang w:val="ru-RU"/>
              </w:rPr>
              <w:t xml:space="preserve"> </w:t>
            </w:r>
            <w:r w:rsidRPr="00DA55AA">
              <w:rPr>
                <w:rFonts w:ascii="Times New Roman" w:hAnsi="Times New Roman" w:cs="Times New Roman"/>
                <w:color w:val="2E3136"/>
                <w:sz w:val="24"/>
                <w:szCs w:val="24"/>
                <w:lang w:val="ru-RU"/>
              </w:rPr>
              <w:t>и</w:t>
            </w:r>
            <w:r w:rsidRPr="00DA55AA">
              <w:rPr>
                <w:rFonts w:ascii="Times New Roman" w:hAnsi="Times New Roman" w:cs="Times New Roman"/>
                <w:color w:val="2E3136"/>
                <w:spacing w:val="-3"/>
                <w:sz w:val="24"/>
                <w:szCs w:val="24"/>
                <w:lang w:val="ru-RU"/>
              </w:rPr>
              <w:t xml:space="preserve"> </w:t>
            </w:r>
            <w:r w:rsidRPr="00DA55AA">
              <w:rPr>
                <w:rFonts w:ascii="Times New Roman" w:hAnsi="Times New Roman" w:cs="Times New Roman"/>
                <w:color w:val="2E3136"/>
                <w:sz w:val="24"/>
                <w:szCs w:val="24"/>
                <w:lang w:val="ru-RU"/>
              </w:rPr>
              <w:t>действия</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партнеров.</w:t>
            </w:r>
          </w:p>
          <w:p w:rsidR="006E3C3C" w:rsidRPr="00DA55AA" w:rsidRDefault="006E3C3C" w:rsidP="00522D8F">
            <w:pPr>
              <w:pStyle w:val="TableParagraph"/>
              <w:spacing w:before="1"/>
              <w:rPr>
                <w:rFonts w:ascii="Times New Roman" w:hAnsi="Times New Roman" w:cs="Times New Roman"/>
                <w:sz w:val="24"/>
                <w:szCs w:val="24"/>
              </w:rPr>
            </w:pPr>
            <w:r w:rsidRPr="00DA55AA">
              <w:rPr>
                <w:rFonts w:ascii="Times New Roman" w:hAnsi="Times New Roman" w:cs="Times New Roman"/>
                <w:color w:val="2E3136"/>
                <w:sz w:val="24"/>
                <w:szCs w:val="24"/>
              </w:rPr>
              <w:t>.</w:t>
            </w:r>
          </w:p>
        </w:tc>
      </w:tr>
      <w:tr w:rsidR="006E3C3C" w:rsidRPr="00DA55AA" w:rsidTr="00522D8F">
        <w:trPr>
          <w:trHeight w:val="230"/>
        </w:trPr>
        <w:tc>
          <w:tcPr>
            <w:tcW w:w="3213" w:type="dxa"/>
          </w:tcPr>
          <w:p w:rsidR="006E3C3C" w:rsidRPr="00DA55AA" w:rsidRDefault="006E3C3C" w:rsidP="00522D8F">
            <w:pPr>
              <w:pStyle w:val="TableParagraph"/>
              <w:rPr>
                <w:rFonts w:ascii="Times New Roman" w:hAnsi="Times New Roman" w:cs="Times New Roman"/>
                <w:sz w:val="24"/>
                <w:szCs w:val="24"/>
                <w:lang w:val="ru-RU"/>
              </w:rPr>
            </w:pPr>
            <w:r w:rsidRPr="00DA55AA">
              <w:rPr>
                <w:rFonts w:ascii="Times New Roman" w:hAnsi="Times New Roman" w:cs="Times New Roman"/>
                <w:sz w:val="24"/>
                <w:szCs w:val="24"/>
                <w:lang w:val="ru-RU"/>
              </w:rPr>
              <w:lastRenderedPageBreak/>
              <w:t>-</w:t>
            </w:r>
            <w:r w:rsidRPr="00DA55AA">
              <w:rPr>
                <w:rFonts w:ascii="Times New Roman" w:hAnsi="Times New Roman" w:cs="Times New Roman"/>
                <w:spacing w:val="-2"/>
                <w:sz w:val="24"/>
                <w:szCs w:val="24"/>
                <w:lang w:val="ru-RU"/>
              </w:rPr>
              <w:t xml:space="preserve"> </w:t>
            </w:r>
            <w:r w:rsidRPr="00DA55AA">
              <w:rPr>
                <w:rFonts w:ascii="Times New Roman" w:hAnsi="Times New Roman" w:cs="Times New Roman"/>
                <w:sz w:val="24"/>
                <w:szCs w:val="24"/>
                <w:lang w:val="ru-RU"/>
              </w:rPr>
              <w:t>овладение</w:t>
            </w:r>
            <w:r w:rsidRPr="00DA55AA">
              <w:rPr>
                <w:rFonts w:ascii="Times New Roman" w:hAnsi="Times New Roman" w:cs="Times New Roman"/>
                <w:spacing w:val="-4"/>
                <w:sz w:val="24"/>
                <w:szCs w:val="24"/>
                <w:lang w:val="ru-RU"/>
              </w:rPr>
              <w:t xml:space="preserve"> </w:t>
            </w:r>
            <w:r w:rsidRPr="00DA55AA">
              <w:rPr>
                <w:rFonts w:ascii="Times New Roman" w:hAnsi="Times New Roman" w:cs="Times New Roman"/>
                <w:sz w:val="24"/>
                <w:szCs w:val="24"/>
                <w:lang w:val="ru-RU"/>
              </w:rPr>
              <w:t>навыками,</w:t>
            </w:r>
            <w:r w:rsidRPr="00DA55AA">
              <w:rPr>
                <w:rFonts w:ascii="Times New Roman" w:hAnsi="Times New Roman" w:cs="Times New Roman"/>
                <w:spacing w:val="-3"/>
                <w:sz w:val="24"/>
                <w:szCs w:val="24"/>
                <w:lang w:val="ru-RU"/>
              </w:rPr>
              <w:t xml:space="preserve"> </w:t>
            </w:r>
            <w:r w:rsidRPr="00DA55AA">
              <w:rPr>
                <w:rFonts w:ascii="Times New Roman" w:hAnsi="Times New Roman" w:cs="Times New Roman"/>
                <w:sz w:val="24"/>
                <w:szCs w:val="24"/>
                <w:lang w:val="ru-RU"/>
              </w:rPr>
              <w:t>необходимыми</w:t>
            </w:r>
          </w:p>
          <w:p w:rsidR="006E3C3C" w:rsidRPr="00DA55AA" w:rsidRDefault="006E3C3C" w:rsidP="00522D8F">
            <w:pPr>
              <w:pStyle w:val="TableParagraph"/>
              <w:spacing w:before="2"/>
              <w:ind w:right="277"/>
              <w:rPr>
                <w:rFonts w:ascii="Times New Roman" w:hAnsi="Times New Roman" w:cs="Times New Roman"/>
                <w:sz w:val="24"/>
                <w:szCs w:val="24"/>
                <w:lang w:val="ru-RU"/>
              </w:rPr>
            </w:pPr>
            <w:r w:rsidRPr="00DA55AA">
              <w:rPr>
                <w:rFonts w:ascii="Times New Roman" w:hAnsi="Times New Roman" w:cs="Times New Roman"/>
                <w:sz w:val="24"/>
                <w:szCs w:val="24"/>
                <w:lang w:val="ru-RU"/>
              </w:rPr>
              <w:t>для речевого взаимодействия с</w:t>
            </w:r>
            <w:r w:rsidRPr="00DA55AA">
              <w:rPr>
                <w:rFonts w:ascii="Times New Roman" w:hAnsi="Times New Roman" w:cs="Times New Roman"/>
                <w:spacing w:val="1"/>
                <w:sz w:val="24"/>
                <w:szCs w:val="24"/>
                <w:lang w:val="ru-RU"/>
              </w:rPr>
              <w:t xml:space="preserve"> </w:t>
            </w:r>
            <w:r w:rsidRPr="00DA55AA">
              <w:rPr>
                <w:rFonts w:ascii="Times New Roman" w:hAnsi="Times New Roman" w:cs="Times New Roman"/>
                <w:sz w:val="24"/>
                <w:szCs w:val="24"/>
                <w:lang w:val="ru-RU"/>
              </w:rPr>
              <w:t>представителями</w:t>
            </w:r>
            <w:r w:rsidRPr="00DA55AA">
              <w:rPr>
                <w:rFonts w:ascii="Times New Roman" w:hAnsi="Times New Roman" w:cs="Times New Roman"/>
                <w:spacing w:val="-8"/>
                <w:sz w:val="24"/>
                <w:szCs w:val="24"/>
                <w:lang w:val="ru-RU"/>
              </w:rPr>
              <w:t xml:space="preserve"> </w:t>
            </w:r>
            <w:r w:rsidRPr="00DA55AA">
              <w:rPr>
                <w:rFonts w:ascii="Times New Roman" w:hAnsi="Times New Roman" w:cs="Times New Roman"/>
                <w:sz w:val="24"/>
                <w:szCs w:val="24"/>
                <w:lang w:val="ru-RU"/>
              </w:rPr>
              <w:t>другой</w:t>
            </w:r>
            <w:r w:rsidRPr="00DA55AA">
              <w:rPr>
                <w:rFonts w:ascii="Times New Roman" w:hAnsi="Times New Roman" w:cs="Times New Roman"/>
                <w:spacing w:val="-8"/>
                <w:sz w:val="24"/>
                <w:szCs w:val="24"/>
                <w:lang w:val="ru-RU"/>
              </w:rPr>
              <w:t xml:space="preserve"> </w:t>
            </w:r>
            <w:r w:rsidRPr="00DA55AA">
              <w:rPr>
                <w:rFonts w:ascii="Times New Roman" w:hAnsi="Times New Roman" w:cs="Times New Roman"/>
                <w:sz w:val="24"/>
                <w:szCs w:val="24"/>
                <w:lang w:val="ru-RU"/>
              </w:rPr>
              <w:t>культурной</w:t>
            </w:r>
            <w:r w:rsidRPr="00DA55AA">
              <w:rPr>
                <w:rFonts w:ascii="Times New Roman" w:hAnsi="Times New Roman" w:cs="Times New Roman"/>
                <w:spacing w:val="-47"/>
                <w:sz w:val="24"/>
                <w:szCs w:val="24"/>
                <w:lang w:val="ru-RU"/>
              </w:rPr>
              <w:t xml:space="preserve"> </w:t>
            </w:r>
            <w:r w:rsidRPr="00DA55AA">
              <w:rPr>
                <w:rFonts w:ascii="Times New Roman" w:hAnsi="Times New Roman" w:cs="Times New Roman"/>
                <w:sz w:val="24"/>
                <w:szCs w:val="24"/>
                <w:lang w:val="ru-RU"/>
              </w:rPr>
              <w:t>общности</w:t>
            </w:r>
          </w:p>
        </w:tc>
        <w:tc>
          <w:tcPr>
            <w:tcW w:w="3213" w:type="dxa"/>
          </w:tcPr>
          <w:p w:rsidR="006E3C3C" w:rsidRPr="00DA55AA" w:rsidRDefault="006E3C3C" w:rsidP="00522D8F">
            <w:pPr>
              <w:pStyle w:val="TableParagraph"/>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-способность</w:t>
            </w:r>
            <w:r w:rsidRPr="00DA55AA">
              <w:rPr>
                <w:rFonts w:ascii="Times New Roman" w:hAnsi="Times New Roman" w:cs="Times New Roman"/>
                <w:color w:val="2E3136"/>
                <w:spacing w:val="-7"/>
                <w:sz w:val="24"/>
                <w:szCs w:val="24"/>
                <w:lang w:val="ru-RU"/>
              </w:rPr>
              <w:t xml:space="preserve"> </w:t>
            </w:r>
            <w:r w:rsidRPr="00DA55AA">
              <w:rPr>
                <w:rFonts w:ascii="Times New Roman" w:hAnsi="Times New Roman" w:cs="Times New Roman"/>
                <w:color w:val="2E3136"/>
                <w:sz w:val="24"/>
                <w:szCs w:val="24"/>
                <w:lang w:val="ru-RU"/>
              </w:rPr>
              <w:t>и</w:t>
            </w:r>
            <w:r w:rsidRPr="00DA55AA">
              <w:rPr>
                <w:rFonts w:ascii="Times New Roman" w:hAnsi="Times New Roman" w:cs="Times New Roman"/>
                <w:color w:val="2E3136"/>
                <w:spacing w:val="-8"/>
                <w:sz w:val="24"/>
                <w:szCs w:val="24"/>
                <w:lang w:val="ru-RU"/>
              </w:rPr>
              <w:t xml:space="preserve"> </w:t>
            </w:r>
            <w:r w:rsidRPr="00DA55AA">
              <w:rPr>
                <w:rFonts w:ascii="Times New Roman" w:hAnsi="Times New Roman" w:cs="Times New Roman"/>
                <w:color w:val="2E3136"/>
                <w:sz w:val="24"/>
                <w:szCs w:val="24"/>
                <w:lang w:val="ru-RU"/>
              </w:rPr>
              <w:t>готовность</w:t>
            </w:r>
          </w:p>
          <w:p w:rsidR="006E3C3C" w:rsidRPr="00DA55AA" w:rsidRDefault="006E3C3C" w:rsidP="00522D8F">
            <w:pPr>
              <w:pStyle w:val="TableParagraph"/>
              <w:spacing w:before="2"/>
              <w:ind w:right="315"/>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взаимодействовать</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с</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представителями другой</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культурной</w:t>
            </w:r>
            <w:r w:rsidRPr="00DA55AA">
              <w:rPr>
                <w:rFonts w:ascii="Times New Roman" w:hAnsi="Times New Roman" w:cs="Times New Roman"/>
                <w:color w:val="2E3136"/>
                <w:spacing w:val="-6"/>
                <w:sz w:val="24"/>
                <w:szCs w:val="24"/>
                <w:lang w:val="ru-RU"/>
              </w:rPr>
              <w:t xml:space="preserve"> </w:t>
            </w:r>
            <w:r w:rsidRPr="00DA55AA">
              <w:rPr>
                <w:rFonts w:ascii="Times New Roman" w:hAnsi="Times New Roman" w:cs="Times New Roman"/>
                <w:color w:val="2E3136"/>
                <w:sz w:val="24"/>
                <w:szCs w:val="24"/>
                <w:lang w:val="ru-RU"/>
              </w:rPr>
              <w:t>общности</w:t>
            </w:r>
            <w:r w:rsidRPr="00DA55AA">
              <w:rPr>
                <w:rFonts w:ascii="Times New Roman" w:hAnsi="Times New Roman" w:cs="Times New Roman"/>
                <w:color w:val="2E3136"/>
                <w:spacing w:val="-6"/>
                <w:sz w:val="24"/>
                <w:szCs w:val="24"/>
                <w:lang w:val="ru-RU"/>
              </w:rPr>
              <w:t xml:space="preserve"> </w:t>
            </w:r>
            <w:r w:rsidRPr="00DA55AA">
              <w:rPr>
                <w:rFonts w:ascii="Times New Roman" w:hAnsi="Times New Roman" w:cs="Times New Roman"/>
                <w:color w:val="2E3136"/>
                <w:sz w:val="24"/>
                <w:szCs w:val="24"/>
                <w:lang w:val="ru-RU"/>
              </w:rPr>
              <w:t>с</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учетом</w:t>
            </w:r>
            <w:r w:rsidRPr="00DA55AA">
              <w:rPr>
                <w:rFonts w:ascii="Times New Roman" w:hAnsi="Times New Roman" w:cs="Times New Roman"/>
                <w:color w:val="2E3136"/>
                <w:spacing w:val="-47"/>
                <w:sz w:val="24"/>
                <w:szCs w:val="24"/>
                <w:lang w:val="ru-RU"/>
              </w:rPr>
              <w:t xml:space="preserve"> </w:t>
            </w:r>
            <w:r w:rsidRPr="00DA55AA">
              <w:rPr>
                <w:rFonts w:ascii="Times New Roman" w:hAnsi="Times New Roman" w:cs="Times New Roman"/>
                <w:color w:val="2E3136"/>
                <w:sz w:val="24"/>
                <w:szCs w:val="24"/>
                <w:lang w:val="ru-RU"/>
              </w:rPr>
              <w:t>их речевых</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возможностей</w:t>
            </w:r>
          </w:p>
        </w:tc>
        <w:tc>
          <w:tcPr>
            <w:tcW w:w="3649" w:type="dxa"/>
          </w:tcPr>
          <w:p w:rsidR="006E3C3C" w:rsidRPr="00DA55AA" w:rsidRDefault="006E3C3C" w:rsidP="00522D8F">
            <w:pPr>
              <w:pStyle w:val="TableParagraph"/>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w:t>
            </w:r>
            <w:r w:rsidRPr="00DA55AA">
              <w:rPr>
                <w:rFonts w:ascii="Times New Roman" w:hAnsi="Times New Roman" w:cs="Times New Roman"/>
                <w:color w:val="2E3136"/>
                <w:spacing w:val="46"/>
                <w:sz w:val="24"/>
                <w:szCs w:val="24"/>
                <w:lang w:val="ru-RU"/>
              </w:rPr>
              <w:t xml:space="preserve"> </w:t>
            </w:r>
            <w:r w:rsidRPr="00DA55AA">
              <w:rPr>
                <w:rFonts w:ascii="Times New Roman" w:hAnsi="Times New Roman" w:cs="Times New Roman"/>
                <w:color w:val="2E3136"/>
                <w:sz w:val="24"/>
                <w:szCs w:val="24"/>
                <w:lang w:val="ru-RU"/>
              </w:rPr>
              <w:t>способность</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и</w:t>
            </w:r>
            <w:r w:rsidRPr="00DA55AA">
              <w:rPr>
                <w:rFonts w:ascii="Times New Roman" w:hAnsi="Times New Roman" w:cs="Times New Roman"/>
                <w:color w:val="2E3136"/>
                <w:spacing w:val="-3"/>
                <w:sz w:val="24"/>
                <w:szCs w:val="24"/>
                <w:lang w:val="ru-RU"/>
              </w:rPr>
              <w:t xml:space="preserve"> </w:t>
            </w:r>
            <w:r w:rsidRPr="00DA55AA">
              <w:rPr>
                <w:rFonts w:ascii="Times New Roman" w:hAnsi="Times New Roman" w:cs="Times New Roman"/>
                <w:color w:val="2E3136"/>
                <w:sz w:val="24"/>
                <w:szCs w:val="24"/>
                <w:lang w:val="ru-RU"/>
              </w:rPr>
              <w:t>готовность</w:t>
            </w:r>
          </w:p>
          <w:p w:rsidR="006E3C3C" w:rsidRPr="00DA55AA" w:rsidRDefault="006E3C3C" w:rsidP="00522D8F">
            <w:pPr>
              <w:pStyle w:val="TableParagraph"/>
              <w:spacing w:before="2"/>
              <w:ind w:right="290"/>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активно взаимодействовать с</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представителями другой</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культурной общности в разных</w:t>
            </w:r>
            <w:r w:rsidRPr="00DA55AA">
              <w:rPr>
                <w:rFonts w:ascii="Times New Roman" w:hAnsi="Times New Roman" w:cs="Times New Roman"/>
                <w:color w:val="2E3136"/>
                <w:spacing w:val="-47"/>
                <w:sz w:val="24"/>
                <w:szCs w:val="24"/>
                <w:lang w:val="ru-RU"/>
              </w:rPr>
              <w:t xml:space="preserve"> </w:t>
            </w:r>
            <w:r w:rsidRPr="00DA55AA">
              <w:rPr>
                <w:rFonts w:ascii="Times New Roman" w:hAnsi="Times New Roman" w:cs="Times New Roman"/>
                <w:color w:val="2E3136"/>
                <w:sz w:val="24"/>
                <w:szCs w:val="24"/>
                <w:lang w:val="ru-RU"/>
              </w:rPr>
              <w:t>формах:</w:t>
            </w:r>
            <w:r w:rsidRPr="00DA55AA">
              <w:rPr>
                <w:rFonts w:ascii="Times New Roman" w:hAnsi="Times New Roman" w:cs="Times New Roman"/>
                <w:color w:val="2E3136"/>
                <w:spacing w:val="-3"/>
                <w:sz w:val="24"/>
                <w:szCs w:val="24"/>
                <w:lang w:val="ru-RU"/>
              </w:rPr>
              <w:t xml:space="preserve"> </w:t>
            </w:r>
            <w:r w:rsidRPr="00DA55AA">
              <w:rPr>
                <w:rFonts w:ascii="Times New Roman" w:hAnsi="Times New Roman" w:cs="Times New Roman"/>
                <w:color w:val="2E3136"/>
                <w:sz w:val="24"/>
                <w:szCs w:val="24"/>
                <w:lang w:val="ru-RU"/>
              </w:rPr>
              <w:t>устной</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(говорение) и</w:t>
            </w:r>
          </w:p>
          <w:p w:rsidR="006E3C3C" w:rsidRPr="00DA55AA" w:rsidRDefault="006E3C3C" w:rsidP="00522D8F">
            <w:pPr>
              <w:pStyle w:val="TableParagraph"/>
              <w:spacing w:before="4"/>
              <w:rPr>
                <w:rFonts w:ascii="Times New Roman" w:hAnsi="Times New Roman" w:cs="Times New Roman"/>
                <w:sz w:val="24"/>
                <w:szCs w:val="24"/>
              </w:rPr>
            </w:pPr>
            <w:r w:rsidRPr="00DA55AA">
              <w:rPr>
                <w:rFonts w:ascii="Times New Roman" w:hAnsi="Times New Roman" w:cs="Times New Roman"/>
                <w:color w:val="2E3136"/>
                <w:sz w:val="24"/>
                <w:szCs w:val="24"/>
              </w:rPr>
              <w:t>письменной</w:t>
            </w:r>
            <w:r w:rsidRPr="00DA55AA">
              <w:rPr>
                <w:rFonts w:ascii="Times New Roman" w:hAnsi="Times New Roman" w:cs="Times New Roman"/>
                <w:color w:val="2E3136"/>
                <w:spacing w:val="-4"/>
                <w:sz w:val="24"/>
                <w:szCs w:val="24"/>
              </w:rPr>
              <w:t xml:space="preserve"> </w:t>
            </w:r>
            <w:r w:rsidRPr="00DA55AA">
              <w:rPr>
                <w:rFonts w:ascii="Times New Roman" w:hAnsi="Times New Roman" w:cs="Times New Roman"/>
                <w:color w:val="2E3136"/>
                <w:sz w:val="24"/>
                <w:szCs w:val="24"/>
              </w:rPr>
              <w:t>(чтение</w:t>
            </w:r>
            <w:r w:rsidRPr="00DA55AA">
              <w:rPr>
                <w:rFonts w:ascii="Times New Roman" w:hAnsi="Times New Roman" w:cs="Times New Roman"/>
                <w:color w:val="2E3136"/>
                <w:spacing w:val="-4"/>
                <w:sz w:val="24"/>
                <w:szCs w:val="24"/>
              </w:rPr>
              <w:t xml:space="preserve"> </w:t>
            </w:r>
            <w:r w:rsidRPr="00DA55AA">
              <w:rPr>
                <w:rFonts w:ascii="Times New Roman" w:hAnsi="Times New Roman" w:cs="Times New Roman"/>
                <w:color w:val="2E3136"/>
                <w:sz w:val="24"/>
                <w:szCs w:val="24"/>
              </w:rPr>
              <w:t>и</w:t>
            </w:r>
            <w:r w:rsidRPr="00DA55AA">
              <w:rPr>
                <w:rFonts w:ascii="Times New Roman" w:hAnsi="Times New Roman" w:cs="Times New Roman"/>
                <w:color w:val="2E3136"/>
                <w:spacing w:val="-3"/>
                <w:sz w:val="24"/>
                <w:szCs w:val="24"/>
              </w:rPr>
              <w:t xml:space="preserve"> </w:t>
            </w:r>
            <w:r w:rsidRPr="00DA55AA">
              <w:rPr>
                <w:rFonts w:ascii="Times New Roman" w:hAnsi="Times New Roman" w:cs="Times New Roman"/>
                <w:color w:val="2E3136"/>
                <w:sz w:val="24"/>
                <w:szCs w:val="24"/>
              </w:rPr>
              <w:t>письмо).</w:t>
            </w:r>
          </w:p>
        </w:tc>
      </w:tr>
      <w:tr w:rsidR="006E3C3C" w:rsidRPr="00DA55AA" w:rsidTr="00522D8F">
        <w:trPr>
          <w:trHeight w:val="230"/>
        </w:trPr>
        <w:tc>
          <w:tcPr>
            <w:tcW w:w="3213" w:type="dxa"/>
          </w:tcPr>
          <w:p w:rsidR="006E3C3C" w:rsidRPr="00DA55AA" w:rsidRDefault="006E3C3C" w:rsidP="00522D8F">
            <w:pPr>
              <w:pStyle w:val="TableParagraph"/>
              <w:jc w:val="both"/>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-развитие</w:t>
            </w:r>
            <w:r w:rsidRPr="00DA55AA">
              <w:rPr>
                <w:rFonts w:ascii="Times New Roman" w:hAnsi="Times New Roman" w:cs="Times New Roman"/>
                <w:color w:val="2E3136"/>
                <w:spacing w:val="-6"/>
                <w:sz w:val="24"/>
                <w:szCs w:val="24"/>
                <w:lang w:val="ru-RU"/>
              </w:rPr>
              <w:t xml:space="preserve"> </w:t>
            </w:r>
            <w:r w:rsidRPr="00DA55AA">
              <w:rPr>
                <w:rFonts w:ascii="Times New Roman" w:hAnsi="Times New Roman" w:cs="Times New Roman"/>
                <w:color w:val="2E3136"/>
                <w:sz w:val="24"/>
                <w:szCs w:val="24"/>
                <w:lang w:val="ru-RU"/>
              </w:rPr>
              <w:t>интереса</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и</w:t>
            </w:r>
            <w:r w:rsidRPr="00DA55AA">
              <w:rPr>
                <w:rFonts w:ascii="Times New Roman" w:hAnsi="Times New Roman" w:cs="Times New Roman"/>
                <w:color w:val="2E3136"/>
                <w:spacing w:val="-5"/>
                <w:sz w:val="24"/>
                <w:szCs w:val="24"/>
                <w:lang w:val="ru-RU"/>
              </w:rPr>
              <w:t xml:space="preserve"> </w:t>
            </w:r>
            <w:r w:rsidRPr="00DA55AA">
              <w:rPr>
                <w:rFonts w:ascii="Times New Roman" w:hAnsi="Times New Roman" w:cs="Times New Roman"/>
                <w:color w:val="2E3136"/>
                <w:sz w:val="24"/>
                <w:szCs w:val="24"/>
                <w:lang w:val="ru-RU"/>
              </w:rPr>
              <w:t>способностей</w:t>
            </w:r>
          </w:p>
          <w:p w:rsidR="006E3C3C" w:rsidRPr="00DA55AA" w:rsidRDefault="006E3C3C" w:rsidP="00522D8F">
            <w:pPr>
              <w:pStyle w:val="TableParagraph"/>
              <w:ind w:right="552"/>
              <w:jc w:val="both"/>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учащихся на основе передачи им</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знаний и опыта познавательной и</w:t>
            </w:r>
            <w:r w:rsidRPr="00DA55AA">
              <w:rPr>
                <w:rFonts w:ascii="Times New Roman" w:hAnsi="Times New Roman" w:cs="Times New Roman"/>
                <w:color w:val="2E3136"/>
                <w:spacing w:val="-48"/>
                <w:sz w:val="24"/>
                <w:szCs w:val="24"/>
                <w:lang w:val="ru-RU"/>
              </w:rPr>
              <w:t xml:space="preserve"> </w:t>
            </w:r>
            <w:r w:rsidRPr="00DA55AA">
              <w:rPr>
                <w:rFonts w:ascii="Times New Roman" w:hAnsi="Times New Roman" w:cs="Times New Roman"/>
                <w:color w:val="2E3136"/>
                <w:sz w:val="24"/>
                <w:szCs w:val="24"/>
                <w:lang w:val="ru-RU"/>
              </w:rPr>
              <w:t>творческой</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деятельности</w:t>
            </w:r>
          </w:p>
        </w:tc>
        <w:tc>
          <w:tcPr>
            <w:tcW w:w="3213" w:type="dxa"/>
          </w:tcPr>
          <w:p w:rsidR="006E3C3C" w:rsidRPr="00DA55AA" w:rsidRDefault="006E3C3C" w:rsidP="00522D8F">
            <w:pPr>
              <w:pStyle w:val="TableParagraph"/>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-уметь</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информировать</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о</w:t>
            </w:r>
          </w:p>
          <w:p w:rsidR="006E3C3C" w:rsidRPr="00DA55AA" w:rsidRDefault="006E3C3C" w:rsidP="00522D8F">
            <w:pPr>
              <w:pStyle w:val="TableParagraph"/>
              <w:ind w:right="221"/>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результатах своих наблюдений,</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участвовать в</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дискуссии,</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отстаивать свою точку зрения,</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находить компромиссное</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решение</w:t>
            </w:r>
            <w:r w:rsidRPr="00DA55AA">
              <w:rPr>
                <w:rFonts w:ascii="Times New Roman" w:hAnsi="Times New Roman" w:cs="Times New Roman"/>
                <w:color w:val="2E3136"/>
                <w:spacing w:val="-7"/>
                <w:sz w:val="24"/>
                <w:szCs w:val="24"/>
                <w:lang w:val="ru-RU"/>
              </w:rPr>
              <w:t xml:space="preserve"> </w:t>
            </w:r>
            <w:r w:rsidRPr="00DA55AA">
              <w:rPr>
                <w:rFonts w:ascii="Times New Roman" w:hAnsi="Times New Roman" w:cs="Times New Roman"/>
                <w:color w:val="2E3136"/>
                <w:sz w:val="24"/>
                <w:szCs w:val="24"/>
                <w:lang w:val="ru-RU"/>
              </w:rPr>
              <w:t>в</w:t>
            </w:r>
            <w:r w:rsidRPr="00DA55AA">
              <w:rPr>
                <w:rFonts w:ascii="Times New Roman" w:hAnsi="Times New Roman" w:cs="Times New Roman"/>
                <w:color w:val="2E3136"/>
                <w:spacing w:val="-4"/>
                <w:sz w:val="24"/>
                <w:szCs w:val="24"/>
                <w:lang w:val="ru-RU"/>
              </w:rPr>
              <w:t xml:space="preserve"> </w:t>
            </w:r>
            <w:r w:rsidRPr="00DA55AA">
              <w:rPr>
                <w:rFonts w:ascii="Times New Roman" w:hAnsi="Times New Roman" w:cs="Times New Roman"/>
                <w:color w:val="2E3136"/>
                <w:sz w:val="24"/>
                <w:szCs w:val="24"/>
                <w:lang w:val="ru-RU"/>
              </w:rPr>
              <w:t>различных</w:t>
            </w:r>
            <w:r w:rsidRPr="00DA55AA">
              <w:rPr>
                <w:rFonts w:ascii="Times New Roman" w:hAnsi="Times New Roman" w:cs="Times New Roman"/>
                <w:color w:val="2E3136"/>
                <w:spacing w:val="-4"/>
                <w:sz w:val="24"/>
                <w:szCs w:val="24"/>
                <w:lang w:val="ru-RU"/>
              </w:rPr>
              <w:t xml:space="preserve"> </w:t>
            </w:r>
            <w:r w:rsidRPr="00DA55AA">
              <w:rPr>
                <w:rFonts w:ascii="Times New Roman" w:hAnsi="Times New Roman" w:cs="Times New Roman"/>
                <w:color w:val="2E3136"/>
                <w:sz w:val="24"/>
                <w:szCs w:val="24"/>
                <w:lang w:val="ru-RU"/>
              </w:rPr>
              <w:t>ситуациях</w:t>
            </w:r>
          </w:p>
        </w:tc>
        <w:tc>
          <w:tcPr>
            <w:tcW w:w="3649" w:type="dxa"/>
          </w:tcPr>
          <w:p w:rsidR="006E3C3C" w:rsidRPr="00DA55AA" w:rsidRDefault="006E3C3C" w:rsidP="00522D8F">
            <w:pPr>
              <w:pStyle w:val="TableParagraph"/>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Использовать</w:t>
            </w:r>
            <w:r w:rsidRPr="00DA55AA">
              <w:rPr>
                <w:rFonts w:ascii="Times New Roman" w:hAnsi="Times New Roman" w:cs="Times New Roman"/>
                <w:color w:val="2E3136"/>
                <w:spacing w:val="-4"/>
                <w:sz w:val="24"/>
                <w:szCs w:val="24"/>
                <w:lang w:val="ru-RU"/>
              </w:rPr>
              <w:t xml:space="preserve"> </w:t>
            </w:r>
            <w:r w:rsidRPr="00DA55AA">
              <w:rPr>
                <w:rFonts w:ascii="Times New Roman" w:hAnsi="Times New Roman" w:cs="Times New Roman"/>
                <w:color w:val="2E3136"/>
                <w:sz w:val="24"/>
                <w:szCs w:val="24"/>
                <w:lang w:val="ru-RU"/>
              </w:rPr>
              <w:t>современные</w:t>
            </w:r>
          </w:p>
          <w:p w:rsidR="006E3C3C" w:rsidRPr="00DA55AA" w:rsidRDefault="006E3C3C" w:rsidP="00522D8F">
            <w:pPr>
              <w:pStyle w:val="TableParagraph"/>
              <w:ind w:right="120"/>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источники информации, в т.ч.</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материалы на электронных</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носителях, владение основами</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работы с учебной и внешкольной</w:t>
            </w:r>
            <w:r w:rsidRPr="00DA55AA">
              <w:rPr>
                <w:rFonts w:ascii="Times New Roman" w:hAnsi="Times New Roman" w:cs="Times New Roman"/>
                <w:color w:val="2E3136"/>
                <w:spacing w:val="-47"/>
                <w:sz w:val="24"/>
                <w:szCs w:val="24"/>
                <w:lang w:val="ru-RU"/>
              </w:rPr>
              <w:t xml:space="preserve"> </w:t>
            </w:r>
            <w:r w:rsidRPr="00DA55AA">
              <w:rPr>
                <w:rFonts w:ascii="Times New Roman" w:hAnsi="Times New Roman" w:cs="Times New Roman"/>
                <w:color w:val="2E3136"/>
                <w:sz w:val="24"/>
                <w:szCs w:val="24"/>
                <w:lang w:val="ru-RU"/>
              </w:rPr>
              <w:t>информацией,</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представлять</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результаты своей деятельности в</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различных формах (сообщение,</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эссе,</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презентация,</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реферат</w:t>
            </w:r>
            <w:r w:rsidRPr="00DA55AA">
              <w:rPr>
                <w:rFonts w:ascii="Times New Roman" w:hAnsi="Times New Roman" w:cs="Times New Roman"/>
                <w:color w:val="2E3136"/>
                <w:spacing w:val="-3"/>
                <w:sz w:val="24"/>
                <w:szCs w:val="24"/>
                <w:lang w:val="ru-RU"/>
              </w:rPr>
              <w:t xml:space="preserve"> </w:t>
            </w:r>
            <w:r w:rsidRPr="00DA55AA">
              <w:rPr>
                <w:rFonts w:ascii="Times New Roman" w:hAnsi="Times New Roman" w:cs="Times New Roman"/>
                <w:color w:val="2E3136"/>
                <w:sz w:val="24"/>
                <w:szCs w:val="24"/>
                <w:lang w:val="ru-RU"/>
              </w:rPr>
              <w:t>и</w:t>
            </w:r>
            <w:r w:rsidRPr="00DA55AA">
              <w:rPr>
                <w:rFonts w:ascii="Times New Roman" w:hAnsi="Times New Roman" w:cs="Times New Roman"/>
                <w:color w:val="2E3136"/>
                <w:spacing w:val="-4"/>
                <w:sz w:val="24"/>
                <w:szCs w:val="24"/>
                <w:lang w:val="ru-RU"/>
              </w:rPr>
              <w:t xml:space="preserve"> </w:t>
            </w:r>
            <w:r w:rsidRPr="00DA55AA">
              <w:rPr>
                <w:rFonts w:ascii="Times New Roman" w:hAnsi="Times New Roman" w:cs="Times New Roman"/>
                <w:color w:val="2E3136"/>
                <w:sz w:val="24"/>
                <w:szCs w:val="24"/>
                <w:lang w:val="ru-RU"/>
              </w:rPr>
              <w:t>др.),</w:t>
            </w:r>
          </w:p>
        </w:tc>
      </w:tr>
      <w:tr w:rsidR="006E3C3C" w:rsidRPr="00DA55AA" w:rsidTr="00522D8F">
        <w:trPr>
          <w:trHeight w:val="230"/>
        </w:trPr>
        <w:tc>
          <w:tcPr>
            <w:tcW w:w="3213" w:type="dxa"/>
          </w:tcPr>
          <w:p w:rsidR="006E3C3C" w:rsidRPr="00DA55AA" w:rsidRDefault="006E3C3C" w:rsidP="00522D8F">
            <w:pPr>
              <w:pStyle w:val="TableParagraph"/>
              <w:ind w:right="97"/>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-умение выражать свои мысли и</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способности выслушивать</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собеседника, понимать его точку</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зрения, признавать право другого</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человека</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на</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иное</w:t>
            </w:r>
            <w:r w:rsidRPr="00DA55AA">
              <w:rPr>
                <w:rFonts w:ascii="Times New Roman" w:hAnsi="Times New Roman" w:cs="Times New Roman"/>
                <w:color w:val="2E3136"/>
                <w:spacing w:val="-6"/>
                <w:sz w:val="24"/>
                <w:szCs w:val="24"/>
                <w:lang w:val="ru-RU"/>
              </w:rPr>
              <w:t xml:space="preserve"> </w:t>
            </w:r>
            <w:r w:rsidRPr="00DA55AA">
              <w:rPr>
                <w:rFonts w:ascii="Times New Roman" w:hAnsi="Times New Roman" w:cs="Times New Roman"/>
                <w:color w:val="2E3136"/>
                <w:sz w:val="24"/>
                <w:szCs w:val="24"/>
                <w:lang w:val="ru-RU"/>
              </w:rPr>
              <w:t>мнение,</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вести</w:t>
            </w:r>
            <w:r w:rsidRPr="00DA55AA">
              <w:rPr>
                <w:rFonts w:ascii="Times New Roman" w:hAnsi="Times New Roman" w:cs="Times New Roman"/>
                <w:color w:val="2E3136"/>
                <w:spacing w:val="-6"/>
                <w:sz w:val="24"/>
                <w:szCs w:val="24"/>
                <w:lang w:val="ru-RU"/>
              </w:rPr>
              <w:t xml:space="preserve"> </w:t>
            </w:r>
            <w:r w:rsidRPr="00DA55AA">
              <w:rPr>
                <w:rFonts w:ascii="Times New Roman" w:hAnsi="Times New Roman" w:cs="Times New Roman"/>
                <w:color w:val="2E3136"/>
                <w:sz w:val="24"/>
                <w:szCs w:val="24"/>
                <w:lang w:val="ru-RU"/>
              </w:rPr>
              <w:t>диалог</w:t>
            </w:r>
          </w:p>
        </w:tc>
        <w:tc>
          <w:tcPr>
            <w:tcW w:w="3213" w:type="dxa"/>
          </w:tcPr>
          <w:p w:rsidR="006E3C3C" w:rsidRPr="00DA55AA" w:rsidRDefault="006E3C3C" w:rsidP="00522D8F">
            <w:pPr>
              <w:pStyle w:val="TableParagraph"/>
              <w:tabs>
                <w:tab w:val="left" w:pos="413"/>
              </w:tabs>
              <w:ind w:right="95"/>
              <w:jc w:val="both"/>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готовность</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к</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обсуждению</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разных точек зрения и выработки</w:t>
            </w:r>
            <w:r w:rsidRPr="00DA55AA">
              <w:rPr>
                <w:rFonts w:ascii="Times New Roman" w:hAnsi="Times New Roman" w:cs="Times New Roman"/>
                <w:color w:val="2E3136"/>
                <w:spacing w:val="-47"/>
                <w:sz w:val="24"/>
                <w:szCs w:val="24"/>
                <w:lang w:val="ru-RU"/>
              </w:rPr>
              <w:t xml:space="preserve"> </w:t>
            </w:r>
            <w:r w:rsidRPr="00DA55AA">
              <w:rPr>
                <w:rFonts w:ascii="Times New Roman" w:hAnsi="Times New Roman" w:cs="Times New Roman"/>
                <w:color w:val="2E3136"/>
                <w:sz w:val="24"/>
                <w:szCs w:val="24"/>
                <w:lang w:val="ru-RU"/>
              </w:rPr>
              <w:t>общей</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позиции;</w:t>
            </w:r>
          </w:p>
          <w:p w:rsidR="006E3C3C" w:rsidRPr="00DA55AA" w:rsidRDefault="006E3C3C" w:rsidP="00522D8F">
            <w:pPr>
              <w:pStyle w:val="TableParagraph"/>
              <w:tabs>
                <w:tab w:val="left" w:pos="226"/>
              </w:tabs>
              <w:ind w:right="664"/>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умение</w:t>
            </w:r>
            <w:r w:rsidRPr="00DA55AA">
              <w:rPr>
                <w:rFonts w:ascii="Times New Roman" w:hAnsi="Times New Roman" w:cs="Times New Roman"/>
                <w:color w:val="2E3136"/>
                <w:spacing w:val="-5"/>
                <w:sz w:val="24"/>
                <w:szCs w:val="24"/>
                <w:lang w:val="ru-RU"/>
              </w:rPr>
              <w:t xml:space="preserve"> </w:t>
            </w:r>
            <w:r w:rsidRPr="00DA55AA">
              <w:rPr>
                <w:rFonts w:ascii="Times New Roman" w:hAnsi="Times New Roman" w:cs="Times New Roman"/>
                <w:color w:val="2E3136"/>
                <w:sz w:val="24"/>
                <w:szCs w:val="24"/>
                <w:lang w:val="ru-RU"/>
              </w:rPr>
              <w:t>довести</w:t>
            </w:r>
            <w:r w:rsidRPr="00DA55AA">
              <w:rPr>
                <w:rFonts w:ascii="Times New Roman" w:hAnsi="Times New Roman" w:cs="Times New Roman"/>
                <w:color w:val="2E3136"/>
                <w:spacing w:val="-4"/>
                <w:sz w:val="24"/>
                <w:szCs w:val="24"/>
                <w:lang w:val="ru-RU"/>
              </w:rPr>
              <w:t xml:space="preserve"> </w:t>
            </w:r>
            <w:r w:rsidRPr="00DA55AA">
              <w:rPr>
                <w:rFonts w:ascii="Times New Roman" w:hAnsi="Times New Roman" w:cs="Times New Roman"/>
                <w:color w:val="2E3136"/>
                <w:sz w:val="24"/>
                <w:szCs w:val="24"/>
                <w:lang w:val="ru-RU"/>
              </w:rPr>
              <w:t>диалог</w:t>
            </w:r>
            <w:r w:rsidRPr="00DA55AA">
              <w:rPr>
                <w:rFonts w:ascii="Times New Roman" w:hAnsi="Times New Roman" w:cs="Times New Roman"/>
                <w:color w:val="2E3136"/>
                <w:spacing w:val="-3"/>
                <w:sz w:val="24"/>
                <w:szCs w:val="24"/>
                <w:lang w:val="ru-RU"/>
              </w:rPr>
              <w:t xml:space="preserve"> </w:t>
            </w:r>
            <w:r w:rsidRPr="00DA55AA">
              <w:rPr>
                <w:rFonts w:ascii="Times New Roman" w:hAnsi="Times New Roman" w:cs="Times New Roman"/>
                <w:color w:val="2E3136"/>
                <w:sz w:val="24"/>
                <w:szCs w:val="24"/>
                <w:lang w:val="ru-RU"/>
              </w:rPr>
              <w:t>до</w:t>
            </w:r>
            <w:r w:rsidRPr="00DA55AA">
              <w:rPr>
                <w:rFonts w:ascii="Times New Roman" w:hAnsi="Times New Roman" w:cs="Times New Roman"/>
                <w:color w:val="2E3136"/>
                <w:spacing w:val="-47"/>
                <w:sz w:val="24"/>
                <w:szCs w:val="24"/>
                <w:lang w:val="ru-RU"/>
              </w:rPr>
              <w:t xml:space="preserve"> </w:t>
            </w:r>
            <w:r w:rsidRPr="00DA55AA">
              <w:rPr>
                <w:rFonts w:ascii="Times New Roman" w:hAnsi="Times New Roman" w:cs="Times New Roman"/>
                <w:color w:val="2E3136"/>
                <w:sz w:val="24"/>
                <w:szCs w:val="24"/>
                <w:lang w:val="ru-RU"/>
              </w:rPr>
              <w:t>логического</w:t>
            </w:r>
            <w:r w:rsidRPr="00DA55AA">
              <w:rPr>
                <w:rFonts w:ascii="Times New Roman" w:hAnsi="Times New Roman" w:cs="Times New Roman"/>
                <w:color w:val="2E3136"/>
                <w:spacing w:val="-5"/>
                <w:sz w:val="24"/>
                <w:szCs w:val="24"/>
                <w:lang w:val="ru-RU"/>
              </w:rPr>
              <w:t xml:space="preserve"> </w:t>
            </w:r>
            <w:r w:rsidRPr="00DA55AA">
              <w:rPr>
                <w:rFonts w:ascii="Times New Roman" w:hAnsi="Times New Roman" w:cs="Times New Roman"/>
                <w:color w:val="2E3136"/>
                <w:sz w:val="24"/>
                <w:szCs w:val="24"/>
                <w:lang w:val="ru-RU"/>
              </w:rPr>
              <w:t>завершения.</w:t>
            </w:r>
          </w:p>
          <w:p w:rsidR="006E3C3C" w:rsidRPr="00DA55AA" w:rsidRDefault="006E3C3C" w:rsidP="00522D8F">
            <w:pPr>
              <w:pStyle w:val="TableParagraph"/>
              <w:ind w:right="330"/>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-создавать</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устные</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монологические высказывания</w:t>
            </w:r>
            <w:r w:rsidRPr="00DA55AA">
              <w:rPr>
                <w:rFonts w:ascii="Times New Roman" w:hAnsi="Times New Roman" w:cs="Times New Roman"/>
                <w:color w:val="2E3136"/>
                <w:spacing w:val="-47"/>
                <w:sz w:val="24"/>
                <w:szCs w:val="24"/>
                <w:lang w:val="ru-RU"/>
              </w:rPr>
              <w:t xml:space="preserve"> </w:t>
            </w:r>
            <w:r w:rsidRPr="00DA55AA">
              <w:rPr>
                <w:rFonts w:ascii="Times New Roman" w:hAnsi="Times New Roman" w:cs="Times New Roman"/>
                <w:color w:val="2E3136"/>
                <w:sz w:val="24"/>
                <w:szCs w:val="24"/>
                <w:lang w:val="ru-RU"/>
              </w:rPr>
              <w:t>разного</w:t>
            </w:r>
            <w:r w:rsidRPr="00DA55AA">
              <w:rPr>
                <w:rFonts w:ascii="Times New Roman" w:hAnsi="Times New Roman" w:cs="Times New Roman"/>
                <w:color w:val="2E3136"/>
                <w:spacing w:val="-4"/>
                <w:sz w:val="24"/>
                <w:szCs w:val="24"/>
                <w:lang w:val="ru-RU"/>
              </w:rPr>
              <w:t xml:space="preserve"> </w:t>
            </w:r>
            <w:r w:rsidRPr="00DA55AA">
              <w:rPr>
                <w:rFonts w:ascii="Times New Roman" w:hAnsi="Times New Roman" w:cs="Times New Roman"/>
                <w:color w:val="2E3136"/>
                <w:sz w:val="24"/>
                <w:szCs w:val="24"/>
                <w:lang w:val="ru-RU"/>
              </w:rPr>
              <w:t>типа;</w:t>
            </w:r>
          </w:p>
        </w:tc>
        <w:tc>
          <w:tcPr>
            <w:tcW w:w="3649" w:type="dxa"/>
          </w:tcPr>
          <w:p w:rsidR="006E3C3C" w:rsidRPr="00DA55AA" w:rsidRDefault="006E3C3C" w:rsidP="00522D8F">
            <w:pPr>
              <w:pStyle w:val="TableParagraph"/>
              <w:ind w:right="117"/>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-дальнейшее развитие и активное</w:t>
            </w:r>
            <w:r w:rsidRPr="00DA55AA">
              <w:rPr>
                <w:rFonts w:ascii="Times New Roman" w:hAnsi="Times New Roman" w:cs="Times New Roman"/>
                <w:color w:val="2E3136"/>
                <w:spacing w:val="-47"/>
                <w:sz w:val="24"/>
                <w:szCs w:val="24"/>
                <w:lang w:val="ru-RU"/>
              </w:rPr>
              <w:t xml:space="preserve"> </w:t>
            </w:r>
            <w:r w:rsidRPr="00DA55AA">
              <w:rPr>
                <w:rFonts w:ascii="Times New Roman" w:hAnsi="Times New Roman" w:cs="Times New Roman"/>
                <w:color w:val="2E3136"/>
                <w:sz w:val="24"/>
                <w:szCs w:val="24"/>
                <w:lang w:val="ru-RU"/>
              </w:rPr>
              <w:t>проявление</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коммуникативной</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компетенции</w:t>
            </w:r>
            <w:r w:rsidRPr="00DA55AA">
              <w:rPr>
                <w:rFonts w:ascii="Times New Roman" w:hAnsi="Times New Roman" w:cs="Times New Roman"/>
                <w:color w:val="2E3136"/>
                <w:spacing w:val="-10"/>
                <w:sz w:val="24"/>
                <w:szCs w:val="24"/>
                <w:lang w:val="ru-RU"/>
              </w:rPr>
              <w:t xml:space="preserve"> </w:t>
            </w:r>
            <w:r w:rsidRPr="00DA55AA">
              <w:rPr>
                <w:rFonts w:ascii="Times New Roman" w:hAnsi="Times New Roman" w:cs="Times New Roman"/>
                <w:color w:val="2E3136"/>
                <w:sz w:val="24"/>
                <w:szCs w:val="24"/>
                <w:lang w:val="ru-RU"/>
              </w:rPr>
              <w:t>(речевой,</w:t>
            </w:r>
            <w:r w:rsidRPr="00DA55AA">
              <w:rPr>
                <w:rFonts w:ascii="Times New Roman" w:hAnsi="Times New Roman" w:cs="Times New Roman"/>
                <w:color w:val="2E3136"/>
                <w:spacing w:val="-6"/>
                <w:sz w:val="24"/>
                <w:szCs w:val="24"/>
                <w:lang w:val="ru-RU"/>
              </w:rPr>
              <w:t xml:space="preserve"> </w:t>
            </w:r>
            <w:r w:rsidRPr="00DA55AA">
              <w:rPr>
                <w:rFonts w:ascii="Times New Roman" w:hAnsi="Times New Roman" w:cs="Times New Roman"/>
                <w:color w:val="2E3136"/>
                <w:sz w:val="24"/>
                <w:szCs w:val="24"/>
                <w:lang w:val="ru-RU"/>
              </w:rPr>
              <w:t>языковой,</w:t>
            </w:r>
            <w:r w:rsidRPr="00DA55AA">
              <w:rPr>
                <w:rFonts w:ascii="Times New Roman" w:hAnsi="Times New Roman" w:cs="Times New Roman"/>
                <w:color w:val="2E3136"/>
                <w:spacing w:val="-47"/>
                <w:sz w:val="24"/>
                <w:szCs w:val="24"/>
                <w:lang w:val="ru-RU"/>
              </w:rPr>
              <w:t xml:space="preserve"> </w:t>
            </w:r>
            <w:r w:rsidRPr="00DA55AA">
              <w:rPr>
                <w:rFonts w:ascii="Times New Roman" w:hAnsi="Times New Roman" w:cs="Times New Roman"/>
                <w:color w:val="2E3136"/>
                <w:sz w:val="24"/>
                <w:szCs w:val="24"/>
                <w:lang w:val="ru-RU"/>
              </w:rPr>
              <w:t>социокультурной,</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компенсаторной,</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учебно-</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познавательной),</w:t>
            </w:r>
            <w:r w:rsidRPr="00DA55AA">
              <w:rPr>
                <w:rFonts w:ascii="Times New Roman" w:hAnsi="Times New Roman" w:cs="Times New Roman"/>
                <w:color w:val="2E3136"/>
                <w:spacing w:val="50"/>
                <w:sz w:val="24"/>
                <w:szCs w:val="24"/>
                <w:lang w:val="ru-RU"/>
              </w:rPr>
              <w:t xml:space="preserve"> </w:t>
            </w:r>
            <w:r w:rsidRPr="00DA55AA">
              <w:rPr>
                <w:rFonts w:ascii="Times New Roman" w:hAnsi="Times New Roman" w:cs="Times New Roman"/>
                <w:color w:val="2E3136"/>
                <w:sz w:val="24"/>
                <w:szCs w:val="24"/>
                <w:lang w:val="ru-RU"/>
              </w:rPr>
              <w:t>включая</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умение взаимодействовать с</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окружающими,</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выполняя</w:t>
            </w:r>
            <w:r w:rsidRPr="00DA55AA">
              <w:rPr>
                <w:rFonts w:ascii="Times New Roman" w:hAnsi="Times New Roman" w:cs="Times New Roman"/>
                <w:color w:val="2E3136"/>
                <w:spacing w:val="-5"/>
                <w:sz w:val="24"/>
                <w:szCs w:val="24"/>
                <w:lang w:val="ru-RU"/>
              </w:rPr>
              <w:t xml:space="preserve"> </w:t>
            </w:r>
            <w:r w:rsidRPr="00DA55AA">
              <w:rPr>
                <w:rFonts w:ascii="Times New Roman" w:hAnsi="Times New Roman" w:cs="Times New Roman"/>
                <w:color w:val="2E3136"/>
                <w:sz w:val="24"/>
                <w:szCs w:val="24"/>
                <w:lang w:val="ru-RU"/>
              </w:rPr>
              <w:t>разные социальные</w:t>
            </w:r>
            <w:r w:rsidRPr="00DA55AA">
              <w:rPr>
                <w:rFonts w:ascii="Times New Roman" w:hAnsi="Times New Roman" w:cs="Times New Roman"/>
                <w:color w:val="2E3136"/>
                <w:spacing w:val="-6"/>
                <w:sz w:val="24"/>
                <w:szCs w:val="24"/>
                <w:lang w:val="ru-RU"/>
              </w:rPr>
              <w:t xml:space="preserve"> </w:t>
            </w:r>
            <w:r w:rsidRPr="00DA55AA">
              <w:rPr>
                <w:rFonts w:ascii="Times New Roman" w:hAnsi="Times New Roman" w:cs="Times New Roman"/>
                <w:color w:val="2E3136"/>
                <w:sz w:val="24"/>
                <w:szCs w:val="24"/>
                <w:lang w:val="ru-RU"/>
              </w:rPr>
              <w:t>роли.</w:t>
            </w:r>
          </w:p>
        </w:tc>
      </w:tr>
      <w:tr w:rsidR="006E3C3C" w:rsidRPr="00DA55AA" w:rsidTr="00522D8F">
        <w:trPr>
          <w:trHeight w:val="230"/>
        </w:trPr>
        <w:tc>
          <w:tcPr>
            <w:tcW w:w="3213" w:type="dxa"/>
          </w:tcPr>
          <w:p w:rsidR="006E3C3C" w:rsidRPr="00DA55AA" w:rsidRDefault="006E3C3C" w:rsidP="00522D8F">
            <w:pPr>
              <w:pStyle w:val="TableParagraph"/>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-проявление</w:t>
            </w:r>
            <w:r w:rsidRPr="00DA55AA">
              <w:rPr>
                <w:rFonts w:ascii="Times New Roman" w:hAnsi="Times New Roman" w:cs="Times New Roman"/>
                <w:color w:val="2E3136"/>
                <w:spacing w:val="-7"/>
                <w:sz w:val="24"/>
                <w:szCs w:val="24"/>
                <w:lang w:val="ru-RU"/>
              </w:rPr>
              <w:t xml:space="preserve"> </w:t>
            </w:r>
            <w:r w:rsidRPr="00DA55AA">
              <w:rPr>
                <w:rFonts w:ascii="Times New Roman" w:hAnsi="Times New Roman" w:cs="Times New Roman"/>
                <w:color w:val="2E3136"/>
                <w:sz w:val="24"/>
                <w:szCs w:val="24"/>
                <w:lang w:val="ru-RU"/>
              </w:rPr>
              <w:t>навыков</w:t>
            </w:r>
            <w:r w:rsidRPr="00DA55AA">
              <w:rPr>
                <w:rFonts w:ascii="Times New Roman" w:hAnsi="Times New Roman" w:cs="Times New Roman"/>
                <w:color w:val="2E3136"/>
                <w:spacing w:val="-3"/>
                <w:sz w:val="24"/>
                <w:szCs w:val="24"/>
                <w:lang w:val="ru-RU"/>
              </w:rPr>
              <w:t xml:space="preserve"> </w:t>
            </w:r>
            <w:r w:rsidRPr="00DA55AA">
              <w:rPr>
                <w:rFonts w:ascii="Times New Roman" w:hAnsi="Times New Roman" w:cs="Times New Roman"/>
                <w:color w:val="2E3136"/>
                <w:sz w:val="24"/>
                <w:szCs w:val="24"/>
                <w:lang w:val="ru-RU"/>
              </w:rPr>
              <w:t>планирования</w:t>
            </w:r>
          </w:p>
          <w:p w:rsidR="006E3C3C" w:rsidRPr="00DA55AA" w:rsidRDefault="006E3C3C" w:rsidP="00522D8F">
            <w:pPr>
              <w:pStyle w:val="TableParagraph"/>
              <w:ind w:right="902"/>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своего</w:t>
            </w:r>
            <w:r w:rsidRPr="00DA55AA">
              <w:rPr>
                <w:rFonts w:ascii="Times New Roman" w:hAnsi="Times New Roman" w:cs="Times New Roman"/>
                <w:color w:val="2E3136"/>
                <w:spacing w:val="-5"/>
                <w:sz w:val="24"/>
                <w:szCs w:val="24"/>
                <w:lang w:val="ru-RU"/>
              </w:rPr>
              <w:t xml:space="preserve"> </w:t>
            </w:r>
            <w:r w:rsidRPr="00DA55AA">
              <w:rPr>
                <w:rFonts w:ascii="Times New Roman" w:hAnsi="Times New Roman" w:cs="Times New Roman"/>
                <w:color w:val="2E3136"/>
                <w:sz w:val="24"/>
                <w:szCs w:val="24"/>
                <w:lang w:val="ru-RU"/>
              </w:rPr>
              <w:t>речевого</w:t>
            </w:r>
            <w:r w:rsidRPr="00DA55AA">
              <w:rPr>
                <w:rFonts w:ascii="Times New Roman" w:hAnsi="Times New Roman" w:cs="Times New Roman"/>
                <w:color w:val="2E3136"/>
                <w:spacing w:val="-5"/>
                <w:sz w:val="24"/>
                <w:szCs w:val="24"/>
                <w:lang w:val="ru-RU"/>
              </w:rPr>
              <w:t xml:space="preserve"> </w:t>
            </w:r>
            <w:r w:rsidRPr="00DA55AA">
              <w:rPr>
                <w:rFonts w:ascii="Times New Roman" w:hAnsi="Times New Roman" w:cs="Times New Roman"/>
                <w:color w:val="2E3136"/>
                <w:sz w:val="24"/>
                <w:szCs w:val="24"/>
                <w:lang w:val="ru-RU"/>
              </w:rPr>
              <w:t>и</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неречевого</w:t>
            </w:r>
            <w:r w:rsidRPr="00DA55AA">
              <w:rPr>
                <w:rFonts w:ascii="Times New Roman" w:hAnsi="Times New Roman" w:cs="Times New Roman"/>
                <w:color w:val="2E3136"/>
                <w:spacing w:val="-47"/>
                <w:sz w:val="24"/>
                <w:szCs w:val="24"/>
                <w:lang w:val="ru-RU"/>
              </w:rPr>
              <w:t xml:space="preserve"> </w:t>
            </w:r>
            <w:r w:rsidRPr="00DA55AA">
              <w:rPr>
                <w:rFonts w:ascii="Times New Roman" w:hAnsi="Times New Roman" w:cs="Times New Roman"/>
                <w:color w:val="2E3136"/>
                <w:sz w:val="24"/>
                <w:szCs w:val="24"/>
                <w:lang w:val="ru-RU"/>
              </w:rPr>
              <w:t>поведения.</w:t>
            </w:r>
          </w:p>
        </w:tc>
        <w:tc>
          <w:tcPr>
            <w:tcW w:w="3213" w:type="dxa"/>
          </w:tcPr>
          <w:p w:rsidR="006E3C3C" w:rsidRPr="00DA55AA" w:rsidRDefault="006E3C3C" w:rsidP="00522D8F">
            <w:pPr>
              <w:pStyle w:val="TableParagraph"/>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w:t>
            </w:r>
            <w:r w:rsidRPr="00DA55AA">
              <w:rPr>
                <w:rFonts w:ascii="Times New Roman" w:hAnsi="Times New Roman" w:cs="Times New Roman"/>
                <w:color w:val="2E3136"/>
                <w:spacing w:val="-3"/>
                <w:sz w:val="24"/>
                <w:szCs w:val="24"/>
                <w:lang w:val="ru-RU"/>
              </w:rPr>
              <w:t xml:space="preserve"> </w:t>
            </w:r>
            <w:r w:rsidRPr="00DA55AA">
              <w:rPr>
                <w:rFonts w:ascii="Times New Roman" w:hAnsi="Times New Roman" w:cs="Times New Roman"/>
                <w:color w:val="2E3136"/>
                <w:sz w:val="24"/>
                <w:szCs w:val="24"/>
                <w:lang w:val="ru-RU"/>
              </w:rPr>
              <w:t>участвовать</w:t>
            </w:r>
            <w:r w:rsidRPr="00DA55AA">
              <w:rPr>
                <w:rFonts w:ascii="Times New Roman" w:hAnsi="Times New Roman" w:cs="Times New Roman"/>
                <w:color w:val="2E3136"/>
                <w:spacing w:val="-3"/>
                <w:sz w:val="24"/>
                <w:szCs w:val="24"/>
                <w:lang w:val="ru-RU"/>
              </w:rPr>
              <w:t xml:space="preserve"> </w:t>
            </w:r>
            <w:r w:rsidRPr="00DA55AA">
              <w:rPr>
                <w:rFonts w:ascii="Times New Roman" w:hAnsi="Times New Roman" w:cs="Times New Roman"/>
                <w:color w:val="2E3136"/>
                <w:sz w:val="24"/>
                <w:szCs w:val="24"/>
                <w:lang w:val="ru-RU"/>
              </w:rPr>
              <w:t>в</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дискуссии</w:t>
            </w:r>
          </w:p>
          <w:p w:rsidR="006E3C3C" w:rsidRPr="00DA55AA" w:rsidRDefault="006E3C3C" w:rsidP="00522D8F">
            <w:pPr>
              <w:pStyle w:val="TableParagraph"/>
              <w:ind w:right="379"/>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аргументировать</w:t>
            </w:r>
            <w:r w:rsidRPr="00DA55AA">
              <w:rPr>
                <w:rFonts w:ascii="Times New Roman" w:hAnsi="Times New Roman" w:cs="Times New Roman"/>
                <w:color w:val="2E3136"/>
                <w:spacing w:val="-12"/>
                <w:sz w:val="24"/>
                <w:szCs w:val="24"/>
                <w:lang w:val="ru-RU"/>
              </w:rPr>
              <w:t xml:space="preserve"> </w:t>
            </w:r>
            <w:r w:rsidRPr="00DA55AA">
              <w:rPr>
                <w:rFonts w:ascii="Times New Roman" w:hAnsi="Times New Roman" w:cs="Times New Roman"/>
                <w:color w:val="2E3136"/>
                <w:sz w:val="24"/>
                <w:szCs w:val="24"/>
                <w:lang w:val="ru-RU"/>
              </w:rPr>
              <w:t>собственную</w:t>
            </w:r>
            <w:r w:rsidRPr="00DA55AA">
              <w:rPr>
                <w:rFonts w:ascii="Times New Roman" w:hAnsi="Times New Roman" w:cs="Times New Roman"/>
                <w:color w:val="2E3136"/>
                <w:spacing w:val="-47"/>
                <w:sz w:val="24"/>
                <w:szCs w:val="24"/>
                <w:lang w:val="ru-RU"/>
              </w:rPr>
              <w:t xml:space="preserve"> </w:t>
            </w:r>
            <w:r w:rsidRPr="00DA55AA">
              <w:rPr>
                <w:rFonts w:ascii="Times New Roman" w:hAnsi="Times New Roman" w:cs="Times New Roman"/>
                <w:color w:val="2E3136"/>
                <w:sz w:val="24"/>
                <w:szCs w:val="24"/>
                <w:lang w:val="ru-RU"/>
              </w:rPr>
              <w:t>точку</w:t>
            </w:r>
            <w:r w:rsidRPr="00DA55AA">
              <w:rPr>
                <w:rFonts w:ascii="Times New Roman" w:hAnsi="Times New Roman" w:cs="Times New Roman"/>
                <w:color w:val="2E3136"/>
                <w:spacing w:val="-8"/>
                <w:sz w:val="24"/>
                <w:szCs w:val="24"/>
                <w:lang w:val="ru-RU"/>
              </w:rPr>
              <w:t xml:space="preserve"> </w:t>
            </w:r>
            <w:r w:rsidRPr="00DA55AA">
              <w:rPr>
                <w:rFonts w:ascii="Times New Roman" w:hAnsi="Times New Roman" w:cs="Times New Roman"/>
                <w:color w:val="2E3136"/>
                <w:sz w:val="24"/>
                <w:szCs w:val="24"/>
                <w:lang w:val="ru-RU"/>
              </w:rPr>
              <w:t>зрения</w:t>
            </w:r>
          </w:p>
        </w:tc>
        <w:tc>
          <w:tcPr>
            <w:tcW w:w="3649" w:type="dxa"/>
          </w:tcPr>
          <w:p w:rsidR="006E3C3C" w:rsidRPr="00DA55AA" w:rsidRDefault="006E3C3C" w:rsidP="00522D8F">
            <w:pPr>
              <w:pStyle w:val="TableParagraph"/>
              <w:ind w:left="163"/>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-умение</w:t>
            </w:r>
            <w:r w:rsidRPr="00DA55AA">
              <w:rPr>
                <w:rFonts w:ascii="Times New Roman" w:hAnsi="Times New Roman" w:cs="Times New Roman"/>
                <w:color w:val="2E3136"/>
                <w:spacing w:val="45"/>
                <w:sz w:val="24"/>
                <w:szCs w:val="24"/>
                <w:lang w:val="ru-RU"/>
              </w:rPr>
              <w:t xml:space="preserve"> </w:t>
            </w:r>
            <w:r w:rsidRPr="00DA55AA">
              <w:rPr>
                <w:rFonts w:ascii="Times New Roman" w:hAnsi="Times New Roman" w:cs="Times New Roman"/>
                <w:color w:val="2E3136"/>
                <w:sz w:val="24"/>
                <w:szCs w:val="24"/>
                <w:lang w:val="ru-RU"/>
              </w:rPr>
              <w:t>представлять</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и</w:t>
            </w:r>
          </w:p>
          <w:p w:rsidR="006E3C3C" w:rsidRPr="00DA55AA" w:rsidRDefault="006E3C3C" w:rsidP="00522D8F">
            <w:pPr>
              <w:pStyle w:val="TableParagraph"/>
              <w:ind w:right="518"/>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отстаивать</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свои</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взгляды и</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убеждения,</w:t>
            </w:r>
            <w:r w:rsidRPr="00DA55AA">
              <w:rPr>
                <w:rFonts w:ascii="Times New Roman" w:hAnsi="Times New Roman" w:cs="Times New Roman"/>
                <w:color w:val="2E3136"/>
                <w:spacing w:val="-3"/>
                <w:sz w:val="24"/>
                <w:szCs w:val="24"/>
                <w:lang w:val="ru-RU"/>
              </w:rPr>
              <w:t xml:space="preserve"> </w:t>
            </w:r>
            <w:r w:rsidRPr="00DA55AA">
              <w:rPr>
                <w:rFonts w:ascii="Times New Roman" w:hAnsi="Times New Roman" w:cs="Times New Roman"/>
                <w:color w:val="2E3136"/>
                <w:sz w:val="24"/>
                <w:szCs w:val="24"/>
                <w:lang w:val="ru-RU"/>
              </w:rPr>
              <w:t>вести</w:t>
            </w:r>
            <w:r w:rsidRPr="00DA55AA">
              <w:rPr>
                <w:rFonts w:ascii="Times New Roman" w:hAnsi="Times New Roman" w:cs="Times New Roman"/>
                <w:color w:val="2E3136"/>
                <w:spacing w:val="-6"/>
                <w:sz w:val="24"/>
                <w:szCs w:val="24"/>
                <w:lang w:val="ru-RU"/>
              </w:rPr>
              <w:t xml:space="preserve"> </w:t>
            </w:r>
            <w:r w:rsidRPr="00DA55AA">
              <w:rPr>
                <w:rFonts w:ascii="Times New Roman" w:hAnsi="Times New Roman" w:cs="Times New Roman"/>
                <w:color w:val="2E3136"/>
                <w:sz w:val="24"/>
                <w:szCs w:val="24"/>
                <w:lang w:val="ru-RU"/>
              </w:rPr>
              <w:t>дискуссию</w:t>
            </w:r>
          </w:p>
        </w:tc>
      </w:tr>
      <w:tr w:rsidR="006E3C3C" w:rsidRPr="00DA55AA" w:rsidTr="00522D8F">
        <w:trPr>
          <w:trHeight w:val="230"/>
        </w:trPr>
        <w:tc>
          <w:tcPr>
            <w:tcW w:w="3213" w:type="dxa"/>
          </w:tcPr>
          <w:p w:rsidR="006E3C3C" w:rsidRPr="00DA55AA" w:rsidRDefault="006E3C3C" w:rsidP="00522D8F">
            <w:pPr>
              <w:pStyle w:val="TableParagraph"/>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-умение</w:t>
            </w:r>
            <w:r w:rsidRPr="00DA55AA">
              <w:rPr>
                <w:rFonts w:ascii="Times New Roman" w:hAnsi="Times New Roman" w:cs="Times New Roman"/>
                <w:color w:val="2E3136"/>
                <w:spacing w:val="-5"/>
                <w:sz w:val="24"/>
                <w:szCs w:val="24"/>
                <w:lang w:val="ru-RU"/>
              </w:rPr>
              <w:t xml:space="preserve"> </w:t>
            </w:r>
            <w:r w:rsidRPr="00DA55AA">
              <w:rPr>
                <w:rFonts w:ascii="Times New Roman" w:hAnsi="Times New Roman" w:cs="Times New Roman"/>
                <w:color w:val="2E3136"/>
                <w:sz w:val="24"/>
                <w:szCs w:val="24"/>
                <w:lang w:val="ru-RU"/>
              </w:rPr>
              <w:t>взаимодействовать</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в</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ходе выполнения</w:t>
            </w:r>
            <w:r w:rsidRPr="00DA55AA">
              <w:rPr>
                <w:rFonts w:ascii="Times New Roman" w:hAnsi="Times New Roman" w:cs="Times New Roman"/>
                <w:color w:val="2E3136"/>
                <w:spacing w:val="-5"/>
                <w:sz w:val="24"/>
                <w:szCs w:val="24"/>
                <w:lang w:val="ru-RU"/>
              </w:rPr>
              <w:t xml:space="preserve"> </w:t>
            </w:r>
            <w:r w:rsidRPr="00DA55AA">
              <w:rPr>
                <w:rFonts w:ascii="Times New Roman" w:hAnsi="Times New Roman" w:cs="Times New Roman"/>
                <w:color w:val="2E3136"/>
                <w:sz w:val="24"/>
                <w:szCs w:val="24"/>
                <w:lang w:val="ru-RU"/>
              </w:rPr>
              <w:t>групповой</w:t>
            </w:r>
            <w:r w:rsidRPr="00DA55AA">
              <w:rPr>
                <w:rFonts w:ascii="Times New Roman" w:hAnsi="Times New Roman" w:cs="Times New Roman"/>
                <w:color w:val="2E3136"/>
                <w:spacing w:val="-6"/>
                <w:sz w:val="24"/>
                <w:szCs w:val="24"/>
                <w:lang w:val="ru-RU"/>
              </w:rPr>
              <w:t xml:space="preserve"> </w:t>
            </w:r>
            <w:r w:rsidRPr="00DA55AA">
              <w:rPr>
                <w:rFonts w:ascii="Times New Roman" w:hAnsi="Times New Roman" w:cs="Times New Roman"/>
                <w:color w:val="2E3136"/>
                <w:sz w:val="24"/>
                <w:szCs w:val="24"/>
                <w:lang w:val="ru-RU"/>
              </w:rPr>
              <w:t>работы</w:t>
            </w:r>
          </w:p>
        </w:tc>
        <w:tc>
          <w:tcPr>
            <w:tcW w:w="3213" w:type="dxa"/>
          </w:tcPr>
          <w:p w:rsidR="006E3C3C" w:rsidRPr="00DA55AA" w:rsidRDefault="006E3C3C" w:rsidP="00522D8F">
            <w:pPr>
              <w:pStyle w:val="TableParagraph"/>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-овладение</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умениями</w:t>
            </w:r>
            <w:r w:rsidRPr="00DA55AA">
              <w:rPr>
                <w:rFonts w:ascii="Times New Roman" w:hAnsi="Times New Roman" w:cs="Times New Roman"/>
                <w:color w:val="2E3136"/>
                <w:spacing w:val="-4"/>
                <w:sz w:val="24"/>
                <w:szCs w:val="24"/>
                <w:lang w:val="ru-RU"/>
              </w:rPr>
              <w:t xml:space="preserve"> </w:t>
            </w:r>
            <w:r w:rsidRPr="00DA55AA">
              <w:rPr>
                <w:rFonts w:ascii="Times New Roman" w:hAnsi="Times New Roman" w:cs="Times New Roman"/>
                <w:color w:val="2E3136"/>
                <w:sz w:val="24"/>
                <w:szCs w:val="24"/>
                <w:lang w:val="ru-RU"/>
              </w:rPr>
              <w:t>работать</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в</w:t>
            </w:r>
          </w:p>
          <w:p w:rsidR="006E3C3C" w:rsidRPr="00DA55AA" w:rsidRDefault="006E3C3C" w:rsidP="00522D8F">
            <w:pPr>
              <w:pStyle w:val="TableParagraph"/>
              <w:spacing w:before="4"/>
              <w:ind w:right="78"/>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группе с выполнением различных</w:t>
            </w:r>
            <w:r w:rsidRPr="00DA55AA">
              <w:rPr>
                <w:rFonts w:ascii="Times New Roman" w:hAnsi="Times New Roman" w:cs="Times New Roman"/>
                <w:color w:val="2E3136"/>
                <w:spacing w:val="-47"/>
                <w:sz w:val="24"/>
                <w:szCs w:val="24"/>
                <w:lang w:val="ru-RU"/>
              </w:rPr>
              <w:t xml:space="preserve"> </w:t>
            </w:r>
            <w:r w:rsidRPr="00DA55AA">
              <w:rPr>
                <w:rFonts w:ascii="Times New Roman" w:hAnsi="Times New Roman" w:cs="Times New Roman"/>
                <w:color w:val="2E3136"/>
                <w:sz w:val="24"/>
                <w:szCs w:val="24"/>
                <w:lang w:val="ru-RU"/>
              </w:rPr>
              <w:t>социальных</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ролей</w:t>
            </w:r>
          </w:p>
        </w:tc>
        <w:tc>
          <w:tcPr>
            <w:tcW w:w="3649" w:type="dxa"/>
          </w:tcPr>
          <w:p w:rsidR="006E3C3C" w:rsidRPr="00DA55AA" w:rsidRDefault="006E3C3C" w:rsidP="00522D8F">
            <w:pPr>
              <w:pStyle w:val="TableParagraph"/>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-владение</w:t>
            </w:r>
            <w:r w:rsidRPr="00DA55AA">
              <w:rPr>
                <w:rFonts w:ascii="Times New Roman" w:hAnsi="Times New Roman" w:cs="Times New Roman"/>
                <w:color w:val="2E3136"/>
                <w:spacing w:val="-3"/>
                <w:sz w:val="24"/>
                <w:szCs w:val="24"/>
                <w:lang w:val="ru-RU"/>
              </w:rPr>
              <w:t xml:space="preserve"> </w:t>
            </w:r>
            <w:r w:rsidRPr="00DA55AA">
              <w:rPr>
                <w:rFonts w:ascii="Times New Roman" w:hAnsi="Times New Roman" w:cs="Times New Roman"/>
                <w:color w:val="2E3136"/>
                <w:sz w:val="24"/>
                <w:szCs w:val="24"/>
                <w:lang w:val="ru-RU"/>
              </w:rPr>
              <w:t>навыками</w:t>
            </w:r>
            <w:r w:rsidRPr="00DA55AA">
              <w:rPr>
                <w:rFonts w:ascii="Times New Roman" w:hAnsi="Times New Roman" w:cs="Times New Roman"/>
                <w:color w:val="2E3136"/>
                <w:spacing w:val="-7"/>
                <w:sz w:val="24"/>
                <w:szCs w:val="24"/>
                <w:lang w:val="ru-RU"/>
              </w:rPr>
              <w:t xml:space="preserve"> </w:t>
            </w:r>
            <w:r w:rsidRPr="00DA55AA">
              <w:rPr>
                <w:rFonts w:ascii="Times New Roman" w:hAnsi="Times New Roman" w:cs="Times New Roman"/>
                <w:color w:val="2E3136"/>
                <w:sz w:val="24"/>
                <w:szCs w:val="24"/>
                <w:lang w:val="ru-RU"/>
              </w:rPr>
              <w:t>организации</w:t>
            </w:r>
          </w:p>
          <w:p w:rsidR="006E3C3C" w:rsidRPr="00DA55AA" w:rsidRDefault="006E3C3C" w:rsidP="00522D8F">
            <w:pPr>
              <w:pStyle w:val="TableParagraph"/>
              <w:spacing w:before="4"/>
              <w:ind w:right="778"/>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и участия в коллективной</w:t>
            </w:r>
            <w:r w:rsidRPr="00DA55AA">
              <w:rPr>
                <w:rFonts w:ascii="Times New Roman" w:hAnsi="Times New Roman" w:cs="Times New Roman"/>
                <w:color w:val="2E3136"/>
                <w:spacing w:val="-48"/>
                <w:sz w:val="24"/>
                <w:szCs w:val="24"/>
                <w:lang w:val="ru-RU"/>
              </w:rPr>
              <w:t xml:space="preserve"> </w:t>
            </w:r>
            <w:r w:rsidRPr="00DA55AA">
              <w:rPr>
                <w:rFonts w:ascii="Times New Roman" w:hAnsi="Times New Roman" w:cs="Times New Roman"/>
                <w:color w:val="2E3136"/>
                <w:sz w:val="24"/>
                <w:szCs w:val="24"/>
                <w:lang w:val="ru-RU"/>
              </w:rPr>
              <w:t>деятельности,</w:t>
            </w:r>
          </w:p>
          <w:p w:rsidR="006E3C3C" w:rsidRPr="00DA55AA" w:rsidRDefault="006E3C3C" w:rsidP="00522D8F">
            <w:pPr>
              <w:pStyle w:val="TableParagraph"/>
              <w:spacing w:before="1"/>
              <w:ind w:right="105"/>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-объективное определение своего</w:t>
            </w:r>
            <w:r w:rsidRPr="00DA55AA">
              <w:rPr>
                <w:rFonts w:ascii="Times New Roman" w:hAnsi="Times New Roman" w:cs="Times New Roman"/>
                <w:color w:val="2E3136"/>
                <w:spacing w:val="-47"/>
                <w:sz w:val="24"/>
                <w:szCs w:val="24"/>
                <w:lang w:val="ru-RU"/>
              </w:rPr>
              <w:t xml:space="preserve"> </w:t>
            </w:r>
            <w:r w:rsidRPr="00DA55AA">
              <w:rPr>
                <w:rFonts w:ascii="Times New Roman" w:hAnsi="Times New Roman" w:cs="Times New Roman"/>
                <w:color w:val="2E3136"/>
                <w:sz w:val="24"/>
                <w:szCs w:val="24"/>
                <w:lang w:val="ru-RU"/>
              </w:rPr>
              <w:t>вклада</w:t>
            </w:r>
            <w:r w:rsidRPr="00DA55AA">
              <w:rPr>
                <w:rFonts w:ascii="Times New Roman" w:hAnsi="Times New Roman" w:cs="Times New Roman"/>
                <w:color w:val="2E3136"/>
                <w:spacing w:val="-2"/>
                <w:sz w:val="24"/>
                <w:szCs w:val="24"/>
                <w:lang w:val="ru-RU"/>
              </w:rPr>
              <w:t xml:space="preserve"> </w:t>
            </w:r>
            <w:r w:rsidRPr="00DA55AA">
              <w:rPr>
                <w:rFonts w:ascii="Times New Roman" w:hAnsi="Times New Roman" w:cs="Times New Roman"/>
                <w:color w:val="2E3136"/>
                <w:sz w:val="24"/>
                <w:szCs w:val="24"/>
                <w:lang w:val="ru-RU"/>
              </w:rPr>
              <w:t>в</w:t>
            </w:r>
            <w:r w:rsidRPr="00DA55AA">
              <w:rPr>
                <w:rFonts w:ascii="Times New Roman" w:hAnsi="Times New Roman" w:cs="Times New Roman"/>
                <w:color w:val="2E3136"/>
                <w:spacing w:val="-3"/>
                <w:sz w:val="24"/>
                <w:szCs w:val="24"/>
                <w:lang w:val="ru-RU"/>
              </w:rPr>
              <w:t xml:space="preserve"> </w:t>
            </w:r>
            <w:r w:rsidRPr="00DA55AA">
              <w:rPr>
                <w:rFonts w:ascii="Times New Roman" w:hAnsi="Times New Roman" w:cs="Times New Roman"/>
                <w:color w:val="2E3136"/>
                <w:sz w:val="24"/>
                <w:szCs w:val="24"/>
                <w:lang w:val="ru-RU"/>
              </w:rPr>
              <w:t>общий результат,</w:t>
            </w:r>
          </w:p>
          <w:p w:rsidR="006E3C3C" w:rsidRPr="00DA55AA" w:rsidRDefault="006E3C3C" w:rsidP="00522D8F">
            <w:pPr>
              <w:pStyle w:val="TableParagraph"/>
              <w:ind w:right="157"/>
              <w:rPr>
                <w:rFonts w:ascii="Times New Roman" w:hAnsi="Times New Roman" w:cs="Times New Roman"/>
                <w:sz w:val="24"/>
                <w:szCs w:val="24"/>
                <w:lang w:val="ru-RU"/>
              </w:rPr>
            </w:pPr>
            <w:r w:rsidRPr="00DA55AA">
              <w:rPr>
                <w:rFonts w:ascii="Times New Roman" w:hAnsi="Times New Roman" w:cs="Times New Roman"/>
                <w:color w:val="2E3136"/>
                <w:sz w:val="24"/>
                <w:szCs w:val="24"/>
                <w:lang w:val="ru-RU"/>
              </w:rPr>
              <w:t>-строить</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продуктивное</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взаимодействие и</w:t>
            </w:r>
            <w:r w:rsidRPr="00DA55AA">
              <w:rPr>
                <w:rFonts w:ascii="Times New Roman" w:hAnsi="Times New Roman" w:cs="Times New Roman"/>
                <w:color w:val="2E3136"/>
                <w:spacing w:val="1"/>
                <w:sz w:val="24"/>
                <w:szCs w:val="24"/>
                <w:lang w:val="ru-RU"/>
              </w:rPr>
              <w:t xml:space="preserve"> </w:t>
            </w:r>
            <w:r w:rsidRPr="00DA55AA">
              <w:rPr>
                <w:rFonts w:ascii="Times New Roman" w:hAnsi="Times New Roman" w:cs="Times New Roman"/>
                <w:color w:val="2E3136"/>
                <w:sz w:val="24"/>
                <w:szCs w:val="24"/>
                <w:lang w:val="ru-RU"/>
              </w:rPr>
              <w:t>сотрудничество со сверстниками</w:t>
            </w:r>
            <w:r w:rsidRPr="00DA55AA">
              <w:rPr>
                <w:rFonts w:ascii="Times New Roman" w:hAnsi="Times New Roman" w:cs="Times New Roman"/>
                <w:color w:val="2E3136"/>
                <w:spacing w:val="-47"/>
                <w:sz w:val="24"/>
                <w:szCs w:val="24"/>
                <w:lang w:val="ru-RU"/>
              </w:rPr>
              <w:t xml:space="preserve"> </w:t>
            </w:r>
            <w:r w:rsidRPr="00DA55AA">
              <w:rPr>
                <w:rFonts w:ascii="Times New Roman" w:hAnsi="Times New Roman" w:cs="Times New Roman"/>
                <w:color w:val="2E3136"/>
                <w:sz w:val="24"/>
                <w:szCs w:val="24"/>
                <w:lang w:val="ru-RU"/>
              </w:rPr>
              <w:t>и взрослыми</w:t>
            </w:r>
          </w:p>
        </w:tc>
      </w:tr>
    </w:tbl>
    <w:p w:rsidR="006E3C3C" w:rsidRPr="006E3C3C" w:rsidRDefault="006E3C3C" w:rsidP="00436407">
      <w:pPr>
        <w:pStyle w:val="af7"/>
        <w:jc w:val="both"/>
        <w:rPr>
          <w:sz w:val="28"/>
          <w:szCs w:val="28"/>
        </w:rPr>
      </w:pPr>
    </w:p>
    <w:p w:rsidR="006E3C3C" w:rsidRPr="00436407" w:rsidRDefault="006E3C3C" w:rsidP="00436407">
      <w:pPr>
        <w:spacing w:line="360" w:lineRule="auto"/>
        <w:ind w:firstLine="360"/>
        <w:jc w:val="both"/>
        <w:rPr>
          <w:sz w:val="28"/>
          <w:szCs w:val="28"/>
        </w:rPr>
      </w:pPr>
      <w:r w:rsidRPr="00436407">
        <w:rPr>
          <w:sz w:val="28"/>
          <w:szCs w:val="28"/>
        </w:rPr>
        <w:t>Существует несколько способов трансформации традиционных заданий в продуктивные:</w:t>
      </w:r>
    </w:p>
    <w:p w:rsidR="006E3C3C" w:rsidRPr="00436407" w:rsidRDefault="006E3C3C" w:rsidP="00436407">
      <w:pPr>
        <w:autoSpaceDE w:val="0"/>
        <w:autoSpaceDN w:val="0"/>
        <w:spacing w:line="360" w:lineRule="auto"/>
        <w:ind w:firstLine="360"/>
        <w:jc w:val="both"/>
        <w:rPr>
          <w:sz w:val="28"/>
          <w:szCs w:val="28"/>
        </w:rPr>
      </w:pPr>
      <w:r w:rsidRPr="00436407">
        <w:rPr>
          <w:sz w:val="28"/>
          <w:szCs w:val="28"/>
        </w:rPr>
        <w:t>▪ вместо рассмотрения авторской позиции создателей учебника предложить ученику самому оценить жизненную ситуацию, литературное произведение, историческое событие и т.д.;</w:t>
      </w:r>
    </w:p>
    <w:p w:rsidR="006E3C3C" w:rsidRPr="00567862" w:rsidRDefault="006E3C3C" w:rsidP="00436407">
      <w:pPr>
        <w:pStyle w:val="af7"/>
        <w:autoSpaceDE w:val="0"/>
        <w:autoSpaceDN w:val="0"/>
        <w:spacing w:line="360" w:lineRule="auto"/>
        <w:contextualSpacing w:val="0"/>
        <w:jc w:val="both"/>
        <w:rPr>
          <w:sz w:val="28"/>
          <w:szCs w:val="28"/>
        </w:rPr>
      </w:pPr>
      <w:r>
        <w:rPr>
          <w:sz w:val="28"/>
          <w:szCs w:val="28"/>
        </w:rPr>
        <w:t xml:space="preserve">▪ </w:t>
      </w:r>
      <w:r w:rsidRPr="00567862">
        <w:rPr>
          <w:sz w:val="28"/>
          <w:szCs w:val="28"/>
        </w:rPr>
        <w:t>отрабатывать учебные алгоритмы на материале жизненных ситуаций;</w:t>
      </w:r>
    </w:p>
    <w:p w:rsidR="006E3C3C" w:rsidRPr="00567862" w:rsidRDefault="006E3C3C" w:rsidP="00436407">
      <w:pPr>
        <w:pStyle w:val="af7"/>
        <w:autoSpaceDE w:val="0"/>
        <w:autoSpaceDN w:val="0"/>
        <w:spacing w:line="360" w:lineRule="auto"/>
        <w:contextualSpacing w:val="0"/>
        <w:jc w:val="both"/>
        <w:rPr>
          <w:sz w:val="28"/>
          <w:szCs w:val="28"/>
        </w:rPr>
      </w:pPr>
      <w:r>
        <w:rPr>
          <w:sz w:val="28"/>
          <w:szCs w:val="28"/>
        </w:rPr>
        <w:t xml:space="preserve">▪ </w:t>
      </w:r>
      <w:r w:rsidRPr="00567862">
        <w:rPr>
          <w:sz w:val="28"/>
          <w:szCs w:val="28"/>
        </w:rPr>
        <w:t>перенести акцент с воспроизведения на анализ информации;</w:t>
      </w:r>
    </w:p>
    <w:p w:rsidR="006E3C3C" w:rsidRPr="00567862" w:rsidRDefault="006E3C3C" w:rsidP="00436407">
      <w:pPr>
        <w:pStyle w:val="af7"/>
        <w:autoSpaceDE w:val="0"/>
        <w:autoSpaceDN w:val="0"/>
        <w:spacing w:line="360" w:lineRule="auto"/>
        <w:ind w:left="360" w:firstLine="348"/>
        <w:contextualSpacing w:val="0"/>
        <w:jc w:val="both"/>
        <w:rPr>
          <w:sz w:val="28"/>
          <w:szCs w:val="28"/>
        </w:rPr>
      </w:pPr>
      <w:r>
        <w:rPr>
          <w:sz w:val="28"/>
          <w:szCs w:val="28"/>
        </w:rPr>
        <w:lastRenderedPageBreak/>
        <w:t xml:space="preserve">▪ </w:t>
      </w:r>
      <w:r w:rsidRPr="00567862">
        <w:rPr>
          <w:sz w:val="28"/>
          <w:szCs w:val="28"/>
        </w:rPr>
        <w:t>дать задание паре или группе, распределить роли участников и организовать аргументированное обсуждение проблемы с разных точек зрения.</w:t>
      </w:r>
    </w:p>
    <w:p w:rsidR="006E3C3C" w:rsidRPr="00436407" w:rsidRDefault="006E3C3C" w:rsidP="00436407">
      <w:pPr>
        <w:spacing w:line="360" w:lineRule="auto"/>
        <w:ind w:firstLine="360"/>
        <w:jc w:val="both"/>
        <w:rPr>
          <w:sz w:val="28"/>
          <w:szCs w:val="28"/>
        </w:rPr>
      </w:pPr>
      <w:r w:rsidRPr="00436407">
        <w:rPr>
          <w:sz w:val="28"/>
          <w:szCs w:val="28"/>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6E3C3C" w:rsidRPr="006E3C3C" w:rsidRDefault="006E3C3C" w:rsidP="00436407">
      <w:pPr>
        <w:pStyle w:val="af7"/>
        <w:spacing w:before="120" w:after="240"/>
        <w:jc w:val="center"/>
        <w:rPr>
          <w:b/>
          <w:sz w:val="28"/>
          <w:szCs w:val="28"/>
        </w:rPr>
      </w:pPr>
      <w:r w:rsidRPr="006E3C3C">
        <w:rPr>
          <w:b/>
          <w:sz w:val="28"/>
          <w:szCs w:val="28"/>
        </w:rPr>
        <w:t>Типовые задачи развития УУД</w:t>
      </w: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4A0" w:firstRow="1" w:lastRow="0" w:firstColumn="1" w:lastColumn="0" w:noHBand="0" w:noVBand="1"/>
      </w:tblPr>
      <w:tblGrid>
        <w:gridCol w:w="3404"/>
        <w:gridCol w:w="3519"/>
        <w:gridCol w:w="3553"/>
      </w:tblGrid>
      <w:tr w:rsidR="006E3C3C" w:rsidRPr="0086207E" w:rsidTr="00522D8F">
        <w:trPr>
          <w:tblCellSpacing w:w="0" w:type="dxa"/>
        </w:trPr>
        <w:tc>
          <w:tcPr>
            <w:tcW w:w="4950" w:type="dxa"/>
            <w:shd w:val="clear" w:color="auto" w:fill="FFFFFF"/>
            <w:hideMark/>
          </w:tcPr>
          <w:p w:rsidR="006E3C3C" w:rsidRPr="005B08E8" w:rsidRDefault="006E3C3C" w:rsidP="00522D8F">
            <w:pPr>
              <w:jc w:val="center"/>
              <w:rPr>
                <w:b/>
                <w:sz w:val="24"/>
                <w:szCs w:val="24"/>
              </w:rPr>
            </w:pPr>
            <w:r w:rsidRPr="005B08E8">
              <w:rPr>
                <w:b/>
                <w:sz w:val="24"/>
                <w:szCs w:val="24"/>
              </w:rPr>
              <w:t>5-6 класс</w:t>
            </w:r>
          </w:p>
        </w:tc>
        <w:tc>
          <w:tcPr>
            <w:tcW w:w="4950" w:type="dxa"/>
            <w:shd w:val="clear" w:color="auto" w:fill="FFFFFF"/>
            <w:hideMark/>
          </w:tcPr>
          <w:p w:rsidR="006E3C3C" w:rsidRPr="005B08E8" w:rsidRDefault="006E3C3C" w:rsidP="00522D8F">
            <w:pPr>
              <w:jc w:val="center"/>
              <w:rPr>
                <w:b/>
                <w:sz w:val="24"/>
                <w:szCs w:val="24"/>
              </w:rPr>
            </w:pPr>
            <w:r w:rsidRPr="005B08E8">
              <w:rPr>
                <w:b/>
                <w:sz w:val="24"/>
                <w:szCs w:val="24"/>
              </w:rPr>
              <w:t>7-8 класс</w:t>
            </w:r>
          </w:p>
        </w:tc>
        <w:tc>
          <w:tcPr>
            <w:tcW w:w="4950" w:type="dxa"/>
            <w:shd w:val="clear" w:color="auto" w:fill="FFFFFF"/>
            <w:hideMark/>
          </w:tcPr>
          <w:p w:rsidR="006E3C3C" w:rsidRPr="005B08E8" w:rsidRDefault="006E3C3C" w:rsidP="00522D8F">
            <w:pPr>
              <w:jc w:val="center"/>
              <w:rPr>
                <w:b/>
                <w:sz w:val="24"/>
                <w:szCs w:val="24"/>
              </w:rPr>
            </w:pPr>
            <w:r w:rsidRPr="005B08E8">
              <w:rPr>
                <w:b/>
                <w:sz w:val="24"/>
                <w:szCs w:val="24"/>
              </w:rPr>
              <w:t>9-11 класс</w:t>
            </w:r>
          </w:p>
        </w:tc>
      </w:tr>
      <w:tr w:rsidR="006E3C3C" w:rsidRPr="0086207E" w:rsidTr="00522D8F">
        <w:trPr>
          <w:tblCellSpacing w:w="0" w:type="dxa"/>
        </w:trPr>
        <w:tc>
          <w:tcPr>
            <w:tcW w:w="14850" w:type="dxa"/>
            <w:gridSpan w:val="3"/>
            <w:shd w:val="clear" w:color="auto" w:fill="FFFFFF"/>
            <w:hideMark/>
          </w:tcPr>
          <w:p w:rsidR="006E3C3C" w:rsidRPr="005B08E8" w:rsidRDefault="006E3C3C" w:rsidP="00522D8F">
            <w:pPr>
              <w:jc w:val="center"/>
              <w:rPr>
                <w:b/>
                <w:i/>
                <w:sz w:val="24"/>
                <w:szCs w:val="24"/>
              </w:rPr>
            </w:pPr>
            <w:r w:rsidRPr="005B08E8">
              <w:rPr>
                <w:b/>
                <w:i/>
                <w:sz w:val="24"/>
                <w:szCs w:val="24"/>
              </w:rPr>
              <w:t>Личностные УУД</w:t>
            </w:r>
          </w:p>
        </w:tc>
      </w:tr>
      <w:tr w:rsidR="006E3C3C" w:rsidRPr="0086207E" w:rsidTr="00522D8F">
        <w:trPr>
          <w:tblCellSpacing w:w="0" w:type="dxa"/>
        </w:trPr>
        <w:tc>
          <w:tcPr>
            <w:tcW w:w="4950" w:type="dxa"/>
            <w:shd w:val="clear" w:color="auto" w:fill="FFFFFF"/>
            <w:hideMark/>
          </w:tcPr>
          <w:p w:rsidR="006E3C3C" w:rsidRPr="005B08E8" w:rsidRDefault="006E3C3C" w:rsidP="00522D8F">
            <w:pPr>
              <w:rPr>
                <w:sz w:val="24"/>
                <w:szCs w:val="24"/>
              </w:rPr>
            </w:pPr>
            <w:r w:rsidRPr="005B08E8">
              <w:rPr>
                <w:sz w:val="24"/>
                <w:szCs w:val="24"/>
              </w:rPr>
              <w:t>Изложите в форме… свое мнение… (понимание)…</w:t>
            </w:r>
          </w:p>
          <w:p w:rsidR="006E3C3C" w:rsidRPr="005B08E8" w:rsidRDefault="006E3C3C" w:rsidP="00522D8F">
            <w:pPr>
              <w:rPr>
                <w:sz w:val="24"/>
                <w:szCs w:val="24"/>
              </w:rPr>
            </w:pPr>
            <w:r w:rsidRPr="005B08E8">
              <w:rPr>
                <w:sz w:val="24"/>
                <w:szCs w:val="24"/>
              </w:rPr>
              <w:t>Найдите необычный способ, позволяющий...</w:t>
            </w:r>
          </w:p>
          <w:p w:rsidR="006E3C3C" w:rsidRPr="005B08E8" w:rsidRDefault="006E3C3C" w:rsidP="00522D8F">
            <w:pPr>
              <w:rPr>
                <w:sz w:val="24"/>
                <w:szCs w:val="24"/>
              </w:rPr>
            </w:pPr>
            <w:r w:rsidRPr="005B08E8">
              <w:rPr>
                <w:sz w:val="24"/>
                <w:szCs w:val="24"/>
              </w:rPr>
              <w:t>Ранжируйте … и обоснуйте…</w:t>
            </w:r>
          </w:p>
        </w:tc>
        <w:tc>
          <w:tcPr>
            <w:tcW w:w="4950" w:type="dxa"/>
            <w:shd w:val="clear" w:color="auto" w:fill="FFFFFF"/>
            <w:hideMark/>
          </w:tcPr>
          <w:p w:rsidR="006E3C3C" w:rsidRPr="005B08E8" w:rsidRDefault="006E3C3C" w:rsidP="00522D8F">
            <w:pPr>
              <w:rPr>
                <w:sz w:val="24"/>
                <w:szCs w:val="24"/>
              </w:rPr>
            </w:pPr>
            <w:r w:rsidRPr="005B08E8">
              <w:rPr>
                <w:sz w:val="24"/>
                <w:szCs w:val="24"/>
              </w:rPr>
              <w:t>Предложите новую (свою) классификацию…</w:t>
            </w:r>
          </w:p>
          <w:p w:rsidR="006E3C3C" w:rsidRPr="005B08E8" w:rsidRDefault="006E3C3C" w:rsidP="00522D8F">
            <w:pPr>
              <w:rPr>
                <w:sz w:val="24"/>
                <w:szCs w:val="24"/>
              </w:rPr>
            </w:pPr>
            <w:r w:rsidRPr="005B08E8">
              <w:rPr>
                <w:sz w:val="24"/>
                <w:szCs w:val="24"/>
              </w:rPr>
              <w:t>Объясните причины того, что…</w:t>
            </w:r>
          </w:p>
          <w:p w:rsidR="006E3C3C" w:rsidRPr="005B08E8" w:rsidRDefault="006E3C3C" w:rsidP="00522D8F">
            <w:pPr>
              <w:rPr>
                <w:sz w:val="24"/>
                <w:szCs w:val="24"/>
              </w:rPr>
            </w:pPr>
            <w:r w:rsidRPr="005B08E8">
              <w:rPr>
                <w:sz w:val="24"/>
                <w:szCs w:val="24"/>
              </w:rPr>
              <w:t>Предложите новый (иной) вариант…</w:t>
            </w:r>
          </w:p>
          <w:p w:rsidR="006E3C3C" w:rsidRPr="005B08E8" w:rsidRDefault="006E3C3C" w:rsidP="00522D8F">
            <w:pPr>
              <w:rPr>
                <w:sz w:val="24"/>
                <w:szCs w:val="24"/>
              </w:rPr>
            </w:pPr>
            <w:r w:rsidRPr="005B08E8">
              <w:rPr>
                <w:sz w:val="24"/>
                <w:szCs w:val="24"/>
              </w:rPr>
              <w:t>Найдите необычный способ, позволяющий…</w:t>
            </w:r>
          </w:p>
          <w:p w:rsidR="006E3C3C" w:rsidRPr="005B08E8" w:rsidRDefault="006E3C3C" w:rsidP="00522D8F">
            <w:pPr>
              <w:rPr>
                <w:sz w:val="24"/>
                <w:szCs w:val="24"/>
              </w:rPr>
            </w:pPr>
            <w:r w:rsidRPr="005B08E8">
              <w:rPr>
                <w:sz w:val="24"/>
                <w:szCs w:val="24"/>
              </w:rPr>
              <w:t>Определите, какое из решений является оптимальным для…</w:t>
            </w:r>
          </w:p>
          <w:p w:rsidR="006E3C3C" w:rsidRPr="005B08E8" w:rsidRDefault="006E3C3C" w:rsidP="00522D8F">
            <w:pPr>
              <w:rPr>
                <w:sz w:val="24"/>
                <w:szCs w:val="24"/>
              </w:rPr>
            </w:pPr>
            <w:r w:rsidRPr="005B08E8">
              <w:rPr>
                <w:sz w:val="24"/>
                <w:szCs w:val="24"/>
              </w:rPr>
              <w:t>Выскажите критическое суждение о …</w:t>
            </w:r>
          </w:p>
        </w:tc>
        <w:tc>
          <w:tcPr>
            <w:tcW w:w="4950" w:type="dxa"/>
            <w:shd w:val="clear" w:color="auto" w:fill="FFFFFF"/>
            <w:hideMark/>
          </w:tcPr>
          <w:p w:rsidR="006E3C3C" w:rsidRPr="005B08E8" w:rsidRDefault="006E3C3C" w:rsidP="00522D8F">
            <w:pPr>
              <w:rPr>
                <w:sz w:val="24"/>
                <w:szCs w:val="24"/>
              </w:rPr>
            </w:pPr>
            <w:r w:rsidRPr="005B08E8">
              <w:rPr>
                <w:sz w:val="24"/>
                <w:szCs w:val="24"/>
              </w:rPr>
              <w:t>Предложите новый (иной) вариант…</w:t>
            </w:r>
          </w:p>
          <w:p w:rsidR="006E3C3C" w:rsidRPr="005B08E8" w:rsidRDefault="006E3C3C" w:rsidP="00522D8F">
            <w:pPr>
              <w:rPr>
                <w:sz w:val="24"/>
                <w:szCs w:val="24"/>
              </w:rPr>
            </w:pPr>
            <w:r w:rsidRPr="005B08E8">
              <w:rPr>
                <w:sz w:val="24"/>
                <w:szCs w:val="24"/>
              </w:rPr>
              <w:t>Разработайте план, позволяющий (препятствующий)…</w:t>
            </w:r>
          </w:p>
          <w:p w:rsidR="006E3C3C" w:rsidRPr="005B08E8" w:rsidRDefault="006E3C3C" w:rsidP="00522D8F">
            <w:pPr>
              <w:rPr>
                <w:sz w:val="24"/>
                <w:szCs w:val="24"/>
              </w:rPr>
            </w:pPr>
            <w:r w:rsidRPr="005B08E8">
              <w:rPr>
                <w:sz w:val="24"/>
                <w:szCs w:val="24"/>
              </w:rPr>
              <w:t>Найдите необычный способ, позволяющий…</w:t>
            </w:r>
          </w:p>
          <w:p w:rsidR="006E3C3C" w:rsidRPr="005B08E8" w:rsidRDefault="006E3C3C" w:rsidP="00522D8F">
            <w:pPr>
              <w:rPr>
                <w:sz w:val="24"/>
                <w:szCs w:val="24"/>
              </w:rPr>
            </w:pPr>
            <w:r w:rsidRPr="005B08E8">
              <w:rPr>
                <w:sz w:val="24"/>
                <w:szCs w:val="24"/>
              </w:rPr>
              <w:t>Определите возможные критерии оценки…</w:t>
            </w:r>
          </w:p>
          <w:p w:rsidR="006E3C3C" w:rsidRPr="005B08E8" w:rsidRDefault="006E3C3C" w:rsidP="00522D8F">
            <w:pPr>
              <w:rPr>
                <w:sz w:val="24"/>
                <w:szCs w:val="24"/>
              </w:rPr>
            </w:pPr>
            <w:r w:rsidRPr="005B08E8">
              <w:rPr>
                <w:sz w:val="24"/>
                <w:szCs w:val="24"/>
              </w:rPr>
              <w:t>Выскажите критическое суждение о …</w:t>
            </w:r>
          </w:p>
        </w:tc>
      </w:tr>
      <w:tr w:rsidR="006E3C3C" w:rsidRPr="0086207E" w:rsidTr="00522D8F">
        <w:trPr>
          <w:tblCellSpacing w:w="0" w:type="dxa"/>
        </w:trPr>
        <w:tc>
          <w:tcPr>
            <w:tcW w:w="14850" w:type="dxa"/>
            <w:gridSpan w:val="3"/>
            <w:shd w:val="clear" w:color="auto" w:fill="FFFFFF"/>
            <w:hideMark/>
          </w:tcPr>
          <w:p w:rsidR="006E3C3C" w:rsidRPr="005B08E8" w:rsidRDefault="006E3C3C" w:rsidP="00522D8F">
            <w:pPr>
              <w:jc w:val="center"/>
              <w:rPr>
                <w:b/>
                <w:i/>
                <w:sz w:val="24"/>
                <w:szCs w:val="24"/>
              </w:rPr>
            </w:pPr>
            <w:r w:rsidRPr="005B08E8">
              <w:rPr>
                <w:b/>
                <w:i/>
                <w:sz w:val="24"/>
                <w:szCs w:val="24"/>
              </w:rPr>
              <w:t>Регулятивные УУД</w:t>
            </w:r>
          </w:p>
        </w:tc>
      </w:tr>
      <w:tr w:rsidR="006E3C3C" w:rsidRPr="0086207E" w:rsidTr="00522D8F">
        <w:trPr>
          <w:tblCellSpacing w:w="0" w:type="dxa"/>
        </w:trPr>
        <w:tc>
          <w:tcPr>
            <w:tcW w:w="4950" w:type="dxa"/>
            <w:shd w:val="clear" w:color="auto" w:fill="FFFFFF"/>
            <w:hideMark/>
          </w:tcPr>
          <w:p w:rsidR="006E3C3C" w:rsidRPr="005B08E8" w:rsidRDefault="006E3C3C" w:rsidP="00522D8F">
            <w:pPr>
              <w:rPr>
                <w:sz w:val="24"/>
                <w:szCs w:val="24"/>
              </w:rPr>
            </w:pPr>
            <w:r w:rsidRPr="005B08E8">
              <w:rPr>
                <w:sz w:val="24"/>
                <w:szCs w:val="24"/>
              </w:rPr>
              <w:t>Обрисуйте в общих чертах шаги, необходимые для того, чтобы…</w:t>
            </w:r>
          </w:p>
          <w:p w:rsidR="006E3C3C" w:rsidRPr="005B08E8" w:rsidRDefault="006E3C3C" w:rsidP="00522D8F">
            <w:pPr>
              <w:rPr>
                <w:sz w:val="24"/>
                <w:szCs w:val="24"/>
              </w:rPr>
            </w:pPr>
            <w:r w:rsidRPr="005B08E8">
              <w:rPr>
                <w:sz w:val="24"/>
                <w:szCs w:val="24"/>
              </w:rPr>
              <w:t>Предложите способ, позволяющий…</w:t>
            </w:r>
          </w:p>
          <w:p w:rsidR="006E3C3C" w:rsidRPr="005B08E8" w:rsidRDefault="006E3C3C" w:rsidP="00522D8F">
            <w:pPr>
              <w:rPr>
                <w:sz w:val="24"/>
                <w:szCs w:val="24"/>
              </w:rPr>
            </w:pPr>
            <w:r w:rsidRPr="005B08E8">
              <w:rPr>
                <w:sz w:val="24"/>
                <w:szCs w:val="24"/>
              </w:rPr>
              <w:t>Напишите возможный (наиболее вероятный) сценарий развития…</w:t>
            </w:r>
          </w:p>
          <w:p w:rsidR="006E3C3C" w:rsidRPr="005B08E8" w:rsidRDefault="006E3C3C" w:rsidP="00522D8F">
            <w:pPr>
              <w:rPr>
                <w:sz w:val="24"/>
                <w:szCs w:val="24"/>
              </w:rPr>
            </w:pPr>
            <w:r w:rsidRPr="005B08E8">
              <w:rPr>
                <w:sz w:val="24"/>
                <w:szCs w:val="24"/>
              </w:rPr>
              <w:t>Покажите связи, которые, которые, на ваш взгляд, существуют…</w:t>
            </w:r>
          </w:p>
          <w:p w:rsidR="006E3C3C" w:rsidRPr="005B08E8" w:rsidRDefault="006E3C3C" w:rsidP="00522D8F">
            <w:pPr>
              <w:rPr>
                <w:sz w:val="24"/>
                <w:szCs w:val="24"/>
              </w:rPr>
            </w:pPr>
            <w:r w:rsidRPr="005B08E8">
              <w:rPr>
                <w:sz w:val="24"/>
                <w:szCs w:val="24"/>
              </w:rPr>
              <w:t> </w:t>
            </w:r>
          </w:p>
        </w:tc>
        <w:tc>
          <w:tcPr>
            <w:tcW w:w="4950" w:type="dxa"/>
            <w:shd w:val="clear" w:color="auto" w:fill="FFFFFF"/>
            <w:hideMark/>
          </w:tcPr>
          <w:p w:rsidR="006E3C3C" w:rsidRPr="005B08E8" w:rsidRDefault="006E3C3C" w:rsidP="00522D8F">
            <w:pPr>
              <w:rPr>
                <w:sz w:val="24"/>
                <w:szCs w:val="24"/>
              </w:rPr>
            </w:pPr>
            <w:r w:rsidRPr="005B08E8">
              <w:rPr>
                <w:sz w:val="24"/>
                <w:szCs w:val="24"/>
              </w:rPr>
              <w:t>Обрисуйте в общих чертах шаги, необходимые для того, чтобы…</w:t>
            </w:r>
          </w:p>
          <w:p w:rsidR="006E3C3C" w:rsidRPr="005B08E8" w:rsidRDefault="006E3C3C" w:rsidP="00522D8F">
            <w:pPr>
              <w:rPr>
                <w:sz w:val="24"/>
                <w:szCs w:val="24"/>
              </w:rPr>
            </w:pPr>
            <w:r w:rsidRPr="005B08E8">
              <w:rPr>
                <w:sz w:val="24"/>
                <w:szCs w:val="24"/>
              </w:rPr>
              <w:t>Предложите способ, позволяющий…</w:t>
            </w:r>
          </w:p>
          <w:p w:rsidR="006E3C3C" w:rsidRPr="005B08E8" w:rsidRDefault="006E3C3C" w:rsidP="00522D8F">
            <w:pPr>
              <w:rPr>
                <w:sz w:val="24"/>
                <w:szCs w:val="24"/>
              </w:rPr>
            </w:pPr>
            <w:r w:rsidRPr="005B08E8">
              <w:rPr>
                <w:sz w:val="24"/>
                <w:szCs w:val="24"/>
              </w:rPr>
              <w:t>Проведите презентацию…</w:t>
            </w:r>
          </w:p>
          <w:p w:rsidR="006E3C3C" w:rsidRPr="005B08E8" w:rsidRDefault="006E3C3C" w:rsidP="00522D8F">
            <w:pPr>
              <w:rPr>
                <w:sz w:val="24"/>
                <w:szCs w:val="24"/>
              </w:rPr>
            </w:pPr>
            <w:r w:rsidRPr="005B08E8">
              <w:rPr>
                <w:sz w:val="24"/>
                <w:szCs w:val="24"/>
              </w:rPr>
              <w:t>Составьте перечень основных свойств…, характеризующих… с точки зрения…</w:t>
            </w:r>
          </w:p>
          <w:p w:rsidR="006E3C3C" w:rsidRPr="005B08E8" w:rsidRDefault="006E3C3C" w:rsidP="00522D8F">
            <w:pPr>
              <w:rPr>
                <w:sz w:val="24"/>
                <w:szCs w:val="24"/>
              </w:rPr>
            </w:pPr>
            <w:r w:rsidRPr="005B08E8">
              <w:rPr>
                <w:sz w:val="24"/>
                <w:szCs w:val="24"/>
              </w:rPr>
              <w:t>Оцените значимость …для…</w:t>
            </w:r>
          </w:p>
          <w:p w:rsidR="006E3C3C" w:rsidRPr="005B08E8" w:rsidRDefault="006E3C3C" w:rsidP="00522D8F">
            <w:pPr>
              <w:rPr>
                <w:sz w:val="24"/>
                <w:szCs w:val="24"/>
              </w:rPr>
            </w:pPr>
            <w:r w:rsidRPr="005B08E8">
              <w:rPr>
                <w:sz w:val="24"/>
                <w:szCs w:val="24"/>
              </w:rPr>
              <w:t>Оцените возможности … для …</w:t>
            </w:r>
          </w:p>
          <w:p w:rsidR="006E3C3C" w:rsidRPr="005B08E8" w:rsidRDefault="006E3C3C" w:rsidP="00522D8F">
            <w:pPr>
              <w:rPr>
                <w:sz w:val="24"/>
                <w:szCs w:val="24"/>
              </w:rPr>
            </w:pPr>
            <w:r w:rsidRPr="005B08E8">
              <w:rPr>
                <w:sz w:val="24"/>
                <w:szCs w:val="24"/>
              </w:rPr>
              <w:t>Покажите связи, которые, которые, на ваш взгляд, существуют…</w:t>
            </w:r>
          </w:p>
          <w:p w:rsidR="006E3C3C" w:rsidRPr="005B08E8" w:rsidRDefault="006E3C3C" w:rsidP="00522D8F">
            <w:pPr>
              <w:rPr>
                <w:sz w:val="24"/>
                <w:szCs w:val="24"/>
              </w:rPr>
            </w:pPr>
            <w:r w:rsidRPr="005B08E8">
              <w:rPr>
                <w:sz w:val="24"/>
                <w:szCs w:val="24"/>
              </w:rPr>
              <w:t> </w:t>
            </w:r>
          </w:p>
        </w:tc>
        <w:tc>
          <w:tcPr>
            <w:tcW w:w="4950" w:type="dxa"/>
            <w:shd w:val="clear" w:color="auto" w:fill="FFFFFF"/>
            <w:hideMark/>
          </w:tcPr>
          <w:p w:rsidR="006E3C3C" w:rsidRPr="005B08E8" w:rsidRDefault="006E3C3C" w:rsidP="00522D8F">
            <w:pPr>
              <w:rPr>
                <w:sz w:val="24"/>
                <w:szCs w:val="24"/>
              </w:rPr>
            </w:pPr>
            <w:r w:rsidRPr="005B08E8">
              <w:rPr>
                <w:sz w:val="24"/>
                <w:szCs w:val="24"/>
              </w:rPr>
              <w:t>Обрисуйте в общих чертах шаги, необходимые для того, чтобы…</w:t>
            </w:r>
          </w:p>
          <w:p w:rsidR="006E3C3C" w:rsidRPr="005B08E8" w:rsidRDefault="006E3C3C" w:rsidP="00522D8F">
            <w:pPr>
              <w:rPr>
                <w:sz w:val="24"/>
                <w:szCs w:val="24"/>
              </w:rPr>
            </w:pPr>
            <w:r w:rsidRPr="005B08E8">
              <w:rPr>
                <w:sz w:val="24"/>
                <w:szCs w:val="24"/>
              </w:rPr>
              <w:t>Постройте прогноз развития…</w:t>
            </w:r>
          </w:p>
          <w:p w:rsidR="006E3C3C" w:rsidRPr="005B08E8" w:rsidRDefault="006E3C3C" w:rsidP="00522D8F">
            <w:pPr>
              <w:rPr>
                <w:sz w:val="24"/>
                <w:szCs w:val="24"/>
              </w:rPr>
            </w:pPr>
            <w:r w:rsidRPr="005B08E8">
              <w:rPr>
                <w:sz w:val="24"/>
                <w:szCs w:val="24"/>
              </w:rPr>
              <w:t>Изложите иначе (переформулируйте) идею о том, что…</w:t>
            </w:r>
          </w:p>
          <w:p w:rsidR="006E3C3C" w:rsidRPr="005B08E8" w:rsidRDefault="006E3C3C" w:rsidP="00522D8F">
            <w:pPr>
              <w:rPr>
                <w:sz w:val="24"/>
                <w:szCs w:val="24"/>
              </w:rPr>
            </w:pPr>
            <w:r w:rsidRPr="005B08E8">
              <w:rPr>
                <w:sz w:val="24"/>
                <w:szCs w:val="24"/>
              </w:rPr>
              <w:t>Предложите способ, позволяющий…</w:t>
            </w:r>
          </w:p>
          <w:p w:rsidR="006E3C3C" w:rsidRPr="005B08E8" w:rsidRDefault="006E3C3C" w:rsidP="00522D8F">
            <w:pPr>
              <w:rPr>
                <w:sz w:val="24"/>
                <w:szCs w:val="24"/>
              </w:rPr>
            </w:pPr>
            <w:r w:rsidRPr="005B08E8">
              <w:rPr>
                <w:sz w:val="24"/>
                <w:szCs w:val="24"/>
              </w:rPr>
              <w:t>Проведите (разработайте) эксперимент, подтверждающий, что…</w:t>
            </w:r>
          </w:p>
          <w:p w:rsidR="006E3C3C" w:rsidRPr="005B08E8" w:rsidRDefault="006E3C3C" w:rsidP="00522D8F">
            <w:pPr>
              <w:rPr>
                <w:sz w:val="24"/>
                <w:szCs w:val="24"/>
              </w:rPr>
            </w:pPr>
            <w:r w:rsidRPr="005B08E8">
              <w:rPr>
                <w:sz w:val="24"/>
                <w:szCs w:val="24"/>
              </w:rPr>
              <w:t>Проанализируйте структуру… с точки зрения…</w:t>
            </w:r>
          </w:p>
          <w:p w:rsidR="006E3C3C" w:rsidRPr="005B08E8" w:rsidRDefault="006E3C3C" w:rsidP="00522D8F">
            <w:pPr>
              <w:rPr>
                <w:sz w:val="24"/>
                <w:szCs w:val="24"/>
              </w:rPr>
            </w:pPr>
            <w:r w:rsidRPr="005B08E8">
              <w:rPr>
                <w:sz w:val="24"/>
                <w:szCs w:val="24"/>
              </w:rPr>
              <w:t>Составьте перечень основных свойств…, характеризующих… с точки зрения…</w:t>
            </w:r>
          </w:p>
          <w:p w:rsidR="006E3C3C" w:rsidRPr="005B08E8" w:rsidRDefault="006E3C3C" w:rsidP="00522D8F">
            <w:pPr>
              <w:rPr>
                <w:sz w:val="24"/>
                <w:szCs w:val="24"/>
              </w:rPr>
            </w:pPr>
            <w:r w:rsidRPr="005B08E8">
              <w:rPr>
                <w:sz w:val="24"/>
                <w:szCs w:val="24"/>
              </w:rPr>
              <w:t>Выявите принципы, лежащие в основе…</w:t>
            </w:r>
          </w:p>
          <w:p w:rsidR="006E3C3C" w:rsidRPr="005B08E8" w:rsidRDefault="006E3C3C" w:rsidP="00522D8F">
            <w:pPr>
              <w:rPr>
                <w:sz w:val="24"/>
                <w:szCs w:val="24"/>
              </w:rPr>
            </w:pPr>
            <w:r w:rsidRPr="005B08E8">
              <w:rPr>
                <w:sz w:val="24"/>
                <w:szCs w:val="24"/>
              </w:rPr>
              <w:t>Оцените значимость …для…</w:t>
            </w:r>
          </w:p>
          <w:p w:rsidR="006E3C3C" w:rsidRPr="005B08E8" w:rsidRDefault="006E3C3C" w:rsidP="00522D8F">
            <w:pPr>
              <w:rPr>
                <w:sz w:val="24"/>
                <w:szCs w:val="24"/>
              </w:rPr>
            </w:pPr>
            <w:r w:rsidRPr="005B08E8">
              <w:rPr>
                <w:sz w:val="24"/>
                <w:szCs w:val="24"/>
              </w:rPr>
              <w:lastRenderedPageBreak/>
              <w:t>Оцените возможности … для …</w:t>
            </w:r>
          </w:p>
        </w:tc>
      </w:tr>
      <w:tr w:rsidR="006E3C3C" w:rsidRPr="0086207E" w:rsidTr="00522D8F">
        <w:trPr>
          <w:tblCellSpacing w:w="0" w:type="dxa"/>
        </w:trPr>
        <w:tc>
          <w:tcPr>
            <w:tcW w:w="14850" w:type="dxa"/>
            <w:gridSpan w:val="3"/>
            <w:shd w:val="clear" w:color="auto" w:fill="FFFFFF"/>
            <w:hideMark/>
          </w:tcPr>
          <w:p w:rsidR="006E3C3C" w:rsidRPr="005B08E8" w:rsidRDefault="006E3C3C" w:rsidP="00522D8F">
            <w:pPr>
              <w:jc w:val="center"/>
              <w:rPr>
                <w:b/>
                <w:i/>
                <w:sz w:val="24"/>
                <w:szCs w:val="24"/>
              </w:rPr>
            </w:pPr>
            <w:r w:rsidRPr="005B08E8">
              <w:rPr>
                <w:b/>
                <w:i/>
                <w:sz w:val="24"/>
                <w:szCs w:val="24"/>
              </w:rPr>
              <w:lastRenderedPageBreak/>
              <w:t>Познавательные УУД</w:t>
            </w:r>
          </w:p>
        </w:tc>
      </w:tr>
      <w:tr w:rsidR="006E3C3C" w:rsidRPr="0086207E" w:rsidTr="00522D8F">
        <w:trPr>
          <w:tblCellSpacing w:w="0" w:type="dxa"/>
        </w:trPr>
        <w:tc>
          <w:tcPr>
            <w:tcW w:w="4950" w:type="dxa"/>
            <w:shd w:val="clear" w:color="auto" w:fill="FFFFFF"/>
            <w:hideMark/>
          </w:tcPr>
          <w:p w:rsidR="006E3C3C" w:rsidRPr="005B08E8" w:rsidRDefault="006E3C3C" w:rsidP="00522D8F">
            <w:pPr>
              <w:rPr>
                <w:sz w:val="24"/>
                <w:szCs w:val="24"/>
              </w:rPr>
            </w:pPr>
            <w:r w:rsidRPr="005B08E8">
              <w:rPr>
                <w:sz w:val="24"/>
                <w:szCs w:val="24"/>
              </w:rPr>
              <w:t>Назовите основные части…</w:t>
            </w:r>
          </w:p>
          <w:p w:rsidR="006E3C3C" w:rsidRPr="005B08E8" w:rsidRDefault="006E3C3C" w:rsidP="00522D8F">
            <w:pPr>
              <w:rPr>
                <w:sz w:val="24"/>
                <w:szCs w:val="24"/>
              </w:rPr>
            </w:pPr>
            <w:r w:rsidRPr="005B08E8">
              <w:rPr>
                <w:sz w:val="24"/>
                <w:szCs w:val="24"/>
              </w:rPr>
              <w:t>Сгруппируйте вместе все…</w:t>
            </w:r>
          </w:p>
          <w:p w:rsidR="006E3C3C" w:rsidRPr="005B08E8" w:rsidRDefault="006E3C3C" w:rsidP="00522D8F">
            <w:pPr>
              <w:rPr>
                <w:sz w:val="24"/>
                <w:szCs w:val="24"/>
              </w:rPr>
            </w:pPr>
            <w:r w:rsidRPr="005B08E8">
              <w:rPr>
                <w:sz w:val="24"/>
                <w:szCs w:val="24"/>
              </w:rPr>
              <w:t>Изложите в форме текста… Объясните причины того, что…</w:t>
            </w:r>
          </w:p>
          <w:p w:rsidR="006E3C3C" w:rsidRPr="005B08E8" w:rsidRDefault="006E3C3C" w:rsidP="00522D8F">
            <w:pPr>
              <w:rPr>
                <w:sz w:val="24"/>
                <w:szCs w:val="24"/>
              </w:rPr>
            </w:pPr>
            <w:r w:rsidRPr="005B08E8">
              <w:rPr>
                <w:sz w:val="24"/>
                <w:szCs w:val="24"/>
              </w:rPr>
              <w:t>Сравните … и …, а затем обоснуйте…</w:t>
            </w:r>
          </w:p>
          <w:p w:rsidR="006E3C3C" w:rsidRPr="005B08E8" w:rsidRDefault="006E3C3C" w:rsidP="00522D8F">
            <w:pPr>
              <w:rPr>
                <w:sz w:val="24"/>
                <w:szCs w:val="24"/>
              </w:rPr>
            </w:pPr>
            <w:r w:rsidRPr="005B08E8">
              <w:rPr>
                <w:sz w:val="24"/>
                <w:szCs w:val="24"/>
              </w:rPr>
              <w:t>Раскройте особенности…</w:t>
            </w:r>
          </w:p>
          <w:p w:rsidR="006E3C3C" w:rsidRPr="005B08E8" w:rsidRDefault="006E3C3C" w:rsidP="00522D8F">
            <w:pPr>
              <w:rPr>
                <w:sz w:val="24"/>
                <w:szCs w:val="24"/>
              </w:rPr>
            </w:pPr>
            <w:r w:rsidRPr="005B08E8">
              <w:rPr>
                <w:sz w:val="24"/>
                <w:szCs w:val="24"/>
              </w:rPr>
              <w:t>Постройте классификацию… на основании …</w:t>
            </w:r>
          </w:p>
          <w:p w:rsidR="006E3C3C" w:rsidRPr="005B08E8" w:rsidRDefault="006E3C3C" w:rsidP="00522D8F">
            <w:pPr>
              <w:rPr>
                <w:sz w:val="24"/>
                <w:szCs w:val="24"/>
              </w:rPr>
            </w:pPr>
            <w:r w:rsidRPr="005B08E8">
              <w:rPr>
                <w:sz w:val="24"/>
                <w:szCs w:val="24"/>
              </w:rPr>
              <w:t>Найдите в тексте (модели, схеме и т.п.) то, что…</w:t>
            </w:r>
          </w:p>
          <w:p w:rsidR="006E3C3C" w:rsidRPr="005B08E8" w:rsidRDefault="006E3C3C" w:rsidP="00522D8F">
            <w:pPr>
              <w:rPr>
                <w:sz w:val="24"/>
                <w:szCs w:val="24"/>
              </w:rPr>
            </w:pPr>
            <w:r w:rsidRPr="005B08E8">
              <w:rPr>
                <w:sz w:val="24"/>
                <w:szCs w:val="24"/>
              </w:rPr>
              <w:t> </w:t>
            </w:r>
          </w:p>
        </w:tc>
        <w:tc>
          <w:tcPr>
            <w:tcW w:w="4950" w:type="dxa"/>
            <w:shd w:val="clear" w:color="auto" w:fill="FFFFFF"/>
            <w:hideMark/>
          </w:tcPr>
          <w:p w:rsidR="006E3C3C" w:rsidRPr="005B08E8" w:rsidRDefault="006E3C3C" w:rsidP="00522D8F">
            <w:pPr>
              <w:rPr>
                <w:sz w:val="24"/>
                <w:szCs w:val="24"/>
              </w:rPr>
            </w:pPr>
            <w:r w:rsidRPr="005B08E8">
              <w:rPr>
                <w:sz w:val="24"/>
                <w:szCs w:val="24"/>
              </w:rPr>
              <w:t>Составьте список понятий, касающихся…</w:t>
            </w:r>
          </w:p>
          <w:p w:rsidR="006E3C3C" w:rsidRPr="005B08E8" w:rsidRDefault="006E3C3C" w:rsidP="00522D8F">
            <w:pPr>
              <w:rPr>
                <w:sz w:val="24"/>
                <w:szCs w:val="24"/>
              </w:rPr>
            </w:pPr>
            <w:r w:rsidRPr="005B08E8">
              <w:rPr>
                <w:sz w:val="24"/>
                <w:szCs w:val="24"/>
              </w:rPr>
              <w:t>Расположите в определенном порядке…</w:t>
            </w:r>
          </w:p>
          <w:p w:rsidR="006E3C3C" w:rsidRPr="005B08E8" w:rsidRDefault="006E3C3C" w:rsidP="00522D8F">
            <w:pPr>
              <w:rPr>
                <w:sz w:val="24"/>
                <w:szCs w:val="24"/>
              </w:rPr>
            </w:pPr>
            <w:r w:rsidRPr="005B08E8">
              <w:rPr>
                <w:sz w:val="24"/>
                <w:szCs w:val="24"/>
              </w:rPr>
              <w:t> Изложите в форме текста</w:t>
            </w:r>
          </w:p>
          <w:p w:rsidR="006E3C3C" w:rsidRPr="005B08E8" w:rsidRDefault="006E3C3C" w:rsidP="00522D8F">
            <w:pPr>
              <w:rPr>
                <w:sz w:val="24"/>
                <w:szCs w:val="24"/>
              </w:rPr>
            </w:pPr>
            <w:r w:rsidRPr="005B08E8">
              <w:rPr>
                <w:sz w:val="24"/>
                <w:szCs w:val="24"/>
              </w:rPr>
              <w:t>Изобразите информацию о … графически</w:t>
            </w:r>
          </w:p>
          <w:p w:rsidR="006E3C3C" w:rsidRPr="005B08E8" w:rsidRDefault="006E3C3C" w:rsidP="00522D8F">
            <w:pPr>
              <w:rPr>
                <w:sz w:val="24"/>
                <w:szCs w:val="24"/>
              </w:rPr>
            </w:pPr>
            <w:r w:rsidRPr="005B08E8">
              <w:rPr>
                <w:sz w:val="24"/>
                <w:szCs w:val="24"/>
              </w:rPr>
              <w:t>Сделайте эскиз рисунка (схемы), который показывает…</w:t>
            </w:r>
          </w:p>
          <w:p w:rsidR="006E3C3C" w:rsidRPr="005B08E8" w:rsidRDefault="006E3C3C" w:rsidP="00522D8F">
            <w:pPr>
              <w:rPr>
                <w:sz w:val="24"/>
                <w:szCs w:val="24"/>
              </w:rPr>
            </w:pPr>
            <w:r w:rsidRPr="005B08E8">
              <w:rPr>
                <w:sz w:val="24"/>
                <w:szCs w:val="24"/>
              </w:rPr>
              <w:t>Сравните … и …, а затем обоснуйте…</w:t>
            </w:r>
          </w:p>
          <w:p w:rsidR="006E3C3C" w:rsidRPr="005B08E8" w:rsidRDefault="006E3C3C" w:rsidP="00522D8F">
            <w:pPr>
              <w:rPr>
                <w:sz w:val="24"/>
                <w:szCs w:val="24"/>
              </w:rPr>
            </w:pPr>
            <w:r w:rsidRPr="005B08E8">
              <w:rPr>
                <w:sz w:val="24"/>
                <w:szCs w:val="24"/>
              </w:rPr>
              <w:t>Рассчитайте на основании данных о…</w:t>
            </w:r>
          </w:p>
          <w:p w:rsidR="006E3C3C" w:rsidRPr="005B08E8" w:rsidRDefault="006E3C3C" w:rsidP="00522D8F">
            <w:pPr>
              <w:rPr>
                <w:sz w:val="24"/>
                <w:szCs w:val="24"/>
              </w:rPr>
            </w:pPr>
            <w:r w:rsidRPr="005B08E8">
              <w:rPr>
                <w:sz w:val="24"/>
                <w:szCs w:val="24"/>
              </w:rPr>
              <w:t>Раскройте особенности…</w:t>
            </w:r>
          </w:p>
          <w:p w:rsidR="006E3C3C" w:rsidRPr="005B08E8" w:rsidRDefault="006E3C3C" w:rsidP="00522D8F">
            <w:pPr>
              <w:rPr>
                <w:sz w:val="24"/>
                <w:szCs w:val="24"/>
              </w:rPr>
            </w:pPr>
            <w:r w:rsidRPr="005B08E8">
              <w:rPr>
                <w:sz w:val="24"/>
                <w:szCs w:val="24"/>
              </w:rPr>
              <w:t>Найдите в тексте (модели, схеме и т.п.) то, что…</w:t>
            </w:r>
          </w:p>
          <w:p w:rsidR="006E3C3C" w:rsidRPr="005B08E8" w:rsidRDefault="006E3C3C" w:rsidP="00522D8F">
            <w:pPr>
              <w:rPr>
                <w:sz w:val="24"/>
                <w:szCs w:val="24"/>
              </w:rPr>
            </w:pPr>
            <w:r w:rsidRPr="005B08E8">
              <w:rPr>
                <w:sz w:val="24"/>
                <w:szCs w:val="24"/>
              </w:rPr>
              <w:t>Проведите экспертизу состояния …</w:t>
            </w:r>
          </w:p>
          <w:p w:rsidR="006E3C3C" w:rsidRPr="005B08E8" w:rsidRDefault="006E3C3C" w:rsidP="00522D8F">
            <w:pPr>
              <w:rPr>
                <w:sz w:val="24"/>
                <w:szCs w:val="24"/>
              </w:rPr>
            </w:pPr>
            <w:r w:rsidRPr="005B08E8">
              <w:rPr>
                <w:sz w:val="24"/>
                <w:szCs w:val="24"/>
              </w:rPr>
              <w:t> </w:t>
            </w:r>
          </w:p>
        </w:tc>
        <w:tc>
          <w:tcPr>
            <w:tcW w:w="4950" w:type="dxa"/>
            <w:shd w:val="clear" w:color="auto" w:fill="FFFFFF"/>
            <w:hideMark/>
          </w:tcPr>
          <w:p w:rsidR="006E3C3C" w:rsidRPr="005B08E8" w:rsidRDefault="006E3C3C" w:rsidP="00522D8F">
            <w:pPr>
              <w:rPr>
                <w:sz w:val="24"/>
                <w:szCs w:val="24"/>
              </w:rPr>
            </w:pPr>
            <w:r w:rsidRPr="005B08E8">
              <w:rPr>
                <w:sz w:val="24"/>
                <w:szCs w:val="24"/>
              </w:rPr>
              <w:t>Прочитайте самостоятельно</w:t>
            </w:r>
          </w:p>
          <w:p w:rsidR="006E3C3C" w:rsidRPr="005B08E8" w:rsidRDefault="006E3C3C" w:rsidP="00522D8F">
            <w:pPr>
              <w:rPr>
                <w:sz w:val="24"/>
                <w:szCs w:val="24"/>
              </w:rPr>
            </w:pPr>
            <w:r w:rsidRPr="005B08E8">
              <w:rPr>
                <w:sz w:val="24"/>
                <w:szCs w:val="24"/>
              </w:rPr>
              <w:t>Изложите в форме текста Вспомните и напишите…</w:t>
            </w:r>
          </w:p>
          <w:p w:rsidR="006E3C3C" w:rsidRPr="005B08E8" w:rsidRDefault="006E3C3C" w:rsidP="00522D8F">
            <w:pPr>
              <w:rPr>
                <w:sz w:val="24"/>
                <w:szCs w:val="24"/>
              </w:rPr>
            </w:pPr>
            <w:r w:rsidRPr="005B08E8">
              <w:rPr>
                <w:sz w:val="24"/>
                <w:szCs w:val="24"/>
              </w:rPr>
              <w:t>Изобразите информацию о … графически</w:t>
            </w:r>
          </w:p>
          <w:p w:rsidR="006E3C3C" w:rsidRPr="005B08E8" w:rsidRDefault="006E3C3C" w:rsidP="00522D8F">
            <w:pPr>
              <w:rPr>
                <w:sz w:val="24"/>
                <w:szCs w:val="24"/>
              </w:rPr>
            </w:pPr>
            <w:r w:rsidRPr="005B08E8">
              <w:rPr>
                <w:sz w:val="24"/>
                <w:szCs w:val="24"/>
              </w:rPr>
              <w:t>Сравните … и …, а затем обоснуйте…</w:t>
            </w:r>
          </w:p>
          <w:p w:rsidR="006E3C3C" w:rsidRPr="005B08E8" w:rsidRDefault="006E3C3C" w:rsidP="00522D8F">
            <w:pPr>
              <w:rPr>
                <w:sz w:val="24"/>
                <w:szCs w:val="24"/>
              </w:rPr>
            </w:pPr>
            <w:r w:rsidRPr="005B08E8">
              <w:rPr>
                <w:sz w:val="24"/>
                <w:szCs w:val="24"/>
              </w:rPr>
              <w:t>Раскройте особенности…</w:t>
            </w:r>
          </w:p>
          <w:p w:rsidR="006E3C3C" w:rsidRPr="005B08E8" w:rsidRDefault="006E3C3C" w:rsidP="00522D8F">
            <w:pPr>
              <w:rPr>
                <w:sz w:val="24"/>
                <w:szCs w:val="24"/>
              </w:rPr>
            </w:pPr>
            <w:r w:rsidRPr="005B08E8">
              <w:rPr>
                <w:sz w:val="24"/>
                <w:szCs w:val="24"/>
              </w:rPr>
              <w:t>Найдите в тексте (модели, схеме и т.п.) то, что…</w:t>
            </w:r>
          </w:p>
          <w:p w:rsidR="006E3C3C" w:rsidRPr="005B08E8" w:rsidRDefault="006E3C3C" w:rsidP="00522D8F">
            <w:pPr>
              <w:rPr>
                <w:sz w:val="24"/>
                <w:szCs w:val="24"/>
              </w:rPr>
            </w:pPr>
            <w:r w:rsidRPr="005B08E8">
              <w:rPr>
                <w:sz w:val="24"/>
                <w:szCs w:val="24"/>
              </w:rPr>
              <w:t>Сравните точки зрения … и … на …</w:t>
            </w:r>
          </w:p>
          <w:p w:rsidR="006E3C3C" w:rsidRPr="005B08E8" w:rsidRDefault="006E3C3C" w:rsidP="00522D8F">
            <w:pPr>
              <w:rPr>
                <w:sz w:val="24"/>
                <w:szCs w:val="24"/>
              </w:rPr>
            </w:pPr>
            <w:r w:rsidRPr="005B08E8">
              <w:rPr>
                <w:sz w:val="24"/>
                <w:szCs w:val="24"/>
              </w:rPr>
              <w:t>Проведите экспертизу состояния …</w:t>
            </w:r>
          </w:p>
        </w:tc>
      </w:tr>
      <w:tr w:rsidR="006E3C3C" w:rsidRPr="0086207E" w:rsidTr="00522D8F">
        <w:trPr>
          <w:tblCellSpacing w:w="0" w:type="dxa"/>
        </w:trPr>
        <w:tc>
          <w:tcPr>
            <w:tcW w:w="14850" w:type="dxa"/>
            <w:gridSpan w:val="3"/>
            <w:shd w:val="clear" w:color="auto" w:fill="FFFFFF"/>
            <w:hideMark/>
          </w:tcPr>
          <w:p w:rsidR="006E3C3C" w:rsidRPr="005B08E8" w:rsidRDefault="006E3C3C" w:rsidP="00522D8F">
            <w:pPr>
              <w:jc w:val="center"/>
              <w:rPr>
                <w:b/>
                <w:i/>
                <w:sz w:val="24"/>
                <w:szCs w:val="24"/>
              </w:rPr>
            </w:pPr>
            <w:r w:rsidRPr="005B08E8">
              <w:rPr>
                <w:b/>
                <w:i/>
                <w:sz w:val="24"/>
                <w:szCs w:val="24"/>
              </w:rPr>
              <w:t>Коммуникативные УУД</w:t>
            </w:r>
          </w:p>
        </w:tc>
      </w:tr>
      <w:tr w:rsidR="006E3C3C" w:rsidRPr="0086207E" w:rsidTr="00522D8F">
        <w:trPr>
          <w:tblCellSpacing w:w="0" w:type="dxa"/>
        </w:trPr>
        <w:tc>
          <w:tcPr>
            <w:tcW w:w="4950" w:type="dxa"/>
            <w:shd w:val="clear" w:color="auto" w:fill="FFFFFF"/>
            <w:hideMark/>
          </w:tcPr>
          <w:p w:rsidR="006E3C3C" w:rsidRPr="005B08E8" w:rsidRDefault="006E3C3C" w:rsidP="00522D8F">
            <w:pPr>
              <w:rPr>
                <w:sz w:val="24"/>
                <w:szCs w:val="24"/>
              </w:rPr>
            </w:pPr>
            <w:r w:rsidRPr="005B08E8">
              <w:rPr>
                <w:sz w:val="24"/>
                <w:szCs w:val="24"/>
              </w:rPr>
              <w:t>Приведите пример того, что (как, где)…</w:t>
            </w:r>
          </w:p>
          <w:p w:rsidR="006E3C3C" w:rsidRPr="005B08E8" w:rsidRDefault="006E3C3C" w:rsidP="00522D8F">
            <w:pPr>
              <w:rPr>
                <w:sz w:val="24"/>
                <w:szCs w:val="24"/>
              </w:rPr>
            </w:pPr>
            <w:r w:rsidRPr="005B08E8">
              <w:rPr>
                <w:sz w:val="24"/>
                <w:szCs w:val="24"/>
              </w:rPr>
              <w:t>Придумайте игру, которая…</w:t>
            </w:r>
          </w:p>
          <w:p w:rsidR="006E3C3C" w:rsidRPr="005B08E8" w:rsidRDefault="006E3C3C" w:rsidP="00522D8F">
            <w:pPr>
              <w:rPr>
                <w:sz w:val="24"/>
                <w:szCs w:val="24"/>
              </w:rPr>
            </w:pPr>
            <w:r w:rsidRPr="005B08E8">
              <w:rPr>
                <w:sz w:val="24"/>
                <w:szCs w:val="24"/>
              </w:rPr>
              <w:t>Изложите в форме… свое мнение… (понимание)…</w:t>
            </w:r>
          </w:p>
          <w:p w:rsidR="006E3C3C" w:rsidRPr="005B08E8" w:rsidRDefault="006E3C3C" w:rsidP="00522D8F">
            <w:pPr>
              <w:rPr>
                <w:sz w:val="24"/>
                <w:szCs w:val="24"/>
              </w:rPr>
            </w:pPr>
            <w:r w:rsidRPr="005B08E8">
              <w:rPr>
                <w:sz w:val="24"/>
                <w:szCs w:val="24"/>
              </w:rPr>
              <w:t>Возьмите интервью у …</w:t>
            </w:r>
          </w:p>
        </w:tc>
        <w:tc>
          <w:tcPr>
            <w:tcW w:w="4950" w:type="dxa"/>
            <w:shd w:val="clear" w:color="auto" w:fill="FFFFFF"/>
            <w:hideMark/>
          </w:tcPr>
          <w:p w:rsidR="006E3C3C" w:rsidRPr="005B08E8" w:rsidRDefault="006E3C3C" w:rsidP="00522D8F">
            <w:pPr>
              <w:rPr>
                <w:sz w:val="24"/>
                <w:szCs w:val="24"/>
              </w:rPr>
            </w:pPr>
            <w:r w:rsidRPr="005B08E8">
              <w:rPr>
                <w:sz w:val="24"/>
                <w:szCs w:val="24"/>
              </w:rPr>
              <w:t>Приведите пример того, что (как, где)…</w:t>
            </w:r>
          </w:p>
          <w:p w:rsidR="006E3C3C" w:rsidRPr="005B08E8" w:rsidRDefault="006E3C3C" w:rsidP="00522D8F">
            <w:pPr>
              <w:rPr>
                <w:sz w:val="24"/>
                <w:szCs w:val="24"/>
              </w:rPr>
            </w:pPr>
            <w:r w:rsidRPr="005B08E8">
              <w:rPr>
                <w:sz w:val="24"/>
                <w:szCs w:val="24"/>
              </w:rPr>
              <w:t>Придумайте игру, которая…</w:t>
            </w:r>
          </w:p>
          <w:p w:rsidR="006E3C3C" w:rsidRPr="005B08E8" w:rsidRDefault="006E3C3C" w:rsidP="00522D8F">
            <w:pPr>
              <w:rPr>
                <w:sz w:val="24"/>
                <w:szCs w:val="24"/>
              </w:rPr>
            </w:pPr>
            <w:r w:rsidRPr="005B08E8">
              <w:rPr>
                <w:sz w:val="24"/>
                <w:szCs w:val="24"/>
              </w:rPr>
              <w:t>Проведите презентацию…</w:t>
            </w:r>
          </w:p>
          <w:p w:rsidR="006E3C3C" w:rsidRPr="005B08E8" w:rsidRDefault="006E3C3C" w:rsidP="00522D8F">
            <w:pPr>
              <w:rPr>
                <w:sz w:val="24"/>
                <w:szCs w:val="24"/>
              </w:rPr>
            </w:pPr>
            <w:r w:rsidRPr="005B08E8">
              <w:rPr>
                <w:sz w:val="24"/>
                <w:szCs w:val="24"/>
              </w:rPr>
              <w:t>Выскажите критическое суждение о …</w:t>
            </w:r>
          </w:p>
          <w:p w:rsidR="006E3C3C" w:rsidRPr="005B08E8" w:rsidRDefault="006E3C3C" w:rsidP="00522D8F">
            <w:pPr>
              <w:rPr>
                <w:sz w:val="24"/>
                <w:szCs w:val="24"/>
              </w:rPr>
            </w:pPr>
            <w:r w:rsidRPr="005B08E8">
              <w:rPr>
                <w:sz w:val="24"/>
                <w:szCs w:val="24"/>
              </w:rPr>
              <w:t>Прокомментируйте положение о том, что…</w:t>
            </w:r>
          </w:p>
          <w:p w:rsidR="006E3C3C" w:rsidRPr="005B08E8" w:rsidRDefault="006E3C3C" w:rsidP="00522D8F">
            <w:pPr>
              <w:rPr>
                <w:sz w:val="24"/>
                <w:szCs w:val="24"/>
              </w:rPr>
            </w:pPr>
            <w:r w:rsidRPr="005B08E8">
              <w:rPr>
                <w:sz w:val="24"/>
                <w:szCs w:val="24"/>
              </w:rPr>
              <w:t>Изложите в форме… свое мнение… (понимание)…</w:t>
            </w:r>
          </w:p>
          <w:p w:rsidR="006E3C3C" w:rsidRPr="005B08E8" w:rsidRDefault="006E3C3C" w:rsidP="00522D8F">
            <w:pPr>
              <w:rPr>
                <w:sz w:val="24"/>
                <w:szCs w:val="24"/>
              </w:rPr>
            </w:pPr>
            <w:r w:rsidRPr="005B08E8">
              <w:rPr>
                <w:sz w:val="24"/>
                <w:szCs w:val="24"/>
              </w:rPr>
              <w:t>Объясните</w:t>
            </w:r>
          </w:p>
          <w:p w:rsidR="006E3C3C" w:rsidRPr="005B08E8" w:rsidRDefault="006E3C3C" w:rsidP="00522D8F">
            <w:pPr>
              <w:rPr>
                <w:sz w:val="24"/>
                <w:szCs w:val="24"/>
              </w:rPr>
            </w:pPr>
            <w:r w:rsidRPr="005B08E8">
              <w:rPr>
                <w:sz w:val="24"/>
                <w:szCs w:val="24"/>
              </w:rPr>
              <w:t> </w:t>
            </w:r>
          </w:p>
          <w:p w:rsidR="006E3C3C" w:rsidRPr="005B08E8" w:rsidRDefault="006E3C3C" w:rsidP="00522D8F">
            <w:pPr>
              <w:rPr>
                <w:sz w:val="24"/>
                <w:szCs w:val="24"/>
              </w:rPr>
            </w:pPr>
            <w:r w:rsidRPr="005B08E8">
              <w:rPr>
                <w:sz w:val="24"/>
                <w:szCs w:val="24"/>
              </w:rPr>
              <w:t> </w:t>
            </w:r>
          </w:p>
        </w:tc>
        <w:tc>
          <w:tcPr>
            <w:tcW w:w="4950" w:type="dxa"/>
            <w:shd w:val="clear" w:color="auto" w:fill="FFFFFF"/>
            <w:hideMark/>
          </w:tcPr>
          <w:p w:rsidR="006E3C3C" w:rsidRPr="005B08E8" w:rsidRDefault="006E3C3C" w:rsidP="00522D8F">
            <w:pPr>
              <w:rPr>
                <w:sz w:val="24"/>
                <w:szCs w:val="24"/>
              </w:rPr>
            </w:pPr>
            <w:r w:rsidRPr="005B08E8">
              <w:rPr>
                <w:sz w:val="24"/>
                <w:szCs w:val="24"/>
              </w:rPr>
              <w:t>Приведите пример того, что (как, где)…</w:t>
            </w:r>
          </w:p>
          <w:p w:rsidR="006E3C3C" w:rsidRPr="005B08E8" w:rsidRDefault="006E3C3C" w:rsidP="00522D8F">
            <w:pPr>
              <w:rPr>
                <w:sz w:val="24"/>
                <w:szCs w:val="24"/>
              </w:rPr>
            </w:pPr>
            <w:r w:rsidRPr="005B08E8">
              <w:rPr>
                <w:sz w:val="24"/>
                <w:szCs w:val="24"/>
              </w:rPr>
              <w:t>Придумайте игру, которая…</w:t>
            </w:r>
          </w:p>
          <w:p w:rsidR="006E3C3C" w:rsidRPr="005B08E8" w:rsidRDefault="006E3C3C" w:rsidP="00522D8F">
            <w:pPr>
              <w:rPr>
                <w:sz w:val="24"/>
                <w:szCs w:val="24"/>
              </w:rPr>
            </w:pPr>
            <w:r w:rsidRPr="005B08E8">
              <w:rPr>
                <w:sz w:val="24"/>
                <w:szCs w:val="24"/>
              </w:rPr>
              <w:t>Проведите презентацию…</w:t>
            </w:r>
          </w:p>
          <w:p w:rsidR="006E3C3C" w:rsidRPr="005B08E8" w:rsidRDefault="006E3C3C" w:rsidP="00522D8F">
            <w:pPr>
              <w:rPr>
                <w:sz w:val="24"/>
                <w:szCs w:val="24"/>
              </w:rPr>
            </w:pPr>
            <w:r w:rsidRPr="005B08E8">
              <w:rPr>
                <w:sz w:val="24"/>
                <w:szCs w:val="24"/>
              </w:rPr>
              <w:t>Выскажите критическое суждение о …</w:t>
            </w:r>
          </w:p>
          <w:p w:rsidR="006E3C3C" w:rsidRPr="005B08E8" w:rsidRDefault="006E3C3C" w:rsidP="00522D8F">
            <w:pPr>
              <w:rPr>
                <w:sz w:val="24"/>
                <w:szCs w:val="24"/>
              </w:rPr>
            </w:pPr>
            <w:r w:rsidRPr="005B08E8">
              <w:rPr>
                <w:sz w:val="24"/>
                <w:szCs w:val="24"/>
              </w:rPr>
              <w:t>Прокомментируйте положение о том, что…</w:t>
            </w:r>
          </w:p>
          <w:p w:rsidR="006E3C3C" w:rsidRPr="005B08E8" w:rsidRDefault="006E3C3C" w:rsidP="00522D8F">
            <w:pPr>
              <w:rPr>
                <w:sz w:val="24"/>
                <w:szCs w:val="24"/>
              </w:rPr>
            </w:pPr>
            <w:r w:rsidRPr="005B08E8">
              <w:rPr>
                <w:sz w:val="24"/>
                <w:szCs w:val="24"/>
              </w:rPr>
              <w:t>Изложите в форме… свое мнение… (понимание)…</w:t>
            </w:r>
          </w:p>
          <w:p w:rsidR="006E3C3C" w:rsidRPr="005B08E8" w:rsidRDefault="006E3C3C" w:rsidP="00522D8F">
            <w:pPr>
              <w:rPr>
                <w:sz w:val="24"/>
                <w:szCs w:val="24"/>
              </w:rPr>
            </w:pPr>
            <w:r w:rsidRPr="005B08E8">
              <w:rPr>
                <w:sz w:val="24"/>
                <w:szCs w:val="24"/>
              </w:rPr>
              <w:t> </w:t>
            </w:r>
          </w:p>
        </w:tc>
      </w:tr>
    </w:tbl>
    <w:p w:rsidR="006E3C3C" w:rsidRDefault="006E3C3C" w:rsidP="00436407">
      <w:pPr>
        <w:pStyle w:val="210"/>
        <w:shd w:val="clear" w:color="auto" w:fill="auto"/>
        <w:tabs>
          <w:tab w:val="left" w:pos="1950"/>
        </w:tabs>
        <w:spacing w:before="0" w:after="0" w:line="475" w:lineRule="exact"/>
        <w:ind w:left="780"/>
        <w:rPr>
          <w:color w:val="FF0000"/>
        </w:rPr>
      </w:pPr>
    </w:p>
    <w:p w:rsidR="006E3C3C" w:rsidRPr="00567862" w:rsidRDefault="006E3C3C" w:rsidP="00436407">
      <w:pPr>
        <w:pStyle w:val="1f4"/>
        <w:spacing w:line="360" w:lineRule="auto"/>
        <w:ind w:left="400" w:firstLine="0"/>
        <w:jc w:val="center"/>
        <w:rPr>
          <w:rFonts w:ascii="Times New Roman" w:hAnsi="Times New Roman"/>
          <w:color w:val="auto"/>
          <w:szCs w:val="28"/>
        </w:rPr>
      </w:pPr>
      <w:r w:rsidRPr="00567862">
        <w:rPr>
          <w:rFonts w:ascii="Times New Roman" w:hAnsi="Times New Roman"/>
          <w:b/>
          <w:bCs/>
          <w:iCs/>
          <w:color w:val="auto"/>
          <w:szCs w:val="28"/>
        </w:rPr>
        <w:t>Особенности организации учебно-исследовательской деятельности в рамках урочной деятельности</w:t>
      </w:r>
    </w:p>
    <w:p w:rsidR="00436407" w:rsidRDefault="00436407" w:rsidP="00436407">
      <w:pPr>
        <w:pStyle w:val="210"/>
        <w:shd w:val="clear" w:color="auto" w:fill="auto"/>
        <w:tabs>
          <w:tab w:val="left" w:pos="851"/>
          <w:tab w:val="left" w:pos="4427"/>
          <w:tab w:val="left" w:pos="8594"/>
        </w:tabs>
        <w:spacing w:before="0" w:after="0" w:line="475" w:lineRule="exact"/>
      </w:pPr>
      <w:r>
        <w:tab/>
      </w:r>
      <w:r w:rsidR="006E3C3C">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006E3C3C">
        <w:softHyphen/>
        <w:t>экспериментальной проверки.</w:t>
      </w:r>
    </w:p>
    <w:p w:rsidR="006E3C3C" w:rsidRDefault="00436407" w:rsidP="00436407">
      <w:pPr>
        <w:pStyle w:val="210"/>
        <w:shd w:val="clear" w:color="auto" w:fill="auto"/>
        <w:tabs>
          <w:tab w:val="left" w:pos="851"/>
          <w:tab w:val="left" w:pos="4427"/>
          <w:tab w:val="left" w:pos="8594"/>
        </w:tabs>
        <w:spacing w:before="0" w:after="0" w:line="475" w:lineRule="exact"/>
      </w:pPr>
      <w:r>
        <w:tab/>
      </w:r>
      <w:r w:rsidR="006E3C3C">
        <w:t>Исследовательские задачи (особый вид педагогической установки) ориентированы:</w:t>
      </w:r>
    </w:p>
    <w:p w:rsidR="006E3C3C" w:rsidRDefault="006E3C3C" w:rsidP="00436407">
      <w:pPr>
        <w:pStyle w:val="210"/>
        <w:shd w:val="clear" w:color="auto" w:fill="auto"/>
        <w:spacing w:before="0" w:after="0" w:line="475" w:lineRule="exact"/>
        <w:ind w:firstLine="708"/>
      </w:pPr>
      <w:r>
        <w:t xml:space="preserve">- на формирование и развитие у обучающихся навыков поиска ответов на </w:t>
      </w:r>
      <w:r>
        <w:lastRenderedPageBreak/>
        <w:t>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436407" w:rsidRDefault="006E3C3C" w:rsidP="00436407">
      <w:pPr>
        <w:pStyle w:val="210"/>
        <w:shd w:val="clear" w:color="auto" w:fill="auto"/>
        <w:spacing w:before="0" w:after="0" w:line="475" w:lineRule="exact"/>
        <w:ind w:firstLine="708"/>
      </w:pPr>
      <w:r>
        <w:t>- 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436407" w:rsidRDefault="006E3C3C" w:rsidP="00436407">
      <w:pPr>
        <w:pStyle w:val="210"/>
        <w:shd w:val="clear" w:color="auto" w:fill="auto"/>
        <w:spacing w:before="0" w:after="0" w:line="475" w:lineRule="exact"/>
        <w:ind w:firstLine="708"/>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6E3C3C" w:rsidRDefault="006E3C3C" w:rsidP="00436407">
      <w:pPr>
        <w:pStyle w:val="210"/>
        <w:shd w:val="clear" w:color="auto" w:fill="auto"/>
        <w:spacing w:before="0" w:after="0" w:line="475" w:lineRule="exact"/>
        <w:ind w:firstLine="708"/>
      </w:pPr>
      <w:r>
        <w:t>Осуществление УИД обучающимися включает в себя ряд этапов:</w:t>
      </w:r>
    </w:p>
    <w:p w:rsidR="006E3C3C" w:rsidRDefault="006E3C3C" w:rsidP="00436407">
      <w:pPr>
        <w:pStyle w:val="210"/>
        <w:shd w:val="clear" w:color="auto" w:fill="auto"/>
        <w:spacing w:before="0" w:after="0" w:line="475" w:lineRule="exact"/>
        <w:ind w:left="760" w:firstLine="656"/>
      </w:pPr>
      <w:r>
        <w:t>▪ обоснование актуальности исследования;</w:t>
      </w:r>
    </w:p>
    <w:p w:rsidR="006E3C3C" w:rsidRDefault="006E3C3C" w:rsidP="00436407">
      <w:pPr>
        <w:pStyle w:val="210"/>
        <w:shd w:val="clear" w:color="auto" w:fill="auto"/>
        <w:spacing w:before="0" w:after="0" w:line="475" w:lineRule="exact"/>
        <w:ind w:left="760" w:firstLine="656"/>
      </w:pPr>
      <w:r>
        <w:t>▪ планирование (проектирование) исследовательских работ (выдвижение гипотезы, постановка цели и задач), выбор необходимых средств (инструментария);</w:t>
      </w:r>
      <w:r w:rsidRPr="00CB4FB5">
        <w:t xml:space="preserve"> </w:t>
      </w:r>
    </w:p>
    <w:p w:rsidR="006E3C3C" w:rsidRDefault="006E3C3C" w:rsidP="00436407">
      <w:pPr>
        <w:pStyle w:val="210"/>
        <w:shd w:val="clear" w:color="auto" w:fill="auto"/>
        <w:spacing w:before="0" w:after="0" w:line="475" w:lineRule="exact"/>
        <w:ind w:left="760" w:firstLine="656"/>
      </w:pPr>
      <w:r>
        <w:t>▪ собственно проведение исследования с обязательным поэтапным контролем и коррекцией результатов работ, проверка гипотезы;</w:t>
      </w:r>
    </w:p>
    <w:p w:rsidR="006E3C3C" w:rsidRDefault="006E3C3C" w:rsidP="00436407">
      <w:pPr>
        <w:pStyle w:val="210"/>
        <w:shd w:val="clear" w:color="auto" w:fill="auto"/>
        <w:spacing w:before="0" w:after="0" w:line="475" w:lineRule="exact"/>
        <w:ind w:left="760" w:firstLine="656"/>
      </w:pPr>
      <w:r>
        <w:t>▪ описание процесса исследования, оформление результатов учебно</w:t>
      </w:r>
      <w:r>
        <w:softHyphen/>
        <w:t>исследовательской деятельности в виде конечного продукта;</w:t>
      </w:r>
    </w:p>
    <w:p w:rsidR="006E3C3C" w:rsidRDefault="006E3C3C" w:rsidP="00436407">
      <w:pPr>
        <w:pStyle w:val="210"/>
        <w:shd w:val="clear" w:color="auto" w:fill="auto"/>
        <w:spacing w:before="0" w:after="0" w:line="475" w:lineRule="exact"/>
        <w:ind w:left="760" w:firstLine="656"/>
      </w:pPr>
      <w:r>
        <w:t>▪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436407" w:rsidRDefault="00436407" w:rsidP="00436407">
      <w:pPr>
        <w:pStyle w:val="210"/>
        <w:shd w:val="clear" w:color="auto" w:fill="auto"/>
        <w:tabs>
          <w:tab w:val="left" w:pos="851"/>
        </w:tabs>
        <w:spacing w:before="0" w:after="0" w:line="475" w:lineRule="exact"/>
      </w:pPr>
      <w:r>
        <w:tab/>
      </w:r>
      <w:r w:rsidR="006E3C3C">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6E3C3C" w:rsidRDefault="00436407" w:rsidP="00436407">
      <w:pPr>
        <w:pStyle w:val="210"/>
        <w:shd w:val="clear" w:color="auto" w:fill="auto"/>
        <w:tabs>
          <w:tab w:val="left" w:pos="851"/>
        </w:tabs>
        <w:spacing w:before="0" w:after="0" w:line="475" w:lineRule="exact"/>
      </w:pPr>
      <w:r>
        <w:tab/>
      </w:r>
      <w:r w:rsidR="006E3C3C">
        <w:t>При организации УИД обучающихся в урочное время целесообразно ориентироваться на реализацию двух основных направлений исследований:</w:t>
      </w:r>
    </w:p>
    <w:p w:rsidR="006E3C3C" w:rsidRDefault="006E3C3C" w:rsidP="00436407">
      <w:pPr>
        <w:pStyle w:val="210"/>
        <w:shd w:val="clear" w:color="auto" w:fill="auto"/>
        <w:spacing w:before="0" w:after="0" w:line="475" w:lineRule="exact"/>
        <w:ind w:left="760"/>
      </w:pPr>
      <w:r>
        <w:t>предметные учебные исследования;</w:t>
      </w:r>
    </w:p>
    <w:p w:rsidR="006E3C3C" w:rsidRDefault="006E3C3C" w:rsidP="00522D8F">
      <w:pPr>
        <w:pStyle w:val="210"/>
        <w:shd w:val="clear" w:color="auto" w:fill="auto"/>
        <w:spacing w:before="0" w:after="0" w:line="475" w:lineRule="exact"/>
        <w:ind w:left="760"/>
      </w:pPr>
      <w:r>
        <w:t>междисциплинарные учебные исследования.</w:t>
      </w:r>
    </w:p>
    <w:p w:rsidR="00522D8F" w:rsidRDefault="00522D8F" w:rsidP="00522D8F">
      <w:pPr>
        <w:pStyle w:val="210"/>
        <w:shd w:val="clear" w:color="auto" w:fill="auto"/>
        <w:tabs>
          <w:tab w:val="left" w:pos="851"/>
        </w:tabs>
        <w:spacing w:before="0" w:after="0" w:line="475" w:lineRule="exact"/>
      </w:pPr>
      <w:r>
        <w:lastRenderedPageBreak/>
        <w:tab/>
      </w:r>
      <w:r w:rsidR="006E3C3C">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522D8F" w:rsidRDefault="00522D8F" w:rsidP="00522D8F">
      <w:pPr>
        <w:pStyle w:val="210"/>
        <w:shd w:val="clear" w:color="auto" w:fill="auto"/>
        <w:tabs>
          <w:tab w:val="left" w:pos="851"/>
        </w:tabs>
        <w:spacing w:before="0" w:after="0" w:line="475" w:lineRule="exact"/>
      </w:pPr>
      <w:r>
        <w:tab/>
      </w:r>
      <w:r w:rsidR="006E3C3C">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522D8F" w:rsidRDefault="00522D8F" w:rsidP="00522D8F">
      <w:pPr>
        <w:pStyle w:val="210"/>
        <w:shd w:val="clear" w:color="auto" w:fill="auto"/>
        <w:tabs>
          <w:tab w:val="left" w:pos="851"/>
        </w:tabs>
        <w:spacing w:before="0" w:after="0" w:line="475" w:lineRule="exact"/>
        <w:rPr>
          <w:color w:val="auto"/>
        </w:rPr>
      </w:pPr>
      <w:r>
        <w:tab/>
      </w:r>
      <w:r w:rsidR="006E3C3C" w:rsidRPr="00567862">
        <w:rPr>
          <w:color w:val="auto"/>
        </w:rPr>
        <w:t>Формы организации исследовательской деятельности обучающихся могут быть следующие:</w:t>
      </w:r>
    </w:p>
    <w:p w:rsidR="00522D8F" w:rsidRDefault="00522D8F" w:rsidP="00522D8F">
      <w:pPr>
        <w:pStyle w:val="210"/>
        <w:shd w:val="clear" w:color="auto" w:fill="auto"/>
        <w:tabs>
          <w:tab w:val="left" w:pos="851"/>
        </w:tabs>
        <w:spacing w:before="0" w:after="0" w:line="475" w:lineRule="exact"/>
        <w:rPr>
          <w:color w:val="auto"/>
        </w:rPr>
      </w:pPr>
      <w:r>
        <w:rPr>
          <w:color w:val="auto"/>
        </w:rPr>
        <w:tab/>
      </w:r>
      <w:r w:rsidR="006E3C3C">
        <w:rPr>
          <w:color w:val="auto"/>
        </w:rPr>
        <w:t xml:space="preserve">- </w:t>
      </w:r>
      <w:r w:rsidR="006E3C3C" w:rsidRPr="00567862">
        <w:rPr>
          <w:color w:val="auto"/>
        </w:rPr>
        <w:t>урок-исследование;</w:t>
      </w:r>
    </w:p>
    <w:p w:rsidR="00522D8F" w:rsidRDefault="00522D8F" w:rsidP="00522D8F">
      <w:pPr>
        <w:pStyle w:val="210"/>
        <w:shd w:val="clear" w:color="auto" w:fill="auto"/>
        <w:tabs>
          <w:tab w:val="left" w:pos="851"/>
        </w:tabs>
        <w:spacing w:before="0" w:after="0" w:line="475" w:lineRule="exact"/>
        <w:rPr>
          <w:color w:val="auto"/>
        </w:rPr>
      </w:pPr>
      <w:r>
        <w:rPr>
          <w:color w:val="auto"/>
        </w:rPr>
        <w:tab/>
      </w:r>
      <w:r w:rsidR="006E3C3C">
        <w:rPr>
          <w:color w:val="auto"/>
        </w:rPr>
        <w:t xml:space="preserve">- </w:t>
      </w:r>
      <w:r w:rsidR="006E3C3C" w:rsidRPr="00567862">
        <w:rPr>
          <w:color w:val="auto"/>
        </w:rPr>
        <w:t>урок с использованием интерактивной беседы в исследовательском ключе;</w:t>
      </w:r>
    </w:p>
    <w:p w:rsidR="00522D8F" w:rsidRDefault="00522D8F" w:rsidP="00522D8F">
      <w:pPr>
        <w:pStyle w:val="210"/>
        <w:shd w:val="clear" w:color="auto" w:fill="auto"/>
        <w:tabs>
          <w:tab w:val="left" w:pos="851"/>
        </w:tabs>
        <w:spacing w:before="0" w:after="0" w:line="475" w:lineRule="exact"/>
        <w:rPr>
          <w:color w:val="auto"/>
        </w:rPr>
      </w:pPr>
      <w:r>
        <w:rPr>
          <w:color w:val="auto"/>
        </w:rPr>
        <w:tab/>
      </w:r>
      <w:r w:rsidR="006E3C3C">
        <w:rPr>
          <w:color w:val="auto"/>
        </w:rPr>
        <w:t xml:space="preserve">- </w:t>
      </w:r>
      <w:r w:rsidR="006E3C3C" w:rsidRPr="00567862">
        <w:rPr>
          <w:color w:val="auto"/>
        </w:rPr>
        <w:t>урок-эксперимент, позволяющий осв</w:t>
      </w:r>
      <w:r w:rsidR="006E3C3C">
        <w:rPr>
          <w:color w:val="auto"/>
        </w:rPr>
        <w:t xml:space="preserve">оить элементы исследовательской </w:t>
      </w:r>
      <w:r w:rsidR="006E3C3C" w:rsidRPr="00567862">
        <w:rPr>
          <w:color w:val="auto"/>
        </w:rPr>
        <w:t>деятельности (планирование и проведение эксперимента, обработка и анализ его результатов);</w:t>
      </w:r>
    </w:p>
    <w:p w:rsidR="00522D8F" w:rsidRDefault="00522D8F" w:rsidP="00522D8F">
      <w:pPr>
        <w:pStyle w:val="210"/>
        <w:shd w:val="clear" w:color="auto" w:fill="auto"/>
        <w:tabs>
          <w:tab w:val="left" w:pos="851"/>
        </w:tabs>
        <w:spacing w:before="0" w:after="0" w:line="475" w:lineRule="exact"/>
        <w:rPr>
          <w:color w:val="auto"/>
        </w:rPr>
      </w:pPr>
      <w:r>
        <w:rPr>
          <w:color w:val="auto"/>
        </w:rPr>
        <w:tab/>
      </w:r>
      <w:r w:rsidR="006E3C3C">
        <w:rPr>
          <w:color w:val="auto"/>
        </w:rPr>
        <w:t xml:space="preserve">- </w:t>
      </w:r>
      <w:r w:rsidR="006E3C3C" w:rsidRPr="00567862">
        <w:rPr>
          <w:color w:val="auto"/>
        </w:rPr>
        <w:t>урок-консультация;</w:t>
      </w:r>
    </w:p>
    <w:p w:rsidR="00522D8F" w:rsidRDefault="00522D8F" w:rsidP="00522D8F">
      <w:pPr>
        <w:pStyle w:val="210"/>
        <w:shd w:val="clear" w:color="auto" w:fill="auto"/>
        <w:tabs>
          <w:tab w:val="left" w:pos="851"/>
        </w:tabs>
        <w:spacing w:before="0" w:after="0" w:line="475" w:lineRule="exact"/>
        <w:rPr>
          <w:color w:val="auto"/>
        </w:rPr>
      </w:pPr>
      <w:r>
        <w:rPr>
          <w:color w:val="auto"/>
        </w:rPr>
        <w:tab/>
      </w:r>
      <w:r w:rsidR="006E3C3C">
        <w:rPr>
          <w:color w:val="auto"/>
        </w:rPr>
        <w:t xml:space="preserve">- </w:t>
      </w:r>
      <w:r w:rsidR="006E3C3C" w:rsidRPr="00567862">
        <w:rPr>
          <w:color w:val="auto"/>
        </w:rPr>
        <w:t>мини-исследование в рамках домашнего задания.</w:t>
      </w:r>
    </w:p>
    <w:p w:rsidR="00522D8F" w:rsidRDefault="00522D8F" w:rsidP="00522D8F">
      <w:pPr>
        <w:pStyle w:val="210"/>
        <w:shd w:val="clear" w:color="auto" w:fill="auto"/>
        <w:tabs>
          <w:tab w:val="left" w:pos="851"/>
        </w:tabs>
        <w:spacing w:before="0" w:after="0" w:line="475" w:lineRule="exact"/>
        <w:rPr>
          <w:color w:val="auto"/>
        </w:rPr>
      </w:pPr>
      <w:r>
        <w:rPr>
          <w:color w:val="auto"/>
        </w:rPr>
        <w:tab/>
      </w:r>
      <w:r w:rsidR="006E3C3C" w:rsidRPr="00567862">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r>
        <w:rPr>
          <w:color w:val="auto"/>
        </w:rPr>
        <w:t xml:space="preserve"> </w:t>
      </w:r>
    </w:p>
    <w:p w:rsidR="006E3C3C" w:rsidRPr="00522D8F" w:rsidRDefault="00522D8F" w:rsidP="00522D8F">
      <w:pPr>
        <w:pStyle w:val="210"/>
        <w:shd w:val="clear" w:color="auto" w:fill="auto"/>
        <w:tabs>
          <w:tab w:val="left" w:pos="851"/>
        </w:tabs>
        <w:spacing w:before="0" w:line="475" w:lineRule="exact"/>
      </w:pPr>
      <w:r>
        <w:rPr>
          <w:color w:val="auto"/>
        </w:rPr>
        <w:tab/>
      </w:r>
      <w:r w:rsidR="006E3C3C" w:rsidRPr="00567862">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6E3C3C" w:rsidRPr="00567862" w:rsidRDefault="006E3C3C" w:rsidP="00522D8F">
      <w:pPr>
        <w:pStyle w:val="1f4"/>
        <w:spacing w:line="360" w:lineRule="auto"/>
        <w:ind w:left="709" w:firstLine="0"/>
        <w:jc w:val="both"/>
        <w:rPr>
          <w:rFonts w:ascii="Times New Roman" w:hAnsi="Times New Roman"/>
          <w:color w:val="auto"/>
          <w:szCs w:val="28"/>
        </w:rPr>
      </w:pPr>
      <w:r w:rsidRPr="00567862">
        <w:rPr>
          <w:rFonts w:ascii="Times New Roman" w:hAnsi="Times New Roman"/>
          <w:color w:val="auto"/>
          <w:szCs w:val="28"/>
        </w:rPr>
        <w:t>—Как (в каком направлении)... в какой степени... изменилось... ?</w:t>
      </w:r>
    </w:p>
    <w:p w:rsidR="006E3C3C" w:rsidRPr="00567862" w:rsidRDefault="006E3C3C" w:rsidP="00522D8F">
      <w:pPr>
        <w:pStyle w:val="1f4"/>
        <w:spacing w:line="360" w:lineRule="auto"/>
        <w:ind w:left="709" w:firstLine="0"/>
        <w:jc w:val="both"/>
        <w:rPr>
          <w:rFonts w:ascii="Times New Roman" w:hAnsi="Times New Roman"/>
          <w:color w:val="auto"/>
          <w:szCs w:val="28"/>
        </w:rPr>
      </w:pPr>
      <w:r w:rsidRPr="00567862">
        <w:rPr>
          <w:rFonts w:ascii="Times New Roman" w:hAnsi="Times New Roman"/>
          <w:color w:val="auto"/>
          <w:szCs w:val="28"/>
        </w:rPr>
        <w:t>—Как (каким образом)... в какой степени повлияло... на. ?</w:t>
      </w:r>
    </w:p>
    <w:p w:rsidR="006E3C3C" w:rsidRPr="00567862" w:rsidRDefault="006E3C3C" w:rsidP="00522D8F">
      <w:pPr>
        <w:pStyle w:val="1f4"/>
        <w:spacing w:line="360" w:lineRule="auto"/>
        <w:ind w:left="709" w:firstLine="0"/>
        <w:jc w:val="both"/>
        <w:rPr>
          <w:rFonts w:ascii="Times New Roman" w:hAnsi="Times New Roman"/>
          <w:color w:val="auto"/>
          <w:szCs w:val="28"/>
        </w:rPr>
      </w:pPr>
      <w:r w:rsidRPr="00567862">
        <w:rPr>
          <w:rFonts w:ascii="Times New Roman" w:hAnsi="Times New Roman"/>
          <w:color w:val="auto"/>
          <w:szCs w:val="28"/>
        </w:rPr>
        <w:t>—Какой (в чем проявилась)... насколько важной. была роль... ?</w:t>
      </w:r>
    </w:p>
    <w:p w:rsidR="006E3C3C" w:rsidRPr="00567862" w:rsidRDefault="006E3C3C" w:rsidP="00522D8F">
      <w:pPr>
        <w:pStyle w:val="1f4"/>
        <w:spacing w:line="360" w:lineRule="auto"/>
        <w:ind w:left="709" w:firstLine="0"/>
        <w:jc w:val="both"/>
        <w:rPr>
          <w:rFonts w:ascii="Times New Roman" w:hAnsi="Times New Roman"/>
          <w:color w:val="auto"/>
          <w:szCs w:val="28"/>
        </w:rPr>
      </w:pPr>
      <w:r w:rsidRPr="00567862">
        <w:rPr>
          <w:rFonts w:ascii="Times New Roman" w:hAnsi="Times New Roman"/>
          <w:color w:val="auto"/>
          <w:szCs w:val="28"/>
        </w:rPr>
        <w:t>—Каково (в чем проявилось)... как можно оценить. значение... ?</w:t>
      </w:r>
    </w:p>
    <w:p w:rsidR="006E3C3C" w:rsidRPr="00567862" w:rsidRDefault="006E3C3C" w:rsidP="00522D8F">
      <w:pPr>
        <w:pStyle w:val="1f4"/>
        <w:spacing w:line="360" w:lineRule="auto"/>
        <w:ind w:left="709" w:firstLine="0"/>
        <w:jc w:val="both"/>
        <w:rPr>
          <w:rFonts w:ascii="Times New Roman" w:hAnsi="Times New Roman"/>
          <w:color w:val="auto"/>
          <w:szCs w:val="28"/>
        </w:rPr>
      </w:pPr>
      <w:r w:rsidRPr="00567862">
        <w:rPr>
          <w:rFonts w:ascii="Times New Roman" w:hAnsi="Times New Roman"/>
          <w:color w:val="auto"/>
          <w:szCs w:val="28"/>
        </w:rPr>
        <w:t>—Что произойдет... как измениться..., если... ? И т. д.;</w:t>
      </w:r>
    </w:p>
    <w:p w:rsidR="006E3C3C" w:rsidRPr="00567862" w:rsidRDefault="006E3C3C" w:rsidP="00522D8F">
      <w:pPr>
        <w:pStyle w:val="1f4"/>
        <w:spacing w:after="0" w:line="360" w:lineRule="auto"/>
        <w:ind w:firstLine="708"/>
        <w:jc w:val="both"/>
        <w:rPr>
          <w:rFonts w:ascii="Times New Roman" w:hAnsi="Times New Roman"/>
          <w:color w:val="auto"/>
          <w:szCs w:val="28"/>
        </w:rPr>
      </w:pPr>
      <w:r w:rsidRPr="00567862">
        <w:rPr>
          <w:rFonts w:ascii="Times New Roman" w:hAnsi="Times New Roman"/>
          <w:color w:val="auto"/>
          <w:szCs w:val="28"/>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6E3C3C" w:rsidRPr="00567862" w:rsidRDefault="006E3C3C" w:rsidP="00522D8F">
      <w:pPr>
        <w:pStyle w:val="1f4"/>
        <w:spacing w:after="0" w:line="360" w:lineRule="auto"/>
        <w:jc w:val="both"/>
        <w:rPr>
          <w:rFonts w:ascii="Times New Roman" w:hAnsi="Times New Roman"/>
          <w:color w:val="auto"/>
          <w:szCs w:val="28"/>
        </w:rPr>
      </w:pPr>
      <w:r w:rsidRPr="00567862">
        <w:rPr>
          <w:rFonts w:ascii="Times New Roman" w:hAnsi="Times New Roman"/>
          <w:b/>
          <w:i/>
          <w:color w:val="auto"/>
          <w:szCs w:val="28"/>
        </w:rPr>
        <w:lastRenderedPageBreak/>
        <w:t>Основными формами</w:t>
      </w:r>
      <w:r w:rsidRPr="00567862">
        <w:rPr>
          <w:rFonts w:ascii="Times New Roman" w:hAnsi="Times New Roman"/>
          <w:color w:val="auto"/>
          <w:szCs w:val="28"/>
        </w:rPr>
        <w:t xml:space="preserve"> представления итогов учебных исследований являются:</w:t>
      </w:r>
    </w:p>
    <w:p w:rsidR="006E3C3C" w:rsidRPr="00567862" w:rsidRDefault="006E3C3C" w:rsidP="00522D8F">
      <w:pPr>
        <w:pStyle w:val="1f4"/>
        <w:spacing w:after="0" w:line="360" w:lineRule="auto"/>
        <w:jc w:val="both"/>
        <w:rPr>
          <w:rFonts w:ascii="Times New Roman" w:hAnsi="Times New Roman"/>
          <w:color w:val="auto"/>
          <w:szCs w:val="28"/>
        </w:rPr>
      </w:pPr>
      <w:r w:rsidRPr="00567862">
        <w:rPr>
          <w:rFonts w:ascii="Times New Roman" w:hAnsi="Times New Roman"/>
          <w:color w:val="auto"/>
          <w:szCs w:val="28"/>
        </w:rPr>
        <w:t>доклад, реферат;</w:t>
      </w:r>
    </w:p>
    <w:p w:rsidR="006E3C3C" w:rsidRPr="00567862" w:rsidRDefault="006E3C3C" w:rsidP="00522D8F">
      <w:pPr>
        <w:pStyle w:val="1f4"/>
        <w:spacing w:after="0" w:line="360" w:lineRule="auto"/>
        <w:ind w:left="360" w:firstLine="0"/>
        <w:jc w:val="both"/>
        <w:rPr>
          <w:rFonts w:ascii="Times New Roman" w:hAnsi="Times New Roman"/>
          <w:color w:val="auto"/>
          <w:szCs w:val="28"/>
        </w:rPr>
      </w:pPr>
      <w:r w:rsidRPr="00567862">
        <w:rPr>
          <w:rFonts w:ascii="Times New Roman" w:hAnsi="Times New Roman"/>
          <w:color w:val="auto"/>
          <w:szCs w:val="28"/>
        </w:rPr>
        <w:t>статьи, обзоры, отчеты и заключения по и</w:t>
      </w:r>
      <w:r>
        <w:rPr>
          <w:rFonts w:ascii="Times New Roman" w:hAnsi="Times New Roman"/>
          <w:color w:val="auto"/>
          <w:szCs w:val="28"/>
        </w:rPr>
        <w:t xml:space="preserve">тогам исследований по различным </w:t>
      </w:r>
      <w:r w:rsidRPr="00567862">
        <w:rPr>
          <w:rFonts w:ascii="Times New Roman" w:hAnsi="Times New Roman"/>
          <w:color w:val="auto"/>
          <w:szCs w:val="28"/>
        </w:rPr>
        <w:t>предметным областям.</w:t>
      </w:r>
    </w:p>
    <w:p w:rsidR="006E3C3C" w:rsidRPr="00845427" w:rsidRDefault="006E3C3C" w:rsidP="00522D8F">
      <w:pPr>
        <w:pStyle w:val="210"/>
        <w:shd w:val="clear" w:color="auto" w:fill="auto"/>
        <w:tabs>
          <w:tab w:val="left" w:pos="2170"/>
        </w:tabs>
        <w:spacing w:before="0" w:after="0" w:line="475" w:lineRule="exact"/>
        <w:ind w:left="760"/>
        <w:jc w:val="center"/>
        <w:rPr>
          <w:b/>
        </w:rPr>
      </w:pPr>
      <w:r w:rsidRPr="00845427">
        <w:rPr>
          <w:b/>
        </w:rPr>
        <w:t>Особенности организации УИД в рамках внеурочной деятельности.</w:t>
      </w:r>
    </w:p>
    <w:p w:rsidR="00522D8F" w:rsidRDefault="006E3C3C" w:rsidP="00522D8F">
      <w:pPr>
        <w:pStyle w:val="210"/>
        <w:shd w:val="clear" w:color="auto" w:fill="auto"/>
        <w:spacing w:before="0" w:after="0" w:line="475" w:lineRule="exact"/>
        <w:ind w:firstLine="708"/>
      </w:pPr>
      <w:r>
        <w:t>Особенность УИД обучающихся в рамках внеурочной деятельности связана</w:t>
      </w:r>
      <w:r w:rsidR="00522D8F">
        <w:t xml:space="preserve"> с </w:t>
      </w:r>
      <w:r>
        <w:t>тем, что в данном случае имеется достаточно времени на организацию и проведение развернутого и полноценного исследования.</w:t>
      </w:r>
    </w:p>
    <w:p w:rsidR="006E3C3C" w:rsidRDefault="006E3C3C" w:rsidP="00522D8F">
      <w:pPr>
        <w:pStyle w:val="210"/>
        <w:shd w:val="clear" w:color="auto" w:fill="auto"/>
        <w:spacing w:before="0" w:after="0" w:line="475" w:lineRule="exact"/>
        <w:ind w:firstLine="708"/>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6E3C3C" w:rsidRDefault="006E3C3C" w:rsidP="00522D8F">
      <w:pPr>
        <w:pStyle w:val="210"/>
        <w:shd w:val="clear" w:color="auto" w:fill="auto"/>
        <w:tabs>
          <w:tab w:val="left" w:pos="2154"/>
        </w:tabs>
        <w:spacing w:before="0" w:after="0" w:line="475" w:lineRule="exact"/>
        <w:ind w:left="760"/>
      </w:pPr>
      <w:r>
        <w:t>социально-гуманитарное;</w:t>
      </w:r>
    </w:p>
    <w:p w:rsidR="006E3C3C" w:rsidRDefault="006E3C3C" w:rsidP="00522D8F">
      <w:pPr>
        <w:pStyle w:val="210"/>
        <w:shd w:val="clear" w:color="auto" w:fill="auto"/>
        <w:tabs>
          <w:tab w:val="left" w:pos="2154"/>
        </w:tabs>
        <w:spacing w:before="0" w:after="0" w:line="475" w:lineRule="exact"/>
        <w:ind w:left="760"/>
      </w:pPr>
      <w:r>
        <w:t>филологическое;</w:t>
      </w:r>
    </w:p>
    <w:p w:rsidR="006E3C3C" w:rsidRDefault="006E3C3C" w:rsidP="00522D8F">
      <w:pPr>
        <w:pStyle w:val="210"/>
        <w:shd w:val="clear" w:color="auto" w:fill="auto"/>
        <w:tabs>
          <w:tab w:val="left" w:pos="2154"/>
        </w:tabs>
        <w:spacing w:before="0" w:after="0" w:line="475" w:lineRule="exact"/>
        <w:ind w:left="760"/>
      </w:pPr>
      <w:r>
        <w:t>естественнонаучное;</w:t>
      </w:r>
    </w:p>
    <w:p w:rsidR="006E3C3C" w:rsidRDefault="006E3C3C" w:rsidP="00522D8F">
      <w:pPr>
        <w:pStyle w:val="210"/>
        <w:shd w:val="clear" w:color="auto" w:fill="auto"/>
        <w:tabs>
          <w:tab w:val="left" w:pos="2154"/>
        </w:tabs>
        <w:spacing w:before="0" w:after="0" w:line="475" w:lineRule="exact"/>
        <w:ind w:left="760"/>
      </w:pPr>
      <w:r>
        <w:t>информационно-технологическое;</w:t>
      </w:r>
    </w:p>
    <w:p w:rsidR="006E3C3C" w:rsidRDefault="006E3C3C" w:rsidP="00522D8F">
      <w:pPr>
        <w:pStyle w:val="210"/>
        <w:shd w:val="clear" w:color="auto" w:fill="auto"/>
        <w:tabs>
          <w:tab w:val="left" w:pos="2154"/>
        </w:tabs>
        <w:spacing w:before="0" w:after="0" w:line="475" w:lineRule="exact"/>
        <w:ind w:left="760"/>
      </w:pPr>
      <w:r>
        <w:t>междисциплинарное.</w:t>
      </w:r>
    </w:p>
    <w:p w:rsidR="00522D8F" w:rsidRDefault="00522D8F" w:rsidP="00522D8F">
      <w:pPr>
        <w:pStyle w:val="210"/>
        <w:shd w:val="clear" w:color="auto" w:fill="auto"/>
        <w:tabs>
          <w:tab w:val="left" w:pos="851"/>
        </w:tabs>
        <w:spacing w:before="0" w:after="0" w:line="475" w:lineRule="exact"/>
      </w:pPr>
      <w:r>
        <w:tab/>
      </w:r>
      <w:r w:rsidR="006E3C3C" w:rsidRPr="00845427">
        <w:t>Основными формами организации УИД во внеурочное время являются конференция, семинар, дискуссия, диспут; брифинг, интервью, телемост;</w:t>
      </w:r>
      <w:r w:rsidR="006E3C3C">
        <w:t xml:space="preserve"> </w:t>
      </w:r>
      <w:r w:rsidR="006E3C3C" w:rsidRPr="00845427">
        <w:t>исследовательская практика, образовательные экспедиции, походы, поездки, экскурсии;</w:t>
      </w:r>
      <w:r w:rsidR="006E3C3C">
        <w:t xml:space="preserve"> </w:t>
      </w:r>
      <w:r w:rsidR="006E3C3C" w:rsidRPr="00845427">
        <w:t>научно-исследовательское общество обучающихся.</w:t>
      </w:r>
    </w:p>
    <w:p w:rsidR="00522D8F" w:rsidRDefault="00522D8F" w:rsidP="00522D8F">
      <w:pPr>
        <w:pStyle w:val="210"/>
        <w:shd w:val="clear" w:color="auto" w:fill="auto"/>
        <w:tabs>
          <w:tab w:val="left" w:pos="851"/>
        </w:tabs>
        <w:spacing w:before="0" w:after="0" w:line="475" w:lineRule="exact"/>
      </w:pPr>
      <w:r>
        <w:tab/>
      </w:r>
      <w:r w:rsidR="006E3C3C" w:rsidRPr="00703512">
        <w:t>Многообразие</w:t>
      </w:r>
      <w:r w:rsidR="006E3C3C" w:rsidRPr="00703512">
        <w:rPr>
          <w:spacing w:val="1"/>
        </w:rPr>
        <w:t xml:space="preserve"> </w:t>
      </w:r>
      <w:r w:rsidR="006E3C3C" w:rsidRPr="00703512">
        <w:t>форм</w:t>
      </w:r>
      <w:r w:rsidR="006E3C3C" w:rsidRPr="00703512">
        <w:rPr>
          <w:spacing w:val="1"/>
        </w:rPr>
        <w:t xml:space="preserve"> </w:t>
      </w:r>
      <w:r w:rsidR="006E3C3C" w:rsidRPr="00703512">
        <w:t>учебно-исследовательской</w:t>
      </w:r>
      <w:r w:rsidR="006E3C3C" w:rsidRPr="00703512">
        <w:rPr>
          <w:spacing w:val="1"/>
        </w:rPr>
        <w:t xml:space="preserve"> </w:t>
      </w:r>
      <w:r w:rsidR="006E3C3C" w:rsidRPr="00703512">
        <w:t>деятельности</w:t>
      </w:r>
      <w:r w:rsidR="006E3C3C" w:rsidRPr="00703512">
        <w:rPr>
          <w:spacing w:val="1"/>
        </w:rPr>
        <w:t xml:space="preserve"> </w:t>
      </w:r>
      <w:r w:rsidR="006E3C3C" w:rsidRPr="00703512">
        <w:t>позволяет</w:t>
      </w:r>
      <w:r w:rsidR="006E3C3C" w:rsidRPr="00703512">
        <w:rPr>
          <w:spacing w:val="1"/>
        </w:rPr>
        <w:t xml:space="preserve"> </w:t>
      </w:r>
      <w:r w:rsidR="006E3C3C" w:rsidRPr="00703512">
        <w:t>обеспечить</w:t>
      </w:r>
      <w:r w:rsidR="006E3C3C" w:rsidRPr="00703512">
        <w:rPr>
          <w:spacing w:val="1"/>
        </w:rPr>
        <w:t xml:space="preserve"> </w:t>
      </w:r>
      <w:r w:rsidR="006E3C3C" w:rsidRPr="00703512">
        <w:t>подлинную</w:t>
      </w:r>
      <w:r w:rsidR="006E3C3C" w:rsidRPr="00703512">
        <w:rPr>
          <w:spacing w:val="18"/>
        </w:rPr>
        <w:t xml:space="preserve"> </w:t>
      </w:r>
      <w:r w:rsidR="006E3C3C" w:rsidRPr="00703512">
        <w:t>интеграцию</w:t>
      </w:r>
      <w:r w:rsidR="006E3C3C" w:rsidRPr="00703512">
        <w:rPr>
          <w:spacing w:val="23"/>
        </w:rPr>
        <w:t xml:space="preserve"> </w:t>
      </w:r>
      <w:r w:rsidR="006E3C3C" w:rsidRPr="00703512">
        <w:t>урочной</w:t>
      </w:r>
      <w:r w:rsidR="006E3C3C" w:rsidRPr="00703512">
        <w:rPr>
          <w:spacing w:val="16"/>
        </w:rPr>
        <w:t xml:space="preserve"> </w:t>
      </w:r>
      <w:r w:rsidR="006E3C3C" w:rsidRPr="00703512">
        <w:t>и</w:t>
      </w:r>
      <w:r w:rsidR="006E3C3C" w:rsidRPr="00703512">
        <w:rPr>
          <w:spacing w:val="21"/>
        </w:rPr>
        <w:t xml:space="preserve"> </w:t>
      </w:r>
      <w:r w:rsidR="006E3C3C" w:rsidRPr="00703512">
        <w:t>внеурочной</w:t>
      </w:r>
      <w:r w:rsidR="006E3C3C" w:rsidRPr="00703512">
        <w:rPr>
          <w:spacing w:val="21"/>
        </w:rPr>
        <w:t xml:space="preserve"> </w:t>
      </w:r>
      <w:r w:rsidR="006E3C3C" w:rsidRPr="00703512">
        <w:t>деятельности</w:t>
      </w:r>
      <w:r w:rsidR="006E3C3C" w:rsidRPr="00703512">
        <w:rPr>
          <w:spacing w:val="16"/>
        </w:rPr>
        <w:t xml:space="preserve"> </w:t>
      </w:r>
      <w:r w:rsidR="006E3C3C" w:rsidRPr="00703512">
        <w:t>обучающихся</w:t>
      </w:r>
      <w:r w:rsidR="006E3C3C" w:rsidRPr="00703512">
        <w:rPr>
          <w:spacing w:val="20"/>
        </w:rPr>
        <w:t xml:space="preserve"> </w:t>
      </w:r>
      <w:r w:rsidR="006E3C3C" w:rsidRPr="00703512">
        <w:t>по</w:t>
      </w:r>
      <w:r w:rsidR="006E3C3C" w:rsidRPr="00703512">
        <w:rPr>
          <w:spacing w:val="24"/>
        </w:rPr>
        <w:t xml:space="preserve"> </w:t>
      </w:r>
      <w:r w:rsidR="006E3C3C" w:rsidRPr="00703512">
        <w:t>развитию</w:t>
      </w:r>
      <w:r w:rsidR="006E3C3C" w:rsidRPr="00703512">
        <w:rPr>
          <w:spacing w:val="19"/>
        </w:rPr>
        <w:t xml:space="preserve"> </w:t>
      </w:r>
      <w:r w:rsidR="006E3C3C" w:rsidRPr="00703512">
        <w:t>у</w:t>
      </w:r>
      <w:r w:rsidR="006E3C3C" w:rsidRPr="00703512">
        <w:rPr>
          <w:spacing w:val="11"/>
        </w:rPr>
        <w:t xml:space="preserve"> </w:t>
      </w:r>
      <w:r w:rsidR="006E3C3C" w:rsidRPr="00703512">
        <w:t>них УУД.</w:t>
      </w:r>
      <w:r w:rsidR="006E3C3C" w:rsidRPr="00703512">
        <w:rPr>
          <w:spacing w:val="1"/>
        </w:rPr>
        <w:t xml:space="preserve"> </w:t>
      </w:r>
      <w:r w:rsidR="006E3C3C" w:rsidRPr="00703512">
        <w:t>Стержнем</w:t>
      </w:r>
      <w:r w:rsidR="006E3C3C" w:rsidRPr="00703512">
        <w:rPr>
          <w:spacing w:val="1"/>
        </w:rPr>
        <w:t xml:space="preserve"> </w:t>
      </w:r>
      <w:r w:rsidR="006E3C3C" w:rsidRPr="00703512">
        <w:t>этой</w:t>
      </w:r>
      <w:r w:rsidR="006E3C3C" w:rsidRPr="00703512">
        <w:rPr>
          <w:spacing w:val="1"/>
        </w:rPr>
        <w:t xml:space="preserve"> </w:t>
      </w:r>
      <w:r w:rsidR="006E3C3C" w:rsidRPr="00703512">
        <w:t>интеграции</w:t>
      </w:r>
      <w:r w:rsidR="006E3C3C" w:rsidRPr="00703512">
        <w:rPr>
          <w:spacing w:val="1"/>
        </w:rPr>
        <w:t xml:space="preserve"> </w:t>
      </w:r>
      <w:r w:rsidR="006E3C3C" w:rsidRPr="00703512">
        <w:t>является</w:t>
      </w:r>
      <w:r w:rsidR="006E3C3C" w:rsidRPr="00703512">
        <w:rPr>
          <w:spacing w:val="1"/>
        </w:rPr>
        <w:t xml:space="preserve"> </w:t>
      </w:r>
      <w:r w:rsidR="006E3C3C" w:rsidRPr="00703512">
        <w:t>системно-деятельностный</w:t>
      </w:r>
      <w:r w:rsidR="006E3C3C" w:rsidRPr="00703512">
        <w:rPr>
          <w:spacing w:val="1"/>
        </w:rPr>
        <w:t xml:space="preserve"> </w:t>
      </w:r>
      <w:r w:rsidR="006E3C3C" w:rsidRPr="00703512">
        <w:t>подход</w:t>
      </w:r>
      <w:r w:rsidR="006E3C3C" w:rsidRPr="00703512">
        <w:rPr>
          <w:spacing w:val="1"/>
        </w:rPr>
        <w:t xml:space="preserve"> </w:t>
      </w:r>
      <w:r w:rsidR="006E3C3C" w:rsidRPr="00703512">
        <w:t>как</w:t>
      </w:r>
      <w:r w:rsidR="006E3C3C" w:rsidRPr="00703512">
        <w:rPr>
          <w:spacing w:val="1"/>
        </w:rPr>
        <w:t xml:space="preserve"> </w:t>
      </w:r>
      <w:r w:rsidR="006E3C3C" w:rsidRPr="00703512">
        <w:t>принцип</w:t>
      </w:r>
      <w:r w:rsidR="006E3C3C" w:rsidRPr="00703512">
        <w:rPr>
          <w:spacing w:val="1"/>
        </w:rPr>
        <w:t xml:space="preserve"> </w:t>
      </w:r>
      <w:r w:rsidR="006E3C3C" w:rsidRPr="00703512">
        <w:t>организации образовательного процесса в основной школе. Ещё одной особенностью учебно -</w:t>
      </w:r>
      <w:r w:rsidR="006E3C3C" w:rsidRPr="00703512">
        <w:rPr>
          <w:spacing w:val="1"/>
        </w:rPr>
        <w:t xml:space="preserve"> </w:t>
      </w:r>
      <w:r w:rsidR="006E3C3C" w:rsidRPr="00703512">
        <w:t>исследовательской деятельности является её связь с проектной деятельностью обучающихся.</w:t>
      </w:r>
      <w:r w:rsidR="006E3C3C" w:rsidRPr="00703512">
        <w:rPr>
          <w:spacing w:val="1"/>
        </w:rPr>
        <w:t xml:space="preserve"> </w:t>
      </w:r>
      <w:r w:rsidR="006E3C3C" w:rsidRPr="00703512">
        <w:t>Как было указано выше, одним из видов учебных проектов является исследовательский проект,</w:t>
      </w:r>
      <w:r w:rsidR="006E3C3C" w:rsidRPr="00703512">
        <w:rPr>
          <w:spacing w:val="1"/>
        </w:rPr>
        <w:t xml:space="preserve"> </w:t>
      </w:r>
      <w:r w:rsidR="006E3C3C" w:rsidRPr="00703512">
        <w:t>где при сохранении всех черт проектной деятельности, обучающихся одним из её компонентов,</w:t>
      </w:r>
      <w:r w:rsidR="006E3C3C" w:rsidRPr="00703512">
        <w:rPr>
          <w:spacing w:val="1"/>
        </w:rPr>
        <w:t xml:space="preserve"> </w:t>
      </w:r>
      <w:r w:rsidR="006E3C3C" w:rsidRPr="00703512">
        <w:t>выступает</w:t>
      </w:r>
      <w:r w:rsidR="006E3C3C" w:rsidRPr="00703512">
        <w:rPr>
          <w:spacing w:val="2"/>
        </w:rPr>
        <w:t xml:space="preserve"> </w:t>
      </w:r>
      <w:r w:rsidR="006E3C3C" w:rsidRPr="00703512">
        <w:t>исследование.</w:t>
      </w:r>
    </w:p>
    <w:p w:rsidR="006E3C3C" w:rsidRDefault="006E3C3C" w:rsidP="00522D8F">
      <w:pPr>
        <w:pStyle w:val="210"/>
        <w:shd w:val="clear" w:color="auto" w:fill="auto"/>
        <w:tabs>
          <w:tab w:val="left" w:pos="851"/>
        </w:tabs>
        <w:spacing w:before="0" w:after="0" w:line="475" w:lineRule="exact"/>
        <w:jc w:val="center"/>
        <w:rPr>
          <w:b/>
        </w:rPr>
      </w:pPr>
      <w:r w:rsidRPr="00703512">
        <w:rPr>
          <w:b/>
        </w:rPr>
        <w:t>Формирование компетенций и компетентностей в предметных обла</w:t>
      </w:r>
      <w:r>
        <w:rPr>
          <w:b/>
        </w:rPr>
        <w:t xml:space="preserve">стях, учебно-исследовательской </w:t>
      </w:r>
      <w:r w:rsidRPr="00703512">
        <w:rPr>
          <w:b/>
        </w:rPr>
        <w:t>деятельности</w:t>
      </w:r>
    </w:p>
    <w:p w:rsidR="00522D8F" w:rsidRPr="00522D8F" w:rsidRDefault="00522D8F" w:rsidP="00522D8F">
      <w:pPr>
        <w:pStyle w:val="210"/>
        <w:shd w:val="clear" w:color="auto" w:fill="auto"/>
        <w:tabs>
          <w:tab w:val="left" w:pos="851"/>
        </w:tabs>
        <w:spacing w:before="0" w:after="0" w:line="475" w:lineRule="exact"/>
        <w:jc w:val="center"/>
      </w:pPr>
    </w:p>
    <w:tbl>
      <w:tblPr>
        <w:tblStyle w:val="af6"/>
        <w:tblW w:w="0" w:type="auto"/>
        <w:tblLook w:val="04A0" w:firstRow="1" w:lastRow="0" w:firstColumn="1" w:lastColumn="0" w:noHBand="0" w:noVBand="1"/>
      </w:tblPr>
      <w:tblGrid>
        <w:gridCol w:w="2158"/>
        <w:gridCol w:w="2320"/>
        <w:gridCol w:w="3107"/>
        <w:gridCol w:w="2887"/>
      </w:tblGrid>
      <w:tr w:rsidR="006E3C3C" w:rsidTr="00522D8F">
        <w:tc>
          <w:tcPr>
            <w:tcW w:w="3986" w:type="dxa"/>
            <w:gridSpan w:val="2"/>
          </w:tcPr>
          <w:p w:rsidR="006E3C3C" w:rsidRPr="0074488D" w:rsidRDefault="006E3C3C" w:rsidP="00522D8F">
            <w:pPr>
              <w:jc w:val="center"/>
              <w:rPr>
                <w:b/>
                <w:sz w:val="28"/>
                <w:szCs w:val="28"/>
              </w:rPr>
            </w:pPr>
            <w:r w:rsidRPr="0074488D">
              <w:rPr>
                <w:b/>
                <w:sz w:val="28"/>
                <w:szCs w:val="28"/>
              </w:rPr>
              <w:lastRenderedPageBreak/>
              <w:t>УРОЧНАЯ</w:t>
            </w:r>
          </w:p>
          <w:p w:rsidR="006E3C3C" w:rsidRPr="0074488D" w:rsidRDefault="006E3C3C" w:rsidP="00522D8F">
            <w:pPr>
              <w:pStyle w:val="1f4"/>
              <w:spacing w:line="360" w:lineRule="auto"/>
              <w:ind w:firstLine="0"/>
              <w:jc w:val="center"/>
              <w:rPr>
                <w:rFonts w:ascii="Times New Roman" w:hAnsi="Times New Roman"/>
                <w:b/>
                <w:szCs w:val="28"/>
              </w:rPr>
            </w:pPr>
            <w:r w:rsidRPr="0074488D">
              <w:rPr>
                <w:rFonts w:ascii="Times New Roman" w:hAnsi="Times New Roman"/>
                <w:b/>
                <w:szCs w:val="28"/>
              </w:rPr>
              <w:t>ДЕЯТЕЛЬНОСТЬ</w:t>
            </w:r>
          </w:p>
        </w:tc>
        <w:tc>
          <w:tcPr>
            <w:tcW w:w="6145" w:type="dxa"/>
            <w:gridSpan w:val="2"/>
          </w:tcPr>
          <w:p w:rsidR="006E3C3C" w:rsidRPr="0074488D" w:rsidRDefault="006E3C3C" w:rsidP="00522D8F">
            <w:pPr>
              <w:jc w:val="center"/>
              <w:rPr>
                <w:b/>
                <w:sz w:val="28"/>
                <w:szCs w:val="28"/>
              </w:rPr>
            </w:pPr>
            <w:r w:rsidRPr="0074488D">
              <w:rPr>
                <w:b/>
                <w:sz w:val="28"/>
                <w:szCs w:val="28"/>
              </w:rPr>
              <w:t>ВНЕУРОЧНАЯ</w:t>
            </w:r>
          </w:p>
          <w:p w:rsidR="006E3C3C" w:rsidRPr="0074488D" w:rsidRDefault="006E3C3C" w:rsidP="00522D8F">
            <w:pPr>
              <w:pStyle w:val="1f4"/>
              <w:spacing w:line="360" w:lineRule="auto"/>
              <w:ind w:firstLine="0"/>
              <w:jc w:val="center"/>
              <w:rPr>
                <w:rFonts w:ascii="Times New Roman" w:hAnsi="Times New Roman"/>
                <w:b/>
                <w:szCs w:val="28"/>
              </w:rPr>
            </w:pPr>
            <w:r w:rsidRPr="0074488D">
              <w:rPr>
                <w:rFonts w:ascii="Times New Roman" w:hAnsi="Times New Roman"/>
                <w:b/>
                <w:szCs w:val="28"/>
              </w:rPr>
              <w:t>ДЕЯТЕЛЬНОСТЬ</w:t>
            </w:r>
          </w:p>
        </w:tc>
      </w:tr>
      <w:tr w:rsidR="006E3C3C" w:rsidTr="00522D8F">
        <w:tc>
          <w:tcPr>
            <w:tcW w:w="2152" w:type="dxa"/>
          </w:tcPr>
          <w:p w:rsidR="006E3C3C" w:rsidRPr="00B91CE0" w:rsidRDefault="006E3C3C" w:rsidP="00522D8F">
            <w:pPr>
              <w:rPr>
                <w:sz w:val="24"/>
                <w:szCs w:val="24"/>
              </w:rPr>
            </w:pPr>
            <w:r w:rsidRPr="00B91CE0">
              <w:rPr>
                <w:sz w:val="24"/>
                <w:szCs w:val="24"/>
              </w:rPr>
              <w:t> Система лабораторных работ и практикумов</w:t>
            </w:r>
          </w:p>
          <w:p w:rsidR="006E3C3C" w:rsidRDefault="006E3C3C" w:rsidP="00522D8F">
            <w:pPr>
              <w:rPr>
                <w:sz w:val="24"/>
                <w:szCs w:val="24"/>
              </w:rPr>
            </w:pPr>
          </w:p>
          <w:p w:rsidR="006E3C3C" w:rsidRPr="00B91CE0" w:rsidRDefault="006E3C3C" w:rsidP="00522D8F">
            <w:pPr>
              <w:rPr>
                <w:sz w:val="24"/>
                <w:szCs w:val="24"/>
              </w:rPr>
            </w:pPr>
            <w:r w:rsidRPr="00B91CE0">
              <w:rPr>
                <w:sz w:val="24"/>
                <w:szCs w:val="24"/>
              </w:rPr>
              <w:t>Система уроков:</w:t>
            </w:r>
          </w:p>
          <w:p w:rsidR="006E3C3C" w:rsidRPr="00B91CE0" w:rsidRDefault="006E3C3C" w:rsidP="00522D8F">
            <w:pPr>
              <w:rPr>
                <w:sz w:val="24"/>
                <w:szCs w:val="24"/>
              </w:rPr>
            </w:pPr>
            <w:r w:rsidRPr="00B91CE0">
              <w:rPr>
                <w:sz w:val="24"/>
                <w:szCs w:val="24"/>
              </w:rPr>
              <w:t>- урок-семинар</w:t>
            </w:r>
          </w:p>
          <w:p w:rsidR="006E3C3C" w:rsidRPr="00B91CE0" w:rsidRDefault="006E3C3C" w:rsidP="00522D8F">
            <w:pPr>
              <w:rPr>
                <w:sz w:val="24"/>
                <w:szCs w:val="24"/>
              </w:rPr>
            </w:pPr>
            <w:r w:rsidRPr="00B91CE0">
              <w:rPr>
                <w:sz w:val="24"/>
                <w:szCs w:val="24"/>
              </w:rPr>
              <w:t>- урок – конференция</w:t>
            </w:r>
          </w:p>
          <w:p w:rsidR="006E3C3C" w:rsidRPr="00B91CE0" w:rsidRDefault="006E3C3C" w:rsidP="00522D8F">
            <w:pPr>
              <w:rPr>
                <w:sz w:val="24"/>
                <w:szCs w:val="24"/>
              </w:rPr>
            </w:pPr>
            <w:r w:rsidRPr="00B91CE0">
              <w:rPr>
                <w:sz w:val="24"/>
                <w:szCs w:val="24"/>
              </w:rPr>
              <w:t>- урок-путешествие</w:t>
            </w:r>
          </w:p>
          <w:p w:rsidR="006E3C3C" w:rsidRPr="00B91CE0" w:rsidRDefault="006E3C3C" w:rsidP="00522D8F">
            <w:pPr>
              <w:rPr>
                <w:sz w:val="24"/>
                <w:szCs w:val="24"/>
              </w:rPr>
            </w:pPr>
            <w:r w:rsidRPr="00B91CE0">
              <w:rPr>
                <w:sz w:val="24"/>
                <w:szCs w:val="24"/>
              </w:rPr>
              <w:t>- урок- презентация</w:t>
            </w:r>
          </w:p>
          <w:p w:rsidR="006E3C3C" w:rsidRDefault="006E3C3C" w:rsidP="00522D8F">
            <w:pPr>
              <w:rPr>
                <w:sz w:val="24"/>
                <w:szCs w:val="24"/>
              </w:rPr>
            </w:pPr>
            <w:r w:rsidRPr="00B91CE0">
              <w:rPr>
                <w:sz w:val="24"/>
                <w:szCs w:val="24"/>
              </w:rPr>
              <w:t> </w:t>
            </w:r>
          </w:p>
          <w:p w:rsidR="006E3C3C" w:rsidRPr="00B91CE0" w:rsidRDefault="006E3C3C" w:rsidP="00522D8F">
            <w:pPr>
              <w:rPr>
                <w:sz w:val="24"/>
                <w:szCs w:val="24"/>
              </w:rPr>
            </w:pPr>
            <w:r w:rsidRPr="00B91CE0">
              <w:rPr>
                <w:sz w:val="24"/>
                <w:szCs w:val="24"/>
              </w:rPr>
              <w:t>Система уроков с элементами исследования:</w:t>
            </w:r>
          </w:p>
          <w:p w:rsidR="006E3C3C" w:rsidRDefault="006E3C3C" w:rsidP="00522D8F">
            <w:pPr>
              <w:rPr>
                <w:sz w:val="24"/>
                <w:szCs w:val="24"/>
              </w:rPr>
            </w:pPr>
            <w:r>
              <w:rPr>
                <w:sz w:val="24"/>
                <w:szCs w:val="24"/>
              </w:rPr>
              <w:t>-выступления с сообщениями</w:t>
            </w:r>
          </w:p>
          <w:p w:rsidR="006E3C3C" w:rsidRPr="00B91CE0" w:rsidRDefault="006E3C3C" w:rsidP="00522D8F">
            <w:pPr>
              <w:rPr>
                <w:sz w:val="24"/>
                <w:szCs w:val="24"/>
              </w:rPr>
            </w:pPr>
            <w:r w:rsidRPr="00B91CE0">
              <w:rPr>
                <w:sz w:val="24"/>
                <w:szCs w:val="24"/>
              </w:rPr>
              <w:t>-работа с источниками</w:t>
            </w:r>
          </w:p>
          <w:p w:rsidR="006E3C3C" w:rsidRDefault="006E3C3C" w:rsidP="00522D8F">
            <w:pPr>
              <w:rPr>
                <w:sz w:val="24"/>
                <w:szCs w:val="24"/>
              </w:rPr>
            </w:pPr>
            <w:r>
              <w:rPr>
                <w:sz w:val="24"/>
                <w:szCs w:val="24"/>
              </w:rPr>
              <w:t>- элементы дискуссии</w:t>
            </w:r>
          </w:p>
          <w:p w:rsidR="006E3C3C" w:rsidRPr="00B91CE0" w:rsidRDefault="006E3C3C" w:rsidP="00522D8F">
            <w:pPr>
              <w:rPr>
                <w:sz w:val="24"/>
                <w:szCs w:val="24"/>
              </w:rPr>
            </w:pPr>
            <w:r>
              <w:rPr>
                <w:sz w:val="24"/>
                <w:szCs w:val="24"/>
              </w:rPr>
              <w:t>- написание</w:t>
            </w:r>
            <w:r w:rsidRPr="00B91CE0">
              <w:rPr>
                <w:sz w:val="24"/>
                <w:szCs w:val="24"/>
              </w:rPr>
              <w:t xml:space="preserve"> сочинений-рассуждений</w:t>
            </w:r>
          </w:p>
          <w:p w:rsidR="006E3C3C" w:rsidRDefault="006E3C3C" w:rsidP="00522D8F">
            <w:pPr>
              <w:rPr>
                <w:sz w:val="24"/>
                <w:szCs w:val="24"/>
              </w:rPr>
            </w:pPr>
          </w:p>
          <w:p w:rsidR="006E3C3C" w:rsidRPr="00B91CE0" w:rsidRDefault="006E3C3C" w:rsidP="00522D8F">
            <w:pPr>
              <w:rPr>
                <w:sz w:val="24"/>
                <w:szCs w:val="24"/>
              </w:rPr>
            </w:pPr>
            <w:r w:rsidRPr="00B91CE0">
              <w:rPr>
                <w:sz w:val="24"/>
                <w:szCs w:val="24"/>
              </w:rPr>
              <w:t xml:space="preserve">Система домашних исследовательских </w:t>
            </w:r>
            <w:r>
              <w:rPr>
                <w:sz w:val="24"/>
                <w:szCs w:val="24"/>
              </w:rPr>
              <w:t xml:space="preserve">и творческих </w:t>
            </w:r>
            <w:r w:rsidRPr="00B91CE0">
              <w:rPr>
                <w:sz w:val="24"/>
                <w:szCs w:val="24"/>
              </w:rPr>
              <w:t>заданий:</w:t>
            </w:r>
          </w:p>
          <w:p w:rsidR="006E3C3C" w:rsidRPr="00B91CE0" w:rsidRDefault="006E3C3C" w:rsidP="00522D8F">
            <w:pPr>
              <w:rPr>
                <w:sz w:val="24"/>
                <w:szCs w:val="24"/>
              </w:rPr>
            </w:pPr>
            <w:r w:rsidRPr="00B91CE0">
              <w:rPr>
                <w:sz w:val="24"/>
                <w:szCs w:val="24"/>
              </w:rPr>
              <w:t>-написание эссе</w:t>
            </w:r>
          </w:p>
          <w:p w:rsidR="006E3C3C" w:rsidRDefault="006E3C3C" w:rsidP="00522D8F">
            <w:pPr>
              <w:rPr>
                <w:sz w:val="24"/>
                <w:szCs w:val="24"/>
              </w:rPr>
            </w:pPr>
            <w:r w:rsidRPr="00B91CE0">
              <w:rPr>
                <w:sz w:val="24"/>
                <w:szCs w:val="24"/>
              </w:rPr>
              <w:t>-подготовка сообщенй, презентац</w:t>
            </w:r>
            <w:r>
              <w:rPr>
                <w:sz w:val="24"/>
                <w:szCs w:val="24"/>
              </w:rPr>
              <w:t>ий</w:t>
            </w:r>
          </w:p>
          <w:p w:rsidR="006E3C3C" w:rsidRPr="00B91CE0" w:rsidRDefault="006E3C3C" w:rsidP="00522D8F">
            <w:pPr>
              <w:rPr>
                <w:sz w:val="24"/>
                <w:szCs w:val="24"/>
              </w:rPr>
            </w:pPr>
            <w:r w:rsidRPr="00B91CE0">
              <w:rPr>
                <w:sz w:val="24"/>
                <w:szCs w:val="24"/>
              </w:rPr>
              <w:t>- составление дневников наблюдения</w:t>
            </w:r>
          </w:p>
          <w:p w:rsidR="006E3C3C" w:rsidRPr="00B91CE0" w:rsidRDefault="006E3C3C" w:rsidP="00522D8F">
            <w:pPr>
              <w:rPr>
                <w:sz w:val="24"/>
                <w:szCs w:val="24"/>
              </w:rPr>
            </w:pPr>
            <w:r w:rsidRPr="00B91CE0">
              <w:rPr>
                <w:sz w:val="24"/>
                <w:szCs w:val="24"/>
              </w:rPr>
              <w:t> </w:t>
            </w:r>
          </w:p>
        </w:tc>
        <w:tc>
          <w:tcPr>
            <w:tcW w:w="1834" w:type="dxa"/>
          </w:tcPr>
          <w:p w:rsidR="006E3C3C" w:rsidRPr="00B91CE0" w:rsidRDefault="006E3C3C" w:rsidP="00522D8F">
            <w:pPr>
              <w:rPr>
                <w:sz w:val="24"/>
                <w:szCs w:val="24"/>
              </w:rPr>
            </w:pPr>
            <w:r w:rsidRPr="00B91CE0">
              <w:rPr>
                <w:sz w:val="24"/>
                <w:szCs w:val="24"/>
              </w:rPr>
              <w:t>-умение видеть проблему</w:t>
            </w:r>
          </w:p>
          <w:p w:rsidR="006E3C3C" w:rsidRPr="00B91CE0" w:rsidRDefault="006E3C3C" w:rsidP="00522D8F">
            <w:pPr>
              <w:rPr>
                <w:sz w:val="24"/>
                <w:szCs w:val="24"/>
              </w:rPr>
            </w:pPr>
            <w:r w:rsidRPr="00B91CE0">
              <w:rPr>
                <w:sz w:val="24"/>
                <w:szCs w:val="24"/>
              </w:rPr>
              <w:t>-умение выдвигать гипотезы</w:t>
            </w:r>
          </w:p>
          <w:p w:rsidR="006E3C3C" w:rsidRPr="00B91CE0" w:rsidRDefault="006E3C3C" w:rsidP="00522D8F">
            <w:pPr>
              <w:rPr>
                <w:sz w:val="24"/>
                <w:szCs w:val="24"/>
              </w:rPr>
            </w:pPr>
            <w:r w:rsidRPr="00B91CE0">
              <w:rPr>
                <w:sz w:val="24"/>
                <w:szCs w:val="24"/>
              </w:rPr>
              <w:t>-умение задавать вопрос</w:t>
            </w:r>
          </w:p>
          <w:p w:rsidR="006E3C3C" w:rsidRPr="00B91CE0" w:rsidRDefault="006E3C3C" w:rsidP="00522D8F">
            <w:pPr>
              <w:rPr>
                <w:sz w:val="24"/>
                <w:szCs w:val="24"/>
              </w:rPr>
            </w:pPr>
            <w:r w:rsidRPr="00B91CE0">
              <w:rPr>
                <w:sz w:val="24"/>
                <w:szCs w:val="24"/>
              </w:rPr>
              <w:t>-умение давать определения понятиям</w:t>
            </w:r>
          </w:p>
          <w:p w:rsidR="006E3C3C" w:rsidRPr="00B91CE0" w:rsidRDefault="006E3C3C" w:rsidP="00522D8F">
            <w:pPr>
              <w:rPr>
                <w:sz w:val="24"/>
                <w:szCs w:val="24"/>
              </w:rPr>
            </w:pPr>
            <w:r w:rsidRPr="00B91CE0">
              <w:rPr>
                <w:sz w:val="24"/>
                <w:szCs w:val="24"/>
              </w:rPr>
              <w:t>- умение классифицировать</w:t>
            </w:r>
          </w:p>
          <w:p w:rsidR="006E3C3C" w:rsidRPr="00B91CE0" w:rsidRDefault="006E3C3C" w:rsidP="00522D8F">
            <w:pPr>
              <w:rPr>
                <w:sz w:val="24"/>
                <w:szCs w:val="24"/>
              </w:rPr>
            </w:pPr>
            <w:r w:rsidRPr="00B91CE0">
              <w:rPr>
                <w:sz w:val="24"/>
                <w:szCs w:val="24"/>
              </w:rPr>
              <w:t>-умение работать с парадоксами</w:t>
            </w:r>
          </w:p>
          <w:p w:rsidR="006E3C3C" w:rsidRPr="00B91CE0" w:rsidRDefault="006E3C3C" w:rsidP="00522D8F">
            <w:pPr>
              <w:rPr>
                <w:sz w:val="24"/>
                <w:szCs w:val="24"/>
              </w:rPr>
            </w:pPr>
            <w:r w:rsidRPr="00B91CE0">
              <w:rPr>
                <w:sz w:val="24"/>
                <w:szCs w:val="24"/>
              </w:rPr>
              <w:t>-умение наблюдать</w:t>
            </w:r>
          </w:p>
          <w:p w:rsidR="006E3C3C" w:rsidRPr="00B91CE0" w:rsidRDefault="006E3C3C" w:rsidP="00522D8F">
            <w:pPr>
              <w:rPr>
                <w:sz w:val="24"/>
                <w:szCs w:val="24"/>
              </w:rPr>
            </w:pPr>
            <w:r w:rsidRPr="00B91CE0">
              <w:rPr>
                <w:sz w:val="24"/>
                <w:szCs w:val="24"/>
              </w:rPr>
              <w:t>-умение экспериментировать</w:t>
            </w:r>
          </w:p>
          <w:p w:rsidR="006E3C3C" w:rsidRPr="00B91CE0" w:rsidRDefault="006E3C3C" w:rsidP="00522D8F">
            <w:pPr>
              <w:rPr>
                <w:sz w:val="24"/>
                <w:szCs w:val="24"/>
              </w:rPr>
            </w:pPr>
            <w:r w:rsidRPr="00B91CE0">
              <w:rPr>
                <w:sz w:val="24"/>
                <w:szCs w:val="24"/>
              </w:rPr>
              <w:t>-умение высказывать суждения и делать умозаключения (выводы)</w:t>
            </w:r>
          </w:p>
          <w:p w:rsidR="006E3C3C" w:rsidRPr="00B91CE0" w:rsidRDefault="006E3C3C" w:rsidP="00522D8F">
            <w:pPr>
              <w:rPr>
                <w:sz w:val="24"/>
                <w:szCs w:val="24"/>
              </w:rPr>
            </w:pPr>
            <w:r w:rsidRPr="00B91CE0">
              <w:rPr>
                <w:sz w:val="24"/>
                <w:szCs w:val="24"/>
              </w:rPr>
              <w:t>-умение создавать метафоры</w:t>
            </w:r>
          </w:p>
          <w:p w:rsidR="006E3C3C" w:rsidRPr="00B91CE0" w:rsidRDefault="006E3C3C" w:rsidP="00522D8F">
            <w:pPr>
              <w:rPr>
                <w:sz w:val="24"/>
                <w:szCs w:val="24"/>
              </w:rPr>
            </w:pPr>
            <w:r w:rsidRPr="00B91CE0">
              <w:rPr>
                <w:sz w:val="24"/>
                <w:szCs w:val="24"/>
              </w:rPr>
              <w:t>-умение создавать тексты</w:t>
            </w:r>
          </w:p>
          <w:p w:rsidR="006E3C3C" w:rsidRPr="005C6FC2" w:rsidRDefault="006E3C3C" w:rsidP="00522D8F">
            <w:pPr>
              <w:pStyle w:val="1f4"/>
              <w:ind w:firstLine="0"/>
              <w:rPr>
                <w:rFonts w:ascii="Times New Roman" w:hAnsi="Times New Roman"/>
                <w:b/>
                <w:szCs w:val="28"/>
              </w:rPr>
            </w:pPr>
            <w:r w:rsidRPr="005C6FC2">
              <w:rPr>
                <w:rFonts w:ascii="Times New Roman" w:hAnsi="Times New Roman"/>
                <w:sz w:val="24"/>
                <w:szCs w:val="24"/>
              </w:rPr>
              <w:t>-развитие дивергентного и конвергентного мышления</w:t>
            </w:r>
          </w:p>
        </w:tc>
        <w:tc>
          <w:tcPr>
            <w:tcW w:w="3181" w:type="dxa"/>
          </w:tcPr>
          <w:p w:rsidR="006E3C3C" w:rsidRPr="00C62B11" w:rsidRDefault="006E3C3C" w:rsidP="00522D8F">
            <w:pPr>
              <w:rPr>
                <w:b/>
                <w:i/>
                <w:sz w:val="24"/>
                <w:szCs w:val="24"/>
              </w:rPr>
            </w:pPr>
            <w:r w:rsidRPr="00C62B11">
              <w:rPr>
                <w:b/>
                <w:i/>
                <w:sz w:val="24"/>
                <w:szCs w:val="24"/>
              </w:rPr>
              <w:t>Естественнонаучное экспериментирование</w:t>
            </w:r>
          </w:p>
          <w:p w:rsidR="006E3C3C" w:rsidRPr="00B91CE0" w:rsidRDefault="006E3C3C" w:rsidP="00522D8F">
            <w:pPr>
              <w:rPr>
                <w:sz w:val="24"/>
                <w:szCs w:val="24"/>
              </w:rPr>
            </w:pPr>
            <w:r w:rsidRPr="00B91CE0">
              <w:rPr>
                <w:sz w:val="24"/>
                <w:szCs w:val="24"/>
              </w:rPr>
              <w:t> </w:t>
            </w:r>
          </w:p>
          <w:p w:rsidR="006E3C3C" w:rsidRPr="00B91CE0" w:rsidRDefault="006E3C3C" w:rsidP="00522D8F">
            <w:pPr>
              <w:rPr>
                <w:sz w:val="24"/>
                <w:szCs w:val="24"/>
                <w:u w:val="single"/>
              </w:rPr>
            </w:pPr>
            <w:r w:rsidRPr="00B91CE0">
              <w:rPr>
                <w:sz w:val="24"/>
                <w:szCs w:val="24"/>
                <w:u w:val="single"/>
              </w:rPr>
              <w:t>5 классы</w:t>
            </w:r>
          </w:p>
          <w:p w:rsidR="006E3C3C" w:rsidRPr="00B91CE0" w:rsidRDefault="006E3C3C" w:rsidP="00522D8F">
            <w:pPr>
              <w:rPr>
                <w:sz w:val="24"/>
                <w:szCs w:val="24"/>
              </w:rPr>
            </w:pPr>
            <w:r>
              <w:rPr>
                <w:sz w:val="24"/>
                <w:szCs w:val="24"/>
              </w:rPr>
              <w:t>Экспериментальный проект «</w:t>
            </w:r>
            <w:r w:rsidRPr="00B91CE0">
              <w:rPr>
                <w:sz w:val="24"/>
                <w:szCs w:val="24"/>
              </w:rPr>
              <w:t>Первые шаги в естествознании»</w:t>
            </w:r>
          </w:p>
          <w:p w:rsidR="006E3C3C" w:rsidRPr="00B91CE0" w:rsidRDefault="006E3C3C" w:rsidP="00522D8F">
            <w:pPr>
              <w:rPr>
                <w:sz w:val="24"/>
                <w:szCs w:val="24"/>
                <w:u w:val="single"/>
              </w:rPr>
            </w:pPr>
            <w:r w:rsidRPr="00B91CE0">
              <w:rPr>
                <w:sz w:val="24"/>
                <w:szCs w:val="24"/>
              </w:rPr>
              <w:t> </w:t>
            </w:r>
            <w:r w:rsidRPr="00B91CE0">
              <w:rPr>
                <w:sz w:val="24"/>
                <w:szCs w:val="24"/>
                <w:u w:val="single"/>
              </w:rPr>
              <w:t>8 классы</w:t>
            </w:r>
          </w:p>
          <w:p w:rsidR="006E3C3C" w:rsidRPr="00B91CE0" w:rsidRDefault="006E3C3C" w:rsidP="00522D8F">
            <w:pPr>
              <w:rPr>
                <w:sz w:val="24"/>
                <w:szCs w:val="24"/>
              </w:rPr>
            </w:pPr>
            <w:r w:rsidRPr="00C62B11">
              <w:rPr>
                <w:sz w:val="24"/>
                <w:szCs w:val="24"/>
              </w:rPr>
              <w:t>Экспериментально-информационный проект</w:t>
            </w:r>
            <w:r w:rsidRPr="00B91CE0">
              <w:rPr>
                <w:sz w:val="24"/>
                <w:szCs w:val="24"/>
              </w:rPr>
              <w:t xml:space="preserve"> «Практическое естествознание»</w:t>
            </w:r>
          </w:p>
          <w:p w:rsidR="006E3C3C" w:rsidRPr="00B91CE0" w:rsidRDefault="006E3C3C" w:rsidP="00522D8F">
            <w:pPr>
              <w:rPr>
                <w:sz w:val="24"/>
                <w:szCs w:val="24"/>
                <w:u w:val="single"/>
              </w:rPr>
            </w:pPr>
            <w:r>
              <w:rPr>
                <w:sz w:val="24"/>
                <w:szCs w:val="24"/>
                <w:u w:val="single"/>
              </w:rPr>
              <w:t>9-10 </w:t>
            </w:r>
            <w:r w:rsidRPr="00B91CE0">
              <w:rPr>
                <w:sz w:val="24"/>
                <w:szCs w:val="24"/>
                <w:u w:val="single"/>
              </w:rPr>
              <w:t>классы</w:t>
            </w:r>
          </w:p>
          <w:p w:rsidR="006E3C3C" w:rsidRPr="00B91CE0" w:rsidRDefault="006E3C3C" w:rsidP="00522D8F">
            <w:pPr>
              <w:rPr>
                <w:sz w:val="24"/>
                <w:szCs w:val="24"/>
              </w:rPr>
            </w:pPr>
            <w:r w:rsidRPr="00B91CE0">
              <w:rPr>
                <w:sz w:val="24"/>
                <w:szCs w:val="24"/>
              </w:rPr>
              <w:t>Интегрированный проект «Я и мой мир»</w:t>
            </w:r>
          </w:p>
          <w:p w:rsidR="006E3C3C" w:rsidRDefault="006E3C3C" w:rsidP="00522D8F">
            <w:pPr>
              <w:rPr>
                <w:sz w:val="24"/>
                <w:szCs w:val="24"/>
              </w:rPr>
            </w:pPr>
          </w:p>
          <w:p w:rsidR="006E3C3C" w:rsidRDefault="006E3C3C" w:rsidP="00522D8F">
            <w:pPr>
              <w:rPr>
                <w:sz w:val="24"/>
                <w:szCs w:val="24"/>
              </w:rPr>
            </w:pPr>
          </w:p>
          <w:p w:rsidR="006E3C3C" w:rsidRDefault="006E3C3C" w:rsidP="00522D8F">
            <w:pPr>
              <w:rPr>
                <w:sz w:val="24"/>
                <w:szCs w:val="24"/>
              </w:rPr>
            </w:pPr>
          </w:p>
          <w:p w:rsidR="006E3C3C" w:rsidRDefault="006E3C3C" w:rsidP="00522D8F">
            <w:pPr>
              <w:pStyle w:val="1f4"/>
              <w:spacing w:line="360" w:lineRule="auto"/>
              <w:ind w:firstLine="0"/>
              <w:rPr>
                <w:rFonts w:ascii="Times New Roman" w:hAnsi="Times New Roman"/>
                <w:b/>
                <w:i/>
                <w:sz w:val="24"/>
                <w:szCs w:val="24"/>
              </w:rPr>
            </w:pPr>
          </w:p>
          <w:p w:rsidR="006E3C3C" w:rsidRDefault="006E3C3C" w:rsidP="00522D8F">
            <w:pPr>
              <w:pStyle w:val="1f4"/>
              <w:spacing w:line="360" w:lineRule="auto"/>
              <w:ind w:firstLine="0"/>
              <w:rPr>
                <w:rFonts w:ascii="Times New Roman" w:hAnsi="Times New Roman"/>
                <w:b/>
                <w:i/>
                <w:sz w:val="24"/>
                <w:szCs w:val="24"/>
              </w:rPr>
            </w:pPr>
          </w:p>
          <w:p w:rsidR="006E3C3C" w:rsidRDefault="006E3C3C" w:rsidP="00522D8F">
            <w:pPr>
              <w:pStyle w:val="1f4"/>
              <w:spacing w:line="360" w:lineRule="auto"/>
              <w:ind w:firstLine="0"/>
              <w:rPr>
                <w:rFonts w:ascii="Times New Roman" w:hAnsi="Times New Roman"/>
                <w:b/>
                <w:i/>
                <w:sz w:val="24"/>
                <w:szCs w:val="24"/>
              </w:rPr>
            </w:pPr>
          </w:p>
          <w:p w:rsidR="006E3C3C" w:rsidRDefault="006E3C3C" w:rsidP="00522D8F">
            <w:pPr>
              <w:pStyle w:val="1f4"/>
              <w:spacing w:line="360" w:lineRule="auto"/>
              <w:ind w:firstLine="0"/>
              <w:rPr>
                <w:rFonts w:ascii="Times New Roman" w:hAnsi="Times New Roman"/>
                <w:b/>
                <w:i/>
                <w:sz w:val="24"/>
                <w:szCs w:val="24"/>
              </w:rPr>
            </w:pPr>
          </w:p>
          <w:p w:rsidR="006E3C3C" w:rsidRDefault="006E3C3C" w:rsidP="00522D8F">
            <w:pPr>
              <w:pStyle w:val="1f4"/>
              <w:spacing w:line="360" w:lineRule="auto"/>
              <w:ind w:firstLine="0"/>
              <w:rPr>
                <w:rFonts w:ascii="Times New Roman" w:hAnsi="Times New Roman"/>
                <w:b/>
                <w:i/>
                <w:sz w:val="24"/>
                <w:szCs w:val="24"/>
              </w:rPr>
            </w:pPr>
          </w:p>
          <w:p w:rsidR="006E3C3C" w:rsidRPr="005C6FC2" w:rsidRDefault="006E3C3C" w:rsidP="00522D8F">
            <w:pPr>
              <w:pStyle w:val="1f4"/>
              <w:ind w:firstLine="0"/>
              <w:rPr>
                <w:rFonts w:ascii="Times New Roman" w:hAnsi="Times New Roman"/>
                <w:b/>
                <w:i/>
                <w:sz w:val="24"/>
                <w:szCs w:val="24"/>
              </w:rPr>
            </w:pPr>
            <w:r w:rsidRPr="005C6FC2">
              <w:rPr>
                <w:rFonts w:ascii="Times New Roman" w:hAnsi="Times New Roman"/>
                <w:b/>
                <w:i/>
                <w:sz w:val="24"/>
                <w:szCs w:val="24"/>
              </w:rPr>
              <w:t>Система научно-практических конференций</w:t>
            </w:r>
          </w:p>
        </w:tc>
        <w:tc>
          <w:tcPr>
            <w:tcW w:w="2964" w:type="dxa"/>
          </w:tcPr>
          <w:p w:rsidR="006E3C3C" w:rsidRPr="00C62B11" w:rsidRDefault="006E3C3C" w:rsidP="00522D8F">
            <w:pPr>
              <w:rPr>
                <w:b/>
                <w:i/>
                <w:sz w:val="24"/>
                <w:szCs w:val="24"/>
              </w:rPr>
            </w:pPr>
            <w:r w:rsidRPr="00C62B11">
              <w:rPr>
                <w:b/>
                <w:i/>
                <w:sz w:val="24"/>
                <w:szCs w:val="24"/>
              </w:rPr>
              <w:t>Реферативно-исследовательская деятельность</w:t>
            </w:r>
          </w:p>
          <w:p w:rsidR="006E3C3C" w:rsidRDefault="006E3C3C" w:rsidP="00522D8F">
            <w:pPr>
              <w:rPr>
                <w:sz w:val="24"/>
                <w:szCs w:val="24"/>
              </w:rPr>
            </w:pPr>
            <w:r w:rsidRPr="00B91CE0">
              <w:rPr>
                <w:sz w:val="24"/>
                <w:szCs w:val="24"/>
              </w:rPr>
              <w:t> </w:t>
            </w:r>
          </w:p>
          <w:p w:rsidR="006E3C3C" w:rsidRDefault="006E3C3C" w:rsidP="00522D8F">
            <w:pPr>
              <w:rPr>
                <w:sz w:val="24"/>
                <w:szCs w:val="24"/>
              </w:rPr>
            </w:pPr>
            <w:r w:rsidRPr="00B91CE0">
              <w:rPr>
                <w:sz w:val="24"/>
                <w:szCs w:val="24"/>
                <w:u w:val="single"/>
              </w:rPr>
              <w:t>6 классы</w:t>
            </w:r>
            <w:r w:rsidRPr="00B91CE0">
              <w:rPr>
                <w:sz w:val="24"/>
                <w:szCs w:val="24"/>
              </w:rPr>
              <w:t> </w:t>
            </w:r>
          </w:p>
          <w:p w:rsidR="006E3C3C" w:rsidRPr="00B91CE0" w:rsidRDefault="006E3C3C" w:rsidP="00522D8F">
            <w:pPr>
              <w:rPr>
                <w:sz w:val="24"/>
                <w:szCs w:val="24"/>
              </w:rPr>
            </w:pPr>
            <w:r w:rsidRPr="00B91CE0">
              <w:rPr>
                <w:sz w:val="24"/>
                <w:szCs w:val="24"/>
              </w:rPr>
              <w:t>Публичные выступления</w:t>
            </w:r>
          </w:p>
          <w:p w:rsidR="006E3C3C" w:rsidRPr="00B91CE0" w:rsidRDefault="006E3C3C" w:rsidP="00522D8F">
            <w:pPr>
              <w:rPr>
                <w:sz w:val="24"/>
                <w:szCs w:val="24"/>
              </w:rPr>
            </w:pPr>
            <w:r w:rsidRPr="00B91CE0">
              <w:rPr>
                <w:sz w:val="24"/>
                <w:szCs w:val="24"/>
              </w:rPr>
              <w:t> </w:t>
            </w:r>
          </w:p>
          <w:p w:rsidR="006E3C3C" w:rsidRPr="00B91CE0" w:rsidRDefault="006E3C3C" w:rsidP="00522D8F">
            <w:pPr>
              <w:rPr>
                <w:sz w:val="24"/>
                <w:szCs w:val="24"/>
              </w:rPr>
            </w:pPr>
            <w:r w:rsidRPr="00B91CE0">
              <w:rPr>
                <w:sz w:val="24"/>
                <w:szCs w:val="24"/>
                <w:u w:val="single"/>
              </w:rPr>
              <w:t>7 классы</w:t>
            </w:r>
            <w:r w:rsidRPr="00B91CE0">
              <w:rPr>
                <w:sz w:val="24"/>
                <w:szCs w:val="24"/>
              </w:rPr>
              <w:t> Выступления с мини-рефератами</w:t>
            </w:r>
          </w:p>
          <w:p w:rsidR="006E3C3C" w:rsidRPr="00B91CE0" w:rsidRDefault="006E3C3C" w:rsidP="00522D8F">
            <w:pPr>
              <w:rPr>
                <w:sz w:val="24"/>
                <w:szCs w:val="24"/>
              </w:rPr>
            </w:pPr>
            <w:r w:rsidRPr="00B91CE0">
              <w:rPr>
                <w:sz w:val="24"/>
                <w:szCs w:val="24"/>
              </w:rPr>
              <w:t> </w:t>
            </w:r>
          </w:p>
          <w:p w:rsidR="006E3C3C" w:rsidRDefault="006E3C3C" w:rsidP="00522D8F">
            <w:pPr>
              <w:rPr>
                <w:sz w:val="24"/>
                <w:szCs w:val="24"/>
                <w:u w:val="single"/>
              </w:rPr>
            </w:pPr>
          </w:p>
          <w:p w:rsidR="006E3C3C" w:rsidRDefault="006E3C3C" w:rsidP="00522D8F">
            <w:pPr>
              <w:rPr>
                <w:sz w:val="24"/>
                <w:szCs w:val="24"/>
                <w:u w:val="single"/>
              </w:rPr>
            </w:pPr>
          </w:p>
          <w:p w:rsidR="006E3C3C" w:rsidRDefault="006E3C3C" w:rsidP="00522D8F">
            <w:pPr>
              <w:rPr>
                <w:sz w:val="24"/>
                <w:szCs w:val="24"/>
                <w:u w:val="single"/>
              </w:rPr>
            </w:pPr>
          </w:p>
          <w:p w:rsidR="006E3C3C" w:rsidRPr="00B91CE0" w:rsidRDefault="006E3C3C" w:rsidP="00522D8F">
            <w:pPr>
              <w:rPr>
                <w:sz w:val="24"/>
                <w:szCs w:val="24"/>
                <w:u w:val="single"/>
              </w:rPr>
            </w:pPr>
            <w:r w:rsidRPr="00B91CE0">
              <w:rPr>
                <w:sz w:val="24"/>
                <w:szCs w:val="24"/>
                <w:u w:val="single"/>
              </w:rPr>
              <w:t>9-11</w:t>
            </w:r>
            <w:r>
              <w:rPr>
                <w:sz w:val="24"/>
                <w:szCs w:val="24"/>
                <w:u w:val="single"/>
              </w:rPr>
              <w:t xml:space="preserve"> </w:t>
            </w:r>
            <w:r w:rsidRPr="00B91CE0">
              <w:rPr>
                <w:sz w:val="24"/>
                <w:szCs w:val="24"/>
                <w:u w:val="single"/>
              </w:rPr>
              <w:t>классы  </w:t>
            </w:r>
          </w:p>
          <w:p w:rsidR="006E3C3C" w:rsidRPr="00B91CE0" w:rsidRDefault="006E3C3C" w:rsidP="00522D8F">
            <w:pPr>
              <w:rPr>
                <w:sz w:val="24"/>
                <w:szCs w:val="24"/>
              </w:rPr>
            </w:pPr>
            <w:r w:rsidRPr="00B91CE0">
              <w:rPr>
                <w:sz w:val="24"/>
                <w:szCs w:val="24"/>
              </w:rPr>
              <w:t>Выступление с реферативно-исследовательскими работами</w:t>
            </w:r>
          </w:p>
          <w:p w:rsidR="006E3C3C" w:rsidRPr="00B91CE0" w:rsidRDefault="006E3C3C" w:rsidP="00522D8F">
            <w:pPr>
              <w:rPr>
                <w:sz w:val="24"/>
                <w:szCs w:val="24"/>
              </w:rPr>
            </w:pPr>
            <w:r w:rsidRPr="00B91CE0">
              <w:rPr>
                <w:sz w:val="24"/>
                <w:szCs w:val="24"/>
              </w:rPr>
              <w:t> </w:t>
            </w:r>
          </w:p>
          <w:p w:rsidR="006E3C3C" w:rsidRDefault="006E3C3C" w:rsidP="00522D8F">
            <w:pPr>
              <w:pStyle w:val="1f4"/>
              <w:ind w:firstLine="0"/>
              <w:jc w:val="center"/>
              <w:rPr>
                <w:rFonts w:ascii="Times New Roman" w:hAnsi="Times New Roman"/>
                <w:b/>
                <w:i/>
                <w:sz w:val="24"/>
                <w:szCs w:val="24"/>
              </w:rPr>
            </w:pPr>
          </w:p>
          <w:p w:rsidR="006E3C3C" w:rsidRDefault="006E3C3C" w:rsidP="00522D8F">
            <w:pPr>
              <w:pStyle w:val="1f4"/>
              <w:ind w:firstLine="0"/>
              <w:jc w:val="center"/>
              <w:rPr>
                <w:rFonts w:ascii="Times New Roman" w:hAnsi="Times New Roman"/>
                <w:b/>
                <w:i/>
                <w:sz w:val="24"/>
                <w:szCs w:val="24"/>
              </w:rPr>
            </w:pPr>
          </w:p>
          <w:p w:rsidR="006E3C3C" w:rsidRDefault="006E3C3C" w:rsidP="00522D8F">
            <w:pPr>
              <w:pStyle w:val="1f4"/>
              <w:ind w:firstLine="0"/>
              <w:jc w:val="center"/>
              <w:rPr>
                <w:rFonts w:ascii="Times New Roman" w:hAnsi="Times New Roman"/>
                <w:b/>
                <w:i/>
                <w:sz w:val="24"/>
                <w:szCs w:val="24"/>
              </w:rPr>
            </w:pPr>
          </w:p>
          <w:p w:rsidR="006E3C3C" w:rsidRDefault="006E3C3C" w:rsidP="00522D8F">
            <w:pPr>
              <w:pStyle w:val="1f4"/>
              <w:ind w:firstLine="0"/>
              <w:jc w:val="center"/>
              <w:rPr>
                <w:rFonts w:ascii="Times New Roman" w:hAnsi="Times New Roman"/>
                <w:b/>
                <w:i/>
                <w:sz w:val="24"/>
                <w:szCs w:val="24"/>
              </w:rPr>
            </w:pPr>
          </w:p>
          <w:p w:rsidR="006E3C3C" w:rsidRDefault="006E3C3C" w:rsidP="00522D8F">
            <w:pPr>
              <w:pStyle w:val="1f4"/>
              <w:ind w:firstLine="0"/>
              <w:jc w:val="center"/>
              <w:rPr>
                <w:rFonts w:ascii="Times New Roman" w:hAnsi="Times New Roman"/>
                <w:b/>
                <w:i/>
                <w:sz w:val="24"/>
                <w:szCs w:val="24"/>
              </w:rPr>
            </w:pPr>
          </w:p>
          <w:p w:rsidR="006E3C3C" w:rsidRDefault="006E3C3C" w:rsidP="00522D8F">
            <w:pPr>
              <w:pStyle w:val="1f4"/>
              <w:ind w:firstLine="0"/>
              <w:jc w:val="center"/>
              <w:rPr>
                <w:rFonts w:ascii="Times New Roman" w:hAnsi="Times New Roman"/>
                <w:b/>
                <w:i/>
                <w:sz w:val="24"/>
                <w:szCs w:val="24"/>
              </w:rPr>
            </w:pPr>
          </w:p>
          <w:p w:rsidR="006E3C3C" w:rsidRDefault="006E3C3C" w:rsidP="00522D8F">
            <w:pPr>
              <w:pStyle w:val="1f4"/>
              <w:ind w:firstLine="0"/>
              <w:jc w:val="center"/>
              <w:rPr>
                <w:rFonts w:ascii="Times New Roman" w:hAnsi="Times New Roman"/>
                <w:b/>
                <w:i/>
                <w:sz w:val="24"/>
                <w:szCs w:val="24"/>
              </w:rPr>
            </w:pPr>
          </w:p>
          <w:p w:rsidR="006E3C3C" w:rsidRDefault="006E3C3C" w:rsidP="00522D8F">
            <w:pPr>
              <w:pStyle w:val="1f4"/>
              <w:ind w:firstLine="0"/>
              <w:jc w:val="center"/>
              <w:rPr>
                <w:rFonts w:ascii="Times New Roman" w:hAnsi="Times New Roman"/>
                <w:b/>
                <w:i/>
                <w:sz w:val="24"/>
                <w:szCs w:val="24"/>
              </w:rPr>
            </w:pPr>
          </w:p>
          <w:p w:rsidR="006E3C3C" w:rsidRPr="005C6FC2" w:rsidRDefault="006E3C3C" w:rsidP="00522D8F">
            <w:pPr>
              <w:pStyle w:val="1f4"/>
              <w:ind w:firstLine="0"/>
              <w:jc w:val="center"/>
              <w:rPr>
                <w:rFonts w:ascii="Times New Roman" w:hAnsi="Times New Roman"/>
                <w:b/>
                <w:szCs w:val="28"/>
              </w:rPr>
            </w:pPr>
            <w:r w:rsidRPr="005C6FC2">
              <w:rPr>
                <w:rFonts w:ascii="Times New Roman" w:hAnsi="Times New Roman"/>
                <w:b/>
                <w:i/>
                <w:sz w:val="24"/>
                <w:szCs w:val="24"/>
              </w:rPr>
              <w:t>Система научно-практических конференций «Шаги в XXI век»</w:t>
            </w:r>
          </w:p>
        </w:tc>
      </w:tr>
    </w:tbl>
    <w:p w:rsidR="00522D8F" w:rsidRDefault="006E3C3C" w:rsidP="00522D8F">
      <w:pPr>
        <w:pStyle w:val="210"/>
        <w:shd w:val="clear" w:color="auto" w:fill="auto"/>
        <w:spacing w:before="0" w:after="0" w:line="360" w:lineRule="auto"/>
        <w:ind w:firstLine="708"/>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522D8F" w:rsidRDefault="006E3C3C" w:rsidP="00522D8F">
      <w:pPr>
        <w:pStyle w:val="210"/>
        <w:shd w:val="clear" w:color="auto" w:fill="auto"/>
        <w:spacing w:before="0" w:after="0" w:line="360" w:lineRule="auto"/>
        <w:ind w:firstLine="708"/>
      </w:pPr>
      <w:r>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w:t>
      </w:r>
      <w:r>
        <w:lastRenderedPageBreak/>
        <w:t>действия:</w:t>
      </w:r>
    </w:p>
    <w:p w:rsidR="00522D8F" w:rsidRDefault="006E3C3C" w:rsidP="00522D8F">
      <w:pPr>
        <w:pStyle w:val="210"/>
        <w:shd w:val="clear" w:color="auto" w:fill="auto"/>
        <w:spacing w:before="0" w:after="0" w:line="360" w:lineRule="auto"/>
        <w:ind w:firstLine="708"/>
      </w:pPr>
      <w:r>
        <w:t>▪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22D8F" w:rsidRDefault="006E3C3C" w:rsidP="00522D8F">
      <w:pPr>
        <w:pStyle w:val="210"/>
        <w:shd w:val="clear" w:color="auto" w:fill="auto"/>
        <w:spacing w:before="0" w:after="0" w:line="360" w:lineRule="auto"/>
        <w:ind w:firstLine="708"/>
      </w:pPr>
      <w:r>
        <w:t>▪ формировать гипотезу об истинности собственных суждений и суждений других, аргументировать свою позицию, мнение;</w:t>
      </w:r>
    </w:p>
    <w:p w:rsidR="00522D8F" w:rsidRDefault="006E3C3C" w:rsidP="00522D8F">
      <w:pPr>
        <w:pStyle w:val="210"/>
        <w:shd w:val="clear" w:color="auto" w:fill="auto"/>
        <w:spacing w:before="0" w:after="0" w:line="360" w:lineRule="auto"/>
        <w:ind w:firstLine="708"/>
      </w:pPr>
      <w:r>
        <w:t>▪ проводить по самостоятельно составленному плану опыт, несложный эксперимент, небольшое исследование;</w:t>
      </w:r>
    </w:p>
    <w:p w:rsidR="00522D8F" w:rsidRDefault="006E3C3C" w:rsidP="00522D8F">
      <w:pPr>
        <w:pStyle w:val="210"/>
        <w:shd w:val="clear" w:color="auto" w:fill="auto"/>
        <w:spacing w:before="0" w:after="0" w:line="360" w:lineRule="auto"/>
        <w:ind w:firstLine="708"/>
      </w:pPr>
      <w:r>
        <w:t>▪ оценивать на применимость и достоверность информацию, полученную в ходе исследования (эксперимента);</w:t>
      </w:r>
    </w:p>
    <w:p w:rsidR="00522D8F" w:rsidRDefault="006E3C3C" w:rsidP="00522D8F">
      <w:pPr>
        <w:pStyle w:val="210"/>
        <w:shd w:val="clear" w:color="auto" w:fill="auto"/>
        <w:spacing w:before="0" w:after="0" w:line="360" w:lineRule="auto"/>
        <w:ind w:firstLine="708"/>
      </w:pPr>
      <w:r>
        <w:t>▪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E3C3C" w:rsidRDefault="006E3C3C" w:rsidP="00522D8F">
      <w:pPr>
        <w:pStyle w:val="210"/>
        <w:shd w:val="clear" w:color="auto" w:fill="auto"/>
        <w:spacing w:before="0" w:after="0" w:line="360" w:lineRule="auto"/>
        <w:ind w:firstLine="708"/>
      </w:pPr>
      <w: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E3C3C" w:rsidRPr="00703512" w:rsidRDefault="006E3C3C" w:rsidP="00522D8F">
      <w:pPr>
        <w:pStyle w:val="afff6"/>
        <w:spacing w:line="360" w:lineRule="auto"/>
        <w:jc w:val="center"/>
        <w:rPr>
          <w:rFonts w:ascii="Times New Roman" w:hAnsi="Times New Roman" w:cs="Times New Roman"/>
          <w:color w:val="auto"/>
          <w:sz w:val="28"/>
          <w:szCs w:val="28"/>
        </w:rPr>
      </w:pPr>
      <w:r w:rsidRPr="00703512">
        <w:rPr>
          <w:rFonts w:ascii="Times New Roman" w:hAnsi="Times New Roman" w:cs="Times New Roman"/>
          <w:color w:val="auto"/>
          <w:sz w:val="28"/>
          <w:szCs w:val="28"/>
        </w:rPr>
        <w:t>Особенности организации проектной деятельности</w:t>
      </w:r>
    </w:p>
    <w:p w:rsidR="00522D8F" w:rsidRDefault="00522D8F" w:rsidP="00522D8F">
      <w:pPr>
        <w:pStyle w:val="210"/>
        <w:shd w:val="clear" w:color="auto" w:fill="auto"/>
        <w:tabs>
          <w:tab w:val="left" w:pos="851"/>
        </w:tabs>
        <w:spacing w:before="0" w:after="0" w:line="475" w:lineRule="exact"/>
      </w:pPr>
      <w:r>
        <w:tab/>
      </w:r>
      <w:r w:rsidR="006E3C3C">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522D8F" w:rsidRDefault="00522D8F" w:rsidP="00522D8F">
      <w:pPr>
        <w:pStyle w:val="210"/>
        <w:shd w:val="clear" w:color="auto" w:fill="auto"/>
        <w:tabs>
          <w:tab w:val="left" w:pos="851"/>
        </w:tabs>
        <w:spacing w:before="0" w:after="0" w:line="475" w:lineRule="exact"/>
      </w:pPr>
      <w:r>
        <w:tab/>
      </w:r>
      <w:r w:rsidR="006E3C3C">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522D8F" w:rsidRDefault="00522D8F" w:rsidP="00522D8F">
      <w:pPr>
        <w:pStyle w:val="210"/>
        <w:shd w:val="clear" w:color="auto" w:fill="auto"/>
        <w:tabs>
          <w:tab w:val="left" w:pos="851"/>
        </w:tabs>
        <w:spacing w:before="0" w:after="0" w:line="475" w:lineRule="exact"/>
      </w:pPr>
      <w:r>
        <w:tab/>
      </w:r>
      <w:r w:rsidR="006E3C3C">
        <w:t>- определять оптимальный путь решения проблемного вопроса, прогнозировать проектный результат и оформлять его в виде реального «продукта»;</w:t>
      </w:r>
    </w:p>
    <w:p w:rsidR="00522D8F" w:rsidRDefault="00522D8F" w:rsidP="00522D8F">
      <w:pPr>
        <w:pStyle w:val="210"/>
        <w:shd w:val="clear" w:color="auto" w:fill="auto"/>
        <w:tabs>
          <w:tab w:val="left" w:pos="851"/>
        </w:tabs>
        <w:spacing w:before="0" w:after="0" w:line="475" w:lineRule="exact"/>
      </w:pPr>
      <w:r>
        <w:tab/>
      </w:r>
      <w:r w:rsidR="006E3C3C">
        <w:t>-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w:t>
      </w:r>
      <w:r>
        <w:t>дов (причем не только научных).</w:t>
      </w:r>
    </w:p>
    <w:p w:rsidR="00522D8F" w:rsidRDefault="00522D8F" w:rsidP="00522D8F">
      <w:pPr>
        <w:pStyle w:val="210"/>
        <w:shd w:val="clear" w:color="auto" w:fill="auto"/>
        <w:tabs>
          <w:tab w:val="left" w:pos="851"/>
        </w:tabs>
        <w:spacing w:before="0" w:after="0" w:line="475" w:lineRule="exact"/>
      </w:pPr>
      <w:r>
        <w:tab/>
      </w:r>
      <w:r w:rsidR="006E3C3C">
        <w:t xml:space="preserve">Проектная работа должна ответить на вопрос «Что необходимо спроводить (сконструировать, смоделировать, изготовить и другие действия), чтобы решить </w:t>
      </w:r>
      <w:r w:rsidR="006E3C3C">
        <w:lastRenderedPageBreak/>
        <w:t>реально существующую или потенциально значимую проблему?».</w:t>
      </w:r>
    </w:p>
    <w:p w:rsidR="00522D8F" w:rsidRDefault="00522D8F" w:rsidP="00522D8F">
      <w:pPr>
        <w:pStyle w:val="210"/>
        <w:shd w:val="clear" w:color="auto" w:fill="auto"/>
        <w:tabs>
          <w:tab w:val="left" w:pos="851"/>
        </w:tabs>
        <w:spacing w:before="0" w:after="0" w:line="475" w:lineRule="exact"/>
      </w:pPr>
      <w:r>
        <w:tab/>
      </w:r>
      <w:r w:rsidR="006E3C3C">
        <w:t>Осуществление ПД обучающимися включает в себя ряд этапов:</w:t>
      </w:r>
    </w:p>
    <w:p w:rsidR="00522D8F" w:rsidRDefault="00522D8F" w:rsidP="00522D8F">
      <w:pPr>
        <w:pStyle w:val="210"/>
        <w:shd w:val="clear" w:color="auto" w:fill="auto"/>
        <w:tabs>
          <w:tab w:val="left" w:pos="851"/>
        </w:tabs>
        <w:spacing w:before="0" w:after="0" w:line="475" w:lineRule="exact"/>
      </w:pPr>
      <w:r>
        <w:tab/>
      </w:r>
      <w:r w:rsidR="006E3C3C" w:rsidRPr="00522D8F">
        <w:t>- анализ и формулирование проблемы;</w:t>
      </w:r>
    </w:p>
    <w:p w:rsidR="00522D8F" w:rsidRDefault="00522D8F" w:rsidP="00522D8F">
      <w:pPr>
        <w:pStyle w:val="210"/>
        <w:shd w:val="clear" w:color="auto" w:fill="auto"/>
        <w:tabs>
          <w:tab w:val="left" w:pos="851"/>
        </w:tabs>
        <w:spacing w:before="0" w:after="0" w:line="475" w:lineRule="exact"/>
      </w:pPr>
      <w:r>
        <w:tab/>
      </w:r>
      <w:r w:rsidR="006E3C3C" w:rsidRPr="00522D8F">
        <w:t>- формулирование темы проекта; постановка цели и задач проекта;</w:t>
      </w:r>
    </w:p>
    <w:p w:rsidR="00522D8F" w:rsidRDefault="00522D8F" w:rsidP="00522D8F">
      <w:pPr>
        <w:pStyle w:val="210"/>
        <w:shd w:val="clear" w:color="auto" w:fill="auto"/>
        <w:tabs>
          <w:tab w:val="left" w:pos="851"/>
        </w:tabs>
        <w:spacing w:before="0" w:after="0" w:line="475" w:lineRule="exact"/>
      </w:pPr>
      <w:r>
        <w:tab/>
      </w:r>
      <w:r w:rsidR="006E3C3C" w:rsidRPr="00522D8F">
        <w:t>- составление плана работы; сбор информации (исследование);</w:t>
      </w:r>
    </w:p>
    <w:p w:rsidR="00522D8F" w:rsidRDefault="00522D8F" w:rsidP="00522D8F">
      <w:pPr>
        <w:pStyle w:val="210"/>
        <w:shd w:val="clear" w:color="auto" w:fill="auto"/>
        <w:tabs>
          <w:tab w:val="left" w:pos="851"/>
        </w:tabs>
        <w:spacing w:before="0" w:after="0" w:line="475" w:lineRule="exact"/>
      </w:pPr>
      <w:r>
        <w:tab/>
      </w:r>
      <w:r w:rsidR="006E3C3C" w:rsidRPr="00522D8F">
        <w:t>- выполнение технологического этапа;</w:t>
      </w:r>
    </w:p>
    <w:p w:rsidR="00522D8F" w:rsidRDefault="00522D8F" w:rsidP="00522D8F">
      <w:pPr>
        <w:pStyle w:val="210"/>
        <w:shd w:val="clear" w:color="auto" w:fill="auto"/>
        <w:tabs>
          <w:tab w:val="left" w:pos="851"/>
        </w:tabs>
        <w:spacing w:before="0" w:after="0" w:line="475" w:lineRule="exact"/>
      </w:pPr>
      <w:r>
        <w:tab/>
      </w:r>
      <w:r w:rsidR="006E3C3C" w:rsidRPr="00522D8F">
        <w:t>- подготовка и защита проекта;</w:t>
      </w:r>
    </w:p>
    <w:p w:rsidR="00522D8F" w:rsidRDefault="006E3C3C" w:rsidP="00522D8F">
      <w:pPr>
        <w:pStyle w:val="210"/>
        <w:shd w:val="clear" w:color="auto" w:fill="auto"/>
        <w:tabs>
          <w:tab w:val="left" w:pos="851"/>
        </w:tabs>
        <w:spacing w:before="0" w:after="0" w:line="475" w:lineRule="exact"/>
      </w:pPr>
      <w:r w:rsidRPr="00522D8F">
        <w:t>- рефлексия, анализ результатов выполнения проекта, оценка качества выполнения.</w:t>
      </w:r>
    </w:p>
    <w:p w:rsidR="006E3C3C" w:rsidRPr="00522D8F" w:rsidRDefault="00522D8F" w:rsidP="00522D8F">
      <w:pPr>
        <w:pStyle w:val="210"/>
        <w:shd w:val="clear" w:color="auto" w:fill="auto"/>
        <w:tabs>
          <w:tab w:val="left" w:pos="851"/>
        </w:tabs>
        <w:spacing w:before="0" w:after="0" w:line="475" w:lineRule="exact"/>
      </w:pPr>
      <w:r>
        <w:tab/>
      </w:r>
      <w:r w:rsidR="006E3C3C" w:rsidRPr="00522D8F">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6E3C3C" w:rsidRPr="00571917" w:rsidRDefault="006E3C3C" w:rsidP="00522D8F">
      <w:pPr>
        <w:pStyle w:val="1f4"/>
        <w:spacing w:line="360" w:lineRule="auto"/>
        <w:ind w:left="400" w:firstLine="0"/>
        <w:jc w:val="center"/>
        <w:rPr>
          <w:rFonts w:ascii="Times New Roman" w:hAnsi="Times New Roman"/>
          <w:color w:val="auto"/>
          <w:szCs w:val="28"/>
        </w:rPr>
      </w:pPr>
      <w:r w:rsidRPr="00571917">
        <w:rPr>
          <w:rFonts w:ascii="Times New Roman" w:hAnsi="Times New Roman"/>
          <w:b/>
          <w:bCs/>
          <w:iCs/>
          <w:color w:val="auto"/>
          <w:szCs w:val="28"/>
        </w:rPr>
        <w:t>Особенности организации проектной деятельности в рамках урочной деятельности</w:t>
      </w:r>
    </w:p>
    <w:p w:rsidR="00522D8F" w:rsidRDefault="00522D8F" w:rsidP="00522D8F">
      <w:pPr>
        <w:pStyle w:val="210"/>
        <w:shd w:val="clear" w:color="auto" w:fill="auto"/>
        <w:tabs>
          <w:tab w:val="left" w:pos="851"/>
        </w:tabs>
        <w:spacing w:before="0" w:after="0" w:line="475" w:lineRule="exact"/>
      </w:pPr>
      <w:r>
        <w:tab/>
      </w:r>
      <w:r w:rsidR="006E3C3C">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6E3C3C" w:rsidRDefault="00522D8F" w:rsidP="00522D8F">
      <w:pPr>
        <w:pStyle w:val="210"/>
        <w:shd w:val="clear" w:color="auto" w:fill="auto"/>
        <w:tabs>
          <w:tab w:val="left" w:pos="851"/>
        </w:tabs>
        <w:spacing w:before="0" w:after="0" w:line="475" w:lineRule="exact"/>
      </w:pPr>
      <w:r>
        <w:tab/>
      </w:r>
      <w:r w:rsidR="006E3C3C">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6E3C3C" w:rsidRDefault="006E3C3C" w:rsidP="00522D8F">
      <w:pPr>
        <w:pStyle w:val="210"/>
        <w:shd w:val="clear" w:color="auto" w:fill="auto"/>
        <w:spacing w:before="0" w:after="0" w:line="475" w:lineRule="exact"/>
        <w:ind w:left="760"/>
      </w:pPr>
      <w:r>
        <w:t>предметные проекты;</w:t>
      </w:r>
    </w:p>
    <w:p w:rsidR="00522D8F" w:rsidRDefault="006E3C3C" w:rsidP="00522D8F">
      <w:pPr>
        <w:pStyle w:val="210"/>
        <w:shd w:val="clear" w:color="auto" w:fill="auto"/>
        <w:spacing w:before="0" w:after="0" w:line="475" w:lineRule="exact"/>
        <w:ind w:left="760"/>
      </w:pPr>
      <w:r>
        <w:t>метапредметные проекты.</w:t>
      </w:r>
    </w:p>
    <w:p w:rsidR="006E3C3C" w:rsidRDefault="006E3C3C" w:rsidP="00522D8F">
      <w:pPr>
        <w:pStyle w:val="210"/>
        <w:shd w:val="clear" w:color="auto" w:fill="auto"/>
        <w:spacing w:before="0" w:after="0" w:line="475" w:lineRule="exact"/>
        <w:ind w:firstLine="708"/>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6E3C3C" w:rsidRDefault="006E3C3C" w:rsidP="00522D8F">
      <w:pPr>
        <w:pStyle w:val="210"/>
        <w:shd w:val="clear" w:color="auto" w:fill="auto"/>
        <w:tabs>
          <w:tab w:val="left" w:pos="2130"/>
        </w:tabs>
        <w:spacing w:before="0" w:after="0" w:line="475" w:lineRule="exact"/>
        <w:ind w:left="760"/>
      </w:pPr>
      <w:r w:rsidRPr="00845427">
        <w:rPr>
          <w:b/>
          <w:i/>
        </w:rPr>
        <w:t>Формы организации ПД</w:t>
      </w:r>
      <w:r>
        <w:t xml:space="preserve"> обучающихся могут быть следующие:</w:t>
      </w:r>
    </w:p>
    <w:p w:rsidR="006E3C3C" w:rsidRDefault="006E3C3C" w:rsidP="00522D8F">
      <w:pPr>
        <w:pStyle w:val="210"/>
        <w:shd w:val="clear" w:color="auto" w:fill="auto"/>
        <w:spacing w:before="0" w:after="0" w:line="475" w:lineRule="exact"/>
        <w:ind w:left="760"/>
      </w:pPr>
      <w:r>
        <w:t>- монопроект (использование содержания одного предмета);</w:t>
      </w:r>
    </w:p>
    <w:p w:rsidR="006E3C3C" w:rsidRDefault="006E3C3C" w:rsidP="00522D8F">
      <w:pPr>
        <w:pStyle w:val="210"/>
        <w:shd w:val="clear" w:color="auto" w:fill="auto"/>
        <w:spacing w:before="0" w:after="0" w:line="475" w:lineRule="exact"/>
        <w:ind w:left="760"/>
      </w:pPr>
      <w:r>
        <w:t xml:space="preserve">- межпредметный проект (использование интегрированного знания и способов </w:t>
      </w:r>
      <w:r>
        <w:lastRenderedPageBreak/>
        <w:t>учебной деятельности различных предметов);</w:t>
      </w:r>
    </w:p>
    <w:p w:rsidR="006E3C3C" w:rsidRDefault="006E3C3C" w:rsidP="00522D8F">
      <w:pPr>
        <w:pStyle w:val="210"/>
        <w:shd w:val="clear" w:color="auto" w:fill="auto"/>
        <w:spacing w:before="0" w:after="0" w:line="475" w:lineRule="exact"/>
        <w:ind w:left="760"/>
      </w:pPr>
      <w:r>
        <w:t>- метапроект (использование областей знания и методов деятельности, выходящих за рамки предметного обучения).</w:t>
      </w:r>
    </w:p>
    <w:p w:rsidR="006E3C3C" w:rsidRDefault="00522D8F" w:rsidP="00522D8F">
      <w:pPr>
        <w:pStyle w:val="210"/>
        <w:shd w:val="clear" w:color="auto" w:fill="auto"/>
        <w:tabs>
          <w:tab w:val="left" w:pos="851"/>
        </w:tabs>
        <w:spacing w:before="0" w:after="0" w:line="475" w:lineRule="exact"/>
      </w:pPr>
      <w:r>
        <w:tab/>
      </w:r>
      <w:r w:rsidR="006E3C3C">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006E3C3C">
        <w:softHyphen/>
        <w:t>ориентированных проблем:</w:t>
      </w:r>
    </w:p>
    <w:p w:rsidR="00522D8F" w:rsidRDefault="006E3C3C" w:rsidP="00522D8F">
      <w:pPr>
        <w:pStyle w:val="210"/>
        <w:shd w:val="clear" w:color="auto" w:fill="auto"/>
        <w:spacing w:before="0" w:after="0" w:line="475" w:lineRule="exact"/>
        <w:ind w:left="760" w:firstLine="91"/>
      </w:pPr>
      <w:r>
        <w:t>Какое средство поможет в решении проблемы... (опишите, объясните)?</w:t>
      </w:r>
    </w:p>
    <w:p w:rsidR="00522D8F" w:rsidRDefault="006E3C3C" w:rsidP="00522D8F">
      <w:pPr>
        <w:pStyle w:val="210"/>
        <w:shd w:val="clear" w:color="auto" w:fill="auto"/>
        <w:spacing w:before="0" w:after="0" w:line="475" w:lineRule="exact"/>
        <w:ind w:left="760" w:firstLine="91"/>
      </w:pPr>
      <w:r>
        <w:t>Каким должно быть средство для решения проблемы... (опишите, смоделируйте)?</w:t>
      </w:r>
    </w:p>
    <w:p w:rsidR="00522D8F" w:rsidRDefault="006E3C3C" w:rsidP="00522D8F">
      <w:pPr>
        <w:pStyle w:val="210"/>
        <w:shd w:val="clear" w:color="auto" w:fill="auto"/>
        <w:spacing w:before="0" w:after="0" w:line="475" w:lineRule="exact"/>
        <w:ind w:left="760" w:firstLine="91"/>
      </w:pPr>
      <w:r>
        <w:t>Как спроводить средство для решения проблемы (дайте инструкцию)?</w:t>
      </w:r>
    </w:p>
    <w:p w:rsidR="00522D8F" w:rsidRDefault="006E3C3C" w:rsidP="00522D8F">
      <w:pPr>
        <w:pStyle w:val="210"/>
        <w:shd w:val="clear" w:color="auto" w:fill="auto"/>
        <w:spacing w:before="0" w:after="0" w:line="475" w:lineRule="exact"/>
        <w:ind w:left="760" w:firstLine="91"/>
      </w:pPr>
      <w:r>
        <w:t>Как выглядело... (опишите, реконструируйте)?</w:t>
      </w:r>
    </w:p>
    <w:p w:rsidR="006E3C3C" w:rsidRDefault="006E3C3C" w:rsidP="00522D8F">
      <w:pPr>
        <w:pStyle w:val="210"/>
        <w:shd w:val="clear" w:color="auto" w:fill="auto"/>
        <w:spacing w:before="0" w:after="0" w:line="475" w:lineRule="exact"/>
        <w:ind w:left="760" w:firstLine="91"/>
      </w:pPr>
      <w:r>
        <w:t>Как будет выглядеть... (опишите, спрогнозируйте)?</w:t>
      </w:r>
    </w:p>
    <w:p w:rsidR="00522D8F" w:rsidRDefault="00522D8F" w:rsidP="00522D8F">
      <w:pPr>
        <w:pStyle w:val="210"/>
        <w:shd w:val="clear" w:color="auto" w:fill="auto"/>
        <w:tabs>
          <w:tab w:val="left" w:pos="851"/>
        </w:tabs>
        <w:spacing w:before="0" w:after="0" w:line="475" w:lineRule="exact"/>
        <w:jc w:val="left"/>
      </w:pPr>
      <w:r>
        <w:tab/>
      </w:r>
      <w:r w:rsidR="006E3C3C">
        <w:t>Основными формами представления итогов ПД являются: материальный объект, макет, конструкторское изделие;</w:t>
      </w:r>
      <w:r>
        <w:t xml:space="preserve"> </w:t>
      </w:r>
      <w:r w:rsidR="006E3C3C">
        <w:t>отчетные материалы по проекту (тексты, мультимедийные продукты).</w:t>
      </w:r>
    </w:p>
    <w:p w:rsidR="006E3C3C" w:rsidRPr="00522D8F" w:rsidRDefault="006E3C3C" w:rsidP="00522D8F">
      <w:pPr>
        <w:pStyle w:val="210"/>
        <w:shd w:val="clear" w:color="auto" w:fill="auto"/>
        <w:tabs>
          <w:tab w:val="left" w:pos="851"/>
        </w:tabs>
        <w:spacing w:before="0" w:after="0" w:line="475" w:lineRule="exact"/>
        <w:jc w:val="center"/>
      </w:pPr>
      <w:r w:rsidRPr="000F02A3">
        <w:rPr>
          <w:b/>
          <w:bCs/>
          <w:iCs/>
          <w:color w:val="auto"/>
        </w:rPr>
        <w:t>Особенности организации проектной деятельности в рамках внеурочной деятельности</w:t>
      </w:r>
    </w:p>
    <w:p w:rsidR="00522D8F" w:rsidRDefault="00522D8F" w:rsidP="00522D8F">
      <w:pPr>
        <w:pStyle w:val="210"/>
        <w:shd w:val="clear" w:color="auto" w:fill="auto"/>
        <w:tabs>
          <w:tab w:val="left" w:pos="851"/>
        </w:tabs>
        <w:spacing w:before="0" w:after="0" w:line="475" w:lineRule="exact"/>
      </w:pPr>
      <w:r>
        <w:tab/>
      </w:r>
      <w:r w:rsidR="006E3C3C">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6E3C3C" w:rsidRDefault="00522D8F" w:rsidP="00522D8F">
      <w:pPr>
        <w:pStyle w:val="210"/>
        <w:shd w:val="clear" w:color="auto" w:fill="auto"/>
        <w:tabs>
          <w:tab w:val="left" w:pos="851"/>
        </w:tabs>
        <w:spacing w:before="0" w:after="0" w:line="475" w:lineRule="exact"/>
        <w:rPr>
          <w:b/>
          <w:i/>
        </w:rPr>
      </w:pPr>
      <w:r>
        <w:tab/>
      </w:r>
      <w:r w:rsidR="006E3C3C">
        <w:t xml:space="preserve">С учетом этого при организации ПД обучающихся во внеурочное время целесообразно ориентироваться на реализацию следующих </w:t>
      </w:r>
      <w:r w:rsidR="006E3C3C" w:rsidRPr="000F02A3">
        <w:rPr>
          <w:b/>
          <w:i/>
        </w:rPr>
        <w:t>направлений учебного проектирования:</w:t>
      </w:r>
    </w:p>
    <w:p w:rsidR="006E3C3C" w:rsidRDefault="006E3C3C" w:rsidP="00522D8F">
      <w:pPr>
        <w:pStyle w:val="210"/>
        <w:shd w:val="clear" w:color="auto" w:fill="auto"/>
        <w:spacing w:before="0" w:after="0" w:line="475" w:lineRule="exact"/>
        <w:ind w:left="760"/>
      </w:pPr>
      <w:r>
        <w:t>гуманитарное;</w:t>
      </w:r>
    </w:p>
    <w:p w:rsidR="006E3C3C" w:rsidRDefault="006E3C3C" w:rsidP="00522D8F">
      <w:pPr>
        <w:pStyle w:val="210"/>
        <w:shd w:val="clear" w:color="auto" w:fill="auto"/>
        <w:spacing w:before="0" w:after="0" w:line="475" w:lineRule="exact"/>
        <w:ind w:left="760"/>
      </w:pPr>
      <w:r>
        <w:t>естественнонаучное;</w:t>
      </w:r>
    </w:p>
    <w:p w:rsidR="006E3C3C" w:rsidRDefault="006E3C3C" w:rsidP="00522D8F">
      <w:pPr>
        <w:pStyle w:val="210"/>
        <w:shd w:val="clear" w:color="auto" w:fill="auto"/>
        <w:spacing w:before="0" w:after="0" w:line="475" w:lineRule="exact"/>
        <w:ind w:left="760"/>
      </w:pPr>
      <w:r>
        <w:t>социально-ориентированное;</w:t>
      </w:r>
    </w:p>
    <w:p w:rsidR="006E3C3C" w:rsidRDefault="006E3C3C" w:rsidP="00522D8F">
      <w:pPr>
        <w:pStyle w:val="210"/>
        <w:shd w:val="clear" w:color="auto" w:fill="auto"/>
        <w:spacing w:before="0" w:after="0" w:line="475" w:lineRule="exact"/>
        <w:ind w:left="760"/>
      </w:pPr>
      <w:r>
        <w:t>инженерно-техническое;</w:t>
      </w:r>
    </w:p>
    <w:p w:rsidR="006E3C3C" w:rsidRDefault="006E3C3C" w:rsidP="00522D8F">
      <w:pPr>
        <w:pStyle w:val="210"/>
        <w:shd w:val="clear" w:color="auto" w:fill="auto"/>
        <w:spacing w:before="0" w:after="0" w:line="475" w:lineRule="exact"/>
        <w:ind w:left="760"/>
      </w:pPr>
      <w:r>
        <w:t>художественно-творческое;</w:t>
      </w:r>
    </w:p>
    <w:p w:rsidR="006E3C3C" w:rsidRDefault="006E3C3C" w:rsidP="00522D8F">
      <w:pPr>
        <w:pStyle w:val="210"/>
        <w:shd w:val="clear" w:color="auto" w:fill="auto"/>
        <w:spacing w:before="0" w:after="0" w:line="475" w:lineRule="exact"/>
        <w:ind w:left="760"/>
      </w:pPr>
      <w:r>
        <w:t>спортивно-оздоровительное;</w:t>
      </w:r>
    </w:p>
    <w:p w:rsidR="006E3C3C" w:rsidRDefault="006E3C3C" w:rsidP="00522D8F">
      <w:pPr>
        <w:pStyle w:val="210"/>
        <w:shd w:val="clear" w:color="auto" w:fill="auto"/>
        <w:spacing w:before="0" w:after="0" w:line="475" w:lineRule="exact"/>
        <w:ind w:left="760"/>
      </w:pPr>
      <w:r>
        <w:lastRenderedPageBreak/>
        <w:t>туристско-краеведческое.</w:t>
      </w:r>
    </w:p>
    <w:p w:rsidR="006E3C3C" w:rsidRDefault="006E3C3C" w:rsidP="00522D8F">
      <w:pPr>
        <w:pStyle w:val="210"/>
        <w:shd w:val="clear" w:color="auto" w:fill="auto"/>
        <w:tabs>
          <w:tab w:val="left" w:pos="2144"/>
        </w:tabs>
        <w:spacing w:before="0" w:after="0" w:line="475" w:lineRule="exact"/>
      </w:pPr>
      <w:r>
        <w:t xml:space="preserve">В качестве основных </w:t>
      </w:r>
      <w:r w:rsidRPr="000F02A3">
        <w:rPr>
          <w:b/>
          <w:i/>
        </w:rPr>
        <w:t>форм организации ПД</w:t>
      </w:r>
      <w:r>
        <w:t xml:space="preserve"> могут быть использованы:</w:t>
      </w:r>
    </w:p>
    <w:p w:rsidR="006E3C3C" w:rsidRDefault="006E3C3C" w:rsidP="00532B38">
      <w:pPr>
        <w:pStyle w:val="210"/>
        <w:shd w:val="clear" w:color="auto" w:fill="auto"/>
        <w:spacing w:before="0" w:after="0" w:line="475" w:lineRule="exact"/>
        <w:ind w:left="760" w:right="5520"/>
        <w:jc w:val="left"/>
      </w:pPr>
      <w:r>
        <w:t>творческие мастерские; экспериментальные лаборатории; конструкторское бюро;</w:t>
      </w:r>
    </w:p>
    <w:p w:rsidR="006E3C3C" w:rsidRDefault="006E3C3C" w:rsidP="00532B38">
      <w:pPr>
        <w:pStyle w:val="210"/>
        <w:shd w:val="clear" w:color="auto" w:fill="auto"/>
        <w:spacing w:before="0" w:after="0" w:line="475" w:lineRule="exact"/>
        <w:ind w:left="760" w:right="1100"/>
        <w:jc w:val="left"/>
      </w:pPr>
      <w:r>
        <w:t>проектные недели; практикумы.</w:t>
      </w:r>
    </w:p>
    <w:p w:rsidR="006E3C3C" w:rsidRDefault="006E3C3C" w:rsidP="00532B38">
      <w:pPr>
        <w:pStyle w:val="210"/>
        <w:shd w:val="clear" w:color="auto" w:fill="auto"/>
        <w:tabs>
          <w:tab w:val="left" w:pos="2155"/>
        </w:tabs>
        <w:spacing w:before="0" w:after="0" w:line="475" w:lineRule="exact"/>
        <w:jc w:val="left"/>
      </w:pPr>
      <w:r>
        <w:t>Формами представления итогов ПД во внеурочное время являются:</w:t>
      </w:r>
    </w:p>
    <w:p w:rsidR="00532B38" w:rsidRDefault="006E3C3C" w:rsidP="00532B38">
      <w:pPr>
        <w:pStyle w:val="210"/>
        <w:shd w:val="clear" w:color="auto" w:fill="auto"/>
        <w:tabs>
          <w:tab w:val="left" w:pos="2155"/>
        </w:tabs>
        <w:spacing w:before="0" w:after="0" w:line="475" w:lineRule="exact"/>
        <w:ind w:left="760"/>
        <w:jc w:val="left"/>
      </w:pPr>
      <w:r>
        <w:t>- материальный продукт (объект, макет, конструкторское изделие и другие); - медийный продукт (плакат, газета, журнал, рекламная продукция, фильм</w:t>
      </w:r>
      <w:r w:rsidR="00532B38">
        <w:t xml:space="preserve"> </w:t>
      </w:r>
      <w:r>
        <w:t>и другие);</w:t>
      </w:r>
    </w:p>
    <w:p w:rsidR="006E3C3C" w:rsidRDefault="006E3C3C" w:rsidP="00532B38">
      <w:pPr>
        <w:pStyle w:val="210"/>
        <w:shd w:val="clear" w:color="auto" w:fill="auto"/>
        <w:tabs>
          <w:tab w:val="left" w:pos="2155"/>
        </w:tabs>
        <w:spacing w:before="0" w:after="0" w:line="475" w:lineRule="exact"/>
        <w:ind w:left="760"/>
        <w:jc w:val="left"/>
      </w:pPr>
      <w:r>
        <w:t>- публичное мероприятие (образовательное событие, социальное мероприятие (акция), театральная постановка и другие);</w:t>
      </w:r>
    </w:p>
    <w:p w:rsidR="006E3C3C" w:rsidRDefault="006E3C3C" w:rsidP="00532B38">
      <w:pPr>
        <w:pStyle w:val="210"/>
        <w:shd w:val="clear" w:color="auto" w:fill="auto"/>
        <w:spacing w:before="0" w:after="0" w:line="475" w:lineRule="exact"/>
        <w:ind w:left="760"/>
        <w:jc w:val="left"/>
      </w:pPr>
      <w:r>
        <w:t>- отчетные материалы по проекту (тексты, мультимедийные продукты).</w:t>
      </w:r>
    </w:p>
    <w:p w:rsidR="006E3C3C" w:rsidRPr="006E3C3C" w:rsidRDefault="006E3C3C" w:rsidP="00532B38">
      <w:pPr>
        <w:pStyle w:val="af7"/>
        <w:spacing w:before="120" w:after="240" w:line="360" w:lineRule="auto"/>
        <w:jc w:val="center"/>
        <w:rPr>
          <w:b/>
          <w:sz w:val="28"/>
          <w:szCs w:val="28"/>
        </w:rPr>
      </w:pPr>
      <w:r w:rsidRPr="006E3C3C">
        <w:rPr>
          <w:b/>
          <w:sz w:val="28"/>
          <w:szCs w:val="28"/>
        </w:rPr>
        <w:t>Формирование УУД в различных формах организации проектной деятельности</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26"/>
        <w:gridCol w:w="2924"/>
        <w:gridCol w:w="1748"/>
        <w:gridCol w:w="2574"/>
      </w:tblGrid>
      <w:tr w:rsidR="006E3C3C" w:rsidRPr="006A4AC9" w:rsidTr="00522D8F">
        <w:trPr>
          <w:tblCellSpacing w:w="0" w:type="dxa"/>
        </w:trPr>
        <w:tc>
          <w:tcPr>
            <w:tcW w:w="2877" w:type="dxa"/>
            <w:shd w:val="clear" w:color="auto" w:fill="FFFFFF"/>
            <w:hideMark/>
          </w:tcPr>
          <w:p w:rsidR="006E3C3C" w:rsidRPr="006A4AC9" w:rsidRDefault="006E3C3C" w:rsidP="00522D8F">
            <w:pPr>
              <w:jc w:val="center"/>
              <w:rPr>
                <w:b/>
                <w:sz w:val="24"/>
                <w:szCs w:val="24"/>
              </w:rPr>
            </w:pPr>
            <w:r w:rsidRPr="006A4AC9">
              <w:rPr>
                <w:b/>
                <w:sz w:val="24"/>
                <w:szCs w:val="24"/>
              </w:rPr>
              <w:t>Название проекта/ класс</w:t>
            </w:r>
          </w:p>
        </w:tc>
        <w:tc>
          <w:tcPr>
            <w:tcW w:w="2609" w:type="dxa"/>
            <w:shd w:val="clear" w:color="auto" w:fill="FFFFFF"/>
            <w:hideMark/>
          </w:tcPr>
          <w:p w:rsidR="006E3C3C" w:rsidRPr="006A4AC9" w:rsidRDefault="006E3C3C" w:rsidP="00522D8F">
            <w:pPr>
              <w:jc w:val="center"/>
              <w:rPr>
                <w:b/>
                <w:sz w:val="24"/>
                <w:szCs w:val="24"/>
              </w:rPr>
            </w:pPr>
            <w:r w:rsidRPr="006A4AC9">
              <w:rPr>
                <w:b/>
                <w:sz w:val="24"/>
                <w:szCs w:val="24"/>
              </w:rPr>
              <w:t>Вид  деятельности учащихся</w:t>
            </w:r>
          </w:p>
        </w:tc>
        <w:tc>
          <w:tcPr>
            <w:tcW w:w="1562" w:type="dxa"/>
            <w:shd w:val="clear" w:color="auto" w:fill="FFFFFF"/>
            <w:hideMark/>
          </w:tcPr>
          <w:p w:rsidR="006E3C3C" w:rsidRPr="006A4AC9" w:rsidRDefault="006E3C3C" w:rsidP="00522D8F">
            <w:pPr>
              <w:jc w:val="center"/>
              <w:rPr>
                <w:b/>
                <w:sz w:val="24"/>
                <w:szCs w:val="24"/>
              </w:rPr>
            </w:pPr>
            <w:r w:rsidRPr="006A4AC9">
              <w:rPr>
                <w:b/>
                <w:sz w:val="24"/>
                <w:szCs w:val="24"/>
              </w:rPr>
              <w:t>Форма работы</w:t>
            </w:r>
          </w:p>
        </w:tc>
        <w:tc>
          <w:tcPr>
            <w:tcW w:w="2297" w:type="dxa"/>
            <w:shd w:val="clear" w:color="auto" w:fill="FFFFFF"/>
            <w:hideMark/>
          </w:tcPr>
          <w:p w:rsidR="006E3C3C" w:rsidRPr="006A4AC9" w:rsidRDefault="006E3C3C" w:rsidP="00522D8F">
            <w:pPr>
              <w:jc w:val="center"/>
              <w:rPr>
                <w:b/>
                <w:sz w:val="24"/>
                <w:szCs w:val="24"/>
              </w:rPr>
            </w:pPr>
            <w:r w:rsidRPr="006A4AC9">
              <w:rPr>
                <w:b/>
                <w:sz w:val="24"/>
                <w:szCs w:val="24"/>
              </w:rPr>
              <w:t>Продукт</w:t>
            </w:r>
          </w:p>
        </w:tc>
      </w:tr>
      <w:tr w:rsidR="006E3C3C" w:rsidRPr="006A4AC9" w:rsidTr="00522D8F">
        <w:trPr>
          <w:tblCellSpacing w:w="0" w:type="dxa"/>
        </w:trPr>
        <w:tc>
          <w:tcPr>
            <w:tcW w:w="2877" w:type="dxa"/>
            <w:shd w:val="clear" w:color="auto" w:fill="FFFFFF"/>
            <w:hideMark/>
          </w:tcPr>
          <w:p w:rsidR="006E3C3C" w:rsidRPr="006A4AC9" w:rsidRDefault="006E3C3C" w:rsidP="00522D8F">
            <w:pPr>
              <w:rPr>
                <w:sz w:val="24"/>
                <w:szCs w:val="24"/>
              </w:rPr>
            </w:pPr>
            <w:r w:rsidRPr="006A4AC9">
              <w:rPr>
                <w:sz w:val="24"/>
                <w:szCs w:val="24"/>
              </w:rPr>
              <w:t>5 класс (англ.яз)</w:t>
            </w:r>
          </w:p>
          <w:p w:rsidR="006E3C3C" w:rsidRPr="006A4AC9" w:rsidRDefault="006E3C3C" w:rsidP="00522D8F">
            <w:pPr>
              <w:rPr>
                <w:sz w:val="24"/>
                <w:szCs w:val="24"/>
              </w:rPr>
            </w:pPr>
            <w:r w:rsidRPr="006A4AC9">
              <w:rPr>
                <w:sz w:val="24"/>
                <w:szCs w:val="24"/>
              </w:rPr>
              <w:t>«Лимерики» (предметный, долгосрочный, внеурочный)</w:t>
            </w:r>
          </w:p>
        </w:tc>
        <w:tc>
          <w:tcPr>
            <w:tcW w:w="2609" w:type="dxa"/>
            <w:shd w:val="clear" w:color="auto" w:fill="FFFFFF"/>
            <w:hideMark/>
          </w:tcPr>
          <w:p w:rsidR="006E3C3C" w:rsidRPr="006A4AC9" w:rsidRDefault="006E3C3C" w:rsidP="00522D8F">
            <w:pPr>
              <w:rPr>
                <w:sz w:val="24"/>
                <w:szCs w:val="24"/>
              </w:rPr>
            </w:pPr>
            <w:r w:rsidRPr="006A4AC9">
              <w:rPr>
                <w:sz w:val="24"/>
                <w:szCs w:val="24"/>
              </w:rPr>
              <w:t>Перевод юмористического стихотворения и его иллюстрация.</w:t>
            </w:r>
          </w:p>
        </w:tc>
        <w:tc>
          <w:tcPr>
            <w:tcW w:w="1562" w:type="dxa"/>
            <w:shd w:val="clear" w:color="auto" w:fill="FFFFFF"/>
            <w:hideMark/>
          </w:tcPr>
          <w:p w:rsidR="006E3C3C" w:rsidRPr="006A4AC9" w:rsidRDefault="006E3C3C" w:rsidP="00522D8F">
            <w:pPr>
              <w:rPr>
                <w:sz w:val="24"/>
                <w:szCs w:val="24"/>
              </w:rPr>
            </w:pPr>
            <w:r w:rsidRPr="006A4AC9">
              <w:rPr>
                <w:sz w:val="24"/>
                <w:szCs w:val="24"/>
              </w:rPr>
              <w:t>Индивидуальная</w:t>
            </w:r>
          </w:p>
        </w:tc>
        <w:tc>
          <w:tcPr>
            <w:tcW w:w="2297" w:type="dxa"/>
            <w:shd w:val="clear" w:color="auto" w:fill="FFFFFF"/>
            <w:hideMark/>
          </w:tcPr>
          <w:p w:rsidR="006E3C3C" w:rsidRPr="006A4AC9" w:rsidRDefault="006E3C3C" w:rsidP="00522D8F">
            <w:pPr>
              <w:rPr>
                <w:sz w:val="24"/>
                <w:szCs w:val="24"/>
              </w:rPr>
            </w:pPr>
            <w:r w:rsidRPr="006A4AC9">
              <w:rPr>
                <w:sz w:val="24"/>
                <w:szCs w:val="24"/>
              </w:rPr>
              <w:t>Стихотворный перевод лимерика и его иллюстративное оформление на формате А 4.</w:t>
            </w:r>
          </w:p>
        </w:tc>
      </w:tr>
      <w:tr w:rsidR="006E3C3C" w:rsidRPr="006A4AC9" w:rsidTr="00522D8F">
        <w:trPr>
          <w:tblCellSpacing w:w="0" w:type="dxa"/>
        </w:trPr>
        <w:tc>
          <w:tcPr>
            <w:tcW w:w="2877" w:type="dxa"/>
            <w:shd w:val="clear" w:color="auto" w:fill="FFFFFF"/>
            <w:hideMark/>
          </w:tcPr>
          <w:p w:rsidR="006E3C3C" w:rsidRPr="006A4AC9" w:rsidRDefault="006E3C3C" w:rsidP="00522D8F">
            <w:pPr>
              <w:rPr>
                <w:sz w:val="24"/>
                <w:szCs w:val="24"/>
              </w:rPr>
            </w:pPr>
            <w:r w:rsidRPr="006A4AC9">
              <w:rPr>
                <w:sz w:val="24"/>
                <w:szCs w:val="24"/>
              </w:rPr>
              <w:t>5 класс (англ.яз)</w:t>
            </w:r>
          </w:p>
          <w:p w:rsidR="006E3C3C" w:rsidRPr="006A4AC9" w:rsidRDefault="006E3C3C" w:rsidP="00522D8F">
            <w:pPr>
              <w:rPr>
                <w:sz w:val="24"/>
                <w:szCs w:val="24"/>
              </w:rPr>
            </w:pPr>
            <w:r w:rsidRPr="006A4AC9">
              <w:rPr>
                <w:sz w:val="24"/>
                <w:szCs w:val="24"/>
              </w:rPr>
              <w:t>«Какое удовольствие путешествовать» (предметный, внеурочный)</w:t>
            </w:r>
          </w:p>
        </w:tc>
        <w:tc>
          <w:tcPr>
            <w:tcW w:w="2609" w:type="dxa"/>
            <w:shd w:val="clear" w:color="auto" w:fill="FFFFFF"/>
            <w:hideMark/>
          </w:tcPr>
          <w:p w:rsidR="006E3C3C" w:rsidRPr="006A4AC9" w:rsidRDefault="006E3C3C" w:rsidP="00522D8F">
            <w:pPr>
              <w:rPr>
                <w:sz w:val="24"/>
                <w:szCs w:val="24"/>
              </w:rPr>
            </w:pPr>
            <w:r w:rsidRPr="006A4AC9">
              <w:rPr>
                <w:sz w:val="24"/>
                <w:szCs w:val="24"/>
              </w:rPr>
              <w:t>Участие в коллективно-творческом проекте (игровая, познавательная, художественная деятельность).</w:t>
            </w:r>
          </w:p>
        </w:tc>
        <w:tc>
          <w:tcPr>
            <w:tcW w:w="1562" w:type="dxa"/>
            <w:shd w:val="clear" w:color="auto" w:fill="FFFFFF"/>
            <w:hideMark/>
          </w:tcPr>
          <w:p w:rsidR="006E3C3C" w:rsidRPr="006A4AC9" w:rsidRDefault="006E3C3C" w:rsidP="00522D8F">
            <w:pPr>
              <w:rPr>
                <w:sz w:val="24"/>
                <w:szCs w:val="24"/>
              </w:rPr>
            </w:pPr>
            <w:r w:rsidRPr="006A4AC9">
              <w:rPr>
                <w:sz w:val="24"/>
                <w:szCs w:val="24"/>
              </w:rPr>
              <w:t>Групповая, индивидуальная</w:t>
            </w:r>
          </w:p>
        </w:tc>
        <w:tc>
          <w:tcPr>
            <w:tcW w:w="2297" w:type="dxa"/>
            <w:shd w:val="clear" w:color="auto" w:fill="FFFFFF"/>
            <w:hideMark/>
          </w:tcPr>
          <w:p w:rsidR="006E3C3C" w:rsidRPr="006A4AC9" w:rsidRDefault="006E3C3C" w:rsidP="00522D8F">
            <w:pPr>
              <w:rPr>
                <w:sz w:val="24"/>
                <w:szCs w:val="24"/>
              </w:rPr>
            </w:pPr>
            <w:r w:rsidRPr="006A4AC9">
              <w:rPr>
                <w:sz w:val="24"/>
                <w:szCs w:val="24"/>
              </w:rPr>
              <w:t>Театрализованная презентация одного из видов путешествия.</w:t>
            </w:r>
          </w:p>
        </w:tc>
      </w:tr>
      <w:tr w:rsidR="006E3C3C" w:rsidRPr="006A4AC9" w:rsidTr="00522D8F">
        <w:trPr>
          <w:tblCellSpacing w:w="0" w:type="dxa"/>
        </w:trPr>
        <w:tc>
          <w:tcPr>
            <w:tcW w:w="2877" w:type="dxa"/>
            <w:shd w:val="clear" w:color="auto" w:fill="FFFFFF"/>
            <w:hideMark/>
          </w:tcPr>
          <w:p w:rsidR="006E3C3C" w:rsidRPr="006A4AC9" w:rsidRDefault="006E3C3C" w:rsidP="00522D8F">
            <w:pPr>
              <w:rPr>
                <w:sz w:val="24"/>
                <w:szCs w:val="24"/>
              </w:rPr>
            </w:pPr>
            <w:r w:rsidRPr="006A4AC9">
              <w:rPr>
                <w:sz w:val="24"/>
                <w:szCs w:val="24"/>
              </w:rPr>
              <w:t>5 классы</w:t>
            </w:r>
          </w:p>
          <w:p w:rsidR="006E3C3C" w:rsidRPr="006A4AC9" w:rsidRDefault="006E3C3C" w:rsidP="00522D8F">
            <w:pPr>
              <w:rPr>
                <w:sz w:val="24"/>
                <w:szCs w:val="24"/>
              </w:rPr>
            </w:pPr>
            <w:r w:rsidRPr="006A4AC9">
              <w:rPr>
                <w:sz w:val="24"/>
                <w:szCs w:val="24"/>
              </w:rPr>
              <w:t>Интегративный проект по русскому языку и литературе</w:t>
            </w:r>
          </w:p>
          <w:p w:rsidR="006E3C3C" w:rsidRPr="006A4AC9" w:rsidRDefault="006E3C3C" w:rsidP="00522D8F">
            <w:pPr>
              <w:rPr>
                <w:sz w:val="24"/>
                <w:szCs w:val="24"/>
              </w:rPr>
            </w:pPr>
            <w:r w:rsidRPr="006A4AC9">
              <w:rPr>
                <w:sz w:val="24"/>
                <w:szCs w:val="24"/>
              </w:rPr>
              <w:t>«Пушкиниана»</w:t>
            </w:r>
          </w:p>
          <w:p w:rsidR="006E3C3C" w:rsidRPr="006A4AC9" w:rsidRDefault="006E3C3C" w:rsidP="00522D8F">
            <w:pPr>
              <w:rPr>
                <w:sz w:val="24"/>
                <w:szCs w:val="24"/>
              </w:rPr>
            </w:pPr>
            <w:r w:rsidRPr="006A4AC9">
              <w:rPr>
                <w:sz w:val="24"/>
                <w:szCs w:val="24"/>
              </w:rPr>
              <w:t> </w:t>
            </w:r>
          </w:p>
        </w:tc>
        <w:tc>
          <w:tcPr>
            <w:tcW w:w="2609" w:type="dxa"/>
            <w:shd w:val="clear" w:color="auto" w:fill="FFFFFF"/>
            <w:hideMark/>
          </w:tcPr>
          <w:p w:rsidR="006E3C3C" w:rsidRPr="006A4AC9" w:rsidRDefault="006E3C3C" w:rsidP="00522D8F">
            <w:pPr>
              <w:rPr>
                <w:sz w:val="24"/>
                <w:szCs w:val="24"/>
              </w:rPr>
            </w:pPr>
            <w:r w:rsidRPr="006A4AC9">
              <w:rPr>
                <w:sz w:val="24"/>
                <w:szCs w:val="24"/>
              </w:rPr>
              <w:t>Представление результатов своей деятельности и хода работы, создание  презентаций  в различных формах с использованием специально подготовленного продукта проектирования (макета памятника, создания обложки сборника произведений, театрализации отрывка сказки).</w:t>
            </w:r>
          </w:p>
          <w:p w:rsidR="006E3C3C" w:rsidRPr="006A4AC9" w:rsidRDefault="006E3C3C" w:rsidP="00522D8F">
            <w:pPr>
              <w:rPr>
                <w:sz w:val="24"/>
                <w:szCs w:val="24"/>
              </w:rPr>
            </w:pPr>
            <w:r w:rsidRPr="006A4AC9">
              <w:rPr>
                <w:sz w:val="24"/>
                <w:szCs w:val="24"/>
              </w:rPr>
              <w:t> </w:t>
            </w:r>
          </w:p>
        </w:tc>
        <w:tc>
          <w:tcPr>
            <w:tcW w:w="1562" w:type="dxa"/>
            <w:shd w:val="clear" w:color="auto" w:fill="FFFFFF"/>
            <w:hideMark/>
          </w:tcPr>
          <w:p w:rsidR="006E3C3C" w:rsidRPr="006A4AC9" w:rsidRDefault="006E3C3C" w:rsidP="00522D8F">
            <w:pPr>
              <w:rPr>
                <w:sz w:val="24"/>
                <w:szCs w:val="24"/>
              </w:rPr>
            </w:pPr>
            <w:r w:rsidRPr="006A4AC9">
              <w:rPr>
                <w:sz w:val="24"/>
                <w:szCs w:val="24"/>
              </w:rPr>
              <w:t>Индивидуальная, групповая, коллективная</w:t>
            </w:r>
          </w:p>
        </w:tc>
        <w:tc>
          <w:tcPr>
            <w:tcW w:w="2297" w:type="dxa"/>
            <w:shd w:val="clear" w:color="auto" w:fill="FFFFFF"/>
            <w:hideMark/>
          </w:tcPr>
          <w:p w:rsidR="006E3C3C" w:rsidRPr="006A4AC9" w:rsidRDefault="006E3C3C" w:rsidP="00522D8F">
            <w:pPr>
              <w:rPr>
                <w:sz w:val="24"/>
                <w:szCs w:val="24"/>
              </w:rPr>
            </w:pPr>
            <w:r w:rsidRPr="006A4AC9">
              <w:rPr>
                <w:sz w:val="24"/>
                <w:szCs w:val="24"/>
              </w:rPr>
              <w:t>Модель памятника, обложка книги, мини- спектакль, стихи собственного сочинения.</w:t>
            </w:r>
          </w:p>
        </w:tc>
      </w:tr>
      <w:tr w:rsidR="006E3C3C" w:rsidRPr="006A4AC9" w:rsidTr="00522D8F">
        <w:trPr>
          <w:tblCellSpacing w:w="0" w:type="dxa"/>
        </w:trPr>
        <w:tc>
          <w:tcPr>
            <w:tcW w:w="2877" w:type="dxa"/>
            <w:shd w:val="clear" w:color="auto" w:fill="FFFFFF"/>
            <w:hideMark/>
          </w:tcPr>
          <w:p w:rsidR="006E3C3C" w:rsidRPr="006A4AC9" w:rsidRDefault="006E3C3C" w:rsidP="00522D8F">
            <w:pPr>
              <w:rPr>
                <w:sz w:val="24"/>
                <w:szCs w:val="24"/>
              </w:rPr>
            </w:pPr>
            <w:r w:rsidRPr="006A4AC9">
              <w:rPr>
                <w:sz w:val="24"/>
                <w:szCs w:val="24"/>
              </w:rPr>
              <w:lastRenderedPageBreak/>
              <w:t>5 класс</w:t>
            </w:r>
          </w:p>
          <w:p w:rsidR="006E3C3C" w:rsidRDefault="006E3C3C" w:rsidP="00522D8F">
            <w:pPr>
              <w:rPr>
                <w:sz w:val="24"/>
                <w:szCs w:val="24"/>
              </w:rPr>
            </w:pPr>
            <w:r>
              <w:rPr>
                <w:sz w:val="24"/>
                <w:szCs w:val="24"/>
              </w:rPr>
              <w:t>«</w:t>
            </w:r>
            <w:r w:rsidRPr="006A4AC9">
              <w:rPr>
                <w:sz w:val="24"/>
                <w:szCs w:val="24"/>
              </w:rPr>
              <w:t>Первые шаги в естествознании»</w:t>
            </w:r>
          </w:p>
          <w:p w:rsidR="006E3C3C" w:rsidRPr="006A4AC9" w:rsidRDefault="006E3C3C" w:rsidP="00522D8F">
            <w:pPr>
              <w:rPr>
                <w:sz w:val="24"/>
                <w:szCs w:val="24"/>
              </w:rPr>
            </w:pPr>
            <w:r w:rsidRPr="006A4AC9">
              <w:rPr>
                <w:sz w:val="24"/>
                <w:szCs w:val="24"/>
              </w:rPr>
              <w:t>экспериментальный проект</w:t>
            </w:r>
          </w:p>
        </w:tc>
        <w:tc>
          <w:tcPr>
            <w:tcW w:w="2609" w:type="dxa"/>
            <w:shd w:val="clear" w:color="auto" w:fill="FFFFFF"/>
            <w:hideMark/>
          </w:tcPr>
          <w:p w:rsidR="006E3C3C" w:rsidRPr="006A4AC9" w:rsidRDefault="006E3C3C" w:rsidP="00522D8F">
            <w:pPr>
              <w:rPr>
                <w:sz w:val="24"/>
                <w:szCs w:val="24"/>
              </w:rPr>
            </w:pPr>
            <w:r w:rsidRPr="006A4AC9">
              <w:rPr>
                <w:sz w:val="24"/>
                <w:szCs w:val="24"/>
              </w:rPr>
              <w:t> </w:t>
            </w:r>
          </w:p>
        </w:tc>
        <w:tc>
          <w:tcPr>
            <w:tcW w:w="1562" w:type="dxa"/>
            <w:shd w:val="clear" w:color="auto" w:fill="FFFFFF"/>
            <w:hideMark/>
          </w:tcPr>
          <w:p w:rsidR="006E3C3C" w:rsidRPr="006A4AC9" w:rsidRDefault="006E3C3C" w:rsidP="00522D8F">
            <w:pPr>
              <w:rPr>
                <w:sz w:val="24"/>
                <w:szCs w:val="24"/>
              </w:rPr>
            </w:pPr>
            <w:r w:rsidRPr="006A4AC9">
              <w:rPr>
                <w:sz w:val="24"/>
                <w:szCs w:val="24"/>
              </w:rPr>
              <w:t>индивидуальная</w:t>
            </w:r>
          </w:p>
        </w:tc>
        <w:tc>
          <w:tcPr>
            <w:tcW w:w="2297" w:type="dxa"/>
            <w:shd w:val="clear" w:color="auto" w:fill="FFFFFF"/>
            <w:hideMark/>
          </w:tcPr>
          <w:p w:rsidR="006E3C3C" w:rsidRPr="006A4AC9" w:rsidRDefault="006E3C3C" w:rsidP="00522D8F">
            <w:pPr>
              <w:rPr>
                <w:sz w:val="24"/>
                <w:szCs w:val="24"/>
              </w:rPr>
            </w:pPr>
            <w:r w:rsidRPr="006A4AC9">
              <w:rPr>
                <w:sz w:val="24"/>
                <w:szCs w:val="24"/>
              </w:rPr>
              <w:t>Презентация дневника наблюдений</w:t>
            </w:r>
          </w:p>
        </w:tc>
      </w:tr>
      <w:tr w:rsidR="006E3C3C" w:rsidRPr="006A4AC9" w:rsidTr="00522D8F">
        <w:trPr>
          <w:tblCellSpacing w:w="0" w:type="dxa"/>
        </w:trPr>
        <w:tc>
          <w:tcPr>
            <w:tcW w:w="2877" w:type="dxa"/>
            <w:shd w:val="clear" w:color="auto" w:fill="FFFFFF"/>
            <w:hideMark/>
          </w:tcPr>
          <w:p w:rsidR="006E3C3C" w:rsidRPr="006A4AC9" w:rsidRDefault="006E3C3C" w:rsidP="00522D8F">
            <w:pPr>
              <w:rPr>
                <w:sz w:val="24"/>
                <w:szCs w:val="24"/>
              </w:rPr>
            </w:pPr>
            <w:r>
              <w:rPr>
                <w:sz w:val="24"/>
                <w:szCs w:val="24"/>
              </w:rPr>
              <w:t>«</w:t>
            </w:r>
            <w:r w:rsidRPr="006A4AC9">
              <w:rPr>
                <w:sz w:val="24"/>
                <w:szCs w:val="24"/>
              </w:rPr>
              <w:t>Тетрадь кругозора»</w:t>
            </w:r>
          </w:p>
          <w:p w:rsidR="006E3C3C" w:rsidRPr="006A4AC9" w:rsidRDefault="006E3C3C" w:rsidP="00522D8F">
            <w:pPr>
              <w:rPr>
                <w:sz w:val="24"/>
                <w:szCs w:val="24"/>
              </w:rPr>
            </w:pPr>
            <w:r w:rsidRPr="006A4AC9">
              <w:rPr>
                <w:sz w:val="24"/>
                <w:szCs w:val="24"/>
              </w:rPr>
              <w:t>(математика)</w:t>
            </w:r>
          </w:p>
        </w:tc>
        <w:tc>
          <w:tcPr>
            <w:tcW w:w="2609" w:type="dxa"/>
            <w:shd w:val="clear" w:color="auto" w:fill="FFFFFF"/>
            <w:hideMark/>
          </w:tcPr>
          <w:p w:rsidR="006E3C3C" w:rsidRPr="006A4AC9" w:rsidRDefault="006E3C3C" w:rsidP="00522D8F">
            <w:pPr>
              <w:rPr>
                <w:sz w:val="24"/>
                <w:szCs w:val="24"/>
              </w:rPr>
            </w:pPr>
            <w:r w:rsidRPr="006A4AC9">
              <w:rPr>
                <w:sz w:val="24"/>
                <w:szCs w:val="24"/>
              </w:rPr>
              <w:t>Сбор информации, занесение информации в тетрадь</w:t>
            </w:r>
          </w:p>
        </w:tc>
        <w:tc>
          <w:tcPr>
            <w:tcW w:w="1562" w:type="dxa"/>
            <w:shd w:val="clear" w:color="auto" w:fill="FFFFFF"/>
            <w:hideMark/>
          </w:tcPr>
          <w:p w:rsidR="006E3C3C" w:rsidRPr="006A4AC9" w:rsidRDefault="006E3C3C" w:rsidP="00522D8F">
            <w:pPr>
              <w:rPr>
                <w:sz w:val="24"/>
                <w:szCs w:val="24"/>
              </w:rPr>
            </w:pPr>
            <w:r w:rsidRPr="006A4AC9">
              <w:rPr>
                <w:sz w:val="24"/>
                <w:szCs w:val="24"/>
              </w:rPr>
              <w:t>индивидуальная</w:t>
            </w:r>
          </w:p>
        </w:tc>
        <w:tc>
          <w:tcPr>
            <w:tcW w:w="2297" w:type="dxa"/>
            <w:shd w:val="clear" w:color="auto" w:fill="FFFFFF"/>
            <w:hideMark/>
          </w:tcPr>
          <w:p w:rsidR="006E3C3C" w:rsidRPr="006A4AC9" w:rsidRDefault="006E3C3C" w:rsidP="00522D8F">
            <w:pPr>
              <w:rPr>
                <w:sz w:val="24"/>
                <w:szCs w:val="24"/>
              </w:rPr>
            </w:pPr>
            <w:r w:rsidRPr="006A4AC9">
              <w:rPr>
                <w:sz w:val="24"/>
                <w:szCs w:val="24"/>
              </w:rPr>
              <w:t>Презентация тетради</w:t>
            </w:r>
          </w:p>
        </w:tc>
      </w:tr>
      <w:tr w:rsidR="006E3C3C" w:rsidRPr="006A4AC9" w:rsidTr="00522D8F">
        <w:trPr>
          <w:tblCellSpacing w:w="0" w:type="dxa"/>
        </w:trPr>
        <w:tc>
          <w:tcPr>
            <w:tcW w:w="2877" w:type="dxa"/>
            <w:shd w:val="clear" w:color="auto" w:fill="FFFFFF"/>
            <w:hideMark/>
          </w:tcPr>
          <w:p w:rsidR="006E3C3C" w:rsidRPr="006A4AC9" w:rsidRDefault="006E3C3C" w:rsidP="00522D8F">
            <w:pPr>
              <w:rPr>
                <w:sz w:val="24"/>
                <w:szCs w:val="24"/>
              </w:rPr>
            </w:pPr>
            <w:r w:rsidRPr="006A4AC9">
              <w:rPr>
                <w:sz w:val="24"/>
                <w:szCs w:val="24"/>
              </w:rPr>
              <w:t>«Математический кроссворд»</w:t>
            </w:r>
          </w:p>
          <w:p w:rsidR="006E3C3C" w:rsidRPr="006A4AC9" w:rsidRDefault="006E3C3C" w:rsidP="00522D8F">
            <w:pPr>
              <w:rPr>
                <w:sz w:val="24"/>
                <w:szCs w:val="24"/>
              </w:rPr>
            </w:pPr>
            <w:r w:rsidRPr="006A4AC9">
              <w:rPr>
                <w:sz w:val="24"/>
                <w:szCs w:val="24"/>
              </w:rPr>
              <w:t>(математика)</w:t>
            </w:r>
          </w:p>
        </w:tc>
        <w:tc>
          <w:tcPr>
            <w:tcW w:w="2609" w:type="dxa"/>
            <w:shd w:val="clear" w:color="auto" w:fill="FFFFFF"/>
            <w:hideMark/>
          </w:tcPr>
          <w:p w:rsidR="006E3C3C" w:rsidRPr="006A4AC9" w:rsidRDefault="006E3C3C" w:rsidP="00522D8F">
            <w:pPr>
              <w:rPr>
                <w:sz w:val="24"/>
                <w:szCs w:val="24"/>
              </w:rPr>
            </w:pPr>
            <w:r w:rsidRPr="006A4AC9">
              <w:rPr>
                <w:sz w:val="24"/>
                <w:szCs w:val="24"/>
              </w:rPr>
              <w:t>Подбор информации и оформление кроссворда на заданную тему</w:t>
            </w:r>
          </w:p>
        </w:tc>
        <w:tc>
          <w:tcPr>
            <w:tcW w:w="1562" w:type="dxa"/>
            <w:shd w:val="clear" w:color="auto" w:fill="FFFFFF"/>
            <w:hideMark/>
          </w:tcPr>
          <w:p w:rsidR="006E3C3C" w:rsidRPr="006A4AC9" w:rsidRDefault="006E3C3C" w:rsidP="00522D8F">
            <w:pPr>
              <w:rPr>
                <w:sz w:val="24"/>
                <w:szCs w:val="24"/>
              </w:rPr>
            </w:pPr>
            <w:r w:rsidRPr="006A4AC9">
              <w:rPr>
                <w:sz w:val="24"/>
                <w:szCs w:val="24"/>
              </w:rPr>
              <w:t>Индивидуальная или  работа в парах</w:t>
            </w:r>
          </w:p>
        </w:tc>
        <w:tc>
          <w:tcPr>
            <w:tcW w:w="2297" w:type="dxa"/>
            <w:shd w:val="clear" w:color="auto" w:fill="FFFFFF"/>
            <w:hideMark/>
          </w:tcPr>
          <w:p w:rsidR="006E3C3C" w:rsidRPr="006A4AC9" w:rsidRDefault="006E3C3C" w:rsidP="00522D8F">
            <w:pPr>
              <w:rPr>
                <w:sz w:val="24"/>
                <w:szCs w:val="24"/>
              </w:rPr>
            </w:pPr>
            <w:r w:rsidRPr="006A4AC9">
              <w:rPr>
                <w:sz w:val="24"/>
                <w:szCs w:val="24"/>
              </w:rPr>
              <w:t>Кроссворд выполненный на листе А 4, ответы к кроссворду.</w:t>
            </w:r>
          </w:p>
        </w:tc>
      </w:tr>
      <w:tr w:rsidR="006E3C3C" w:rsidRPr="006A4AC9" w:rsidTr="00522D8F">
        <w:trPr>
          <w:tblCellSpacing w:w="0" w:type="dxa"/>
        </w:trPr>
        <w:tc>
          <w:tcPr>
            <w:tcW w:w="2877" w:type="dxa"/>
            <w:shd w:val="clear" w:color="auto" w:fill="FFFFFF"/>
            <w:hideMark/>
          </w:tcPr>
          <w:p w:rsidR="006E3C3C" w:rsidRPr="006A4AC9" w:rsidRDefault="006E3C3C" w:rsidP="00522D8F">
            <w:pPr>
              <w:rPr>
                <w:sz w:val="24"/>
                <w:szCs w:val="24"/>
              </w:rPr>
            </w:pPr>
            <w:r>
              <w:rPr>
                <w:sz w:val="24"/>
                <w:szCs w:val="24"/>
              </w:rPr>
              <w:t>«</w:t>
            </w:r>
            <w:r w:rsidRPr="006A4AC9">
              <w:rPr>
                <w:sz w:val="24"/>
                <w:szCs w:val="24"/>
              </w:rPr>
              <w:t>Все дело в шляпе»</w:t>
            </w:r>
          </w:p>
          <w:p w:rsidR="006E3C3C" w:rsidRPr="006A4AC9" w:rsidRDefault="006E3C3C" w:rsidP="00522D8F">
            <w:pPr>
              <w:rPr>
                <w:sz w:val="24"/>
                <w:szCs w:val="24"/>
              </w:rPr>
            </w:pPr>
            <w:r w:rsidRPr="006A4AC9">
              <w:rPr>
                <w:sz w:val="24"/>
                <w:szCs w:val="24"/>
              </w:rPr>
              <w:t>(технология)</w:t>
            </w:r>
          </w:p>
        </w:tc>
        <w:tc>
          <w:tcPr>
            <w:tcW w:w="2609" w:type="dxa"/>
            <w:shd w:val="clear" w:color="auto" w:fill="FFFFFF"/>
            <w:hideMark/>
          </w:tcPr>
          <w:p w:rsidR="006E3C3C" w:rsidRPr="006A4AC9" w:rsidRDefault="006E3C3C" w:rsidP="00522D8F">
            <w:pPr>
              <w:rPr>
                <w:sz w:val="24"/>
                <w:szCs w:val="24"/>
              </w:rPr>
            </w:pPr>
            <w:r w:rsidRPr="006A4AC9">
              <w:rPr>
                <w:sz w:val="24"/>
                <w:szCs w:val="24"/>
              </w:rPr>
              <w:t>Сбор информации. Работа над эскиз</w:t>
            </w:r>
            <w:r>
              <w:rPr>
                <w:sz w:val="24"/>
                <w:szCs w:val="24"/>
              </w:rPr>
              <w:t>ами. Организация рабочего места. Подбор материалов</w:t>
            </w:r>
            <w:r w:rsidRPr="006A4AC9">
              <w:rPr>
                <w:sz w:val="24"/>
                <w:szCs w:val="24"/>
              </w:rPr>
              <w:t>. Раскрой изделия. Ручные работы.</w:t>
            </w:r>
          </w:p>
        </w:tc>
        <w:tc>
          <w:tcPr>
            <w:tcW w:w="1562" w:type="dxa"/>
            <w:shd w:val="clear" w:color="auto" w:fill="FFFFFF"/>
            <w:hideMark/>
          </w:tcPr>
          <w:p w:rsidR="006E3C3C" w:rsidRPr="006A4AC9" w:rsidRDefault="006E3C3C" w:rsidP="00522D8F">
            <w:pPr>
              <w:rPr>
                <w:sz w:val="24"/>
                <w:szCs w:val="24"/>
              </w:rPr>
            </w:pPr>
            <w:r w:rsidRPr="006A4AC9">
              <w:rPr>
                <w:sz w:val="24"/>
                <w:szCs w:val="24"/>
              </w:rPr>
              <w:t>Индивидуальная</w:t>
            </w:r>
          </w:p>
        </w:tc>
        <w:tc>
          <w:tcPr>
            <w:tcW w:w="2297" w:type="dxa"/>
            <w:shd w:val="clear" w:color="auto" w:fill="FFFFFF"/>
            <w:hideMark/>
          </w:tcPr>
          <w:p w:rsidR="006E3C3C" w:rsidRPr="006A4AC9" w:rsidRDefault="006E3C3C" w:rsidP="00522D8F">
            <w:pPr>
              <w:rPr>
                <w:sz w:val="24"/>
                <w:szCs w:val="24"/>
              </w:rPr>
            </w:pPr>
            <w:r w:rsidRPr="006A4AC9">
              <w:rPr>
                <w:sz w:val="24"/>
                <w:szCs w:val="24"/>
              </w:rPr>
              <w:t>Игольница  в форме шляпки.</w:t>
            </w:r>
          </w:p>
        </w:tc>
      </w:tr>
      <w:tr w:rsidR="006E3C3C" w:rsidRPr="006A4AC9" w:rsidTr="00522D8F">
        <w:trPr>
          <w:tblCellSpacing w:w="0" w:type="dxa"/>
        </w:trPr>
        <w:tc>
          <w:tcPr>
            <w:tcW w:w="2877" w:type="dxa"/>
            <w:shd w:val="clear" w:color="auto" w:fill="FFFFFF"/>
            <w:hideMark/>
          </w:tcPr>
          <w:p w:rsidR="006E3C3C" w:rsidRDefault="006E3C3C" w:rsidP="00522D8F">
            <w:pPr>
              <w:rPr>
                <w:sz w:val="24"/>
                <w:szCs w:val="24"/>
              </w:rPr>
            </w:pPr>
            <w:r>
              <w:rPr>
                <w:sz w:val="24"/>
                <w:szCs w:val="24"/>
              </w:rPr>
              <w:t>«</w:t>
            </w:r>
            <w:r w:rsidRPr="006A4AC9">
              <w:rPr>
                <w:sz w:val="24"/>
                <w:szCs w:val="24"/>
              </w:rPr>
              <w:t>Фартук традиционный и современный» </w:t>
            </w:r>
          </w:p>
          <w:p w:rsidR="006E3C3C" w:rsidRPr="006A4AC9" w:rsidRDefault="006E3C3C" w:rsidP="00522D8F">
            <w:pPr>
              <w:rPr>
                <w:sz w:val="24"/>
                <w:szCs w:val="24"/>
              </w:rPr>
            </w:pPr>
            <w:r w:rsidRPr="006A4AC9">
              <w:rPr>
                <w:sz w:val="24"/>
                <w:szCs w:val="24"/>
              </w:rPr>
              <w:t>(технология)</w:t>
            </w:r>
          </w:p>
          <w:p w:rsidR="006E3C3C" w:rsidRPr="006A4AC9" w:rsidRDefault="006E3C3C" w:rsidP="00522D8F">
            <w:pPr>
              <w:rPr>
                <w:sz w:val="24"/>
                <w:szCs w:val="24"/>
              </w:rPr>
            </w:pPr>
            <w:r w:rsidRPr="006A4AC9">
              <w:rPr>
                <w:sz w:val="24"/>
                <w:szCs w:val="24"/>
              </w:rPr>
              <w:t> </w:t>
            </w:r>
          </w:p>
        </w:tc>
        <w:tc>
          <w:tcPr>
            <w:tcW w:w="2609" w:type="dxa"/>
            <w:shd w:val="clear" w:color="auto" w:fill="FFFFFF"/>
            <w:hideMark/>
          </w:tcPr>
          <w:p w:rsidR="006E3C3C" w:rsidRPr="006A4AC9" w:rsidRDefault="006E3C3C" w:rsidP="00522D8F">
            <w:pPr>
              <w:rPr>
                <w:sz w:val="24"/>
                <w:szCs w:val="24"/>
              </w:rPr>
            </w:pPr>
            <w:r w:rsidRPr="006A4AC9">
              <w:rPr>
                <w:sz w:val="24"/>
                <w:szCs w:val="24"/>
              </w:rPr>
              <w:t>Работа над эскиз</w:t>
            </w:r>
            <w:r>
              <w:rPr>
                <w:sz w:val="24"/>
                <w:szCs w:val="24"/>
              </w:rPr>
              <w:t>ами. Организация рабочего места. Подбор материалов</w:t>
            </w:r>
            <w:r w:rsidRPr="006A4AC9">
              <w:rPr>
                <w:sz w:val="24"/>
                <w:szCs w:val="24"/>
              </w:rPr>
              <w:t>. Раскрой изделия. Ручные работы. Машинные работы</w:t>
            </w:r>
          </w:p>
        </w:tc>
        <w:tc>
          <w:tcPr>
            <w:tcW w:w="1562" w:type="dxa"/>
            <w:shd w:val="clear" w:color="auto" w:fill="FFFFFF"/>
            <w:hideMark/>
          </w:tcPr>
          <w:p w:rsidR="006E3C3C" w:rsidRPr="006A4AC9" w:rsidRDefault="006E3C3C" w:rsidP="00522D8F">
            <w:pPr>
              <w:rPr>
                <w:sz w:val="24"/>
                <w:szCs w:val="24"/>
              </w:rPr>
            </w:pPr>
            <w:r w:rsidRPr="006A4AC9">
              <w:rPr>
                <w:sz w:val="24"/>
                <w:szCs w:val="24"/>
              </w:rPr>
              <w:t>Индивидуальная</w:t>
            </w:r>
          </w:p>
        </w:tc>
        <w:tc>
          <w:tcPr>
            <w:tcW w:w="2297" w:type="dxa"/>
            <w:shd w:val="clear" w:color="auto" w:fill="FFFFFF"/>
            <w:hideMark/>
          </w:tcPr>
          <w:p w:rsidR="006E3C3C" w:rsidRPr="006A4AC9" w:rsidRDefault="006E3C3C" w:rsidP="00522D8F">
            <w:pPr>
              <w:rPr>
                <w:sz w:val="24"/>
                <w:szCs w:val="24"/>
              </w:rPr>
            </w:pPr>
            <w:r w:rsidRPr="006A4AC9">
              <w:rPr>
                <w:sz w:val="24"/>
                <w:szCs w:val="24"/>
              </w:rPr>
              <w:t>Швейное изделие : фартук.</w:t>
            </w:r>
          </w:p>
        </w:tc>
      </w:tr>
      <w:tr w:rsidR="006E3C3C" w:rsidRPr="006A4AC9" w:rsidTr="00522D8F">
        <w:trPr>
          <w:tblCellSpacing w:w="0" w:type="dxa"/>
        </w:trPr>
        <w:tc>
          <w:tcPr>
            <w:tcW w:w="2877" w:type="dxa"/>
            <w:shd w:val="clear" w:color="auto" w:fill="FFFFFF"/>
            <w:hideMark/>
          </w:tcPr>
          <w:p w:rsidR="006E3C3C" w:rsidRPr="006A4AC9" w:rsidRDefault="006E3C3C" w:rsidP="00522D8F">
            <w:pPr>
              <w:rPr>
                <w:sz w:val="24"/>
                <w:szCs w:val="24"/>
              </w:rPr>
            </w:pPr>
            <w:r>
              <w:rPr>
                <w:sz w:val="24"/>
                <w:szCs w:val="24"/>
              </w:rPr>
              <w:t>«</w:t>
            </w:r>
            <w:r w:rsidRPr="006A4AC9">
              <w:rPr>
                <w:sz w:val="24"/>
                <w:szCs w:val="24"/>
              </w:rPr>
              <w:t>Дитя солнца»</w:t>
            </w:r>
          </w:p>
          <w:p w:rsidR="006E3C3C" w:rsidRPr="006A4AC9" w:rsidRDefault="006E3C3C" w:rsidP="00522D8F">
            <w:pPr>
              <w:rPr>
                <w:sz w:val="24"/>
                <w:szCs w:val="24"/>
              </w:rPr>
            </w:pPr>
            <w:r w:rsidRPr="006A4AC9">
              <w:rPr>
                <w:sz w:val="24"/>
                <w:szCs w:val="24"/>
              </w:rPr>
              <w:t>(технология)</w:t>
            </w:r>
          </w:p>
          <w:p w:rsidR="006E3C3C" w:rsidRPr="006A4AC9" w:rsidRDefault="006E3C3C" w:rsidP="00522D8F">
            <w:pPr>
              <w:rPr>
                <w:sz w:val="24"/>
                <w:szCs w:val="24"/>
              </w:rPr>
            </w:pPr>
            <w:r w:rsidRPr="006A4AC9">
              <w:rPr>
                <w:sz w:val="24"/>
                <w:szCs w:val="24"/>
              </w:rPr>
              <w:t> </w:t>
            </w:r>
          </w:p>
        </w:tc>
        <w:tc>
          <w:tcPr>
            <w:tcW w:w="2609" w:type="dxa"/>
            <w:shd w:val="clear" w:color="auto" w:fill="FFFFFF"/>
            <w:hideMark/>
          </w:tcPr>
          <w:p w:rsidR="006E3C3C" w:rsidRPr="006A4AC9" w:rsidRDefault="006E3C3C" w:rsidP="00522D8F">
            <w:pPr>
              <w:rPr>
                <w:sz w:val="24"/>
                <w:szCs w:val="24"/>
              </w:rPr>
            </w:pPr>
            <w:r w:rsidRPr="006A4AC9">
              <w:rPr>
                <w:sz w:val="24"/>
                <w:szCs w:val="24"/>
              </w:rPr>
              <w:t>Сбор информации. Маркетинговые исследования</w:t>
            </w:r>
          </w:p>
        </w:tc>
        <w:tc>
          <w:tcPr>
            <w:tcW w:w="1562" w:type="dxa"/>
            <w:shd w:val="clear" w:color="auto" w:fill="FFFFFF"/>
            <w:hideMark/>
          </w:tcPr>
          <w:p w:rsidR="006E3C3C" w:rsidRPr="006A4AC9" w:rsidRDefault="006E3C3C" w:rsidP="00522D8F">
            <w:pPr>
              <w:rPr>
                <w:sz w:val="24"/>
                <w:szCs w:val="24"/>
              </w:rPr>
            </w:pPr>
            <w:r w:rsidRPr="006A4AC9">
              <w:rPr>
                <w:sz w:val="24"/>
                <w:szCs w:val="24"/>
              </w:rPr>
              <w:t>Групповая</w:t>
            </w:r>
          </w:p>
        </w:tc>
        <w:tc>
          <w:tcPr>
            <w:tcW w:w="2297" w:type="dxa"/>
            <w:shd w:val="clear" w:color="auto" w:fill="FFFFFF"/>
            <w:hideMark/>
          </w:tcPr>
          <w:p w:rsidR="006E3C3C" w:rsidRPr="006A4AC9" w:rsidRDefault="006E3C3C" w:rsidP="00522D8F">
            <w:pPr>
              <w:rPr>
                <w:sz w:val="24"/>
                <w:szCs w:val="24"/>
              </w:rPr>
            </w:pPr>
            <w:r w:rsidRPr="006A4AC9">
              <w:rPr>
                <w:sz w:val="24"/>
                <w:szCs w:val="24"/>
              </w:rPr>
              <w:t>Коллекция тканей</w:t>
            </w:r>
          </w:p>
        </w:tc>
      </w:tr>
      <w:tr w:rsidR="006E3C3C" w:rsidRPr="006A4AC9" w:rsidTr="00522D8F">
        <w:trPr>
          <w:tblCellSpacing w:w="0" w:type="dxa"/>
        </w:trPr>
        <w:tc>
          <w:tcPr>
            <w:tcW w:w="2877" w:type="dxa"/>
            <w:shd w:val="clear" w:color="auto" w:fill="FFFFFF"/>
            <w:hideMark/>
          </w:tcPr>
          <w:p w:rsidR="006E3C3C" w:rsidRPr="006A4AC9" w:rsidRDefault="006E3C3C" w:rsidP="00522D8F">
            <w:pPr>
              <w:rPr>
                <w:sz w:val="24"/>
                <w:szCs w:val="24"/>
              </w:rPr>
            </w:pPr>
            <w:r w:rsidRPr="006A4AC9">
              <w:rPr>
                <w:sz w:val="24"/>
                <w:szCs w:val="24"/>
              </w:rPr>
              <w:t>6 классы</w:t>
            </w:r>
          </w:p>
          <w:p w:rsidR="006E3C3C" w:rsidRPr="006A4AC9" w:rsidRDefault="006E3C3C" w:rsidP="00522D8F">
            <w:pPr>
              <w:rPr>
                <w:sz w:val="24"/>
                <w:szCs w:val="24"/>
              </w:rPr>
            </w:pPr>
            <w:r w:rsidRPr="006A4AC9">
              <w:rPr>
                <w:sz w:val="24"/>
                <w:szCs w:val="24"/>
              </w:rPr>
              <w:t> </w:t>
            </w:r>
            <w:r>
              <w:rPr>
                <w:sz w:val="24"/>
                <w:szCs w:val="24"/>
              </w:rPr>
              <w:t>«В садах родного края</w:t>
            </w:r>
            <w:r w:rsidRPr="006A4AC9">
              <w:rPr>
                <w:sz w:val="24"/>
                <w:szCs w:val="24"/>
              </w:rPr>
              <w:t>…»</w:t>
            </w:r>
          </w:p>
          <w:p w:rsidR="006E3C3C" w:rsidRPr="006A4AC9" w:rsidRDefault="006E3C3C" w:rsidP="00522D8F">
            <w:pPr>
              <w:rPr>
                <w:sz w:val="24"/>
                <w:szCs w:val="24"/>
              </w:rPr>
            </w:pPr>
            <w:r w:rsidRPr="006A4AC9">
              <w:rPr>
                <w:sz w:val="24"/>
                <w:szCs w:val="24"/>
              </w:rPr>
              <w:t> </w:t>
            </w:r>
          </w:p>
        </w:tc>
        <w:tc>
          <w:tcPr>
            <w:tcW w:w="2609" w:type="dxa"/>
            <w:shd w:val="clear" w:color="auto" w:fill="FFFFFF"/>
            <w:hideMark/>
          </w:tcPr>
          <w:p w:rsidR="006E3C3C" w:rsidRPr="006A4AC9" w:rsidRDefault="006E3C3C" w:rsidP="00522D8F">
            <w:pPr>
              <w:rPr>
                <w:sz w:val="24"/>
                <w:szCs w:val="24"/>
              </w:rPr>
            </w:pPr>
            <w:r w:rsidRPr="006A4AC9">
              <w:rPr>
                <w:sz w:val="24"/>
                <w:szCs w:val="24"/>
              </w:rPr>
              <w:t>Наблюдение (вид восприятия, характеризующийся целенаправленностью, выражающейся в ясно осознаваемой  практической, познавательной задаче). Представление результатов своей деятельности, презентации в различных формах, поиск и отбор необходимой информации.</w:t>
            </w:r>
          </w:p>
          <w:p w:rsidR="006E3C3C" w:rsidRPr="006A4AC9" w:rsidRDefault="006E3C3C" w:rsidP="00522D8F">
            <w:pPr>
              <w:rPr>
                <w:sz w:val="24"/>
                <w:szCs w:val="24"/>
              </w:rPr>
            </w:pPr>
            <w:r w:rsidRPr="006A4AC9">
              <w:rPr>
                <w:sz w:val="24"/>
                <w:szCs w:val="24"/>
              </w:rPr>
              <w:t> </w:t>
            </w:r>
          </w:p>
        </w:tc>
        <w:tc>
          <w:tcPr>
            <w:tcW w:w="1562" w:type="dxa"/>
            <w:shd w:val="clear" w:color="auto" w:fill="FFFFFF"/>
            <w:hideMark/>
          </w:tcPr>
          <w:p w:rsidR="006E3C3C" w:rsidRPr="006A4AC9" w:rsidRDefault="006E3C3C" w:rsidP="00522D8F">
            <w:pPr>
              <w:rPr>
                <w:sz w:val="24"/>
                <w:szCs w:val="24"/>
              </w:rPr>
            </w:pPr>
            <w:r w:rsidRPr="006A4AC9">
              <w:rPr>
                <w:sz w:val="24"/>
                <w:szCs w:val="24"/>
              </w:rPr>
              <w:t>Групповая, коллективная</w:t>
            </w:r>
          </w:p>
        </w:tc>
        <w:tc>
          <w:tcPr>
            <w:tcW w:w="2297" w:type="dxa"/>
            <w:shd w:val="clear" w:color="auto" w:fill="FFFFFF"/>
            <w:hideMark/>
          </w:tcPr>
          <w:p w:rsidR="006E3C3C" w:rsidRPr="006A4AC9" w:rsidRDefault="006E3C3C" w:rsidP="00522D8F">
            <w:pPr>
              <w:rPr>
                <w:sz w:val="24"/>
                <w:szCs w:val="24"/>
              </w:rPr>
            </w:pPr>
            <w:r w:rsidRPr="006A4AC9">
              <w:rPr>
                <w:sz w:val="24"/>
                <w:szCs w:val="24"/>
              </w:rPr>
              <w:t>Компьютерная презентация, сочинение, выставка фотографий, сборник стихов по теме.</w:t>
            </w:r>
          </w:p>
        </w:tc>
      </w:tr>
      <w:tr w:rsidR="006E3C3C" w:rsidRPr="006A4AC9" w:rsidTr="00522D8F">
        <w:trPr>
          <w:tblCellSpacing w:w="0" w:type="dxa"/>
        </w:trPr>
        <w:tc>
          <w:tcPr>
            <w:tcW w:w="2877" w:type="dxa"/>
            <w:shd w:val="clear" w:color="auto" w:fill="FFFFFF"/>
            <w:hideMark/>
          </w:tcPr>
          <w:p w:rsidR="006E3C3C" w:rsidRPr="006A4AC9" w:rsidRDefault="006E3C3C" w:rsidP="00522D8F">
            <w:pPr>
              <w:rPr>
                <w:sz w:val="24"/>
                <w:szCs w:val="24"/>
              </w:rPr>
            </w:pPr>
            <w:r w:rsidRPr="006A4AC9">
              <w:rPr>
                <w:sz w:val="24"/>
                <w:szCs w:val="24"/>
              </w:rPr>
              <w:t>6 класс (англ.яз</w:t>
            </w:r>
            <w:r>
              <w:rPr>
                <w:sz w:val="24"/>
                <w:szCs w:val="24"/>
              </w:rPr>
              <w:t>.</w:t>
            </w:r>
            <w:r w:rsidRPr="006A4AC9">
              <w:rPr>
                <w:sz w:val="24"/>
                <w:szCs w:val="24"/>
              </w:rPr>
              <w:t>)</w:t>
            </w:r>
          </w:p>
          <w:p w:rsidR="006E3C3C" w:rsidRPr="006A4AC9" w:rsidRDefault="006E3C3C" w:rsidP="00522D8F">
            <w:pPr>
              <w:rPr>
                <w:sz w:val="24"/>
                <w:szCs w:val="24"/>
              </w:rPr>
            </w:pPr>
            <w:r w:rsidRPr="006A4AC9">
              <w:rPr>
                <w:sz w:val="24"/>
                <w:szCs w:val="24"/>
              </w:rPr>
              <w:t>«Путешествие по Великобритании» (предметный, внеурочный)</w:t>
            </w:r>
          </w:p>
        </w:tc>
        <w:tc>
          <w:tcPr>
            <w:tcW w:w="2609" w:type="dxa"/>
            <w:shd w:val="clear" w:color="auto" w:fill="FFFFFF"/>
            <w:hideMark/>
          </w:tcPr>
          <w:p w:rsidR="006E3C3C" w:rsidRPr="006A4AC9" w:rsidRDefault="006E3C3C" w:rsidP="00522D8F">
            <w:pPr>
              <w:rPr>
                <w:sz w:val="24"/>
                <w:szCs w:val="24"/>
              </w:rPr>
            </w:pPr>
            <w:r w:rsidRPr="006A4AC9">
              <w:rPr>
                <w:sz w:val="24"/>
                <w:szCs w:val="24"/>
              </w:rPr>
              <w:t>Участие в коллективно-творческом проекте (игровая, познавательная, художественная деятельность).</w:t>
            </w:r>
          </w:p>
        </w:tc>
        <w:tc>
          <w:tcPr>
            <w:tcW w:w="1562" w:type="dxa"/>
            <w:shd w:val="clear" w:color="auto" w:fill="FFFFFF"/>
            <w:hideMark/>
          </w:tcPr>
          <w:p w:rsidR="006E3C3C" w:rsidRPr="006A4AC9" w:rsidRDefault="006E3C3C" w:rsidP="00522D8F">
            <w:pPr>
              <w:rPr>
                <w:sz w:val="24"/>
                <w:szCs w:val="24"/>
              </w:rPr>
            </w:pPr>
            <w:r w:rsidRPr="006A4AC9">
              <w:rPr>
                <w:sz w:val="24"/>
                <w:szCs w:val="24"/>
              </w:rPr>
              <w:t>Групповая, индивидуальная</w:t>
            </w:r>
          </w:p>
        </w:tc>
        <w:tc>
          <w:tcPr>
            <w:tcW w:w="2297" w:type="dxa"/>
            <w:shd w:val="clear" w:color="auto" w:fill="FFFFFF"/>
            <w:hideMark/>
          </w:tcPr>
          <w:p w:rsidR="006E3C3C" w:rsidRPr="006A4AC9" w:rsidRDefault="006E3C3C" w:rsidP="00522D8F">
            <w:pPr>
              <w:rPr>
                <w:sz w:val="24"/>
                <w:szCs w:val="24"/>
              </w:rPr>
            </w:pPr>
            <w:r w:rsidRPr="006A4AC9">
              <w:rPr>
                <w:sz w:val="24"/>
                <w:szCs w:val="24"/>
              </w:rPr>
              <w:t>Театрализованная презентация одной из стран Соединенного Королевства.</w:t>
            </w:r>
          </w:p>
        </w:tc>
      </w:tr>
      <w:tr w:rsidR="006E3C3C" w:rsidRPr="006A4AC9" w:rsidTr="00522D8F">
        <w:trPr>
          <w:tblCellSpacing w:w="0" w:type="dxa"/>
        </w:trPr>
        <w:tc>
          <w:tcPr>
            <w:tcW w:w="2877" w:type="dxa"/>
            <w:shd w:val="clear" w:color="auto" w:fill="FFFFFF"/>
            <w:hideMark/>
          </w:tcPr>
          <w:p w:rsidR="006E3C3C" w:rsidRPr="006A4AC9" w:rsidRDefault="006E3C3C" w:rsidP="00522D8F">
            <w:pPr>
              <w:rPr>
                <w:sz w:val="24"/>
                <w:szCs w:val="24"/>
              </w:rPr>
            </w:pPr>
            <w:r>
              <w:rPr>
                <w:sz w:val="24"/>
                <w:szCs w:val="24"/>
              </w:rPr>
              <w:t>6 класс (англ</w:t>
            </w:r>
            <w:r w:rsidRPr="006A4AC9">
              <w:rPr>
                <w:sz w:val="24"/>
                <w:szCs w:val="24"/>
              </w:rPr>
              <w:t>.яз</w:t>
            </w:r>
            <w:r>
              <w:rPr>
                <w:sz w:val="24"/>
                <w:szCs w:val="24"/>
              </w:rPr>
              <w:t>.</w:t>
            </w:r>
            <w:r w:rsidRPr="006A4AC9">
              <w:rPr>
                <w:sz w:val="24"/>
                <w:szCs w:val="24"/>
              </w:rPr>
              <w:t>)</w:t>
            </w:r>
          </w:p>
          <w:p w:rsidR="006E3C3C" w:rsidRPr="006A4AC9" w:rsidRDefault="006E3C3C" w:rsidP="00522D8F">
            <w:pPr>
              <w:rPr>
                <w:sz w:val="24"/>
                <w:szCs w:val="24"/>
              </w:rPr>
            </w:pPr>
            <w:r w:rsidRPr="006A4AC9">
              <w:rPr>
                <w:sz w:val="24"/>
                <w:szCs w:val="24"/>
              </w:rPr>
              <w:t>«Открытка к Новому году» (предметный, краткосрочный, урочный)</w:t>
            </w:r>
          </w:p>
        </w:tc>
        <w:tc>
          <w:tcPr>
            <w:tcW w:w="2609" w:type="dxa"/>
            <w:shd w:val="clear" w:color="auto" w:fill="FFFFFF"/>
            <w:hideMark/>
          </w:tcPr>
          <w:p w:rsidR="006E3C3C" w:rsidRPr="006A4AC9" w:rsidRDefault="006E3C3C" w:rsidP="00522D8F">
            <w:pPr>
              <w:rPr>
                <w:sz w:val="24"/>
                <w:szCs w:val="24"/>
              </w:rPr>
            </w:pPr>
            <w:r w:rsidRPr="006A4AC9">
              <w:rPr>
                <w:sz w:val="24"/>
                <w:szCs w:val="24"/>
              </w:rPr>
              <w:t>Написание поздравительной открытки и художественное ее оформление.</w:t>
            </w:r>
          </w:p>
        </w:tc>
        <w:tc>
          <w:tcPr>
            <w:tcW w:w="1562" w:type="dxa"/>
            <w:shd w:val="clear" w:color="auto" w:fill="FFFFFF"/>
            <w:hideMark/>
          </w:tcPr>
          <w:p w:rsidR="006E3C3C" w:rsidRPr="006A4AC9" w:rsidRDefault="006E3C3C" w:rsidP="00522D8F">
            <w:pPr>
              <w:rPr>
                <w:sz w:val="24"/>
                <w:szCs w:val="24"/>
              </w:rPr>
            </w:pPr>
            <w:r w:rsidRPr="006A4AC9">
              <w:rPr>
                <w:sz w:val="24"/>
                <w:szCs w:val="24"/>
              </w:rPr>
              <w:t>Индивидуальная</w:t>
            </w:r>
          </w:p>
        </w:tc>
        <w:tc>
          <w:tcPr>
            <w:tcW w:w="2297" w:type="dxa"/>
            <w:shd w:val="clear" w:color="auto" w:fill="FFFFFF"/>
            <w:hideMark/>
          </w:tcPr>
          <w:p w:rsidR="006E3C3C" w:rsidRPr="006A4AC9" w:rsidRDefault="006E3C3C" w:rsidP="00522D8F">
            <w:pPr>
              <w:rPr>
                <w:sz w:val="24"/>
                <w:szCs w:val="24"/>
              </w:rPr>
            </w:pPr>
            <w:r w:rsidRPr="006A4AC9">
              <w:rPr>
                <w:sz w:val="24"/>
                <w:szCs w:val="24"/>
              </w:rPr>
              <w:t>Красочно оформленная поздравительная открытка. Выставка лучших открыток.</w:t>
            </w:r>
          </w:p>
        </w:tc>
      </w:tr>
      <w:tr w:rsidR="006E3C3C" w:rsidRPr="006A4AC9" w:rsidTr="00522D8F">
        <w:trPr>
          <w:tblCellSpacing w:w="0" w:type="dxa"/>
        </w:trPr>
        <w:tc>
          <w:tcPr>
            <w:tcW w:w="2877" w:type="dxa"/>
            <w:shd w:val="clear" w:color="auto" w:fill="FFFFFF"/>
            <w:hideMark/>
          </w:tcPr>
          <w:p w:rsidR="006E3C3C" w:rsidRPr="006A4AC9" w:rsidRDefault="006E3C3C" w:rsidP="00522D8F">
            <w:pPr>
              <w:rPr>
                <w:sz w:val="24"/>
                <w:szCs w:val="24"/>
              </w:rPr>
            </w:pPr>
            <w:r w:rsidRPr="006A4AC9">
              <w:rPr>
                <w:sz w:val="24"/>
                <w:szCs w:val="24"/>
              </w:rPr>
              <w:t>7 класс (англ.яз)</w:t>
            </w:r>
          </w:p>
          <w:p w:rsidR="006E3C3C" w:rsidRPr="006A4AC9" w:rsidRDefault="006E3C3C" w:rsidP="00522D8F">
            <w:pPr>
              <w:rPr>
                <w:sz w:val="24"/>
                <w:szCs w:val="24"/>
              </w:rPr>
            </w:pPr>
            <w:r w:rsidRPr="006A4AC9">
              <w:rPr>
                <w:sz w:val="24"/>
                <w:szCs w:val="24"/>
              </w:rPr>
              <w:t>«Соединенное Королевство Великобритании и Северной Ирландии» (предметный, внеурочный)</w:t>
            </w:r>
          </w:p>
        </w:tc>
        <w:tc>
          <w:tcPr>
            <w:tcW w:w="2609" w:type="dxa"/>
            <w:shd w:val="clear" w:color="auto" w:fill="FFFFFF"/>
            <w:hideMark/>
          </w:tcPr>
          <w:p w:rsidR="006E3C3C" w:rsidRPr="006A4AC9" w:rsidRDefault="006E3C3C" w:rsidP="00522D8F">
            <w:pPr>
              <w:rPr>
                <w:sz w:val="24"/>
                <w:szCs w:val="24"/>
              </w:rPr>
            </w:pPr>
            <w:r w:rsidRPr="006A4AC9">
              <w:rPr>
                <w:sz w:val="24"/>
                <w:szCs w:val="24"/>
              </w:rPr>
              <w:t>Участие в мини-проекте (игровая, познавательная, поисковая и исследовательская деятельность)</w:t>
            </w:r>
          </w:p>
        </w:tc>
        <w:tc>
          <w:tcPr>
            <w:tcW w:w="1562" w:type="dxa"/>
            <w:shd w:val="clear" w:color="auto" w:fill="FFFFFF"/>
            <w:hideMark/>
          </w:tcPr>
          <w:p w:rsidR="006E3C3C" w:rsidRPr="006A4AC9" w:rsidRDefault="006E3C3C" w:rsidP="00522D8F">
            <w:pPr>
              <w:rPr>
                <w:sz w:val="24"/>
                <w:szCs w:val="24"/>
              </w:rPr>
            </w:pPr>
            <w:r w:rsidRPr="006A4AC9">
              <w:rPr>
                <w:sz w:val="24"/>
                <w:szCs w:val="24"/>
              </w:rPr>
              <w:t>Групповая, индивидуальная</w:t>
            </w:r>
          </w:p>
        </w:tc>
        <w:tc>
          <w:tcPr>
            <w:tcW w:w="2297" w:type="dxa"/>
            <w:shd w:val="clear" w:color="auto" w:fill="FFFFFF"/>
            <w:hideMark/>
          </w:tcPr>
          <w:p w:rsidR="006E3C3C" w:rsidRPr="006A4AC9" w:rsidRDefault="006E3C3C" w:rsidP="00522D8F">
            <w:pPr>
              <w:rPr>
                <w:sz w:val="24"/>
                <w:szCs w:val="24"/>
              </w:rPr>
            </w:pPr>
            <w:r w:rsidRPr="006A4AC9">
              <w:rPr>
                <w:sz w:val="24"/>
                <w:szCs w:val="24"/>
              </w:rPr>
              <w:t>Устная презентация.</w:t>
            </w:r>
          </w:p>
        </w:tc>
      </w:tr>
      <w:tr w:rsidR="006E3C3C" w:rsidRPr="006A4AC9" w:rsidTr="00522D8F">
        <w:trPr>
          <w:tblCellSpacing w:w="0" w:type="dxa"/>
        </w:trPr>
        <w:tc>
          <w:tcPr>
            <w:tcW w:w="2877" w:type="dxa"/>
            <w:shd w:val="clear" w:color="auto" w:fill="FFFFFF"/>
            <w:hideMark/>
          </w:tcPr>
          <w:p w:rsidR="006E3C3C" w:rsidRPr="006A4AC9" w:rsidRDefault="006E3C3C" w:rsidP="00522D8F">
            <w:pPr>
              <w:rPr>
                <w:sz w:val="24"/>
                <w:szCs w:val="24"/>
              </w:rPr>
            </w:pPr>
            <w:r w:rsidRPr="006A4AC9">
              <w:rPr>
                <w:sz w:val="24"/>
                <w:szCs w:val="24"/>
              </w:rPr>
              <w:t>7 класс</w:t>
            </w:r>
          </w:p>
          <w:p w:rsidR="006E3C3C" w:rsidRPr="006A4AC9" w:rsidRDefault="006E3C3C" w:rsidP="00522D8F">
            <w:pPr>
              <w:rPr>
                <w:sz w:val="24"/>
                <w:szCs w:val="24"/>
              </w:rPr>
            </w:pPr>
            <w:r>
              <w:rPr>
                <w:sz w:val="24"/>
                <w:szCs w:val="24"/>
              </w:rPr>
              <w:t>«</w:t>
            </w:r>
            <w:r w:rsidRPr="006A4AC9">
              <w:rPr>
                <w:sz w:val="24"/>
                <w:szCs w:val="24"/>
              </w:rPr>
              <w:t>На географической волне»</w:t>
            </w:r>
          </w:p>
          <w:p w:rsidR="006E3C3C" w:rsidRPr="006A4AC9" w:rsidRDefault="006E3C3C" w:rsidP="00522D8F">
            <w:pPr>
              <w:rPr>
                <w:sz w:val="24"/>
                <w:szCs w:val="24"/>
              </w:rPr>
            </w:pPr>
            <w:r w:rsidRPr="006A4AC9">
              <w:rPr>
                <w:sz w:val="24"/>
                <w:szCs w:val="24"/>
              </w:rPr>
              <w:t>(география)</w:t>
            </w:r>
          </w:p>
        </w:tc>
        <w:tc>
          <w:tcPr>
            <w:tcW w:w="2609" w:type="dxa"/>
            <w:shd w:val="clear" w:color="auto" w:fill="FFFFFF"/>
            <w:hideMark/>
          </w:tcPr>
          <w:p w:rsidR="006E3C3C" w:rsidRPr="006A4AC9" w:rsidRDefault="006E3C3C" w:rsidP="00522D8F">
            <w:pPr>
              <w:rPr>
                <w:sz w:val="24"/>
                <w:szCs w:val="24"/>
              </w:rPr>
            </w:pPr>
            <w:r w:rsidRPr="006A4AC9">
              <w:rPr>
                <w:sz w:val="24"/>
                <w:szCs w:val="24"/>
              </w:rPr>
              <w:t xml:space="preserve">Участие в коллективно-творческом проекте (игровая, познавательная, художественная </w:t>
            </w:r>
            <w:r w:rsidRPr="006A4AC9">
              <w:rPr>
                <w:sz w:val="24"/>
                <w:szCs w:val="24"/>
              </w:rPr>
              <w:lastRenderedPageBreak/>
              <w:t>деятельность).</w:t>
            </w:r>
          </w:p>
        </w:tc>
        <w:tc>
          <w:tcPr>
            <w:tcW w:w="1562" w:type="dxa"/>
            <w:shd w:val="clear" w:color="auto" w:fill="FFFFFF"/>
            <w:hideMark/>
          </w:tcPr>
          <w:p w:rsidR="006E3C3C" w:rsidRPr="006A4AC9" w:rsidRDefault="006E3C3C" w:rsidP="00522D8F">
            <w:pPr>
              <w:rPr>
                <w:sz w:val="24"/>
                <w:szCs w:val="24"/>
              </w:rPr>
            </w:pPr>
            <w:r w:rsidRPr="006A4AC9">
              <w:rPr>
                <w:sz w:val="24"/>
                <w:szCs w:val="24"/>
              </w:rPr>
              <w:lastRenderedPageBreak/>
              <w:t>коллективная</w:t>
            </w:r>
          </w:p>
        </w:tc>
        <w:tc>
          <w:tcPr>
            <w:tcW w:w="2297" w:type="dxa"/>
            <w:shd w:val="clear" w:color="auto" w:fill="FFFFFF"/>
            <w:hideMark/>
          </w:tcPr>
          <w:p w:rsidR="006E3C3C" w:rsidRPr="006A4AC9" w:rsidRDefault="006E3C3C" w:rsidP="00522D8F">
            <w:pPr>
              <w:rPr>
                <w:sz w:val="24"/>
                <w:szCs w:val="24"/>
              </w:rPr>
            </w:pPr>
            <w:r w:rsidRPr="006A4AC9">
              <w:rPr>
                <w:sz w:val="24"/>
                <w:szCs w:val="24"/>
              </w:rPr>
              <w:t>Театрализованное представление</w:t>
            </w:r>
          </w:p>
        </w:tc>
      </w:tr>
      <w:tr w:rsidR="006E3C3C" w:rsidRPr="006A4AC9" w:rsidTr="00522D8F">
        <w:trPr>
          <w:tblCellSpacing w:w="0" w:type="dxa"/>
        </w:trPr>
        <w:tc>
          <w:tcPr>
            <w:tcW w:w="2877" w:type="dxa"/>
            <w:shd w:val="clear" w:color="auto" w:fill="FFFFFF"/>
            <w:hideMark/>
          </w:tcPr>
          <w:p w:rsidR="006E3C3C" w:rsidRPr="006A4AC9" w:rsidRDefault="006E3C3C" w:rsidP="00522D8F">
            <w:pPr>
              <w:rPr>
                <w:sz w:val="24"/>
                <w:szCs w:val="24"/>
              </w:rPr>
            </w:pPr>
            <w:r w:rsidRPr="006A4AC9">
              <w:rPr>
                <w:sz w:val="24"/>
                <w:szCs w:val="24"/>
              </w:rPr>
              <w:lastRenderedPageBreak/>
              <w:t>7 класс</w:t>
            </w:r>
          </w:p>
          <w:p w:rsidR="006E3C3C" w:rsidRPr="006A4AC9" w:rsidRDefault="006E3C3C" w:rsidP="00522D8F">
            <w:pPr>
              <w:rPr>
                <w:sz w:val="24"/>
                <w:szCs w:val="24"/>
              </w:rPr>
            </w:pPr>
            <w:r>
              <w:rPr>
                <w:sz w:val="24"/>
                <w:szCs w:val="24"/>
              </w:rPr>
              <w:t>«</w:t>
            </w:r>
            <w:r w:rsidRPr="006A4AC9">
              <w:rPr>
                <w:sz w:val="24"/>
                <w:szCs w:val="24"/>
              </w:rPr>
              <w:t>В мире птиц»</w:t>
            </w:r>
          </w:p>
          <w:p w:rsidR="006E3C3C" w:rsidRPr="006A4AC9" w:rsidRDefault="006E3C3C" w:rsidP="00522D8F">
            <w:pPr>
              <w:rPr>
                <w:sz w:val="24"/>
                <w:szCs w:val="24"/>
              </w:rPr>
            </w:pPr>
            <w:r w:rsidRPr="006A4AC9">
              <w:rPr>
                <w:sz w:val="24"/>
                <w:szCs w:val="24"/>
              </w:rPr>
              <w:t>(биология)</w:t>
            </w:r>
          </w:p>
        </w:tc>
        <w:tc>
          <w:tcPr>
            <w:tcW w:w="2609" w:type="dxa"/>
            <w:shd w:val="clear" w:color="auto" w:fill="FFFFFF"/>
            <w:hideMark/>
          </w:tcPr>
          <w:p w:rsidR="006E3C3C" w:rsidRPr="006A4AC9" w:rsidRDefault="006E3C3C" w:rsidP="00522D8F">
            <w:pPr>
              <w:rPr>
                <w:sz w:val="24"/>
                <w:szCs w:val="24"/>
              </w:rPr>
            </w:pPr>
            <w:r w:rsidRPr="006A4AC9">
              <w:rPr>
                <w:sz w:val="24"/>
                <w:szCs w:val="24"/>
              </w:rPr>
              <w:t>Участие в коллективно-творческом проекте (игровая, познавательная, художественная деятельность).</w:t>
            </w:r>
          </w:p>
        </w:tc>
        <w:tc>
          <w:tcPr>
            <w:tcW w:w="1562" w:type="dxa"/>
            <w:shd w:val="clear" w:color="auto" w:fill="FFFFFF"/>
            <w:hideMark/>
          </w:tcPr>
          <w:p w:rsidR="006E3C3C" w:rsidRPr="006A4AC9" w:rsidRDefault="006E3C3C" w:rsidP="00522D8F">
            <w:pPr>
              <w:rPr>
                <w:sz w:val="24"/>
                <w:szCs w:val="24"/>
              </w:rPr>
            </w:pPr>
            <w:r w:rsidRPr="006A4AC9">
              <w:rPr>
                <w:sz w:val="24"/>
                <w:szCs w:val="24"/>
              </w:rPr>
              <w:t>коллективная</w:t>
            </w:r>
          </w:p>
        </w:tc>
        <w:tc>
          <w:tcPr>
            <w:tcW w:w="2297" w:type="dxa"/>
            <w:shd w:val="clear" w:color="auto" w:fill="FFFFFF"/>
            <w:hideMark/>
          </w:tcPr>
          <w:p w:rsidR="006E3C3C" w:rsidRPr="006A4AC9" w:rsidRDefault="006E3C3C" w:rsidP="00522D8F">
            <w:pPr>
              <w:rPr>
                <w:sz w:val="24"/>
                <w:szCs w:val="24"/>
              </w:rPr>
            </w:pPr>
            <w:r w:rsidRPr="006A4AC9">
              <w:rPr>
                <w:sz w:val="24"/>
                <w:szCs w:val="24"/>
              </w:rPr>
              <w:t>Театрализованное представление</w:t>
            </w:r>
          </w:p>
        </w:tc>
      </w:tr>
      <w:tr w:rsidR="006E3C3C" w:rsidRPr="006A4AC9" w:rsidTr="00522D8F">
        <w:trPr>
          <w:tblCellSpacing w:w="0" w:type="dxa"/>
        </w:trPr>
        <w:tc>
          <w:tcPr>
            <w:tcW w:w="2877" w:type="dxa"/>
            <w:shd w:val="clear" w:color="auto" w:fill="FFFFFF"/>
            <w:hideMark/>
          </w:tcPr>
          <w:p w:rsidR="006E3C3C" w:rsidRPr="006A4AC9" w:rsidRDefault="006E3C3C" w:rsidP="00522D8F">
            <w:pPr>
              <w:rPr>
                <w:sz w:val="24"/>
                <w:szCs w:val="24"/>
              </w:rPr>
            </w:pPr>
            <w:r w:rsidRPr="006A4AC9">
              <w:rPr>
                <w:sz w:val="24"/>
                <w:szCs w:val="24"/>
              </w:rPr>
              <w:t>8 класс (англ.яз)</w:t>
            </w:r>
          </w:p>
          <w:p w:rsidR="006E3C3C" w:rsidRPr="006A4AC9" w:rsidRDefault="006E3C3C" w:rsidP="00522D8F">
            <w:pPr>
              <w:rPr>
                <w:sz w:val="24"/>
                <w:szCs w:val="24"/>
              </w:rPr>
            </w:pPr>
            <w:r w:rsidRPr="006A4AC9">
              <w:rPr>
                <w:sz w:val="24"/>
                <w:szCs w:val="24"/>
              </w:rPr>
              <w:t>«Моя родная страна» (предметный, внеурочный, интегрированный)</w:t>
            </w:r>
          </w:p>
        </w:tc>
        <w:tc>
          <w:tcPr>
            <w:tcW w:w="2609" w:type="dxa"/>
            <w:shd w:val="clear" w:color="auto" w:fill="FFFFFF"/>
            <w:hideMark/>
          </w:tcPr>
          <w:p w:rsidR="006E3C3C" w:rsidRPr="006A4AC9" w:rsidRDefault="006E3C3C" w:rsidP="00522D8F">
            <w:pPr>
              <w:rPr>
                <w:sz w:val="24"/>
                <w:szCs w:val="24"/>
              </w:rPr>
            </w:pPr>
            <w:r w:rsidRPr="006A4AC9">
              <w:rPr>
                <w:sz w:val="24"/>
                <w:szCs w:val="24"/>
              </w:rPr>
              <w:t>Участие в коллективно-творческом проекте (игровая, познавательная, художественная деятельность).</w:t>
            </w:r>
          </w:p>
        </w:tc>
        <w:tc>
          <w:tcPr>
            <w:tcW w:w="1562" w:type="dxa"/>
            <w:shd w:val="clear" w:color="auto" w:fill="FFFFFF"/>
            <w:hideMark/>
          </w:tcPr>
          <w:p w:rsidR="006E3C3C" w:rsidRPr="006A4AC9" w:rsidRDefault="006E3C3C" w:rsidP="00522D8F">
            <w:pPr>
              <w:rPr>
                <w:sz w:val="24"/>
                <w:szCs w:val="24"/>
              </w:rPr>
            </w:pPr>
            <w:r w:rsidRPr="006A4AC9">
              <w:rPr>
                <w:sz w:val="24"/>
                <w:szCs w:val="24"/>
              </w:rPr>
              <w:t>Групповая,</w:t>
            </w:r>
          </w:p>
          <w:p w:rsidR="006E3C3C" w:rsidRPr="006A4AC9" w:rsidRDefault="006E3C3C" w:rsidP="00522D8F">
            <w:pPr>
              <w:rPr>
                <w:sz w:val="24"/>
                <w:szCs w:val="24"/>
              </w:rPr>
            </w:pPr>
            <w:r w:rsidRPr="006A4AC9">
              <w:rPr>
                <w:sz w:val="24"/>
                <w:szCs w:val="24"/>
              </w:rPr>
              <w:t>индивидуальная</w:t>
            </w:r>
          </w:p>
        </w:tc>
        <w:tc>
          <w:tcPr>
            <w:tcW w:w="2297" w:type="dxa"/>
            <w:shd w:val="clear" w:color="auto" w:fill="FFFFFF"/>
            <w:hideMark/>
          </w:tcPr>
          <w:p w:rsidR="006E3C3C" w:rsidRPr="006A4AC9" w:rsidRDefault="006E3C3C" w:rsidP="00522D8F">
            <w:pPr>
              <w:rPr>
                <w:sz w:val="24"/>
                <w:szCs w:val="24"/>
              </w:rPr>
            </w:pPr>
            <w:r w:rsidRPr="006A4AC9">
              <w:rPr>
                <w:sz w:val="24"/>
                <w:szCs w:val="24"/>
              </w:rPr>
              <w:t>Коллаж «Выдающиеся люди России». Проект-презентация «Идиомы».</w:t>
            </w:r>
          </w:p>
        </w:tc>
      </w:tr>
      <w:tr w:rsidR="006E3C3C" w:rsidRPr="006A4AC9" w:rsidTr="00522D8F">
        <w:trPr>
          <w:tblCellSpacing w:w="0" w:type="dxa"/>
        </w:trPr>
        <w:tc>
          <w:tcPr>
            <w:tcW w:w="2877" w:type="dxa"/>
            <w:shd w:val="clear" w:color="auto" w:fill="FFFFFF"/>
            <w:hideMark/>
          </w:tcPr>
          <w:p w:rsidR="006E3C3C" w:rsidRPr="006A4AC9" w:rsidRDefault="006E3C3C" w:rsidP="00522D8F">
            <w:pPr>
              <w:rPr>
                <w:sz w:val="24"/>
                <w:szCs w:val="24"/>
              </w:rPr>
            </w:pPr>
            <w:r w:rsidRPr="006A4AC9">
              <w:rPr>
                <w:sz w:val="24"/>
                <w:szCs w:val="24"/>
              </w:rPr>
              <w:t>8 класс (англ.яз) «Английский в моей жизни» (предметный, урочный)</w:t>
            </w:r>
          </w:p>
        </w:tc>
        <w:tc>
          <w:tcPr>
            <w:tcW w:w="2609" w:type="dxa"/>
            <w:shd w:val="clear" w:color="auto" w:fill="FFFFFF"/>
            <w:hideMark/>
          </w:tcPr>
          <w:p w:rsidR="006E3C3C" w:rsidRPr="006A4AC9" w:rsidRDefault="006E3C3C" w:rsidP="00522D8F">
            <w:pPr>
              <w:rPr>
                <w:sz w:val="24"/>
                <w:szCs w:val="24"/>
              </w:rPr>
            </w:pPr>
            <w:r w:rsidRPr="006A4AC9">
              <w:rPr>
                <w:sz w:val="24"/>
                <w:szCs w:val="24"/>
              </w:rPr>
              <w:t>Написание сочинения по заданной теме (исследовательская, познавательная).</w:t>
            </w:r>
          </w:p>
        </w:tc>
        <w:tc>
          <w:tcPr>
            <w:tcW w:w="1562" w:type="dxa"/>
            <w:shd w:val="clear" w:color="auto" w:fill="FFFFFF"/>
            <w:hideMark/>
          </w:tcPr>
          <w:p w:rsidR="006E3C3C" w:rsidRPr="006A4AC9" w:rsidRDefault="006E3C3C" w:rsidP="00522D8F">
            <w:pPr>
              <w:rPr>
                <w:sz w:val="24"/>
                <w:szCs w:val="24"/>
              </w:rPr>
            </w:pPr>
            <w:r w:rsidRPr="006A4AC9">
              <w:rPr>
                <w:sz w:val="24"/>
                <w:szCs w:val="24"/>
              </w:rPr>
              <w:t>Индивидуальная</w:t>
            </w:r>
          </w:p>
        </w:tc>
        <w:tc>
          <w:tcPr>
            <w:tcW w:w="2297" w:type="dxa"/>
            <w:shd w:val="clear" w:color="auto" w:fill="FFFFFF"/>
            <w:hideMark/>
          </w:tcPr>
          <w:p w:rsidR="006E3C3C" w:rsidRPr="006A4AC9" w:rsidRDefault="006E3C3C" w:rsidP="00522D8F">
            <w:pPr>
              <w:rPr>
                <w:sz w:val="24"/>
                <w:szCs w:val="24"/>
              </w:rPr>
            </w:pPr>
            <w:r w:rsidRPr="006A4AC9">
              <w:rPr>
                <w:sz w:val="24"/>
                <w:szCs w:val="24"/>
              </w:rPr>
              <w:t>Коллаж. Сочинение-рассуждение.</w:t>
            </w:r>
          </w:p>
        </w:tc>
      </w:tr>
      <w:tr w:rsidR="006E3C3C" w:rsidRPr="006A4AC9" w:rsidTr="00522D8F">
        <w:trPr>
          <w:tblCellSpacing w:w="0" w:type="dxa"/>
        </w:trPr>
        <w:tc>
          <w:tcPr>
            <w:tcW w:w="2877" w:type="dxa"/>
            <w:shd w:val="clear" w:color="auto" w:fill="FFFFFF"/>
            <w:hideMark/>
          </w:tcPr>
          <w:p w:rsidR="006E3C3C" w:rsidRPr="006A4AC9" w:rsidRDefault="006E3C3C" w:rsidP="00522D8F">
            <w:pPr>
              <w:rPr>
                <w:sz w:val="24"/>
                <w:szCs w:val="24"/>
              </w:rPr>
            </w:pPr>
            <w:r>
              <w:rPr>
                <w:sz w:val="24"/>
                <w:szCs w:val="24"/>
              </w:rPr>
              <w:t>8 класс (англ</w:t>
            </w:r>
            <w:r w:rsidRPr="006A4AC9">
              <w:rPr>
                <w:sz w:val="24"/>
                <w:szCs w:val="24"/>
              </w:rPr>
              <w:t>.яз)</w:t>
            </w:r>
          </w:p>
          <w:p w:rsidR="006E3C3C" w:rsidRPr="006A4AC9" w:rsidRDefault="006E3C3C" w:rsidP="00522D8F">
            <w:pPr>
              <w:rPr>
                <w:sz w:val="24"/>
                <w:szCs w:val="24"/>
              </w:rPr>
            </w:pPr>
            <w:r>
              <w:rPr>
                <w:sz w:val="24"/>
                <w:szCs w:val="24"/>
              </w:rPr>
              <w:t>«Достопримечательности Лондона</w:t>
            </w:r>
            <w:r w:rsidRPr="006A4AC9">
              <w:rPr>
                <w:sz w:val="24"/>
                <w:szCs w:val="24"/>
              </w:rPr>
              <w:t>» (предметный, урочный)</w:t>
            </w:r>
          </w:p>
        </w:tc>
        <w:tc>
          <w:tcPr>
            <w:tcW w:w="2609" w:type="dxa"/>
            <w:shd w:val="clear" w:color="auto" w:fill="FFFFFF"/>
            <w:hideMark/>
          </w:tcPr>
          <w:p w:rsidR="006E3C3C" w:rsidRPr="006A4AC9" w:rsidRDefault="006E3C3C" w:rsidP="00522D8F">
            <w:pPr>
              <w:rPr>
                <w:sz w:val="24"/>
                <w:szCs w:val="24"/>
              </w:rPr>
            </w:pPr>
            <w:r w:rsidRPr="006A4AC9">
              <w:rPr>
                <w:sz w:val="24"/>
                <w:szCs w:val="24"/>
              </w:rPr>
              <w:t>Написание текста об одной из достопримечательностей Парижа.</w:t>
            </w:r>
          </w:p>
        </w:tc>
        <w:tc>
          <w:tcPr>
            <w:tcW w:w="1562" w:type="dxa"/>
            <w:shd w:val="clear" w:color="auto" w:fill="FFFFFF"/>
            <w:hideMark/>
          </w:tcPr>
          <w:p w:rsidR="006E3C3C" w:rsidRPr="006A4AC9" w:rsidRDefault="006E3C3C" w:rsidP="00522D8F">
            <w:pPr>
              <w:rPr>
                <w:sz w:val="24"/>
                <w:szCs w:val="24"/>
              </w:rPr>
            </w:pPr>
            <w:r w:rsidRPr="006A4AC9">
              <w:rPr>
                <w:sz w:val="24"/>
                <w:szCs w:val="24"/>
              </w:rPr>
              <w:t>Индивидуальная</w:t>
            </w:r>
          </w:p>
        </w:tc>
        <w:tc>
          <w:tcPr>
            <w:tcW w:w="2297" w:type="dxa"/>
            <w:shd w:val="clear" w:color="auto" w:fill="FFFFFF"/>
            <w:hideMark/>
          </w:tcPr>
          <w:p w:rsidR="006E3C3C" w:rsidRPr="006A4AC9" w:rsidRDefault="006E3C3C" w:rsidP="00522D8F">
            <w:pPr>
              <w:rPr>
                <w:sz w:val="24"/>
                <w:szCs w:val="24"/>
              </w:rPr>
            </w:pPr>
            <w:r w:rsidRPr="006A4AC9">
              <w:rPr>
                <w:sz w:val="24"/>
                <w:szCs w:val="24"/>
              </w:rPr>
              <w:t>Компьютерная презентация «Достопримечательности Парижа». Фотоколлаж с текстовым описанием.</w:t>
            </w:r>
          </w:p>
        </w:tc>
      </w:tr>
      <w:tr w:rsidR="006E3C3C" w:rsidRPr="006A4AC9" w:rsidTr="00522D8F">
        <w:trPr>
          <w:tblCellSpacing w:w="0" w:type="dxa"/>
        </w:trPr>
        <w:tc>
          <w:tcPr>
            <w:tcW w:w="2877" w:type="dxa"/>
            <w:shd w:val="clear" w:color="auto" w:fill="FFFFFF"/>
            <w:hideMark/>
          </w:tcPr>
          <w:p w:rsidR="006E3C3C" w:rsidRPr="006A4AC9" w:rsidRDefault="006E3C3C" w:rsidP="00522D8F">
            <w:pPr>
              <w:rPr>
                <w:sz w:val="24"/>
                <w:szCs w:val="24"/>
              </w:rPr>
            </w:pPr>
            <w:r w:rsidRPr="006A4AC9">
              <w:rPr>
                <w:sz w:val="24"/>
                <w:szCs w:val="24"/>
              </w:rPr>
              <w:t>9-10 классы (англ.яз)</w:t>
            </w:r>
          </w:p>
          <w:p w:rsidR="006E3C3C" w:rsidRPr="006A4AC9" w:rsidRDefault="006E3C3C" w:rsidP="00522D8F">
            <w:pPr>
              <w:rPr>
                <w:sz w:val="24"/>
                <w:szCs w:val="24"/>
              </w:rPr>
            </w:pPr>
            <w:r w:rsidRPr="006A4AC9">
              <w:rPr>
                <w:sz w:val="24"/>
                <w:szCs w:val="24"/>
              </w:rPr>
              <w:t>Предметный проект в форме эссе</w:t>
            </w:r>
          </w:p>
        </w:tc>
        <w:tc>
          <w:tcPr>
            <w:tcW w:w="2609" w:type="dxa"/>
            <w:shd w:val="clear" w:color="auto" w:fill="FFFFFF"/>
            <w:hideMark/>
          </w:tcPr>
          <w:p w:rsidR="006E3C3C" w:rsidRPr="006A4AC9" w:rsidRDefault="006E3C3C" w:rsidP="00522D8F">
            <w:pPr>
              <w:rPr>
                <w:sz w:val="24"/>
                <w:szCs w:val="24"/>
              </w:rPr>
            </w:pPr>
            <w:r w:rsidRPr="006A4AC9">
              <w:rPr>
                <w:sz w:val="24"/>
                <w:szCs w:val="24"/>
              </w:rPr>
              <w:t>Написание эссе по заданной теме.</w:t>
            </w:r>
          </w:p>
        </w:tc>
        <w:tc>
          <w:tcPr>
            <w:tcW w:w="1562" w:type="dxa"/>
            <w:shd w:val="clear" w:color="auto" w:fill="FFFFFF"/>
            <w:hideMark/>
          </w:tcPr>
          <w:p w:rsidR="006E3C3C" w:rsidRPr="006A4AC9" w:rsidRDefault="006E3C3C" w:rsidP="00522D8F">
            <w:pPr>
              <w:rPr>
                <w:sz w:val="24"/>
                <w:szCs w:val="24"/>
              </w:rPr>
            </w:pPr>
            <w:r w:rsidRPr="006A4AC9">
              <w:rPr>
                <w:sz w:val="24"/>
                <w:szCs w:val="24"/>
              </w:rPr>
              <w:t>Индивидуальная</w:t>
            </w:r>
          </w:p>
        </w:tc>
        <w:tc>
          <w:tcPr>
            <w:tcW w:w="2297" w:type="dxa"/>
            <w:shd w:val="clear" w:color="auto" w:fill="FFFFFF"/>
            <w:hideMark/>
          </w:tcPr>
          <w:p w:rsidR="006E3C3C" w:rsidRPr="006A4AC9" w:rsidRDefault="006E3C3C" w:rsidP="00522D8F">
            <w:pPr>
              <w:rPr>
                <w:sz w:val="24"/>
                <w:szCs w:val="24"/>
              </w:rPr>
            </w:pPr>
            <w:r w:rsidRPr="006A4AC9">
              <w:rPr>
                <w:sz w:val="24"/>
                <w:szCs w:val="24"/>
              </w:rPr>
              <w:t>Эссе на заданную тему.</w:t>
            </w:r>
          </w:p>
        </w:tc>
      </w:tr>
      <w:tr w:rsidR="006E3C3C" w:rsidRPr="006A4AC9" w:rsidTr="00522D8F">
        <w:trPr>
          <w:tblCellSpacing w:w="0" w:type="dxa"/>
        </w:trPr>
        <w:tc>
          <w:tcPr>
            <w:tcW w:w="2877" w:type="dxa"/>
            <w:shd w:val="clear" w:color="auto" w:fill="FFFFFF"/>
            <w:hideMark/>
          </w:tcPr>
          <w:p w:rsidR="006E3C3C" w:rsidRPr="006A4AC9" w:rsidRDefault="006E3C3C" w:rsidP="00522D8F">
            <w:pPr>
              <w:rPr>
                <w:sz w:val="24"/>
                <w:szCs w:val="24"/>
              </w:rPr>
            </w:pPr>
            <w:r>
              <w:rPr>
                <w:sz w:val="24"/>
                <w:szCs w:val="24"/>
              </w:rPr>
              <w:t>9-11 классы (англ</w:t>
            </w:r>
            <w:r w:rsidRPr="006A4AC9">
              <w:rPr>
                <w:sz w:val="24"/>
                <w:szCs w:val="24"/>
              </w:rPr>
              <w:t>.яз)</w:t>
            </w:r>
          </w:p>
          <w:p w:rsidR="006E3C3C" w:rsidRPr="006A4AC9" w:rsidRDefault="006E3C3C" w:rsidP="00522D8F">
            <w:pPr>
              <w:rPr>
                <w:sz w:val="24"/>
                <w:szCs w:val="24"/>
              </w:rPr>
            </w:pPr>
            <w:r w:rsidRPr="006A4AC9">
              <w:rPr>
                <w:sz w:val="24"/>
                <w:szCs w:val="24"/>
              </w:rPr>
              <w:t>«Мастер литературного перевода» (предметный, урочный)</w:t>
            </w:r>
          </w:p>
        </w:tc>
        <w:tc>
          <w:tcPr>
            <w:tcW w:w="2609" w:type="dxa"/>
            <w:shd w:val="clear" w:color="auto" w:fill="FFFFFF"/>
            <w:hideMark/>
          </w:tcPr>
          <w:p w:rsidR="006E3C3C" w:rsidRPr="006A4AC9" w:rsidRDefault="006E3C3C" w:rsidP="00522D8F">
            <w:pPr>
              <w:rPr>
                <w:sz w:val="24"/>
                <w:szCs w:val="24"/>
              </w:rPr>
            </w:pPr>
            <w:r w:rsidRPr="006A4AC9">
              <w:rPr>
                <w:sz w:val="24"/>
                <w:szCs w:val="24"/>
              </w:rPr>
              <w:t>Работа над литературным переводом.</w:t>
            </w:r>
          </w:p>
        </w:tc>
        <w:tc>
          <w:tcPr>
            <w:tcW w:w="1562" w:type="dxa"/>
            <w:shd w:val="clear" w:color="auto" w:fill="FFFFFF"/>
            <w:hideMark/>
          </w:tcPr>
          <w:p w:rsidR="006E3C3C" w:rsidRPr="006A4AC9" w:rsidRDefault="006E3C3C" w:rsidP="00522D8F">
            <w:pPr>
              <w:rPr>
                <w:sz w:val="24"/>
                <w:szCs w:val="24"/>
              </w:rPr>
            </w:pPr>
            <w:r w:rsidRPr="006A4AC9">
              <w:rPr>
                <w:sz w:val="24"/>
                <w:szCs w:val="24"/>
              </w:rPr>
              <w:t>Индивидуальная</w:t>
            </w:r>
          </w:p>
        </w:tc>
        <w:tc>
          <w:tcPr>
            <w:tcW w:w="2297" w:type="dxa"/>
            <w:shd w:val="clear" w:color="auto" w:fill="FFFFFF"/>
            <w:hideMark/>
          </w:tcPr>
          <w:p w:rsidR="006E3C3C" w:rsidRPr="006A4AC9" w:rsidRDefault="006E3C3C" w:rsidP="00522D8F">
            <w:pPr>
              <w:rPr>
                <w:sz w:val="24"/>
                <w:szCs w:val="24"/>
              </w:rPr>
            </w:pPr>
            <w:r w:rsidRPr="006A4AC9">
              <w:rPr>
                <w:sz w:val="24"/>
                <w:szCs w:val="24"/>
              </w:rPr>
              <w:t>Литературный перевод предложенного художественно го текста.</w:t>
            </w:r>
          </w:p>
        </w:tc>
      </w:tr>
      <w:tr w:rsidR="006E3C3C" w:rsidRPr="006A4AC9" w:rsidTr="00522D8F">
        <w:trPr>
          <w:tblCellSpacing w:w="0" w:type="dxa"/>
        </w:trPr>
        <w:tc>
          <w:tcPr>
            <w:tcW w:w="2877" w:type="dxa"/>
            <w:shd w:val="clear" w:color="auto" w:fill="FFFFFF"/>
            <w:hideMark/>
          </w:tcPr>
          <w:p w:rsidR="006E3C3C" w:rsidRPr="006A4AC9" w:rsidRDefault="006E3C3C" w:rsidP="00522D8F">
            <w:pPr>
              <w:rPr>
                <w:sz w:val="24"/>
                <w:szCs w:val="24"/>
              </w:rPr>
            </w:pPr>
            <w:r w:rsidRPr="006A4AC9">
              <w:rPr>
                <w:sz w:val="24"/>
                <w:szCs w:val="24"/>
              </w:rPr>
              <w:t>9-10 классы</w:t>
            </w:r>
          </w:p>
          <w:p w:rsidR="006E3C3C" w:rsidRPr="006A4AC9" w:rsidRDefault="006E3C3C" w:rsidP="00522D8F">
            <w:pPr>
              <w:rPr>
                <w:sz w:val="24"/>
                <w:szCs w:val="24"/>
              </w:rPr>
            </w:pPr>
            <w:r w:rsidRPr="006A4AC9">
              <w:rPr>
                <w:sz w:val="24"/>
                <w:szCs w:val="24"/>
              </w:rPr>
              <w:t> Реферативно-исследовательские работы (внеурочный, межпредметный, информационно-исследовательский)</w:t>
            </w:r>
          </w:p>
        </w:tc>
        <w:tc>
          <w:tcPr>
            <w:tcW w:w="2609" w:type="dxa"/>
            <w:shd w:val="clear" w:color="auto" w:fill="FFFFFF"/>
            <w:hideMark/>
          </w:tcPr>
          <w:p w:rsidR="006E3C3C" w:rsidRPr="006A4AC9" w:rsidRDefault="006E3C3C" w:rsidP="00522D8F">
            <w:pPr>
              <w:rPr>
                <w:sz w:val="24"/>
                <w:szCs w:val="24"/>
              </w:rPr>
            </w:pPr>
            <w:r w:rsidRPr="006A4AC9">
              <w:rPr>
                <w:sz w:val="24"/>
                <w:szCs w:val="24"/>
              </w:rPr>
              <w:t>Реферативно-исследовательская работа (познавательная, исследовательская деятельность).</w:t>
            </w:r>
          </w:p>
        </w:tc>
        <w:tc>
          <w:tcPr>
            <w:tcW w:w="1562" w:type="dxa"/>
            <w:shd w:val="clear" w:color="auto" w:fill="FFFFFF"/>
            <w:hideMark/>
          </w:tcPr>
          <w:p w:rsidR="006E3C3C" w:rsidRPr="006A4AC9" w:rsidRDefault="006E3C3C" w:rsidP="00522D8F">
            <w:pPr>
              <w:rPr>
                <w:sz w:val="24"/>
                <w:szCs w:val="24"/>
              </w:rPr>
            </w:pPr>
            <w:r w:rsidRPr="006A4AC9">
              <w:rPr>
                <w:sz w:val="24"/>
                <w:szCs w:val="24"/>
              </w:rPr>
              <w:t>Индивидуальная</w:t>
            </w:r>
          </w:p>
        </w:tc>
        <w:tc>
          <w:tcPr>
            <w:tcW w:w="2297" w:type="dxa"/>
            <w:shd w:val="clear" w:color="auto" w:fill="FFFFFF"/>
            <w:hideMark/>
          </w:tcPr>
          <w:p w:rsidR="006E3C3C" w:rsidRPr="006A4AC9" w:rsidRDefault="006E3C3C" w:rsidP="00522D8F">
            <w:pPr>
              <w:rPr>
                <w:sz w:val="24"/>
                <w:szCs w:val="24"/>
              </w:rPr>
            </w:pPr>
            <w:r w:rsidRPr="006A4AC9">
              <w:rPr>
                <w:sz w:val="24"/>
                <w:szCs w:val="24"/>
              </w:rPr>
              <w:t>Реферат и публичная защита с презентацией.</w:t>
            </w:r>
          </w:p>
        </w:tc>
      </w:tr>
    </w:tbl>
    <w:p w:rsidR="00532B38" w:rsidRDefault="00532B38" w:rsidP="00532B38">
      <w:pPr>
        <w:pStyle w:val="210"/>
        <w:shd w:val="clear" w:color="auto" w:fill="auto"/>
        <w:tabs>
          <w:tab w:val="left" w:pos="851"/>
        </w:tabs>
        <w:spacing w:before="0" w:after="0" w:line="475" w:lineRule="exact"/>
      </w:pPr>
      <w:r>
        <w:rPr>
          <w:rFonts w:ascii="Tahoma" w:hAnsi="Tahoma" w:cs="Tahoma"/>
          <w:color w:val="2F3237"/>
          <w:szCs w:val="20"/>
          <w:lang w:bidi="ar-SA"/>
        </w:rPr>
        <w:tab/>
      </w:r>
      <w:r w:rsidR="006E3C3C">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6E3C3C" w:rsidRDefault="00532B38" w:rsidP="00532B38">
      <w:pPr>
        <w:pStyle w:val="210"/>
        <w:shd w:val="clear" w:color="auto" w:fill="auto"/>
        <w:tabs>
          <w:tab w:val="left" w:pos="851"/>
        </w:tabs>
        <w:spacing w:before="0" w:after="0" w:line="475" w:lineRule="exact"/>
      </w:pPr>
      <w:r>
        <w:tab/>
      </w:r>
      <w:r w:rsidR="006E3C3C" w:rsidRPr="00D96275">
        <w:rPr>
          <w:b/>
          <w:i/>
        </w:rPr>
        <w:t xml:space="preserve">Оценка результатов УИД </w:t>
      </w:r>
      <w:r w:rsidR="006E3C3C">
        <w:t>должна учитывать то, насколько обучающимся в рамках проведения исследования удалось продемонстрировать базовые проектные действия:</w:t>
      </w:r>
    </w:p>
    <w:p w:rsidR="006E3C3C" w:rsidRDefault="006E3C3C" w:rsidP="00532B38">
      <w:pPr>
        <w:pStyle w:val="210"/>
        <w:shd w:val="clear" w:color="auto" w:fill="auto"/>
        <w:spacing w:before="0" w:after="0" w:line="475" w:lineRule="exact"/>
        <w:ind w:firstLine="708"/>
        <w:jc w:val="left"/>
      </w:pPr>
      <w:r>
        <w:t>▪ понимание проблемы, связанных с нею цели и задач;</w:t>
      </w:r>
    </w:p>
    <w:p w:rsidR="006E3C3C" w:rsidRDefault="006E3C3C" w:rsidP="00532B38">
      <w:pPr>
        <w:pStyle w:val="210"/>
        <w:shd w:val="clear" w:color="auto" w:fill="auto"/>
        <w:spacing w:before="0" w:after="0" w:line="475" w:lineRule="exact"/>
        <w:ind w:firstLine="708"/>
        <w:jc w:val="left"/>
      </w:pPr>
      <w:r>
        <w:t>▪ умение определить оптимальны</w:t>
      </w:r>
      <w:r w:rsidR="00532B38">
        <w:t xml:space="preserve">й путь решения проблемы; умение </w:t>
      </w:r>
      <w:r>
        <w:t>планировать и работать по плану;</w:t>
      </w:r>
    </w:p>
    <w:p w:rsidR="006E3C3C" w:rsidRDefault="006E3C3C" w:rsidP="00532B38">
      <w:pPr>
        <w:pStyle w:val="210"/>
        <w:shd w:val="clear" w:color="auto" w:fill="auto"/>
        <w:spacing w:before="0" w:after="0" w:line="475" w:lineRule="exact"/>
        <w:ind w:firstLine="708"/>
      </w:pPr>
      <w:r>
        <w:t xml:space="preserve">▪ умение реализовать проектный замысел и оформить его в виде реального </w:t>
      </w:r>
      <w:r>
        <w:lastRenderedPageBreak/>
        <w:t>«продукта»;</w:t>
      </w:r>
    </w:p>
    <w:p w:rsidR="006E3C3C" w:rsidRDefault="006E3C3C" w:rsidP="00532B38">
      <w:pPr>
        <w:pStyle w:val="210"/>
        <w:shd w:val="clear" w:color="auto" w:fill="auto"/>
        <w:spacing w:before="0" w:line="475" w:lineRule="exact"/>
        <w:ind w:firstLine="708"/>
      </w:pPr>
      <w:r>
        <w:t>▪ умение осуществлять самооценку деятельности и результата, взаимоценку деятельности в группе.</w:t>
      </w:r>
    </w:p>
    <w:p w:rsidR="006E3C3C" w:rsidRDefault="006E3C3C" w:rsidP="00532B38">
      <w:pPr>
        <w:pStyle w:val="210"/>
        <w:shd w:val="clear" w:color="auto" w:fill="auto"/>
        <w:spacing w:before="0" w:after="0" w:line="360" w:lineRule="auto"/>
        <w:ind w:firstLine="708"/>
      </w:pPr>
      <w:r>
        <w:t xml:space="preserve">В процессе публичной презентации результатов проекта </w:t>
      </w:r>
      <w:r w:rsidRPr="00D96275">
        <w:rPr>
          <w:b/>
          <w:i/>
        </w:rPr>
        <w:t>оценивается</w:t>
      </w:r>
      <w:r>
        <w:t>:</w:t>
      </w:r>
    </w:p>
    <w:p w:rsidR="006E3C3C" w:rsidRDefault="006E3C3C" w:rsidP="00532B38">
      <w:pPr>
        <w:pStyle w:val="210"/>
        <w:shd w:val="clear" w:color="auto" w:fill="auto"/>
        <w:spacing w:before="0" w:after="0" w:line="360" w:lineRule="auto"/>
        <w:ind w:firstLine="708"/>
      </w:pPr>
      <w:r>
        <w:t>▪ качество защиты проекта (четкость и ясность изложения задачи;</w:t>
      </w:r>
    </w:p>
    <w:p w:rsidR="006E3C3C" w:rsidRDefault="006E3C3C" w:rsidP="00532B38">
      <w:pPr>
        <w:pStyle w:val="210"/>
        <w:shd w:val="clear" w:color="auto" w:fill="auto"/>
        <w:spacing w:before="0" w:after="0" w:line="360" w:lineRule="auto"/>
        <w:ind w:firstLine="708"/>
      </w:pPr>
      <w:r>
        <w:t>▪ убедительность рассуждений; последовательность в аргументации; логичность и оригинальность);</w:t>
      </w:r>
    </w:p>
    <w:p w:rsidR="006E3C3C" w:rsidRDefault="006E3C3C" w:rsidP="00532B38">
      <w:pPr>
        <w:pStyle w:val="210"/>
        <w:shd w:val="clear" w:color="auto" w:fill="auto"/>
        <w:spacing w:before="0" w:after="0" w:line="360" w:lineRule="auto"/>
        <w:ind w:firstLine="708"/>
      </w:pPr>
      <w:r>
        <w:t>▪ качество наглядного представления проекта (использование рисунков, схем, графиков, моделей и других средств наглядной презентации);</w:t>
      </w:r>
    </w:p>
    <w:p w:rsidR="006E3C3C" w:rsidRDefault="006E3C3C" w:rsidP="00532B38">
      <w:pPr>
        <w:pStyle w:val="210"/>
        <w:shd w:val="clear" w:color="auto" w:fill="auto"/>
        <w:spacing w:before="0" w:after="0" w:line="360" w:lineRule="auto"/>
        <w:ind w:firstLine="708"/>
      </w:pPr>
      <w:r>
        <w:t>▪ качество письменного текста (соответствие плану, оформление работы, грамотность изложения);</w:t>
      </w:r>
    </w:p>
    <w:p w:rsidR="006E3C3C" w:rsidRDefault="006E3C3C" w:rsidP="00532B38">
      <w:pPr>
        <w:pStyle w:val="210"/>
        <w:shd w:val="clear" w:color="auto" w:fill="auto"/>
        <w:spacing w:before="0" w:after="0" w:line="360" w:lineRule="auto"/>
        <w:ind w:firstLine="708"/>
      </w:pPr>
      <w:r>
        <w:t>▪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6E3C3C" w:rsidRPr="006E3C3C" w:rsidRDefault="006E3C3C" w:rsidP="00532B38">
      <w:pPr>
        <w:pStyle w:val="af7"/>
        <w:spacing w:line="360" w:lineRule="auto"/>
        <w:jc w:val="center"/>
        <w:rPr>
          <w:b/>
          <w:sz w:val="28"/>
          <w:szCs w:val="28"/>
        </w:rPr>
      </w:pPr>
      <w:r w:rsidRPr="006E3C3C">
        <w:rPr>
          <w:b/>
          <w:sz w:val="28"/>
          <w:szCs w:val="28"/>
        </w:rPr>
        <w:t>Описание содержания, видов и форм организации учебной деятельности по развитию информационно-технологических компетенций</w:t>
      </w:r>
    </w:p>
    <w:p w:rsidR="006E3C3C" w:rsidRPr="00532B38" w:rsidRDefault="006E3C3C" w:rsidP="00532B38">
      <w:pPr>
        <w:spacing w:line="360" w:lineRule="auto"/>
        <w:ind w:firstLine="708"/>
        <w:jc w:val="both"/>
        <w:rPr>
          <w:sz w:val="28"/>
          <w:szCs w:val="28"/>
        </w:rPr>
      </w:pPr>
      <w:r w:rsidRPr="00532B38">
        <w:rPr>
          <w:sz w:val="28"/>
          <w:szCs w:val="28"/>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6E3C3C" w:rsidRPr="00532B38" w:rsidRDefault="006E3C3C" w:rsidP="00532B38">
      <w:pPr>
        <w:spacing w:line="360" w:lineRule="auto"/>
        <w:ind w:firstLine="360"/>
        <w:rPr>
          <w:sz w:val="28"/>
          <w:szCs w:val="28"/>
        </w:rPr>
      </w:pPr>
      <w:r w:rsidRPr="00532B38">
        <w:rPr>
          <w:sz w:val="28"/>
          <w:szCs w:val="28"/>
        </w:rPr>
        <w:t>Основные формы организации учебной деятельности по формированию ИКТ-компетенции обучающихся включают:</w:t>
      </w:r>
    </w:p>
    <w:p w:rsidR="006E3C3C" w:rsidRPr="000F02A3" w:rsidRDefault="006E3C3C" w:rsidP="00532B38">
      <w:pPr>
        <w:pStyle w:val="af7"/>
        <w:autoSpaceDE w:val="0"/>
        <w:autoSpaceDN w:val="0"/>
        <w:spacing w:line="360" w:lineRule="auto"/>
        <w:contextualSpacing w:val="0"/>
        <w:rPr>
          <w:sz w:val="28"/>
          <w:szCs w:val="28"/>
        </w:rPr>
      </w:pPr>
      <w:r w:rsidRPr="000F02A3">
        <w:rPr>
          <w:sz w:val="28"/>
          <w:szCs w:val="28"/>
        </w:rPr>
        <w:t>уроки по информатике и другим предметам;</w:t>
      </w:r>
    </w:p>
    <w:p w:rsidR="006E3C3C" w:rsidRPr="000F02A3" w:rsidRDefault="006E3C3C" w:rsidP="00532B38">
      <w:pPr>
        <w:pStyle w:val="af7"/>
        <w:autoSpaceDE w:val="0"/>
        <w:autoSpaceDN w:val="0"/>
        <w:spacing w:line="360" w:lineRule="auto"/>
        <w:contextualSpacing w:val="0"/>
        <w:rPr>
          <w:sz w:val="28"/>
          <w:szCs w:val="28"/>
        </w:rPr>
      </w:pPr>
      <w:r w:rsidRPr="000F02A3">
        <w:rPr>
          <w:sz w:val="28"/>
          <w:szCs w:val="28"/>
        </w:rPr>
        <w:t>факультативы;</w:t>
      </w:r>
    </w:p>
    <w:p w:rsidR="006E3C3C" w:rsidRPr="000F02A3" w:rsidRDefault="006E3C3C" w:rsidP="00532B38">
      <w:pPr>
        <w:pStyle w:val="af7"/>
        <w:autoSpaceDE w:val="0"/>
        <w:autoSpaceDN w:val="0"/>
        <w:spacing w:line="360" w:lineRule="auto"/>
        <w:contextualSpacing w:val="0"/>
        <w:rPr>
          <w:sz w:val="28"/>
          <w:szCs w:val="28"/>
        </w:rPr>
      </w:pPr>
      <w:r w:rsidRPr="000F02A3">
        <w:rPr>
          <w:sz w:val="28"/>
          <w:szCs w:val="28"/>
        </w:rPr>
        <w:t>кружки;</w:t>
      </w:r>
    </w:p>
    <w:p w:rsidR="006E3C3C" w:rsidRPr="000F02A3" w:rsidRDefault="006E3C3C" w:rsidP="00532B38">
      <w:pPr>
        <w:pStyle w:val="af7"/>
        <w:autoSpaceDE w:val="0"/>
        <w:autoSpaceDN w:val="0"/>
        <w:spacing w:line="360" w:lineRule="auto"/>
        <w:contextualSpacing w:val="0"/>
        <w:rPr>
          <w:sz w:val="28"/>
          <w:szCs w:val="28"/>
        </w:rPr>
      </w:pPr>
      <w:r w:rsidRPr="000F02A3">
        <w:rPr>
          <w:sz w:val="28"/>
          <w:szCs w:val="28"/>
        </w:rPr>
        <w:t>интегративные межпредметные проекты;</w:t>
      </w:r>
    </w:p>
    <w:p w:rsidR="006E3C3C" w:rsidRPr="000F02A3" w:rsidRDefault="006E3C3C" w:rsidP="00532B38">
      <w:pPr>
        <w:pStyle w:val="af7"/>
        <w:autoSpaceDE w:val="0"/>
        <w:autoSpaceDN w:val="0"/>
        <w:spacing w:line="360" w:lineRule="auto"/>
        <w:contextualSpacing w:val="0"/>
        <w:rPr>
          <w:sz w:val="28"/>
          <w:szCs w:val="28"/>
        </w:rPr>
      </w:pPr>
      <w:r w:rsidRPr="000F02A3">
        <w:rPr>
          <w:sz w:val="28"/>
          <w:szCs w:val="28"/>
        </w:rPr>
        <w:t xml:space="preserve">внеурочные и внешкольные активности. </w:t>
      </w:r>
    </w:p>
    <w:p w:rsidR="006E3C3C" w:rsidRPr="00532B38" w:rsidRDefault="006E3C3C" w:rsidP="00532B38">
      <w:pPr>
        <w:spacing w:line="360" w:lineRule="auto"/>
        <w:ind w:firstLine="708"/>
        <w:rPr>
          <w:sz w:val="28"/>
          <w:szCs w:val="28"/>
        </w:rPr>
      </w:pPr>
      <w:r w:rsidRPr="00532B38">
        <w:rPr>
          <w:sz w:val="28"/>
          <w:szCs w:val="28"/>
        </w:rPr>
        <w:t xml:space="preserve">Эффективное формирование ИКТ-компетенции обучающихся обеспечивается усилиями команды учителей-предметников, согласование действий которых </w:t>
      </w:r>
      <w:r w:rsidRPr="00532B38">
        <w:rPr>
          <w:sz w:val="28"/>
          <w:szCs w:val="28"/>
        </w:rPr>
        <w:lastRenderedPageBreak/>
        <w:t xml:space="preserve">реализуется в ходе регулярных рабочих совещаний по данному вопросу. </w:t>
      </w:r>
    </w:p>
    <w:p w:rsidR="006E3C3C" w:rsidRPr="006E3C3C" w:rsidRDefault="006E3C3C" w:rsidP="00532B38">
      <w:pPr>
        <w:pStyle w:val="af7"/>
        <w:spacing w:line="360" w:lineRule="auto"/>
        <w:jc w:val="center"/>
        <w:rPr>
          <w:rFonts w:eastAsia="Times New Roman"/>
          <w:color w:val="2F3237"/>
          <w:sz w:val="28"/>
          <w:szCs w:val="28"/>
        </w:rPr>
      </w:pPr>
      <w:r w:rsidRPr="006E3C3C">
        <w:rPr>
          <w:rFonts w:eastAsia="Times New Roman"/>
          <w:b/>
          <w:bCs/>
          <w:color w:val="2F3237"/>
          <w:sz w:val="28"/>
          <w:szCs w:val="28"/>
        </w:rPr>
        <w:t>Компоненты ИКТ-компетентости учащихся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762"/>
        <w:gridCol w:w="3219"/>
        <w:gridCol w:w="3394"/>
      </w:tblGrid>
      <w:tr w:rsidR="006E3C3C" w:rsidRPr="000F02A3" w:rsidTr="00522D8F">
        <w:trPr>
          <w:jc w:val="center"/>
        </w:trPr>
        <w:tc>
          <w:tcPr>
            <w:tcW w:w="9339" w:type="dxa"/>
            <w:gridSpan w:val="3"/>
            <w:shd w:val="clear" w:color="auto" w:fill="FFFFFF"/>
            <w:tcMar>
              <w:top w:w="75" w:type="dxa"/>
              <w:left w:w="75" w:type="dxa"/>
              <w:bottom w:w="75" w:type="dxa"/>
              <w:right w:w="75" w:type="dxa"/>
            </w:tcMar>
            <w:hideMark/>
          </w:tcPr>
          <w:p w:rsidR="006E3C3C" w:rsidRPr="000F02A3" w:rsidRDefault="006E3C3C" w:rsidP="00522D8F">
            <w:pPr>
              <w:jc w:val="center"/>
              <w:rPr>
                <w:rFonts w:eastAsia="Times New Roman"/>
                <w:sz w:val="24"/>
                <w:szCs w:val="24"/>
              </w:rPr>
            </w:pPr>
            <w:r w:rsidRPr="000F02A3">
              <w:rPr>
                <w:rFonts w:eastAsia="Times New Roman"/>
                <w:b/>
                <w:bCs/>
                <w:sz w:val="24"/>
                <w:szCs w:val="24"/>
              </w:rPr>
              <w:t>Поиск и организация хранения информации</w:t>
            </w:r>
          </w:p>
        </w:tc>
      </w:tr>
      <w:tr w:rsidR="006E3C3C" w:rsidRPr="000F02A3" w:rsidTr="00522D8F">
        <w:trPr>
          <w:jc w:val="center"/>
        </w:trPr>
        <w:tc>
          <w:tcPr>
            <w:tcW w:w="2762" w:type="dxa"/>
            <w:shd w:val="clear" w:color="auto" w:fill="FFFFFF"/>
            <w:tcMar>
              <w:top w:w="75" w:type="dxa"/>
              <w:left w:w="75" w:type="dxa"/>
              <w:bottom w:w="75" w:type="dxa"/>
              <w:right w:w="75" w:type="dxa"/>
            </w:tcMar>
            <w:hideMark/>
          </w:tcPr>
          <w:p w:rsidR="006E3C3C" w:rsidRPr="000F02A3" w:rsidRDefault="006E3C3C" w:rsidP="00522D8F">
            <w:pPr>
              <w:rPr>
                <w:rFonts w:eastAsia="Times New Roman"/>
                <w:sz w:val="24"/>
                <w:szCs w:val="24"/>
              </w:rPr>
            </w:pPr>
            <w:r w:rsidRPr="000F02A3">
              <w:rPr>
                <w:rFonts w:eastAsia="Times New Roman"/>
                <w:b/>
                <w:bCs/>
                <w:sz w:val="24"/>
                <w:szCs w:val="24"/>
              </w:rPr>
              <w:t>5-6 класс</w:t>
            </w:r>
          </w:p>
        </w:tc>
        <w:tc>
          <w:tcPr>
            <w:tcW w:w="3219" w:type="dxa"/>
            <w:shd w:val="clear" w:color="auto" w:fill="FFFFFF"/>
            <w:tcMar>
              <w:top w:w="75" w:type="dxa"/>
              <w:left w:w="75" w:type="dxa"/>
              <w:bottom w:w="75" w:type="dxa"/>
              <w:right w:w="75" w:type="dxa"/>
            </w:tcMar>
            <w:hideMark/>
          </w:tcPr>
          <w:p w:rsidR="006E3C3C" w:rsidRPr="000F02A3" w:rsidRDefault="006E3C3C" w:rsidP="00522D8F">
            <w:pPr>
              <w:rPr>
                <w:rFonts w:eastAsia="Times New Roman"/>
                <w:sz w:val="24"/>
                <w:szCs w:val="24"/>
              </w:rPr>
            </w:pPr>
            <w:r w:rsidRPr="000F02A3">
              <w:rPr>
                <w:rFonts w:eastAsia="Times New Roman"/>
                <w:b/>
                <w:bCs/>
                <w:sz w:val="24"/>
                <w:szCs w:val="24"/>
              </w:rPr>
              <w:t>7-8 класс</w:t>
            </w:r>
          </w:p>
        </w:tc>
        <w:tc>
          <w:tcPr>
            <w:tcW w:w="3358" w:type="dxa"/>
            <w:shd w:val="clear" w:color="auto" w:fill="FFFFFF"/>
            <w:tcMar>
              <w:top w:w="75" w:type="dxa"/>
              <w:left w:w="75" w:type="dxa"/>
              <w:bottom w:w="75" w:type="dxa"/>
              <w:right w:w="75" w:type="dxa"/>
            </w:tcMar>
            <w:hideMark/>
          </w:tcPr>
          <w:p w:rsidR="006E3C3C" w:rsidRPr="000F02A3" w:rsidRDefault="006E3C3C" w:rsidP="00522D8F">
            <w:pPr>
              <w:rPr>
                <w:rFonts w:eastAsia="Times New Roman"/>
                <w:sz w:val="24"/>
                <w:szCs w:val="24"/>
              </w:rPr>
            </w:pPr>
            <w:r w:rsidRPr="000F02A3">
              <w:rPr>
                <w:rFonts w:eastAsia="Times New Roman"/>
                <w:b/>
                <w:bCs/>
                <w:sz w:val="24"/>
                <w:szCs w:val="24"/>
              </w:rPr>
              <w:t>9-11 класс</w:t>
            </w:r>
          </w:p>
        </w:tc>
      </w:tr>
      <w:tr w:rsidR="006E3C3C" w:rsidRPr="000F02A3" w:rsidTr="00522D8F">
        <w:trPr>
          <w:jc w:val="center"/>
        </w:trPr>
        <w:tc>
          <w:tcPr>
            <w:tcW w:w="2762" w:type="dxa"/>
            <w:shd w:val="clear" w:color="auto" w:fill="FFFFFF"/>
            <w:tcMar>
              <w:top w:w="75" w:type="dxa"/>
              <w:left w:w="75" w:type="dxa"/>
              <w:bottom w:w="75" w:type="dxa"/>
              <w:right w:w="75" w:type="dxa"/>
            </w:tcMar>
            <w:hideMark/>
          </w:tcPr>
          <w:p w:rsidR="006E3C3C" w:rsidRPr="000F02A3" w:rsidRDefault="006E3C3C" w:rsidP="00522D8F">
            <w:pPr>
              <w:pStyle w:val="af7"/>
              <w:autoSpaceDE w:val="0"/>
              <w:autoSpaceDN w:val="0"/>
              <w:ind w:left="351" w:hanging="360"/>
              <w:contextualSpacing w:val="0"/>
              <w:rPr>
                <w:sz w:val="24"/>
                <w:szCs w:val="24"/>
              </w:rPr>
            </w:pPr>
            <w:r w:rsidRPr="000F02A3">
              <w:rPr>
                <w:sz w:val="24"/>
                <w:szCs w:val="24"/>
              </w:rPr>
              <w:t>умение искать информацию в словарях, энциклопедиях, в т.ч. компьютерных;</w:t>
            </w:r>
          </w:p>
          <w:p w:rsidR="006E3C3C" w:rsidRPr="000F02A3" w:rsidRDefault="006E3C3C" w:rsidP="00522D8F">
            <w:pPr>
              <w:pStyle w:val="af7"/>
              <w:autoSpaceDE w:val="0"/>
              <w:autoSpaceDN w:val="0"/>
              <w:ind w:left="351" w:hanging="360"/>
              <w:contextualSpacing w:val="0"/>
              <w:rPr>
                <w:sz w:val="24"/>
                <w:szCs w:val="24"/>
              </w:rPr>
            </w:pPr>
            <w:r w:rsidRPr="000F02A3">
              <w:rPr>
                <w:sz w:val="24"/>
                <w:szCs w:val="24"/>
              </w:rPr>
              <w:t>умение использовать средства поиска информации внутри компьютера;</w:t>
            </w:r>
          </w:p>
          <w:p w:rsidR="006E3C3C" w:rsidRPr="000F02A3" w:rsidRDefault="006E3C3C" w:rsidP="00522D8F">
            <w:pPr>
              <w:pStyle w:val="af7"/>
              <w:autoSpaceDE w:val="0"/>
              <w:autoSpaceDN w:val="0"/>
              <w:ind w:left="351" w:hanging="360"/>
              <w:contextualSpacing w:val="0"/>
              <w:rPr>
                <w:sz w:val="24"/>
                <w:szCs w:val="24"/>
              </w:rPr>
            </w:pPr>
            <w:r w:rsidRPr="000F02A3">
              <w:rPr>
                <w:sz w:val="24"/>
                <w:szCs w:val="24"/>
              </w:rPr>
              <w:t>организовывать хранение информации на компьютере в виде папок и файлов (создавать, удалять, переименовывать, перемещать, копировать папки, файлы);</w:t>
            </w:r>
          </w:p>
          <w:p w:rsidR="006E3C3C" w:rsidRPr="000F02A3" w:rsidRDefault="006E3C3C" w:rsidP="00522D8F">
            <w:pPr>
              <w:rPr>
                <w:rFonts w:eastAsia="Times New Roman"/>
                <w:sz w:val="24"/>
                <w:szCs w:val="24"/>
              </w:rPr>
            </w:pPr>
            <w:r w:rsidRPr="000F02A3">
              <w:rPr>
                <w:rFonts w:eastAsia="Times New Roman"/>
                <w:sz w:val="24"/>
                <w:szCs w:val="24"/>
              </w:rPr>
              <w:t> </w:t>
            </w:r>
          </w:p>
        </w:tc>
        <w:tc>
          <w:tcPr>
            <w:tcW w:w="3219" w:type="dxa"/>
            <w:shd w:val="clear" w:color="auto" w:fill="FFFFFF"/>
            <w:tcMar>
              <w:top w:w="75" w:type="dxa"/>
              <w:left w:w="75" w:type="dxa"/>
              <w:bottom w:w="75" w:type="dxa"/>
              <w:right w:w="75" w:type="dxa"/>
            </w:tcMar>
            <w:hideMark/>
          </w:tcPr>
          <w:p w:rsidR="006E3C3C" w:rsidRPr="000F02A3" w:rsidRDefault="006E3C3C" w:rsidP="00522D8F">
            <w:pPr>
              <w:pStyle w:val="af7"/>
              <w:autoSpaceDE w:val="0"/>
              <w:autoSpaceDN w:val="0"/>
              <w:ind w:left="290" w:hanging="290"/>
              <w:contextualSpacing w:val="0"/>
              <w:rPr>
                <w:sz w:val="24"/>
                <w:szCs w:val="24"/>
              </w:rPr>
            </w:pPr>
            <w:r w:rsidRPr="000F02A3">
              <w:rPr>
                <w:sz w:val="24"/>
                <w:szCs w:val="24"/>
              </w:rPr>
              <w:t>искать информацию в словарях, энциклопедиях, в т.ч. компьютерных, в сети Интернет;</w:t>
            </w:r>
          </w:p>
          <w:p w:rsidR="006E3C3C" w:rsidRPr="000F02A3" w:rsidRDefault="006E3C3C" w:rsidP="00522D8F">
            <w:pPr>
              <w:pStyle w:val="af7"/>
              <w:autoSpaceDE w:val="0"/>
              <w:autoSpaceDN w:val="0"/>
              <w:ind w:left="290" w:hanging="290"/>
              <w:contextualSpacing w:val="0"/>
              <w:rPr>
                <w:sz w:val="24"/>
                <w:szCs w:val="24"/>
              </w:rPr>
            </w:pPr>
            <w:r w:rsidRPr="000F02A3">
              <w:rPr>
                <w:sz w:val="24"/>
                <w:szCs w:val="24"/>
              </w:rPr>
              <w:t>умение составлять простой запрос для поиска информации в Интернете;</w:t>
            </w:r>
          </w:p>
          <w:p w:rsidR="006E3C3C" w:rsidRPr="000F02A3" w:rsidRDefault="006E3C3C" w:rsidP="00522D8F">
            <w:pPr>
              <w:pStyle w:val="af7"/>
              <w:autoSpaceDE w:val="0"/>
              <w:autoSpaceDN w:val="0"/>
              <w:ind w:left="290" w:hanging="290"/>
              <w:contextualSpacing w:val="0"/>
              <w:rPr>
                <w:sz w:val="24"/>
                <w:szCs w:val="24"/>
              </w:rPr>
            </w:pPr>
            <w:r w:rsidRPr="000F02A3">
              <w:rPr>
                <w:sz w:val="24"/>
                <w:szCs w:val="24"/>
              </w:rPr>
              <w:t>умение выбирать нужную информацию;</w:t>
            </w:r>
          </w:p>
          <w:p w:rsidR="006E3C3C" w:rsidRPr="000F02A3" w:rsidRDefault="006E3C3C" w:rsidP="00522D8F">
            <w:pPr>
              <w:pStyle w:val="af7"/>
              <w:autoSpaceDE w:val="0"/>
              <w:autoSpaceDN w:val="0"/>
              <w:ind w:left="290" w:hanging="290"/>
              <w:contextualSpacing w:val="0"/>
              <w:rPr>
                <w:sz w:val="24"/>
                <w:szCs w:val="24"/>
              </w:rPr>
            </w:pPr>
            <w:r w:rsidRPr="000F02A3">
              <w:rPr>
                <w:sz w:val="24"/>
                <w:szCs w:val="24"/>
              </w:rPr>
              <w:t>умение организовывать хранение информации на компьютере в виде системы вложенных папок (должна быть определенная структура);</w:t>
            </w:r>
          </w:p>
        </w:tc>
        <w:tc>
          <w:tcPr>
            <w:tcW w:w="3358" w:type="dxa"/>
            <w:shd w:val="clear" w:color="auto" w:fill="FFFFFF"/>
            <w:tcMar>
              <w:top w:w="75" w:type="dxa"/>
              <w:left w:w="75" w:type="dxa"/>
              <w:bottom w:w="75" w:type="dxa"/>
              <w:right w:w="75" w:type="dxa"/>
            </w:tcMar>
            <w:hideMark/>
          </w:tcPr>
          <w:p w:rsidR="006E3C3C" w:rsidRPr="000F02A3" w:rsidRDefault="006E3C3C" w:rsidP="00522D8F">
            <w:pPr>
              <w:pStyle w:val="af7"/>
              <w:autoSpaceDE w:val="0"/>
              <w:autoSpaceDN w:val="0"/>
              <w:ind w:left="332" w:hanging="332"/>
              <w:contextualSpacing w:val="0"/>
              <w:rPr>
                <w:sz w:val="24"/>
                <w:szCs w:val="24"/>
              </w:rPr>
            </w:pPr>
            <w:r w:rsidRPr="000F02A3">
              <w:rPr>
                <w:sz w:val="24"/>
                <w:szCs w:val="24"/>
              </w:rPr>
              <w:t>умение искать информацию в любом источнике информации;</w:t>
            </w:r>
          </w:p>
          <w:p w:rsidR="006E3C3C" w:rsidRPr="000F02A3" w:rsidRDefault="006E3C3C" w:rsidP="00522D8F">
            <w:pPr>
              <w:pStyle w:val="af7"/>
              <w:autoSpaceDE w:val="0"/>
              <w:autoSpaceDN w:val="0"/>
              <w:ind w:left="332" w:hanging="332"/>
              <w:contextualSpacing w:val="0"/>
              <w:rPr>
                <w:sz w:val="24"/>
                <w:szCs w:val="24"/>
              </w:rPr>
            </w:pPr>
            <w:r w:rsidRPr="000F02A3">
              <w:rPr>
                <w:sz w:val="24"/>
                <w:szCs w:val="24"/>
              </w:rPr>
              <w:t>умение составлять сложный запрос для поиска информации в сети Интернет, базах данных;</w:t>
            </w:r>
          </w:p>
          <w:p w:rsidR="006E3C3C" w:rsidRPr="000F02A3" w:rsidRDefault="006E3C3C" w:rsidP="00522D8F">
            <w:pPr>
              <w:pStyle w:val="af7"/>
              <w:autoSpaceDE w:val="0"/>
              <w:autoSpaceDN w:val="0"/>
              <w:ind w:left="332" w:hanging="332"/>
              <w:contextualSpacing w:val="0"/>
              <w:rPr>
                <w:sz w:val="24"/>
                <w:szCs w:val="24"/>
              </w:rPr>
            </w:pPr>
            <w:r w:rsidRPr="000F02A3">
              <w:rPr>
                <w:sz w:val="24"/>
                <w:szCs w:val="24"/>
              </w:rPr>
              <w:t>умение анализировать результаты поиска информации;</w:t>
            </w:r>
          </w:p>
          <w:p w:rsidR="006E3C3C" w:rsidRPr="000F02A3" w:rsidRDefault="006E3C3C" w:rsidP="00522D8F">
            <w:pPr>
              <w:pStyle w:val="af7"/>
              <w:autoSpaceDE w:val="0"/>
              <w:autoSpaceDN w:val="0"/>
              <w:ind w:left="332" w:hanging="332"/>
              <w:contextualSpacing w:val="0"/>
              <w:rPr>
                <w:sz w:val="24"/>
                <w:szCs w:val="24"/>
              </w:rPr>
            </w:pPr>
            <w:r w:rsidRPr="000F02A3">
              <w:rPr>
                <w:sz w:val="24"/>
                <w:szCs w:val="24"/>
              </w:rPr>
              <w:t>умение указывать источники информации;</w:t>
            </w:r>
          </w:p>
          <w:p w:rsidR="006E3C3C" w:rsidRPr="000F02A3" w:rsidRDefault="006E3C3C" w:rsidP="00522D8F">
            <w:pPr>
              <w:pStyle w:val="af7"/>
              <w:autoSpaceDE w:val="0"/>
              <w:autoSpaceDN w:val="0"/>
              <w:ind w:left="332" w:hanging="332"/>
              <w:contextualSpacing w:val="0"/>
              <w:rPr>
                <w:sz w:val="24"/>
                <w:szCs w:val="24"/>
              </w:rPr>
            </w:pPr>
            <w:r w:rsidRPr="000F02A3">
              <w:rPr>
                <w:sz w:val="24"/>
                <w:szCs w:val="24"/>
              </w:rPr>
              <w:t>умение организовывать хранение информации в виде иерархической структуры.</w:t>
            </w:r>
          </w:p>
        </w:tc>
      </w:tr>
      <w:tr w:rsidR="006E3C3C" w:rsidRPr="000F02A3" w:rsidTr="00522D8F">
        <w:trPr>
          <w:jc w:val="center"/>
        </w:trPr>
        <w:tc>
          <w:tcPr>
            <w:tcW w:w="9339" w:type="dxa"/>
            <w:gridSpan w:val="3"/>
            <w:shd w:val="clear" w:color="auto" w:fill="FFFFFF"/>
            <w:tcMar>
              <w:top w:w="75" w:type="dxa"/>
              <w:left w:w="75" w:type="dxa"/>
              <w:bottom w:w="75" w:type="dxa"/>
              <w:right w:w="75" w:type="dxa"/>
            </w:tcMar>
            <w:hideMark/>
          </w:tcPr>
          <w:p w:rsidR="006E3C3C" w:rsidRPr="000F02A3" w:rsidRDefault="006E3C3C" w:rsidP="00522D8F">
            <w:pPr>
              <w:rPr>
                <w:rFonts w:eastAsia="Times New Roman"/>
                <w:sz w:val="24"/>
                <w:szCs w:val="24"/>
              </w:rPr>
            </w:pPr>
            <w:r w:rsidRPr="000F02A3">
              <w:rPr>
                <w:rFonts w:eastAsia="Times New Roman"/>
                <w:i/>
                <w:iCs/>
                <w:sz w:val="24"/>
                <w:szCs w:val="24"/>
                <w:u w:val="single"/>
              </w:rPr>
              <w:t>Примечание</w:t>
            </w:r>
            <w:r w:rsidRPr="000F02A3">
              <w:rPr>
                <w:rFonts w:eastAsia="Times New Roman"/>
                <w:i/>
                <w:iCs/>
                <w:sz w:val="24"/>
                <w:szCs w:val="24"/>
              </w:rPr>
              <w:t>. Результаты достигаются преимущественно в рамках предметов: история, литература, технология, информатика и других предметов.</w:t>
            </w:r>
          </w:p>
        </w:tc>
      </w:tr>
      <w:tr w:rsidR="006E3C3C" w:rsidRPr="000F02A3" w:rsidTr="00522D8F">
        <w:trPr>
          <w:jc w:val="center"/>
        </w:trPr>
        <w:tc>
          <w:tcPr>
            <w:tcW w:w="9339" w:type="dxa"/>
            <w:gridSpan w:val="3"/>
            <w:shd w:val="clear" w:color="auto" w:fill="FFFFFF"/>
            <w:tcMar>
              <w:top w:w="75" w:type="dxa"/>
              <w:left w:w="75" w:type="dxa"/>
              <w:bottom w:w="75" w:type="dxa"/>
              <w:right w:w="75" w:type="dxa"/>
            </w:tcMar>
            <w:hideMark/>
          </w:tcPr>
          <w:p w:rsidR="006E3C3C" w:rsidRPr="000F02A3" w:rsidRDefault="006E3C3C" w:rsidP="00522D8F">
            <w:pPr>
              <w:jc w:val="center"/>
              <w:rPr>
                <w:rFonts w:eastAsia="Times New Roman"/>
                <w:sz w:val="24"/>
                <w:szCs w:val="24"/>
              </w:rPr>
            </w:pPr>
            <w:r w:rsidRPr="000F02A3">
              <w:rPr>
                <w:rFonts w:eastAsia="Times New Roman"/>
                <w:b/>
                <w:bCs/>
                <w:sz w:val="24"/>
                <w:szCs w:val="24"/>
              </w:rPr>
              <w:t>Знакомство со средствами ИКТ, умение обращаться с устройствами ИКТ</w:t>
            </w:r>
          </w:p>
        </w:tc>
      </w:tr>
      <w:tr w:rsidR="006E3C3C" w:rsidRPr="000F02A3" w:rsidTr="00522D8F">
        <w:trPr>
          <w:jc w:val="center"/>
        </w:trPr>
        <w:tc>
          <w:tcPr>
            <w:tcW w:w="2762" w:type="dxa"/>
            <w:shd w:val="clear" w:color="auto" w:fill="FFFFFF"/>
            <w:tcMar>
              <w:top w:w="75" w:type="dxa"/>
              <w:left w:w="75" w:type="dxa"/>
              <w:bottom w:w="75" w:type="dxa"/>
              <w:right w:w="75" w:type="dxa"/>
            </w:tcMar>
            <w:hideMark/>
          </w:tcPr>
          <w:p w:rsidR="006E3C3C" w:rsidRPr="000F02A3" w:rsidRDefault="006E3C3C" w:rsidP="00522D8F">
            <w:pPr>
              <w:rPr>
                <w:rFonts w:eastAsia="Times New Roman"/>
                <w:sz w:val="24"/>
                <w:szCs w:val="24"/>
              </w:rPr>
            </w:pPr>
            <w:r w:rsidRPr="000F02A3">
              <w:rPr>
                <w:rFonts w:eastAsia="Times New Roman"/>
                <w:b/>
                <w:bCs/>
                <w:sz w:val="24"/>
                <w:szCs w:val="24"/>
              </w:rPr>
              <w:t>5-6 класс</w:t>
            </w:r>
          </w:p>
        </w:tc>
        <w:tc>
          <w:tcPr>
            <w:tcW w:w="3219" w:type="dxa"/>
            <w:shd w:val="clear" w:color="auto" w:fill="FFFFFF"/>
            <w:tcMar>
              <w:top w:w="75" w:type="dxa"/>
              <w:left w:w="75" w:type="dxa"/>
              <w:bottom w:w="75" w:type="dxa"/>
              <w:right w:w="75" w:type="dxa"/>
            </w:tcMar>
            <w:hideMark/>
          </w:tcPr>
          <w:p w:rsidR="006E3C3C" w:rsidRPr="000F02A3" w:rsidRDefault="006E3C3C" w:rsidP="00522D8F">
            <w:pPr>
              <w:rPr>
                <w:rFonts w:eastAsia="Times New Roman"/>
                <w:sz w:val="24"/>
                <w:szCs w:val="24"/>
              </w:rPr>
            </w:pPr>
            <w:r w:rsidRPr="000F02A3">
              <w:rPr>
                <w:rFonts w:eastAsia="Times New Roman"/>
                <w:b/>
                <w:bCs/>
                <w:sz w:val="24"/>
                <w:szCs w:val="24"/>
              </w:rPr>
              <w:t>7-8 класс</w:t>
            </w:r>
          </w:p>
        </w:tc>
        <w:tc>
          <w:tcPr>
            <w:tcW w:w="3358" w:type="dxa"/>
            <w:shd w:val="clear" w:color="auto" w:fill="FFFFFF"/>
            <w:tcMar>
              <w:top w:w="75" w:type="dxa"/>
              <w:left w:w="75" w:type="dxa"/>
              <w:bottom w:w="75" w:type="dxa"/>
              <w:right w:w="75" w:type="dxa"/>
            </w:tcMar>
            <w:hideMark/>
          </w:tcPr>
          <w:p w:rsidR="006E3C3C" w:rsidRPr="000F02A3" w:rsidRDefault="006E3C3C" w:rsidP="00522D8F">
            <w:pPr>
              <w:rPr>
                <w:rFonts w:eastAsia="Times New Roman"/>
                <w:sz w:val="24"/>
                <w:szCs w:val="24"/>
              </w:rPr>
            </w:pPr>
            <w:r w:rsidRPr="000F02A3">
              <w:rPr>
                <w:rFonts w:eastAsia="Times New Roman"/>
                <w:b/>
                <w:bCs/>
                <w:sz w:val="24"/>
                <w:szCs w:val="24"/>
              </w:rPr>
              <w:t>9-11 класс</w:t>
            </w:r>
          </w:p>
        </w:tc>
      </w:tr>
      <w:tr w:rsidR="006E3C3C" w:rsidRPr="000F02A3" w:rsidTr="00522D8F">
        <w:trPr>
          <w:jc w:val="center"/>
        </w:trPr>
        <w:tc>
          <w:tcPr>
            <w:tcW w:w="2762" w:type="dxa"/>
            <w:shd w:val="clear" w:color="auto" w:fill="FFFFFF"/>
            <w:tcMar>
              <w:top w:w="75" w:type="dxa"/>
              <w:left w:w="75" w:type="dxa"/>
              <w:bottom w:w="75" w:type="dxa"/>
              <w:right w:w="75" w:type="dxa"/>
            </w:tcMar>
            <w:hideMark/>
          </w:tcPr>
          <w:p w:rsidR="006E3C3C" w:rsidRPr="000F02A3" w:rsidRDefault="006E3C3C" w:rsidP="00522D8F">
            <w:pPr>
              <w:pStyle w:val="af7"/>
              <w:autoSpaceDE w:val="0"/>
              <w:autoSpaceDN w:val="0"/>
              <w:ind w:left="351" w:hanging="360"/>
              <w:contextualSpacing w:val="0"/>
              <w:rPr>
                <w:sz w:val="24"/>
                <w:szCs w:val="24"/>
              </w:rPr>
            </w:pPr>
            <w:r w:rsidRPr="000F02A3">
              <w:rPr>
                <w:sz w:val="24"/>
                <w:szCs w:val="24"/>
              </w:rPr>
              <w:t>умение правильно включать, выключать компьютер и  др. технические устройства (магнитофон, телевизор, DVD-плеер и т. д.)4</w:t>
            </w:r>
          </w:p>
          <w:p w:rsidR="006E3C3C" w:rsidRPr="000F02A3" w:rsidRDefault="006E3C3C" w:rsidP="00522D8F">
            <w:pPr>
              <w:pStyle w:val="af7"/>
              <w:autoSpaceDE w:val="0"/>
              <w:autoSpaceDN w:val="0"/>
              <w:ind w:left="351" w:hanging="360"/>
              <w:contextualSpacing w:val="0"/>
              <w:rPr>
                <w:sz w:val="24"/>
                <w:szCs w:val="24"/>
              </w:rPr>
            </w:pPr>
            <w:r w:rsidRPr="000F02A3">
              <w:rPr>
                <w:sz w:val="24"/>
                <w:szCs w:val="24"/>
              </w:rPr>
              <w:t>соблюдать правила техники безопасности, правила гигиены при работе с техникой;</w:t>
            </w:r>
          </w:p>
          <w:p w:rsidR="006E3C3C" w:rsidRPr="000F02A3" w:rsidRDefault="006E3C3C" w:rsidP="00522D8F">
            <w:pPr>
              <w:pStyle w:val="af7"/>
              <w:autoSpaceDE w:val="0"/>
              <w:autoSpaceDN w:val="0"/>
              <w:ind w:left="351" w:hanging="360"/>
              <w:contextualSpacing w:val="0"/>
              <w:rPr>
                <w:sz w:val="24"/>
                <w:szCs w:val="24"/>
              </w:rPr>
            </w:pPr>
            <w:r w:rsidRPr="000F02A3">
              <w:rPr>
                <w:sz w:val="24"/>
                <w:szCs w:val="24"/>
              </w:rPr>
              <w:t>входить в ОС, запускать приложения: Калькулятор, текстовый редактор, простой графический редактор;</w:t>
            </w:r>
          </w:p>
          <w:p w:rsidR="006E3C3C" w:rsidRPr="000F02A3" w:rsidRDefault="006E3C3C" w:rsidP="00522D8F">
            <w:pPr>
              <w:pStyle w:val="af7"/>
              <w:autoSpaceDE w:val="0"/>
              <w:autoSpaceDN w:val="0"/>
              <w:ind w:left="351" w:hanging="360"/>
              <w:contextualSpacing w:val="0"/>
              <w:rPr>
                <w:sz w:val="24"/>
                <w:szCs w:val="24"/>
              </w:rPr>
            </w:pPr>
            <w:r w:rsidRPr="000F02A3">
              <w:rPr>
                <w:sz w:val="24"/>
                <w:szCs w:val="24"/>
              </w:rPr>
              <w:t>создавать, сохранять файл;</w:t>
            </w:r>
          </w:p>
          <w:p w:rsidR="006E3C3C" w:rsidRPr="000F02A3" w:rsidRDefault="006E3C3C" w:rsidP="00522D8F">
            <w:pPr>
              <w:pStyle w:val="af7"/>
              <w:autoSpaceDE w:val="0"/>
              <w:autoSpaceDN w:val="0"/>
              <w:ind w:left="351" w:hanging="360"/>
              <w:contextualSpacing w:val="0"/>
              <w:rPr>
                <w:sz w:val="24"/>
                <w:szCs w:val="24"/>
              </w:rPr>
            </w:pPr>
            <w:r w:rsidRPr="000F02A3">
              <w:rPr>
                <w:sz w:val="24"/>
                <w:szCs w:val="24"/>
              </w:rPr>
              <w:lastRenderedPageBreak/>
              <w:t>создавать комбинированные документы;</w:t>
            </w:r>
          </w:p>
          <w:p w:rsidR="006E3C3C" w:rsidRPr="000F02A3" w:rsidRDefault="006E3C3C" w:rsidP="00522D8F">
            <w:pPr>
              <w:pStyle w:val="af7"/>
              <w:autoSpaceDE w:val="0"/>
              <w:autoSpaceDN w:val="0"/>
              <w:ind w:left="351" w:hanging="360"/>
              <w:contextualSpacing w:val="0"/>
              <w:rPr>
                <w:sz w:val="24"/>
                <w:szCs w:val="24"/>
              </w:rPr>
            </w:pPr>
            <w:r w:rsidRPr="000F02A3">
              <w:rPr>
                <w:sz w:val="24"/>
                <w:szCs w:val="24"/>
              </w:rPr>
              <w:t>владеть основными приемами работы с папками, файлами (создать, удалить, переименовать, переместить, копировать);</w:t>
            </w:r>
          </w:p>
          <w:p w:rsidR="006E3C3C" w:rsidRPr="000F02A3" w:rsidRDefault="006E3C3C" w:rsidP="00522D8F">
            <w:pPr>
              <w:pStyle w:val="af7"/>
              <w:autoSpaceDE w:val="0"/>
              <w:autoSpaceDN w:val="0"/>
              <w:ind w:left="351" w:hanging="360"/>
              <w:contextualSpacing w:val="0"/>
              <w:rPr>
                <w:sz w:val="24"/>
                <w:szCs w:val="24"/>
              </w:rPr>
            </w:pPr>
            <w:r w:rsidRPr="000F02A3">
              <w:rPr>
                <w:sz w:val="24"/>
                <w:szCs w:val="24"/>
              </w:rPr>
              <w:t>умение выводить информацию на бумагу (умение пользоваться принтером)</w:t>
            </w:r>
          </w:p>
        </w:tc>
        <w:tc>
          <w:tcPr>
            <w:tcW w:w="3219" w:type="dxa"/>
            <w:shd w:val="clear" w:color="auto" w:fill="FFFFFF"/>
            <w:tcMar>
              <w:top w:w="75" w:type="dxa"/>
              <w:left w:w="75" w:type="dxa"/>
              <w:bottom w:w="75" w:type="dxa"/>
              <w:right w:w="75" w:type="dxa"/>
            </w:tcMar>
            <w:hideMark/>
          </w:tcPr>
          <w:p w:rsidR="006E3C3C" w:rsidRPr="000F02A3" w:rsidRDefault="006E3C3C" w:rsidP="00522D8F">
            <w:pPr>
              <w:pStyle w:val="af7"/>
              <w:autoSpaceDE w:val="0"/>
              <w:autoSpaceDN w:val="0"/>
              <w:spacing w:before="100" w:beforeAutospacing="1" w:after="100" w:afterAutospacing="1"/>
              <w:ind w:left="290" w:hanging="284"/>
              <w:contextualSpacing w:val="0"/>
              <w:rPr>
                <w:sz w:val="24"/>
                <w:szCs w:val="24"/>
              </w:rPr>
            </w:pPr>
            <w:r w:rsidRPr="000F02A3">
              <w:rPr>
                <w:sz w:val="24"/>
                <w:szCs w:val="24"/>
              </w:rPr>
              <w:lastRenderedPageBreak/>
              <w:t>подключать устройства к компьютеру;</w:t>
            </w:r>
          </w:p>
          <w:p w:rsidR="006E3C3C" w:rsidRPr="000F02A3" w:rsidRDefault="006E3C3C" w:rsidP="00522D8F">
            <w:pPr>
              <w:pStyle w:val="af7"/>
              <w:autoSpaceDE w:val="0"/>
              <w:autoSpaceDN w:val="0"/>
              <w:spacing w:before="100" w:beforeAutospacing="1" w:after="100" w:afterAutospacing="1"/>
              <w:ind w:left="290" w:hanging="284"/>
              <w:contextualSpacing w:val="0"/>
              <w:rPr>
                <w:sz w:val="24"/>
                <w:szCs w:val="24"/>
              </w:rPr>
            </w:pPr>
            <w:r w:rsidRPr="000F02A3">
              <w:rPr>
                <w:sz w:val="24"/>
                <w:szCs w:val="24"/>
              </w:rPr>
              <w:t>запускать браузер;</w:t>
            </w:r>
          </w:p>
          <w:p w:rsidR="006E3C3C" w:rsidRPr="000F02A3" w:rsidRDefault="006E3C3C" w:rsidP="00522D8F">
            <w:pPr>
              <w:pStyle w:val="af7"/>
              <w:autoSpaceDE w:val="0"/>
              <w:autoSpaceDN w:val="0"/>
              <w:spacing w:before="100" w:beforeAutospacing="1" w:after="100" w:afterAutospacing="1"/>
              <w:ind w:left="290" w:hanging="284"/>
              <w:contextualSpacing w:val="0"/>
              <w:rPr>
                <w:sz w:val="24"/>
                <w:szCs w:val="24"/>
              </w:rPr>
            </w:pPr>
            <w:r w:rsidRPr="000F02A3">
              <w:rPr>
                <w:sz w:val="24"/>
                <w:szCs w:val="24"/>
              </w:rPr>
              <w:t>входить в информационную среду образовательного учреждения, в том числе через Интернет</w:t>
            </w:r>
          </w:p>
        </w:tc>
        <w:tc>
          <w:tcPr>
            <w:tcW w:w="3358" w:type="dxa"/>
            <w:shd w:val="clear" w:color="auto" w:fill="FFFFFF"/>
            <w:tcMar>
              <w:top w:w="75" w:type="dxa"/>
              <w:left w:w="75" w:type="dxa"/>
              <w:bottom w:w="75" w:type="dxa"/>
              <w:right w:w="75" w:type="dxa"/>
            </w:tcMar>
            <w:hideMark/>
          </w:tcPr>
          <w:p w:rsidR="006E3C3C" w:rsidRPr="000F02A3" w:rsidRDefault="006E3C3C" w:rsidP="00522D8F">
            <w:pPr>
              <w:pStyle w:val="af7"/>
              <w:autoSpaceDE w:val="0"/>
              <w:autoSpaceDN w:val="0"/>
              <w:spacing w:before="100" w:beforeAutospacing="1" w:after="100" w:afterAutospacing="1"/>
              <w:ind w:left="332" w:hanging="360"/>
              <w:contextualSpacing w:val="0"/>
              <w:rPr>
                <w:sz w:val="24"/>
                <w:szCs w:val="24"/>
              </w:rPr>
            </w:pPr>
            <w:r w:rsidRPr="000F02A3">
              <w:rPr>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6E3C3C" w:rsidRPr="000F02A3" w:rsidRDefault="006E3C3C" w:rsidP="00522D8F">
            <w:pPr>
              <w:pStyle w:val="af7"/>
              <w:autoSpaceDE w:val="0"/>
              <w:autoSpaceDN w:val="0"/>
              <w:spacing w:before="100" w:beforeAutospacing="1" w:after="100" w:afterAutospacing="1"/>
              <w:ind w:left="332" w:hanging="360"/>
              <w:contextualSpacing w:val="0"/>
              <w:rPr>
                <w:sz w:val="24"/>
                <w:szCs w:val="24"/>
              </w:rPr>
            </w:pPr>
            <w:r w:rsidRPr="000F02A3">
              <w:rPr>
                <w:sz w:val="24"/>
                <w:szCs w:val="24"/>
              </w:rPr>
              <w:t>размещать в информационной среде различные информационные объекты;</w:t>
            </w:r>
          </w:p>
          <w:p w:rsidR="006E3C3C" w:rsidRPr="000F02A3" w:rsidRDefault="006E3C3C" w:rsidP="00522D8F">
            <w:pPr>
              <w:pStyle w:val="af7"/>
              <w:autoSpaceDE w:val="0"/>
              <w:autoSpaceDN w:val="0"/>
              <w:spacing w:before="100" w:beforeAutospacing="1" w:after="100" w:afterAutospacing="1"/>
              <w:ind w:left="332" w:hanging="360"/>
              <w:contextualSpacing w:val="0"/>
              <w:rPr>
                <w:sz w:val="24"/>
                <w:szCs w:val="24"/>
              </w:rPr>
            </w:pPr>
            <w:r w:rsidRPr="000F02A3">
              <w:rPr>
                <w:sz w:val="24"/>
                <w:szCs w:val="24"/>
              </w:rPr>
              <w:t>подключать устройства ИКТ к электрическим и информационным сетям, использовать аккумуляторы;</w:t>
            </w:r>
          </w:p>
          <w:p w:rsidR="006E3C3C" w:rsidRPr="000F02A3" w:rsidRDefault="006E3C3C" w:rsidP="00522D8F">
            <w:pPr>
              <w:rPr>
                <w:rFonts w:eastAsia="Times New Roman"/>
                <w:sz w:val="24"/>
                <w:szCs w:val="24"/>
              </w:rPr>
            </w:pPr>
            <w:r w:rsidRPr="000F02A3">
              <w:rPr>
                <w:rFonts w:eastAsia="Times New Roman"/>
                <w:sz w:val="24"/>
                <w:szCs w:val="24"/>
              </w:rPr>
              <w:t> </w:t>
            </w:r>
          </w:p>
        </w:tc>
      </w:tr>
      <w:tr w:rsidR="006E3C3C" w:rsidRPr="000F02A3" w:rsidTr="00522D8F">
        <w:trPr>
          <w:jc w:val="center"/>
        </w:trPr>
        <w:tc>
          <w:tcPr>
            <w:tcW w:w="9339" w:type="dxa"/>
            <w:gridSpan w:val="3"/>
            <w:shd w:val="clear" w:color="auto" w:fill="FFFFFF"/>
            <w:tcMar>
              <w:top w:w="75" w:type="dxa"/>
              <w:left w:w="75" w:type="dxa"/>
              <w:bottom w:w="75" w:type="dxa"/>
              <w:right w:w="75" w:type="dxa"/>
            </w:tcMar>
            <w:hideMark/>
          </w:tcPr>
          <w:p w:rsidR="006E3C3C" w:rsidRPr="000F02A3" w:rsidRDefault="006E3C3C" w:rsidP="00522D8F">
            <w:pPr>
              <w:rPr>
                <w:rFonts w:eastAsia="Times New Roman"/>
                <w:sz w:val="24"/>
                <w:szCs w:val="24"/>
              </w:rPr>
            </w:pPr>
            <w:r w:rsidRPr="000F02A3">
              <w:rPr>
                <w:rFonts w:eastAsia="Times New Roman"/>
                <w:i/>
                <w:iCs/>
                <w:sz w:val="24"/>
                <w:szCs w:val="24"/>
                <w:u w:val="single"/>
              </w:rPr>
              <w:lastRenderedPageBreak/>
              <w:t>Примечание</w:t>
            </w:r>
            <w:r w:rsidRPr="000F02A3">
              <w:rPr>
                <w:rFonts w:eastAsia="Times New Roman"/>
                <w:i/>
                <w:iCs/>
                <w:sz w:val="24"/>
                <w:szCs w:val="24"/>
              </w:rPr>
              <w:t>. Результаты достигаются преимущественно в рамках изучения предметов: технология, информатика, а также во внеурочной и внешкольной деятельности.</w:t>
            </w:r>
          </w:p>
        </w:tc>
      </w:tr>
      <w:tr w:rsidR="006E3C3C" w:rsidRPr="000F02A3" w:rsidTr="00522D8F">
        <w:trPr>
          <w:jc w:val="center"/>
        </w:trPr>
        <w:tc>
          <w:tcPr>
            <w:tcW w:w="9339" w:type="dxa"/>
            <w:gridSpan w:val="3"/>
            <w:shd w:val="clear" w:color="auto" w:fill="FFFFFF"/>
            <w:tcMar>
              <w:top w:w="75" w:type="dxa"/>
              <w:left w:w="75" w:type="dxa"/>
              <w:bottom w:w="75" w:type="dxa"/>
              <w:right w:w="75" w:type="dxa"/>
            </w:tcMar>
            <w:hideMark/>
          </w:tcPr>
          <w:p w:rsidR="006E3C3C" w:rsidRPr="000F02A3" w:rsidRDefault="006E3C3C" w:rsidP="00522D8F">
            <w:pPr>
              <w:jc w:val="center"/>
              <w:rPr>
                <w:rFonts w:eastAsia="Times New Roman"/>
                <w:sz w:val="24"/>
                <w:szCs w:val="24"/>
              </w:rPr>
            </w:pPr>
            <w:r w:rsidRPr="000F02A3">
              <w:rPr>
                <w:rFonts w:eastAsia="Times New Roman"/>
                <w:b/>
                <w:bCs/>
                <w:sz w:val="24"/>
                <w:szCs w:val="24"/>
              </w:rPr>
              <w:t>Фиксация изображений и звуков</w:t>
            </w:r>
          </w:p>
        </w:tc>
      </w:tr>
      <w:tr w:rsidR="006E3C3C" w:rsidRPr="000F02A3" w:rsidTr="00522D8F">
        <w:trPr>
          <w:jc w:val="center"/>
        </w:trPr>
        <w:tc>
          <w:tcPr>
            <w:tcW w:w="2762" w:type="dxa"/>
            <w:shd w:val="clear" w:color="auto" w:fill="FFFFFF"/>
            <w:tcMar>
              <w:top w:w="75" w:type="dxa"/>
              <w:left w:w="75" w:type="dxa"/>
              <w:bottom w:w="75" w:type="dxa"/>
              <w:right w:w="75" w:type="dxa"/>
            </w:tcMar>
            <w:hideMark/>
          </w:tcPr>
          <w:p w:rsidR="006E3C3C" w:rsidRPr="000F02A3" w:rsidRDefault="006E3C3C" w:rsidP="00522D8F">
            <w:pPr>
              <w:rPr>
                <w:rFonts w:eastAsia="Times New Roman"/>
                <w:sz w:val="24"/>
                <w:szCs w:val="24"/>
              </w:rPr>
            </w:pPr>
            <w:r w:rsidRPr="000F02A3">
              <w:rPr>
                <w:rFonts w:eastAsia="Times New Roman"/>
                <w:b/>
                <w:bCs/>
                <w:sz w:val="24"/>
                <w:szCs w:val="24"/>
              </w:rPr>
              <w:t>5-6 класс</w:t>
            </w:r>
          </w:p>
        </w:tc>
        <w:tc>
          <w:tcPr>
            <w:tcW w:w="3219" w:type="dxa"/>
            <w:shd w:val="clear" w:color="auto" w:fill="FFFFFF"/>
            <w:tcMar>
              <w:top w:w="75" w:type="dxa"/>
              <w:left w:w="75" w:type="dxa"/>
              <w:bottom w:w="75" w:type="dxa"/>
              <w:right w:w="75" w:type="dxa"/>
            </w:tcMar>
            <w:hideMark/>
          </w:tcPr>
          <w:p w:rsidR="006E3C3C" w:rsidRPr="000F02A3" w:rsidRDefault="006E3C3C" w:rsidP="00522D8F">
            <w:pPr>
              <w:rPr>
                <w:rFonts w:eastAsia="Times New Roman"/>
                <w:sz w:val="24"/>
                <w:szCs w:val="24"/>
              </w:rPr>
            </w:pPr>
            <w:r w:rsidRPr="000F02A3">
              <w:rPr>
                <w:rFonts w:eastAsia="Times New Roman"/>
                <w:b/>
                <w:bCs/>
                <w:sz w:val="24"/>
                <w:szCs w:val="24"/>
              </w:rPr>
              <w:t>7-8 класс</w:t>
            </w:r>
          </w:p>
        </w:tc>
        <w:tc>
          <w:tcPr>
            <w:tcW w:w="3358" w:type="dxa"/>
            <w:shd w:val="clear" w:color="auto" w:fill="FFFFFF"/>
            <w:tcMar>
              <w:top w:w="75" w:type="dxa"/>
              <w:left w:w="75" w:type="dxa"/>
              <w:bottom w:w="75" w:type="dxa"/>
              <w:right w:w="75" w:type="dxa"/>
            </w:tcMar>
            <w:hideMark/>
          </w:tcPr>
          <w:p w:rsidR="006E3C3C" w:rsidRPr="000F02A3" w:rsidRDefault="006E3C3C" w:rsidP="00522D8F">
            <w:pPr>
              <w:rPr>
                <w:rFonts w:eastAsia="Times New Roman"/>
                <w:sz w:val="24"/>
                <w:szCs w:val="24"/>
              </w:rPr>
            </w:pPr>
            <w:r w:rsidRPr="000F02A3">
              <w:rPr>
                <w:rFonts w:eastAsia="Times New Roman"/>
                <w:b/>
                <w:bCs/>
                <w:sz w:val="24"/>
                <w:szCs w:val="24"/>
              </w:rPr>
              <w:t>9-11 класс</w:t>
            </w:r>
          </w:p>
        </w:tc>
      </w:tr>
      <w:tr w:rsidR="006E3C3C" w:rsidRPr="000F02A3" w:rsidTr="00522D8F">
        <w:trPr>
          <w:jc w:val="center"/>
        </w:trPr>
        <w:tc>
          <w:tcPr>
            <w:tcW w:w="2762" w:type="dxa"/>
            <w:shd w:val="clear" w:color="auto" w:fill="FFFFFF"/>
            <w:tcMar>
              <w:top w:w="75" w:type="dxa"/>
              <w:left w:w="75" w:type="dxa"/>
              <w:bottom w:w="75" w:type="dxa"/>
              <w:right w:w="75" w:type="dxa"/>
            </w:tcMar>
            <w:hideMark/>
          </w:tcPr>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умение осуществлять фото-видео съемку;</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умение осуществлять запись звукового сообщения</w:t>
            </w:r>
          </w:p>
          <w:p w:rsidR="006E3C3C" w:rsidRPr="000F02A3" w:rsidRDefault="006E3C3C" w:rsidP="00522D8F">
            <w:pPr>
              <w:pStyle w:val="af7"/>
              <w:ind w:left="502"/>
              <w:rPr>
                <w:sz w:val="24"/>
                <w:szCs w:val="24"/>
              </w:rPr>
            </w:pPr>
          </w:p>
        </w:tc>
        <w:tc>
          <w:tcPr>
            <w:tcW w:w="3219" w:type="dxa"/>
            <w:shd w:val="clear" w:color="auto" w:fill="FFFFFF"/>
            <w:tcMar>
              <w:top w:w="75" w:type="dxa"/>
              <w:left w:w="75" w:type="dxa"/>
              <w:bottom w:w="75" w:type="dxa"/>
              <w:right w:w="75" w:type="dxa"/>
            </w:tcMar>
            <w:hideMark/>
          </w:tcPr>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умение вводить информацию с фото-видео-аппаратуры в компьютер;</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умение учитывать смысл при фиксации изображения;</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создавать презентации на основе цифровых фотографий;</w:t>
            </w:r>
          </w:p>
        </w:tc>
        <w:tc>
          <w:tcPr>
            <w:tcW w:w="3358" w:type="dxa"/>
            <w:shd w:val="clear" w:color="auto" w:fill="FFFFFF"/>
            <w:tcMar>
              <w:top w:w="75" w:type="dxa"/>
              <w:left w:w="75" w:type="dxa"/>
              <w:bottom w:w="75" w:type="dxa"/>
              <w:right w:w="75" w:type="dxa"/>
            </w:tcMar>
            <w:hideMark/>
          </w:tcPr>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выделять для фиксации отдельные элементы объектов и процессов, обеспечивать качество фиксации существенных элементов;</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выбирать технические средства ИКТ для фиксации изображений и звуков в соответствии с поставленной целью;</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проводить обработку цифровых фотографий с использованием  звуковых редакторов;</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осуществлять видеосъемку и проводить монтаж отснятого материала</w:t>
            </w:r>
          </w:p>
        </w:tc>
      </w:tr>
      <w:tr w:rsidR="006E3C3C" w:rsidRPr="000F02A3" w:rsidTr="00522D8F">
        <w:trPr>
          <w:jc w:val="center"/>
        </w:trPr>
        <w:tc>
          <w:tcPr>
            <w:tcW w:w="9339" w:type="dxa"/>
            <w:gridSpan w:val="3"/>
            <w:shd w:val="clear" w:color="auto" w:fill="FFFFFF"/>
            <w:tcMar>
              <w:top w:w="75" w:type="dxa"/>
              <w:left w:w="75" w:type="dxa"/>
              <w:bottom w:w="75" w:type="dxa"/>
              <w:right w:w="75" w:type="dxa"/>
            </w:tcMar>
            <w:hideMark/>
          </w:tcPr>
          <w:p w:rsidR="006E3C3C" w:rsidRPr="000F02A3" w:rsidRDefault="006E3C3C" w:rsidP="00522D8F">
            <w:pPr>
              <w:rPr>
                <w:rFonts w:eastAsia="Times New Roman"/>
                <w:sz w:val="24"/>
                <w:szCs w:val="24"/>
              </w:rPr>
            </w:pPr>
            <w:r w:rsidRPr="000F02A3">
              <w:rPr>
                <w:rFonts w:eastAsia="Times New Roman"/>
                <w:i/>
                <w:iCs/>
                <w:sz w:val="24"/>
                <w:szCs w:val="24"/>
                <w:u w:val="single"/>
              </w:rPr>
              <w:t>Примечание</w:t>
            </w:r>
            <w:r w:rsidRPr="000F02A3">
              <w:rPr>
                <w:rFonts w:eastAsia="Times New Roman"/>
                <w:i/>
                <w:iCs/>
                <w:sz w:val="24"/>
                <w:szCs w:val="24"/>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tc>
      </w:tr>
      <w:tr w:rsidR="006E3C3C" w:rsidRPr="000F02A3" w:rsidTr="00522D8F">
        <w:trPr>
          <w:jc w:val="center"/>
        </w:trPr>
        <w:tc>
          <w:tcPr>
            <w:tcW w:w="9339" w:type="dxa"/>
            <w:gridSpan w:val="3"/>
            <w:shd w:val="clear" w:color="auto" w:fill="FFFFFF"/>
            <w:tcMar>
              <w:top w:w="75" w:type="dxa"/>
              <w:left w:w="75" w:type="dxa"/>
              <w:bottom w:w="75" w:type="dxa"/>
              <w:right w:w="75" w:type="dxa"/>
            </w:tcMar>
            <w:hideMark/>
          </w:tcPr>
          <w:p w:rsidR="006E3C3C" w:rsidRPr="000F02A3" w:rsidRDefault="006E3C3C" w:rsidP="00522D8F">
            <w:pPr>
              <w:jc w:val="center"/>
              <w:rPr>
                <w:rFonts w:eastAsia="Times New Roman"/>
                <w:sz w:val="24"/>
                <w:szCs w:val="24"/>
              </w:rPr>
            </w:pPr>
            <w:r w:rsidRPr="000F02A3">
              <w:rPr>
                <w:rFonts w:eastAsia="Times New Roman"/>
                <w:b/>
                <w:bCs/>
                <w:sz w:val="24"/>
                <w:szCs w:val="24"/>
              </w:rPr>
              <w:t>Создание письменных сообщений</w:t>
            </w:r>
          </w:p>
        </w:tc>
      </w:tr>
      <w:tr w:rsidR="006E3C3C" w:rsidRPr="000F02A3" w:rsidTr="00522D8F">
        <w:trPr>
          <w:jc w:val="center"/>
        </w:trPr>
        <w:tc>
          <w:tcPr>
            <w:tcW w:w="2762" w:type="dxa"/>
            <w:shd w:val="clear" w:color="auto" w:fill="FFFFFF"/>
            <w:tcMar>
              <w:top w:w="75" w:type="dxa"/>
              <w:left w:w="75" w:type="dxa"/>
              <w:bottom w:w="75" w:type="dxa"/>
              <w:right w:w="75" w:type="dxa"/>
            </w:tcMar>
            <w:hideMark/>
          </w:tcPr>
          <w:p w:rsidR="006E3C3C" w:rsidRPr="000F02A3" w:rsidRDefault="006E3C3C" w:rsidP="00522D8F">
            <w:pPr>
              <w:rPr>
                <w:rFonts w:eastAsia="Times New Roman"/>
                <w:sz w:val="24"/>
                <w:szCs w:val="24"/>
              </w:rPr>
            </w:pPr>
            <w:r w:rsidRPr="000F02A3">
              <w:rPr>
                <w:rFonts w:eastAsia="Times New Roman"/>
                <w:b/>
                <w:bCs/>
                <w:sz w:val="24"/>
                <w:szCs w:val="24"/>
              </w:rPr>
              <w:t>5-6 класс</w:t>
            </w:r>
          </w:p>
        </w:tc>
        <w:tc>
          <w:tcPr>
            <w:tcW w:w="3219" w:type="dxa"/>
            <w:shd w:val="clear" w:color="auto" w:fill="FFFFFF"/>
            <w:tcMar>
              <w:top w:w="75" w:type="dxa"/>
              <w:left w:w="75" w:type="dxa"/>
              <w:bottom w:w="75" w:type="dxa"/>
              <w:right w:w="75" w:type="dxa"/>
            </w:tcMar>
            <w:hideMark/>
          </w:tcPr>
          <w:p w:rsidR="006E3C3C" w:rsidRPr="000F02A3" w:rsidRDefault="006E3C3C" w:rsidP="00522D8F">
            <w:pPr>
              <w:rPr>
                <w:rFonts w:eastAsia="Times New Roman"/>
                <w:sz w:val="24"/>
                <w:szCs w:val="24"/>
              </w:rPr>
            </w:pPr>
            <w:r w:rsidRPr="000F02A3">
              <w:rPr>
                <w:rFonts w:eastAsia="Times New Roman"/>
                <w:b/>
                <w:bCs/>
                <w:sz w:val="24"/>
                <w:szCs w:val="24"/>
              </w:rPr>
              <w:t>7-8 класс</w:t>
            </w:r>
          </w:p>
        </w:tc>
        <w:tc>
          <w:tcPr>
            <w:tcW w:w="3358" w:type="dxa"/>
            <w:shd w:val="clear" w:color="auto" w:fill="FFFFFF"/>
            <w:tcMar>
              <w:top w:w="75" w:type="dxa"/>
              <w:left w:w="75" w:type="dxa"/>
              <w:bottom w:w="75" w:type="dxa"/>
              <w:right w:w="75" w:type="dxa"/>
            </w:tcMar>
            <w:hideMark/>
          </w:tcPr>
          <w:p w:rsidR="006E3C3C" w:rsidRPr="000F02A3" w:rsidRDefault="006E3C3C" w:rsidP="00522D8F">
            <w:pPr>
              <w:rPr>
                <w:rFonts w:eastAsia="Times New Roman"/>
                <w:sz w:val="24"/>
                <w:szCs w:val="24"/>
              </w:rPr>
            </w:pPr>
            <w:r w:rsidRPr="000F02A3">
              <w:rPr>
                <w:rFonts w:eastAsia="Times New Roman"/>
                <w:b/>
                <w:bCs/>
                <w:sz w:val="24"/>
                <w:szCs w:val="24"/>
              </w:rPr>
              <w:t>9-11 класс</w:t>
            </w:r>
          </w:p>
        </w:tc>
      </w:tr>
      <w:tr w:rsidR="006E3C3C" w:rsidRPr="000F02A3" w:rsidTr="00522D8F">
        <w:trPr>
          <w:jc w:val="center"/>
        </w:trPr>
        <w:tc>
          <w:tcPr>
            <w:tcW w:w="2762" w:type="dxa"/>
            <w:shd w:val="clear" w:color="auto" w:fill="FFFFFF"/>
            <w:tcMar>
              <w:top w:w="75" w:type="dxa"/>
              <w:left w:w="75" w:type="dxa"/>
              <w:bottom w:w="75" w:type="dxa"/>
              <w:right w:w="75" w:type="dxa"/>
            </w:tcMar>
            <w:hideMark/>
          </w:tcPr>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умение вводить русский текст с клавиатуры;</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lastRenderedPageBreak/>
              <w:t>умение редактировать текст (поиск, замена, удаление символов, фрагментов текста);</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форматировать текст (настраивать свойства символов: шрифт, начертание, цвет; абзацев: выравнивание);</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создавать простую таблицу;</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умение запускать простой текстовый редактор(например, WordPad), сохранять документ</w:t>
            </w:r>
          </w:p>
          <w:p w:rsidR="006E3C3C" w:rsidRPr="000F02A3" w:rsidRDefault="006E3C3C" w:rsidP="00522D8F">
            <w:pPr>
              <w:pStyle w:val="af7"/>
              <w:ind w:left="502"/>
              <w:rPr>
                <w:sz w:val="24"/>
                <w:szCs w:val="24"/>
              </w:rPr>
            </w:pPr>
          </w:p>
        </w:tc>
        <w:tc>
          <w:tcPr>
            <w:tcW w:w="3219" w:type="dxa"/>
            <w:shd w:val="clear" w:color="auto" w:fill="FFFFFF"/>
            <w:tcMar>
              <w:top w:w="75" w:type="dxa"/>
              <w:left w:w="75" w:type="dxa"/>
              <w:bottom w:w="75" w:type="dxa"/>
              <w:right w:w="75" w:type="dxa"/>
            </w:tcMar>
            <w:hideMark/>
          </w:tcPr>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lastRenderedPageBreak/>
              <w:t>умение вводить русский и иностранный текст с клавиатуры;</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lastRenderedPageBreak/>
              <w:t>умение настраивать свойства абзацев: выравнивание, междустрочный интервал и т. д.;</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умение создавать сложные таблицы , списки ;</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умение добавлять мультимедиа объекты (картинки, анимацию);</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умение осуществить орфографическую и синтаксическую проверку текста на русском языке;</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умение обрабатывать готовый текстовый документ.</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умение осуществить орфографическую и синтаксическую проверку текста на русском языке;</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сканировать текст и осуществлять распознавание сканированного текста;</w:t>
            </w:r>
          </w:p>
        </w:tc>
        <w:tc>
          <w:tcPr>
            <w:tcW w:w="3358" w:type="dxa"/>
            <w:shd w:val="clear" w:color="auto" w:fill="FFFFFF"/>
            <w:tcMar>
              <w:top w:w="75" w:type="dxa"/>
              <w:left w:w="75" w:type="dxa"/>
              <w:bottom w:w="75" w:type="dxa"/>
              <w:right w:w="75" w:type="dxa"/>
            </w:tcMar>
            <w:hideMark/>
          </w:tcPr>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lastRenderedPageBreak/>
              <w:t xml:space="preserve">умение структурировать текст в соответствии с его </w:t>
            </w:r>
            <w:r w:rsidRPr="000F02A3">
              <w:rPr>
                <w:rFonts w:eastAsia="Times New Roman"/>
                <w:sz w:val="24"/>
                <w:szCs w:val="24"/>
              </w:rPr>
              <w:lastRenderedPageBreak/>
              <w:t>смыслом, средствами текстового редактора;</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создавать текст на основе расшифровки аудиозаписи, в том числе нескольких участников обсуждения;</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осуществлять письменное смысловое резюмирование высказываний в ходе обсуждения;</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создавать текст на русском языке с использованием слепого десятипальцевого клавиатурного письма;</w:t>
            </w:r>
          </w:p>
        </w:tc>
      </w:tr>
      <w:tr w:rsidR="006E3C3C" w:rsidRPr="000F02A3" w:rsidTr="00522D8F">
        <w:trPr>
          <w:jc w:val="center"/>
        </w:trPr>
        <w:tc>
          <w:tcPr>
            <w:tcW w:w="9339" w:type="dxa"/>
            <w:gridSpan w:val="3"/>
            <w:shd w:val="clear" w:color="auto" w:fill="FFFFFF"/>
            <w:tcMar>
              <w:top w:w="75" w:type="dxa"/>
              <w:left w:w="75" w:type="dxa"/>
              <w:bottom w:w="75" w:type="dxa"/>
              <w:right w:w="75" w:type="dxa"/>
            </w:tcMar>
            <w:hideMark/>
          </w:tcPr>
          <w:p w:rsidR="006E3C3C" w:rsidRPr="000F02A3" w:rsidRDefault="006E3C3C" w:rsidP="00522D8F">
            <w:pPr>
              <w:rPr>
                <w:rFonts w:eastAsia="Times New Roman"/>
                <w:sz w:val="24"/>
                <w:szCs w:val="24"/>
              </w:rPr>
            </w:pPr>
            <w:r w:rsidRPr="000F02A3">
              <w:rPr>
                <w:rFonts w:eastAsia="Times New Roman"/>
                <w:i/>
                <w:iCs/>
                <w:sz w:val="24"/>
                <w:szCs w:val="24"/>
                <w:u w:val="single"/>
              </w:rPr>
              <w:lastRenderedPageBreak/>
              <w:t>Примечание</w:t>
            </w:r>
            <w:r w:rsidRPr="000F02A3">
              <w:rPr>
                <w:rFonts w:eastAsia="Times New Roman"/>
                <w:i/>
                <w:iCs/>
                <w:sz w:val="24"/>
                <w:szCs w:val="24"/>
              </w:rPr>
              <w:t>. Результаты достигаются преимущественно в рамках предметов: русский язык, иностранный язык, литература, история.</w:t>
            </w:r>
          </w:p>
        </w:tc>
      </w:tr>
      <w:tr w:rsidR="006E3C3C" w:rsidRPr="000F02A3" w:rsidTr="00522D8F">
        <w:trPr>
          <w:jc w:val="center"/>
        </w:trPr>
        <w:tc>
          <w:tcPr>
            <w:tcW w:w="9339" w:type="dxa"/>
            <w:gridSpan w:val="3"/>
            <w:shd w:val="clear" w:color="auto" w:fill="FFFFFF"/>
            <w:tcMar>
              <w:top w:w="75" w:type="dxa"/>
              <w:left w:w="75" w:type="dxa"/>
              <w:bottom w:w="75" w:type="dxa"/>
              <w:right w:w="75" w:type="dxa"/>
            </w:tcMar>
            <w:hideMark/>
          </w:tcPr>
          <w:p w:rsidR="006E3C3C" w:rsidRPr="000F02A3" w:rsidRDefault="006E3C3C" w:rsidP="00522D8F">
            <w:pPr>
              <w:jc w:val="center"/>
              <w:rPr>
                <w:rFonts w:eastAsia="Times New Roman"/>
                <w:sz w:val="24"/>
                <w:szCs w:val="24"/>
              </w:rPr>
            </w:pPr>
            <w:r w:rsidRPr="000F02A3">
              <w:rPr>
                <w:rFonts w:eastAsia="Times New Roman"/>
                <w:b/>
                <w:bCs/>
                <w:sz w:val="24"/>
                <w:szCs w:val="24"/>
              </w:rPr>
              <w:t>Создание графических сообщений</w:t>
            </w:r>
          </w:p>
        </w:tc>
      </w:tr>
      <w:tr w:rsidR="006E3C3C" w:rsidRPr="000F02A3" w:rsidTr="00522D8F">
        <w:trPr>
          <w:jc w:val="center"/>
        </w:trPr>
        <w:tc>
          <w:tcPr>
            <w:tcW w:w="2762" w:type="dxa"/>
            <w:shd w:val="clear" w:color="auto" w:fill="FFFFFF"/>
            <w:tcMar>
              <w:top w:w="75" w:type="dxa"/>
              <w:left w:w="75" w:type="dxa"/>
              <w:bottom w:w="75" w:type="dxa"/>
              <w:right w:w="75" w:type="dxa"/>
            </w:tcMar>
            <w:hideMark/>
          </w:tcPr>
          <w:p w:rsidR="006E3C3C" w:rsidRPr="000F02A3" w:rsidRDefault="006E3C3C" w:rsidP="00522D8F">
            <w:pPr>
              <w:rPr>
                <w:rFonts w:eastAsia="Times New Roman"/>
                <w:sz w:val="24"/>
                <w:szCs w:val="24"/>
              </w:rPr>
            </w:pPr>
            <w:r w:rsidRPr="000F02A3">
              <w:rPr>
                <w:rFonts w:eastAsia="Times New Roman"/>
                <w:b/>
                <w:bCs/>
                <w:sz w:val="24"/>
                <w:szCs w:val="24"/>
              </w:rPr>
              <w:t>5-6 класс</w:t>
            </w:r>
          </w:p>
        </w:tc>
        <w:tc>
          <w:tcPr>
            <w:tcW w:w="3219" w:type="dxa"/>
            <w:shd w:val="clear" w:color="auto" w:fill="FFFFFF"/>
            <w:tcMar>
              <w:top w:w="75" w:type="dxa"/>
              <w:left w:w="75" w:type="dxa"/>
              <w:bottom w:w="75" w:type="dxa"/>
              <w:right w:w="75" w:type="dxa"/>
            </w:tcMar>
            <w:hideMark/>
          </w:tcPr>
          <w:p w:rsidR="006E3C3C" w:rsidRPr="000F02A3" w:rsidRDefault="006E3C3C" w:rsidP="00522D8F">
            <w:pPr>
              <w:rPr>
                <w:rFonts w:eastAsia="Times New Roman"/>
                <w:sz w:val="24"/>
                <w:szCs w:val="24"/>
              </w:rPr>
            </w:pPr>
            <w:r w:rsidRPr="000F02A3">
              <w:rPr>
                <w:rFonts w:eastAsia="Times New Roman"/>
                <w:b/>
                <w:bCs/>
                <w:sz w:val="24"/>
                <w:szCs w:val="24"/>
              </w:rPr>
              <w:t>7-8 класс</w:t>
            </w:r>
          </w:p>
        </w:tc>
        <w:tc>
          <w:tcPr>
            <w:tcW w:w="3358" w:type="dxa"/>
            <w:shd w:val="clear" w:color="auto" w:fill="FFFFFF"/>
            <w:tcMar>
              <w:top w:w="75" w:type="dxa"/>
              <w:left w:w="75" w:type="dxa"/>
              <w:bottom w:w="75" w:type="dxa"/>
              <w:right w:w="75" w:type="dxa"/>
            </w:tcMar>
            <w:hideMark/>
          </w:tcPr>
          <w:p w:rsidR="006E3C3C" w:rsidRPr="000F02A3" w:rsidRDefault="006E3C3C" w:rsidP="00522D8F">
            <w:pPr>
              <w:rPr>
                <w:rFonts w:eastAsia="Times New Roman"/>
                <w:sz w:val="24"/>
                <w:szCs w:val="24"/>
              </w:rPr>
            </w:pPr>
            <w:r w:rsidRPr="000F02A3">
              <w:rPr>
                <w:rFonts w:eastAsia="Times New Roman"/>
                <w:b/>
                <w:bCs/>
                <w:sz w:val="24"/>
                <w:szCs w:val="24"/>
              </w:rPr>
              <w:t>9-11 класс</w:t>
            </w:r>
          </w:p>
        </w:tc>
      </w:tr>
      <w:tr w:rsidR="006E3C3C" w:rsidRPr="000F02A3" w:rsidTr="00522D8F">
        <w:trPr>
          <w:jc w:val="center"/>
        </w:trPr>
        <w:tc>
          <w:tcPr>
            <w:tcW w:w="2762" w:type="dxa"/>
            <w:shd w:val="clear" w:color="auto" w:fill="FFFFFF"/>
            <w:tcMar>
              <w:top w:w="75" w:type="dxa"/>
              <w:left w:w="75" w:type="dxa"/>
              <w:bottom w:w="75" w:type="dxa"/>
              <w:right w:w="75" w:type="dxa"/>
            </w:tcMar>
            <w:hideMark/>
          </w:tcPr>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умение создавать геометрические объекты в текстовом редакторе и растровом редакторе Paint;</w:t>
            </w:r>
          </w:p>
          <w:p w:rsidR="006E3C3C" w:rsidRPr="000F02A3" w:rsidRDefault="006E3C3C" w:rsidP="00522D8F">
            <w:pPr>
              <w:ind w:left="360"/>
              <w:rPr>
                <w:sz w:val="24"/>
                <w:szCs w:val="24"/>
              </w:rPr>
            </w:pPr>
          </w:p>
        </w:tc>
        <w:tc>
          <w:tcPr>
            <w:tcW w:w="3219" w:type="dxa"/>
            <w:shd w:val="clear" w:color="auto" w:fill="FFFFFF"/>
            <w:tcMar>
              <w:top w:w="75" w:type="dxa"/>
              <w:left w:w="75" w:type="dxa"/>
              <w:bottom w:w="75" w:type="dxa"/>
              <w:right w:w="75" w:type="dxa"/>
            </w:tcMar>
            <w:hideMark/>
          </w:tcPr>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умение рисовать при использовании графического планшета (срисовывание, дорисовывание,</w:t>
            </w:r>
            <w:r>
              <w:rPr>
                <w:rFonts w:eastAsia="Times New Roman"/>
                <w:sz w:val="24"/>
                <w:szCs w:val="24"/>
              </w:rPr>
              <w:t xml:space="preserve"> создание собственных рисунков)</w:t>
            </w:r>
            <w:r w:rsidRPr="000F02A3">
              <w:rPr>
                <w:rFonts w:eastAsia="Times New Roman"/>
                <w:sz w:val="24"/>
                <w:szCs w:val="24"/>
              </w:rPr>
              <w:t>;</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 xml:space="preserve">создание графов, схем, диаграмм в текстовом редакторе, в программе создания презентаций, в </w:t>
            </w:r>
            <w:r w:rsidRPr="000F02A3">
              <w:rPr>
                <w:rFonts w:eastAsia="Times New Roman"/>
                <w:sz w:val="24"/>
                <w:szCs w:val="24"/>
              </w:rPr>
              <w:lastRenderedPageBreak/>
              <w:t>системе компьютерного черчения;</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редактирование фотоизображений (вставка, удаление, замена фрагмента, изменение контрастности).</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создание планов территории с помощью векторного графического редактора , например CorelDraw, Компас;</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обработка графических изображений в таких редакторах как Adobe Photoshop;</w:t>
            </w:r>
          </w:p>
        </w:tc>
        <w:tc>
          <w:tcPr>
            <w:tcW w:w="3358" w:type="dxa"/>
            <w:shd w:val="clear" w:color="auto" w:fill="FFFFFF"/>
            <w:tcMar>
              <w:top w:w="75" w:type="dxa"/>
              <w:left w:w="75" w:type="dxa"/>
              <w:bottom w:w="75" w:type="dxa"/>
              <w:right w:w="75" w:type="dxa"/>
            </w:tcMar>
            <w:hideMark/>
          </w:tcPr>
          <w:p w:rsidR="006E3C3C" w:rsidRPr="000F02A3" w:rsidRDefault="006E3C3C" w:rsidP="00522D8F">
            <w:pPr>
              <w:spacing w:before="100" w:beforeAutospacing="1" w:after="100" w:afterAutospacing="1"/>
              <w:ind w:left="720"/>
              <w:rPr>
                <w:rFonts w:eastAsia="Times New Roman"/>
                <w:sz w:val="24"/>
                <w:szCs w:val="24"/>
              </w:rPr>
            </w:pPr>
          </w:p>
        </w:tc>
      </w:tr>
      <w:tr w:rsidR="006E3C3C" w:rsidRPr="000F02A3" w:rsidTr="00522D8F">
        <w:trPr>
          <w:jc w:val="center"/>
        </w:trPr>
        <w:tc>
          <w:tcPr>
            <w:tcW w:w="9339" w:type="dxa"/>
            <w:gridSpan w:val="3"/>
            <w:shd w:val="clear" w:color="auto" w:fill="FFFFFF"/>
            <w:tcMar>
              <w:top w:w="75" w:type="dxa"/>
              <w:left w:w="75" w:type="dxa"/>
              <w:bottom w:w="75" w:type="dxa"/>
              <w:right w:w="75" w:type="dxa"/>
            </w:tcMar>
            <w:hideMark/>
          </w:tcPr>
          <w:p w:rsidR="006E3C3C" w:rsidRPr="000F02A3" w:rsidRDefault="006E3C3C" w:rsidP="00522D8F">
            <w:pPr>
              <w:rPr>
                <w:rFonts w:eastAsia="Times New Roman"/>
                <w:sz w:val="24"/>
                <w:szCs w:val="24"/>
              </w:rPr>
            </w:pPr>
            <w:r w:rsidRPr="000F02A3">
              <w:rPr>
                <w:rFonts w:eastAsia="Times New Roman"/>
                <w:i/>
                <w:iCs/>
                <w:sz w:val="24"/>
                <w:szCs w:val="24"/>
                <w:u w:val="single"/>
              </w:rPr>
              <w:lastRenderedPageBreak/>
              <w:t>Примечание</w:t>
            </w:r>
            <w:r w:rsidRPr="000F02A3">
              <w:rPr>
                <w:rFonts w:eastAsia="Times New Roman"/>
                <w:i/>
                <w:iCs/>
                <w:sz w:val="24"/>
                <w:szCs w:val="24"/>
              </w:rPr>
              <w:t>. Результаты достигаются преимущественно в рамках предметов: технология, обществознание, география, история, математика.</w:t>
            </w:r>
          </w:p>
        </w:tc>
      </w:tr>
      <w:tr w:rsidR="006E3C3C" w:rsidRPr="000F02A3" w:rsidTr="00522D8F">
        <w:trPr>
          <w:jc w:val="center"/>
        </w:trPr>
        <w:tc>
          <w:tcPr>
            <w:tcW w:w="9339" w:type="dxa"/>
            <w:gridSpan w:val="3"/>
            <w:shd w:val="clear" w:color="auto" w:fill="FFFFFF"/>
            <w:tcMar>
              <w:top w:w="75" w:type="dxa"/>
              <w:left w:w="75" w:type="dxa"/>
              <w:bottom w:w="75" w:type="dxa"/>
              <w:right w:w="75" w:type="dxa"/>
            </w:tcMar>
            <w:hideMark/>
          </w:tcPr>
          <w:p w:rsidR="006E3C3C" w:rsidRPr="000F02A3" w:rsidRDefault="006E3C3C" w:rsidP="00522D8F">
            <w:pPr>
              <w:jc w:val="center"/>
              <w:rPr>
                <w:rFonts w:eastAsia="Times New Roman"/>
                <w:sz w:val="24"/>
                <w:szCs w:val="24"/>
              </w:rPr>
            </w:pPr>
            <w:r w:rsidRPr="000F02A3">
              <w:rPr>
                <w:rFonts w:eastAsia="Times New Roman"/>
                <w:b/>
                <w:bCs/>
                <w:sz w:val="24"/>
                <w:szCs w:val="24"/>
              </w:rPr>
              <w:t>Создание музыкальных и звуковых сообщений</w:t>
            </w:r>
          </w:p>
        </w:tc>
      </w:tr>
      <w:tr w:rsidR="006E3C3C" w:rsidRPr="000F02A3" w:rsidTr="00522D8F">
        <w:trPr>
          <w:jc w:val="center"/>
        </w:trPr>
        <w:tc>
          <w:tcPr>
            <w:tcW w:w="2762" w:type="dxa"/>
            <w:shd w:val="clear" w:color="auto" w:fill="FFFFFF"/>
            <w:tcMar>
              <w:top w:w="75" w:type="dxa"/>
              <w:left w:w="75" w:type="dxa"/>
              <w:bottom w:w="75" w:type="dxa"/>
              <w:right w:w="75" w:type="dxa"/>
            </w:tcMar>
            <w:hideMark/>
          </w:tcPr>
          <w:p w:rsidR="006E3C3C" w:rsidRPr="000F02A3" w:rsidRDefault="006E3C3C" w:rsidP="00522D8F">
            <w:pPr>
              <w:rPr>
                <w:rFonts w:eastAsia="Times New Roman"/>
                <w:sz w:val="24"/>
                <w:szCs w:val="24"/>
              </w:rPr>
            </w:pPr>
            <w:r w:rsidRPr="000F02A3">
              <w:rPr>
                <w:rFonts w:eastAsia="Times New Roman"/>
                <w:b/>
                <w:bCs/>
                <w:sz w:val="24"/>
                <w:szCs w:val="24"/>
              </w:rPr>
              <w:t>5-6 класс</w:t>
            </w:r>
          </w:p>
        </w:tc>
        <w:tc>
          <w:tcPr>
            <w:tcW w:w="3219" w:type="dxa"/>
            <w:shd w:val="clear" w:color="auto" w:fill="FFFFFF"/>
            <w:tcMar>
              <w:top w:w="75" w:type="dxa"/>
              <w:left w:w="75" w:type="dxa"/>
              <w:bottom w:w="75" w:type="dxa"/>
              <w:right w:w="75" w:type="dxa"/>
            </w:tcMar>
            <w:hideMark/>
          </w:tcPr>
          <w:p w:rsidR="006E3C3C" w:rsidRPr="000F02A3" w:rsidRDefault="006E3C3C" w:rsidP="00522D8F">
            <w:pPr>
              <w:rPr>
                <w:rFonts w:eastAsia="Times New Roman"/>
                <w:sz w:val="24"/>
                <w:szCs w:val="24"/>
              </w:rPr>
            </w:pPr>
            <w:r w:rsidRPr="000F02A3">
              <w:rPr>
                <w:rFonts w:eastAsia="Times New Roman"/>
                <w:b/>
                <w:bCs/>
                <w:sz w:val="24"/>
                <w:szCs w:val="24"/>
              </w:rPr>
              <w:t>7-8 класс</w:t>
            </w:r>
          </w:p>
        </w:tc>
        <w:tc>
          <w:tcPr>
            <w:tcW w:w="3358" w:type="dxa"/>
            <w:shd w:val="clear" w:color="auto" w:fill="FFFFFF"/>
            <w:tcMar>
              <w:top w:w="75" w:type="dxa"/>
              <w:left w:w="75" w:type="dxa"/>
              <w:bottom w:w="75" w:type="dxa"/>
              <w:right w:w="75" w:type="dxa"/>
            </w:tcMar>
            <w:hideMark/>
          </w:tcPr>
          <w:p w:rsidR="006E3C3C" w:rsidRPr="000F02A3" w:rsidRDefault="006E3C3C" w:rsidP="00522D8F">
            <w:pPr>
              <w:rPr>
                <w:rFonts w:eastAsia="Times New Roman"/>
                <w:sz w:val="24"/>
                <w:szCs w:val="24"/>
              </w:rPr>
            </w:pPr>
            <w:r w:rsidRPr="000F02A3">
              <w:rPr>
                <w:rFonts w:eastAsia="Times New Roman"/>
                <w:b/>
                <w:bCs/>
                <w:sz w:val="24"/>
                <w:szCs w:val="24"/>
              </w:rPr>
              <w:t>9-11 класс</w:t>
            </w:r>
          </w:p>
        </w:tc>
      </w:tr>
      <w:tr w:rsidR="006E3C3C" w:rsidRPr="000F02A3" w:rsidTr="00522D8F">
        <w:trPr>
          <w:jc w:val="center"/>
        </w:trPr>
        <w:tc>
          <w:tcPr>
            <w:tcW w:w="2762" w:type="dxa"/>
            <w:shd w:val="clear" w:color="auto" w:fill="FFFFFF"/>
            <w:tcMar>
              <w:top w:w="75" w:type="dxa"/>
              <w:left w:w="75" w:type="dxa"/>
              <w:bottom w:w="75" w:type="dxa"/>
              <w:right w:w="75" w:type="dxa"/>
            </w:tcMar>
            <w:hideMark/>
          </w:tcPr>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умение записывать аудио сообщение на диктофон и др. технические средства</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умение создавать и записывать аудио запись при использовании синтезатора;</w:t>
            </w:r>
          </w:p>
        </w:tc>
        <w:tc>
          <w:tcPr>
            <w:tcW w:w="3219" w:type="dxa"/>
            <w:shd w:val="clear" w:color="auto" w:fill="FFFFFF"/>
            <w:tcMar>
              <w:top w:w="75" w:type="dxa"/>
              <w:left w:w="75" w:type="dxa"/>
              <w:bottom w:w="75" w:type="dxa"/>
              <w:right w:w="75" w:type="dxa"/>
            </w:tcMar>
            <w:hideMark/>
          </w:tcPr>
          <w:p w:rsidR="006E3C3C" w:rsidRPr="000F02A3" w:rsidRDefault="006E3C3C" w:rsidP="00522D8F">
            <w:pPr>
              <w:pStyle w:val="af7"/>
              <w:ind w:left="502"/>
              <w:rPr>
                <w:sz w:val="24"/>
                <w:szCs w:val="24"/>
              </w:rPr>
            </w:pPr>
          </w:p>
        </w:tc>
        <w:tc>
          <w:tcPr>
            <w:tcW w:w="3358" w:type="dxa"/>
            <w:shd w:val="clear" w:color="auto" w:fill="FFFFFF"/>
            <w:tcMar>
              <w:top w:w="75" w:type="dxa"/>
              <w:left w:w="75" w:type="dxa"/>
              <w:bottom w:w="75" w:type="dxa"/>
              <w:right w:w="75" w:type="dxa"/>
            </w:tcMar>
            <w:hideMark/>
          </w:tcPr>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умение обрабатывать аудио запись при помощи компьютерных программ (например, осуществлять конвертацию форматов)</w:t>
            </w:r>
          </w:p>
        </w:tc>
      </w:tr>
      <w:tr w:rsidR="006E3C3C" w:rsidRPr="000F02A3" w:rsidTr="00522D8F">
        <w:trPr>
          <w:jc w:val="center"/>
        </w:trPr>
        <w:tc>
          <w:tcPr>
            <w:tcW w:w="9339" w:type="dxa"/>
            <w:gridSpan w:val="3"/>
            <w:shd w:val="clear" w:color="auto" w:fill="FFFFFF"/>
            <w:tcMar>
              <w:top w:w="75" w:type="dxa"/>
              <w:left w:w="75" w:type="dxa"/>
              <w:bottom w:w="75" w:type="dxa"/>
              <w:right w:w="75" w:type="dxa"/>
            </w:tcMar>
            <w:hideMark/>
          </w:tcPr>
          <w:p w:rsidR="006E3C3C" w:rsidRPr="000F02A3" w:rsidRDefault="006E3C3C" w:rsidP="00522D8F">
            <w:pPr>
              <w:rPr>
                <w:rFonts w:eastAsia="Times New Roman"/>
                <w:sz w:val="24"/>
                <w:szCs w:val="24"/>
              </w:rPr>
            </w:pPr>
            <w:r w:rsidRPr="000F02A3">
              <w:rPr>
                <w:rFonts w:eastAsia="Times New Roman"/>
                <w:i/>
                <w:iCs/>
                <w:sz w:val="24"/>
                <w:szCs w:val="24"/>
                <w:u w:val="single"/>
              </w:rPr>
              <w:t>Примечание</w:t>
            </w:r>
            <w:r w:rsidRPr="000F02A3">
              <w:rPr>
                <w:rFonts w:eastAsia="Times New Roman"/>
                <w:i/>
                <w:iCs/>
                <w:sz w:val="24"/>
                <w:szCs w:val="24"/>
              </w:rPr>
              <w:t>. Результаты достигаются преимущественно в рамках предмета искусство, а также во внеурочной деятельности</w:t>
            </w:r>
          </w:p>
        </w:tc>
      </w:tr>
      <w:tr w:rsidR="006E3C3C" w:rsidRPr="000F02A3" w:rsidTr="00522D8F">
        <w:trPr>
          <w:jc w:val="center"/>
        </w:trPr>
        <w:tc>
          <w:tcPr>
            <w:tcW w:w="9339" w:type="dxa"/>
            <w:gridSpan w:val="3"/>
            <w:shd w:val="clear" w:color="auto" w:fill="FFFFFF"/>
            <w:tcMar>
              <w:top w:w="75" w:type="dxa"/>
              <w:left w:w="75" w:type="dxa"/>
              <w:bottom w:w="75" w:type="dxa"/>
              <w:right w:w="75" w:type="dxa"/>
            </w:tcMar>
            <w:hideMark/>
          </w:tcPr>
          <w:p w:rsidR="006E3C3C" w:rsidRPr="000F02A3" w:rsidRDefault="006E3C3C" w:rsidP="00522D8F">
            <w:pPr>
              <w:jc w:val="center"/>
              <w:rPr>
                <w:rFonts w:eastAsia="Times New Roman"/>
                <w:sz w:val="24"/>
                <w:szCs w:val="24"/>
              </w:rPr>
            </w:pPr>
            <w:r w:rsidRPr="000F02A3">
              <w:rPr>
                <w:rFonts w:eastAsia="Times New Roman"/>
                <w:b/>
                <w:bCs/>
                <w:sz w:val="24"/>
                <w:szCs w:val="24"/>
              </w:rPr>
              <w:t>Создание восприятие и использование гипермедиа сообщений</w:t>
            </w:r>
          </w:p>
        </w:tc>
      </w:tr>
      <w:tr w:rsidR="006E3C3C" w:rsidRPr="000F02A3" w:rsidTr="00522D8F">
        <w:trPr>
          <w:jc w:val="center"/>
        </w:trPr>
        <w:tc>
          <w:tcPr>
            <w:tcW w:w="2762" w:type="dxa"/>
            <w:shd w:val="clear" w:color="auto" w:fill="FFFFFF"/>
            <w:tcMar>
              <w:top w:w="75" w:type="dxa"/>
              <w:left w:w="75" w:type="dxa"/>
              <w:bottom w:w="75" w:type="dxa"/>
              <w:right w:w="75" w:type="dxa"/>
            </w:tcMar>
            <w:hideMark/>
          </w:tcPr>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избирательно относиться к информации в окружающем информационном пространстве, отказываться от потребления ненужной информации;</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lastRenderedPageBreak/>
              <w:t>умение запустить браузер</w:t>
            </w:r>
          </w:p>
        </w:tc>
        <w:tc>
          <w:tcPr>
            <w:tcW w:w="3219" w:type="dxa"/>
            <w:shd w:val="clear" w:color="auto" w:fill="FFFFFF"/>
            <w:tcMar>
              <w:top w:w="75" w:type="dxa"/>
              <w:left w:w="75" w:type="dxa"/>
              <w:bottom w:w="75" w:type="dxa"/>
              <w:right w:w="75" w:type="dxa"/>
            </w:tcMar>
            <w:hideMark/>
          </w:tcPr>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lastRenderedPageBreak/>
              <w:t>работать с особыми видами сообщений: диаграммы, рисунки, видео (просматривать картинки ,видео, сохранять на компьютер);</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 формулировать вопросы к сообщению;</w:t>
            </w:r>
          </w:p>
        </w:tc>
        <w:tc>
          <w:tcPr>
            <w:tcW w:w="3358" w:type="dxa"/>
            <w:shd w:val="clear" w:color="auto" w:fill="FFFFFF"/>
            <w:tcMar>
              <w:top w:w="75" w:type="dxa"/>
              <w:left w:w="75" w:type="dxa"/>
              <w:bottom w:w="75" w:type="dxa"/>
              <w:right w:w="75" w:type="dxa"/>
            </w:tcMar>
            <w:hideMark/>
          </w:tcPr>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умение обрабатывать гипермедиа сообщение;</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умение создавать веб-страницы с картинками, видео;</w:t>
            </w:r>
          </w:p>
        </w:tc>
      </w:tr>
      <w:tr w:rsidR="006E3C3C" w:rsidRPr="000F02A3" w:rsidTr="00522D8F">
        <w:trPr>
          <w:jc w:val="center"/>
        </w:trPr>
        <w:tc>
          <w:tcPr>
            <w:tcW w:w="9339" w:type="dxa"/>
            <w:gridSpan w:val="3"/>
            <w:shd w:val="clear" w:color="auto" w:fill="FFFFFF"/>
            <w:tcMar>
              <w:top w:w="75" w:type="dxa"/>
              <w:left w:w="75" w:type="dxa"/>
              <w:bottom w:w="75" w:type="dxa"/>
              <w:right w:w="75" w:type="dxa"/>
            </w:tcMar>
            <w:hideMark/>
          </w:tcPr>
          <w:p w:rsidR="006E3C3C" w:rsidRPr="000F02A3" w:rsidRDefault="006E3C3C" w:rsidP="00522D8F">
            <w:pPr>
              <w:rPr>
                <w:rFonts w:eastAsia="Times New Roman"/>
                <w:sz w:val="24"/>
                <w:szCs w:val="24"/>
              </w:rPr>
            </w:pPr>
            <w:r w:rsidRPr="000F02A3">
              <w:rPr>
                <w:rFonts w:eastAsia="Times New Roman"/>
                <w:i/>
                <w:iCs/>
                <w:sz w:val="24"/>
                <w:szCs w:val="24"/>
                <w:u w:val="single"/>
              </w:rPr>
              <w:lastRenderedPageBreak/>
              <w:t>Примечание</w:t>
            </w:r>
            <w:r w:rsidRPr="000F02A3">
              <w:rPr>
                <w:rFonts w:eastAsia="Times New Roman"/>
                <w:i/>
                <w:iCs/>
                <w:sz w:val="24"/>
                <w:szCs w:val="24"/>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tc>
      </w:tr>
      <w:tr w:rsidR="006E3C3C" w:rsidRPr="000F02A3" w:rsidTr="00522D8F">
        <w:trPr>
          <w:jc w:val="center"/>
        </w:trPr>
        <w:tc>
          <w:tcPr>
            <w:tcW w:w="9339" w:type="dxa"/>
            <w:gridSpan w:val="3"/>
            <w:shd w:val="clear" w:color="auto" w:fill="FFFFFF"/>
            <w:tcMar>
              <w:top w:w="75" w:type="dxa"/>
              <w:left w:w="75" w:type="dxa"/>
              <w:bottom w:w="75" w:type="dxa"/>
              <w:right w:w="75" w:type="dxa"/>
            </w:tcMar>
            <w:hideMark/>
          </w:tcPr>
          <w:p w:rsidR="006E3C3C" w:rsidRPr="000F02A3" w:rsidRDefault="006E3C3C" w:rsidP="00522D8F">
            <w:pPr>
              <w:jc w:val="center"/>
              <w:rPr>
                <w:rFonts w:eastAsia="Times New Roman"/>
                <w:sz w:val="24"/>
                <w:szCs w:val="24"/>
              </w:rPr>
            </w:pPr>
            <w:r w:rsidRPr="000F02A3">
              <w:rPr>
                <w:rFonts w:eastAsia="Times New Roman"/>
                <w:b/>
                <w:bCs/>
                <w:sz w:val="24"/>
                <w:szCs w:val="24"/>
              </w:rPr>
              <w:t>Коммуникация и социальное взаимодействие</w:t>
            </w:r>
          </w:p>
        </w:tc>
      </w:tr>
      <w:tr w:rsidR="006E3C3C" w:rsidRPr="000F02A3" w:rsidTr="00522D8F">
        <w:trPr>
          <w:jc w:val="center"/>
        </w:trPr>
        <w:tc>
          <w:tcPr>
            <w:tcW w:w="2762" w:type="dxa"/>
            <w:shd w:val="clear" w:color="auto" w:fill="FFFFFF"/>
            <w:tcMar>
              <w:top w:w="75" w:type="dxa"/>
              <w:left w:w="75" w:type="dxa"/>
              <w:bottom w:w="75" w:type="dxa"/>
              <w:right w:w="75" w:type="dxa"/>
            </w:tcMar>
            <w:hideMark/>
          </w:tcPr>
          <w:p w:rsidR="006E3C3C" w:rsidRPr="000F02A3" w:rsidRDefault="006E3C3C" w:rsidP="00522D8F">
            <w:pPr>
              <w:rPr>
                <w:rFonts w:eastAsia="Times New Roman"/>
                <w:sz w:val="24"/>
                <w:szCs w:val="24"/>
              </w:rPr>
            </w:pPr>
            <w:r w:rsidRPr="000F02A3">
              <w:rPr>
                <w:rFonts w:eastAsia="Times New Roman"/>
                <w:b/>
                <w:bCs/>
                <w:sz w:val="24"/>
                <w:szCs w:val="24"/>
              </w:rPr>
              <w:t>5-6 класс</w:t>
            </w:r>
          </w:p>
        </w:tc>
        <w:tc>
          <w:tcPr>
            <w:tcW w:w="3219" w:type="dxa"/>
            <w:shd w:val="clear" w:color="auto" w:fill="FFFFFF"/>
            <w:tcMar>
              <w:top w:w="75" w:type="dxa"/>
              <w:left w:w="75" w:type="dxa"/>
              <w:bottom w:w="75" w:type="dxa"/>
              <w:right w:w="75" w:type="dxa"/>
            </w:tcMar>
            <w:hideMark/>
          </w:tcPr>
          <w:p w:rsidR="006E3C3C" w:rsidRPr="000F02A3" w:rsidRDefault="006E3C3C" w:rsidP="00522D8F">
            <w:pPr>
              <w:rPr>
                <w:rFonts w:eastAsia="Times New Roman"/>
                <w:sz w:val="24"/>
                <w:szCs w:val="24"/>
              </w:rPr>
            </w:pPr>
            <w:r w:rsidRPr="000F02A3">
              <w:rPr>
                <w:rFonts w:eastAsia="Times New Roman"/>
                <w:b/>
                <w:bCs/>
                <w:sz w:val="24"/>
                <w:szCs w:val="24"/>
              </w:rPr>
              <w:t>7-8 класс</w:t>
            </w:r>
          </w:p>
        </w:tc>
        <w:tc>
          <w:tcPr>
            <w:tcW w:w="3358" w:type="dxa"/>
            <w:shd w:val="clear" w:color="auto" w:fill="FFFFFF"/>
            <w:tcMar>
              <w:top w:w="75" w:type="dxa"/>
              <w:left w:w="75" w:type="dxa"/>
              <w:bottom w:w="75" w:type="dxa"/>
              <w:right w:w="75" w:type="dxa"/>
            </w:tcMar>
            <w:hideMark/>
          </w:tcPr>
          <w:p w:rsidR="006E3C3C" w:rsidRPr="000F02A3" w:rsidRDefault="006E3C3C" w:rsidP="00522D8F">
            <w:pPr>
              <w:rPr>
                <w:rFonts w:eastAsia="Times New Roman"/>
                <w:sz w:val="24"/>
                <w:szCs w:val="24"/>
              </w:rPr>
            </w:pPr>
            <w:r w:rsidRPr="000F02A3">
              <w:rPr>
                <w:rFonts w:eastAsia="Times New Roman"/>
                <w:b/>
                <w:bCs/>
                <w:sz w:val="24"/>
                <w:szCs w:val="24"/>
              </w:rPr>
              <w:t>9-11 класс</w:t>
            </w:r>
          </w:p>
        </w:tc>
      </w:tr>
      <w:tr w:rsidR="006E3C3C" w:rsidRPr="000F02A3" w:rsidTr="00522D8F">
        <w:trPr>
          <w:jc w:val="center"/>
        </w:trPr>
        <w:tc>
          <w:tcPr>
            <w:tcW w:w="2762" w:type="dxa"/>
            <w:shd w:val="clear" w:color="auto" w:fill="FFFFFF"/>
            <w:tcMar>
              <w:top w:w="75" w:type="dxa"/>
              <w:left w:w="75" w:type="dxa"/>
              <w:bottom w:w="75" w:type="dxa"/>
              <w:right w:w="75" w:type="dxa"/>
            </w:tcMar>
            <w:hideMark/>
          </w:tcPr>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соблюдать нормы информационной культуры, этики и права;</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с уважением относиться к частной информации и информационным правам других людей;</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умение передать сообщение по электронной почте;</w:t>
            </w:r>
          </w:p>
        </w:tc>
        <w:tc>
          <w:tcPr>
            <w:tcW w:w="3219" w:type="dxa"/>
            <w:shd w:val="clear" w:color="auto" w:fill="FFFFFF"/>
            <w:tcMar>
              <w:top w:w="75" w:type="dxa"/>
              <w:left w:w="75" w:type="dxa"/>
              <w:bottom w:w="75" w:type="dxa"/>
              <w:right w:w="75" w:type="dxa"/>
            </w:tcMar>
            <w:hideMark/>
          </w:tcPr>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умение составить презентацию как поддержку к устному сообщению (умение анализировать текстовый материал, умение визуализировать материал, умение выделять главное в тексте, умение с помощью программы создания презентация создать слайд-шоу);</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умение грамотно выражать свои мысли;</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умение общаться в чате;</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умение правильно формулировать вопросы;</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умение вести диалог;</w:t>
            </w:r>
          </w:p>
        </w:tc>
        <w:tc>
          <w:tcPr>
            <w:tcW w:w="3358" w:type="dxa"/>
            <w:shd w:val="clear" w:color="auto" w:fill="FFFFFF"/>
            <w:tcMar>
              <w:top w:w="75" w:type="dxa"/>
              <w:left w:w="75" w:type="dxa"/>
              <w:bottom w:w="75" w:type="dxa"/>
              <w:right w:w="75" w:type="dxa"/>
            </w:tcMar>
            <w:hideMark/>
          </w:tcPr>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вести личный дневник (блог) с использованием возможностей Интернета (умение создавать веб-страницы, размещать их на сервере, умение пользоваться конструктором сайта);</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умение формировать электронное портфолио (умение работать с текстовыми редакторами, обрабатывать фото-видео материал);</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умение строить диалог на телеконференции;</w:t>
            </w:r>
          </w:p>
        </w:tc>
      </w:tr>
      <w:tr w:rsidR="006E3C3C" w:rsidRPr="000F02A3" w:rsidTr="00522D8F">
        <w:trPr>
          <w:jc w:val="center"/>
        </w:trPr>
        <w:tc>
          <w:tcPr>
            <w:tcW w:w="9339" w:type="dxa"/>
            <w:gridSpan w:val="3"/>
            <w:shd w:val="clear" w:color="auto" w:fill="FFFFFF"/>
            <w:tcMar>
              <w:top w:w="75" w:type="dxa"/>
              <w:left w:w="75" w:type="dxa"/>
              <w:bottom w:w="75" w:type="dxa"/>
              <w:right w:w="75" w:type="dxa"/>
            </w:tcMar>
            <w:hideMark/>
          </w:tcPr>
          <w:p w:rsidR="006E3C3C" w:rsidRPr="000F02A3" w:rsidRDefault="006E3C3C" w:rsidP="00522D8F">
            <w:pPr>
              <w:rPr>
                <w:rFonts w:eastAsia="Times New Roman"/>
                <w:sz w:val="24"/>
                <w:szCs w:val="24"/>
              </w:rPr>
            </w:pPr>
            <w:r w:rsidRPr="000F02A3">
              <w:rPr>
                <w:rFonts w:eastAsia="Times New Roman"/>
                <w:i/>
                <w:iCs/>
                <w:sz w:val="24"/>
                <w:szCs w:val="24"/>
                <w:u w:val="single"/>
              </w:rPr>
              <w:t>Примечание</w:t>
            </w:r>
            <w:r w:rsidRPr="000F02A3">
              <w:rPr>
                <w:rFonts w:eastAsia="Times New Roman"/>
                <w:i/>
                <w:iCs/>
                <w:sz w:val="24"/>
                <w:szCs w:val="24"/>
              </w:rPr>
              <w:t>. Результаты достигаются в рамках всех предметов, а также во внеурочной деятельности.</w:t>
            </w:r>
          </w:p>
        </w:tc>
      </w:tr>
      <w:tr w:rsidR="006E3C3C" w:rsidRPr="000F02A3" w:rsidTr="00522D8F">
        <w:trPr>
          <w:jc w:val="center"/>
        </w:trPr>
        <w:tc>
          <w:tcPr>
            <w:tcW w:w="9339" w:type="dxa"/>
            <w:gridSpan w:val="3"/>
            <w:shd w:val="clear" w:color="auto" w:fill="FFFFFF"/>
            <w:tcMar>
              <w:top w:w="75" w:type="dxa"/>
              <w:left w:w="75" w:type="dxa"/>
              <w:bottom w:w="75" w:type="dxa"/>
              <w:right w:w="75" w:type="dxa"/>
            </w:tcMar>
            <w:hideMark/>
          </w:tcPr>
          <w:p w:rsidR="006E3C3C" w:rsidRPr="000F02A3" w:rsidRDefault="006E3C3C" w:rsidP="00522D8F">
            <w:pPr>
              <w:jc w:val="center"/>
              <w:rPr>
                <w:rFonts w:eastAsia="Times New Roman"/>
                <w:sz w:val="24"/>
                <w:szCs w:val="24"/>
              </w:rPr>
            </w:pPr>
            <w:r w:rsidRPr="000F02A3">
              <w:rPr>
                <w:rFonts w:eastAsia="Times New Roman"/>
                <w:b/>
                <w:bCs/>
                <w:sz w:val="24"/>
                <w:szCs w:val="24"/>
              </w:rPr>
              <w:t>Анализ информации, математическая обработка данных в исследовании</w:t>
            </w:r>
          </w:p>
        </w:tc>
      </w:tr>
      <w:tr w:rsidR="006E3C3C" w:rsidRPr="000F02A3" w:rsidTr="00522D8F">
        <w:trPr>
          <w:jc w:val="center"/>
        </w:trPr>
        <w:tc>
          <w:tcPr>
            <w:tcW w:w="2762" w:type="dxa"/>
            <w:shd w:val="clear" w:color="auto" w:fill="FFFFFF"/>
            <w:tcMar>
              <w:top w:w="75" w:type="dxa"/>
              <w:left w:w="75" w:type="dxa"/>
              <w:bottom w:w="75" w:type="dxa"/>
              <w:right w:w="75" w:type="dxa"/>
            </w:tcMar>
            <w:hideMark/>
          </w:tcPr>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умение пользоваться виртуальными лабораториями при решении задач</w:t>
            </w:r>
          </w:p>
        </w:tc>
        <w:tc>
          <w:tcPr>
            <w:tcW w:w="3219" w:type="dxa"/>
            <w:shd w:val="clear" w:color="auto" w:fill="FFFFFF"/>
            <w:tcMar>
              <w:top w:w="75" w:type="dxa"/>
              <w:left w:w="75" w:type="dxa"/>
              <w:bottom w:w="75" w:type="dxa"/>
              <w:right w:w="75" w:type="dxa"/>
            </w:tcMar>
            <w:hideMark/>
          </w:tcPr>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умение строить математические модели</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умение использовать электронные таблицы для обработки данных (умение производить расчеты, строить диаграммы и графики);</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умение строить выводы на основе полученной в исследовании информации;</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lastRenderedPageBreak/>
              <w:t>умение планировать работу по проведению экспериментов в исследовании;</w:t>
            </w:r>
          </w:p>
          <w:p w:rsidR="006E3C3C" w:rsidRPr="000F02A3" w:rsidRDefault="006E3C3C" w:rsidP="00522D8F">
            <w:pPr>
              <w:widowControl/>
              <w:spacing w:before="100" w:beforeAutospacing="1" w:after="100" w:afterAutospacing="1"/>
              <w:ind w:left="502" w:hanging="360"/>
              <w:rPr>
                <w:rFonts w:eastAsia="Times New Roman"/>
                <w:sz w:val="24"/>
                <w:szCs w:val="24"/>
              </w:rPr>
            </w:pPr>
            <w:r w:rsidRPr="000F02A3">
              <w:rPr>
                <w:rFonts w:eastAsia="Times New Roman"/>
                <w:sz w:val="24"/>
                <w:szCs w:val="24"/>
              </w:rPr>
              <w:t>умение визуализировать информационную модель (сделать flash-анимацию);</w:t>
            </w:r>
          </w:p>
        </w:tc>
        <w:tc>
          <w:tcPr>
            <w:tcW w:w="3358" w:type="dxa"/>
            <w:shd w:val="clear" w:color="auto" w:fill="FFFFFF"/>
            <w:tcMar>
              <w:top w:w="75" w:type="dxa"/>
              <w:left w:w="75" w:type="dxa"/>
              <w:bottom w:w="75" w:type="dxa"/>
              <w:right w:w="75" w:type="dxa"/>
            </w:tcMar>
            <w:hideMark/>
          </w:tcPr>
          <w:p w:rsidR="006E3C3C" w:rsidRPr="000F02A3" w:rsidRDefault="006E3C3C" w:rsidP="00522D8F">
            <w:pPr>
              <w:spacing w:before="100" w:beforeAutospacing="1" w:after="100" w:afterAutospacing="1"/>
              <w:ind w:left="720"/>
              <w:rPr>
                <w:rFonts w:eastAsia="Times New Roman"/>
                <w:sz w:val="24"/>
                <w:szCs w:val="24"/>
              </w:rPr>
            </w:pPr>
          </w:p>
        </w:tc>
      </w:tr>
      <w:tr w:rsidR="006E3C3C" w:rsidRPr="000F02A3" w:rsidTr="00522D8F">
        <w:trPr>
          <w:jc w:val="center"/>
        </w:trPr>
        <w:tc>
          <w:tcPr>
            <w:tcW w:w="9339" w:type="dxa"/>
            <w:gridSpan w:val="3"/>
            <w:shd w:val="clear" w:color="auto" w:fill="FFFFFF"/>
            <w:tcMar>
              <w:top w:w="75" w:type="dxa"/>
              <w:left w:w="75" w:type="dxa"/>
              <w:bottom w:w="75" w:type="dxa"/>
              <w:right w:w="75" w:type="dxa"/>
            </w:tcMar>
            <w:hideMark/>
          </w:tcPr>
          <w:p w:rsidR="006E3C3C" w:rsidRPr="000F02A3" w:rsidRDefault="006E3C3C" w:rsidP="00522D8F">
            <w:pPr>
              <w:rPr>
                <w:rFonts w:eastAsia="Times New Roman"/>
                <w:sz w:val="24"/>
                <w:szCs w:val="24"/>
              </w:rPr>
            </w:pPr>
            <w:r w:rsidRPr="000F02A3">
              <w:rPr>
                <w:rFonts w:eastAsia="Times New Roman"/>
                <w:i/>
                <w:iCs/>
                <w:sz w:val="24"/>
                <w:szCs w:val="24"/>
                <w:u w:val="single"/>
              </w:rPr>
              <w:lastRenderedPageBreak/>
              <w:t>Примечание</w:t>
            </w:r>
            <w:r w:rsidRPr="000F02A3">
              <w:rPr>
                <w:rFonts w:eastAsia="Times New Roman"/>
                <w:i/>
                <w:iCs/>
                <w:sz w:val="24"/>
                <w:szCs w:val="24"/>
              </w:rPr>
              <w:t>. Результаты достигаются преимущественно в рамках предметов: естественные науки, обществознание, математика.</w:t>
            </w:r>
          </w:p>
        </w:tc>
      </w:tr>
      <w:tr w:rsidR="006E3C3C" w:rsidRPr="000F02A3" w:rsidTr="00522D8F">
        <w:trPr>
          <w:jc w:val="center"/>
        </w:trPr>
        <w:tc>
          <w:tcPr>
            <w:tcW w:w="9339" w:type="dxa"/>
            <w:gridSpan w:val="3"/>
            <w:shd w:val="clear" w:color="auto" w:fill="FFFFFF"/>
            <w:tcMar>
              <w:top w:w="75" w:type="dxa"/>
              <w:left w:w="75" w:type="dxa"/>
              <w:bottom w:w="75" w:type="dxa"/>
              <w:right w:w="75" w:type="dxa"/>
            </w:tcMar>
            <w:hideMark/>
          </w:tcPr>
          <w:p w:rsidR="006E3C3C" w:rsidRPr="000F02A3" w:rsidRDefault="006E3C3C" w:rsidP="00522D8F">
            <w:pPr>
              <w:jc w:val="center"/>
              <w:rPr>
                <w:rFonts w:eastAsia="Times New Roman"/>
                <w:sz w:val="24"/>
                <w:szCs w:val="24"/>
              </w:rPr>
            </w:pPr>
            <w:r w:rsidRPr="000F02A3">
              <w:rPr>
                <w:rFonts w:eastAsia="Times New Roman"/>
                <w:b/>
                <w:bCs/>
                <w:sz w:val="24"/>
                <w:szCs w:val="24"/>
              </w:rPr>
              <w:t>Моделирование и проектирование, управление и организация деятельности</w:t>
            </w:r>
          </w:p>
        </w:tc>
      </w:tr>
      <w:tr w:rsidR="006E3C3C" w:rsidRPr="000F02A3" w:rsidTr="00522D8F">
        <w:trPr>
          <w:jc w:val="center"/>
        </w:trPr>
        <w:tc>
          <w:tcPr>
            <w:tcW w:w="2762" w:type="dxa"/>
            <w:shd w:val="clear" w:color="auto" w:fill="FFFFFF"/>
            <w:tcMar>
              <w:top w:w="75" w:type="dxa"/>
              <w:left w:w="75" w:type="dxa"/>
              <w:bottom w:w="75" w:type="dxa"/>
              <w:right w:w="75" w:type="dxa"/>
            </w:tcMar>
          </w:tcPr>
          <w:p w:rsidR="006E3C3C" w:rsidRPr="000F02A3" w:rsidRDefault="006E3C3C" w:rsidP="00522D8F">
            <w:pPr>
              <w:pStyle w:val="af7"/>
              <w:spacing w:before="100" w:beforeAutospacing="1" w:after="100" w:afterAutospacing="1"/>
              <w:ind w:left="502"/>
              <w:rPr>
                <w:sz w:val="24"/>
                <w:szCs w:val="24"/>
              </w:rPr>
            </w:pPr>
          </w:p>
        </w:tc>
        <w:tc>
          <w:tcPr>
            <w:tcW w:w="3219" w:type="dxa"/>
            <w:shd w:val="clear" w:color="auto" w:fill="FFFFFF"/>
            <w:tcMar>
              <w:top w:w="75" w:type="dxa"/>
              <w:left w:w="75" w:type="dxa"/>
              <w:bottom w:w="75" w:type="dxa"/>
              <w:right w:w="75" w:type="dxa"/>
            </w:tcMar>
            <w:hideMark/>
          </w:tcPr>
          <w:p w:rsidR="006E3C3C" w:rsidRPr="000F02A3" w:rsidRDefault="006E3C3C" w:rsidP="00522D8F">
            <w:pPr>
              <w:pStyle w:val="af7"/>
              <w:autoSpaceDE w:val="0"/>
              <w:autoSpaceDN w:val="0"/>
              <w:spacing w:before="100" w:beforeAutospacing="1" w:after="100" w:afterAutospacing="1"/>
              <w:ind w:left="502" w:hanging="360"/>
              <w:contextualSpacing w:val="0"/>
              <w:rPr>
                <w:sz w:val="24"/>
                <w:szCs w:val="24"/>
              </w:rPr>
            </w:pPr>
            <w:r w:rsidRPr="000F02A3">
              <w:rPr>
                <w:sz w:val="24"/>
                <w:szCs w:val="24"/>
              </w:rPr>
              <w:t>умение составить линейный, циклический алгоритм управления исполнителем;</w:t>
            </w:r>
          </w:p>
          <w:p w:rsidR="006E3C3C" w:rsidRPr="000F02A3" w:rsidRDefault="006E3C3C" w:rsidP="00522D8F">
            <w:pPr>
              <w:pStyle w:val="af7"/>
              <w:autoSpaceDE w:val="0"/>
              <w:autoSpaceDN w:val="0"/>
              <w:spacing w:before="100" w:beforeAutospacing="1" w:after="100" w:afterAutospacing="1"/>
              <w:ind w:left="502" w:hanging="360"/>
              <w:contextualSpacing w:val="0"/>
              <w:rPr>
                <w:sz w:val="24"/>
                <w:szCs w:val="24"/>
              </w:rPr>
            </w:pPr>
            <w:r w:rsidRPr="000F02A3">
              <w:rPr>
                <w:sz w:val="24"/>
                <w:szCs w:val="24"/>
              </w:rPr>
              <w:t>управление в виртуальном микромире (умение составить программу для моделирования движения исполнителя);</w:t>
            </w:r>
          </w:p>
          <w:p w:rsidR="006E3C3C" w:rsidRPr="000F02A3" w:rsidRDefault="006E3C3C" w:rsidP="00522D8F">
            <w:pPr>
              <w:pStyle w:val="af7"/>
              <w:autoSpaceDE w:val="0"/>
              <w:autoSpaceDN w:val="0"/>
              <w:spacing w:before="100" w:beforeAutospacing="1" w:after="100" w:afterAutospacing="1"/>
              <w:ind w:left="502" w:hanging="360"/>
              <w:contextualSpacing w:val="0"/>
              <w:rPr>
                <w:sz w:val="24"/>
                <w:szCs w:val="24"/>
              </w:rPr>
            </w:pPr>
            <w:r w:rsidRPr="000F02A3">
              <w:rPr>
                <w:sz w:val="24"/>
                <w:szCs w:val="24"/>
              </w:rPr>
              <w:t>моделирование в среде электронных таблиц;</w:t>
            </w:r>
          </w:p>
          <w:p w:rsidR="006E3C3C" w:rsidRPr="000F02A3" w:rsidRDefault="006E3C3C" w:rsidP="00522D8F">
            <w:pPr>
              <w:pStyle w:val="af7"/>
              <w:autoSpaceDE w:val="0"/>
              <w:autoSpaceDN w:val="0"/>
              <w:spacing w:before="100" w:beforeAutospacing="1" w:after="100" w:afterAutospacing="1"/>
              <w:ind w:left="502" w:hanging="360"/>
              <w:contextualSpacing w:val="0"/>
              <w:rPr>
                <w:sz w:val="24"/>
                <w:szCs w:val="24"/>
              </w:rPr>
            </w:pPr>
            <w:r w:rsidRPr="000F02A3">
              <w:rPr>
                <w:sz w:val="24"/>
                <w:szCs w:val="24"/>
              </w:rPr>
              <w:t>моделирование в среде графического редактора;</w:t>
            </w:r>
          </w:p>
          <w:p w:rsidR="006E3C3C" w:rsidRPr="000F02A3" w:rsidRDefault="006E3C3C" w:rsidP="00522D8F">
            <w:pPr>
              <w:pStyle w:val="af7"/>
              <w:autoSpaceDE w:val="0"/>
              <w:autoSpaceDN w:val="0"/>
              <w:spacing w:before="100" w:beforeAutospacing="1" w:after="100" w:afterAutospacing="1"/>
              <w:ind w:left="502" w:hanging="360"/>
              <w:contextualSpacing w:val="0"/>
              <w:rPr>
                <w:sz w:val="24"/>
                <w:szCs w:val="24"/>
              </w:rPr>
            </w:pPr>
            <w:r w:rsidRPr="000F02A3">
              <w:rPr>
                <w:sz w:val="24"/>
                <w:szCs w:val="24"/>
              </w:rPr>
              <w:t>моделирование на языке программирования (Паскаль, VisualBasic и др.) (умение написать программу на данном языке);</w:t>
            </w:r>
          </w:p>
          <w:p w:rsidR="006E3C3C" w:rsidRPr="000F02A3" w:rsidRDefault="006E3C3C" w:rsidP="00522D8F">
            <w:pPr>
              <w:pStyle w:val="af7"/>
              <w:autoSpaceDE w:val="0"/>
              <w:autoSpaceDN w:val="0"/>
              <w:spacing w:before="100" w:beforeAutospacing="1" w:after="100" w:afterAutospacing="1"/>
              <w:ind w:left="502" w:hanging="360"/>
              <w:contextualSpacing w:val="0"/>
              <w:rPr>
                <w:sz w:val="24"/>
                <w:szCs w:val="24"/>
              </w:rPr>
            </w:pPr>
            <w:r w:rsidRPr="000F02A3">
              <w:rPr>
                <w:sz w:val="24"/>
                <w:szCs w:val="24"/>
              </w:rPr>
              <w:t>планирование и проведение исследований, объектов и процессов внешнего мира с использованием средств ИКТ;</w:t>
            </w:r>
          </w:p>
          <w:p w:rsidR="006E3C3C" w:rsidRPr="000F02A3" w:rsidRDefault="006E3C3C" w:rsidP="00522D8F">
            <w:pPr>
              <w:pStyle w:val="af7"/>
              <w:autoSpaceDE w:val="0"/>
              <w:autoSpaceDN w:val="0"/>
              <w:spacing w:before="100" w:beforeAutospacing="1" w:after="100" w:afterAutospacing="1"/>
              <w:ind w:left="502" w:hanging="360"/>
              <w:contextualSpacing w:val="0"/>
              <w:rPr>
                <w:sz w:val="24"/>
                <w:szCs w:val="24"/>
              </w:rPr>
            </w:pPr>
            <w:r w:rsidRPr="000F02A3">
              <w:rPr>
                <w:sz w:val="24"/>
                <w:szCs w:val="24"/>
              </w:rPr>
              <w:t>проектирование объектов и процессов реального мира, свое собственной деятельности и деятельности группы;</w:t>
            </w:r>
          </w:p>
          <w:p w:rsidR="006E3C3C" w:rsidRPr="000F02A3" w:rsidRDefault="006E3C3C" w:rsidP="00522D8F">
            <w:pPr>
              <w:pStyle w:val="af7"/>
              <w:autoSpaceDE w:val="0"/>
              <w:autoSpaceDN w:val="0"/>
              <w:spacing w:before="100" w:beforeAutospacing="1" w:after="100" w:afterAutospacing="1"/>
              <w:ind w:left="502" w:hanging="360"/>
              <w:contextualSpacing w:val="0"/>
              <w:rPr>
                <w:sz w:val="24"/>
                <w:szCs w:val="24"/>
              </w:rPr>
            </w:pPr>
            <w:r w:rsidRPr="000F02A3">
              <w:rPr>
                <w:sz w:val="24"/>
                <w:szCs w:val="24"/>
              </w:rPr>
              <w:t xml:space="preserve">моделирование объектов и процессов реального мира и управления ими с использованием виртуальных </w:t>
            </w:r>
            <w:r w:rsidRPr="000F02A3">
              <w:rPr>
                <w:sz w:val="24"/>
                <w:szCs w:val="24"/>
              </w:rPr>
              <w:lastRenderedPageBreak/>
              <w:t>лабораторий и механизмов, собранных из конструктора.</w:t>
            </w:r>
          </w:p>
        </w:tc>
        <w:tc>
          <w:tcPr>
            <w:tcW w:w="3358" w:type="dxa"/>
            <w:shd w:val="clear" w:color="auto" w:fill="FFFFFF"/>
            <w:tcMar>
              <w:top w:w="75" w:type="dxa"/>
              <w:left w:w="75" w:type="dxa"/>
              <w:bottom w:w="75" w:type="dxa"/>
              <w:right w:w="75" w:type="dxa"/>
            </w:tcMar>
            <w:hideMark/>
          </w:tcPr>
          <w:p w:rsidR="006E3C3C" w:rsidRPr="000F02A3" w:rsidRDefault="006E3C3C" w:rsidP="00522D8F">
            <w:pPr>
              <w:rPr>
                <w:rFonts w:eastAsia="Times New Roman"/>
                <w:sz w:val="24"/>
                <w:szCs w:val="24"/>
              </w:rPr>
            </w:pPr>
          </w:p>
        </w:tc>
      </w:tr>
      <w:tr w:rsidR="006E3C3C" w:rsidRPr="000F02A3" w:rsidTr="00522D8F">
        <w:trPr>
          <w:jc w:val="center"/>
        </w:trPr>
        <w:tc>
          <w:tcPr>
            <w:tcW w:w="9339" w:type="dxa"/>
            <w:gridSpan w:val="3"/>
            <w:shd w:val="clear" w:color="auto" w:fill="FFFFFF"/>
            <w:tcMar>
              <w:top w:w="75" w:type="dxa"/>
              <w:left w:w="75" w:type="dxa"/>
              <w:bottom w:w="75" w:type="dxa"/>
              <w:right w:w="75" w:type="dxa"/>
            </w:tcMar>
            <w:hideMark/>
          </w:tcPr>
          <w:p w:rsidR="006E3C3C" w:rsidRPr="000F02A3" w:rsidRDefault="006E3C3C" w:rsidP="00522D8F">
            <w:pPr>
              <w:rPr>
                <w:rFonts w:eastAsia="Times New Roman"/>
                <w:sz w:val="24"/>
                <w:szCs w:val="24"/>
              </w:rPr>
            </w:pPr>
            <w:r w:rsidRPr="000F02A3">
              <w:rPr>
                <w:rFonts w:eastAsia="Times New Roman"/>
                <w:i/>
                <w:iCs/>
                <w:sz w:val="24"/>
                <w:szCs w:val="24"/>
                <w:u w:val="single"/>
              </w:rPr>
              <w:lastRenderedPageBreak/>
              <w:t>Примечание</w:t>
            </w:r>
            <w:r w:rsidRPr="000F02A3">
              <w:rPr>
                <w:rFonts w:eastAsia="Times New Roman"/>
                <w:i/>
                <w:iCs/>
                <w:sz w:val="24"/>
                <w:szCs w:val="24"/>
              </w:rPr>
              <w:t>. Результаты достигаются преимущественно в рамках предметов: технология, математика, информатика, естественные науки, обществознание.</w:t>
            </w:r>
          </w:p>
        </w:tc>
      </w:tr>
    </w:tbl>
    <w:p w:rsidR="006E3C3C" w:rsidRDefault="006E3C3C" w:rsidP="006352D1">
      <w:pPr>
        <w:pStyle w:val="210"/>
        <w:shd w:val="clear" w:color="auto" w:fill="auto"/>
        <w:spacing w:before="0" w:after="0" w:line="360" w:lineRule="auto"/>
      </w:pPr>
    </w:p>
    <w:p w:rsidR="006E3C3C" w:rsidRPr="00294A7C" w:rsidRDefault="006352D1" w:rsidP="006352D1">
      <w:pPr>
        <w:pStyle w:val="3"/>
        <w:rPr>
          <w:rFonts w:ascii="Times New Roman" w:hAnsi="Times New Roman" w:cs="Times New Roman"/>
          <w:b/>
          <w:color w:val="auto"/>
          <w:sz w:val="28"/>
          <w:szCs w:val="28"/>
        </w:rPr>
      </w:pPr>
      <w:bookmarkStart w:id="15" w:name="_Toc142862512"/>
      <w:r>
        <w:rPr>
          <w:rFonts w:ascii="Times New Roman" w:hAnsi="Times New Roman" w:cs="Times New Roman"/>
          <w:b/>
          <w:color w:val="auto"/>
          <w:sz w:val="28"/>
          <w:szCs w:val="28"/>
        </w:rPr>
        <w:t>2.1</w:t>
      </w:r>
      <w:r w:rsidR="006E3C3C">
        <w:rPr>
          <w:rFonts w:ascii="Times New Roman" w:hAnsi="Times New Roman" w:cs="Times New Roman"/>
          <w:b/>
          <w:color w:val="auto"/>
          <w:sz w:val="28"/>
          <w:szCs w:val="28"/>
        </w:rPr>
        <w:t xml:space="preserve">.3. </w:t>
      </w:r>
      <w:r w:rsidR="006E3C3C" w:rsidRPr="00294A7C">
        <w:rPr>
          <w:rFonts w:ascii="Times New Roman" w:hAnsi="Times New Roman" w:cs="Times New Roman"/>
          <w:b/>
          <w:color w:val="auto"/>
          <w:sz w:val="28"/>
          <w:szCs w:val="28"/>
        </w:rPr>
        <w:t>Организационный раздел программы формирования УУД</w:t>
      </w:r>
      <w:bookmarkEnd w:id="15"/>
    </w:p>
    <w:p w:rsidR="006E3C3C" w:rsidRDefault="006E3C3C" w:rsidP="006352D1">
      <w:pPr>
        <w:pStyle w:val="1f4"/>
        <w:spacing w:line="276" w:lineRule="auto"/>
        <w:ind w:left="260" w:firstLine="0"/>
        <w:jc w:val="both"/>
        <w:rPr>
          <w:b/>
          <w:bCs/>
          <w:i/>
          <w:iCs/>
          <w:color w:val="auto"/>
          <w:sz w:val="24"/>
          <w:szCs w:val="24"/>
        </w:rPr>
      </w:pPr>
    </w:p>
    <w:p w:rsidR="006E3C3C" w:rsidRPr="006B25E7" w:rsidRDefault="006E3C3C" w:rsidP="006352D1">
      <w:pPr>
        <w:pStyle w:val="1f4"/>
        <w:spacing w:line="276" w:lineRule="auto"/>
        <w:ind w:left="260" w:firstLine="0"/>
        <w:jc w:val="center"/>
        <w:rPr>
          <w:rFonts w:ascii="Times New Roman" w:hAnsi="Times New Roman"/>
          <w:i/>
          <w:color w:val="auto"/>
          <w:szCs w:val="28"/>
        </w:rPr>
      </w:pPr>
      <w:r w:rsidRPr="006B25E7">
        <w:rPr>
          <w:rFonts w:ascii="Times New Roman" w:hAnsi="Times New Roman"/>
          <w:b/>
          <w:bCs/>
          <w:i/>
          <w:iCs/>
          <w:color w:val="auto"/>
          <w:szCs w:val="28"/>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6352D1" w:rsidRDefault="006E3C3C" w:rsidP="006352D1">
      <w:pPr>
        <w:spacing w:line="360" w:lineRule="auto"/>
        <w:ind w:firstLine="260"/>
        <w:jc w:val="both"/>
        <w:rPr>
          <w:sz w:val="28"/>
          <w:szCs w:val="28"/>
        </w:rPr>
      </w:pPr>
      <w:r w:rsidRPr="006352D1">
        <w:rPr>
          <w:sz w:val="28"/>
          <w:szCs w:val="28"/>
        </w:rPr>
        <w:t>Умение учиться» выступает существенным фактором повышения эффективности освоения учащимися предметных знаний, умений и формирования компетенции, образа мира и ценностно-смысловых оснований личностного морального выбора.</w:t>
      </w:r>
    </w:p>
    <w:p w:rsidR="006352D1" w:rsidRDefault="006E3C3C" w:rsidP="006352D1">
      <w:pPr>
        <w:spacing w:line="360" w:lineRule="auto"/>
        <w:ind w:firstLine="260"/>
        <w:jc w:val="both"/>
        <w:rPr>
          <w:sz w:val="28"/>
          <w:szCs w:val="28"/>
        </w:rPr>
      </w:pPr>
      <w:r w:rsidRPr="006352D1">
        <w:rPr>
          <w:sz w:val="28"/>
          <w:szCs w:val="28"/>
        </w:rPr>
        <w:t>Условия, обеспечивающие развитие универсальных учебных действий в образовательном процессе, определяются следующими взаимодополняющими положениями:</w:t>
      </w:r>
    </w:p>
    <w:p w:rsidR="006352D1" w:rsidRDefault="006E3C3C" w:rsidP="006352D1">
      <w:pPr>
        <w:spacing w:line="360" w:lineRule="auto"/>
        <w:ind w:firstLine="260"/>
        <w:jc w:val="both"/>
        <w:rPr>
          <w:sz w:val="28"/>
          <w:szCs w:val="28"/>
        </w:rPr>
      </w:pPr>
      <w:r w:rsidRPr="006352D1">
        <w:rPr>
          <w:sz w:val="28"/>
          <w:szCs w:val="28"/>
        </w:rPr>
        <w:t>▪ Формирование универсальных учебных действий рассматривается как важнейшая цель образовательного процесса, определяющая его содержание и организацию.</w:t>
      </w:r>
    </w:p>
    <w:p w:rsidR="006352D1" w:rsidRDefault="006E3C3C" w:rsidP="006352D1">
      <w:pPr>
        <w:spacing w:line="360" w:lineRule="auto"/>
        <w:ind w:firstLine="260"/>
        <w:jc w:val="both"/>
        <w:rPr>
          <w:sz w:val="28"/>
          <w:szCs w:val="28"/>
        </w:rPr>
      </w:pPr>
      <w:r w:rsidRPr="006352D1">
        <w:rPr>
          <w:sz w:val="28"/>
          <w:szCs w:val="28"/>
        </w:rPr>
        <w:t>▪ Отбор и структурирование содержания образования, выбор методов, определение форм обучения должны учитывать цели формирования конкретных видов универсальных учебных действий.</w:t>
      </w:r>
    </w:p>
    <w:p w:rsidR="006352D1" w:rsidRDefault="006E3C3C" w:rsidP="006352D1">
      <w:pPr>
        <w:spacing w:line="360" w:lineRule="auto"/>
        <w:ind w:firstLine="260"/>
        <w:jc w:val="both"/>
        <w:rPr>
          <w:sz w:val="28"/>
          <w:szCs w:val="28"/>
        </w:rPr>
      </w:pPr>
      <w:r w:rsidRPr="006352D1">
        <w:rPr>
          <w:sz w:val="28"/>
          <w:szCs w:val="28"/>
        </w:rPr>
        <w:t>▪ Организация полной ориентировочной основы универсального учебного действия с учетом предметного содержания учебной дисциплины.</w:t>
      </w:r>
    </w:p>
    <w:p w:rsidR="006352D1" w:rsidRDefault="006E3C3C" w:rsidP="006352D1">
      <w:pPr>
        <w:spacing w:line="360" w:lineRule="auto"/>
        <w:ind w:firstLine="260"/>
        <w:jc w:val="both"/>
        <w:rPr>
          <w:sz w:val="28"/>
          <w:szCs w:val="28"/>
        </w:rPr>
      </w:pPr>
      <w:r w:rsidRPr="006352D1">
        <w:rPr>
          <w:sz w:val="28"/>
          <w:szCs w:val="28"/>
        </w:rPr>
        <w:t>▪ Формирование универсальных учебных действий происходит в контексте усвоения разных предметных дисциплин.</w:t>
      </w:r>
    </w:p>
    <w:p w:rsidR="006352D1" w:rsidRDefault="006E3C3C" w:rsidP="006352D1">
      <w:pPr>
        <w:spacing w:line="360" w:lineRule="auto"/>
        <w:ind w:firstLine="260"/>
        <w:jc w:val="both"/>
        <w:rPr>
          <w:sz w:val="28"/>
          <w:szCs w:val="28"/>
        </w:rPr>
      </w:pPr>
      <w:r w:rsidRPr="006352D1">
        <w:rPr>
          <w:sz w:val="28"/>
          <w:szCs w:val="28"/>
        </w:rPr>
        <w:t>▪ Организация поэтапной отработки УУД, обеспечивающей переход к высшим уровням выполнения (от материализованной к речевой и умственной форме действия).</w:t>
      </w:r>
    </w:p>
    <w:p w:rsidR="006352D1" w:rsidRDefault="006E3C3C" w:rsidP="006352D1">
      <w:pPr>
        <w:spacing w:line="360" w:lineRule="auto"/>
        <w:ind w:firstLine="260"/>
        <w:jc w:val="both"/>
        <w:rPr>
          <w:sz w:val="28"/>
          <w:szCs w:val="28"/>
        </w:rPr>
      </w:pPr>
      <w:r w:rsidRPr="006352D1">
        <w:rPr>
          <w:sz w:val="28"/>
          <w:szCs w:val="28"/>
        </w:rPr>
        <w:t>▪ Разработка системы задач (заданий), выполнение которых обеспечит формирование заданных свойств универсального действия (обобщенности, разумности, осознанности, критичности, освоенности).</w:t>
      </w:r>
    </w:p>
    <w:p w:rsidR="006352D1" w:rsidRDefault="006E3C3C" w:rsidP="006352D1">
      <w:pPr>
        <w:spacing w:line="360" w:lineRule="auto"/>
        <w:ind w:firstLine="260"/>
        <w:jc w:val="both"/>
        <w:rPr>
          <w:sz w:val="28"/>
          <w:szCs w:val="28"/>
        </w:rPr>
      </w:pPr>
      <w:r w:rsidRPr="006352D1">
        <w:rPr>
          <w:sz w:val="28"/>
          <w:szCs w:val="28"/>
        </w:rPr>
        <w:t xml:space="preserve">▪ Успешность развития универсальных учебных действий определяет эффективность образовательного процесса в целом, в частности – качество усвоения знаний и предметных умений, формирование образа мира и основных видов компетенций </w:t>
      </w:r>
      <w:r w:rsidRPr="006352D1">
        <w:rPr>
          <w:sz w:val="28"/>
          <w:szCs w:val="28"/>
        </w:rPr>
        <w:lastRenderedPageBreak/>
        <w:t>учащихся, включая социальную и личностную компетентности.</w:t>
      </w:r>
    </w:p>
    <w:p w:rsidR="006352D1" w:rsidRDefault="006E3C3C" w:rsidP="006352D1">
      <w:pPr>
        <w:spacing w:line="360" w:lineRule="auto"/>
        <w:ind w:firstLine="260"/>
        <w:jc w:val="both"/>
        <w:rPr>
          <w:sz w:val="28"/>
          <w:szCs w:val="28"/>
        </w:rPr>
      </w:pPr>
      <w:r w:rsidRPr="006352D1">
        <w:rPr>
          <w:sz w:val="28"/>
          <w:szCs w:val="28"/>
        </w:rPr>
        <w:t>▪ Представление о функциях, содержании и видах универсальных учебных действий должно быть положено в основу построения целостного учебно- воспитательного процесса.</w:t>
      </w:r>
    </w:p>
    <w:p w:rsidR="006E3C3C" w:rsidRPr="006352D1" w:rsidRDefault="006E3C3C" w:rsidP="006352D1">
      <w:pPr>
        <w:spacing w:line="360" w:lineRule="auto"/>
        <w:ind w:firstLine="260"/>
        <w:jc w:val="both"/>
        <w:rPr>
          <w:sz w:val="28"/>
          <w:szCs w:val="28"/>
        </w:rPr>
      </w:pPr>
      <w:r w:rsidRPr="006352D1">
        <w:rPr>
          <w:sz w:val="28"/>
          <w:szCs w:val="28"/>
        </w:rPr>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6E3C3C" w:rsidRPr="006352D1" w:rsidRDefault="006E3C3C" w:rsidP="006352D1">
      <w:pPr>
        <w:autoSpaceDE w:val="0"/>
        <w:autoSpaceDN w:val="0"/>
        <w:spacing w:line="360" w:lineRule="auto"/>
        <w:ind w:firstLine="260"/>
        <w:jc w:val="both"/>
        <w:rPr>
          <w:sz w:val="28"/>
          <w:szCs w:val="28"/>
        </w:rPr>
      </w:pPr>
      <w:r w:rsidRPr="006352D1">
        <w:rPr>
          <w:sz w:val="28"/>
          <w:szCs w:val="28"/>
        </w:rPr>
        <w:t>- 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6E3C3C" w:rsidRPr="006352D1" w:rsidRDefault="006E3C3C" w:rsidP="006352D1">
      <w:pPr>
        <w:autoSpaceDE w:val="0"/>
        <w:autoSpaceDN w:val="0"/>
        <w:spacing w:line="360" w:lineRule="auto"/>
        <w:ind w:firstLine="260"/>
        <w:jc w:val="both"/>
        <w:rPr>
          <w:sz w:val="28"/>
          <w:szCs w:val="28"/>
        </w:rPr>
      </w:pPr>
      <w:r w:rsidRPr="006352D1">
        <w:rPr>
          <w:sz w:val="28"/>
          <w:szCs w:val="28"/>
        </w:rPr>
        <w:t>- 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6E3C3C" w:rsidRPr="006352D1" w:rsidRDefault="006E3C3C" w:rsidP="006352D1">
      <w:pPr>
        <w:autoSpaceDE w:val="0"/>
        <w:autoSpaceDN w:val="0"/>
        <w:spacing w:line="360" w:lineRule="auto"/>
        <w:ind w:firstLine="260"/>
        <w:jc w:val="both"/>
        <w:rPr>
          <w:sz w:val="28"/>
          <w:szCs w:val="28"/>
        </w:rPr>
      </w:pPr>
      <w:r w:rsidRPr="006352D1">
        <w:rPr>
          <w:sz w:val="28"/>
          <w:szCs w:val="28"/>
        </w:rPr>
        <w:t>- определение этапов и форм постепенного усложнения деятельности учащихся по овладению универсальными учебными действиями;</w:t>
      </w:r>
    </w:p>
    <w:p w:rsidR="006352D1" w:rsidRDefault="006E3C3C" w:rsidP="006352D1">
      <w:pPr>
        <w:autoSpaceDE w:val="0"/>
        <w:autoSpaceDN w:val="0"/>
        <w:spacing w:line="360" w:lineRule="auto"/>
        <w:ind w:firstLine="260"/>
        <w:jc w:val="both"/>
        <w:rPr>
          <w:sz w:val="28"/>
          <w:szCs w:val="28"/>
        </w:rPr>
      </w:pPr>
      <w:r w:rsidRPr="006352D1">
        <w:rPr>
          <w:sz w:val="28"/>
          <w:szCs w:val="28"/>
        </w:rPr>
        <w:t>- разработка общего алгоритма (технологической схемы) урока, имеющего два целевых фокуса: предметный и метапредметный;</w:t>
      </w:r>
    </w:p>
    <w:p w:rsidR="006352D1" w:rsidRDefault="006E3C3C" w:rsidP="006352D1">
      <w:pPr>
        <w:autoSpaceDE w:val="0"/>
        <w:autoSpaceDN w:val="0"/>
        <w:spacing w:line="360" w:lineRule="auto"/>
        <w:ind w:firstLine="260"/>
        <w:jc w:val="both"/>
        <w:rPr>
          <w:sz w:val="28"/>
          <w:szCs w:val="28"/>
        </w:rPr>
      </w:pPr>
      <w:r w:rsidRPr="006352D1">
        <w:rPr>
          <w:sz w:val="28"/>
          <w:szCs w:val="28"/>
        </w:rPr>
        <w:t>- разработка основных подходов к конструированию задач на применение универсальных учебных действий;</w:t>
      </w:r>
    </w:p>
    <w:p w:rsidR="006352D1" w:rsidRDefault="006352D1" w:rsidP="006352D1">
      <w:pPr>
        <w:autoSpaceDE w:val="0"/>
        <w:autoSpaceDN w:val="0"/>
        <w:spacing w:line="360" w:lineRule="auto"/>
        <w:ind w:firstLine="260"/>
        <w:jc w:val="both"/>
        <w:rPr>
          <w:sz w:val="28"/>
          <w:szCs w:val="28"/>
        </w:rPr>
      </w:pPr>
      <w:r>
        <w:rPr>
          <w:sz w:val="28"/>
          <w:szCs w:val="28"/>
        </w:rPr>
        <w:t xml:space="preserve">- </w:t>
      </w:r>
      <w:r w:rsidR="006E3C3C" w:rsidRPr="006352D1">
        <w:rPr>
          <w:sz w:val="28"/>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6352D1" w:rsidRDefault="006E3C3C" w:rsidP="006352D1">
      <w:pPr>
        <w:autoSpaceDE w:val="0"/>
        <w:autoSpaceDN w:val="0"/>
        <w:spacing w:line="360" w:lineRule="auto"/>
        <w:ind w:firstLine="260"/>
        <w:jc w:val="both"/>
        <w:rPr>
          <w:sz w:val="28"/>
          <w:szCs w:val="28"/>
        </w:rPr>
      </w:pPr>
      <w:r w:rsidRPr="006352D1">
        <w:rPr>
          <w:sz w:val="28"/>
          <w:szCs w:val="28"/>
        </w:rPr>
        <w:t>- разработка основных подходов к организации учебной деятельности по формированию и развитию ИКТ-компетенций;</w:t>
      </w:r>
    </w:p>
    <w:p w:rsidR="006352D1" w:rsidRDefault="006E3C3C" w:rsidP="006352D1">
      <w:pPr>
        <w:autoSpaceDE w:val="0"/>
        <w:autoSpaceDN w:val="0"/>
        <w:spacing w:line="360" w:lineRule="auto"/>
        <w:ind w:firstLine="260"/>
        <w:jc w:val="both"/>
        <w:rPr>
          <w:sz w:val="28"/>
          <w:szCs w:val="28"/>
        </w:rPr>
      </w:pPr>
      <w:r w:rsidRPr="006352D1">
        <w:rPr>
          <w:sz w:val="28"/>
          <w:szCs w:val="28"/>
        </w:rPr>
        <w:t>- 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6352D1" w:rsidRDefault="006E3C3C" w:rsidP="006352D1">
      <w:pPr>
        <w:autoSpaceDE w:val="0"/>
        <w:autoSpaceDN w:val="0"/>
        <w:spacing w:line="360" w:lineRule="auto"/>
        <w:ind w:firstLine="260"/>
        <w:jc w:val="both"/>
        <w:rPr>
          <w:sz w:val="28"/>
          <w:szCs w:val="28"/>
        </w:rPr>
      </w:pPr>
      <w:r w:rsidRPr="006352D1">
        <w:rPr>
          <w:sz w:val="28"/>
          <w:szCs w:val="28"/>
        </w:rPr>
        <w:t>- разработка методики и инструментария мониторинга успешности освоения и применения обучающимися универсальных учебных действий;</w:t>
      </w:r>
    </w:p>
    <w:p w:rsidR="006352D1" w:rsidRDefault="006E3C3C" w:rsidP="006352D1">
      <w:pPr>
        <w:autoSpaceDE w:val="0"/>
        <w:autoSpaceDN w:val="0"/>
        <w:spacing w:line="360" w:lineRule="auto"/>
        <w:ind w:firstLine="260"/>
        <w:jc w:val="both"/>
        <w:rPr>
          <w:sz w:val="28"/>
          <w:szCs w:val="28"/>
        </w:rPr>
      </w:pPr>
      <w:r w:rsidRPr="006352D1">
        <w:rPr>
          <w:sz w:val="28"/>
          <w:szCs w:val="28"/>
        </w:rPr>
        <w:t xml:space="preserve">-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w:t>
      </w:r>
      <w:r w:rsidRPr="006352D1">
        <w:rPr>
          <w:sz w:val="28"/>
          <w:szCs w:val="28"/>
        </w:rPr>
        <w:lastRenderedPageBreak/>
        <w:t>развития УУД;</w:t>
      </w:r>
    </w:p>
    <w:p w:rsidR="006352D1" w:rsidRDefault="006E3C3C" w:rsidP="006352D1">
      <w:pPr>
        <w:autoSpaceDE w:val="0"/>
        <w:autoSpaceDN w:val="0"/>
        <w:spacing w:line="360" w:lineRule="auto"/>
        <w:ind w:firstLine="260"/>
        <w:jc w:val="both"/>
        <w:rPr>
          <w:sz w:val="28"/>
          <w:szCs w:val="28"/>
        </w:rPr>
      </w:pPr>
      <w:r w:rsidRPr="006352D1">
        <w:rPr>
          <w:sz w:val="28"/>
          <w:szCs w:val="28"/>
        </w:rPr>
        <w:t>- 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6352D1" w:rsidRDefault="006E3C3C" w:rsidP="006352D1">
      <w:pPr>
        <w:autoSpaceDE w:val="0"/>
        <w:autoSpaceDN w:val="0"/>
        <w:spacing w:line="360" w:lineRule="auto"/>
        <w:ind w:firstLine="260"/>
        <w:jc w:val="both"/>
        <w:rPr>
          <w:sz w:val="28"/>
          <w:szCs w:val="28"/>
        </w:rPr>
      </w:pPr>
      <w:r w:rsidRPr="006352D1">
        <w:rPr>
          <w:sz w:val="28"/>
          <w:szCs w:val="28"/>
        </w:rPr>
        <w:t>- 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6352D1" w:rsidRDefault="006E3C3C" w:rsidP="006352D1">
      <w:pPr>
        <w:autoSpaceDE w:val="0"/>
        <w:autoSpaceDN w:val="0"/>
        <w:spacing w:line="360" w:lineRule="auto"/>
        <w:ind w:firstLine="260"/>
        <w:jc w:val="both"/>
        <w:rPr>
          <w:sz w:val="28"/>
          <w:szCs w:val="28"/>
        </w:rPr>
      </w:pPr>
      <w:r w:rsidRPr="006352D1">
        <w:rPr>
          <w:sz w:val="28"/>
          <w:szCs w:val="28"/>
        </w:rPr>
        <w:t>- организация разъяснительной/просветительской работы с родителями по проблемам развития УУД у учащихся;</w:t>
      </w:r>
    </w:p>
    <w:p w:rsidR="006352D1" w:rsidRDefault="006E3C3C" w:rsidP="006352D1">
      <w:pPr>
        <w:autoSpaceDE w:val="0"/>
        <w:autoSpaceDN w:val="0"/>
        <w:spacing w:line="360" w:lineRule="auto"/>
        <w:ind w:firstLine="260"/>
        <w:jc w:val="both"/>
        <w:rPr>
          <w:sz w:val="28"/>
          <w:szCs w:val="28"/>
        </w:rPr>
      </w:pPr>
      <w:r w:rsidRPr="006352D1">
        <w:rPr>
          <w:sz w:val="28"/>
          <w:szCs w:val="28"/>
        </w:rPr>
        <w:t xml:space="preserve">- организация отражения результатов работы по формированию УУД учащихся на сайте образовательной организации. </w:t>
      </w:r>
    </w:p>
    <w:p w:rsidR="006E3C3C" w:rsidRPr="006352D1" w:rsidRDefault="006E3C3C" w:rsidP="006352D1">
      <w:pPr>
        <w:autoSpaceDE w:val="0"/>
        <w:autoSpaceDN w:val="0"/>
        <w:spacing w:line="360" w:lineRule="auto"/>
        <w:ind w:firstLine="260"/>
        <w:jc w:val="both"/>
        <w:rPr>
          <w:sz w:val="28"/>
          <w:szCs w:val="28"/>
        </w:rPr>
      </w:pPr>
      <w:r w:rsidRPr="006352D1">
        <w:rPr>
          <w:sz w:val="28"/>
          <w:szCs w:val="28"/>
        </w:rPr>
        <w:t>Программа формирования и развития УУД предполагает различные формы взаимодействия участников образовательного процесса могут быть самые разные:</w:t>
      </w:r>
    </w:p>
    <w:p w:rsidR="006352D1" w:rsidRDefault="006E3C3C" w:rsidP="006352D1">
      <w:pPr>
        <w:pStyle w:val="af9"/>
        <w:spacing w:line="360" w:lineRule="auto"/>
        <w:ind w:right="224" w:firstLine="644"/>
        <w:rPr>
          <w:sz w:val="28"/>
          <w:szCs w:val="28"/>
        </w:rPr>
      </w:pPr>
      <w:r w:rsidRPr="006B25E7">
        <w:rPr>
          <w:b/>
          <w:i/>
          <w:sz w:val="28"/>
          <w:szCs w:val="28"/>
        </w:rPr>
        <w:t>совместная деятельность</w:t>
      </w:r>
      <w:r w:rsidRPr="006B25E7">
        <w:rPr>
          <w:sz w:val="28"/>
          <w:szCs w:val="28"/>
        </w:rPr>
        <w:t>, под которой понимается</w:t>
      </w:r>
      <w:r w:rsidRPr="006B25E7">
        <w:rPr>
          <w:spacing w:val="1"/>
          <w:sz w:val="28"/>
          <w:szCs w:val="28"/>
        </w:rPr>
        <w:t xml:space="preserve"> </w:t>
      </w:r>
      <w:r w:rsidRPr="006B25E7">
        <w:rPr>
          <w:sz w:val="28"/>
          <w:szCs w:val="28"/>
        </w:rPr>
        <w:t>обмен</w:t>
      </w:r>
      <w:r w:rsidRPr="006B25E7">
        <w:rPr>
          <w:spacing w:val="1"/>
          <w:sz w:val="28"/>
          <w:szCs w:val="28"/>
        </w:rPr>
        <w:t xml:space="preserve"> </w:t>
      </w:r>
      <w:r w:rsidRPr="006B25E7">
        <w:rPr>
          <w:sz w:val="28"/>
          <w:szCs w:val="28"/>
        </w:rPr>
        <w:t>действиями</w:t>
      </w:r>
      <w:r w:rsidRPr="006B25E7">
        <w:rPr>
          <w:spacing w:val="1"/>
          <w:sz w:val="28"/>
          <w:szCs w:val="28"/>
        </w:rPr>
        <w:t xml:space="preserve"> </w:t>
      </w:r>
      <w:r w:rsidRPr="006B25E7">
        <w:rPr>
          <w:sz w:val="28"/>
          <w:szCs w:val="28"/>
        </w:rPr>
        <w:t>и</w:t>
      </w:r>
      <w:r w:rsidRPr="006B25E7">
        <w:rPr>
          <w:spacing w:val="1"/>
          <w:sz w:val="28"/>
          <w:szCs w:val="28"/>
        </w:rPr>
        <w:t xml:space="preserve"> </w:t>
      </w:r>
      <w:r w:rsidRPr="006B25E7">
        <w:rPr>
          <w:sz w:val="28"/>
          <w:szCs w:val="28"/>
        </w:rPr>
        <w:t>операциями,</w:t>
      </w:r>
      <w:r w:rsidRPr="006B25E7">
        <w:rPr>
          <w:spacing w:val="1"/>
          <w:sz w:val="28"/>
          <w:szCs w:val="28"/>
        </w:rPr>
        <w:t xml:space="preserve"> </w:t>
      </w:r>
      <w:r w:rsidRPr="006B25E7">
        <w:rPr>
          <w:sz w:val="28"/>
          <w:szCs w:val="28"/>
        </w:rPr>
        <w:t>а</w:t>
      </w:r>
      <w:r w:rsidRPr="006B25E7">
        <w:rPr>
          <w:spacing w:val="1"/>
          <w:sz w:val="28"/>
          <w:szCs w:val="28"/>
        </w:rPr>
        <w:t xml:space="preserve"> </w:t>
      </w:r>
      <w:r w:rsidRPr="006B25E7">
        <w:rPr>
          <w:sz w:val="28"/>
          <w:szCs w:val="28"/>
        </w:rPr>
        <w:t>также</w:t>
      </w:r>
      <w:r w:rsidRPr="006B25E7">
        <w:rPr>
          <w:spacing w:val="1"/>
          <w:sz w:val="28"/>
          <w:szCs w:val="28"/>
        </w:rPr>
        <w:t xml:space="preserve"> </w:t>
      </w:r>
      <w:r w:rsidRPr="006B25E7">
        <w:rPr>
          <w:sz w:val="28"/>
          <w:szCs w:val="28"/>
        </w:rPr>
        <w:t>вербальными</w:t>
      </w:r>
      <w:r w:rsidRPr="006B25E7">
        <w:rPr>
          <w:spacing w:val="1"/>
          <w:sz w:val="28"/>
          <w:szCs w:val="28"/>
        </w:rPr>
        <w:t xml:space="preserve"> </w:t>
      </w:r>
      <w:r w:rsidRPr="006B25E7">
        <w:rPr>
          <w:sz w:val="28"/>
          <w:szCs w:val="28"/>
        </w:rPr>
        <w:t>и</w:t>
      </w:r>
      <w:r w:rsidRPr="006B25E7">
        <w:rPr>
          <w:spacing w:val="1"/>
          <w:sz w:val="28"/>
          <w:szCs w:val="28"/>
        </w:rPr>
        <w:t xml:space="preserve"> </w:t>
      </w:r>
      <w:r w:rsidRPr="006B25E7">
        <w:rPr>
          <w:sz w:val="28"/>
          <w:szCs w:val="28"/>
        </w:rPr>
        <w:t>невербальными</w:t>
      </w:r>
      <w:r w:rsidRPr="006B25E7">
        <w:rPr>
          <w:spacing w:val="1"/>
          <w:sz w:val="28"/>
          <w:szCs w:val="28"/>
        </w:rPr>
        <w:t xml:space="preserve"> </w:t>
      </w:r>
      <w:r w:rsidRPr="006B25E7">
        <w:rPr>
          <w:sz w:val="28"/>
          <w:szCs w:val="28"/>
        </w:rPr>
        <w:t>средствами</w:t>
      </w:r>
      <w:r w:rsidRPr="006B25E7">
        <w:rPr>
          <w:spacing w:val="1"/>
          <w:sz w:val="28"/>
          <w:szCs w:val="28"/>
        </w:rPr>
        <w:t xml:space="preserve"> </w:t>
      </w:r>
      <w:r w:rsidRPr="006B25E7">
        <w:rPr>
          <w:sz w:val="28"/>
          <w:szCs w:val="28"/>
        </w:rPr>
        <w:t>между</w:t>
      </w:r>
      <w:r w:rsidRPr="006B25E7">
        <w:rPr>
          <w:spacing w:val="1"/>
          <w:sz w:val="28"/>
          <w:szCs w:val="28"/>
        </w:rPr>
        <w:t xml:space="preserve"> </w:t>
      </w:r>
      <w:r w:rsidRPr="006B25E7">
        <w:rPr>
          <w:sz w:val="28"/>
          <w:szCs w:val="28"/>
        </w:rPr>
        <w:t>учителем</w:t>
      </w:r>
      <w:r w:rsidRPr="006B25E7">
        <w:rPr>
          <w:spacing w:val="1"/>
          <w:sz w:val="28"/>
          <w:szCs w:val="28"/>
        </w:rPr>
        <w:t xml:space="preserve"> </w:t>
      </w:r>
      <w:r w:rsidRPr="006B25E7">
        <w:rPr>
          <w:sz w:val="28"/>
          <w:szCs w:val="28"/>
        </w:rPr>
        <w:t>и</w:t>
      </w:r>
      <w:r w:rsidRPr="006B25E7">
        <w:rPr>
          <w:spacing w:val="1"/>
          <w:sz w:val="28"/>
          <w:szCs w:val="28"/>
        </w:rPr>
        <w:t xml:space="preserve"> </w:t>
      </w:r>
      <w:r w:rsidRPr="006B25E7">
        <w:rPr>
          <w:sz w:val="28"/>
          <w:szCs w:val="28"/>
        </w:rPr>
        <w:t>учениками</w:t>
      </w:r>
      <w:r w:rsidRPr="006B25E7">
        <w:rPr>
          <w:spacing w:val="1"/>
          <w:sz w:val="28"/>
          <w:szCs w:val="28"/>
        </w:rPr>
        <w:t xml:space="preserve"> </w:t>
      </w:r>
      <w:r w:rsidRPr="006B25E7">
        <w:rPr>
          <w:sz w:val="28"/>
          <w:szCs w:val="28"/>
        </w:rPr>
        <w:t>и</w:t>
      </w:r>
      <w:r w:rsidRPr="006B25E7">
        <w:rPr>
          <w:spacing w:val="1"/>
          <w:sz w:val="28"/>
          <w:szCs w:val="28"/>
        </w:rPr>
        <w:t xml:space="preserve"> </w:t>
      </w:r>
      <w:r w:rsidRPr="006B25E7">
        <w:rPr>
          <w:sz w:val="28"/>
          <w:szCs w:val="28"/>
        </w:rPr>
        <w:t>между самими</w:t>
      </w:r>
      <w:r w:rsidRPr="006B25E7">
        <w:rPr>
          <w:spacing w:val="1"/>
          <w:sz w:val="28"/>
          <w:szCs w:val="28"/>
        </w:rPr>
        <w:t xml:space="preserve"> </w:t>
      </w:r>
      <w:r w:rsidRPr="006B25E7">
        <w:rPr>
          <w:sz w:val="28"/>
          <w:szCs w:val="28"/>
        </w:rPr>
        <w:t>обучающимися</w:t>
      </w:r>
      <w:r w:rsidRPr="006B25E7">
        <w:rPr>
          <w:spacing w:val="1"/>
          <w:sz w:val="28"/>
          <w:szCs w:val="28"/>
        </w:rPr>
        <w:t xml:space="preserve"> </w:t>
      </w:r>
      <w:r w:rsidRPr="006B25E7">
        <w:rPr>
          <w:sz w:val="28"/>
          <w:szCs w:val="28"/>
        </w:rPr>
        <w:t>в</w:t>
      </w:r>
      <w:r w:rsidRPr="006B25E7">
        <w:rPr>
          <w:spacing w:val="-1"/>
          <w:sz w:val="28"/>
          <w:szCs w:val="28"/>
        </w:rPr>
        <w:t xml:space="preserve"> </w:t>
      </w:r>
      <w:r w:rsidRPr="006B25E7">
        <w:rPr>
          <w:sz w:val="28"/>
          <w:szCs w:val="28"/>
        </w:rPr>
        <w:t>процессе формирования</w:t>
      </w:r>
      <w:r w:rsidRPr="006B25E7">
        <w:rPr>
          <w:spacing w:val="2"/>
          <w:sz w:val="28"/>
          <w:szCs w:val="28"/>
        </w:rPr>
        <w:t xml:space="preserve"> </w:t>
      </w:r>
      <w:r w:rsidRPr="006B25E7">
        <w:rPr>
          <w:sz w:val="28"/>
          <w:szCs w:val="28"/>
        </w:rPr>
        <w:t>знаний</w:t>
      </w:r>
      <w:r w:rsidRPr="006B25E7">
        <w:rPr>
          <w:spacing w:val="3"/>
          <w:sz w:val="28"/>
          <w:szCs w:val="28"/>
        </w:rPr>
        <w:t xml:space="preserve"> </w:t>
      </w:r>
      <w:r w:rsidRPr="006B25E7">
        <w:rPr>
          <w:sz w:val="28"/>
          <w:szCs w:val="28"/>
        </w:rPr>
        <w:t>и</w:t>
      </w:r>
      <w:r w:rsidRPr="006B25E7">
        <w:rPr>
          <w:spacing w:val="-2"/>
          <w:sz w:val="28"/>
          <w:szCs w:val="28"/>
        </w:rPr>
        <w:t xml:space="preserve"> </w:t>
      </w:r>
      <w:r w:rsidRPr="006B25E7">
        <w:rPr>
          <w:sz w:val="28"/>
          <w:szCs w:val="28"/>
        </w:rPr>
        <w:t>умений; результатом общей</w:t>
      </w:r>
      <w:r w:rsidRPr="006B25E7">
        <w:rPr>
          <w:spacing w:val="1"/>
          <w:sz w:val="28"/>
          <w:szCs w:val="28"/>
        </w:rPr>
        <w:t xml:space="preserve"> </w:t>
      </w:r>
      <w:r w:rsidRPr="006B25E7">
        <w:rPr>
          <w:sz w:val="28"/>
          <w:szCs w:val="28"/>
        </w:rPr>
        <w:t>особенностью</w:t>
      </w:r>
      <w:r w:rsidRPr="006B25E7">
        <w:rPr>
          <w:spacing w:val="1"/>
          <w:sz w:val="28"/>
          <w:szCs w:val="28"/>
        </w:rPr>
        <w:t xml:space="preserve"> </w:t>
      </w:r>
      <w:r w:rsidRPr="006B25E7">
        <w:rPr>
          <w:sz w:val="28"/>
          <w:szCs w:val="28"/>
        </w:rPr>
        <w:t>совместной</w:t>
      </w:r>
      <w:r w:rsidRPr="006B25E7">
        <w:rPr>
          <w:spacing w:val="1"/>
          <w:sz w:val="28"/>
          <w:szCs w:val="28"/>
        </w:rPr>
        <w:t xml:space="preserve"> </w:t>
      </w:r>
      <w:r w:rsidRPr="006B25E7">
        <w:rPr>
          <w:sz w:val="28"/>
          <w:szCs w:val="28"/>
        </w:rPr>
        <w:t>деятельности</w:t>
      </w:r>
      <w:r w:rsidRPr="006B25E7">
        <w:rPr>
          <w:spacing w:val="1"/>
          <w:sz w:val="28"/>
          <w:szCs w:val="28"/>
        </w:rPr>
        <w:t xml:space="preserve"> </w:t>
      </w:r>
      <w:r w:rsidRPr="006B25E7">
        <w:rPr>
          <w:sz w:val="28"/>
          <w:szCs w:val="28"/>
        </w:rPr>
        <w:t>является</w:t>
      </w:r>
      <w:r w:rsidRPr="006B25E7">
        <w:rPr>
          <w:spacing w:val="1"/>
          <w:sz w:val="28"/>
          <w:szCs w:val="28"/>
        </w:rPr>
        <w:t xml:space="preserve"> </w:t>
      </w:r>
      <w:r w:rsidRPr="006B25E7">
        <w:rPr>
          <w:sz w:val="28"/>
          <w:szCs w:val="28"/>
        </w:rPr>
        <w:t>преобразование,</w:t>
      </w:r>
      <w:r w:rsidRPr="006B25E7">
        <w:rPr>
          <w:spacing w:val="1"/>
          <w:sz w:val="28"/>
          <w:szCs w:val="28"/>
        </w:rPr>
        <w:t xml:space="preserve"> </w:t>
      </w:r>
      <w:r w:rsidRPr="006B25E7">
        <w:rPr>
          <w:sz w:val="28"/>
          <w:szCs w:val="28"/>
        </w:rPr>
        <w:t>перестройка</w:t>
      </w:r>
      <w:r w:rsidRPr="006B25E7">
        <w:rPr>
          <w:spacing w:val="1"/>
          <w:sz w:val="28"/>
          <w:szCs w:val="28"/>
        </w:rPr>
        <w:t xml:space="preserve"> </w:t>
      </w:r>
      <w:r w:rsidRPr="006B25E7">
        <w:rPr>
          <w:sz w:val="28"/>
          <w:szCs w:val="28"/>
        </w:rPr>
        <w:t>позиции</w:t>
      </w:r>
      <w:r w:rsidRPr="006B25E7">
        <w:rPr>
          <w:spacing w:val="1"/>
          <w:sz w:val="28"/>
          <w:szCs w:val="28"/>
        </w:rPr>
        <w:t xml:space="preserve"> </w:t>
      </w:r>
      <w:r w:rsidRPr="006B25E7">
        <w:rPr>
          <w:sz w:val="28"/>
          <w:szCs w:val="28"/>
        </w:rPr>
        <w:t>личности</w:t>
      </w:r>
      <w:r w:rsidRPr="006B25E7">
        <w:rPr>
          <w:spacing w:val="1"/>
          <w:sz w:val="28"/>
          <w:szCs w:val="28"/>
        </w:rPr>
        <w:t xml:space="preserve"> </w:t>
      </w:r>
      <w:r w:rsidRPr="006B25E7">
        <w:rPr>
          <w:sz w:val="28"/>
          <w:szCs w:val="28"/>
        </w:rPr>
        <w:t>как</w:t>
      </w:r>
      <w:r w:rsidRPr="006B25E7">
        <w:rPr>
          <w:spacing w:val="1"/>
          <w:sz w:val="28"/>
          <w:szCs w:val="28"/>
        </w:rPr>
        <w:t xml:space="preserve"> </w:t>
      </w:r>
      <w:r w:rsidRPr="006B25E7">
        <w:rPr>
          <w:sz w:val="28"/>
          <w:szCs w:val="28"/>
        </w:rPr>
        <w:t>в</w:t>
      </w:r>
      <w:r w:rsidRPr="006B25E7">
        <w:rPr>
          <w:spacing w:val="1"/>
          <w:sz w:val="28"/>
          <w:szCs w:val="28"/>
        </w:rPr>
        <w:t xml:space="preserve"> </w:t>
      </w:r>
      <w:r w:rsidRPr="006B25E7">
        <w:rPr>
          <w:sz w:val="28"/>
          <w:szCs w:val="28"/>
        </w:rPr>
        <w:t>отношении</w:t>
      </w:r>
      <w:r w:rsidRPr="006B25E7">
        <w:rPr>
          <w:spacing w:val="1"/>
          <w:sz w:val="28"/>
          <w:szCs w:val="28"/>
        </w:rPr>
        <w:t xml:space="preserve"> </w:t>
      </w:r>
      <w:r w:rsidRPr="006B25E7">
        <w:rPr>
          <w:sz w:val="28"/>
          <w:szCs w:val="28"/>
        </w:rPr>
        <w:t>к</w:t>
      </w:r>
      <w:r w:rsidRPr="006B25E7">
        <w:rPr>
          <w:spacing w:val="1"/>
          <w:sz w:val="28"/>
          <w:szCs w:val="28"/>
        </w:rPr>
        <w:t xml:space="preserve"> </w:t>
      </w:r>
      <w:r w:rsidRPr="006B25E7">
        <w:rPr>
          <w:sz w:val="28"/>
          <w:szCs w:val="28"/>
        </w:rPr>
        <w:t>усвоенному</w:t>
      </w:r>
      <w:r w:rsidRPr="006B25E7">
        <w:rPr>
          <w:spacing w:val="1"/>
          <w:sz w:val="28"/>
          <w:szCs w:val="28"/>
        </w:rPr>
        <w:t xml:space="preserve"> </w:t>
      </w:r>
      <w:r w:rsidRPr="006B25E7">
        <w:rPr>
          <w:sz w:val="28"/>
          <w:szCs w:val="28"/>
        </w:rPr>
        <w:t>содержанию,</w:t>
      </w:r>
      <w:r w:rsidRPr="006B25E7">
        <w:rPr>
          <w:spacing w:val="1"/>
          <w:sz w:val="28"/>
          <w:szCs w:val="28"/>
        </w:rPr>
        <w:t xml:space="preserve"> </w:t>
      </w:r>
      <w:r w:rsidRPr="006B25E7">
        <w:rPr>
          <w:sz w:val="28"/>
          <w:szCs w:val="28"/>
        </w:rPr>
        <w:t>так</w:t>
      </w:r>
      <w:r w:rsidRPr="006B25E7">
        <w:rPr>
          <w:spacing w:val="1"/>
          <w:sz w:val="28"/>
          <w:szCs w:val="28"/>
        </w:rPr>
        <w:t xml:space="preserve"> </w:t>
      </w:r>
      <w:r w:rsidRPr="006B25E7">
        <w:rPr>
          <w:sz w:val="28"/>
          <w:szCs w:val="28"/>
        </w:rPr>
        <w:t>и</w:t>
      </w:r>
      <w:r w:rsidRPr="006B25E7">
        <w:rPr>
          <w:spacing w:val="1"/>
          <w:sz w:val="28"/>
          <w:szCs w:val="28"/>
        </w:rPr>
        <w:t xml:space="preserve"> </w:t>
      </w:r>
      <w:r w:rsidRPr="006B25E7">
        <w:rPr>
          <w:sz w:val="28"/>
          <w:szCs w:val="28"/>
        </w:rPr>
        <w:t>в</w:t>
      </w:r>
      <w:r w:rsidRPr="006B25E7">
        <w:rPr>
          <w:spacing w:val="1"/>
          <w:sz w:val="28"/>
          <w:szCs w:val="28"/>
        </w:rPr>
        <w:t xml:space="preserve"> </w:t>
      </w:r>
      <w:r w:rsidRPr="006B25E7">
        <w:rPr>
          <w:sz w:val="28"/>
          <w:szCs w:val="28"/>
        </w:rPr>
        <w:t>отношении</w:t>
      </w:r>
      <w:r w:rsidRPr="006B25E7">
        <w:rPr>
          <w:spacing w:val="1"/>
          <w:sz w:val="28"/>
          <w:szCs w:val="28"/>
        </w:rPr>
        <w:t xml:space="preserve"> </w:t>
      </w:r>
      <w:r w:rsidRPr="006B25E7">
        <w:rPr>
          <w:sz w:val="28"/>
          <w:szCs w:val="28"/>
        </w:rPr>
        <w:t>к</w:t>
      </w:r>
      <w:r w:rsidRPr="006B25E7">
        <w:rPr>
          <w:spacing w:val="1"/>
          <w:sz w:val="28"/>
          <w:szCs w:val="28"/>
        </w:rPr>
        <w:t xml:space="preserve"> </w:t>
      </w:r>
      <w:r w:rsidRPr="006B25E7">
        <w:rPr>
          <w:sz w:val="28"/>
          <w:szCs w:val="28"/>
        </w:rPr>
        <w:t>собственным</w:t>
      </w:r>
      <w:r w:rsidRPr="006B25E7">
        <w:rPr>
          <w:spacing w:val="1"/>
          <w:sz w:val="28"/>
          <w:szCs w:val="28"/>
        </w:rPr>
        <w:t xml:space="preserve"> </w:t>
      </w:r>
      <w:r w:rsidRPr="006B25E7">
        <w:rPr>
          <w:sz w:val="28"/>
          <w:szCs w:val="28"/>
        </w:rPr>
        <w:t>взаимодействиям,</w:t>
      </w:r>
      <w:r w:rsidRPr="006B25E7">
        <w:rPr>
          <w:spacing w:val="1"/>
          <w:sz w:val="28"/>
          <w:szCs w:val="28"/>
        </w:rPr>
        <w:t xml:space="preserve"> </w:t>
      </w:r>
      <w:r w:rsidRPr="006B25E7">
        <w:rPr>
          <w:sz w:val="28"/>
          <w:szCs w:val="28"/>
        </w:rPr>
        <w:t>что</w:t>
      </w:r>
      <w:r w:rsidRPr="006B25E7">
        <w:rPr>
          <w:spacing w:val="1"/>
          <w:sz w:val="28"/>
          <w:szCs w:val="28"/>
        </w:rPr>
        <w:t xml:space="preserve"> </w:t>
      </w:r>
      <w:r w:rsidRPr="006B25E7">
        <w:rPr>
          <w:sz w:val="28"/>
          <w:szCs w:val="28"/>
        </w:rPr>
        <w:t>выражается</w:t>
      </w:r>
      <w:r w:rsidRPr="006B25E7">
        <w:rPr>
          <w:spacing w:val="1"/>
          <w:sz w:val="28"/>
          <w:szCs w:val="28"/>
        </w:rPr>
        <w:t xml:space="preserve"> </w:t>
      </w:r>
      <w:r w:rsidRPr="006B25E7">
        <w:rPr>
          <w:sz w:val="28"/>
          <w:szCs w:val="28"/>
        </w:rPr>
        <w:t>в</w:t>
      </w:r>
      <w:r w:rsidRPr="006B25E7">
        <w:rPr>
          <w:spacing w:val="1"/>
          <w:sz w:val="28"/>
          <w:szCs w:val="28"/>
        </w:rPr>
        <w:t xml:space="preserve"> </w:t>
      </w:r>
      <w:r w:rsidRPr="006B25E7">
        <w:rPr>
          <w:sz w:val="28"/>
          <w:szCs w:val="28"/>
        </w:rPr>
        <w:t>изменении</w:t>
      </w:r>
      <w:r w:rsidRPr="006B25E7">
        <w:rPr>
          <w:spacing w:val="61"/>
          <w:sz w:val="28"/>
          <w:szCs w:val="28"/>
        </w:rPr>
        <w:t xml:space="preserve"> </w:t>
      </w:r>
      <w:r w:rsidRPr="006B25E7">
        <w:rPr>
          <w:sz w:val="28"/>
          <w:szCs w:val="28"/>
        </w:rPr>
        <w:t>ценностных</w:t>
      </w:r>
      <w:r w:rsidRPr="006B25E7">
        <w:rPr>
          <w:spacing w:val="61"/>
          <w:sz w:val="28"/>
          <w:szCs w:val="28"/>
        </w:rPr>
        <w:t xml:space="preserve"> </w:t>
      </w:r>
      <w:r w:rsidRPr="006B25E7">
        <w:rPr>
          <w:sz w:val="28"/>
          <w:szCs w:val="28"/>
        </w:rPr>
        <w:t>установок,</w:t>
      </w:r>
      <w:r w:rsidRPr="006B25E7">
        <w:rPr>
          <w:spacing w:val="1"/>
          <w:sz w:val="28"/>
          <w:szCs w:val="28"/>
        </w:rPr>
        <w:t xml:space="preserve"> </w:t>
      </w:r>
      <w:r w:rsidRPr="006B25E7">
        <w:rPr>
          <w:sz w:val="28"/>
          <w:szCs w:val="28"/>
        </w:rPr>
        <w:t>смысловых ориентиров, целей учения и самих способов взаимодействия и отношений между</w:t>
      </w:r>
      <w:r w:rsidRPr="006B25E7">
        <w:rPr>
          <w:spacing w:val="1"/>
          <w:sz w:val="28"/>
          <w:szCs w:val="28"/>
        </w:rPr>
        <w:t xml:space="preserve"> </w:t>
      </w:r>
      <w:r w:rsidRPr="006B25E7">
        <w:rPr>
          <w:sz w:val="28"/>
          <w:szCs w:val="28"/>
        </w:rPr>
        <w:t>участниками</w:t>
      </w:r>
      <w:r w:rsidRPr="006B25E7">
        <w:rPr>
          <w:spacing w:val="2"/>
          <w:sz w:val="28"/>
          <w:szCs w:val="28"/>
        </w:rPr>
        <w:t xml:space="preserve"> </w:t>
      </w:r>
      <w:r w:rsidRPr="006B25E7">
        <w:rPr>
          <w:sz w:val="28"/>
          <w:szCs w:val="28"/>
        </w:rPr>
        <w:t>процесса</w:t>
      </w:r>
      <w:r w:rsidRPr="006B25E7">
        <w:rPr>
          <w:spacing w:val="-3"/>
          <w:sz w:val="28"/>
          <w:szCs w:val="28"/>
        </w:rPr>
        <w:t xml:space="preserve"> </w:t>
      </w:r>
      <w:r w:rsidRPr="006B25E7">
        <w:rPr>
          <w:sz w:val="28"/>
          <w:szCs w:val="28"/>
        </w:rPr>
        <w:t>обучения;</w:t>
      </w:r>
    </w:p>
    <w:p w:rsidR="006352D1" w:rsidRDefault="006E3C3C" w:rsidP="006352D1">
      <w:pPr>
        <w:pStyle w:val="af9"/>
        <w:spacing w:line="360" w:lineRule="auto"/>
        <w:ind w:right="224" w:firstLine="644"/>
        <w:rPr>
          <w:sz w:val="28"/>
          <w:szCs w:val="28"/>
        </w:rPr>
      </w:pPr>
      <w:r w:rsidRPr="006B25E7">
        <w:rPr>
          <w:b/>
          <w:i/>
          <w:sz w:val="28"/>
          <w:szCs w:val="28"/>
        </w:rPr>
        <w:t>разновозрастное сотрудничество:</w:t>
      </w:r>
      <w:r w:rsidRPr="006B25E7">
        <w:rPr>
          <w:sz w:val="28"/>
          <w:szCs w:val="28"/>
        </w:rPr>
        <w:t xml:space="preserve"> эта работа обучающихся в позиции учителя выгодно отличается от их работы в позиции</w:t>
      </w:r>
      <w:r w:rsidRPr="006B25E7">
        <w:rPr>
          <w:spacing w:val="1"/>
          <w:sz w:val="28"/>
          <w:szCs w:val="28"/>
        </w:rPr>
        <w:t xml:space="preserve"> </w:t>
      </w:r>
      <w:r w:rsidRPr="006B25E7">
        <w:rPr>
          <w:sz w:val="28"/>
          <w:szCs w:val="28"/>
        </w:rPr>
        <w:t>ученика в мотивационном отношении. Ситуация разновозрастного учебного сотрудничества</w:t>
      </w:r>
      <w:r w:rsidRPr="006B25E7">
        <w:rPr>
          <w:spacing w:val="1"/>
          <w:sz w:val="28"/>
          <w:szCs w:val="28"/>
        </w:rPr>
        <w:t xml:space="preserve"> </w:t>
      </w:r>
      <w:r w:rsidRPr="006B25E7">
        <w:rPr>
          <w:sz w:val="28"/>
          <w:szCs w:val="28"/>
        </w:rPr>
        <w:t>является мощным резервом повышения учебной мотивации в критический период развития</w:t>
      </w:r>
      <w:r w:rsidRPr="006B25E7">
        <w:rPr>
          <w:spacing w:val="1"/>
          <w:sz w:val="28"/>
          <w:szCs w:val="28"/>
        </w:rPr>
        <w:t xml:space="preserve"> </w:t>
      </w:r>
      <w:r w:rsidRPr="006B25E7">
        <w:rPr>
          <w:sz w:val="28"/>
          <w:szCs w:val="28"/>
        </w:rPr>
        <w:t>учащихся.</w:t>
      </w:r>
      <w:r w:rsidRPr="006B25E7">
        <w:rPr>
          <w:spacing w:val="12"/>
          <w:sz w:val="28"/>
          <w:szCs w:val="28"/>
        </w:rPr>
        <w:t xml:space="preserve"> </w:t>
      </w:r>
      <w:r w:rsidRPr="006B25E7">
        <w:rPr>
          <w:sz w:val="28"/>
          <w:szCs w:val="28"/>
        </w:rPr>
        <w:t>Она</w:t>
      </w:r>
      <w:r w:rsidRPr="006B25E7">
        <w:rPr>
          <w:spacing w:val="9"/>
          <w:sz w:val="28"/>
          <w:szCs w:val="28"/>
        </w:rPr>
        <w:t xml:space="preserve"> </w:t>
      </w:r>
      <w:r w:rsidRPr="006B25E7">
        <w:rPr>
          <w:sz w:val="28"/>
          <w:szCs w:val="28"/>
        </w:rPr>
        <w:t>создаёт</w:t>
      </w:r>
      <w:r w:rsidRPr="006B25E7">
        <w:rPr>
          <w:spacing w:val="15"/>
          <w:sz w:val="28"/>
          <w:szCs w:val="28"/>
        </w:rPr>
        <w:t xml:space="preserve"> </w:t>
      </w:r>
      <w:r w:rsidRPr="006B25E7">
        <w:rPr>
          <w:sz w:val="28"/>
          <w:szCs w:val="28"/>
        </w:rPr>
        <w:t>условия</w:t>
      </w:r>
      <w:r w:rsidRPr="006B25E7">
        <w:rPr>
          <w:spacing w:val="11"/>
          <w:sz w:val="28"/>
          <w:szCs w:val="28"/>
        </w:rPr>
        <w:t xml:space="preserve"> </w:t>
      </w:r>
      <w:r w:rsidRPr="006B25E7">
        <w:rPr>
          <w:sz w:val="28"/>
          <w:szCs w:val="28"/>
        </w:rPr>
        <w:t>для</w:t>
      </w:r>
      <w:r w:rsidRPr="006B25E7">
        <w:rPr>
          <w:spacing w:val="10"/>
          <w:sz w:val="28"/>
          <w:szCs w:val="28"/>
        </w:rPr>
        <w:t xml:space="preserve"> </w:t>
      </w:r>
      <w:r w:rsidRPr="006B25E7">
        <w:rPr>
          <w:sz w:val="28"/>
          <w:szCs w:val="28"/>
        </w:rPr>
        <w:t>опробования,</w:t>
      </w:r>
      <w:r w:rsidRPr="006B25E7">
        <w:rPr>
          <w:spacing w:val="12"/>
          <w:sz w:val="28"/>
          <w:szCs w:val="28"/>
        </w:rPr>
        <w:t xml:space="preserve"> </w:t>
      </w:r>
      <w:r w:rsidRPr="006B25E7">
        <w:rPr>
          <w:sz w:val="28"/>
          <w:szCs w:val="28"/>
        </w:rPr>
        <w:t>анализа</w:t>
      </w:r>
      <w:r w:rsidRPr="006B25E7">
        <w:rPr>
          <w:spacing w:val="10"/>
          <w:sz w:val="28"/>
          <w:szCs w:val="28"/>
        </w:rPr>
        <w:t xml:space="preserve"> </w:t>
      </w:r>
      <w:r w:rsidRPr="006B25E7">
        <w:rPr>
          <w:sz w:val="28"/>
          <w:szCs w:val="28"/>
        </w:rPr>
        <w:t>и</w:t>
      </w:r>
      <w:r w:rsidRPr="006B25E7">
        <w:rPr>
          <w:spacing w:val="6"/>
          <w:sz w:val="28"/>
          <w:szCs w:val="28"/>
        </w:rPr>
        <w:t xml:space="preserve"> </w:t>
      </w:r>
      <w:r w:rsidRPr="006B25E7">
        <w:rPr>
          <w:sz w:val="28"/>
          <w:szCs w:val="28"/>
        </w:rPr>
        <w:t>обобщения</w:t>
      </w:r>
      <w:r w:rsidRPr="006B25E7">
        <w:rPr>
          <w:spacing w:val="6"/>
          <w:sz w:val="28"/>
          <w:szCs w:val="28"/>
        </w:rPr>
        <w:t xml:space="preserve"> </w:t>
      </w:r>
      <w:r w:rsidRPr="006B25E7">
        <w:rPr>
          <w:sz w:val="28"/>
          <w:szCs w:val="28"/>
        </w:rPr>
        <w:t>освоенных</w:t>
      </w:r>
      <w:r w:rsidRPr="006B25E7">
        <w:rPr>
          <w:spacing w:val="5"/>
          <w:sz w:val="28"/>
          <w:szCs w:val="28"/>
        </w:rPr>
        <w:t xml:space="preserve"> </w:t>
      </w:r>
      <w:r w:rsidRPr="006B25E7">
        <w:rPr>
          <w:sz w:val="28"/>
          <w:szCs w:val="28"/>
        </w:rPr>
        <w:t>ими</w:t>
      </w:r>
      <w:r w:rsidRPr="006B25E7">
        <w:rPr>
          <w:spacing w:val="11"/>
          <w:sz w:val="28"/>
          <w:szCs w:val="28"/>
        </w:rPr>
        <w:t xml:space="preserve"> </w:t>
      </w:r>
      <w:r w:rsidRPr="006B25E7">
        <w:rPr>
          <w:sz w:val="28"/>
          <w:szCs w:val="28"/>
        </w:rPr>
        <w:t>средств</w:t>
      </w:r>
      <w:r w:rsidRPr="006B25E7">
        <w:rPr>
          <w:spacing w:val="-57"/>
          <w:sz w:val="28"/>
          <w:szCs w:val="28"/>
        </w:rPr>
        <w:t xml:space="preserve"> </w:t>
      </w:r>
      <w:r w:rsidRPr="006B25E7">
        <w:rPr>
          <w:sz w:val="28"/>
          <w:szCs w:val="28"/>
        </w:rPr>
        <w:t>и способов учебных действий, помогает самостоятельно (не только для себя, но и для других)</w:t>
      </w:r>
      <w:r w:rsidRPr="006B25E7">
        <w:rPr>
          <w:spacing w:val="1"/>
          <w:sz w:val="28"/>
          <w:szCs w:val="28"/>
        </w:rPr>
        <w:t xml:space="preserve"> </w:t>
      </w:r>
      <w:r w:rsidRPr="006B25E7">
        <w:rPr>
          <w:sz w:val="28"/>
          <w:szCs w:val="28"/>
        </w:rPr>
        <w:t>выстраивать</w:t>
      </w:r>
      <w:r w:rsidRPr="006B25E7">
        <w:rPr>
          <w:spacing w:val="1"/>
          <w:sz w:val="28"/>
          <w:szCs w:val="28"/>
        </w:rPr>
        <w:t xml:space="preserve"> </w:t>
      </w:r>
      <w:r w:rsidRPr="006B25E7">
        <w:rPr>
          <w:sz w:val="28"/>
          <w:szCs w:val="28"/>
        </w:rPr>
        <w:t>алгоритм</w:t>
      </w:r>
      <w:r w:rsidRPr="006B25E7">
        <w:rPr>
          <w:spacing w:val="1"/>
          <w:sz w:val="28"/>
          <w:szCs w:val="28"/>
        </w:rPr>
        <w:t xml:space="preserve"> </w:t>
      </w:r>
      <w:r w:rsidRPr="006B25E7">
        <w:rPr>
          <w:sz w:val="28"/>
          <w:szCs w:val="28"/>
        </w:rPr>
        <w:t>учебных</w:t>
      </w:r>
      <w:r w:rsidRPr="006B25E7">
        <w:rPr>
          <w:spacing w:val="1"/>
          <w:sz w:val="28"/>
          <w:szCs w:val="28"/>
        </w:rPr>
        <w:t xml:space="preserve"> </w:t>
      </w:r>
      <w:r w:rsidRPr="006B25E7">
        <w:rPr>
          <w:sz w:val="28"/>
          <w:szCs w:val="28"/>
        </w:rPr>
        <w:t>действий,</w:t>
      </w:r>
      <w:r w:rsidRPr="006B25E7">
        <w:rPr>
          <w:spacing w:val="1"/>
          <w:sz w:val="28"/>
          <w:szCs w:val="28"/>
        </w:rPr>
        <w:t xml:space="preserve"> </w:t>
      </w:r>
      <w:r w:rsidRPr="006B25E7">
        <w:rPr>
          <w:sz w:val="28"/>
          <w:szCs w:val="28"/>
        </w:rPr>
        <w:t>отбирать</w:t>
      </w:r>
      <w:r w:rsidRPr="006B25E7">
        <w:rPr>
          <w:spacing w:val="1"/>
          <w:sz w:val="28"/>
          <w:szCs w:val="28"/>
        </w:rPr>
        <w:t xml:space="preserve"> </w:t>
      </w:r>
      <w:r w:rsidRPr="006B25E7">
        <w:rPr>
          <w:sz w:val="28"/>
          <w:szCs w:val="28"/>
        </w:rPr>
        <w:t>необходимые</w:t>
      </w:r>
      <w:r w:rsidRPr="006B25E7">
        <w:rPr>
          <w:spacing w:val="1"/>
          <w:sz w:val="28"/>
          <w:szCs w:val="28"/>
        </w:rPr>
        <w:t xml:space="preserve"> </w:t>
      </w:r>
      <w:r w:rsidRPr="006B25E7">
        <w:rPr>
          <w:sz w:val="28"/>
          <w:szCs w:val="28"/>
        </w:rPr>
        <w:t>средства</w:t>
      </w:r>
      <w:r w:rsidRPr="006B25E7">
        <w:rPr>
          <w:spacing w:val="1"/>
          <w:sz w:val="28"/>
          <w:szCs w:val="28"/>
        </w:rPr>
        <w:t xml:space="preserve"> </w:t>
      </w:r>
      <w:r w:rsidRPr="006B25E7">
        <w:rPr>
          <w:sz w:val="28"/>
          <w:szCs w:val="28"/>
        </w:rPr>
        <w:t>для</w:t>
      </w:r>
      <w:r w:rsidRPr="006B25E7">
        <w:rPr>
          <w:spacing w:val="1"/>
          <w:sz w:val="28"/>
          <w:szCs w:val="28"/>
        </w:rPr>
        <w:t xml:space="preserve"> </w:t>
      </w:r>
      <w:r w:rsidRPr="006B25E7">
        <w:rPr>
          <w:sz w:val="28"/>
          <w:szCs w:val="28"/>
        </w:rPr>
        <w:t>их</w:t>
      </w:r>
      <w:r w:rsidRPr="006B25E7">
        <w:rPr>
          <w:spacing w:val="1"/>
          <w:sz w:val="28"/>
          <w:szCs w:val="28"/>
        </w:rPr>
        <w:t xml:space="preserve"> </w:t>
      </w:r>
      <w:r w:rsidRPr="006B25E7">
        <w:rPr>
          <w:sz w:val="28"/>
          <w:szCs w:val="28"/>
        </w:rPr>
        <w:t>осуществления;</w:t>
      </w:r>
    </w:p>
    <w:p w:rsidR="006352D1" w:rsidRDefault="006E3C3C" w:rsidP="006352D1">
      <w:pPr>
        <w:pStyle w:val="af9"/>
        <w:spacing w:line="360" w:lineRule="auto"/>
        <w:ind w:right="224" w:firstLine="644"/>
        <w:rPr>
          <w:sz w:val="28"/>
          <w:szCs w:val="28"/>
        </w:rPr>
      </w:pPr>
      <w:r w:rsidRPr="006B25E7">
        <w:rPr>
          <w:b/>
          <w:i/>
          <w:sz w:val="28"/>
          <w:szCs w:val="28"/>
        </w:rPr>
        <w:t>дискуссия;</w:t>
      </w:r>
    </w:p>
    <w:p w:rsidR="006352D1" w:rsidRDefault="006E3C3C" w:rsidP="006352D1">
      <w:pPr>
        <w:pStyle w:val="af9"/>
        <w:spacing w:line="360" w:lineRule="auto"/>
        <w:ind w:right="224" w:firstLine="644"/>
        <w:rPr>
          <w:sz w:val="28"/>
          <w:szCs w:val="28"/>
        </w:rPr>
      </w:pPr>
      <w:r w:rsidRPr="006B25E7">
        <w:rPr>
          <w:b/>
          <w:i/>
          <w:sz w:val="28"/>
          <w:szCs w:val="28"/>
        </w:rPr>
        <w:t>тренинги,</w:t>
      </w:r>
      <w:r w:rsidRPr="006B25E7">
        <w:rPr>
          <w:sz w:val="28"/>
          <w:szCs w:val="28"/>
        </w:rPr>
        <w:t xml:space="preserve"> которые могут выступать как наиболее</w:t>
      </w:r>
      <w:r w:rsidRPr="006B25E7">
        <w:rPr>
          <w:spacing w:val="1"/>
          <w:sz w:val="28"/>
          <w:szCs w:val="28"/>
        </w:rPr>
        <w:t xml:space="preserve"> </w:t>
      </w:r>
      <w:r w:rsidRPr="006B25E7">
        <w:rPr>
          <w:sz w:val="28"/>
          <w:szCs w:val="28"/>
        </w:rPr>
        <w:t>эффективный</w:t>
      </w:r>
      <w:r w:rsidRPr="006B25E7">
        <w:rPr>
          <w:spacing w:val="1"/>
          <w:sz w:val="28"/>
          <w:szCs w:val="28"/>
        </w:rPr>
        <w:t xml:space="preserve"> </w:t>
      </w:r>
      <w:r w:rsidRPr="006B25E7">
        <w:rPr>
          <w:sz w:val="28"/>
          <w:szCs w:val="28"/>
        </w:rPr>
        <w:t>способ</w:t>
      </w:r>
      <w:r w:rsidRPr="006B25E7">
        <w:rPr>
          <w:spacing w:val="1"/>
          <w:sz w:val="28"/>
          <w:szCs w:val="28"/>
        </w:rPr>
        <w:t xml:space="preserve"> </w:t>
      </w:r>
      <w:r w:rsidRPr="006B25E7">
        <w:rPr>
          <w:sz w:val="28"/>
          <w:szCs w:val="28"/>
        </w:rPr>
        <w:lastRenderedPageBreak/>
        <w:t>психологической</w:t>
      </w:r>
      <w:r w:rsidRPr="006B25E7">
        <w:rPr>
          <w:spacing w:val="1"/>
          <w:sz w:val="28"/>
          <w:szCs w:val="28"/>
        </w:rPr>
        <w:t xml:space="preserve"> </w:t>
      </w:r>
      <w:r w:rsidRPr="006B25E7">
        <w:rPr>
          <w:sz w:val="28"/>
          <w:szCs w:val="28"/>
        </w:rPr>
        <w:t>коррекции</w:t>
      </w:r>
      <w:r w:rsidRPr="006B25E7">
        <w:rPr>
          <w:spacing w:val="1"/>
          <w:sz w:val="28"/>
          <w:szCs w:val="28"/>
        </w:rPr>
        <w:t xml:space="preserve"> </w:t>
      </w:r>
      <w:r w:rsidRPr="006B25E7">
        <w:rPr>
          <w:sz w:val="28"/>
          <w:szCs w:val="28"/>
        </w:rPr>
        <w:t>когнитивных</w:t>
      </w:r>
      <w:r w:rsidRPr="006B25E7">
        <w:rPr>
          <w:spacing w:val="1"/>
          <w:sz w:val="28"/>
          <w:szCs w:val="28"/>
        </w:rPr>
        <w:t xml:space="preserve"> </w:t>
      </w:r>
      <w:r w:rsidRPr="006B25E7">
        <w:rPr>
          <w:sz w:val="28"/>
          <w:szCs w:val="28"/>
        </w:rPr>
        <w:t>и</w:t>
      </w:r>
      <w:r w:rsidRPr="006B25E7">
        <w:rPr>
          <w:spacing w:val="1"/>
          <w:sz w:val="28"/>
          <w:szCs w:val="28"/>
        </w:rPr>
        <w:t xml:space="preserve"> </w:t>
      </w:r>
      <w:r w:rsidRPr="006B25E7">
        <w:rPr>
          <w:sz w:val="28"/>
          <w:szCs w:val="28"/>
        </w:rPr>
        <w:t>эмоционально-личностных компонентов рефлексивных способностей подростков;</w:t>
      </w:r>
    </w:p>
    <w:p w:rsidR="006352D1" w:rsidRDefault="006E3C3C" w:rsidP="006352D1">
      <w:pPr>
        <w:pStyle w:val="af9"/>
        <w:spacing w:line="360" w:lineRule="auto"/>
        <w:ind w:right="224" w:firstLine="644"/>
        <w:rPr>
          <w:sz w:val="28"/>
          <w:szCs w:val="28"/>
        </w:rPr>
      </w:pPr>
      <w:r w:rsidRPr="006B25E7">
        <w:rPr>
          <w:b/>
          <w:i/>
          <w:sz w:val="28"/>
          <w:szCs w:val="28"/>
        </w:rPr>
        <w:t>общий приём доказательства:</w:t>
      </w:r>
      <w:r w:rsidRPr="006B25E7">
        <w:rPr>
          <w:sz w:val="28"/>
          <w:szCs w:val="28"/>
        </w:rPr>
        <w:t xml:space="preserve"> доказательства</w:t>
      </w:r>
      <w:r w:rsidRPr="006B25E7">
        <w:rPr>
          <w:spacing w:val="1"/>
          <w:sz w:val="28"/>
          <w:szCs w:val="28"/>
        </w:rPr>
        <w:t xml:space="preserve"> </w:t>
      </w:r>
      <w:r w:rsidRPr="006B25E7">
        <w:rPr>
          <w:sz w:val="28"/>
          <w:szCs w:val="28"/>
        </w:rPr>
        <w:t>могут</w:t>
      </w:r>
      <w:r w:rsidRPr="006B25E7">
        <w:rPr>
          <w:spacing w:val="1"/>
          <w:sz w:val="28"/>
          <w:szCs w:val="28"/>
        </w:rPr>
        <w:t xml:space="preserve"> </w:t>
      </w:r>
      <w:r w:rsidRPr="006B25E7">
        <w:rPr>
          <w:sz w:val="28"/>
          <w:szCs w:val="28"/>
        </w:rPr>
        <w:t>выступать</w:t>
      </w:r>
      <w:r w:rsidRPr="006B25E7">
        <w:rPr>
          <w:spacing w:val="1"/>
          <w:sz w:val="28"/>
          <w:szCs w:val="28"/>
        </w:rPr>
        <w:t xml:space="preserve"> </w:t>
      </w:r>
      <w:r w:rsidRPr="006B25E7">
        <w:rPr>
          <w:sz w:val="28"/>
          <w:szCs w:val="28"/>
        </w:rPr>
        <w:t>в</w:t>
      </w:r>
      <w:r w:rsidRPr="006B25E7">
        <w:rPr>
          <w:spacing w:val="1"/>
          <w:sz w:val="28"/>
          <w:szCs w:val="28"/>
        </w:rPr>
        <w:t xml:space="preserve"> </w:t>
      </w:r>
      <w:r w:rsidRPr="006B25E7">
        <w:rPr>
          <w:sz w:val="28"/>
          <w:szCs w:val="28"/>
        </w:rPr>
        <w:t>процессе</w:t>
      </w:r>
      <w:r w:rsidRPr="006B25E7">
        <w:rPr>
          <w:spacing w:val="1"/>
          <w:sz w:val="28"/>
          <w:szCs w:val="28"/>
        </w:rPr>
        <w:t xml:space="preserve"> </w:t>
      </w:r>
      <w:r w:rsidRPr="006B25E7">
        <w:rPr>
          <w:sz w:val="28"/>
          <w:szCs w:val="28"/>
        </w:rPr>
        <w:t>обучения</w:t>
      </w:r>
      <w:r w:rsidRPr="006B25E7">
        <w:rPr>
          <w:spacing w:val="1"/>
          <w:sz w:val="28"/>
          <w:szCs w:val="28"/>
        </w:rPr>
        <w:t xml:space="preserve"> </w:t>
      </w:r>
      <w:r w:rsidRPr="006B25E7">
        <w:rPr>
          <w:sz w:val="28"/>
          <w:szCs w:val="28"/>
        </w:rPr>
        <w:t>в</w:t>
      </w:r>
      <w:r w:rsidRPr="006B25E7">
        <w:rPr>
          <w:spacing w:val="1"/>
          <w:sz w:val="28"/>
          <w:szCs w:val="28"/>
        </w:rPr>
        <w:t xml:space="preserve"> </w:t>
      </w:r>
      <w:r w:rsidRPr="006B25E7">
        <w:rPr>
          <w:sz w:val="28"/>
          <w:szCs w:val="28"/>
        </w:rPr>
        <w:t>разнообразных</w:t>
      </w:r>
      <w:r w:rsidRPr="006B25E7">
        <w:rPr>
          <w:spacing w:val="1"/>
          <w:sz w:val="28"/>
          <w:szCs w:val="28"/>
        </w:rPr>
        <w:t xml:space="preserve"> </w:t>
      </w:r>
      <w:r w:rsidRPr="006B25E7">
        <w:rPr>
          <w:sz w:val="28"/>
          <w:szCs w:val="28"/>
        </w:rPr>
        <w:t>функциях:</w:t>
      </w:r>
      <w:r w:rsidRPr="006B25E7">
        <w:rPr>
          <w:spacing w:val="1"/>
          <w:sz w:val="28"/>
          <w:szCs w:val="28"/>
        </w:rPr>
        <w:t xml:space="preserve"> </w:t>
      </w:r>
      <w:r w:rsidRPr="006B25E7">
        <w:rPr>
          <w:sz w:val="28"/>
          <w:szCs w:val="28"/>
        </w:rPr>
        <w:t>как</w:t>
      </w:r>
      <w:r w:rsidRPr="006B25E7">
        <w:rPr>
          <w:spacing w:val="1"/>
          <w:sz w:val="28"/>
          <w:szCs w:val="28"/>
        </w:rPr>
        <w:t xml:space="preserve"> </w:t>
      </w:r>
      <w:r w:rsidRPr="006B25E7">
        <w:rPr>
          <w:sz w:val="28"/>
          <w:szCs w:val="28"/>
        </w:rPr>
        <w:t>средство развития логического мышления обучающихся; как приём активизации мыслительной</w:t>
      </w:r>
      <w:r w:rsidRPr="006B25E7">
        <w:rPr>
          <w:spacing w:val="1"/>
          <w:sz w:val="28"/>
          <w:szCs w:val="28"/>
        </w:rPr>
        <w:t xml:space="preserve"> </w:t>
      </w:r>
      <w:r w:rsidRPr="006B25E7">
        <w:rPr>
          <w:sz w:val="28"/>
          <w:szCs w:val="28"/>
        </w:rPr>
        <w:t>деятельности;</w:t>
      </w:r>
      <w:r w:rsidRPr="006B25E7">
        <w:rPr>
          <w:spacing w:val="1"/>
          <w:sz w:val="28"/>
          <w:szCs w:val="28"/>
        </w:rPr>
        <w:t xml:space="preserve"> </w:t>
      </w:r>
      <w:r w:rsidRPr="006B25E7">
        <w:rPr>
          <w:sz w:val="28"/>
          <w:szCs w:val="28"/>
        </w:rPr>
        <w:t>как</w:t>
      </w:r>
      <w:r w:rsidRPr="006B25E7">
        <w:rPr>
          <w:spacing w:val="1"/>
          <w:sz w:val="28"/>
          <w:szCs w:val="28"/>
        </w:rPr>
        <w:t xml:space="preserve"> </w:t>
      </w:r>
      <w:r w:rsidRPr="006B25E7">
        <w:rPr>
          <w:sz w:val="28"/>
          <w:szCs w:val="28"/>
        </w:rPr>
        <w:t>особый</w:t>
      </w:r>
      <w:r w:rsidRPr="006B25E7">
        <w:rPr>
          <w:spacing w:val="1"/>
          <w:sz w:val="28"/>
          <w:szCs w:val="28"/>
        </w:rPr>
        <w:t xml:space="preserve"> </w:t>
      </w:r>
      <w:r w:rsidRPr="006B25E7">
        <w:rPr>
          <w:sz w:val="28"/>
          <w:szCs w:val="28"/>
        </w:rPr>
        <w:t>способ</w:t>
      </w:r>
      <w:r w:rsidRPr="006B25E7">
        <w:rPr>
          <w:spacing w:val="1"/>
          <w:sz w:val="28"/>
          <w:szCs w:val="28"/>
        </w:rPr>
        <w:t xml:space="preserve"> </w:t>
      </w:r>
      <w:r w:rsidRPr="006B25E7">
        <w:rPr>
          <w:sz w:val="28"/>
          <w:szCs w:val="28"/>
        </w:rPr>
        <w:t>организации</w:t>
      </w:r>
      <w:r w:rsidRPr="006B25E7">
        <w:rPr>
          <w:spacing w:val="1"/>
          <w:sz w:val="28"/>
          <w:szCs w:val="28"/>
        </w:rPr>
        <w:t xml:space="preserve"> </w:t>
      </w:r>
      <w:r w:rsidRPr="006B25E7">
        <w:rPr>
          <w:sz w:val="28"/>
          <w:szCs w:val="28"/>
        </w:rPr>
        <w:t>усвоения</w:t>
      </w:r>
      <w:r w:rsidRPr="006B25E7">
        <w:rPr>
          <w:spacing w:val="1"/>
          <w:sz w:val="28"/>
          <w:szCs w:val="28"/>
        </w:rPr>
        <w:t xml:space="preserve"> </w:t>
      </w:r>
      <w:r w:rsidRPr="006B25E7">
        <w:rPr>
          <w:sz w:val="28"/>
          <w:szCs w:val="28"/>
        </w:rPr>
        <w:t>знаний;</w:t>
      </w:r>
      <w:r w:rsidRPr="006B25E7">
        <w:rPr>
          <w:spacing w:val="1"/>
          <w:sz w:val="28"/>
          <w:szCs w:val="28"/>
        </w:rPr>
        <w:t xml:space="preserve"> </w:t>
      </w:r>
      <w:r w:rsidRPr="006B25E7">
        <w:rPr>
          <w:sz w:val="28"/>
          <w:szCs w:val="28"/>
        </w:rPr>
        <w:t>иногда</w:t>
      </w:r>
      <w:r w:rsidRPr="006B25E7">
        <w:rPr>
          <w:spacing w:val="1"/>
          <w:sz w:val="28"/>
          <w:szCs w:val="28"/>
        </w:rPr>
        <w:t xml:space="preserve"> </w:t>
      </w:r>
      <w:r w:rsidRPr="006B25E7">
        <w:rPr>
          <w:sz w:val="28"/>
          <w:szCs w:val="28"/>
        </w:rPr>
        <w:t>как</w:t>
      </w:r>
      <w:r w:rsidRPr="006B25E7">
        <w:rPr>
          <w:spacing w:val="1"/>
          <w:sz w:val="28"/>
          <w:szCs w:val="28"/>
        </w:rPr>
        <w:t xml:space="preserve"> </w:t>
      </w:r>
      <w:r w:rsidRPr="006B25E7">
        <w:rPr>
          <w:sz w:val="28"/>
          <w:szCs w:val="28"/>
        </w:rPr>
        <w:t>единственно</w:t>
      </w:r>
      <w:r w:rsidRPr="006B25E7">
        <w:rPr>
          <w:spacing w:val="1"/>
          <w:sz w:val="28"/>
          <w:szCs w:val="28"/>
        </w:rPr>
        <w:t xml:space="preserve"> </w:t>
      </w:r>
      <w:r w:rsidRPr="006B25E7">
        <w:rPr>
          <w:sz w:val="28"/>
          <w:szCs w:val="28"/>
        </w:rPr>
        <w:t>возможная</w:t>
      </w:r>
      <w:r w:rsidRPr="006B25E7">
        <w:rPr>
          <w:spacing w:val="1"/>
          <w:sz w:val="28"/>
          <w:szCs w:val="28"/>
        </w:rPr>
        <w:t xml:space="preserve"> </w:t>
      </w:r>
      <w:r w:rsidRPr="006B25E7">
        <w:rPr>
          <w:sz w:val="28"/>
          <w:szCs w:val="28"/>
        </w:rPr>
        <w:t>форма</w:t>
      </w:r>
      <w:r w:rsidRPr="006B25E7">
        <w:rPr>
          <w:spacing w:val="1"/>
          <w:sz w:val="28"/>
          <w:szCs w:val="28"/>
        </w:rPr>
        <w:t xml:space="preserve"> </w:t>
      </w:r>
      <w:r w:rsidRPr="006B25E7">
        <w:rPr>
          <w:sz w:val="28"/>
          <w:szCs w:val="28"/>
        </w:rPr>
        <w:t>адекватной</w:t>
      </w:r>
      <w:r w:rsidRPr="006B25E7">
        <w:rPr>
          <w:spacing w:val="1"/>
          <w:sz w:val="28"/>
          <w:szCs w:val="28"/>
        </w:rPr>
        <w:t xml:space="preserve"> </w:t>
      </w:r>
      <w:r w:rsidRPr="006B25E7">
        <w:rPr>
          <w:sz w:val="28"/>
          <w:szCs w:val="28"/>
        </w:rPr>
        <w:t>передачи</w:t>
      </w:r>
      <w:r w:rsidRPr="006B25E7">
        <w:rPr>
          <w:spacing w:val="1"/>
          <w:sz w:val="28"/>
          <w:szCs w:val="28"/>
        </w:rPr>
        <w:t xml:space="preserve"> </w:t>
      </w:r>
      <w:r w:rsidRPr="006B25E7">
        <w:rPr>
          <w:sz w:val="28"/>
          <w:szCs w:val="28"/>
        </w:rPr>
        <w:t>определённого</w:t>
      </w:r>
      <w:r w:rsidRPr="006B25E7">
        <w:rPr>
          <w:spacing w:val="1"/>
          <w:sz w:val="28"/>
          <w:szCs w:val="28"/>
        </w:rPr>
        <w:t xml:space="preserve"> </w:t>
      </w:r>
      <w:r w:rsidRPr="006B25E7">
        <w:rPr>
          <w:sz w:val="28"/>
          <w:szCs w:val="28"/>
        </w:rPr>
        <w:t>содержания,</w:t>
      </w:r>
      <w:r w:rsidRPr="006B25E7">
        <w:rPr>
          <w:spacing w:val="1"/>
          <w:sz w:val="28"/>
          <w:szCs w:val="28"/>
        </w:rPr>
        <w:t xml:space="preserve"> </w:t>
      </w:r>
      <w:r w:rsidRPr="006B25E7">
        <w:rPr>
          <w:sz w:val="28"/>
          <w:szCs w:val="28"/>
        </w:rPr>
        <w:t>обеспечивающая</w:t>
      </w:r>
      <w:r w:rsidRPr="006B25E7">
        <w:rPr>
          <w:spacing w:val="1"/>
          <w:sz w:val="28"/>
          <w:szCs w:val="28"/>
        </w:rPr>
        <w:t xml:space="preserve"> </w:t>
      </w:r>
      <w:r w:rsidRPr="006B25E7">
        <w:rPr>
          <w:sz w:val="28"/>
          <w:szCs w:val="28"/>
        </w:rPr>
        <w:t>последовательность и непротиворечивость выводов; как средство формирования и проявления</w:t>
      </w:r>
      <w:r w:rsidRPr="006B25E7">
        <w:rPr>
          <w:spacing w:val="1"/>
          <w:sz w:val="28"/>
          <w:szCs w:val="28"/>
        </w:rPr>
        <w:t xml:space="preserve"> </w:t>
      </w:r>
      <w:r w:rsidRPr="006B25E7">
        <w:rPr>
          <w:sz w:val="28"/>
          <w:szCs w:val="28"/>
        </w:rPr>
        <w:t>поисковых,</w:t>
      </w:r>
      <w:r w:rsidRPr="006B25E7">
        <w:rPr>
          <w:spacing w:val="3"/>
          <w:sz w:val="28"/>
          <w:szCs w:val="28"/>
        </w:rPr>
        <w:t xml:space="preserve"> </w:t>
      </w:r>
      <w:r w:rsidRPr="006B25E7">
        <w:rPr>
          <w:sz w:val="28"/>
          <w:szCs w:val="28"/>
        </w:rPr>
        <w:t>творческих</w:t>
      </w:r>
      <w:r w:rsidRPr="006B25E7">
        <w:rPr>
          <w:spacing w:val="2"/>
          <w:sz w:val="28"/>
          <w:szCs w:val="28"/>
        </w:rPr>
        <w:t xml:space="preserve"> </w:t>
      </w:r>
      <w:r w:rsidRPr="006B25E7">
        <w:rPr>
          <w:sz w:val="28"/>
          <w:szCs w:val="28"/>
        </w:rPr>
        <w:t>умений</w:t>
      </w:r>
      <w:r w:rsidRPr="006B25E7">
        <w:rPr>
          <w:spacing w:val="2"/>
          <w:sz w:val="28"/>
          <w:szCs w:val="28"/>
        </w:rPr>
        <w:t xml:space="preserve"> </w:t>
      </w:r>
      <w:r w:rsidRPr="006B25E7">
        <w:rPr>
          <w:sz w:val="28"/>
          <w:szCs w:val="28"/>
        </w:rPr>
        <w:t>и</w:t>
      </w:r>
      <w:r w:rsidRPr="006B25E7">
        <w:rPr>
          <w:spacing w:val="-1"/>
          <w:sz w:val="28"/>
          <w:szCs w:val="28"/>
        </w:rPr>
        <w:t xml:space="preserve"> </w:t>
      </w:r>
      <w:r w:rsidRPr="006B25E7">
        <w:rPr>
          <w:sz w:val="28"/>
          <w:szCs w:val="28"/>
        </w:rPr>
        <w:t>навыков</w:t>
      </w:r>
      <w:r w:rsidRPr="006B25E7">
        <w:rPr>
          <w:spacing w:val="-1"/>
          <w:sz w:val="28"/>
          <w:szCs w:val="28"/>
        </w:rPr>
        <w:t xml:space="preserve"> </w:t>
      </w:r>
      <w:r w:rsidRPr="006B25E7">
        <w:rPr>
          <w:sz w:val="28"/>
          <w:szCs w:val="28"/>
        </w:rPr>
        <w:t>учащихся;</w:t>
      </w:r>
    </w:p>
    <w:p w:rsidR="006352D1" w:rsidRDefault="006E3C3C" w:rsidP="006352D1">
      <w:pPr>
        <w:pStyle w:val="af9"/>
        <w:spacing w:line="360" w:lineRule="auto"/>
        <w:ind w:right="224" w:firstLine="644"/>
        <w:rPr>
          <w:sz w:val="28"/>
          <w:szCs w:val="28"/>
        </w:rPr>
      </w:pPr>
      <w:r w:rsidRPr="006B25E7">
        <w:rPr>
          <w:b/>
          <w:i/>
          <w:sz w:val="28"/>
          <w:szCs w:val="28"/>
        </w:rPr>
        <w:t>рефлексия:</w:t>
      </w:r>
      <w:r w:rsidRPr="006B25E7">
        <w:rPr>
          <w:sz w:val="28"/>
          <w:szCs w:val="28"/>
        </w:rPr>
        <w:t xml:space="preserve"> 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6352D1" w:rsidRDefault="006E3C3C" w:rsidP="006352D1">
      <w:pPr>
        <w:pStyle w:val="af9"/>
        <w:spacing w:line="360" w:lineRule="auto"/>
        <w:ind w:right="224" w:firstLine="644"/>
        <w:rPr>
          <w:sz w:val="28"/>
          <w:szCs w:val="28"/>
        </w:rPr>
      </w:pPr>
      <w:r w:rsidRPr="006B25E7">
        <w:rPr>
          <w:b/>
          <w:i/>
          <w:sz w:val="28"/>
          <w:szCs w:val="28"/>
        </w:rPr>
        <w:t>кооперация со сверстниками</w:t>
      </w:r>
      <w:r w:rsidRPr="006B25E7">
        <w:rPr>
          <w:sz w:val="28"/>
          <w:szCs w:val="28"/>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6352D1" w:rsidRDefault="006E3C3C" w:rsidP="006352D1">
      <w:pPr>
        <w:pStyle w:val="af9"/>
        <w:spacing w:line="360" w:lineRule="auto"/>
        <w:ind w:right="224" w:firstLine="644"/>
        <w:rPr>
          <w:sz w:val="28"/>
          <w:szCs w:val="28"/>
        </w:rPr>
      </w:pPr>
      <w:r w:rsidRPr="00F60739">
        <w:rPr>
          <w:b/>
          <w:i/>
          <w:sz w:val="28"/>
          <w:szCs w:val="28"/>
        </w:rPr>
        <w:t>коммуникативная деятельность</w:t>
      </w:r>
      <w:r w:rsidRPr="006B25E7">
        <w:rPr>
          <w:sz w:val="28"/>
          <w:szCs w:val="28"/>
        </w:rPr>
        <w:t xml:space="preserve">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w:t>
      </w:r>
      <w:r>
        <w:rPr>
          <w:sz w:val="28"/>
          <w:szCs w:val="28"/>
        </w:rPr>
        <w:t>ческого отношения друг к другу;</w:t>
      </w:r>
    </w:p>
    <w:p w:rsidR="006352D1" w:rsidRDefault="006E3C3C" w:rsidP="006352D1">
      <w:pPr>
        <w:pStyle w:val="af9"/>
        <w:spacing w:line="360" w:lineRule="auto"/>
        <w:ind w:right="224" w:firstLine="644"/>
        <w:rPr>
          <w:sz w:val="28"/>
          <w:szCs w:val="28"/>
        </w:rPr>
      </w:pPr>
      <w:r w:rsidRPr="00200270">
        <w:rPr>
          <w:b/>
          <w:i/>
          <w:sz w:val="28"/>
          <w:szCs w:val="28"/>
        </w:rPr>
        <w:t>педагогическое общение:</w:t>
      </w:r>
      <w:r w:rsidRPr="006B25E7">
        <w:rPr>
          <w:sz w:val="28"/>
          <w:szCs w:val="28"/>
        </w:rPr>
        <w:t xml:space="preserve"> наряду</w:t>
      </w:r>
      <w:r w:rsidRPr="006B25E7">
        <w:rPr>
          <w:spacing w:val="1"/>
          <w:sz w:val="28"/>
          <w:szCs w:val="28"/>
        </w:rPr>
        <w:t xml:space="preserve"> </w:t>
      </w:r>
      <w:r w:rsidRPr="006B25E7">
        <w:rPr>
          <w:sz w:val="28"/>
          <w:szCs w:val="28"/>
        </w:rPr>
        <w:t>с</w:t>
      </w:r>
      <w:r w:rsidRPr="006B25E7">
        <w:rPr>
          <w:spacing w:val="1"/>
          <w:sz w:val="28"/>
          <w:szCs w:val="28"/>
        </w:rPr>
        <w:t xml:space="preserve"> </w:t>
      </w:r>
      <w:r w:rsidRPr="006B25E7">
        <w:rPr>
          <w:sz w:val="28"/>
          <w:szCs w:val="28"/>
        </w:rPr>
        <w:t>учебным</w:t>
      </w:r>
      <w:r w:rsidRPr="006B25E7">
        <w:rPr>
          <w:spacing w:val="1"/>
          <w:sz w:val="28"/>
          <w:szCs w:val="28"/>
        </w:rPr>
        <w:t xml:space="preserve"> </w:t>
      </w:r>
      <w:r w:rsidRPr="006B25E7">
        <w:rPr>
          <w:sz w:val="28"/>
          <w:szCs w:val="28"/>
        </w:rPr>
        <w:t>сотрудничеством</w:t>
      </w:r>
      <w:r w:rsidRPr="006B25E7">
        <w:rPr>
          <w:spacing w:val="1"/>
          <w:sz w:val="28"/>
          <w:szCs w:val="28"/>
        </w:rPr>
        <w:t xml:space="preserve"> </w:t>
      </w:r>
      <w:r w:rsidRPr="006B25E7">
        <w:rPr>
          <w:sz w:val="28"/>
          <w:szCs w:val="28"/>
        </w:rPr>
        <w:t>со</w:t>
      </w:r>
      <w:r w:rsidRPr="006B25E7">
        <w:rPr>
          <w:spacing w:val="1"/>
          <w:sz w:val="28"/>
          <w:szCs w:val="28"/>
        </w:rPr>
        <w:t xml:space="preserve"> </w:t>
      </w:r>
      <w:r w:rsidRPr="006B25E7">
        <w:rPr>
          <w:sz w:val="28"/>
          <w:szCs w:val="28"/>
        </w:rPr>
        <w:t>сверстниками</w:t>
      </w:r>
      <w:r w:rsidRPr="006B25E7">
        <w:rPr>
          <w:spacing w:val="1"/>
          <w:sz w:val="28"/>
          <w:szCs w:val="28"/>
        </w:rPr>
        <w:t xml:space="preserve"> </w:t>
      </w:r>
      <w:r w:rsidRPr="006B25E7">
        <w:rPr>
          <w:sz w:val="28"/>
          <w:szCs w:val="28"/>
        </w:rPr>
        <w:t>важную</w:t>
      </w:r>
      <w:r w:rsidRPr="006B25E7">
        <w:rPr>
          <w:spacing w:val="1"/>
          <w:sz w:val="28"/>
          <w:szCs w:val="28"/>
        </w:rPr>
        <w:t xml:space="preserve"> </w:t>
      </w:r>
      <w:r w:rsidRPr="006B25E7">
        <w:rPr>
          <w:sz w:val="28"/>
          <w:szCs w:val="28"/>
        </w:rPr>
        <w:t>роль</w:t>
      </w:r>
      <w:r w:rsidRPr="006B25E7">
        <w:rPr>
          <w:spacing w:val="1"/>
          <w:sz w:val="28"/>
          <w:szCs w:val="28"/>
        </w:rPr>
        <w:t xml:space="preserve"> </w:t>
      </w:r>
      <w:r w:rsidRPr="006B25E7">
        <w:rPr>
          <w:sz w:val="28"/>
          <w:szCs w:val="28"/>
        </w:rPr>
        <w:t>в</w:t>
      </w:r>
      <w:r w:rsidRPr="006B25E7">
        <w:rPr>
          <w:spacing w:val="1"/>
          <w:sz w:val="28"/>
          <w:szCs w:val="28"/>
        </w:rPr>
        <w:t xml:space="preserve"> </w:t>
      </w:r>
      <w:r w:rsidRPr="006B25E7">
        <w:rPr>
          <w:sz w:val="28"/>
          <w:szCs w:val="28"/>
        </w:rPr>
        <w:t>развитии</w:t>
      </w:r>
      <w:r w:rsidRPr="006B25E7">
        <w:rPr>
          <w:spacing w:val="1"/>
          <w:sz w:val="28"/>
          <w:szCs w:val="28"/>
        </w:rPr>
        <w:t xml:space="preserve"> </w:t>
      </w:r>
      <w:r w:rsidRPr="006B25E7">
        <w:rPr>
          <w:sz w:val="28"/>
          <w:szCs w:val="28"/>
        </w:rPr>
        <w:t>коммуникативных действий</w:t>
      </w:r>
      <w:r w:rsidRPr="006B25E7">
        <w:rPr>
          <w:spacing w:val="1"/>
          <w:sz w:val="28"/>
          <w:szCs w:val="28"/>
        </w:rPr>
        <w:t xml:space="preserve"> </w:t>
      </w:r>
      <w:r w:rsidRPr="006B25E7">
        <w:rPr>
          <w:sz w:val="28"/>
          <w:szCs w:val="28"/>
        </w:rPr>
        <w:t>играет сотрудничество</w:t>
      </w:r>
      <w:r w:rsidRPr="006B25E7">
        <w:rPr>
          <w:spacing w:val="1"/>
          <w:sz w:val="28"/>
          <w:szCs w:val="28"/>
        </w:rPr>
        <w:t xml:space="preserve"> </w:t>
      </w:r>
      <w:r w:rsidRPr="006B25E7">
        <w:rPr>
          <w:sz w:val="28"/>
          <w:szCs w:val="28"/>
        </w:rPr>
        <w:t>с учителем,</w:t>
      </w:r>
      <w:r w:rsidRPr="006B25E7">
        <w:rPr>
          <w:spacing w:val="1"/>
          <w:sz w:val="28"/>
          <w:szCs w:val="28"/>
        </w:rPr>
        <w:t xml:space="preserve"> </w:t>
      </w:r>
      <w:r w:rsidRPr="006B25E7">
        <w:rPr>
          <w:sz w:val="28"/>
          <w:szCs w:val="28"/>
        </w:rPr>
        <w:t>что обусловливает высокий</w:t>
      </w:r>
      <w:r w:rsidRPr="006B25E7">
        <w:rPr>
          <w:spacing w:val="1"/>
          <w:sz w:val="28"/>
          <w:szCs w:val="28"/>
        </w:rPr>
        <w:t xml:space="preserve"> </w:t>
      </w:r>
      <w:r w:rsidRPr="006B25E7">
        <w:rPr>
          <w:sz w:val="28"/>
          <w:szCs w:val="28"/>
        </w:rPr>
        <w:t>уровень</w:t>
      </w:r>
      <w:r w:rsidRPr="006B25E7">
        <w:rPr>
          <w:spacing w:val="1"/>
          <w:sz w:val="28"/>
          <w:szCs w:val="28"/>
        </w:rPr>
        <w:t xml:space="preserve"> </w:t>
      </w:r>
      <w:r w:rsidRPr="006B25E7">
        <w:rPr>
          <w:sz w:val="28"/>
          <w:szCs w:val="28"/>
        </w:rPr>
        <w:t>требований</w:t>
      </w:r>
      <w:r w:rsidRPr="006B25E7">
        <w:rPr>
          <w:spacing w:val="1"/>
          <w:sz w:val="28"/>
          <w:szCs w:val="28"/>
        </w:rPr>
        <w:t xml:space="preserve"> </w:t>
      </w:r>
      <w:r w:rsidRPr="006B25E7">
        <w:rPr>
          <w:sz w:val="28"/>
          <w:szCs w:val="28"/>
        </w:rPr>
        <w:t>к качеству педагогического общения.</w:t>
      </w:r>
    </w:p>
    <w:p w:rsidR="006352D1" w:rsidRDefault="006E3C3C" w:rsidP="006352D1">
      <w:pPr>
        <w:pStyle w:val="af9"/>
        <w:spacing w:line="360" w:lineRule="auto"/>
        <w:ind w:right="224" w:firstLine="644"/>
        <w:rPr>
          <w:sz w:val="28"/>
          <w:szCs w:val="28"/>
        </w:rPr>
      </w:pPr>
      <w:r w:rsidRPr="006B25E7">
        <w:rPr>
          <w:sz w:val="28"/>
          <w:szCs w:val="28"/>
        </w:rPr>
        <w:t xml:space="preserve">В целях соотнесения формирования метапредметных результатов с рабочими </w:t>
      </w:r>
      <w:r w:rsidRPr="006B25E7">
        <w:rPr>
          <w:sz w:val="28"/>
          <w:szCs w:val="28"/>
        </w:rPr>
        <w:lastRenderedPageBreak/>
        <w:t>программами по учебным предметам школа на регулярной основе проводит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6E3C3C" w:rsidRPr="006352D1" w:rsidRDefault="006E3C3C" w:rsidP="006352D1">
      <w:pPr>
        <w:pStyle w:val="af9"/>
        <w:spacing w:line="360" w:lineRule="auto"/>
        <w:ind w:right="224" w:firstLine="644"/>
        <w:rPr>
          <w:sz w:val="28"/>
          <w:szCs w:val="28"/>
        </w:rPr>
      </w:pPr>
      <w:r w:rsidRPr="006352D1">
        <w:rPr>
          <w:sz w:val="28"/>
          <w:szCs w:val="28"/>
        </w:rPr>
        <w:t>Учитель, переходящий на работу по ФГОС второго поколения должен обладать следующими качествами:</w:t>
      </w:r>
    </w:p>
    <w:p w:rsidR="006E3C3C" w:rsidRPr="006E3C3C" w:rsidRDefault="006E3C3C" w:rsidP="006352D1">
      <w:pPr>
        <w:pStyle w:val="af7"/>
        <w:spacing w:line="360" w:lineRule="auto"/>
        <w:jc w:val="both"/>
        <w:rPr>
          <w:sz w:val="28"/>
          <w:szCs w:val="28"/>
        </w:rPr>
      </w:pPr>
      <w:r w:rsidRPr="006E3C3C">
        <w:rPr>
          <w:sz w:val="28"/>
          <w:szCs w:val="28"/>
        </w:rPr>
        <w:t>□ внутренне принимать философию ФГОС;</w:t>
      </w:r>
    </w:p>
    <w:p w:rsidR="006E3C3C" w:rsidRPr="006E3C3C" w:rsidRDefault="006E3C3C" w:rsidP="006352D1">
      <w:pPr>
        <w:pStyle w:val="af7"/>
        <w:spacing w:line="360" w:lineRule="auto"/>
        <w:jc w:val="both"/>
        <w:rPr>
          <w:sz w:val="28"/>
          <w:szCs w:val="28"/>
        </w:rPr>
      </w:pPr>
      <w:r w:rsidRPr="006E3C3C">
        <w:rPr>
          <w:sz w:val="28"/>
          <w:szCs w:val="28"/>
        </w:rPr>
        <w:t>□ быть методически и дидактически готовым к работе;</w:t>
      </w:r>
    </w:p>
    <w:p w:rsidR="006E3C3C" w:rsidRPr="006E3C3C" w:rsidRDefault="006E3C3C" w:rsidP="006352D1">
      <w:pPr>
        <w:pStyle w:val="af7"/>
        <w:spacing w:line="360" w:lineRule="auto"/>
        <w:jc w:val="both"/>
        <w:rPr>
          <w:sz w:val="28"/>
          <w:szCs w:val="28"/>
        </w:rPr>
      </w:pPr>
      <w:r w:rsidRPr="006E3C3C">
        <w:rPr>
          <w:sz w:val="28"/>
          <w:szCs w:val="28"/>
        </w:rPr>
        <w:t>□ знать нормативно-правовую базу;</w:t>
      </w:r>
    </w:p>
    <w:p w:rsidR="006352D1" w:rsidRDefault="006E3C3C" w:rsidP="006352D1">
      <w:pPr>
        <w:pStyle w:val="af7"/>
        <w:spacing w:line="360" w:lineRule="auto"/>
        <w:jc w:val="both"/>
        <w:rPr>
          <w:sz w:val="28"/>
          <w:szCs w:val="28"/>
        </w:rPr>
      </w:pPr>
      <w:r w:rsidRPr="006E3C3C">
        <w:rPr>
          <w:sz w:val="28"/>
          <w:szCs w:val="28"/>
        </w:rPr>
        <w:t>□ быть готовым к изменению системы оценивания.</w:t>
      </w:r>
    </w:p>
    <w:p w:rsidR="006352D1" w:rsidRDefault="006E3C3C" w:rsidP="006352D1">
      <w:pPr>
        <w:spacing w:line="360" w:lineRule="auto"/>
        <w:ind w:firstLine="708"/>
        <w:jc w:val="both"/>
        <w:rPr>
          <w:sz w:val="28"/>
          <w:szCs w:val="28"/>
        </w:rPr>
      </w:pPr>
      <w:r w:rsidRPr="006352D1">
        <w:rPr>
          <w:sz w:val="28"/>
          <w:szCs w:val="28"/>
        </w:rPr>
        <w:t>Для того чтобы стандарт был реализован, учителю необходимо ознакомить</w:t>
      </w:r>
      <w:r w:rsidR="006352D1" w:rsidRPr="006352D1">
        <w:rPr>
          <w:sz w:val="28"/>
          <w:szCs w:val="28"/>
        </w:rPr>
        <w:t xml:space="preserve"> </w:t>
      </w:r>
      <w:r w:rsidRPr="006352D1">
        <w:rPr>
          <w:sz w:val="28"/>
          <w:szCs w:val="28"/>
        </w:rPr>
        <w:t>с предлагаемыми формами контроля знаний ученика. Ключевое значение приобретает готовность (стремление) педагогов к постоянному профессиональному росту. Теперь учителю необходимо выстраивать процесс обучения не только как процесс усвоения системы знаний, умений и компетенций, составляющих инструментальную основу учебной деятельности учащегося, но и как процесс развития личности, принятия духовно-нравственных, социальных, семейных и других ценностей. Поэтому наряду с традиционным вопросом "Чему учить?", учитель должен понимать, "Как учить?" или, точнее, "Как учить так, чтобы инициировать у детей собственные вопросы: "Чему мне нужно научиться?" и "Как мне этому научиться?" Чтобы быть готовым к этому, учителю следует осмыслить идею системно-деятельностного подхода, как основы ФГОС и создавать условия для формирования универсальных учебных действий.</w:t>
      </w:r>
    </w:p>
    <w:p w:rsidR="006E3C3C" w:rsidRPr="006352D1" w:rsidRDefault="006E3C3C" w:rsidP="006352D1">
      <w:pPr>
        <w:spacing w:line="360" w:lineRule="auto"/>
        <w:ind w:firstLine="708"/>
        <w:jc w:val="both"/>
        <w:rPr>
          <w:sz w:val="28"/>
          <w:szCs w:val="28"/>
        </w:rPr>
      </w:pPr>
      <w:r w:rsidRPr="006352D1">
        <w:rPr>
          <w:b/>
          <w:i/>
          <w:sz w:val="28"/>
          <w:szCs w:val="28"/>
        </w:rPr>
        <w:t>Преемственность</w:t>
      </w:r>
      <w:r w:rsidRPr="006352D1">
        <w:rPr>
          <w:sz w:val="28"/>
          <w:szCs w:val="28"/>
        </w:rPr>
        <w:t xml:space="preserve"> формирования универсальных учебных действий по ступеням общего образования </w:t>
      </w:r>
      <w:r w:rsidRPr="006352D1">
        <w:rPr>
          <w:b/>
          <w:i/>
          <w:sz w:val="28"/>
          <w:szCs w:val="28"/>
        </w:rPr>
        <w:t>обеспечивается за счет:</w:t>
      </w:r>
    </w:p>
    <w:p w:rsidR="006E3C3C" w:rsidRPr="006E3C3C" w:rsidRDefault="006E3C3C" w:rsidP="006352D1">
      <w:pPr>
        <w:pStyle w:val="af7"/>
        <w:autoSpaceDE w:val="0"/>
        <w:autoSpaceDN w:val="0"/>
        <w:spacing w:line="360" w:lineRule="auto"/>
        <w:jc w:val="both"/>
        <w:rPr>
          <w:sz w:val="28"/>
          <w:szCs w:val="28"/>
        </w:rPr>
      </w:pPr>
      <w:r w:rsidRPr="006E3C3C">
        <w:rPr>
          <w:sz w:val="28"/>
          <w:szCs w:val="28"/>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6E3C3C" w:rsidRPr="006E3C3C" w:rsidRDefault="006E3C3C" w:rsidP="006352D1">
      <w:pPr>
        <w:pStyle w:val="af7"/>
        <w:autoSpaceDE w:val="0"/>
        <w:autoSpaceDN w:val="0"/>
        <w:spacing w:line="360" w:lineRule="auto"/>
        <w:jc w:val="both"/>
        <w:rPr>
          <w:sz w:val="28"/>
          <w:szCs w:val="28"/>
        </w:rPr>
      </w:pPr>
      <w:r w:rsidRPr="006E3C3C">
        <w:rPr>
          <w:sz w:val="28"/>
          <w:szCs w:val="28"/>
        </w:rPr>
        <w:t>▪ четкого представления педагогов о планируемых результатах обучения на каждой ступени;</w:t>
      </w:r>
    </w:p>
    <w:p w:rsidR="006E3C3C" w:rsidRPr="006E3C3C" w:rsidRDefault="006E3C3C" w:rsidP="006352D1">
      <w:pPr>
        <w:pStyle w:val="af7"/>
        <w:autoSpaceDE w:val="0"/>
        <w:autoSpaceDN w:val="0"/>
        <w:spacing w:line="360" w:lineRule="auto"/>
        <w:jc w:val="both"/>
        <w:rPr>
          <w:sz w:val="28"/>
          <w:szCs w:val="28"/>
        </w:rPr>
      </w:pPr>
      <w:r w:rsidRPr="006E3C3C">
        <w:rPr>
          <w:sz w:val="28"/>
          <w:szCs w:val="28"/>
        </w:rPr>
        <w:t xml:space="preserve">▪ целенаправленной деятельности по реализации условий, обеспечивающих </w:t>
      </w:r>
      <w:r w:rsidRPr="006E3C3C">
        <w:rPr>
          <w:sz w:val="28"/>
          <w:szCs w:val="28"/>
        </w:rPr>
        <w:lastRenderedPageBreak/>
        <w:t>развитие УУД в образовательном процессе (коммуникативные, речевые, регулятивные, общепознавательные, логические и др.).</w:t>
      </w:r>
    </w:p>
    <w:p w:rsidR="006E3C3C" w:rsidRPr="006E3C3C" w:rsidRDefault="006E3C3C" w:rsidP="006352D1">
      <w:pPr>
        <w:pStyle w:val="af7"/>
        <w:spacing w:before="120" w:line="360" w:lineRule="auto"/>
        <w:jc w:val="center"/>
        <w:rPr>
          <w:b/>
          <w:i/>
          <w:sz w:val="28"/>
          <w:szCs w:val="28"/>
        </w:rPr>
      </w:pPr>
      <w:r w:rsidRPr="006E3C3C">
        <w:rPr>
          <w:b/>
          <w:i/>
          <w:sz w:val="28"/>
          <w:szCs w:val="28"/>
        </w:rPr>
        <w:t>Методика и инструментарий мониторинга успешности освоения и применения обучающимися универсальных учебных действий</w:t>
      </w:r>
    </w:p>
    <w:p w:rsidR="006352D1" w:rsidRDefault="006E3C3C" w:rsidP="006352D1">
      <w:pPr>
        <w:spacing w:before="120" w:line="360" w:lineRule="auto"/>
        <w:ind w:firstLine="708"/>
        <w:jc w:val="both"/>
        <w:rPr>
          <w:sz w:val="28"/>
          <w:szCs w:val="28"/>
        </w:rPr>
      </w:pPr>
      <w:r w:rsidRPr="006352D1">
        <w:rPr>
          <w:sz w:val="28"/>
          <w:szCs w:val="28"/>
        </w:rPr>
        <w:t>В основной школе главным результатом образования является формирование умений организации и программирования эффективной индивидуальной и коллективной деятельности как учебной, так и социально-творческой;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w:t>
      </w:r>
    </w:p>
    <w:p w:rsidR="006352D1" w:rsidRDefault="006E3C3C" w:rsidP="006352D1">
      <w:pPr>
        <w:spacing w:before="120" w:line="360" w:lineRule="auto"/>
        <w:ind w:firstLine="708"/>
        <w:jc w:val="both"/>
        <w:rPr>
          <w:sz w:val="28"/>
          <w:szCs w:val="28"/>
        </w:rPr>
      </w:pPr>
      <w:r w:rsidRPr="006352D1">
        <w:rPr>
          <w:sz w:val="28"/>
          <w:szCs w:val="28"/>
        </w:rPr>
        <w:t>ФГОС ООО предписывает, что «предметом итоговой оценки освоения обучающимися основной образовательной программы начального общего образования должно быть 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p w:rsidR="006352D1" w:rsidRDefault="006E3C3C" w:rsidP="006352D1">
      <w:pPr>
        <w:spacing w:before="120" w:line="360" w:lineRule="auto"/>
        <w:ind w:firstLine="708"/>
        <w:jc w:val="both"/>
        <w:rPr>
          <w:sz w:val="28"/>
          <w:szCs w:val="28"/>
        </w:rPr>
      </w:pPr>
      <w:r w:rsidRPr="006352D1">
        <w:rPr>
          <w:sz w:val="28"/>
          <w:szCs w:val="28"/>
        </w:rPr>
        <w:t>При итоговом оценивании результатов освоения обучающимися основной образовательной программы основного общего образования должны учитываться сформированность умения осуществлять проектную деятельность, способность к решению учебно-практических и учебно-познавательных задач.</w:t>
      </w:r>
    </w:p>
    <w:p w:rsidR="006E3C3C" w:rsidRPr="006352D1" w:rsidRDefault="006E3C3C" w:rsidP="006352D1">
      <w:pPr>
        <w:spacing w:before="120" w:line="360" w:lineRule="auto"/>
        <w:ind w:firstLine="708"/>
        <w:jc w:val="both"/>
        <w:rPr>
          <w:sz w:val="28"/>
          <w:szCs w:val="28"/>
        </w:rPr>
      </w:pPr>
      <w:r w:rsidRPr="006352D1">
        <w:rPr>
          <w:sz w:val="28"/>
          <w:szCs w:val="28"/>
        </w:rPr>
        <w:t>В процессе реализации мониторинга успешности освоения и применения УУД учитывают следующие этапы освоения УУД:</w:t>
      </w:r>
    </w:p>
    <w:p w:rsidR="006352D1" w:rsidRDefault="006E3C3C" w:rsidP="006352D1">
      <w:pPr>
        <w:autoSpaceDE w:val="0"/>
        <w:autoSpaceDN w:val="0"/>
        <w:spacing w:line="360" w:lineRule="auto"/>
        <w:ind w:firstLine="708"/>
        <w:jc w:val="both"/>
        <w:rPr>
          <w:sz w:val="28"/>
          <w:szCs w:val="28"/>
        </w:rPr>
      </w:pPr>
      <w:r w:rsidRPr="006352D1">
        <w:rPr>
          <w:sz w:val="28"/>
          <w:szCs w:val="28"/>
        </w:rPr>
        <w:t>-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6352D1" w:rsidRDefault="006E3C3C" w:rsidP="006352D1">
      <w:pPr>
        <w:autoSpaceDE w:val="0"/>
        <w:autoSpaceDN w:val="0"/>
        <w:spacing w:line="360" w:lineRule="auto"/>
        <w:ind w:firstLine="708"/>
        <w:jc w:val="both"/>
        <w:rPr>
          <w:sz w:val="28"/>
          <w:szCs w:val="28"/>
        </w:rPr>
      </w:pPr>
      <w:r w:rsidRPr="006352D1">
        <w:rPr>
          <w:sz w:val="28"/>
          <w:szCs w:val="28"/>
        </w:rPr>
        <w:t>- 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6352D1" w:rsidRDefault="006E3C3C" w:rsidP="006352D1">
      <w:pPr>
        <w:autoSpaceDE w:val="0"/>
        <w:autoSpaceDN w:val="0"/>
        <w:spacing w:line="360" w:lineRule="auto"/>
        <w:ind w:firstLine="708"/>
        <w:jc w:val="both"/>
        <w:rPr>
          <w:sz w:val="28"/>
          <w:szCs w:val="28"/>
        </w:rPr>
      </w:pPr>
      <w:r w:rsidRPr="006352D1">
        <w:rPr>
          <w:sz w:val="28"/>
          <w:szCs w:val="28"/>
        </w:rPr>
        <w:t>- 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6352D1" w:rsidRDefault="006E3C3C" w:rsidP="006352D1">
      <w:pPr>
        <w:autoSpaceDE w:val="0"/>
        <w:autoSpaceDN w:val="0"/>
        <w:spacing w:line="360" w:lineRule="auto"/>
        <w:ind w:firstLine="708"/>
        <w:jc w:val="both"/>
        <w:rPr>
          <w:sz w:val="28"/>
          <w:szCs w:val="28"/>
        </w:rPr>
      </w:pPr>
      <w:r w:rsidRPr="006352D1">
        <w:rPr>
          <w:sz w:val="28"/>
          <w:szCs w:val="28"/>
        </w:rPr>
        <w:t xml:space="preserve">-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w:t>
      </w:r>
      <w:r w:rsidRPr="006352D1">
        <w:rPr>
          <w:sz w:val="28"/>
          <w:szCs w:val="28"/>
        </w:rPr>
        <w:lastRenderedPageBreak/>
        <w:t>правильное изменение способа в сотрудничестве с учителем);</w:t>
      </w:r>
    </w:p>
    <w:p w:rsidR="006352D1" w:rsidRDefault="006E3C3C" w:rsidP="006352D1">
      <w:pPr>
        <w:autoSpaceDE w:val="0"/>
        <w:autoSpaceDN w:val="0"/>
        <w:spacing w:line="360" w:lineRule="auto"/>
        <w:ind w:firstLine="708"/>
        <w:jc w:val="both"/>
        <w:rPr>
          <w:sz w:val="28"/>
          <w:szCs w:val="28"/>
        </w:rPr>
      </w:pPr>
      <w:r w:rsidRPr="006352D1">
        <w:rPr>
          <w:sz w:val="28"/>
          <w:szCs w:val="28"/>
        </w:rPr>
        <w:t>-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6E3C3C" w:rsidRPr="006352D1" w:rsidRDefault="006E3C3C" w:rsidP="006352D1">
      <w:pPr>
        <w:autoSpaceDE w:val="0"/>
        <w:autoSpaceDN w:val="0"/>
        <w:spacing w:line="360" w:lineRule="auto"/>
        <w:ind w:firstLine="708"/>
        <w:jc w:val="both"/>
        <w:rPr>
          <w:sz w:val="28"/>
          <w:szCs w:val="28"/>
        </w:rPr>
      </w:pPr>
      <w:r w:rsidRPr="006352D1">
        <w:rPr>
          <w:sz w:val="28"/>
          <w:szCs w:val="28"/>
        </w:rPr>
        <w:t>- обобщение учебных действий на основе выявления общих принципов.</w:t>
      </w:r>
    </w:p>
    <w:p w:rsidR="006E3C3C" w:rsidRPr="006E3C3C" w:rsidRDefault="006E3C3C" w:rsidP="006352D1">
      <w:pPr>
        <w:pStyle w:val="af7"/>
        <w:spacing w:line="360" w:lineRule="auto"/>
        <w:jc w:val="both"/>
        <w:rPr>
          <w:sz w:val="28"/>
          <w:szCs w:val="28"/>
        </w:rPr>
      </w:pPr>
      <w:r w:rsidRPr="006E3C3C">
        <w:rPr>
          <w:b/>
          <w:i/>
          <w:sz w:val="28"/>
          <w:szCs w:val="28"/>
        </w:rPr>
        <w:t>Система оценки УУД</w:t>
      </w:r>
      <w:r w:rsidRPr="006E3C3C">
        <w:rPr>
          <w:sz w:val="28"/>
          <w:szCs w:val="28"/>
        </w:rPr>
        <w:t xml:space="preserve"> может быть:</w:t>
      </w:r>
    </w:p>
    <w:p w:rsidR="006E3C3C" w:rsidRPr="006352D1" w:rsidRDefault="006E3C3C" w:rsidP="006352D1">
      <w:pPr>
        <w:autoSpaceDE w:val="0"/>
        <w:autoSpaceDN w:val="0"/>
        <w:spacing w:line="360" w:lineRule="auto"/>
        <w:ind w:firstLine="708"/>
        <w:jc w:val="both"/>
        <w:rPr>
          <w:sz w:val="28"/>
          <w:szCs w:val="28"/>
        </w:rPr>
      </w:pPr>
      <w:r w:rsidRPr="006352D1">
        <w:rPr>
          <w:sz w:val="28"/>
          <w:szCs w:val="28"/>
        </w:rPr>
        <w:t>- уровневой (определяются уровни владения УУД);</w:t>
      </w:r>
    </w:p>
    <w:p w:rsidR="006352D1" w:rsidRDefault="006E3C3C" w:rsidP="006352D1">
      <w:pPr>
        <w:autoSpaceDE w:val="0"/>
        <w:autoSpaceDN w:val="0"/>
        <w:spacing w:line="360" w:lineRule="auto"/>
        <w:ind w:firstLine="708"/>
        <w:jc w:val="both"/>
        <w:rPr>
          <w:sz w:val="28"/>
          <w:szCs w:val="28"/>
        </w:rPr>
      </w:pPr>
      <w:r w:rsidRPr="006352D1">
        <w:rPr>
          <w:sz w:val="28"/>
          <w:szCs w:val="28"/>
        </w:rPr>
        <w:t>- 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6352D1" w:rsidRDefault="006E3C3C" w:rsidP="006352D1">
      <w:pPr>
        <w:autoSpaceDE w:val="0"/>
        <w:autoSpaceDN w:val="0"/>
        <w:spacing w:line="360" w:lineRule="auto"/>
        <w:ind w:firstLine="708"/>
        <w:jc w:val="both"/>
        <w:rPr>
          <w:sz w:val="28"/>
          <w:szCs w:val="28"/>
        </w:rPr>
      </w:pPr>
      <w:r w:rsidRPr="006352D1">
        <w:rPr>
          <w:sz w:val="28"/>
          <w:szCs w:val="28"/>
        </w:rPr>
        <w:t>При оценивании развития УУД традиционная пятибалльная шкала не применяется, а используются технологии формирующего (развивающего) оценивания, в том числе критериальное, экспертное оценивание, текст самооценки.</w:t>
      </w:r>
    </w:p>
    <w:p w:rsidR="006352D1" w:rsidRDefault="006E3C3C" w:rsidP="006352D1">
      <w:pPr>
        <w:autoSpaceDE w:val="0"/>
        <w:autoSpaceDN w:val="0"/>
        <w:spacing w:line="360" w:lineRule="auto"/>
        <w:ind w:firstLine="708"/>
        <w:jc w:val="both"/>
        <w:rPr>
          <w:sz w:val="28"/>
          <w:szCs w:val="28"/>
        </w:rPr>
      </w:pPr>
      <w:r w:rsidRPr="006352D1">
        <w:rPr>
          <w:sz w:val="28"/>
          <w:szCs w:val="28"/>
        </w:rPr>
        <w:t>Критерием проверки результатов программы будут являться данные комплексной диагностики уровня развития общеучебных умений (УУД) у учеников на начальном и заключительном этапах основной школы.</w:t>
      </w:r>
    </w:p>
    <w:p w:rsidR="006E3C3C" w:rsidRPr="006352D1" w:rsidRDefault="006E3C3C" w:rsidP="006352D1">
      <w:pPr>
        <w:autoSpaceDE w:val="0"/>
        <w:autoSpaceDN w:val="0"/>
        <w:spacing w:line="360" w:lineRule="auto"/>
        <w:ind w:firstLine="708"/>
        <w:jc w:val="both"/>
        <w:rPr>
          <w:sz w:val="28"/>
          <w:szCs w:val="28"/>
        </w:rPr>
      </w:pPr>
      <w:r w:rsidRPr="006352D1">
        <w:rPr>
          <w:b/>
          <w:i/>
          <w:sz w:val="28"/>
          <w:szCs w:val="28"/>
        </w:rPr>
        <w:t>Критериями</w:t>
      </w:r>
      <w:r w:rsidRPr="006352D1">
        <w:rPr>
          <w:sz w:val="28"/>
          <w:szCs w:val="28"/>
        </w:rPr>
        <w:t xml:space="preserve"> оценки сформированности универсальных учебных действий у учащихся, соответственно, </w:t>
      </w:r>
      <w:r w:rsidRPr="006352D1">
        <w:rPr>
          <w:b/>
          <w:i/>
          <w:sz w:val="28"/>
          <w:szCs w:val="28"/>
        </w:rPr>
        <w:t>выступают</w:t>
      </w:r>
      <w:r w:rsidRPr="006352D1">
        <w:rPr>
          <w:sz w:val="28"/>
          <w:szCs w:val="28"/>
        </w:rPr>
        <w:t>:</w:t>
      </w:r>
    </w:p>
    <w:p w:rsidR="006E3C3C" w:rsidRPr="006E3C3C" w:rsidRDefault="006E3C3C" w:rsidP="006352D1">
      <w:pPr>
        <w:pStyle w:val="af7"/>
        <w:autoSpaceDE w:val="0"/>
        <w:autoSpaceDN w:val="0"/>
        <w:spacing w:line="360" w:lineRule="auto"/>
        <w:jc w:val="both"/>
        <w:rPr>
          <w:sz w:val="28"/>
          <w:szCs w:val="28"/>
        </w:rPr>
      </w:pPr>
      <w:r w:rsidRPr="006E3C3C">
        <w:rPr>
          <w:sz w:val="28"/>
          <w:szCs w:val="28"/>
        </w:rPr>
        <w:t>▪ cоответствие возрастно-психологическим нормативным требованиям;</w:t>
      </w:r>
    </w:p>
    <w:p w:rsidR="006E3C3C" w:rsidRPr="006E3C3C" w:rsidRDefault="006E3C3C" w:rsidP="006352D1">
      <w:pPr>
        <w:pStyle w:val="af7"/>
        <w:autoSpaceDE w:val="0"/>
        <w:autoSpaceDN w:val="0"/>
        <w:spacing w:line="360" w:lineRule="auto"/>
        <w:jc w:val="both"/>
        <w:rPr>
          <w:sz w:val="28"/>
          <w:szCs w:val="28"/>
        </w:rPr>
      </w:pPr>
      <w:r w:rsidRPr="006E3C3C">
        <w:rPr>
          <w:sz w:val="28"/>
          <w:szCs w:val="28"/>
        </w:rPr>
        <w:t>▪ соответствие свойств универсальных действий заранее заданным требованиям;</w:t>
      </w:r>
    </w:p>
    <w:p w:rsidR="006E3C3C" w:rsidRPr="006E3C3C" w:rsidRDefault="006E3C3C" w:rsidP="006352D1">
      <w:pPr>
        <w:pStyle w:val="af7"/>
        <w:autoSpaceDE w:val="0"/>
        <w:autoSpaceDN w:val="0"/>
        <w:spacing w:line="360" w:lineRule="auto"/>
        <w:jc w:val="both"/>
        <w:rPr>
          <w:sz w:val="28"/>
          <w:szCs w:val="28"/>
        </w:rPr>
      </w:pPr>
      <w:r w:rsidRPr="006E3C3C">
        <w:rPr>
          <w:sz w:val="28"/>
          <w:szCs w:val="28"/>
        </w:rPr>
        <w:t>▪ сформированность учебной деятельности у учащихся, отражающей уровень развития метапредметных действий, выполняющих функцию управления познавательной деятельностью учащихся.</w:t>
      </w:r>
    </w:p>
    <w:p w:rsidR="006352D1" w:rsidRDefault="006E3C3C" w:rsidP="006352D1">
      <w:pPr>
        <w:spacing w:line="360" w:lineRule="auto"/>
        <w:ind w:firstLine="708"/>
        <w:jc w:val="both"/>
        <w:rPr>
          <w:sz w:val="28"/>
          <w:szCs w:val="28"/>
        </w:rPr>
      </w:pPr>
      <w:r w:rsidRPr="006352D1">
        <w:rPr>
          <w:sz w:val="28"/>
          <w:szCs w:val="28"/>
        </w:rPr>
        <w:t>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Обобщённая оценка этих и других личностных результатов освоения обучающимися основных образовательных программ должна осуществляться в ходе различ</w:t>
      </w:r>
      <w:r w:rsidR="006352D1">
        <w:rPr>
          <w:sz w:val="28"/>
          <w:szCs w:val="28"/>
        </w:rPr>
        <w:t>ных мониторинговых исследований</w:t>
      </w:r>
    </w:p>
    <w:p w:rsidR="006352D1" w:rsidRDefault="006E3C3C" w:rsidP="006352D1">
      <w:pPr>
        <w:spacing w:line="360" w:lineRule="auto"/>
        <w:ind w:firstLine="708"/>
        <w:jc w:val="both"/>
        <w:rPr>
          <w:sz w:val="28"/>
          <w:szCs w:val="28"/>
        </w:rPr>
      </w:pPr>
      <w:r w:rsidRPr="006352D1">
        <w:rPr>
          <w:sz w:val="28"/>
          <w:szCs w:val="28"/>
        </w:rPr>
        <w:lastRenderedPageBreak/>
        <w:t>Для оценки уровня сформированности новых (метапредметных) результатов используются система заданий, разработанная авторским коллективом под руководством А.Г. Асмолова (Формирование универсальных учебных действий в основной школе: от действия к мысли: система заданий: пособие для учителя/ под ред.А.Г. Асмолова.М.:Просвещение, 2010).</w:t>
      </w:r>
    </w:p>
    <w:p w:rsidR="006352D1" w:rsidRDefault="006E3C3C" w:rsidP="006352D1">
      <w:pPr>
        <w:spacing w:line="360" w:lineRule="auto"/>
        <w:ind w:firstLine="708"/>
        <w:jc w:val="both"/>
        <w:rPr>
          <w:sz w:val="28"/>
          <w:szCs w:val="28"/>
        </w:rPr>
      </w:pPr>
      <w:r w:rsidRPr="006352D1">
        <w:rPr>
          <w:sz w:val="28"/>
          <w:szCs w:val="28"/>
        </w:rPr>
        <w:t>На этапе предварительной диагностики возможно использование специальных интегрированных проверочных работ (тестов) по проверке некоторых личностных и метапредметных результатов (универсальных учебных действий). При этом контролироваться будут не столько знания, сколько умения их использовать за пределами предметной области. Поскольку данные тесты направлены на определение не только ЗУНов, но и компетенций, они не являются полностью закрытым (не предполагают только выбор правильных вариантов ответа), но включают в себя творческое задание. Тесты с творческим заданием могут проводиться на всех этапах обучения, то есть служить и для промежуточного, и для итогового контроля.</w:t>
      </w:r>
    </w:p>
    <w:p w:rsidR="006352D1" w:rsidRDefault="006E3C3C" w:rsidP="006352D1">
      <w:pPr>
        <w:spacing w:line="360" w:lineRule="auto"/>
        <w:ind w:firstLine="708"/>
        <w:jc w:val="both"/>
        <w:rPr>
          <w:sz w:val="28"/>
          <w:szCs w:val="28"/>
        </w:rPr>
      </w:pPr>
      <w:r w:rsidRPr="006352D1">
        <w:rPr>
          <w:sz w:val="28"/>
          <w:szCs w:val="28"/>
        </w:rPr>
        <w:t>Диагностика метапредметных результатов может быть проведена в рамках проекта. Инструментарий включает: текст задания, лист планирования и продвижения по заданию, лист самооценки, сценарий проведения занятия, рекомендации по организации работы групп, памятку, информационные ресурсы для выполнения проекта, лист наблюдения, отчет.</w:t>
      </w:r>
    </w:p>
    <w:p w:rsidR="006352D1" w:rsidRDefault="006E3C3C" w:rsidP="006352D1">
      <w:pPr>
        <w:spacing w:line="360" w:lineRule="auto"/>
        <w:ind w:firstLine="708"/>
        <w:jc w:val="both"/>
        <w:rPr>
          <w:sz w:val="28"/>
          <w:szCs w:val="28"/>
        </w:rPr>
      </w:pPr>
      <w:r w:rsidRPr="006352D1">
        <w:rPr>
          <w:sz w:val="28"/>
          <w:szCs w:val="28"/>
        </w:rPr>
        <w:t>Комплексная работа с текстом: предметом проверки становятся стратегии смыслового чтения и способы работы с текстом. Выполнение заданий предполагает привлечение знаний, полученных при изучении разных предметов. Задания могут быть связаны с разными учебными предметами, информацией текста, личным опытом школьника, современностью. В комплексной работе может быть использовано до четырех тематических (предметных) блоков.</w:t>
      </w:r>
    </w:p>
    <w:p w:rsidR="006E3C3C" w:rsidRPr="006352D1" w:rsidRDefault="006E3C3C" w:rsidP="006352D1">
      <w:pPr>
        <w:spacing w:line="360" w:lineRule="auto"/>
        <w:ind w:firstLine="708"/>
        <w:jc w:val="both"/>
        <w:rPr>
          <w:sz w:val="28"/>
          <w:szCs w:val="28"/>
        </w:rPr>
      </w:pPr>
      <w:r w:rsidRPr="006352D1">
        <w:rPr>
          <w:sz w:val="28"/>
          <w:szCs w:val="28"/>
        </w:rPr>
        <w:t xml:space="preserve">Оценка портфолио с целью оказания помощи обучающемуся в развитии его способности анализировать собственную деятельность; портфолио могут содержать рефераты, сочинения, эссе, решения задач и т.п. Это – новый подход к обучению, новый способ работы, выражающий современное понимание процесса преподавания и учения, новую культуру образования. Портфолио позволяет выяснить не только то, что знает учащийся, но и как он пришел к этим знаниям, подталкивает к диалогу между учителем и учащимся. При этом важно, что учащийся сам решает, что именно будет входить в его </w:t>
      </w:r>
      <w:r w:rsidRPr="006352D1">
        <w:rPr>
          <w:sz w:val="28"/>
          <w:szCs w:val="28"/>
        </w:rPr>
        <w:lastRenderedPageBreak/>
        <w:t>портфолио, то есть вырабатывает навыки оценки собственных достижений.</w:t>
      </w:r>
    </w:p>
    <w:p w:rsidR="006E3C3C" w:rsidRPr="006E3C3C" w:rsidRDefault="006E3C3C" w:rsidP="006352D1">
      <w:pPr>
        <w:pStyle w:val="af7"/>
        <w:spacing w:line="360" w:lineRule="auto"/>
        <w:jc w:val="center"/>
        <w:rPr>
          <w:i/>
          <w:sz w:val="28"/>
          <w:szCs w:val="28"/>
        </w:rPr>
      </w:pPr>
      <w:r w:rsidRPr="006E3C3C">
        <w:rPr>
          <w:i/>
          <w:sz w:val="28"/>
          <w:szCs w:val="28"/>
        </w:rPr>
        <w:t>Виды портфолио</w:t>
      </w:r>
    </w:p>
    <w:p w:rsidR="006E3C3C" w:rsidRPr="006E3C3C" w:rsidRDefault="006E3C3C" w:rsidP="006352D1">
      <w:pPr>
        <w:pStyle w:val="af7"/>
        <w:spacing w:line="360" w:lineRule="auto"/>
        <w:jc w:val="both"/>
        <w:rPr>
          <w:sz w:val="28"/>
          <w:szCs w:val="28"/>
        </w:rPr>
      </w:pPr>
      <w:r w:rsidRPr="006E3C3C">
        <w:rPr>
          <w:sz w:val="28"/>
          <w:szCs w:val="28"/>
        </w:rPr>
        <w:t>- Портфолио документации</w:t>
      </w:r>
    </w:p>
    <w:p w:rsidR="006E3C3C" w:rsidRPr="006E3C3C" w:rsidRDefault="006E3C3C" w:rsidP="006352D1">
      <w:pPr>
        <w:pStyle w:val="af7"/>
        <w:spacing w:line="360" w:lineRule="auto"/>
        <w:jc w:val="both"/>
        <w:rPr>
          <w:sz w:val="28"/>
          <w:szCs w:val="28"/>
        </w:rPr>
      </w:pPr>
      <w:r w:rsidRPr="006E3C3C">
        <w:rPr>
          <w:sz w:val="28"/>
          <w:szCs w:val="28"/>
        </w:rPr>
        <w:t>- Портфолио процесса</w:t>
      </w:r>
    </w:p>
    <w:p w:rsidR="006E3C3C" w:rsidRPr="006E3C3C" w:rsidRDefault="006E3C3C" w:rsidP="006352D1">
      <w:pPr>
        <w:pStyle w:val="af7"/>
        <w:spacing w:line="360" w:lineRule="auto"/>
        <w:jc w:val="both"/>
        <w:rPr>
          <w:sz w:val="28"/>
          <w:szCs w:val="28"/>
        </w:rPr>
      </w:pPr>
      <w:r w:rsidRPr="006E3C3C">
        <w:rPr>
          <w:sz w:val="28"/>
          <w:szCs w:val="28"/>
        </w:rPr>
        <w:t>- Портфолио показательное (презентационное)</w:t>
      </w:r>
    </w:p>
    <w:p w:rsidR="006E3C3C" w:rsidRPr="006E3C3C" w:rsidRDefault="006E3C3C" w:rsidP="006352D1">
      <w:pPr>
        <w:pStyle w:val="af7"/>
        <w:spacing w:line="360" w:lineRule="auto"/>
        <w:jc w:val="both"/>
        <w:rPr>
          <w:sz w:val="28"/>
          <w:szCs w:val="28"/>
        </w:rPr>
      </w:pPr>
      <w:r w:rsidRPr="006E3C3C">
        <w:rPr>
          <w:sz w:val="28"/>
          <w:szCs w:val="28"/>
        </w:rPr>
        <w:t>- Портфолио рабочее (работ)</w:t>
      </w:r>
    </w:p>
    <w:p w:rsidR="006E3C3C" w:rsidRPr="006E3C3C" w:rsidRDefault="006E3C3C" w:rsidP="006352D1">
      <w:pPr>
        <w:pStyle w:val="af7"/>
        <w:spacing w:line="360" w:lineRule="auto"/>
        <w:jc w:val="both"/>
        <w:rPr>
          <w:sz w:val="28"/>
          <w:szCs w:val="28"/>
        </w:rPr>
      </w:pPr>
      <w:r w:rsidRPr="006E3C3C">
        <w:rPr>
          <w:sz w:val="28"/>
          <w:szCs w:val="28"/>
        </w:rPr>
        <w:t>- Портфолио оценочное</w:t>
      </w:r>
    </w:p>
    <w:p w:rsidR="006E3C3C" w:rsidRPr="006E3C3C" w:rsidRDefault="006E3C3C" w:rsidP="006352D1">
      <w:pPr>
        <w:pStyle w:val="af7"/>
        <w:spacing w:line="360" w:lineRule="auto"/>
        <w:jc w:val="both"/>
        <w:rPr>
          <w:sz w:val="28"/>
          <w:szCs w:val="28"/>
        </w:rPr>
      </w:pPr>
      <w:r w:rsidRPr="006E3C3C">
        <w:rPr>
          <w:sz w:val="28"/>
          <w:szCs w:val="28"/>
        </w:rPr>
        <w:t>- Портфолио тематическое, проблемное.</w:t>
      </w:r>
    </w:p>
    <w:p w:rsidR="006352D1" w:rsidRDefault="006E3C3C" w:rsidP="006352D1">
      <w:pPr>
        <w:autoSpaceDE w:val="0"/>
        <w:autoSpaceDN w:val="0"/>
        <w:spacing w:line="360" w:lineRule="auto"/>
        <w:ind w:firstLine="708"/>
        <w:jc w:val="both"/>
        <w:rPr>
          <w:sz w:val="28"/>
          <w:szCs w:val="28"/>
        </w:rPr>
      </w:pPr>
      <w:r w:rsidRPr="006352D1">
        <w:rPr>
          <w:sz w:val="28"/>
          <w:szCs w:val="28"/>
        </w:rPr>
        <w:t>Кейс-метод: процесс обучения с использованием кейс–метода представляет собой имитацию реального события, сочетающую в целом адекватное отражение реальной действительности, небольшие материальные и временные затраты и вариативность обучения. Учебный материал подается в виде проблем (кейсов), а знания приобретаются в результате активной и творческой работы: самостоятельного осуществления целеполагания, сбора необходимой информации, ее анализа с разных точек зрения, выдвижения гипотезы, выводов, заключения, самоконтроля процесса получения знаний и его результатов.</w:t>
      </w:r>
    </w:p>
    <w:p w:rsidR="006E3C3C" w:rsidRPr="006352D1" w:rsidRDefault="006E3C3C" w:rsidP="006352D1">
      <w:pPr>
        <w:autoSpaceDE w:val="0"/>
        <w:autoSpaceDN w:val="0"/>
        <w:spacing w:line="360" w:lineRule="auto"/>
        <w:ind w:firstLine="708"/>
        <w:jc w:val="both"/>
        <w:rPr>
          <w:sz w:val="28"/>
          <w:szCs w:val="28"/>
        </w:rPr>
      </w:pPr>
      <w:r w:rsidRPr="006352D1">
        <w:rPr>
          <w:sz w:val="28"/>
          <w:szCs w:val="28"/>
        </w:rPr>
        <w:t>Анализ участия учащихся в ежегодных конкурсах и научно-практических конференциях, которые являются необходимым условием проектной деятельности, проводимых в школе, районе, городе также свидетельствует об уровне сформированности УУД у учащихся основной школы.</w:t>
      </w:r>
    </w:p>
    <w:p w:rsidR="006E3C3C" w:rsidRPr="006E3C3C" w:rsidRDefault="006E3C3C" w:rsidP="006352D1">
      <w:pPr>
        <w:pStyle w:val="af7"/>
        <w:spacing w:line="360" w:lineRule="auto"/>
        <w:jc w:val="center"/>
        <w:rPr>
          <w:b/>
          <w:i/>
          <w:sz w:val="28"/>
          <w:szCs w:val="28"/>
        </w:rPr>
      </w:pPr>
      <w:r w:rsidRPr="006E3C3C">
        <w:rPr>
          <w:b/>
          <w:i/>
          <w:sz w:val="28"/>
          <w:szCs w:val="28"/>
        </w:rPr>
        <w:t>Требования к выстраиванию системы оценивания:</w:t>
      </w:r>
    </w:p>
    <w:p w:rsidR="006E3C3C" w:rsidRPr="006352D1" w:rsidRDefault="006E3C3C" w:rsidP="006352D1">
      <w:pPr>
        <w:autoSpaceDE w:val="0"/>
        <w:autoSpaceDN w:val="0"/>
        <w:spacing w:line="360" w:lineRule="auto"/>
        <w:ind w:firstLine="708"/>
        <w:jc w:val="both"/>
        <w:rPr>
          <w:sz w:val="28"/>
          <w:szCs w:val="28"/>
        </w:rPr>
      </w:pPr>
      <w:r w:rsidRPr="006352D1">
        <w:rPr>
          <w:sz w:val="28"/>
          <w:szCs w:val="28"/>
        </w:rPr>
        <w:t>▪ включение учащихся в контрольно-оценочную деятельность с тем, чтобы они приобретали навыки и привычку к самооценке и самоанализу (рефлексии);</w:t>
      </w:r>
    </w:p>
    <w:p w:rsidR="006E3C3C" w:rsidRPr="006352D1" w:rsidRDefault="006E3C3C" w:rsidP="006352D1">
      <w:pPr>
        <w:autoSpaceDE w:val="0"/>
        <w:autoSpaceDN w:val="0"/>
        <w:spacing w:line="360" w:lineRule="auto"/>
        <w:ind w:firstLine="708"/>
        <w:jc w:val="both"/>
        <w:rPr>
          <w:sz w:val="28"/>
          <w:szCs w:val="28"/>
        </w:rPr>
      </w:pPr>
      <w:r w:rsidRPr="006352D1">
        <w:rPr>
          <w:sz w:val="28"/>
          <w:szCs w:val="28"/>
        </w:rPr>
        <w:t>▪ использование критериальной системы оценивания;</w:t>
      </w:r>
    </w:p>
    <w:p w:rsidR="006E3C3C" w:rsidRPr="006352D1" w:rsidRDefault="006E3C3C" w:rsidP="006352D1">
      <w:pPr>
        <w:autoSpaceDE w:val="0"/>
        <w:autoSpaceDN w:val="0"/>
        <w:spacing w:line="360" w:lineRule="auto"/>
        <w:ind w:firstLine="708"/>
        <w:jc w:val="both"/>
        <w:rPr>
          <w:sz w:val="28"/>
          <w:szCs w:val="28"/>
        </w:rPr>
      </w:pPr>
      <w:r w:rsidRPr="006352D1">
        <w:rPr>
          <w:sz w:val="28"/>
          <w:szCs w:val="28"/>
        </w:rPr>
        <w:t>▪ использование разнообразных видов, методов, форм и объектов оценивания, в том числе как внутреннюю, так и внешнюю оценку, при последовательном нарастании объема внешней оценки на каждой последующей ступени обучения;</w:t>
      </w:r>
    </w:p>
    <w:p w:rsidR="00CD2B72" w:rsidRDefault="006E3C3C" w:rsidP="00CD2B72">
      <w:pPr>
        <w:autoSpaceDE w:val="0"/>
        <w:autoSpaceDN w:val="0"/>
        <w:spacing w:line="360" w:lineRule="auto"/>
        <w:ind w:firstLine="708"/>
        <w:jc w:val="both"/>
        <w:rPr>
          <w:sz w:val="28"/>
          <w:szCs w:val="28"/>
        </w:rPr>
      </w:pPr>
      <w:r w:rsidRPr="00CD2B72">
        <w:rPr>
          <w:sz w:val="28"/>
          <w:szCs w:val="28"/>
        </w:rPr>
        <w:t>▪ субъективные и объективные методы оценивания; стандартизованные оценки;</w:t>
      </w:r>
    </w:p>
    <w:p w:rsidR="006E3C3C" w:rsidRPr="00CD2B72" w:rsidRDefault="006E3C3C" w:rsidP="00CD2B72">
      <w:pPr>
        <w:autoSpaceDE w:val="0"/>
        <w:autoSpaceDN w:val="0"/>
        <w:spacing w:line="360" w:lineRule="auto"/>
        <w:ind w:firstLine="708"/>
        <w:jc w:val="both"/>
        <w:rPr>
          <w:sz w:val="28"/>
          <w:szCs w:val="28"/>
        </w:rPr>
      </w:pPr>
      <w:r w:rsidRPr="00CD2B72">
        <w:rPr>
          <w:sz w:val="28"/>
          <w:szCs w:val="28"/>
        </w:rPr>
        <w:t>▪ интегральную оценку, в том числе – портфолио, и дифференцированную оценку отдельных аспектов обучения (например, формирование речевых навыков, навыков работы с информацией и т.д.);</w:t>
      </w:r>
    </w:p>
    <w:p w:rsidR="00CD2B72" w:rsidRDefault="006E3C3C" w:rsidP="00CD2B72">
      <w:pPr>
        <w:pStyle w:val="af7"/>
        <w:autoSpaceDE w:val="0"/>
        <w:autoSpaceDN w:val="0"/>
        <w:spacing w:line="360" w:lineRule="auto"/>
        <w:jc w:val="both"/>
        <w:rPr>
          <w:sz w:val="28"/>
          <w:szCs w:val="28"/>
        </w:rPr>
      </w:pPr>
      <w:r w:rsidRPr="006E3C3C">
        <w:rPr>
          <w:sz w:val="28"/>
          <w:szCs w:val="28"/>
        </w:rPr>
        <w:lastRenderedPageBreak/>
        <w:t>▪ самоанализ и самооценку обучающихся;</w:t>
      </w:r>
    </w:p>
    <w:p w:rsidR="006E3C3C" w:rsidRPr="00CD2B72" w:rsidRDefault="006E3C3C" w:rsidP="00CD2B72">
      <w:pPr>
        <w:autoSpaceDE w:val="0"/>
        <w:autoSpaceDN w:val="0"/>
        <w:spacing w:line="360" w:lineRule="auto"/>
        <w:ind w:firstLine="708"/>
        <w:jc w:val="both"/>
        <w:rPr>
          <w:sz w:val="28"/>
          <w:szCs w:val="28"/>
        </w:rPr>
      </w:pPr>
      <w:r w:rsidRPr="00CD2B72">
        <w:rPr>
          <w:sz w:val="28"/>
          <w:szCs w:val="28"/>
        </w:rPr>
        <w:t>▪ 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6E3C3C" w:rsidRPr="00CD2B72" w:rsidRDefault="006E3C3C" w:rsidP="00CD2B72">
      <w:pPr>
        <w:autoSpaceDE w:val="0"/>
        <w:autoSpaceDN w:val="0"/>
        <w:spacing w:line="360" w:lineRule="auto"/>
        <w:ind w:firstLine="708"/>
        <w:jc w:val="both"/>
        <w:rPr>
          <w:sz w:val="28"/>
          <w:szCs w:val="28"/>
        </w:rPr>
      </w:pPr>
      <w:r w:rsidRPr="00CD2B72">
        <w:rPr>
          <w:sz w:val="28"/>
          <w:szCs w:val="28"/>
        </w:rPr>
        <w:t>▪ 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rsidR="00234776" w:rsidRPr="00E75579" w:rsidRDefault="00073F4B" w:rsidP="00E75579">
      <w:pPr>
        <w:pStyle w:val="2"/>
        <w:numPr>
          <w:ilvl w:val="1"/>
          <w:numId w:val="3"/>
        </w:numPr>
        <w:spacing w:line="360" w:lineRule="auto"/>
        <w:rPr>
          <w:rFonts w:ascii="Times New Roman" w:hAnsi="Times New Roman" w:cs="Times New Roman"/>
          <w:b/>
          <w:color w:val="auto"/>
          <w:sz w:val="28"/>
          <w:szCs w:val="28"/>
        </w:rPr>
      </w:pPr>
      <w:bookmarkStart w:id="16" w:name="_Toc142862513"/>
      <w:r>
        <w:rPr>
          <w:rFonts w:ascii="Times New Roman" w:hAnsi="Times New Roman" w:cs="Times New Roman"/>
          <w:b/>
          <w:color w:val="auto"/>
          <w:sz w:val="28"/>
          <w:szCs w:val="28"/>
        </w:rPr>
        <w:t>Рабочие п</w:t>
      </w:r>
      <w:r w:rsidR="00E75579" w:rsidRPr="00E75579">
        <w:rPr>
          <w:rFonts w:ascii="Times New Roman" w:hAnsi="Times New Roman" w:cs="Times New Roman"/>
          <w:b/>
          <w:color w:val="auto"/>
          <w:sz w:val="28"/>
          <w:szCs w:val="28"/>
        </w:rPr>
        <w:t>рограммы учебных предметов.</w:t>
      </w:r>
      <w:bookmarkEnd w:id="16"/>
    </w:p>
    <w:p w:rsidR="00E75579" w:rsidRDefault="00BB48F5" w:rsidP="00E75579">
      <w:pPr>
        <w:pStyle w:val="3"/>
        <w:numPr>
          <w:ilvl w:val="2"/>
          <w:numId w:val="3"/>
        </w:numPr>
        <w:rPr>
          <w:rFonts w:ascii="Times New Roman" w:hAnsi="Times New Roman" w:cs="Times New Roman"/>
          <w:b/>
          <w:color w:val="auto"/>
          <w:sz w:val="28"/>
          <w:szCs w:val="28"/>
        </w:rPr>
      </w:pPr>
      <w:bookmarkStart w:id="17" w:name="_Toc142862514"/>
      <w:r>
        <w:rPr>
          <w:rFonts w:ascii="Times New Roman" w:hAnsi="Times New Roman" w:cs="Times New Roman"/>
          <w:b/>
          <w:color w:val="auto"/>
          <w:sz w:val="28"/>
          <w:szCs w:val="28"/>
        </w:rPr>
        <w:t>Р</w:t>
      </w:r>
      <w:r w:rsidR="00702332" w:rsidRPr="00E75579">
        <w:rPr>
          <w:rFonts w:ascii="Times New Roman" w:hAnsi="Times New Roman" w:cs="Times New Roman"/>
          <w:b/>
          <w:color w:val="auto"/>
          <w:sz w:val="28"/>
          <w:szCs w:val="28"/>
        </w:rPr>
        <w:t>абочая программа по учебному предмету «Русский язык».</w:t>
      </w:r>
      <w:bookmarkEnd w:id="17"/>
    </w:p>
    <w:p w:rsidR="00BB48F5" w:rsidRDefault="00BB48F5" w:rsidP="00BB48F5">
      <w:pPr>
        <w:spacing w:before="240" w:line="360" w:lineRule="auto"/>
        <w:ind w:firstLine="708"/>
        <w:jc w:val="both"/>
        <w:rPr>
          <w:sz w:val="28"/>
          <w:szCs w:val="28"/>
        </w:rPr>
      </w:pPr>
      <w:r>
        <w:rPr>
          <w:sz w:val="28"/>
          <w:szCs w:val="28"/>
        </w:rPr>
        <w:t>Настоящая программа составлена на основе Федеральной рабочей программы по учебному предмету «Русский язык», её содержание, с одной стороны, обеспечивает реализацию ФГОС ООО – 20</w:t>
      </w:r>
      <w:r w:rsidR="00236657">
        <w:rPr>
          <w:sz w:val="28"/>
          <w:szCs w:val="28"/>
        </w:rPr>
        <w:t>10</w:t>
      </w:r>
      <w:r>
        <w:rPr>
          <w:sz w:val="28"/>
          <w:szCs w:val="28"/>
        </w:rPr>
        <w:t xml:space="preserve"> и, с другой стороны, в 8-9 классе </w:t>
      </w:r>
      <w:r w:rsidRPr="00E75579">
        <w:rPr>
          <w:sz w:val="28"/>
          <w:szCs w:val="28"/>
        </w:rPr>
        <w:t>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E75579" w:rsidRDefault="00702332" w:rsidP="00E75579">
      <w:pPr>
        <w:spacing w:line="360" w:lineRule="auto"/>
        <w:ind w:firstLine="708"/>
        <w:jc w:val="center"/>
        <w:rPr>
          <w:b/>
          <w:sz w:val="28"/>
          <w:szCs w:val="28"/>
        </w:rPr>
      </w:pPr>
      <w:r w:rsidRPr="00E75579">
        <w:rPr>
          <w:b/>
          <w:sz w:val="28"/>
          <w:szCs w:val="28"/>
        </w:rPr>
        <w:t>Пояснительная записка.</w:t>
      </w:r>
    </w:p>
    <w:p w:rsidR="00E75579" w:rsidRPr="00CD2B72" w:rsidRDefault="00E75579" w:rsidP="00E75579">
      <w:pPr>
        <w:pStyle w:val="210"/>
        <w:shd w:val="clear" w:color="auto" w:fill="auto"/>
        <w:tabs>
          <w:tab w:val="left" w:pos="709"/>
        </w:tabs>
        <w:spacing w:before="0" w:after="0" w:line="360" w:lineRule="auto"/>
        <w:rPr>
          <w:b/>
          <w:i/>
        </w:rPr>
      </w:pPr>
      <w:r>
        <w:tab/>
      </w:r>
      <w:r w:rsidR="00CD2B72" w:rsidRPr="00CD2B72">
        <w:rPr>
          <w:b/>
          <w:i/>
        </w:rPr>
        <w:t xml:space="preserve">Настоящая программа является преемственной в период перехода с ФГОС ООО </w:t>
      </w:r>
      <w:r w:rsidR="004747E3">
        <w:rPr>
          <w:b/>
          <w:i/>
        </w:rPr>
        <w:t>–</w:t>
      </w:r>
      <w:r w:rsidR="00CD2B72" w:rsidRPr="00CD2B72">
        <w:rPr>
          <w:b/>
          <w:i/>
        </w:rPr>
        <w:t xml:space="preserve"> 2010</w:t>
      </w:r>
      <w:r w:rsidR="00BB48F5">
        <w:rPr>
          <w:b/>
          <w:i/>
        </w:rPr>
        <w:t xml:space="preserve"> (предыдущие периоды в 5-9</w:t>
      </w:r>
      <w:r w:rsidR="004747E3">
        <w:rPr>
          <w:b/>
          <w:i/>
        </w:rPr>
        <w:t xml:space="preserve"> классах)</w:t>
      </w:r>
      <w:r w:rsidR="00CD2B72" w:rsidRPr="00CD2B72">
        <w:rPr>
          <w:b/>
          <w:i/>
        </w:rPr>
        <w:t xml:space="preserve"> на </w:t>
      </w:r>
      <w:r w:rsidR="004246AF">
        <w:rPr>
          <w:b/>
          <w:i/>
        </w:rPr>
        <w:t xml:space="preserve">ФОП ООО, ориентированную на </w:t>
      </w:r>
      <w:r w:rsidR="00CD2B72" w:rsidRPr="00CD2B72">
        <w:rPr>
          <w:b/>
          <w:i/>
        </w:rPr>
        <w:t>обновлённый ФГОС ООО-2021</w:t>
      </w:r>
      <w:r w:rsidR="004747E3">
        <w:rPr>
          <w:b/>
          <w:i/>
        </w:rPr>
        <w:t xml:space="preserve"> (в текущем учебном году в 8-9 классах)</w:t>
      </w:r>
      <w:r w:rsidR="00CD2B72" w:rsidRPr="00CD2B72">
        <w:rPr>
          <w:b/>
          <w:i/>
        </w:rPr>
        <w:t>.</w:t>
      </w:r>
    </w:p>
    <w:p w:rsidR="004747E3" w:rsidRPr="004747E3" w:rsidRDefault="00E75579" w:rsidP="004747E3">
      <w:pPr>
        <w:pStyle w:val="210"/>
        <w:shd w:val="clear" w:color="auto" w:fill="auto"/>
        <w:tabs>
          <w:tab w:val="left" w:pos="709"/>
        </w:tabs>
        <w:spacing w:before="0" w:after="0" w:line="360" w:lineRule="auto"/>
        <w:jc w:val="left"/>
        <w:rPr>
          <w:b/>
          <w:i/>
          <w:u w:val="single"/>
        </w:rPr>
      </w:pPr>
      <w:r>
        <w:tab/>
      </w:r>
      <w:r w:rsidR="004747E3" w:rsidRPr="004747E3">
        <w:rPr>
          <w:b/>
          <w:i/>
          <w:u w:val="single"/>
        </w:rPr>
        <w:t>Содержание по ФГОС ООО – 2010 (реализовывал</w:t>
      </w:r>
      <w:r w:rsidR="00BB48F5">
        <w:rPr>
          <w:b/>
          <w:i/>
          <w:u w:val="single"/>
        </w:rPr>
        <w:t>о</w:t>
      </w:r>
      <w:r w:rsidR="004747E3" w:rsidRPr="004747E3">
        <w:rPr>
          <w:b/>
          <w:i/>
          <w:u w:val="single"/>
        </w:rPr>
        <w:t>сь в 2019-2023 г.г.):</w:t>
      </w:r>
    </w:p>
    <w:p w:rsidR="00C864FA" w:rsidRDefault="00C864FA" w:rsidP="004747E3">
      <w:pPr>
        <w:pStyle w:val="210"/>
        <w:shd w:val="clear" w:color="auto" w:fill="auto"/>
        <w:tabs>
          <w:tab w:val="left" w:pos="709"/>
        </w:tabs>
        <w:spacing w:before="0" w:after="0" w:line="360" w:lineRule="auto"/>
        <w:jc w:val="left"/>
        <w:rPr>
          <w:b/>
        </w:rPr>
      </w:pPr>
      <w:r>
        <w:rPr>
          <w:b/>
        </w:rPr>
        <w:t>5 класс (</w:t>
      </w:r>
      <w:r w:rsidR="00FF6B7B">
        <w:rPr>
          <w:b/>
        </w:rPr>
        <w:t>210</w:t>
      </w:r>
      <w:r w:rsidR="00E100DC">
        <w:rPr>
          <w:b/>
        </w:rPr>
        <w:t xml:space="preserve"> часов</w:t>
      </w:r>
      <w:r w:rsidR="00FF6B7B">
        <w:rPr>
          <w:b/>
        </w:rPr>
        <w:t>: 5+</w:t>
      </w:r>
      <w:r w:rsidR="00044B7A">
        <w:rPr>
          <w:b/>
        </w:rPr>
        <w:t>1 в неделю</w:t>
      </w:r>
      <w:r w:rsidR="00E100DC">
        <w:rPr>
          <w:b/>
        </w:rPr>
        <w:t>)</w:t>
      </w:r>
    </w:p>
    <w:p w:rsidR="00C864FA" w:rsidRPr="00E100DC" w:rsidRDefault="00E100DC" w:rsidP="00C864FA">
      <w:pPr>
        <w:spacing w:line="360" w:lineRule="auto"/>
        <w:jc w:val="both"/>
        <w:rPr>
          <w:b/>
          <w:i/>
          <w:sz w:val="28"/>
          <w:szCs w:val="28"/>
        </w:rPr>
      </w:pPr>
      <w:r w:rsidRPr="00E100DC">
        <w:rPr>
          <w:b/>
          <w:i/>
          <w:sz w:val="28"/>
          <w:szCs w:val="28"/>
        </w:rPr>
        <w:t>О языке и речи</w:t>
      </w:r>
    </w:p>
    <w:p w:rsidR="00C864FA" w:rsidRPr="00C864FA" w:rsidRDefault="00C864FA" w:rsidP="00C864FA">
      <w:pPr>
        <w:spacing w:line="360" w:lineRule="auto"/>
        <w:jc w:val="both"/>
        <w:rPr>
          <w:sz w:val="28"/>
          <w:szCs w:val="28"/>
        </w:rPr>
      </w:pPr>
      <w:r w:rsidRPr="00C864FA">
        <w:rPr>
          <w:sz w:val="28"/>
          <w:szCs w:val="28"/>
        </w:rPr>
        <w:t xml:space="preserve"> Зачем человеку нужен язык. Что мы знаем о русском языке. Что такое речь. Речь устная и письменная. Речь диалогическая и монологическая.</w:t>
      </w:r>
    </w:p>
    <w:p w:rsidR="00C864FA" w:rsidRPr="00E100DC" w:rsidRDefault="00C864FA" w:rsidP="00C864FA">
      <w:pPr>
        <w:spacing w:line="360" w:lineRule="auto"/>
        <w:jc w:val="both"/>
        <w:rPr>
          <w:b/>
          <w:i/>
          <w:sz w:val="28"/>
          <w:szCs w:val="28"/>
        </w:rPr>
      </w:pPr>
      <w:r w:rsidRPr="00E100DC">
        <w:rPr>
          <w:b/>
          <w:i/>
          <w:sz w:val="28"/>
          <w:szCs w:val="28"/>
        </w:rPr>
        <w:t xml:space="preserve">Фонетика. Графика. </w:t>
      </w:r>
    </w:p>
    <w:p w:rsidR="00C864FA" w:rsidRPr="00C864FA" w:rsidRDefault="00C864FA" w:rsidP="00C864FA">
      <w:pPr>
        <w:spacing w:line="360" w:lineRule="auto"/>
        <w:jc w:val="both"/>
        <w:rPr>
          <w:sz w:val="28"/>
          <w:szCs w:val="28"/>
        </w:rPr>
      </w:pPr>
      <w:r w:rsidRPr="00C864FA">
        <w:rPr>
          <w:sz w:val="28"/>
          <w:szCs w:val="28"/>
        </w:rPr>
        <w:t>Алфавит. Звуки и буквы. Что обозначают буквы е, ё, ю, я. Фонетический разбор слова.</w:t>
      </w:r>
    </w:p>
    <w:p w:rsidR="00C864FA" w:rsidRPr="00C864FA" w:rsidRDefault="00C864FA" w:rsidP="00C864FA">
      <w:pPr>
        <w:spacing w:line="360" w:lineRule="auto"/>
        <w:jc w:val="both"/>
        <w:rPr>
          <w:sz w:val="28"/>
          <w:szCs w:val="28"/>
        </w:rPr>
      </w:pPr>
      <w:r w:rsidRPr="00C864FA">
        <w:rPr>
          <w:sz w:val="28"/>
          <w:szCs w:val="28"/>
        </w:rPr>
        <w:t>Текст как продукт речевой деятельности — речевое произведение. Основные признаки текста: смысловая цельность, формальная связность, относительная законченность (автономность) высказывания. Тема и основная мысль текста; план текста; деление текста на абзацы, строение абзаца: зачин, средняя часть, концовка.</w:t>
      </w:r>
    </w:p>
    <w:p w:rsidR="00C864FA" w:rsidRPr="00E100DC" w:rsidRDefault="00E100DC" w:rsidP="00C864FA">
      <w:pPr>
        <w:spacing w:line="360" w:lineRule="auto"/>
        <w:jc w:val="both"/>
        <w:rPr>
          <w:b/>
          <w:i/>
          <w:sz w:val="28"/>
          <w:szCs w:val="28"/>
        </w:rPr>
      </w:pPr>
      <w:r w:rsidRPr="00E100DC">
        <w:rPr>
          <w:b/>
          <w:i/>
          <w:sz w:val="28"/>
          <w:szCs w:val="28"/>
        </w:rPr>
        <w:t>Письмо. Орфография</w:t>
      </w:r>
    </w:p>
    <w:p w:rsidR="00C864FA" w:rsidRPr="00C864FA" w:rsidRDefault="00C864FA" w:rsidP="00C864FA">
      <w:pPr>
        <w:spacing w:line="360" w:lineRule="auto"/>
        <w:jc w:val="both"/>
        <w:rPr>
          <w:sz w:val="28"/>
          <w:szCs w:val="28"/>
        </w:rPr>
      </w:pPr>
      <w:r w:rsidRPr="00C864FA">
        <w:rPr>
          <w:sz w:val="28"/>
          <w:szCs w:val="28"/>
        </w:rPr>
        <w:t>Значение письма в жизни общества.</w:t>
      </w:r>
    </w:p>
    <w:p w:rsidR="00C864FA" w:rsidRPr="00C864FA" w:rsidRDefault="00C864FA" w:rsidP="00C864FA">
      <w:pPr>
        <w:spacing w:line="360" w:lineRule="auto"/>
        <w:jc w:val="both"/>
        <w:rPr>
          <w:sz w:val="28"/>
          <w:szCs w:val="28"/>
        </w:rPr>
      </w:pPr>
      <w:r w:rsidRPr="00C864FA">
        <w:rPr>
          <w:sz w:val="28"/>
          <w:szCs w:val="28"/>
        </w:rPr>
        <w:lastRenderedPageBreak/>
        <w:t>Предмет изучения орфографии. Понятие орфограммы.</w:t>
      </w:r>
    </w:p>
    <w:p w:rsidR="00C864FA" w:rsidRPr="00C864FA" w:rsidRDefault="00C864FA" w:rsidP="00C864FA">
      <w:pPr>
        <w:spacing w:line="360" w:lineRule="auto"/>
        <w:jc w:val="both"/>
        <w:rPr>
          <w:sz w:val="28"/>
          <w:szCs w:val="28"/>
        </w:rPr>
      </w:pPr>
      <w:r w:rsidRPr="00C864FA">
        <w:rPr>
          <w:sz w:val="28"/>
          <w:szCs w:val="28"/>
        </w:rPr>
        <w:t>Основные виды изученных орфограмм гласных и согласных корня.</w:t>
      </w:r>
    </w:p>
    <w:p w:rsidR="00C864FA" w:rsidRPr="00C864FA" w:rsidRDefault="00C864FA" w:rsidP="00C864FA">
      <w:pPr>
        <w:spacing w:line="360" w:lineRule="auto"/>
        <w:jc w:val="both"/>
        <w:rPr>
          <w:sz w:val="28"/>
          <w:szCs w:val="28"/>
        </w:rPr>
      </w:pPr>
      <w:r w:rsidRPr="00C864FA">
        <w:rPr>
          <w:sz w:val="28"/>
          <w:szCs w:val="28"/>
        </w:rPr>
        <w:t>Употребление на письме буквенных сочетаний жи- ши,</w:t>
      </w:r>
    </w:p>
    <w:p w:rsidR="00C864FA" w:rsidRPr="00C864FA" w:rsidRDefault="00C864FA" w:rsidP="00C864FA">
      <w:pPr>
        <w:spacing w:line="360" w:lineRule="auto"/>
        <w:jc w:val="both"/>
        <w:rPr>
          <w:sz w:val="28"/>
          <w:szCs w:val="28"/>
        </w:rPr>
      </w:pPr>
      <w:r w:rsidRPr="00C864FA">
        <w:rPr>
          <w:sz w:val="28"/>
          <w:szCs w:val="28"/>
        </w:rPr>
        <w:t>Ча- ща, чу- щу, нч, чн, чк, рщ; разделительных ъ-ь; -тся и</w:t>
      </w:r>
    </w:p>
    <w:p w:rsidR="00C864FA" w:rsidRPr="00C864FA" w:rsidRDefault="00C864FA" w:rsidP="00C864FA">
      <w:pPr>
        <w:spacing w:line="360" w:lineRule="auto"/>
        <w:jc w:val="both"/>
        <w:rPr>
          <w:sz w:val="28"/>
          <w:szCs w:val="28"/>
        </w:rPr>
      </w:pPr>
      <w:r w:rsidRPr="00C864FA">
        <w:rPr>
          <w:sz w:val="28"/>
          <w:szCs w:val="28"/>
        </w:rPr>
        <w:t>-ться в глаголах. Буква ь после шипящих в конце имён существительных и глаголов.</w:t>
      </w:r>
    </w:p>
    <w:p w:rsidR="00C864FA" w:rsidRPr="00C864FA" w:rsidRDefault="00C864FA" w:rsidP="00C864FA">
      <w:pPr>
        <w:spacing w:line="360" w:lineRule="auto"/>
        <w:jc w:val="both"/>
        <w:rPr>
          <w:sz w:val="28"/>
          <w:szCs w:val="28"/>
        </w:rPr>
      </w:pPr>
      <w:r w:rsidRPr="00C864FA">
        <w:rPr>
          <w:sz w:val="28"/>
          <w:szCs w:val="28"/>
        </w:rPr>
        <w:t>Не с глаголами.</w:t>
      </w:r>
    </w:p>
    <w:p w:rsidR="00C864FA" w:rsidRPr="00C864FA" w:rsidRDefault="00C864FA" w:rsidP="00C864FA">
      <w:pPr>
        <w:spacing w:line="360" w:lineRule="auto"/>
        <w:jc w:val="both"/>
        <w:rPr>
          <w:sz w:val="28"/>
          <w:szCs w:val="28"/>
        </w:rPr>
      </w:pPr>
      <w:r w:rsidRPr="00C864FA">
        <w:rPr>
          <w:sz w:val="28"/>
          <w:szCs w:val="28"/>
        </w:rPr>
        <w:t>Орфографический словарь и его использование в речевой практике.</w:t>
      </w:r>
    </w:p>
    <w:p w:rsidR="00C864FA" w:rsidRPr="00C864FA" w:rsidRDefault="00C864FA" w:rsidP="00C864FA">
      <w:pPr>
        <w:spacing w:line="360" w:lineRule="auto"/>
        <w:jc w:val="both"/>
        <w:rPr>
          <w:sz w:val="28"/>
          <w:szCs w:val="28"/>
        </w:rPr>
      </w:pPr>
      <w:r w:rsidRPr="00C864FA">
        <w:rPr>
          <w:sz w:val="28"/>
          <w:szCs w:val="28"/>
        </w:rPr>
        <w:t>Выдающиеся лингвисты: Я. К. Грот.</w:t>
      </w:r>
    </w:p>
    <w:p w:rsidR="00C864FA" w:rsidRPr="00C864FA" w:rsidRDefault="00C864FA" w:rsidP="00C864FA">
      <w:pPr>
        <w:spacing w:line="360" w:lineRule="auto"/>
        <w:jc w:val="both"/>
        <w:rPr>
          <w:sz w:val="28"/>
          <w:szCs w:val="28"/>
        </w:rPr>
      </w:pPr>
      <w:r w:rsidRPr="00C864FA">
        <w:rPr>
          <w:sz w:val="28"/>
          <w:szCs w:val="28"/>
        </w:rPr>
        <w:t>Разделительные ь и ъ знаки</w:t>
      </w:r>
    </w:p>
    <w:p w:rsidR="00C864FA" w:rsidRPr="00E100DC" w:rsidRDefault="00E100DC" w:rsidP="00C864FA">
      <w:pPr>
        <w:spacing w:line="360" w:lineRule="auto"/>
        <w:jc w:val="both"/>
        <w:rPr>
          <w:b/>
          <w:i/>
          <w:sz w:val="28"/>
          <w:szCs w:val="28"/>
        </w:rPr>
      </w:pPr>
      <w:r w:rsidRPr="00E100DC">
        <w:rPr>
          <w:b/>
          <w:i/>
          <w:sz w:val="28"/>
          <w:szCs w:val="28"/>
        </w:rPr>
        <w:t>Слово и его строение</w:t>
      </w:r>
    </w:p>
    <w:p w:rsidR="00C864FA" w:rsidRPr="00C864FA" w:rsidRDefault="00C864FA" w:rsidP="00C864FA">
      <w:pPr>
        <w:spacing w:line="360" w:lineRule="auto"/>
        <w:jc w:val="both"/>
        <w:rPr>
          <w:sz w:val="28"/>
          <w:szCs w:val="28"/>
        </w:rPr>
      </w:pPr>
      <w:r w:rsidRPr="00C864FA">
        <w:rPr>
          <w:sz w:val="28"/>
          <w:szCs w:val="28"/>
        </w:rPr>
        <w:t>Корень; смысловая общность однокоренных слов. Приставка и суффикс как значимые части слова. Основа слова.</w:t>
      </w:r>
    </w:p>
    <w:p w:rsidR="00C864FA" w:rsidRPr="00C864FA" w:rsidRDefault="00C864FA" w:rsidP="00C864FA">
      <w:pPr>
        <w:spacing w:line="360" w:lineRule="auto"/>
        <w:jc w:val="both"/>
        <w:rPr>
          <w:sz w:val="28"/>
          <w:szCs w:val="28"/>
        </w:rPr>
      </w:pPr>
      <w:r w:rsidRPr="00C864FA">
        <w:rPr>
          <w:sz w:val="28"/>
          <w:szCs w:val="28"/>
        </w:rPr>
        <w:t>Окончание как морфема, образующая форму слова. Нулевое</w:t>
      </w:r>
    </w:p>
    <w:p w:rsidR="00C864FA" w:rsidRPr="00C864FA" w:rsidRDefault="00C864FA" w:rsidP="00C864FA">
      <w:pPr>
        <w:spacing w:line="360" w:lineRule="auto"/>
        <w:jc w:val="both"/>
        <w:rPr>
          <w:sz w:val="28"/>
          <w:szCs w:val="28"/>
        </w:rPr>
      </w:pPr>
      <w:r w:rsidRPr="00C864FA">
        <w:rPr>
          <w:sz w:val="28"/>
          <w:szCs w:val="28"/>
        </w:rPr>
        <w:t>окончание.</w:t>
      </w:r>
    </w:p>
    <w:p w:rsidR="00C864FA" w:rsidRPr="00E100DC" w:rsidRDefault="00E100DC" w:rsidP="00C864FA">
      <w:pPr>
        <w:spacing w:line="360" w:lineRule="auto"/>
        <w:jc w:val="both"/>
        <w:rPr>
          <w:b/>
          <w:i/>
          <w:sz w:val="28"/>
          <w:szCs w:val="28"/>
        </w:rPr>
      </w:pPr>
      <w:r w:rsidRPr="00E100DC">
        <w:rPr>
          <w:b/>
          <w:i/>
          <w:sz w:val="28"/>
          <w:szCs w:val="28"/>
        </w:rPr>
        <w:t>Слово как часть речи</w:t>
      </w:r>
    </w:p>
    <w:p w:rsidR="00C864FA" w:rsidRPr="00C864FA" w:rsidRDefault="00C864FA" w:rsidP="00C864FA">
      <w:pPr>
        <w:spacing w:line="360" w:lineRule="auto"/>
        <w:jc w:val="both"/>
        <w:rPr>
          <w:sz w:val="28"/>
          <w:szCs w:val="28"/>
        </w:rPr>
      </w:pPr>
      <w:r w:rsidRPr="00C864FA">
        <w:rPr>
          <w:sz w:val="28"/>
          <w:szCs w:val="28"/>
        </w:rPr>
        <w:t>Самостоятельные части речи, их основные признаки.</w:t>
      </w:r>
    </w:p>
    <w:p w:rsidR="00C864FA" w:rsidRPr="00C864FA" w:rsidRDefault="00C864FA" w:rsidP="00C864FA">
      <w:pPr>
        <w:spacing w:line="360" w:lineRule="auto"/>
        <w:jc w:val="both"/>
        <w:rPr>
          <w:sz w:val="28"/>
          <w:szCs w:val="28"/>
        </w:rPr>
      </w:pPr>
      <w:r w:rsidRPr="00C864FA">
        <w:rPr>
          <w:sz w:val="28"/>
          <w:szCs w:val="28"/>
        </w:rPr>
        <w:t>Как изменяются имена существительные, имена прилагательные, глаголы. Служебные части речи.</w:t>
      </w:r>
    </w:p>
    <w:p w:rsidR="00C864FA" w:rsidRPr="00C864FA" w:rsidRDefault="00C864FA" w:rsidP="00C864FA">
      <w:pPr>
        <w:spacing w:line="360" w:lineRule="auto"/>
        <w:jc w:val="both"/>
        <w:rPr>
          <w:sz w:val="28"/>
          <w:szCs w:val="28"/>
        </w:rPr>
      </w:pPr>
      <w:r w:rsidRPr="00C864FA">
        <w:rPr>
          <w:sz w:val="28"/>
          <w:szCs w:val="28"/>
        </w:rPr>
        <w:t>Текст как продукт речевой деяте</w:t>
      </w:r>
      <w:r w:rsidR="00E100DC">
        <w:rPr>
          <w:sz w:val="28"/>
          <w:szCs w:val="28"/>
        </w:rPr>
        <w:t xml:space="preserve">льности — речевое произведение. </w:t>
      </w:r>
      <w:r w:rsidRPr="00C864FA">
        <w:rPr>
          <w:sz w:val="28"/>
          <w:szCs w:val="28"/>
        </w:rPr>
        <w:t>Абзац как часть речи.</w:t>
      </w:r>
    </w:p>
    <w:p w:rsidR="00C864FA" w:rsidRPr="00C864FA" w:rsidRDefault="00C864FA" w:rsidP="00C864FA">
      <w:pPr>
        <w:spacing w:line="360" w:lineRule="auto"/>
        <w:jc w:val="both"/>
        <w:rPr>
          <w:sz w:val="28"/>
          <w:szCs w:val="28"/>
        </w:rPr>
      </w:pPr>
      <w:r w:rsidRPr="00C864FA">
        <w:rPr>
          <w:sz w:val="28"/>
          <w:szCs w:val="28"/>
        </w:rPr>
        <w:t>Систематический курс русского языка(9часов)</w:t>
      </w:r>
    </w:p>
    <w:p w:rsidR="00C864FA" w:rsidRPr="00C864FA" w:rsidRDefault="00C864FA" w:rsidP="00C864FA">
      <w:pPr>
        <w:spacing w:line="360" w:lineRule="auto"/>
        <w:jc w:val="both"/>
        <w:rPr>
          <w:sz w:val="28"/>
          <w:szCs w:val="28"/>
        </w:rPr>
      </w:pPr>
      <w:r w:rsidRPr="00C864FA">
        <w:rPr>
          <w:sz w:val="28"/>
          <w:szCs w:val="28"/>
        </w:rPr>
        <w:t>Фонетика. Орфоэпия</w:t>
      </w:r>
    </w:p>
    <w:p w:rsidR="00C864FA" w:rsidRPr="00C864FA" w:rsidRDefault="00C864FA" w:rsidP="00C864FA">
      <w:pPr>
        <w:spacing w:line="360" w:lineRule="auto"/>
        <w:jc w:val="both"/>
        <w:rPr>
          <w:sz w:val="28"/>
          <w:szCs w:val="28"/>
        </w:rPr>
      </w:pPr>
      <w:r w:rsidRPr="00C864FA">
        <w:rPr>
          <w:sz w:val="28"/>
          <w:szCs w:val="28"/>
        </w:rPr>
        <w:t>Что изучает фонетика. Звуки гласные и согласные. Слог. Ударение. Что изучает орфоэпия. Произношение ударных и безударных гласных звуков. Произношение согласных звуков. Орфоэпический разбор.</w:t>
      </w:r>
    </w:p>
    <w:p w:rsidR="00C864FA" w:rsidRPr="00E100DC" w:rsidRDefault="00C864FA" w:rsidP="00C864FA">
      <w:pPr>
        <w:spacing w:line="360" w:lineRule="auto"/>
        <w:jc w:val="both"/>
        <w:rPr>
          <w:b/>
          <w:i/>
          <w:sz w:val="28"/>
          <w:szCs w:val="28"/>
        </w:rPr>
      </w:pPr>
      <w:r w:rsidRPr="00E100DC">
        <w:rPr>
          <w:b/>
          <w:i/>
          <w:sz w:val="28"/>
          <w:szCs w:val="28"/>
        </w:rPr>
        <w:t>Лексика. Словооб</w:t>
      </w:r>
      <w:r w:rsidR="00E100DC" w:rsidRPr="00E100DC">
        <w:rPr>
          <w:b/>
          <w:i/>
          <w:sz w:val="28"/>
          <w:szCs w:val="28"/>
        </w:rPr>
        <w:t>разование. Правописание</w:t>
      </w:r>
    </w:p>
    <w:p w:rsidR="00C864FA" w:rsidRPr="00C864FA" w:rsidRDefault="00C864FA" w:rsidP="00C864FA">
      <w:pPr>
        <w:spacing w:line="360" w:lineRule="auto"/>
        <w:jc w:val="both"/>
        <w:rPr>
          <w:sz w:val="28"/>
          <w:szCs w:val="28"/>
        </w:rPr>
      </w:pPr>
      <w:r w:rsidRPr="00C864FA">
        <w:rPr>
          <w:sz w:val="28"/>
          <w:szCs w:val="28"/>
        </w:rPr>
        <w:t>Лексическое значение слова. Прямое и переносное значение. Пополнение словарного состава русского языка. Способы образования слов. Чередование гласных и согласных. Правописание приставок на з и с. Правописание корней -лож- — -лаг-; -рос- — -раст-(-ращ~). Буквы о—е после шипящих в корне. Буквы и—ы после ц в разных частях слов.</w:t>
      </w:r>
    </w:p>
    <w:p w:rsidR="00C864FA" w:rsidRPr="00C864FA" w:rsidRDefault="00C864FA" w:rsidP="00C864FA">
      <w:pPr>
        <w:spacing w:line="360" w:lineRule="auto"/>
        <w:jc w:val="both"/>
        <w:rPr>
          <w:sz w:val="28"/>
          <w:szCs w:val="28"/>
        </w:rPr>
      </w:pPr>
      <w:r w:rsidRPr="00C864FA">
        <w:rPr>
          <w:sz w:val="28"/>
          <w:szCs w:val="28"/>
        </w:rPr>
        <w:t xml:space="preserve">Общеупотребительная лексика и слова, имеющие ограниченную сферу употребления (диалектизмы, профессионализмы). Устаревшие слова. Фразеологизмы; их </w:t>
      </w:r>
      <w:r w:rsidRPr="00C864FA">
        <w:rPr>
          <w:sz w:val="28"/>
          <w:szCs w:val="28"/>
        </w:rPr>
        <w:lastRenderedPageBreak/>
        <w:t>стилистическая принадлеж</w:t>
      </w:r>
      <w:r w:rsidRPr="00C864FA">
        <w:rPr>
          <w:sz w:val="28"/>
          <w:szCs w:val="28"/>
        </w:rPr>
        <w:softHyphen/>
        <w:t>ность и основные функции в речи. Наблюдение за использованием в художественном тексте синонимов, антонимов, омонимов; слов в пе</w:t>
      </w:r>
      <w:r w:rsidRPr="00C864FA">
        <w:rPr>
          <w:sz w:val="28"/>
          <w:szCs w:val="28"/>
        </w:rPr>
        <w:softHyphen/>
        <w:t>реносном значении для создания тропов (метафор, олицетворений, эпитетов); диалектизмов, устарев</w:t>
      </w:r>
      <w:r w:rsidRPr="00C864FA">
        <w:rPr>
          <w:sz w:val="28"/>
          <w:szCs w:val="28"/>
        </w:rPr>
        <w:softHyphen/>
        <w:t>ших слов и фразеологических оборотов. Стили речи: что изучает стилистика, разговорная и книжная речь,</w:t>
      </w:r>
      <w:r w:rsidR="00E100DC">
        <w:rPr>
          <w:sz w:val="28"/>
          <w:szCs w:val="28"/>
        </w:rPr>
        <w:t xml:space="preserve"> </w:t>
      </w:r>
      <w:r w:rsidRPr="00C864FA">
        <w:rPr>
          <w:sz w:val="28"/>
          <w:szCs w:val="28"/>
        </w:rPr>
        <w:t>художественная и научно-деловая речь.</w:t>
      </w:r>
    </w:p>
    <w:p w:rsidR="00C864FA" w:rsidRPr="00E100DC" w:rsidRDefault="00C864FA" w:rsidP="00C864FA">
      <w:pPr>
        <w:spacing w:line="360" w:lineRule="auto"/>
        <w:jc w:val="both"/>
        <w:rPr>
          <w:b/>
          <w:i/>
          <w:sz w:val="28"/>
          <w:szCs w:val="28"/>
        </w:rPr>
      </w:pPr>
      <w:r w:rsidRPr="00E100DC">
        <w:rPr>
          <w:b/>
          <w:i/>
          <w:sz w:val="28"/>
          <w:szCs w:val="28"/>
        </w:rPr>
        <w:t>Синтаксис и пун</w:t>
      </w:r>
      <w:r w:rsidR="00E100DC" w:rsidRPr="00E100DC">
        <w:rPr>
          <w:b/>
          <w:i/>
          <w:sz w:val="28"/>
          <w:szCs w:val="28"/>
        </w:rPr>
        <w:t>ктуация (вводный курс)</w:t>
      </w:r>
    </w:p>
    <w:p w:rsidR="00C864FA" w:rsidRPr="00C864FA" w:rsidRDefault="00C864FA" w:rsidP="00C864FA">
      <w:pPr>
        <w:spacing w:line="360" w:lineRule="auto"/>
        <w:jc w:val="both"/>
        <w:rPr>
          <w:sz w:val="28"/>
          <w:szCs w:val="28"/>
        </w:rPr>
      </w:pPr>
      <w:r w:rsidRPr="00C864FA">
        <w:rPr>
          <w:sz w:val="28"/>
          <w:szCs w:val="28"/>
        </w:rPr>
        <w:t>Предмет изучения синтаксиса и пунктуации.</w:t>
      </w:r>
    </w:p>
    <w:p w:rsidR="00C864FA" w:rsidRPr="00C864FA" w:rsidRDefault="00C864FA" w:rsidP="00C864FA">
      <w:pPr>
        <w:spacing w:line="360" w:lineRule="auto"/>
        <w:jc w:val="both"/>
        <w:rPr>
          <w:sz w:val="28"/>
          <w:szCs w:val="28"/>
        </w:rPr>
      </w:pPr>
      <w:r w:rsidRPr="00C864FA">
        <w:rPr>
          <w:sz w:val="28"/>
          <w:szCs w:val="28"/>
        </w:rPr>
        <w:t>Словосочетание. Главное и зависимое слова в словосочетании.</w:t>
      </w:r>
    </w:p>
    <w:p w:rsidR="00C864FA" w:rsidRPr="00C864FA" w:rsidRDefault="00C864FA" w:rsidP="00C864FA">
      <w:pPr>
        <w:spacing w:line="360" w:lineRule="auto"/>
        <w:jc w:val="both"/>
        <w:rPr>
          <w:sz w:val="28"/>
          <w:szCs w:val="28"/>
        </w:rPr>
      </w:pPr>
      <w:r w:rsidRPr="00C864FA">
        <w:rPr>
          <w:sz w:val="28"/>
          <w:szCs w:val="28"/>
        </w:rPr>
        <w:t>Предложение как единица синтаксиса. Грамматическая</w:t>
      </w:r>
    </w:p>
    <w:p w:rsidR="00C864FA" w:rsidRPr="00C864FA" w:rsidRDefault="00C864FA" w:rsidP="00C864FA">
      <w:pPr>
        <w:spacing w:line="360" w:lineRule="auto"/>
        <w:jc w:val="both"/>
        <w:rPr>
          <w:sz w:val="28"/>
          <w:szCs w:val="28"/>
        </w:rPr>
      </w:pPr>
      <w:r w:rsidRPr="00C864FA">
        <w:rPr>
          <w:sz w:val="28"/>
          <w:szCs w:val="28"/>
        </w:rPr>
        <w:t>основа. Виды предложений по цели высказывания (повествовательные, побудительные, вопросительные). Восклицательные предложения. Знаки препинания в конце предложения.</w:t>
      </w:r>
    </w:p>
    <w:p w:rsidR="00C864FA" w:rsidRPr="00C864FA" w:rsidRDefault="00C864FA" w:rsidP="00C864FA">
      <w:pPr>
        <w:spacing w:line="360" w:lineRule="auto"/>
        <w:jc w:val="both"/>
        <w:rPr>
          <w:sz w:val="28"/>
          <w:szCs w:val="28"/>
        </w:rPr>
      </w:pPr>
      <w:r w:rsidRPr="00C864FA">
        <w:rPr>
          <w:sz w:val="28"/>
          <w:szCs w:val="28"/>
        </w:rPr>
        <w:t>Интонация и порядок слов в предложении. Логическое ударение.</w:t>
      </w:r>
    </w:p>
    <w:p w:rsidR="00C864FA" w:rsidRPr="00C864FA" w:rsidRDefault="00C864FA" w:rsidP="00C864FA">
      <w:pPr>
        <w:spacing w:line="360" w:lineRule="auto"/>
        <w:jc w:val="both"/>
        <w:rPr>
          <w:sz w:val="28"/>
          <w:szCs w:val="28"/>
        </w:rPr>
      </w:pPr>
      <w:r w:rsidRPr="00C864FA">
        <w:rPr>
          <w:sz w:val="28"/>
          <w:szCs w:val="28"/>
        </w:rPr>
        <w:t>Предложения распространённые и нераспространённые.</w:t>
      </w:r>
    </w:p>
    <w:p w:rsidR="00C864FA" w:rsidRPr="00C864FA" w:rsidRDefault="00C864FA" w:rsidP="00C864FA">
      <w:pPr>
        <w:spacing w:line="360" w:lineRule="auto"/>
        <w:jc w:val="both"/>
        <w:rPr>
          <w:sz w:val="28"/>
          <w:szCs w:val="28"/>
        </w:rPr>
      </w:pPr>
      <w:r w:rsidRPr="00C864FA">
        <w:rPr>
          <w:sz w:val="28"/>
          <w:szCs w:val="28"/>
        </w:rPr>
        <w:t>Главные члены предложения. Второстепенные члены предложения: дополнение, определение, обстоятельство.</w:t>
      </w:r>
      <w:r w:rsidR="00E100DC">
        <w:rPr>
          <w:sz w:val="28"/>
          <w:szCs w:val="28"/>
        </w:rPr>
        <w:t xml:space="preserve"> </w:t>
      </w:r>
      <w:r w:rsidRPr="00C864FA">
        <w:rPr>
          <w:sz w:val="28"/>
          <w:szCs w:val="28"/>
        </w:rPr>
        <w:t>Тире между подлежащим и сказуемым, выраженными существительными в именительном падеже.</w:t>
      </w:r>
    </w:p>
    <w:p w:rsidR="00C864FA" w:rsidRPr="00C864FA" w:rsidRDefault="00C864FA" w:rsidP="00C864FA">
      <w:pPr>
        <w:spacing w:line="360" w:lineRule="auto"/>
        <w:jc w:val="both"/>
        <w:rPr>
          <w:sz w:val="28"/>
          <w:szCs w:val="28"/>
        </w:rPr>
      </w:pPr>
      <w:r w:rsidRPr="00C864FA">
        <w:rPr>
          <w:sz w:val="28"/>
          <w:szCs w:val="28"/>
        </w:rPr>
        <w:t>Предложения с однородными членами (без союзов и с союзами а, но, одиночным и). Запятая между однородными членами. Обобщающее слово перед однородными членами.</w:t>
      </w:r>
    </w:p>
    <w:p w:rsidR="00C864FA" w:rsidRPr="00C864FA" w:rsidRDefault="00C864FA" w:rsidP="00C864FA">
      <w:pPr>
        <w:spacing w:line="360" w:lineRule="auto"/>
        <w:jc w:val="both"/>
        <w:rPr>
          <w:sz w:val="28"/>
          <w:szCs w:val="28"/>
        </w:rPr>
      </w:pPr>
      <w:r w:rsidRPr="00C864FA">
        <w:rPr>
          <w:sz w:val="28"/>
          <w:szCs w:val="28"/>
        </w:rPr>
        <w:t>Двоеточие и тире при обобщающих словах. Обращение. Знаки препинания при обращении.</w:t>
      </w:r>
    </w:p>
    <w:p w:rsidR="00C864FA" w:rsidRPr="00C864FA" w:rsidRDefault="00C864FA" w:rsidP="00C864FA">
      <w:pPr>
        <w:spacing w:line="360" w:lineRule="auto"/>
        <w:jc w:val="both"/>
        <w:rPr>
          <w:sz w:val="28"/>
          <w:szCs w:val="28"/>
        </w:rPr>
      </w:pPr>
      <w:r w:rsidRPr="00C864FA">
        <w:rPr>
          <w:sz w:val="28"/>
          <w:szCs w:val="28"/>
        </w:rPr>
        <w:t>Сложные предложения с бессоюзной и союзной связью. Понятие о сложносочинённом и сложноподчинённом предложении. Запятая между</w:t>
      </w:r>
      <w:r w:rsidR="00E100DC">
        <w:rPr>
          <w:sz w:val="28"/>
          <w:szCs w:val="28"/>
        </w:rPr>
        <w:t xml:space="preserve"> частями сложного предложения </w:t>
      </w:r>
      <w:r w:rsidRPr="00C864FA">
        <w:rPr>
          <w:sz w:val="28"/>
          <w:szCs w:val="28"/>
        </w:rPr>
        <w:t>перед союзами и, а, но, что, чтобы, потому что, если и др.Прямая речь после слов автора и перед словами автора.</w:t>
      </w:r>
    </w:p>
    <w:p w:rsidR="00C864FA" w:rsidRPr="00C864FA" w:rsidRDefault="00C864FA" w:rsidP="00C864FA">
      <w:pPr>
        <w:spacing w:line="360" w:lineRule="auto"/>
        <w:jc w:val="both"/>
        <w:rPr>
          <w:sz w:val="28"/>
          <w:szCs w:val="28"/>
        </w:rPr>
      </w:pPr>
      <w:r w:rsidRPr="00C864FA">
        <w:rPr>
          <w:sz w:val="28"/>
          <w:szCs w:val="28"/>
        </w:rPr>
        <w:t>Знаки препинания при прямой речи. Диалог и его оформление на письме.</w:t>
      </w:r>
    </w:p>
    <w:p w:rsidR="00C864FA" w:rsidRPr="00C864FA" w:rsidRDefault="00C864FA" w:rsidP="00C864FA">
      <w:pPr>
        <w:spacing w:line="360" w:lineRule="auto"/>
        <w:jc w:val="both"/>
        <w:rPr>
          <w:sz w:val="28"/>
          <w:szCs w:val="28"/>
        </w:rPr>
      </w:pPr>
      <w:r w:rsidRPr="00C864FA">
        <w:rPr>
          <w:sz w:val="28"/>
          <w:szCs w:val="28"/>
        </w:rPr>
        <w:t>Выдающиеся лингвисты: А. М. Пешковский.</w:t>
      </w:r>
    </w:p>
    <w:p w:rsidR="00C864FA" w:rsidRPr="00C864FA" w:rsidRDefault="00C864FA" w:rsidP="00C864FA">
      <w:pPr>
        <w:spacing w:line="360" w:lineRule="auto"/>
        <w:jc w:val="both"/>
        <w:rPr>
          <w:sz w:val="28"/>
          <w:szCs w:val="28"/>
        </w:rPr>
      </w:pPr>
      <w:r w:rsidRPr="00C864FA">
        <w:rPr>
          <w:sz w:val="28"/>
          <w:szCs w:val="28"/>
        </w:rPr>
        <w:t>Культура речи. Правильное определение границ предложений в тексте. Соблюдение интонации повествовательных, вопросительных и восклицательных предложений. Соблюдение правильной интонации в предложениях с однородными членами.</w:t>
      </w:r>
    </w:p>
    <w:p w:rsidR="00C864FA" w:rsidRPr="00C864FA" w:rsidRDefault="00C864FA" w:rsidP="00C864FA">
      <w:pPr>
        <w:spacing w:line="360" w:lineRule="auto"/>
        <w:jc w:val="both"/>
        <w:rPr>
          <w:sz w:val="28"/>
          <w:szCs w:val="28"/>
        </w:rPr>
      </w:pPr>
      <w:r w:rsidRPr="00C864FA">
        <w:rPr>
          <w:sz w:val="28"/>
          <w:szCs w:val="28"/>
        </w:rPr>
        <w:t xml:space="preserve">Наблюдение за использованием в художественных текстах изучаемых синтаксических </w:t>
      </w:r>
      <w:r w:rsidRPr="00C864FA">
        <w:rPr>
          <w:sz w:val="28"/>
          <w:szCs w:val="28"/>
        </w:rPr>
        <w:lastRenderedPageBreak/>
        <w:t>конструкций, усиливающих образность и эмоциональность речи.</w:t>
      </w:r>
    </w:p>
    <w:p w:rsidR="00C864FA" w:rsidRPr="00C864FA" w:rsidRDefault="00C864FA" w:rsidP="00C864FA">
      <w:pPr>
        <w:spacing w:line="360" w:lineRule="auto"/>
        <w:jc w:val="both"/>
        <w:rPr>
          <w:sz w:val="28"/>
          <w:szCs w:val="28"/>
        </w:rPr>
      </w:pPr>
      <w:r w:rsidRPr="00C864FA">
        <w:rPr>
          <w:sz w:val="28"/>
          <w:szCs w:val="28"/>
        </w:rPr>
        <w:t>Строение текста: строение текста типа рассуждения-доказательства</w:t>
      </w:r>
    </w:p>
    <w:p w:rsidR="00C864FA" w:rsidRPr="00C864FA" w:rsidRDefault="00C864FA" w:rsidP="00C864FA">
      <w:pPr>
        <w:spacing w:line="360" w:lineRule="auto"/>
        <w:jc w:val="both"/>
        <w:rPr>
          <w:sz w:val="28"/>
          <w:szCs w:val="28"/>
        </w:rPr>
      </w:pPr>
      <w:r w:rsidRPr="00C864FA">
        <w:rPr>
          <w:sz w:val="28"/>
          <w:szCs w:val="28"/>
        </w:rPr>
        <w:t>Морфология. Правописание</w:t>
      </w:r>
    </w:p>
    <w:p w:rsidR="00C864FA" w:rsidRPr="00E100DC" w:rsidRDefault="00E100DC" w:rsidP="00C864FA">
      <w:pPr>
        <w:spacing w:line="360" w:lineRule="auto"/>
        <w:jc w:val="both"/>
        <w:rPr>
          <w:b/>
          <w:i/>
          <w:sz w:val="28"/>
          <w:szCs w:val="28"/>
        </w:rPr>
      </w:pPr>
      <w:r w:rsidRPr="00E100DC">
        <w:rPr>
          <w:b/>
          <w:i/>
          <w:sz w:val="28"/>
          <w:szCs w:val="28"/>
        </w:rPr>
        <w:t>Глагол</w:t>
      </w:r>
    </w:p>
    <w:p w:rsidR="00C864FA" w:rsidRPr="00C864FA" w:rsidRDefault="00C864FA" w:rsidP="00C864FA">
      <w:pPr>
        <w:spacing w:line="360" w:lineRule="auto"/>
        <w:jc w:val="both"/>
        <w:rPr>
          <w:sz w:val="28"/>
          <w:szCs w:val="28"/>
        </w:rPr>
      </w:pPr>
      <w:r w:rsidRPr="00C864FA">
        <w:rPr>
          <w:sz w:val="28"/>
          <w:szCs w:val="28"/>
        </w:rPr>
        <w:t>Глагол как часть речи: общее грамматическое значение, морфологические признаки, роль в предложении. Начальная форма (инфинитив).</w:t>
      </w:r>
    </w:p>
    <w:p w:rsidR="00C864FA" w:rsidRPr="00C864FA" w:rsidRDefault="00C864FA" w:rsidP="00C864FA">
      <w:pPr>
        <w:spacing w:line="360" w:lineRule="auto"/>
        <w:jc w:val="both"/>
        <w:rPr>
          <w:sz w:val="28"/>
          <w:szCs w:val="28"/>
        </w:rPr>
      </w:pPr>
      <w:r w:rsidRPr="00C864FA">
        <w:rPr>
          <w:sz w:val="28"/>
          <w:szCs w:val="28"/>
        </w:rPr>
        <w:t>Основные способы образования глаголов. Правописание</w:t>
      </w:r>
    </w:p>
    <w:p w:rsidR="00C864FA" w:rsidRPr="00C864FA" w:rsidRDefault="00C864FA" w:rsidP="00C864FA">
      <w:pPr>
        <w:spacing w:line="360" w:lineRule="auto"/>
        <w:jc w:val="both"/>
        <w:rPr>
          <w:sz w:val="28"/>
          <w:szCs w:val="28"/>
        </w:rPr>
      </w:pPr>
      <w:r w:rsidRPr="00C864FA">
        <w:rPr>
          <w:sz w:val="28"/>
          <w:szCs w:val="28"/>
        </w:rPr>
        <w:t>не с глаголами (закрепление).</w:t>
      </w:r>
    </w:p>
    <w:p w:rsidR="00C864FA" w:rsidRPr="00C864FA" w:rsidRDefault="00C864FA" w:rsidP="00C864FA">
      <w:pPr>
        <w:spacing w:line="360" w:lineRule="auto"/>
        <w:jc w:val="both"/>
        <w:rPr>
          <w:sz w:val="28"/>
          <w:szCs w:val="28"/>
        </w:rPr>
      </w:pPr>
      <w:r w:rsidRPr="00C864FA">
        <w:rPr>
          <w:sz w:val="28"/>
          <w:szCs w:val="28"/>
        </w:rPr>
        <w:t>Возвратные глаголы. Правописание -тся и -ться в глаголах (закрепление).</w:t>
      </w:r>
    </w:p>
    <w:p w:rsidR="00C864FA" w:rsidRPr="00C864FA" w:rsidRDefault="00C864FA" w:rsidP="00C864FA">
      <w:pPr>
        <w:spacing w:line="360" w:lineRule="auto"/>
        <w:jc w:val="both"/>
        <w:rPr>
          <w:sz w:val="28"/>
          <w:szCs w:val="28"/>
        </w:rPr>
      </w:pPr>
      <w:r w:rsidRPr="00C864FA">
        <w:rPr>
          <w:sz w:val="28"/>
          <w:szCs w:val="28"/>
        </w:rPr>
        <w:t>Виды глаголов. Корни с чередованием и—е (-мир-//-мер-;</w:t>
      </w:r>
    </w:p>
    <w:p w:rsidR="00C864FA" w:rsidRPr="00C864FA" w:rsidRDefault="00C864FA" w:rsidP="00C864FA">
      <w:pPr>
        <w:spacing w:line="360" w:lineRule="auto"/>
        <w:jc w:val="both"/>
        <w:rPr>
          <w:sz w:val="28"/>
          <w:szCs w:val="28"/>
        </w:rPr>
      </w:pPr>
      <w:r w:rsidRPr="00C864FA">
        <w:rPr>
          <w:sz w:val="28"/>
          <w:szCs w:val="28"/>
        </w:rPr>
        <w:t>-тир- // -тер- и др.), их правописание.</w:t>
      </w:r>
    </w:p>
    <w:p w:rsidR="00C864FA" w:rsidRPr="00C864FA" w:rsidRDefault="00C864FA" w:rsidP="00C864FA">
      <w:pPr>
        <w:spacing w:line="360" w:lineRule="auto"/>
        <w:jc w:val="both"/>
        <w:rPr>
          <w:sz w:val="28"/>
          <w:szCs w:val="28"/>
        </w:rPr>
      </w:pPr>
      <w:r w:rsidRPr="00C864FA">
        <w:rPr>
          <w:sz w:val="28"/>
          <w:szCs w:val="28"/>
        </w:rPr>
        <w:t>Наклонение глагола. Время глагола. Лицо и число. Спряжение. Правописание безударных личных окончаний глагола. Разноспрягаемые глаголы (ознакомление). Сослагательное наклонение; значение, образование, правописание.</w:t>
      </w:r>
    </w:p>
    <w:p w:rsidR="00C864FA" w:rsidRPr="00C864FA" w:rsidRDefault="00C864FA" w:rsidP="00C864FA">
      <w:pPr>
        <w:spacing w:line="360" w:lineRule="auto"/>
        <w:jc w:val="both"/>
        <w:rPr>
          <w:sz w:val="28"/>
          <w:szCs w:val="28"/>
        </w:rPr>
      </w:pPr>
      <w:r w:rsidRPr="00C864FA">
        <w:rPr>
          <w:sz w:val="28"/>
          <w:szCs w:val="28"/>
        </w:rPr>
        <w:t>Повелительное наклонение; значение, образование, правописание.</w:t>
      </w:r>
    </w:p>
    <w:p w:rsidR="00C864FA" w:rsidRPr="00C864FA" w:rsidRDefault="00C864FA" w:rsidP="00C864FA">
      <w:pPr>
        <w:spacing w:line="360" w:lineRule="auto"/>
        <w:jc w:val="both"/>
        <w:rPr>
          <w:sz w:val="28"/>
          <w:szCs w:val="28"/>
        </w:rPr>
      </w:pPr>
      <w:r w:rsidRPr="00C864FA">
        <w:rPr>
          <w:sz w:val="28"/>
          <w:szCs w:val="28"/>
        </w:rPr>
        <w:t>Безличные глаголы. Переходные и непереходные глаголы.</w:t>
      </w:r>
    </w:p>
    <w:p w:rsidR="00C864FA" w:rsidRPr="00C864FA" w:rsidRDefault="00C864FA" w:rsidP="00C864FA">
      <w:pPr>
        <w:spacing w:line="360" w:lineRule="auto"/>
        <w:jc w:val="both"/>
        <w:rPr>
          <w:sz w:val="28"/>
          <w:szCs w:val="28"/>
        </w:rPr>
      </w:pPr>
      <w:r w:rsidRPr="00C864FA">
        <w:rPr>
          <w:sz w:val="28"/>
          <w:szCs w:val="28"/>
        </w:rPr>
        <w:t>Развитие навыков использования в речевой практике лингвистических словарей разных типов.</w:t>
      </w:r>
    </w:p>
    <w:p w:rsidR="00C864FA" w:rsidRPr="00C864FA" w:rsidRDefault="00C864FA" w:rsidP="00C864FA">
      <w:pPr>
        <w:spacing w:line="360" w:lineRule="auto"/>
        <w:jc w:val="both"/>
        <w:rPr>
          <w:sz w:val="28"/>
          <w:szCs w:val="28"/>
        </w:rPr>
      </w:pPr>
      <w:r w:rsidRPr="00C864FA">
        <w:rPr>
          <w:sz w:val="28"/>
          <w:szCs w:val="28"/>
        </w:rPr>
        <w:t>Культура речи. Правильное использование в речи видовременных форм. Верное произношение отдельных глагольных форм.</w:t>
      </w:r>
      <w:r w:rsidR="00E100DC">
        <w:rPr>
          <w:sz w:val="28"/>
          <w:szCs w:val="28"/>
        </w:rPr>
        <w:t xml:space="preserve"> </w:t>
      </w:r>
      <w:r w:rsidRPr="00C864FA">
        <w:rPr>
          <w:sz w:val="28"/>
          <w:szCs w:val="28"/>
        </w:rPr>
        <w:t>Употребление в художественном тексте одного времени вместо другого, одного наклонения вместо другого с целью повышения образности и эмоциональности. Глагольная синон</w:t>
      </w:r>
      <w:r w:rsidR="00E100DC">
        <w:rPr>
          <w:sz w:val="28"/>
          <w:szCs w:val="28"/>
        </w:rPr>
        <w:t xml:space="preserve">имия в художественных текстах (наблюдение </w:t>
      </w:r>
      <w:r w:rsidRPr="00C864FA">
        <w:rPr>
          <w:sz w:val="28"/>
          <w:szCs w:val="28"/>
        </w:rPr>
        <w:t>и анализ). Употребление глаголов в переносном значении.</w:t>
      </w:r>
    </w:p>
    <w:p w:rsidR="00C864FA" w:rsidRPr="00C864FA" w:rsidRDefault="00C864FA" w:rsidP="00C864FA">
      <w:pPr>
        <w:spacing w:line="360" w:lineRule="auto"/>
        <w:jc w:val="both"/>
        <w:rPr>
          <w:sz w:val="28"/>
          <w:szCs w:val="28"/>
        </w:rPr>
      </w:pPr>
      <w:r w:rsidRPr="00C864FA">
        <w:rPr>
          <w:sz w:val="28"/>
          <w:szCs w:val="28"/>
        </w:rPr>
        <w:t>Текстовая функция видовременных форм.</w:t>
      </w:r>
    </w:p>
    <w:p w:rsidR="00C864FA" w:rsidRPr="00E100DC" w:rsidRDefault="00E100DC" w:rsidP="00C864FA">
      <w:pPr>
        <w:spacing w:line="360" w:lineRule="auto"/>
        <w:jc w:val="both"/>
        <w:rPr>
          <w:b/>
          <w:i/>
          <w:sz w:val="28"/>
          <w:szCs w:val="28"/>
        </w:rPr>
      </w:pPr>
      <w:r w:rsidRPr="00E100DC">
        <w:rPr>
          <w:b/>
          <w:i/>
          <w:sz w:val="28"/>
          <w:szCs w:val="28"/>
        </w:rPr>
        <w:t>Имя существительное.</w:t>
      </w:r>
    </w:p>
    <w:p w:rsidR="00C864FA" w:rsidRPr="00C864FA" w:rsidRDefault="00C864FA" w:rsidP="00C864FA">
      <w:pPr>
        <w:spacing w:line="360" w:lineRule="auto"/>
        <w:jc w:val="both"/>
        <w:rPr>
          <w:sz w:val="28"/>
          <w:szCs w:val="28"/>
        </w:rPr>
      </w:pPr>
      <w:r w:rsidRPr="00C864FA">
        <w:rPr>
          <w:sz w:val="28"/>
          <w:szCs w:val="28"/>
        </w:rPr>
        <w:t>Имя существительное как часть речи: общее грамматическое значение, морфологические признаки, роль в предложении. Начальная форма.</w:t>
      </w:r>
    </w:p>
    <w:p w:rsidR="00C864FA" w:rsidRPr="00C864FA" w:rsidRDefault="00C864FA" w:rsidP="00C864FA">
      <w:pPr>
        <w:spacing w:line="360" w:lineRule="auto"/>
        <w:jc w:val="both"/>
        <w:rPr>
          <w:sz w:val="28"/>
          <w:szCs w:val="28"/>
        </w:rPr>
      </w:pPr>
      <w:r w:rsidRPr="00C864FA">
        <w:rPr>
          <w:sz w:val="28"/>
          <w:szCs w:val="28"/>
        </w:rPr>
        <w:t>Основные способы образования имён существительных.</w:t>
      </w:r>
    </w:p>
    <w:p w:rsidR="00C864FA" w:rsidRPr="00C864FA" w:rsidRDefault="00C864FA" w:rsidP="00C864FA">
      <w:pPr>
        <w:spacing w:line="360" w:lineRule="auto"/>
        <w:jc w:val="both"/>
        <w:rPr>
          <w:sz w:val="28"/>
          <w:szCs w:val="28"/>
        </w:rPr>
      </w:pPr>
      <w:r w:rsidRPr="00C864FA">
        <w:rPr>
          <w:sz w:val="28"/>
          <w:szCs w:val="28"/>
        </w:rPr>
        <w:t>Правила употребления пр</w:t>
      </w:r>
      <w:r w:rsidR="00E100DC">
        <w:rPr>
          <w:sz w:val="28"/>
          <w:szCs w:val="28"/>
        </w:rPr>
        <w:t xml:space="preserve">и письме суффиксов -чик (-щик), </w:t>
      </w:r>
      <w:r w:rsidRPr="00C864FA">
        <w:rPr>
          <w:sz w:val="28"/>
          <w:szCs w:val="28"/>
        </w:rPr>
        <w:t>-ек (-ик). Правила слит</w:t>
      </w:r>
      <w:r w:rsidR="00E100DC">
        <w:rPr>
          <w:sz w:val="28"/>
          <w:szCs w:val="28"/>
        </w:rPr>
        <w:t xml:space="preserve">ного и раздельного написания не </w:t>
      </w:r>
      <w:r w:rsidRPr="00C864FA">
        <w:rPr>
          <w:sz w:val="28"/>
          <w:szCs w:val="28"/>
        </w:rPr>
        <w:t xml:space="preserve">с именами существительными. Имена существительные одушевлённые и неодушевлённые; собственные и нарицательные. Правила </w:t>
      </w:r>
      <w:r w:rsidRPr="00C864FA">
        <w:rPr>
          <w:sz w:val="28"/>
          <w:szCs w:val="28"/>
        </w:rPr>
        <w:lastRenderedPageBreak/>
        <w:t>употребления прописной буквы при написании имён существительных.</w:t>
      </w:r>
    </w:p>
    <w:p w:rsidR="00C864FA" w:rsidRPr="00C864FA" w:rsidRDefault="00C864FA" w:rsidP="00C864FA">
      <w:pPr>
        <w:spacing w:line="360" w:lineRule="auto"/>
        <w:jc w:val="both"/>
        <w:rPr>
          <w:sz w:val="28"/>
          <w:szCs w:val="28"/>
        </w:rPr>
      </w:pPr>
      <w:r w:rsidRPr="00C864FA">
        <w:rPr>
          <w:sz w:val="28"/>
          <w:szCs w:val="28"/>
        </w:rPr>
        <w:t>Род имён существительных. Существительные общего рода; род неизменяемых имён существительных.</w:t>
      </w:r>
    </w:p>
    <w:p w:rsidR="00C864FA" w:rsidRPr="00C864FA" w:rsidRDefault="00C864FA" w:rsidP="00C864FA">
      <w:pPr>
        <w:spacing w:line="360" w:lineRule="auto"/>
        <w:jc w:val="both"/>
        <w:rPr>
          <w:sz w:val="28"/>
          <w:szCs w:val="28"/>
        </w:rPr>
      </w:pPr>
      <w:r w:rsidRPr="00C864FA">
        <w:rPr>
          <w:sz w:val="28"/>
          <w:szCs w:val="28"/>
        </w:rPr>
        <w:t>Число имён существительных. Существительные, имеющие форму только единственного или только множественного числа.</w:t>
      </w:r>
      <w:r w:rsidR="00E100DC">
        <w:rPr>
          <w:sz w:val="28"/>
          <w:szCs w:val="28"/>
        </w:rPr>
        <w:t xml:space="preserve"> </w:t>
      </w:r>
      <w:r w:rsidRPr="00C864FA">
        <w:rPr>
          <w:sz w:val="28"/>
          <w:szCs w:val="28"/>
        </w:rPr>
        <w:t>Падеж. Склонение имён существительных. Разносклоняемые и несклоняемые существительные.</w:t>
      </w:r>
    </w:p>
    <w:p w:rsidR="00C864FA" w:rsidRPr="00C864FA" w:rsidRDefault="00C864FA" w:rsidP="00C864FA">
      <w:pPr>
        <w:spacing w:line="360" w:lineRule="auto"/>
        <w:jc w:val="both"/>
        <w:rPr>
          <w:sz w:val="28"/>
          <w:szCs w:val="28"/>
        </w:rPr>
      </w:pPr>
      <w:r w:rsidRPr="00C864FA">
        <w:rPr>
          <w:sz w:val="28"/>
          <w:szCs w:val="28"/>
        </w:rPr>
        <w:t>Правописание безударных окончаний имён существительных.</w:t>
      </w:r>
    </w:p>
    <w:p w:rsidR="00C864FA" w:rsidRPr="00C864FA" w:rsidRDefault="00C864FA" w:rsidP="00C864FA">
      <w:pPr>
        <w:spacing w:line="360" w:lineRule="auto"/>
        <w:jc w:val="both"/>
        <w:rPr>
          <w:sz w:val="28"/>
          <w:szCs w:val="28"/>
        </w:rPr>
      </w:pPr>
      <w:r w:rsidRPr="00C864FA">
        <w:rPr>
          <w:sz w:val="28"/>
          <w:szCs w:val="28"/>
        </w:rPr>
        <w:t>Развитие навыков использования в речевой практике словарей разных типов.</w:t>
      </w:r>
    </w:p>
    <w:p w:rsidR="00C864FA" w:rsidRPr="00C864FA" w:rsidRDefault="00C864FA" w:rsidP="00C864FA">
      <w:pPr>
        <w:spacing w:line="360" w:lineRule="auto"/>
        <w:jc w:val="both"/>
        <w:rPr>
          <w:sz w:val="28"/>
          <w:szCs w:val="28"/>
        </w:rPr>
      </w:pPr>
      <w:r w:rsidRPr="00C864FA">
        <w:rPr>
          <w:sz w:val="28"/>
          <w:szCs w:val="28"/>
        </w:rPr>
        <w:t>Культура речи. Правильное согласование в роде со словами типа бандероль, вуаль, лазурь, кофе, мозоль, кашне и др.;</w:t>
      </w:r>
    </w:p>
    <w:p w:rsidR="00C864FA" w:rsidRPr="00C864FA" w:rsidRDefault="00C864FA" w:rsidP="00C864FA">
      <w:pPr>
        <w:spacing w:line="360" w:lineRule="auto"/>
        <w:jc w:val="both"/>
        <w:rPr>
          <w:sz w:val="28"/>
          <w:szCs w:val="28"/>
        </w:rPr>
      </w:pPr>
      <w:r w:rsidRPr="00C864FA">
        <w:rPr>
          <w:sz w:val="28"/>
          <w:szCs w:val="28"/>
        </w:rPr>
        <w:t>верное определение родовой принадлежности неизменяемых существительных (шимпанзе, кенгуру, шоссе).</w:t>
      </w:r>
    </w:p>
    <w:p w:rsidR="00C864FA" w:rsidRPr="00C864FA" w:rsidRDefault="00C864FA" w:rsidP="00C864FA">
      <w:pPr>
        <w:spacing w:line="360" w:lineRule="auto"/>
        <w:jc w:val="both"/>
        <w:rPr>
          <w:sz w:val="28"/>
          <w:szCs w:val="28"/>
        </w:rPr>
      </w:pPr>
      <w:r w:rsidRPr="00C864FA">
        <w:rPr>
          <w:sz w:val="28"/>
          <w:szCs w:val="28"/>
        </w:rPr>
        <w:t>Правильное образ</w:t>
      </w:r>
      <w:r w:rsidR="00E100DC">
        <w:rPr>
          <w:sz w:val="28"/>
          <w:szCs w:val="28"/>
        </w:rPr>
        <w:t xml:space="preserve">ование некоторых грамматических </w:t>
      </w:r>
      <w:r w:rsidRPr="00C864FA">
        <w:rPr>
          <w:sz w:val="28"/>
          <w:szCs w:val="28"/>
        </w:rPr>
        <w:t>форм: пара носков, пара чулок; группа грузин, бурят и др.</w:t>
      </w:r>
    </w:p>
    <w:p w:rsidR="00C864FA" w:rsidRPr="00C864FA" w:rsidRDefault="00C864FA" w:rsidP="00C864FA">
      <w:pPr>
        <w:spacing w:line="360" w:lineRule="auto"/>
        <w:jc w:val="both"/>
        <w:rPr>
          <w:sz w:val="28"/>
          <w:szCs w:val="28"/>
        </w:rPr>
      </w:pPr>
      <w:r w:rsidRPr="00C864FA">
        <w:rPr>
          <w:sz w:val="28"/>
          <w:szCs w:val="28"/>
        </w:rPr>
        <w:t>Произношение согласных перед е в заимствованных словах (типа ателье, термин), правильное ударение в существительных (типа километр, обеспечение, щавель и др.); терминов русского языка.</w:t>
      </w:r>
    </w:p>
    <w:p w:rsidR="00C864FA" w:rsidRPr="00C864FA" w:rsidRDefault="00C864FA" w:rsidP="00C864FA">
      <w:pPr>
        <w:spacing w:line="360" w:lineRule="auto"/>
        <w:jc w:val="both"/>
        <w:rPr>
          <w:sz w:val="28"/>
          <w:szCs w:val="28"/>
        </w:rPr>
      </w:pPr>
      <w:r w:rsidRPr="00C864FA">
        <w:rPr>
          <w:sz w:val="28"/>
          <w:szCs w:val="28"/>
        </w:rPr>
        <w:t>Имена существительные в художественном тексте: их образная и экспрессивная роль.</w:t>
      </w:r>
    </w:p>
    <w:p w:rsidR="00C864FA" w:rsidRPr="00C864FA" w:rsidRDefault="00C864FA" w:rsidP="00C864FA">
      <w:pPr>
        <w:spacing w:line="360" w:lineRule="auto"/>
        <w:jc w:val="both"/>
        <w:rPr>
          <w:sz w:val="28"/>
          <w:szCs w:val="28"/>
        </w:rPr>
      </w:pPr>
      <w:r w:rsidRPr="00C864FA">
        <w:rPr>
          <w:sz w:val="28"/>
          <w:szCs w:val="28"/>
        </w:rPr>
        <w:t>Текстовая функция имён существительных со значением «целое и его части».</w:t>
      </w:r>
    </w:p>
    <w:p w:rsidR="00C864FA" w:rsidRPr="00E100DC" w:rsidRDefault="00E100DC" w:rsidP="00C864FA">
      <w:pPr>
        <w:spacing w:line="360" w:lineRule="auto"/>
        <w:jc w:val="both"/>
        <w:rPr>
          <w:b/>
          <w:i/>
          <w:sz w:val="28"/>
          <w:szCs w:val="28"/>
        </w:rPr>
      </w:pPr>
      <w:r w:rsidRPr="00E100DC">
        <w:rPr>
          <w:b/>
          <w:i/>
          <w:sz w:val="28"/>
          <w:szCs w:val="28"/>
        </w:rPr>
        <w:t>Имя прилагательное</w:t>
      </w:r>
    </w:p>
    <w:p w:rsidR="00C864FA" w:rsidRPr="00C864FA" w:rsidRDefault="00C864FA" w:rsidP="00C864FA">
      <w:pPr>
        <w:spacing w:line="360" w:lineRule="auto"/>
        <w:jc w:val="both"/>
        <w:rPr>
          <w:sz w:val="28"/>
          <w:szCs w:val="28"/>
        </w:rPr>
      </w:pPr>
      <w:r w:rsidRPr="00C864FA">
        <w:rPr>
          <w:sz w:val="28"/>
          <w:szCs w:val="28"/>
        </w:rPr>
        <w:t>Имя прилагательное как часть речи: общее грамматическое значение, морфологические признаки, роль в предложении. Начальная форма. Основные способы образования имён прилагательных.</w:t>
      </w:r>
    </w:p>
    <w:p w:rsidR="00C864FA" w:rsidRPr="00C864FA" w:rsidRDefault="00C864FA" w:rsidP="00C864FA">
      <w:pPr>
        <w:spacing w:line="360" w:lineRule="auto"/>
        <w:jc w:val="both"/>
        <w:rPr>
          <w:sz w:val="28"/>
          <w:szCs w:val="28"/>
        </w:rPr>
      </w:pPr>
      <w:r w:rsidRPr="00C864FA">
        <w:rPr>
          <w:sz w:val="28"/>
          <w:szCs w:val="28"/>
        </w:rPr>
        <w:t>Разряды имён прилагательных по значению: прилагательные качественные, относительные и притяжательные.</w:t>
      </w:r>
    </w:p>
    <w:p w:rsidR="00C864FA" w:rsidRPr="00C864FA" w:rsidRDefault="00C864FA" w:rsidP="00C864FA">
      <w:pPr>
        <w:spacing w:line="360" w:lineRule="auto"/>
        <w:jc w:val="both"/>
        <w:rPr>
          <w:sz w:val="28"/>
          <w:szCs w:val="28"/>
        </w:rPr>
      </w:pPr>
      <w:r w:rsidRPr="00C864FA">
        <w:rPr>
          <w:sz w:val="28"/>
          <w:szCs w:val="28"/>
        </w:rPr>
        <w:t>Прилагательные полные и краткие, их роль в предложении. Правописание кратки</w:t>
      </w:r>
      <w:r w:rsidR="00E100DC">
        <w:rPr>
          <w:sz w:val="28"/>
          <w:szCs w:val="28"/>
        </w:rPr>
        <w:t xml:space="preserve">х имён прилагательных с основой </w:t>
      </w:r>
      <w:r w:rsidRPr="00C864FA">
        <w:rPr>
          <w:sz w:val="28"/>
          <w:szCs w:val="28"/>
        </w:rPr>
        <w:t>на шипящий.</w:t>
      </w:r>
    </w:p>
    <w:p w:rsidR="00C864FA" w:rsidRPr="00C864FA" w:rsidRDefault="00C864FA" w:rsidP="00C864FA">
      <w:pPr>
        <w:spacing w:line="360" w:lineRule="auto"/>
        <w:jc w:val="both"/>
        <w:rPr>
          <w:sz w:val="28"/>
          <w:szCs w:val="28"/>
        </w:rPr>
      </w:pPr>
      <w:r w:rsidRPr="00C864FA">
        <w:rPr>
          <w:sz w:val="28"/>
          <w:szCs w:val="28"/>
        </w:rPr>
        <w:t>Степени сравнения имён прилагательных: положительная, сравнительная, превосходная.</w:t>
      </w:r>
    </w:p>
    <w:p w:rsidR="00C864FA" w:rsidRPr="00C864FA" w:rsidRDefault="00C864FA" w:rsidP="00C864FA">
      <w:pPr>
        <w:spacing w:line="360" w:lineRule="auto"/>
        <w:jc w:val="both"/>
        <w:rPr>
          <w:sz w:val="28"/>
          <w:szCs w:val="28"/>
        </w:rPr>
      </w:pPr>
      <w:r w:rsidRPr="00C864FA">
        <w:rPr>
          <w:sz w:val="28"/>
          <w:szCs w:val="28"/>
        </w:rPr>
        <w:t>Склонение имён прилагательных. Правописание падежных окончаний имён прилагательных.</w:t>
      </w:r>
    </w:p>
    <w:p w:rsidR="00C864FA" w:rsidRPr="00C864FA" w:rsidRDefault="00C864FA" w:rsidP="00C864FA">
      <w:pPr>
        <w:spacing w:line="360" w:lineRule="auto"/>
        <w:jc w:val="both"/>
        <w:rPr>
          <w:sz w:val="28"/>
          <w:szCs w:val="28"/>
        </w:rPr>
      </w:pPr>
      <w:r w:rsidRPr="00C864FA">
        <w:rPr>
          <w:sz w:val="28"/>
          <w:szCs w:val="28"/>
        </w:rPr>
        <w:t>Развитие навыков пользования лингвистическими словарями разных типов.</w:t>
      </w:r>
    </w:p>
    <w:p w:rsidR="00C864FA" w:rsidRPr="00C864FA" w:rsidRDefault="00C864FA" w:rsidP="00C864FA">
      <w:pPr>
        <w:spacing w:line="360" w:lineRule="auto"/>
        <w:jc w:val="both"/>
        <w:rPr>
          <w:sz w:val="28"/>
          <w:szCs w:val="28"/>
        </w:rPr>
      </w:pPr>
      <w:r w:rsidRPr="00C864FA">
        <w:rPr>
          <w:sz w:val="28"/>
          <w:szCs w:val="28"/>
        </w:rPr>
        <w:lastRenderedPageBreak/>
        <w:t xml:space="preserve">Культура речи. Правильное произношение краткой формы прилагательных, прилагательных с основами на твёрдый и мягкий согласный. </w:t>
      </w:r>
    </w:p>
    <w:p w:rsidR="00C864FA" w:rsidRDefault="00C864FA" w:rsidP="00C864FA">
      <w:pPr>
        <w:spacing w:line="360" w:lineRule="auto"/>
        <w:jc w:val="both"/>
        <w:rPr>
          <w:sz w:val="28"/>
          <w:szCs w:val="28"/>
        </w:rPr>
      </w:pPr>
      <w:r w:rsidRPr="00C864FA">
        <w:rPr>
          <w:sz w:val="28"/>
          <w:szCs w:val="28"/>
        </w:rPr>
        <w:t>Образная, эмоциональная функция имён прилагательных в художестве</w:t>
      </w:r>
      <w:r w:rsidR="00E100DC">
        <w:rPr>
          <w:sz w:val="28"/>
          <w:szCs w:val="28"/>
        </w:rPr>
        <w:t xml:space="preserve">нном тексте. Эпитеты. Синонимия </w:t>
      </w:r>
      <w:r w:rsidRPr="00C864FA">
        <w:rPr>
          <w:sz w:val="28"/>
          <w:szCs w:val="28"/>
        </w:rPr>
        <w:t>имён прилагательных. Употребление прилагательных в переносном значении.</w:t>
      </w:r>
    </w:p>
    <w:p w:rsidR="00E100DC" w:rsidRDefault="00E100DC" w:rsidP="00C864FA">
      <w:pPr>
        <w:spacing w:line="360" w:lineRule="auto"/>
        <w:jc w:val="both"/>
        <w:rPr>
          <w:b/>
          <w:sz w:val="28"/>
          <w:szCs w:val="28"/>
        </w:rPr>
      </w:pPr>
      <w:r w:rsidRPr="00E100DC">
        <w:rPr>
          <w:b/>
          <w:sz w:val="28"/>
          <w:szCs w:val="28"/>
        </w:rPr>
        <w:t>6 класс</w:t>
      </w:r>
      <w:r w:rsidR="00FF6B7B">
        <w:rPr>
          <w:b/>
          <w:sz w:val="28"/>
          <w:szCs w:val="28"/>
        </w:rPr>
        <w:t xml:space="preserve"> (210 часов</w:t>
      </w:r>
      <w:r w:rsidR="00044B7A">
        <w:rPr>
          <w:b/>
          <w:sz w:val="28"/>
          <w:szCs w:val="28"/>
        </w:rPr>
        <w:t>: 6 часов в неделю</w:t>
      </w:r>
      <w:r w:rsidR="00A90C74">
        <w:rPr>
          <w:b/>
          <w:sz w:val="28"/>
          <w:szCs w:val="28"/>
        </w:rPr>
        <w:t>)</w:t>
      </w:r>
    </w:p>
    <w:p w:rsidR="00A90C74" w:rsidRPr="008C4FC9" w:rsidRDefault="00A90C74" w:rsidP="00A90C74">
      <w:pPr>
        <w:shd w:val="clear" w:color="auto" w:fill="FFFFFF"/>
        <w:autoSpaceDE w:val="0"/>
        <w:autoSpaceDN w:val="0"/>
        <w:adjustRightInd w:val="0"/>
        <w:spacing w:line="360" w:lineRule="auto"/>
        <w:jc w:val="both"/>
        <w:rPr>
          <w:sz w:val="28"/>
        </w:rPr>
      </w:pPr>
      <w:r>
        <w:rPr>
          <w:sz w:val="28"/>
        </w:rPr>
        <w:t>О языке</w:t>
      </w:r>
    </w:p>
    <w:p w:rsidR="00A90C74" w:rsidRPr="0095254D" w:rsidRDefault="00A90C74" w:rsidP="00A90C74">
      <w:pPr>
        <w:shd w:val="clear" w:color="auto" w:fill="FFFFFF"/>
        <w:autoSpaceDE w:val="0"/>
        <w:autoSpaceDN w:val="0"/>
        <w:adjustRightInd w:val="0"/>
        <w:spacing w:line="360" w:lineRule="auto"/>
        <w:jc w:val="both"/>
        <w:rPr>
          <w:sz w:val="28"/>
        </w:rPr>
      </w:pPr>
      <w:r w:rsidRPr="0095254D">
        <w:rPr>
          <w:sz w:val="28"/>
        </w:rPr>
        <w:t>Слово как основная единица языка.</w:t>
      </w:r>
    </w:p>
    <w:p w:rsidR="00A90C74" w:rsidRPr="00A90C74" w:rsidRDefault="00A90C74" w:rsidP="00A90C74">
      <w:pPr>
        <w:shd w:val="clear" w:color="auto" w:fill="FFFFFF"/>
        <w:autoSpaceDE w:val="0"/>
        <w:autoSpaceDN w:val="0"/>
        <w:adjustRightInd w:val="0"/>
        <w:spacing w:line="360" w:lineRule="auto"/>
        <w:jc w:val="both"/>
        <w:rPr>
          <w:b/>
          <w:i/>
          <w:sz w:val="28"/>
        </w:rPr>
      </w:pPr>
      <w:r w:rsidRPr="00A90C74">
        <w:rPr>
          <w:b/>
          <w:i/>
          <w:sz w:val="28"/>
        </w:rPr>
        <w:t xml:space="preserve">Речь </w:t>
      </w:r>
    </w:p>
    <w:p w:rsidR="00A90C74" w:rsidRPr="0095254D" w:rsidRDefault="00A90C74" w:rsidP="00A90C74">
      <w:pPr>
        <w:shd w:val="clear" w:color="auto" w:fill="FFFFFF"/>
        <w:autoSpaceDE w:val="0"/>
        <w:autoSpaceDN w:val="0"/>
        <w:adjustRightInd w:val="0"/>
        <w:spacing w:line="360" w:lineRule="auto"/>
        <w:jc w:val="both"/>
        <w:rPr>
          <w:sz w:val="28"/>
        </w:rPr>
      </w:pPr>
      <w:r w:rsidRPr="0095254D">
        <w:rPr>
          <w:sz w:val="28"/>
        </w:rPr>
        <w:t>Повторение изученного о тексте, стилях и типах речи; расширение представления о языковых сред</w:t>
      </w:r>
      <w:r w:rsidRPr="0095254D">
        <w:rPr>
          <w:sz w:val="28"/>
        </w:rPr>
        <w:softHyphen/>
        <w:t>ствах, характерных для изученных стилей речи (разговорного и художественного).</w:t>
      </w:r>
    </w:p>
    <w:p w:rsidR="00A90C74" w:rsidRPr="0095254D" w:rsidRDefault="00A90C74" w:rsidP="00A90C74">
      <w:pPr>
        <w:shd w:val="clear" w:color="auto" w:fill="FFFFFF"/>
        <w:autoSpaceDE w:val="0"/>
        <w:autoSpaceDN w:val="0"/>
        <w:adjustRightInd w:val="0"/>
        <w:spacing w:line="360" w:lineRule="auto"/>
        <w:jc w:val="both"/>
        <w:rPr>
          <w:sz w:val="28"/>
        </w:rPr>
      </w:pPr>
      <w:r w:rsidRPr="0095254D">
        <w:rPr>
          <w:sz w:val="28"/>
        </w:rPr>
        <w:t>Текст. Развитие мысли в тексте: параллель</w:t>
      </w:r>
      <w:r w:rsidRPr="0095254D">
        <w:rPr>
          <w:sz w:val="28"/>
        </w:rPr>
        <w:softHyphen/>
        <w:t>ный и последовательный (цепной) способы связи предложений, средства связи — местоимение, дее</w:t>
      </w:r>
      <w:r w:rsidRPr="0095254D">
        <w:rPr>
          <w:sz w:val="28"/>
        </w:rPr>
        <w:softHyphen/>
        <w:t>причастие. Текстовая роль повтора: нормативный повтор как средство связи предложений, как сти</w:t>
      </w:r>
      <w:r w:rsidRPr="0095254D">
        <w:rPr>
          <w:sz w:val="28"/>
        </w:rPr>
        <w:softHyphen/>
        <w:t>листический прием, повышающий выразитель</w:t>
      </w:r>
      <w:r w:rsidRPr="0095254D">
        <w:rPr>
          <w:sz w:val="28"/>
        </w:rPr>
        <w:softHyphen/>
        <w:t>ность речи, и повтор-недочет.</w:t>
      </w:r>
    </w:p>
    <w:p w:rsidR="00A90C74" w:rsidRPr="0095254D" w:rsidRDefault="00A90C74" w:rsidP="00A90C74">
      <w:pPr>
        <w:shd w:val="clear" w:color="auto" w:fill="FFFFFF"/>
        <w:autoSpaceDE w:val="0"/>
        <w:autoSpaceDN w:val="0"/>
        <w:adjustRightInd w:val="0"/>
        <w:spacing w:line="360" w:lineRule="auto"/>
        <w:jc w:val="both"/>
        <w:rPr>
          <w:sz w:val="28"/>
        </w:rPr>
      </w:pPr>
      <w:r w:rsidRPr="0095254D">
        <w:rPr>
          <w:sz w:val="28"/>
        </w:rPr>
        <w:t>Стили речи: научный и официально-деловой стиль (сфера употребления, задача общения, характерные языковые средства). Характерные для на</w:t>
      </w:r>
      <w:r w:rsidRPr="0095254D">
        <w:rPr>
          <w:sz w:val="28"/>
        </w:rPr>
        <w:softHyphen/>
        <w:t>учного стиля речи фрагменты текста (определение научного понятия, классификация научных поня</w:t>
      </w:r>
      <w:r w:rsidRPr="0095254D">
        <w:rPr>
          <w:sz w:val="28"/>
        </w:rPr>
        <w:softHyphen/>
        <w:t>тий), структура и языковые средства выражения дефиниций. Характерные для делового стиля ком</w:t>
      </w:r>
      <w:r w:rsidRPr="0095254D">
        <w:rPr>
          <w:sz w:val="28"/>
        </w:rPr>
        <w:softHyphen/>
        <w:t>позиционные формы — инструкция, объявление.</w:t>
      </w:r>
    </w:p>
    <w:p w:rsidR="00A90C74" w:rsidRPr="0095254D" w:rsidRDefault="00A90C74" w:rsidP="00A90C74">
      <w:pPr>
        <w:shd w:val="clear" w:color="auto" w:fill="FFFFFF"/>
        <w:autoSpaceDE w:val="0"/>
        <w:autoSpaceDN w:val="0"/>
        <w:adjustRightInd w:val="0"/>
        <w:spacing w:line="360" w:lineRule="auto"/>
        <w:jc w:val="both"/>
        <w:rPr>
          <w:sz w:val="28"/>
        </w:rPr>
      </w:pPr>
      <w:r w:rsidRPr="0095254D">
        <w:rPr>
          <w:sz w:val="28"/>
        </w:rPr>
        <w:t>Типы речи. Типовые фрагменты текста: опи</w:t>
      </w:r>
      <w:r w:rsidRPr="0095254D">
        <w:rPr>
          <w:sz w:val="28"/>
        </w:rPr>
        <w:softHyphen/>
        <w:t>сание места, описание состояния окружающей сре</w:t>
      </w:r>
      <w:r w:rsidRPr="0095254D">
        <w:rPr>
          <w:sz w:val="28"/>
        </w:rPr>
        <w:softHyphen/>
        <w:t>ды, деловое (информативное) повествование, рас</w:t>
      </w:r>
      <w:r w:rsidRPr="0095254D">
        <w:rPr>
          <w:sz w:val="28"/>
        </w:rPr>
        <w:softHyphen/>
        <w:t>суждение-объяснение; типовое значение, схема построения, способы выражения «данного» и «но</w:t>
      </w:r>
      <w:r w:rsidRPr="0095254D">
        <w:rPr>
          <w:sz w:val="28"/>
        </w:rPr>
        <w:softHyphen/>
        <w:t>вого» в предложениях фрагмента; способы соедине</w:t>
      </w:r>
      <w:r w:rsidRPr="0095254D">
        <w:rPr>
          <w:sz w:val="28"/>
        </w:rPr>
        <w:softHyphen/>
        <w:t>ния фрагментов в целом тексте.</w:t>
      </w:r>
    </w:p>
    <w:p w:rsidR="00A90C74" w:rsidRPr="00A90C74" w:rsidRDefault="00A90C74" w:rsidP="00A90C74">
      <w:pPr>
        <w:shd w:val="clear" w:color="auto" w:fill="FFFFFF"/>
        <w:autoSpaceDE w:val="0"/>
        <w:autoSpaceDN w:val="0"/>
        <w:adjustRightInd w:val="0"/>
        <w:spacing w:line="360" w:lineRule="auto"/>
        <w:jc w:val="both"/>
        <w:rPr>
          <w:b/>
          <w:i/>
          <w:sz w:val="28"/>
        </w:rPr>
      </w:pPr>
      <w:r w:rsidRPr="00A90C74">
        <w:rPr>
          <w:b/>
          <w:i/>
          <w:sz w:val="28"/>
        </w:rPr>
        <w:t xml:space="preserve">Грамматика </w:t>
      </w:r>
    </w:p>
    <w:p w:rsidR="00A90C74" w:rsidRPr="00A90C74" w:rsidRDefault="00A90C74" w:rsidP="00A90C74">
      <w:pPr>
        <w:shd w:val="clear" w:color="auto" w:fill="FFFFFF"/>
        <w:autoSpaceDE w:val="0"/>
        <w:autoSpaceDN w:val="0"/>
        <w:adjustRightInd w:val="0"/>
        <w:spacing w:line="360" w:lineRule="auto"/>
        <w:jc w:val="both"/>
        <w:rPr>
          <w:b/>
          <w:i/>
          <w:sz w:val="28"/>
        </w:rPr>
      </w:pPr>
      <w:r w:rsidRPr="00A90C74">
        <w:rPr>
          <w:b/>
          <w:i/>
          <w:sz w:val="28"/>
        </w:rPr>
        <w:t>Морфология и синтаксис как разделы грамма</w:t>
      </w:r>
      <w:r w:rsidRPr="00A90C74">
        <w:rPr>
          <w:b/>
          <w:i/>
          <w:sz w:val="28"/>
        </w:rPr>
        <w:softHyphen/>
        <w:t>тики.</w:t>
      </w:r>
    </w:p>
    <w:p w:rsidR="00A90C74" w:rsidRPr="0095254D" w:rsidRDefault="00A90C74" w:rsidP="00A90C74">
      <w:pPr>
        <w:spacing w:line="360" w:lineRule="auto"/>
        <w:jc w:val="both"/>
        <w:rPr>
          <w:sz w:val="28"/>
        </w:rPr>
      </w:pPr>
      <w:r w:rsidRPr="0095254D">
        <w:rPr>
          <w:sz w:val="28"/>
        </w:rPr>
        <w:t>Глагол, имя существительное, имя прилагатель</w:t>
      </w:r>
      <w:r w:rsidRPr="0095254D">
        <w:rPr>
          <w:sz w:val="28"/>
        </w:rPr>
        <w:softHyphen/>
        <w:t>ное; их общее грамматическое значение, морфоло</w:t>
      </w:r>
      <w:r w:rsidRPr="0095254D">
        <w:rPr>
          <w:sz w:val="28"/>
        </w:rPr>
        <w:softHyphen/>
        <w:t>гические и синтаксические признаки.</w:t>
      </w:r>
    </w:p>
    <w:p w:rsidR="00A90C74" w:rsidRPr="0095254D" w:rsidRDefault="00A90C74" w:rsidP="00A90C74">
      <w:pPr>
        <w:shd w:val="clear" w:color="auto" w:fill="FFFFFF"/>
        <w:autoSpaceDE w:val="0"/>
        <w:autoSpaceDN w:val="0"/>
        <w:adjustRightInd w:val="0"/>
        <w:spacing w:line="360" w:lineRule="auto"/>
        <w:jc w:val="both"/>
        <w:rPr>
          <w:sz w:val="28"/>
        </w:rPr>
      </w:pPr>
      <w:r w:rsidRPr="0095254D">
        <w:rPr>
          <w:sz w:val="28"/>
        </w:rPr>
        <w:t>Словосочетание и предложение как основные единицы синтаксиса. Главное и зависимое слова в словосочетании; главные и второстепенные члены предложения.</w:t>
      </w:r>
    </w:p>
    <w:p w:rsidR="00A90C74" w:rsidRPr="0095254D" w:rsidRDefault="00A90C74" w:rsidP="00A90C74">
      <w:pPr>
        <w:shd w:val="clear" w:color="auto" w:fill="FFFFFF"/>
        <w:autoSpaceDE w:val="0"/>
        <w:autoSpaceDN w:val="0"/>
        <w:adjustRightInd w:val="0"/>
        <w:spacing w:line="360" w:lineRule="auto"/>
        <w:jc w:val="both"/>
        <w:rPr>
          <w:sz w:val="28"/>
        </w:rPr>
      </w:pPr>
      <w:r w:rsidRPr="0095254D">
        <w:rPr>
          <w:sz w:val="28"/>
        </w:rPr>
        <w:lastRenderedPageBreak/>
        <w:t>Простое и сложное предложение. Предложение с однородными членами, обращением и прямой речью.</w:t>
      </w:r>
    </w:p>
    <w:p w:rsidR="00A90C74" w:rsidRPr="00A90C74" w:rsidRDefault="00A90C74" w:rsidP="00A90C74">
      <w:pPr>
        <w:shd w:val="clear" w:color="auto" w:fill="FFFFFF"/>
        <w:autoSpaceDE w:val="0"/>
        <w:autoSpaceDN w:val="0"/>
        <w:adjustRightInd w:val="0"/>
        <w:spacing w:line="360" w:lineRule="auto"/>
        <w:jc w:val="both"/>
        <w:rPr>
          <w:b/>
          <w:i/>
          <w:sz w:val="28"/>
        </w:rPr>
      </w:pPr>
      <w:r w:rsidRPr="00A90C74">
        <w:rPr>
          <w:b/>
          <w:i/>
          <w:sz w:val="28"/>
        </w:rPr>
        <w:t xml:space="preserve">Правописание </w:t>
      </w:r>
    </w:p>
    <w:p w:rsidR="00A90C74" w:rsidRPr="0095254D" w:rsidRDefault="00A90C74" w:rsidP="00A90C74">
      <w:pPr>
        <w:shd w:val="clear" w:color="auto" w:fill="FFFFFF"/>
        <w:autoSpaceDE w:val="0"/>
        <w:autoSpaceDN w:val="0"/>
        <w:adjustRightInd w:val="0"/>
        <w:spacing w:line="360" w:lineRule="auto"/>
        <w:jc w:val="both"/>
        <w:rPr>
          <w:sz w:val="28"/>
        </w:rPr>
      </w:pPr>
      <w:r w:rsidRPr="0095254D">
        <w:rPr>
          <w:sz w:val="28"/>
        </w:rPr>
        <w:t xml:space="preserve">Орфография: употребление прописных букв; буквы </w:t>
      </w:r>
      <w:r w:rsidRPr="0095254D">
        <w:rPr>
          <w:i/>
          <w:iCs/>
          <w:sz w:val="28"/>
        </w:rPr>
        <w:t xml:space="preserve">ъ </w:t>
      </w:r>
      <w:r w:rsidRPr="0095254D">
        <w:rPr>
          <w:sz w:val="28"/>
        </w:rPr>
        <w:t xml:space="preserve">и ь; орфограммы корня; правописание окончаний слов; слитное и раздельное написание </w:t>
      </w:r>
      <w:r w:rsidRPr="0095254D">
        <w:rPr>
          <w:i/>
          <w:iCs/>
          <w:sz w:val="28"/>
        </w:rPr>
        <w:t xml:space="preserve">не </w:t>
      </w:r>
      <w:r w:rsidRPr="0095254D">
        <w:rPr>
          <w:sz w:val="28"/>
        </w:rPr>
        <w:t>с глаголами, существительными, прилагатель</w:t>
      </w:r>
      <w:r w:rsidRPr="0095254D">
        <w:rPr>
          <w:sz w:val="28"/>
        </w:rPr>
        <w:softHyphen/>
        <w:t>ными.</w:t>
      </w:r>
    </w:p>
    <w:p w:rsidR="00A90C74" w:rsidRPr="0095254D" w:rsidRDefault="00A90C74" w:rsidP="00A90C74">
      <w:pPr>
        <w:shd w:val="clear" w:color="auto" w:fill="FFFFFF"/>
        <w:autoSpaceDE w:val="0"/>
        <w:autoSpaceDN w:val="0"/>
        <w:adjustRightInd w:val="0"/>
        <w:spacing w:line="360" w:lineRule="auto"/>
        <w:jc w:val="both"/>
        <w:rPr>
          <w:sz w:val="28"/>
        </w:rPr>
      </w:pPr>
      <w:r w:rsidRPr="00A90C74">
        <w:rPr>
          <w:b/>
          <w:i/>
          <w:sz w:val="28"/>
        </w:rPr>
        <w:t>Пунктуация:</w:t>
      </w:r>
      <w:r w:rsidRPr="0095254D">
        <w:rPr>
          <w:sz w:val="28"/>
        </w:rPr>
        <w:t xml:space="preserve"> знаки препинания в конце предло</w:t>
      </w:r>
      <w:r w:rsidRPr="0095254D">
        <w:rPr>
          <w:sz w:val="28"/>
        </w:rPr>
        <w:softHyphen/>
        <w:t>жения; запятая при однородных членах, между частями сложного предложения, при обращении; пунктуационное оформление прямой речи перед словами автора и после слов автора; тире и двоето</w:t>
      </w:r>
      <w:r w:rsidRPr="0095254D">
        <w:rPr>
          <w:sz w:val="28"/>
        </w:rPr>
        <w:softHyphen/>
        <w:t>чие в предложениях с однородными членами и обобщающим словом; тире между подлежащим и сказуемым, выраженными существительными в именительном падеже.</w:t>
      </w:r>
    </w:p>
    <w:p w:rsidR="00A90C74" w:rsidRPr="00A90C74" w:rsidRDefault="00A90C74" w:rsidP="00A90C74">
      <w:pPr>
        <w:shd w:val="clear" w:color="auto" w:fill="FFFFFF"/>
        <w:autoSpaceDE w:val="0"/>
        <w:autoSpaceDN w:val="0"/>
        <w:adjustRightInd w:val="0"/>
        <w:spacing w:line="360" w:lineRule="auto"/>
        <w:jc w:val="both"/>
        <w:rPr>
          <w:b/>
          <w:i/>
          <w:sz w:val="28"/>
        </w:rPr>
      </w:pPr>
      <w:r w:rsidRPr="00A90C74">
        <w:rPr>
          <w:b/>
          <w:i/>
          <w:sz w:val="28"/>
        </w:rPr>
        <w:t>Язык. Правописание. Культура речи</w:t>
      </w:r>
    </w:p>
    <w:p w:rsidR="00A90C74" w:rsidRPr="008C4FC9" w:rsidRDefault="00A90C74" w:rsidP="00A90C74">
      <w:pPr>
        <w:shd w:val="clear" w:color="auto" w:fill="FFFFFF"/>
        <w:autoSpaceDE w:val="0"/>
        <w:autoSpaceDN w:val="0"/>
        <w:adjustRightInd w:val="0"/>
        <w:spacing w:line="360" w:lineRule="auto"/>
        <w:jc w:val="both"/>
        <w:rPr>
          <w:sz w:val="28"/>
        </w:rPr>
      </w:pPr>
      <w:r w:rsidRPr="008C4FC9">
        <w:rPr>
          <w:sz w:val="28"/>
        </w:rPr>
        <w:t>Словообразование, правописание и употребление в речи имен существительных, прилагательных и глаголов</w:t>
      </w:r>
      <w:r>
        <w:rPr>
          <w:sz w:val="28"/>
        </w:rPr>
        <w:t>.</w:t>
      </w:r>
      <w:r w:rsidRPr="008C4FC9">
        <w:rPr>
          <w:sz w:val="28"/>
        </w:rPr>
        <w:t xml:space="preserve"> </w:t>
      </w:r>
    </w:p>
    <w:p w:rsidR="00A90C74" w:rsidRPr="0095254D" w:rsidRDefault="00A90C74" w:rsidP="00A90C74">
      <w:pPr>
        <w:shd w:val="clear" w:color="auto" w:fill="FFFFFF"/>
        <w:autoSpaceDE w:val="0"/>
        <w:autoSpaceDN w:val="0"/>
        <w:adjustRightInd w:val="0"/>
        <w:spacing w:line="360" w:lineRule="auto"/>
        <w:jc w:val="both"/>
        <w:rPr>
          <w:sz w:val="28"/>
        </w:rPr>
      </w:pPr>
      <w:r w:rsidRPr="008C4FC9">
        <w:rPr>
          <w:sz w:val="28"/>
        </w:rPr>
        <w:t>Словообразование имен существительных, при</w:t>
      </w:r>
      <w:r w:rsidRPr="008C4FC9">
        <w:rPr>
          <w:sz w:val="28"/>
        </w:rPr>
        <w:softHyphen/>
        <w:t>лагательных, глаголов. Основные способы образ</w:t>
      </w:r>
      <w:r w:rsidRPr="0095254D">
        <w:rPr>
          <w:sz w:val="28"/>
        </w:rPr>
        <w:t>о</w:t>
      </w:r>
      <w:r w:rsidRPr="0095254D">
        <w:rPr>
          <w:sz w:val="28"/>
        </w:rPr>
        <w:softHyphen/>
        <w:t>вания слов: приставочный, суффиксальный, суф</w:t>
      </w:r>
      <w:r w:rsidRPr="0095254D">
        <w:rPr>
          <w:sz w:val="28"/>
        </w:rPr>
        <w:softHyphen/>
        <w:t>фиксально-приставочный, сложение. Сложносок</w:t>
      </w:r>
      <w:r w:rsidRPr="0095254D">
        <w:rPr>
          <w:sz w:val="28"/>
        </w:rPr>
        <w:softHyphen/>
        <w:t>ращенные слова; верное определение их родовой принадлежности. Словообразовательные цепочки однокоренных слов. Типичные словообразователь</w:t>
      </w:r>
      <w:r w:rsidRPr="0095254D">
        <w:rPr>
          <w:sz w:val="28"/>
        </w:rPr>
        <w:softHyphen/>
        <w:t>ные модели имен существительных, прилагатель</w:t>
      </w:r>
      <w:r w:rsidRPr="0095254D">
        <w:rPr>
          <w:sz w:val="28"/>
        </w:rPr>
        <w:softHyphen/>
        <w:t>ных и глаголов.</w:t>
      </w:r>
    </w:p>
    <w:p w:rsidR="00A90C74" w:rsidRPr="0095254D" w:rsidRDefault="00A90C74" w:rsidP="00A90C74">
      <w:pPr>
        <w:shd w:val="clear" w:color="auto" w:fill="FFFFFF"/>
        <w:autoSpaceDE w:val="0"/>
        <w:autoSpaceDN w:val="0"/>
        <w:adjustRightInd w:val="0"/>
        <w:spacing w:line="360" w:lineRule="auto"/>
        <w:jc w:val="both"/>
        <w:rPr>
          <w:sz w:val="28"/>
        </w:rPr>
      </w:pPr>
      <w:r w:rsidRPr="0095254D">
        <w:rPr>
          <w:sz w:val="28"/>
        </w:rPr>
        <w:t xml:space="preserve">Правописание сложных имен существительных и прилагательных; употребление </w:t>
      </w:r>
      <w:r w:rsidRPr="0095254D">
        <w:rPr>
          <w:i/>
          <w:iCs/>
          <w:sz w:val="28"/>
        </w:rPr>
        <w:t>н, нн</w:t>
      </w:r>
      <w:r w:rsidRPr="0095254D">
        <w:rPr>
          <w:sz w:val="28"/>
        </w:rPr>
        <w:t>в именах прилагательных, образованных от имен существи</w:t>
      </w:r>
      <w:r w:rsidRPr="0095254D">
        <w:rPr>
          <w:sz w:val="28"/>
        </w:rPr>
        <w:softHyphen/>
        <w:t xml:space="preserve">тельных; правописание приставок </w:t>
      </w:r>
      <w:r w:rsidRPr="0095254D">
        <w:rPr>
          <w:iCs/>
          <w:sz w:val="28"/>
        </w:rPr>
        <w:t xml:space="preserve">при- </w:t>
      </w:r>
      <w:r w:rsidRPr="0095254D">
        <w:rPr>
          <w:sz w:val="28"/>
        </w:rPr>
        <w:t xml:space="preserve">и </w:t>
      </w:r>
      <w:r w:rsidRPr="0095254D">
        <w:rPr>
          <w:iCs/>
          <w:sz w:val="28"/>
        </w:rPr>
        <w:t xml:space="preserve">пре-, </w:t>
      </w:r>
      <w:r w:rsidRPr="0095254D">
        <w:rPr>
          <w:sz w:val="28"/>
        </w:rPr>
        <w:t xml:space="preserve">букв </w:t>
      </w:r>
      <w:r w:rsidRPr="0095254D">
        <w:rPr>
          <w:iCs/>
          <w:sz w:val="28"/>
        </w:rPr>
        <w:t>ы</w:t>
      </w:r>
      <w:r w:rsidRPr="0095254D">
        <w:rPr>
          <w:sz w:val="28"/>
        </w:rPr>
        <w:t>—и в корне после приставок.</w:t>
      </w:r>
    </w:p>
    <w:p w:rsidR="00A90C74" w:rsidRPr="0095254D" w:rsidRDefault="00A90C74" w:rsidP="00A90C74">
      <w:pPr>
        <w:shd w:val="clear" w:color="auto" w:fill="FFFFFF"/>
        <w:autoSpaceDE w:val="0"/>
        <w:autoSpaceDN w:val="0"/>
        <w:adjustRightInd w:val="0"/>
        <w:spacing w:line="360" w:lineRule="auto"/>
        <w:jc w:val="both"/>
        <w:rPr>
          <w:sz w:val="28"/>
        </w:rPr>
      </w:pPr>
      <w:r w:rsidRPr="0095254D">
        <w:rPr>
          <w:sz w:val="28"/>
        </w:rPr>
        <w:t>Правильное и выразительное употребление в ре</w:t>
      </w:r>
      <w:r w:rsidRPr="0095254D">
        <w:rPr>
          <w:sz w:val="28"/>
        </w:rPr>
        <w:softHyphen/>
        <w:t>чи имен существительных, прилагательных и гла</w:t>
      </w:r>
      <w:r w:rsidRPr="0095254D">
        <w:rPr>
          <w:sz w:val="28"/>
        </w:rPr>
        <w:softHyphen/>
        <w:t>голов.</w:t>
      </w:r>
    </w:p>
    <w:p w:rsidR="00A90C74" w:rsidRPr="00A90C74" w:rsidRDefault="00A90C74" w:rsidP="00A90C74">
      <w:pPr>
        <w:shd w:val="clear" w:color="auto" w:fill="FFFFFF"/>
        <w:autoSpaceDE w:val="0"/>
        <w:autoSpaceDN w:val="0"/>
        <w:adjustRightInd w:val="0"/>
        <w:spacing w:line="360" w:lineRule="auto"/>
        <w:jc w:val="both"/>
        <w:rPr>
          <w:b/>
          <w:i/>
          <w:sz w:val="28"/>
        </w:rPr>
      </w:pPr>
      <w:r w:rsidRPr="00A90C74">
        <w:rPr>
          <w:b/>
          <w:i/>
          <w:sz w:val="28"/>
        </w:rPr>
        <w:t>Морфология. Орфография.</w:t>
      </w:r>
    </w:p>
    <w:p w:rsidR="00A90C74" w:rsidRPr="00A90C74" w:rsidRDefault="00A90C74" w:rsidP="00A90C74">
      <w:pPr>
        <w:shd w:val="clear" w:color="auto" w:fill="FFFFFF"/>
        <w:autoSpaceDE w:val="0"/>
        <w:autoSpaceDN w:val="0"/>
        <w:adjustRightInd w:val="0"/>
        <w:spacing w:line="360" w:lineRule="auto"/>
        <w:jc w:val="both"/>
        <w:rPr>
          <w:b/>
          <w:i/>
          <w:sz w:val="28"/>
        </w:rPr>
      </w:pPr>
      <w:r w:rsidRPr="00A90C74">
        <w:rPr>
          <w:b/>
          <w:i/>
          <w:sz w:val="28"/>
        </w:rPr>
        <w:t xml:space="preserve">Причастие и деепричастие </w:t>
      </w:r>
    </w:p>
    <w:p w:rsidR="00A90C74" w:rsidRPr="0095254D" w:rsidRDefault="00A90C74" w:rsidP="00A90C74">
      <w:pPr>
        <w:shd w:val="clear" w:color="auto" w:fill="FFFFFF"/>
        <w:autoSpaceDE w:val="0"/>
        <w:autoSpaceDN w:val="0"/>
        <w:adjustRightInd w:val="0"/>
        <w:spacing w:line="360" w:lineRule="auto"/>
        <w:jc w:val="both"/>
        <w:rPr>
          <w:sz w:val="28"/>
        </w:rPr>
      </w:pPr>
      <w:r w:rsidRPr="0095254D">
        <w:rPr>
          <w:sz w:val="28"/>
        </w:rPr>
        <w:t>Причастие как особая форма глагола: общее грамматическое значение, морфологические при</w:t>
      </w:r>
      <w:r w:rsidRPr="0095254D">
        <w:rPr>
          <w:sz w:val="28"/>
        </w:rPr>
        <w:softHyphen/>
        <w:t>знаки, роль в предложении. Суффиксы причастий.</w:t>
      </w:r>
    </w:p>
    <w:p w:rsidR="00A90C74" w:rsidRPr="0095254D" w:rsidRDefault="00A90C74" w:rsidP="00A90C74">
      <w:pPr>
        <w:shd w:val="clear" w:color="auto" w:fill="FFFFFF"/>
        <w:autoSpaceDE w:val="0"/>
        <w:autoSpaceDN w:val="0"/>
        <w:adjustRightInd w:val="0"/>
        <w:spacing w:line="360" w:lineRule="auto"/>
        <w:jc w:val="both"/>
        <w:rPr>
          <w:sz w:val="28"/>
        </w:rPr>
      </w:pPr>
      <w:r w:rsidRPr="0095254D">
        <w:rPr>
          <w:sz w:val="28"/>
        </w:rPr>
        <w:t>Действительные и страдательные причастия. Об</w:t>
      </w:r>
      <w:r w:rsidRPr="0095254D">
        <w:rPr>
          <w:sz w:val="28"/>
        </w:rPr>
        <w:softHyphen/>
        <w:t>разование действительных и страдательных при</w:t>
      </w:r>
      <w:r w:rsidRPr="0095254D">
        <w:rPr>
          <w:sz w:val="28"/>
        </w:rPr>
        <w:softHyphen/>
        <w:t>частий настоящего и прошедшего времени.</w:t>
      </w:r>
    </w:p>
    <w:p w:rsidR="00A90C74" w:rsidRPr="0095254D" w:rsidRDefault="00A90C74" w:rsidP="00A90C74">
      <w:pPr>
        <w:shd w:val="clear" w:color="auto" w:fill="FFFFFF"/>
        <w:autoSpaceDE w:val="0"/>
        <w:autoSpaceDN w:val="0"/>
        <w:adjustRightInd w:val="0"/>
        <w:spacing w:line="360" w:lineRule="auto"/>
        <w:jc w:val="both"/>
        <w:rPr>
          <w:sz w:val="28"/>
        </w:rPr>
      </w:pPr>
      <w:r w:rsidRPr="0095254D">
        <w:rPr>
          <w:sz w:val="28"/>
        </w:rPr>
        <w:t>Полные и краткие страдательные причастия; их синтаксическая роль.</w:t>
      </w:r>
    </w:p>
    <w:p w:rsidR="00A90C74" w:rsidRPr="0095254D" w:rsidRDefault="00A90C74" w:rsidP="00A90C74">
      <w:pPr>
        <w:shd w:val="clear" w:color="auto" w:fill="FFFFFF"/>
        <w:autoSpaceDE w:val="0"/>
        <w:autoSpaceDN w:val="0"/>
        <w:adjustRightInd w:val="0"/>
        <w:spacing w:line="360" w:lineRule="auto"/>
        <w:jc w:val="both"/>
        <w:rPr>
          <w:sz w:val="28"/>
        </w:rPr>
      </w:pPr>
      <w:r w:rsidRPr="0095254D">
        <w:rPr>
          <w:sz w:val="28"/>
        </w:rPr>
        <w:t>Причастный оборот и знаки препинания в пред</w:t>
      </w:r>
      <w:r w:rsidRPr="0095254D">
        <w:rPr>
          <w:sz w:val="28"/>
        </w:rPr>
        <w:softHyphen/>
        <w:t>ложениях с причастным оборотом.</w:t>
      </w:r>
    </w:p>
    <w:p w:rsidR="00A90C74" w:rsidRPr="0095254D" w:rsidRDefault="00A90C74" w:rsidP="00A90C74">
      <w:pPr>
        <w:shd w:val="clear" w:color="auto" w:fill="FFFFFF"/>
        <w:autoSpaceDE w:val="0"/>
        <w:autoSpaceDN w:val="0"/>
        <w:adjustRightInd w:val="0"/>
        <w:spacing w:line="360" w:lineRule="auto"/>
        <w:jc w:val="both"/>
        <w:rPr>
          <w:sz w:val="28"/>
        </w:rPr>
      </w:pPr>
      <w:r w:rsidRPr="0095254D">
        <w:rPr>
          <w:sz w:val="28"/>
        </w:rPr>
        <w:lastRenderedPageBreak/>
        <w:t xml:space="preserve">Правописание суффиксов действительных и страдательных причастий. </w:t>
      </w:r>
      <w:r w:rsidRPr="0095254D">
        <w:rPr>
          <w:i/>
          <w:iCs/>
          <w:sz w:val="28"/>
        </w:rPr>
        <w:t xml:space="preserve">Не </w:t>
      </w:r>
      <w:r w:rsidRPr="0095254D">
        <w:rPr>
          <w:sz w:val="28"/>
        </w:rPr>
        <w:t>с причастиями.</w:t>
      </w:r>
    </w:p>
    <w:p w:rsidR="00A90C74" w:rsidRPr="0095254D" w:rsidRDefault="00A90C74" w:rsidP="00A90C74">
      <w:pPr>
        <w:shd w:val="clear" w:color="auto" w:fill="FFFFFF"/>
        <w:autoSpaceDE w:val="0"/>
        <w:autoSpaceDN w:val="0"/>
        <w:adjustRightInd w:val="0"/>
        <w:spacing w:line="360" w:lineRule="auto"/>
        <w:jc w:val="both"/>
        <w:rPr>
          <w:sz w:val="28"/>
        </w:rPr>
      </w:pPr>
      <w:r w:rsidRPr="0095254D">
        <w:rPr>
          <w:sz w:val="28"/>
        </w:rPr>
        <w:t>Склонение причастий. Правописание оконча</w:t>
      </w:r>
      <w:r w:rsidRPr="0095254D">
        <w:rPr>
          <w:sz w:val="28"/>
        </w:rPr>
        <w:softHyphen/>
        <w:t>ний причастий.</w:t>
      </w:r>
    </w:p>
    <w:p w:rsidR="00A90C74" w:rsidRPr="0095254D" w:rsidRDefault="00A90C74" w:rsidP="00A90C74">
      <w:pPr>
        <w:shd w:val="clear" w:color="auto" w:fill="FFFFFF"/>
        <w:autoSpaceDE w:val="0"/>
        <w:autoSpaceDN w:val="0"/>
        <w:adjustRightInd w:val="0"/>
        <w:spacing w:line="360" w:lineRule="auto"/>
        <w:jc w:val="both"/>
        <w:rPr>
          <w:sz w:val="28"/>
        </w:rPr>
      </w:pPr>
      <w:r w:rsidRPr="0095254D">
        <w:rPr>
          <w:sz w:val="28"/>
        </w:rPr>
        <w:t>Употребление причастий в текстах разных сти</w:t>
      </w:r>
      <w:r w:rsidRPr="0095254D">
        <w:rPr>
          <w:sz w:val="28"/>
        </w:rPr>
        <w:softHyphen/>
        <w:t>лей.</w:t>
      </w:r>
    </w:p>
    <w:p w:rsidR="00A90C74" w:rsidRPr="0095254D" w:rsidRDefault="00A90C74" w:rsidP="00A90C74">
      <w:pPr>
        <w:shd w:val="clear" w:color="auto" w:fill="FFFFFF"/>
        <w:autoSpaceDE w:val="0"/>
        <w:autoSpaceDN w:val="0"/>
        <w:adjustRightInd w:val="0"/>
        <w:spacing w:line="360" w:lineRule="auto"/>
        <w:jc w:val="both"/>
        <w:rPr>
          <w:sz w:val="28"/>
        </w:rPr>
      </w:pPr>
      <w:r w:rsidRPr="0095254D">
        <w:rPr>
          <w:sz w:val="28"/>
        </w:rPr>
        <w:t>Деепричастие как особая форма глагола: общее грамматическое значение, морфологические при</w:t>
      </w:r>
      <w:r w:rsidRPr="0095254D">
        <w:rPr>
          <w:sz w:val="28"/>
        </w:rPr>
        <w:softHyphen/>
        <w:t>знаки, роль в предложении. Суффиксы дееприча</w:t>
      </w:r>
      <w:r w:rsidRPr="0095254D">
        <w:rPr>
          <w:sz w:val="28"/>
        </w:rPr>
        <w:softHyphen/>
        <w:t>стий.</w:t>
      </w:r>
    </w:p>
    <w:p w:rsidR="00A90C74" w:rsidRPr="0095254D" w:rsidRDefault="00A90C74" w:rsidP="00A90C74">
      <w:pPr>
        <w:shd w:val="clear" w:color="auto" w:fill="FFFFFF"/>
        <w:autoSpaceDE w:val="0"/>
        <w:autoSpaceDN w:val="0"/>
        <w:adjustRightInd w:val="0"/>
        <w:spacing w:line="360" w:lineRule="auto"/>
        <w:jc w:val="both"/>
        <w:rPr>
          <w:sz w:val="28"/>
        </w:rPr>
      </w:pPr>
      <w:r w:rsidRPr="0095254D">
        <w:rPr>
          <w:sz w:val="28"/>
        </w:rPr>
        <w:t>Образование деепричастий совершенного и несо</w:t>
      </w:r>
      <w:r w:rsidRPr="0095254D">
        <w:rPr>
          <w:sz w:val="28"/>
        </w:rPr>
        <w:softHyphen/>
        <w:t xml:space="preserve">вершенного вида. </w:t>
      </w:r>
      <w:r w:rsidRPr="0095254D">
        <w:rPr>
          <w:i/>
          <w:iCs/>
          <w:sz w:val="28"/>
        </w:rPr>
        <w:t xml:space="preserve">Не </w:t>
      </w:r>
      <w:r w:rsidRPr="0095254D">
        <w:rPr>
          <w:sz w:val="28"/>
        </w:rPr>
        <w:t>с деепричастиями.</w:t>
      </w:r>
    </w:p>
    <w:p w:rsidR="00A90C74" w:rsidRPr="0095254D" w:rsidRDefault="00A90C74" w:rsidP="00A90C74">
      <w:pPr>
        <w:shd w:val="clear" w:color="auto" w:fill="FFFFFF"/>
        <w:autoSpaceDE w:val="0"/>
        <w:autoSpaceDN w:val="0"/>
        <w:adjustRightInd w:val="0"/>
        <w:spacing w:line="360" w:lineRule="auto"/>
        <w:jc w:val="both"/>
        <w:rPr>
          <w:sz w:val="28"/>
        </w:rPr>
      </w:pPr>
      <w:r w:rsidRPr="0095254D">
        <w:rPr>
          <w:sz w:val="28"/>
        </w:rPr>
        <w:t>Деепричастный оборот и знаки препинания в предложениях с деепричастным оборотом.</w:t>
      </w:r>
    </w:p>
    <w:p w:rsidR="00A90C74" w:rsidRPr="0095254D" w:rsidRDefault="00A90C74" w:rsidP="00A90C74">
      <w:pPr>
        <w:shd w:val="clear" w:color="auto" w:fill="FFFFFF"/>
        <w:autoSpaceDE w:val="0"/>
        <w:autoSpaceDN w:val="0"/>
        <w:adjustRightInd w:val="0"/>
        <w:spacing w:line="360" w:lineRule="auto"/>
        <w:jc w:val="both"/>
        <w:rPr>
          <w:sz w:val="28"/>
        </w:rPr>
      </w:pPr>
      <w:r w:rsidRPr="0095254D">
        <w:rPr>
          <w:sz w:val="28"/>
        </w:rPr>
        <w:t>Употребление деепричастий в текстах разных стилей.</w:t>
      </w:r>
    </w:p>
    <w:p w:rsidR="00A90C74" w:rsidRPr="008C4FC9" w:rsidRDefault="00A90C74" w:rsidP="00A90C74">
      <w:pPr>
        <w:shd w:val="clear" w:color="auto" w:fill="FFFFFF"/>
        <w:autoSpaceDE w:val="0"/>
        <w:autoSpaceDN w:val="0"/>
        <w:adjustRightInd w:val="0"/>
        <w:spacing w:line="360" w:lineRule="auto"/>
        <w:jc w:val="both"/>
        <w:rPr>
          <w:sz w:val="28"/>
        </w:rPr>
      </w:pPr>
      <w:r w:rsidRPr="008C4FC9">
        <w:rPr>
          <w:bCs/>
          <w:sz w:val="28"/>
        </w:rPr>
        <w:t xml:space="preserve">Культура речи. </w:t>
      </w:r>
      <w:r w:rsidRPr="008C4FC9">
        <w:rPr>
          <w:sz w:val="28"/>
        </w:rPr>
        <w:t>Орфоэпические особенности причастий и деепричастий. Правильное построение предложении с причастными и деепричастными оборотами.</w:t>
      </w:r>
    </w:p>
    <w:p w:rsidR="00A90C74" w:rsidRPr="008C4FC9" w:rsidRDefault="00A90C74" w:rsidP="00A90C74">
      <w:pPr>
        <w:shd w:val="clear" w:color="auto" w:fill="FFFFFF"/>
        <w:autoSpaceDE w:val="0"/>
        <w:autoSpaceDN w:val="0"/>
        <w:adjustRightInd w:val="0"/>
        <w:spacing w:line="360" w:lineRule="auto"/>
        <w:jc w:val="both"/>
        <w:rPr>
          <w:sz w:val="28"/>
        </w:rPr>
      </w:pPr>
      <w:r w:rsidRPr="008C4FC9">
        <w:rPr>
          <w:sz w:val="28"/>
        </w:rPr>
        <w:t>Текстообразующая функция деепричастных обо</w:t>
      </w:r>
      <w:r w:rsidRPr="008C4FC9">
        <w:rPr>
          <w:sz w:val="28"/>
        </w:rPr>
        <w:softHyphen/>
        <w:t>ротов.</w:t>
      </w:r>
    </w:p>
    <w:p w:rsidR="00A90C74" w:rsidRPr="00A90C74" w:rsidRDefault="00A90C74" w:rsidP="00A90C74">
      <w:pPr>
        <w:shd w:val="clear" w:color="auto" w:fill="FFFFFF"/>
        <w:autoSpaceDE w:val="0"/>
        <w:autoSpaceDN w:val="0"/>
        <w:adjustRightInd w:val="0"/>
        <w:spacing w:line="360" w:lineRule="auto"/>
        <w:jc w:val="both"/>
        <w:rPr>
          <w:b/>
          <w:i/>
          <w:sz w:val="28"/>
        </w:rPr>
      </w:pPr>
      <w:r w:rsidRPr="00A90C74">
        <w:rPr>
          <w:b/>
          <w:i/>
          <w:sz w:val="28"/>
        </w:rPr>
        <w:t>Имя числительное</w:t>
      </w:r>
    </w:p>
    <w:p w:rsidR="00A90C74" w:rsidRPr="0095254D" w:rsidRDefault="00A90C74" w:rsidP="00A90C74">
      <w:pPr>
        <w:shd w:val="clear" w:color="auto" w:fill="FFFFFF"/>
        <w:autoSpaceDE w:val="0"/>
        <w:autoSpaceDN w:val="0"/>
        <w:adjustRightInd w:val="0"/>
        <w:spacing w:line="360" w:lineRule="auto"/>
        <w:jc w:val="both"/>
        <w:rPr>
          <w:sz w:val="28"/>
        </w:rPr>
      </w:pPr>
      <w:r w:rsidRPr="0095254D">
        <w:rPr>
          <w:sz w:val="28"/>
        </w:rPr>
        <w:t>Имя числительное как часть речи: общее грам</w:t>
      </w:r>
      <w:r w:rsidRPr="0095254D">
        <w:rPr>
          <w:sz w:val="28"/>
        </w:rPr>
        <w:softHyphen/>
        <w:t>матическое значение, морфологические признаки, роль в предложении.</w:t>
      </w:r>
    </w:p>
    <w:p w:rsidR="00A90C74" w:rsidRPr="0095254D" w:rsidRDefault="00A90C74" w:rsidP="00A90C74">
      <w:pPr>
        <w:shd w:val="clear" w:color="auto" w:fill="FFFFFF"/>
        <w:autoSpaceDE w:val="0"/>
        <w:autoSpaceDN w:val="0"/>
        <w:adjustRightInd w:val="0"/>
        <w:spacing w:line="360" w:lineRule="auto"/>
        <w:jc w:val="both"/>
        <w:rPr>
          <w:sz w:val="28"/>
        </w:rPr>
      </w:pPr>
      <w:r w:rsidRPr="0095254D">
        <w:rPr>
          <w:sz w:val="28"/>
        </w:rPr>
        <w:t>Числительные простые, сложные и составные; их правописание.</w:t>
      </w:r>
    </w:p>
    <w:p w:rsidR="00A90C74" w:rsidRPr="0095254D" w:rsidRDefault="00A90C74" w:rsidP="00A90C74">
      <w:pPr>
        <w:shd w:val="clear" w:color="auto" w:fill="FFFFFF"/>
        <w:autoSpaceDE w:val="0"/>
        <w:autoSpaceDN w:val="0"/>
        <w:adjustRightInd w:val="0"/>
        <w:spacing w:line="360" w:lineRule="auto"/>
        <w:jc w:val="both"/>
        <w:rPr>
          <w:sz w:val="28"/>
        </w:rPr>
      </w:pPr>
      <w:r w:rsidRPr="0095254D">
        <w:rPr>
          <w:sz w:val="28"/>
        </w:rPr>
        <w:t>Числительные количественные, порядковые, со</w:t>
      </w:r>
      <w:r w:rsidRPr="0095254D">
        <w:rPr>
          <w:sz w:val="28"/>
        </w:rPr>
        <w:softHyphen/>
        <w:t>бирательные, дробные; их значение, особенности склонения и правописания.</w:t>
      </w:r>
    </w:p>
    <w:p w:rsidR="00A90C74" w:rsidRPr="0095254D" w:rsidRDefault="00A90C74" w:rsidP="00A90C74">
      <w:pPr>
        <w:shd w:val="clear" w:color="auto" w:fill="FFFFFF"/>
        <w:autoSpaceDE w:val="0"/>
        <w:autoSpaceDN w:val="0"/>
        <w:adjustRightInd w:val="0"/>
        <w:spacing w:line="360" w:lineRule="auto"/>
        <w:jc w:val="both"/>
        <w:rPr>
          <w:sz w:val="28"/>
        </w:rPr>
      </w:pPr>
      <w:r w:rsidRPr="0095254D">
        <w:rPr>
          <w:sz w:val="28"/>
        </w:rPr>
        <w:t>Нормы употребления числительных в устной речи.</w:t>
      </w:r>
    </w:p>
    <w:p w:rsidR="00A90C74" w:rsidRPr="0095254D" w:rsidRDefault="00A90C74" w:rsidP="00A90C74">
      <w:pPr>
        <w:shd w:val="clear" w:color="auto" w:fill="FFFFFF"/>
        <w:autoSpaceDE w:val="0"/>
        <w:autoSpaceDN w:val="0"/>
        <w:adjustRightInd w:val="0"/>
        <w:spacing w:line="360" w:lineRule="auto"/>
        <w:jc w:val="both"/>
        <w:rPr>
          <w:sz w:val="28"/>
        </w:rPr>
      </w:pPr>
      <w:r w:rsidRPr="0095254D">
        <w:rPr>
          <w:sz w:val="28"/>
        </w:rPr>
        <w:t>Правильное чтение (с учетом грамматических норм) текстов с именами числительными.</w:t>
      </w:r>
    </w:p>
    <w:p w:rsidR="00A90C74" w:rsidRPr="008C4FC9" w:rsidRDefault="00A90C74" w:rsidP="00A90C74">
      <w:pPr>
        <w:shd w:val="clear" w:color="auto" w:fill="FFFFFF"/>
        <w:autoSpaceDE w:val="0"/>
        <w:autoSpaceDN w:val="0"/>
        <w:adjustRightInd w:val="0"/>
        <w:spacing w:line="360" w:lineRule="auto"/>
        <w:jc w:val="both"/>
        <w:rPr>
          <w:sz w:val="28"/>
        </w:rPr>
      </w:pPr>
      <w:r w:rsidRPr="008C4FC9">
        <w:rPr>
          <w:bCs/>
          <w:sz w:val="28"/>
        </w:rPr>
        <w:t xml:space="preserve">Культура речи. </w:t>
      </w:r>
      <w:r w:rsidRPr="008C4FC9">
        <w:rPr>
          <w:sz w:val="28"/>
        </w:rPr>
        <w:t>Правильное употребление в речи имен числительных (в частности, составных) в кос</w:t>
      </w:r>
      <w:r w:rsidRPr="008C4FC9">
        <w:rPr>
          <w:sz w:val="28"/>
        </w:rPr>
        <w:softHyphen/>
        <w:t>венных падежах. Верное согласование собиратель</w:t>
      </w:r>
      <w:r w:rsidRPr="008C4FC9">
        <w:rPr>
          <w:sz w:val="28"/>
        </w:rPr>
        <w:softHyphen/>
        <w:t xml:space="preserve">ных числительных </w:t>
      </w:r>
      <w:r w:rsidRPr="008C4FC9">
        <w:rPr>
          <w:i/>
          <w:iCs/>
          <w:sz w:val="28"/>
        </w:rPr>
        <w:t xml:space="preserve">(оба, обе; двое, трое) </w:t>
      </w:r>
      <w:r w:rsidRPr="008C4FC9">
        <w:rPr>
          <w:sz w:val="28"/>
        </w:rPr>
        <w:t>с имена</w:t>
      </w:r>
      <w:r w:rsidRPr="008C4FC9">
        <w:rPr>
          <w:sz w:val="28"/>
        </w:rPr>
        <w:softHyphen/>
        <w:t>ми существительными. Правильное произношение имен числительных.</w:t>
      </w:r>
    </w:p>
    <w:p w:rsidR="00A90C74" w:rsidRPr="00A90C74" w:rsidRDefault="00A90C74" w:rsidP="00A90C74">
      <w:pPr>
        <w:shd w:val="clear" w:color="auto" w:fill="FFFFFF"/>
        <w:autoSpaceDE w:val="0"/>
        <w:autoSpaceDN w:val="0"/>
        <w:adjustRightInd w:val="0"/>
        <w:spacing w:line="360" w:lineRule="auto"/>
        <w:jc w:val="both"/>
        <w:rPr>
          <w:b/>
          <w:i/>
          <w:sz w:val="28"/>
        </w:rPr>
      </w:pPr>
      <w:r w:rsidRPr="00A90C74">
        <w:rPr>
          <w:b/>
          <w:i/>
          <w:sz w:val="28"/>
        </w:rPr>
        <w:t xml:space="preserve">Местоимение </w:t>
      </w:r>
    </w:p>
    <w:p w:rsidR="00A90C74" w:rsidRPr="008C4FC9" w:rsidRDefault="00A90C74" w:rsidP="00A90C74">
      <w:pPr>
        <w:shd w:val="clear" w:color="auto" w:fill="FFFFFF"/>
        <w:autoSpaceDE w:val="0"/>
        <w:autoSpaceDN w:val="0"/>
        <w:adjustRightInd w:val="0"/>
        <w:spacing w:line="360" w:lineRule="auto"/>
        <w:jc w:val="both"/>
        <w:rPr>
          <w:sz w:val="28"/>
        </w:rPr>
      </w:pPr>
      <w:r w:rsidRPr="008C4FC9">
        <w:rPr>
          <w:sz w:val="28"/>
        </w:rPr>
        <w:t>Местоимение как часть речи: особенности значе</w:t>
      </w:r>
      <w:r w:rsidRPr="008C4FC9">
        <w:rPr>
          <w:sz w:val="28"/>
        </w:rPr>
        <w:softHyphen/>
        <w:t>ния, морфологических и синтаксических призна</w:t>
      </w:r>
      <w:r w:rsidRPr="008C4FC9">
        <w:rPr>
          <w:sz w:val="28"/>
        </w:rPr>
        <w:softHyphen/>
        <w:t>ков.</w:t>
      </w:r>
    </w:p>
    <w:p w:rsidR="00A90C74" w:rsidRPr="008C4FC9" w:rsidRDefault="00A90C74" w:rsidP="00A90C74">
      <w:pPr>
        <w:shd w:val="clear" w:color="auto" w:fill="FFFFFF"/>
        <w:autoSpaceDE w:val="0"/>
        <w:autoSpaceDN w:val="0"/>
        <w:adjustRightInd w:val="0"/>
        <w:spacing w:line="360" w:lineRule="auto"/>
        <w:jc w:val="both"/>
        <w:rPr>
          <w:sz w:val="28"/>
        </w:rPr>
      </w:pPr>
      <w:r w:rsidRPr="008C4FC9">
        <w:rPr>
          <w:sz w:val="28"/>
        </w:rPr>
        <w:t>Разряды местоимений: значение, изменение, роль в предложении.</w:t>
      </w:r>
    </w:p>
    <w:p w:rsidR="00A90C74" w:rsidRPr="008C4FC9" w:rsidRDefault="00A90C74" w:rsidP="00A90C74">
      <w:pPr>
        <w:shd w:val="clear" w:color="auto" w:fill="FFFFFF"/>
        <w:autoSpaceDE w:val="0"/>
        <w:autoSpaceDN w:val="0"/>
        <w:adjustRightInd w:val="0"/>
        <w:spacing w:line="360" w:lineRule="auto"/>
        <w:jc w:val="both"/>
        <w:rPr>
          <w:sz w:val="28"/>
        </w:rPr>
      </w:pPr>
      <w:r w:rsidRPr="008C4FC9">
        <w:rPr>
          <w:sz w:val="28"/>
        </w:rPr>
        <w:t>Правописание неопределенных и отрицательных местоимений; раздельное написание предлогов с местоимениями.</w:t>
      </w:r>
    </w:p>
    <w:p w:rsidR="00A90C74" w:rsidRPr="008C4FC9" w:rsidRDefault="00A90C74" w:rsidP="00A90C74">
      <w:pPr>
        <w:shd w:val="clear" w:color="auto" w:fill="FFFFFF"/>
        <w:autoSpaceDE w:val="0"/>
        <w:autoSpaceDN w:val="0"/>
        <w:adjustRightInd w:val="0"/>
        <w:spacing w:line="360" w:lineRule="auto"/>
        <w:jc w:val="both"/>
        <w:rPr>
          <w:sz w:val="28"/>
        </w:rPr>
      </w:pPr>
      <w:r w:rsidRPr="008C4FC9">
        <w:rPr>
          <w:sz w:val="28"/>
        </w:rPr>
        <w:lastRenderedPageBreak/>
        <w:t>Употребление местоимений для связи предложе</w:t>
      </w:r>
      <w:r w:rsidRPr="008C4FC9">
        <w:rPr>
          <w:sz w:val="28"/>
        </w:rPr>
        <w:softHyphen/>
        <w:t>ний в тексте.</w:t>
      </w:r>
    </w:p>
    <w:p w:rsidR="00A90C74" w:rsidRPr="0095254D" w:rsidRDefault="00A90C74" w:rsidP="00A90C74">
      <w:pPr>
        <w:spacing w:line="360" w:lineRule="auto"/>
        <w:jc w:val="both"/>
        <w:rPr>
          <w:i/>
          <w:iCs/>
          <w:sz w:val="28"/>
        </w:rPr>
      </w:pPr>
      <w:r w:rsidRPr="008C4FC9">
        <w:rPr>
          <w:bCs/>
          <w:sz w:val="28"/>
        </w:rPr>
        <w:t xml:space="preserve">Культура речи. </w:t>
      </w:r>
      <w:r w:rsidRPr="008C4FC9">
        <w:rPr>
          <w:sz w:val="28"/>
        </w:rPr>
        <w:t>Правильное</w:t>
      </w:r>
      <w:r w:rsidRPr="0095254D">
        <w:rPr>
          <w:sz w:val="28"/>
        </w:rPr>
        <w:t>, не нарушающее смысловой точности употребление местоимений в тексте. Верное образование и произношение место</w:t>
      </w:r>
      <w:r w:rsidRPr="0095254D">
        <w:rPr>
          <w:sz w:val="28"/>
        </w:rPr>
        <w:softHyphen/>
        <w:t xml:space="preserve">имений: </w:t>
      </w:r>
      <w:r w:rsidRPr="0095254D">
        <w:rPr>
          <w:i/>
          <w:iCs/>
          <w:sz w:val="28"/>
        </w:rPr>
        <w:t xml:space="preserve">их </w:t>
      </w:r>
      <w:r w:rsidRPr="0095254D">
        <w:rPr>
          <w:sz w:val="28"/>
        </w:rPr>
        <w:t xml:space="preserve">(не «ихний»), </w:t>
      </w:r>
      <w:r w:rsidRPr="0095254D">
        <w:rPr>
          <w:i/>
          <w:iCs/>
          <w:sz w:val="28"/>
        </w:rPr>
        <w:t xml:space="preserve">о нём </w:t>
      </w:r>
      <w:r w:rsidRPr="0095254D">
        <w:rPr>
          <w:sz w:val="28"/>
        </w:rPr>
        <w:t>(не «о ем») и др.</w:t>
      </w:r>
    </w:p>
    <w:p w:rsidR="00A90C74" w:rsidRDefault="00A90C74" w:rsidP="00044B7A">
      <w:pPr>
        <w:spacing w:line="360" w:lineRule="auto"/>
        <w:jc w:val="both"/>
        <w:rPr>
          <w:b/>
          <w:iCs/>
          <w:sz w:val="28"/>
          <w:szCs w:val="28"/>
        </w:rPr>
      </w:pPr>
      <w:r w:rsidRPr="00044B7A">
        <w:rPr>
          <w:b/>
          <w:iCs/>
          <w:sz w:val="28"/>
          <w:szCs w:val="28"/>
        </w:rPr>
        <w:t>7 класс</w:t>
      </w:r>
      <w:r w:rsidR="00FF6B7B" w:rsidRPr="00044B7A">
        <w:rPr>
          <w:b/>
          <w:iCs/>
          <w:sz w:val="28"/>
          <w:szCs w:val="28"/>
        </w:rPr>
        <w:t xml:space="preserve"> (175 часов</w:t>
      </w:r>
      <w:r w:rsidR="00044B7A" w:rsidRPr="00044B7A">
        <w:rPr>
          <w:b/>
          <w:iCs/>
          <w:sz w:val="28"/>
          <w:szCs w:val="28"/>
        </w:rPr>
        <w:t>: 4+1 в неделю</w:t>
      </w:r>
      <w:r w:rsidR="00FF6B7B" w:rsidRPr="00044B7A">
        <w:rPr>
          <w:b/>
          <w:iCs/>
          <w:sz w:val="28"/>
          <w:szCs w:val="28"/>
        </w:rPr>
        <w:t>)</w:t>
      </w:r>
    </w:p>
    <w:p w:rsidR="00044B7A" w:rsidRPr="00044B7A" w:rsidRDefault="00044B7A" w:rsidP="00044B7A">
      <w:pPr>
        <w:spacing w:line="360" w:lineRule="auto"/>
        <w:jc w:val="both"/>
        <w:rPr>
          <w:b/>
          <w:i/>
          <w:sz w:val="28"/>
          <w:szCs w:val="28"/>
        </w:rPr>
      </w:pPr>
      <w:r w:rsidRPr="00044B7A">
        <w:rPr>
          <w:b/>
          <w:i/>
          <w:sz w:val="28"/>
          <w:szCs w:val="28"/>
        </w:rPr>
        <w:t>О языке</w:t>
      </w:r>
    </w:p>
    <w:p w:rsidR="00044B7A" w:rsidRPr="00E130C4" w:rsidRDefault="00044B7A" w:rsidP="00044B7A">
      <w:pPr>
        <w:spacing w:line="360" w:lineRule="auto"/>
        <w:jc w:val="both"/>
        <w:rPr>
          <w:sz w:val="28"/>
          <w:szCs w:val="28"/>
        </w:rPr>
      </w:pPr>
      <w:r w:rsidRPr="00E130C4">
        <w:rPr>
          <w:sz w:val="28"/>
          <w:szCs w:val="28"/>
        </w:rPr>
        <w:t>Язык как развивающееся явление.</w:t>
      </w:r>
    </w:p>
    <w:p w:rsidR="00044B7A" w:rsidRPr="00044B7A" w:rsidRDefault="00044B7A" w:rsidP="00044B7A">
      <w:pPr>
        <w:spacing w:line="360" w:lineRule="auto"/>
        <w:jc w:val="both"/>
        <w:rPr>
          <w:b/>
          <w:i/>
          <w:sz w:val="28"/>
          <w:szCs w:val="28"/>
        </w:rPr>
      </w:pPr>
      <w:r w:rsidRPr="00044B7A">
        <w:rPr>
          <w:b/>
          <w:i/>
          <w:sz w:val="28"/>
          <w:szCs w:val="28"/>
        </w:rPr>
        <w:t xml:space="preserve">Речь </w:t>
      </w:r>
    </w:p>
    <w:p w:rsidR="00044B7A" w:rsidRPr="00E130C4" w:rsidRDefault="00044B7A" w:rsidP="00044B7A">
      <w:pPr>
        <w:spacing w:line="360" w:lineRule="auto"/>
        <w:jc w:val="both"/>
        <w:rPr>
          <w:sz w:val="28"/>
          <w:szCs w:val="28"/>
        </w:rPr>
      </w:pPr>
      <w:r w:rsidRPr="00E130C4">
        <w:rPr>
          <w:sz w:val="28"/>
          <w:szCs w:val="28"/>
        </w:rPr>
        <w:t>Повторение изученного о тексте, стилях и типах речи; расширение представления о языковых средствах, характерных для разных типов и стилей речи.</w:t>
      </w:r>
    </w:p>
    <w:p w:rsidR="00044B7A" w:rsidRPr="00E130C4" w:rsidRDefault="00044B7A" w:rsidP="00044B7A">
      <w:pPr>
        <w:spacing w:line="360" w:lineRule="auto"/>
        <w:jc w:val="both"/>
        <w:rPr>
          <w:sz w:val="28"/>
          <w:szCs w:val="28"/>
        </w:rPr>
      </w:pPr>
      <w:r w:rsidRPr="00E130C4">
        <w:rPr>
          <w:sz w:val="28"/>
          <w:szCs w:val="28"/>
        </w:rPr>
        <w:t>Текст: прямой и обратный (экспрессивный) порядок слов в предложениях текста.</w:t>
      </w:r>
    </w:p>
    <w:p w:rsidR="00044B7A" w:rsidRPr="00E130C4" w:rsidRDefault="00044B7A" w:rsidP="00044B7A">
      <w:pPr>
        <w:spacing w:line="360" w:lineRule="auto"/>
        <w:jc w:val="both"/>
        <w:rPr>
          <w:sz w:val="28"/>
          <w:szCs w:val="28"/>
        </w:rPr>
      </w:pPr>
      <w:r w:rsidRPr="00E130C4">
        <w:rPr>
          <w:sz w:val="28"/>
          <w:szCs w:val="28"/>
        </w:rPr>
        <w:t>Стили речи: публицистический стиль (сфера употребления, задача речи, характерные языковые средства).</w:t>
      </w:r>
    </w:p>
    <w:p w:rsidR="00044B7A" w:rsidRPr="00E130C4" w:rsidRDefault="00044B7A" w:rsidP="00044B7A">
      <w:pPr>
        <w:spacing w:line="360" w:lineRule="auto"/>
        <w:jc w:val="both"/>
        <w:rPr>
          <w:sz w:val="28"/>
          <w:szCs w:val="28"/>
        </w:rPr>
      </w:pPr>
      <w:r w:rsidRPr="00E130C4">
        <w:rPr>
          <w:sz w:val="28"/>
          <w:szCs w:val="28"/>
        </w:rPr>
        <w:t>Типы речи: описание состояния человека. Композиционные формы: заметка в газету, рекламное сообщение, портретный очерк.</w:t>
      </w:r>
    </w:p>
    <w:p w:rsidR="00044B7A" w:rsidRDefault="00044B7A" w:rsidP="00044B7A">
      <w:pPr>
        <w:spacing w:line="360" w:lineRule="auto"/>
        <w:jc w:val="both"/>
        <w:rPr>
          <w:sz w:val="28"/>
          <w:szCs w:val="28"/>
        </w:rPr>
      </w:pPr>
      <w:r w:rsidRPr="00E130C4">
        <w:rPr>
          <w:sz w:val="28"/>
          <w:szCs w:val="28"/>
        </w:rPr>
        <w:t>Звуковая сторона речи: звуки речи; словесное и логическое ударение; интонация. Словообразование знаменательных частей речи. Правописание: орфография и пунктуация. Лексическая система языка. Грамматика: морфология и синтаксис. Глагол, его спрягаемые формы. Правописание личных окончаний глагола. Причастие и деепричастие. Правописание суффиксов глагола и причастия. Не с глаголами, причастиями, деепричастиями.</w:t>
      </w:r>
    </w:p>
    <w:p w:rsidR="00044B7A" w:rsidRPr="00044B7A" w:rsidRDefault="00044B7A" w:rsidP="00044B7A">
      <w:pPr>
        <w:spacing w:line="360" w:lineRule="auto"/>
        <w:jc w:val="both"/>
        <w:rPr>
          <w:b/>
          <w:i/>
          <w:sz w:val="28"/>
          <w:szCs w:val="28"/>
        </w:rPr>
      </w:pPr>
      <w:r w:rsidRPr="00044B7A">
        <w:rPr>
          <w:b/>
          <w:i/>
          <w:sz w:val="28"/>
          <w:szCs w:val="28"/>
        </w:rPr>
        <w:t xml:space="preserve">Самостоятельные части речи. Морфология. Орфография </w:t>
      </w:r>
    </w:p>
    <w:p w:rsidR="00044B7A" w:rsidRPr="00044B7A" w:rsidRDefault="00044B7A" w:rsidP="00044B7A">
      <w:pPr>
        <w:spacing w:line="360" w:lineRule="auto"/>
        <w:jc w:val="both"/>
        <w:rPr>
          <w:b/>
          <w:i/>
          <w:sz w:val="28"/>
          <w:szCs w:val="28"/>
        </w:rPr>
      </w:pPr>
      <w:r w:rsidRPr="00044B7A">
        <w:rPr>
          <w:b/>
          <w:i/>
          <w:sz w:val="28"/>
          <w:szCs w:val="28"/>
        </w:rPr>
        <w:t xml:space="preserve">Наречие </w:t>
      </w:r>
    </w:p>
    <w:p w:rsidR="00044B7A" w:rsidRPr="00E130C4" w:rsidRDefault="00044B7A" w:rsidP="00044B7A">
      <w:pPr>
        <w:spacing w:line="360" w:lineRule="auto"/>
        <w:jc w:val="both"/>
        <w:rPr>
          <w:sz w:val="28"/>
          <w:szCs w:val="28"/>
        </w:rPr>
      </w:pPr>
      <w:r w:rsidRPr="00E130C4">
        <w:rPr>
          <w:sz w:val="28"/>
          <w:szCs w:val="28"/>
        </w:rPr>
        <w:t xml:space="preserve">Наречие как часть речи: общее грамматическое значение, морфологические признаки, роль в предложении. </w:t>
      </w:r>
    </w:p>
    <w:p w:rsidR="00044B7A" w:rsidRPr="00E130C4" w:rsidRDefault="00044B7A" w:rsidP="00044B7A">
      <w:pPr>
        <w:spacing w:line="360" w:lineRule="auto"/>
        <w:jc w:val="both"/>
        <w:rPr>
          <w:sz w:val="28"/>
          <w:szCs w:val="28"/>
        </w:rPr>
      </w:pPr>
      <w:r w:rsidRPr="00E130C4">
        <w:rPr>
          <w:sz w:val="28"/>
          <w:szCs w:val="28"/>
        </w:rPr>
        <w:t xml:space="preserve">Степени сравнения наречий. </w:t>
      </w:r>
    </w:p>
    <w:p w:rsidR="00044B7A" w:rsidRPr="00E130C4" w:rsidRDefault="00044B7A" w:rsidP="00044B7A">
      <w:pPr>
        <w:spacing w:line="360" w:lineRule="auto"/>
        <w:jc w:val="both"/>
        <w:rPr>
          <w:sz w:val="28"/>
          <w:szCs w:val="28"/>
        </w:rPr>
      </w:pPr>
      <w:r w:rsidRPr="00E130C4">
        <w:rPr>
          <w:sz w:val="28"/>
          <w:szCs w:val="28"/>
        </w:rPr>
        <w:t xml:space="preserve">Правописание не и ни в наречиях; не с наречиями на -о (-е); о и а в конце наречий; ь после шипящих в конце наречий; употребление дефиса, н и нн в наречиях; слитное и раздельное написание наречных слов. Разряды наречий по значению: определительные и обстоятельственные. Слова категории состояния (знакомство). </w:t>
      </w:r>
    </w:p>
    <w:p w:rsidR="00044B7A" w:rsidRPr="00E130C4" w:rsidRDefault="00044B7A" w:rsidP="00044B7A">
      <w:pPr>
        <w:spacing w:line="360" w:lineRule="auto"/>
        <w:jc w:val="both"/>
        <w:rPr>
          <w:sz w:val="28"/>
          <w:szCs w:val="28"/>
        </w:rPr>
      </w:pPr>
      <w:r w:rsidRPr="00E130C4">
        <w:rPr>
          <w:sz w:val="28"/>
          <w:szCs w:val="28"/>
        </w:rPr>
        <w:t xml:space="preserve">Свободное владение орфографическим, толковым, орфоэпическим, этимологическим словарями для получения необходимой справки по наречию. </w:t>
      </w:r>
    </w:p>
    <w:p w:rsidR="00044B7A" w:rsidRPr="00E130C4" w:rsidRDefault="00044B7A" w:rsidP="00044B7A">
      <w:pPr>
        <w:spacing w:line="360" w:lineRule="auto"/>
        <w:jc w:val="both"/>
        <w:rPr>
          <w:sz w:val="28"/>
          <w:szCs w:val="28"/>
        </w:rPr>
      </w:pPr>
      <w:r w:rsidRPr="00E130C4">
        <w:rPr>
          <w:sz w:val="28"/>
          <w:szCs w:val="28"/>
        </w:rPr>
        <w:lastRenderedPageBreak/>
        <w:t>Наречие в художественном тексте (наблюдение и анализ). Синонимия наречий при характеристике действия, признака.</w:t>
      </w:r>
    </w:p>
    <w:p w:rsidR="00044B7A" w:rsidRPr="00E130C4" w:rsidRDefault="00044B7A" w:rsidP="00044B7A">
      <w:pPr>
        <w:spacing w:line="360" w:lineRule="auto"/>
        <w:jc w:val="both"/>
        <w:rPr>
          <w:sz w:val="28"/>
          <w:szCs w:val="28"/>
        </w:rPr>
      </w:pPr>
      <w:r w:rsidRPr="00E130C4">
        <w:rPr>
          <w:sz w:val="28"/>
          <w:szCs w:val="28"/>
        </w:rPr>
        <w:t>Культура речи. Правильное произношение наиболее употребительных наречий. Использование местоименных наречий как средства связи предложений в тексте.</w:t>
      </w:r>
    </w:p>
    <w:p w:rsidR="00044B7A" w:rsidRPr="00044B7A" w:rsidRDefault="00044B7A" w:rsidP="00044B7A">
      <w:pPr>
        <w:spacing w:line="360" w:lineRule="auto"/>
        <w:jc w:val="both"/>
        <w:rPr>
          <w:b/>
          <w:i/>
          <w:sz w:val="28"/>
          <w:szCs w:val="28"/>
        </w:rPr>
      </w:pPr>
      <w:r w:rsidRPr="00044B7A">
        <w:rPr>
          <w:b/>
          <w:i/>
          <w:sz w:val="28"/>
          <w:szCs w:val="28"/>
        </w:rPr>
        <w:t xml:space="preserve">Служебные части речи </w:t>
      </w:r>
    </w:p>
    <w:p w:rsidR="00044B7A" w:rsidRPr="00044B7A" w:rsidRDefault="00044B7A" w:rsidP="00044B7A">
      <w:pPr>
        <w:spacing w:line="360" w:lineRule="auto"/>
        <w:jc w:val="both"/>
        <w:rPr>
          <w:b/>
          <w:i/>
          <w:sz w:val="28"/>
          <w:szCs w:val="28"/>
        </w:rPr>
      </w:pPr>
      <w:r w:rsidRPr="00044B7A">
        <w:rPr>
          <w:b/>
          <w:i/>
          <w:sz w:val="28"/>
          <w:szCs w:val="28"/>
        </w:rPr>
        <w:t xml:space="preserve">Предлог </w:t>
      </w:r>
    </w:p>
    <w:p w:rsidR="00044B7A" w:rsidRPr="00E130C4" w:rsidRDefault="00044B7A" w:rsidP="00044B7A">
      <w:pPr>
        <w:spacing w:line="360" w:lineRule="auto"/>
        <w:jc w:val="both"/>
        <w:rPr>
          <w:sz w:val="28"/>
          <w:szCs w:val="28"/>
        </w:rPr>
      </w:pPr>
      <w:r w:rsidRPr="00E130C4">
        <w:rPr>
          <w:sz w:val="28"/>
          <w:szCs w:val="28"/>
        </w:rPr>
        <w:t>Общее понятие о предлогах. Разряды предлогов: простые, сложные и составные; непроизводные и производные. Правописание предлогов.</w:t>
      </w:r>
    </w:p>
    <w:p w:rsidR="00044B7A" w:rsidRPr="00E130C4" w:rsidRDefault="00044B7A" w:rsidP="00044B7A">
      <w:pPr>
        <w:spacing w:line="360" w:lineRule="auto"/>
        <w:jc w:val="both"/>
        <w:rPr>
          <w:sz w:val="28"/>
          <w:szCs w:val="28"/>
        </w:rPr>
      </w:pPr>
      <w:r w:rsidRPr="00E130C4">
        <w:rPr>
          <w:sz w:val="28"/>
          <w:szCs w:val="28"/>
        </w:rPr>
        <w:t>Культура речи. Правильное употребление предлогов в составе словосочетаний (отзыв о книге, рецензия на книгу и т.д.). Употребление существительных с предлогами благодаря, согласно, вопреки. Правильное произношение предлогов.</w:t>
      </w:r>
    </w:p>
    <w:p w:rsidR="00044B7A" w:rsidRPr="00044B7A" w:rsidRDefault="00044B7A" w:rsidP="00044B7A">
      <w:pPr>
        <w:spacing w:line="360" w:lineRule="auto"/>
        <w:jc w:val="both"/>
        <w:rPr>
          <w:b/>
          <w:i/>
          <w:sz w:val="28"/>
          <w:szCs w:val="28"/>
        </w:rPr>
      </w:pPr>
      <w:r w:rsidRPr="00044B7A">
        <w:rPr>
          <w:b/>
          <w:i/>
          <w:sz w:val="28"/>
          <w:szCs w:val="28"/>
        </w:rPr>
        <w:t xml:space="preserve">Союз </w:t>
      </w:r>
    </w:p>
    <w:p w:rsidR="00044B7A" w:rsidRPr="00E130C4" w:rsidRDefault="00044B7A" w:rsidP="00044B7A">
      <w:pPr>
        <w:spacing w:line="360" w:lineRule="auto"/>
        <w:jc w:val="both"/>
        <w:rPr>
          <w:sz w:val="28"/>
          <w:szCs w:val="28"/>
        </w:rPr>
      </w:pPr>
      <w:r w:rsidRPr="00E130C4">
        <w:rPr>
          <w:sz w:val="28"/>
          <w:szCs w:val="28"/>
        </w:rPr>
        <w:t>Общее понятие о союзе. Разряды союзов: сочинительные и подчинительные. Употребление союзов в простом и сложном предложениях. Правописание союзов типа</w:t>
      </w:r>
      <w:r>
        <w:rPr>
          <w:sz w:val="28"/>
          <w:szCs w:val="28"/>
        </w:rPr>
        <w:t>,</w:t>
      </w:r>
      <w:r w:rsidRPr="00E130C4">
        <w:rPr>
          <w:sz w:val="28"/>
          <w:szCs w:val="28"/>
        </w:rPr>
        <w:t xml:space="preserve"> зато, чтобы, также, тоже, соотносимых с формами других частей речи.</w:t>
      </w:r>
    </w:p>
    <w:p w:rsidR="00044B7A" w:rsidRPr="00E130C4" w:rsidRDefault="00044B7A" w:rsidP="00044B7A">
      <w:pPr>
        <w:spacing w:line="360" w:lineRule="auto"/>
        <w:jc w:val="both"/>
        <w:rPr>
          <w:sz w:val="28"/>
          <w:szCs w:val="28"/>
        </w:rPr>
      </w:pPr>
      <w:r w:rsidRPr="00E130C4">
        <w:rPr>
          <w:sz w:val="28"/>
          <w:szCs w:val="28"/>
        </w:rPr>
        <w:t>Культура речи. Союзы как средство связи членов предложения и средство связи предложений. Правильное произношение союзов.</w:t>
      </w:r>
    </w:p>
    <w:p w:rsidR="00044B7A" w:rsidRPr="00044B7A" w:rsidRDefault="00044B7A" w:rsidP="00044B7A">
      <w:pPr>
        <w:spacing w:line="360" w:lineRule="auto"/>
        <w:jc w:val="both"/>
        <w:rPr>
          <w:b/>
          <w:i/>
          <w:sz w:val="28"/>
          <w:szCs w:val="28"/>
        </w:rPr>
      </w:pPr>
      <w:r w:rsidRPr="00044B7A">
        <w:rPr>
          <w:b/>
          <w:i/>
          <w:sz w:val="28"/>
          <w:szCs w:val="28"/>
        </w:rPr>
        <w:t xml:space="preserve">Частица </w:t>
      </w:r>
    </w:p>
    <w:p w:rsidR="00044B7A" w:rsidRPr="00E130C4" w:rsidRDefault="00044B7A" w:rsidP="00044B7A">
      <w:pPr>
        <w:spacing w:line="360" w:lineRule="auto"/>
        <w:jc w:val="both"/>
        <w:rPr>
          <w:sz w:val="28"/>
          <w:szCs w:val="28"/>
        </w:rPr>
      </w:pPr>
      <w:r w:rsidRPr="00E130C4">
        <w:rPr>
          <w:sz w:val="28"/>
          <w:szCs w:val="28"/>
        </w:rPr>
        <w:t>Общее понятие о частице. Разряды частиц: формообразующие и модальные (отрицательные, вопросительные, выделительные, усилительные и др.). Правописание частиц не и ни с различными частями речи и в составе предложения. Частицы как средство выразительности речи.</w:t>
      </w:r>
    </w:p>
    <w:p w:rsidR="00044B7A" w:rsidRPr="00E130C4" w:rsidRDefault="00044B7A" w:rsidP="00044B7A">
      <w:pPr>
        <w:spacing w:line="360" w:lineRule="auto"/>
        <w:jc w:val="both"/>
        <w:rPr>
          <w:sz w:val="28"/>
          <w:szCs w:val="28"/>
        </w:rPr>
      </w:pPr>
      <w:r w:rsidRPr="00E130C4">
        <w:rPr>
          <w:sz w:val="28"/>
          <w:szCs w:val="28"/>
        </w:rPr>
        <w:t>Культура речи. Употребление частиц в соответствии со смыслом высказывания и стилем речи. Правильное произношение частиц.</w:t>
      </w:r>
    </w:p>
    <w:p w:rsidR="00044B7A" w:rsidRPr="00044B7A" w:rsidRDefault="00044B7A" w:rsidP="00044B7A">
      <w:pPr>
        <w:spacing w:line="360" w:lineRule="auto"/>
        <w:jc w:val="both"/>
        <w:rPr>
          <w:b/>
          <w:i/>
          <w:sz w:val="28"/>
          <w:szCs w:val="28"/>
        </w:rPr>
      </w:pPr>
      <w:r w:rsidRPr="00044B7A">
        <w:rPr>
          <w:b/>
          <w:i/>
          <w:sz w:val="28"/>
          <w:szCs w:val="28"/>
        </w:rPr>
        <w:t xml:space="preserve">Междометия и звукоподражательные слова </w:t>
      </w:r>
    </w:p>
    <w:p w:rsidR="00044B7A" w:rsidRPr="00E130C4" w:rsidRDefault="00044B7A" w:rsidP="00044B7A">
      <w:pPr>
        <w:spacing w:line="360" w:lineRule="auto"/>
        <w:jc w:val="both"/>
        <w:rPr>
          <w:sz w:val="28"/>
          <w:szCs w:val="28"/>
        </w:rPr>
      </w:pPr>
      <w:r w:rsidRPr="00E130C4">
        <w:rPr>
          <w:sz w:val="28"/>
          <w:szCs w:val="28"/>
        </w:rPr>
        <w:t xml:space="preserve">Общее понятие о междометиях и звукоподражательных словах. Междометия, обслуживающие сферу эмоций, сферу волеизъявления, сферу речевого этикета. Правописание междометий и звукоподражаний. Знаки препинания в предложениях с междометиями.     </w:t>
      </w:r>
    </w:p>
    <w:p w:rsidR="00044B7A" w:rsidRPr="00E130C4" w:rsidRDefault="00044B7A" w:rsidP="00044B7A">
      <w:pPr>
        <w:spacing w:line="360" w:lineRule="auto"/>
        <w:jc w:val="both"/>
        <w:rPr>
          <w:sz w:val="28"/>
          <w:szCs w:val="28"/>
        </w:rPr>
      </w:pPr>
      <w:r w:rsidRPr="00E130C4">
        <w:rPr>
          <w:sz w:val="28"/>
          <w:szCs w:val="28"/>
        </w:rPr>
        <w:t xml:space="preserve"> Культура речи. Правильное произношение и употребление междометий и звукоподражательных слов в речи.</w:t>
      </w:r>
    </w:p>
    <w:p w:rsidR="00044B7A" w:rsidRPr="00E130C4" w:rsidRDefault="00044B7A" w:rsidP="00044B7A">
      <w:pPr>
        <w:spacing w:line="360" w:lineRule="auto"/>
        <w:jc w:val="both"/>
        <w:rPr>
          <w:sz w:val="28"/>
          <w:szCs w:val="28"/>
        </w:rPr>
      </w:pPr>
      <w:r w:rsidRPr="00E130C4">
        <w:rPr>
          <w:sz w:val="28"/>
          <w:szCs w:val="28"/>
        </w:rPr>
        <w:lastRenderedPageBreak/>
        <w:t xml:space="preserve">Омонимия слов разных частей речи </w:t>
      </w:r>
    </w:p>
    <w:p w:rsidR="00044B7A" w:rsidRPr="00E130C4" w:rsidRDefault="00044B7A" w:rsidP="00044B7A">
      <w:pPr>
        <w:spacing w:line="360" w:lineRule="auto"/>
        <w:jc w:val="both"/>
        <w:rPr>
          <w:sz w:val="28"/>
          <w:szCs w:val="28"/>
        </w:rPr>
      </w:pPr>
      <w:r w:rsidRPr="00E130C4">
        <w:rPr>
          <w:sz w:val="28"/>
          <w:szCs w:val="28"/>
        </w:rPr>
        <w:t>Семантико-грамматический анализ внешне сходных явлений языка: по прежнему — по-прежнему, ввиду — в виду, стекло (гл.) — стекло (сущ.), что(мест.) — что (союз), обежать — обижать и т. п.</w:t>
      </w:r>
    </w:p>
    <w:p w:rsidR="00044B7A" w:rsidRPr="00044B7A" w:rsidRDefault="00044B7A" w:rsidP="00044B7A">
      <w:pPr>
        <w:spacing w:line="360" w:lineRule="auto"/>
        <w:jc w:val="both"/>
        <w:rPr>
          <w:b/>
          <w:iCs/>
          <w:sz w:val="28"/>
          <w:szCs w:val="28"/>
        </w:rPr>
      </w:pPr>
      <w:r>
        <w:rPr>
          <w:b/>
          <w:iCs/>
          <w:sz w:val="28"/>
          <w:szCs w:val="28"/>
        </w:rPr>
        <w:t xml:space="preserve">8 класс </w:t>
      </w:r>
      <w:r w:rsidR="0006198A">
        <w:rPr>
          <w:b/>
          <w:iCs/>
          <w:sz w:val="28"/>
          <w:szCs w:val="28"/>
        </w:rPr>
        <w:t>(105 часов: 3 часа в неделю)</w:t>
      </w:r>
    </w:p>
    <w:p w:rsidR="0006198A" w:rsidRPr="0006198A" w:rsidRDefault="0006198A" w:rsidP="0006198A">
      <w:pPr>
        <w:shd w:val="clear" w:color="auto" w:fill="FFFFFF"/>
        <w:spacing w:line="360" w:lineRule="auto"/>
        <w:jc w:val="both"/>
        <w:rPr>
          <w:b/>
          <w:i/>
          <w:sz w:val="28"/>
          <w:szCs w:val="28"/>
        </w:rPr>
      </w:pPr>
      <w:r w:rsidRPr="0006198A">
        <w:rPr>
          <w:b/>
          <w:i/>
          <w:sz w:val="28"/>
          <w:szCs w:val="28"/>
        </w:rPr>
        <w:t>О языке</w:t>
      </w:r>
    </w:p>
    <w:p w:rsidR="0006198A" w:rsidRPr="0006198A" w:rsidRDefault="0006198A" w:rsidP="0006198A">
      <w:pPr>
        <w:shd w:val="clear" w:color="auto" w:fill="FFFFFF"/>
        <w:spacing w:line="360" w:lineRule="auto"/>
        <w:ind w:firstLine="568"/>
        <w:jc w:val="both"/>
        <w:rPr>
          <w:sz w:val="28"/>
          <w:szCs w:val="28"/>
        </w:rPr>
      </w:pPr>
      <w:r w:rsidRPr="0006198A">
        <w:rPr>
          <w:sz w:val="28"/>
          <w:szCs w:val="28"/>
        </w:rPr>
        <w:t>Русский язык в кругу других славянских языков. </w:t>
      </w:r>
      <w:r w:rsidRPr="0006198A">
        <w:rPr>
          <w:iCs/>
          <w:sz w:val="28"/>
          <w:szCs w:val="28"/>
        </w:rPr>
        <w:t>Роль старославянского (церковнославянского) языка в развитии русского языка.</w:t>
      </w:r>
    </w:p>
    <w:p w:rsidR="0006198A" w:rsidRPr="0006198A" w:rsidRDefault="0006198A" w:rsidP="0006198A">
      <w:pPr>
        <w:shd w:val="clear" w:color="auto" w:fill="FFFFFF"/>
        <w:spacing w:line="360" w:lineRule="auto"/>
        <w:ind w:firstLine="568"/>
        <w:jc w:val="both"/>
        <w:rPr>
          <w:sz w:val="28"/>
          <w:szCs w:val="28"/>
        </w:rPr>
      </w:pPr>
      <w:r w:rsidRPr="0006198A">
        <w:rPr>
          <w:iCs/>
          <w:sz w:val="28"/>
          <w:szCs w:val="28"/>
        </w:rPr>
        <w:t>Выдающиеся лингвисты: И. И. Срезневский.</w:t>
      </w:r>
    </w:p>
    <w:p w:rsidR="0006198A" w:rsidRPr="0006198A" w:rsidRDefault="0006198A" w:rsidP="0006198A">
      <w:pPr>
        <w:shd w:val="clear" w:color="auto" w:fill="FFFFFF"/>
        <w:spacing w:line="360" w:lineRule="auto"/>
        <w:jc w:val="both"/>
        <w:rPr>
          <w:i/>
          <w:sz w:val="28"/>
          <w:szCs w:val="28"/>
        </w:rPr>
      </w:pPr>
      <w:r w:rsidRPr="0006198A">
        <w:rPr>
          <w:b/>
          <w:bCs/>
          <w:i/>
          <w:sz w:val="28"/>
          <w:szCs w:val="28"/>
        </w:rPr>
        <w:t>Повторение и обобщение изученного в 5-7 кл.</w:t>
      </w:r>
    </w:p>
    <w:p w:rsidR="0006198A" w:rsidRPr="0006198A" w:rsidRDefault="0006198A" w:rsidP="0006198A">
      <w:pPr>
        <w:shd w:val="clear" w:color="auto" w:fill="FFFFFF"/>
        <w:spacing w:line="360" w:lineRule="auto"/>
        <w:ind w:firstLine="568"/>
        <w:jc w:val="both"/>
        <w:rPr>
          <w:sz w:val="28"/>
          <w:szCs w:val="28"/>
        </w:rPr>
      </w:pPr>
      <w:r w:rsidRPr="0006198A">
        <w:rPr>
          <w:sz w:val="28"/>
          <w:szCs w:val="28"/>
        </w:rPr>
        <w:t>Разновидности речи. Речь и её разновидности. Текст, его тема и основная мысль. Стили речи.</w:t>
      </w:r>
    </w:p>
    <w:p w:rsidR="0006198A" w:rsidRPr="0006198A" w:rsidRDefault="0006198A" w:rsidP="0006198A">
      <w:pPr>
        <w:shd w:val="clear" w:color="auto" w:fill="FFFFFF"/>
        <w:spacing w:line="360" w:lineRule="auto"/>
        <w:jc w:val="both"/>
        <w:rPr>
          <w:b/>
          <w:i/>
          <w:sz w:val="28"/>
          <w:szCs w:val="28"/>
        </w:rPr>
      </w:pPr>
      <w:r w:rsidRPr="0006198A">
        <w:rPr>
          <w:b/>
          <w:i/>
          <w:sz w:val="28"/>
          <w:szCs w:val="28"/>
        </w:rPr>
        <w:t>Синтаксис и пунктуация</w:t>
      </w:r>
    </w:p>
    <w:p w:rsidR="0006198A" w:rsidRPr="0006198A" w:rsidRDefault="0006198A" w:rsidP="0006198A">
      <w:pPr>
        <w:shd w:val="clear" w:color="auto" w:fill="FFFFFF"/>
        <w:spacing w:line="360" w:lineRule="auto"/>
        <w:jc w:val="both"/>
        <w:rPr>
          <w:b/>
          <w:i/>
          <w:sz w:val="28"/>
          <w:szCs w:val="28"/>
        </w:rPr>
      </w:pPr>
      <w:r w:rsidRPr="0006198A">
        <w:rPr>
          <w:b/>
          <w:i/>
          <w:sz w:val="28"/>
          <w:szCs w:val="28"/>
        </w:rPr>
        <w:t>Словосочетание и предложение</w:t>
      </w:r>
    </w:p>
    <w:p w:rsidR="0006198A" w:rsidRPr="0006198A" w:rsidRDefault="0006198A" w:rsidP="0006198A">
      <w:pPr>
        <w:shd w:val="clear" w:color="auto" w:fill="FFFFFF"/>
        <w:spacing w:line="360" w:lineRule="auto"/>
        <w:ind w:firstLine="568"/>
        <w:jc w:val="both"/>
        <w:rPr>
          <w:sz w:val="28"/>
          <w:szCs w:val="28"/>
        </w:rPr>
      </w:pPr>
      <w:r w:rsidRPr="0006198A">
        <w:rPr>
          <w:sz w:val="28"/>
          <w:szCs w:val="28"/>
        </w:rPr>
        <w:t>Понятие о словосочетании. Строение словосочетания: главное и зависимое слова. Способы связи слов в словосочетании: согласование, управление, примыкание. Значение словосочетания.</w:t>
      </w:r>
    </w:p>
    <w:p w:rsidR="0006198A" w:rsidRPr="0006198A" w:rsidRDefault="0006198A" w:rsidP="0006198A">
      <w:pPr>
        <w:shd w:val="clear" w:color="auto" w:fill="FFFFFF"/>
        <w:spacing w:line="360" w:lineRule="auto"/>
        <w:ind w:firstLine="568"/>
        <w:jc w:val="both"/>
        <w:rPr>
          <w:sz w:val="28"/>
          <w:szCs w:val="28"/>
        </w:rPr>
      </w:pPr>
      <w:r w:rsidRPr="0006198A">
        <w:rPr>
          <w:sz w:val="28"/>
          <w:szCs w:val="28"/>
        </w:rPr>
        <w:t>Понятие о предложении. Отличие предложения от словосочетания. Виды предложений по цели высказывания; восклицательные предложения (повторение). Прямой и обратный порядок слов.</w:t>
      </w:r>
    </w:p>
    <w:p w:rsidR="0006198A" w:rsidRPr="0006198A" w:rsidRDefault="0006198A" w:rsidP="0006198A">
      <w:pPr>
        <w:shd w:val="clear" w:color="auto" w:fill="FFFFFF"/>
        <w:spacing w:line="360" w:lineRule="auto"/>
        <w:ind w:firstLine="568"/>
        <w:jc w:val="both"/>
        <w:rPr>
          <w:sz w:val="28"/>
          <w:szCs w:val="28"/>
        </w:rPr>
      </w:pPr>
      <w:r w:rsidRPr="0006198A">
        <w:rPr>
          <w:sz w:val="28"/>
          <w:szCs w:val="28"/>
        </w:rPr>
        <w:t>Интонация простого предложения и её элементы. Логическое ударение и порядок слов как средство повышения точности и выразительности речи. Интонация побудительных, восклицательных, вопросительных предложений, передающая различные эмоциональные оттенки значения.</w:t>
      </w:r>
    </w:p>
    <w:p w:rsidR="0006198A" w:rsidRPr="0006198A" w:rsidRDefault="0006198A" w:rsidP="0006198A">
      <w:pPr>
        <w:shd w:val="clear" w:color="auto" w:fill="FFFFFF"/>
        <w:spacing w:line="360" w:lineRule="auto"/>
        <w:ind w:firstLine="568"/>
        <w:jc w:val="both"/>
        <w:rPr>
          <w:sz w:val="28"/>
          <w:szCs w:val="28"/>
        </w:rPr>
      </w:pPr>
      <w:r w:rsidRPr="0006198A">
        <w:rPr>
          <w:sz w:val="28"/>
          <w:szCs w:val="28"/>
        </w:rPr>
        <w:t>Культура речи. Правильное построение словосочетаний с разными видами подчинительной связи: управлением и согласованием.</w:t>
      </w:r>
    </w:p>
    <w:p w:rsidR="0006198A" w:rsidRPr="0006198A" w:rsidRDefault="0006198A" w:rsidP="0006198A">
      <w:pPr>
        <w:shd w:val="clear" w:color="auto" w:fill="FFFFFF"/>
        <w:spacing w:line="360" w:lineRule="auto"/>
        <w:ind w:firstLine="568"/>
        <w:jc w:val="both"/>
        <w:rPr>
          <w:sz w:val="28"/>
          <w:szCs w:val="28"/>
        </w:rPr>
      </w:pPr>
      <w:r w:rsidRPr="0006198A">
        <w:rPr>
          <w:iCs/>
          <w:sz w:val="28"/>
          <w:szCs w:val="28"/>
        </w:rPr>
        <w:t>Риторический вопрос, вопросно-ответная форма изложения как стилистические приёмы, повышающие выразительность речи.</w:t>
      </w:r>
    </w:p>
    <w:p w:rsidR="0006198A" w:rsidRPr="0006198A" w:rsidRDefault="0006198A" w:rsidP="0006198A">
      <w:pPr>
        <w:shd w:val="clear" w:color="auto" w:fill="FFFFFF"/>
        <w:spacing w:line="360" w:lineRule="auto"/>
        <w:jc w:val="both"/>
        <w:rPr>
          <w:b/>
          <w:i/>
          <w:sz w:val="28"/>
          <w:szCs w:val="28"/>
        </w:rPr>
      </w:pPr>
      <w:r w:rsidRPr="0006198A">
        <w:rPr>
          <w:b/>
          <w:i/>
          <w:sz w:val="28"/>
          <w:szCs w:val="28"/>
        </w:rPr>
        <w:t>Синтаксис простого предложения</w:t>
      </w:r>
    </w:p>
    <w:p w:rsidR="0006198A" w:rsidRPr="0006198A" w:rsidRDefault="0006198A" w:rsidP="0006198A">
      <w:pPr>
        <w:shd w:val="clear" w:color="auto" w:fill="FFFFFF"/>
        <w:spacing w:line="360" w:lineRule="auto"/>
        <w:jc w:val="both"/>
        <w:rPr>
          <w:b/>
          <w:i/>
          <w:sz w:val="28"/>
          <w:szCs w:val="28"/>
        </w:rPr>
      </w:pPr>
      <w:r w:rsidRPr="0006198A">
        <w:rPr>
          <w:b/>
          <w:i/>
          <w:sz w:val="28"/>
          <w:szCs w:val="28"/>
        </w:rPr>
        <w:t>Двусоставное предложение.</w:t>
      </w:r>
    </w:p>
    <w:p w:rsidR="0006198A" w:rsidRPr="0006198A" w:rsidRDefault="0006198A" w:rsidP="0006198A">
      <w:pPr>
        <w:shd w:val="clear" w:color="auto" w:fill="FFFFFF"/>
        <w:spacing w:line="360" w:lineRule="auto"/>
        <w:jc w:val="both"/>
        <w:rPr>
          <w:b/>
          <w:i/>
          <w:sz w:val="28"/>
          <w:szCs w:val="28"/>
        </w:rPr>
      </w:pPr>
      <w:r w:rsidRPr="0006198A">
        <w:rPr>
          <w:b/>
          <w:i/>
          <w:sz w:val="28"/>
          <w:szCs w:val="28"/>
        </w:rPr>
        <w:t>Главные и второстепенные члены предложения</w:t>
      </w:r>
    </w:p>
    <w:p w:rsidR="0006198A" w:rsidRPr="0006198A" w:rsidRDefault="0006198A" w:rsidP="0006198A">
      <w:pPr>
        <w:shd w:val="clear" w:color="auto" w:fill="FFFFFF"/>
        <w:spacing w:line="360" w:lineRule="auto"/>
        <w:ind w:firstLine="568"/>
        <w:jc w:val="both"/>
        <w:rPr>
          <w:sz w:val="28"/>
          <w:szCs w:val="28"/>
        </w:rPr>
      </w:pPr>
      <w:r w:rsidRPr="0006198A">
        <w:rPr>
          <w:sz w:val="28"/>
          <w:szCs w:val="28"/>
        </w:rPr>
        <w:t xml:space="preserve">Подлежащее и сказуемое как главные члены предложения. Способы выражения </w:t>
      </w:r>
      <w:r w:rsidRPr="0006198A">
        <w:rPr>
          <w:sz w:val="28"/>
          <w:szCs w:val="28"/>
        </w:rPr>
        <w:lastRenderedPageBreak/>
        <w:t>подлежащего. Простое и составное</w:t>
      </w:r>
    </w:p>
    <w:p w:rsidR="0006198A" w:rsidRPr="0006198A" w:rsidRDefault="0006198A" w:rsidP="0006198A">
      <w:pPr>
        <w:shd w:val="clear" w:color="auto" w:fill="FFFFFF"/>
        <w:spacing w:line="360" w:lineRule="auto"/>
        <w:ind w:firstLine="568"/>
        <w:jc w:val="both"/>
        <w:rPr>
          <w:sz w:val="28"/>
          <w:szCs w:val="28"/>
        </w:rPr>
      </w:pPr>
      <w:r w:rsidRPr="0006198A">
        <w:rPr>
          <w:sz w:val="28"/>
          <w:szCs w:val="28"/>
        </w:rPr>
        <w:t>сказуемое (глагольное и именное). Связка. Постановка тире между подлежащим и сказуемым.</w:t>
      </w:r>
    </w:p>
    <w:p w:rsidR="0006198A" w:rsidRPr="0006198A" w:rsidRDefault="0006198A" w:rsidP="0006198A">
      <w:pPr>
        <w:shd w:val="clear" w:color="auto" w:fill="FFFFFF"/>
        <w:spacing w:line="360" w:lineRule="auto"/>
        <w:ind w:firstLine="568"/>
        <w:jc w:val="both"/>
        <w:rPr>
          <w:sz w:val="28"/>
          <w:szCs w:val="28"/>
        </w:rPr>
      </w:pPr>
      <w:r w:rsidRPr="0006198A">
        <w:rPr>
          <w:sz w:val="28"/>
          <w:szCs w:val="28"/>
        </w:rPr>
        <w:t>Определение, дополнение и обстоятельство как второстепенные члены предложения. Определение согласованное и несогласованное. Приложение как особый вид определения (ознакомление). Виды обстоятельств. Сравнительный оборот. Пунктуация предложений со сравнительными оборотами.</w:t>
      </w:r>
    </w:p>
    <w:p w:rsidR="0006198A" w:rsidRPr="0006198A" w:rsidRDefault="0006198A" w:rsidP="0006198A">
      <w:pPr>
        <w:shd w:val="clear" w:color="auto" w:fill="FFFFFF"/>
        <w:spacing w:line="360" w:lineRule="auto"/>
        <w:ind w:firstLine="568"/>
        <w:jc w:val="both"/>
        <w:rPr>
          <w:sz w:val="28"/>
          <w:szCs w:val="28"/>
        </w:rPr>
      </w:pPr>
      <w:r w:rsidRPr="0006198A">
        <w:rPr>
          <w:sz w:val="28"/>
          <w:szCs w:val="28"/>
        </w:rPr>
        <w:t>Культура речи. Согласование сказуемого с подлежащим, выраженным словосочетанием и сложносокращёнными словами.</w:t>
      </w:r>
    </w:p>
    <w:p w:rsidR="0006198A" w:rsidRPr="0006198A" w:rsidRDefault="0006198A" w:rsidP="0006198A">
      <w:pPr>
        <w:shd w:val="clear" w:color="auto" w:fill="FFFFFF"/>
        <w:spacing w:line="360" w:lineRule="auto"/>
        <w:ind w:firstLine="568"/>
        <w:jc w:val="both"/>
        <w:rPr>
          <w:sz w:val="28"/>
          <w:szCs w:val="28"/>
        </w:rPr>
      </w:pPr>
      <w:r w:rsidRPr="0006198A">
        <w:rPr>
          <w:iCs/>
          <w:sz w:val="28"/>
          <w:szCs w:val="28"/>
        </w:rPr>
        <w:t>Синонимика составных сказуемых. Единство видо-временных форм глаголов-сказуемых как средство связи предложений в тексте.</w:t>
      </w:r>
    </w:p>
    <w:p w:rsidR="0006198A" w:rsidRPr="0006198A" w:rsidRDefault="0006198A" w:rsidP="0006198A">
      <w:pPr>
        <w:shd w:val="clear" w:color="auto" w:fill="FFFFFF"/>
        <w:spacing w:line="360" w:lineRule="auto"/>
        <w:ind w:firstLine="568"/>
        <w:jc w:val="both"/>
        <w:rPr>
          <w:sz w:val="28"/>
          <w:szCs w:val="28"/>
        </w:rPr>
      </w:pPr>
      <w:r w:rsidRPr="0006198A">
        <w:rPr>
          <w:iCs/>
          <w:sz w:val="28"/>
          <w:szCs w:val="28"/>
        </w:rPr>
        <w:t>Обстоятельства времени как средство связи предложений в повествовательных текстах; их синонимика.</w:t>
      </w:r>
    </w:p>
    <w:p w:rsidR="0006198A" w:rsidRPr="0006198A" w:rsidRDefault="0006198A" w:rsidP="0006198A">
      <w:pPr>
        <w:shd w:val="clear" w:color="auto" w:fill="FFFFFF"/>
        <w:spacing w:line="360" w:lineRule="auto"/>
        <w:ind w:firstLine="568"/>
        <w:jc w:val="both"/>
        <w:rPr>
          <w:sz w:val="28"/>
          <w:szCs w:val="28"/>
        </w:rPr>
      </w:pPr>
      <w:r w:rsidRPr="0006198A">
        <w:rPr>
          <w:iCs/>
          <w:sz w:val="28"/>
          <w:szCs w:val="28"/>
        </w:rPr>
        <w:t>Обстоятельства места как средство связи предложений в описательных и повествовательных текстах; их синонимика.</w:t>
      </w:r>
    </w:p>
    <w:p w:rsidR="0006198A" w:rsidRPr="0006198A" w:rsidRDefault="0006198A" w:rsidP="0006198A">
      <w:pPr>
        <w:shd w:val="clear" w:color="auto" w:fill="FFFFFF"/>
        <w:spacing w:line="360" w:lineRule="auto"/>
        <w:ind w:firstLine="568"/>
        <w:jc w:val="both"/>
        <w:rPr>
          <w:sz w:val="28"/>
          <w:szCs w:val="28"/>
        </w:rPr>
      </w:pPr>
      <w:r w:rsidRPr="0006198A">
        <w:rPr>
          <w:iCs/>
          <w:sz w:val="28"/>
          <w:szCs w:val="28"/>
        </w:rPr>
        <w:t>Стилистическая роль сравнительных оборотов и определений в изобразительной речи.</w:t>
      </w:r>
    </w:p>
    <w:p w:rsidR="0006198A" w:rsidRPr="0006198A" w:rsidRDefault="0006198A" w:rsidP="0006198A">
      <w:pPr>
        <w:shd w:val="clear" w:color="auto" w:fill="FFFFFF"/>
        <w:spacing w:line="360" w:lineRule="auto"/>
        <w:jc w:val="both"/>
        <w:rPr>
          <w:b/>
          <w:i/>
          <w:sz w:val="28"/>
          <w:szCs w:val="28"/>
        </w:rPr>
      </w:pPr>
      <w:r w:rsidRPr="0006198A">
        <w:rPr>
          <w:b/>
          <w:i/>
          <w:sz w:val="28"/>
          <w:szCs w:val="28"/>
        </w:rPr>
        <w:t>Односоставные простые предложения</w:t>
      </w:r>
    </w:p>
    <w:p w:rsidR="0006198A" w:rsidRPr="0006198A" w:rsidRDefault="0006198A" w:rsidP="0006198A">
      <w:pPr>
        <w:shd w:val="clear" w:color="auto" w:fill="FFFFFF"/>
        <w:spacing w:line="360" w:lineRule="auto"/>
        <w:ind w:firstLine="568"/>
        <w:jc w:val="both"/>
        <w:rPr>
          <w:sz w:val="28"/>
          <w:szCs w:val="28"/>
        </w:rPr>
      </w:pPr>
      <w:r w:rsidRPr="0006198A">
        <w:rPr>
          <w:sz w:val="28"/>
          <w:szCs w:val="28"/>
        </w:rPr>
        <w:t>Односоставные предложения с главным членом в форме подлежащего (назывные) и в форме сказуемого (определённо-личные, неопределённо-личные, безличные). Особенности интонации простого односоставного предложения.</w:t>
      </w:r>
    </w:p>
    <w:p w:rsidR="0006198A" w:rsidRPr="0006198A" w:rsidRDefault="0006198A" w:rsidP="0006198A">
      <w:pPr>
        <w:shd w:val="clear" w:color="auto" w:fill="FFFFFF"/>
        <w:spacing w:line="360" w:lineRule="auto"/>
        <w:ind w:firstLine="568"/>
        <w:jc w:val="both"/>
        <w:rPr>
          <w:sz w:val="28"/>
          <w:szCs w:val="28"/>
        </w:rPr>
      </w:pPr>
      <w:r w:rsidRPr="0006198A">
        <w:rPr>
          <w:iCs/>
          <w:sz w:val="28"/>
          <w:szCs w:val="28"/>
        </w:rPr>
        <w:t>Предложения односоставные и двусоставные как синтаксические синонимы.</w:t>
      </w:r>
    </w:p>
    <w:p w:rsidR="0006198A" w:rsidRPr="0006198A" w:rsidRDefault="0006198A" w:rsidP="0006198A">
      <w:pPr>
        <w:shd w:val="clear" w:color="auto" w:fill="FFFFFF"/>
        <w:spacing w:line="360" w:lineRule="auto"/>
        <w:ind w:firstLine="568"/>
        <w:jc w:val="both"/>
        <w:rPr>
          <w:sz w:val="28"/>
          <w:szCs w:val="28"/>
        </w:rPr>
      </w:pPr>
      <w:r w:rsidRPr="0006198A">
        <w:rPr>
          <w:sz w:val="28"/>
          <w:szCs w:val="28"/>
        </w:rPr>
        <w:t>Культура речи. </w:t>
      </w:r>
      <w:r w:rsidRPr="0006198A">
        <w:rPr>
          <w:iCs/>
          <w:sz w:val="28"/>
          <w:szCs w:val="28"/>
        </w:rPr>
        <w:t>Наблюдение за использованием в художественном тексте односоставных предложений</w:t>
      </w:r>
    </w:p>
    <w:p w:rsidR="0006198A" w:rsidRPr="0006198A" w:rsidRDefault="0006198A" w:rsidP="0006198A">
      <w:pPr>
        <w:shd w:val="clear" w:color="auto" w:fill="FFFFFF"/>
        <w:spacing w:line="360" w:lineRule="auto"/>
        <w:jc w:val="both"/>
        <w:rPr>
          <w:b/>
          <w:i/>
          <w:sz w:val="28"/>
          <w:szCs w:val="28"/>
        </w:rPr>
      </w:pPr>
      <w:r w:rsidRPr="0006198A">
        <w:rPr>
          <w:b/>
          <w:i/>
          <w:sz w:val="28"/>
          <w:szCs w:val="28"/>
        </w:rPr>
        <w:t>Неполные предложения</w:t>
      </w:r>
    </w:p>
    <w:p w:rsidR="0006198A" w:rsidRPr="0006198A" w:rsidRDefault="0006198A" w:rsidP="0006198A">
      <w:pPr>
        <w:shd w:val="clear" w:color="auto" w:fill="FFFFFF"/>
        <w:spacing w:line="360" w:lineRule="auto"/>
        <w:ind w:firstLine="568"/>
        <w:jc w:val="both"/>
        <w:rPr>
          <w:sz w:val="28"/>
          <w:szCs w:val="28"/>
        </w:rPr>
      </w:pPr>
      <w:r w:rsidRPr="0006198A">
        <w:rPr>
          <w:sz w:val="28"/>
          <w:szCs w:val="28"/>
        </w:rPr>
        <w:t>Понятие о неполных предложениях. Особенности интонации простого неполного предложения.</w:t>
      </w:r>
    </w:p>
    <w:p w:rsidR="0006198A" w:rsidRPr="0006198A" w:rsidRDefault="0006198A" w:rsidP="0006198A">
      <w:pPr>
        <w:shd w:val="clear" w:color="auto" w:fill="FFFFFF"/>
        <w:spacing w:line="360" w:lineRule="auto"/>
        <w:ind w:firstLine="568"/>
        <w:jc w:val="both"/>
        <w:rPr>
          <w:sz w:val="28"/>
          <w:szCs w:val="28"/>
        </w:rPr>
      </w:pPr>
      <w:r w:rsidRPr="0006198A">
        <w:rPr>
          <w:sz w:val="28"/>
          <w:szCs w:val="28"/>
        </w:rPr>
        <w:t>Культура речи. </w:t>
      </w:r>
      <w:r w:rsidRPr="0006198A">
        <w:rPr>
          <w:iCs/>
          <w:sz w:val="28"/>
          <w:szCs w:val="28"/>
        </w:rPr>
        <w:t>Наблюдение за использованием неполных предложений в разговорной</w:t>
      </w:r>
      <w:r w:rsidRPr="0006198A">
        <w:rPr>
          <w:sz w:val="28"/>
          <w:szCs w:val="28"/>
        </w:rPr>
        <w:t> (</w:t>
      </w:r>
      <w:r w:rsidRPr="0006198A">
        <w:rPr>
          <w:iCs/>
          <w:sz w:val="28"/>
          <w:szCs w:val="28"/>
        </w:rPr>
        <w:t>в диалоге</w:t>
      </w:r>
      <w:r w:rsidRPr="0006198A">
        <w:rPr>
          <w:sz w:val="28"/>
          <w:szCs w:val="28"/>
        </w:rPr>
        <w:t>) </w:t>
      </w:r>
      <w:r w:rsidRPr="0006198A">
        <w:rPr>
          <w:iCs/>
          <w:sz w:val="28"/>
          <w:szCs w:val="28"/>
        </w:rPr>
        <w:t>и в книжной речи.</w:t>
      </w:r>
    </w:p>
    <w:p w:rsidR="0006198A" w:rsidRPr="0006198A" w:rsidRDefault="0006198A" w:rsidP="0006198A">
      <w:pPr>
        <w:shd w:val="clear" w:color="auto" w:fill="FFFFFF"/>
        <w:spacing w:line="360" w:lineRule="auto"/>
        <w:jc w:val="both"/>
        <w:rPr>
          <w:b/>
          <w:i/>
          <w:sz w:val="28"/>
          <w:szCs w:val="28"/>
        </w:rPr>
      </w:pPr>
      <w:r w:rsidRPr="0006198A">
        <w:rPr>
          <w:b/>
          <w:i/>
          <w:sz w:val="28"/>
          <w:szCs w:val="28"/>
        </w:rPr>
        <w:t>Предложения с однородными членами</w:t>
      </w:r>
    </w:p>
    <w:p w:rsidR="0006198A" w:rsidRPr="0006198A" w:rsidRDefault="0006198A" w:rsidP="0006198A">
      <w:pPr>
        <w:shd w:val="clear" w:color="auto" w:fill="FFFFFF"/>
        <w:spacing w:line="360" w:lineRule="auto"/>
        <w:ind w:firstLine="568"/>
        <w:jc w:val="both"/>
        <w:rPr>
          <w:sz w:val="28"/>
          <w:szCs w:val="28"/>
        </w:rPr>
      </w:pPr>
      <w:r w:rsidRPr="0006198A">
        <w:rPr>
          <w:sz w:val="28"/>
          <w:szCs w:val="28"/>
        </w:rPr>
        <w:t xml:space="preserve">Однородные члены предложения, их признаки. Однородные члены, связанные без </w:t>
      </w:r>
      <w:r w:rsidRPr="0006198A">
        <w:rPr>
          <w:sz w:val="28"/>
          <w:szCs w:val="28"/>
        </w:rPr>
        <w:lastRenderedPageBreak/>
        <w:t>союзов и с помощью сочинительных союзов. Однородные и неоднородные определения. Предложения с несколькими рядами однородных членов.</w:t>
      </w:r>
    </w:p>
    <w:p w:rsidR="0006198A" w:rsidRPr="0006198A" w:rsidRDefault="0006198A" w:rsidP="0006198A">
      <w:pPr>
        <w:shd w:val="clear" w:color="auto" w:fill="FFFFFF"/>
        <w:spacing w:line="360" w:lineRule="auto"/>
        <w:ind w:firstLine="568"/>
        <w:jc w:val="both"/>
        <w:rPr>
          <w:sz w:val="28"/>
          <w:szCs w:val="28"/>
        </w:rPr>
      </w:pPr>
      <w:r w:rsidRPr="0006198A">
        <w:rPr>
          <w:sz w:val="28"/>
          <w:szCs w:val="28"/>
        </w:rPr>
        <w:t>Запятая между однородными членами. Обобщающие слова при однородных членах предложения. Двоеточие и тире при обобщающих словах в предложениях с однородными членами. Особенности интонации простого предложения с однородными членами.</w:t>
      </w:r>
    </w:p>
    <w:p w:rsidR="0006198A" w:rsidRPr="0006198A" w:rsidRDefault="0006198A" w:rsidP="0006198A">
      <w:pPr>
        <w:shd w:val="clear" w:color="auto" w:fill="FFFFFF"/>
        <w:spacing w:line="360" w:lineRule="auto"/>
        <w:ind w:firstLine="568"/>
        <w:jc w:val="both"/>
        <w:rPr>
          <w:sz w:val="28"/>
          <w:szCs w:val="28"/>
        </w:rPr>
      </w:pPr>
      <w:r w:rsidRPr="0006198A">
        <w:rPr>
          <w:iCs/>
          <w:sz w:val="28"/>
          <w:szCs w:val="28"/>
        </w:rPr>
        <w:t>Выдающиеся лингвисты: Ф. Ф. Фортунатов.</w:t>
      </w:r>
    </w:p>
    <w:p w:rsidR="0006198A" w:rsidRPr="0006198A" w:rsidRDefault="0006198A" w:rsidP="0006198A">
      <w:pPr>
        <w:shd w:val="clear" w:color="auto" w:fill="FFFFFF"/>
        <w:spacing w:line="360" w:lineRule="auto"/>
        <w:ind w:firstLine="568"/>
        <w:jc w:val="both"/>
        <w:rPr>
          <w:sz w:val="28"/>
          <w:szCs w:val="28"/>
        </w:rPr>
      </w:pPr>
      <w:r w:rsidRPr="0006198A">
        <w:rPr>
          <w:sz w:val="28"/>
          <w:szCs w:val="28"/>
        </w:rPr>
        <w:t>Культура речи. Правильное построение предложений с союзами </w:t>
      </w:r>
      <w:r w:rsidRPr="0006198A">
        <w:rPr>
          <w:iCs/>
          <w:sz w:val="28"/>
          <w:szCs w:val="28"/>
        </w:rPr>
        <w:t>не только..., но и...; как..., так и....</w:t>
      </w:r>
    </w:p>
    <w:p w:rsidR="0006198A" w:rsidRPr="0006198A" w:rsidRDefault="0006198A" w:rsidP="0006198A">
      <w:pPr>
        <w:shd w:val="clear" w:color="auto" w:fill="FFFFFF"/>
        <w:spacing w:line="360" w:lineRule="auto"/>
        <w:ind w:firstLine="568"/>
        <w:jc w:val="both"/>
        <w:rPr>
          <w:sz w:val="28"/>
          <w:szCs w:val="28"/>
        </w:rPr>
      </w:pPr>
      <w:r w:rsidRPr="0006198A">
        <w:rPr>
          <w:iCs/>
          <w:sz w:val="28"/>
          <w:szCs w:val="28"/>
        </w:rPr>
        <w:t>Синонимика рядов однородных членов с различными союзами и без союзов. Использование разных типов сочетания однородных членов</w:t>
      </w:r>
      <w:r w:rsidRPr="0006198A">
        <w:rPr>
          <w:sz w:val="28"/>
          <w:szCs w:val="28"/>
        </w:rPr>
        <w:t> (</w:t>
      </w:r>
      <w:r w:rsidRPr="0006198A">
        <w:rPr>
          <w:iCs/>
          <w:sz w:val="28"/>
          <w:szCs w:val="28"/>
        </w:rPr>
        <w:t>парное соединение, с повторяющимися союзами</w:t>
      </w:r>
      <w:r w:rsidRPr="0006198A">
        <w:rPr>
          <w:sz w:val="28"/>
          <w:szCs w:val="28"/>
        </w:rPr>
        <w:t>) </w:t>
      </w:r>
      <w:r w:rsidRPr="0006198A">
        <w:rPr>
          <w:iCs/>
          <w:sz w:val="28"/>
          <w:szCs w:val="28"/>
        </w:rPr>
        <w:t>как средство выразительности речи.</w:t>
      </w:r>
    </w:p>
    <w:p w:rsidR="0006198A" w:rsidRPr="0006198A" w:rsidRDefault="0006198A" w:rsidP="0006198A">
      <w:pPr>
        <w:shd w:val="clear" w:color="auto" w:fill="FFFFFF"/>
        <w:spacing w:line="360" w:lineRule="auto"/>
        <w:jc w:val="both"/>
        <w:rPr>
          <w:b/>
          <w:i/>
          <w:sz w:val="28"/>
          <w:szCs w:val="28"/>
        </w:rPr>
      </w:pPr>
      <w:r w:rsidRPr="0006198A">
        <w:rPr>
          <w:b/>
          <w:i/>
          <w:sz w:val="28"/>
          <w:szCs w:val="28"/>
        </w:rPr>
        <w:t>Предложения с обращениями, вводными словами</w:t>
      </w:r>
      <w:r>
        <w:rPr>
          <w:b/>
          <w:i/>
          <w:sz w:val="28"/>
          <w:szCs w:val="28"/>
        </w:rPr>
        <w:t xml:space="preserve"> </w:t>
      </w:r>
      <w:r w:rsidRPr="0006198A">
        <w:rPr>
          <w:b/>
          <w:i/>
          <w:sz w:val="28"/>
          <w:szCs w:val="28"/>
        </w:rPr>
        <w:t>(словосочетаниями, предложениями), междометиями</w:t>
      </w:r>
    </w:p>
    <w:p w:rsidR="0006198A" w:rsidRPr="0006198A" w:rsidRDefault="0006198A" w:rsidP="0006198A">
      <w:pPr>
        <w:shd w:val="clear" w:color="auto" w:fill="FFFFFF"/>
        <w:spacing w:line="360" w:lineRule="auto"/>
        <w:ind w:firstLine="568"/>
        <w:jc w:val="both"/>
        <w:rPr>
          <w:sz w:val="28"/>
          <w:szCs w:val="28"/>
        </w:rPr>
      </w:pPr>
      <w:r w:rsidRPr="0006198A">
        <w:rPr>
          <w:sz w:val="28"/>
          <w:szCs w:val="28"/>
        </w:rPr>
        <w:t>Обращение нераспространённое и распространённое, знаки препинания при обращении. Вводные слова и предложения, их сходство и различие. Знаки препинания при вводных словах, словосочетаниях и предложениях. Междометие. Знаки препинания в предложениях с междометиями. Особенности интонации предложений с вводными словами и предложениями.</w:t>
      </w:r>
    </w:p>
    <w:p w:rsidR="0006198A" w:rsidRPr="0006198A" w:rsidRDefault="0006198A" w:rsidP="0006198A">
      <w:pPr>
        <w:shd w:val="clear" w:color="auto" w:fill="FFFFFF"/>
        <w:spacing w:line="360" w:lineRule="auto"/>
        <w:ind w:firstLine="568"/>
        <w:jc w:val="both"/>
        <w:rPr>
          <w:sz w:val="28"/>
          <w:szCs w:val="28"/>
        </w:rPr>
      </w:pPr>
      <w:r w:rsidRPr="0006198A">
        <w:rPr>
          <w:sz w:val="28"/>
          <w:szCs w:val="28"/>
        </w:rPr>
        <w:t>Культура речи. Правильное произношение сочетаний русских имён и отчеств, использующихся в роли обращения. Неуместное употребление вводных слов и выражений книжного характера в разговорной речи.</w:t>
      </w:r>
    </w:p>
    <w:p w:rsidR="0006198A" w:rsidRPr="0006198A" w:rsidRDefault="0006198A" w:rsidP="0006198A">
      <w:pPr>
        <w:shd w:val="clear" w:color="auto" w:fill="FFFFFF"/>
        <w:spacing w:line="360" w:lineRule="auto"/>
        <w:ind w:firstLine="568"/>
        <w:jc w:val="both"/>
        <w:rPr>
          <w:sz w:val="28"/>
          <w:szCs w:val="28"/>
        </w:rPr>
      </w:pPr>
      <w:r w:rsidRPr="0006198A">
        <w:rPr>
          <w:iCs/>
          <w:sz w:val="28"/>
          <w:szCs w:val="28"/>
        </w:rPr>
        <w:t>Наблюдение за использованием обращений в разных стилях речи, а также в художественных текстах как средство характеристики адресата и передачи авторского отношения к нему.</w:t>
      </w:r>
    </w:p>
    <w:p w:rsidR="0006198A" w:rsidRPr="0006198A" w:rsidRDefault="0006198A" w:rsidP="0006198A">
      <w:pPr>
        <w:shd w:val="clear" w:color="auto" w:fill="FFFFFF"/>
        <w:spacing w:line="360" w:lineRule="auto"/>
        <w:ind w:firstLine="568"/>
        <w:jc w:val="both"/>
        <w:rPr>
          <w:sz w:val="28"/>
          <w:szCs w:val="28"/>
        </w:rPr>
      </w:pPr>
      <w:r w:rsidRPr="0006198A">
        <w:rPr>
          <w:iCs/>
          <w:sz w:val="28"/>
          <w:szCs w:val="28"/>
        </w:rPr>
        <w:t>Синонимика вводных слов, стилистические различия между ними. Вводные слова как средство связи предложений в тексте.</w:t>
      </w:r>
    </w:p>
    <w:p w:rsidR="0006198A" w:rsidRPr="0006198A" w:rsidRDefault="0006198A" w:rsidP="0006198A">
      <w:pPr>
        <w:shd w:val="clear" w:color="auto" w:fill="FFFFFF"/>
        <w:spacing w:line="360" w:lineRule="auto"/>
        <w:jc w:val="both"/>
        <w:rPr>
          <w:b/>
          <w:i/>
          <w:sz w:val="28"/>
          <w:szCs w:val="28"/>
        </w:rPr>
      </w:pPr>
      <w:r w:rsidRPr="0006198A">
        <w:rPr>
          <w:b/>
          <w:i/>
          <w:sz w:val="28"/>
          <w:szCs w:val="28"/>
        </w:rPr>
        <w:t>Предложения с обособленными членами</w:t>
      </w:r>
    </w:p>
    <w:p w:rsidR="0006198A" w:rsidRPr="0006198A" w:rsidRDefault="0006198A" w:rsidP="0006198A">
      <w:pPr>
        <w:shd w:val="clear" w:color="auto" w:fill="FFFFFF"/>
        <w:spacing w:line="360" w:lineRule="auto"/>
        <w:ind w:firstLine="568"/>
        <w:jc w:val="both"/>
        <w:rPr>
          <w:sz w:val="28"/>
          <w:szCs w:val="28"/>
        </w:rPr>
      </w:pPr>
      <w:r w:rsidRPr="0006198A">
        <w:rPr>
          <w:sz w:val="28"/>
          <w:szCs w:val="28"/>
        </w:rPr>
        <w:t>Понятие обособления. Обособление определений, приложений, дополнений, обстоятельств. Уточняющие члены предложения. Особенности интонации предложений с обособленными и уточняющими членами.</w:t>
      </w:r>
    </w:p>
    <w:p w:rsidR="0006198A" w:rsidRPr="0006198A" w:rsidRDefault="0006198A" w:rsidP="0006198A">
      <w:pPr>
        <w:shd w:val="clear" w:color="auto" w:fill="FFFFFF"/>
        <w:spacing w:line="360" w:lineRule="auto"/>
        <w:ind w:firstLine="568"/>
        <w:jc w:val="both"/>
        <w:rPr>
          <w:sz w:val="28"/>
          <w:szCs w:val="28"/>
        </w:rPr>
      </w:pPr>
      <w:r w:rsidRPr="0006198A">
        <w:rPr>
          <w:sz w:val="28"/>
          <w:szCs w:val="28"/>
        </w:rPr>
        <w:t xml:space="preserve">Культура речи. Правильное построение предложений с обособленными </w:t>
      </w:r>
      <w:r w:rsidRPr="0006198A">
        <w:rPr>
          <w:sz w:val="28"/>
          <w:szCs w:val="28"/>
        </w:rPr>
        <w:lastRenderedPageBreak/>
        <w:t>определениями и обстоятельствами.</w:t>
      </w:r>
    </w:p>
    <w:p w:rsidR="0006198A" w:rsidRPr="0006198A" w:rsidRDefault="0006198A" w:rsidP="0006198A">
      <w:pPr>
        <w:shd w:val="clear" w:color="auto" w:fill="FFFFFF"/>
        <w:spacing w:line="360" w:lineRule="auto"/>
        <w:ind w:firstLine="568"/>
        <w:jc w:val="both"/>
        <w:rPr>
          <w:sz w:val="28"/>
          <w:szCs w:val="28"/>
        </w:rPr>
      </w:pPr>
      <w:r w:rsidRPr="0006198A">
        <w:rPr>
          <w:iCs/>
          <w:sz w:val="28"/>
          <w:szCs w:val="28"/>
        </w:rPr>
        <w:t>Стилистическая роль обособленных и необособленных членов предложения и сопоставимых с ними синтаксических конструкций (обособленных определений и составных</w:t>
      </w:r>
    </w:p>
    <w:p w:rsidR="0006198A" w:rsidRPr="0006198A" w:rsidRDefault="0006198A" w:rsidP="0006198A">
      <w:pPr>
        <w:shd w:val="clear" w:color="auto" w:fill="FFFFFF"/>
        <w:spacing w:line="360" w:lineRule="auto"/>
        <w:ind w:firstLine="568"/>
        <w:jc w:val="both"/>
        <w:rPr>
          <w:sz w:val="28"/>
          <w:szCs w:val="28"/>
        </w:rPr>
      </w:pPr>
      <w:r w:rsidRPr="0006198A">
        <w:rPr>
          <w:iCs/>
          <w:sz w:val="28"/>
          <w:szCs w:val="28"/>
        </w:rPr>
        <w:t>сказуемых, обособленных обстоятельств, выраженных деепричастными оборотами, и простых сказуемых). Обособленные обстоятельства, выраженные деепричастными оборотами, как средство связи предложений в тексте.</w:t>
      </w:r>
    </w:p>
    <w:p w:rsidR="0006198A" w:rsidRPr="0006198A" w:rsidRDefault="0006198A" w:rsidP="0006198A">
      <w:pPr>
        <w:shd w:val="clear" w:color="auto" w:fill="FFFFFF"/>
        <w:spacing w:line="360" w:lineRule="auto"/>
        <w:jc w:val="both"/>
        <w:rPr>
          <w:b/>
          <w:i/>
          <w:sz w:val="28"/>
          <w:szCs w:val="28"/>
        </w:rPr>
      </w:pPr>
      <w:r w:rsidRPr="0006198A">
        <w:rPr>
          <w:b/>
          <w:i/>
          <w:sz w:val="28"/>
          <w:szCs w:val="28"/>
        </w:rPr>
        <w:t>Прямая и косвенная речь</w:t>
      </w:r>
    </w:p>
    <w:p w:rsidR="0006198A" w:rsidRPr="0006198A" w:rsidRDefault="0006198A" w:rsidP="0006198A">
      <w:pPr>
        <w:shd w:val="clear" w:color="auto" w:fill="FFFFFF"/>
        <w:spacing w:line="360" w:lineRule="auto"/>
        <w:ind w:firstLine="568"/>
        <w:jc w:val="both"/>
        <w:rPr>
          <w:sz w:val="28"/>
          <w:szCs w:val="28"/>
        </w:rPr>
      </w:pPr>
      <w:r w:rsidRPr="0006198A">
        <w:rPr>
          <w:sz w:val="28"/>
          <w:szCs w:val="28"/>
        </w:rPr>
        <w:t>Способы передачи чужой речи: прямая и косвенная речь.</w:t>
      </w:r>
    </w:p>
    <w:p w:rsidR="0006198A" w:rsidRPr="0006198A" w:rsidRDefault="0006198A" w:rsidP="0006198A">
      <w:pPr>
        <w:shd w:val="clear" w:color="auto" w:fill="FFFFFF"/>
        <w:spacing w:line="360" w:lineRule="auto"/>
        <w:ind w:firstLine="568"/>
        <w:jc w:val="both"/>
        <w:rPr>
          <w:sz w:val="28"/>
          <w:szCs w:val="28"/>
        </w:rPr>
      </w:pPr>
      <w:r w:rsidRPr="0006198A">
        <w:rPr>
          <w:sz w:val="28"/>
          <w:szCs w:val="28"/>
        </w:rPr>
        <w:t>Строение предложений с прямой речью. Знаки препинания при прямой речи.</w:t>
      </w:r>
    </w:p>
    <w:p w:rsidR="0006198A" w:rsidRPr="0006198A" w:rsidRDefault="0006198A" w:rsidP="0006198A">
      <w:pPr>
        <w:shd w:val="clear" w:color="auto" w:fill="FFFFFF"/>
        <w:spacing w:line="360" w:lineRule="auto"/>
        <w:ind w:firstLine="568"/>
        <w:jc w:val="both"/>
        <w:rPr>
          <w:sz w:val="28"/>
          <w:szCs w:val="28"/>
        </w:rPr>
      </w:pPr>
      <w:r w:rsidRPr="0006198A">
        <w:rPr>
          <w:sz w:val="28"/>
          <w:szCs w:val="28"/>
        </w:rPr>
        <w:t>Цитата как способ передачи чужой речи. Выделение цитаты знаками препинания. Диалог. Интонация предложений с прямой речью. Интонационное своеобразие диалога.</w:t>
      </w:r>
    </w:p>
    <w:p w:rsidR="0006198A" w:rsidRPr="0006198A" w:rsidRDefault="0006198A" w:rsidP="0006198A">
      <w:pPr>
        <w:shd w:val="clear" w:color="auto" w:fill="FFFFFF"/>
        <w:spacing w:line="360" w:lineRule="auto"/>
        <w:ind w:firstLine="568"/>
        <w:jc w:val="both"/>
        <w:rPr>
          <w:sz w:val="28"/>
          <w:szCs w:val="28"/>
        </w:rPr>
      </w:pPr>
      <w:r w:rsidRPr="0006198A">
        <w:rPr>
          <w:sz w:val="28"/>
          <w:szCs w:val="28"/>
        </w:rPr>
        <w:t>Культура речи. Замена прямой речи косвенной.</w:t>
      </w:r>
    </w:p>
    <w:p w:rsidR="0006198A" w:rsidRPr="0006198A" w:rsidRDefault="0006198A" w:rsidP="0006198A">
      <w:pPr>
        <w:shd w:val="clear" w:color="auto" w:fill="FFFFFF"/>
        <w:spacing w:line="360" w:lineRule="auto"/>
        <w:ind w:firstLine="568"/>
        <w:jc w:val="both"/>
        <w:rPr>
          <w:sz w:val="28"/>
          <w:szCs w:val="28"/>
        </w:rPr>
      </w:pPr>
      <w:r w:rsidRPr="0006198A">
        <w:rPr>
          <w:iCs/>
          <w:sz w:val="28"/>
          <w:szCs w:val="28"/>
        </w:rPr>
        <w:t>Стилистические возможности разных способов передачи чужой речи.</w:t>
      </w:r>
    </w:p>
    <w:p w:rsidR="00FF6B7B" w:rsidRPr="00044B7A" w:rsidRDefault="00FF6B7B" w:rsidP="00A90C74">
      <w:pPr>
        <w:jc w:val="both"/>
        <w:rPr>
          <w:b/>
          <w:iCs/>
          <w:sz w:val="28"/>
          <w:szCs w:val="28"/>
        </w:rPr>
      </w:pPr>
    </w:p>
    <w:p w:rsidR="00A90C74" w:rsidRPr="00E100DC" w:rsidRDefault="00A90C74" w:rsidP="00C864FA">
      <w:pPr>
        <w:spacing w:line="360" w:lineRule="auto"/>
        <w:jc w:val="both"/>
        <w:rPr>
          <w:b/>
          <w:sz w:val="28"/>
          <w:szCs w:val="28"/>
        </w:rPr>
      </w:pPr>
    </w:p>
    <w:p w:rsidR="00C864FA" w:rsidRDefault="00E100DC" w:rsidP="00E100DC">
      <w:pPr>
        <w:pStyle w:val="210"/>
        <w:shd w:val="clear" w:color="auto" w:fill="auto"/>
        <w:tabs>
          <w:tab w:val="left" w:pos="709"/>
        </w:tabs>
        <w:spacing w:before="0" w:after="0" w:line="360" w:lineRule="auto"/>
        <w:jc w:val="center"/>
        <w:rPr>
          <w:b/>
        </w:rPr>
      </w:pPr>
      <w:r>
        <w:rPr>
          <w:b/>
        </w:rPr>
        <w:t>Предметными результатами освоения программы стали:</w:t>
      </w:r>
    </w:p>
    <w:p w:rsidR="00E100DC" w:rsidRDefault="00E100DC" w:rsidP="00E100DC">
      <w:pPr>
        <w:pStyle w:val="210"/>
        <w:shd w:val="clear" w:color="auto" w:fill="auto"/>
        <w:tabs>
          <w:tab w:val="left" w:pos="709"/>
        </w:tabs>
        <w:spacing w:before="0" w:after="0" w:line="360" w:lineRule="auto"/>
        <w:jc w:val="left"/>
        <w:rPr>
          <w:b/>
        </w:rPr>
      </w:pPr>
      <w:r>
        <w:rPr>
          <w:b/>
        </w:rPr>
        <w:t>5 класс</w:t>
      </w:r>
    </w:p>
    <w:p w:rsidR="00A82FB9" w:rsidRPr="00A82FB9" w:rsidRDefault="00A82FB9" w:rsidP="00A82FB9">
      <w:pPr>
        <w:pStyle w:val="210"/>
        <w:shd w:val="clear" w:color="auto" w:fill="auto"/>
        <w:spacing w:before="0" w:after="0" w:line="360" w:lineRule="auto"/>
        <w:jc w:val="left"/>
        <w:rPr>
          <w:b/>
          <w:i/>
        </w:rPr>
      </w:pPr>
      <w:r w:rsidRPr="00A82FB9">
        <w:rPr>
          <w:b/>
          <w:i/>
        </w:rPr>
        <w:t>Общие сведения о языке</w:t>
      </w:r>
    </w:p>
    <w:p w:rsidR="00A82FB9" w:rsidRPr="00E75579" w:rsidRDefault="00A82FB9" w:rsidP="00A82FB9">
      <w:pPr>
        <w:pStyle w:val="210"/>
        <w:shd w:val="clear" w:color="auto" w:fill="auto"/>
        <w:spacing w:before="0" w:after="0" w:line="360" w:lineRule="auto"/>
        <w:ind w:firstLine="780"/>
      </w:pPr>
      <w:r w:rsidRPr="00E75579">
        <w:t>Осознавать богатство и выразительность русского языка, приводить примеры, свидетельствующие об этом.</w:t>
      </w:r>
    </w:p>
    <w:p w:rsidR="00A82FB9" w:rsidRPr="00E75579" w:rsidRDefault="00A82FB9" w:rsidP="00A82FB9">
      <w:pPr>
        <w:pStyle w:val="210"/>
        <w:shd w:val="clear" w:color="auto" w:fill="auto"/>
        <w:spacing w:before="0" w:after="0" w:line="360" w:lineRule="auto"/>
        <w:ind w:firstLine="780"/>
      </w:pPr>
      <w:r w:rsidRPr="00E75579">
        <w:t>Знать основные разделы лингвистики, основные единицы языка и речи (звук, морфема, слово, словосочетание, предложение).</w:t>
      </w:r>
    </w:p>
    <w:p w:rsidR="00A82FB9" w:rsidRPr="00A82FB9" w:rsidRDefault="00A82FB9" w:rsidP="00A82FB9">
      <w:pPr>
        <w:pStyle w:val="210"/>
        <w:shd w:val="clear" w:color="auto" w:fill="auto"/>
        <w:tabs>
          <w:tab w:val="left" w:pos="2015"/>
        </w:tabs>
        <w:spacing w:before="0" w:after="0" w:line="360" w:lineRule="auto"/>
        <w:rPr>
          <w:b/>
          <w:i/>
        </w:rPr>
      </w:pPr>
      <w:r w:rsidRPr="00A82FB9">
        <w:rPr>
          <w:b/>
          <w:i/>
        </w:rPr>
        <w:t>Язык и речь.</w:t>
      </w:r>
    </w:p>
    <w:p w:rsidR="00A82FB9" w:rsidRPr="00E75579" w:rsidRDefault="00A82FB9" w:rsidP="00A82FB9">
      <w:pPr>
        <w:pStyle w:val="210"/>
        <w:shd w:val="clear" w:color="auto" w:fill="auto"/>
        <w:spacing w:before="0" w:after="0" w:line="360" w:lineRule="auto"/>
        <w:ind w:firstLine="780"/>
      </w:pPr>
      <w:r w:rsidRPr="00E75579">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82FB9" w:rsidRPr="00E75579" w:rsidRDefault="00A82FB9" w:rsidP="00A82FB9">
      <w:pPr>
        <w:pStyle w:val="210"/>
        <w:shd w:val="clear" w:color="auto" w:fill="auto"/>
        <w:spacing w:before="0" w:after="0" w:line="360" w:lineRule="auto"/>
        <w:ind w:firstLine="780"/>
      </w:pPr>
      <w:r w:rsidRPr="00E75579">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82FB9" w:rsidRPr="00E75579" w:rsidRDefault="00A82FB9" w:rsidP="00A82FB9">
      <w:pPr>
        <w:pStyle w:val="210"/>
        <w:shd w:val="clear" w:color="auto" w:fill="auto"/>
        <w:spacing w:before="0" w:after="0" w:line="360" w:lineRule="auto"/>
        <w:ind w:firstLine="760"/>
      </w:pPr>
      <w:r w:rsidRPr="00E75579">
        <w:t xml:space="preserve">Владеть различными видами аудирования: выборочным, ознакомительным, </w:t>
      </w:r>
      <w:r w:rsidRPr="00E75579">
        <w:lastRenderedPageBreak/>
        <w:t>детальным - научно-учебных и художественных текстов различных функционально-смысловых типов речи.</w:t>
      </w:r>
    </w:p>
    <w:p w:rsidR="00A82FB9" w:rsidRPr="00E75579" w:rsidRDefault="00A82FB9" w:rsidP="00A82FB9">
      <w:pPr>
        <w:pStyle w:val="210"/>
        <w:shd w:val="clear" w:color="auto" w:fill="auto"/>
        <w:spacing w:before="0" w:after="0" w:line="360" w:lineRule="auto"/>
        <w:ind w:firstLine="760"/>
      </w:pPr>
      <w:r w:rsidRPr="00E75579">
        <w:t>Владеть различными видами чтения: просмотровым, ознакомительным, изучающим, поисковым.</w:t>
      </w:r>
    </w:p>
    <w:p w:rsidR="00A82FB9" w:rsidRPr="00E75579" w:rsidRDefault="00A82FB9" w:rsidP="00A82FB9">
      <w:pPr>
        <w:pStyle w:val="210"/>
        <w:shd w:val="clear" w:color="auto" w:fill="auto"/>
        <w:spacing w:before="0" w:after="0" w:line="360" w:lineRule="auto"/>
        <w:ind w:firstLine="760"/>
      </w:pPr>
      <w:r w:rsidRPr="00E75579">
        <w:t>Устно пересказывать прочитанный или прослушанный текст объёмом не менее 100 слов.</w:t>
      </w:r>
    </w:p>
    <w:p w:rsidR="00A82FB9" w:rsidRDefault="00A82FB9" w:rsidP="00A82FB9">
      <w:pPr>
        <w:pStyle w:val="210"/>
        <w:shd w:val="clear" w:color="auto" w:fill="auto"/>
        <w:spacing w:before="0" w:after="0" w:line="360" w:lineRule="auto"/>
        <w:ind w:firstLine="760"/>
      </w:pPr>
      <w:r w:rsidRPr="00E75579">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w:t>
      </w:r>
      <w:r>
        <w:t>.</w:t>
      </w:r>
    </w:p>
    <w:p w:rsidR="00A82FB9" w:rsidRPr="00E75579" w:rsidRDefault="00A82FB9" w:rsidP="00A82FB9">
      <w:pPr>
        <w:pStyle w:val="210"/>
        <w:shd w:val="clear" w:color="auto" w:fill="auto"/>
        <w:spacing w:before="0" w:after="0" w:line="360" w:lineRule="auto"/>
        <w:ind w:firstLine="760"/>
      </w:pPr>
      <w:r w:rsidRPr="00E75579">
        <w:t>Осуществлять выбор языковых средств для создания высказывания в соответствии с целью, темой и коммуникативным замыслом.</w:t>
      </w:r>
    </w:p>
    <w:p w:rsidR="00A82FB9" w:rsidRPr="00E75579" w:rsidRDefault="00A82FB9" w:rsidP="00A82FB9">
      <w:pPr>
        <w:pStyle w:val="210"/>
        <w:shd w:val="clear" w:color="auto" w:fill="auto"/>
        <w:spacing w:before="0" w:after="0" w:line="360" w:lineRule="auto"/>
        <w:ind w:firstLine="760"/>
      </w:pPr>
      <w:r w:rsidRPr="00E75579">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A82FB9" w:rsidRPr="00A82FB9" w:rsidRDefault="00A82FB9" w:rsidP="00A82FB9">
      <w:pPr>
        <w:pStyle w:val="210"/>
        <w:shd w:val="clear" w:color="auto" w:fill="auto"/>
        <w:tabs>
          <w:tab w:val="left" w:pos="1966"/>
        </w:tabs>
        <w:spacing w:before="0" w:after="0" w:line="360" w:lineRule="auto"/>
        <w:rPr>
          <w:b/>
          <w:i/>
        </w:rPr>
      </w:pPr>
      <w:r w:rsidRPr="00A82FB9">
        <w:rPr>
          <w:b/>
          <w:i/>
        </w:rPr>
        <w:t>Текст.</w:t>
      </w:r>
    </w:p>
    <w:p w:rsidR="00A82FB9" w:rsidRPr="00E75579" w:rsidRDefault="00A82FB9" w:rsidP="00A82FB9">
      <w:pPr>
        <w:pStyle w:val="210"/>
        <w:shd w:val="clear" w:color="auto" w:fill="auto"/>
        <w:spacing w:before="0" w:after="0" w:line="360" w:lineRule="auto"/>
        <w:ind w:firstLine="760"/>
      </w:pPr>
      <w:r w:rsidRPr="00E75579">
        <w:t>Распознавать основные признаки текста, делить текст на композиционно</w:t>
      </w:r>
      <w:r w:rsidRPr="00E75579">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82FB9" w:rsidRPr="00E75579" w:rsidRDefault="00A82FB9" w:rsidP="00A82FB9">
      <w:pPr>
        <w:pStyle w:val="210"/>
        <w:shd w:val="clear" w:color="auto" w:fill="auto"/>
        <w:spacing w:before="0" w:after="0" w:line="360" w:lineRule="auto"/>
        <w:ind w:firstLine="740"/>
      </w:pPr>
      <w:r w:rsidRPr="00E75579">
        <w:t>Проводить смысловой анализ текста, его композиционных особенностей, определять количество микротем и абзацев.</w:t>
      </w:r>
    </w:p>
    <w:p w:rsidR="00A82FB9" w:rsidRPr="00E75579" w:rsidRDefault="00A82FB9" w:rsidP="00A82FB9">
      <w:pPr>
        <w:pStyle w:val="210"/>
        <w:shd w:val="clear" w:color="auto" w:fill="auto"/>
        <w:spacing w:before="0" w:after="0" w:line="360" w:lineRule="auto"/>
        <w:ind w:firstLine="740"/>
      </w:pPr>
      <w:r w:rsidRPr="00E75579">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82FB9" w:rsidRPr="00E75579" w:rsidRDefault="00A82FB9" w:rsidP="00A82FB9">
      <w:pPr>
        <w:pStyle w:val="210"/>
        <w:shd w:val="clear" w:color="auto" w:fill="auto"/>
        <w:spacing w:before="0" w:after="0" w:line="360" w:lineRule="auto"/>
        <w:ind w:firstLine="740"/>
      </w:pPr>
      <w:r w:rsidRPr="00E75579">
        <w:t>Применять знание основных признаков текста (повествование) в практике его создания.</w:t>
      </w:r>
    </w:p>
    <w:p w:rsidR="00A82FB9" w:rsidRPr="00E75579" w:rsidRDefault="00A82FB9" w:rsidP="00A82FB9">
      <w:pPr>
        <w:pStyle w:val="210"/>
        <w:shd w:val="clear" w:color="auto" w:fill="auto"/>
        <w:spacing w:before="0" w:after="0" w:line="360" w:lineRule="auto"/>
        <w:ind w:firstLine="740"/>
      </w:pPr>
      <w:r w:rsidRPr="00E75579">
        <w:t xml:space="preserve">Восстанавливать деформированный текст, осуществлять корректировку </w:t>
      </w:r>
      <w:r w:rsidRPr="00E75579">
        <w:lastRenderedPageBreak/>
        <w:t>восстановленного текста с использованием образца.</w:t>
      </w:r>
    </w:p>
    <w:p w:rsidR="00A82FB9" w:rsidRDefault="00A82FB9" w:rsidP="00A82FB9">
      <w:pPr>
        <w:pStyle w:val="210"/>
        <w:shd w:val="clear" w:color="auto" w:fill="auto"/>
        <w:spacing w:before="0" w:after="0" w:line="360" w:lineRule="auto"/>
        <w:ind w:firstLine="740"/>
      </w:pPr>
      <w:r w:rsidRPr="00E75579">
        <w:t>Владеть умениями информационной переработки прослушанного и прочитанного научно-учебного, художественного и научно-</w:t>
      </w:r>
      <w: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82FB9" w:rsidRDefault="00A82FB9" w:rsidP="00A82FB9">
      <w:pPr>
        <w:pStyle w:val="210"/>
        <w:shd w:val="clear" w:color="auto" w:fill="auto"/>
        <w:spacing w:before="0" w:after="0" w:line="360" w:lineRule="auto"/>
        <w:ind w:firstLine="740"/>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82FB9" w:rsidRPr="00A82FB9" w:rsidRDefault="00A82FB9" w:rsidP="00A82FB9">
      <w:pPr>
        <w:pStyle w:val="210"/>
        <w:shd w:val="clear" w:color="auto" w:fill="auto"/>
        <w:tabs>
          <w:tab w:val="left" w:pos="2026"/>
        </w:tabs>
        <w:spacing w:before="0" w:after="11" w:line="280" w:lineRule="exact"/>
        <w:rPr>
          <w:b/>
          <w:i/>
        </w:rPr>
      </w:pPr>
      <w:r w:rsidRPr="00A82FB9">
        <w:rPr>
          <w:b/>
          <w:i/>
        </w:rPr>
        <w:t>Функциональные разновидности языка.</w:t>
      </w:r>
    </w:p>
    <w:p w:rsidR="00A82FB9" w:rsidRDefault="00A82FB9" w:rsidP="00A82FB9">
      <w:pPr>
        <w:pStyle w:val="210"/>
        <w:shd w:val="clear" w:color="auto" w:fill="auto"/>
        <w:spacing w:before="0" w:after="0" w:line="480" w:lineRule="exact"/>
        <w:ind w:firstLine="760"/>
      </w:pPr>
      <w:r>
        <w:t>Иметь общее представление об особенностях разговорной речи, функциональных стилей, языка художественной литературы.</w:t>
      </w:r>
    </w:p>
    <w:p w:rsidR="00A82FB9" w:rsidRDefault="00A82FB9" w:rsidP="00A82FB9">
      <w:pPr>
        <w:pStyle w:val="210"/>
        <w:shd w:val="clear" w:color="auto" w:fill="auto"/>
        <w:tabs>
          <w:tab w:val="left" w:pos="2026"/>
        </w:tabs>
        <w:spacing w:before="0" w:after="0" w:line="480" w:lineRule="exact"/>
        <w:ind w:left="760"/>
      </w:pPr>
      <w:r>
        <w:t>Система языка.</w:t>
      </w:r>
    </w:p>
    <w:p w:rsidR="00A82FB9" w:rsidRPr="00A82FB9" w:rsidRDefault="00A82FB9" w:rsidP="00A82FB9">
      <w:pPr>
        <w:pStyle w:val="210"/>
        <w:shd w:val="clear" w:color="auto" w:fill="auto"/>
        <w:tabs>
          <w:tab w:val="left" w:pos="2026"/>
        </w:tabs>
        <w:spacing w:before="0" w:after="0" w:line="480" w:lineRule="exact"/>
        <w:rPr>
          <w:b/>
          <w:i/>
        </w:rPr>
      </w:pPr>
      <w:r w:rsidRPr="00A82FB9">
        <w:rPr>
          <w:b/>
          <w:i/>
        </w:rPr>
        <w:t>Фонетика. Графика. Орфоэпия.</w:t>
      </w:r>
    </w:p>
    <w:p w:rsidR="00A82FB9" w:rsidRDefault="00A82FB9" w:rsidP="00A82FB9">
      <w:pPr>
        <w:pStyle w:val="210"/>
        <w:shd w:val="clear" w:color="auto" w:fill="auto"/>
        <w:spacing w:before="0" w:after="0" w:line="480" w:lineRule="exact"/>
        <w:ind w:firstLine="760"/>
      </w:pPr>
      <w:r>
        <w:t>Характеризовать звуки; понимать различие между звуком и буквой, характеризовать систему звуков.</w:t>
      </w:r>
    </w:p>
    <w:p w:rsidR="00A82FB9" w:rsidRDefault="00A82FB9" w:rsidP="00A82FB9">
      <w:pPr>
        <w:pStyle w:val="210"/>
        <w:shd w:val="clear" w:color="auto" w:fill="auto"/>
        <w:spacing w:before="0" w:after="0" w:line="480" w:lineRule="exact"/>
        <w:ind w:firstLine="760"/>
      </w:pPr>
      <w:r>
        <w:t>Проводить фонетический анализ слов.</w:t>
      </w:r>
    </w:p>
    <w:p w:rsidR="00A82FB9" w:rsidRDefault="00A82FB9" w:rsidP="00A82FB9">
      <w:pPr>
        <w:pStyle w:val="210"/>
        <w:shd w:val="clear" w:color="auto" w:fill="auto"/>
        <w:spacing w:before="0" w:after="0" w:line="480" w:lineRule="exact"/>
        <w:ind w:firstLine="760"/>
      </w:pPr>
      <w:r>
        <w:t>Использовать знания по фонетике, графике и орфоэпии в практике произношения и правописания слов.</w:t>
      </w:r>
    </w:p>
    <w:p w:rsidR="00A82FB9" w:rsidRPr="00A82FB9" w:rsidRDefault="00A82FB9" w:rsidP="00A82FB9">
      <w:pPr>
        <w:pStyle w:val="210"/>
        <w:shd w:val="clear" w:color="auto" w:fill="auto"/>
        <w:tabs>
          <w:tab w:val="left" w:pos="2030"/>
        </w:tabs>
        <w:spacing w:before="0" w:after="0" w:line="480" w:lineRule="exact"/>
        <w:rPr>
          <w:b/>
          <w:i/>
        </w:rPr>
      </w:pPr>
      <w:r w:rsidRPr="00A82FB9">
        <w:rPr>
          <w:b/>
          <w:i/>
        </w:rPr>
        <w:t>Орфография.</w:t>
      </w:r>
    </w:p>
    <w:p w:rsidR="00A82FB9" w:rsidRDefault="00A82FB9" w:rsidP="00A82FB9">
      <w:pPr>
        <w:pStyle w:val="210"/>
        <w:shd w:val="clear" w:color="auto" w:fill="auto"/>
        <w:spacing w:before="0" w:after="0" w:line="480" w:lineRule="exact"/>
        <w:ind w:firstLine="760"/>
      </w:pPr>
      <w:r>
        <w:t>Оперировать понятием «орфограмма» и различать буквенные и небуквенные орфограммы при проведении орфографического анализа слова.</w:t>
      </w:r>
    </w:p>
    <w:p w:rsidR="00A82FB9" w:rsidRDefault="00A82FB9" w:rsidP="00A82FB9">
      <w:pPr>
        <w:pStyle w:val="210"/>
        <w:shd w:val="clear" w:color="auto" w:fill="auto"/>
        <w:spacing w:before="0" w:after="0" w:line="480" w:lineRule="exact"/>
        <w:ind w:firstLine="760"/>
      </w:pPr>
      <w:r>
        <w:t>Распознавать изученные орфограммы.</w:t>
      </w:r>
    </w:p>
    <w:p w:rsidR="00A82FB9" w:rsidRDefault="00A82FB9" w:rsidP="00A82FB9">
      <w:pPr>
        <w:pStyle w:val="210"/>
        <w:shd w:val="clear" w:color="auto" w:fill="auto"/>
        <w:spacing w:before="0" w:after="0" w:line="480" w:lineRule="exact"/>
        <w:ind w:firstLine="760"/>
      </w:pPr>
      <w:r>
        <w:t>Применять знания по орфографии в практике правописания (в том числе применять знание о правописании разделительных ъ и ь).</w:t>
      </w:r>
    </w:p>
    <w:p w:rsidR="00A82FB9" w:rsidRPr="00A82FB9" w:rsidRDefault="00A82FB9" w:rsidP="00A82FB9">
      <w:pPr>
        <w:pStyle w:val="210"/>
        <w:shd w:val="clear" w:color="auto" w:fill="auto"/>
        <w:tabs>
          <w:tab w:val="left" w:pos="2030"/>
        </w:tabs>
        <w:spacing w:before="0" w:after="0" w:line="480" w:lineRule="exact"/>
        <w:ind w:left="760"/>
        <w:rPr>
          <w:b/>
          <w:i/>
        </w:rPr>
      </w:pPr>
      <w:r w:rsidRPr="00A82FB9">
        <w:rPr>
          <w:b/>
          <w:i/>
        </w:rPr>
        <w:t>Морфемика. Орфография.</w:t>
      </w:r>
    </w:p>
    <w:p w:rsidR="00A82FB9" w:rsidRDefault="00A82FB9" w:rsidP="00A82FB9">
      <w:pPr>
        <w:pStyle w:val="210"/>
        <w:shd w:val="clear" w:color="auto" w:fill="auto"/>
        <w:spacing w:before="0" w:after="0" w:line="480" w:lineRule="exact"/>
        <w:ind w:firstLine="760"/>
      </w:pPr>
      <w:r>
        <w:t>Характеризовать морфему как минимальную значимую единицу языка.</w:t>
      </w:r>
    </w:p>
    <w:p w:rsidR="00A82FB9" w:rsidRDefault="00A82FB9" w:rsidP="00A82FB9">
      <w:pPr>
        <w:pStyle w:val="210"/>
        <w:shd w:val="clear" w:color="auto" w:fill="auto"/>
        <w:spacing w:before="0" w:after="0" w:line="480" w:lineRule="exact"/>
        <w:ind w:firstLine="740"/>
      </w:pPr>
      <w:r>
        <w:t xml:space="preserve">Распознавать морфемы в слове (корень, приставку, суффикс, окончание), </w:t>
      </w:r>
      <w:r>
        <w:lastRenderedPageBreak/>
        <w:t>выделять основу слова.</w:t>
      </w:r>
    </w:p>
    <w:p w:rsidR="00A82FB9" w:rsidRDefault="00A82FB9" w:rsidP="00A82FB9">
      <w:pPr>
        <w:pStyle w:val="210"/>
        <w:shd w:val="clear" w:color="auto" w:fill="auto"/>
        <w:spacing w:before="0" w:after="0" w:line="480" w:lineRule="exact"/>
        <w:ind w:firstLine="740"/>
      </w:pPr>
      <w:r>
        <w:t>Находить чередование звуков в морфемах (в том числе чередование гласных с нулём звука).</w:t>
      </w:r>
    </w:p>
    <w:p w:rsidR="00A82FB9" w:rsidRDefault="00A82FB9" w:rsidP="00A82FB9">
      <w:pPr>
        <w:pStyle w:val="210"/>
        <w:shd w:val="clear" w:color="auto" w:fill="auto"/>
        <w:spacing w:before="0" w:after="0" w:line="480" w:lineRule="exact"/>
        <w:ind w:firstLine="740"/>
      </w:pPr>
      <w:r>
        <w:t>Проводить морфемный анализ слов.</w:t>
      </w:r>
    </w:p>
    <w:p w:rsidR="00A82FB9" w:rsidRDefault="00A82FB9" w:rsidP="00A82FB9">
      <w:pPr>
        <w:pStyle w:val="210"/>
        <w:shd w:val="clear" w:color="auto" w:fill="auto"/>
        <w:spacing w:before="0" w:after="0" w:line="480" w:lineRule="exact"/>
        <w:ind w:firstLine="740"/>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A82FB9" w:rsidRDefault="00A82FB9" w:rsidP="00A82FB9">
      <w:pPr>
        <w:pStyle w:val="210"/>
        <w:shd w:val="clear" w:color="auto" w:fill="auto"/>
        <w:spacing w:before="0" w:after="0" w:line="480" w:lineRule="exact"/>
        <w:ind w:firstLine="740"/>
      </w:pPr>
      <w:r>
        <w:t>Проводить орфографический анализ слов (в рамках изученного).</w:t>
      </w:r>
    </w:p>
    <w:p w:rsidR="00A82FB9" w:rsidRDefault="00A82FB9" w:rsidP="00A82FB9">
      <w:pPr>
        <w:pStyle w:val="210"/>
        <w:shd w:val="clear" w:color="auto" w:fill="auto"/>
        <w:spacing w:before="0" w:after="0" w:line="480" w:lineRule="exact"/>
        <w:ind w:firstLine="740"/>
      </w:pPr>
      <w:r>
        <w:t>Уместно использовать слова с суффиксами оценки в собственной речи.</w:t>
      </w:r>
    </w:p>
    <w:p w:rsidR="00A82FB9" w:rsidRPr="00A82FB9" w:rsidRDefault="00A82FB9" w:rsidP="00A82FB9">
      <w:pPr>
        <w:pStyle w:val="210"/>
        <w:shd w:val="clear" w:color="auto" w:fill="auto"/>
        <w:tabs>
          <w:tab w:val="left" w:pos="2154"/>
        </w:tabs>
        <w:spacing w:before="0" w:after="0" w:line="480" w:lineRule="exact"/>
        <w:rPr>
          <w:b/>
          <w:i/>
        </w:rPr>
      </w:pPr>
      <w:r w:rsidRPr="00A82FB9">
        <w:rPr>
          <w:b/>
          <w:i/>
        </w:rPr>
        <w:t>Морфология. Культура речи. Орфография.</w:t>
      </w:r>
    </w:p>
    <w:p w:rsidR="00A82FB9" w:rsidRDefault="00A82FB9" w:rsidP="00A82FB9">
      <w:pPr>
        <w:pStyle w:val="210"/>
        <w:shd w:val="clear" w:color="auto" w:fill="auto"/>
        <w:spacing w:before="0" w:after="0" w:line="480" w:lineRule="exact"/>
        <w:ind w:firstLine="74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82FB9" w:rsidRDefault="00A82FB9" w:rsidP="00A82FB9">
      <w:pPr>
        <w:pStyle w:val="210"/>
        <w:shd w:val="clear" w:color="auto" w:fill="auto"/>
        <w:spacing w:before="0" w:after="0" w:line="480" w:lineRule="exact"/>
        <w:ind w:firstLine="740"/>
      </w:pPr>
      <w:r>
        <w:t>Распознавать имена существительные, имена прилагательные, глаголы.</w:t>
      </w:r>
    </w:p>
    <w:p w:rsidR="00A82FB9" w:rsidRDefault="00A82FB9" w:rsidP="00A82FB9">
      <w:pPr>
        <w:pStyle w:val="210"/>
        <w:shd w:val="clear" w:color="auto" w:fill="auto"/>
        <w:spacing w:before="0" w:after="0" w:line="480" w:lineRule="exact"/>
        <w:ind w:firstLine="740"/>
      </w:pPr>
      <w:r>
        <w:t>Проводить морфологический анализ имён существительных, частичный морфологический анализ имён прилагательных, глаголов.</w:t>
      </w:r>
    </w:p>
    <w:p w:rsidR="00A82FB9" w:rsidRDefault="00A82FB9" w:rsidP="00A82FB9">
      <w:pPr>
        <w:pStyle w:val="210"/>
        <w:shd w:val="clear" w:color="auto" w:fill="auto"/>
        <w:spacing w:before="0" w:after="0" w:line="480" w:lineRule="exact"/>
        <w:ind w:firstLine="740"/>
      </w:pPr>
      <w:r>
        <w:t>Проводить орфографический анализ имён существительных, имён прилагательных, глаголов (в рамках изученного).</w:t>
      </w:r>
    </w:p>
    <w:p w:rsidR="00A82FB9" w:rsidRPr="00A82FB9" w:rsidRDefault="00A82FB9" w:rsidP="00A82FB9">
      <w:pPr>
        <w:pStyle w:val="210"/>
        <w:shd w:val="clear" w:color="auto" w:fill="auto"/>
        <w:tabs>
          <w:tab w:val="left" w:pos="2154"/>
        </w:tabs>
        <w:spacing w:before="0" w:after="0" w:line="480" w:lineRule="exact"/>
        <w:rPr>
          <w:b/>
          <w:i/>
        </w:rPr>
      </w:pPr>
      <w:r w:rsidRPr="00A82FB9">
        <w:rPr>
          <w:b/>
          <w:i/>
        </w:rPr>
        <w:t>Имя существительное.</w:t>
      </w:r>
    </w:p>
    <w:p w:rsidR="00A82FB9" w:rsidRDefault="00A82FB9" w:rsidP="00A82FB9">
      <w:pPr>
        <w:pStyle w:val="210"/>
        <w:shd w:val="clear" w:color="auto" w:fill="auto"/>
        <w:spacing w:before="0" w:after="0" w:line="480" w:lineRule="exact"/>
        <w:ind w:firstLine="74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82FB9" w:rsidRDefault="00A82FB9" w:rsidP="00A82FB9">
      <w:pPr>
        <w:pStyle w:val="210"/>
        <w:shd w:val="clear" w:color="auto" w:fill="auto"/>
        <w:spacing w:before="0" w:after="0" w:line="480" w:lineRule="exact"/>
        <w:ind w:firstLine="740"/>
      </w:pPr>
      <w:r>
        <w:t>Определять лексико-грамматические разряды имён существительных.</w:t>
      </w:r>
    </w:p>
    <w:p w:rsidR="00A82FB9" w:rsidRDefault="00A82FB9" w:rsidP="00A82FB9">
      <w:pPr>
        <w:pStyle w:val="210"/>
        <w:shd w:val="clear" w:color="auto" w:fill="auto"/>
        <w:spacing w:before="0" w:after="0" w:line="480" w:lineRule="exact"/>
        <w:ind w:firstLine="740"/>
      </w:pPr>
      <w:r>
        <w:t>Различать типы склонения имён существительных, выявлять разносклоняемые и несклоняемые имена существительные.</w:t>
      </w:r>
    </w:p>
    <w:p w:rsidR="00A82FB9" w:rsidRDefault="00A82FB9" w:rsidP="00A82FB9">
      <w:pPr>
        <w:pStyle w:val="210"/>
        <w:shd w:val="clear" w:color="auto" w:fill="auto"/>
        <w:spacing w:before="0" w:after="0" w:line="480" w:lineRule="exact"/>
        <w:ind w:firstLine="740"/>
      </w:pPr>
      <w:r>
        <w:t>Проводить морфологический анализ имён существительных.</w:t>
      </w:r>
    </w:p>
    <w:p w:rsidR="00A82FB9" w:rsidRDefault="00A82FB9" w:rsidP="00A82FB9">
      <w:pPr>
        <w:pStyle w:val="210"/>
        <w:shd w:val="clear" w:color="auto" w:fill="auto"/>
        <w:spacing w:before="0" w:after="0" w:line="480" w:lineRule="exact"/>
        <w:ind w:firstLine="760"/>
      </w:pPr>
      <w:r>
        <w:t>Соблюдать правила правописания имён существительных.</w:t>
      </w:r>
    </w:p>
    <w:p w:rsidR="00A82FB9" w:rsidRPr="00A82FB9" w:rsidRDefault="00A82FB9" w:rsidP="00A82FB9">
      <w:pPr>
        <w:pStyle w:val="210"/>
        <w:shd w:val="clear" w:color="auto" w:fill="auto"/>
        <w:tabs>
          <w:tab w:val="left" w:pos="2162"/>
        </w:tabs>
        <w:spacing w:before="0" w:after="0" w:line="480" w:lineRule="exact"/>
        <w:rPr>
          <w:b/>
          <w:i/>
        </w:rPr>
      </w:pPr>
      <w:r w:rsidRPr="00A82FB9">
        <w:rPr>
          <w:b/>
          <w:i/>
        </w:rPr>
        <w:t>Имя прилагательное.</w:t>
      </w:r>
    </w:p>
    <w:p w:rsidR="00A82FB9" w:rsidRDefault="00A82FB9" w:rsidP="00A82FB9">
      <w:pPr>
        <w:pStyle w:val="210"/>
        <w:shd w:val="clear" w:color="auto" w:fill="auto"/>
        <w:spacing w:before="0" w:after="0" w:line="480" w:lineRule="exact"/>
        <w:ind w:firstLine="760"/>
      </w:pPr>
      <w: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w:t>
      </w:r>
      <w:r>
        <w:lastRenderedPageBreak/>
        <w:t>полную и краткую формы имён прилагательных.</w:t>
      </w:r>
    </w:p>
    <w:p w:rsidR="00A82FB9" w:rsidRDefault="00A82FB9" w:rsidP="00A82FB9">
      <w:pPr>
        <w:pStyle w:val="210"/>
        <w:shd w:val="clear" w:color="auto" w:fill="auto"/>
        <w:spacing w:before="0" w:after="0" w:line="480" w:lineRule="exact"/>
        <w:ind w:firstLine="760"/>
      </w:pPr>
      <w:r>
        <w:t>Проводить частичный морфологический анализ имён прилагательных (в рамках изученного).</w:t>
      </w:r>
    </w:p>
    <w:p w:rsidR="00A82FB9" w:rsidRDefault="00A82FB9" w:rsidP="00A82FB9">
      <w:pPr>
        <w:pStyle w:val="210"/>
        <w:shd w:val="clear" w:color="auto" w:fill="auto"/>
        <w:spacing w:before="0" w:after="0" w:line="480" w:lineRule="exact"/>
        <w:ind w:firstLine="760"/>
      </w:pPr>
      <w:r>
        <w:t>Соблюдать нормы словоизменения, произношения имён прилагательных, постановки в них ударения (в рамках изученного).</w:t>
      </w:r>
    </w:p>
    <w:p w:rsidR="00A82FB9" w:rsidRDefault="00A82FB9" w:rsidP="00A82FB9">
      <w:pPr>
        <w:pStyle w:val="210"/>
        <w:shd w:val="clear" w:color="auto" w:fill="auto"/>
        <w:spacing w:before="0" w:after="0" w:line="480" w:lineRule="exact"/>
        <w:ind w:firstLine="760"/>
      </w:pPr>
      <w:r>
        <w:t xml:space="preserve">Соблюдать правила правописания имён прилагательных. </w:t>
      </w:r>
    </w:p>
    <w:p w:rsidR="00A82FB9" w:rsidRPr="00A82FB9" w:rsidRDefault="00A82FB9" w:rsidP="00A82FB9">
      <w:pPr>
        <w:pStyle w:val="210"/>
        <w:shd w:val="clear" w:color="auto" w:fill="auto"/>
        <w:tabs>
          <w:tab w:val="left" w:pos="2166"/>
        </w:tabs>
        <w:spacing w:before="0" w:after="0" w:line="480" w:lineRule="exact"/>
        <w:rPr>
          <w:b/>
          <w:i/>
        </w:rPr>
      </w:pPr>
      <w:r w:rsidRPr="00A82FB9">
        <w:rPr>
          <w:b/>
          <w:i/>
        </w:rPr>
        <w:t>Глагол.</w:t>
      </w:r>
    </w:p>
    <w:p w:rsidR="00A82FB9" w:rsidRDefault="00A82FB9" w:rsidP="00A82FB9">
      <w:pPr>
        <w:pStyle w:val="210"/>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82FB9" w:rsidRDefault="00A82FB9" w:rsidP="00A82FB9">
      <w:pPr>
        <w:pStyle w:val="210"/>
        <w:shd w:val="clear" w:color="auto" w:fill="auto"/>
        <w:spacing w:before="0" w:after="0" w:line="480" w:lineRule="exact"/>
        <w:ind w:firstLine="760"/>
      </w:pPr>
      <w:r>
        <w:t>Различать глаголы совершенного и несовершенного вида, возвратные и невозвратные.</w:t>
      </w:r>
    </w:p>
    <w:p w:rsidR="00A82FB9" w:rsidRDefault="00A82FB9" w:rsidP="00A82FB9">
      <w:pPr>
        <w:pStyle w:val="210"/>
        <w:shd w:val="clear" w:color="auto" w:fill="auto"/>
        <w:spacing w:before="0" w:after="0" w:line="480" w:lineRule="exact"/>
        <w:ind w:firstLine="76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82FB9" w:rsidRDefault="00A82FB9" w:rsidP="00A82FB9">
      <w:pPr>
        <w:pStyle w:val="210"/>
        <w:shd w:val="clear" w:color="auto" w:fill="auto"/>
        <w:spacing w:before="0" w:after="0" w:line="480" w:lineRule="exact"/>
        <w:ind w:firstLine="760"/>
      </w:pPr>
      <w:r>
        <w:t>Определять спряжение глагола, спрягать глаголы.</w:t>
      </w:r>
    </w:p>
    <w:p w:rsidR="00A82FB9" w:rsidRDefault="00A82FB9" w:rsidP="00A82FB9">
      <w:pPr>
        <w:pStyle w:val="210"/>
        <w:shd w:val="clear" w:color="auto" w:fill="auto"/>
        <w:spacing w:before="0" w:after="0" w:line="480" w:lineRule="exact"/>
        <w:ind w:firstLine="760"/>
      </w:pPr>
      <w:r>
        <w:t>Проводить частичный морфологический анализ глаголов (в рамках изученного).</w:t>
      </w:r>
    </w:p>
    <w:p w:rsidR="00A82FB9" w:rsidRDefault="00A82FB9" w:rsidP="00A82FB9">
      <w:pPr>
        <w:pStyle w:val="210"/>
        <w:shd w:val="clear" w:color="auto" w:fill="auto"/>
        <w:spacing w:before="0" w:after="0" w:line="480" w:lineRule="exact"/>
        <w:ind w:firstLine="760"/>
      </w:pPr>
      <w:r>
        <w:t>Соблюдать нормы словоизменения глаголов, постановки ударения в глагольных формах (в рамках изученного).</w:t>
      </w:r>
    </w:p>
    <w:p w:rsidR="00A82FB9" w:rsidRDefault="00A82FB9" w:rsidP="0006198A">
      <w:pPr>
        <w:pStyle w:val="210"/>
        <w:shd w:val="clear" w:color="auto" w:fill="auto"/>
        <w:spacing w:before="0" w:after="0" w:line="480" w:lineRule="exact"/>
        <w:ind w:firstLine="760"/>
      </w:pPr>
      <w:r>
        <w:t>Соблюдат</w:t>
      </w:r>
      <w:r w:rsidR="0006198A">
        <w:t>ь правила правописания глаголов.</w:t>
      </w:r>
      <w:r>
        <w:t xml:space="preserve"> </w:t>
      </w:r>
    </w:p>
    <w:p w:rsidR="00A82FB9" w:rsidRPr="0006198A" w:rsidRDefault="00A82FB9" w:rsidP="0006198A">
      <w:pPr>
        <w:pStyle w:val="210"/>
        <w:shd w:val="clear" w:color="auto" w:fill="auto"/>
        <w:tabs>
          <w:tab w:val="left" w:pos="2113"/>
        </w:tabs>
        <w:spacing w:before="0" w:after="0" w:line="480" w:lineRule="exact"/>
        <w:rPr>
          <w:b/>
          <w:i/>
        </w:rPr>
      </w:pPr>
      <w:r w:rsidRPr="0006198A">
        <w:rPr>
          <w:b/>
          <w:i/>
        </w:rPr>
        <w:t>Синтаксис. Культура речи. Пунктуация.</w:t>
      </w:r>
    </w:p>
    <w:p w:rsidR="00A82FB9" w:rsidRDefault="00A82FB9" w:rsidP="00A82FB9">
      <w:pPr>
        <w:pStyle w:val="210"/>
        <w:shd w:val="clear" w:color="auto" w:fill="auto"/>
        <w:spacing w:before="0" w:after="0" w:line="480" w:lineRule="exact"/>
        <w:ind w:firstLine="76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82FB9" w:rsidRDefault="00A82FB9" w:rsidP="00A82FB9">
      <w:pPr>
        <w:pStyle w:val="210"/>
        <w:shd w:val="clear" w:color="auto" w:fill="auto"/>
        <w:tabs>
          <w:tab w:val="left" w:pos="1742"/>
          <w:tab w:val="left" w:pos="4949"/>
          <w:tab w:val="left" w:pos="8222"/>
        </w:tabs>
        <w:spacing w:before="0" w:after="0" w:line="480" w:lineRule="exact"/>
        <w:ind w:firstLine="760"/>
      </w:pPr>
      <w: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w:t>
      </w:r>
      <w:r>
        <w:lastRenderedPageBreak/>
        <w:t>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06198A" w:rsidRDefault="00A82FB9" w:rsidP="0006198A">
      <w:pPr>
        <w:pStyle w:val="210"/>
        <w:shd w:val="clear" w:color="auto" w:fill="auto"/>
        <w:spacing w:before="0" w:after="0" w:line="480" w:lineRule="exact"/>
        <w:ind w:firstLine="760"/>
      </w:pPr>
      <w:r>
        <w:t>Проводить пунктуационный анализ предложения (в рамках изученного).</w:t>
      </w:r>
    </w:p>
    <w:p w:rsidR="0006198A" w:rsidRDefault="00E100DC" w:rsidP="0006198A">
      <w:pPr>
        <w:pStyle w:val="210"/>
        <w:shd w:val="clear" w:color="auto" w:fill="auto"/>
        <w:spacing w:before="0" w:after="0" w:line="480" w:lineRule="exact"/>
        <w:rPr>
          <w:b/>
        </w:rPr>
      </w:pPr>
      <w:r>
        <w:rPr>
          <w:b/>
        </w:rPr>
        <w:t>6 класс</w:t>
      </w:r>
      <w:r w:rsidR="00A90C74">
        <w:rPr>
          <w:b/>
        </w:rPr>
        <w:t>:</w:t>
      </w:r>
    </w:p>
    <w:p w:rsidR="00A90C74" w:rsidRPr="007A1CF7" w:rsidRDefault="00A90C74" w:rsidP="0006198A">
      <w:pPr>
        <w:pStyle w:val="210"/>
        <w:shd w:val="clear" w:color="auto" w:fill="auto"/>
        <w:spacing w:before="0" w:after="0" w:line="480" w:lineRule="exact"/>
      </w:pPr>
      <w:r w:rsidRPr="00A90C74">
        <w:rPr>
          <w:b/>
        </w:rPr>
        <w:t>Анализ текста.</w:t>
      </w:r>
      <w:r w:rsidRPr="007A1CF7">
        <w:t xml:space="preserve"> Определять стиль речи; находить в текстах языковые средства,</w:t>
      </w:r>
    </w:p>
    <w:p w:rsidR="00A90C74" w:rsidRPr="007A1CF7" w:rsidRDefault="00A90C74" w:rsidP="0006198A">
      <w:pPr>
        <w:shd w:val="clear" w:color="auto" w:fill="FFFFFF"/>
        <w:tabs>
          <w:tab w:val="left" w:pos="456"/>
        </w:tabs>
        <w:autoSpaceDE w:val="0"/>
        <w:autoSpaceDN w:val="0"/>
        <w:adjustRightInd w:val="0"/>
        <w:spacing w:before="120" w:line="360" w:lineRule="auto"/>
        <w:ind w:left="29"/>
        <w:jc w:val="both"/>
        <w:rPr>
          <w:sz w:val="28"/>
        </w:rPr>
      </w:pPr>
      <w:r w:rsidRPr="007A1CF7">
        <w:rPr>
          <w:sz w:val="28"/>
        </w:rPr>
        <w:t>характерные для научного и делового стилей; выделять в текстах художественных произведений фрагменты с описанием места и состояния окружающей среды, в учебной литературе находить информативное повествование, рассуждение-доказательство, рассуждение-объяснение, проводить стилистический и типологический анализ текста; определять в отдельных абзацах текста способы и средства связи предложений.</w:t>
      </w:r>
    </w:p>
    <w:p w:rsidR="00A90C74" w:rsidRPr="007A1CF7" w:rsidRDefault="00A90C74" w:rsidP="00A90C74">
      <w:pPr>
        <w:spacing w:line="360" w:lineRule="auto"/>
        <w:jc w:val="both"/>
        <w:rPr>
          <w:sz w:val="28"/>
        </w:rPr>
      </w:pPr>
      <w:r w:rsidRPr="00A90C74">
        <w:rPr>
          <w:b/>
          <w:sz w:val="28"/>
        </w:rPr>
        <w:t>Создание текста</w:t>
      </w:r>
      <w:r w:rsidRPr="007A1CF7">
        <w:rPr>
          <w:i/>
          <w:sz w:val="28"/>
        </w:rPr>
        <w:t>.</w:t>
      </w:r>
      <w:r w:rsidRPr="007A1CF7">
        <w:rPr>
          <w:sz w:val="28"/>
        </w:rPr>
        <w:t xml:space="preserve"> Создавать устные и письменные высказывания: собирать материал к со</w:t>
      </w:r>
      <w:r>
        <w:rPr>
          <w:sz w:val="28"/>
        </w:rPr>
        <w:t>чинению и систематизировать его</w:t>
      </w:r>
      <w:r w:rsidRPr="007A1CF7">
        <w:rPr>
          <w:sz w:val="28"/>
        </w:rPr>
        <w:t>; составлять сложный план готового текста и своего высказывания; отбирать для сочинения нужные типы речи и языковые средства, решать вопрос о способах и средствах связи предложений. Писать сочинения-описания помещения, природы. Писать краткое сообщение (аннотацию) о содержании книги, фильма двух видов: а)</w:t>
      </w:r>
      <w:r>
        <w:rPr>
          <w:sz w:val="28"/>
        </w:rPr>
        <w:t xml:space="preserve"> </w:t>
      </w:r>
      <w:r w:rsidRPr="007A1CF7">
        <w:rPr>
          <w:sz w:val="28"/>
        </w:rPr>
        <w:t>о чем говорится; б)что говорится. Давать отзыв о прочитанной книге, сочинении или устном ответе учащегося, обосновывая свое мнение о прочитанном; строить устное определение научного понятия.</w:t>
      </w:r>
    </w:p>
    <w:p w:rsidR="00A90C74" w:rsidRPr="007A1CF7" w:rsidRDefault="00A90C74" w:rsidP="00A90C74">
      <w:pPr>
        <w:spacing w:line="360" w:lineRule="auto"/>
        <w:jc w:val="both"/>
        <w:rPr>
          <w:sz w:val="28"/>
        </w:rPr>
      </w:pPr>
      <w:r w:rsidRPr="00A90C74">
        <w:rPr>
          <w:b/>
          <w:sz w:val="28"/>
        </w:rPr>
        <w:t>Совершенствование текста.</w:t>
      </w:r>
      <w:r w:rsidRPr="007A1CF7">
        <w:rPr>
          <w:sz w:val="28"/>
        </w:rPr>
        <w:t xml:space="preserve"> Совершенствовать содержание, логику изложения и язык своего высказывания (устного и письменного), в частности находить и устранять неоправданные повторы, неудачное употребление стилистически окрашенных слов и оборотов.</w:t>
      </w:r>
    </w:p>
    <w:p w:rsidR="00A90C74" w:rsidRPr="007A1CF7" w:rsidRDefault="00A90C74" w:rsidP="00A90C74">
      <w:pPr>
        <w:shd w:val="clear" w:color="auto" w:fill="FFFFFF"/>
        <w:spacing w:line="360" w:lineRule="auto"/>
        <w:ind w:left="5" w:right="58"/>
        <w:jc w:val="both"/>
        <w:rPr>
          <w:sz w:val="28"/>
        </w:rPr>
      </w:pPr>
      <w:r w:rsidRPr="00A90C74">
        <w:rPr>
          <w:b/>
          <w:sz w:val="28"/>
        </w:rPr>
        <w:t>По</w:t>
      </w:r>
      <w:r>
        <w:rPr>
          <w:b/>
          <w:sz w:val="28"/>
        </w:rPr>
        <w:t xml:space="preserve"> </w:t>
      </w:r>
      <w:r w:rsidRPr="00A90C74">
        <w:rPr>
          <w:b/>
          <w:sz w:val="28"/>
        </w:rPr>
        <w:t>орфоэпии</w:t>
      </w:r>
      <w:r>
        <w:rPr>
          <w:spacing w:val="53"/>
          <w:sz w:val="28"/>
        </w:rPr>
        <w:t xml:space="preserve">: </w:t>
      </w:r>
      <w:r w:rsidRPr="007A1CF7">
        <w:rPr>
          <w:spacing w:val="-3"/>
          <w:sz w:val="28"/>
        </w:rPr>
        <w:t xml:space="preserve">правильно произносить </w:t>
      </w:r>
      <w:r w:rsidRPr="007A1CF7">
        <w:rPr>
          <w:spacing w:val="1"/>
          <w:sz w:val="28"/>
        </w:rPr>
        <w:t xml:space="preserve">употребительные сложносокращенные слова; </w:t>
      </w:r>
      <w:r w:rsidRPr="007A1CF7">
        <w:rPr>
          <w:spacing w:val="1"/>
          <w:sz w:val="28"/>
        </w:rPr>
        <w:lastRenderedPageBreak/>
        <w:t>упот</w:t>
      </w:r>
      <w:r w:rsidRPr="007A1CF7">
        <w:rPr>
          <w:spacing w:val="1"/>
          <w:sz w:val="28"/>
        </w:rPr>
        <w:softHyphen/>
      </w:r>
      <w:r w:rsidRPr="007A1CF7">
        <w:rPr>
          <w:spacing w:val="4"/>
          <w:sz w:val="28"/>
        </w:rPr>
        <w:t>ребительные слова изученных частей речи; свободно поль</w:t>
      </w:r>
      <w:r w:rsidR="00FF6B7B">
        <w:rPr>
          <w:spacing w:val="4"/>
          <w:sz w:val="28"/>
        </w:rPr>
        <w:t>зоваться орфоэпическим словарем.</w:t>
      </w:r>
    </w:p>
    <w:p w:rsidR="00A90C74" w:rsidRPr="007A1CF7" w:rsidRDefault="00A90C74" w:rsidP="00A90C74">
      <w:pPr>
        <w:shd w:val="clear" w:color="auto" w:fill="FFFFFF"/>
        <w:spacing w:line="360" w:lineRule="auto"/>
        <w:ind w:left="10" w:right="48"/>
        <w:jc w:val="both"/>
        <w:rPr>
          <w:sz w:val="28"/>
        </w:rPr>
      </w:pPr>
      <w:r w:rsidRPr="00A90C74">
        <w:rPr>
          <w:b/>
          <w:sz w:val="28"/>
        </w:rPr>
        <w:t>По</w:t>
      </w:r>
      <w:r>
        <w:rPr>
          <w:b/>
          <w:sz w:val="28"/>
        </w:rPr>
        <w:t xml:space="preserve"> </w:t>
      </w:r>
      <w:r w:rsidRPr="00A90C74">
        <w:rPr>
          <w:b/>
          <w:sz w:val="28"/>
        </w:rPr>
        <w:t>лексике</w:t>
      </w:r>
      <w:r>
        <w:rPr>
          <w:b/>
          <w:sz w:val="28"/>
        </w:rPr>
        <w:t xml:space="preserve"> </w:t>
      </w:r>
      <w:r w:rsidRPr="00A90C74">
        <w:rPr>
          <w:b/>
          <w:sz w:val="28"/>
        </w:rPr>
        <w:t>и</w:t>
      </w:r>
      <w:r>
        <w:rPr>
          <w:b/>
          <w:sz w:val="28"/>
        </w:rPr>
        <w:t xml:space="preserve"> </w:t>
      </w:r>
      <w:r w:rsidRPr="00A90C74">
        <w:rPr>
          <w:b/>
          <w:sz w:val="28"/>
        </w:rPr>
        <w:t>фразеологии</w:t>
      </w:r>
      <w:r w:rsidRPr="007A1CF7">
        <w:rPr>
          <w:spacing w:val="52"/>
          <w:sz w:val="28"/>
        </w:rPr>
        <w:t>:</w:t>
      </w:r>
      <w:r w:rsidRPr="007A1CF7">
        <w:rPr>
          <w:spacing w:val="-3"/>
          <w:sz w:val="28"/>
        </w:rPr>
        <w:t xml:space="preserve"> употреб</w:t>
      </w:r>
      <w:r w:rsidRPr="007A1CF7">
        <w:rPr>
          <w:spacing w:val="-3"/>
          <w:sz w:val="28"/>
        </w:rPr>
        <w:softHyphen/>
      </w:r>
      <w:r w:rsidRPr="007A1CF7">
        <w:rPr>
          <w:spacing w:val="4"/>
          <w:sz w:val="28"/>
        </w:rPr>
        <w:t>лять слова (термины, профессиональные, заимст</w:t>
      </w:r>
      <w:r w:rsidRPr="007A1CF7">
        <w:rPr>
          <w:spacing w:val="4"/>
          <w:sz w:val="28"/>
        </w:rPr>
        <w:softHyphen/>
      </w:r>
      <w:r w:rsidRPr="007A1CF7">
        <w:rPr>
          <w:spacing w:val="3"/>
          <w:sz w:val="28"/>
        </w:rPr>
        <w:t>вованные и др.) в соответствии с их лексическим значением, с учетом условий и задач общения; из</w:t>
      </w:r>
      <w:r w:rsidRPr="007A1CF7">
        <w:rPr>
          <w:spacing w:val="3"/>
          <w:sz w:val="28"/>
        </w:rPr>
        <w:softHyphen/>
      </w:r>
      <w:r w:rsidRPr="007A1CF7">
        <w:rPr>
          <w:spacing w:val="2"/>
          <w:sz w:val="28"/>
        </w:rPr>
        <w:t>бегать засорения речи иноязычными словами; тол</w:t>
      </w:r>
      <w:r w:rsidRPr="007A1CF7">
        <w:rPr>
          <w:spacing w:val="2"/>
          <w:sz w:val="28"/>
        </w:rPr>
        <w:softHyphen/>
      </w:r>
      <w:r w:rsidRPr="007A1CF7">
        <w:rPr>
          <w:spacing w:val="5"/>
          <w:sz w:val="28"/>
        </w:rPr>
        <w:t>ковать лексическое значение общеупотребитель</w:t>
      </w:r>
      <w:r w:rsidRPr="007A1CF7">
        <w:rPr>
          <w:spacing w:val="5"/>
          <w:sz w:val="28"/>
        </w:rPr>
        <w:softHyphen/>
      </w:r>
      <w:r w:rsidRPr="007A1CF7">
        <w:rPr>
          <w:spacing w:val="4"/>
          <w:sz w:val="28"/>
        </w:rPr>
        <w:t>ных слов и фразеологизмов; пользоваться различ</w:t>
      </w:r>
      <w:r w:rsidRPr="007A1CF7">
        <w:rPr>
          <w:spacing w:val="4"/>
          <w:sz w:val="28"/>
        </w:rPr>
        <w:softHyphen/>
        <w:t>ными видами словарей (синонимов, антонимов, ин</w:t>
      </w:r>
      <w:r w:rsidR="00FF6B7B">
        <w:rPr>
          <w:spacing w:val="4"/>
          <w:sz w:val="28"/>
        </w:rPr>
        <w:t>остранных слов, фразеологизмов).</w:t>
      </w:r>
    </w:p>
    <w:p w:rsidR="00A90C74" w:rsidRPr="007A1CF7" w:rsidRDefault="00A90C74" w:rsidP="00A90C74">
      <w:pPr>
        <w:shd w:val="clear" w:color="auto" w:fill="FFFFFF"/>
        <w:tabs>
          <w:tab w:val="left" w:pos="456"/>
        </w:tabs>
        <w:spacing w:line="360" w:lineRule="auto"/>
        <w:ind w:left="29"/>
        <w:rPr>
          <w:sz w:val="28"/>
        </w:rPr>
      </w:pPr>
      <w:r w:rsidRPr="00A90C74">
        <w:rPr>
          <w:b/>
          <w:bCs/>
          <w:sz w:val="28"/>
        </w:rPr>
        <w:t xml:space="preserve">По   морфемике </w:t>
      </w:r>
      <w:r w:rsidRPr="00A90C74">
        <w:rPr>
          <w:b/>
          <w:sz w:val="28"/>
        </w:rPr>
        <w:t>и словообразова</w:t>
      </w:r>
      <w:r w:rsidRPr="00A90C74">
        <w:rPr>
          <w:b/>
          <w:sz w:val="28"/>
        </w:rPr>
        <w:softHyphen/>
        <w:t>нию</w:t>
      </w:r>
      <w:r w:rsidRPr="007A1CF7">
        <w:rPr>
          <w:spacing w:val="4"/>
          <w:sz w:val="28"/>
        </w:rPr>
        <w:t>: выделять морфемы на основе словообразова</w:t>
      </w:r>
      <w:r w:rsidRPr="007A1CF7">
        <w:rPr>
          <w:spacing w:val="4"/>
          <w:sz w:val="28"/>
        </w:rPr>
        <w:softHyphen/>
      </w:r>
      <w:r w:rsidRPr="007A1CF7">
        <w:rPr>
          <w:spacing w:val="9"/>
          <w:sz w:val="28"/>
        </w:rPr>
        <w:t>тельного анали</w:t>
      </w:r>
      <w:r w:rsidR="00FF6B7B">
        <w:rPr>
          <w:spacing w:val="9"/>
          <w:sz w:val="28"/>
        </w:rPr>
        <w:t>за (в словах сложной структуры).</w:t>
      </w:r>
      <w:r w:rsidRPr="007A1CF7">
        <w:rPr>
          <w:spacing w:val="9"/>
          <w:sz w:val="28"/>
        </w:rPr>
        <w:br/>
        <w:t>составлять словообразовательную цепочку слов,</w:t>
      </w:r>
      <w:r w:rsidRPr="007A1CF7">
        <w:rPr>
          <w:sz w:val="28"/>
        </w:rPr>
        <w:t>включающую 3—5 звеньев; различать морфологи</w:t>
      </w:r>
      <w:r w:rsidRPr="007A1CF7">
        <w:rPr>
          <w:sz w:val="28"/>
        </w:rPr>
        <w:softHyphen/>
      </w:r>
      <w:r w:rsidRPr="007A1CF7">
        <w:rPr>
          <w:spacing w:val="8"/>
          <w:sz w:val="28"/>
        </w:rPr>
        <w:t xml:space="preserve">ческие  способы  образования  изученных частей </w:t>
      </w:r>
      <w:r w:rsidRPr="007A1CF7">
        <w:rPr>
          <w:spacing w:val="-2"/>
          <w:sz w:val="28"/>
        </w:rPr>
        <w:t>речи;</w:t>
      </w:r>
    </w:p>
    <w:p w:rsidR="00A90C74" w:rsidRPr="007A1CF7" w:rsidRDefault="00FF6B7B" w:rsidP="00A90C74">
      <w:pPr>
        <w:shd w:val="clear" w:color="auto" w:fill="FFFFFF"/>
        <w:spacing w:line="360" w:lineRule="auto"/>
        <w:ind w:left="38" w:right="29"/>
        <w:jc w:val="both"/>
        <w:rPr>
          <w:sz w:val="28"/>
        </w:rPr>
      </w:pPr>
      <w:r>
        <w:rPr>
          <w:b/>
          <w:sz w:val="28"/>
        </w:rPr>
        <w:t xml:space="preserve">По </w:t>
      </w:r>
      <w:r w:rsidR="00A90C74" w:rsidRPr="00FF6B7B">
        <w:rPr>
          <w:b/>
          <w:sz w:val="28"/>
        </w:rPr>
        <w:t>морфологии</w:t>
      </w:r>
      <w:r w:rsidR="00A90C74" w:rsidRPr="007A1CF7">
        <w:rPr>
          <w:spacing w:val="55"/>
          <w:sz w:val="28"/>
        </w:rPr>
        <w:t>:</w:t>
      </w:r>
      <w:r>
        <w:rPr>
          <w:spacing w:val="55"/>
          <w:sz w:val="28"/>
        </w:rPr>
        <w:t xml:space="preserve"> </w:t>
      </w:r>
      <w:r w:rsidR="00A90C74" w:rsidRPr="007A1CF7">
        <w:rPr>
          <w:spacing w:val="1"/>
          <w:sz w:val="28"/>
        </w:rPr>
        <w:t xml:space="preserve">квалифицировать слово </w:t>
      </w:r>
      <w:r w:rsidR="00A90C74" w:rsidRPr="007A1CF7">
        <w:rPr>
          <w:spacing w:val="2"/>
          <w:sz w:val="28"/>
        </w:rPr>
        <w:t xml:space="preserve">как часть речи; образовывать и употреблять формы </w:t>
      </w:r>
      <w:r w:rsidR="00A90C74" w:rsidRPr="007A1CF7">
        <w:rPr>
          <w:spacing w:val="3"/>
          <w:sz w:val="28"/>
        </w:rPr>
        <w:t>изученных в б классе частей речи в соответствии с нормами литературного языка; определять грамма</w:t>
      </w:r>
      <w:r w:rsidR="00A90C74" w:rsidRPr="007A1CF7">
        <w:rPr>
          <w:spacing w:val="3"/>
          <w:sz w:val="28"/>
        </w:rPr>
        <w:softHyphen/>
        <w:t>тические признаки изученных частей речи (напри</w:t>
      </w:r>
      <w:r w:rsidR="00A90C74" w:rsidRPr="007A1CF7">
        <w:rPr>
          <w:spacing w:val="3"/>
          <w:sz w:val="28"/>
        </w:rPr>
        <w:softHyphen/>
      </w:r>
      <w:r w:rsidR="00A90C74" w:rsidRPr="007A1CF7">
        <w:rPr>
          <w:spacing w:val="4"/>
          <w:sz w:val="28"/>
        </w:rPr>
        <w:t>мер, при</w:t>
      </w:r>
      <w:r>
        <w:rPr>
          <w:spacing w:val="4"/>
          <w:sz w:val="28"/>
        </w:rPr>
        <w:t xml:space="preserve"> решении орфографических задач).</w:t>
      </w:r>
    </w:p>
    <w:p w:rsidR="00A90C74" w:rsidRPr="007A1CF7" w:rsidRDefault="00FF6B7B" w:rsidP="00A90C74">
      <w:pPr>
        <w:shd w:val="clear" w:color="auto" w:fill="FFFFFF"/>
        <w:tabs>
          <w:tab w:val="left" w:pos="456"/>
        </w:tabs>
        <w:autoSpaceDE w:val="0"/>
        <w:autoSpaceDN w:val="0"/>
        <w:adjustRightInd w:val="0"/>
        <w:spacing w:line="360" w:lineRule="auto"/>
        <w:ind w:left="29"/>
        <w:jc w:val="both"/>
        <w:rPr>
          <w:sz w:val="28"/>
        </w:rPr>
      </w:pPr>
      <w:r>
        <w:rPr>
          <w:b/>
          <w:sz w:val="28"/>
        </w:rPr>
        <w:t>П</w:t>
      </w:r>
      <w:r w:rsidR="00A90C74" w:rsidRPr="00FF6B7B">
        <w:rPr>
          <w:b/>
          <w:sz w:val="28"/>
        </w:rPr>
        <w:t>о орфографии</w:t>
      </w:r>
      <w:r w:rsidR="00A90C74" w:rsidRPr="007A1CF7">
        <w:rPr>
          <w:spacing w:val="58"/>
          <w:sz w:val="28"/>
        </w:rPr>
        <w:t>:</w:t>
      </w:r>
      <w:r w:rsidR="00A90C74" w:rsidRPr="007A1CF7">
        <w:rPr>
          <w:spacing w:val="4"/>
          <w:sz w:val="28"/>
        </w:rPr>
        <w:t xml:space="preserve"> характеризовать изучен</w:t>
      </w:r>
      <w:r w:rsidR="00A90C74" w:rsidRPr="007A1CF7">
        <w:rPr>
          <w:spacing w:val="4"/>
          <w:sz w:val="28"/>
        </w:rPr>
        <w:softHyphen/>
      </w:r>
      <w:r w:rsidR="00A90C74" w:rsidRPr="007A1CF7">
        <w:rPr>
          <w:spacing w:val="3"/>
          <w:sz w:val="28"/>
        </w:rPr>
        <w:t>ные орфограммы и объяснять написание слов; пра</w:t>
      </w:r>
      <w:r w:rsidR="00A90C74" w:rsidRPr="007A1CF7">
        <w:rPr>
          <w:spacing w:val="3"/>
          <w:sz w:val="28"/>
        </w:rPr>
        <w:softHyphen/>
      </w:r>
      <w:r w:rsidR="00A90C74" w:rsidRPr="007A1CF7">
        <w:rPr>
          <w:spacing w:val="4"/>
          <w:sz w:val="28"/>
        </w:rPr>
        <w:t>вильно писать слова, написание которых подчиня</w:t>
      </w:r>
      <w:r w:rsidR="00A90C74" w:rsidRPr="007A1CF7">
        <w:rPr>
          <w:spacing w:val="4"/>
          <w:sz w:val="28"/>
        </w:rPr>
        <w:softHyphen/>
      </w:r>
      <w:r w:rsidR="00A90C74" w:rsidRPr="007A1CF7">
        <w:rPr>
          <w:sz w:val="28"/>
        </w:rPr>
        <w:t>ется правилам, изученным в 6 классе, а также сло</w:t>
      </w:r>
      <w:r w:rsidR="00A90C74" w:rsidRPr="007A1CF7">
        <w:rPr>
          <w:sz w:val="28"/>
        </w:rPr>
        <w:softHyphen/>
      </w:r>
      <w:r w:rsidR="00A90C74" w:rsidRPr="007A1CF7">
        <w:rPr>
          <w:spacing w:val="10"/>
          <w:sz w:val="28"/>
        </w:rPr>
        <w:t xml:space="preserve">ва с непроверяемыми </w:t>
      </w:r>
      <w:r>
        <w:rPr>
          <w:spacing w:val="10"/>
          <w:sz w:val="28"/>
        </w:rPr>
        <w:t xml:space="preserve">орфограммами, написание </w:t>
      </w:r>
      <w:r w:rsidR="00A90C74" w:rsidRPr="007A1CF7">
        <w:rPr>
          <w:spacing w:val="2"/>
          <w:sz w:val="28"/>
        </w:rPr>
        <w:t>которых отрабатывается в словарном порядке, сво</w:t>
      </w:r>
      <w:r w:rsidR="00A90C74" w:rsidRPr="007A1CF7">
        <w:rPr>
          <w:spacing w:val="2"/>
          <w:sz w:val="28"/>
        </w:rPr>
        <w:softHyphen/>
      </w:r>
      <w:r w:rsidR="00A90C74" w:rsidRPr="007A1CF7">
        <w:rPr>
          <w:spacing w:val="3"/>
          <w:sz w:val="28"/>
        </w:rPr>
        <w:t xml:space="preserve">бодно пользоваться </w:t>
      </w:r>
      <w:r>
        <w:rPr>
          <w:spacing w:val="3"/>
          <w:sz w:val="28"/>
        </w:rPr>
        <w:t>орфографическим словарем.</w:t>
      </w:r>
    </w:p>
    <w:p w:rsidR="00A90C74" w:rsidRPr="007A1CF7" w:rsidRDefault="00FF6B7B" w:rsidP="00A90C74">
      <w:pPr>
        <w:shd w:val="clear" w:color="auto" w:fill="FFFFFF"/>
        <w:tabs>
          <w:tab w:val="left" w:pos="456"/>
        </w:tabs>
        <w:autoSpaceDE w:val="0"/>
        <w:autoSpaceDN w:val="0"/>
        <w:adjustRightInd w:val="0"/>
        <w:spacing w:line="360" w:lineRule="auto"/>
        <w:ind w:left="29"/>
        <w:jc w:val="both"/>
        <w:rPr>
          <w:sz w:val="28"/>
        </w:rPr>
      </w:pPr>
      <w:r w:rsidRPr="00FF6B7B">
        <w:rPr>
          <w:b/>
          <w:sz w:val="28"/>
        </w:rPr>
        <w:t>П</w:t>
      </w:r>
      <w:r w:rsidR="00A90C74" w:rsidRPr="00FF6B7B">
        <w:rPr>
          <w:b/>
          <w:sz w:val="28"/>
        </w:rPr>
        <w:t>о синтаксису</w:t>
      </w:r>
      <w:r w:rsidR="00A90C74" w:rsidRPr="007A1CF7">
        <w:rPr>
          <w:spacing w:val="66"/>
          <w:sz w:val="28"/>
        </w:rPr>
        <w:t>:</w:t>
      </w:r>
      <w:r w:rsidR="00A90C74" w:rsidRPr="007A1CF7">
        <w:rPr>
          <w:spacing w:val="8"/>
          <w:sz w:val="28"/>
        </w:rPr>
        <w:t xml:space="preserve"> определять синтаксиче</w:t>
      </w:r>
      <w:r w:rsidR="00A90C74" w:rsidRPr="007A1CF7">
        <w:rPr>
          <w:spacing w:val="8"/>
          <w:sz w:val="28"/>
        </w:rPr>
        <w:softHyphen/>
      </w:r>
      <w:r w:rsidR="00A90C74" w:rsidRPr="007A1CF7">
        <w:rPr>
          <w:sz w:val="28"/>
        </w:rPr>
        <w:t>скую роль частей речи, изученных в 6 классе; пра</w:t>
      </w:r>
      <w:r w:rsidR="00A90C74" w:rsidRPr="007A1CF7">
        <w:rPr>
          <w:sz w:val="28"/>
        </w:rPr>
        <w:softHyphen/>
      </w:r>
      <w:r w:rsidR="00A90C74" w:rsidRPr="007A1CF7">
        <w:rPr>
          <w:spacing w:val="4"/>
          <w:sz w:val="28"/>
        </w:rPr>
        <w:t>вильно строить и произносить предложения с при</w:t>
      </w:r>
      <w:r w:rsidR="00A90C74" w:rsidRPr="007A1CF7">
        <w:rPr>
          <w:spacing w:val="4"/>
          <w:sz w:val="28"/>
        </w:rPr>
        <w:softHyphen/>
      </w:r>
      <w:r w:rsidR="00A90C74" w:rsidRPr="007A1CF7">
        <w:rPr>
          <w:spacing w:val="3"/>
          <w:sz w:val="28"/>
        </w:rPr>
        <w:t>частными и деепричастными оборотами, стилисти</w:t>
      </w:r>
      <w:r w:rsidR="00A90C74" w:rsidRPr="007A1CF7">
        <w:rPr>
          <w:spacing w:val="3"/>
          <w:sz w:val="28"/>
        </w:rPr>
        <w:softHyphen/>
      </w:r>
      <w:r w:rsidR="00A90C74" w:rsidRPr="007A1CF7">
        <w:rPr>
          <w:spacing w:val="4"/>
          <w:sz w:val="28"/>
        </w:rPr>
        <w:t>чески оправданно употреблять их в речи.</w:t>
      </w:r>
    </w:p>
    <w:p w:rsidR="00E100DC" w:rsidRDefault="00E100DC" w:rsidP="00E100DC">
      <w:pPr>
        <w:pStyle w:val="210"/>
        <w:shd w:val="clear" w:color="auto" w:fill="auto"/>
        <w:tabs>
          <w:tab w:val="left" w:pos="709"/>
        </w:tabs>
        <w:spacing w:before="0" w:after="0" w:line="360" w:lineRule="auto"/>
        <w:jc w:val="left"/>
        <w:rPr>
          <w:b/>
        </w:rPr>
      </w:pPr>
      <w:r>
        <w:rPr>
          <w:b/>
        </w:rPr>
        <w:t>7 класс</w:t>
      </w:r>
    </w:p>
    <w:p w:rsidR="00044B7A" w:rsidRDefault="00044B7A" w:rsidP="00044B7A">
      <w:pPr>
        <w:pStyle w:val="210"/>
        <w:shd w:val="clear" w:color="auto" w:fill="auto"/>
        <w:spacing w:before="0" w:after="0" w:line="480" w:lineRule="exact"/>
        <w:ind w:firstLine="760"/>
      </w:pPr>
      <w:r>
        <w:t>Иметь представление о языке как развивающемся явлении. Осознавать взаимосвязь языка, культуры и истории народа (приводить примеры).</w:t>
      </w:r>
    </w:p>
    <w:p w:rsidR="00044B7A" w:rsidRPr="00044B7A" w:rsidRDefault="00044B7A" w:rsidP="00044B7A">
      <w:pPr>
        <w:pStyle w:val="210"/>
        <w:shd w:val="clear" w:color="auto" w:fill="auto"/>
        <w:tabs>
          <w:tab w:val="left" w:pos="2007"/>
        </w:tabs>
        <w:spacing w:before="0" w:after="0" w:line="480" w:lineRule="exact"/>
        <w:rPr>
          <w:b/>
        </w:rPr>
      </w:pPr>
      <w:r w:rsidRPr="00044B7A">
        <w:rPr>
          <w:b/>
        </w:rPr>
        <w:t>Язык и речь.</w:t>
      </w:r>
      <w:r>
        <w:rPr>
          <w:b/>
        </w:rPr>
        <w:t xml:space="preserve"> </w:t>
      </w:r>
      <w:r>
        <w:t>Создавать устные монологические высказывания объёмом не менее 7 предложений на основе наблюдений, личных впечатлений, чтения научно</w:t>
      </w:r>
      <w: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044B7A" w:rsidRDefault="00044B7A" w:rsidP="00044B7A">
      <w:pPr>
        <w:pStyle w:val="210"/>
        <w:shd w:val="clear" w:color="auto" w:fill="auto"/>
        <w:spacing w:before="0" w:after="0" w:line="480" w:lineRule="exact"/>
        <w:ind w:firstLine="760"/>
      </w:pPr>
      <w:r>
        <w:lastRenderedPageBreak/>
        <w:t>Участвовать в диалоге на лингвистические темы (в рамках изученного) и темы на основе жизненных наблюдений объёмом не менее 5 реплик.</w:t>
      </w:r>
    </w:p>
    <w:p w:rsidR="00044B7A" w:rsidRDefault="00044B7A" w:rsidP="00044B7A">
      <w:pPr>
        <w:pStyle w:val="210"/>
        <w:shd w:val="clear" w:color="auto" w:fill="auto"/>
        <w:spacing w:before="0" w:after="0" w:line="480" w:lineRule="exact"/>
        <w:ind w:firstLine="760"/>
      </w:pPr>
      <w:r>
        <w:t>Владеть различными видами диалога: диалог - запрос информации, диалог - сообщение информации.</w:t>
      </w:r>
    </w:p>
    <w:p w:rsidR="00044B7A" w:rsidRDefault="00044B7A" w:rsidP="00044B7A">
      <w:pPr>
        <w:pStyle w:val="210"/>
        <w:shd w:val="clear" w:color="auto" w:fill="auto"/>
        <w:spacing w:before="0" w:after="0" w:line="480" w:lineRule="exact"/>
        <w:ind w:firstLine="76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044B7A" w:rsidRDefault="00044B7A" w:rsidP="00044B7A">
      <w:pPr>
        <w:pStyle w:val="210"/>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044B7A" w:rsidRDefault="00044B7A" w:rsidP="00044B7A">
      <w:pPr>
        <w:pStyle w:val="210"/>
        <w:shd w:val="clear" w:color="auto" w:fill="auto"/>
        <w:spacing w:before="0" w:after="0" w:line="480" w:lineRule="exact"/>
        <w:ind w:firstLine="760"/>
      </w:pPr>
      <w:r>
        <w:t>Устно пересказывать прослушанный или прочитанный текст объёмом не менее 120 слов.</w:t>
      </w:r>
    </w:p>
    <w:p w:rsidR="00044B7A" w:rsidRDefault="00044B7A" w:rsidP="00044B7A">
      <w:pPr>
        <w:pStyle w:val="210"/>
        <w:shd w:val="clear" w:color="auto" w:fill="auto"/>
        <w:spacing w:before="0" w:after="0" w:line="480" w:lineRule="exact"/>
        <w:ind w:firstLine="760"/>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044B7A" w:rsidRDefault="00044B7A" w:rsidP="00044B7A">
      <w:pPr>
        <w:pStyle w:val="210"/>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044B7A" w:rsidRDefault="00044B7A" w:rsidP="00044B7A">
      <w:pPr>
        <w:pStyle w:val="210"/>
        <w:shd w:val="clear" w:color="auto" w:fill="auto"/>
        <w:spacing w:before="0" w:after="0" w:line="480" w:lineRule="exact"/>
        <w:ind w:firstLine="760"/>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044B7A" w:rsidRDefault="00044B7A" w:rsidP="00044B7A">
      <w:pPr>
        <w:pStyle w:val="210"/>
        <w:shd w:val="clear" w:color="auto" w:fill="auto"/>
        <w:tabs>
          <w:tab w:val="left" w:pos="1965"/>
        </w:tabs>
        <w:spacing w:before="0" w:after="21" w:line="280" w:lineRule="exact"/>
        <w:ind w:left="760"/>
      </w:pPr>
      <w:r>
        <w:t>Текст.</w:t>
      </w:r>
    </w:p>
    <w:p w:rsidR="00044B7A" w:rsidRDefault="00044B7A" w:rsidP="00044B7A">
      <w:pPr>
        <w:pStyle w:val="210"/>
        <w:shd w:val="clear" w:color="auto" w:fill="auto"/>
        <w:spacing w:before="0" w:after="0" w:line="480" w:lineRule="exact"/>
        <w:ind w:firstLine="760"/>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w:t>
      </w:r>
      <w:r>
        <w:lastRenderedPageBreak/>
        <w:t>лексические.</w:t>
      </w:r>
    </w:p>
    <w:p w:rsidR="00044B7A" w:rsidRDefault="00044B7A" w:rsidP="00044B7A">
      <w:pPr>
        <w:pStyle w:val="210"/>
        <w:shd w:val="clear" w:color="auto" w:fill="auto"/>
        <w:spacing w:before="0" w:after="0" w:line="480" w:lineRule="exact"/>
        <w:ind w:firstLine="760"/>
      </w:pPr>
      <w:r>
        <w:t>Проводить смысловой анализ текста, его композиционных особенностей, определять количество микротем и абзацев.</w:t>
      </w:r>
    </w:p>
    <w:p w:rsidR="00044B7A" w:rsidRDefault="00044B7A" w:rsidP="00044B7A">
      <w:pPr>
        <w:pStyle w:val="210"/>
        <w:shd w:val="clear" w:color="auto" w:fill="auto"/>
        <w:spacing w:before="0" w:after="0" w:line="480" w:lineRule="exact"/>
        <w:ind w:firstLine="760"/>
      </w:pPr>
      <w:r>
        <w:t>Выявлять лексические и грамматические средства связи предложений и частей текста.</w:t>
      </w:r>
    </w:p>
    <w:p w:rsidR="00044B7A" w:rsidRDefault="00044B7A" w:rsidP="00044B7A">
      <w:pPr>
        <w:pStyle w:val="210"/>
        <w:shd w:val="clear" w:color="auto" w:fill="auto"/>
        <w:spacing w:before="0" w:after="0" w:line="480" w:lineRule="exact"/>
        <w:ind w:firstLine="760"/>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044B7A" w:rsidRDefault="00044B7A" w:rsidP="00044B7A">
      <w:pPr>
        <w:pStyle w:val="210"/>
        <w:shd w:val="clear" w:color="auto" w:fill="auto"/>
        <w:spacing w:before="0" w:after="0" w:line="480" w:lineRule="exact"/>
        <w:ind w:firstLine="760"/>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44B7A" w:rsidRDefault="00044B7A" w:rsidP="00044B7A">
      <w:pPr>
        <w:pStyle w:val="210"/>
        <w:shd w:val="clear" w:color="auto" w:fill="auto"/>
        <w:spacing w:before="0" w:after="0" w:line="480" w:lineRule="exact"/>
        <w:ind w:firstLine="760"/>
      </w:pPr>
      <w:r>
        <w:t>Представлять сообщение на заданную тему в виде презентации.</w:t>
      </w:r>
    </w:p>
    <w:p w:rsidR="00044B7A" w:rsidRDefault="00044B7A" w:rsidP="00044B7A">
      <w:pPr>
        <w:pStyle w:val="210"/>
        <w:shd w:val="clear" w:color="auto" w:fill="auto"/>
        <w:spacing w:before="0" w:after="0" w:line="480" w:lineRule="exact"/>
        <w:ind w:firstLine="760"/>
      </w:pPr>
      <w:r>
        <w:t>Представлять содержание научно-учебного текста в виде таблицы, схемы; представлять содержание таблицы, схемы в виде текста.</w:t>
      </w:r>
    </w:p>
    <w:p w:rsidR="00044B7A" w:rsidRDefault="00044B7A" w:rsidP="00044B7A">
      <w:pPr>
        <w:pStyle w:val="210"/>
        <w:shd w:val="clear" w:color="auto" w:fill="auto"/>
        <w:spacing w:before="0" w:after="0" w:line="480" w:lineRule="exact"/>
        <w:ind w:firstLine="76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044B7A" w:rsidRDefault="00044B7A" w:rsidP="00044B7A">
      <w:pPr>
        <w:pStyle w:val="210"/>
        <w:shd w:val="clear" w:color="auto" w:fill="auto"/>
        <w:tabs>
          <w:tab w:val="left" w:pos="1970"/>
        </w:tabs>
        <w:spacing w:before="0" w:after="0" w:line="480" w:lineRule="exact"/>
        <w:ind w:left="760"/>
      </w:pPr>
      <w:r>
        <w:t>Функциональные разновидности языка.</w:t>
      </w:r>
    </w:p>
    <w:p w:rsidR="00044B7A" w:rsidRDefault="00044B7A" w:rsidP="00044B7A">
      <w:pPr>
        <w:pStyle w:val="210"/>
        <w:shd w:val="clear" w:color="auto" w:fill="auto"/>
        <w:spacing w:before="0" w:after="0" w:line="480" w:lineRule="exact"/>
        <w:ind w:firstLine="760"/>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044B7A" w:rsidRDefault="00044B7A" w:rsidP="00044B7A">
      <w:pPr>
        <w:pStyle w:val="210"/>
        <w:shd w:val="clear" w:color="auto" w:fill="auto"/>
        <w:spacing w:before="0" w:after="0" w:line="480" w:lineRule="exact"/>
        <w:ind w:firstLine="76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044B7A" w:rsidRDefault="00044B7A" w:rsidP="00044B7A">
      <w:pPr>
        <w:pStyle w:val="210"/>
        <w:shd w:val="clear" w:color="auto" w:fill="auto"/>
        <w:spacing w:before="0" w:after="0" w:line="480" w:lineRule="exact"/>
        <w:ind w:firstLine="760"/>
      </w:pPr>
      <w:r>
        <w:t xml:space="preserve">Создавать тексты публицистического стиля в жанре репортажа, заметки, </w:t>
      </w:r>
      <w:r>
        <w:lastRenderedPageBreak/>
        <w:t>интервью; оформлять деловые бумаги (инструкция).</w:t>
      </w:r>
    </w:p>
    <w:p w:rsidR="00044B7A" w:rsidRDefault="00044B7A" w:rsidP="00044B7A">
      <w:pPr>
        <w:pStyle w:val="210"/>
        <w:shd w:val="clear" w:color="auto" w:fill="auto"/>
        <w:spacing w:before="0" w:after="0" w:line="480" w:lineRule="exact"/>
        <w:ind w:firstLine="760"/>
      </w:pPr>
      <w:r>
        <w:t>Владеть нормами построения текстов публицистического стиля.</w:t>
      </w:r>
    </w:p>
    <w:p w:rsidR="00044B7A" w:rsidRDefault="00044B7A" w:rsidP="00044B7A">
      <w:pPr>
        <w:pStyle w:val="210"/>
        <w:shd w:val="clear" w:color="auto" w:fill="auto"/>
        <w:spacing w:before="0" w:after="0" w:line="480" w:lineRule="exact"/>
        <w:ind w:firstLine="76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044B7A" w:rsidRDefault="00044B7A" w:rsidP="00044B7A">
      <w:pPr>
        <w:pStyle w:val="210"/>
        <w:shd w:val="clear" w:color="auto" w:fill="auto"/>
        <w:spacing w:before="0" w:after="0" w:line="480" w:lineRule="exact"/>
        <w:ind w:firstLine="760"/>
      </w:pPr>
      <w:r>
        <w:t>Применять знания о функциональных разновидностях языка при выполнении языкового анализа различных видов и в речевой практике.</w:t>
      </w:r>
    </w:p>
    <w:p w:rsidR="00044B7A" w:rsidRDefault="00044B7A" w:rsidP="00044B7A">
      <w:pPr>
        <w:pStyle w:val="210"/>
        <w:shd w:val="clear" w:color="auto" w:fill="auto"/>
        <w:tabs>
          <w:tab w:val="left" w:pos="1993"/>
        </w:tabs>
        <w:spacing w:before="0" w:after="0" w:line="480" w:lineRule="exact"/>
        <w:ind w:left="760"/>
      </w:pPr>
      <w:r>
        <w:t>Система языка.</w:t>
      </w:r>
    </w:p>
    <w:p w:rsidR="00044B7A" w:rsidRDefault="00044B7A" w:rsidP="00044B7A">
      <w:pPr>
        <w:pStyle w:val="210"/>
        <w:shd w:val="clear" w:color="auto" w:fill="auto"/>
        <w:spacing w:before="0" w:after="0" w:line="48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044B7A" w:rsidRDefault="00044B7A" w:rsidP="00044B7A">
      <w:pPr>
        <w:pStyle w:val="210"/>
        <w:shd w:val="clear" w:color="auto" w:fill="auto"/>
        <w:spacing w:before="0" w:after="0" w:line="480" w:lineRule="exact"/>
        <w:ind w:firstLine="760"/>
      </w:pPr>
      <w:r>
        <w:t>Использовать знания по морфемике и словообразованию при выполнении языкового анализа различных видов и в практике правописания.</w:t>
      </w:r>
    </w:p>
    <w:p w:rsidR="00044B7A" w:rsidRDefault="00044B7A" w:rsidP="00044B7A">
      <w:pPr>
        <w:pStyle w:val="210"/>
        <w:shd w:val="clear" w:color="auto" w:fill="auto"/>
        <w:spacing w:before="0" w:after="0" w:line="480" w:lineRule="exact"/>
        <w:ind w:firstLine="760"/>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044B7A" w:rsidRDefault="00044B7A" w:rsidP="00044B7A">
      <w:pPr>
        <w:pStyle w:val="210"/>
        <w:shd w:val="clear" w:color="auto" w:fill="auto"/>
        <w:spacing w:before="0" w:after="0" w:line="480" w:lineRule="exact"/>
        <w:ind w:firstLine="76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044B7A" w:rsidRDefault="00044B7A" w:rsidP="00044B7A">
      <w:pPr>
        <w:pStyle w:val="210"/>
        <w:shd w:val="clear" w:color="auto" w:fill="auto"/>
        <w:spacing w:before="0" w:after="0" w:line="480" w:lineRule="exact"/>
        <w:ind w:firstLine="740"/>
      </w:pPr>
      <w:r>
        <w:t>Использовать грамматические словари и справочники в речевой практике.</w:t>
      </w:r>
    </w:p>
    <w:p w:rsidR="00044B7A" w:rsidRDefault="00044B7A" w:rsidP="00044B7A">
      <w:pPr>
        <w:pStyle w:val="210"/>
        <w:shd w:val="clear" w:color="auto" w:fill="auto"/>
        <w:tabs>
          <w:tab w:val="left" w:pos="1981"/>
        </w:tabs>
        <w:spacing w:before="0" w:after="0" w:line="480" w:lineRule="exact"/>
        <w:ind w:left="740"/>
      </w:pPr>
      <w:r>
        <w:t>Морфология. Культура речи. Орфография.</w:t>
      </w:r>
    </w:p>
    <w:p w:rsidR="00044B7A" w:rsidRDefault="00044B7A" w:rsidP="00044B7A">
      <w:pPr>
        <w:pStyle w:val="210"/>
        <w:shd w:val="clear" w:color="auto" w:fill="auto"/>
        <w:spacing w:before="0" w:after="0" w:line="480" w:lineRule="exact"/>
        <w:ind w:firstLine="740"/>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044B7A" w:rsidRDefault="00044B7A" w:rsidP="00044B7A">
      <w:pPr>
        <w:pStyle w:val="210"/>
        <w:shd w:val="clear" w:color="auto" w:fill="auto"/>
        <w:tabs>
          <w:tab w:val="left" w:pos="1981"/>
        </w:tabs>
        <w:spacing w:before="0" w:after="0" w:line="480" w:lineRule="exact"/>
        <w:ind w:left="740"/>
      </w:pPr>
      <w:r>
        <w:t>Причастие.</w:t>
      </w:r>
    </w:p>
    <w:p w:rsidR="00044B7A" w:rsidRDefault="00044B7A" w:rsidP="00044B7A">
      <w:pPr>
        <w:pStyle w:val="210"/>
        <w:shd w:val="clear" w:color="auto" w:fill="auto"/>
        <w:spacing w:before="0" w:after="0" w:line="480" w:lineRule="exact"/>
        <w:ind w:firstLine="740"/>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044B7A" w:rsidRDefault="00044B7A" w:rsidP="00044B7A">
      <w:pPr>
        <w:pStyle w:val="210"/>
        <w:shd w:val="clear" w:color="auto" w:fill="auto"/>
        <w:spacing w:before="0" w:after="0" w:line="480" w:lineRule="exact"/>
        <w:ind w:firstLine="74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044B7A" w:rsidRDefault="00044B7A" w:rsidP="00044B7A">
      <w:pPr>
        <w:pStyle w:val="210"/>
        <w:shd w:val="clear" w:color="auto" w:fill="auto"/>
        <w:spacing w:before="0" w:after="0" w:line="480" w:lineRule="exact"/>
        <w:ind w:firstLine="740"/>
      </w:pPr>
      <w:r>
        <w:t>Проводить морфологический, орфографический анализ причастий, применять это умение в речевой практике.</w:t>
      </w:r>
    </w:p>
    <w:p w:rsidR="00044B7A" w:rsidRDefault="00044B7A" w:rsidP="00044B7A">
      <w:pPr>
        <w:pStyle w:val="210"/>
        <w:shd w:val="clear" w:color="auto" w:fill="auto"/>
        <w:spacing w:before="0" w:after="0" w:line="480" w:lineRule="exact"/>
        <w:ind w:firstLine="740"/>
      </w:pPr>
      <w:r>
        <w:lastRenderedPageBreak/>
        <w:t>Составлять словосочетания с причастием в роли зависимого слова, конструировать причастные обороты.</w:t>
      </w:r>
    </w:p>
    <w:p w:rsidR="00044B7A" w:rsidRDefault="00044B7A" w:rsidP="00044B7A">
      <w:pPr>
        <w:pStyle w:val="210"/>
        <w:shd w:val="clear" w:color="auto" w:fill="auto"/>
        <w:spacing w:before="0" w:after="0" w:line="480" w:lineRule="exact"/>
        <w:ind w:firstLine="740"/>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044B7A" w:rsidRDefault="00044B7A" w:rsidP="00044B7A">
      <w:pPr>
        <w:pStyle w:val="210"/>
        <w:shd w:val="clear" w:color="auto" w:fill="auto"/>
        <w:spacing w:before="0" w:after="0" w:line="480" w:lineRule="exact"/>
        <w:ind w:firstLine="740"/>
      </w:pPr>
      <w:r>
        <w:t>Правильно расставлять знаки препинания в предложениях с причастным оборотом.</w:t>
      </w:r>
    </w:p>
    <w:p w:rsidR="00044B7A" w:rsidRDefault="00044B7A" w:rsidP="00044B7A">
      <w:pPr>
        <w:pStyle w:val="210"/>
        <w:shd w:val="clear" w:color="auto" w:fill="auto"/>
        <w:spacing w:before="0" w:after="0" w:line="480" w:lineRule="exact"/>
        <w:ind w:firstLine="740"/>
      </w:pPr>
      <w:r>
        <w:t>Проводить синтаксический и пунктуационный анализ предложений с причастным оборотом (в рамках изученного).</w:t>
      </w:r>
    </w:p>
    <w:p w:rsidR="00044B7A" w:rsidRDefault="00044B7A" w:rsidP="00044B7A">
      <w:pPr>
        <w:pStyle w:val="210"/>
        <w:shd w:val="clear" w:color="auto" w:fill="auto"/>
        <w:tabs>
          <w:tab w:val="left" w:pos="1981"/>
        </w:tabs>
        <w:spacing w:before="0" w:after="0" w:line="480" w:lineRule="exact"/>
        <w:ind w:left="740"/>
      </w:pPr>
      <w:r>
        <w:t>Деепричастие.</w:t>
      </w:r>
    </w:p>
    <w:p w:rsidR="00044B7A" w:rsidRDefault="00044B7A" w:rsidP="00044B7A">
      <w:pPr>
        <w:pStyle w:val="210"/>
        <w:shd w:val="clear" w:color="auto" w:fill="auto"/>
        <w:spacing w:before="0" w:after="0" w:line="480" w:lineRule="exact"/>
        <w:ind w:firstLine="740"/>
      </w:pPr>
      <w:r>
        <w:t>Характеризовать деепричастие как особую форму глагола.</w:t>
      </w:r>
    </w:p>
    <w:p w:rsidR="00044B7A" w:rsidRDefault="00044B7A" w:rsidP="00044B7A">
      <w:pPr>
        <w:pStyle w:val="210"/>
        <w:shd w:val="clear" w:color="auto" w:fill="auto"/>
        <w:spacing w:before="0" w:after="0" w:line="480" w:lineRule="exact"/>
        <w:ind w:firstLine="760"/>
      </w:pPr>
      <w:r>
        <w:t>Определять признаки глагола и наречия в деепричастии, синтаксическую функцию деепричастия.</w:t>
      </w:r>
    </w:p>
    <w:p w:rsidR="00044B7A" w:rsidRDefault="00044B7A" w:rsidP="00044B7A">
      <w:pPr>
        <w:pStyle w:val="210"/>
        <w:shd w:val="clear" w:color="auto" w:fill="auto"/>
        <w:spacing w:before="0" w:after="0" w:line="480" w:lineRule="exact"/>
        <w:ind w:firstLine="760"/>
      </w:pPr>
      <w:r>
        <w:t>Распознавать деепричастия совершенного и несовершенного вида.</w:t>
      </w:r>
    </w:p>
    <w:p w:rsidR="00044B7A" w:rsidRDefault="00044B7A" w:rsidP="00044B7A">
      <w:pPr>
        <w:pStyle w:val="210"/>
        <w:shd w:val="clear" w:color="auto" w:fill="auto"/>
        <w:spacing w:before="0" w:after="0" w:line="480" w:lineRule="exact"/>
        <w:ind w:firstLine="760"/>
      </w:pPr>
      <w:r>
        <w:t>Проводить морфологический, орфографический анализ деепричастий, применять это умение в речевой практике.</w:t>
      </w:r>
    </w:p>
    <w:p w:rsidR="00044B7A" w:rsidRDefault="00044B7A" w:rsidP="00044B7A">
      <w:pPr>
        <w:pStyle w:val="210"/>
        <w:shd w:val="clear" w:color="auto" w:fill="auto"/>
        <w:spacing w:before="0" w:after="0" w:line="480" w:lineRule="exact"/>
        <w:ind w:firstLine="760"/>
      </w:pPr>
      <w:r>
        <w:t>Конструировать деепричастный оборот, определять роль деепричастия в предложении.</w:t>
      </w:r>
    </w:p>
    <w:p w:rsidR="00044B7A" w:rsidRDefault="00044B7A" w:rsidP="00044B7A">
      <w:pPr>
        <w:pStyle w:val="210"/>
        <w:shd w:val="clear" w:color="auto" w:fill="auto"/>
        <w:spacing w:before="0" w:after="0" w:line="480" w:lineRule="exact"/>
        <w:ind w:firstLine="760"/>
      </w:pPr>
      <w:r>
        <w:t>Уместно использовать деепричастия в речи.</w:t>
      </w:r>
    </w:p>
    <w:p w:rsidR="00044B7A" w:rsidRDefault="00044B7A" w:rsidP="00044B7A">
      <w:pPr>
        <w:pStyle w:val="210"/>
        <w:shd w:val="clear" w:color="auto" w:fill="auto"/>
        <w:spacing w:before="0" w:after="0" w:line="480" w:lineRule="exact"/>
        <w:ind w:firstLine="760"/>
      </w:pPr>
      <w:r>
        <w:t>Правильно ставить ударение в деепричастиях.</w:t>
      </w:r>
    </w:p>
    <w:p w:rsidR="00044B7A" w:rsidRDefault="00044B7A" w:rsidP="00044B7A">
      <w:pPr>
        <w:pStyle w:val="210"/>
        <w:shd w:val="clear" w:color="auto" w:fill="auto"/>
        <w:spacing w:before="0" w:after="0" w:line="480" w:lineRule="exact"/>
        <w:ind w:firstLine="760"/>
      </w:pPr>
      <w:r>
        <w:t>Применять правила написания гласных в суффиксах деепричастий, правила слитного и раздельного написания не с деепричастиями.</w:t>
      </w:r>
    </w:p>
    <w:p w:rsidR="00044B7A" w:rsidRDefault="00044B7A" w:rsidP="00044B7A">
      <w:pPr>
        <w:pStyle w:val="210"/>
        <w:shd w:val="clear" w:color="auto" w:fill="auto"/>
        <w:spacing w:before="0" w:after="0" w:line="480" w:lineRule="exact"/>
        <w:ind w:firstLine="760"/>
      </w:pPr>
      <w:r>
        <w:t>Правильно строить предложения с одиночными деепричастиями и деепричастными оборотами.</w:t>
      </w:r>
    </w:p>
    <w:p w:rsidR="00044B7A" w:rsidRDefault="00044B7A" w:rsidP="00044B7A">
      <w:pPr>
        <w:pStyle w:val="210"/>
        <w:shd w:val="clear" w:color="auto" w:fill="auto"/>
        <w:spacing w:before="0" w:after="0" w:line="480" w:lineRule="exact"/>
        <w:ind w:firstLine="760"/>
      </w:pPr>
      <w:r>
        <w:t>Правильно расставлять знаки препинания в предложениях с одиночным деепричастием и деепричастным оборотом.</w:t>
      </w:r>
    </w:p>
    <w:p w:rsidR="00044B7A" w:rsidRDefault="00044B7A" w:rsidP="00044B7A">
      <w:pPr>
        <w:pStyle w:val="210"/>
        <w:shd w:val="clear" w:color="auto" w:fill="auto"/>
        <w:spacing w:before="0" w:after="0" w:line="480" w:lineRule="exact"/>
        <w:ind w:firstLine="760"/>
      </w:pPr>
      <w:r>
        <w:t xml:space="preserve">Проводить синтаксический и пунктуационный анализ предложений с одиночным </w:t>
      </w:r>
      <w:r>
        <w:lastRenderedPageBreak/>
        <w:t>деепричастием и деепричастным оборотом (в рамках изученного).</w:t>
      </w:r>
    </w:p>
    <w:p w:rsidR="00044B7A" w:rsidRDefault="00044B7A" w:rsidP="00044B7A">
      <w:pPr>
        <w:pStyle w:val="210"/>
        <w:shd w:val="clear" w:color="auto" w:fill="auto"/>
        <w:tabs>
          <w:tab w:val="left" w:pos="2020"/>
        </w:tabs>
        <w:spacing w:before="0" w:after="0" w:line="480" w:lineRule="exact"/>
        <w:ind w:left="760"/>
      </w:pPr>
      <w:r>
        <w:t>Наречие.</w:t>
      </w:r>
    </w:p>
    <w:p w:rsidR="00044B7A" w:rsidRDefault="00044B7A" w:rsidP="00044B7A">
      <w:pPr>
        <w:pStyle w:val="210"/>
        <w:shd w:val="clear" w:color="auto" w:fill="auto"/>
        <w:spacing w:before="0" w:after="0" w:line="480" w:lineRule="exact"/>
        <w:ind w:firstLine="76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044B7A" w:rsidRDefault="00044B7A" w:rsidP="00044B7A">
      <w:pPr>
        <w:pStyle w:val="210"/>
        <w:shd w:val="clear" w:color="auto" w:fill="auto"/>
        <w:spacing w:before="0" w:after="0" w:line="480" w:lineRule="exact"/>
        <w:ind w:firstLine="760"/>
      </w:pPr>
      <w:r>
        <w:t>Проводить морфологический, орфографический анализ наречий (в рамках изученного), применять это умение в речевой практике.</w:t>
      </w:r>
    </w:p>
    <w:p w:rsidR="00044B7A" w:rsidRDefault="00044B7A" w:rsidP="00044B7A">
      <w:pPr>
        <w:pStyle w:val="210"/>
        <w:shd w:val="clear" w:color="auto" w:fill="auto"/>
        <w:spacing w:before="0" w:after="0" w:line="480" w:lineRule="exact"/>
        <w:ind w:firstLine="760"/>
      </w:pPr>
      <w:r>
        <w:t>Соблюдать нормы образования степеней сравнения наречий, произношения наречий, постановки в них ударения.</w:t>
      </w:r>
    </w:p>
    <w:p w:rsidR="00044B7A" w:rsidRDefault="00044B7A" w:rsidP="00044B7A">
      <w:pPr>
        <w:pStyle w:val="210"/>
        <w:shd w:val="clear" w:color="auto" w:fill="auto"/>
        <w:spacing w:before="0" w:after="0" w:line="480" w:lineRule="exact"/>
        <w:ind w:firstLine="760"/>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044B7A" w:rsidRDefault="00044B7A" w:rsidP="00044B7A">
      <w:pPr>
        <w:pStyle w:val="210"/>
        <w:shd w:val="clear" w:color="auto" w:fill="auto"/>
        <w:spacing w:before="0" w:after="0" w:line="480" w:lineRule="exact"/>
        <w:jc w:val="left"/>
      </w:pPr>
      <w:r>
        <w:t>не с наречиями.</w:t>
      </w:r>
    </w:p>
    <w:p w:rsidR="00044B7A" w:rsidRDefault="00044B7A" w:rsidP="00044B7A">
      <w:pPr>
        <w:pStyle w:val="210"/>
        <w:shd w:val="clear" w:color="auto" w:fill="auto"/>
        <w:tabs>
          <w:tab w:val="left" w:pos="2170"/>
        </w:tabs>
        <w:spacing w:before="0" w:after="0" w:line="480" w:lineRule="exact"/>
        <w:ind w:left="760"/>
      </w:pPr>
      <w:r>
        <w:t>Слова категории состояния.</w:t>
      </w:r>
    </w:p>
    <w:p w:rsidR="00044B7A" w:rsidRDefault="00044B7A" w:rsidP="00044B7A">
      <w:pPr>
        <w:pStyle w:val="210"/>
        <w:shd w:val="clear" w:color="auto" w:fill="auto"/>
        <w:spacing w:before="0" w:after="0" w:line="480" w:lineRule="exact"/>
        <w:ind w:firstLine="76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044B7A" w:rsidRDefault="00044B7A" w:rsidP="00044B7A">
      <w:pPr>
        <w:pStyle w:val="210"/>
        <w:shd w:val="clear" w:color="auto" w:fill="auto"/>
        <w:tabs>
          <w:tab w:val="left" w:pos="2170"/>
        </w:tabs>
        <w:spacing w:before="0" w:after="0" w:line="480" w:lineRule="exact"/>
        <w:ind w:left="760"/>
      </w:pPr>
      <w:r>
        <w:t>Служебные части речи.</w:t>
      </w:r>
    </w:p>
    <w:p w:rsidR="00044B7A" w:rsidRDefault="00044B7A" w:rsidP="00044B7A">
      <w:pPr>
        <w:pStyle w:val="210"/>
        <w:shd w:val="clear" w:color="auto" w:fill="auto"/>
        <w:spacing w:before="0" w:after="0" w:line="480" w:lineRule="exact"/>
        <w:ind w:firstLine="760"/>
      </w:pPr>
      <w:r>
        <w:t>Давать общую характеристику служебных частей речи, объяснять их отличия от самостоятельных частей речи.</w:t>
      </w:r>
    </w:p>
    <w:p w:rsidR="00044B7A" w:rsidRDefault="00044B7A" w:rsidP="00044B7A">
      <w:pPr>
        <w:pStyle w:val="210"/>
        <w:shd w:val="clear" w:color="auto" w:fill="auto"/>
        <w:tabs>
          <w:tab w:val="left" w:pos="2170"/>
        </w:tabs>
        <w:spacing w:before="0" w:after="0" w:line="480" w:lineRule="exact"/>
        <w:ind w:left="760"/>
      </w:pPr>
      <w:r>
        <w:t>Предлог.</w:t>
      </w:r>
    </w:p>
    <w:p w:rsidR="00044B7A" w:rsidRDefault="00044B7A" w:rsidP="00044B7A">
      <w:pPr>
        <w:pStyle w:val="210"/>
        <w:shd w:val="clear" w:color="auto" w:fill="auto"/>
        <w:spacing w:before="0" w:after="0" w:line="480" w:lineRule="exact"/>
        <w:ind w:firstLine="760"/>
      </w:pPr>
      <w:r>
        <w:t>Характеризовать предлог как служебную часть речи, различать производные и непроизводные предлоги, простые и составные предлоги.</w:t>
      </w:r>
    </w:p>
    <w:p w:rsidR="00044B7A" w:rsidRDefault="00044B7A" w:rsidP="00044B7A">
      <w:pPr>
        <w:pStyle w:val="210"/>
        <w:shd w:val="clear" w:color="auto" w:fill="auto"/>
        <w:spacing w:before="0" w:after="0" w:line="480" w:lineRule="exact"/>
        <w:ind w:firstLine="760"/>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044B7A" w:rsidRDefault="00044B7A" w:rsidP="00044B7A">
      <w:pPr>
        <w:pStyle w:val="210"/>
        <w:shd w:val="clear" w:color="auto" w:fill="auto"/>
        <w:spacing w:before="0" w:after="0" w:line="480" w:lineRule="exact"/>
        <w:ind w:firstLine="760"/>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044B7A" w:rsidRDefault="00044B7A" w:rsidP="00044B7A">
      <w:pPr>
        <w:pStyle w:val="210"/>
        <w:shd w:val="clear" w:color="auto" w:fill="auto"/>
        <w:spacing w:before="0" w:after="0" w:line="480" w:lineRule="exact"/>
        <w:ind w:firstLine="760"/>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044B7A" w:rsidRDefault="00044B7A" w:rsidP="00044B7A">
      <w:pPr>
        <w:pStyle w:val="210"/>
        <w:shd w:val="clear" w:color="auto" w:fill="auto"/>
        <w:tabs>
          <w:tab w:val="left" w:pos="2170"/>
        </w:tabs>
        <w:spacing w:before="0" w:after="0" w:line="480" w:lineRule="exact"/>
        <w:ind w:left="760"/>
      </w:pPr>
      <w:r>
        <w:t>Союз.</w:t>
      </w:r>
    </w:p>
    <w:p w:rsidR="00044B7A" w:rsidRDefault="00044B7A" w:rsidP="00044B7A">
      <w:pPr>
        <w:pStyle w:val="210"/>
        <w:shd w:val="clear" w:color="auto" w:fill="auto"/>
        <w:spacing w:before="0" w:after="0" w:line="480" w:lineRule="exact"/>
        <w:ind w:firstLine="760"/>
      </w:pPr>
      <w:r>
        <w:lastRenderedPageBreak/>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044B7A" w:rsidRDefault="00044B7A" w:rsidP="00044B7A">
      <w:pPr>
        <w:pStyle w:val="210"/>
        <w:shd w:val="clear" w:color="auto" w:fill="auto"/>
        <w:spacing w:before="0" w:after="0" w:line="480" w:lineRule="exact"/>
        <w:ind w:firstLine="76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044B7A" w:rsidRDefault="00044B7A" w:rsidP="00044B7A">
      <w:pPr>
        <w:pStyle w:val="210"/>
        <w:shd w:val="clear" w:color="auto" w:fill="auto"/>
        <w:spacing w:before="0" w:after="0" w:line="480" w:lineRule="exact"/>
        <w:ind w:firstLine="760"/>
      </w:pPr>
      <w:r>
        <w:t>Проводить морфологический анализ союзов, применять это умение в речевой практике.</w:t>
      </w:r>
    </w:p>
    <w:p w:rsidR="00044B7A" w:rsidRDefault="00044B7A" w:rsidP="00044B7A">
      <w:pPr>
        <w:pStyle w:val="210"/>
        <w:shd w:val="clear" w:color="auto" w:fill="auto"/>
        <w:tabs>
          <w:tab w:val="left" w:pos="2170"/>
        </w:tabs>
        <w:spacing w:before="0" w:after="0" w:line="480" w:lineRule="exact"/>
        <w:ind w:left="760"/>
      </w:pPr>
      <w:r>
        <w:t>Частица.</w:t>
      </w:r>
    </w:p>
    <w:p w:rsidR="00044B7A" w:rsidRDefault="00044B7A" w:rsidP="00044B7A">
      <w:pPr>
        <w:pStyle w:val="210"/>
        <w:shd w:val="clear" w:color="auto" w:fill="auto"/>
        <w:spacing w:before="0" w:after="0" w:line="480" w:lineRule="exact"/>
        <w:ind w:firstLine="760"/>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044B7A" w:rsidRDefault="00044B7A" w:rsidP="00044B7A">
      <w:pPr>
        <w:pStyle w:val="210"/>
        <w:shd w:val="clear" w:color="auto" w:fill="auto"/>
        <w:spacing w:before="0" w:after="0" w:line="480" w:lineRule="exact"/>
        <w:ind w:firstLine="760"/>
      </w:pPr>
      <w:r>
        <w:t>Употреблять частицы в речи в соответствии с их значением и стилистической окраской; соблюдать правила правописания частиц.</w:t>
      </w:r>
    </w:p>
    <w:p w:rsidR="00044B7A" w:rsidRDefault="00044B7A" w:rsidP="00044B7A">
      <w:pPr>
        <w:pStyle w:val="210"/>
        <w:shd w:val="clear" w:color="auto" w:fill="auto"/>
        <w:spacing w:before="0" w:after="0" w:line="480" w:lineRule="exact"/>
        <w:ind w:firstLine="760"/>
      </w:pPr>
      <w:r>
        <w:t>Проводить морфологический анализ частиц, применять это умение в речевой практике.</w:t>
      </w:r>
    </w:p>
    <w:p w:rsidR="00044B7A" w:rsidRDefault="00044B7A" w:rsidP="00044B7A">
      <w:pPr>
        <w:pStyle w:val="210"/>
        <w:shd w:val="clear" w:color="auto" w:fill="auto"/>
        <w:tabs>
          <w:tab w:val="left" w:pos="2157"/>
        </w:tabs>
        <w:spacing w:before="0" w:after="0" w:line="480" w:lineRule="exact"/>
        <w:ind w:left="760"/>
      </w:pPr>
      <w:r>
        <w:t>Междометия и звукоподражательные слова.</w:t>
      </w:r>
    </w:p>
    <w:p w:rsidR="00044B7A" w:rsidRDefault="00044B7A" w:rsidP="00044B7A">
      <w:pPr>
        <w:pStyle w:val="210"/>
        <w:shd w:val="clear" w:color="auto" w:fill="auto"/>
        <w:spacing w:before="0" w:after="0" w:line="480" w:lineRule="exact"/>
        <w:ind w:firstLine="76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044B7A" w:rsidRDefault="00044B7A" w:rsidP="00044B7A">
      <w:pPr>
        <w:pStyle w:val="210"/>
        <w:shd w:val="clear" w:color="auto" w:fill="auto"/>
        <w:spacing w:before="0" w:after="0" w:line="480" w:lineRule="exact"/>
        <w:ind w:firstLine="760"/>
      </w:pPr>
      <w:r>
        <w:t>Проводить морфологический анализ междометий, применять это умение в речевой практике.</w:t>
      </w:r>
    </w:p>
    <w:p w:rsidR="00044B7A" w:rsidRDefault="00044B7A" w:rsidP="00044B7A">
      <w:pPr>
        <w:pStyle w:val="210"/>
        <w:shd w:val="clear" w:color="auto" w:fill="auto"/>
        <w:spacing w:before="0" w:after="0" w:line="480" w:lineRule="exact"/>
        <w:ind w:firstLine="760"/>
      </w:pPr>
      <w:r>
        <w:t>Соблюдать пунктуационные правила оформления предложений с междометиями.</w:t>
      </w:r>
    </w:p>
    <w:p w:rsidR="0006198A" w:rsidRDefault="00044B7A" w:rsidP="0006198A">
      <w:pPr>
        <w:pStyle w:val="210"/>
        <w:shd w:val="clear" w:color="auto" w:fill="auto"/>
        <w:spacing w:before="0" w:after="0" w:line="480" w:lineRule="exact"/>
        <w:ind w:firstLine="760"/>
      </w:pPr>
      <w:r>
        <w:t>Ра</w:t>
      </w:r>
      <w:r w:rsidR="0006198A">
        <w:t>зличать грамматические омонимы.</w:t>
      </w:r>
    </w:p>
    <w:p w:rsidR="00E100DC" w:rsidRDefault="00E100DC" w:rsidP="0006198A">
      <w:pPr>
        <w:pStyle w:val="210"/>
        <w:shd w:val="clear" w:color="auto" w:fill="auto"/>
        <w:spacing w:before="0" w:after="0" w:line="480" w:lineRule="exact"/>
        <w:rPr>
          <w:b/>
        </w:rPr>
      </w:pPr>
      <w:r>
        <w:rPr>
          <w:b/>
        </w:rPr>
        <w:t>8 класс</w:t>
      </w:r>
    </w:p>
    <w:p w:rsidR="0006198A" w:rsidRDefault="0006198A" w:rsidP="0006198A">
      <w:pPr>
        <w:shd w:val="clear" w:color="auto" w:fill="FFFFFF"/>
        <w:spacing w:line="360" w:lineRule="auto"/>
        <w:jc w:val="both"/>
        <w:rPr>
          <w:b/>
          <w:sz w:val="28"/>
          <w:szCs w:val="28"/>
        </w:rPr>
      </w:pPr>
      <w:r w:rsidRPr="0006198A">
        <w:rPr>
          <w:b/>
          <w:i/>
          <w:sz w:val="28"/>
          <w:szCs w:val="28"/>
        </w:rPr>
        <w:t xml:space="preserve">Язык </w:t>
      </w:r>
      <w:r>
        <w:rPr>
          <w:b/>
          <w:i/>
          <w:sz w:val="28"/>
          <w:szCs w:val="28"/>
        </w:rPr>
        <w:t>и его функции</w:t>
      </w:r>
    </w:p>
    <w:p w:rsidR="0006198A" w:rsidRPr="0006198A" w:rsidRDefault="0006198A" w:rsidP="0006198A">
      <w:pPr>
        <w:shd w:val="clear" w:color="auto" w:fill="FFFFFF"/>
        <w:spacing w:line="360" w:lineRule="auto"/>
        <w:ind w:firstLine="568"/>
        <w:jc w:val="both"/>
        <w:rPr>
          <w:rFonts w:ascii="Calibri" w:hAnsi="Calibri" w:cs="Calibri"/>
          <w:sz w:val="28"/>
          <w:szCs w:val="28"/>
        </w:rPr>
      </w:pPr>
      <w:r>
        <w:rPr>
          <w:sz w:val="28"/>
          <w:szCs w:val="28"/>
        </w:rPr>
        <w:t>П</w:t>
      </w:r>
      <w:r w:rsidRPr="0006198A">
        <w:rPr>
          <w:sz w:val="28"/>
          <w:szCs w:val="28"/>
        </w:rPr>
        <w:t xml:space="preserve">редставление об основных функциях языка, о роли русского языка как национального языка русского народа, как государственного языка Российской </w:t>
      </w:r>
      <w:r w:rsidRPr="0006198A">
        <w:rPr>
          <w:sz w:val="28"/>
          <w:szCs w:val="28"/>
        </w:rPr>
        <w:lastRenderedPageBreak/>
        <w:t>Федерации и языка межнационального общения, о связи языка и культуры народа, о роли родного языка в жизни человека и общества;</w:t>
      </w:r>
    </w:p>
    <w:p w:rsidR="0006198A" w:rsidRPr="0006198A" w:rsidRDefault="0006198A" w:rsidP="0006198A">
      <w:pPr>
        <w:shd w:val="clear" w:color="auto" w:fill="FFFFFF"/>
        <w:spacing w:line="360" w:lineRule="auto"/>
        <w:ind w:firstLine="568"/>
        <w:jc w:val="both"/>
        <w:rPr>
          <w:rFonts w:ascii="Calibri" w:hAnsi="Calibri" w:cs="Calibri"/>
          <w:sz w:val="28"/>
          <w:szCs w:val="28"/>
        </w:rPr>
      </w:pPr>
      <w:r>
        <w:rPr>
          <w:sz w:val="28"/>
          <w:szCs w:val="28"/>
        </w:rPr>
        <w:t>П</w:t>
      </w:r>
      <w:r w:rsidRPr="0006198A">
        <w:rPr>
          <w:sz w:val="28"/>
          <w:szCs w:val="28"/>
        </w:rPr>
        <w:t>онимание места родного языка в системе гуманитарных наук и его роли в образовании в целом;</w:t>
      </w:r>
    </w:p>
    <w:p w:rsidR="0006198A" w:rsidRPr="0006198A" w:rsidRDefault="0006198A" w:rsidP="0006198A">
      <w:pPr>
        <w:shd w:val="clear" w:color="auto" w:fill="FFFFFF"/>
        <w:spacing w:line="360" w:lineRule="auto"/>
        <w:ind w:firstLine="568"/>
        <w:jc w:val="both"/>
        <w:rPr>
          <w:rFonts w:ascii="Calibri" w:hAnsi="Calibri" w:cs="Calibri"/>
          <w:sz w:val="28"/>
          <w:szCs w:val="28"/>
        </w:rPr>
      </w:pPr>
      <w:r>
        <w:rPr>
          <w:sz w:val="28"/>
          <w:szCs w:val="28"/>
        </w:rPr>
        <w:t>У</w:t>
      </w:r>
      <w:r w:rsidRPr="0006198A">
        <w:rPr>
          <w:sz w:val="28"/>
          <w:szCs w:val="28"/>
        </w:rPr>
        <w:t>своение основ научных знаний о родном языке; понимание взаимосвязи его уровней и единиц;</w:t>
      </w:r>
    </w:p>
    <w:p w:rsidR="0006198A" w:rsidRPr="0006198A" w:rsidRDefault="00504684" w:rsidP="0006198A">
      <w:pPr>
        <w:shd w:val="clear" w:color="auto" w:fill="FFFFFF"/>
        <w:spacing w:line="360" w:lineRule="auto"/>
        <w:jc w:val="both"/>
        <w:rPr>
          <w:b/>
          <w:i/>
          <w:sz w:val="28"/>
          <w:szCs w:val="28"/>
        </w:rPr>
      </w:pPr>
      <w:r>
        <w:rPr>
          <w:b/>
          <w:i/>
          <w:sz w:val="28"/>
          <w:szCs w:val="28"/>
        </w:rPr>
        <w:t>Лингвистика</w:t>
      </w:r>
    </w:p>
    <w:p w:rsidR="0006198A" w:rsidRPr="0006198A" w:rsidRDefault="00504684" w:rsidP="00504684">
      <w:pPr>
        <w:shd w:val="clear" w:color="auto" w:fill="FFFFFF"/>
        <w:spacing w:line="360" w:lineRule="auto"/>
        <w:ind w:firstLine="708"/>
        <w:jc w:val="both"/>
        <w:rPr>
          <w:rFonts w:ascii="Calibri" w:hAnsi="Calibri" w:cs="Calibri"/>
          <w:sz w:val="28"/>
          <w:szCs w:val="28"/>
        </w:rPr>
      </w:pPr>
      <w:r>
        <w:rPr>
          <w:sz w:val="28"/>
          <w:szCs w:val="28"/>
        </w:rPr>
        <w:t>О</w:t>
      </w:r>
      <w:r w:rsidR="0006198A" w:rsidRPr="0006198A">
        <w:rPr>
          <w:sz w:val="28"/>
          <w:szCs w:val="28"/>
        </w:rPr>
        <w:t>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504684" w:rsidRPr="00504684" w:rsidRDefault="00504684" w:rsidP="00504684">
      <w:pPr>
        <w:shd w:val="clear" w:color="auto" w:fill="FFFFFF"/>
        <w:spacing w:line="360" w:lineRule="auto"/>
        <w:ind w:firstLine="708"/>
        <w:jc w:val="both"/>
        <w:rPr>
          <w:b/>
          <w:i/>
          <w:sz w:val="28"/>
          <w:szCs w:val="28"/>
        </w:rPr>
      </w:pPr>
      <w:r w:rsidRPr="00504684">
        <w:rPr>
          <w:b/>
          <w:i/>
          <w:sz w:val="28"/>
          <w:szCs w:val="28"/>
        </w:rPr>
        <w:t>Лексика и фразеология</w:t>
      </w:r>
    </w:p>
    <w:p w:rsidR="0006198A" w:rsidRPr="0006198A" w:rsidRDefault="00504684" w:rsidP="00504684">
      <w:pPr>
        <w:shd w:val="clear" w:color="auto" w:fill="FFFFFF"/>
        <w:spacing w:line="360" w:lineRule="auto"/>
        <w:ind w:firstLine="708"/>
        <w:jc w:val="both"/>
        <w:rPr>
          <w:rFonts w:ascii="Calibri" w:hAnsi="Calibri" w:cs="Calibri"/>
          <w:sz w:val="28"/>
          <w:szCs w:val="28"/>
        </w:rPr>
      </w:pPr>
      <w:r>
        <w:rPr>
          <w:sz w:val="28"/>
          <w:szCs w:val="28"/>
        </w:rPr>
        <w:t>О</w:t>
      </w:r>
      <w:r w:rsidR="0006198A" w:rsidRPr="0006198A">
        <w:rPr>
          <w:sz w:val="28"/>
          <w:szCs w:val="28"/>
        </w:rPr>
        <w:t>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использование их в своей речевой практике при создании устных и письменных высказываний;</w:t>
      </w:r>
    </w:p>
    <w:p w:rsidR="0006198A" w:rsidRPr="0006198A" w:rsidRDefault="0006198A" w:rsidP="00504684">
      <w:pPr>
        <w:shd w:val="clear" w:color="auto" w:fill="FFFFFF"/>
        <w:spacing w:line="360" w:lineRule="auto"/>
        <w:jc w:val="both"/>
        <w:rPr>
          <w:rFonts w:ascii="Calibri" w:hAnsi="Calibri" w:cs="Calibri"/>
          <w:sz w:val="28"/>
          <w:szCs w:val="28"/>
        </w:rPr>
      </w:pPr>
      <w:r w:rsidRPr="0006198A">
        <w:rPr>
          <w:sz w:val="28"/>
          <w:szCs w:val="28"/>
        </w:rPr>
        <w:t>распознавание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06198A" w:rsidRPr="0006198A" w:rsidRDefault="00504684" w:rsidP="0006198A">
      <w:pPr>
        <w:shd w:val="clear" w:color="auto" w:fill="FFFFFF"/>
        <w:spacing w:line="360" w:lineRule="auto"/>
        <w:ind w:firstLine="568"/>
        <w:jc w:val="both"/>
        <w:rPr>
          <w:rFonts w:ascii="Calibri" w:hAnsi="Calibri" w:cs="Calibri"/>
          <w:sz w:val="28"/>
          <w:szCs w:val="28"/>
        </w:rPr>
      </w:pPr>
      <w:r>
        <w:rPr>
          <w:sz w:val="28"/>
          <w:szCs w:val="28"/>
        </w:rPr>
        <w:t>П</w:t>
      </w:r>
      <w:r w:rsidR="0006198A" w:rsidRPr="0006198A">
        <w:rPr>
          <w:sz w:val="28"/>
          <w:szCs w:val="28"/>
        </w:rPr>
        <w:t>роведение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многоаспектного анализа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504684" w:rsidRPr="00504684" w:rsidRDefault="00504684" w:rsidP="0006198A">
      <w:pPr>
        <w:shd w:val="clear" w:color="auto" w:fill="FFFFFF"/>
        <w:spacing w:line="360" w:lineRule="auto"/>
        <w:ind w:firstLine="568"/>
        <w:jc w:val="both"/>
        <w:rPr>
          <w:b/>
          <w:i/>
          <w:sz w:val="28"/>
          <w:szCs w:val="28"/>
        </w:rPr>
      </w:pPr>
      <w:r w:rsidRPr="00504684">
        <w:rPr>
          <w:b/>
          <w:i/>
          <w:sz w:val="28"/>
          <w:szCs w:val="28"/>
        </w:rPr>
        <w:t>Культура речи</w:t>
      </w:r>
    </w:p>
    <w:p w:rsidR="0006198A" w:rsidRPr="0006198A" w:rsidRDefault="00504684" w:rsidP="0006198A">
      <w:pPr>
        <w:shd w:val="clear" w:color="auto" w:fill="FFFFFF"/>
        <w:spacing w:line="360" w:lineRule="auto"/>
        <w:ind w:firstLine="568"/>
        <w:jc w:val="both"/>
        <w:rPr>
          <w:rFonts w:ascii="Calibri" w:hAnsi="Calibri" w:cs="Calibri"/>
          <w:sz w:val="28"/>
          <w:szCs w:val="28"/>
        </w:rPr>
      </w:pPr>
      <w:r>
        <w:rPr>
          <w:sz w:val="28"/>
          <w:szCs w:val="28"/>
        </w:rPr>
        <w:t>П</w:t>
      </w:r>
      <w:r w:rsidR="0006198A" w:rsidRPr="0006198A">
        <w:rPr>
          <w:sz w:val="28"/>
          <w:szCs w:val="28"/>
        </w:rPr>
        <w:t>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06198A" w:rsidRPr="0006198A" w:rsidRDefault="00504684" w:rsidP="0006198A">
      <w:pPr>
        <w:shd w:val="clear" w:color="auto" w:fill="FFFFFF"/>
        <w:spacing w:line="360" w:lineRule="auto"/>
        <w:ind w:firstLine="568"/>
        <w:jc w:val="both"/>
        <w:rPr>
          <w:rFonts w:ascii="Calibri" w:hAnsi="Calibri" w:cs="Calibri"/>
          <w:sz w:val="28"/>
          <w:szCs w:val="28"/>
        </w:rPr>
      </w:pPr>
      <w:r>
        <w:rPr>
          <w:sz w:val="28"/>
          <w:szCs w:val="28"/>
        </w:rPr>
        <w:t>О</w:t>
      </w:r>
      <w:r w:rsidR="0006198A" w:rsidRPr="0006198A">
        <w:rPr>
          <w:sz w:val="28"/>
          <w:szCs w:val="28"/>
        </w:rPr>
        <w:t xml:space="preserve">сознание эстетической функции родного языка, способность оценивать </w:t>
      </w:r>
      <w:r w:rsidR="0006198A" w:rsidRPr="0006198A">
        <w:rPr>
          <w:sz w:val="28"/>
          <w:szCs w:val="28"/>
        </w:rPr>
        <w:lastRenderedPageBreak/>
        <w:t>эстетическую сторону речевого высказывания при анализе текстов художественной литературы.</w:t>
      </w:r>
    </w:p>
    <w:p w:rsidR="004747E3" w:rsidRPr="00AC7C7C" w:rsidRDefault="00AC7C7C" w:rsidP="004747E3">
      <w:pPr>
        <w:pStyle w:val="210"/>
        <w:shd w:val="clear" w:color="auto" w:fill="auto"/>
        <w:tabs>
          <w:tab w:val="left" w:pos="709"/>
        </w:tabs>
        <w:spacing w:before="0" w:after="0" w:line="360" w:lineRule="auto"/>
        <w:jc w:val="left"/>
        <w:rPr>
          <w:b/>
          <w:i/>
          <w:u w:val="single"/>
        </w:rPr>
      </w:pPr>
      <w:r w:rsidRPr="00AC7C7C">
        <w:rPr>
          <w:b/>
        </w:rPr>
        <w:tab/>
      </w:r>
      <w:r w:rsidR="004747E3" w:rsidRPr="00AC7C7C">
        <w:rPr>
          <w:b/>
          <w:i/>
          <w:u w:val="single"/>
        </w:rPr>
        <w:t>Содержание по ФОП ООО</w:t>
      </w:r>
      <w:r w:rsidR="004246AF" w:rsidRPr="00AC7C7C">
        <w:rPr>
          <w:b/>
          <w:i/>
          <w:u w:val="single"/>
        </w:rPr>
        <w:t xml:space="preserve"> </w:t>
      </w:r>
      <w:r w:rsidRPr="00AC7C7C">
        <w:rPr>
          <w:b/>
          <w:i/>
          <w:u w:val="single"/>
        </w:rPr>
        <w:t>(утв. приказом Минпросвещения России от 18.05.2023г.)</w:t>
      </w:r>
    </w:p>
    <w:p w:rsidR="001D6B99" w:rsidRPr="00E75579" w:rsidRDefault="00702332" w:rsidP="00E75579">
      <w:pPr>
        <w:pStyle w:val="210"/>
        <w:shd w:val="clear" w:color="auto" w:fill="auto"/>
        <w:tabs>
          <w:tab w:val="left" w:pos="709"/>
        </w:tabs>
        <w:spacing w:before="0" w:after="0" w:line="360" w:lineRule="auto"/>
      </w:pPr>
      <w:r w:rsidRPr="00E75579">
        <w:t>Программа по русскому языку позволит учителю:</w:t>
      </w:r>
    </w:p>
    <w:p w:rsidR="001D6B99" w:rsidRPr="00E75579" w:rsidRDefault="00702332" w:rsidP="00E75579">
      <w:pPr>
        <w:pStyle w:val="210"/>
        <w:shd w:val="clear" w:color="auto" w:fill="auto"/>
        <w:spacing w:before="0" w:after="0" w:line="360" w:lineRule="auto"/>
        <w:ind w:firstLine="760"/>
      </w:pPr>
      <w:r w:rsidRPr="00E75579">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D6B99" w:rsidRPr="00E75579" w:rsidRDefault="00702332" w:rsidP="00E75579">
      <w:pPr>
        <w:pStyle w:val="210"/>
        <w:shd w:val="clear" w:color="auto" w:fill="auto"/>
        <w:spacing w:before="0" w:after="0" w:line="360" w:lineRule="auto"/>
        <w:ind w:firstLine="760"/>
      </w:pPr>
      <w:r w:rsidRPr="00E75579">
        <w:t>определить и структурировать планируемые результаты обучения и содержание русского языка по годам обучения в соответствии с ФГОС ООО;</w:t>
      </w:r>
    </w:p>
    <w:p w:rsidR="00E75579" w:rsidRDefault="00702332" w:rsidP="0099785A">
      <w:pPr>
        <w:pStyle w:val="210"/>
        <w:shd w:val="clear" w:color="auto" w:fill="auto"/>
        <w:spacing w:before="0" w:after="0" w:line="360" w:lineRule="auto"/>
        <w:ind w:right="-8" w:firstLine="760"/>
      </w:pPr>
      <w:r w:rsidRPr="00E75579">
        <w:t>разработать календарно-тематическое планирование с учётом особенностей конкретного класса.</w:t>
      </w:r>
    </w:p>
    <w:p w:rsidR="001D6B99" w:rsidRPr="00E75579" w:rsidRDefault="00702332" w:rsidP="0099785A">
      <w:pPr>
        <w:pStyle w:val="210"/>
        <w:shd w:val="clear" w:color="auto" w:fill="auto"/>
        <w:spacing w:before="0" w:after="0" w:line="360" w:lineRule="auto"/>
        <w:ind w:right="-8" w:firstLine="760"/>
      </w:pPr>
      <w:r w:rsidRPr="00E75579">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6B99" w:rsidRPr="00E75579" w:rsidRDefault="00702332" w:rsidP="0099785A">
      <w:pPr>
        <w:pStyle w:val="210"/>
        <w:shd w:val="clear" w:color="auto" w:fill="auto"/>
        <w:spacing w:before="0" w:after="0" w:line="360" w:lineRule="auto"/>
        <w:ind w:right="-8" w:firstLine="760"/>
      </w:pPr>
      <w:r w:rsidRPr="00E75579">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E75579" w:rsidRDefault="00702332" w:rsidP="0099785A">
      <w:pPr>
        <w:pStyle w:val="210"/>
        <w:shd w:val="clear" w:color="auto" w:fill="auto"/>
        <w:spacing w:before="0" w:after="0" w:line="360" w:lineRule="auto"/>
        <w:ind w:right="-8" w:firstLine="760"/>
      </w:pPr>
      <w:r w:rsidRPr="00E75579">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E75579" w:rsidRDefault="00702332" w:rsidP="0099785A">
      <w:pPr>
        <w:pStyle w:val="210"/>
        <w:shd w:val="clear" w:color="auto" w:fill="auto"/>
        <w:spacing w:before="0" w:after="0" w:line="360" w:lineRule="auto"/>
        <w:ind w:right="-8" w:firstLine="760"/>
      </w:pPr>
      <w:r w:rsidRPr="00E75579">
        <w:lastRenderedPageBreak/>
        <w:t>Обучение русскому языку направлено на совершенствование</w:t>
      </w:r>
      <w:r w:rsidR="00E75579">
        <w:t xml:space="preserve"> нравственной и коммуникативной культуры обучающегося, </w:t>
      </w:r>
      <w:r w:rsidRPr="00E75579">
        <w:t>развитие</w:t>
      </w:r>
      <w:r w:rsidR="00E75579">
        <w:t xml:space="preserve"> </w:t>
      </w:r>
      <w:r w:rsidRPr="00E75579">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E75579" w:rsidRDefault="00702332" w:rsidP="0099785A">
      <w:pPr>
        <w:pStyle w:val="210"/>
        <w:shd w:val="clear" w:color="auto" w:fill="auto"/>
        <w:spacing w:before="0" w:after="0" w:line="360" w:lineRule="auto"/>
        <w:ind w:right="-8" w:firstLine="760"/>
      </w:pPr>
      <w:r w:rsidRPr="00E75579">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D6B99" w:rsidRPr="00E75579" w:rsidRDefault="00702332" w:rsidP="00E75579">
      <w:pPr>
        <w:pStyle w:val="210"/>
        <w:shd w:val="clear" w:color="auto" w:fill="auto"/>
        <w:spacing w:before="0" w:after="0" w:line="360" w:lineRule="auto"/>
        <w:ind w:firstLine="760"/>
      </w:pPr>
      <w:r w:rsidRPr="00E75579">
        <w:t>Изучение русского языка направлено на достижение следующих целей:</w:t>
      </w:r>
    </w:p>
    <w:p w:rsidR="001D6B99" w:rsidRPr="00E75579" w:rsidRDefault="00702332" w:rsidP="00E75579">
      <w:pPr>
        <w:pStyle w:val="210"/>
        <w:shd w:val="clear" w:color="auto" w:fill="auto"/>
        <w:spacing w:before="0" w:after="0" w:line="360" w:lineRule="auto"/>
        <w:ind w:firstLine="760"/>
      </w:pPr>
      <w:r w:rsidRPr="00E75579">
        <w:t>осознание и проявление общероссийской гражданственности, патриотизма,</w:t>
      </w:r>
    </w:p>
    <w:p w:rsidR="001D6B99" w:rsidRPr="00E75579" w:rsidRDefault="00702332" w:rsidP="00E75579">
      <w:pPr>
        <w:pStyle w:val="210"/>
        <w:shd w:val="clear" w:color="auto" w:fill="auto"/>
        <w:spacing w:before="0" w:after="0" w:line="360" w:lineRule="auto"/>
      </w:pPr>
      <w:r w:rsidRPr="00E75579">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6B99" w:rsidRPr="00E75579" w:rsidRDefault="00702332" w:rsidP="00E75579">
      <w:pPr>
        <w:pStyle w:val="210"/>
        <w:shd w:val="clear" w:color="auto" w:fill="auto"/>
        <w:spacing w:before="0" w:after="0" w:line="360" w:lineRule="auto"/>
        <w:ind w:firstLine="760"/>
      </w:pPr>
      <w:r w:rsidRPr="00E75579">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D6B99" w:rsidRPr="00E75579" w:rsidRDefault="00702332" w:rsidP="00E75579">
      <w:pPr>
        <w:pStyle w:val="210"/>
        <w:shd w:val="clear" w:color="auto" w:fill="auto"/>
        <w:spacing w:before="0" w:after="0" w:line="360" w:lineRule="auto"/>
        <w:ind w:firstLine="760"/>
      </w:pPr>
      <w:r w:rsidRPr="00E75579">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D6B99" w:rsidRPr="00E75579" w:rsidRDefault="00702332" w:rsidP="00E75579">
      <w:pPr>
        <w:pStyle w:val="210"/>
        <w:shd w:val="clear" w:color="auto" w:fill="auto"/>
        <w:spacing w:before="0" w:after="0" w:line="360" w:lineRule="auto"/>
        <w:ind w:firstLine="760"/>
      </w:pPr>
      <w:r w:rsidRPr="00E75579">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D6B99" w:rsidRPr="00E75579" w:rsidRDefault="00702332" w:rsidP="00E75579">
      <w:pPr>
        <w:pStyle w:val="210"/>
        <w:shd w:val="clear" w:color="auto" w:fill="auto"/>
        <w:spacing w:before="0" w:after="0" w:line="360" w:lineRule="auto"/>
        <w:ind w:firstLine="760"/>
      </w:pPr>
      <w:r w:rsidRPr="00E75579">
        <w:lastRenderedPageBreak/>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E75579" w:rsidRDefault="00702332" w:rsidP="0099785A">
      <w:pPr>
        <w:pStyle w:val="210"/>
        <w:shd w:val="clear" w:color="auto" w:fill="auto"/>
        <w:spacing w:before="0" w:after="0" w:line="360" w:lineRule="auto"/>
        <w:ind w:right="-8" w:firstLine="760"/>
      </w:pPr>
      <w:r w:rsidRPr="00E75579">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D6B99" w:rsidRPr="00E75579" w:rsidRDefault="00702332" w:rsidP="0099785A">
      <w:pPr>
        <w:pStyle w:val="210"/>
        <w:shd w:val="clear" w:color="auto" w:fill="auto"/>
        <w:spacing w:before="0" w:after="0" w:line="360" w:lineRule="auto"/>
        <w:ind w:right="-8" w:firstLine="760"/>
      </w:pPr>
      <w:r w:rsidRPr="00E75579">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sidRPr="001A6009">
        <w:rPr>
          <w:b/>
          <w:i/>
        </w:rPr>
        <w:t>Общее число часов, рекомендованных для изучения русского языка, - в 8 классе - 102 часа (3 часа в неделю), в 9 классе - 102 часа (3 часа в неделю).</w:t>
      </w:r>
    </w:p>
    <w:p w:rsidR="001D6B99" w:rsidRPr="009D0570" w:rsidRDefault="00702332" w:rsidP="009D0570">
      <w:pPr>
        <w:pStyle w:val="210"/>
        <w:shd w:val="clear" w:color="auto" w:fill="auto"/>
        <w:tabs>
          <w:tab w:val="left" w:pos="1516"/>
        </w:tabs>
        <w:spacing w:before="0" w:after="0" w:line="360" w:lineRule="auto"/>
        <w:ind w:left="760"/>
        <w:jc w:val="center"/>
        <w:rPr>
          <w:b/>
        </w:rPr>
      </w:pPr>
      <w:r w:rsidRPr="009D0570">
        <w:rPr>
          <w:b/>
        </w:rPr>
        <w:t>Содержание обучения в 8 классе.</w:t>
      </w:r>
    </w:p>
    <w:p w:rsidR="001D6B99" w:rsidRPr="009D0570" w:rsidRDefault="00702332" w:rsidP="009D0570">
      <w:pPr>
        <w:pStyle w:val="210"/>
        <w:shd w:val="clear" w:color="auto" w:fill="auto"/>
        <w:tabs>
          <w:tab w:val="left" w:pos="1675"/>
        </w:tabs>
        <w:spacing w:before="0" w:after="0" w:line="360" w:lineRule="auto"/>
        <w:ind w:left="760"/>
        <w:rPr>
          <w:b/>
          <w:i/>
        </w:rPr>
      </w:pPr>
      <w:r w:rsidRPr="009D0570">
        <w:rPr>
          <w:b/>
          <w:i/>
        </w:rPr>
        <w:t>Общие сведения о языке.</w:t>
      </w:r>
    </w:p>
    <w:p w:rsidR="001D6B99" w:rsidRPr="00E75579" w:rsidRDefault="00702332" w:rsidP="00E75579">
      <w:pPr>
        <w:pStyle w:val="210"/>
        <w:shd w:val="clear" w:color="auto" w:fill="auto"/>
        <w:spacing w:before="0" w:after="0" w:line="360" w:lineRule="auto"/>
        <w:ind w:firstLine="760"/>
      </w:pPr>
      <w:r w:rsidRPr="00E75579">
        <w:t>Русский язык в кругу других славянских языков.</w:t>
      </w:r>
    </w:p>
    <w:p w:rsidR="001D6B99" w:rsidRPr="009D0570" w:rsidRDefault="00702332" w:rsidP="009D0570">
      <w:pPr>
        <w:pStyle w:val="210"/>
        <w:shd w:val="clear" w:color="auto" w:fill="auto"/>
        <w:tabs>
          <w:tab w:val="left" w:pos="1675"/>
        </w:tabs>
        <w:spacing w:before="0" w:after="0" w:line="360" w:lineRule="auto"/>
        <w:ind w:left="760"/>
        <w:rPr>
          <w:b/>
          <w:i/>
        </w:rPr>
      </w:pPr>
      <w:r w:rsidRPr="009D0570">
        <w:rPr>
          <w:b/>
          <w:i/>
        </w:rPr>
        <w:t>Язык и речь.</w:t>
      </w:r>
    </w:p>
    <w:p w:rsidR="001D6B99" w:rsidRPr="00E75579" w:rsidRDefault="00702332" w:rsidP="00E75579">
      <w:pPr>
        <w:pStyle w:val="210"/>
        <w:shd w:val="clear" w:color="auto" w:fill="auto"/>
        <w:spacing w:before="0" w:after="0" w:line="360" w:lineRule="auto"/>
        <w:ind w:firstLine="760"/>
      </w:pPr>
      <w:r w:rsidRPr="00E75579">
        <w:t>Монолог-описание, монолог-рассуждение, монолог-повествование; выступление с научным сообщением.</w:t>
      </w:r>
    </w:p>
    <w:p w:rsidR="001D6B99" w:rsidRPr="00E75579" w:rsidRDefault="00702332" w:rsidP="00E75579">
      <w:pPr>
        <w:pStyle w:val="210"/>
        <w:shd w:val="clear" w:color="auto" w:fill="auto"/>
        <w:spacing w:before="0" w:after="0" w:line="360" w:lineRule="auto"/>
        <w:ind w:firstLine="760"/>
      </w:pPr>
      <w:r w:rsidRPr="00E75579">
        <w:t>Диалог.</w:t>
      </w:r>
    </w:p>
    <w:p w:rsidR="001D6B99" w:rsidRPr="009D0570" w:rsidRDefault="00702332" w:rsidP="009D0570">
      <w:pPr>
        <w:pStyle w:val="210"/>
        <w:shd w:val="clear" w:color="auto" w:fill="auto"/>
        <w:tabs>
          <w:tab w:val="left" w:pos="1675"/>
        </w:tabs>
        <w:spacing w:before="0" w:after="0" w:line="360" w:lineRule="auto"/>
        <w:ind w:left="760"/>
        <w:rPr>
          <w:b/>
          <w:i/>
        </w:rPr>
      </w:pPr>
      <w:r w:rsidRPr="009D0570">
        <w:rPr>
          <w:b/>
          <w:i/>
        </w:rPr>
        <w:t>Текст.</w:t>
      </w:r>
    </w:p>
    <w:p w:rsidR="001D6B99" w:rsidRPr="00E75579" w:rsidRDefault="00702332" w:rsidP="00E75579">
      <w:pPr>
        <w:pStyle w:val="210"/>
        <w:shd w:val="clear" w:color="auto" w:fill="auto"/>
        <w:spacing w:before="0" w:after="0" w:line="360" w:lineRule="auto"/>
        <w:ind w:firstLine="760"/>
      </w:pPr>
      <w:r w:rsidRPr="00E75579">
        <w:t>Текст и его основные признаки.</w:t>
      </w:r>
    </w:p>
    <w:p w:rsidR="001D6B99" w:rsidRPr="00E75579" w:rsidRDefault="00702332" w:rsidP="00E75579">
      <w:pPr>
        <w:pStyle w:val="210"/>
        <w:shd w:val="clear" w:color="auto" w:fill="auto"/>
        <w:spacing w:before="0" w:after="0" w:line="360" w:lineRule="auto"/>
        <w:ind w:firstLine="760"/>
      </w:pPr>
      <w:r w:rsidRPr="00E75579">
        <w:t>Особенности функционально-смысловых типов речи (повествование, описание, рассуждение).</w:t>
      </w:r>
    </w:p>
    <w:p w:rsidR="001D6B99" w:rsidRPr="00E75579" w:rsidRDefault="00702332" w:rsidP="00E75579">
      <w:pPr>
        <w:pStyle w:val="210"/>
        <w:shd w:val="clear" w:color="auto" w:fill="auto"/>
        <w:spacing w:before="0" w:after="0" w:line="360" w:lineRule="auto"/>
        <w:ind w:firstLine="760"/>
      </w:pPr>
      <w:r w:rsidRPr="00E75579">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D6B99" w:rsidRPr="009D0570" w:rsidRDefault="00702332" w:rsidP="009D0570">
      <w:pPr>
        <w:pStyle w:val="210"/>
        <w:shd w:val="clear" w:color="auto" w:fill="auto"/>
        <w:tabs>
          <w:tab w:val="left" w:pos="1675"/>
        </w:tabs>
        <w:spacing w:before="0" w:after="0" w:line="360" w:lineRule="auto"/>
        <w:ind w:left="760"/>
        <w:rPr>
          <w:b/>
          <w:i/>
        </w:rPr>
      </w:pPr>
      <w:r w:rsidRPr="009D0570">
        <w:rPr>
          <w:b/>
          <w:i/>
        </w:rPr>
        <w:t>Функциональные разновидности языка.</w:t>
      </w:r>
    </w:p>
    <w:p w:rsidR="001D6B99" w:rsidRPr="00E75579" w:rsidRDefault="00702332" w:rsidP="00E75579">
      <w:pPr>
        <w:pStyle w:val="210"/>
        <w:shd w:val="clear" w:color="auto" w:fill="auto"/>
        <w:spacing w:before="0" w:after="0" w:line="360" w:lineRule="auto"/>
        <w:ind w:firstLine="760"/>
      </w:pPr>
      <w:r w:rsidRPr="00E75579">
        <w:t>Официально-деловой стиль. Сфера употребления, функции, языковые особенности.</w:t>
      </w:r>
    </w:p>
    <w:p w:rsidR="001D6B99" w:rsidRPr="00E75579" w:rsidRDefault="00702332" w:rsidP="00E75579">
      <w:pPr>
        <w:pStyle w:val="210"/>
        <w:shd w:val="clear" w:color="auto" w:fill="auto"/>
        <w:spacing w:before="0" w:after="0" w:line="360" w:lineRule="auto"/>
        <w:ind w:firstLine="760"/>
      </w:pPr>
      <w:r w:rsidRPr="00E75579">
        <w:lastRenderedPageBreak/>
        <w:t>Жанры официально-делового стиля (заявление, объяснительная записка, автобиография, характеристика).</w:t>
      </w:r>
    </w:p>
    <w:p w:rsidR="001D6B99" w:rsidRPr="00E75579" w:rsidRDefault="00702332" w:rsidP="00E75579">
      <w:pPr>
        <w:pStyle w:val="210"/>
        <w:shd w:val="clear" w:color="auto" w:fill="auto"/>
        <w:spacing w:before="0" w:after="0" w:line="360" w:lineRule="auto"/>
        <w:ind w:firstLine="760"/>
      </w:pPr>
      <w:r w:rsidRPr="00E75579">
        <w:t>Научный стиль. Сфера употребления, функции, языковые особенности.</w:t>
      </w:r>
    </w:p>
    <w:p w:rsidR="001D6B99" w:rsidRPr="00E75579" w:rsidRDefault="00702332" w:rsidP="00E75579">
      <w:pPr>
        <w:pStyle w:val="210"/>
        <w:shd w:val="clear" w:color="auto" w:fill="auto"/>
        <w:spacing w:before="0" w:after="0" w:line="360" w:lineRule="auto"/>
        <w:ind w:firstLine="760"/>
      </w:pPr>
      <w:r w:rsidRPr="00E75579">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D6B99" w:rsidRPr="009D0570" w:rsidRDefault="00702332" w:rsidP="009D0570">
      <w:pPr>
        <w:pStyle w:val="210"/>
        <w:shd w:val="clear" w:color="auto" w:fill="auto"/>
        <w:tabs>
          <w:tab w:val="left" w:pos="1675"/>
        </w:tabs>
        <w:spacing w:before="0" w:after="6" w:line="360" w:lineRule="auto"/>
        <w:ind w:left="760"/>
        <w:rPr>
          <w:b/>
          <w:i/>
        </w:rPr>
      </w:pPr>
      <w:r w:rsidRPr="009D0570">
        <w:rPr>
          <w:b/>
          <w:i/>
        </w:rPr>
        <w:t>Система языка.</w:t>
      </w:r>
    </w:p>
    <w:p w:rsidR="001D6B99" w:rsidRPr="009D0570" w:rsidRDefault="00702332" w:rsidP="009D0570">
      <w:pPr>
        <w:pStyle w:val="210"/>
        <w:shd w:val="clear" w:color="auto" w:fill="auto"/>
        <w:tabs>
          <w:tab w:val="left" w:pos="1886"/>
        </w:tabs>
        <w:spacing w:before="0" w:after="0" w:line="360" w:lineRule="auto"/>
        <w:ind w:left="760"/>
        <w:rPr>
          <w:b/>
          <w:i/>
        </w:rPr>
      </w:pPr>
      <w:r w:rsidRPr="009D0570">
        <w:rPr>
          <w:b/>
          <w:i/>
        </w:rPr>
        <w:t>Синтаксис. Культура речи. Пунктуация.</w:t>
      </w:r>
    </w:p>
    <w:p w:rsidR="001D6B99" w:rsidRPr="00E75579" w:rsidRDefault="00702332" w:rsidP="00E75579">
      <w:pPr>
        <w:pStyle w:val="210"/>
        <w:shd w:val="clear" w:color="auto" w:fill="auto"/>
        <w:spacing w:before="0" w:after="0" w:line="360" w:lineRule="auto"/>
        <w:ind w:left="760"/>
      </w:pPr>
      <w:r w:rsidRPr="00E75579">
        <w:t>Синтаксис как раздел лингвистики.</w:t>
      </w:r>
    </w:p>
    <w:p w:rsidR="001D6B99" w:rsidRPr="00E75579" w:rsidRDefault="00702332" w:rsidP="00E75579">
      <w:pPr>
        <w:pStyle w:val="210"/>
        <w:shd w:val="clear" w:color="auto" w:fill="auto"/>
        <w:spacing w:before="0" w:after="0" w:line="360" w:lineRule="auto"/>
        <w:ind w:left="760"/>
      </w:pPr>
      <w:r w:rsidRPr="00E75579">
        <w:t>Словосочетание и предложение как единицы синтаксиса.</w:t>
      </w:r>
    </w:p>
    <w:p w:rsidR="001D6B99" w:rsidRPr="00E75579" w:rsidRDefault="00702332" w:rsidP="00E75579">
      <w:pPr>
        <w:pStyle w:val="210"/>
        <w:shd w:val="clear" w:color="auto" w:fill="auto"/>
        <w:spacing w:before="0" w:after="0" w:line="360" w:lineRule="auto"/>
        <w:ind w:left="760"/>
      </w:pPr>
      <w:r w:rsidRPr="00E75579">
        <w:t>Пунктуация. Функции знаков препинания.</w:t>
      </w:r>
    </w:p>
    <w:p w:rsidR="001D6B99" w:rsidRPr="00E75579" w:rsidRDefault="00702332" w:rsidP="009D0570">
      <w:pPr>
        <w:pStyle w:val="210"/>
        <w:shd w:val="clear" w:color="auto" w:fill="auto"/>
        <w:tabs>
          <w:tab w:val="left" w:pos="1886"/>
        </w:tabs>
        <w:spacing w:before="0" w:after="0" w:line="360" w:lineRule="auto"/>
        <w:ind w:left="760"/>
      </w:pPr>
      <w:r w:rsidRPr="00E75579">
        <w:t>Словосочетание.</w:t>
      </w:r>
    </w:p>
    <w:p w:rsidR="001D6B99" w:rsidRPr="00E75579" w:rsidRDefault="00702332" w:rsidP="00E75579">
      <w:pPr>
        <w:pStyle w:val="210"/>
        <w:shd w:val="clear" w:color="auto" w:fill="auto"/>
        <w:spacing w:before="0" w:after="0" w:line="360" w:lineRule="auto"/>
        <w:ind w:left="760"/>
      </w:pPr>
      <w:r w:rsidRPr="00E75579">
        <w:t>Основные признаки словосочетания.</w:t>
      </w:r>
    </w:p>
    <w:p w:rsidR="001D6B99" w:rsidRPr="00E75579" w:rsidRDefault="00702332" w:rsidP="00E75579">
      <w:pPr>
        <w:pStyle w:val="210"/>
        <w:shd w:val="clear" w:color="auto" w:fill="auto"/>
        <w:spacing w:before="0" w:after="0" w:line="360" w:lineRule="auto"/>
        <w:ind w:firstLine="760"/>
        <w:jc w:val="left"/>
      </w:pPr>
      <w:r w:rsidRPr="00E75579">
        <w:t>Виды словосочетаний по морфологическим свойствам главного слова: глагольные, именные, наречные.</w:t>
      </w:r>
    </w:p>
    <w:p w:rsidR="001D6B99" w:rsidRPr="00E75579" w:rsidRDefault="00702332" w:rsidP="00E75579">
      <w:pPr>
        <w:pStyle w:val="210"/>
        <w:shd w:val="clear" w:color="auto" w:fill="auto"/>
        <w:spacing w:before="0" w:after="0" w:line="360" w:lineRule="auto"/>
        <w:ind w:firstLine="760"/>
        <w:jc w:val="left"/>
      </w:pPr>
      <w:r w:rsidRPr="00E75579">
        <w:t>Типы подчинительной связи слов в словосочетании: согласование, управление, примыкание.</w:t>
      </w:r>
    </w:p>
    <w:p w:rsidR="001D6B99" w:rsidRPr="00E75579" w:rsidRDefault="00702332" w:rsidP="00E75579">
      <w:pPr>
        <w:pStyle w:val="210"/>
        <w:shd w:val="clear" w:color="auto" w:fill="auto"/>
        <w:spacing w:before="0" w:after="0" w:line="360" w:lineRule="auto"/>
        <w:ind w:left="760"/>
      </w:pPr>
      <w:r w:rsidRPr="00E75579">
        <w:t>Синтаксический анализ словосочетаний.</w:t>
      </w:r>
    </w:p>
    <w:p w:rsidR="001D6B99" w:rsidRPr="00E75579" w:rsidRDefault="00702332" w:rsidP="00E75579">
      <w:pPr>
        <w:pStyle w:val="210"/>
        <w:shd w:val="clear" w:color="auto" w:fill="auto"/>
        <w:spacing w:before="0" w:after="0" w:line="360" w:lineRule="auto"/>
        <w:ind w:firstLine="760"/>
        <w:jc w:val="left"/>
      </w:pPr>
      <w:r w:rsidRPr="00E75579">
        <w:t>Грамматическая синонимия словосочетаний. Нормы построения словосочетаний.</w:t>
      </w:r>
    </w:p>
    <w:p w:rsidR="001D6B99" w:rsidRPr="00E75579" w:rsidRDefault="00702332" w:rsidP="009D0570">
      <w:pPr>
        <w:pStyle w:val="210"/>
        <w:shd w:val="clear" w:color="auto" w:fill="auto"/>
        <w:tabs>
          <w:tab w:val="left" w:pos="1886"/>
        </w:tabs>
        <w:spacing w:before="0" w:after="0" w:line="360" w:lineRule="auto"/>
        <w:ind w:left="760"/>
      </w:pPr>
      <w:r w:rsidRPr="00E75579">
        <w:t>Предложение.</w:t>
      </w:r>
    </w:p>
    <w:p w:rsidR="009D0570" w:rsidRDefault="00702332" w:rsidP="009D0570">
      <w:pPr>
        <w:pStyle w:val="210"/>
        <w:shd w:val="clear" w:color="auto" w:fill="auto"/>
        <w:spacing w:before="0" w:after="0" w:line="360" w:lineRule="auto"/>
        <w:ind w:firstLine="760"/>
        <w:jc w:val="left"/>
      </w:pPr>
      <w:r w:rsidRPr="00E75579">
        <w:t>Предложение. Основные признаки предложения: смысловая и интонационная законченность, грамматическая оформленность.</w:t>
      </w:r>
    </w:p>
    <w:p w:rsidR="001D6B99" w:rsidRPr="00E75579" w:rsidRDefault="00702332" w:rsidP="009D0570">
      <w:pPr>
        <w:pStyle w:val="210"/>
        <w:shd w:val="clear" w:color="auto" w:fill="auto"/>
        <w:spacing w:before="0" w:after="0" w:line="360" w:lineRule="auto"/>
        <w:ind w:firstLine="760"/>
        <w:jc w:val="left"/>
      </w:pPr>
      <w:r w:rsidRPr="00E75579">
        <w:t>Виды п</w:t>
      </w:r>
      <w:r w:rsidR="009D0570">
        <w:t xml:space="preserve">редложений по цели высказывания </w:t>
      </w:r>
      <w:r w:rsidRPr="00E75579">
        <w:t>(повествовательные,</w:t>
      </w:r>
      <w:r w:rsidR="009D0570">
        <w:t xml:space="preserve"> </w:t>
      </w:r>
      <w:r w:rsidRPr="00E75579">
        <w:t>вопросительные, побудительные) и по эмоциональной окраске (восклицательные, невосклицательные). Их интонационные и смысловые особенности.</w:t>
      </w:r>
    </w:p>
    <w:p w:rsidR="001D6B99" w:rsidRPr="00E75579" w:rsidRDefault="00702332" w:rsidP="00E75579">
      <w:pPr>
        <w:pStyle w:val="210"/>
        <w:shd w:val="clear" w:color="auto" w:fill="auto"/>
        <w:spacing w:before="0" w:after="0" w:line="360" w:lineRule="auto"/>
        <w:ind w:firstLine="760"/>
        <w:jc w:val="left"/>
      </w:pPr>
      <w:r w:rsidRPr="00E75579">
        <w:t>Употребление языковых форм выражения побуждения в побудительных предложениях.</w:t>
      </w:r>
    </w:p>
    <w:p w:rsidR="001D6B99" w:rsidRPr="00E75579" w:rsidRDefault="00702332" w:rsidP="00E75579">
      <w:pPr>
        <w:pStyle w:val="210"/>
        <w:shd w:val="clear" w:color="auto" w:fill="auto"/>
        <w:spacing w:before="0" w:after="0" w:line="360" w:lineRule="auto"/>
        <w:ind w:firstLine="760"/>
        <w:jc w:val="left"/>
      </w:pPr>
      <w:r w:rsidRPr="00E75579">
        <w:t>Средства оформления предложения в устной и письменной речи (интонация, логическое ударение, знаки препинания).</w:t>
      </w:r>
    </w:p>
    <w:p w:rsidR="001D6B99" w:rsidRPr="00E75579" w:rsidRDefault="00702332" w:rsidP="00E75579">
      <w:pPr>
        <w:pStyle w:val="210"/>
        <w:shd w:val="clear" w:color="auto" w:fill="auto"/>
        <w:spacing w:before="0" w:after="0" w:line="360" w:lineRule="auto"/>
        <w:ind w:left="760"/>
      </w:pPr>
      <w:r w:rsidRPr="00E75579">
        <w:t>Виды предложений по количеству грамматических основ (простые, сложные).</w:t>
      </w:r>
    </w:p>
    <w:p w:rsidR="001D6B99" w:rsidRPr="00E75579" w:rsidRDefault="00702332" w:rsidP="00E75579">
      <w:pPr>
        <w:pStyle w:val="210"/>
        <w:shd w:val="clear" w:color="auto" w:fill="auto"/>
        <w:spacing w:before="0" w:after="0" w:line="360" w:lineRule="auto"/>
        <w:ind w:firstLine="760"/>
        <w:jc w:val="left"/>
      </w:pPr>
      <w:r w:rsidRPr="00E75579">
        <w:t>Виды простых предложений по наличию главных членов (двусоставные, односоставные).</w:t>
      </w:r>
    </w:p>
    <w:p w:rsidR="001D6B99" w:rsidRPr="00E75579" w:rsidRDefault="00702332" w:rsidP="00E75579">
      <w:pPr>
        <w:pStyle w:val="210"/>
        <w:shd w:val="clear" w:color="auto" w:fill="auto"/>
        <w:spacing w:before="0" w:after="0" w:line="360" w:lineRule="auto"/>
        <w:ind w:firstLine="760"/>
        <w:jc w:val="left"/>
      </w:pPr>
      <w:r w:rsidRPr="00E75579">
        <w:lastRenderedPageBreak/>
        <w:t>Виды предложений по наличию второстепенных членов (распространённые, нераспространённые).</w:t>
      </w:r>
    </w:p>
    <w:p w:rsidR="001D6B99" w:rsidRPr="00E75579" w:rsidRDefault="00702332" w:rsidP="00E75579">
      <w:pPr>
        <w:pStyle w:val="210"/>
        <w:shd w:val="clear" w:color="auto" w:fill="auto"/>
        <w:spacing w:before="0" w:after="0" w:line="360" w:lineRule="auto"/>
        <w:ind w:left="760"/>
      </w:pPr>
      <w:r w:rsidRPr="00E75579">
        <w:t>Предложения полные и неполные.</w:t>
      </w:r>
    </w:p>
    <w:p w:rsidR="001D6B99" w:rsidRPr="00E75579" w:rsidRDefault="00702332" w:rsidP="00E75579">
      <w:pPr>
        <w:pStyle w:val="210"/>
        <w:shd w:val="clear" w:color="auto" w:fill="auto"/>
        <w:spacing w:before="0" w:after="0" w:line="360" w:lineRule="auto"/>
        <w:ind w:firstLine="760"/>
      </w:pPr>
      <w:r w:rsidRPr="00E75579">
        <w:t>Употребление неполных предложений в диалогической речи, соблюдение в устной речи интонации неполного предложения.</w:t>
      </w:r>
    </w:p>
    <w:p w:rsidR="001D6B99" w:rsidRPr="00E75579" w:rsidRDefault="00702332" w:rsidP="00E75579">
      <w:pPr>
        <w:pStyle w:val="210"/>
        <w:shd w:val="clear" w:color="auto" w:fill="auto"/>
        <w:spacing w:before="0" w:after="0" w:line="360" w:lineRule="auto"/>
        <w:ind w:firstLine="760"/>
      </w:pPr>
      <w:r w:rsidRPr="00E75579">
        <w:t>Грамматические, интонационные и пунктуационные особенности предложений со словами да, нет.</w:t>
      </w:r>
    </w:p>
    <w:p w:rsidR="001D6B99" w:rsidRPr="00E75579" w:rsidRDefault="00702332" w:rsidP="00E75579">
      <w:pPr>
        <w:pStyle w:val="210"/>
        <w:shd w:val="clear" w:color="auto" w:fill="auto"/>
        <w:spacing w:before="0" w:after="0" w:line="360" w:lineRule="auto"/>
        <w:ind w:firstLine="760"/>
      </w:pPr>
      <w:r w:rsidRPr="00E75579">
        <w:t>Нормы построения простого предложения, использования инверсии.</w:t>
      </w:r>
    </w:p>
    <w:p w:rsidR="001D6B99" w:rsidRPr="00E75579" w:rsidRDefault="00702332" w:rsidP="009D0570">
      <w:pPr>
        <w:pStyle w:val="210"/>
        <w:shd w:val="clear" w:color="auto" w:fill="auto"/>
        <w:tabs>
          <w:tab w:val="left" w:pos="1886"/>
        </w:tabs>
        <w:spacing w:before="0" w:after="0" w:line="360" w:lineRule="auto"/>
        <w:ind w:left="760"/>
      </w:pPr>
      <w:r w:rsidRPr="00E75579">
        <w:t>Двусоставное предложение.</w:t>
      </w:r>
    </w:p>
    <w:p w:rsidR="001D6B99" w:rsidRPr="00E75579" w:rsidRDefault="00702332" w:rsidP="009D0570">
      <w:pPr>
        <w:pStyle w:val="210"/>
        <w:shd w:val="clear" w:color="auto" w:fill="auto"/>
        <w:tabs>
          <w:tab w:val="left" w:pos="2098"/>
        </w:tabs>
        <w:spacing w:before="0" w:after="0" w:line="360" w:lineRule="auto"/>
        <w:ind w:left="760"/>
      </w:pPr>
      <w:r w:rsidRPr="00E75579">
        <w:t>Главные члены предложения.</w:t>
      </w:r>
    </w:p>
    <w:p w:rsidR="001D6B99" w:rsidRPr="00E75579" w:rsidRDefault="00702332" w:rsidP="00E75579">
      <w:pPr>
        <w:pStyle w:val="210"/>
        <w:shd w:val="clear" w:color="auto" w:fill="auto"/>
        <w:spacing w:before="0" w:after="0" w:line="360" w:lineRule="auto"/>
        <w:ind w:firstLine="760"/>
      </w:pPr>
      <w:r w:rsidRPr="00E75579">
        <w:t>Подлежащее и сказуемое как главные члены предложения.</w:t>
      </w:r>
    </w:p>
    <w:p w:rsidR="001D6B99" w:rsidRPr="00E75579" w:rsidRDefault="00702332" w:rsidP="00E75579">
      <w:pPr>
        <w:pStyle w:val="210"/>
        <w:shd w:val="clear" w:color="auto" w:fill="auto"/>
        <w:spacing w:before="0" w:after="0" w:line="360" w:lineRule="auto"/>
        <w:ind w:firstLine="760"/>
      </w:pPr>
      <w:r w:rsidRPr="00E75579">
        <w:t>Способы выражения подлежащего.</w:t>
      </w:r>
    </w:p>
    <w:p w:rsidR="001D6B99" w:rsidRPr="00E75579" w:rsidRDefault="00702332" w:rsidP="00E75579">
      <w:pPr>
        <w:pStyle w:val="210"/>
        <w:shd w:val="clear" w:color="auto" w:fill="auto"/>
        <w:spacing w:before="0" w:after="0" w:line="360" w:lineRule="auto"/>
        <w:ind w:firstLine="760"/>
      </w:pPr>
      <w:r w:rsidRPr="00E75579">
        <w:t>Виды сказуемого (простое глагольное, составное глагольное, составное именное) и способы его выражения.</w:t>
      </w:r>
    </w:p>
    <w:p w:rsidR="001D6B99" w:rsidRPr="00E75579" w:rsidRDefault="00702332" w:rsidP="00E75579">
      <w:pPr>
        <w:pStyle w:val="210"/>
        <w:shd w:val="clear" w:color="auto" w:fill="auto"/>
        <w:spacing w:before="0" w:after="0" w:line="360" w:lineRule="auto"/>
        <w:ind w:firstLine="760"/>
      </w:pPr>
      <w:r w:rsidRPr="00E75579">
        <w:t>Тире между подлежащим и сказуемым.</w:t>
      </w:r>
    </w:p>
    <w:p w:rsidR="001D6B99" w:rsidRPr="00E75579" w:rsidRDefault="00702332" w:rsidP="00E75579">
      <w:pPr>
        <w:pStyle w:val="210"/>
        <w:shd w:val="clear" w:color="auto" w:fill="auto"/>
        <w:spacing w:before="0" w:after="0" w:line="360" w:lineRule="auto"/>
        <w:ind w:firstLine="760"/>
      </w:pPr>
      <w:r w:rsidRPr="00E75579">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D6B99" w:rsidRPr="00E75579" w:rsidRDefault="00702332" w:rsidP="000C1FC9">
      <w:pPr>
        <w:pStyle w:val="210"/>
        <w:shd w:val="clear" w:color="auto" w:fill="auto"/>
        <w:tabs>
          <w:tab w:val="left" w:pos="2098"/>
        </w:tabs>
        <w:spacing w:before="0" w:after="0" w:line="360" w:lineRule="auto"/>
        <w:ind w:left="760"/>
      </w:pPr>
      <w:r w:rsidRPr="00E75579">
        <w:t>Второстепенные члены предложения.</w:t>
      </w:r>
    </w:p>
    <w:p w:rsidR="001D6B99" w:rsidRPr="00E75579" w:rsidRDefault="00702332" w:rsidP="00E75579">
      <w:pPr>
        <w:pStyle w:val="210"/>
        <w:shd w:val="clear" w:color="auto" w:fill="auto"/>
        <w:spacing w:before="0" w:after="0" w:line="360" w:lineRule="auto"/>
        <w:ind w:firstLine="760"/>
      </w:pPr>
      <w:r w:rsidRPr="00E75579">
        <w:t>Второстепенные члены предложения, их виды.</w:t>
      </w:r>
    </w:p>
    <w:p w:rsidR="001D6B99" w:rsidRPr="00E75579" w:rsidRDefault="00702332" w:rsidP="00E75579">
      <w:pPr>
        <w:pStyle w:val="210"/>
        <w:shd w:val="clear" w:color="auto" w:fill="auto"/>
        <w:spacing w:before="0" w:after="0" w:line="360" w:lineRule="auto"/>
        <w:ind w:firstLine="760"/>
      </w:pPr>
      <w:r w:rsidRPr="00E75579">
        <w:t>Определение как второстепенный член предложения. Определения согласованные и несогласованные.</w:t>
      </w:r>
    </w:p>
    <w:p w:rsidR="001D6B99" w:rsidRPr="00E75579" w:rsidRDefault="00702332" w:rsidP="00E75579">
      <w:pPr>
        <w:pStyle w:val="210"/>
        <w:shd w:val="clear" w:color="auto" w:fill="auto"/>
        <w:spacing w:before="0" w:after="0" w:line="360" w:lineRule="auto"/>
        <w:ind w:firstLine="760"/>
      </w:pPr>
      <w:r w:rsidRPr="00E75579">
        <w:t>Приложение как особый вид определения. Дополнение как второстепенный член предложения. Дополнения прямые и косвенные.</w:t>
      </w:r>
    </w:p>
    <w:p w:rsidR="001D6B99" w:rsidRPr="00E75579" w:rsidRDefault="00702332" w:rsidP="00E75579">
      <w:pPr>
        <w:pStyle w:val="210"/>
        <w:shd w:val="clear" w:color="auto" w:fill="auto"/>
        <w:spacing w:before="0" w:after="0" w:line="360" w:lineRule="auto"/>
        <w:ind w:firstLine="760"/>
      </w:pPr>
      <w:r w:rsidRPr="00E75579">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D6B99" w:rsidRPr="00E75579" w:rsidRDefault="00702332" w:rsidP="000C1FC9">
      <w:pPr>
        <w:pStyle w:val="210"/>
        <w:shd w:val="clear" w:color="auto" w:fill="auto"/>
        <w:tabs>
          <w:tab w:val="left" w:pos="1886"/>
        </w:tabs>
        <w:spacing w:before="0" w:after="0" w:line="360" w:lineRule="auto"/>
        <w:ind w:left="760"/>
      </w:pPr>
      <w:r w:rsidRPr="00E75579">
        <w:t>Односоставные предложения.</w:t>
      </w:r>
    </w:p>
    <w:p w:rsidR="001D6B99" w:rsidRPr="00E75579" w:rsidRDefault="00702332" w:rsidP="00E75579">
      <w:pPr>
        <w:pStyle w:val="210"/>
        <w:shd w:val="clear" w:color="auto" w:fill="auto"/>
        <w:spacing w:before="0" w:after="0" w:line="360" w:lineRule="auto"/>
        <w:ind w:firstLine="760"/>
      </w:pPr>
      <w:r w:rsidRPr="00E75579">
        <w:t>Односоставные предложения, их грамматические признаки.</w:t>
      </w:r>
    </w:p>
    <w:p w:rsidR="001D6B99" w:rsidRPr="00E75579" w:rsidRDefault="00702332" w:rsidP="00E75579">
      <w:pPr>
        <w:pStyle w:val="210"/>
        <w:shd w:val="clear" w:color="auto" w:fill="auto"/>
        <w:spacing w:before="0" w:after="0" w:line="360" w:lineRule="auto"/>
        <w:ind w:firstLine="760"/>
      </w:pPr>
      <w:r w:rsidRPr="00E75579">
        <w:t>Грамматические различия односоставных предложений и двусоставных</w:t>
      </w:r>
    </w:p>
    <w:p w:rsidR="001D6B99" w:rsidRPr="00E75579" w:rsidRDefault="00702332" w:rsidP="00E75579">
      <w:pPr>
        <w:pStyle w:val="210"/>
        <w:shd w:val="clear" w:color="auto" w:fill="auto"/>
        <w:spacing w:before="0" w:after="0" w:line="360" w:lineRule="auto"/>
        <w:jc w:val="left"/>
      </w:pPr>
      <w:r w:rsidRPr="00E75579">
        <w:t>неполных предложений.</w:t>
      </w:r>
    </w:p>
    <w:p w:rsidR="001D6B99" w:rsidRPr="00E75579" w:rsidRDefault="00702332" w:rsidP="00E75579">
      <w:pPr>
        <w:pStyle w:val="210"/>
        <w:shd w:val="clear" w:color="auto" w:fill="auto"/>
        <w:spacing w:before="0" w:after="0" w:line="360" w:lineRule="auto"/>
        <w:ind w:firstLine="760"/>
      </w:pPr>
      <w:r w:rsidRPr="00E75579">
        <w:t xml:space="preserve">Виды односоставных предложений: назывные, определённо-личные, </w:t>
      </w:r>
      <w:r w:rsidRPr="00E75579">
        <w:lastRenderedPageBreak/>
        <w:t>неопределённо-личные, обобщённо-личные, безличные предложения.</w:t>
      </w:r>
    </w:p>
    <w:p w:rsidR="001D6B99" w:rsidRPr="00E75579" w:rsidRDefault="00702332" w:rsidP="00E75579">
      <w:pPr>
        <w:pStyle w:val="210"/>
        <w:shd w:val="clear" w:color="auto" w:fill="auto"/>
        <w:spacing w:before="0" w:after="0" w:line="360" w:lineRule="auto"/>
        <w:ind w:firstLine="760"/>
      </w:pPr>
      <w:r w:rsidRPr="00E75579">
        <w:t>Синтаксическая синонимия односоставных и двусоставных предложений.</w:t>
      </w:r>
    </w:p>
    <w:p w:rsidR="001D6B99" w:rsidRPr="00E75579" w:rsidRDefault="00702332" w:rsidP="00E75579">
      <w:pPr>
        <w:pStyle w:val="210"/>
        <w:shd w:val="clear" w:color="auto" w:fill="auto"/>
        <w:spacing w:before="0" w:after="0" w:line="360" w:lineRule="auto"/>
        <w:ind w:firstLine="760"/>
      </w:pPr>
      <w:r w:rsidRPr="00E75579">
        <w:t>Употребление односоставных предложений в речи.</w:t>
      </w:r>
    </w:p>
    <w:p w:rsidR="001D6B99" w:rsidRPr="00E75579" w:rsidRDefault="00702332" w:rsidP="000C1FC9">
      <w:pPr>
        <w:pStyle w:val="210"/>
        <w:shd w:val="clear" w:color="auto" w:fill="auto"/>
        <w:tabs>
          <w:tab w:val="left" w:pos="1891"/>
        </w:tabs>
        <w:spacing w:before="0" w:after="0" w:line="360" w:lineRule="auto"/>
        <w:ind w:left="760"/>
      </w:pPr>
      <w:r w:rsidRPr="00E75579">
        <w:t>Простое осложнённое предложение.</w:t>
      </w:r>
    </w:p>
    <w:p w:rsidR="001D6B99" w:rsidRPr="00E75579" w:rsidRDefault="00702332" w:rsidP="000C1FC9">
      <w:pPr>
        <w:pStyle w:val="210"/>
        <w:shd w:val="clear" w:color="auto" w:fill="auto"/>
        <w:tabs>
          <w:tab w:val="left" w:pos="2098"/>
        </w:tabs>
        <w:spacing w:before="0" w:after="0" w:line="360" w:lineRule="auto"/>
        <w:ind w:left="760"/>
      </w:pPr>
      <w:r w:rsidRPr="00E75579">
        <w:t>Предложения с однородными членами.</w:t>
      </w:r>
    </w:p>
    <w:p w:rsidR="001D6B99" w:rsidRPr="00E75579" w:rsidRDefault="00702332" w:rsidP="00E75579">
      <w:pPr>
        <w:pStyle w:val="210"/>
        <w:shd w:val="clear" w:color="auto" w:fill="auto"/>
        <w:spacing w:before="0" w:after="0" w:line="360" w:lineRule="auto"/>
        <w:ind w:firstLine="760"/>
      </w:pPr>
      <w:r w:rsidRPr="00E75579">
        <w:t>Однородные члены предложения, их признаки, средства связи.</w:t>
      </w:r>
    </w:p>
    <w:p w:rsidR="001D6B99" w:rsidRPr="00E75579" w:rsidRDefault="00702332" w:rsidP="00E75579">
      <w:pPr>
        <w:pStyle w:val="210"/>
        <w:shd w:val="clear" w:color="auto" w:fill="auto"/>
        <w:spacing w:before="0" w:after="0" w:line="360" w:lineRule="auto"/>
        <w:ind w:firstLine="760"/>
      </w:pPr>
      <w:r w:rsidRPr="00E75579">
        <w:t>Союзная и бессоюзная связь однородных членов предложения.</w:t>
      </w:r>
    </w:p>
    <w:p w:rsidR="001D6B99" w:rsidRPr="00E75579" w:rsidRDefault="00702332" w:rsidP="00E75579">
      <w:pPr>
        <w:pStyle w:val="210"/>
        <w:shd w:val="clear" w:color="auto" w:fill="auto"/>
        <w:spacing w:before="0" w:after="0" w:line="360" w:lineRule="auto"/>
        <w:ind w:firstLine="760"/>
      </w:pPr>
      <w:r w:rsidRPr="00E75579">
        <w:t>Однородные и неоднородные определения.</w:t>
      </w:r>
    </w:p>
    <w:p w:rsidR="001D6B99" w:rsidRPr="00E75579" w:rsidRDefault="00702332" w:rsidP="00E75579">
      <w:pPr>
        <w:pStyle w:val="210"/>
        <w:shd w:val="clear" w:color="auto" w:fill="auto"/>
        <w:spacing w:before="0" w:after="0" w:line="360" w:lineRule="auto"/>
        <w:ind w:firstLine="760"/>
      </w:pPr>
      <w:r w:rsidRPr="00E75579">
        <w:t>Предложения с обобщающими словами при однородных членах.</w:t>
      </w:r>
    </w:p>
    <w:p w:rsidR="001D6B99" w:rsidRPr="00E75579" w:rsidRDefault="00702332" w:rsidP="00E75579">
      <w:pPr>
        <w:pStyle w:val="210"/>
        <w:shd w:val="clear" w:color="auto" w:fill="auto"/>
        <w:spacing w:before="0" w:after="0" w:line="360" w:lineRule="auto"/>
        <w:ind w:firstLine="760"/>
      </w:pPr>
      <w:r w:rsidRPr="00E75579">
        <w:t>Нормы построения предложений с однородными членами, связанными двойными со</w:t>
      </w:r>
      <w:r w:rsidR="000C1FC9">
        <w:t xml:space="preserve">юзами «не только... но и», «как, </w:t>
      </w:r>
      <w:r w:rsidRPr="00E75579">
        <w:t>так и</w:t>
      </w:r>
      <w:r w:rsidR="000C1FC9">
        <w:t>»</w:t>
      </w:r>
      <w:r w:rsidRPr="00E75579">
        <w:t>.</w:t>
      </w:r>
    </w:p>
    <w:p w:rsidR="001D6B99" w:rsidRPr="00E75579" w:rsidRDefault="00702332" w:rsidP="00E75579">
      <w:pPr>
        <w:pStyle w:val="210"/>
        <w:shd w:val="clear" w:color="auto" w:fill="auto"/>
        <w:spacing w:before="0" w:after="0" w:line="360" w:lineRule="auto"/>
        <w:ind w:firstLine="760"/>
      </w:pPr>
      <w:r w:rsidRPr="00E75579">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1D6B99" w:rsidRPr="00E75579" w:rsidRDefault="00702332" w:rsidP="00E75579">
      <w:pPr>
        <w:pStyle w:val="210"/>
        <w:shd w:val="clear" w:color="auto" w:fill="auto"/>
        <w:spacing w:before="0" w:after="0" w:line="360" w:lineRule="auto"/>
        <w:ind w:firstLine="760"/>
      </w:pPr>
      <w:r w:rsidRPr="00E75579">
        <w:t>Правила постановки знаков препинания в предложениях с обобщающими словами при однородных членах.</w:t>
      </w:r>
    </w:p>
    <w:p w:rsidR="001D6B99" w:rsidRPr="00E75579" w:rsidRDefault="00702332" w:rsidP="00E75579">
      <w:pPr>
        <w:pStyle w:val="210"/>
        <w:shd w:val="clear" w:color="auto" w:fill="auto"/>
        <w:spacing w:before="0" w:after="0" w:line="360" w:lineRule="auto"/>
        <w:ind w:firstLine="760"/>
      </w:pPr>
      <w:r w:rsidRPr="00E75579">
        <w:t>Правила постановки знаков препинания в простом и сложном предложениях с союзом и.</w:t>
      </w:r>
    </w:p>
    <w:p w:rsidR="001D6B99" w:rsidRPr="00E75579" w:rsidRDefault="00702332" w:rsidP="000C1FC9">
      <w:pPr>
        <w:pStyle w:val="210"/>
        <w:shd w:val="clear" w:color="auto" w:fill="auto"/>
        <w:tabs>
          <w:tab w:val="left" w:pos="2098"/>
        </w:tabs>
        <w:spacing w:before="0" w:after="0" w:line="360" w:lineRule="auto"/>
        <w:ind w:left="760"/>
      </w:pPr>
      <w:r w:rsidRPr="00E75579">
        <w:t>Предложения с обособленными членами.</w:t>
      </w:r>
    </w:p>
    <w:p w:rsidR="001D6B99" w:rsidRPr="00E75579" w:rsidRDefault="00702332" w:rsidP="00E75579">
      <w:pPr>
        <w:pStyle w:val="210"/>
        <w:shd w:val="clear" w:color="auto" w:fill="auto"/>
        <w:spacing w:before="0" w:after="0" w:line="360" w:lineRule="auto"/>
        <w:ind w:firstLine="760"/>
      </w:pPr>
      <w:r w:rsidRPr="00E75579">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D6B99" w:rsidRPr="00E75579" w:rsidRDefault="00702332" w:rsidP="00E75579">
      <w:pPr>
        <w:pStyle w:val="210"/>
        <w:shd w:val="clear" w:color="auto" w:fill="auto"/>
        <w:spacing w:before="0" w:after="0" w:line="360" w:lineRule="auto"/>
        <w:ind w:firstLine="760"/>
      </w:pPr>
      <w:r w:rsidRPr="00E75579">
        <w:t>Уточняющие члены предложения, пояснительные и присоединительные конструкции.</w:t>
      </w:r>
    </w:p>
    <w:p w:rsidR="001D6B99" w:rsidRPr="00E75579" w:rsidRDefault="00702332" w:rsidP="00E75579">
      <w:pPr>
        <w:pStyle w:val="210"/>
        <w:shd w:val="clear" w:color="auto" w:fill="auto"/>
        <w:spacing w:before="0" w:after="0" w:line="360" w:lineRule="auto"/>
        <w:ind w:firstLine="760"/>
      </w:pPr>
      <w:r w:rsidRPr="00E75579">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D6B99" w:rsidRPr="00E75579" w:rsidRDefault="00702332" w:rsidP="000C1FC9">
      <w:pPr>
        <w:pStyle w:val="210"/>
        <w:shd w:val="clear" w:color="auto" w:fill="auto"/>
        <w:tabs>
          <w:tab w:val="left" w:pos="2077"/>
        </w:tabs>
        <w:spacing w:before="0" w:after="0" w:line="360" w:lineRule="auto"/>
        <w:ind w:left="760"/>
      </w:pPr>
      <w:r w:rsidRPr="00E75579">
        <w:t>Предложения с обращениями, вводными и вставными конструкциями.</w:t>
      </w:r>
    </w:p>
    <w:p w:rsidR="001D6B99" w:rsidRPr="00E75579" w:rsidRDefault="00702332" w:rsidP="000C1FC9">
      <w:pPr>
        <w:pStyle w:val="210"/>
        <w:shd w:val="clear" w:color="auto" w:fill="auto"/>
        <w:spacing w:before="0" w:after="0" w:line="360" w:lineRule="auto"/>
        <w:ind w:firstLine="760"/>
      </w:pPr>
      <w:r w:rsidRPr="00E75579">
        <w:t>Обращение. Основные функции обращения. Распространённое</w:t>
      </w:r>
      <w:r w:rsidR="000C1FC9">
        <w:t xml:space="preserve"> </w:t>
      </w:r>
      <w:r w:rsidRPr="00E75579">
        <w:t>и нераспространённое обращение.</w:t>
      </w:r>
    </w:p>
    <w:p w:rsidR="001D6B99" w:rsidRPr="00E75579" w:rsidRDefault="00702332" w:rsidP="00E75579">
      <w:pPr>
        <w:pStyle w:val="210"/>
        <w:shd w:val="clear" w:color="auto" w:fill="auto"/>
        <w:spacing w:before="0" w:after="0" w:line="360" w:lineRule="auto"/>
        <w:ind w:firstLine="760"/>
      </w:pPr>
      <w:r w:rsidRPr="00E75579">
        <w:t>Вводные конструкции.</w:t>
      </w:r>
    </w:p>
    <w:p w:rsidR="001D6B99" w:rsidRPr="00E75579" w:rsidRDefault="00702332" w:rsidP="00E75579">
      <w:pPr>
        <w:pStyle w:val="210"/>
        <w:shd w:val="clear" w:color="auto" w:fill="auto"/>
        <w:spacing w:before="0" w:after="0" w:line="360" w:lineRule="auto"/>
        <w:ind w:firstLine="760"/>
      </w:pPr>
      <w:r w:rsidRPr="00E75579">
        <w:lastRenderedPageBreak/>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6B99" w:rsidRPr="00E75579" w:rsidRDefault="00702332" w:rsidP="00E75579">
      <w:pPr>
        <w:pStyle w:val="210"/>
        <w:shd w:val="clear" w:color="auto" w:fill="auto"/>
        <w:spacing w:before="0" w:after="0" w:line="360" w:lineRule="auto"/>
        <w:ind w:firstLine="760"/>
      </w:pPr>
      <w:r w:rsidRPr="00E75579">
        <w:t>Вставные конструкции.</w:t>
      </w:r>
    </w:p>
    <w:p w:rsidR="001D6B99" w:rsidRPr="00E75579" w:rsidRDefault="00702332" w:rsidP="00E75579">
      <w:pPr>
        <w:pStyle w:val="210"/>
        <w:shd w:val="clear" w:color="auto" w:fill="auto"/>
        <w:spacing w:before="0" w:after="0" w:line="360" w:lineRule="auto"/>
        <w:ind w:firstLine="760"/>
      </w:pPr>
      <w:r w:rsidRPr="00E75579">
        <w:t>Омонимия членов предложения и вводных слов, словосочетаний и предложений.</w:t>
      </w:r>
    </w:p>
    <w:p w:rsidR="001D6B99" w:rsidRPr="00E75579" w:rsidRDefault="00702332" w:rsidP="000C1FC9">
      <w:pPr>
        <w:pStyle w:val="210"/>
        <w:shd w:val="clear" w:color="auto" w:fill="auto"/>
        <w:tabs>
          <w:tab w:val="left" w:pos="2237"/>
          <w:tab w:val="left" w:pos="5083"/>
          <w:tab w:val="left" w:pos="7656"/>
        </w:tabs>
        <w:spacing w:before="0" w:after="0" w:line="360" w:lineRule="auto"/>
        <w:ind w:firstLine="760"/>
      </w:pPr>
      <w:r w:rsidRPr="00E75579">
        <w:t>Нормы построения предложений с вводными словами и предложениями,</w:t>
      </w:r>
      <w:r w:rsidR="000C1FC9">
        <w:t xml:space="preserve"> вставными конструкциями, </w:t>
      </w:r>
      <w:r w:rsidRPr="00E75579">
        <w:t>обращениями</w:t>
      </w:r>
      <w:r w:rsidRPr="00E75579">
        <w:tab/>
        <w:t>(распространёнными</w:t>
      </w:r>
      <w:r w:rsidR="000C1FC9">
        <w:t xml:space="preserve"> и </w:t>
      </w:r>
      <w:r w:rsidRPr="00E75579">
        <w:t>нераспространёнными), междометиями.</w:t>
      </w:r>
    </w:p>
    <w:p w:rsidR="001D6B99" w:rsidRPr="00E75579" w:rsidRDefault="00702332" w:rsidP="00E75579">
      <w:pPr>
        <w:pStyle w:val="210"/>
        <w:shd w:val="clear" w:color="auto" w:fill="auto"/>
        <w:spacing w:before="0" w:after="0" w:line="360" w:lineRule="auto"/>
        <w:ind w:firstLine="760"/>
      </w:pPr>
      <w:r w:rsidRPr="00E75579">
        <w:t>Правила постановки знаков препинания в предложениях с вводными и вставными конструкциями, обращениями и междометиями.</w:t>
      </w:r>
    </w:p>
    <w:p w:rsidR="001D6B99" w:rsidRPr="00E75579" w:rsidRDefault="00702332" w:rsidP="00E75579">
      <w:pPr>
        <w:pStyle w:val="210"/>
        <w:shd w:val="clear" w:color="auto" w:fill="auto"/>
        <w:spacing w:before="0" w:after="0" w:line="360" w:lineRule="auto"/>
        <w:ind w:firstLine="760"/>
      </w:pPr>
      <w:r w:rsidRPr="00E75579">
        <w:t>Синтаксический и пунктуационный анализ простых предложений.</w:t>
      </w:r>
    </w:p>
    <w:p w:rsidR="001D6B99" w:rsidRPr="000C1FC9" w:rsidRDefault="00702332" w:rsidP="000C1FC9">
      <w:pPr>
        <w:pStyle w:val="210"/>
        <w:shd w:val="clear" w:color="auto" w:fill="auto"/>
        <w:tabs>
          <w:tab w:val="left" w:pos="1608"/>
        </w:tabs>
        <w:spacing w:before="0" w:after="0" w:line="360" w:lineRule="auto"/>
        <w:ind w:left="760"/>
        <w:jc w:val="center"/>
        <w:rPr>
          <w:b/>
        </w:rPr>
      </w:pPr>
      <w:r w:rsidRPr="000C1FC9">
        <w:rPr>
          <w:b/>
        </w:rPr>
        <w:t>Содержание обучения в 9 классе.</w:t>
      </w:r>
    </w:p>
    <w:p w:rsidR="001D6B99" w:rsidRPr="000C1FC9" w:rsidRDefault="00702332" w:rsidP="000C1FC9">
      <w:pPr>
        <w:pStyle w:val="210"/>
        <w:shd w:val="clear" w:color="auto" w:fill="auto"/>
        <w:tabs>
          <w:tab w:val="left" w:pos="1814"/>
        </w:tabs>
        <w:spacing w:before="0" w:after="0" w:line="360" w:lineRule="auto"/>
        <w:ind w:left="760"/>
        <w:rPr>
          <w:b/>
          <w:i/>
        </w:rPr>
      </w:pPr>
      <w:r w:rsidRPr="000C1FC9">
        <w:rPr>
          <w:b/>
          <w:i/>
        </w:rPr>
        <w:t>Общие сведения о языке.</w:t>
      </w:r>
    </w:p>
    <w:p w:rsidR="001D6B99" w:rsidRPr="00E75579" w:rsidRDefault="00702332" w:rsidP="00E75579">
      <w:pPr>
        <w:pStyle w:val="210"/>
        <w:shd w:val="clear" w:color="auto" w:fill="auto"/>
        <w:spacing w:before="0" w:after="0" w:line="360" w:lineRule="auto"/>
        <w:ind w:firstLine="760"/>
      </w:pPr>
      <w:r w:rsidRPr="00E75579">
        <w:t>Роль русского языка в Российской Федерации. Русский язык в современном</w:t>
      </w:r>
    </w:p>
    <w:p w:rsidR="001D6B99" w:rsidRPr="00E75579" w:rsidRDefault="00702332" w:rsidP="00E75579">
      <w:pPr>
        <w:pStyle w:val="210"/>
        <w:shd w:val="clear" w:color="auto" w:fill="auto"/>
        <w:spacing w:before="0" w:after="0" w:line="360" w:lineRule="auto"/>
        <w:jc w:val="left"/>
      </w:pPr>
      <w:r w:rsidRPr="00E75579">
        <w:t>мире.</w:t>
      </w:r>
    </w:p>
    <w:p w:rsidR="001D6B99" w:rsidRPr="000C1FC9" w:rsidRDefault="00702332" w:rsidP="000C1FC9">
      <w:pPr>
        <w:pStyle w:val="210"/>
        <w:shd w:val="clear" w:color="auto" w:fill="auto"/>
        <w:tabs>
          <w:tab w:val="left" w:pos="1814"/>
        </w:tabs>
        <w:spacing w:before="0" w:after="0" w:line="360" w:lineRule="auto"/>
        <w:ind w:left="760"/>
        <w:rPr>
          <w:b/>
          <w:i/>
        </w:rPr>
      </w:pPr>
      <w:r w:rsidRPr="000C1FC9">
        <w:rPr>
          <w:b/>
          <w:i/>
        </w:rPr>
        <w:t>Язык и речь.</w:t>
      </w:r>
    </w:p>
    <w:p w:rsidR="001D6B99" w:rsidRPr="00E75579" w:rsidRDefault="00702332" w:rsidP="00E75579">
      <w:pPr>
        <w:pStyle w:val="210"/>
        <w:shd w:val="clear" w:color="auto" w:fill="auto"/>
        <w:spacing w:before="0" w:after="0" w:line="360" w:lineRule="auto"/>
        <w:ind w:firstLine="760"/>
      </w:pPr>
      <w:r w:rsidRPr="00E75579">
        <w:t>Речь устная и письменная, монологическая и диалогическая, полилог (повторение).</w:t>
      </w:r>
    </w:p>
    <w:p w:rsidR="001D6B99" w:rsidRPr="00E75579" w:rsidRDefault="00702332" w:rsidP="00E75579">
      <w:pPr>
        <w:pStyle w:val="210"/>
        <w:shd w:val="clear" w:color="auto" w:fill="auto"/>
        <w:spacing w:before="0" w:after="0" w:line="360" w:lineRule="auto"/>
        <w:ind w:firstLine="760"/>
      </w:pPr>
      <w:r w:rsidRPr="00E75579">
        <w:t>Виды речевой деятельности: говорение, письмо, аудирование, чтение (повторение).</w:t>
      </w:r>
    </w:p>
    <w:p w:rsidR="001D6B99" w:rsidRPr="00E75579" w:rsidRDefault="00702332" w:rsidP="00E75579">
      <w:pPr>
        <w:pStyle w:val="210"/>
        <w:shd w:val="clear" w:color="auto" w:fill="auto"/>
        <w:spacing w:before="0" w:after="0" w:line="360" w:lineRule="auto"/>
        <w:ind w:firstLine="760"/>
      </w:pPr>
      <w:r w:rsidRPr="00E75579">
        <w:t>Виды аудирования: выборочное, ознакомительное, детальное.</w:t>
      </w:r>
    </w:p>
    <w:p w:rsidR="001D6B99" w:rsidRPr="00E75579" w:rsidRDefault="00702332" w:rsidP="00E75579">
      <w:pPr>
        <w:pStyle w:val="210"/>
        <w:shd w:val="clear" w:color="auto" w:fill="auto"/>
        <w:spacing w:before="0" w:after="0" w:line="360" w:lineRule="auto"/>
        <w:ind w:firstLine="760"/>
      </w:pPr>
      <w:r w:rsidRPr="00E75579">
        <w:t>Виды чтения: изучающее, ознакомительное, просмотровое, поисковое.</w:t>
      </w:r>
    </w:p>
    <w:p w:rsidR="001D6B99" w:rsidRPr="00E75579" w:rsidRDefault="00702332" w:rsidP="00E75579">
      <w:pPr>
        <w:pStyle w:val="210"/>
        <w:shd w:val="clear" w:color="auto" w:fill="auto"/>
        <w:spacing w:before="0" w:after="0" w:line="360" w:lineRule="auto"/>
        <w:ind w:firstLine="760"/>
      </w:pPr>
      <w:r w:rsidRPr="00E75579">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D6B99" w:rsidRPr="00E75579" w:rsidRDefault="00702332" w:rsidP="00E75579">
      <w:pPr>
        <w:pStyle w:val="210"/>
        <w:shd w:val="clear" w:color="auto" w:fill="auto"/>
        <w:spacing w:before="0" w:after="0" w:line="360" w:lineRule="auto"/>
        <w:ind w:firstLine="760"/>
      </w:pPr>
      <w:r w:rsidRPr="00E75579">
        <w:t>Подробное, сжатое, выборочное изложение прочитанного или прослушанного</w:t>
      </w:r>
    </w:p>
    <w:p w:rsidR="001D6B99" w:rsidRPr="00E75579" w:rsidRDefault="00702332" w:rsidP="00E75579">
      <w:pPr>
        <w:pStyle w:val="210"/>
        <w:shd w:val="clear" w:color="auto" w:fill="auto"/>
        <w:spacing w:before="0" w:after="0" w:line="360" w:lineRule="auto"/>
        <w:jc w:val="left"/>
      </w:pPr>
      <w:r w:rsidRPr="00E75579">
        <w:t>текста.</w:t>
      </w:r>
    </w:p>
    <w:p w:rsidR="001D6B99" w:rsidRPr="00E75579" w:rsidRDefault="00702332" w:rsidP="00E75579">
      <w:pPr>
        <w:pStyle w:val="210"/>
        <w:shd w:val="clear" w:color="auto" w:fill="auto"/>
        <w:spacing w:before="0" w:after="0" w:line="360" w:lineRule="auto"/>
        <w:ind w:firstLine="740"/>
      </w:pPr>
      <w:r w:rsidRPr="00E75579">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D6B99" w:rsidRPr="00E75579" w:rsidRDefault="00702332" w:rsidP="00E75579">
      <w:pPr>
        <w:pStyle w:val="210"/>
        <w:shd w:val="clear" w:color="auto" w:fill="auto"/>
        <w:spacing w:before="0" w:after="0" w:line="360" w:lineRule="auto"/>
        <w:ind w:firstLine="740"/>
      </w:pPr>
      <w:r w:rsidRPr="00E75579">
        <w:lastRenderedPageBreak/>
        <w:t>Приёмы работы с учебной книгой, лингвистическими словарями, справочной литературой.</w:t>
      </w:r>
    </w:p>
    <w:p w:rsidR="001D6B99" w:rsidRPr="000C1FC9" w:rsidRDefault="00702332" w:rsidP="000C1FC9">
      <w:pPr>
        <w:pStyle w:val="210"/>
        <w:shd w:val="clear" w:color="auto" w:fill="auto"/>
        <w:tabs>
          <w:tab w:val="left" w:pos="1793"/>
        </w:tabs>
        <w:spacing w:before="0" w:after="0" w:line="360" w:lineRule="auto"/>
        <w:ind w:left="740"/>
        <w:rPr>
          <w:b/>
          <w:i/>
        </w:rPr>
      </w:pPr>
      <w:r w:rsidRPr="000C1FC9">
        <w:rPr>
          <w:b/>
          <w:i/>
        </w:rPr>
        <w:t>Текст.</w:t>
      </w:r>
    </w:p>
    <w:p w:rsidR="001D6B99" w:rsidRPr="00E75579" w:rsidRDefault="00702332" w:rsidP="00E75579">
      <w:pPr>
        <w:pStyle w:val="210"/>
        <w:shd w:val="clear" w:color="auto" w:fill="auto"/>
        <w:spacing w:before="0" w:after="0" w:line="360" w:lineRule="auto"/>
        <w:ind w:firstLine="740"/>
      </w:pPr>
      <w:r w:rsidRPr="00E75579">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D6B99" w:rsidRPr="00E75579" w:rsidRDefault="00702332" w:rsidP="00E75579">
      <w:pPr>
        <w:pStyle w:val="210"/>
        <w:shd w:val="clear" w:color="auto" w:fill="auto"/>
        <w:spacing w:before="0" w:after="0" w:line="360" w:lineRule="auto"/>
        <w:ind w:firstLine="740"/>
      </w:pPr>
      <w:r w:rsidRPr="00E75579">
        <w:t>Особенности употребления языковых средств выразительности в текстах, принадлежащих к различным функционально-смысловым типам речи.</w:t>
      </w:r>
    </w:p>
    <w:p w:rsidR="001D6B99" w:rsidRPr="00E75579" w:rsidRDefault="00702332" w:rsidP="00E75579">
      <w:pPr>
        <w:pStyle w:val="210"/>
        <w:shd w:val="clear" w:color="auto" w:fill="auto"/>
        <w:spacing w:before="0" w:after="0" w:line="360" w:lineRule="auto"/>
        <w:ind w:firstLine="740"/>
      </w:pPr>
      <w:r w:rsidRPr="00E75579">
        <w:t>Информационная переработка текста.</w:t>
      </w:r>
    </w:p>
    <w:p w:rsidR="001D6B99" w:rsidRPr="000C1FC9" w:rsidRDefault="00702332" w:rsidP="000C1FC9">
      <w:pPr>
        <w:pStyle w:val="210"/>
        <w:shd w:val="clear" w:color="auto" w:fill="auto"/>
        <w:tabs>
          <w:tab w:val="left" w:pos="1793"/>
        </w:tabs>
        <w:spacing w:before="0" w:after="0" w:line="360" w:lineRule="auto"/>
        <w:ind w:left="740"/>
        <w:rPr>
          <w:b/>
          <w:i/>
        </w:rPr>
      </w:pPr>
      <w:r w:rsidRPr="000C1FC9">
        <w:rPr>
          <w:b/>
          <w:i/>
        </w:rPr>
        <w:t>Функциональные разновидности языка.</w:t>
      </w:r>
    </w:p>
    <w:p w:rsidR="001D6B99" w:rsidRPr="00E75579" w:rsidRDefault="00702332" w:rsidP="00E75579">
      <w:pPr>
        <w:pStyle w:val="210"/>
        <w:shd w:val="clear" w:color="auto" w:fill="auto"/>
        <w:spacing w:before="0" w:after="0" w:line="360" w:lineRule="auto"/>
        <w:ind w:firstLine="740"/>
      </w:pPr>
      <w:r w:rsidRPr="00E75579">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D6B99" w:rsidRPr="00E75579" w:rsidRDefault="00702332" w:rsidP="00E75579">
      <w:pPr>
        <w:pStyle w:val="210"/>
        <w:shd w:val="clear" w:color="auto" w:fill="auto"/>
        <w:spacing w:before="0" w:after="0" w:line="360" w:lineRule="auto"/>
        <w:ind w:firstLine="740"/>
      </w:pPr>
      <w:r w:rsidRPr="00E75579">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6B99" w:rsidRPr="00E75579" w:rsidRDefault="00702332" w:rsidP="00E75579">
      <w:pPr>
        <w:pStyle w:val="210"/>
        <w:shd w:val="clear" w:color="auto" w:fill="auto"/>
        <w:spacing w:before="0" w:after="0" w:line="360" w:lineRule="auto"/>
        <w:ind w:firstLine="740"/>
      </w:pPr>
      <w:r w:rsidRPr="00E75579">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D6B99" w:rsidRPr="00E75579" w:rsidRDefault="00702332" w:rsidP="00E75579">
      <w:pPr>
        <w:pStyle w:val="210"/>
        <w:shd w:val="clear" w:color="auto" w:fill="auto"/>
        <w:spacing w:before="0" w:after="0" w:line="360" w:lineRule="auto"/>
        <w:ind w:firstLine="740"/>
      </w:pPr>
      <w:r w:rsidRPr="00E75579">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D6B99" w:rsidRPr="000C1FC9" w:rsidRDefault="00702332" w:rsidP="000C1FC9">
      <w:pPr>
        <w:pStyle w:val="210"/>
        <w:shd w:val="clear" w:color="auto" w:fill="auto"/>
        <w:tabs>
          <w:tab w:val="left" w:pos="1793"/>
        </w:tabs>
        <w:spacing w:before="0" w:after="0" w:line="360" w:lineRule="auto"/>
        <w:ind w:left="740"/>
        <w:rPr>
          <w:b/>
        </w:rPr>
      </w:pPr>
      <w:r w:rsidRPr="000C1FC9">
        <w:rPr>
          <w:b/>
        </w:rPr>
        <w:t>Синтаксис. Культура речи. Пунктуация.</w:t>
      </w:r>
    </w:p>
    <w:p w:rsidR="001D6B99" w:rsidRPr="00E75579" w:rsidRDefault="00702332" w:rsidP="000C1FC9">
      <w:pPr>
        <w:pStyle w:val="210"/>
        <w:shd w:val="clear" w:color="auto" w:fill="auto"/>
        <w:tabs>
          <w:tab w:val="left" w:pos="1999"/>
        </w:tabs>
        <w:spacing w:before="0" w:after="0" w:line="360" w:lineRule="auto"/>
        <w:ind w:left="740"/>
      </w:pPr>
      <w:r w:rsidRPr="00E75579">
        <w:t>Сложное предложение.</w:t>
      </w:r>
    </w:p>
    <w:p w:rsidR="001D6B99" w:rsidRPr="00E75579" w:rsidRDefault="00702332" w:rsidP="00E75579">
      <w:pPr>
        <w:pStyle w:val="210"/>
        <w:shd w:val="clear" w:color="auto" w:fill="auto"/>
        <w:spacing w:before="0" w:after="0" w:line="360" w:lineRule="auto"/>
        <w:ind w:firstLine="740"/>
      </w:pPr>
      <w:r w:rsidRPr="00E75579">
        <w:t>Понятие о сложном предложении (повторение).</w:t>
      </w:r>
    </w:p>
    <w:p w:rsidR="001D6B99" w:rsidRPr="00E75579" w:rsidRDefault="00702332" w:rsidP="00E75579">
      <w:pPr>
        <w:pStyle w:val="210"/>
        <w:shd w:val="clear" w:color="auto" w:fill="auto"/>
        <w:spacing w:before="0" w:after="0" w:line="360" w:lineRule="auto"/>
        <w:ind w:firstLine="760"/>
      </w:pPr>
      <w:r w:rsidRPr="00E75579">
        <w:t>Классификация сложных предложений.</w:t>
      </w:r>
    </w:p>
    <w:p w:rsidR="001D6B99" w:rsidRPr="00E75579" w:rsidRDefault="00702332" w:rsidP="00E75579">
      <w:pPr>
        <w:pStyle w:val="210"/>
        <w:shd w:val="clear" w:color="auto" w:fill="auto"/>
        <w:spacing w:before="0" w:after="0" w:line="360" w:lineRule="auto"/>
        <w:ind w:firstLine="760"/>
      </w:pPr>
      <w:r w:rsidRPr="00E75579">
        <w:t>Смысловое, структурное и интонационное единство частей сложного предложения.</w:t>
      </w:r>
    </w:p>
    <w:p w:rsidR="001D6B99" w:rsidRPr="00E75579" w:rsidRDefault="00702332" w:rsidP="000C1FC9">
      <w:pPr>
        <w:pStyle w:val="210"/>
        <w:shd w:val="clear" w:color="auto" w:fill="auto"/>
        <w:tabs>
          <w:tab w:val="left" w:pos="2026"/>
        </w:tabs>
        <w:spacing w:before="0" w:after="0" w:line="360" w:lineRule="auto"/>
        <w:ind w:left="760"/>
      </w:pPr>
      <w:r w:rsidRPr="00E75579">
        <w:t>Сложносочинённое предложение.</w:t>
      </w:r>
    </w:p>
    <w:p w:rsidR="001D6B99" w:rsidRPr="00E75579" w:rsidRDefault="00702332" w:rsidP="00E75579">
      <w:pPr>
        <w:pStyle w:val="210"/>
        <w:shd w:val="clear" w:color="auto" w:fill="auto"/>
        <w:spacing w:before="0" w:after="0" w:line="360" w:lineRule="auto"/>
        <w:ind w:firstLine="760"/>
      </w:pPr>
      <w:r w:rsidRPr="00E75579">
        <w:t>Понятие о сложносочинённом предложении, его строении.</w:t>
      </w:r>
    </w:p>
    <w:p w:rsidR="001D6B99" w:rsidRPr="00E75579" w:rsidRDefault="00702332" w:rsidP="00E75579">
      <w:pPr>
        <w:pStyle w:val="210"/>
        <w:shd w:val="clear" w:color="auto" w:fill="auto"/>
        <w:spacing w:before="0" w:after="0" w:line="360" w:lineRule="auto"/>
        <w:ind w:firstLine="760"/>
      </w:pPr>
      <w:r w:rsidRPr="00E75579">
        <w:t xml:space="preserve">Виды сложносочинённых предложений. Средства связи частей </w:t>
      </w:r>
      <w:r w:rsidRPr="00E75579">
        <w:lastRenderedPageBreak/>
        <w:t>сложносочинённого предложения.</w:t>
      </w:r>
    </w:p>
    <w:p w:rsidR="001D6B99" w:rsidRPr="00E75579" w:rsidRDefault="00702332" w:rsidP="00E75579">
      <w:pPr>
        <w:pStyle w:val="210"/>
        <w:shd w:val="clear" w:color="auto" w:fill="auto"/>
        <w:spacing w:before="0" w:after="0" w:line="360" w:lineRule="auto"/>
        <w:ind w:firstLine="760"/>
      </w:pPr>
      <w:r w:rsidRPr="00E75579">
        <w:t>Интонационные особенности сложносочинённых предложений с разными смысловыми отношениями между частями.</w:t>
      </w:r>
    </w:p>
    <w:p w:rsidR="001D6B99" w:rsidRPr="00E75579" w:rsidRDefault="00702332" w:rsidP="00E75579">
      <w:pPr>
        <w:pStyle w:val="210"/>
        <w:shd w:val="clear" w:color="auto" w:fill="auto"/>
        <w:spacing w:before="0" w:after="0" w:line="360" w:lineRule="auto"/>
        <w:ind w:firstLine="760"/>
      </w:pPr>
      <w:r w:rsidRPr="00E75579">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D6B99" w:rsidRPr="00E75579" w:rsidRDefault="00702332" w:rsidP="00E75579">
      <w:pPr>
        <w:pStyle w:val="210"/>
        <w:shd w:val="clear" w:color="auto" w:fill="auto"/>
        <w:spacing w:before="0" w:after="0" w:line="360" w:lineRule="auto"/>
        <w:ind w:firstLine="760"/>
      </w:pPr>
      <w:r w:rsidRPr="00E75579">
        <w:t>Нормы построения сложносочинённого предложения; правила постановки знаков препинания в сложных предложениях.</w:t>
      </w:r>
    </w:p>
    <w:p w:rsidR="001D6B99" w:rsidRPr="00E75579" w:rsidRDefault="00702332" w:rsidP="00E75579">
      <w:pPr>
        <w:pStyle w:val="210"/>
        <w:shd w:val="clear" w:color="auto" w:fill="auto"/>
        <w:spacing w:before="0" w:after="0" w:line="360" w:lineRule="auto"/>
        <w:ind w:firstLine="760"/>
      </w:pPr>
      <w:r w:rsidRPr="00E75579">
        <w:t>Синтаксический и пунктуационный анализ сложносочинённых предложений.</w:t>
      </w:r>
    </w:p>
    <w:p w:rsidR="001D6B99" w:rsidRPr="00E75579" w:rsidRDefault="00702332" w:rsidP="000C1FC9">
      <w:pPr>
        <w:pStyle w:val="210"/>
        <w:shd w:val="clear" w:color="auto" w:fill="auto"/>
        <w:tabs>
          <w:tab w:val="left" w:pos="2030"/>
        </w:tabs>
        <w:spacing w:before="0" w:after="0" w:line="360" w:lineRule="auto"/>
        <w:ind w:left="760"/>
      </w:pPr>
      <w:r w:rsidRPr="00E75579">
        <w:t>Сложноподчинённое предложение.</w:t>
      </w:r>
    </w:p>
    <w:p w:rsidR="001D6B99" w:rsidRPr="00E75579" w:rsidRDefault="00702332" w:rsidP="00E75579">
      <w:pPr>
        <w:pStyle w:val="210"/>
        <w:shd w:val="clear" w:color="auto" w:fill="auto"/>
        <w:spacing w:before="0" w:after="0" w:line="360" w:lineRule="auto"/>
        <w:ind w:firstLine="760"/>
      </w:pPr>
      <w:r w:rsidRPr="00E75579">
        <w:t>Понятие о сложноподчинённом предложении. Главная и придаточная части предложения.</w:t>
      </w:r>
    </w:p>
    <w:p w:rsidR="001D6B99" w:rsidRPr="00E75579" w:rsidRDefault="00702332" w:rsidP="00E75579">
      <w:pPr>
        <w:pStyle w:val="210"/>
        <w:shd w:val="clear" w:color="auto" w:fill="auto"/>
        <w:spacing w:before="0" w:after="0" w:line="360" w:lineRule="auto"/>
        <w:ind w:firstLine="760"/>
        <w:jc w:val="left"/>
      </w:pPr>
      <w:r w:rsidRPr="00E75579">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0C1FC9" w:rsidRDefault="00702332" w:rsidP="000C1FC9">
      <w:pPr>
        <w:pStyle w:val="210"/>
        <w:shd w:val="clear" w:color="auto" w:fill="auto"/>
        <w:spacing w:before="0" w:after="0" w:line="360" w:lineRule="auto"/>
        <w:ind w:firstLine="760"/>
      </w:pPr>
      <w:r w:rsidRPr="00E75579">
        <w:t>Грамматическая синонимия сложноподчинённых предложений и простых предложений с обособленными членами.</w:t>
      </w:r>
    </w:p>
    <w:p w:rsidR="000C1FC9" w:rsidRDefault="00702332" w:rsidP="000C1FC9">
      <w:pPr>
        <w:pStyle w:val="210"/>
        <w:shd w:val="clear" w:color="auto" w:fill="auto"/>
        <w:spacing w:before="0" w:after="0" w:line="360" w:lineRule="auto"/>
        <w:ind w:firstLine="760"/>
      </w:pPr>
      <w:r w:rsidRPr="000C1FC9">
        <w:t>Сложноподчинённые предложения с</w:t>
      </w:r>
      <w:r w:rsidR="000C1FC9">
        <w:t xml:space="preserve"> придаточными определительными.</w:t>
      </w:r>
    </w:p>
    <w:p w:rsidR="000C1FC9" w:rsidRDefault="00702332" w:rsidP="000C1FC9">
      <w:pPr>
        <w:pStyle w:val="210"/>
        <w:shd w:val="clear" w:color="auto" w:fill="auto"/>
        <w:spacing w:before="0" w:after="0" w:line="360" w:lineRule="auto"/>
        <w:ind w:firstLine="760"/>
      </w:pPr>
      <w:r w:rsidRPr="000C1FC9">
        <w:t>Сложноподчинё</w:t>
      </w:r>
      <w:r w:rsidR="000C1FC9">
        <w:t>нные</w:t>
      </w:r>
      <w:r w:rsidR="000C1FC9">
        <w:tab/>
        <w:t xml:space="preserve">предложения с придаточными </w:t>
      </w:r>
      <w:r w:rsidRPr="000C1FC9">
        <w:t>изъяснительными.</w:t>
      </w:r>
    </w:p>
    <w:p w:rsidR="000C1FC9" w:rsidRDefault="000C1FC9" w:rsidP="000C1FC9">
      <w:pPr>
        <w:pStyle w:val="210"/>
        <w:shd w:val="clear" w:color="auto" w:fill="auto"/>
        <w:spacing w:before="0" w:after="0" w:line="360" w:lineRule="auto"/>
        <w:ind w:firstLine="760"/>
      </w:pPr>
      <w:r>
        <w:t>Сложноподчинённые</w:t>
      </w:r>
      <w:r>
        <w:tab/>
        <w:t xml:space="preserve">предложения с </w:t>
      </w:r>
      <w:r w:rsidR="00702332" w:rsidRPr="000C1FC9">
        <w:t>придаточными обстоятельственными.</w:t>
      </w:r>
    </w:p>
    <w:p w:rsidR="000C1FC9" w:rsidRDefault="000C1FC9" w:rsidP="000C1FC9">
      <w:pPr>
        <w:pStyle w:val="210"/>
        <w:shd w:val="clear" w:color="auto" w:fill="auto"/>
        <w:spacing w:before="0" w:after="0" w:line="360" w:lineRule="auto"/>
        <w:ind w:firstLine="760"/>
      </w:pPr>
      <w:r>
        <w:t>Сложноподчинённые</w:t>
      </w:r>
      <w:r>
        <w:tab/>
        <w:t xml:space="preserve">предложения с </w:t>
      </w:r>
      <w:r w:rsidR="00702332" w:rsidRPr="000C1FC9">
        <w:t>придаточными места, времени.</w:t>
      </w:r>
    </w:p>
    <w:p w:rsidR="000C1FC9" w:rsidRDefault="00702332" w:rsidP="000C1FC9">
      <w:pPr>
        <w:pStyle w:val="210"/>
        <w:shd w:val="clear" w:color="auto" w:fill="auto"/>
        <w:spacing w:before="0" w:after="0" w:line="360" w:lineRule="auto"/>
        <w:ind w:firstLine="760"/>
      </w:pPr>
      <w:r w:rsidRPr="000C1FC9">
        <w:t>Сложноподчинённые</w:t>
      </w:r>
      <w:r w:rsidRPr="000C1FC9">
        <w:tab/>
        <w:t>предложения</w:t>
      </w:r>
      <w:r w:rsidR="000C1FC9">
        <w:t xml:space="preserve"> с придаточными причины, цели и </w:t>
      </w:r>
      <w:r w:rsidRPr="000C1FC9">
        <w:t>следствия.</w:t>
      </w:r>
    </w:p>
    <w:p w:rsidR="000C1FC9" w:rsidRDefault="000C1FC9" w:rsidP="000C1FC9">
      <w:pPr>
        <w:pStyle w:val="210"/>
        <w:shd w:val="clear" w:color="auto" w:fill="auto"/>
        <w:spacing w:before="0" w:after="0" w:line="360" w:lineRule="auto"/>
        <w:ind w:firstLine="760"/>
      </w:pPr>
      <w:r>
        <w:t>Сложноподчинённые</w:t>
      </w:r>
      <w:r>
        <w:tab/>
        <w:t xml:space="preserve">предложения с </w:t>
      </w:r>
      <w:r w:rsidR="00702332" w:rsidRPr="000C1FC9">
        <w:t>придаточными условия, уступки.</w:t>
      </w:r>
    </w:p>
    <w:p w:rsidR="001D6B99" w:rsidRPr="000C1FC9" w:rsidRDefault="00702332" w:rsidP="000C1FC9">
      <w:pPr>
        <w:pStyle w:val="210"/>
        <w:shd w:val="clear" w:color="auto" w:fill="auto"/>
        <w:spacing w:before="0" w:after="0" w:line="360" w:lineRule="auto"/>
        <w:ind w:firstLine="760"/>
      </w:pPr>
      <w:r w:rsidRPr="000C1FC9">
        <w:t>Сложноподчинённые предложения с придаточными образа действия, меры</w:t>
      </w:r>
    </w:p>
    <w:p w:rsidR="001D6B99" w:rsidRPr="000C1FC9" w:rsidRDefault="00702332" w:rsidP="000C1FC9">
      <w:pPr>
        <w:spacing w:line="360" w:lineRule="auto"/>
        <w:rPr>
          <w:sz w:val="28"/>
          <w:szCs w:val="28"/>
        </w:rPr>
      </w:pPr>
      <w:r w:rsidRPr="000C1FC9">
        <w:rPr>
          <w:sz w:val="28"/>
          <w:szCs w:val="28"/>
        </w:rPr>
        <w:t>и степени и сравнительными.</w:t>
      </w:r>
    </w:p>
    <w:p w:rsidR="001D6B99" w:rsidRPr="00E75579" w:rsidRDefault="00702332" w:rsidP="00E75579">
      <w:pPr>
        <w:pStyle w:val="210"/>
        <w:shd w:val="clear" w:color="auto" w:fill="auto"/>
        <w:spacing w:before="0" w:after="0" w:line="360" w:lineRule="auto"/>
        <w:ind w:firstLine="760"/>
      </w:pPr>
      <w:r w:rsidRPr="00E75579">
        <w:t>Нормы построения сложноподчинённого предложения, мест</w:t>
      </w:r>
      <w:r w:rsidR="000C1FC9">
        <w:t xml:space="preserve">о придаточного определительного в </w:t>
      </w:r>
      <w:r w:rsidRPr="00E75579">
        <w:t>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D6B99" w:rsidRPr="00E75579" w:rsidRDefault="00702332" w:rsidP="00E75579">
      <w:pPr>
        <w:pStyle w:val="210"/>
        <w:shd w:val="clear" w:color="auto" w:fill="auto"/>
        <w:spacing w:before="0" w:after="0" w:line="360" w:lineRule="auto"/>
        <w:ind w:firstLine="760"/>
      </w:pPr>
      <w:r w:rsidRPr="00E75579">
        <w:t>Типичные грамматические ошибки при построении сложноподчинённых предложений.</w:t>
      </w:r>
    </w:p>
    <w:p w:rsidR="001D6B99" w:rsidRPr="00E75579" w:rsidRDefault="00702332" w:rsidP="00E75579">
      <w:pPr>
        <w:pStyle w:val="210"/>
        <w:shd w:val="clear" w:color="auto" w:fill="auto"/>
        <w:spacing w:before="0" w:after="0" w:line="360" w:lineRule="auto"/>
        <w:ind w:firstLine="760"/>
      </w:pPr>
      <w:r w:rsidRPr="00E75579">
        <w:lastRenderedPageBreak/>
        <w:t>Сложноподчинённые предложения с несколькими придаточными. Однородное, неоднородное и последовательное подчинение придаточных частей.</w:t>
      </w:r>
    </w:p>
    <w:p w:rsidR="000C1FC9" w:rsidRDefault="00702332" w:rsidP="000C1FC9">
      <w:pPr>
        <w:pStyle w:val="210"/>
        <w:shd w:val="clear" w:color="auto" w:fill="auto"/>
        <w:spacing w:before="0" w:after="0" w:line="360" w:lineRule="auto"/>
        <w:ind w:firstLine="760"/>
      </w:pPr>
      <w:r w:rsidRPr="00E75579">
        <w:t>Правила постановки знаков препинания в сложноподчинённых предложениях.</w:t>
      </w:r>
    </w:p>
    <w:p w:rsidR="001D6B99" w:rsidRPr="00E75579" w:rsidRDefault="00702332" w:rsidP="000C1FC9">
      <w:pPr>
        <w:pStyle w:val="210"/>
        <w:shd w:val="clear" w:color="auto" w:fill="auto"/>
        <w:spacing w:before="0" w:after="0" w:line="360" w:lineRule="auto"/>
        <w:ind w:firstLine="760"/>
      </w:pPr>
      <w:r w:rsidRPr="00E75579">
        <w:t>Синтаксический и пунктуационный анализ сложноподчинённых предложений.</w:t>
      </w:r>
    </w:p>
    <w:p w:rsidR="001D6B99" w:rsidRPr="00E75579" w:rsidRDefault="00702332" w:rsidP="000C1FC9">
      <w:pPr>
        <w:pStyle w:val="210"/>
        <w:shd w:val="clear" w:color="auto" w:fill="auto"/>
        <w:tabs>
          <w:tab w:val="left" w:pos="2026"/>
        </w:tabs>
        <w:spacing w:before="0" w:after="0" w:line="360" w:lineRule="auto"/>
        <w:ind w:left="760"/>
      </w:pPr>
      <w:r w:rsidRPr="00E75579">
        <w:t>Бессоюзное сложное предложение.</w:t>
      </w:r>
    </w:p>
    <w:p w:rsidR="001D6B99" w:rsidRPr="00E75579" w:rsidRDefault="00702332" w:rsidP="00E75579">
      <w:pPr>
        <w:pStyle w:val="210"/>
        <w:shd w:val="clear" w:color="auto" w:fill="auto"/>
        <w:spacing w:before="0" w:after="0" w:line="360" w:lineRule="auto"/>
        <w:ind w:firstLine="760"/>
      </w:pPr>
      <w:r w:rsidRPr="00E75579">
        <w:t>Понятие о бессоюзном сложном предложении.</w:t>
      </w:r>
    </w:p>
    <w:p w:rsidR="001D6B99" w:rsidRPr="00E75579" w:rsidRDefault="00702332" w:rsidP="00E75579">
      <w:pPr>
        <w:pStyle w:val="210"/>
        <w:shd w:val="clear" w:color="auto" w:fill="auto"/>
        <w:spacing w:before="0" w:after="0" w:line="360" w:lineRule="auto"/>
        <w:ind w:firstLine="760"/>
      </w:pPr>
      <w:r w:rsidRPr="00E75579">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D6B99" w:rsidRPr="00E75579" w:rsidRDefault="00702332" w:rsidP="00E75579">
      <w:pPr>
        <w:pStyle w:val="210"/>
        <w:shd w:val="clear" w:color="auto" w:fill="auto"/>
        <w:spacing w:before="0" w:after="0" w:line="360" w:lineRule="auto"/>
        <w:ind w:firstLine="760"/>
      </w:pPr>
      <w:r w:rsidRPr="00E75579">
        <w:t>Бессоюзные сложные предложения со значением перечисления. Запятая и точка с запятой в бессоюзном сложном предложении.</w:t>
      </w:r>
    </w:p>
    <w:p w:rsidR="001D6B99" w:rsidRPr="00E75579" w:rsidRDefault="00702332" w:rsidP="00E75579">
      <w:pPr>
        <w:pStyle w:val="210"/>
        <w:shd w:val="clear" w:color="auto" w:fill="auto"/>
        <w:spacing w:before="0" w:after="0" w:line="360" w:lineRule="auto"/>
        <w:ind w:firstLine="760"/>
      </w:pPr>
      <w:r w:rsidRPr="00E75579">
        <w:t>Бессоюзные сложные предложения со значением причины, пояснения, дополнения. Двоеточие в бессоюзном сложном предложении.</w:t>
      </w:r>
    </w:p>
    <w:p w:rsidR="001D6B99" w:rsidRPr="00E75579" w:rsidRDefault="00702332" w:rsidP="00E75579">
      <w:pPr>
        <w:pStyle w:val="210"/>
        <w:shd w:val="clear" w:color="auto" w:fill="auto"/>
        <w:spacing w:before="0" w:after="0" w:line="360" w:lineRule="auto"/>
        <w:ind w:firstLine="760"/>
      </w:pPr>
      <w:r w:rsidRPr="00E75579">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0C1FC9" w:rsidRDefault="00702332" w:rsidP="000C1FC9">
      <w:pPr>
        <w:pStyle w:val="210"/>
        <w:shd w:val="clear" w:color="auto" w:fill="auto"/>
        <w:spacing w:before="0" w:after="0" w:line="360" w:lineRule="auto"/>
        <w:ind w:firstLine="760"/>
      </w:pPr>
      <w:r w:rsidRPr="00E75579">
        <w:t>Синтаксический и пунктуационный анализ бессоюзных сложных предложений.</w:t>
      </w:r>
    </w:p>
    <w:p w:rsidR="001D6B99" w:rsidRPr="00E75579" w:rsidRDefault="00702332" w:rsidP="000C1FC9">
      <w:pPr>
        <w:pStyle w:val="210"/>
        <w:shd w:val="clear" w:color="auto" w:fill="auto"/>
        <w:spacing w:before="0" w:after="0" w:line="360" w:lineRule="auto"/>
        <w:ind w:firstLine="760"/>
      </w:pPr>
      <w:r w:rsidRPr="00E75579">
        <w:t>Сложные предложения с разными видами союзной и бессоюзной</w:t>
      </w:r>
      <w:r w:rsidR="000C1FC9">
        <w:t xml:space="preserve"> </w:t>
      </w:r>
      <w:r w:rsidRPr="00E75579">
        <w:t>связи.</w:t>
      </w:r>
    </w:p>
    <w:p w:rsidR="001D6B99" w:rsidRPr="00E75579" w:rsidRDefault="00702332" w:rsidP="00E75579">
      <w:pPr>
        <w:pStyle w:val="210"/>
        <w:shd w:val="clear" w:color="auto" w:fill="auto"/>
        <w:spacing w:before="0" w:after="0" w:line="360" w:lineRule="auto"/>
        <w:ind w:firstLine="760"/>
      </w:pPr>
      <w:r w:rsidRPr="00E75579">
        <w:t>Типы сложных предложений с разными видами связи.</w:t>
      </w:r>
    </w:p>
    <w:p w:rsidR="001D6B99" w:rsidRPr="00E75579" w:rsidRDefault="00702332" w:rsidP="00E75579">
      <w:pPr>
        <w:pStyle w:val="210"/>
        <w:shd w:val="clear" w:color="auto" w:fill="auto"/>
        <w:spacing w:before="0" w:after="0" w:line="360" w:lineRule="auto"/>
        <w:ind w:firstLine="760"/>
      </w:pPr>
      <w:r w:rsidRPr="00E75579">
        <w:t>Синтаксический и пунктуационный анализ сложных предложений с разными видами союзной и бессоюзной связи.</w:t>
      </w:r>
    </w:p>
    <w:p w:rsidR="001D6B99" w:rsidRPr="00E75579" w:rsidRDefault="00702332" w:rsidP="000C1FC9">
      <w:pPr>
        <w:pStyle w:val="210"/>
        <w:shd w:val="clear" w:color="auto" w:fill="auto"/>
        <w:tabs>
          <w:tab w:val="left" w:pos="1990"/>
        </w:tabs>
        <w:spacing w:before="0" w:after="0" w:line="360" w:lineRule="auto"/>
        <w:ind w:left="760"/>
      </w:pPr>
      <w:r w:rsidRPr="00E75579">
        <w:t>Прямая и косвенная речь.</w:t>
      </w:r>
    </w:p>
    <w:p w:rsidR="001D6B99" w:rsidRPr="00E75579" w:rsidRDefault="00702332" w:rsidP="00E75579">
      <w:pPr>
        <w:pStyle w:val="210"/>
        <w:shd w:val="clear" w:color="auto" w:fill="auto"/>
        <w:spacing w:before="0" w:after="0" w:line="360" w:lineRule="auto"/>
        <w:ind w:firstLine="760"/>
      </w:pPr>
      <w:r w:rsidRPr="00E75579">
        <w:t>Прямая и косвенная речь. Синонимия предложений с прямой и косвенной речью.</w:t>
      </w:r>
    </w:p>
    <w:p w:rsidR="001D6B99" w:rsidRPr="00E75579" w:rsidRDefault="00702332" w:rsidP="00E75579">
      <w:pPr>
        <w:pStyle w:val="210"/>
        <w:shd w:val="clear" w:color="auto" w:fill="auto"/>
        <w:spacing w:before="0" w:after="0" w:line="360" w:lineRule="auto"/>
        <w:ind w:firstLine="760"/>
      </w:pPr>
      <w:r w:rsidRPr="00E75579">
        <w:t>Цитирование. Способы включения цитат в высказывание.</w:t>
      </w:r>
    </w:p>
    <w:p w:rsidR="001D6B99" w:rsidRPr="00E75579" w:rsidRDefault="00702332" w:rsidP="00E75579">
      <w:pPr>
        <w:pStyle w:val="210"/>
        <w:shd w:val="clear" w:color="auto" w:fill="auto"/>
        <w:spacing w:before="0" w:after="0" w:line="360" w:lineRule="auto"/>
        <w:ind w:firstLine="760"/>
      </w:pPr>
      <w:r w:rsidRPr="00E75579">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D6B99" w:rsidRPr="00E75579" w:rsidRDefault="00702332" w:rsidP="00E75579">
      <w:pPr>
        <w:pStyle w:val="210"/>
        <w:shd w:val="clear" w:color="auto" w:fill="auto"/>
        <w:spacing w:before="0" w:after="0" w:line="360" w:lineRule="auto"/>
        <w:ind w:firstLine="760"/>
      </w:pPr>
      <w:r w:rsidRPr="00E75579">
        <w:t>Применение знаний по синтаксису и пунктуации в практике правописания.</w:t>
      </w:r>
    </w:p>
    <w:p w:rsidR="001D6B99" w:rsidRPr="000C1FC9" w:rsidRDefault="00702332" w:rsidP="000C1FC9">
      <w:pPr>
        <w:pStyle w:val="210"/>
        <w:shd w:val="clear" w:color="auto" w:fill="auto"/>
        <w:tabs>
          <w:tab w:val="left" w:pos="1547"/>
        </w:tabs>
        <w:spacing w:before="0" w:after="0" w:line="360" w:lineRule="auto"/>
        <w:ind w:left="760"/>
        <w:jc w:val="center"/>
        <w:rPr>
          <w:b/>
        </w:rPr>
      </w:pPr>
      <w:r w:rsidRPr="000C1FC9">
        <w:rPr>
          <w:b/>
        </w:rPr>
        <w:t>Планируемые результаты освоения программы по русскому языку на уровне основного общего образования.</w:t>
      </w:r>
    </w:p>
    <w:p w:rsidR="000C1FC9" w:rsidRDefault="000C1FC9" w:rsidP="000C1FC9">
      <w:pPr>
        <w:spacing w:line="360" w:lineRule="auto"/>
        <w:jc w:val="both"/>
        <w:rPr>
          <w:sz w:val="28"/>
          <w:szCs w:val="28"/>
        </w:rPr>
      </w:pPr>
      <w:r>
        <w:tab/>
      </w:r>
      <w:r w:rsidR="00702332" w:rsidRPr="000C1FC9">
        <w:rPr>
          <w:sz w:val="28"/>
          <w:szCs w:val="28"/>
        </w:rPr>
        <w:t>Личностные результаты освоения програ</w:t>
      </w:r>
      <w:r w:rsidRPr="000C1FC9">
        <w:rPr>
          <w:sz w:val="28"/>
          <w:szCs w:val="28"/>
        </w:rPr>
        <w:t xml:space="preserve">ммы по русскому языку на уровне </w:t>
      </w:r>
      <w:r w:rsidR="00702332" w:rsidRPr="000C1FC9">
        <w:rPr>
          <w:sz w:val="28"/>
          <w:szCs w:val="28"/>
        </w:rPr>
        <w:t xml:space="preserve">основного общего образования достигаются в единстве учебной и воспитательной </w:t>
      </w:r>
      <w:r w:rsidR="00702332" w:rsidRPr="000C1FC9">
        <w:rPr>
          <w:sz w:val="28"/>
          <w:szCs w:val="28"/>
        </w:rPr>
        <w:lastRenderedPageBreak/>
        <w:t>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w:t>
      </w:r>
      <w:r w:rsidRPr="000C1FC9">
        <w:rPr>
          <w:sz w:val="28"/>
          <w:szCs w:val="28"/>
        </w:rPr>
        <w:t xml:space="preserve">бствуют процессам самопознания, </w:t>
      </w:r>
      <w:r w:rsidR="00702332" w:rsidRPr="000C1FC9">
        <w:rPr>
          <w:sz w:val="28"/>
          <w:szCs w:val="28"/>
        </w:rPr>
        <w:t>самовоспитания и саморазвития, формирования внутренней позиции личности.</w:t>
      </w:r>
    </w:p>
    <w:p w:rsidR="001D6B99" w:rsidRPr="000C1FC9" w:rsidRDefault="00702332" w:rsidP="000C1FC9">
      <w:pPr>
        <w:spacing w:line="360" w:lineRule="auto"/>
        <w:ind w:firstLine="708"/>
        <w:jc w:val="both"/>
        <w:rPr>
          <w:sz w:val="28"/>
          <w:szCs w:val="28"/>
        </w:rPr>
      </w:pPr>
      <w:r w:rsidRPr="000C1FC9">
        <w:rPr>
          <w:sz w:val="28"/>
          <w:szCs w:val="28"/>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1D6B99" w:rsidRPr="000C1FC9" w:rsidRDefault="00702332" w:rsidP="00E75579">
      <w:pPr>
        <w:pStyle w:val="210"/>
        <w:numPr>
          <w:ilvl w:val="0"/>
          <w:numId w:val="15"/>
        </w:numPr>
        <w:shd w:val="clear" w:color="auto" w:fill="auto"/>
        <w:tabs>
          <w:tab w:val="left" w:pos="1121"/>
        </w:tabs>
        <w:spacing w:before="0" w:after="0" w:line="360" w:lineRule="auto"/>
        <w:ind w:firstLine="760"/>
        <w:rPr>
          <w:i/>
        </w:rPr>
      </w:pPr>
      <w:r w:rsidRPr="000C1FC9">
        <w:rPr>
          <w:i/>
        </w:rPr>
        <w:t>гражданского воспитания:</w:t>
      </w:r>
    </w:p>
    <w:p w:rsidR="001D6B99" w:rsidRPr="00E75579" w:rsidRDefault="00702332" w:rsidP="00E75579">
      <w:pPr>
        <w:pStyle w:val="210"/>
        <w:shd w:val="clear" w:color="auto" w:fill="auto"/>
        <w:spacing w:before="0" w:after="0" w:line="360" w:lineRule="auto"/>
        <w:ind w:firstLine="760"/>
      </w:pPr>
      <w:r w:rsidRPr="00E75579">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6B99" w:rsidRPr="00E75579" w:rsidRDefault="00702332" w:rsidP="00E75579">
      <w:pPr>
        <w:pStyle w:val="210"/>
        <w:shd w:val="clear" w:color="auto" w:fill="auto"/>
        <w:spacing w:before="0" w:after="0" w:line="360" w:lineRule="auto"/>
        <w:ind w:firstLine="760"/>
      </w:pPr>
      <w:r w:rsidRPr="00E75579">
        <w:t>неприятие любых форм экстремизма, дискриминации; понимание роли различных социальных институтов в жизни человека;</w:t>
      </w:r>
    </w:p>
    <w:p w:rsidR="001D6B99" w:rsidRPr="00E75579" w:rsidRDefault="00702332" w:rsidP="00E75579">
      <w:pPr>
        <w:pStyle w:val="210"/>
        <w:shd w:val="clear" w:color="auto" w:fill="auto"/>
        <w:spacing w:before="0" w:after="0" w:line="360" w:lineRule="auto"/>
        <w:ind w:firstLine="760"/>
      </w:pPr>
      <w:r w:rsidRPr="00E75579">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D6B99" w:rsidRPr="000C1FC9" w:rsidRDefault="00702332" w:rsidP="00E75579">
      <w:pPr>
        <w:pStyle w:val="210"/>
        <w:numPr>
          <w:ilvl w:val="0"/>
          <w:numId w:val="15"/>
        </w:numPr>
        <w:shd w:val="clear" w:color="auto" w:fill="auto"/>
        <w:tabs>
          <w:tab w:val="left" w:pos="1101"/>
        </w:tabs>
        <w:spacing w:before="0" w:after="0" w:line="360" w:lineRule="auto"/>
        <w:ind w:firstLine="740"/>
        <w:rPr>
          <w:i/>
        </w:rPr>
      </w:pPr>
      <w:r w:rsidRPr="000C1FC9">
        <w:rPr>
          <w:i/>
        </w:rPr>
        <w:t>патриотического воспитания:</w:t>
      </w:r>
    </w:p>
    <w:p w:rsidR="001D6B99" w:rsidRPr="00E75579" w:rsidRDefault="00702332" w:rsidP="000C1FC9">
      <w:pPr>
        <w:pStyle w:val="210"/>
        <w:shd w:val="clear" w:color="auto" w:fill="auto"/>
        <w:tabs>
          <w:tab w:val="left" w:pos="7080"/>
        </w:tabs>
        <w:spacing w:before="0" w:after="0" w:line="360" w:lineRule="auto"/>
        <w:ind w:firstLine="740"/>
      </w:pPr>
      <w:r w:rsidRPr="00E75579">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w:t>
      </w:r>
      <w:r w:rsidR="000C1FC9">
        <w:t xml:space="preserve">ным праздникам, </w:t>
      </w:r>
      <w:r w:rsidR="000C1FC9">
        <w:lastRenderedPageBreak/>
        <w:t xml:space="preserve">историческому и </w:t>
      </w:r>
      <w:r w:rsidRPr="00E75579">
        <w:t>природному наследию</w:t>
      </w:r>
      <w:r w:rsidR="000C1FC9">
        <w:t xml:space="preserve"> </w:t>
      </w:r>
      <w:r w:rsidRPr="00E75579">
        <w:t>и памятникам, традициям разных народов, проживающих в родной стране;</w:t>
      </w:r>
    </w:p>
    <w:p w:rsidR="001D6B99" w:rsidRPr="000C1FC9" w:rsidRDefault="00702332" w:rsidP="00E75579">
      <w:pPr>
        <w:pStyle w:val="210"/>
        <w:numPr>
          <w:ilvl w:val="0"/>
          <w:numId w:val="15"/>
        </w:numPr>
        <w:shd w:val="clear" w:color="auto" w:fill="auto"/>
        <w:tabs>
          <w:tab w:val="left" w:pos="1101"/>
        </w:tabs>
        <w:spacing w:before="0" w:after="0" w:line="360" w:lineRule="auto"/>
        <w:ind w:firstLine="740"/>
        <w:rPr>
          <w:i/>
        </w:rPr>
      </w:pPr>
      <w:r w:rsidRPr="000C1FC9">
        <w:rPr>
          <w:i/>
        </w:rPr>
        <w:t>духовно-нравственного воспитания:</w:t>
      </w:r>
    </w:p>
    <w:p w:rsidR="001D6B99" w:rsidRPr="00E75579" w:rsidRDefault="00702332" w:rsidP="00E75579">
      <w:pPr>
        <w:pStyle w:val="210"/>
        <w:shd w:val="clear" w:color="auto" w:fill="auto"/>
        <w:spacing w:before="0" w:after="0" w:line="360" w:lineRule="auto"/>
        <w:ind w:firstLine="740"/>
      </w:pPr>
      <w:r w:rsidRPr="00E75579">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0C1FC9" w:rsidRDefault="00702332" w:rsidP="00E75579">
      <w:pPr>
        <w:pStyle w:val="210"/>
        <w:numPr>
          <w:ilvl w:val="0"/>
          <w:numId w:val="15"/>
        </w:numPr>
        <w:shd w:val="clear" w:color="auto" w:fill="auto"/>
        <w:tabs>
          <w:tab w:val="left" w:pos="1101"/>
        </w:tabs>
        <w:spacing w:before="0" w:after="0" w:line="360" w:lineRule="auto"/>
        <w:ind w:firstLine="740"/>
        <w:rPr>
          <w:i/>
        </w:rPr>
      </w:pPr>
      <w:r w:rsidRPr="000C1FC9">
        <w:rPr>
          <w:i/>
        </w:rPr>
        <w:t>эстетического воспитания:</w:t>
      </w:r>
    </w:p>
    <w:p w:rsidR="001D6B99" w:rsidRPr="00E75579" w:rsidRDefault="00702332" w:rsidP="00E75579">
      <w:pPr>
        <w:pStyle w:val="210"/>
        <w:shd w:val="clear" w:color="auto" w:fill="auto"/>
        <w:spacing w:before="0" w:after="0" w:line="360" w:lineRule="auto"/>
        <w:ind w:firstLine="740"/>
      </w:pPr>
      <w:r w:rsidRPr="00E75579">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Pr="00E75579" w:rsidRDefault="00702332" w:rsidP="00E75579">
      <w:pPr>
        <w:pStyle w:val="210"/>
        <w:shd w:val="clear" w:color="auto" w:fill="auto"/>
        <w:spacing w:before="0" w:after="0" w:line="360" w:lineRule="auto"/>
        <w:ind w:firstLine="740"/>
      </w:pPr>
      <w:r w:rsidRPr="00E75579">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0C1FC9" w:rsidRDefault="00702332" w:rsidP="00E75579">
      <w:pPr>
        <w:pStyle w:val="210"/>
        <w:numPr>
          <w:ilvl w:val="0"/>
          <w:numId w:val="15"/>
        </w:numPr>
        <w:shd w:val="clear" w:color="auto" w:fill="auto"/>
        <w:tabs>
          <w:tab w:val="left" w:pos="1066"/>
        </w:tabs>
        <w:spacing w:before="0" w:after="0" w:line="360" w:lineRule="auto"/>
        <w:ind w:firstLine="760"/>
        <w:rPr>
          <w:i/>
        </w:rPr>
      </w:pPr>
      <w:r w:rsidRPr="000C1FC9">
        <w:rPr>
          <w:i/>
        </w:rPr>
        <w:t>физического воспитания, формирования культуры здоровья и эмоционального благополучия:</w:t>
      </w:r>
    </w:p>
    <w:p w:rsidR="001D6B99" w:rsidRPr="00E75579" w:rsidRDefault="00702332" w:rsidP="00E75579">
      <w:pPr>
        <w:pStyle w:val="210"/>
        <w:shd w:val="clear" w:color="auto" w:fill="auto"/>
        <w:spacing w:before="0" w:after="0" w:line="360" w:lineRule="auto"/>
        <w:ind w:firstLine="760"/>
      </w:pPr>
      <w:r w:rsidRPr="00E75579">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Pr="00E75579" w:rsidRDefault="00702332" w:rsidP="00E75579">
      <w:pPr>
        <w:pStyle w:val="210"/>
        <w:shd w:val="clear" w:color="auto" w:fill="auto"/>
        <w:spacing w:before="0" w:after="0" w:line="360" w:lineRule="auto"/>
        <w:ind w:firstLine="760"/>
      </w:pPr>
      <w:r w:rsidRPr="00E75579">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D6B99" w:rsidRPr="00E75579" w:rsidRDefault="00702332" w:rsidP="00E75579">
      <w:pPr>
        <w:pStyle w:val="210"/>
        <w:shd w:val="clear" w:color="auto" w:fill="auto"/>
        <w:spacing w:before="0" w:after="0" w:line="360" w:lineRule="auto"/>
        <w:ind w:firstLine="760"/>
      </w:pPr>
      <w:r w:rsidRPr="00E75579">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E75579" w:rsidRDefault="00702332" w:rsidP="00E75579">
      <w:pPr>
        <w:pStyle w:val="210"/>
        <w:shd w:val="clear" w:color="auto" w:fill="auto"/>
        <w:spacing w:before="0" w:after="0" w:line="360" w:lineRule="auto"/>
        <w:ind w:firstLine="760"/>
      </w:pPr>
      <w:r w:rsidRPr="00E75579">
        <w:t>умение принимать себя и других, не осуждая;</w:t>
      </w:r>
    </w:p>
    <w:p w:rsidR="001D6B99" w:rsidRPr="00E75579" w:rsidRDefault="00702332" w:rsidP="00E75579">
      <w:pPr>
        <w:pStyle w:val="210"/>
        <w:shd w:val="clear" w:color="auto" w:fill="auto"/>
        <w:spacing w:before="0" w:after="0" w:line="360" w:lineRule="auto"/>
        <w:ind w:firstLine="760"/>
      </w:pPr>
      <w:r w:rsidRPr="00E75579">
        <w:lastRenderedPageBreak/>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D6B99" w:rsidRPr="000C1FC9" w:rsidRDefault="00702332" w:rsidP="00E75579">
      <w:pPr>
        <w:pStyle w:val="210"/>
        <w:numPr>
          <w:ilvl w:val="0"/>
          <w:numId w:val="15"/>
        </w:numPr>
        <w:shd w:val="clear" w:color="auto" w:fill="auto"/>
        <w:tabs>
          <w:tab w:val="left" w:pos="1116"/>
        </w:tabs>
        <w:spacing w:before="0" w:after="0" w:line="360" w:lineRule="auto"/>
        <w:ind w:firstLine="760"/>
        <w:rPr>
          <w:i/>
        </w:rPr>
      </w:pPr>
      <w:r w:rsidRPr="000C1FC9">
        <w:rPr>
          <w:i/>
        </w:rPr>
        <w:t>трудового воспитания:</w:t>
      </w:r>
    </w:p>
    <w:p w:rsidR="001D6B99" w:rsidRPr="00E75579" w:rsidRDefault="00702332" w:rsidP="00E75579">
      <w:pPr>
        <w:pStyle w:val="210"/>
        <w:shd w:val="clear" w:color="auto" w:fill="auto"/>
        <w:spacing w:before="0" w:after="0" w:line="360" w:lineRule="auto"/>
        <w:ind w:firstLine="760"/>
      </w:pPr>
      <w:r w:rsidRPr="00E75579">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E75579" w:rsidRDefault="00702332" w:rsidP="00E75579">
      <w:pPr>
        <w:pStyle w:val="210"/>
        <w:shd w:val="clear" w:color="auto" w:fill="auto"/>
        <w:spacing w:before="0" w:after="0" w:line="360" w:lineRule="auto"/>
        <w:ind w:firstLine="760"/>
      </w:pPr>
      <w:r w:rsidRPr="00E75579">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E75579" w:rsidRDefault="00702332" w:rsidP="00E75579">
      <w:pPr>
        <w:pStyle w:val="210"/>
        <w:shd w:val="clear" w:color="auto" w:fill="auto"/>
        <w:spacing w:before="0" w:after="0" w:line="360" w:lineRule="auto"/>
        <w:ind w:firstLine="760"/>
      </w:pPr>
      <w:r w:rsidRPr="00E75579">
        <w:t>умение рассказать о своих планах на будущее;</w:t>
      </w:r>
    </w:p>
    <w:p w:rsidR="001D6B99" w:rsidRPr="000C1FC9" w:rsidRDefault="00702332" w:rsidP="00E75579">
      <w:pPr>
        <w:pStyle w:val="210"/>
        <w:numPr>
          <w:ilvl w:val="0"/>
          <w:numId w:val="15"/>
        </w:numPr>
        <w:shd w:val="clear" w:color="auto" w:fill="auto"/>
        <w:tabs>
          <w:tab w:val="left" w:pos="1116"/>
        </w:tabs>
        <w:spacing w:before="0" w:after="0" w:line="360" w:lineRule="auto"/>
        <w:ind w:firstLine="760"/>
        <w:rPr>
          <w:i/>
        </w:rPr>
      </w:pPr>
      <w:r w:rsidRPr="000C1FC9">
        <w:rPr>
          <w:i/>
        </w:rPr>
        <w:t>экологического воспитания:</w:t>
      </w:r>
    </w:p>
    <w:p w:rsidR="001D6B99" w:rsidRPr="00E75579" w:rsidRDefault="00702332" w:rsidP="00E75579">
      <w:pPr>
        <w:pStyle w:val="210"/>
        <w:shd w:val="clear" w:color="auto" w:fill="auto"/>
        <w:spacing w:before="0" w:after="0" w:line="360" w:lineRule="auto"/>
        <w:ind w:firstLine="760"/>
      </w:pPr>
      <w:r w:rsidRPr="00E75579">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Pr="00E75579" w:rsidRDefault="00702332" w:rsidP="00E75579">
      <w:pPr>
        <w:pStyle w:val="210"/>
        <w:shd w:val="clear" w:color="auto" w:fill="auto"/>
        <w:spacing w:before="0" w:after="0" w:line="360" w:lineRule="auto"/>
        <w:ind w:firstLine="760"/>
      </w:pPr>
      <w:r w:rsidRPr="00E75579">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0C1FC9" w:rsidRDefault="00702332" w:rsidP="00E75579">
      <w:pPr>
        <w:pStyle w:val="210"/>
        <w:numPr>
          <w:ilvl w:val="0"/>
          <w:numId w:val="15"/>
        </w:numPr>
        <w:shd w:val="clear" w:color="auto" w:fill="auto"/>
        <w:tabs>
          <w:tab w:val="left" w:pos="1116"/>
        </w:tabs>
        <w:spacing w:before="0" w:after="0" w:line="360" w:lineRule="auto"/>
        <w:ind w:firstLine="760"/>
        <w:rPr>
          <w:i/>
        </w:rPr>
      </w:pPr>
      <w:r w:rsidRPr="000C1FC9">
        <w:rPr>
          <w:i/>
        </w:rPr>
        <w:t>ценности научного познания:</w:t>
      </w:r>
    </w:p>
    <w:p w:rsidR="001D6B99" w:rsidRPr="00E75579" w:rsidRDefault="00702332" w:rsidP="00E75579">
      <w:pPr>
        <w:pStyle w:val="210"/>
        <w:shd w:val="clear" w:color="auto" w:fill="auto"/>
        <w:spacing w:before="0" w:after="0" w:line="360" w:lineRule="auto"/>
        <w:ind w:firstLine="760"/>
      </w:pPr>
      <w:r w:rsidRPr="00E75579">
        <w:t xml:space="preserve">ориентация в деятельности на современную систему научных представлений об </w:t>
      </w:r>
      <w:r w:rsidRPr="00E75579">
        <w:lastRenderedPageBreak/>
        <w:t>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0C1FC9" w:rsidRDefault="00702332" w:rsidP="00E75579">
      <w:pPr>
        <w:pStyle w:val="210"/>
        <w:numPr>
          <w:ilvl w:val="0"/>
          <w:numId w:val="15"/>
        </w:numPr>
        <w:shd w:val="clear" w:color="auto" w:fill="auto"/>
        <w:tabs>
          <w:tab w:val="left" w:pos="1076"/>
        </w:tabs>
        <w:spacing w:before="0" w:after="0" w:line="360" w:lineRule="auto"/>
        <w:ind w:firstLine="760"/>
        <w:rPr>
          <w:i/>
        </w:rPr>
      </w:pPr>
      <w:r w:rsidRPr="000C1FC9">
        <w:rPr>
          <w:i/>
        </w:rPr>
        <w:t>адаптации обучающегося к изменяющимся условиям социальной и природной среды:</w:t>
      </w:r>
    </w:p>
    <w:p w:rsidR="001D6B99" w:rsidRPr="00E75579" w:rsidRDefault="00702332" w:rsidP="00E75579">
      <w:pPr>
        <w:pStyle w:val="210"/>
        <w:shd w:val="clear" w:color="auto" w:fill="auto"/>
        <w:spacing w:before="0" w:after="0" w:line="360" w:lineRule="auto"/>
        <w:ind w:firstLine="760"/>
      </w:pPr>
      <w:r w:rsidRPr="00E75579">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E75579" w:rsidRDefault="00702332" w:rsidP="000C1FC9">
      <w:pPr>
        <w:pStyle w:val="210"/>
        <w:shd w:val="clear" w:color="auto" w:fill="auto"/>
        <w:tabs>
          <w:tab w:val="left" w:pos="1440"/>
          <w:tab w:val="left" w:pos="4982"/>
        </w:tabs>
        <w:spacing w:before="0" w:after="0" w:line="360" w:lineRule="auto"/>
        <w:ind w:firstLine="760"/>
      </w:pPr>
      <w:r w:rsidRPr="00E75579">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E75579">
        <w:tab/>
        <w:t xml:space="preserve">умение </w:t>
      </w:r>
      <w:r w:rsidR="000C1FC9">
        <w:t xml:space="preserve">оперировать </w:t>
      </w:r>
      <w:r w:rsidRPr="00E75579">
        <w:t>основными понятиями, терминами</w:t>
      </w:r>
      <w:r w:rsidR="000C1FC9">
        <w:t xml:space="preserve"> </w:t>
      </w:r>
      <w:r w:rsidRPr="00E75579">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0C1FC9" w:rsidRDefault="00702332" w:rsidP="000C1FC9">
      <w:pPr>
        <w:pStyle w:val="210"/>
        <w:shd w:val="clear" w:color="auto" w:fill="auto"/>
        <w:spacing w:before="0" w:after="0" w:line="360" w:lineRule="auto"/>
        <w:ind w:firstLine="760"/>
      </w:pPr>
      <w:r w:rsidRPr="00E75579">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0C1FC9" w:rsidRDefault="00702332" w:rsidP="000C1FC9">
      <w:pPr>
        <w:pStyle w:val="210"/>
        <w:shd w:val="clear" w:color="auto" w:fill="auto"/>
        <w:spacing w:before="0" w:after="0" w:line="360" w:lineRule="auto"/>
        <w:ind w:firstLine="760"/>
      </w:pPr>
      <w:r w:rsidRPr="00E75579">
        <w:t xml:space="preserve">В результате изучения русского языка на уровне основного общего образования у обучающегося будут сформированы следующие </w:t>
      </w:r>
      <w:r w:rsidRPr="000C1FC9">
        <w:rPr>
          <w:b/>
          <w:i/>
        </w:rPr>
        <w:t xml:space="preserve">метапредметные результаты: </w:t>
      </w:r>
      <w:r w:rsidRPr="000C1FC9">
        <w:rPr>
          <w:b/>
          <w:i/>
        </w:rPr>
        <w:lastRenderedPageBreak/>
        <w:t>познавательные универсальные учебные действия, коммуникативные универсальные</w:t>
      </w:r>
      <w:r w:rsidRPr="00E75579">
        <w:t xml:space="preserve"> учебные действия, регулятивные универсальные учебные действия, совместная деятельность.</w:t>
      </w:r>
    </w:p>
    <w:p w:rsidR="001D6B99" w:rsidRPr="00E75579" w:rsidRDefault="00702332" w:rsidP="000C1FC9">
      <w:pPr>
        <w:pStyle w:val="210"/>
        <w:shd w:val="clear" w:color="auto" w:fill="auto"/>
        <w:spacing w:before="0" w:after="0" w:line="360" w:lineRule="auto"/>
        <w:ind w:firstLine="760"/>
      </w:pPr>
      <w:r w:rsidRPr="00E75579">
        <w:t xml:space="preserve">У обучающегося будут сформированы следующие </w:t>
      </w:r>
      <w:r w:rsidRPr="006558CD">
        <w:rPr>
          <w:b/>
          <w:i/>
        </w:rPr>
        <w:t>базовые логические действия</w:t>
      </w:r>
      <w:r w:rsidRPr="00E75579">
        <w:t xml:space="preserve"> как часть познавательных универсальных учебных действий:</w:t>
      </w:r>
    </w:p>
    <w:p w:rsidR="001D6B99" w:rsidRPr="00E75579" w:rsidRDefault="00702332" w:rsidP="00E75579">
      <w:pPr>
        <w:pStyle w:val="210"/>
        <w:shd w:val="clear" w:color="auto" w:fill="auto"/>
        <w:spacing w:before="0" w:after="0" w:line="360" w:lineRule="auto"/>
        <w:ind w:firstLine="740"/>
      </w:pPr>
      <w:r w:rsidRPr="00E75579">
        <w:t>выявлять и характеризовать существенные признаки языковых единиц, языковых явлений и процессов;</w:t>
      </w:r>
    </w:p>
    <w:p w:rsidR="001D6B99" w:rsidRPr="00E75579" w:rsidRDefault="00702332" w:rsidP="00E75579">
      <w:pPr>
        <w:pStyle w:val="210"/>
        <w:shd w:val="clear" w:color="auto" w:fill="auto"/>
        <w:spacing w:before="0" w:after="0" w:line="360" w:lineRule="auto"/>
        <w:ind w:firstLine="740"/>
      </w:pPr>
      <w:r w:rsidRPr="00E75579">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Pr="00E75579" w:rsidRDefault="00702332" w:rsidP="00E75579">
      <w:pPr>
        <w:pStyle w:val="210"/>
        <w:shd w:val="clear" w:color="auto" w:fill="auto"/>
        <w:spacing w:before="0" w:after="0" w:line="360" w:lineRule="auto"/>
        <w:ind w:firstLine="740"/>
      </w:pPr>
      <w:r w:rsidRPr="00E75579">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E75579" w:rsidRDefault="00702332" w:rsidP="00E75579">
      <w:pPr>
        <w:pStyle w:val="210"/>
        <w:shd w:val="clear" w:color="auto" w:fill="auto"/>
        <w:spacing w:before="0" w:after="0" w:line="360" w:lineRule="auto"/>
        <w:ind w:firstLine="740"/>
      </w:pPr>
      <w:r w:rsidRPr="00E75579">
        <w:t>выявлять дефицит информации текста, необходимой для решения поставленной учебной задачи;</w:t>
      </w:r>
    </w:p>
    <w:p w:rsidR="001D6B99" w:rsidRPr="00E75579" w:rsidRDefault="00702332" w:rsidP="00E75579">
      <w:pPr>
        <w:pStyle w:val="210"/>
        <w:shd w:val="clear" w:color="auto" w:fill="auto"/>
        <w:spacing w:before="0" w:after="0" w:line="360" w:lineRule="auto"/>
        <w:ind w:firstLine="740"/>
      </w:pPr>
      <w:r w:rsidRPr="00E75579">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558CD" w:rsidRDefault="00702332" w:rsidP="006558CD">
      <w:pPr>
        <w:pStyle w:val="210"/>
        <w:shd w:val="clear" w:color="auto" w:fill="auto"/>
        <w:spacing w:before="0" w:after="0" w:line="360" w:lineRule="auto"/>
        <w:ind w:firstLine="740"/>
      </w:pPr>
      <w:r w:rsidRPr="00E75579">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Pr="00E75579" w:rsidRDefault="00702332" w:rsidP="006558CD">
      <w:pPr>
        <w:pStyle w:val="210"/>
        <w:shd w:val="clear" w:color="auto" w:fill="auto"/>
        <w:spacing w:before="0" w:after="0" w:line="360" w:lineRule="auto"/>
        <w:ind w:firstLine="740"/>
      </w:pPr>
      <w:r w:rsidRPr="00E75579">
        <w:t xml:space="preserve">У обучающегося будут сформированы следующие </w:t>
      </w:r>
      <w:r w:rsidRPr="006558CD">
        <w:rPr>
          <w:b/>
          <w:i/>
        </w:rPr>
        <w:t>базовые исследовательские действия</w:t>
      </w:r>
      <w:r w:rsidRPr="00E75579">
        <w:t xml:space="preserve"> как часть познавательных универсальных учебных действий:</w:t>
      </w:r>
    </w:p>
    <w:p w:rsidR="001D6B99" w:rsidRPr="00E75579" w:rsidRDefault="00702332" w:rsidP="00E75579">
      <w:pPr>
        <w:pStyle w:val="210"/>
        <w:shd w:val="clear" w:color="auto" w:fill="auto"/>
        <w:spacing w:before="0" w:after="0" w:line="360" w:lineRule="auto"/>
        <w:ind w:firstLine="740"/>
      </w:pPr>
      <w:r w:rsidRPr="00E75579">
        <w:t>использовать вопросы как исследовательский инструмент познания в языковом образовании;</w:t>
      </w:r>
    </w:p>
    <w:p w:rsidR="001D6B99" w:rsidRPr="00E75579" w:rsidRDefault="00702332" w:rsidP="00E75579">
      <w:pPr>
        <w:pStyle w:val="210"/>
        <w:shd w:val="clear" w:color="auto" w:fill="auto"/>
        <w:spacing w:before="0" w:after="0" w:line="360" w:lineRule="auto"/>
        <w:ind w:firstLine="740"/>
      </w:pPr>
      <w:r w:rsidRPr="00E75579">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Pr="00E75579" w:rsidRDefault="00702332" w:rsidP="00E75579">
      <w:pPr>
        <w:pStyle w:val="210"/>
        <w:shd w:val="clear" w:color="auto" w:fill="auto"/>
        <w:spacing w:before="0" w:after="0" w:line="360" w:lineRule="auto"/>
        <w:ind w:firstLine="740"/>
      </w:pPr>
      <w:r w:rsidRPr="00E75579">
        <w:t>формировать гипотезу об истинности собственных суждений и суждений других, аргументировать свою позицию, мнение;</w:t>
      </w:r>
    </w:p>
    <w:p w:rsidR="001D6B99" w:rsidRPr="00E75579" w:rsidRDefault="00702332" w:rsidP="00E75579">
      <w:pPr>
        <w:pStyle w:val="210"/>
        <w:shd w:val="clear" w:color="auto" w:fill="auto"/>
        <w:spacing w:before="0" w:after="0" w:line="360" w:lineRule="auto"/>
        <w:ind w:firstLine="740"/>
      </w:pPr>
      <w:r w:rsidRPr="00E75579">
        <w:t>составлять алгоритм действий и использовать его для решения учебных задач;</w:t>
      </w:r>
    </w:p>
    <w:p w:rsidR="001D6B99" w:rsidRPr="00E75579" w:rsidRDefault="00702332" w:rsidP="00E75579">
      <w:pPr>
        <w:pStyle w:val="210"/>
        <w:shd w:val="clear" w:color="auto" w:fill="auto"/>
        <w:spacing w:before="0" w:after="0" w:line="360" w:lineRule="auto"/>
        <w:ind w:firstLine="740"/>
      </w:pPr>
      <w:r w:rsidRPr="00E75579">
        <w:t xml:space="preserve">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w:t>
      </w:r>
      <w:r w:rsidRPr="00E75579">
        <w:lastRenderedPageBreak/>
        <w:t>связей и зависимостей объектов между собой;</w:t>
      </w:r>
    </w:p>
    <w:p w:rsidR="001D6B99" w:rsidRPr="00E75579" w:rsidRDefault="00702332" w:rsidP="00E75579">
      <w:pPr>
        <w:pStyle w:val="210"/>
        <w:shd w:val="clear" w:color="auto" w:fill="auto"/>
        <w:spacing w:before="0" w:after="0" w:line="360" w:lineRule="auto"/>
        <w:ind w:firstLine="760"/>
      </w:pPr>
      <w:r w:rsidRPr="00E75579">
        <w:t>оценивать на применимость и достоверность информацию, полученную в ходе лингвистического исследования (эксперимента);</w:t>
      </w:r>
    </w:p>
    <w:p w:rsidR="001D6B99" w:rsidRPr="00E75579" w:rsidRDefault="00702332" w:rsidP="00E75579">
      <w:pPr>
        <w:pStyle w:val="210"/>
        <w:shd w:val="clear" w:color="auto" w:fill="auto"/>
        <w:spacing w:before="0" w:after="0" w:line="360" w:lineRule="auto"/>
        <w:ind w:firstLine="760"/>
      </w:pPr>
      <w:r w:rsidRPr="00E75579">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059FF" w:rsidRDefault="00702332" w:rsidP="007059FF">
      <w:pPr>
        <w:pStyle w:val="210"/>
        <w:shd w:val="clear" w:color="auto" w:fill="auto"/>
        <w:spacing w:before="0" w:after="0" w:line="360" w:lineRule="auto"/>
        <w:ind w:firstLine="760"/>
      </w:pPr>
      <w:r w:rsidRPr="00E75579">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E75579" w:rsidRDefault="00702332" w:rsidP="007059FF">
      <w:pPr>
        <w:pStyle w:val="210"/>
        <w:shd w:val="clear" w:color="auto" w:fill="auto"/>
        <w:spacing w:before="0" w:after="0" w:line="360" w:lineRule="auto"/>
        <w:ind w:firstLine="760"/>
      </w:pPr>
      <w:r w:rsidRPr="00E75579">
        <w:t xml:space="preserve">У обучающегося будут сформированы </w:t>
      </w:r>
      <w:r w:rsidRPr="007059FF">
        <w:rPr>
          <w:b/>
          <w:i/>
        </w:rPr>
        <w:t>умения работать с информацией</w:t>
      </w:r>
      <w:r w:rsidRPr="00E75579">
        <w:t xml:space="preserve"> как часть познавательных универсальных учебных действий:</w:t>
      </w:r>
    </w:p>
    <w:p w:rsidR="001D6B99" w:rsidRPr="00E75579" w:rsidRDefault="00702332" w:rsidP="00E75579">
      <w:pPr>
        <w:pStyle w:val="210"/>
        <w:shd w:val="clear" w:color="auto" w:fill="auto"/>
        <w:spacing w:before="0" w:after="0" w:line="360" w:lineRule="auto"/>
        <w:ind w:firstLine="760"/>
      </w:pPr>
      <w:r w:rsidRPr="00E75579">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Pr="00E75579" w:rsidRDefault="00702332" w:rsidP="00E75579">
      <w:pPr>
        <w:pStyle w:val="210"/>
        <w:shd w:val="clear" w:color="auto" w:fill="auto"/>
        <w:spacing w:before="0" w:after="0" w:line="360" w:lineRule="auto"/>
        <w:ind w:firstLine="760"/>
      </w:pPr>
      <w:r w:rsidRPr="00E75579">
        <w:t>выбирать, анализировать, интерпретировать, обобщать и систематизировать информацию, представленную в текстах, таблицах, схемах;</w:t>
      </w:r>
    </w:p>
    <w:p w:rsidR="001D6B99" w:rsidRPr="00E75579" w:rsidRDefault="00702332" w:rsidP="00E75579">
      <w:pPr>
        <w:pStyle w:val="210"/>
        <w:shd w:val="clear" w:color="auto" w:fill="auto"/>
        <w:spacing w:before="0" w:after="0" w:line="360" w:lineRule="auto"/>
        <w:ind w:firstLine="760"/>
      </w:pPr>
      <w:r w:rsidRPr="00E75579">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Pr="00E75579" w:rsidRDefault="00702332" w:rsidP="00E75579">
      <w:pPr>
        <w:pStyle w:val="210"/>
        <w:shd w:val="clear" w:color="auto" w:fill="auto"/>
        <w:spacing w:before="0" w:after="0" w:line="360" w:lineRule="auto"/>
        <w:ind w:firstLine="760"/>
      </w:pPr>
      <w:r w:rsidRPr="00E75579">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Pr="00E75579" w:rsidRDefault="00702332" w:rsidP="00E75579">
      <w:pPr>
        <w:pStyle w:val="210"/>
        <w:shd w:val="clear" w:color="auto" w:fill="auto"/>
        <w:spacing w:before="0" w:after="0" w:line="360" w:lineRule="auto"/>
        <w:ind w:firstLine="760"/>
      </w:pPr>
      <w:r w:rsidRPr="00E75579">
        <w:t>находить сходные аргументы (подтверждающие или опровергающие одну и ту же идею, версию) в различных информационных источниках;</w:t>
      </w:r>
    </w:p>
    <w:p w:rsidR="001D6B99" w:rsidRPr="00E75579" w:rsidRDefault="00702332" w:rsidP="00E75579">
      <w:pPr>
        <w:pStyle w:val="210"/>
        <w:shd w:val="clear" w:color="auto" w:fill="auto"/>
        <w:spacing w:before="0" w:after="0" w:line="360" w:lineRule="auto"/>
        <w:ind w:firstLine="760"/>
      </w:pPr>
      <w:r w:rsidRPr="00E75579">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Pr="00E75579" w:rsidRDefault="00702332" w:rsidP="00E75579">
      <w:pPr>
        <w:pStyle w:val="210"/>
        <w:shd w:val="clear" w:color="auto" w:fill="auto"/>
        <w:spacing w:before="0" w:after="0" w:line="360" w:lineRule="auto"/>
        <w:ind w:firstLine="760"/>
      </w:pPr>
      <w:r w:rsidRPr="00E75579">
        <w:t>оценивать надёжность информации по критериям, предложенным учителем или сформулированным самостоятельно;</w:t>
      </w:r>
    </w:p>
    <w:p w:rsidR="007059FF" w:rsidRDefault="00702332" w:rsidP="007059FF">
      <w:pPr>
        <w:pStyle w:val="210"/>
        <w:shd w:val="clear" w:color="auto" w:fill="auto"/>
        <w:spacing w:before="0" w:after="0" w:line="360" w:lineRule="auto"/>
        <w:ind w:firstLine="760"/>
      </w:pPr>
      <w:r w:rsidRPr="00E75579">
        <w:t>эффективно запоминать и систематизировать информацию.</w:t>
      </w:r>
    </w:p>
    <w:p w:rsidR="001D6B99" w:rsidRPr="00E75579" w:rsidRDefault="00702332" w:rsidP="007059FF">
      <w:pPr>
        <w:pStyle w:val="210"/>
        <w:shd w:val="clear" w:color="auto" w:fill="auto"/>
        <w:spacing w:before="0" w:after="0" w:line="360" w:lineRule="auto"/>
        <w:ind w:firstLine="760"/>
      </w:pPr>
      <w:r w:rsidRPr="00E75579">
        <w:t xml:space="preserve">У обучающегося будут сформированы </w:t>
      </w:r>
      <w:r w:rsidRPr="007059FF">
        <w:rPr>
          <w:b/>
          <w:i/>
        </w:rPr>
        <w:t>умения общения</w:t>
      </w:r>
      <w:r w:rsidRPr="00E75579">
        <w:t xml:space="preserve"> как часть коммуникативных универсальных учебных действий:</w:t>
      </w:r>
    </w:p>
    <w:p w:rsidR="001D6B99" w:rsidRPr="00E75579" w:rsidRDefault="00702332" w:rsidP="00E75579">
      <w:pPr>
        <w:pStyle w:val="210"/>
        <w:shd w:val="clear" w:color="auto" w:fill="auto"/>
        <w:spacing w:before="0" w:after="0" w:line="360" w:lineRule="auto"/>
        <w:ind w:firstLine="760"/>
      </w:pPr>
      <w:r w:rsidRPr="00E75579">
        <w:t xml:space="preserve">воспринимать и формулировать суждения, выражать эмоции в соответствии с </w:t>
      </w:r>
      <w:r w:rsidRPr="00E75579">
        <w:lastRenderedPageBreak/>
        <w:t>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Pr="00E75579" w:rsidRDefault="00702332" w:rsidP="00E75579">
      <w:pPr>
        <w:pStyle w:val="210"/>
        <w:shd w:val="clear" w:color="auto" w:fill="auto"/>
        <w:spacing w:before="0" w:after="0" w:line="360" w:lineRule="auto"/>
        <w:ind w:firstLine="760"/>
      </w:pPr>
      <w:r w:rsidRPr="00E75579">
        <w:t>распознавать невербальные средства общения, понимать значение социальных знаков;</w:t>
      </w:r>
    </w:p>
    <w:p w:rsidR="001D6B99" w:rsidRPr="00E75579" w:rsidRDefault="00702332" w:rsidP="00E75579">
      <w:pPr>
        <w:pStyle w:val="210"/>
        <w:shd w:val="clear" w:color="auto" w:fill="auto"/>
        <w:spacing w:before="0" w:after="0" w:line="360" w:lineRule="auto"/>
        <w:ind w:firstLine="760"/>
      </w:pPr>
      <w:r w:rsidRPr="00E75579">
        <w:t>знать и распознавать предпосылки конфликтных ситуаций и смягчать конфликты, вести переговоры;</w:t>
      </w:r>
    </w:p>
    <w:p w:rsidR="001D6B99" w:rsidRPr="00E75579" w:rsidRDefault="00702332" w:rsidP="00E75579">
      <w:pPr>
        <w:pStyle w:val="210"/>
        <w:shd w:val="clear" w:color="auto" w:fill="auto"/>
        <w:spacing w:before="0" w:after="0" w:line="360" w:lineRule="auto"/>
        <w:ind w:firstLine="760"/>
      </w:pPr>
      <w:r w:rsidRPr="00E75579">
        <w:t>понимать намерения других, проявлять уважительное отношение к собеседнику и в корректной форме формулировать свои возражения;</w:t>
      </w:r>
    </w:p>
    <w:p w:rsidR="001D6B99" w:rsidRPr="00E75579" w:rsidRDefault="00702332" w:rsidP="00E75579">
      <w:pPr>
        <w:pStyle w:val="210"/>
        <w:shd w:val="clear" w:color="auto" w:fill="auto"/>
        <w:spacing w:before="0" w:after="0" w:line="360" w:lineRule="auto"/>
        <w:ind w:firstLine="760"/>
      </w:pPr>
      <w:r w:rsidRPr="00E75579">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E75579" w:rsidRDefault="00702332" w:rsidP="00E75579">
      <w:pPr>
        <w:pStyle w:val="210"/>
        <w:shd w:val="clear" w:color="auto" w:fill="auto"/>
        <w:spacing w:before="0" w:after="0" w:line="360" w:lineRule="auto"/>
        <w:ind w:firstLine="760"/>
      </w:pPr>
      <w:r w:rsidRPr="00E75579">
        <w:t>сопоставлять свои суждения с суждениями других участников диалога, обнаруживать различие и сходство позиций;</w:t>
      </w:r>
    </w:p>
    <w:p w:rsidR="001D6B99" w:rsidRPr="00E75579" w:rsidRDefault="00702332" w:rsidP="00E75579">
      <w:pPr>
        <w:pStyle w:val="210"/>
        <w:shd w:val="clear" w:color="auto" w:fill="auto"/>
        <w:spacing w:before="0" w:after="0" w:line="360" w:lineRule="auto"/>
        <w:ind w:firstLine="760"/>
      </w:pPr>
      <w:r w:rsidRPr="00E75579">
        <w:t>публично представлять результаты проведённого языкового анализа, выполненного лингвистического эксперимента, исследования, проекта;</w:t>
      </w:r>
    </w:p>
    <w:p w:rsidR="007059FF" w:rsidRDefault="00702332" w:rsidP="007059FF">
      <w:pPr>
        <w:pStyle w:val="210"/>
        <w:shd w:val="clear" w:color="auto" w:fill="auto"/>
        <w:spacing w:before="0" w:after="0" w:line="360" w:lineRule="auto"/>
        <w:ind w:firstLine="760"/>
      </w:pPr>
      <w:r w:rsidRPr="00E75579">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Pr="00E75579" w:rsidRDefault="00702332" w:rsidP="007059FF">
      <w:pPr>
        <w:pStyle w:val="210"/>
        <w:shd w:val="clear" w:color="auto" w:fill="auto"/>
        <w:spacing w:before="0" w:after="0" w:line="360" w:lineRule="auto"/>
        <w:ind w:firstLine="760"/>
      </w:pPr>
      <w:r w:rsidRPr="00E75579">
        <w:t xml:space="preserve">У обучающегося будут сформированы </w:t>
      </w:r>
      <w:r w:rsidRPr="007059FF">
        <w:rPr>
          <w:b/>
          <w:i/>
        </w:rPr>
        <w:t>умения самоорганизации</w:t>
      </w:r>
      <w:r w:rsidRPr="00E75579">
        <w:t xml:space="preserve"> как части регулятивных универсальных учебных действий:</w:t>
      </w:r>
    </w:p>
    <w:p w:rsidR="001D6B99" w:rsidRPr="00E75579" w:rsidRDefault="00702332" w:rsidP="00E75579">
      <w:pPr>
        <w:pStyle w:val="210"/>
        <w:shd w:val="clear" w:color="auto" w:fill="auto"/>
        <w:spacing w:before="0" w:after="0" w:line="360" w:lineRule="auto"/>
        <w:ind w:firstLine="760"/>
        <w:jc w:val="left"/>
      </w:pPr>
      <w:r w:rsidRPr="00E75579">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Pr="00E75579" w:rsidRDefault="00702332" w:rsidP="00E75579">
      <w:pPr>
        <w:pStyle w:val="210"/>
        <w:shd w:val="clear" w:color="auto" w:fill="auto"/>
        <w:spacing w:before="0" w:after="0" w:line="360" w:lineRule="auto"/>
        <w:ind w:firstLine="760"/>
      </w:pPr>
      <w:r w:rsidRPr="00E75579">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E75579" w:rsidRDefault="00702332" w:rsidP="00E75579">
      <w:pPr>
        <w:pStyle w:val="210"/>
        <w:shd w:val="clear" w:color="auto" w:fill="auto"/>
        <w:spacing w:before="0" w:after="0" w:line="360" w:lineRule="auto"/>
        <w:ind w:firstLine="760"/>
      </w:pPr>
      <w:r w:rsidRPr="00E75579">
        <w:t>самостоятельно составлять план действий, вносить необходимые коррективы в ходе его реализации;</w:t>
      </w:r>
    </w:p>
    <w:p w:rsidR="007059FF" w:rsidRDefault="00702332" w:rsidP="007059FF">
      <w:pPr>
        <w:pStyle w:val="210"/>
        <w:shd w:val="clear" w:color="auto" w:fill="auto"/>
        <w:spacing w:before="0" w:after="0" w:line="360" w:lineRule="auto"/>
        <w:ind w:firstLine="760"/>
      </w:pPr>
      <w:r w:rsidRPr="00E75579">
        <w:t>проводить выбор и брать ответственность за решение.</w:t>
      </w:r>
    </w:p>
    <w:p w:rsidR="001D6B99" w:rsidRPr="00E75579" w:rsidRDefault="00702332" w:rsidP="007059FF">
      <w:pPr>
        <w:pStyle w:val="210"/>
        <w:shd w:val="clear" w:color="auto" w:fill="auto"/>
        <w:spacing w:before="0" w:after="0" w:line="360" w:lineRule="auto"/>
        <w:ind w:firstLine="760"/>
      </w:pPr>
      <w:r w:rsidRPr="00E75579">
        <w:t xml:space="preserve">У обучающегося будут сформированы </w:t>
      </w:r>
      <w:r w:rsidRPr="007059FF">
        <w:rPr>
          <w:b/>
          <w:i/>
        </w:rPr>
        <w:t>умения самоконтроля</w:t>
      </w:r>
      <w:r w:rsidRPr="00E75579">
        <w:t xml:space="preserve">, </w:t>
      </w:r>
      <w:r w:rsidRPr="007059FF">
        <w:rPr>
          <w:b/>
          <w:i/>
        </w:rPr>
        <w:t>эмоционального интеллекта</w:t>
      </w:r>
      <w:r w:rsidRPr="00E75579">
        <w:t xml:space="preserve"> как части регулятивных универсальных учебных действий:</w:t>
      </w:r>
    </w:p>
    <w:p w:rsidR="001D6B99" w:rsidRPr="00E75579" w:rsidRDefault="00702332" w:rsidP="00E75579">
      <w:pPr>
        <w:pStyle w:val="210"/>
        <w:shd w:val="clear" w:color="auto" w:fill="auto"/>
        <w:spacing w:before="0" w:after="0" w:line="360" w:lineRule="auto"/>
        <w:ind w:firstLine="760"/>
      </w:pPr>
      <w:r w:rsidRPr="00E75579">
        <w:lastRenderedPageBreak/>
        <w:t>владеть разными способами самоконтроля (в том числе речевого), самомотивации и рефлексии;</w:t>
      </w:r>
    </w:p>
    <w:p w:rsidR="001D6B99" w:rsidRPr="00E75579" w:rsidRDefault="00702332" w:rsidP="00E75579">
      <w:pPr>
        <w:pStyle w:val="210"/>
        <w:shd w:val="clear" w:color="auto" w:fill="auto"/>
        <w:spacing w:before="0" w:after="0" w:line="360" w:lineRule="auto"/>
        <w:ind w:firstLine="760"/>
      </w:pPr>
      <w:r w:rsidRPr="00E75579">
        <w:t>давать оценку учебной ситуации и предлагать план её изменения;</w:t>
      </w:r>
    </w:p>
    <w:p w:rsidR="001D6B99" w:rsidRPr="00E75579" w:rsidRDefault="00702332" w:rsidP="00E75579">
      <w:pPr>
        <w:pStyle w:val="210"/>
        <w:shd w:val="clear" w:color="auto" w:fill="auto"/>
        <w:spacing w:before="0" w:after="0" w:line="360" w:lineRule="auto"/>
        <w:ind w:firstLine="760"/>
      </w:pPr>
      <w:r w:rsidRPr="00E75579">
        <w:t>предвидеть трудности, которые могут возникнуть при решении учебной задачи, и адаптировать решение к меняющимся обстоятельствам;</w:t>
      </w:r>
    </w:p>
    <w:p w:rsidR="001D6B99" w:rsidRPr="00E75579" w:rsidRDefault="00702332" w:rsidP="00E75579">
      <w:pPr>
        <w:pStyle w:val="210"/>
        <w:shd w:val="clear" w:color="auto" w:fill="auto"/>
        <w:spacing w:before="0" w:after="0" w:line="360" w:lineRule="auto"/>
        <w:ind w:firstLine="760"/>
      </w:pPr>
      <w:r w:rsidRPr="00E75579">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Pr="00E75579" w:rsidRDefault="00702332" w:rsidP="00E75579">
      <w:pPr>
        <w:pStyle w:val="210"/>
        <w:shd w:val="clear" w:color="auto" w:fill="auto"/>
        <w:spacing w:before="0" w:after="0" w:line="360" w:lineRule="auto"/>
        <w:ind w:firstLine="760"/>
      </w:pPr>
      <w:r w:rsidRPr="00E75579">
        <w:t>развивать способность управлять собственными эмоциями и эмоциями других;</w:t>
      </w:r>
    </w:p>
    <w:p w:rsidR="001D6B99" w:rsidRPr="00E75579" w:rsidRDefault="00702332" w:rsidP="00E75579">
      <w:pPr>
        <w:pStyle w:val="210"/>
        <w:shd w:val="clear" w:color="auto" w:fill="auto"/>
        <w:spacing w:before="0" w:after="0" w:line="360" w:lineRule="auto"/>
        <w:ind w:firstLine="760"/>
      </w:pPr>
      <w:r w:rsidRPr="00E75579">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Pr="00E75579" w:rsidRDefault="00702332" w:rsidP="00E75579">
      <w:pPr>
        <w:pStyle w:val="210"/>
        <w:shd w:val="clear" w:color="auto" w:fill="auto"/>
        <w:spacing w:before="0" w:after="0" w:line="360" w:lineRule="auto"/>
        <w:ind w:firstLine="760"/>
      </w:pPr>
      <w:r w:rsidRPr="00E75579">
        <w:t>осознанно относиться к другому человеку и его мнению;</w:t>
      </w:r>
    </w:p>
    <w:p w:rsidR="001D6B99" w:rsidRPr="00E75579" w:rsidRDefault="00702332" w:rsidP="00E75579">
      <w:pPr>
        <w:pStyle w:val="210"/>
        <w:shd w:val="clear" w:color="auto" w:fill="auto"/>
        <w:spacing w:before="0" w:after="0" w:line="360" w:lineRule="auto"/>
        <w:ind w:firstLine="760"/>
      </w:pPr>
      <w:r w:rsidRPr="00E75579">
        <w:t>признавать своё и чужое право на ошибку;</w:t>
      </w:r>
    </w:p>
    <w:p w:rsidR="001D6B99" w:rsidRPr="00E75579" w:rsidRDefault="00702332" w:rsidP="00E75579">
      <w:pPr>
        <w:pStyle w:val="210"/>
        <w:shd w:val="clear" w:color="auto" w:fill="auto"/>
        <w:spacing w:before="0" w:after="0" w:line="360" w:lineRule="auto"/>
        <w:ind w:firstLine="760"/>
      </w:pPr>
      <w:r w:rsidRPr="00E75579">
        <w:t>принимать себя и других, не осуждая;</w:t>
      </w:r>
    </w:p>
    <w:p w:rsidR="001D6B99" w:rsidRPr="00E75579" w:rsidRDefault="00702332" w:rsidP="00E75579">
      <w:pPr>
        <w:pStyle w:val="210"/>
        <w:shd w:val="clear" w:color="auto" w:fill="auto"/>
        <w:spacing w:before="0" w:after="0" w:line="360" w:lineRule="auto"/>
        <w:ind w:firstLine="760"/>
      </w:pPr>
      <w:r w:rsidRPr="00E75579">
        <w:t>проявлять открытость;</w:t>
      </w:r>
    </w:p>
    <w:p w:rsidR="001D6B99" w:rsidRPr="00E75579" w:rsidRDefault="00702332" w:rsidP="00E75579">
      <w:pPr>
        <w:pStyle w:val="210"/>
        <w:shd w:val="clear" w:color="auto" w:fill="auto"/>
        <w:spacing w:before="0" w:after="0" w:line="360" w:lineRule="auto"/>
        <w:ind w:firstLine="760"/>
      </w:pPr>
      <w:r w:rsidRPr="00E75579">
        <w:t>осознавать невозможность контролировать всё вокруг.</w:t>
      </w:r>
    </w:p>
    <w:p w:rsidR="001D6B99" w:rsidRPr="00E75579" w:rsidRDefault="007059FF" w:rsidP="007059FF">
      <w:pPr>
        <w:pStyle w:val="210"/>
        <w:shd w:val="clear" w:color="auto" w:fill="auto"/>
        <w:tabs>
          <w:tab w:val="left" w:pos="709"/>
        </w:tabs>
        <w:spacing w:before="0" w:after="0" w:line="360" w:lineRule="auto"/>
      </w:pPr>
      <w:r>
        <w:tab/>
      </w:r>
      <w:r w:rsidR="00702332" w:rsidRPr="00E75579">
        <w:t xml:space="preserve">У обучающегося будут сформированы </w:t>
      </w:r>
      <w:r w:rsidR="00702332" w:rsidRPr="007059FF">
        <w:rPr>
          <w:b/>
          <w:i/>
        </w:rPr>
        <w:t>умения совместной деятельности</w:t>
      </w:r>
      <w:r w:rsidR="00702332" w:rsidRPr="00E75579">
        <w:t>:</w:t>
      </w:r>
    </w:p>
    <w:p w:rsidR="001D6B99" w:rsidRPr="00E75579" w:rsidRDefault="00702332" w:rsidP="00E75579">
      <w:pPr>
        <w:pStyle w:val="210"/>
        <w:shd w:val="clear" w:color="auto" w:fill="auto"/>
        <w:spacing w:before="0" w:after="0" w:line="360" w:lineRule="auto"/>
        <w:ind w:firstLine="760"/>
      </w:pPr>
      <w:r w:rsidRPr="00E75579">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E75579" w:rsidRDefault="00702332" w:rsidP="00E75579">
      <w:pPr>
        <w:pStyle w:val="210"/>
        <w:shd w:val="clear" w:color="auto" w:fill="auto"/>
        <w:spacing w:before="0" w:after="0" w:line="360" w:lineRule="auto"/>
        <w:ind w:firstLine="760"/>
      </w:pPr>
      <w:r w:rsidRPr="00E75579">
        <w:t>принимать цель совместной деятельности, коллективно строить действия по её достижению: распределять роли, договариваться, обсуждать процесс</w:t>
      </w:r>
    </w:p>
    <w:p w:rsidR="001D6B99" w:rsidRPr="00E75579" w:rsidRDefault="00702332" w:rsidP="00E75579">
      <w:pPr>
        <w:pStyle w:val="210"/>
        <w:shd w:val="clear" w:color="auto" w:fill="auto"/>
        <w:spacing w:before="0" w:after="30" w:line="360" w:lineRule="auto"/>
        <w:jc w:val="left"/>
      </w:pPr>
      <w:r w:rsidRPr="00E75579">
        <w:t>и результат совместной работы;</w:t>
      </w:r>
    </w:p>
    <w:p w:rsidR="001D6B99" w:rsidRPr="00E75579" w:rsidRDefault="00702332" w:rsidP="00E75579">
      <w:pPr>
        <w:pStyle w:val="210"/>
        <w:shd w:val="clear" w:color="auto" w:fill="auto"/>
        <w:spacing w:before="0" w:after="0" w:line="360" w:lineRule="auto"/>
        <w:ind w:firstLine="780"/>
      </w:pPr>
      <w:r w:rsidRPr="00E75579">
        <w:t>обобщать мнения нескольких человек, проявлять готовность руководить, выполнять поручения, подчиняться;</w:t>
      </w:r>
    </w:p>
    <w:p w:rsidR="001D6B99" w:rsidRPr="00E75579" w:rsidRDefault="00702332" w:rsidP="00E75579">
      <w:pPr>
        <w:pStyle w:val="210"/>
        <w:shd w:val="clear" w:color="auto" w:fill="auto"/>
        <w:spacing w:before="0" w:after="0" w:line="360" w:lineRule="auto"/>
        <w:ind w:firstLine="780"/>
      </w:pPr>
      <w:r w:rsidRPr="00E75579">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Pr="00E75579" w:rsidRDefault="00702332" w:rsidP="00E75579">
      <w:pPr>
        <w:pStyle w:val="210"/>
        <w:shd w:val="clear" w:color="auto" w:fill="auto"/>
        <w:spacing w:before="0" w:after="0" w:line="360" w:lineRule="auto"/>
        <w:ind w:firstLine="780"/>
      </w:pPr>
      <w:r w:rsidRPr="00E75579">
        <w:t xml:space="preserve">выполнять свою часть работы, достигать качественный результат по своему </w:t>
      </w:r>
      <w:r w:rsidRPr="00E75579">
        <w:lastRenderedPageBreak/>
        <w:t>направлению и координировать свои действия с действиями других членов команды;</w:t>
      </w:r>
    </w:p>
    <w:p w:rsidR="001D6B99" w:rsidRPr="00E75579" w:rsidRDefault="00702332" w:rsidP="00E75579">
      <w:pPr>
        <w:pStyle w:val="210"/>
        <w:shd w:val="clear" w:color="auto" w:fill="auto"/>
        <w:spacing w:before="0" w:after="0" w:line="360" w:lineRule="auto"/>
        <w:ind w:firstLine="780"/>
      </w:pPr>
      <w:r w:rsidRPr="00E75579">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59FF" w:rsidP="00436169">
      <w:pPr>
        <w:pStyle w:val="210"/>
        <w:shd w:val="clear" w:color="auto" w:fill="auto"/>
        <w:tabs>
          <w:tab w:val="left" w:pos="851"/>
        </w:tabs>
        <w:spacing w:before="0" w:after="0" w:line="360" w:lineRule="auto"/>
      </w:pPr>
      <w:r>
        <w:tab/>
      </w:r>
      <w:r w:rsidR="00702332" w:rsidRPr="006B3D8E">
        <w:rPr>
          <w:b/>
          <w:i/>
        </w:rPr>
        <w:t>К концу обучения в 8 классе</w:t>
      </w:r>
      <w:r w:rsidR="00702332">
        <w:t xml:space="preserve"> обучающийся получит следующие </w:t>
      </w:r>
      <w:r w:rsidR="00702332" w:rsidRPr="006B3D8E">
        <w:rPr>
          <w:b/>
          <w:i/>
        </w:rPr>
        <w:t>предметные результаты</w:t>
      </w:r>
      <w:r w:rsidR="00702332">
        <w:t xml:space="preserve"> по отдельным темам программы по русскому языку:</w:t>
      </w:r>
    </w:p>
    <w:p w:rsidR="001D6B99" w:rsidRDefault="00702332" w:rsidP="006B3D8E">
      <w:pPr>
        <w:pStyle w:val="210"/>
        <w:shd w:val="clear" w:color="auto" w:fill="auto"/>
        <w:tabs>
          <w:tab w:val="left" w:pos="2018"/>
        </w:tabs>
        <w:spacing w:before="0" w:after="0" w:line="480" w:lineRule="exact"/>
        <w:ind w:left="760"/>
      </w:pPr>
      <w:r>
        <w:t>Общие сведения о языке.</w:t>
      </w:r>
    </w:p>
    <w:p w:rsidR="001D6B99" w:rsidRDefault="00702332">
      <w:pPr>
        <w:pStyle w:val="210"/>
        <w:shd w:val="clear" w:color="auto" w:fill="auto"/>
        <w:spacing w:before="0" w:after="0" w:line="480" w:lineRule="exact"/>
        <w:ind w:firstLine="760"/>
      </w:pPr>
      <w:r>
        <w:t>Иметь представление о русском языке как одном из славянских языков.</w:t>
      </w:r>
    </w:p>
    <w:p w:rsidR="001D6B99" w:rsidRDefault="00702332" w:rsidP="006B3D8E">
      <w:pPr>
        <w:pStyle w:val="210"/>
        <w:shd w:val="clear" w:color="auto" w:fill="auto"/>
        <w:tabs>
          <w:tab w:val="left" w:pos="2018"/>
        </w:tabs>
        <w:spacing w:before="0" w:after="0" w:line="480" w:lineRule="exact"/>
        <w:ind w:left="760"/>
      </w:pPr>
      <w:r>
        <w:t>Язык и речь.</w:t>
      </w:r>
    </w:p>
    <w:p w:rsidR="001D6B99" w:rsidRDefault="00702332">
      <w:pPr>
        <w:pStyle w:val="210"/>
        <w:shd w:val="clear" w:color="auto" w:fill="auto"/>
        <w:spacing w:before="0" w:after="0" w:line="480" w:lineRule="exact"/>
        <w:ind w:firstLine="76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Default="00702332">
      <w:pPr>
        <w:pStyle w:val="210"/>
        <w:shd w:val="clear" w:color="auto" w:fill="auto"/>
        <w:spacing w:before="0" w:after="0" w:line="480" w:lineRule="exact"/>
        <w:ind w:firstLine="760"/>
      </w:pPr>
      <w:r>
        <w:t>Участвовать в диалоге на лингвистические темы (в рамках изученного) и темы на основе жизненных наблюдений (объём не менее 6 реплик).</w:t>
      </w:r>
    </w:p>
    <w:p w:rsidR="001D6B99" w:rsidRDefault="00702332">
      <w:pPr>
        <w:pStyle w:val="210"/>
        <w:shd w:val="clear" w:color="auto" w:fill="auto"/>
        <w:spacing w:before="0" w:after="0" w:line="480" w:lineRule="exact"/>
        <w:ind w:firstLine="760"/>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D6B99" w:rsidRDefault="00702332">
      <w:pPr>
        <w:pStyle w:val="210"/>
        <w:shd w:val="clear" w:color="auto" w:fill="auto"/>
        <w:spacing w:before="0" w:after="0" w:line="480" w:lineRule="exact"/>
        <w:ind w:firstLine="740"/>
      </w:pPr>
      <w:r>
        <w:t>Владеть различными видами чтения: просмотровым, ознакомительным, изучающим, поисковым.</w:t>
      </w:r>
    </w:p>
    <w:p w:rsidR="001D6B99" w:rsidRDefault="00702332">
      <w:pPr>
        <w:pStyle w:val="210"/>
        <w:shd w:val="clear" w:color="auto" w:fill="auto"/>
        <w:spacing w:before="0" w:after="0" w:line="480" w:lineRule="exact"/>
        <w:ind w:firstLine="740"/>
      </w:pPr>
      <w:r>
        <w:t>Устно пересказывать прочитанный или прослушанный текст объёмом не менее 140 слов.</w:t>
      </w:r>
    </w:p>
    <w:p w:rsidR="001D6B99" w:rsidRDefault="00702332">
      <w:pPr>
        <w:pStyle w:val="210"/>
        <w:shd w:val="clear" w:color="auto" w:fill="auto"/>
        <w:spacing w:before="0" w:after="0" w:line="480" w:lineRule="exact"/>
        <w:ind w:firstLine="740"/>
      </w:pPr>
      <w:r>
        <w:t xml:space="preserve">Понимать содержание прослушанных и прочитанных </w:t>
      </w:r>
      <w:r w:rsidR="00F563DB">
        <w:t xml:space="preserve">научно-учебных, художественных, публицистических </w:t>
      </w:r>
      <w:r>
        <w:t>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softHyphen/>
        <w:t xml:space="preserve">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w:t>
      </w:r>
      <w:r>
        <w:lastRenderedPageBreak/>
        <w:t>составлять не менее 230 слов, для сжатого и выборочного изложения - не менее 260 слов).</w:t>
      </w:r>
    </w:p>
    <w:p w:rsidR="001D6B99" w:rsidRDefault="00702332">
      <w:pPr>
        <w:pStyle w:val="210"/>
        <w:shd w:val="clear" w:color="auto" w:fill="auto"/>
        <w:spacing w:before="0" w:after="0" w:line="480" w:lineRule="exact"/>
        <w:ind w:firstLine="74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0"/>
        <w:shd w:val="clear" w:color="auto" w:fill="auto"/>
        <w:spacing w:before="0" w:after="0" w:line="480" w:lineRule="exact"/>
        <w:ind w:firstLine="740"/>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D6B99" w:rsidRDefault="00702332" w:rsidP="006B3D8E">
      <w:pPr>
        <w:pStyle w:val="210"/>
        <w:shd w:val="clear" w:color="auto" w:fill="auto"/>
        <w:tabs>
          <w:tab w:val="left" w:pos="1950"/>
        </w:tabs>
        <w:spacing w:before="0" w:after="0" w:line="480" w:lineRule="exact"/>
        <w:ind w:left="740"/>
      </w:pPr>
      <w:r>
        <w:t>Текст.</w:t>
      </w:r>
    </w:p>
    <w:p w:rsidR="001D6B99" w:rsidRDefault="00702332">
      <w:pPr>
        <w:pStyle w:val="210"/>
        <w:shd w:val="clear" w:color="auto" w:fill="auto"/>
        <w:spacing w:before="0" w:after="0" w:line="480" w:lineRule="exact"/>
        <w:ind w:firstLine="74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6B99" w:rsidRDefault="00702332">
      <w:pPr>
        <w:pStyle w:val="210"/>
        <w:shd w:val="clear" w:color="auto" w:fill="auto"/>
        <w:spacing w:before="0" w:after="0" w:line="480" w:lineRule="exact"/>
        <w:ind w:firstLine="760"/>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D6B99" w:rsidRDefault="00702332">
      <w:pPr>
        <w:pStyle w:val="210"/>
        <w:shd w:val="clear" w:color="auto" w:fill="auto"/>
        <w:spacing w:before="0" w:after="0" w:line="480" w:lineRule="exact"/>
        <w:ind w:firstLine="760"/>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D6B99" w:rsidRDefault="00702332">
      <w:pPr>
        <w:pStyle w:val="210"/>
        <w:shd w:val="clear" w:color="auto" w:fill="auto"/>
        <w:spacing w:before="0" w:after="0" w:line="480" w:lineRule="exact"/>
        <w:ind w:firstLine="760"/>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0"/>
        <w:shd w:val="clear" w:color="auto" w:fill="auto"/>
        <w:spacing w:before="0" w:after="0" w:line="480" w:lineRule="exact"/>
        <w:ind w:firstLine="760"/>
      </w:pPr>
      <w:r>
        <w:lastRenderedPageBreak/>
        <w:t>Представлять сообщение на заданную тему в виде презентации.</w:t>
      </w:r>
    </w:p>
    <w:p w:rsidR="001D6B99" w:rsidRDefault="00702332">
      <w:pPr>
        <w:pStyle w:val="210"/>
        <w:shd w:val="clear" w:color="auto" w:fill="auto"/>
        <w:spacing w:before="0" w:after="0" w:line="480" w:lineRule="exact"/>
        <w:ind w:firstLine="76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0"/>
        <w:shd w:val="clear" w:color="auto" w:fill="auto"/>
        <w:spacing w:before="0" w:after="0" w:line="480" w:lineRule="exact"/>
        <w:ind w:firstLine="760"/>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D6B99" w:rsidRDefault="00702332" w:rsidP="006B3D8E">
      <w:pPr>
        <w:pStyle w:val="210"/>
        <w:shd w:val="clear" w:color="auto" w:fill="auto"/>
        <w:tabs>
          <w:tab w:val="left" w:pos="1966"/>
        </w:tabs>
        <w:spacing w:before="0" w:after="0" w:line="480" w:lineRule="exact"/>
        <w:ind w:left="760"/>
      </w:pPr>
      <w:r>
        <w:t>Функциональные разновидности языка.</w:t>
      </w:r>
    </w:p>
    <w:p w:rsidR="001D6B99" w:rsidRDefault="00702332">
      <w:pPr>
        <w:pStyle w:val="210"/>
        <w:shd w:val="clear" w:color="auto" w:fill="auto"/>
        <w:spacing w:before="0" w:after="0" w:line="480" w:lineRule="exact"/>
        <w:ind w:firstLine="76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Default="00702332">
      <w:pPr>
        <w:pStyle w:val="210"/>
        <w:shd w:val="clear" w:color="auto" w:fill="auto"/>
        <w:spacing w:before="0" w:after="0" w:line="480" w:lineRule="exact"/>
        <w:ind w:firstLine="76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Default="00702332">
      <w:pPr>
        <w:pStyle w:val="210"/>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rsidP="006B3D8E">
      <w:pPr>
        <w:pStyle w:val="210"/>
        <w:shd w:val="clear" w:color="auto" w:fill="auto"/>
        <w:tabs>
          <w:tab w:val="left" w:pos="2008"/>
        </w:tabs>
        <w:spacing w:before="0" w:after="0" w:line="480" w:lineRule="exact"/>
        <w:ind w:left="760"/>
      </w:pPr>
      <w:r>
        <w:t>Система языка.</w:t>
      </w:r>
    </w:p>
    <w:p w:rsidR="001D6B99" w:rsidRDefault="00702332" w:rsidP="006B3D8E">
      <w:pPr>
        <w:pStyle w:val="210"/>
        <w:shd w:val="clear" w:color="auto" w:fill="auto"/>
        <w:tabs>
          <w:tab w:val="left" w:pos="2008"/>
        </w:tabs>
        <w:spacing w:before="0" w:after="0" w:line="480" w:lineRule="exact"/>
        <w:ind w:left="760"/>
      </w:pPr>
      <w:r>
        <w:t>Синтаксис. Культура речи. Пунктуация.</w:t>
      </w:r>
    </w:p>
    <w:p w:rsidR="001D6B99" w:rsidRDefault="00702332">
      <w:pPr>
        <w:pStyle w:val="210"/>
        <w:shd w:val="clear" w:color="auto" w:fill="auto"/>
        <w:spacing w:before="0" w:after="0" w:line="480" w:lineRule="exact"/>
        <w:ind w:firstLine="760"/>
      </w:pPr>
      <w:r>
        <w:t>Иметь представление о синтаксисе как разделе лингвистики, распознавать словосочетание и предложение как единицы синтаксиса.</w:t>
      </w:r>
    </w:p>
    <w:p w:rsidR="001D6B99" w:rsidRDefault="00702332">
      <w:pPr>
        <w:pStyle w:val="210"/>
        <w:shd w:val="clear" w:color="auto" w:fill="auto"/>
        <w:spacing w:before="0" w:after="0" w:line="480" w:lineRule="exact"/>
        <w:ind w:firstLine="760"/>
      </w:pPr>
      <w:r>
        <w:t>Различать функции знаков препинания.</w:t>
      </w:r>
    </w:p>
    <w:p w:rsidR="001D6B99" w:rsidRDefault="00702332" w:rsidP="006B3D8E">
      <w:pPr>
        <w:pStyle w:val="210"/>
        <w:shd w:val="clear" w:color="auto" w:fill="auto"/>
        <w:tabs>
          <w:tab w:val="left" w:pos="2008"/>
        </w:tabs>
        <w:spacing w:before="0" w:after="0" w:line="480" w:lineRule="exact"/>
        <w:ind w:left="760"/>
      </w:pPr>
      <w:r>
        <w:t>Словосочетание.</w:t>
      </w:r>
    </w:p>
    <w:p w:rsidR="001D6B99" w:rsidRDefault="00702332">
      <w:pPr>
        <w:pStyle w:val="210"/>
        <w:shd w:val="clear" w:color="auto" w:fill="auto"/>
        <w:tabs>
          <w:tab w:val="left" w:pos="3034"/>
        </w:tabs>
        <w:spacing w:before="0" w:after="0" w:line="480" w:lineRule="exact"/>
        <w:ind w:firstLine="76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tab/>
        <w:t>согласование, управление, примыкание, выявлять</w:t>
      </w:r>
    </w:p>
    <w:p w:rsidR="001D6B99" w:rsidRDefault="00702332">
      <w:pPr>
        <w:pStyle w:val="210"/>
        <w:shd w:val="clear" w:color="auto" w:fill="auto"/>
        <w:spacing w:before="0" w:after="0" w:line="480" w:lineRule="exact"/>
        <w:jc w:val="left"/>
      </w:pPr>
      <w:r>
        <w:t>грамматическую синонимию словосочетаний.</w:t>
      </w:r>
    </w:p>
    <w:p w:rsidR="001D6B99" w:rsidRDefault="00702332">
      <w:pPr>
        <w:pStyle w:val="210"/>
        <w:shd w:val="clear" w:color="auto" w:fill="auto"/>
        <w:spacing w:before="0" w:after="0" w:line="480" w:lineRule="exact"/>
        <w:ind w:firstLine="760"/>
      </w:pPr>
      <w:r>
        <w:t>Применять нормы построения словосочетаний.</w:t>
      </w:r>
    </w:p>
    <w:p w:rsidR="001D6B99" w:rsidRDefault="00702332" w:rsidP="006B3D8E">
      <w:pPr>
        <w:pStyle w:val="210"/>
        <w:shd w:val="clear" w:color="auto" w:fill="auto"/>
        <w:tabs>
          <w:tab w:val="left" w:pos="2008"/>
        </w:tabs>
        <w:spacing w:before="0" w:after="0" w:line="480" w:lineRule="exact"/>
        <w:ind w:left="760"/>
      </w:pPr>
      <w:r>
        <w:t>Предложение.</w:t>
      </w:r>
    </w:p>
    <w:p w:rsidR="001D6B99" w:rsidRDefault="00702332">
      <w:pPr>
        <w:pStyle w:val="210"/>
        <w:shd w:val="clear" w:color="auto" w:fill="auto"/>
        <w:spacing w:before="0" w:after="0" w:line="480" w:lineRule="exact"/>
        <w:ind w:firstLine="76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Default="00702332">
      <w:pPr>
        <w:pStyle w:val="210"/>
        <w:shd w:val="clear" w:color="auto" w:fill="auto"/>
        <w:spacing w:before="0" w:after="0" w:line="480" w:lineRule="exact"/>
        <w:ind w:firstLine="760"/>
      </w:pPr>
      <w:r>
        <w:lastRenderedPageBreak/>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6B99" w:rsidRDefault="00702332">
      <w:pPr>
        <w:pStyle w:val="210"/>
        <w:shd w:val="clear" w:color="auto" w:fill="auto"/>
        <w:spacing w:before="0" w:after="0" w:line="480" w:lineRule="exact"/>
        <w:ind w:firstLine="760"/>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D6B99" w:rsidRDefault="00702332">
      <w:pPr>
        <w:pStyle w:val="210"/>
        <w:shd w:val="clear" w:color="auto" w:fill="auto"/>
        <w:spacing w:before="0" w:after="0" w:line="480" w:lineRule="exact"/>
        <w:ind w:firstLine="76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Default="00702332">
      <w:pPr>
        <w:pStyle w:val="210"/>
        <w:shd w:val="clear" w:color="auto" w:fill="auto"/>
        <w:spacing w:before="0" w:after="0" w:line="480" w:lineRule="exact"/>
        <w:ind w:firstLine="74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99" w:rsidRDefault="00702332">
      <w:pPr>
        <w:pStyle w:val="210"/>
        <w:shd w:val="clear" w:color="auto" w:fill="auto"/>
        <w:spacing w:before="0" w:after="0" w:line="480" w:lineRule="exact"/>
        <w:ind w:firstLine="740"/>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D6B99" w:rsidRDefault="00702332">
      <w:pPr>
        <w:pStyle w:val="210"/>
        <w:shd w:val="clear" w:color="auto" w:fill="auto"/>
        <w:spacing w:before="0" w:after="0" w:line="480" w:lineRule="exact"/>
        <w:ind w:firstLine="740"/>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Default="00702332">
      <w:pPr>
        <w:pStyle w:val="210"/>
        <w:shd w:val="clear" w:color="auto" w:fill="auto"/>
        <w:spacing w:before="0" w:after="0" w:line="480" w:lineRule="exact"/>
        <w:ind w:firstLine="740"/>
      </w:pPr>
      <w:r>
        <w:lastRenderedPageBreak/>
        <w:t>Применять нормы построения предложений с однородными членами, связанными двойными союзами не только... но и, как... так и.</w:t>
      </w:r>
    </w:p>
    <w:p w:rsidR="001D6B99" w:rsidRDefault="00702332">
      <w:pPr>
        <w:pStyle w:val="210"/>
        <w:shd w:val="clear" w:color="auto" w:fill="auto"/>
        <w:spacing w:before="0" w:after="0" w:line="480" w:lineRule="exact"/>
        <w:ind w:firstLine="740"/>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1D6B99" w:rsidRDefault="00702332">
      <w:pPr>
        <w:pStyle w:val="210"/>
        <w:shd w:val="clear" w:color="auto" w:fill="auto"/>
        <w:spacing w:before="0" w:after="0" w:line="480" w:lineRule="exact"/>
        <w:ind w:firstLine="740"/>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D6B99" w:rsidRDefault="00702332">
      <w:pPr>
        <w:pStyle w:val="210"/>
        <w:shd w:val="clear" w:color="auto" w:fill="auto"/>
        <w:spacing w:before="0" w:after="0" w:line="480" w:lineRule="exact"/>
        <w:ind w:firstLine="760"/>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1D6B99" w:rsidRDefault="00702332">
      <w:pPr>
        <w:pStyle w:val="210"/>
        <w:shd w:val="clear" w:color="auto" w:fill="auto"/>
        <w:spacing w:before="0" w:after="0" w:line="480" w:lineRule="exact"/>
        <w:ind w:firstLine="76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D6B99" w:rsidRDefault="00702332">
      <w:pPr>
        <w:pStyle w:val="210"/>
        <w:shd w:val="clear" w:color="auto" w:fill="auto"/>
        <w:spacing w:before="0" w:after="0" w:line="480" w:lineRule="exact"/>
        <w:ind w:firstLine="760"/>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D6B99" w:rsidRDefault="00702332">
      <w:pPr>
        <w:pStyle w:val="210"/>
        <w:shd w:val="clear" w:color="auto" w:fill="auto"/>
        <w:spacing w:before="0" w:after="0" w:line="480" w:lineRule="exact"/>
        <w:ind w:firstLine="760"/>
      </w:pPr>
      <w:r>
        <w:t>Распознавать сложные предложения, конструкции с чужой речью (в рамках изученного).</w:t>
      </w:r>
    </w:p>
    <w:p w:rsidR="006B3D8E" w:rsidRDefault="00702332" w:rsidP="006B3D8E">
      <w:pPr>
        <w:pStyle w:val="210"/>
        <w:shd w:val="clear" w:color="auto" w:fill="auto"/>
        <w:spacing w:before="0" w:after="0" w:line="480" w:lineRule="exact"/>
        <w:ind w:firstLine="760"/>
      </w:pPr>
      <w:r>
        <w:t xml:space="preserve">Проводить синтаксический анализ словосочетаний, синтаксический и </w:t>
      </w:r>
      <w:r>
        <w:lastRenderedPageBreak/>
        <w:t>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6B99" w:rsidRDefault="00702332" w:rsidP="006B3D8E">
      <w:pPr>
        <w:pStyle w:val="210"/>
        <w:shd w:val="clear" w:color="auto" w:fill="auto"/>
        <w:spacing w:before="0" w:after="0" w:line="480" w:lineRule="exact"/>
        <w:ind w:firstLine="760"/>
      </w:pPr>
      <w:r w:rsidRPr="006B3D8E">
        <w:rPr>
          <w:b/>
          <w:i/>
        </w:rPr>
        <w:t>К концу обучения в 9 классе</w:t>
      </w:r>
      <w:r>
        <w:t xml:space="preserve"> обучающийся получит следующие </w:t>
      </w:r>
      <w:r w:rsidRPr="006B3D8E">
        <w:rPr>
          <w:b/>
          <w:i/>
        </w:rPr>
        <w:t>предметные результаты</w:t>
      </w:r>
      <w:r>
        <w:t xml:space="preserve"> по отдельным темам программы по русскому языку:</w:t>
      </w:r>
    </w:p>
    <w:p w:rsidR="001D6B99" w:rsidRDefault="00702332" w:rsidP="006B3D8E">
      <w:pPr>
        <w:pStyle w:val="210"/>
        <w:shd w:val="clear" w:color="auto" w:fill="auto"/>
        <w:tabs>
          <w:tab w:val="left" w:pos="1966"/>
        </w:tabs>
        <w:spacing w:before="0" w:after="0" w:line="480" w:lineRule="exact"/>
        <w:ind w:left="760"/>
      </w:pPr>
      <w:r>
        <w:t>Общие сведения о языке.</w:t>
      </w:r>
    </w:p>
    <w:p w:rsidR="001D6B99" w:rsidRDefault="00702332">
      <w:pPr>
        <w:pStyle w:val="210"/>
        <w:shd w:val="clear" w:color="auto" w:fill="auto"/>
        <w:spacing w:before="0" w:after="0" w:line="480" w:lineRule="exact"/>
        <w:ind w:firstLine="760"/>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D6B99" w:rsidRDefault="00702332" w:rsidP="006B3D8E">
      <w:pPr>
        <w:pStyle w:val="210"/>
        <w:shd w:val="clear" w:color="auto" w:fill="auto"/>
        <w:tabs>
          <w:tab w:val="left" w:pos="1966"/>
        </w:tabs>
        <w:spacing w:before="0" w:after="0" w:line="480" w:lineRule="exact"/>
        <w:ind w:left="760"/>
      </w:pPr>
      <w:r>
        <w:t>Язык и речь.</w:t>
      </w:r>
    </w:p>
    <w:p w:rsidR="001D6B99" w:rsidRDefault="00702332" w:rsidP="006B3D8E">
      <w:pPr>
        <w:pStyle w:val="210"/>
        <w:shd w:val="clear" w:color="auto" w:fill="auto"/>
        <w:tabs>
          <w:tab w:val="left" w:pos="8107"/>
        </w:tabs>
        <w:spacing w:before="0" w:after="0" w:line="480" w:lineRule="exact"/>
        <w:ind w:firstLine="760"/>
      </w:pPr>
      <w:r>
        <w:t>Создавать устные монологические высказыва</w:t>
      </w:r>
      <w:r w:rsidR="006B3D8E">
        <w:t xml:space="preserve">ния объёмом не менее 80 слов на основе наблюдений, личных впечатлений, чтения </w:t>
      </w:r>
      <w:r>
        <w:t>научно-учебной,</w:t>
      </w:r>
      <w:r w:rsidR="006B3D8E">
        <w:t xml:space="preserve"> </w:t>
      </w:r>
      <w: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1D6B99" w:rsidRDefault="00702332">
      <w:pPr>
        <w:pStyle w:val="210"/>
        <w:shd w:val="clear" w:color="auto" w:fill="auto"/>
        <w:spacing w:before="0" w:after="0" w:line="480" w:lineRule="exact"/>
        <w:ind w:firstLine="76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Default="00702332">
      <w:pPr>
        <w:pStyle w:val="210"/>
        <w:shd w:val="clear" w:color="auto" w:fill="auto"/>
        <w:spacing w:before="0" w:after="0" w:line="480" w:lineRule="exact"/>
        <w:ind w:firstLine="76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D6B99" w:rsidRDefault="00702332">
      <w:pPr>
        <w:pStyle w:val="210"/>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0"/>
        <w:shd w:val="clear" w:color="auto" w:fill="auto"/>
        <w:spacing w:before="0" w:after="0" w:line="480" w:lineRule="exact"/>
        <w:ind w:firstLine="760"/>
      </w:pPr>
      <w:r>
        <w:t>Устно пересказывать прочитанный или прослушанный текст объёмом не менее 150 слов.</w:t>
      </w:r>
    </w:p>
    <w:p w:rsidR="001D6B99" w:rsidRDefault="00702332">
      <w:pPr>
        <w:pStyle w:val="210"/>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0"/>
        <w:shd w:val="clear" w:color="auto" w:fill="auto"/>
        <w:spacing w:before="0" w:after="0" w:line="480" w:lineRule="exact"/>
        <w:ind w:firstLine="760"/>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6B99" w:rsidRDefault="00702332" w:rsidP="006B3D8E">
      <w:pPr>
        <w:pStyle w:val="210"/>
        <w:shd w:val="clear" w:color="auto" w:fill="auto"/>
        <w:tabs>
          <w:tab w:val="left" w:pos="1990"/>
        </w:tabs>
        <w:spacing w:before="0" w:after="0" w:line="480" w:lineRule="exact"/>
        <w:ind w:left="760"/>
      </w:pPr>
      <w:r>
        <w:t>Текст.</w:t>
      </w:r>
    </w:p>
    <w:p w:rsidR="001D6B99" w:rsidRDefault="00702332">
      <w:pPr>
        <w:pStyle w:val="210"/>
        <w:shd w:val="clear" w:color="auto" w:fill="auto"/>
        <w:spacing w:before="0" w:after="0" w:line="480" w:lineRule="exact"/>
        <w:ind w:firstLine="760"/>
      </w:pPr>
      <w:r>
        <w:t xml:space="preserve">Анализировать текст: определять тему и главную мысль текста, подбирать </w:t>
      </w:r>
      <w:r>
        <w:lastRenderedPageBreak/>
        <w:t>заголовок, отражающий тему или главную мысль текста.</w:t>
      </w:r>
    </w:p>
    <w:p w:rsidR="001D6B99" w:rsidRDefault="00702332">
      <w:pPr>
        <w:pStyle w:val="210"/>
        <w:shd w:val="clear" w:color="auto" w:fill="auto"/>
        <w:spacing w:before="0" w:after="0" w:line="480" w:lineRule="exact"/>
        <w:ind w:firstLine="760"/>
      </w:pPr>
      <w:r>
        <w:t>Устанавливать принадлежность текста к функционально-смысловому типу</w:t>
      </w:r>
    </w:p>
    <w:p w:rsidR="001D6B99" w:rsidRDefault="00702332">
      <w:pPr>
        <w:pStyle w:val="210"/>
        <w:shd w:val="clear" w:color="auto" w:fill="auto"/>
        <w:spacing w:before="0" w:after="0" w:line="480" w:lineRule="exact"/>
      </w:pPr>
      <w:r>
        <w:t>речи.</w:t>
      </w:r>
    </w:p>
    <w:p w:rsidR="001D6B99" w:rsidRDefault="00702332">
      <w:pPr>
        <w:pStyle w:val="210"/>
        <w:shd w:val="clear" w:color="auto" w:fill="auto"/>
        <w:spacing w:before="0" w:after="0" w:line="480" w:lineRule="exact"/>
        <w:ind w:firstLine="760"/>
      </w:pPr>
      <w:r>
        <w:t>Находить в тексте типовые фрагменты - описание, повествование,</w:t>
      </w:r>
    </w:p>
    <w:p w:rsidR="001D6B99" w:rsidRDefault="00702332">
      <w:pPr>
        <w:pStyle w:val="210"/>
        <w:shd w:val="clear" w:color="auto" w:fill="auto"/>
        <w:spacing w:before="0" w:after="0" w:line="480" w:lineRule="exact"/>
        <w:jc w:val="left"/>
      </w:pPr>
      <w:r>
        <w:t>рассуждение-доказательство, оценочные высказывания.</w:t>
      </w:r>
    </w:p>
    <w:p w:rsidR="001D6B99" w:rsidRDefault="00702332">
      <w:pPr>
        <w:pStyle w:val="210"/>
        <w:shd w:val="clear" w:color="auto" w:fill="auto"/>
        <w:spacing w:before="0" w:after="0" w:line="480" w:lineRule="exact"/>
        <w:ind w:firstLine="760"/>
      </w:pPr>
      <w:r>
        <w:t>Прогнозировать содержание текста по заголовку, ключевым словам, зачину или концовке.</w:t>
      </w:r>
    </w:p>
    <w:p w:rsidR="001D6B99" w:rsidRDefault="00702332">
      <w:pPr>
        <w:pStyle w:val="210"/>
        <w:shd w:val="clear" w:color="auto" w:fill="auto"/>
        <w:spacing w:before="0" w:after="0" w:line="480" w:lineRule="exact"/>
        <w:ind w:firstLine="760"/>
      </w:pPr>
      <w:r>
        <w:t>Выявлять отличительные признаки текстов разных жанров.</w:t>
      </w:r>
    </w:p>
    <w:p w:rsidR="001D6B99" w:rsidRDefault="00702332">
      <w:pPr>
        <w:pStyle w:val="210"/>
        <w:shd w:val="clear" w:color="auto" w:fill="auto"/>
        <w:spacing w:before="0" w:after="0" w:line="480" w:lineRule="exact"/>
        <w:ind w:firstLine="760"/>
      </w:pPr>
      <w:r>
        <w:t>Создавать высказывание на основе текста: выражать своё отношение к прочитанному или прослушанному в устной и письменной форме.</w:t>
      </w:r>
    </w:p>
    <w:p w:rsidR="001D6B99" w:rsidRDefault="00702332">
      <w:pPr>
        <w:pStyle w:val="210"/>
        <w:shd w:val="clear" w:color="auto" w:fill="auto"/>
        <w:spacing w:before="0" w:after="0" w:line="480" w:lineRule="exact"/>
        <w:ind w:firstLine="760"/>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D6B99" w:rsidRDefault="00702332">
      <w:pPr>
        <w:pStyle w:val="210"/>
        <w:shd w:val="clear" w:color="auto" w:fill="auto"/>
        <w:spacing w:before="0" w:after="0" w:line="480" w:lineRule="exact"/>
        <w:ind w:firstLine="760"/>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0"/>
        <w:shd w:val="clear" w:color="auto" w:fill="auto"/>
        <w:spacing w:before="0" w:after="0" w:line="480" w:lineRule="exact"/>
        <w:ind w:firstLine="76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0"/>
        <w:shd w:val="clear" w:color="auto" w:fill="auto"/>
        <w:spacing w:before="0" w:after="0" w:line="480" w:lineRule="exact"/>
        <w:ind w:firstLine="76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D6B99" w:rsidRDefault="00702332">
      <w:pPr>
        <w:pStyle w:val="210"/>
        <w:shd w:val="clear" w:color="auto" w:fill="auto"/>
        <w:spacing w:before="0" w:after="0" w:line="480" w:lineRule="exact"/>
        <w:ind w:firstLine="760"/>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rsidP="006B3D8E">
      <w:pPr>
        <w:pStyle w:val="210"/>
        <w:shd w:val="clear" w:color="auto" w:fill="auto"/>
        <w:tabs>
          <w:tab w:val="left" w:pos="1970"/>
        </w:tabs>
        <w:spacing w:before="0" w:after="0" w:line="480" w:lineRule="exact"/>
        <w:ind w:left="760"/>
      </w:pPr>
      <w:r>
        <w:t>Функциональные разновидности языка.</w:t>
      </w:r>
    </w:p>
    <w:p w:rsidR="001D6B99" w:rsidRDefault="00702332" w:rsidP="006B3D8E">
      <w:pPr>
        <w:pStyle w:val="210"/>
        <w:shd w:val="clear" w:color="auto" w:fill="auto"/>
        <w:spacing w:before="0" w:after="0" w:line="480" w:lineRule="exact"/>
        <w:ind w:firstLine="760"/>
      </w:pPr>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w:t>
      </w:r>
      <w:r>
        <w:lastRenderedPageBreak/>
        <w:t>особенности языка художественной литературы; особенности сочетания элементов разговорной речи и разных функциональных стилей в художественном</w:t>
      </w:r>
      <w:r w:rsidR="006B3D8E">
        <w:t xml:space="preserve"> </w:t>
      </w:r>
      <w:r>
        <w:t>произведении.</w:t>
      </w:r>
    </w:p>
    <w:p w:rsidR="001D6B99" w:rsidRDefault="00702332">
      <w:pPr>
        <w:pStyle w:val="210"/>
        <w:shd w:val="clear" w:color="auto" w:fill="auto"/>
        <w:spacing w:before="0" w:after="0" w:line="480" w:lineRule="exact"/>
        <w:ind w:firstLine="74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Default="00702332">
      <w:pPr>
        <w:pStyle w:val="210"/>
        <w:shd w:val="clear" w:color="auto" w:fill="auto"/>
        <w:spacing w:before="0" w:after="0" w:line="480" w:lineRule="exact"/>
        <w:ind w:firstLine="74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Default="00702332">
      <w:pPr>
        <w:pStyle w:val="210"/>
        <w:shd w:val="clear" w:color="auto" w:fill="auto"/>
        <w:spacing w:before="0" w:after="0" w:line="480" w:lineRule="exact"/>
        <w:ind w:firstLine="74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D6B99" w:rsidRDefault="00702332">
      <w:pPr>
        <w:pStyle w:val="210"/>
        <w:shd w:val="clear" w:color="auto" w:fill="auto"/>
        <w:spacing w:before="0" w:after="0" w:line="480" w:lineRule="exact"/>
        <w:ind w:firstLine="74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D6B99" w:rsidRDefault="00702332" w:rsidP="006B3D8E">
      <w:pPr>
        <w:pStyle w:val="210"/>
        <w:shd w:val="clear" w:color="auto" w:fill="auto"/>
        <w:tabs>
          <w:tab w:val="left" w:pos="1964"/>
        </w:tabs>
        <w:spacing w:before="0" w:after="0" w:line="480" w:lineRule="exact"/>
        <w:ind w:left="740"/>
      </w:pPr>
      <w:r>
        <w:t>Система языка. Синтаксис. Культура речи. Пунктуация.</w:t>
      </w:r>
    </w:p>
    <w:p w:rsidR="001D6B99" w:rsidRDefault="00702332" w:rsidP="006B3D8E">
      <w:pPr>
        <w:pStyle w:val="210"/>
        <w:shd w:val="clear" w:color="auto" w:fill="auto"/>
        <w:tabs>
          <w:tab w:val="left" w:pos="1964"/>
        </w:tabs>
        <w:spacing w:before="0" w:after="0" w:line="480" w:lineRule="exact"/>
        <w:ind w:left="740"/>
      </w:pPr>
      <w:r>
        <w:t>Сложносочинённое предложение.</w:t>
      </w:r>
    </w:p>
    <w:p w:rsidR="001D6B99" w:rsidRDefault="00702332">
      <w:pPr>
        <w:pStyle w:val="210"/>
        <w:shd w:val="clear" w:color="auto" w:fill="auto"/>
        <w:spacing w:before="0" w:after="0" w:line="480" w:lineRule="exact"/>
        <w:ind w:firstLine="740"/>
      </w:pPr>
      <w:r>
        <w:t>Выявлять основные средства синтаксической связи между частями сложного предложения.</w:t>
      </w:r>
    </w:p>
    <w:p w:rsidR="001D6B99" w:rsidRDefault="00702332">
      <w:pPr>
        <w:pStyle w:val="210"/>
        <w:shd w:val="clear" w:color="auto" w:fill="auto"/>
        <w:spacing w:before="0" w:after="0" w:line="480" w:lineRule="exact"/>
        <w:ind w:firstLine="740"/>
      </w:pPr>
      <w:r>
        <w:t>Распознавать сложные предложения с разными видами связи, бессоюзные и союзные предложения (сложносочинённые и сложноподчинённые).</w:t>
      </w:r>
    </w:p>
    <w:p w:rsidR="001D6B99" w:rsidRDefault="00702332">
      <w:pPr>
        <w:pStyle w:val="210"/>
        <w:shd w:val="clear" w:color="auto" w:fill="auto"/>
        <w:spacing w:before="0" w:after="0" w:line="480" w:lineRule="exact"/>
        <w:ind w:firstLine="740"/>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Default="00702332">
      <w:pPr>
        <w:pStyle w:val="210"/>
        <w:shd w:val="clear" w:color="auto" w:fill="auto"/>
        <w:spacing w:before="0" w:after="0" w:line="480" w:lineRule="exact"/>
        <w:ind w:firstLine="74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Default="00702332">
      <w:pPr>
        <w:pStyle w:val="210"/>
        <w:shd w:val="clear" w:color="auto" w:fill="auto"/>
        <w:spacing w:before="0" w:after="0" w:line="480" w:lineRule="exact"/>
        <w:ind w:firstLine="740"/>
      </w:pPr>
      <w:r>
        <w:t>Понимать особенности употребления сложносочинённых предложений в речи.</w:t>
      </w:r>
    </w:p>
    <w:p w:rsidR="001D6B99" w:rsidRDefault="00702332">
      <w:pPr>
        <w:pStyle w:val="210"/>
        <w:shd w:val="clear" w:color="auto" w:fill="auto"/>
        <w:spacing w:before="0" w:after="0" w:line="480" w:lineRule="exact"/>
        <w:ind w:firstLine="740"/>
      </w:pPr>
      <w:r>
        <w:t>Соблюдать основные нормы построения сложносочинённого предложения.</w:t>
      </w:r>
    </w:p>
    <w:p w:rsidR="001D6B99" w:rsidRDefault="00702332">
      <w:pPr>
        <w:pStyle w:val="210"/>
        <w:shd w:val="clear" w:color="auto" w:fill="auto"/>
        <w:spacing w:before="0" w:after="0" w:line="480" w:lineRule="exact"/>
        <w:ind w:firstLine="740"/>
      </w:pPr>
      <w:r>
        <w:t xml:space="preserve">Понимать явления грамматической синонимии сложносочинённых предложений </w:t>
      </w:r>
      <w:r>
        <w:lastRenderedPageBreak/>
        <w:t>и простых предложений с однородными членами, использовать соответствующие конструкции в речи.</w:t>
      </w:r>
    </w:p>
    <w:p w:rsidR="001D6B99" w:rsidRDefault="00702332">
      <w:pPr>
        <w:pStyle w:val="210"/>
        <w:shd w:val="clear" w:color="auto" w:fill="auto"/>
        <w:spacing w:before="0" w:after="0" w:line="480" w:lineRule="exact"/>
        <w:ind w:firstLine="740"/>
      </w:pPr>
      <w:r>
        <w:t>Проводить синтаксический и пунктуационный анализ сложносочинённых предложений.</w:t>
      </w:r>
    </w:p>
    <w:p w:rsidR="001D6B99" w:rsidRDefault="00702332">
      <w:pPr>
        <w:pStyle w:val="210"/>
        <w:shd w:val="clear" w:color="auto" w:fill="auto"/>
        <w:spacing w:before="0" w:after="0" w:line="480" w:lineRule="exact"/>
        <w:ind w:firstLine="740"/>
      </w:pPr>
      <w:r>
        <w:t>Применять правила постановки знаков препинания в сложносочинённых предложениях.</w:t>
      </w:r>
    </w:p>
    <w:p w:rsidR="001D6B99" w:rsidRDefault="00702332" w:rsidP="006B3D8E">
      <w:pPr>
        <w:pStyle w:val="210"/>
        <w:shd w:val="clear" w:color="auto" w:fill="auto"/>
        <w:tabs>
          <w:tab w:val="left" w:pos="1979"/>
        </w:tabs>
        <w:spacing w:before="0" w:after="0" w:line="480" w:lineRule="exact"/>
        <w:ind w:left="740"/>
      </w:pPr>
      <w:r>
        <w:t>Сложноподчинённое предложение.</w:t>
      </w:r>
    </w:p>
    <w:p w:rsidR="001D6B99" w:rsidRDefault="00702332">
      <w:pPr>
        <w:pStyle w:val="210"/>
        <w:shd w:val="clear" w:color="auto" w:fill="auto"/>
        <w:spacing w:before="0" w:after="0" w:line="480" w:lineRule="exact"/>
        <w:ind w:firstLine="74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Default="00702332">
      <w:pPr>
        <w:pStyle w:val="210"/>
        <w:shd w:val="clear" w:color="auto" w:fill="auto"/>
        <w:spacing w:before="0" w:after="0" w:line="480" w:lineRule="exact"/>
        <w:ind w:firstLine="740"/>
      </w:pPr>
      <w:r>
        <w:t>Различать подчинительные союзы и союзные слова.</w:t>
      </w:r>
    </w:p>
    <w:p w:rsidR="001D6B99" w:rsidRDefault="00702332">
      <w:pPr>
        <w:pStyle w:val="210"/>
        <w:shd w:val="clear" w:color="auto" w:fill="auto"/>
        <w:spacing w:before="0" w:after="0" w:line="480" w:lineRule="exact"/>
        <w:ind w:firstLine="74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D6B99" w:rsidRDefault="00702332">
      <w:pPr>
        <w:pStyle w:val="210"/>
        <w:shd w:val="clear" w:color="auto" w:fill="auto"/>
        <w:spacing w:before="0" w:after="0" w:line="480" w:lineRule="exact"/>
        <w:ind w:firstLine="740"/>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D6B99" w:rsidRDefault="00702332">
      <w:pPr>
        <w:pStyle w:val="210"/>
        <w:shd w:val="clear" w:color="auto" w:fill="auto"/>
        <w:spacing w:before="0" w:after="0" w:line="480" w:lineRule="exact"/>
        <w:ind w:firstLine="740"/>
      </w:pPr>
      <w:r>
        <w:t>Выявлять однородное, неоднородное и последовательное подчинение придаточных частей.</w:t>
      </w:r>
    </w:p>
    <w:p w:rsidR="001D6B99" w:rsidRDefault="00702332">
      <w:pPr>
        <w:pStyle w:val="210"/>
        <w:shd w:val="clear" w:color="auto" w:fill="auto"/>
        <w:spacing w:before="0" w:after="0" w:line="480" w:lineRule="exact"/>
        <w:ind w:firstLine="740"/>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D6B99" w:rsidRDefault="00702332">
      <w:pPr>
        <w:pStyle w:val="210"/>
        <w:shd w:val="clear" w:color="auto" w:fill="auto"/>
        <w:spacing w:before="0" w:after="0" w:line="480" w:lineRule="exact"/>
        <w:ind w:firstLine="740"/>
      </w:pPr>
      <w:r>
        <w:t>Соблюдать основные нормы построения сложноподчинённого предложения.</w:t>
      </w:r>
    </w:p>
    <w:p w:rsidR="001D6B99" w:rsidRDefault="00702332">
      <w:pPr>
        <w:pStyle w:val="210"/>
        <w:shd w:val="clear" w:color="auto" w:fill="auto"/>
        <w:spacing w:before="0" w:after="0" w:line="480" w:lineRule="exact"/>
        <w:ind w:firstLine="740"/>
      </w:pPr>
      <w:r>
        <w:t>Понимать особенности употребления сложноподчинённых предложений в речи.</w:t>
      </w:r>
    </w:p>
    <w:p w:rsidR="001D6B99" w:rsidRDefault="00702332">
      <w:pPr>
        <w:pStyle w:val="210"/>
        <w:shd w:val="clear" w:color="auto" w:fill="auto"/>
        <w:spacing w:before="0" w:after="0" w:line="480" w:lineRule="exact"/>
        <w:ind w:firstLine="740"/>
      </w:pPr>
      <w:r>
        <w:t>Проводить синтаксический и пунктуационный анализ сложноподчинённых предложений.</w:t>
      </w:r>
    </w:p>
    <w:p w:rsidR="001D6B99" w:rsidRDefault="00702332">
      <w:pPr>
        <w:pStyle w:val="210"/>
        <w:shd w:val="clear" w:color="auto" w:fill="auto"/>
        <w:spacing w:before="0" w:after="0" w:line="480" w:lineRule="exact"/>
        <w:ind w:firstLine="740"/>
      </w:pPr>
      <w:r>
        <w:t>Применять нормы построения сложноподчинённых предложений</w:t>
      </w:r>
    </w:p>
    <w:p w:rsidR="001D6B99" w:rsidRDefault="00702332">
      <w:pPr>
        <w:pStyle w:val="210"/>
        <w:shd w:val="clear" w:color="auto" w:fill="auto"/>
        <w:spacing w:before="0" w:after="0" w:line="480" w:lineRule="exact"/>
        <w:jc w:val="left"/>
      </w:pPr>
      <w:r>
        <w:t>и правила постановки знаков препинания в них.</w:t>
      </w:r>
    </w:p>
    <w:p w:rsidR="001D6B99" w:rsidRDefault="00702332" w:rsidP="006B3D8E">
      <w:pPr>
        <w:pStyle w:val="210"/>
        <w:shd w:val="clear" w:color="auto" w:fill="auto"/>
        <w:tabs>
          <w:tab w:val="left" w:pos="2010"/>
        </w:tabs>
        <w:spacing w:before="0" w:after="0" w:line="480" w:lineRule="exact"/>
        <w:ind w:left="740"/>
      </w:pPr>
      <w:r>
        <w:t>Бессоюзное сложное предложение.</w:t>
      </w:r>
    </w:p>
    <w:p w:rsidR="001D6B99" w:rsidRDefault="00702332">
      <w:pPr>
        <w:pStyle w:val="210"/>
        <w:shd w:val="clear" w:color="auto" w:fill="auto"/>
        <w:spacing w:before="0" w:after="0" w:line="480" w:lineRule="exact"/>
        <w:ind w:firstLine="740"/>
      </w:pPr>
      <w:r>
        <w:t xml:space="preserve">Характеризовать смысловые отношения между частями бессоюзного сложного </w:t>
      </w:r>
      <w:r>
        <w:lastRenderedPageBreak/>
        <w:t>предложения, интонационное и пунктуационное выражение этих отношений.</w:t>
      </w:r>
    </w:p>
    <w:p w:rsidR="001D6B99" w:rsidRDefault="00702332">
      <w:pPr>
        <w:pStyle w:val="210"/>
        <w:shd w:val="clear" w:color="auto" w:fill="auto"/>
        <w:spacing w:before="0" w:after="0" w:line="480" w:lineRule="exact"/>
        <w:ind w:firstLine="740"/>
      </w:pPr>
      <w:r>
        <w:t>Соблюдать основные грамматические нормы построения бессоюзного сложного предложения.</w:t>
      </w:r>
    </w:p>
    <w:p w:rsidR="001D6B99" w:rsidRDefault="00702332">
      <w:pPr>
        <w:pStyle w:val="210"/>
        <w:shd w:val="clear" w:color="auto" w:fill="auto"/>
        <w:spacing w:before="0" w:after="0" w:line="480" w:lineRule="exact"/>
        <w:ind w:firstLine="740"/>
      </w:pPr>
      <w:r>
        <w:t>Понимать особенности употребления бессоюзных сложных предложений в речи.</w:t>
      </w:r>
    </w:p>
    <w:p w:rsidR="001D6B99" w:rsidRDefault="00702332">
      <w:pPr>
        <w:pStyle w:val="210"/>
        <w:shd w:val="clear" w:color="auto" w:fill="auto"/>
        <w:spacing w:before="0" w:after="0" w:line="480" w:lineRule="exact"/>
        <w:ind w:firstLine="740"/>
      </w:pPr>
      <w:r>
        <w:t>Проводить синтаксический и пунктуационный анализ бессоюзных сложных предложений.</w:t>
      </w:r>
    </w:p>
    <w:p w:rsidR="001D6B99" w:rsidRDefault="00702332">
      <w:pPr>
        <w:pStyle w:val="210"/>
        <w:shd w:val="clear" w:color="auto" w:fill="auto"/>
        <w:spacing w:before="0" w:after="0" w:line="480" w:lineRule="exact"/>
        <w:ind w:firstLine="740"/>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D6B99" w:rsidRDefault="00702332" w:rsidP="006B3D8E">
      <w:pPr>
        <w:pStyle w:val="210"/>
        <w:shd w:val="clear" w:color="auto" w:fill="auto"/>
        <w:tabs>
          <w:tab w:val="left" w:pos="2010"/>
        </w:tabs>
        <w:spacing w:before="0" w:after="0" w:line="480" w:lineRule="exact"/>
        <w:ind w:left="740"/>
      </w:pPr>
      <w:r>
        <w:t>Сложные предложения с разными видами союзной и бессоюзной</w:t>
      </w:r>
      <w:r w:rsidR="006B3D8E">
        <w:t xml:space="preserve"> </w:t>
      </w:r>
      <w:r>
        <w:t>связи.</w:t>
      </w:r>
    </w:p>
    <w:p w:rsidR="001D6B99" w:rsidRDefault="00702332">
      <w:pPr>
        <w:pStyle w:val="210"/>
        <w:shd w:val="clear" w:color="auto" w:fill="auto"/>
        <w:spacing w:before="0" w:after="0" w:line="480" w:lineRule="exact"/>
        <w:ind w:firstLine="740"/>
      </w:pPr>
      <w:r>
        <w:t>Распознавать типы сложных предложений с разными видами связи.</w:t>
      </w:r>
    </w:p>
    <w:p w:rsidR="001D6B99" w:rsidRDefault="00702332">
      <w:pPr>
        <w:pStyle w:val="210"/>
        <w:shd w:val="clear" w:color="auto" w:fill="auto"/>
        <w:spacing w:before="0" w:after="0" w:line="480" w:lineRule="exact"/>
        <w:ind w:firstLine="740"/>
      </w:pPr>
      <w:r>
        <w:t>Соблюдать основные нормы построения сложных предложений с разными видами связи.</w:t>
      </w:r>
    </w:p>
    <w:p w:rsidR="001D6B99" w:rsidRDefault="00702332">
      <w:pPr>
        <w:pStyle w:val="210"/>
        <w:shd w:val="clear" w:color="auto" w:fill="auto"/>
        <w:spacing w:before="0" w:after="0" w:line="480" w:lineRule="exact"/>
        <w:ind w:firstLine="740"/>
      </w:pPr>
      <w:r>
        <w:t>Употреблять сложные предложения с разными видами связи в речи.</w:t>
      </w:r>
    </w:p>
    <w:p w:rsidR="001D6B99" w:rsidRDefault="00702332">
      <w:pPr>
        <w:pStyle w:val="210"/>
        <w:shd w:val="clear" w:color="auto" w:fill="auto"/>
        <w:spacing w:before="0" w:after="0" w:line="480" w:lineRule="exact"/>
        <w:ind w:firstLine="740"/>
      </w:pPr>
      <w:r>
        <w:t>Проводить синтаксический и пунктуационный анализ сложных предложений с разными видами связи.</w:t>
      </w:r>
    </w:p>
    <w:p w:rsidR="001D6B99" w:rsidRDefault="00702332">
      <w:pPr>
        <w:pStyle w:val="210"/>
        <w:shd w:val="clear" w:color="auto" w:fill="auto"/>
        <w:spacing w:before="0" w:after="0" w:line="480" w:lineRule="exact"/>
        <w:ind w:firstLine="740"/>
      </w:pPr>
      <w:r>
        <w:t>Применять правила постановки знаков препинания в сложных предложениях с разными видами связи.</w:t>
      </w:r>
    </w:p>
    <w:p w:rsidR="001D6B99" w:rsidRDefault="00702332" w:rsidP="006B3D8E">
      <w:pPr>
        <w:pStyle w:val="210"/>
        <w:shd w:val="clear" w:color="auto" w:fill="auto"/>
        <w:tabs>
          <w:tab w:val="left" w:pos="2145"/>
        </w:tabs>
        <w:spacing w:before="0" w:after="0" w:line="480" w:lineRule="exact"/>
        <w:ind w:left="740"/>
      </w:pPr>
      <w:r>
        <w:t>Прямая и косвенная речь.</w:t>
      </w:r>
    </w:p>
    <w:p w:rsidR="001D6B99" w:rsidRDefault="00702332">
      <w:pPr>
        <w:pStyle w:val="210"/>
        <w:shd w:val="clear" w:color="auto" w:fill="auto"/>
        <w:spacing w:before="0" w:after="0" w:line="480" w:lineRule="exact"/>
        <w:ind w:firstLine="740"/>
      </w:pPr>
      <w:r>
        <w:t>Распознавать прямую и косвенную речь; выявлять синонимию предложений с прямой и косвенной речью.</w:t>
      </w:r>
    </w:p>
    <w:p w:rsidR="001D6B99" w:rsidRDefault="00702332">
      <w:pPr>
        <w:pStyle w:val="210"/>
        <w:shd w:val="clear" w:color="auto" w:fill="auto"/>
        <w:spacing w:before="0" w:after="0" w:line="480" w:lineRule="exact"/>
        <w:ind w:firstLine="740"/>
      </w:pPr>
      <w:r>
        <w:t>Цитировать и применять разные способы включения цитат в высказывание.</w:t>
      </w:r>
    </w:p>
    <w:p w:rsidR="001D6B99" w:rsidRDefault="00702332">
      <w:pPr>
        <w:pStyle w:val="210"/>
        <w:shd w:val="clear" w:color="auto" w:fill="auto"/>
        <w:spacing w:before="0" w:after="0" w:line="480" w:lineRule="exact"/>
        <w:ind w:firstLine="760"/>
      </w:pPr>
      <w:r>
        <w:t>Соблюдать основные нормы построения предложений с прямой и косвенной речью, при цитировании.</w:t>
      </w:r>
    </w:p>
    <w:p w:rsidR="001D6B99" w:rsidRDefault="00702332" w:rsidP="006B3D8E">
      <w:pPr>
        <w:pStyle w:val="210"/>
        <w:shd w:val="clear" w:color="auto" w:fill="auto"/>
        <w:spacing w:before="0" w:after="240" w:line="480" w:lineRule="exact"/>
        <w:ind w:firstLine="760"/>
      </w:pPr>
      <w:r>
        <w:t>Применять правила постановки знаков препинания в предложениях с прямой и косвенной речью, при цитировании.</w:t>
      </w:r>
    </w:p>
    <w:p w:rsidR="001D6B99" w:rsidRPr="006B3D8E" w:rsidRDefault="00C7203E" w:rsidP="006B3D8E">
      <w:pPr>
        <w:pStyle w:val="3"/>
        <w:numPr>
          <w:ilvl w:val="2"/>
          <w:numId w:val="3"/>
        </w:numPr>
        <w:spacing w:after="120"/>
        <w:rPr>
          <w:rFonts w:ascii="Times New Roman" w:hAnsi="Times New Roman" w:cs="Times New Roman"/>
          <w:b/>
          <w:color w:val="auto"/>
          <w:sz w:val="28"/>
          <w:szCs w:val="28"/>
        </w:rPr>
      </w:pPr>
      <w:bookmarkStart w:id="18" w:name="_Toc142862515"/>
      <w:r>
        <w:rPr>
          <w:rFonts w:ascii="Times New Roman" w:hAnsi="Times New Roman" w:cs="Times New Roman"/>
          <w:b/>
          <w:color w:val="auto"/>
          <w:sz w:val="28"/>
          <w:szCs w:val="28"/>
        </w:rPr>
        <w:t>Р</w:t>
      </w:r>
      <w:r w:rsidR="00702332" w:rsidRPr="006B3D8E">
        <w:rPr>
          <w:rFonts w:ascii="Times New Roman" w:hAnsi="Times New Roman" w:cs="Times New Roman"/>
          <w:b/>
          <w:color w:val="auto"/>
          <w:sz w:val="28"/>
          <w:szCs w:val="28"/>
        </w:rPr>
        <w:t>абочая программа по учебному предмету «Литература».</w:t>
      </w:r>
      <w:bookmarkEnd w:id="18"/>
    </w:p>
    <w:p w:rsidR="00D93F77" w:rsidRDefault="00D93F77" w:rsidP="00D93F77">
      <w:pPr>
        <w:pStyle w:val="210"/>
        <w:shd w:val="clear" w:color="auto" w:fill="auto"/>
        <w:tabs>
          <w:tab w:val="left" w:pos="709"/>
        </w:tabs>
        <w:spacing w:before="0" w:after="0" w:line="480" w:lineRule="exact"/>
      </w:pPr>
      <w:r>
        <w:tab/>
      </w:r>
      <w:r w:rsidR="00C7203E">
        <w:t>Настоящая рабочая программа составлена на основе Федеральной рабочей программы</w:t>
      </w:r>
      <w:r w:rsidR="00702332">
        <w:t xml:space="preserve"> по учебному предмету «Литература» (предметная область «Русский язык и литература») (далее соответственно - прогр</w:t>
      </w:r>
      <w:r w:rsidR="00C7203E">
        <w:t xml:space="preserve">амма по литературе, литература). Её </w:t>
      </w:r>
      <w:r w:rsidR="00C7203E">
        <w:lastRenderedPageBreak/>
        <w:t>содержание, с одной стороны, обеспечивает реализацию ФГОС ООО – 2010</w:t>
      </w:r>
      <w:r w:rsidR="00236657">
        <w:t xml:space="preserve"> и, с другой стороны, в 8-9 классах раскрывает содержательные линии, которые предлагаются для обязательного изучения в каждом классе на уровне основного общего образования.</w:t>
      </w:r>
      <w:r w:rsidR="00C7203E">
        <w:t xml:space="preserve"> </w:t>
      </w:r>
    </w:p>
    <w:p w:rsidR="001D6B99" w:rsidRPr="00D93F77" w:rsidRDefault="00702332" w:rsidP="00D93F77">
      <w:pPr>
        <w:pStyle w:val="210"/>
        <w:shd w:val="clear" w:color="auto" w:fill="auto"/>
        <w:tabs>
          <w:tab w:val="left" w:pos="709"/>
        </w:tabs>
        <w:spacing w:before="0" w:after="0" w:line="480" w:lineRule="exact"/>
        <w:jc w:val="center"/>
        <w:rPr>
          <w:b/>
        </w:rPr>
      </w:pPr>
      <w:r w:rsidRPr="00D93F77">
        <w:rPr>
          <w:b/>
        </w:rPr>
        <w:t>Пояснительная записка.</w:t>
      </w:r>
    </w:p>
    <w:p w:rsidR="00236657" w:rsidRPr="00236657" w:rsidRDefault="00D93F77" w:rsidP="00504684">
      <w:pPr>
        <w:pStyle w:val="210"/>
        <w:shd w:val="clear" w:color="auto" w:fill="auto"/>
        <w:spacing w:before="0" w:after="0" w:line="480" w:lineRule="exact"/>
        <w:rPr>
          <w:b/>
          <w:i/>
        </w:rPr>
      </w:pPr>
      <w:r>
        <w:tab/>
      </w:r>
      <w:r w:rsidR="00236657" w:rsidRPr="00236657">
        <w:rPr>
          <w:b/>
          <w:i/>
        </w:rPr>
        <w:t>Настоящая программа является преемственной в период перехода с ФГОС ООО-2010 (предыдущие периоды в 5-9 классах) на ФОП ООО, ориентированный на обновлённый ФГОС ООО-2021 (в текущем учебном году в 8-9 классах)</w:t>
      </w:r>
      <w:r w:rsidR="00236657">
        <w:rPr>
          <w:b/>
          <w:i/>
        </w:rPr>
        <w:t>.</w:t>
      </w:r>
    </w:p>
    <w:p w:rsidR="00192DCA" w:rsidRDefault="00192DCA" w:rsidP="00D93F77">
      <w:pPr>
        <w:pStyle w:val="210"/>
        <w:shd w:val="clear" w:color="auto" w:fill="auto"/>
        <w:tabs>
          <w:tab w:val="left" w:pos="1646"/>
        </w:tabs>
        <w:spacing w:before="0" w:after="0" w:line="480" w:lineRule="exact"/>
        <w:ind w:left="760"/>
        <w:rPr>
          <w:b/>
          <w:i/>
          <w:u w:val="single"/>
        </w:rPr>
      </w:pPr>
      <w:r w:rsidRPr="00192DCA">
        <w:rPr>
          <w:b/>
          <w:i/>
          <w:u w:val="single"/>
        </w:rPr>
        <w:t>Содержание по ФГОС ООО-2010 (реализовывалось в 2019-2023</w:t>
      </w:r>
      <w:r>
        <w:rPr>
          <w:b/>
          <w:i/>
          <w:u w:val="single"/>
        </w:rPr>
        <w:t>)</w:t>
      </w:r>
    </w:p>
    <w:p w:rsidR="00192DCA" w:rsidRPr="00855714" w:rsidRDefault="00192DCA" w:rsidP="00855714">
      <w:pPr>
        <w:spacing w:before="240" w:line="360" w:lineRule="auto"/>
        <w:ind w:firstLine="709"/>
        <w:jc w:val="both"/>
        <w:rPr>
          <w:b/>
          <w:sz w:val="28"/>
          <w:szCs w:val="28"/>
        </w:rPr>
      </w:pPr>
      <w:r w:rsidRPr="00855714">
        <w:rPr>
          <w:b/>
          <w:sz w:val="28"/>
          <w:szCs w:val="28"/>
        </w:rPr>
        <w:t>Цели и задачи литературного образования</w:t>
      </w:r>
    </w:p>
    <w:p w:rsidR="00192DCA" w:rsidRPr="00855714" w:rsidRDefault="00192DCA" w:rsidP="00855714">
      <w:pPr>
        <w:spacing w:line="360" w:lineRule="auto"/>
        <w:ind w:firstLine="709"/>
        <w:jc w:val="both"/>
        <w:rPr>
          <w:sz w:val="28"/>
          <w:szCs w:val="28"/>
        </w:rPr>
      </w:pPr>
      <w:r w:rsidRPr="00855714">
        <w:rPr>
          <w:sz w:val="28"/>
          <w:szCs w:val="28"/>
        </w:rPr>
        <w:t>Литература – учебный предмет, освоение содержания которого направлено:</w:t>
      </w:r>
    </w:p>
    <w:p w:rsidR="00192DCA" w:rsidRPr="00855714" w:rsidRDefault="00855714" w:rsidP="00855714">
      <w:pPr>
        <w:widowControl/>
        <w:tabs>
          <w:tab w:val="left" w:pos="1134"/>
        </w:tabs>
        <w:spacing w:line="360" w:lineRule="auto"/>
        <w:ind w:firstLine="709"/>
        <w:jc w:val="both"/>
        <w:rPr>
          <w:sz w:val="28"/>
          <w:szCs w:val="28"/>
        </w:rPr>
      </w:pPr>
      <w:r>
        <w:rPr>
          <w:sz w:val="28"/>
          <w:szCs w:val="28"/>
        </w:rPr>
        <w:t xml:space="preserve">- </w:t>
      </w:r>
      <w:r w:rsidR="00192DCA" w:rsidRPr="00855714">
        <w:rPr>
          <w:sz w:val="28"/>
          <w:szCs w:val="28"/>
        </w:rPr>
        <w:t xml:space="preserve">на последовательное формирование читательской культуры через приобщение к чтению художественной литературы; </w:t>
      </w:r>
    </w:p>
    <w:p w:rsidR="00192DCA" w:rsidRPr="00855714" w:rsidRDefault="00855714" w:rsidP="00855714">
      <w:pPr>
        <w:widowControl/>
        <w:tabs>
          <w:tab w:val="left" w:pos="1134"/>
        </w:tabs>
        <w:spacing w:line="360" w:lineRule="auto"/>
        <w:ind w:firstLine="709"/>
        <w:jc w:val="both"/>
        <w:rPr>
          <w:sz w:val="28"/>
          <w:szCs w:val="28"/>
        </w:rPr>
      </w:pPr>
      <w:r>
        <w:rPr>
          <w:sz w:val="28"/>
          <w:szCs w:val="28"/>
        </w:rPr>
        <w:t xml:space="preserve">- </w:t>
      </w:r>
      <w:r w:rsidR="00192DCA" w:rsidRPr="00855714">
        <w:rPr>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192DCA" w:rsidRPr="00855714" w:rsidRDefault="00855714" w:rsidP="00855714">
      <w:pPr>
        <w:widowControl/>
        <w:tabs>
          <w:tab w:val="left" w:pos="1134"/>
        </w:tabs>
        <w:spacing w:line="360" w:lineRule="auto"/>
        <w:ind w:firstLine="709"/>
        <w:jc w:val="both"/>
        <w:rPr>
          <w:sz w:val="28"/>
          <w:szCs w:val="28"/>
        </w:rPr>
      </w:pPr>
      <w:r>
        <w:rPr>
          <w:sz w:val="28"/>
          <w:szCs w:val="28"/>
        </w:rPr>
        <w:t xml:space="preserve">- </w:t>
      </w:r>
      <w:r w:rsidR="00192DCA" w:rsidRPr="00855714">
        <w:rPr>
          <w:sz w:val="28"/>
          <w:szCs w:val="28"/>
        </w:rPr>
        <w:t>на развитие эмоциональной сферы личности, образного, ассоциативного и логического мышления;</w:t>
      </w:r>
    </w:p>
    <w:p w:rsidR="00192DCA" w:rsidRPr="00855714" w:rsidRDefault="00855714" w:rsidP="00855714">
      <w:pPr>
        <w:widowControl/>
        <w:tabs>
          <w:tab w:val="left" w:pos="1134"/>
        </w:tabs>
        <w:spacing w:line="360" w:lineRule="auto"/>
        <w:ind w:firstLine="709"/>
        <w:jc w:val="both"/>
        <w:rPr>
          <w:sz w:val="28"/>
          <w:szCs w:val="28"/>
        </w:rPr>
      </w:pPr>
      <w:r>
        <w:rPr>
          <w:sz w:val="28"/>
          <w:szCs w:val="28"/>
        </w:rPr>
        <w:t xml:space="preserve">- </w:t>
      </w:r>
      <w:r w:rsidR="00192DCA" w:rsidRPr="00855714">
        <w:rPr>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192DCA" w:rsidRPr="00855714" w:rsidRDefault="00855714" w:rsidP="00855714">
      <w:pPr>
        <w:widowControl/>
        <w:tabs>
          <w:tab w:val="left" w:pos="1134"/>
        </w:tabs>
        <w:spacing w:line="360" w:lineRule="auto"/>
        <w:ind w:firstLine="709"/>
        <w:jc w:val="both"/>
        <w:rPr>
          <w:sz w:val="28"/>
          <w:szCs w:val="28"/>
        </w:rPr>
      </w:pPr>
      <w:r>
        <w:rPr>
          <w:sz w:val="28"/>
          <w:szCs w:val="28"/>
        </w:rPr>
        <w:t xml:space="preserve">- </w:t>
      </w:r>
      <w:r w:rsidR="00192DCA" w:rsidRPr="00855714">
        <w:rPr>
          <w:sz w:val="28"/>
          <w:szCs w:val="28"/>
        </w:rPr>
        <w:t>на формирование потребности и способности выражения себя в слове.</w:t>
      </w:r>
    </w:p>
    <w:p w:rsidR="00192DCA" w:rsidRPr="00855714" w:rsidRDefault="00192DCA" w:rsidP="00855714">
      <w:pPr>
        <w:spacing w:line="360" w:lineRule="auto"/>
        <w:ind w:firstLine="709"/>
        <w:jc w:val="both"/>
        <w:rPr>
          <w:sz w:val="28"/>
          <w:szCs w:val="28"/>
        </w:rPr>
      </w:pPr>
      <w:r w:rsidRPr="00855714">
        <w:rPr>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192DCA" w:rsidRPr="00855714" w:rsidRDefault="00192DCA" w:rsidP="00855714">
      <w:pPr>
        <w:pStyle w:val="3e"/>
        <w:spacing w:after="0" w:line="360" w:lineRule="auto"/>
        <w:ind w:left="0" w:right="-8" w:firstLine="709"/>
        <w:rPr>
          <w:rFonts w:ascii="Times New Roman" w:hAnsi="Times New Roman"/>
          <w:sz w:val="28"/>
          <w:szCs w:val="28"/>
        </w:rPr>
      </w:pPr>
      <w:r w:rsidRPr="00855714">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192DCA" w:rsidRPr="00855714" w:rsidRDefault="00192DCA" w:rsidP="00855714">
      <w:pPr>
        <w:pStyle w:val="3e"/>
        <w:spacing w:after="0" w:line="360" w:lineRule="auto"/>
        <w:ind w:left="0" w:right="-8" w:firstLine="709"/>
        <w:rPr>
          <w:rFonts w:ascii="Times New Roman" w:hAnsi="Times New Roman"/>
          <w:sz w:val="28"/>
          <w:szCs w:val="28"/>
        </w:rPr>
      </w:pPr>
      <w:r w:rsidRPr="00855714">
        <w:rPr>
          <w:rFonts w:ascii="Times New Roman" w:hAnsi="Times New Roman"/>
          <w:b/>
          <w:sz w:val="28"/>
          <w:szCs w:val="28"/>
        </w:rPr>
        <w:lastRenderedPageBreak/>
        <w:t xml:space="preserve">Стратегическая </w:t>
      </w:r>
      <w:r w:rsidRPr="00855714">
        <w:rPr>
          <w:rFonts w:ascii="Times New Roman" w:hAnsi="Times New Roman"/>
          <w:b/>
          <w:bCs/>
          <w:sz w:val="28"/>
          <w:szCs w:val="28"/>
        </w:rPr>
        <w:t xml:space="preserve">цель </w:t>
      </w:r>
      <w:r w:rsidRPr="00855714">
        <w:rPr>
          <w:rFonts w:ascii="Times New Roman" w:hAnsi="Times New Roman"/>
          <w:b/>
          <w:sz w:val="28"/>
          <w:szCs w:val="28"/>
        </w:rPr>
        <w:t>изучения литературы</w:t>
      </w:r>
      <w:r w:rsidRPr="00855714">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192DCA" w:rsidRPr="00855714" w:rsidRDefault="00192DCA" w:rsidP="00855714">
      <w:pPr>
        <w:pStyle w:val="3e"/>
        <w:spacing w:after="0" w:line="360" w:lineRule="auto"/>
        <w:ind w:left="0" w:right="-8" w:firstLine="709"/>
        <w:rPr>
          <w:rFonts w:ascii="Times New Roman" w:hAnsi="Times New Roman"/>
          <w:sz w:val="28"/>
          <w:szCs w:val="28"/>
        </w:rPr>
      </w:pPr>
      <w:r w:rsidRPr="00855714">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192DCA" w:rsidRPr="00855714" w:rsidRDefault="00192DCA" w:rsidP="00855714">
      <w:pPr>
        <w:spacing w:line="360" w:lineRule="auto"/>
        <w:ind w:firstLine="709"/>
        <w:jc w:val="both"/>
        <w:rPr>
          <w:bCs/>
          <w:sz w:val="28"/>
          <w:szCs w:val="28"/>
        </w:rPr>
      </w:pPr>
      <w:r w:rsidRPr="00855714">
        <w:rPr>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855714">
        <w:rPr>
          <w:sz w:val="28"/>
          <w:szCs w:val="28"/>
        </w:rPr>
        <w:t>вслух, про себя, по ролям; чтения аналитического, выборочного, комментированного, сопоставительного и др.) и</w:t>
      </w:r>
      <w:r w:rsidRPr="00855714">
        <w:rPr>
          <w:bCs/>
          <w:sz w:val="28"/>
          <w:szCs w:val="28"/>
        </w:rPr>
        <w:t xml:space="preserve"> базовых навыков творческого и академического письма, последовательно формирующихся на уроках литературы.</w:t>
      </w:r>
    </w:p>
    <w:p w:rsidR="00192DCA" w:rsidRPr="00855714" w:rsidRDefault="00192DCA" w:rsidP="00855714">
      <w:pPr>
        <w:spacing w:line="360" w:lineRule="auto"/>
        <w:ind w:firstLine="709"/>
        <w:jc w:val="both"/>
        <w:rPr>
          <w:sz w:val="28"/>
          <w:szCs w:val="28"/>
        </w:rPr>
      </w:pPr>
      <w:r w:rsidRPr="00855714">
        <w:rPr>
          <w:sz w:val="28"/>
          <w:szCs w:val="28"/>
        </w:rPr>
        <w:t xml:space="preserve">Изучение литературы в школе решает следующие образовательные </w:t>
      </w:r>
      <w:r w:rsidRPr="00855714">
        <w:rPr>
          <w:b/>
          <w:bCs/>
          <w:sz w:val="28"/>
          <w:szCs w:val="28"/>
        </w:rPr>
        <w:t>задачи</w:t>
      </w:r>
      <w:r w:rsidRPr="00855714">
        <w:rPr>
          <w:sz w:val="28"/>
          <w:szCs w:val="28"/>
        </w:rPr>
        <w:t>:</w:t>
      </w:r>
    </w:p>
    <w:p w:rsidR="00192DCA" w:rsidRPr="00855714" w:rsidRDefault="00855714" w:rsidP="00855714">
      <w:pPr>
        <w:pStyle w:val="af7"/>
        <w:widowControl/>
        <w:spacing w:line="360" w:lineRule="auto"/>
        <w:ind w:left="0" w:firstLine="709"/>
        <w:jc w:val="both"/>
        <w:rPr>
          <w:i/>
          <w:sz w:val="28"/>
          <w:szCs w:val="28"/>
        </w:rPr>
      </w:pPr>
      <w:r>
        <w:rPr>
          <w:sz w:val="28"/>
          <w:szCs w:val="28"/>
        </w:rPr>
        <w:t xml:space="preserve">- </w:t>
      </w:r>
      <w:r w:rsidR="00192DCA" w:rsidRPr="00855714">
        <w:rPr>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192DCA" w:rsidRPr="00855714" w:rsidRDefault="00855714" w:rsidP="00855714">
      <w:pPr>
        <w:pStyle w:val="af7"/>
        <w:widowControl/>
        <w:spacing w:line="360" w:lineRule="auto"/>
        <w:ind w:left="0" w:firstLine="709"/>
        <w:jc w:val="both"/>
        <w:rPr>
          <w:i/>
          <w:sz w:val="28"/>
          <w:szCs w:val="28"/>
        </w:rPr>
      </w:pPr>
      <w:r>
        <w:rPr>
          <w:sz w:val="28"/>
          <w:szCs w:val="28"/>
        </w:rPr>
        <w:t xml:space="preserve">- </w:t>
      </w:r>
      <w:r w:rsidR="00192DCA" w:rsidRPr="00855714">
        <w:rPr>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192DCA" w:rsidRPr="00855714" w:rsidRDefault="00855714" w:rsidP="00855714">
      <w:pPr>
        <w:pStyle w:val="af7"/>
        <w:widowControl/>
        <w:spacing w:line="360" w:lineRule="auto"/>
        <w:ind w:left="0" w:firstLine="709"/>
        <w:jc w:val="both"/>
        <w:rPr>
          <w:i/>
          <w:sz w:val="28"/>
          <w:szCs w:val="28"/>
        </w:rPr>
      </w:pPr>
      <w:r>
        <w:rPr>
          <w:sz w:val="28"/>
          <w:szCs w:val="28"/>
        </w:rPr>
        <w:t xml:space="preserve">- </w:t>
      </w:r>
      <w:r w:rsidR="00192DCA" w:rsidRPr="00855714">
        <w:rPr>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192DCA" w:rsidRPr="00855714" w:rsidRDefault="00855714" w:rsidP="00855714">
      <w:pPr>
        <w:pStyle w:val="af7"/>
        <w:widowControl/>
        <w:spacing w:line="360" w:lineRule="auto"/>
        <w:ind w:left="0" w:firstLine="709"/>
        <w:jc w:val="both"/>
        <w:rPr>
          <w:i/>
          <w:sz w:val="28"/>
          <w:szCs w:val="28"/>
        </w:rPr>
      </w:pPr>
      <w:r>
        <w:rPr>
          <w:sz w:val="28"/>
          <w:szCs w:val="28"/>
        </w:rPr>
        <w:t xml:space="preserve">- </w:t>
      </w:r>
      <w:r w:rsidR="00192DCA" w:rsidRPr="00855714">
        <w:rPr>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w:t>
      </w:r>
      <w:r w:rsidR="00192DCA" w:rsidRPr="00855714">
        <w:rPr>
          <w:sz w:val="28"/>
          <w:szCs w:val="28"/>
        </w:rPr>
        <w:lastRenderedPageBreak/>
        <w:t>восприятия, но и интеллектуального осмысления, ответственного отношения к разнообразным художественным смыслам;</w:t>
      </w:r>
    </w:p>
    <w:p w:rsidR="00192DCA" w:rsidRPr="00855714" w:rsidRDefault="00855714" w:rsidP="00855714">
      <w:pPr>
        <w:pStyle w:val="af7"/>
        <w:autoSpaceDE w:val="0"/>
        <w:autoSpaceDN w:val="0"/>
        <w:adjustRightInd w:val="0"/>
        <w:spacing w:line="360" w:lineRule="auto"/>
        <w:ind w:left="0" w:firstLine="709"/>
        <w:jc w:val="both"/>
        <w:rPr>
          <w:sz w:val="28"/>
          <w:szCs w:val="28"/>
        </w:rPr>
      </w:pPr>
      <w:r>
        <w:rPr>
          <w:sz w:val="28"/>
          <w:szCs w:val="28"/>
        </w:rPr>
        <w:t xml:space="preserve">- </w:t>
      </w:r>
      <w:r w:rsidR="00192DCA" w:rsidRPr="00855714">
        <w:rPr>
          <w:sz w:val="28"/>
          <w:szCs w:val="28"/>
        </w:rPr>
        <w:t>формирование отношения к литературе как к особому способу познания жизни;</w:t>
      </w:r>
    </w:p>
    <w:p w:rsidR="00192DCA" w:rsidRPr="00855714" w:rsidRDefault="00855714" w:rsidP="00855714">
      <w:pPr>
        <w:pStyle w:val="af7"/>
        <w:widowControl/>
        <w:spacing w:line="360" w:lineRule="auto"/>
        <w:ind w:left="0" w:firstLine="709"/>
        <w:jc w:val="both"/>
        <w:rPr>
          <w:i/>
          <w:sz w:val="28"/>
          <w:szCs w:val="28"/>
        </w:rPr>
      </w:pPr>
      <w:r>
        <w:rPr>
          <w:sz w:val="28"/>
          <w:szCs w:val="28"/>
        </w:rPr>
        <w:t xml:space="preserve">- </w:t>
      </w:r>
      <w:r w:rsidR="00192DCA" w:rsidRPr="00855714">
        <w:rPr>
          <w:sz w:val="28"/>
          <w:szCs w:val="28"/>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192DCA" w:rsidRPr="00855714" w:rsidRDefault="00855714" w:rsidP="00855714">
      <w:pPr>
        <w:pStyle w:val="af7"/>
        <w:widowControl/>
        <w:spacing w:line="360" w:lineRule="auto"/>
        <w:ind w:left="0" w:firstLine="709"/>
        <w:jc w:val="both"/>
        <w:rPr>
          <w:b/>
          <w:bCs/>
          <w:sz w:val="28"/>
          <w:szCs w:val="28"/>
        </w:rPr>
      </w:pPr>
      <w:r>
        <w:rPr>
          <w:sz w:val="28"/>
          <w:szCs w:val="28"/>
        </w:rPr>
        <w:t xml:space="preserve">- </w:t>
      </w:r>
      <w:r w:rsidR="00192DCA" w:rsidRPr="00855714">
        <w:rPr>
          <w:sz w:val="28"/>
          <w:szCs w:val="28"/>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192DCA" w:rsidRPr="00855714" w:rsidRDefault="00855714" w:rsidP="00855714">
      <w:pPr>
        <w:pStyle w:val="af7"/>
        <w:widowControl/>
        <w:spacing w:line="360" w:lineRule="auto"/>
        <w:ind w:left="0" w:firstLine="709"/>
        <w:jc w:val="both"/>
        <w:rPr>
          <w:b/>
          <w:bCs/>
          <w:sz w:val="28"/>
          <w:szCs w:val="28"/>
        </w:rPr>
      </w:pPr>
      <w:r>
        <w:rPr>
          <w:sz w:val="28"/>
          <w:szCs w:val="28"/>
        </w:rPr>
        <w:t xml:space="preserve">- </w:t>
      </w:r>
      <w:r w:rsidR="00192DCA" w:rsidRPr="00855714">
        <w:rPr>
          <w:sz w:val="28"/>
          <w:szCs w:val="28"/>
        </w:rPr>
        <w:t xml:space="preserve">воспитание квалифицированного читателя со сформированным эстетическим вкусом; </w:t>
      </w:r>
    </w:p>
    <w:p w:rsidR="00192DCA" w:rsidRPr="00855714" w:rsidRDefault="00855714" w:rsidP="00855714">
      <w:pPr>
        <w:pStyle w:val="af7"/>
        <w:autoSpaceDE w:val="0"/>
        <w:autoSpaceDN w:val="0"/>
        <w:adjustRightInd w:val="0"/>
        <w:spacing w:line="360" w:lineRule="auto"/>
        <w:ind w:left="0" w:firstLine="709"/>
        <w:jc w:val="both"/>
        <w:rPr>
          <w:sz w:val="28"/>
          <w:szCs w:val="28"/>
        </w:rPr>
      </w:pPr>
      <w:r>
        <w:rPr>
          <w:sz w:val="28"/>
          <w:szCs w:val="28"/>
        </w:rPr>
        <w:t xml:space="preserve">- </w:t>
      </w:r>
      <w:r w:rsidR="00192DCA" w:rsidRPr="00855714">
        <w:rPr>
          <w:sz w:val="28"/>
          <w:szCs w:val="28"/>
        </w:rPr>
        <w:t>формирование отношения к литературе как к одной из основных культурных ценностей народа;</w:t>
      </w:r>
    </w:p>
    <w:p w:rsidR="00192DCA" w:rsidRPr="00855714" w:rsidRDefault="00855714" w:rsidP="00855714">
      <w:pPr>
        <w:pStyle w:val="af7"/>
        <w:widowControl/>
        <w:spacing w:line="360" w:lineRule="auto"/>
        <w:ind w:left="0" w:firstLine="709"/>
        <w:jc w:val="both"/>
        <w:rPr>
          <w:b/>
          <w:bCs/>
          <w:sz w:val="28"/>
          <w:szCs w:val="28"/>
        </w:rPr>
      </w:pPr>
      <w:r>
        <w:rPr>
          <w:sz w:val="28"/>
          <w:szCs w:val="28"/>
        </w:rPr>
        <w:t xml:space="preserve">- </w:t>
      </w:r>
      <w:r w:rsidR="00192DCA" w:rsidRPr="00855714">
        <w:rPr>
          <w:sz w:val="28"/>
          <w:szCs w:val="28"/>
        </w:rPr>
        <w:t xml:space="preserve">обеспечение через чтение и изучение классической и современной литературы культурной самоидентификации; </w:t>
      </w:r>
    </w:p>
    <w:p w:rsidR="00192DCA" w:rsidRPr="00855714" w:rsidRDefault="00855714" w:rsidP="00855714">
      <w:pPr>
        <w:pStyle w:val="af7"/>
        <w:autoSpaceDE w:val="0"/>
        <w:autoSpaceDN w:val="0"/>
        <w:adjustRightInd w:val="0"/>
        <w:spacing w:line="360" w:lineRule="auto"/>
        <w:ind w:left="0" w:firstLine="709"/>
        <w:jc w:val="both"/>
        <w:rPr>
          <w:sz w:val="28"/>
          <w:szCs w:val="28"/>
        </w:rPr>
      </w:pPr>
      <w:r>
        <w:rPr>
          <w:sz w:val="28"/>
          <w:szCs w:val="28"/>
        </w:rPr>
        <w:t xml:space="preserve">- </w:t>
      </w:r>
      <w:r w:rsidR="00192DCA" w:rsidRPr="00855714">
        <w:rPr>
          <w:sz w:val="28"/>
          <w:szCs w:val="28"/>
        </w:rPr>
        <w:t>осознание значимости чтения и изучения литературы для своего дальнейшего развития;</w:t>
      </w:r>
    </w:p>
    <w:p w:rsidR="00192DCA" w:rsidRPr="00855714" w:rsidRDefault="00855714" w:rsidP="00855714">
      <w:pPr>
        <w:pStyle w:val="af7"/>
        <w:widowControl/>
        <w:spacing w:line="360" w:lineRule="auto"/>
        <w:ind w:left="0" w:firstLine="709"/>
        <w:jc w:val="both"/>
        <w:rPr>
          <w:i/>
          <w:sz w:val="28"/>
          <w:szCs w:val="28"/>
        </w:rPr>
      </w:pPr>
      <w:r>
        <w:rPr>
          <w:sz w:val="28"/>
          <w:szCs w:val="28"/>
        </w:rPr>
        <w:t xml:space="preserve">- </w:t>
      </w:r>
      <w:r w:rsidR="00192DCA" w:rsidRPr="00855714">
        <w:rPr>
          <w:sz w:val="28"/>
          <w:szCs w:val="28"/>
        </w:rPr>
        <w:t xml:space="preserve">формирование у школьника стремления сознательно планировать свое досуговое чтение. </w:t>
      </w:r>
    </w:p>
    <w:p w:rsidR="00192DCA" w:rsidRPr="00855714" w:rsidRDefault="00192DCA" w:rsidP="00855714">
      <w:pPr>
        <w:spacing w:line="360" w:lineRule="auto"/>
        <w:ind w:firstLine="709"/>
        <w:jc w:val="both"/>
        <w:rPr>
          <w:sz w:val="28"/>
          <w:szCs w:val="28"/>
        </w:rPr>
      </w:pPr>
      <w:r w:rsidRPr="00855714">
        <w:rPr>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855714">
        <w:rPr>
          <w:sz w:val="28"/>
          <w:szCs w:val="28"/>
        </w:rPr>
        <w:tab/>
      </w:r>
    </w:p>
    <w:p w:rsidR="00192DCA" w:rsidRPr="00855714" w:rsidRDefault="00192DCA" w:rsidP="00855714">
      <w:pPr>
        <w:spacing w:line="360" w:lineRule="auto"/>
        <w:ind w:firstLine="709"/>
        <w:jc w:val="both"/>
        <w:rPr>
          <w:sz w:val="28"/>
          <w:szCs w:val="28"/>
        </w:rPr>
      </w:pPr>
      <w:r w:rsidRPr="00855714">
        <w:rPr>
          <w:sz w:val="28"/>
          <w:szCs w:val="28"/>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192DCA" w:rsidRPr="00855714" w:rsidRDefault="00192DCA" w:rsidP="00855714">
      <w:pPr>
        <w:spacing w:line="360" w:lineRule="auto"/>
        <w:ind w:firstLine="709"/>
        <w:jc w:val="both"/>
        <w:rPr>
          <w:sz w:val="28"/>
          <w:szCs w:val="28"/>
        </w:rPr>
      </w:pPr>
      <w:r w:rsidRPr="00855714">
        <w:rPr>
          <w:bCs/>
          <w:sz w:val="28"/>
          <w:szCs w:val="28"/>
        </w:rPr>
        <w:t>Список А</w:t>
      </w:r>
      <w:r w:rsidRPr="00855714">
        <w:rPr>
          <w:sz w:val="28"/>
          <w:szCs w:val="28"/>
        </w:rPr>
        <w:t xml:space="preserve"> представляет собой </w:t>
      </w:r>
      <w:r w:rsidRPr="00855714">
        <w:rPr>
          <w:bCs/>
          <w:sz w:val="28"/>
          <w:szCs w:val="28"/>
        </w:rPr>
        <w:t>перечень конкретных произведений</w:t>
      </w:r>
      <w:r w:rsidRPr="00855714">
        <w:rPr>
          <w:sz w:val="28"/>
          <w:szCs w:val="28"/>
        </w:rPr>
        <w:t xml:space="preserve">. В этот список </w:t>
      </w:r>
      <w:r w:rsidRPr="00855714">
        <w:rPr>
          <w:sz w:val="28"/>
          <w:szCs w:val="28"/>
        </w:rPr>
        <w:lastRenderedPageBreak/>
        <w:t xml:space="preserve">попадают «ключевые» произведения литературы, предназначенные для обязательного изучения. Вариативной части в списке </w:t>
      </w:r>
      <w:r w:rsidRPr="00855714">
        <w:rPr>
          <w:bCs/>
          <w:sz w:val="28"/>
          <w:szCs w:val="28"/>
        </w:rPr>
        <w:t>А</w:t>
      </w:r>
      <w:r w:rsidRPr="00855714">
        <w:rPr>
          <w:sz w:val="28"/>
          <w:szCs w:val="28"/>
        </w:rPr>
        <w:t xml:space="preserve"> нет.</w:t>
      </w:r>
    </w:p>
    <w:p w:rsidR="00192DCA" w:rsidRPr="00855714" w:rsidRDefault="00192DCA" w:rsidP="00855714">
      <w:pPr>
        <w:spacing w:line="360" w:lineRule="auto"/>
        <w:ind w:firstLine="709"/>
        <w:jc w:val="both"/>
        <w:rPr>
          <w:sz w:val="28"/>
          <w:szCs w:val="28"/>
        </w:rPr>
      </w:pPr>
      <w:r w:rsidRPr="00855714">
        <w:rPr>
          <w:bCs/>
          <w:sz w:val="28"/>
          <w:szCs w:val="28"/>
        </w:rPr>
        <w:t>Список В</w:t>
      </w:r>
      <w:r w:rsidR="00855714">
        <w:rPr>
          <w:bCs/>
          <w:sz w:val="28"/>
          <w:szCs w:val="28"/>
        </w:rPr>
        <w:t xml:space="preserve"> </w:t>
      </w:r>
      <w:r w:rsidRPr="00855714">
        <w:rPr>
          <w:sz w:val="28"/>
          <w:szCs w:val="28"/>
        </w:rPr>
        <w:t xml:space="preserve">представляет собой </w:t>
      </w:r>
      <w:r w:rsidRPr="00855714">
        <w:rPr>
          <w:bCs/>
          <w:sz w:val="28"/>
          <w:szCs w:val="28"/>
        </w:rPr>
        <w:t>перечень авторов,</w:t>
      </w:r>
      <w:r w:rsidRPr="00855714">
        <w:rPr>
          <w:b/>
          <w:bCs/>
          <w:sz w:val="28"/>
          <w:szCs w:val="28"/>
        </w:rPr>
        <w:t xml:space="preserve"> </w:t>
      </w:r>
      <w:r w:rsidRPr="00855714">
        <w:rPr>
          <w:sz w:val="28"/>
          <w:szCs w:val="28"/>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В программы включаются произведения всех указанных в списке </w:t>
      </w:r>
      <w:r w:rsidRPr="00855714">
        <w:rPr>
          <w:bCs/>
          <w:sz w:val="28"/>
          <w:szCs w:val="28"/>
        </w:rPr>
        <w:t>В</w:t>
      </w:r>
      <w:r w:rsidRPr="00855714">
        <w:rPr>
          <w:sz w:val="28"/>
          <w:szCs w:val="28"/>
        </w:rPr>
        <w:t xml:space="preserve"> авторов. Единство списков в разных рабочих программах скрепляется фигурой автора в списке </w:t>
      </w:r>
      <w:r w:rsidRPr="00855714">
        <w:rPr>
          <w:bCs/>
          <w:sz w:val="28"/>
          <w:szCs w:val="28"/>
        </w:rPr>
        <w:t>В</w:t>
      </w:r>
      <w:r w:rsidRPr="00855714">
        <w:rPr>
          <w:sz w:val="28"/>
          <w:szCs w:val="28"/>
        </w:rPr>
        <w:t xml:space="preserve">. </w:t>
      </w:r>
    </w:p>
    <w:p w:rsidR="00192DCA" w:rsidRDefault="00192DCA" w:rsidP="00855714">
      <w:pPr>
        <w:spacing w:line="360" w:lineRule="auto"/>
        <w:ind w:firstLine="709"/>
        <w:jc w:val="both"/>
        <w:rPr>
          <w:sz w:val="28"/>
          <w:szCs w:val="28"/>
        </w:rPr>
      </w:pPr>
      <w:r w:rsidRPr="00855714">
        <w:rPr>
          <w:bCs/>
          <w:sz w:val="28"/>
          <w:szCs w:val="28"/>
        </w:rPr>
        <w:t>Список С представляет собой перечень литературных явлений,</w:t>
      </w:r>
      <w:r w:rsidRPr="00855714">
        <w:rPr>
          <w:b/>
          <w:bCs/>
          <w:sz w:val="28"/>
          <w:szCs w:val="28"/>
        </w:rPr>
        <w:t xml:space="preserve"> </w:t>
      </w:r>
      <w:r w:rsidRPr="00855714">
        <w:rPr>
          <w:bCs/>
          <w:sz w:val="28"/>
          <w:szCs w:val="28"/>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w:t>
      </w:r>
      <w:r w:rsidRPr="00855714">
        <w:rPr>
          <w:sz w:val="28"/>
          <w:szCs w:val="28"/>
        </w:rPr>
        <w:t>Минимальное количество</w:t>
      </w:r>
      <w:r w:rsidR="00855714">
        <w:rPr>
          <w:sz w:val="28"/>
          <w:szCs w:val="28"/>
        </w:rPr>
        <w:t xml:space="preserve"> произведений указано.</w:t>
      </w:r>
      <w:r w:rsidRPr="00855714">
        <w:rPr>
          <w:sz w:val="28"/>
          <w:szCs w:val="28"/>
        </w:rPr>
        <w:t xml:space="preserve"> В программах указываются произведения писателей всех групп авторов из списка </w:t>
      </w:r>
      <w:r w:rsidRPr="00855714">
        <w:rPr>
          <w:bCs/>
          <w:sz w:val="28"/>
          <w:szCs w:val="28"/>
        </w:rPr>
        <w:t>С</w:t>
      </w:r>
      <w:r w:rsidRPr="00855714">
        <w:rPr>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855714">
        <w:rPr>
          <w:b/>
          <w:bCs/>
          <w:sz w:val="28"/>
          <w:szCs w:val="28"/>
        </w:rPr>
        <w:t>С</w:t>
      </w:r>
      <w:r w:rsidRPr="00855714">
        <w:rPr>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504684" w:rsidRPr="00504684" w:rsidRDefault="00504684" w:rsidP="00855714">
      <w:pPr>
        <w:spacing w:line="360" w:lineRule="auto"/>
        <w:ind w:firstLine="709"/>
        <w:jc w:val="both"/>
        <w:rPr>
          <w:b/>
          <w:i/>
          <w:sz w:val="28"/>
          <w:szCs w:val="28"/>
        </w:rPr>
      </w:pPr>
      <w:r w:rsidRPr="00504684">
        <w:rPr>
          <w:b/>
          <w:i/>
          <w:sz w:val="28"/>
          <w:szCs w:val="28"/>
        </w:rPr>
        <w:t>На реализацию программы по литературе в 2019-2023 учебном году Учебным планом было предусмотрено:</w:t>
      </w:r>
    </w:p>
    <w:p w:rsidR="00504684" w:rsidRDefault="00504684" w:rsidP="00504684">
      <w:pPr>
        <w:spacing w:line="360" w:lineRule="auto"/>
        <w:ind w:firstLine="709"/>
        <w:jc w:val="both"/>
        <w:rPr>
          <w:sz w:val="28"/>
          <w:szCs w:val="28"/>
        </w:rPr>
      </w:pPr>
      <w:r>
        <w:rPr>
          <w:sz w:val="28"/>
          <w:szCs w:val="28"/>
        </w:rPr>
        <w:t>в 5 классе – 3 часа в неделю (105 часов)</w:t>
      </w:r>
    </w:p>
    <w:p w:rsidR="00504684" w:rsidRDefault="00504684" w:rsidP="00504684">
      <w:pPr>
        <w:spacing w:line="360" w:lineRule="auto"/>
        <w:ind w:firstLine="709"/>
        <w:jc w:val="both"/>
        <w:rPr>
          <w:sz w:val="28"/>
          <w:szCs w:val="28"/>
        </w:rPr>
      </w:pPr>
      <w:r>
        <w:rPr>
          <w:sz w:val="28"/>
          <w:szCs w:val="28"/>
        </w:rPr>
        <w:t>в 6-м классе – 3 часа в неделю (105 часов)</w:t>
      </w:r>
    </w:p>
    <w:p w:rsidR="00504684" w:rsidRDefault="00504684" w:rsidP="00855714">
      <w:pPr>
        <w:spacing w:line="360" w:lineRule="auto"/>
        <w:ind w:firstLine="709"/>
        <w:jc w:val="both"/>
        <w:rPr>
          <w:sz w:val="28"/>
          <w:szCs w:val="28"/>
        </w:rPr>
      </w:pPr>
      <w:r>
        <w:rPr>
          <w:sz w:val="28"/>
          <w:szCs w:val="28"/>
        </w:rPr>
        <w:t>в 7-м классе – 2 часа в неделю (70 часов)</w:t>
      </w:r>
    </w:p>
    <w:p w:rsidR="00504684" w:rsidRDefault="00504684" w:rsidP="00504684">
      <w:pPr>
        <w:spacing w:line="360" w:lineRule="auto"/>
        <w:ind w:firstLine="709"/>
        <w:jc w:val="both"/>
        <w:rPr>
          <w:sz w:val="28"/>
          <w:szCs w:val="28"/>
        </w:rPr>
      </w:pPr>
      <w:r>
        <w:rPr>
          <w:sz w:val="28"/>
          <w:szCs w:val="28"/>
        </w:rPr>
        <w:t>в 8-м классе - 2 часа в неделю (70 часов)</w:t>
      </w:r>
    </w:p>
    <w:p w:rsidR="00855714" w:rsidRPr="00855714" w:rsidRDefault="00855714" w:rsidP="00855714">
      <w:pPr>
        <w:tabs>
          <w:tab w:val="left" w:pos="5760"/>
        </w:tabs>
        <w:jc w:val="center"/>
        <w:rPr>
          <w:b/>
          <w:bCs/>
          <w:sz w:val="28"/>
          <w:szCs w:val="28"/>
        </w:rPr>
      </w:pPr>
      <w:r>
        <w:rPr>
          <w:b/>
          <w:bCs/>
          <w:sz w:val="28"/>
          <w:szCs w:val="28"/>
        </w:rPr>
        <w:t>Обязательное содержание</w:t>
      </w:r>
      <w:r w:rsidRPr="00855714">
        <w:rPr>
          <w:b/>
          <w:bCs/>
          <w:sz w:val="28"/>
          <w:szCs w:val="28"/>
        </w:rPr>
        <w:t xml:space="preserve"> (5 – 9 классы)</w:t>
      </w:r>
    </w:p>
    <w:p w:rsidR="00855714" w:rsidRDefault="00855714" w:rsidP="00855714"/>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686"/>
        <w:gridCol w:w="3083"/>
      </w:tblGrid>
      <w:tr w:rsidR="00855714" w:rsidTr="00746958">
        <w:trPr>
          <w:jc w:val="right"/>
        </w:trPr>
        <w:tc>
          <w:tcPr>
            <w:tcW w:w="2943" w:type="dxa"/>
          </w:tcPr>
          <w:p w:rsidR="00855714" w:rsidRDefault="00855714" w:rsidP="00746958">
            <w:pPr>
              <w:tabs>
                <w:tab w:val="left" w:pos="5760"/>
              </w:tabs>
              <w:jc w:val="center"/>
              <w:rPr>
                <w:b/>
                <w:bCs/>
                <w:sz w:val="24"/>
                <w:szCs w:val="24"/>
              </w:rPr>
            </w:pPr>
            <w:r>
              <w:rPr>
                <w:b/>
                <w:bCs/>
                <w:sz w:val="24"/>
                <w:szCs w:val="24"/>
              </w:rPr>
              <w:t>А</w:t>
            </w:r>
          </w:p>
        </w:tc>
        <w:tc>
          <w:tcPr>
            <w:tcW w:w="3686" w:type="dxa"/>
          </w:tcPr>
          <w:p w:rsidR="00855714" w:rsidRDefault="00855714" w:rsidP="00746958">
            <w:pPr>
              <w:tabs>
                <w:tab w:val="left" w:pos="5760"/>
              </w:tabs>
              <w:jc w:val="center"/>
              <w:rPr>
                <w:b/>
                <w:bCs/>
                <w:sz w:val="24"/>
                <w:szCs w:val="24"/>
              </w:rPr>
            </w:pPr>
            <w:r>
              <w:rPr>
                <w:b/>
                <w:bCs/>
                <w:sz w:val="24"/>
                <w:szCs w:val="24"/>
              </w:rPr>
              <w:t>В</w:t>
            </w:r>
          </w:p>
        </w:tc>
        <w:tc>
          <w:tcPr>
            <w:tcW w:w="3083" w:type="dxa"/>
          </w:tcPr>
          <w:p w:rsidR="00855714" w:rsidRDefault="00855714" w:rsidP="00746958">
            <w:pPr>
              <w:tabs>
                <w:tab w:val="left" w:pos="5760"/>
              </w:tabs>
              <w:jc w:val="center"/>
              <w:rPr>
                <w:b/>
                <w:bCs/>
                <w:sz w:val="24"/>
                <w:szCs w:val="24"/>
              </w:rPr>
            </w:pPr>
            <w:r>
              <w:rPr>
                <w:b/>
                <w:bCs/>
                <w:sz w:val="24"/>
                <w:szCs w:val="24"/>
              </w:rPr>
              <w:t>С</w:t>
            </w:r>
          </w:p>
        </w:tc>
      </w:tr>
      <w:tr w:rsidR="00855714" w:rsidTr="00746958">
        <w:trPr>
          <w:jc w:val="right"/>
        </w:trPr>
        <w:tc>
          <w:tcPr>
            <w:tcW w:w="9712" w:type="dxa"/>
            <w:gridSpan w:val="3"/>
          </w:tcPr>
          <w:p w:rsidR="00855714" w:rsidRDefault="00855714" w:rsidP="00746958">
            <w:pPr>
              <w:tabs>
                <w:tab w:val="left" w:pos="5760"/>
              </w:tabs>
              <w:jc w:val="center"/>
              <w:rPr>
                <w:b/>
                <w:bCs/>
                <w:sz w:val="24"/>
                <w:szCs w:val="24"/>
              </w:rPr>
            </w:pPr>
            <w:r>
              <w:rPr>
                <w:b/>
                <w:bCs/>
                <w:sz w:val="24"/>
                <w:szCs w:val="24"/>
              </w:rPr>
              <w:t>РУССКАЯ ЛИТЕРАТУРА</w:t>
            </w:r>
          </w:p>
        </w:tc>
      </w:tr>
      <w:tr w:rsidR="00855714" w:rsidTr="00746958">
        <w:trPr>
          <w:jc w:val="right"/>
        </w:trPr>
        <w:tc>
          <w:tcPr>
            <w:tcW w:w="2943" w:type="dxa"/>
          </w:tcPr>
          <w:p w:rsidR="00855714" w:rsidRDefault="00855714" w:rsidP="00746958">
            <w:pPr>
              <w:jc w:val="both"/>
              <w:rPr>
                <w:b/>
                <w:sz w:val="24"/>
                <w:szCs w:val="24"/>
                <w:shd w:val="clear" w:color="auto" w:fill="FFFFFF"/>
              </w:rPr>
            </w:pPr>
            <w:r>
              <w:rPr>
                <w:b/>
                <w:bCs/>
                <w:sz w:val="24"/>
                <w:szCs w:val="24"/>
              </w:rPr>
              <w:t xml:space="preserve">«Слово о полку Игореве» </w:t>
            </w:r>
            <w:r>
              <w:rPr>
                <w:sz w:val="24"/>
                <w:szCs w:val="24"/>
              </w:rPr>
              <w:t xml:space="preserve">(к. </w:t>
            </w:r>
            <w:r>
              <w:rPr>
                <w:sz w:val="24"/>
                <w:szCs w:val="24"/>
                <w:lang w:val="en-US"/>
              </w:rPr>
              <w:t>XII</w:t>
            </w:r>
            <w:r>
              <w:rPr>
                <w:sz w:val="24"/>
                <w:szCs w:val="24"/>
              </w:rPr>
              <w:t xml:space="preserve"> в.) </w:t>
            </w:r>
            <w:r>
              <w:rPr>
                <w:b/>
                <w:sz w:val="24"/>
                <w:szCs w:val="24"/>
                <w:shd w:val="clear" w:color="auto" w:fill="FFFFFF"/>
              </w:rPr>
              <w:t>(8-9 кл.)</w:t>
            </w:r>
            <w:r>
              <w:rPr>
                <w:rStyle w:val="aff1"/>
                <w:rFonts w:eastAsia="Arial Unicode MS"/>
                <w:b/>
                <w:szCs w:val="24"/>
                <w:shd w:val="clear" w:color="auto" w:fill="FFFFFF"/>
              </w:rPr>
              <w:footnoteReference w:id="15"/>
            </w:r>
          </w:p>
          <w:p w:rsidR="00855714" w:rsidRDefault="00855714" w:rsidP="00746958">
            <w:pPr>
              <w:tabs>
                <w:tab w:val="left" w:pos="5760"/>
              </w:tabs>
              <w:rPr>
                <w:sz w:val="24"/>
                <w:szCs w:val="24"/>
              </w:rPr>
            </w:pPr>
          </w:p>
          <w:p w:rsidR="00855714" w:rsidRDefault="00855714" w:rsidP="00746958">
            <w:pPr>
              <w:tabs>
                <w:tab w:val="left" w:pos="5760"/>
              </w:tabs>
              <w:jc w:val="center"/>
              <w:rPr>
                <w:b/>
                <w:bCs/>
                <w:sz w:val="24"/>
                <w:szCs w:val="24"/>
              </w:rPr>
            </w:pPr>
          </w:p>
        </w:tc>
        <w:tc>
          <w:tcPr>
            <w:tcW w:w="3686" w:type="dxa"/>
          </w:tcPr>
          <w:p w:rsidR="00855714" w:rsidRPr="00D47463" w:rsidRDefault="00855714" w:rsidP="00746958">
            <w:pPr>
              <w:pStyle w:val="af4"/>
              <w:spacing w:line="276" w:lineRule="auto"/>
              <w:jc w:val="both"/>
              <w:rPr>
                <w:b/>
                <w:bCs/>
                <w:i/>
                <w:sz w:val="24"/>
                <w:szCs w:val="24"/>
              </w:rPr>
            </w:pPr>
            <w:r w:rsidRPr="00D47463">
              <w:rPr>
                <w:b/>
                <w:bCs/>
                <w:i/>
                <w:sz w:val="24"/>
                <w:szCs w:val="24"/>
              </w:rPr>
              <w:t xml:space="preserve">Древнерусская литература –  1-2 произведения на выбор, например, </w:t>
            </w:r>
            <w:r w:rsidRPr="00D47463">
              <w:rPr>
                <w:i/>
                <w:sz w:val="24"/>
                <w:szCs w:val="24"/>
              </w:rPr>
              <w:t xml:space="preserve">«Поучение» Владимира Мономаха, «Повесть </w:t>
            </w:r>
            <w:r w:rsidRPr="00D47463">
              <w:rPr>
                <w:i/>
                <w:sz w:val="24"/>
                <w:szCs w:val="24"/>
              </w:rPr>
              <w:lastRenderedPageBreak/>
              <w:t>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D47463">
              <w:rPr>
                <w:b/>
                <w:bCs/>
                <w:i/>
                <w:sz w:val="24"/>
                <w:szCs w:val="24"/>
              </w:rPr>
              <w:t>.)</w:t>
            </w:r>
          </w:p>
          <w:p w:rsidR="00855714" w:rsidRPr="00D47463" w:rsidRDefault="00855714" w:rsidP="00746958">
            <w:pPr>
              <w:pStyle w:val="af4"/>
              <w:spacing w:line="276" w:lineRule="auto"/>
              <w:jc w:val="both"/>
              <w:rPr>
                <w:b/>
                <w:bCs/>
                <w:i/>
                <w:sz w:val="24"/>
                <w:szCs w:val="24"/>
              </w:rPr>
            </w:pPr>
            <w:r w:rsidRPr="00D47463">
              <w:rPr>
                <w:b/>
                <w:bCs/>
                <w:i/>
                <w:sz w:val="24"/>
                <w:szCs w:val="24"/>
                <w:shd w:val="clear" w:color="auto" w:fill="FFFFFF"/>
              </w:rPr>
              <w:t>(6-8 кл.)</w:t>
            </w:r>
          </w:p>
        </w:tc>
        <w:tc>
          <w:tcPr>
            <w:tcW w:w="3083" w:type="dxa"/>
          </w:tcPr>
          <w:p w:rsidR="00855714" w:rsidRPr="00662E64" w:rsidRDefault="00855714" w:rsidP="00746958">
            <w:pPr>
              <w:pStyle w:val="af4"/>
              <w:rPr>
                <w:b/>
                <w:sz w:val="24"/>
                <w:szCs w:val="24"/>
              </w:rPr>
            </w:pPr>
            <w:r w:rsidRPr="00662E64">
              <w:rPr>
                <w:b/>
                <w:sz w:val="24"/>
                <w:szCs w:val="24"/>
              </w:rPr>
              <w:lastRenderedPageBreak/>
              <w:t>Русский фольклор:</w:t>
            </w:r>
          </w:p>
          <w:p w:rsidR="00855714" w:rsidRDefault="00855714" w:rsidP="00746958">
            <w:pPr>
              <w:rPr>
                <w:sz w:val="24"/>
                <w:szCs w:val="24"/>
              </w:rPr>
            </w:pPr>
            <w:r>
              <w:rPr>
                <w:i/>
                <w:iCs/>
                <w:sz w:val="24"/>
                <w:szCs w:val="24"/>
              </w:rPr>
              <w:t>сказки, былины, загадки, пословицы, поговорки, песня и др</w:t>
            </w:r>
            <w:r>
              <w:rPr>
                <w:b/>
                <w:bCs/>
                <w:i/>
                <w:iCs/>
                <w:sz w:val="24"/>
                <w:szCs w:val="24"/>
              </w:rPr>
              <w:t xml:space="preserve">. (10 произведений разных </w:t>
            </w:r>
            <w:r>
              <w:rPr>
                <w:b/>
                <w:bCs/>
                <w:i/>
                <w:iCs/>
                <w:sz w:val="24"/>
                <w:szCs w:val="24"/>
              </w:rPr>
              <w:lastRenderedPageBreak/>
              <w:t xml:space="preserve">жанров, </w:t>
            </w:r>
            <w:r>
              <w:rPr>
                <w:b/>
                <w:bCs/>
                <w:sz w:val="24"/>
                <w:szCs w:val="24"/>
              </w:rPr>
              <w:t>5-7 кл.</w:t>
            </w:r>
            <w:r>
              <w:rPr>
                <w:sz w:val="24"/>
                <w:szCs w:val="24"/>
              </w:rPr>
              <w:t>)</w:t>
            </w:r>
          </w:p>
          <w:p w:rsidR="00855714" w:rsidRDefault="00855714" w:rsidP="00746958">
            <w:pPr>
              <w:tabs>
                <w:tab w:val="left" w:pos="5760"/>
              </w:tabs>
              <w:jc w:val="center"/>
              <w:rPr>
                <w:i/>
                <w:iCs/>
                <w:sz w:val="24"/>
                <w:szCs w:val="24"/>
              </w:rPr>
            </w:pPr>
          </w:p>
          <w:p w:rsidR="00855714" w:rsidRDefault="00855714" w:rsidP="00746958">
            <w:pPr>
              <w:tabs>
                <w:tab w:val="left" w:pos="5760"/>
              </w:tabs>
              <w:jc w:val="center"/>
              <w:rPr>
                <w:b/>
                <w:bCs/>
                <w:sz w:val="24"/>
                <w:szCs w:val="24"/>
              </w:rPr>
            </w:pPr>
          </w:p>
        </w:tc>
      </w:tr>
      <w:tr w:rsidR="00855714" w:rsidTr="00746958">
        <w:trPr>
          <w:jc w:val="right"/>
        </w:trPr>
        <w:tc>
          <w:tcPr>
            <w:tcW w:w="2943" w:type="dxa"/>
          </w:tcPr>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sz w:val="24"/>
                <w:szCs w:val="24"/>
              </w:rPr>
            </w:pPr>
            <w:r>
              <w:rPr>
                <w:b/>
                <w:bCs/>
                <w:sz w:val="24"/>
                <w:szCs w:val="24"/>
              </w:rPr>
              <w:t>Д.И. Фонвизин</w:t>
            </w:r>
            <w:r>
              <w:rPr>
                <w:sz w:val="24"/>
                <w:szCs w:val="24"/>
              </w:rPr>
              <w:t xml:space="preserve"> «Недоросль» (1778 – 1782) </w:t>
            </w:r>
          </w:p>
          <w:p w:rsidR="00855714" w:rsidRDefault="00855714" w:rsidP="00746958">
            <w:pPr>
              <w:tabs>
                <w:tab w:val="left" w:pos="5760"/>
              </w:tabs>
              <w:rPr>
                <w:b/>
                <w:iCs/>
                <w:sz w:val="24"/>
                <w:szCs w:val="24"/>
                <w:shd w:val="clear" w:color="auto" w:fill="FFFFFF"/>
              </w:rPr>
            </w:pPr>
            <w:r>
              <w:rPr>
                <w:b/>
                <w:iCs/>
                <w:sz w:val="24"/>
                <w:szCs w:val="24"/>
                <w:shd w:val="clear" w:color="auto" w:fill="FFFFFF"/>
              </w:rPr>
              <w:t>(8-9 кл.)</w:t>
            </w:r>
          </w:p>
          <w:p w:rsidR="00855714" w:rsidRDefault="00855714" w:rsidP="00746958">
            <w:pPr>
              <w:tabs>
                <w:tab w:val="left" w:pos="5760"/>
              </w:tabs>
              <w:jc w:val="center"/>
              <w:rPr>
                <w:b/>
                <w:bCs/>
                <w:sz w:val="24"/>
                <w:szCs w:val="24"/>
              </w:rPr>
            </w:pPr>
          </w:p>
          <w:p w:rsidR="00855714" w:rsidRDefault="00855714" w:rsidP="00746958">
            <w:pPr>
              <w:tabs>
                <w:tab w:val="left" w:pos="5760"/>
              </w:tabs>
              <w:jc w:val="center"/>
              <w:rPr>
                <w:b/>
                <w:bCs/>
                <w:sz w:val="24"/>
                <w:szCs w:val="24"/>
              </w:rPr>
            </w:pPr>
          </w:p>
          <w:p w:rsidR="00855714" w:rsidRDefault="00855714" w:rsidP="00746958">
            <w:pPr>
              <w:tabs>
                <w:tab w:val="left" w:pos="5760"/>
              </w:tabs>
              <w:jc w:val="center"/>
              <w:rPr>
                <w:b/>
                <w:bCs/>
                <w:sz w:val="24"/>
                <w:szCs w:val="24"/>
              </w:rPr>
            </w:pPr>
          </w:p>
          <w:p w:rsidR="00855714" w:rsidRDefault="00855714" w:rsidP="00746958">
            <w:pPr>
              <w:tabs>
                <w:tab w:val="left" w:pos="5760"/>
              </w:tabs>
              <w:jc w:val="center"/>
              <w:rPr>
                <w:b/>
                <w:bCs/>
                <w:sz w:val="24"/>
                <w:szCs w:val="24"/>
              </w:rPr>
            </w:pPr>
          </w:p>
          <w:p w:rsidR="00855714" w:rsidRDefault="00855714" w:rsidP="00746958">
            <w:pPr>
              <w:tabs>
                <w:tab w:val="left" w:pos="5760"/>
              </w:tabs>
              <w:jc w:val="center"/>
              <w:rPr>
                <w:b/>
                <w:bCs/>
                <w:sz w:val="24"/>
                <w:szCs w:val="24"/>
              </w:rPr>
            </w:pPr>
          </w:p>
          <w:p w:rsidR="00855714" w:rsidRDefault="00855714" w:rsidP="00746958">
            <w:pPr>
              <w:tabs>
                <w:tab w:val="left" w:pos="5760"/>
              </w:tabs>
              <w:jc w:val="center"/>
              <w:rPr>
                <w:b/>
                <w:bCs/>
                <w:sz w:val="24"/>
                <w:szCs w:val="24"/>
              </w:rPr>
            </w:pPr>
          </w:p>
          <w:p w:rsidR="00855714" w:rsidRDefault="00855714" w:rsidP="00746958">
            <w:pPr>
              <w:tabs>
                <w:tab w:val="left" w:pos="5760"/>
              </w:tabs>
              <w:jc w:val="center"/>
              <w:rPr>
                <w:b/>
                <w:bCs/>
                <w:sz w:val="24"/>
                <w:szCs w:val="24"/>
              </w:rPr>
            </w:pPr>
          </w:p>
          <w:p w:rsidR="00855714" w:rsidRDefault="00855714" w:rsidP="00746958">
            <w:pPr>
              <w:tabs>
                <w:tab w:val="left" w:pos="5760"/>
              </w:tabs>
              <w:rPr>
                <w:b/>
                <w:bCs/>
                <w:sz w:val="24"/>
                <w:szCs w:val="24"/>
              </w:rPr>
            </w:pPr>
            <w:r>
              <w:rPr>
                <w:b/>
                <w:bCs/>
                <w:sz w:val="24"/>
                <w:szCs w:val="24"/>
              </w:rPr>
              <w:t>Н.М. Карамзин</w:t>
            </w:r>
            <w:r>
              <w:rPr>
                <w:sz w:val="24"/>
                <w:szCs w:val="24"/>
              </w:rPr>
              <w:t xml:space="preserve">  «Бедная Лиза» (1792) </w:t>
            </w:r>
            <w:r>
              <w:rPr>
                <w:b/>
                <w:iCs/>
                <w:sz w:val="24"/>
                <w:szCs w:val="24"/>
                <w:shd w:val="clear" w:color="auto" w:fill="FFFFFF"/>
              </w:rPr>
              <w:t>(8-9 кл.)</w:t>
            </w:r>
          </w:p>
        </w:tc>
        <w:tc>
          <w:tcPr>
            <w:tcW w:w="3686" w:type="dxa"/>
          </w:tcPr>
          <w:p w:rsidR="00855714" w:rsidRPr="00D47463" w:rsidRDefault="00855714" w:rsidP="00746958">
            <w:pPr>
              <w:pStyle w:val="af4"/>
              <w:spacing w:line="276" w:lineRule="auto"/>
              <w:jc w:val="both"/>
              <w:rPr>
                <w:i/>
                <w:sz w:val="24"/>
                <w:szCs w:val="24"/>
              </w:rPr>
            </w:pPr>
            <w:r w:rsidRPr="00D47463">
              <w:rPr>
                <w:b/>
                <w:bCs/>
                <w:i/>
                <w:sz w:val="24"/>
                <w:szCs w:val="24"/>
              </w:rPr>
              <w:t xml:space="preserve">М.В. Ломоносов – 1 стихотворение по выбору, например, </w:t>
            </w:r>
            <w:r w:rsidRPr="00D47463">
              <w:rPr>
                <w:i/>
                <w:sz w:val="24"/>
                <w:szCs w:val="24"/>
              </w:rPr>
              <w:t>«Стихи,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Елисаветы Петровны 1747 года» и др.</w:t>
            </w:r>
          </w:p>
          <w:p w:rsidR="00855714" w:rsidRPr="00D47463" w:rsidRDefault="00855714" w:rsidP="00746958">
            <w:pPr>
              <w:pStyle w:val="af4"/>
              <w:rPr>
                <w:b/>
                <w:i/>
                <w:sz w:val="24"/>
                <w:szCs w:val="24"/>
              </w:rPr>
            </w:pPr>
            <w:r w:rsidRPr="00D47463">
              <w:rPr>
                <w:i/>
              </w:rPr>
              <w:t xml:space="preserve"> </w:t>
            </w:r>
            <w:r w:rsidRPr="00D47463">
              <w:rPr>
                <w:b/>
                <w:i/>
                <w:sz w:val="24"/>
                <w:szCs w:val="24"/>
              </w:rPr>
              <w:t>(8-9 кл.)</w:t>
            </w:r>
          </w:p>
          <w:p w:rsidR="00855714" w:rsidRPr="00D47463" w:rsidRDefault="00855714" w:rsidP="00746958">
            <w:pPr>
              <w:ind w:firstLine="28"/>
              <w:rPr>
                <w:i/>
                <w:sz w:val="24"/>
                <w:szCs w:val="24"/>
              </w:rPr>
            </w:pPr>
            <w:bookmarkStart w:id="19" w:name="_Toc31898570"/>
            <w:r w:rsidRPr="00D47463">
              <w:rPr>
                <w:b/>
                <w:i/>
                <w:sz w:val="24"/>
                <w:szCs w:val="24"/>
              </w:rPr>
              <w:t xml:space="preserve">Г.Р. Державин – 1-2 стихотворения по выбору, например, </w:t>
            </w:r>
            <w:r w:rsidRPr="00D47463">
              <w:rPr>
                <w:i/>
                <w:sz w:val="24"/>
                <w:szCs w:val="24"/>
              </w:rPr>
              <w:t>«Фелица» (1782), «Осень во время</w:t>
            </w:r>
            <w:r w:rsidRPr="00D47463">
              <w:rPr>
                <w:i/>
                <w:iCs/>
                <w:sz w:val="24"/>
                <w:szCs w:val="24"/>
              </w:rPr>
              <w:t xml:space="preserve"> </w:t>
            </w:r>
            <w:r w:rsidRPr="00D47463">
              <w:rPr>
                <w:i/>
                <w:sz w:val="24"/>
                <w:szCs w:val="24"/>
              </w:rPr>
              <w:t>осады Очакова» (1788), «Снигирь» 1800, «Водопад» (1791-1794), «Памятник» (1795) и др.</w:t>
            </w:r>
          </w:p>
          <w:p w:rsidR="00855714" w:rsidRPr="00D47463" w:rsidRDefault="00855714" w:rsidP="00746958">
            <w:pPr>
              <w:rPr>
                <w:b/>
                <w:bCs/>
                <w:i/>
                <w:iCs/>
                <w:sz w:val="24"/>
                <w:szCs w:val="24"/>
              </w:rPr>
            </w:pPr>
            <w:r w:rsidRPr="00D47463">
              <w:rPr>
                <w:i/>
                <w:sz w:val="24"/>
                <w:szCs w:val="24"/>
              </w:rPr>
              <w:t xml:space="preserve"> </w:t>
            </w:r>
            <w:r w:rsidRPr="00D47463">
              <w:rPr>
                <w:b/>
                <w:i/>
                <w:sz w:val="24"/>
                <w:szCs w:val="24"/>
              </w:rPr>
              <w:t>(8-9 кл.)</w:t>
            </w:r>
            <w:bookmarkEnd w:id="19"/>
          </w:p>
          <w:p w:rsidR="00855714" w:rsidRPr="00D47463" w:rsidRDefault="00855714" w:rsidP="00746958">
            <w:pPr>
              <w:tabs>
                <w:tab w:val="left" w:pos="5760"/>
              </w:tabs>
              <w:rPr>
                <w:i/>
                <w:iCs/>
                <w:sz w:val="24"/>
                <w:szCs w:val="24"/>
              </w:rPr>
            </w:pPr>
            <w:r w:rsidRPr="00D47463">
              <w:rPr>
                <w:b/>
                <w:bCs/>
                <w:i/>
                <w:iCs/>
                <w:sz w:val="24"/>
                <w:szCs w:val="24"/>
              </w:rPr>
              <w:t>И.А. Крылов – 3 басни по выбору, например, «</w:t>
            </w:r>
            <w:r w:rsidRPr="00D47463">
              <w:rPr>
                <w:i/>
                <w:iCs/>
                <w:sz w:val="24"/>
                <w:szCs w:val="24"/>
              </w:rPr>
              <w:t xml:space="preserve">Слон и Моська» (1808), «Квартет» (1811), «Осел и Соловей» (1811), «Лебедь, Щука и Рак» (1814), «Свинья под дубом» (не позднее 1823) и др. </w:t>
            </w:r>
          </w:p>
          <w:p w:rsidR="00855714" w:rsidRPr="00D47463" w:rsidRDefault="00855714" w:rsidP="00746958">
            <w:pPr>
              <w:tabs>
                <w:tab w:val="left" w:pos="5760"/>
              </w:tabs>
              <w:rPr>
                <w:bCs/>
                <w:i/>
                <w:iCs/>
                <w:sz w:val="24"/>
                <w:szCs w:val="24"/>
                <w:shd w:val="clear" w:color="auto" w:fill="FFFFFF"/>
              </w:rPr>
            </w:pPr>
            <w:r w:rsidRPr="00D47463">
              <w:rPr>
                <w:b/>
                <w:i/>
                <w:iCs/>
                <w:sz w:val="24"/>
                <w:szCs w:val="24"/>
                <w:shd w:val="clear" w:color="auto" w:fill="FFFFFF"/>
              </w:rPr>
              <w:t>(5-6 кл.)</w:t>
            </w:r>
          </w:p>
        </w:tc>
        <w:tc>
          <w:tcPr>
            <w:tcW w:w="3083" w:type="dxa"/>
          </w:tcPr>
          <w:p w:rsidR="00855714" w:rsidRDefault="00855714" w:rsidP="00746958">
            <w:pPr>
              <w:pStyle w:val="af4"/>
            </w:pPr>
          </w:p>
        </w:tc>
      </w:tr>
      <w:tr w:rsidR="00855714" w:rsidTr="00746958">
        <w:trPr>
          <w:jc w:val="right"/>
        </w:trPr>
        <w:tc>
          <w:tcPr>
            <w:tcW w:w="2943" w:type="dxa"/>
          </w:tcPr>
          <w:p w:rsidR="00855714" w:rsidRDefault="00855714" w:rsidP="00746958">
            <w:pPr>
              <w:tabs>
                <w:tab w:val="left" w:pos="5760"/>
              </w:tabs>
              <w:rPr>
                <w:sz w:val="24"/>
                <w:szCs w:val="24"/>
              </w:rPr>
            </w:pPr>
            <w:r>
              <w:rPr>
                <w:b/>
                <w:bCs/>
                <w:sz w:val="24"/>
                <w:szCs w:val="24"/>
              </w:rPr>
              <w:t>А.С. Грибоедов</w:t>
            </w:r>
            <w:r>
              <w:rPr>
                <w:sz w:val="24"/>
                <w:szCs w:val="24"/>
              </w:rPr>
              <w:t xml:space="preserve"> «Горе от ума» (1821 – 1824) </w:t>
            </w:r>
            <w:r>
              <w:rPr>
                <w:b/>
                <w:bCs/>
                <w:sz w:val="24"/>
                <w:szCs w:val="24"/>
              </w:rPr>
              <w:t>(9 кл.)</w:t>
            </w:r>
          </w:p>
          <w:p w:rsidR="00855714" w:rsidRDefault="00855714" w:rsidP="00746958">
            <w:pPr>
              <w:tabs>
                <w:tab w:val="left" w:pos="5760"/>
              </w:tabs>
              <w:rPr>
                <w:b/>
                <w:bCs/>
                <w:sz w:val="24"/>
                <w:szCs w:val="24"/>
              </w:rPr>
            </w:pPr>
          </w:p>
        </w:tc>
        <w:tc>
          <w:tcPr>
            <w:tcW w:w="3686" w:type="dxa"/>
          </w:tcPr>
          <w:p w:rsidR="00855714" w:rsidRPr="00662E64" w:rsidRDefault="00855714" w:rsidP="00746958">
            <w:pPr>
              <w:pStyle w:val="af4"/>
              <w:jc w:val="both"/>
              <w:rPr>
                <w:i/>
                <w:sz w:val="24"/>
                <w:szCs w:val="24"/>
              </w:rPr>
            </w:pPr>
            <w:r w:rsidRPr="00662E64">
              <w:rPr>
                <w:b/>
                <w:i/>
                <w:sz w:val="24"/>
                <w:szCs w:val="24"/>
              </w:rPr>
              <w:t xml:space="preserve">В.А. Жуковский - 1-2 баллады по выбору, </w:t>
            </w:r>
            <w:r w:rsidRPr="00662E64">
              <w:rPr>
                <w:i/>
                <w:sz w:val="24"/>
                <w:szCs w:val="24"/>
              </w:rPr>
              <w:t xml:space="preserve">например, «Светлана» (1812), «Лесной царь» (1818); </w:t>
            </w:r>
            <w:r w:rsidRPr="00662E64">
              <w:rPr>
                <w:b/>
                <w:i/>
                <w:sz w:val="24"/>
                <w:szCs w:val="24"/>
              </w:rPr>
              <w:t>1-2 элегии по выбору,</w:t>
            </w:r>
            <w:r w:rsidRPr="00662E64">
              <w:rPr>
                <w:i/>
                <w:sz w:val="24"/>
                <w:szCs w:val="24"/>
              </w:rPr>
              <w:t xml:space="preserve"> например, «Невыразимое» (1819), «Море» (1822) и др.</w:t>
            </w:r>
          </w:p>
          <w:p w:rsidR="00855714" w:rsidRDefault="00855714" w:rsidP="00746958">
            <w:pPr>
              <w:pStyle w:val="af4"/>
              <w:jc w:val="both"/>
            </w:pPr>
            <w:r w:rsidRPr="00662E64">
              <w:rPr>
                <w:i/>
                <w:sz w:val="24"/>
                <w:szCs w:val="24"/>
              </w:rPr>
              <w:t>(7-9 кл.)</w:t>
            </w:r>
          </w:p>
        </w:tc>
        <w:tc>
          <w:tcPr>
            <w:tcW w:w="3083" w:type="dxa"/>
          </w:tcPr>
          <w:p w:rsidR="00855714" w:rsidRDefault="00855714" w:rsidP="00746958">
            <w:pPr>
              <w:tabs>
                <w:tab w:val="left" w:pos="5760"/>
              </w:tabs>
              <w:jc w:val="center"/>
              <w:rPr>
                <w:i/>
                <w:iCs/>
                <w:sz w:val="24"/>
                <w:szCs w:val="24"/>
              </w:rPr>
            </w:pPr>
          </w:p>
        </w:tc>
      </w:tr>
      <w:tr w:rsidR="00855714" w:rsidTr="00746958">
        <w:trPr>
          <w:jc w:val="right"/>
        </w:trPr>
        <w:tc>
          <w:tcPr>
            <w:tcW w:w="2943" w:type="dxa"/>
          </w:tcPr>
          <w:p w:rsidR="00855714" w:rsidRDefault="00855714" w:rsidP="00746958">
            <w:pPr>
              <w:tabs>
                <w:tab w:val="left" w:pos="5760"/>
              </w:tabs>
              <w:rPr>
                <w:sz w:val="24"/>
                <w:szCs w:val="24"/>
              </w:rPr>
            </w:pPr>
            <w:r>
              <w:rPr>
                <w:b/>
                <w:bCs/>
                <w:sz w:val="24"/>
                <w:szCs w:val="24"/>
              </w:rPr>
              <w:t xml:space="preserve">А.С. Пушкин </w:t>
            </w:r>
            <w:r>
              <w:rPr>
                <w:sz w:val="24"/>
                <w:szCs w:val="24"/>
              </w:rPr>
              <w:t>«Евгений Онегин» (</w:t>
            </w:r>
            <w:r>
              <w:rPr>
                <w:rStyle w:val="st"/>
                <w:sz w:val="24"/>
                <w:szCs w:val="24"/>
              </w:rPr>
              <w:t xml:space="preserve">1823 —1831) </w:t>
            </w:r>
            <w:r>
              <w:rPr>
                <w:rStyle w:val="st"/>
                <w:b/>
                <w:bCs/>
                <w:sz w:val="24"/>
                <w:szCs w:val="24"/>
              </w:rPr>
              <w:t>(9 кл.)</w:t>
            </w:r>
            <w:r>
              <w:rPr>
                <w:sz w:val="24"/>
                <w:szCs w:val="24"/>
              </w:rPr>
              <w:t xml:space="preserve">, «Дубровский» (1832 </w:t>
            </w:r>
            <w:r>
              <w:rPr>
                <w:rStyle w:val="st"/>
                <w:sz w:val="24"/>
                <w:szCs w:val="24"/>
              </w:rPr>
              <w:t xml:space="preserve">— </w:t>
            </w:r>
            <w:r>
              <w:rPr>
                <w:sz w:val="24"/>
                <w:szCs w:val="24"/>
              </w:rPr>
              <w:t>1833)</w:t>
            </w:r>
            <w:r>
              <w:rPr>
                <w:iCs/>
                <w:sz w:val="24"/>
                <w:szCs w:val="24"/>
              </w:rPr>
              <w:t xml:space="preserve"> (6-7 кл),</w:t>
            </w:r>
            <w:r>
              <w:rPr>
                <w:sz w:val="24"/>
                <w:szCs w:val="24"/>
              </w:rPr>
              <w:t xml:space="preserve"> «Капитанская дочка» (1832 </w:t>
            </w:r>
            <w:r>
              <w:rPr>
                <w:rStyle w:val="st"/>
                <w:sz w:val="24"/>
                <w:szCs w:val="24"/>
              </w:rPr>
              <w:t>—</w:t>
            </w:r>
            <w:r>
              <w:rPr>
                <w:sz w:val="24"/>
                <w:szCs w:val="24"/>
              </w:rPr>
              <w:t xml:space="preserve">1836) </w:t>
            </w:r>
          </w:p>
          <w:p w:rsidR="00855714" w:rsidRDefault="00855714" w:rsidP="00746958">
            <w:pPr>
              <w:tabs>
                <w:tab w:val="left" w:pos="5760"/>
              </w:tabs>
              <w:rPr>
                <w:b/>
                <w:bCs/>
                <w:sz w:val="24"/>
                <w:szCs w:val="24"/>
              </w:rPr>
            </w:pPr>
            <w:r>
              <w:rPr>
                <w:b/>
                <w:bCs/>
                <w:iCs/>
                <w:sz w:val="24"/>
                <w:szCs w:val="24"/>
              </w:rPr>
              <w:lastRenderedPageBreak/>
              <w:t>(7-8 кл.).</w:t>
            </w:r>
          </w:p>
          <w:p w:rsidR="00855714" w:rsidRDefault="00855714" w:rsidP="00746958">
            <w:pPr>
              <w:tabs>
                <w:tab w:val="left" w:pos="770"/>
                <w:tab w:val="left" w:pos="5760"/>
              </w:tabs>
              <w:autoSpaceDE w:val="0"/>
              <w:autoSpaceDN w:val="0"/>
              <w:adjustRightInd w:val="0"/>
              <w:jc w:val="both"/>
              <w:rPr>
                <w:b/>
                <w:bCs/>
                <w:sz w:val="24"/>
                <w:szCs w:val="24"/>
              </w:rPr>
            </w:pPr>
            <w:r>
              <w:rPr>
                <w:b/>
                <w:bCs/>
                <w:kern w:val="36"/>
                <w:sz w:val="24"/>
                <w:szCs w:val="24"/>
              </w:rPr>
              <w:t>Стихотворения</w:t>
            </w:r>
            <w:r>
              <w:rPr>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855714" w:rsidRDefault="00855714" w:rsidP="00746958">
            <w:pPr>
              <w:tabs>
                <w:tab w:val="left" w:pos="770"/>
                <w:tab w:val="left" w:pos="5760"/>
              </w:tabs>
              <w:autoSpaceDE w:val="0"/>
              <w:autoSpaceDN w:val="0"/>
              <w:adjustRightInd w:val="0"/>
              <w:jc w:val="both"/>
              <w:rPr>
                <w:sz w:val="24"/>
                <w:szCs w:val="24"/>
              </w:rPr>
            </w:pPr>
            <w:r>
              <w:rPr>
                <w:b/>
                <w:bCs/>
                <w:sz w:val="24"/>
                <w:szCs w:val="24"/>
              </w:rPr>
              <w:t>(5-9 кл.)</w:t>
            </w:r>
          </w:p>
          <w:p w:rsidR="00855714" w:rsidRDefault="00855714" w:rsidP="00746958">
            <w:pPr>
              <w:tabs>
                <w:tab w:val="left" w:pos="5760"/>
              </w:tabs>
              <w:rPr>
                <w:b/>
                <w:bCs/>
                <w:sz w:val="24"/>
                <w:szCs w:val="24"/>
              </w:rPr>
            </w:pPr>
          </w:p>
        </w:tc>
        <w:tc>
          <w:tcPr>
            <w:tcW w:w="3686" w:type="dxa"/>
          </w:tcPr>
          <w:p w:rsidR="00855714" w:rsidRPr="00D47463" w:rsidRDefault="00855714" w:rsidP="00746958">
            <w:pPr>
              <w:pStyle w:val="af4"/>
              <w:spacing w:line="276" w:lineRule="auto"/>
              <w:jc w:val="both"/>
              <w:rPr>
                <w:i/>
                <w:sz w:val="24"/>
                <w:szCs w:val="24"/>
              </w:rPr>
            </w:pPr>
            <w:r w:rsidRPr="00CA345E">
              <w:rPr>
                <w:b/>
                <w:sz w:val="24"/>
                <w:szCs w:val="24"/>
              </w:rPr>
              <w:lastRenderedPageBreak/>
              <w:t>А.С. Пушкин</w:t>
            </w:r>
            <w:r w:rsidRPr="00D47463">
              <w:rPr>
                <w:b/>
                <w:i/>
                <w:sz w:val="24"/>
                <w:szCs w:val="24"/>
              </w:rPr>
              <w:t xml:space="preserve"> - 10 стихотворений различной тематики, представляющих разные периоды творчества – по выбору, входят в программу </w:t>
            </w:r>
            <w:r w:rsidRPr="00D47463">
              <w:rPr>
                <w:b/>
                <w:i/>
                <w:sz w:val="24"/>
                <w:szCs w:val="24"/>
              </w:rPr>
              <w:lastRenderedPageBreak/>
              <w:t>каждого класса,</w:t>
            </w:r>
            <w:r w:rsidRPr="00D47463">
              <w:t xml:space="preserve"> </w:t>
            </w:r>
            <w:r w:rsidRPr="00D47463">
              <w:rPr>
                <w:i/>
                <w:sz w:val="24"/>
                <w:szCs w:val="24"/>
              </w:rPr>
              <w:t>например, «Воспоминания в Царском Селе» (1814), «Вольность» (1817), «Деревня» (181), «</w:t>
            </w:r>
            <w:r w:rsidRPr="00D47463">
              <w:rPr>
                <w:rStyle w:val="line"/>
                <w:i/>
                <w:iCs/>
                <w:sz w:val="24"/>
                <w:szCs w:val="24"/>
              </w:rPr>
              <w:t>Редеет облаков летучая гряда» (1820),</w:t>
            </w:r>
            <w:r w:rsidRPr="00D47463">
              <w:rPr>
                <w:i/>
                <w:sz w:val="24"/>
                <w:szCs w:val="24"/>
              </w:rPr>
              <w:t xml:space="preserve"> «Погасло дневное светило…» (1820), «Свободы сеятель пустынный…» (1823), </w:t>
            </w:r>
          </w:p>
          <w:p w:rsidR="00855714" w:rsidRPr="00D47463" w:rsidRDefault="00855714" w:rsidP="00746958">
            <w:pPr>
              <w:pStyle w:val="af4"/>
              <w:spacing w:line="276" w:lineRule="auto"/>
              <w:jc w:val="both"/>
              <w:rPr>
                <w:i/>
                <w:iCs/>
                <w:sz w:val="24"/>
                <w:szCs w:val="24"/>
              </w:rPr>
            </w:pPr>
            <w:r w:rsidRPr="00D47463">
              <w:rPr>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855714" w:rsidRDefault="00855714" w:rsidP="00746958">
            <w:pPr>
              <w:pStyle w:val="af4"/>
              <w:spacing w:line="276" w:lineRule="auto"/>
              <w:jc w:val="both"/>
              <w:rPr>
                <w:iCs/>
              </w:rPr>
            </w:pPr>
            <w:r w:rsidRPr="00D47463">
              <w:rPr>
                <w:i/>
                <w:iCs/>
                <w:sz w:val="24"/>
                <w:szCs w:val="24"/>
              </w:rPr>
              <w:t xml:space="preserve"> «Кавказ» (1829), «Монастырь на Казбеке» (1829), «Обвал» (1829), «Поэту» (1830), «Бесы» (1830), «В начале жизни школу помню я…» (1830), «Эхо» (1831),</w:t>
            </w:r>
            <w:r w:rsidRPr="00D47463">
              <w:rPr>
                <w:iCs/>
                <w:sz w:val="24"/>
                <w:szCs w:val="24"/>
              </w:rPr>
              <w:t xml:space="preserve"> </w:t>
            </w:r>
            <w:r w:rsidRPr="00D47463">
              <w:rPr>
                <w:i/>
                <w:iCs/>
                <w:sz w:val="24"/>
                <w:szCs w:val="24"/>
              </w:rPr>
              <w:t>«Чем чаще празднует лицей…» (1831), «Пир Петра Первого» (1835), «Туча» (1835), «</w:t>
            </w:r>
            <w:r w:rsidRPr="00D47463">
              <w:rPr>
                <w:rStyle w:val="line"/>
                <w:i/>
                <w:iCs/>
                <w:sz w:val="24"/>
                <w:szCs w:val="24"/>
              </w:rPr>
              <w:t>Была пора: наш праздник молодой…»</w:t>
            </w:r>
            <w:r>
              <w:rPr>
                <w:rStyle w:val="line"/>
                <w:i/>
                <w:iCs/>
                <w:sz w:val="24"/>
                <w:szCs w:val="24"/>
              </w:rPr>
              <w:t xml:space="preserve"> (1836)</w:t>
            </w:r>
            <w:r>
              <w:rPr>
                <w:iCs/>
              </w:rPr>
              <w:t xml:space="preserve"> и др. </w:t>
            </w:r>
          </w:p>
          <w:p w:rsidR="00855714" w:rsidRDefault="00855714" w:rsidP="00746958">
            <w:pPr>
              <w:tabs>
                <w:tab w:val="left" w:pos="770"/>
                <w:tab w:val="left" w:pos="5760"/>
              </w:tabs>
              <w:autoSpaceDE w:val="0"/>
              <w:autoSpaceDN w:val="0"/>
              <w:adjustRightInd w:val="0"/>
              <w:jc w:val="both"/>
              <w:rPr>
                <w:b/>
                <w:bCs/>
                <w:sz w:val="24"/>
                <w:szCs w:val="24"/>
              </w:rPr>
            </w:pPr>
            <w:r>
              <w:rPr>
                <w:b/>
                <w:bCs/>
                <w:sz w:val="24"/>
                <w:szCs w:val="24"/>
              </w:rPr>
              <w:t>(5-9 кл.)</w:t>
            </w:r>
          </w:p>
          <w:p w:rsidR="00855714" w:rsidRDefault="00855714" w:rsidP="00746958">
            <w:pPr>
              <w:tabs>
                <w:tab w:val="left" w:pos="5760"/>
              </w:tabs>
              <w:rPr>
                <w:i/>
                <w:iCs/>
                <w:sz w:val="24"/>
                <w:szCs w:val="24"/>
              </w:rPr>
            </w:pPr>
            <w:r>
              <w:rPr>
                <w:i/>
                <w:iCs/>
                <w:sz w:val="24"/>
                <w:szCs w:val="24"/>
              </w:rPr>
              <w:t xml:space="preserve">«Маленькие трагедии» (1830) </w:t>
            </w:r>
            <w:r>
              <w:rPr>
                <w:b/>
                <w:bCs/>
                <w:i/>
                <w:iCs/>
                <w:sz w:val="24"/>
                <w:szCs w:val="24"/>
              </w:rPr>
              <w:t>1-2 по выбору, например</w:t>
            </w:r>
            <w:r>
              <w:rPr>
                <w:i/>
                <w:iCs/>
                <w:sz w:val="24"/>
                <w:szCs w:val="24"/>
              </w:rPr>
              <w:t xml:space="preserve">, «Моцарт и Сальери», «Каменный гость». </w:t>
            </w:r>
            <w:r>
              <w:rPr>
                <w:b/>
                <w:bCs/>
                <w:sz w:val="24"/>
                <w:szCs w:val="24"/>
              </w:rPr>
              <w:t>(8-9 кл.)</w:t>
            </w:r>
          </w:p>
          <w:p w:rsidR="00855714" w:rsidRDefault="00855714" w:rsidP="00746958">
            <w:pPr>
              <w:tabs>
                <w:tab w:val="left" w:pos="5760"/>
              </w:tabs>
              <w:rPr>
                <w:i/>
                <w:iCs/>
                <w:sz w:val="24"/>
                <w:szCs w:val="24"/>
              </w:rPr>
            </w:pPr>
            <w:r>
              <w:rPr>
                <w:i/>
                <w:iCs/>
                <w:sz w:val="24"/>
                <w:szCs w:val="24"/>
              </w:rPr>
              <w:t xml:space="preserve">«Повести Белкина» (1830) - </w:t>
            </w:r>
            <w:r>
              <w:rPr>
                <w:b/>
                <w:bCs/>
                <w:i/>
                <w:iCs/>
                <w:sz w:val="24"/>
                <w:szCs w:val="24"/>
              </w:rPr>
              <w:t>2-3 по выбору, например</w:t>
            </w:r>
            <w:r>
              <w:rPr>
                <w:i/>
                <w:iCs/>
                <w:sz w:val="24"/>
                <w:szCs w:val="24"/>
              </w:rPr>
              <w:t xml:space="preserve">, «Станционный смотритель», «Метель», «Выстрел» и др. </w:t>
            </w:r>
            <w:r>
              <w:rPr>
                <w:b/>
                <w:bCs/>
                <w:sz w:val="24"/>
                <w:szCs w:val="24"/>
              </w:rPr>
              <w:t>(</w:t>
            </w:r>
            <w:r>
              <w:rPr>
                <w:b/>
                <w:sz w:val="24"/>
                <w:szCs w:val="24"/>
              </w:rPr>
              <w:t>7-8 кл.)</w:t>
            </w:r>
          </w:p>
          <w:p w:rsidR="00855714" w:rsidRDefault="00855714" w:rsidP="00746958">
            <w:pPr>
              <w:tabs>
                <w:tab w:val="left" w:pos="5760"/>
              </w:tabs>
              <w:rPr>
                <w:i/>
                <w:iCs/>
                <w:sz w:val="24"/>
                <w:szCs w:val="24"/>
              </w:rPr>
            </w:pPr>
            <w:r>
              <w:rPr>
                <w:b/>
                <w:bCs/>
                <w:i/>
                <w:iCs/>
                <w:sz w:val="24"/>
                <w:szCs w:val="24"/>
              </w:rPr>
              <w:t>Поэмы –1 по выбору, например</w:t>
            </w:r>
            <w:r>
              <w:rPr>
                <w:i/>
                <w:iCs/>
                <w:sz w:val="24"/>
                <w:szCs w:val="24"/>
              </w:rPr>
              <w:t xml:space="preserve">, «Руслан и Людмила» (1818—1820), «Кавказский пленник» (1820 – 1821), «Цыганы» (1824), «Полтава» (1828), «Медный всадник» (1833) (Вступление) и др. </w:t>
            </w:r>
          </w:p>
          <w:p w:rsidR="00855714" w:rsidRDefault="00855714" w:rsidP="00746958">
            <w:pPr>
              <w:tabs>
                <w:tab w:val="left" w:pos="5760"/>
              </w:tabs>
              <w:rPr>
                <w:sz w:val="24"/>
                <w:szCs w:val="24"/>
              </w:rPr>
            </w:pPr>
            <w:r>
              <w:rPr>
                <w:b/>
                <w:bCs/>
                <w:sz w:val="24"/>
                <w:szCs w:val="24"/>
              </w:rPr>
              <w:t>(7-9 кл.)</w:t>
            </w:r>
          </w:p>
          <w:p w:rsidR="00855714" w:rsidRDefault="00855714" w:rsidP="00746958">
            <w:pPr>
              <w:tabs>
                <w:tab w:val="left" w:pos="5760"/>
              </w:tabs>
              <w:autoSpaceDE w:val="0"/>
              <w:autoSpaceDN w:val="0"/>
              <w:adjustRightInd w:val="0"/>
              <w:rPr>
                <w:sz w:val="24"/>
                <w:szCs w:val="24"/>
              </w:rPr>
            </w:pPr>
            <w:r>
              <w:rPr>
                <w:b/>
                <w:bCs/>
                <w:i/>
                <w:iCs/>
                <w:sz w:val="24"/>
                <w:szCs w:val="24"/>
              </w:rPr>
              <w:t xml:space="preserve">Сказки – 1 по выбору, например, </w:t>
            </w:r>
            <w:r>
              <w:rPr>
                <w:i/>
                <w:iCs/>
                <w:sz w:val="24"/>
                <w:szCs w:val="24"/>
              </w:rPr>
              <w:t xml:space="preserve">«Сказка о мертвой царевне и о </w:t>
            </w:r>
            <w:r>
              <w:rPr>
                <w:i/>
                <w:iCs/>
                <w:sz w:val="24"/>
                <w:szCs w:val="24"/>
              </w:rPr>
              <w:lastRenderedPageBreak/>
              <w:t>семи богатырях» и др</w:t>
            </w:r>
            <w:r>
              <w:rPr>
                <w:sz w:val="24"/>
                <w:szCs w:val="24"/>
              </w:rPr>
              <w:t xml:space="preserve">. </w:t>
            </w:r>
          </w:p>
          <w:p w:rsidR="00855714" w:rsidRDefault="00855714" w:rsidP="00746958">
            <w:pPr>
              <w:tabs>
                <w:tab w:val="left" w:pos="5760"/>
              </w:tabs>
              <w:autoSpaceDE w:val="0"/>
              <w:autoSpaceDN w:val="0"/>
              <w:adjustRightInd w:val="0"/>
              <w:rPr>
                <w:b/>
                <w:bCs/>
                <w:i/>
                <w:iCs/>
                <w:sz w:val="24"/>
                <w:szCs w:val="24"/>
              </w:rPr>
            </w:pPr>
            <w:r>
              <w:rPr>
                <w:b/>
                <w:bCs/>
                <w:sz w:val="24"/>
                <w:szCs w:val="24"/>
              </w:rPr>
              <w:t>(5 кл.)</w:t>
            </w:r>
          </w:p>
        </w:tc>
        <w:tc>
          <w:tcPr>
            <w:tcW w:w="3083" w:type="dxa"/>
          </w:tcPr>
          <w:p w:rsidR="00855714" w:rsidRPr="00D47463" w:rsidRDefault="00855714" w:rsidP="00746958">
            <w:pPr>
              <w:pStyle w:val="af4"/>
              <w:rPr>
                <w:b/>
                <w:i/>
                <w:sz w:val="24"/>
                <w:szCs w:val="24"/>
              </w:rPr>
            </w:pPr>
            <w:r w:rsidRPr="00D47463">
              <w:rPr>
                <w:b/>
                <w:i/>
                <w:sz w:val="24"/>
                <w:szCs w:val="24"/>
              </w:rPr>
              <w:lastRenderedPageBreak/>
              <w:t xml:space="preserve">Поэзия пушкинской эпохи, например, </w:t>
            </w:r>
          </w:p>
          <w:p w:rsidR="00855714" w:rsidRDefault="00855714" w:rsidP="00746958">
            <w:pPr>
              <w:tabs>
                <w:tab w:val="left" w:pos="5760"/>
              </w:tabs>
              <w:jc w:val="both"/>
              <w:rPr>
                <w:i/>
                <w:iCs/>
                <w:sz w:val="24"/>
                <w:szCs w:val="24"/>
              </w:rPr>
            </w:pPr>
            <w:r>
              <w:rPr>
                <w:b/>
                <w:bCs/>
                <w:i/>
                <w:iCs/>
                <w:sz w:val="24"/>
                <w:szCs w:val="24"/>
              </w:rPr>
              <w:t>К.Н. Батюшков</w:t>
            </w:r>
            <w:r>
              <w:rPr>
                <w:i/>
                <w:iCs/>
                <w:sz w:val="24"/>
                <w:szCs w:val="24"/>
              </w:rPr>
              <w:t xml:space="preserve">, </w:t>
            </w:r>
            <w:r>
              <w:rPr>
                <w:b/>
                <w:bCs/>
                <w:i/>
                <w:iCs/>
                <w:sz w:val="24"/>
                <w:szCs w:val="24"/>
              </w:rPr>
              <w:t>А.А. Дельвиг</w:t>
            </w:r>
            <w:r>
              <w:rPr>
                <w:i/>
                <w:iCs/>
                <w:sz w:val="24"/>
                <w:szCs w:val="24"/>
              </w:rPr>
              <w:t xml:space="preserve">, </w:t>
            </w:r>
            <w:r>
              <w:rPr>
                <w:b/>
                <w:bCs/>
                <w:i/>
                <w:iCs/>
                <w:sz w:val="24"/>
                <w:szCs w:val="24"/>
              </w:rPr>
              <w:t>Н.М. Языков</w:t>
            </w:r>
            <w:r>
              <w:rPr>
                <w:i/>
                <w:iCs/>
                <w:sz w:val="24"/>
                <w:szCs w:val="24"/>
              </w:rPr>
              <w:t xml:space="preserve">, </w:t>
            </w:r>
            <w:r>
              <w:rPr>
                <w:b/>
                <w:bCs/>
                <w:i/>
                <w:iCs/>
                <w:sz w:val="24"/>
                <w:szCs w:val="24"/>
              </w:rPr>
              <w:t xml:space="preserve">Е.А. Баратынский (2-3 стихотворения по выбору, </w:t>
            </w:r>
            <w:r>
              <w:rPr>
                <w:b/>
                <w:bCs/>
                <w:i/>
                <w:iCs/>
                <w:sz w:val="24"/>
                <w:szCs w:val="24"/>
              </w:rPr>
              <w:lastRenderedPageBreak/>
              <w:t>5-9 кл.</w:t>
            </w:r>
            <w:r>
              <w:rPr>
                <w:i/>
                <w:iCs/>
                <w:sz w:val="24"/>
                <w:szCs w:val="24"/>
              </w:rPr>
              <w:t>)</w:t>
            </w:r>
          </w:p>
          <w:p w:rsidR="00855714" w:rsidRDefault="00855714" w:rsidP="00746958">
            <w:pPr>
              <w:tabs>
                <w:tab w:val="left" w:pos="5760"/>
              </w:tabs>
              <w:jc w:val="center"/>
              <w:rPr>
                <w:b/>
                <w:bCs/>
                <w:sz w:val="24"/>
                <w:szCs w:val="24"/>
              </w:rPr>
            </w:pPr>
          </w:p>
        </w:tc>
      </w:tr>
      <w:tr w:rsidR="00855714" w:rsidTr="00746958">
        <w:trPr>
          <w:jc w:val="right"/>
        </w:trPr>
        <w:tc>
          <w:tcPr>
            <w:tcW w:w="2943" w:type="dxa"/>
          </w:tcPr>
          <w:p w:rsidR="00855714" w:rsidRDefault="00855714" w:rsidP="00746958">
            <w:pPr>
              <w:tabs>
                <w:tab w:val="left" w:pos="5760"/>
              </w:tabs>
              <w:rPr>
                <w:sz w:val="24"/>
                <w:szCs w:val="24"/>
              </w:rPr>
            </w:pPr>
            <w:r>
              <w:rPr>
                <w:b/>
                <w:bCs/>
                <w:sz w:val="24"/>
                <w:szCs w:val="24"/>
              </w:rPr>
              <w:lastRenderedPageBreak/>
              <w:t xml:space="preserve">М.Ю. Лермонтов </w:t>
            </w:r>
            <w:r>
              <w:rPr>
                <w:sz w:val="24"/>
                <w:szCs w:val="24"/>
              </w:rPr>
              <w:t xml:space="preserve">«Герой нашего времени» (1838 — 1840). </w:t>
            </w:r>
            <w:r>
              <w:rPr>
                <w:b/>
                <w:bCs/>
                <w:sz w:val="24"/>
                <w:szCs w:val="24"/>
              </w:rPr>
              <w:t>(9 кл.)</w:t>
            </w:r>
          </w:p>
          <w:p w:rsidR="00855714" w:rsidRPr="00151DFF" w:rsidRDefault="00855714" w:rsidP="00746958">
            <w:pPr>
              <w:pStyle w:val="af4"/>
              <w:spacing w:line="276" w:lineRule="auto"/>
              <w:jc w:val="both"/>
              <w:rPr>
                <w:i/>
                <w:sz w:val="24"/>
                <w:szCs w:val="24"/>
              </w:rPr>
            </w:pPr>
            <w:r w:rsidRPr="00151DFF">
              <w:rPr>
                <w:b/>
                <w:bCs/>
                <w:i/>
                <w:kern w:val="36"/>
                <w:sz w:val="24"/>
                <w:szCs w:val="24"/>
              </w:rPr>
              <w:t>Стихотворения</w:t>
            </w:r>
            <w:r w:rsidRPr="00151DFF">
              <w:rPr>
                <w:i/>
                <w:sz w:val="24"/>
                <w:szCs w:val="24"/>
              </w:rPr>
              <w:t xml:space="preserve">: «Парус» (1832), «Смерть Поэта» (1837), «Бородино» (1837), «Узник» (1837), «Тучи» (1840), «Утес» (1841), «Выхожу один я на дорогу...» (1841). </w:t>
            </w:r>
          </w:p>
          <w:p w:rsidR="00855714" w:rsidRDefault="00855714" w:rsidP="00746958">
            <w:pPr>
              <w:tabs>
                <w:tab w:val="left" w:pos="5760"/>
              </w:tabs>
              <w:rPr>
                <w:sz w:val="24"/>
                <w:szCs w:val="24"/>
              </w:rPr>
            </w:pPr>
            <w:r>
              <w:rPr>
                <w:b/>
                <w:bCs/>
                <w:sz w:val="24"/>
                <w:szCs w:val="24"/>
              </w:rPr>
              <w:t>(5-9 кл.)</w:t>
            </w:r>
          </w:p>
          <w:p w:rsidR="00855714" w:rsidRDefault="00855714" w:rsidP="00746958">
            <w:pPr>
              <w:tabs>
                <w:tab w:val="left" w:pos="5760"/>
              </w:tabs>
              <w:rPr>
                <w:b/>
                <w:bCs/>
                <w:sz w:val="24"/>
                <w:szCs w:val="24"/>
              </w:rPr>
            </w:pPr>
          </w:p>
        </w:tc>
        <w:tc>
          <w:tcPr>
            <w:tcW w:w="3686" w:type="dxa"/>
          </w:tcPr>
          <w:p w:rsidR="00855714" w:rsidRPr="00151DFF" w:rsidRDefault="00855714" w:rsidP="00746958">
            <w:pPr>
              <w:pStyle w:val="af4"/>
              <w:spacing w:line="276" w:lineRule="auto"/>
              <w:rPr>
                <w:b/>
                <w:i/>
                <w:sz w:val="24"/>
                <w:szCs w:val="24"/>
              </w:rPr>
            </w:pPr>
            <w:r w:rsidRPr="00CA345E">
              <w:rPr>
                <w:b/>
                <w:sz w:val="24"/>
                <w:szCs w:val="24"/>
              </w:rPr>
              <w:t>М.Ю. Лермонтов</w:t>
            </w:r>
            <w:r w:rsidRPr="00151DFF">
              <w:rPr>
                <w:b/>
                <w:i/>
                <w:sz w:val="24"/>
                <w:szCs w:val="24"/>
              </w:rPr>
              <w:t xml:space="preserve"> - 10 стихотворений по выбору, входят в программу каждого класса, например, </w:t>
            </w:r>
          </w:p>
          <w:p w:rsidR="00855714" w:rsidRDefault="00855714" w:rsidP="00746958">
            <w:pPr>
              <w:tabs>
                <w:tab w:val="left" w:pos="250"/>
                <w:tab w:val="left" w:pos="5760"/>
              </w:tabs>
              <w:autoSpaceDE w:val="0"/>
              <w:autoSpaceDN w:val="0"/>
              <w:adjustRightInd w:val="0"/>
              <w:jc w:val="both"/>
              <w:rPr>
                <w:i/>
                <w:iCs/>
                <w:sz w:val="24"/>
                <w:szCs w:val="24"/>
              </w:rPr>
            </w:pPr>
            <w:r>
              <w:rPr>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Pr>
                <w:b/>
                <w:bCs/>
                <w:sz w:val="24"/>
                <w:szCs w:val="24"/>
              </w:rPr>
              <w:t>(5-9 кл.)</w:t>
            </w:r>
          </w:p>
          <w:p w:rsidR="00855714" w:rsidRDefault="00855714" w:rsidP="00746958">
            <w:pPr>
              <w:tabs>
                <w:tab w:val="left" w:pos="5760"/>
                <w:tab w:val="left" w:pos="7380"/>
                <w:tab w:val="left" w:pos="8100"/>
              </w:tabs>
              <w:autoSpaceDE w:val="0"/>
              <w:autoSpaceDN w:val="0"/>
              <w:adjustRightInd w:val="0"/>
              <w:jc w:val="both"/>
              <w:rPr>
                <w:b/>
                <w:bCs/>
                <w:i/>
                <w:iCs/>
                <w:sz w:val="24"/>
                <w:szCs w:val="24"/>
              </w:rPr>
            </w:pPr>
            <w:r>
              <w:rPr>
                <w:b/>
                <w:bCs/>
                <w:i/>
                <w:iCs/>
                <w:sz w:val="24"/>
                <w:szCs w:val="24"/>
              </w:rPr>
              <w:t>Поэмы</w:t>
            </w:r>
          </w:p>
          <w:p w:rsidR="00855714" w:rsidRDefault="00855714" w:rsidP="00746958">
            <w:pPr>
              <w:tabs>
                <w:tab w:val="left" w:pos="5760"/>
                <w:tab w:val="left" w:pos="7380"/>
                <w:tab w:val="left" w:pos="8100"/>
              </w:tabs>
              <w:autoSpaceDE w:val="0"/>
              <w:autoSpaceDN w:val="0"/>
              <w:adjustRightInd w:val="0"/>
              <w:jc w:val="both"/>
              <w:rPr>
                <w:b/>
                <w:bCs/>
                <w:sz w:val="24"/>
                <w:szCs w:val="24"/>
              </w:rPr>
            </w:pPr>
            <w:r>
              <w:rPr>
                <w:b/>
                <w:bCs/>
                <w:i/>
                <w:iCs/>
                <w:sz w:val="24"/>
                <w:szCs w:val="24"/>
              </w:rPr>
              <w:t xml:space="preserve"> 1-2 по выбору, например,</w:t>
            </w:r>
            <w:r>
              <w:rPr>
                <w:i/>
                <w:iCs/>
                <w:sz w:val="24"/>
                <w:szCs w:val="24"/>
              </w:rPr>
              <w:t xml:space="preserve"> «Песня про царя Ивана Васильевича, молодого опричника и удалого купца Калашникова» (1837), «Мцыри» (1839) и др.</w:t>
            </w:r>
          </w:p>
          <w:p w:rsidR="00855714" w:rsidRDefault="00855714" w:rsidP="00746958">
            <w:pPr>
              <w:tabs>
                <w:tab w:val="left" w:pos="5760"/>
                <w:tab w:val="left" w:pos="7380"/>
                <w:tab w:val="left" w:pos="8100"/>
              </w:tabs>
              <w:autoSpaceDE w:val="0"/>
              <w:autoSpaceDN w:val="0"/>
              <w:adjustRightInd w:val="0"/>
              <w:jc w:val="both"/>
              <w:rPr>
                <w:b/>
                <w:bCs/>
                <w:sz w:val="24"/>
                <w:szCs w:val="24"/>
              </w:rPr>
            </w:pPr>
            <w:r>
              <w:rPr>
                <w:b/>
                <w:bCs/>
                <w:sz w:val="24"/>
                <w:szCs w:val="24"/>
              </w:rPr>
              <w:t>(8-9 кл.)</w:t>
            </w:r>
          </w:p>
        </w:tc>
        <w:tc>
          <w:tcPr>
            <w:tcW w:w="3083" w:type="dxa"/>
          </w:tcPr>
          <w:p w:rsidR="00855714" w:rsidRPr="00151DFF" w:rsidRDefault="00855714" w:rsidP="00746958">
            <w:pPr>
              <w:pStyle w:val="af4"/>
              <w:spacing w:line="276" w:lineRule="auto"/>
              <w:rPr>
                <w:b/>
                <w:i/>
                <w:sz w:val="24"/>
                <w:szCs w:val="24"/>
              </w:rPr>
            </w:pPr>
            <w:r w:rsidRPr="00151DFF">
              <w:rPr>
                <w:b/>
                <w:i/>
                <w:sz w:val="24"/>
                <w:szCs w:val="24"/>
              </w:rPr>
              <w:t xml:space="preserve">Литературные сказки </w:t>
            </w:r>
            <w:r w:rsidRPr="00151DFF">
              <w:rPr>
                <w:b/>
                <w:i/>
                <w:sz w:val="24"/>
                <w:szCs w:val="24"/>
                <w:lang w:val="en-US"/>
              </w:rPr>
              <w:t>XIX</w:t>
            </w:r>
            <w:r w:rsidRPr="00151DFF">
              <w:rPr>
                <w:b/>
                <w:i/>
                <w:sz w:val="24"/>
                <w:szCs w:val="24"/>
              </w:rPr>
              <w:t>-ХХ века, например,</w:t>
            </w:r>
          </w:p>
          <w:p w:rsidR="00855714" w:rsidRDefault="00855714" w:rsidP="00746958">
            <w:pPr>
              <w:rPr>
                <w:b/>
                <w:bCs/>
                <w:i/>
                <w:iCs/>
                <w:sz w:val="24"/>
                <w:szCs w:val="24"/>
              </w:rPr>
            </w:pPr>
          </w:p>
          <w:p w:rsidR="00855714" w:rsidRDefault="00855714" w:rsidP="00746958">
            <w:pPr>
              <w:rPr>
                <w:b/>
                <w:bCs/>
                <w:i/>
                <w:iCs/>
                <w:sz w:val="24"/>
                <w:szCs w:val="24"/>
              </w:rPr>
            </w:pPr>
            <w:r>
              <w:rPr>
                <w:b/>
                <w:bCs/>
                <w:i/>
                <w:iCs/>
                <w:sz w:val="24"/>
                <w:szCs w:val="24"/>
              </w:rPr>
              <w:t>А. Погорельский, В.Ф. Одоевский, С.Г. Писахов, Б.В. Шергин, А.М. Ремизов, Ю.К. Олеша, Е.В. Клюев и др.</w:t>
            </w:r>
          </w:p>
          <w:p w:rsidR="00855714" w:rsidRDefault="00855714" w:rsidP="00746958">
            <w:pPr>
              <w:rPr>
                <w:b/>
                <w:bCs/>
                <w:i/>
                <w:iCs/>
                <w:sz w:val="24"/>
                <w:szCs w:val="24"/>
              </w:rPr>
            </w:pPr>
            <w:r>
              <w:rPr>
                <w:b/>
                <w:bCs/>
                <w:i/>
                <w:iCs/>
                <w:sz w:val="24"/>
                <w:szCs w:val="24"/>
              </w:rPr>
              <w:t>(1 сказка на выбор, 5 кл.)</w:t>
            </w:r>
          </w:p>
          <w:p w:rsidR="00855714" w:rsidRDefault="00855714" w:rsidP="00746958">
            <w:pPr>
              <w:tabs>
                <w:tab w:val="left" w:pos="5760"/>
              </w:tabs>
              <w:jc w:val="center"/>
              <w:rPr>
                <w:i/>
                <w:iCs/>
                <w:sz w:val="24"/>
                <w:szCs w:val="24"/>
              </w:rPr>
            </w:pPr>
          </w:p>
        </w:tc>
      </w:tr>
      <w:tr w:rsidR="00855714" w:rsidTr="00746958">
        <w:trPr>
          <w:jc w:val="right"/>
        </w:trPr>
        <w:tc>
          <w:tcPr>
            <w:tcW w:w="2943" w:type="dxa"/>
          </w:tcPr>
          <w:p w:rsidR="00855714" w:rsidRDefault="00855714" w:rsidP="00746958">
            <w:pPr>
              <w:tabs>
                <w:tab w:val="left" w:pos="5760"/>
              </w:tabs>
              <w:rPr>
                <w:sz w:val="24"/>
                <w:szCs w:val="24"/>
              </w:rPr>
            </w:pPr>
            <w:r>
              <w:rPr>
                <w:b/>
                <w:bCs/>
                <w:sz w:val="24"/>
                <w:szCs w:val="24"/>
              </w:rPr>
              <w:t>Н.В. Гоголь</w:t>
            </w:r>
          </w:p>
          <w:p w:rsidR="00855714" w:rsidRPr="00151DFF" w:rsidRDefault="00855714" w:rsidP="00746958">
            <w:pPr>
              <w:pStyle w:val="af4"/>
              <w:spacing w:line="276" w:lineRule="auto"/>
              <w:rPr>
                <w:bCs/>
                <w:sz w:val="24"/>
                <w:szCs w:val="24"/>
              </w:rPr>
            </w:pPr>
            <w:r w:rsidRPr="00151DFF">
              <w:rPr>
                <w:sz w:val="24"/>
                <w:szCs w:val="24"/>
              </w:rPr>
              <w:t xml:space="preserve">«Ревизор» (1835) </w:t>
            </w:r>
            <w:r w:rsidRPr="00151DFF">
              <w:rPr>
                <w:bCs/>
                <w:sz w:val="24"/>
                <w:szCs w:val="24"/>
              </w:rPr>
              <w:t xml:space="preserve">(7-8 кл.), </w:t>
            </w:r>
            <w:r w:rsidRPr="00151DFF">
              <w:rPr>
                <w:sz w:val="24"/>
                <w:szCs w:val="24"/>
              </w:rPr>
              <w:t xml:space="preserve">«Мертвые души» (1835 – 1841) </w:t>
            </w:r>
            <w:r w:rsidRPr="00151DFF">
              <w:rPr>
                <w:bCs/>
                <w:sz w:val="24"/>
                <w:szCs w:val="24"/>
              </w:rPr>
              <w:t>(9-10 кл.)</w:t>
            </w:r>
          </w:p>
          <w:p w:rsidR="00855714" w:rsidRDefault="00855714" w:rsidP="00746958">
            <w:pPr>
              <w:tabs>
                <w:tab w:val="left" w:pos="5760"/>
              </w:tabs>
              <w:rPr>
                <w:sz w:val="24"/>
                <w:szCs w:val="24"/>
              </w:rPr>
            </w:pPr>
          </w:p>
          <w:p w:rsidR="00855714" w:rsidRDefault="00855714" w:rsidP="00746958">
            <w:pPr>
              <w:tabs>
                <w:tab w:val="left" w:pos="5760"/>
              </w:tabs>
              <w:rPr>
                <w:b/>
                <w:bCs/>
                <w:sz w:val="24"/>
                <w:szCs w:val="24"/>
              </w:rPr>
            </w:pPr>
          </w:p>
        </w:tc>
        <w:tc>
          <w:tcPr>
            <w:tcW w:w="3686" w:type="dxa"/>
          </w:tcPr>
          <w:p w:rsidR="00855714" w:rsidRPr="00151DFF" w:rsidRDefault="00855714" w:rsidP="00746958">
            <w:pPr>
              <w:pStyle w:val="af4"/>
              <w:spacing w:line="276" w:lineRule="auto"/>
              <w:jc w:val="both"/>
              <w:rPr>
                <w:i/>
                <w:sz w:val="24"/>
                <w:szCs w:val="24"/>
              </w:rPr>
            </w:pPr>
            <w:r w:rsidRPr="00151DFF">
              <w:rPr>
                <w:b/>
                <w:bCs/>
                <w:i/>
                <w:sz w:val="24"/>
                <w:szCs w:val="24"/>
              </w:rPr>
              <w:t xml:space="preserve">Н.В. Гоголь Повести – 5 из разных циклов, на выбор, входят в программу каждого класса, например, </w:t>
            </w:r>
            <w:r w:rsidRPr="00151DFF">
              <w:rPr>
                <w:i/>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855714" w:rsidRDefault="00855714" w:rsidP="00746958">
            <w:pPr>
              <w:tabs>
                <w:tab w:val="left" w:pos="5760"/>
              </w:tabs>
              <w:rPr>
                <w:b/>
                <w:bCs/>
                <w:sz w:val="24"/>
                <w:szCs w:val="24"/>
              </w:rPr>
            </w:pPr>
            <w:r>
              <w:rPr>
                <w:b/>
                <w:bCs/>
                <w:sz w:val="24"/>
                <w:szCs w:val="24"/>
              </w:rPr>
              <w:t>(5-9 кл.)</w:t>
            </w:r>
          </w:p>
        </w:tc>
        <w:tc>
          <w:tcPr>
            <w:tcW w:w="3083" w:type="dxa"/>
          </w:tcPr>
          <w:p w:rsidR="00855714" w:rsidRDefault="00855714" w:rsidP="00746958">
            <w:pPr>
              <w:tabs>
                <w:tab w:val="left" w:pos="5760"/>
              </w:tabs>
              <w:jc w:val="center"/>
              <w:rPr>
                <w:i/>
                <w:iCs/>
                <w:sz w:val="24"/>
                <w:szCs w:val="24"/>
              </w:rPr>
            </w:pPr>
          </w:p>
        </w:tc>
      </w:tr>
      <w:tr w:rsidR="00855714" w:rsidTr="00746958">
        <w:trPr>
          <w:jc w:val="right"/>
        </w:trPr>
        <w:tc>
          <w:tcPr>
            <w:tcW w:w="2943" w:type="dxa"/>
          </w:tcPr>
          <w:p w:rsidR="00855714" w:rsidRDefault="00855714" w:rsidP="00746958">
            <w:pPr>
              <w:tabs>
                <w:tab w:val="left" w:pos="5760"/>
              </w:tabs>
              <w:rPr>
                <w:b/>
                <w:bCs/>
                <w:sz w:val="24"/>
                <w:szCs w:val="24"/>
              </w:rPr>
            </w:pPr>
            <w:r>
              <w:rPr>
                <w:b/>
                <w:bCs/>
                <w:sz w:val="24"/>
                <w:szCs w:val="24"/>
              </w:rPr>
              <w:t xml:space="preserve">Ф.И. Тютчев – </w:t>
            </w:r>
            <w:r>
              <w:rPr>
                <w:b/>
                <w:bCs/>
                <w:kern w:val="36"/>
                <w:sz w:val="24"/>
                <w:szCs w:val="24"/>
              </w:rPr>
              <w:t>Стихотворения</w:t>
            </w:r>
            <w:r>
              <w:rPr>
                <w:b/>
                <w:bCs/>
                <w:sz w:val="24"/>
                <w:szCs w:val="24"/>
              </w:rPr>
              <w:t>:</w:t>
            </w:r>
          </w:p>
          <w:p w:rsidR="00855714" w:rsidRPr="00151DFF" w:rsidRDefault="00855714" w:rsidP="00746958">
            <w:pPr>
              <w:pStyle w:val="af4"/>
              <w:spacing w:line="276" w:lineRule="auto"/>
              <w:jc w:val="both"/>
              <w:rPr>
                <w:sz w:val="24"/>
                <w:szCs w:val="24"/>
              </w:rPr>
            </w:pPr>
            <w:r>
              <w:t xml:space="preserve"> </w:t>
            </w:r>
            <w:r w:rsidRPr="00151DFF">
              <w:rPr>
                <w:sz w:val="24"/>
                <w:szCs w:val="24"/>
              </w:rPr>
              <w:t>«Весенняя гроза» («Люблю грозу в начале мая…») (1828, нач. 1850-х), «</w:t>
            </w:r>
            <w:r w:rsidRPr="00151DFF">
              <w:rPr>
                <w:sz w:val="24"/>
                <w:szCs w:val="24"/>
                <w:lang w:val="en-US"/>
              </w:rPr>
              <w:t>Silentium</w:t>
            </w:r>
            <w:r w:rsidRPr="00151DFF">
              <w:rPr>
                <w:sz w:val="24"/>
                <w:szCs w:val="24"/>
              </w:rPr>
              <w:t xml:space="preserve">!» (Молчи, скрывайся и таи…) (1829, нач. 1830-х), «Умом Россию не понять…» </w:t>
            </w:r>
            <w:r w:rsidRPr="00151DFF">
              <w:rPr>
                <w:sz w:val="24"/>
                <w:szCs w:val="24"/>
              </w:rPr>
              <w:lastRenderedPageBreak/>
              <w:t xml:space="preserve">(1866). </w:t>
            </w:r>
          </w:p>
          <w:p w:rsidR="00855714" w:rsidRDefault="00855714" w:rsidP="00746958">
            <w:pPr>
              <w:tabs>
                <w:tab w:val="left" w:pos="5760"/>
              </w:tabs>
              <w:rPr>
                <w:b/>
                <w:bCs/>
                <w:sz w:val="24"/>
                <w:szCs w:val="24"/>
              </w:rPr>
            </w:pPr>
            <w:r>
              <w:rPr>
                <w:b/>
                <w:bCs/>
                <w:sz w:val="24"/>
                <w:szCs w:val="24"/>
              </w:rPr>
              <w:t>(5-8 кл.)</w:t>
            </w:r>
          </w:p>
          <w:p w:rsidR="00855714" w:rsidRDefault="00855714" w:rsidP="00746958">
            <w:pPr>
              <w:tabs>
                <w:tab w:val="left" w:pos="5760"/>
              </w:tabs>
              <w:rPr>
                <w:b/>
                <w:bCs/>
                <w:sz w:val="24"/>
                <w:szCs w:val="24"/>
              </w:rPr>
            </w:pPr>
            <w:r>
              <w:rPr>
                <w:b/>
                <w:bCs/>
                <w:sz w:val="24"/>
                <w:szCs w:val="24"/>
              </w:rPr>
              <w:t>А.А. Фет</w:t>
            </w:r>
          </w:p>
          <w:p w:rsidR="00855714" w:rsidRDefault="00855714" w:rsidP="00746958">
            <w:pPr>
              <w:tabs>
                <w:tab w:val="left" w:pos="5760"/>
              </w:tabs>
              <w:rPr>
                <w:sz w:val="24"/>
                <w:szCs w:val="24"/>
              </w:rPr>
            </w:pPr>
            <w:r>
              <w:rPr>
                <w:b/>
                <w:bCs/>
                <w:kern w:val="36"/>
                <w:sz w:val="24"/>
                <w:szCs w:val="24"/>
              </w:rPr>
              <w:t>Стихотворения</w:t>
            </w:r>
            <w:r>
              <w:rPr>
                <w:sz w:val="24"/>
                <w:szCs w:val="24"/>
              </w:rPr>
              <w:t xml:space="preserve">: «Шепот, робкое дыханье…» (1850), «Как беден наш язык! Хочу и не могу…» (1887). </w:t>
            </w:r>
          </w:p>
          <w:p w:rsidR="00855714" w:rsidRDefault="00855714" w:rsidP="00746958">
            <w:pPr>
              <w:tabs>
                <w:tab w:val="left" w:pos="5760"/>
              </w:tabs>
              <w:rPr>
                <w:b/>
                <w:bCs/>
                <w:sz w:val="24"/>
                <w:szCs w:val="24"/>
              </w:rPr>
            </w:pPr>
            <w:r>
              <w:rPr>
                <w:b/>
                <w:bCs/>
                <w:sz w:val="24"/>
                <w:szCs w:val="24"/>
              </w:rPr>
              <w:t>(</w:t>
            </w:r>
            <w:r>
              <w:rPr>
                <w:b/>
                <w:bCs/>
                <w:kern w:val="36"/>
                <w:sz w:val="24"/>
                <w:szCs w:val="24"/>
              </w:rPr>
              <w:t>5-8 кл.</w:t>
            </w:r>
            <w:r>
              <w:rPr>
                <w:b/>
                <w:bCs/>
                <w:sz w:val="24"/>
                <w:szCs w:val="24"/>
              </w:rPr>
              <w:t>)</w:t>
            </w:r>
          </w:p>
          <w:p w:rsidR="00855714" w:rsidRDefault="00855714" w:rsidP="00746958">
            <w:pPr>
              <w:tabs>
                <w:tab w:val="left" w:pos="5760"/>
              </w:tabs>
              <w:rPr>
                <w:b/>
                <w:bCs/>
                <w:sz w:val="24"/>
                <w:szCs w:val="24"/>
              </w:rPr>
            </w:pPr>
            <w:r>
              <w:rPr>
                <w:b/>
                <w:bCs/>
                <w:sz w:val="24"/>
                <w:szCs w:val="24"/>
              </w:rPr>
              <w:t xml:space="preserve">Н.А. Некрасов. </w:t>
            </w:r>
          </w:p>
          <w:p w:rsidR="00855714" w:rsidRDefault="00855714" w:rsidP="00746958">
            <w:pPr>
              <w:rPr>
                <w:sz w:val="24"/>
                <w:szCs w:val="24"/>
              </w:rPr>
            </w:pPr>
            <w:r>
              <w:rPr>
                <w:b/>
                <w:sz w:val="24"/>
                <w:szCs w:val="24"/>
              </w:rPr>
              <w:t>Стихотворения:</w:t>
            </w:r>
            <w:r>
              <w:rPr>
                <w:sz w:val="24"/>
                <w:szCs w:val="24"/>
              </w:rPr>
              <w:t xml:space="preserve"> «Крестьянские дети» (1861), «Вчерашний день, часу в шестом…» (1848), «Несжатая полоса» (1854). </w:t>
            </w:r>
          </w:p>
          <w:p w:rsidR="00855714" w:rsidRDefault="00855714" w:rsidP="00746958">
            <w:pPr>
              <w:rPr>
                <w:b/>
                <w:sz w:val="24"/>
                <w:szCs w:val="24"/>
              </w:rPr>
            </w:pPr>
            <w:r>
              <w:rPr>
                <w:b/>
                <w:sz w:val="24"/>
                <w:szCs w:val="24"/>
              </w:rPr>
              <w:t>(5-8 кл.)</w:t>
            </w:r>
          </w:p>
        </w:tc>
        <w:tc>
          <w:tcPr>
            <w:tcW w:w="3686" w:type="dxa"/>
          </w:tcPr>
          <w:p w:rsidR="00855714" w:rsidRPr="00151DFF" w:rsidRDefault="00855714" w:rsidP="00746958">
            <w:pPr>
              <w:pStyle w:val="af4"/>
              <w:spacing w:line="276" w:lineRule="auto"/>
              <w:jc w:val="both"/>
              <w:rPr>
                <w:i/>
                <w:sz w:val="24"/>
                <w:szCs w:val="24"/>
              </w:rPr>
            </w:pPr>
            <w:r w:rsidRPr="00CA345E">
              <w:rPr>
                <w:b/>
                <w:bCs/>
                <w:sz w:val="24"/>
                <w:szCs w:val="24"/>
              </w:rPr>
              <w:lastRenderedPageBreak/>
              <w:t>Ф.И. Тютчев</w:t>
            </w:r>
            <w:r w:rsidRPr="00151DFF">
              <w:rPr>
                <w:b/>
                <w:bCs/>
                <w:i/>
                <w:sz w:val="24"/>
                <w:szCs w:val="24"/>
              </w:rPr>
              <w:t xml:space="preserve"> - 3-4 стихотворения по выбору, например</w:t>
            </w:r>
            <w:r w:rsidRPr="00151DFF">
              <w:rPr>
                <w:i/>
                <w:sz w:val="24"/>
                <w:szCs w:val="24"/>
              </w:rPr>
              <w:t xml:space="preserve">: «Еще в полях белеет снег…» (1829, нач. 1830-х),  «Цицерон» (1829, нач. 1830-х), «Фонтан» (1836), «Эти бедные селенья…» (1855), «Есть в осени первоначальной…» (1857), «Певучесть есть в морских </w:t>
            </w:r>
            <w:r w:rsidRPr="00151DFF">
              <w:rPr>
                <w:i/>
                <w:sz w:val="24"/>
                <w:szCs w:val="24"/>
              </w:rPr>
              <w:lastRenderedPageBreak/>
              <w:t xml:space="preserve">волнах…» (1865), «Нам не дано предугадать…» (1869),  «К. Б.» («Я встретил вас – и все былое...») (1870) и др. </w:t>
            </w:r>
          </w:p>
          <w:p w:rsidR="00855714" w:rsidRDefault="00855714" w:rsidP="00746958">
            <w:pPr>
              <w:tabs>
                <w:tab w:val="left" w:pos="5760"/>
              </w:tabs>
              <w:autoSpaceDE w:val="0"/>
              <w:autoSpaceDN w:val="0"/>
              <w:adjustRightInd w:val="0"/>
              <w:rPr>
                <w:b/>
                <w:bCs/>
                <w:sz w:val="24"/>
                <w:szCs w:val="24"/>
              </w:rPr>
            </w:pPr>
            <w:r>
              <w:rPr>
                <w:b/>
                <w:bCs/>
                <w:sz w:val="24"/>
                <w:szCs w:val="24"/>
              </w:rPr>
              <w:t>(5-8 кл.)</w:t>
            </w:r>
          </w:p>
          <w:p w:rsidR="00855714" w:rsidRDefault="00855714" w:rsidP="00746958">
            <w:pPr>
              <w:pStyle w:val="western"/>
              <w:shd w:val="clear" w:color="auto" w:fill="FFFFFF"/>
              <w:tabs>
                <w:tab w:val="left" w:pos="5760"/>
              </w:tabs>
              <w:spacing w:before="0" w:beforeAutospacing="0" w:line="276" w:lineRule="auto"/>
              <w:ind w:firstLine="0"/>
              <w:jc w:val="left"/>
              <w:rPr>
                <w:b/>
                <w:bCs/>
                <w:i/>
                <w:iCs/>
                <w:color w:val="auto"/>
              </w:rPr>
            </w:pPr>
            <w:r>
              <w:rPr>
                <w:color w:val="auto"/>
              </w:rPr>
              <w:t>А.А. Фет</w:t>
            </w:r>
            <w:r>
              <w:rPr>
                <w:b/>
                <w:bCs/>
                <w:color w:val="auto"/>
              </w:rPr>
              <w:t xml:space="preserve"> - </w:t>
            </w:r>
            <w:r>
              <w:rPr>
                <w:i/>
                <w:iCs/>
                <w:color w:val="auto"/>
                <w:kern w:val="36"/>
              </w:rPr>
              <w:t>3-4 стихотворения по выбору, например</w:t>
            </w:r>
            <w:r>
              <w:rPr>
                <w:color w:val="auto"/>
                <w:kern w:val="36"/>
              </w:rPr>
              <w:t xml:space="preserve">, </w:t>
            </w:r>
            <w:r>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855714" w:rsidRDefault="00855714" w:rsidP="00746958">
            <w:pPr>
              <w:pStyle w:val="western"/>
              <w:shd w:val="clear" w:color="auto" w:fill="FFFFFF"/>
              <w:tabs>
                <w:tab w:val="left" w:pos="5760"/>
              </w:tabs>
              <w:spacing w:before="0" w:beforeAutospacing="0"/>
              <w:ind w:firstLine="0"/>
              <w:jc w:val="left"/>
              <w:rPr>
                <w:b/>
                <w:bCs/>
                <w:i/>
                <w:iCs/>
                <w:color w:val="auto"/>
              </w:rPr>
            </w:pPr>
            <w:r>
              <w:rPr>
                <w:color w:val="auto"/>
              </w:rPr>
              <w:t>(</w:t>
            </w:r>
            <w:r>
              <w:rPr>
                <w:color w:val="auto"/>
                <w:kern w:val="36"/>
              </w:rPr>
              <w:t>5-8 кл.)</w:t>
            </w:r>
          </w:p>
          <w:p w:rsidR="00855714" w:rsidRDefault="00855714" w:rsidP="00746958">
            <w:pPr>
              <w:rPr>
                <w:b/>
                <w:sz w:val="24"/>
                <w:szCs w:val="24"/>
              </w:rPr>
            </w:pPr>
            <w:r>
              <w:rPr>
                <w:b/>
                <w:sz w:val="24"/>
                <w:szCs w:val="24"/>
              </w:rPr>
              <w:t>Н.А. Некрасов</w:t>
            </w:r>
          </w:p>
          <w:p w:rsidR="00855714" w:rsidRDefault="00855714" w:rsidP="00746958">
            <w:pPr>
              <w:tabs>
                <w:tab w:val="left" w:pos="5760"/>
                <w:tab w:val="left" w:pos="7380"/>
                <w:tab w:val="left" w:pos="8100"/>
              </w:tabs>
              <w:autoSpaceDE w:val="0"/>
              <w:autoSpaceDN w:val="0"/>
              <w:adjustRightInd w:val="0"/>
              <w:jc w:val="both"/>
              <w:rPr>
                <w:b/>
                <w:bCs/>
                <w:sz w:val="24"/>
                <w:szCs w:val="24"/>
              </w:rPr>
            </w:pPr>
            <w:r>
              <w:rPr>
                <w:b/>
                <w:bCs/>
                <w:i/>
                <w:iCs/>
                <w:kern w:val="36"/>
                <w:sz w:val="24"/>
                <w:szCs w:val="24"/>
              </w:rPr>
              <w:t xml:space="preserve">- 1–2 стихотворения по выбору, например, </w:t>
            </w:r>
            <w:r>
              <w:rPr>
                <w:i/>
                <w:iCs/>
                <w:sz w:val="24"/>
                <w:szCs w:val="24"/>
              </w:rPr>
              <w:t>«Тройка» (1846), «Размышления у парадного подъезда» (1858), «Зеленый Шум» (1862-1863) и др.</w:t>
            </w:r>
            <w:r>
              <w:rPr>
                <w:b/>
                <w:sz w:val="24"/>
                <w:szCs w:val="24"/>
              </w:rPr>
              <w:t xml:space="preserve"> (5-8 кл.)</w:t>
            </w:r>
          </w:p>
        </w:tc>
        <w:tc>
          <w:tcPr>
            <w:tcW w:w="3083" w:type="dxa"/>
          </w:tcPr>
          <w:p w:rsidR="00855714" w:rsidRPr="00151DFF" w:rsidRDefault="00855714" w:rsidP="00746958">
            <w:pPr>
              <w:pStyle w:val="af4"/>
              <w:spacing w:line="276" w:lineRule="auto"/>
              <w:rPr>
                <w:b/>
                <w:sz w:val="24"/>
                <w:szCs w:val="24"/>
              </w:rPr>
            </w:pPr>
            <w:r w:rsidRPr="00151DFF">
              <w:rPr>
                <w:b/>
                <w:sz w:val="24"/>
                <w:szCs w:val="24"/>
              </w:rPr>
              <w:lastRenderedPageBreak/>
              <w:t xml:space="preserve">Поэзия 2-й половины </w:t>
            </w:r>
            <w:r w:rsidRPr="00151DFF">
              <w:rPr>
                <w:b/>
                <w:sz w:val="24"/>
                <w:szCs w:val="24"/>
                <w:lang w:val="en-US"/>
              </w:rPr>
              <w:t>XIX</w:t>
            </w:r>
            <w:r w:rsidRPr="00151DFF">
              <w:rPr>
                <w:b/>
                <w:sz w:val="24"/>
                <w:szCs w:val="24"/>
              </w:rPr>
              <w:t xml:space="preserve"> в., например,</w:t>
            </w:r>
          </w:p>
          <w:p w:rsidR="00855714" w:rsidRDefault="00855714" w:rsidP="00746958">
            <w:pPr>
              <w:tabs>
                <w:tab w:val="left" w:pos="5760"/>
              </w:tabs>
              <w:jc w:val="both"/>
              <w:rPr>
                <w:i/>
                <w:iCs/>
                <w:sz w:val="24"/>
                <w:szCs w:val="24"/>
              </w:rPr>
            </w:pPr>
            <w:r>
              <w:rPr>
                <w:b/>
                <w:bCs/>
                <w:i/>
                <w:iCs/>
                <w:sz w:val="24"/>
                <w:szCs w:val="24"/>
              </w:rPr>
              <w:t>А.Н. Майков</w:t>
            </w:r>
            <w:r>
              <w:rPr>
                <w:i/>
                <w:iCs/>
                <w:sz w:val="24"/>
                <w:szCs w:val="24"/>
              </w:rPr>
              <w:t xml:space="preserve">, </w:t>
            </w:r>
            <w:r>
              <w:rPr>
                <w:b/>
                <w:bCs/>
                <w:i/>
                <w:iCs/>
                <w:sz w:val="24"/>
                <w:szCs w:val="24"/>
              </w:rPr>
              <w:t>А.К. Толстой</w:t>
            </w:r>
            <w:r>
              <w:rPr>
                <w:i/>
                <w:iCs/>
                <w:sz w:val="24"/>
                <w:szCs w:val="24"/>
              </w:rPr>
              <w:t>,</w:t>
            </w:r>
          </w:p>
          <w:p w:rsidR="00855714" w:rsidRDefault="00855714" w:rsidP="00746958">
            <w:pPr>
              <w:tabs>
                <w:tab w:val="left" w:pos="5760"/>
              </w:tabs>
              <w:jc w:val="both"/>
              <w:rPr>
                <w:i/>
                <w:iCs/>
                <w:sz w:val="24"/>
                <w:szCs w:val="24"/>
              </w:rPr>
            </w:pPr>
            <w:r>
              <w:rPr>
                <w:b/>
                <w:bCs/>
                <w:i/>
                <w:iCs/>
                <w:sz w:val="24"/>
                <w:szCs w:val="24"/>
              </w:rPr>
              <w:t>Я.П. Полонский</w:t>
            </w:r>
            <w:r>
              <w:rPr>
                <w:i/>
                <w:iCs/>
                <w:sz w:val="24"/>
                <w:szCs w:val="24"/>
              </w:rPr>
              <w:t xml:space="preserve"> и др.</w:t>
            </w:r>
          </w:p>
          <w:p w:rsidR="00855714" w:rsidRDefault="00855714" w:rsidP="00746958">
            <w:pPr>
              <w:tabs>
                <w:tab w:val="left" w:pos="5760"/>
              </w:tabs>
              <w:jc w:val="both"/>
              <w:rPr>
                <w:b/>
                <w:bCs/>
                <w:i/>
                <w:iCs/>
                <w:sz w:val="24"/>
                <w:szCs w:val="24"/>
              </w:rPr>
            </w:pPr>
            <w:r>
              <w:rPr>
                <w:b/>
                <w:bCs/>
                <w:i/>
                <w:iCs/>
                <w:sz w:val="24"/>
                <w:szCs w:val="24"/>
              </w:rPr>
              <w:t>(1-2 стихотворения по выбору, 5-9 кл.)</w:t>
            </w:r>
          </w:p>
          <w:p w:rsidR="00855714" w:rsidRDefault="00855714" w:rsidP="00746958">
            <w:pPr>
              <w:tabs>
                <w:tab w:val="left" w:pos="5760"/>
              </w:tabs>
              <w:jc w:val="center"/>
              <w:rPr>
                <w:sz w:val="24"/>
                <w:szCs w:val="24"/>
              </w:rPr>
            </w:pPr>
          </w:p>
          <w:p w:rsidR="00855714" w:rsidRDefault="00855714" w:rsidP="00746958">
            <w:pPr>
              <w:tabs>
                <w:tab w:val="left" w:pos="5760"/>
              </w:tabs>
              <w:jc w:val="center"/>
              <w:rPr>
                <w:i/>
                <w:iCs/>
                <w:sz w:val="24"/>
                <w:szCs w:val="24"/>
              </w:rPr>
            </w:pPr>
          </w:p>
        </w:tc>
      </w:tr>
      <w:tr w:rsidR="00855714" w:rsidTr="00746958">
        <w:trPr>
          <w:jc w:val="right"/>
        </w:trPr>
        <w:tc>
          <w:tcPr>
            <w:tcW w:w="2943" w:type="dxa"/>
          </w:tcPr>
          <w:p w:rsidR="00855714" w:rsidRDefault="00855714" w:rsidP="00746958">
            <w:pPr>
              <w:tabs>
                <w:tab w:val="left" w:pos="5760"/>
              </w:tabs>
              <w:rPr>
                <w:b/>
                <w:bCs/>
                <w:sz w:val="24"/>
                <w:szCs w:val="24"/>
              </w:rPr>
            </w:pPr>
          </w:p>
        </w:tc>
        <w:tc>
          <w:tcPr>
            <w:tcW w:w="3686" w:type="dxa"/>
          </w:tcPr>
          <w:p w:rsidR="00855714" w:rsidRPr="00CA345E" w:rsidRDefault="00855714" w:rsidP="00746958">
            <w:pPr>
              <w:pStyle w:val="af4"/>
              <w:spacing w:line="276" w:lineRule="auto"/>
              <w:jc w:val="both"/>
              <w:rPr>
                <w:b/>
                <w:i/>
                <w:sz w:val="24"/>
                <w:szCs w:val="24"/>
              </w:rPr>
            </w:pPr>
            <w:r w:rsidRPr="00CA345E">
              <w:rPr>
                <w:b/>
                <w:i/>
                <w:sz w:val="24"/>
                <w:szCs w:val="24"/>
              </w:rPr>
              <w:t xml:space="preserve">И.С. Тургенев </w:t>
            </w:r>
          </w:p>
          <w:p w:rsidR="00855714" w:rsidRPr="00CA345E" w:rsidRDefault="00855714" w:rsidP="00746958">
            <w:pPr>
              <w:pStyle w:val="af4"/>
              <w:spacing w:line="276" w:lineRule="auto"/>
              <w:jc w:val="both"/>
              <w:rPr>
                <w:bCs/>
                <w:i/>
                <w:iCs/>
                <w:sz w:val="24"/>
                <w:szCs w:val="24"/>
              </w:rPr>
            </w:pPr>
            <w:r w:rsidRPr="00CA345E">
              <w:rPr>
                <w:i/>
                <w:iCs/>
                <w:sz w:val="24"/>
                <w:szCs w:val="24"/>
              </w:rPr>
              <w:t>- 1 рассказ по выбору, например</w:t>
            </w:r>
            <w:r>
              <w:rPr>
                <w:i/>
                <w:iCs/>
                <w:sz w:val="24"/>
                <w:szCs w:val="24"/>
              </w:rPr>
              <w:t>,</w:t>
            </w:r>
            <w:r w:rsidRPr="00CA345E">
              <w:rPr>
                <w:bCs/>
                <w:i/>
                <w:iCs/>
                <w:sz w:val="24"/>
                <w:szCs w:val="24"/>
              </w:rPr>
              <w:t xml:space="preserve"> </w:t>
            </w:r>
            <w:r w:rsidRPr="00CA345E">
              <w:rPr>
                <w:b/>
                <w:bCs/>
                <w:i/>
                <w:iCs/>
                <w:sz w:val="24"/>
                <w:szCs w:val="24"/>
              </w:rPr>
              <w:t>«Певцы» (1852), «Бежин луг» (1846, 1874) и др</w:t>
            </w:r>
            <w:r w:rsidRPr="00CA345E">
              <w:rPr>
                <w:bCs/>
                <w:i/>
                <w:iCs/>
                <w:sz w:val="24"/>
                <w:szCs w:val="24"/>
              </w:rPr>
              <w:t xml:space="preserve">.; </w:t>
            </w:r>
            <w:r w:rsidRPr="00CA345E">
              <w:rPr>
                <w:i/>
                <w:iCs/>
                <w:sz w:val="24"/>
                <w:szCs w:val="24"/>
              </w:rPr>
              <w:t xml:space="preserve">1 повесть на выбор, например, </w:t>
            </w:r>
            <w:r w:rsidRPr="00CA345E">
              <w:rPr>
                <w:b/>
                <w:bCs/>
                <w:i/>
                <w:iCs/>
                <w:sz w:val="24"/>
                <w:szCs w:val="24"/>
              </w:rPr>
              <w:t>«Муму» (1852), «Ася» (1857), «Первая любовь» (1860)</w:t>
            </w:r>
            <w:r w:rsidRPr="00CA345E">
              <w:rPr>
                <w:bCs/>
                <w:i/>
                <w:iCs/>
                <w:sz w:val="24"/>
                <w:szCs w:val="24"/>
              </w:rPr>
              <w:t xml:space="preserve"> и др.</w:t>
            </w:r>
            <w:r w:rsidRPr="00CA345E">
              <w:rPr>
                <w:i/>
                <w:iCs/>
                <w:sz w:val="24"/>
                <w:szCs w:val="24"/>
              </w:rPr>
              <w:t>; 1 стихотворение в прозе на выбор, например</w:t>
            </w:r>
            <w:r>
              <w:rPr>
                <w:i/>
                <w:iCs/>
                <w:sz w:val="24"/>
                <w:szCs w:val="24"/>
              </w:rPr>
              <w:t>,</w:t>
            </w:r>
            <w:r w:rsidRPr="00CA345E">
              <w:rPr>
                <w:i/>
                <w:iCs/>
                <w:sz w:val="24"/>
                <w:szCs w:val="24"/>
              </w:rPr>
              <w:t xml:space="preserve"> </w:t>
            </w:r>
            <w:r w:rsidRPr="00CA345E">
              <w:rPr>
                <w:b/>
                <w:bCs/>
                <w:i/>
                <w:iCs/>
                <w:sz w:val="24"/>
                <w:szCs w:val="24"/>
              </w:rPr>
              <w:t>«Разговор» (1878), «Воробей» (1878), «Два богача» (1878), «Русский язык» (1882)</w:t>
            </w:r>
            <w:r w:rsidRPr="00CA345E">
              <w:rPr>
                <w:bCs/>
                <w:i/>
                <w:iCs/>
                <w:sz w:val="24"/>
                <w:szCs w:val="24"/>
              </w:rPr>
              <w:t xml:space="preserve"> и др. </w:t>
            </w:r>
          </w:p>
          <w:p w:rsidR="00855714" w:rsidRDefault="00855714" w:rsidP="00746958">
            <w:pPr>
              <w:pStyle w:val="western"/>
              <w:shd w:val="clear" w:color="auto" w:fill="FFFFFF"/>
              <w:tabs>
                <w:tab w:val="left" w:pos="5760"/>
              </w:tabs>
              <w:spacing w:before="0" w:beforeAutospacing="0"/>
              <w:ind w:firstLine="0"/>
              <w:jc w:val="left"/>
              <w:rPr>
                <w:color w:val="auto"/>
              </w:rPr>
            </w:pPr>
            <w:r>
              <w:rPr>
                <w:color w:val="auto"/>
              </w:rPr>
              <w:t>(6-8 кл.)</w:t>
            </w:r>
          </w:p>
          <w:p w:rsidR="00855714" w:rsidRPr="00CA345E" w:rsidRDefault="00855714" w:rsidP="00746958">
            <w:pPr>
              <w:rPr>
                <w:b/>
                <w:i/>
                <w:sz w:val="24"/>
                <w:szCs w:val="24"/>
              </w:rPr>
            </w:pPr>
            <w:r w:rsidRPr="00CA345E">
              <w:rPr>
                <w:b/>
                <w:i/>
                <w:sz w:val="24"/>
                <w:szCs w:val="24"/>
              </w:rPr>
              <w:t xml:space="preserve">Н.С. Лесков </w:t>
            </w:r>
          </w:p>
          <w:p w:rsidR="00855714" w:rsidRDefault="00855714" w:rsidP="00746958">
            <w:pPr>
              <w:tabs>
                <w:tab w:val="left" w:pos="5760"/>
              </w:tabs>
              <w:rPr>
                <w:i/>
                <w:sz w:val="24"/>
                <w:szCs w:val="24"/>
              </w:rPr>
            </w:pPr>
            <w:r>
              <w:rPr>
                <w:b/>
                <w:bCs/>
                <w:i/>
                <w:iCs/>
                <w:sz w:val="24"/>
                <w:szCs w:val="24"/>
              </w:rPr>
              <w:t>- 1 повесть по выбору, например,</w:t>
            </w:r>
            <w:r>
              <w:rPr>
                <w:i/>
                <w:iCs/>
                <w:sz w:val="24"/>
                <w:szCs w:val="24"/>
              </w:rPr>
              <w:t xml:space="preserve"> «Несмертельный Голован (Из рассказов о трех праведниках)» (1880), «Левша» (1881), «Тупейный художник» (1883), «Человек на часах» (1887) и др.</w:t>
            </w:r>
          </w:p>
          <w:p w:rsidR="00855714" w:rsidRDefault="00855714" w:rsidP="00746958">
            <w:pPr>
              <w:tabs>
                <w:tab w:val="left" w:pos="5760"/>
              </w:tabs>
              <w:rPr>
                <w:b/>
                <w:bCs/>
                <w:iCs/>
                <w:sz w:val="24"/>
                <w:szCs w:val="24"/>
              </w:rPr>
            </w:pPr>
            <w:r>
              <w:rPr>
                <w:b/>
                <w:bCs/>
                <w:iCs/>
                <w:sz w:val="24"/>
                <w:szCs w:val="24"/>
              </w:rPr>
              <w:t>(6-8 кл.)</w:t>
            </w:r>
          </w:p>
          <w:p w:rsidR="00855714" w:rsidRDefault="00855714" w:rsidP="00746958">
            <w:pPr>
              <w:rPr>
                <w:b/>
                <w:sz w:val="24"/>
                <w:szCs w:val="24"/>
              </w:rPr>
            </w:pPr>
            <w:r>
              <w:rPr>
                <w:b/>
                <w:sz w:val="24"/>
                <w:szCs w:val="24"/>
              </w:rPr>
              <w:t xml:space="preserve">М.Е. Салтыков-Щедрин </w:t>
            </w:r>
          </w:p>
          <w:p w:rsidR="00855714" w:rsidRDefault="00855714" w:rsidP="00746958">
            <w:pPr>
              <w:rPr>
                <w:i/>
                <w:sz w:val="24"/>
                <w:szCs w:val="24"/>
              </w:rPr>
            </w:pPr>
            <w:bookmarkStart w:id="20" w:name="_Toc31893438"/>
            <w:r>
              <w:rPr>
                <w:b/>
                <w:i/>
                <w:sz w:val="24"/>
                <w:szCs w:val="24"/>
              </w:rPr>
              <w:t>- 2 сказки по выбору, например,</w:t>
            </w:r>
            <w:r>
              <w:rPr>
                <w:i/>
                <w:sz w:val="24"/>
                <w:szCs w:val="24"/>
              </w:rPr>
              <w:t xml:space="preserve"> «Повесть о том, как один мужик двух генералов прокормил» (1869), «Премудрый пескарь» (1883), «Медведь на воеводстве» (1884) и др.</w:t>
            </w:r>
            <w:bookmarkEnd w:id="20"/>
            <w:r>
              <w:rPr>
                <w:i/>
                <w:sz w:val="24"/>
                <w:szCs w:val="24"/>
              </w:rPr>
              <w:t xml:space="preserve"> </w:t>
            </w:r>
          </w:p>
          <w:p w:rsidR="00855714" w:rsidRDefault="00855714" w:rsidP="00746958">
            <w:pPr>
              <w:rPr>
                <w:b/>
                <w:sz w:val="24"/>
                <w:szCs w:val="24"/>
              </w:rPr>
            </w:pPr>
            <w:bookmarkStart w:id="21" w:name="_Toc31893439"/>
            <w:r>
              <w:rPr>
                <w:b/>
                <w:sz w:val="24"/>
                <w:szCs w:val="24"/>
              </w:rPr>
              <w:lastRenderedPageBreak/>
              <w:t>(7-8 кл.)</w:t>
            </w:r>
            <w:bookmarkEnd w:id="21"/>
          </w:p>
          <w:p w:rsidR="00855714" w:rsidRDefault="00855714" w:rsidP="00746958">
            <w:pPr>
              <w:rPr>
                <w:b/>
                <w:sz w:val="24"/>
                <w:szCs w:val="24"/>
              </w:rPr>
            </w:pPr>
            <w:r>
              <w:rPr>
                <w:b/>
                <w:sz w:val="24"/>
                <w:szCs w:val="24"/>
              </w:rPr>
              <w:t xml:space="preserve">Л.Н. Толстой </w:t>
            </w:r>
          </w:p>
          <w:p w:rsidR="00855714" w:rsidRDefault="00855714" w:rsidP="00746958">
            <w:pPr>
              <w:tabs>
                <w:tab w:val="left" w:pos="5760"/>
              </w:tabs>
              <w:rPr>
                <w:i/>
                <w:iCs/>
                <w:sz w:val="24"/>
                <w:szCs w:val="24"/>
              </w:rPr>
            </w:pPr>
            <w:r>
              <w:rPr>
                <w:b/>
                <w:bCs/>
                <w:i/>
                <w:iCs/>
                <w:sz w:val="24"/>
                <w:szCs w:val="24"/>
              </w:rPr>
              <w:t>- 1 повесть по выбору, например,</w:t>
            </w:r>
            <w:r>
              <w:rPr>
                <w:i/>
                <w:iCs/>
                <w:sz w:val="24"/>
                <w:szCs w:val="24"/>
              </w:rPr>
              <w:t xml:space="preserve"> «Детство» (1852), «Отрочество» (1854), «Хаджи-Мурат» (1896—1904) и др.; </w:t>
            </w:r>
            <w:r>
              <w:rPr>
                <w:b/>
                <w:bCs/>
                <w:i/>
                <w:iCs/>
                <w:sz w:val="24"/>
                <w:szCs w:val="24"/>
              </w:rPr>
              <w:t>1 рассказ на выбор, например,</w:t>
            </w:r>
            <w:r>
              <w:rPr>
                <w:i/>
                <w:iCs/>
                <w:sz w:val="24"/>
                <w:szCs w:val="24"/>
              </w:rPr>
              <w:t xml:space="preserve"> «Три смерти» (1858), «Холстомер» (1863, 1885), «Кавказский пленник» (1872), «После бала» (1903) и др. </w:t>
            </w:r>
          </w:p>
          <w:p w:rsidR="00855714" w:rsidRDefault="00855714" w:rsidP="00746958">
            <w:pPr>
              <w:tabs>
                <w:tab w:val="left" w:pos="5760"/>
              </w:tabs>
              <w:rPr>
                <w:b/>
                <w:bCs/>
                <w:sz w:val="24"/>
                <w:szCs w:val="24"/>
              </w:rPr>
            </w:pPr>
            <w:r>
              <w:rPr>
                <w:b/>
                <w:bCs/>
                <w:sz w:val="24"/>
                <w:szCs w:val="24"/>
              </w:rPr>
              <w:t>(5-8 кл.)</w:t>
            </w:r>
          </w:p>
          <w:p w:rsidR="00855714" w:rsidRDefault="00855714" w:rsidP="00746958">
            <w:pPr>
              <w:rPr>
                <w:b/>
                <w:sz w:val="24"/>
                <w:szCs w:val="24"/>
              </w:rPr>
            </w:pPr>
            <w:r>
              <w:rPr>
                <w:b/>
                <w:sz w:val="24"/>
                <w:szCs w:val="24"/>
              </w:rPr>
              <w:t xml:space="preserve">А.П. Чехов </w:t>
            </w:r>
          </w:p>
          <w:p w:rsidR="00855714" w:rsidRDefault="00855714" w:rsidP="00746958">
            <w:pPr>
              <w:tabs>
                <w:tab w:val="left" w:pos="5760"/>
              </w:tabs>
              <w:rPr>
                <w:i/>
                <w:iCs/>
                <w:sz w:val="24"/>
                <w:szCs w:val="24"/>
              </w:rPr>
            </w:pPr>
            <w:r>
              <w:rPr>
                <w:b/>
                <w:bCs/>
                <w:i/>
                <w:iCs/>
                <w:sz w:val="24"/>
                <w:szCs w:val="24"/>
              </w:rPr>
              <w:t>- 3 рассказа по выбору, например</w:t>
            </w:r>
            <w:r>
              <w:rPr>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855714" w:rsidRDefault="00855714" w:rsidP="00746958">
            <w:pPr>
              <w:tabs>
                <w:tab w:val="left" w:pos="5760"/>
              </w:tabs>
              <w:rPr>
                <w:b/>
                <w:bCs/>
                <w:sz w:val="24"/>
                <w:szCs w:val="24"/>
              </w:rPr>
            </w:pPr>
            <w:r>
              <w:rPr>
                <w:b/>
                <w:iCs/>
                <w:sz w:val="24"/>
                <w:szCs w:val="24"/>
              </w:rPr>
              <w:t>(6-8 кл.)</w:t>
            </w:r>
          </w:p>
        </w:tc>
        <w:tc>
          <w:tcPr>
            <w:tcW w:w="3083" w:type="dxa"/>
          </w:tcPr>
          <w:p w:rsidR="00855714" w:rsidRDefault="00855714" w:rsidP="00746958">
            <w:pPr>
              <w:tabs>
                <w:tab w:val="left" w:pos="5760"/>
              </w:tabs>
              <w:jc w:val="center"/>
              <w:rPr>
                <w:i/>
                <w:iCs/>
                <w:sz w:val="24"/>
                <w:szCs w:val="24"/>
              </w:rPr>
            </w:pPr>
          </w:p>
        </w:tc>
      </w:tr>
      <w:tr w:rsidR="00855714" w:rsidTr="00746958">
        <w:trPr>
          <w:jc w:val="right"/>
        </w:trPr>
        <w:tc>
          <w:tcPr>
            <w:tcW w:w="2943" w:type="dxa"/>
          </w:tcPr>
          <w:p w:rsidR="00855714" w:rsidRDefault="00855714" w:rsidP="00746958">
            <w:pPr>
              <w:tabs>
                <w:tab w:val="left" w:pos="5760"/>
              </w:tabs>
              <w:rPr>
                <w:b/>
                <w:bCs/>
                <w:sz w:val="24"/>
                <w:szCs w:val="24"/>
              </w:rPr>
            </w:pPr>
          </w:p>
        </w:tc>
        <w:tc>
          <w:tcPr>
            <w:tcW w:w="3686" w:type="dxa"/>
          </w:tcPr>
          <w:p w:rsidR="00855714" w:rsidRDefault="00855714" w:rsidP="00746958">
            <w:pPr>
              <w:rPr>
                <w:b/>
                <w:sz w:val="24"/>
                <w:szCs w:val="24"/>
              </w:rPr>
            </w:pPr>
            <w:r>
              <w:rPr>
                <w:b/>
                <w:sz w:val="24"/>
                <w:szCs w:val="24"/>
              </w:rPr>
              <w:t>А.А. Блок</w:t>
            </w:r>
          </w:p>
          <w:p w:rsidR="00855714" w:rsidRDefault="00855714" w:rsidP="00746958">
            <w:pPr>
              <w:tabs>
                <w:tab w:val="left" w:pos="5760"/>
              </w:tabs>
              <w:rPr>
                <w:i/>
                <w:iCs/>
                <w:sz w:val="24"/>
                <w:szCs w:val="24"/>
              </w:rPr>
            </w:pPr>
            <w:r>
              <w:rPr>
                <w:b/>
                <w:bCs/>
                <w:i/>
                <w:iCs/>
                <w:sz w:val="24"/>
                <w:szCs w:val="24"/>
              </w:rPr>
              <w:t>- 2 стихотворения по выбору, например,</w:t>
            </w:r>
            <w:r>
              <w:rPr>
                <w:i/>
                <w:iCs/>
                <w:sz w:val="24"/>
                <w:szCs w:val="24"/>
              </w:rPr>
              <w:t xml:space="preserve"> «Перед грозой» (1899), «После грозы» (1900), «Девушка пела в церковном хоре…» (1905), «Ты помнишь? В нашей бухте сонной…» (1911 – 1914) и др. </w:t>
            </w:r>
          </w:p>
          <w:p w:rsidR="00855714" w:rsidRDefault="00855714" w:rsidP="00746958">
            <w:pPr>
              <w:tabs>
                <w:tab w:val="left" w:pos="5760"/>
              </w:tabs>
              <w:rPr>
                <w:b/>
                <w:bCs/>
                <w:sz w:val="24"/>
                <w:szCs w:val="24"/>
              </w:rPr>
            </w:pPr>
            <w:r>
              <w:rPr>
                <w:b/>
                <w:bCs/>
                <w:sz w:val="24"/>
                <w:szCs w:val="24"/>
              </w:rPr>
              <w:t>(7-9 кл.)</w:t>
            </w:r>
          </w:p>
          <w:p w:rsidR="00855714" w:rsidRDefault="00855714" w:rsidP="00746958">
            <w:pPr>
              <w:jc w:val="both"/>
              <w:rPr>
                <w:b/>
                <w:sz w:val="24"/>
                <w:szCs w:val="24"/>
              </w:rPr>
            </w:pPr>
            <w:r>
              <w:rPr>
                <w:b/>
                <w:sz w:val="24"/>
                <w:szCs w:val="24"/>
              </w:rPr>
              <w:t>А.А. Ахматова</w:t>
            </w:r>
          </w:p>
          <w:p w:rsidR="00855714" w:rsidRDefault="00855714" w:rsidP="00746958">
            <w:pPr>
              <w:pStyle w:val="western"/>
              <w:shd w:val="clear" w:color="auto" w:fill="FFFFFF"/>
              <w:tabs>
                <w:tab w:val="left" w:pos="5760"/>
              </w:tabs>
              <w:spacing w:before="0" w:beforeAutospacing="0" w:line="276" w:lineRule="auto"/>
              <w:ind w:firstLine="0"/>
              <w:rPr>
                <w:b/>
                <w:bCs/>
                <w:i/>
                <w:iCs/>
                <w:color w:val="auto"/>
              </w:rPr>
            </w:pPr>
            <w:r>
              <w:rPr>
                <w:i/>
                <w:iCs/>
                <w:color w:val="auto"/>
              </w:rPr>
              <w:t xml:space="preserve">- 1 стихотворение по выбору, например, </w:t>
            </w:r>
            <w:r>
              <w:rPr>
                <w:b/>
                <w:bCs/>
                <w:i/>
                <w:iCs/>
                <w:color w:val="auto"/>
              </w:rPr>
              <w:t>«Смуглый отрок бродил по аллеям…» (1911), «Перед весной бывают дни такие…» (1915), «Родная земля» (1961) и др.</w:t>
            </w:r>
          </w:p>
          <w:p w:rsidR="00855714" w:rsidRDefault="00855714" w:rsidP="00746958">
            <w:pPr>
              <w:pStyle w:val="western"/>
              <w:shd w:val="clear" w:color="auto" w:fill="FFFFFF"/>
              <w:tabs>
                <w:tab w:val="left" w:pos="5760"/>
              </w:tabs>
              <w:spacing w:before="0" w:beforeAutospacing="0" w:line="276" w:lineRule="auto"/>
              <w:ind w:firstLine="0"/>
              <w:rPr>
                <w:color w:val="auto"/>
              </w:rPr>
            </w:pPr>
            <w:r>
              <w:rPr>
                <w:color w:val="auto"/>
              </w:rPr>
              <w:t>(7-9 кл.)</w:t>
            </w:r>
          </w:p>
          <w:p w:rsidR="00855714" w:rsidRDefault="00855714" w:rsidP="00746958">
            <w:pPr>
              <w:jc w:val="both"/>
              <w:rPr>
                <w:b/>
                <w:sz w:val="24"/>
                <w:szCs w:val="24"/>
              </w:rPr>
            </w:pPr>
            <w:r>
              <w:rPr>
                <w:b/>
                <w:sz w:val="24"/>
                <w:szCs w:val="24"/>
              </w:rPr>
              <w:t>Н.С. Гумилев</w:t>
            </w:r>
          </w:p>
          <w:p w:rsidR="00855714" w:rsidRDefault="00855714" w:rsidP="00746958">
            <w:pPr>
              <w:tabs>
                <w:tab w:val="left" w:pos="5760"/>
              </w:tabs>
              <w:jc w:val="both"/>
              <w:rPr>
                <w:i/>
                <w:iCs/>
                <w:sz w:val="24"/>
                <w:szCs w:val="24"/>
              </w:rPr>
            </w:pPr>
            <w:r>
              <w:rPr>
                <w:b/>
                <w:bCs/>
                <w:i/>
                <w:iCs/>
                <w:sz w:val="24"/>
                <w:szCs w:val="24"/>
              </w:rPr>
              <w:t>- 1 стихотворение по выбору, например</w:t>
            </w:r>
            <w:r>
              <w:rPr>
                <w:i/>
                <w:iCs/>
                <w:sz w:val="24"/>
                <w:szCs w:val="24"/>
              </w:rPr>
              <w:t>, «Капитаны» (1912), «Слово» (1921).</w:t>
            </w:r>
          </w:p>
          <w:p w:rsidR="00855714" w:rsidRDefault="00855714" w:rsidP="00746958">
            <w:pPr>
              <w:tabs>
                <w:tab w:val="left" w:pos="5760"/>
              </w:tabs>
              <w:jc w:val="both"/>
              <w:rPr>
                <w:b/>
                <w:bCs/>
                <w:sz w:val="24"/>
                <w:szCs w:val="24"/>
              </w:rPr>
            </w:pPr>
            <w:r>
              <w:rPr>
                <w:b/>
                <w:bCs/>
                <w:sz w:val="24"/>
                <w:szCs w:val="24"/>
              </w:rPr>
              <w:t>(</w:t>
            </w:r>
            <w:r>
              <w:rPr>
                <w:b/>
                <w:bCs/>
                <w:sz w:val="24"/>
                <w:szCs w:val="24"/>
                <w:shd w:val="clear" w:color="auto" w:fill="FFFFFF"/>
              </w:rPr>
              <w:t>6-8 кл.)</w:t>
            </w:r>
          </w:p>
          <w:p w:rsidR="00855714" w:rsidRDefault="00855714" w:rsidP="00746958">
            <w:pPr>
              <w:jc w:val="both"/>
              <w:rPr>
                <w:b/>
                <w:sz w:val="24"/>
                <w:szCs w:val="24"/>
              </w:rPr>
            </w:pPr>
            <w:r>
              <w:rPr>
                <w:b/>
                <w:sz w:val="24"/>
                <w:szCs w:val="24"/>
              </w:rPr>
              <w:t>М.И. Цветаева</w:t>
            </w:r>
          </w:p>
          <w:p w:rsidR="00855714" w:rsidRDefault="00855714" w:rsidP="00746958">
            <w:pPr>
              <w:tabs>
                <w:tab w:val="left" w:pos="5760"/>
              </w:tabs>
              <w:jc w:val="both"/>
              <w:rPr>
                <w:i/>
                <w:iCs/>
                <w:sz w:val="24"/>
                <w:szCs w:val="24"/>
              </w:rPr>
            </w:pPr>
            <w:r>
              <w:rPr>
                <w:b/>
                <w:bCs/>
                <w:i/>
                <w:iCs/>
                <w:sz w:val="24"/>
                <w:szCs w:val="24"/>
              </w:rPr>
              <w:t xml:space="preserve">- 1 стихотворение по выбору, например, </w:t>
            </w:r>
            <w:r>
              <w:rPr>
                <w:i/>
                <w:iCs/>
                <w:sz w:val="24"/>
                <w:szCs w:val="24"/>
              </w:rPr>
              <w:t xml:space="preserve">«Моим стихам, написанным так рано…» (1913), «Идешь, на меня похожий» (1913), «Генералам двенадцатого года» (1913), «Мне нравится, что вы больны не мной…» (1915), из </w:t>
            </w:r>
            <w:r>
              <w:rPr>
                <w:i/>
                <w:iCs/>
                <w:sz w:val="24"/>
                <w:szCs w:val="24"/>
              </w:rPr>
              <w:lastRenderedPageBreak/>
              <w:t>цикла «Стихи к Блоку» («Имя твое – птица в руке…») (1916), из цикла «Стихи о Москве» (1916), «Тоска по родине! Давно…» (1934) и др.</w:t>
            </w:r>
          </w:p>
          <w:p w:rsidR="00855714" w:rsidRDefault="00855714" w:rsidP="00746958">
            <w:pPr>
              <w:tabs>
                <w:tab w:val="left" w:pos="5760"/>
              </w:tabs>
              <w:rPr>
                <w:sz w:val="24"/>
                <w:szCs w:val="24"/>
              </w:rPr>
            </w:pPr>
            <w:r>
              <w:rPr>
                <w:b/>
                <w:sz w:val="24"/>
                <w:szCs w:val="24"/>
                <w:shd w:val="clear" w:color="auto" w:fill="FFFFFF"/>
              </w:rPr>
              <w:t>(6-8 кл.)</w:t>
            </w:r>
          </w:p>
          <w:p w:rsidR="00855714" w:rsidRDefault="00855714" w:rsidP="00746958">
            <w:pPr>
              <w:rPr>
                <w:b/>
                <w:sz w:val="24"/>
                <w:szCs w:val="24"/>
              </w:rPr>
            </w:pPr>
            <w:r>
              <w:rPr>
                <w:b/>
                <w:sz w:val="24"/>
                <w:szCs w:val="24"/>
              </w:rPr>
              <w:t>О.Э. Мандельштам</w:t>
            </w:r>
          </w:p>
          <w:p w:rsidR="00855714" w:rsidRDefault="00855714" w:rsidP="00746958">
            <w:pPr>
              <w:tabs>
                <w:tab w:val="left" w:pos="1440"/>
                <w:tab w:val="left" w:pos="5760"/>
              </w:tabs>
              <w:rPr>
                <w:i/>
                <w:iCs/>
                <w:sz w:val="24"/>
                <w:szCs w:val="24"/>
              </w:rPr>
            </w:pPr>
            <w:r>
              <w:rPr>
                <w:b/>
                <w:bCs/>
                <w:i/>
                <w:iCs/>
                <w:sz w:val="24"/>
                <w:szCs w:val="24"/>
              </w:rPr>
              <w:t>- 1 стихотворение по выбору, например,</w:t>
            </w:r>
            <w:r>
              <w:rPr>
                <w:i/>
                <w:iCs/>
                <w:sz w:val="24"/>
                <w:szCs w:val="24"/>
              </w:rPr>
              <w:t xml:space="preserve"> «</w:t>
            </w:r>
            <w:r>
              <w:rPr>
                <w:rStyle w:val="line"/>
                <w:i/>
                <w:iCs/>
                <w:sz w:val="24"/>
                <w:szCs w:val="24"/>
              </w:rPr>
              <w:t>Звук осторожный и глухой…» (1908),</w:t>
            </w:r>
            <w:r>
              <w:rPr>
                <w:i/>
                <w:iCs/>
                <w:sz w:val="24"/>
                <w:szCs w:val="24"/>
              </w:rPr>
              <w:t xml:space="preserve"> «Равноденствие» («Есть иволги в лесах, и гласных долгота…») (1913), «Бессонница. Гомер. Тугие паруса…» (1915) и др.</w:t>
            </w:r>
          </w:p>
          <w:p w:rsidR="00855714" w:rsidRDefault="00855714" w:rsidP="00746958">
            <w:pPr>
              <w:tabs>
                <w:tab w:val="left" w:pos="1440"/>
                <w:tab w:val="left" w:pos="5760"/>
              </w:tabs>
              <w:rPr>
                <w:sz w:val="24"/>
                <w:szCs w:val="24"/>
              </w:rPr>
            </w:pPr>
            <w:r>
              <w:rPr>
                <w:b/>
                <w:sz w:val="24"/>
                <w:szCs w:val="24"/>
                <w:shd w:val="clear" w:color="auto" w:fill="FFFFFF"/>
              </w:rPr>
              <w:t>(6-9 кл.)</w:t>
            </w:r>
          </w:p>
          <w:p w:rsidR="00855714" w:rsidRPr="00CA345E" w:rsidRDefault="00855714" w:rsidP="00746958">
            <w:pPr>
              <w:rPr>
                <w:b/>
                <w:sz w:val="24"/>
                <w:szCs w:val="24"/>
              </w:rPr>
            </w:pPr>
            <w:r>
              <w:rPr>
                <w:b/>
                <w:sz w:val="24"/>
                <w:szCs w:val="24"/>
              </w:rPr>
              <w:t xml:space="preserve">В.В. Маяковский </w:t>
            </w:r>
            <w:r w:rsidRPr="00CA345E">
              <w:rPr>
                <w:i/>
                <w:iCs/>
                <w:sz w:val="24"/>
                <w:szCs w:val="24"/>
              </w:rPr>
              <w:t>- 1 ст</w:t>
            </w:r>
            <w:r>
              <w:rPr>
                <w:i/>
                <w:iCs/>
                <w:sz w:val="24"/>
                <w:szCs w:val="24"/>
              </w:rPr>
              <w:t xml:space="preserve">ихотворение по выбору, например, </w:t>
            </w:r>
            <w:r w:rsidRPr="00CA345E">
              <w:rPr>
                <w:b/>
                <w:bCs/>
                <w:i/>
                <w:iCs/>
                <w:sz w:val="24"/>
                <w:szCs w:val="24"/>
              </w:rPr>
              <w:t xml:space="preserve">«Хорошее отношение к лошадям» (1918), «Необычайное приключение, бывшее с Владимиром Маяковским летом на даче» (1920) и др. </w:t>
            </w:r>
          </w:p>
          <w:p w:rsidR="00855714" w:rsidRPr="00CA345E" w:rsidRDefault="00855714" w:rsidP="00746958">
            <w:pPr>
              <w:pStyle w:val="western"/>
              <w:shd w:val="clear" w:color="auto" w:fill="FFFFFF"/>
              <w:tabs>
                <w:tab w:val="left" w:pos="5760"/>
              </w:tabs>
              <w:spacing w:before="0" w:beforeAutospacing="0"/>
              <w:ind w:firstLine="0"/>
              <w:jc w:val="left"/>
              <w:rPr>
                <w:color w:val="auto"/>
              </w:rPr>
            </w:pPr>
            <w:r w:rsidRPr="00CA345E">
              <w:rPr>
                <w:color w:val="auto"/>
              </w:rPr>
              <w:t>(</w:t>
            </w:r>
            <w:r w:rsidRPr="00CA345E">
              <w:rPr>
                <w:color w:val="auto"/>
                <w:shd w:val="clear" w:color="auto" w:fill="FFFFFF"/>
              </w:rPr>
              <w:t>7-8 кл.)</w:t>
            </w:r>
          </w:p>
          <w:p w:rsidR="00855714" w:rsidRDefault="00855714" w:rsidP="00746958">
            <w:pPr>
              <w:rPr>
                <w:b/>
                <w:sz w:val="24"/>
                <w:szCs w:val="24"/>
              </w:rPr>
            </w:pPr>
            <w:r>
              <w:rPr>
                <w:b/>
                <w:sz w:val="24"/>
                <w:szCs w:val="24"/>
              </w:rPr>
              <w:t>С.А. Есенин</w:t>
            </w:r>
          </w:p>
          <w:p w:rsidR="00855714" w:rsidRDefault="00855714" w:rsidP="00746958">
            <w:pPr>
              <w:tabs>
                <w:tab w:val="left" w:pos="5760"/>
              </w:tabs>
              <w:rPr>
                <w:i/>
                <w:iCs/>
                <w:sz w:val="24"/>
                <w:szCs w:val="24"/>
              </w:rPr>
            </w:pPr>
            <w:r>
              <w:rPr>
                <w:b/>
                <w:bCs/>
                <w:i/>
                <w:iCs/>
                <w:sz w:val="24"/>
                <w:szCs w:val="24"/>
              </w:rPr>
              <w:t>- 1 стихотворение по выбору, например</w:t>
            </w:r>
            <w:r>
              <w:rPr>
                <w:i/>
                <w:iCs/>
                <w:sz w:val="24"/>
                <w:szCs w:val="24"/>
              </w:rPr>
              <w:t>,</w:t>
            </w:r>
          </w:p>
          <w:p w:rsidR="00855714" w:rsidRDefault="00855714" w:rsidP="00746958">
            <w:pPr>
              <w:tabs>
                <w:tab w:val="left" w:pos="5760"/>
              </w:tabs>
              <w:rPr>
                <w:i/>
                <w:iCs/>
                <w:sz w:val="24"/>
                <w:szCs w:val="24"/>
              </w:rPr>
            </w:pPr>
            <w:r>
              <w:rPr>
                <w:i/>
                <w:iCs/>
                <w:sz w:val="24"/>
                <w:szCs w:val="24"/>
              </w:rPr>
              <w:t>«Гой ты, Русь, моя родная…» (1914), «Песнь о собаке» (1915), «Нивы сжаты, рощи голы…» (1917 – 1918), «Письмо к матери» (1924) «Собаке Качалова» (1925) и др.</w:t>
            </w:r>
          </w:p>
          <w:p w:rsidR="00855714" w:rsidRDefault="00855714" w:rsidP="00746958">
            <w:pPr>
              <w:tabs>
                <w:tab w:val="left" w:pos="5760"/>
              </w:tabs>
              <w:rPr>
                <w:i/>
                <w:iCs/>
                <w:sz w:val="24"/>
                <w:szCs w:val="24"/>
              </w:rPr>
            </w:pPr>
            <w:r>
              <w:rPr>
                <w:b/>
                <w:bCs/>
                <w:sz w:val="24"/>
                <w:szCs w:val="24"/>
              </w:rPr>
              <w:t>(5-</w:t>
            </w:r>
            <w:r>
              <w:rPr>
                <w:b/>
                <w:bCs/>
                <w:sz w:val="24"/>
                <w:szCs w:val="24"/>
                <w:shd w:val="clear" w:color="auto" w:fill="FFFFFF"/>
              </w:rPr>
              <w:t>6 кл.)</w:t>
            </w:r>
          </w:p>
          <w:p w:rsidR="00855714" w:rsidRDefault="00855714" w:rsidP="00746958">
            <w:pPr>
              <w:rPr>
                <w:b/>
                <w:sz w:val="24"/>
                <w:szCs w:val="24"/>
              </w:rPr>
            </w:pPr>
            <w:r>
              <w:rPr>
                <w:b/>
                <w:sz w:val="24"/>
                <w:szCs w:val="24"/>
              </w:rPr>
              <w:t>М.А. Булгаков</w:t>
            </w:r>
          </w:p>
          <w:p w:rsidR="00855714" w:rsidRDefault="00855714" w:rsidP="00746958">
            <w:pPr>
              <w:tabs>
                <w:tab w:val="left" w:pos="5760"/>
              </w:tabs>
              <w:rPr>
                <w:i/>
                <w:iCs/>
                <w:sz w:val="24"/>
                <w:szCs w:val="24"/>
              </w:rPr>
            </w:pPr>
            <w:r>
              <w:rPr>
                <w:b/>
                <w:bCs/>
                <w:i/>
                <w:iCs/>
                <w:sz w:val="24"/>
                <w:szCs w:val="24"/>
              </w:rPr>
              <w:t>1 повесть по выбору</w:t>
            </w:r>
            <w:r>
              <w:rPr>
                <w:i/>
                <w:iCs/>
                <w:sz w:val="24"/>
                <w:szCs w:val="24"/>
              </w:rPr>
              <w:t xml:space="preserve">, </w:t>
            </w:r>
            <w:r>
              <w:rPr>
                <w:b/>
                <w:bCs/>
                <w:i/>
                <w:iCs/>
                <w:sz w:val="24"/>
                <w:szCs w:val="24"/>
              </w:rPr>
              <w:t>например</w:t>
            </w:r>
            <w:r>
              <w:rPr>
                <w:i/>
                <w:iCs/>
                <w:sz w:val="24"/>
                <w:szCs w:val="24"/>
              </w:rPr>
              <w:t xml:space="preserve">, «Роковые яйца» (1924), «Собачье сердце» (1925) и др. </w:t>
            </w:r>
          </w:p>
          <w:p w:rsidR="00855714" w:rsidRDefault="00855714" w:rsidP="00746958">
            <w:pPr>
              <w:tabs>
                <w:tab w:val="left" w:pos="5760"/>
              </w:tabs>
              <w:rPr>
                <w:sz w:val="24"/>
                <w:szCs w:val="24"/>
              </w:rPr>
            </w:pPr>
            <w:r>
              <w:rPr>
                <w:b/>
                <w:sz w:val="24"/>
                <w:szCs w:val="24"/>
              </w:rPr>
              <w:t>(7-8 кл.)</w:t>
            </w:r>
          </w:p>
          <w:p w:rsidR="00855714" w:rsidRDefault="00855714" w:rsidP="00746958">
            <w:pPr>
              <w:tabs>
                <w:tab w:val="left" w:pos="5760"/>
              </w:tabs>
              <w:rPr>
                <w:sz w:val="24"/>
                <w:szCs w:val="24"/>
              </w:rPr>
            </w:pPr>
          </w:p>
          <w:p w:rsidR="00855714" w:rsidRDefault="00855714" w:rsidP="00746958">
            <w:pPr>
              <w:rPr>
                <w:b/>
                <w:sz w:val="24"/>
                <w:szCs w:val="24"/>
              </w:rPr>
            </w:pPr>
            <w:r>
              <w:rPr>
                <w:b/>
                <w:sz w:val="24"/>
                <w:szCs w:val="24"/>
              </w:rPr>
              <w:t>А.П. Платонов</w:t>
            </w:r>
          </w:p>
          <w:p w:rsidR="00855714" w:rsidRDefault="00855714" w:rsidP="00746958">
            <w:pPr>
              <w:tabs>
                <w:tab w:val="left" w:pos="5760"/>
              </w:tabs>
              <w:rPr>
                <w:i/>
                <w:iCs/>
                <w:sz w:val="24"/>
                <w:szCs w:val="24"/>
              </w:rPr>
            </w:pPr>
            <w:r>
              <w:rPr>
                <w:i/>
                <w:iCs/>
                <w:sz w:val="24"/>
                <w:szCs w:val="24"/>
              </w:rPr>
              <w:t xml:space="preserve">- </w:t>
            </w:r>
            <w:r>
              <w:rPr>
                <w:b/>
                <w:bCs/>
                <w:i/>
                <w:iCs/>
                <w:sz w:val="24"/>
                <w:szCs w:val="24"/>
              </w:rPr>
              <w:t>1 рассказ по выбору, например,</w:t>
            </w:r>
            <w:r>
              <w:rPr>
                <w:i/>
                <w:iCs/>
                <w:sz w:val="24"/>
                <w:szCs w:val="24"/>
              </w:rPr>
              <w:t xml:space="preserve"> «В прекрасном и яростном мире (Машинист Мальцев)» (1937), «Рассказ о мертвом старике» (1942), «Никита» (1945), «Цветок на земле» (1949) и др.</w:t>
            </w:r>
          </w:p>
          <w:p w:rsidR="00855714" w:rsidRDefault="00855714" w:rsidP="00746958">
            <w:pPr>
              <w:tabs>
                <w:tab w:val="left" w:pos="5760"/>
              </w:tabs>
              <w:rPr>
                <w:b/>
                <w:bCs/>
                <w:sz w:val="24"/>
                <w:szCs w:val="24"/>
              </w:rPr>
            </w:pPr>
            <w:r>
              <w:rPr>
                <w:b/>
                <w:bCs/>
                <w:sz w:val="24"/>
                <w:szCs w:val="24"/>
              </w:rPr>
              <w:t>(6-8 кл.)</w:t>
            </w:r>
          </w:p>
          <w:p w:rsidR="00855714" w:rsidRDefault="00855714" w:rsidP="00746958">
            <w:pPr>
              <w:rPr>
                <w:b/>
                <w:bCs/>
                <w:i/>
                <w:iCs/>
                <w:kern w:val="36"/>
                <w:sz w:val="24"/>
                <w:szCs w:val="24"/>
              </w:rPr>
            </w:pPr>
            <w:r>
              <w:rPr>
                <w:b/>
                <w:sz w:val="24"/>
                <w:szCs w:val="24"/>
              </w:rPr>
              <w:t xml:space="preserve">М.М. Зощенко </w:t>
            </w:r>
          </w:p>
          <w:p w:rsidR="00855714" w:rsidRDefault="00855714" w:rsidP="00746958">
            <w:pPr>
              <w:tabs>
                <w:tab w:val="left" w:pos="5760"/>
              </w:tabs>
              <w:rPr>
                <w:i/>
                <w:iCs/>
                <w:sz w:val="24"/>
                <w:szCs w:val="24"/>
              </w:rPr>
            </w:pPr>
            <w:r>
              <w:rPr>
                <w:b/>
                <w:bCs/>
                <w:i/>
                <w:iCs/>
                <w:sz w:val="24"/>
                <w:szCs w:val="24"/>
              </w:rPr>
              <w:t xml:space="preserve">2 рассказа по выбору, например, </w:t>
            </w:r>
            <w:r>
              <w:rPr>
                <w:i/>
                <w:iCs/>
                <w:sz w:val="24"/>
                <w:szCs w:val="24"/>
              </w:rPr>
              <w:t>«Аристократка» (1923), «Баня» (1924) и др.</w:t>
            </w:r>
          </w:p>
          <w:p w:rsidR="00855714" w:rsidRDefault="00855714" w:rsidP="00746958">
            <w:pPr>
              <w:tabs>
                <w:tab w:val="left" w:pos="5760"/>
              </w:tabs>
              <w:rPr>
                <w:b/>
                <w:bCs/>
                <w:sz w:val="24"/>
                <w:szCs w:val="24"/>
              </w:rPr>
            </w:pPr>
            <w:r>
              <w:rPr>
                <w:b/>
                <w:bCs/>
                <w:sz w:val="24"/>
                <w:szCs w:val="24"/>
              </w:rPr>
              <w:t>(5-7 кл.)</w:t>
            </w:r>
          </w:p>
          <w:p w:rsidR="00855714" w:rsidRDefault="00855714" w:rsidP="00746958">
            <w:pPr>
              <w:rPr>
                <w:b/>
                <w:sz w:val="24"/>
                <w:szCs w:val="24"/>
              </w:rPr>
            </w:pPr>
            <w:r>
              <w:rPr>
                <w:b/>
                <w:sz w:val="24"/>
                <w:szCs w:val="24"/>
              </w:rPr>
              <w:t>А.Т. Твардовский</w:t>
            </w:r>
          </w:p>
          <w:p w:rsidR="00855714" w:rsidRDefault="00855714" w:rsidP="00746958">
            <w:pPr>
              <w:tabs>
                <w:tab w:val="left" w:pos="5760"/>
              </w:tabs>
              <w:rPr>
                <w:b/>
                <w:bCs/>
                <w:i/>
                <w:iCs/>
                <w:sz w:val="24"/>
                <w:szCs w:val="24"/>
              </w:rPr>
            </w:pPr>
            <w:r>
              <w:rPr>
                <w:b/>
                <w:bCs/>
                <w:i/>
                <w:iCs/>
                <w:sz w:val="24"/>
                <w:szCs w:val="24"/>
              </w:rPr>
              <w:t xml:space="preserve">1 стихотворение по выбору, </w:t>
            </w:r>
            <w:r>
              <w:rPr>
                <w:b/>
                <w:bCs/>
                <w:i/>
                <w:iCs/>
                <w:sz w:val="24"/>
                <w:szCs w:val="24"/>
              </w:rPr>
              <w:lastRenderedPageBreak/>
              <w:t>например, «</w:t>
            </w:r>
            <w:r>
              <w:rPr>
                <w:i/>
                <w:iCs/>
                <w:sz w:val="24"/>
                <w:szCs w:val="24"/>
              </w:rPr>
              <w:t>В тот день, когда окончилась война…» (1948),</w:t>
            </w:r>
            <w:r>
              <w:rPr>
                <w:b/>
                <w:bCs/>
                <w:i/>
                <w:iCs/>
                <w:sz w:val="24"/>
                <w:szCs w:val="24"/>
              </w:rPr>
              <w:t xml:space="preserve"> «</w:t>
            </w:r>
            <w:r>
              <w:rPr>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Pr>
                <w:b/>
                <w:bCs/>
                <w:i/>
                <w:iCs/>
                <w:sz w:val="24"/>
                <w:szCs w:val="24"/>
              </w:rPr>
              <w:t>главы по выбору.</w:t>
            </w:r>
          </w:p>
          <w:p w:rsidR="00855714" w:rsidRDefault="00855714" w:rsidP="00746958">
            <w:pPr>
              <w:tabs>
                <w:tab w:val="left" w:pos="5760"/>
              </w:tabs>
              <w:rPr>
                <w:b/>
                <w:bCs/>
                <w:sz w:val="24"/>
                <w:szCs w:val="24"/>
              </w:rPr>
            </w:pPr>
            <w:r>
              <w:rPr>
                <w:b/>
                <w:bCs/>
                <w:sz w:val="24"/>
                <w:szCs w:val="24"/>
              </w:rPr>
              <w:t>(</w:t>
            </w:r>
            <w:r>
              <w:rPr>
                <w:b/>
                <w:sz w:val="24"/>
                <w:szCs w:val="24"/>
                <w:shd w:val="clear" w:color="auto" w:fill="FFFFFF"/>
              </w:rPr>
              <w:t>7-8 кл.)</w:t>
            </w:r>
          </w:p>
          <w:p w:rsidR="00855714" w:rsidRDefault="00855714" w:rsidP="00746958">
            <w:pPr>
              <w:jc w:val="both"/>
              <w:rPr>
                <w:b/>
                <w:sz w:val="24"/>
                <w:szCs w:val="24"/>
              </w:rPr>
            </w:pPr>
            <w:r>
              <w:rPr>
                <w:b/>
                <w:sz w:val="24"/>
                <w:szCs w:val="24"/>
              </w:rPr>
              <w:t>А.И. Солженицын</w:t>
            </w:r>
          </w:p>
          <w:p w:rsidR="00855714" w:rsidRDefault="00855714" w:rsidP="00746958">
            <w:pPr>
              <w:tabs>
                <w:tab w:val="left" w:pos="5760"/>
              </w:tabs>
              <w:jc w:val="both"/>
              <w:rPr>
                <w:sz w:val="24"/>
                <w:szCs w:val="24"/>
              </w:rPr>
            </w:pPr>
            <w:r>
              <w:rPr>
                <w:b/>
                <w:bCs/>
                <w:i/>
                <w:iCs/>
                <w:sz w:val="24"/>
                <w:szCs w:val="24"/>
              </w:rPr>
              <w:t>1 рассказ по выбору, например</w:t>
            </w:r>
            <w:r>
              <w:rPr>
                <w:i/>
                <w:iCs/>
                <w:sz w:val="24"/>
                <w:szCs w:val="24"/>
              </w:rPr>
              <w:t>, «Матренин двор» (1959) или из «Крохоток» (1958 – 1960) – «Лиственница», «Дыхание», «Шарик», «Костер и муравьи», «Гроза в горах», «Колокол Углича» и др</w:t>
            </w:r>
            <w:r>
              <w:rPr>
                <w:sz w:val="24"/>
                <w:szCs w:val="24"/>
              </w:rPr>
              <w:t xml:space="preserve">. </w:t>
            </w:r>
          </w:p>
          <w:p w:rsidR="00855714" w:rsidRDefault="00855714" w:rsidP="00746958">
            <w:pPr>
              <w:tabs>
                <w:tab w:val="left" w:pos="5760"/>
              </w:tabs>
              <w:jc w:val="both"/>
              <w:rPr>
                <w:b/>
                <w:bCs/>
                <w:sz w:val="24"/>
                <w:szCs w:val="24"/>
              </w:rPr>
            </w:pPr>
            <w:r>
              <w:rPr>
                <w:b/>
                <w:bCs/>
                <w:sz w:val="24"/>
                <w:szCs w:val="24"/>
              </w:rPr>
              <w:t>(7-9 кл.)</w:t>
            </w:r>
          </w:p>
          <w:p w:rsidR="00855714" w:rsidRDefault="00855714" w:rsidP="00746958">
            <w:pPr>
              <w:rPr>
                <w:b/>
                <w:sz w:val="24"/>
                <w:szCs w:val="24"/>
              </w:rPr>
            </w:pPr>
            <w:r>
              <w:rPr>
                <w:b/>
                <w:sz w:val="24"/>
                <w:szCs w:val="24"/>
              </w:rPr>
              <w:t>В.М. Шукшин</w:t>
            </w:r>
          </w:p>
          <w:p w:rsidR="00855714" w:rsidRDefault="00855714" w:rsidP="00746958">
            <w:pPr>
              <w:tabs>
                <w:tab w:val="left" w:pos="5760"/>
              </w:tabs>
              <w:rPr>
                <w:i/>
                <w:iCs/>
                <w:sz w:val="24"/>
                <w:szCs w:val="24"/>
              </w:rPr>
            </w:pPr>
            <w:r>
              <w:rPr>
                <w:b/>
                <w:bCs/>
                <w:i/>
                <w:iCs/>
                <w:sz w:val="24"/>
                <w:szCs w:val="24"/>
              </w:rPr>
              <w:t>1 рассказ по выбору, например</w:t>
            </w:r>
            <w:r>
              <w:rPr>
                <w:i/>
                <w:iCs/>
                <w:sz w:val="24"/>
                <w:szCs w:val="24"/>
              </w:rPr>
              <w:t>, «Чудик» (1967), «Срезал» (1970), «Мастер» (1971) и др.</w:t>
            </w:r>
          </w:p>
          <w:p w:rsidR="00855714" w:rsidRDefault="00855714" w:rsidP="00746958">
            <w:pPr>
              <w:tabs>
                <w:tab w:val="left" w:pos="5760"/>
              </w:tabs>
              <w:rPr>
                <w:b/>
                <w:bCs/>
                <w:kern w:val="36"/>
                <w:sz w:val="24"/>
                <w:szCs w:val="24"/>
              </w:rPr>
            </w:pPr>
            <w:r>
              <w:rPr>
                <w:sz w:val="24"/>
                <w:szCs w:val="24"/>
              </w:rPr>
              <w:t>(</w:t>
            </w:r>
            <w:r>
              <w:rPr>
                <w:b/>
                <w:bCs/>
                <w:sz w:val="24"/>
                <w:szCs w:val="24"/>
              </w:rPr>
              <w:t>7-9 кл.)</w:t>
            </w:r>
          </w:p>
        </w:tc>
        <w:tc>
          <w:tcPr>
            <w:tcW w:w="3083" w:type="dxa"/>
          </w:tcPr>
          <w:p w:rsidR="00855714" w:rsidRPr="00CA345E" w:rsidRDefault="00855714" w:rsidP="00746958">
            <w:pPr>
              <w:pStyle w:val="af4"/>
              <w:spacing w:line="276" w:lineRule="auto"/>
              <w:rPr>
                <w:i/>
                <w:sz w:val="24"/>
                <w:szCs w:val="24"/>
              </w:rPr>
            </w:pPr>
            <w:r w:rsidRPr="00CA345E">
              <w:rPr>
                <w:b/>
                <w:i/>
                <w:sz w:val="24"/>
                <w:szCs w:val="24"/>
              </w:rPr>
              <w:lastRenderedPageBreak/>
              <w:t xml:space="preserve">Проза конца </w:t>
            </w:r>
            <w:r w:rsidRPr="00CA345E">
              <w:rPr>
                <w:b/>
                <w:i/>
                <w:sz w:val="24"/>
                <w:szCs w:val="24"/>
                <w:lang w:val="en-US"/>
              </w:rPr>
              <w:t>XIX</w:t>
            </w:r>
            <w:r w:rsidRPr="00CA345E">
              <w:rPr>
                <w:b/>
                <w:i/>
                <w:sz w:val="24"/>
                <w:szCs w:val="24"/>
              </w:rPr>
              <w:t xml:space="preserve"> – начала </w:t>
            </w:r>
            <w:r w:rsidRPr="00CA345E">
              <w:rPr>
                <w:b/>
                <w:i/>
                <w:sz w:val="24"/>
                <w:szCs w:val="24"/>
                <w:lang w:val="en-US"/>
              </w:rPr>
              <w:t>XX</w:t>
            </w:r>
            <w:r w:rsidRPr="00CA345E">
              <w:rPr>
                <w:b/>
                <w:i/>
                <w:sz w:val="24"/>
                <w:szCs w:val="24"/>
              </w:rPr>
              <w:t xml:space="preserve"> вв., </w:t>
            </w:r>
            <w:r w:rsidRPr="00CA345E">
              <w:rPr>
                <w:i/>
                <w:sz w:val="24"/>
                <w:szCs w:val="24"/>
              </w:rPr>
              <w:t>например,</w:t>
            </w:r>
          </w:p>
          <w:p w:rsidR="00855714" w:rsidRDefault="00855714" w:rsidP="00746958">
            <w:pPr>
              <w:tabs>
                <w:tab w:val="left" w:pos="5760"/>
              </w:tabs>
              <w:jc w:val="both"/>
              <w:rPr>
                <w:b/>
                <w:bCs/>
                <w:i/>
                <w:iCs/>
                <w:sz w:val="24"/>
                <w:szCs w:val="24"/>
              </w:rPr>
            </w:pPr>
            <w:r>
              <w:rPr>
                <w:b/>
                <w:bCs/>
                <w:i/>
                <w:iCs/>
                <w:sz w:val="24"/>
                <w:szCs w:val="24"/>
              </w:rPr>
              <w:t>М. Горький, А.И. Куприн,</w:t>
            </w:r>
          </w:p>
          <w:p w:rsidR="00855714" w:rsidRDefault="00855714" w:rsidP="00746958">
            <w:pPr>
              <w:tabs>
                <w:tab w:val="left" w:pos="5760"/>
              </w:tabs>
              <w:jc w:val="both"/>
              <w:rPr>
                <w:b/>
                <w:bCs/>
                <w:i/>
                <w:iCs/>
                <w:sz w:val="24"/>
                <w:szCs w:val="24"/>
              </w:rPr>
            </w:pPr>
            <w:r>
              <w:rPr>
                <w:b/>
                <w:bCs/>
                <w:i/>
                <w:iCs/>
                <w:sz w:val="24"/>
                <w:szCs w:val="24"/>
              </w:rPr>
              <w:t xml:space="preserve">Л.Н. Андреев, И.А. Бунин, </w:t>
            </w:r>
          </w:p>
          <w:p w:rsidR="00855714" w:rsidRDefault="00855714" w:rsidP="00746958">
            <w:pPr>
              <w:tabs>
                <w:tab w:val="left" w:pos="5760"/>
              </w:tabs>
              <w:jc w:val="both"/>
              <w:rPr>
                <w:b/>
                <w:bCs/>
                <w:i/>
                <w:iCs/>
                <w:sz w:val="24"/>
                <w:szCs w:val="24"/>
              </w:rPr>
            </w:pPr>
            <w:r>
              <w:rPr>
                <w:b/>
                <w:bCs/>
                <w:i/>
                <w:iCs/>
                <w:sz w:val="24"/>
                <w:szCs w:val="24"/>
              </w:rPr>
              <w:t>И.С. Шмелев, А.С. Грин</w:t>
            </w:r>
          </w:p>
          <w:p w:rsidR="00855714" w:rsidRDefault="00855714" w:rsidP="00746958">
            <w:pPr>
              <w:tabs>
                <w:tab w:val="left" w:pos="5760"/>
              </w:tabs>
              <w:jc w:val="both"/>
              <w:rPr>
                <w:b/>
                <w:bCs/>
                <w:i/>
                <w:iCs/>
                <w:sz w:val="24"/>
                <w:szCs w:val="24"/>
              </w:rPr>
            </w:pPr>
            <w:r>
              <w:rPr>
                <w:b/>
                <w:bCs/>
                <w:i/>
                <w:iCs/>
                <w:sz w:val="24"/>
                <w:szCs w:val="24"/>
              </w:rPr>
              <w:t>(2-3 рассказа или повести по выбору</w:t>
            </w:r>
            <w:r>
              <w:rPr>
                <w:i/>
                <w:iCs/>
                <w:sz w:val="24"/>
                <w:szCs w:val="24"/>
              </w:rPr>
              <w:t xml:space="preserve">, </w:t>
            </w:r>
            <w:r>
              <w:rPr>
                <w:b/>
                <w:bCs/>
                <w:i/>
                <w:sz w:val="24"/>
                <w:szCs w:val="24"/>
              </w:rPr>
              <w:t>5-8 кл.</w:t>
            </w:r>
            <w:r>
              <w:rPr>
                <w:b/>
                <w:bCs/>
                <w:i/>
                <w:iCs/>
                <w:sz w:val="24"/>
                <w:szCs w:val="24"/>
              </w:rPr>
              <w:t>)</w:t>
            </w:r>
          </w:p>
          <w:p w:rsidR="00855714" w:rsidRDefault="00855714" w:rsidP="00746958">
            <w:pPr>
              <w:tabs>
                <w:tab w:val="left" w:pos="5760"/>
              </w:tabs>
              <w:jc w:val="both"/>
              <w:rPr>
                <w:i/>
                <w:iCs/>
                <w:sz w:val="24"/>
                <w:szCs w:val="24"/>
              </w:rPr>
            </w:pPr>
          </w:p>
          <w:p w:rsidR="00855714" w:rsidRDefault="00855714" w:rsidP="00746958">
            <w:pPr>
              <w:tabs>
                <w:tab w:val="left" w:pos="5760"/>
              </w:tabs>
              <w:jc w:val="both"/>
              <w:rPr>
                <w:i/>
                <w:iCs/>
                <w:sz w:val="24"/>
                <w:szCs w:val="24"/>
              </w:rPr>
            </w:pPr>
            <w:r>
              <w:rPr>
                <w:b/>
                <w:bCs/>
                <w:i/>
                <w:iCs/>
                <w:sz w:val="24"/>
                <w:szCs w:val="24"/>
              </w:rPr>
              <w:t xml:space="preserve">Поэзия конца </w:t>
            </w:r>
            <w:r>
              <w:rPr>
                <w:b/>
                <w:bCs/>
                <w:i/>
                <w:iCs/>
                <w:sz w:val="24"/>
                <w:szCs w:val="24"/>
                <w:lang w:val="en-US"/>
              </w:rPr>
              <w:t>XIX</w:t>
            </w:r>
            <w:r>
              <w:rPr>
                <w:b/>
                <w:bCs/>
                <w:i/>
                <w:iCs/>
                <w:sz w:val="24"/>
                <w:szCs w:val="24"/>
              </w:rPr>
              <w:t xml:space="preserve"> – начала </w:t>
            </w:r>
            <w:r>
              <w:rPr>
                <w:b/>
                <w:bCs/>
                <w:i/>
                <w:iCs/>
                <w:sz w:val="24"/>
                <w:szCs w:val="24"/>
                <w:lang w:val="en-US"/>
              </w:rPr>
              <w:t>XX</w:t>
            </w:r>
            <w:r>
              <w:rPr>
                <w:b/>
                <w:bCs/>
                <w:i/>
                <w:iCs/>
                <w:sz w:val="24"/>
                <w:szCs w:val="24"/>
              </w:rPr>
              <w:t xml:space="preserve"> вв</w:t>
            </w:r>
            <w:r>
              <w:rPr>
                <w:i/>
                <w:iCs/>
                <w:sz w:val="24"/>
                <w:szCs w:val="24"/>
              </w:rPr>
              <w:t>.</w:t>
            </w:r>
            <w:r>
              <w:rPr>
                <w:i/>
                <w:sz w:val="24"/>
                <w:szCs w:val="24"/>
              </w:rPr>
              <w:t>, например</w:t>
            </w:r>
            <w:r>
              <w:rPr>
                <w:i/>
                <w:iCs/>
                <w:sz w:val="24"/>
                <w:szCs w:val="24"/>
              </w:rPr>
              <w:t>,</w:t>
            </w:r>
          </w:p>
          <w:p w:rsidR="00855714" w:rsidRDefault="00855714" w:rsidP="00746958">
            <w:pPr>
              <w:tabs>
                <w:tab w:val="left" w:pos="5760"/>
              </w:tabs>
              <w:jc w:val="both"/>
              <w:rPr>
                <w:b/>
                <w:bCs/>
                <w:i/>
                <w:iCs/>
                <w:sz w:val="24"/>
                <w:szCs w:val="24"/>
              </w:rPr>
            </w:pPr>
            <w:r>
              <w:rPr>
                <w:b/>
                <w:bCs/>
                <w:i/>
                <w:iCs/>
                <w:sz w:val="24"/>
                <w:szCs w:val="24"/>
              </w:rPr>
              <w:t>К.Д. Бальмонт, И.А. Бунин,</w:t>
            </w:r>
          </w:p>
          <w:p w:rsidR="00855714" w:rsidRDefault="00855714" w:rsidP="00746958">
            <w:pPr>
              <w:tabs>
                <w:tab w:val="left" w:pos="5760"/>
              </w:tabs>
              <w:jc w:val="both"/>
              <w:rPr>
                <w:i/>
                <w:iCs/>
                <w:sz w:val="24"/>
                <w:szCs w:val="24"/>
              </w:rPr>
            </w:pPr>
            <w:r>
              <w:rPr>
                <w:b/>
                <w:bCs/>
                <w:i/>
                <w:iCs/>
                <w:sz w:val="24"/>
                <w:szCs w:val="24"/>
              </w:rPr>
              <w:t>М.А. Волошин, В. Хлебников</w:t>
            </w:r>
            <w:r>
              <w:rPr>
                <w:i/>
                <w:iCs/>
                <w:sz w:val="24"/>
                <w:szCs w:val="24"/>
              </w:rPr>
              <w:t xml:space="preserve"> и др.</w:t>
            </w:r>
          </w:p>
          <w:p w:rsidR="00855714" w:rsidRDefault="00855714" w:rsidP="00746958">
            <w:pPr>
              <w:tabs>
                <w:tab w:val="left" w:pos="5760"/>
              </w:tabs>
              <w:jc w:val="both"/>
              <w:rPr>
                <w:b/>
                <w:bCs/>
                <w:i/>
                <w:iCs/>
                <w:sz w:val="24"/>
                <w:szCs w:val="24"/>
              </w:rPr>
            </w:pPr>
            <w:r>
              <w:rPr>
                <w:b/>
                <w:bCs/>
                <w:i/>
                <w:iCs/>
                <w:sz w:val="24"/>
                <w:szCs w:val="24"/>
              </w:rPr>
              <w:t xml:space="preserve">(2-3 стихотворения по выбору, </w:t>
            </w:r>
            <w:r>
              <w:rPr>
                <w:b/>
                <w:bCs/>
                <w:i/>
                <w:sz w:val="24"/>
                <w:szCs w:val="24"/>
              </w:rPr>
              <w:t>5-8 кл.</w:t>
            </w:r>
            <w:r>
              <w:rPr>
                <w:b/>
                <w:bCs/>
                <w:i/>
                <w:iCs/>
                <w:sz w:val="24"/>
                <w:szCs w:val="24"/>
              </w:rPr>
              <w:t>)</w:t>
            </w:r>
          </w:p>
          <w:p w:rsidR="00855714" w:rsidRDefault="00855714" w:rsidP="00746958">
            <w:pPr>
              <w:tabs>
                <w:tab w:val="left" w:pos="5760"/>
              </w:tabs>
              <w:jc w:val="center"/>
              <w:rPr>
                <w:i/>
                <w:iCs/>
                <w:sz w:val="24"/>
                <w:szCs w:val="24"/>
              </w:rPr>
            </w:pPr>
          </w:p>
          <w:p w:rsidR="00855714" w:rsidRDefault="00855714" w:rsidP="00746958">
            <w:pPr>
              <w:tabs>
                <w:tab w:val="left" w:pos="5760"/>
              </w:tabs>
              <w:jc w:val="center"/>
              <w:rPr>
                <w:sz w:val="24"/>
                <w:szCs w:val="24"/>
              </w:rPr>
            </w:pPr>
          </w:p>
          <w:p w:rsidR="00855714" w:rsidRDefault="00855714" w:rsidP="00746958">
            <w:pPr>
              <w:tabs>
                <w:tab w:val="left" w:pos="5760"/>
              </w:tabs>
              <w:jc w:val="center"/>
              <w:rPr>
                <w:sz w:val="24"/>
                <w:szCs w:val="24"/>
              </w:rPr>
            </w:pPr>
          </w:p>
          <w:p w:rsidR="00855714" w:rsidRDefault="00855714" w:rsidP="00746958">
            <w:pPr>
              <w:tabs>
                <w:tab w:val="left" w:pos="5760"/>
              </w:tabs>
              <w:jc w:val="center"/>
              <w:rPr>
                <w:sz w:val="24"/>
                <w:szCs w:val="24"/>
              </w:rPr>
            </w:pPr>
          </w:p>
          <w:p w:rsidR="00855714" w:rsidRDefault="00855714" w:rsidP="00746958">
            <w:pPr>
              <w:tabs>
                <w:tab w:val="left" w:pos="5760"/>
              </w:tabs>
              <w:jc w:val="center"/>
              <w:rPr>
                <w:sz w:val="24"/>
                <w:szCs w:val="24"/>
              </w:rPr>
            </w:pPr>
          </w:p>
          <w:p w:rsidR="00855714" w:rsidRDefault="00855714" w:rsidP="00746958">
            <w:pPr>
              <w:tabs>
                <w:tab w:val="left" w:pos="5760"/>
              </w:tabs>
              <w:jc w:val="center"/>
              <w:rPr>
                <w:sz w:val="24"/>
                <w:szCs w:val="24"/>
              </w:rPr>
            </w:pPr>
          </w:p>
          <w:p w:rsidR="00855714" w:rsidRDefault="00855714" w:rsidP="00746958">
            <w:pPr>
              <w:tabs>
                <w:tab w:val="left" w:pos="5760"/>
              </w:tabs>
              <w:jc w:val="center"/>
              <w:rPr>
                <w:sz w:val="24"/>
                <w:szCs w:val="24"/>
              </w:rPr>
            </w:pPr>
          </w:p>
          <w:p w:rsidR="00855714" w:rsidRDefault="00855714" w:rsidP="00746958">
            <w:pPr>
              <w:tabs>
                <w:tab w:val="left" w:pos="5760"/>
              </w:tabs>
              <w:jc w:val="center"/>
              <w:rPr>
                <w:sz w:val="24"/>
                <w:szCs w:val="24"/>
              </w:rPr>
            </w:pPr>
          </w:p>
          <w:p w:rsidR="00855714" w:rsidRDefault="00855714" w:rsidP="00746958">
            <w:pPr>
              <w:tabs>
                <w:tab w:val="left" w:pos="5760"/>
              </w:tabs>
              <w:jc w:val="center"/>
              <w:rPr>
                <w:sz w:val="24"/>
                <w:szCs w:val="24"/>
              </w:rPr>
            </w:pPr>
          </w:p>
          <w:p w:rsidR="00855714" w:rsidRDefault="00855714" w:rsidP="00746958">
            <w:pPr>
              <w:tabs>
                <w:tab w:val="left" w:pos="5760"/>
              </w:tabs>
              <w:jc w:val="center"/>
              <w:rPr>
                <w:sz w:val="24"/>
                <w:szCs w:val="24"/>
              </w:rPr>
            </w:pPr>
          </w:p>
          <w:p w:rsidR="00855714" w:rsidRDefault="00855714" w:rsidP="00746958">
            <w:pPr>
              <w:tabs>
                <w:tab w:val="left" w:pos="5760"/>
              </w:tabs>
              <w:jc w:val="center"/>
              <w:rPr>
                <w:sz w:val="24"/>
                <w:szCs w:val="24"/>
              </w:rPr>
            </w:pPr>
          </w:p>
          <w:p w:rsidR="00855714" w:rsidRDefault="00855714" w:rsidP="00746958">
            <w:pPr>
              <w:tabs>
                <w:tab w:val="left" w:pos="5760"/>
              </w:tabs>
              <w:jc w:val="center"/>
              <w:rPr>
                <w:sz w:val="24"/>
                <w:szCs w:val="24"/>
              </w:rPr>
            </w:pPr>
          </w:p>
          <w:p w:rsidR="00855714" w:rsidRDefault="00855714" w:rsidP="00746958">
            <w:pPr>
              <w:tabs>
                <w:tab w:val="left" w:pos="5760"/>
              </w:tabs>
              <w:jc w:val="center"/>
              <w:rPr>
                <w:sz w:val="24"/>
                <w:szCs w:val="24"/>
              </w:rPr>
            </w:pPr>
          </w:p>
          <w:p w:rsidR="00855714" w:rsidRDefault="00855714" w:rsidP="00746958">
            <w:pPr>
              <w:tabs>
                <w:tab w:val="left" w:pos="5760"/>
              </w:tabs>
              <w:rPr>
                <w:sz w:val="24"/>
                <w:szCs w:val="24"/>
              </w:rPr>
            </w:pPr>
          </w:p>
          <w:p w:rsidR="00855714" w:rsidRDefault="00855714" w:rsidP="00746958">
            <w:pPr>
              <w:tabs>
                <w:tab w:val="left" w:pos="5760"/>
              </w:tabs>
              <w:jc w:val="center"/>
              <w:rPr>
                <w:sz w:val="24"/>
                <w:szCs w:val="24"/>
              </w:rPr>
            </w:pPr>
          </w:p>
          <w:p w:rsidR="00855714" w:rsidRDefault="00855714" w:rsidP="00746958">
            <w:pPr>
              <w:tabs>
                <w:tab w:val="left" w:pos="5760"/>
              </w:tabs>
              <w:jc w:val="center"/>
              <w:rPr>
                <w:sz w:val="24"/>
                <w:szCs w:val="24"/>
              </w:rPr>
            </w:pPr>
          </w:p>
          <w:p w:rsidR="00855714" w:rsidRDefault="00855714" w:rsidP="00746958">
            <w:pPr>
              <w:tabs>
                <w:tab w:val="left" w:pos="5760"/>
              </w:tabs>
              <w:jc w:val="center"/>
              <w:rPr>
                <w:sz w:val="24"/>
                <w:szCs w:val="24"/>
              </w:rPr>
            </w:pPr>
          </w:p>
          <w:p w:rsidR="00855714" w:rsidRDefault="00855714" w:rsidP="00746958">
            <w:pPr>
              <w:tabs>
                <w:tab w:val="left" w:pos="5760"/>
              </w:tabs>
              <w:jc w:val="center"/>
              <w:rPr>
                <w:sz w:val="24"/>
                <w:szCs w:val="24"/>
              </w:rPr>
            </w:pPr>
          </w:p>
          <w:p w:rsidR="00855714" w:rsidRDefault="00855714" w:rsidP="00746958">
            <w:pPr>
              <w:tabs>
                <w:tab w:val="left" w:pos="5760"/>
              </w:tabs>
              <w:rPr>
                <w:i/>
                <w:iCs/>
                <w:sz w:val="24"/>
                <w:szCs w:val="24"/>
              </w:rPr>
            </w:pPr>
            <w:r>
              <w:rPr>
                <w:b/>
                <w:bCs/>
                <w:i/>
                <w:iCs/>
                <w:sz w:val="24"/>
                <w:szCs w:val="24"/>
              </w:rPr>
              <w:t>Поэзия 20-50-х годов ХХ в.,</w:t>
            </w:r>
            <w:r>
              <w:rPr>
                <w:i/>
                <w:iCs/>
                <w:sz w:val="24"/>
                <w:szCs w:val="24"/>
              </w:rPr>
              <w:t xml:space="preserve"> например,</w:t>
            </w:r>
          </w:p>
          <w:p w:rsidR="00855714" w:rsidRDefault="00855714" w:rsidP="00746958">
            <w:pPr>
              <w:tabs>
                <w:tab w:val="left" w:pos="5760"/>
              </w:tabs>
              <w:rPr>
                <w:b/>
                <w:bCs/>
                <w:i/>
                <w:iCs/>
                <w:sz w:val="24"/>
                <w:szCs w:val="24"/>
              </w:rPr>
            </w:pPr>
            <w:r>
              <w:rPr>
                <w:b/>
                <w:bCs/>
                <w:i/>
                <w:iCs/>
                <w:sz w:val="24"/>
                <w:szCs w:val="24"/>
              </w:rPr>
              <w:t xml:space="preserve">Б.Л. Пастернак, Н.А. Заболоцкий, Д. Хармс, </w:t>
            </w:r>
          </w:p>
          <w:p w:rsidR="00855714" w:rsidRDefault="00855714" w:rsidP="00746958">
            <w:pPr>
              <w:tabs>
                <w:tab w:val="left" w:pos="5760"/>
              </w:tabs>
              <w:rPr>
                <w:i/>
                <w:iCs/>
                <w:sz w:val="24"/>
                <w:szCs w:val="24"/>
              </w:rPr>
            </w:pPr>
            <w:r>
              <w:rPr>
                <w:b/>
                <w:bCs/>
                <w:i/>
                <w:iCs/>
                <w:sz w:val="24"/>
                <w:szCs w:val="24"/>
              </w:rPr>
              <w:t>Н.М. Олейников</w:t>
            </w:r>
            <w:r>
              <w:rPr>
                <w:i/>
                <w:iCs/>
                <w:sz w:val="24"/>
                <w:szCs w:val="24"/>
              </w:rPr>
              <w:t xml:space="preserve"> и др.</w:t>
            </w:r>
          </w:p>
          <w:p w:rsidR="00855714" w:rsidRDefault="00855714" w:rsidP="00746958">
            <w:pPr>
              <w:tabs>
                <w:tab w:val="left" w:pos="5760"/>
              </w:tabs>
              <w:rPr>
                <w:b/>
                <w:bCs/>
                <w:i/>
                <w:iCs/>
                <w:sz w:val="24"/>
                <w:szCs w:val="24"/>
              </w:rPr>
            </w:pPr>
            <w:r>
              <w:rPr>
                <w:b/>
                <w:bCs/>
                <w:i/>
                <w:iCs/>
                <w:sz w:val="24"/>
                <w:szCs w:val="24"/>
              </w:rPr>
              <w:t>(3-4 стихотворения по выбору, 5-9 кл</w:t>
            </w:r>
            <w:r>
              <w:rPr>
                <w:i/>
                <w:iCs/>
                <w:sz w:val="24"/>
                <w:szCs w:val="24"/>
              </w:rPr>
              <w:t>.</w:t>
            </w:r>
            <w:r>
              <w:rPr>
                <w:b/>
                <w:bCs/>
                <w:i/>
                <w:iCs/>
                <w:sz w:val="24"/>
                <w:szCs w:val="24"/>
              </w:rPr>
              <w:t>)</w:t>
            </w:r>
          </w:p>
          <w:p w:rsidR="00855714" w:rsidRDefault="00855714" w:rsidP="00746958">
            <w:pPr>
              <w:tabs>
                <w:tab w:val="left" w:pos="5760"/>
              </w:tabs>
              <w:jc w:val="center"/>
              <w:rPr>
                <w:sz w:val="24"/>
                <w:szCs w:val="24"/>
              </w:rPr>
            </w:pPr>
          </w:p>
          <w:p w:rsidR="00855714" w:rsidRDefault="00855714" w:rsidP="00746958">
            <w:pPr>
              <w:tabs>
                <w:tab w:val="left" w:pos="5760"/>
              </w:tabs>
              <w:jc w:val="center"/>
              <w:rPr>
                <w:sz w:val="24"/>
                <w:szCs w:val="24"/>
              </w:rPr>
            </w:pPr>
          </w:p>
          <w:p w:rsidR="00855714" w:rsidRDefault="00855714" w:rsidP="00746958">
            <w:pPr>
              <w:tabs>
                <w:tab w:val="left" w:pos="5760"/>
              </w:tabs>
              <w:jc w:val="center"/>
              <w:rPr>
                <w:sz w:val="24"/>
                <w:szCs w:val="24"/>
              </w:rPr>
            </w:pPr>
          </w:p>
          <w:p w:rsidR="00855714" w:rsidRDefault="00855714" w:rsidP="00746958">
            <w:pPr>
              <w:tabs>
                <w:tab w:val="left" w:pos="5760"/>
              </w:tabs>
              <w:jc w:val="center"/>
              <w:rPr>
                <w:sz w:val="24"/>
                <w:szCs w:val="24"/>
              </w:rPr>
            </w:pPr>
          </w:p>
          <w:p w:rsidR="00855714" w:rsidRDefault="00855714" w:rsidP="00746958">
            <w:pPr>
              <w:tabs>
                <w:tab w:val="left" w:pos="5760"/>
              </w:tabs>
              <w:jc w:val="center"/>
              <w:rPr>
                <w:sz w:val="24"/>
                <w:szCs w:val="24"/>
              </w:rPr>
            </w:pPr>
          </w:p>
          <w:p w:rsidR="00855714" w:rsidRDefault="00855714" w:rsidP="00746958">
            <w:pPr>
              <w:tabs>
                <w:tab w:val="left" w:pos="5760"/>
              </w:tabs>
              <w:jc w:val="center"/>
              <w:rPr>
                <w:sz w:val="24"/>
                <w:szCs w:val="24"/>
              </w:rPr>
            </w:pPr>
          </w:p>
          <w:p w:rsidR="00855714" w:rsidRDefault="00855714" w:rsidP="00746958">
            <w:pPr>
              <w:tabs>
                <w:tab w:val="left" w:pos="5760"/>
              </w:tabs>
              <w:jc w:val="center"/>
              <w:rPr>
                <w:i/>
                <w:iCs/>
                <w:sz w:val="24"/>
                <w:szCs w:val="24"/>
              </w:rPr>
            </w:pPr>
          </w:p>
          <w:p w:rsidR="00855714" w:rsidRDefault="00855714" w:rsidP="00746958">
            <w:pPr>
              <w:tabs>
                <w:tab w:val="left" w:pos="5760"/>
              </w:tabs>
              <w:jc w:val="center"/>
              <w:rPr>
                <w:i/>
                <w:iCs/>
                <w:sz w:val="24"/>
                <w:szCs w:val="24"/>
              </w:rPr>
            </w:pPr>
          </w:p>
          <w:p w:rsidR="00855714" w:rsidRDefault="00855714" w:rsidP="00746958">
            <w:pPr>
              <w:tabs>
                <w:tab w:val="left" w:pos="5760"/>
              </w:tabs>
              <w:rPr>
                <w:i/>
                <w:iCs/>
                <w:sz w:val="24"/>
                <w:szCs w:val="24"/>
              </w:rPr>
            </w:pPr>
            <w:r>
              <w:rPr>
                <w:b/>
                <w:bCs/>
                <w:i/>
                <w:iCs/>
                <w:sz w:val="24"/>
                <w:szCs w:val="24"/>
              </w:rPr>
              <w:t>Проза о Великой Отечественной войне</w:t>
            </w:r>
            <w:r>
              <w:rPr>
                <w:i/>
                <w:iCs/>
                <w:sz w:val="24"/>
                <w:szCs w:val="24"/>
              </w:rPr>
              <w:t>, например,</w:t>
            </w:r>
          </w:p>
          <w:p w:rsidR="00855714" w:rsidRDefault="00855714" w:rsidP="00746958">
            <w:pPr>
              <w:tabs>
                <w:tab w:val="left" w:pos="5760"/>
              </w:tabs>
              <w:rPr>
                <w:i/>
                <w:iCs/>
                <w:sz w:val="24"/>
                <w:szCs w:val="24"/>
              </w:rPr>
            </w:pPr>
            <w:r>
              <w:rPr>
                <w:b/>
                <w:bCs/>
                <w:i/>
                <w:iCs/>
                <w:sz w:val="24"/>
                <w:szCs w:val="24"/>
              </w:rPr>
              <w:t>М.А. Шолохов, В.Л. Кондратьев, В.О. Богомолов, Б.Л. Васильев, В.В. Быков, В.П. Астафьев</w:t>
            </w:r>
            <w:r>
              <w:rPr>
                <w:i/>
                <w:iCs/>
                <w:sz w:val="24"/>
                <w:szCs w:val="24"/>
              </w:rPr>
              <w:t xml:space="preserve"> и др.</w:t>
            </w:r>
          </w:p>
          <w:p w:rsidR="00855714" w:rsidRDefault="00855714" w:rsidP="00746958">
            <w:pPr>
              <w:tabs>
                <w:tab w:val="left" w:pos="5760"/>
              </w:tabs>
              <w:rPr>
                <w:b/>
                <w:bCs/>
                <w:i/>
                <w:iCs/>
                <w:sz w:val="24"/>
                <w:szCs w:val="24"/>
              </w:rPr>
            </w:pPr>
            <w:r>
              <w:rPr>
                <w:b/>
                <w:bCs/>
                <w:i/>
                <w:iCs/>
                <w:sz w:val="24"/>
                <w:szCs w:val="24"/>
              </w:rPr>
              <w:t>(1-2 повести или рассказа – по выбору, 6-9 кл</w:t>
            </w:r>
            <w:r>
              <w:rPr>
                <w:i/>
                <w:iCs/>
                <w:sz w:val="24"/>
                <w:szCs w:val="24"/>
              </w:rPr>
              <w:t>.</w:t>
            </w:r>
            <w:r>
              <w:rPr>
                <w:b/>
                <w:bCs/>
                <w:i/>
                <w:iCs/>
                <w:sz w:val="24"/>
                <w:szCs w:val="24"/>
              </w:rPr>
              <w:t>)</w:t>
            </w:r>
          </w:p>
          <w:p w:rsidR="00855714" w:rsidRDefault="00855714" w:rsidP="00746958">
            <w:pPr>
              <w:tabs>
                <w:tab w:val="left" w:pos="5760"/>
              </w:tabs>
              <w:jc w:val="center"/>
              <w:rPr>
                <w:sz w:val="24"/>
                <w:szCs w:val="24"/>
              </w:rPr>
            </w:pPr>
          </w:p>
          <w:p w:rsidR="00855714" w:rsidRDefault="00855714" w:rsidP="00746958">
            <w:pPr>
              <w:tabs>
                <w:tab w:val="left" w:pos="5760"/>
              </w:tabs>
              <w:rPr>
                <w:i/>
                <w:iCs/>
                <w:sz w:val="24"/>
                <w:szCs w:val="24"/>
              </w:rPr>
            </w:pPr>
            <w:r>
              <w:rPr>
                <w:b/>
                <w:bCs/>
                <w:i/>
                <w:iCs/>
                <w:sz w:val="24"/>
                <w:szCs w:val="24"/>
              </w:rPr>
              <w:t>Художественная проза о человеке и природе, их взаимоотношениях</w:t>
            </w:r>
            <w:r>
              <w:rPr>
                <w:i/>
                <w:iCs/>
                <w:sz w:val="24"/>
                <w:szCs w:val="24"/>
              </w:rPr>
              <w:t>, например,</w:t>
            </w:r>
          </w:p>
          <w:p w:rsidR="00855714" w:rsidRDefault="00855714" w:rsidP="00746958">
            <w:pPr>
              <w:tabs>
                <w:tab w:val="left" w:pos="5760"/>
              </w:tabs>
              <w:jc w:val="center"/>
              <w:rPr>
                <w:b/>
                <w:bCs/>
                <w:i/>
                <w:iCs/>
                <w:sz w:val="24"/>
                <w:szCs w:val="24"/>
              </w:rPr>
            </w:pPr>
            <w:r>
              <w:rPr>
                <w:b/>
                <w:bCs/>
                <w:i/>
                <w:iCs/>
                <w:sz w:val="24"/>
                <w:szCs w:val="24"/>
              </w:rPr>
              <w:t>М.М. Пришвин,</w:t>
            </w:r>
          </w:p>
          <w:p w:rsidR="00855714" w:rsidRDefault="00855714" w:rsidP="00746958">
            <w:pPr>
              <w:tabs>
                <w:tab w:val="left" w:pos="5760"/>
              </w:tabs>
              <w:jc w:val="center"/>
              <w:rPr>
                <w:i/>
                <w:iCs/>
                <w:sz w:val="24"/>
                <w:szCs w:val="24"/>
              </w:rPr>
            </w:pPr>
            <w:r>
              <w:rPr>
                <w:b/>
                <w:bCs/>
                <w:i/>
                <w:iCs/>
                <w:sz w:val="24"/>
                <w:szCs w:val="24"/>
              </w:rPr>
              <w:t>К.Г. Паустовский</w:t>
            </w:r>
            <w:r>
              <w:rPr>
                <w:i/>
                <w:iCs/>
                <w:sz w:val="24"/>
                <w:szCs w:val="24"/>
              </w:rPr>
              <w:t xml:space="preserve"> и др.</w:t>
            </w:r>
          </w:p>
          <w:p w:rsidR="00855714" w:rsidRDefault="00855714" w:rsidP="00746958">
            <w:pPr>
              <w:tabs>
                <w:tab w:val="left" w:pos="5760"/>
              </w:tabs>
              <w:jc w:val="center"/>
              <w:rPr>
                <w:b/>
                <w:bCs/>
                <w:i/>
                <w:iCs/>
                <w:sz w:val="24"/>
                <w:szCs w:val="24"/>
              </w:rPr>
            </w:pPr>
            <w:r>
              <w:rPr>
                <w:b/>
                <w:bCs/>
                <w:i/>
                <w:iCs/>
                <w:sz w:val="24"/>
                <w:szCs w:val="24"/>
              </w:rPr>
              <w:t>(1-2 произведения – по выбору</w:t>
            </w:r>
            <w:r>
              <w:rPr>
                <w:i/>
                <w:iCs/>
                <w:sz w:val="24"/>
                <w:szCs w:val="24"/>
              </w:rPr>
              <w:t>, 5-6 кл.</w:t>
            </w:r>
            <w:r>
              <w:rPr>
                <w:b/>
                <w:bCs/>
                <w:i/>
                <w:iCs/>
                <w:sz w:val="24"/>
                <w:szCs w:val="24"/>
              </w:rPr>
              <w:t>)</w:t>
            </w:r>
          </w:p>
          <w:p w:rsidR="00855714" w:rsidRDefault="00855714" w:rsidP="00746958">
            <w:pPr>
              <w:tabs>
                <w:tab w:val="left" w:pos="5760"/>
              </w:tabs>
              <w:jc w:val="center"/>
              <w:rPr>
                <w:i/>
                <w:iCs/>
                <w:sz w:val="24"/>
                <w:szCs w:val="24"/>
              </w:rPr>
            </w:pPr>
          </w:p>
          <w:p w:rsidR="00855714" w:rsidRDefault="00855714" w:rsidP="00746958">
            <w:pPr>
              <w:tabs>
                <w:tab w:val="left" w:pos="5760"/>
              </w:tabs>
              <w:jc w:val="center"/>
              <w:rPr>
                <w:i/>
                <w:iCs/>
                <w:sz w:val="24"/>
                <w:szCs w:val="24"/>
              </w:rPr>
            </w:pPr>
            <w:r>
              <w:rPr>
                <w:b/>
                <w:bCs/>
                <w:i/>
                <w:iCs/>
                <w:sz w:val="24"/>
                <w:szCs w:val="24"/>
              </w:rPr>
              <w:t>Проза о детях</w:t>
            </w:r>
            <w:r>
              <w:rPr>
                <w:i/>
                <w:iCs/>
                <w:sz w:val="24"/>
                <w:szCs w:val="24"/>
              </w:rPr>
              <w:t>, например,</w:t>
            </w:r>
          </w:p>
          <w:p w:rsidR="00855714" w:rsidRDefault="00855714" w:rsidP="00746958">
            <w:pPr>
              <w:tabs>
                <w:tab w:val="left" w:pos="5760"/>
              </w:tabs>
              <w:jc w:val="center"/>
              <w:rPr>
                <w:b/>
                <w:bCs/>
                <w:i/>
                <w:iCs/>
                <w:color w:val="272727"/>
                <w:sz w:val="24"/>
                <w:szCs w:val="24"/>
              </w:rPr>
            </w:pPr>
            <w:r>
              <w:rPr>
                <w:b/>
                <w:bCs/>
                <w:i/>
                <w:iCs/>
                <w:sz w:val="24"/>
                <w:szCs w:val="24"/>
              </w:rPr>
              <w:t>В.Г. Распутин, В.П. Астафьев, Ф.А. Искандер, Ю.И. Коваль,</w:t>
            </w:r>
          </w:p>
          <w:p w:rsidR="00855714" w:rsidRDefault="00855714" w:rsidP="00746958">
            <w:pPr>
              <w:tabs>
                <w:tab w:val="left" w:pos="5760"/>
              </w:tabs>
              <w:jc w:val="center"/>
              <w:rPr>
                <w:i/>
                <w:iCs/>
                <w:sz w:val="24"/>
                <w:szCs w:val="24"/>
              </w:rPr>
            </w:pPr>
            <w:r>
              <w:rPr>
                <w:b/>
                <w:bCs/>
                <w:i/>
                <w:iCs/>
                <w:sz w:val="24"/>
                <w:szCs w:val="24"/>
              </w:rPr>
              <w:t>Ю.П. Казаков, В.В. Голявкин</w:t>
            </w:r>
            <w:r>
              <w:rPr>
                <w:i/>
                <w:iCs/>
                <w:sz w:val="24"/>
                <w:szCs w:val="24"/>
              </w:rPr>
              <w:t xml:space="preserve"> и др.</w:t>
            </w:r>
          </w:p>
          <w:p w:rsidR="00855714" w:rsidRDefault="00855714" w:rsidP="00746958">
            <w:pPr>
              <w:tabs>
                <w:tab w:val="left" w:pos="5760"/>
              </w:tabs>
              <w:jc w:val="center"/>
              <w:rPr>
                <w:b/>
                <w:bCs/>
                <w:i/>
                <w:iCs/>
                <w:sz w:val="24"/>
                <w:szCs w:val="24"/>
              </w:rPr>
            </w:pPr>
            <w:r>
              <w:rPr>
                <w:b/>
                <w:bCs/>
                <w:i/>
                <w:iCs/>
                <w:sz w:val="24"/>
                <w:szCs w:val="24"/>
              </w:rPr>
              <w:t>(3-4 произведения по выбору</w:t>
            </w:r>
            <w:r>
              <w:rPr>
                <w:i/>
                <w:iCs/>
                <w:sz w:val="24"/>
                <w:szCs w:val="24"/>
              </w:rPr>
              <w:t xml:space="preserve">, </w:t>
            </w:r>
            <w:r>
              <w:rPr>
                <w:b/>
                <w:bCs/>
                <w:i/>
                <w:iCs/>
                <w:sz w:val="24"/>
                <w:szCs w:val="24"/>
              </w:rPr>
              <w:t>5-8 кл.)</w:t>
            </w:r>
          </w:p>
          <w:p w:rsidR="00855714" w:rsidRDefault="00855714" w:rsidP="00746958">
            <w:pPr>
              <w:tabs>
                <w:tab w:val="left" w:pos="5760"/>
              </w:tabs>
              <w:jc w:val="center"/>
              <w:rPr>
                <w:sz w:val="24"/>
                <w:szCs w:val="24"/>
              </w:rPr>
            </w:pPr>
          </w:p>
          <w:p w:rsidR="00855714" w:rsidRDefault="00855714" w:rsidP="00746958">
            <w:pPr>
              <w:tabs>
                <w:tab w:val="left" w:pos="5760"/>
              </w:tabs>
              <w:jc w:val="both"/>
              <w:rPr>
                <w:i/>
                <w:iCs/>
                <w:sz w:val="24"/>
                <w:szCs w:val="24"/>
              </w:rPr>
            </w:pPr>
            <w:r>
              <w:rPr>
                <w:b/>
                <w:bCs/>
                <w:i/>
                <w:iCs/>
                <w:sz w:val="24"/>
                <w:szCs w:val="24"/>
              </w:rPr>
              <w:t>Поэзия 2-й половины ХХ в.</w:t>
            </w:r>
            <w:r>
              <w:rPr>
                <w:i/>
                <w:iCs/>
                <w:sz w:val="24"/>
                <w:szCs w:val="24"/>
              </w:rPr>
              <w:t>, например,</w:t>
            </w:r>
          </w:p>
          <w:p w:rsidR="00855714" w:rsidRDefault="00855714" w:rsidP="00746958">
            <w:pPr>
              <w:jc w:val="both"/>
              <w:rPr>
                <w:i/>
                <w:iCs/>
                <w:sz w:val="24"/>
                <w:szCs w:val="24"/>
              </w:rPr>
            </w:pPr>
            <w:r>
              <w:rPr>
                <w:b/>
                <w:bCs/>
                <w:i/>
                <w:iCs/>
                <w:sz w:val="24"/>
                <w:szCs w:val="24"/>
              </w:rPr>
              <w:t xml:space="preserve">Н.И. Глазков, Е.А. Евтушенко, А.А. Вознесенский, Н.М. Рубцов, Д.С. Самойлов,А.А. Тарковский, Б.Ш. Окуджава,  В.С. Высоцкий, </w:t>
            </w:r>
            <w:r>
              <w:rPr>
                <w:b/>
                <w:bCs/>
                <w:i/>
                <w:iCs/>
                <w:sz w:val="24"/>
                <w:szCs w:val="24"/>
              </w:rPr>
              <w:lastRenderedPageBreak/>
              <w:t xml:space="preserve">Ю.П. Мориц, И.А. Бродский, А.С. Кушнер, О.Е. Григорьев </w:t>
            </w:r>
            <w:r>
              <w:rPr>
                <w:i/>
                <w:iCs/>
                <w:sz w:val="24"/>
                <w:szCs w:val="24"/>
              </w:rPr>
              <w:t>и др.</w:t>
            </w:r>
          </w:p>
          <w:p w:rsidR="00855714" w:rsidRDefault="00855714" w:rsidP="00746958">
            <w:pPr>
              <w:tabs>
                <w:tab w:val="left" w:pos="5760"/>
              </w:tabs>
              <w:jc w:val="center"/>
              <w:rPr>
                <w:b/>
                <w:bCs/>
                <w:i/>
                <w:iCs/>
                <w:sz w:val="24"/>
                <w:szCs w:val="24"/>
              </w:rPr>
            </w:pPr>
            <w:r>
              <w:rPr>
                <w:b/>
                <w:bCs/>
                <w:i/>
                <w:iCs/>
                <w:sz w:val="24"/>
                <w:szCs w:val="24"/>
              </w:rPr>
              <w:t xml:space="preserve"> (3-4 стихотворения по выбору, 5-9 кл.)</w:t>
            </w:r>
          </w:p>
          <w:p w:rsidR="00855714" w:rsidRDefault="00855714" w:rsidP="00746958">
            <w:pPr>
              <w:tabs>
                <w:tab w:val="left" w:pos="5760"/>
              </w:tabs>
              <w:jc w:val="center"/>
              <w:rPr>
                <w:b/>
                <w:bCs/>
                <w:sz w:val="24"/>
                <w:szCs w:val="24"/>
              </w:rPr>
            </w:pPr>
          </w:p>
          <w:p w:rsidR="00855714" w:rsidRDefault="00855714" w:rsidP="00746958">
            <w:pPr>
              <w:tabs>
                <w:tab w:val="left" w:pos="5760"/>
              </w:tabs>
              <w:jc w:val="both"/>
              <w:rPr>
                <w:i/>
                <w:iCs/>
                <w:sz w:val="24"/>
                <w:szCs w:val="24"/>
              </w:rPr>
            </w:pPr>
            <w:r>
              <w:rPr>
                <w:b/>
                <w:bCs/>
                <w:i/>
                <w:iCs/>
                <w:sz w:val="24"/>
                <w:szCs w:val="24"/>
              </w:rPr>
              <w:t>Проза русской эмиграции</w:t>
            </w:r>
            <w:r>
              <w:rPr>
                <w:i/>
                <w:iCs/>
                <w:sz w:val="24"/>
                <w:szCs w:val="24"/>
              </w:rPr>
              <w:t>, например,</w:t>
            </w:r>
          </w:p>
          <w:p w:rsidR="00855714" w:rsidRDefault="00855714" w:rsidP="00746958">
            <w:pPr>
              <w:tabs>
                <w:tab w:val="left" w:pos="5760"/>
              </w:tabs>
              <w:jc w:val="both"/>
              <w:rPr>
                <w:b/>
                <w:bCs/>
                <w:i/>
                <w:iCs/>
                <w:sz w:val="24"/>
                <w:szCs w:val="24"/>
              </w:rPr>
            </w:pPr>
            <w:r>
              <w:rPr>
                <w:b/>
                <w:bCs/>
                <w:i/>
                <w:iCs/>
                <w:sz w:val="24"/>
                <w:szCs w:val="24"/>
              </w:rPr>
              <w:t>И.С. Шмелев, В.В. Набоков,</w:t>
            </w:r>
          </w:p>
          <w:p w:rsidR="00855714" w:rsidRDefault="00855714" w:rsidP="00746958">
            <w:pPr>
              <w:tabs>
                <w:tab w:val="left" w:pos="5760"/>
              </w:tabs>
              <w:jc w:val="both"/>
              <w:rPr>
                <w:i/>
                <w:iCs/>
                <w:sz w:val="24"/>
                <w:szCs w:val="24"/>
              </w:rPr>
            </w:pPr>
            <w:r>
              <w:rPr>
                <w:b/>
                <w:bCs/>
                <w:i/>
                <w:iCs/>
                <w:sz w:val="24"/>
                <w:szCs w:val="24"/>
              </w:rPr>
              <w:t>С.Д. Довлатов</w:t>
            </w:r>
            <w:r>
              <w:rPr>
                <w:i/>
                <w:iCs/>
                <w:sz w:val="24"/>
                <w:szCs w:val="24"/>
              </w:rPr>
              <w:t xml:space="preserve"> и др.</w:t>
            </w:r>
          </w:p>
          <w:p w:rsidR="00855714" w:rsidRDefault="00855714" w:rsidP="00746958">
            <w:pPr>
              <w:tabs>
                <w:tab w:val="left" w:pos="5760"/>
              </w:tabs>
              <w:jc w:val="both"/>
              <w:rPr>
                <w:b/>
                <w:bCs/>
                <w:i/>
                <w:iCs/>
                <w:sz w:val="24"/>
                <w:szCs w:val="24"/>
              </w:rPr>
            </w:pPr>
            <w:r>
              <w:rPr>
                <w:b/>
                <w:bCs/>
                <w:i/>
                <w:iCs/>
                <w:sz w:val="24"/>
                <w:szCs w:val="24"/>
              </w:rPr>
              <w:t>(1 произведение – по выбору, 5-9 кл.)</w:t>
            </w:r>
          </w:p>
          <w:p w:rsidR="00855714" w:rsidRDefault="00855714" w:rsidP="00746958">
            <w:pPr>
              <w:tabs>
                <w:tab w:val="left" w:pos="5760"/>
              </w:tabs>
              <w:jc w:val="center"/>
              <w:rPr>
                <w:sz w:val="24"/>
                <w:szCs w:val="24"/>
              </w:rPr>
            </w:pPr>
          </w:p>
          <w:p w:rsidR="00855714" w:rsidRDefault="00855714" w:rsidP="00746958">
            <w:pPr>
              <w:rPr>
                <w:sz w:val="24"/>
                <w:szCs w:val="24"/>
              </w:rPr>
            </w:pPr>
            <w:r>
              <w:rPr>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Pr>
                <w:sz w:val="24"/>
                <w:szCs w:val="24"/>
              </w:rPr>
              <w:t xml:space="preserve"> и др., например,</w:t>
            </w:r>
          </w:p>
          <w:p w:rsidR="00855714" w:rsidRDefault="00855714" w:rsidP="00746958">
            <w:pPr>
              <w:rPr>
                <w:bCs/>
                <w:i/>
                <w:iCs/>
                <w:sz w:val="24"/>
                <w:szCs w:val="24"/>
              </w:rPr>
            </w:pPr>
            <w:r>
              <w:rPr>
                <w:b/>
                <w:i/>
                <w:iCs/>
                <w:sz w:val="24"/>
                <w:szCs w:val="24"/>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Pr>
                <w:bCs/>
                <w:i/>
                <w:iCs/>
                <w:sz w:val="24"/>
                <w:szCs w:val="24"/>
              </w:rPr>
              <w:t>и др.</w:t>
            </w:r>
          </w:p>
          <w:p w:rsidR="00855714" w:rsidRPr="00895E00" w:rsidRDefault="00855714" w:rsidP="00746958">
            <w:pPr>
              <w:tabs>
                <w:tab w:val="left" w:pos="5760"/>
              </w:tabs>
              <w:jc w:val="center"/>
              <w:rPr>
                <w:b/>
                <w:i/>
                <w:iCs/>
                <w:sz w:val="24"/>
                <w:szCs w:val="24"/>
              </w:rPr>
            </w:pPr>
            <w:r>
              <w:rPr>
                <w:b/>
                <w:i/>
                <w:iCs/>
                <w:sz w:val="24"/>
                <w:szCs w:val="24"/>
              </w:rPr>
              <w:t>(1-2 произведения по выбору, 5-8 кл.)</w:t>
            </w:r>
          </w:p>
        </w:tc>
      </w:tr>
      <w:tr w:rsidR="00855714" w:rsidTr="00746958">
        <w:trPr>
          <w:jc w:val="right"/>
        </w:trPr>
        <w:tc>
          <w:tcPr>
            <w:tcW w:w="9712" w:type="dxa"/>
            <w:gridSpan w:val="3"/>
          </w:tcPr>
          <w:p w:rsidR="00855714" w:rsidRDefault="00855714" w:rsidP="00746958">
            <w:pPr>
              <w:tabs>
                <w:tab w:val="left" w:pos="5760"/>
              </w:tabs>
              <w:jc w:val="center"/>
              <w:rPr>
                <w:i/>
                <w:iCs/>
                <w:sz w:val="24"/>
                <w:szCs w:val="24"/>
              </w:rPr>
            </w:pPr>
            <w:r>
              <w:rPr>
                <w:b/>
                <w:bCs/>
                <w:sz w:val="24"/>
                <w:szCs w:val="24"/>
              </w:rPr>
              <w:lastRenderedPageBreak/>
              <w:t xml:space="preserve">Литература народов России </w:t>
            </w:r>
          </w:p>
        </w:tc>
      </w:tr>
      <w:tr w:rsidR="00855714" w:rsidTr="00746958">
        <w:trPr>
          <w:jc w:val="right"/>
        </w:trPr>
        <w:tc>
          <w:tcPr>
            <w:tcW w:w="2943" w:type="dxa"/>
          </w:tcPr>
          <w:p w:rsidR="00855714" w:rsidRDefault="00855714" w:rsidP="00746958">
            <w:pPr>
              <w:tabs>
                <w:tab w:val="left" w:pos="5760"/>
              </w:tabs>
              <w:rPr>
                <w:b/>
                <w:bCs/>
                <w:sz w:val="24"/>
                <w:szCs w:val="24"/>
              </w:rPr>
            </w:pPr>
          </w:p>
        </w:tc>
        <w:tc>
          <w:tcPr>
            <w:tcW w:w="3686" w:type="dxa"/>
          </w:tcPr>
          <w:p w:rsidR="00855714" w:rsidRDefault="00855714" w:rsidP="00746958">
            <w:pPr>
              <w:tabs>
                <w:tab w:val="left" w:pos="5760"/>
              </w:tabs>
              <w:jc w:val="both"/>
              <w:outlineLvl w:val="0"/>
              <w:rPr>
                <w:b/>
                <w:bCs/>
                <w:kern w:val="36"/>
                <w:sz w:val="24"/>
                <w:szCs w:val="24"/>
              </w:rPr>
            </w:pPr>
          </w:p>
        </w:tc>
        <w:tc>
          <w:tcPr>
            <w:tcW w:w="3083" w:type="dxa"/>
          </w:tcPr>
          <w:p w:rsidR="00855714" w:rsidRDefault="00855714" w:rsidP="00746958">
            <w:pPr>
              <w:tabs>
                <w:tab w:val="left" w:pos="5760"/>
              </w:tabs>
              <w:jc w:val="both"/>
              <w:rPr>
                <w:b/>
                <w:bCs/>
                <w:i/>
                <w:iCs/>
                <w:sz w:val="24"/>
                <w:szCs w:val="24"/>
              </w:rPr>
            </w:pPr>
            <w:r>
              <w:rPr>
                <w:b/>
                <w:bCs/>
                <w:i/>
                <w:iCs/>
                <w:sz w:val="24"/>
                <w:szCs w:val="24"/>
              </w:rPr>
              <w:t>Г. Тукай, М. Карим,</w:t>
            </w:r>
          </w:p>
          <w:p w:rsidR="00855714" w:rsidRDefault="00855714" w:rsidP="00746958">
            <w:pPr>
              <w:tabs>
                <w:tab w:val="left" w:pos="5760"/>
              </w:tabs>
              <w:jc w:val="both"/>
              <w:rPr>
                <w:i/>
                <w:iCs/>
                <w:sz w:val="24"/>
                <w:szCs w:val="24"/>
              </w:rPr>
            </w:pPr>
            <w:r>
              <w:rPr>
                <w:b/>
                <w:bCs/>
                <w:i/>
                <w:iCs/>
                <w:sz w:val="24"/>
                <w:szCs w:val="24"/>
              </w:rPr>
              <w:t>К. Кулиев, Р. Гамзатов</w:t>
            </w:r>
            <w:r>
              <w:rPr>
                <w:i/>
                <w:iCs/>
                <w:sz w:val="24"/>
                <w:szCs w:val="24"/>
              </w:rPr>
              <w:t xml:space="preserve"> и др.</w:t>
            </w:r>
          </w:p>
          <w:p w:rsidR="00855714" w:rsidRDefault="00855714" w:rsidP="00746958">
            <w:pPr>
              <w:tabs>
                <w:tab w:val="left" w:pos="5760"/>
              </w:tabs>
              <w:jc w:val="both"/>
              <w:rPr>
                <w:b/>
                <w:bCs/>
                <w:i/>
                <w:iCs/>
                <w:sz w:val="24"/>
                <w:szCs w:val="24"/>
              </w:rPr>
            </w:pPr>
            <w:r>
              <w:rPr>
                <w:b/>
                <w:bCs/>
                <w:i/>
                <w:iCs/>
                <w:sz w:val="24"/>
                <w:szCs w:val="24"/>
              </w:rPr>
              <w:t>(1 произведение по выбору,</w:t>
            </w:r>
          </w:p>
          <w:p w:rsidR="00855714" w:rsidRDefault="00855714" w:rsidP="00746958">
            <w:pPr>
              <w:rPr>
                <w:b/>
                <w:sz w:val="24"/>
                <w:szCs w:val="24"/>
              </w:rPr>
            </w:pPr>
            <w:r>
              <w:rPr>
                <w:b/>
                <w:sz w:val="24"/>
                <w:szCs w:val="24"/>
              </w:rPr>
              <w:t>5-9 кл.)</w:t>
            </w:r>
          </w:p>
          <w:p w:rsidR="00855714" w:rsidRDefault="00855714" w:rsidP="00746958">
            <w:pPr>
              <w:tabs>
                <w:tab w:val="left" w:pos="5760"/>
              </w:tabs>
              <w:rPr>
                <w:i/>
                <w:iCs/>
                <w:sz w:val="24"/>
                <w:szCs w:val="24"/>
              </w:rPr>
            </w:pPr>
          </w:p>
        </w:tc>
      </w:tr>
      <w:tr w:rsidR="00855714" w:rsidTr="00746958">
        <w:trPr>
          <w:jc w:val="right"/>
        </w:trPr>
        <w:tc>
          <w:tcPr>
            <w:tcW w:w="9712" w:type="dxa"/>
            <w:gridSpan w:val="3"/>
          </w:tcPr>
          <w:p w:rsidR="00855714" w:rsidRDefault="00855714" w:rsidP="00746958">
            <w:pPr>
              <w:tabs>
                <w:tab w:val="left" w:pos="5760"/>
              </w:tabs>
              <w:jc w:val="center"/>
              <w:rPr>
                <w:i/>
                <w:iCs/>
                <w:sz w:val="24"/>
                <w:szCs w:val="24"/>
              </w:rPr>
            </w:pPr>
            <w:r>
              <w:rPr>
                <w:b/>
                <w:bCs/>
                <w:sz w:val="24"/>
                <w:szCs w:val="24"/>
              </w:rPr>
              <w:t>Зарубежная литература</w:t>
            </w:r>
          </w:p>
        </w:tc>
      </w:tr>
      <w:tr w:rsidR="00855714" w:rsidTr="00746958">
        <w:trPr>
          <w:jc w:val="right"/>
        </w:trPr>
        <w:tc>
          <w:tcPr>
            <w:tcW w:w="2943" w:type="dxa"/>
          </w:tcPr>
          <w:p w:rsidR="00855714" w:rsidRDefault="00855714" w:rsidP="00746958">
            <w:pPr>
              <w:tabs>
                <w:tab w:val="left" w:pos="5760"/>
              </w:tabs>
              <w:rPr>
                <w:b/>
                <w:bCs/>
                <w:sz w:val="24"/>
                <w:szCs w:val="24"/>
              </w:rPr>
            </w:pPr>
          </w:p>
        </w:tc>
        <w:tc>
          <w:tcPr>
            <w:tcW w:w="3686" w:type="dxa"/>
          </w:tcPr>
          <w:p w:rsidR="00855714" w:rsidRDefault="00855714" w:rsidP="00746958">
            <w:pPr>
              <w:tabs>
                <w:tab w:val="left" w:pos="5760"/>
              </w:tabs>
              <w:rPr>
                <w:b/>
                <w:bCs/>
                <w:i/>
                <w:iCs/>
                <w:sz w:val="24"/>
                <w:szCs w:val="24"/>
              </w:rPr>
            </w:pPr>
            <w:r>
              <w:rPr>
                <w:b/>
                <w:bCs/>
                <w:sz w:val="24"/>
                <w:szCs w:val="24"/>
              </w:rPr>
              <w:t xml:space="preserve">Гомер </w:t>
            </w:r>
            <w:r>
              <w:rPr>
                <w:i/>
                <w:iCs/>
                <w:sz w:val="24"/>
                <w:szCs w:val="24"/>
              </w:rPr>
              <w:t xml:space="preserve">«Илиада» (или «Одиссея») </w:t>
            </w:r>
            <w:r>
              <w:rPr>
                <w:b/>
                <w:bCs/>
                <w:i/>
                <w:iCs/>
                <w:sz w:val="24"/>
                <w:szCs w:val="24"/>
              </w:rPr>
              <w:t>(фрагменты по выбору)</w:t>
            </w:r>
          </w:p>
          <w:p w:rsidR="00855714" w:rsidRDefault="00855714" w:rsidP="00746958">
            <w:pPr>
              <w:tabs>
                <w:tab w:val="left" w:pos="5760"/>
              </w:tabs>
              <w:rPr>
                <w:sz w:val="24"/>
                <w:szCs w:val="24"/>
              </w:rPr>
            </w:pPr>
            <w:r>
              <w:rPr>
                <w:b/>
                <w:bCs/>
                <w:sz w:val="24"/>
                <w:szCs w:val="24"/>
              </w:rPr>
              <w:t>(6-8 кл.)</w:t>
            </w:r>
          </w:p>
          <w:p w:rsidR="00855714" w:rsidRDefault="00855714" w:rsidP="00746958">
            <w:pPr>
              <w:tabs>
                <w:tab w:val="left" w:pos="5760"/>
              </w:tabs>
              <w:rPr>
                <w:b/>
                <w:bCs/>
                <w:i/>
                <w:iCs/>
                <w:sz w:val="24"/>
                <w:szCs w:val="24"/>
              </w:rPr>
            </w:pPr>
            <w:r>
              <w:rPr>
                <w:b/>
                <w:bCs/>
                <w:sz w:val="24"/>
                <w:szCs w:val="24"/>
              </w:rPr>
              <w:t xml:space="preserve">Данте. </w:t>
            </w:r>
            <w:r>
              <w:rPr>
                <w:i/>
                <w:iCs/>
                <w:sz w:val="24"/>
                <w:szCs w:val="24"/>
              </w:rPr>
              <w:t>«Божественная комедия»</w:t>
            </w:r>
            <w:r>
              <w:rPr>
                <w:b/>
                <w:bCs/>
                <w:i/>
                <w:iCs/>
                <w:sz w:val="24"/>
                <w:szCs w:val="24"/>
              </w:rPr>
              <w:t xml:space="preserve"> (фрагменты по выбору)</w:t>
            </w:r>
          </w:p>
          <w:p w:rsidR="00855714" w:rsidRDefault="00855714" w:rsidP="00746958">
            <w:pPr>
              <w:tabs>
                <w:tab w:val="left" w:pos="5760"/>
              </w:tabs>
              <w:rPr>
                <w:b/>
                <w:bCs/>
                <w:sz w:val="24"/>
                <w:szCs w:val="24"/>
              </w:rPr>
            </w:pPr>
            <w:r>
              <w:rPr>
                <w:b/>
                <w:bCs/>
                <w:sz w:val="24"/>
                <w:szCs w:val="24"/>
              </w:rPr>
              <w:t>(9 кл.)</w:t>
            </w:r>
          </w:p>
          <w:p w:rsidR="00855714" w:rsidRDefault="00855714" w:rsidP="00746958">
            <w:pPr>
              <w:tabs>
                <w:tab w:val="left" w:pos="5760"/>
              </w:tabs>
              <w:rPr>
                <w:b/>
                <w:i/>
                <w:sz w:val="24"/>
                <w:szCs w:val="24"/>
              </w:rPr>
            </w:pPr>
            <w:r>
              <w:rPr>
                <w:b/>
                <w:bCs/>
                <w:sz w:val="24"/>
                <w:szCs w:val="24"/>
              </w:rPr>
              <w:t xml:space="preserve">М. де Сервантес </w:t>
            </w:r>
            <w:r>
              <w:rPr>
                <w:i/>
                <w:iCs/>
                <w:sz w:val="24"/>
                <w:szCs w:val="24"/>
              </w:rPr>
              <w:t xml:space="preserve">«Дон Кихот» </w:t>
            </w:r>
            <w:r>
              <w:rPr>
                <w:b/>
                <w:bCs/>
                <w:i/>
                <w:iCs/>
                <w:sz w:val="24"/>
                <w:szCs w:val="24"/>
              </w:rPr>
              <w:lastRenderedPageBreak/>
              <w:t>(главы по выбору</w:t>
            </w:r>
            <w:r>
              <w:rPr>
                <w:b/>
                <w:i/>
                <w:sz w:val="24"/>
                <w:szCs w:val="24"/>
              </w:rPr>
              <w:t>)</w:t>
            </w:r>
          </w:p>
          <w:p w:rsidR="00855714" w:rsidRDefault="00855714" w:rsidP="00746958">
            <w:pPr>
              <w:tabs>
                <w:tab w:val="left" w:pos="5760"/>
              </w:tabs>
              <w:rPr>
                <w:b/>
                <w:bCs/>
                <w:kern w:val="36"/>
                <w:sz w:val="24"/>
                <w:szCs w:val="24"/>
              </w:rPr>
            </w:pPr>
            <w:r>
              <w:rPr>
                <w:b/>
                <w:iCs/>
                <w:sz w:val="24"/>
                <w:szCs w:val="24"/>
              </w:rPr>
              <w:t>(7-8 кл.)</w:t>
            </w:r>
          </w:p>
        </w:tc>
        <w:tc>
          <w:tcPr>
            <w:tcW w:w="3083" w:type="dxa"/>
          </w:tcPr>
          <w:p w:rsidR="00855714" w:rsidRPr="00895E00" w:rsidRDefault="00855714" w:rsidP="00746958">
            <w:pPr>
              <w:pStyle w:val="af4"/>
              <w:spacing w:line="276" w:lineRule="auto"/>
              <w:rPr>
                <w:b/>
                <w:i/>
                <w:sz w:val="24"/>
                <w:szCs w:val="24"/>
              </w:rPr>
            </w:pPr>
            <w:r w:rsidRPr="00895E00">
              <w:rPr>
                <w:b/>
                <w:i/>
                <w:sz w:val="24"/>
                <w:szCs w:val="24"/>
              </w:rPr>
              <w:lastRenderedPageBreak/>
              <w:t>Зарубежный фольклор, легенды, баллады, саги, песни</w:t>
            </w:r>
          </w:p>
          <w:p w:rsidR="00855714" w:rsidRDefault="00855714" w:rsidP="00746958">
            <w:pPr>
              <w:rPr>
                <w:b/>
                <w:bCs/>
                <w:sz w:val="24"/>
                <w:szCs w:val="24"/>
              </w:rPr>
            </w:pPr>
            <w:r>
              <w:rPr>
                <w:b/>
                <w:bCs/>
                <w:sz w:val="24"/>
                <w:szCs w:val="24"/>
              </w:rPr>
              <w:t>(2-3 произведения по выбору, 5-7 кл.)</w:t>
            </w:r>
          </w:p>
          <w:p w:rsidR="00855714" w:rsidRDefault="00855714" w:rsidP="00746958">
            <w:pPr>
              <w:tabs>
                <w:tab w:val="left" w:pos="5760"/>
              </w:tabs>
              <w:jc w:val="center"/>
              <w:rPr>
                <w:sz w:val="24"/>
                <w:szCs w:val="24"/>
              </w:rPr>
            </w:pPr>
          </w:p>
          <w:p w:rsidR="00855714" w:rsidRDefault="00855714" w:rsidP="00746958">
            <w:pPr>
              <w:tabs>
                <w:tab w:val="left" w:pos="5760"/>
              </w:tabs>
              <w:jc w:val="center"/>
              <w:rPr>
                <w:i/>
                <w:iCs/>
                <w:sz w:val="24"/>
                <w:szCs w:val="24"/>
              </w:rPr>
            </w:pPr>
          </w:p>
        </w:tc>
      </w:tr>
      <w:tr w:rsidR="00855714" w:rsidTr="00746958">
        <w:trPr>
          <w:jc w:val="right"/>
        </w:trPr>
        <w:tc>
          <w:tcPr>
            <w:tcW w:w="2943" w:type="dxa"/>
          </w:tcPr>
          <w:p w:rsidR="00855714" w:rsidRDefault="00855714" w:rsidP="00746958">
            <w:pPr>
              <w:rPr>
                <w:sz w:val="24"/>
                <w:szCs w:val="24"/>
              </w:rPr>
            </w:pPr>
            <w:r>
              <w:rPr>
                <w:b/>
                <w:sz w:val="24"/>
                <w:szCs w:val="24"/>
              </w:rPr>
              <w:lastRenderedPageBreak/>
              <w:t>В. Шекспир</w:t>
            </w:r>
            <w:r>
              <w:rPr>
                <w:sz w:val="24"/>
                <w:szCs w:val="24"/>
              </w:rPr>
              <w:t xml:space="preserve"> «Ромео и Джульетта» (1594 – 1595). </w:t>
            </w:r>
          </w:p>
          <w:p w:rsidR="00855714" w:rsidRDefault="00855714" w:rsidP="00746958">
            <w:pPr>
              <w:rPr>
                <w:b/>
                <w:sz w:val="24"/>
                <w:szCs w:val="24"/>
              </w:rPr>
            </w:pPr>
            <w:r>
              <w:rPr>
                <w:b/>
                <w:sz w:val="24"/>
                <w:szCs w:val="24"/>
              </w:rPr>
              <w:t>(8-9 кл.)</w:t>
            </w:r>
          </w:p>
          <w:p w:rsidR="00855714" w:rsidRDefault="00855714" w:rsidP="00746958">
            <w:pPr>
              <w:tabs>
                <w:tab w:val="left" w:pos="5760"/>
              </w:tabs>
              <w:rPr>
                <w:b/>
                <w:bCs/>
                <w:sz w:val="24"/>
                <w:szCs w:val="24"/>
              </w:rPr>
            </w:pPr>
          </w:p>
        </w:tc>
        <w:tc>
          <w:tcPr>
            <w:tcW w:w="3686" w:type="dxa"/>
          </w:tcPr>
          <w:p w:rsidR="00855714" w:rsidRPr="00855714" w:rsidRDefault="00855714" w:rsidP="00746958">
            <w:pPr>
              <w:pStyle w:val="af4"/>
              <w:rPr>
                <w:i/>
                <w:iCs/>
                <w:sz w:val="24"/>
                <w:szCs w:val="24"/>
                <w:lang w:bidi="he-IL"/>
              </w:rPr>
            </w:pPr>
            <w:r w:rsidRPr="00855714">
              <w:rPr>
                <w:b/>
                <w:i/>
                <w:sz w:val="24"/>
                <w:szCs w:val="24"/>
              </w:rPr>
              <w:t>1–2 сонета по выбору, например, №</w:t>
            </w:r>
            <w:r w:rsidRPr="00855714">
              <w:rPr>
                <w:i/>
                <w:iCs/>
                <w:sz w:val="24"/>
                <w:szCs w:val="24"/>
                <w:lang w:bidi="he-IL"/>
              </w:rPr>
              <w:t xml:space="preserve">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855714" w:rsidRDefault="00855714" w:rsidP="00746958">
            <w:pPr>
              <w:pStyle w:val="afd"/>
              <w:keepNext/>
              <w:keepLines/>
              <w:tabs>
                <w:tab w:val="left" w:pos="5760"/>
              </w:tabs>
              <w:outlineLvl w:val="7"/>
              <w:rPr>
                <w:b/>
                <w:bCs/>
              </w:rPr>
            </w:pPr>
            <w:r w:rsidRPr="00855714">
              <w:rPr>
                <w:b/>
                <w:bCs/>
                <w:lang w:bidi="he-IL"/>
              </w:rPr>
              <w:t>(7-8 кл.)</w:t>
            </w:r>
          </w:p>
        </w:tc>
        <w:tc>
          <w:tcPr>
            <w:tcW w:w="3083" w:type="dxa"/>
          </w:tcPr>
          <w:p w:rsidR="00855714" w:rsidRDefault="00855714" w:rsidP="00746958">
            <w:pPr>
              <w:tabs>
                <w:tab w:val="left" w:pos="5760"/>
              </w:tabs>
              <w:jc w:val="center"/>
              <w:rPr>
                <w:b/>
                <w:bCs/>
                <w:sz w:val="24"/>
                <w:szCs w:val="24"/>
              </w:rPr>
            </w:pPr>
          </w:p>
        </w:tc>
      </w:tr>
      <w:tr w:rsidR="00855714" w:rsidTr="00746958">
        <w:trPr>
          <w:jc w:val="right"/>
        </w:trPr>
        <w:tc>
          <w:tcPr>
            <w:tcW w:w="2943" w:type="dxa"/>
          </w:tcPr>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b/>
                <w:bCs/>
                <w:sz w:val="24"/>
                <w:szCs w:val="24"/>
              </w:rPr>
            </w:pPr>
          </w:p>
          <w:p w:rsidR="00855714" w:rsidRDefault="00855714" w:rsidP="00746958">
            <w:pPr>
              <w:tabs>
                <w:tab w:val="left" w:pos="5760"/>
              </w:tabs>
              <w:rPr>
                <w:sz w:val="24"/>
                <w:szCs w:val="24"/>
              </w:rPr>
            </w:pPr>
            <w:r>
              <w:rPr>
                <w:b/>
                <w:bCs/>
                <w:sz w:val="24"/>
                <w:szCs w:val="24"/>
              </w:rPr>
              <w:t xml:space="preserve">А. де Сент-Экзюпери </w:t>
            </w:r>
            <w:r>
              <w:rPr>
                <w:sz w:val="24"/>
                <w:szCs w:val="24"/>
              </w:rPr>
              <w:t>«Маленький принц» (1943)</w:t>
            </w:r>
          </w:p>
          <w:p w:rsidR="00855714" w:rsidRDefault="00855714" w:rsidP="00746958">
            <w:pPr>
              <w:tabs>
                <w:tab w:val="left" w:pos="5760"/>
              </w:tabs>
              <w:rPr>
                <w:b/>
                <w:bCs/>
                <w:sz w:val="24"/>
                <w:szCs w:val="24"/>
              </w:rPr>
            </w:pPr>
            <w:r>
              <w:rPr>
                <w:b/>
                <w:bCs/>
                <w:sz w:val="24"/>
                <w:szCs w:val="24"/>
              </w:rPr>
              <w:t>(6-7 кл.)</w:t>
            </w:r>
          </w:p>
        </w:tc>
        <w:tc>
          <w:tcPr>
            <w:tcW w:w="3686" w:type="dxa"/>
          </w:tcPr>
          <w:p w:rsidR="00855714" w:rsidRPr="00895E00" w:rsidRDefault="00855714" w:rsidP="00746958">
            <w:pPr>
              <w:pStyle w:val="af4"/>
              <w:rPr>
                <w:b/>
                <w:i/>
                <w:sz w:val="24"/>
                <w:szCs w:val="24"/>
              </w:rPr>
            </w:pPr>
            <w:r w:rsidRPr="00895E00">
              <w:rPr>
                <w:b/>
                <w:i/>
                <w:sz w:val="24"/>
                <w:szCs w:val="24"/>
              </w:rPr>
              <w:t>Д. Дефо «Робинзон Крузо» (главы по выбору)</w:t>
            </w:r>
          </w:p>
          <w:p w:rsidR="00855714" w:rsidRDefault="00855714" w:rsidP="00746958">
            <w:pPr>
              <w:tabs>
                <w:tab w:val="left" w:pos="5760"/>
              </w:tabs>
              <w:rPr>
                <w:b/>
                <w:bCs/>
                <w:sz w:val="24"/>
                <w:szCs w:val="24"/>
              </w:rPr>
            </w:pPr>
            <w:r>
              <w:rPr>
                <w:b/>
                <w:bCs/>
                <w:sz w:val="24"/>
                <w:szCs w:val="24"/>
              </w:rPr>
              <w:t>( 6-7 кл.)</w:t>
            </w:r>
          </w:p>
          <w:p w:rsidR="00855714" w:rsidRDefault="00855714" w:rsidP="00746958">
            <w:pPr>
              <w:tabs>
                <w:tab w:val="left" w:pos="5760"/>
              </w:tabs>
              <w:rPr>
                <w:b/>
                <w:bCs/>
                <w:i/>
                <w:iCs/>
                <w:sz w:val="24"/>
                <w:szCs w:val="24"/>
              </w:rPr>
            </w:pPr>
            <w:r>
              <w:rPr>
                <w:b/>
                <w:bCs/>
                <w:sz w:val="24"/>
                <w:szCs w:val="24"/>
              </w:rPr>
              <w:t xml:space="preserve">Дж. Свифт </w:t>
            </w:r>
            <w:r>
              <w:rPr>
                <w:i/>
                <w:iCs/>
                <w:sz w:val="24"/>
                <w:szCs w:val="24"/>
              </w:rPr>
              <w:t>«Путешествия Гулливера»</w:t>
            </w:r>
            <w:r>
              <w:rPr>
                <w:b/>
                <w:bCs/>
                <w:i/>
                <w:iCs/>
                <w:sz w:val="24"/>
                <w:szCs w:val="24"/>
              </w:rPr>
              <w:t xml:space="preserve"> (фрагменты по выбору)</w:t>
            </w:r>
          </w:p>
          <w:p w:rsidR="00855714" w:rsidRDefault="00855714" w:rsidP="00746958">
            <w:pPr>
              <w:tabs>
                <w:tab w:val="left" w:pos="5760"/>
              </w:tabs>
              <w:rPr>
                <w:sz w:val="24"/>
                <w:szCs w:val="24"/>
              </w:rPr>
            </w:pPr>
            <w:r>
              <w:rPr>
                <w:b/>
                <w:bCs/>
                <w:sz w:val="24"/>
                <w:szCs w:val="24"/>
              </w:rPr>
              <w:t>(6-7 кл.)</w:t>
            </w:r>
          </w:p>
          <w:p w:rsidR="00855714" w:rsidRDefault="00855714" w:rsidP="00746958">
            <w:pPr>
              <w:tabs>
                <w:tab w:val="left" w:pos="5760"/>
              </w:tabs>
              <w:rPr>
                <w:b/>
                <w:bCs/>
                <w:i/>
                <w:iCs/>
                <w:sz w:val="24"/>
                <w:szCs w:val="24"/>
              </w:rPr>
            </w:pPr>
            <w:r>
              <w:rPr>
                <w:b/>
                <w:bCs/>
                <w:sz w:val="24"/>
                <w:szCs w:val="24"/>
              </w:rPr>
              <w:t>Ж-Б. Мольер</w:t>
            </w:r>
            <w:r>
              <w:rPr>
                <w:i/>
                <w:iCs/>
                <w:sz w:val="24"/>
                <w:szCs w:val="24"/>
              </w:rPr>
              <w:t xml:space="preserve"> Комедии</w:t>
            </w:r>
          </w:p>
          <w:p w:rsidR="00855714" w:rsidRDefault="00855714" w:rsidP="00746958">
            <w:pPr>
              <w:tabs>
                <w:tab w:val="left" w:pos="5760"/>
              </w:tabs>
              <w:rPr>
                <w:i/>
                <w:iCs/>
                <w:sz w:val="24"/>
                <w:szCs w:val="24"/>
              </w:rPr>
            </w:pPr>
            <w:r>
              <w:rPr>
                <w:b/>
                <w:bCs/>
                <w:i/>
                <w:iCs/>
                <w:sz w:val="24"/>
                <w:szCs w:val="24"/>
              </w:rPr>
              <w:t xml:space="preserve">- 1 по выбору, например, </w:t>
            </w:r>
            <w:r>
              <w:rPr>
                <w:i/>
                <w:iCs/>
                <w:sz w:val="24"/>
                <w:szCs w:val="24"/>
              </w:rPr>
              <w:t>«Тартюф, или Обманщик» (1664), «Мещанин во дворянстве» (1670).</w:t>
            </w:r>
          </w:p>
          <w:p w:rsidR="00855714" w:rsidRDefault="00855714" w:rsidP="00746958">
            <w:pPr>
              <w:tabs>
                <w:tab w:val="left" w:pos="5760"/>
              </w:tabs>
              <w:rPr>
                <w:b/>
                <w:bCs/>
                <w:sz w:val="24"/>
                <w:szCs w:val="24"/>
              </w:rPr>
            </w:pPr>
            <w:r>
              <w:rPr>
                <w:b/>
                <w:bCs/>
                <w:sz w:val="24"/>
                <w:szCs w:val="24"/>
              </w:rPr>
              <w:t>(8-9 кл.)</w:t>
            </w:r>
          </w:p>
          <w:p w:rsidR="00855714" w:rsidRDefault="00855714" w:rsidP="00746958">
            <w:pPr>
              <w:tabs>
                <w:tab w:val="left" w:pos="5760"/>
              </w:tabs>
              <w:rPr>
                <w:b/>
                <w:bCs/>
                <w:i/>
                <w:iCs/>
                <w:sz w:val="24"/>
                <w:szCs w:val="24"/>
              </w:rPr>
            </w:pPr>
            <w:r>
              <w:rPr>
                <w:b/>
                <w:bCs/>
                <w:sz w:val="24"/>
                <w:szCs w:val="24"/>
              </w:rPr>
              <w:t xml:space="preserve">И.-В. Гете </w:t>
            </w:r>
            <w:r>
              <w:rPr>
                <w:i/>
                <w:iCs/>
                <w:sz w:val="24"/>
                <w:szCs w:val="24"/>
              </w:rPr>
              <w:t>«Фауст» (1774 – 1832)</w:t>
            </w:r>
            <w:r>
              <w:rPr>
                <w:b/>
                <w:bCs/>
                <w:i/>
                <w:iCs/>
                <w:sz w:val="24"/>
                <w:szCs w:val="24"/>
              </w:rPr>
              <w:t xml:space="preserve"> (фрагменты по выбору) </w:t>
            </w:r>
          </w:p>
          <w:p w:rsidR="00855714" w:rsidRDefault="00855714" w:rsidP="00746958">
            <w:pPr>
              <w:tabs>
                <w:tab w:val="left" w:pos="5760"/>
              </w:tabs>
              <w:rPr>
                <w:b/>
                <w:bCs/>
                <w:sz w:val="24"/>
                <w:szCs w:val="24"/>
              </w:rPr>
            </w:pPr>
            <w:r>
              <w:rPr>
                <w:b/>
                <w:bCs/>
                <w:sz w:val="24"/>
                <w:szCs w:val="24"/>
              </w:rPr>
              <w:t>( 9-10 кл.)</w:t>
            </w:r>
          </w:p>
          <w:p w:rsidR="00855714" w:rsidRDefault="00855714" w:rsidP="00746958">
            <w:pPr>
              <w:tabs>
                <w:tab w:val="left" w:pos="5760"/>
              </w:tabs>
              <w:rPr>
                <w:b/>
                <w:bCs/>
                <w:i/>
                <w:iCs/>
                <w:sz w:val="24"/>
                <w:szCs w:val="24"/>
              </w:rPr>
            </w:pPr>
            <w:r>
              <w:rPr>
                <w:b/>
                <w:bCs/>
                <w:sz w:val="24"/>
                <w:szCs w:val="24"/>
              </w:rPr>
              <w:t xml:space="preserve">Г.Х.Андерсен </w:t>
            </w:r>
            <w:r>
              <w:rPr>
                <w:i/>
                <w:iCs/>
                <w:sz w:val="24"/>
                <w:szCs w:val="24"/>
              </w:rPr>
              <w:t>Сказки</w:t>
            </w:r>
          </w:p>
          <w:p w:rsidR="00855714" w:rsidRDefault="00855714" w:rsidP="00746958">
            <w:pPr>
              <w:tabs>
                <w:tab w:val="left" w:pos="5760"/>
              </w:tabs>
              <w:rPr>
                <w:i/>
                <w:iCs/>
                <w:sz w:val="24"/>
                <w:szCs w:val="24"/>
              </w:rPr>
            </w:pPr>
            <w:r>
              <w:rPr>
                <w:b/>
                <w:bCs/>
                <w:i/>
                <w:iCs/>
                <w:sz w:val="24"/>
                <w:szCs w:val="24"/>
              </w:rPr>
              <w:t xml:space="preserve">- 1 по выбору, например, </w:t>
            </w:r>
            <w:r>
              <w:rPr>
                <w:i/>
                <w:iCs/>
                <w:sz w:val="24"/>
                <w:szCs w:val="24"/>
              </w:rPr>
              <w:t>«Стойкий оловянный солдатик» (1838), «Гадкий утенок» (1843).</w:t>
            </w:r>
          </w:p>
          <w:p w:rsidR="00855714" w:rsidRDefault="00855714" w:rsidP="00746958">
            <w:pPr>
              <w:tabs>
                <w:tab w:val="left" w:pos="5760"/>
              </w:tabs>
              <w:rPr>
                <w:b/>
                <w:bCs/>
                <w:sz w:val="24"/>
                <w:szCs w:val="24"/>
              </w:rPr>
            </w:pPr>
            <w:r>
              <w:rPr>
                <w:b/>
                <w:bCs/>
                <w:sz w:val="24"/>
                <w:szCs w:val="24"/>
              </w:rPr>
              <w:t xml:space="preserve">(5 кл.) </w:t>
            </w:r>
          </w:p>
          <w:p w:rsidR="00855714" w:rsidRDefault="00855714" w:rsidP="00746958">
            <w:pPr>
              <w:tabs>
                <w:tab w:val="left" w:pos="5760"/>
              </w:tabs>
              <w:rPr>
                <w:b/>
                <w:bCs/>
                <w:sz w:val="24"/>
                <w:szCs w:val="24"/>
              </w:rPr>
            </w:pPr>
            <w:r>
              <w:rPr>
                <w:b/>
                <w:bCs/>
                <w:sz w:val="24"/>
                <w:szCs w:val="24"/>
              </w:rPr>
              <w:t xml:space="preserve">Дж. Г. Байрон </w:t>
            </w:r>
          </w:p>
          <w:p w:rsidR="00855714" w:rsidRDefault="00855714" w:rsidP="00746958">
            <w:pPr>
              <w:rPr>
                <w:i/>
                <w:iCs/>
                <w:sz w:val="24"/>
                <w:szCs w:val="24"/>
              </w:rPr>
            </w:pPr>
            <w:r>
              <w:rPr>
                <w:b/>
                <w:bCs/>
                <w:i/>
                <w:iCs/>
                <w:sz w:val="24"/>
                <w:szCs w:val="24"/>
              </w:rPr>
              <w:t>- 1 стихотворение по выбору, например</w:t>
            </w:r>
            <w:r>
              <w:rPr>
                <w:i/>
                <w:iCs/>
                <w:sz w:val="24"/>
                <w:szCs w:val="24"/>
              </w:rPr>
              <w:t>, «Душа моя мрачна. Скорей, певец, скорей!» (1814) (пер. М. Лермонтова), «Прощание Наполеона» (1815) (пер. В. Луговского), Романс («Какая радость заменит былое светлых чар...») (1815) (пер. Вяч.Иванова), «Стансы к Августе» (1816) (пер. А. Плещеева) и др.</w:t>
            </w:r>
          </w:p>
          <w:p w:rsidR="00855714" w:rsidRDefault="00855714" w:rsidP="00746958">
            <w:pPr>
              <w:tabs>
                <w:tab w:val="left" w:pos="5760"/>
              </w:tabs>
              <w:rPr>
                <w:i/>
                <w:iCs/>
                <w:sz w:val="24"/>
                <w:szCs w:val="24"/>
              </w:rPr>
            </w:pPr>
            <w:r>
              <w:rPr>
                <w:b/>
                <w:bCs/>
                <w:i/>
                <w:iCs/>
                <w:sz w:val="24"/>
                <w:szCs w:val="24"/>
              </w:rPr>
              <w:t xml:space="preserve">- фрагменты одной из поэм по выбору, например, </w:t>
            </w:r>
            <w:r>
              <w:rPr>
                <w:i/>
                <w:iCs/>
                <w:sz w:val="24"/>
                <w:szCs w:val="24"/>
              </w:rPr>
              <w:t xml:space="preserve">«Паломничество Чайльд Гарольда» (1809 – 1811) (пер. В. Левика). </w:t>
            </w:r>
          </w:p>
          <w:p w:rsidR="00855714" w:rsidRDefault="00855714" w:rsidP="00746958">
            <w:pPr>
              <w:rPr>
                <w:b/>
                <w:bCs/>
                <w:sz w:val="24"/>
                <w:szCs w:val="24"/>
              </w:rPr>
            </w:pPr>
            <w:r>
              <w:rPr>
                <w:b/>
                <w:bCs/>
                <w:sz w:val="24"/>
                <w:szCs w:val="24"/>
              </w:rPr>
              <w:t>(9 кл.)</w:t>
            </w:r>
          </w:p>
          <w:p w:rsidR="00855714" w:rsidRDefault="00855714" w:rsidP="00746958">
            <w:pPr>
              <w:tabs>
                <w:tab w:val="left" w:pos="5760"/>
              </w:tabs>
              <w:rPr>
                <w:i/>
                <w:iCs/>
                <w:sz w:val="24"/>
                <w:szCs w:val="24"/>
              </w:rPr>
            </w:pPr>
          </w:p>
          <w:p w:rsidR="00855714" w:rsidRDefault="00855714" w:rsidP="00746958">
            <w:pPr>
              <w:pStyle w:val="afd"/>
              <w:tabs>
                <w:tab w:val="left" w:pos="5760"/>
              </w:tabs>
              <w:rPr>
                <w:b/>
                <w:bCs/>
                <w:i/>
                <w:iCs/>
              </w:rPr>
            </w:pPr>
          </w:p>
        </w:tc>
        <w:tc>
          <w:tcPr>
            <w:tcW w:w="3083" w:type="dxa"/>
          </w:tcPr>
          <w:p w:rsidR="00855714" w:rsidRDefault="00855714" w:rsidP="00746958">
            <w:pPr>
              <w:rPr>
                <w:sz w:val="24"/>
                <w:szCs w:val="24"/>
              </w:rPr>
            </w:pPr>
            <w:r>
              <w:rPr>
                <w:i/>
                <w:iCs/>
                <w:sz w:val="24"/>
                <w:szCs w:val="24"/>
              </w:rPr>
              <w:t xml:space="preserve">Зарубежная сказочная и фантастическая проза, например, </w:t>
            </w:r>
            <w:r>
              <w:rPr>
                <w:b/>
                <w:bCs/>
                <w:sz w:val="24"/>
                <w:szCs w:val="24"/>
              </w:rPr>
              <w:t>Ш. Перро, В. Гауф, Э.Т.А. Гофман, бр. Гримм, Л. Кэрролл, Л.Ф.Баум, Д.М. Барри, Дж.Родари, М.Энде, Дж.Р.Р.Толкиен, К.Льюис</w:t>
            </w:r>
            <w:r>
              <w:rPr>
                <w:sz w:val="24"/>
                <w:szCs w:val="24"/>
              </w:rPr>
              <w:t xml:space="preserve"> и др.</w:t>
            </w:r>
          </w:p>
          <w:p w:rsidR="00855714" w:rsidRPr="00895E00" w:rsidRDefault="00855714" w:rsidP="00746958">
            <w:pPr>
              <w:pStyle w:val="af4"/>
              <w:rPr>
                <w:sz w:val="24"/>
                <w:szCs w:val="24"/>
              </w:rPr>
            </w:pPr>
            <w:r w:rsidRPr="00895E00">
              <w:rPr>
                <w:sz w:val="24"/>
                <w:szCs w:val="24"/>
              </w:rPr>
              <w:t>(2-3 произведения по выбору, 5-6 кл.)</w:t>
            </w:r>
          </w:p>
          <w:p w:rsidR="00855714" w:rsidRDefault="00855714" w:rsidP="00746958">
            <w:pPr>
              <w:tabs>
                <w:tab w:val="left" w:pos="5760"/>
              </w:tabs>
              <w:jc w:val="center"/>
              <w:rPr>
                <w:b/>
                <w:bCs/>
                <w:sz w:val="24"/>
                <w:szCs w:val="24"/>
              </w:rPr>
            </w:pPr>
          </w:p>
          <w:p w:rsidR="00855714" w:rsidRDefault="00855714" w:rsidP="00746958">
            <w:pPr>
              <w:tabs>
                <w:tab w:val="left" w:pos="5760"/>
              </w:tabs>
              <w:rPr>
                <w:sz w:val="24"/>
                <w:szCs w:val="24"/>
              </w:rPr>
            </w:pPr>
            <w:r>
              <w:rPr>
                <w:i/>
                <w:iCs/>
                <w:sz w:val="24"/>
                <w:szCs w:val="24"/>
              </w:rPr>
              <w:t xml:space="preserve">Зарубежная новеллистика, например, </w:t>
            </w:r>
            <w:r>
              <w:rPr>
                <w:b/>
                <w:bCs/>
                <w:sz w:val="24"/>
                <w:szCs w:val="24"/>
              </w:rPr>
              <w:t xml:space="preserve">П. Мериме, Э. По, О`Генри, О. Уайльд, А.К. Дойл, Джером К. Джером, У. Сароян, </w:t>
            </w:r>
            <w:r>
              <w:rPr>
                <w:sz w:val="24"/>
                <w:szCs w:val="24"/>
              </w:rPr>
              <w:t>и др.</w:t>
            </w:r>
          </w:p>
          <w:p w:rsidR="00855714" w:rsidRDefault="00855714" w:rsidP="00746958">
            <w:pPr>
              <w:rPr>
                <w:b/>
                <w:bCs/>
                <w:sz w:val="24"/>
                <w:szCs w:val="24"/>
              </w:rPr>
            </w:pPr>
            <w:r>
              <w:rPr>
                <w:b/>
                <w:bCs/>
                <w:sz w:val="24"/>
                <w:szCs w:val="24"/>
              </w:rPr>
              <w:t>(2-3 произведения по выбору, 7-9 кл.)</w:t>
            </w:r>
          </w:p>
          <w:p w:rsidR="00855714" w:rsidRDefault="00855714" w:rsidP="00746958">
            <w:pPr>
              <w:tabs>
                <w:tab w:val="left" w:pos="5760"/>
              </w:tabs>
              <w:jc w:val="center"/>
              <w:rPr>
                <w:b/>
                <w:bCs/>
                <w:i/>
                <w:iCs/>
                <w:sz w:val="24"/>
                <w:szCs w:val="24"/>
              </w:rPr>
            </w:pPr>
          </w:p>
          <w:p w:rsidR="00855714" w:rsidRDefault="00855714" w:rsidP="00746958">
            <w:pPr>
              <w:jc w:val="center"/>
              <w:rPr>
                <w:sz w:val="24"/>
                <w:szCs w:val="24"/>
              </w:rPr>
            </w:pPr>
            <w:r>
              <w:rPr>
                <w:i/>
                <w:iCs/>
                <w:sz w:val="24"/>
                <w:szCs w:val="24"/>
              </w:rPr>
              <w:t xml:space="preserve">Зарубежная романистика </w:t>
            </w:r>
            <w:r>
              <w:rPr>
                <w:i/>
                <w:iCs/>
                <w:sz w:val="24"/>
                <w:szCs w:val="24"/>
                <w:lang w:val="en-US"/>
              </w:rPr>
              <w:t>XIX</w:t>
            </w:r>
            <w:r>
              <w:rPr>
                <w:sz w:val="24"/>
                <w:szCs w:val="24"/>
              </w:rPr>
              <w:t xml:space="preserve">– </w:t>
            </w:r>
            <w:r>
              <w:rPr>
                <w:i/>
                <w:sz w:val="24"/>
                <w:szCs w:val="24"/>
              </w:rPr>
              <w:t>ХХ века, например</w:t>
            </w:r>
            <w:r>
              <w:rPr>
                <w:sz w:val="24"/>
                <w:szCs w:val="24"/>
              </w:rPr>
              <w:t>,</w:t>
            </w:r>
          </w:p>
          <w:p w:rsidR="00855714" w:rsidRDefault="00855714" w:rsidP="00746958">
            <w:pPr>
              <w:rPr>
                <w:sz w:val="24"/>
                <w:szCs w:val="24"/>
              </w:rPr>
            </w:pPr>
            <w:r>
              <w:rPr>
                <w:b/>
                <w:bCs/>
                <w:sz w:val="24"/>
                <w:szCs w:val="24"/>
              </w:rPr>
              <w:t xml:space="preserve">А. Дюма, В. Скотт, В. Гюго, Ч. Диккенс, М. Рид, Ж. Верн, Г .Уэллс, Э.М. Ремарк </w:t>
            </w:r>
            <w:r>
              <w:rPr>
                <w:sz w:val="24"/>
                <w:szCs w:val="24"/>
              </w:rPr>
              <w:t xml:space="preserve"> и др.</w:t>
            </w:r>
          </w:p>
          <w:p w:rsidR="00855714" w:rsidRDefault="00855714" w:rsidP="00746958">
            <w:pPr>
              <w:rPr>
                <w:b/>
                <w:bCs/>
                <w:sz w:val="24"/>
                <w:szCs w:val="24"/>
              </w:rPr>
            </w:pPr>
            <w:r>
              <w:rPr>
                <w:b/>
                <w:bCs/>
                <w:sz w:val="24"/>
                <w:szCs w:val="24"/>
              </w:rPr>
              <w:t>(1-2 романа по выбору, 7-9 кл)</w:t>
            </w:r>
          </w:p>
          <w:p w:rsidR="00855714" w:rsidRDefault="00855714" w:rsidP="00746958">
            <w:pPr>
              <w:tabs>
                <w:tab w:val="left" w:pos="5760"/>
              </w:tabs>
              <w:jc w:val="center"/>
              <w:rPr>
                <w:i/>
                <w:iCs/>
                <w:sz w:val="24"/>
                <w:szCs w:val="24"/>
              </w:rPr>
            </w:pPr>
          </w:p>
          <w:p w:rsidR="00855714" w:rsidRDefault="00855714" w:rsidP="00746958">
            <w:pPr>
              <w:tabs>
                <w:tab w:val="left" w:pos="5760"/>
              </w:tabs>
              <w:jc w:val="center"/>
              <w:rPr>
                <w:i/>
                <w:iCs/>
                <w:sz w:val="24"/>
                <w:szCs w:val="24"/>
              </w:rPr>
            </w:pPr>
            <w:r>
              <w:rPr>
                <w:i/>
                <w:iCs/>
                <w:sz w:val="24"/>
                <w:szCs w:val="24"/>
              </w:rPr>
              <w:t>Зарубежная проза о детях и подростках, например,</w:t>
            </w:r>
          </w:p>
          <w:p w:rsidR="00855714" w:rsidRDefault="00855714" w:rsidP="00746958">
            <w:pPr>
              <w:rPr>
                <w:b/>
                <w:bCs/>
                <w:sz w:val="24"/>
                <w:szCs w:val="24"/>
              </w:rPr>
            </w:pPr>
            <w:r>
              <w:rPr>
                <w:b/>
                <w:bCs/>
                <w:sz w:val="24"/>
                <w:szCs w:val="24"/>
              </w:rPr>
              <w:t>М.Твен, Ф.Х.Бернетт, Л.М.Монтгомери, А.де Сент-Экзюпери, А.Линдгрен, Я.Корчак,  Харпер Ли, У.Голдинг, Р.Брэдбери, Д.Сэлинджер, П.Гэллико,</w:t>
            </w:r>
            <w:r>
              <w:rPr>
                <w:b/>
                <w:sz w:val="24"/>
                <w:szCs w:val="24"/>
              </w:rPr>
              <w:t xml:space="preserve"> Э.Портер,  К.Патерсон, Б.Кауфман, </w:t>
            </w:r>
            <w:r>
              <w:rPr>
                <w:sz w:val="24"/>
                <w:szCs w:val="24"/>
              </w:rPr>
              <w:t>и др.</w:t>
            </w:r>
          </w:p>
          <w:p w:rsidR="00855714" w:rsidRDefault="00855714" w:rsidP="00746958">
            <w:pPr>
              <w:rPr>
                <w:b/>
                <w:bCs/>
                <w:sz w:val="24"/>
                <w:szCs w:val="24"/>
              </w:rPr>
            </w:pPr>
            <w:r>
              <w:rPr>
                <w:b/>
                <w:bCs/>
                <w:sz w:val="24"/>
                <w:szCs w:val="24"/>
              </w:rPr>
              <w:t xml:space="preserve">(2 произведения по выбору, </w:t>
            </w:r>
          </w:p>
          <w:p w:rsidR="00855714" w:rsidRDefault="00855714" w:rsidP="00746958">
            <w:pPr>
              <w:rPr>
                <w:b/>
                <w:bCs/>
                <w:sz w:val="24"/>
                <w:szCs w:val="24"/>
              </w:rPr>
            </w:pPr>
            <w:r>
              <w:rPr>
                <w:b/>
                <w:bCs/>
                <w:sz w:val="24"/>
                <w:szCs w:val="24"/>
              </w:rPr>
              <w:lastRenderedPageBreak/>
              <w:t>5-9 кл.)</w:t>
            </w:r>
          </w:p>
          <w:p w:rsidR="00855714" w:rsidRDefault="00855714" w:rsidP="00746958">
            <w:pPr>
              <w:tabs>
                <w:tab w:val="left" w:pos="5760"/>
              </w:tabs>
              <w:jc w:val="center"/>
              <w:rPr>
                <w:sz w:val="24"/>
                <w:szCs w:val="24"/>
              </w:rPr>
            </w:pPr>
          </w:p>
          <w:p w:rsidR="00855714" w:rsidRDefault="00855714" w:rsidP="00746958">
            <w:pPr>
              <w:tabs>
                <w:tab w:val="left" w:pos="5760"/>
              </w:tabs>
              <w:rPr>
                <w:sz w:val="24"/>
                <w:szCs w:val="24"/>
              </w:rPr>
            </w:pPr>
            <w:r>
              <w:rPr>
                <w:i/>
                <w:iCs/>
                <w:sz w:val="24"/>
                <w:szCs w:val="24"/>
              </w:rPr>
              <w:t xml:space="preserve">Зарубежная проза о животных и взаимоотношениях человека и природы, например, </w:t>
            </w:r>
            <w:r>
              <w:rPr>
                <w:b/>
                <w:bCs/>
                <w:sz w:val="24"/>
                <w:szCs w:val="24"/>
              </w:rPr>
              <w:t>Р. Киплинг, Дж. Лондон, Э. Сетон-Томпсон, Дж.Дарелл</w:t>
            </w:r>
            <w:r>
              <w:rPr>
                <w:sz w:val="24"/>
                <w:szCs w:val="24"/>
              </w:rPr>
              <w:t xml:space="preserve"> и др.</w:t>
            </w:r>
          </w:p>
          <w:p w:rsidR="00855714" w:rsidRDefault="00855714" w:rsidP="00746958">
            <w:pPr>
              <w:rPr>
                <w:b/>
                <w:bCs/>
                <w:sz w:val="24"/>
                <w:szCs w:val="24"/>
              </w:rPr>
            </w:pPr>
            <w:r>
              <w:rPr>
                <w:b/>
                <w:bCs/>
                <w:sz w:val="24"/>
                <w:szCs w:val="24"/>
              </w:rPr>
              <w:t>(1-2 произведения по выбору, 5-7 кл.)</w:t>
            </w:r>
          </w:p>
          <w:p w:rsidR="00855714" w:rsidRDefault="00855714" w:rsidP="00746958">
            <w:pPr>
              <w:tabs>
                <w:tab w:val="left" w:pos="5760"/>
              </w:tabs>
              <w:jc w:val="center"/>
              <w:rPr>
                <w:b/>
                <w:bCs/>
                <w:sz w:val="24"/>
                <w:szCs w:val="24"/>
              </w:rPr>
            </w:pPr>
          </w:p>
          <w:p w:rsidR="00855714" w:rsidRDefault="00855714" w:rsidP="00746958">
            <w:pPr>
              <w:tabs>
                <w:tab w:val="left" w:pos="5760"/>
              </w:tabs>
              <w:rPr>
                <w:sz w:val="24"/>
                <w:szCs w:val="24"/>
              </w:rPr>
            </w:pPr>
            <w:r>
              <w:rPr>
                <w:i/>
                <w:iCs/>
                <w:sz w:val="24"/>
                <w:szCs w:val="24"/>
              </w:rPr>
              <w:t xml:space="preserve">Современная зарубежная проза, например, </w:t>
            </w:r>
            <w:r>
              <w:rPr>
                <w:b/>
                <w:sz w:val="24"/>
                <w:szCs w:val="24"/>
              </w:rPr>
              <w:t>А. Тор, Д. Пеннак, У. Старк, К. ДиКамилло, М. Парр, Г. Шмидт, Д. Гроссман, С. Каста, Э. Файн, Е. Ельчин</w:t>
            </w:r>
            <w:r>
              <w:rPr>
                <w:sz w:val="24"/>
                <w:szCs w:val="24"/>
              </w:rPr>
              <w:t xml:space="preserve"> и др.</w:t>
            </w:r>
          </w:p>
          <w:p w:rsidR="00855714" w:rsidRDefault="00855714" w:rsidP="00746958">
            <w:pPr>
              <w:tabs>
                <w:tab w:val="left" w:pos="5760"/>
              </w:tabs>
              <w:rPr>
                <w:b/>
                <w:bCs/>
                <w:sz w:val="24"/>
                <w:szCs w:val="24"/>
              </w:rPr>
            </w:pPr>
            <w:r>
              <w:rPr>
                <w:b/>
                <w:bCs/>
                <w:sz w:val="24"/>
                <w:szCs w:val="24"/>
              </w:rPr>
              <w:t xml:space="preserve">(1 произведение по выбору, </w:t>
            </w:r>
          </w:p>
          <w:p w:rsidR="00855714" w:rsidRDefault="00855714" w:rsidP="00746958">
            <w:pPr>
              <w:tabs>
                <w:tab w:val="left" w:pos="5760"/>
              </w:tabs>
              <w:rPr>
                <w:b/>
                <w:bCs/>
                <w:sz w:val="24"/>
                <w:szCs w:val="24"/>
              </w:rPr>
            </w:pPr>
            <w:r>
              <w:rPr>
                <w:b/>
                <w:bCs/>
                <w:sz w:val="24"/>
                <w:szCs w:val="24"/>
              </w:rPr>
              <w:t>5-8 кл.)</w:t>
            </w:r>
          </w:p>
        </w:tc>
      </w:tr>
    </w:tbl>
    <w:p w:rsidR="00855714" w:rsidRDefault="00855714" w:rsidP="00855714">
      <w:pPr>
        <w:jc w:val="center"/>
      </w:pPr>
    </w:p>
    <w:p w:rsidR="00855714" w:rsidRPr="00855714" w:rsidRDefault="00855714" w:rsidP="00855714">
      <w:pPr>
        <w:spacing w:line="360" w:lineRule="auto"/>
        <w:rPr>
          <w:b/>
          <w:sz w:val="28"/>
          <w:szCs w:val="28"/>
        </w:rPr>
      </w:pPr>
      <w:bookmarkStart w:id="22" w:name="_Toc31893440"/>
      <w:r w:rsidRPr="00855714">
        <w:rPr>
          <w:b/>
          <w:sz w:val="28"/>
          <w:szCs w:val="28"/>
        </w:rPr>
        <w:t>Основные теоретико-литературные понятия, требующие освоения в основной школе</w:t>
      </w:r>
      <w:bookmarkEnd w:id="22"/>
    </w:p>
    <w:p w:rsidR="00855714" w:rsidRPr="00855714" w:rsidRDefault="00855714" w:rsidP="00855714">
      <w:pPr>
        <w:widowControl/>
        <w:tabs>
          <w:tab w:val="left" w:pos="720"/>
        </w:tabs>
        <w:spacing w:line="360" w:lineRule="auto"/>
        <w:ind w:firstLine="709"/>
        <w:jc w:val="both"/>
        <w:rPr>
          <w:sz w:val="28"/>
          <w:szCs w:val="28"/>
        </w:rPr>
      </w:pPr>
      <w:r w:rsidRPr="00855714">
        <w:rPr>
          <w:sz w:val="28"/>
          <w:szCs w:val="28"/>
        </w:rPr>
        <w:t xml:space="preserve">Художественная литература как искусство слова. Художественный образ. </w:t>
      </w:r>
    </w:p>
    <w:p w:rsidR="00855714" w:rsidRPr="00855714" w:rsidRDefault="00855714" w:rsidP="00855714">
      <w:pPr>
        <w:widowControl/>
        <w:tabs>
          <w:tab w:val="left" w:pos="720"/>
        </w:tabs>
        <w:spacing w:line="360" w:lineRule="auto"/>
        <w:ind w:firstLine="709"/>
        <w:jc w:val="both"/>
        <w:rPr>
          <w:sz w:val="28"/>
          <w:szCs w:val="28"/>
        </w:rPr>
      </w:pPr>
      <w:r w:rsidRPr="00855714">
        <w:rPr>
          <w:sz w:val="28"/>
          <w:szCs w:val="28"/>
        </w:rPr>
        <w:t>Устное народное творчество. Жанры фольклора. Миф и фольклор.</w:t>
      </w:r>
    </w:p>
    <w:p w:rsidR="00855714" w:rsidRPr="00855714" w:rsidRDefault="00855714" w:rsidP="00855714">
      <w:pPr>
        <w:widowControl/>
        <w:tabs>
          <w:tab w:val="left" w:pos="720"/>
        </w:tabs>
        <w:spacing w:line="360" w:lineRule="auto"/>
        <w:ind w:firstLine="709"/>
        <w:jc w:val="both"/>
        <w:rPr>
          <w:sz w:val="28"/>
          <w:szCs w:val="28"/>
        </w:rPr>
      </w:pPr>
      <w:r w:rsidRPr="00855714">
        <w:rPr>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855714" w:rsidRPr="00855714" w:rsidRDefault="00855714" w:rsidP="00855714">
      <w:pPr>
        <w:widowControl/>
        <w:tabs>
          <w:tab w:val="left" w:pos="720"/>
        </w:tabs>
        <w:spacing w:line="360" w:lineRule="auto"/>
        <w:ind w:firstLine="709"/>
        <w:jc w:val="both"/>
        <w:rPr>
          <w:sz w:val="28"/>
          <w:szCs w:val="28"/>
        </w:rPr>
      </w:pPr>
      <w:r w:rsidRPr="00855714">
        <w:rPr>
          <w:sz w:val="28"/>
          <w:szCs w:val="28"/>
        </w:rPr>
        <w:t>Основные литературные направления: классицизм, сентиментализм, романтизм, реализм, модернизм.</w:t>
      </w:r>
    </w:p>
    <w:p w:rsidR="00855714" w:rsidRPr="00855714" w:rsidRDefault="00855714" w:rsidP="00855714">
      <w:pPr>
        <w:widowControl/>
        <w:tabs>
          <w:tab w:val="left" w:pos="720"/>
        </w:tabs>
        <w:spacing w:line="360" w:lineRule="auto"/>
        <w:ind w:firstLine="709"/>
        <w:jc w:val="both"/>
        <w:rPr>
          <w:sz w:val="28"/>
          <w:szCs w:val="28"/>
        </w:rPr>
      </w:pPr>
      <w:r w:rsidRPr="00855714">
        <w:rPr>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855714" w:rsidRPr="00855714" w:rsidRDefault="00855714" w:rsidP="00855714">
      <w:pPr>
        <w:widowControl/>
        <w:tabs>
          <w:tab w:val="left" w:pos="720"/>
        </w:tabs>
        <w:spacing w:line="360" w:lineRule="auto"/>
        <w:ind w:firstLine="709"/>
        <w:jc w:val="both"/>
        <w:rPr>
          <w:sz w:val="28"/>
          <w:szCs w:val="28"/>
        </w:rPr>
      </w:pPr>
      <w:r w:rsidRPr="00855714">
        <w:rPr>
          <w:sz w:val="28"/>
          <w:szCs w:val="28"/>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w:t>
      </w:r>
      <w:r w:rsidRPr="00855714">
        <w:rPr>
          <w:sz w:val="28"/>
          <w:szCs w:val="28"/>
        </w:rPr>
        <w:lastRenderedPageBreak/>
        <w:t>Гипербола, литота. Аллегория. Ирония, юмор, сатира. Анафора. Звукопись, аллитерация, ассонанс.</w:t>
      </w:r>
    </w:p>
    <w:p w:rsidR="00855714" w:rsidRPr="00855714" w:rsidRDefault="00855714" w:rsidP="00855714">
      <w:pPr>
        <w:widowControl/>
        <w:tabs>
          <w:tab w:val="left" w:pos="720"/>
        </w:tabs>
        <w:spacing w:line="360" w:lineRule="auto"/>
        <w:ind w:firstLine="709"/>
        <w:jc w:val="both"/>
        <w:rPr>
          <w:sz w:val="28"/>
          <w:szCs w:val="28"/>
        </w:rPr>
      </w:pPr>
      <w:r w:rsidRPr="00855714">
        <w:rPr>
          <w:sz w:val="28"/>
          <w:szCs w:val="28"/>
        </w:rPr>
        <w:t xml:space="preserve">Стих и проза. Основы стихосложения: стихотворный метр и размер, ритм, рифма, строфа. </w:t>
      </w:r>
    </w:p>
    <w:p w:rsidR="000C7612" w:rsidRDefault="000C7612" w:rsidP="00855714">
      <w:pPr>
        <w:pStyle w:val="4b"/>
        <w:spacing w:line="360" w:lineRule="auto"/>
        <w:ind w:firstLine="709"/>
        <w:rPr>
          <w:rFonts w:ascii="Times New Roman" w:hAnsi="Times New Roman" w:cs="Times New Roman"/>
          <w:b/>
          <w:i/>
          <w:sz w:val="28"/>
          <w:szCs w:val="28"/>
        </w:rPr>
      </w:pPr>
      <w:r>
        <w:rPr>
          <w:rFonts w:ascii="Times New Roman" w:hAnsi="Times New Roman" w:cs="Times New Roman"/>
          <w:b/>
          <w:i/>
          <w:sz w:val="28"/>
          <w:szCs w:val="28"/>
        </w:rPr>
        <w:t>Предметные результаты</w:t>
      </w:r>
      <w:r w:rsidR="00BF4C39">
        <w:rPr>
          <w:rFonts w:ascii="Times New Roman" w:hAnsi="Times New Roman" w:cs="Times New Roman"/>
          <w:b/>
          <w:i/>
          <w:sz w:val="28"/>
          <w:szCs w:val="28"/>
        </w:rPr>
        <w:t>.</w:t>
      </w:r>
    </w:p>
    <w:p w:rsidR="00192DCA" w:rsidRPr="00855714" w:rsidRDefault="00855714" w:rsidP="00855714">
      <w:pPr>
        <w:pStyle w:val="4b"/>
        <w:spacing w:line="360" w:lineRule="auto"/>
        <w:ind w:firstLine="709"/>
        <w:rPr>
          <w:rFonts w:ascii="Times New Roman" w:hAnsi="Times New Roman" w:cs="Times New Roman"/>
          <w:b/>
          <w:i/>
          <w:sz w:val="28"/>
          <w:szCs w:val="28"/>
        </w:rPr>
      </w:pPr>
      <w:r w:rsidRPr="00855714">
        <w:rPr>
          <w:rFonts w:ascii="Times New Roman" w:hAnsi="Times New Roman" w:cs="Times New Roman"/>
          <w:b/>
          <w:i/>
          <w:sz w:val="28"/>
          <w:szCs w:val="28"/>
        </w:rPr>
        <w:t>В результате освоения программы обучающиеся</w:t>
      </w:r>
      <w:r w:rsidR="000C7612">
        <w:rPr>
          <w:rFonts w:ascii="Times New Roman" w:hAnsi="Times New Roman" w:cs="Times New Roman"/>
          <w:b/>
          <w:i/>
          <w:sz w:val="28"/>
          <w:szCs w:val="28"/>
        </w:rPr>
        <w:t xml:space="preserve"> научились</w:t>
      </w:r>
      <w:r w:rsidRPr="00855714">
        <w:rPr>
          <w:rFonts w:ascii="Times New Roman" w:hAnsi="Times New Roman" w:cs="Times New Roman"/>
          <w:b/>
          <w:i/>
          <w:sz w:val="28"/>
          <w:szCs w:val="28"/>
        </w:rPr>
        <w:t>:</w:t>
      </w:r>
    </w:p>
    <w:p w:rsidR="00192DCA" w:rsidRPr="00855714" w:rsidRDefault="00192DCA" w:rsidP="00855714">
      <w:pPr>
        <w:spacing w:line="360" w:lineRule="auto"/>
        <w:jc w:val="both"/>
        <w:rPr>
          <w:sz w:val="28"/>
          <w:szCs w:val="28"/>
        </w:rPr>
      </w:pPr>
      <w:r w:rsidRPr="00855714">
        <w:rPr>
          <w:sz w:val="28"/>
          <w:szCs w:val="28"/>
        </w:rPr>
        <w:t>определять тему и основную мысль произведения (5–6 кл.);</w:t>
      </w:r>
    </w:p>
    <w:p w:rsidR="00855714" w:rsidRPr="00855714" w:rsidRDefault="00192DCA" w:rsidP="00855714">
      <w:pPr>
        <w:spacing w:line="360" w:lineRule="auto"/>
        <w:jc w:val="both"/>
        <w:rPr>
          <w:sz w:val="28"/>
          <w:szCs w:val="28"/>
        </w:rPr>
      </w:pPr>
      <w:r w:rsidRPr="00855714">
        <w:rPr>
          <w:sz w:val="28"/>
          <w:szCs w:val="28"/>
        </w:rPr>
        <w:t>владеть различн</w:t>
      </w:r>
      <w:r w:rsidR="00855714" w:rsidRPr="00855714">
        <w:rPr>
          <w:sz w:val="28"/>
          <w:szCs w:val="28"/>
        </w:rPr>
        <w:t>ыми видами пересказа (5–6 кл.),</w:t>
      </w:r>
    </w:p>
    <w:p w:rsidR="00192DCA" w:rsidRPr="00855714" w:rsidRDefault="00192DCA" w:rsidP="00855714">
      <w:pPr>
        <w:spacing w:line="360" w:lineRule="auto"/>
        <w:jc w:val="both"/>
        <w:rPr>
          <w:sz w:val="28"/>
          <w:szCs w:val="28"/>
        </w:rPr>
      </w:pPr>
      <w:r w:rsidRPr="00855714">
        <w:rPr>
          <w:sz w:val="28"/>
          <w:szCs w:val="28"/>
        </w:rPr>
        <w:t>пересказывать сюжет; выявлять особенности композиции, основной конфликт, вычленять фабулу (6–7 кл.);</w:t>
      </w:r>
    </w:p>
    <w:p w:rsidR="00192DCA" w:rsidRPr="00855714" w:rsidRDefault="00192DCA" w:rsidP="00855714">
      <w:pPr>
        <w:spacing w:line="360" w:lineRule="auto"/>
        <w:jc w:val="both"/>
        <w:rPr>
          <w:sz w:val="28"/>
          <w:szCs w:val="28"/>
        </w:rPr>
      </w:pPr>
      <w:r w:rsidRPr="00855714">
        <w:rPr>
          <w:sz w:val="28"/>
          <w:szCs w:val="28"/>
        </w:rPr>
        <w:t>характеризовать героев-персонажей, давать их сравнительные характеристики (5–6 кл.); оценивать систему персонажей (6–7 кл.);</w:t>
      </w:r>
    </w:p>
    <w:p w:rsidR="00192DCA" w:rsidRPr="00855714" w:rsidRDefault="00192DCA" w:rsidP="00855714">
      <w:pPr>
        <w:spacing w:line="360" w:lineRule="auto"/>
        <w:jc w:val="both"/>
        <w:rPr>
          <w:sz w:val="28"/>
          <w:szCs w:val="28"/>
        </w:rPr>
      </w:pPr>
      <w:r w:rsidRPr="00855714">
        <w:rPr>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192DCA" w:rsidRPr="00855714" w:rsidRDefault="00192DCA" w:rsidP="00855714">
      <w:pPr>
        <w:spacing w:line="360" w:lineRule="auto"/>
        <w:jc w:val="both"/>
        <w:rPr>
          <w:sz w:val="28"/>
          <w:szCs w:val="28"/>
        </w:rPr>
      </w:pPr>
      <w:r w:rsidRPr="00855714">
        <w:rPr>
          <w:sz w:val="28"/>
          <w:szCs w:val="28"/>
        </w:rPr>
        <w:t xml:space="preserve">определять родо-жанровую специфику художественного произведения (5–9 кл.); </w:t>
      </w:r>
    </w:p>
    <w:p w:rsidR="00192DCA" w:rsidRPr="00855714" w:rsidRDefault="00192DCA" w:rsidP="00855714">
      <w:pPr>
        <w:spacing w:line="360" w:lineRule="auto"/>
        <w:jc w:val="both"/>
        <w:rPr>
          <w:sz w:val="28"/>
          <w:szCs w:val="28"/>
        </w:rPr>
      </w:pPr>
      <w:r w:rsidRPr="00855714">
        <w:rPr>
          <w:sz w:val="28"/>
          <w:szCs w:val="28"/>
        </w:rPr>
        <w:t>объяснять свое понимание нравственно-философской, социально-исторической и эстетической проблематики произведений (7–9 кл.);</w:t>
      </w:r>
    </w:p>
    <w:p w:rsidR="000C7612" w:rsidRDefault="00192DCA" w:rsidP="00855714">
      <w:pPr>
        <w:spacing w:line="360" w:lineRule="auto"/>
        <w:jc w:val="both"/>
        <w:rPr>
          <w:sz w:val="28"/>
          <w:szCs w:val="28"/>
        </w:rPr>
      </w:pPr>
      <w:r w:rsidRPr="00855714">
        <w:rPr>
          <w:sz w:val="28"/>
          <w:szCs w:val="28"/>
        </w:rPr>
        <w:t>выделять в произведениях элементы художественной формы и обнаруживать связи между ними (5–7 кл.), постеп</w:t>
      </w:r>
      <w:r w:rsidR="000C7612">
        <w:rPr>
          <w:sz w:val="28"/>
          <w:szCs w:val="28"/>
        </w:rPr>
        <w:t>енно переходя к анализу текста;</w:t>
      </w:r>
    </w:p>
    <w:p w:rsidR="00192DCA" w:rsidRPr="00855714" w:rsidRDefault="00192DCA" w:rsidP="00855714">
      <w:pPr>
        <w:spacing w:line="360" w:lineRule="auto"/>
        <w:jc w:val="both"/>
        <w:rPr>
          <w:sz w:val="28"/>
          <w:szCs w:val="28"/>
        </w:rPr>
      </w:pPr>
      <w:r w:rsidRPr="00855714">
        <w:rPr>
          <w:sz w:val="28"/>
          <w:szCs w:val="28"/>
        </w:rPr>
        <w:t>анализировать литературные произведения разных жанров (8–9 кл.);</w:t>
      </w:r>
    </w:p>
    <w:p w:rsidR="00192DCA" w:rsidRPr="00855714" w:rsidRDefault="00192DCA" w:rsidP="00855714">
      <w:pPr>
        <w:spacing w:line="360" w:lineRule="auto"/>
        <w:jc w:val="both"/>
        <w:rPr>
          <w:sz w:val="28"/>
          <w:szCs w:val="28"/>
        </w:rPr>
      </w:pPr>
      <w:r w:rsidRPr="00855714">
        <w:rPr>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192DCA" w:rsidRPr="00855714" w:rsidRDefault="00192DCA" w:rsidP="00855714">
      <w:pPr>
        <w:spacing w:line="360" w:lineRule="auto"/>
        <w:jc w:val="both"/>
        <w:rPr>
          <w:sz w:val="28"/>
          <w:szCs w:val="28"/>
        </w:rPr>
      </w:pPr>
      <w:r w:rsidRPr="00855714">
        <w:rPr>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192DCA" w:rsidRPr="00855714" w:rsidRDefault="00192DCA" w:rsidP="00855714">
      <w:pPr>
        <w:spacing w:line="360" w:lineRule="auto"/>
        <w:jc w:val="both"/>
        <w:rPr>
          <w:sz w:val="28"/>
          <w:szCs w:val="28"/>
        </w:rPr>
      </w:pPr>
      <w:r w:rsidRPr="00855714">
        <w:rPr>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192DCA" w:rsidRPr="00855714" w:rsidRDefault="00192DCA" w:rsidP="00855714">
      <w:pPr>
        <w:spacing w:line="360" w:lineRule="auto"/>
        <w:jc w:val="both"/>
        <w:rPr>
          <w:sz w:val="28"/>
          <w:szCs w:val="28"/>
        </w:rPr>
      </w:pPr>
      <w:r w:rsidRPr="00855714">
        <w:rPr>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w:t>
      </w:r>
      <w:r w:rsidRPr="00855714">
        <w:rPr>
          <w:sz w:val="28"/>
          <w:szCs w:val="28"/>
        </w:rPr>
        <w:lastRenderedPageBreak/>
        <w:t>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192DCA" w:rsidRPr="00855714" w:rsidRDefault="00192DCA" w:rsidP="00855714">
      <w:pPr>
        <w:spacing w:line="360" w:lineRule="auto"/>
        <w:jc w:val="both"/>
        <w:rPr>
          <w:sz w:val="28"/>
          <w:szCs w:val="28"/>
        </w:rPr>
      </w:pPr>
      <w:r w:rsidRPr="00855714">
        <w:rPr>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192DCA" w:rsidRPr="00855714" w:rsidRDefault="00192DCA" w:rsidP="00855714">
      <w:pPr>
        <w:spacing w:line="360" w:lineRule="auto"/>
        <w:jc w:val="both"/>
        <w:rPr>
          <w:sz w:val="28"/>
          <w:szCs w:val="28"/>
        </w:rPr>
      </w:pPr>
      <w:r w:rsidRPr="00855714">
        <w:rPr>
          <w:sz w:val="28"/>
          <w:szCs w:val="28"/>
        </w:rPr>
        <w:t>выразительно читать с листа и наизусть произведения/фрагменты</w:t>
      </w:r>
    </w:p>
    <w:p w:rsidR="00192DCA" w:rsidRPr="00855714" w:rsidRDefault="00192DCA" w:rsidP="00855714">
      <w:pPr>
        <w:spacing w:line="360" w:lineRule="auto"/>
        <w:jc w:val="both"/>
        <w:rPr>
          <w:sz w:val="28"/>
          <w:szCs w:val="28"/>
        </w:rPr>
      </w:pPr>
      <w:r w:rsidRPr="00855714">
        <w:rPr>
          <w:sz w:val="28"/>
          <w:szCs w:val="28"/>
        </w:rPr>
        <w:t xml:space="preserve">произведений художественной литературы, передавая личное отношение к произведению (5-9 класс); </w:t>
      </w:r>
    </w:p>
    <w:p w:rsidR="00192DCA" w:rsidRPr="00855714" w:rsidRDefault="00192DCA" w:rsidP="00855714">
      <w:pPr>
        <w:spacing w:line="360" w:lineRule="auto"/>
        <w:jc w:val="both"/>
        <w:rPr>
          <w:sz w:val="28"/>
          <w:szCs w:val="28"/>
        </w:rPr>
      </w:pPr>
      <w:r w:rsidRPr="00855714">
        <w:rPr>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0C7612" w:rsidRPr="00AC7C7C" w:rsidRDefault="00FC0540" w:rsidP="000C7612">
      <w:pPr>
        <w:pStyle w:val="210"/>
        <w:shd w:val="clear" w:color="auto" w:fill="auto"/>
        <w:tabs>
          <w:tab w:val="left" w:pos="709"/>
        </w:tabs>
        <w:spacing w:before="0" w:after="0" w:line="360" w:lineRule="auto"/>
        <w:jc w:val="left"/>
        <w:rPr>
          <w:b/>
          <w:i/>
          <w:u w:val="single"/>
        </w:rPr>
      </w:pPr>
      <w:r w:rsidRPr="00FC0540">
        <w:rPr>
          <w:b/>
          <w:i/>
        </w:rPr>
        <w:tab/>
      </w:r>
      <w:r w:rsidR="000C7612" w:rsidRPr="00AC7C7C">
        <w:rPr>
          <w:b/>
          <w:i/>
          <w:u w:val="single"/>
        </w:rPr>
        <w:t>Содержание по ФОП ООО (утв. приказом Минпросвещения России от 18.05.2023г.)</w:t>
      </w:r>
    </w:p>
    <w:p w:rsidR="001D6B99" w:rsidRDefault="00702332" w:rsidP="00D93F77">
      <w:pPr>
        <w:pStyle w:val="210"/>
        <w:shd w:val="clear" w:color="auto" w:fill="auto"/>
        <w:tabs>
          <w:tab w:val="left" w:pos="1646"/>
        </w:tabs>
        <w:spacing w:before="0" w:after="0" w:line="480" w:lineRule="exact"/>
        <w:ind w:left="760"/>
      </w:pPr>
      <w:r>
        <w:t>Программа по литературе позволит учителю:</w:t>
      </w:r>
    </w:p>
    <w:p w:rsidR="001D6B99" w:rsidRDefault="00702332">
      <w:pPr>
        <w:pStyle w:val="210"/>
        <w:shd w:val="clear" w:color="auto" w:fill="auto"/>
        <w:spacing w:before="0" w:after="0" w:line="480" w:lineRule="exact"/>
        <w:ind w:firstLine="760"/>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D93F77" w:rsidRDefault="00702332" w:rsidP="00D93F77">
      <w:pPr>
        <w:pStyle w:val="210"/>
        <w:shd w:val="clear" w:color="auto" w:fill="auto"/>
        <w:spacing w:before="0" w:after="0" w:line="480" w:lineRule="exact"/>
        <w:ind w:firstLine="760"/>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D93F77" w:rsidRDefault="00702332" w:rsidP="00D93F77">
      <w:pPr>
        <w:pStyle w:val="210"/>
        <w:shd w:val="clear" w:color="auto" w:fill="auto"/>
        <w:spacing w:before="0" w:after="0" w:line="480" w:lineRule="exact"/>
        <w:ind w:firstLine="760"/>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D93F77" w:rsidRDefault="00702332" w:rsidP="00D93F77">
      <w:pPr>
        <w:pStyle w:val="210"/>
        <w:shd w:val="clear" w:color="auto" w:fill="auto"/>
        <w:spacing w:before="0" w:after="0" w:line="480" w:lineRule="exact"/>
        <w:ind w:firstLine="760"/>
      </w:pPr>
      <w: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w:t>
      </w:r>
      <w:r>
        <w:lastRenderedPageBreak/>
        <w:t>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93F77" w:rsidRDefault="00702332" w:rsidP="00D93F77">
      <w:pPr>
        <w:pStyle w:val="210"/>
        <w:shd w:val="clear" w:color="auto" w:fill="auto"/>
        <w:spacing w:before="0" w:after="0" w:line="480" w:lineRule="exact"/>
        <w:ind w:firstLine="760"/>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D93F77" w:rsidRDefault="00702332" w:rsidP="00D93F77">
      <w:pPr>
        <w:pStyle w:val="210"/>
        <w:shd w:val="clear" w:color="auto" w:fill="auto"/>
        <w:spacing w:before="0" w:after="0" w:line="480" w:lineRule="exact"/>
        <w:ind w:firstLine="760"/>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D93F77" w:rsidRDefault="00702332" w:rsidP="00D93F77">
      <w:pPr>
        <w:pStyle w:val="210"/>
        <w:shd w:val="clear" w:color="auto" w:fill="auto"/>
        <w:spacing w:before="0" w:after="0" w:line="480" w:lineRule="exact"/>
        <w:ind w:firstLine="760"/>
      </w:pPr>
      <w: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D93F77" w:rsidRDefault="00702332" w:rsidP="00D93F77">
      <w:pPr>
        <w:pStyle w:val="210"/>
        <w:shd w:val="clear" w:color="auto" w:fill="auto"/>
        <w:spacing w:before="0" w:after="0" w:line="480" w:lineRule="exact"/>
        <w:ind w:firstLine="760"/>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D93F77" w:rsidRDefault="00702332" w:rsidP="00D93F77">
      <w:pPr>
        <w:pStyle w:val="210"/>
        <w:shd w:val="clear" w:color="auto" w:fill="auto"/>
        <w:spacing w:before="0" w:after="0" w:line="480" w:lineRule="exact"/>
        <w:ind w:firstLine="760"/>
      </w:pPr>
      <w:r w:rsidRPr="00D93F77">
        <w:rPr>
          <w:b/>
          <w:i/>
        </w:rPr>
        <w:t xml:space="preserve">Цели </w:t>
      </w:r>
      <w:r>
        <w:t>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D93F77" w:rsidRDefault="00702332" w:rsidP="00D93F77">
      <w:pPr>
        <w:pStyle w:val="210"/>
        <w:shd w:val="clear" w:color="auto" w:fill="auto"/>
        <w:spacing w:before="0" w:after="0" w:line="480" w:lineRule="exact"/>
        <w:ind w:firstLine="760"/>
      </w:pPr>
      <w:r>
        <w:lastRenderedPageBreak/>
        <w:t>Достижение целей изучения литературы возможно при решении учебных задач, которые постепенно усложняются к 9 классу.</w:t>
      </w:r>
    </w:p>
    <w:p w:rsidR="00D93F77" w:rsidRDefault="00702332" w:rsidP="00D93F77">
      <w:pPr>
        <w:pStyle w:val="210"/>
        <w:shd w:val="clear" w:color="auto" w:fill="auto"/>
        <w:spacing w:before="0" w:after="0" w:line="480" w:lineRule="exact"/>
        <w:ind w:firstLine="760"/>
      </w:pPr>
      <w:r w:rsidRPr="00D93F77">
        <w:t>Задачи,</w:t>
      </w:r>
      <w:r>
        <w:t xml:space="preserve">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D93F77" w:rsidRDefault="00702332" w:rsidP="00D93F77">
      <w:pPr>
        <w:pStyle w:val="210"/>
        <w:shd w:val="clear" w:color="auto" w:fill="auto"/>
        <w:spacing w:before="0" w:after="0" w:line="480" w:lineRule="exact"/>
        <w:ind w:firstLine="760"/>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93F77" w:rsidRDefault="00702332" w:rsidP="00D93F77">
      <w:pPr>
        <w:pStyle w:val="210"/>
        <w:shd w:val="clear" w:color="auto" w:fill="auto"/>
        <w:spacing w:before="0" w:after="0" w:line="480" w:lineRule="exact"/>
        <w:ind w:firstLine="760"/>
      </w:pPr>
      <w:r>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w:t>
      </w:r>
      <w:r>
        <w:lastRenderedPageBreak/>
        <w:t>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D93F77" w:rsidRDefault="00702332" w:rsidP="00D93F77">
      <w:pPr>
        <w:pStyle w:val="210"/>
        <w:shd w:val="clear" w:color="auto" w:fill="auto"/>
        <w:spacing w:before="0" w:after="0" w:line="480" w:lineRule="exact"/>
        <w:ind w:firstLine="760"/>
      </w:pPr>
      <w:r>
        <w:t>Задачи, связанные с осознанием обучающимися коммуникативно</w:t>
      </w:r>
      <w: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1D6B99" w:rsidRDefault="00702332" w:rsidP="00D93F77">
      <w:pPr>
        <w:pStyle w:val="210"/>
        <w:shd w:val="clear" w:color="auto" w:fill="auto"/>
        <w:spacing w:before="0" w:after="0" w:line="480" w:lineRule="exact"/>
        <w:ind w:firstLine="760"/>
      </w:pPr>
      <w:r>
        <w:t>Общее число часов, рекомендованных для изучения литературы,</w:t>
      </w:r>
      <w:r w:rsidR="00FC0540">
        <w:t xml:space="preserve"> в 8 классах - 2 часа в неделю, в </w:t>
      </w:r>
      <w:r>
        <w:t>9 классах на изучение литера</w:t>
      </w:r>
      <w:r w:rsidR="00FC0540">
        <w:t>туры отводится 3 часа в неделю.</w:t>
      </w:r>
    </w:p>
    <w:p w:rsidR="001D6B99" w:rsidRPr="005E42F9" w:rsidRDefault="00702332" w:rsidP="005E42F9">
      <w:pPr>
        <w:pStyle w:val="210"/>
        <w:shd w:val="clear" w:color="auto" w:fill="auto"/>
        <w:tabs>
          <w:tab w:val="left" w:pos="1478"/>
        </w:tabs>
        <w:spacing w:before="0" w:after="0" w:line="480" w:lineRule="exact"/>
        <w:ind w:left="740"/>
        <w:jc w:val="center"/>
        <w:rPr>
          <w:b/>
        </w:rPr>
      </w:pPr>
      <w:r w:rsidRPr="005E42F9">
        <w:rPr>
          <w:b/>
        </w:rPr>
        <w:t>Содержание обучения в 8 классе.</w:t>
      </w:r>
    </w:p>
    <w:p w:rsidR="001D6B99" w:rsidRPr="005E42F9" w:rsidRDefault="00702332" w:rsidP="005E42F9">
      <w:pPr>
        <w:pStyle w:val="210"/>
        <w:shd w:val="clear" w:color="auto" w:fill="auto"/>
        <w:tabs>
          <w:tab w:val="left" w:pos="1684"/>
        </w:tabs>
        <w:spacing w:before="0" w:after="0" w:line="480" w:lineRule="exact"/>
        <w:ind w:left="740"/>
        <w:rPr>
          <w:b/>
          <w:i/>
        </w:rPr>
      </w:pPr>
      <w:r w:rsidRPr="005E42F9">
        <w:rPr>
          <w:b/>
          <w:i/>
        </w:rPr>
        <w:t>Древнерусская литература.</w:t>
      </w:r>
    </w:p>
    <w:p w:rsidR="001D6B99" w:rsidRDefault="00702332">
      <w:pPr>
        <w:pStyle w:val="210"/>
        <w:shd w:val="clear" w:color="auto" w:fill="auto"/>
        <w:spacing w:before="0" w:after="0" w:line="480" w:lineRule="exact"/>
        <w:ind w:firstLine="740"/>
      </w:pPr>
      <w:r>
        <w:t>Житийная литература (одно произведение по выбору). «Житие Сергия Радонежского», «Житие протопопа Аввакума, им самим написанное».</w:t>
      </w:r>
    </w:p>
    <w:p w:rsidR="001D6B99" w:rsidRPr="005E42F9" w:rsidRDefault="00702332" w:rsidP="005E42F9">
      <w:pPr>
        <w:pStyle w:val="210"/>
        <w:shd w:val="clear" w:color="auto" w:fill="auto"/>
        <w:tabs>
          <w:tab w:val="left" w:pos="1684"/>
        </w:tabs>
        <w:spacing w:before="0" w:after="0" w:line="480" w:lineRule="exact"/>
        <w:ind w:left="740"/>
        <w:rPr>
          <w:b/>
          <w:i/>
        </w:rPr>
      </w:pPr>
      <w:r w:rsidRPr="005E42F9">
        <w:rPr>
          <w:b/>
          <w:i/>
        </w:rPr>
        <w:t>Литература XVIII века.</w:t>
      </w:r>
    </w:p>
    <w:p w:rsidR="001D6B99" w:rsidRDefault="00702332">
      <w:pPr>
        <w:pStyle w:val="210"/>
        <w:shd w:val="clear" w:color="auto" w:fill="auto"/>
        <w:spacing w:before="0" w:after="0" w:line="480" w:lineRule="exact"/>
        <w:ind w:firstLine="740"/>
      </w:pPr>
      <w:r>
        <w:t>Д.И. Фонвизин. Комедия «Недоросль».</w:t>
      </w:r>
    </w:p>
    <w:p w:rsidR="001D6B99" w:rsidRPr="005E42F9" w:rsidRDefault="00702332" w:rsidP="005E42F9">
      <w:pPr>
        <w:pStyle w:val="210"/>
        <w:shd w:val="clear" w:color="auto" w:fill="auto"/>
        <w:tabs>
          <w:tab w:val="left" w:pos="1684"/>
        </w:tabs>
        <w:spacing w:before="0" w:after="0" w:line="480" w:lineRule="exact"/>
        <w:ind w:left="740"/>
        <w:rPr>
          <w:b/>
          <w:i/>
        </w:rPr>
      </w:pPr>
      <w:r w:rsidRPr="005E42F9">
        <w:rPr>
          <w:b/>
          <w:i/>
        </w:rPr>
        <w:t>Литература первой половины XIX века.</w:t>
      </w:r>
    </w:p>
    <w:p w:rsidR="001D6B99" w:rsidRDefault="00702332">
      <w:pPr>
        <w:pStyle w:val="210"/>
        <w:shd w:val="clear" w:color="auto" w:fill="auto"/>
        <w:spacing w:before="0" w:after="0" w:line="480" w:lineRule="exact"/>
        <w:ind w:firstLine="740"/>
      </w:pPr>
      <w:r>
        <w:t>А.С. Пушкин. Стихотворения (не менее двух). Например, «К Чаадаеву»,</w:t>
      </w:r>
    </w:p>
    <w:p w:rsidR="001D6B99" w:rsidRDefault="00702332">
      <w:pPr>
        <w:pStyle w:val="210"/>
        <w:shd w:val="clear" w:color="auto" w:fill="auto"/>
        <w:spacing w:before="0" w:after="0" w:line="480" w:lineRule="exact"/>
      </w:pPr>
      <w:r>
        <w:t>«Анчар» и другие. «Маленькие трагедии» (одна пьеса по выбору). Например, «Моцарт и Сальери», «Каменный гость» и другие. Роман «Капитанская дочка».</w:t>
      </w:r>
    </w:p>
    <w:p w:rsidR="001D6B99" w:rsidRDefault="00702332">
      <w:pPr>
        <w:pStyle w:val="210"/>
        <w:shd w:val="clear" w:color="auto" w:fill="auto"/>
        <w:spacing w:before="0" w:after="0" w:line="480" w:lineRule="exact"/>
        <w:ind w:firstLine="760"/>
      </w:pPr>
      <w:r>
        <w:t xml:space="preserve">М.Ю. Лермонтов. Стихотворения (не менее двух). Например, «Я не хочу, чтоб свет узнал...», «Из-под таинственной, холодной полумаски...», «Нищий» и другие. </w:t>
      </w:r>
      <w:r>
        <w:lastRenderedPageBreak/>
        <w:t>Поэма «Мцыри».</w:t>
      </w:r>
    </w:p>
    <w:p w:rsidR="001D6B99" w:rsidRDefault="00702332">
      <w:pPr>
        <w:pStyle w:val="210"/>
        <w:shd w:val="clear" w:color="auto" w:fill="auto"/>
        <w:spacing w:before="0" w:after="0" w:line="480" w:lineRule="exact"/>
        <w:ind w:firstLine="760"/>
      </w:pPr>
      <w:r>
        <w:t>Н.В. Гоголь. Повесть «Шинель». Комедия «Ревизор».</w:t>
      </w:r>
    </w:p>
    <w:p w:rsidR="001D6B99" w:rsidRPr="005E42F9" w:rsidRDefault="00702332" w:rsidP="005E42F9">
      <w:pPr>
        <w:pStyle w:val="210"/>
        <w:shd w:val="clear" w:color="auto" w:fill="auto"/>
        <w:tabs>
          <w:tab w:val="left" w:pos="1699"/>
        </w:tabs>
        <w:spacing w:before="0" w:after="0" w:line="480" w:lineRule="exact"/>
        <w:ind w:left="760"/>
        <w:rPr>
          <w:b/>
          <w:i/>
        </w:rPr>
      </w:pPr>
      <w:r w:rsidRPr="005E42F9">
        <w:rPr>
          <w:b/>
          <w:i/>
        </w:rPr>
        <w:t>Литература второй половины XIX века.</w:t>
      </w:r>
    </w:p>
    <w:p w:rsidR="001D6B99" w:rsidRDefault="00702332">
      <w:pPr>
        <w:pStyle w:val="210"/>
        <w:shd w:val="clear" w:color="auto" w:fill="auto"/>
        <w:spacing w:before="0" w:after="0" w:line="480" w:lineRule="exact"/>
        <w:ind w:firstLine="760"/>
      </w:pPr>
      <w:r>
        <w:t>И.С. Тургенев. Повести (одна по выбору). Например, «Ася», «Первая любовь».</w:t>
      </w:r>
    </w:p>
    <w:p w:rsidR="001D6B99" w:rsidRDefault="00702332">
      <w:pPr>
        <w:pStyle w:val="210"/>
        <w:shd w:val="clear" w:color="auto" w:fill="auto"/>
        <w:spacing w:before="0" w:after="0" w:line="480" w:lineRule="exact"/>
        <w:ind w:firstLine="760"/>
      </w:pPr>
      <w:r>
        <w:t>Ф.М. Достоевский «Бедные люди», «Белые ночи» (одно произведение по выбору).</w:t>
      </w:r>
    </w:p>
    <w:p w:rsidR="001D6B99" w:rsidRDefault="00702332">
      <w:pPr>
        <w:pStyle w:val="210"/>
        <w:shd w:val="clear" w:color="auto" w:fill="auto"/>
        <w:spacing w:before="0" w:after="0" w:line="480" w:lineRule="exact"/>
        <w:ind w:firstLine="760"/>
      </w:pPr>
      <w:r>
        <w:t>Л.Н. Толстой. Повести и рассказы (одно произведение по выбору). Например, «Отрочество» (главы) и другие.</w:t>
      </w:r>
    </w:p>
    <w:p w:rsidR="001D6B99" w:rsidRPr="005E42F9" w:rsidRDefault="00702332" w:rsidP="005E42F9">
      <w:pPr>
        <w:pStyle w:val="210"/>
        <w:shd w:val="clear" w:color="auto" w:fill="auto"/>
        <w:tabs>
          <w:tab w:val="left" w:pos="1699"/>
        </w:tabs>
        <w:spacing w:before="0" w:after="0" w:line="480" w:lineRule="exact"/>
        <w:ind w:left="760"/>
        <w:rPr>
          <w:b/>
          <w:i/>
        </w:rPr>
      </w:pPr>
      <w:r w:rsidRPr="005E42F9">
        <w:rPr>
          <w:b/>
          <w:i/>
        </w:rPr>
        <w:t>Литература первой половины XX века.</w:t>
      </w:r>
    </w:p>
    <w:p w:rsidR="001D6B99" w:rsidRDefault="00702332">
      <w:pPr>
        <w:pStyle w:val="210"/>
        <w:shd w:val="clear" w:color="auto" w:fill="auto"/>
        <w:spacing w:before="0" w:after="0" w:line="480" w:lineRule="exact"/>
        <w:ind w:firstLine="760"/>
      </w:pPr>
      <w:r>
        <w:t>Произведения писателей русского зарубежья (не менее двух по выбору). Например, произведения И.С. Шмелёва, М.А. Осоргина, В.В. Набокова, Н. Тэффи,</w:t>
      </w:r>
    </w:p>
    <w:p w:rsidR="001D6B99" w:rsidRDefault="00702332">
      <w:pPr>
        <w:pStyle w:val="210"/>
        <w:shd w:val="clear" w:color="auto" w:fill="auto"/>
        <w:spacing w:before="0" w:after="0" w:line="480" w:lineRule="exact"/>
      </w:pPr>
      <w:r>
        <w:t>А.Т. Аверченко и другие.</w:t>
      </w:r>
    </w:p>
    <w:p w:rsidR="001D6B99" w:rsidRDefault="00702332">
      <w:pPr>
        <w:pStyle w:val="210"/>
        <w:shd w:val="clear" w:color="auto" w:fill="auto"/>
        <w:spacing w:before="0" w:after="0" w:line="480" w:lineRule="exact"/>
        <w:ind w:firstLine="760"/>
      </w:pPr>
      <w: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1D6B99" w:rsidRDefault="00702332">
      <w:pPr>
        <w:pStyle w:val="210"/>
        <w:shd w:val="clear" w:color="auto" w:fill="auto"/>
        <w:spacing w:before="0" w:after="0" w:line="480" w:lineRule="exact"/>
        <w:ind w:firstLine="760"/>
      </w:pPr>
      <w:r>
        <w:t>М.А. Булгаков (одна повесть по выбору). Например, «Собачье сердце» и другие.</w:t>
      </w:r>
    </w:p>
    <w:p w:rsidR="001D6B99" w:rsidRPr="005E42F9" w:rsidRDefault="00702332" w:rsidP="005E42F9">
      <w:pPr>
        <w:pStyle w:val="210"/>
        <w:shd w:val="clear" w:color="auto" w:fill="auto"/>
        <w:tabs>
          <w:tab w:val="left" w:pos="1704"/>
        </w:tabs>
        <w:spacing w:before="0" w:after="0" w:line="480" w:lineRule="exact"/>
        <w:ind w:left="760"/>
        <w:rPr>
          <w:b/>
          <w:i/>
        </w:rPr>
      </w:pPr>
      <w:r w:rsidRPr="005E42F9">
        <w:rPr>
          <w:b/>
          <w:i/>
        </w:rPr>
        <w:t>Литература второй половины XX века.</w:t>
      </w:r>
    </w:p>
    <w:p w:rsidR="001D6B99" w:rsidRDefault="00702332">
      <w:pPr>
        <w:pStyle w:val="210"/>
        <w:shd w:val="clear" w:color="auto" w:fill="auto"/>
        <w:spacing w:before="0" w:after="0" w:line="480" w:lineRule="exact"/>
        <w:ind w:firstLine="760"/>
      </w:pPr>
      <w:r>
        <w:t>А.Т. Твардовский. Поэма «Василий Тёркин» (главы «Переправа», «Гармонь», «Два солдата», «Поединок» и другие).</w:t>
      </w:r>
    </w:p>
    <w:p w:rsidR="001D6B99" w:rsidRDefault="00702332">
      <w:pPr>
        <w:pStyle w:val="210"/>
        <w:shd w:val="clear" w:color="auto" w:fill="auto"/>
        <w:spacing w:before="0" w:after="0" w:line="480" w:lineRule="exact"/>
        <w:ind w:firstLine="760"/>
      </w:pPr>
      <w:r>
        <w:t>А.Н. Толстой. Рассказ «Русский характер».</w:t>
      </w:r>
    </w:p>
    <w:p w:rsidR="001D6B99" w:rsidRDefault="00702332">
      <w:pPr>
        <w:pStyle w:val="210"/>
        <w:shd w:val="clear" w:color="auto" w:fill="auto"/>
        <w:spacing w:before="0" w:after="0" w:line="480" w:lineRule="exact"/>
        <w:ind w:firstLine="760"/>
      </w:pPr>
      <w:r>
        <w:t>М.А. Шолохов. Рассказ «Судьба человека».</w:t>
      </w:r>
    </w:p>
    <w:p w:rsidR="001D6B99" w:rsidRDefault="00702332">
      <w:pPr>
        <w:pStyle w:val="210"/>
        <w:shd w:val="clear" w:color="auto" w:fill="auto"/>
        <w:spacing w:before="0" w:after="0" w:line="480" w:lineRule="exact"/>
        <w:ind w:firstLine="760"/>
      </w:pPr>
      <w:r>
        <w:t>А.И. Солженицын. Рассказ «Матрёнин двор».</w:t>
      </w:r>
    </w:p>
    <w:p w:rsidR="001D6B99" w:rsidRDefault="00702332">
      <w:pPr>
        <w:pStyle w:val="210"/>
        <w:shd w:val="clear" w:color="auto" w:fill="auto"/>
        <w:spacing w:before="0" w:after="0" w:line="480" w:lineRule="exact"/>
        <w:ind w:firstLine="760"/>
      </w:pPr>
      <w:r>
        <w:t xml:space="preserve">Произведения отечественных прозаиков второй половины </w:t>
      </w:r>
      <w:r>
        <w:rPr>
          <w:lang w:val="en-US" w:eastAsia="en-US" w:bidi="en-US"/>
        </w:rPr>
        <w:t>XX</w:t>
      </w:r>
      <w:r w:rsidRPr="00A15013">
        <w:rPr>
          <w:lang w:eastAsia="en-US" w:bidi="en-US"/>
        </w:rPr>
        <w:t>-</w:t>
      </w:r>
      <w:r>
        <w:rPr>
          <w:lang w:val="en-US" w:eastAsia="en-US" w:bidi="en-US"/>
        </w:rPr>
        <w:t>XXI</w:t>
      </w:r>
      <w:r w:rsidRPr="00A15013">
        <w:rPr>
          <w:lang w:eastAsia="en-US" w:bidi="en-US"/>
        </w:rPr>
        <w:t xml:space="preserve"> </w:t>
      </w:r>
      <w:r>
        <w:t>века (не менее двух произведений). Например, произведения Е.И. Носова,</w:t>
      </w:r>
    </w:p>
    <w:p w:rsidR="001D6B99" w:rsidRDefault="00702332">
      <w:pPr>
        <w:pStyle w:val="210"/>
        <w:shd w:val="clear" w:color="auto" w:fill="auto"/>
        <w:spacing w:before="0" w:after="0" w:line="480" w:lineRule="exact"/>
      </w:pPr>
      <w:r>
        <w:t>А.Н. и Б.Н. Стругацких, В.Ф. Тендрякова, Б.П. Екимова и другие.</w:t>
      </w:r>
    </w:p>
    <w:p w:rsidR="001D6B99" w:rsidRDefault="00702332">
      <w:pPr>
        <w:pStyle w:val="210"/>
        <w:shd w:val="clear" w:color="auto" w:fill="auto"/>
        <w:spacing w:before="0" w:after="0" w:line="480" w:lineRule="exact"/>
        <w:ind w:firstLine="740"/>
      </w:pPr>
      <w: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1D6B99" w:rsidRDefault="00702332">
      <w:pPr>
        <w:pStyle w:val="210"/>
        <w:shd w:val="clear" w:color="auto" w:fill="auto"/>
        <w:spacing w:before="0" w:after="0" w:line="480" w:lineRule="exact"/>
        <w:ind w:firstLine="740"/>
      </w:pPr>
      <w:r>
        <w:t xml:space="preserve">Поэзия второй половины XX - начала XXI века (не менее трёх стихотворений). Например, стихотворения Н.А. Заболоцкого, М.А. Светлова, М.В. Исаковского, К.М. </w:t>
      </w:r>
      <w:r>
        <w:lastRenderedPageBreak/>
        <w:t>Симонова, Р.Г. Гамзатова, Б.Ш. Окуджавы, В.С. Высоцкого,</w:t>
      </w:r>
    </w:p>
    <w:p w:rsidR="001D6B99" w:rsidRDefault="00702332">
      <w:pPr>
        <w:pStyle w:val="210"/>
        <w:shd w:val="clear" w:color="auto" w:fill="auto"/>
        <w:spacing w:before="0" w:after="0" w:line="480" w:lineRule="exact"/>
        <w:jc w:val="left"/>
      </w:pPr>
      <w:r>
        <w:t>А.А. Вознесенского, Е.А. Евтушенко, Р.И. Рождественского, И.А. Бродского,</w:t>
      </w:r>
    </w:p>
    <w:p w:rsidR="001D6B99" w:rsidRDefault="00702332">
      <w:pPr>
        <w:pStyle w:val="210"/>
        <w:shd w:val="clear" w:color="auto" w:fill="auto"/>
        <w:spacing w:before="0" w:after="0" w:line="480" w:lineRule="exact"/>
        <w:jc w:val="left"/>
      </w:pPr>
      <w:r>
        <w:t>А.С. Кушнера и другие.</w:t>
      </w:r>
    </w:p>
    <w:p w:rsidR="001D6B99" w:rsidRPr="005E42F9" w:rsidRDefault="00702332" w:rsidP="005E42F9">
      <w:pPr>
        <w:pStyle w:val="210"/>
        <w:shd w:val="clear" w:color="auto" w:fill="auto"/>
        <w:tabs>
          <w:tab w:val="left" w:pos="1679"/>
        </w:tabs>
        <w:spacing w:before="0" w:after="0" w:line="480" w:lineRule="exact"/>
        <w:ind w:left="740"/>
        <w:rPr>
          <w:b/>
          <w:i/>
        </w:rPr>
      </w:pPr>
      <w:r w:rsidRPr="005E42F9">
        <w:rPr>
          <w:b/>
          <w:i/>
        </w:rPr>
        <w:t>Зарубежная литература.</w:t>
      </w:r>
    </w:p>
    <w:p w:rsidR="001D6B99" w:rsidRDefault="00702332">
      <w:pPr>
        <w:pStyle w:val="210"/>
        <w:shd w:val="clear" w:color="auto" w:fill="auto"/>
        <w:spacing w:before="0" w:after="0" w:line="480" w:lineRule="exact"/>
        <w:ind w:firstLine="740"/>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1D6B99" w:rsidRDefault="00702332">
      <w:pPr>
        <w:pStyle w:val="210"/>
        <w:shd w:val="clear" w:color="auto" w:fill="auto"/>
        <w:spacing w:before="0" w:after="0" w:line="480" w:lineRule="exact"/>
        <w:ind w:firstLine="740"/>
      </w:pPr>
      <w:r>
        <w:t>Ж.-Б. Мольер. Комедия «Мещанин во дворянстве» (фрагменты по выбору).</w:t>
      </w:r>
    </w:p>
    <w:p w:rsidR="001D6B99" w:rsidRPr="005E42F9" w:rsidRDefault="00702332" w:rsidP="005E42F9">
      <w:pPr>
        <w:pStyle w:val="210"/>
        <w:shd w:val="clear" w:color="auto" w:fill="auto"/>
        <w:tabs>
          <w:tab w:val="left" w:pos="1679"/>
        </w:tabs>
        <w:spacing w:before="0" w:after="0" w:line="480" w:lineRule="exact"/>
        <w:ind w:left="740"/>
        <w:jc w:val="center"/>
        <w:rPr>
          <w:b/>
        </w:rPr>
      </w:pPr>
      <w:r w:rsidRPr="005E42F9">
        <w:rPr>
          <w:b/>
        </w:rPr>
        <w:t>Содержание обучения в 9 классе.</w:t>
      </w:r>
    </w:p>
    <w:p w:rsidR="001D6B99" w:rsidRPr="005E42F9" w:rsidRDefault="00702332" w:rsidP="005E42F9">
      <w:pPr>
        <w:pStyle w:val="210"/>
        <w:shd w:val="clear" w:color="auto" w:fill="auto"/>
        <w:tabs>
          <w:tab w:val="left" w:pos="1679"/>
        </w:tabs>
        <w:spacing w:before="0" w:after="0" w:line="480" w:lineRule="exact"/>
        <w:ind w:left="740"/>
        <w:rPr>
          <w:b/>
          <w:i/>
        </w:rPr>
      </w:pPr>
      <w:r w:rsidRPr="005E42F9">
        <w:rPr>
          <w:b/>
          <w:i/>
        </w:rPr>
        <w:t>Древнерусская литература.</w:t>
      </w:r>
    </w:p>
    <w:p w:rsidR="001D6B99" w:rsidRDefault="00702332">
      <w:pPr>
        <w:pStyle w:val="210"/>
        <w:shd w:val="clear" w:color="auto" w:fill="auto"/>
        <w:spacing w:before="0" w:after="0" w:line="480" w:lineRule="exact"/>
        <w:ind w:firstLine="740"/>
      </w:pPr>
      <w:r>
        <w:t>«Слово о полку Игореве».</w:t>
      </w:r>
    </w:p>
    <w:p w:rsidR="001D6B99" w:rsidRPr="005E42F9" w:rsidRDefault="00702332" w:rsidP="005E42F9">
      <w:pPr>
        <w:pStyle w:val="210"/>
        <w:shd w:val="clear" w:color="auto" w:fill="auto"/>
        <w:tabs>
          <w:tab w:val="left" w:pos="1684"/>
        </w:tabs>
        <w:spacing w:before="0" w:after="0" w:line="480" w:lineRule="exact"/>
        <w:ind w:left="740"/>
        <w:rPr>
          <w:b/>
          <w:i/>
        </w:rPr>
      </w:pPr>
      <w:r w:rsidRPr="005E42F9">
        <w:rPr>
          <w:b/>
          <w:i/>
        </w:rPr>
        <w:t>Литература XVIII века.</w:t>
      </w:r>
    </w:p>
    <w:p w:rsidR="001D6B99" w:rsidRDefault="00702332">
      <w:pPr>
        <w:pStyle w:val="210"/>
        <w:shd w:val="clear" w:color="auto" w:fill="auto"/>
        <w:spacing w:before="0" w:after="0" w:line="480" w:lineRule="exact"/>
        <w:ind w:firstLine="740"/>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D6B99" w:rsidRDefault="00702332">
      <w:pPr>
        <w:pStyle w:val="210"/>
        <w:shd w:val="clear" w:color="auto" w:fill="auto"/>
        <w:spacing w:before="0" w:after="0" w:line="480" w:lineRule="exact"/>
        <w:ind w:firstLine="740"/>
      </w:pPr>
      <w:r>
        <w:t>Г.Р. Державин. Стихотворения (два по выбору). Например, «Властителям и судиям», «Памятник» и другие.</w:t>
      </w:r>
    </w:p>
    <w:p w:rsidR="001D6B99" w:rsidRDefault="00702332">
      <w:pPr>
        <w:pStyle w:val="210"/>
        <w:shd w:val="clear" w:color="auto" w:fill="auto"/>
        <w:spacing w:before="0" w:after="0" w:line="480" w:lineRule="exact"/>
        <w:ind w:firstLine="740"/>
      </w:pPr>
      <w:r>
        <w:t>Н.М. Карамзин. Повесть «Бедная Лиза».</w:t>
      </w:r>
    </w:p>
    <w:p w:rsidR="001D6B99" w:rsidRPr="005E42F9" w:rsidRDefault="00702332" w:rsidP="005E42F9">
      <w:pPr>
        <w:pStyle w:val="210"/>
        <w:shd w:val="clear" w:color="auto" w:fill="auto"/>
        <w:tabs>
          <w:tab w:val="left" w:pos="1684"/>
        </w:tabs>
        <w:spacing w:before="0" w:after="0" w:line="480" w:lineRule="exact"/>
        <w:ind w:left="740"/>
        <w:rPr>
          <w:b/>
          <w:i/>
        </w:rPr>
      </w:pPr>
      <w:r w:rsidRPr="005E42F9">
        <w:rPr>
          <w:b/>
          <w:i/>
        </w:rPr>
        <w:t>Литература первой половины XIX века.</w:t>
      </w:r>
    </w:p>
    <w:p w:rsidR="005E42F9" w:rsidRDefault="005E42F9" w:rsidP="005E42F9">
      <w:pPr>
        <w:pStyle w:val="210"/>
        <w:shd w:val="clear" w:color="auto" w:fill="auto"/>
        <w:tabs>
          <w:tab w:val="left" w:pos="851"/>
        </w:tabs>
        <w:spacing w:before="0" w:after="0" w:line="480" w:lineRule="exact"/>
      </w:pPr>
      <w:r>
        <w:tab/>
      </w:r>
      <w:r w:rsidR="00702332">
        <w:t>В.А. Жуковский. Баллады, элегии (одна-две по выбору). Например, «Светлана», «Невыразимое», «Море» и другие.</w:t>
      </w:r>
    </w:p>
    <w:p w:rsidR="005E42F9" w:rsidRDefault="005E42F9" w:rsidP="005E42F9">
      <w:pPr>
        <w:pStyle w:val="210"/>
        <w:shd w:val="clear" w:color="auto" w:fill="auto"/>
        <w:tabs>
          <w:tab w:val="left" w:pos="851"/>
        </w:tabs>
        <w:spacing w:before="0" w:after="0" w:line="480" w:lineRule="exact"/>
      </w:pPr>
      <w:r>
        <w:tab/>
      </w:r>
      <w:r w:rsidR="00702332">
        <w:t>А.С. Грибоедов. Комедия «Горе от ума».</w:t>
      </w:r>
    </w:p>
    <w:p w:rsidR="005E42F9" w:rsidRDefault="005E42F9" w:rsidP="005E42F9">
      <w:pPr>
        <w:pStyle w:val="210"/>
        <w:shd w:val="clear" w:color="auto" w:fill="auto"/>
        <w:tabs>
          <w:tab w:val="left" w:pos="851"/>
        </w:tabs>
        <w:spacing w:before="0" w:after="0" w:line="480" w:lineRule="exact"/>
      </w:pPr>
      <w:r>
        <w:tab/>
      </w:r>
      <w:r w:rsidR="00702332">
        <w:t>Поэзия пушкинской эпохи. К.Н. Батюшков, А.А. Дельвиг, Н.М. Языков, Е.А. Баратынский (не менее трёх стихотворений по выбору).</w:t>
      </w:r>
    </w:p>
    <w:p w:rsidR="005E42F9" w:rsidRDefault="005E42F9" w:rsidP="005E42F9">
      <w:pPr>
        <w:pStyle w:val="210"/>
        <w:shd w:val="clear" w:color="auto" w:fill="auto"/>
        <w:tabs>
          <w:tab w:val="left" w:pos="851"/>
        </w:tabs>
        <w:spacing w:before="0" w:after="0" w:line="480" w:lineRule="exact"/>
      </w:pPr>
      <w:r>
        <w:tab/>
      </w:r>
      <w:r w:rsidR="00702332">
        <w:t>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5E42F9" w:rsidRDefault="005E42F9" w:rsidP="005E42F9">
      <w:pPr>
        <w:pStyle w:val="210"/>
        <w:shd w:val="clear" w:color="auto" w:fill="auto"/>
        <w:tabs>
          <w:tab w:val="left" w:pos="851"/>
        </w:tabs>
        <w:spacing w:before="0" w:after="0" w:line="480" w:lineRule="exact"/>
      </w:pPr>
      <w:r>
        <w:tab/>
      </w:r>
      <w:r w:rsidR="00702332">
        <w:t xml:space="preserve">М.Ю. Лермонтов. Стихотворения. Например, «Выхожу один я на дорогу...», </w:t>
      </w:r>
      <w:r w:rsidR="00702332">
        <w:lastRenderedPageBreak/>
        <w:t>«Дума»,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5E42F9" w:rsidRDefault="005E42F9" w:rsidP="005E42F9">
      <w:pPr>
        <w:pStyle w:val="210"/>
        <w:shd w:val="clear" w:color="auto" w:fill="auto"/>
        <w:tabs>
          <w:tab w:val="left" w:pos="851"/>
        </w:tabs>
        <w:spacing w:before="0" w:after="0" w:line="480" w:lineRule="exact"/>
      </w:pPr>
      <w:r>
        <w:tab/>
      </w:r>
      <w:r w:rsidR="00702332">
        <w:t>Н.В. Гоголь. Поэма «Мёртвые души».</w:t>
      </w:r>
    </w:p>
    <w:p w:rsidR="001D6B99" w:rsidRDefault="005E42F9" w:rsidP="005E42F9">
      <w:pPr>
        <w:pStyle w:val="210"/>
        <w:shd w:val="clear" w:color="auto" w:fill="auto"/>
        <w:tabs>
          <w:tab w:val="left" w:pos="851"/>
        </w:tabs>
        <w:spacing w:before="0" w:after="0" w:line="480" w:lineRule="exact"/>
      </w:pPr>
      <w:r>
        <w:tab/>
      </w:r>
      <w:r w:rsidR="00702332">
        <w:t>Отечественная проза первой половины XIX в. (одно произведение по выбору). Например, произведения: А. Погорельский «Лафертовская маковница»,</w:t>
      </w:r>
    </w:p>
    <w:p w:rsidR="001D6B99" w:rsidRDefault="00702332">
      <w:pPr>
        <w:pStyle w:val="210"/>
        <w:shd w:val="clear" w:color="auto" w:fill="auto"/>
        <w:tabs>
          <w:tab w:val="left" w:pos="1762"/>
        </w:tabs>
        <w:spacing w:before="0" w:after="0" w:line="480" w:lineRule="exact"/>
      </w:pPr>
      <w:r>
        <w:t>А.А. Бестужева-Марлинский «Часы и зеркало», А.И. Герцен «Кто виноват?» (главы по выбору) и другие.</w:t>
      </w:r>
    </w:p>
    <w:p w:rsidR="001D6B99" w:rsidRPr="005E42F9" w:rsidRDefault="00702332" w:rsidP="005E42F9">
      <w:pPr>
        <w:pStyle w:val="210"/>
        <w:shd w:val="clear" w:color="auto" w:fill="auto"/>
        <w:tabs>
          <w:tab w:val="left" w:pos="1646"/>
        </w:tabs>
        <w:spacing w:before="0" w:after="0" w:line="480" w:lineRule="exact"/>
        <w:ind w:left="740"/>
        <w:rPr>
          <w:b/>
          <w:i/>
        </w:rPr>
      </w:pPr>
      <w:r w:rsidRPr="005E42F9">
        <w:rPr>
          <w:b/>
          <w:i/>
        </w:rPr>
        <w:t>Зарубежная литература.</w:t>
      </w:r>
    </w:p>
    <w:p w:rsidR="001D6B99" w:rsidRDefault="00702332">
      <w:pPr>
        <w:pStyle w:val="210"/>
        <w:shd w:val="clear" w:color="auto" w:fill="auto"/>
        <w:spacing w:before="0" w:after="0" w:line="480" w:lineRule="exact"/>
        <w:ind w:firstLine="740"/>
      </w:pPr>
      <w:r>
        <w:t>Данте «Божественная комедия» (не менее двух фрагментов по выбору).</w:t>
      </w:r>
    </w:p>
    <w:p w:rsidR="001D6B99" w:rsidRDefault="00702332">
      <w:pPr>
        <w:pStyle w:val="210"/>
        <w:shd w:val="clear" w:color="auto" w:fill="auto"/>
        <w:spacing w:before="0" w:after="0" w:line="480" w:lineRule="exact"/>
        <w:ind w:firstLine="740"/>
      </w:pPr>
      <w:r>
        <w:t>У. Шекспир. Трагедия «Гамлет» (фрагменты по выбору).</w:t>
      </w:r>
    </w:p>
    <w:p w:rsidR="001D6B99" w:rsidRDefault="00702332">
      <w:pPr>
        <w:pStyle w:val="210"/>
        <w:shd w:val="clear" w:color="auto" w:fill="auto"/>
        <w:spacing w:before="0" w:after="0" w:line="480" w:lineRule="exact"/>
        <w:ind w:firstLine="740"/>
      </w:pPr>
      <w:r>
        <w:t>И. Гёте. Трагедия «Фауст» (не менее двух фрагментов по выбору).</w:t>
      </w:r>
    </w:p>
    <w:p w:rsidR="001D6B99" w:rsidRDefault="00702332">
      <w:pPr>
        <w:pStyle w:val="210"/>
        <w:shd w:val="clear" w:color="auto" w:fill="auto"/>
        <w:spacing w:before="0" w:after="0" w:line="480" w:lineRule="exact"/>
        <w:ind w:firstLine="740"/>
      </w:pPr>
      <w: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1D6B99" w:rsidRDefault="00702332">
      <w:pPr>
        <w:pStyle w:val="210"/>
        <w:shd w:val="clear" w:color="auto" w:fill="auto"/>
        <w:spacing w:before="0" w:after="0" w:line="480" w:lineRule="exact"/>
        <w:ind w:firstLine="740"/>
      </w:pPr>
      <w:r>
        <w:t>Зарубежная проза первой половины XIX в. (одно произведение по выбору). Например, произведения Э. Гофмана, В. Гюго, В. Скотта и другие.</w:t>
      </w:r>
    </w:p>
    <w:p w:rsidR="001D6B99" w:rsidRPr="005E42F9" w:rsidRDefault="00702332" w:rsidP="005E42F9">
      <w:pPr>
        <w:pStyle w:val="210"/>
        <w:shd w:val="clear" w:color="auto" w:fill="auto"/>
        <w:tabs>
          <w:tab w:val="left" w:pos="1435"/>
        </w:tabs>
        <w:spacing w:before="0" w:after="0" w:line="480" w:lineRule="exact"/>
        <w:jc w:val="center"/>
        <w:rPr>
          <w:b/>
        </w:rPr>
      </w:pPr>
      <w:r w:rsidRPr="005E42F9">
        <w:rPr>
          <w:b/>
        </w:rPr>
        <w:t>Планируемые результаты освоения программы по литературе</w:t>
      </w:r>
      <w:r w:rsidR="005E42F9" w:rsidRPr="005E42F9">
        <w:rPr>
          <w:b/>
        </w:rPr>
        <w:t xml:space="preserve"> </w:t>
      </w:r>
      <w:r w:rsidRPr="005E42F9">
        <w:rPr>
          <w:b/>
        </w:rPr>
        <w:t>на уровне основного общего образования.</w:t>
      </w:r>
    </w:p>
    <w:p w:rsidR="00AA51F1" w:rsidRDefault="00AA51F1" w:rsidP="00AA51F1">
      <w:pPr>
        <w:pStyle w:val="210"/>
        <w:shd w:val="clear" w:color="auto" w:fill="auto"/>
        <w:spacing w:before="0" w:after="0" w:line="480" w:lineRule="exact"/>
      </w:pPr>
      <w:r>
        <w:tab/>
      </w:r>
      <w:r w:rsidR="00702332" w:rsidRPr="00AA51F1">
        <w:rPr>
          <w:b/>
          <w:i/>
        </w:rPr>
        <w:t>Личностные</w:t>
      </w:r>
      <w:r w:rsidR="00702332">
        <w:t xml:space="preserve">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rsidP="00AA51F1">
      <w:pPr>
        <w:pStyle w:val="210"/>
        <w:shd w:val="clear" w:color="auto" w:fill="auto"/>
        <w:spacing w:before="0" w:after="0" w:line="480" w:lineRule="exact"/>
        <w:ind w:firstLine="708"/>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1D6B99" w:rsidRPr="00AA51F1" w:rsidRDefault="00702332">
      <w:pPr>
        <w:pStyle w:val="210"/>
        <w:numPr>
          <w:ilvl w:val="0"/>
          <w:numId w:val="35"/>
        </w:numPr>
        <w:shd w:val="clear" w:color="auto" w:fill="auto"/>
        <w:tabs>
          <w:tab w:val="left" w:pos="1092"/>
        </w:tabs>
        <w:spacing w:before="0" w:after="0" w:line="480" w:lineRule="exact"/>
        <w:ind w:firstLine="760"/>
        <w:rPr>
          <w:i/>
        </w:rPr>
      </w:pPr>
      <w:r w:rsidRPr="00AA51F1">
        <w:rPr>
          <w:i/>
        </w:rPr>
        <w:t>гражданского воспитания:</w:t>
      </w:r>
    </w:p>
    <w:p w:rsidR="001D6B99" w:rsidRDefault="00702332">
      <w:pPr>
        <w:pStyle w:val="210"/>
        <w:shd w:val="clear" w:color="auto" w:fill="auto"/>
        <w:spacing w:before="0" w:after="0" w:line="480" w:lineRule="exact"/>
        <w:ind w:firstLine="760"/>
      </w:pPr>
      <w:r>
        <w:t xml:space="preserve">готовность к выполнению обязанностей гражданина и реализации его прав, </w:t>
      </w:r>
      <w:r>
        <w:lastRenderedPageBreak/>
        <w:t>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pPr>
        <w:pStyle w:val="210"/>
        <w:shd w:val="clear" w:color="auto" w:fill="auto"/>
        <w:spacing w:before="0" w:after="0" w:line="480" w:lineRule="exact"/>
        <w:ind w:firstLine="76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1D6B99" w:rsidRDefault="00702332">
      <w:pPr>
        <w:pStyle w:val="210"/>
        <w:shd w:val="clear" w:color="auto" w:fill="auto"/>
        <w:spacing w:before="0" w:after="0" w:line="480" w:lineRule="exact"/>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Pr="00AA51F1" w:rsidRDefault="00702332">
      <w:pPr>
        <w:pStyle w:val="210"/>
        <w:numPr>
          <w:ilvl w:val="0"/>
          <w:numId w:val="35"/>
        </w:numPr>
        <w:shd w:val="clear" w:color="auto" w:fill="auto"/>
        <w:tabs>
          <w:tab w:val="left" w:pos="1121"/>
        </w:tabs>
        <w:spacing w:before="0" w:after="0" w:line="480" w:lineRule="exact"/>
        <w:ind w:firstLine="760"/>
        <w:rPr>
          <w:i/>
        </w:rPr>
      </w:pPr>
      <w:r w:rsidRPr="00AA51F1">
        <w:rPr>
          <w:i/>
        </w:rPr>
        <w:t>патриотического воспитания:</w:t>
      </w:r>
    </w:p>
    <w:p w:rsidR="001D6B99" w:rsidRDefault="00702332">
      <w:pPr>
        <w:pStyle w:val="210"/>
        <w:shd w:val="clear" w:color="auto" w:fill="auto"/>
        <w:spacing w:before="0" w:after="0" w:line="480"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D6B99" w:rsidRDefault="00702332">
      <w:pPr>
        <w:pStyle w:val="210"/>
        <w:shd w:val="clear" w:color="auto" w:fill="auto"/>
        <w:spacing w:before="0" w:after="0" w:line="480"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D6B99" w:rsidRPr="00AA51F1" w:rsidRDefault="00702332">
      <w:pPr>
        <w:pStyle w:val="210"/>
        <w:numPr>
          <w:ilvl w:val="0"/>
          <w:numId w:val="35"/>
        </w:numPr>
        <w:shd w:val="clear" w:color="auto" w:fill="auto"/>
        <w:tabs>
          <w:tab w:val="left" w:pos="1096"/>
        </w:tabs>
        <w:spacing w:before="0" w:after="0" w:line="480" w:lineRule="exact"/>
        <w:ind w:firstLine="740"/>
        <w:rPr>
          <w:i/>
        </w:rPr>
      </w:pPr>
      <w:r w:rsidRPr="00AA51F1">
        <w:rPr>
          <w:i/>
        </w:rPr>
        <w:t>духовно-нравственного воспитания:</w:t>
      </w:r>
    </w:p>
    <w:p w:rsidR="001D6B99" w:rsidRDefault="00702332">
      <w:pPr>
        <w:pStyle w:val="210"/>
        <w:shd w:val="clear" w:color="auto" w:fill="auto"/>
        <w:spacing w:before="0" w:after="0" w:line="480" w:lineRule="exact"/>
        <w:ind w:firstLine="740"/>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0"/>
        <w:shd w:val="clear" w:color="auto" w:fill="auto"/>
        <w:spacing w:before="0" w:after="0" w:line="480" w:lineRule="exact"/>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AA51F1" w:rsidRDefault="00702332">
      <w:pPr>
        <w:pStyle w:val="210"/>
        <w:numPr>
          <w:ilvl w:val="0"/>
          <w:numId w:val="35"/>
        </w:numPr>
        <w:shd w:val="clear" w:color="auto" w:fill="auto"/>
        <w:tabs>
          <w:tab w:val="left" w:pos="1101"/>
        </w:tabs>
        <w:spacing w:before="0" w:after="0" w:line="480" w:lineRule="exact"/>
        <w:ind w:firstLine="740"/>
        <w:rPr>
          <w:i/>
        </w:rPr>
      </w:pPr>
      <w:r w:rsidRPr="00AA51F1">
        <w:rPr>
          <w:i/>
        </w:rPr>
        <w:lastRenderedPageBreak/>
        <w:t>эстетического воспитания:</w:t>
      </w:r>
    </w:p>
    <w:p w:rsidR="001D6B99" w:rsidRDefault="00702332">
      <w:pPr>
        <w:pStyle w:val="210"/>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pPr>
        <w:pStyle w:val="210"/>
        <w:shd w:val="clear" w:color="auto" w:fill="auto"/>
        <w:spacing w:before="0" w:after="0" w:line="480" w:lineRule="exact"/>
        <w:ind w:firstLine="740"/>
      </w:pPr>
      <w:r>
        <w:t>осознание важности художественной литературы и культуры как средства коммуникации и самовыражения;</w:t>
      </w:r>
    </w:p>
    <w:p w:rsidR="001D6B99" w:rsidRDefault="00702332">
      <w:pPr>
        <w:pStyle w:val="210"/>
        <w:shd w:val="clear" w:color="auto" w:fill="auto"/>
        <w:spacing w:before="0" w:after="0" w:line="480" w:lineRule="exact"/>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AA51F1" w:rsidRDefault="00702332">
      <w:pPr>
        <w:pStyle w:val="210"/>
        <w:numPr>
          <w:ilvl w:val="0"/>
          <w:numId w:val="35"/>
        </w:numPr>
        <w:shd w:val="clear" w:color="auto" w:fill="auto"/>
        <w:tabs>
          <w:tab w:val="left" w:pos="1081"/>
        </w:tabs>
        <w:spacing w:before="0" w:after="0" w:line="480" w:lineRule="exact"/>
        <w:ind w:firstLine="740"/>
        <w:rPr>
          <w:i/>
        </w:rPr>
      </w:pPr>
      <w:r w:rsidRPr="00AA51F1">
        <w:rPr>
          <w:i/>
        </w:rPr>
        <w:t>физического воспитания, формирования культуры здоровья и эмоционального благополучия:</w:t>
      </w:r>
    </w:p>
    <w:p w:rsidR="001D6B99" w:rsidRDefault="00702332">
      <w:pPr>
        <w:pStyle w:val="210"/>
        <w:shd w:val="clear" w:color="auto" w:fill="auto"/>
        <w:spacing w:before="0" w:after="0" w:line="480" w:lineRule="exact"/>
        <w:ind w:firstLine="740"/>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rsidP="00AA51F1">
      <w:pPr>
        <w:pStyle w:val="210"/>
        <w:shd w:val="clear" w:color="auto" w:fill="auto"/>
        <w:tabs>
          <w:tab w:val="right" w:pos="4767"/>
          <w:tab w:val="right" w:pos="8362"/>
          <w:tab w:val="right" w:pos="10155"/>
        </w:tabs>
        <w:spacing w:before="0" w:after="0" w:line="480" w:lineRule="exact"/>
        <w:ind w:firstLine="760"/>
      </w:pPr>
      <w:r>
        <w:t>осознание последствий и неприятие вредных привычек (употребление</w:t>
      </w:r>
      <w:r w:rsidR="00AA51F1">
        <w:t xml:space="preserve"> алкоголя, наркотиков, курение) и</w:t>
      </w:r>
      <w:r w:rsidR="00AA51F1">
        <w:tab/>
        <w:t xml:space="preserve">иных форм вреда для </w:t>
      </w:r>
      <w:r>
        <w:t>физического</w:t>
      </w:r>
      <w:r w:rsidR="00AA51F1">
        <w:t xml:space="preserve">, </w:t>
      </w:r>
      <w:r>
        <w:t>психического здоровья, соблюдение правил безопасности, в том числе навыки безопасного поведения в Интернете;</w:t>
      </w:r>
    </w:p>
    <w:p w:rsidR="001D6B99" w:rsidRDefault="00AA51F1">
      <w:pPr>
        <w:pStyle w:val="210"/>
        <w:shd w:val="clear" w:color="auto" w:fill="auto"/>
        <w:tabs>
          <w:tab w:val="right" w:pos="4767"/>
          <w:tab w:val="right" w:pos="8362"/>
          <w:tab w:val="right" w:pos="10155"/>
        </w:tabs>
        <w:spacing w:before="0" w:after="0" w:line="480" w:lineRule="exact"/>
        <w:ind w:firstLine="760"/>
      </w:pPr>
      <w:r>
        <w:t xml:space="preserve">способность адаптироваться </w:t>
      </w:r>
      <w:r w:rsidR="00702332">
        <w:t>к</w:t>
      </w:r>
      <w:r>
        <w:t xml:space="preserve"> </w:t>
      </w:r>
      <w:r w:rsidR="00702332">
        <w:tab/>
        <w:t>стрессовым ситуациям и</w:t>
      </w:r>
      <w:r w:rsidR="00702332">
        <w:tab/>
        <w:t>меняющимся</w:t>
      </w:r>
    </w:p>
    <w:p w:rsidR="001D6B99" w:rsidRDefault="00702332">
      <w:pPr>
        <w:pStyle w:val="210"/>
        <w:shd w:val="clear" w:color="auto" w:fill="auto"/>
        <w:tabs>
          <w:tab w:val="right" w:pos="4474"/>
          <w:tab w:val="right" w:pos="8362"/>
          <w:tab w:val="right" w:pos="10155"/>
        </w:tabs>
        <w:spacing w:before="0" w:after="0" w:line="480" w:lineRule="exact"/>
      </w:pPr>
      <w: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w:t>
      </w:r>
      <w:r w:rsidR="00AA51F1">
        <w:t>аясь на</w:t>
      </w:r>
      <w:r w:rsidR="00AA51F1">
        <w:tab/>
        <w:t xml:space="preserve">примеры из литературных </w:t>
      </w:r>
      <w:r>
        <w:t>произведений, управлять</w:t>
      </w:r>
      <w:r>
        <w:tab/>
        <w:t>собственным</w:t>
      </w:r>
    </w:p>
    <w:p w:rsidR="001D6B99" w:rsidRDefault="00702332">
      <w:pPr>
        <w:pStyle w:val="210"/>
        <w:shd w:val="clear" w:color="auto" w:fill="auto"/>
        <w:spacing w:before="0" w:after="0" w:line="480" w:lineRule="exact"/>
      </w:pPr>
      <w: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Pr="00AA51F1" w:rsidRDefault="00702332">
      <w:pPr>
        <w:pStyle w:val="210"/>
        <w:numPr>
          <w:ilvl w:val="0"/>
          <w:numId w:val="35"/>
        </w:numPr>
        <w:shd w:val="clear" w:color="auto" w:fill="auto"/>
        <w:tabs>
          <w:tab w:val="left" w:pos="1130"/>
        </w:tabs>
        <w:spacing w:before="0" w:after="0" w:line="480" w:lineRule="exact"/>
        <w:ind w:firstLine="760"/>
        <w:rPr>
          <w:i/>
        </w:rPr>
      </w:pPr>
      <w:r w:rsidRPr="00AA51F1">
        <w:rPr>
          <w:i/>
        </w:rPr>
        <w:t>трудового воспитания:</w:t>
      </w:r>
    </w:p>
    <w:p w:rsidR="001D6B99" w:rsidRDefault="00702332">
      <w:pPr>
        <w:pStyle w:val="210"/>
        <w:shd w:val="clear" w:color="auto" w:fill="auto"/>
        <w:tabs>
          <w:tab w:val="right" w:pos="4474"/>
          <w:tab w:val="right" w:pos="4767"/>
          <w:tab w:val="right" w:pos="10155"/>
        </w:tabs>
        <w:spacing w:before="0" w:after="0" w:line="480" w:lineRule="exact"/>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tab/>
        <w:t>социальной направленности,</w:t>
      </w:r>
      <w:r>
        <w:tab/>
        <w:t>способность инициировать,</w:t>
      </w:r>
      <w:r>
        <w:tab/>
        <w:t>планировать</w:t>
      </w:r>
    </w:p>
    <w:p w:rsidR="001D6B99" w:rsidRDefault="00702332">
      <w:pPr>
        <w:pStyle w:val="210"/>
        <w:shd w:val="clear" w:color="auto" w:fill="auto"/>
        <w:spacing w:before="0" w:after="0" w:line="480" w:lineRule="exact"/>
      </w:pPr>
      <w:r>
        <w:lastRenderedPageBreak/>
        <w:t>и самостоятельно выполнять такого рода деятельность;</w:t>
      </w:r>
    </w:p>
    <w:p w:rsidR="001D6B99" w:rsidRDefault="00702332">
      <w:pPr>
        <w:pStyle w:val="210"/>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pPr>
        <w:pStyle w:val="210"/>
        <w:shd w:val="clear" w:color="auto" w:fill="auto"/>
        <w:spacing w:before="0" w:after="0" w:line="480" w:lineRule="exact"/>
        <w:ind w:firstLine="760"/>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Pr="00AA51F1" w:rsidRDefault="00702332">
      <w:pPr>
        <w:pStyle w:val="210"/>
        <w:numPr>
          <w:ilvl w:val="0"/>
          <w:numId w:val="35"/>
        </w:numPr>
        <w:shd w:val="clear" w:color="auto" w:fill="auto"/>
        <w:tabs>
          <w:tab w:val="left" w:pos="1130"/>
        </w:tabs>
        <w:spacing w:before="0" w:after="0" w:line="480" w:lineRule="exact"/>
        <w:ind w:firstLine="760"/>
        <w:rPr>
          <w:i/>
        </w:rPr>
      </w:pPr>
      <w:r w:rsidRPr="00AA51F1">
        <w:rPr>
          <w:i/>
        </w:rPr>
        <w:t>экологического воспитания:</w:t>
      </w:r>
    </w:p>
    <w:p w:rsidR="001D6B99" w:rsidRDefault="00702332">
      <w:pPr>
        <w:pStyle w:val="210"/>
        <w:shd w:val="clear" w:color="auto" w:fill="auto"/>
        <w:spacing w:before="0" w:after="0" w:line="480"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0"/>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Pr="00AA51F1" w:rsidRDefault="00702332">
      <w:pPr>
        <w:pStyle w:val="210"/>
        <w:numPr>
          <w:ilvl w:val="0"/>
          <w:numId w:val="35"/>
        </w:numPr>
        <w:shd w:val="clear" w:color="auto" w:fill="auto"/>
        <w:tabs>
          <w:tab w:val="left" w:pos="1111"/>
        </w:tabs>
        <w:spacing w:before="0" w:after="0" w:line="480" w:lineRule="exact"/>
        <w:ind w:firstLine="760"/>
        <w:rPr>
          <w:i/>
        </w:rPr>
      </w:pPr>
      <w:r w:rsidRPr="00AA51F1">
        <w:rPr>
          <w:i/>
        </w:rPr>
        <w:t>ценности научного познания:</w:t>
      </w:r>
    </w:p>
    <w:p w:rsidR="001D6B99" w:rsidRDefault="00702332">
      <w:pPr>
        <w:pStyle w:val="210"/>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pPr>
        <w:pStyle w:val="210"/>
        <w:shd w:val="clear" w:color="auto" w:fill="auto"/>
        <w:spacing w:before="0" w:after="0" w:line="480" w:lineRule="exact"/>
        <w:ind w:firstLine="760"/>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0"/>
        <w:numPr>
          <w:ilvl w:val="0"/>
          <w:numId w:val="35"/>
        </w:numPr>
        <w:shd w:val="clear" w:color="auto" w:fill="auto"/>
        <w:tabs>
          <w:tab w:val="left" w:pos="1066"/>
        </w:tabs>
        <w:spacing w:before="0" w:after="0" w:line="480" w:lineRule="exact"/>
        <w:ind w:firstLine="760"/>
      </w:pPr>
      <w:r>
        <w:t xml:space="preserve">обеспечение адаптации обучающегося к изменяющимся условиям социальной </w:t>
      </w:r>
      <w:r>
        <w:lastRenderedPageBreak/>
        <w:t>и природной среды:</w:t>
      </w:r>
    </w:p>
    <w:p w:rsidR="001D6B99" w:rsidRDefault="00702332">
      <w:pPr>
        <w:pStyle w:val="210"/>
        <w:shd w:val="clear" w:color="auto" w:fill="auto"/>
        <w:spacing w:before="0" w:after="0" w:line="480"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pPr>
        <w:pStyle w:val="210"/>
        <w:shd w:val="clear" w:color="auto" w:fill="auto"/>
        <w:spacing w:before="0" w:after="0" w:line="480" w:lineRule="exact"/>
        <w:ind w:firstLine="760"/>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A51F1" w:rsidRDefault="00702332" w:rsidP="00AA51F1">
      <w:pPr>
        <w:pStyle w:val="210"/>
        <w:shd w:val="clear" w:color="auto" w:fill="auto"/>
        <w:spacing w:before="0" w:after="0" w:line="480" w:lineRule="exact"/>
        <w:ind w:firstLine="76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AA51F1" w:rsidRDefault="00702332" w:rsidP="00AA51F1">
      <w:pPr>
        <w:pStyle w:val="210"/>
        <w:shd w:val="clear" w:color="auto" w:fill="auto"/>
        <w:spacing w:before="0" w:after="0" w:line="480" w:lineRule="exact"/>
        <w:ind w:firstLine="760"/>
        <w:rPr>
          <w:b/>
          <w:i/>
        </w:rPr>
      </w:pPr>
      <w:r>
        <w:t xml:space="preserve">В результате изучения литературы на уровне основного общего образования у обучающегося будут сформированы </w:t>
      </w:r>
      <w:r w:rsidRPr="00AA51F1">
        <w:rPr>
          <w:b/>
          <w:i/>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AA51F1" w:rsidRDefault="00702332" w:rsidP="00AA51F1">
      <w:pPr>
        <w:pStyle w:val="210"/>
        <w:shd w:val="clear" w:color="auto" w:fill="auto"/>
        <w:spacing w:before="0" w:after="0" w:line="480" w:lineRule="exact"/>
        <w:ind w:firstLine="760"/>
        <w:rPr>
          <w:b/>
          <w:i/>
        </w:rPr>
      </w:pPr>
      <w:r>
        <w:t xml:space="preserve">У обучающегося будут сформированы следующие </w:t>
      </w:r>
      <w:r w:rsidRPr="00AA51F1">
        <w:rPr>
          <w:b/>
          <w:i/>
        </w:rPr>
        <w:t>базовые логические действия</w:t>
      </w:r>
      <w:r>
        <w:t xml:space="preserve"> как часть познавательных универсальных учебных действий: выявлять и </w:t>
      </w:r>
      <w:r>
        <w:lastRenderedPageBreak/>
        <w:t>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rsidP="00AA51F1">
      <w:pPr>
        <w:pStyle w:val="210"/>
        <w:shd w:val="clear" w:color="auto" w:fill="auto"/>
        <w:spacing w:before="0" w:after="0" w:line="480" w:lineRule="exact"/>
        <w:ind w:firstLine="76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pPr>
        <w:pStyle w:val="210"/>
        <w:shd w:val="clear" w:color="auto" w:fill="auto"/>
        <w:spacing w:before="0" w:after="0" w:line="480" w:lineRule="exact"/>
        <w:ind w:firstLine="76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D6B99" w:rsidRDefault="00702332">
      <w:pPr>
        <w:pStyle w:val="210"/>
        <w:shd w:val="clear" w:color="auto" w:fill="auto"/>
        <w:spacing w:before="0" w:after="0" w:line="480" w:lineRule="exact"/>
        <w:ind w:firstLine="760"/>
      </w:pPr>
      <w:r>
        <w:t>выявлять дефициты информации, данных, необходимых для решения поставленной учебной задачи;</w:t>
      </w:r>
    </w:p>
    <w:p w:rsidR="001D6B99" w:rsidRDefault="00702332">
      <w:pPr>
        <w:pStyle w:val="210"/>
        <w:shd w:val="clear" w:color="auto" w:fill="auto"/>
        <w:spacing w:before="0" w:after="0" w:line="480" w:lineRule="exact"/>
        <w:ind w:firstLine="76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AA51F1" w:rsidRDefault="00702332" w:rsidP="00AA51F1">
      <w:pPr>
        <w:pStyle w:val="210"/>
        <w:shd w:val="clear" w:color="auto" w:fill="auto"/>
        <w:spacing w:before="0" w:after="0" w:line="480" w:lineRule="exact"/>
        <w:ind w:firstLine="76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rsidP="00AA51F1">
      <w:pPr>
        <w:pStyle w:val="210"/>
        <w:shd w:val="clear" w:color="auto" w:fill="auto"/>
        <w:spacing w:before="0" w:after="0" w:line="480" w:lineRule="exact"/>
        <w:ind w:firstLine="760"/>
      </w:pPr>
      <w:r>
        <w:t xml:space="preserve">У обучающегося будут сформированы следующие </w:t>
      </w:r>
      <w:r w:rsidRPr="00AA51F1">
        <w:rPr>
          <w:b/>
          <w:i/>
        </w:rPr>
        <w:t>базовые исследовательские действия</w:t>
      </w:r>
      <w:r>
        <w:t xml:space="preserve"> как часть познавательных универсальных учебных действий:</w:t>
      </w:r>
    </w:p>
    <w:p w:rsidR="001D6B99" w:rsidRDefault="00702332">
      <w:pPr>
        <w:pStyle w:val="210"/>
        <w:shd w:val="clear" w:color="auto" w:fill="auto"/>
        <w:spacing w:before="0" w:after="0" w:line="480" w:lineRule="exact"/>
        <w:ind w:firstLine="760"/>
      </w:pPr>
      <w:r>
        <w:t>использовать вопросы как исследовательский инструмент познания в литературном образовании;</w:t>
      </w:r>
    </w:p>
    <w:p w:rsidR="001D6B99" w:rsidRDefault="00702332">
      <w:pPr>
        <w:pStyle w:val="210"/>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0"/>
        <w:shd w:val="clear" w:color="auto" w:fill="auto"/>
        <w:spacing w:before="0" w:after="0" w:line="480"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0"/>
        <w:shd w:val="clear" w:color="auto" w:fill="auto"/>
        <w:spacing w:before="0" w:after="0" w:line="480" w:lineRule="exact"/>
        <w:ind w:firstLine="76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pPr>
        <w:pStyle w:val="210"/>
        <w:shd w:val="clear" w:color="auto" w:fill="auto"/>
        <w:spacing w:before="0" w:after="0" w:line="480"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0"/>
        <w:shd w:val="clear" w:color="auto" w:fill="auto"/>
        <w:spacing w:before="0" w:after="0" w:line="480" w:lineRule="exact"/>
        <w:ind w:firstLine="760"/>
      </w:pPr>
      <w:r>
        <w:t xml:space="preserve">самостоятельно формулировать обобщения и выводы по результатам </w:t>
      </w:r>
      <w:r>
        <w:lastRenderedPageBreak/>
        <w:t>проведённого наблюдения, опыта, исследования; владеть инструментами оценки достоверности полученных выводов и обобщений;</w:t>
      </w:r>
    </w:p>
    <w:p w:rsidR="00AA51F1" w:rsidRDefault="00702332" w:rsidP="00AA51F1">
      <w:pPr>
        <w:pStyle w:val="210"/>
        <w:shd w:val="clear" w:color="auto" w:fill="auto"/>
        <w:spacing w:before="0" w:after="0" w:line="480" w:lineRule="exact"/>
        <w:ind w:firstLine="74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rsidP="00AA51F1">
      <w:pPr>
        <w:pStyle w:val="210"/>
        <w:shd w:val="clear" w:color="auto" w:fill="auto"/>
        <w:spacing w:before="0" w:after="0" w:line="480" w:lineRule="exact"/>
        <w:ind w:firstLine="740"/>
      </w:pPr>
      <w:r>
        <w:t xml:space="preserve">У обучающегося будут сформированы </w:t>
      </w:r>
      <w:r w:rsidRPr="00AA51F1">
        <w:rPr>
          <w:b/>
          <w:i/>
        </w:rPr>
        <w:t>умения работать с информацией</w:t>
      </w:r>
      <w:r>
        <w:t xml:space="preserve"> как часть познавательных универсальных учебных действий:</w:t>
      </w:r>
    </w:p>
    <w:p w:rsidR="001D6B99" w:rsidRDefault="00702332">
      <w:pPr>
        <w:pStyle w:val="210"/>
        <w:shd w:val="clear" w:color="auto" w:fill="auto"/>
        <w:spacing w:before="0" w:after="0" w:line="480" w:lineRule="exact"/>
        <w:ind w:firstLine="74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pPr>
        <w:pStyle w:val="210"/>
        <w:shd w:val="clear" w:color="auto" w:fill="auto"/>
        <w:spacing w:before="0" w:after="0" w:line="480" w:lineRule="exact"/>
        <w:ind w:firstLine="740"/>
      </w:pPr>
      <w: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Default="00702332">
      <w:pPr>
        <w:pStyle w:val="210"/>
        <w:shd w:val="clear" w:color="auto" w:fill="auto"/>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0"/>
        <w:shd w:val="clear" w:color="auto" w:fill="auto"/>
        <w:spacing w:before="0" w:after="0" w:line="480" w:lineRule="exact"/>
        <w:ind w:firstLine="74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A51F1" w:rsidRDefault="00702332" w:rsidP="00AA51F1">
      <w:pPr>
        <w:pStyle w:val="210"/>
        <w:shd w:val="clear" w:color="auto" w:fill="auto"/>
        <w:spacing w:before="0" w:after="0" w:line="480" w:lineRule="exact"/>
        <w:ind w:firstLine="74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rsidP="00AA51F1">
      <w:pPr>
        <w:pStyle w:val="210"/>
        <w:shd w:val="clear" w:color="auto" w:fill="auto"/>
        <w:spacing w:before="0" w:after="0" w:line="480" w:lineRule="exact"/>
        <w:ind w:firstLine="740"/>
        <w:jc w:val="left"/>
      </w:pPr>
      <w:r>
        <w:t xml:space="preserve">У обучающегося будут сформированы </w:t>
      </w:r>
      <w:r w:rsidRPr="00AA51F1">
        <w:rPr>
          <w:b/>
          <w:i/>
        </w:rPr>
        <w:t>умения общения</w:t>
      </w:r>
      <w:r>
        <w:t xml:space="preserve"> как часть коммуникативных универсальных учебных действий:</w:t>
      </w:r>
    </w:p>
    <w:p w:rsidR="001D6B99" w:rsidRDefault="00702332">
      <w:pPr>
        <w:pStyle w:val="210"/>
        <w:shd w:val="clear" w:color="auto" w:fill="auto"/>
        <w:spacing w:before="0" w:after="0" w:line="480"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pPr>
        <w:pStyle w:val="210"/>
        <w:shd w:val="clear" w:color="auto" w:fill="auto"/>
        <w:spacing w:before="0" w:after="0" w:line="480" w:lineRule="exact"/>
        <w:ind w:firstLine="740"/>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D6B99" w:rsidRDefault="00702332">
      <w:pPr>
        <w:pStyle w:val="210"/>
        <w:shd w:val="clear" w:color="auto" w:fill="auto"/>
        <w:spacing w:before="0" w:after="0" w:line="480" w:lineRule="exact"/>
        <w:ind w:firstLine="740"/>
      </w:pPr>
      <w: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w:t>
      </w:r>
      <w:r>
        <w:lastRenderedPageBreak/>
        <w:t>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D6B99" w:rsidRDefault="00702332">
      <w:pPr>
        <w:pStyle w:val="210"/>
        <w:shd w:val="clear" w:color="auto" w:fill="auto"/>
        <w:spacing w:before="0" w:after="0" w:line="480" w:lineRule="exact"/>
        <w:ind w:firstLine="740"/>
      </w:pPr>
      <w:r>
        <w:t>публично представлять результаты выполненного опыта (литературоведческого эксперимента, исследования, проекта);</w:t>
      </w:r>
    </w:p>
    <w:p w:rsidR="00AA51F1" w:rsidRDefault="00702332" w:rsidP="00AA51F1">
      <w:pPr>
        <w:pStyle w:val="210"/>
        <w:shd w:val="clear" w:color="auto" w:fill="auto"/>
        <w:spacing w:before="0" w:after="0" w:line="480" w:lineRule="exact"/>
        <w:ind w:firstLine="7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AA51F1">
      <w:pPr>
        <w:pStyle w:val="210"/>
        <w:shd w:val="clear" w:color="auto" w:fill="auto"/>
        <w:spacing w:before="0" w:after="0" w:line="480" w:lineRule="exact"/>
        <w:ind w:firstLine="740"/>
      </w:pPr>
      <w:r>
        <w:t xml:space="preserve">У обучающегося будут сформированы </w:t>
      </w:r>
      <w:r w:rsidRPr="00AA51F1">
        <w:rPr>
          <w:b/>
          <w:i/>
        </w:rPr>
        <w:t>умения самоорганизации</w:t>
      </w:r>
      <w:r>
        <w:t xml:space="preserve"> как части регулятивных универсальных учебных действий:</w:t>
      </w:r>
    </w:p>
    <w:p w:rsidR="001D6B99" w:rsidRDefault="00702332">
      <w:pPr>
        <w:pStyle w:val="210"/>
        <w:shd w:val="clear" w:color="auto" w:fill="auto"/>
        <w:spacing w:before="0" w:after="0" w:line="480" w:lineRule="exact"/>
        <w:ind w:firstLine="74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pPr>
        <w:pStyle w:val="210"/>
        <w:shd w:val="clear" w:color="auto" w:fill="auto"/>
        <w:spacing w:before="0" w:after="0" w:line="480"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0"/>
        <w:shd w:val="clear" w:color="auto" w:fill="auto"/>
        <w:spacing w:before="0" w:after="0" w:line="480" w:lineRule="exact"/>
        <w:ind w:firstLine="74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A51F1" w:rsidRDefault="00702332" w:rsidP="00AA51F1">
      <w:pPr>
        <w:pStyle w:val="210"/>
        <w:shd w:val="clear" w:color="auto" w:fill="auto"/>
        <w:spacing w:before="0" w:after="0" w:line="480" w:lineRule="exact"/>
        <w:ind w:firstLine="74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1D6B99" w:rsidRDefault="00702332" w:rsidP="00AA51F1">
      <w:pPr>
        <w:pStyle w:val="210"/>
        <w:shd w:val="clear" w:color="auto" w:fill="auto"/>
        <w:spacing w:before="0" w:after="0" w:line="480" w:lineRule="exact"/>
        <w:ind w:firstLine="740"/>
      </w:pPr>
      <w:r>
        <w:t xml:space="preserve">У обучающегося будут сформированы </w:t>
      </w:r>
      <w:r w:rsidRPr="00AA51F1">
        <w:rPr>
          <w:b/>
          <w:i/>
        </w:rPr>
        <w:t>умения самоконтроля, эмоционального интеллекта</w:t>
      </w:r>
      <w:r>
        <w:t xml:space="preserve"> как части регулятивных универсальных учебных действий:</w:t>
      </w:r>
    </w:p>
    <w:p w:rsidR="001D6B99" w:rsidRDefault="00702332">
      <w:pPr>
        <w:pStyle w:val="210"/>
        <w:shd w:val="clear" w:color="auto" w:fill="auto"/>
        <w:spacing w:before="0" w:after="0" w:line="499" w:lineRule="exact"/>
        <w:ind w:firstLine="740"/>
      </w:pPr>
      <w:r>
        <w:t>владеть способами самоконтроля, самомотивации и рефлексии в литературном образовании;</w:t>
      </w:r>
    </w:p>
    <w:p w:rsidR="001D6B99" w:rsidRDefault="00702332">
      <w:pPr>
        <w:pStyle w:val="210"/>
        <w:shd w:val="clear" w:color="auto" w:fill="auto"/>
        <w:tabs>
          <w:tab w:val="left" w:pos="2290"/>
          <w:tab w:val="left" w:pos="4094"/>
        </w:tabs>
        <w:spacing w:before="0" w:after="0" w:line="485" w:lineRule="exact"/>
        <w:ind w:firstLine="740"/>
      </w:pPr>
      <w:r>
        <w:t>давать оценку учебной ситуации и предлагать план её изменения; учитывать контекст и</w:t>
      </w:r>
      <w:r>
        <w:tab/>
        <w:t>предвидеть</w:t>
      </w:r>
      <w:r>
        <w:tab/>
        <w:t>трудности, которые могут возникнуть</w:t>
      </w:r>
    </w:p>
    <w:p w:rsidR="001D6B99" w:rsidRDefault="00702332">
      <w:pPr>
        <w:pStyle w:val="210"/>
        <w:shd w:val="clear" w:color="auto" w:fill="auto"/>
        <w:spacing w:before="0" w:after="0" w:line="485" w:lineRule="exact"/>
      </w:pPr>
      <w:r>
        <w:t>при решении учебной задачи, адаптировать решение к меняющимся обстоятельствам;</w:t>
      </w:r>
    </w:p>
    <w:p w:rsidR="001D6B99" w:rsidRDefault="00702332">
      <w:pPr>
        <w:pStyle w:val="210"/>
        <w:shd w:val="clear" w:color="auto" w:fill="auto"/>
        <w:spacing w:before="0" w:after="0" w:line="480" w:lineRule="exact"/>
        <w:ind w:firstLine="740"/>
      </w:pPr>
      <w: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w:t>
      </w:r>
      <w:r>
        <w:lastRenderedPageBreak/>
        <w:t>результата цели и условиям;</w:t>
      </w:r>
    </w:p>
    <w:p w:rsidR="001D6B99" w:rsidRDefault="00702332">
      <w:pPr>
        <w:pStyle w:val="210"/>
        <w:shd w:val="clear" w:color="auto" w:fill="auto"/>
        <w:spacing w:before="0" w:after="0" w:line="480" w:lineRule="exact"/>
        <w:ind w:firstLine="740"/>
      </w:pPr>
      <w:r>
        <w:t>развивать способность различать и называть собственные эмоции, управлять ими и эмоциями других;</w:t>
      </w:r>
    </w:p>
    <w:p w:rsidR="001D6B99" w:rsidRDefault="00702332">
      <w:pPr>
        <w:pStyle w:val="210"/>
        <w:shd w:val="clear" w:color="auto" w:fill="auto"/>
        <w:spacing w:before="0" w:after="0" w:line="480" w:lineRule="exact"/>
        <w:ind w:firstLine="740"/>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pPr>
        <w:pStyle w:val="210"/>
        <w:shd w:val="clear" w:color="auto" w:fill="auto"/>
        <w:spacing w:before="0" w:after="0" w:line="480" w:lineRule="exact"/>
        <w:ind w:firstLine="740"/>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AA51F1" w:rsidRDefault="00702332" w:rsidP="00AA51F1">
      <w:pPr>
        <w:pStyle w:val="210"/>
        <w:shd w:val="clear" w:color="auto" w:fill="auto"/>
        <w:spacing w:before="0" w:after="0" w:line="480" w:lineRule="exact"/>
        <w:ind w:firstLine="740"/>
      </w:pPr>
      <w:r>
        <w:t>принимать себя и других, не осуждая; проявлять открытость себе и другим; осознавать невозможность контролировать всё вокруг.</w:t>
      </w:r>
    </w:p>
    <w:p w:rsidR="001D6B99" w:rsidRDefault="00702332" w:rsidP="00AA51F1">
      <w:pPr>
        <w:pStyle w:val="210"/>
        <w:shd w:val="clear" w:color="auto" w:fill="auto"/>
        <w:spacing w:before="0" w:after="0" w:line="480" w:lineRule="exact"/>
        <w:ind w:firstLine="740"/>
      </w:pPr>
      <w:r>
        <w:t xml:space="preserve">У обучающегося будут сформированы </w:t>
      </w:r>
      <w:r w:rsidRPr="00AA51F1">
        <w:rPr>
          <w:b/>
          <w:i/>
        </w:rPr>
        <w:t>умения совместной</w:t>
      </w:r>
      <w:r>
        <w:t xml:space="preserve"> деятельности:</w:t>
      </w:r>
    </w:p>
    <w:p w:rsidR="001D6B99" w:rsidRDefault="00702332">
      <w:pPr>
        <w:pStyle w:val="210"/>
        <w:shd w:val="clear" w:color="auto" w:fill="auto"/>
        <w:spacing w:before="0" w:after="0" w:line="480" w:lineRule="exact"/>
        <w:ind w:firstLine="740"/>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D6B99" w:rsidRDefault="00702332">
      <w:pPr>
        <w:pStyle w:val="210"/>
        <w:shd w:val="clear" w:color="auto" w:fill="auto"/>
        <w:spacing w:before="0" w:after="0" w:line="480" w:lineRule="exact"/>
        <w:ind w:firstLine="74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0"/>
        <w:shd w:val="clear" w:color="auto" w:fill="auto"/>
        <w:spacing w:before="0" w:after="0" w:line="480" w:lineRule="exact"/>
        <w:ind w:firstLine="740"/>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A51F1" w:rsidRDefault="00702332" w:rsidP="00AA51F1">
      <w:pPr>
        <w:pStyle w:val="210"/>
        <w:shd w:val="clear" w:color="auto" w:fill="auto"/>
        <w:spacing w:before="0" w:after="0" w:line="480"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AA51F1">
      <w:pPr>
        <w:pStyle w:val="210"/>
        <w:shd w:val="clear" w:color="auto" w:fill="auto"/>
        <w:spacing w:before="0" w:after="0" w:line="480" w:lineRule="exact"/>
        <w:ind w:firstLine="760"/>
      </w:pPr>
      <w:r w:rsidRPr="00AA51F1">
        <w:rPr>
          <w:b/>
          <w:i/>
        </w:rPr>
        <w:lastRenderedPageBreak/>
        <w:t>Предметные результаты</w:t>
      </w:r>
      <w:r>
        <w:t xml:space="preserve"> освоения программы по литературе на уровне основного общего образования должны обеспечивать:</w:t>
      </w:r>
    </w:p>
    <w:p w:rsidR="001D6B99" w:rsidRDefault="00702332">
      <w:pPr>
        <w:pStyle w:val="210"/>
        <w:numPr>
          <w:ilvl w:val="0"/>
          <w:numId w:val="37"/>
        </w:numPr>
        <w:shd w:val="clear" w:color="auto" w:fill="auto"/>
        <w:tabs>
          <w:tab w:val="left" w:pos="1071"/>
        </w:tabs>
        <w:spacing w:before="0" w:after="0" w:line="480" w:lineRule="exact"/>
        <w:ind w:firstLine="760"/>
      </w:pPr>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D6B99" w:rsidRDefault="00702332">
      <w:pPr>
        <w:pStyle w:val="210"/>
        <w:numPr>
          <w:ilvl w:val="0"/>
          <w:numId w:val="37"/>
        </w:numPr>
        <w:shd w:val="clear" w:color="auto" w:fill="auto"/>
        <w:tabs>
          <w:tab w:val="left" w:pos="1066"/>
        </w:tabs>
        <w:spacing w:before="0" w:after="0" w:line="480" w:lineRule="exact"/>
        <w:ind w:firstLine="760"/>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D6B99" w:rsidRDefault="00702332">
      <w:pPr>
        <w:pStyle w:val="210"/>
        <w:numPr>
          <w:ilvl w:val="0"/>
          <w:numId w:val="37"/>
        </w:numPr>
        <w:shd w:val="clear" w:color="auto" w:fill="auto"/>
        <w:tabs>
          <w:tab w:val="left" w:pos="1081"/>
        </w:tabs>
        <w:spacing w:before="0" w:after="0" w:line="480" w:lineRule="exact"/>
        <w:ind w:firstLine="760"/>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D6B99" w:rsidRDefault="00702332">
      <w:pPr>
        <w:pStyle w:val="210"/>
        <w:shd w:val="clear" w:color="auto" w:fill="auto"/>
        <w:spacing w:before="0" w:after="0" w:line="480" w:lineRule="exact"/>
        <w:ind w:firstLine="760"/>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D6B99" w:rsidRDefault="00702332">
      <w:pPr>
        <w:pStyle w:val="210"/>
        <w:shd w:val="clear" w:color="auto" w:fill="auto"/>
        <w:spacing w:before="0" w:after="0" w:line="480" w:lineRule="exact"/>
        <w:ind w:firstLine="760"/>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1D6B99" w:rsidRDefault="00702332">
      <w:pPr>
        <w:pStyle w:val="210"/>
        <w:shd w:val="clear" w:color="auto" w:fill="auto"/>
        <w:spacing w:before="0" w:after="0" w:line="480" w:lineRule="exact"/>
      </w:pPr>
      <w:r>
        <w:t xml:space="preserve">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w:t>
      </w:r>
      <w:r>
        <w:lastRenderedPageBreak/>
        <w:t>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D6B99" w:rsidRDefault="00702332">
      <w:pPr>
        <w:pStyle w:val="210"/>
        <w:shd w:val="clear" w:color="auto" w:fill="auto"/>
        <w:spacing w:before="0" w:after="0" w:line="480" w:lineRule="exact"/>
        <w:ind w:firstLine="760"/>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0"/>
        <w:shd w:val="clear" w:color="auto" w:fill="auto"/>
        <w:spacing w:before="0" w:after="0" w:line="480" w:lineRule="exact"/>
        <w:ind w:firstLine="760"/>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Default="00702332">
      <w:pPr>
        <w:pStyle w:val="210"/>
        <w:shd w:val="clear" w:color="auto" w:fill="auto"/>
        <w:spacing w:before="0" w:after="0" w:line="480" w:lineRule="exact"/>
        <w:ind w:firstLine="760"/>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D6B99" w:rsidRDefault="00702332">
      <w:pPr>
        <w:pStyle w:val="210"/>
        <w:shd w:val="clear" w:color="auto" w:fill="auto"/>
        <w:spacing w:before="0" w:after="0" w:line="480" w:lineRule="exact"/>
        <w:ind w:firstLine="760"/>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0"/>
        <w:numPr>
          <w:ilvl w:val="0"/>
          <w:numId w:val="37"/>
        </w:numPr>
        <w:shd w:val="clear" w:color="auto" w:fill="auto"/>
        <w:tabs>
          <w:tab w:val="left" w:pos="1090"/>
        </w:tabs>
        <w:spacing w:before="0" w:after="0" w:line="480" w:lineRule="exact"/>
        <w:ind w:firstLine="760"/>
      </w:pPr>
      <w: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1D6B99" w:rsidRDefault="00702332">
      <w:pPr>
        <w:pStyle w:val="210"/>
        <w:numPr>
          <w:ilvl w:val="0"/>
          <w:numId w:val="37"/>
        </w:numPr>
        <w:shd w:val="clear" w:color="auto" w:fill="auto"/>
        <w:tabs>
          <w:tab w:val="left" w:pos="1090"/>
        </w:tabs>
        <w:spacing w:before="0" w:after="0" w:line="480" w:lineRule="exact"/>
        <w:ind w:firstLine="760"/>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D6B99" w:rsidRDefault="00702332">
      <w:pPr>
        <w:pStyle w:val="210"/>
        <w:numPr>
          <w:ilvl w:val="0"/>
          <w:numId w:val="37"/>
        </w:numPr>
        <w:shd w:val="clear" w:color="auto" w:fill="auto"/>
        <w:tabs>
          <w:tab w:val="left" w:pos="1090"/>
        </w:tabs>
        <w:spacing w:before="0" w:after="0" w:line="480" w:lineRule="exact"/>
        <w:ind w:firstLine="760"/>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D6B99" w:rsidRDefault="00702332">
      <w:pPr>
        <w:pStyle w:val="210"/>
        <w:numPr>
          <w:ilvl w:val="0"/>
          <w:numId w:val="37"/>
        </w:numPr>
        <w:shd w:val="clear" w:color="auto" w:fill="auto"/>
        <w:tabs>
          <w:tab w:val="left" w:pos="1090"/>
        </w:tabs>
        <w:spacing w:before="0" w:after="0" w:line="480" w:lineRule="exact"/>
        <w:ind w:firstLine="760"/>
      </w:pPr>
      <w:r>
        <w:t xml:space="preserve">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w:t>
      </w:r>
      <w:r>
        <w:lastRenderedPageBreak/>
        <w:t>применять различные виды цитирования; проводить ссылки на источник информации; редактировать собственные и чужие письменные тексты;</w:t>
      </w:r>
    </w:p>
    <w:p w:rsidR="001D6B99" w:rsidRDefault="00702332" w:rsidP="000076BD">
      <w:pPr>
        <w:pStyle w:val="210"/>
        <w:numPr>
          <w:ilvl w:val="0"/>
          <w:numId w:val="37"/>
        </w:numPr>
        <w:shd w:val="clear" w:color="auto" w:fill="auto"/>
        <w:tabs>
          <w:tab w:val="left" w:pos="1095"/>
        </w:tabs>
        <w:spacing w:before="0" w:after="0" w:line="480" w:lineRule="exact"/>
        <w:ind w:firstLine="760"/>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r w:rsidR="000B144D">
        <w:t xml:space="preserve"> </w:t>
      </w:r>
      <w:r w:rsidRPr="000B144D">
        <w:rPr>
          <w:lang w:val="en-US" w:eastAsia="en-US" w:bidi="en-US"/>
        </w:rPr>
        <w:t>H</w:t>
      </w:r>
      <w:r w:rsidRPr="00A15013">
        <w:rPr>
          <w:lang w:eastAsia="en-US" w:bidi="en-US"/>
        </w:rPr>
        <w:t>.</w:t>
      </w:r>
      <w:r w:rsidRPr="000B144D">
        <w:rPr>
          <w:lang w:val="en-US" w:eastAsia="en-US" w:bidi="en-US"/>
        </w:rPr>
        <w:t>B</w:t>
      </w:r>
      <w:r w:rsidRPr="00A15013">
        <w:rPr>
          <w:lang w:eastAsia="en-US" w:bidi="en-US"/>
        </w:rPr>
        <w:t xml:space="preserve">. </w:t>
      </w:r>
      <w: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r w:rsidR="000076BD">
        <w:t xml:space="preserve"> </w:t>
      </w:r>
      <w:r>
        <w:t xml:space="preserve">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w:t>
      </w:r>
      <w:r w:rsidR="000076BD">
        <w:t xml:space="preserve">«Уроки французского»; по одному произведению </w:t>
      </w:r>
      <w:r>
        <w:t>(по выбору)</w:t>
      </w:r>
      <w:r w:rsidR="000076BD">
        <w:t xml:space="preserve"> </w:t>
      </w:r>
      <w:r>
        <w:t xml:space="preserve">А.П. Платонова, М.А. Булгакова; произведения литературы второй половины </w:t>
      </w:r>
      <w:r w:rsidRPr="000076BD">
        <w:rPr>
          <w:lang w:val="en-US" w:eastAsia="en-US" w:bidi="en-US"/>
        </w:rPr>
        <w:t>XX</w:t>
      </w:r>
      <w:r w:rsidRPr="00A15013">
        <w:rPr>
          <w:lang w:eastAsia="en-US" w:bidi="en-US"/>
        </w:rPr>
        <w:t>-</w:t>
      </w:r>
      <w:r w:rsidRPr="000076BD">
        <w:rPr>
          <w:lang w:val="en-US" w:eastAsia="en-US" w:bidi="en-US"/>
        </w:rPr>
        <w:t>XXI</w:t>
      </w:r>
      <w:r w:rsidRPr="00A15013">
        <w:rPr>
          <w:lang w:eastAsia="en-US" w:bidi="en-US"/>
        </w:rPr>
        <w:t xml:space="preserve"> </w:t>
      </w:r>
      <w:r>
        <w:t>в.: не менее трёх прозаиков по выбору (в том числе Ф.А. Абрамов,</w:t>
      </w:r>
      <w:r w:rsidR="000076BD">
        <w:t xml:space="preserve"> </w:t>
      </w:r>
      <w: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1D6B99" w:rsidRDefault="00702332">
      <w:pPr>
        <w:pStyle w:val="210"/>
        <w:shd w:val="clear" w:color="auto" w:fill="auto"/>
        <w:spacing w:before="0" w:after="0" w:line="480" w:lineRule="exact"/>
      </w:pPr>
      <w: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D6B99" w:rsidRDefault="00702332">
      <w:pPr>
        <w:pStyle w:val="210"/>
        <w:numPr>
          <w:ilvl w:val="0"/>
          <w:numId w:val="37"/>
        </w:numPr>
        <w:shd w:val="clear" w:color="auto" w:fill="auto"/>
        <w:tabs>
          <w:tab w:val="left" w:pos="1076"/>
        </w:tabs>
        <w:spacing w:before="0" w:after="0" w:line="480" w:lineRule="exact"/>
        <w:ind w:firstLine="760"/>
      </w:pPr>
      <w:r>
        <w:t xml:space="preserve">понимание важности чтения и изучения произведений устного народного </w:t>
      </w:r>
      <w:r>
        <w:lastRenderedPageBreak/>
        <w:t>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D6B99" w:rsidRDefault="00702332">
      <w:pPr>
        <w:pStyle w:val="210"/>
        <w:numPr>
          <w:ilvl w:val="0"/>
          <w:numId w:val="37"/>
        </w:numPr>
        <w:shd w:val="clear" w:color="auto" w:fill="auto"/>
        <w:tabs>
          <w:tab w:val="left" w:pos="1287"/>
        </w:tabs>
        <w:spacing w:before="0" w:after="0" w:line="480" w:lineRule="exact"/>
        <w:ind w:firstLine="760"/>
      </w:pPr>
      <w: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1D6B99" w:rsidRDefault="00702332">
      <w:pPr>
        <w:pStyle w:val="210"/>
        <w:numPr>
          <w:ilvl w:val="0"/>
          <w:numId w:val="37"/>
        </w:numPr>
        <w:shd w:val="clear" w:color="auto" w:fill="auto"/>
        <w:tabs>
          <w:tab w:val="left" w:pos="1287"/>
        </w:tabs>
        <w:spacing w:before="0" w:after="0" w:line="480" w:lineRule="exact"/>
        <w:ind w:firstLine="760"/>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D6B99" w:rsidRDefault="00702332" w:rsidP="00F922D0">
      <w:pPr>
        <w:pStyle w:val="210"/>
        <w:numPr>
          <w:ilvl w:val="0"/>
          <w:numId w:val="37"/>
        </w:numPr>
        <w:shd w:val="clear" w:color="auto" w:fill="auto"/>
        <w:tabs>
          <w:tab w:val="left" w:pos="527"/>
        </w:tabs>
        <w:spacing w:before="0" w:after="0" w:line="480" w:lineRule="exact"/>
        <w:ind w:firstLine="760"/>
      </w:pPr>
      <w:r>
        <w:t xml:space="preserve">овладение умением использовать словари и справочники, в том числе </w:t>
      </w:r>
      <w:r w:rsidRPr="004D6ED3">
        <w:t>информационно-справочные системы</w:t>
      </w:r>
      <w:r>
        <w:t xml:space="preserve">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D6B99" w:rsidRDefault="000076BD" w:rsidP="00FC0540">
      <w:pPr>
        <w:pStyle w:val="210"/>
        <w:shd w:val="clear" w:color="auto" w:fill="auto"/>
        <w:tabs>
          <w:tab w:val="left" w:pos="709"/>
        </w:tabs>
        <w:spacing w:before="0" w:after="0" w:line="480" w:lineRule="exact"/>
      </w:pPr>
      <w:r>
        <w:tab/>
      </w:r>
      <w:r w:rsidR="00702332">
        <w:t xml:space="preserve">Предметные результаты изучения литературы. </w:t>
      </w:r>
      <w:r w:rsidR="00702332" w:rsidRPr="000076BD">
        <w:rPr>
          <w:b/>
          <w:i/>
        </w:rPr>
        <w:t>К концу обучения в 8 классе</w:t>
      </w:r>
      <w:r w:rsidR="00702332">
        <w:t xml:space="preserve"> обучающийся научится:</w:t>
      </w:r>
    </w:p>
    <w:p w:rsidR="001D6B99" w:rsidRDefault="00702332">
      <w:pPr>
        <w:pStyle w:val="210"/>
        <w:numPr>
          <w:ilvl w:val="0"/>
          <w:numId w:val="41"/>
        </w:numPr>
        <w:shd w:val="clear" w:color="auto" w:fill="auto"/>
        <w:tabs>
          <w:tab w:val="left" w:pos="1087"/>
        </w:tabs>
        <w:spacing w:before="0" w:after="0" w:line="480" w:lineRule="exact"/>
        <w:ind w:firstLine="760"/>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D6B99" w:rsidRDefault="00702332">
      <w:pPr>
        <w:pStyle w:val="210"/>
        <w:numPr>
          <w:ilvl w:val="0"/>
          <w:numId w:val="41"/>
        </w:numPr>
        <w:shd w:val="clear" w:color="auto" w:fill="auto"/>
        <w:tabs>
          <w:tab w:val="left" w:pos="1087"/>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pPr>
        <w:pStyle w:val="210"/>
        <w:numPr>
          <w:ilvl w:val="0"/>
          <w:numId w:val="41"/>
        </w:numPr>
        <w:shd w:val="clear" w:color="auto" w:fill="auto"/>
        <w:tabs>
          <w:tab w:val="left" w:pos="381"/>
        </w:tabs>
        <w:spacing w:before="0" w:after="0" w:line="480" w:lineRule="exact"/>
        <w:ind w:firstLine="760"/>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D6B99" w:rsidRDefault="00702332">
      <w:pPr>
        <w:pStyle w:val="210"/>
        <w:shd w:val="clear" w:color="auto" w:fill="auto"/>
        <w:spacing w:before="0" w:after="0" w:line="480" w:lineRule="exact"/>
        <w:ind w:firstLine="760"/>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w:t>
      </w:r>
      <w:r>
        <w:lastRenderedPageBreak/>
        <w:t>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D6B99" w:rsidRDefault="00702332">
      <w:pPr>
        <w:pStyle w:val="210"/>
        <w:shd w:val="clear" w:color="auto" w:fill="auto"/>
        <w:spacing w:before="0" w:after="0" w:line="480" w:lineRule="exact"/>
        <w:ind w:firstLine="760"/>
      </w:pPr>
      <w:r>
        <w:t>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D6B99" w:rsidRDefault="00702332">
      <w:pPr>
        <w:pStyle w:val="210"/>
        <w:shd w:val="clear" w:color="auto" w:fill="auto"/>
        <w:spacing w:before="0" w:after="0" w:line="480" w:lineRule="exact"/>
        <w:ind w:firstLine="760"/>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0"/>
        <w:shd w:val="clear" w:color="auto" w:fill="auto"/>
        <w:spacing w:before="0" w:after="0" w:line="480" w:lineRule="exact"/>
        <w:ind w:firstLine="760"/>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D6B99" w:rsidRDefault="00702332">
      <w:pPr>
        <w:pStyle w:val="210"/>
        <w:shd w:val="clear" w:color="auto" w:fill="auto"/>
        <w:spacing w:before="0" w:after="0" w:line="480" w:lineRule="exact"/>
        <w:ind w:firstLine="760"/>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pPr>
        <w:pStyle w:val="210"/>
        <w:numPr>
          <w:ilvl w:val="0"/>
          <w:numId w:val="41"/>
        </w:numPr>
        <w:shd w:val="clear" w:color="auto" w:fill="auto"/>
        <w:tabs>
          <w:tab w:val="left" w:pos="1076"/>
        </w:tabs>
        <w:spacing w:before="0" w:after="0" w:line="480" w:lineRule="exact"/>
        <w:ind w:firstLine="760"/>
      </w:pPr>
      <w:r>
        <w:lastRenderedPageBreak/>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pPr>
        <w:pStyle w:val="210"/>
        <w:numPr>
          <w:ilvl w:val="0"/>
          <w:numId w:val="41"/>
        </w:numPr>
        <w:shd w:val="clear" w:color="auto" w:fill="auto"/>
        <w:tabs>
          <w:tab w:val="left" w:pos="1081"/>
        </w:tabs>
        <w:spacing w:before="0" w:after="0" w:line="480" w:lineRule="exact"/>
        <w:ind w:firstLine="760"/>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0"/>
        <w:numPr>
          <w:ilvl w:val="0"/>
          <w:numId w:val="41"/>
        </w:numPr>
        <w:shd w:val="clear" w:color="auto" w:fill="auto"/>
        <w:tabs>
          <w:tab w:val="left" w:pos="1076"/>
        </w:tabs>
        <w:spacing w:before="0" w:after="0" w:line="480" w:lineRule="exact"/>
        <w:ind w:firstLine="760"/>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D6B99" w:rsidRDefault="00702332">
      <w:pPr>
        <w:pStyle w:val="210"/>
        <w:numPr>
          <w:ilvl w:val="0"/>
          <w:numId w:val="41"/>
        </w:numPr>
        <w:shd w:val="clear" w:color="auto" w:fill="auto"/>
        <w:tabs>
          <w:tab w:val="left" w:pos="1076"/>
        </w:tabs>
        <w:spacing w:before="0" w:after="0" w:line="480" w:lineRule="exact"/>
        <w:ind w:firstLine="760"/>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D6B99" w:rsidRDefault="00702332">
      <w:pPr>
        <w:pStyle w:val="210"/>
        <w:numPr>
          <w:ilvl w:val="0"/>
          <w:numId w:val="41"/>
        </w:numPr>
        <w:shd w:val="clear" w:color="auto" w:fill="auto"/>
        <w:tabs>
          <w:tab w:val="left" w:pos="1086"/>
        </w:tabs>
        <w:spacing w:before="0" w:after="0" w:line="480" w:lineRule="exact"/>
        <w:ind w:firstLine="760"/>
      </w:pPr>
      <w: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pPr>
        <w:pStyle w:val="210"/>
        <w:numPr>
          <w:ilvl w:val="0"/>
          <w:numId w:val="41"/>
        </w:numPr>
        <w:shd w:val="clear" w:color="auto" w:fill="auto"/>
        <w:tabs>
          <w:tab w:val="left" w:pos="1119"/>
        </w:tabs>
        <w:spacing w:before="0" w:after="0" w:line="480" w:lineRule="exact"/>
        <w:ind w:firstLine="760"/>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0"/>
        <w:numPr>
          <w:ilvl w:val="0"/>
          <w:numId w:val="41"/>
        </w:numPr>
        <w:shd w:val="clear" w:color="auto" w:fill="auto"/>
        <w:tabs>
          <w:tab w:val="left" w:pos="1215"/>
        </w:tabs>
        <w:spacing w:before="0" w:after="0" w:line="480" w:lineRule="exact"/>
        <w:ind w:firstLine="760"/>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pPr>
        <w:pStyle w:val="210"/>
        <w:numPr>
          <w:ilvl w:val="0"/>
          <w:numId w:val="41"/>
        </w:numPr>
        <w:shd w:val="clear" w:color="auto" w:fill="auto"/>
        <w:tabs>
          <w:tab w:val="left" w:pos="1215"/>
        </w:tabs>
        <w:spacing w:before="0" w:after="0" w:line="480" w:lineRule="exact"/>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w:t>
      </w:r>
      <w:r>
        <w:lastRenderedPageBreak/>
        <w:t>ресурсов, в том числе за счёт произведений современной литературы;</w:t>
      </w:r>
    </w:p>
    <w:p w:rsidR="001D6B99" w:rsidRDefault="00702332">
      <w:pPr>
        <w:pStyle w:val="210"/>
        <w:numPr>
          <w:ilvl w:val="0"/>
          <w:numId w:val="41"/>
        </w:numPr>
        <w:shd w:val="clear" w:color="auto" w:fill="auto"/>
        <w:tabs>
          <w:tab w:val="left" w:pos="1210"/>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0076BD" w:rsidRDefault="00702332" w:rsidP="000076BD">
      <w:pPr>
        <w:pStyle w:val="210"/>
        <w:numPr>
          <w:ilvl w:val="0"/>
          <w:numId w:val="41"/>
        </w:numPr>
        <w:shd w:val="clear" w:color="auto" w:fill="auto"/>
        <w:tabs>
          <w:tab w:val="left" w:pos="1215"/>
        </w:tabs>
        <w:spacing w:before="0" w:after="0" w:line="480" w:lineRule="exact"/>
        <w:ind w:firstLine="760"/>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0076BD" w:rsidP="000076BD">
      <w:pPr>
        <w:pStyle w:val="210"/>
        <w:shd w:val="clear" w:color="auto" w:fill="auto"/>
        <w:tabs>
          <w:tab w:val="left" w:pos="709"/>
        </w:tabs>
        <w:spacing w:before="0" w:after="0" w:line="480" w:lineRule="exact"/>
      </w:pPr>
      <w:r>
        <w:tab/>
      </w:r>
      <w:r w:rsidR="00702332">
        <w:t xml:space="preserve">Предметные результаты изучения литературы. </w:t>
      </w:r>
      <w:r w:rsidR="00702332" w:rsidRPr="000076BD">
        <w:rPr>
          <w:b/>
          <w:i/>
        </w:rPr>
        <w:t>К концу обучения в 9 классе</w:t>
      </w:r>
      <w:r w:rsidR="00702332">
        <w:t xml:space="preserve"> обучающийся научится:</w:t>
      </w:r>
    </w:p>
    <w:p w:rsidR="001D6B99" w:rsidRDefault="00702332">
      <w:pPr>
        <w:pStyle w:val="210"/>
        <w:numPr>
          <w:ilvl w:val="0"/>
          <w:numId w:val="42"/>
        </w:numPr>
        <w:shd w:val="clear" w:color="auto" w:fill="auto"/>
        <w:tabs>
          <w:tab w:val="left" w:pos="1119"/>
        </w:tabs>
        <w:spacing w:before="0" w:after="0" w:line="480" w:lineRule="exact"/>
        <w:ind w:firstLine="760"/>
      </w:pPr>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D6B99" w:rsidRDefault="00702332">
      <w:pPr>
        <w:pStyle w:val="210"/>
        <w:numPr>
          <w:ilvl w:val="0"/>
          <w:numId w:val="42"/>
        </w:numPr>
        <w:shd w:val="clear" w:color="auto" w:fill="auto"/>
        <w:tabs>
          <w:tab w:val="left" w:pos="361"/>
        </w:tabs>
        <w:spacing w:before="0" w:after="0" w:line="480" w:lineRule="exact"/>
        <w:ind w:firstLine="760"/>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D6B99" w:rsidRDefault="00702332">
      <w:pPr>
        <w:pStyle w:val="210"/>
        <w:numPr>
          <w:ilvl w:val="0"/>
          <w:numId w:val="42"/>
        </w:numPr>
        <w:shd w:val="clear" w:color="auto" w:fill="auto"/>
        <w:tabs>
          <w:tab w:val="left" w:pos="1076"/>
        </w:tabs>
        <w:spacing w:before="0" w:after="0" w:line="480" w:lineRule="exact"/>
        <w:ind w:firstLine="760"/>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D6B99" w:rsidRDefault="00702332">
      <w:pPr>
        <w:pStyle w:val="210"/>
        <w:numPr>
          <w:ilvl w:val="0"/>
          <w:numId w:val="42"/>
        </w:numPr>
        <w:shd w:val="clear" w:color="auto" w:fill="auto"/>
        <w:tabs>
          <w:tab w:val="left" w:pos="1086"/>
        </w:tabs>
        <w:spacing w:before="0" w:after="0" w:line="480" w:lineRule="exact"/>
        <w:ind w:firstLine="76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softHyphen/>
        <w:t xml:space="preserve">философской, </w:t>
      </w:r>
      <w:r>
        <w:lastRenderedPageBreak/>
        <w:t>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D6B99" w:rsidRDefault="00702332">
      <w:pPr>
        <w:pStyle w:val="210"/>
        <w:numPr>
          <w:ilvl w:val="0"/>
          <w:numId w:val="42"/>
        </w:numPr>
        <w:shd w:val="clear" w:color="auto" w:fill="auto"/>
        <w:tabs>
          <w:tab w:val="left" w:pos="1081"/>
        </w:tabs>
        <w:spacing w:before="0" w:after="0" w:line="480" w:lineRule="exact"/>
        <w:ind w:firstLine="760"/>
      </w:pPr>
      <w:r>
        <w:t>овладеть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D6B99" w:rsidRDefault="00702332">
      <w:pPr>
        <w:pStyle w:val="210"/>
        <w:numPr>
          <w:ilvl w:val="0"/>
          <w:numId w:val="42"/>
        </w:numPr>
        <w:shd w:val="clear" w:color="auto" w:fill="auto"/>
        <w:tabs>
          <w:tab w:val="left" w:pos="1076"/>
        </w:tabs>
        <w:spacing w:before="0" w:after="0" w:line="480" w:lineRule="exact"/>
        <w:ind w:firstLine="760"/>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0076BD" w:rsidRDefault="00702332" w:rsidP="000076BD">
      <w:pPr>
        <w:pStyle w:val="210"/>
        <w:numPr>
          <w:ilvl w:val="0"/>
          <w:numId w:val="42"/>
        </w:numPr>
        <w:shd w:val="clear" w:color="auto" w:fill="auto"/>
        <w:tabs>
          <w:tab w:val="left" w:pos="1071"/>
        </w:tabs>
        <w:spacing w:before="0" w:after="0" w:line="480" w:lineRule="exact"/>
        <w:ind w:firstLine="760"/>
      </w:pPr>
      <w:r>
        <w:lastRenderedPageBreak/>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Default="00702332" w:rsidP="000076BD">
      <w:pPr>
        <w:pStyle w:val="210"/>
        <w:numPr>
          <w:ilvl w:val="0"/>
          <w:numId w:val="42"/>
        </w:numPr>
        <w:shd w:val="clear" w:color="auto" w:fill="auto"/>
        <w:tabs>
          <w:tab w:val="left" w:pos="1071"/>
        </w:tabs>
        <w:spacing w:before="0" w:after="0" w:line="480" w:lineRule="exact"/>
        <w:ind w:firstLine="760"/>
      </w:pPr>
      <w:r>
        <w:t>выделять в произведениях</w:t>
      </w:r>
      <w:r>
        <w:tab/>
        <w:t>элементы</w:t>
      </w:r>
      <w:r>
        <w:tab/>
        <w:t>художественной формы</w:t>
      </w:r>
    </w:p>
    <w:p w:rsidR="001D6B99" w:rsidRDefault="00702332">
      <w:pPr>
        <w:pStyle w:val="210"/>
        <w:shd w:val="clear" w:color="auto" w:fill="auto"/>
        <w:spacing w:before="0" w:after="0" w:line="480" w:lineRule="exact"/>
      </w:pPr>
      <w: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1D6B99" w:rsidRDefault="00702332">
      <w:pPr>
        <w:pStyle w:val="210"/>
        <w:numPr>
          <w:ilvl w:val="0"/>
          <w:numId w:val="42"/>
        </w:numPr>
        <w:shd w:val="clear" w:color="auto" w:fill="auto"/>
        <w:tabs>
          <w:tab w:val="left" w:pos="1071"/>
        </w:tabs>
        <w:spacing w:before="0" w:after="0" w:line="480" w:lineRule="exact"/>
        <w:ind w:firstLine="760"/>
      </w:pP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pPr>
        <w:pStyle w:val="210"/>
        <w:numPr>
          <w:ilvl w:val="0"/>
          <w:numId w:val="42"/>
        </w:numPr>
        <w:shd w:val="clear" w:color="auto" w:fill="auto"/>
        <w:tabs>
          <w:tab w:val="left" w:pos="1220"/>
        </w:tabs>
        <w:spacing w:before="0" w:after="0" w:line="480" w:lineRule="exact"/>
        <w:ind w:firstLine="78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pPr>
        <w:pStyle w:val="210"/>
        <w:numPr>
          <w:ilvl w:val="0"/>
          <w:numId w:val="42"/>
        </w:numPr>
        <w:shd w:val="clear" w:color="auto" w:fill="auto"/>
        <w:tabs>
          <w:tab w:val="left" w:pos="1215"/>
        </w:tabs>
        <w:spacing w:before="0" w:after="0" w:line="480" w:lineRule="exact"/>
        <w:ind w:firstLine="780"/>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0"/>
        <w:numPr>
          <w:ilvl w:val="0"/>
          <w:numId w:val="42"/>
        </w:numPr>
        <w:shd w:val="clear" w:color="auto" w:fill="auto"/>
        <w:tabs>
          <w:tab w:val="left" w:pos="1215"/>
        </w:tabs>
        <w:spacing w:before="0" w:after="0" w:line="480" w:lineRule="exact"/>
        <w:ind w:firstLine="780"/>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D6B99" w:rsidRDefault="00702332">
      <w:pPr>
        <w:pStyle w:val="210"/>
        <w:numPr>
          <w:ilvl w:val="0"/>
          <w:numId w:val="42"/>
        </w:numPr>
        <w:shd w:val="clear" w:color="auto" w:fill="auto"/>
        <w:tabs>
          <w:tab w:val="left" w:pos="1215"/>
        </w:tabs>
        <w:spacing w:before="0" w:after="0" w:line="480" w:lineRule="exact"/>
        <w:ind w:firstLine="780"/>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D6B99" w:rsidRDefault="00702332">
      <w:pPr>
        <w:pStyle w:val="210"/>
        <w:numPr>
          <w:ilvl w:val="0"/>
          <w:numId w:val="42"/>
        </w:numPr>
        <w:shd w:val="clear" w:color="auto" w:fill="auto"/>
        <w:tabs>
          <w:tab w:val="left" w:pos="1230"/>
        </w:tabs>
        <w:spacing w:before="0" w:after="0" w:line="480" w:lineRule="exact"/>
        <w:ind w:firstLine="780"/>
      </w:pPr>
      <w:r>
        <w:t xml:space="preserve">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w:t>
      </w:r>
      <w:r>
        <w:lastRenderedPageBreak/>
        <w:t>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pPr>
        <w:pStyle w:val="210"/>
        <w:numPr>
          <w:ilvl w:val="0"/>
          <w:numId w:val="42"/>
        </w:numPr>
        <w:shd w:val="clear" w:color="auto" w:fill="auto"/>
        <w:tabs>
          <w:tab w:val="left" w:pos="1210"/>
        </w:tabs>
        <w:spacing w:before="0" w:after="0" w:line="480" w:lineRule="exact"/>
        <w:ind w:firstLine="780"/>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0"/>
        <w:numPr>
          <w:ilvl w:val="0"/>
          <w:numId w:val="42"/>
        </w:numPr>
        <w:shd w:val="clear" w:color="auto" w:fill="auto"/>
        <w:tabs>
          <w:tab w:val="left" w:pos="476"/>
        </w:tabs>
        <w:spacing w:before="0" w:after="0" w:line="480" w:lineRule="exact"/>
        <w:ind w:firstLine="780"/>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pPr>
        <w:pStyle w:val="210"/>
        <w:numPr>
          <w:ilvl w:val="0"/>
          <w:numId w:val="42"/>
        </w:numPr>
        <w:shd w:val="clear" w:color="auto" w:fill="auto"/>
        <w:tabs>
          <w:tab w:val="left" w:pos="1206"/>
        </w:tabs>
        <w:spacing w:before="0" w:after="0" w:line="480" w:lineRule="exact"/>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pPr>
        <w:pStyle w:val="210"/>
        <w:numPr>
          <w:ilvl w:val="0"/>
          <w:numId w:val="42"/>
        </w:numPr>
        <w:shd w:val="clear" w:color="auto" w:fill="auto"/>
        <w:tabs>
          <w:tab w:val="left" w:pos="120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1D6B99" w:rsidRDefault="00702332" w:rsidP="000076BD">
      <w:pPr>
        <w:pStyle w:val="210"/>
        <w:numPr>
          <w:ilvl w:val="0"/>
          <w:numId w:val="42"/>
        </w:numPr>
        <w:shd w:val="clear" w:color="auto" w:fill="auto"/>
        <w:tabs>
          <w:tab w:val="left" w:pos="1210"/>
        </w:tabs>
        <w:spacing w:before="120" w:after="240" w:line="480" w:lineRule="exact"/>
        <w:ind w:firstLine="760"/>
      </w:pPr>
      <w: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835AAC" w:rsidRDefault="00073F4B" w:rsidP="00973AC4">
      <w:pPr>
        <w:pStyle w:val="3"/>
        <w:numPr>
          <w:ilvl w:val="2"/>
          <w:numId w:val="3"/>
        </w:numPr>
        <w:spacing w:line="360" w:lineRule="auto"/>
        <w:jc w:val="center"/>
        <w:rPr>
          <w:rFonts w:ascii="Times New Roman" w:hAnsi="Times New Roman" w:cs="Times New Roman"/>
          <w:b/>
          <w:color w:val="auto"/>
          <w:sz w:val="28"/>
          <w:szCs w:val="28"/>
        </w:rPr>
      </w:pPr>
      <w:bookmarkStart w:id="23" w:name="_Toc142862516"/>
      <w:r>
        <w:rPr>
          <w:rFonts w:ascii="Times New Roman" w:hAnsi="Times New Roman" w:cs="Times New Roman"/>
          <w:b/>
          <w:color w:val="auto"/>
          <w:sz w:val="28"/>
          <w:szCs w:val="28"/>
        </w:rPr>
        <w:t>Рабочая п</w:t>
      </w:r>
      <w:r w:rsidR="00702332" w:rsidRPr="00835AAC">
        <w:rPr>
          <w:rFonts w:ascii="Times New Roman" w:hAnsi="Times New Roman" w:cs="Times New Roman"/>
          <w:b/>
          <w:color w:val="auto"/>
          <w:sz w:val="28"/>
          <w:szCs w:val="28"/>
        </w:rPr>
        <w:t>рограмма по учебному предмету «Иностранный (английский) язык».</w:t>
      </w:r>
      <w:bookmarkEnd w:id="23"/>
    </w:p>
    <w:p w:rsidR="00F9375F" w:rsidRDefault="00101D26" w:rsidP="00F9375F">
      <w:pPr>
        <w:spacing w:before="240" w:line="360" w:lineRule="auto"/>
        <w:ind w:firstLine="708"/>
        <w:jc w:val="both"/>
        <w:rPr>
          <w:sz w:val="28"/>
          <w:szCs w:val="28"/>
        </w:rPr>
      </w:pPr>
      <w:r>
        <w:tab/>
      </w:r>
      <w:r w:rsidR="00F9375F">
        <w:rPr>
          <w:sz w:val="28"/>
          <w:szCs w:val="28"/>
        </w:rPr>
        <w:t xml:space="preserve">Настоящая программа составлена на основе Федеральной рабочей программы по учебному предмету «Иностранный </w:t>
      </w:r>
      <w:r w:rsidR="00073F4B">
        <w:rPr>
          <w:sz w:val="28"/>
          <w:szCs w:val="28"/>
        </w:rPr>
        <w:t>(а</w:t>
      </w:r>
      <w:r w:rsidR="00F9375F">
        <w:rPr>
          <w:sz w:val="28"/>
          <w:szCs w:val="28"/>
        </w:rPr>
        <w:t>нглийский</w:t>
      </w:r>
      <w:r w:rsidR="00073F4B">
        <w:rPr>
          <w:sz w:val="28"/>
          <w:szCs w:val="28"/>
        </w:rPr>
        <w:t>) язык</w:t>
      </w:r>
      <w:r w:rsidR="00F9375F">
        <w:rPr>
          <w:sz w:val="28"/>
          <w:szCs w:val="28"/>
        </w:rPr>
        <w:t xml:space="preserve">», её содержание, с одной стороны, обеспечивает реализацию ФГОС ООО – 2010 и, с другой стороны, в 8-9 классе </w:t>
      </w:r>
      <w:r w:rsidR="00F9375F" w:rsidRPr="00E75579">
        <w:rPr>
          <w:sz w:val="28"/>
          <w:szCs w:val="28"/>
        </w:rPr>
        <w:t>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rsidP="004B37F3">
      <w:pPr>
        <w:pStyle w:val="210"/>
        <w:shd w:val="clear" w:color="auto" w:fill="auto"/>
        <w:tabs>
          <w:tab w:val="left" w:pos="1553"/>
        </w:tabs>
        <w:spacing w:before="0" w:after="0" w:line="475" w:lineRule="exact"/>
        <w:ind w:left="760"/>
        <w:jc w:val="center"/>
        <w:rPr>
          <w:b/>
        </w:rPr>
      </w:pPr>
      <w:r w:rsidRPr="004B37F3">
        <w:rPr>
          <w:b/>
        </w:rPr>
        <w:t>Пояснительная записка.</w:t>
      </w:r>
    </w:p>
    <w:p w:rsidR="00F9375F" w:rsidRPr="006F56B0" w:rsidRDefault="00F9375F" w:rsidP="00F9375F">
      <w:pPr>
        <w:pStyle w:val="210"/>
        <w:shd w:val="clear" w:color="auto" w:fill="auto"/>
        <w:tabs>
          <w:tab w:val="left" w:pos="709"/>
        </w:tabs>
        <w:spacing w:before="120" w:after="0" w:line="360" w:lineRule="auto"/>
        <w:rPr>
          <w:rStyle w:val="afff3"/>
        </w:rPr>
      </w:pPr>
      <w:r>
        <w:rPr>
          <w:b/>
          <w:i/>
        </w:rPr>
        <w:tab/>
      </w:r>
      <w:r w:rsidRPr="00CD2B72">
        <w:rPr>
          <w:b/>
          <w:i/>
        </w:rPr>
        <w:t xml:space="preserve">Настоящая программа является преемственной в период перехода с ФГОС </w:t>
      </w:r>
      <w:r w:rsidRPr="00CD2B72">
        <w:rPr>
          <w:b/>
          <w:i/>
        </w:rPr>
        <w:lastRenderedPageBreak/>
        <w:t xml:space="preserve">ООО </w:t>
      </w:r>
      <w:r>
        <w:rPr>
          <w:b/>
          <w:i/>
        </w:rPr>
        <w:t>–</w:t>
      </w:r>
      <w:r w:rsidRPr="00CD2B72">
        <w:rPr>
          <w:b/>
          <w:i/>
        </w:rPr>
        <w:t xml:space="preserve"> 2010</w:t>
      </w:r>
      <w:r>
        <w:rPr>
          <w:b/>
          <w:i/>
        </w:rPr>
        <w:t xml:space="preserve"> (предыдущие периоды в 5-9 классах)</w:t>
      </w:r>
      <w:r w:rsidRPr="00CD2B72">
        <w:rPr>
          <w:b/>
          <w:i/>
        </w:rPr>
        <w:t xml:space="preserve"> на </w:t>
      </w:r>
      <w:r>
        <w:rPr>
          <w:b/>
          <w:i/>
        </w:rPr>
        <w:t xml:space="preserve">ФОП ООО, ориентированную на </w:t>
      </w:r>
      <w:r w:rsidRPr="00CD2B72">
        <w:rPr>
          <w:b/>
          <w:i/>
        </w:rPr>
        <w:t>обновлённый ФГОС ООО-2021</w:t>
      </w:r>
      <w:r>
        <w:rPr>
          <w:b/>
          <w:i/>
        </w:rPr>
        <w:t xml:space="preserve"> (в текущем учебном году в 8-9 классах), при этом содержание программы и планируемые результаты её освоения </w:t>
      </w:r>
      <w:r w:rsidR="00462D54">
        <w:rPr>
          <w:b/>
          <w:i/>
        </w:rPr>
        <w:t xml:space="preserve">в одинаковой степени </w:t>
      </w:r>
      <w:r>
        <w:rPr>
          <w:b/>
          <w:i/>
        </w:rPr>
        <w:t xml:space="preserve">соответствуют </w:t>
      </w:r>
      <w:r w:rsidR="00462D54">
        <w:rPr>
          <w:b/>
          <w:i/>
        </w:rPr>
        <w:t>ФГОС ООО от 2010 и ФГОС ООО – 2021.</w:t>
      </w:r>
      <w:r w:rsidR="00504684">
        <w:rPr>
          <w:b/>
          <w:i/>
        </w:rPr>
        <w:t xml:space="preserve"> Общее количество часов, отводимое на освоение программы по иностранному языку (английскому) как по ФГОС ООО </w:t>
      </w:r>
      <w:r w:rsidR="008A2EEE">
        <w:rPr>
          <w:b/>
          <w:i/>
        </w:rPr>
        <w:t>–</w:t>
      </w:r>
      <w:r w:rsidR="00504684">
        <w:rPr>
          <w:b/>
          <w:i/>
        </w:rPr>
        <w:t xml:space="preserve"> 2010</w:t>
      </w:r>
      <w:r w:rsidR="008A2EEE">
        <w:rPr>
          <w:b/>
          <w:i/>
        </w:rPr>
        <w:t>, так и по ФГОС ООО-2021 составляет по 3 часа в неделю с 5 по 9 класс.</w:t>
      </w:r>
    </w:p>
    <w:p w:rsidR="004B37F3" w:rsidRDefault="00F9375F" w:rsidP="004B37F3">
      <w:pPr>
        <w:pStyle w:val="210"/>
        <w:shd w:val="clear" w:color="auto" w:fill="auto"/>
        <w:spacing w:before="0" w:after="0" w:line="475" w:lineRule="exact"/>
        <w:ind w:firstLine="708"/>
      </w:pPr>
      <w:r>
        <w:t>П</w:t>
      </w:r>
      <w:r w:rsidR="00702332">
        <w:t>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4B37F3" w:rsidRDefault="00702332" w:rsidP="004B37F3">
      <w:pPr>
        <w:pStyle w:val="210"/>
        <w:shd w:val="clear" w:color="auto" w:fill="auto"/>
        <w:spacing w:before="0" w:after="0" w:line="475" w:lineRule="exact"/>
        <w:ind w:firstLine="708"/>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4B37F3" w:rsidRDefault="00702332" w:rsidP="004B37F3">
      <w:pPr>
        <w:pStyle w:val="210"/>
        <w:shd w:val="clear" w:color="auto" w:fill="auto"/>
        <w:spacing w:before="0" w:after="0" w:line="475" w:lineRule="exact"/>
        <w:ind w:firstLine="708"/>
      </w:pPr>
      <w: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w:t>
      </w:r>
      <w:r>
        <w:lastRenderedPageBreak/>
        <w:t>содержании речи.</w:t>
      </w:r>
    </w:p>
    <w:p w:rsidR="001D6B99" w:rsidRDefault="00702332" w:rsidP="004B37F3">
      <w:pPr>
        <w:pStyle w:val="210"/>
        <w:shd w:val="clear" w:color="auto" w:fill="auto"/>
        <w:spacing w:before="0" w:after="0" w:line="475" w:lineRule="exact"/>
        <w:ind w:firstLine="708"/>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4B37F3" w:rsidRDefault="00702332" w:rsidP="004B37F3">
      <w:pPr>
        <w:pStyle w:val="210"/>
        <w:shd w:val="clear" w:color="auto" w:fill="auto"/>
        <w:spacing w:before="0" w:after="0" w:line="475" w:lineRule="exact"/>
        <w:ind w:firstLine="780"/>
      </w:pPr>
      <w:r w:rsidRPr="004B37F3">
        <w:rPr>
          <w:b/>
          <w:i/>
        </w:rPr>
        <w:t>Цели иноязычного образования</w:t>
      </w:r>
      <w:r>
        <w:t xml:space="preserve">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rsidP="004B37F3">
      <w:pPr>
        <w:pStyle w:val="210"/>
        <w:shd w:val="clear" w:color="auto" w:fill="auto"/>
        <w:spacing w:before="0" w:after="0" w:line="475" w:lineRule="exact"/>
        <w:ind w:firstLine="78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10"/>
        <w:shd w:val="clear" w:color="auto" w:fill="auto"/>
        <w:spacing w:before="0" w:after="0" w:line="480" w:lineRule="exact"/>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pPr>
        <w:pStyle w:val="210"/>
        <w:shd w:val="clear" w:color="auto" w:fill="auto"/>
        <w:spacing w:before="0" w:after="0" w:line="480" w:lineRule="exact"/>
        <w:ind w:firstLine="76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pPr>
        <w:pStyle w:val="210"/>
        <w:shd w:val="clear" w:color="auto" w:fill="auto"/>
        <w:spacing w:before="0" w:after="0" w:line="480" w:lineRule="exact"/>
        <w:ind w:firstLine="76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10"/>
        <w:shd w:val="clear" w:color="auto" w:fill="auto"/>
        <w:spacing w:before="0" w:after="0" w:line="480" w:lineRule="exact"/>
        <w:ind w:firstLine="760"/>
      </w:pPr>
      <w:r>
        <w:t>свою страну, её культуру в условиях межкультурного общения;</w:t>
      </w:r>
    </w:p>
    <w:p w:rsidR="004B37F3" w:rsidRDefault="00702332" w:rsidP="004B37F3">
      <w:pPr>
        <w:pStyle w:val="210"/>
        <w:shd w:val="clear" w:color="auto" w:fill="auto"/>
        <w:spacing w:before="0" w:after="0" w:line="480" w:lineRule="exact"/>
        <w:ind w:firstLine="76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4B37F3" w:rsidRDefault="00702332" w:rsidP="004B37F3">
      <w:pPr>
        <w:pStyle w:val="210"/>
        <w:shd w:val="clear" w:color="auto" w:fill="auto"/>
        <w:spacing w:before="0" w:after="0" w:line="480" w:lineRule="exact"/>
        <w:ind w:firstLine="760"/>
      </w:pPr>
      <w:r>
        <w:t>Наряду с иноязычной коммуникативной компетенцией средствами</w:t>
      </w:r>
      <w:r w:rsidR="004B37F3">
        <w:t xml:space="preserve"> </w:t>
      </w:r>
      <w:r>
        <w:t>иностранного (английского) языка формируются компетенции: образовател</w:t>
      </w:r>
      <w:r w:rsidR="004B37F3">
        <w:t xml:space="preserve">ьная, ценностно-ориентационная, общекультурная, </w:t>
      </w:r>
      <w:r>
        <w:t>учебно-познавательная,</w:t>
      </w:r>
      <w:r w:rsidR="004B37F3">
        <w:t xml:space="preserve"> информационная, </w:t>
      </w:r>
      <w:r>
        <w:t>социально-трудовая и компетенция личностного самосовершенствования.</w:t>
      </w:r>
    </w:p>
    <w:p w:rsidR="004B37F3" w:rsidRDefault="00702332" w:rsidP="004B37F3">
      <w:pPr>
        <w:pStyle w:val="210"/>
        <w:shd w:val="clear" w:color="auto" w:fill="auto"/>
        <w:spacing w:before="0" w:after="0" w:line="480" w:lineRule="exact"/>
        <w:ind w:firstLine="760"/>
      </w:pPr>
      <w:r w:rsidRPr="004B37F3">
        <w:rPr>
          <w:b/>
          <w:i/>
        </w:rPr>
        <w:t>Основными подходами</w:t>
      </w:r>
      <w:r>
        <w:t xml:space="preserve"> к обучению иностранному (английскому) языку признаются компетентностный, системно-деятельностный, межкультурный и </w:t>
      </w:r>
      <w:r>
        <w:lastRenderedPageBreak/>
        <w:t>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4B37F3" w:rsidRDefault="00702332" w:rsidP="004B37F3">
      <w:pPr>
        <w:pStyle w:val="210"/>
        <w:shd w:val="clear" w:color="auto" w:fill="auto"/>
        <w:spacing w:before="0" w:after="0" w:line="480" w:lineRule="exact"/>
        <w:ind w:firstLine="760"/>
      </w:pPr>
      <w: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1D6B99" w:rsidRDefault="00702332" w:rsidP="004B37F3">
      <w:pPr>
        <w:pStyle w:val="210"/>
        <w:shd w:val="clear" w:color="auto" w:fill="auto"/>
        <w:spacing w:before="0" w:after="0" w:line="480" w:lineRule="exact"/>
        <w:ind w:firstLine="76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1D6B99" w:rsidRPr="001541F4" w:rsidRDefault="00702332" w:rsidP="001541F4">
      <w:pPr>
        <w:pStyle w:val="210"/>
        <w:shd w:val="clear" w:color="auto" w:fill="auto"/>
        <w:tabs>
          <w:tab w:val="left" w:pos="1588"/>
        </w:tabs>
        <w:spacing w:before="0" w:after="0" w:line="475" w:lineRule="exact"/>
        <w:ind w:left="740"/>
        <w:jc w:val="center"/>
        <w:rPr>
          <w:b/>
        </w:rPr>
      </w:pPr>
      <w:r w:rsidRPr="001541F4">
        <w:rPr>
          <w:b/>
        </w:rPr>
        <w:t>Содержание обучения в 5 классе.</w:t>
      </w:r>
    </w:p>
    <w:p w:rsidR="001D6B99" w:rsidRPr="001541F4" w:rsidRDefault="00702332" w:rsidP="001541F4">
      <w:pPr>
        <w:pStyle w:val="210"/>
        <w:shd w:val="clear" w:color="auto" w:fill="auto"/>
        <w:tabs>
          <w:tab w:val="left" w:pos="1794"/>
        </w:tabs>
        <w:spacing w:before="0" w:after="0" w:line="475" w:lineRule="exact"/>
        <w:ind w:left="740"/>
        <w:rPr>
          <w:b/>
          <w:i/>
          <w:u w:val="single"/>
        </w:rPr>
      </w:pPr>
      <w:r w:rsidRPr="001541F4">
        <w:rPr>
          <w:b/>
          <w:i/>
          <w:u w:val="single"/>
        </w:rPr>
        <w:t>Коммуникативные умения.</w:t>
      </w:r>
    </w:p>
    <w:p w:rsidR="001D6B99" w:rsidRDefault="00702332">
      <w:pPr>
        <w:pStyle w:val="210"/>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0"/>
        <w:shd w:val="clear" w:color="auto" w:fill="auto"/>
        <w:spacing w:before="0" w:after="0" w:line="475" w:lineRule="exact"/>
        <w:ind w:firstLine="740"/>
      </w:pPr>
      <w:r>
        <w:t>Моя семья. Мои друзья. Семейные праздники: день рождения, Новый год.</w:t>
      </w:r>
    </w:p>
    <w:p w:rsidR="001D6B99" w:rsidRDefault="00702332">
      <w:pPr>
        <w:pStyle w:val="210"/>
        <w:shd w:val="clear" w:color="auto" w:fill="auto"/>
        <w:spacing w:before="0" w:after="0" w:line="475" w:lineRule="exact"/>
        <w:ind w:firstLine="740"/>
      </w:pPr>
      <w:r>
        <w:t>Внешность и характер человека (литературного персонажа).</w:t>
      </w:r>
    </w:p>
    <w:p w:rsidR="001D6B99" w:rsidRDefault="00702332">
      <w:pPr>
        <w:pStyle w:val="210"/>
        <w:shd w:val="clear" w:color="auto" w:fill="auto"/>
        <w:spacing w:before="0" w:after="0" w:line="475" w:lineRule="exact"/>
        <w:ind w:firstLine="740"/>
      </w:pPr>
      <w:r>
        <w:t>Досуг и увлечения (хобби) современного подростка (чтение, кино, спорт).</w:t>
      </w:r>
    </w:p>
    <w:p w:rsidR="001D6B99" w:rsidRDefault="00702332">
      <w:pPr>
        <w:pStyle w:val="210"/>
        <w:shd w:val="clear" w:color="auto" w:fill="auto"/>
        <w:spacing w:before="0" w:after="0" w:line="475" w:lineRule="exact"/>
        <w:ind w:firstLine="740"/>
      </w:pPr>
      <w:r>
        <w:t>Здоровый образ жизни: режим труда и отдыха, здоровое питание.</w:t>
      </w:r>
    </w:p>
    <w:p w:rsidR="001D6B99" w:rsidRDefault="00702332">
      <w:pPr>
        <w:pStyle w:val="210"/>
        <w:shd w:val="clear" w:color="auto" w:fill="auto"/>
        <w:spacing w:before="0" w:after="0" w:line="475" w:lineRule="exact"/>
        <w:ind w:firstLine="740"/>
      </w:pPr>
      <w:r>
        <w:t>Покупки: одежда, обувь и продукты питания.</w:t>
      </w:r>
    </w:p>
    <w:p w:rsidR="001D6B99" w:rsidRDefault="00702332">
      <w:pPr>
        <w:pStyle w:val="210"/>
        <w:shd w:val="clear" w:color="auto" w:fill="auto"/>
        <w:spacing w:before="0" w:after="0" w:line="475" w:lineRule="exact"/>
        <w:ind w:firstLine="740"/>
      </w:pPr>
      <w:r>
        <w:t>Школа, школьная жизнь, школьная форма, изучаемые предметы. Переписка с иностранными сверстниками.</w:t>
      </w:r>
    </w:p>
    <w:p w:rsidR="001D6B99" w:rsidRDefault="00702332">
      <w:pPr>
        <w:pStyle w:val="210"/>
        <w:shd w:val="clear" w:color="auto" w:fill="auto"/>
        <w:spacing w:before="0" w:after="0" w:line="475" w:lineRule="exact"/>
        <w:ind w:firstLine="740"/>
      </w:pPr>
      <w:r>
        <w:t>Каникулы в различное время года. Виды отдыха.</w:t>
      </w:r>
    </w:p>
    <w:p w:rsidR="001D6B99" w:rsidRDefault="00702332">
      <w:pPr>
        <w:pStyle w:val="210"/>
        <w:shd w:val="clear" w:color="auto" w:fill="auto"/>
        <w:spacing w:before="0" w:after="0" w:line="475" w:lineRule="exact"/>
        <w:ind w:firstLine="740"/>
      </w:pPr>
      <w:r>
        <w:t>Природа: дикие и домашние животные. Погода.</w:t>
      </w:r>
    </w:p>
    <w:p w:rsidR="001D6B99" w:rsidRDefault="00702332">
      <w:pPr>
        <w:pStyle w:val="210"/>
        <w:shd w:val="clear" w:color="auto" w:fill="auto"/>
        <w:spacing w:before="0" w:after="0" w:line="475" w:lineRule="exact"/>
        <w:ind w:firstLine="740"/>
      </w:pPr>
      <w:r>
        <w:t>Родной город (село). Транспорт.</w:t>
      </w:r>
    </w:p>
    <w:p w:rsidR="001D6B99" w:rsidRDefault="00702332">
      <w:pPr>
        <w:pStyle w:val="210"/>
        <w:shd w:val="clear" w:color="auto" w:fill="auto"/>
        <w:spacing w:before="0" w:after="0" w:line="475" w:lineRule="exact"/>
        <w:ind w:firstLine="760"/>
      </w:pPr>
      <w:r>
        <w:lastRenderedPageBreak/>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10"/>
        <w:shd w:val="clear" w:color="auto" w:fill="auto"/>
        <w:spacing w:before="0" w:after="0" w:line="475" w:lineRule="exact"/>
        <w:ind w:firstLine="760"/>
      </w:pPr>
      <w:r>
        <w:t>Выдающиеся люди родной страны и страны (стран) изучаемого языка: писатели, поэты.</w:t>
      </w:r>
    </w:p>
    <w:p w:rsidR="001541F4" w:rsidRDefault="00702332" w:rsidP="001541F4">
      <w:pPr>
        <w:pStyle w:val="210"/>
        <w:shd w:val="clear" w:color="auto" w:fill="auto"/>
        <w:tabs>
          <w:tab w:val="left" w:pos="1977"/>
        </w:tabs>
        <w:spacing w:before="0" w:after="0" w:line="475" w:lineRule="exact"/>
        <w:ind w:left="760"/>
        <w:rPr>
          <w:b/>
          <w:i/>
        </w:rPr>
      </w:pPr>
      <w:r w:rsidRPr="001541F4">
        <w:rPr>
          <w:b/>
          <w:i/>
        </w:rPr>
        <w:t>Говорение.</w:t>
      </w:r>
    </w:p>
    <w:p w:rsidR="001D6B99" w:rsidRPr="001541F4" w:rsidRDefault="001541F4" w:rsidP="001541F4">
      <w:pPr>
        <w:pStyle w:val="210"/>
        <w:shd w:val="clear" w:color="auto" w:fill="auto"/>
        <w:tabs>
          <w:tab w:val="left" w:pos="851"/>
        </w:tabs>
        <w:spacing w:before="0" w:after="0" w:line="475" w:lineRule="exact"/>
        <w:rPr>
          <w:b/>
          <w:i/>
        </w:rPr>
      </w:pPr>
      <w:r>
        <w:rPr>
          <w:b/>
          <w:i/>
        </w:rPr>
        <w:tab/>
      </w:r>
      <w:r w:rsidR="00702332">
        <w:t xml:space="preserve">Развитие коммуникативных </w:t>
      </w:r>
      <w:r w:rsidR="00702332" w:rsidRPr="001541F4">
        <w:rPr>
          <w:b/>
          <w:i/>
        </w:rPr>
        <w:t>умений диалогической речи</w:t>
      </w:r>
      <w:r w:rsidR="00702332">
        <w:t xml:space="preserve"> на базе умений, сформированных на уровне начального общего образования:</w:t>
      </w:r>
    </w:p>
    <w:p w:rsidR="001D6B99" w:rsidRDefault="00702332">
      <w:pPr>
        <w:pStyle w:val="210"/>
        <w:shd w:val="clear" w:color="auto" w:fill="auto"/>
        <w:spacing w:before="0" w:after="0" w:line="475" w:lineRule="exact"/>
        <w:ind w:firstLine="76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0"/>
        <w:shd w:val="clear" w:color="auto" w:fill="auto"/>
        <w:spacing w:before="0" w:after="0" w:line="475"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pPr>
        <w:pStyle w:val="210"/>
        <w:shd w:val="clear" w:color="auto" w:fill="auto"/>
        <w:spacing w:before="0" w:after="0" w:line="475" w:lineRule="exact"/>
        <w:ind w:firstLine="760"/>
      </w:pPr>
      <w:r>
        <w:t>диалог-расспрос: сообщать фактическую информацию, отвечая на вопросы разных видов; запрашивать интересующую информацию.</w:t>
      </w:r>
    </w:p>
    <w:p w:rsidR="001D6B99" w:rsidRDefault="00702332">
      <w:pPr>
        <w:pStyle w:val="210"/>
        <w:shd w:val="clear" w:color="auto" w:fill="auto"/>
        <w:spacing w:before="0" w:after="0" w:line="475" w:lineRule="exact"/>
        <w:ind w:firstLine="760"/>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541F4" w:rsidRDefault="00702332" w:rsidP="001541F4">
      <w:pPr>
        <w:pStyle w:val="210"/>
        <w:shd w:val="clear" w:color="auto" w:fill="auto"/>
        <w:spacing w:before="0" w:after="0" w:line="475" w:lineRule="exact"/>
        <w:ind w:firstLine="760"/>
      </w:pPr>
      <w:r>
        <w:t>Объём диалога - до 5 реплик со стороны каждого собеседника.</w:t>
      </w:r>
    </w:p>
    <w:p w:rsidR="001D6B99" w:rsidRDefault="00702332" w:rsidP="001541F4">
      <w:pPr>
        <w:pStyle w:val="210"/>
        <w:shd w:val="clear" w:color="auto" w:fill="auto"/>
        <w:spacing w:before="0" w:after="0" w:line="475" w:lineRule="exact"/>
        <w:ind w:firstLine="760"/>
      </w:pPr>
      <w:r>
        <w:t xml:space="preserve">Развитие коммуникативных </w:t>
      </w:r>
      <w:r w:rsidRPr="001541F4">
        <w:rPr>
          <w:b/>
          <w:i/>
        </w:rPr>
        <w:t>умений монологической речи</w:t>
      </w:r>
      <w:r>
        <w:t xml:space="preserve"> на базе умений, сформированных на уровне начального общего образования:</w:t>
      </w:r>
    </w:p>
    <w:p w:rsidR="001D6B99" w:rsidRDefault="00702332">
      <w:pPr>
        <w:pStyle w:val="210"/>
        <w:shd w:val="clear" w:color="auto" w:fill="auto"/>
        <w:spacing w:before="0" w:after="0" w:line="475"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pPr>
        <w:pStyle w:val="210"/>
        <w:shd w:val="clear" w:color="auto" w:fill="auto"/>
        <w:spacing w:before="0" w:after="0" w:line="475"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0"/>
        <w:shd w:val="clear" w:color="auto" w:fill="auto"/>
        <w:spacing w:before="0" w:after="0" w:line="480" w:lineRule="exact"/>
        <w:ind w:firstLine="760"/>
      </w:pPr>
      <w:r>
        <w:t>повествование (сообщение);</w:t>
      </w:r>
    </w:p>
    <w:p w:rsidR="001D6B99" w:rsidRDefault="00702332">
      <w:pPr>
        <w:pStyle w:val="210"/>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10"/>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0"/>
        <w:shd w:val="clear" w:color="auto" w:fill="auto"/>
        <w:spacing w:before="0" w:after="0" w:line="480" w:lineRule="exact"/>
        <w:ind w:firstLine="760"/>
      </w:pPr>
      <w:r>
        <w:lastRenderedPageBreak/>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D6B99" w:rsidRDefault="00702332">
      <w:pPr>
        <w:pStyle w:val="210"/>
        <w:shd w:val="clear" w:color="auto" w:fill="auto"/>
        <w:spacing w:before="0" w:after="0" w:line="480" w:lineRule="exact"/>
        <w:ind w:firstLine="760"/>
      </w:pPr>
      <w:r>
        <w:t>Объём монологического высказывания - 5-6 фраз.</w:t>
      </w:r>
    </w:p>
    <w:p w:rsidR="001D6B99" w:rsidRPr="001541F4" w:rsidRDefault="00702332" w:rsidP="001541F4">
      <w:pPr>
        <w:pStyle w:val="210"/>
        <w:shd w:val="clear" w:color="auto" w:fill="auto"/>
        <w:tabs>
          <w:tab w:val="left" w:pos="2009"/>
        </w:tabs>
        <w:spacing w:before="0" w:after="0" w:line="480" w:lineRule="exact"/>
        <w:ind w:left="760"/>
        <w:rPr>
          <w:b/>
          <w:i/>
        </w:rPr>
      </w:pPr>
      <w:r w:rsidRPr="001541F4">
        <w:rPr>
          <w:b/>
          <w:i/>
        </w:rPr>
        <w:t>Аудирование.</w:t>
      </w:r>
    </w:p>
    <w:p w:rsidR="001D6B99" w:rsidRDefault="00702332">
      <w:pPr>
        <w:pStyle w:val="210"/>
        <w:shd w:val="clear" w:color="auto" w:fill="auto"/>
        <w:spacing w:before="0" w:after="0" w:line="480" w:lineRule="exact"/>
        <w:ind w:firstLine="760"/>
      </w:pPr>
      <w:r>
        <w:t>Развитие коммуникативных умений аудирования на базе умений, сформированных на уровне начального общего образования:</w:t>
      </w:r>
    </w:p>
    <w:p w:rsidR="001D6B99" w:rsidRDefault="00702332">
      <w:pPr>
        <w:pStyle w:val="210"/>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0"/>
        <w:shd w:val="clear" w:color="auto" w:fill="auto"/>
        <w:spacing w:before="0" w:after="0" w:line="480" w:lineRule="exact"/>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Default="00702332">
      <w:pPr>
        <w:pStyle w:val="210"/>
        <w:shd w:val="clear" w:color="auto" w:fill="auto"/>
        <w:spacing w:before="0" w:after="0" w:line="480"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0"/>
        <w:shd w:val="clear" w:color="auto" w:fill="auto"/>
        <w:spacing w:before="0" w:after="0" w:line="480"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0"/>
        <w:shd w:val="clear" w:color="auto" w:fill="auto"/>
        <w:spacing w:before="0" w:after="0" w:line="480"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0"/>
        <w:shd w:val="clear" w:color="auto" w:fill="auto"/>
        <w:spacing w:before="0" w:after="0" w:line="480" w:lineRule="exact"/>
        <w:ind w:firstLine="760"/>
      </w:pPr>
      <w:r>
        <w:t>Время звучания текста (текстов) для аудирования - до 1 минуты.</w:t>
      </w:r>
    </w:p>
    <w:p w:rsidR="001D6B99" w:rsidRPr="001541F4" w:rsidRDefault="00702332" w:rsidP="001541F4">
      <w:pPr>
        <w:pStyle w:val="210"/>
        <w:shd w:val="clear" w:color="auto" w:fill="auto"/>
        <w:tabs>
          <w:tab w:val="left" w:pos="2009"/>
        </w:tabs>
        <w:spacing w:before="0" w:after="0" w:line="480" w:lineRule="exact"/>
        <w:ind w:left="760"/>
        <w:rPr>
          <w:b/>
          <w:i/>
        </w:rPr>
      </w:pPr>
      <w:r w:rsidRPr="001541F4">
        <w:rPr>
          <w:b/>
          <w:i/>
        </w:rPr>
        <w:t>Смысловое чтение.</w:t>
      </w:r>
    </w:p>
    <w:p w:rsidR="001D6B99" w:rsidRDefault="00702332">
      <w:pPr>
        <w:pStyle w:val="210"/>
        <w:shd w:val="clear" w:color="auto" w:fill="auto"/>
        <w:spacing w:before="0" w:after="0" w:line="475" w:lineRule="exact"/>
        <w:ind w:firstLine="76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0"/>
        <w:shd w:val="clear" w:color="auto" w:fill="auto"/>
        <w:spacing w:before="0" w:after="0" w:line="475" w:lineRule="exact"/>
        <w:ind w:firstLine="760"/>
      </w:pPr>
      <w:r>
        <w:lastRenderedPageBreak/>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pPr>
        <w:pStyle w:val="210"/>
        <w:shd w:val="clear" w:color="auto" w:fill="auto"/>
        <w:spacing w:before="0" w:after="0" w:line="475" w:lineRule="exact"/>
        <w:ind w:firstLine="76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Default="00702332">
      <w:pPr>
        <w:pStyle w:val="210"/>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0"/>
        <w:shd w:val="clear" w:color="auto" w:fill="auto"/>
        <w:spacing w:before="0" w:after="0" w:line="475" w:lineRule="exact"/>
        <w:ind w:firstLine="76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Default="00702332">
      <w:pPr>
        <w:pStyle w:val="210"/>
        <w:shd w:val="clear" w:color="auto" w:fill="auto"/>
        <w:spacing w:before="0" w:after="0" w:line="475" w:lineRule="exact"/>
        <w:ind w:firstLine="760"/>
      </w:pPr>
      <w:r>
        <w:t>Объём текста (текстов) для чтения - 180-200 слов.</w:t>
      </w:r>
    </w:p>
    <w:p w:rsidR="001D6B99" w:rsidRPr="001541F4" w:rsidRDefault="00702332" w:rsidP="001541F4">
      <w:pPr>
        <w:pStyle w:val="210"/>
        <w:shd w:val="clear" w:color="auto" w:fill="auto"/>
        <w:tabs>
          <w:tab w:val="left" w:pos="1986"/>
        </w:tabs>
        <w:spacing w:before="0" w:after="0" w:line="475" w:lineRule="exact"/>
        <w:ind w:left="760"/>
        <w:rPr>
          <w:b/>
          <w:i/>
        </w:rPr>
      </w:pPr>
      <w:r w:rsidRPr="001541F4">
        <w:rPr>
          <w:b/>
          <w:i/>
        </w:rPr>
        <w:t>Письменная речь.</w:t>
      </w:r>
    </w:p>
    <w:p w:rsidR="001D6B99" w:rsidRDefault="00702332">
      <w:pPr>
        <w:pStyle w:val="210"/>
        <w:shd w:val="clear" w:color="auto" w:fill="auto"/>
        <w:spacing w:before="0" w:after="0" w:line="475" w:lineRule="exact"/>
        <w:ind w:firstLine="760"/>
      </w:pPr>
      <w:r>
        <w:t>Развитие умений письменной речи на базе умений, сформированных на уровне начального общего образования:</w:t>
      </w:r>
    </w:p>
    <w:p w:rsidR="001D6B99" w:rsidRDefault="00702332">
      <w:pPr>
        <w:pStyle w:val="210"/>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0"/>
        <w:shd w:val="clear" w:color="auto" w:fill="auto"/>
        <w:spacing w:before="0" w:after="0" w:line="475" w:lineRule="exact"/>
        <w:ind w:firstLine="760"/>
      </w:pPr>
      <w:r>
        <w:t>написание коротких поздравлений с праздниками (с Новым годом, Рождеством, днём рождения);</w:t>
      </w:r>
    </w:p>
    <w:p w:rsidR="001D6B99" w:rsidRDefault="00702332">
      <w:pPr>
        <w:pStyle w:val="210"/>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0"/>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D6B99" w:rsidRPr="001541F4" w:rsidRDefault="00702332" w:rsidP="001541F4">
      <w:pPr>
        <w:pStyle w:val="210"/>
        <w:shd w:val="clear" w:color="auto" w:fill="auto"/>
        <w:tabs>
          <w:tab w:val="left" w:pos="1787"/>
        </w:tabs>
        <w:spacing w:before="0" w:after="0" w:line="480" w:lineRule="exact"/>
        <w:ind w:left="760"/>
        <w:rPr>
          <w:b/>
          <w:i/>
          <w:u w:val="single"/>
        </w:rPr>
      </w:pPr>
      <w:r w:rsidRPr="001541F4">
        <w:rPr>
          <w:b/>
          <w:i/>
          <w:u w:val="single"/>
        </w:rPr>
        <w:t>Языковые знания и умения.</w:t>
      </w:r>
    </w:p>
    <w:p w:rsidR="001D6B99" w:rsidRPr="001541F4" w:rsidRDefault="00702332" w:rsidP="001541F4">
      <w:pPr>
        <w:pStyle w:val="210"/>
        <w:shd w:val="clear" w:color="auto" w:fill="auto"/>
        <w:tabs>
          <w:tab w:val="left" w:pos="2003"/>
        </w:tabs>
        <w:spacing w:before="0" w:after="0" w:line="480" w:lineRule="exact"/>
        <w:ind w:left="760"/>
        <w:rPr>
          <w:b/>
          <w:i/>
        </w:rPr>
      </w:pPr>
      <w:r w:rsidRPr="001541F4">
        <w:rPr>
          <w:b/>
          <w:i/>
        </w:rPr>
        <w:t>Фонетическая сторона речи.</w:t>
      </w:r>
    </w:p>
    <w:p w:rsidR="001D6B99" w:rsidRDefault="00702332">
      <w:pPr>
        <w:pStyle w:val="210"/>
        <w:shd w:val="clear" w:color="auto" w:fill="auto"/>
        <w:spacing w:before="0" w:after="0" w:line="480" w:lineRule="exact"/>
        <w:ind w:firstLine="760"/>
      </w:pPr>
      <w:r w:rsidRPr="001541F4">
        <w:t>Различение на слух, без ошибок,</w:t>
      </w:r>
      <w:r>
        <w:t xml:space="preserve">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0"/>
        <w:shd w:val="clear" w:color="auto" w:fill="auto"/>
        <w:spacing w:before="0" w:after="0" w:line="480" w:lineRule="exact"/>
        <w:ind w:firstLine="760"/>
      </w:pPr>
      <w: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0"/>
        <w:shd w:val="clear" w:color="auto" w:fill="auto"/>
        <w:spacing w:before="0" w:after="0" w:line="480" w:lineRule="exact"/>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pPr>
        <w:pStyle w:val="210"/>
        <w:shd w:val="clear" w:color="auto" w:fill="auto"/>
        <w:spacing w:before="0" w:after="0" w:line="480" w:lineRule="exact"/>
        <w:ind w:firstLine="760"/>
      </w:pPr>
      <w:r>
        <w:t>Объём текста для чтения вслух - до 90 слов.</w:t>
      </w:r>
    </w:p>
    <w:p w:rsidR="001D6B99" w:rsidRPr="001541F4" w:rsidRDefault="00702332" w:rsidP="001541F4">
      <w:pPr>
        <w:pStyle w:val="210"/>
        <w:shd w:val="clear" w:color="auto" w:fill="auto"/>
        <w:tabs>
          <w:tab w:val="left" w:pos="2003"/>
        </w:tabs>
        <w:spacing w:before="0" w:after="0" w:line="480" w:lineRule="exact"/>
        <w:ind w:left="760"/>
        <w:rPr>
          <w:b/>
          <w:i/>
        </w:rPr>
      </w:pPr>
      <w:r w:rsidRPr="001541F4">
        <w:rPr>
          <w:b/>
          <w:i/>
        </w:rPr>
        <w:t>Графика, орфография и пунктуация.</w:t>
      </w:r>
    </w:p>
    <w:p w:rsidR="001D6B99" w:rsidRDefault="00702332">
      <w:pPr>
        <w:pStyle w:val="210"/>
        <w:shd w:val="clear" w:color="auto" w:fill="auto"/>
        <w:spacing w:before="0" w:after="0" w:line="480" w:lineRule="exact"/>
        <w:ind w:firstLine="760"/>
      </w:pPr>
      <w:r>
        <w:t>Правильное написание изученных слов.</w:t>
      </w:r>
    </w:p>
    <w:p w:rsidR="001D6B99" w:rsidRDefault="00702332">
      <w:pPr>
        <w:pStyle w:val="210"/>
        <w:shd w:val="clear" w:color="auto" w:fill="auto"/>
        <w:spacing w:before="0" w:after="0" w:line="480"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0"/>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1541F4" w:rsidRDefault="00702332" w:rsidP="001541F4">
      <w:pPr>
        <w:pStyle w:val="210"/>
        <w:shd w:val="clear" w:color="auto" w:fill="auto"/>
        <w:tabs>
          <w:tab w:val="left" w:pos="2003"/>
        </w:tabs>
        <w:spacing w:before="0" w:after="0" w:line="480" w:lineRule="exact"/>
        <w:ind w:left="760"/>
        <w:rPr>
          <w:b/>
          <w:i/>
        </w:rPr>
      </w:pPr>
      <w:r w:rsidRPr="001541F4">
        <w:rPr>
          <w:b/>
          <w:i/>
        </w:rPr>
        <w:t>Лексическая сторона речи.</w:t>
      </w:r>
    </w:p>
    <w:p w:rsidR="001D6B99" w:rsidRDefault="00702332">
      <w:pPr>
        <w:pStyle w:val="210"/>
        <w:shd w:val="clear" w:color="auto" w:fill="auto"/>
        <w:spacing w:before="0" w:after="0" w:line="480"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0"/>
        <w:shd w:val="clear" w:color="auto" w:fill="auto"/>
        <w:spacing w:before="0" w:after="0" w:line="475" w:lineRule="exact"/>
        <w:ind w:firstLine="760"/>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D6B99" w:rsidRDefault="00702332">
      <w:pPr>
        <w:pStyle w:val="210"/>
        <w:shd w:val="clear" w:color="auto" w:fill="auto"/>
        <w:spacing w:before="0" w:after="0" w:line="475" w:lineRule="exact"/>
        <w:ind w:firstLine="760"/>
      </w:pPr>
      <w:r>
        <w:t>Основные способы словообразования:</w:t>
      </w:r>
    </w:p>
    <w:p w:rsidR="001D6B99" w:rsidRDefault="00702332">
      <w:pPr>
        <w:pStyle w:val="210"/>
        <w:shd w:val="clear" w:color="auto" w:fill="auto"/>
        <w:spacing w:before="0" w:after="0" w:line="475" w:lineRule="exact"/>
        <w:ind w:firstLine="760"/>
      </w:pPr>
      <w:r>
        <w:t>аффиксация:</w:t>
      </w:r>
    </w:p>
    <w:p w:rsidR="001D6B99" w:rsidRDefault="00702332">
      <w:pPr>
        <w:pStyle w:val="210"/>
        <w:shd w:val="clear" w:color="auto" w:fill="auto"/>
        <w:spacing w:before="0" w:after="0" w:line="475" w:lineRule="exact"/>
        <w:ind w:firstLine="760"/>
      </w:pPr>
      <w:r>
        <w:t xml:space="preserve">образование имён существительных при помощи суффиксов </w:t>
      </w:r>
      <w:r w:rsidRPr="00CC1DBF">
        <w:rPr>
          <w:lang w:eastAsia="en-US" w:bidi="en-US"/>
        </w:rPr>
        <w:t>-</w:t>
      </w:r>
      <w:r>
        <w:rPr>
          <w:lang w:val="en-US" w:eastAsia="en-US" w:bidi="en-US"/>
        </w:rPr>
        <w:t>er</w:t>
      </w:r>
      <w:r w:rsidRPr="00CC1DBF">
        <w:rPr>
          <w:lang w:eastAsia="en-US" w:bidi="en-US"/>
        </w:rPr>
        <w:t>/-</w:t>
      </w:r>
      <w:r>
        <w:rPr>
          <w:lang w:val="en-US" w:eastAsia="en-US" w:bidi="en-US"/>
        </w:rPr>
        <w:t>or</w:t>
      </w:r>
      <w:r w:rsidRPr="00CC1DBF">
        <w:rPr>
          <w:lang w:eastAsia="en-US" w:bidi="en-US"/>
        </w:rPr>
        <w:t xml:space="preserve"> (</w:t>
      </w:r>
      <w:r>
        <w:rPr>
          <w:lang w:val="en-US" w:eastAsia="en-US" w:bidi="en-US"/>
        </w:rPr>
        <w:t>teacher</w:t>
      </w:r>
      <w:r w:rsidRPr="00CC1DBF">
        <w:rPr>
          <w:lang w:eastAsia="en-US" w:bidi="en-US"/>
        </w:rPr>
        <w:t>/</w:t>
      </w:r>
      <w:r>
        <w:rPr>
          <w:lang w:val="en-US" w:eastAsia="en-US" w:bidi="en-US"/>
        </w:rPr>
        <w:t>visitor</w:t>
      </w:r>
      <w:r w:rsidRPr="00CC1DBF">
        <w:rPr>
          <w:lang w:eastAsia="en-US" w:bidi="en-US"/>
        </w:rPr>
        <w:t>), -</w:t>
      </w:r>
      <w:r>
        <w:rPr>
          <w:lang w:val="en-US" w:eastAsia="en-US" w:bidi="en-US"/>
        </w:rPr>
        <w:t>ist</w:t>
      </w:r>
      <w:r w:rsidRPr="00CC1DBF">
        <w:rPr>
          <w:lang w:eastAsia="en-US" w:bidi="en-US"/>
        </w:rPr>
        <w:t xml:space="preserve"> (</w:t>
      </w:r>
      <w:r>
        <w:rPr>
          <w:lang w:val="en-US" w:eastAsia="en-US" w:bidi="en-US"/>
        </w:rPr>
        <w:t>scientist</w:t>
      </w:r>
      <w:r w:rsidRPr="00CC1DBF">
        <w:rPr>
          <w:lang w:eastAsia="en-US" w:bidi="en-US"/>
        </w:rPr>
        <w:t xml:space="preserve">, </w:t>
      </w:r>
      <w:r>
        <w:rPr>
          <w:lang w:val="en-US" w:eastAsia="en-US" w:bidi="en-US"/>
        </w:rPr>
        <w:t>tourist</w:t>
      </w:r>
      <w:r w:rsidRPr="00CC1DBF">
        <w:rPr>
          <w:lang w:eastAsia="en-US" w:bidi="en-US"/>
        </w:rPr>
        <w:t>), -</w:t>
      </w:r>
      <w:r>
        <w:rPr>
          <w:lang w:val="en-US" w:eastAsia="en-US" w:bidi="en-US"/>
        </w:rPr>
        <w:t>sion</w:t>
      </w:r>
      <w:r w:rsidRPr="00CC1DBF">
        <w:rPr>
          <w:lang w:eastAsia="en-US" w:bidi="en-US"/>
        </w:rPr>
        <w:t>/-</w:t>
      </w:r>
      <w:r>
        <w:rPr>
          <w:lang w:val="en-US" w:eastAsia="en-US" w:bidi="en-US"/>
        </w:rPr>
        <w:t>tion</w:t>
      </w:r>
      <w:r w:rsidRPr="00CC1DBF">
        <w:rPr>
          <w:lang w:eastAsia="en-US" w:bidi="en-US"/>
        </w:rPr>
        <w:t xml:space="preserve"> (</w:t>
      </w:r>
      <w:r>
        <w:rPr>
          <w:lang w:val="en-US" w:eastAsia="en-US" w:bidi="en-US"/>
        </w:rPr>
        <w:t>discussion</w:t>
      </w:r>
      <w:r w:rsidRPr="00CC1DBF">
        <w:rPr>
          <w:lang w:eastAsia="en-US" w:bidi="en-US"/>
        </w:rPr>
        <w:t>/</w:t>
      </w:r>
      <w:r>
        <w:rPr>
          <w:lang w:val="en-US" w:eastAsia="en-US" w:bidi="en-US"/>
        </w:rPr>
        <w:t>invitation</w:t>
      </w:r>
      <w:r w:rsidRPr="00CC1DBF">
        <w:rPr>
          <w:lang w:eastAsia="en-US" w:bidi="en-US"/>
        </w:rPr>
        <w:t>);</w:t>
      </w:r>
    </w:p>
    <w:p w:rsidR="001D6B99" w:rsidRDefault="00702332">
      <w:pPr>
        <w:pStyle w:val="210"/>
        <w:shd w:val="clear" w:color="auto" w:fill="auto"/>
        <w:spacing w:before="0" w:after="0" w:line="475" w:lineRule="exact"/>
        <w:ind w:firstLine="760"/>
      </w:pPr>
      <w:r>
        <w:t xml:space="preserve">образование имён прилагательных при помощи суффиксов </w:t>
      </w:r>
      <w:r w:rsidRPr="00CC1DBF">
        <w:rPr>
          <w:lang w:eastAsia="en-US" w:bidi="en-US"/>
        </w:rPr>
        <w:t>-</w:t>
      </w:r>
      <w:r>
        <w:rPr>
          <w:lang w:val="en-US" w:eastAsia="en-US" w:bidi="en-US"/>
        </w:rPr>
        <w:t>ful</w:t>
      </w:r>
      <w:r w:rsidRPr="00CC1DBF">
        <w:rPr>
          <w:lang w:eastAsia="en-US" w:bidi="en-US"/>
        </w:rPr>
        <w:t xml:space="preserve"> (</w:t>
      </w:r>
      <w:r>
        <w:rPr>
          <w:lang w:val="en-US" w:eastAsia="en-US" w:bidi="en-US"/>
        </w:rPr>
        <w:t>wonderful</w:t>
      </w:r>
      <w:r w:rsidRPr="00CC1DBF">
        <w:rPr>
          <w:lang w:eastAsia="en-US" w:bidi="en-US"/>
        </w:rPr>
        <w:t>), -</w:t>
      </w:r>
      <w:r>
        <w:rPr>
          <w:lang w:val="en-US" w:eastAsia="en-US" w:bidi="en-US"/>
        </w:rPr>
        <w:t>ian</w:t>
      </w:r>
      <w:r w:rsidRPr="00CC1DBF">
        <w:rPr>
          <w:lang w:eastAsia="en-US" w:bidi="en-US"/>
        </w:rPr>
        <w:t>/-</w:t>
      </w:r>
      <w:r>
        <w:rPr>
          <w:lang w:val="en-US" w:eastAsia="en-US" w:bidi="en-US"/>
        </w:rPr>
        <w:t>an</w:t>
      </w:r>
      <w:r w:rsidRPr="00CC1DBF">
        <w:rPr>
          <w:lang w:eastAsia="en-US" w:bidi="en-US"/>
        </w:rPr>
        <w:t xml:space="preserve"> (</w:t>
      </w:r>
      <w:r>
        <w:rPr>
          <w:lang w:val="en-US" w:eastAsia="en-US" w:bidi="en-US"/>
        </w:rPr>
        <w:t>Russian</w:t>
      </w:r>
      <w:r w:rsidRPr="00CC1DBF">
        <w:rPr>
          <w:lang w:eastAsia="en-US" w:bidi="en-US"/>
        </w:rPr>
        <w:t>/</w:t>
      </w:r>
      <w:r>
        <w:rPr>
          <w:lang w:val="en-US" w:eastAsia="en-US" w:bidi="en-US"/>
        </w:rPr>
        <w:t>American</w:t>
      </w:r>
      <w:r w:rsidRPr="00CC1DBF">
        <w:rPr>
          <w:lang w:eastAsia="en-US" w:bidi="en-US"/>
        </w:rPr>
        <w:t>);</w:t>
      </w:r>
    </w:p>
    <w:p w:rsidR="001D6B99" w:rsidRDefault="00702332">
      <w:pPr>
        <w:pStyle w:val="210"/>
        <w:shd w:val="clear" w:color="auto" w:fill="auto"/>
        <w:spacing w:before="0" w:after="0" w:line="475" w:lineRule="exact"/>
        <w:ind w:firstLine="760"/>
      </w:pPr>
      <w:r>
        <w:t xml:space="preserve">образование наречий при помощи суффикса </w:t>
      </w:r>
      <w:r w:rsidRPr="00CC1DBF">
        <w:rPr>
          <w:lang w:eastAsia="en-US" w:bidi="en-US"/>
        </w:rPr>
        <w:t>-</w:t>
      </w:r>
      <w:r>
        <w:rPr>
          <w:lang w:val="en-US" w:eastAsia="en-US" w:bidi="en-US"/>
        </w:rPr>
        <w:t>ly</w:t>
      </w:r>
      <w:r w:rsidRPr="00CC1DBF">
        <w:rPr>
          <w:lang w:eastAsia="en-US" w:bidi="en-US"/>
        </w:rPr>
        <w:t xml:space="preserve"> (</w:t>
      </w:r>
      <w:r>
        <w:rPr>
          <w:lang w:val="en-US" w:eastAsia="en-US" w:bidi="en-US"/>
        </w:rPr>
        <w:t>recently</w:t>
      </w:r>
      <w:r w:rsidRPr="00CC1DBF">
        <w:rPr>
          <w:lang w:eastAsia="en-US" w:bidi="en-US"/>
        </w:rPr>
        <w:t>);</w:t>
      </w:r>
    </w:p>
    <w:p w:rsidR="001D6B99" w:rsidRDefault="00702332">
      <w:pPr>
        <w:pStyle w:val="210"/>
        <w:shd w:val="clear" w:color="auto" w:fill="auto"/>
        <w:spacing w:before="0" w:after="0" w:line="475" w:lineRule="exact"/>
        <w:ind w:firstLine="760"/>
      </w:pPr>
      <w:r>
        <w:t xml:space="preserve">образование имён прилагательных, имён существительных и наречий при помощи отрицательного префикса </w:t>
      </w:r>
      <w:r>
        <w:rPr>
          <w:lang w:val="en-US" w:eastAsia="en-US" w:bidi="en-US"/>
        </w:rPr>
        <w:t>un</w:t>
      </w:r>
      <w:r w:rsidRPr="00CC1DBF">
        <w:rPr>
          <w:lang w:eastAsia="en-US" w:bidi="en-US"/>
        </w:rPr>
        <w:t xml:space="preserve"> (</w:t>
      </w:r>
      <w:r>
        <w:rPr>
          <w:lang w:val="en-US" w:eastAsia="en-US" w:bidi="en-US"/>
        </w:rPr>
        <w:t>unhappy</w:t>
      </w:r>
      <w:r w:rsidRPr="00CC1DBF">
        <w:rPr>
          <w:lang w:eastAsia="en-US" w:bidi="en-US"/>
        </w:rPr>
        <w:t xml:space="preserve">, </w:t>
      </w:r>
      <w:r>
        <w:rPr>
          <w:lang w:val="en-US" w:eastAsia="en-US" w:bidi="en-US"/>
        </w:rPr>
        <w:t>unreality</w:t>
      </w:r>
      <w:r w:rsidRPr="00CC1DBF">
        <w:rPr>
          <w:lang w:eastAsia="en-US" w:bidi="en-US"/>
        </w:rPr>
        <w:t xml:space="preserve">, </w:t>
      </w:r>
      <w:r>
        <w:rPr>
          <w:lang w:val="en-US" w:eastAsia="en-US" w:bidi="en-US"/>
        </w:rPr>
        <w:t>unusually</w:t>
      </w:r>
      <w:r w:rsidRPr="00CC1DBF">
        <w:rPr>
          <w:lang w:eastAsia="en-US" w:bidi="en-US"/>
        </w:rPr>
        <w:t>).</w:t>
      </w:r>
    </w:p>
    <w:p w:rsidR="001D6B99" w:rsidRPr="001541F4" w:rsidRDefault="00702332" w:rsidP="001541F4">
      <w:pPr>
        <w:pStyle w:val="210"/>
        <w:shd w:val="clear" w:color="auto" w:fill="auto"/>
        <w:tabs>
          <w:tab w:val="left" w:pos="2026"/>
        </w:tabs>
        <w:spacing w:before="0" w:after="0" w:line="475" w:lineRule="exact"/>
        <w:ind w:left="760"/>
        <w:rPr>
          <w:b/>
          <w:i/>
        </w:rPr>
      </w:pPr>
      <w:r w:rsidRPr="001541F4">
        <w:rPr>
          <w:b/>
          <w:i/>
        </w:rPr>
        <w:lastRenderedPageBreak/>
        <w:t>Грамматическая сторона речи.</w:t>
      </w:r>
    </w:p>
    <w:p w:rsidR="001D6B99" w:rsidRDefault="00702332">
      <w:pPr>
        <w:pStyle w:val="210"/>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0"/>
        <w:shd w:val="clear" w:color="auto" w:fill="auto"/>
        <w:spacing w:before="0" w:after="0" w:line="475" w:lineRule="exact"/>
        <w:ind w:firstLine="760"/>
      </w:pPr>
      <w:r>
        <w:t>Предложения с несколькими обстоятельствами, следующими в определённом порядке.</w:t>
      </w:r>
    </w:p>
    <w:p w:rsidR="001D6B99" w:rsidRDefault="00702332">
      <w:pPr>
        <w:pStyle w:val="210"/>
        <w:shd w:val="clear" w:color="auto" w:fill="auto"/>
        <w:spacing w:before="0" w:after="0" w:line="475" w:lineRule="exact"/>
        <w:ind w:firstLine="760"/>
      </w:pPr>
      <w:r>
        <w:t xml:space="preserve">Вопросительные предложения (альтернативный и разделительный вопросы в </w:t>
      </w:r>
      <w:r>
        <w:rPr>
          <w:lang w:val="en-US" w:eastAsia="en-US" w:bidi="en-US"/>
        </w:rPr>
        <w:t>Present</w:t>
      </w:r>
      <w:r w:rsidRPr="00CC1DBF">
        <w:rPr>
          <w:lang w:eastAsia="en-US" w:bidi="en-US"/>
        </w:rPr>
        <w:t>/</w:t>
      </w:r>
      <w:r>
        <w:rPr>
          <w:lang w:val="en-US" w:eastAsia="en-US" w:bidi="en-US"/>
        </w:rPr>
        <w:t>Past</w:t>
      </w:r>
      <w:r w:rsidRPr="00CC1DBF">
        <w:rPr>
          <w:lang w:eastAsia="en-US" w:bidi="en-US"/>
        </w:rPr>
        <w:t>/</w:t>
      </w:r>
      <w:r>
        <w:rPr>
          <w:lang w:val="en-US" w:eastAsia="en-US" w:bidi="en-US"/>
        </w:rPr>
        <w:t>Future</w:t>
      </w:r>
      <w:r w:rsidRPr="00CC1DBF">
        <w:rPr>
          <w:lang w:eastAsia="en-US" w:bidi="en-US"/>
        </w:rPr>
        <w:t xml:space="preserve"> </w:t>
      </w:r>
      <w:r>
        <w:rPr>
          <w:lang w:val="en-US" w:eastAsia="en-US" w:bidi="en-US"/>
        </w:rPr>
        <w:t>Simple</w:t>
      </w:r>
      <w:r w:rsidRPr="00CC1DBF">
        <w:rPr>
          <w:lang w:eastAsia="en-US" w:bidi="en-US"/>
        </w:rPr>
        <w:t xml:space="preserve"> </w:t>
      </w:r>
      <w:r>
        <w:rPr>
          <w:lang w:val="en-US" w:eastAsia="en-US" w:bidi="en-US"/>
        </w:rPr>
        <w:t>Tense</w:t>
      </w:r>
      <w:r w:rsidRPr="00CC1DBF">
        <w:rPr>
          <w:lang w:eastAsia="en-US" w:bidi="en-US"/>
        </w:rPr>
        <w:t>).</w:t>
      </w:r>
    </w:p>
    <w:p w:rsidR="001D6B99" w:rsidRDefault="00702332">
      <w:pPr>
        <w:pStyle w:val="210"/>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CC1DBF">
        <w:rPr>
          <w:lang w:eastAsia="en-US" w:bidi="en-US"/>
        </w:rPr>
        <w:t xml:space="preserve"> </w:t>
      </w:r>
      <w:r>
        <w:rPr>
          <w:lang w:val="en-US" w:eastAsia="en-US" w:bidi="en-US"/>
        </w:rPr>
        <w:t>Perfect</w:t>
      </w:r>
      <w:r w:rsidRPr="00CC1DBF">
        <w:rPr>
          <w:lang w:eastAsia="en-US" w:bidi="en-US"/>
        </w:rPr>
        <w:t xml:space="preserve"> </w:t>
      </w:r>
      <w:r>
        <w:rPr>
          <w:lang w:val="en-US" w:eastAsia="en-US" w:bidi="en-US"/>
        </w:rPr>
        <w:t>Tense</w:t>
      </w:r>
      <w:r w:rsidRPr="00CC1DBF">
        <w:rPr>
          <w:lang w:eastAsia="en-US" w:bidi="en-US"/>
        </w:rPr>
        <w:t xml:space="preserve"> </w:t>
      </w:r>
      <w:r>
        <w:t>в повествовательных (утвердительных и отрицательных) и вопросительных предложениях.</w:t>
      </w:r>
    </w:p>
    <w:p w:rsidR="001D6B99" w:rsidRDefault="00702332">
      <w:pPr>
        <w:pStyle w:val="210"/>
        <w:shd w:val="clear" w:color="auto" w:fill="auto"/>
        <w:spacing w:before="0" w:after="0" w:line="475" w:lineRule="exact"/>
        <w:ind w:firstLine="76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0"/>
        <w:shd w:val="clear" w:color="auto" w:fill="auto"/>
        <w:spacing w:before="0" w:after="0" w:line="475" w:lineRule="exact"/>
        <w:ind w:firstLine="760"/>
      </w:pPr>
      <w:r>
        <w:t>Имена существительные с причастиями настоящего и прошедшего времени.</w:t>
      </w:r>
    </w:p>
    <w:p w:rsidR="001D6B99" w:rsidRDefault="00702332">
      <w:pPr>
        <w:pStyle w:val="210"/>
        <w:shd w:val="clear" w:color="auto" w:fill="auto"/>
        <w:spacing w:before="0" w:after="0" w:line="475" w:lineRule="exact"/>
        <w:ind w:firstLine="760"/>
      </w:pPr>
      <w:r>
        <w:t>Наречия в положительной, сравнительной и превосходной степенях, образованные по правилу, и исключения.</w:t>
      </w:r>
    </w:p>
    <w:p w:rsidR="001D6B99" w:rsidRPr="001541F4" w:rsidRDefault="00702332" w:rsidP="001541F4">
      <w:pPr>
        <w:pStyle w:val="210"/>
        <w:shd w:val="clear" w:color="auto" w:fill="auto"/>
        <w:tabs>
          <w:tab w:val="left" w:pos="1819"/>
        </w:tabs>
        <w:spacing w:before="0" w:after="0" w:line="475" w:lineRule="exact"/>
        <w:ind w:left="760"/>
        <w:rPr>
          <w:b/>
          <w:i/>
          <w:u w:val="single"/>
        </w:rPr>
      </w:pPr>
      <w:r w:rsidRPr="001541F4">
        <w:rPr>
          <w:b/>
          <w:i/>
          <w:u w:val="single"/>
        </w:rPr>
        <w:t>Социокультурные знания и умения.</w:t>
      </w:r>
    </w:p>
    <w:p w:rsidR="001D6B99" w:rsidRDefault="00702332">
      <w:pPr>
        <w:pStyle w:val="210"/>
        <w:shd w:val="clear" w:color="auto" w:fill="auto"/>
        <w:spacing w:before="0" w:after="0" w:line="480" w:lineRule="exact"/>
        <w:ind w:firstLine="76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Default="00702332">
      <w:pPr>
        <w:pStyle w:val="210"/>
        <w:shd w:val="clear" w:color="auto" w:fill="auto"/>
        <w:spacing w:before="0" w:after="0" w:line="480"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pPr>
        <w:pStyle w:val="210"/>
        <w:shd w:val="clear" w:color="auto" w:fill="auto"/>
        <w:spacing w:before="0" w:after="0" w:line="480"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Default="00702332">
      <w:pPr>
        <w:pStyle w:val="210"/>
        <w:shd w:val="clear" w:color="auto" w:fill="auto"/>
        <w:spacing w:before="0" w:after="0" w:line="480" w:lineRule="exact"/>
        <w:ind w:firstLine="760"/>
      </w:pPr>
      <w:r>
        <w:t>Формирование умений:</w:t>
      </w:r>
    </w:p>
    <w:p w:rsidR="001D6B99" w:rsidRDefault="00702332">
      <w:pPr>
        <w:pStyle w:val="210"/>
        <w:shd w:val="clear" w:color="auto" w:fill="auto"/>
        <w:spacing w:before="0" w:after="0" w:line="480"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0"/>
        <w:shd w:val="clear" w:color="auto" w:fill="auto"/>
        <w:spacing w:before="0" w:after="0" w:line="480" w:lineRule="exact"/>
        <w:ind w:firstLine="760"/>
      </w:pPr>
      <w:r>
        <w:lastRenderedPageBreak/>
        <w:t>правильно оформлять свой адрес на английском языке (в анкете, формуляре);</w:t>
      </w:r>
    </w:p>
    <w:p w:rsidR="001D6B99" w:rsidRDefault="00702332">
      <w:pPr>
        <w:pStyle w:val="210"/>
        <w:shd w:val="clear" w:color="auto" w:fill="auto"/>
        <w:spacing w:before="0" w:after="0" w:line="480" w:lineRule="exact"/>
        <w:ind w:firstLine="760"/>
      </w:pPr>
      <w:r>
        <w:t>кратко представлять Россию и страну (страны) изучаемого языка;</w:t>
      </w:r>
    </w:p>
    <w:p w:rsidR="001D6B99" w:rsidRDefault="00702332">
      <w:pPr>
        <w:pStyle w:val="210"/>
        <w:shd w:val="clear" w:color="auto" w:fill="auto"/>
        <w:spacing w:before="0" w:after="0" w:line="480"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Pr="001541F4" w:rsidRDefault="00702332" w:rsidP="001541F4">
      <w:pPr>
        <w:pStyle w:val="210"/>
        <w:shd w:val="clear" w:color="auto" w:fill="auto"/>
        <w:tabs>
          <w:tab w:val="left" w:pos="1785"/>
        </w:tabs>
        <w:spacing w:before="0" w:after="0" w:line="480" w:lineRule="exact"/>
        <w:ind w:left="760"/>
        <w:rPr>
          <w:b/>
          <w:i/>
          <w:u w:val="single"/>
        </w:rPr>
      </w:pPr>
      <w:r w:rsidRPr="001541F4">
        <w:rPr>
          <w:b/>
          <w:i/>
          <w:u w:val="single"/>
        </w:rPr>
        <w:t>Компенсаторные умения.</w:t>
      </w:r>
    </w:p>
    <w:p w:rsidR="001D6B99" w:rsidRDefault="00702332">
      <w:pPr>
        <w:pStyle w:val="210"/>
        <w:shd w:val="clear" w:color="auto" w:fill="auto"/>
        <w:spacing w:before="0" w:after="0" w:line="480" w:lineRule="exact"/>
        <w:ind w:firstLine="760"/>
      </w:pPr>
      <w:r>
        <w:t>Использование при чтении и аудировании языковой, в том числе контекстуальной, догадки.</w:t>
      </w:r>
    </w:p>
    <w:p w:rsidR="001D6B99" w:rsidRDefault="00702332">
      <w:pPr>
        <w:pStyle w:val="210"/>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0"/>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541F4" w:rsidRDefault="00702332" w:rsidP="001541F4">
      <w:pPr>
        <w:pStyle w:val="210"/>
        <w:shd w:val="clear" w:color="auto" w:fill="auto"/>
        <w:tabs>
          <w:tab w:val="left" w:pos="1785"/>
        </w:tabs>
        <w:spacing w:before="0" w:after="0" w:line="480" w:lineRule="exact"/>
        <w:ind w:left="760"/>
        <w:jc w:val="center"/>
        <w:rPr>
          <w:b/>
        </w:rPr>
      </w:pPr>
      <w:r w:rsidRPr="001541F4">
        <w:rPr>
          <w:b/>
        </w:rPr>
        <w:t>Содержание обучения в 6 классе.</w:t>
      </w:r>
    </w:p>
    <w:p w:rsidR="001D6B99" w:rsidRPr="001541F4" w:rsidRDefault="00702332" w:rsidP="001541F4">
      <w:pPr>
        <w:pStyle w:val="210"/>
        <w:shd w:val="clear" w:color="auto" w:fill="auto"/>
        <w:tabs>
          <w:tab w:val="left" w:pos="1785"/>
        </w:tabs>
        <w:spacing w:before="0" w:after="0" w:line="480" w:lineRule="exact"/>
        <w:ind w:left="760"/>
        <w:jc w:val="left"/>
        <w:rPr>
          <w:b/>
          <w:i/>
          <w:u w:val="single"/>
        </w:rPr>
      </w:pPr>
      <w:r w:rsidRPr="001541F4">
        <w:rPr>
          <w:b/>
          <w:i/>
          <w:u w:val="single"/>
        </w:rPr>
        <w:t>Коммуникативные умения.</w:t>
      </w:r>
    </w:p>
    <w:p w:rsidR="001D6B99" w:rsidRDefault="00702332">
      <w:pPr>
        <w:pStyle w:val="210"/>
        <w:shd w:val="clear" w:color="auto" w:fill="auto"/>
        <w:spacing w:before="0" w:after="0" w:line="470"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0"/>
        <w:shd w:val="clear" w:color="auto" w:fill="auto"/>
        <w:spacing w:before="0" w:after="0" w:line="475" w:lineRule="exact"/>
        <w:ind w:firstLine="760"/>
      </w:pPr>
      <w:r>
        <w:t>Взаимоотношения в семье и с друзьями. Семейные праздники.</w:t>
      </w:r>
    </w:p>
    <w:p w:rsidR="001D6B99" w:rsidRDefault="00702332">
      <w:pPr>
        <w:pStyle w:val="210"/>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0"/>
        <w:shd w:val="clear" w:color="auto" w:fill="auto"/>
        <w:spacing w:before="0" w:after="0" w:line="475" w:lineRule="exact"/>
        <w:ind w:firstLine="760"/>
      </w:pPr>
      <w:r>
        <w:t>Досуг и увлечения (хобби) современного подростка (чтение, кино, театр, спорт).</w:t>
      </w:r>
    </w:p>
    <w:p w:rsidR="001D6B99" w:rsidRDefault="00702332">
      <w:pPr>
        <w:pStyle w:val="210"/>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0"/>
        <w:shd w:val="clear" w:color="auto" w:fill="auto"/>
        <w:spacing w:before="0" w:after="0" w:line="475" w:lineRule="exact"/>
        <w:ind w:firstLine="760"/>
      </w:pPr>
      <w:r>
        <w:t>Покупки: одежда, обувь и продукты питания.</w:t>
      </w:r>
    </w:p>
    <w:p w:rsidR="001D6B99" w:rsidRDefault="00702332">
      <w:pPr>
        <w:pStyle w:val="210"/>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Default="00702332">
      <w:pPr>
        <w:pStyle w:val="210"/>
        <w:shd w:val="clear" w:color="auto" w:fill="auto"/>
        <w:spacing w:before="0" w:after="0" w:line="475" w:lineRule="exact"/>
        <w:ind w:firstLine="760"/>
      </w:pPr>
      <w:r>
        <w:t>Переписка с иностранными сверстниками.</w:t>
      </w:r>
    </w:p>
    <w:p w:rsidR="001D6B99" w:rsidRDefault="00702332">
      <w:pPr>
        <w:pStyle w:val="210"/>
        <w:shd w:val="clear" w:color="auto" w:fill="auto"/>
        <w:spacing w:before="0" w:after="0" w:line="475" w:lineRule="exact"/>
        <w:ind w:firstLine="760"/>
      </w:pPr>
      <w:r>
        <w:t>Каникулы в различное время года. Виды отдыха.</w:t>
      </w:r>
    </w:p>
    <w:p w:rsidR="001D6B99" w:rsidRDefault="00702332">
      <w:pPr>
        <w:pStyle w:val="210"/>
        <w:shd w:val="clear" w:color="auto" w:fill="auto"/>
        <w:spacing w:before="0" w:after="0" w:line="475" w:lineRule="exact"/>
        <w:ind w:firstLine="760"/>
      </w:pPr>
      <w:r>
        <w:t>Путешествия по России и иностранным странам.</w:t>
      </w:r>
    </w:p>
    <w:p w:rsidR="001D6B99" w:rsidRDefault="00702332">
      <w:pPr>
        <w:pStyle w:val="210"/>
        <w:shd w:val="clear" w:color="auto" w:fill="auto"/>
        <w:spacing w:before="0" w:after="0" w:line="475" w:lineRule="exact"/>
        <w:ind w:firstLine="760"/>
      </w:pPr>
      <w:r>
        <w:t>Природа: дикие и домашние животные. Климат, погода.</w:t>
      </w:r>
    </w:p>
    <w:p w:rsidR="001D6B99" w:rsidRDefault="00702332">
      <w:pPr>
        <w:pStyle w:val="210"/>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0"/>
        <w:shd w:val="clear" w:color="auto" w:fill="auto"/>
        <w:spacing w:before="0" w:after="0" w:line="475" w:lineRule="exact"/>
        <w:ind w:firstLine="760"/>
      </w:pPr>
      <w: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0"/>
        <w:shd w:val="clear" w:color="auto" w:fill="auto"/>
        <w:spacing w:before="0" w:after="0" w:line="475" w:lineRule="exact"/>
        <w:ind w:firstLine="760"/>
      </w:pPr>
      <w:r>
        <w:t>Выдающиеся люди родной страны и страны (стран) изучаемого языка: писатели, поэты, учёные.</w:t>
      </w:r>
    </w:p>
    <w:p w:rsidR="001D6B99" w:rsidRPr="004A06E1" w:rsidRDefault="00702332" w:rsidP="004A06E1">
      <w:pPr>
        <w:pStyle w:val="210"/>
        <w:shd w:val="clear" w:color="auto" w:fill="auto"/>
        <w:tabs>
          <w:tab w:val="left" w:pos="2026"/>
        </w:tabs>
        <w:spacing w:before="0" w:after="0" w:line="475" w:lineRule="exact"/>
        <w:ind w:left="760"/>
        <w:rPr>
          <w:b/>
          <w:i/>
        </w:rPr>
      </w:pPr>
      <w:r w:rsidRPr="004A06E1">
        <w:rPr>
          <w:b/>
          <w:i/>
        </w:rPr>
        <w:t>Говорение.</w:t>
      </w:r>
    </w:p>
    <w:p w:rsidR="001D6B99" w:rsidRDefault="004A06E1" w:rsidP="004A06E1">
      <w:pPr>
        <w:pStyle w:val="210"/>
        <w:shd w:val="clear" w:color="auto" w:fill="auto"/>
        <w:spacing w:before="0" w:after="0" w:line="475" w:lineRule="exact"/>
      </w:pPr>
      <w:r>
        <w:tab/>
      </w:r>
      <w:r w:rsidR="00702332">
        <w:t xml:space="preserve">Развитие коммуникативных </w:t>
      </w:r>
      <w:r w:rsidR="00702332" w:rsidRPr="004A06E1">
        <w:rPr>
          <w:b/>
          <w:i/>
        </w:rPr>
        <w:t>умений диалогической речи</w:t>
      </w:r>
      <w:r w:rsidR="00702332">
        <w:t>, а именно умений вести:</w:t>
      </w:r>
    </w:p>
    <w:p w:rsidR="001D6B99" w:rsidRDefault="00702332">
      <w:pPr>
        <w:pStyle w:val="210"/>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0"/>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0"/>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0"/>
        <w:shd w:val="clear" w:color="auto" w:fill="auto"/>
        <w:spacing w:before="0" w:after="0" w:line="480"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0"/>
        <w:shd w:val="clear" w:color="auto" w:fill="auto"/>
        <w:spacing w:before="0" w:after="0" w:line="480" w:lineRule="exact"/>
        <w:ind w:firstLine="760"/>
      </w:pPr>
      <w:r>
        <w:t>Объём диалога - до 5 реплик со стороны каждого собеседника.</w:t>
      </w:r>
    </w:p>
    <w:p w:rsidR="001D6B99" w:rsidRDefault="004A06E1" w:rsidP="004A06E1">
      <w:pPr>
        <w:pStyle w:val="210"/>
        <w:shd w:val="clear" w:color="auto" w:fill="auto"/>
        <w:tabs>
          <w:tab w:val="left" w:pos="709"/>
        </w:tabs>
        <w:spacing w:before="0" w:after="0" w:line="480" w:lineRule="exact"/>
      </w:pPr>
      <w:r>
        <w:tab/>
      </w:r>
      <w:r w:rsidR="00702332">
        <w:t xml:space="preserve">Развитие коммуникативных </w:t>
      </w:r>
      <w:r w:rsidR="00702332" w:rsidRPr="004A06E1">
        <w:rPr>
          <w:b/>
          <w:i/>
        </w:rPr>
        <w:t>умений монологической речи</w:t>
      </w:r>
      <w:r w:rsidR="00702332">
        <w:t>:</w:t>
      </w:r>
    </w:p>
    <w:p w:rsidR="001D6B99" w:rsidRDefault="00702332">
      <w:pPr>
        <w:pStyle w:val="210"/>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10"/>
        <w:shd w:val="clear" w:color="auto" w:fill="auto"/>
        <w:spacing w:before="0" w:after="0" w:line="480" w:lineRule="exact"/>
        <w:jc w:val="left"/>
      </w:pPr>
      <w:r>
        <w:t>основных коммуникативных типов речи:</w:t>
      </w:r>
    </w:p>
    <w:p w:rsidR="001D6B99" w:rsidRDefault="00702332">
      <w:pPr>
        <w:pStyle w:val="210"/>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0"/>
        <w:shd w:val="clear" w:color="auto" w:fill="auto"/>
        <w:spacing w:before="0" w:after="0" w:line="480" w:lineRule="exact"/>
        <w:ind w:firstLine="760"/>
      </w:pPr>
      <w:r>
        <w:t>повествование (сообщение);</w:t>
      </w:r>
    </w:p>
    <w:p w:rsidR="001D6B99" w:rsidRDefault="00702332">
      <w:pPr>
        <w:pStyle w:val="210"/>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10"/>
        <w:shd w:val="clear" w:color="auto" w:fill="auto"/>
        <w:spacing w:before="0" w:after="0" w:line="480" w:lineRule="exact"/>
        <w:ind w:firstLine="760"/>
      </w:pPr>
      <w:r>
        <w:lastRenderedPageBreak/>
        <w:t>краткое изложение результатов выполненной проектной работы.</w:t>
      </w:r>
    </w:p>
    <w:p w:rsidR="001D6B99" w:rsidRDefault="00702332">
      <w:pPr>
        <w:pStyle w:val="210"/>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Default="00702332">
      <w:pPr>
        <w:pStyle w:val="210"/>
        <w:shd w:val="clear" w:color="auto" w:fill="auto"/>
        <w:spacing w:before="0" w:after="0" w:line="480" w:lineRule="exact"/>
        <w:ind w:firstLine="760"/>
      </w:pPr>
      <w:r>
        <w:t>Объём монологического высказывания - 7-8 фраз.</w:t>
      </w:r>
    </w:p>
    <w:p w:rsidR="001D6B99" w:rsidRPr="004A06E1" w:rsidRDefault="00702332" w:rsidP="004A06E1">
      <w:pPr>
        <w:pStyle w:val="210"/>
        <w:shd w:val="clear" w:color="auto" w:fill="auto"/>
        <w:tabs>
          <w:tab w:val="left" w:pos="2221"/>
        </w:tabs>
        <w:spacing w:before="0" w:after="0" w:line="480" w:lineRule="exact"/>
        <w:ind w:left="760"/>
        <w:rPr>
          <w:b/>
          <w:i/>
        </w:rPr>
      </w:pPr>
      <w:r w:rsidRPr="004A06E1">
        <w:rPr>
          <w:b/>
          <w:i/>
        </w:rPr>
        <w:t>Аудирование.</w:t>
      </w:r>
    </w:p>
    <w:p w:rsidR="001D6B99" w:rsidRDefault="00702332">
      <w:pPr>
        <w:pStyle w:val="210"/>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0"/>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0"/>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0"/>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0"/>
        <w:shd w:val="clear" w:color="auto" w:fill="auto"/>
        <w:spacing w:before="0" w:after="0" w:line="475" w:lineRule="exact"/>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pPr>
        <w:pStyle w:val="210"/>
        <w:shd w:val="clear" w:color="auto" w:fill="auto"/>
        <w:spacing w:before="0" w:after="0" w:line="475" w:lineRule="exact"/>
        <w:ind w:firstLine="760"/>
      </w:pPr>
      <w:r>
        <w:t>Время звучания текста (текстов) для аудирования - до 1,5 минуты.</w:t>
      </w:r>
    </w:p>
    <w:p w:rsidR="001D6B99" w:rsidRPr="004A06E1" w:rsidRDefault="00702332" w:rsidP="004A06E1">
      <w:pPr>
        <w:pStyle w:val="210"/>
        <w:shd w:val="clear" w:color="auto" w:fill="auto"/>
        <w:tabs>
          <w:tab w:val="left" w:pos="1966"/>
        </w:tabs>
        <w:spacing w:before="0" w:after="0" w:line="475" w:lineRule="exact"/>
        <w:ind w:left="760"/>
        <w:rPr>
          <w:b/>
          <w:i/>
        </w:rPr>
      </w:pPr>
      <w:r w:rsidRPr="004A06E1">
        <w:rPr>
          <w:b/>
          <w:i/>
        </w:rPr>
        <w:t>Смысловое чтение.</w:t>
      </w:r>
    </w:p>
    <w:p w:rsidR="001D6B99" w:rsidRDefault="00702332">
      <w:pPr>
        <w:pStyle w:val="210"/>
        <w:shd w:val="clear" w:color="auto" w:fill="auto"/>
        <w:spacing w:before="0" w:after="0" w:line="475" w:lineRule="exact"/>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0"/>
        <w:shd w:val="clear" w:color="auto" w:fill="auto"/>
        <w:spacing w:before="0" w:after="0" w:line="475" w:lineRule="exact"/>
        <w:ind w:firstLine="760"/>
      </w:pPr>
      <w: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w:t>
      </w:r>
      <w:r>
        <w:lastRenderedPageBreak/>
        <w:t>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D6B99" w:rsidRDefault="00702332">
      <w:pPr>
        <w:pStyle w:val="210"/>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0"/>
        <w:shd w:val="clear" w:color="auto" w:fill="auto"/>
        <w:spacing w:before="0" w:after="0" w:line="475" w:lineRule="exact"/>
        <w:ind w:firstLine="760"/>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Default="00702332">
      <w:pPr>
        <w:pStyle w:val="210"/>
        <w:shd w:val="clear" w:color="auto" w:fill="auto"/>
        <w:spacing w:before="0" w:after="0" w:line="475" w:lineRule="exact"/>
        <w:ind w:firstLine="760"/>
      </w:pPr>
      <w:r>
        <w:t>Объём текста (текстов) для чтения - 250-300 слов.</w:t>
      </w:r>
    </w:p>
    <w:p w:rsidR="001D6B99" w:rsidRPr="004A06E1" w:rsidRDefault="00702332" w:rsidP="004A06E1">
      <w:pPr>
        <w:pStyle w:val="210"/>
        <w:shd w:val="clear" w:color="auto" w:fill="auto"/>
        <w:tabs>
          <w:tab w:val="left" w:pos="2005"/>
        </w:tabs>
        <w:spacing w:before="0" w:after="0" w:line="475" w:lineRule="exact"/>
        <w:ind w:left="760"/>
        <w:rPr>
          <w:b/>
          <w:i/>
        </w:rPr>
      </w:pPr>
      <w:r w:rsidRPr="004A06E1">
        <w:rPr>
          <w:b/>
          <w:i/>
        </w:rPr>
        <w:t>Письменная речь.</w:t>
      </w:r>
    </w:p>
    <w:p w:rsidR="001D6B99" w:rsidRDefault="00702332">
      <w:pPr>
        <w:pStyle w:val="210"/>
        <w:shd w:val="clear" w:color="auto" w:fill="auto"/>
        <w:spacing w:before="0" w:after="0" w:line="475" w:lineRule="exact"/>
        <w:ind w:firstLine="760"/>
      </w:pPr>
      <w:r>
        <w:t>Развитие умений письменной речи:</w:t>
      </w:r>
    </w:p>
    <w:p w:rsidR="001D6B99" w:rsidRDefault="00702332">
      <w:pPr>
        <w:pStyle w:val="210"/>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0"/>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англоговорящих странах;</w:t>
      </w:r>
    </w:p>
    <w:p w:rsidR="001D6B99" w:rsidRDefault="00702332">
      <w:pPr>
        <w:pStyle w:val="210"/>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Default="00702332">
      <w:pPr>
        <w:pStyle w:val="210"/>
        <w:shd w:val="clear" w:color="auto" w:fill="auto"/>
        <w:spacing w:before="0" w:after="0" w:line="475" w:lineRule="exact"/>
        <w:ind w:firstLine="760"/>
      </w:pPr>
      <w: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Pr="004A06E1" w:rsidRDefault="00702332" w:rsidP="004A06E1">
      <w:pPr>
        <w:pStyle w:val="210"/>
        <w:shd w:val="clear" w:color="auto" w:fill="auto"/>
        <w:tabs>
          <w:tab w:val="left" w:pos="1794"/>
        </w:tabs>
        <w:spacing w:before="0" w:after="0" w:line="475" w:lineRule="exact"/>
        <w:ind w:left="760"/>
        <w:rPr>
          <w:b/>
          <w:i/>
          <w:u w:val="single"/>
        </w:rPr>
      </w:pPr>
      <w:r w:rsidRPr="004A06E1">
        <w:rPr>
          <w:b/>
          <w:i/>
          <w:u w:val="single"/>
        </w:rPr>
        <w:t>Языковые знания и умения.</w:t>
      </w:r>
    </w:p>
    <w:p w:rsidR="001D6B99" w:rsidRPr="004A06E1" w:rsidRDefault="00702332" w:rsidP="004A06E1">
      <w:pPr>
        <w:pStyle w:val="210"/>
        <w:shd w:val="clear" w:color="auto" w:fill="auto"/>
        <w:tabs>
          <w:tab w:val="left" w:pos="2000"/>
        </w:tabs>
        <w:spacing w:before="0" w:after="0" w:line="475" w:lineRule="exact"/>
        <w:ind w:left="760"/>
        <w:rPr>
          <w:b/>
          <w:i/>
        </w:rPr>
      </w:pPr>
      <w:r w:rsidRPr="004A06E1">
        <w:rPr>
          <w:b/>
          <w:i/>
        </w:rPr>
        <w:t>Фонетическая сторона речи.</w:t>
      </w:r>
    </w:p>
    <w:p w:rsidR="001D6B99" w:rsidRDefault="00702332">
      <w:pPr>
        <w:pStyle w:val="210"/>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0"/>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0"/>
        <w:shd w:val="clear" w:color="auto" w:fill="auto"/>
        <w:spacing w:before="0" w:after="0" w:line="475" w:lineRule="exact"/>
        <w:ind w:firstLine="760"/>
      </w:pPr>
      <w: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0"/>
        <w:shd w:val="clear" w:color="auto" w:fill="auto"/>
        <w:spacing w:before="0" w:after="0" w:line="475" w:lineRule="exact"/>
        <w:ind w:firstLine="780"/>
      </w:pPr>
      <w:r>
        <w:t>Объём текста для чтения вслух - до 95 слов.</w:t>
      </w:r>
    </w:p>
    <w:p w:rsidR="001D6B99" w:rsidRPr="004A06E1" w:rsidRDefault="00702332" w:rsidP="004A06E1">
      <w:pPr>
        <w:pStyle w:val="210"/>
        <w:shd w:val="clear" w:color="auto" w:fill="auto"/>
        <w:tabs>
          <w:tab w:val="left" w:pos="2041"/>
        </w:tabs>
        <w:spacing w:before="0" w:after="0" w:line="475" w:lineRule="exact"/>
        <w:ind w:left="780"/>
        <w:rPr>
          <w:b/>
          <w:i/>
        </w:rPr>
      </w:pPr>
      <w:r w:rsidRPr="004A06E1">
        <w:rPr>
          <w:b/>
          <w:i/>
        </w:rPr>
        <w:t>Графика, орфография и пунктуация.</w:t>
      </w:r>
    </w:p>
    <w:p w:rsidR="001D6B99" w:rsidRDefault="00702332">
      <w:pPr>
        <w:pStyle w:val="210"/>
        <w:shd w:val="clear" w:color="auto" w:fill="auto"/>
        <w:spacing w:before="0" w:after="0" w:line="475" w:lineRule="exact"/>
        <w:ind w:firstLine="780"/>
      </w:pPr>
      <w:r>
        <w:t>Правильное написание изученных слов.</w:t>
      </w:r>
    </w:p>
    <w:p w:rsidR="001D6B99" w:rsidRDefault="00702332">
      <w:pPr>
        <w:pStyle w:val="210"/>
        <w:shd w:val="clear" w:color="auto" w:fill="auto"/>
        <w:spacing w:before="0" w:after="0" w:line="475" w:lineRule="exact"/>
        <w:ind w:firstLine="78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0"/>
        <w:shd w:val="clear" w:color="auto" w:fill="auto"/>
        <w:spacing w:before="0" w:after="0" w:line="475" w:lineRule="exact"/>
        <w:ind w:firstLine="78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4A06E1" w:rsidRDefault="00702332" w:rsidP="004A06E1">
      <w:pPr>
        <w:pStyle w:val="210"/>
        <w:shd w:val="clear" w:color="auto" w:fill="auto"/>
        <w:tabs>
          <w:tab w:val="left" w:pos="2046"/>
        </w:tabs>
        <w:spacing w:before="0" w:after="0" w:line="475" w:lineRule="exact"/>
        <w:ind w:left="780"/>
        <w:rPr>
          <w:b/>
          <w:i/>
        </w:rPr>
      </w:pPr>
      <w:r w:rsidRPr="004A06E1">
        <w:rPr>
          <w:b/>
          <w:i/>
        </w:rPr>
        <w:t>Лексическая сторона речи.</w:t>
      </w:r>
    </w:p>
    <w:p w:rsidR="001D6B99" w:rsidRDefault="00702332">
      <w:pPr>
        <w:pStyle w:val="210"/>
        <w:shd w:val="clear" w:color="auto" w:fill="auto"/>
        <w:spacing w:before="0" w:after="0" w:line="475" w:lineRule="exact"/>
        <w:ind w:firstLine="78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0"/>
        <w:shd w:val="clear" w:color="auto" w:fill="auto"/>
        <w:spacing w:before="0" w:after="0" w:line="475" w:lineRule="exact"/>
        <w:ind w:firstLine="78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0"/>
        <w:shd w:val="clear" w:color="auto" w:fill="auto"/>
        <w:spacing w:before="0" w:after="0" w:line="475" w:lineRule="exact"/>
        <w:ind w:firstLine="78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Default="00702332">
      <w:pPr>
        <w:pStyle w:val="210"/>
        <w:shd w:val="clear" w:color="auto" w:fill="auto"/>
        <w:spacing w:before="0" w:after="0" w:line="475" w:lineRule="exact"/>
        <w:ind w:firstLine="780"/>
      </w:pPr>
      <w:r>
        <w:t>Основные способы словообразования:</w:t>
      </w:r>
    </w:p>
    <w:p w:rsidR="001D6B99" w:rsidRDefault="00702332">
      <w:pPr>
        <w:pStyle w:val="210"/>
        <w:shd w:val="clear" w:color="auto" w:fill="auto"/>
        <w:spacing w:before="0" w:after="0" w:line="475" w:lineRule="exact"/>
        <w:ind w:firstLine="780"/>
      </w:pPr>
      <w:r>
        <w:t>аффиксация:</w:t>
      </w:r>
    </w:p>
    <w:p w:rsidR="001D6B99" w:rsidRDefault="00702332">
      <w:pPr>
        <w:pStyle w:val="210"/>
        <w:shd w:val="clear" w:color="auto" w:fill="auto"/>
        <w:spacing w:before="0" w:after="0" w:line="475" w:lineRule="exact"/>
        <w:ind w:firstLine="780"/>
      </w:pPr>
      <w:r>
        <w:t xml:space="preserve">образование имён существительных при помощи суффикса </w:t>
      </w:r>
      <w:r w:rsidRPr="00CC1DBF">
        <w:rPr>
          <w:lang w:eastAsia="en-US" w:bidi="en-US"/>
        </w:rPr>
        <w:t>-</w:t>
      </w:r>
      <w:r>
        <w:rPr>
          <w:lang w:val="en-US" w:eastAsia="en-US" w:bidi="en-US"/>
        </w:rPr>
        <w:t>ing</w:t>
      </w:r>
      <w:r w:rsidRPr="00CC1DBF">
        <w:rPr>
          <w:lang w:eastAsia="en-US" w:bidi="en-US"/>
        </w:rPr>
        <w:t xml:space="preserve"> (</w:t>
      </w:r>
      <w:r>
        <w:rPr>
          <w:lang w:val="en-US" w:eastAsia="en-US" w:bidi="en-US"/>
        </w:rPr>
        <w:t>reading</w:t>
      </w:r>
      <w:r w:rsidRPr="00CC1DBF">
        <w:rPr>
          <w:lang w:eastAsia="en-US" w:bidi="en-US"/>
        </w:rPr>
        <w:t>);</w:t>
      </w:r>
    </w:p>
    <w:p w:rsidR="001D6B99" w:rsidRDefault="00702332">
      <w:pPr>
        <w:pStyle w:val="210"/>
        <w:shd w:val="clear" w:color="auto" w:fill="auto"/>
        <w:spacing w:before="0" w:after="0" w:line="475" w:lineRule="exact"/>
        <w:ind w:firstLine="780"/>
      </w:pPr>
      <w:r>
        <w:t xml:space="preserve">образование имён прилагательных при помощи суффиксов </w:t>
      </w:r>
      <w:r w:rsidRPr="00CC1DBF">
        <w:rPr>
          <w:lang w:eastAsia="en-US" w:bidi="en-US"/>
        </w:rPr>
        <w:t>-</w:t>
      </w:r>
      <w:r>
        <w:rPr>
          <w:lang w:val="en-US" w:eastAsia="en-US" w:bidi="en-US"/>
        </w:rPr>
        <w:t>al</w:t>
      </w:r>
      <w:r w:rsidRPr="00CC1DBF">
        <w:rPr>
          <w:lang w:eastAsia="en-US" w:bidi="en-US"/>
        </w:rPr>
        <w:t xml:space="preserve"> (</w:t>
      </w:r>
      <w:r>
        <w:rPr>
          <w:lang w:val="en-US" w:eastAsia="en-US" w:bidi="en-US"/>
        </w:rPr>
        <w:t>typical</w:t>
      </w:r>
      <w:r w:rsidRPr="00CC1DBF">
        <w:rPr>
          <w:lang w:eastAsia="en-US" w:bidi="en-US"/>
        </w:rPr>
        <w:t>), -</w:t>
      </w:r>
      <w:r>
        <w:rPr>
          <w:lang w:val="en-US" w:eastAsia="en-US" w:bidi="en-US"/>
        </w:rPr>
        <w:t>ing</w:t>
      </w:r>
      <w:r w:rsidRPr="00CC1DBF">
        <w:rPr>
          <w:lang w:eastAsia="en-US" w:bidi="en-US"/>
        </w:rPr>
        <w:t xml:space="preserve"> (</w:t>
      </w:r>
      <w:r>
        <w:rPr>
          <w:lang w:val="en-US" w:eastAsia="en-US" w:bidi="en-US"/>
        </w:rPr>
        <w:t>amazing</w:t>
      </w:r>
      <w:r w:rsidRPr="00CC1DBF">
        <w:rPr>
          <w:lang w:eastAsia="en-US" w:bidi="en-US"/>
        </w:rPr>
        <w:t>), -</w:t>
      </w:r>
      <w:r>
        <w:rPr>
          <w:lang w:val="en-US" w:eastAsia="en-US" w:bidi="en-US"/>
        </w:rPr>
        <w:t>less</w:t>
      </w:r>
      <w:r w:rsidRPr="00CC1DBF">
        <w:rPr>
          <w:lang w:eastAsia="en-US" w:bidi="en-US"/>
        </w:rPr>
        <w:t xml:space="preserve"> (</w:t>
      </w:r>
      <w:r>
        <w:rPr>
          <w:lang w:val="en-US" w:eastAsia="en-US" w:bidi="en-US"/>
        </w:rPr>
        <w:t>useless</w:t>
      </w:r>
      <w:r w:rsidRPr="00CC1DBF">
        <w:rPr>
          <w:lang w:eastAsia="en-US" w:bidi="en-US"/>
        </w:rPr>
        <w:t>), -</w:t>
      </w:r>
      <w:r>
        <w:rPr>
          <w:lang w:val="en-US" w:eastAsia="en-US" w:bidi="en-US"/>
        </w:rPr>
        <w:t>ive</w:t>
      </w:r>
      <w:r w:rsidRPr="00CC1DBF">
        <w:rPr>
          <w:lang w:eastAsia="en-US" w:bidi="en-US"/>
        </w:rPr>
        <w:t xml:space="preserve"> (</w:t>
      </w:r>
      <w:r>
        <w:rPr>
          <w:lang w:val="en-US" w:eastAsia="en-US" w:bidi="en-US"/>
        </w:rPr>
        <w:t>impressive</w:t>
      </w:r>
      <w:r w:rsidRPr="00CC1DBF">
        <w:rPr>
          <w:lang w:eastAsia="en-US" w:bidi="en-US"/>
        </w:rPr>
        <w:t>).</w:t>
      </w:r>
    </w:p>
    <w:p w:rsidR="001D6B99" w:rsidRDefault="00702332">
      <w:pPr>
        <w:pStyle w:val="210"/>
        <w:shd w:val="clear" w:color="auto" w:fill="auto"/>
        <w:spacing w:before="0" w:after="0" w:line="475" w:lineRule="exact"/>
        <w:ind w:firstLine="780"/>
      </w:pPr>
      <w:r>
        <w:t>Синонимы. Антонимы. Интернациональные слова.</w:t>
      </w:r>
    </w:p>
    <w:p w:rsidR="001D6B99" w:rsidRPr="004A06E1" w:rsidRDefault="00702332" w:rsidP="004A06E1">
      <w:pPr>
        <w:pStyle w:val="210"/>
        <w:shd w:val="clear" w:color="auto" w:fill="auto"/>
        <w:tabs>
          <w:tab w:val="left" w:pos="2046"/>
        </w:tabs>
        <w:spacing w:before="0" w:after="0" w:line="475" w:lineRule="exact"/>
        <w:ind w:left="780"/>
        <w:rPr>
          <w:b/>
          <w:i/>
        </w:rPr>
      </w:pPr>
      <w:r w:rsidRPr="004A06E1">
        <w:rPr>
          <w:b/>
          <w:i/>
        </w:rPr>
        <w:t>Грамматическая сторона речи.</w:t>
      </w:r>
    </w:p>
    <w:p w:rsidR="001D6B99" w:rsidRDefault="00702332">
      <w:pPr>
        <w:pStyle w:val="210"/>
        <w:shd w:val="clear" w:color="auto" w:fill="auto"/>
        <w:spacing w:before="0" w:after="0" w:line="475" w:lineRule="exact"/>
        <w:ind w:firstLine="78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0"/>
        <w:shd w:val="clear" w:color="auto" w:fill="auto"/>
        <w:spacing w:before="0" w:after="0" w:line="475" w:lineRule="exact"/>
        <w:ind w:firstLine="780"/>
      </w:pPr>
      <w:r>
        <w:t xml:space="preserve">Сложноподчинённые предложения с придаточными определительными с </w:t>
      </w:r>
      <w:r>
        <w:lastRenderedPageBreak/>
        <w:t xml:space="preserve">союзными словами </w:t>
      </w:r>
      <w:r>
        <w:rPr>
          <w:lang w:val="en-US" w:eastAsia="en-US" w:bidi="en-US"/>
        </w:rPr>
        <w:t>who</w:t>
      </w:r>
      <w:r w:rsidRPr="00CC1DBF">
        <w:rPr>
          <w:lang w:eastAsia="en-US" w:bidi="en-US"/>
        </w:rPr>
        <w:t xml:space="preserve">, </w:t>
      </w:r>
      <w:r>
        <w:rPr>
          <w:lang w:val="en-US" w:eastAsia="en-US" w:bidi="en-US"/>
        </w:rPr>
        <w:t>which</w:t>
      </w:r>
      <w:r w:rsidRPr="00CC1DBF">
        <w:rPr>
          <w:lang w:eastAsia="en-US" w:bidi="en-US"/>
        </w:rPr>
        <w:t xml:space="preserve">, </w:t>
      </w:r>
      <w:r>
        <w:rPr>
          <w:lang w:val="en-US" w:eastAsia="en-US" w:bidi="en-US"/>
        </w:rPr>
        <w:t>that</w:t>
      </w:r>
      <w:r w:rsidRPr="00CC1DBF">
        <w:rPr>
          <w:lang w:eastAsia="en-US" w:bidi="en-US"/>
        </w:rPr>
        <w:t>.</w:t>
      </w:r>
    </w:p>
    <w:p w:rsidR="001D6B99" w:rsidRDefault="00702332">
      <w:pPr>
        <w:pStyle w:val="210"/>
        <w:shd w:val="clear" w:color="auto" w:fill="auto"/>
        <w:spacing w:before="0" w:after="0" w:line="475" w:lineRule="exact"/>
        <w:ind w:firstLine="760"/>
      </w:pPr>
      <w:r>
        <w:t xml:space="preserve">Сложноподчинённые предложения с придаточными времени с союзами </w:t>
      </w:r>
      <w:r>
        <w:rPr>
          <w:lang w:val="en-US" w:eastAsia="en-US" w:bidi="en-US"/>
        </w:rPr>
        <w:t>for</w:t>
      </w:r>
      <w:r w:rsidRPr="00CC1DBF">
        <w:rPr>
          <w:lang w:eastAsia="en-US" w:bidi="en-US"/>
        </w:rPr>
        <w:t xml:space="preserve">, </w:t>
      </w:r>
      <w:r>
        <w:rPr>
          <w:lang w:val="en-US" w:eastAsia="en-US" w:bidi="en-US"/>
        </w:rPr>
        <w:t>since</w:t>
      </w:r>
      <w:r w:rsidRPr="00CC1DBF">
        <w:rPr>
          <w:lang w:eastAsia="en-US" w:bidi="en-US"/>
        </w:rPr>
        <w:t>.</w:t>
      </w:r>
    </w:p>
    <w:p w:rsidR="001D6B99" w:rsidRDefault="00702332">
      <w:pPr>
        <w:pStyle w:val="210"/>
        <w:shd w:val="clear" w:color="auto" w:fill="auto"/>
        <w:spacing w:before="0" w:after="0" w:line="475" w:lineRule="exact"/>
        <w:ind w:firstLine="760"/>
      </w:pPr>
      <w:r>
        <w:t xml:space="preserve">Предложения с конструкциями </w:t>
      </w:r>
      <w:r>
        <w:rPr>
          <w:lang w:val="en-US" w:eastAsia="en-US" w:bidi="en-US"/>
        </w:rPr>
        <w:t>as</w:t>
      </w:r>
      <w:r w:rsidRPr="00CC1DBF">
        <w:rPr>
          <w:lang w:eastAsia="en-US" w:bidi="en-US"/>
        </w:rPr>
        <w:t xml:space="preserve"> </w:t>
      </w:r>
      <w:r>
        <w:t xml:space="preserve">... </w:t>
      </w:r>
      <w:r>
        <w:rPr>
          <w:lang w:val="en-US" w:eastAsia="en-US" w:bidi="en-US"/>
        </w:rPr>
        <w:t>as</w:t>
      </w:r>
      <w:r w:rsidRPr="00CC1DBF">
        <w:rPr>
          <w:lang w:eastAsia="en-US" w:bidi="en-US"/>
        </w:rPr>
        <w:t xml:space="preserve">, </w:t>
      </w:r>
      <w:r>
        <w:rPr>
          <w:lang w:val="en-US" w:eastAsia="en-US" w:bidi="en-US"/>
        </w:rPr>
        <w:t>not</w:t>
      </w:r>
      <w:r w:rsidRPr="00CC1DBF">
        <w:rPr>
          <w:lang w:eastAsia="en-US" w:bidi="en-US"/>
        </w:rPr>
        <w:t xml:space="preserve"> </w:t>
      </w:r>
      <w:r>
        <w:rPr>
          <w:lang w:val="en-US" w:eastAsia="en-US" w:bidi="en-US"/>
        </w:rPr>
        <w:t>so</w:t>
      </w:r>
      <w:r w:rsidRPr="00CC1DBF">
        <w:rPr>
          <w:lang w:eastAsia="en-US" w:bidi="en-US"/>
        </w:rPr>
        <w:t xml:space="preserve"> ... </w:t>
      </w:r>
      <w:r>
        <w:rPr>
          <w:lang w:val="en-US" w:eastAsia="en-US" w:bidi="en-US"/>
        </w:rPr>
        <w:t>as</w:t>
      </w:r>
      <w:r w:rsidRPr="00CC1DBF">
        <w:rPr>
          <w:lang w:eastAsia="en-US" w:bidi="en-US"/>
        </w:rPr>
        <w:t>.</w:t>
      </w:r>
    </w:p>
    <w:p w:rsidR="001D6B99" w:rsidRDefault="00702332">
      <w:pPr>
        <w:pStyle w:val="210"/>
        <w:shd w:val="clear" w:color="auto" w:fill="auto"/>
        <w:spacing w:before="0" w:after="0" w:line="475" w:lineRule="exact"/>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CC1DBF">
        <w:rPr>
          <w:lang w:eastAsia="en-US" w:bidi="en-US"/>
        </w:rPr>
        <w:t>/</w:t>
      </w:r>
      <w:r>
        <w:rPr>
          <w:lang w:val="en-US" w:eastAsia="en-US" w:bidi="en-US"/>
        </w:rPr>
        <w:t>Past</w:t>
      </w:r>
      <w:r w:rsidRPr="00CC1DBF">
        <w:rPr>
          <w:lang w:eastAsia="en-US" w:bidi="en-US"/>
        </w:rPr>
        <w:t xml:space="preserve"> </w:t>
      </w:r>
      <w:r>
        <w:rPr>
          <w:lang w:val="en-US" w:eastAsia="en-US" w:bidi="en-US"/>
        </w:rPr>
        <w:t>Continuous</w:t>
      </w:r>
      <w:r w:rsidRPr="00CC1DBF">
        <w:rPr>
          <w:lang w:eastAsia="en-US" w:bidi="en-US"/>
        </w:rPr>
        <w:t xml:space="preserve"> </w:t>
      </w:r>
      <w:r>
        <w:rPr>
          <w:lang w:val="en-US" w:eastAsia="en-US" w:bidi="en-US"/>
        </w:rPr>
        <w:t>Tense</w:t>
      </w:r>
      <w:r w:rsidRPr="00CC1DBF">
        <w:rPr>
          <w:lang w:eastAsia="en-US" w:bidi="en-US"/>
        </w:rPr>
        <w:t>.</w:t>
      </w:r>
    </w:p>
    <w:p w:rsidR="001D6B99" w:rsidRDefault="00702332">
      <w:pPr>
        <w:pStyle w:val="210"/>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CC1DBF">
        <w:rPr>
          <w:lang w:eastAsia="en-US" w:bidi="en-US"/>
        </w:rPr>
        <w:t>/</w:t>
      </w:r>
      <w:r>
        <w:rPr>
          <w:lang w:val="en-US" w:eastAsia="en-US" w:bidi="en-US"/>
        </w:rPr>
        <w:t>Past</w:t>
      </w:r>
      <w:r w:rsidRPr="00CC1DBF">
        <w:rPr>
          <w:lang w:eastAsia="en-US" w:bidi="en-US"/>
        </w:rPr>
        <w:t xml:space="preserve"> </w:t>
      </w:r>
      <w:r>
        <w:rPr>
          <w:lang w:val="en-US" w:eastAsia="en-US" w:bidi="en-US"/>
        </w:rPr>
        <w:t>Continuous</w:t>
      </w:r>
      <w:r w:rsidRPr="00CC1DBF">
        <w:rPr>
          <w:lang w:eastAsia="en-US" w:bidi="en-US"/>
        </w:rPr>
        <w:t xml:space="preserve"> </w:t>
      </w:r>
      <w:r>
        <w:rPr>
          <w:lang w:val="en-US" w:eastAsia="en-US" w:bidi="en-US"/>
        </w:rPr>
        <w:t>Tense</w:t>
      </w:r>
      <w:r w:rsidRPr="00CC1DBF">
        <w:rPr>
          <w:lang w:eastAsia="en-US" w:bidi="en-US"/>
        </w:rPr>
        <w:t>.</w:t>
      </w:r>
    </w:p>
    <w:p w:rsidR="001D6B99" w:rsidRPr="004A06E1" w:rsidRDefault="00702332" w:rsidP="004A06E1">
      <w:pPr>
        <w:pStyle w:val="210"/>
        <w:shd w:val="clear" w:color="auto" w:fill="auto"/>
        <w:spacing w:before="0" w:after="0" w:line="475" w:lineRule="exact"/>
        <w:ind w:firstLine="760"/>
        <w:rPr>
          <w:lang w:val="en-US"/>
        </w:rPr>
      </w:pPr>
      <w:r>
        <w:t>Модальные</w:t>
      </w:r>
      <w:r w:rsidRPr="00CC1DBF">
        <w:rPr>
          <w:lang w:val="en-US"/>
        </w:rPr>
        <w:t xml:space="preserve"> </w:t>
      </w:r>
      <w:r>
        <w:t>глаголы</w:t>
      </w:r>
      <w:r w:rsidRPr="00CC1DBF">
        <w:rPr>
          <w:lang w:val="en-US"/>
        </w:rPr>
        <w:t xml:space="preserve"> </w:t>
      </w:r>
      <w:r>
        <w:t>и</w:t>
      </w:r>
      <w:r w:rsidRPr="00CC1DBF">
        <w:rPr>
          <w:lang w:val="en-US"/>
        </w:rPr>
        <w:t xml:space="preserve"> </w:t>
      </w:r>
      <w:r>
        <w:t>их</w:t>
      </w:r>
      <w:r w:rsidRPr="00CC1DBF">
        <w:rPr>
          <w:lang w:val="en-US"/>
        </w:rPr>
        <w:t xml:space="preserve"> </w:t>
      </w:r>
      <w:r>
        <w:t>эквиваленты</w:t>
      </w:r>
      <w:r w:rsidRPr="00CC1DBF">
        <w:rPr>
          <w:lang w:val="en-US"/>
        </w:rPr>
        <w:t xml:space="preserve"> </w:t>
      </w:r>
      <w:r>
        <w:rPr>
          <w:lang w:val="en-US" w:eastAsia="en-US" w:bidi="en-US"/>
        </w:rPr>
        <w:t>(can/be able to, must/have to, may, should,</w:t>
      </w:r>
      <w:r w:rsidR="004A06E1" w:rsidRPr="004A06E1">
        <w:rPr>
          <w:lang w:val="en-US"/>
        </w:rPr>
        <w:t xml:space="preserve"> </w:t>
      </w:r>
      <w:r>
        <w:rPr>
          <w:lang w:val="en-US" w:eastAsia="en-US" w:bidi="en-US"/>
        </w:rPr>
        <w:t>need</w:t>
      </w:r>
      <w:r w:rsidRPr="004A06E1">
        <w:rPr>
          <w:lang w:val="en-US" w:eastAsia="en-US" w:bidi="en-US"/>
        </w:rPr>
        <w:t>).</w:t>
      </w:r>
    </w:p>
    <w:p w:rsidR="001D6B99" w:rsidRDefault="00702332">
      <w:pPr>
        <w:pStyle w:val="210"/>
        <w:shd w:val="clear" w:color="auto" w:fill="auto"/>
        <w:spacing w:before="0" w:after="0" w:line="475" w:lineRule="exact"/>
        <w:ind w:firstLine="760"/>
      </w:pPr>
      <w:r>
        <w:t xml:space="preserve">Слова, выражающие количество </w:t>
      </w:r>
      <w:r w:rsidRPr="00CC1DBF">
        <w:rPr>
          <w:lang w:eastAsia="en-US" w:bidi="en-US"/>
        </w:rPr>
        <w:t>(</w:t>
      </w:r>
      <w:r>
        <w:rPr>
          <w:lang w:val="en-US" w:eastAsia="en-US" w:bidi="en-US"/>
        </w:rPr>
        <w:t>little</w:t>
      </w:r>
      <w:r w:rsidRPr="00CC1DBF">
        <w:rPr>
          <w:lang w:eastAsia="en-US" w:bidi="en-US"/>
        </w:rPr>
        <w:t>/</w:t>
      </w:r>
      <w:r>
        <w:rPr>
          <w:lang w:val="en-US" w:eastAsia="en-US" w:bidi="en-US"/>
        </w:rPr>
        <w:t>a</w:t>
      </w:r>
      <w:r w:rsidRPr="00CC1DBF">
        <w:rPr>
          <w:lang w:eastAsia="en-US" w:bidi="en-US"/>
        </w:rPr>
        <w:t xml:space="preserve"> </w:t>
      </w:r>
      <w:r>
        <w:rPr>
          <w:lang w:val="en-US" w:eastAsia="en-US" w:bidi="en-US"/>
        </w:rPr>
        <w:t>little</w:t>
      </w:r>
      <w:r w:rsidRPr="00CC1DBF">
        <w:rPr>
          <w:lang w:eastAsia="en-US" w:bidi="en-US"/>
        </w:rPr>
        <w:t xml:space="preserve">, </w:t>
      </w:r>
      <w:r>
        <w:rPr>
          <w:lang w:val="en-US" w:eastAsia="en-US" w:bidi="en-US"/>
        </w:rPr>
        <w:t>few</w:t>
      </w:r>
      <w:r>
        <w:t xml:space="preserve">/а </w:t>
      </w:r>
      <w:r>
        <w:rPr>
          <w:lang w:val="en-US" w:eastAsia="en-US" w:bidi="en-US"/>
        </w:rPr>
        <w:t>few</w:t>
      </w:r>
      <w:r w:rsidRPr="00CC1DBF">
        <w:rPr>
          <w:lang w:eastAsia="en-US" w:bidi="en-US"/>
        </w:rPr>
        <w:t>).</w:t>
      </w:r>
    </w:p>
    <w:p w:rsidR="001D6B99" w:rsidRDefault="00702332">
      <w:pPr>
        <w:pStyle w:val="210"/>
        <w:shd w:val="clear" w:color="auto" w:fill="auto"/>
        <w:spacing w:before="0" w:after="0" w:line="475" w:lineRule="exact"/>
        <w:ind w:firstLine="760"/>
      </w:pPr>
      <w:r>
        <w:t xml:space="preserve">Возвратные, неопределённые местоимения </w:t>
      </w:r>
      <w:r w:rsidRPr="00CC1DBF">
        <w:rPr>
          <w:lang w:eastAsia="en-US" w:bidi="en-US"/>
        </w:rPr>
        <w:t>(</w:t>
      </w:r>
      <w:r>
        <w:rPr>
          <w:lang w:val="en-US" w:eastAsia="en-US" w:bidi="en-US"/>
        </w:rPr>
        <w:t>some</w:t>
      </w:r>
      <w:r w:rsidRPr="00CC1DBF">
        <w:rPr>
          <w:lang w:eastAsia="en-US" w:bidi="en-US"/>
        </w:rPr>
        <w:t xml:space="preserve">, </w:t>
      </w:r>
      <w:r>
        <w:rPr>
          <w:lang w:val="en-US" w:eastAsia="en-US" w:bidi="en-US"/>
        </w:rPr>
        <w:t>any</w:t>
      </w:r>
      <w:r w:rsidRPr="00CC1DBF">
        <w:rPr>
          <w:lang w:eastAsia="en-US" w:bidi="en-US"/>
        </w:rPr>
        <w:t xml:space="preserve">) </w:t>
      </w:r>
      <w:r>
        <w:t xml:space="preserve">и их производные </w:t>
      </w:r>
      <w:r w:rsidRPr="00CC1DBF">
        <w:rPr>
          <w:lang w:eastAsia="en-US" w:bidi="en-US"/>
        </w:rPr>
        <w:t>(</w:t>
      </w:r>
      <w:r>
        <w:rPr>
          <w:lang w:val="en-US" w:eastAsia="en-US" w:bidi="en-US"/>
        </w:rPr>
        <w:t>somebody</w:t>
      </w:r>
      <w:r w:rsidRPr="00CC1DBF">
        <w:rPr>
          <w:lang w:eastAsia="en-US" w:bidi="en-US"/>
        </w:rPr>
        <w:t xml:space="preserve">, </w:t>
      </w:r>
      <w:r>
        <w:rPr>
          <w:lang w:val="en-US" w:eastAsia="en-US" w:bidi="en-US"/>
        </w:rPr>
        <w:t>anybody</w:t>
      </w:r>
      <w:r w:rsidRPr="00CC1DBF">
        <w:rPr>
          <w:lang w:eastAsia="en-US" w:bidi="en-US"/>
        </w:rPr>
        <w:t xml:space="preserve">; </w:t>
      </w:r>
      <w:r>
        <w:rPr>
          <w:lang w:val="en-US" w:eastAsia="en-US" w:bidi="en-US"/>
        </w:rPr>
        <w:t>something</w:t>
      </w:r>
      <w:r w:rsidRPr="00CC1DBF">
        <w:rPr>
          <w:lang w:eastAsia="en-US" w:bidi="en-US"/>
        </w:rPr>
        <w:t xml:space="preserve">, </w:t>
      </w:r>
      <w:r>
        <w:rPr>
          <w:lang w:val="en-US" w:eastAsia="en-US" w:bidi="en-US"/>
        </w:rPr>
        <w:t>anything</w:t>
      </w:r>
      <w:r w:rsidRPr="00CC1DBF">
        <w:rPr>
          <w:lang w:eastAsia="en-US" w:bidi="en-US"/>
        </w:rPr>
        <w:t xml:space="preserve"> </w:t>
      </w:r>
      <w:r>
        <w:t xml:space="preserve">и другие) </w:t>
      </w:r>
      <w:r>
        <w:rPr>
          <w:lang w:val="en-US" w:eastAsia="en-US" w:bidi="en-US"/>
        </w:rPr>
        <w:t>every</w:t>
      </w:r>
      <w:r w:rsidRPr="00CC1DBF">
        <w:rPr>
          <w:lang w:eastAsia="en-US" w:bidi="en-US"/>
        </w:rPr>
        <w:t xml:space="preserve"> </w:t>
      </w:r>
      <w:r>
        <w:t xml:space="preserve">и производные </w:t>
      </w:r>
      <w:r w:rsidRPr="00CC1DBF">
        <w:rPr>
          <w:lang w:eastAsia="en-US" w:bidi="en-US"/>
        </w:rPr>
        <w:t>(</w:t>
      </w:r>
      <w:r>
        <w:rPr>
          <w:lang w:val="en-US" w:eastAsia="en-US" w:bidi="en-US"/>
        </w:rPr>
        <w:t>everybody</w:t>
      </w:r>
      <w:r w:rsidRPr="00CC1DBF">
        <w:rPr>
          <w:lang w:eastAsia="en-US" w:bidi="en-US"/>
        </w:rPr>
        <w:t xml:space="preserve">, </w:t>
      </w:r>
      <w:r>
        <w:rPr>
          <w:lang w:val="en-US" w:eastAsia="en-US" w:bidi="en-US"/>
        </w:rPr>
        <w:t>everything</w:t>
      </w:r>
      <w:r w:rsidRPr="00CC1DBF">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10"/>
        <w:shd w:val="clear" w:color="auto" w:fill="auto"/>
        <w:spacing w:before="0" w:after="0" w:line="475" w:lineRule="exact"/>
        <w:ind w:firstLine="760"/>
      </w:pPr>
      <w:r>
        <w:t>Числительные для обозначения дат и больших чисел (100-1000).</w:t>
      </w:r>
    </w:p>
    <w:p w:rsidR="001D6B99" w:rsidRPr="004A06E1" w:rsidRDefault="00702332" w:rsidP="004A06E1">
      <w:pPr>
        <w:pStyle w:val="210"/>
        <w:shd w:val="clear" w:color="auto" w:fill="auto"/>
        <w:tabs>
          <w:tab w:val="left" w:pos="1794"/>
        </w:tabs>
        <w:spacing w:before="0" w:after="0" w:line="475" w:lineRule="exact"/>
        <w:ind w:left="760"/>
        <w:rPr>
          <w:b/>
          <w:i/>
          <w:u w:val="single"/>
        </w:rPr>
      </w:pPr>
      <w:r w:rsidRPr="004A06E1">
        <w:rPr>
          <w:b/>
          <w:i/>
          <w:u w:val="single"/>
        </w:rPr>
        <w:t>Социокультурные знания и умения.</w:t>
      </w:r>
    </w:p>
    <w:p w:rsidR="001D6B99" w:rsidRDefault="00702332">
      <w:pPr>
        <w:pStyle w:val="210"/>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pPr>
        <w:pStyle w:val="210"/>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Default="00702332">
      <w:pPr>
        <w:pStyle w:val="210"/>
        <w:shd w:val="clear" w:color="auto" w:fill="auto"/>
        <w:spacing w:before="0" w:after="0" w:line="475" w:lineRule="exact"/>
        <w:ind w:firstLine="76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Default="00702332">
      <w:pPr>
        <w:pStyle w:val="210"/>
        <w:shd w:val="clear" w:color="auto" w:fill="auto"/>
        <w:spacing w:before="0" w:after="0" w:line="475" w:lineRule="exact"/>
        <w:ind w:firstLine="760"/>
      </w:pPr>
      <w:r>
        <w:t>Развитие умений:</w:t>
      </w:r>
    </w:p>
    <w:p w:rsidR="001D6B99" w:rsidRDefault="00702332">
      <w:pPr>
        <w:pStyle w:val="210"/>
        <w:shd w:val="clear" w:color="auto" w:fill="auto"/>
        <w:spacing w:before="0" w:after="0" w:line="475" w:lineRule="exact"/>
        <w:ind w:firstLine="760"/>
      </w:pPr>
      <w:r>
        <w:lastRenderedPageBreak/>
        <w:t>писать свои имя и фамилию, а также имена и фамилии своих родственников и друзей на английском языке;</w:t>
      </w:r>
    </w:p>
    <w:p w:rsidR="001D6B99" w:rsidRDefault="00702332">
      <w:pPr>
        <w:pStyle w:val="210"/>
        <w:shd w:val="clear" w:color="auto" w:fill="auto"/>
        <w:spacing w:before="0" w:after="0" w:line="475" w:lineRule="exact"/>
        <w:ind w:firstLine="760"/>
      </w:pPr>
      <w:r>
        <w:t>правильно оформлять свой адрес на английском языке (в анкете, формуляре);</w:t>
      </w:r>
    </w:p>
    <w:p w:rsidR="001D6B99" w:rsidRDefault="00702332">
      <w:pPr>
        <w:pStyle w:val="210"/>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0"/>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0"/>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w:t>
      </w:r>
    </w:p>
    <w:p w:rsidR="001D6B99" w:rsidRPr="004A06E1" w:rsidRDefault="00702332" w:rsidP="004A06E1">
      <w:pPr>
        <w:pStyle w:val="210"/>
        <w:shd w:val="clear" w:color="auto" w:fill="auto"/>
        <w:tabs>
          <w:tab w:val="left" w:pos="1814"/>
        </w:tabs>
        <w:spacing w:before="0" w:after="0" w:line="475" w:lineRule="exact"/>
        <w:ind w:left="760"/>
        <w:rPr>
          <w:b/>
          <w:i/>
          <w:u w:val="single"/>
        </w:rPr>
      </w:pPr>
      <w:r w:rsidRPr="004A06E1">
        <w:rPr>
          <w:b/>
          <w:i/>
          <w:u w:val="single"/>
        </w:rPr>
        <w:t>Компенсаторные умения.</w:t>
      </w:r>
    </w:p>
    <w:p w:rsidR="001D6B99" w:rsidRDefault="00702332">
      <w:pPr>
        <w:pStyle w:val="210"/>
        <w:shd w:val="clear" w:color="auto" w:fill="auto"/>
        <w:spacing w:before="0" w:after="0" w:line="475" w:lineRule="exact"/>
        <w:ind w:firstLine="760"/>
      </w:pPr>
      <w:r>
        <w:t>Использование при чтении и аудировании языковой догадки, в том числе контекстуальной.</w:t>
      </w:r>
    </w:p>
    <w:p w:rsidR="001D6B99" w:rsidRDefault="00702332">
      <w:pPr>
        <w:pStyle w:val="210"/>
        <w:shd w:val="clear" w:color="auto" w:fill="auto"/>
        <w:spacing w:before="0" w:after="0" w:line="499" w:lineRule="exact"/>
        <w:ind w:firstLine="760"/>
      </w:pPr>
      <w:r>
        <w:t>Использование при формулировании собственных высказываний, ключевых слов, плана.</w:t>
      </w:r>
    </w:p>
    <w:p w:rsidR="001D6B99" w:rsidRDefault="00702332">
      <w:pPr>
        <w:pStyle w:val="210"/>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0"/>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CE4CAA" w:rsidRDefault="00702332" w:rsidP="00CE4CAA">
      <w:pPr>
        <w:pStyle w:val="210"/>
        <w:shd w:val="clear" w:color="auto" w:fill="auto"/>
        <w:tabs>
          <w:tab w:val="left" w:pos="1608"/>
        </w:tabs>
        <w:spacing w:before="0" w:after="0" w:line="475" w:lineRule="exact"/>
        <w:ind w:left="760"/>
        <w:jc w:val="center"/>
        <w:rPr>
          <w:b/>
        </w:rPr>
      </w:pPr>
      <w:r w:rsidRPr="00CE4CAA">
        <w:rPr>
          <w:b/>
        </w:rPr>
        <w:t>Содержание обучения в 7 классе.</w:t>
      </w:r>
    </w:p>
    <w:p w:rsidR="001D6B99" w:rsidRPr="00CE4CAA" w:rsidRDefault="00702332" w:rsidP="00CE4CAA">
      <w:pPr>
        <w:pStyle w:val="210"/>
        <w:shd w:val="clear" w:color="auto" w:fill="auto"/>
        <w:tabs>
          <w:tab w:val="left" w:pos="1814"/>
        </w:tabs>
        <w:spacing w:before="0" w:after="0" w:line="475" w:lineRule="exact"/>
        <w:ind w:left="760"/>
        <w:rPr>
          <w:b/>
          <w:i/>
          <w:u w:val="single"/>
        </w:rPr>
      </w:pPr>
      <w:r w:rsidRPr="00CE4CAA">
        <w:rPr>
          <w:b/>
          <w:i/>
          <w:u w:val="single"/>
        </w:rPr>
        <w:t>Коммуникативные умения.</w:t>
      </w:r>
    </w:p>
    <w:p w:rsidR="001D6B99" w:rsidRDefault="00702332">
      <w:pPr>
        <w:pStyle w:val="210"/>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0"/>
        <w:shd w:val="clear" w:color="auto" w:fill="auto"/>
        <w:spacing w:before="0" w:after="0" w:line="475" w:lineRule="exact"/>
        <w:ind w:firstLine="760"/>
      </w:pPr>
      <w:r>
        <w:t>Взаимоотношения в семье и с друзьями. Семейные праздники. Обязанности по дому.</w:t>
      </w:r>
    </w:p>
    <w:p w:rsidR="001D6B99" w:rsidRDefault="00702332">
      <w:pPr>
        <w:pStyle w:val="210"/>
        <w:shd w:val="clear" w:color="auto" w:fill="auto"/>
        <w:spacing w:before="0" w:after="0" w:line="480" w:lineRule="exact"/>
        <w:ind w:firstLine="760"/>
      </w:pPr>
      <w:r>
        <w:t>Внешность и характер человека (литературного персонажа).</w:t>
      </w:r>
    </w:p>
    <w:p w:rsidR="001D6B99" w:rsidRDefault="00702332">
      <w:pPr>
        <w:pStyle w:val="210"/>
        <w:shd w:val="clear" w:color="auto" w:fill="auto"/>
        <w:spacing w:before="0" w:after="0" w:line="480" w:lineRule="exact"/>
        <w:ind w:firstLine="760"/>
      </w:pPr>
      <w:r>
        <w:t>Досуг и увлечения (хобби) современного подростка (чтение, кино, театр, музей, спорт, музыка).</w:t>
      </w:r>
    </w:p>
    <w:p w:rsidR="001D6B99" w:rsidRDefault="00702332">
      <w:pPr>
        <w:pStyle w:val="210"/>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0"/>
        <w:shd w:val="clear" w:color="auto" w:fill="auto"/>
        <w:spacing w:before="0" w:after="0" w:line="475" w:lineRule="exact"/>
        <w:ind w:firstLine="760"/>
      </w:pPr>
      <w:r>
        <w:t>Покупки: одежда, обувь и продукты питания.</w:t>
      </w:r>
    </w:p>
    <w:p w:rsidR="001D6B99" w:rsidRDefault="00702332">
      <w:pPr>
        <w:pStyle w:val="210"/>
        <w:shd w:val="clear" w:color="auto" w:fill="auto"/>
        <w:spacing w:before="0" w:after="0" w:line="475" w:lineRule="exact"/>
        <w:ind w:firstLine="760"/>
      </w:pPr>
      <w: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Default="00702332">
      <w:pPr>
        <w:pStyle w:val="210"/>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pPr>
        <w:pStyle w:val="210"/>
        <w:shd w:val="clear" w:color="auto" w:fill="auto"/>
        <w:spacing w:before="0" w:after="0" w:line="475" w:lineRule="exact"/>
        <w:ind w:firstLine="760"/>
      </w:pPr>
      <w:r>
        <w:t>Природа: дикие и домашние животные. Климат, погода.</w:t>
      </w:r>
    </w:p>
    <w:p w:rsidR="001D6B99" w:rsidRDefault="00702332">
      <w:pPr>
        <w:pStyle w:val="210"/>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0"/>
        <w:shd w:val="clear" w:color="auto" w:fill="auto"/>
        <w:spacing w:before="0" w:after="0" w:line="475" w:lineRule="exact"/>
        <w:ind w:firstLine="760"/>
      </w:pPr>
      <w:r>
        <w:t>Средства массовой информации (телевидение, журналы, Интернет).</w:t>
      </w:r>
    </w:p>
    <w:p w:rsidR="001D6B99" w:rsidRDefault="00702332">
      <w:pPr>
        <w:pStyle w:val="210"/>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0"/>
        <w:shd w:val="clear" w:color="auto" w:fill="auto"/>
        <w:spacing w:before="0" w:after="0" w:line="475" w:lineRule="exact"/>
        <w:ind w:firstLine="760"/>
      </w:pPr>
      <w:r>
        <w:t>Выдающиеся люди родной страны и страны (стран) изучаемого языка: учёные, писатели, поэты, спортсмены.</w:t>
      </w:r>
    </w:p>
    <w:p w:rsidR="001D6B99" w:rsidRPr="00CE4CAA" w:rsidRDefault="00702332" w:rsidP="00CE4CAA">
      <w:pPr>
        <w:pStyle w:val="210"/>
        <w:shd w:val="clear" w:color="auto" w:fill="auto"/>
        <w:tabs>
          <w:tab w:val="left" w:pos="2006"/>
        </w:tabs>
        <w:spacing w:before="0" w:after="0" w:line="475" w:lineRule="exact"/>
        <w:ind w:left="760"/>
        <w:rPr>
          <w:b/>
          <w:i/>
        </w:rPr>
      </w:pPr>
      <w:r w:rsidRPr="00CE4CAA">
        <w:rPr>
          <w:b/>
          <w:i/>
        </w:rPr>
        <w:t>Говорение.</w:t>
      </w:r>
    </w:p>
    <w:p w:rsidR="001D6B99" w:rsidRDefault="00CE4CAA" w:rsidP="00CE4CAA">
      <w:pPr>
        <w:pStyle w:val="210"/>
        <w:shd w:val="clear" w:color="auto" w:fill="auto"/>
        <w:tabs>
          <w:tab w:val="left" w:pos="709"/>
        </w:tabs>
        <w:spacing w:before="0" w:after="0" w:line="475" w:lineRule="exact"/>
      </w:pPr>
      <w:r>
        <w:tab/>
      </w:r>
      <w:r w:rsidR="00702332">
        <w:t xml:space="preserve">Развитие коммуникативных </w:t>
      </w:r>
      <w:r w:rsidR="00702332" w:rsidRPr="00CE4CAA">
        <w:rPr>
          <w:b/>
          <w:i/>
        </w:rPr>
        <w:t>умений диалогической речи</w:t>
      </w:r>
      <w:r w:rsidR="00702332">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0"/>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0"/>
        <w:shd w:val="clear" w:color="auto" w:fill="auto"/>
        <w:spacing w:before="0" w:after="0" w:line="475"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0"/>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0"/>
        <w:shd w:val="clear" w:color="auto" w:fill="auto"/>
        <w:spacing w:before="0" w:after="0" w:line="480" w:lineRule="exact"/>
        <w:ind w:firstLine="760"/>
      </w:pPr>
      <w:r>
        <w:t xml:space="preserve">Данные умения диалогической речи развиваются в стандартных ситуациях </w:t>
      </w:r>
      <w:r>
        <w:lastRenderedPageBreak/>
        <w:t>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10"/>
        <w:shd w:val="clear" w:color="auto" w:fill="auto"/>
        <w:spacing w:before="0" w:after="0" w:line="480" w:lineRule="exact"/>
        <w:ind w:firstLine="760"/>
      </w:pPr>
      <w:r>
        <w:t>Объём диалога - до 6 реплик со стороны каждого собеседника.</w:t>
      </w:r>
    </w:p>
    <w:p w:rsidR="001D6B99" w:rsidRDefault="00702332" w:rsidP="00CE4CAA">
      <w:pPr>
        <w:pStyle w:val="210"/>
        <w:shd w:val="clear" w:color="auto" w:fill="auto"/>
        <w:tabs>
          <w:tab w:val="left" w:pos="2237"/>
        </w:tabs>
        <w:spacing w:before="0" w:after="0" w:line="480" w:lineRule="exact"/>
        <w:ind w:left="760"/>
      </w:pPr>
      <w:r>
        <w:t xml:space="preserve">Развитие коммуникативных </w:t>
      </w:r>
      <w:r w:rsidRPr="00CE4CAA">
        <w:rPr>
          <w:b/>
          <w:i/>
        </w:rPr>
        <w:t>умений монологической речи</w:t>
      </w:r>
      <w:r>
        <w:t>:</w:t>
      </w:r>
    </w:p>
    <w:p w:rsidR="001D6B99" w:rsidRDefault="00702332">
      <w:pPr>
        <w:pStyle w:val="210"/>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10"/>
        <w:shd w:val="clear" w:color="auto" w:fill="auto"/>
        <w:spacing w:before="0" w:after="0" w:line="480" w:lineRule="exact"/>
      </w:pPr>
      <w:r>
        <w:t>основных коммуникативных типов речи:</w:t>
      </w:r>
    </w:p>
    <w:p w:rsidR="001D6B99" w:rsidRDefault="00CE4CAA" w:rsidP="00CE4CAA">
      <w:pPr>
        <w:pStyle w:val="210"/>
        <w:shd w:val="clear" w:color="auto" w:fill="auto"/>
        <w:tabs>
          <w:tab w:val="left" w:pos="2163"/>
          <w:tab w:val="left" w:pos="5442"/>
        </w:tabs>
        <w:spacing w:before="0" w:after="0" w:line="480" w:lineRule="exact"/>
        <w:ind w:firstLine="760"/>
      </w:pPr>
      <w:r>
        <w:t>описание</w:t>
      </w:r>
      <w:r>
        <w:tab/>
        <w:t xml:space="preserve">(предмета, местности, </w:t>
      </w:r>
      <w:r w:rsidR="00702332">
        <w:t>внешности и одежды человека),</w:t>
      </w:r>
      <w:r>
        <w:t xml:space="preserve"> </w:t>
      </w:r>
      <w:r w:rsidR="00702332">
        <w:t>в том числе характеристика (черты характера реального человека или литературного персонажа);</w:t>
      </w:r>
    </w:p>
    <w:p w:rsidR="001D6B99" w:rsidRDefault="00702332">
      <w:pPr>
        <w:pStyle w:val="210"/>
        <w:shd w:val="clear" w:color="auto" w:fill="auto"/>
        <w:spacing w:before="0" w:after="0" w:line="480" w:lineRule="exact"/>
        <w:ind w:firstLine="760"/>
      </w:pPr>
      <w:r>
        <w:t>повествование (сообщение);</w:t>
      </w:r>
    </w:p>
    <w:p w:rsidR="001D6B99" w:rsidRDefault="00CE4CAA">
      <w:pPr>
        <w:pStyle w:val="210"/>
        <w:shd w:val="clear" w:color="auto" w:fill="auto"/>
        <w:spacing w:before="0" w:after="0" w:line="480" w:lineRule="exact"/>
        <w:ind w:firstLine="760"/>
      </w:pPr>
      <w:r>
        <w:t xml:space="preserve">изложение (пересказ) основного содержания, </w:t>
      </w:r>
      <w:r w:rsidR="00702332">
        <w:t>прочитанного (прослушанного) текста;</w:t>
      </w:r>
    </w:p>
    <w:p w:rsidR="001D6B99" w:rsidRDefault="00702332">
      <w:pPr>
        <w:pStyle w:val="210"/>
        <w:shd w:val="clear" w:color="auto" w:fill="auto"/>
        <w:spacing w:before="0" w:after="0" w:line="480" w:lineRule="exact"/>
        <w:ind w:firstLine="760"/>
      </w:pPr>
      <w:r>
        <w:t>краткое изложение результатов выполненной проектной работы.</w:t>
      </w:r>
    </w:p>
    <w:p w:rsidR="001D6B99" w:rsidRDefault="00702332" w:rsidP="00CE4CAA">
      <w:pPr>
        <w:pStyle w:val="210"/>
        <w:shd w:val="clear" w:color="auto" w:fill="auto"/>
        <w:tabs>
          <w:tab w:val="left" w:pos="3749"/>
          <w:tab w:val="left" w:pos="5442"/>
        </w:tabs>
        <w:spacing w:before="0" w:after="0" w:line="480" w:lineRule="exact"/>
        <w:ind w:firstLine="760"/>
      </w:pPr>
      <w:r>
        <w:t>Данные умения монологической речи развиваются в стандартных с</w:t>
      </w:r>
      <w:r w:rsidR="00CE4CAA">
        <w:t xml:space="preserve">итуациях неофициального общения в рамках </w:t>
      </w:r>
      <w:r>
        <w:t>тематического содержания речи</w:t>
      </w:r>
      <w:r w:rsidR="00CE4CAA">
        <w:t xml:space="preserve"> </w:t>
      </w:r>
      <w:r>
        <w:t>с использованием ключевыхе слов, планов, вопросов и (или) иллюстраций, фотографий, таблиц.</w:t>
      </w:r>
    </w:p>
    <w:p w:rsidR="001D6B99" w:rsidRDefault="00702332">
      <w:pPr>
        <w:pStyle w:val="210"/>
        <w:shd w:val="clear" w:color="auto" w:fill="auto"/>
        <w:spacing w:before="0" w:after="0" w:line="480" w:lineRule="exact"/>
        <w:ind w:firstLine="760"/>
      </w:pPr>
      <w:r>
        <w:t>Объём монологического высказывания - 8-9 фраз.</w:t>
      </w:r>
    </w:p>
    <w:p w:rsidR="001D6B99" w:rsidRPr="00CE4CAA" w:rsidRDefault="00702332" w:rsidP="00CE4CAA">
      <w:pPr>
        <w:pStyle w:val="210"/>
        <w:shd w:val="clear" w:color="auto" w:fill="auto"/>
        <w:tabs>
          <w:tab w:val="left" w:pos="2237"/>
        </w:tabs>
        <w:spacing w:before="0" w:after="0" w:line="480" w:lineRule="exact"/>
        <w:ind w:left="760"/>
        <w:rPr>
          <w:b/>
          <w:i/>
        </w:rPr>
      </w:pPr>
      <w:r w:rsidRPr="00CE4CAA">
        <w:rPr>
          <w:b/>
          <w:i/>
        </w:rPr>
        <w:t>Аудирование.</w:t>
      </w:r>
    </w:p>
    <w:p w:rsidR="001D6B99" w:rsidRDefault="00702332">
      <w:pPr>
        <w:pStyle w:val="210"/>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0"/>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0"/>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Default="00702332">
      <w:pPr>
        <w:pStyle w:val="210"/>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0"/>
        <w:shd w:val="clear" w:color="auto" w:fill="auto"/>
        <w:spacing w:before="0" w:after="0" w:line="475" w:lineRule="exact"/>
        <w:ind w:firstLine="760"/>
      </w:pPr>
      <w: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0"/>
        <w:shd w:val="clear" w:color="auto" w:fill="auto"/>
        <w:spacing w:before="0" w:after="0" w:line="475" w:lineRule="exact"/>
        <w:ind w:firstLine="760"/>
      </w:pPr>
      <w:r>
        <w:t>Время звучания текста (текстов) для аудирования - до 1,5 минуты.</w:t>
      </w:r>
    </w:p>
    <w:p w:rsidR="001D6B99" w:rsidRPr="00CE4CAA" w:rsidRDefault="00702332" w:rsidP="00CE4CAA">
      <w:pPr>
        <w:pStyle w:val="210"/>
        <w:shd w:val="clear" w:color="auto" w:fill="auto"/>
        <w:tabs>
          <w:tab w:val="left" w:pos="1966"/>
        </w:tabs>
        <w:spacing w:before="0" w:after="0" w:line="475" w:lineRule="exact"/>
        <w:ind w:left="760"/>
        <w:rPr>
          <w:b/>
          <w:i/>
        </w:rPr>
      </w:pPr>
      <w:r w:rsidRPr="00CE4CAA">
        <w:rPr>
          <w:b/>
          <w:i/>
        </w:rPr>
        <w:t>Смысловое чтение.</w:t>
      </w:r>
    </w:p>
    <w:p w:rsidR="001D6B99" w:rsidRDefault="00702332">
      <w:pPr>
        <w:pStyle w:val="210"/>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pPr>
        <w:pStyle w:val="210"/>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0"/>
        <w:shd w:val="clear" w:color="auto" w:fill="auto"/>
        <w:spacing w:before="0" w:after="0" w:line="475" w:lineRule="exact"/>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pPr>
        <w:pStyle w:val="210"/>
        <w:shd w:val="clear" w:color="auto" w:fill="auto"/>
        <w:spacing w:before="0" w:after="0" w:line="475" w:lineRule="exact"/>
        <w:ind w:firstLine="760"/>
      </w:pPr>
      <w:r>
        <w:t>Чтение с полным пониманием предполагает полное и точное понимание информации, представленной в тексте, в эксплицитной (явной) форме.</w:t>
      </w:r>
    </w:p>
    <w:p w:rsidR="001D6B99" w:rsidRDefault="00702332">
      <w:pPr>
        <w:pStyle w:val="210"/>
        <w:shd w:val="clear" w:color="auto" w:fill="auto"/>
        <w:spacing w:before="0" w:after="0" w:line="475" w:lineRule="exact"/>
        <w:ind w:firstLine="760"/>
      </w:pPr>
      <w:r>
        <w:t>Чтение несплошных текстов (таблиц, диаграмм) и понимание представленной в них информации.</w:t>
      </w:r>
    </w:p>
    <w:p w:rsidR="001D6B99" w:rsidRDefault="00702332">
      <w:pPr>
        <w:pStyle w:val="210"/>
        <w:shd w:val="clear" w:color="auto" w:fill="auto"/>
        <w:spacing w:before="0" w:after="0" w:line="475" w:lineRule="exact"/>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pPr>
        <w:pStyle w:val="210"/>
        <w:shd w:val="clear" w:color="auto" w:fill="auto"/>
        <w:spacing w:before="0" w:after="0" w:line="475" w:lineRule="exact"/>
        <w:ind w:firstLine="760"/>
      </w:pPr>
      <w:r>
        <w:t>Объём текста (текстов) для чтения - до 350 слов.</w:t>
      </w:r>
    </w:p>
    <w:p w:rsidR="001D6B99" w:rsidRPr="00CE4CAA" w:rsidRDefault="00702332" w:rsidP="00CE4CAA">
      <w:pPr>
        <w:pStyle w:val="210"/>
        <w:shd w:val="clear" w:color="auto" w:fill="auto"/>
        <w:tabs>
          <w:tab w:val="left" w:pos="1989"/>
        </w:tabs>
        <w:spacing w:before="0" w:after="0" w:line="475" w:lineRule="exact"/>
        <w:ind w:left="760"/>
        <w:rPr>
          <w:b/>
          <w:i/>
        </w:rPr>
      </w:pPr>
      <w:r w:rsidRPr="00CE4CAA">
        <w:rPr>
          <w:b/>
          <w:i/>
        </w:rPr>
        <w:t>Письменная речь.</w:t>
      </w:r>
    </w:p>
    <w:p w:rsidR="001D6B99" w:rsidRDefault="00702332">
      <w:pPr>
        <w:pStyle w:val="210"/>
        <w:shd w:val="clear" w:color="auto" w:fill="auto"/>
        <w:spacing w:before="0" w:after="0" w:line="475" w:lineRule="exact"/>
        <w:ind w:firstLine="760"/>
      </w:pPr>
      <w:r>
        <w:t>Развитие умений письменной речи:</w:t>
      </w:r>
    </w:p>
    <w:p w:rsidR="001D6B99" w:rsidRDefault="00702332">
      <w:pPr>
        <w:pStyle w:val="210"/>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Default="00702332">
      <w:pPr>
        <w:pStyle w:val="210"/>
        <w:shd w:val="clear" w:color="auto" w:fill="auto"/>
        <w:spacing w:before="0" w:after="0" w:line="475" w:lineRule="exact"/>
        <w:ind w:firstLine="760"/>
      </w:pPr>
      <w:r>
        <w:t xml:space="preserve">заполнение анкет и формуляров: сообщение о себе основных сведений в </w:t>
      </w:r>
      <w:r>
        <w:lastRenderedPageBreak/>
        <w:t>соответствии с нормами, принятыми в стране (странах) изучаемого языка;</w:t>
      </w:r>
    </w:p>
    <w:p w:rsidR="001D6B99" w:rsidRDefault="00702332">
      <w:pPr>
        <w:pStyle w:val="210"/>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Default="00702332">
      <w:pPr>
        <w:pStyle w:val="210"/>
        <w:shd w:val="clear" w:color="auto" w:fill="auto"/>
        <w:spacing w:before="0" w:after="0" w:line="475" w:lineRule="exact"/>
        <w:ind w:firstLine="760"/>
      </w:pPr>
      <w:r>
        <w:t>создание небольшого письменного высказывания с использованием образца, плана, таблицы. Объём письменного высказывания - до 90 слов.</w:t>
      </w:r>
    </w:p>
    <w:p w:rsidR="001D6B99" w:rsidRDefault="00702332" w:rsidP="00CE4CAA">
      <w:pPr>
        <w:pStyle w:val="210"/>
        <w:shd w:val="clear" w:color="auto" w:fill="auto"/>
        <w:tabs>
          <w:tab w:val="left" w:pos="1782"/>
        </w:tabs>
        <w:spacing w:before="0" w:after="0" w:line="475" w:lineRule="exact"/>
        <w:ind w:left="760"/>
      </w:pPr>
      <w:r w:rsidRPr="00CE4CAA">
        <w:rPr>
          <w:b/>
          <w:i/>
          <w:u w:val="single"/>
        </w:rPr>
        <w:t>Языковые знания и умения</w:t>
      </w:r>
      <w:r>
        <w:t>.</w:t>
      </w:r>
    </w:p>
    <w:p w:rsidR="001D6B99" w:rsidRPr="00CE4CAA" w:rsidRDefault="00702332" w:rsidP="00CE4CAA">
      <w:pPr>
        <w:pStyle w:val="210"/>
        <w:shd w:val="clear" w:color="auto" w:fill="auto"/>
        <w:tabs>
          <w:tab w:val="left" w:pos="1994"/>
        </w:tabs>
        <w:spacing w:before="0" w:after="0" w:line="475" w:lineRule="exact"/>
        <w:ind w:left="760"/>
        <w:rPr>
          <w:b/>
          <w:i/>
        </w:rPr>
      </w:pPr>
      <w:r w:rsidRPr="00CE4CAA">
        <w:rPr>
          <w:b/>
          <w:i/>
        </w:rPr>
        <w:t>Фонетическая сторона речи.</w:t>
      </w:r>
    </w:p>
    <w:p w:rsidR="001D6B99" w:rsidRDefault="00702332">
      <w:pPr>
        <w:pStyle w:val="210"/>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0"/>
        <w:shd w:val="clear" w:color="auto" w:fill="auto"/>
        <w:spacing w:before="0" w:after="0" w:line="475"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0"/>
        <w:shd w:val="clear" w:color="auto" w:fill="auto"/>
        <w:spacing w:before="0" w:after="0" w:line="480" w:lineRule="exact"/>
        <w:ind w:firstLine="740"/>
      </w:pPr>
      <w:r>
        <w:t>Тексты для чтения вслух: диалог (беседа), рассказ, сообщение информационного характера, отрывок из статьи научно-популярного характера.</w:t>
      </w:r>
    </w:p>
    <w:p w:rsidR="001D6B99" w:rsidRDefault="00702332">
      <w:pPr>
        <w:pStyle w:val="210"/>
        <w:shd w:val="clear" w:color="auto" w:fill="auto"/>
        <w:spacing w:before="0" w:after="0" w:line="480" w:lineRule="exact"/>
        <w:ind w:firstLine="740"/>
      </w:pPr>
      <w:r>
        <w:t>Объём текста для чтения вслух - до 100 слов.</w:t>
      </w:r>
    </w:p>
    <w:p w:rsidR="001D6B99" w:rsidRPr="00CE4CAA" w:rsidRDefault="00702332" w:rsidP="00CE4CAA">
      <w:pPr>
        <w:pStyle w:val="210"/>
        <w:shd w:val="clear" w:color="auto" w:fill="auto"/>
        <w:tabs>
          <w:tab w:val="left" w:pos="1998"/>
        </w:tabs>
        <w:spacing w:before="0" w:after="0" w:line="480" w:lineRule="exact"/>
        <w:ind w:left="740"/>
        <w:rPr>
          <w:b/>
          <w:i/>
        </w:rPr>
      </w:pPr>
      <w:r w:rsidRPr="00CE4CAA">
        <w:rPr>
          <w:b/>
          <w:i/>
        </w:rPr>
        <w:t>Графика, орфография и пунктуация.</w:t>
      </w:r>
    </w:p>
    <w:p w:rsidR="001D6B99" w:rsidRDefault="00702332">
      <w:pPr>
        <w:pStyle w:val="210"/>
        <w:shd w:val="clear" w:color="auto" w:fill="auto"/>
        <w:spacing w:before="0" w:after="0" w:line="480" w:lineRule="exact"/>
        <w:ind w:firstLine="740"/>
      </w:pPr>
      <w:r>
        <w:t>Правильное написание изученных слов.</w:t>
      </w:r>
    </w:p>
    <w:p w:rsidR="001D6B99" w:rsidRDefault="00702332">
      <w:pPr>
        <w:pStyle w:val="210"/>
        <w:shd w:val="clear" w:color="auto" w:fill="auto"/>
        <w:spacing w:before="0" w:after="0" w:line="480" w:lineRule="exact"/>
        <w:ind w:firstLine="74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0"/>
        <w:shd w:val="clear" w:color="auto" w:fill="auto"/>
        <w:spacing w:before="0" w:after="0" w:line="480" w:lineRule="exact"/>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CE4CAA" w:rsidRDefault="00702332" w:rsidP="00CE4CAA">
      <w:pPr>
        <w:pStyle w:val="210"/>
        <w:shd w:val="clear" w:color="auto" w:fill="auto"/>
        <w:tabs>
          <w:tab w:val="left" w:pos="1998"/>
        </w:tabs>
        <w:spacing w:before="0" w:after="0" w:line="480" w:lineRule="exact"/>
        <w:ind w:left="740"/>
        <w:rPr>
          <w:b/>
          <w:i/>
        </w:rPr>
      </w:pPr>
      <w:r w:rsidRPr="00CE4CAA">
        <w:rPr>
          <w:b/>
          <w:i/>
        </w:rPr>
        <w:t>Лексическая сторона речи.</w:t>
      </w:r>
    </w:p>
    <w:p w:rsidR="001D6B99" w:rsidRDefault="00702332">
      <w:pPr>
        <w:pStyle w:val="210"/>
        <w:shd w:val="clear" w:color="auto" w:fill="auto"/>
        <w:spacing w:before="0" w:after="0" w:line="480" w:lineRule="exact"/>
        <w:ind w:firstLine="74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0"/>
        <w:shd w:val="clear" w:color="auto" w:fill="auto"/>
        <w:spacing w:before="0" w:after="0" w:line="480" w:lineRule="exact"/>
        <w:ind w:firstLine="740"/>
      </w:pPr>
      <w:r>
        <w:lastRenderedPageBreak/>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0"/>
        <w:shd w:val="clear" w:color="auto" w:fill="auto"/>
        <w:spacing w:before="0" w:after="0" w:line="480" w:lineRule="exact"/>
        <w:ind w:firstLine="74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Default="00702332">
      <w:pPr>
        <w:pStyle w:val="210"/>
        <w:shd w:val="clear" w:color="auto" w:fill="auto"/>
        <w:spacing w:before="0" w:after="0" w:line="480" w:lineRule="exact"/>
        <w:ind w:firstLine="740"/>
      </w:pPr>
      <w:r>
        <w:t>Основные способы словообразования:</w:t>
      </w:r>
    </w:p>
    <w:p w:rsidR="001D6B99" w:rsidRDefault="00702332">
      <w:pPr>
        <w:pStyle w:val="210"/>
        <w:shd w:val="clear" w:color="auto" w:fill="auto"/>
        <w:spacing w:before="0" w:after="0" w:line="480" w:lineRule="exact"/>
        <w:ind w:firstLine="740"/>
      </w:pPr>
      <w:r>
        <w:t>аффиксация:</w:t>
      </w:r>
    </w:p>
    <w:p w:rsidR="001D6B99" w:rsidRDefault="00702332">
      <w:pPr>
        <w:pStyle w:val="210"/>
        <w:shd w:val="clear" w:color="auto" w:fill="auto"/>
        <w:spacing w:before="0" w:after="0" w:line="480" w:lineRule="exact"/>
        <w:ind w:firstLine="740"/>
      </w:pPr>
      <w:r>
        <w:t xml:space="preserve">образование имён существительных при помощи префикса </w:t>
      </w:r>
      <w:r>
        <w:rPr>
          <w:lang w:val="en-US" w:eastAsia="en-US" w:bidi="en-US"/>
        </w:rPr>
        <w:t>un</w:t>
      </w:r>
      <w:r w:rsidRPr="00CC1DBF">
        <w:rPr>
          <w:lang w:eastAsia="en-US" w:bidi="en-US"/>
        </w:rPr>
        <w:t xml:space="preserve"> (</w:t>
      </w:r>
      <w:r>
        <w:rPr>
          <w:lang w:val="en-US" w:eastAsia="en-US" w:bidi="en-US"/>
        </w:rPr>
        <w:t>unreality</w:t>
      </w:r>
      <w:r w:rsidRPr="00CC1DBF">
        <w:rPr>
          <w:lang w:eastAsia="en-US" w:bidi="en-US"/>
        </w:rPr>
        <w:t xml:space="preserve">) </w:t>
      </w:r>
      <w:r>
        <w:t xml:space="preserve">и при помощи суффиксов: </w:t>
      </w:r>
      <w:r w:rsidRPr="00CC1DBF">
        <w:rPr>
          <w:lang w:eastAsia="en-US" w:bidi="en-US"/>
        </w:rPr>
        <w:t>-</w:t>
      </w:r>
      <w:r>
        <w:rPr>
          <w:lang w:val="en-US" w:eastAsia="en-US" w:bidi="en-US"/>
        </w:rPr>
        <w:t>ment</w:t>
      </w:r>
      <w:r w:rsidRPr="00CC1DBF">
        <w:rPr>
          <w:lang w:eastAsia="en-US" w:bidi="en-US"/>
        </w:rPr>
        <w:t xml:space="preserve"> (</w:t>
      </w:r>
      <w:r>
        <w:rPr>
          <w:lang w:val="en-US" w:eastAsia="en-US" w:bidi="en-US"/>
        </w:rPr>
        <w:t>development</w:t>
      </w:r>
      <w:r w:rsidRPr="00CC1DBF">
        <w:rPr>
          <w:lang w:eastAsia="en-US" w:bidi="en-US"/>
        </w:rPr>
        <w:t>), -</w:t>
      </w:r>
      <w:r>
        <w:rPr>
          <w:lang w:val="en-US" w:eastAsia="en-US" w:bidi="en-US"/>
        </w:rPr>
        <w:t>ness</w:t>
      </w:r>
      <w:r w:rsidRPr="00CC1DBF">
        <w:rPr>
          <w:lang w:eastAsia="en-US" w:bidi="en-US"/>
        </w:rPr>
        <w:t xml:space="preserve"> (</w:t>
      </w:r>
      <w:r>
        <w:rPr>
          <w:lang w:val="en-US" w:eastAsia="en-US" w:bidi="en-US"/>
        </w:rPr>
        <w:t>darkness</w:t>
      </w:r>
      <w:r w:rsidRPr="00CC1DBF">
        <w:rPr>
          <w:lang w:eastAsia="en-US" w:bidi="en-US"/>
        </w:rPr>
        <w:t>);</w:t>
      </w:r>
    </w:p>
    <w:p w:rsidR="001D6B99" w:rsidRDefault="00702332">
      <w:pPr>
        <w:pStyle w:val="210"/>
        <w:shd w:val="clear" w:color="auto" w:fill="auto"/>
        <w:spacing w:before="0" w:after="0" w:line="480" w:lineRule="exact"/>
        <w:ind w:firstLine="740"/>
      </w:pPr>
      <w:r>
        <w:t xml:space="preserve">образование имён прилагательных при помощи суффиксов </w:t>
      </w:r>
      <w:r w:rsidRPr="00CC1DBF">
        <w:rPr>
          <w:lang w:eastAsia="en-US" w:bidi="en-US"/>
        </w:rPr>
        <w:t>-</w:t>
      </w:r>
      <w:r>
        <w:rPr>
          <w:lang w:val="en-US" w:eastAsia="en-US" w:bidi="en-US"/>
        </w:rPr>
        <w:t>ly</w:t>
      </w:r>
      <w:r w:rsidRPr="00CC1DBF">
        <w:rPr>
          <w:lang w:eastAsia="en-US" w:bidi="en-US"/>
        </w:rPr>
        <w:t xml:space="preserve"> (</w:t>
      </w:r>
      <w:r>
        <w:rPr>
          <w:lang w:val="en-US" w:eastAsia="en-US" w:bidi="en-US"/>
        </w:rPr>
        <w:t>friendly</w:t>
      </w:r>
      <w:r w:rsidRPr="00CC1DBF">
        <w:rPr>
          <w:lang w:eastAsia="en-US" w:bidi="en-US"/>
        </w:rPr>
        <w:t>), -</w:t>
      </w:r>
      <w:r>
        <w:rPr>
          <w:lang w:val="en-US" w:eastAsia="en-US" w:bidi="en-US"/>
        </w:rPr>
        <w:t>ous</w:t>
      </w:r>
      <w:r w:rsidRPr="00CC1DBF">
        <w:rPr>
          <w:lang w:eastAsia="en-US" w:bidi="en-US"/>
        </w:rPr>
        <w:t xml:space="preserve"> (</w:t>
      </w:r>
      <w:r>
        <w:rPr>
          <w:lang w:val="en-US" w:eastAsia="en-US" w:bidi="en-US"/>
        </w:rPr>
        <w:t>famous</w:t>
      </w:r>
      <w:r w:rsidRPr="00CC1DBF">
        <w:rPr>
          <w:lang w:eastAsia="en-US" w:bidi="en-US"/>
        </w:rPr>
        <w:t xml:space="preserve">), </w:t>
      </w:r>
      <w:r>
        <w:t xml:space="preserve">-у </w:t>
      </w:r>
      <w:r w:rsidRPr="00CC1DBF">
        <w:rPr>
          <w:lang w:eastAsia="en-US" w:bidi="en-US"/>
        </w:rPr>
        <w:t>(</w:t>
      </w:r>
      <w:r>
        <w:rPr>
          <w:lang w:val="en-US" w:eastAsia="en-US" w:bidi="en-US"/>
        </w:rPr>
        <w:t>busy</w:t>
      </w:r>
      <w:r w:rsidRPr="00CC1DBF">
        <w:rPr>
          <w:lang w:eastAsia="en-US" w:bidi="en-US"/>
        </w:rPr>
        <w:t>);</w:t>
      </w:r>
    </w:p>
    <w:p w:rsidR="001D6B99" w:rsidRDefault="00702332">
      <w:pPr>
        <w:pStyle w:val="210"/>
        <w:shd w:val="clear" w:color="auto" w:fill="auto"/>
        <w:spacing w:before="0" w:after="0" w:line="475" w:lineRule="exact"/>
        <w:ind w:firstLine="760"/>
      </w:pPr>
      <w:r>
        <w:t xml:space="preserve">образование имён прилагательных и наречий при помощи префиксов </w:t>
      </w:r>
      <w:r>
        <w:rPr>
          <w:lang w:val="en-US" w:eastAsia="en-US" w:bidi="en-US"/>
        </w:rPr>
        <w:t>in</w:t>
      </w:r>
      <w:r w:rsidRPr="00CC1DBF">
        <w:rPr>
          <w:lang w:eastAsia="en-US" w:bidi="en-US"/>
        </w:rPr>
        <w:t>-/</w:t>
      </w:r>
      <w:r>
        <w:rPr>
          <w:lang w:val="en-US" w:eastAsia="en-US" w:bidi="en-US"/>
        </w:rPr>
        <w:t>im</w:t>
      </w:r>
      <w:r w:rsidRPr="00CC1DBF">
        <w:rPr>
          <w:lang w:eastAsia="en-US" w:bidi="en-US"/>
        </w:rPr>
        <w:t>- (</w:t>
      </w:r>
      <w:r>
        <w:rPr>
          <w:lang w:val="en-US" w:eastAsia="en-US" w:bidi="en-US"/>
        </w:rPr>
        <w:t>informal</w:t>
      </w:r>
      <w:r w:rsidRPr="00CC1DBF">
        <w:rPr>
          <w:lang w:eastAsia="en-US" w:bidi="en-US"/>
        </w:rPr>
        <w:t xml:space="preserve">, </w:t>
      </w:r>
      <w:r>
        <w:rPr>
          <w:lang w:val="en-US" w:eastAsia="en-US" w:bidi="en-US"/>
        </w:rPr>
        <w:t>independently</w:t>
      </w:r>
      <w:r w:rsidRPr="00CC1DBF">
        <w:rPr>
          <w:lang w:eastAsia="en-US" w:bidi="en-US"/>
        </w:rPr>
        <w:t xml:space="preserve">, </w:t>
      </w:r>
      <w:r>
        <w:rPr>
          <w:lang w:val="en-US" w:eastAsia="en-US" w:bidi="en-US"/>
        </w:rPr>
        <w:t>impossible</w:t>
      </w:r>
      <w:r w:rsidRPr="00CC1DBF">
        <w:rPr>
          <w:lang w:eastAsia="en-US" w:bidi="en-US"/>
        </w:rPr>
        <w:t>);</w:t>
      </w:r>
    </w:p>
    <w:p w:rsidR="001D6B99" w:rsidRDefault="00702332">
      <w:pPr>
        <w:pStyle w:val="210"/>
        <w:shd w:val="clear" w:color="auto" w:fill="auto"/>
        <w:spacing w:before="0" w:after="0" w:line="475" w:lineRule="exact"/>
        <w:ind w:firstLine="760"/>
      </w:pPr>
      <w:r>
        <w:t>словосложение:</w:t>
      </w:r>
    </w:p>
    <w:p w:rsidR="001D6B99" w:rsidRDefault="00702332">
      <w:pPr>
        <w:pStyle w:val="210"/>
        <w:shd w:val="clear" w:color="auto" w:fill="auto"/>
        <w:spacing w:before="0" w:after="0" w:line="475" w:lineRule="exact"/>
        <w:ind w:firstLine="760"/>
      </w:pPr>
      <w:r>
        <w:t xml:space="preserve">образование сложных прилагательных путём соединения основы прилагательного с основой существительного с добавлением суффикса </w:t>
      </w:r>
      <w:r w:rsidRPr="00CC1DBF">
        <w:rPr>
          <w:lang w:eastAsia="en-US" w:bidi="en-US"/>
        </w:rPr>
        <w:t>-</w:t>
      </w:r>
      <w:r>
        <w:rPr>
          <w:lang w:val="en-US" w:eastAsia="en-US" w:bidi="en-US"/>
        </w:rPr>
        <w:t>ed</w:t>
      </w:r>
      <w:r w:rsidRPr="00CC1DBF">
        <w:rPr>
          <w:lang w:eastAsia="en-US" w:bidi="en-US"/>
        </w:rPr>
        <w:t xml:space="preserve"> (</w:t>
      </w:r>
      <w:r>
        <w:rPr>
          <w:lang w:val="en-US" w:eastAsia="en-US" w:bidi="en-US"/>
        </w:rPr>
        <w:t>blue</w:t>
      </w:r>
      <w:r w:rsidRPr="00CC1DBF">
        <w:rPr>
          <w:lang w:eastAsia="en-US" w:bidi="en-US"/>
        </w:rPr>
        <w:t>-</w:t>
      </w:r>
      <w:r>
        <w:rPr>
          <w:lang w:val="en-US" w:eastAsia="en-US" w:bidi="en-US"/>
        </w:rPr>
        <w:t>eyed</w:t>
      </w:r>
      <w:r w:rsidRPr="00CC1DBF">
        <w:rPr>
          <w:lang w:eastAsia="en-US" w:bidi="en-US"/>
        </w:rPr>
        <w:t>).</w:t>
      </w:r>
    </w:p>
    <w:p w:rsidR="001D6B99" w:rsidRDefault="00702332">
      <w:pPr>
        <w:pStyle w:val="210"/>
        <w:shd w:val="clear" w:color="auto" w:fill="auto"/>
        <w:spacing w:before="0" w:after="0" w:line="475" w:lineRule="exact"/>
        <w:ind w:firstLine="760"/>
      </w:pPr>
      <w:r>
        <w:t>Многозначные лексические единицы. Синонимы. Антонимы. Интернациональные слова. Наиболее частотные фразовые глаголы.</w:t>
      </w:r>
    </w:p>
    <w:p w:rsidR="001D6B99" w:rsidRPr="00CE4CAA" w:rsidRDefault="00702332" w:rsidP="00CE4CAA">
      <w:pPr>
        <w:pStyle w:val="210"/>
        <w:shd w:val="clear" w:color="auto" w:fill="auto"/>
        <w:tabs>
          <w:tab w:val="left" w:pos="2026"/>
        </w:tabs>
        <w:spacing w:before="0" w:after="0" w:line="475" w:lineRule="exact"/>
        <w:ind w:left="760"/>
        <w:rPr>
          <w:b/>
          <w:i/>
        </w:rPr>
      </w:pPr>
      <w:r w:rsidRPr="00CE4CAA">
        <w:rPr>
          <w:b/>
          <w:i/>
        </w:rPr>
        <w:t>Грамматическая сторона речи.</w:t>
      </w:r>
    </w:p>
    <w:p w:rsidR="001D6B99" w:rsidRDefault="00702332">
      <w:pPr>
        <w:pStyle w:val="210"/>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0"/>
        <w:shd w:val="clear" w:color="auto" w:fill="auto"/>
        <w:spacing w:before="0" w:after="0" w:line="475" w:lineRule="exact"/>
        <w:ind w:firstLine="760"/>
      </w:pPr>
      <w:r>
        <w:t xml:space="preserve">Предложения со сложным дополнением </w:t>
      </w:r>
      <w:r w:rsidRPr="00CC1DBF">
        <w:rPr>
          <w:lang w:eastAsia="en-US" w:bidi="en-US"/>
        </w:rPr>
        <w:t>(</w:t>
      </w:r>
      <w:r>
        <w:rPr>
          <w:lang w:val="en-US" w:eastAsia="en-US" w:bidi="en-US"/>
        </w:rPr>
        <w:t>Complex</w:t>
      </w:r>
      <w:r w:rsidRPr="00CC1DBF">
        <w:rPr>
          <w:lang w:eastAsia="en-US" w:bidi="en-US"/>
        </w:rPr>
        <w:t xml:space="preserve"> </w:t>
      </w:r>
      <w:r>
        <w:rPr>
          <w:lang w:val="en-US" w:eastAsia="en-US" w:bidi="en-US"/>
        </w:rPr>
        <w:t>Object</w:t>
      </w:r>
      <w:r w:rsidRPr="00CC1DBF">
        <w:rPr>
          <w:lang w:eastAsia="en-US" w:bidi="en-US"/>
        </w:rPr>
        <w:t xml:space="preserve">). </w:t>
      </w:r>
      <w:r>
        <w:t xml:space="preserve">Условные предложения реального </w:t>
      </w:r>
      <w:r w:rsidRPr="00CC1DBF">
        <w:rPr>
          <w:lang w:eastAsia="en-US" w:bidi="en-US"/>
        </w:rPr>
        <w:t>(</w:t>
      </w:r>
      <w:r>
        <w:rPr>
          <w:lang w:val="en-US" w:eastAsia="en-US" w:bidi="en-US"/>
        </w:rPr>
        <w:t>Conditional</w:t>
      </w:r>
      <w:r w:rsidRPr="00CC1DBF">
        <w:rPr>
          <w:lang w:eastAsia="en-US" w:bidi="en-US"/>
        </w:rPr>
        <w:t xml:space="preserve"> </w:t>
      </w:r>
      <w:r>
        <w:t xml:space="preserve">0, </w:t>
      </w:r>
      <w:r>
        <w:rPr>
          <w:lang w:val="en-US" w:eastAsia="en-US" w:bidi="en-US"/>
        </w:rPr>
        <w:t>Conditional</w:t>
      </w:r>
      <w:r w:rsidRPr="00CC1DBF">
        <w:rPr>
          <w:lang w:eastAsia="en-US" w:bidi="en-US"/>
        </w:rPr>
        <w:t xml:space="preserve"> </w:t>
      </w:r>
      <w:r>
        <w:t>I) характера.</w:t>
      </w:r>
    </w:p>
    <w:p w:rsidR="001D6B99" w:rsidRDefault="00702332">
      <w:pPr>
        <w:pStyle w:val="210"/>
        <w:shd w:val="clear" w:color="auto" w:fill="auto"/>
        <w:spacing w:before="0" w:after="0" w:line="475" w:lineRule="exact"/>
        <w:ind w:firstLine="760"/>
      </w:pPr>
      <w:r>
        <w:t xml:space="preserve">Предложения с конструкцией </w:t>
      </w:r>
      <w:r>
        <w:rPr>
          <w:lang w:val="en-US" w:eastAsia="en-US" w:bidi="en-US"/>
        </w:rPr>
        <w:t>to</w:t>
      </w:r>
      <w:r w:rsidRPr="00CC1DBF">
        <w:rPr>
          <w:lang w:eastAsia="en-US" w:bidi="en-US"/>
        </w:rPr>
        <w:t xml:space="preserve"> </w:t>
      </w:r>
      <w:r>
        <w:rPr>
          <w:lang w:val="en-US" w:eastAsia="en-US" w:bidi="en-US"/>
        </w:rPr>
        <w:t>be</w:t>
      </w:r>
      <w:r w:rsidRPr="00CC1DBF">
        <w:rPr>
          <w:lang w:eastAsia="en-US" w:bidi="en-US"/>
        </w:rPr>
        <w:t xml:space="preserve"> </w:t>
      </w:r>
      <w:r>
        <w:rPr>
          <w:lang w:val="en-US" w:eastAsia="en-US" w:bidi="en-US"/>
        </w:rPr>
        <w:t>going</w:t>
      </w:r>
      <w:r w:rsidRPr="00CC1DBF">
        <w:rPr>
          <w:lang w:eastAsia="en-US" w:bidi="en-US"/>
        </w:rPr>
        <w:t xml:space="preserve"> </w:t>
      </w:r>
      <w:r>
        <w:rPr>
          <w:lang w:val="en-US" w:eastAsia="en-US" w:bidi="en-US"/>
        </w:rPr>
        <w:t>to</w:t>
      </w:r>
      <w:r w:rsidRPr="00CC1DBF">
        <w:rPr>
          <w:lang w:eastAsia="en-US" w:bidi="en-US"/>
        </w:rPr>
        <w:t xml:space="preserve"> + </w:t>
      </w:r>
      <w:r>
        <w:t xml:space="preserve">инфинитив и формы </w:t>
      </w:r>
      <w:r>
        <w:rPr>
          <w:lang w:val="en-US" w:eastAsia="en-US" w:bidi="en-US"/>
        </w:rPr>
        <w:t>Future</w:t>
      </w:r>
      <w:r w:rsidRPr="00CC1DBF">
        <w:rPr>
          <w:lang w:eastAsia="en-US" w:bidi="en-US"/>
        </w:rPr>
        <w:t xml:space="preserve"> </w:t>
      </w:r>
      <w:r>
        <w:rPr>
          <w:lang w:val="en-US" w:eastAsia="en-US" w:bidi="en-US"/>
        </w:rPr>
        <w:t>Simple</w:t>
      </w:r>
      <w:r w:rsidRPr="00CC1DBF">
        <w:rPr>
          <w:lang w:eastAsia="en-US" w:bidi="en-US"/>
        </w:rPr>
        <w:t xml:space="preserve"> </w:t>
      </w:r>
      <w:r>
        <w:rPr>
          <w:lang w:val="en-US" w:eastAsia="en-US" w:bidi="en-US"/>
        </w:rPr>
        <w:t>Tense</w:t>
      </w:r>
      <w:r w:rsidRPr="00CC1DBF">
        <w:rPr>
          <w:lang w:eastAsia="en-US" w:bidi="en-US"/>
        </w:rPr>
        <w:t xml:space="preserve"> </w:t>
      </w:r>
      <w:r>
        <w:t xml:space="preserve">и </w:t>
      </w:r>
      <w:r>
        <w:rPr>
          <w:lang w:val="en-US" w:eastAsia="en-US" w:bidi="en-US"/>
        </w:rPr>
        <w:t>Present</w:t>
      </w:r>
      <w:r w:rsidRPr="00CC1DBF">
        <w:rPr>
          <w:lang w:eastAsia="en-US" w:bidi="en-US"/>
        </w:rPr>
        <w:t xml:space="preserve"> </w:t>
      </w:r>
      <w:r>
        <w:rPr>
          <w:lang w:val="en-US" w:eastAsia="en-US" w:bidi="en-US"/>
        </w:rPr>
        <w:t>Continuous</w:t>
      </w:r>
      <w:r w:rsidRPr="00CC1DBF">
        <w:rPr>
          <w:lang w:eastAsia="en-US" w:bidi="en-US"/>
        </w:rPr>
        <w:t xml:space="preserve"> </w:t>
      </w:r>
      <w:r>
        <w:rPr>
          <w:lang w:val="en-US" w:eastAsia="en-US" w:bidi="en-US"/>
        </w:rPr>
        <w:t>Tense</w:t>
      </w:r>
      <w:r w:rsidRPr="00CC1DBF">
        <w:rPr>
          <w:lang w:eastAsia="en-US" w:bidi="en-US"/>
        </w:rPr>
        <w:t xml:space="preserve"> </w:t>
      </w:r>
      <w:r>
        <w:t>для выражения будущего действия.</w:t>
      </w:r>
    </w:p>
    <w:p w:rsidR="001D6B99" w:rsidRDefault="00702332">
      <w:pPr>
        <w:pStyle w:val="210"/>
        <w:shd w:val="clear" w:color="auto" w:fill="auto"/>
        <w:spacing w:before="0" w:after="0" w:line="475" w:lineRule="exact"/>
        <w:ind w:firstLine="760"/>
      </w:pPr>
      <w:r>
        <w:t xml:space="preserve">Конструкция </w:t>
      </w:r>
      <w:r>
        <w:rPr>
          <w:lang w:val="en-US" w:eastAsia="en-US" w:bidi="en-US"/>
        </w:rPr>
        <w:t>used</w:t>
      </w:r>
      <w:r w:rsidRPr="00CC1DBF">
        <w:rPr>
          <w:lang w:eastAsia="en-US" w:bidi="en-US"/>
        </w:rPr>
        <w:t xml:space="preserve"> </w:t>
      </w:r>
      <w:r>
        <w:rPr>
          <w:lang w:val="en-US" w:eastAsia="en-US" w:bidi="en-US"/>
        </w:rPr>
        <w:t>to</w:t>
      </w:r>
      <w:r w:rsidRPr="00CC1DBF">
        <w:rPr>
          <w:lang w:eastAsia="en-US" w:bidi="en-US"/>
        </w:rPr>
        <w:t xml:space="preserve"> </w:t>
      </w:r>
      <w:r>
        <w:t>+ инфинитив глагола.</w:t>
      </w:r>
    </w:p>
    <w:p w:rsidR="001D6B99" w:rsidRDefault="00702332">
      <w:pPr>
        <w:pStyle w:val="210"/>
        <w:shd w:val="clear" w:color="auto" w:fill="auto"/>
        <w:spacing w:before="0" w:after="0" w:line="475" w:lineRule="exact"/>
        <w:ind w:firstLine="760"/>
      </w:pPr>
      <w:r>
        <w:t xml:space="preserve">Глаголы в наиболее употребительных формах страдательного залога </w:t>
      </w:r>
      <w:r w:rsidRPr="00CC1DBF">
        <w:rPr>
          <w:lang w:eastAsia="en-US" w:bidi="en-US"/>
        </w:rPr>
        <w:t>(</w:t>
      </w:r>
      <w:r>
        <w:rPr>
          <w:lang w:val="en-US" w:eastAsia="en-US" w:bidi="en-US"/>
        </w:rPr>
        <w:t>Present</w:t>
      </w:r>
      <w:r w:rsidRPr="00CC1DBF">
        <w:rPr>
          <w:lang w:eastAsia="en-US" w:bidi="en-US"/>
        </w:rPr>
        <w:t>/</w:t>
      </w:r>
      <w:r>
        <w:rPr>
          <w:lang w:val="en-US" w:eastAsia="en-US" w:bidi="en-US"/>
        </w:rPr>
        <w:t>Past</w:t>
      </w:r>
      <w:r w:rsidRPr="00CC1DBF">
        <w:rPr>
          <w:lang w:eastAsia="en-US" w:bidi="en-US"/>
        </w:rPr>
        <w:t xml:space="preserve"> </w:t>
      </w:r>
      <w:r>
        <w:rPr>
          <w:lang w:val="en-US" w:eastAsia="en-US" w:bidi="en-US"/>
        </w:rPr>
        <w:t>Simple</w:t>
      </w:r>
      <w:r w:rsidRPr="00CC1DBF">
        <w:rPr>
          <w:lang w:eastAsia="en-US" w:bidi="en-US"/>
        </w:rPr>
        <w:t xml:space="preserve"> </w:t>
      </w:r>
      <w:r>
        <w:rPr>
          <w:lang w:val="en-US" w:eastAsia="en-US" w:bidi="en-US"/>
        </w:rPr>
        <w:t>Passive</w:t>
      </w:r>
      <w:r w:rsidRPr="00CC1DBF">
        <w:rPr>
          <w:lang w:eastAsia="en-US" w:bidi="en-US"/>
        </w:rPr>
        <w:t>).</w:t>
      </w:r>
    </w:p>
    <w:p w:rsidR="001D6B99" w:rsidRDefault="00702332">
      <w:pPr>
        <w:pStyle w:val="210"/>
        <w:shd w:val="clear" w:color="auto" w:fill="auto"/>
        <w:spacing w:before="0" w:after="0" w:line="475" w:lineRule="exact"/>
        <w:ind w:firstLine="760"/>
      </w:pPr>
      <w:r>
        <w:t>Предлоги, употребляемые с глаголами в страдательном залоге.</w:t>
      </w:r>
    </w:p>
    <w:p w:rsidR="001D6B99" w:rsidRDefault="00702332">
      <w:pPr>
        <w:pStyle w:val="210"/>
        <w:shd w:val="clear" w:color="auto" w:fill="auto"/>
        <w:spacing w:before="0" w:after="0" w:line="475" w:lineRule="exact"/>
        <w:ind w:firstLine="760"/>
      </w:pPr>
      <w:r>
        <w:t xml:space="preserve">Модальный глагол </w:t>
      </w:r>
      <w:r>
        <w:rPr>
          <w:lang w:val="en-US" w:eastAsia="en-US" w:bidi="en-US"/>
        </w:rPr>
        <w:t>might</w:t>
      </w:r>
      <w:r w:rsidRPr="00CC1DBF">
        <w:rPr>
          <w:lang w:eastAsia="en-US" w:bidi="en-US"/>
        </w:rPr>
        <w:t>.</w:t>
      </w:r>
    </w:p>
    <w:p w:rsidR="001D6B99" w:rsidRDefault="00702332">
      <w:pPr>
        <w:pStyle w:val="210"/>
        <w:shd w:val="clear" w:color="auto" w:fill="auto"/>
        <w:spacing w:before="0" w:after="0" w:line="475" w:lineRule="exact"/>
        <w:ind w:firstLine="760"/>
      </w:pPr>
      <w:r>
        <w:lastRenderedPageBreak/>
        <w:t xml:space="preserve">Наречия, совпадающие по форме с прилагательными </w:t>
      </w:r>
      <w:r w:rsidRPr="00CC1DBF">
        <w:rPr>
          <w:lang w:eastAsia="en-US" w:bidi="en-US"/>
        </w:rPr>
        <w:t>(</w:t>
      </w:r>
      <w:r>
        <w:rPr>
          <w:lang w:val="en-US" w:eastAsia="en-US" w:bidi="en-US"/>
        </w:rPr>
        <w:t>fast</w:t>
      </w:r>
      <w:r w:rsidRPr="00CC1DBF">
        <w:rPr>
          <w:lang w:eastAsia="en-US" w:bidi="en-US"/>
        </w:rPr>
        <w:t xml:space="preserve">, </w:t>
      </w:r>
      <w:r>
        <w:rPr>
          <w:lang w:val="en-US" w:eastAsia="en-US" w:bidi="en-US"/>
        </w:rPr>
        <w:t>high</w:t>
      </w:r>
      <w:r w:rsidRPr="00CC1DBF">
        <w:rPr>
          <w:lang w:eastAsia="en-US" w:bidi="en-US"/>
        </w:rPr>
        <w:t xml:space="preserve">; </w:t>
      </w:r>
      <w:r>
        <w:rPr>
          <w:lang w:val="en-US" w:eastAsia="en-US" w:bidi="en-US"/>
        </w:rPr>
        <w:t>early</w:t>
      </w:r>
      <w:r w:rsidRPr="00CC1DBF">
        <w:rPr>
          <w:lang w:eastAsia="en-US" w:bidi="en-US"/>
        </w:rPr>
        <w:t>).</w:t>
      </w:r>
    </w:p>
    <w:p w:rsidR="001D6B99" w:rsidRPr="00CC1DBF" w:rsidRDefault="00702332">
      <w:pPr>
        <w:pStyle w:val="210"/>
        <w:shd w:val="clear" w:color="auto" w:fill="auto"/>
        <w:spacing w:before="0" w:after="0" w:line="475" w:lineRule="exact"/>
        <w:ind w:firstLine="760"/>
        <w:rPr>
          <w:lang w:val="en-US"/>
        </w:rPr>
      </w:pPr>
      <w:r>
        <w:t>Местоимения</w:t>
      </w:r>
      <w:r w:rsidRPr="00CC1DBF">
        <w:rPr>
          <w:lang w:val="en-US"/>
        </w:rPr>
        <w:t xml:space="preserve"> </w:t>
      </w:r>
      <w:r>
        <w:rPr>
          <w:lang w:val="en-US" w:eastAsia="en-US" w:bidi="en-US"/>
        </w:rPr>
        <w:t>other/another, both, all, one.</w:t>
      </w:r>
    </w:p>
    <w:p w:rsidR="001D6B99" w:rsidRDefault="00702332">
      <w:pPr>
        <w:pStyle w:val="210"/>
        <w:shd w:val="clear" w:color="auto" w:fill="auto"/>
        <w:spacing w:before="0" w:after="0" w:line="475" w:lineRule="exact"/>
        <w:ind w:firstLine="760"/>
      </w:pPr>
      <w:r>
        <w:t>Количественные числительные для обозначения больших чисел (до 1 000 000).</w:t>
      </w:r>
    </w:p>
    <w:p w:rsidR="001D6B99" w:rsidRPr="00CE4CAA" w:rsidRDefault="00702332" w:rsidP="00CE4CAA">
      <w:pPr>
        <w:pStyle w:val="210"/>
        <w:shd w:val="clear" w:color="auto" w:fill="auto"/>
        <w:tabs>
          <w:tab w:val="left" w:pos="1814"/>
        </w:tabs>
        <w:spacing w:before="0" w:after="0" w:line="475" w:lineRule="exact"/>
        <w:ind w:left="760"/>
        <w:rPr>
          <w:b/>
          <w:i/>
          <w:u w:val="single"/>
        </w:rPr>
      </w:pPr>
      <w:r w:rsidRPr="00CE4CAA">
        <w:rPr>
          <w:b/>
          <w:i/>
          <w:u w:val="single"/>
        </w:rPr>
        <w:t>Социокультурные знания и умения.</w:t>
      </w:r>
    </w:p>
    <w:p w:rsidR="001D6B99" w:rsidRDefault="00702332">
      <w:pPr>
        <w:pStyle w:val="210"/>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pPr>
        <w:pStyle w:val="210"/>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rsidP="00CE4CAA">
      <w:pPr>
        <w:pStyle w:val="210"/>
        <w:shd w:val="clear" w:color="auto" w:fill="auto"/>
        <w:spacing w:before="0" w:after="0" w:line="475"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rsidP="00CE4CAA">
      <w:pPr>
        <w:pStyle w:val="210"/>
        <w:shd w:val="clear" w:color="auto" w:fill="auto"/>
        <w:spacing w:before="0" w:after="0" w:line="475" w:lineRule="exact"/>
        <w:ind w:firstLine="760"/>
      </w:pPr>
      <w:r>
        <w:t>Развитие умений:</w:t>
      </w:r>
    </w:p>
    <w:p w:rsidR="001D6B99" w:rsidRDefault="00702332" w:rsidP="00CE4CAA">
      <w:pPr>
        <w:pStyle w:val="210"/>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rsidP="00CE4CAA">
      <w:pPr>
        <w:pStyle w:val="210"/>
        <w:shd w:val="clear" w:color="auto" w:fill="auto"/>
        <w:spacing w:before="0" w:after="0" w:line="475" w:lineRule="exact"/>
        <w:ind w:firstLine="760"/>
      </w:pPr>
      <w:r>
        <w:t>правильно оформлять свой адрес на английском языке (в анкете);</w:t>
      </w:r>
    </w:p>
    <w:p w:rsidR="001D6B99" w:rsidRDefault="00702332" w:rsidP="00CE4CAA">
      <w:pPr>
        <w:pStyle w:val="210"/>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rsidP="00CE4CAA">
      <w:pPr>
        <w:pStyle w:val="210"/>
        <w:shd w:val="clear" w:color="auto" w:fill="auto"/>
        <w:spacing w:before="0" w:after="0" w:line="475" w:lineRule="exact"/>
        <w:ind w:firstLine="760"/>
      </w:pPr>
      <w:r>
        <w:t>кратко представлять Россию и страну (страны) изучаемого языка;</w:t>
      </w:r>
    </w:p>
    <w:p w:rsidR="001D6B99" w:rsidRDefault="00702332" w:rsidP="00CE4CAA">
      <w:pPr>
        <w:pStyle w:val="210"/>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rsidP="00CE4CAA">
      <w:pPr>
        <w:pStyle w:val="210"/>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 спортсменах).</w:t>
      </w:r>
    </w:p>
    <w:p w:rsidR="001D6B99" w:rsidRPr="00CE4CAA" w:rsidRDefault="00702332" w:rsidP="00CE4CAA">
      <w:pPr>
        <w:pStyle w:val="210"/>
        <w:shd w:val="clear" w:color="auto" w:fill="auto"/>
        <w:tabs>
          <w:tab w:val="left" w:pos="1791"/>
        </w:tabs>
        <w:spacing w:before="0" w:after="0" w:line="475" w:lineRule="exact"/>
        <w:ind w:left="760"/>
        <w:rPr>
          <w:b/>
          <w:i/>
          <w:u w:val="single"/>
        </w:rPr>
      </w:pPr>
      <w:r w:rsidRPr="00CE4CAA">
        <w:rPr>
          <w:b/>
          <w:i/>
          <w:u w:val="single"/>
        </w:rPr>
        <w:t>Компенсаторные умения.</w:t>
      </w:r>
    </w:p>
    <w:p w:rsidR="001D6B99" w:rsidRDefault="00702332" w:rsidP="00CE4CAA">
      <w:pPr>
        <w:pStyle w:val="210"/>
        <w:shd w:val="clear" w:color="auto" w:fill="auto"/>
        <w:spacing w:before="0" w:after="0" w:line="475" w:lineRule="exact"/>
        <w:ind w:firstLine="760"/>
      </w:pPr>
      <w:r>
        <w:t xml:space="preserve">Использование при чтении и аудировании языковой, в том числе </w:t>
      </w:r>
      <w:r>
        <w:lastRenderedPageBreak/>
        <w:t>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rsidP="00CE4CAA">
      <w:pPr>
        <w:pStyle w:val="210"/>
        <w:shd w:val="clear" w:color="auto" w:fill="auto"/>
        <w:spacing w:before="0" w:after="0" w:line="475" w:lineRule="exact"/>
        <w:ind w:firstLine="760"/>
      </w:pPr>
      <w:r>
        <w:t>Переспрашивать, просить повторить, уточняя значение незнакомых слов.</w:t>
      </w:r>
    </w:p>
    <w:p w:rsidR="001D6B99" w:rsidRDefault="00702332" w:rsidP="00CE4CAA">
      <w:pPr>
        <w:pStyle w:val="210"/>
        <w:shd w:val="clear" w:color="auto" w:fill="auto"/>
        <w:spacing w:before="0" w:after="0" w:line="475" w:lineRule="exact"/>
        <w:ind w:firstLine="760"/>
      </w:pPr>
      <w:r>
        <w:t>Использование при формулировании собственных высказываний, ключевых слов, плана.</w:t>
      </w:r>
    </w:p>
    <w:p w:rsidR="001D6B99" w:rsidRDefault="00702332" w:rsidP="00CE4CAA">
      <w:pPr>
        <w:pStyle w:val="210"/>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CE4CAA">
      <w:pPr>
        <w:pStyle w:val="210"/>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CE4CAA" w:rsidRDefault="00702332" w:rsidP="00CE4CAA">
      <w:pPr>
        <w:pStyle w:val="210"/>
        <w:shd w:val="clear" w:color="auto" w:fill="auto"/>
        <w:tabs>
          <w:tab w:val="left" w:pos="1602"/>
        </w:tabs>
        <w:spacing w:before="0" w:after="0" w:line="475" w:lineRule="exact"/>
        <w:ind w:left="760"/>
        <w:jc w:val="center"/>
        <w:rPr>
          <w:b/>
        </w:rPr>
      </w:pPr>
      <w:r w:rsidRPr="00CE4CAA">
        <w:rPr>
          <w:b/>
        </w:rPr>
        <w:t>Содержание обучения в 8 классе.</w:t>
      </w:r>
    </w:p>
    <w:p w:rsidR="001D6B99" w:rsidRPr="00722F10" w:rsidRDefault="00702332" w:rsidP="00722F10">
      <w:pPr>
        <w:pStyle w:val="210"/>
        <w:shd w:val="clear" w:color="auto" w:fill="auto"/>
        <w:tabs>
          <w:tab w:val="left" w:pos="1813"/>
        </w:tabs>
        <w:spacing w:before="0" w:after="0" w:line="475" w:lineRule="exact"/>
        <w:ind w:left="760"/>
        <w:rPr>
          <w:b/>
          <w:i/>
          <w:u w:val="single"/>
        </w:rPr>
      </w:pPr>
      <w:r w:rsidRPr="00722F10">
        <w:rPr>
          <w:b/>
          <w:i/>
          <w:u w:val="single"/>
        </w:rPr>
        <w:t>Коммуникативные умения.</w:t>
      </w:r>
    </w:p>
    <w:p w:rsidR="001D6B99" w:rsidRDefault="00702332">
      <w:pPr>
        <w:pStyle w:val="210"/>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0"/>
        <w:shd w:val="clear" w:color="auto" w:fill="auto"/>
        <w:spacing w:before="0" w:after="0" w:line="475" w:lineRule="exact"/>
        <w:ind w:firstLine="760"/>
      </w:pPr>
      <w:r>
        <w:t>Взаимоотношения в семье и с друзьями.</w:t>
      </w:r>
    </w:p>
    <w:p w:rsidR="001D6B99" w:rsidRDefault="00702332">
      <w:pPr>
        <w:pStyle w:val="210"/>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0"/>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10"/>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0"/>
        <w:shd w:val="clear" w:color="auto" w:fill="auto"/>
        <w:spacing w:before="0" w:after="0" w:line="475" w:lineRule="exact"/>
        <w:ind w:firstLine="760"/>
      </w:pPr>
      <w:r>
        <w:t>Покупки: одежда, обувь и продукты питания. Карманные деньги.</w:t>
      </w:r>
    </w:p>
    <w:p w:rsidR="001D6B99" w:rsidRDefault="00702332">
      <w:pPr>
        <w:pStyle w:val="210"/>
        <w:shd w:val="clear" w:color="auto" w:fill="auto"/>
        <w:spacing w:before="0" w:after="0" w:line="475" w:lineRule="exact"/>
        <w:ind w:firstLine="76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10"/>
        <w:shd w:val="clear" w:color="auto" w:fill="auto"/>
        <w:spacing w:before="0" w:after="0" w:line="475" w:lineRule="exact"/>
        <w:ind w:firstLine="760"/>
      </w:pPr>
      <w:r>
        <w:t>Виды отдыха в различное время года. Путешествия по России и иностранным странам.</w:t>
      </w:r>
    </w:p>
    <w:p w:rsidR="001D6B99" w:rsidRDefault="00702332">
      <w:pPr>
        <w:pStyle w:val="210"/>
        <w:shd w:val="clear" w:color="auto" w:fill="auto"/>
        <w:spacing w:before="0" w:after="0" w:line="475" w:lineRule="exact"/>
        <w:ind w:firstLine="760"/>
      </w:pPr>
      <w:r>
        <w:t>Природа: флора и фауна. Проблемы экологии. Климат, погода. Стихийные бедствия.</w:t>
      </w:r>
    </w:p>
    <w:p w:rsidR="001D6B99" w:rsidRDefault="00702332">
      <w:pPr>
        <w:pStyle w:val="210"/>
        <w:shd w:val="clear" w:color="auto" w:fill="auto"/>
        <w:spacing w:before="0" w:after="0" w:line="475" w:lineRule="exact"/>
        <w:ind w:firstLine="760"/>
      </w:pPr>
      <w:r>
        <w:t>Условия проживания в городской (сельской) местности. Транспорт.</w:t>
      </w:r>
    </w:p>
    <w:p w:rsidR="001D6B99" w:rsidRDefault="00702332">
      <w:pPr>
        <w:pStyle w:val="210"/>
        <w:shd w:val="clear" w:color="auto" w:fill="auto"/>
        <w:spacing w:before="0" w:after="0" w:line="475" w:lineRule="exact"/>
        <w:ind w:firstLine="760"/>
      </w:pPr>
      <w:r>
        <w:t xml:space="preserve">Средства массовой информации (телевидение, радио, пресса, Интернет). Родная </w:t>
      </w:r>
      <w:r>
        <w:lastRenderedPageBreak/>
        <w:t>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0"/>
        <w:shd w:val="clear" w:color="auto" w:fill="auto"/>
        <w:spacing w:before="0" w:after="0" w:line="480" w:lineRule="exact"/>
        <w:ind w:firstLine="760"/>
      </w:pPr>
      <w:r>
        <w:t>Выдающиеся люди родной страны и страны (стран) изучаемого языка: учёные, писатели, поэты, художники, музыканты, спортсмены.</w:t>
      </w:r>
    </w:p>
    <w:p w:rsidR="00722F10" w:rsidRPr="00722F10" w:rsidRDefault="00702332" w:rsidP="00722F10">
      <w:pPr>
        <w:pStyle w:val="210"/>
        <w:shd w:val="clear" w:color="auto" w:fill="auto"/>
        <w:tabs>
          <w:tab w:val="left" w:pos="2009"/>
        </w:tabs>
        <w:spacing w:before="0" w:after="0" w:line="480" w:lineRule="exact"/>
        <w:ind w:left="760"/>
        <w:rPr>
          <w:b/>
          <w:i/>
        </w:rPr>
      </w:pPr>
      <w:r w:rsidRPr="00722F10">
        <w:rPr>
          <w:b/>
          <w:i/>
        </w:rPr>
        <w:t>Говорение.</w:t>
      </w:r>
    </w:p>
    <w:p w:rsidR="001D6B99" w:rsidRDefault="00702332" w:rsidP="00722F10">
      <w:pPr>
        <w:pStyle w:val="210"/>
        <w:shd w:val="clear" w:color="auto" w:fill="auto"/>
        <w:tabs>
          <w:tab w:val="left" w:pos="2009"/>
        </w:tabs>
        <w:spacing w:before="0" w:after="0" w:line="480" w:lineRule="exact"/>
        <w:ind w:left="760"/>
      </w:pPr>
      <w:r>
        <w:t xml:space="preserve">Развитие коммуникативных </w:t>
      </w:r>
      <w:r w:rsidRPr="00722F10">
        <w:rPr>
          <w:b/>
          <w:i/>
        </w:rPr>
        <w:t>умений диалогической речи</w:t>
      </w:r>
      <w:r>
        <w:t>, а именно</w:t>
      </w:r>
    </w:p>
    <w:p w:rsidR="001D6B99" w:rsidRDefault="00702332">
      <w:pPr>
        <w:pStyle w:val="210"/>
        <w:shd w:val="clear" w:color="auto" w:fill="auto"/>
        <w:tabs>
          <w:tab w:val="left" w:pos="1363"/>
          <w:tab w:val="left" w:pos="3456"/>
        </w:tabs>
        <w:spacing w:before="0" w:after="0" w:line="480" w:lineRule="exact"/>
      </w:pPr>
      <w:r>
        <w:t>умений</w:t>
      </w:r>
      <w:r>
        <w:tab/>
        <w:t>вести разные</w:t>
      </w:r>
      <w:r>
        <w:tab/>
        <w:t>виды диалогов (диалог этикетного характера,</w:t>
      </w:r>
    </w:p>
    <w:p w:rsidR="001D6B99" w:rsidRDefault="00702332">
      <w:pPr>
        <w:pStyle w:val="210"/>
        <w:shd w:val="clear" w:color="auto" w:fill="auto"/>
        <w:spacing w:before="0" w:after="0" w:line="480" w:lineRule="exact"/>
      </w:pPr>
      <w:r>
        <w:t>диалог-побуждение к действию, диалог-расспрос, комбинированный диалог, включающий различные виды диалогов):</w:t>
      </w:r>
    </w:p>
    <w:p w:rsidR="001D6B99" w:rsidRDefault="00702332">
      <w:pPr>
        <w:pStyle w:val="210"/>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0"/>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0"/>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0"/>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Default="00702332">
      <w:pPr>
        <w:pStyle w:val="210"/>
        <w:shd w:val="clear" w:color="auto" w:fill="auto"/>
        <w:spacing w:before="0" w:after="0" w:line="475" w:lineRule="exact"/>
        <w:ind w:firstLine="760"/>
      </w:pPr>
      <w:r>
        <w:t>Объём диалога - до 7 реплик со стороны каждого собеседника.</w:t>
      </w:r>
    </w:p>
    <w:p w:rsidR="001D6B99" w:rsidRDefault="00702332" w:rsidP="00722F10">
      <w:pPr>
        <w:pStyle w:val="210"/>
        <w:shd w:val="clear" w:color="auto" w:fill="auto"/>
        <w:tabs>
          <w:tab w:val="left" w:pos="2210"/>
        </w:tabs>
        <w:spacing w:before="0" w:after="0" w:line="475" w:lineRule="exact"/>
        <w:ind w:left="760"/>
      </w:pPr>
      <w:r>
        <w:t xml:space="preserve">Развитие коммуникативных </w:t>
      </w:r>
      <w:r w:rsidRPr="00722F10">
        <w:rPr>
          <w:b/>
          <w:i/>
        </w:rPr>
        <w:t>умений монологической речи</w:t>
      </w:r>
      <w:r>
        <w:t>:</w:t>
      </w:r>
    </w:p>
    <w:p w:rsidR="001D6B99" w:rsidRDefault="00702332">
      <w:pPr>
        <w:pStyle w:val="210"/>
        <w:shd w:val="clear" w:color="auto" w:fill="auto"/>
        <w:spacing w:before="0" w:after="0" w:line="475" w:lineRule="exact"/>
        <w:ind w:firstLine="760"/>
      </w:pPr>
      <w:r>
        <w:t>создание устных связных монологических высказываний с использованием</w:t>
      </w:r>
    </w:p>
    <w:p w:rsidR="001D6B99" w:rsidRDefault="00702332">
      <w:pPr>
        <w:pStyle w:val="210"/>
        <w:shd w:val="clear" w:color="auto" w:fill="auto"/>
        <w:spacing w:before="0" w:after="0" w:line="475" w:lineRule="exact"/>
      </w:pPr>
      <w:r>
        <w:t>основных коммуникативных типов речи:</w:t>
      </w:r>
    </w:p>
    <w:p w:rsidR="001D6B99" w:rsidRDefault="00702332">
      <w:pPr>
        <w:pStyle w:val="210"/>
        <w:shd w:val="clear" w:color="auto" w:fill="auto"/>
        <w:spacing w:before="0" w:after="0" w:line="480" w:lineRule="exact"/>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0"/>
        <w:shd w:val="clear" w:color="auto" w:fill="auto"/>
        <w:spacing w:before="0" w:after="0" w:line="480" w:lineRule="exact"/>
        <w:ind w:firstLine="780"/>
      </w:pPr>
      <w:r>
        <w:lastRenderedPageBreak/>
        <w:t>повествование (сообщение);</w:t>
      </w:r>
    </w:p>
    <w:p w:rsidR="001D6B99" w:rsidRDefault="00702332">
      <w:pPr>
        <w:pStyle w:val="210"/>
        <w:shd w:val="clear" w:color="auto" w:fill="auto"/>
        <w:spacing w:before="0" w:after="0" w:line="480" w:lineRule="exact"/>
        <w:ind w:firstLine="780"/>
      </w:pPr>
      <w:r>
        <w:t>выражение и аргументирование своего мнения по отношению к услышанному (прочитанному);</w:t>
      </w:r>
    </w:p>
    <w:p w:rsidR="001D6B99" w:rsidRDefault="00702332">
      <w:pPr>
        <w:pStyle w:val="210"/>
        <w:shd w:val="clear" w:color="auto" w:fill="auto"/>
        <w:spacing w:before="0" w:after="0" w:line="480" w:lineRule="exact"/>
        <w:ind w:firstLine="780"/>
      </w:pPr>
      <w:r>
        <w:t>изложение (пересказ) основного содержания, прочитанного (прослушанного) текста;</w:t>
      </w:r>
    </w:p>
    <w:p w:rsidR="001D6B99" w:rsidRDefault="00702332">
      <w:pPr>
        <w:pStyle w:val="210"/>
        <w:shd w:val="clear" w:color="auto" w:fill="auto"/>
        <w:spacing w:before="0" w:after="0" w:line="480" w:lineRule="exact"/>
        <w:ind w:firstLine="780"/>
      </w:pPr>
      <w:r>
        <w:t>составление рассказа по картинкам;</w:t>
      </w:r>
    </w:p>
    <w:p w:rsidR="001D6B99" w:rsidRDefault="00702332">
      <w:pPr>
        <w:pStyle w:val="210"/>
        <w:shd w:val="clear" w:color="auto" w:fill="auto"/>
        <w:spacing w:before="0" w:after="0" w:line="480" w:lineRule="exact"/>
        <w:ind w:firstLine="780"/>
      </w:pPr>
      <w:r>
        <w:t>изложение результатов выполненной проектной работы.</w:t>
      </w:r>
    </w:p>
    <w:p w:rsidR="001D6B99" w:rsidRDefault="00702332">
      <w:pPr>
        <w:pStyle w:val="210"/>
        <w:shd w:val="clear" w:color="auto" w:fill="auto"/>
        <w:spacing w:before="0" w:after="0" w:line="48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D6B99" w:rsidRDefault="00702332">
      <w:pPr>
        <w:pStyle w:val="210"/>
        <w:shd w:val="clear" w:color="auto" w:fill="auto"/>
        <w:spacing w:before="0" w:after="0" w:line="480" w:lineRule="exact"/>
        <w:ind w:firstLine="780"/>
      </w:pPr>
      <w:r>
        <w:t>Объём монологического высказывания - 9-10 фраз.</w:t>
      </w:r>
    </w:p>
    <w:p w:rsidR="001D6B99" w:rsidRPr="00722F10" w:rsidRDefault="00702332" w:rsidP="00722F10">
      <w:pPr>
        <w:pStyle w:val="210"/>
        <w:shd w:val="clear" w:color="auto" w:fill="auto"/>
        <w:tabs>
          <w:tab w:val="left" w:pos="1993"/>
        </w:tabs>
        <w:spacing w:before="0" w:after="0" w:line="480" w:lineRule="exact"/>
        <w:ind w:left="780"/>
        <w:rPr>
          <w:b/>
          <w:i/>
        </w:rPr>
      </w:pPr>
      <w:r w:rsidRPr="00722F10">
        <w:rPr>
          <w:b/>
          <w:i/>
        </w:rPr>
        <w:t>Аудирование.</w:t>
      </w:r>
    </w:p>
    <w:p w:rsidR="001D6B99" w:rsidRDefault="00702332">
      <w:pPr>
        <w:pStyle w:val="210"/>
        <w:shd w:val="clear" w:color="auto" w:fill="auto"/>
        <w:spacing w:before="0" w:after="0" w:line="480"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0"/>
        <w:shd w:val="clear" w:color="auto" w:fill="auto"/>
        <w:spacing w:before="0" w:after="0" w:line="480"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0"/>
        <w:shd w:val="clear" w:color="auto" w:fill="auto"/>
        <w:spacing w:before="0" w:after="0" w:line="480"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Default="00702332">
      <w:pPr>
        <w:pStyle w:val="210"/>
        <w:shd w:val="clear" w:color="auto" w:fill="auto"/>
        <w:tabs>
          <w:tab w:val="left" w:pos="1933"/>
          <w:tab w:val="left" w:pos="3778"/>
        </w:tabs>
        <w:spacing w:before="0" w:after="0" w:line="475" w:lineRule="exact"/>
        <w:ind w:firstLine="760"/>
      </w:pPr>
      <w:r>
        <w:t>Аудирование с пониманием нужной (интересующей, запрашиваемой) информации</w:t>
      </w:r>
      <w:r>
        <w:tab/>
        <w:t>предполагает</w:t>
      </w:r>
      <w:r>
        <w:tab/>
        <w:t>умение выделять нужную (интересующую,</w:t>
      </w:r>
    </w:p>
    <w:p w:rsidR="001D6B99" w:rsidRDefault="00702332">
      <w:pPr>
        <w:pStyle w:val="210"/>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0"/>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0"/>
        <w:shd w:val="clear" w:color="auto" w:fill="auto"/>
        <w:spacing w:before="0" w:after="0" w:line="475" w:lineRule="exact"/>
        <w:ind w:firstLine="760"/>
      </w:pPr>
      <w:r>
        <w:lastRenderedPageBreak/>
        <w:t>Время звучания текста (текстов) для аудирования - до 2 минут.</w:t>
      </w:r>
    </w:p>
    <w:p w:rsidR="001D6B99" w:rsidRPr="00722F10" w:rsidRDefault="00722F10" w:rsidP="00722F10">
      <w:pPr>
        <w:pStyle w:val="210"/>
        <w:shd w:val="clear" w:color="auto" w:fill="auto"/>
        <w:tabs>
          <w:tab w:val="left" w:pos="709"/>
        </w:tabs>
        <w:spacing w:before="0" w:after="0" w:line="475" w:lineRule="exact"/>
        <w:rPr>
          <w:b/>
          <w:i/>
        </w:rPr>
      </w:pPr>
      <w:r>
        <w:tab/>
      </w:r>
      <w:r w:rsidR="00702332" w:rsidRPr="00722F10">
        <w:rPr>
          <w:b/>
          <w:i/>
        </w:rPr>
        <w:t>Смысловое чтение.</w:t>
      </w:r>
    </w:p>
    <w:p w:rsidR="001D6B99" w:rsidRDefault="00702332">
      <w:pPr>
        <w:pStyle w:val="210"/>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Default="00702332">
      <w:pPr>
        <w:pStyle w:val="210"/>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0"/>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Default="00702332">
      <w:pPr>
        <w:pStyle w:val="210"/>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0"/>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6B99" w:rsidRDefault="00702332">
      <w:pPr>
        <w:pStyle w:val="210"/>
        <w:shd w:val="clear" w:color="auto" w:fill="auto"/>
        <w:spacing w:before="0" w:after="0" w:line="480" w:lineRule="exact"/>
        <w:ind w:firstLine="76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Default="00702332">
      <w:pPr>
        <w:pStyle w:val="210"/>
        <w:shd w:val="clear" w:color="auto" w:fill="auto"/>
        <w:spacing w:before="0" w:after="0" w:line="480" w:lineRule="exact"/>
        <w:ind w:firstLine="760"/>
      </w:pPr>
      <w:r>
        <w:t>Объём текста (текстов) для чтения - 350-500 слов.</w:t>
      </w:r>
    </w:p>
    <w:p w:rsidR="001D6B99" w:rsidRPr="00722F10" w:rsidRDefault="00702332" w:rsidP="00722F10">
      <w:pPr>
        <w:pStyle w:val="210"/>
        <w:shd w:val="clear" w:color="auto" w:fill="auto"/>
        <w:tabs>
          <w:tab w:val="left" w:pos="2000"/>
        </w:tabs>
        <w:spacing w:before="0" w:after="0" w:line="480" w:lineRule="exact"/>
        <w:ind w:left="760"/>
        <w:rPr>
          <w:b/>
          <w:i/>
        </w:rPr>
      </w:pPr>
      <w:r w:rsidRPr="00722F10">
        <w:rPr>
          <w:b/>
          <w:i/>
        </w:rPr>
        <w:t>Письменная речь.</w:t>
      </w:r>
    </w:p>
    <w:p w:rsidR="001D6B99" w:rsidRDefault="00702332">
      <w:pPr>
        <w:pStyle w:val="210"/>
        <w:shd w:val="clear" w:color="auto" w:fill="auto"/>
        <w:spacing w:before="0" w:after="0" w:line="480" w:lineRule="exact"/>
        <w:ind w:firstLine="760"/>
      </w:pPr>
      <w:r>
        <w:lastRenderedPageBreak/>
        <w:t>Развитие умений письменной речи:</w:t>
      </w:r>
    </w:p>
    <w:p w:rsidR="001D6B99" w:rsidRDefault="00702332">
      <w:pPr>
        <w:pStyle w:val="210"/>
        <w:shd w:val="clear" w:color="auto" w:fill="auto"/>
        <w:spacing w:before="0" w:after="0" w:line="480" w:lineRule="exact"/>
        <w:ind w:firstLine="760"/>
      </w:pPr>
      <w:r>
        <w:t>составление плана (тезисов) устного или письменного сообщения;</w:t>
      </w:r>
    </w:p>
    <w:p w:rsidR="001D6B99" w:rsidRDefault="00702332">
      <w:pPr>
        <w:pStyle w:val="210"/>
        <w:shd w:val="clear" w:color="auto" w:fill="auto"/>
        <w:spacing w:before="0" w:after="0" w:line="480"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0"/>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Default="00702332">
      <w:pPr>
        <w:pStyle w:val="210"/>
        <w:shd w:val="clear" w:color="auto" w:fill="auto"/>
        <w:spacing w:before="0" w:after="0" w:line="480"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Pr="00722F10" w:rsidRDefault="00702332" w:rsidP="00722F10">
      <w:pPr>
        <w:pStyle w:val="210"/>
        <w:shd w:val="clear" w:color="auto" w:fill="auto"/>
        <w:tabs>
          <w:tab w:val="left" w:pos="1789"/>
        </w:tabs>
        <w:spacing w:before="0" w:after="0" w:line="480" w:lineRule="exact"/>
        <w:ind w:left="760"/>
        <w:rPr>
          <w:b/>
          <w:i/>
          <w:u w:val="single"/>
        </w:rPr>
      </w:pPr>
      <w:r w:rsidRPr="00722F10">
        <w:rPr>
          <w:b/>
          <w:i/>
          <w:u w:val="single"/>
        </w:rPr>
        <w:t>Языковые знания и умения.</w:t>
      </w:r>
    </w:p>
    <w:p w:rsidR="001D6B99" w:rsidRPr="00722F10" w:rsidRDefault="00702332" w:rsidP="00722F10">
      <w:pPr>
        <w:pStyle w:val="210"/>
        <w:shd w:val="clear" w:color="auto" w:fill="auto"/>
        <w:tabs>
          <w:tab w:val="left" w:pos="2000"/>
        </w:tabs>
        <w:spacing w:before="0" w:after="0" w:line="480" w:lineRule="exact"/>
        <w:ind w:left="760"/>
        <w:rPr>
          <w:b/>
          <w:i/>
        </w:rPr>
      </w:pPr>
      <w:r w:rsidRPr="00722F10">
        <w:rPr>
          <w:b/>
          <w:i/>
        </w:rPr>
        <w:t>Фонетическая сторона речи.</w:t>
      </w:r>
    </w:p>
    <w:p w:rsidR="001D6B99" w:rsidRDefault="00702332">
      <w:pPr>
        <w:pStyle w:val="210"/>
        <w:shd w:val="clear" w:color="auto" w:fill="auto"/>
        <w:spacing w:before="0" w:after="0" w:line="480"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0"/>
        <w:shd w:val="clear" w:color="auto" w:fill="auto"/>
        <w:spacing w:before="0" w:after="0" w:line="480"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0"/>
        <w:shd w:val="clear" w:color="auto" w:fill="auto"/>
        <w:spacing w:before="0" w:after="0" w:line="480"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0"/>
        <w:shd w:val="clear" w:color="auto" w:fill="auto"/>
        <w:spacing w:before="0" w:after="0" w:line="480" w:lineRule="exact"/>
        <w:ind w:firstLine="760"/>
      </w:pPr>
      <w:r>
        <w:t>Объём текста для чтения вслух - до 110 слов.</w:t>
      </w:r>
    </w:p>
    <w:p w:rsidR="001D6B99" w:rsidRPr="00722F10" w:rsidRDefault="00702332" w:rsidP="00722F10">
      <w:pPr>
        <w:pStyle w:val="210"/>
        <w:shd w:val="clear" w:color="auto" w:fill="auto"/>
        <w:tabs>
          <w:tab w:val="left" w:pos="2021"/>
        </w:tabs>
        <w:spacing w:before="0" w:after="0" w:line="480" w:lineRule="exact"/>
        <w:ind w:left="760"/>
        <w:rPr>
          <w:b/>
          <w:i/>
        </w:rPr>
      </w:pPr>
      <w:r w:rsidRPr="00722F10">
        <w:rPr>
          <w:b/>
          <w:i/>
        </w:rPr>
        <w:t>Графика, орфография и пунктуация.</w:t>
      </w:r>
    </w:p>
    <w:p w:rsidR="001D6B99" w:rsidRDefault="00702332">
      <w:pPr>
        <w:pStyle w:val="210"/>
        <w:shd w:val="clear" w:color="auto" w:fill="auto"/>
        <w:spacing w:before="0" w:after="0" w:line="480" w:lineRule="exact"/>
        <w:ind w:firstLine="760"/>
      </w:pPr>
      <w:r>
        <w:t>Правильное написание изученных слов.</w:t>
      </w:r>
    </w:p>
    <w:p w:rsidR="001D6B99" w:rsidRDefault="00702332">
      <w:pPr>
        <w:pStyle w:val="210"/>
        <w:shd w:val="clear" w:color="auto" w:fill="auto"/>
        <w:spacing w:before="0" w:after="0" w:line="480"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CC1DBF">
        <w:rPr>
          <w:lang w:eastAsia="en-US" w:bidi="en-US"/>
        </w:rPr>
        <w:t>/</w:t>
      </w:r>
      <w:r>
        <w:rPr>
          <w:lang w:val="en-US" w:eastAsia="en-US" w:bidi="en-US"/>
        </w:rPr>
        <w:t>first</w:t>
      </w:r>
      <w:r w:rsidRPr="00CC1DBF">
        <w:rPr>
          <w:lang w:eastAsia="en-US" w:bidi="en-US"/>
        </w:rPr>
        <w:t xml:space="preserve"> </w:t>
      </w:r>
      <w:r>
        <w:rPr>
          <w:lang w:val="en-US" w:eastAsia="en-US" w:bidi="en-US"/>
        </w:rPr>
        <w:t>of</w:t>
      </w:r>
      <w:r w:rsidRPr="00CC1DBF">
        <w:rPr>
          <w:lang w:eastAsia="en-US" w:bidi="en-US"/>
        </w:rPr>
        <w:t xml:space="preserve"> </w:t>
      </w:r>
      <w:r>
        <w:rPr>
          <w:lang w:val="en-US" w:eastAsia="en-US" w:bidi="en-US"/>
        </w:rPr>
        <w:t>all</w:t>
      </w:r>
      <w:r w:rsidRPr="00CC1DBF">
        <w:rPr>
          <w:lang w:eastAsia="en-US" w:bidi="en-US"/>
        </w:rPr>
        <w:t xml:space="preserve">, </w:t>
      </w:r>
      <w:r>
        <w:rPr>
          <w:lang w:val="en-US" w:eastAsia="en-US" w:bidi="en-US"/>
        </w:rPr>
        <w:t>secondly</w:t>
      </w:r>
      <w:r w:rsidRPr="00CC1DBF">
        <w:rPr>
          <w:lang w:eastAsia="en-US" w:bidi="en-US"/>
        </w:rPr>
        <w:t xml:space="preserve">, </w:t>
      </w:r>
      <w:r>
        <w:rPr>
          <w:lang w:val="en-US" w:eastAsia="en-US" w:bidi="en-US"/>
        </w:rPr>
        <w:t>finally</w:t>
      </w:r>
      <w:r w:rsidRPr="00CC1DBF">
        <w:rPr>
          <w:lang w:eastAsia="en-US" w:bidi="en-US"/>
        </w:rPr>
        <w:t xml:space="preserve">; </w:t>
      </w:r>
      <w:r>
        <w:rPr>
          <w:lang w:val="en-US" w:eastAsia="en-US" w:bidi="en-US"/>
        </w:rPr>
        <w:t>on</w:t>
      </w:r>
      <w:r w:rsidRPr="00CC1DBF">
        <w:rPr>
          <w:lang w:eastAsia="en-US" w:bidi="en-US"/>
        </w:rPr>
        <w:t xml:space="preserve"> </w:t>
      </w:r>
      <w:r>
        <w:rPr>
          <w:lang w:val="en-US" w:eastAsia="en-US" w:bidi="en-US"/>
        </w:rPr>
        <w:t>the</w:t>
      </w:r>
      <w:r w:rsidRPr="00CC1DBF">
        <w:rPr>
          <w:lang w:eastAsia="en-US" w:bidi="en-US"/>
        </w:rPr>
        <w:t xml:space="preserve"> </w:t>
      </w:r>
      <w:r>
        <w:rPr>
          <w:lang w:val="en-US" w:eastAsia="en-US" w:bidi="en-US"/>
        </w:rPr>
        <w:t>one</w:t>
      </w:r>
      <w:r w:rsidRPr="00CC1DBF">
        <w:rPr>
          <w:lang w:eastAsia="en-US" w:bidi="en-US"/>
        </w:rPr>
        <w:t xml:space="preserve"> </w:t>
      </w:r>
      <w:r>
        <w:rPr>
          <w:lang w:val="en-US" w:eastAsia="en-US" w:bidi="en-US"/>
        </w:rPr>
        <w:t>hand</w:t>
      </w:r>
      <w:r w:rsidRPr="00CC1DBF">
        <w:rPr>
          <w:lang w:eastAsia="en-US" w:bidi="en-US"/>
        </w:rPr>
        <w:t xml:space="preserve">, </w:t>
      </w:r>
      <w:r>
        <w:rPr>
          <w:lang w:val="en-US" w:eastAsia="en-US" w:bidi="en-US"/>
        </w:rPr>
        <w:t>on</w:t>
      </w:r>
      <w:r w:rsidRPr="00CC1DBF">
        <w:rPr>
          <w:lang w:eastAsia="en-US" w:bidi="en-US"/>
        </w:rPr>
        <w:t xml:space="preserve"> </w:t>
      </w:r>
      <w:r>
        <w:rPr>
          <w:lang w:val="en-US" w:eastAsia="en-US" w:bidi="en-US"/>
        </w:rPr>
        <w:t>the</w:t>
      </w:r>
      <w:r w:rsidRPr="00CC1DBF">
        <w:rPr>
          <w:lang w:eastAsia="en-US" w:bidi="en-US"/>
        </w:rPr>
        <w:t xml:space="preserve"> </w:t>
      </w:r>
      <w:r>
        <w:rPr>
          <w:lang w:val="en-US" w:eastAsia="en-US" w:bidi="en-US"/>
        </w:rPr>
        <w:t>other</w:t>
      </w:r>
      <w:r w:rsidRPr="00CC1DBF">
        <w:rPr>
          <w:lang w:eastAsia="en-US" w:bidi="en-US"/>
        </w:rPr>
        <w:t xml:space="preserve"> </w:t>
      </w:r>
      <w:r>
        <w:rPr>
          <w:lang w:val="en-US" w:eastAsia="en-US" w:bidi="en-US"/>
        </w:rPr>
        <w:t>hand</w:t>
      </w:r>
      <w:r w:rsidRPr="00CC1DBF">
        <w:rPr>
          <w:lang w:eastAsia="en-US" w:bidi="en-US"/>
        </w:rPr>
        <w:t xml:space="preserve">), </w:t>
      </w:r>
      <w:r>
        <w:t>апострофа.</w:t>
      </w:r>
    </w:p>
    <w:p w:rsidR="001D6B99" w:rsidRDefault="00702332">
      <w:pPr>
        <w:pStyle w:val="210"/>
        <w:shd w:val="clear" w:color="auto" w:fill="auto"/>
        <w:spacing w:before="0" w:after="0" w:line="480" w:lineRule="exact"/>
        <w:ind w:firstLine="760"/>
      </w:pPr>
      <w:r>
        <w:t xml:space="preserve">Пунктуационно правильно в соответствии с нормами речевого этикета, </w:t>
      </w:r>
      <w:r>
        <w:lastRenderedPageBreak/>
        <w:t>принятыми в стране (странах) изучаемого языка, оформлять электронное сообщение личного характера.</w:t>
      </w:r>
    </w:p>
    <w:p w:rsidR="001D6B99" w:rsidRPr="00722F10" w:rsidRDefault="00702332" w:rsidP="00722F10">
      <w:pPr>
        <w:pStyle w:val="210"/>
        <w:shd w:val="clear" w:color="auto" w:fill="auto"/>
        <w:tabs>
          <w:tab w:val="left" w:pos="2021"/>
        </w:tabs>
        <w:spacing w:before="0" w:after="0" w:line="480" w:lineRule="exact"/>
        <w:ind w:left="760"/>
        <w:rPr>
          <w:b/>
          <w:i/>
        </w:rPr>
      </w:pPr>
      <w:r w:rsidRPr="00722F10">
        <w:rPr>
          <w:b/>
          <w:i/>
        </w:rPr>
        <w:t>Лексическая сторона речи.</w:t>
      </w:r>
    </w:p>
    <w:p w:rsidR="001D6B99" w:rsidRDefault="00702332">
      <w:pPr>
        <w:pStyle w:val="210"/>
        <w:shd w:val="clear" w:color="auto" w:fill="auto"/>
        <w:spacing w:before="0" w:after="0" w:line="480"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0"/>
        <w:shd w:val="clear" w:color="auto" w:fill="auto"/>
        <w:spacing w:before="0" w:after="0" w:line="475" w:lineRule="exact"/>
        <w:ind w:firstLine="760"/>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D6B99" w:rsidRDefault="00702332">
      <w:pPr>
        <w:pStyle w:val="210"/>
        <w:shd w:val="clear" w:color="auto" w:fill="auto"/>
        <w:spacing w:before="0" w:after="0" w:line="475" w:lineRule="exact"/>
        <w:ind w:firstLine="760"/>
      </w:pPr>
      <w:r>
        <w:t>Основные способы словообразования:</w:t>
      </w:r>
    </w:p>
    <w:p w:rsidR="001D6B99" w:rsidRDefault="00702332">
      <w:pPr>
        <w:pStyle w:val="210"/>
        <w:shd w:val="clear" w:color="auto" w:fill="auto"/>
        <w:spacing w:before="0" w:after="0" w:line="475" w:lineRule="exact"/>
        <w:ind w:firstLine="760"/>
      </w:pPr>
      <w:r>
        <w:t>аффиксация:</w:t>
      </w:r>
    </w:p>
    <w:p w:rsidR="001D6B99" w:rsidRDefault="00702332">
      <w:pPr>
        <w:pStyle w:val="210"/>
        <w:shd w:val="clear" w:color="auto" w:fill="auto"/>
        <w:spacing w:before="0" w:after="0" w:line="475" w:lineRule="exact"/>
        <w:ind w:firstLine="760"/>
      </w:pPr>
      <w:r>
        <w:t xml:space="preserve">образование имен существительных при помощи суффиксов: -апсе/-епсе </w:t>
      </w:r>
      <w:r w:rsidRPr="00CC1DBF">
        <w:rPr>
          <w:lang w:eastAsia="en-US" w:bidi="en-US"/>
        </w:rPr>
        <w:t>(</w:t>
      </w:r>
      <w:r>
        <w:rPr>
          <w:lang w:val="en-US" w:eastAsia="en-US" w:bidi="en-US"/>
        </w:rPr>
        <w:t>performance</w:t>
      </w:r>
      <w:r w:rsidRPr="00CC1DBF">
        <w:rPr>
          <w:lang w:eastAsia="en-US" w:bidi="en-US"/>
        </w:rPr>
        <w:t>/</w:t>
      </w:r>
      <w:r>
        <w:rPr>
          <w:lang w:val="en-US" w:eastAsia="en-US" w:bidi="en-US"/>
        </w:rPr>
        <w:t>residence</w:t>
      </w:r>
      <w:r w:rsidRPr="00CC1DBF">
        <w:rPr>
          <w:lang w:eastAsia="en-US" w:bidi="en-US"/>
        </w:rPr>
        <w:t>), -</w:t>
      </w:r>
      <w:r>
        <w:rPr>
          <w:lang w:val="en-US" w:eastAsia="en-US" w:bidi="en-US"/>
        </w:rPr>
        <w:t>ity</w:t>
      </w:r>
      <w:r w:rsidRPr="00CC1DBF">
        <w:rPr>
          <w:lang w:eastAsia="en-US" w:bidi="en-US"/>
        </w:rPr>
        <w:t xml:space="preserve"> (</w:t>
      </w:r>
      <w:r>
        <w:rPr>
          <w:lang w:val="en-US" w:eastAsia="en-US" w:bidi="en-US"/>
        </w:rPr>
        <w:t>activity</w:t>
      </w:r>
      <w:r w:rsidRPr="00CC1DBF">
        <w:rPr>
          <w:lang w:eastAsia="en-US" w:bidi="en-US"/>
        </w:rPr>
        <w:t>); -</w:t>
      </w:r>
      <w:r>
        <w:rPr>
          <w:lang w:val="en-US" w:eastAsia="en-US" w:bidi="en-US"/>
        </w:rPr>
        <w:t>ship</w:t>
      </w:r>
      <w:r w:rsidRPr="00CC1DBF">
        <w:rPr>
          <w:lang w:eastAsia="en-US" w:bidi="en-US"/>
        </w:rPr>
        <w:t xml:space="preserve"> (</w:t>
      </w:r>
      <w:r>
        <w:rPr>
          <w:lang w:val="en-US" w:eastAsia="en-US" w:bidi="en-US"/>
        </w:rPr>
        <w:t>friendship</w:t>
      </w:r>
      <w:r w:rsidRPr="00CC1DBF">
        <w:rPr>
          <w:lang w:eastAsia="en-US" w:bidi="en-US"/>
        </w:rPr>
        <w:t>);</w:t>
      </w:r>
    </w:p>
    <w:p w:rsidR="001D6B99" w:rsidRDefault="00702332">
      <w:pPr>
        <w:pStyle w:val="210"/>
        <w:shd w:val="clear" w:color="auto" w:fill="auto"/>
        <w:spacing w:before="0" w:after="0" w:line="475" w:lineRule="exact"/>
        <w:ind w:firstLine="760"/>
      </w:pPr>
      <w:r>
        <w:t xml:space="preserve">образование имен прилагательных при помощи префикса </w:t>
      </w:r>
      <w:r>
        <w:rPr>
          <w:lang w:val="en-US" w:eastAsia="en-US" w:bidi="en-US"/>
        </w:rPr>
        <w:t>inter</w:t>
      </w:r>
      <w:r w:rsidRPr="00CC1DBF">
        <w:rPr>
          <w:lang w:eastAsia="en-US" w:bidi="en-US"/>
        </w:rPr>
        <w:t>- (</w:t>
      </w:r>
      <w:r>
        <w:rPr>
          <w:lang w:val="en-US" w:eastAsia="en-US" w:bidi="en-US"/>
        </w:rPr>
        <w:t>international</w:t>
      </w:r>
      <w:r w:rsidRPr="00CC1DBF">
        <w:rPr>
          <w:lang w:eastAsia="en-US" w:bidi="en-US"/>
        </w:rPr>
        <w:t>);</w:t>
      </w:r>
    </w:p>
    <w:p w:rsidR="001D6B99" w:rsidRDefault="00702332">
      <w:pPr>
        <w:pStyle w:val="210"/>
        <w:shd w:val="clear" w:color="auto" w:fill="auto"/>
        <w:spacing w:before="0" w:after="0" w:line="475" w:lineRule="exact"/>
        <w:ind w:firstLine="760"/>
      </w:pPr>
      <w:r>
        <w:t xml:space="preserve">образование имен прилагательных при помощи </w:t>
      </w:r>
      <w:r w:rsidRPr="00CC1DBF">
        <w:rPr>
          <w:lang w:eastAsia="en-US" w:bidi="en-US"/>
        </w:rPr>
        <w:t>-</w:t>
      </w:r>
      <w:r>
        <w:rPr>
          <w:lang w:val="en-US" w:eastAsia="en-US" w:bidi="en-US"/>
        </w:rPr>
        <w:t>ed</w:t>
      </w:r>
      <w:r w:rsidRPr="00CC1DBF">
        <w:rPr>
          <w:lang w:eastAsia="en-US" w:bidi="en-US"/>
        </w:rPr>
        <w:t xml:space="preserve"> </w:t>
      </w:r>
      <w:r>
        <w:t xml:space="preserve">и </w:t>
      </w:r>
      <w:r w:rsidRPr="00CC1DBF">
        <w:rPr>
          <w:lang w:eastAsia="en-US" w:bidi="en-US"/>
        </w:rPr>
        <w:t>-</w:t>
      </w:r>
      <w:r>
        <w:rPr>
          <w:lang w:val="en-US" w:eastAsia="en-US" w:bidi="en-US"/>
        </w:rPr>
        <w:t>ing</w:t>
      </w:r>
      <w:r w:rsidRPr="00CC1DBF">
        <w:rPr>
          <w:lang w:eastAsia="en-US" w:bidi="en-US"/>
        </w:rPr>
        <w:t xml:space="preserve"> (</w:t>
      </w:r>
      <w:r>
        <w:rPr>
          <w:lang w:val="en-US" w:eastAsia="en-US" w:bidi="en-US"/>
        </w:rPr>
        <w:t>interested</w:t>
      </w:r>
      <w:r w:rsidRPr="00CC1DBF">
        <w:rPr>
          <w:lang w:eastAsia="en-US" w:bidi="en-US"/>
        </w:rPr>
        <w:t>/</w:t>
      </w:r>
      <w:r>
        <w:rPr>
          <w:lang w:val="en-US" w:eastAsia="en-US" w:bidi="en-US"/>
        </w:rPr>
        <w:t>interesting</w:t>
      </w:r>
      <w:r w:rsidRPr="00CC1DBF">
        <w:rPr>
          <w:lang w:eastAsia="en-US" w:bidi="en-US"/>
        </w:rPr>
        <w:t>);</w:t>
      </w:r>
    </w:p>
    <w:p w:rsidR="001D6B99" w:rsidRDefault="00702332">
      <w:pPr>
        <w:pStyle w:val="210"/>
        <w:shd w:val="clear" w:color="auto" w:fill="auto"/>
        <w:spacing w:before="0" w:after="0" w:line="475" w:lineRule="exact"/>
        <w:ind w:firstLine="760"/>
      </w:pPr>
      <w:r>
        <w:t>конверсия:</w:t>
      </w:r>
    </w:p>
    <w:p w:rsidR="001D6B99" w:rsidRDefault="00702332">
      <w:pPr>
        <w:pStyle w:val="210"/>
        <w:shd w:val="clear" w:color="auto" w:fill="auto"/>
        <w:spacing w:before="0" w:after="0" w:line="466" w:lineRule="exact"/>
        <w:ind w:firstLine="760"/>
      </w:pPr>
      <w:r>
        <w:t xml:space="preserve">образование имени существительного от неопределённой формы глагола </w:t>
      </w:r>
      <w:r w:rsidRPr="00CC1DBF">
        <w:rPr>
          <w:lang w:eastAsia="en-US" w:bidi="en-US"/>
        </w:rPr>
        <w:t>(</w:t>
      </w:r>
      <w:r>
        <w:rPr>
          <w:lang w:val="en-US" w:eastAsia="en-US" w:bidi="en-US"/>
        </w:rPr>
        <w:t>to</w:t>
      </w:r>
      <w:r w:rsidRPr="00CC1DBF">
        <w:rPr>
          <w:lang w:eastAsia="en-US" w:bidi="en-US"/>
        </w:rPr>
        <w:t xml:space="preserve"> </w:t>
      </w:r>
      <w:r>
        <w:rPr>
          <w:lang w:val="en-US" w:eastAsia="en-US" w:bidi="en-US"/>
        </w:rPr>
        <w:t>walk</w:t>
      </w:r>
      <w:r w:rsidRPr="00CC1DBF">
        <w:rPr>
          <w:lang w:eastAsia="en-US" w:bidi="en-US"/>
        </w:rPr>
        <w:t xml:space="preserve"> </w:t>
      </w:r>
      <w:r>
        <w:t xml:space="preserve">- </w:t>
      </w:r>
      <w:r>
        <w:rPr>
          <w:lang w:val="en-US" w:eastAsia="en-US" w:bidi="en-US"/>
        </w:rPr>
        <w:t>a</w:t>
      </w:r>
      <w:r w:rsidRPr="00CC1DBF">
        <w:rPr>
          <w:lang w:eastAsia="en-US" w:bidi="en-US"/>
        </w:rPr>
        <w:t xml:space="preserve"> </w:t>
      </w:r>
      <w:r>
        <w:rPr>
          <w:lang w:val="en-US" w:eastAsia="en-US" w:bidi="en-US"/>
        </w:rPr>
        <w:t>walk</w:t>
      </w:r>
      <w:r w:rsidRPr="00CC1DBF">
        <w:rPr>
          <w:lang w:eastAsia="en-US" w:bidi="en-US"/>
        </w:rPr>
        <w:t>);</w:t>
      </w:r>
    </w:p>
    <w:p w:rsidR="001D6B99" w:rsidRDefault="00702332">
      <w:pPr>
        <w:pStyle w:val="210"/>
        <w:shd w:val="clear" w:color="auto" w:fill="auto"/>
        <w:spacing w:before="0" w:after="0" w:line="480" w:lineRule="exact"/>
        <w:ind w:firstLine="760"/>
      </w:pPr>
      <w:r>
        <w:t xml:space="preserve">образование глагола от имени существительного </w:t>
      </w:r>
      <w:r w:rsidRPr="00CC1DBF">
        <w:rPr>
          <w:lang w:eastAsia="en-US" w:bidi="en-US"/>
        </w:rPr>
        <w:t>(</w:t>
      </w:r>
      <w:r>
        <w:rPr>
          <w:lang w:val="en-US" w:eastAsia="en-US" w:bidi="en-US"/>
        </w:rPr>
        <w:t>a</w:t>
      </w:r>
      <w:r w:rsidRPr="00CC1DBF">
        <w:rPr>
          <w:lang w:eastAsia="en-US" w:bidi="en-US"/>
        </w:rPr>
        <w:t xml:space="preserve"> </w:t>
      </w:r>
      <w:r>
        <w:rPr>
          <w:lang w:val="en-US" w:eastAsia="en-US" w:bidi="en-US"/>
        </w:rPr>
        <w:t>present</w:t>
      </w:r>
      <w:r w:rsidRPr="00CC1DBF">
        <w:rPr>
          <w:lang w:eastAsia="en-US" w:bidi="en-US"/>
        </w:rPr>
        <w:t xml:space="preserve"> </w:t>
      </w:r>
      <w:r>
        <w:t xml:space="preserve">- </w:t>
      </w:r>
      <w:r>
        <w:rPr>
          <w:lang w:val="en-US" w:eastAsia="en-US" w:bidi="en-US"/>
        </w:rPr>
        <w:t>to</w:t>
      </w:r>
      <w:r w:rsidRPr="00CC1DBF">
        <w:rPr>
          <w:lang w:eastAsia="en-US" w:bidi="en-US"/>
        </w:rPr>
        <w:t xml:space="preserve"> </w:t>
      </w:r>
      <w:r>
        <w:rPr>
          <w:lang w:val="en-US" w:eastAsia="en-US" w:bidi="en-US"/>
        </w:rPr>
        <w:t>present</w:t>
      </w:r>
      <w:r w:rsidRPr="00CC1DBF">
        <w:rPr>
          <w:lang w:eastAsia="en-US" w:bidi="en-US"/>
        </w:rPr>
        <w:t>);</w:t>
      </w:r>
    </w:p>
    <w:p w:rsidR="001D6B99" w:rsidRDefault="00702332">
      <w:pPr>
        <w:pStyle w:val="210"/>
        <w:shd w:val="clear" w:color="auto" w:fill="auto"/>
        <w:spacing w:before="0" w:after="0" w:line="480" w:lineRule="exact"/>
        <w:ind w:firstLine="760"/>
      </w:pPr>
      <w:r>
        <w:t xml:space="preserve">образование имени существительного от прилагательного </w:t>
      </w:r>
      <w:r w:rsidRPr="00CC1DBF">
        <w:rPr>
          <w:lang w:eastAsia="en-US" w:bidi="en-US"/>
        </w:rPr>
        <w:t>(</w:t>
      </w:r>
      <w:r>
        <w:rPr>
          <w:lang w:val="en-US" w:eastAsia="en-US" w:bidi="en-US"/>
        </w:rPr>
        <w:t>rich</w:t>
      </w:r>
      <w:r w:rsidRPr="00CC1DBF">
        <w:rPr>
          <w:lang w:eastAsia="en-US" w:bidi="en-US"/>
        </w:rPr>
        <w:t xml:space="preserve"> </w:t>
      </w:r>
      <w:r>
        <w:t xml:space="preserve">- </w:t>
      </w:r>
      <w:r>
        <w:rPr>
          <w:lang w:val="en-US" w:eastAsia="en-US" w:bidi="en-US"/>
        </w:rPr>
        <w:t>the</w:t>
      </w:r>
      <w:r w:rsidRPr="00CC1DBF">
        <w:rPr>
          <w:lang w:eastAsia="en-US" w:bidi="en-US"/>
        </w:rPr>
        <w:t xml:space="preserve"> </w:t>
      </w:r>
      <w:r>
        <w:rPr>
          <w:lang w:val="en-US" w:eastAsia="en-US" w:bidi="en-US"/>
        </w:rPr>
        <w:t>rich</w:t>
      </w:r>
      <w:r w:rsidRPr="00CC1DBF">
        <w:rPr>
          <w:lang w:eastAsia="en-US" w:bidi="en-US"/>
        </w:rPr>
        <w:t>);</w:t>
      </w:r>
    </w:p>
    <w:p w:rsidR="001D6B99" w:rsidRDefault="00702332">
      <w:pPr>
        <w:pStyle w:val="210"/>
        <w:shd w:val="clear" w:color="auto" w:fill="auto"/>
        <w:spacing w:before="0" w:after="0" w:line="480" w:lineRule="exact"/>
        <w:ind w:firstLine="760"/>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6B99" w:rsidRDefault="00702332">
      <w:pPr>
        <w:pStyle w:val="210"/>
        <w:shd w:val="clear" w:color="auto" w:fill="auto"/>
        <w:spacing w:before="0" w:after="0" w:line="480" w:lineRule="exact"/>
        <w:ind w:firstLine="760"/>
      </w:pPr>
      <w:r>
        <w:t xml:space="preserve">Различные средства связи в тексте для обеспечения его целостности </w:t>
      </w:r>
      <w:r w:rsidRPr="00CC1DBF">
        <w:rPr>
          <w:lang w:eastAsia="en-US" w:bidi="en-US"/>
        </w:rPr>
        <w:t>(</w:t>
      </w:r>
      <w:r>
        <w:rPr>
          <w:lang w:val="en-US" w:eastAsia="en-US" w:bidi="en-US"/>
        </w:rPr>
        <w:t>firstly</w:t>
      </w:r>
      <w:r w:rsidRPr="00CC1DBF">
        <w:rPr>
          <w:lang w:eastAsia="en-US" w:bidi="en-US"/>
        </w:rPr>
        <w:t xml:space="preserve">, </w:t>
      </w:r>
      <w:r>
        <w:rPr>
          <w:lang w:val="en-US" w:eastAsia="en-US" w:bidi="en-US"/>
        </w:rPr>
        <w:t>however</w:t>
      </w:r>
      <w:r w:rsidRPr="00CC1DBF">
        <w:rPr>
          <w:lang w:eastAsia="en-US" w:bidi="en-US"/>
        </w:rPr>
        <w:t xml:space="preserve">, </w:t>
      </w:r>
      <w:r>
        <w:rPr>
          <w:lang w:val="en-US" w:eastAsia="en-US" w:bidi="en-US"/>
        </w:rPr>
        <w:t>finally</w:t>
      </w:r>
      <w:r w:rsidRPr="00CC1DBF">
        <w:rPr>
          <w:lang w:eastAsia="en-US" w:bidi="en-US"/>
        </w:rPr>
        <w:t xml:space="preserve">, </w:t>
      </w:r>
      <w:r>
        <w:rPr>
          <w:lang w:val="en-US" w:eastAsia="en-US" w:bidi="en-US"/>
        </w:rPr>
        <w:t>at</w:t>
      </w:r>
      <w:r w:rsidRPr="00CC1DBF">
        <w:rPr>
          <w:lang w:eastAsia="en-US" w:bidi="en-US"/>
        </w:rPr>
        <w:t xml:space="preserve"> </w:t>
      </w:r>
      <w:r>
        <w:rPr>
          <w:lang w:val="en-US" w:eastAsia="en-US" w:bidi="en-US"/>
        </w:rPr>
        <w:t>last</w:t>
      </w:r>
      <w:r w:rsidRPr="00CC1DBF">
        <w:rPr>
          <w:lang w:eastAsia="en-US" w:bidi="en-US"/>
        </w:rPr>
        <w:t xml:space="preserve">, </w:t>
      </w:r>
      <w:r>
        <w:rPr>
          <w:lang w:val="en-US" w:eastAsia="en-US" w:bidi="en-US"/>
        </w:rPr>
        <w:t>etc</w:t>
      </w:r>
      <w:r w:rsidRPr="00CC1DBF">
        <w:rPr>
          <w:lang w:eastAsia="en-US" w:bidi="en-US"/>
        </w:rPr>
        <w:t>.).</w:t>
      </w:r>
    </w:p>
    <w:p w:rsidR="001D6B99" w:rsidRPr="00722F10" w:rsidRDefault="00702332" w:rsidP="00722F10">
      <w:pPr>
        <w:pStyle w:val="210"/>
        <w:shd w:val="clear" w:color="auto" w:fill="auto"/>
        <w:tabs>
          <w:tab w:val="left" w:pos="2026"/>
        </w:tabs>
        <w:spacing w:before="0" w:after="0" w:line="480" w:lineRule="exact"/>
        <w:ind w:left="760"/>
        <w:rPr>
          <w:b/>
          <w:i/>
        </w:rPr>
      </w:pPr>
      <w:r w:rsidRPr="00722F10">
        <w:rPr>
          <w:b/>
          <w:i/>
        </w:rPr>
        <w:t>Грамматическая сторона речи.</w:t>
      </w:r>
    </w:p>
    <w:p w:rsidR="001D6B99" w:rsidRDefault="00702332">
      <w:pPr>
        <w:pStyle w:val="210"/>
        <w:shd w:val="clear" w:color="auto" w:fill="auto"/>
        <w:spacing w:before="0" w:after="0" w:line="48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CC1DBF" w:rsidRDefault="00702332">
      <w:pPr>
        <w:pStyle w:val="210"/>
        <w:shd w:val="clear" w:color="auto" w:fill="auto"/>
        <w:spacing w:before="0" w:after="0" w:line="475" w:lineRule="exact"/>
        <w:ind w:firstLine="760"/>
        <w:rPr>
          <w:lang w:val="en-US"/>
        </w:rPr>
      </w:pPr>
      <w:r>
        <w:t>Предложения</w:t>
      </w:r>
      <w:r w:rsidRPr="00CC1DBF">
        <w:rPr>
          <w:lang w:val="en-US"/>
        </w:rPr>
        <w:t xml:space="preserve"> </w:t>
      </w:r>
      <w:r>
        <w:t>со</w:t>
      </w:r>
      <w:r w:rsidRPr="00CC1DBF">
        <w:rPr>
          <w:lang w:val="en-US"/>
        </w:rPr>
        <w:t xml:space="preserve"> </w:t>
      </w:r>
      <w:r>
        <w:t>сложным</w:t>
      </w:r>
      <w:r w:rsidRPr="00CC1DBF">
        <w:rPr>
          <w:lang w:val="en-US"/>
        </w:rPr>
        <w:t xml:space="preserve"> </w:t>
      </w:r>
      <w:r>
        <w:t>дополнением</w:t>
      </w:r>
      <w:r w:rsidRPr="00CC1DBF">
        <w:rPr>
          <w:lang w:val="en-US"/>
        </w:rPr>
        <w:t xml:space="preserve"> </w:t>
      </w:r>
      <w:r>
        <w:rPr>
          <w:lang w:val="en-US" w:eastAsia="en-US" w:bidi="en-US"/>
        </w:rPr>
        <w:t>(Complex Object) (I saw her cross/crossing the road.).</w:t>
      </w:r>
    </w:p>
    <w:p w:rsidR="001D6B99" w:rsidRDefault="00702332">
      <w:pPr>
        <w:pStyle w:val="210"/>
        <w:shd w:val="clear" w:color="auto" w:fill="auto"/>
        <w:spacing w:before="0" w:after="0" w:line="475" w:lineRule="exact"/>
        <w:ind w:firstLine="760"/>
      </w:pPr>
      <w:r>
        <w:t xml:space="preserve">Повествовательные (утвердительные и отрицательные), вопросительные и </w:t>
      </w:r>
      <w:r>
        <w:lastRenderedPageBreak/>
        <w:t>побудительные предложения в косвенной речи в настоящем и прошедшем времени.</w:t>
      </w:r>
    </w:p>
    <w:p w:rsidR="001D6B99" w:rsidRDefault="00702332">
      <w:pPr>
        <w:pStyle w:val="210"/>
        <w:shd w:val="clear" w:color="auto" w:fill="auto"/>
        <w:spacing w:before="0" w:after="0" w:line="475" w:lineRule="exact"/>
        <w:ind w:firstLine="760"/>
      </w:pPr>
      <w:r>
        <w:t xml:space="preserve">Все типы вопросительных предложений в </w:t>
      </w:r>
      <w:r>
        <w:rPr>
          <w:lang w:val="en-US" w:eastAsia="en-US" w:bidi="en-US"/>
        </w:rPr>
        <w:t>Past</w:t>
      </w:r>
      <w:r w:rsidRPr="00CC1DBF">
        <w:rPr>
          <w:lang w:eastAsia="en-US" w:bidi="en-US"/>
        </w:rPr>
        <w:t xml:space="preserve"> </w:t>
      </w:r>
      <w:r>
        <w:rPr>
          <w:lang w:val="en-US" w:eastAsia="en-US" w:bidi="en-US"/>
        </w:rPr>
        <w:t>Perfect</w:t>
      </w:r>
      <w:r w:rsidRPr="00CC1DBF">
        <w:rPr>
          <w:lang w:eastAsia="en-US" w:bidi="en-US"/>
        </w:rPr>
        <w:t xml:space="preserve"> </w:t>
      </w:r>
      <w:r>
        <w:rPr>
          <w:lang w:val="en-US" w:eastAsia="en-US" w:bidi="en-US"/>
        </w:rPr>
        <w:t>Tense</w:t>
      </w:r>
      <w:r w:rsidRPr="00CC1DBF">
        <w:rPr>
          <w:lang w:eastAsia="en-US" w:bidi="en-US"/>
        </w:rPr>
        <w:t xml:space="preserve">. </w:t>
      </w:r>
      <w:r>
        <w:t>Согласование времен в рамках сложного предложения.</w:t>
      </w:r>
    </w:p>
    <w:p w:rsidR="001D6B99" w:rsidRDefault="00702332">
      <w:pPr>
        <w:pStyle w:val="210"/>
        <w:shd w:val="clear" w:color="auto" w:fill="auto"/>
        <w:spacing w:before="0" w:after="0" w:line="475" w:lineRule="exact"/>
        <w:ind w:firstLine="760"/>
      </w:pPr>
      <w:r>
        <w:t xml:space="preserve">Согласование подлежащего, выраженного собирательным существительным </w:t>
      </w:r>
      <w:r w:rsidRPr="00CC1DBF">
        <w:rPr>
          <w:lang w:eastAsia="en-US" w:bidi="en-US"/>
        </w:rPr>
        <w:t>(</w:t>
      </w:r>
      <w:r>
        <w:rPr>
          <w:lang w:val="en-US" w:eastAsia="en-US" w:bidi="en-US"/>
        </w:rPr>
        <w:t>family</w:t>
      </w:r>
      <w:r w:rsidRPr="00CC1DBF">
        <w:rPr>
          <w:lang w:eastAsia="en-US" w:bidi="en-US"/>
        </w:rPr>
        <w:t xml:space="preserve">, </w:t>
      </w:r>
      <w:r>
        <w:rPr>
          <w:lang w:val="en-US" w:eastAsia="en-US" w:bidi="en-US"/>
        </w:rPr>
        <w:t>police</w:t>
      </w:r>
      <w:r w:rsidRPr="00CC1DBF">
        <w:rPr>
          <w:lang w:eastAsia="en-US" w:bidi="en-US"/>
        </w:rPr>
        <w:t xml:space="preserve">) </w:t>
      </w:r>
      <w:r>
        <w:t>со сказуемым.</w:t>
      </w:r>
    </w:p>
    <w:p w:rsidR="001D6B99" w:rsidRPr="00CC1DBF" w:rsidRDefault="00702332">
      <w:pPr>
        <w:pStyle w:val="210"/>
        <w:shd w:val="clear" w:color="auto" w:fill="auto"/>
        <w:spacing w:before="0" w:after="0" w:line="475" w:lineRule="exact"/>
        <w:ind w:firstLine="760"/>
        <w:rPr>
          <w:lang w:val="en-US"/>
        </w:rPr>
      </w:pPr>
      <w:r>
        <w:t>Конструкции</w:t>
      </w:r>
      <w:r w:rsidRPr="00CC1DBF">
        <w:rPr>
          <w:lang w:val="en-US"/>
        </w:rPr>
        <w:t xml:space="preserve"> </w:t>
      </w:r>
      <w:r>
        <w:t>с</w:t>
      </w:r>
      <w:r w:rsidRPr="00CC1DBF">
        <w:rPr>
          <w:lang w:val="en-US"/>
        </w:rPr>
        <w:t xml:space="preserve"> </w:t>
      </w:r>
      <w:r>
        <w:t>глаголами</w:t>
      </w:r>
      <w:r w:rsidRPr="00CC1DBF">
        <w:rPr>
          <w:lang w:val="en-US"/>
        </w:rPr>
        <w:t xml:space="preserve"> </w:t>
      </w:r>
      <w:r>
        <w:t>на</w:t>
      </w:r>
      <w:r w:rsidRPr="00CC1DBF">
        <w:rPr>
          <w:lang w:val="en-US"/>
        </w:rPr>
        <w:t xml:space="preserve"> </w:t>
      </w:r>
      <w:r>
        <w:rPr>
          <w:lang w:val="en-US" w:eastAsia="en-US" w:bidi="en-US"/>
        </w:rPr>
        <w:t>-ing: to love/hate doing something.</w:t>
      </w:r>
    </w:p>
    <w:p w:rsidR="001D6B99" w:rsidRPr="00CC1DBF" w:rsidRDefault="00702332">
      <w:pPr>
        <w:pStyle w:val="210"/>
        <w:shd w:val="clear" w:color="auto" w:fill="auto"/>
        <w:spacing w:before="0" w:after="0" w:line="475" w:lineRule="exact"/>
        <w:ind w:firstLine="760"/>
        <w:rPr>
          <w:lang w:val="en-US"/>
        </w:rPr>
      </w:pPr>
      <w:r>
        <w:t>Конструкции</w:t>
      </w:r>
      <w:r w:rsidRPr="00CC1DBF">
        <w:rPr>
          <w:lang w:val="en-US"/>
        </w:rPr>
        <w:t xml:space="preserve">, </w:t>
      </w:r>
      <w:r>
        <w:t>содержащие</w:t>
      </w:r>
      <w:r w:rsidRPr="00CC1DBF">
        <w:rPr>
          <w:lang w:val="en-US"/>
        </w:rPr>
        <w:t xml:space="preserve"> </w:t>
      </w:r>
      <w:r>
        <w:t>глаголы</w:t>
      </w:r>
      <w:r w:rsidRPr="00CC1DBF">
        <w:rPr>
          <w:lang w:val="en-US"/>
        </w:rPr>
        <w:t>-</w:t>
      </w:r>
      <w:r>
        <w:t>связки</w:t>
      </w:r>
      <w:r w:rsidRPr="00CC1DBF">
        <w:rPr>
          <w:lang w:val="en-US"/>
        </w:rPr>
        <w:t xml:space="preserve"> </w:t>
      </w:r>
      <w:r>
        <w:rPr>
          <w:lang w:val="en-US" w:eastAsia="en-US" w:bidi="en-US"/>
        </w:rPr>
        <w:t>to be/to look/to feel/to seem.</w:t>
      </w:r>
    </w:p>
    <w:p w:rsidR="001D6B99" w:rsidRPr="00CC1DBF" w:rsidRDefault="00702332">
      <w:pPr>
        <w:pStyle w:val="210"/>
        <w:shd w:val="clear" w:color="auto" w:fill="auto"/>
        <w:spacing w:before="0" w:after="0" w:line="475" w:lineRule="exact"/>
        <w:ind w:firstLine="760"/>
        <w:rPr>
          <w:lang w:val="en-US"/>
        </w:rPr>
      </w:pPr>
      <w:r>
        <w:t>Конструкции</w:t>
      </w:r>
      <w:r w:rsidRPr="00CC1DBF">
        <w:rPr>
          <w:lang w:val="en-US"/>
        </w:rPr>
        <w:t xml:space="preserve"> </w:t>
      </w:r>
      <w:r>
        <w:rPr>
          <w:lang w:val="en-US" w:eastAsia="en-US" w:bidi="en-US"/>
        </w:rPr>
        <w:t xml:space="preserve">be/get used to + </w:t>
      </w:r>
      <w:r>
        <w:t>инфинитив</w:t>
      </w:r>
      <w:r w:rsidRPr="00CC1DBF">
        <w:rPr>
          <w:lang w:val="en-US"/>
        </w:rPr>
        <w:t xml:space="preserve"> </w:t>
      </w:r>
      <w:r>
        <w:t>глагола</w:t>
      </w:r>
      <w:r w:rsidRPr="00CC1DBF">
        <w:rPr>
          <w:lang w:val="en-US"/>
        </w:rPr>
        <w:t xml:space="preserve">, </w:t>
      </w:r>
      <w:r>
        <w:rPr>
          <w:lang w:val="en-US" w:eastAsia="en-US" w:bidi="en-US"/>
        </w:rPr>
        <w:t xml:space="preserve">be/get used to + </w:t>
      </w:r>
      <w:r>
        <w:t>инфинитив</w:t>
      </w:r>
      <w:r w:rsidRPr="00CC1DBF">
        <w:rPr>
          <w:lang w:val="en-US"/>
        </w:rPr>
        <w:t xml:space="preserve"> </w:t>
      </w:r>
      <w:r>
        <w:t>глагол</w:t>
      </w:r>
      <w:r w:rsidRPr="00CC1DBF">
        <w:rPr>
          <w:lang w:val="en-US"/>
        </w:rPr>
        <w:t xml:space="preserve">, </w:t>
      </w:r>
      <w:r>
        <w:rPr>
          <w:lang w:val="en-US" w:eastAsia="en-US" w:bidi="en-US"/>
        </w:rPr>
        <w:t>be/get used to doing something, be/get used to something.</w:t>
      </w:r>
    </w:p>
    <w:p w:rsidR="001D6B99" w:rsidRPr="00CC1DBF" w:rsidRDefault="00702332">
      <w:pPr>
        <w:pStyle w:val="210"/>
        <w:shd w:val="clear" w:color="auto" w:fill="auto"/>
        <w:spacing w:before="0" w:after="0" w:line="475" w:lineRule="exact"/>
        <w:ind w:firstLine="760"/>
        <w:rPr>
          <w:lang w:val="en-US"/>
        </w:rPr>
      </w:pPr>
      <w:r>
        <w:t>Конструкция</w:t>
      </w:r>
      <w:r w:rsidRPr="00CC1DBF">
        <w:rPr>
          <w:lang w:val="en-US"/>
        </w:rPr>
        <w:t xml:space="preserve"> </w:t>
      </w:r>
      <w:r>
        <w:rPr>
          <w:lang w:val="en-US" w:eastAsia="en-US" w:bidi="en-US"/>
        </w:rPr>
        <w:t>both ... and ....</w:t>
      </w:r>
    </w:p>
    <w:p w:rsidR="001D6B99" w:rsidRPr="00CC1DBF" w:rsidRDefault="00702332">
      <w:pPr>
        <w:pStyle w:val="210"/>
        <w:shd w:val="clear" w:color="auto" w:fill="auto"/>
        <w:spacing w:before="0" w:after="0" w:line="475" w:lineRule="exact"/>
        <w:ind w:firstLine="760"/>
        <w:rPr>
          <w:lang w:val="en-US"/>
        </w:rPr>
      </w:pPr>
      <w:r>
        <w:t>Конструкции</w:t>
      </w:r>
      <w:r w:rsidRPr="00CC1DBF">
        <w:rPr>
          <w:lang w:val="en-US"/>
        </w:rPr>
        <w:t xml:space="preserve"> </w:t>
      </w:r>
      <w:r>
        <w:t>с</w:t>
      </w:r>
      <w:r w:rsidRPr="00CC1DBF">
        <w:rPr>
          <w:lang w:val="en-US"/>
        </w:rPr>
        <w:t xml:space="preserve"> </w:t>
      </w:r>
      <w:r>
        <w:t>глаголами</w:t>
      </w:r>
      <w:r w:rsidRPr="00CC1DBF">
        <w:rPr>
          <w:lang w:val="en-US"/>
        </w:rPr>
        <w:t xml:space="preserve"> </w:t>
      </w:r>
      <w:r>
        <w:rPr>
          <w:lang w:val="en-US" w:eastAsia="en-US" w:bidi="en-US"/>
        </w:rPr>
        <w:t xml:space="preserve">to stop, to remember, to forget </w:t>
      </w:r>
      <w:r w:rsidRPr="00CC1DBF">
        <w:rPr>
          <w:lang w:val="en-US"/>
        </w:rPr>
        <w:t>(</w:t>
      </w:r>
      <w:r>
        <w:t>разница</w:t>
      </w:r>
      <w:r w:rsidRPr="00CC1DBF">
        <w:rPr>
          <w:lang w:val="en-US"/>
        </w:rPr>
        <w:t xml:space="preserve"> </w:t>
      </w:r>
      <w:r>
        <w:t>в</w:t>
      </w:r>
      <w:r w:rsidRPr="00CC1DBF">
        <w:rPr>
          <w:lang w:val="en-US"/>
        </w:rPr>
        <w:t xml:space="preserve"> </w:t>
      </w:r>
      <w:r>
        <w:t>значении</w:t>
      </w:r>
      <w:r w:rsidRPr="00CC1DBF">
        <w:rPr>
          <w:lang w:val="en-US"/>
        </w:rPr>
        <w:t xml:space="preserve"> </w:t>
      </w:r>
      <w:r>
        <w:rPr>
          <w:lang w:val="en-US" w:eastAsia="en-US" w:bidi="en-US"/>
        </w:rPr>
        <w:t xml:space="preserve">to stop doing smth </w:t>
      </w:r>
      <w:r>
        <w:t>и</w:t>
      </w:r>
      <w:r w:rsidRPr="00CC1DBF">
        <w:rPr>
          <w:lang w:val="en-US"/>
        </w:rPr>
        <w:t xml:space="preserve"> </w:t>
      </w:r>
      <w:r>
        <w:rPr>
          <w:lang w:val="en-US" w:eastAsia="en-US" w:bidi="en-US"/>
        </w:rPr>
        <w:t>to stop to do smth).</w:t>
      </w:r>
    </w:p>
    <w:p w:rsidR="001D6B99" w:rsidRPr="00CC1DBF" w:rsidRDefault="00702332">
      <w:pPr>
        <w:pStyle w:val="210"/>
        <w:shd w:val="clear" w:color="auto" w:fill="auto"/>
        <w:spacing w:before="0" w:after="0" w:line="475" w:lineRule="exact"/>
        <w:ind w:firstLine="760"/>
        <w:rPr>
          <w:lang w:val="en-US"/>
        </w:rPr>
      </w:pPr>
      <w:r>
        <w:t>Глаголы</w:t>
      </w:r>
      <w:r w:rsidRPr="00CC1DBF">
        <w:rPr>
          <w:lang w:val="en-US"/>
        </w:rPr>
        <w:t xml:space="preserve"> </w:t>
      </w:r>
      <w:r>
        <w:t>в</w:t>
      </w:r>
      <w:r w:rsidRPr="00CC1DBF">
        <w:rPr>
          <w:lang w:val="en-US"/>
        </w:rPr>
        <w:t xml:space="preserve"> </w:t>
      </w:r>
      <w:r>
        <w:t>видо</w:t>
      </w:r>
      <w:r w:rsidRPr="00CC1DBF">
        <w:rPr>
          <w:lang w:val="en-US"/>
        </w:rPr>
        <w:t>-</w:t>
      </w:r>
      <w:r>
        <w:t>временных</w:t>
      </w:r>
      <w:r w:rsidRPr="00CC1DBF">
        <w:rPr>
          <w:lang w:val="en-US"/>
        </w:rPr>
        <w:t xml:space="preserve"> </w:t>
      </w:r>
      <w:r>
        <w:t>формах</w:t>
      </w:r>
      <w:r w:rsidRPr="00CC1DBF">
        <w:rPr>
          <w:lang w:val="en-US"/>
        </w:rPr>
        <w:t xml:space="preserve"> </w:t>
      </w:r>
      <w:r>
        <w:t>действительного</w:t>
      </w:r>
      <w:r w:rsidRPr="00CC1DBF">
        <w:rPr>
          <w:lang w:val="en-US"/>
        </w:rPr>
        <w:t xml:space="preserve"> </w:t>
      </w:r>
      <w:r>
        <w:t>залога</w:t>
      </w:r>
      <w:r w:rsidRPr="00CC1DBF">
        <w:rPr>
          <w:lang w:val="en-US"/>
        </w:rPr>
        <w:t xml:space="preserve"> </w:t>
      </w:r>
      <w:r>
        <w:t>в</w:t>
      </w:r>
      <w:r w:rsidRPr="00CC1DBF">
        <w:rPr>
          <w:lang w:val="en-US"/>
        </w:rPr>
        <w:t xml:space="preserve"> </w:t>
      </w:r>
      <w:r>
        <w:t>изъявительном</w:t>
      </w:r>
      <w:r w:rsidRPr="00CC1DBF">
        <w:rPr>
          <w:lang w:val="en-US"/>
        </w:rPr>
        <w:t xml:space="preserve"> </w:t>
      </w:r>
      <w:r>
        <w:t>наклонении</w:t>
      </w:r>
      <w:r w:rsidRPr="00CC1DBF">
        <w:rPr>
          <w:lang w:val="en-US"/>
        </w:rPr>
        <w:t xml:space="preserve"> </w:t>
      </w:r>
      <w:r>
        <w:rPr>
          <w:lang w:val="en-US" w:eastAsia="en-US" w:bidi="en-US"/>
        </w:rPr>
        <w:t>(Past Perfect Tense, Present Perfect Continuous Tense, Future-in-the-Past).</w:t>
      </w:r>
    </w:p>
    <w:p w:rsidR="001D6B99" w:rsidRDefault="00702332">
      <w:pPr>
        <w:pStyle w:val="210"/>
        <w:shd w:val="clear" w:color="auto" w:fill="auto"/>
        <w:spacing w:before="0" w:after="0" w:line="480" w:lineRule="exact"/>
        <w:ind w:firstLine="760"/>
      </w:pPr>
      <w:r>
        <w:t>Модальные глаголы в косвенной речи в настоящем и прошедшем времени.</w:t>
      </w:r>
    </w:p>
    <w:p w:rsidR="001D6B99" w:rsidRDefault="00702332">
      <w:pPr>
        <w:pStyle w:val="210"/>
        <w:shd w:val="clear" w:color="auto" w:fill="auto"/>
        <w:spacing w:before="0" w:after="0" w:line="480" w:lineRule="exact"/>
        <w:ind w:firstLine="760"/>
      </w:pPr>
      <w:r>
        <w:t>Неличные формы глагола (инфинитив, герундий, причастия настоящего и прошедшего времени).</w:t>
      </w:r>
    </w:p>
    <w:p w:rsidR="001D6B99" w:rsidRDefault="00702332">
      <w:pPr>
        <w:pStyle w:val="210"/>
        <w:shd w:val="clear" w:color="auto" w:fill="auto"/>
        <w:spacing w:before="0" w:after="0" w:line="480" w:lineRule="exact"/>
        <w:ind w:firstLine="760"/>
      </w:pPr>
      <w:r>
        <w:t xml:space="preserve">Наречия </w:t>
      </w:r>
      <w:r>
        <w:rPr>
          <w:lang w:val="en-US" w:eastAsia="en-US" w:bidi="en-US"/>
        </w:rPr>
        <w:t>too</w:t>
      </w:r>
      <w:r w:rsidRPr="00CC1DBF">
        <w:rPr>
          <w:lang w:eastAsia="en-US" w:bidi="en-US"/>
        </w:rPr>
        <w:t xml:space="preserve"> </w:t>
      </w:r>
      <w:r>
        <w:t xml:space="preserve">- </w:t>
      </w:r>
      <w:r>
        <w:rPr>
          <w:lang w:val="en-US" w:eastAsia="en-US" w:bidi="en-US"/>
        </w:rPr>
        <w:t>enough</w:t>
      </w:r>
      <w:r w:rsidRPr="00CC1DBF">
        <w:rPr>
          <w:lang w:eastAsia="en-US" w:bidi="en-US"/>
        </w:rPr>
        <w:t>.</w:t>
      </w:r>
    </w:p>
    <w:p w:rsidR="001D6B99" w:rsidRDefault="00702332" w:rsidP="00722F10">
      <w:pPr>
        <w:pStyle w:val="210"/>
        <w:shd w:val="clear" w:color="auto" w:fill="auto"/>
        <w:spacing w:before="0" w:after="0" w:line="480" w:lineRule="exact"/>
        <w:ind w:firstLine="760"/>
      </w:pPr>
      <w:r>
        <w:t xml:space="preserve">Отрицательные местоимения по (и его производные </w:t>
      </w:r>
      <w:r>
        <w:rPr>
          <w:lang w:val="en-US" w:eastAsia="en-US" w:bidi="en-US"/>
        </w:rPr>
        <w:t>nobody</w:t>
      </w:r>
      <w:r w:rsidRPr="00CC1DBF">
        <w:rPr>
          <w:lang w:eastAsia="en-US" w:bidi="en-US"/>
        </w:rPr>
        <w:t xml:space="preserve">, </w:t>
      </w:r>
      <w:r w:rsidR="00722F10">
        <w:rPr>
          <w:lang w:val="en-US" w:eastAsia="en-US" w:bidi="en-US"/>
        </w:rPr>
        <w:t>none</w:t>
      </w:r>
      <w:r w:rsidR="00722F10" w:rsidRPr="00722F10">
        <w:rPr>
          <w:lang w:eastAsia="en-US" w:bidi="en-US"/>
        </w:rPr>
        <w:t xml:space="preserve">, </w:t>
      </w:r>
      <w:r>
        <w:rPr>
          <w:lang w:val="en-US" w:eastAsia="en-US" w:bidi="en-US"/>
        </w:rPr>
        <w:t>nothing</w:t>
      </w:r>
      <w:r w:rsidRPr="00CC1DBF">
        <w:rPr>
          <w:lang w:eastAsia="en-US" w:bidi="en-US"/>
        </w:rPr>
        <w:t xml:space="preserve"> </w:t>
      </w:r>
      <w:r w:rsidR="00722F10">
        <w:t>и другие).</w:t>
      </w:r>
    </w:p>
    <w:p w:rsidR="001D6B99" w:rsidRPr="00722F10" w:rsidRDefault="00702332" w:rsidP="00722F10">
      <w:pPr>
        <w:pStyle w:val="210"/>
        <w:shd w:val="clear" w:color="auto" w:fill="auto"/>
        <w:tabs>
          <w:tab w:val="left" w:pos="1794"/>
        </w:tabs>
        <w:spacing w:before="0" w:after="0" w:line="480" w:lineRule="exact"/>
        <w:ind w:left="760"/>
        <w:rPr>
          <w:b/>
          <w:i/>
          <w:u w:val="single"/>
        </w:rPr>
      </w:pPr>
      <w:r w:rsidRPr="00722F10">
        <w:rPr>
          <w:b/>
          <w:i/>
          <w:u w:val="single"/>
        </w:rPr>
        <w:t>Социокультурные знания и умения.</w:t>
      </w:r>
    </w:p>
    <w:p w:rsidR="001D6B99" w:rsidRDefault="00702332">
      <w:pPr>
        <w:pStyle w:val="210"/>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Default="00702332">
      <w:pPr>
        <w:pStyle w:val="210"/>
        <w:shd w:val="clear" w:color="auto" w:fill="auto"/>
        <w:spacing w:before="0" w:after="0" w:line="480" w:lineRule="exact"/>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rsidP="00722F10">
      <w:pPr>
        <w:pStyle w:val="210"/>
        <w:shd w:val="clear" w:color="auto" w:fill="auto"/>
        <w:tabs>
          <w:tab w:val="left" w:pos="4181"/>
          <w:tab w:val="left" w:pos="6475"/>
          <w:tab w:val="left" w:pos="9043"/>
        </w:tabs>
        <w:spacing w:before="0" w:after="0" w:line="480" w:lineRule="exact"/>
        <w:ind w:firstLine="760"/>
      </w:pPr>
      <w:r>
        <w:t xml:space="preserve">Социокультурный портрет родной страны и страны (стран) изучаемого языка: </w:t>
      </w:r>
      <w:r>
        <w:lastRenderedPageBreak/>
        <w:t xml:space="preserve">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w:t>
      </w:r>
      <w:r w:rsidR="00722F10">
        <w:t xml:space="preserve">языка (достопримечательностями; некоторыми </w:t>
      </w:r>
      <w:r>
        <w:t>выдающи</w:t>
      </w:r>
      <w:r w:rsidR="00722F10">
        <w:t xml:space="preserve">мися </w:t>
      </w:r>
      <w:r>
        <w:t>людьми),</w:t>
      </w:r>
      <w:r w:rsidR="00722F10">
        <w:t xml:space="preserve"> </w:t>
      </w:r>
      <w:r>
        <w:t>с доступными в языковом отношении образцами поэзии и прозы для подростков на английском языке.</w:t>
      </w:r>
    </w:p>
    <w:p w:rsidR="001D6B99" w:rsidRDefault="00702332">
      <w:pPr>
        <w:pStyle w:val="210"/>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0"/>
        <w:shd w:val="clear" w:color="auto" w:fill="auto"/>
        <w:spacing w:before="0" w:after="0" w:line="480" w:lineRule="exact"/>
        <w:ind w:firstLine="760"/>
      </w:pPr>
      <w:r>
        <w:t>Соблюдение нормы вежливости в межкультурном общении.</w:t>
      </w:r>
    </w:p>
    <w:p w:rsidR="001D6B99" w:rsidRDefault="00702332">
      <w:pPr>
        <w:pStyle w:val="210"/>
        <w:shd w:val="clear" w:color="auto" w:fill="auto"/>
        <w:spacing w:before="0" w:after="0" w:line="480" w:lineRule="exact"/>
        <w:ind w:firstLine="76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pPr>
        <w:pStyle w:val="210"/>
        <w:shd w:val="clear" w:color="auto" w:fill="auto"/>
        <w:spacing w:before="0" w:after="0" w:line="480" w:lineRule="exact"/>
        <w:ind w:firstLine="760"/>
      </w:pPr>
      <w:r>
        <w:t>Развитие умений:</w:t>
      </w:r>
    </w:p>
    <w:p w:rsidR="001D6B99" w:rsidRDefault="00702332">
      <w:pPr>
        <w:pStyle w:val="210"/>
        <w:shd w:val="clear" w:color="auto" w:fill="auto"/>
        <w:spacing w:before="0" w:after="0" w:line="480" w:lineRule="exact"/>
        <w:ind w:firstLine="760"/>
      </w:pPr>
      <w:r>
        <w:t>кратко представлять Россию и страну (страны) изучаемого языка (культурные явления, события, достопримечательности);</w:t>
      </w:r>
    </w:p>
    <w:p w:rsidR="001D6B99" w:rsidRDefault="00702332">
      <w:pPr>
        <w:pStyle w:val="210"/>
        <w:shd w:val="clear" w:color="auto" w:fill="auto"/>
        <w:spacing w:before="0" w:after="0" w:line="480" w:lineRule="exact"/>
        <w:ind w:firstLine="76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D6B99" w:rsidRDefault="00702332">
      <w:pPr>
        <w:pStyle w:val="210"/>
        <w:shd w:val="clear" w:color="auto" w:fill="auto"/>
        <w:spacing w:before="0" w:after="0" w:line="480"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Pr="00722F10" w:rsidRDefault="00702332" w:rsidP="00722F10">
      <w:pPr>
        <w:pStyle w:val="210"/>
        <w:shd w:val="clear" w:color="auto" w:fill="auto"/>
        <w:tabs>
          <w:tab w:val="left" w:pos="1793"/>
        </w:tabs>
        <w:spacing w:before="0" w:after="0" w:line="480" w:lineRule="exact"/>
        <w:ind w:left="760"/>
        <w:rPr>
          <w:b/>
          <w:i/>
          <w:u w:val="single"/>
        </w:rPr>
      </w:pPr>
      <w:r w:rsidRPr="00722F10">
        <w:rPr>
          <w:b/>
          <w:i/>
          <w:u w:val="single"/>
        </w:rPr>
        <w:t>Компенсаторные умения.</w:t>
      </w:r>
    </w:p>
    <w:p w:rsidR="001D6B99" w:rsidRDefault="00702332">
      <w:pPr>
        <w:pStyle w:val="210"/>
        <w:shd w:val="clear" w:color="auto" w:fill="auto"/>
        <w:spacing w:before="0" w:after="0" w:line="480" w:lineRule="exact"/>
        <w:ind w:firstLine="760"/>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0"/>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0"/>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0"/>
        <w:shd w:val="clear" w:color="auto" w:fill="auto"/>
        <w:spacing w:before="0" w:after="0" w:line="480" w:lineRule="exact"/>
        <w:ind w:firstLine="760"/>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w:t>
      </w:r>
      <w:r>
        <w:lastRenderedPageBreak/>
        <w:t>тексте запрашиваемой информации.</w:t>
      </w:r>
    </w:p>
    <w:p w:rsidR="001D6B99" w:rsidRDefault="00702332">
      <w:pPr>
        <w:pStyle w:val="210"/>
        <w:shd w:val="clear" w:color="auto" w:fill="auto"/>
        <w:spacing w:before="0" w:after="0" w:line="480"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722F10" w:rsidRDefault="00702332" w:rsidP="00722F10">
      <w:pPr>
        <w:pStyle w:val="210"/>
        <w:shd w:val="clear" w:color="auto" w:fill="auto"/>
        <w:tabs>
          <w:tab w:val="left" w:pos="1592"/>
        </w:tabs>
        <w:spacing w:before="0" w:after="0" w:line="480" w:lineRule="exact"/>
        <w:ind w:left="760"/>
        <w:jc w:val="center"/>
        <w:rPr>
          <w:b/>
        </w:rPr>
      </w:pPr>
      <w:r w:rsidRPr="00722F10">
        <w:rPr>
          <w:b/>
        </w:rPr>
        <w:t>Содержание обучения в 9 классе.</w:t>
      </w:r>
    </w:p>
    <w:p w:rsidR="001D6B99" w:rsidRPr="00722F10" w:rsidRDefault="00702332" w:rsidP="00722F10">
      <w:pPr>
        <w:pStyle w:val="210"/>
        <w:shd w:val="clear" w:color="auto" w:fill="auto"/>
        <w:tabs>
          <w:tab w:val="left" w:pos="1793"/>
        </w:tabs>
        <w:spacing w:before="0" w:after="0" w:line="480" w:lineRule="exact"/>
        <w:ind w:left="760"/>
        <w:rPr>
          <w:b/>
          <w:i/>
          <w:u w:val="single"/>
        </w:rPr>
      </w:pPr>
      <w:r w:rsidRPr="00722F10">
        <w:rPr>
          <w:b/>
          <w:i/>
          <w:u w:val="single"/>
        </w:rPr>
        <w:t>Коммуникативные умения.</w:t>
      </w:r>
    </w:p>
    <w:p w:rsidR="001D6B99" w:rsidRDefault="00702332">
      <w:pPr>
        <w:pStyle w:val="210"/>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0"/>
        <w:shd w:val="clear" w:color="auto" w:fill="auto"/>
        <w:spacing w:before="0" w:after="0" w:line="475" w:lineRule="exact"/>
        <w:ind w:firstLine="760"/>
      </w:pPr>
      <w:r>
        <w:t>Взаимоотношения в семье и с друзьями. Конфликты и их разрешение.</w:t>
      </w:r>
    </w:p>
    <w:p w:rsidR="001D6B99" w:rsidRDefault="00702332">
      <w:pPr>
        <w:pStyle w:val="210"/>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0"/>
        <w:shd w:val="clear" w:color="auto" w:fill="auto"/>
        <w:spacing w:before="0" w:after="0" w:line="475" w:lineRule="exact"/>
        <w:ind w:firstLine="76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pPr>
        <w:pStyle w:val="210"/>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rsidP="00E327BE">
      <w:pPr>
        <w:pStyle w:val="210"/>
        <w:shd w:val="clear" w:color="auto" w:fill="auto"/>
        <w:spacing w:before="0" w:after="0" w:line="475" w:lineRule="exact"/>
        <w:ind w:firstLine="760"/>
      </w:pPr>
      <w:r>
        <w:t>Покупки: одежда, обувь и продукты питания. Карманные деньги. Молодёжная</w:t>
      </w:r>
      <w:r w:rsidR="00E327BE">
        <w:t xml:space="preserve"> </w:t>
      </w:r>
      <w:r>
        <w:t>мода.</w:t>
      </w:r>
    </w:p>
    <w:p w:rsidR="001D6B99" w:rsidRDefault="00702332">
      <w:pPr>
        <w:pStyle w:val="210"/>
        <w:shd w:val="clear" w:color="auto" w:fill="auto"/>
        <w:spacing w:before="0" w:after="0" w:line="475" w:lineRule="exact"/>
        <w:ind w:firstLine="76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pPr>
        <w:pStyle w:val="210"/>
        <w:shd w:val="clear" w:color="auto" w:fill="auto"/>
        <w:spacing w:before="0" w:after="0" w:line="475" w:lineRule="exact"/>
        <w:ind w:firstLine="760"/>
      </w:pPr>
      <w:r>
        <w:t>Виды отдыха в различное время года. Путешествия по России и иностранным странам. Транспорт.</w:t>
      </w:r>
    </w:p>
    <w:p w:rsidR="001D6B99" w:rsidRDefault="00702332">
      <w:pPr>
        <w:pStyle w:val="210"/>
        <w:shd w:val="clear" w:color="auto" w:fill="auto"/>
        <w:spacing w:before="0" w:after="0" w:line="475" w:lineRule="exact"/>
        <w:ind w:firstLine="760"/>
      </w:pPr>
      <w:r>
        <w:t>Природа: флора и фауна. Проблемы экологии. Защита окружающей среды. Климат, погода. Стихийные бедствия.</w:t>
      </w:r>
    </w:p>
    <w:p w:rsidR="001D6B99" w:rsidRDefault="00702332">
      <w:pPr>
        <w:pStyle w:val="210"/>
        <w:shd w:val="clear" w:color="auto" w:fill="auto"/>
        <w:spacing w:before="0" w:after="0" w:line="475" w:lineRule="exact"/>
        <w:ind w:firstLine="760"/>
      </w:pPr>
      <w:r>
        <w:t>Средства массовой информации (телевидение, радио, пресса, Интернет).</w:t>
      </w:r>
    </w:p>
    <w:p w:rsidR="001D6B99" w:rsidRDefault="00702332">
      <w:pPr>
        <w:pStyle w:val="210"/>
        <w:shd w:val="clear" w:color="auto" w:fill="auto"/>
        <w:spacing w:before="0" w:after="0" w:line="475" w:lineRule="exact"/>
        <w:ind w:firstLine="76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0"/>
        <w:shd w:val="clear" w:color="auto" w:fill="auto"/>
        <w:spacing w:before="0" w:after="0" w:line="475" w:lineRule="exact"/>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Pr="00E327BE" w:rsidRDefault="00702332" w:rsidP="00E327BE">
      <w:pPr>
        <w:pStyle w:val="210"/>
        <w:shd w:val="clear" w:color="auto" w:fill="auto"/>
        <w:tabs>
          <w:tab w:val="left" w:pos="2015"/>
        </w:tabs>
        <w:spacing w:before="0" w:after="0" w:line="475" w:lineRule="exact"/>
        <w:ind w:left="760"/>
        <w:rPr>
          <w:b/>
          <w:i/>
        </w:rPr>
      </w:pPr>
      <w:r w:rsidRPr="00E327BE">
        <w:rPr>
          <w:b/>
          <w:i/>
        </w:rPr>
        <w:lastRenderedPageBreak/>
        <w:t>Говорение.</w:t>
      </w:r>
    </w:p>
    <w:p w:rsidR="001D6B99" w:rsidRDefault="00E327BE" w:rsidP="00E327BE">
      <w:pPr>
        <w:pStyle w:val="210"/>
        <w:shd w:val="clear" w:color="auto" w:fill="auto"/>
        <w:tabs>
          <w:tab w:val="left" w:pos="851"/>
        </w:tabs>
        <w:spacing w:before="0" w:after="0" w:line="475" w:lineRule="exact"/>
      </w:pPr>
      <w:r>
        <w:tab/>
      </w:r>
      <w:r w:rsidR="00702332">
        <w:t xml:space="preserve">Развитие коммуникативных </w:t>
      </w:r>
      <w:r w:rsidR="00702332" w:rsidRPr="00E327BE">
        <w:rPr>
          <w:b/>
          <w:i/>
        </w:rPr>
        <w:t>умений диалогической речи</w:t>
      </w:r>
      <w:r w:rsidR="00702332">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pPr>
        <w:pStyle w:val="210"/>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0"/>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0"/>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0"/>
        <w:shd w:val="clear" w:color="auto" w:fill="auto"/>
        <w:spacing w:before="0" w:after="0" w:line="480" w:lineRule="exact"/>
        <w:ind w:firstLine="760"/>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D6B99" w:rsidRDefault="00702332">
      <w:pPr>
        <w:pStyle w:val="210"/>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E327BE" w:rsidRDefault="00702332" w:rsidP="00E327BE">
      <w:pPr>
        <w:pStyle w:val="210"/>
        <w:shd w:val="clear" w:color="auto" w:fill="auto"/>
        <w:spacing w:before="0" w:after="0" w:line="480" w:lineRule="exact"/>
        <w:ind w:firstLine="76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Default="00702332" w:rsidP="00E327BE">
      <w:pPr>
        <w:pStyle w:val="210"/>
        <w:shd w:val="clear" w:color="auto" w:fill="auto"/>
        <w:spacing w:before="0" w:after="0" w:line="480" w:lineRule="exact"/>
        <w:ind w:firstLine="760"/>
      </w:pPr>
      <w:r>
        <w:t xml:space="preserve">Развитие коммуникативных </w:t>
      </w:r>
      <w:r w:rsidRPr="008D51A2">
        <w:rPr>
          <w:b/>
          <w:i/>
        </w:rPr>
        <w:t>умений монологической речи</w:t>
      </w:r>
      <w:r>
        <w:t>: создание устных связных монологических высказываний с использованием основных коммуникативных типов речи:</w:t>
      </w:r>
    </w:p>
    <w:p w:rsidR="001D6B99" w:rsidRDefault="00702332">
      <w:pPr>
        <w:pStyle w:val="210"/>
        <w:shd w:val="clear" w:color="auto" w:fill="auto"/>
        <w:spacing w:before="0" w:after="0" w:line="475" w:lineRule="exact"/>
        <w:ind w:firstLine="780"/>
      </w:pPr>
      <w:r>
        <w:t xml:space="preserve">описание (предмета, местности, внешности и одежды человека), в том числе </w:t>
      </w:r>
      <w:r>
        <w:lastRenderedPageBreak/>
        <w:t>характеристика (черты характера реального человека или литературного персонажа);</w:t>
      </w:r>
    </w:p>
    <w:p w:rsidR="001D6B99" w:rsidRDefault="00702332">
      <w:pPr>
        <w:pStyle w:val="210"/>
        <w:shd w:val="clear" w:color="auto" w:fill="auto"/>
        <w:spacing w:before="0" w:after="0" w:line="475" w:lineRule="exact"/>
        <w:ind w:firstLine="780"/>
      </w:pPr>
      <w:r>
        <w:t>повествование (сообщение);</w:t>
      </w:r>
    </w:p>
    <w:p w:rsidR="001D6B99" w:rsidRDefault="00702332">
      <w:pPr>
        <w:pStyle w:val="210"/>
        <w:shd w:val="clear" w:color="auto" w:fill="auto"/>
        <w:spacing w:before="0" w:after="0" w:line="475" w:lineRule="exact"/>
        <w:ind w:firstLine="780"/>
      </w:pPr>
      <w:r>
        <w:t>рассуждение;</w:t>
      </w:r>
    </w:p>
    <w:p w:rsidR="001D6B99" w:rsidRDefault="00702332">
      <w:pPr>
        <w:pStyle w:val="210"/>
        <w:shd w:val="clear" w:color="auto" w:fill="auto"/>
        <w:spacing w:before="0" w:after="0" w:line="466" w:lineRule="exact"/>
        <w:ind w:firstLine="780"/>
      </w:pPr>
      <w:r>
        <w:t>выражение и краткое аргументирование своего мнения по отношению к услышанному (прочитанному);</w:t>
      </w:r>
    </w:p>
    <w:p w:rsidR="001D6B99" w:rsidRDefault="00702332">
      <w:pPr>
        <w:pStyle w:val="210"/>
        <w:shd w:val="clear" w:color="auto" w:fill="auto"/>
        <w:spacing w:before="0" w:after="0" w:line="475" w:lineRule="exact"/>
        <w:ind w:firstLine="78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Default="00702332">
      <w:pPr>
        <w:pStyle w:val="210"/>
        <w:shd w:val="clear" w:color="auto" w:fill="auto"/>
        <w:spacing w:before="0" w:after="0" w:line="475" w:lineRule="exact"/>
        <w:ind w:firstLine="780"/>
      </w:pPr>
      <w:r>
        <w:t>составление рассказа по картинкам;</w:t>
      </w:r>
    </w:p>
    <w:p w:rsidR="001D6B99" w:rsidRDefault="00702332">
      <w:pPr>
        <w:pStyle w:val="210"/>
        <w:shd w:val="clear" w:color="auto" w:fill="auto"/>
        <w:spacing w:before="0" w:after="0" w:line="475" w:lineRule="exact"/>
        <w:ind w:firstLine="780"/>
      </w:pPr>
      <w:r>
        <w:t>изложение результатов выполненной проектной работы.</w:t>
      </w:r>
    </w:p>
    <w:p w:rsidR="001D6B99" w:rsidRDefault="00702332">
      <w:pPr>
        <w:pStyle w:val="210"/>
        <w:shd w:val="clear" w:color="auto" w:fill="auto"/>
        <w:spacing w:before="0" w:after="0" w:line="475"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Default="00702332">
      <w:pPr>
        <w:pStyle w:val="210"/>
        <w:shd w:val="clear" w:color="auto" w:fill="auto"/>
        <w:spacing w:before="0" w:after="0" w:line="475" w:lineRule="exact"/>
        <w:ind w:firstLine="780"/>
      </w:pPr>
      <w:r>
        <w:t>Объём монологического высказывания - 10-12 фраз.</w:t>
      </w:r>
    </w:p>
    <w:p w:rsidR="001D6B99" w:rsidRPr="008D51A2" w:rsidRDefault="00702332" w:rsidP="008D51A2">
      <w:pPr>
        <w:pStyle w:val="210"/>
        <w:shd w:val="clear" w:color="auto" w:fill="auto"/>
        <w:tabs>
          <w:tab w:val="left" w:pos="2012"/>
        </w:tabs>
        <w:spacing w:before="0" w:after="0" w:line="475" w:lineRule="exact"/>
        <w:ind w:left="780"/>
        <w:rPr>
          <w:b/>
          <w:i/>
        </w:rPr>
      </w:pPr>
      <w:r w:rsidRPr="008D51A2">
        <w:rPr>
          <w:b/>
          <w:i/>
        </w:rPr>
        <w:t>Аудирование.</w:t>
      </w:r>
    </w:p>
    <w:p w:rsidR="001D6B99" w:rsidRDefault="00702332">
      <w:pPr>
        <w:pStyle w:val="210"/>
        <w:shd w:val="clear" w:color="auto" w:fill="auto"/>
        <w:spacing w:before="0" w:after="0" w:line="475"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0"/>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0"/>
        <w:shd w:val="clear" w:color="auto" w:fill="auto"/>
        <w:spacing w:before="0" w:after="0" w:line="475"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Default="00702332">
      <w:pPr>
        <w:pStyle w:val="210"/>
        <w:shd w:val="clear" w:color="auto" w:fill="auto"/>
        <w:tabs>
          <w:tab w:val="left" w:pos="1928"/>
          <w:tab w:val="left" w:pos="5155"/>
        </w:tabs>
        <w:spacing w:before="0" w:after="0" w:line="475" w:lineRule="exact"/>
        <w:ind w:firstLine="760"/>
      </w:pPr>
      <w:r>
        <w:t>Аудирование с пониманием нужной (интересующей, запрашиваемой) информации</w:t>
      </w:r>
      <w:r>
        <w:tab/>
        <w:t>предполагает умение</w:t>
      </w:r>
      <w:r>
        <w:tab/>
        <w:t>выделять нужную (интересующую,</w:t>
      </w:r>
    </w:p>
    <w:p w:rsidR="001D6B99" w:rsidRDefault="00702332">
      <w:pPr>
        <w:pStyle w:val="210"/>
        <w:shd w:val="clear" w:color="auto" w:fill="auto"/>
        <w:spacing w:before="0" w:after="0" w:line="475" w:lineRule="exact"/>
      </w:pPr>
      <w:r>
        <w:t xml:space="preserve">запрашиваемую) информацию, представленную в эксплицитной (явной) форме, в </w:t>
      </w:r>
      <w:r>
        <w:lastRenderedPageBreak/>
        <w:t>воспринимаемом на слух тексте.</w:t>
      </w:r>
    </w:p>
    <w:p w:rsidR="001D6B99" w:rsidRDefault="00702332">
      <w:pPr>
        <w:pStyle w:val="210"/>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0"/>
        <w:shd w:val="clear" w:color="auto" w:fill="auto"/>
        <w:spacing w:before="0" w:after="0" w:line="475" w:lineRule="exact"/>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pPr>
        <w:pStyle w:val="210"/>
        <w:shd w:val="clear" w:color="auto" w:fill="auto"/>
        <w:spacing w:before="0" w:after="0" w:line="475" w:lineRule="exact"/>
        <w:ind w:firstLine="760"/>
      </w:pPr>
      <w:r>
        <w:t>Время звучания текста (текстов) для аудирования - до 2 минут.</w:t>
      </w:r>
    </w:p>
    <w:p w:rsidR="001D6B99" w:rsidRPr="008D51A2" w:rsidRDefault="00702332" w:rsidP="008D51A2">
      <w:pPr>
        <w:pStyle w:val="210"/>
        <w:shd w:val="clear" w:color="auto" w:fill="auto"/>
        <w:tabs>
          <w:tab w:val="left" w:pos="1970"/>
        </w:tabs>
        <w:spacing w:before="0" w:after="0" w:line="475" w:lineRule="exact"/>
        <w:ind w:left="760"/>
        <w:rPr>
          <w:b/>
          <w:i/>
        </w:rPr>
      </w:pPr>
      <w:r w:rsidRPr="008D51A2">
        <w:rPr>
          <w:b/>
          <w:i/>
        </w:rPr>
        <w:t>Смысловое чтение.</w:t>
      </w:r>
    </w:p>
    <w:p w:rsidR="001D6B99" w:rsidRDefault="00702332">
      <w:pPr>
        <w:pStyle w:val="210"/>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Default="00702332">
      <w:pPr>
        <w:pStyle w:val="210"/>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0"/>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Default="00702332">
      <w:pPr>
        <w:pStyle w:val="210"/>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0"/>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w:t>
      </w:r>
      <w:r>
        <w:lastRenderedPageBreak/>
        <w:t>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Default="00702332">
      <w:pPr>
        <w:pStyle w:val="210"/>
        <w:shd w:val="clear" w:color="auto" w:fill="auto"/>
        <w:spacing w:before="0" w:after="0" w:line="475" w:lineRule="exact"/>
        <w:ind w:firstLine="76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Default="00702332">
      <w:pPr>
        <w:pStyle w:val="210"/>
        <w:shd w:val="clear" w:color="auto" w:fill="auto"/>
        <w:spacing w:before="0" w:after="0" w:line="475" w:lineRule="exact"/>
        <w:ind w:firstLine="760"/>
      </w:pPr>
      <w:r>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pPr>
        <w:pStyle w:val="210"/>
        <w:shd w:val="clear" w:color="auto" w:fill="auto"/>
        <w:spacing w:before="0" w:after="0" w:line="475" w:lineRule="exact"/>
        <w:ind w:firstLine="760"/>
      </w:pPr>
      <w:r>
        <w:t>Объём текста (текстов) для чтения - 500-600 слов.</w:t>
      </w:r>
    </w:p>
    <w:p w:rsidR="001D6B99" w:rsidRPr="008D51A2" w:rsidRDefault="00702332" w:rsidP="008D51A2">
      <w:pPr>
        <w:pStyle w:val="210"/>
        <w:shd w:val="clear" w:color="auto" w:fill="auto"/>
        <w:tabs>
          <w:tab w:val="left" w:pos="1978"/>
        </w:tabs>
        <w:spacing w:before="0" w:after="0" w:line="475" w:lineRule="exact"/>
        <w:ind w:left="760"/>
        <w:rPr>
          <w:b/>
          <w:i/>
        </w:rPr>
      </w:pPr>
      <w:r w:rsidRPr="008D51A2">
        <w:rPr>
          <w:b/>
          <w:i/>
        </w:rPr>
        <w:t>Письменная речь.</w:t>
      </w:r>
    </w:p>
    <w:p w:rsidR="001D6B99" w:rsidRDefault="00702332">
      <w:pPr>
        <w:pStyle w:val="210"/>
        <w:shd w:val="clear" w:color="auto" w:fill="auto"/>
        <w:spacing w:before="0" w:after="0" w:line="475" w:lineRule="exact"/>
        <w:ind w:firstLine="760"/>
      </w:pPr>
      <w:r>
        <w:t>Развитие умений письменной речи:</w:t>
      </w:r>
    </w:p>
    <w:p w:rsidR="001D6B99" w:rsidRDefault="00702332">
      <w:pPr>
        <w:pStyle w:val="210"/>
        <w:shd w:val="clear" w:color="auto" w:fill="auto"/>
        <w:spacing w:before="0" w:after="0" w:line="475" w:lineRule="exact"/>
        <w:ind w:firstLine="760"/>
      </w:pPr>
      <w:r>
        <w:t>составление плана (тезисов) устного или письменного сообщения;</w:t>
      </w:r>
    </w:p>
    <w:p w:rsidR="001D6B99" w:rsidRDefault="00702332">
      <w:pPr>
        <w:pStyle w:val="210"/>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0"/>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Default="00702332">
      <w:pPr>
        <w:pStyle w:val="210"/>
        <w:shd w:val="clear" w:color="auto" w:fill="auto"/>
        <w:spacing w:before="0" w:after="0" w:line="475" w:lineRule="exact"/>
        <w:ind w:firstLine="760"/>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D6B99" w:rsidRDefault="00702332">
      <w:pPr>
        <w:pStyle w:val="210"/>
        <w:shd w:val="clear" w:color="auto" w:fill="auto"/>
        <w:spacing w:before="0" w:after="0" w:line="470" w:lineRule="exact"/>
        <w:ind w:firstLine="760"/>
      </w:pPr>
      <w:r>
        <w:t>заполнение таблицы с краткой фиксацией содержания прочитанного (прослушанного) текста;</w:t>
      </w:r>
    </w:p>
    <w:p w:rsidR="001D6B99" w:rsidRDefault="00702332">
      <w:pPr>
        <w:pStyle w:val="210"/>
        <w:shd w:val="clear" w:color="auto" w:fill="auto"/>
        <w:spacing w:before="0" w:after="0" w:line="475" w:lineRule="exact"/>
        <w:ind w:firstLine="760"/>
      </w:pPr>
      <w:r>
        <w:t>преобразование таблицы, схемы в текстовый вариант представления информации;</w:t>
      </w:r>
    </w:p>
    <w:p w:rsidR="001D6B99" w:rsidRDefault="00702332">
      <w:pPr>
        <w:pStyle w:val="210"/>
        <w:shd w:val="clear" w:color="auto" w:fill="auto"/>
        <w:spacing w:before="0" w:after="0" w:line="475" w:lineRule="exact"/>
        <w:ind w:firstLine="760"/>
      </w:pPr>
      <w:r>
        <w:t>письменное представление результатов выполненной проектной работы (объём - 100-120 слов).</w:t>
      </w:r>
    </w:p>
    <w:p w:rsidR="001D6B99" w:rsidRPr="008D51A2" w:rsidRDefault="00702332" w:rsidP="008D51A2">
      <w:pPr>
        <w:pStyle w:val="210"/>
        <w:shd w:val="clear" w:color="auto" w:fill="auto"/>
        <w:tabs>
          <w:tab w:val="left" w:pos="1804"/>
        </w:tabs>
        <w:spacing w:before="0" w:after="0" w:line="475" w:lineRule="exact"/>
        <w:ind w:left="760"/>
        <w:rPr>
          <w:b/>
          <w:i/>
          <w:u w:val="single"/>
        </w:rPr>
      </w:pPr>
      <w:r w:rsidRPr="008D51A2">
        <w:rPr>
          <w:b/>
          <w:i/>
          <w:u w:val="single"/>
        </w:rPr>
        <w:t>Языковые знания и умения.</w:t>
      </w:r>
    </w:p>
    <w:p w:rsidR="001D6B99" w:rsidRPr="008D51A2" w:rsidRDefault="00702332" w:rsidP="008D51A2">
      <w:pPr>
        <w:pStyle w:val="210"/>
        <w:shd w:val="clear" w:color="auto" w:fill="auto"/>
        <w:tabs>
          <w:tab w:val="left" w:pos="2010"/>
        </w:tabs>
        <w:spacing w:before="0" w:after="0" w:line="475" w:lineRule="exact"/>
        <w:ind w:left="760"/>
        <w:rPr>
          <w:b/>
          <w:i/>
        </w:rPr>
      </w:pPr>
      <w:r w:rsidRPr="008D51A2">
        <w:rPr>
          <w:b/>
          <w:i/>
        </w:rPr>
        <w:t>Фонетическая сторона речи.</w:t>
      </w:r>
    </w:p>
    <w:p w:rsidR="001D6B99" w:rsidRDefault="00702332">
      <w:pPr>
        <w:pStyle w:val="210"/>
        <w:shd w:val="clear" w:color="auto" w:fill="auto"/>
        <w:spacing w:before="0" w:after="0" w:line="475" w:lineRule="exact"/>
        <w:ind w:firstLine="760"/>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w:t>
      </w:r>
      <w:r>
        <w:lastRenderedPageBreak/>
        <w:t>фразового ударения на служебных словах, чтение новых слов согласно основным правилам чтения.</w:t>
      </w:r>
    </w:p>
    <w:p w:rsidR="001D6B99" w:rsidRDefault="00702332">
      <w:pPr>
        <w:pStyle w:val="210"/>
        <w:shd w:val="clear" w:color="auto" w:fill="auto"/>
        <w:spacing w:before="0" w:after="0" w:line="475" w:lineRule="exact"/>
        <w:ind w:firstLine="760"/>
      </w:pPr>
      <w:r>
        <w:t>Выражение модального значения, чувства и эмоции.</w:t>
      </w:r>
    </w:p>
    <w:p w:rsidR="001D6B99" w:rsidRDefault="00702332">
      <w:pPr>
        <w:pStyle w:val="210"/>
        <w:shd w:val="clear" w:color="auto" w:fill="auto"/>
        <w:spacing w:before="0" w:after="0" w:line="475" w:lineRule="exact"/>
        <w:ind w:firstLine="760"/>
      </w:pPr>
      <w:r>
        <w:t>Различение на слух британского и американского вариантов произношения в прослушанных текстах или услышанных высказываниях.</w:t>
      </w:r>
    </w:p>
    <w:p w:rsidR="001D6B99" w:rsidRDefault="00702332">
      <w:pPr>
        <w:pStyle w:val="210"/>
        <w:shd w:val="clear" w:color="auto" w:fill="auto"/>
        <w:spacing w:before="0" w:after="0" w:line="475" w:lineRule="exact"/>
        <w:ind w:firstLine="76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0"/>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0"/>
        <w:shd w:val="clear" w:color="auto" w:fill="auto"/>
        <w:spacing w:before="0" w:after="0" w:line="475" w:lineRule="exact"/>
        <w:ind w:firstLine="760"/>
      </w:pPr>
      <w:r>
        <w:t>Объём текста для чтения вслух - до 110 слов.</w:t>
      </w:r>
    </w:p>
    <w:p w:rsidR="001D6B99" w:rsidRPr="008D51A2" w:rsidRDefault="00702332" w:rsidP="008D51A2">
      <w:pPr>
        <w:pStyle w:val="210"/>
        <w:shd w:val="clear" w:color="auto" w:fill="auto"/>
        <w:tabs>
          <w:tab w:val="left" w:pos="2010"/>
        </w:tabs>
        <w:spacing w:before="0" w:after="0" w:line="475" w:lineRule="exact"/>
        <w:ind w:left="760"/>
        <w:rPr>
          <w:b/>
          <w:i/>
        </w:rPr>
      </w:pPr>
      <w:r w:rsidRPr="008D51A2">
        <w:rPr>
          <w:b/>
          <w:i/>
        </w:rPr>
        <w:t>Графика, орфография и пунктуация.</w:t>
      </w:r>
    </w:p>
    <w:p w:rsidR="001D6B99" w:rsidRDefault="00702332">
      <w:pPr>
        <w:pStyle w:val="210"/>
        <w:shd w:val="clear" w:color="auto" w:fill="auto"/>
        <w:spacing w:before="0" w:after="0" w:line="475" w:lineRule="exact"/>
        <w:ind w:firstLine="760"/>
      </w:pPr>
      <w:r>
        <w:t>Правильное написание изученных слов.</w:t>
      </w:r>
    </w:p>
    <w:p w:rsidR="001D6B99" w:rsidRDefault="00702332">
      <w:pPr>
        <w:pStyle w:val="210"/>
        <w:shd w:val="clear" w:color="auto" w:fill="auto"/>
        <w:spacing w:before="0" w:after="0" w:line="475"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CC1DBF">
        <w:rPr>
          <w:lang w:eastAsia="en-US" w:bidi="en-US"/>
        </w:rPr>
        <w:t>/</w:t>
      </w:r>
      <w:r>
        <w:rPr>
          <w:lang w:val="en-US" w:eastAsia="en-US" w:bidi="en-US"/>
        </w:rPr>
        <w:t>first</w:t>
      </w:r>
      <w:r w:rsidRPr="00CC1DBF">
        <w:rPr>
          <w:lang w:eastAsia="en-US" w:bidi="en-US"/>
        </w:rPr>
        <w:t xml:space="preserve"> </w:t>
      </w:r>
      <w:r>
        <w:rPr>
          <w:lang w:val="en-US" w:eastAsia="en-US" w:bidi="en-US"/>
        </w:rPr>
        <w:t>of</w:t>
      </w:r>
      <w:r w:rsidRPr="00CC1DBF">
        <w:rPr>
          <w:lang w:eastAsia="en-US" w:bidi="en-US"/>
        </w:rPr>
        <w:t xml:space="preserve"> </w:t>
      </w:r>
      <w:r>
        <w:rPr>
          <w:lang w:val="en-US" w:eastAsia="en-US" w:bidi="en-US"/>
        </w:rPr>
        <w:t>all</w:t>
      </w:r>
      <w:r w:rsidRPr="00CC1DBF">
        <w:rPr>
          <w:lang w:eastAsia="en-US" w:bidi="en-US"/>
        </w:rPr>
        <w:t xml:space="preserve">, </w:t>
      </w:r>
      <w:r>
        <w:rPr>
          <w:lang w:val="en-US" w:eastAsia="en-US" w:bidi="en-US"/>
        </w:rPr>
        <w:t>secondly</w:t>
      </w:r>
      <w:r w:rsidRPr="00CC1DBF">
        <w:rPr>
          <w:lang w:eastAsia="en-US" w:bidi="en-US"/>
        </w:rPr>
        <w:t xml:space="preserve">, </w:t>
      </w:r>
      <w:r>
        <w:rPr>
          <w:lang w:val="en-US" w:eastAsia="en-US" w:bidi="en-US"/>
        </w:rPr>
        <w:t>finally</w:t>
      </w:r>
      <w:r w:rsidRPr="00CC1DBF">
        <w:rPr>
          <w:lang w:eastAsia="en-US" w:bidi="en-US"/>
        </w:rPr>
        <w:t xml:space="preserve">; </w:t>
      </w:r>
      <w:r>
        <w:rPr>
          <w:lang w:val="en-US" w:eastAsia="en-US" w:bidi="en-US"/>
        </w:rPr>
        <w:t>on</w:t>
      </w:r>
      <w:r w:rsidRPr="00CC1DBF">
        <w:rPr>
          <w:lang w:eastAsia="en-US" w:bidi="en-US"/>
        </w:rPr>
        <w:t xml:space="preserve"> </w:t>
      </w:r>
      <w:r>
        <w:rPr>
          <w:lang w:val="en-US" w:eastAsia="en-US" w:bidi="en-US"/>
        </w:rPr>
        <w:t>the</w:t>
      </w:r>
      <w:r w:rsidRPr="00CC1DBF">
        <w:rPr>
          <w:lang w:eastAsia="en-US" w:bidi="en-US"/>
        </w:rPr>
        <w:t xml:space="preserve"> </w:t>
      </w:r>
      <w:r>
        <w:rPr>
          <w:lang w:val="en-US" w:eastAsia="en-US" w:bidi="en-US"/>
        </w:rPr>
        <w:t>one</w:t>
      </w:r>
      <w:r w:rsidRPr="00CC1DBF">
        <w:rPr>
          <w:lang w:eastAsia="en-US" w:bidi="en-US"/>
        </w:rPr>
        <w:t xml:space="preserve"> </w:t>
      </w:r>
      <w:r>
        <w:rPr>
          <w:lang w:val="en-US" w:eastAsia="en-US" w:bidi="en-US"/>
        </w:rPr>
        <w:t>hand</w:t>
      </w:r>
      <w:r w:rsidRPr="00CC1DBF">
        <w:rPr>
          <w:lang w:eastAsia="en-US" w:bidi="en-US"/>
        </w:rPr>
        <w:t xml:space="preserve">, </w:t>
      </w:r>
      <w:r>
        <w:rPr>
          <w:lang w:val="en-US" w:eastAsia="en-US" w:bidi="en-US"/>
        </w:rPr>
        <w:t>on</w:t>
      </w:r>
      <w:r w:rsidRPr="00CC1DBF">
        <w:rPr>
          <w:lang w:eastAsia="en-US" w:bidi="en-US"/>
        </w:rPr>
        <w:t xml:space="preserve"> </w:t>
      </w:r>
      <w:r>
        <w:rPr>
          <w:lang w:val="en-US" w:eastAsia="en-US" w:bidi="en-US"/>
        </w:rPr>
        <w:t>the</w:t>
      </w:r>
      <w:r w:rsidRPr="00CC1DBF">
        <w:rPr>
          <w:lang w:eastAsia="en-US" w:bidi="en-US"/>
        </w:rPr>
        <w:t xml:space="preserve"> </w:t>
      </w:r>
      <w:r>
        <w:rPr>
          <w:lang w:val="en-US" w:eastAsia="en-US" w:bidi="en-US"/>
        </w:rPr>
        <w:t>other</w:t>
      </w:r>
      <w:r w:rsidRPr="00CC1DBF">
        <w:rPr>
          <w:lang w:eastAsia="en-US" w:bidi="en-US"/>
        </w:rPr>
        <w:t xml:space="preserve"> </w:t>
      </w:r>
      <w:r>
        <w:rPr>
          <w:lang w:val="en-US" w:eastAsia="en-US" w:bidi="en-US"/>
        </w:rPr>
        <w:t>hand</w:t>
      </w:r>
      <w:r w:rsidRPr="00CC1DBF">
        <w:rPr>
          <w:lang w:eastAsia="en-US" w:bidi="en-US"/>
        </w:rPr>
        <w:t xml:space="preserve">), </w:t>
      </w:r>
      <w:r>
        <w:t>апострофа.</w:t>
      </w:r>
    </w:p>
    <w:p w:rsidR="001D6B99" w:rsidRDefault="00702332">
      <w:pPr>
        <w:pStyle w:val="210"/>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8D51A2" w:rsidRDefault="00702332" w:rsidP="008D51A2">
      <w:pPr>
        <w:pStyle w:val="210"/>
        <w:shd w:val="clear" w:color="auto" w:fill="auto"/>
        <w:tabs>
          <w:tab w:val="left" w:pos="2020"/>
        </w:tabs>
        <w:spacing w:before="0" w:after="0" w:line="475" w:lineRule="exact"/>
        <w:ind w:left="760"/>
        <w:rPr>
          <w:b/>
          <w:i/>
        </w:rPr>
      </w:pPr>
      <w:r w:rsidRPr="008D51A2">
        <w:rPr>
          <w:b/>
          <w:i/>
        </w:rPr>
        <w:t>Лексическая сторона речи.</w:t>
      </w:r>
    </w:p>
    <w:p w:rsidR="001D6B99" w:rsidRDefault="00702332">
      <w:pPr>
        <w:pStyle w:val="210"/>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0"/>
        <w:shd w:val="clear" w:color="auto" w:fill="auto"/>
        <w:spacing w:before="0" w:after="0" w:line="475" w:lineRule="exact"/>
        <w:ind w:firstLine="76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0"/>
        <w:shd w:val="clear" w:color="auto" w:fill="auto"/>
        <w:spacing w:before="0" w:after="0" w:line="475" w:lineRule="exact"/>
        <w:ind w:firstLine="760"/>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Default="00702332">
      <w:pPr>
        <w:pStyle w:val="210"/>
        <w:shd w:val="clear" w:color="auto" w:fill="auto"/>
        <w:spacing w:before="0" w:after="0" w:line="475" w:lineRule="exact"/>
        <w:ind w:left="760" w:right="4920"/>
        <w:jc w:val="left"/>
      </w:pPr>
      <w:r>
        <w:t xml:space="preserve">Основные способы словообразования: </w:t>
      </w:r>
      <w:r>
        <w:lastRenderedPageBreak/>
        <w:t>аффиксация:</w:t>
      </w:r>
    </w:p>
    <w:p w:rsidR="001D6B99" w:rsidRDefault="00702332">
      <w:pPr>
        <w:pStyle w:val="210"/>
        <w:shd w:val="clear" w:color="auto" w:fill="auto"/>
        <w:spacing w:before="0" w:after="0" w:line="475" w:lineRule="exact"/>
        <w:ind w:firstLine="760"/>
      </w:pPr>
      <w:r>
        <w:t xml:space="preserve">глаголов с помощью префиксов </w:t>
      </w:r>
      <w:r>
        <w:rPr>
          <w:lang w:val="en-US" w:eastAsia="en-US" w:bidi="en-US"/>
        </w:rPr>
        <w:t>under</w:t>
      </w:r>
      <w:r w:rsidRPr="00CC1DBF">
        <w:rPr>
          <w:lang w:eastAsia="en-US" w:bidi="en-US"/>
        </w:rPr>
        <w:t xml:space="preserve">-, </w:t>
      </w:r>
      <w:r>
        <w:rPr>
          <w:lang w:val="en-US" w:eastAsia="en-US" w:bidi="en-US"/>
        </w:rPr>
        <w:t>over</w:t>
      </w:r>
      <w:r w:rsidRPr="00CC1DBF">
        <w:rPr>
          <w:lang w:eastAsia="en-US" w:bidi="en-US"/>
        </w:rPr>
        <w:t xml:space="preserve">-, </w:t>
      </w:r>
      <w:r>
        <w:rPr>
          <w:lang w:val="en-US" w:eastAsia="en-US" w:bidi="en-US"/>
        </w:rPr>
        <w:t>dis</w:t>
      </w:r>
      <w:r w:rsidRPr="00CC1DBF">
        <w:rPr>
          <w:lang w:eastAsia="en-US" w:bidi="en-US"/>
        </w:rPr>
        <w:t xml:space="preserve">-, </w:t>
      </w:r>
      <w:r>
        <w:rPr>
          <w:lang w:val="en-US" w:eastAsia="en-US" w:bidi="en-US"/>
        </w:rPr>
        <w:t>mis</w:t>
      </w:r>
      <w:r w:rsidRPr="00CC1DBF">
        <w:rPr>
          <w:lang w:eastAsia="en-US" w:bidi="en-US"/>
        </w:rPr>
        <w:t>-;</w:t>
      </w:r>
    </w:p>
    <w:p w:rsidR="001D6B99" w:rsidRDefault="00702332">
      <w:pPr>
        <w:pStyle w:val="210"/>
        <w:shd w:val="clear" w:color="auto" w:fill="auto"/>
        <w:spacing w:before="0" w:after="0" w:line="475" w:lineRule="exact"/>
        <w:ind w:firstLine="760"/>
      </w:pPr>
      <w:r>
        <w:t xml:space="preserve">имён прилагательных с помощью суффиксов </w:t>
      </w:r>
      <w:r w:rsidRPr="00CC1DBF">
        <w:rPr>
          <w:lang w:eastAsia="en-US" w:bidi="en-US"/>
        </w:rPr>
        <w:t>-</w:t>
      </w:r>
      <w:r>
        <w:rPr>
          <w:lang w:val="en-US" w:eastAsia="en-US" w:bidi="en-US"/>
        </w:rPr>
        <w:t>able</w:t>
      </w:r>
      <w:r w:rsidRPr="00CC1DBF">
        <w:rPr>
          <w:lang w:eastAsia="en-US" w:bidi="en-US"/>
        </w:rPr>
        <w:t>/-</w:t>
      </w:r>
      <w:r>
        <w:rPr>
          <w:lang w:val="en-US" w:eastAsia="en-US" w:bidi="en-US"/>
        </w:rPr>
        <w:t>ible</w:t>
      </w:r>
      <w:r w:rsidRPr="00CC1DBF">
        <w:rPr>
          <w:lang w:eastAsia="en-US" w:bidi="en-US"/>
        </w:rPr>
        <w:t>;</w:t>
      </w:r>
    </w:p>
    <w:p w:rsidR="001D6B99" w:rsidRDefault="00702332">
      <w:pPr>
        <w:pStyle w:val="210"/>
        <w:shd w:val="clear" w:color="auto" w:fill="auto"/>
        <w:spacing w:before="0" w:after="0" w:line="475" w:lineRule="exact"/>
        <w:ind w:firstLine="760"/>
      </w:pPr>
      <w:r>
        <w:t xml:space="preserve">имён существительных с помощью отрицательных префиксов </w:t>
      </w:r>
      <w:r>
        <w:rPr>
          <w:lang w:val="en-US" w:eastAsia="en-US" w:bidi="en-US"/>
        </w:rPr>
        <w:t>in</w:t>
      </w:r>
      <w:r w:rsidRPr="00CC1DBF">
        <w:rPr>
          <w:lang w:eastAsia="en-US" w:bidi="en-US"/>
        </w:rPr>
        <w:t>-/</w:t>
      </w:r>
      <w:r>
        <w:rPr>
          <w:lang w:val="en-US" w:eastAsia="en-US" w:bidi="en-US"/>
        </w:rPr>
        <w:t>im</w:t>
      </w:r>
      <w:r w:rsidRPr="00CC1DBF">
        <w:rPr>
          <w:lang w:eastAsia="en-US" w:bidi="en-US"/>
        </w:rPr>
        <w:t>-;</w:t>
      </w:r>
    </w:p>
    <w:p w:rsidR="001D6B99" w:rsidRDefault="00702332">
      <w:pPr>
        <w:pStyle w:val="210"/>
        <w:shd w:val="clear" w:color="auto" w:fill="auto"/>
        <w:spacing w:before="0" w:after="0" w:line="475" w:lineRule="exact"/>
        <w:ind w:firstLine="760"/>
      </w:pPr>
      <w:r>
        <w:t>словосложение:</w:t>
      </w:r>
    </w:p>
    <w:p w:rsidR="008D51A2" w:rsidRDefault="008D51A2">
      <w:pPr>
        <w:pStyle w:val="210"/>
        <w:shd w:val="clear" w:color="auto" w:fill="auto"/>
        <w:spacing w:before="0" w:after="0" w:line="475" w:lineRule="exact"/>
        <w:ind w:firstLine="760"/>
        <w:rPr>
          <w:lang w:eastAsia="en-US" w:bidi="en-US"/>
        </w:rPr>
      </w:pPr>
      <w:r>
        <w:t>образование</w:t>
      </w:r>
      <w:r w:rsidRPr="008D51A2">
        <w:t xml:space="preserve"> </w:t>
      </w:r>
      <w:r>
        <w:t>сложных</w:t>
      </w:r>
      <w:r w:rsidRPr="008D51A2">
        <w:t xml:space="preserve"> </w:t>
      </w:r>
      <w:r>
        <w:t>существительных</w:t>
      </w:r>
      <w:r w:rsidRPr="008D51A2">
        <w:t xml:space="preserve"> </w:t>
      </w:r>
      <w:r>
        <w:t>путём</w:t>
      </w:r>
      <w:r w:rsidRPr="008D51A2">
        <w:t xml:space="preserve"> </w:t>
      </w:r>
      <w:r>
        <w:t>соединения</w:t>
      </w:r>
      <w:r w:rsidRPr="008D51A2">
        <w:t xml:space="preserve"> </w:t>
      </w:r>
      <w:r>
        <w:t xml:space="preserve">основы числительного с добавлением суффикса </w:t>
      </w:r>
      <w:r w:rsidRPr="008D51A2">
        <w:rPr>
          <w:lang w:eastAsia="en-US" w:bidi="en-US"/>
        </w:rPr>
        <w:t>-</w:t>
      </w:r>
      <w:r>
        <w:rPr>
          <w:lang w:val="en-US" w:eastAsia="en-US" w:bidi="en-US"/>
        </w:rPr>
        <w:t>ed</w:t>
      </w:r>
      <w:r w:rsidRPr="008D51A2">
        <w:rPr>
          <w:lang w:eastAsia="en-US" w:bidi="en-US"/>
        </w:rPr>
        <w:t xml:space="preserve"> (</w:t>
      </w:r>
      <w:r>
        <w:rPr>
          <w:lang w:val="en-US" w:eastAsia="en-US" w:bidi="en-US"/>
        </w:rPr>
        <w:t>eight</w:t>
      </w:r>
      <w:r w:rsidRPr="008D51A2">
        <w:rPr>
          <w:lang w:eastAsia="en-US" w:bidi="en-US"/>
        </w:rPr>
        <w:t>-</w:t>
      </w:r>
      <w:r>
        <w:rPr>
          <w:lang w:val="en-US" w:eastAsia="en-US" w:bidi="en-US"/>
        </w:rPr>
        <w:t>legged</w:t>
      </w:r>
      <w:r w:rsidRPr="008D51A2">
        <w:rPr>
          <w:lang w:eastAsia="en-US" w:bidi="en-US"/>
        </w:rPr>
        <w:t>);</w:t>
      </w:r>
    </w:p>
    <w:p w:rsidR="008D51A2" w:rsidRDefault="008D51A2">
      <w:pPr>
        <w:pStyle w:val="210"/>
        <w:shd w:val="clear" w:color="auto" w:fill="auto"/>
        <w:spacing w:before="0" w:after="0" w:line="475" w:lineRule="exact"/>
        <w:ind w:firstLine="760"/>
        <w:rPr>
          <w:lang w:eastAsia="en-US" w:bidi="en-US"/>
        </w:rPr>
      </w:pPr>
      <w:r>
        <w:rPr>
          <w:lang w:eastAsia="en-US" w:bidi="en-US"/>
        </w:rPr>
        <w:t xml:space="preserve">образование сложных существительных путём соединения основ существительных </w:t>
      </w:r>
      <w:r>
        <w:t xml:space="preserve">с предлогом </w:t>
      </w:r>
      <w:r w:rsidRPr="00CC1DBF">
        <w:rPr>
          <w:lang w:eastAsia="en-US" w:bidi="en-US"/>
        </w:rPr>
        <w:t>(</w:t>
      </w:r>
      <w:r>
        <w:rPr>
          <w:lang w:val="en-US" w:eastAsia="en-US" w:bidi="en-US"/>
        </w:rPr>
        <w:t>father</w:t>
      </w:r>
      <w:r w:rsidRPr="00CC1DBF">
        <w:rPr>
          <w:lang w:eastAsia="en-US" w:bidi="en-US"/>
        </w:rPr>
        <w:t>-</w:t>
      </w:r>
      <w:r>
        <w:rPr>
          <w:lang w:val="en-US" w:eastAsia="en-US" w:bidi="en-US"/>
        </w:rPr>
        <w:t>in</w:t>
      </w:r>
      <w:r w:rsidRPr="00CC1DBF">
        <w:rPr>
          <w:lang w:eastAsia="en-US" w:bidi="en-US"/>
        </w:rPr>
        <w:t>-</w:t>
      </w:r>
      <w:r>
        <w:rPr>
          <w:lang w:val="en-US" w:eastAsia="en-US" w:bidi="en-US"/>
        </w:rPr>
        <w:t>law</w:t>
      </w:r>
      <w:r w:rsidRPr="00CC1DBF">
        <w:rPr>
          <w:lang w:eastAsia="en-US" w:bidi="en-US"/>
        </w:rPr>
        <w:t>);</w:t>
      </w:r>
    </w:p>
    <w:p w:rsidR="008D51A2" w:rsidRDefault="008D51A2">
      <w:pPr>
        <w:pStyle w:val="210"/>
        <w:shd w:val="clear" w:color="auto" w:fill="auto"/>
        <w:spacing w:before="0" w:after="0" w:line="475" w:lineRule="exact"/>
        <w:ind w:firstLine="760"/>
        <w:rPr>
          <w:lang w:eastAsia="en-US" w:bidi="en-US"/>
        </w:rPr>
      </w:pPr>
      <w:r>
        <w:rPr>
          <w:lang w:eastAsia="en-US" w:bidi="en-US"/>
        </w:rPr>
        <w:t xml:space="preserve">образование сложных прилагательных путём соединения основы прилагательного </w:t>
      </w:r>
      <w:r>
        <w:t xml:space="preserve">с основой причастия настоящего времени </w:t>
      </w:r>
      <w:r w:rsidRPr="00CC1DBF">
        <w:rPr>
          <w:lang w:eastAsia="en-US" w:bidi="en-US"/>
        </w:rPr>
        <w:t>(</w:t>
      </w:r>
      <w:r>
        <w:rPr>
          <w:lang w:val="en-US" w:eastAsia="en-US" w:bidi="en-US"/>
        </w:rPr>
        <w:t>nice</w:t>
      </w:r>
      <w:r w:rsidRPr="00CC1DBF">
        <w:rPr>
          <w:lang w:eastAsia="en-US" w:bidi="en-US"/>
        </w:rPr>
        <w:t>-</w:t>
      </w:r>
      <w:r>
        <w:rPr>
          <w:lang w:val="en-US" w:eastAsia="en-US" w:bidi="en-US"/>
        </w:rPr>
        <w:t>looking</w:t>
      </w:r>
      <w:r w:rsidRPr="00CC1DBF">
        <w:rPr>
          <w:lang w:eastAsia="en-US" w:bidi="en-US"/>
        </w:rPr>
        <w:t>);</w:t>
      </w:r>
    </w:p>
    <w:p w:rsidR="008D51A2" w:rsidRDefault="008D51A2" w:rsidP="008D51A2">
      <w:pPr>
        <w:pStyle w:val="210"/>
        <w:shd w:val="clear" w:color="auto" w:fill="auto"/>
        <w:spacing w:before="0" w:after="0" w:line="475" w:lineRule="exact"/>
        <w:ind w:firstLine="760"/>
        <w:rPr>
          <w:lang w:eastAsia="en-US" w:bidi="en-US"/>
        </w:rPr>
      </w:pPr>
      <w:r>
        <w:rPr>
          <w:lang w:eastAsia="en-US" w:bidi="en-US"/>
        </w:rPr>
        <w:t xml:space="preserve">образование сложных прилагательных путём соединения основы </w:t>
      </w:r>
      <w:r w:rsidR="00702332">
        <w:t xml:space="preserve">прилагательного с основой причастия прошедшего времени </w:t>
      </w:r>
      <w:r w:rsidR="00702332" w:rsidRPr="00CC1DBF">
        <w:rPr>
          <w:lang w:eastAsia="en-US" w:bidi="en-US"/>
        </w:rPr>
        <w:t>(</w:t>
      </w:r>
      <w:r w:rsidR="00702332">
        <w:rPr>
          <w:lang w:val="en-US" w:eastAsia="en-US" w:bidi="en-US"/>
        </w:rPr>
        <w:t>well</w:t>
      </w:r>
      <w:r w:rsidR="00702332" w:rsidRPr="00CC1DBF">
        <w:rPr>
          <w:lang w:eastAsia="en-US" w:bidi="en-US"/>
        </w:rPr>
        <w:t>-</w:t>
      </w:r>
      <w:r w:rsidR="00702332">
        <w:rPr>
          <w:lang w:val="en-US" w:eastAsia="en-US" w:bidi="en-US"/>
        </w:rPr>
        <w:t>behaved</w:t>
      </w:r>
      <w:r>
        <w:rPr>
          <w:lang w:eastAsia="en-US" w:bidi="en-US"/>
        </w:rPr>
        <w:t>);</w:t>
      </w:r>
    </w:p>
    <w:p w:rsidR="001D6B99" w:rsidRDefault="00702332" w:rsidP="008D51A2">
      <w:pPr>
        <w:pStyle w:val="210"/>
        <w:shd w:val="clear" w:color="auto" w:fill="auto"/>
        <w:spacing w:before="0" w:after="0" w:line="475" w:lineRule="exact"/>
        <w:ind w:firstLine="760"/>
        <w:rPr>
          <w:lang w:eastAsia="en-US" w:bidi="en-US"/>
        </w:rPr>
      </w:pPr>
      <w:r>
        <w:t>конверсия:</w:t>
      </w:r>
    </w:p>
    <w:p w:rsidR="001D6B99" w:rsidRDefault="00702332">
      <w:pPr>
        <w:pStyle w:val="210"/>
        <w:shd w:val="clear" w:color="auto" w:fill="auto"/>
        <w:spacing w:before="0" w:after="0" w:line="480" w:lineRule="exact"/>
        <w:ind w:firstLine="760"/>
      </w:pPr>
      <w:r>
        <w:t xml:space="preserve">образование глагола от имени прилагательного </w:t>
      </w:r>
      <w:r w:rsidRPr="00CC1DBF">
        <w:rPr>
          <w:lang w:eastAsia="en-US" w:bidi="en-US"/>
        </w:rPr>
        <w:t>(</w:t>
      </w:r>
      <w:r>
        <w:rPr>
          <w:lang w:val="en-US" w:eastAsia="en-US" w:bidi="en-US"/>
        </w:rPr>
        <w:t>cool</w:t>
      </w:r>
      <w:r w:rsidRPr="00CC1DBF">
        <w:rPr>
          <w:lang w:eastAsia="en-US" w:bidi="en-US"/>
        </w:rPr>
        <w:t xml:space="preserve"> </w:t>
      </w:r>
      <w:r>
        <w:t xml:space="preserve">- </w:t>
      </w:r>
      <w:r>
        <w:rPr>
          <w:lang w:val="en-US" w:eastAsia="en-US" w:bidi="en-US"/>
        </w:rPr>
        <w:t>to</w:t>
      </w:r>
      <w:r w:rsidRPr="00CC1DBF">
        <w:rPr>
          <w:lang w:eastAsia="en-US" w:bidi="en-US"/>
        </w:rPr>
        <w:t xml:space="preserve"> </w:t>
      </w:r>
      <w:r>
        <w:rPr>
          <w:lang w:val="en-US" w:eastAsia="en-US" w:bidi="en-US"/>
        </w:rPr>
        <w:t>cool</w:t>
      </w:r>
      <w:r w:rsidRPr="00CC1DBF">
        <w:rPr>
          <w:lang w:eastAsia="en-US" w:bidi="en-US"/>
        </w:rPr>
        <w:t xml:space="preserve">). </w:t>
      </w: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Default="00702332">
      <w:pPr>
        <w:pStyle w:val="210"/>
        <w:shd w:val="clear" w:color="auto" w:fill="auto"/>
        <w:spacing w:before="0" w:after="0" w:line="480" w:lineRule="exact"/>
        <w:ind w:firstLine="760"/>
      </w:pPr>
      <w:r>
        <w:t xml:space="preserve">Различные средства связи в тексте для обеспечения его целостности </w:t>
      </w:r>
      <w:r w:rsidRPr="00CC1DBF">
        <w:rPr>
          <w:lang w:eastAsia="en-US" w:bidi="en-US"/>
        </w:rPr>
        <w:t>(</w:t>
      </w:r>
      <w:r>
        <w:rPr>
          <w:lang w:val="en-US" w:eastAsia="en-US" w:bidi="en-US"/>
        </w:rPr>
        <w:t>firstly</w:t>
      </w:r>
      <w:r w:rsidRPr="00CC1DBF">
        <w:rPr>
          <w:lang w:eastAsia="en-US" w:bidi="en-US"/>
        </w:rPr>
        <w:t xml:space="preserve">, </w:t>
      </w:r>
      <w:r>
        <w:rPr>
          <w:lang w:val="en-US" w:eastAsia="en-US" w:bidi="en-US"/>
        </w:rPr>
        <w:t>however</w:t>
      </w:r>
      <w:r w:rsidRPr="00CC1DBF">
        <w:rPr>
          <w:lang w:eastAsia="en-US" w:bidi="en-US"/>
        </w:rPr>
        <w:t xml:space="preserve">, </w:t>
      </w:r>
      <w:r>
        <w:rPr>
          <w:lang w:val="en-US" w:eastAsia="en-US" w:bidi="en-US"/>
        </w:rPr>
        <w:t>finally</w:t>
      </w:r>
      <w:r w:rsidRPr="00CC1DBF">
        <w:rPr>
          <w:lang w:eastAsia="en-US" w:bidi="en-US"/>
        </w:rPr>
        <w:t xml:space="preserve">, </w:t>
      </w:r>
      <w:r>
        <w:rPr>
          <w:lang w:val="en-US" w:eastAsia="en-US" w:bidi="en-US"/>
        </w:rPr>
        <w:t>at</w:t>
      </w:r>
      <w:r w:rsidRPr="00CC1DBF">
        <w:rPr>
          <w:lang w:eastAsia="en-US" w:bidi="en-US"/>
        </w:rPr>
        <w:t xml:space="preserve"> </w:t>
      </w:r>
      <w:r>
        <w:rPr>
          <w:lang w:val="en-US" w:eastAsia="en-US" w:bidi="en-US"/>
        </w:rPr>
        <w:t>last</w:t>
      </w:r>
      <w:r w:rsidRPr="00CC1DBF">
        <w:rPr>
          <w:lang w:eastAsia="en-US" w:bidi="en-US"/>
        </w:rPr>
        <w:t xml:space="preserve">, </w:t>
      </w:r>
      <w:r>
        <w:rPr>
          <w:lang w:val="en-US" w:eastAsia="en-US" w:bidi="en-US"/>
        </w:rPr>
        <w:t>etc</w:t>
      </w:r>
      <w:r w:rsidRPr="00CC1DBF">
        <w:rPr>
          <w:lang w:eastAsia="en-US" w:bidi="en-US"/>
        </w:rPr>
        <w:t>.).</w:t>
      </w:r>
    </w:p>
    <w:p w:rsidR="001D6B99" w:rsidRPr="008D51A2" w:rsidRDefault="00702332" w:rsidP="008D51A2">
      <w:pPr>
        <w:pStyle w:val="210"/>
        <w:shd w:val="clear" w:color="auto" w:fill="auto"/>
        <w:tabs>
          <w:tab w:val="left" w:pos="2013"/>
        </w:tabs>
        <w:spacing w:before="0" w:after="0" w:line="480" w:lineRule="exact"/>
        <w:ind w:left="760"/>
        <w:rPr>
          <w:b/>
          <w:i/>
        </w:rPr>
      </w:pPr>
      <w:r w:rsidRPr="008D51A2">
        <w:rPr>
          <w:b/>
          <w:i/>
        </w:rPr>
        <w:t>Грамматическая сторона речи.</w:t>
      </w:r>
    </w:p>
    <w:p w:rsidR="001D6B99" w:rsidRDefault="00702332">
      <w:pPr>
        <w:pStyle w:val="210"/>
        <w:shd w:val="clear" w:color="auto" w:fill="auto"/>
        <w:spacing w:before="0" w:after="0" w:line="48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CC1DBF" w:rsidRDefault="00702332">
      <w:pPr>
        <w:pStyle w:val="210"/>
        <w:shd w:val="clear" w:color="auto" w:fill="auto"/>
        <w:spacing w:before="0" w:after="0" w:line="480" w:lineRule="exact"/>
        <w:ind w:firstLine="760"/>
        <w:rPr>
          <w:lang w:val="en-US"/>
        </w:rPr>
      </w:pPr>
      <w:r>
        <w:t>Предложения</w:t>
      </w:r>
      <w:r w:rsidRPr="00CC1DBF">
        <w:rPr>
          <w:lang w:val="en-US"/>
        </w:rPr>
        <w:t xml:space="preserve"> </w:t>
      </w:r>
      <w:r>
        <w:t>со</w:t>
      </w:r>
      <w:r w:rsidRPr="00CC1DBF">
        <w:rPr>
          <w:lang w:val="en-US"/>
        </w:rPr>
        <w:t xml:space="preserve"> </w:t>
      </w:r>
      <w:r>
        <w:t>сложным</w:t>
      </w:r>
      <w:r w:rsidRPr="00CC1DBF">
        <w:rPr>
          <w:lang w:val="en-US"/>
        </w:rPr>
        <w:t xml:space="preserve"> </w:t>
      </w:r>
      <w:r>
        <w:t>дополнением</w:t>
      </w:r>
      <w:r w:rsidRPr="00CC1DBF">
        <w:rPr>
          <w:lang w:val="en-US"/>
        </w:rPr>
        <w:t xml:space="preserve"> </w:t>
      </w:r>
      <w:r>
        <w:rPr>
          <w:lang w:val="en-US" w:eastAsia="en-US" w:bidi="en-US"/>
        </w:rPr>
        <w:t>(Complex Object) (I want to have my hair cut.).</w:t>
      </w:r>
    </w:p>
    <w:p w:rsidR="001D6B99" w:rsidRDefault="00702332">
      <w:pPr>
        <w:pStyle w:val="210"/>
        <w:shd w:val="clear" w:color="auto" w:fill="auto"/>
        <w:spacing w:before="0" w:after="0" w:line="480" w:lineRule="exact"/>
        <w:ind w:firstLine="760"/>
      </w:pPr>
      <w:r>
        <w:t xml:space="preserve">Условные предложения нереального характера </w:t>
      </w:r>
      <w:r w:rsidRPr="00CC1DBF">
        <w:rPr>
          <w:lang w:eastAsia="en-US" w:bidi="en-US"/>
        </w:rPr>
        <w:t>(</w:t>
      </w:r>
      <w:r>
        <w:rPr>
          <w:lang w:val="en-US" w:eastAsia="en-US" w:bidi="en-US"/>
        </w:rPr>
        <w:t>Conditional</w:t>
      </w:r>
      <w:r w:rsidRPr="00CC1DBF">
        <w:rPr>
          <w:lang w:eastAsia="en-US" w:bidi="en-US"/>
        </w:rPr>
        <w:t xml:space="preserve"> </w:t>
      </w:r>
      <w:r>
        <w:t>II).</w:t>
      </w:r>
    </w:p>
    <w:p w:rsidR="001D6B99" w:rsidRDefault="00702332">
      <w:pPr>
        <w:pStyle w:val="210"/>
        <w:shd w:val="clear" w:color="auto" w:fill="auto"/>
        <w:spacing w:before="0" w:after="0" w:line="480" w:lineRule="exact"/>
        <w:ind w:firstLine="760"/>
      </w:pPr>
      <w:r>
        <w:t xml:space="preserve">Конструкции для выражения предпочтения </w:t>
      </w:r>
      <w:r>
        <w:rPr>
          <w:lang w:val="en-US" w:eastAsia="en-US" w:bidi="en-US"/>
        </w:rPr>
        <w:t>I</w:t>
      </w:r>
      <w:r w:rsidRPr="00CC1DBF">
        <w:rPr>
          <w:lang w:eastAsia="en-US" w:bidi="en-US"/>
        </w:rPr>
        <w:t xml:space="preserve"> </w:t>
      </w:r>
      <w:r>
        <w:rPr>
          <w:lang w:val="en-US" w:eastAsia="en-US" w:bidi="en-US"/>
        </w:rPr>
        <w:t>prefer</w:t>
      </w:r>
      <w:r w:rsidRPr="00CC1DBF">
        <w:rPr>
          <w:lang w:eastAsia="en-US" w:bidi="en-US"/>
        </w:rPr>
        <w:t xml:space="preserve"> </w:t>
      </w:r>
      <w:r>
        <w:t>..</w:t>
      </w:r>
      <w:r w:rsidRPr="00CC1DBF">
        <w:rPr>
          <w:lang w:eastAsia="en-US" w:bidi="en-US"/>
        </w:rPr>
        <w:t>./</w:t>
      </w:r>
      <w:r>
        <w:rPr>
          <w:lang w:val="en-US" w:eastAsia="en-US" w:bidi="en-US"/>
        </w:rPr>
        <w:t>I</w:t>
      </w:r>
      <w:r w:rsidRPr="00CC1DBF">
        <w:rPr>
          <w:lang w:eastAsia="en-US" w:bidi="en-US"/>
        </w:rPr>
        <w:t>’</w:t>
      </w:r>
      <w:r>
        <w:rPr>
          <w:lang w:val="en-US" w:eastAsia="en-US" w:bidi="en-US"/>
        </w:rPr>
        <w:t>dprefer</w:t>
      </w:r>
      <w:r w:rsidRPr="00CC1DBF">
        <w:rPr>
          <w:lang w:eastAsia="en-US" w:bidi="en-US"/>
        </w:rPr>
        <w:t xml:space="preserve"> </w:t>
      </w:r>
      <w:r>
        <w:t>..</w:t>
      </w:r>
      <w:r w:rsidRPr="00CC1DBF">
        <w:rPr>
          <w:lang w:eastAsia="en-US" w:bidi="en-US"/>
        </w:rPr>
        <w:t>./</w:t>
      </w:r>
      <w:r>
        <w:rPr>
          <w:lang w:val="en-US" w:eastAsia="en-US" w:bidi="en-US"/>
        </w:rPr>
        <w:t>I</w:t>
      </w:r>
      <w:r w:rsidRPr="00CC1DBF">
        <w:rPr>
          <w:lang w:eastAsia="en-US" w:bidi="en-US"/>
        </w:rPr>
        <w:t>’</w:t>
      </w:r>
      <w:r>
        <w:rPr>
          <w:lang w:val="en-US" w:eastAsia="en-US" w:bidi="en-US"/>
        </w:rPr>
        <w:t>d</w:t>
      </w:r>
      <w:r w:rsidRPr="00CC1DBF">
        <w:rPr>
          <w:lang w:eastAsia="en-US" w:bidi="en-US"/>
        </w:rPr>
        <w:t xml:space="preserve"> </w:t>
      </w:r>
      <w:r>
        <w:rPr>
          <w:lang w:val="en-US" w:eastAsia="en-US" w:bidi="en-US"/>
        </w:rPr>
        <w:t>rather</w:t>
      </w:r>
      <w:r w:rsidRPr="00CC1DBF">
        <w:rPr>
          <w:lang w:eastAsia="en-US" w:bidi="en-US"/>
        </w:rPr>
        <w:t xml:space="preserve"> ....</w:t>
      </w:r>
    </w:p>
    <w:p w:rsidR="001D6B99" w:rsidRDefault="00702332">
      <w:pPr>
        <w:pStyle w:val="210"/>
        <w:shd w:val="clear" w:color="auto" w:fill="auto"/>
        <w:spacing w:before="0" w:after="0" w:line="480" w:lineRule="exact"/>
        <w:ind w:firstLine="760"/>
      </w:pPr>
      <w:r>
        <w:t xml:space="preserve">Конструкция </w:t>
      </w:r>
      <w:r>
        <w:rPr>
          <w:lang w:val="en-US" w:eastAsia="en-US" w:bidi="en-US"/>
        </w:rPr>
        <w:t>I</w:t>
      </w:r>
      <w:r w:rsidRPr="00CC1DBF">
        <w:rPr>
          <w:lang w:eastAsia="en-US" w:bidi="en-US"/>
        </w:rPr>
        <w:t xml:space="preserve"> </w:t>
      </w:r>
      <w:r>
        <w:rPr>
          <w:lang w:val="en-US" w:eastAsia="en-US" w:bidi="en-US"/>
        </w:rPr>
        <w:t>wish</w:t>
      </w:r>
      <w:r w:rsidRPr="00CC1DBF">
        <w:rPr>
          <w:lang w:eastAsia="en-US" w:bidi="en-US"/>
        </w:rPr>
        <w:t xml:space="preserve"> ....</w:t>
      </w:r>
    </w:p>
    <w:p w:rsidR="001D6B99" w:rsidRDefault="00702332">
      <w:pPr>
        <w:pStyle w:val="210"/>
        <w:shd w:val="clear" w:color="auto" w:fill="auto"/>
        <w:spacing w:before="0" w:after="0" w:line="480" w:lineRule="exact"/>
        <w:ind w:firstLine="760"/>
      </w:pPr>
      <w:r>
        <w:t xml:space="preserve">Предложения с конструкцией </w:t>
      </w:r>
      <w:r>
        <w:rPr>
          <w:lang w:val="en-US" w:eastAsia="en-US" w:bidi="en-US"/>
        </w:rPr>
        <w:t>either</w:t>
      </w:r>
      <w:r w:rsidRPr="00CC1DBF">
        <w:rPr>
          <w:lang w:eastAsia="en-US" w:bidi="en-US"/>
        </w:rPr>
        <w:t xml:space="preserve"> ... </w:t>
      </w:r>
      <w:r>
        <w:rPr>
          <w:lang w:val="en-US" w:eastAsia="en-US" w:bidi="en-US"/>
        </w:rPr>
        <w:t>or</w:t>
      </w:r>
      <w:r w:rsidRPr="00CC1DBF">
        <w:rPr>
          <w:lang w:eastAsia="en-US" w:bidi="en-US"/>
        </w:rPr>
        <w:t xml:space="preserve">, </w:t>
      </w:r>
      <w:r>
        <w:rPr>
          <w:lang w:val="en-US" w:eastAsia="en-US" w:bidi="en-US"/>
        </w:rPr>
        <w:t>neither</w:t>
      </w:r>
      <w:r w:rsidRPr="00CC1DBF">
        <w:rPr>
          <w:lang w:eastAsia="en-US" w:bidi="en-US"/>
        </w:rPr>
        <w:t xml:space="preserve"> ... </w:t>
      </w:r>
      <w:r>
        <w:rPr>
          <w:lang w:val="en-US" w:eastAsia="en-US" w:bidi="en-US"/>
        </w:rPr>
        <w:t>nor</w:t>
      </w:r>
      <w:r w:rsidRPr="00CC1DBF">
        <w:rPr>
          <w:lang w:eastAsia="en-US" w:bidi="en-US"/>
        </w:rPr>
        <w:t>.</w:t>
      </w:r>
    </w:p>
    <w:p w:rsidR="001D6B99" w:rsidRDefault="00702332">
      <w:pPr>
        <w:pStyle w:val="210"/>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w:t>
      </w:r>
      <w:r w:rsidRPr="00CC1DBF">
        <w:rPr>
          <w:lang w:eastAsia="en-US" w:bidi="en-US"/>
        </w:rPr>
        <w:t>(</w:t>
      </w:r>
      <w:r>
        <w:rPr>
          <w:lang w:val="en-US" w:eastAsia="en-US" w:bidi="en-US"/>
        </w:rPr>
        <w:t>Present</w:t>
      </w:r>
      <w:r w:rsidRPr="00CC1DBF">
        <w:rPr>
          <w:lang w:eastAsia="en-US" w:bidi="en-US"/>
        </w:rPr>
        <w:t>/</w:t>
      </w:r>
      <w:r>
        <w:rPr>
          <w:lang w:val="en-US" w:eastAsia="en-US" w:bidi="en-US"/>
        </w:rPr>
        <w:t>Past</w:t>
      </w:r>
      <w:r w:rsidRPr="00CC1DBF">
        <w:rPr>
          <w:lang w:eastAsia="en-US" w:bidi="en-US"/>
        </w:rPr>
        <w:t>/</w:t>
      </w:r>
      <w:r>
        <w:rPr>
          <w:lang w:val="en-US" w:eastAsia="en-US" w:bidi="en-US"/>
        </w:rPr>
        <w:t>Future</w:t>
      </w:r>
      <w:r w:rsidRPr="00CC1DBF">
        <w:rPr>
          <w:lang w:eastAsia="en-US" w:bidi="en-US"/>
        </w:rPr>
        <w:t xml:space="preserve"> </w:t>
      </w:r>
      <w:r>
        <w:rPr>
          <w:lang w:val="en-US" w:eastAsia="en-US" w:bidi="en-US"/>
        </w:rPr>
        <w:t>Simple</w:t>
      </w:r>
      <w:r w:rsidRPr="00CC1DBF">
        <w:rPr>
          <w:lang w:eastAsia="en-US" w:bidi="en-US"/>
        </w:rPr>
        <w:t xml:space="preserve"> </w:t>
      </w:r>
      <w:r>
        <w:rPr>
          <w:lang w:val="en-US" w:eastAsia="en-US" w:bidi="en-US"/>
        </w:rPr>
        <w:t>Tense</w:t>
      </w:r>
      <w:r w:rsidRPr="00CC1DBF">
        <w:rPr>
          <w:lang w:eastAsia="en-US" w:bidi="en-US"/>
        </w:rPr>
        <w:t xml:space="preserve">, </w:t>
      </w:r>
      <w:r>
        <w:rPr>
          <w:lang w:val="en-US" w:eastAsia="en-US" w:bidi="en-US"/>
        </w:rPr>
        <w:t>Present</w:t>
      </w:r>
      <w:r w:rsidRPr="00CC1DBF">
        <w:rPr>
          <w:lang w:eastAsia="en-US" w:bidi="en-US"/>
        </w:rPr>
        <w:t>/</w:t>
      </w:r>
      <w:r>
        <w:rPr>
          <w:lang w:val="en-US" w:eastAsia="en-US" w:bidi="en-US"/>
        </w:rPr>
        <w:t>Past</w:t>
      </w:r>
      <w:r w:rsidRPr="00CC1DBF">
        <w:rPr>
          <w:lang w:eastAsia="en-US" w:bidi="en-US"/>
        </w:rPr>
        <w:t xml:space="preserve"> </w:t>
      </w:r>
      <w:r>
        <w:rPr>
          <w:lang w:val="en-US" w:eastAsia="en-US" w:bidi="en-US"/>
        </w:rPr>
        <w:t>Perfect</w:t>
      </w:r>
      <w:r w:rsidRPr="00CC1DBF">
        <w:rPr>
          <w:lang w:eastAsia="en-US" w:bidi="en-US"/>
        </w:rPr>
        <w:t xml:space="preserve"> </w:t>
      </w:r>
      <w:r>
        <w:rPr>
          <w:lang w:val="en-US" w:eastAsia="en-US" w:bidi="en-US"/>
        </w:rPr>
        <w:t>Tense</w:t>
      </w:r>
      <w:r w:rsidRPr="00CC1DBF">
        <w:rPr>
          <w:lang w:eastAsia="en-US" w:bidi="en-US"/>
        </w:rPr>
        <w:t xml:space="preserve">, </w:t>
      </w:r>
      <w:r>
        <w:rPr>
          <w:lang w:val="en-US" w:eastAsia="en-US" w:bidi="en-US"/>
        </w:rPr>
        <w:t>Present</w:t>
      </w:r>
      <w:r w:rsidRPr="00CC1DBF">
        <w:rPr>
          <w:lang w:eastAsia="en-US" w:bidi="en-US"/>
        </w:rPr>
        <w:t>/</w:t>
      </w:r>
      <w:r>
        <w:rPr>
          <w:lang w:val="en-US" w:eastAsia="en-US" w:bidi="en-US"/>
        </w:rPr>
        <w:t>Past</w:t>
      </w:r>
      <w:r w:rsidRPr="00CC1DBF">
        <w:rPr>
          <w:lang w:eastAsia="en-US" w:bidi="en-US"/>
        </w:rPr>
        <w:t xml:space="preserve"> </w:t>
      </w:r>
      <w:r>
        <w:rPr>
          <w:lang w:val="en-US" w:eastAsia="en-US" w:bidi="en-US"/>
        </w:rPr>
        <w:t>Continuous</w:t>
      </w:r>
      <w:r w:rsidRPr="00CC1DBF">
        <w:rPr>
          <w:lang w:eastAsia="en-US" w:bidi="en-US"/>
        </w:rPr>
        <w:t xml:space="preserve"> </w:t>
      </w:r>
      <w:r>
        <w:rPr>
          <w:lang w:val="en-US" w:eastAsia="en-US" w:bidi="en-US"/>
        </w:rPr>
        <w:t>Tense</w:t>
      </w:r>
      <w:r w:rsidRPr="00CC1DBF">
        <w:rPr>
          <w:lang w:eastAsia="en-US" w:bidi="en-US"/>
        </w:rPr>
        <w:t xml:space="preserve">, </w:t>
      </w:r>
      <w:r>
        <w:rPr>
          <w:lang w:val="en-US" w:eastAsia="en-US" w:bidi="en-US"/>
        </w:rPr>
        <w:t>Future</w:t>
      </w:r>
      <w:r w:rsidRPr="00CC1DBF">
        <w:rPr>
          <w:lang w:eastAsia="en-US" w:bidi="en-US"/>
        </w:rPr>
        <w:t>-</w:t>
      </w:r>
      <w:r>
        <w:rPr>
          <w:lang w:val="en-US" w:eastAsia="en-US" w:bidi="en-US"/>
        </w:rPr>
        <w:t>in</w:t>
      </w:r>
      <w:r w:rsidRPr="00CC1DBF">
        <w:rPr>
          <w:lang w:eastAsia="en-US" w:bidi="en-US"/>
        </w:rPr>
        <w:t>-</w:t>
      </w:r>
      <w:r>
        <w:rPr>
          <w:lang w:val="en-US" w:eastAsia="en-US" w:bidi="en-US"/>
        </w:rPr>
        <w:t>the</w:t>
      </w:r>
      <w:r w:rsidRPr="00CC1DBF">
        <w:rPr>
          <w:lang w:eastAsia="en-US" w:bidi="en-US"/>
        </w:rPr>
        <w:t>-</w:t>
      </w:r>
      <w:r>
        <w:rPr>
          <w:lang w:val="en-US" w:eastAsia="en-US" w:bidi="en-US"/>
        </w:rPr>
        <w:t>Past</w:t>
      </w:r>
      <w:r w:rsidRPr="00CC1DBF">
        <w:rPr>
          <w:lang w:eastAsia="en-US" w:bidi="en-US"/>
        </w:rPr>
        <w:t xml:space="preserve">) </w:t>
      </w:r>
      <w:r>
        <w:t xml:space="preserve">и наиболее употребительных формах </w:t>
      </w:r>
      <w:r>
        <w:lastRenderedPageBreak/>
        <w:t xml:space="preserve">страдательного залога </w:t>
      </w:r>
      <w:r w:rsidRPr="00CC1DBF">
        <w:rPr>
          <w:lang w:eastAsia="en-US" w:bidi="en-US"/>
        </w:rPr>
        <w:t>(</w:t>
      </w:r>
      <w:r>
        <w:rPr>
          <w:lang w:val="en-US" w:eastAsia="en-US" w:bidi="en-US"/>
        </w:rPr>
        <w:t>Present</w:t>
      </w:r>
      <w:r w:rsidRPr="00CC1DBF">
        <w:rPr>
          <w:lang w:eastAsia="en-US" w:bidi="en-US"/>
        </w:rPr>
        <w:t>/</w:t>
      </w:r>
      <w:r>
        <w:rPr>
          <w:lang w:val="en-US" w:eastAsia="en-US" w:bidi="en-US"/>
        </w:rPr>
        <w:t>Past</w:t>
      </w:r>
      <w:r w:rsidRPr="00CC1DBF">
        <w:rPr>
          <w:lang w:eastAsia="en-US" w:bidi="en-US"/>
        </w:rPr>
        <w:t xml:space="preserve"> </w:t>
      </w:r>
      <w:r>
        <w:rPr>
          <w:lang w:val="en-US" w:eastAsia="en-US" w:bidi="en-US"/>
        </w:rPr>
        <w:t>Simple</w:t>
      </w:r>
      <w:r w:rsidRPr="00CC1DBF">
        <w:rPr>
          <w:lang w:eastAsia="en-US" w:bidi="en-US"/>
        </w:rPr>
        <w:t xml:space="preserve"> </w:t>
      </w:r>
      <w:r>
        <w:rPr>
          <w:lang w:val="en-US" w:eastAsia="en-US" w:bidi="en-US"/>
        </w:rPr>
        <w:t>Passive</w:t>
      </w:r>
      <w:r w:rsidRPr="00CC1DBF">
        <w:rPr>
          <w:lang w:eastAsia="en-US" w:bidi="en-US"/>
        </w:rPr>
        <w:t xml:space="preserve">, </w:t>
      </w:r>
      <w:r>
        <w:rPr>
          <w:lang w:val="en-US" w:eastAsia="en-US" w:bidi="en-US"/>
        </w:rPr>
        <w:t>Present</w:t>
      </w:r>
      <w:r w:rsidRPr="00CC1DBF">
        <w:rPr>
          <w:lang w:eastAsia="en-US" w:bidi="en-US"/>
        </w:rPr>
        <w:t xml:space="preserve"> </w:t>
      </w:r>
      <w:r>
        <w:rPr>
          <w:lang w:val="en-US" w:eastAsia="en-US" w:bidi="en-US"/>
        </w:rPr>
        <w:t>Perfect</w:t>
      </w:r>
      <w:r w:rsidRPr="00CC1DBF">
        <w:rPr>
          <w:lang w:eastAsia="en-US" w:bidi="en-US"/>
        </w:rPr>
        <w:t xml:space="preserve"> </w:t>
      </w:r>
      <w:r>
        <w:rPr>
          <w:lang w:val="en-US" w:eastAsia="en-US" w:bidi="en-US"/>
        </w:rPr>
        <w:t>Passive</w:t>
      </w:r>
      <w:r w:rsidRPr="00CC1DBF">
        <w:rPr>
          <w:lang w:eastAsia="en-US" w:bidi="en-US"/>
        </w:rPr>
        <w:t>).</w:t>
      </w:r>
    </w:p>
    <w:p w:rsidR="001D6B99" w:rsidRDefault="00702332">
      <w:pPr>
        <w:pStyle w:val="210"/>
        <w:shd w:val="clear" w:color="auto" w:fill="auto"/>
        <w:spacing w:before="0" w:after="0" w:line="480" w:lineRule="exact"/>
        <w:ind w:firstLine="760"/>
      </w:pPr>
      <w:r>
        <w:t xml:space="preserve">Порядок следования имён прилагательных </w:t>
      </w:r>
      <w:r w:rsidRPr="00CC1DBF">
        <w:rPr>
          <w:lang w:eastAsia="en-US" w:bidi="en-US"/>
        </w:rPr>
        <w:t>(</w:t>
      </w:r>
      <w:r>
        <w:rPr>
          <w:lang w:val="en-US" w:eastAsia="en-US" w:bidi="en-US"/>
        </w:rPr>
        <w:t>nice</w:t>
      </w:r>
      <w:r w:rsidRPr="00CC1DBF">
        <w:rPr>
          <w:lang w:eastAsia="en-US" w:bidi="en-US"/>
        </w:rPr>
        <w:t xml:space="preserve"> </w:t>
      </w:r>
      <w:r>
        <w:rPr>
          <w:lang w:val="en-US" w:eastAsia="en-US" w:bidi="en-US"/>
        </w:rPr>
        <w:t>long</w:t>
      </w:r>
      <w:r w:rsidRPr="00CC1DBF">
        <w:rPr>
          <w:lang w:eastAsia="en-US" w:bidi="en-US"/>
        </w:rPr>
        <w:t xml:space="preserve"> </w:t>
      </w:r>
      <w:r>
        <w:rPr>
          <w:lang w:val="en-US" w:eastAsia="en-US" w:bidi="en-US"/>
        </w:rPr>
        <w:t>blond</w:t>
      </w:r>
      <w:r w:rsidRPr="00CC1DBF">
        <w:rPr>
          <w:lang w:eastAsia="en-US" w:bidi="en-US"/>
        </w:rPr>
        <w:t xml:space="preserve"> </w:t>
      </w:r>
      <w:r>
        <w:rPr>
          <w:lang w:val="en-US" w:eastAsia="en-US" w:bidi="en-US"/>
        </w:rPr>
        <w:t>hair</w:t>
      </w:r>
      <w:r w:rsidRPr="00CC1DBF">
        <w:rPr>
          <w:lang w:eastAsia="en-US" w:bidi="en-US"/>
        </w:rPr>
        <w:t>).</w:t>
      </w:r>
    </w:p>
    <w:p w:rsidR="001D6B99" w:rsidRPr="008D51A2" w:rsidRDefault="00702332" w:rsidP="008D51A2">
      <w:pPr>
        <w:pStyle w:val="210"/>
        <w:shd w:val="clear" w:color="auto" w:fill="auto"/>
        <w:tabs>
          <w:tab w:val="left" w:pos="1806"/>
        </w:tabs>
        <w:spacing w:before="0" w:after="0" w:line="480" w:lineRule="exact"/>
        <w:ind w:left="760"/>
        <w:rPr>
          <w:b/>
          <w:i/>
          <w:u w:val="single"/>
        </w:rPr>
      </w:pPr>
      <w:r w:rsidRPr="008D51A2">
        <w:rPr>
          <w:b/>
          <w:i/>
          <w:u w:val="single"/>
        </w:rPr>
        <w:t>Социокультурные знания и умения.</w:t>
      </w:r>
    </w:p>
    <w:p w:rsidR="001D6B99" w:rsidRDefault="00702332">
      <w:pPr>
        <w:pStyle w:val="210"/>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Default="00702332">
      <w:pPr>
        <w:pStyle w:val="210"/>
        <w:shd w:val="clear" w:color="auto" w:fill="auto"/>
        <w:spacing w:before="0" w:after="0" w:line="480"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0"/>
        <w:shd w:val="clear" w:color="auto" w:fill="auto"/>
        <w:spacing w:before="0" w:after="0" w:line="475" w:lineRule="exact"/>
        <w:ind w:firstLine="760"/>
      </w:pPr>
      <w:r>
        <w:t>Формирование элементарного представление о различных вариантах английского языка.</w:t>
      </w:r>
    </w:p>
    <w:p w:rsidR="001D6B99" w:rsidRDefault="00702332">
      <w:pPr>
        <w:pStyle w:val="210"/>
        <w:shd w:val="clear" w:color="auto" w:fill="auto"/>
        <w:spacing w:before="0" w:after="0" w:line="475"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0"/>
        <w:shd w:val="clear" w:color="auto" w:fill="auto"/>
        <w:spacing w:before="0" w:after="0" w:line="475" w:lineRule="exact"/>
        <w:ind w:firstLine="760"/>
      </w:pPr>
      <w:r>
        <w:t>Соблюдение норм вежливости в межкультурном общении.</w:t>
      </w:r>
    </w:p>
    <w:p w:rsidR="001D6B99" w:rsidRDefault="00702332">
      <w:pPr>
        <w:pStyle w:val="210"/>
        <w:shd w:val="clear" w:color="auto" w:fill="auto"/>
        <w:spacing w:before="0" w:after="0" w:line="475" w:lineRule="exact"/>
        <w:ind w:firstLine="760"/>
      </w:pPr>
      <w:r>
        <w:t>Развитие умений:</w:t>
      </w:r>
    </w:p>
    <w:p w:rsidR="001D6B99" w:rsidRDefault="00702332">
      <w:pPr>
        <w:pStyle w:val="210"/>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0"/>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0"/>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0"/>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0"/>
        <w:shd w:val="clear" w:color="auto" w:fill="auto"/>
        <w:tabs>
          <w:tab w:val="left" w:pos="1929"/>
          <w:tab w:val="left" w:pos="3676"/>
          <w:tab w:val="left" w:pos="5212"/>
          <w:tab w:val="left" w:pos="8145"/>
          <w:tab w:val="left" w:pos="9259"/>
        </w:tabs>
        <w:spacing w:before="0" w:after="0" w:line="475" w:lineRule="exact"/>
        <w:ind w:firstLine="760"/>
      </w:pPr>
      <w:r>
        <w:t>кратко</w:t>
      </w:r>
      <w:r>
        <w:tab/>
        <w:t>представля</w:t>
      </w:r>
      <w:r w:rsidR="008D51A2">
        <w:t>ть</w:t>
      </w:r>
      <w:r w:rsidR="008D51A2">
        <w:tab/>
        <w:t>некоторые</w:t>
      </w:r>
      <w:r w:rsidR="008D51A2">
        <w:tab/>
        <w:t xml:space="preserve">культурные явления </w:t>
      </w:r>
      <w:r>
        <w:t>ро</w:t>
      </w:r>
      <w:r w:rsidR="008D51A2">
        <w:t xml:space="preserve">дной </w:t>
      </w:r>
      <w:r>
        <w:t>страны</w:t>
      </w:r>
    </w:p>
    <w:p w:rsidR="008D51A2" w:rsidRDefault="00702332" w:rsidP="008D51A2">
      <w:pPr>
        <w:pStyle w:val="210"/>
        <w:shd w:val="clear" w:color="auto" w:fill="auto"/>
        <w:spacing w:before="0" w:after="0" w:line="475" w:lineRule="exact"/>
      </w:pPr>
      <w:r>
        <w:t>и страны (стран) изучаемого языка (основные национальные праздники, традиции в проведении досуга и питании, достопримечательности);</w:t>
      </w:r>
    </w:p>
    <w:p w:rsidR="001D6B99" w:rsidRDefault="00702332" w:rsidP="008D51A2">
      <w:pPr>
        <w:pStyle w:val="210"/>
        <w:shd w:val="clear" w:color="auto" w:fill="auto"/>
        <w:spacing w:before="0" w:after="0" w:line="475" w:lineRule="exact"/>
        <w:ind w:firstLine="708"/>
      </w:pPr>
      <w:r>
        <w:lastRenderedPageBreak/>
        <w:t>кратко</w:t>
      </w:r>
      <w:r>
        <w:tab/>
        <w:t>представ</w:t>
      </w:r>
      <w:r w:rsidR="008D51A2">
        <w:t>лять</w:t>
      </w:r>
      <w:r w:rsidR="008D51A2">
        <w:tab/>
        <w:t>некоторых</w:t>
      </w:r>
      <w:r w:rsidR="008D51A2">
        <w:tab/>
        <w:t xml:space="preserve">выдающихся людей родной </w:t>
      </w:r>
      <w:r>
        <w:t>страны</w:t>
      </w:r>
    </w:p>
    <w:p w:rsidR="001D6B99" w:rsidRDefault="00702332">
      <w:pPr>
        <w:pStyle w:val="210"/>
        <w:shd w:val="clear" w:color="auto" w:fill="auto"/>
        <w:spacing w:before="0" w:after="0" w:line="475" w:lineRule="exact"/>
      </w:pPr>
      <w:r>
        <w:t>и страны (стран) изучаемого языка (учёных, писателей, поэтов, художников, композиторов, музыкантов, спортсменов и других людей);</w:t>
      </w:r>
    </w:p>
    <w:p w:rsidR="001D6B99" w:rsidRDefault="00702332">
      <w:pPr>
        <w:pStyle w:val="210"/>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Pr="008D51A2" w:rsidRDefault="00702332" w:rsidP="008D51A2">
      <w:pPr>
        <w:pStyle w:val="210"/>
        <w:shd w:val="clear" w:color="auto" w:fill="auto"/>
        <w:tabs>
          <w:tab w:val="left" w:pos="1814"/>
        </w:tabs>
        <w:spacing w:before="0" w:after="0" w:line="475" w:lineRule="exact"/>
        <w:ind w:left="760"/>
        <w:rPr>
          <w:b/>
          <w:i/>
          <w:u w:val="single"/>
        </w:rPr>
      </w:pPr>
      <w:r w:rsidRPr="008D51A2">
        <w:rPr>
          <w:b/>
          <w:i/>
          <w:u w:val="single"/>
        </w:rPr>
        <w:t>Компенсаторные умения.</w:t>
      </w:r>
    </w:p>
    <w:p w:rsidR="001D6B99" w:rsidRDefault="00702332">
      <w:pPr>
        <w:pStyle w:val="210"/>
        <w:shd w:val="clear" w:color="auto" w:fill="auto"/>
        <w:spacing w:before="0" w:after="0" w:line="480" w:lineRule="exact"/>
        <w:ind w:firstLine="760"/>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0"/>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0"/>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0"/>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0"/>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8D51A2" w:rsidRDefault="00702332" w:rsidP="008D51A2">
      <w:pPr>
        <w:pStyle w:val="210"/>
        <w:shd w:val="clear" w:color="auto" w:fill="auto"/>
        <w:tabs>
          <w:tab w:val="left" w:pos="1522"/>
        </w:tabs>
        <w:spacing w:before="0" w:after="0" w:line="475" w:lineRule="exact"/>
        <w:jc w:val="center"/>
        <w:rPr>
          <w:b/>
        </w:rPr>
      </w:pPr>
      <w:r w:rsidRPr="008D51A2">
        <w:rPr>
          <w:b/>
        </w:rPr>
        <w:t>Планируемые результаты освоения программы по иностранному (английскому) языку на уровне основного общего образования.</w:t>
      </w:r>
    </w:p>
    <w:p w:rsidR="008D51A2" w:rsidRDefault="008D51A2" w:rsidP="008D51A2">
      <w:pPr>
        <w:pStyle w:val="210"/>
        <w:shd w:val="clear" w:color="auto" w:fill="auto"/>
        <w:tabs>
          <w:tab w:val="left" w:pos="851"/>
        </w:tabs>
        <w:spacing w:before="0" w:after="0" w:line="475" w:lineRule="exact"/>
      </w:pPr>
      <w:r>
        <w:tab/>
        <w:t xml:space="preserve">В результате </w:t>
      </w:r>
      <w:r w:rsidR="00702332">
        <w:t>изучения иностранног</w:t>
      </w:r>
      <w:r>
        <w:t xml:space="preserve">о (английского) языка на уровне </w:t>
      </w:r>
      <w:r w:rsidR="00702332">
        <w:t>основного общего образования у обучающегося будут сформированы личностные, метапредметные и предметные результаты,</w:t>
      </w:r>
      <w:r>
        <w:t xml:space="preserve"> обеспечивающие выполнение ФГОС </w:t>
      </w:r>
      <w:r w:rsidR="00702332">
        <w:t>ООО и его успешное дальнейшее образование.</w:t>
      </w:r>
    </w:p>
    <w:p w:rsidR="001D6B99" w:rsidRDefault="008D51A2" w:rsidP="008D51A2">
      <w:pPr>
        <w:pStyle w:val="210"/>
        <w:shd w:val="clear" w:color="auto" w:fill="auto"/>
        <w:tabs>
          <w:tab w:val="left" w:pos="851"/>
        </w:tabs>
        <w:spacing w:before="0" w:after="0" w:line="475" w:lineRule="exact"/>
      </w:pPr>
      <w:r>
        <w:tab/>
      </w:r>
      <w:r w:rsidR="00702332" w:rsidRPr="008D51A2">
        <w:rPr>
          <w:b/>
          <w:i/>
        </w:rPr>
        <w:t>Личностные результаты</w:t>
      </w:r>
      <w:r w:rsidR="00702332">
        <w:t xml:space="preserve">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w:t>
      </w:r>
      <w:r w:rsidR="00702332">
        <w:lastRenderedPageBreak/>
        <w:t>формирования внутренней позиции личности.</w:t>
      </w:r>
    </w:p>
    <w:p w:rsidR="001D6B99" w:rsidRDefault="00702332">
      <w:pPr>
        <w:pStyle w:val="210"/>
        <w:shd w:val="clear" w:color="auto" w:fill="auto"/>
        <w:spacing w:before="0" w:after="0" w:line="475" w:lineRule="exact"/>
        <w:ind w:firstLine="7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Pr="008D51A2" w:rsidRDefault="00702332">
      <w:pPr>
        <w:pStyle w:val="210"/>
        <w:numPr>
          <w:ilvl w:val="0"/>
          <w:numId w:val="1382"/>
        </w:numPr>
        <w:shd w:val="clear" w:color="auto" w:fill="auto"/>
        <w:tabs>
          <w:tab w:val="left" w:pos="1152"/>
        </w:tabs>
        <w:spacing w:before="0" w:after="0" w:line="475" w:lineRule="exact"/>
        <w:ind w:firstLine="760"/>
        <w:rPr>
          <w:i/>
        </w:rPr>
      </w:pPr>
      <w:r w:rsidRPr="008D51A2">
        <w:rPr>
          <w:i/>
        </w:rPr>
        <w:t>гражданского воспитания:</w:t>
      </w:r>
    </w:p>
    <w:p w:rsidR="001D6B99" w:rsidRDefault="00702332">
      <w:pPr>
        <w:pStyle w:val="210"/>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0"/>
        <w:shd w:val="clear" w:color="auto" w:fill="auto"/>
        <w:spacing w:before="0" w:after="0" w:line="475" w:lineRule="exact"/>
        <w:ind w:firstLine="760"/>
      </w:pPr>
      <w:r>
        <w:t>активное участие в жизни семьи, организации, местного сообщества, родного края, страны;</w:t>
      </w:r>
    </w:p>
    <w:p w:rsidR="001D6B99" w:rsidRDefault="00702332">
      <w:pPr>
        <w:pStyle w:val="210"/>
        <w:shd w:val="clear" w:color="auto" w:fill="auto"/>
        <w:spacing w:before="0" w:after="0" w:line="475" w:lineRule="exact"/>
        <w:ind w:firstLine="760"/>
      </w:pPr>
      <w:r>
        <w:t>неприятие любых форм экстремизма, дискриминации;</w:t>
      </w:r>
    </w:p>
    <w:p w:rsidR="001D6B99" w:rsidRDefault="00702332">
      <w:pPr>
        <w:pStyle w:val="210"/>
        <w:shd w:val="clear" w:color="auto" w:fill="auto"/>
        <w:spacing w:before="0" w:after="0" w:line="475" w:lineRule="exact"/>
        <w:ind w:firstLine="760"/>
      </w:pPr>
      <w:r>
        <w:t>понимание роли различных социальных институтов в жизни человека;</w:t>
      </w:r>
    </w:p>
    <w:p w:rsidR="001D6B99" w:rsidRDefault="00702332">
      <w:pPr>
        <w:pStyle w:val="210"/>
        <w:shd w:val="clear" w:color="auto" w:fill="auto"/>
        <w:spacing w:before="0" w:after="0" w:line="475"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0"/>
        <w:shd w:val="clear" w:color="auto" w:fill="auto"/>
        <w:spacing w:before="0" w:after="0" w:line="475" w:lineRule="exact"/>
        <w:ind w:firstLine="760"/>
      </w:pPr>
      <w:r>
        <w:t>представление о способах противодействия коррупции;</w:t>
      </w:r>
    </w:p>
    <w:p w:rsidR="001D6B99" w:rsidRDefault="00702332">
      <w:pPr>
        <w:pStyle w:val="210"/>
        <w:shd w:val="clear" w:color="auto" w:fill="auto"/>
        <w:spacing w:before="0" w:after="0" w:line="475" w:lineRule="exact"/>
        <w:ind w:firstLine="76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0"/>
        <w:shd w:val="clear" w:color="auto" w:fill="auto"/>
        <w:spacing w:before="0" w:after="0" w:line="475" w:lineRule="exact"/>
        <w:ind w:firstLine="760"/>
      </w:pPr>
      <w:r>
        <w:t>готовность к участию в гуманитарной деятельности (волонтёрство, помощь людям, нуждающимся в ней);</w:t>
      </w:r>
    </w:p>
    <w:p w:rsidR="001D6B99" w:rsidRPr="008D51A2" w:rsidRDefault="00702332">
      <w:pPr>
        <w:pStyle w:val="210"/>
        <w:numPr>
          <w:ilvl w:val="0"/>
          <w:numId w:val="1382"/>
        </w:numPr>
        <w:shd w:val="clear" w:color="auto" w:fill="auto"/>
        <w:tabs>
          <w:tab w:val="left" w:pos="1180"/>
        </w:tabs>
        <w:spacing w:before="0" w:after="0" w:line="475" w:lineRule="exact"/>
        <w:ind w:firstLine="760"/>
        <w:rPr>
          <w:i/>
        </w:rPr>
      </w:pPr>
      <w:r w:rsidRPr="008D51A2">
        <w:rPr>
          <w:i/>
        </w:rPr>
        <w:t>патриотического воспитания:</w:t>
      </w:r>
    </w:p>
    <w:p w:rsidR="001D6B99" w:rsidRDefault="00702332">
      <w:pPr>
        <w:pStyle w:val="210"/>
        <w:shd w:val="clear" w:color="auto" w:fill="auto"/>
        <w:spacing w:before="0" w:after="0" w:line="475"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0"/>
        <w:shd w:val="clear" w:color="auto" w:fill="auto"/>
        <w:spacing w:before="0" w:after="0" w:line="475" w:lineRule="exact"/>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0"/>
        <w:shd w:val="clear" w:color="auto" w:fill="auto"/>
        <w:spacing w:before="0" w:after="0" w:line="475" w:lineRule="exact"/>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8D51A2" w:rsidRDefault="00702332">
      <w:pPr>
        <w:pStyle w:val="210"/>
        <w:numPr>
          <w:ilvl w:val="0"/>
          <w:numId w:val="1382"/>
        </w:numPr>
        <w:shd w:val="clear" w:color="auto" w:fill="auto"/>
        <w:tabs>
          <w:tab w:val="left" w:pos="1180"/>
        </w:tabs>
        <w:spacing w:before="0" w:after="0" w:line="475" w:lineRule="exact"/>
        <w:ind w:firstLine="760"/>
        <w:rPr>
          <w:i/>
        </w:rPr>
      </w:pPr>
      <w:r w:rsidRPr="008D51A2">
        <w:rPr>
          <w:i/>
        </w:rPr>
        <w:t>духовно-нравственного воспитания:</w:t>
      </w:r>
    </w:p>
    <w:p w:rsidR="001D6B99" w:rsidRDefault="00702332">
      <w:pPr>
        <w:pStyle w:val="210"/>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0"/>
        <w:shd w:val="clear" w:color="auto" w:fill="auto"/>
        <w:spacing w:before="0" w:after="0" w:line="475" w:lineRule="exact"/>
        <w:ind w:firstLine="760"/>
      </w:pPr>
      <w:r>
        <w:lastRenderedPageBreak/>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0"/>
        <w:shd w:val="clear" w:color="auto" w:fill="auto"/>
        <w:spacing w:before="0" w:after="0" w:line="475" w:lineRule="exact"/>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8D51A2" w:rsidRDefault="00702332">
      <w:pPr>
        <w:pStyle w:val="210"/>
        <w:numPr>
          <w:ilvl w:val="0"/>
          <w:numId w:val="1382"/>
        </w:numPr>
        <w:shd w:val="clear" w:color="auto" w:fill="auto"/>
        <w:tabs>
          <w:tab w:val="left" w:pos="1165"/>
        </w:tabs>
        <w:spacing w:before="0" w:after="0" w:line="475" w:lineRule="exact"/>
        <w:ind w:firstLine="760"/>
        <w:rPr>
          <w:i/>
        </w:rPr>
      </w:pPr>
      <w:r w:rsidRPr="008D51A2">
        <w:rPr>
          <w:i/>
        </w:rPr>
        <w:t>эстетического воспитания:</w:t>
      </w:r>
    </w:p>
    <w:p w:rsidR="001D6B99" w:rsidRDefault="00702332">
      <w:pPr>
        <w:pStyle w:val="210"/>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0"/>
        <w:shd w:val="clear" w:color="auto" w:fill="auto"/>
        <w:spacing w:before="0" w:after="0" w:line="475" w:lineRule="exact"/>
        <w:ind w:firstLine="760"/>
      </w:pPr>
      <w:r>
        <w:t>осознание важности художественной культуры как средства коммуникации и самовыражения;</w:t>
      </w:r>
    </w:p>
    <w:p w:rsidR="001D6B99" w:rsidRDefault="00702332">
      <w:pPr>
        <w:pStyle w:val="210"/>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0"/>
        <w:shd w:val="clear" w:color="auto" w:fill="auto"/>
        <w:spacing w:before="0" w:after="0" w:line="475" w:lineRule="exact"/>
        <w:ind w:firstLine="760"/>
      </w:pPr>
      <w:r>
        <w:t>стремление к самовыражению в разных видах искусства;</w:t>
      </w:r>
    </w:p>
    <w:p w:rsidR="001D6B99" w:rsidRPr="008D51A2" w:rsidRDefault="00702332">
      <w:pPr>
        <w:pStyle w:val="210"/>
        <w:numPr>
          <w:ilvl w:val="0"/>
          <w:numId w:val="1382"/>
        </w:numPr>
        <w:shd w:val="clear" w:color="auto" w:fill="auto"/>
        <w:tabs>
          <w:tab w:val="left" w:pos="1416"/>
        </w:tabs>
        <w:spacing w:before="0" w:after="0" w:line="475" w:lineRule="exact"/>
        <w:ind w:firstLine="760"/>
        <w:rPr>
          <w:i/>
        </w:rPr>
      </w:pPr>
      <w:r w:rsidRPr="008D51A2">
        <w:rPr>
          <w:i/>
        </w:rPr>
        <w:t>физического воспитания, формирования культуры здоровья и эмоционального благополучия:</w:t>
      </w:r>
    </w:p>
    <w:p w:rsidR="001D6B99" w:rsidRDefault="00702332">
      <w:pPr>
        <w:pStyle w:val="210"/>
        <w:shd w:val="clear" w:color="auto" w:fill="auto"/>
        <w:spacing w:before="0" w:after="0" w:line="475" w:lineRule="exact"/>
        <w:ind w:firstLine="760"/>
      </w:pPr>
      <w:r>
        <w:t>осознание ценности жизни;</w:t>
      </w:r>
    </w:p>
    <w:p w:rsidR="001D6B99" w:rsidRDefault="00702332">
      <w:pPr>
        <w:pStyle w:val="210"/>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0"/>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0"/>
        <w:shd w:val="clear" w:color="auto" w:fill="auto"/>
        <w:spacing w:before="0" w:after="0" w:line="475" w:lineRule="exact"/>
        <w:ind w:firstLine="760"/>
      </w:pPr>
      <w:r>
        <w:t>соблюдение правил безопасности, в том числе навыков безопасного поведения в Интернет-среде;</w:t>
      </w:r>
    </w:p>
    <w:p w:rsidR="001D6B99" w:rsidRDefault="00702332">
      <w:pPr>
        <w:pStyle w:val="210"/>
        <w:shd w:val="clear" w:color="auto" w:fill="auto"/>
        <w:spacing w:before="0" w:after="0" w:line="475"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0"/>
        <w:shd w:val="clear" w:color="auto" w:fill="auto"/>
        <w:spacing w:before="0" w:after="0" w:line="475" w:lineRule="exact"/>
        <w:ind w:firstLine="760"/>
      </w:pPr>
      <w:r>
        <w:t>умение принимать себя и других, не осуждая;</w:t>
      </w:r>
    </w:p>
    <w:p w:rsidR="001D6B99" w:rsidRDefault="00702332">
      <w:pPr>
        <w:pStyle w:val="210"/>
        <w:shd w:val="clear" w:color="auto" w:fill="auto"/>
        <w:spacing w:before="0" w:after="0" w:line="475" w:lineRule="exact"/>
        <w:ind w:firstLine="76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0"/>
        <w:shd w:val="clear" w:color="auto" w:fill="auto"/>
        <w:spacing w:before="0" w:after="0" w:line="475" w:lineRule="exact"/>
        <w:ind w:firstLine="740"/>
      </w:pPr>
      <w:r>
        <w:t>сформированность навыка рефлексии, признание своего права на ошибку и такого же права другого человека;</w:t>
      </w:r>
    </w:p>
    <w:p w:rsidR="001D6B99" w:rsidRPr="008D51A2" w:rsidRDefault="00702332">
      <w:pPr>
        <w:pStyle w:val="210"/>
        <w:numPr>
          <w:ilvl w:val="0"/>
          <w:numId w:val="1382"/>
        </w:numPr>
        <w:shd w:val="clear" w:color="auto" w:fill="auto"/>
        <w:tabs>
          <w:tab w:val="left" w:pos="1128"/>
        </w:tabs>
        <w:spacing w:before="0" w:after="0" w:line="475" w:lineRule="exact"/>
        <w:ind w:firstLine="740"/>
        <w:rPr>
          <w:i/>
        </w:rPr>
      </w:pPr>
      <w:r w:rsidRPr="008D51A2">
        <w:rPr>
          <w:i/>
        </w:rPr>
        <w:lastRenderedPageBreak/>
        <w:t>трудового воспитания:</w:t>
      </w:r>
    </w:p>
    <w:p w:rsidR="001D6B99" w:rsidRDefault="00702332">
      <w:pPr>
        <w:pStyle w:val="210"/>
        <w:shd w:val="clear" w:color="auto" w:fill="auto"/>
        <w:spacing w:before="0" w:after="0" w:line="475" w:lineRule="exact"/>
        <w:ind w:firstLine="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0"/>
        <w:shd w:val="clear" w:color="auto" w:fill="auto"/>
        <w:spacing w:before="0" w:after="0" w:line="475"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0"/>
        <w:shd w:val="clear" w:color="auto" w:fill="auto"/>
        <w:spacing w:before="0" w:after="0" w:line="475" w:lineRule="exact"/>
        <w:ind w:firstLine="74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0"/>
        <w:shd w:val="clear" w:color="auto" w:fill="auto"/>
        <w:spacing w:before="0" w:after="0" w:line="475" w:lineRule="exact"/>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8D51A2" w:rsidRDefault="00702332">
      <w:pPr>
        <w:pStyle w:val="210"/>
        <w:numPr>
          <w:ilvl w:val="0"/>
          <w:numId w:val="1382"/>
        </w:numPr>
        <w:shd w:val="clear" w:color="auto" w:fill="auto"/>
        <w:tabs>
          <w:tab w:val="left" w:pos="1128"/>
        </w:tabs>
        <w:spacing w:before="0" w:after="0" w:line="475" w:lineRule="exact"/>
        <w:ind w:firstLine="740"/>
        <w:rPr>
          <w:i/>
        </w:rPr>
      </w:pPr>
      <w:r w:rsidRPr="008D51A2">
        <w:rPr>
          <w:i/>
        </w:rPr>
        <w:t>экологического воспитания:</w:t>
      </w:r>
    </w:p>
    <w:p w:rsidR="001D6B99" w:rsidRDefault="00702332">
      <w:pPr>
        <w:pStyle w:val="210"/>
        <w:shd w:val="clear" w:color="auto" w:fill="auto"/>
        <w:spacing w:before="0" w:after="0" w:line="475"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0"/>
        <w:shd w:val="clear" w:color="auto" w:fill="auto"/>
        <w:spacing w:before="0" w:after="0" w:line="475" w:lineRule="exact"/>
        <w:ind w:firstLine="7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D6B99" w:rsidRDefault="00702332">
      <w:pPr>
        <w:pStyle w:val="210"/>
        <w:shd w:val="clear" w:color="auto" w:fill="auto"/>
        <w:spacing w:before="0" w:after="0" w:line="475" w:lineRule="exact"/>
        <w:ind w:firstLine="740"/>
      </w:pPr>
      <w:r>
        <w:t>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0"/>
        <w:shd w:val="clear" w:color="auto" w:fill="auto"/>
        <w:spacing w:before="0" w:after="0" w:line="475" w:lineRule="exact"/>
        <w:ind w:firstLine="740"/>
      </w:pPr>
      <w:r>
        <w:t>готовность к участию в практической деятельности экологической направленности;</w:t>
      </w:r>
    </w:p>
    <w:p w:rsidR="001D6B99" w:rsidRPr="008D51A2" w:rsidRDefault="00702332">
      <w:pPr>
        <w:pStyle w:val="210"/>
        <w:numPr>
          <w:ilvl w:val="0"/>
          <w:numId w:val="1382"/>
        </w:numPr>
        <w:shd w:val="clear" w:color="auto" w:fill="auto"/>
        <w:tabs>
          <w:tab w:val="left" w:pos="1128"/>
        </w:tabs>
        <w:spacing w:before="0" w:after="0" w:line="475" w:lineRule="exact"/>
        <w:ind w:firstLine="740"/>
        <w:rPr>
          <w:i/>
        </w:rPr>
      </w:pPr>
      <w:r w:rsidRPr="008D51A2">
        <w:rPr>
          <w:i/>
        </w:rPr>
        <w:t>ценности научного познания:</w:t>
      </w:r>
    </w:p>
    <w:p w:rsidR="001D6B99" w:rsidRDefault="00702332">
      <w:pPr>
        <w:pStyle w:val="210"/>
        <w:shd w:val="clear" w:color="auto" w:fill="auto"/>
        <w:spacing w:before="0" w:after="0" w:line="475" w:lineRule="exact"/>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0"/>
        <w:shd w:val="clear" w:color="auto" w:fill="auto"/>
        <w:spacing w:before="0" w:after="0" w:line="475" w:lineRule="exact"/>
        <w:ind w:firstLine="740"/>
      </w:pPr>
      <w:r>
        <w:t>овладение языковой и читательской культурой как средством познания мира;</w:t>
      </w:r>
    </w:p>
    <w:p w:rsidR="001D6B99" w:rsidRDefault="00702332">
      <w:pPr>
        <w:pStyle w:val="210"/>
        <w:shd w:val="clear" w:color="auto" w:fill="auto"/>
        <w:spacing w:before="0" w:after="0" w:line="475"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8D51A2" w:rsidRDefault="00702332">
      <w:pPr>
        <w:pStyle w:val="210"/>
        <w:numPr>
          <w:ilvl w:val="0"/>
          <w:numId w:val="1382"/>
        </w:numPr>
        <w:shd w:val="clear" w:color="auto" w:fill="auto"/>
        <w:tabs>
          <w:tab w:val="left" w:pos="1421"/>
        </w:tabs>
        <w:spacing w:before="0" w:after="0" w:line="475" w:lineRule="exact"/>
        <w:ind w:firstLine="760"/>
        <w:rPr>
          <w:i/>
        </w:rPr>
      </w:pPr>
      <w:r w:rsidRPr="008D51A2">
        <w:rPr>
          <w:i/>
        </w:rPr>
        <w:lastRenderedPageBreak/>
        <w:t>адаптации обучающегося к изменяющимся условиям социальной и природной среды:</w:t>
      </w:r>
    </w:p>
    <w:p w:rsidR="001D6B99" w:rsidRDefault="00702332">
      <w:pPr>
        <w:pStyle w:val="210"/>
        <w:shd w:val="clear" w:color="auto" w:fill="auto"/>
        <w:spacing w:before="0" w:after="0" w:line="475"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0"/>
        <w:shd w:val="clear" w:color="auto" w:fill="auto"/>
        <w:spacing w:before="0" w:after="0" w:line="475" w:lineRule="exact"/>
        <w:ind w:firstLine="760"/>
      </w:pPr>
      <w:r>
        <w:t>способность обучающихся взаимодействовать в условиях неопределенности, открытость опыту и знаниям других;</w:t>
      </w:r>
    </w:p>
    <w:p w:rsidR="001D6B99" w:rsidRDefault="00702332">
      <w:pPr>
        <w:pStyle w:val="210"/>
        <w:shd w:val="clear" w:color="auto" w:fill="auto"/>
        <w:spacing w:before="0" w:after="0" w:line="475"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0"/>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Default="00702332">
      <w:pPr>
        <w:pStyle w:val="210"/>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0"/>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0"/>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0"/>
        <w:shd w:val="clear" w:color="auto" w:fill="auto"/>
        <w:spacing w:before="0" w:after="0" w:line="475" w:lineRule="exact"/>
        <w:ind w:firstLine="780"/>
      </w:pPr>
      <w:r>
        <w:t>способность обучающихся осознавать стрессовую ситуацию, оценивать происходящие изменения и их последствия;</w:t>
      </w:r>
    </w:p>
    <w:p w:rsidR="001D6B99" w:rsidRDefault="00702332">
      <w:pPr>
        <w:pStyle w:val="210"/>
        <w:shd w:val="clear" w:color="auto" w:fill="auto"/>
        <w:spacing w:before="0" w:after="0" w:line="475" w:lineRule="exact"/>
        <w:ind w:firstLine="78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0"/>
        <w:shd w:val="clear" w:color="auto" w:fill="auto"/>
        <w:spacing w:before="0" w:after="0" w:line="475" w:lineRule="exact"/>
        <w:ind w:firstLine="780"/>
      </w:pPr>
      <w:r>
        <w:t>формулировать и оценивать риски и последствия, формировать опыт, находить позитивное в произошедшей ситуации;</w:t>
      </w:r>
    </w:p>
    <w:p w:rsidR="003F5F17" w:rsidRDefault="00702332" w:rsidP="003F5F17">
      <w:pPr>
        <w:pStyle w:val="210"/>
        <w:shd w:val="clear" w:color="auto" w:fill="auto"/>
        <w:spacing w:before="0" w:after="0" w:line="475" w:lineRule="exact"/>
        <w:ind w:firstLine="780"/>
      </w:pPr>
      <w:r>
        <w:lastRenderedPageBreak/>
        <w:t>быть готовым действовать в отсутствие гарантий успеха.</w:t>
      </w:r>
    </w:p>
    <w:p w:rsidR="003F5F17" w:rsidRDefault="00702332" w:rsidP="003F5F17">
      <w:pPr>
        <w:pStyle w:val="210"/>
        <w:shd w:val="clear" w:color="auto" w:fill="auto"/>
        <w:spacing w:before="0" w:after="0" w:line="360" w:lineRule="auto"/>
        <w:ind w:firstLine="780"/>
        <w:rPr>
          <w:b/>
          <w:i/>
        </w:rPr>
      </w:pPr>
      <w:r>
        <w:t xml:space="preserve">В результате изучения иностранного (английского) языка на уровне основного общего образования у обучающегося будут сформированы </w:t>
      </w:r>
      <w:r w:rsidRPr="003F5F17">
        <w:rPr>
          <w:b/>
          <w:i/>
        </w:rPr>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3F5F17" w:rsidRDefault="00702332" w:rsidP="003F5F17">
      <w:pPr>
        <w:pStyle w:val="210"/>
        <w:shd w:val="clear" w:color="auto" w:fill="auto"/>
        <w:spacing w:before="0" w:after="0" w:line="360" w:lineRule="auto"/>
        <w:ind w:firstLine="780"/>
        <w:rPr>
          <w:b/>
          <w:i/>
        </w:rPr>
      </w:pPr>
      <w:r>
        <w:t xml:space="preserve">У обучающегося будут сформированы следующие </w:t>
      </w:r>
      <w:r w:rsidRPr="003F5F17">
        <w:rPr>
          <w:b/>
          <w:i/>
        </w:rPr>
        <w:t>базовые логические действия</w:t>
      </w:r>
      <w:r>
        <w:t xml:space="preserve">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0"/>
        <w:shd w:val="clear" w:color="auto" w:fill="auto"/>
        <w:spacing w:before="0" w:after="0" w:line="475" w:lineRule="exact"/>
        <w:ind w:firstLine="78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0"/>
        <w:shd w:val="clear" w:color="auto" w:fill="auto"/>
        <w:spacing w:before="0" w:after="0" w:line="475" w:lineRule="exact"/>
        <w:ind w:firstLine="78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0"/>
        <w:shd w:val="clear" w:color="auto" w:fill="auto"/>
        <w:spacing w:before="0" w:after="0" w:line="475" w:lineRule="exact"/>
        <w:ind w:firstLine="78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F5F17" w:rsidRDefault="00702332" w:rsidP="003F5F17">
      <w:pPr>
        <w:pStyle w:val="210"/>
        <w:shd w:val="clear" w:color="auto" w:fill="auto"/>
        <w:spacing w:before="0" w:after="0" w:line="475" w:lineRule="exact"/>
        <w:ind w:firstLine="78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3F5F17">
      <w:pPr>
        <w:pStyle w:val="210"/>
        <w:shd w:val="clear" w:color="auto" w:fill="auto"/>
        <w:spacing w:before="0" w:after="0" w:line="475" w:lineRule="exact"/>
        <w:ind w:firstLine="780"/>
      </w:pPr>
      <w:r>
        <w:t xml:space="preserve">У обучающегося будут сформированы следующие </w:t>
      </w:r>
      <w:r w:rsidRPr="003F5F17">
        <w:rPr>
          <w:b/>
          <w:i/>
        </w:rPr>
        <w:t xml:space="preserve">базовые исследовательские действия </w:t>
      </w:r>
      <w:r>
        <w:t>как часть познавательных универсальных учебных действий:</w:t>
      </w:r>
    </w:p>
    <w:p w:rsidR="001D6B99" w:rsidRDefault="00702332">
      <w:pPr>
        <w:pStyle w:val="210"/>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0"/>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0"/>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0"/>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Default="00702332">
      <w:pPr>
        <w:pStyle w:val="210"/>
        <w:shd w:val="clear" w:color="auto" w:fill="auto"/>
        <w:spacing w:before="0" w:after="0" w:line="475"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0"/>
        <w:shd w:val="clear" w:color="auto" w:fill="auto"/>
        <w:spacing w:before="0" w:after="0" w:line="475" w:lineRule="exact"/>
        <w:ind w:firstLine="760"/>
      </w:pPr>
      <w: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3F5F17" w:rsidRDefault="00702332" w:rsidP="003F5F17">
      <w:pPr>
        <w:pStyle w:val="210"/>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rsidP="003F5F17">
      <w:pPr>
        <w:pStyle w:val="210"/>
        <w:shd w:val="clear" w:color="auto" w:fill="auto"/>
        <w:spacing w:before="0" w:after="0" w:line="475" w:lineRule="exact"/>
        <w:ind w:firstLine="760"/>
      </w:pPr>
      <w:r>
        <w:t>У</w:t>
      </w:r>
      <w:r>
        <w:tab/>
        <w:t>обучающегося</w:t>
      </w:r>
      <w:r>
        <w:tab/>
        <w:t xml:space="preserve">будут сформированы </w:t>
      </w:r>
      <w:r w:rsidRPr="003F5F17">
        <w:rPr>
          <w:b/>
          <w:i/>
        </w:rPr>
        <w:t>умения работать</w:t>
      </w:r>
      <w:r w:rsidR="003F5F17" w:rsidRPr="003F5F17">
        <w:rPr>
          <w:b/>
          <w:i/>
        </w:rPr>
        <w:t xml:space="preserve"> </w:t>
      </w:r>
      <w:r w:rsidRPr="003F5F17">
        <w:rPr>
          <w:b/>
          <w:i/>
        </w:rPr>
        <w:t>с информацией</w:t>
      </w:r>
      <w:r>
        <w:t xml:space="preserve"> как часть познавательных универсальных учебных действий:</w:t>
      </w:r>
    </w:p>
    <w:p w:rsidR="003F5F17" w:rsidRDefault="00702332" w:rsidP="003F5F17">
      <w:pPr>
        <w:pStyle w:val="210"/>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rsidP="003F5F17">
      <w:pPr>
        <w:pStyle w:val="210"/>
        <w:shd w:val="clear" w:color="auto" w:fill="auto"/>
        <w:spacing w:before="0" w:after="0" w:line="475" w:lineRule="exact"/>
        <w:ind w:firstLine="760"/>
      </w:pPr>
      <w:r>
        <w:t>выбирать,</w:t>
      </w:r>
      <w:r>
        <w:tab/>
        <w:t>анализир</w:t>
      </w:r>
      <w:r w:rsidR="003F5F17">
        <w:t>овать,</w:t>
      </w:r>
      <w:r w:rsidR="003F5F17">
        <w:tab/>
        <w:t xml:space="preserve">систематизировать и </w:t>
      </w:r>
      <w:r>
        <w:t>интерпретировать</w:t>
      </w:r>
      <w:r w:rsidR="003F5F17">
        <w:t xml:space="preserve"> </w:t>
      </w:r>
      <w:r>
        <w:t>информацию различных видов и форм представления;</w:t>
      </w:r>
    </w:p>
    <w:p w:rsidR="001D6B99" w:rsidRDefault="00702332">
      <w:pPr>
        <w:pStyle w:val="210"/>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0"/>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0"/>
        <w:shd w:val="clear" w:color="auto" w:fill="auto"/>
        <w:spacing w:before="0" w:after="0" w:line="475" w:lineRule="exact"/>
        <w:ind w:firstLine="760"/>
      </w:pPr>
      <w:r>
        <w:t>оценивать надёжность информации по критериям, предложенным педагогическим работником или сформулированным самостоятельно;</w:t>
      </w:r>
    </w:p>
    <w:p w:rsidR="001D6B99" w:rsidRDefault="00702332">
      <w:pPr>
        <w:pStyle w:val="210"/>
        <w:shd w:val="clear" w:color="auto" w:fill="auto"/>
        <w:spacing w:before="0" w:after="0" w:line="475" w:lineRule="exact"/>
        <w:ind w:firstLine="760"/>
      </w:pPr>
      <w:r>
        <w:t>эффективно запоминать и систематизировать информацию.</w:t>
      </w:r>
    </w:p>
    <w:p w:rsidR="003F5F17" w:rsidRDefault="00702332" w:rsidP="003F5F17">
      <w:pPr>
        <w:pStyle w:val="210"/>
        <w:shd w:val="clear" w:color="auto" w:fill="auto"/>
        <w:spacing w:before="0" w:after="0" w:line="475" w:lineRule="exact"/>
        <w:ind w:firstLine="760"/>
      </w:pPr>
      <w: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Default="00702332" w:rsidP="003F5F17">
      <w:pPr>
        <w:pStyle w:val="210"/>
        <w:shd w:val="clear" w:color="auto" w:fill="auto"/>
        <w:spacing w:before="0" w:after="0" w:line="475" w:lineRule="exact"/>
        <w:ind w:firstLine="760"/>
      </w:pPr>
      <w:r>
        <w:t xml:space="preserve">У обучающегося будут сформированы </w:t>
      </w:r>
      <w:r w:rsidRPr="003F5F17">
        <w:rPr>
          <w:b/>
          <w:i/>
        </w:rPr>
        <w:t>умения общения</w:t>
      </w:r>
      <w:r>
        <w:t xml:space="preserve"> как часть коммуникативных универсальных учебных действий:</w:t>
      </w:r>
    </w:p>
    <w:p w:rsidR="001D6B99" w:rsidRDefault="00702332">
      <w:pPr>
        <w:pStyle w:val="210"/>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0"/>
        <w:shd w:val="clear" w:color="auto" w:fill="auto"/>
        <w:spacing w:before="0" w:after="0" w:line="475" w:lineRule="exact"/>
        <w:ind w:firstLine="760"/>
      </w:pPr>
      <w:r>
        <w:t>выражать себя (свою точку зрения) в устных и письменных текстах;</w:t>
      </w:r>
    </w:p>
    <w:p w:rsidR="001D6B99" w:rsidRDefault="00702332">
      <w:pPr>
        <w:pStyle w:val="210"/>
        <w:shd w:val="clear" w:color="auto" w:fill="auto"/>
        <w:spacing w:before="0" w:after="0" w:line="47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0"/>
        <w:shd w:val="clear" w:color="auto" w:fill="auto"/>
        <w:spacing w:before="0" w:after="0" w:line="475" w:lineRule="exact"/>
        <w:ind w:firstLine="760"/>
      </w:pPr>
      <w:r>
        <w:lastRenderedPageBreak/>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0"/>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Default="00702332">
      <w:pPr>
        <w:pStyle w:val="210"/>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0"/>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3F5F17" w:rsidRDefault="00702332" w:rsidP="003F5F17">
      <w:pPr>
        <w:pStyle w:val="210"/>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3F5F17">
      <w:pPr>
        <w:pStyle w:val="210"/>
        <w:shd w:val="clear" w:color="auto" w:fill="auto"/>
        <w:spacing w:before="0" w:after="0" w:line="475" w:lineRule="exact"/>
        <w:ind w:firstLine="760"/>
      </w:pPr>
      <w:r>
        <w:t xml:space="preserve">У обучающегося будут сформированы </w:t>
      </w:r>
      <w:r w:rsidRPr="003F5F17">
        <w:rPr>
          <w:b/>
          <w:i/>
        </w:rPr>
        <w:t>умения совместной деятельности</w:t>
      </w:r>
      <w:r>
        <w:t xml:space="preserve"> как часть коммуникативных универсальных учебных действий:</w:t>
      </w:r>
    </w:p>
    <w:p w:rsidR="001D6B99" w:rsidRDefault="00702332">
      <w:pPr>
        <w:pStyle w:val="210"/>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0"/>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0"/>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0"/>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0"/>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0"/>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0"/>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F5F17" w:rsidRDefault="00702332" w:rsidP="003F5F17">
      <w:pPr>
        <w:pStyle w:val="210"/>
        <w:shd w:val="clear" w:color="auto" w:fill="auto"/>
        <w:spacing w:before="0" w:after="0" w:line="475" w:lineRule="exact"/>
        <w:ind w:firstLine="760"/>
      </w:pPr>
      <w:r>
        <w:lastRenderedPageBreak/>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Default="00702332" w:rsidP="003F5F17">
      <w:pPr>
        <w:pStyle w:val="210"/>
        <w:shd w:val="clear" w:color="auto" w:fill="auto"/>
        <w:spacing w:before="0" w:after="0" w:line="475" w:lineRule="exact"/>
        <w:ind w:firstLine="760"/>
      </w:pPr>
      <w:r>
        <w:t xml:space="preserve">У обучающегося будут сформированы </w:t>
      </w:r>
      <w:r w:rsidRPr="003F5F17">
        <w:rPr>
          <w:b/>
          <w:i/>
        </w:rPr>
        <w:t>умения самоорганизации</w:t>
      </w:r>
      <w:r>
        <w:t xml:space="preserve"> как часть регулятивных универсальных учебных действий:</w:t>
      </w:r>
    </w:p>
    <w:p w:rsidR="001D6B99" w:rsidRDefault="00702332">
      <w:pPr>
        <w:pStyle w:val="210"/>
        <w:shd w:val="clear" w:color="auto" w:fill="auto"/>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0"/>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0"/>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F5F17" w:rsidRDefault="00702332" w:rsidP="003F5F17">
      <w:pPr>
        <w:pStyle w:val="210"/>
        <w:shd w:val="clear" w:color="auto" w:fill="auto"/>
        <w:spacing w:before="0" w:after="0" w:line="475" w:lineRule="exact"/>
        <w:ind w:firstLine="760"/>
      </w:pPr>
      <w:r>
        <w:t>проводить выбор и брать ответственность за решение.</w:t>
      </w:r>
    </w:p>
    <w:p w:rsidR="001D6B99" w:rsidRDefault="00702332" w:rsidP="003F5F17">
      <w:pPr>
        <w:pStyle w:val="210"/>
        <w:shd w:val="clear" w:color="auto" w:fill="auto"/>
        <w:spacing w:before="0" w:after="0" w:line="475" w:lineRule="exact"/>
        <w:ind w:firstLine="760"/>
      </w:pPr>
      <w:r>
        <w:t xml:space="preserve">У обучающегося будут сформированы </w:t>
      </w:r>
      <w:r w:rsidRPr="003F5F17">
        <w:rPr>
          <w:b/>
          <w:i/>
        </w:rPr>
        <w:t>умения самоконтроля</w:t>
      </w:r>
      <w:r>
        <w:t xml:space="preserve"> как часть регулятивных универсальных учебных действий:</w:t>
      </w:r>
    </w:p>
    <w:p w:rsidR="001D6B99" w:rsidRDefault="00702332">
      <w:pPr>
        <w:pStyle w:val="210"/>
        <w:shd w:val="clear" w:color="auto" w:fill="auto"/>
        <w:spacing w:before="0" w:after="0" w:line="475" w:lineRule="exact"/>
        <w:ind w:firstLine="76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0"/>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3F5F17" w:rsidRDefault="00702332" w:rsidP="003F5F17">
      <w:pPr>
        <w:pStyle w:val="210"/>
        <w:shd w:val="clear" w:color="auto" w:fill="auto"/>
        <w:spacing w:before="0" w:after="0" w:line="475" w:lineRule="exact"/>
        <w:ind w:firstLine="76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rsidP="003F5F17">
      <w:pPr>
        <w:pStyle w:val="210"/>
        <w:shd w:val="clear" w:color="auto" w:fill="auto"/>
        <w:spacing w:before="0" w:after="0" w:line="475" w:lineRule="exact"/>
        <w:ind w:firstLine="760"/>
        <w:jc w:val="left"/>
      </w:pPr>
      <w:r>
        <w:t xml:space="preserve">У обучающегося будут сформированы </w:t>
      </w:r>
      <w:r w:rsidR="003F5F17">
        <w:rPr>
          <w:b/>
          <w:i/>
        </w:rPr>
        <w:t xml:space="preserve">умения эмоционального </w:t>
      </w:r>
      <w:r w:rsidRPr="003F5F17">
        <w:rPr>
          <w:b/>
          <w:i/>
        </w:rPr>
        <w:t>интеллекта</w:t>
      </w:r>
      <w:r>
        <w:t xml:space="preserve"> как часть регулятивных универсальных учебных действий:</w:t>
      </w:r>
    </w:p>
    <w:p w:rsidR="001D6B99" w:rsidRDefault="00702332">
      <w:pPr>
        <w:pStyle w:val="210"/>
        <w:shd w:val="clear" w:color="auto" w:fill="auto"/>
        <w:spacing w:before="0" w:after="0" w:line="475" w:lineRule="exact"/>
        <w:ind w:left="760" w:right="1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0"/>
        <w:shd w:val="clear" w:color="auto" w:fill="auto"/>
        <w:spacing w:before="0" w:after="0" w:line="475" w:lineRule="exact"/>
        <w:ind w:firstLine="760"/>
      </w:pPr>
      <w:r>
        <w:t>ставить себя на место другого человека, понимать мотивы и намерения другого;</w:t>
      </w:r>
    </w:p>
    <w:p w:rsidR="003F5F17" w:rsidRDefault="00702332" w:rsidP="003F5F17">
      <w:pPr>
        <w:pStyle w:val="210"/>
        <w:shd w:val="clear" w:color="auto" w:fill="auto"/>
        <w:spacing w:before="0" w:after="0" w:line="475" w:lineRule="exact"/>
        <w:ind w:firstLine="760"/>
      </w:pPr>
      <w:r>
        <w:lastRenderedPageBreak/>
        <w:t>регулировать способ выражения эмоций.</w:t>
      </w:r>
    </w:p>
    <w:p w:rsidR="001D6B99" w:rsidRDefault="00702332" w:rsidP="003F5F17">
      <w:pPr>
        <w:pStyle w:val="210"/>
        <w:shd w:val="clear" w:color="auto" w:fill="auto"/>
        <w:spacing w:before="0" w:after="0" w:line="475" w:lineRule="exact"/>
        <w:ind w:firstLine="760"/>
      </w:pPr>
      <w:r>
        <w:t xml:space="preserve">У обучающегося будут сформированы </w:t>
      </w:r>
      <w:r w:rsidRPr="003F5F17">
        <w:rPr>
          <w:b/>
          <w:i/>
        </w:rPr>
        <w:t>умения принимать себя и других</w:t>
      </w:r>
      <w:r>
        <w:t xml:space="preserve"> как часть регулятивных универсальных учебных действий:</w:t>
      </w:r>
    </w:p>
    <w:p w:rsidR="001D6B99" w:rsidRDefault="00702332">
      <w:pPr>
        <w:pStyle w:val="210"/>
        <w:shd w:val="clear" w:color="auto" w:fill="auto"/>
        <w:spacing w:before="0" w:after="0" w:line="475" w:lineRule="exact"/>
        <w:ind w:firstLine="760"/>
      </w:pPr>
      <w:r>
        <w:t>осознанно относиться к другому человеку, его мнению; признавать своё право на ошибку и такое же право другого;</w:t>
      </w:r>
    </w:p>
    <w:p w:rsidR="001D6B99" w:rsidRDefault="003F5F17" w:rsidP="003F5F17">
      <w:pPr>
        <w:pStyle w:val="210"/>
        <w:shd w:val="clear" w:color="auto" w:fill="auto"/>
        <w:spacing w:before="0" w:after="0" w:line="475" w:lineRule="exact"/>
        <w:ind w:left="760" w:right="4245"/>
        <w:jc w:val="left"/>
      </w:pPr>
      <w:r>
        <w:t xml:space="preserve">принимать себя и других, не </w:t>
      </w:r>
      <w:r w:rsidR="00702332">
        <w:t>осуждая; открытость себе и другим;</w:t>
      </w:r>
    </w:p>
    <w:p w:rsidR="001D6B99" w:rsidRDefault="00702332">
      <w:pPr>
        <w:pStyle w:val="210"/>
        <w:shd w:val="clear" w:color="auto" w:fill="auto"/>
        <w:spacing w:before="0" w:after="0" w:line="475" w:lineRule="exact"/>
        <w:ind w:firstLine="760"/>
      </w:pPr>
      <w:r>
        <w:t>осознавать невозможность контролировать всё вокруг.</w:t>
      </w:r>
    </w:p>
    <w:p w:rsidR="003F5F17" w:rsidRDefault="00702332" w:rsidP="003F5F17">
      <w:pPr>
        <w:pStyle w:val="210"/>
        <w:shd w:val="clear" w:color="auto" w:fill="auto"/>
        <w:spacing w:before="0" w:after="0" w:line="480" w:lineRule="exact"/>
        <w:ind w:firstLine="76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F5F17" w:rsidRDefault="00702332" w:rsidP="003F5F17">
      <w:pPr>
        <w:pStyle w:val="210"/>
        <w:shd w:val="clear" w:color="auto" w:fill="auto"/>
        <w:spacing w:before="0" w:after="0" w:line="480" w:lineRule="exact"/>
        <w:ind w:firstLine="760"/>
      </w:pPr>
      <w:r w:rsidRPr="003F5F17">
        <w:rPr>
          <w:b/>
          <w:i/>
        </w:rPr>
        <w:t>Предметные результаты</w:t>
      </w:r>
      <w:r w:rsidR="003F5F17">
        <w:t xml:space="preserve"> освоения программы по </w:t>
      </w:r>
      <w:r>
        <w:t>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Default="00702332" w:rsidP="003F5F17">
      <w:pPr>
        <w:pStyle w:val="210"/>
        <w:shd w:val="clear" w:color="auto" w:fill="auto"/>
        <w:spacing w:before="0" w:after="0" w:line="480" w:lineRule="exact"/>
        <w:ind w:firstLine="760"/>
      </w:pPr>
      <w:r>
        <w:t xml:space="preserve">Предметные результаты освоения программы по иностранному (английскому) языку </w:t>
      </w:r>
      <w:r w:rsidRPr="003F5F17">
        <w:rPr>
          <w:b/>
          <w:i/>
        </w:rPr>
        <w:t>к концу обучения в 5 классе</w:t>
      </w:r>
      <w:r>
        <w:t>:</w:t>
      </w:r>
    </w:p>
    <w:p w:rsidR="001D6B99" w:rsidRDefault="00702332">
      <w:pPr>
        <w:pStyle w:val="210"/>
        <w:numPr>
          <w:ilvl w:val="0"/>
          <w:numId w:val="1385"/>
        </w:numPr>
        <w:shd w:val="clear" w:color="auto" w:fill="auto"/>
        <w:tabs>
          <w:tab w:val="left" w:pos="1097"/>
        </w:tabs>
        <w:spacing w:before="0" w:after="0" w:line="480" w:lineRule="exact"/>
        <w:ind w:firstLine="760"/>
      </w:pPr>
      <w:r>
        <w:t>владеть основными видами речевой деятельности:</w:t>
      </w:r>
    </w:p>
    <w:p w:rsidR="001D6B99" w:rsidRDefault="00702332">
      <w:pPr>
        <w:pStyle w:val="210"/>
        <w:shd w:val="clear" w:color="auto" w:fill="auto"/>
        <w:spacing w:before="0" w:after="0" w:line="480" w:lineRule="exact"/>
        <w:ind w:firstLine="760"/>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0"/>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Default="00702332">
      <w:pPr>
        <w:pStyle w:val="210"/>
        <w:shd w:val="clear" w:color="auto" w:fill="auto"/>
        <w:spacing w:before="0" w:after="0" w:line="480" w:lineRule="exact"/>
        <w:ind w:firstLine="760"/>
      </w:pPr>
      <w: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0"/>
        <w:shd w:val="clear" w:color="auto" w:fill="auto"/>
        <w:spacing w:before="0" w:after="0" w:line="475" w:lineRule="exact"/>
        <w:ind w:firstLine="74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Default="00702332">
      <w:pPr>
        <w:pStyle w:val="210"/>
        <w:shd w:val="clear" w:color="auto" w:fill="auto"/>
        <w:spacing w:before="0" w:after="0" w:line="475" w:lineRule="exact"/>
        <w:ind w:firstLine="74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Default="003F5F17" w:rsidP="003F5F17">
      <w:pPr>
        <w:pStyle w:val="210"/>
        <w:numPr>
          <w:ilvl w:val="0"/>
          <w:numId w:val="1385"/>
        </w:numPr>
        <w:shd w:val="clear" w:color="auto" w:fill="auto"/>
        <w:tabs>
          <w:tab w:val="left" w:pos="1101"/>
          <w:tab w:val="left" w:pos="6889"/>
        </w:tabs>
        <w:spacing w:before="0" w:after="0" w:line="475" w:lineRule="exact"/>
        <w:ind w:firstLine="740"/>
      </w:pPr>
      <w:r>
        <w:t xml:space="preserve">владеть фонетическими навыками: </w:t>
      </w:r>
      <w:r w:rsidR="00702332">
        <w:t>различать на слух,</w:t>
      </w:r>
      <w:r>
        <w:t xml:space="preserve"> </w:t>
      </w:r>
      <w:r w:rsidR="00702332">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0"/>
        <w:shd w:val="clear" w:color="auto" w:fill="auto"/>
        <w:spacing w:before="0" w:after="0" w:line="475" w:lineRule="exact"/>
        <w:ind w:firstLine="740"/>
      </w:pPr>
      <w:r>
        <w:t>владеть орфографическими навыками: правильно писать изученные слова;</w:t>
      </w:r>
    </w:p>
    <w:p w:rsidR="001D6B99" w:rsidRDefault="00702332">
      <w:pPr>
        <w:pStyle w:val="210"/>
        <w:shd w:val="clear" w:color="auto" w:fill="auto"/>
        <w:spacing w:before="0" w:after="0" w:line="475"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0"/>
        <w:numPr>
          <w:ilvl w:val="0"/>
          <w:numId w:val="1385"/>
        </w:numPr>
        <w:shd w:val="clear" w:color="auto" w:fill="auto"/>
        <w:tabs>
          <w:tab w:val="left" w:pos="1071"/>
        </w:tabs>
        <w:spacing w:before="0" w:after="0" w:line="475" w:lineRule="exact"/>
        <w:ind w:firstLine="740"/>
      </w:pPr>
      <w:r>
        <w:t xml:space="preserve">распознавать в устной речи и письменном тексте 675 лексических единиц </w:t>
      </w:r>
      <w:r>
        <w:lastRenderedPageBreak/>
        <w:t>(слов,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0"/>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CC1DBF">
        <w:rPr>
          <w:lang w:eastAsia="en-US" w:bidi="en-US"/>
        </w:rPr>
        <w:t>-</w:t>
      </w:r>
      <w:r>
        <w:rPr>
          <w:lang w:val="en-US" w:eastAsia="en-US" w:bidi="en-US"/>
        </w:rPr>
        <w:t>er</w:t>
      </w:r>
      <w:r w:rsidRPr="00CC1DBF">
        <w:rPr>
          <w:lang w:eastAsia="en-US" w:bidi="en-US"/>
        </w:rPr>
        <w:t>/-</w:t>
      </w:r>
      <w:r>
        <w:rPr>
          <w:lang w:val="en-US" w:eastAsia="en-US" w:bidi="en-US"/>
        </w:rPr>
        <w:t>or</w:t>
      </w:r>
      <w:r w:rsidRPr="00CC1DBF">
        <w:rPr>
          <w:lang w:eastAsia="en-US" w:bidi="en-US"/>
        </w:rPr>
        <w:t>, -</w:t>
      </w:r>
      <w:r>
        <w:rPr>
          <w:lang w:val="en-US" w:eastAsia="en-US" w:bidi="en-US"/>
        </w:rPr>
        <w:t>ist</w:t>
      </w:r>
      <w:r w:rsidRPr="00CC1DBF">
        <w:rPr>
          <w:lang w:eastAsia="en-US" w:bidi="en-US"/>
        </w:rPr>
        <w:t>, -</w:t>
      </w:r>
      <w:r>
        <w:rPr>
          <w:lang w:val="en-US" w:eastAsia="en-US" w:bidi="en-US"/>
        </w:rPr>
        <w:t>sion</w:t>
      </w:r>
      <w:r w:rsidRPr="00CC1DBF">
        <w:rPr>
          <w:lang w:eastAsia="en-US" w:bidi="en-US"/>
        </w:rPr>
        <w:t>/-</w:t>
      </w:r>
      <w:r>
        <w:rPr>
          <w:lang w:val="en-US" w:eastAsia="en-US" w:bidi="en-US"/>
        </w:rPr>
        <w:t>tion</w:t>
      </w:r>
      <w:r w:rsidRPr="00CC1DBF">
        <w:rPr>
          <w:lang w:eastAsia="en-US" w:bidi="en-US"/>
        </w:rPr>
        <w:t xml:space="preserve">, </w:t>
      </w:r>
      <w:r>
        <w:t xml:space="preserve">имена прилагательные с суффиксами </w:t>
      </w:r>
      <w:r w:rsidRPr="00CC1DBF">
        <w:rPr>
          <w:lang w:eastAsia="en-US" w:bidi="en-US"/>
        </w:rPr>
        <w:t>-</w:t>
      </w:r>
      <w:r>
        <w:rPr>
          <w:lang w:val="en-US" w:eastAsia="en-US" w:bidi="en-US"/>
        </w:rPr>
        <w:t>ful</w:t>
      </w:r>
      <w:r w:rsidRPr="00CC1DBF">
        <w:rPr>
          <w:lang w:eastAsia="en-US" w:bidi="en-US"/>
        </w:rPr>
        <w:t>, -</w:t>
      </w:r>
      <w:r>
        <w:rPr>
          <w:lang w:val="en-US" w:eastAsia="en-US" w:bidi="en-US"/>
        </w:rPr>
        <w:t>ian</w:t>
      </w:r>
      <w:r w:rsidRPr="00CC1DBF">
        <w:rPr>
          <w:lang w:eastAsia="en-US" w:bidi="en-US"/>
        </w:rPr>
        <w:t>/-</w:t>
      </w:r>
      <w:r>
        <w:rPr>
          <w:lang w:val="en-US" w:eastAsia="en-US" w:bidi="en-US"/>
        </w:rPr>
        <w:t>an</w:t>
      </w:r>
      <w:r w:rsidRPr="00CC1DBF">
        <w:rPr>
          <w:lang w:eastAsia="en-US" w:bidi="en-US"/>
        </w:rPr>
        <w:t xml:space="preserve">, </w:t>
      </w:r>
      <w:r>
        <w:t>наречия с суффиксом -1у, имена прилагательные, имена существительные и наре</w:t>
      </w:r>
      <w:r w:rsidR="003F5F17">
        <w:t xml:space="preserve">чия с отрицательным префиксом </w:t>
      </w:r>
      <w:r w:rsidR="003F5F17">
        <w:rPr>
          <w:lang w:val="en-US"/>
        </w:rPr>
        <w:t>un</w:t>
      </w:r>
      <w:r>
        <w:t>;</w:t>
      </w:r>
    </w:p>
    <w:p w:rsidR="001D6B99" w:rsidRDefault="00702332">
      <w:pPr>
        <w:pStyle w:val="210"/>
        <w:shd w:val="clear" w:color="auto" w:fill="auto"/>
        <w:spacing w:before="0" w:after="0" w:line="475" w:lineRule="exact"/>
        <w:ind w:firstLine="740"/>
      </w:pPr>
      <w:r>
        <w:t>распознавать и употреблять в устной и письменной речи изученные синонимы и интернациональные слова;</w:t>
      </w:r>
    </w:p>
    <w:p w:rsidR="001D6B99" w:rsidRDefault="00702332">
      <w:pPr>
        <w:pStyle w:val="210"/>
        <w:numPr>
          <w:ilvl w:val="0"/>
          <w:numId w:val="1385"/>
        </w:numPr>
        <w:shd w:val="clear" w:color="auto" w:fill="auto"/>
        <w:tabs>
          <w:tab w:val="left" w:pos="1100"/>
        </w:tabs>
        <w:spacing w:before="0" w:after="0" w:line="475" w:lineRule="exact"/>
        <w:ind w:firstLine="74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0"/>
        <w:shd w:val="clear" w:color="auto" w:fill="auto"/>
        <w:spacing w:before="0" w:after="0" w:line="475" w:lineRule="exact"/>
        <w:ind w:firstLine="740"/>
      </w:pPr>
      <w:r>
        <w:t>распознавать и употреблять в устной и письменной речи:</w:t>
      </w:r>
    </w:p>
    <w:p w:rsidR="001D6B99" w:rsidRDefault="00702332">
      <w:pPr>
        <w:pStyle w:val="210"/>
        <w:shd w:val="clear" w:color="auto" w:fill="auto"/>
        <w:spacing w:before="0" w:after="0" w:line="475" w:lineRule="exact"/>
        <w:ind w:firstLine="740"/>
      </w:pPr>
      <w:r>
        <w:t>предложения с несколькими обстоятельствами, следующими в определённом порядке;</w:t>
      </w:r>
    </w:p>
    <w:p w:rsidR="001D6B99" w:rsidRDefault="00702332">
      <w:pPr>
        <w:pStyle w:val="210"/>
        <w:shd w:val="clear" w:color="auto" w:fill="auto"/>
        <w:spacing w:before="0" w:after="0" w:line="475" w:lineRule="exact"/>
        <w:ind w:firstLine="740"/>
      </w:pPr>
      <w:r>
        <w:t xml:space="preserve">вопросительные предложения (альтернативный и разделительный вопросы в </w:t>
      </w:r>
      <w:r>
        <w:rPr>
          <w:lang w:val="en-US" w:eastAsia="en-US" w:bidi="en-US"/>
        </w:rPr>
        <w:t>Present</w:t>
      </w:r>
      <w:r w:rsidRPr="00CC1DBF">
        <w:rPr>
          <w:lang w:eastAsia="en-US" w:bidi="en-US"/>
        </w:rPr>
        <w:t>/</w:t>
      </w:r>
      <w:r>
        <w:rPr>
          <w:lang w:val="en-US" w:eastAsia="en-US" w:bidi="en-US"/>
        </w:rPr>
        <w:t>Past</w:t>
      </w:r>
      <w:r w:rsidRPr="00CC1DBF">
        <w:rPr>
          <w:lang w:eastAsia="en-US" w:bidi="en-US"/>
        </w:rPr>
        <w:t>/</w:t>
      </w:r>
      <w:r>
        <w:rPr>
          <w:lang w:val="en-US" w:eastAsia="en-US" w:bidi="en-US"/>
        </w:rPr>
        <w:t>Future</w:t>
      </w:r>
      <w:r w:rsidRPr="00CC1DBF">
        <w:rPr>
          <w:lang w:eastAsia="en-US" w:bidi="en-US"/>
        </w:rPr>
        <w:t xml:space="preserve"> </w:t>
      </w:r>
      <w:r>
        <w:rPr>
          <w:lang w:val="en-US" w:eastAsia="en-US" w:bidi="en-US"/>
        </w:rPr>
        <w:t>Simple</w:t>
      </w:r>
      <w:r w:rsidRPr="00CC1DBF">
        <w:rPr>
          <w:lang w:eastAsia="en-US" w:bidi="en-US"/>
        </w:rPr>
        <w:t xml:space="preserve"> </w:t>
      </w:r>
      <w:r>
        <w:rPr>
          <w:lang w:val="en-US" w:eastAsia="en-US" w:bidi="en-US"/>
        </w:rPr>
        <w:t>Tense</w:t>
      </w:r>
      <w:r w:rsidRPr="00CC1DBF">
        <w:rPr>
          <w:lang w:eastAsia="en-US" w:bidi="en-US"/>
        </w:rPr>
        <w:t>);</w:t>
      </w:r>
    </w:p>
    <w:p w:rsidR="001D6B99" w:rsidRDefault="00702332">
      <w:pPr>
        <w:pStyle w:val="210"/>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в </w:t>
      </w:r>
      <w:r>
        <w:rPr>
          <w:lang w:val="en-US" w:eastAsia="en-US" w:bidi="en-US"/>
        </w:rPr>
        <w:t>Present</w:t>
      </w:r>
      <w:r w:rsidRPr="00CC1DBF">
        <w:rPr>
          <w:lang w:eastAsia="en-US" w:bidi="en-US"/>
        </w:rPr>
        <w:t xml:space="preserve"> </w:t>
      </w:r>
      <w:r>
        <w:rPr>
          <w:lang w:val="en-US" w:eastAsia="en-US" w:bidi="en-US"/>
        </w:rPr>
        <w:t>Perfect</w:t>
      </w:r>
      <w:r w:rsidRPr="00CC1DBF">
        <w:rPr>
          <w:lang w:eastAsia="en-US" w:bidi="en-US"/>
        </w:rPr>
        <w:t xml:space="preserve"> </w:t>
      </w:r>
      <w:r>
        <w:rPr>
          <w:lang w:val="en-US" w:eastAsia="en-US" w:bidi="en-US"/>
        </w:rPr>
        <w:t>Tense</w:t>
      </w:r>
      <w:r w:rsidRPr="00CC1DBF">
        <w:rPr>
          <w:lang w:eastAsia="en-US" w:bidi="en-US"/>
        </w:rPr>
        <w:t xml:space="preserve"> </w:t>
      </w:r>
      <w:r>
        <w:t>в повествовательных (утвердительных и отрицательных) и вопросительных предложениях;</w:t>
      </w:r>
    </w:p>
    <w:p w:rsidR="001D6B99" w:rsidRDefault="00702332">
      <w:pPr>
        <w:pStyle w:val="210"/>
        <w:shd w:val="clear" w:color="auto" w:fill="auto"/>
        <w:spacing w:before="0" w:after="0" w:line="475" w:lineRule="exact"/>
        <w:ind w:firstLine="74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0"/>
        <w:shd w:val="clear" w:color="auto" w:fill="auto"/>
        <w:spacing w:before="0" w:after="0" w:line="475" w:lineRule="exact"/>
        <w:ind w:firstLine="740"/>
      </w:pPr>
      <w:r>
        <w:t>имена существительные с причастиями настоящего и прошедшего времени;</w:t>
      </w:r>
    </w:p>
    <w:p w:rsidR="001D6B99" w:rsidRDefault="00702332">
      <w:pPr>
        <w:pStyle w:val="210"/>
        <w:shd w:val="clear" w:color="auto" w:fill="auto"/>
        <w:spacing w:before="0" w:after="0" w:line="475" w:lineRule="exact"/>
        <w:ind w:firstLine="740"/>
      </w:pPr>
      <w:r>
        <w:t>наречия в положительной, сравнительной и превосходной степенях, образованные по правилу, и исключения;</w:t>
      </w:r>
    </w:p>
    <w:p w:rsidR="001D6B99" w:rsidRDefault="00702332">
      <w:pPr>
        <w:pStyle w:val="210"/>
        <w:numPr>
          <w:ilvl w:val="0"/>
          <w:numId w:val="1385"/>
        </w:numPr>
        <w:shd w:val="clear" w:color="auto" w:fill="auto"/>
        <w:tabs>
          <w:tab w:val="left" w:pos="1125"/>
        </w:tabs>
        <w:spacing w:before="0" w:after="0" w:line="475" w:lineRule="exact"/>
        <w:ind w:firstLine="740"/>
      </w:pPr>
      <w:r>
        <w:t>владеть социокультурными знаниями и умениями:</w:t>
      </w:r>
    </w:p>
    <w:p w:rsidR="001D6B99" w:rsidRDefault="00702332">
      <w:pPr>
        <w:pStyle w:val="210"/>
        <w:shd w:val="clear" w:color="auto" w:fill="auto"/>
        <w:spacing w:before="0" w:after="0" w:line="475" w:lineRule="exact"/>
        <w:ind w:firstLine="74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pPr>
        <w:pStyle w:val="210"/>
        <w:shd w:val="clear" w:color="auto" w:fill="auto"/>
        <w:spacing w:before="0" w:after="0" w:line="490" w:lineRule="exact"/>
        <w:ind w:firstLine="780"/>
      </w:pPr>
      <w:r>
        <w:t xml:space="preserve">понимать и использовать в устной и письменной речи наиболее употребительную </w:t>
      </w:r>
      <w:r>
        <w:lastRenderedPageBreak/>
        <w:t>лексику, обозначающую фоновую лексику страны (стран) изучаемого языка в рамках тематического содержания речи;</w:t>
      </w:r>
    </w:p>
    <w:p w:rsidR="001D6B99" w:rsidRDefault="00702332">
      <w:pPr>
        <w:pStyle w:val="210"/>
        <w:shd w:val="clear" w:color="auto" w:fill="auto"/>
        <w:spacing w:before="0" w:after="0" w:line="475" w:lineRule="exact"/>
        <w:ind w:firstLine="780"/>
      </w:pPr>
      <w:r>
        <w:t>правильно оформлять адрес, писать фамилии и имена (свои, родственников и друзей) на английском языке (в анкете, формуляре);</w:t>
      </w:r>
    </w:p>
    <w:p w:rsidR="001D6B99" w:rsidRDefault="00702332">
      <w:pPr>
        <w:pStyle w:val="210"/>
        <w:shd w:val="clear" w:color="auto" w:fill="auto"/>
        <w:spacing w:before="0" w:after="0" w:line="475" w:lineRule="exact"/>
        <w:ind w:firstLine="780"/>
      </w:pPr>
      <w:r>
        <w:t>обладать базовыми знаниями о социокультурном портрете родной страны и страны (стран) изучаемого языка;</w:t>
      </w:r>
    </w:p>
    <w:p w:rsidR="001D6B99" w:rsidRDefault="00702332">
      <w:pPr>
        <w:pStyle w:val="210"/>
        <w:shd w:val="clear" w:color="auto" w:fill="auto"/>
        <w:spacing w:before="0" w:after="0" w:line="475" w:lineRule="exact"/>
        <w:ind w:firstLine="780"/>
      </w:pPr>
      <w:r>
        <w:t>кратко представлять Россию и страны (стран) изучаемого языка;</w:t>
      </w:r>
    </w:p>
    <w:p w:rsidR="001D6B99" w:rsidRDefault="003F5F17" w:rsidP="003F5F17">
      <w:pPr>
        <w:pStyle w:val="210"/>
        <w:numPr>
          <w:ilvl w:val="0"/>
          <w:numId w:val="1385"/>
        </w:numPr>
        <w:shd w:val="clear" w:color="auto" w:fill="auto"/>
        <w:tabs>
          <w:tab w:val="left" w:pos="2316"/>
          <w:tab w:val="left" w:pos="4889"/>
        </w:tabs>
        <w:spacing w:before="0" w:after="0" w:line="475" w:lineRule="exact"/>
        <w:ind w:firstLine="780"/>
      </w:pPr>
      <w:r>
        <w:t xml:space="preserve"> владеть </w:t>
      </w:r>
      <w:r w:rsidR="00702332">
        <w:t>компенсаторными</w:t>
      </w:r>
      <w:r w:rsidR="00702332">
        <w:tab/>
        <w:t>умениями: исполь</w:t>
      </w:r>
      <w:r>
        <w:t xml:space="preserve">зовать при </w:t>
      </w:r>
      <w:r w:rsidR="00702332">
        <w:t>чтении</w:t>
      </w:r>
      <w:r>
        <w:t xml:space="preserve"> </w:t>
      </w:r>
      <w:r w:rsidR="00702332">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0"/>
        <w:numPr>
          <w:ilvl w:val="0"/>
          <w:numId w:val="1385"/>
        </w:numPr>
        <w:shd w:val="clear" w:color="auto" w:fill="auto"/>
        <w:tabs>
          <w:tab w:val="left" w:pos="1093"/>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3F5F17" w:rsidRDefault="00702332" w:rsidP="003F5F17">
      <w:pPr>
        <w:pStyle w:val="210"/>
        <w:numPr>
          <w:ilvl w:val="0"/>
          <w:numId w:val="1385"/>
        </w:numPr>
        <w:shd w:val="clear" w:color="auto" w:fill="auto"/>
        <w:tabs>
          <w:tab w:val="left" w:pos="1098"/>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3F5F17" w:rsidP="003F5F17">
      <w:pPr>
        <w:pStyle w:val="210"/>
        <w:shd w:val="clear" w:color="auto" w:fill="auto"/>
        <w:tabs>
          <w:tab w:val="left" w:pos="1098"/>
        </w:tabs>
        <w:spacing w:before="0" w:after="0" w:line="475" w:lineRule="exact"/>
      </w:pPr>
      <w:r>
        <w:tab/>
      </w:r>
      <w:r w:rsidR="00702332">
        <w:t xml:space="preserve">Предметные результаты освоения программы по иностранному (английскому) языку </w:t>
      </w:r>
      <w:r w:rsidR="00702332" w:rsidRPr="003F5F17">
        <w:rPr>
          <w:b/>
          <w:i/>
        </w:rPr>
        <w:t>к концу обучения в 6 классе:</w:t>
      </w:r>
    </w:p>
    <w:p w:rsidR="001D6B99" w:rsidRDefault="00702332">
      <w:pPr>
        <w:pStyle w:val="210"/>
        <w:numPr>
          <w:ilvl w:val="0"/>
          <w:numId w:val="1387"/>
        </w:numPr>
        <w:shd w:val="clear" w:color="auto" w:fill="auto"/>
        <w:tabs>
          <w:tab w:val="left" w:pos="1139"/>
        </w:tabs>
        <w:spacing w:before="0" w:after="0" w:line="475" w:lineRule="exact"/>
        <w:ind w:firstLine="780"/>
      </w:pPr>
      <w:r>
        <w:t>владеть основными видами речевой деятельности:</w:t>
      </w:r>
    </w:p>
    <w:p w:rsidR="001D6B99" w:rsidRDefault="00702332">
      <w:pPr>
        <w:pStyle w:val="210"/>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0"/>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Default="00702332">
      <w:pPr>
        <w:pStyle w:val="210"/>
        <w:shd w:val="clear" w:color="auto" w:fill="auto"/>
        <w:spacing w:before="0" w:after="0" w:line="480" w:lineRule="exact"/>
        <w:ind w:firstLine="760"/>
      </w:pPr>
      <w: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10"/>
        <w:shd w:val="clear" w:color="auto" w:fill="auto"/>
        <w:spacing w:before="0" w:after="0" w:line="480" w:lineRule="exact"/>
        <w:ind w:firstLine="76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D6B99" w:rsidRDefault="00702332">
      <w:pPr>
        <w:pStyle w:val="210"/>
        <w:shd w:val="clear" w:color="auto" w:fill="auto"/>
        <w:spacing w:before="0" w:after="0" w:line="480" w:lineRule="exact"/>
        <w:ind w:firstLine="760"/>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Default="003F5F17" w:rsidP="003F5F17">
      <w:pPr>
        <w:pStyle w:val="210"/>
        <w:numPr>
          <w:ilvl w:val="0"/>
          <w:numId w:val="1387"/>
        </w:numPr>
        <w:shd w:val="clear" w:color="auto" w:fill="auto"/>
        <w:tabs>
          <w:tab w:val="left" w:pos="1121"/>
          <w:tab w:val="left" w:pos="6909"/>
        </w:tabs>
        <w:spacing w:before="0" w:after="0" w:line="480" w:lineRule="exact"/>
        <w:ind w:firstLine="760"/>
      </w:pPr>
      <w:r>
        <w:t xml:space="preserve">владеть фонетическими навыками: </w:t>
      </w:r>
      <w:r w:rsidR="00702332">
        <w:t>различать на слух,</w:t>
      </w:r>
      <w:r>
        <w:t xml:space="preserve"> </w:t>
      </w:r>
      <w:r w:rsidR="00702332">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0"/>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0"/>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0"/>
        <w:numPr>
          <w:ilvl w:val="0"/>
          <w:numId w:val="1387"/>
        </w:numPr>
        <w:shd w:val="clear" w:color="auto" w:fill="auto"/>
        <w:tabs>
          <w:tab w:val="left" w:pos="1096"/>
        </w:tabs>
        <w:spacing w:before="0" w:after="0" w:line="480" w:lineRule="exact"/>
        <w:ind w:firstLine="760"/>
      </w:pPr>
      <w:r>
        <w:t xml:space="preserve">распознавать в устной речи и письменном тексте 800 лексических единиц </w:t>
      </w:r>
      <w:r>
        <w:lastRenderedPageBreak/>
        <w:t>(слов,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0"/>
        <w:shd w:val="clear" w:color="auto" w:fill="auto"/>
        <w:spacing w:before="0" w:after="0" w:line="480"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CC1DBF">
        <w:rPr>
          <w:lang w:eastAsia="en-US" w:bidi="en-US"/>
        </w:rPr>
        <w:t>-</w:t>
      </w:r>
      <w:r>
        <w:rPr>
          <w:lang w:val="en-US" w:eastAsia="en-US" w:bidi="en-US"/>
        </w:rPr>
        <w:t>ing</w:t>
      </w:r>
      <w:r w:rsidRPr="00CC1DBF">
        <w:rPr>
          <w:lang w:eastAsia="en-US" w:bidi="en-US"/>
        </w:rPr>
        <w:t xml:space="preserve">, </w:t>
      </w:r>
      <w:r>
        <w:t xml:space="preserve">имена прилагательные с помощью суффиксов </w:t>
      </w:r>
      <w:r w:rsidRPr="00CC1DBF">
        <w:rPr>
          <w:lang w:eastAsia="en-US" w:bidi="en-US"/>
        </w:rPr>
        <w:t>-</w:t>
      </w:r>
      <w:r>
        <w:rPr>
          <w:lang w:val="en-US" w:eastAsia="en-US" w:bidi="en-US"/>
        </w:rPr>
        <w:t>ing</w:t>
      </w:r>
      <w:r w:rsidRPr="00CC1DBF">
        <w:rPr>
          <w:lang w:eastAsia="en-US" w:bidi="en-US"/>
        </w:rPr>
        <w:t>, -</w:t>
      </w:r>
      <w:r>
        <w:rPr>
          <w:lang w:val="en-US" w:eastAsia="en-US" w:bidi="en-US"/>
        </w:rPr>
        <w:t>less</w:t>
      </w:r>
      <w:r w:rsidRPr="00CC1DBF">
        <w:rPr>
          <w:lang w:eastAsia="en-US" w:bidi="en-US"/>
        </w:rPr>
        <w:t>, -</w:t>
      </w:r>
      <w:r>
        <w:rPr>
          <w:lang w:val="en-US" w:eastAsia="en-US" w:bidi="en-US"/>
        </w:rPr>
        <w:t>ive</w:t>
      </w:r>
      <w:r w:rsidRPr="00CC1DBF">
        <w:rPr>
          <w:lang w:eastAsia="en-US" w:bidi="en-US"/>
        </w:rPr>
        <w:t>, -</w:t>
      </w:r>
      <w:r>
        <w:rPr>
          <w:lang w:val="en-US" w:eastAsia="en-US" w:bidi="en-US"/>
        </w:rPr>
        <w:t>al</w:t>
      </w:r>
      <w:r w:rsidRPr="00CC1DBF">
        <w:rPr>
          <w:lang w:eastAsia="en-US" w:bidi="en-US"/>
        </w:rPr>
        <w:t>;</w:t>
      </w:r>
    </w:p>
    <w:p w:rsidR="001D6B99" w:rsidRDefault="00702332">
      <w:pPr>
        <w:pStyle w:val="210"/>
        <w:shd w:val="clear" w:color="auto" w:fill="auto"/>
        <w:spacing w:before="0" w:after="0" w:line="480" w:lineRule="exact"/>
        <w:ind w:firstLine="760"/>
      </w:pPr>
      <w:r>
        <w:t>распознавать и употреблять в устной и письменной речи изученные синонимы, антонимы и интернациональные слова;</w:t>
      </w:r>
    </w:p>
    <w:p w:rsidR="001D6B99" w:rsidRDefault="00702332">
      <w:pPr>
        <w:pStyle w:val="210"/>
        <w:shd w:val="clear" w:color="auto" w:fill="auto"/>
        <w:spacing w:before="0" w:after="0" w:line="480" w:lineRule="exact"/>
        <w:ind w:firstLine="760"/>
      </w:pPr>
      <w:r>
        <w:t>распознавать и употреблять в устной и письменной речи различные средства связи для обеспечения целостности высказывания;</w:t>
      </w:r>
    </w:p>
    <w:p w:rsidR="001D6B99" w:rsidRDefault="00702332">
      <w:pPr>
        <w:pStyle w:val="210"/>
        <w:numPr>
          <w:ilvl w:val="0"/>
          <w:numId w:val="1387"/>
        </w:numPr>
        <w:shd w:val="clear" w:color="auto" w:fill="auto"/>
        <w:tabs>
          <w:tab w:val="left" w:pos="1106"/>
        </w:tabs>
        <w:spacing w:before="0" w:after="0" w:line="480" w:lineRule="exact"/>
        <w:ind w:firstLine="76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0"/>
        <w:shd w:val="clear" w:color="auto" w:fill="auto"/>
        <w:spacing w:before="0" w:after="0" w:line="480" w:lineRule="exact"/>
        <w:ind w:firstLine="760"/>
      </w:pPr>
      <w:r>
        <w:t>распознавать и употреблять в устной и письменной речи:</w:t>
      </w:r>
    </w:p>
    <w:p w:rsidR="001D6B99" w:rsidRDefault="00702332">
      <w:pPr>
        <w:pStyle w:val="210"/>
        <w:shd w:val="clear" w:color="auto" w:fill="auto"/>
        <w:spacing w:before="0" w:after="0" w:line="480" w:lineRule="exact"/>
        <w:ind w:firstLine="760"/>
      </w:pPr>
      <w:r>
        <w:t xml:space="preserve">сложноподчинённые предложения с придаточными определительными с союзными словами </w:t>
      </w:r>
      <w:r>
        <w:rPr>
          <w:lang w:val="en-US" w:eastAsia="en-US" w:bidi="en-US"/>
        </w:rPr>
        <w:t>who</w:t>
      </w:r>
      <w:r w:rsidRPr="00CC1DBF">
        <w:rPr>
          <w:lang w:eastAsia="en-US" w:bidi="en-US"/>
        </w:rPr>
        <w:t xml:space="preserve">, </w:t>
      </w:r>
      <w:r>
        <w:rPr>
          <w:lang w:val="en-US" w:eastAsia="en-US" w:bidi="en-US"/>
        </w:rPr>
        <w:t>which</w:t>
      </w:r>
      <w:r w:rsidRPr="00CC1DBF">
        <w:rPr>
          <w:lang w:eastAsia="en-US" w:bidi="en-US"/>
        </w:rPr>
        <w:t xml:space="preserve">, </w:t>
      </w:r>
      <w:r>
        <w:rPr>
          <w:lang w:val="en-US" w:eastAsia="en-US" w:bidi="en-US"/>
        </w:rPr>
        <w:t>that</w:t>
      </w:r>
      <w:r w:rsidRPr="00CC1DBF">
        <w:rPr>
          <w:lang w:eastAsia="en-US" w:bidi="en-US"/>
        </w:rPr>
        <w:t>;</w:t>
      </w:r>
    </w:p>
    <w:p w:rsidR="001D6B99" w:rsidRDefault="00702332">
      <w:pPr>
        <w:pStyle w:val="210"/>
        <w:shd w:val="clear" w:color="auto" w:fill="auto"/>
        <w:spacing w:before="0" w:after="0" w:line="480" w:lineRule="exact"/>
        <w:ind w:firstLine="760"/>
      </w:pPr>
      <w:r>
        <w:t xml:space="preserve">сложноподчинённые предложения с придаточными времени с союзами </w:t>
      </w:r>
      <w:r>
        <w:rPr>
          <w:lang w:val="en-US" w:eastAsia="en-US" w:bidi="en-US"/>
        </w:rPr>
        <w:t>for</w:t>
      </w:r>
      <w:r w:rsidRPr="00CC1DBF">
        <w:rPr>
          <w:lang w:eastAsia="en-US" w:bidi="en-US"/>
        </w:rPr>
        <w:t xml:space="preserve">, </w:t>
      </w:r>
      <w:r>
        <w:rPr>
          <w:lang w:val="en-US" w:eastAsia="en-US" w:bidi="en-US"/>
        </w:rPr>
        <w:t>since</w:t>
      </w:r>
      <w:r w:rsidRPr="00CC1DBF">
        <w:rPr>
          <w:lang w:eastAsia="en-US" w:bidi="en-US"/>
        </w:rPr>
        <w:t>;</w:t>
      </w:r>
    </w:p>
    <w:p w:rsidR="001D6B99" w:rsidRDefault="00702332">
      <w:pPr>
        <w:pStyle w:val="210"/>
        <w:shd w:val="clear" w:color="auto" w:fill="auto"/>
        <w:spacing w:before="0" w:after="0" w:line="480" w:lineRule="exact"/>
        <w:ind w:firstLine="760"/>
      </w:pPr>
      <w:r>
        <w:t xml:space="preserve">предложения с конструкциями </w:t>
      </w:r>
      <w:r>
        <w:rPr>
          <w:lang w:val="en-US" w:eastAsia="en-US" w:bidi="en-US"/>
        </w:rPr>
        <w:t>as</w:t>
      </w:r>
      <w:r w:rsidRPr="00CC1DBF">
        <w:rPr>
          <w:lang w:eastAsia="en-US" w:bidi="en-US"/>
        </w:rPr>
        <w:t xml:space="preserve"> </w:t>
      </w:r>
      <w:r>
        <w:t xml:space="preserve">... </w:t>
      </w:r>
      <w:r>
        <w:rPr>
          <w:lang w:val="en-US" w:eastAsia="en-US" w:bidi="en-US"/>
        </w:rPr>
        <w:t>as</w:t>
      </w:r>
      <w:r w:rsidRPr="00CC1DBF">
        <w:rPr>
          <w:lang w:eastAsia="en-US" w:bidi="en-US"/>
        </w:rPr>
        <w:t xml:space="preserve">, </w:t>
      </w:r>
      <w:r>
        <w:rPr>
          <w:lang w:val="en-US" w:eastAsia="en-US" w:bidi="en-US"/>
        </w:rPr>
        <w:t>not</w:t>
      </w:r>
      <w:r w:rsidRPr="00CC1DBF">
        <w:rPr>
          <w:lang w:eastAsia="en-US" w:bidi="en-US"/>
        </w:rPr>
        <w:t xml:space="preserve"> </w:t>
      </w:r>
      <w:r>
        <w:rPr>
          <w:lang w:val="en-US" w:eastAsia="en-US" w:bidi="en-US"/>
        </w:rPr>
        <w:t>so</w:t>
      </w:r>
      <w:r w:rsidRPr="00CC1DBF">
        <w:rPr>
          <w:lang w:eastAsia="en-US" w:bidi="en-US"/>
        </w:rPr>
        <w:t xml:space="preserve"> ... </w:t>
      </w:r>
      <w:r>
        <w:rPr>
          <w:lang w:val="en-US" w:eastAsia="en-US" w:bidi="en-US"/>
        </w:rPr>
        <w:t>as</w:t>
      </w:r>
      <w:r w:rsidRPr="00CC1DBF">
        <w:rPr>
          <w:lang w:eastAsia="en-US" w:bidi="en-US"/>
        </w:rPr>
        <w:t>;</w:t>
      </w:r>
    </w:p>
    <w:p w:rsidR="001D6B99" w:rsidRDefault="00702332">
      <w:pPr>
        <w:pStyle w:val="210"/>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CC1DBF">
        <w:rPr>
          <w:lang w:eastAsia="en-US" w:bidi="en-US"/>
        </w:rPr>
        <w:t>/</w:t>
      </w:r>
      <w:r>
        <w:rPr>
          <w:lang w:val="en-US" w:eastAsia="en-US" w:bidi="en-US"/>
        </w:rPr>
        <w:t>Past</w:t>
      </w:r>
      <w:r w:rsidRPr="00CC1DBF">
        <w:rPr>
          <w:lang w:eastAsia="en-US" w:bidi="en-US"/>
        </w:rPr>
        <w:t xml:space="preserve"> </w:t>
      </w:r>
      <w:r>
        <w:rPr>
          <w:lang w:val="en-US" w:eastAsia="en-US" w:bidi="en-US"/>
        </w:rPr>
        <w:t>Continuous</w:t>
      </w:r>
      <w:r w:rsidRPr="00CC1DBF">
        <w:rPr>
          <w:lang w:eastAsia="en-US" w:bidi="en-US"/>
        </w:rPr>
        <w:t xml:space="preserve"> </w:t>
      </w:r>
      <w:r>
        <w:rPr>
          <w:lang w:val="en-US" w:eastAsia="en-US" w:bidi="en-US"/>
        </w:rPr>
        <w:t>Tense</w:t>
      </w:r>
      <w:r w:rsidRPr="00CC1DBF">
        <w:rPr>
          <w:lang w:eastAsia="en-US" w:bidi="en-US"/>
        </w:rPr>
        <w:t>;</w:t>
      </w:r>
    </w:p>
    <w:p w:rsidR="001D6B99" w:rsidRDefault="00702332">
      <w:pPr>
        <w:pStyle w:val="210"/>
        <w:shd w:val="clear" w:color="auto" w:fill="auto"/>
        <w:spacing w:before="0" w:after="0" w:line="480" w:lineRule="exact"/>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CC1DBF">
        <w:rPr>
          <w:lang w:eastAsia="en-US" w:bidi="en-US"/>
        </w:rPr>
        <w:t xml:space="preserve">/ </w:t>
      </w:r>
      <w:r>
        <w:rPr>
          <w:lang w:val="en-US" w:eastAsia="en-US" w:bidi="en-US"/>
        </w:rPr>
        <w:t>Past</w:t>
      </w:r>
      <w:r w:rsidRPr="00CC1DBF">
        <w:rPr>
          <w:lang w:eastAsia="en-US" w:bidi="en-US"/>
        </w:rPr>
        <w:t xml:space="preserve"> </w:t>
      </w:r>
      <w:r>
        <w:rPr>
          <w:lang w:val="en-US" w:eastAsia="en-US" w:bidi="en-US"/>
        </w:rPr>
        <w:t>Continuous</w:t>
      </w:r>
      <w:r w:rsidRPr="00CC1DBF">
        <w:rPr>
          <w:lang w:eastAsia="en-US" w:bidi="en-US"/>
        </w:rPr>
        <w:t xml:space="preserve"> </w:t>
      </w:r>
      <w:r>
        <w:rPr>
          <w:lang w:val="en-US" w:eastAsia="en-US" w:bidi="en-US"/>
        </w:rPr>
        <w:t>Tense</w:t>
      </w:r>
      <w:r w:rsidRPr="00CC1DBF">
        <w:rPr>
          <w:lang w:eastAsia="en-US" w:bidi="en-US"/>
        </w:rPr>
        <w:t>;</w:t>
      </w:r>
    </w:p>
    <w:p w:rsidR="001D6B99" w:rsidRPr="003F5F17" w:rsidRDefault="00702332" w:rsidP="003F5F17">
      <w:pPr>
        <w:pStyle w:val="210"/>
        <w:shd w:val="clear" w:color="auto" w:fill="auto"/>
        <w:spacing w:before="0" w:after="0" w:line="480" w:lineRule="exact"/>
        <w:ind w:firstLine="760"/>
        <w:rPr>
          <w:lang w:val="en-US"/>
        </w:rPr>
      </w:pPr>
      <w:r>
        <w:t>модальные</w:t>
      </w:r>
      <w:r w:rsidRPr="00CC1DBF">
        <w:rPr>
          <w:lang w:val="en-US"/>
        </w:rPr>
        <w:t xml:space="preserve"> </w:t>
      </w:r>
      <w:r>
        <w:t>глаголы</w:t>
      </w:r>
      <w:r w:rsidRPr="00CC1DBF">
        <w:rPr>
          <w:lang w:val="en-US"/>
        </w:rPr>
        <w:t xml:space="preserve"> </w:t>
      </w:r>
      <w:r>
        <w:t>и</w:t>
      </w:r>
      <w:r w:rsidRPr="00CC1DBF">
        <w:rPr>
          <w:lang w:val="en-US"/>
        </w:rPr>
        <w:t xml:space="preserve"> </w:t>
      </w:r>
      <w:r>
        <w:t>их</w:t>
      </w:r>
      <w:r w:rsidRPr="00CC1DBF">
        <w:rPr>
          <w:lang w:val="en-US"/>
        </w:rPr>
        <w:t xml:space="preserve"> </w:t>
      </w:r>
      <w:r>
        <w:t>эквиваленты</w:t>
      </w:r>
      <w:r w:rsidRPr="00CC1DBF">
        <w:rPr>
          <w:lang w:val="en-US"/>
        </w:rPr>
        <w:t xml:space="preserve"> </w:t>
      </w:r>
      <w:r>
        <w:rPr>
          <w:lang w:val="en-US" w:eastAsia="en-US" w:bidi="en-US"/>
        </w:rPr>
        <w:t>(can/be able to, must/ have to, may, should,</w:t>
      </w:r>
      <w:r w:rsidR="003F5F17" w:rsidRPr="003F5F17">
        <w:rPr>
          <w:lang w:val="en-US"/>
        </w:rPr>
        <w:t xml:space="preserve"> </w:t>
      </w:r>
      <w:r>
        <w:rPr>
          <w:lang w:val="en-US" w:eastAsia="en-US" w:bidi="en-US"/>
        </w:rPr>
        <w:t>need</w:t>
      </w:r>
      <w:r w:rsidRPr="003F5F17">
        <w:rPr>
          <w:lang w:val="en-US" w:eastAsia="en-US" w:bidi="en-US"/>
        </w:rPr>
        <w:t>);</w:t>
      </w:r>
    </w:p>
    <w:p w:rsidR="001D6B99" w:rsidRDefault="00702332">
      <w:pPr>
        <w:pStyle w:val="210"/>
        <w:shd w:val="clear" w:color="auto" w:fill="auto"/>
        <w:spacing w:before="0" w:after="0" w:line="485" w:lineRule="exact"/>
        <w:ind w:firstLine="760"/>
      </w:pPr>
      <w:r>
        <w:t xml:space="preserve">слова, выражающие количество </w:t>
      </w:r>
      <w:r w:rsidRPr="00CC1DBF">
        <w:rPr>
          <w:lang w:eastAsia="en-US" w:bidi="en-US"/>
        </w:rPr>
        <w:t>(</w:t>
      </w:r>
      <w:r>
        <w:rPr>
          <w:lang w:val="en-US" w:eastAsia="en-US" w:bidi="en-US"/>
        </w:rPr>
        <w:t>little</w:t>
      </w:r>
      <w:r w:rsidRPr="00CC1DBF">
        <w:rPr>
          <w:lang w:eastAsia="en-US" w:bidi="en-US"/>
        </w:rPr>
        <w:t>/</w:t>
      </w:r>
      <w:r>
        <w:rPr>
          <w:lang w:val="en-US" w:eastAsia="en-US" w:bidi="en-US"/>
        </w:rPr>
        <w:t>a</w:t>
      </w:r>
      <w:r w:rsidRPr="00CC1DBF">
        <w:rPr>
          <w:lang w:eastAsia="en-US" w:bidi="en-US"/>
        </w:rPr>
        <w:t xml:space="preserve"> </w:t>
      </w:r>
      <w:r>
        <w:rPr>
          <w:lang w:val="en-US" w:eastAsia="en-US" w:bidi="en-US"/>
        </w:rPr>
        <w:t>little</w:t>
      </w:r>
      <w:r w:rsidRPr="00CC1DBF">
        <w:rPr>
          <w:lang w:eastAsia="en-US" w:bidi="en-US"/>
        </w:rPr>
        <w:t xml:space="preserve">, </w:t>
      </w:r>
      <w:r>
        <w:rPr>
          <w:lang w:val="en-US" w:eastAsia="en-US" w:bidi="en-US"/>
        </w:rPr>
        <w:t>few</w:t>
      </w:r>
      <w:r>
        <w:t xml:space="preserve">/а </w:t>
      </w:r>
      <w:r>
        <w:rPr>
          <w:lang w:val="en-US" w:eastAsia="en-US" w:bidi="en-US"/>
        </w:rPr>
        <w:t>few</w:t>
      </w:r>
      <w:r w:rsidRPr="00CC1DBF">
        <w:rPr>
          <w:lang w:eastAsia="en-US" w:bidi="en-US"/>
        </w:rPr>
        <w:t>);</w:t>
      </w:r>
    </w:p>
    <w:p w:rsidR="001D6B99" w:rsidRDefault="00702332">
      <w:pPr>
        <w:pStyle w:val="210"/>
        <w:shd w:val="clear" w:color="auto" w:fill="auto"/>
        <w:spacing w:before="0" w:after="0" w:line="485" w:lineRule="exact"/>
        <w:ind w:firstLine="760"/>
      </w:pPr>
      <w:r>
        <w:t xml:space="preserve">возвратные, неопределённые местоимения </w:t>
      </w:r>
      <w:r>
        <w:rPr>
          <w:lang w:val="en-US" w:eastAsia="en-US" w:bidi="en-US"/>
        </w:rPr>
        <w:t>some</w:t>
      </w:r>
      <w:r w:rsidRPr="00CC1DBF">
        <w:rPr>
          <w:lang w:eastAsia="en-US" w:bidi="en-US"/>
        </w:rPr>
        <w:t xml:space="preserve">, </w:t>
      </w:r>
      <w:r>
        <w:rPr>
          <w:lang w:val="en-US" w:eastAsia="en-US" w:bidi="en-US"/>
        </w:rPr>
        <w:t>any</w:t>
      </w:r>
      <w:r w:rsidRPr="00CC1DBF">
        <w:rPr>
          <w:lang w:eastAsia="en-US" w:bidi="en-US"/>
        </w:rPr>
        <w:t xml:space="preserve"> </w:t>
      </w:r>
      <w:r>
        <w:t xml:space="preserve">и их производные </w:t>
      </w:r>
      <w:r w:rsidRPr="00CC1DBF">
        <w:rPr>
          <w:lang w:eastAsia="en-US" w:bidi="en-US"/>
        </w:rPr>
        <w:t>(</w:t>
      </w:r>
      <w:r>
        <w:rPr>
          <w:lang w:val="en-US" w:eastAsia="en-US" w:bidi="en-US"/>
        </w:rPr>
        <w:t>somebody</w:t>
      </w:r>
      <w:r w:rsidRPr="00CC1DBF">
        <w:rPr>
          <w:lang w:eastAsia="en-US" w:bidi="en-US"/>
        </w:rPr>
        <w:t xml:space="preserve">, </w:t>
      </w:r>
      <w:r>
        <w:rPr>
          <w:lang w:val="en-US" w:eastAsia="en-US" w:bidi="en-US"/>
        </w:rPr>
        <w:t>anybody</w:t>
      </w:r>
      <w:r w:rsidRPr="00CC1DBF">
        <w:rPr>
          <w:lang w:eastAsia="en-US" w:bidi="en-US"/>
        </w:rPr>
        <w:t xml:space="preserve">; </w:t>
      </w:r>
      <w:r>
        <w:rPr>
          <w:lang w:val="en-US" w:eastAsia="en-US" w:bidi="en-US"/>
        </w:rPr>
        <w:t>something</w:t>
      </w:r>
      <w:r w:rsidRPr="00CC1DBF">
        <w:rPr>
          <w:lang w:eastAsia="en-US" w:bidi="en-US"/>
        </w:rPr>
        <w:t xml:space="preserve">, </w:t>
      </w:r>
      <w:r>
        <w:rPr>
          <w:lang w:val="en-US" w:eastAsia="en-US" w:bidi="en-US"/>
        </w:rPr>
        <w:t>anything</w:t>
      </w:r>
      <w:r w:rsidRPr="00CC1DBF">
        <w:rPr>
          <w:lang w:eastAsia="en-US" w:bidi="en-US"/>
        </w:rPr>
        <w:t xml:space="preserve">, </w:t>
      </w:r>
      <w:r>
        <w:rPr>
          <w:lang w:val="en-US" w:eastAsia="en-US" w:bidi="en-US"/>
        </w:rPr>
        <w:t>etc</w:t>
      </w:r>
      <w:r w:rsidRPr="00CC1DBF">
        <w:rPr>
          <w:lang w:eastAsia="en-US" w:bidi="en-US"/>
        </w:rPr>
        <w:t xml:space="preserve">.), </w:t>
      </w:r>
      <w:r>
        <w:rPr>
          <w:lang w:val="en-US" w:eastAsia="en-US" w:bidi="en-US"/>
        </w:rPr>
        <w:t>every</w:t>
      </w:r>
      <w:r w:rsidRPr="00CC1DBF">
        <w:rPr>
          <w:lang w:eastAsia="en-US" w:bidi="en-US"/>
        </w:rPr>
        <w:t xml:space="preserve"> </w:t>
      </w:r>
      <w:r>
        <w:t xml:space="preserve">и производные </w:t>
      </w:r>
      <w:r w:rsidRPr="00CC1DBF">
        <w:rPr>
          <w:lang w:eastAsia="en-US" w:bidi="en-US"/>
        </w:rPr>
        <w:t>(</w:t>
      </w:r>
      <w:r>
        <w:rPr>
          <w:lang w:val="en-US" w:eastAsia="en-US" w:bidi="en-US"/>
        </w:rPr>
        <w:t>everybody</w:t>
      </w:r>
      <w:r w:rsidRPr="00CC1DBF">
        <w:rPr>
          <w:lang w:eastAsia="en-US" w:bidi="en-US"/>
        </w:rPr>
        <w:t xml:space="preserve">, </w:t>
      </w:r>
      <w:r>
        <w:rPr>
          <w:lang w:val="en-US" w:eastAsia="en-US" w:bidi="en-US"/>
        </w:rPr>
        <w:t>everything</w:t>
      </w:r>
      <w:r w:rsidRPr="00CC1DBF">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10"/>
        <w:shd w:val="clear" w:color="auto" w:fill="auto"/>
        <w:spacing w:before="0" w:after="0" w:line="475" w:lineRule="exact"/>
        <w:ind w:firstLine="760"/>
      </w:pPr>
      <w:r>
        <w:t>числительные для обозначения дат и больших чисел (100-1000);</w:t>
      </w:r>
    </w:p>
    <w:p w:rsidR="001D6B99" w:rsidRDefault="00702332">
      <w:pPr>
        <w:pStyle w:val="210"/>
        <w:numPr>
          <w:ilvl w:val="0"/>
          <w:numId w:val="1387"/>
        </w:numPr>
        <w:shd w:val="clear" w:color="auto" w:fill="auto"/>
        <w:tabs>
          <w:tab w:val="left" w:pos="1159"/>
        </w:tabs>
        <w:spacing w:before="0" w:after="0" w:line="475" w:lineRule="exact"/>
        <w:ind w:firstLine="760"/>
      </w:pPr>
      <w:r>
        <w:lastRenderedPageBreak/>
        <w:t>владеть социокультурными знаниями и умениями:</w:t>
      </w:r>
    </w:p>
    <w:p w:rsidR="001D6B99" w:rsidRDefault="00702332">
      <w:pPr>
        <w:pStyle w:val="210"/>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0"/>
        <w:shd w:val="clear" w:color="auto" w:fill="auto"/>
        <w:spacing w:before="0" w:after="0" w:line="475" w:lineRule="exact"/>
        <w:ind w:firstLine="76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Default="00702332">
      <w:pPr>
        <w:pStyle w:val="210"/>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0"/>
        <w:shd w:val="clear" w:color="auto" w:fill="auto"/>
        <w:spacing w:before="0" w:after="0" w:line="475" w:lineRule="exact"/>
        <w:ind w:firstLine="760"/>
      </w:pPr>
      <w:r>
        <w:t>кратко представлять Россию и страну (страны) изучаемого языка;</w:t>
      </w:r>
    </w:p>
    <w:p w:rsidR="001D6B99" w:rsidRDefault="003F5F17" w:rsidP="003F5F17">
      <w:pPr>
        <w:pStyle w:val="210"/>
        <w:numPr>
          <w:ilvl w:val="0"/>
          <w:numId w:val="1387"/>
        </w:numPr>
        <w:shd w:val="clear" w:color="auto" w:fill="auto"/>
        <w:tabs>
          <w:tab w:val="left" w:pos="2248"/>
          <w:tab w:val="left" w:pos="4874"/>
          <w:tab w:val="left" w:pos="6462"/>
        </w:tabs>
        <w:spacing w:before="0" w:after="0" w:line="475" w:lineRule="exact"/>
        <w:ind w:firstLine="760"/>
      </w:pPr>
      <w:r>
        <w:t>владеть компенсаторными умениями:</w:t>
      </w:r>
      <w:r>
        <w:tab/>
        <w:t xml:space="preserve">использовать </w:t>
      </w:r>
      <w:r w:rsidR="00702332">
        <w:t>при чтении</w:t>
      </w:r>
      <w:r>
        <w:t xml:space="preserve"> </w:t>
      </w:r>
      <w:r w:rsidR="00702332">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0"/>
        <w:numPr>
          <w:ilvl w:val="0"/>
          <w:numId w:val="1387"/>
        </w:numPr>
        <w:shd w:val="clear" w:color="auto" w:fill="auto"/>
        <w:tabs>
          <w:tab w:val="left" w:pos="1124"/>
        </w:tabs>
        <w:spacing w:before="0" w:after="0" w:line="475" w:lineRule="exact"/>
        <w:ind w:firstLine="760"/>
      </w:pPr>
      <w:r>
        <w:t>участвовать в несложных учебных проек</w:t>
      </w:r>
      <w:r w:rsidR="003F5F17">
        <w:t xml:space="preserve">тах с использованием материалов на английском языке с </w:t>
      </w:r>
      <w:r>
        <w:t>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0"/>
        <w:numPr>
          <w:ilvl w:val="0"/>
          <w:numId w:val="1387"/>
        </w:numPr>
        <w:shd w:val="clear" w:color="auto" w:fill="auto"/>
        <w:tabs>
          <w:tab w:val="left" w:pos="1071"/>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0"/>
        <w:numPr>
          <w:ilvl w:val="0"/>
          <w:numId w:val="1387"/>
        </w:numPr>
        <w:shd w:val="clear" w:color="auto" w:fill="auto"/>
        <w:tabs>
          <w:tab w:val="left" w:pos="1071"/>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352FCA" w:rsidRDefault="00702332" w:rsidP="00352FCA">
      <w:pPr>
        <w:pStyle w:val="210"/>
        <w:numPr>
          <w:ilvl w:val="0"/>
          <w:numId w:val="1387"/>
        </w:numPr>
        <w:shd w:val="clear" w:color="auto" w:fill="auto"/>
        <w:tabs>
          <w:tab w:val="left" w:pos="1220"/>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352FCA" w:rsidP="00352FCA">
      <w:pPr>
        <w:pStyle w:val="210"/>
        <w:shd w:val="clear" w:color="auto" w:fill="auto"/>
        <w:tabs>
          <w:tab w:val="left" w:pos="851"/>
        </w:tabs>
        <w:spacing w:before="0" w:after="0" w:line="475" w:lineRule="exact"/>
      </w:pPr>
      <w:r>
        <w:tab/>
      </w:r>
      <w:r w:rsidR="00702332">
        <w:t xml:space="preserve">Предметные результаты освоения программы по иностранному (английскому) языку </w:t>
      </w:r>
      <w:r w:rsidR="00702332" w:rsidRPr="00352FCA">
        <w:rPr>
          <w:b/>
          <w:i/>
        </w:rPr>
        <w:t>к концу обучения в 7 классе</w:t>
      </w:r>
      <w:r w:rsidR="00702332">
        <w:t>:</w:t>
      </w:r>
    </w:p>
    <w:p w:rsidR="001D6B99" w:rsidRDefault="00702332">
      <w:pPr>
        <w:pStyle w:val="210"/>
        <w:numPr>
          <w:ilvl w:val="0"/>
          <w:numId w:val="1388"/>
        </w:numPr>
        <w:shd w:val="clear" w:color="auto" w:fill="auto"/>
        <w:tabs>
          <w:tab w:val="left" w:pos="1117"/>
        </w:tabs>
        <w:spacing w:before="0" w:after="0" w:line="475" w:lineRule="exact"/>
        <w:ind w:firstLine="780"/>
      </w:pPr>
      <w:r>
        <w:t>владеть основными видами речевой деятельности:</w:t>
      </w:r>
    </w:p>
    <w:p w:rsidR="001D6B99" w:rsidRDefault="00702332" w:rsidP="00352FCA">
      <w:pPr>
        <w:pStyle w:val="210"/>
        <w:shd w:val="clear" w:color="auto" w:fill="auto"/>
        <w:tabs>
          <w:tab w:val="left" w:pos="470"/>
          <w:tab w:val="left" w:pos="8491"/>
        </w:tabs>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w:t>
      </w:r>
      <w:r w:rsidR="00352FCA">
        <w:t xml:space="preserve">я речи в </w:t>
      </w:r>
      <w:r>
        <w:t>стандартных сит</w:t>
      </w:r>
      <w:r w:rsidR="00352FCA">
        <w:t xml:space="preserve">уациях неофициального общения с </w:t>
      </w:r>
      <w:r>
        <w:t>вербальными</w:t>
      </w:r>
      <w:r w:rsidR="00352FCA">
        <w:t xml:space="preserve"> </w:t>
      </w:r>
      <w: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Default="00702332">
      <w:pPr>
        <w:pStyle w:val="210"/>
        <w:shd w:val="clear" w:color="auto" w:fill="auto"/>
        <w:spacing w:before="0" w:after="0" w:line="475" w:lineRule="exact"/>
        <w:ind w:firstLine="780"/>
      </w:pPr>
      <w:r>
        <w:t xml:space="preserve">создавать разные виды монологических высказываний (описание, в том числе </w:t>
      </w:r>
      <w:r>
        <w:lastRenderedPageBreak/>
        <w:t>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Default="00702332">
      <w:pPr>
        <w:pStyle w:val="210"/>
        <w:shd w:val="clear" w:color="auto" w:fill="auto"/>
        <w:spacing w:before="0" w:after="0" w:line="475" w:lineRule="exact"/>
        <w:ind w:firstLine="780"/>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rsidP="00352FCA">
      <w:pPr>
        <w:pStyle w:val="210"/>
        <w:shd w:val="clear" w:color="auto" w:fill="auto"/>
        <w:tabs>
          <w:tab w:val="left" w:pos="1195"/>
        </w:tabs>
        <w:spacing w:before="0" w:after="0" w:line="475" w:lineRule="exact"/>
        <w:ind w:firstLine="78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r w:rsidR="00352FCA">
        <w:t xml:space="preserve"> </w:t>
      </w:r>
      <w:r>
        <w:t>(запрашиваемой) информации, с полным пониманием информации, представленной в тексте в эксплицитной</w:t>
      </w:r>
      <w:r>
        <w:tab/>
        <w:t>(явной) форме (объём</w:t>
      </w:r>
      <w:r>
        <w:tab/>
        <w:t>текста (текстов)</w:t>
      </w:r>
    </w:p>
    <w:p w:rsidR="001D6B99" w:rsidRDefault="00702332">
      <w:pPr>
        <w:pStyle w:val="210"/>
        <w:shd w:val="clear" w:color="auto" w:fill="auto"/>
        <w:spacing w:before="0" w:after="0" w:line="480" w:lineRule="exact"/>
      </w:pPr>
      <w: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rsidP="00352FCA">
      <w:pPr>
        <w:pStyle w:val="210"/>
        <w:shd w:val="clear" w:color="auto" w:fill="auto"/>
        <w:tabs>
          <w:tab w:val="left" w:pos="451"/>
          <w:tab w:val="left" w:pos="4150"/>
          <w:tab w:val="left" w:pos="7855"/>
        </w:tabs>
        <w:spacing w:before="0" w:after="0" w:line="480" w:lineRule="exact"/>
        <w:ind w:firstLine="760"/>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w:t>
      </w:r>
      <w:r w:rsidR="00352FCA">
        <w:t>е высказывание с</w:t>
      </w:r>
      <w:r w:rsidR="00352FCA">
        <w:tab/>
        <w:t xml:space="preserve">использованием образца, плана, ключевых слов, </w:t>
      </w:r>
      <w:r>
        <w:t>таблицы (объём</w:t>
      </w:r>
      <w:r w:rsidR="00352FCA">
        <w:t xml:space="preserve"> </w:t>
      </w:r>
      <w:r>
        <w:t>высказывания - до 90 слов);</w:t>
      </w:r>
    </w:p>
    <w:p w:rsidR="001D6B99" w:rsidRDefault="00702332">
      <w:pPr>
        <w:pStyle w:val="210"/>
        <w:numPr>
          <w:ilvl w:val="0"/>
          <w:numId w:val="1388"/>
        </w:numPr>
        <w:shd w:val="clear" w:color="auto" w:fill="auto"/>
        <w:tabs>
          <w:tab w:val="left" w:pos="1081"/>
        </w:tabs>
        <w:spacing w:before="0" w:after="0" w:line="480" w:lineRule="exact"/>
        <w:ind w:firstLine="760"/>
      </w:pPr>
      <w: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0"/>
        <w:shd w:val="clear" w:color="auto" w:fill="auto"/>
        <w:spacing w:before="0" w:after="0" w:line="480" w:lineRule="exact"/>
        <w:ind w:firstLine="760"/>
      </w:pPr>
      <w:r>
        <w:lastRenderedPageBreak/>
        <w:t>владеть орфографическими навыками: правильно писать изученные слова;</w:t>
      </w:r>
    </w:p>
    <w:p w:rsidR="001D6B99" w:rsidRDefault="00702332">
      <w:pPr>
        <w:pStyle w:val="210"/>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0"/>
        <w:numPr>
          <w:ilvl w:val="0"/>
          <w:numId w:val="1388"/>
        </w:numPr>
        <w:shd w:val="clear" w:color="auto" w:fill="auto"/>
        <w:tabs>
          <w:tab w:val="left" w:pos="1086"/>
        </w:tabs>
        <w:spacing w:before="0" w:after="0" w:line="480" w:lineRule="exact"/>
        <w:ind w:firstLine="760"/>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0"/>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C1DBF">
        <w:rPr>
          <w:lang w:eastAsia="en-US" w:bidi="en-US"/>
        </w:rPr>
        <w:t>-</w:t>
      </w:r>
      <w:r>
        <w:rPr>
          <w:lang w:val="en-US" w:eastAsia="en-US" w:bidi="en-US"/>
        </w:rPr>
        <w:t>ness</w:t>
      </w:r>
      <w:r w:rsidRPr="00CC1DBF">
        <w:rPr>
          <w:lang w:eastAsia="en-US" w:bidi="en-US"/>
        </w:rPr>
        <w:t>, -</w:t>
      </w:r>
      <w:r>
        <w:rPr>
          <w:lang w:val="en-US" w:eastAsia="en-US" w:bidi="en-US"/>
        </w:rPr>
        <w:t>ment</w:t>
      </w:r>
      <w:r w:rsidRPr="00CC1DBF">
        <w:rPr>
          <w:lang w:eastAsia="en-US" w:bidi="en-US"/>
        </w:rPr>
        <w:t xml:space="preserve">, </w:t>
      </w:r>
      <w:r>
        <w:t xml:space="preserve">имена прилагательные с помощью суффиксов </w:t>
      </w:r>
      <w:r w:rsidRPr="00CC1DBF">
        <w:rPr>
          <w:lang w:eastAsia="en-US" w:bidi="en-US"/>
        </w:rPr>
        <w:t>-</w:t>
      </w:r>
      <w:r>
        <w:rPr>
          <w:lang w:val="en-US" w:eastAsia="en-US" w:bidi="en-US"/>
        </w:rPr>
        <w:t>ous</w:t>
      </w:r>
      <w:r w:rsidRPr="00CC1DBF">
        <w:rPr>
          <w:lang w:eastAsia="en-US" w:bidi="en-US"/>
        </w:rPr>
        <w:t xml:space="preserve">, </w:t>
      </w:r>
      <w:r>
        <w:t xml:space="preserve">-1у, -у, имена прилагательные и наречия с помощью отрицательных префиксов </w:t>
      </w:r>
      <w:r>
        <w:rPr>
          <w:lang w:val="en-US" w:eastAsia="en-US" w:bidi="en-US"/>
        </w:rPr>
        <w:t>in</w:t>
      </w:r>
      <w:r w:rsidRPr="00CC1DBF">
        <w:rPr>
          <w:lang w:eastAsia="en-US" w:bidi="en-US"/>
        </w:rPr>
        <w:t>-/</w:t>
      </w:r>
      <w:r>
        <w:rPr>
          <w:lang w:val="en-US" w:eastAsia="en-US" w:bidi="en-US"/>
        </w:rPr>
        <w:t>im</w:t>
      </w:r>
      <w:r w:rsidRPr="00CC1DBF">
        <w:rPr>
          <w:lang w:eastAsia="en-US" w:bidi="en-US"/>
        </w:rPr>
        <w:t xml:space="preserve">-, </w:t>
      </w:r>
      <w:r>
        <w:t xml:space="preserve">сложные имена прилагательные путем соединения основы прилагательного с основой существительного с добавлением суффикса </w:t>
      </w:r>
      <w:r w:rsidRPr="00CC1DBF">
        <w:rPr>
          <w:lang w:eastAsia="en-US" w:bidi="en-US"/>
        </w:rPr>
        <w:t>-</w:t>
      </w:r>
      <w:r>
        <w:rPr>
          <w:lang w:val="en-US" w:eastAsia="en-US" w:bidi="en-US"/>
        </w:rPr>
        <w:t>ed</w:t>
      </w:r>
      <w:r w:rsidRPr="00CC1DBF">
        <w:rPr>
          <w:lang w:eastAsia="en-US" w:bidi="en-US"/>
        </w:rPr>
        <w:t xml:space="preserve"> (</w:t>
      </w:r>
      <w:r>
        <w:rPr>
          <w:lang w:val="en-US" w:eastAsia="en-US" w:bidi="en-US"/>
        </w:rPr>
        <w:t>blue</w:t>
      </w:r>
      <w:r w:rsidRPr="00CC1DBF">
        <w:rPr>
          <w:lang w:eastAsia="en-US" w:bidi="en-US"/>
        </w:rPr>
        <w:t>-</w:t>
      </w:r>
      <w:r>
        <w:rPr>
          <w:lang w:val="en-US" w:eastAsia="en-US" w:bidi="en-US"/>
        </w:rPr>
        <w:t>eyed</w:t>
      </w:r>
      <w:r w:rsidRPr="00CC1DBF">
        <w:rPr>
          <w:lang w:eastAsia="en-US" w:bidi="en-US"/>
        </w:rPr>
        <w:t>);</w:t>
      </w:r>
    </w:p>
    <w:p w:rsidR="001D6B99" w:rsidRDefault="00702332">
      <w:pPr>
        <w:pStyle w:val="210"/>
        <w:shd w:val="clear" w:color="auto" w:fill="auto"/>
        <w:spacing w:before="0" w:after="0" w:line="475" w:lineRule="exact"/>
        <w:ind w:firstLine="760"/>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D6B99" w:rsidRDefault="00702332">
      <w:pPr>
        <w:pStyle w:val="210"/>
        <w:shd w:val="clear" w:color="auto" w:fill="auto"/>
        <w:spacing w:before="0" w:after="0" w:line="475"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0"/>
        <w:numPr>
          <w:ilvl w:val="0"/>
          <w:numId w:val="1388"/>
        </w:numPr>
        <w:shd w:val="clear" w:color="auto" w:fill="auto"/>
        <w:tabs>
          <w:tab w:val="left" w:pos="1081"/>
        </w:tabs>
        <w:spacing w:before="0" w:after="0" w:line="475"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0"/>
        <w:shd w:val="clear" w:color="auto" w:fill="auto"/>
        <w:spacing w:before="0" w:after="0" w:line="475" w:lineRule="exact"/>
        <w:ind w:firstLine="760"/>
        <w:jc w:val="left"/>
      </w:pPr>
      <w:r>
        <w:t xml:space="preserve">распознавать и употреблять в устной и письменной речи: предложения со сложным дополнением </w:t>
      </w:r>
      <w:r w:rsidRPr="00CC1DBF">
        <w:rPr>
          <w:lang w:eastAsia="en-US" w:bidi="en-US"/>
        </w:rPr>
        <w:t>(</w:t>
      </w:r>
      <w:r>
        <w:rPr>
          <w:lang w:val="en-US" w:eastAsia="en-US" w:bidi="en-US"/>
        </w:rPr>
        <w:t>Complex</w:t>
      </w:r>
      <w:r w:rsidRPr="00CC1DBF">
        <w:rPr>
          <w:lang w:eastAsia="en-US" w:bidi="en-US"/>
        </w:rPr>
        <w:t xml:space="preserve"> </w:t>
      </w:r>
      <w:r>
        <w:rPr>
          <w:lang w:val="en-US" w:eastAsia="en-US" w:bidi="en-US"/>
        </w:rPr>
        <w:t>Object</w:t>
      </w:r>
      <w:r w:rsidRPr="00CC1DBF">
        <w:rPr>
          <w:lang w:eastAsia="en-US" w:bidi="en-US"/>
        </w:rPr>
        <w:t xml:space="preserve">); </w:t>
      </w:r>
      <w:r>
        <w:t xml:space="preserve">условные предложения реального </w:t>
      </w:r>
      <w:r w:rsidRPr="00CC1DBF">
        <w:rPr>
          <w:lang w:eastAsia="en-US" w:bidi="en-US"/>
        </w:rPr>
        <w:t>(</w:t>
      </w:r>
      <w:r>
        <w:rPr>
          <w:lang w:val="en-US" w:eastAsia="en-US" w:bidi="en-US"/>
        </w:rPr>
        <w:t>Conditional</w:t>
      </w:r>
      <w:r w:rsidRPr="00CC1DBF">
        <w:rPr>
          <w:lang w:eastAsia="en-US" w:bidi="en-US"/>
        </w:rPr>
        <w:t xml:space="preserve"> </w:t>
      </w:r>
      <w:r>
        <w:t xml:space="preserve">0, </w:t>
      </w:r>
      <w:r>
        <w:rPr>
          <w:lang w:val="en-US" w:eastAsia="en-US" w:bidi="en-US"/>
        </w:rPr>
        <w:t>Conditional</w:t>
      </w:r>
      <w:r w:rsidRPr="00CC1DBF">
        <w:rPr>
          <w:lang w:eastAsia="en-US" w:bidi="en-US"/>
        </w:rPr>
        <w:t xml:space="preserve"> </w:t>
      </w:r>
      <w:r>
        <w:t xml:space="preserve">I) характера; предложения с конструкцией </w:t>
      </w:r>
      <w:r>
        <w:rPr>
          <w:lang w:val="en-US" w:eastAsia="en-US" w:bidi="en-US"/>
        </w:rPr>
        <w:t>to</w:t>
      </w:r>
      <w:r w:rsidRPr="00CC1DBF">
        <w:rPr>
          <w:lang w:eastAsia="en-US" w:bidi="en-US"/>
        </w:rPr>
        <w:t xml:space="preserve"> </w:t>
      </w:r>
      <w:r>
        <w:rPr>
          <w:lang w:val="en-US" w:eastAsia="en-US" w:bidi="en-US"/>
        </w:rPr>
        <w:t>be</w:t>
      </w:r>
      <w:r w:rsidRPr="00CC1DBF">
        <w:rPr>
          <w:lang w:eastAsia="en-US" w:bidi="en-US"/>
        </w:rPr>
        <w:t xml:space="preserve"> </w:t>
      </w:r>
      <w:r>
        <w:rPr>
          <w:lang w:val="en-US" w:eastAsia="en-US" w:bidi="en-US"/>
        </w:rPr>
        <w:t>going</w:t>
      </w:r>
      <w:r w:rsidRPr="00CC1DBF">
        <w:rPr>
          <w:lang w:eastAsia="en-US" w:bidi="en-US"/>
        </w:rPr>
        <w:t xml:space="preserve"> </w:t>
      </w:r>
      <w:r>
        <w:rPr>
          <w:lang w:val="en-US" w:eastAsia="en-US" w:bidi="en-US"/>
        </w:rPr>
        <w:t>to</w:t>
      </w:r>
      <w:r w:rsidRPr="00CC1DBF">
        <w:rPr>
          <w:lang w:eastAsia="en-US" w:bidi="en-US"/>
        </w:rPr>
        <w:t xml:space="preserve"> + </w:t>
      </w:r>
      <w:r>
        <w:t xml:space="preserve">инфинитив и формы </w:t>
      </w:r>
      <w:r>
        <w:rPr>
          <w:lang w:val="en-US" w:eastAsia="en-US" w:bidi="en-US"/>
        </w:rPr>
        <w:t>Future</w:t>
      </w:r>
      <w:r w:rsidRPr="00CC1DBF">
        <w:rPr>
          <w:lang w:eastAsia="en-US" w:bidi="en-US"/>
        </w:rPr>
        <w:t xml:space="preserve"> </w:t>
      </w:r>
      <w:r>
        <w:rPr>
          <w:lang w:val="en-US" w:eastAsia="en-US" w:bidi="en-US"/>
        </w:rPr>
        <w:t>Simple</w:t>
      </w:r>
      <w:r w:rsidRPr="00CC1DBF">
        <w:rPr>
          <w:lang w:eastAsia="en-US" w:bidi="en-US"/>
        </w:rPr>
        <w:t xml:space="preserve"> </w:t>
      </w:r>
      <w:r>
        <w:rPr>
          <w:lang w:val="en-US" w:eastAsia="en-US" w:bidi="en-US"/>
        </w:rPr>
        <w:t>Tense</w:t>
      </w:r>
      <w:r w:rsidRPr="00CC1DBF">
        <w:rPr>
          <w:lang w:eastAsia="en-US" w:bidi="en-US"/>
        </w:rPr>
        <w:t xml:space="preserve"> </w:t>
      </w:r>
      <w:r>
        <w:t xml:space="preserve">и </w:t>
      </w:r>
      <w:r>
        <w:rPr>
          <w:lang w:val="en-US" w:eastAsia="en-US" w:bidi="en-US"/>
        </w:rPr>
        <w:t>Present</w:t>
      </w:r>
      <w:r w:rsidRPr="00CC1DBF">
        <w:rPr>
          <w:lang w:eastAsia="en-US" w:bidi="en-US"/>
        </w:rPr>
        <w:t xml:space="preserve"> </w:t>
      </w:r>
      <w:r>
        <w:rPr>
          <w:lang w:val="en-US" w:eastAsia="en-US" w:bidi="en-US"/>
        </w:rPr>
        <w:t>Continuous</w:t>
      </w:r>
      <w:r w:rsidRPr="00CC1DBF">
        <w:rPr>
          <w:lang w:eastAsia="en-US" w:bidi="en-US"/>
        </w:rPr>
        <w:t xml:space="preserve"> </w:t>
      </w:r>
      <w:r>
        <w:rPr>
          <w:lang w:val="en-US" w:eastAsia="en-US" w:bidi="en-US"/>
        </w:rPr>
        <w:t>Tense</w:t>
      </w:r>
      <w:r w:rsidRPr="00CC1DBF">
        <w:rPr>
          <w:lang w:eastAsia="en-US" w:bidi="en-US"/>
        </w:rPr>
        <w:t xml:space="preserve"> </w:t>
      </w:r>
      <w:r>
        <w:t xml:space="preserve">для выражения будущего действия; конструкцию </w:t>
      </w:r>
      <w:r>
        <w:rPr>
          <w:lang w:val="en-US" w:eastAsia="en-US" w:bidi="en-US"/>
        </w:rPr>
        <w:t>used</w:t>
      </w:r>
      <w:r w:rsidRPr="00CC1DBF">
        <w:rPr>
          <w:lang w:eastAsia="en-US" w:bidi="en-US"/>
        </w:rPr>
        <w:t xml:space="preserve"> </w:t>
      </w:r>
      <w:r>
        <w:rPr>
          <w:lang w:val="en-US" w:eastAsia="en-US" w:bidi="en-US"/>
        </w:rPr>
        <w:t>to</w:t>
      </w:r>
      <w:r w:rsidRPr="00CC1DBF">
        <w:rPr>
          <w:lang w:eastAsia="en-US" w:bidi="en-US"/>
        </w:rPr>
        <w:t xml:space="preserve"> </w:t>
      </w:r>
      <w:r>
        <w:t>+ инфинитив глагола;</w:t>
      </w:r>
    </w:p>
    <w:p w:rsidR="001D6B99" w:rsidRDefault="00702332">
      <w:pPr>
        <w:pStyle w:val="210"/>
        <w:shd w:val="clear" w:color="auto" w:fill="auto"/>
        <w:spacing w:before="0" w:after="0" w:line="475" w:lineRule="exact"/>
        <w:ind w:firstLine="760"/>
      </w:pPr>
      <w:r>
        <w:t xml:space="preserve">глаголы в наиболее употребительных формах страдательного залога </w:t>
      </w:r>
      <w:r w:rsidRPr="00CC1DBF">
        <w:rPr>
          <w:lang w:eastAsia="en-US" w:bidi="en-US"/>
        </w:rPr>
        <w:t>(</w:t>
      </w:r>
      <w:r>
        <w:rPr>
          <w:lang w:val="en-US" w:eastAsia="en-US" w:bidi="en-US"/>
        </w:rPr>
        <w:t>Present</w:t>
      </w:r>
      <w:r w:rsidRPr="00CC1DBF">
        <w:rPr>
          <w:lang w:eastAsia="en-US" w:bidi="en-US"/>
        </w:rPr>
        <w:t>/</w:t>
      </w:r>
      <w:r>
        <w:rPr>
          <w:lang w:val="en-US" w:eastAsia="en-US" w:bidi="en-US"/>
        </w:rPr>
        <w:t>Past</w:t>
      </w:r>
      <w:r w:rsidRPr="00CC1DBF">
        <w:rPr>
          <w:lang w:eastAsia="en-US" w:bidi="en-US"/>
        </w:rPr>
        <w:t xml:space="preserve"> </w:t>
      </w:r>
      <w:r>
        <w:rPr>
          <w:lang w:val="en-US" w:eastAsia="en-US" w:bidi="en-US"/>
        </w:rPr>
        <w:t>Simple</w:t>
      </w:r>
      <w:r w:rsidRPr="00CC1DBF">
        <w:rPr>
          <w:lang w:eastAsia="en-US" w:bidi="en-US"/>
        </w:rPr>
        <w:t xml:space="preserve"> </w:t>
      </w:r>
      <w:r>
        <w:rPr>
          <w:lang w:val="en-US" w:eastAsia="en-US" w:bidi="en-US"/>
        </w:rPr>
        <w:t>Passive</w:t>
      </w:r>
      <w:r w:rsidRPr="00CC1DBF">
        <w:rPr>
          <w:lang w:eastAsia="en-US" w:bidi="en-US"/>
        </w:rPr>
        <w:t>);</w:t>
      </w:r>
    </w:p>
    <w:p w:rsidR="001D6B99" w:rsidRDefault="00702332">
      <w:pPr>
        <w:pStyle w:val="210"/>
        <w:shd w:val="clear" w:color="auto" w:fill="auto"/>
        <w:spacing w:before="0" w:after="0" w:line="475" w:lineRule="exact"/>
        <w:ind w:left="760" w:right="2060"/>
        <w:jc w:val="left"/>
      </w:pPr>
      <w:r>
        <w:t xml:space="preserve">предлоги, употребляемые с глаголами в страдательном залоге; модальный глагол </w:t>
      </w:r>
      <w:r>
        <w:rPr>
          <w:lang w:val="en-US" w:eastAsia="en-US" w:bidi="en-US"/>
        </w:rPr>
        <w:t>might</w:t>
      </w:r>
      <w:r w:rsidRPr="00CC1DBF">
        <w:rPr>
          <w:lang w:eastAsia="en-US" w:bidi="en-US"/>
        </w:rPr>
        <w:t>;</w:t>
      </w:r>
    </w:p>
    <w:p w:rsidR="001D6B99" w:rsidRDefault="00702332">
      <w:pPr>
        <w:pStyle w:val="210"/>
        <w:shd w:val="clear" w:color="auto" w:fill="auto"/>
        <w:spacing w:before="0" w:after="0" w:line="475" w:lineRule="exact"/>
        <w:ind w:left="760"/>
        <w:jc w:val="left"/>
      </w:pPr>
      <w:r>
        <w:lastRenderedPageBreak/>
        <w:t xml:space="preserve">наречия, совпадающие по форме с прилагательными </w:t>
      </w:r>
      <w:r w:rsidRPr="00CC1DBF">
        <w:rPr>
          <w:lang w:eastAsia="en-US" w:bidi="en-US"/>
        </w:rPr>
        <w:t>(</w:t>
      </w:r>
      <w:r>
        <w:rPr>
          <w:lang w:val="en-US" w:eastAsia="en-US" w:bidi="en-US"/>
        </w:rPr>
        <w:t>fast</w:t>
      </w:r>
      <w:r w:rsidRPr="00CC1DBF">
        <w:rPr>
          <w:lang w:eastAsia="en-US" w:bidi="en-US"/>
        </w:rPr>
        <w:t xml:space="preserve">, </w:t>
      </w:r>
      <w:r>
        <w:rPr>
          <w:lang w:val="en-US" w:eastAsia="en-US" w:bidi="en-US"/>
        </w:rPr>
        <w:t>high</w:t>
      </w:r>
      <w:r w:rsidRPr="00CC1DBF">
        <w:rPr>
          <w:lang w:eastAsia="en-US" w:bidi="en-US"/>
        </w:rPr>
        <w:t xml:space="preserve">; </w:t>
      </w:r>
      <w:r>
        <w:rPr>
          <w:lang w:val="en-US" w:eastAsia="en-US" w:bidi="en-US"/>
        </w:rPr>
        <w:t>early</w:t>
      </w:r>
      <w:r w:rsidRPr="00CC1DBF">
        <w:rPr>
          <w:lang w:eastAsia="en-US" w:bidi="en-US"/>
        </w:rPr>
        <w:t xml:space="preserve">); </w:t>
      </w:r>
      <w:r>
        <w:t xml:space="preserve">местоимения </w:t>
      </w:r>
      <w:r>
        <w:rPr>
          <w:lang w:val="en-US" w:eastAsia="en-US" w:bidi="en-US"/>
        </w:rPr>
        <w:t>other</w:t>
      </w:r>
      <w:r w:rsidRPr="00CC1DBF">
        <w:rPr>
          <w:lang w:eastAsia="en-US" w:bidi="en-US"/>
        </w:rPr>
        <w:t>/</w:t>
      </w:r>
      <w:r>
        <w:rPr>
          <w:lang w:val="en-US" w:eastAsia="en-US" w:bidi="en-US"/>
        </w:rPr>
        <w:t>another</w:t>
      </w:r>
      <w:r w:rsidRPr="00CC1DBF">
        <w:rPr>
          <w:lang w:eastAsia="en-US" w:bidi="en-US"/>
        </w:rPr>
        <w:t xml:space="preserve">, </w:t>
      </w:r>
      <w:r>
        <w:rPr>
          <w:lang w:val="en-US" w:eastAsia="en-US" w:bidi="en-US"/>
        </w:rPr>
        <w:t>both</w:t>
      </w:r>
      <w:r w:rsidRPr="00CC1DBF">
        <w:rPr>
          <w:lang w:eastAsia="en-US" w:bidi="en-US"/>
        </w:rPr>
        <w:t xml:space="preserve">, </w:t>
      </w:r>
      <w:r>
        <w:rPr>
          <w:lang w:val="en-US" w:eastAsia="en-US" w:bidi="en-US"/>
        </w:rPr>
        <w:t>all</w:t>
      </w:r>
      <w:r w:rsidRPr="00CC1DBF">
        <w:rPr>
          <w:lang w:eastAsia="en-US" w:bidi="en-US"/>
        </w:rPr>
        <w:t xml:space="preserve">, </w:t>
      </w:r>
      <w:r>
        <w:rPr>
          <w:lang w:val="en-US" w:eastAsia="en-US" w:bidi="en-US"/>
        </w:rPr>
        <w:t>one</w:t>
      </w:r>
      <w:r w:rsidRPr="00CC1DBF">
        <w:rPr>
          <w:lang w:eastAsia="en-US" w:bidi="en-US"/>
        </w:rPr>
        <w:t>;</w:t>
      </w:r>
    </w:p>
    <w:p w:rsidR="001D6B99" w:rsidRDefault="00702332">
      <w:pPr>
        <w:pStyle w:val="210"/>
        <w:shd w:val="clear" w:color="auto" w:fill="auto"/>
        <w:spacing w:before="0" w:after="0" w:line="475" w:lineRule="exact"/>
        <w:ind w:firstLine="760"/>
      </w:pPr>
      <w:r>
        <w:t>количественные числительные для обозначения больших чисел (до 1 000 000);</w:t>
      </w:r>
    </w:p>
    <w:p w:rsidR="001D6B99" w:rsidRDefault="00702332">
      <w:pPr>
        <w:pStyle w:val="210"/>
        <w:numPr>
          <w:ilvl w:val="0"/>
          <w:numId w:val="1388"/>
        </w:numPr>
        <w:shd w:val="clear" w:color="auto" w:fill="auto"/>
        <w:tabs>
          <w:tab w:val="left" w:pos="1126"/>
        </w:tabs>
        <w:spacing w:before="0" w:after="0" w:line="475" w:lineRule="exact"/>
        <w:ind w:firstLine="760"/>
      </w:pPr>
      <w:r>
        <w:t>владеть социокультурными знаниями и умениями:</w:t>
      </w:r>
    </w:p>
    <w:p w:rsidR="001D6B99" w:rsidRDefault="00702332">
      <w:pPr>
        <w:pStyle w:val="210"/>
        <w:shd w:val="clear" w:color="auto" w:fill="auto"/>
        <w:spacing w:before="0" w:after="0" w:line="475" w:lineRule="exact"/>
        <w:ind w:firstLine="76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pPr>
        <w:pStyle w:val="210"/>
        <w:shd w:val="clear" w:color="auto" w:fill="auto"/>
        <w:spacing w:before="0" w:after="0" w:line="494" w:lineRule="exact"/>
        <w:ind w:firstLine="78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pPr>
        <w:pStyle w:val="210"/>
        <w:shd w:val="clear" w:color="auto" w:fill="auto"/>
        <w:spacing w:before="0" w:after="0" w:line="475" w:lineRule="exact"/>
        <w:ind w:firstLine="780"/>
      </w:pPr>
      <w:r>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pPr>
        <w:pStyle w:val="210"/>
        <w:shd w:val="clear" w:color="auto" w:fill="auto"/>
        <w:spacing w:before="0" w:after="0" w:line="475" w:lineRule="exact"/>
        <w:ind w:firstLine="780"/>
      </w:pPr>
      <w:r>
        <w:t>кратко представлять Россию и страну (страны) изучаемого языка;</w:t>
      </w:r>
    </w:p>
    <w:p w:rsidR="001D6B99" w:rsidRDefault="00352FCA" w:rsidP="00352FCA">
      <w:pPr>
        <w:pStyle w:val="210"/>
        <w:numPr>
          <w:ilvl w:val="0"/>
          <w:numId w:val="1388"/>
        </w:numPr>
        <w:shd w:val="clear" w:color="auto" w:fill="auto"/>
        <w:tabs>
          <w:tab w:val="left" w:pos="2326"/>
          <w:tab w:val="left" w:pos="6511"/>
        </w:tabs>
        <w:spacing w:before="0" w:after="0" w:line="475" w:lineRule="exact"/>
        <w:ind w:firstLine="780"/>
      </w:pPr>
      <w:r>
        <w:t xml:space="preserve"> владеть </w:t>
      </w:r>
      <w:r w:rsidR="00702332">
        <w:t>компенсаторными умениями:</w:t>
      </w:r>
      <w:r w:rsidR="00702332">
        <w:tab/>
        <w:t>использовать при чтении</w:t>
      </w:r>
      <w:r>
        <w:t xml:space="preserve"> </w:t>
      </w:r>
      <w:r w:rsidR="00702332">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0"/>
        <w:numPr>
          <w:ilvl w:val="0"/>
          <w:numId w:val="1388"/>
        </w:numPr>
        <w:shd w:val="clear" w:color="auto" w:fill="auto"/>
        <w:tabs>
          <w:tab w:val="left" w:pos="1103"/>
        </w:tabs>
        <w:spacing w:before="0" w:after="0" w:line="475" w:lineRule="exact"/>
        <w:ind w:firstLine="780"/>
      </w:pPr>
      <w:r>
        <w:t>участвовать в несложных учебных проек</w:t>
      </w:r>
      <w:r w:rsidR="00352FCA">
        <w:t xml:space="preserve">тах с использованием материалов </w:t>
      </w:r>
      <w:r>
        <w:t>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0"/>
        <w:numPr>
          <w:ilvl w:val="0"/>
          <w:numId w:val="1388"/>
        </w:numPr>
        <w:shd w:val="clear" w:color="auto" w:fill="auto"/>
        <w:tabs>
          <w:tab w:val="left" w:pos="1099"/>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0"/>
        <w:numPr>
          <w:ilvl w:val="0"/>
          <w:numId w:val="1388"/>
        </w:numPr>
        <w:shd w:val="clear" w:color="auto" w:fill="auto"/>
        <w:tabs>
          <w:tab w:val="left" w:pos="1094"/>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0"/>
        <w:numPr>
          <w:ilvl w:val="0"/>
          <w:numId w:val="1388"/>
        </w:numPr>
        <w:shd w:val="clear" w:color="auto" w:fill="auto"/>
        <w:tabs>
          <w:tab w:val="left" w:pos="1252"/>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352FCA" w:rsidP="00352FCA">
      <w:pPr>
        <w:pStyle w:val="210"/>
        <w:shd w:val="clear" w:color="auto" w:fill="auto"/>
        <w:spacing w:before="0" w:after="0" w:line="475" w:lineRule="exact"/>
      </w:pPr>
      <w:r>
        <w:tab/>
      </w:r>
      <w:r w:rsidR="00702332">
        <w:t xml:space="preserve">Предметные результаты освоения программы по иностранному (английскому) языку </w:t>
      </w:r>
      <w:r w:rsidR="00702332" w:rsidRPr="00352FCA">
        <w:rPr>
          <w:b/>
          <w:i/>
        </w:rPr>
        <w:t>к концу обучения в 8 классе</w:t>
      </w:r>
      <w:r w:rsidR="00702332">
        <w:t>:</w:t>
      </w:r>
    </w:p>
    <w:p w:rsidR="001D6B99" w:rsidRDefault="00702332">
      <w:pPr>
        <w:pStyle w:val="210"/>
        <w:numPr>
          <w:ilvl w:val="0"/>
          <w:numId w:val="1389"/>
        </w:numPr>
        <w:shd w:val="clear" w:color="auto" w:fill="auto"/>
        <w:tabs>
          <w:tab w:val="left" w:pos="1139"/>
        </w:tabs>
        <w:spacing w:before="0" w:after="0" w:line="475" w:lineRule="exact"/>
        <w:ind w:firstLine="780"/>
      </w:pPr>
      <w:r>
        <w:t>владеть основными видами речевой деятельности:</w:t>
      </w:r>
    </w:p>
    <w:p w:rsidR="001D6B99" w:rsidRDefault="00702332">
      <w:pPr>
        <w:pStyle w:val="210"/>
        <w:shd w:val="clear" w:color="auto" w:fill="auto"/>
        <w:spacing w:before="0" w:after="0" w:line="475" w:lineRule="exact"/>
        <w:ind w:firstLine="780"/>
      </w:pPr>
      <w:r>
        <w:lastRenderedPageBreak/>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D6B99" w:rsidRDefault="00702332">
      <w:pPr>
        <w:pStyle w:val="210"/>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Default="00702332">
      <w:pPr>
        <w:pStyle w:val="210"/>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D6B99" w:rsidRDefault="00702332">
      <w:pPr>
        <w:pStyle w:val="210"/>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rsidP="00352FCA">
      <w:pPr>
        <w:pStyle w:val="210"/>
        <w:shd w:val="clear" w:color="auto" w:fill="auto"/>
        <w:spacing w:before="0" w:after="0" w:line="47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r w:rsidR="00352FCA">
        <w:t xml:space="preserve"> таблицы </w:t>
      </w:r>
      <w:r>
        <w:t xml:space="preserve">и </w:t>
      </w:r>
      <w:r>
        <w:lastRenderedPageBreak/>
        <w:t>(или)</w:t>
      </w:r>
      <w:r>
        <w:tab/>
        <w:t>прочитанного (прослушанного) текста (объём</w:t>
      </w:r>
      <w:r w:rsidR="00352FCA">
        <w:t xml:space="preserve"> </w:t>
      </w:r>
      <w:r>
        <w:t>высказывания - до 110 слов);</w:t>
      </w:r>
    </w:p>
    <w:p w:rsidR="001D6B99" w:rsidRDefault="00352FCA" w:rsidP="00352FCA">
      <w:pPr>
        <w:pStyle w:val="210"/>
        <w:numPr>
          <w:ilvl w:val="0"/>
          <w:numId w:val="1389"/>
        </w:numPr>
        <w:shd w:val="clear" w:color="auto" w:fill="auto"/>
        <w:tabs>
          <w:tab w:val="left" w:pos="1096"/>
          <w:tab w:val="left" w:pos="6894"/>
        </w:tabs>
        <w:spacing w:before="0" w:after="0" w:line="475" w:lineRule="exact"/>
        <w:ind w:firstLine="740"/>
      </w:pPr>
      <w:r>
        <w:t xml:space="preserve">владеть фонетическими навыками: </w:t>
      </w:r>
      <w:r w:rsidR="00702332">
        <w:t>различать на слух,</w:t>
      </w:r>
      <w:r>
        <w:t xml:space="preserve"> </w:t>
      </w:r>
      <w:r w:rsidR="00702332">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D6B99" w:rsidRDefault="00702332">
      <w:pPr>
        <w:pStyle w:val="210"/>
        <w:shd w:val="clear" w:color="auto" w:fill="auto"/>
        <w:spacing w:before="0" w:after="0" w:line="475"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0"/>
        <w:numPr>
          <w:ilvl w:val="0"/>
          <w:numId w:val="1389"/>
        </w:numPr>
        <w:shd w:val="clear" w:color="auto" w:fill="auto"/>
        <w:tabs>
          <w:tab w:val="left" w:pos="1076"/>
        </w:tabs>
        <w:spacing w:before="0" w:after="0" w:line="475" w:lineRule="exact"/>
        <w:ind w:firstLine="740"/>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pPr>
        <w:pStyle w:val="210"/>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C1DBF">
        <w:rPr>
          <w:lang w:eastAsia="en-US" w:bidi="en-US"/>
        </w:rPr>
        <w:t>-</w:t>
      </w:r>
      <w:r>
        <w:rPr>
          <w:lang w:val="en-US" w:eastAsia="en-US" w:bidi="en-US"/>
        </w:rPr>
        <w:t>ity</w:t>
      </w:r>
      <w:r w:rsidRPr="00CC1DBF">
        <w:rPr>
          <w:lang w:eastAsia="en-US" w:bidi="en-US"/>
        </w:rPr>
        <w:t>, -</w:t>
      </w:r>
      <w:r>
        <w:rPr>
          <w:lang w:val="en-US" w:eastAsia="en-US" w:bidi="en-US"/>
        </w:rPr>
        <w:t>ship</w:t>
      </w:r>
      <w:r w:rsidRPr="00CC1DBF">
        <w:rPr>
          <w:lang w:eastAsia="en-US" w:bidi="en-US"/>
        </w:rPr>
        <w:t>, -</w:t>
      </w:r>
      <w:r>
        <w:rPr>
          <w:lang w:val="en-US" w:eastAsia="en-US" w:bidi="en-US"/>
        </w:rPr>
        <w:t>ance</w:t>
      </w:r>
      <w:r w:rsidRPr="00CC1DBF">
        <w:rPr>
          <w:lang w:eastAsia="en-US" w:bidi="en-US"/>
        </w:rPr>
        <w:t>/-</w:t>
      </w:r>
      <w:r>
        <w:rPr>
          <w:lang w:val="en-US" w:eastAsia="en-US" w:bidi="en-US"/>
        </w:rPr>
        <w:t>ence</w:t>
      </w:r>
      <w:r w:rsidRPr="00CC1DBF">
        <w:rPr>
          <w:lang w:eastAsia="en-US" w:bidi="en-US"/>
        </w:rPr>
        <w:t xml:space="preserve">, </w:t>
      </w:r>
      <w:r>
        <w:t xml:space="preserve">имена прилагательные с помощью префикса </w:t>
      </w:r>
      <w:r>
        <w:rPr>
          <w:lang w:val="en-US" w:eastAsia="en-US" w:bidi="en-US"/>
        </w:rPr>
        <w:t>inter</w:t>
      </w:r>
      <w:r w:rsidRPr="00CC1DBF">
        <w:rPr>
          <w:lang w:eastAsia="en-US" w:bidi="en-US"/>
        </w:rPr>
        <w:t>-;</w:t>
      </w:r>
    </w:p>
    <w:p w:rsidR="001D6B99" w:rsidRDefault="00702332">
      <w:pPr>
        <w:pStyle w:val="210"/>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CC1DBF">
        <w:rPr>
          <w:lang w:eastAsia="en-US" w:bidi="en-US"/>
        </w:rPr>
        <w:t>(</w:t>
      </w:r>
      <w:r>
        <w:rPr>
          <w:lang w:val="en-US" w:eastAsia="en-US" w:bidi="en-US"/>
        </w:rPr>
        <w:t>to</w:t>
      </w:r>
      <w:r w:rsidRPr="00CC1DBF">
        <w:rPr>
          <w:lang w:eastAsia="en-US" w:bidi="en-US"/>
        </w:rPr>
        <w:t xml:space="preserve"> </w:t>
      </w:r>
      <w:r>
        <w:rPr>
          <w:lang w:val="en-US" w:eastAsia="en-US" w:bidi="en-US"/>
        </w:rPr>
        <w:t>walk</w:t>
      </w:r>
      <w:r w:rsidRPr="00CC1DBF">
        <w:rPr>
          <w:lang w:eastAsia="en-US" w:bidi="en-US"/>
        </w:rPr>
        <w:t xml:space="preserve"> </w:t>
      </w:r>
      <w:r>
        <w:t xml:space="preserve">- </w:t>
      </w:r>
      <w:r>
        <w:rPr>
          <w:lang w:val="en-US" w:eastAsia="en-US" w:bidi="en-US"/>
        </w:rPr>
        <w:t>a</w:t>
      </w:r>
      <w:r w:rsidRPr="00CC1DBF">
        <w:rPr>
          <w:lang w:eastAsia="en-US" w:bidi="en-US"/>
        </w:rPr>
        <w:t xml:space="preserve"> </w:t>
      </w:r>
      <w:r>
        <w:rPr>
          <w:lang w:val="en-US" w:eastAsia="en-US" w:bidi="en-US"/>
        </w:rPr>
        <w:t>walk</w:t>
      </w:r>
      <w:r w:rsidRPr="00CC1DBF">
        <w:rPr>
          <w:lang w:eastAsia="en-US" w:bidi="en-US"/>
        </w:rPr>
        <w:t xml:space="preserve">), </w:t>
      </w:r>
      <w:r>
        <w:t xml:space="preserve">глагол от имени существительного </w:t>
      </w:r>
      <w:r w:rsidRPr="00CC1DBF">
        <w:rPr>
          <w:lang w:eastAsia="en-US" w:bidi="en-US"/>
        </w:rPr>
        <w:t>(</w:t>
      </w:r>
      <w:r>
        <w:rPr>
          <w:lang w:val="en-US" w:eastAsia="en-US" w:bidi="en-US"/>
        </w:rPr>
        <w:t>a</w:t>
      </w:r>
      <w:r w:rsidRPr="00CC1DBF">
        <w:rPr>
          <w:lang w:eastAsia="en-US" w:bidi="en-US"/>
        </w:rPr>
        <w:t xml:space="preserve"> </w:t>
      </w:r>
      <w:r>
        <w:rPr>
          <w:lang w:val="en-US" w:eastAsia="en-US" w:bidi="en-US"/>
        </w:rPr>
        <w:t>present</w:t>
      </w:r>
      <w:r w:rsidRPr="00CC1DBF">
        <w:rPr>
          <w:lang w:eastAsia="en-US" w:bidi="en-US"/>
        </w:rPr>
        <w:t xml:space="preserve"> </w:t>
      </w:r>
      <w:r>
        <w:t xml:space="preserve">- </w:t>
      </w:r>
      <w:r>
        <w:rPr>
          <w:lang w:val="en-US" w:eastAsia="en-US" w:bidi="en-US"/>
        </w:rPr>
        <w:t>to</w:t>
      </w:r>
      <w:r w:rsidRPr="00CC1DBF">
        <w:rPr>
          <w:lang w:eastAsia="en-US" w:bidi="en-US"/>
        </w:rPr>
        <w:t xml:space="preserve"> </w:t>
      </w:r>
      <w:r>
        <w:rPr>
          <w:lang w:val="en-US" w:eastAsia="en-US" w:bidi="en-US"/>
        </w:rPr>
        <w:t>present</w:t>
      </w:r>
      <w:r w:rsidRPr="00CC1DBF">
        <w:rPr>
          <w:lang w:eastAsia="en-US" w:bidi="en-US"/>
        </w:rPr>
        <w:t xml:space="preserve">), </w:t>
      </w:r>
      <w:r>
        <w:t xml:space="preserve">имя существительное от прилагательного </w:t>
      </w:r>
      <w:r w:rsidRPr="00CC1DBF">
        <w:rPr>
          <w:lang w:eastAsia="en-US" w:bidi="en-US"/>
        </w:rPr>
        <w:t>(</w:t>
      </w:r>
      <w:r>
        <w:rPr>
          <w:lang w:val="en-US" w:eastAsia="en-US" w:bidi="en-US"/>
        </w:rPr>
        <w:t>rich</w:t>
      </w:r>
      <w:r w:rsidRPr="00CC1DBF">
        <w:rPr>
          <w:lang w:eastAsia="en-US" w:bidi="en-US"/>
        </w:rPr>
        <w:t xml:space="preserve"> </w:t>
      </w:r>
      <w:r>
        <w:t xml:space="preserve">- </w:t>
      </w:r>
      <w:r>
        <w:rPr>
          <w:lang w:val="en-US" w:eastAsia="en-US" w:bidi="en-US"/>
        </w:rPr>
        <w:t>the</w:t>
      </w:r>
      <w:r w:rsidRPr="00CC1DBF">
        <w:rPr>
          <w:lang w:eastAsia="en-US" w:bidi="en-US"/>
        </w:rPr>
        <w:t xml:space="preserve"> </w:t>
      </w:r>
      <w:r>
        <w:rPr>
          <w:lang w:val="en-US" w:eastAsia="en-US" w:bidi="en-US"/>
        </w:rPr>
        <w:t>rich</w:t>
      </w:r>
      <w:r w:rsidRPr="00CC1DBF">
        <w:rPr>
          <w:lang w:eastAsia="en-US" w:bidi="en-US"/>
        </w:rPr>
        <w:t>);</w:t>
      </w:r>
    </w:p>
    <w:p w:rsidR="001D6B99" w:rsidRDefault="00702332">
      <w:pPr>
        <w:pStyle w:val="210"/>
        <w:shd w:val="clear" w:color="auto" w:fill="auto"/>
        <w:spacing w:before="0" w:after="0" w:line="475" w:lineRule="exact"/>
        <w:ind w:firstLine="740"/>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D6B99" w:rsidRDefault="00702332">
      <w:pPr>
        <w:pStyle w:val="210"/>
        <w:shd w:val="clear" w:color="auto" w:fill="auto"/>
        <w:spacing w:before="0" w:after="0" w:line="475" w:lineRule="exact"/>
        <w:ind w:firstLine="78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0"/>
        <w:numPr>
          <w:ilvl w:val="0"/>
          <w:numId w:val="1389"/>
        </w:numPr>
        <w:shd w:val="clear" w:color="auto" w:fill="auto"/>
        <w:tabs>
          <w:tab w:val="left" w:pos="1076"/>
        </w:tabs>
        <w:spacing w:before="0" w:after="0" w:line="475" w:lineRule="exact"/>
        <w:ind w:firstLine="780"/>
      </w:pPr>
      <w:r>
        <w:lastRenderedPageBreak/>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0"/>
        <w:shd w:val="clear" w:color="auto" w:fill="auto"/>
        <w:spacing w:before="0" w:after="0" w:line="475" w:lineRule="exact"/>
        <w:ind w:firstLine="780"/>
        <w:jc w:val="left"/>
      </w:pPr>
      <w:r>
        <w:t xml:space="preserve">распознавать и употреблять в устной и письменной речи: предложения со сложным дополнением </w:t>
      </w:r>
      <w:r w:rsidRPr="00CC1DBF">
        <w:rPr>
          <w:lang w:eastAsia="en-US" w:bidi="en-US"/>
        </w:rPr>
        <w:t>(</w:t>
      </w:r>
      <w:r>
        <w:rPr>
          <w:lang w:val="en-US" w:eastAsia="en-US" w:bidi="en-US"/>
        </w:rPr>
        <w:t>Complex</w:t>
      </w:r>
      <w:r w:rsidRPr="00CC1DBF">
        <w:rPr>
          <w:lang w:eastAsia="en-US" w:bidi="en-US"/>
        </w:rPr>
        <w:t xml:space="preserve"> </w:t>
      </w:r>
      <w:r>
        <w:rPr>
          <w:lang w:val="en-US" w:eastAsia="en-US" w:bidi="en-US"/>
        </w:rPr>
        <w:t>Object</w:t>
      </w:r>
      <w:r w:rsidRPr="00CC1DBF">
        <w:rPr>
          <w:lang w:eastAsia="en-US" w:bidi="en-US"/>
        </w:rPr>
        <w:t xml:space="preserve">); </w:t>
      </w:r>
      <w:r>
        <w:t xml:space="preserve">все типы вопросительных предложений в </w:t>
      </w:r>
      <w:r>
        <w:rPr>
          <w:lang w:val="en-US" w:eastAsia="en-US" w:bidi="en-US"/>
        </w:rPr>
        <w:t>Past</w:t>
      </w:r>
      <w:r w:rsidRPr="00CC1DBF">
        <w:rPr>
          <w:lang w:eastAsia="en-US" w:bidi="en-US"/>
        </w:rPr>
        <w:t xml:space="preserve"> </w:t>
      </w:r>
      <w:r>
        <w:rPr>
          <w:lang w:val="en-US" w:eastAsia="en-US" w:bidi="en-US"/>
        </w:rPr>
        <w:t>Perfect</w:t>
      </w:r>
      <w:r w:rsidRPr="00CC1DBF">
        <w:rPr>
          <w:lang w:eastAsia="en-US" w:bidi="en-US"/>
        </w:rPr>
        <w:t xml:space="preserve"> </w:t>
      </w:r>
      <w:r>
        <w:rPr>
          <w:lang w:val="en-US" w:eastAsia="en-US" w:bidi="en-US"/>
        </w:rPr>
        <w:t>Tense</w:t>
      </w:r>
      <w:r w:rsidRPr="00CC1DBF">
        <w:rPr>
          <w:lang w:eastAsia="en-US" w:bidi="en-US"/>
        </w:rPr>
        <w:t xml:space="preserve">; </w:t>
      </w: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0"/>
        <w:shd w:val="clear" w:color="auto" w:fill="auto"/>
        <w:spacing w:before="0" w:after="0" w:line="475" w:lineRule="exact"/>
        <w:ind w:firstLine="780"/>
      </w:pPr>
      <w:r>
        <w:t>согласование времён в рамках сложного предложения;</w:t>
      </w:r>
    </w:p>
    <w:p w:rsidR="001D6B99" w:rsidRDefault="00702332">
      <w:pPr>
        <w:pStyle w:val="210"/>
        <w:shd w:val="clear" w:color="auto" w:fill="auto"/>
        <w:spacing w:before="0" w:after="0" w:line="475" w:lineRule="exact"/>
        <w:ind w:firstLine="780"/>
      </w:pPr>
      <w:r>
        <w:t xml:space="preserve">согласование подлежащего, выраженного собирательным существительным </w:t>
      </w:r>
      <w:r w:rsidRPr="00CC1DBF">
        <w:rPr>
          <w:lang w:eastAsia="en-US" w:bidi="en-US"/>
        </w:rPr>
        <w:t>(</w:t>
      </w:r>
      <w:r>
        <w:rPr>
          <w:lang w:val="en-US" w:eastAsia="en-US" w:bidi="en-US"/>
        </w:rPr>
        <w:t>family</w:t>
      </w:r>
      <w:r w:rsidRPr="00CC1DBF">
        <w:rPr>
          <w:lang w:eastAsia="en-US" w:bidi="en-US"/>
        </w:rPr>
        <w:t xml:space="preserve">, </w:t>
      </w:r>
      <w:r>
        <w:rPr>
          <w:lang w:val="en-US" w:eastAsia="en-US" w:bidi="en-US"/>
        </w:rPr>
        <w:t>police</w:t>
      </w:r>
      <w:r w:rsidRPr="00CC1DBF">
        <w:rPr>
          <w:lang w:eastAsia="en-US" w:bidi="en-US"/>
        </w:rPr>
        <w:t xml:space="preserve">), </w:t>
      </w:r>
      <w:r>
        <w:t>со сказуемым;</w:t>
      </w:r>
    </w:p>
    <w:p w:rsidR="001D6B99" w:rsidRPr="00352FCA" w:rsidRDefault="00702332" w:rsidP="00352FCA">
      <w:pPr>
        <w:pStyle w:val="210"/>
        <w:shd w:val="clear" w:color="auto" w:fill="auto"/>
        <w:spacing w:before="0" w:after="0" w:line="475" w:lineRule="exact"/>
        <w:ind w:left="780" w:right="276"/>
        <w:jc w:val="left"/>
        <w:rPr>
          <w:lang w:val="en-US"/>
        </w:rPr>
      </w:pPr>
      <w:r>
        <w:t>конструкции</w:t>
      </w:r>
      <w:r w:rsidRPr="00CC1DBF">
        <w:rPr>
          <w:lang w:val="en-US"/>
        </w:rPr>
        <w:t xml:space="preserve"> </w:t>
      </w:r>
      <w:r>
        <w:t>с</w:t>
      </w:r>
      <w:r w:rsidRPr="00CC1DBF">
        <w:rPr>
          <w:lang w:val="en-US"/>
        </w:rPr>
        <w:t xml:space="preserve"> </w:t>
      </w:r>
      <w:r>
        <w:t>глаголами</w:t>
      </w:r>
      <w:r w:rsidRPr="00CC1DBF">
        <w:rPr>
          <w:lang w:val="en-US"/>
        </w:rPr>
        <w:t xml:space="preserve"> </w:t>
      </w:r>
      <w:r>
        <w:t>на</w:t>
      </w:r>
      <w:r w:rsidRPr="00CC1DBF">
        <w:rPr>
          <w:lang w:val="en-US"/>
        </w:rPr>
        <w:t xml:space="preserve"> </w:t>
      </w:r>
      <w:r>
        <w:rPr>
          <w:lang w:val="en-US" w:eastAsia="en-US" w:bidi="en-US"/>
        </w:rPr>
        <w:t>-ing</w:t>
      </w:r>
      <w:r w:rsidR="00352FCA">
        <w:rPr>
          <w:lang w:val="en-US" w:eastAsia="en-US" w:bidi="en-US"/>
        </w:rPr>
        <w:t xml:space="preserve">: to love/hate doing something; </w:t>
      </w:r>
      <w:r w:rsidRPr="00352FCA">
        <w:t>конструкции</w:t>
      </w:r>
      <w:r w:rsidRPr="00352FCA">
        <w:rPr>
          <w:lang w:val="en-US"/>
        </w:rPr>
        <w:t xml:space="preserve">, </w:t>
      </w:r>
      <w:r w:rsidRPr="00352FCA">
        <w:t>содержащие</w:t>
      </w:r>
      <w:r w:rsidRPr="00352FCA">
        <w:rPr>
          <w:lang w:val="en-US"/>
        </w:rPr>
        <w:t xml:space="preserve"> </w:t>
      </w:r>
      <w:r w:rsidRPr="00352FCA">
        <w:t>глаголы</w:t>
      </w:r>
      <w:r w:rsidRPr="00352FCA">
        <w:rPr>
          <w:lang w:val="en-US"/>
        </w:rPr>
        <w:t>-</w:t>
      </w:r>
      <w:r w:rsidRPr="00352FCA">
        <w:t>связки</w:t>
      </w:r>
      <w:r w:rsidRPr="00352FCA">
        <w:rPr>
          <w:lang w:val="en-US"/>
        </w:rPr>
        <w:t xml:space="preserve"> to be/to look/to feel/t</w:t>
      </w:r>
      <w:r w:rsidR="00352FCA" w:rsidRPr="00352FCA">
        <w:rPr>
          <w:lang w:val="en-US"/>
        </w:rPr>
        <w:t xml:space="preserve">o </w:t>
      </w:r>
      <w:r w:rsidRPr="00352FCA">
        <w:rPr>
          <w:lang w:val="en-US"/>
        </w:rPr>
        <w:t xml:space="preserve">seem; </w:t>
      </w:r>
      <w:r w:rsidRPr="00352FCA">
        <w:t>конструкции</w:t>
      </w:r>
      <w:r w:rsidRPr="00352FCA">
        <w:rPr>
          <w:lang w:val="en-US"/>
        </w:rPr>
        <w:t xml:space="preserve"> be/get used to do something; be/get used doing something; </w:t>
      </w:r>
      <w:r w:rsidRPr="00352FCA">
        <w:t>конструкцию</w:t>
      </w:r>
      <w:r w:rsidRPr="00352FCA">
        <w:rPr>
          <w:lang w:val="en-US"/>
        </w:rPr>
        <w:t xml:space="preserve"> both ... and ...;</w:t>
      </w:r>
    </w:p>
    <w:p w:rsidR="001D6B99" w:rsidRPr="00CC1DBF" w:rsidRDefault="00702332">
      <w:pPr>
        <w:pStyle w:val="210"/>
        <w:shd w:val="clear" w:color="auto" w:fill="auto"/>
        <w:spacing w:before="0" w:after="0" w:line="475" w:lineRule="exact"/>
        <w:ind w:firstLine="780"/>
        <w:rPr>
          <w:lang w:val="en-US"/>
        </w:rPr>
      </w:pPr>
      <w:r>
        <w:t>конструкции</w:t>
      </w:r>
      <w:r w:rsidRPr="00CC1DBF">
        <w:rPr>
          <w:lang w:val="en-US"/>
        </w:rPr>
        <w:t xml:space="preserve"> </w:t>
      </w:r>
      <w:r>
        <w:t>с</w:t>
      </w:r>
      <w:r w:rsidRPr="00CC1DBF">
        <w:rPr>
          <w:lang w:val="en-US"/>
        </w:rPr>
        <w:t xml:space="preserve"> </w:t>
      </w:r>
      <w:r>
        <w:t>глаголами</w:t>
      </w:r>
      <w:r w:rsidRPr="00CC1DBF">
        <w:rPr>
          <w:lang w:val="en-US"/>
        </w:rPr>
        <w:t xml:space="preserve"> </w:t>
      </w:r>
      <w:r>
        <w:rPr>
          <w:lang w:val="en-US" w:eastAsia="en-US" w:bidi="en-US"/>
        </w:rPr>
        <w:t xml:space="preserve">to stop, to remember, to forget </w:t>
      </w:r>
      <w:r w:rsidRPr="00CC1DBF">
        <w:rPr>
          <w:lang w:val="en-US"/>
        </w:rPr>
        <w:t>(</w:t>
      </w:r>
      <w:r>
        <w:t>разница</w:t>
      </w:r>
      <w:r w:rsidRPr="00CC1DBF">
        <w:rPr>
          <w:lang w:val="en-US"/>
        </w:rPr>
        <w:t xml:space="preserve"> </w:t>
      </w:r>
      <w:r>
        <w:t>в</w:t>
      </w:r>
      <w:r w:rsidRPr="00CC1DBF">
        <w:rPr>
          <w:lang w:val="en-US"/>
        </w:rPr>
        <w:t xml:space="preserve"> </w:t>
      </w:r>
      <w:r>
        <w:t>значении</w:t>
      </w:r>
      <w:r w:rsidRPr="00CC1DBF">
        <w:rPr>
          <w:lang w:val="en-US"/>
        </w:rPr>
        <w:t xml:space="preserve"> </w:t>
      </w:r>
      <w:r>
        <w:rPr>
          <w:lang w:val="en-US" w:eastAsia="en-US" w:bidi="en-US"/>
        </w:rPr>
        <w:t xml:space="preserve">to stop doing smth </w:t>
      </w:r>
      <w:r>
        <w:t>и</w:t>
      </w:r>
      <w:r w:rsidRPr="00CC1DBF">
        <w:rPr>
          <w:lang w:val="en-US"/>
        </w:rPr>
        <w:t xml:space="preserve"> </w:t>
      </w:r>
      <w:r>
        <w:rPr>
          <w:lang w:val="en-US" w:eastAsia="en-US" w:bidi="en-US"/>
        </w:rPr>
        <w:t>to stop to do smth);</w:t>
      </w:r>
    </w:p>
    <w:p w:rsidR="001D6B99" w:rsidRDefault="00702332">
      <w:pPr>
        <w:pStyle w:val="210"/>
        <w:shd w:val="clear" w:color="auto" w:fill="auto"/>
        <w:spacing w:before="0" w:after="0" w:line="475" w:lineRule="exact"/>
        <w:ind w:firstLine="780"/>
        <w:jc w:val="left"/>
      </w:pPr>
      <w:r>
        <w:t xml:space="preserve">глаголы в видовременных формах действительного залога в изъявительном наклонении </w:t>
      </w:r>
      <w:r w:rsidRPr="00CC1DBF">
        <w:rPr>
          <w:lang w:eastAsia="en-US" w:bidi="en-US"/>
        </w:rPr>
        <w:t>(</w:t>
      </w:r>
      <w:r>
        <w:rPr>
          <w:lang w:val="en-US" w:eastAsia="en-US" w:bidi="en-US"/>
        </w:rPr>
        <w:t>Past</w:t>
      </w:r>
      <w:r w:rsidRPr="00CC1DBF">
        <w:rPr>
          <w:lang w:eastAsia="en-US" w:bidi="en-US"/>
        </w:rPr>
        <w:t xml:space="preserve"> </w:t>
      </w:r>
      <w:r>
        <w:rPr>
          <w:lang w:val="en-US" w:eastAsia="en-US" w:bidi="en-US"/>
        </w:rPr>
        <w:t>Perfect</w:t>
      </w:r>
      <w:r w:rsidRPr="00CC1DBF">
        <w:rPr>
          <w:lang w:eastAsia="en-US" w:bidi="en-US"/>
        </w:rPr>
        <w:t xml:space="preserve"> </w:t>
      </w:r>
      <w:r>
        <w:rPr>
          <w:lang w:val="en-US" w:eastAsia="en-US" w:bidi="en-US"/>
        </w:rPr>
        <w:t>Tense</w:t>
      </w:r>
      <w:r w:rsidRPr="00CC1DBF">
        <w:rPr>
          <w:lang w:eastAsia="en-US" w:bidi="en-US"/>
        </w:rPr>
        <w:t xml:space="preserve">, </w:t>
      </w:r>
      <w:r>
        <w:rPr>
          <w:lang w:val="en-US" w:eastAsia="en-US" w:bidi="en-US"/>
        </w:rPr>
        <w:t>Present</w:t>
      </w:r>
      <w:r w:rsidRPr="00CC1DBF">
        <w:rPr>
          <w:lang w:eastAsia="en-US" w:bidi="en-US"/>
        </w:rPr>
        <w:t xml:space="preserve"> </w:t>
      </w:r>
      <w:r>
        <w:rPr>
          <w:lang w:val="en-US" w:eastAsia="en-US" w:bidi="en-US"/>
        </w:rPr>
        <w:t>Perfect</w:t>
      </w:r>
      <w:r w:rsidRPr="00CC1DBF">
        <w:rPr>
          <w:lang w:eastAsia="en-US" w:bidi="en-US"/>
        </w:rPr>
        <w:t xml:space="preserve"> </w:t>
      </w:r>
      <w:r>
        <w:rPr>
          <w:lang w:val="en-US" w:eastAsia="en-US" w:bidi="en-US"/>
        </w:rPr>
        <w:t>Continuous</w:t>
      </w:r>
      <w:r w:rsidRPr="00CC1DBF">
        <w:rPr>
          <w:lang w:eastAsia="en-US" w:bidi="en-US"/>
        </w:rPr>
        <w:t xml:space="preserve"> </w:t>
      </w:r>
      <w:r>
        <w:rPr>
          <w:lang w:val="en-US" w:eastAsia="en-US" w:bidi="en-US"/>
        </w:rPr>
        <w:t>Tense</w:t>
      </w:r>
      <w:r w:rsidRPr="00CC1DBF">
        <w:rPr>
          <w:lang w:eastAsia="en-US" w:bidi="en-US"/>
        </w:rPr>
        <w:t xml:space="preserve">, </w:t>
      </w:r>
      <w:r>
        <w:rPr>
          <w:lang w:val="en-US" w:eastAsia="en-US" w:bidi="en-US"/>
        </w:rPr>
        <w:t>Future</w:t>
      </w:r>
      <w:r w:rsidRPr="00CC1DBF">
        <w:rPr>
          <w:lang w:eastAsia="en-US" w:bidi="en-US"/>
        </w:rPr>
        <w:t>-</w:t>
      </w:r>
      <w:r>
        <w:rPr>
          <w:lang w:val="en-US" w:eastAsia="en-US" w:bidi="en-US"/>
        </w:rPr>
        <w:t>in</w:t>
      </w:r>
      <w:r w:rsidRPr="00CC1DBF">
        <w:rPr>
          <w:lang w:eastAsia="en-US" w:bidi="en-US"/>
        </w:rPr>
        <w:t>-</w:t>
      </w:r>
      <w:r>
        <w:rPr>
          <w:lang w:val="en-US" w:eastAsia="en-US" w:bidi="en-US"/>
        </w:rPr>
        <w:t>the</w:t>
      </w:r>
      <w:r w:rsidRPr="00CC1DBF">
        <w:rPr>
          <w:lang w:eastAsia="en-US" w:bidi="en-US"/>
        </w:rPr>
        <w:t>-</w:t>
      </w:r>
      <w:r>
        <w:rPr>
          <w:lang w:val="en-US" w:eastAsia="en-US" w:bidi="en-US"/>
        </w:rPr>
        <w:t>Past</w:t>
      </w:r>
      <w:r w:rsidRPr="00CC1DBF">
        <w:rPr>
          <w:lang w:eastAsia="en-US" w:bidi="en-US"/>
        </w:rPr>
        <w:t xml:space="preserve">); </w:t>
      </w:r>
      <w: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Pr>
          <w:lang w:val="en-US" w:eastAsia="en-US" w:bidi="en-US"/>
        </w:rPr>
        <w:t>too</w:t>
      </w:r>
      <w:r w:rsidRPr="00CC1DBF">
        <w:rPr>
          <w:lang w:eastAsia="en-US" w:bidi="en-US"/>
        </w:rPr>
        <w:t xml:space="preserve"> </w:t>
      </w:r>
      <w:r>
        <w:t xml:space="preserve">- </w:t>
      </w:r>
      <w:r>
        <w:rPr>
          <w:lang w:val="en-US" w:eastAsia="en-US" w:bidi="en-US"/>
        </w:rPr>
        <w:t>enough</w:t>
      </w:r>
      <w:r w:rsidRPr="00CC1DBF">
        <w:rPr>
          <w:lang w:eastAsia="en-US" w:bidi="en-US"/>
        </w:rPr>
        <w:t>;</w:t>
      </w:r>
    </w:p>
    <w:p w:rsidR="001D6B99" w:rsidRDefault="00702332">
      <w:pPr>
        <w:pStyle w:val="210"/>
        <w:shd w:val="clear" w:color="auto" w:fill="auto"/>
        <w:spacing w:before="0" w:after="0" w:line="475" w:lineRule="exact"/>
        <w:ind w:firstLine="780"/>
      </w:pPr>
      <w:r>
        <w:t xml:space="preserve">отрицательные местоимения по (и его производные </w:t>
      </w:r>
      <w:r>
        <w:rPr>
          <w:lang w:val="en-US" w:eastAsia="en-US" w:bidi="en-US"/>
        </w:rPr>
        <w:t>nobody</w:t>
      </w:r>
      <w:r w:rsidRPr="00CC1DBF">
        <w:rPr>
          <w:lang w:eastAsia="en-US" w:bidi="en-US"/>
        </w:rPr>
        <w:t xml:space="preserve">, </w:t>
      </w:r>
      <w:r>
        <w:rPr>
          <w:lang w:val="en-US" w:eastAsia="en-US" w:bidi="en-US"/>
        </w:rPr>
        <w:t>nothing</w:t>
      </w:r>
      <w:r w:rsidRPr="00CC1DBF">
        <w:rPr>
          <w:lang w:eastAsia="en-US" w:bidi="en-US"/>
        </w:rPr>
        <w:t xml:space="preserve">, </w:t>
      </w:r>
      <w:r>
        <w:rPr>
          <w:lang w:val="en-US" w:eastAsia="en-US" w:bidi="en-US"/>
        </w:rPr>
        <w:t>etc</w:t>
      </w:r>
      <w:r w:rsidRPr="00CC1DBF">
        <w:rPr>
          <w:lang w:eastAsia="en-US" w:bidi="en-US"/>
        </w:rPr>
        <w:t xml:space="preserve">.), </w:t>
      </w:r>
      <w:r>
        <w:rPr>
          <w:lang w:val="en-US" w:eastAsia="en-US" w:bidi="en-US"/>
        </w:rPr>
        <w:t>none</w:t>
      </w:r>
      <w:r w:rsidRPr="00CC1DBF">
        <w:rPr>
          <w:lang w:eastAsia="en-US" w:bidi="en-US"/>
        </w:rPr>
        <w:t>;</w:t>
      </w:r>
    </w:p>
    <w:p w:rsidR="001D6B99" w:rsidRDefault="00702332">
      <w:pPr>
        <w:pStyle w:val="210"/>
        <w:numPr>
          <w:ilvl w:val="0"/>
          <w:numId w:val="1389"/>
        </w:numPr>
        <w:shd w:val="clear" w:color="auto" w:fill="auto"/>
        <w:tabs>
          <w:tab w:val="left" w:pos="1136"/>
        </w:tabs>
        <w:spacing w:before="0" w:after="0" w:line="475" w:lineRule="exact"/>
        <w:ind w:firstLine="780"/>
      </w:pPr>
      <w:r>
        <w:t>владеть социокультурными знаниями и умениями:</w:t>
      </w:r>
    </w:p>
    <w:p w:rsidR="001D6B99" w:rsidRDefault="00702332">
      <w:pPr>
        <w:pStyle w:val="210"/>
        <w:shd w:val="clear" w:color="auto" w:fill="auto"/>
        <w:spacing w:before="0" w:after="0" w:line="475" w:lineRule="exact"/>
        <w:ind w:firstLine="78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0"/>
        <w:shd w:val="clear" w:color="auto" w:fill="auto"/>
        <w:spacing w:before="0" w:after="0" w:line="475" w:lineRule="exact"/>
        <w:ind w:firstLine="760"/>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D6B99" w:rsidRDefault="00702332">
      <w:pPr>
        <w:pStyle w:val="210"/>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w:t>
      </w:r>
    </w:p>
    <w:p w:rsidR="001D6B99" w:rsidRDefault="00702332">
      <w:pPr>
        <w:pStyle w:val="210"/>
        <w:numPr>
          <w:ilvl w:val="0"/>
          <w:numId w:val="1389"/>
        </w:numPr>
        <w:shd w:val="clear" w:color="auto" w:fill="auto"/>
        <w:tabs>
          <w:tab w:val="left" w:pos="1088"/>
        </w:tabs>
        <w:spacing w:before="0" w:after="0" w:line="475" w:lineRule="exact"/>
        <w:ind w:firstLine="760"/>
      </w:pPr>
      <w:r>
        <w:t xml:space="preserve">владеть компенсаторными умениями: использовать при чтении и аудировании </w:t>
      </w:r>
      <w:r>
        <w:lastRenderedPageBreak/>
        <w:t>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0"/>
        <w:numPr>
          <w:ilvl w:val="0"/>
          <w:numId w:val="1389"/>
        </w:numPr>
        <w:shd w:val="clear" w:color="auto" w:fill="auto"/>
        <w:tabs>
          <w:tab w:val="left" w:pos="1088"/>
        </w:tabs>
        <w:spacing w:before="0" w:after="0" w:line="475" w:lineRule="exact"/>
        <w:ind w:firstLine="760"/>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D6B99" w:rsidRDefault="00702332">
      <w:pPr>
        <w:pStyle w:val="210"/>
        <w:numPr>
          <w:ilvl w:val="0"/>
          <w:numId w:val="1389"/>
        </w:numPr>
        <w:shd w:val="clear" w:color="auto" w:fill="auto"/>
        <w:tabs>
          <w:tab w:val="left" w:pos="1088"/>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0"/>
        <w:numPr>
          <w:ilvl w:val="0"/>
          <w:numId w:val="1389"/>
        </w:numPr>
        <w:shd w:val="clear" w:color="auto" w:fill="auto"/>
        <w:tabs>
          <w:tab w:val="left" w:pos="1088"/>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0"/>
        <w:numPr>
          <w:ilvl w:val="0"/>
          <w:numId w:val="1389"/>
        </w:numPr>
        <w:shd w:val="clear" w:color="auto" w:fill="auto"/>
        <w:tabs>
          <w:tab w:val="left" w:pos="1222"/>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0"/>
        <w:numPr>
          <w:ilvl w:val="0"/>
          <w:numId w:val="1389"/>
        </w:numPr>
        <w:shd w:val="clear" w:color="auto" w:fill="auto"/>
        <w:tabs>
          <w:tab w:val="left" w:pos="1222"/>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0"/>
        <w:numPr>
          <w:ilvl w:val="0"/>
          <w:numId w:val="1389"/>
        </w:numPr>
        <w:shd w:val="clear" w:color="auto" w:fill="auto"/>
        <w:tabs>
          <w:tab w:val="left" w:pos="1242"/>
        </w:tabs>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352FCA" w:rsidP="00352FCA">
      <w:pPr>
        <w:pStyle w:val="210"/>
        <w:shd w:val="clear" w:color="auto" w:fill="auto"/>
        <w:tabs>
          <w:tab w:val="left" w:pos="851"/>
        </w:tabs>
        <w:spacing w:before="0" w:after="0" w:line="475" w:lineRule="exact"/>
      </w:pPr>
      <w:r>
        <w:tab/>
      </w:r>
      <w:r w:rsidR="00702332">
        <w:t xml:space="preserve">Предметные результаты освоения программы по иностранному (английскому) языку </w:t>
      </w:r>
      <w:r w:rsidR="00702332" w:rsidRPr="00352FCA">
        <w:rPr>
          <w:b/>
          <w:i/>
        </w:rPr>
        <w:t>к концу обучения в 9 классе</w:t>
      </w:r>
      <w:r w:rsidR="00702332">
        <w:t>:</w:t>
      </w:r>
    </w:p>
    <w:p w:rsidR="001D6B99" w:rsidRDefault="00702332">
      <w:pPr>
        <w:pStyle w:val="210"/>
        <w:numPr>
          <w:ilvl w:val="0"/>
          <w:numId w:val="1390"/>
        </w:numPr>
        <w:shd w:val="clear" w:color="auto" w:fill="auto"/>
        <w:tabs>
          <w:tab w:val="left" w:pos="1104"/>
        </w:tabs>
        <w:spacing w:before="0" w:after="0" w:line="475" w:lineRule="exact"/>
        <w:ind w:firstLine="760"/>
      </w:pPr>
      <w:r>
        <w:t>владеть основными видами речевой деятельности:</w:t>
      </w:r>
    </w:p>
    <w:p w:rsidR="001D6B99" w:rsidRDefault="00702332">
      <w:pPr>
        <w:pStyle w:val="210"/>
        <w:shd w:val="clear" w:color="auto" w:fill="auto"/>
        <w:spacing w:before="0" w:after="0" w:line="475" w:lineRule="exact"/>
        <w:ind w:firstLine="760"/>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Default="00702332">
      <w:pPr>
        <w:pStyle w:val="210"/>
        <w:shd w:val="clear" w:color="auto" w:fill="auto"/>
        <w:spacing w:before="0" w:after="0" w:line="475" w:lineRule="exact"/>
        <w:ind w:firstLine="760"/>
      </w:pPr>
      <w: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w:t>
      </w:r>
      <w:r>
        <w:lastRenderedPageBreak/>
        <w:t>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Default="00702332">
      <w:pPr>
        <w:pStyle w:val="210"/>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pPr>
        <w:pStyle w:val="210"/>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Default="00702332">
      <w:pPr>
        <w:pStyle w:val="210"/>
        <w:shd w:val="clear" w:color="auto" w:fill="auto"/>
        <w:spacing w:before="0" w:after="0" w:line="47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1D6B99" w:rsidRDefault="00702332" w:rsidP="00352FCA">
      <w:pPr>
        <w:pStyle w:val="210"/>
        <w:shd w:val="clear" w:color="auto" w:fill="auto"/>
        <w:tabs>
          <w:tab w:val="left" w:pos="2040"/>
          <w:tab w:val="left" w:pos="4646"/>
          <w:tab w:val="left" w:pos="7642"/>
          <w:tab w:val="left" w:pos="9346"/>
        </w:tabs>
        <w:spacing w:before="0" w:after="0" w:line="494" w:lineRule="exact"/>
      </w:pPr>
      <w:r>
        <w:t>принятый в стране (странах) изучаемого языка (объём сообщения - до 120 слов), создавать небольшое письменное высказывание с использо</w:t>
      </w:r>
      <w:r w:rsidR="00352FCA">
        <w:t xml:space="preserve">ванием образца, плана, таблицы, прочитанного (прослушанного) текста </w:t>
      </w:r>
      <w:r>
        <w:t>(объём</w:t>
      </w:r>
      <w:r w:rsidR="00352FCA">
        <w:t xml:space="preserve"> </w:t>
      </w:r>
      <w: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D6B99" w:rsidRDefault="00352FCA" w:rsidP="00352FCA">
      <w:pPr>
        <w:pStyle w:val="210"/>
        <w:numPr>
          <w:ilvl w:val="0"/>
          <w:numId w:val="1390"/>
        </w:numPr>
        <w:shd w:val="clear" w:color="auto" w:fill="auto"/>
        <w:tabs>
          <w:tab w:val="left" w:pos="1121"/>
          <w:tab w:val="left" w:pos="6909"/>
        </w:tabs>
        <w:spacing w:before="0" w:after="0" w:line="475" w:lineRule="exact"/>
        <w:ind w:firstLine="760"/>
      </w:pPr>
      <w:r>
        <w:t xml:space="preserve">владеть фонетическими навыками: </w:t>
      </w:r>
      <w:r w:rsidR="00702332">
        <w:t>различать на слух,</w:t>
      </w:r>
      <w:r>
        <w:t xml:space="preserve"> </w:t>
      </w:r>
      <w:r w:rsidR="00702332">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w:t>
      </w:r>
      <w:r w:rsidR="00702332">
        <w:lastRenderedPageBreak/>
        <w:t>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0"/>
        <w:shd w:val="clear" w:color="auto" w:fill="auto"/>
        <w:spacing w:before="0" w:after="0" w:line="475" w:lineRule="exact"/>
        <w:ind w:firstLine="760"/>
      </w:pPr>
      <w:r>
        <w:t>владеть орфографическими навыками: правильно писать изученные слова;</w:t>
      </w:r>
    </w:p>
    <w:p w:rsidR="001D6B99" w:rsidRDefault="00702332">
      <w:pPr>
        <w:pStyle w:val="210"/>
        <w:shd w:val="clear" w:color="auto" w:fill="auto"/>
        <w:spacing w:before="0" w:after="0" w:line="475"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0"/>
        <w:numPr>
          <w:ilvl w:val="0"/>
          <w:numId w:val="1390"/>
        </w:numPr>
        <w:shd w:val="clear" w:color="auto" w:fill="auto"/>
        <w:tabs>
          <w:tab w:val="left" w:pos="1086"/>
        </w:tabs>
        <w:spacing w:before="0" w:after="0" w:line="475" w:lineRule="exact"/>
        <w:ind w:firstLine="760"/>
      </w:pPr>
      <w: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0"/>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lang w:val="en-US" w:eastAsia="en-US" w:bidi="en-US"/>
        </w:rPr>
        <w:t>under</w:t>
      </w:r>
      <w:r w:rsidRPr="00CC1DBF">
        <w:rPr>
          <w:lang w:eastAsia="en-US" w:bidi="en-US"/>
        </w:rPr>
        <w:t xml:space="preserve">-, </w:t>
      </w:r>
      <w:r>
        <w:rPr>
          <w:lang w:val="en-US" w:eastAsia="en-US" w:bidi="en-US"/>
        </w:rPr>
        <w:t>over</w:t>
      </w:r>
      <w:r w:rsidRPr="00CC1DBF">
        <w:rPr>
          <w:lang w:eastAsia="en-US" w:bidi="en-US"/>
        </w:rPr>
        <w:t xml:space="preserve">-, </w:t>
      </w:r>
      <w:r>
        <w:rPr>
          <w:lang w:val="en-US" w:eastAsia="en-US" w:bidi="en-US"/>
        </w:rPr>
        <w:t>dis</w:t>
      </w:r>
      <w:r w:rsidRPr="00CC1DBF">
        <w:rPr>
          <w:lang w:eastAsia="en-US" w:bidi="en-US"/>
        </w:rPr>
        <w:t xml:space="preserve">-, </w:t>
      </w:r>
      <w:r>
        <w:rPr>
          <w:lang w:val="en-US" w:eastAsia="en-US" w:bidi="en-US"/>
        </w:rPr>
        <w:t>mis</w:t>
      </w:r>
      <w:r w:rsidRPr="00CC1DBF">
        <w:rPr>
          <w:lang w:eastAsia="en-US" w:bidi="en-US"/>
        </w:rPr>
        <w:t xml:space="preserve">-, </w:t>
      </w:r>
      <w:r>
        <w:t xml:space="preserve">имена прилагательные с помощью суффиксов </w:t>
      </w:r>
      <w:r w:rsidRPr="00CC1DBF">
        <w:rPr>
          <w:lang w:eastAsia="en-US" w:bidi="en-US"/>
        </w:rPr>
        <w:t>-</w:t>
      </w:r>
      <w:r>
        <w:rPr>
          <w:lang w:val="en-US" w:eastAsia="en-US" w:bidi="en-US"/>
        </w:rPr>
        <w:t>able</w:t>
      </w:r>
      <w:r w:rsidRPr="00CC1DBF">
        <w:rPr>
          <w:lang w:eastAsia="en-US" w:bidi="en-US"/>
        </w:rPr>
        <w:t>/-</w:t>
      </w:r>
      <w:r>
        <w:rPr>
          <w:lang w:val="en-US" w:eastAsia="en-US" w:bidi="en-US"/>
        </w:rPr>
        <w:t>ible</w:t>
      </w:r>
      <w:r w:rsidRPr="00CC1DBF">
        <w:rPr>
          <w:lang w:eastAsia="en-US" w:bidi="en-US"/>
        </w:rPr>
        <w:t xml:space="preserve">, </w:t>
      </w:r>
      <w:r>
        <w:t xml:space="preserve">имена существительные с помощью отрицательных префиксов </w:t>
      </w:r>
      <w:r>
        <w:rPr>
          <w:lang w:val="en-US" w:eastAsia="en-US" w:bidi="en-US"/>
        </w:rPr>
        <w:t>in</w:t>
      </w:r>
      <w:r w:rsidRPr="00CC1DBF">
        <w:rPr>
          <w:lang w:eastAsia="en-US" w:bidi="en-US"/>
        </w:rPr>
        <w:t>-/</w:t>
      </w:r>
      <w:r>
        <w:rPr>
          <w:lang w:val="en-US" w:eastAsia="en-US" w:bidi="en-US"/>
        </w:rPr>
        <w:t>im</w:t>
      </w:r>
      <w:r w:rsidRPr="00CC1DBF">
        <w:rPr>
          <w:lang w:eastAsia="en-US" w:bidi="en-US"/>
        </w:rPr>
        <w:t xml:space="preserve">-, </w:t>
      </w:r>
      <w:r>
        <w:t xml:space="preserve">сложное прилагательное путём соединения основы числительного с основой существительного с добавлением суффикса </w:t>
      </w:r>
      <w:r w:rsidRPr="00CC1DBF">
        <w:rPr>
          <w:lang w:eastAsia="en-US" w:bidi="en-US"/>
        </w:rPr>
        <w:t>-</w:t>
      </w:r>
      <w:r>
        <w:rPr>
          <w:lang w:val="en-US" w:eastAsia="en-US" w:bidi="en-US"/>
        </w:rPr>
        <w:t>ed</w:t>
      </w:r>
      <w:r w:rsidRPr="00CC1DBF">
        <w:rPr>
          <w:lang w:eastAsia="en-US" w:bidi="en-US"/>
        </w:rPr>
        <w:t xml:space="preserve"> (</w:t>
      </w:r>
      <w:r>
        <w:rPr>
          <w:lang w:val="en-US" w:eastAsia="en-US" w:bidi="en-US"/>
        </w:rPr>
        <w:t>eight</w:t>
      </w:r>
      <w:r w:rsidRPr="00CC1DBF">
        <w:rPr>
          <w:lang w:eastAsia="en-US" w:bidi="en-US"/>
        </w:rPr>
        <w:t>-</w:t>
      </w:r>
      <w:r>
        <w:rPr>
          <w:lang w:val="en-US" w:eastAsia="en-US" w:bidi="en-US"/>
        </w:rPr>
        <w:t>legged</w:t>
      </w:r>
      <w:r w:rsidRPr="00CC1DBF">
        <w:rPr>
          <w:lang w:eastAsia="en-US" w:bidi="en-US"/>
        </w:rPr>
        <w:t xml:space="preserve">), </w:t>
      </w:r>
      <w:r>
        <w:t xml:space="preserve">сложное существительное путём соединения основ существительного с предлогом </w:t>
      </w:r>
      <w:r w:rsidRPr="00CC1DBF">
        <w:rPr>
          <w:lang w:eastAsia="en-US" w:bidi="en-US"/>
        </w:rPr>
        <w:t>(</w:t>
      </w:r>
      <w:r>
        <w:rPr>
          <w:lang w:val="en-US" w:eastAsia="en-US" w:bidi="en-US"/>
        </w:rPr>
        <w:t>mother</w:t>
      </w:r>
      <w:r w:rsidRPr="00CC1DBF">
        <w:rPr>
          <w:lang w:eastAsia="en-US" w:bidi="en-US"/>
        </w:rPr>
        <w:t>-</w:t>
      </w:r>
      <w:r>
        <w:rPr>
          <w:lang w:val="en-US" w:eastAsia="en-US" w:bidi="en-US"/>
        </w:rPr>
        <w:t>in</w:t>
      </w:r>
      <w:r w:rsidRPr="00CC1DBF">
        <w:rPr>
          <w:lang w:eastAsia="en-US" w:bidi="en-US"/>
        </w:rPr>
        <w:t>-</w:t>
      </w:r>
      <w:r>
        <w:rPr>
          <w:lang w:val="en-US" w:eastAsia="en-US" w:bidi="en-US"/>
        </w:rPr>
        <w:t>law</w:t>
      </w:r>
      <w:r w:rsidRPr="00CC1DBF">
        <w:rPr>
          <w:lang w:eastAsia="en-US" w:bidi="en-US"/>
        </w:rPr>
        <w:t xml:space="preserve">), </w:t>
      </w:r>
      <w:r>
        <w:t xml:space="preserve">сложное прилагательное путём соединения основы прилагательного с основой причастия </w:t>
      </w:r>
      <w:r>
        <w:rPr>
          <w:lang w:val="en-US" w:eastAsia="en-US" w:bidi="en-US"/>
        </w:rPr>
        <w:t>I</w:t>
      </w:r>
      <w:r w:rsidRPr="00CC1DBF">
        <w:rPr>
          <w:lang w:eastAsia="en-US" w:bidi="en-US"/>
        </w:rPr>
        <w:t xml:space="preserve"> (</w:t>
      </w:r>
      <w:r>
        <w:rPr>
          <w:lang w:val="en-US" w:eastAsia="en-US" w:bidi="en-US"/>
        </w:rPr>
        <w:t>nice</w:t>
      </w:r>
      <w:r w:rsidRPr="00CC1DBF">
        <w:rPr>
          <w:lang w:eastAsia="en-US" w:bidi="en-US"/>
        </w:rPr>
        <w:t>-</w:t>
      </w:r>
      <w:r>
        <w:rPr>
          <w:lang w:val="en-US" w:eastAsia="en-US" w:bidi="en-US"/>
        </w:rPr>
        <w:t>looking</w:t>
      </w:r>
      <w:r w:rsidRPr="00CC1DBF">
        <w:rPr>
          <w:lang w:eastAsia="en-US" w:bidi="en-US"/>
        </w:rPr>
        <w:t xml:space="preserve">), </w:t>
      </w:r>
      <w:r>
        <w:t xml:space="preserve">сложное прилагательное путём соединения наречия с основой причастия II </w:t>
      </w:r>
      <w:r w:rsidRPr="00CC1DBF">
        <w:rPr>
          <w:lang w:eastAsia="en-US" w:bidi="en-US"/>
        </w:rPr>
        <w:t>(</w:t>
      </w:r>
      <w:r>
        <w:rPr>
          <w:lang w:val="en-US" w:eastAsia="en-US" w:bidi="en-US"/>
        </w:rPr>
        <w:t>well</w:t>
      </w:r>
      <w:r w:rsidRPr="00CC1DBF">
        <w:rPr>
          <w:lang w:eastAsia="en-US" w:bidi="en-US"/>
        </w:rPr>
        <w:t>-</w:t>
      </w:r>
      <w:r>
        <w:rPr>
          <w:lang w:val="en-US" w:eastAsia="en-US" w:bidi="en-US"/>
        </w:rPr>
        <w:t>behaved</w:t>
      </w:r>
      <w:r w:rsidRPr="00CC1DBF">
        <w:rPr>
          <w:lang w:eastAsia="en-US" w:bidi="en-US"/>
        </w:rPr>
        <w:t xml:space="preserve">), </w:t>
      </w:r>
      <w:r>
        <w:t xml:space="preserve">глагол от прилагательного </w:t>
      </w:r>
      <w:r w:rsidRPr="00CC1DBF">
        <w:rPr>
          <w:lang w:eastAsia="en-US" w:bidi="en-US"/>
        </w:rPr>
        <w:t>(</w:t>
      </w:r>
      <w:r>
        <w:rPr>
          <w:lang w:val="en-US" w:eastAsia="en-US" w:bidi="en-US"/>
        </w:rPr>
        <w:t>cool</w:t>
      </w:r>
      <w:r w:rsidRPr="00CC1DBF">
        <w:rPr>
          <w:lang w:eastAsia="en-US" w:bidi="en-US"/>
        </w:rPr>
        <w:t xml:space="preserve"> </w:t>
      </w:r>
      <w:r>
        <w:t xml:space="preserve">- </w:t>
      </w:r>
      <w:r>
        <w:rPr>
          <w:lang w:val="en-US" w:eastAsia="en-US" w:bidi="en-US"/>
        </w:rPr>
        <w:t>to</w:t>
      </w:r>
      <w:r w:rsidRPr="00CC1DBF">
        <w:rPr>
          <w:lang w:eastAsia="en-US" w:bidi="en-US"/>
        </w:rPr>
        <w:t xml:space="preserve"> </w:t>
      </w:r>
      <w:r>
        <w:rPr>
          <w:lang w:val="en-US" w:eastAsia="en-US" w:bidi="en-US"/>
        </w:rPr>
        <w:t>cool</w:t>
      </w:r>
      <w:r w:rsidRPr="00CC1DBF">
        <w:rPr>
          <w:lang w:eastAsia="en-US" w:bidi="en-US"/>
        </w:rPr>
        <w:t>);</w:t>
      </w:r>
    </w:p>
    <w:p w:rsidR="001D6B99" w:rsidRDefault="00702332">
      <w:pPr>
        <w:pStyle w:val="210"/>
        <w:shd w:val="clear" w:color="auto" w:fill="auto"/>
        <w:spacing w:before="0" w:after="0" w:line="480" w:lineRule="exact"/>
        <w:ind w:firstLine="760"/>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D6B99" w:rsidRDefault="00702332">
      <w:pPr>
        <w:pStyle w:val="210"/>
        <w:shd w:val="clear" w:color="auto" w:fill="auto"/>
        <w:spacing w:before="0" w:after="0" w:line="480"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0"/>
        <w:numPr>
          <w:ilvl w:val="0"/>
          <w:numId w:val="1390"/>
        </w:numPr>
        <w:shd w:val="clear" w:color="auto" w:fill="auto"/>
        <w:tabs>
          <w:tab w:val="left" w:pos="1113"/>
        </w:tabs>
        <w:spacing w:before="0" w:after="0" w:line="480"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0"/>
        <w:shd w:val="clear" w:color="auto" w:fill="auto"/>
        <w:spacing w:before="0" w:after="0" w:line="480" w:lineRule="exact"/>
        <w:ind w:firstLine="760"/>
        <w:jc w:val="left"/>
      </w:pPr>
      <w:r>
        <w:t xml:space="preserve">распознавать и употреблять в устной и письменной речи: предложения со сложным дополнением </w:t>
      </w:r>
      <w:r w:rsidRPr="00CC1DBF">
        <w:rPr>
          <w:lang w:eastAsia="en-US" w:bidi="en-US"/>
        </w:rPr>
        <w:t>(</w:t>
      </w:r>
      <w:r>
        <w:rPr>
          <w:lang w:val="en-US" w:eastAsia="en-US" w:bidi="en-US"/>
        </w:rPr>
        <w:t>Complex</w:t>
      </w:r>
      <w:r w:rsidRPr="00CC1DBF">
        <w:rPr>
          <w:lang w:eastAsia="en-US" w:bidi="en-US"/>
        </w:rPr>
        <w:t xml:space="preserve"> </w:t>
      </w:r>
      <w:r>
        <w:rPr>
          <w:lang w:val="en-US" w:eastAsia="en-US" w:bidi="en-US"/>
        </w:rPr>
        <w:t>Object</w:t>
      </w:r>
      <w:r w:rsidRPr="00CC1DBF">
        <w:rPr>
          <w:lang w:eastAsia="en-US" w:bidi="en-US"/>
        </w:rPr>
        <w:t>) (</w:t>
      </w:r>
      <w:r>
        <w:rPr>
          <w:lang w:val="en-US" w:eastAsia="en-US" w:bidi="en-US"/>
        </w:rPr>
        <w:t>I</w:t>
      </w:r>
      <w:r w:rsidRPr="00CC1DBF">
        <w:rPr>
          <w:lang w:eastAsia="en-US" w:bidi="en-US"/>
        </w:rPr>
        <w:t xml:space="preserve"> </w:t>
      </w:r>
      <w:r>
        <w:rPr>
          <w:lang w:val="en-US" w:eastAsia="en-US" w:bidi="en-US"/>
        </w:rPr>
        <w:t>want</w:t>
      </w:r>
      <w:r w:rsidRPr="00CC1DBF">
        <w:rPr>
          <w:lang w:eastAsia="en-US" w:bidi="en-US"/>
        </w:rPr>
        <w:t xml:space="preserve"> </w:t>
      </w:r>
      <w:r>
        <w:rPr>
          <w:lang w:val="en-US" w:eastAsia="en-US" w:bidi="en-US"/>
        </w:rPr>
        <w:t>to</w:t>
      </w:r>
      <w:r w:rsidRPr="00CC1DBF">
        <w:rPr>
          <w:lang w:eastAsia="en-US" w:bidi="en-US"/>
        </w:rPr>
        <w:t xml:space="preserve"> </w:t>
      </w:r>
      <w:r>
        <w:rPr>
          <w:lang w:val="en-US" w:eastAsia="en-US" w:bidi="en-US"/>
        </w:rPr>
        <w:t>have</w:t>
      </w:r>
      <w:r w:rsidRPr="00CC1DBF">
        <w:rPr>
          <w:lang w:eastAsia="en-US" w:bidi="en-US"/>
        </w:rPr>
        <w:t xml:space="preserve"> </w:t>
      </w:r>
      <w:r>
        <w:rPr>
          <w:lang w:val="en-US" w:eastAsia="en-US" w:bidi="en-US"/>
        </w:rPr>
        <w:t>my</w:t>
      </w:r>
      <w:r w:rsidRPr="00CC1DBF">
        <w:rPr>
          <w:lang w:eastAsia="en-US" w:bidi="en-US"/>
        </w:rPr>
        <w:t xml:space="preserve"> </w:t>
      </w:r>
      <w:r>
        <w:rPr>
          <w:lang w:val="en-US" w:eastAsia="en-US" w:bidi="en-US"/>
        </w:rPr>
        <w:t>hair</w:t>
      </w:r>
      <w:r w:rsidRPr="00CC1DBF">
        <w:rPr>
          <w:lang w:eastAsia="en-US" w:bidi="en-US"/>
        </w:rPr>
        <w:t xml:space="preserve"> </w:t>
      </w:r>
      <w:r>
        <w:rPr>
          <w:lang w:val="en-US" w:eastAsia="en-US" w:bidi="en-US"/>
        </w:rPr>
        <w:t>cut</w:t>
      </w:r>
      <w:r w:rsidRPr="00CC1DBF">
        <w:rPr>
          <w:lang w:eastAsia="en-US" w:bidi="en-US"/>
        </w:rPr>
        <w:t xml:space="preserve">.); </w:t>
      </w:r>
      <w:r>
        <w:t xml:space="preserve">предложения с </w:t>
      </w:r>
      <w:r>
        <w:rPr>
          <w:lang w:val="en-US" w:eastAsia="en-US" w:bidi="en-US"/>
        </w:rPr>
        <w:t>I</w:t>
      </w:r>
      <w:r w:rsidRPr="00CC1DBF">
        <w:rPr>
          <w:lang w:eastAsia="en-US" w:bidi="en-US"/>
        </w:rPr>
        <w:t xml:space="preserve"> </w:t>
      </w:r>
      <w:r>
        <w:rPr>
          <w:lang w:val="en-US" w:eastAsia="en-US" w:bidi="en-US"/>
        </w:rPr>
        <w:lastRenderedPageBreak/>
        <w:t>wish</w:t>
      </w:r>
      <w:r w:rsidRPr="00CC1DBF">
        <w:rPr>
          <w:lang w:eastAsia="en-US" w:bidi="en-US"/>
        </w:rPr>
        <w:t>;</w:t>
      </w:r>
    </w:p>
    <w:p w:rsidR="001D6B99" w:rsidRDefault="00702332">
      <w:pPr>
        <w:pStyle w:val="210"/>
        <w:shd w:val="clear" w:color="auto" w:fill="auto"/>
        <w:spacing w:before="0" w:after="0" w:line="480" w:lineRule="exact"/>
        <w:ind w:firstLine="760"/>
      </w:pPr>
      <w:r>
        <w:t xml:space="preserve">условные предложения нереального характера </w:t>
      </w:r>
      <w:r w:rsidRPr="00CC1DBF">
        <w:rPr>
          <w:lang w:eastAsia="en-US" w:bidi="en-US"/>
        </w:rPr>
        <w:t>(</w:t>
      </w:r>
      <w:r>
        <w:rPr>
          <w:lang w:val="en-US" w:eastAsia="en-US" w:bidi="en-US"/>
        </w:rPr>
        <w:t>Conditional</w:t>
      </w:r>
      <w:r w:rsidRPr="00CC1DBF">
        <w:rPr>
          <w:lang w:eastAsia="en-US" w:bidi="en-US"/>
        </w:rPr>
        <w:t xml:space="preserve"> </w:t>
      </w:r>
      <w:r>
        <w:t>II);</w:t>
      </w:r>
    </w:p>
    <w:p w:rsidR="001D6B99" w:rsidRDefault="00702332">
      <w:pPr>
        <w:pStyle w:val="210"/>
        <w:shd w:val="clear" w:color="auto" w:fill="auto"/>
        <w:spacing w:before="0" w:after="0" w:line="480" w:lineRule="exact"/>
        <w:ind w:firstLine="760"/>
      </w:pPr>
      <w:r>
        <w:t xml:space="preserve">конструкцию для выражения предпочтения </w:t>
      </w:r>
      <w:r>
        <w:rPr>
          <w:lang w:val="en-US" w:eastAsia="en-US" w:bidi="en-US"/>
        </w:rPr>
        <w:t>I</w:t>
      </w:r>
      <w:r w:rsidRPr="00CC1DBF">
        <w:rPr>
          <w:lang w:eastAsia="en-US" w:bidi="en-US"/>
        </w:rPr>
        <w:t xml:space="preserve"> </w:t>
      </w:r>
      <w:r>
        <w:rPr>
          <w:lang w:val="en-US" w:eastAsia="en-US" w:bidi="en-US"/>
        </w:rPr>
        <w:t>prefer</w:t>
      </w:r>
      <w:r w:rsidRPr="00CC1DBF">
        <w:rPr>
          <w:lang w:eastAsia="en-US" w:bidi="en-US"/>
        </w:rPr>
        <w:t xml:space="preserve"> </w:t>
      </w:r>
      <w:r>
        <w:t>..</w:t>
      </w:r>
      <w:r w:rsidRPr="00CC1DBF">
        <w:rPr>
          <w:lang w:eastAsia="en-US" w:bidi="en-US"/>
        </w:rPr>
        <w:t>./</w:t>
      </w:r>
      <w:r>
        <w:rPr>
          <w:lang w:val="en-US" w:eastAsia="en-US" w:bidi="en-US"/>
        </w:rPr>
        <w:t>I</w:t>
      </w:r>
      <w:r w:rsidRPr="00CC1DBF">
        <w:rPr>
          <w:lang w:eastAsia="en-US" w:bidi="en-US"/>
        </w:rPr>
        <w:t>’</w:t>
      </w:r>
      <w:r>
        <w:rPr>
          <w:lang w:val="en-US" w:eastAsia="en-US" w:bidi="en-US"/>
        </w:rPr>
        <w:t>d</w:t>
      </w:r>
      <w:r w:rsidRPr="00CC1DBF">
        <w:rPr>
          <w:lang w:eastAsia="en-US" w:bidi="en-US"/>
        </w:rPr>
        <w:t xml:space="preserve"> </w:t>
      </w:r>
      <w:r>
        <w:rPr>
          <w:lang w:val="en-US" w:eastAsia="en-US" w:bidi="en-US"/>
        </w:rPr>
        <w:t>prefer</w:t>
      </w:r>
      <w:r w:rsidRPr="00CC1DBF">
        <w:rPr>
          <w:lang w:eastAsia="en-US" w:bidi="en-US"/>
        </w:rPr>
        <w:t xml:space="preserve"> </w:t>
      </w:r>
      <w:r>
        <w:t xml:space="preserve">.. </w:t>
      </w:r>
      <w:r w:rsidRPr="00CC1DBF">
        <w:rPr>
          <w:lang w:eastAsia="en-US" w:bidi="en-US"/>
        </w:rPr>
        <w:t>./</w:t>
      </w:r>
      <w:r>
        <w:rPr>
          <w:lang w:val="en-US" w:eastAsia="en-US" w:bidi="en-US"/>
        </w:rPr>
        <w:t>I</w:t>
      </w:r>
      <w:r w:rsidRPr="00CC1DBF">
        <w:rPr>
          <w:lang w:eastAsia="en-US" w:bidi="en-US"/>
        </w:rPr>
        <w:t>’</w:t>
      </w:r>
      <w:r>
        <w:rPr>
          <w:lang w:val="en-US" w:eastAsia="en-US" w:bidi="en-US"/>
        </w:rPr>
        <w:t>d</w:t>
      </w:r>
      <w:r w:rsidRPr="00CC1DBF">
        <w:rPr>
          <w:lang w:eastAsia="en-US" w:bidi="en-US"/>
        </w:rPr>
        <w:t xml:space="preserve"> </w:t>
      </w:r>
      <w:r>
        <w:rPr>
          <w:lang w:val="en-US" w:eastAsia="en-US" w:bidi="en-US"/>
        </w:rPr>
        <w:t>rather</w:t>
      </w:r>
      <w:r w:rsidRPr="00CC1DBF">
        <w:rPr>
          <w:lang w:eastAsia="en-US" w:bidi="en-US"/>
        </w:rPr>
        <w:t>...;</w:t>
      </w:r>
    </w:p>
    <w:p w:rsidR="001D6B99" w:rsidRDefault="00702332">
      <w:pPr>
        <w:pStyle w:val="210"/>
        <w:shd w:val="clear" w:color="auto" w:fill="auto"/>
        <w:spacing w:before="0" w:after="0" w:line="480" w:lineRule="exact"/>
        <w:ind w:firstLine="760"/>
      </w:pPr>
      <w:r>
        <w:t xml:space="preserve">предложения с конструкцией </w:t>
      </w:r>
      <w:r>
        <w:rPr>
          <w:lang w:val="en-US" w:eastAsia="en-US" w:bidi="en-US"/>
        </w:rPr>
        <w:t>either</w:t>
      </w:r>
      <w:r w:rsidRPr="00CC1DBF">
        <w:rPr>
          <w:lang w:eastAsia="en-US" w:bidi="en-US"/>
        </w:rPr>
        <w:t xml:space="preserve"> </w:t>
      </w:r>
      <w:r>
        <w:t xml:space="preserve">... </w:t>
      </w:r>
      <w:r>
        <w:rPr>
          <w:lang w:val="en-US" w:eastAsia="en-US" w:bidi="en-US"/>
        </w:rPr>
        <w:t>or</w:t>
      </w:r>
      <w:r w:rsidRPr="00CC1DBF">
        <w:rPr>
          <w:lang w:eastAsia="en-US" w:bidi="en-US"/>
        </w:rPr>
        <w:t xml:space="preserve">, </w:t>
      </w:r>
      <w:r>
        <w:rPr>
          <w:lang w:val="en-US" w:eastAsia="en-US" w:bidi="en-US"/>
        </w:rPr>
        <w:t>neither</w:t>
      </w:r>
      <w:r w:rsidRPr="00CC1DBF">
        <w:rPr>
          <w:lang w:eastAsia="en-US" w:bidi="en-US"/>
        </w:rPr>
        <w:t xml:space="preserve"> ... </w:t>
      </w:r>
      <w:r>
        <w:rPr>
          <w:lang w:val="en-US" w:eastAsia="en-US" w:bidi="en-US"/>
        </w:rPr>
        <w:t>nor</w:t>
      </w:r>
      <w:r w:rsidRPr="00CC1DBF">
        <w:rPr>
          <w:lang w:eastAsia="en-US" w:bidi="en-US"/>
        </w:rPr>
        <w:t>;</w:t>
      </w:r>
    </w:p>
    <w:p w:rsidR="001D6B99" w:rsidRDefault="00702332">
      <w:pPr>
        <w:pStyle w:val="210"/>
        <w:shd w:val="clear" w:color="auto" w:fill="auto"/>
        <w:spacing w:before="0" w:after="0" w:line="480" w:lineRule="exact"/>
        <w:ind w:firstLine="760"/>
      </w:pPr>
      <w:r>
        <w:t xml:space="preserve">формы страдательного залога </w:t>
      </w:r>
      <w:r>
        <w:rPr>
          <w:lang w:val="en-US" w:eastAsia="en-US" w:bidi="en-US"/>
        </w:rPr>
        <w:t>Present</w:t>
      </w:r>
      <w:r w:rsidRPr="00CC1DBF">
        <w:rPr>
          <w:lang w:eastAsia="en-US" w:bidi="en-US"/>
        </w:rPr>
        <w:t xml:space="preserve"> </w:t>
      </w:r>
      <w:r>
        <w:rPr>
          <w:lang w:val="en-US" w:eastAsia="en-US" w:bidi="en-US"/>
        </w:rPr>
        <w:t>Perfect</w:t>
      </w:r>
      <w:r w:rsidRPr="00CC1DBF">
        <w:rPr>
          <w:lang w:eastAsia="en-US" w:bidi="en-US"/>
        </w:rPr>
        <w:t xml:space="preserve"> </w:t>
      </w:r>
      <w:r>
        <w:rPr>
          <w:lang w:val="en-US" w:eastAsia="en-US" w:bidi="en-US"/>
        </w:rPr>
        <w:t>Passive</w:t>
      </w:r>
      <w:r w:rsidRPr="00CC1DBF">
        <w:rPr>
          <w:lang w:eastAsia="en-US" w:bidi="en-US"/>
        </w:rPr>
        <w:t>;</w:t>
      </w:r>
    </w:p>
    <w:p w:rsidR="001D6B99" w:rsidRDefault="00702332">
      <w:pPr>
        <w:pStyle w:val="210"/>
        <w:shd w:val="clear" w:color="auto" w:fill="auto"/>
        <w:spacing w:before="0" w:after="0" w:line="480" w:lineRule="exact"/>
        <w:ind w:firstLine="760"/>
      </w:pPr>
      <w:r>
        <w:t xml:space="preserve">порядок следования имён прилагательных </w:t>
      </w:r>
      <w:r w:rsidRPr="00CC1DBF">
        <w:rPr>
          <w:lang w:eastAsia="en-US" w:bidi="en-US"/>
        </w:rPr>
        <w:t>(</w:t>
      </w:r>
      <w:r>
        <w:rPr>
          <w:lang w:val="en-US" w:eastAsia="en-US" w:bidi="en-US"/>
        </w:rPr>
        <w:t>nice</w:t>
      </w:r>
      <w:r w:rsidRPr="00CC1DBF">
        <w:rPr>
          <w:lang w:eastAsia="en-US" w:bidi="en-US"/>
        </w:rPr>
        <w:t xml:space="preserve"> </w:t>
      </w:r>
      <w:r>
        <w:rPr>
          <w:lang w:val="en-US" w:eastAsia="en-US" w:bidi="en-US"/>
        </w:rPr>
        <w:t>long</w:t>
      </w:r>
      <w:r w:rsidRPr="00CC1DBF">
        <w:rPr>
          <w:lang w:eastAsia="en-US" w:bidi="en-US"/>
        </w:rPr>
        <w:t xml:space="preserve"> </w:t>
      </w:r>
      <w:r>
        <w:rPr>
          <w:lang w:val="en-US" w:eastAsia="en-US" w:bidi="en-US"/>
        </w:rPr>
        <w:t>blond</w:t>
      </w:r>
      <w:r w:rsidRPr="00CC1DBF">
        <w:rPr>
          <w:lang w:eastAsia="en-US" w:bidi="en-US"/>
        </w:rPr>
        <w:t xml:space="preserve"> </w:t>
      </w:r>
      <w:r>
        <w:rPr>
          <w:lang w:val="en-US" w:eastAsia="en-US" w:bidi="en-US"/>
        </w:rPr>
        <w:t>hair</w:t>
      </w:r>
      <w:r w:rsidRPr="00CC1DBF">
        <w:rPr>
          <w:lang w:eastAsia="en-US" w:bidi="en-US"/>
        </w:rPr>
        <w:t>);</w:t>
      </w:r>
    </w:p>
    <w:p w:rsidR="001D6B99" w:rsidRDefault="00702332">
      <w:pPr>
        <w:pStyle w:val="210"/>
        <w:numPr>
          <w:ilvl w:val="0"/>
          <w:numId w:val="1390"/>
        </w:numPr>
        <w:shd w:val="clear" w:color="auto" w:fill="auto"/>
        <w:tabs>
          <w:tab w:val="left" w:pos="1162"/>
        </w:tabs>
        <w:spacing w:before="0" w:after="0" w:line="480" w:lineRule="exact"/>
        <w:ind w:firstLine="760"/>
      </w:pPr>
      <w:r>
        <w:t>владеть социокультурными знаниями и умениями:</w:t>
      </w:r>
    </w:p>
    <w:p w:rsidR="001D6B99" w:rsidRDefault="00702332">
      <w:pPr>
        <w:pStyle w:val="210"/>
        <w:shd w:val="clear" w:color="auto" w:fill="auto"/>
        <w:spacing w:before="0" w:after="0" w:line="480" w:lineRule="exact"/>
        <w:ind w:firstLine="76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pPr>
        <w:pStyle w:val="210"/>
        <w:shd w:val="clear" w:color="auto" w:fill="auto"/>
        <w:spacing w:before="0" w:after="0" w:line="480" w:lineRule="exact"/>
        <w:ind w:firstLine="760"/>
      </w:pPr>
      <w:r>
        <w:t>выражать модальные значения, чувства и эмоции;</w:t>
      </w:r>
    </w:p>
    <w:p w:rsidR="001D6B99" w:rsidRDefault="00702332">
      <w:pPr>
        <w:pStyle w:val="210"/>
        <w:shd w:val="clear" w:color="auto" w:fill="auto"/>
        <w:spacing w:before="0" w:after="0" w:line="480" w:lineRule="exact"/>
        <w:ind w:firstLine="760"/>
      </w:pPr>
      <w:r>
        <w:t>иметь элементарные представления о различных вариантах английского языка;</w:t>
      </w:r>
    </w:p>
    <w:p w:rsidR="001D6B99" w:rsidRDefault="00702332">
      <w:pPr>
        <w:pStyle w:val="210"/>
        <w:shd w:val="clear" w:color="auto" w:fill="auto"/>
        <w:spacing w:before="0" w:after="0" w:line="475" w:lineRule="exact"/>
        <w:ind w:firstLine="760"/>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Default="00702332">
      <w:pPr>
        <w:pStyle w:val="210"/>
        <w:numPr>
          <w:ilvl w:val="0"/>
          <w:numId w:val="1390"/>
        </w:numPr>
        <w:shd w:val="clear" w:color="auto" w:fill="auto"/>
        <w:tabs>
          <w:tab w:val="left" w:pos="1066"/>
        </w:tabs>
        <w:spacing w:before="0" w:after="0" w:line="475" w:lineRule="exact"/>
        <w:ind w:firstLine="760"/>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0"/>
        <w:numPr>
          <w:ilvl w:val="0"/>
          <w:numId w:val="1390"/>
        </w:numPr>
        <w:shd w:val="clear" w:color="auto" w:fill="auto"/>
        <w:tabs>
          <w:tab w:val="left" w:pos="1071"/>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0"/>
        <w:numPr>
          <w:ilvl w:val="0"/>
          <w:numId w:val="1390"/>
        </w:numPr>
        <w:shd w:val="clear" w:color="auto" w:fill="auto"/>
        <w:tabs>
          <w:tab w:val="left" w:pos="1081"/>
        </w:tabs>
        <w:spacing w:before="0" w:after="0" w:line="475" w:lineRule="exact"/>
        <w:ind w:firstLine="760"/>
      </w:pPr>
      <w:r>
        <w:t>участвовать в несложных учебных проек</w:t>
      </w:r>
      <w:r w:rsidR="00352FCA">
        <w:t xml:space="preserve">тах с использованием материалов </w:t>
      </w:r>
      <w:r>
        <w:t>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0"/>
        <w:numPr>
          <w:ilvl w:val="0"/>
          <w:numId w:val="1390"/>
        </w:numPr>
        <w:shd w:val="clear" w:color="auto" w:fill="auto"/>
        <w:tabs>
          <w:tab w:val="left" w:pos="1066"/>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0"/>
        <w:numPr>
          <w:ilvl w:val="0"/>
          <w:numId w:val="1390"/>
        </w:numPr>
        <w:shd w:val="clear" w:color="auto" w:fill="auto"/>
        <w:tabs>
          <w:tab w:val="left" w:pos="1206"/>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Pr="00C9762D" w:rsidRDefault="00702332" w:rsidP="00352FCA">
      <w:pPr>
        <w:pStyle w:val="210"/>
        <w:numPr>
          <w:ilvl w:val="0"/>
          <w:numId w:val="1390"/>
        </w:numPr>
        <w:shd w:val="clear" w:color="auto" w:fill="auto"/>
        <w:tabs>
          <w:tab w:val="left" w:pos="1220"/>
        </w:tabs>
        <w:spacing w:before="120" w:after="240" w:line="475" w:lineRule="exact"/>
        <w:ind w:firstLine="760"/>
        <w:rPr>
          <w:color w:val="auto"/>
        </w:rPr>
      </w:pPr>
      <w:r w:rsidRPr="00C9762D">
        <w:rPr>
          <w:color w:val="auto"/>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352FCA" w:rsidRDefault="006447C7" w:rsidP="00352FCA">
      <w:pPr>
        <w:pStyle w:val="3"/>
        <w:numPr>
          <w:ilvl w:val="2"/>
          <w:numId w:val="3"/>
        </w:numPr>
        <w:spacing w:line="360" w:lineRule="auto"/>
        <w:jc w:val="center"/>
        <w:rPr>
          <w:rFonts w:ascii="Times New Roman" w:hAnsi="Times New Roman" w:cs="Times New Roman"/>
          <w:b/>
          <w:color w:val="auto"/>
          <w:sz w:val="28"/>
          <w:szCs w:val="28"/>
        </w:rPr>
      </w:pPr>
      <w:bookmarkStart w:id="24" w:name="_Toc142862517"/>
      <w:r>
        <w:rPr>
          <w:rFonts w:ascii="Times New Roman" w:hAnsi="Times New Roman" w:cs="Times New Roman"/>
          <w:b/>
          <w:color w:val="auto"/>
          <w:sz w:val="28"/>
          <w:szCs w:val="28"/>
        </w:rPr>
        <w:t>Р</w:t>
      </w:r>
      <w:r w:rsidR="00702332" w:rsidRPr="00352FCA">
        <w:rPr>
          <w:rFonts w:ascii="Times New Roman" w:hAnsi="Times New Roman" w:cs="Times New Roman"/>
          <w:b/>
          <w:color w:val="auto"/>
          <w:sz w:val="28"/>
          <w:szCs w:val="28"/>
        </w:rPr>
        <w:t>абочая программа по учебному предмету «Математика» (базовый уровень).</w:t>
      </w:r>
      <w:bookmarkEnd w:id="24"/>
    </w:p>
    <w:p w:rsidR="00673CCD" w:rsidRDefault="00673CCD" w:rsidP="00673CCD">
      <w:pPr>
        <w:spacing w:before="120" w:line="360" w:lineRule="auto"/>
        <w:ind w:firstLine="708"/>
        <w:jc w:val="both"/>
        <w:rPr>
          <w:sz w:val="28"/>
          <w:szCs w:val="28"/>
        </w:rPr>
      </w:pPr>
      <w:r w:rsidRPr="00673CCD">
        <w:rPr>
          <w:sz w:val="28"/>
          <w:szCs w:val="28"/>
        </w:rPr>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и «Геометрия». </w:t>
      </w:r>
      <w:r>
        <w:rPr>
          <w:sz w:val="28"/>
          <w:szCs w:val="28"/>
        </w:rPr>
        <w:t>В соответствии с ФОП ООО с 2023-2024 учебного года с 7 класса вводится курс «Э</w:t>
      </w:r>
      <w:r w:rsidRPr="00673CCD">
        <w:rPr>
          <w:sz w:val="28"/>
          <w:szCs w:val="28"/>
        </w:rPr>
        <w:t>лементы с</w:t>
      </w:r>
      <w:r>
        <w:rPr>
          <w:sz w:val="28"/>
          <w:szCs w:val="28"/>
        </w:rPr>
        <w:t>татистики и теории вероятностей».</w:t>
      </w:r>
    </w:p>
    <w:p w:rsidR="006447C7" w:rsidRDefault="006447C7" w:rsidP="00673CCD">
      <w:pPr>
        <w:spacing w:line="360" w:lineRule="auto"/>
        <w:ind w:firstLine="708"/>
        <w:jc w:val="both"/>
        <w:rPr>
          <w:sz w:val="28"/>
          <w:szCs w:val="28"/>
        </w:rPr>
      </w:pPr>
      <w:r>
        <w:rPr>
          <w:sz w:val="28"/>
          <w:szCs w:val="28"/>
        </w:rPr>
        <w:t>Настоящая программа составлена на основе Федеральной рабочей программы по учебному предмет</w:t>
      </w:r>
      <w:r w:rsidR="00002852">
        <w:rPr>
          <w:sz w:val="28"/>
          <w:szCs w:val="28"/>
        </w:rPr>
        <w:t>у «Математика</w:t>
      </w:r>
      <w:r>
        <w:rPr>
          <w:sz w:val="28"/>
          <w:szCs w:val="28"/>
        </w:rPr>
        <w:t>»</w:t>
      </w:r>
      <w:r w:rsidR="00002852">
        <w:rPr>
          <w:sz w:val="28"/>
          <w:szCs w:val="28"/>
        </w:rPr>
        <w:t xml:space="preserve"> (базовый уровень)</w:t>
      </w:r>
      <w:r>
        <w:rPr>
          <w:sz w:val="28"/>
          <w:szCs w:val="28"/>
        </w:rPr>
        <w:t xml:space="preserve">, её содержание, с одной стороны, обеспечивает реализацию ФГОС ООО – 2010 и, с другой стороны, в 8-9 классе </w:t>
      </w:r>
      <w:r w:rsidRPr="00E75579">
        <w:rPr>
          <w:sz w:val="28"/>
          <w:szCs w:val="28"/>
        </w:rPr>
        <w:t>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CC57E5" w:rsidRDefault="00702332" w:rsidP="00673CCD">
      <w:pPr>
        <w:pStyle w:val="210"/>
        <w:shd w:val="clear" w:color="auto" w:fill="auto"/>
        <w:tabs>
          <w:tab w:val="left" w:pos="1558"/>
        </w:tabs>
        <w:spacing w:before="0" w:line="475" w:lineRule="exact"/>
        <w:jc w:val="center"/>
        <w:rPr>
          <w:b/>
        </w:rPr>
      </w:pPr>
      <w:r w:rsidRPr="00CC57E5">
        <w:rPr>
          <w:b/>
        </w:rPr>
        <w:t>Пояснительная записка.</w:t>
      </w:r>
    </w:p>
    <w:p w:rsidR="006447C7" w:rsidRPr="00CD2B72" w:rsidRDefault="00CC57E5" w:rsidP="006447C7">
      <w:pPr>
        <w:pStyle w:val="210"/>
        <w:shd w:val="clear" w:color="auto" w:fill="auto"/>
        <w:tabs>
          <w:tab w:val="left" w:pos="709"/>
        </w:tabs>
        <w:spacing w:before="0" w:after="0" w:line="360" w:lineRule="auto"/>
        <w:rPr>
          <w:b/>
          <w:i/>
        </w:rPr>
      </w:pPr>
      <w:r>
        <w:tab/>
      </w:r>
      <w:r w:rsidR="006447C7">
        <w:rPr>
          <w:b/>
          <w:i/>
        </w:rPr>
        <w:tab/>
        <w:t>Данная</w:t>
      </w:r>
      <w:r w:rsidR="006447C7" w:rsidRPr="00CD2B72">
        <w:rPr>
          <w:b/>
          <w:i/>
        </w:rPr>
        <w:t xml:space="preserve"> программа является преемственной в период перехода с ФГОС ООО </w:t>
      </w:r>
      <w:r w:rsidR="006447C7">
        <w:rPr>
          <w:b/>
          <w:i/>
        </w:rPr>
        <w:t>–</w:t>
      </w:r>
      <w:r w:rsidR="006447C7" w:rsidRPr="00CD2B72">
        <w:rPr>
          <w:b/>
          <w:i/>
        </w:rPr>
        <w:t xml:space="preserve"> 2010</w:t>
      </w:r>
      <w:r w:rsidR="006447C7">
        <w:rPr>
          <w:b/>
          <w:i/>
        </w:rPr>
        <w:t xml:space="preserve"> (предыдущие периоды в 5-9 классах)</w:t>
      </w:r>
      <w:r w:rsidR="006447C7" w:rsidRPr="00CD2B72">
        <w:rPr>
          <w:b/>
          <w:i/>
        </w:rPr>
        <w:t xml:space="preserve"> на </w:t>
      </w:r>
      <w:r w:rsidR="006447C7">
        <w:rPr>
          <w:b/>
          <w:i/>
        </w:rPr>
        <w:t xml:space="preserve">ФОП ООО, ориентированную на </w:t>
      </w:r>
      <w:r w:rsidR="006447C7" w:rsidRPr="00CD2B72">
        <w:rPr>
          <w:b/>
          <w:i/>
        </w:rPr>
        <w:t>обновлённый ФГОС ООО-2021</w:t>
      </w:r>
      <w:r w:rsidR="006447C7">
        <w:rPr>
          <w:b/>
          <w:i/>
        </w:rPr>
        <w:t xml:space="preserve"> (в текущем учебном году в 8-9 классах)</w:t>
      </w:r>
      <w:r w:rsidR="006447C7" w:rsidRPr="00CD2B72">
        <w:rPr>
          <w:b/>
          <w:i/>
        </w:rPr>
        <w:t>.</w:t>
      </w:r>
    </w:p>
    <w:p w:rsidR="00CC57E5" w:rsidRDefault="00002852" w:rsidP="00CC57E5">
      <w:pPr>
        <w:pStyle w:val="210"/>
        <w:shd w:val="clear" w:color="auto" w:fill="auto"/>
        <w:tabs>
          <w:tab w:val="left" w:pos="709"/>
        </w:tabs>
        <w:spacing w:before="0" w:after="0" w:line="475" w:lineRule="exact"/>
      </w:pPr>
      <w:r>
        <w:tab/>
      </w:r>
      <w:r w:rsidR="00702332">
        <w:t xml:space="preserve">Программа по математике </w:t>
      </w:r>
      <w:r w:rsidR="00CC57E5">
        <w:t xml:space="preserve">разработана на основе ФГОС ООО. </w:t>
      </w:r>
      <w:r w:rsidR="00702332">
        <w:t>В программе по математике учтены идеи и положения концепции развития математического образования в Российской Федерации.</w:t>
      </w:r>
    </w:p>
    <w:p w:rsidR="00CC57E5" w:rsidRDefault="00002852" w:rsidP="00CC57E5">
      <w:pPr>
        <w:pStyle w:val="210"/>
        <w:shd w:val="clear" w:color="auto" w:fill="auto"/>
        <w:tabs>
          <w:tab w:val="left" w:pos="709"/>
        </w:tabs>
        <w:spacing w:before="0" w:after="0" w:line="475" w:lineRule="exact"/>
      </w:pPr>
      <w:r>
        <w:tab/>
      </w:r>
      <w:r w:rsidR="00CC57E5">
        <w:t xml:space="preserve">Предметом </w:t>
      </w:r>
      <w:r w:rsidR="00702332">
        <w:t>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w:t>
      </w:r>
      <w:r w:rsidR="00CC57E5">
        <w:t>тия научных и прикладных идей).</w:t>
      </w:r>
    </w:p>
    <w:p w:rsidR="00CC57E5" w:rsidRDefault="00CC57E5" w:rsidP="00CC57E5">
      <w:pPr>
        <w:pStyle w:val="210"/>
        <w:shd w:val="clear" w:color="auto" w:fill="auto"/>
        <w:tabs>
          <w:tab w:val="left" w:pos="709"/>
        </w:tabs>
        <w:spacing w:before="0" w:after="0" w:line="475" w:lineRule="exact"/>
      </w:pPr>
      <w:r>
        <w:tab/>
      </w:r>
      <w:r w:rsidR="00702332">
        <w:t>Математические знания обеспечивают понимание принципов устройства и использования современной техники, восприя</w:t>
      </w:r>
      <w:r>
        <w:t xml:space="preserve">тие и интерпретацию социальной, </w:t>
      </w:r>
      <w:r w:rsidR="00702332">
        <w:t xml:space="preserve">экономической, политической информации, дают возможность выполнять расчёты и составлять алгоритмы, находить и применять формулы, владеть практическими </w:t>
      </w:r>
      <w:r w:rsidR="00702332">
        <w:lastRenderedPageBreak/>
        <w:t>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CC57E5" w:rsidRDefault="00CC57E5" w:rsidP="00CC57E5">
      <w:pPr>
        <w:pStyle w:val="210"/>
        <w:shd w:val="clear" w:color="auto" w:fill="auto"/>
        <w:tabs>
          <w:tab w:val="left" w:pos="709"/>
        </w:tabs>
        <w:spacing w:before="0" w:after="0" w:line="475" w:lineRule="exact"/>
      </w:pPr>
      <w:r>
        <w:tab/>
      </w:r>
      <w:r w:rsidR="00702332">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CC57E5" w:rsidRDefault="00CC57E5" w:rsidP="00CC57E5">
      <w:pPr>
        <w:pStyle w:val="210"/>
        <w:shd w:val="clear" w:color="auto" w:fill="auto"/>
        <w:tabs>
          <w:tab w:val="left" w:pos="709"/>
        </w:tabs>
        <w:spacing w:before="0" w:after="0" w:line="475" w:lineRule="exact"/>
      </w:pPr>
      <w:r>
        <w:tab/>
      </w:r>
      <w:r w:rsidR="00702332">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C57E5" w:rsidRDefault="00CC57E5" w:rsidP="00CC57E5">
      <w:pPr>
        <w:pStyle w:val="210"/>
        <w:shd w:val="clear" w:color="auto" w:fill="auto"/>
        <w:tabs>
          <w:tab w:val="left" w:pos="709"/>
        </w:tabs>
        <w:spacing w:before="0" w:after="0" w:line="475" w:lineRule="exact"/>
      </w:pPr>
      <w:r>
        <w:tab/>
      </w:r>
      <w:r w:rsidR="00702332">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1D6B99" w:rsidRDefault="00CC57E5" w:rsidP="00CC57E5">
      <w:pPr>
        <w:pStyle w:val="210"/>
        <w:shd w:val="clear" w:color="auto" w:fill="auto"/>
        <w:tabs>
          <w:tab w:val="left" w:pos="709"/>
        </w:tabs>
        <w:spacing w:before="0" w:after="0" w:line="475" w:lineRule="exact"/>
      </w:pPr>
      <w:r>
        <w:tab/>
      </w:r>
      <w:r w:rsidR="00702332" w:rsidRPr="00CC57E5">
        <w:rPr>
          <w:b/>
          <w:i/>
        </w:rPr>
        <w:t>Приоритетными целями</w:t>
      </w:r>
      <w:r w:rsidR="00702332" w:rsidRPr="00CC57E5">
        <w:rPr>
          <w:i/>
        </w:rPr>
        <w:t xml:space="preserve"> </w:t>
      </w:r>
      <w:r w:rsidR="00702332">
        <w:t>обучения математике в 5-9 классах являются:</w:t>
      </w:r>
    </w:p>
    <w:p w:rsidR="001D6B99" w:rsidRDefault="00702332">
      <w:pPr>
        <w:pStyle w:val="210"/>
        <w:shd w:val="clear" w:color="auto" w:fill="auto"/>
        <w:spacing w:before="0" w:after="0" w:line="470" w:lineRule="exact"/>
        <w:ind w:firstLine="760"/>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Default="00702332">
      <w:pPr>
        <w:pStyle w:val="210"/>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Default="00702332">
      <w:pPr>
        <w:pStyle w:val="210"/>
        <w:shd w:val="clear" w:color="auto" w:fill="auto"/>
        <w:spacing w:before="0" w:after="0" w:line="470" w:lineRule="exact"/>
        <w:ind w:firstLine="760"/>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w:t>
      </w:r>
      <w:r>
        <w:lastRenderedPageBreak/>
        <w:t>интереса к изучению математики;</w:t>
      </w:r>
    </w:p>
    <w:p w:rsidR="00CC57E5" w:rsidRDefault="00702332" w:rsidP="00CC57E5">
      <w:pPr>
        <w:pStyle w:val="210"/>
        <w:shd w:val="clear" w:color="auto" w:fill="auto"/>
        <w:spacing w:before="0" w:after="0" w:line="470" w:lineRule="exact"/>
        <w:ind w:firstLine="76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Default="00702332" w:rsidP="00CC57E5">
      <w:pPr>
        <w:pStyle w:val="210"/>
        <w:shd w:val="clear" w:color="auto" w:fill="auto"/>
        <w:spacing w:before="0" w:after="0" w:line="470" w:lineRule="exact"/>
        <w:ind w:firstLine="760"/>
      </w:pPr>
      <w: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CC57E5" w:rsidRDefault="00702332" w:rsidP="00CC57E5">
      <w:pPr>
        <w:pStyle w:val="210"/>
        <w:shd w:val="clear" w:color="auto" w:fill="auto"/>
        <w:spacing w:before="0" w:after="0" w:line="470" w:lineRule="exact"/>
        <w:ind w:firstLine="760"/>
      </w:pPr>
      <w:r w:rsidRPr="00CC57E5">
        <w:rPr>
          <w:b/>
          <w:i/>
        </w:rPr>
        <w:t>Содержание</w:t>
      </w:r>
      <w:r>
        <w:t xml:space="preserve">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02852" w:rsidRDefault="00002852" w:rsidP="00002852">
      <w:pPr>
        <w:pStyle w:val="210"/>
        <w:shd w:val="clear" w:color="auto" w:fill="auto"/>
        <w:tabs>
          <w:tab w:val="left" w:pos="709"/>
        </w:tabs>
        <w:spacing w:before="0" w:after="0" w:line="360" w:lineRule="auto"/>
        <w:jc w:val="left"/>
        <w:rPr>
          <w:b/>
          <w:i/>
          <w:u w:val="single"/>
        </w:rPr>
      </w:pPr>
    </w:p>
    <w:p w:rsidR="00002852" w:rsidRPr="004747E3" w:rsidRDefault="00002852" w:rsidP="00002852">
      <w:pPr>
        <w:pStyle w:val="210"/>
        <w:shd w:val="clear" w:color="auto" w:fill="auto"/>
        <w:tabs>
          <w:tab w:val="left" w:pos="709"/>
        </w:tabs>
        <w:spacing w:before="0" w:after="0" w:line="360" w:lineRule="auto"/>
        <w:jc w:val="left"/>
        <w:rPr>
          <w:b/>
          <w:i/>
          <w:u w:val="single"/>
        </w:rPr>
      </w:pPr>
      <w:r w:rsidRPr="00002852">
        <w:rPr>
          <w:b/>
          <w:i/>
        </w:rPr>
        <w:tab/>
      </w:r>
      <w:r w:rsidRPr="004747E3">
        <w:rPr>
          <w:b/>
          <w:i/>
          <w:u w:val="single"/>
        </w:rPr>
        <w:t>Содержание по ФГОС ООО – 2010 (реализовывал</w:t>
      </w:r>
      <w:r>
        <w:rPr>
          <w:b/>
          <w:i/>
          <w:u w:val="single"/>
        </w:rPr>
        <w:t>о</w:t>
      </w:r>
      <w:r w:rsidRPr="004747E3">
        <w:rPr>
          <w:b/>
          <w:i/>
          <w:u w:val="single"/>
        </w:rPr>
        <w:t>сь в 2019-2023 г.г.):</w:t>
      </w:r>
    </w:p>
    <w:p w:rsidR="00002852" w:rsidRDefault="00002852" w:rsidP="004232DE">
      <w:pPr>
        <w:spacing w:line="360" w:lineRule="auto"/>
        <w:ind w:firstLine="708"/>
        <w:jc w:val="center"/>
        <w:rPr>
          <w:b/>
          <w:sz w:val="28"/>
          <w:szCs w:val="28"/>
        </w:rPr>
      </w:pPr>
      <w:bookmarkStart w:id="25" w:name="_Toc405513919"/>
      <w:bookmarkStart w:id="26" w:name="_Toc284662797"/>
      <w:bookmarkStart w:id="27" w:name="_Toc284663424"/>
      <w:bookmarkStart w:id="28" w:name="_Toc31893448"/>
      <w:r w:rsidRPr="00002852">
        <w:rPr>
          <w:b/>
          <w:sz w:val="28"/>
          <w:szCs w:val="28"/>
        </w:rPr>
        <w:t>Содержание курса математики в 5–6 классах</w:t>
      </w:r>
      <w:bookmarkEnd w:id="25"/>
      <w:bookmarkEnd w:id="26"/>
      <w:bookmarkEnd w:id="27"/>
      <w:bookmarkEnd w:id="28"/>
    </w:p>
    <w:p w:rsidR="006F56B0" w:rsidRPr="006F56B0" w:rsidRDefault="006F56B0" w:rsidP="006F56B0">
      <w:pPr>
        <w:spacing w:line="360" w:lineRule="auto"/>
        <w:ind w:firstLine="708"/>
        <w:jc w:val="center"/>
        <w:rPr>
          <w:b/>
          <w:i/>
          <w:sz w:val="28"/>
          <w:szCs w:val="28"/>
        </w:rPr>
      </w:pPr>
      <w:r w:rsidRPr="006F56B0">
        <w:rPr>
          <w:b/>
          <w:i/>
          <w:sz w:val="28"/>
          <w:szCs w:val="28"/>
        </w:rPr>
        <w:t>В 5-м классе – 5 часов в неделю (175 часов), в 6 классе – 5+ 1 (210 часов)</w:t>
      </w:r>
    </w:p>
    <w:p w:rsidR="00002852" w:rsidRPr="00002852" w:rsidRDefault="00002852" w:rsidP="004232DE">
      <w:pPr>
        <w:spacing w:line="360" w:lineRule="auto"/>
        <w:ind w:firstLine="708"/>
        <w:rPr>
          <w:b/>
          <w:sz w:val="28"/>
          <w:szCs w:val="28"/>
        </w:rPr>
      </w:pPr>
      <w:r w:rsidRPr="00002852">
        <w:rPr>
          <w:b/>
          <w:sz w:val="28"/>
          <w:szCs w:val="28"/>
        </w:rPr>
        <w:t>Натуральные числа и нуль</w:t>
      </w:r>
    </w:p>
    <w:p w:rsidR="00002852" w:rsidRPr="00002852" w:rsidRDefault="00002852" w:rsidP="004232DE">
      <w:pPr>
        <w:spacing w:line="360" w:lineRule="auto"/>
        <w:ind w:left="708" w:firstLine="1"/>
        <w:rPr>
          <w:b/>
          <w:sz w:val="28"/>
          <w:szCs w:val="28"/>
        </w:rPr>
      </w:pPr>
      <w:r w:rsidRPr="00002852">
        <w:rPr>
          <w:b/>
          <w:sz w:val="28"/>
          <w:szCs w:val="28"/>
        </w:rPr>
        <w:t>Натуральный ряд чисел и его свойства</w:t>
      </w:r>
    </w:p>
    <w:p w:rsidR="00002852" w:rsidRPr="00002852" w:rsidRDefault="00002852" w:rsidP="00002852">
      <w:pPr>
        <w:spacing w:line="360" w:lineRule="auto"/>
        <w:ind w:firstLine="709"/>
        <w:jc w:val="both"/>
        <w:rPr>
          <w:sz w:val="28"/>
          <w:szCs w:val="28"/>
        </w:rPr>
      </w:pPr>
      <w:r w:rsidRPr="00002852">
        <w:rPr>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002852" w:rsidRPr="00002852" w:rsidRDefault="00002852" w:rsidP="004232DE">
      <w:pPr>
        <w:spacing w:line="360" w:lineRule="auto"/>
        <w:ind w:firstLine="708"/>
        <w:rPr>
          <w:b/>
          <w:sz w:val="28"/>
          <w:szCs w:val="28"/>
        </w:rPr>
      </w:pPr>
      <w:r w:rsidRPr="00002852">
        <w:rPr>
          <w:b/>
          <w:sz w:val="28"/>
          <w:szCs w:val="28"/>
        </w:rPr>
        <w:t>Запись и чтение натуральных чисел</w:t>
      </w:r>
    </w:p>
    <w:p w:rsidR="00002852" w:rsidRPr="00002852" w:rsidRDefault="00002852" w:rsidP="00002852">
      <w:pPr>
        <w:spacing w:line="360" w:lineRule="auto"/>
        <w:ind w:firstLine="709"/>
        <w:jc w:val="both"/>
        <w:rPr>
          <w:sz w:val="28"/>
          <w:szCs w:val="28"/>
        </w:rPr>
      </w:pPr>
      <w:r w:rsidRPr="00002852">
        <w:rPr>
          <w:sz w:val="28"/>
          <w:szCs w:val="28"/>
        </w:rPr>
        <w:t xml:space="preserve">Различие между цифрой и числом. Позиционная запись натурального числа, </w:t>
      </w:r>
      <w:r w:rsidRPr="00002852">
        <w:rPr>
          <w:sz w:val="28"/>
          <w:szCs w:val="28"/>
        </w:rPr>
        <w:lastRenderedPageBreak/>
        <w:t>поместное значение цифры, разряды и классы, соотношение между двумя соседними разрядными единицами, чтение и запись натуральных чисел.</w:t>
      </w:r>
    </w:p>
    <w:p w:rsidR="00002852" w:rsidRPr="00002852" w:rsidRDefault="00002852" w:rsidP="004232DE">
      <w:pPr>
        <w:spacing w:line="360" w:lineRule="auto"/>
        <w:ind w:firstLine="708"/>
        <w:rPr>
          <w:b/>
          <w:sz w:val="28"/>
          <w:szCs w:val="28"/>
        </w:rPr>
      </w:pPr>
      <w:r w:rsidRPr="00002852">
        <w:rPr>
          <w:b/>
          <w:sz w:val="28"/>
          <w:szCs w:val="28"/>
        </w:rPr>
        <w:t>Округление натуральных чисел</w:t>
      </w:r>
    </w:p>
    <w:p w:rsidR="00002852" w:rsidRPr="00002852" w:rsidRDefault="00002852" w:rsidP="00002852">
      <w:pPr>
        <w:spacing w:line="360" w:lineRule="auto"/>
        <w:ind w:firstLine="709"/>
        <w:jc w:val="both"/>
        <w:rPr>
          <w:sz w:val="28"/>
          <w:szCs w:val="28"/>
        </w:rPr>
      </w:pPr>
      <w:r w:rsidRPr="00002852">
        <w:rPr>
          <w:sz w:val="28"/>
          <w:szCs w:val="28"/>
        </w:rPr>
        <w:t>Необходимость округления. Правило округления натуральных чисел.</w:t>
      </w:r>
    </w:p>
    <w:p w:rsidR="00002852" w:rsidRPr="00002852" w:rsidRDefault="00002852" w:rsidP="004232DE">
      <w:pPr>
        <w:spacing w:line="360" w:lineRule="auto"/>
        <w:ind w:firstLine="708"/>
        <w:rPr>
          <w:b/>
          <w:sz w:val="28"/>
          <w:szCs w:val="28"/>
        </w:rPr>
      </w:pPr>
      <w:r w:rsidRPr="00002852">
        <w:rPr>
          <w:b/>
          <w:sz w:val="28"/>
          <w:szCs w:val="28"/>
        </w:rPr>
        <w:t>Сравнение натуральных чисел, сравнение с числом 0</w:t>
      </w:r>
    </w:p>
    <w:p w:rsidR="00002852" w:rsidRPr="00002852" w:rsidRDefault="00002852" w:rsidP="00002852">
      <w:pPr>
        <w:spacing w:line="360" w:lineRule="auto"/>
        <w:ind w:firstLine="709"/>
        <w:jc w:val="both"/>
        <w:rPr>
          <w:sz w:val="28"/>
          <w:szCs w:val="28"/>
        </w:rPr>
      </w:pPr>
      <w:r w:rsidRPr="00002852">
        <w:rPr>
          <w:sz w:val="28"/>
          <w:szCs w:val="28"/>
        </w:rPr>
        <w:t>Понятие о сравнении чисел, сравнение натуральных чисел друг с другом и с нулем, математическая запись сравнений, способы сравнения чисел.</w:t>
      </w:r>
    </w:p>
    <w:p w:rsidR="00002852" w:rsidRPr="00002852" w:rsidRDefault="00002852" w:rsidP="004232DE">
      <w:pPr>
        <w:spacing w:line="360" w:lineRule="auto"/>
        <w:ind w:firstLine="708"/>
        <w:rPr>
          <w:b/>
          <w:sz w:val="28"/>
          <w:szCs w:val="28"/>
        </w:rPr>
      </w:pPr>
      <w:r w:rsidRPr="00002852">
        <w:rPr>
          <w:b/>
          <w:sz w:val="28"/>
          <w:szCs w:val="28"/>
        </w:rPr>
        <w:t>Действия с натуральными числами</w:t>
      </w:r>
    </w:p>
    <w:p w:rsidR="00002852" w:rsidRPr="00002852" w:rsidRDefault="00002852" w:rsidP="00002852">
      <w:pPr>
        <w:spacing w:line="360" w:lineRule="auto"/>
        <w:ind w:firstLine="709"/>
        <w:jc w:val="both"/>
        <w:rPr>
          <w:sz w:val="28"/>
          <w:szCs w:val="28"/>
        </w:rPr>
      </w:pPr>
      <w:r w:rsidRPr="00002852">
        <w:rPr>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002852" w:rsidRPr="00002852" w:rsidRDefault="00002852" w:rsidP="00002852">
      <w:pPr>
        <w:spacing w:line="360" w:lineRule="auto"/>
        <w:ind w:firstLine="709"/>
        <w:jc w:val="both"/>
        <w:rPr>
          <w:sz w:val="28"/>
          <w:szCs w:val="28"/>
        </w:rPr>
      </w:pPr>
      <w:r w:rsidRPr="00002852">
        <w:rPr>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002852" w:rsidRPr="00002852" w:rsidRDefault="00002852" w:rsidP="00002852">
      <w:pPr>
        <w:spacing w:line="360" w:lineRule="auto"/>
        <w:ind w:firstLine="709"/>
        <w:jc w:val="both"/>
        <w:rPr>
          <w:sz w:val="28"/>
          <w:szCs w:val="28"/>
        </w:rPr>
      </w:pPr>
      <w:r w:rsidRPr="00002852">
        <w:rPr>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002852">
        <w:rPr>
          <w:i/>
          <w:sz w:val="28"/>
          <w:szCs w:val="28"/>
        </w:rPr>
        <w:t>обоснование алгори</w:t>
      </w:r>
      <w:r w:rsidR="004232DE">
        <w:rPr>
          <w:i/>
          <w:sz w:val="28"/>
          <w:szCs w:val="28"/>
        </w:rPr>
        <w:t xml:space="preserve">тмов выполнения арифметических </w:t>
      </w:r>
      <w:r w:rsidRPr="00002852">
        <w:rPr>
          <w:i/>
          <w:sz w:val="28"/>
          <w:szCs w:val="28"/>
        </w:rPr>
        <w:t>действий.</w:t>
      </w:r>
    </w:p>
    <w:p w:rsidR="00002852" w:rsidRPr="00002852" w:rsidRDefault="00002852" w:rsidP="004232DE">
      <w:pPr>
        <w:spacing w:line="360" w:lineRule="auto"/>
        <w:ind w:firstLine="708"/>
        <w:rPr>
          <w:b/>
          <w:sz w:val="28"/>
          <w:szCs w:val="28"/>
        </w:rPr>
      </w:pPr>
      <w:r w:rsidRPr="00002852">
        <w:rPr>
          <w:b/>
          <w:sz w:val="28"/>
          <w:szCs w:val="28"/>
        </w:rPr>
        <w:t>Степень с натуральным показателем</w:t>
      </w:r>
    </w:p>
    <w:p w:rsidR="00002852" w:rsidRPr="00002852" w:rsidRDefault="00002852" w:rsidP="00002852">
      <w:pPr>
        <w:spacing w:line="360" w:lineRule="auto"/>
        <w:ind w:firstLine="709"/>
        <w:jc w:val="both"/>
        <w:rPr>
          <w:sz w:val="28"/>
          <w:szCs w:val="28"/>
        </w:rPr>
      </w:pPr>
      <w:r w:rsidRPr="00002852">
        <w:rPr>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002852" w:rsidRPr="00002852" w:rsidRDefault="00002852" w:rsidP="004232DE">
      <w:pPr>
        <w:spacing w:line="360" w:lineRule="auto"/>
        <w:ind w:firstLine="708"/>
        <w:rPr>
          <w:b/>
          <w:sz w:val="28"/>
          <w:szCs w:val="28"/>
        </w:rPr>
      </w:pPr>
      <w:r w:rsidRPr="00002852">
        <w:rPr>
          <w:b/>
          <w:sz w:val="28"/>
          <w:szCs w:val="28"/>
        </w:rPr>
        <w:t>Числовые выражения</w:t>
      </w:r>
    </w:p>
    <w:p w:rsidR="00002852" w:rsidRPr="00002852" w:rsidRDefault="00002852" w:rsidP="00002852">
      <w:pPr>
        <w:spacing w:line="360" w:lineRule="auto"/>
        <w:ind w:firstLine="709"/>
        <w:jc w:val="both"/>
        <w:rPr>
          <w:sz w:val="28"/>
          <w:szCs w:val="28"/>
        </w:rPr>
      </w:pPr>
      <w:r w:rsidRPr="00002852">
        <w:rPr>
          <w:sz w:val="28"/>
          <w:szCs w:val="28"/>
        </w:rPr>
        <w:t>Числовое выражение и его значение, порядок выполнения действий.</w:t>
      </w:r>
    </w:p>
    <w:p w:rsidR="00002852" w:rsidRPr="00002852" w:rsidRDefault="00002852" w:rsidP="004232DE">
      <w:pPr>
        <w:spacing w:line="360" w:lineRule="auto"/>
        <w:ind w:firstLine="708"/>
        <w:rPr>
          <w:b/>
          <w:sz w:val="28"/>
          <w:szCs w:val="28"/>
        </w:rPr>
      </w:pPr>
      <w:r w:rsidRPr="00002852">
        <w:rPr>
          <w:b/>
          <w:sz w:val="28"/>
          <w:szCs w:val="28"/>
        </w:rPr>
        <w:t>Деление с остатком</w:t>
      </w:r>
    </w:p>
    <w:p w:rsidR="00002852" w:rsidRPr="00002852" w:rsidRDefault="00002852" w:rsidP="00002852">
      <w:pPr>
        <w:spacing w:line="360" w:lineRule="auto"/>
        <w:ind w:firstLine="709"/>
        <w:jc w:val="both"/>
        <w:rPr>
          <w:sz w:val="28"/>
          <w:szCs w:val="28"/>
        </w:rPr>
      </w:pPr>
      <w:r w:rsidRPr="00002852">
        <w:rPr>
          <w:sz w:val="28"/>
          <w:szCs w:val="28"/>
        </w:rPr>
        <w:t xml:space="preserve">Деление с остатком на множестве натуральных чисел, </w:t>
      </w:r>
      <w:r w:rsidRPr="00002852">
        <w:rPr>
          <w:i/>
          <w:sz w:val="28"/>
          <w:szCs w:val="28"/>
        </w:rPr>
        <w:t>свойства деления с остатком</w:t>
      </w:r>
      <w:r w:rsidRPr="00002852">
        <w:rPr>
          <w:sz w:val="28"/>
          <w:szCs w:val="28"/>
        </w:rPr>
        <w:t xml:space="preserve">. Практические задачи на деление с остатком. </w:t>
      </w:r>
    </w:p>
    <w:p w:rsidR="00002852" w:rsidRPr="00002852" w:rsidRDefault="00002852" w:rsidP="004232DE">
      <w:pPr>
        <w:spacing w:line="360" w:lineRule="auto"/>
        <w:ind w:firstLine="708"/>
        <w:rPr>
          <w:b/>
          <w:sz w:val="28"/>
          <w:szCs w:val="28"/>
        </w:rPr>
      </w:pPr>
      <w:r w:rsidRPr="00002852">
        <w:rPr>
          <w:b/>
          <w:sz w:val="28"/>
          <w:szCs w:val="28"/>
        </w:rPr>
        <w:t>Свойства и признаки делимости</w:t>
      </w:r>
    </w:p>
    <w:p w:rsidR="00002852" w:rsidRPr="00002852" w:rsidRDefault="00002852" w:rsidP="00002852">
      <w:pPr>
        <w:spacing w:line="360" w:lineRule="auto"/>
        <w:ind w:firstLine="709"/>
        <w:jc w:val="both"/>
        <w:rPr>
          <w:sz w:val="28"/>
          <w:szCs w:val="28"/>
        </w:rPr>
      </w:pPr>
      <w:r w:rsidRPr="00002852">
        <w:rPr>
          <w:sz w:val="28"/>
          <w:szCs w:val="28"/>
        </w:rPr>
        <w:t xml:space="preserve">Свойство делимости суммы (разности) на число. Признаки делимости на 2, 3, 5, 9, 10. </w:t>
      </w:r>
      <w:r w:rsidRPr="00002852">
        <w:rPr>
          <w:i/>
          <w:sz w:val="28"/>
          <w:szCs w:val="28"/>
        </w:rPr>
        <w:t>Признаки делимости на 4, 6, 8, 11. Доказательство признаков делимости</w:t>
      </w:r>
      <w:r w:rsidRPr="00002852">
        <w:rPr>
          <w:sz w:val="28"/>
          <w:szCs w:val="28"/>
        </w:rPr>
        <w:t xml:space="preserve">. Решение практических задач с применением признаков делимости. </w:t>
      </w:r>
    </w:p>
    <w:p w:rsidR="00002852" w:rsidRPr="00002852" w:rsidRDefault="00002852" w:rsidP="004232DE">
      <w:pPr>
        <w:spacing w:line="360" w:lineRule="auto"/>
        <w:ind w:firstLine="708"/>
        <w:rPr>
          <w:b/>
          <w:sz w:val="28"/>
          <w:szCs w:val="28"/>
        </w:rPr>
      </w:pPr>
      <w:r w:rsidRPr="00002852">
        <w:rPr>
          <w:b/>
          <w:sz w:val="28"/>
          <w:szCs w:val="28"/>
        </w:rPr>
        <w:t>Разложение числа на простые множители</w:t>
      </w:r>
    </w:p>
    <w:p w:rsidR="00002852" w:rsidRPr="00002852" w:rsidRDefault="00002852" w:rsidP="00002852">
      <w:pPr>
        <w:spacing w:line="360" w:lineRule="auto"/>
        <w:ind w:firstLine="709"/>
        <w:jc w:val="both"/>
        <w:rPr>
          <w:i/>
          <w:sz w:val="28"/>
          <w:szCs w:val="28"/>
        </w:rPr>
      </w:pPr>
      <w:r w:rsidRPr="00002852">
        <w:rPr>
          <w:sz w:val="28"/>
          <w:szCs w:val="28"/>
        </w:rPr>
        <w:t xml:space="preserve">Простые и составные числа, </w:t>
      </w:r>
      <w:r w:rsidRPr="00002852">
        <w:rPr>
          <w:i/>
          <w:sz w:val="28"/>
          <w:szCs w:val="28"/>
        </w:rPr>
        <w:t xml:space="preserve">решето Эратосфена. </w:t>
      </w:r>
    </w:p>
    <w:p w:rsidR="00002852" w:rsidRPr="00002852" w:rsidRDefault="00002852" w:rsidP="00002852">
      <w:pPr>
        <w:spacing w:line="360" w:lineRule="auto"/>
        <w:ind w:firstLine="709"/>
        <w:jc w:val="both"/>
        <w:rPr>
          <w:sz w:val="28"/>
          <w:szCs w:val="28"/>
        </w:rPr>
      </w:pPr>
      <w:r w:rsidRPr="00002852">
        <w:rPr>
          <w:sz w:val="28"/>
          <w:szCs w:val="28"/>
        </w:rPr>
        <w:lastRenderedPageBreak/>
        <w:t xml:space="preserve">Разложение натурального числа на множители, разложение на простые множители. </w:t>
      </w:r>
      <w:r w:rsidRPr="00002852">
        <w:rPr>
          <w:i/>
          <w:sz w:val="28"/>
          <w:szCs w:val="28"/>
        </w:rPr>
        <w:t>Количество делителей числа, алгоритм разложения числа на простые множители, основная теорема арифметики</w:t>
      </w:r>
      <w:r w:rsidRPr="00002852">
        <w:rPr>
          <w:sz w:val="28"/>
          <w:szCs w:val="28"/>
        </w:rPr>
        <w:t>.</w:t>
      </w:r>
    </w:p>
    <w:p w:rsidR="00002852" w:rsidRPr="00002852" w:rsidRDefault="00002852" w:rsidP="004232DE">
      <w:pPr>
        <w:spacing w:line="360" w:lineRule="auto"/>
        <w:ind w:firstLine="708"/>
        <w:rPr>
          <w:sz w:val="28"/>
          <w:szCs w:val="28"/>
        </w:rPr>
      </w:pPr>
      <w:r w:rsidRPr="00002852">
        <w:rPr>
          <w:b/>
          <w:sz w:val="28"/>
          <w:szCs w:val="28"/>
        </w:rPr>
        <w:t>Алгебраические выражения</w:t>
      </w:r>
    </w:p>
    <w:p w:rsidR="00002852" w:rsidRPr="00002852" w:rsidRDefault="00002852" w:rsidP="00002852">
      <w:pPr>
        <w:spacing w:line="360" w:lineRule="auto"/>
        <w:ind w:firstLine="709"/>
        <w:jc w:val="both"/>
        <w:rPr>
          <w:i/>
          <w:sz w:val="28"/>
          <w:szCs w:val="28"/>
        </w:rPr>
      </w:pPr>
      <w:r w:rsidRPr="00002852">
        <w:rPr>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002852" w:rsidRPr="00002852" w:rsidRDefault="00002852" w:rsidP="004232DE">
      <w:pPr>
        <w:spacing w:line="360" w:lineRule="auto"/>
        <w:ind w:firstLine="708"/>
        <w:rPr>
          <w:b/>
          <w:sz w:val="28"/>
          <w:szCs w:val="28"/>
        </w:rPr>
      </w:pPr>
      <w:r w:rsidRPr="00002852">
        <w:rPr>
          <w:b/>
          <w:sz w:val="28"/>
          <w:szCs w:val="28"/>
        </w:rPr>
        <w:t>Делители и кратные</w:t>
      </w:r>
    </w:p>
    <w:p w:rsidR="00002852" w:rsidRPr="00002852" w:rsidRDefault="00002852" w:rsidP="00002852">
      <w:pPr>
        <w:spacing w:line="360" w:lineRule="auto"/>
        <w:ind w:firstLine="709"/>
        <w:jc w:val="both"/>
        <w:rPr>
          <w:sz w:val="28"/>
          <w:szCs w:val="28"/>
        </w:rPr>
      </w:pPr>
      <w:r w:rsidRPr="00002852">
        <w:rPr>
          <w:sz w:val="28"/>
          <w:szCs w:val="28"/>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002852" w:rsidRPr="00002852" w:rsidRDefault="00002852" w:rsidP="004232DE">
      <w:pPr>
        <w:spacing w:line="360" w:lineRule="auto"/>
        <w:ind w:firstLine="708"/>
        <w:rPr>
          <w:b/>
          <w:sz w:val="28"/>
          <w:szCs w:val="28"/>
        </w:rPr>
      </w:pPr>
      <w:r w:rsidRPr="00002852">
        <w:rPr>
          <w:b/>
          <w:sz w:val="28"/>
          <w:szCs w:val="28"/>
        </w:rPr>
        <w:t>Дроби</w:t>
      </w:r>
    </w:p>
    <w:p w:rsidR="00002852" w:rsidRPr="00002852" w:rsidRDefault="00002852" w:rsidP="004232DE">
      <w:pPr>
        <w:spacing w:line="360" w:lineRule="auto"/>
        <w:ind w:firstLine="708"/>
        <w:rPr>
          <w:b/>
          <w:sz w:val="28"/>
          <w:szCs w:val="28"/>
        </w:rPr>
      </w:pPr>
      <w:r w:rsidRPr="00002852">
        <w:rPr>
          <w:b/>
          <w:sz w:val="28"/>
          <w:szCs w:val="28"/>
        </w:rPr>
        <w:t>Обыкновенные дроби</w:t>
      </w:r>
    </w:p>
    <w:p w:rsidR="00002852" w:rsidRPr="00002852" w:rsidRDefault="00002852" w:rsidP="00002852">
      <w:pPr>
        <w:spacing w:line="360" w:lineRule="auto"/>
        <w:ind w:firstLine="709"/>
        <w:jc w:val="both"/>
        <w:rPr>
          <w:sz w:val="28"/>
          <w:szCs w:val="28"/>
        </w:rPr>
      </w:pPr>
      <w:r w:rsidRPr="00002852">
        <w:rPr>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002852" w:rsidRPr="00002852" w:rsidRDefault="00002852" w:rsidP="00002852">
      <w:pPr>
        <w:spacing w:line="360" w:lineRule="auto"/>
        <w:ind w:firstLine="709"/>
        <w:jc w:val="both"/>
        <w:rPr>
          <w:sz w:val="28"/>
          <w:szCs w:val="28"/>
        </w:rPr>
      </w:pPr>
      <w:r w:rsidRPr="00002852">
        <w:rPr>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002852" w:rsidRPr="00002852" w:rsidRDefault="00002852" w:rsidP="00002852">
      <w:pPr>
        <w:spacing w:line="360" w:lineRule="auto"/>
        <w:ind w:firstLine="709"/>
        <w:jc w:val="both"/>
        <w:rPr>
          <w:sz w:val="28"/>
          <w:szCs w:val="28"/>
        </w:rPr>
      </w:pPr>
      <w:r w:rsidRPr="00002852">
        <w:rPr>
          <w:sz w:val="28"/>
          <w:szCs w:val="28"/>
        </w:rPr>
        <w:t xml:space="preserve">Приведение дробей к общему знаменателю. Сравнение обыкновенных дробей. </w:t>
      </w:r>
    </w:p>
    <w:p w:rsidR="00002852" w:rsidRPr="00002852" w:rsidRDefault="00002852" w:rsidP="00002852">
      <w:pPr>
        <w:spacing w:line="360" w:lineRule="auto"/>
        <w:ind w:firstLine="709"/>
        <w:jc w:val="both"/>
        <w:rPr>
          <w:sz w:val="28"/>
          <w:szCs w:val="28"/>
        </w:rPr>
      </w:pPr>
      <w:r w:rsidRPr="00002852">
        <w:rPr>
          <w:sz w:val="28"/>
          <w:szCs w:val="28"/>
        </w:rPr>
        <w:t xml:space="preserve">Сложение и вычитание обыкновенных дробей. Умножение и деление обыкновенных дробей. </w:t>
      </w:r>
    </w:p>
    <w:p w:rsidR="00002852" w:rsidRPr="00002852" w:rsidRDefault="00002852" w:rsidP="00002852">
      <w:pPr>
        <w:spacing w:line="360" w:lineRule="auto"/>
        <w:ind w:firstLine="709"/>
        <w:jc w:val="both"/>
        <w:rPr>
          <w:sz w:val="28"/>
          <w:szCs w:val="28"/>
        </w:rPr>
      </w:pPr>
      <w:r w:rsidRPr="00002852">
        <w:rPr>
          <w:sz w:val="28"/>
          <w:szCs w:val="28"/>
        </w:rPr>
        <w:t xml:space="preserve">Арифметические действия со смешанными дробями. </w:t>
      </w:r>
    </w:p>
    <w:p w:rsidR="00002852" w:rsidRPr="00002852" w:rsidRDefault="00002852" w:rsidP="00002852">
      <w:pPr>
        <w:spacing w:line="360" w:lineRule="auto"/>
        <w:ind w:firstLine="709"/>
        <w:jc w:val="both"/>
        <w:rPr>
          <w:sz w:val="28"/>
          <w:szCs w:val="28"/>
        </w:rPr>
      </w:pPr>
      <w:r w:rsidRPr="00002852">
        <w:rPr>
          <w:sz w:val="28"/>
          <w:szCs w:val="28"/>
        </w:rPr>
        <w:t>Арифметические действия с дробными числами.</w:t>
      </w:r>
      <w:r w:rsidRPr="00002852">
        <w:rPr>
          <w:sz w:val="28"/>
          <w:szCs w:val="28"/>
        </w:rPr>
        <w:tab/>
      </w:r>
    </w:p>
    <w:p w:rsidR="00002852" w:rsidRPr="00002852" w:rsidRDefault="00002852" w:rsidP="00002852">
      <w:pPr>
        <w:spacing w:line="360" w:lineRule="auto"/>
        <w:ind w:firstLine="709"/>
        <w:jc w:val="both"/>
        <w:rPr>
          <w:sz w:val="28"/>
          <w:szCs w:val="28"/>
        </w:rPr>
      </w:pPr>
      <w:r w:rsidRPr="00002852">
        <w:rPr>
          <w:i/>
          <w:sz w:val="28"/>
          <w:szCs w:val="28"/>
        </w:rPr>
        <w:t>Способы рационализации вычислений и их применение при выполнении действий</w:t>
      </w:r>
      <w:r w:rsidRPr="00002852">
        <w:rPr>
          <w:sz w:val="28"/>
          <w:szCs w:val="28"/>
        </w:rPr>
        <w:t>.</w:t>
      </w:r>
    </w:p>
    <w:p w:rsidR="00002852" w:rsidRPr="00002852" w:rsidRDefault="00002852" w:rsidP="004232DE">
      <w:pPr>
        <w:spacing w:line="360" w:lineRule="auto"/>
        <w:ind w:firstLine="708"/>
        <w:rPr>
          <w:b/>
          <w:sz w:val="28"/>
          <w:szCs w:val="28"/>
        </w:rPr>
      </w:pPr>
      <w:r w:rsidRPr="00002852">
        <w:rPr>
          <w:b/>
          <w:sz w:val="28"/>
          <w:szCs w:val="28"/>
        </w:rPr>
        <w:t>Десятичные дроби</w:t>
      </w:r>
    </w:p>
    <w:p w:rsidR="00002852" w:rsidRPr="00002852" w:rsidRDefault="00002852" w:rsidP="00002852">
      <w:pPr>
        <w:spacing w:line="360" w:lineRule="auto"/>
        <w:ind w:firstLine="709"/>
        <w:jc w:val="both"/>
        <w:rPr>
          <w:sz w:val="28"/>
          <w:szCs w:val="28"/>
        </w:rPr>
      </w:pPr>
      <w:r w:rsidRPr="00002852">
        <w:rPr>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002852">
        <w:rPr>
          <w:i/>
          <w:sz w:val="28"/>
          <w:szCs w:val="28"/>
        </w:rPr>
        <w:t>Преобразование обыкновенных дробей в десятичные дроби. Конечные и бесконечные десятичные дроби</w:t>
      </w:r>
      <w:r w:rsidRPr="00002852">
        <w:rPr>
          <w:sz w:val="28"/>
          <w:szCs w:val="28"/>
        </w:rPr>
        <w:t xml:space="preserve">. </w:t>
      </w:r>
    </w:p>
    <w:p w:rsidR="00002852" w:rsidRPr="00002852" w:rsidRDefault="00002852" w:rsidP="004232DE">
      <w:pPr>
        <w:spacing w:line="360" w:lineRule="auto"/>
        <w:ind w:firstLine="708"/>
        <w:jc w:val="both"/>
        <w:rPr>
          <w:b/>
          <w:bCs/>
          <w:sz w:val="28"/>
          <w:szCs w:val="28"/>
        </w:rPr>
      </w:pPr>
      <w:r w:rsidRPr="00002852">
        <w:rPr>
          <w:b/>
          <w:bCs/>
          <w:sz w:val="28"/>
          <w:szCs w:val="28"/>
        </w:rPr>
        <w:t>Отношение двух чисел</w:t>
      </w:r>
    </w:p>
    <w:p w:rsidR="00002852" w:rsidRPr="00002852" w:rsidRDefault="00002852" w:rsidP="00002852">
      <w:pPr>
        <w:spacing w:line="360" w:lineRule="auto"/>
        <w:ind w:firstLine="709"/>
        <w:jc w:val="both"/>
        <w:rPr>
          <w:b/>
          <w:bCs/>
          <w:sz w:val="28"/>
          <w:szCs w:val="28"/>
        </w:rPr>
      </w:pPr>
      <w:r w:rsidRPr="00002852">
        <w:rPr>
          <w:bCs/>
          <w:sz w:val="28"/>
          <w:szCs w:val="28"/>
        </w:rPr>
        <w:lastRenderedPageBreak/>
        <w:t>Масштаб на плане и карте. Пропорции. Свойства пропорций, применение пропорций и отношений при решении задач.</w:t>
      </w:r>
    </w:p>
    <w:p w:rsidR="00002852" w:rsidRPr="00002852" w:rsidRDefault="00002852" w:rsidP="00002852">
      <w:pPr>
        <w:spacing w:line="360" w:lineRule="auto"/>
        <w:ind w:firstLine="709"/>
        <w:jc w:val="both"/>
        <w:rPr>
          <w:bCs/>
          <w:sz w:val="28"/>
          <w:szCs w:val="28"/>
        </w:rPr>
      </w:pPr>
      <w:r w:rsidRPr="00002852">
        <w:rPr>
          <w:b/>
          <w:bCs/>
          <w:sz w:val="28"/>
          <w:szCs w:val="28"/>
        </w:rPr>
        <w:t>Среднее арифметическое чисел</w:t>
      </w:r>
    </w:p>
    <w:p w:rsidR="00002852" w:rsidRPr="00002852" w:rsidRDefault="00002852" w:rsidP="00002852">
      <w:pPr>
        <w:spacing w:line="360" w:lineRule="auto"/>
        <w:ind w:firstLine="709"/>
        <w:jc w:val="both"/>
        <w:rPr>
          <w:bCs/>
          <w:sz w:val="28"/>
          <w:szCs w:val="28"/>
        </w:rPr>
      </w:pPr>
      <w:r w:rsidRPr="00002852">
        <w:rPr>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002852">
        <w:rPr>
          <w:bCs/>
          <w:i/>
          <w:sz w:val="28"/>
          <w:szCs w:val="28"/>
        </w:rPr>
        <w:t>Среднее арифметическое нескольких чисел.</w:t>
      </w:r>
    </w:p>
    <w:p w:rsidR="00002852" w:rsidRPr="00002852" w:rsidRDefault="00002852" w:rsidP="00002852">
      <w:pPr>
        <w:spacing w:line="360" w:lineRule="auto"/>
        <w:ind w:firstLine="709"/>
        <w:jc w:val="both"/>
        <w:rPr>
          <w:b/>
          <w:bCs/>
          <w:sz w:val="28"/>
          <w:szCs w:val="28"/>
        </w:rPr>
      </w:pPr>
      <w:r w:rsidRPr="00002852">
        <w:rPr>
          <w:b/>
          <w:bCs/>
          <w:sz w:val="28"/>
          <w:szCs w:val="28"/>
        </w:rPr>
        <w:t>Проценты</w:t>
      </w:r>
    </w:p>
    <w:p w:rsidR="00002852" w:rsidRPr="00002852" w:rsidRDefault="00002852" w:rsidP="00002852">
      <w:pPr>
        <w:spacing w:line="360" w:lineRule="auto"/>
        <w:ind w:firstLine="709"/>
        <w:jc w:val="both"/>
        <w:rPr>
          <w:bCs/>
          <w:sz w:val="28"/>
          <w:szCs w:val="28"/>
        </w:rPr>
      </w:pPr>
      <w:r w:rsidRPr="00002852">
        <w:rPr>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002852" w:rsidRPr="00002852" w:rsidRDefault="00002852" w:rsidP="00002852">
      <w:pPr>
        <w:spacing w:line="360" w:lineRule="auto"/>
        <w:ind w:firstLine="709"/>
        <w:jc w:val="both"/>
        <w:rPr>
          <w:b/>
          <w:bCs/>
          <w:sz w:val="28"/>
          <w:szCs w:val="28"/>
        </w:rPr>
      </w:pPr>
      <w:r w:rsidRPr="00002852">
        <w:rPr>
          <w:b/>
          <w:bCs/>
          <w:sz w:val="28"/>
          <w:szCs w:val="28"/>
        </w:rPr>
        <w:t>Диаграммы</w:t>
      </w:r>
    </w:p>
    <w:p w:rsidR="00002852" w:rsidRPr="00002852" w:rsidRDefault="00002852" w:rsidP="00002852">
      <w:pPr>
        <w:spacing w:line="360" w:lineRule="auto"/>
        <w:ind w:firstLine="709"/>
        <w:jc w:val="both"/>
        <w:rPr>
          <w:bCs/>
          <w:sz w:val="28"/>
          <w:szCs w:val="28"/>
        </w:rPr>
      </w:pPr>
      <w:r w:rsidRPr="00002852">
        <w:rPr>
          <w:bCs/>
          <w:sz w:val="28"/>
          <w:szCs w:val="28"/>
        </w:rPr>
        <w:t xml:space="preserve">Столбчатые и круговые диаграммы. Извлечение информации из диаграмм. </w:t>
      </w:r>
      <w:r w:rsidRPr="00002852">
        <w:rPr>
          <w:bCs/>
          <w:i/>
          <w:sz w:val="28"/>
          <w:szCs w:val="28"/>
        </w:rPr>
        <w:t>Изображение диаграмм по числовым данным</w:t>
      </w:r>
      <w:r w:rsidRPr="00002852">
        <w:rPr>
          <w:bCs/>
          <w:sz w:val="28"/>
          <w:szCs w:val="28"/>
        </w:rPr>
        <w:t>.</w:t>
      </w:r>
    </w:p>
    <w:p w:rsidR="00002852" w:rsidRPr="00002852" w:rsidRDefault="00002852" w:rsidP="00002852">
      <w:pPr>
        <w:pStyle w:val="af4"/>
        <w:spacing w:line="360" w:lineRule="auto"/>
        <w:ind w:firstLine="708"/>
        <w:jc w:val="both"/>
        <w:rPr>
          <w:b/>
          <w:sz w:val="28"/>
          <w:szCs w:val="28"/>
        </w:rPr>
      </w:pPr>
      <w:r w:rsidRPr="00002852">
        <w:rPr>
          <w:b/>
          <w:sz w:val="28"/>
          <w:szCs w:val="28"/>
        </w:rPr>
        <w:t>Рациональные числа</w:t>
      </w:r>
    </w:p>
    <w:p w:rsidR="00002852" w:rsidRPr="00002852" w:rsidRDefault="00002852" w:rsidP="004232DE">
      <w:pPr>
        <w:pStyle w:val="af4"/>
        <w:spacing w:line="360" w:lineRule="auto"/>
        <w:ind w:firstLine="708"/>
        <w:jc w:val="both"/>
        <w:rPr>
          <w:b/>
          <w:bCs/>
          <w:sz w:val="28"/>
          <w:szCs w:val="28"/>
        </w:rPr>
      </w:pPr>
      <w:r w:rsidRPr="00002852">
        <w:rPr>
          <w:b/>
          <w:bCs/>
          <w:sz w:val="28"/>
          <w:szCs w:val="28"/>
        </w:rPr>
        <w:t>Положительные и отрицательные числа</w:t>
      </w:r>
    </w:p>
    <w:p w:rsidR="00002852" w:rsidRPr="00002852" w:rsidRDefault="00002852" w:rsidP="00002852">
      <w:pPr>
        <w:pStyle w:val="af4"/>
        <w:spacing w:line="360" w:lineRule="auto"/>
        <w:jc w:val="both"/>
        <w:rPr>
          <w:sz w:val="28"/>
          <w:szCs w:val="28"/>
        </w:rPr>
      </w:pPr>
      <w:r w:rsidRPr="00002852">
        <w:rPr>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002852" w:rsidRPr="00002852" w:rsidRDefault="00002852" w:rsidP="004232DE">
      <w:pPr>
        <w:pStyle w:val="af4"/>
        <w:spacing w:line="360" w:lineRule="auto"/>
        <w:ind w:firstLine="708"/>
        <w:jc w:val="both"/>
        <w:rPr>
          <w:sz w:val="28"/>
          <w:szCs w:val="28"/>
        </w:rPr>
      </w:pPr>
      <w:r w:rsidRPr="00002852">
        <w:rPr>
          <w:b/>
          <w:sz w:val="28"/>
          <w:szCs w:val="28"/>
        </w:rPr>
        <w:t>Понятие о рациональном числе.</w:t>
      </w:r>
      <w:r w:rsidRPr="00002852">
        <w:rPr>
          <w:sz w:val="28"/>
          <w:szCs w:val="28"/>
        </w:rPr>
        <w:t xml:space="preserve"> </w:t>
      </w:r>
      <w:r w:rsidRPr="00002852">
        <w:rPr>
          <w:i/>
          <w:sz w:val="28"/>
          <w:szCs w:val="28"/>
        </w:rPr>
        <w:t>Первичное представление о множестве рациональных чисел.</w:t>
      </w:r>
      <w:r w:rsidRPr="00002852">
        <w:rPr>
          <w:sz w:val="28"/>
          <w:szCs w:val="28"/>
        </w:rPr>
        <w:t xml:space="preserve"> Действия с рациональными числами.</w:t>
      </w:r>
    </w:p>
    <w:p w:rsidR="00002852" w:rsidRPr="00002852" w:rsidRDefault="00002852" w:rsidP="00002852">
      <w:pPr>
        <w:pStyle w:val="af4"/>
        <w:spacing w:line="360" w:lineRule="auto"/>
        <w:jc w:val="both"/>
        <w:rPr>
          <w:sz w:val="28"/>
          <w:szCs w:val="28"/>
        </w:rPr>
      </w:pPr>
      <w:r w:rsidRPr="00002852">
        <w:rPr>
          <w:sz w:val="28"/>
          <w:szCs w:val="28"/>
        </w:rPr>
        <w:t>Решение текстовых задач</w:t>
      </w:r>
    </w:p>
    <w:p w:rsidR="00002852" w:rsidRPr="00002852" w:rsidRDefault="00002852" w:rsidP="00002852">
      <w:pPr>
        <w:spacing w:line="360" w:lineRule="auto"/>
        <w:ind w:firstLine="709"/>
        <w:jc w:val="both"/>
        <w:rPr>
          <w:b/>
          <w:sz w:val="28"/>
          <w:szCs w:val="28"/>
        </w:rPr>
      </w:pPr>
      <w:r w:rsidRPr="00002852">
        <w:rPr>
          <w:b/>
          <w:sz w:val="28"/>
          <w:szCs w:val="28"/>
        </w:rPr>
        <w:t>Единицы измерений</w:t>
      </w:r>
      <w:r w:rsidRPr="00002852">
        <w:rPr>
          <w:sz w:val="28"/>
          <w:szCs w:val="28"/>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002852" w:rsidRPr="00002852" w:rsidRDefault="00002852" w:rsidP="00002852">
      <w:pPr>
        <w:spacing w:line="360" w:lineRule="auto"/>
        <w:ind w:firstLine="709"/>
        <w:jc w:val="both"/>
        <w:rPr>
          <w:sz w:val="28"/>
          <w:szCs w:val="28"/>
        </w:rPr>
      </w:pPr>
      <w:r w:rsidRPr="00002852">
        <w:rPr>
          <w:b/>
          <w:sz w:val="28"/>
          <w:szCs w:val="28"/>
        </w:rPr>
        <w:t>Задачи на все арифметические действия</w:t>
      </w:r>
    </w:p>
    <w:p w:rsidR="00002852" w:rsidRPr="00002852" w:rsidRDefault="00002852" w:rsidP="00002852">
      <w:pPr>
        <w:spacing w:line="360" w:lineRule="auto"/>
        <w:ind w:firstLine="709"/>
        <w:jc w:val="both"/>
        <w:rPr>
          <w:sz w:val="28"/>
          <w:szCs w:val="28"/>
        </w:rPr>
      </w:pPr>
      <w:r w:rsidRPr="00002852">
        <w:rPr>
          <w:sz w:val="28"/>
          <w:szCs w:val="28"/>
        </w:rPr>
        <w:t>Решение текстовых задач арифметическим способом</w:t>
      </w:r>
      <w:r w:rsidRPr="00002852">
        <w:rPr>
          <w:i/>
          <w:sz w:val="28"/>
          <w:szCs w:val="28"/>
        </w:rPr>
        <w:t xml:space="preserve">. </w:t>
      </w:r>
      <w:r w:rsidRPr="00002852">
        <w:rPr>
          <w:sz w:val="28"/>
          <w:szCs w:val="28"/>
        </w:rPr>
        <w:t>Использование таблиц, схем, чертежей, других средств представления данных при решении задачи.</w:t>
      </w:r>
    </w:p>
    <w:p w:rsidR="00002852" w:rsidRPr="00002852" w:rsidRDefault="00002852" w:rsidP="00002852">
      <w:pPr>
        <w:spacing w:line="360" w:lineRule="auto"/>
        <w:ind w:firstLine="709"/>
        <w:jc w:val="both"/>
        <w:rPr>
          <w:sz w:val="28"/>
          <w:szCs w:val="28"/>
        </w:rPr>
      </w:pPr>
      <w:r w:rsidRPr="00002852">
        <w:rPr>
          <w:b/>
          <w:sz w:val="28"/>
          <w:szCs w:val="28"/>
        </w:rPr>
        <w:t>Задачи на движение, работу и покупки</w:t>
      </w:r>
    </w:p>
    <w:p w:rsidR="00002852" w:rsidRPr="00002852" w:rsidRDefault="00002852" w:rsidP="00002852">
      <w:pPr>
        <w:spacing w:line="360" w:lineRule="auto"/>
        <w:ind w:firstLine="709"/>
        <w:jc w:val="both"/>
        <w:rPr>
          <w:sz w:val="28"/>
          <w:szCs w:val="28"/>
        </w:rPr>
      </w:pPr>
      <w:r w:rsidRPr="00002852">
        <w:rPr>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002852" w:rsidRPr="00002852" w:rsidRDefault="00002852" w:rsidP="00002852">
      <w:pPr>
        <w:spacing w:line="360" w:lineRule="auto"/>
        <w:ind w:firstLine="709"/>
        <w:jc w:val="both"/>
        <w:rPr>
          <w:b/>
          <w:sz w:val="28"/>
          <w:szCs w:val="28"/>
        </w:rPr>
      </w:pPr>
      <w:r w:rsidRPr="00002852">
        <w:rPr>
          <w:b/>
          <w:sz w:val="28"/>
          <w:szCs w:val="28"/>
        </w:rPr>
        <w:lastRenderedPageBreak/>
        <w:t>Задачи на части, доли, проценты</w:t>
      </w:r>
    </w:p>
    <w:p w:rsidR="00002852" w:rsidRPr="00002852" w:rsidRDefault="00002852" w:rsidP="00002852">
      <w:pPr>
        <w:spacing w:line="360" w:lineRule="auto"/>
        <w:ind w:firstLine="709"/>
        <w:jc w:val="both"/>
        <w:rPr>
          <w:sz w:val="28"/>
          <w:szCs w:val="28"/>
        </w:rPr>
      </w:pPr>
      <w:r w:rsidRPr="00002852">
        <w:rPr>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002852" w:rsidRPr="00002852" w:rsidRDefault="00002852" w:rsidP="00002852">
      <w:pPr>
        <w:spacing w:line="360" w:lineRule="auto"/>
        <w:ind w:firstLine="709"/>
        <w:jc w:val="both"/>
        <w:rPr>
          <w:b/>
          <w:sz w:val="28"/>
          <w:szCs w:val="28"/>
        </w:rPr>
      </w:pPr>
      <w:r w:rsidRPr="00002852">
        <w:rPr>
          <w:b/>
          <w:sz w:val="28"/>
          <w:szCs w:val="28"/>
        </w:rPr>
        <w:t>Логические задачи</w:t>
      </w:r>
    </w:p>
    <w:p w:rsidR="00002852" w:rsidRPr="00002852" w:rsidRDefault="00002852" w:rsidP="00002852">
      <w:pPr>
        <w:spacing w:line="360" w:lineRule="auto"/>
        <w:ind w:firstLine="709"/>
        <w:jc w:val="both"/>
        <w:rPr>
          <w:bCs/>
          <w:sz w:val="28"/>
          <w:szCs w:val="28"/>
        </w:rPr>
      </w:pPr>
      <w:r w:rsidRPr="00002852">
        <w:rPr>
          <w:bCs/>
          <w:sz w:val="28"/>
          <w:szCs w:val="28"/>
        </w:rPr>
        <w:t xml:space="preserve">Решение несложных логических задач. </w:t>
      </w:r>
      <w:r w:rsidRPr="00002852">
        <w:rPr>
          <w:bCs/>
          <w:i/>
          <w:sz w:val="28"/>
          <w:szCs w:val="28"/>
        </w:rPr>
        <w:t>Решение логических задач с помощью графов, таблиц</w:t>
      </w:r>
      <w:r w:rsidRPr="00002852">
        <w:rPr>
          <w:bCs/>
          <w:sz w:val="28"/>
          <w:szCs w:val="28"/>
        </w:rPr>
        <w:t xml:space="preserve">. </w:t>
      </w:r>
    </w:p>
    <w:p w:rsidR="00002852" w:rsidRPr="00002852" w:rsidRDefault="00002852" w:rsidP="00002852">
      <w:pPr>
        <w:spacing w:line="360" w:lineRule="auto"/>
        <w:ind w:firstLine="709"/>
        <w:jc w:val="both"/>
        <w:rPr>
          <w:bCs/>
          <w:sz w:val="28"/>
          <w:szCs w:val="28"/>
        </w:rPr>
      </w:pPr>
      <w:r w:rsidRPr="00002852">
        <w:rPr>
          <w:b/>
          <w:sz w:val="28"/>
          <w:szCs w:val="28"/>
        </w:rPr>
        <w:t xml:space="preserve">Основные методы решения текстовых задач: </w:t>
      </w:r>
      <w:r w:rsidRPr="00002852">
        <w:rPr>
          <w:bCs/>
          <w:sz w:val="28"/>
          <w:szCs w:val="28"/>
        </w:rPr>
        <w:t>арифметический, перебор вариантов.</w:t>
      </w:r>
    </w:p>
    <w:p w:rsidR="00002852" w:rsidRPr="00002852" w:rsidRDefault="00002852" w:rsidP="00002852">
      <w:pPr>
        <w:spacing w:line="360" w:lineRule="auto"/>
        <w:ind w:firstLine="709"/>
        <w:jc w:val="both"/>
        <w:rPr>
          <w:b/>
          <w:sz w:val="28"/>
          <w:szCs w:val="28"/>
        </w:rPr>
      </w:pPr>
      <w:bookmarkStart w:id="29" w:name="_Toc31893449"/>
      <w:r w:rsidRPr="00002852">
        <w:rPr>
          <w:b/>
          <w:sz w:val="28"/>
          <w:szCs w:val="28"/>
        </w:rPr>
        <w:t>Наглядная геометрия</w:t>
      </w:r>
      <w:bookmarkEnd w:id="29"/>
    </w:p>
    <w:p w:rsidR="00002852" w:rsidRPr="00002852" w:rsidRDefault="00002852" w:rsidP="00002852">
      <w:pPr>
        <w:spacing w:line="360" w:lineRule="auto"/>
        <w:ind w:firstLine="709"/>
        <w:jc w:val="both"/>
        <w:rPr>
          <w:sz w:val="28"/>
          <w:szCs w:val="28"/>
        </w:rPr>
      </w:pPr>
      <w:r w:rsidRPr="00002852">
        <w:rPr>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002852">
        <w:rPr>
          <w:i/>
          <w:sz w:val="28"/>
          <w:szCs w:val="28"/>
        </w:rPr>
        <w:t>виды треугольников. Правильные многоугольники.</w:t>
      </w:r>
      <w:r w:rsidRPr="00002852">
        <w:rPr>
          <w:sz w:val="28"/>
          <w:szCs w:val="28"/>
        </w:rPr>
        <w:t xml:space="preserve"> Изображение основных геометрических фигур. </w:t>
      </w:r>
      <w:r w:rsidRPr="00002852">
        <w:rPr>
          <w:i/>
          <w:sz w:val="28"/>
          <w:szCs w:val="28"/>
        </w:rPr>
        <w:t>Взаимное расположение двух прямых, двух окружностей, прямой и окружности.</w:t>
      </w:r>
      <w:r w:rsidRPr="00002852">
        <w:rPr>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002852" w:rsidRPr="00002852" w:rsidRDefault="00002852" w:rsidP="00002852">
      <w:pPr>
        <w:spacing w:line="360" w:lineRule="auto"/>
        <w:ind w:firstLine="709"/>
        <w:jc w:val="both"/>
        <w:rPr>
          <w:i/>
          <w:sz w:val="28"/>
          <w:szCs w:val="28"/>
        </w:rPr>
      </w:pPr>
      <w:r w:rsidRPr="00002852">
        <w:rPr>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002852">
        <w:rPr>
          <w:i/>
          <w:sz w:val="28"/>
          <w:szCs w:val="28"/>
        </w:rPr>
        <w:t>Равновеликие фигуры.</w:t>
      </w:r>
    </w:p>
    <w:p w:rsidR="00002852" w:rsidRPr="00002852" w:rsidRDefault="00002852" w:rsidP="00002852">
      <w:pPr>
        <w:spacing w:line="360" w:lineRule="auto"/>
        <w:ind w:firstLine="709"/>
        <w:jc w:val="both"/>
        <w:rPr>
          <w:sz w:val="28"/>
          <w:szCs w:val="28"/>
        </w:rPr>
      </w:pPr>
      <w:r w:rsidRPr="00002852">
        <w:rPr>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002852">
        <w:rPr>
          <w:i/>
          <w:sz w:val="28"/>
          <w:szCs w:val="28"/>
        </w:rPr>
        <w:t>Примеры сечений. Многогранники. Правильные многогранники.</w:t>
      </w:r>
      <w:r w:rsidRPr="00002852">
        <w:rPr>
          <w:sz w:val="28"/>
          <w:szCs w:val="28"/>
        </w:rPr>
        <w:t xml:space="preserve"> Примеры разверток многогранников, цилиндра и конуса. </w:t>
      </w:r>
    </w:p>
    <w:p w:rsidR="00002852" w:rsidRPr="00002852" w:rsidRDefault="00002852" w:rsidP="00002852">
      <w:pPr>
        <w:spacing w:line="360" w:lineRule="auto"/>
        <w:ind w:firstLine="709"/>
        <w:jc w:val="both"/>
        <w:rPr>
          <w:sz w:val="28"/>
          <w:szCs w:val="28"/>
        </w:rPr>
      </w:pPr>
      <w:r w:rsidRPr="00002852">
        <w:rPr>
          <w:sz w:val="28"/>
          <w:szCs w:val="28"/>
        </w:rPr>
        <w:t>Понятие объема; единицы объема. Объем прямоугольного параллелепипеда, куба.</w:t>
      </w:r>
    </w:p>
    <w:p w:rsidR="00002852" w:rsidRPr="00002852" w:rsidRDefault="00002852" w:rsidP="00002852">
      <w:pPr>
        <w:spacing w:line="360" w:lineRule="auto"/>
        <w:ind w:firstLine="709"/>
        <w:jc w:val="both"/>
        <w:rPr>
          <w:sz w:val="28"/>
          <w:szCs w:val="28"/>
        </w:rPr>
      </w:pPr>
      <w:r w:rsidRPr="00002852">
        <w:rPr>
          <w:sz w:val="28"/>
          <w:szCs w:val="28"/>
        </w:rPr>
        <w:t xml:space="preserve">Понятие о равенстве фигур. Центральная, осевая и </w:t>
      </w:r>
      <w:r w:rsidRPr="00002852">
        <w:rPr>
          <w:i/>
          <w:sz w:val="28"/>
          <w:szCs w:val="28"/>
        </w:rPr>
        <w:t xml:space="preserve">зеркальная </w:t>
      </w:r>
      <w:r w:rsidRPr="00002852">
        <w:rPr>
          <w:sz w:val="28"/>
          <w:szCs w:val="28"/>
        </w:rPr>
        <w:t>симметрии. Изображение симметричных фигур.</w:t>
      </w:r>
    </w:p>
    <w:p w:rsidR="00002852" w:rsidRPr="00002852" w:rsidRDefault="00002852" w:rsidP="00002852">
      <w:pPr>
        <w:spacing w:line="360" w:lineRule="auto"/>
        <w:ind w:firstLine="709"/>
        <w:jc w:val="both"/>
        <w:rPr>
          <w:sz w:val="28"/>
          <w:szCs w:val="28"/>
        </w:rPr>
      </w:pPr>
      <w:r w:rsidRPr="00002852">
        <w:rPr>
          <w:sz w:val="28"/>
          <w:szCs w:val="28"/>
        </w:rPr>
        <w:t>Решение практических задач с применением простейших свойств фигур.</w:t>
      </w:r>
    </w:p>
    <w:p w:rsidR="00002852" w:rsidRPr="00002852" w:rsidRDefault="00002852" w:rsidP="00002852">
      <w:pPr>
        <w:spacing w:line="360" w:lineRule="auto"/>
        <w:ind w:firstLine="709"/>
        <w:jc w:val="both"/>
        <w:rPr>
          <w:b/>
          <w:sz w:val="28"/>
          <w:szCs w:val="28"/>
        </w:rPr>
      </w:pPr>
      <w:bookmarkStart w:id="30" w:name="_Toc31893450"/>
      <w:r w:rsidRPr="00002852">
        <w:rPr>
          <w:b/>
          <w:sz w:val="28"/>
          <w:szCs w:val="28"/>
        </w:rPr>
        <w:t>История математики</w:t>
      </w:r>
      <w:bookmarkEnd w:id="30"/>
    </w:p>
    <w:p w:rsidR="00002852" w:rsidRPr="00002852" w:rsidRDefault="00002852" w:rsidP="00002852">
      <w:pPr>
        <w:spacing w:line="360" w:lineRule="auto"/>
        <w:ind w:firstLine="709"/>
        <w:jc w:val="both"/>
        <w:rPr>
          <w:i/>
          <w:sz w:val="28"/>
          <w:szCs w:val="28"/>
        </w:rPr>
      </w:pPr>
      <w:r w:rsidRPr="00002852">
        <w:rPr>
          <w:i/>
          <w:sz w:val="28"/>
          <w:szCs w:val="28"/>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002852" w:rsidRPr="00002852" w:rsidRDefault="00002852" w:rsidP="00002852">
      <w:pPr>
        <w:spacing w:line="360" w:lineRule="auto"/>
        <w:ind w:firstLine="709"/>
        <w:jc w:val="both"/>
        <w:rPr>
          <w:i/>
          <w:sz w:val="28"/>
          <w:szCs w:val="28"/>
        </w:rPr>
      </w:pPr>
      <w:r w:rsidRPr="00002852">
        <w:rPr>
          <w:i/>
          <w:sz w:val="28"/>
          <w:szCs w:val="28"/>
        </w:rPr>
        <w:t xml:space="preserve">Рождение шестидесятеричной системы счисления. Появление десятичной </w:t>
      </w:r>
      <w:r w:rsidRPr="00002852">
        <w:rPr>
          <w:i/>
          <w:sz w:val="28"/>
          <w:szCs w:val="28"/>
        </w:rPr>
        <w:lastRenderedPageBreak/>
        <w:t>записи чисел.</w:t>
      </w:r>
    </w:p>
    <w:p w:rsidR="00002852" w:rsidRPr="00002852" w:rsidRDefault="00002852" w:rsidP="00002852">
      <w:pPr>
        <w:spacing w:line="360" w:lineRule="auto"/>
        <w:ind w:firstLine="709"/>
        <w:jc w:val="both"/>
        <w:rPr>
          <w:i/>
          <w:sz w:val="28"/>
          <w:szCs w:val="28"/>
        </w:rPr>
      </w:pPr>
      <w:r w:rsidRPr="00002852">
        <w:rPr>
          <w:i/>
          <w:sz w:val="28"/>
          <w:szCs w:val="28"/>
        </w:rPr>
        <w:t xml:space="preserve">Рождение и развитие арифметики натуральных чисел. НОК, НОД, простые числа. Решето Эратосфена.  </w:t>
      </w:r>
    </w:p>
    <w:p w:rsidR="00002852" w:rsidRPr="00002852" w:rsidRDefault="00002852" w:rsidP="00002852">
      <w:pPr>
        <w:spacing w:line="360" w:lineRule="auto"/>
        <w:ind w:firstLine="709"/>
        <w:jc w:val="both"/>
        <w:rPr>
          <w:i/>
          <w:sz w:val="28"/>
          <w:szCs w:val="28"/>
        </w:rPr>
      </w:pPr>
      <w:r w:rsidRPr="00002852">
        <w:rPr>
          <w:i/>
          <w:sz w:val="28"/>
          <w:szCs w:val="28"/>
        </w:rPr>
        <w:t xml:space="preserve">Появление нуля и отрицательных чисел в математике древности. Роль Диофанта. Почему </w:t>
      </w:r>
      <w:r w:rsidRPr="00002852">
        <w:rPr>
          <w:i/>
          <w:noProof/>
          <w:position w:val="-14"/>
          <w:sz w:val="28"/>
          <w:szCs w:val="28"/>
          <w:lang w:bidi="ar-SA"/>
        </w:rPr>
        <w:drawing>
          <wp:inline distT="0" distB="0" distL="0" distR="0" wp14:anchorId="430FD16B" wp14:editId="50E1CF56">
            <wp:extent cx="1000125" cy="285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285750"/>
                    </a:xfrm>
                    <a:prstGeom prst="rect">
                      <a:avLst/>
                    </a:prstGeom>
                    <a:noFill/>
                    <a:ln>
                      <a:noFill/>
                    </a:ln>
                  </pic:spPr>
                </pic:pic>
              </a:graphicData>
            </a:graphic>
          </wp:inline>
        </w:drawing>
      </w:r>
      <w:r w:rsidRPr="00002852">
        <w:rPr>
          <w:i/>
          <w:sz w:val="28"/>
          <w:szCs w:val="28"/>
        </w:rPr>
        <w:t>?</w:t>
      </w:r>
    </w:p>
    <w:p w:rsidR="00002852" w:rsidRDefault="00002852" w:rsidP="00002852">
      <w:pPr>
        <w:spacing w:line="360" w:lineRule="auto"/>
        <w:ind w:firstLine="709"/>
        <w:jc w:val="both"/>
        <w:rPr>
          <w:i/>
          <w:sz w:val="28"/>
          <w:szCs w:val="28"/>
        </w:rPr>
      </w:pPr>
      <w:r w:rsidRPr="00002852">
        <w:rPr>
          <w:i/>
          <w:sz w:val="28"/>
          <w:szCs w:val="28"/>
        </w:rPr>
        <w:t>Дроби в Вавилоне, Египте, Риме. Открытие десятичных дробей. Старинные системы мер. Десятичные дроби и метричес</w:t>
      </w:r>
      <w:r>
        <w:rPr>
          <w:i/>
          <w:sz w:val="28"/>
          <w:szCs w:val="28"/>
        </w:rPr>
        <w:t>кая система мер.  Л. Магницкий.</w:t>
      </w:r>
    </w:p>
    <w:p w:rsidR="00002852" w:rsidRDefault="00002852" w:rsidP="00002852">
      <w:pPr>
        <w:spacing w:line="360" w:lineRule="auto"/>
        <w:ind w:firstLine="709"/>
        <w:jc w:val="both"/>
        <w:rPr>
          <w:b/>
          <w:sz w:val="28"/>
          <w:szCs w:val="28"/>
        </w:rPr>
      </w:pPr>
      <w:r w:rsidRPr="00002852">
        <w:rPr>
          <w:b/>
          <w:sz w:val="28"/>
          <w:szCs w:val="28"/>
        </w:rPr>
        <w:t>Предметные результаты</w:t>
      </w:r>
    </w:p>
    <w:p w:rsidR="00002852" w:rsidRPr="00436169" w:rsidRDefault="00002852" w:rsidP="00002852">
      <w:pPr>
        <w:pStyle w:val="4b"/>
        <w:keepNext/>
        <w:keepLines/>
        <w:spacing w:line="360" w:lineRule="auto"/>
        <w:ind w:firstLine="708"/>
        <w:rPr>
          <w:rFonts w:ascii="Times New Roman" w:hAnsi="Times New Roman" w:cs="Times New Roman"/>
          <w:b/>
          <w:i/>
          <w:sz w:val="28"/>
          <w:szCs w:val="28"/>
        </w:rPr>
      </w:pPr>
      <w:r>
        <w:rPr>
          <w:rFonts w:ascii="Times New Roman" w:hAnsi="Times New Roman" w:cs="Times New Roman"/>
          <w:b/>
          <w:i/>
          <w:sz w:val="28"/>
          <w:szCs w:val="28"/>
        </w:rPr>
        <w:t>В результате освоении программы у</w:t>
      </w:r>
      <w:r w:rsidRPr="00436169">
        <w:rPr>
          <w:rFonts w:ascii="Times New Roman" w:hAnsi="Times New Roman" w:cs="Times New Roman"/>
          <w:b/>
          <w:i/>
          <w:sz w:val="28"/>
          <w:szCs w:val="28"/>
        </w:rPr>
        <w:t>чащиеся</w:t>
      </w:r>
      <w:r w:rsidR="00F3310E">
        <w:rPr>
          <w:rFonts w:ascii="Times New Roman" w:hAnsi="Times New Roman" w:cs="Times New Roman"/>
          <w:b/>
          <w:i/>
          <w:sz w:val="28"/>
          <w:szCs w:val="28"/>
        </w:rPr>
        <w:t xml:space="preserve"> </w:t>
      </w:r>
      <w:r>
        <w:rPr>
          <w:rFonts w:ascii="Times New Roman" w:hAnsi="Times New Roman" w:cs="Times New Roman"/>
          <w:b/>
          <w:i/>
          <w:sz w:val="28"/>
          <w:szCs w:val="28"/>
        </w:rPr>
        <w:t xml:space="preserve">5-6 классов </w:t>
      </w:r>
      <w:r w:rsidRPr="00436169">
        <w:rPr>
          <w:rFonts w:ascii="Times New Roman" w:hAnsi="Times New Roman" w:cs="Times New Roman"/>
          <w:b/>
          <w:i/>
          <w:sz w:val="28"/>
          <w:szCs w:val="28"/>
        </w:rPr>
        <w:t>получ</w:t>
      </w:r>
      <w:r>
        <w:rPr>
          <w:rFonts w:ascii="Times New Roman" w:hAnsi="Times New Roman" w:cs="Times New Roman"/>
          <w:b/>
          <w:i/>
          <w:sz w:val="28"/>
          <w:szCs w:val="28"/>
        </w:rPr>
        <w:t>и</w:t>
      </w:r>
      <w:r w:rsidRPr="00436169">
        <w:rPr>
          <w:rFonts w:ascii="Times New Roman" w:hAnsi="Times New Roman" w:cs="Times New Roman"/>
          <w:b/>
          <w:i/>
          <w:sz w:val="28"/>
          <w:szCs w:val="28"/>
        </w:rPr>
        <w:t>ли возможность научиться:</w:t>
      </w:r>
    </w:p>
    <w:p w:rsidR="00002852" w:rsidRPr="00002852" w:rsidRDefault="00002852" w:rsidP="00002852">
      <w:pPr>
        <w:pStyle w:val="5a"/>
        <w:tabs>
          <w:tab w:val="left" w:pos="993"/>
        </w:tabs>
        <w:spacing w:line="360" w:lineRule="auto"/>
        <w:ind w:firstLine="709"/>
        <w:jc w:val="both"/>
        <w:rPr>
          <w:rFonts w:ascii="Times New Roman" w:hAnsi="Times New Roman" w:cs="Times New Roman"/>
          <w:sz w:val="28"/>
          <w:szCs w:val="28"/>
        </w:rPr>
      </w:pPr>
      <w:r w:rsidRPr="00002852">
        <w:rPr>
          <w:rFonts w:ascii="Times New Roman" w:hAnsi="Times New Roman" w:cs="Times New Roman"/>
          <w:sz w:val="28"/>
          <w:szCs w:val="28"/>
        </w:rPr>
        <w:t>оперировать на базовом уровне</w:t>
      </w:r>
      <w:r w:rsidRPr="00002852">
        <w:rPr>
          <w:rFonts w:ascii="Times New Roman" w:hAnsi="Times New Roman" w:cs="Times New Roman"/>
          <w:sz w:val="28"/>
          <w:szCs w:val="28"/>
          <w:vertAlign w:val="superscript"/>
        </w:rPr>
        <w:footnoteReference w:id="16"/>
      </w:r>
      <w:r w:rsidRPr="00002852">
        <w:rPr>
          <w:rFonts w:ascii="Times New Roman" w:hAnsi="Times New Roman" w:cs="Times New Roman"/>
          <w:sz w:val="28"/>
          <w:szCs w:val="28"/>
        </w:rPr>
        <w:t xml:space="preserve"> понятиями: множество, элемент множества, подмножество, принадлежность;</w:t>
      </w:r>
    </w:p>
    <w:p w:rsidR="00002852" w:rsidRPr="00002852" w:rsidRDefault="00002852" w:rsidP="00002852">
      <w:pPr>
        <w:pStyle w:val="5a"/>
        <w:tabs>
          <w:tab w:val="left" w:pos="993"/>
        </w:tabs>
        <w:spacing w:line="360" w:lineRule="auto"/>
        <w:ind w:firstLine="709"/>
        <w:jc w:val="both"/>
        <w:rPr>
          <w:rFonts w:ascii="Times New Roman" w:hAnsi="Times New Roman" w:cs="Times New Roman"/>
          <w:sz w:val="28"/>
          <w:szCs w:val="28"/>
        </w:rPr>
      </w:pPr>
      <w:r w:rsidRPr="00002852">
        <w:rPr>
          <w:rFonts w:ascii="Times New Roman" w:hAnsi="Times New Roman" w:cs="Times New Roman"/>
          <w:sz w:val="28"/>
          <w:szCs w:val="28"/>
        </w:rPr>
        <w:t>задавать множества перечислением их элементов;</w:t>
      </w:r>
    </w:p>
    <w:p w:rsidR="00002852" w:rsidRPr="00002852" w:rsidRDefault="00002852" w:rsidP="00002852">
      <w:pPr>
        <w:pStyle w:val="5a"/>
        <w:tabs>
          <w:tab w:val="left" w:pos="993"/>
        </w:tabs>
        <w:spacing w:line="360" w:lineRule="auto"/>
        <w:ind w:firstLine="709"/>
        <w:jc w:val="both"/>
        <w:rPr>
          <w:rFonts w:ascii="Times New Roman" w:hAnsi="Times New Roman" w:cs="Times New Roman"/>
          <w:sz w:val="28"/>
          <w:szCs w:val="28"/>
        </w:rPr>
      </w:pPr>
      <w:r w:rsidRPr="00002852">
        <w:rPr>
          <w:rFonts w:ascii="Times New Roman" w:hAnsi="Times New Roman" w:cs="Times New Roman"/>
          <w:sz w:val="28"/>
          <w:szCs w:val="28"/>
        </w:rPr>
        <w:t>находить пересечение, объединение, подмножество в простейших ситуациях.</w:t>
      </w:r>
    </w:p>
    <w:p w:rsidR="00002852" w:rsidRPr="00002852" w:rsidRDefault="00002852" w:rsidP="004232DE">
      <w:pPr>
        <w:pStyle w:val="5a"/>
        <w:spacing w:line="360" w:lineRule="auto"/>
        <w:ind w:firstLine="708"/>
        <w:rPr>
          <w:rFonts w:ascii="Times New Roman" w:hAnsi="Times New Roman" w:cs="Times New Roman"/>
          <w:sz w:val="28"/>
          <w:szCs w:val="28"/>
        </w:rPr>
      </w:pPr>
      <w:r w:rsidRPr="00002852">
        <w:rPr>
          <w:rFonts w:ascii="Times New Roman" w:hAnsi="Times New Roman" w:cs="Times New Roman"/>
          <w:b/>
          <w:sz w:val="28"/>
          <w:szCs w:val="28"/>
        </w:rPr>
        <w:t>В повседневной жизни и при изучении других предметов:</w:t>
      </w:r>
    </w:p>
    <w:p w:rsidR="00002852" w:rsidRPr="00002852" w:rsidRDefault="00002852" w:rsidP="00002852">
      <w:pPr>
        <w:pStyle w:val="5a"/>
        <w:tabs>
          <w:tab w:val="left" w:pos="993"/>
        </w:tabs>
        <w:spacing w:line="360" w:lineRule="auto"/>
        <w:ind w:firstLine="709"/>
        <w:jc w:val="both"/>
        <w:rPr>
          <w:rFonts w:ascii="Times New Roman" w:hAnsi="Times New Roman" w:cs="Times New Roman"/>
          <w:sz w:val="28"/>
          <w:szCs w:val="28"/>
        </w:rPr>
      </w:pPr>
      <w:r w:rsidRPr="00002852">
        <w:rPr>
          <w:rFonts w:ascii="Times New Roman" w:hAnsi="Times New Roman" w:cs="Times New Roman"/>
          <w:sz w:val="28"/>
          <w:szCs w:val="28"/>
        </w:rPr>
        <w:t>распознавать логически некорректные высказывания</w:t>
      </w:r>
    </w:p>
    <w:p w:rsidR="00002852" w:rsidRPr="00002852" w:rsidRDefault="00002852" w:rsidP="004232DE">
      <w:pPr>
        <w:pStyle w:val="5a"/>
        <w:spacing w:line="360" w:lineRule="auto"/>
        <w:ind w:firstLine="708"/>
        <w:rPr>
          <w:rFonts w:ascii="Times New Roman" w:hAnsi="Times New Roman" w:cs="Times New Roman"/>
          <w:sz w:val="28"/>
          <w:szCs w:val="28"/>
        </w:rPr>
      </w:pPr>
      <w:r w:rsidRPr="00002852">
        <w:rPr>
          <w:rFonts w:ascii="Times New Roman" w:hAnsi="Times New Roman" w:cs="Times New Roman"/>
          <w:b/>
          <w:sz w:val="28"/>
          <w:szCs w:val="28"/>
        </w:rPr>
        <w:t>Числа:</w:t>
      </w:r>
    </w:p>
    <w:p w:rsidR="00002852" w:rsidRPr="00002852" w:rsidRDefault="00002852" w:rsidP="00002852">
      <w:pPr>
        <w:pStyle w:val="5a"/>
        <w:tabs>
          <w:tab w:val="left" w:pos="993"/>
        </w:tabs>
        <w:spacing w:line="360" w:lineRule="auto"/>
        <w:ind w:firstLine="709"/>
        <w:jc w:val="both"/>
        <w:rPr>
          <w:rFonts w:ascii="Times New Roman" w:hAnsi="Times New Roman" w:cs="Times New Roman"/>
          <w:sz w:val="28"/>
          <w:szCs w:val="28"/>
        </w:rPr>
      </w:pPr>
      <w:r w:rsidRPr="00002852">
        <w:rPr>
          <w:rFonts w:ascii="Times New Roman" w:hAnsi="Times New Roman" w:cs="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002852" w:rsidRPr="00002852" w:rsidRDefault="00002852" w:rsidP="00002852">
      <w:pPr>
        <w:pStyle w:val="5a"/>
        <w:tabs>
          <w:tab w:val="left" w:pos="993"/>
        </w:tabs>
        <w:spacing w:line="360" w:lineRule="auto"/>
        <w:ind w:firstLine="709"/>
        <w:jc w:val="both"/>
        <w:rPr>
          <w:rFonts w:ascii="Times New Roman" w:hAnsi="Times New Roman" w:cs="Times New Roman"/>
          <w:sz w:val="28"/>
          <w:szCs w:val="28"/>
        </w:rPr>
      </w:pPr>
      <w:r w:rsidRPr="00002852">
        <w:rPr>
          <w:rFonts w:ascii="Times New Roman" w:hAnsi="Times New Roman" w:cs="Times New Roman"/>
          <w:sz w:val="28"/>
          <w:szCs w:val="28"/>
        </w:rPr>
        <w:t>использовать свойства чисел и правила действий с рациональными числами при выполнении вычислений;</w:t>
      </w:r>
    </w:p>
    <w:p w:rsidR="00002852" w:rsidRPr="00002852" w:rsidRDefault="00002852" w:rsidP="00002852">
      <w:pPr>
        <w:pStyle w:val="5a"/>
        <w:tabs>
          <w:tab w:val="left" w:pos="993"/>
        </w:tabs>
        <w:spacing w:line="360" w:lineRule="auto"/>
        <w:ind w:firstLine="709"/>
        <w:jc w:val="both"/>
        <w:rPr>
          <w:rFonts w:ascii="Times New Roman" w:hAnsi="Times New Roman" w:cs="Times New Roman"/>
          <w:sz w:val="28"/>
          <w:szCs w:val="28"/>
        </w:rPr>
      </w:pPr>
      <w:r w:rsidRPr="00002852">
        <w:rPr>
          <w:rFonts w:ascii="Times New Roman" w:hAnsi="Times New Roman" w:cs="Times New Roman"/>
          <w:sz w:val="28"/>
          <w:szCs w:val="28"/>
        </w:rPr>
        <w:t>использовать признаки делимости на 2, 5, 3, 9, 10 при выполнении вычислений и решении несложных задач;</w:t>
      </w:r>
    </w:p>
    <w:p w:rsidR="00002852" w:rsidRPr="00002852" w:rsidRDefault="00002852" w:rsidP="00002852">
      <w:pPr>
        <w:pStyle w:val="5a"/>
        <w:tabs>
          <w:tab w:val="left" w:pos="993"/>
        </w:tabs>
        <w:spacing w:line="360" w:lineRule="auto"/>
        <w:ind w:firstLine="709"/>
        <w:jc w:val="both"/>
        <w:rPr>
          <w:rFonts w:ascii="Times New Roman" w:hAnsi="Times New Roman" w:cs="Times New Roman"/>
          <w:sz w:val="28"/>
          <w:szCs w:val="28"/>
        </w:rPr>
      </w:pPr>
      <w:r w:rsidRPr="00002852">
        <w:rPr>
          <w:rFonts w:ascii="Times New Roman" w:hAnsi="Times New Roman" w:cs="Times New Roman"/>
          <w:sz w:val="28"/>
          <w:szCs w:val="28"/>
        </w:rPr>
        <w:t>выполнять округление рациональных чисел в соответствии с правилами;</w:t>
      </w:r>
    </w:p>
    <w:p w:rsidR="00002852" w:rsidRPr="00002852" w:rsidRDefault="00002852" w:rsidP="00002852">
      <w:pPr>
        <w:pStyle w:val="5a"/>
        <w:tabs>
          <w:tab w:val="left" w:pos="993"/>
        </w:tabs>
        <w:spacing w:line="360" w:lineRule="auto"/>
        <w:ind w:firstLine="709"/>
        <w:jc w:val="both"/>
        <w:rPr>
          <w:rFonts w:ascii="Times New Roman" w:hAnsi="Times New Roman" w:cs="Times New Roman"/>
          <w:sz w:val="28"/>
          <w:szCs w:val="28"/>
        </w:rPr>
      </w:pPr>
      <w:r w:rsidRPr="00002852">
        <w:rPr>
          <w:rFonts w:ascii="Times New Roman" w:hAnsi="Times New Roman" w:cs="Times New Roman"/>
          <w:sz w:val="28"/>
          <w:szCs w:val="28"/>
        </w:rPr>
        <w:t>сравнивать рациональные числа</w:t>
      </w:r>
      <w:r w:rsidRPr="00002852">
        <w:rPr>
          <w:rFonts w:ascii="Times New Roman" w:hAnsi="Times New Roman" w:cs="Times New Roman"/>
          <w:b/>
          <w:sz w:val="28"/>
          <w:szCs w:val="28"/>
        </w:rPr>
        <w:t>.</w:t>
      </w:r>
    </w:p>
    <w:p w:rsidR="00002852" w:rsidRPr="00002852" w:rsidRDefault="00002852" w:rsidP="004232DE">
      <w:pPr>
        <w:pStyle w:val="5a"/>
        <w:spacing w:line="360" w:lineRule="auto"/>
        <w:ind w:firstLine="708"/>
        <w:rPr>
          <w:rFonts w:ascii="Times New Roman" w:hAnsi="Times New Roman" w:cs="Times New Roman"/>
          <w:sz w:val="28"/>
          <w:szCs w:val="28"/>
        </w:rPr>
      </w:pPr>
      <w:r w:rsidRPr="00002852">
        <w:rPr>
          <w:rFonts w:ascii="Times New Roman" w:hAnsi="Times New Roman" w:cs="Times New Roman"/>
          <w:b/>
          <w:sz w:val="28"/>
          <w:szCs w:val="28"/>
        </w:rPr>
        <w:t>В повседневной жизни и при изучении других предметов:</w:t>
      </w:r>
    </w:p>
    <w:p w:rsidR="00002852" w:rsidRPr="00002852" w:rsidRDefault="00002852" w:rsidP="00002852">
      <w:pPr>
        <w:pStyle w:val="5a"/>
        <w:tabs>
          <w:tab w:val="left" w:pos="993"/>
        </w:tabs>
        <w:spacing w:line="360" w:lineRule="auto"/>
        <w:ind w:firstLine="709"/>
        <w:jc w:val="both"/>
        <w:rPr>
          <w:rFonts w:ascii="Times New Roman" w:hAnsi="Times New Roman" w:cs="Times New Roman"/>
          <w:sz w:val="28"/>
          <w:szCs w:val="28"/>
        </w:rPr>
      </w:pPr>
      <w:r w:rsidRPr="00002852">
        <w:rPr>
          <w:rFonts w:ascii="Times New Roman" w:hAnsi="Times New Roman" w:cs="Times New Roman"/>
          <w:sz w:val="28"/>
          <w:szCs w:val="28"/>
        </w:rPr>
        <w:t>оценивать результаты вычислений при решении практических задач;</w:t>
      </w:r>
    </w:p>
    <w:p w:rsidR="00002852" w:rsidRPr="00002852" w:rsidRDefault="00002852" w:rsidP="00002852">
      <w:pPr>
        <w:pStyle w:val="5a"/>
        <w:tabs>
          <w:tab w:val="left" w:pos="993"/>
        </w:tabs>
        <w:spacing w:line="360" w:lineRule="auto"/>
        <w:ind w:firstLine="709"/>
        <w:jc w:val="both"/>
        <w:rPr>
          <w:rFonts w:ascii="Times New Roman" w:hAnsi="Times New Roman" w:cs="Times New Roman"/>
          <w:sz w:val="28"/>
          <w:szCs w:val="28"/>
        </w:rPr>
      </w:pPr>
      <w:r w:rsidRPr="00002852">
        <w:rPr>
          <w:rFonts w:ascii="Times New Roman" w:hAnsi="Times New Roman" w:cs="Times New Roman"/>
          <w:sz w:val="28"/>
          <w:szCs w:val="28"/>
        </w:rPr>
        <w:t>выполнять сравнение чисел в реальных ситуациях;</w:t>
      </w:r>
    </w:p>
    <w:p w:rsidR="00002852" w:rsidRPr="00002852" w:rsidRDefault="00002852" w:rsidP="00002852">
      <w:pPr>
        <w:pStyle w:val="5a"/>
        <w:tabs>
          <w:tab w:val="left" w:pos="993"/>
        </w:tabs>
        <w:spacing w:line="360" w:lineRule="auto"/>
        <w:ind w:firstLine="709"/>
        <w:jc w:val="both"/>
        <w:rPr>
          <w:rFonts w:ascii="Times New Roman" w:hAnsi="Times New Roman" w:cs="Times New Roman"/>
          <w:sz w:val="28"/>
          <w:szCs w:val="28"/>
        </w:rPr>
      </w:pPr>
      <w:r w:rsidRPr="00002852">
        <w:rPr>
          <w:rFonts w:ascii="Times New Roman" w:hAnsi="Times New Roman" w:cs="Times New Roman"/>
          <w:sz w:val="28"/>
          <w:szCs w:val="28"/>
        </w:rPr>
        <w:lastRenderedPageBreak/>
        <w:t>составлять числовые выражения при решении практических задач и задач из других учебных предметов</w:t>
      </w:r>
    </w:p>
    <w:p w:rsidR="00002852" w:rsidRPr="00002852" w:rsidRDefault="00002852" w:rsidP="004232DE">
      <w:pPr>
        <w:pStyle w:val="5a"/>
        <w:spacing w:line="360" w:lineRule="auto"/>
        <w:ind w:firstLine="708"/>
        <w:rPr>
          <w:rFonts w:ascii="Times New Roman" w:hAnsi="Times New Roman" w:cs="Times New Roman"/>
          <w:sz w:val="28"/>
          <w:szCs w:val="28"/>
        </w:rPr>
      </w:pPr>
      <w:r w:rsidRPr="00002852">
        <w:rPr>
          <w:rFonts w:ascii="Times New Roman" w:hAnsi="Times New Roman" w:cs="Times New Roman"/>
          <w:b/>
          <w:sz w:val="28"/>
          <w:szCs w:val="28"/>
        </w:rPr>
        <w:t>Статистика и теория вероятностей:</w:t>
      </w:r>
    </w:p>
    <w:p w:rsidR="00002852" w:rsidRPr="00002852" w:rsidRDefault="00002852" w:rsidP="00002852">
      <w:pPr>
        <w:pStyle w:val="5a"/>
        <w:tabs>
          <w:tab w:val="left" w:pos="993"/>
        </w:tabs>
        <w:spacing w:line="360" w:lineRule="auto"/>
        <w:ind w:firstLine="709"/>
        <w:jc w:val="both"/>
        <w:rPr>
          <w:rFonts w:ascii="Times New Roman" w:hAnsi="Times New Roman" w:cs="Times New Roman"/>
          <w:sz w:val="28"/>
          <w:szCs w:val="28"/>
        </w:rPr>
      </w:pPr>
      <w:r w:rsidRPr="00002852">
        <w:rPr>
          <w:rFonts w:ascii="Times New Roman" w:hAnsi="Times New Roman" w:cs="Times New Roman"/>
          <w:sz w:val="28"/>
          <w:szCs w:val="28"/>
        </w:rPr>
        <w:t xml:space="preserve">представлять данные в виде таблиц, диаграмм, </w:t>
      </w:r>
    </w:p>
    <w:p w:rsidR="00002852" w:rsidRPr="00002852" w:rsidRDefault="00002852" w:rsidP="00002852">
      <w:pPr>
        <w:pStyle w:val="5a"/>
        <w:tabs>
          <w:tab w:val="left" w:pos="993"/>
        </w:tabs>
        <w:spacing w:line="360" w:lineRule="auto"/>
        <w:ind w:firstLine="709"/>
        <w:jc w:val="both"/>
        <w:rPr>
          <w:rFonts w:ascii="Times New Roman" w:hAnsi="Times New Roman" w:cs="Times New Roman"/>
          <w:sz w:val="28"/>
          <w:szCs w:val="28"/>
        </w:rPr>
      </w:pPr>
      <w:r w:rsidRPr="00002852">
        <w:rPr>
          <w:rFonts w:ascii="Times New Roman" w:hAnsi="Times New Roman" w:cs="Times New Roman"/>
          <w:sz w:val="28"/>
          <w:szCs w:val="28"/>
        </w:rPr>
        <w:t>читать информацию, представленную в виде таблицы, диаграммы.</w:t>
      </w:r>
    </w:p>
    <w:p w:rsidR="00002852" w:rsidRPr="00002852" w:rsidRDefault="00002852" w:rsidP="004232DE">
      <w:pPr>
        <w:pStyle w:val="5a"/>
        <w:spacing w:line="360" w:lineRule="auto"/>
        <w:ind w:firstLine="708"/>
        <w:rPr>
          <w:rFonts w:ascii="Times New Roman" w:hAnsi="Times New Roman" w:cs="Times New Roman"/>
          <w:sz w:val="28"/>
          <w:szCs w:val="28"/>
        </w:rPr>
      </w:pPr>
      <w:r w:rsidRPr="00002852">
        <w:rPr>
          <w:rFonts w:ascii="Times New Roman" w:hAnsi="Times New Roman" w:cs="Times New Roman"/>
          <w:b/>
          <w:sz w:val="28"/>
          <w:szCs w:val="28"/>
        </w:rPr>
        <w:t>Текстовые задачи:</w:t>
      </w:r>
    </w:p>
    <w:p w:rsidR="00002852" w:rsidRPr="00002852" w:rsidRDefault="00002852" w:rsidP="00002852">
      <w:pPr>
        <w:pStyle w:val="5a"/>
        <w:tabs>
          <w:tab w:val="left" w:pos="993"/>
        </w:tabs>
        <w:spacing w:line="360" w:lineRule="auto"/>
        <w:ind w:firstLine="709"/>
        <w:jc w:val="both"/>
        <w:rPr>
          <w:rFonts w:ascii="Times New Roman" w:hAnsi="Times New Roman" w:cs="Times New Roman"/>
          <w:sz w:val="28"/>
          <w:szCs w:val="28"/>
        </w:rPr>
      </w:pPr>
      <w:r w:rsidRPr="00002852">
        <w:rPr>
          <w:rFonts w:ascii="Times New Roman" w:hAnsi="Times New Roman" w:cs="Times New Roman"/>
          <w:sz w:val="28"/>
          <w:szCs w:val="28"/>
        </w:rPr>
        <w:t>решать несложные сюжетные задачи разных типов на все арифметические действия;</w:t>
      </w:r>
    </w:p>
    <w:p w:rsidR="00002852" w:rsidRPr="00002852" w:rsidRDefault="00002852" w:rsidP="00002852">
      <w:pPr>
        <w:pStyle w:val="5a"/>
        <w:tabs>
          <w:tab w:val="left" w:pos="993"/>
        </w:tabs>
        <w:spacing w:line="360" w:lineRule="auto"/>
        <w:ind w:firstLine="709"/>
        <w:jc w:val="both"/>
        <w:rPr>
          <w:rFonts w:ascii="Times New Roman" w:hAnsi="Times New Roman" w:cs="Times New Roman"/>
          <w:sz w:val="28"/>
          <w:szCs w:val="28"/>
        </w:rPr>
      </w:pPr>
      <w:r w:rsidRPr="00002852">
        <w:rPr>
          <w:rFonts w:ascii="Times New Roman" w:hAnsi="Times New Roman" w:cs="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002852" w:rsidRPr="00002852" w:rsidRDefault="00002852" w:rsidP="00002852">
      <w:pPr>
        <w:pStyle w:val="5a"/>
        <w:tabs>
          <w:tab w:val="left" w:pos="993"/>
        </w:tabs>
        <w:spacing w:line="360" w:lineRule="auto"/>
        <w:ind w:firstLine="709"/>
        <w:jc w:val="both"/>
        <w:rPr>
          <w:rFonts w:ascii="Times New Roman" w:hAnsi="Times New Roman" w:cs="Times New Roman"/>
          <w:sz w:val="28"/>
          <w:szCs w:val="28"/>
        </w:rPr>
      </w:pPr>
      <w:r w:rsidRPr="00002852">
        <w:rPr>
          <w:rFonts w:ascii="Times New Roman" w:hAnsi="Times New Roman" w:cs="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002852" w:rsidRPr="00002852" w:rsidRDefault="00002852" w:rsidP="00002852">
      <w:pPr>
        <w:pStyle w:val="5a"/>
        <w:tabs>
          <w:tab w:val="left" w:pos="993"/>
        </w:tabs>
        <w:spacing w:line="360" w:lineRule="auto"/>
        <w:ind w:firstLine="709"/>
        <w:jc w:val="both"/>
        <w:rPr>
          <w:rFonts w:ascii="Times New Roman" w:hAnsi="Times New Roman" w:cs="Times New Roman"/>
          <w:sz w:val="28"/>
          <w:szCs w:val="28"/>
        </w:rPr>
      </w:pPr>
      <w:r w:rsidRPr="00002852">
        <w:rPr>
          <w:rFonts w:ascii="Times New Roman" w:hAnsi="Times New Roman" w:cs="Times New Roman"/>
          <w:sz w:val="28"/>
          <w:szCs w:val="28"/>
        </w:rPr>
        <w:t xml:space="preserve">составлять план решения задачи; </w:t>
      </w:r>
    </w:p>
    <w:p w:rsidR="00002852" w:rsidRPr="00002852" w:rsidRDefault="00002852" w:rsidP="00002852">
      <w:pPr>
        <w:pStyle w:val="5a"/>
        <w:tabs>
          <w:tab w:val="left" w:pos="993"/>
        </w:tabs>
        <w:spacing w:line="360" w:lineRule="auto"/>
        <w:ind w:firstLine="709"/>
        <w:jc w:val="both"/>
        <w:rPr>
          <w:rFonts w:ascii="Times New Roman" w:hAnsi="Times New Roman" w:cs="Times New Roman"/>
          <w:sz w:val="28"/>
          <w:szCs w:val="28"/>
        </w:rPr>
      </w:pPr>
      <w:r w:rsidRPr="00002852">
        <w:rPr>
          <w:rFonts w:ascii="Times New Roman" w:hAnsi="Times New Roman" w:cs="Times New Roman"/>
          <w:sz w:val="28"/>
          <w:szCs w:val="28"/>
        </w:rPr>
        <w:t>выделять этапы решения задачи;</w:t>
      </w:r>
    </w:p>
    <w:p w:rsidR="00002852" w:rsidRPr="00002852" w:rsidRDefault="00002852" w:rsidP="00002852">
      <w:pPr>
        <w:pStyle w:val="5a"/>
        <w:tabs>
          <w:tab w:val="left" w:pos="993"/>
        </w:tabs>
        <w:spacing w:line="360" w:lineRule="auto"/>
        <w:ind w:firstLine="709"/>
        <w:jc w:val="both"/>
        <w:rPr>
          <w:rFonts w:ascii="Times New Roman" w:hAnsi="Times New Roman" w:cs="Times New Roman"/>
          <w:sz w:val="28"/>
          <w:szCs w:val="28"/>
        </w:rPr>
      </w:pPr>
      <w:r w:rsidRPr="00002852">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p>
    <w:p w:rsidR="00002852" w:rsidRPr="00002852" w:rsidRDefault="00002852" w:rsidP="00002852">
      <w:pPr>
        <w:pStyle w:val="5a"/>
        <w:tabs>
          <w:tab w:val="left" w:pos="993"/>
        </w:tabs>
        <w:spacing w:line="360" w:lineRule="auto"/>
        <w:ind w:firstLine="709"/>
        <w:jc w:val="both"/>
        <w:rPr>
          <w:rFonts w:ascii="Times New Roman" w:hAnsi="Times New Roman" w:cs="Times New Roman"/>
          <w:sz w:val="28"/>
          <w:szCs w:val="28"/>
        </w:rPr>
      </w:pPr>
      <w:r w:rsidRPr="00002852">
        <w:rPr>
          <w:rFonts w:ascii="Times New Roman" w:hAnsi="Times New Roman" w:cs="Times New Roman"/>
          <w:sz w:val="28"/>
          <w:szCs w:val="28"/>
        </w:rPr>
        <w:t>знать различие скоростей объекта в стоячей воде, против течения и по течению реки;</w:t>
      </w:r>
    </w:p>
    <w:p w:rsidR="00002852" w:rsidRPr="00002852" w:rsidRDefault="00002852" w:rsidP="00002852">
      <w:pPr>
        <w:pStyle w:val="5a"/>
        <w:tabs>
          <w:tab w:val="left" w:pos="993"/>
        </w:tabs>
        <w:spacing w:line="360" w:lineRule="auto"/>
        <w:ind w:firstLine="709"/>
        <w:jc w:val="both"/>
        <w:rPr>
          <w:rFonts w:ascii="Times New Roman" w:hAnsi="Times New Roman" w:cs="Times New Roman"/>
          <w:sz w:val="28"/>
          <w:szCs w:val="28"/>
        </w:rPr>
      </w:pPr>
      <w:r w:rsidRPr="00002852">
        <w:rPr>
          <w:rFonts w:ascii="Times New Roman" w:hAnsi="Times New Roman" w:cs="Times New Roman"/>
          <w:sz w:val="28"/>
          <w:szCs w:val="28"/>
        </w:rPr>
        <w:t>решать задачи на нахождение части числа и числа по его части;</w:t>
      </w:r>
    </w:p>
    <w:p w:rsidR="00002852" w:rsidRPr="00002852" w:rsidRDefault="00002852" w:rsidP="00002852">
      <w:pPr>
        <w:pStyle w:val="5a"/>
        <w:tabs>
          <w:tab w:val="left" w:pos="993"/>
        </w:tabs>
        <w:spacing w:line="360" w:lineRule="auto"/>
        <w:ind w:firstLine="709"/>
        <w:jc w:val="both"/>
        <w:rPr>
          <w:rFonts w:ascii="Times New Roman" w:hAnsi="Times New Roman" w:cs="Times New Roman"/>
          <w:sz w:val="28"/>
          <w:szCs w:val="28"/>
        </w:rPr>
      </w:pPr>
      <w:r w:rsidRPr="00002852">
        <w:rPr>
          <w:rFonts w:ascii="Times New Roman" w:hAnsi="Times New Roman" w:cs="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002852" w:rsidRPr="00002852" w:rsidRDefault="00002852" w:rsidP="00002852">
      <w:pPr>
        <w:pStyle w:val="5a"/>
        <w:tabs>
          <w:tab w:val="left" w:pos="993"/>
        </w:tabs>
        <w:spacing w:line="360" w:lineRule="auto"/>
        <w:ind w:firstLine="709"/>
        <w:jc w:val="both"/>
        <w:rPr>
          <w:rFonts w:ascii="Times New Roman" w:hAnsi="Times New Roman" w:cs="Times New Roman"/>
          <w:sz w:val="28"/>
          <w:szCs w:val="28"/>
        </w:rPr>
      </w:pPr>
      <w:r w:rsidRPr="00002852">
        <w:rPr>
          <w:rFonts w:ascii="Times New Roman" w:hAnsi="Times New Roman" w:cs="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002852" w:rsidRPr="00002852" w:rsidRDefault="00002852" w:rsidP="00002852">
      <w:pPr>
        <w:pStyle w:val="5a"/>
        <w:tabs>
          <w:tab w:val="left" w:pos="993"/>
        </w:tabs>
        <w:spacing w:line="360" w:lineRule="auto"/>
        <w:ind w:firstLine="709"/>
        <w:jc w:val="both"/>
        <w:rPr>
          <w:rFonts w:ascii="Times New Roman" w:hAnsi="Times New Roman" w:cs="Times New Roman"/>
          <w:sz w:val="28"/>
          <w:szCs w:val="28"/>
        </w:rPr>
      </w:pPr>
      <w:r w:rsidRPr="00002852">
        <w:rPr>
          <w:rFonts w:ascii="Times New Roman" w:hAnsi="Times New Roman" w:cs="Times New Roman"/>
          <w:sz w:val="28"/>
          <w:szCs w:val="28"/>
        </w:rPr>
        <w:t>решать несложные логические задачи методом рассуждений.</w:t>
      </w:r>
    </w:p>
    <w:p w:rsidR="00002852" w:rsidRPr="00002852" w:rsidRDefault="00002852" w:rsidP="004232DE">
      <w:pPr>
        <w:pStyle w:val="5a"/>
        <w:spacing w:line="360" w:lineRule="auto"/>
        <w:ind w:firstLine="708"/>
        <w:rPr>
          <w:rFonts w:ascii="Times New Roman" w:hAnsi="Times New Roman" w:cs="Times New Roman"/>
          <w:sz w:val="28"/>
          <w:szCs w:val="28"/>
        </w:rPr>
      </w:pPr>
      <w:r w:rsidRPr="00002852">
        <w:rPr>
          <w:rFonts w:ascii="Times New Roman" w:hAnsi="Times New Roman" w:cs="Times New Roman"/>
          <w:b/>
          <w:sz w:val="28"/>
          <w:szCs w:val="28"/>
        </w:rPr>
        <w:t>В повседневной жизни и при изучении других предметов:</w:t>
      </w:r>
    </w:p>
    <w:p w:rsidR="00002852" w:rsidRPr="00002852" w:rsidRDefault="00002852" w:rsidP="00002852">
      <w:pPr>
        <w:pStyle w:val="5a"/>
        <w:tabs>
          <w:tab w:val="left" w:pos="993"/>
        </w:tabs>
        <w:spacing w:line="360" w:lineRule="auto"/>
        <w:ind w:firstLine="709"/>
        <w:jc w:val="both"/>
        <w:rPr>
          <w:rFonts w:ascii="Times New Roman" w:hAnsi="Times New Roman" w:cs="Times New Roman"/>
          <w:sz w:val="28"/>
          <w:szCs w:val="28"/>
        </w:rPr>
      </w:pPr>
      <w:r w:rsidRPr="00002852">
        <w:rPr>
          <w:rFonts w:ascii="Times New Roman" w:hAnsi="Times New Roman" w:cs="Times New Roman"/>
          <w:sz w:val="28"/>
          <w:szCs w:val="28"/>
        </w:rPr>
        <w:t>выдвигать гипотезы о возможных предельных знач</w:t>
      </w:r>
      <w:r>
        <w:rPr>
          <w:rFonts w:ascii="Times New Roman" w:hAnsi="Times New Roman" w:cs="Times New Roman"/>
          <w:sz w:val="28"/>
          <w:szCs w:val="28"/>
        </w:rPr>
        <w:t xml:space="preserve">ениях искомых величин в задаче </w:t>
      </w:r>
      <w:r w:rsidRPr="00002852">
        <w:rPr>
          <w:rFonts w:ascii="Times New Roman" w:hAnsi="Times New Roman" w:cs="Times New Roman"/>
          <w:sz w:val="28"/>
          <w:szCs w:val="28"/>
        </w:rPr>
        <w:t xml:space="preserve">(делать прикидку) </w:t>
      </w:r>
    </w:p>
    <w:p w:rsidR="00002852" w:rsidRPr="00002852" w:rsidRDefault="00002852" w:rsidP="004232DE">
      <w:pPr>
        <w:pStyle w:val="5a"/>
        <w:spacing w:line="360" w:lineRule="auto"/>
        <w:ind w:firstLine="708"/>
        <w:rPr>
          <w:rFonts w:ascii="Times New Roman" w:hAnsi="Times New Roman" w:cs="Times New Roman"/>
          <w:sz w:val="28"/>
          <w:szCs w:val="28"/>
        </w:rPr>
      </w:pPr>
      <w:r w:rsidRPr="00002852">
        <w:rPr>
          <w:rFonts w:ascii="Times New Roman" w:hAnsi="Times New Roman" w:cs="Times New Roman"/>
          <w:b/>
          <w:sz w:val="28"/>
          <w:szCs w:val="28"/>
        </w:rPr>
        <w:t>Наглядная геометрия</w:t>
      </w:r>
    </w:p>
    <w:p w:rsidR="00002852" w:rsidRPr="00002852" w:rsidRDefault="00002852" w:rsidP="004232DE">
      <w:pPr>
        <w:pStyle w:val="5a"/>
        <w:spacing w:line="360" w:lineRule="auto"/>
        <w:ind w:firstLine="708"/>
        <w:rPr>
          <w:rFonts w:ascii="Times New Roman" w:hAnsi="Times New Roman" w:cs="Times New Roman"/>
          <w:sz w:val="28"/>
          <w:szCs w:val="28"/>
        </w:rPr>
      </w:pPr>
      <w:r w:rsidRPr="00002852">
        <w:rPr>
          <w:rFonts w:ascii="Times New Roman" w:hAnsi="Times New Roman" w:cs="Times New Roman"/>
          <w:b/>
          <w:sz w:val="28"/>
          <w:szCs w:val="28"/>
        </w:rPr>
        <w:t>Геометрические фигуры:</w:t>
      </w:r>
    </w:p>
    <w:p w:rsidR="00002852" w:rsidRPr="00002852" w:rsidRDefault="00002852" w:rsidP="00002852">
      <w:pPr>
        <w:pStyle w:val="5a"/>
        <w:tabs>
          <w:tab w:val="left" w:pos="0"/>
          <w:tab w:val="left" w:pos="993"/>
        </w:tabs>
        <w:spacing w:line="360" w:lineRule="auto"/>
        <w:ind w:firstLine="709"/>
        <w:jc w:val="both"/>
        <w:rPr>
          <w:rFonts w:ascii="Times New Roman" w:hAnsi="Times New Roman" w:cs="Times New Roman"/>
          <w:sz w:val="28"/>
          <w:szCs w:val="28"/>
        </w:rPr>
      </w:pPr>
      <w:r w:rsidRPr="00002852">
        <w:rPr>
          <w:rFonts w:ascii="Times New Roman" w:hAnsi="Times New Roman" w:cs="Times New Roman"/>
          <w:sz w:val="28"/>
          <w:szCs w:val="28"/>
        </w:rPr>
        <w:lastRenderedPageBreak/>
        <w:t>оперировать на базовом уровне понятиями: фигура,</w:t>
      </w:r>
      <w:r w:rsidRPr="00002852">
        <w:rPr>
          <w:rFonts w:ascii="Times New Roman" w:hAnsi="Times New Roman" w:cs="Times New Roman"/>
          <w:b/>
          <w:sz w:val="28"/>
          <w:szCs w:val="28"/>
        </w:rPr>
        <w:t xml:space="preserve"> </w:t>
      </w:r>
      <w:r w:rsidRPr="00002852">
        <w:rPr>
          <w:rFonts w:ascii="Times New Roman" w:hAnsi="Times New Roman" w:cs="Times New Roman"/>
          <w:sz w:val="28"/>
          <w:szCs w:val="28"/>
        </w:rPr>
        <w:t>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002852" w:rsidRPr="00002852" w:rsidRDefault="00002852" w:rsidP="00002852">
      <w:pPr>
        <w:pStyle w:val="5a"/>
        <w:tabs>
          <w:tab w:val="left" w:pos="0"/>
          <w:tab w:val="left" w:pos="993"/>
        </w:tabs>
        <w:spacing w:line="360" w:lineRule="auto"/>
        <w:ind w:left="709"/>
        <w:rPr>
          <w:rFonts w:ascii="Times New Roman" w:hAnsi="Times New Roman" w:cs="Times New Roman"/>
          <w:sz w:val="28"/>
          <w:szCs w:val="28"/>
        </w:rPr>
      </w:pPr>
      <w:r w:rsidRPr="00002852">
        <w:rPr>
          <w:rFonts w:ascii="Times New Roman" w:hAnsi="Times New Roman" w:cs="Times New Roman"/>
          <w:b/>
          <w:sz w:val="28"/>
          <w:szCs w:val="28"/>
        </w:rPr>
        <w:t>В повседневной жизни и при изучении других предметов:</w:t>
      </w:r>
    </w:p>
    <w:p w:rsidR="00002852" w:rsidRPr="00002852" w:rsidRDefault="00002852" w:rsidP="00002852">
      <w:pPr>
        <w:pStyle w:val="5a"/>
        <w:tabs>
          <w:tab w:val="left" w:pos="993"/>
        </w:tabs>
        <w:spacing w:line="360" w:lineRule="auto"/>
        <w:ind w:firstLine="709"/>
        <w:jc w:val="both"/>
        <w:rPr>
          <w:rFonts w:ascii="Times New Roman" w:hAnsi="Times New Roman" w:cs="Times New Roman"/>
          <w:sz w:val="28"/>
          <w:szCs w:val="28"/>
        </w:rPr>
      </w:pPr>
      <w:r w:rsidRPr="00002852">
        <w:rPr>
          <w:rFonts w:ascii="Times New Roman" w:hAnsi="Times New Roman" w:cs="Times New Roman"/>
          <w:sz w:val="28"/>
          <w:szCs w:val="28"/>
        </w:rPr>
        <w:t xml:space="preserve">решать практические задачи с применением простейших свойств фигур. </w:t>
      </w:r>
    </w:p>
    <w:p w:rsidR="00002852" w:rsidRPr="00002852" w:rsidRDefault="00002852" w:rsidP="004232DE">
      <w:pPr>
        <w:pStyle w:val="5a"/>
        <w:spacing w:line="360" w:lineRule="auto"/>
        <w:ind w:firstLine="708"/>
        <w:rPr>
          <w:rFonts w:ascii="Times New Roman" w:hAnsi="Times New Roman" w:cs="Times New Roman"/>
          <w:sz w:val="28"/>
          <w:szCs w:val="28"/>
        </w:rPr>
      </w:pPr>
      <w:r w:rsidRPr="00002852">
        <w:rPr>
          <w:rFonts w:ascii="Times New Roman" w:hAnsi="Times New Roman" w:cs="Times New Roman"/>
          <w:b/>
          <w:sz w:val="28"/>
          <w:szCs w:val="28"/>
        </w:rPr>
        <w:t>Измерения и вычисления:</w:t>
      </w:r>
    </w:p>
    <w:p w:rsidR="00002852" w:rsidRPr="00002852" w:rsidRDefault="00002852" w:rsidP="00002852">
      <w:pPr>
        <w:pStyle w:val="5a"/>
        <w:tabs>
          <w:tab w:val="left" w:pos="993"/>
        </w:tabs>
        <w:spacing w:line="360" w:lineRule="auto"/>
        <w:ind w:firstLine="709"/>
        <w:jc w:val="both"/>
        <w:rPr>
          <w:rFonts w:ascii="Times New Roman" w:hAnsi="Times New Roman" w:cs="Times New Roman"/>
          <w:sz w:val="28"/>
          <w:szCs w:val="28"/>
        </w:rPr>
      </w:pPr>
      <w:r w:rsidRPr="00002852">
        <w:rPr>
          <w:rFonts w:ascii="Times New Roman" w:hAnsi="Times New Roman" w:cs="Times New Roman"/>
          <w:sz w:val="28"/>
          <w:szCs w:val="28"/>
        </w:rPr>
        <w:t>выполнять измерение длин, расстояний, величин углов, с помощью инструментов для измерений длин и углов;</w:t>
      </w:r>
    </w:p>
    <w:p w:rsidR="00002852" w:rsidRPr="00002852" w:rsidRDefault="00002852" w:rsidP="00002852">
      <w:pPr>
        <w:pStyle w:val="5a"/>
        <w:tabs>
          <w:tab w:val="left" w:pos="993"/>
        </w:tabs>
        <w:spacing w:line="360" w:lineRule="auto"/>
        <w:ind w:firstLine="709"/>
        <w:jc w:val="both"/>
        <w:rPr>
          <w:rFonts w:ascii="Times New Roman" w:hAnsi="Times New Roman" w:cs="Times New Roman"/>
          <w:sz w:val="28"/>
          <w:szCs w:val="28"/>
        </w:rPr>
      </w:pPr>
      <w:r w:rsidRPr="00002852">
        <w:rPr>
          <w:rFonts w:ascii="Times New Roman" w:hAnsi="Times New Roman" w:cs="Times New Roman"/>
          <w:sz w:val="28"/>
          <w:szCs w:val="28"/>
        </w:rPr>
        <w:t xml:space="preserve">вычислять площади прямоугольников. </w:t>
      </w:r>
    </w:p>
    <w:p w:rsidR="00002852" w:rsidRPr="00002852" w:rsidRDefault="00002852" w:rsidP="004232DE">
      <w:pPr>
        <w:pStyle w:val="5a"/>
        <w:spacing w:line="360" w:lineRule="auto"/>
        <w:ind w:firstLine="708"/>
        <w:rPr>
          <w:rFonts w:ascii="Times New Roman" w:hAnsi="Times New Roman" w:cs="Times New Roman"/>
          <w:sz w:val="28"/>
          <w:szCs w:val="28"/>
        </w:rPr>
      </w:pPr>
      <w:r w:rsidRPr="00002852">
        <w:rPr>
          <w:rFonts w:ascii="Times New Roman" w:hAnsi="Times New Roman" w:cs="Times New Roman"/>
          <w:b/>
          <w:sz w:val="28"/>
          <w:szCs w:val="28"/>
        </w:rPr>
        <w:t>В повседневной жизни и при изучении других предметов:</w:t>
      </w:r>
    </w:p>
    <w:p w:rsidR="00002852" w:rsidRPr="00002852" w:rsidRDefault="00002852" w:rsidP="00002852">
      <w:pPr>
        <w:pStyle w:val="5a"/>
        <w:tabs>
          <w:tab w:val="left" w:pos="0"/>
          <w:tab w:val="left" w:pos="993"/>
        </w:tabs>
        <w:spacing w:line="360" w:lineRule="auto"/>
        <w:ind w:firstLine="709"/>
        <w:jc w:val="both"/>
        <w:rPr>
          <w:rFonts w:ascii="Times New Roman" w:hAnsi="Times New Roman" w:cs="Times New Roman"/>
          <w:sz w:val="28"/>
          <w:szCs w:val="28"/>
        </w:rPr>
      </w:pPr>
      <w:r w:rsidRPr="00002852">
        <w:rPr>
          <w:rFonts w:ascii="Times New Roman" w:hAnsi="Times New Roman" w:cs="Times New Roman"/>
          <w:sz w:val="28"/>
          <w:szCs w:val="28"/>
        </w:rPr>
        <w:t>вычислять расстояния на местности в стандартных ситуациях, площади прямоугольников;</w:t>
      </w:r>
    </w:p>
    <w:p w:rsidR="00002852" w:rsidRPr="00002852" w:rsidRDefault="00002852" w:rsidP="00002852">
      <w:pPr>
        <w:pStyle w:val="5a"/>
        <w:tabs>
          <w:tab w:val="left" w:pos="0"/>
          <w:tab w:val="left" w:pos="993"/>
        </w:tabs>
        <w:spacing w:line="360" w:lineRule="auto"/>
        <w:ind w:firstLine="709"/>
        <w:jc w:val="both"/>
        <w:rPr>
          <w:rFonts w:ascii="Times New Roman" w:hAnsi="Times New Roman" w:cs="Times New Roman"/>
          <w:sz w:val="28"/>
          <w:szCs w:val="28"/>
        </w:rPr>
      </w:pPr>
      <w:r w:rsidRPr="00002852">
        <w:rPr>
          <w:rFonts w:ascii="Times New Roman" w:hAnsi="Times New Roman" w:cs="Times New Roman"/>
          <w:sz w:val="28"/>
          <w:szCs w:val="28"/>
        </w:rPr>
        <w:t>выполнять простейшие построения и измерения на местности, необходимые в реальной жизни.</w:t>
      </w:r>
    </w:p>
    <w:p w:rsidR="00002852" w:rsidRPr="00002852" w:rsidRDefault="00002852" w:rsidP="00673CCD">
      <w:pPr>
        <w:pStyle w:val="5a"/>
        <w:spacing w:line="360" w:lineRule="auto"/>
        <w:ind w:firstLine="708"/>
        <w:rPr>
          <w:rFonts w:ascii="Times New Roman" w:hAnsi="Times New Roman" w:cs="Times New Roman"/>
          <w:sz w:val="28"/>
          <w:szCs w:val="28"/>
        </w:rPr>
      </w:pPr>
      <w:r w:rsidRPr="00002852">
        <w:rPr>
          <w:rFonts w:ascii="Times New Roman" w:hAnsi="Times New Roman" w:cs="Times New Roman"/>
          <w:b/>
          <w:sz w:val="28"/>
          <w:szCs w:val="28"/>
        </w:rPr>
        <w:t>История математики:</w:t>
      </w:r>
    </w:p>
    <w:p w:rsidR="00002852" w:rsidRPr="00002852" w:rsidRDefault="00002852" w:rsidP="00002852">
      <w:pPr>
        <w:pStyle w:val="5a"/>
        <w:tabs>
          <w:tab w:val="left" w:pos="34"/>
          <w:tab w:val="left" w:pos="993"/>
        </w:tabs>
        <w:spacing w:line="360" w:lineRule="auto"/>
        <w:ind w:firstLine="709"/>
        <w:jc w:val="both"/>
        <w:rPr>
          <w:rFonts w:ascii="Times New Roman" w:hAnsi="Times New Roman" w:cs="Times New Roman"/>
          <w:sz w:val="28"/>
          <w:szCs w:val="28"/>
        </w:rPr>
      </w:pPr>
      <w:r w:rsidRPr="00002852">
        <w:rPr>
          <w:rFonts w:ascii="Times New Roman" w:hAnsi="Times New Roman" w:cs="Times New Roman"/>
          <w:sz w:val="28"/>
          <w:szCs w:val="28"/>
        </w:rPr>
        <w:t>описывать отдельные выдающиеся результаты, полученные в ходе развития математики как науки;</w:t>
      </w:r>
    </w:p>
    <w:p w:rsidR="00002852" w:rsidRPr="00002852" w:rsidRDefault="00002852" w:rsidP="00002852">
      <w:pPr>
        <w:pStyle w:val="5a"/>
        <w:tabs>
          <w:tab w:val="left" w:pos="993"/>
        </w:tabs>
        <w:spacing w:line="360" w:lineRule="auto"/>
        <w:ind w:firstLine="709"/>
        <w:jc w:val="both"/>
        <w:rPr>
          <w:rFonts w:ascii="Times New Roman" w:hAnsi="Times New Roman" w:cs="Times New Roman"/>
          <w:sz w:val="28"/>
          <w:szCs w:val="28"/>
        </w:rPr>
      </w:pPr>
      <w:bookmarkStart w:id="31" w:name="_44sinio" w:colFirst="0" w:colLast="0"/>
      <w:bookmarkEnd w:id="31"/>
      <w:r w:rsidRPr="00002852">
        <w:rPr>
          <w:rFonts w:ascii="Times New Roman" w:hAnsi="Times New Roman" w:cs="Times New Roman"/>
          <w:sz w:val="28"/>
          <w:szCs w:val="28"/>
        </w:rPr>
        <w:t>знать примеры математических открытий и их авторов, в связи с отечественной и всемирной историей</w:t>
      </w:r>
    </w:p>
    <w:p w:rsidR="00F3310E" w:rsidRDefault="00673CCD" w:rsidP="00F3310E">
      <w:pPr>
        <w:pStyle w:val="210"/>
        <w:shd w:val="clear" w:color="auto" w:fill="auto"/>
        <w:tabs>
          <w:tab w:val="left" w:pos="709"/>
        </w:tabs>
        <w:spacing w:before="0" w:after="0" w:line="360" w:lineRule="auto"/>
        <w:jc w:val="left"/>
      </w:pPr>
      <w:r w:rsidRPr="00673CCD">
        <w:rPr>
          <w:b/>
          <w:i/>
        </w:rPr>
        <w:tab/>
      </w:r>
      <w:r w:rsidR="00F3310E" w:rsidRPr="00AC7C7C">
        <w:rPr>
          <w:b/>
          <w:i/>
          <w:u w:val="single"/>
        </w:rPr>
        <w:t>Содержание по ФОП ООО (утв. приказом Минпросвещения России от 18.05.2023г.)</w:t>
      </w:r>
    </w:p>
    <w:p w:rsidR="00CC57E5" w:rsidRDefault="00702332" w:rsidP="00CC57E5">
      <w:pPr>
        <w:pStyle w:val="210"/>
        <w:shd w:val="clear" w:color="auto" w:fill="auto"/>
        <w:spacing w:before="0" w:after="0" w:line="470" w:lineRule="exact"/>
        <w:ind w:firstLine="760"/>
      </w:pPr>
      <w:r>
        <w:t>Общее число часов, рекомендованных для изучения математики (базовый уровень) в 7 классе - 204 часа (6 часов в неделю), в 8 классе - 204 часа (6 часов в неделю), в 9 классе - 204 часа (6 часов в неделю).</w:t>
      </w:r>
    </w:p>
    <w:p w:rsidR="00CC57E5" w:rsidRDefault="00702332" w:rsidP="00CC57E5">
      <w:pPr>
        <w:pStyle w:val="210"/>
        <w:shd w:val="clear" w:color="auto" w:fill="auto"/>
        <w:spacing w:before="0" w:after="0" w:line="470" w:lineRule="exact"/>
        <w:ind w:firstLine="760"/>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D6B99" w:rsidRDefault="00702332" w:rsidP="00CC57E5">
      <w:pPr>
        <w:pStyle w:val="210"/>
        <w:shd w:val="clear" w:color="auto" w:fill="auto"/>
        <w:spacing w:before="0" w:after="0" w:line="470" w:lineRule="exact"/>
        <w:ind w:firstLine="760"/>
      </w:pPr>
      <w:r w:rsidRPr="00CC57E5">
        <w:rPr>
          <w:b/>
          <w:i/>
        </w:rPr>
        <w:t>Личностные результаты</w:t>
      </w:r>
      <w:r>
        <w:t xml:space="preserve"> освоения программы по математике характеризуются:</w:t>
      </w:r>
    </w:p>
    <w:p w:rsidR="001D6B99" w:rsidRPr="00CC57E5" w:rsidRDefault="00702332">
      <w:pPr>
        <w:pStyle w:val="210"/>
        <w:numPr>
          <w:ilvl w:val="0"/>
          <w:numId w:val="1660"/>
        </w:numPr>
        <w:shd w:val="clear" w:color="auto" w:fill="auto"/>
        <w:tabs>
          <w:tab w:val="left" w:pos="1092"/>
        </w:tabs>
        <w:spacing w:before="0" w:after="0" w:line="470" w:lineRule="exact"/>
        <w:ind w:firstLine="760"/>
        <w:rPr>
          <w:i/>
        </w:rPr>
      </w:pPr>
      <w:r w:rsidRPr="00CC57E5">
        <w:rPr>
          <w:i/>
        </w:rPr>
        <w:t>патриотическое воспитание:</w:t>
      </w:r>
    </w:p>
    <w:p w:rsidR="001D6B99" w:rsidRDefault="00702332">
      <w:pPr>
        <w:pStyle w:val="210"/>
        <w:shd w:val="clear" w:color="auto" w:fill="auto"/>
        <w:spacing w:before="0" w:after="0" w:line="470" w:lineRule="exact"/>
        <w:ind w:firstLine="760"/>
      </w:pPr>
      <w: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w:t>
      </w:r>
      <w:r>
        <w:lastRenderedPageBreak/>
        <w:t>математической школы, к использованию этих достижений в других науках и прикладных сферах;</w:t>
      </w:r>
    </w:p>
    <w:p w:rsidR="001D6B99" w:rsidRPr="00CC57E5" w:rsidRDefault="00702332">
      <w:pPr>
        <w:pStyle w:val="210"/>
        <w:numPr>
          <w:ilvl w:val="0"/>
          <w:numId w:val="1660"/>
        </w:numPr>
        <w:shd w:val="clear" w:color="auto" w:fill="auto"/>
        <w:tabs>
          <w:tab w:val="left" w:pos="1121"/>
        </w:tabs>
        <w:spacing w:before="0" w:after="0" w:line="470" w:lineRule="exact"/>
        <w:ind w:firstLine="760"/>
        <w:rPr>
          <w:i/>
        </w:rPr>
      </w:pPr>
      <w:r w:rsidRPr="00CC57E5">
        <w:rPr>
          <w:i/>
        </w:rPr>
        <w:t>гражданское и духовно-нравственное воспитание:</w:t>
      </w:r>
    </w:p>
    <w:p w:rsidR="001D6B99" w:rsidRDefault="00702332">
      <w:pPr>
        <w:pStyle w:val="210"/>
        <w:shd w:val="clear" w:color="auto" w:fill="auto"/>
        <w:spacing w:before="0" w:after="0" w:line="470" w:lineRule="exact"/>
        <w:ind w:firstLine="76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Pr="00CC57E5" w:rsidRDefault="00702332">
      <w:pPr>
        <w:pStyle w:val="210"/>
        <w:numPr>
          <w:ilvl w:val="0"/>
          <w:numId w:val="1660"/>
        </w:numPr>
        <w:shd w:val="clear" w:color="auto" w:fill="auto"/>
        <w:tabs>
          <w:tab w:val="left" w:pos="1121"/>
        </w:tabs>
        <w:spacing w:before="0" w:after="0" w:line="470" w:lineRule="exact"/>
        <w:ind w:firstLine="760"/>
        <w:rPr>
          <w:i/>
        </w:rPr>
      </w:pPr>
      <w:r w:rsidRPr="00CC57E5">
        <w:rPr>
          <w:i/>
        </w:rPr>
        <w:t>трудовое воспитание:</w:t>
      </w:r>
    </w:p>
    <w:p w:rsidR="001D6B99" w:rsidRDefault="00702332">
      <w:pPr>
        <w:pStyle w:val="210"/>
        <w:shd w:val="clear" w:color="auto" w:fill="auto"/>
        <w:spacing w:before="0" w:after="0" w:line="470" w:lineRule="exact"/>
        <w:ind w:firstLine="76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Pr="00CC57E5" w:rsidRDefault="00702332">
      <w:pPr>
        <w:pStyle w:val="210"/>
        <w:numPr>
          <w:ilvl w:val="0"/>
          <w:numId w:val="1660"/>
        </w:numPr>
        <w:shd w:val="clear" w:color="auto" w:fill="auto"/>
        <w:tabs>
          <w:tab w:val="left" w:pos="1148"/>
        </w:tabs>
        <w:spacing w:before="0" w:after="0" w:line="470" w:lineRule="exact"/>
        <w:ind w:firstLine="760"/>
        <w:rPr>
          <w:i/>
        </w:rPr>
      </w:pPr>
      <w:r w:rsidRPr="00CC57E5">
        <w:rPr>
          <w:i/>
        </w:rPr>
        <w:t>эстетическое воспитание:</w:t>
      </w:r>
    </w:p>
    <w:p w:rsidR="001D6B99" w:rsidRDefault="00702332">
      <w:pPr>
        <w:pStyle w:val="210"/>
        <w:shd w:val="clear" w:color="auto" w:fill="auto"/>
        <w:spacing w:before="0" w:after="0" w:line="470" w:lineRule="exact"/>
        <w:ind w:firstLine="760"/>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D6B99" w:rsidRPr="00CC57E5" w:rsidRDefault="00702332">
      <w:pPr>
        <w:pStyle w:val="210"/>
        <w:numPr>
          <w:ilvl w:val="0"/>
          <w:numId w:val="1660"/>
        </w:numPr>
        <w:shd w:val="clear" w:color="auto" w:fill="auto"/>
        <w:tabs>
          <w:tab w:val="left" w:pos="1148"/>
        </w:tabs>
        <w:spacing w:before="0" w:after="0" w:line="470" w:lineRule="exact"/>
        <w:ind w:firstLine="760"/>
        <w:rPr>
          <w:i/>
        </w:rPr>
      </w:pPr>
      <w:r w:rsidRPr="00CC57E5">
        <w:rPr>
          <w:i/>
        </w:rPr>
        <w:t>ценности научного познания:</w:t>
      </w:r>
    </w:p>
    <w:p w:rsidR="001D6B99" w:rsidRDefault="00702332">
      <w:pPr>
        <w:pStyle w:val="210"/>
        <w:shd w:val="clear" w:color="auto" w:fill="auto"/>
        <w:spacing w:before="0" w:after="0" w:line="470" w:lineRule="exact"/>
        <w:ind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6B99" w:rsidRPr="00CC57E5" w:rsidRDefault="00702332">
      <w:pPr>
        <w:pStyle w:val="210"/>
        <w:numPr>
          <w:ilvl w:val="0"/>
          <w:numId w:val="1660"/>
        </w:numPr>
        <w:shd w:val="clear" w:color="auto" w:fill="auto"/>
        <w:tabs>
          <w:tab w:val="left" w:pos="1103"/>
        </w:tabs>
        <w:spacing w:before="0" w:after="0" w:line="470" w:lineRule="exact"/>
        <w:ind w:firstLine="760"/>
        <w:rPr>
          <w:i/>
        </w:rPr>
      </w:pPr>
      <w:r w:rsidRPr="00CC57E5">
        <w:rPr>
          <w:i/>
        </w:rPr>
        <w:t>физическое воспитание, формирование культуры здоровья и эмоционального благополучия:</w:t>
      </w:r>
    </w:p>
    <w:p w:rsidR="001D6B99" w:rsidRDefault="00702332">
      <w:pPr>
        <w:pStyle w:val="210"/>
        <w:shd w:val="clear" w:color="auto" w:fill="auto"/>
        <w:spacing w:before="0" w:after="0" w:line="470" w:lineRule="exact"/>
        <w:ind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Pr="00CC57E5" w:rsidRDefault="00702332">
      <w:pPr>
        <w:pStyle w:val="210"/>
        <w:numPr>
          <w:ilvl w:val="0"/>
          <w:numId w:val="1660"/>
        </w:numPr>
        <w:shd w:val="clear" w:color="auto" w:fill="auto"/>
        <w:tabs>
          <w:tab w:val="left" w:pos="1148"/>
        </w:tabs>
        <w:spacing w:before="0" w:after="0" w:line="470" w:lineRule="exact"/>
        <w:ind w:firstLine="760"/>
        <w:rPr>
          <w:i/>
        </w:rPr>
      </w:pPr>
      <w:r w:rsidRPr="00CC57E5">
        <w:rPr>
          <w:i/>
        </w:rPr>
        <w:t>экологическое воспитание:</w:t>
      </w:r>
    </w:p>
    <w:p w:rsidR="001D6B99" w:rsidRDefault="00702332">
      <w:pPr>
        <w:pStyle w:val="210"/>
        <w:shd w:val="clear" w:color="auto" w:fill="auto"/>
        <w:spacing w:before="0" w:after="0" w:line="470" w:lineRule="exact"/>
        <w:ind w:firstLine="760"/>
      </w:pPr>
      <w:r>
        <w:lastRenderedPageBreak/>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Pr="00CC57E5" w:rsidRDefault="00702332">
      <w:pPr>
        <w:pStyle w:val="210"/>
        <w:numPr>
          <w:ilvl w:val="0"/>
          <w:numId w:val="1660"/>
        </w:numPr>
        <w:shd w:val="clear" w:color="auto" w:fill="auto"/>
        <w:tabs>
          <w:tab w:val="left" w:pos="1148"/>
        </w:tabs>
        <w:spacing w:before="0" w:after="0" w:line="470" w:lineRule="exact"/>
        <w:ind w:firstLine="760"/>
        <w:rPr>
          <w:i/>
        </w:rPr>
      </w:pPr>
      <w:r w:rsidRPr="00CC57E5">
        <w:rPr>
          <w:i/>
        </w:rPr>
        <w:t>адаптация к изменяющимся условиям социальной и природной среды:</w:t>
      </w:r>
    </w:p>
    <w:p w:rsidR="001D6B99" w:rsidRDefault="00702332">
      <w:pPr>
        <w:pStyle w:val="210"/>
        <w:shd w:val="clear" w:color="auto" w:fill="auto"/>
        <w:spacing w:before="0" w:after="0" w:line="470" w:lineRule="exact"/>
        <w:ind w:firstLine="760"/>
      </w:pPr>
      <w:r>
        <w:t>готовностью к действиям в условиях неопределённости, повышению уровня</w:t>
      </w:r>
    </w:p>
    <w:p w:rsidR="001D6B99" w:rsidRDefault="00702332">
      <w:pPr>
        <w:pStyle w:val="210"/>
        <w:shd w:val="clear" w:color="auto" w:fill="auto"/>
        <w:spacing w:before="0" w:after="0" w:line="470" w:lineRule="exact"/>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Default="00702332">
      <w:pPr>
        <w:pStyle w:val="210"/>
        <w:shd w:val="clear" w:color="auto" w:fill="auto"/>
        <w:spacing w:before="0" w:after="0" w:line="470" w:lineRule="exact"/>
        <w:ind w:firstLine="760"/>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CC57E5" w:rsidRDefault="00702332" w:rsidP="00CC57E5">
      <w:pPr>
        <w:pStyle w:val="210"/>
        <w:shd w:val="clear" w:color="auto" w:fill="auto"/>
        <w:spacing w:before="0" w:after="0" w:line="470" w:lineRule="exact"/>
        <w:ind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B36E9" w:rsidRPr="009B36E9" w:rsidRDefault="00702332" w:rsidP="009B36E9">
      <w:pPr>
        <w:pStyle w:val="210"/>
        <w:shd w:val="clear" w:color="auto" w:fill="auto"/>
        <w:spacing w:before="0" w:after="0" w:line="470" w:lineRule="exact"/>
        <w:ind w:firstLine="760"/>
        <w:rPr>
          <w:b/>
          <w:i/>
        </w:rPr>
      </w:pPr>
      <w:r>
        <w:t xml:space="preserve">В результате освоения программы по математике на уровне основного общего образования у обучающегося будут сформированы </w:t>
      </w:r>
      <w:r w:rsidRPr="009B36E9">
        <w:rPr>
          <w:b/>
          <w:i/>
        </w:rPr>
        <w:t>метапредметные результаты,</w:t>
      </w:r>
      <w:r>
        <w:t xml:space="preserve"> характеризующиеся овладением </w:t>
      </w:r>
      <w:r w:rsidRPr="009B36E9">
        <w:rPr>
          <w:b/>
          <w:i/>
        </w:rPr>
        <w:t>универсальными познавательными действиями, универсальными коммуникативными действиями и универсальными регулятивными действиями.</w:t>
      </w:r>
    </w:p>
    <w:p w:rsidR="009B36E9" w:rsidRDefault="00702332" w:rsidP="009B36E9">
      <w:pPr>
        <w:pStyle w:val="210"/>
        <w:shd w:val="clear" w:color="auto" w:fill="auto"/>
        <w:spacing w:before="0" w:after="0" w:line="470" w:lineRule="exact"/>
        <w:ind w:firstLine="760"/>
      </w:pPr>
      <w:r>
        <w:t xml:space="preserve">Универсальные познавательные действия обеспечивают формирование </w:t>
      </w:r>
      <w:r w:rsidRPr="009B36E9">
        <w:rPr>
          <w:b/>
          <w:i/>
        </w:rPr>
        <w:t>базовых когнитивных процессов</w:t>
      </w:r>
      <w:r>
        <w:t xml:space="preserve">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Default="00702332" w:rsidP="009B36E9">
      <w:pPr>
        <w:pStyle w:val="210"/>
        <w:shd w:val="clear" w:color="auto" w:fill="auto"/>
        <w:spacing w:before="0" w:after="0" w:line="470" w:lineRule="exact"/>
        <w:ind w:firstLine="760"/>
      </w:pPr>
      <w:r>
        <w:t xml:space="preserve">У обучающегося будут сформированы следующие </w:t>
      </w:r>
      <w:r w:rsidRPr="009B36E9">
        <w:rPr>
          <w:b/>
          <w:i/>
        </w:rPr>
        <w:t xml:space="preserve">базовые логические действия </w:t>
      </w:r>
      <w:r>
        <w:t>как часть универсальных познавательных учебных действий:</w:t>
      </w:r>
    </w:p>
    <w:p w:rsidR="001D6B99" w:rsidRDefault="00702332">
      <w:pPr>
        <w:pStyle w:val="210"/>
        <w:shd w:val="clear" w:color="auto" w:fill="auto"/>
        <w:spacing w:before="0" w:after="0" w:line="470" w:lineRule="exact"/>
        <w:ind w:firstLine="76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0"/>
        <w:shd w:val="clear" w:color="auto" w:fill="auto"/>
        <w:spacing w:before="0" w:after="0" w:line="470" w:lineRule="exact"/>
        <w:ind w:firstLine="760"/>
      </w:pPr>
      <w:r>
        <w:t xml:space="preserve">воспринимать, формулировать и преобразовывать суждения: утвердительные и </w:t>
      </w:r>
      <w:r>
        <w:lastRenderedPageBreak/>
        <w:t>отрицательные, единичные, частные и общие, условные;</w:t>
      </w:r>
    </w:p>
    <w:p w:rsidR="001D6B99" w:rsidRDefault="00702332">
      <w:pPr>
        <w:pStyle w:val="210"/>
        <w:shd w:val="clear" w:color="auto" w:fill="auto"/>
        <w:spacing w:before="0" w:after="0" w:line="470" w:lineRule="exact"/>
        <w:ind w:firstLine="76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Default="00702332">
      <w:pPr>
        <w:pStyle w:val="210"/>
        <w:shd w:val="clear" w:color="auto" w:fill="auto"/>
        <w:spacing w:before="0" w:after="0" w:line="470" w:lineRule="exact"/>
        <w:ind w:firstLine="760"/>
      </w:pPr>
      <w:r>
        <w:t>проводить выводы с использованием законов логики, дедуктивных и индуктивных умозаключений, умозаключений по аналогии;</w:t>
      </w:r>
    </w:p>
    <w:p w:rsidR="001D6B99" w:rsidRDefault="00702332">
      <w:pPr>
        <w:pStyle w:val="210"/>
        <w:shd w:val="clear" w:color="auto" w:fill="auto"/>
        <w:spacing w:before="0" w:after="0" w:line="470" w:lineRule="exact"/>
        <w:ind w:firstLine="760"/>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1D6B99" w:rsidRDefault="00702332">
      <w:pPr>
        <w:pStyle w:val="210"/>
        <w:shd w:val="clear" w:color="auto" w:fill="auto"/>
        <w:spacing w:before="0" w:after="0" w:line="470" w:lineRule="exact"/>
        <w:jc w:val="left"/>
      </w:pPr>
      <w:r>
        <w:t>и контрпримеры, обосновывать собственные рассуждения;</w:t>
      </w:r>
    </w:p>
    <w:p w:rsidR="009B36E9" w:rsidRDefault="00702332" w:rsidP="009B36E9">
      <w:pPr>
        <w:pStyle w:val="210"/>
        <w:shd w:val="clear" w:color="auto" w:fill="auto"/>
        <w:spacing w:before="0" w:after="0" w:line="470" w:lineRule="exact"/>
        <w:ind w:firstLine="76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9B36E9">
      <w:pPr>
        <w:pStyle w:val="210"/>
        <w:shd w:val="clear" w:color="auto" w:fill="auto"/>
        <w:spacing w:before="0" w:after="0" w:line="470" w:lineRule="exact"/>
        <w:ind w:firstLine="760"/>
      </w:pPr>
      <w:r>
        <w:t xml:space="preserve">У обучающегося будут сформированы следующие </w:t>
      </w:r>
      <w:r w:rsidRPr="009B36E9">
        <w:rPr>
          <w:b/>
          <w:i/>
        </w:rPr>
        <w:t>базовые исследовательские действия</w:t>
      </w:r>
      <w:r>
        <w:t xml:space="preserve"> как часть универсальных познавательных учебных действий:</w:t>
      </w:r>
    </w:p>
    <w:p w:rsidR="001D6B99" w:rsidRDefault="00702332">
      <w:pPr>
        <w:pStyle w:val="210"/>
        <w:shd w:val="clear" w:color="auto" w:fill="auto"/>
        <w:spacing w:before="0" w:after="0" w:line="470" w:lineRule="exact"/>
        <w:ind w:firstLine="76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Default="00702332">
      <w:pPr>
        <w:pStyle w:val="210"/>
        <w:shd w:val="clear" w:color="auto" w:fill="auto"/>
        <w:spacing w:before="0" w:after="0" w:line="470" w:lineRule="exact"/>
        <w:ind w:firstLine="760"/>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D6B99" w:rsidRDefault="00702332">
      <w:pPr>
        <w:pStyle w:val="210"/>
        <w:shd w:val="clear" w:color="auto" w:fill="auto"/>
        <w:spacing w:before="0" w:after="0" w:line="470" w:lineRule="exact"/>
        <w:ind w:firstLine="760"/>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B36E9" w:rsidRDefault="00702332" w:rsidP="009B36E9">
      <w:pPr>
        <w:pStyle w:val="210"/>
        <w:shd w:val="clear" w:color="auto" w:fill="auto"/>
        <w:tabs>
          <w:tab w:val="left" w:pos="4574"/>
          <w:tab w:val="right" w:pos="7653"/>
          <w:tab w:val="left" w:pos="7854"/>
          <w:tab w:val="right" w:pos="10173"/>
        </w:tabs>
        <w:spacing w:before="0" w:after="0" w:line="470" w:lineRule="exact"/>
        <w:ind w:firstLine="760"/>
      </w:pPr>
      <w:r>
        <w:t>прогнозировать возможное</w:t>
      </w:r>
      <w:r>
        <w:tab/>
        <w:t>развитие процес</w:t>
      </w:r>
      <w:r w:rsidR="009B36E9">
        <w:t xml:space="preserve">са, </w:t>
      </w:r>
      <w:r>
        <w:t>а</w:t>
      </w:r>
      <w:r w:rsidR="009B36E9">
        <w:t xml:space="preserve"> </w:t>
      </w:r>
      <w:r>
        <w:tab/>
        <w:t>также</w:t>
      </w:r>
      <w:r>
        <w:tab/>
        <w:t>выдвигать</w:t>
      </w:r>
      <w:r w:rsidR="009B36E9">
        <w:t xml:space="preserve"> </w:t>
      </w:r>
      <w:r>
        <w:t>предположения о его развитии в новых условиях.</w:t>
      </w:r>
    </w:p>
    <w:p w:rsidR="001D6B99" w:rsidRDefault="009B36E9" w:rsidP="009B36E9">
      <w:pPr>
        <w:pStyle w:val="210"/>
        <w:shd w:val="clear" w:color="auto" w:fill="auto"/>
        <w:tabs>
          <w:tab w:val="left" w:pos="4574"/>
          <w:tab w:val="right" w:pos="7653"/>
          <w:tab w:val="left" w:pos="7854"/>
          <w:tab w:val="right" w:pos="10173"/>
        </w:tabs>
        <w:spacing w:before="0" w:after="0" w:line="470" w:lineRule="exact"/>
        <w:ind w:firstLine="760"/>
      </w:pPr>
      <w:r>
        <w:t xml:space="preserve">У обучающегося будут сформированы </w:t>
      </w:r>
      <w:r w:rsidR="00702332" w:rsidRPr="009B36E9">
        <w:rPr>
          <w:b/>
          <w:i/>
        </w:rPr>
        <w:t>умения</w:t>
      </w:r>
      <w:r w:rsidRPr="009B36E9">
        <w:rPr>
          <w:b/>
          <w:i/>
        </w:rPr>
        <w:t xml:space="preserve"> </w:t>
      </w:r>
      <w:r w:rsidR="00702332" w:rsidRPr="009B36E9">
        <w:rPr>
          <w:b/>
          <w:i/>
        </w:rPr>
        <w:tab/>
        <w:t>работать</w:t>
      </w:r>
      <w:r w:rsidRPr="009B36E9">
        <w:rPr>
          <w:b/>
          <w:i/>
        </w:rPr>
        <w:t xml:space="preserve"> </w:t>
      </w:r>
      <w:r w:rsidR="00702332" w:rsidRPr="009B36E9">
        <w:rPr>
          <w:b/>
          <w:i/>
        </w:rPr>
        <w:t>с информацией</w:t>
      </w:r>
      <w:r w:rsidR="00702332">
        <w:t xml:space="preserve"> как часть универсальных познавательных учебных действий:</w:t>
      </w:r>
    </w:p>
    <w:p w:rsidR="009B36E9" w:rsidRDefault="00702332" w:rsidP="009B36E9">
      <w:pPr>
        <w:pStyle w:val="210"/>
        <w:shd w:val="clear" w:color="auto" w:fill="auto"/>
        <w:tabs>
          <w:tab w:val="left" w:pos="4574"/>
          <w:tab w:val="right" w:pos="7653"/>
          <w:tab w:val="right" w:pos="10173"/>
        </w:tabs>
        <w:spacing w:before="0" w:after="0" w:line="470" w:lineRule="exact"/>
        <w:ind w:firstLine="760"/>
      </w:pPr>
      <w:r>
        <w:t>выявлять недостаточность</w:t>
      </w:r>
      <w:r>
        <w:tab/>
        <w:t>и избыточность</w:t>
      </w:r>
      <w:r w:rsidR="009B36E9">
        <w:t xml:space="preserve"> </w:t>
      </w:r>
      <w:r w:rsidR="009B36E9">
        <w:tab/>
        <w:t xml:space="preserve">информации, </w:t>
      </w:r>
      <w:r>
        <w:t>данных,</w:t>
      </w:r>
      <w:r w:rsidR="009B36E9">
        <w:t xml:space="preserve"> </w:t>
      </w:r>
      <w:r>
        <w:t>необходимых для решения задачи;</w:t>
      </w:r>
    </w:p>
    <w:p w:rsidR="001D6B99" w:rsidRDefault="009B36E9" w:rsidP="009B36E9">
      <w:pPr>
        <w:pStyle w:val="210"/>
        <w:shd w:val="clear" w:color="auto" w:fill="auto"/>
        <w:tabs>
          <w:tab w:val="left" w:pos="4574"/>
          <w:tab w:val="right" w:pos="7653"/>
          <w:tab w:val="right" w:pos="10173"/>
        </w:tabs>
        <w:spacing w:before="0" w:after="0" w:line="470" w:lineRule="exact"/>
        <w:ind w:firstLine="760"/>
      </w:pPr>
      <w:r>
        <w:t xml:space="preserve">выбирать, анализировать, систематизировать </w:t>
      </w:r>
      <w:r w:rsidR="00702332">
        <w:t>и</w:t>
      </w:r>
      <w:r>
        <w:t xml:space="preserve"> </w:t>
      </w:r>
      <w:r w:rsidR="00702332">
        <w:tab/>
        <w:t>интерпретировать</w:t>
      </w:r>
      <w:r>
        <w:t xml:space="preserve"> </w:t>
      </w:r>
      <w:r w:rsidR="00702332">
        <w:t xml:space="preserve">информацию </w:t>
      </w:r>
      <w:r w:rsidR="00702332">
        <w:lastRenderedPageBreak/>
        <w:t>различных видов и форм представления;</w:t>
      </w:r>
    </w:p>
    <w:p w:rsidR="001D6B99" w:rsidRDefault="00702332">
      <w:pPr>
        <w:pStyle w:val="210"/>
        <w:shd w:val="clear" w:color="auto" w:fill="auto"/>
        <w:spacing w:before="0" w:after="0" w:line="470" w:lineRule="exact"/>
        <w:ind w:firstLine="760"/>
      </w:pPr>
      <w:r>
        <w:t>выбирать форму представления информации и иллюстрировать решаемые задачи схемами, диаграммами, иной графикой и их комбинациями;</w:t>
      </w:r>
    </w:p>
    <w:p w:rsidR="009B36E9" w:rsidRDefault="00702332" w:rsidP="009B36E9">
      <w:pPr>
        <w:pStyle w:val="210"/>
        <w:shd w:val="clear" w:color="auto" w:fill="auto"/>
        <w:spacing w:before="0" w:after="0" w:line="470" w:lineRule="exact"/>
        <w:ind w:firstLine="760"/>
      </w:pPr>
      <w:r>
        <w:t>оценивать надёжность информации по критериям, предложенным учителем или сформулированным самостоятельно.</w:t>
      </w:r>
    </w:p>
    <w:p w:rsidR="009B36E9" w:rsidRDefault="00702332" w:rsidP="009B36E9">
      <w:pPr>
        <w:pStyle w:val="210"/>
        <w:shd w:val="clear" w:color="auto" w:fill="auto"/>
        <w:spacing w:before="0" w:after="0" w:line="470" w:lineRule="exact"/>
        <w:ind w:firstLine="760"/>
      </w:pPr>
      <w:r w:rsidRPr="009B36E9">
        <w:rPr>
          <w:b/>
          <w:i/>
        </w:rPr>
        <w:t>Универсальные коммуникативные действия</w:t>
      </w:r>
      <w:r>
        <w:t xml:space="preserve"> обеспечивают сформированность социальных навыков обучающихся.</w:t>
      </w:r>
    </w:p>
    <w:p w:rsidR="001D6B99" w:rsidRDefault="00702332" w:rsidP="009B36E9">
      <w:pPr>
        <w:pStyle w:val="210"/>
        <w:shd w:val="clear" w:color="auto" w:fill="auto"/>
        <w:spacing w:before="0" w:after="0" w:line="470" w:lineRule="exact"/>
        <w:ind w:firstLine="760"/>
      </w:pPr>
      <w:r>
        <w:t xml:space="preserve">У обучающегося будут сформированы </w:t>
      </w:r>
      <w:r w:rsidRPr="009B36E9">
        <w:rPr>
          <w:b/>
          <w:i/>
        </w:rPr>
        <w:t>умения общения</w:t>
      </w:r>
      <w:r>
        <w:t xml:space="preserve"> как часть универсальных коммуникативных учебных действий:</w:t>
      </w:r>
    </w:p>
    <w:p w:rsidR="001D6B99" w:rsidRDefault="00702332">
      <w:pPr>
        <w:pStyle w:val="210"/>
        <w:shd w:val="clear" w:color="auto" w:fill="auto"/>
        <w:spacing w:before="0" w:after="0" w:line="470" w:lineRule="exact"/>
        <w:ind w:firstLine="78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Default="00702332">
      <w:pPr>
        <w:pStyle w:val="210"/>
        <w:shd w:val="clear" w:color="auto" w:fill="auto"/>
        <w:spacing w:before="0" w:after="0" w:line="470" w:lineRule="exact"/>
        <w:ind w:firstLine="78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B36E9" w:rsidRDefault="00702332" w:rsidP="009B36E9">
      <w:pPr>
        <w:pStyle w:val="210"/>
        <w:shd w:val="clear" w:color="auto" w:fill="auto"/>
        <w:spacing w:before="0" w:after="0" w:line="470" w:lineRule="exact"/>
        <w:ind w:firstLine="78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Default="00702332" w:rsidP="009B36E9">
      <w:pPr>
        <w:pStyle w:val="210"/>
        <w:shd w:val="clear" w:color="auto" w:fill="auto"/>
        <w:spacing w:before="0" w:after="0" w:line="470" w:lineRule="exact"/>
        <w:ind w:firstLine="780"/>
      </w:pPr>
      <w:r>
        <w:t xml:space="preserve">У обучающегося будут сформированы </w:t>
      </w:r>
      <w:r w:rsidRPr="009B36E9">
        <w:rPr>
          <w:b/>
          <w:i/>
        </w:rPr>
        <w:t>умения сотрудничества</w:t>
      </w:r>
      <w:r>
        <w:t xml:space="preserve"> как часть универсальных коммуникативных учебных действий:</w:t>
      </w:r>
    </w:p>
    <w:p w:rsidR="001D6B99" w:rsidRDefault="00702332">
      <w:pPr>
        <w:pStyle w:val="210"/>
        <w:shd w:val="clear" w:color="auto" w:fill="auto"/>
        <w:spacing w:before="0" w:after="0" w:line="470" w:lineRule="exact"/>
        <w:ind w:firstLine="780"/>
      </w:pPr>
      <w:r>
        <w:t>понимать и использовать преимущества командной и индивидуальной работы при решении учебных математических задач;</w:t>
      </w:r>
    </w:p>
    <w:p w:rsidR="001D6B99" w:rsidRDefault="00702332">
      <w:pPr>
        <w:pStyle w:val="210"/>
        <w:shd w:val="clear" w:color="auto" w:fill="auto"/>
        <w:spacing w:before="0" w:after="0" w:line="470" w:lineRule="exact"/>
        <w:ind w:firstLine="780"/>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9B36E9" w:rsidRDefault="00702332" w:rsidP="009B36E9">
      <w:pPr>
        <w:pStyle w:val="210"/>
        <w:shd w:val="clear" w:color="auto" w:fill="auto"/>
        <w:spacing w:before="0" w:after="0" w:line="470" w:lineRule="exact"/>
        <w:ind w:firstLine="780"/>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B36E9" w:rsidRDefault="00702332" w:rsidP="009B36E9">
      <w:pPr>
        <w:pStyle w:val="210"/>
        <w:shd w:val="clear" w:color="auto" w:fill="auto"/>
        <w:spacing w:before="0" w:after="0" w:line="470" w:lineRule="exact"/>
        <w:ind w:firstLine="780"/>
      </w:pPr>
      <w:r w:rsidRPr="009B36E9">
        <w:rPr>
          <w:b/>
          <w:i/>
        </w:rPr>
        <w:t>Универсальные регулятивные действия</w:t>
      </w:r>
      <w:r>
        <w:t xml:space="preserve"> обеспечивают формирование смысловых установок и жизненных навыков личности.</w:t>
      </w:r>
    </w:p>
    <w:p w:rsidR="001D6B99" w:rsidRDefault="00702332" w:rsidP="009B36E9">
      <w:pPr>
        <w:pStyle w:val="210"/>
        <w:shd w:val="clear" w:color="auto" w:fill="auto"/>
        <w:spacing w:before="0" w:after="0" w:line="470" w:lineRule="exact"/>
        <w:ind w:firstLine="780"/>
      </w:pPr>
      <w:r>
        <w:lastRenderedPageBreak/>
        <w:t xml:space="preserve">У обучающегося будут сформированы </w:t>
      </w:r>
      <w:r w:rsidRPr="009B36E9">
        <w:rPr>
          <w:b/>
          <w:i/>
        </w:rPr>
        <w:t>умения самоорганизации</w:t>
      </w:r>
      <w:r>
        <w:t xml:space="preserve"> как часть универсальных регулятивных учебных действий:</w:t>
      </w:r>
    </w:p>
    <w:p w:rsidR="009B36E9" w:rsidRDefault="00702332" w:rsidP="009B36E9">
      <w:pPr>
        <w:pStyle w:val="210"/>
        <w:shd w:val="clear" w:color="auto" w:fill="auto"/>
        <w:spacing w:before="0" w:after="0" w:line="470" w:lineRule="exact"/>
        <w:ind w:firstLine="78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Default="00702332" w:rsidP="009B36E9">
      <w:pPr>
        <w:pStyle w:val="210"/>
        <w:shd w:val="clear" w:color="auto" w:fill="auto"/>
        <w:spacing w:before="0" w:after="0" w:line="470" w:lineRule="exact"/>
        <w:ind w:firstLine="780"/>
      </w:pPr>
      <w:r>
        <w:t xml:space="preserve">У обучающегося будут сформированы </w:t>
      </w:r>
      <w:r w:rsidRPr="009B36E9">
        <w:rPr>
          <w:b/>
          <w:i/>
        </w:rPr>
        <w:t>умения самоконтроля</w:t>
      </w:r>
      <w:r>
        <w:t xml:space="preserve"> как часть универсальных регулятивных учебных действий:</w:t>
      </w:r>
    </w:p>
    <w:p w:rsidR="001D6B99" w:rsidRDefault="00702332">
      <w:pPr>
        <w:pStyle w:val="210"/>
        <w:shd w:val="clear" w:color="auto" w:fill="auto"/>
        <w:spacing w:before="0" w:after="0" w:line="470" w:lineRule="exact"/>
        <w:ind w:firstLine="760"/>
      </w:pPr>
      <w:r>
        <w:t>владеть способами самопроверки, самоконтроля процесса и результата решения математической задачи;</w:t>
      </w:r>
    </w:p>
    <w:p w:rsidR="001D6B99" w:rsidRDefault="00702332">
      <w:pPr>
        <w:pStyle w:val="210"/>
        <w:shd w:val="clear" w:color="auto" w:fill="auto"/>
        <w:spacing w:before="0" w:after="0" w:line="470" w:lineRule="exact"/>
        <w:ind w:firstLine="76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B36E9" w:rsidRDefault="00702332" w:rsidP="009B36E9">
      <w:pPr>
        <w:pStyle w:val="210"/>
        <w:shd w:val="clear" w:color="auto" w:fill="auto"/>
        <w:spacing w:before="0" w:after="0" w:line="470" w:lineRule="exact"/>
        <w:ind w:firstLine="76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9B36E9" w:rsidRDefault="00702332" w:rsidP="009B36E9">
      <w:pPr>
        <w:pStyle w:val="210"/>
        <w:shd w:val="clear" w:color="auto" w:fill="auto"/>
        <w:spacing w:before="0" w:after="240" w:line="470" w:lineRule="exact"/>
        <w:ind w:firstLine="760"/>
      </w:pPr>
      <w:r w:rsidRPr="009B36E9">
        <w:rPr>
          <w:b/>
          <w:i/>
        </w:rPr>
        <w:t>Предметные результаты</w:t>
      </w:r>
      <w:r>
        <w:t xml:space="preserve">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6C59B2" w:rsidRDefault="00632713" w:rsidP="00512CAC">
      <w:pPr>
        <w:pStyle w:val="4"/>
        <w:numPr>
          <w:ilvl w:val="3"/>
          <w:numId w:val="3"/>
        </w:numPr>
        <w:spacing w:line="360" w:lineRule="auto"/>
        <w:jc w:val="center"/>
        <w:rPr>
          <w:rFonts w:ascii="Times New Roman" w:hAnsi="Times New Roman" w:cs="Times New Roman"/>
          <w:b/>
          <w:i w:val="0"/>
          <w:color w:val="auto"/>
          <w:sz w:val="28"/>
          <w:szCs w:val="28"/>
        </w:rPr>
      </w:pPr>
      <w:bookmarkStart w:id="32" w:name="_Toc142862518"/>
      <w:r>
        <w:rPr>
          <w:rFonts w:ascii="Times New Roman" w:hAnsi="Times New Roman" w:cs="Times New Roman"/>
          <w:b/>
          <w:i w:val="0"/>
          <w:color w:val="auto"/>
          <w:sz w:val="28"/>
          <w:szCs w:val="28"/>
        </w:rPr>
        <w:t>Р</w:t>
      </w:r>
      <w:r w:rsidR="00702332" w:rsidRPr="00512CAC">
        <w:rPr>
          <w:rFonts w:ascii="Times New Roman" w:hAnsi="Times New Roman" w:cs="Times New Roman"/>
          <w:b/>
          <w:i w:val="0"/>
          <w:color w:val="auto"/>
          <w:sz w:val="28"/>
          <w:szCs w:val="28"/>
        </w:rPr>
        <w:t>абочая программа учебного курса «Алгебра» в 7-9 классах</w:t>
      </w:r>
      <w:bookmarkEnd w:id="32"/>
      <w:r w:rsidR="00702332" w:rsidRPr="00512CAC">
        <w:rPr>
          <w:rFonts w:ascii="Times New Roman" w:hAnsi="Times New Roman" w:cs="Times New Roman"/>
          <w:b/>
          <w:i w:val="0"/>
          <w:color w:val="auto"/>
          <w:sz w:val="28"/>
          <w:szCs w:val="28"/>
        </w:rPr>
        <w:t xml:space="preserve"> </w:t>
      </w:r>
    </w:p>
    <w:p w:rsidR="001D6B99" w:rsidRPr="006C59B2" w:rsidRDefault="00702332" w:rsidP="006C59B2">
      <w:pPr>
        <w:spacing w:line="360" w:lineRule="auto"/>
        <w:jc w:val="center"/>
        <w:rPr>
          <w:sz w:val="28"/>
          <w:szCs w:val="28"/>
        </w:rPr>
      </w:pPr>
      <w:r w:rsidRPr="006C59B2">
        <w:rPr>
          <w:sz w:val="28"/>
          <w:szCs w:val="28"/>
        </w:rPr>
        <w:t>(далее соответственно - программа учебного курса «Алгебра», учебный курс).</w:t>
      </w:r>
    </w:p>
    <w:p w:rsidR="001D6B99" w:rsidRPr="00512CAC" w:rsidRDefault="00702332" w:rsidP="00512CAC">
      <w:pPr>
        <w:pStyle w:val="210"/>
        <w:shd w:val="clear" w:color="auto" w:fill="auto"/>
        <w:tabs>
          <w:tab w:val="left" w:pos="1773"/>
        </w:tabs>
        <w:spacing w:before="0" w:after="0" w:line="470" w:lineRule="exact"/>
        <w:ind w:left="760"/>
        <w:jc w:val="center"/>
        <w:rPr>
          <w:b/>
        </w:rPr>
      </w:pPr>
      <w:r w:rsidRPr="00512CAC">
        <w:rPr>
          <w:b/>
        </w:rPr>
        <w:t>Пояснительная записка.</w:t>
      </w:r>
    </w:p>
    <w:p w:rsidR="00512CAC" w:rsidRDefault="00512CAC" w:rsidP="00512CAC">
      <w:pPr>
        <w:pStyle w:val="210"/>
        <w:shd w:val="clear" w:color="auto" w:fill="auto"/>
        <w:tabs>
          <w:tab w:val="left" w:pos="709"/>
        </w:tabs>
        <w:spacing w:before="0" w:after="0" w:line="470" w:lineRule="exact"/>
      </w:pPr>
      <w:r>
        <w:tab/>
      </w:r>
      <w:r w:rsidR="00702332">
        <w:t>Алгебра является одним из опорных курсов основного общего образования:</w:t>
      </w:r>
      <w:r>
        <w:t xml:space="preserve"> </w:t>
      </w:r>
      <w:r w:rsidR="00702332">
        <w:t>она обеспечивает изучение других дисциплин, как естественно</w:t>
      </w:r>
      <w:r w:rsidR="00702332">
        <w:softHyphen/>
        <w:t xml:space="preserve">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w:t>
      </w:r>
      <w:r w:rsidR="00702332">
        <w:lastRenderedPageBreak/>
        <w:t>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512CAC" w:rsidRDefault="00512CAC" w:rsidP="00512CAC">
      <w:pPr>
        <w:pStyle w:val="210"/>
        <w:shd w:val="clear" w:color="auto" w:fill="auto"/>
        <w:tabs>
          <w:tab w:val="left" w:pos="709"/>
        </w:tabs>
        <w:spacing w:before="0" w:after="0" w:line="470" w:lineRule="exact"/>
      </w:pPr>
      <w:r>
        <w:tab/>
      </w:r>
      <w:r w:rsidR="00702332">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512CAC" w:rsidRDefault="00512CAC" w:rsidP="00512CAC">
      <w:pPr>
        <w:pStyle w:val="210"/>
        <w:shd w:val="clear" w:color="auto" w:fill="auto"/>
        <w:tabs>
          <w:tab w:val="left" w:pos="709"/>
        </w:tabs>
        <w:spacing w:before="0" w:after="0" w:line="470" w:lineRule="exact"/>
      </w:pPr>
      <w:r>
        <w:tab/>
      </w:r>
      <w:r w:rsidR="00702332" w:rsidRPr="00512CAC">
        <w:t>Содержание линии</w:t>
      </w:r>
      <w:r w:rsidR="00702332">
        <w:t xml:space="preserve"> «Числа и вычисления» служит основой для дальнейшего изучения математики, способствует развитию у обучающихся лог</w:t>
      </w:r>
      <w:r>
        <w:t xml:space="preserve">ического мышления, формированию умения пользоваться алгоритмами, </w:t>
      </w:r>
      <w:r w:rsidR="00702332">
        <w:t>а также приобретению практических навыков, необходимых для повседневной жизни.</w:t>
      </w:r>
    </w:p>
    <w:p w:rsidR="00512CAC" w:rsidRDefault="00512CAC" w:rsidP="00512CAC">
      <w:pPr>
        <w:pStyle w:val="210"/>
        <w:shd w:val="clear" w:color="auto" w:fill="auto"/>
        <w:tabs>
          <w:tab w:val="left" w:pos="709"/>
        </w:tabs>
        <w:spacing w:before="0" w:after="0" w:line="470" w:lineRule="exact"/>
      </w:pPr>
      <w:r>
        <w:tab/>
      </w:r>
      <w:r w:rsidR="00702332">
        <w:t>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512CAC" w:rsidRDefault="00512CAC" w:rsidP="00512CAC">
      <w:pPr>
        <w:pStyle w:val="210"/>
        <w:shd w:val="clear" w:color="auto" w:fill="auto"/>
        <w:tabs>
          <w:tab w:val="left" w:pos="709"/>
        </w:tabs>
        <w:spacing w:before="0" w:after="0" w:line="470" w:lineRule="exact"/>
      </w:pPr>
      <w:r>
        <w:tab/>
      </w:r>
      <w:r w:rsidR="00702332">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w:t>
      </w:r>
      <w:r w:rsidR="00702332">
        <w:lastRenderedPageBreak/>
        <w:t>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512CAC" w:rsidRDefault="00512CAC" w:rsidP="00512CAC">
      <w:pPr>
        <w:pStyle w:val="210"/>
        <w:shd w:val="clear" w:color="auto" w:fill="auto"/>
        <w:tabs>
          <w:tab w:val="left" w:pos="709"/>
        </w:tabs>
        <w:spacing w:before="0" w:after="0" w:line="470" w:lineRule="exact"/>
      </w:pPr>
      <w:r>
        <w:tab/>
      </w:r>
      <w:r w:rsidR="00702332">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512CAC" w:rsidRDefault="00512CAC" w:rsidP="00512CAC">
      <w:pPr>
        <w:pStyle w:val="210"/>
        <w:shd w:val="clear" w:color="auto" w:fill="auto"/>
        <w:tabs>
          <w:tab w:val="left" w:pos="709"/>
        </w:tabs>
        <w:spacing w:before="0" w:after="0" w:line="470" w:lineRule="exact"/>
      </w:pPr>
      <w:r>
        <w:tab/>
      </w:r>
      <w:r w:rsidR="00702332">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Default="00512CAC" w:rsidP="00512CAC">
      <w:pPr>
        <w:pStyle w:val="210"/>
        <w:shd w:val="clear" w:color="auto" w:fill="auto"/>
        <w:tabs>
          <w:tab w:val="left" w:pos="709"/>
        </w:tabs>
        <w:spacing w:before="0" w:after="0" w:line="470" w:lineRule="exact"/>
      </w:pPr>
      <w:r>
        <w:tab/>
      </w:r>
      <w:r w:rsidR="00702332">
        <w:t>Общее число часов, рекомендованных для изучения учебного курса «Алгебра», - 306 часов: в 7 классе - 102 часа (3 часа в неделю), в 8 классе - 102 часа</w:t>
      </w:r>
    </w:p>
    <w:p w:rsidR="001D6B99" w:rsidRDefault="00702332">
      <w:pPr>
        <w:pStyle w:val="210"/>
        <w:shd w:val="clear" w:color="auto" w:fill="auto"/>
        <w:spacing w:before="0" w:after="0" w:line="470" w:lineRule="exact"/>
        <w:jc w:val="left"/>
      </w:pPr>
      <w:r>
        <w:t>(3 часа в неделю), в 9 классе - 102 часа (3 часа в неделю).</w:t>
      </w:r>
    </w:p>
    <w:p w:rsidR="001D6B99" w:rsidRPr="00512CAC" w:rsidRDefault="00702332" w:rsidP="00512CAC">
      <w:pPr>
        <w:pStyle w:val="210"/>
        <w:shd w:val="clear" w:color="auto" w:fill="auto"/>
        <w:tabs>
          <w:tab w:val="left" w:pos="1812"/>
        </w:tabs>
        <w:spacing w:before="0" w:after="0" w:line="470" w:lineRule="exact"/>
        <w:ind w:left="780"/>
        <w:jc w:val="center"/>
        <w:rPr>
          <w:b/>
        </w:rPr>
      </w:pPr>
      <w:r w:rsidRPr="00512CAC">
        <w:rPr>
          <w:b/>
        </w:rPr>
        <w:t>Содержание обучения в 7 классе.</w:t>
      </w:r>
    </w:p>
    <w:p w:rsidR="001D6B99" w:rsidRPr="00512CAC" w:rsidRDefault="00702332" w:rsidP="00512CAC">
      <w:pPr>
        <w:pStyle w:val="210"/>
        <w:shd w:val="clear" w:color="auto" w:fill="auto"/>
        <w:tabs>
          <w:tab w:val="left" w:pos="2024"/>
        </w:tabs>
        <w:spacing w:before="0" w:after="0" w:line="470" w:lineRule="exact"/>
        <w:ind w:left="780"/>
        <w:rPr>
          <w:b/>
          <w:i/>
        </w:rPr>
      </w:pPr>
      <w:r w:rsidRPr="00512CAC">
        <w:rPr>
          <w:b/>
          <w:i/>
        </w:rPr>
        <w:t>Числа и вычисления.</w:t>
      </w:r>
    </w:p>
    <w:p w:rsidR="001D6B99" w:rsidRDefault="00702332">
      <w:pPr>
        <w:pStyle w:val="210"/>
        <w:shd w:val="clear" w:color="auto" w:fill="auto"/>
        <w:spacing w:before="0" w:after="0" w:line="470" w:lineRule="exact"/>
        <w:ind w:firstLine="78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D6B99" w:rsidRDefault="00702332">
      <w:pPr>
        <w:pStyle w:val="210"/>
        <w:shd w:val="clear" w:color="auto" w:fill="auto"/>
        <w:spacing w:before="0" w:after="0" w:line="470" w:lineRule="exact"/>
        <w:ind w:firstLine="780"/>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D6B99" w:rsidRDefault="00702332">
      <w:pPr>
        <w:pStyle w:val="210"/>
        <w:shd w:val="clear" w:color="auto" w:fill="auto"/>
        <w:spacing w:before="0" w:after="0" w:line="470" w:lineRule="exact"/>
        <w:ind w:firstLine="780"/>
      </w:pPr>
      <w:r>
        <w:t>Применение признаков делимости, разложение на множители натуральных чисел.</w:t>
      </w:r>
    </w:p>
    <w:p w:rsidR="001D6B99" w:rsidRDefault="00702332">
      <w:pPr>
        <w:pStyle w:val="210"/>
        <w:shd w:val="clear" w:color="auto" w:fill="auto"/>
        <w:spacing w:before="0" w:after="0" w:line="470" w:lineRule="exact"/>
        <w:ind w:firstLine="780"/>
      </w:pPr>
      <w:r>
        <w:t>Реальные зависимости, в том числе прямая и обратная пропорциональности.</w:t>
      </w:r>
    </w:p>
    <w:p w:rsidR="001D6B99" w:rsidRPr="00512CAC" w:rsidRDefault="00702332" w:rsidP="00512CAC">
      <w:pPr>
        <w:pStyle w:val="210"/>
        <w:shd w:val="clear" w:color="auto" w:fill="auto"/>
        <w:tabs>
          <w:tab w:val="left" w:pos="2024"/>
        </w:tabs>
        <w:spacing w:before="0" w:after="0" w:line="470" w:lineRule="exact"/>
        <w:ind w:left="780"/>
        <w:rPr>
          <w:b/>
          <w:i/>
        </w:rPr>
      </w:pPr>
      <w:r w:rsidRPr="00512CAC">
        <w:rPr>
          <w:b/>
          <w:i/>
        </w:rPr>
        <w:lastRenderedPageBreak/>
        <w:t>Алгебраические выражения.</w:t>
      </w:r>
    </w:p>
    <w:p w:rsidR="001D6B99" w:rsidRDefault="00702332">
      <w:pPr>
        <w:pStyle w:val="210"/>
        <w:shd w:val="clear" w:color="auto" w:fill="auto"/>
        <w:spacing w:before="0" w:after="0" w:line="470" w:lineRule="exact"/>
        <w:ind w:firstLine="780"/>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D6B99" w:rsidRDefault="00702332">
      <w:pPr>
        <w:pStyle w:val="210"/>
        <w:shd w:val="clear" w:color="auto" w:fill="auto"/>
        <w:spacing w:before="0" w:after="0" w:line="470" w:lineRule="exact"/>
        <w:ind w:firstLine="780"/>
      </w:pPr>
      <w:r>
        <w:t>Свойства степени с натуральным показателем.</w:t>
      </w:r>
    </w:p>
    <w:p w:rsidR="001D6B99" w:rsidRDefault="00702332">
      <w:pPr>
        <w:pStyle w:val="210"/>
        <w:shd w:val="clear" w:color="auto" w:fill="auto"/>
        <w:spacing w:before="0" w:after="0" w:line="470" w:lineRule="exact"/>
        <w:ind w:firstLine="780"/>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D6B99" w:rsidRPr="00512CAC" w:rsidRDefault="00702332" w:rsidP="00512CAC">
      <w:pPr>
        <w:pStyle w:val="210"/>
        <w:shd w:val="clear" w:color="auto" w:fill="auto"/>
        <w:tabs>
          <w:tab w:val="left" w:pos="2024"/>
        </w:tabs>
        <w:spacing w:before="0" w:after="0" w:line="470" w:lineRule="exact"/>
        <w:ind w:left="780"/>
        <w:rPr>
          <w:b/>
          <w:i/>
        </w:rPr>
      </w:pPr>
      <w:r w:rsidRPr="00512CAC">
        <w:rPr>
          <w:b/>
          <w:i/>
        </w:rPr>
        <w:t>Уравнения и неравенства.</w:t>
      </w:r>
    </w:p>
    <w:p w:rsidR="001D6B99" w:rsidRDefault="00702332">
      <w:pPr>
        <w:pStyle w:val="210"/>
        <w:shd w:val="clear" w:color="auto" w:fill="auto"/>
        <w:spacing w:before="0" w:after="0" w:line="470" w:lineRule="exact"/>
        <w:ind w:firstLine="780"/>
      </w:pPr>
      <w:r>
        <w:t>Уравнение, корень уравнения, правила преобразования уравнения, равносильность уравнений.</w:t>
      </w:r>
    </w:p>
    <w:p w:rsidR="001D6B99" w:rsidRDefault="00702332">
      <w:pPr>
        <w:pStyle w:val="210"/>
        <w:shd w:val="clear" w:color="auto" w:fill="auto"/>
        <w:spacing w:before="0" w:after="0" w:line="470" w:lineRule="exact"/>
        <w:ind w:firstLine="78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D6B99" w:rsidRDefault="00702332">
      <w:pPr>
        <w:pStyle w:val="210"/>
        <w:shd w:val="clear" w:color="auto" w:fill="auto"/>
        <w:spacing w:before="0" w:after="0" w:line="475" w:lineRule="exact"/>
        <w:ind w:firstLine="76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D6B99" w:rsidRPr="00512CAC" w:rsidRDefault="00702332" w:rsidP="00512CAC">
      <w:pPr>
        <w:pStyle w:val="210"/>
        <w:shd w:val="clear" w:color="auto" w:fill="auto"/>
        <w:tabs>
          <w:tab w:val="left" w:pos="2026"/>
        </w:tabs>
        <w:spacing w:before="0" w:after="0" w:line="475" w:lineRule="exact"/>
        <w:ind w:left="760"/>
        <w:rPr>
          <w:b/>
          <w:i/>
        </w:rPr>
      </w:pPr>
      <w:r w:rsidRPr="00512CAC">
        <w:rPr>
          <w:b/>
          <w:i/>
        </w:rPr>
        <w:t>Функции.</w:t>
      </w:r>
    </w:p>
    <w:p w:rsidR="001D6B99" w:rsidRDefault="00702332">
      <w:pPr>
        <w:pStyle w:val="210"/>
        <w:shd w:val="clear" w:color="auto" w:fill="auto"/>
        <w:spacing w:before="0" w:after="0" w:line="475" w:lineRule="exact"/>
        <w:ind w:firstLine="760"/>
      </w:pPr>
      <w:r>
        <w:t>Координата точки на прямой. Числовые промежутки. Расстояние между двумя точками координатной прямой.</w:t>
      </w:r>
    </w:p>
    <w:p w:rsidR="001D6B99" w:rsidRDefault="00702332">
      <w:pPr>
        <w:pStyle w:val="210"/>
        <w:shd w:val="clear" w:color="auto" w:fill="auto"/>
        <w:spacing w:before="0" w:after="60" w:line="475" w:lineRule="exact"/>
        <w:ind w:firstLine="760"/>
      </w:pPr>
      <w:r>
        <w:t xml:space="preserve">Прямоугольная система координат, оси </w:t>
      </w:r>
      <w:r>
        <w:rPr>
          <w:rStyle w:val="21pt"/>
        </w:rPr>
        <w:t>Ох</w:t>
      </w:r>
      <w:r>
        <w:t xml:space="preserve"> и </w:t>
      </w:r>
      <w:r>
        <w:rPr>
          <w:rStyle w:val="21pt"/>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1D6B99" w:rsidRDefault="00702332">
      <w:pPr>
        <w:pStyle w:val="210"/>
        <w:shd w:val="clear" w:color="auto" w:fill="auto"/>
        <w:spacing w:before="0" w:after="0" w:line="475" w:lineRule="exact"/>
      </w:pPr>
      <w:r>
        <w:t xml:space="preserve">функций. Линейная функция, её график. График функции </w:t>
      </w:r>
      <w:r>
        <w:rPr>
          <w:rStyle w:val="21pt"/>
        </w:rPr>
        <w:t>У~\</w:t>
      </w:r>
      <w:r>
        <w:rPr>
          <w:rStyle w:val="21pt"/>
          <w:vertAlign w:val="superscript"/>
        </w:rPr>
        <w:t>х</w:t>
      </w:r>
      <w:r>
        <w:rPr>
          <w:rStyle w:val="21pt"/>
        </w:rPr>
        <w:t>\.</w:t>
      </w:r>
      <w:r>
        <w:t xml:space="preserve"> Графическое решение линейных уравнений и систем линейных уравнений.</w:t>
      </w:r>
    </w:p>
    <w:p w:rsidR="001D6B99" w:rsidRPr="00512CAC" w:rsidRDefault="00702332" w:rsidP="00512CAC">
      <w:pPr>
        <w:pStyle w:val="210"/>
        <w:shd w:val="clear" w:color="auto" w:fill="auto"/>
        <w:tabs>
          <w:tab w:val="left" w:pos="1814"/>
        </w:tabs>
        <w:spacing w:before="0" w:after="0" w:line="470" w:lineRule="exact"/>
        <w:ind w:left="760"/>
        <w:jc w:val="center"/>
        <w:rPr>
          <w:b/>
        </w:rPr>
      </w:pPr>
      <w:r w:rsidRPr="00512CAC">
        <w:rPr>
          <w:b/>
        </w:rPr>
        <w:t>Содержание обучения в 8 классе.</w:t>
      </w:r>
    </w:p>
    <w:p w:rsidR="001D6B99" w:rsidRPr="00512CAC" w:rsidRDefault="00702332" w:rsidP="00512CAC">
      <w:pPr>
        <w:pStyle w:val="210"/>
        <w:shd w:val="clear" w:color="auto" w:fill="auto"/>
        <w:tabs>
          <w:tab w:val="left" w:pos="2026"/>
        </w:tabs>
        <w:spacing w:before="0" w:after="0" w:line="470" w:lineRule="exact"/>
        <w:ind w:left="760"/>
        <w:rPr>
          <w:b/>
          <w:i/>
        </w:rPr>
      </w:pPr>
      <w:r w:rsidRPr="00512CAC">
        <w:rPr>
          <w:b/>
          <w:i/>
        </w:rPr>
        <w:t>Числа и вычисления.</w:t>
      </w:r>
    </w:p>
    <w:p w:rsidR="001D6B99" w:rsidRDefault="00702332">
      <w:pPr>
        <w:pStyle w:val="210"/>
        <w:shd w:val="clear" w:color="auto" w:fill="auto"/>
        <w:spacing w:before="0" w:after="0" w:line="470" w:lineRule="exact"/>
        <w:ind w:firstLine="760"/>
      </w:pPr>
      <w: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w:t>
      </w:r>
      <w:r>
        <w:lastRenderedPageBreak/>
        <w:t>Действительные числа.</w:t>
      </w:r>
    </w:p>
    <w:p w:rsidR="001D6B99" w:rsidRDefault="00702332">
      <w:pPr>
        <w:pStyle w:val="210"/>
        <w:shd w:val="clear" w:color="auto" w:fill="auto"/>
        <w:spacing w:before="0" w:after="0" w:line="470" w:lineRule="exact"/>
        <w:ind w:firstLine="760"/>
      </w:pPr>
      <w:r>
        <w:t>Степень с целым показателем и её свойства. Стандартная запись числа.</w:t>
      </w:r>
    </w:p>
    <w:p w:rsidR="001D6B99" w:rsidRPr="00512CAC" w:rsidRDefault="00702332" w:rsidP="00512CAC">
      <w:pPr>
        <w:pStyle w:val="210"/>
        <w:shd w:val="clear" w:color="auto" w:fill="auto"/>
        <w:tabs>
          <w:tab w:val="left" w:pos="2026"/>
        </w:tabs>
        <w:spacing w:before="0" w:after="0" w:line="470" w:lineRule="exact"/>
        <w:ind w:left="760"/>
        <w:rPr>
          <w:b/>
          <w:i/>
        </w:rPr>
      </w:pPr>
      <w:r w:rsidRPr="00512CAC">
        <w:rPr>
          <w:b/>
          <w:i/>
        </w:rPr>
        <w:t>Алгебраические выражения.</w:t>
      </w:r>
    </w:p>
    <w:p w:rsidR="001D6B99" w:rsidRDefault="00702332">
      <w:pPr>
        <w:pStyle w:val="210"/>
        <w:shd w:val="clear" w:color="auto" w:fill="auto"/>
        <w:spacing w:before="0" w:after="0" w:line="470" w:lineRule="exact"/>
        <w:ind w:firstLine="760"/>
      </w:pPr>
      <w:r>
        <w:t>Квадратный трёхчлен, разложение квадратного трёхчлена на множители.</w:t>
      </w:r>
    </w:p>
    <w:p w:rsidR="001D6B99" w:rsidRDefault="00702332">
      <w:pPr>
        <w:pStyle w:val="210"/>
        <w:shd w:val="clear" w:color="auto" w:fill="auto"/>
        <w:spacing w:before="0" w:after="0" w:line="470" w:lineRule="exact"/>
        <w:ind w:firstLine="76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D6B99" w:rsidRPr="00512CAC" w:rsidRDefault="00702332" w:rsidP="00512CAC">
      <w:pPr>
        <w:pStyle w:val="210"/>
        <w:shd w:val="clear" w:color="auto" w:fill="auto"/>
        <w:tabs>
          <w:tab w:val="left" w:pos="2026"/>
        </w:tabs>
        <w:spacing w:before="0" w:after="0" w:line="470" w:lineRule="exact"/>
        <w:ind w:left="760"/>
        <w:rPr>
          <w:b/>
          <w:i/>
        </w:rPr>
      </w:pPr>
      <w:r w:rsidRPr="00512CAC">
        <w:rPr>
          <w:b/>
          <w:i/>
        </w:rPr>
        <w:t>Уравнения и неравенства.</w:t>
      </w:r>
    </w:p>
    <w:p w:rsidR="001D6B99" w:rsidRDefault="00702332">
      <w:pPr>
        <w:pStyle w:val="210"/>
        <w:shd w:val="clear" w:color="auto" w:fill="auto"/>
        <w:spacing w:before="0" w:after="0" w:line="470" w:lineRule="exact"/>
        <w:ind w:firstLine="760"/>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D6B99" w:rsidRDefault="00702332">
      <w:pPr>
        <w:pStyle w:val="210"/>
        <w:shd w:val="clear" w:color="auto" w:fill="auto"/>
        <w:spacing w:before="0" w:after="0" w:line="470" w:lineRule="exact"/>
        <w:ind w:firstLine="760"/>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D6B99" w:rsidRDefault="00702332">
      <w:pPr>
        <w:pStyle w:val="210"/>
        <w:shd w:val="clear" w:color="auto" w:fill="auto"/>
        <w:spacing w:before="0" w:after="0" w:line="475" w:lineRule="exact"/>
        <w:ind w:firstLine="760"/>
      </w:pPr>
      <w:r>
        <w:t>Решение текстовых задач алгебраическим способом.</w:t>
      </w:r>
    </w:p>
    <w:p w:rsidR="001D6B99" w:rsidRDefault="00702332">
      <w:pPr>
        <w:pStyle w:val="210"/>
        <w:shd w:val="clear" w:color="auto" w:fill="auto"/>
        <w:spacing w:before="0" w:after="0" w:line="475" w:lineRule="exact"/>
        <w:ind w:firstLine="760"/>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D6B99" w:rsidRPr="00512CAC" w:rsidRDefault="00702332" w:rsidP="00512CAC">
      <w:pPr>
        <w:pStyle w:val="210"/>
        <w:shd w:val="clear" w:color="auto" w:fill="auto"/>
        <w:tabs>
          <w:tab w:val="left" w:pos="2026"/>
        </w:tabs>
        <w:spacing w:before="0" w:after="0" w:line="475" w:lineRule="exact"/>
        <w:ind w:left="760"/>
        <w:rPr>
          <w:b/>
          <w:i/>
        </w:rPr>
      </w:pPr>
      <w:r w:rsidRPr="00512CAC">
        <w:rPr>
          <w:b/>
          <w:i/>
        </w:rPr>
        <w:t>Функции.</w:t>
      </w:r>
    </w:p>
    <w:p w:rsidR="001D6B99" w:rsidRDefault="00702332">
      <w:pPr>
        <w:pStyle w:val="210"/>
        <w:shd w:val="clear" w:color="auto" w:fill="auto"/>
        <w:spacing w:before="0" w:after="0" w:line="475" w:lineRule="exact"/>
        <w:ind w:firstLine="760"/>
      </w:pPr>
      <w:r>
        <w:t>Понятие функции. Область определения и множество значений функции. Способы задания функций.</w:t>
      </w:r>
    </w:p>
    <w:p w:rsidR="001D6B99" w:rsidRDefault="00702332">
      <w:pPr>
        <w:pStyle w:val="210"/>
        <w:shd w:val="clear" w:color="auto" w:fill="auto"/>
        <w:spacing w:before="0" w:after="0" w:line="475" w:lineRule="exact"/>
        <w:ind w:firstLine="760"/>
      </w:pPr>
      <w:r>
        <w:t>График функции. Чтение свойств функции по её графику. Примеры графиков функций, отражающих реальные процессы.</w:t>
      </w:r>
    </w:p>
    <w:p w:rsidR="001D6B99" w:rsidRDefault="00702332">
      <w:pPr>
        <w:pStyle w:val="210"/>
        <w:shd w:val="clear" w:color="auto" w:fill="auto"/>
        <w:spacing w:before="0" w:after="0" w:line="475" w:lineRule="exact"/>
        <w:ind w:firstLine="760"/>
      </w:pPr>
      <w:r>
        <w:t>Функции, описывающие прямую и обратную пропорциональные зависимости,</w:t>
      </w:r>
    </w:p>
    <w:p w:rsidR="001D6B99" w:rsidRDefault="00702332">
      <w:pPr>
        <w:pStyle w:val="210"/>
        <w:shd w:val="clear" w:color="auto" w:fill="auto"/>
        <w:spacing w:before="0" w:after="0" w:line="470" w:lineRule="exact"/>
      </w:pPr>
      <w:r>
        <w:t xml:space="preserve">их графики. Функции </w:t>
      </w:r>
      <w:r>
        <w:rPr>
          <w:rStyle w:val="21pt"/>
        </w:rPr>
        <w:t>у</w:t>
      </w:r>
      <w:r>
        <w:t xml:space="preserve"> = </w:t>
      </w:r>
      <w:r>
        <w:rPr>
          <w:rStyle w:val="21pt"/>
        </w:rPr>
        <w:t>х, у = х</w:t>
      </w:r>
      <w:r>
        <w:rPr>
          <w:rStyle w:val="21pt"/>
          <w:vertAlign w:val="superscript"/>
        </w:rPr>
        <w:t>3</w:t>
      </w:r>
      <w:r>
        <w:rPr>
          <w:rStyle w:val="21pt"/>
        </w:rPr>
        <w:t>, у</w:t>
      </w:r>
      <w:r>
        <w:t xml:space="preserve"> </w:t>
      </w:r>
      <w:r w:rsidRPr="00CC1DBF">
        <w:rPr>
          <w:vertAlign w:val="superscript"/>
          <w:lang w:eastAsia="en-US" w:bidi="en-US"/>
        </w:rPr>
        <w:t>=</w:t>
      </w:r>
      <w:r>
        <w:rPr>
          <w:vertAlign w:val="superscript"/>
          <w:lang w:val="en-US" w:eastAsia="en-US" w:bidi="en-US"/>
        </w:rPr>
        <w:t>v</w:t>
      </w:r>
      <w:r w:rsidRPr="00CC1DBF">
        <w:rPr>
          <w:lang w:eastAsia="en-US" w:bidi="en-US"/>
        </w:rPr>
        <w:t xml:space="preserve">^, </w:t>
      </w:r>
      <w:r>
        <w:rPr>
          <w:rStyle w:val="21pt"/>
        </w:rPr>
        <w:t>у=\х\.</w:t>
      </w:r>
      <w:r>
        <w:t xml:space="preserve"> Графическое решение уравнений и систем уравнений.</w:t>
      </w:r>
    </w:p>
    <w:p w:rsidR="001D6B99" w:rsidRPr="00512CAC" w:rsidRDefault="00702332" w:rsidP="00512CAC">
      <w:pPr>
        <w:pStyle w:val="210"/>
        <w:shd w:val="clear" w:color="auto" w:fill="auto"/>
        <w:tabs>
          <w:tab w:val="left" w:pos="2026"/>
        </w:tabs>
        <w:spacing w:before="0" w:after="0" w:line="470" w:lineRule="exact"/>
        <w:ind w:left="760"/>
        <w:jc w:val="center"/>
        <w:rPr>
          <w:b/>
        </w:rPr>
      </w:pPr>
      <w:r w:rsidRPr="00512CAC">
        <w:rPr>
          <w:b/>
        </w:rPr>
        <w:t>Содержание обучения в 9 классе.</w:t>
      </w:r>
    </w:p>
    <w:p w:rsidR="001D6B99" w:rsidRPr="00512CAC" w:rsidRDefault="00702332" w:rsidP="00512CAC">
      <w:pPr>
        <w:pStyle w:val="210"/>
        <w:shd w:val="clear" w:color="auto" w:fill="auto"/>
        <w:tabs>
          <w:tab w:val="left" w:pos="2026"/>
        </w:tabs>
        <w:spacing w:before="0" w:after="0" w:line="470" w:lineRule="exact"/>
        <w:ind w:left="760"/>
        <w:rPr>
          <w:b/>
          <w:i/>
        </w:rPr>
      </w:pPr>
      <w:r w:rsidRPr="00512CAC">
        <w:rPr>
          <w:b/>
          <w:i/>
        </w:rPr>
        <w:t>Числа и вычисления.</w:t>
      </w:r>
    </w:p>
    <w:p w:rsidR="001D6B99" w:rsidRDefault="00702332">
      <w:pPr>
        <w:pStyle w:val="210"/>
        <w:shd w:val="clear" w:color="auto" w:fill="auto"/>
        <w:spacing w:before="0" w:after="0" w:line="470" w:lineRule="exact"/>
        <w:ind w:firstLine="760"/>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D6B99" w:rsidRDefault="00702332">
      <w:pPr>
        <w:pStyle w:val="210"/>
        <w:shd w:val="clear" w:color="auto" w:fill="auto"/>
        <w:spacing w:before="0" w:after="0" w:line="470" w:lineRule="exact"/>
        <w:ind w:firstLine="760"/>
      </w:pPr>
      <w:r>
        <w:lastRenderedPageBreak/>
        <w:t>Сравнение действительных чисел, арифметические действия с действительными числами.</w:t>
      </w:r>
    </w:p>
    <w:p w:rsidR="001D6B99" w:rsidRDefault="00702332">
      <w:pPr>
        <w:pStyle w:val="210"/>
        <w:shd w:val="clear" w:color="auto" w:fill="auto"/>
        <w:spacing w:before="0" w:after="0" w:line="470" w:lineRule="exact"/>
        <w:ind w:firstLine="760"/>
      </w:pPr>
      <w:r>
        <w:t>Размеры объектов окружающего мира, длительность процессов в окружающем мире.</w:t>
      </w:r>
    </w:p>
    <w:p w:rsidR="001D6B99" w:rsidRDefault="00702332">
      <w:pPr>
        <w:pStyle w:val="210"/>
        <w:shd w:val="clear" w:color="auto" w:fill="auto"/>
        <w:spacing w:before="0" w:after="0" w:line="470" w:lineRule="exact"/>
        <w:ind w:firstLine="760"/>
      </w:pPr>
      <w:r>
        <w:t>Приближённое значение величины, точность приближения. Округление чисел. Прикидка и оценка результатов вычислений.</w:t>
      </w:r>
    </w:p>
    <w:p w:rsidR="001D6B99" w:rsidRPr="0044284B" w:rsidRDefault="00702332" w:rsidP="0044284B">
      <w:pPr>
        <w:pStyle w:val="210"/>
        <w:shd w:val="clear" w:color="auto" w:fill="auto"/>
        <w:tabs>
          <w:tab w:val="left" w:pos="2026"/>
        </w:tabs>
        <w:spacing w:before="0" w:after="0" w:line="470" w:lineRule="exact"/>
        <w:ind w:left="760"/>
        <w:rPr>
          <w:b/>
          <w:i/>
        </w:rPr>
      </w:pPr>
      <w:r w:rsidRPr="0044284B">
        <w:rPr>
          <w:b/>
          <w:i/>
        </w:rPr>
        <w:t>Уравнения и неравенства.</w:t>
      </w:r>
    </w:p>
    <w:p w:rsidR="001D6B99" w:rsidRDefault="00702332">
      <w:pPr>
        <w:pStyle w:val="210"/>
        <w:shd w:val="clear" w:color="auto" w:fill="auto"/>
        <w:spacing w:before="0" w:after="0" w:line="470" w:lineRule="exact"/>
        <w:ind w:firstLine="760"/>
      </w:pPr>
      <w:r>
        <w:t>Линейное уравнение. Решение уравнений, сводящихся к линейным.</w:t>
      </w:r>
    </w:p>
    <w:p w:rsidR="001D6B99" w:rsidRDefault="00702332">
      <w:pPr>
        <w:pStyle w:val="210"/>
        <w:shd w:val="clear" w:color="auto" w:fill="auto"/>
        <w:spacing w:before="0" w:after="0" w:line="470" w:lineRule="exact"/>
        <w:ind w:firstLine="760"/>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D6B99" w:rsidRDefault="00702332">
      <w:pPr>
        <w:pStyle w:val="210"/>
        <w:shd w:val="clear" w:color="auto" w:fill="auto"/>
        <w:spacing w:before="0" w:after="0" w:line="470" w:lineRule="exact"/>
        <w:ind w:firstLine="760"/>
      </w:pPr>
      <w:r>
        <w:t>Решение дробно-рациональных уравнений. Решение текстовых задач алгебраическим методом.</w:t>
      </w:r>
    </w:p>
    <w:p w:rsidR="001D6B99" w:rsidRDefault="00702332">
      <w:pPr>
        <w:pStyle w:val="210"/>
        <w:shd w:val="clear" w:color="auto" w:fill="auto"/>
        <w:spacing w:before="0" w:after="0" w:line="475" w:lineRule="exact"/>
        <w:ind w:firstLine="800"/>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D6B99" w:rsidRDefault="00702332">
      <w:pPr>
        <w:pStyle w:val="210"/>
        <w:shd w:val="clear" w:color="auto" w:fill="auto"/>
        <w:spacing w:before="0" w:after="0" w:line="475" w:lineRule="exact"/>
        <w:ind w:firstLine="800"/>
      </w:pPr>
      <w:r>
        <w:t>Решение текстовых задач алгебраическим способом.</w:t>
      </w:r>
    </w:p>
    <w:p w:rsidR="001D6B99" w:rsidRDefault="00702332">
      <w:pPr>
        <w:pStyle w:val="210"/>
        <w:shd w:val="clear" w:color="auto" w:fill="auto"/>
        <w:spacing w:before="0" w:after="0" w:line="475" w:lineRule="exact"/>
        <w:ind w:firstLine="800"/>
      </w:pPr>
      <w:r>
        <w:t>Числовые неравенства и их свойства.</w:t>
      </w:r>
    </w:p>
    <w:p w:rsidR="001D6B99" w:rsidRDefault="00702332">
      <w:pPr>
        <w:pStyle w:val="210"/>
        <w:shd w:val="clear" w:color="auto" w:fill="auto"/>
        <w:spacing w:before="0" w:after="0" w:line="475" w:lineRule="exact"/>
        <w:ind w:firstLine="800"/>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D6B99" w:rsidRPr="0044284B" w:rsidRDefault="00702332" w:rsidP="0044284B">
      <w:pPr>
        <w:pStyle w:val="210"/>
        <w:shd w:val="clear" w:color="auto" w:fill="auto"/>
        <w:tabs>
          <w:tab w:val="left" w:pos="2066"/>
        </w:tabs>
        <w:spacing w:before="0" w:after="0" w:line="475" w:lineRule="exact"/>
        <w:ind w:left="800"/>
        <w:rPr>
          <w:b/>
          <w:i/>
        </w:rPr>
      </w:pPr>
      <w:r w:rsidRPr="0044284B">
        <w:rPr>
          <w:b/>
          <w:i/>
        </w:rPr>
        <w:t>Функции.</w:t>
      </w:r>
    </w:p>
    <w:p w:rsidR="001D6B99" w:rsidRDefault="00702332">
      <w:pPr>
        <w:pStyle w:val="210"/>
        <w:shd w:val="clear" w:color="auto" w:fill="auto"/>
        <w:spacing w:before="0" w:after="0" w:line="475" w:lineRule="exact"/>
        <w:ind w:firstLine="800"/>
      </w:pPr>
      <w:r>
        <w:t>Квадратичная функция, её график и свойства. Парабола, координаты вершины параболы, ось симметрии параболы.</w:t>
      </w:r>
    </w:p>
    <w:p w:rsidR="001D6B99" w:rsidRDefault="00702332">
      <w:pPr>
        <w:pStyle w:val="210"/>
        <w:shd w:val="clear" w:color="auto" w:fill="auto"/>
        <w:tabs>
          <w:tab w:val="left" w:pos="6843"/>
          <w:tab w:val="left" w:pos="10189"/>
        </w:tabs>
        <w:spacing w:before="0" w:after="0" w:line="475" w:lineRule="exact"/>
        <w:ind w:firstLine="800"/>
      </w:pPr>
      <w:r>
        <w:t>Графики функции:</w:t>
      </w:r>
      <w:r>
        <w:tab/>
      </w:r>
      <w:r>
        <w:rPr>
          <w:rStyle w:val="21pt"/>
          <w:vertAlign w:val="superscript"/>
        </w:rPr>
        <w:t>х</w:t>
      </w:r>
      <w:r>
        <w:tab/>
        <w:t>,</w:t>
      </w:r>
    </w:p>
    <w:p w:rsidR="001D6B99" w:rsidRDefault="00702332">
      <w:pPr>
        <w:pStyle w:val="210"/>
        <w:shd w:val="clear" w:color="auto" w:fill="auto"/>
        <w:spacing w:before="0" w:after="0" w:line="475" w:lineRule="exact"/>
        <w:jc w:val="left"/>
      </w:pPr>
      <w:r>
        <w:t>и их свойства.</w:t>
      </w:r>
    </w:p>
    <w:p w:rsidR="001D6B99" w:rsidRPr="001B62D2" w:rsidRDefault="00702332" w:rsidP="0044284B">
      <w:pPr>
        <w:pStyle w:val="210"/>
        <w:shd w:val="clear" w:color="auto" w:fill="auto"/>
        <w:tabs>
          <w:tab w:val="left" w:pos="2066"/>
        </w:tabs>
        <w:spacing w:before="0" w:after="0" w:line="475" w:lineRule="exact"/>
        <w:ind w:left="800"/>
        <w:rPr>
          <w:u w:val="single"/>
        </w:rPr>
      </w:pPr>
      <w:r w:rsidRPr="001B62D2">
        <w:rPr>
          <w:u w:val="single"/>
        </w:rPr>
        <w:t>Числовые последовательности и прогрессии.</w:t>
      </w:r>
    </w:p>
    <w:p w:rsidR="001D6B99" w:rsidRDefault="00702332">
      <w:pPr>
        <w:pStyle w:val="210"/>
        <w:shd w:val="clear" w:color="auto" w:fill="auto"/>
        <w:spacing w:before="0" w:after="0" w:line="475" w:lineRule="exact"/>
        <w:ind w:firstLine="800"/>
      </w:pPr>
      <w:r>
        <w:t xml:space="preserve">Понятие числовой последовательности. Задание последовательности рекуррентной формулой и формулой </w:t>
      </w:r>
      <w:r>
        <w:rPr>
          <w:rStyle w:val="23"/>
        </w:rPr>
        <w:t>п-го</w:t>
      </w:r>
      <w:r>
        <w:rPr>
          <w:rStyle w:val="224"/>
        </w:rPr>
        <w:t xml:space="preserve"> </w:t>
      </w:r>
      <w:r>
        <w:t>члена.</w:t>
      </w:r>
    </w:p>
    <w:p w:rsidR="001D6B99" w:rsidRDefault="00702332">
      <w:pPr>
        <w:pStyle w:val="210"/>
        <w:shd w:val="clear" w:color="auto" w:fill="auto"/>
        <w:spacing w:before="0" w:after="0" w:line="475" w:lineRule="exact"/>
        <w:ind w:firstLine="800"/>
      </w:pPr>
      <w:r>
        <w:t xml:space="preserve">Арифметическая и геометрическая прогрессии. Формулы </w:t>
      </w:r>
      <w:r>
        <w:rPr>
          <w:rStyle w:val="23"/>
        </w:rPr>
        <w:t>п-</w:t>
      </w:r>
      <w:r>
        <w:t xml:space="preserve">го члена арифметической и геометрической прогрессий, суммы первых </w:t>
      </w:r>
      <w:r>
        <w:rPr>
          <w:rStyle w:val="23"/>
        </w:rPr>
        <w:t>п</w:t>
      </w:r>
      <w:r>
        <w:rPr>
          <w:rStyle w:val="224"/>
        </w:rPr>
        <w:t xml:space="preserve"> </w:t>
      </w:r>
      <w:r>
        <w:t>членов.</w:t>
      </w:r>
    </w:p>
    <w:p w:rsidR="001D6B99" w:rsidRDefault="00702332">
      <w:pPr>
        <w:pStyle w:val="210"/>
        <w:shd w:val="clear" w:color="auto" w:fill="auto"/>
        <w:spacing w:before="0" w:after="0" w:line="475" w:lineRule="exact"/>
        <w:ind w:firstLine="800"/>
      </w:pPr>
      <w:r>
        <w:lastRenderedPageBreak/>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D6B99" w:rsidRPr="0044284B" w:rsidRDefault="00702332" w:rsidP="0044284B">
      <w:pPr>
        <w:pStyle w:val="210"/>
        <w:shd w:val="clear" w:color="auto" w:fill="auto"/>
        <w:tabs>
          <w:tab w:val="left" w:pos="1784"/>
        </w:tabs>
        <w:spacing w:before="0" w:after="0" w:line="475" w:lineRule="exact"/>
        <w:ind w:left="800"/>
        <w:jc w:val="center"/>
        <w:rPr>
          <w:b/>
        </w:rPr>
      </w:pPr>
      <w:r w:rsidRPr="0044284B">
        <w:rPr>
          <w:b/>
        </w:rPr>
        <w:t>Предметные результаты освоения программы учебного курса «Алгебра».</w:t>
      </w:r>
    </w:p>
    <w:p w:rsidR="001D6B99" w:rsidRPr="0044284B" w:rsidRDefault="0044284B" w:rsidP="0044284B">
      <w:pPr>
        <w:pStyle w:val="210"/>
        <w:shd w:val="clear" w:color="auto" w:fill="auto"/>
        <w:tabs>
          <w:tab w:val="left" w:pos="851"/>
        </w:tabs>
        <w:spacing w:before="0" w:after="0" w:line="470" w:lineRule="exact"/>
        <w:rPr>
          <w:b/>
          <w:i/>
        </w:rPr>
      </w:pPr>
      <w:r>
        <w:tab/>
      </w:r>
      <w:r w:rsidR="00702332">
        <w:t xml:space="preserve">Предметные результаты освоения программы учебного курса </w:t>
      </w:r>
      <w:r w:rsidR="00702332" w:rsidRPr="0044284B">
        <w:rPr>
          <w:b/>
          <w:i/>
        </w:rPr>
        <w:t>к концу обучения в 7 классе.</w:t>
      </w:r>
    </w:p>
    <w:p w:rsidR="001D6B99" w:rsidRPr="0044284B" w:rsidRDefault="00702332" w:rsidP="0044284B">
      <w:pPr>
        <w:pStyle w:val="210"/>
        <w:shd w:val="clear" w:color="auto" w:fill="auto"/>
        <w:tabs>
          <w:tab w:val="left" w:pos="2272"/>
        </w:tabs>
        <w:spacing w:before="0" w:after="0" w:line="470" w:lineRule="exact"/>
        <w:ind w:left="800"/>
        <w:rPr>
          <w:u w:val="single"/>
        </w:rPr>
      </w:pPr>
      <w:r w:rsidRPr="0044284B">
        <w:rPr>
          <w:u w:val="single"/>
        </w:rPr>
        <w:t>Числа и вычисления.</w:t>
      </w:r>
    </w:p>
    <w:p w:rsidR="001D6B99" w:rsidRDefault="00702332">
      <w:pPr>
        <w:pStyle w:val="210"/>
        <w:shd w:val="clear" w:color="auto" w:fill="auto"/>
        <w:spacing w:before="0" w:after="0" w:line="470" w:lineRule="exact"/>
        <w:ind w:firstLine="800"/>
      </w:pPr>
      <w:r>
        <w:t>Выполнять, сочетая устные и письменные приёмы, арифметические действия с рациональными числами.</w:t>
      </w:r>
    </w:p>
    <w:p w:rsidR="001D6B99" w:rsidRDefault="00702332">
      <w:pPr>
        <w:pStyle w:val="210"/>
        <w:shd w:val="clear" w:color="auto" w:fill="auto"/>
        <w:spacing w:before="0" w:after="0" w:line="470" w:lineRule="exact"/>
        <w:ind w:firstLine="800"/>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6B99" w:rsidRDefault="00702332">
      <w:pPr>
        <w:pStyle w:val="210"/>
        <w:shd w:val="clear" w:color="auto" w:fill="auto"/>
        <w:spacing w:before="0" w:after="0" w:line="475" w:lineRule="exact"/>
        <w:ind w:firstLine="74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Default="00702332">
      <w:pPr>
        <w:pStyle w:val="210"/>
        <w:shd w:val="clear" w:color="auto" w:fill="auto"/>
        <w:spacing w:before="0" w:after="0" w:line="475" w:lineRule="exact"/>
        <w:ind w:firstLine="740"/>
      </w:pPr>
      <w:r>
        <w:t>Сравнивать и упорядочивать рациональные числа.</w:t>
      </w:r>
    </w:p>
    <w:p w:rsidR="001D6B99" w:rsidRDefault="00702332">
      <w:pPr>
        <w:pStyle w:val="210"/>
        <w:shd w:val="clear" w:color="auto" w:fill="auto"/>
        <w:spacing w:before="0" w:after="0" w:line="475" w:lineRule="exact"/>
        <w:ind w:firstLine="740"/>
      </w:pPr>
      <w:r>
        <w:t>Округлять числа.</w:t>
      </w:r>
    </w:p>
    <w:p w:rsidR="001D6B99" w:rsidRDefault="00702332">
      <w:pPr>
        <w:pStyle w:val="210"/>
        <w:shd w:val="clear" w:color="auto" w:fill="auto"/>
        <w:spacing w:before="0" w:after="0" w:line="475" w:lineRule="exact"/>
        <w:ind w:firstLine="740"/>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D6B99" w:rsidRDefault="00702332">
      <w:pPr>
        <w:pStyle w:val="210"/>
        <w:shd w:val="clear" w:color="auto" w:fill="auto"/>
        <w:spacing w:before="0" w:after="0" w:line="475" w:lineRule="exact"/>
        <w:ind w:firstLine="740"/>
      </w:pPr>
      <w:r>
        <w:t>Применять признаки делимости, разложение на множители натуральных чисел.</w:t>
      </w:r>
    </w:p>
    <w:p w:rsidR="001D6B99" w:rsidRDefault="00702332">
      <w:pPr>
        <w:pStyle w:val="210"/>
        <w:shd w:val="clear" w:color="auto" w:fill="auto"/>
        <w:spacing w:before="0" w:after="0" w:line="475" w:lineRule="exact"/>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Pr="0044284B" w:rsidRDefault="00702332" w:rsidP="0044284B">
      <w:pPr>
        <w:pStyle w:val="210"/>
        <w:shd w:val="clear" w:color="auto" w:fill="auto"/>
        <w:tabs>
          <w:tab w:val="left" w:pos="2200"/>
        </w:tabs>
        <w:spacing w:before="0" w:after="0" w:line="475" w:lineRule="exact"/>
        <w:ind w:left="740"/>
        <w:rPr>
          <w:u w:val="single"/>
        </w:rPr>
      </w:pPr>
      <w:r w:rsidRPr="0044284B">
        <w:rPr>
          <w:u w:val="single"/>
        </w:rPr>
        <w:t>Алгебраические выражения.</w:t>
      </w:r>
    </w:p>
    <w:p w:rsidR="001D6B99" w:rsidRDefault="00702332">
      <w:pPr>
        <w:pStyle w:val="210"/>
        <w:shd w:val="clear" w:color="auto" w:fill="auto"/>
        <w:spacing w:before="0" w:after="0" w:line="475" w:lineRule="exact"/>
        <w:ind w:firstLine="740"/>
      </w:pPr>
      <w:r>
        <w:t>Использовать алгебраическую терминологию и символику, применять её в процессе освоения учебного материала.</w:t>
      </w:r>
    </w:p>
    <w:p w:rsidR="001D6B99" w:rsidRDefault="00702332">
      <w:pPr>
        <w:pStyle w:val="210"/>
        <w:shd w:val="clear" w:color="auto" w:fill="auto"/>
        <w:spacing w:before="0" w:after="0" w:line="475" w:lineRule="exact"/>
        <w:ind w:firstLine="740"/>
      </w:pPr>
      <w:r>
        <w:t>Находить значения буквенных выражений при заданных значениях переменных.</w:t>
      </w:r>
    </w:p>
    <w:p w:rsidR="001D6B99" w:rsidRDefault="00702332">
      <w:pPr>
        <w:pStyle w:val="210"/>
        <w:shd w:val="clear" w:color="auto" w:fill="auto"/>
        <w:spacing w:before="0" w:after="0" w:line="475" w:lineRule="exact"/>
        <w:ind w:firstLine="740"/>
      </w:pPr>
      <w:r>
        <w:t>Выполнять преобразования целого выражения в многочлен приведением подобных слагаемых, раскрытием скобок.</w:t>
      </w:r>
    </w:p>
    <w:p w:rsidR="001D6B99" w:rsidRDefault="00702332">
      <w:pPr>
        <w:pStyle w:val="210"/>
        <w:shd w:val="clear" w:color="auto" w:fill="auto"/>
        <w:spacing w:before="0" w:after="0" w:line="475" w:lineRule="exact"/>
        <w:ind w:firstLine="740"/>
      </w:pPr>
      <w:r>
        <w:t>Выполнять умножение одночлена на многочлен и многочлена на многочлен, применять формулы квадрата суммы и квадрата разности.</w:t>
      </w:r>
    </w:p>
    <w:p w:rsidR="001D6B99" w:rsidRDefault="00702332">
      <w:pPr>
        <w:pStyle w:val="210"/>
        <w:shd w:val="clear" w:color="auto" w:fill="auto"/>
        <w:spacing w:before="0" w:after="0" w:line="475" w:lineRule="exact"/>
        <w:ind w:firstLine="740"/>
      </w:pPr>
      <w:r>
        <w:t xml:space="preserve">Осуществлять разложение многочленов на множители с помощью вынесения за </w:t>
      </w:r>
      <w:r>
        <w:lastRenderedPageBreak/>
        <w:t>скобки общего множителя, группировки слагаемых, применения формул сокращённого умножения.</w:t>
      </w:r>
    </w:p>
    <w:p w:rsidR="001D6B99" w:rsidRDefault="00702332">
      <w:pPr>
        <w:pStyle w:val="210"/>
        <w:shd w:val="clear" w:color="auto" w:fill="auto"/>
        <w:spacing w:before="0" w:after="0" w:line="470" w:lineRule="exact"/>
        <w:ind w:firstLine="740"/>
      </w:pPr>
      <w:r>
        <w:t>Применять преобразования многочленов для решения различных задач из математики, смежных предметов, из реальной практики.</w:t>
      </w:r>
    </w:p>
    <w:p w:rsidR="0044284B" w:rsidRDefault="00702332" w:rsidP="0044284B">
      <w:pPr>
        <w:pStyle w:val="210"/>
        <w:shd w:val="clear" w:color="auto" w:fill="auto"/>
        <w:spacing w:before="0" w:after="0" w:line="470" w:lineRule="exact"/>
        <w:ind w:firstLine="740"/>
      </w:pPr>
      <w:r>
        <w:t>Использовать свойства степеней с натуральными показателями для преобразования выражений.</w:t>
      </w:r>
    </w:p>
    <w:p w:rsidR="001D6B99" w:rsidRPr="0044284B" w:rsidRDefault="00702332" w:rsidP="0044284B">
      <w:pPr>
        <w:pStyle w:val="210"/>
        <w:shd w:val="clear" w:color="auto" w:fill="auto"/>
        <w:spacing w:before="0" w:after="0" w:line="470" w:lineRule="exact"/>
        <w:ind w:firstLine="740"/>
        <w:rPr>
          <w:u w:val="single"/>
        </w:rPr>
      </w:pPr>
      <w:r w:rsidRPr="0044284B">
        <w:rPr>
          <w:u w:val="single"/>
        </w:rPr>
        <w:t>Уравнения и неравенства.</w:t>
      </w:r>
    </w:p>
    <w:p w:rsidR="001D6B99" w:rsidRDefault="00702332">
      <w:pPr>
        <w:pStyle w:val="210"/>
        <w:shd w:val="clear" w:color="auto" w:fill="auto"/>
        <w:spacing w:before="0" w:after="0" w:line="470" w:lineRule="exact"/>
        <w:ind w:firstLine="76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Default="00702332">
      <w:pPr>
        <w:pStyle w:val="210"/>
        <w:shd w:val="clear" w:color="auto" w:fill="auto"/>
        <w:spacing w:before="0" w:after="0" w:line="461" w:lineRule="exact"/>
        <w:ind w:firstLine="760"/>
      </w:pPr>
      <w:r>
        <w:t>Применять графические методы при решении линейных уравнений и их систем.</w:t>
      </w:r>
    </w:p>
    <w:p w:rsidR="001D6B99" w:rsidRDefault="00702332">
      <w:pPr>
        <w:pStyle w:val="210"/>
        <w:shd w:val="clear" w:color="auto" w:fill="auto"/>
        <w:spacing w:before="0" w:after="0" w:line="470" w:lineRule="exact"/>
        <w:ind w:firstLine="760"/>
      </w:pPr>
      <w:r>
        <w:t>Подбирать примеры пар чисел, являющихся решением линейного уравнения с двумя переменными.</w:t>
      </w:r>
    </w:p>
    <w:p w:rsidR="001D6B99" w:rsidRDefault="00702332">
      <w:pPr>
        <w:pStyle w:val="210"/>
        <w:shd w:val="clear" w:color="auto" w:fill="auto"/>
        <w:spacing w:before="0" w:after="0" w:line="470" w:lineRule="exact"/>
        <w:ind w:firstLine="760"/>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Default="00702332">
      <w:pPr>
        <w:pStyle w:val="210"/>
        <w:shd w:val="clear" w:color="auto" w:fill="auto"/>
        <w:spacing w:before="0" w:after="0" w:line="470" w:lineRule="exact"/>
        <w:ind w:firstLine="760"/>
      </w:pPr>
      <w:r>
        <w:t>Решать системы двух линейных уравнений с двумя переменными, в том числе графически.</w:t>
      </w:r>
    </w:p>
    <w:p w:rsidR="001D6B99" w:rsidRDefault="00702332">
      <w:pPr>
        <w:pStyle w:val="210"/>
        <w:shd w:val="clear" w:color="auto" w:fill="auto"/>
        <w:spacing w:before="0" w:after="0" w:line="470" w:lineRule="exact"/>
        <w:ind w:firstLine="76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Pr="0044284B" w:rsidRDefault="00702332" w:rsidP="0044284B">
      <w:pPr>
        <w:pStyle w:val="210"/>
        <w:shd w:val="clear" w:color="auto" w:fill="auto"/>
        <w:tabs>
          <w:tab w:val="left" w:pos="2217"/>
        </w:tabs>
        <w:spacing w:before="0" w:after="0" w:line="470" w:lineRule="exact"/>
        <w:ind w:left="760"/>
        <w:rPr>
          <w:u w:val="single"/>
        </w:rPr>
      </w:pPr>
      <w:r w:rsidRPr="0044284B">
        <w:rPr>
          <w:u w:val="single"/>
        </w:rPr>
        <w:t>Функции.</w:t>
      </w:r>
    </w:p>
    <w:p w:rsidR="001D6B99" w:rsidRDefault="00702332">
      <w:pPr>
        <w:pStyle w:val="210"/>
        <w:shd w:val="clear" w:color="auto" w:fill="auto"/>
        <w:spacing w:before="0" w:after="0" w:line="470" w:lineRule="exact"/>
        <w:ind w:firstLine="76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Default="00702332">
      <w:pPr>
        <w:pStyle w:val="210"/>
        <w:shd w:val="clear" w:color="auto" w:fill="auto"/>
        <w:spacing w:before="0" w:after="0" w:line="470" w:lineRule="exact"/>
        <w:ind w:firstLine="760"/>
      </w:pPr>
      <w:r>
        <w:t>Отмечать в координатной плоскости точки по заданным координатам, строить графики линейных фу</w:t>
      </w:r>
      <w:r w:rsidR="001B62D2">
        <w:t>нкций. Строить график функции; y</w:t>
      </w:r>
      <w:r>
        <w:t>= |х|.</w:t>
      </w:r>
    </w:p>
    <w:p w:rsidR="001D6B99" w:rsidRDefault="00702332">
      <w:pPr>
        <w:pStyle w:val="210"/>
        <w:shd w:val="clear" w:color="auto" w:fill="auto"/>
        <w:spacing w:before="0" w:after="0" w:line="470" w:lineRule="exact"/>
        <w:ind w:firstLine="76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Default="00702332">
      <w:pPr>
        <w:pStyle w:val="210"/>
        <w:shd w:val="clear" w:color="auto" w:fill="auto"/>
        <w:spacing w:before="0" w:after="0" w:line="470" w:lineRule="exact"/>
        <w:ind w:firstLine="760"/>
      </w:pPr>
      <w:r>
        <w:t>Находить значение функции по значению её аргумента.</w:t>
      </w:r>
    </w:p>
    <w:p w:rsidR="0044284B" w:rsidRDefault="00702332" w:rsidP="0044284B">
      <w:pPr>
        <w:pStyle w:val="210"/>
        <w:shd w:val="clear" w:color="auto" w:fill="auto"/>
        <w:spacing w:before="0" w:after="0" w:line="470" w:lineRule="exact"/>
        <w:ind w:firstLine="76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Default="00702332" w:rsidP="0044284B">
      <w:pPr>
        <w:pStyle w:val="210"/>
        <w:shd w:val="clear" w:color="auto" w:fill="auto"/>
        <w:spacing w:before="0" w:after="0" w:line="470" w:lineRule="exact"/>
        <w:ind w:firstLine="760"/>
      </w:pPr>
      <w:r>
        <w:lastRenderedPageBreak/>
        <w:t xml:space="preserve">Предметные результаты освоения программы учебного курса </w:t>
      </w:r>
      <w:r w:rsidRPr="0044284B">
        <w:rPr>
          <w:b/>
          <w:i/>
        </w:rPr>
        <w:t>к концу обучения в 8 классе.</w:t>
      </w:r>
    </w:p>
    <w:p w:rsidR="001D6B99" w:rsidRPr="0044284B" w:rsidRDefault="00702332" w:rsidP="0044284B">
      <w:pPr>
        <w:pStyle w:val="210"/>
        <w:shd w:val="clear" w:color="auto" w:fill="auto"/>
        <w:tabs>
          <w:tab w:val="left" w:pos="2222"/>
        </w:tabs>
        <w:spacing w:before="0" w:after="0" w:line="470" w:lineRule="exact"/>
        <w:ind w:left="760"/>
        <w:rPr>
          <w:u w:val="single"/>
        </w:rPr>
      </w:pPr>
      <w:r w:rsidRPr="0044284B">
        <w:rPr>
          <w:u w:val="single"/>
        </w:rPr>
        <w:t>Числа и вычисления.</w:t>
      </w:r>
    </w:p>
    <w:p w:rsidR="001D6B99" w:rsidRDefault="00702332">
      <w:pPr>
        <w:pStyle w:val="210"/>
        <w:shd w:val="clear" w:color="auto" w:fill="auto"/>
        <w:spacing w:before="0" w:after="0" w:line="470" w:lineRule="exact"/>
        <w:ind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Default="00702332">
      <w:pPr>
        <w:pStyle w:val="210"/>
        <w:shd w:val="clear" w:color="auto" w:fill="auto"/>
        <w:spacing w:before="0" w:after="0" w:line="470" w:lineRule="exact"/>
        <w:ind w:firstLine="760"/>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Default="00702332">
      <w:pPr>
        <w:pStyle w:val="210"/>
        <w:shd w:val="clear" w:color="auto" w:fill="auto"/>
        <w:spacing w:before="0" w:after="0" w:line="470" w:lineRule="exact"/>
        <w:ind w:firstLine="760"/>
      </w:pPr>
      <w:r>
        <w:t>Использовать записи больших и малых чисел с помощью десятичных дробей и степеней числа 10.</w:t>
      </w:r>
    </w:p>
    <w:p w:rsidR="001D6B99" w:rsidRPr="0044284B" w:rsidRDefault="00702332" w:rsidP="0044284B">
      <w:pPr>
        <w:pStyle w:val="210"/>
        <w:shd w:val="clear" w:color="auto" w:fill="auto"/>
        <w:tabs>
          <w:tab w:val="left" w:pos="2210"/>
        </w:tabs>
        <w:spacing w:before="0" w:after="0" w:line="470" w:lineRule="exact"/>
        <w:ind w:left="760"/>
        <w:rPr>
          <w:u w:val="single"/>
        </w:rPr>
      </w:pPr>
      <w:r w:rsidRPr="0044284B">
        <w:rPr>
          <w:u w:val="single"/>
        </w:rPr>
        <w:t>Алгебраические выражения.</w:t>
      </w:r>
    </w:p>
    <w:p w:rsidR="001D6B99" w:rsidRDefault="00702332">
      <w:pPr>
        <w:pStyle w:val="210"/>
        <w:shd w:val="clear" w:color="auto" w:fill="auto"/>
        <w:spacing w:before="0" w:after="0" w:line="470" w:lineRule="exact"/>
        <w:ind w:firstLine="760"/>
      </w:pPr>
      <w:r>
        <w:t>Применять понятие степени с целым показателем, выполнять преобразования выражений, содержащих степени с целым показателем.</w:t>
      </w:r>
    </w:p>
    <w:p w:rsidR="001D6B99" w:rsidRDefault="00702332">
      <w:pPr>
        <w:pStyle w:val="210"/>
        <w:shd w:val="clear" w:color="auto" w:fill="auto"/>
        <w:spacing w:before="0" w:after="0" w:line="470" w:lineRule="exact"/>
        <w:ind w:firstLine="760"/>
      </w:pPr>
      <w:r>
        <w:t>Выполнять тождественные преобразования рациональных выражений на основе правил действий над многочленами и алгебраическими дробями.</w:t>
      </w:r>
    </w:p>
    <w:p w:rsidR="001D6B99" w:rsidRDefault="00702332">
      <w:pPr>
        <w:pStyle w:val="210"/>
        <w:shd w:val="clear" w:color="auto" w:fill="auto"/>
        <w:spacing w:before="0" w:after="0" w:line="470" w:lineRule="exact"/>
        <w:ind w:firstLine="760"/>
      </w:pPr>
      <w:r>
        <w:t>Раскладывать квадратный трёхчлен на множители.</w:t>
      </w:r>
    </w:p>
    <w:p w:rsidR="001D6B99" w:rsidRDefault="00702332">
      <w:pPr>
        <w:pStyle w:val="210"/>
        <w:shd w:val="clear" w:color="auto" w:fill="auto"/>
        <w:spacing w:before="0" w:after="0" w:line="470" w:lineRule="exact"/>
        <w:ind w:firstLine="760"/>
      </w:pPr>
      <w:r>
        <w:t>Применять преобразования выражений для решения различных задач из математики, смежных предметов, из реальной практики.</w:t>
      </w:r>
    </w:p>
    <w:p w:rsidR="001D6B99" w:rsidRPr="0044284B" w:rsidRDefault="00702332" w:rsidP="0044284B">
      <w:pPr>
        <w:pStyle w:val="210"/>
        <w:shd w:val="clear" w:color="auto" w:fill="auto"/>
        <w:tabs>
          <w:tab w:val="left" w:pos="2210"/>
        </w:tabs>
        <w:spacing w:before="0" w:after="0" w:line="470" w:lineRule="exact"/>
        <w:ind w:left="760"/>
        <w:rPr>
          <w:u w:val="single"/>
        </w:rPr>
      </w:pPr>
      <w:r w:rsidRPr="0044284B">
        <w:rPr>
          <w:u w:val="single"/>
        </w:rPr>
        <w:t>Уравнения и неравенства.</w:t>
      </w:r>
    </w:p>
    <w:p w:rsidR="001D6B99" w:rsidRDefault="00702332">
      <w:pPr>
        <w:pStyle w:val="210"/>
        <w:shd w:val="clear" w:color="auto" w:fill="auto"/>
        <w:spacing w:before="0" w:after="0" w:line="470" w:lineRule="exact"/>
        <w:ind w:firstLine="760"/>
      </w:pPr>
      <w:r>
        <w:t>Решать линейные, квадратные уравнения и рациональные уравнения, сводящиеся к ним, системы двух уравнений с двумя переменными.</w:t>
      </w:r>
    </w:p>
    <w:p w:rsidR="001D6B99" w:rsidRDefault="00702332">
      <w:pPr>
        <w:pStyle w:val="210"/>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0"/>
        <w:shd w:val="clear" w:color="auto" w:fill="auto"/>
        <w:spacing w:before="0" w:after="0" w:line="470" w:lineRule="exact"/>
        <w:ind w:firstLine="7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Default="00702332">
      <w:pPr>
        <w:pStyle w:val="210"/>
        <w:shd w:val="clear" w:color="auto" w:fill="auto"/>
        <w:spacing w:before="0" w:after="0" w:line="470" w:lineRule="exact"/>
        <w:ind w:firstLine="76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Pr="0044284B" w:rsidRDefault="00702332" w:rsidP="0044284B">
      <w:pPr>
        <w:pStyle w:val="210"/>
        <w:shd w:val="clear" w:color="auto" w:fill="auto"/>
        <w:tabs>
          <w:tab w:val="left" w:pos="2210"/>
        </w:tabs>
        <w:spacing w:before="0" w:after="0" w:line="470" w:lineRule="exact"/>
        <w:ind w:left="760"/>
        <w:rPr>
          <w:u w:val="single"/>
        </w:rPr>
      </w:pPr>
      <w:r w:rsidRPr="0044284B">
        <w:rPr>
          <w:u w:val="single"/>
        </w:rPr>
        <w:t>Функции.</w:t>
      </w:r>
    </w:p>
    <w:p w:rsidR="001D6B99" w:rsidRDefault="00702332">
      <w:pPr>
        <w:pStyle w:val="210"/>
        <w:shd w:val="clear" w:color="auto" w:fill="auto"/>
        <w:spacing w:before="0" w:after="0" w:line="475" w:lineRule="exact"/>
        <w:ind w:firstLine="760"/>
      </w:pPr>
      <w:r>
        <w:lastRenderedPageBreak/>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E42CED" w:rsidRDefault="00702332" w:rsidP="00E42CED">
      <w:pPr>
        <w:pStyle w:val="210"/>
        <w:shd w:val="clear" w:color="auto" w:fill="auto"/>
        <w:spacing w:before="0" w:after="0" w:line="360" w:lineRule="auto"/>
        <w:ind w:firstLine="760"/>
      </w:pPr>
      <w:r>
        <w:t>Строить графики элементарных функций вида:</w:t>
      </w:r>
      <w:r w:rsidR="0044284B">
        <w:t xml:space="preserve"> </w:t>
      </w:r>
      <w:r w:rsidR="00E42CED">
        <w:t>y</w:t>
      </w:r>
      <w:r>
        <w:rPr>
          <w:rStyle w:val="41Candara"/>
        </w:rPr>
        <w:t xml:space="preserve"> = </w:t>
      </w:r>
      <w:r>
        <w:t>х</w:t>
      </w:r>
      <w:r>
        <w:rPr>
          <w:vertAlign w:val="superscript"/>
        </w:rPr>
        <w:t>2</w:t>
      </w:r>
      <w:r>
        <w:t>,</w:t>
      </w:r>
      <w:r w:rsidR="00E42CED" w:rsidRPr="00E42CED">
        <w:t xml:space="preserve"> </w:t>
      </w:r>
      <w:r w:rsidR="00E42CED">
        <w:t>y</w:t>
      </w:r>
      <w:r w:rsidR="00E42CED">
        <w:rPr>
          <w:rStyle w:val="41Candara"/>
        </w:rPr>
        <w:t xml:space="preserve"> = </w:t>
      </w:r>
      <w:r w:rsidR="00E42CED">
        <w:t>х</w:t>
      </w:r>
      <w:r w:rsidR="00E42CED">
        <w:rPr>
          <w:vertAlign w:val="superscript"/>
        </w:rPr>
        <w:t>3</w:t>
      </w:r>
      <w:r w:rsidR="00E42CED">
        <w:t>,</w:t>
      </w:r>
      <w:r w:rsidR="00E42CED" w:rsidRPr="00E42CED">
        <w:t xml:space="preserve"> </w:t>
      </w:r>
      <w:r w:rsidR="00E42CED">
        <w:rPr>
          <w:lang w:val="en-US"/>
        </w:rPr>
        <w:t>y</w:t>
      </w:r>
      <w:r w:rsidR="00E42CED" w:rsidRPr="00E42CED">
        <w:t>=</w:t>
      </w:r>
      <w:r w:rsidR="00E42CED">
        <w:rPr>
          <w:lang w:val="en-US"/>
        </w:rPr>
        <w:t>x</w:t>
      </w:r>
      <w:r w:rsidR="00E42CED" w:rsidRPr="00E42CED">
        <w:t xml:space="preserve">, </w:t>
      </w:r>
      <w:r w:rsidR="00E42CED">
        <w:rPr>
          <w:lang w:val="en-US"/>
        </w:rPr>
        <w:t>y</w:t>
      </w:r>
      <w:r w:rsidR="00E42CED" w:rsidRPr="00E42CED">
        <w:t>=|</w:t>
      </w:r>
      <w:r w:rsidR="00E42CED">
        <w:rPr>
          <w:lang w:val="en-US"/>
        </w:rPr>
        <w:t>x</w:t>
      </w:r>
      <w:r w:rsidR="00E42CED" w:rsidRPr="00E42CED">
        <w:t>|</w:t>
      </w:r>
      <w:r>
        <w:rPr>
          <w:rStyle w:val="21pt"/>
        </w:rPr>
        <w:t>,</w:t>
      </w:r>
      <w:r>
        <w:t xml:space="preserve"> описывать свойства числовой</w:t>
      </w:r>
      <w:r w:rsidR="00E42CED" w:rsidRPr="00E42CED">
        <w:t xml:space="preserve"> </w:t>
      </w:r>
      <w:r>
        <w:t>функции по её графику.</w:t>
      </w:r>
    </w:p>
    <w:p w:rsidR="001D6B99" w:rsidRPr="00E42CED" w:rsidRDefault="00702332" w:rsidP="00E42CED">
      <w:pPr>
        <w:pStyle w:val="210"/>
        <w:shd w:val="clear" w:color="auto" w:fill="auto"/>
        <w:spacing w:before="0" w:after="0" w:line="360" w:lineRule="auto"/>
        <w:ind w:firstLine="760"/>
        <w:rPr>
          <w:b/>
          <w:i/>
        </w:rPr>
      </w:pPr>
      <w:r>
        <w:t xml:space="preserve">Предметные результаты освоения программы учебного курса </w:t>
      </w:r>
      <w:r w:rsidRPr="00E42CED">
        <w:rPr>
          <w:b/>
          <w:i/>
        </w:rPr>
        <w:t>к концу обучения в 9 классе.</w:t>
      </w:r>
    </w:p>
    <w:p w:rsidR="001D6B99" w:rsidRPr="00E42CED" w:rsidRDefault="00702332" w:rsidP="00E42CED">
      <w:pPr>
        <w:pStyle w:val="210"/>
        <w:shd w:val="clear" w:color="auto" w:fill="auto"/>
        <w:tabs>
          <w:tab w:val="left" w:pos="2232"/>
        </w:tabs>
        <w:spacing w:before="0" w:after="0" w:line="470" w:lineRule="exact"/>
        <w:ind w:left="760"/>
        <w:rPr>
          <w:u w:val="single"/>
        </w:rPr>
      </w:pPr>
      <w:r w:rsidRPr="00E42CED">
        <w:rPr>
          <w:u w:val="single"/>
        </w:rPr>
        <w:t>Числа и вычисления.</w:t>
      </w:r>
    </w:p>
    <w:p w:rsidR="001D6B99" w:rsidRDefault="00702332">
      <w:pPr>
        <w:pStyle w:val="210"/>
        <w:shd w:val="clear" w:color="auto" w:fill="auto"/>
        <w:spacing w:before="0" w:after="0" w:line="470" w:lineRule="exact"/>
        <w:ind w:firstLine="760"/>
      </w:pPr>
      <w:r>
        <w:t>Сравнивать и упорядочивать рациональные и иррациональные числа.</w:t>
      </w:r>
    </w:p>
    <w:p w:rsidR="001D6B99" w:rsidRDefault="00702332">
      <w:pPr>
        <w:pStyle w:val="210"/>
        <w:shd w:val="clear" w:color="auto" w:fill="auto"/>
        <w:spacing w:before="0" w:after="0" w:line="470" w:lineRule="exact"/>
        <w:ind w:firstLine="760"/>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D6B99" w:rsidRDefault="00702332">
      <w:pPr>
        <w:pStyle w:val="210"/>
        <w:shd w:val="clear" w:color="auto" w:fill="auto"/>
        <w:spacing w:before="0" w:after="0" w:line="470" w:lineRule="exact"/>
        <w:ind w:firstLine="760"/>
      </w:pPr>
      <w:r>
        <w:t>Находить значения степеней с целыми показателями и корней, вычислять значения числовых выражений.</w:t>
      </w:r>
    </w:p>
    <w:p w:rsidR="001D6B99" w:rsidRDefault="00702332">
      <w:pPr>
        <w:pStyle w:val="210"/>
        <w:shd w:val="clear" w:color="auto" w:fill="auto"/>
        <w:spacing w:before="0" w:after="0" w:line="470" w:lineRule="exact"/>
        <w:ind w:firstLine="760"/>
      </w:pPr>
      <w:r>
        <w:t>Округлять действительные числа, выполнять прикидку результата вычислений, оценку числовых выражений.</w:t>
      </w:r>
    </w:p>
    <w:p w:rsidR="001D6B99" w:rsidRPr="00E42CED" w:rsidRDefault="00702332" w:rsidP="00E42CED">
      <w:pPr>
        <w:pStyle w:val="210"/>
        <w:shd w:val="clear" w:color="auto" w:fill="auto"/>
        <w:tabs>
          <w:tab w:val="left" w:pos="2237"/>
        </w:tabs>
        <w:spacing w:before="0" w:after="0" w:line="470" w:lineRule="exact"/>
        <w:ind w:left="760"/>
        <w:rPr>
          <w:u w:val="single"/>
        </w:rPr>
      </w:pPr>
      <w:r w:rsidRPr="00E42CED">
        <w:rPr>
          <w:u w:val="single"/>
        </w:rPr>
        <w:t>Уравнения и неравенства.</w:t>
      </w:r>
    </w:p>
    <w:p w:rsidR="001D6B99" w:rsidRDefault="00702332">
      <w:pPr>
        <w:pStyle w:val="210"/>
        <w:shd w:val="clear" w:color="auto" w:fill="auto"/>
        <w:spacing w:before="0" w:after="0" w:line="470" w:lineRule="exact"/>
        <w:ind w:firstLine="760"/>
      </w:pPr>
      <w:r>
        <w:t>Решать линейные и квадратные уравнения, уравнения, сводящиеся к ним, простейшие дробно-рациональные уравнения.</w:t>
      </w:r>
    </w:p>
    <w:p w:rsidR="001D6B99" w:rsidRDefault="00702332">
      <w:pPr>
        <w:pStyle w:val="210"/>
        <w:shd w:val="clear" w:color="auto" w:fill="auto"/>
        <w:spacing w:before="0" w:after="0" w:line="470" w:lineRule="exact"/>
        <w:ind w:firstLine="760"/>
      </w:pPr>
      <w:r>
        <w:t>Решать системы двух линейных уравнений с двумя переменными и системы двух уравнений, в которых одно уравнение не является линейным.</w:t>
      </w:r>
    </w:p>
    <w:p w:rsidR="001D6B99" w:rsidRDefault="00702332">
      <w:pPr>
        <w:pStyle w:val="210"/>
        <w:shd w:val="clear" w:color="auto" w:fill="auto"/>
        <w:spacing w:before="0" w:after="0" w:line="470" w:lineRule="exact"/>
        <w:ind w:firstLine="760"/>
      </w:pPr>
      <w:r>
        <w:t>Решать текстовые задачи алгебраическим способом с помощью составления уравнения или системы двух уравнений с двумя переменными.</w:t>
      </w:r>
    </w:p>
    <w:p w:rsidR="001D6B99" w:rsidRDefault="00702332">
      <w:pPr>
        <w:pStyle w:val="210"/>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0"/>
        <w:shd w:val="clear" w:color="auto" w:fill="auto"/>
        <w:spacing w:before="0" w:after="0" w:line="470" w:lineRule="exact"/>
        <w:ind w:firstLine="76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D6B99" w:rsidRDefault="00702332">
      <w:pPr>
        <w:pStyle w:val="210"/>
        <w:shd w:val="clear" w:color="auto" w:fill="auto"/>
        <w:spacing w:before="0" w:after="0" w:line="470" w:lineRule="exact"/>
        <w:ind w:firstLine="760"/>
      </w:pPr>
      <w:r>
        <w:t>Решать системы линейных неравенств, системы неравенств, включающие</w:t>
      </w:r>
    </w:p>
    <w:p w:rsidR="001D6B99" w:rsidRDefault="00702332">
      <w:pPr>
        <w:pStyle w:val="210"/>
        <w:shd w:val="clear" w:color="auto" w:fill="auto"/>
        <w:spacing w:before="0" w:after="0" w:line="475" w:lineRule="exact"/>
      </w:pPr>
      <w:r>
        <w:t>квадратное неравенство, изображать решение системы неравенств на числовой прямой, записывать решение с помощью символов.</w:t>
      </w:r>
    </w:p>
    <w:p w:rsidR="001D6B99" w:rsidRDefault="00702332">
      <w:pPr>
        <w:pStyle w:val="210"/>
        <w:shd w:val="clear" w:color="auto" w:fill="auto"/>
        <w:spacing w:before="0" w:after="0" w:line="475" w:lineRule="exact"/>
        <w:ind w:firstLine="760"/>
      </w:pPr>
      <w:r>
        <w:t>Использовать неравенства при решении различных задач.</w:t>
      </w:r>
    </w:p>
    <w:p w:rsidR="001B62D2" w:rsidRDefault="00702332" w:rsidP="001B62D2">
      <w:pPr>
        <w:pStyle w:val="210"/>
        <w:shd w:val="clear" w:color="auto" w:fill="auto"/>
        <w:tabs>
          <w:tab w:val="left" w:pos="2232"/>
        </w:tabs>
        <w:spacing w:before="0" w:after="0" w:line="475" w:lineRule="exact"/>
        <w:ind w:left="760"/>
        <w:rPr>
          <w:u w:val="single"/>
        </w:rPr>
      </w:pPr>
      <w:r w:rsidRPr="00E42CED">
        <w:rPr>
          <w:u w:val="single"/>
        </w:rPr>
        <w:t>Функции.</w:t>
      </w:r>
    </w:p>
    <w:p w:rsidR="001D6B99" w:rsidRPr="001B62D2" w:rsidRDefault="001B62D2" w:rsidP="001B62D2">
      <w:pPr>
        <w:pStyle w:val="210"/>
        <w:shd w:val="clear" w:color="auto" w:fill="auto"/>
        <w:tabs>
          <w:tab w:val="left" w:pos="851"/>
        </w:tabs>
        <w:spacing w:before="0" w:after="0" w:line="475" w:lineRule="exact"/>
        <w:rPr>
          <w:u w:val="single"/>
        </w:rPr>
      </w:pPr>
      <w:r w:rsidRPr="001B62D2">
        <w:lastRenderedPageBreak/>
        <w:tab/>
      </w:r>
      <w:r w:rsidR="00702332" w:rsidRPr="001B62D2">
        <w:t>Распознавать функции изученных видов. Показывать схематически расположение на координатной плоскости графиков функций вида:</w:t>
      </w:r>
      <w:r w:rsidR="00E42CED" w:rsidRPr="001B62D2">
        <w:t xml:space="preserve"> </w:t>
      </w:r>
      <w:r w:rsidR="00E42CED" w:rsidRPr="001B62D2">
        <w:rPr>
          <w:lang w:val="en-US"/>
        </w:rPr>
        <w:t>y</w:t>
      </w:r>
      <w:r w:rsidR="00E42CED" w:rsidRPr="001B62D2">
        <w:t>=</w:t>
      </w:r>
      <w:r w:rsidR="00E42CED" w:rsidRPr="001B62D2">
        <w:rPr>
          <w:lang w:val="en-US"/>
        </w:rPr>
        <w:t>kx</w:t>
      </w:r>
      <w:r w:rsidR="00E42CED" w:rsidRPr="001B62D2">
        <w:t xml:space="preserve">, </w:t>
      </w:r>
      <w:r w:rsidR="00E42CED" w:rsidRPr="001B62D2">
        <w:rPr>
          <w:lang w:val="en-US"/>
        </w:rPr>
        <w:t>y</w:t>
      </w:r>
      <w:r w:rsidR="00E42CED" w:rsidRPr="001B62D2">
        <w:t>=</w:t>
      </w:r>
      <w:r w:rsidR="00E42CED" w:rsidRPr="001B62D2">
        <w:rPr>
          <w:lang w:val="en-US"/>
        </w:rPr>
        <w:t>kx</w:t>
      </w:r>
      <w:r w:rsidR="00E42CED" w:rsidRPr="001B62D2">
        <w:t xml:space="preserve"> + </w:t>
      </w:r>
      <w:r w:rsidR="00E42CED" w:rsidRPr="001B62D2">
        <w:rPr>
          <w:lang w:val="en-US"/>
        </w:rPr>
        <w:t>b</w:t>
      </w:r>
      <w:r w:rsidR="00E42CED" w:rsidRPr="001B62D2">
        <w:t xml:space="preserve">, </w:t>
      </w:r>
      <w:r w:rsidR="00E42CED" w:rsidRPr="001B62D2">
        <w:rPr>
          <w:lang w:val="en-US"/>
        </w:rPr>
        <w:t>y</w:t>
      </w:r>
      <w:r w:rsidR="00E42CED" w:rsidRPr="001B62D2">
        <w:t>=</w:t>
      </w:r>
      <w:r w:rsidR="00E42CED" w:rsidRPr="001B62D2">
        <w:rPr>
          <w:lang w:val="en-US"/>
        </w:rPr>
        <w:t>x</w:t>
      </w:r>
      <w:r w:rsidR="00E42CED" w:rsidRPr="001B62D2">
        <w:t xml:space="preserve">, </w:t>
      </w:r>
      <w:r w:rsidR="00E42CED" w:rsidRPr="001B62D2">
        <w:rPr>
          <w:lang w:val="en-US"/>
        </w:rPr>
        <w:t>y</w:t>
      </w:r>
      <w:r w:rsidR="00E42CED" w:rsidRPr="001B62D2">
        <w:t>=|</w:t>
      </w:r>
      <w:r w:rsidR="00E42CED" w:rsidRPr="001B62D2">
        <w:rPr>
          <w:lang w:val="en-US"/>
        </w:rPr>
        <w:t>x</w:t>
      </w:r>
      <w:r w:rsidR="00E42CED" w:rsidRPr="001B62D2">
        <w:t xml:space="preserve">|, </w:t>
      </w:r>
      <w:r w:rsidRPr="001B62D2">
        <w:rPr>
          <w:rStyle w:val="40TimesNewRoman0pt"/>
          <w:rFonts w:eastAsia="Franklin Gothic Book"/>
          <w:i w:val="0"/>
          <w:iCs w:val="0"/>
        </w:rPr>
        <w:t xml:space="preserve">у </w:t>
      </w:r>
      <w:r w:rsidRPr="001B62D2">
        <w:rPr>
          <w:rStyle w:val="400pt"/>
          <w:rFonts w:ascii="Times New Roman" w:hAnsi="Times New Roman" w:cs="Times New Roman"/>
          <w:i w:val="0"/>
          <w:iCs w:val="0"/>
        </w:rPr>
        <w:t>= ах</w:t>
      </w:r>
      <w:r w:rsidRPr="001B62D2">
        <w:rPr>
          <w:rStyle w:val="40TimesNewRoman10pt0pt"/>
          <w:rFonts w:eastAsia="Franklin Gothic Book"/>
          <w:i w:val="0"/>
          <w:iCs w:val="0"/>
          <w:sz w:val="28"/>
          <w:szCs w:val="28"/>
          <w:vertAlign w:val="superscript"/>
        </w:rPr>
        <w:t>2</w:t>
      </w:r>
      <w:r w:rsidRPr="001B62D2">
        <w:rPr>
          <w:rStyle w:val="400pt"/>
          <w:rFonts w:ascii="Times New Roman" w:hAnsi="Times New Roman" w:cs="Times New Roman"/>
          <w:i w:val="0"/>
          <w:iCs w:val="0"/>
        </w:rPr>
        <w:t xml:space="preserve"> + Ьх </w:t>
      </w:r>
      <w:r w:rsidRPr="001B62D2">
        <w:rPr>
          <w:rStyle w:val="40TimesNewRoman0pt"/>
          <w:rFonts w:eastAsia="Franklin Gothic Book"/>
          <w:i w:val="0"/>
          <w:iCs w:val="0"/>
        </w:rPr>
        <w:t>+ с,</w:t>
      </w:r>
      <w:r w:rsidRPr="001B62D2">
        <w:t xml:space="preserve"> y</w:t>
      </w:r>
      <w:r w:rsidRPr="001B62D2">
        <w:rPr>
          <w:rStyle w:val="41Candara"/>
          <w:rFonts w:ascii="Times New Roman" w:hAnsi="Times New Roman" w:cs="Times New Roman"/>
          <w:sz w:val="28"/>
          <w:szCs w:val="28"/>
        </w:rPr>
        <w:t xml:space="preserve"> = </w:t>
      </w:r>
      <w:r w:rsidRPr="001B62D2">
        <w:t>х</w:t>
      </w:r>
      <w:r w:rsidRPr="001B62D2">
        <w:rPr>
          <w:vertAlign w:val="superscript"/>
        </w:rPr>
        <w:t>3</w:t>
      </w:r>
      <w:r w:rsidRPr="001B62D2">
        <w:t xml:space="preserve">, </w:t>
      </w:r>
      <w:r w:rsidR="00702332" w:rsidRPr="001B62D2">
        <w:t>в зависимости от значений коэффициентов, описывать свойства функций.</w:t>
      </w:r>
    </w:p>
    <w:p w:rsidR="001D6B99" w:rsidRDefault="00702332">
      <w:pPr>
        <w:pStyle w:val="210"/>
        <w:shd w:val="clear" w:color="auto" w:fill="auto"/>
        <w:spacing w:before="0" w:after="0" w:line="470" w:lineRule="exact"/>
        <w:ind w:firstLine="760"/>
      </w:pPr>
      <w:r>
        <w:t>Строить и изображать схематически графики квадратичных функций, описывать свойства квадратичных функций по их графикам.</w:t>
      </w:r>
    </w:p>
    <w:p w:rsidR="001D6B99" w:rsidRDefault="00702332">
      <w:pPr>
        <w:pStyle w:val="210"/>
        <w:shd w:val="clear" w:color="auto" w:fill="auto"/>
        <w:spacing w:before="0" w:after="0" w:line="470" w:lineRule="exact"/>
        <w:ind w:firstLine="760"/>
      </w:pPr>
      <w:r>
        <w:t>Распознавать квадратичную функцию по формуле, приводить примеры квадратичных функций из реальной жизни, физики, геометрии.</w:t>
      </w:r>
    </w:p>
    <w:p w:rsidR="001D6B99" w:rsidRPr="001B62D2" w:rsidRDefault="00702332" w:rsidP="001B62D2">
      <w:pPr>
        <w:pStyle w:val="210"/>
        <w:shd w:val="clear" w:color="auto" w:fill="auto"/>
        <w:tabs>
          <w:tab w:val="left" w:pos="2237"/>
        </w:tabs>
        <w:spacing w:before="0" w:after="0" w:line="470" w:lineRule="exact"/>
        <w:ind w:left="760"/>
        <w:rPr>
          <w:u w:val="single"/>
        </w:rPr>
      </w:pPr>
      <w:r w:rsidRPr="001B62D2">
        <w:rPr>
          <w:u w:val="single"/>
        </w:rPr>
        <w:t>Числовые последовательности и прогрессии.</w:t>
      </w:r>
    </w:p>
    <w:p w:rsidR="001D6B99" w:rsidRDefault="00702332">
      <w:pPr>
        <w:pStyle w:val="210"/>
        <w:shd w:val="clear" w:color="auto" w:fill="auto"/>
        <w:spacing w:before="0" w:after="0" w:line="470" w:lineRule="exact"/>
        <w:ind w:firstLine="760"/>
      </w:pPr>
      <w:r>
        <w:t>Распознавать арифметическую и геометрическую прогрессии при разных способах задания.</w:t>
      </w:r>
    </w:p>
    <w:p w:rsidR="001D6B99" w:rsidRDefault="00702332">
      <w:pPr>
        <w:pStyle w:val="210"/>
        <w:shd w:val="clear" w:color="auto" w:fill="auto"/>
        <w:spacing w:before="0" w:after="0" w:line="470" w:lineRule="exact"/>
        <w:ind w:firstLine="760"/>
      </w:pPr>
      <w:r>
        <w:t xml:space="preserve">Выполнять вычисления с использованием формул </w:t>
      </w:r>
      <w:r>
        <w:rPr>
          <w:lang w:val="en-US" w:eastAsia="en-US" w:bidi="en-US"/>
        </w:rPr>
        <w:t>n</w:t>
      </w:r>
      <w:r>
        <w:t>-го члена арифметической и геометрической прогрессий, суммы первых п членов.</w:t>
      </w:r>
    </w:p>
    <w:p w:rsidR="001D6B99" w:rsidRDefault="00702332">
      <w:pPr>
        <w:pStyle w:val="210"/>
        <w:shd w:val="clear" w:color="auto" w:fill="auto"/>
        <w:spacing w:before="0" w:after="0" w:line="470" w:lineRule="exact"/>
        <w:ind w:firstLine="760"/>
      </w:pPr>
      <w:r>
        <w:t>Изображать члены последовательности точками на координатной плоскости.</w:t>
      </w:r>
    </w:p>
    <w:p w:rsidR="001B62D2" w:rsidRDefault="00702332" w:rsidP="001B62D2">
      <w:pPr>
        <w:pStyle w:val="210"/>
        <w:shd w:val="clear" w:color="auto" w:fill="auto"/>
        <w:spacing w:before="0" w:after="0" w:line="470" w:lineRule="exact"/>
        <w:ind w:firstLine="76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B62D2" w:rsidRDefault="00632713" w:rsidP="001B62D2">
      <w:pPr>
        <w:pStyle w:val="210"/>
        <w:numPr>
          <w:ilvl w:val="3"/>
          <w:numId w:val="3"/>
        </w:numPr>
        <w:shd w:val="clear" w:color="auto" w:fill="auto"/>
        <w:spacing w:before="0" w:after="0" w:line="470" w:lineRule="exact"/>
        <w:ind w:firstLine="760"/>
        <w:jc w:val="center"/>
      </w:pPr>
      <w:bookmarkStart w:id="33" w:name="_Toc142862519"/>
      <w:r>
        <w:rPr>
          <w:rStyle w:val="40"/>
          <w:rFonts w:ascii="Times New Roman" w:hAnsi="Times New Roman" w:cs="Times New Roman"/>
          <w:b/>
          <w:i w:val="0"/>
          <w:color w:val="auto"/>
        </w:rPr>
        <w:t>Р</w:t>
      </w:r>
      <w:r w:rsidR="00702332" w:rsidRPr="001B62D2">
        <w:rPr>
          <w:rStyle w:val="40"/>
          <w:rFonts w:ascii="Times New Roman" w:hAnsi="Times New Roman" w:cs="Times New Roman"/>
          <w:b/>
          <w:i w:val="0"/>
          <w:color w:val="auto"/>
        </w:rPr>
        <w:t>абочая программа учебного курса «Геометрия» в 7-9 классах</w:t>
      </w:r>
      <w:bookmarkEnd w:id="33"/>
    </w:p>
    <w:p w:rsidR="001D6B99" w:rsidRPr="001B62D2" w:rsidRDefault="00702332" w:rsidP="001B62D2">
      <w:pPr>
        <w:spacing w:line="360" w:lineRule="auto"/>
        <w:jc w:val="center"/>
        <w:rPr>
          <w:sz w:val="28"/>
          <w:szCs w:val="28"/>
        </w:rPr>
      </w:pPr>
      <w:r w:rsidRPr="001B62D2">
        <w:rPr>
          <w:sz w:val="28"/>
          <w:szCs w:val="28"/>
        </w:rPr>
        <w:t>(далее соответственно - программа учебного курса «Геометрия», учебный курс).</w:t>
      </w:r>
    </w:p>
    <w:p w:rsidR="001D6B99" w:rsidRPr="001B62D2" w:rsidRDefault="00702332" w:rsidP="001B62D2">
      <w:pPr>
        <w:pStyle w:val="210"/>
        <w:shd w:val="clear" w:color="auto" w:fill="auto"/>
        <w:tabs>
          <w:tab w:val="left" w:pos="1819"/>
        </w:tabs>
        <w:spacing w:before="0" w:after="0" w:line="470" w:lineRule="exact"/>
        <w:ind w:left="760"/>
        <w:jc w:val="center"/>
        <w:rPr>
          <w:b/>
        </w:rPr>
      </w:pPr>
      <w:r w:rsidRPr="001B62D2">
        <w:rPr>
          <w:b/>
        </w:rPr>
        <w:t>Пояснительная записка.</w:t>
      </w:r>
    </w:p>
    <w:p w:rsidR="001B62D2" w:rsidRDefault="001B62D2" w:rsidP="001B62D2">
      <w:pPr>
        <w:pStyle w:val="210"/>
        <w:shd w:val="clear" w:color="auto" w:fill="auto"/>
        <w:tabs>
          <w:tab w:val="left" w:pos="709"/>
        </w:tabs>
        <w:spacing w:before="0" w:after="0" w:line="470" w:lineRule="exact"/>
      </w:pPr>
      <w:r>
        <w:tab/>
      </w:r>
      <w:r w:rsidR="00702332">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D6B99" w:rsidRDefault="001B62D2" w:rsidP="001B62D2">
      <w:pPr>
        <w:pStyle w:val="210"/>
        <w:shd w:val="clear" w:color="auto" w:fill="auto"/>
        <w:tabs>
          <w:tab w:val="left" w:pos="709"/>
        </w:tabs>
        <w:spacing w:before="0" w:after="0" w:line="470" w:lineRule="exact"/>
      </w:pPr>
      <w:r>
        <w:tab/>
      </w:r>
      <w:r w:rsidR="00702332" w:rsidRPr="001B62D2">
        <w:rPr>
          <w:b/>
          <w:i/>
        </w:rPr>
        <w:t>Целью изучения геометрии</w:t>
      </w:r>
      <w:r w:rsidR="00702332">
        <w:t xml:space="preserve">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w:t>
      </w:r>
      <w:r w:rsidR="00702332">
        <w:lastRenderedPageBreak/>
        <w:t>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B62D2" w:rsidRDefault="00702332" w:rsidP="001B62D2">
      <w:pPr>
        <w:pStyle w:val="210"/>
        <w:shd w:val="clear" w:color="auto" w:fill="auto"/>
        <w:spacing w:before="0" w:after="0" w:line="470" w:lineRule="exact"/>
        <w:ind w:firstLine="760"/>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B62D2" w:rsidRDefault="00702332" w:rsidP="001B62D2">
      <w:pPr>
        <w:pStyle w:val="210"/>
        <w:shd w:val="clear" w:color="auto" w:fill="auto"/>
        <w:spacing w:before="0" w:after="0" w:line="470" w:lineRule="exact"/>
        <w:ind w:firstLine="760"/>
      </w:pPr>
      <w: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D6B99" w:rsidRDefault="00702332" w:rsidP="001B62D2">
      <w:pPr>
        <w:pStyle w:val="210"/>
        <w:shd w:val="clear" w:color="auto" w:fill="auto"/>
        <w:spacing w:before="0" w:after="0" w:line="470" w:lineRule="exact"/>
        <w:ind w:firstLine="760"/>
      </w:pPr>
      <w: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D6B99" w:rsidRPr="001B62D2" w:rsidRDefault="00702332" w:rsidP="001B62D2">
      <w:pPr>
        <w:pStyle w:val="210"/>
        <w:shd w:val="clear" w:color="auto" w:fill="auto"/>
        <w:tabs>
          <w:tab w:val="left" w:pos="1754"/>
        </w:tabs>
        <w:spacing w:before="0" w:after="0" w:line="470" w:lineRule="exact"/>
        <w:ind w:left="760"/>
        <w:jc w:val="center"/>
        <w:rPr>
          <w:b/>
        </w:rPr>
      </w:pPr>
      <w:r w:rsidRPr="001B62D2">
        <w:rPr>
          <w:b/>
        </w:rPr>
        <w:t>Содержание обучения в 7 классе.</w:t>
      </w:r>
    </w:p>
    <w:p w:rsidR="001D6B99" w:rsidRDefault="00702332">
      <w:pPr>
        <w:pStyle w:val="210"/>
        <w:shd w:val="clear" w:color="auto" w:fill="auto"/>
        <w:spacing w:before="0" w:after="0" w:line="470" w:lineRule="exact"/>
        <w:ind w:firstLine="760"/>
      </w:pPr>
      <w:r w:rsidRPr="001B62D2">
        <w:t>Начальные понятия геометрии.</w:t>
      </w:r>
      <w:r>
        <w:t xml:space="preserve">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D6B99" w:rsidRDefault="00702332">
      <w:pPr>
        <w:pStyle w:val="210"/>
        <w:shd w:val="clear" w:color="auto" w:fill="auto"/>
        <w:spacing w:before="0" w:after="0" w:line="470" w:lineRule="exact"/>
        <w:ind w:firstLine="760"/>
      </w:pPr>
      <w:r>
        <w:t>Симметричные фигуры. Основные свойства осевой симметрии. Примеры симметрии в окружающем мире.</w:t>
      </w:r>
    </w:p>
    <w:p w:rsidR="001B62D2" w:rsidRDefault="00702332" w:rsidP="001B62D2">
      <w:pPr>
        <w:pStyle w:val="210"/>
        <w:shd w:val="clear" w:color="auto" w:fill="auto"/>
        <w:spacing w:before="0" w:after="0" w:line="470" w:lineRule="exact"/>
        <w:ind w:firstLine="760"/>
      </w:pPr>
      <w:r>
        <w:t>Основные построения с помощью циркуля и линейки. Треугольник. Высота, медиана, биссектриса, их свойства.</w:t>
      </w:r>
    </w:p>
    <w:p w:rsidR="001D6B99" w:rsidRDefault="00702332" w:rsidP="001B62D2">
      <w:pPr>
        <w:pStyle w:val="210"/>
        <w:shd w:val="clear" w:color="auto" w:fill="auto"/>
        <w:spacing w:before="0" w:after="0" w:line="470" w:lineRule="exact"/>
        <w:ind w:firstLine="760"/>
      </w:pPr>
      <w:r>
        <w:t>Равнобедренный и равносторонний треугольники. Неравенство треугольника.</w:t>
      </w:r>
    </w:p>
    <w:p w:rsidR="001D6B99" w:rsidRDefault="00702332">
      <w:pPr>
        <w:pStyle w:val="210"/>
        <w:shd w:val="clear" w:color="auto" w:fill="auto"/>
        <w:spacing w:before="0" w:after="0" w:line="470" w:lineRule="exact"/>
        <w:ind w:firstLine="760"/>
      </w:pPr>
      <w:r>
        <w:t>Свойства и признаки равнобедренного треугольника. Признаки равенства треугольников.</w:t>
      </w:r>
    </w:p>
    <w:p w:rsidR="001D6B99" w:rsidRDefault="00702332">
      <w:pPr>
        <w:pStyle w:val="210"/>
        <w:shd w:val="clear" w:color="auto" w:fill="auto"/>
        <w:spacing w:before="0" w:after="0" w:line="470" w:lineRule="exact"/>
        <w:ind w:firstLine="760"/>
      </w:pPr>
      <w:r>
        <w:t>Свойства и признаки параллельных прямых. Сумма углов треугольника. Внешние углы треугольника.</w:t>
      </w:r>
    </w:p>
    <w:p w:rsidR="001D6B99" w:rsidRDefault="00702332">
      <w:pPr>
        <w:pStyle w:val="210"/>
        <w:shd w:val="clear" w:color="auto" w:fill="auto"/>
        <w:spacing w:before="0" w:after="0" w:line="470" w:lineRule="exact"/>
        <w:ind w:firstLine="760"/>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D6B99" w:rsidRDefault="00702332">
      <w:pPr>
        <w:pStyle w:val="210"/>
        <w:shd w:val="clear" w:color="auto" w:fill="auto"/>
        <w:spacing w:before="0" w:after="0" w:line="470" w:lineRule="exact"/>
        <w:ind w:firstLine="760"/>
      </w:pPr>
      <w:r>
        <w:t xml:space="preserve">Неравенства в геометрии: неравенство треугольника, неравенство о длине </w:t>
      </w:r>
      <w:r>
        <w:lastRenderedPageBreak/>
        <w:t>ломаной, теорема о большем угле и большей стороне треугольника. Перпендикуляр и наклонная.</w:t>
      </w:r>
    </w:p>
    <w:p w:rsidR="001D6B99" w:rsidRDefault="00702332">
      <w:pPr>
        <w:pStyle w:val="210"/>
        <w:shd w:val="clear" w:color="auto" w:fill="auto"/>
        <w:spacing w:before="0" w:after="0" w:line="470" w:lineRule="exact"/>
        <w:ind w:firstLine="760"/>
      </w:pPr>
      <w:r>
        <w:t>Геометрическое место точек. Биссектриса угла и серединный перпендикуляр к отрезку как геометрические места точек.</w:t>
      </w:r>
    </w:p>
    <w:p w:rsidR="001D6B99" w:rsidRDefault="00702332">
      <w:pPr>
        <w:pStyle w:val="210"/>
        <w:shd w:val="clear" w:color="auto" w:fill="auto"/>
        <w:spacing w:before="0" w:after="0" w:line="470" w:lineRule="exact"/>
        <w:ind w:firstLine="76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D6B99" w:rsidRPr="001B62D2" w:rsidRDefault="00702332" w:rsidP="001B62D2">
      <w:pPr>
        <w:pStyle w:val="210"/>
        <w:shd w:val="clear" w:color="auto" w:fill="auto"/>
        <w:tabs>
          <w:tab w:val="left" w:pos="1802"/>
        </w:tabs>
        <w:spacing w:before="0" w:after="0" w:line="470" w:lineRule="exact"/>
        <w:ind w:left="760"/>
        <w:jc w:val="center"/>
        <w:rPr>
          <w:b/>
        </w:rPr>
      </w:pPr>
      <w:r w:rsidRPr="001B62D2">
        <w:rPr>
          <w:b/>
        </w:rPr>
        <w:t>Содержание обучения в 8 классе.</w:t>
      </w:r>
    </w:p>
    <w:p w:rsidR="001D6B99" w:rsidRDefault="00702332">
      <w:pPr>
        <w:pStyle w:val="210"/>
        <w:shd w:val="clear" w:color="auto" w:fill="auto"/>
        <w:spacing w:before="0" w:after="0" w:line="470" w:lineRule="exact"/>
        <w:ind w:firstLine="76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D6B99" w:rsidRDefault="00702332">
      <w:pPr>
        <w:pStyle w:val="210"/>
        <w:shd w:val="clear" w:color="auto" w:fill="auto"/>
        <w:spacing w:before="0" w:after="0" w:line="470" w:lineRule="exact"/>
        <w:ind w:firstLine="760"/>
      </w:pPr>
      <w:r>
        <w:t>Метод удвоения медианы. Центральная симметрия. Теорема Фалеса и теорема о пропорциональных отрезках.</w:t>
      </w:r>
    </w:p>
    <w:p w:rsidR="001D6B99" w:rsidRDefault="00702332">
      <w:pPr>
        <w:pStyle w:val="210"/>
        <w:shd w:val="clear" w:color="auto" w:fill="auto"/>
        <w:spacing w:before="0" w:after="0" w:line="470" w:lineRule="exact"/>
        <w:ind w:firstLine="760"/>
      </w:pPr>
      <w:r>
        <w:t>Средние линии треугольника и трапеции. Центр масс треугольника.</w:t>
      </w:r>
    </w:p>
    <w:p w:rsidR="001D6B99" w:rsidRDefault="00702332">
      <w:pPr>
        <w:pStyle w:val="210"/>
        <w:shd w:val="clear" w:color="auto" w:fill="auto"/>
        <w:spacing w:before="0" w:after="0" w:line="470" w:lineRule="exact"/>
        <w:ind w:firstLine="760"/>
      </w:pPr>
      <w:r>
        <w:t>Подобие треугольников, коэффициент подобия. Признаки подобия треугольников. Применение подобия при решении практических задач.</w:t>
      </w:r>
    </w:p>
    <w:p w:rsidR="001D6B99" w:rsidRDefault="00702332">
      <w:pPr>
        <w:pStyle w:val="210"/>
        <w:shd w:val="clear" w:color="auto" w:fill="auto"/>
        <w:spacing w:before="0" w:after="0" w:line="470" w:lineRule="exact"/>
        <w:ind w:firstLine="76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D6B99" w:rsidRDefault="00702332">
      <w:pPr>
        <w:pStyle w:val="210"/>
        <w:shd w:val="clear" w:color="auto" w:fill="auto"/>
        <w:spacing w:before="0" w:after="0" w:line="470" w:lineRule="exact"/>
        <w:ind w:firstLine="760"/>
      </w:pPr>
      <w:r>
        <w:t>Вычисление площадей треугольников и многоугольников на клетчатой бумаге.</w:t>
      </w:r>
    </w:p>
    <w:p w:rsidR="001D6B99" w:rsidRDefault="00702332" w:rsidP="001B62D2">
      <w:pPr>
        <w:pStyle w:val="210"/>
        <w:shd w:val="clear" w:color="auto" w:fill="auto"/>
        <w:spacing w:before="0" w:after="0" w:line="470" w:lineRule="exact"/>
        <w:ind w:firstLine="760"/>
      </w:pPr>
      <w:r>
        <w:t>Теорема Пифагора. Применение теоремы Пифагора при решении</w:t>
      </w:r>
      <w:r w:rsidR="001B62D2" w:rsidRPr="001B62D2">
        <w:t xml:space="preserve"> </w:t>
      </w:r>
      <w:r>
        <w:t>практических задач.</w:t>
      </w:r>
    </w:p>
    <w:p w:rsidR="001D6B99" w:rsidRDefault="00702332">
      <w:pPr>
        <w:pStyle w:val="210"/>
        <w:shd w:val="clear" w:color="auto" w:fill="auto"/>
        <w:spacing w:before="0" w:after="0" w:line="470" w:lineRule="exact"/>
        <w:ind w:firstLine="760"/>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D6B99" w:rsidRDefault="00702332">
      <w:pPr>
        <w:pStyle w:val="210"/>
        <w:shd w:val="clear" w:color="auto" w:fill="auto"/>
        <w:spacing w:before="0" w:after="0" w:line="470" w:lineRule="exact"/>
        <w:ind w:firstLine="760"/>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D6B99" w:rsidRPr="001B62D2" w:rsidRDefault="00702332" w:rsidP="001B62D2">
      <w:pPr>
        <w:pStyle w:val="210"/>
        <w:shd w:val="clear" w:color="auto" w:fill="auto"/>
        <w:tabs>
          <w:tab w:val="left" w:pos="1779"/>
        </w:tabs>
        <w:spacing w:before="0" w:after="0" w:line="470" w:lineRule="exact"/>
        <w:ind w:left="760"/>
        <w:jc w:val="center"/>
        <w:rPr>
          <w:b/>
        </w:rPr>
      </w:pPr>
      <w:r w:rsidRPr="001B62D2">
        <w:rPr>
          <w:b/>
        </w:rPr>
        <w:t>Содержание обучения в 9 классе.</w:t>
      </w:r>
    </w:p>
    <w:p w:rsidR="001D6B99" w:rsidRDefault="00702332">
      <w:pPr>
        <w:pStyle w:val="210"/>
        <w:shd w:val="clear" w:color="auto" w:fill="auto"/>
        <w:spacing w:before="0" w:after="0" w:line="470" w:lineRule="exact"/>
        <w:ind w:firstLine="760"/>
      </w:pPr>
      <w:r>
        <w:t>Синус, косинус, тангенс углов от 0 до 180°. Основное тригонометрическое тождество. Формулы приведения.</w:t>
      </w:r>
    </w:p>
    <w:p w:rsidR="001D6B99" w:rsidRDefault="00702332">
      <w:pPr>
        <w:pStyle w:val="210"/>
        <w:shd w:val="clear" w:color="auto" w:fill="auto"/>
        <w:spacing w:before="0" w:after="0" w:line="470" w:lineRule="exact"/>
        <w:ind w:firstLine="76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D6B99" w:rsidRDefault="00702332">
      <w:pPr>
        <w:pStyle w:val="210"/>
        <w:shd w:val="clear" w:color="auto" w:fill="auto"/>
        <w:spacing w:before="0" w:after="0" w:line="470" w:lineRule="exact"/>
        <w:ind w:firstLine="760"/>
      </w:pPr>
      <w:r>
        <w:lastRenderedPageBreak/>
        <w:t>Преобразование подобия. Подобие соответственных элементов.</w:t>
      </w:r>
    </w:p>
    <w:p w:rsidR="001D6B99" w:rsidRDefault="00702332">
      <w:pPr>
        <w:pStyle w:val="210"/>
        <w:shd w:val="clear" w:color="auto" w:fill="auto"/>
        <w:spacing w:before="0" w:after="0" w:line="470" w:lineRule="exact"/>
        <w:ind w:firstLine="760"/>
      </w:pPr>
      <w:r>
        <w:t>Теорема о произведении отрезков хорд, теоремы о произведении отрезков секущих, теорема о квадрате касательной.</w:t>
      </w:r>
    </w:p>
    <w:p w:rsidR="001D6B99" w:rsidRDefault="00702332">
      <w:pPr>
        <w:pStyle w:val="210"/>
        <w:shd w:val="clear" w:color="auto" w:fill="auto"/>
        <w:spacing w:before="0" w:after="0" w:line="470" w:lineRule="exact"/>
        <w:ind w:firstLine="760"/>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D6B99" w:rsidRDefault="00702332">
      <w:pPr>
        <w:pStyle w:val="210"/>
        <w:shd w:val="clear" w:color="auto" w:fill="auto"/>
        <w:spacing w:before="0" w:after="0" w:line="470" w:lineRule="exact"/>
        <w:ind w:firstLine="76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D6B99" w:rsidRDefault="00702332">
      <w:pPr>
        <w:pStyle w:val="210"/>
        <w:shd w:val="clear" w:color="auto" w:fill="auto"/>
        <w:spacing w:before="0" w:after="0" w:line="470" w:lineRule="exact"/>
        <w:ind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D6B99" w:rsidRDefault="00702332">
      <w:pPr>
        <w:pStyle w:val="210"/>
        <w:shd w:val="clear" w:color="auto" w:fill="auto"/>
        <w:spacing w:before="0" w:after="0" w:line="470" w:lineRule="exact"/>
        <w:ind w:firstLine="760"/>
      </w:pPr>
      <w:r>
        <w:t>Движения плоскости и внутренние симметрии фигур (элементарные представления). Параллельный перенос. Поворот.</w:t>
      </w:r>
    </w:p>
    <w:p w:rsidR="001D6B99" w:rsidRPr="001B62D2" w:rsidRDefault="00702332" w:rsidP="001B62D2">
      <w:pPr>
        <w:pStyle w:val="210"/>
        <w:shd w:val="clear" w:color="auto" w:fill="auto"/>
        <w:tabs>
          <w:tab w:val="left" w:pos="1763"/>
        </w:tabs>
        <w:spacing w:before="0" w:after="0" w:line="470" w:lineRule="exact"/>
        <w:ind w:left="760"/>
        <w:jc w:val="center"/>
        <w:rPr>
          <w:b/>
        </w:rPr>
      </w:pPr>
      <w:r w:rsidRPr="001B62D2">
        <w:rPr>
          <w:b/>
        </w:rPr>
        <w:t>Предметные результаты освое</w:t>
      </w:r>
      <w:r w:rsidR="001B62D2" w:rsidRPr="001B62D2">
        <w:rPr>
          <w:b/>
        </w:rPr>
        <w:t>ния программы учебного курса «Г</w:t>
      </w:r>
      <w:r w:rsidRPr="001B62D2">
        <w:rPr>
          <w:b/>
        </w:rPr>
        <w:t>еометрия».</w:t>
      </w:r>
    </w:p>
    <w:p w:rsidR="001D6B99" w:rsidRPr="0055489A" w:rsidRDefault="0055489A" w:rsidP="0055489A">
      <w:pPr>
        <w:pStyle w:val="210"/>
        <w:shd w:val="clear" w:color="auto" w:fill="auto"/>
        <w:tabs>
          <w:tab w:val="left" w:pos="851"/>
        </w:tabs>
        <w:spacing w:before="0" w:after="0" w:line="470" w:lineRule="exact"/>
        <w:rPr>
          <w:b/>
          <w:i/>
        </w:rPr>
      </w:pPr>
      <w:r>
        <w:tab/>
      </w:r>
      <w:r w:rsidR="00702332">
        <w:t>Предметные результаты освоения программы учебного курса</w:t>
      </w:r>
      <w:r w:rsidRPr="0055489A">
        <w:t xml:space="preserve"> </w:t>
      </w:r>
      <w:r w:rsidR="00702332" w:rsidRPr="0055489A">
        <w:rPr>
          <w:b/>
          <w:i/>
        </w:rPr>
        <w:t>к концу обучения в 7 классе.</w:t>
      </w:r>
    </w:p>
    <w:p w:rsidR="001D6B99" w:rsidRDefault="00702332">
      <w:pPr>
        <w:pStyle w:val="210"/>
        <w:shd w:val="clear" w:color="auto" w:fill="auto"/>
        <w:spacing w:before="0" w:after="0" w:line="470" w:lineRule="exact"/>
        <w:ind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Default="00702332">
      <w:pPr>
        <w:pStyle w:val="210"/>
        <w:shd w:val="clear" w:color="auto" w:fill="auto"/>
        <w:spacing w:before="0" w:after="0" w:line="470" w:lineRule="exact"/>
        <w:ind w:firstLine="760"/>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Default="00702332">
      <w:pPr>
        <w:pStyle w:val="210"/>
        <w:shd w:val="clear" w:color="auto" w:fill="auto"/>
        <w:spacing w:before="0" w:after="0" w:line="470" w:lineRule="exact"/>
        <w:ind w:firstLine="760"/>
      </w:pPr>
      <w:r>
        <w:t>Строить чертежи к геометрическим задачам.</w:t>
      </w:r>
    </w:p>
    <w:p w:rsidR="001D6B99" w:rsidRDefault="00702332">
      <w:pPr>
        <w:pStyle w:val="210"/>
        <w:shd w:val="clear" w:color="auto" w:fill="auto"/>
        <w:spacing w:before="0" w:after="0" w:line="470" w:lineRule="exact"/>
        <w:ind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rsidR="001D6B99" w:rsidRDefault="00702332">
      <w:pPr>
        <w:pStyle w:val="210"/>
        <w:shd w:val="clear" w:color="auto" w:fill="auto"/>
        <w:spacing w:before="0" w:after="0" w:line="470" w:lineRule="exact"/>
        <w:ind w:firstLine="760"/>
      </w:pPr>
      <w:r>
        <w:t>Проводить логические рассуждения с использованием геометрических теорем.</w:t>
      </w:r>
    </w:p>
    <w:p w:rsidR="001D6B99" w:rsidRDefault="00702332">
      <w:pPr>
        <w:pStyle w:val="210"/>
        <w:shd w:val="clear" w:color="auto" w:fill="auto"/>
        <w:spacing w:before="0" w:after="0" w:line="470" w:lineRule="exact"/>
        <w:ind w:firstLine="76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Default="00702332">
      <w:pPr>
        <w:pStyle w:val="210"/>
        <w:shd w:val="clear" w:color="auto" w:fill="auto"/>
        <w:spacing w:before="0" w:after="0" w:line="470" w:lineRule="exact"/>
        <w:ind w:firstLine="760"/>
      </w:pPr>
      <w:r>
        <w:t xml:space="preserve">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w:t>
      </w:r>
      <w:r>
        <w:lastRenderedPageBreak/>
        <w:t>одной прямой до точек другой прямой.</w:t>
      </w:r>
    </w:p>
    <w:p w:rsidR="001D6B99" w:rsidRDefault="00702332">
      <w:pPr>
        <w:pStyle w:val="210"/>
        <w:shd w:val="clear" w:color="auto" w:fill="auto"/>
        <w:spacing w:before="0" w:after="0" w:line="470" w:lineRule="exact"/>
        <w:ind w:firstLine="760"/>
      </w:pPr>
      <w:r>
        <w:t>Решать задачи на клетчатой бумаге.</w:t>
      </w:r>
    </w:p>
    <w:p w:rsidR="001D6B99" w:rsidRDefault="00702332">
      <w:pPr>
        <w:pStyle w:val="210"/>
        <w:shd w:val="clear" w:color="auto" w:fill="auto"/>
        <w:spacing w:before="0" w:after="0" w:line="470" w:lineRule="exact"/>
        <w:ind w:firstLine="76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Default="00702332">
      <w:pPr>
        <w:pStyle w:val="210"/>
        <w:shd w:val="clear" w:color="auto" w:fill="auto"/>
        <w:spacing w:before="0" w:after="0" w:line="470" w:lineRule="exact"/>
        <w:ind w:firstLine="760"/>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D6B99" w:rsidRDefault="00702332">
      <w:pPr>
        <w:pStyle w:val="210"/>
        <w:shd w:val="clear" w:color="auto" w:fill="auto"/>
        <w:spacing w:before="0" w:after="0" w:line="470" w:lineRule="exact"/>
        <w:ind w:firstLine="76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D6B99" w:rsidRDefault="00702332">
      <w:pPr>
        <w:pStyle w:val="210"/>
        <w:shd w:val="clear" w:color="auto" w:fill="auto"/>
        <w:spacing w:before="0" w:after="0" w:line="470" w:lineRule="exact"/>
        <w:ind w:firstLine="760"/>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Default="00702332">
      <w:pPr>
        <w:pStyle w:val="210"/>
        <w:shd w:val="clear" w:color="auto" w:fill="auto"/>
        <w:spacing w:before="0" w:after="0" w:line="475" w:lineRule="exact"/>
        <w:ind w:firstLine="740"/>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D6B99" w:rsidRDefault="00702332">
      <w:pPr>
        <w:pStyle w:val="210"/>
        <w:shd w:val="clear" w:color="auto" w:fill="auto"/>
        <w:spacing w:before="0" w:after="0" w:line="475" w:lineRule="exact"/>
        <w:ind w:firstLine="740"/>
      </w:pPr>
      <w:r>
        <w:t>Пользоваться простейшими геометрическими неравенствами, понимать их практический смысл.</w:t>
      </w:r>
    </w:p>
    <w:p w:rsidR="0055489A" w:rsidRDefault="00702332" w:rsidP="0055489A">
      <w:pPr>
        <w:pStyle w:val="210"/>
        <w:shd w:val="clear" w:color="auto" w:fill="auto"/>
        <w:spacing w:before="0" w:after="0" w:line="475" w:lineRule="exact"/>
        <w:ind w:firstLine="740"/>
      </w:pPr>
      <w:r>
        <w:t>Проводить основные геометрические построения с помощью циркуля и линейки.</w:t>
      </w:r>
    </w:p>
    <w:p w:rsidR="001D6B99" w:rsidRPr="0055489A" w:rsidRDefault="00702332" w:rsidP="0055489A">
      <w:pPr>
        <w:pStyle w:val="210"/>
        <w:shd w:val="clear" w:color="auto" w:fill="auto"/>
        <w:spacing w:before="0" w:after="0" w:line="475" w:lineRule="exact"/>
        <w:ind w:firstLine="740"/>
        <w:rPr>
          <w:b/>
          <w:i/>
        </w:rPr>
      </w:pPr>
      <w:r>
        <w:t xml:space="preserve">Предметные результаты освоения программы учебного курса </w:t>
      </w:r>
      <w:r w:rsidRPr="0055489A">
        <w:rPr>
          <w:b/>
          <w:i/>
        </w:rPr>
        <w:t>к концу обучения в 8 классе.</w:t>
      </w:r>
    </w:p>
    <w:p w:rsidR="001D6B99" w:rsidRDefault="00702332">
      <w:pPr>
        <w:pStyle w:val="210"/>
        <w:shd w:val="clear" w:color="auto" w:fill="auto"/>
        <w:spacing w:before="0" w:after="0" w:line="475" w:lineRule="exact"/>
        <w:ind w:firstLine="740"/>
      </w:pPr>
      <w:r>
        <w:t>Распознавать основные виды четырёхугольников, их элементы, пользоваться их свойствами при решении геометрических задач.</w:t>
      </w:r>
    </w:p>
    <w:p w:rsidR="001D6B99" w:rsidRDefault="00702332">
      <w:pPr>
        <w:pStyle w:val="210"/>
        <w:shd w:val="clear" w:color="auto" w:fill="auto"/>
        <w:spacing w:before="0" w:after="0" w:line="475" w:lineRule="exact"/>
        <w:ind w:firstLine="740"/>
      </w:pPr>
      <w:r>
        <w:t>Применять свойства точки пересечения медиан треугольника (центра масс) в решении задач.</w:t>
      </w:r>
    </w:p>
    <w:p w:rsidR="001D6B99" w:rsidRDefault="00702332">
      <w:pPr>
        <w:pStyle w:val="210"/>
        <w:shd w:val="clear" w:color="auto" w:fill="auto"/>
        <w:spacing w:before="0" w:after="0" w:line="475" w:lineRule="exact"/>
        <w:ind w:firstLine="740"/>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D6B99" w:rsidRDefault="00702332">
      <w:pPr>
        <w:pStyle w:val="210"/>
        <w:shd w:val="clear" w:color="auto" w:fill="auto"/>
        <w:spacing w:before="0" w:after="0" w:line="475" w:lineRule="exact"/>
        <w:ind w:firstLine="740"/>
      </w:pPr>
      <w:r>
        <w:t>Применять признаки подобия треугольников в решении геометрических задач.</w:t>
      </w:r>
    </w:p>
    <w:p w:rsidR="001D6B99" w:rsidRDefault="00702332">
      <w:pPr>
        <w:pStyle w:val="210"/>
        <w:shd w:val="clear" w:color="auto" w:fill="auto"/>
        <w:spacing w:before="0" w:after="0" w:line="475" w:lineRule="exact"/>
        <w:ind w:firstLine="740"/>
      </w:pPr>
      <w:r>
        <w:t xml:space="preserve">Пользоваться теоремой Пифагора для решения геометрических и практических </w:t>
      </w:r>
      <w:r>
        <w:lastRenderedPageBreak/>
        <w:t>задач. Строить математическую модель в практических задачах, самостоятельно проводить чертёж и находить соответствующие длины.</w:t>
      </w:r>
    </w:p>
    <w:p w:rsidR="001D6B99" w:rsidRDefault="00702332">
      <w:pPr>
        <w:pStyle w:val="210"/>
        <w:shd w:val="clear" w:color="auto" w:fill="auto"/>
        <w:spacing w:before="0" w:after="0" w:line="475" w:lineRule="exact"/>
        <w:ind w:firstLine="74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D6B99" w:rsidRDefault="00702332">
      <w:pPr>
        <w:pStyle w:val="210"/>
        <w:shd w:val="clear" w:color="auto" w:fill="auto"/>
        <w:spacing w:before="0" w:after="0" w:line="475" w:lineRule="exact"/>
        <w:ind w:firstLine="740"/>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55489A" w:rsidRDefault="00702332" w:rsidP="0055489A">
      <w:pPr>
        <w:pStyle w:val="210"/>
        <w:shd w:val="clear" w:color="auto" w:fill="auto"/>
        <w:spacing w:before="0" w:after="0" w:line="475" w:lineRule="exact"/>
        <w:ind w:firstLine="740"/>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D6B99" w:rsidRDefault="00702332" w:rsidP="0055489A">
      <w:pPr>
        <w:pStyle w:val="210"/>
        <w:shd w:val="clear" w:color="auto" w:fill="auto"/>
        <w:spacing w:before="0" w:after="0" w:line="475" w:lineRule="exact"/>
        <w:ind w:firstLine="740"/>
      </w:pPr>
      <w:r>
        <w:t>Владеть понятием описанного четырёхугольника, применять свойства</w:t>
      </w:r>
      <w:r w:rsidR="0055489A" w:rsidRPr="0055489A">
        <w:t xml:space="preserve"> </w:t>
      </w:r>
      <w:r>
        <w:t>описанного четырёхугольника при решении задач.</w:t>
      </w:r>
    </w:p>
    <w:p w:rsidR="0055489A" w:rsidRDefault="00702332" w:rsidP="0055489A">
      <w:pPr>
        <w:pStyle w:val="210"/>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Pr="0055489A" w:rsidRDefault="00702332" w:rsidP="0055489A">
      <w:pPr>
        <w:pStyle w:val="210"/>
        <w:shd w:val="clear" w:color="auto" w:fill="auto"/>
        <w:spacing w:before="0" w:after="0" w:line="470" w:lineRule="exact"/>
        <w:ind w:firstLine="760"/>
        <w:rPr>
          <w:b/>
          <w:i/>
        </w:rPr>
      </w:pPr>
      <w:r>
        <w:t xml:space="preserve">Предметные результаты освоения программы учебного курса </w:t>
      </w:r>
      <w:r w:rsidRPr="0055489A">
        <w:rPr>
          <w:b/>
          <w:i/>
        </w:rPr>
        <w:t>к концу обучения в 9 классе.</w:t>
      </w:r>
    </w:p>
    <w:p w:rsidR="001D6B99" w:rsidRDefault="00702332">
      <w:pPr>
        <w:pStyle w:val="210"/>
        <w:shd w:val="clear" w:color="auto" w:fill="auto"/>
        <w:spacing w:before="0" w:after="0" w:line="470" w:lineRule="exact"/>
        <w:ind w:firstLine="760"/>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Default="00702332">
      <w:pPr>
        <w:pStyle w:val="210"/>
        <w:shd w:val="clear" w:color="auto" w:fill="auto"/>
        <w:spacing w:before="0" w:after="0" w:line="470" w:lineRule="exact"/>
        <w:ind w:firstLine="76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Default="00702332">
      <w:pPr>
        <w:pStyle w:val="210"/>
        <w:shd w:val="clear" w:color="auto" w:fill="auto"/>
        <w:spacing w:before="0" w:after="0" w:line="470" w:lineRule="exact"/>
        <w:ind w:firstLine="760"/>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D6B99" w:rsidRDefault="00702332">
      <w:pPr>
        <w:pStyle w:val="210"/>
        <w:shd w:val="clear" w:color="auto" w:fill="auto"/>
        <w:spacing w:before="0" w:after="0" w:line="470" w:lineRule="exact"/>
        <w:ind w:firstLine="76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D6B99" w:rsidRDefault="00702332">
      <w:pPr>
        <w:pStyle w:val="210"/>
        <w:shd w:val="clear" w:color="auto" w:fill="auto"/>
        <w:spacing w:before="0" w:after="0" w:line="470" w:lineRule="exact"/>
        <w:ind w:firstLine="760"/>
      </w:pPr>
      <w:r>
        <w:t>Пользоваться теоремами о произведении отрезков хорд, о произведении отрезков секущих, о квадрате касательной.</w:t>
      </w:r>
    </w:p>
    <w:p w:rsidR="001D6B99" w:rsidRDefault="00702332">
      <w:pPr>
        <w:pStyle w:val="210"/>
        <w:shd w:val="clear" w:color="auto" w:fill="auto"/>
        <w:spacing w:before="0" w:after="0" w:line="470" w:lineRule="exact"/>
        <w:ind w:firstLine="760"/>
      </w:pPr>
      <w:r>
        <w:lastRenderedPageBreak/>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D6B99" w:rsidRDefault="00702332">
      <w:pPr>
        <w:pStyle w:val="210"/>
        <w:shd w:val="clear" w:color="auto" w:fill="auto"/>
        <w:spacing w:before="0" w:after="0" w:line="470" w:lineRule="exact"/>
        <w:ind w:firstLine="760"/>
      </w:pPr>
      <w:r>
        <w:t>Пользоваться методом координат на плоскости, применять его в решении геометрических и практических задач.</w:t>
      </w:r>
    </w:p>
    <w:p w:rsidR="0055489A" w:rsidRDefault="00702332" w:rsidP="0055489A">
      <w:pPr>
        <w:pStyle w:val="210"/>
        <w:shd w:val="clear" w:color="auto" w:fill="auto"/>
        <w:spacing w:before="0" w:after="0" w:line="470" w:lineRule="exact"/>
        <w:ind w:firstLine="760"/>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D6B99" w:rsidRDefault="00702332" w:rsidP="0055489A">
      <w:pPr>
        <w:pStyle w:val="210"/>
        <w:shd w:val="clear" w:color="auto" w:fill="auto"/>
        <w:spacing w:before="0" w:after="0" w:line="470" w:lineRule="exact"/>
        <w:ind w:firstLine="760"/>
      </w:pPr>
      <w:r>
        <w:t>Находить оси (или центры) симметрии фигур, применять движения плоскости в простейших случаях.</w:t>
      </w:r>
    </w:p>
    <w:p w:rsidR="001D6B99" w:rsidRDefault="00702332" w:rsidP="0055489A">
      <w:pPr>
        <w:pStyle w:val="210"/>
        <w:shd w:val="clear" w:color="auto" w:fill="auto"/>
        <w:spacing w:before="0" w:after="24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55489A" w:rsidRPr="0055489A" w:rsidRDefault="00632713" w:rsidP="0055489A">
      <w:pPr>
        <w:pStyle w:val="4"/>
        <w:numPr>
          <w:ilvl w:val="3"/>
          <w:numId w:val="3"/>
        </w:numPr>
        <w:spacing w:line="360" w:lineRule="auto"/>
        <w:jc w:val="center"/>
        <w:rPr>
          <w:rFonts w:ascii="Times New Roman" w:hAnsi="Times New Roman" w:cs="Times New Roman"/>
          <w:b/>
          <w:i w:val="0"/>
          <w:color w:val="auto"/>
          <w:sz w:val="28"/>
          <w:szCs w:val="28"/>
        </w:rPr>
      </w:pPr>
      <w:bookmarkStart w:id="34" w:name="_Toc142862520"/>
      <w:r>
        <w:rPr>
          <w:rFonts w:ascii="Times New Roman" w:hAnsi="Times New Roman" w:cs="Times New Roman"/>
          <w:b/>
          <w:i w:val="0"/>
          <w:color w:val="auto"/>
          <w:sz w:val="28"/>
          <w:szCs w:val="28"/>
        </w:rPr>
        <w:t>Р</w:t>
      </w:r>
      <w:r w:rsidR="00702332" w:rsidRPr="0055489A">
        <w:rPr>
          <w:rFonts w:ascii="Times New Roman" w:hAnsi="Times New Roman" w:cs="Times New Roman"/>
          <w:b/>
          <w:i w:val="0"/>
          <w:color w:val="auto"/>
          <w:sz w:val="28"/>
          <w:szCs w:val="28"/>
        </w:rPr>
        <w:t>абочая программа учебного курса «Вероятность и статистика» в 7-9 классах</w:t>
      </w:r>
      <w:bookmarkEnd w:id="34"/>
    </w:p>
    <w:p w:rsidR="001D6B99" w:rsidRDefault="00702332" w:rsidP="0055489A">
      <w:pPr>
        <w:pStyle w:val="210"/>
        <w:shd w:val="clear" w:color="auto" w:fill="auto"/>
        <w:tabs>
          <w:tab w:val="left" w:pos="1522"/>
        </w:tabs>
        <w:spacing w:before="0" w:after="0" w:line="470" w:lineRule="exact"/>
        <w:ind w:left="760"/>
        <w:jc w:val="center"/>
      </w:pPr>
      <w:r>
        <w:t>(далее соответственно - программа учебного курса «Вероятность и статистика», учебный курс).</w:t>
      </w:r>
    </w:p>
    <w:p w:rsidR="001D6B99" w:rsidRPr="00A44689" w:rsidRDefault="00702332" w:rsidP="00A44689">
      <w:pPr>
        <w:pStyle w:val="210"/>
        <w:shd w:val="clear" w:color="auto" w:fill="auto"/>
        <w:tabs>
          <w:tab w:val="left" w:pos="1754"/>
        </w:tabs>
        <w:spacing w:before="0" w:after="0" w:line="470" w:lineRule="exact"/>
        <w:ind w:left="760"/>
        <w:jc w:val="center"/>
        <w:rPr>
          <w:b/>
        </w:rPr>
      </w:pPr>
      <w:r w:rsidRPr="00A44689">
        <w:rPr>
          <w:b/>
        </w:rPr>
        <w:t>Пояснительная записка.</w:t>
      </w:r>
    </w:p>
    <w:p w:rsidR="001D6B99" w:rsidRDefault="00A44689" w:rsidP="00A44689">
      <w:pPr>
        <w:pStyle w:val="210"/>
        <w:shd w:val="clear" w:color="auto" w:fill="auto"/>
        <w:tabs>
          <w:tab w:val="left" w:pos="709"/>
        </w:tabs>
        <w:spacing w:before="0" w:after="0" w:line="470" w:lineRule="exact"/>
      </w:pPr>
      <w:r>
        <w:tab/>
      </w:r>
      <w:r w:rsidR="00702332">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Default="00702332">
      <w:pPr>
        <w:pStyle w:val="210"/>
        <w:shd w:val="clear" w:color="auto" w:fill="auto"/>
        <w:spacing w:before="0" w:after="0" w:line="470" w:lineRule="exact"/>
        <w:ind w:firstLine="760"/>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D6B99" w:rsidRDefault="00702332" w:rsidP="00390F33">
      <w:pPr>
        <w:pStyle w:val="210"/>
        <w:shd w:val="clear" w:color="auto" w:fill="auto"/>
        <w:tabs>
          <w:tab w:val="left" w:pos="2205"/>
        </w:tabs>
        <w:spacing w:before="0" w:after="0" w:line="470" w:lineRule="exact"/>
        <w:ind w:firstLine="760"/>
      </w:pPr>
      <w:r>
        <w:t>Именно</w:t>
      </w:r>
      <w:r>
        <w:tab/>
        <w:t>поэтому остро встала необходимость сформировать</w:t>
      </w:r>
      <w:r w:rsidR="00390F33">
        <w:t xml:space="preserve"> </w:t>
      </w:r>
      <w: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w:t>
      </w:r>
      <w:r>
        <w:lastRenderedPageBreak/>
        <w:t>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A44689" w:rsidRDefault="00702332" w:rsidP="00A44689">
      <w:pPr>
        <w:pStyle w:val="210"/>
        <w:shd w:val="clear" w:color="auto" w:fill="auto"/>
        <w:spacing w:before="0" w:after="0" w:line="470" w:lineRule="exact"/>
        <w:ind w:firstLine="76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Default="00702332" w:rsidP="00A44689">
      <w:pPr>
        <w:pStyle w:val="210"/>
        <w:shd w:val="clear" w:color="auto" w:fill="auto"/>
        <w:spacing w:before="0" w:after="0" w:line="470" w:lineRule="exact"/>
        <w:ind w:firstLine="760"/>
      </w:pPr>
      <w: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D6B99" w:rsidRDefault="00702332">
      <w:pPr>
        <w:pStyle w:val="210"/>
        <w:shd w:val="clear" w:color="auto" w:fill="auto"/>
        <w:spacing w:before="0" w:after="0" w:line="470" w:lineRule="exact"/>
        <w:ind w:firstLine="76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Default="00702332">
      <w:pPr>
        <w:pStyle w:val="210"/>
        <w:shd w:val="clear" w:color="auto" w:fill="auto"/>
        <w:spacing w:before="0" w:after="0" w:line="470" w:lineRule="exact"/>
        <w:ind w:firstLine="76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Default="00702332">
      <w:pPr>
        <w:pStyle w:val="210"/>
        <w:shd w:val="clear" w:color="auto" w:fill="auto"/>
        <w:spacing w:before="0" w:after="0" w:line="470" w:lineRule="exact"/>
        <w:ind w:firstLine="760"/>
      </w:pPr>
      <w: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w:t>
      </w:r>
      <w:r>
        <w:lastRenderedPageBreak/>
        <w:t>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A44689" w:rsidRDefault="00702332" w:rsidP="00A44689">
      <w:pPr>
        <w:pStyle w:val="210"/>
        <w:shd w:val="clear" w:color="auto" w:fill="auto"/>
        <w:spacing w:before="0" w:after="0" w:line="470" w:lineRule="exact"/>
        <w:ind w:firstLine="76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44689" w:rsidRDefault="00702332" w:rsidP="00A44689">
      <w:pPr>
        <w:pStyle w:val="210"/>
        <w:shd w:val="clear" w:color="auto" w:fill="auto"/>
        <w:spacing w:before="0" w:after="0" w:line="470" w:lineRule="exact"/>
        <w:ind w:firstLine="760"/>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D6B99" w:rsidRDefault="00702332" w:rsidP="00A44689">
      <w:pPr>
        <w:pStyle w:val="210"/>
        <w:shd w:val="clear" w:color="auto" w:fill="auto"/>
        <w:spacing w:before="0" w:after="0" w:line="470" w:lineRule="exact"/>
        <w:ind w:firstLine="760"/>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390F33" w:rsidRDefault="00390F33" w:rsidP="00A44689">
      <w:pPr>
        <w:pStyle w:val="210"/>
        <w:shd w:val="clear" w:color="auto" w:fill="auto"/>
        <w:tabs>
          <w:tab w:val="left" w:pos="1754"/>
        </w:tabs>
        <w:spacing w:before="0" w:after="0" w:line="470" w:lineRule="exact"/>
        <w:ind w:left="760"/>
        <w:jc w:val="center"/>
        <w:rPr>
          <w:b/>
        </w:rPr>
      </w:pPr>
      <w:r>
        <w:rPr>
          <w:b/>
        </w:rPr>
        <w:t xml:space="preserve">Содержание обучения в 7 классе </w:t>
      </w:r>
    </w:p>
    <w:p w:rsidR="001D6B99" w:rsidRPr="00A44689" w:rsidRDefault="00390F33" w:rsidP="00A44689">
      <w:pPr>
        <w:pStyle w:val="210"/>
        <w:shd w:val="clear" w:color="auto" w:fill="auto"/>
        <w:tabs>
          <w:tab w:val="left" w:pos="1754"/>
        </w:tabs>
        <w:spacing w:before="0" w:after="0" w:line="470" w:lineRule="exact"/>
        <w:ind w:left="760"/>
        <w:jc w:val="center"/>
        <w:rPr>
          <w:b/>
        </w:rPr>
      </w:pPr>
      <w:r>
        <w:rPr>
          <w:b/>
        </w:rPr>
        <w:t>(для 8-9 классов 2023-2024 учебного года компенсируется за счёт часов внеурочной деятельности)</w:t>
      </w:r>
    </w:p>
    <w:p w:rsidR="001D6B99" w:rsidRDefault="00702332">
      <w:pPr>
        <w:pStyle w:val="210"/>
        <w:shd w:val="clear" w:color="auto" w:fill="auto"/>
        <w:spacing w:before="0" w:after="0" w:line="470" w:lineRule="exact"/>
        <w:ind w:firstLine="76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D6B99" w:rsidRDefault="00702332">
      <w:pPr>
        <w:pStyle w:val="210"/>
        <w:shd w:val="clear" w:color="auto" w:fill="auto"/>
        <w:spacing w:before="0" w:after="0" w:line="470" w:lineRule="exact"/>
        <w:ind w:firstLine="76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D6B99" w:rsidRDefault="00702332">
      <w:pPr>
        <w:pStyle w:val="210"/>
        <w:shd w:val="clear" w:color="auto" w:fill="auto"/>
        <w:spacing w:before="0" w:after="0" w:line="470" w:lineRule="exact"/>
        <w:ind w:firstLine="76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D6B99" w:rsidRDefault="00702332">
      <w:pPr>
        <w:pStyle w:val="210"/>
        <w:shd w:val="clear" w:color="auto" w:fill="auto"/>
        <w:spacing w:before="0" w:after="0" w:line="470" w:lineRule="exact"/>
        <w:ind w:firstLine="76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D6B99" w:rsidRPr="00A44689" w:rsidRDefault="00702332" w:rsidP="00A44689">
      <w:pPr>
        <w:pStyle w:val="210"/>
        <w:shd w:val="clear" w:color="auto" w:fill="auto"/>
        <w:tabs>
          <w:tab w:val="left" w:pos="1754"/>
        </w:tabs>
        <w:spacing w:before="0" w:after="0" w:line="470" w:lineRule="exact"/>
        <w:ind w:left="760"/>
        <w:jc w:val="center"/>
        <w:rPr>
          <w:b/>
        </w:rPr>
      </w:pPr>
      <w:r w:rsidRPr="00A44689">
        <w:rPr>
          <w:b/>
        </w:rPr>
        <w:t>Содержание обучения в 8 классе.</w:t>
      </w:r>
    </w:p>
    <w:p w:rsidR="001D6B99" w:rsidRDefault="00702332">
      <w:pPr>
        <w:pStyle w:val="210"/>
        <w:shd w:val="clear" w:color="auto" w:fill="auto"/>
        <w:spacing w:before="0" w:after="0" w:line="470" w:lineRule="exact"/>
        <w:ind w:firstLine="760"/>
      </w:pPr>
      <w:r>
        <w:t>Представление данных в виде таблиц, диаграмм, графиков.</w:t>
      </w:r>
    </w:p>
    <w:p w:rsidR="001D6B99" w:rsidRDefault="00702332" w:rsidP="00A44689">
      <w:pPr>
        <w:pStyle w:val="210"/>
        <w:shd w:val="clear" w:color="auto" w:fill="auto"/>
        <w:spacing w:before="0" w:after="0" w:line="470" w:lineRule="exact"/>
        <w:ind w:firstLine="760"/>
      </w:pPr>
      <w:r>
        <w:t xml:space="preserve">Множество, элемент множества, подмножество. Операции над множествами: </w:t>
      </w:r>
      <w:r>
        <w:lastRenderedPageBreak/>
        <w:t>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r w:rsidR="00A44689" w:rsidRPr="00A44689">
        <w:t xml:space="preserve"> </w:t>
      </w:r>
      <w:r>
        <w:t>при решении задач.</w:t>
      </w:r>
    </w:p>
    <w:p w:rsidR="001D6B99" w:rsidRDefault="00702332">
      <w:pPr>
        <w:pStyle w:val="210"/>
        <w:shd w:val="clear" w:color="auto" w:fill="auto"/>
        <w:spacing w:before="0" w:after="0" w:line="470" w:lineRule="exact"/>
        <w:ind w:firstLine="760"/>
      </w:pPr>
      <w:r>
        <w:t>Измерение рассеивания данных. Дисперсия и стандартное отклонение числовых наборов. Диаграмма рассеивания.</w:t>
      </w:r>
    </w:p>
    <w:p w:rsidR="001D6B99" w:rsidRDefault="00702332">
      <w:pPr>
        <w:pStyle w:val="210"/>
        <w:shd w:val="clear" w:color="auto" w:fill="auto"/>
        <w:spacing w:before="0" w:after="0" w:line="470" w:lineRule="exact"/>
        <w:ind w:firstLine="760"/>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D6B99" w:rsidRDefault="00702332">
      <w:pPr>
        <w:pStyle w:val="210"/>
        <w:shd w:val="clear" w:color="auto" w:fill="auto"/>
        <w:spacing w:before="0" w:after="0" w:line="470" w:lineRule="exact"/>
        <w:ind w:firstLine="760"/>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D6B99" w:rsidRDefault="00702332">
      <w:pPr>
        <w:pStyle w:val="210"/>
        <w:shd w:val="clear" w:color="auto" w:fill="auto"/>
        <w:spacing w:before="0" w:after="0" w:line="470" w:lineRule="exact"/>
        <w:ind w:firstLine="760"/>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D6B99" w:rsidRPr="00A44689" w:rsidRDefault="00702332" w:rsidP="00A44689">
      <w:pPr>
        <w:pStyle w:val="210"/>
        <w:shd w:val="clear" w:color="auto" w:fill="auto"/>
        <w:tabs>
          <w:tab w:val="left" w:pos="1777"/>
        </w:tabs>
        <w:spacing w:before="0" w:after="0" w:line="470" w:lineRule="exact"/>
        <w:ind w:left="760"/>
        <w:jc w:val="center"/>
        <w:rPr>
          <w:b/>
        </w:rPr>
      </w:pPr>
      <w:r w:rsidRPr="00A44689">
        <w:rPr>
          <w:b/>
        </w:rPr>
        <w:t>Содержание обучения в 9 классе.</w:t>
      </w:r>
    </w:p>
    <w:p w:rsidR="001D6B99" w:rsidRDefault="00702332">
      <w:pPr>
        <w:pStyle w:val="210"/>
        <w:shd w:val="clear" w:color="auto" w:fill="auto"/>
        <w:spacing w:before="0" w:after="0" w:line="470" w:lineRule="exact"/>
        <w:ind w:firstLine="760"/>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D6B99" w:rsidRDefault="00702332">
      <w:pPr>
        <w:pStyle w:val="210"/>
        <w:shd w:val="clear" w:color="auto" w:fill="auto"/>
        <w:spacing w:before="0" w:after="0" w:line="470" w:lineRule="exact"/>
        <w:ind w:firstLine="760"/>
      </w:pPr>
      <w:r>
        <w:t>Перестановки и факториал. Сочетания и число сочетаний. Треугольник Паскаля. Решение задач с использованием комбинаторики.</w:t>
      </w:r>
    </w:p>
    <w:p w:rsidR="001D6B99" w:rsidRDefault="00702332">
      <w:pPr>
        <w:pStyle w:val="210"/>
        <w:shd w:val="clear" w:color="auto" w:fill="auto"/>
        <w:spacing w:before="0" w:after="0" w:line="470" w:lineRule="exact"/>
        <w:ind w:firstLine="760"/>
      </w:pPr>
      <w:r>
        <w:t>Геометрическая вероятность. Случайный выбор точки из фигуры на плоскости, из отрезка и из дуги окружности.</w:t>
      </w:r>
    </w:p>
    <w:p w:rsidR="001D6B99" w:rsidRDefault="00702332">
      <w:pPr>
        <w:pStyle w:val="210"/>
        <w:shd w:val="clear" w:color="auto" w:fill="auto"/>
        <w:spacing w:before="0" w:after="0" w:line="470" w:lineRule="exact"/>
        <w:ind w:firstLine="760"/>
      </w:pPr>
      <w:r>
        <w:t>Испытание. Успех и неудача. Серия испытаний до первого успеха. Серия испытаний Бернулли. Вероятности событий в серии испытаний Бернулли.</w:t>
      </w:r>
    </w:p>
    <w:p w:rsidR="001D6B99" w:rsidRDefault="00702332">
      <w:pPr>
        <w:pStyle w:val="210"/>
        <w:shd w:val="clear" w:color="auto" w:fill="auto"/>
        <w:spacing w:before="0" w:after="0" w:line="470" w:lineRule="exact"/>
        <w:ind w:firstLine="760"/>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D6B99" w:rsidRDefault="00702332">
      <w:pPr>
        <w:pStyle w:val="210"/>
        <w:shd w:val="clear" w:color="auto" w:fill="auto"/>
        <w:spacing w:before="0" w:after="0" w:line="470" w:lineRule="exact"/>
        <w:ind w:firstLine="760"/>
      </w:pPr>
      <w:r>
        <w:t xml:space="preserve">Понятие о законе больших чисел. Измерение вероятностей с помощью частот. </w:t>
      </w:r>
      <w:r>
        <w:lastRenderedPageBreak/>
        <w:t>Роль и значение закона больших чисел в природе и обществе.</w:t>
      </w:r>
    </w:p>
    <w:p w:rsidR="001D6B99" w:rsidRPr="00A44689" w:rsidRDefault="00702332" w:rsidP="00A44689">
      <w:pPr>
        <w:pStyle w:val="210"/>
        <w:shd w:val="clear" w:color="auto" w:fill="auto"/>
        <w:tabs>
          <w:tab w:val="left" w:pos="1777"/>
        </w:tabs>
        <w:spacing w:before="0" w:after="0" w:line="470" w:lineRule="exact"/>
        <w:jc w:val="center"/>
        <w:rPr>
          <w:b/>
        </w:rPr>
      </w:pPr>
      <w:r w:rsidRPr="00A44689">
        <w:rPr>
          <w:b/>
        </w:rPr>
        <w:t>Предметные результаты освоения программы учебного курса</w:t>
      </w:r>
      <w:r w:rsidR="00A44689" w:rsidRPr="00A44689">
        <w:rPr>
          <w:b/>
        </w:rPr>
        <w:t xml:space="preserve"> </w:t>
      </w:r>
      <w:r w:rsidRPr="00A44689">
        <w:rPr>
          <w:b/>
        </w:rPr>
        <w:t>«Вероятность и статистика».</w:t>
      </w:r>
    </w:p>
    <w:p w:rsidR="001D6B99" w:rsidRPr="00A44689" w:rsidRDefault="00A44689" w:rsidP="00A44689">
      <w:pPr>
        <w:pStyle w:val="210"/>
        <w:shd w:val="clear" w:color="auto" w:fill="auto"/>
        <w:tabs>
          <w:tab w:val="left" w:pos="851"/>
        </w:tabs>
        <w:spacing w:before="0" w:after="0" w:line="470" w:lineRule="exact"/>
        <w:rPr>
          <w:b/>
          <w:i/>
        </w:rPr>
      </w:pPr>
      <w:r>
        <w:tab/>
      </w:r>
      <w:r w:rsidR="00702332">
        <w:t xml:space="preserve">Предметные результаты освоения программы учебного курса </w:t>
      </w:r>
      <w:r w:rsidR="00702332" w:rsidRPr="00A44689">
        <w:rPr>
          <w:b/>
          <w:i/>
        </w:rPr>
        <w:t>к концу обучения в 7 классе.</w:t>
      </w:r>
    </w:p>
    <w:p w:rsidR="001D6B99" w:rsidRDefault="00702332">
      <w:pPr>
        <w:pStyle w:val="210"/>
        <w:shd w:val="clear" w:color="auto" w:fill="auto"/>
        <w:spacing w:before="0" w:after="0" w:line="470" w:lineRule="exact"/>
        <w:ind w:firstLine="760"/>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D6B99" w:rsidRDefault="00702332">
      <w:pPr>
        <w:pStyle w:val="210"/>
        <w:shd w:val="clear" w:color="auto" w:fill="auto"/>
        <w:spacing w:before="0" w:after="0" w:line="470" w:lineRule="exact"/>
        <w:ind w:firstLine="760"/>
      </w:pPr>
      <w:r>
        <w:t>Описывать и интерпретировать реальные числовые данные, представленные в таблицах, на диаграммах, графиках.</w:t>
      </w:r>
    </w:p>
    <w:p w:rsidR="001D6B99" w:rsidRDefault="00702332">
      <w:pPr>
        <w:pStyle w:val="210"/>
        <w:shd w:val="clear" w:color="auto" w:fill="auto"/>
        <w:spacing w:before="0" w:after="0" w:line="470" w:lineRule="exact"/>
        <w:ind w:firstLine="760"/>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A44689" w:rsidRDefault="00702332" w:rsidP="00A44689">
      <w:pPr>
        <w:pStyle w:val="210"/>
        <w:shd w:val="clear" w:color="auto" w:fill="auto"/>
        <w:spacing w:before="0" w:after="0" w:line="470" w:lineRule="exact"/>
        <w:ind w:firstLine="760"/>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D6B99" w:rsidRPr="00A44689" w:rsidRDefault="00702332" w:rsidP="00A44689">
      <w:pPr>
        <w:pStyle w:val="210"/>
        <w:shd w:val="clear" w:color="auto" w:fill="auto"/>
        <w:spacing w:before="0" w:after="0" w:line="470" w:lineRule="exact"/>
        <w:ind w:firstLine="760"/>
        <w:rPr>
          <w:b/>
          <w:i/>
        </w:rPr>
      </w:pPr>
      <w:r>
        <w:t xml:space="preserve">Предметные результаты освоения программы учебного курса </w:t>
      </w:r>
      <w:r w:rsidRPr="00A44689">
        <w:rPr>
          <w:b/>
          <w:i/>
        </w:rPr>
        <w:t>к концу обучения в 8 классе.</w:t>
      </w:r>
    </w:p>
    <w:p w:rsidR="001D6B99" w:rsidRDefault="00702332">
      <w:pPr>
        <w:pStyle w:val="210"/>
        <w:shd w:val="clear" w:color="auto" w:fill="auto"/>
        <w:spacing w:before="0" w:after="0" w:line="470" w:lineRule="exact"/>
        <w:ind w:firstLine="760"/>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D6B99" w:rsidRDefault="00702332">
      <w:pPr>
        <w:pStyle w:val="210"/>
        <w:shd w:val="clear" w:color="auto" w:fill="auto"/>
        <w:spacing w:before="0" w:after="0" w:line="470" w:lineRule="exact"/>
        <w:ind w:firstLine="760"/>
      </w:pPr>
      <w:r>
        <w:t>Описывать данные с помощью статистических показателей: средних значений и мер рассеивания (размах, дисперсия и стандартное отклонение).</w:t>
      </w:r>
    </w:p>
    <w:p w:rsidR="001D6B99" w:rsidRDefault="00702332">
      <w:pPr>
        <w:pStyle w:val="210"/>
        <w:shd w:val="clear" w:color="auto" w:fill="auto"/>
        <w:spacing w:before="0" w:after="0" w:line="470" w:lineRule="exact"/>
        <w:ind w:firstLine="760"/>
      </w:pPr>
      <w:r>
        <w:t>Находить частоты числовых значений и частоты событий, в том числе по результатам измерений и наблюдений.</w:t>
      </w:r>
    </w:p>
    <w:p w:rsidR="001D6B99" w:rsidRDefault="00702332">
      <w:pPr>
        <w:pStyle w:val="210"/>
        <w:shd w:val="clear" w:color="auto" w:fill="auto"/>
        <w:spacing w:before="0" w:after="0" w:line="470" w:lineRule="exact"/>
        <w:ind w:firstLine="760"/>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D6B99" w:rsidRDefault="00702332">
      <w:pPr>
        <w:pStyle w:val="210"/>
        <w:shd w:val="clear" w:color="auto" w:fill="auto"/>
        <w:spacing w:before="0" w:after="0" w:line="470" w:lineRule="exact"/>
        <w:ind w:firstLine="760"/>
      </w:pPr>
      <w:r>
        <w:t>Использовать графические модели: дерево случайного эксперимента, диаграммы Эйлера, числовая прямая.</w:t>
      </w:r>
    </w:p>
    <w:p w:rsidR="001D6B99" w:rsidRDefault="00702332">
      <w:pPr>
        <w:pStyle w:val="210"/>
        <w:shd w:val="clear" w:color="auto" w:fill="auto"/>
        <w:spacing w:before="0" w:after="0" w:line="470" w:lineRule="exact"/>
        <w:ind w:firstLine="760"/>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D6B99" w:rsidRDefault="00702332">
      <w:pPr>
        <w:pStyle w:val="210"/>
        <w:shd w:val="clear" w:color="auto" w:fill="auto"/>
        <w:spacing w:before="0" w:after="0" w:line="470" w:lineRule="exact"/>
        <w:ind w:firstLine="760"/>
      </w:pPr>
      <w:r>
        <w:t xml:space="preserve">Использовать графическое представление множеств и связей между ними для </w:t>
      </w:r>
      <w:r>
        <w:lastRenderedPageBreak/>
        <w:t>описания процессов и явлений, в том числе при решении задач из других</w:t>
      </w:r>
    </w:p>
    <w:p w:rsidR="00A44689" w:rsidRDefault="00702332" w:rsidP="00A44689">
      <w:pPr>
        <w:pStyle w:val="210"/>
        <w:shd w:val="clear" w:color="auto" w:fill="auto"/>
        <w:spacing w:before="0" w:after="0" w:line="470" w:lineRule="exact"/>
        <w:jc w:val="left"/>
      </w:pPr>
      <w:r>
        <w:t>учебных предметов и курсов.</w:t>
      </w:r>
    </w:p>
    <w:p w:rsidR="001D6B99" w:rsidRPr="00A44689" w:rsidRDefault="00702332" w:rsidP="00A44689">
      <w:pPr>
        <w:pStyle w:val="210"/>
        <w:shd w:val="clear" w:color="auto" w:fill="auto"/>
        <w:spacing w:before="0" w:after="0" w:line="470" w:lineRule="exact"/>
        <w:ind w:firstLine="708"/>
        <w:jc w:val="left"/>
        <w:rPr>
          <w:b/>
          <w:i/>
        </w:rPr>
      </w:pPr>
      <w:r>
        <w:t xml:space="preserve">Предметные результаты освоения программы учебного курса </w:t>
      </w:r>
      <w:r w:rsidRPr="00A44689">
        <w:rPr>
          <w:b/>
          <w:i/>
        </w:rPr>
        <w:t>к концу обучения в 9 классе.</w:t>
      </w:r>
    </w:p>
    <w:p w:rsidR="001D6B99" w:rsidRDefault="00702332">
      <w:pPr>
        <w:pStyle w:val="210"/>
        <w:shd w:val="clear" w:color="auto" w:fill="auto"/>
        <w:spacing w:before="0" w:after="0" w:line="470" w:lineRule="exact"/>
        <w:ind w:firstLine="760"/>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D6B99" w:rsidRDefault="00702332">
      <w:pPr>
        <w:pStyle w:val="210"/>
        <w:shd w:val="clear" w:color="auto" w:fill="auto"/>
        <w:spacing w:before="0" w:after="0" w:line="470" w:lineRule="exact"/>
        <w:ind w:firstLine="760"/>
      </w:pPr>
      <w:r>
        <w:t>Решать задачи организованным перебором вариантов, а также с использованием комбинаторных правил и методов.</w:t>
      </w:r>
    </w:p>
    <w:p w:rsidR="001D6B99" w:rsidRDefault="00702332">
      <w:pPr>
        <w:pStyle w:val="210"/>
        <w:shd w:val="clear" w:color="auto" w:fill="auto"/>
        <w:spacing w:before="0" w:after="0" w:line="470" w:lineRule="exact"/>
        <w:ind w:firstLine="760"/>
      </w:pPr>
      <w:r>
        <w:t>Использовать описательные характеристики для массивов числовых данных, в том числе средние значения и меры рассеивания.</w:t>
      </w:r>
    </w:p>
    <w:p w:rsidR="001D6B99" w:rsidRDefault="00702332">
      <w:pPr>
        <w:pStyle w:val="210"/>
        <w:shd w:val="clear" w:color="auto" w:fill="auto"/>
        <w:spacing w:before="0" w:after="0" w:line="470" w:lineRule="exact"/>
        <w:ind w:firstLine="760"/>
      </w:pPr>
      <w:r>
        <w:t>Находить частоты значений и частоты события, в том числе пользуясь результатами проведённых измерений и наблюдений.</w:t>
      </w:r>
    </w:p>
    <w:p w:rsidR="001D6B99" w:rsidRDefault="00702332">
      <w:pPr>
        <w:pStyle w:val="210"/>
        <w:shd w:val="clear" w:color="auto" w:fill="auto"/>
        <w:spacing w:before="0" w:after="0" w:line="470" w:lineRule="exact"/>
        <w:ind w:firstLine="760"/>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D6B99" w:rsidRDefault="00702332">
      <w:pPr>
        <w:pStyle w:val="210"/>
        <w:shd w:val="clear" w:color="auto" w:fill="auto"/>
        <w:spacing w:before="0" w:after="0" w:line="470" w:lineRule="exact"/>
        <w:ind w:firstLine="760"/>
      </w:pPr>
      <w:r>
        <w:t>Иметь представление о случайной величине и о распределении вероятностей.</w:t>
      </w:r>
    </w:p>
    <w:p w:rsidR="001D6B99" w:rsidRDefault="00702332" w:rsidP="00956DBF">
      <w:pPr>
        <w:pStyle w:val="210"/>
        <w:shd w:val="clear" w:color="auto" w:fill="auto"/>
        <w:spacing w:before="0" w:after="240" w:line="470" w:lineRule="exact"/>
        <w:ind w:firstLine="760"/>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D6B99" w:rsidRPr="00956DBF" w:rsidRDefault="00C27FB4" w:rsidP="00956DBF">
      <w:pPr>
        <w:pStyle w:val="3"/>
        <w:spacing w:line="360" w:lineRule="auto"/>
        <w:jc w:val="center"/>
        <w:rPr>
          <w:rFonts w:ascii="Times New Roman" w:hAnsi="Times New Roman" w:cs="Times New Roman"/>
          <w:b/>
          <w:color w:val="auto"/>
          <w:sz w:val="28"/>
          <w:szCs w:val="28"/>
        </w:rPr>
      </w:pPr>
      <w:bookmarkStart w:id="35" w:name="_Toc142862521"/>
      <w:r>
        <w:rPr>
          <w:rFonts w:ascii="Times New Roman" w:hAnsi="Times New Roman" w:cs="Times New Roman"/>
          <w:b/>
          <w:color w:val="auto"/>
          <w:sz w:val="28"/>
          <w:szCs w:val="28"/>
        </w:rPr>
        <w:t>2.2</w:t>
      </w:r>
      <w:r w:rsidR="00390F33">
        <w:rPr>
          <w:rFonts w:ascii="Times New Roman" w:hAnsi="Times New Roman" w:cs="Times New Roman"/>
          <w:b/>
          <w:color w:val="auto"/>
          <w:sz w:val="28"/>
          <w:szCs w:val="28"/>
        </w:rPr>
        <w:t>.5</w:t>
      </w:r>
      <w:r w:rsidR="00956DBF">
        <w:rPr>
          <w:rFonts w:ascii="Times New Roman" w:hAnsi="Times New Roman" w:cs="Times New Roman"/>
          <w:b/>
          <w:color w:val="auto"/>
          <w:sz w:val="28"/>
          <w:szCs w:val="28"/>
        </w:rPr>
        <w:t>.</w:t>
      </w:r>
      <w:r w:rsidR="00390F33">
        <w:rPr>
          <w:rFonts w:ascii="Times New Roman" w:hAnsi="Times New Roman" w:cs="Times New Roman"/>
          <w:b/>
          <w:color w:val="auto"/>
          <w:sz w:val="28"/>
          <w:szCs w:val="28"/>
        </w:rPr>
        <w:t xml:space="preserve"> Р</w:t>
      </w:r>
      <w:r w:rsidR="00702332" w:rsidRPr="00956DBF">
        <w:rPr>
          <w:rFonts w:ascii="Times New Roman" w:hAnsi="Times New Roman" w:cs="Times New Roman"/>
          <w:b/>
          <w:color w:val="auto"/>
          <w:sz w:val="28"/>
          <w:szCs w:val="28"/>
        </w:rPr>
        <w:t>абочая программа по учебному предмету «Информатика» (базовый уровень).</w:t>
      </w:r>
      <w:bookmarkEnd w:id="35"/>
    </w:p>
    <w:p w:rsidR="00632713" w:rsidRDefault="006C59B2" w:rsidP="00632713">
      <w:pPr>
        <w:spacing w:before="240" w:line="360" w:lineRule="auto"/>
        <w:ind w:firstLine="708"/>
        <w:jc w:val="both"/>
        <w:rPr>
          <w:sz w:val="28"/>
          <w:szCs w:val="28"/>
        </w:rPr>
      </w:pPr>
      <w:r>
        <w:tab/>
      </w:r>
      <w:r w:rsidR="00632713">
        <w:rPr>
          <w:sz w:val="28"/>
          <w:szCs w:val="28"/>
        </w:rPr>
        <w:t>Настоящая программа составлена на основе Федеральной рабочей программы по</w:t>
      </w:r>
      <w:r w:rsidR="000029A4">
        <w:rPr>
          <w:sz w:val="28"/>
          <w:szCs w:val="28"/>
        </w:rPr>
        <w:t xml:space="preserve"> учебному предмету «Информатика</w:t>
      </w:r>
      <w:r w:rsidR="00632713">
        <w:rPr>
          <w:sz w:val="28"/>
          <w:szCs w:val="28"/>
        </w:rPr>
        <w:t>»</w:t>
      </w:r>
      <w:r w:rsidR="000029A4">
        <w:rPr>
          <w:sz w:val="28"/>
          <w:szCs w:val="28"/>
        </w:rPr>
        <w:t xml:space="preserve"> (базовый уровень)</w:t>
      </w:r>
      <w:r w:rsidR="00632713">
        <w:rPr>
          <w:sz w:val="28"/>
          <w:szCs w:val="28"/>
        </w:rPr>
        <w:t xml:space="preserve">, её содержание, с одной стороны, обеспечивает реализацию ФГОС ООО – 2010 и, с другой стороны, в 8-9 классе </w:t>
      </w:r>
      <w:r w:rsidR="00632713" w:rsidRPr="00E75579">
        <w:rPr>
          <w:sz w:val="28"/>
          <w:szCs w:val="28"/>
        </w:rPr>
        <w:t>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6C59B2" w:rsidRDefault="00702332" w:rsidP="006C59B2">
      <w:pPr>
        <w:pStyle w:val="210"/>
        <w:shd w:val="clear" w:color="auto" w:fill="auto"/>
        <w:tabs>
          <w:tab w:val="left" w:pos="1573"/>
        </w:tabs>
        <w:spacing w:before="0" w:after="0" w:line="480" w:lineRule="exact"/>
        <w:ind w:left="780"/>
        <w:jc w:val="center"/>
        <w:rPr>
          <w:b/>
        </w:rPr>
      </w:pPr>
      <w:r w:rsidRPr="006C59B2">
        <w:rPr>
          <w:b/>
        </w:rPr>
        <w:t>Пояснительная записка.</w:t>
      </w:r>
    </w:p>
    <w:p w:rsidR="006C59B2" w:rsidRDefault="006C59B2" w:rsidP="006C59B2">
      <w:pPr>
        <w:pStyle w:val="210"/>
        <w:shd w:val="clear" w:color="auto" w:fill="auto"/>
        <w:tabs>
          <w:tab w:val="left" w:pos="851"/>
        </w:tabs>
        <w:spacing w:before="0" w:after="0" w:line="480" w:lineRule="exact"/>
      </w:pPr>
      <w:r>
        <w:tab/>
      </w:r>
      <w:r w:rsidR="00702332">
        <w:t xml:space="preserve">Программа по информатике на уровне основного общего образования </w:t>
      </w:r>
      <w:r>
        <w:t xml:space="preserve">составлена на основе требований к результатам освоения </w:t>
      </w:r>
      <w:r w:rsidR="00702332">
        <w:t>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632713" w:rsidRPr="00632713" w:rsidRDefault="006C59B2" w:rsidP="00632713">
      <w:pPr>
        <w:pStyle w:val="210"/>
        <w:shd w:val="clear" w:color="auto" w:fill="auto"/>
        <w:tabs>
          <w:tab w:val="left" w:pos="709"/>
        </w:tabs>
        <w:spacing w:before="120" w:after="0" w:line="360" w:lineRule="auto"/>
        <w:rPr>
          <w:b/>
          <w:i/>
          <w:color w:val="auto"/>
        </w:rPr>
      </w:pPr>
      <w:r>
        <w:lastRenderedPageBreak/>
        <w:tab/>
      </w:r>
      <w:r w:rsidR="00632713" w:rsidRPr="00632713">
        <w:rPr>
          <w:b/>
          <w:i/>
          <w:color w:val="auto"/>
        </w:rPr>
        <w:t>Настоящая программа является преемственной в период перехода с ФГОС ООО – 2010 (предыдущие периоды в 5-9 классах) на ФОП ООО, ориентированную на обновлённый ФГОС ООО-2021 (в текущем учебном году в 8-9 классах), при этом содержание программы и планируемые результаты её освоения в одинаковой степени соответствуют ФГОС ООО от 2010 и ФГОС ООО – 2021.</w:t>
      </w:r>
      <w:r w:rsidR="006F56B0">
        <w:rPr>
          <w:b/>
          <w:i/>
          <w:color w:val="auto"/>
        </w:rPr>
        <w:t xml:space="preserve"> Количество часов, отведённое на освоение программы базового уровня также является идентичным: 1 час в неделю в 7-9-х классах.</w:t>
      </w:r>
    </w:p>
    <w:p w:rsidR="001D6B99" w:rsidRDefault="00632713" w:rsidP="006C59B2">
      <w:pPr>
        <w:pStyle w:val="210"/>
        <w:shd w:val="clear" w:color="auto" w:fill="auto"/>
        <w:tabs>
          <w:tab w:val="left" w:pos="851"/>
        </w:tabs>
        <w:spacing w:before="0" w:after="0" w:line="480" w:lineRule="exact"/>
      </w:pPr>
      <w:r>
        <w:tab/>
      </w:r>
      <w:r w:rsidR="00702332">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D6B99" w:rsidRDefault="00702332">
      <w:pPr>
        <w:pStyle w:val="210"/>
        <w:shd w:val="clear" w:color="auto" w:fill="auto"/>
        <w:spacing w:before="0" w:after="0" w:line="480" w:lineRule="exact"/>
        <w:ind w:firstLine="78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6C59B2" w:rsidRDefault="00702332" w:rsidP="006C59B2">
      <w:pPr>
        <w:pStyle w:val="210"/>
        <w:shd w:val="clear" w:color="auto" w:fill="auto"/>
        <w:spacing w:before="0" w:after="0" w:line="480" w:lineRule="exact"/>
        <w:ind w:firstLine="780"/>
      </w:pPr>
      <w:r>
        <w:t>Программа по информатике является основой для составления авторских учебных программ, тематического планирования курса учителем.</w:t>
      </w:r>
    </w:p>
    <w:p w:rsidR="001D6B99" w:rsidRDefault="00702332" w:rsidP="006C59B2">
      <w:pPr>
        <w:pStyle w:val="210"/>
        <w:shd w:val="clear" w:color="auto" w:fill="auto"/>
        <w:spacing w:before="0" w:after="0" w:line="480" w:lineRule="exact"/>
        <w:ind w:firstLine="780"/>
      </w:pPr>
      <w:r w:rsidRPr="006C59B2">
        <w:rPr>
          <w:b/>
          <w:i/>
        </w:rPr>
        <w:t>Целями</w:t>
      </w:r>
      <w:r>
        <w:t xml:space="preserve"> изучения информатики на уровне основного общего образования являются:</w:t>
      </w:r>
    </w:p>
    <w:p w:rsidR="00D5512F" w:rsidRDefault="00702332" w:rsidP="00D5512F">
      <w:pPr>
        <w:pStyle w:val="210"/>
        <w:shd w:val="clear" w:color="auto" w:fill="auto"/>
        <w:spacing w:before="0" w:after="0" w:line="480" w:lineRule="exact"/>
        <w:ind w:firstLine="780"/>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D5512F" w:rsidRDefault="00702332" w:rsidP="00D5512F">
      <w:pPr>
        <w:pStyle w:val="210"/>
        <w:shd w:val="clear" w:color="auto" w:fill="auto"/>
        <w:spacing w:before="0" w:after="0" w:line="480" w:lineRule="exact"/>
        <w:ind w:firstLine="780"/>
      </w:pPr>
      <w:r w:rsidRPr="00D5512F">
        <w:t>обеспечение условий, способств</w:t>
      </w:r>
      <w:r w:rsidR="00D5512F" w:rsidRPr="00D5512F">
        <w:t xml:space="preserve">ующих развитию алгоритмического </w:t>
      </w:r>
      <w:r w:rsidRPr="00D5512F">
        <w:t xml:space="preserve">мышления как необходимого условия </w:t>
      </w:r>
      <w:r w:rsidR="00D5512F">
        <w:t xml:space="preserve">профессиональной деятельности в современном информационном обществе, предполагающего </w:t>
      </w:r>
      <w:r w:rsidRPr="00D5512F">
        <w:t>способность</w:t>
      </w:r>
      <w:r w:rsidR="00D5512F" w:rsidRPr="00D5512F">
        <w:t xml:space="preserve"> </w:t>
      </w:r>
      <w:r w:rsidRPr="00D5512F">
        <w:t xml:space="preserve">обучающегося разбивать сложные задачи на более простые подзадачи, сравнивать новые задачи с задачами, </w:t>
      </w:r>
      <w:r w:rsidRPr="00D5512F">
        <w:lastRenderedPageBreak/>
        <w:t>решёнными ранее, определять шаги для достижения результата и так далее;</w:t>
      </w:r>
    </w:p>
    <w:p w:rsidR="00D5512F" w:rsidRDefault="00D5512F" w:rsidP="00D5512F">
      <w:pPr>
        <w:pStyle w:val="210"/>
        <w:shd w:val="clear" w:color="auto" w:fill="auto"/>
        <w:spacing w:before="0" w:after="0" w:line="480" w:lineRule="exact"/>
        <w:ind w:firstLine="780"/>
      </w:pPr>
      <w:r w:rsidRPr="00D5512F">
        <w:t xml:space="preserve">формирование и развитие </w:t>
      </w:r>
      <w:r>
        <w:t xml:space="preserve">компетенций обучающихся в </w:t>
      </w:r>
      <w:r w:rsidR="00702332" w:rsidRPr="00D5512F">
        <w:t>области</w:t>
      </w:r>
      <w:r w:rsidRPr="00D5512F">
        <w:t xml:space="preserve"> </w:t>
      </w:r>
      <w:r w:rsidR="00702332" w:rsidRPr="00D5512F">
        <w:t>использования информационно-коммуникационных технологий, в том числе знаний, умений и навыков работы с</w:t>
      </w:r>
      <w:r>
        <w:t xml:space="preserve"> информацией, программирования, </w:t>
      </w:r>
      <w:r w:rsidR="00702332" w:rsidRPr="00D5512F">
        <w:t>коммуникации в</w:t>
      </w:r>
      <w:r w:rsidR="00702332" w:rsidRPr="00D5512F">
        <w:tab/>
        <w:t>совреме</w:t>
      </w:r>
      <w:r>
        <w:t xml:space="preserve">нных цифровых средах в условиях </w:t>
      </w:r>
      <w:r w:rsidR="00702332" w:rsidRPr="00D5512F">
        <w:t>обеспечения</w:t>
      </w:r>
      <w:r w:rsidRPr="00D5512F">
        <w:t xml:space="preserve"> </w:t>
      </w:r>
      <w:r w:rsidR="00702332" w:rsidRPr="00D5512F">
        <w:t>информационной безопасности личности обучающегося;</w:t>
      </w:r>
    </w:p>
    <w:p w:rsidR="001D6B99" w:rsidRDefault="00702332" w:rsidP="00D5512F">
      <w:pPr>
        <w:pStyle w:val="210"/>
        <w:shd w:val="clear" w:color="auto" w:fill="auto"/>
        <w:spacing w:before="0" w:after="0" w:line="480" w:lineRule="exact"/>
        <w:ind w:firstLine="780"/>
      </w:pPr>
      <w:r>
        <w:t>воспитание ответственного и избирательного отношения к информации с учётом правовых и этических аспектов е</w:t>
      </w:r>
      <w:r w:rsidR="00D5512F">
        <w:t xml:space="preserve">ё распространения, стремления к </w:t>
      </w:r>
      <w:r>
        <w:t>продолжению</w:t>
      </w:r>
      <w:r>
        <w:tab/>
        <w:t>образования в</w:t>
      </w:r>
      <w:r>
        <w:tab/>
        <w:t>области информационных</w:t>
      </w:r>
      <w:r>
        <w:tab/>
        <w:t>технологий</w:t>
      </w:r>
      <w:r w:rsidR="00D5512F" w:rsidRPr="00D5512F">
        <w:t xml:space="preserve"> </w:t>
      </w:r>
      <w:r w:rsidR="00D5512F">
        <w:t xml:space="preserve">и </w:t>
      </w:r>
      <w:r>
        <w:t>созидательной деятельности с применением средств информационных технологий.</w:t>
      </w:r>
    </w:p>
    <w:p w:rsidR="001D6B99" w:rsidRDefault="00702332" w:rsidP="00D5512F">
      <w:pPr>
        <w:pStyle w:val="210"/>
        <w:shd w:val="clear" w:color="auto" w:fill="auto"/>
        <w:tabs>
          <w:tab w:val="left" w:pos="1786"/>
        </w:tabs>
        <w:spacing w:before="0" w:after="0" w:line="480" w:lineRule="exact"/>
        <w:ind w:left="760"/>
      </w:pPr>
      <w:r>
        <w:t>Информатика в основном общем образовании отражает:</w:t>
      </w:r>
    </w:p>
    <w:p w:rsidR="001D6B99" w:rsidRDefault="00702332">
      <w:pPr>
        <w:pStyle w:val="210"/>
        <w:shd w:val="clear" w:color="auto" w:fill="auto"/>
        <w:spacing w:before="0" w:after="0" w:line="480" w:lineRule="exact"/>
        <w:ind w:firstLine="76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Default="00702332">
      <w:pPr>
        <w:pStyle w:val="210"/>
        <w:shd w:val="clear" w:color="auto" w:fill="auto"/>
        <w:spacing w:before="0" w:after="0" w:line="480" w:lineRule="exact"/>
        <w:ind w:firstLine="760"/>
      </w:pPr>
      <w:r>
        <w:t>основные области применения информатики, прежде всего информационные технологии, управление и социальную сферу;</w:t>
      </w:r>
    </w:p>
    <w:p w:rsidR="00D5512F" w:rsidRDefault="00702332" w:rsidP="00D5512F">
      <w:pPr>
        <w:pStyle w:val="210"/>
        <w:shd w:val="clear" w:color="auto" w:fill="auto"/>
        <w:spacing w:before="0" w:after="0" w:line="480" w:lineRule="exact"/>
        <w:ind w:firstLine="760"/>
      </w:pPr>
      <w:r>
        <w:t>междисциплинарный характер информатики и информационной деятельности.</w:t>
      </w:r>
    </w:p>
    <w:p w:rsidR="00D5512F" w:rsidRDefault="00702332" w:rsidP="00D5512F">
      <w:pPr>
        <w:pStyle w:val="210"/>
        <w:shd w:val="clear" w:color="auto" w:fill="auto"/>
        <w:spacing w:before="0" w:after="0" w:line="480" w:lineRule="exact"/>
        <w:ind w:firstLine="760"/>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Default="00702332" w:rsidP="00D5512F">
      <w:pPr>
        <w:pStyle w:val="210"/>
        <w:shd w:val="clear" w:color="auto" w:fill="auto"/>
        <w:spacing w:before="0" w:after="0" w:line="480" w:lineRule="exact"/>
        <w:ind w:firstLine="760"/>
      </w:pPr>
      <w:r>
        <w:t xml:space="preserve">Основные </w:t>
      </w:r>
      <w:r w:rsidRPr="00D5512F">
        <w:rPr>
          <w:b/>
          <w:i/>
        </w:rPr>
        <w:t>задачи</w:t>
      </w:r>
      <w:r>
        <w:t xml:space="preserve"> учебного предмета «Информатика» - сформировать у обучающихся:</w:t>
      </w:r>
    </w:p>
    <w:p w:rsidR="001D6B99" w:rsidRDefault="00702332">
      <w:pPr>
        <w:pStyle w:val="210"/>
        <w:shd w:val="clear" w:color="auto" w:fill="auto"/>
        <w:spacing w:before="0" w:after="0" w:line="480" w:lineRule="exact"/>
        <w:ind w:firstLine="76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Default="00702332">
      <w:pPr>
        <w:pStyle w:val="210"/>
        <w:shd w:val="clear" w:color="auto" w:fill="auto"/>
        <w:spacing w:before="0" w:after="0" w:line="480" w:lineRule="exact"/>
        <w:ind w:firstLine="760"/>
      </w:pPr>
      <w:r>
        <w:lastRenderedPageBreak/>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Default="00702332">
      <w:pPr>
        <w:pStyle w:val="210"/>
        <w:shd w:val="clear" w:color="auto" w:fill="auto"/>
        <w:spacing w:before="0" w:after="0" w:line="480" w:lineRule="exact"/>
        <w:ind w:firstLine="760"/>
      </w:pPr>
      <w:r>
        <w:t>базовые знания об информационном моделировании, в том числе о математическом моделировании;</w:t>
      </w:r>
    </w:p>
    <w:p w:rsidR="001D6B99" w:rsidRDefault="00702332">
      <w:pPr>
        <w:pStyle w:val="210"/>
        <w:shd w:val="clear" w:color="auto" w:fill="auto"/>
        <w:spacing w:before="0" w:after="0" w:line="480" w:lineRule="exact"/>
        <w:ind w:firstLine="76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Default="00702332">
      <w:pPr>
        <w:pStyle w:val="210"/>
        <w:shd w:val="clear" w:color="auto" w:fill="auto"/>
        <w:spacing w:before="0" w:after="0" w:line="480" w:lineRule="exact"/>
        <w:ind w:firstLine="760"/>
      </w:pPr>
      <w:r>
        <w:t>умения и навыки составления простых программ по построенному алгоритму на одном из языков программирования высокого уровня;</w:t>
      </w:r>
    </w:p>
    <w:p w:rsidR="001D6B99" w:rsidRDefault="00702332">
      <w:pPr>
        <w:pStyle w:val="210"/>
        <w:shd w:val="clear" w:color="auto" w:fill="auto"/>
        <w:spacing w:before="0" w:after="0" w:line="480" w:lineRule="exact"/>
        <w:ind w:firstLine="76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D5512F" w:rsidRDefault="00702332" w:rsidP="00D5512F">
      <w:pPr>
        <w:pStyle w:val="210"/>
        <w:shd w:val="clear" w:color="auto" w:fill="auto"/>
        <w:spacing w:before="0" w:after="0" w:line="480" w:lineRule="exact"/>
        <w:ind w:firstLine="76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Default="00702332" w:rsidP="00D5512F">
      <w:pPr>
        <w:pStyle w:val="210"/>
        <w:shd w:val="clear" w:color="auto" w:fill="auto"/>
        <w:spacing w:before="0" w:after="0" w:line="480" w:lineRule="exact"/>
        <w:ind w:firstLine="760"/>
      </w:pPr>
      <w:r>
        <w:t xml:space="preserve">Цели и задачи изучения информатики на уровне основного общего образования определяют </w:t>
      </w:r>
      <w:r w:rsidRPr="00D5512F">
        <w:rPr>
          <w:b/>
          <w:i/>
        </w:rPr>
        <w:t>структуру</w:t>
      </w:r>
      <w:r>
        <w:t xml:space="preserve"> основного содержания учебного предмета в виде следующих четырёх тематических разделов:</w:t>
      </w:r>
    </w:p>
    <w:p w:rsidR="001D6B99" w:rsidRDefault="00702332">
      <w:pPr>
        <w:pStyle w:val="210"/>
        <w:shd w:val="clear" w:color="auto" w:fill="auto"/>
        <w:spacing w:before="0" w:after="0" w:line="480" w:lineRule="exact"/>
        <w:ind w:firstLine="760"/>
      </w:pPr>
      <w:r>
        <w:t>цифровая грамотность;</w:t>
      </w:r>
    </w:p>
    <w:p w:rsidR="001D6B99" w:rsidRDefault="00702332">
      <w:pPr>
        <w:pStyle w:val="210"/>
        <w:shd w:val="clear" w:color="auto" w:fill="auto"/>
        <w:spacing w:before="0" w:after="0" w:line="480" w:lineRule="exact"/>
        <w:ind w:firstLine="780"/>
      </w:pPr>
      <w:r>
        <w:t>теоретические основы информатики;</w:t>
      </w:r>
    </w:p>
    <w:p w:rsidR="001D6B99" w:rsidRDefault="00702332">
      <w:pPr>
        <w:pStyle w:val="210"/>
        <w:shd w:val="clear" w:color="auto" w:fill="auto"/>
        <w:spacing w:before="0" w:after="0" w:line="480" w:lineRule="exact"/>
        <w:ind w:firstLine="780"/>
      </w:pPr>
      <w:r>
        <w:t>алгоритмы и программирование;</w:t>
      </w:r>
    </w:p>
    <w:p w:rsidR="00D5512F" w:rsidRDefault="00702332" w:rsidP="00D5512F">
      <w:pPr>
        <w:pStyle w:val="210"/>
        <w:shd w:val="clear" w:color="auto" w:fill="auto"/>
        <w:spacing w:before="0" w:after="0" w:line="480" w:lineRule="exact"/>
        <w:ind w:firstLine="780"/>
      </w:pPr>
      <w:r>
        <w:t>информационные технологии.</w:t>
      </w:r>
    </w:p>
    <w:p w:rsidR="001D6B99" w:rsidRDefault="00702332" w:rsidP="00D5512F">
      <w:pPr>
        <w:pStyle w:val="210"/>
        <w:shd w:val="clear" w:color="auto" w:fill="auto"/>
        <w:spacing w:before="0" w:after="0" w:line="480" w:lineRule="exact"/>
        <w:ind w:firstLine="780"/>
      </w:pPr>
      <w: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D6B99" w:rsidRPr="00D5512F" w:rsidRDefault="00702332" w:rsidP="00D5512F">
      <w:pPr>
        <w:pStyle w:val="210"/>
        <w:shd w:val="clear" w:color="auto" w:fill="auto"/>
        <w:tabs>
          <w:tab w:val="left" w:pos="1648"/>
        </w:tabs>
        <w:spacing w:before="0" w:after="0" w:line="480" w:lineRule="exact"/>
        <w:ind w:left="780"/>
        <w:jc w:val="center"/>
        <w:rPr>
          <w:b/>
        </w:rPr>
      </w:pPr>
      <w:r w:rsidRPr="00D5512F">
        <w:rPr>
          <w:b/>
        </w:rPr>
        <w:t>Содержание обучения в 7 классе.</w:t>
      </w:r>
    </w:p>
    <w:p w:rsidR="001D6B99" w:rsidRPr="00D5512F" w:rsidRDefault="00702332" w:rsidP="00D5512F">
      <w:pPr>
        <w:pStyle w:val="210"/>
        <w:shd w:val="clear" w:color="auto" w:fill="auto"/>
        <w:tabs>
          <w:tab w:val="left" w:pos="1834"/>
        </w:tabs>
        <w:spacing w:before="0" w:after="0" w:line="480" w:lineRule="exact"/>
        <w:ind w:left="780"/>
        <w:rPr>
          <w:b/>
          <w:i/>
          <w:u w:val="single"/>
        </w:rPr>
      </w:pPr>
      <w:r w:rsidRPr="00D5512F">
        <w:rPr>
          <w:b/>
          <w:i/>
          <w:u w:val="single"/>
        </w:rPr>
        <w:t>Цифровая грамотность.</w:t>
      </w:r>
    </w:p>
    <w:p w:rsidR="001D6B99" w:rsidRDefault="00702332" w:rsidP="00D5512F">
      <w:pPr>
        <w:pStyle w:val="210"/>
        <w:shd w:val="clear" w:color="auto" w:fill="auto"/>
        <w:tabs>
          <w:tab w:val="left" w:pos="2046"/>
        </w:tabs>
        <w:spacing w:before="0" w:after="0" w:line="480" w:lineRule="exact"/>
        <w:ind w:left="780"/>
      </w:pPr>
      <w:r w:rsidRPr="00D5512F">
        <w:rPr>
          <w:b/>
          <w:i/>
        </w:rPr>
        <w:t>Компьютер</w:t>
      </w:r>
      <w:r>
        <w:t xml:space="preserve"> - универсальное устройство обработки данных.</w:t>
      </w:r>
    </w:p>
    <w:p w:rsidR="001D6B99" w:rsidRDefault="00702332">
      <w:pPr>
        <w:pStyle w:val="210"/>
        <w:shd w:val="clear" w:color="auto" w:fill="auto"/>
        <w:spacing w:before="0" w:after="0" w:line="480" w:lineRule="exact"/>
        <w:ind w:firstLine="780"/>
      </w:pPr>
      <w:r>
        <w:t>Компьютер - универсальное вычислительное устройство, работающее</w:t>
      </w:r>
    </w:p>
    <w:p w:rsidR="001D6B99" w:rsidRDefault="00702332">
      <w:pPr>
        <w:pStyle w:val="210"/>
        <w:shd w:val="clear" w:color="auto" w:fill="auto"/>
        <w:spacing w:before="0" w:after="0" w:line="480" w:lineRule="exact"/>
      </w:pPr>
      <w:r>
        <w:t xml:space="preserve">по программе. Типы компьютеров: персональные компьютеры, встроенные </w:t>
      </w:r>
      <w:r>
        <w:lastRenderedPageBreak/>
        <w:t>компьютеры, суперкомпьютеры. Мобильные устройства.</w:t>
      </w:r>
    </w:p>
    <w:p w:rsidR="001D6B99" w:rsidRDefault="00702332">
      <w:pPr>
        <w:pStyle w:val="210"/>
        <w:shd w:val="clear" w:color="auto" w:fill="auto"/>
        <w:spacing w:before="0" w:after="0" w:line="480" w:lineRule="exact"/>
        <w:ind w:firstLine="78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Default="00702332">
      <w:pPr>
        <w:pStyle w:val="210"/>
        <w:shd w:val="clear" w:color="auto" w:fill="auto"/>
        <w:spacing w:before="0" w:after="0" w:line="480" w:lineRule="exact"/>
        <w:ind w:firstLine="780"/>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D6B99" w:rsidRDefault="00702332">
      <w:pPr>
        <w:pStyle w:val="210"/>
        <w:shd w:val="clear" w:color="auto" w:fill="auto"/>
        <w:spacing w:before="0" w:after="0" w:line="480" w:lineRule="exact"/>
        <w:ind w:firstLine="780"/>
      </w:pPr>
      <w:r>
        <w:t>Параллельные вычисления.</w:t>
      </w:r>
    </w:p>
    <w:p w:rsidR="001D6B99" w:rsidRDefault="00702332">
      <w:pPr>
        <w:pStyle w:val="210"/>
        <w:shd w:val="clear" w:color="auto" w:fill="auto"/>
        <w:spacing w:before="0" w:after="0" w:line="480" w:lineRule="exact"/>
        <w:ind w:firstLine="780"/>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D6B99" w:rsidRDefault="00702332">
      <w:pPr>
        <w:pStyle w:val="210"/>
        <w:shd w:val="clear" w:color="auto" w:fill="auto"/>
        <w:spacing w:before="0" w:after="0" w:line="480" w:lineRule="exact"/>
        <w:ind w:firstLine="780"/>
      </w:pPr>
      <w:r>
        <w:t>Техника безопасности и правила работы на компьютере.</w:t>
      </w:r>
    </w:p>
    <w:p w:rsidR="001D6B99" w:rsidRPr="0091388E" w:rsidRDefault="00702332" w:rsidP="00D5512F">
      <w:pPr>
        <w:pStyle w:val="210"/>
        <w:shd w:val="clear" w:color="auto" w:fill="auto"/>
        <w:tabs>
          <w:tab w:val="left" w:pos="2046"/>
        </w:tabs>
        <w:spacing w:before="0" w:after="0" w:line="480" w:lineRule="exact"/>
        <w:ind w:left="780"/>
        <w:rPr>
          <w:b/>
          <w:i/>
          <w:u w:val="single"/>
        </w:rPr>
      </w:pPr>
      <w:r w:rsidRPr="0091388E">
        <w:rPr>
          <w:b/>
          <w:i/>
          <w:u w:val="single"/>
        </w:rPr>
        <w:t>Программы и данные.</w:t>
      </w:r>
    </w:p>
    <w:p w:rsidR="001D6B99" w:rsidRDefault="00702332">
      <w:pPr>
        <w:pStyle w:val="210"/>
        <w:shd w:val="clear" w:color="auto" w:fill="auto"/>
        <w:spacing w:before="0" w:after="0" w:line="480" w:lineRule="exact"/>
        <w:ind w:firstLine="78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Default="00702332">
      <w:pPr>
        <w:pStyle w:val="210"/>
        <w:shd w:val="clear" w:color="auto" w:fill="auto"/>
        <w:spacing w:before="0" w:after="0" w:line="480" w:lineRule="exact"/>
        <w:ind w:firstLine="780"/>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D6B99" w:rsidRDefault="00702332">
      <w:pPr>
        <w:pStyle w:val="210"/>
        <w:shd w:val="clear" w:color="auto" w:fill="auto"/>
        <w:spacing w:before="0" w:after="0" w:line="480" w:lineRule="exact"/>
        <w:ind w:firstLine="760"/>
      </w:pPr>
      <w:r>
        <w:t>Компьютерные вирусы и другие вредоносные программы. Программы для защиты от вирусов.</w:t>
      </w:r>
    </w:p>
    <w:p w:rsidR="001D6B99" w:rsidRPr="00D5512F" w:rsidRDefault="00702332" w:rsidP="00D5512F">
      <w:pPr>
        <w:pStyle w:val="210"/>
        <w:shd w:val="clear" w:color="auto" w:fill="auto"/>
        <w:tabs>
          <w:tab w:val="left" w:pos="2025"/>
        </w:tabs>
        <w:spacing w:before="0" w:after="0" w:line="480" w:lineRule="exact"/>
        <w:ind w:left="760"/>
        <w:rPr>
          <w:b/>
          <w:i/>
        </w:rPr>
      </w:pPr>
      <w:r w:rsidRPr="00D5512F">
        <w:rPr>
          <w:b/>
          <w:i/>
        </w:rPr>
        <w:t>Компьютерные сети.</w:t>
      </w:r>
    </w:p>
    <w:p w:rsidR="001D6B99" w:rsidRDefault="00702332">
      <w:pPr>
        <w:pStyle w:val="210"/>
        <w:shd w:val="clear" w:color="auto" w:fill="auto"/>
        <w:spacing w:before="0" w:after="0" w:line="480" w:lineRule="exact"/>
        <w:ind w:firstLine="760"/>
      </w:pPr>
      <w: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w:t>
      </w:r>
      <w:r>
        <w:lastRenderedPageBreak/>
        <w:t>Интернета.</w:t>
      </w:r>
    </w:p>
    <w:p w:rsidR="001D6B99" w:rsidRDefault="00702332">
      <w:pPr>
        <w:pStyle w:val="210"/>
        <w:shd w:val="clear" w:color="auto" w:fill="auto"/>
        <w:spacing w:before="0" w:after="0" w:line="480" w:lineRule="exact"/>
        <w:ind w:firstLine="760"/>
      </w:pPr>
      <w:r>
        <w:t>Современные сервисы интернет-коммуникаций.</w:t>
      </w:r>
    </w:p>
    <w:p w:rsidR="001D6B99" w:rsidRDefault="00702332">
      <w:pPr>
        <w:pStyle w:val="210"/>
        <w:shd w:val="clear" w:color="auto" w:fill="auto"/>
        <w:spacing w:before="0" w:after="0" w:line="480" w:lineRule="exact"/>
        <w:ind w:firstLine="760"/>
      </w:pPr>
      <w:r>
        <w:t>Сетевой этикет, базовые нормы информационной этики и права при работе в Интернете. Стратегии безопасного поведения в Интернете.</w:t>
      </w:r>
    </w:p>
    <w:p w:rsidR="001D6B99" w:rsidRPr="00D5512F" w:rsidRDefault="00702332" w:rsidP="00D5512F">
      <w:pPr>
        <w:pStyle w:val="210"/>
        <w:shd w:val="clear" w:color="auto" w:fill="auto"/>
        <w:tabs>
          <w:tab w:val="left" w:pos="1809"/>
        </w:tabs>
        <w:spacing w:before="0" w:after="0" w:line="480" w:lineRule="exact"/>
        <w:ind w:left="760"/>
        <w:rPr>
          <w:b/>
          <w:i/>
          <w:u w:val="single"/>
        </w:rPr>
      </w:pPr>
      <w:r w:rsidRPr="00D5512F">
        <w:rPr>
          <w:b/>
          <w:i/>
          <w:u w:val="single"/>
        </w:rPr>
        <w:t>Теоретические основы информатики.</w:t>
      </w:r>
    </w:p>
    <w:p w:rsidR="001D6B99" w:rsidRPr="00D5512F" w:rsidRDefault="00702332" w:rsidP="00D5512F">
      <w:pPr>
        <w:pStyle w:val="210"/>
        <w:shd w:val="clear" w:color="auto" w:fill="auto"/>
        <w:tabs>
          <w:tab w:val="left" w:pos="2020"/>
        </w:tabs>
        <w:spacing w:before="0" w:after="0" w:line="480" w:lineRule="exact"/>
        <w:ind w:left="760"/>
        <w:rPr>
          <w:b/>
          <w:i/>
        </w:rPr>
      </w:pPr>
      <w:r w:rsidRPr="00D5512F">
        <w:rPr>
          <w:b/>
          <w:i/>
        </w:rPr>
        <w:t>Информация и информационные процессы.</w:t>
      </w:r>
    </w:p>
    <w:p w:rsidR="001D6B99" w:rsidRDefault="00702332">
      <w:pPr>
        <w:pStyle w:val="210"/>
        <w:shd w:val="clear" w:color="auto" w:fill="auto"/>
        <w:spacing w:before="0" w:after="0" w:line="480" w:lineRule="exact"/>
        <w:ind w:firstLine="760"/>
      </w:pPr>
      <w:r>
        <w:t>Информация - одно из основных понятий современной науки.</w:t>
      </w:r>
    </w:p>
    <w:p w:rsidR="001D6B99" w:rsidRDefault="00702332">
      <w:pPr>
        <w:pStyle w:val="210"/>
        <w:shd w:val="clear" w:color="auto" w:fill="auto"/>
        <w:spacing w:before="0" w:after="0" w:line="480" w:lineRule="exact"/>
        <w:ind w:firstLine="760"/>
      </w:pPr>
      <w:r>
        <w:t>Информация как сведения, предназначенные для восприятия человеком,</w:t>
      </w:r>
    </w:p>
    <w:p w:rsidR="001D6B99" w:rsidRDefault="00702332">
      <w:pPr>
        <w:pStyle w:val="210"/>
        <w:shd w:val="clear" w:color="auto" w:fill="auto"/>
        <w:spacing w:before="0" w:after="0" w:line="480" w:lineRule="exact"/>
      </w:pPr>
      <w:r>
        <w:t>и информация как данные, которые могут быть обработаны автоматизированной системой.</w:t>
      </w:r>
    </w:p>
    <w:p w:rsidR="001D6B99" w:rsidRDefault="00702332">
      <w:pPr>
        <w:pStyle w:val="210"/>
        <w:shd w:val="clear" w:color="auto" w:fill="auto"/>
        <w:spacing w:before="0" w:after="0" w:line="480" w:lineRule="exact"/>
        <w:ind w:firstLine="760"/>
      </w:pPr>
      <w:r>
        <w:t>Дискретность данных. Возможность описания непрерывных объектов и процессов с помощью дискретных данных.</w:t>
      </w:r>
    </w:p>
    <w:p w:rsidR="001D6B99" w:rsidRDefault="00702332">
      <w:pPr>
        <w:pStyle w:val="210"/>
        <w:shd w:val="clear" w:color="auto" w:fill="auto"/>
        <w:spacing w:before="0" w:after="0" w:line="480" w:lineRule="exact"/>
        <w:ind w:firstLine="760"/>
      </w:pPr>
      <w:r>
        <w:t>Информационные процессы - процессы, связанные с хранением, преобразованием и передачей данных.</w:t>
      </w:r>
    </w:p>
    <w:p w:rsidR="001D6B99" w:rsidRPr="00D5512F" w:rsidRDefault="00702332" w:rsidP="00D5512F">
      <w:pPr>
        <w:pStyle w:val="210"/>
        <w:shd w:val="clear" w:color="auto" w:fill="auto"/>
        <w:tabs>
          <w:tab w:val="left" w:pos="2020"/>
        </w:tabs>
        <w:spacing w:before="0" w:after="0" w:line="480" w:lineRule="exact"/>
        <w:ind w:left="760"/>
        <w:rPr>
          <w:b/>
          <w:i/>
        </w:rPr>
      </w:pPr>
      <w:r w:rsidRPr="00D5512F">
        <w:rPr>
          <w:b/>
          <w:i/>
        </w:rPr>
        <w:t>Представление информации</w:t>
      </w:r>
    </w:p>
    <w:p w:rsidR="001D6B99" w:rsidRDefault="00702332">
      <w:pPr>
        <w:pStyle w:val="210"/>
        <w:shd w:val="clear" w:color="auto" w:fill="auto"/>
        <w:spacing w:before="0" w:after="0" w:line="480" w:lineRule="exact"/>
        <w:ind w:firstLine="76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Default="00702332">
      <w:pPr>
        <w:pStyle w:val="210"/>
        <w:shd w:val="clear" w:color="auto" w:fill="auto"/>
        <w:spacing w:before="0" w:after="0" w:line="480" w:lineRule="exact"/>
        <w:ind w:firstLine="760"/>
      </w:pPr>
      <w:r>
        <w:t>Кодирование символов одного алфавита с помощью кодовых слов в другом алфавите, кодовая таблица, декодирование.</w:t>
      </w:r>
    </w:p>
    <w:p w:rsidR="001D6B99" w:rsidRDefault="00702332">
      <w:pPr>
        <w:pStyle w:val="210"/>
        <w:shd w:val="clear" w:color="auto" w:fill="auto"/>
        <w:spacing w:before="0" w:after="0" w:line="480" w:lineRule="exact"/>
        <w:ind w:firstLine="760"/>
      </w:pPr>
      <w:r>
        <w:t>Двоичный код. Представление данных в компьютере как текстов в двоичном алфавите.</w:t>
      </w:r>
    </w:p>
    <w:p w:rsidR="001D6B99" w:rsidRDefault="00702332">
      <w:pPr>
        <w:pStyle w:val="210"/>
        <w:shd w:val="clear" w:color="auto" w:fill="auto"/>
        <w:spacing w:before="0" w:after="0" w:line="480" w:lineRule="exact"/>
        <w:ind w:firstLine="760"/>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D6B99" w:rsidRDefault="00702332">
      <w:pPr>
        <w:pStyle w:val="210"/>
        <w:shd w:val="clear" w:color="auto" w:fill="auto"/>
        <w:spacing w:before="0" w:after="0" w:line="480" w:lineRule="exact"/>
        <w:ind w:firstLine="760"/>
      </w:pPr>
      <w:r>
        <w:t>Скорость передачи данных. Единицы скорости передачи данных.</w:t>
      </w:r>
    </w:p>
    <w:p w:rsidR="001D6B99" w:rsidRDefault="00702332">
      <w:pPr>
        <w:pStyle w:val="210"/>
        <w:shd w:val="clear" w:color="auto" w:fill="auto"/>
        <w:spacing w:before="0" w:after="0" w:line="480" w:lineRule="exact"/>
        <w:ind w:firstLine="760"/>
      </w:pPr>
      <w:r>
        <w:t xml:space="preserve">Кодирование текстов. Равномерный код. Неравномерный код. Кодировка </w:t>
      </w:r>
      <w:r>
        <w:rPr>
          <w:lang w:val="en-US" w:eastAsia="en-US" w:bidi="en-US"/>
        </w:rPr>
        <w:t>ASCII</w:t>
      </w:r>
      <w:r w:rsidRPr="00CC1DBF">
        <w:rPr>
          <w:lang w:eastAsia="en-US" w:bidi="en-US"/>
        </w:rPr>
        <w:t xml:space="preserve">. </w:t>
      </w:r>
      <w:r>
        <w:t xml:space="preserve">Восьмибитные кодировки. Понятие о кодировках </w:t>
      </w:r>
      <w:r>
        <w:rPr>
          <w:lang w:val="en-US" w:eastAsia="en-US" w:bidi="en-US"/>
        </w:rPr>
        <w:t>UNICODE</w:t>
      </w:r>
      <w:r w:rsidRPr="00CC1DBF">
        <w:rPr>
          <w:lang w:eastAsia="en-US" w:bidi="en-US"/>
        </w:rPr>
        <w:t xml:space="preserve">. </w:t>
      </w:r>
      <w:r>
        <w:t xml:space="preserve">Декодирование сообщений с использованием равномерного и неравномерного кода. Информационный </w:t>
      </w:r>
      <w:r>
        <w:lastRenderedPageBreak/>
        <w:t>объём текста.</w:t>
      </w:r>
    </w:p>
    <w:p w:rsidR="001D6B99" w:rsidRDefault="00702332">
      <w:pPr>
        <w:pStyle w:val="210"/>
        <w:shd w:val="clear" w:color="auto" w:fill="auto"/>
        <w:spacing w:before="0" w:after="0" w:line="480" w:lineRule="exact"/>
        <w:ind w:firstLine="760"/>
      </w:pPr>
      <w:r>
        <w:t>Искажение информации при передаче.</w:t>
      </w:r>
    </w:p>
    <w:p w:rsidR="001D6B99" w:rsidRDefault="00702332">
      <w:pPr>
        <w:pStyle w:val="210"/>
        <w:shd w:val="clear" w:color="auto" w:fill="auto"/>
        <w:spacing w:before="0" w:after="0" w:line="480" w:lineRule="exact"/>
        <w:ind w:firstLine="760"/>
      </w:pPr>
      <w:r>
        <w:t>Общее представление о цифровом представлении аудиовизуальных и других непрерывных данных.</w:t>
      </w:r>
    </w:p>
    <w:p w:rsidR="001D6B99" w:rsidRDefault="00702332">
      <w:pPr>
        <w:pStyle w:val="210"/>
        <w:shd w:val="clear" w:color="auto" w:fill="auto"/>
        <w:spacing w:before="0" w:after="0" w:line="480" w:lineRule="exact"/>
        <w:ind w:firstLine="760"/>
      </w:pPr>
      <w:r>
        <w:t xml:space="preserve">Кодирование цвета. Цветовые модели. Модель </w:t>
      </w:r>
      <w:r>
        <w:rPr>
          <w:lang w:val="en-US" w:eastAsia="en-US" w:bidi="en-US"/>
        </w:rPr>
        <w:t>RGB</w:t>
      </w:r>
      <w:r w:rsidRPr="00CC1DBF">
        <w:rPr>
          <w:lang w:eastAsia="en-US" w:bidi="en-US"/>
        </w:rPr>
        <w:t xml:space="preserve">. </w:t>
      </w:r>
      <w:r>
        <w:t>Глубина кодирования. Палитра.</w:t>
      </w:r>
    </w:p>
    <w:p w:rsidR="001D6B99" w:rsidRDefault="00702332">
      <w:pPr>
        <w:pStyle w:val="210"/>
        <w:shd w:val="clear" w:color="auto" w:fill="auto"/>
        <w:spacing w:before="0" w:after="0" w:line="480" w:lineRule="exact"/>
        <w:ind w:firstLine="76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Default="00702332">
      <w:pPr>
        <w:pStyle w:val="210"/>
        <w:shd w:val="clear" w:color="auto" w:fill="auto"/>
        <w:spacing w:before="0" w:after="0" w:line="480" w:lineRule="exact"/>
        <w:ind w:firstLine="760"/>
      </w:pPr>
      <w:r>
        <w:t>Кодирование звука. Разрядность и частота записи. Количество каналов записи.</w:t>
      </w:r>
    </w:p>
    <w:p w:rsidR="001D6B99" w:rsidRDefault="00702332">
      <w:pPr>
        <w:pStyle w:val="210"/>
        <w:shd w:val="clear" w:color="auto" w:fill="auto"/>
        <w:spacing w:before="0" w:after="0" w:line="480" w:lineRule="exact"/>
        <w:ind w:firstLine="760"/>
      </w:pPr>
      <w:r>
        <w:t>Оценка количественных параметров, связанных с представлением и хранением звуковых файлов.</w:t>
      </w:r>
    </w:p>
    <w:p w:rsidR="001D6B99" w:rsidRPr="00D5512F" w:rsidRDefault="00702332" w:rsidP="00D5512F">
      <w:pPr>
        <w:pStyle w:val="210"/>
        <w:shd w:val="clear" w:color="auto" w:fill="auto"/>
        <w:tabs>
          <w:tab w:val="left" w:pos="1812"/>
        </w:tabs>
        <w:spacing w:before="0" w:after="0" w:line="480" w:lineRule="exact"/>
        <w:ind w:left="760"/>
        <w:rPr>
          <w:b/>
          <w:i/>
          <w:u w:val="single"/>
        </w:rPr>
      </w:pPr>
      <w:r w:rsidRPr="00D5512F">
        <w:rPr>
          <w:b/>
          <w:i/>
          <w:u w:val="single"/>
        </w:rPr>
        <w:t>Информационные технологии.</w:t>
      </w:r>
    </w:p>
    <w:p w:rsidR="001D6B99" w:rsidRPr="00D5512F" w:rsidRDefault="00702332" w:rsidP="00D5512F">
      <w:pPr>
        <w:pStyle w:val="210"/>
        <w:shd w:val="clear" w:color="auto" w:fill="auto"/>
        <w:tabs>
          <w:tab w:val="left" w:pos="2024"/>
        </w:tabs>
        <w:spacing w:before="0" w:after="0" w:line="480" w:lineRule="exact"/>
        <w:ind w:left="760"/>
        <w:rPr>
          <w:b/>
          <w:i/>
        </w:rPr>
      </w:pPr>
      <w:r w:rsidRPr="00D5512F">
        <w:rPr>
          <w:b/>
          <w:i/>
        </w:rPr>
        <w:t>Текстовые документы.</w:t>
      </w:r>
    </w:p>
    <w:p w:rsidR="001D6B99" w:rsidRDefault="00702332">
      <w:pPr>
        <w:pStyle w:val="210"/>
        <w:shd w:val="clear" w:color="auto" w:fill="auto"/>
        <w:spacing w:before="0" w:after="0" w:line="480" w:lineRule="exact"/>
        <w:ind w:firstLine="760"/>
      </w:pPr>
      <w:r>
        <w:t>Текстовые документы и их структурные элементы (страница, абзац, строка, слово, символ).</w:t>
      </w:r>
    </w:p>
    <w:p w:rsidR="001D6B99" w:rsidRDefault="00702332">
      <w:pPr>
        <w:pStyle w:val="210"/>
        <w:shd w:val="clear" w:color="auto" w:fill="auto"/>
        <w:spacing w:before="0" w:after="0" w:line="480" w:lineRule="exact"/>
        <w:ind w:firstLine="760"/>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D6B99" w:rsidRDefault="00702332">
      <w:pPr>
        <w:pStyle w:val="210"/>
        <w:shd w:val="clear" w:color="auto" w:fill="auto"/>
        <w:spacing w:before="0" w:after="0" w:line="480" w:lineRule="exact"/>
        <w:ind w:firstLine="760"/>
      </w:pPr>
      <w:r>
        <w:t>Структурирование информации с помощью списков и таблиц. Многоуровневые списки. Добавление таблиц в текстовые документы.</w:t>
      </w:r>
    </w:p>
    <w:p w:rsidR="001D6B99" w:rsidRDefault="00702332">
      <w:pPr>
        <w:pStyle w:val="210"/>
        <w:shd w:val="clear" w:color="auto" w:fill="auto"/>
        <w:spacing w:before="0" w:after="0" w:line="480" w:lineRule="exact"/>
        <w:ind w:firstLine="760"/>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D6B99" w:rsidRDefault="00702332">
      <w:pPr>
        <w:pStyle w:val="210"/>
        <w:shd w:val="clear" w:color="auto" w:fill="auto"/>
        <w:spacing w:before="0" w:after="0" w:line="480" w:lineRule="exact"/>
        <w:ind w:firstLine="76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Pr="00D5512F" w:rsidRDefault="00702332" w:rsidP="00D5512F">
      <w:pPr>
        <w:pStyle w:val="210"/>
        <w:shd w:val="clear" w:color="auto" w:fill="auto"/>
        <w:tabs>
          <w:tab w:val="left" w:pos="2007"/>
        </w:tabs>
        <w:spacing w:before="0" w:after="0" w:line="480" w:lineRule="exact"/>
        <w:ind w:left="760"/>
        <w:rPr>
          <w:b/>
          <w:i/>
        </w:rPr>
      </w:pPr>
      <w:r w:rsidRPr="00D5512F">
        <w:rPr>
          <w:b/>
          <w:i/>
        </w:rPr>
        <w:t>Компьютерная графика.</w:t>
      </w:r>
    </w:p>
    <w:p w:rsidR="001D6B99" w:rsidRDefault="00702332">
      <w:pPr>
        <w:pStyle w:val="210"/>
        <w:shd w:val="clear" w:color="auto" w:fill="auto"/>
        <w:spacing w:before="0" w:after="0" w:line="480" w:lineRule="exact"/>
        <w:ind w:firstLine="760"/>
      </w:pPr>
      <w:r>
        <w:t>Знакомство с графическими редакторами. Растровые рисунки. Использование графических примитивов.</w:t>
      </w:r>
    </w:p>
    <w:p w:rsidR="001D6B99" w:rsidRDefault="00702332">
      <w:pPr>
        <w:pStyle w:val="210"/>
        <w:shd w:val="clear" w:color="auto" w:fill="auto"/>
        <w:spacing w:before="0" w:after="0" w:line="480" w:lineRule="exact"/>
        <w:ind w:firstLine="760"/>
      </w:pPr>
      <w:r>
        <w:t xml:space="preserve">Операции редактирования графических объектов, в том числе цифровых </w:t>
      </w:r>
      <w:r>
        <w:lastRenderedPageBreak/>
        <w:t>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Default="00702332">
      <w:pPr>
        <w:pStyle w:val="210"/>
        <w:shd w:val="clear" w:color="auto" w:fill="auto"/>
        <w:spacing w:before="0" w:after="0" w:line="480" w:lineRule="exact"/>
        <w:ind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Pr="00D5512F" w:rsidRDefault="00702332" w:rsidP="00D5512F">
      <w:pPr>
        <w:pStyle w:val="210"/>
        <w:shd w:val="clear" w:color="auto" w:fill="auto"/>
        <w:tabs>
          <w:tab w:val="left" w:pos="2007"/>
        </w:tabs>
        <w:spacing w:before="0" w:after="0" w:line="480" w:lineRule="exact"/>
        <w:ind w:left="760"/>
        <w:rPr>
          <w:b/>
          <w:i/>
        </w:rPr>
      </w:pPr>
      <w:r w:rsidRPr="00D5512F">
        <w:rPr>
          <w:b/>
          <w:i/>
        </w:rPr>
        <w:t>Мультимедийные презентации.</w:t>
      </w:r>
    </w:p>
    <w:p w:rsidR="001D6B99" w:rsidRDefault="00702332">
      <w:pPr>
        <w:pStyle w:val="210"/>
        <w:shd w:val="clear" w:color="auto" w:fill="auto"/>
        <w:spacing w:before="0" w:after="0" w:line="480" w:lineRule="exact"/>
        <w:ind w:firstLine="760"/>
      </w:pPr>
      <w:r>
        <w:t>Подготовка мультимедийных презентаций. Слайд. Добавление на слайд текста и изображений. Работа с несколькими слайдами.</w:t>
      </w:r>
    </w:p>
    <w:p w:rsidR="001D6B99" w:rsidRDefault="00702332">
      <w:pPr>
        <w:pStyle w:val="210"/>
        <w:shd w:val="clear" w:color="auto" w:fill="auto"/>
        <w:spacing w:before="0" w:after="0" w:line="480" w:lineRule="exact"/>
        <w:ind w:firstLine="760"/>
      </w:pPr>
      <w:r>
        <w:t>Добавление на слайд аудиовизуальных данных. Анимация. Гиперссылки.</w:t>
      </w:r>
    </w:p>
    <w:p w:rsidR="001D6B99" w:rsidRPr="00D5512F" w:rsidRDefault="00702332" w:rsidP="00D5512F">
      <w:pPr>
        <w:pStyle w:val="210"/>
        <w:shd w:val="clear" w:color="auto" w:fill="auto"/>
        <w:tabs>
          <w:tab w:val="left" w:pos="1595"/>
        </w:tabs>
        <w:spacing w:before="0" w:after="0" w:line="480" w:lineRule="exact"/>
        <w:ind w:left="760"/>
        <w:jc w:val="center"/>
        <w:rPr>
          <w:b/>
        </w:rPr>
      </w:pPr>
      <w:r w:rsidRPr="00D5512F">
        <w:rPr>
          <w:b/>
        </w:rPr>
        <w:t>Содержание обучения в 8 классе.</w:t>
      </w:r>
    </w:p>
    <w:p w:rsidR="001D6B99" w:rsidRPr="00D5512F" w:rsidRDefault="00702332" w:rsidP="00D5512F">
      <w:pPr>
        <w:pStyle w:val="210"/>
        <w:shd w:val="clear" w:color="auto" w:fill="auto"/>
        <w:tabs>
          <w:tab w:val="left" w:pos="1801"/>
        </w:tabs>
        <w:spacing w:before="0" w:after="0" w:line="480" w:lineRule="exact"/>
        <w:ind w:left="760"/>
        <w:rPr>
          <w:b/>
          <w:i/>
          <w:u w:val="single"/>
        </w:rPr>
      </w:pPr>
      <w:r w:rsidRPr="00D5512F">
        <w:rPr>
          <w:b/>
          <w:i/>
          <w:u w:val="single"/>
        </w:rPr>
        <w:t>Теоретические основы информатики.</w:t>
      </w:r>
    </w:p>
    <w:p w:rsidR="001D6B99" w:rsidRPr="00D5512F" w:rsidRDefault="00702332" w:rsidP="00D5512F">
      <w:pPr>
        <w:pStyle w:val="210"/>
        <w:shd w:val="clear" w:color="auto" w:fill="auto"/>
        <w:tabs>
          <w:tab w:val="left" w:pos="2012"/>
        </w:tabs>
        <w:spacing w:before="0" w:after="0" w:line="480" w:lineRule="exact"/>
        <w:ind w:left="760"/>
        <w:rPr>
          <w:b/>
          <w:i/>
        </w:rPr>
      </w:pPr>
      <w:r w:rsidRPr="00D5512F">
        <w:rPr>
          <w:b/>
          <w:i/>
        </w:rPr>
        <w:t>Системы счисления.</w:t>
      </w:r>
    </w:p>
    <w:p w:rsidR="001D6B99" w:rsidRDefault="00702332">
      <w:pPr>
        <w:pStyle w:val="210"/>
        <w:shd w:val="clear" w:color="auto" w:fill="auto"/>
        <w:spacing w:before="0" w:after="0" w:line="480" w:lineRule="exact"/>
        <w:ind w:firstLine="76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Default="00702332">
      <w:pPr>
        <w:pStyle w:val="210"/>
        <w:shd w:val="clear" w:color="auto" w:fill="auto"/>
        <w:spacing w:before="0" w:after="0" w:line="480" w:lineRule="exact"/>
        <w:ind w:firstLine="760"/>
      </w:pPr>
      <w:r>
        <w:t>Римская система счисления.</w:t>
      </w:r>
    </w:p>
    <w:p w:rsidR="001D6B99" w:rsidRDefault="00702332">
      <w:pPr>
        <w:pStyle w:val="210"/>
        <w:shd w:val="clear" w:color="auto" w:fill="auto"/>
        <w:spacing w:before="0" w:after="0" w:line="480" w:lineRule="exact"/>
        <w:ind w:firstLine="760"/>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D6B99" w:rsidRDefault="00702332">
      <w:pPr>
        <w:pStyle w:val="210"/>
        <w:shd w:val="clear" w:color="auto" w:fill="auto"/>
        <w:spacing w:before="0" w:after="0" w:line="480" w:lineRule="exact"/>
        <w:ind w:firstLine="760"/>
      </w:pPr>
      <w:r>
        <w:t>Арифметические операции в двоичной системе счисления.</w:t>
      </w:r>
    </w:p>
    <w:p w:rsidR="001D6B99" w:rsidRPr="00D5512F" w:rsidRDefault="00702332" w:rsidP="00D5512F">
      <w:pPr>
        <w:pStyle w:val="210"/>
        <w:shd w:val="clear" w:color="auto" w:fill="auto"/>
        <w:tabs>
          <w:tab w:val="left" w:pos="1992"/>
        </w:tabs>
        <w:spacing w:before="0" w:after="0" w:line="480" w:lineRule="exact"/>
        <w:ind w:left="760"/>
        <w:rPr>
          <w:b/>
          <w:i/>
        </w:rPr>
      </w:pPr>
      <w:r w:rsidRPr="00D5512F">
        <w:rPr>
          <w:b/>
          <w:i/>
        </w:rPr>
        <w:t>Элементы математической логики.</w:t>
      </w:r>
    </w:p>
    <w:p w:rsidR="001D6B99" w:rsidRDefault="00702332">
      <w:pPr>
        <w:pStyle w:val="210"/>
        <w:shd w:val="clear" w:color="auto" w:fill="auto"/>
        <w:spacing w:before="0" w:after="0" w:line="480" w:lineRule="exact"/>
        <w:ind w:firstLine="76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D6B99" w:rsidRDefault="00702332">
      <w:pPr>
        <w:pStyle w:val="210"/>
        <w:shd w:val="clear" w:color="auto" w:fill="auto"/>
        <w:spacing w:before="0" w:after="0" w:line="480" w:lineRule="exact"/>
        <w:ind w:firstLine="760"/>
      </w:pPr>
      <w:r>
        <w:t>Логические элементы. Знакомство с логическими основами компьютера.</w:t>
      </w:r>
    </w:p>
    <w:p w:rsidR="001D6B99" w:rsidRPr="00D5512F" w:rsidRDefault="00702332" w:rsidP="00D5512F">
      <w:pPr>
        <w:pStyle w:val="210"/>
        <w:shd w:val="clear" w:color="auto" w:fill="auto"/>
        <w:tabs>
          <w:tab w:val="left" w:pos="1992"/>
        </w:tabs>
        <w:spacing w:before="0" w:after="0" w:line="480" w:lineRule="exact"/>
        <w:ind w:left="760"/>
        <w:rPr>
          <w:b/>
          <w:i/>
          <w:u w:val="single"/>
        </w:rPr>
      </w:pPr>
      <w:r w:rsidRPr="00D5512F">
        <w:rPr>
          <w:b/>
          <w:i/>
          <w:u w:val="single"/>
        </w:rPr>
        <w:lastRenderedPageBreak/>
        <w:t>Алгоритмы и программирование.</w:t>
      </w:r>
    </w:p>
    <w:p w:rsidR="001D6B99" w:rsidRPr="00D5512F" w:rsidRDefault="00702332" w:rsidP="00D5512F">
      <w:pPr>
        <w:pStyle w:val="210"/>
        <w:shd w:val="clear" w:color="auto" w:fill="auto"/>
        <w:tabs>
          <w:tab w:val="left" w:pos="1992"/>
        </w:tabs>
        <w:spacing w:before="0" w:after="0" w:line="480" w:lineRule="exact"/>
        <w:ind w:left="760"/>
        <w:rPr>
          <w:b/>
          <w:i/>
        </w:rPr>
      </w:pPr>
      <w:r w:rsidRPr="00D5512F">
        <w:rPr>
          <w:b/>
          <w:i/>
        </w:rPr>
        <w:t>Исполнители и алгоритмы. Алгоритмические конструкции.</w:t>
      </w:r>
    </w:p>
    <w:p w:rsidR="001D6B99" w:rsidRDefault="00702332">
      <w:pPr>
        <w:pStyle w:val="210"/>
        <w:shd w:val="clear" w:color="auto" w:fill="auto"/>
        <w:spacing w:before="0" w:after="0" w:line="480" w:lineRule="exact"/>
        <w:ind w:firstLine="760"/>
      </w:pPr>
      <w:r>
        <w:t>Понятие алгоритма. Исполнители алгоритмов. Алгоритм как план управления исполнителем.</w:t>
      </w:r>
    </w:p>
    <w:p w:rsidR="001D6B99" w:rsidRDefault="00702332">
      <w:pPr>
        <w:pStyle w:val="210"/>
        <w:shd w:val="clear" w:color="auto" w:fill="auto"/>
        <w:spacing w:before="0" w:after="0" w:line="480" w:lineRule="exact"/>
        <w:ind w:firstLine="760"/>
      </w:pPr>
      <w:r>
        <w:t>Свойства алгоритма. Способы записи алгоритма (словесный, в виде блок-схемы, программа).</w:t>
      </w:r>
    </w:p>
    <w:p w:rsidR="001D6B99" w:rsidRDefault="00702332">
      <w:pPr>
        <w:pStyle w:val="210"/>
        <w:shd w:val="clear" w:color="auto" w:fill="auto"/>
        <w:spacing w:before="0" w:after="0" w:line="480" w:lineRule="exact"/>
        <w:ind w:firstLine="76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Default="00702332">
      <w:pPr>
        <w:pStyle w:val="210"/>
        <w:shd w:val="clear" w:color="auto" w:fill="auto"/>
        <w:spacing w:before="0" w:after="0" w:line="480" w:lineRule="exact"/>
        <w:ind w:firstLine="76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Default="00702332">
      <w:pPr>
        <w:pStyle w:val="210"/>
        <w:shd w:val="clear" w:color="auto" w:fill="auto"/>
        <w:spacing w:before="0" w:after="0" w:line="480" w:lineRule="exact"/>
        <w:ind w:firstLine="740"/>
      </w:pPr>
      <w:r>
        <w:t>Конструкция «повторения»: циклы с заданным числом повторений, с условием выполнения, с переменной цикла.</w:t>
      </w:r>
    </w:p>
    <w:p w:rsidR="001D6B99" w:rsidRDefault="00702332">
      <w:pPr>
        <w:pStyle w:val="210"/>
        <w:shd w:val="clear" w:color="auto" w:fill="auto"/>
        <w:spacing w:before="0" w:after="0" w:line="480" w:lineRule="exact"/>
        <w:ind w:firstLine="740"/>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D6B99" w:rsidRPr="00D5512F" w:rsidRDefault="00702332" w:rsidP="00D5512F">
      <w:pPr>
        <w:pStyle w:val="210"/>
        <w:shd w:val="clear" w:color="auto" w:fill="auto"/>
        <w:tabs>
          <w:tab w:val="left" w:pos="1965"/>
        </w:tabs>
        <w:spacing w:before="0" w:after="0" w:line="480" w:lineRule="exact"/>
        <w:ind w:left="740"/>
        <w:rPr>
          <w:b/>
          <w:i/>
        </w:rPr>
      </w:pPr>
      <w:r w:rsidRPr="00D5512F">
        <w:rPr>
          <w:b/>
          <w:i/>
        </w:rPr>
        <w:t>Язык программирования.</w:t>
      </w:r>
    </w:p>
    <w:p w:rsidR="001D6B99" w:rsidRDefault="00702332">
      <w:pPr>
        <w:pStyle w:val="210"/>
        <w:shd w:val="clear" w:color="auto" w:fill="auto"/>
        <w:spacing w:before="0" w:after="0" w:line="480" w:lineRule="exact"/>
        <w:ind w:firstLine="740"/>
      </w:pPr>
      <w:r>
        <w:t xml:space="preserve">Язык программирования </w:t>
      </w:r>
      <w:r w:rsidRPr="00CC1DBF">
        <w:rPr>
          <w:lang w:eastAsia="en-US" w:bidi="en-US"/>
        </w:rPr>
        <w:t>(</w:t>
      </w:r>
      <w:r>
        <w:rPr>
          <w:lang w:val="en-US" w:eastAsia="en-US" w:bidi="en-US"/>
        </w:rPr>
        <w:t>Python</w:t>
      </w:r>
      <w:r w:rsidRPr="00CC1DBF">
        <w:rPr>
          <w:lang w:eastAsia="en-US" w:bidi="en-US"/>
        </w:rPr>
        <w:t xml:space="preserve">, </w:t>
      </w:r>
      <w:r>
        <w:t xml:space="preserve">C++, Паскаль, </w:t>
      </w:r>
      <w:r>
        <w:rPr>
          <w:lang w:val="en-US" w:eastAsia="en-US" w:bidi="en-US"/>
        </w:rPr>
        <w:t>Java</w:t>
      </w:r>
      <w:r w:rsidRPr="00CC1DBF">
        <w:rPr>
          <w:lang w:eastAsia="en-US" w:bidi="en-US"/>
        </w:rPr>
        <w:t xml:space="preserve">, </w:t>
      </w:r>
      <w:r>
        <w:t>С#, Школьный Алгоритмический Язык).</w:t>
      </w:r>
    </w:p>
    <w:p w:rsidR="001D6B99" w:rsidRDefault="00702332">
      <w:pPr>
        <w:pStyle w:val="210"/>
        <w:shd w:val="clear" w:color="auto" w:fill="auto"/>
        <w:spacing w:before="0" w:after="0" w:line="480" w:lineRule="exact"/>
        <w:ind w:firstLine="740"/>
      </w:pPr>
      <w:r>
        <w:t>Система программирования: редактор текста программ, транслятор, отладчик.</w:t>
      </w:r>
    </w:p>
    <w:p w:rsidR="001D6B99" w:rsidRDefault="00702332">
      <w:pPr>
        <w:pStyle w:val="210"/>
        <w:shd w:val="clear" w:color="auto" w:fill="auto"/>
        <w:spacing w:before="0" w:after="0" w:line="480" w:lineRule="exact"/>
        <w:ind w:firstLine="740"/>
      </w:pPr>
      <w:r>
        <w:t>Переменная: тип, имя, значение. Целые, вещественные и символьные переменные.</w:t>
      </w:r>
    </w:p>
    <w:p w:rsidR="001D6B99" w:rsidRDefault="00702332">
      <w:pPr>
        <w:pStyle w:val="210"/>
        <w:shd w:val="clear" w:color="auto" w:fill="auto"/>
        <w:spacing w:before="0" w:after="0" w:line="480" w:lineRule="exact"/>
        <w:ind w:firstLine="740"/>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D6B99" w:rsidRDefault="00702332">
      <w:pPr>
        <w:pStyle w:val="210"/>
        <w:shd w:val="clear" w:color="auto" w:fill="auto"/>
        <w:spacing w:before="0" w:after="0" w:line="480" w:lineRule="exact"/>
        <w:ind w:firstLine="74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D6B99" w:rsidRDefault="00702332">
      <w:pPr>
        <w:pStyle w:val="210"/>
        <w:shd w:val="clear" w:color="auto" w:fill="auto"/>
        <w:spacing w:before="0" w:after="0" w:line="480" w:lineRule="exact"/>
        <w:ind w:firstLine="740"/>
      </w:pPr>
      <w:r>
        <w:t>Диалоговая отладка программ: пошаговое выполнение, просмотр значений величин, отладочный вывод, выбор точки останова.</w:t>
      </w:r>
    </w:p>
    <w:p w:rsidR="001D6B99" w:rsidRDefault="00702332">
      <w:pPr>
        <w:pStyle w:val="210"/>
        <w:shd w:val="clear" w:color="auto" w:fill="auto"/>
        <w:spacing w:before="0" w:after="0" w:line="480" w:lineRule="exact"/>
        <w:ind w:firstLine="740"/>
      </w:pPr>
      <w:r>
        <w:lastRenderedPageBreak/>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D6B99" w:rsidRDefault="00702332">
      <w:pPr>
        <w:pStyle w:val="210"/>
        <w:shd w:val="clear" w:color="auto" w:fill="auto"/>
        <w:spacing w:before="0" w:after="0" w:line="480" w:lineRule="exact"/>
        <w:ind w:firstLine="740"/>
      </w:pPr>
      <w:r>
        <w:t>Цикл с переменной. Алгоритмы проверки делимости одного целого числа на другое, проверки натурального числа на простоту.</w:t>
      </w:r>
    </w:p>
    <w:p w:rsidR="001D6B99" w:rsidRDefault="00702332">
      <w:pPr>
        <w:pStyle w:val="210"/>
        <w:shd w:val="clear" w:color="auto" w:fill="auto"/>
        <w:spacing w:before="0" w:after="0" w:line="480" w:lineRule="exact"/>
        <w:ind w:firstLine="740"/>
      </w:pPr>
      <w:r>
        <w:t>Обработка символьных данных. Символьные (строковые) переменные.</w:t>
      </w:r>
    </w:p>
    <w:p w:rsidR="001D6B99" w:rsidRDefault="00702332">
      <w:pPr>
        <w:pStyle w:val="210"/>
        <w:shd w:val="clear" w:color="auto" w:fill="auto"/>
        <w:spacing w:before="0" w:after="0" w:line="480" w:lineRule="exact"/>
      </w:pPr>
      <w:r>
        <w:t>Посимвольная обработка строк. Подсчёт частоты появления символа в строке. Встроенные функции для обработки строк.</w:t>
      </w:r>
    </w:p>
    <w:p w:rsidR="001D6B99" w:rsidRPr="00D5512F" w:rsidRDefault="00702332" w:rsidP="00D5512F">
      <w:pPr>
        <w:pStyle w:val="210"/>
        <w:shd w:val="clear" w:color="auto" w:fill="auto"/>
        <w:tabs>
          <w:tab w:val="left" w:pos="2031"/>
        </w:tabs>
        <w:spacing w:before="0" w:after="0" w:line="480" w:lineRule="exact"/>
        <w:ind w:left="780"/>
        <w:rPr>
          <w:b/>
          <w:i/>
        </w:rPr>
      </w:pPr>
      <w:r w:rsidRPr="00D5512F">
        <w:rPr>
          <w:b/>
          <w:i/>
        </w:rPr>
        <w:t>Анализ алгоритмов.</w:t>
      </w:r>
    </w:p>
    <w:p w:rsidR="001D6B99" w:rsidRDefault="00702332">
      <w:pPr>
        <w:pStyle w:val="210"/>
        <w:shd w:val="clear" w:color="auto" w:fill="auto"/>
        <w:spacing w:before="0" w:after="0" w:line="480" w:lineRule="exact"/>
        <w:ind w:firstLine="78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D6B99" w:rsidRPr="0091388E" w:rsidRDefault="00702332" w:rsidP="0091388E">
      <w:pPr>
        <w:pStyle w:val="210"/>
        <w:shd w:val="clear" w:color="auto" w:fill="auto"/>
        <w:tabs>
          <w:tab w:val="left" w:pos="1613"/>
        </w:tabs>
        <w:spacing w:before="0" w:after="0" w:line="480" w:lineRule="exact"/>
        <w:ind w:left="780"/>
        <w:jc w:val="center"/>
        <w:rPr>
          <w:b/>
        </w:rPr>
      </w:pPr>
      <w:r w:rsidRPr="0091388E">
        <w:rPr>
          <w:b/>
        </w:rPr>
        <w:t>Содержание обучения в 9 классе.</w:t>
      </w:r>
    </w:p>
    <w:p w:rsidR="001D6B99" w:rsidRPr="0091388E" w:rsidRDefault="00702332" w:rsidP="0091388E">
      <w:pPr>
        <w:pStyle w:val="210"/>
        <w:shd w:val="clear" w:color="auto" w:fill="auto"/>
        <w:tabs>
          <w:tab w:val="left" w:pos="1820"/>
        </w:tabs>
        <w:spacing w:before="0" w:after="0" w:line="480" w:lineRule="exact"/>
        <w:ind w:left="780"/>
        <w:rPr>
          <w:b/>
          <w:i/>
          <w:u w:val="single"/>
        </w:rPr>
      </w:pPr>
      <w:r w:rsidRPr="0091388E">
        <w:rPr>
          <w:b/>
          <w:i/>
          <w:u w:val="single"/>
        </w:rPr>
        <w:t>Цифровая грамотность.</w:t>
      </w:r>
    </w:p>
    <w:p w:rsidR="001D6B99" w:rsidRDefault="00702332" w:rsidP="0091388E">
      <w:pPr>
        <w:pStyle w:val="210"/>
        <w:shd w:val="clear" w:color="auto" w:fill="auto"/>
        <w:tabs>
          <w:tab w:val="left" w:pos="2031"/>
        </w:tabs>
        <w:spacing w:before="0" w:after="0" w:line="480" w:lineRule="exact"/>
        <w:ind w:left="780"/>
      </w:pPr>
      <w:r w:rsidRPr="0091388E">
        <w:rPr>
          <w:b/>
          <w:i/>
        </w:rPr>
        <w:t>Глобальная сеть Интернет</w:t>
      </w:r>
      <w:r>
        <w:t xml:space="preserve"> и стратегии безопасного поведения в ней.</w:t>
      </w:r>
    </w:p>
    <w:p w:rsidR="001D6B99" w:rsidRDefault="00702332" w:rsidP="0091388E">
      <w:pPr>
        <w:pStyle w:val="210"/>
        <w:shd w:val="clear" w:color="auto" w:fill="auto"/>
        <w:spacing w:before="0" w:after="0" w:line="480" w:lineRule="exact"/>
        <w:ind w:firstLine="780"/>
      </w:pPr>
      <w:r>
        <w:t xml:space="preserve">Глобальная сеть Интернет. </w:t>
      </w:r>
      <w:r>
        <w:rPr>
          <w:lang w:val="en-US" w:eastAsia="en-US" w:bidi="en-US"/>
        </w:rPr>
        <w:t>IP</w:t>
      </w:r>
      <w:r>
        <w:t>-адреса узлов. Сетевое хранение данных. Методы</w:t>
      </w:r>
      <w:r w:rsidR="0091388E" w:rsidRPr="004C3135">
        <w:t xml:space="preserve"> </w:t>
      </w:r>
      <w: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Default="00702332">
      <w:pPr>
        <w:pStyle w:val="210"/>
        <w:shd w:val="clear" w:color="auto" w:fill="auto"/>
        <w:spacing w:before="0" w:after="0" w:line="480" w:lineRule="exact"/>
        <w:ind w:firstLine="78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D6B99" w:rsidRPr="0091388E" w:rsidRDefault="0091388E" w:rsidP="0091388E">
      <w:pPr>
        <w:pStyle w:val="210"/>
        <w:shd w:val="clear" w:color="auto" w:fill="auto"/>
        <w:tabs>
          <w:tab w:val="left" w:pos="2031"/>
        </w:tabs>
        <w:spacing w:before="0" w:after="0" w:line="480" w:lineRule="exact"/>
        <w:ind w:left="780"/>
        <w:rPr>
          <w:b/>
          <w:i/>
        </w:rPr>
      </w:pPr>
      <w:r w:rsidRPr="0091388E">
        <w:rPr>
          <w:b/>
          <w:i/>
        </w:rPr>
        <w:t>Р</w:t>
      </w:r>
      <w:r w:rsidR="00702332" w:rsidRPr="0091388E">
        <w:rPr>
          <w:b/>
          <w:i/>
        </w:rPr>
        <w:t>абота в информационном пространстве.</w:t>
      </w:r>
    </w:p>
    <w:p w:rsidR="001D6B99" w:rsidRDefault="00702332">
      <w:pPr>
        <w:pStyle w:val="210"/>
        <w:shd w:val="clear" w:color="auto" w:fill="auto"/>
        <w:spacing w:before="0" w:after="0" w:line="480" w:lineRule="exact"/>
        <w:ind w:firstLine="780"/>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Pr="0091388E" w:rsidRDefault="00702332" w:rsidP="0091388E">
      <w:pPr>
        <w:pStyle w:val="210"/>
        <w:shd w:val="clear" w:color="auto" w:fill="auto"/>
        <w:tabs>
          <w:tab w:val="left" w:pos="2031"/>
        </w:tabs>
        <w:spacing w:before="0" w:after="0" w:line="480" w:lineRule="exact"/>
        <w:ind w:left="780"/>
        <w:rPr>
          <w:b/>
          <w:i/>
          <w:u w:val="single"/>
        </w:rPr>
      </w:pPr>
      <w:r w:rsidRPr="0091388E">
        <w:rPr>
          <w:b/>
          <w:i/>
          <w:u w:val="single"/>
        </w:rPr>
        <w:lastRenderedPageBreak/>
        <w:t>Теоретические основы информатики.</w:t>
      </w:r>
    </w:p>
    <w:p w:rsidR="001D6B99" w:rsidRPr="0091388E" w:rsidRDefault="00702332" w:rsidP="0091388E">
      <w:pPr>
        <w:pStyle w:val="210"/>
        <w:shd w:val="clear" w:color="auto" w:fill="auto"/>
        <w:tabs>
          <w:tab w:val="left" w:pos="2031"/>
        </w:tabs>
        <w:spacing w:before="0" w:after="0" w:line="480" w:lineRule="exact"/>
        <w:ind w:left="780"/>
        <w:rPr>
          <w:b/>
          <w:i/>
        </w:rPr>
      </w:pPr>
      <w:r w:rsidRPr="0091388E">
        <w:rPr>
          <w:b/>
          <w:i/>
        </w:rPr>
        <w:t>Моделирование как метод познания.</w:t>
      </w:r>
    </w:p>
    <w:p w:rsidR="001D6B99" w:rsidRDefault="00702332">
      <w:pPr>
        <w:pStyle w:val="210"/>
        <w:shd w:val="clear" w:color="auto" w:fill="auto"/>
        <w:spacing w:before="0" w:after="0" w:line="480" w:lineRule="exact"/>
        <w:ind w:firstLine="78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1D6B99" w:rsidRDefault="00702332">
      <w:pPr>
        <w:pStyle w:val="210"/>
        <w:shd w:val="clear" w:color="auto" w:fill="auto"/>
        <w:spacing w:before="0" w:after="0" w:line="480" w:lineRule="exact"/>
        <w:ind w:firstLine="760"/>
      </w:pPr>
      <w:r>
        <w:t>Табличные модели. Таблица как представление отношения.</w:t>
      </w:r>
    </w:p>
    <w:p w:rsidR="001D6B99" w:rsidRDefault="00702332">
      <w:pPr>
        <w:pStyle w:val="210"/>
        <w:shd w:val="clear" w:color="auto" w:fill="auto"/>
        <w:spacing w:before="0" w:after="0" w:line="480" w:lineRule="exact"/>
        <w:ind w:firstLine="760"/>
      </w:pPr>
      <w:r>
        <w:t>Базы данных. Отбор в таблице строк, удовлетворяющих заданному условию.</w:t>
      </w:r>
    </w:p>
    <w:p w:rsidR="001D6B99" w:rsidRDefault="00702332">
      <w:pPr>
        <w:pStyle w:val="210"/>
        <w:shd w:val="clear" w:color="auto" w:fill="auto"/>
        <w:spacing w:before="0" w:after="0" w:line="480" w:lineRule="exact"/>
        <w:ind w:firstLine="76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Default="00702332">
      <w:pPr>
        <w:pStyle w:val="210"/>
        <w:shd w:val="clear" w:color="auto" w:fill="auto"/>
        <w:spacing w:before="0" w:after="0" w:line="480" w:lineRule="exact"/>
        <w:ind w:firstLine="76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Default="00702332">
      <w:pPr>
        <w:pStyle w:val="210"/>
        <w:shd w:val="clear" w:color="auto" w:fill="auto"/>
        <w:spacing w:before="0" w:after="0" w:line="480" w:lineRule="exact"/>
        <w:ind w:firstLine="76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Default="00702332">
      <w:pPr>
        <w:pStyle w:val="210"/>
        <w:shd w:val="clear" w:color="auto" w:fill="auto"/>
        <w:spacing w:before="0" w:after="0" w:line="480" w:lineRule="exact"/>
        <w:ind w:firstLine="76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Pr="0091388E" w:rsidRDefault="00702332" w:rsidP="0091388E">
      <w:pPr>
        <w:pStyle w:val="210"/>
        <w:shd w:val="clear" w:color="auto" w:fill="auto"/>
        <w:tabs>
          <w:tab w:val="left" w:pos="1758"/>
        </w:tabs>
        <w:spacing w:before="0" w:after="0" w:line="480" w:lineRule="exact"/>
        <w:ind w:left="760"/>
        <w:rPr>
          <w:b/>
          <w:i/>
          <w:u w:val="single"/>
        </w:rPr>
      </w:pPr>
      <w:r w:rsidRPr="0091388E">
        <w:rPr>
          <w:b/>
          <w:i/>
          <w:u w:val="single"/>
        </w:rPr>
        <w:t>Алгоритмы и программирование.</w:t>
      </w:r>
    </w:p>
    <w:p w:rsidR="001D6B99" w:rsidRPr="0091388E" w:rsidRDefault="00702332" w:rsidP="0091388E">
      <w:pPr>
        <w:pStyle w:val="210"/>
        <w:shd w:val="clear" w:color="auto" w:fill="auto"/>
        <w:tabs>
          <w:tab w:val="left" w:pos="1969"/>
        </w:tabs>
        <w:spacing w:before="0" w:after="0" w:line="480" w:lineRule="exact"/>
        <w:ind w:left="760"/>
        <w:rPr>
          <w:b/>
          <w:i/>
        </w:rPr>
      </w:pPr>
      <w:r w:rsidRPr="0091388E">
        <w:rPr>
          <w:b/>
          <w:i/>
        </w:rPr>
        <w:t>Разработка алгоритмов и программ.</w:t>
      </w:r>
    </w:p>
    <w:p w:rsidR="001D6B99" w:rsidRDefault="00702332">
      <w:pPr>
        <w:pStyle w:val="210"/>
        <w:shd w:val="clear" w:color="auto" w:fill="auto"/>
        <w:spacing w:before="0" w:after="0" w:line="480" w:lineRule="exact"/>
        <w:ind w:firstLine="760"/>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D6B99" w:rsidRDefault="00702332">
      <w:pPr>
        <w:pStyle w:val="210"/>
        <w:shd w:val="clear" w:color="auto" w:fill="auto"/>
        <w:spacing w:before="0" w:after="0" w:line="480" w:lineRule="exact"/>
        <w:ind w:firstLine="76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CC1DBF">
        <w:rPr>
          <w:lang w:eastAsia="en-US" w:bidi="en-US"/>
        </w:rPr>
        <w:t>(</w:t>
      </w:r>
      <w:r>
        <w:rPr>
          <w:lang w:val="en-US" w:eastAsia="en-US" w:bidi="en-US"/>
        </w:rPr>
        <w:t>Python</w:t>
      </w:r>
      <w:r w:rsidRPr="00CC1DBF">
        <w:rPr>
          <w:lang w:eastAsia="en-US" w:bidi="en-US"/>
        </w:rPr>
        <w:t xml:space="preserve">, </w:t>
      </w:r>
      <w:r>
        <w:t xml:space="preserve">C++, Паскаль, </w:t>
      </w:r>
      <w:r>
        <w:rPr>
          <w:lang w:val="en-US" w:eastAsia="en-US" w:bidi="en-US"/>
        </w:rPr>
        <w:t>Java</w:t>
      </w:r>
      <w:r w:rsidRPr="00CC1DBF">
        <w:rPr>
          <w:lang w:eastAsia="en-US" w:bidi="en-US"/>
        </w:rPr>
        <w:t xml:space="preserve">, </w:t>
      </w:r>
      <w:r>
        <w:t xml:space="preserve">С#, Школьный Алгоритмический Язык): заполнение числового массива случайными числами, в соответствии с формулой или путём ввода чисел, нахождение суммы </w:t>
      </w:r>
      <w:r>
        <w:lastRenderedPageBreak/>
        <w:t>элементов массива, линейный поиск заданного значения</w:t>
      </w:r>
    </w:p>
    <w:p w:rsidR="001D6B99" w:rsidRDefault="00702332">
      <w:pPr>
        <w:pStyle w:val="210"/>
        <w:shd w:val="clear" w:color="auto" w:fill="auto"/>
        <w:spacing w:before="0" w:after="0" w:line="480" w:lineRule="exact"/>
      </w:pPr>
      <w: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D6B99" w:rsidRDefault="00702332">
      <w:pPr>
        <w:pStyle w:val="210"/>
        <w:shd w:val="clear" w:color="auto" w:fill="auto"/>
        <w:spacing w:before="0" w:after="0" w:line="480" w:lineRule="exact"/>
        <w:ind w:firstLine="76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D6B99" w:rsidRPr="0091388E" w:rsidRDefault="00702332" w:rsidP="0091388E">
      <w:pPr>
        <w:pStyle w:val="210"/>
        <w:shd w:val="clear" w:color="auto" w:fill="auto"/>
        <w:tabs>
          <w:tab w:val="left" w:pos="1995"/>
        </w:tabs>
        <w:spacing w:before="0" w:after="0" w:line="480" w:lineRule="exact"/>
        <w:ind w:left="760"/>
        <w:rPr>
          <w:b/>
          <w:i/>
        </w:rPr>
      </w:pPr>
      <w:r w:rsidRPr="0091388E">
        <w:rPr>
          <w:b/>
          <w:i/>
        </w:rPr>
        <w:t>Управление.</w:t>
      </w:r>
    </w:p>
    <w:p w:rsidR="001D6B99" w:rsidRDefault="00702332">
      <w:pPr>
        <w:pStyle w:val="210"/>
        <w:shd w:val="clear" w:color="auto" w:fill="auto"/>
        <w:spacing w:before="0" w:after="0" w:line="480" w:lineRule="exact"/>
        <w:ind w:firstLine="76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D6B99" w:rsidRDefault="00702332">
      <w:pPr>
        <w:pStyle w:val="210"/>
        <w:shd w:val="clear" w:color="auto" w:fill="auto"/>
        <w:spacing w:before="0" w:after="0" w:line="480" w:lineRule="exact"/>
        <w:ind w:firstLine="76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D6B99" w:rsidRPr="0091388E" w:rsidRDefault="00702332" w:rsidP="0091388E">
      <w:pPr>
        <w:pStyle w:val="210"/>
        <w:shd w:val="clear" w:color="auto" w:fill="auto"/>
        <w:tabs>
          <w:tab w:val="left" w:pos="1779"/>
        </w:tabs>
        <w:spacing w:before="0" w:after="0" w:line="480" w:lineRule="exact"/>
        <w:ind w:left="760"/>
        <w:rPr>
          <w:b/>
          <w:i/>
          <w:u w:val="single"/>
        </w:rPr>
      </w:pPr>
      <w:r w:rsidRPr="0091388E">
        <w:rPr>
          <w:b/>
          <w:i/>
          <w:u w:val="single"/>
        </w:rPr>
        <w:t>Информационные технологии.</w:t>
      </w:r>
    </w:p>
    <w:p w:rsidR="001D6B99" w:rsidRPr="0091388E" w:rsidRDefault="00702332" w:rsidP="0091388E">
      <w:pPr>
        <w:pStyle w:val="210"/>
        <w:shd w:val="clear" w:color="auto" w:fill="auto"/>
        <w:tabs>
          <w:tab w:val="left" w:pos="1995"/>
        </w:tabs>
        <w:spacing w:before="0" w:after="0" w:line="480" w:lineRule="exact"/>
        <w:ind w:left="760"/>
        <w:rPr>
          <w:b/>
          <w:i/>
        </w:rPr>
      </w:pPr>
      <w:r w:rsidRPr="0091388E">
        <w:rPr>
          <w:b/>
          <w:i/>
        </w:rPr>
        <w:t>Электронные таблицы.</w:t>
      </w:r>
    </w:p>
    <w:p w:rsidR="001D6B99" w:rsidRDefault="00702332">
      <w:pPr>
        <w:pStyle w:val="210"/>
        <w:shd w:val="clear" w:color="auto" w:fill="auto"/>
        <w:spacing w:before="0" w:after="0" w:line="480" w:lineRule="exact"/>
        <w:ind w:firstLine="76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D6B99" w:rsidRDefault="00702332">
      <w:pPr>
        <w:pStyle w:val="210"/>
        <w:shd w:val="clear" w:color="auto" w:fill="auto"/>
        <w:spacing w:before="0" w:after="0" w:line="480" w:lineRule="exact"/>
        <w:ind w:firstLine="760"/>
      </w:pPr>
      <w:r>
        <w:t>Преобразование формул при копировании. Относительная, абсолютная и смешанная адресация.</w:t>
      </w:r>
    </w:p>
    <w:p w:rsidR="001D6B99" w:rsidRDefault="00702332">
      <w:pPr>
        <w:pStyle w:val="210"/>
        <w:shd w:val="clear" w:color="auto" w:fill="auto"/>
        <w:spacing w:before="0" w:after="0" w:line="480" w:lineRule="exact"/>
        <w:ind w:firstLine="760"/>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D6B99" w:rsidRPr="0091388E" w:rsidRDefault="00702332" w:rsidP="0091388E">
      <w:pPr>
        <w:pStyle w:val="210"/>
        <w:shd w:val="clear" w:color="auto" w:fill="auto"/>
        <w:tabs>
          <w:tab w:val="left" w:pos="1995"/>
        </w:tabs>
        <w:spacing w:before="0" w:after="0" w:line="480" w:lineRule="exact"/>
        <w:ind w:left="760"/>
        <w:rPr>
          <w:b/>
          <w:i/>
        </w:rPr>
      </w:pPr>
      <w:r w:rsidRPr="0091388E">
        <w:rPr>
          <w:b/>
          <w:i/>
        </w:rPr>
        <w:t>Информационные технологии в современном обществе.</w:t>
      </w:r>
    </w:p>
    <w:p w:rsidR="001D6B99" w:rsidRDefault="00702332">
      <w:pPr>
        <w:pStyle w:val="210"/>
        <w:shd w:val="clear" w:color="auto" w:fill="auto"/>
        <w:spacing w:before="0" w:after="0" w:line="480" w:lineRule="exact"/>
        <w:ind w:firstLine="760"/>
      </w:pPr>
      <w:r>
        <w:t>Роль информационных технологий в развитии экономики мира, страны, региона. Открытые образовательные ресурсы.</w:t>
      </w:r>
    </w:p>
    <w:p w:rsidR="001D6B99" w:rsidRDefault="00702332">
      <w:pPr>
        <w:pStyle w:val="210"/>
        <w:shd w:val="clear" w:color="auto" w:fill="auto"/>
        <w:spacing w:before="0" w:after="0" w:line="480" w:lineRule="exact"/>
        <w:ind w:firstLine="760"/>
      </w:pPr>
      <w:r>
        <w:t>Профессии, связанные с информатикой и информационными технологиями: веб-</w:t>
      </w:r>
      <w:r>
        <w:lastRenderedPageBreak/>
        <w:t>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Pr="0091388E" w:rsidRDefault="00702332" w:rsidP="0091388E">
      <w:pPr>
        <w:pStyle w:val="210"/>
        <w:shd w:val="clear" w:color="auto" w:fill="auto"/>
        <w:tabs>
          <w:tab w:val="left" w:pos="1532"/>
        </w:tabs>
        <w:spacing w:before="0" w:after="0" w:line="480" w:lineRule="exact"/>
        <w:jc w:val="center"/>
        <w:rPr>
          <w:b/>
        </w:rPr>
      </w:pPr>
      <w:r w:rsidRPr="0091388E">
        <w:rPr>
          <w:b/>
        </w:rPr>
        <w:t>Планируемые результаты освоения информатики на уровне основного общего образования.</w:t>
      </w:r>
    </w:p>
    <w:p w:rsidR="0091388E" w:rsidRDefault="0091388E" w:rsidP="0091388E">
      <w:pPr>
        <w:spacing w:line="360" w:lineRule="auto"/>
        <w:jc w:val="both"/>
        <w:rPr>
          <w:sz w:val="28"/>
          <w:szCs w:val="28"/>
        </w:rPr>
      </w:pPr>
      <w:r>
        <w:tab/>
      </w:r>
      <w:r w:rsidR="00702332" w:rsidRPr="0091388E">
        <w:rPr>
          <w:sz w:val="28"/>
          <w:szCs w:val="28"/>
        </w:rPr>
        <w:t>Изучение информатики на уровне основного общего образования направлено на дост</w:t>
      </w:r>
      <w:r w:rsidRPr="0091388E">
        <w:rPr>
          <w:sz w:val="28"/>
          <w:szCs w:val="28"/>
        </w:rPr>
        <w:t xml:space="preserve">ижение обучающимися личностных, </w:t>
      </w:r>
      <w:r w:rsidR="00702332" w:rsidRPr="0091388E">
        <w:rPr>
          <w:sz w:val="28"/>
          <w:szCs w:val="28"/>
        </w:rPr>
        <w:t>метапредметных и предметных результатов освоения содержания учебного предмета.</w:t>
      </w:r>
    </w:p>
    <w:p w:rsidR="0091388E" w:rsidRDefault="00702332" w:rsidP="0091388E">
      <w:pPr>
        <w:spacing w:line="360" w:lineRule="auto"/>
        <w:ind w:firstLine="708"/>
        <w:jc w:val="both"/>
        <w:rPr>
          <w:sz w:val="28"/>
          <w:szCs w:val="28"/>
        </w:rPr>
      </w:pPr>
      <w:r w:rsidRPr="0091388E">
        <w:rPr>
          <w:b/>
          <w:i/>
          <w:sz w:val="28"/>
          <w:szCs w:val="28"/>
        </w:rPr>
        <w:t>Личностные результаты</w:t>
      </w:r>
      <w:r w:rsidRPr="0091388E">
        <w:rPr>
          <w:sz w:val="28"/>
          <w:szCs w:val="28"/>
        </w:rPr>
        <w:t xml:space="preserve"> имеют направленность на решение задач воспитания, развития и социализации обучающихся средствами учебного предмета.</w:t>
      </w:r>
    </w:p>
    <w:p w:rsidR="001D6B99" w:rsidRPr="0091388E" w:rsidRDefault="00702332" w:rsidP="0091388E">
      <w:pPr>
        <w:spacing w:line="360" w:lineRule="auto"/>
        <w:ind w:firstLine="708"/>
        <w:jc w:val="both"/>
        <w:rPr>
          <w:sz w:val="28"/>
          <w:szCs w:val="28"/>
        </w:rPr>
      </w:pPr>
      <w:r w:rsidRPr="0091388E">
        <w:rPr>
          <w:sz w:val="28"/>
          <w:szCs w:val="2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Pr="0091388E" w:rsidRDefault="00702332">
      <w:pPr>
        <w:pStyle w:val="210"/>
        <w:numPr>
          <w:ilvl w:val="0"/>
          <w:numId w:val="1731"/>
        </w:numPr>
        <w:shd w:val="clear" w:color="auto" w:fill="auto"/>
        <w:tabs>
          <w:tab w:val="left" w:pos="1122"/>
        </w:tabs>
        <w:spacing w:before="0" w:after="0" w:line="480" w:lineRule="exact"/>
        <w:ind w:firstLine="780"/>
        <w:rPr>
          <w:i/>
        </w:rPr>
      </w:pPr>
      <w:r w:rsidRPr="0091388E">
        <w:rPr>
          <w:i/>
        </w:rPr>
        <w:t>патриотического воспитания:</w:t>
      </w:r>
    </w:p>
    <w:p w:rsidR="001D6B99" w:rsidRDefault="00702332">
      <w:pPr>
        <w:pStyle w:val="210"/>
        <w:shd w:val="clear" w:color="auto" w:fill="auto"/>
        <w:spacing w:before="0" w:after="0" w:line="480" w:lineRule="exact"/>
        <w:ind w:firstLine="78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Pr="0091388E" w:rsidRDefault="00702332">
      <w:pPr>
        <w:pStyle w:val="210"/>
        <w:numPr>
          <w:ilvl w:val="0"/>
          <w:numId w:val="1731"/>
        </w:numPr>
        <w:shd w:val="clear" w:color="auto" w:fill="auto"/>
        <w:tabs>
          <w:tab w:val="left" w:pos="1146"/>
        </w:tabs>
        <w:spacing w:before="0" w:after="0" w:line="480" w:lineRule="exact"/>
        <w:ind w:firstLine="780"/>
        <w:rPr>
          <w:i/>
        </w:rPr>
      </w:pPr>
      <w:r w:rsidRPr="0091388E">
        <w:rPr>
          <w:i/>
        </w:rPr>
        <w:t>духовно-нравственного воспитания:</w:t>
      </w:r>
    </w:p>
    <w:p w:rsidR="001D6B99" w:rsidRDefault="00702332">
      <w:pPr>
        <w:pStyle w:val="210"/>
        <w:shd w:val="clear" w:color="auto" w:fill="auto"/>
        <w:spacing w:before="0" w:after="0" w:line="480" w:lineRule="exact"/>
        <w:ind w:firstLine="78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Pr="0091388E" w:rsidRDefault="00702332">
      <w:pPr>
        <w:pStyle w:val="210"/>
        <w:numPr>
          <w:ilvl w:val="0"/>
          <w:numId w:val="1731"/>
        </w:numPr>
        <w:shd w:val="clear" w:color="auto" w:fill="auto"/>
        <w:tabs>
          <w:tab w:val="left" w:pos="1146"/>
        </w:tabs>
        <w:spacing w:before="0" w:after="0" w:line="480" w:lineRule="exact"/>
        <w:ind w:firstLine="780"/>
        <w:rPr>
          <w:i/>
        </w:rPr>
      </w:pPr>
      <w:r w:rsidRPr="0091388E">
        <w:rPr>
          <w:i/>
        </w:rPr>
        <w:t>гражданского воспитания:</w:t>
      </w:r>
    </w:p>
    <w:p w:rsidR="001D6B99" w:rsidRDefault="00702332">
      <w:pPr>
        <w:pStyle w:val="210"/>
        <w:shd w:val="clear" w:color="auto" w:fill="auto"/>
        <w:spacing w:before="0" w:after="0" w:line="480" w:lineRule="exact"/>
        <w:ind w:firstLine="78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Pr="0091388E" w:rsidRDefault="00702332" w:rsidP="0091388E">
      <w:pPr>
        <w:pStyle w:val="210"/>
        <w:numPr>
          <w:ilvl w:val="0"/>
          <w:numId w:val="1731"/>
        </w:numPr>
        <w:shd w:val="clear" w:color="auto" w:fill="auto"/>
        <w:tabs>
          <w:tab w:val="left" w:pos="1121"/>
        </w:tabs>
        <w:spacing w:before="0" w:after="0" w:line="485" w:lineRule="exact"/>
        <w:ind w:firstLine="760"/>
        <w:rPr>
          <w:i/>
        </w:rPr>
      </w:pPr>
      <w:r w:rsidRPr="0091388E">
        <w:rPr>
          <w:i/>
        </w:rPr>
        <w:lastRenderedPageBreak/>
        <w:t>ценностей научного познания:</w:t>
      </w:r>
    </w:p>
    <w:p w:rsidR="001D6B99" w:rsidRDefault="00702332" w:rsidP="0091388E">
      <w:pPr>
        <w:pStyle w:val="210"/>
        <w:shd w:val="clear" w:color="auto" w:fill="auto"/>
        <w:spacing w:before="0" w:after="0" w:line="480" w:lineRule="exact"/>
        <w:ind w:firstLine="76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Default="00702332" w:rsidP="0091388E">
      <w:pPr>
        <w:pStyle w:val="210"/>
        <w:shd w:val="clear" w:color="auto" w:fill="auto"/>
        <w:spacing w:before="0" w:after="0" w:line="480" w:lineRule="exact"/>
        <w:ind w:firstLine="76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Default="00702332" w:rsidP="0091388E">
      <w:pPr>
        <w:pStyle w:val="210"/>
        <w:shd w:val="clear" w:color="auto" w:fill="auto"/>
        <w:spacing w:before="0" w:after="0" w:line="480"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91388E">
      <w:pPr>
        <w:pStyle w:val="210"/>
        <w:shd w:val="clear" w:color="auto" w:fill="auto"/>
        <w:spacing w:before="0" w:after="0" w:line="480" w:lineRule="exact"/>
        <w:ind w:firstLine="76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Pr="0091388E" w:rsidRDefault="00702332" w:rsidP="0091388E">
      <w:pPr>
        <w:pStyle w:val="210"/>
        <w:numPr>
          <w:ilvl w:val="0"/>
          <w:numId w:val="1731"/>
        </w:numPr>
        <w:shd w:val="clear" w:color="auto" w:fill="auto"/>
        <w:tabs>
          <w:tab w:val="left" w:pos="1121"/>
        </w:tabs>
        <w:spacing w:before="0" w:after="0" w:line="480" w:lineRule="exact"/>
        <w:ind w:firstLine="760"/>
        <w:rPr>
          <w:i/>
        </w:rPr>
      </w:pPr>
      <w:r w:rsidRPr="0091388E">
        <w:rPr>
          <w:i/>
        </w:rPr>
        <w:t>формирования культуры здоровья:</w:t>
      </w:r>
    </w:p>
    <w:p w:rsidR="001D6B99" w:rsidRDefault="00702332" w:rsidP="0091388E">
      <w:pPr>
        <w:pStyle w:val="210"/>
        <w:shd w:val="clear" w:color="auto" w:fill="auto"/>
        <w:spacing w:before="0" w:after="0" w:line="480" w:lineRule="exact"/>
        <w:ind w:firstLine="7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Pr="0091388E" w:rsidRDefault="00702332" w:rsidP="0091388E">
      <w:pPr>
        <w:pStyle w:val="210"/>
        <w:numPr>
          <w:ilvl w:val="0"/>
          <w:numId w:val="1731"/>
        </w:numPr>
        <w:shd w:val="clear" w:color="auto" w:fill="auto"/>
        <w:tabs>
          <w:tab w:val="left" w:pos="1121"/>
        </w:tabs>
        <w:spacing w:before="0" w:after="0" w:line="480" w:lineRule="exact"/>
        <w:ind w:firstLine="760"/>
        <w:rPr>
          <w:i/>
        </w:rPr>
      </w:pPr>
      <w:r w:rsidRPr="0091388E">
        <w:rPr>
          <w:i/>
        </w:rPr>
        <w:t>трудового воспитания:</w:t>
      </w:r>
    </w:p>
    <w:p w:rsidR="001D6B99" w:rsidRDefault="00702332" w:rsidP="0091388E">
      <w:pPr>
        <w:pStyle w:val="210"/>
        <w:shd w:val="clear" w:color="auto" w:fill="auto"/>
        <w:spacing w:before="0" w:after="0" w:line="480" w:lineRule="exact"/>
        <w:ind w:firstLine="760"/>
      </w:pPr>
      <w:r>
        <w:t xml:space="preserve">интерес к практическому изучению профессий и труда в сферах профессиональной деятельности, связанных с </w:t>
      </w:r>
      <w:r w:rsidR="0091388E">
        <w:t xml:space="preserve">информатикой, программированием </w:t>
      </w:r>
      <w:r>
        <w:t>и информационными технологиями, основанными на достижениях науки</w:t>
      </w:r>
      <w:r w:rsidR="0091388E">
        <w:t xml:space="preserve"> </w:t>
      </w:r>
      <w:r>
        <w:t>информатики и научно-технического прогресса;</w:t>
      </w:r>
    </w:p>
    <w:p w:rsidR="001D6B99" w:rsidRDefault="00702332" w:rsidP="0091388E">
      <w:pPr>
        <w:pStyle w:val="210"/>
        <w:shd w:val="clear" w:color="auto" w:fill="auto"/>
        <w:spacing w:before="0" w:after="0" w:line="480" w:lineRule="exact"/>
        <w:ind w:firstLine="76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91388E" w:rsidRDefault="00702332">
      <w:pPr>
        <w:pStyle w:val="210"/>
        <w:numPr>
          <w:ilvl w:val="0"/>
          <w:numId w:val="1731"/>
        </w:numPr>
        <w:shd w:val="clear" w:color="auto" w:fill="auto"/>
        <w:tabs>
          <w:tab w:val="left" w:pos="1145"/>
        </w:tabs>
        <w:spacing w:before="0" w:after="0" w:line="480" w:lineRule="exact"/>
        <w:ind w:firstLine="760"/>
        <w:rPr>
          <w:i/>
        </w:rPr>
      </w:pPr>
      <w:r w:rsidRPr="0091388E">
        <w:rPr>
          <w:i/>
        </w:rPr>
        <w:t>экологического воспитания:</w:t>
      </w:r>
    </w:p>
    <w:p w:rsidR="001D6B99" w:rsidRDefault="00702332">
      <w:pPr>
        <w:pStyle w:val="210"/>
        <w:shd w:val="clear" w:color="auto" w:fill="auto"/>
        <w:spacing w:before="0" w:after="0" w:line="480" w:lineRule="exact"/>
        <w:ind w:firstLine="760"/>
      </w:pPr>
      <w:r>
        <w:t xml:space="preserve">осознание глобального характера экологических проблем и путей их решения, в </w:t>
      </w:r>
      <w:r>
        <w:lastRenderedPageBreak/>
        <w:t>том числе с учётом возможностей информационных и коммуникационных технологий;</w:t>
      </w:r>
    </w:p>
    <w:p w:rsidR="001D6B99" w:rsidRPr="0091388E" w:rsidRDefault="00702332">
      <w:pPr>
        <w:pStyle w:val="210"/>
        <w:numPr>
          <w:ilvl w:val="0"/>
          <w:numId w:val="1731"/>
        </w:numPr>
        <w:shd w:val="clear" w:color="auto" w:fill="auto"/>
        <w:tabs>
          <w:tab w:val="left" w:pos="1238"/>
        </w:tabs>
        <w:spacing w:before="0" w:after="0" w:line="480" w:lineRule="exact"/>
        <w:ind w:firstLine="760"/>
        <w:rPr>
          <w:i/>
        </w:rPr>
      </w:pPr>
      <w:r w:rsidRPr="0091388E">
        <w:rPr>
          <w:i/>
        </w:rPr>
        <w:t>адаптации обучающегося к изменяющимся условиям социальной и природной среды:</w:t>
      </w:r>
    </w:p>
    <w:p w:rsidR="0091388E" w:rsidRDefault="00702332" w:rsidP="0091388E">
      <w:pPr>
        <w:pStyle w:val="210"/>
        <w:shd w:val="clear" w:color="auto" w:fill="auto"/>
        <w:spacing w:before="0" w:after="0" w:line="480"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91388E" w:rsidRDefault="00702332" w:rsidP="0091388E">
      <w:pPr>
        <w:pStyle w:val="210"/>
        <w:shd w:val="clear" w:color="auto" w:fill="auto"/>
        <w:spacing w:before="0" w:after="0" w:line="480" w:lineRule="exact"/>
        <w:ind w:firstLine="760"/>
      </w:pPr>
      <w:r w:rsidRPr="0091388E">
        <w:rPr>
          <w:b/>
          <w:i/>
        </w:rPr>
        <w:t>Метапредметные результаты</w:t>
      </w:r>
      <w:r>
        <w:t xml:space="preserve">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D6B99" w:rsidRDefault="00702332" w:rsidP="0091388E">
      <w:pPr>
        <w:pStyle w:val="210"/>
        <w:shd w:val="clear" w:color="auto" w:fill="auto"/>
        <w:spacing w:before="0" w:after="0" w:line="480" w:lineRule="exact"/>
        <w:ind w:firstLine="760"/>
      </w:pPr>
      <w:r>
        <w:t xml:space="preserve">Овладение универсальными </w:t>
      </w:r>
      <w:r w:rsidRPr="0091388E">
        <w:rPr>
          <w:b/>
          <w:i/>
        </w:rPr>
        <w:t>учебными познавательными действиями</w:t>
      </w:r>
      <w:r>
        <w:t>:</w:t>
      </w:r>
    </w:p>
    <w:p w:rsidR="001D6B99" w:rsidRDefault="00702332">
      <w:pPr>
        <w:pStyle w:val="210"/>
        <w:numPr>
          <w:ilvl w:val="0"/>
          <w:numId w:val="1733"/>
        </w:numPr>
        <w:shd w:val="clear" w:color="auto" w:fill="auto"/>
        <w:tabs>
          <w:tab w:val="left" w:pos="1126"/>
        </w:tabs>
        <w:spacing w:before="0" w:after="0" w:line="480" w:lineRule="exact"/>
        <w:ind w:firstLine="760"/>
      </w:pPr>
      <w:r w:rsidRPr="0091388E">
        <w:rPr>
          <w:b/>
          <w:i/>
        </w:rPr>
        <w:t>базовые логические действия</w:t>
      </w:r>
      <w:r>
        <w:t>:</w:t>
      </w:r>
    </w:p>
    <w:p w:rsidR="001D6B99" w:rsidRDefault="00702332">
      <w:pPr>
        <w:pStyle w:val="210"/>
        <w:shd w:val="clear" w:color="auto" w:fill="auto"/>
        <w:spacing w:before="0" w:after="0" w:line="480" w:lineRule="exact"/>
        <w:ind w:firstLine="76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Default="00702332">
      <w:pPr>
        <w:pStyle w:val="210"/>
        <w:shd w:val="clear" w:color="auto" w:fill="auto"/>
        <w:spacing w:before="0" w:after="0" w:line="480" w:lineRule="exact"/>
        <w:ind w:firstLine="760"/>
      </w:pPr>
      <w:r>
        <w:t>умение создавать, применять и преобразовывать знаки и символы, модели и схемы для решения учебных и познавательных задач;</w:t>
      </w:r>
    </w:p>
    <w:p w:rsidR="001D6B99" w:rsidRDefault="00702332">
      <w:pPr>
        <w:pStyle w:val="210"/>
        <w:shd w:val="clear" w:color="auto" w:fill="auto"/>
        <w:spacing w:before="0" w:after="0" w:line="480"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91388E" w:rsidRDefault="00702332">
      <w:pPr>
        <w:pStyle w:val="210"/>
        <w:numPr>
          <w:ilvl w:val="0"/>
          <w:numId w:val="1733"/>
        </w:numPr>
        <w:shd w:val="clear" w:color="auto" w:fill="auto"/>
        <w:tabs>
          <w:tab w:val="left" w:pos="1154"/>
        </w:tabs>
        <w:spacing w:before="0" w:after="0" w:line="480" w:lineRule="exact"/>
        <w:ind w:firstLine="760"/>
        <w:rPr>
          <w:b/>
          <w:i/>
        </w:rPr>
      </w:pPr>
      <w:r w:rsidRPr="0091388E">
        <w:rPr>
          <w:b/>
          <w:i/>
        </w:rPr>
        <w:t>базовые исследовательские действия:</w:t>
      </w:r>
    </w:p>
    <w:p w:rsidR="001D6B99" w:rsidRDefault="00702332">
      <w:pPr>
        <w:pStyle w:val="210"/>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0"/>
        <w:shd w:val="clear" w:color="auto" w:fill="auto"/>
        <w:spacing w:before="0" w:after="0" w:line="480" w:lineRule="exact"/>
        <w:ind w:firstLine="760"/>
      </w:pPr>
      <w:r>
        <w:t>оценивать на применимость и достоверность информацию, полученную в ходе исследования;</w:t>
      </w:r>
    </w:p>
    <w:p w:rsidR="001D6B99" w:rsidRDefault="00702332">
      <w:pPr>
        <w:pStyle w:val="210"/>
        <w:shd w:val="clear" w:color="auto" w:fill="auto"/>
        <w:spacing w:before="0" w:after="0" w:line="48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91388E" w:rsidRDefault="00702332">
      <w:pPr>
        <w:pStyle w:val="210"/>
        <w:numPr>
          <w:ilvl w:val="0"/>
          <w:numId w:val="1733"/>
        </w:numPr>
        <w:shd w:val="clear" w:color="auto" w:fill="auto"/>
        <w:tabs>
          <w:tab w:val="left" w:pos="1168"/>
        </w:tabs>
        <w:spacing w:before="0" w:after="0" w:line="480" w:lineRule="exact"/>
        <w:ind w:firstLine="760"/>
        <w:rPr>
          <w:b/>
          <w:i/>
        </w:rPr>
      </w:pPr>
      <w:r w:rsidRPr="0091388E">
        <w:rPr>
          <w:b/>
          <w:i/>
        </w:rPr>
        <w:t>работа с информацией:</w:t>
      </w:r>
    </w:p>
    <w:p w:rsidR="001D6B99" w:rsidRDefault="00702332">
      <w:pPr>
        <w:pStyle w:val="210"/>
        <w:shd w:val="clear" w:color="auto" w:fill="auto"/>
        <w:spacing w:before="0" w:after="0" w:line="480" w:lineRule="exact"/>
        <w:ind w:firstLine="760"/>
      </w:pPr>
      <w:r>
        <w:t xml:space="preserve">выявлять дефицит информации, данных, необходимых для решения </w:t>
      </w:r>
      <w:r>
        <w:lastRenderedPageBreak/>
        <w:t>поставленной задачи;</w:t>
      </w:r>
    </w:p>
    <w:p w:rsidR="001D6B99" w:rsidRDefault="00702332">
      <w:pPr>
        <w:pStyle w:val="210"/>
        <w:shd w:val="clear" w:color="auto" w:fill="auto"/>
        <w:spacing w:before="0" w:after="0" w:line="480"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0"/>
        <w:shd w:val="clear" w:color="auto" w:fill="auto"/>
        <w:spacing w:before="0" w:after="0" w:line="480"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0"/>
        <w:shd w:val="clear" w:color="auto" w:fill="auto"/>
        <w:spacing w:before="0" w:after="0" w:line="48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0"/>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91388E" w:rsidRDefault="00702332" w:rsidP="0091388E">
      <w:pPr>
        <w:pStyle w:val="210"/>
        <w:shd w:val="clear" w:color="auto" w:fill="auto"/>
        <w:spacing w:before="0" w:after="0" w:line="480" w:lineRule="exact"/>
        <w:ind w:firstLine="760"/>
      </w:pPr>
      <w:r>
        <w:t>эффективно запоминать и систематизировать информацию.</w:t>
      </w:r>
    </w:p>
    <w:p w:rsidR="001D6B99" w:rsidRDefault="00702332" w:rsidP="0091388E">
      <w:pPr>
        <w:pStyle w:val="210"/>
        <w:shd w:val="clear" w:color="auto" w:fill="auto"/>
        <w:spacing w:before="0" w:after="0" w:line="480" w:lineRule="exact"/>
        <w:ind w:firstLine="760"/>
      </w:pPr>
      <w:r>
        <w:t xml:space="preserve">Овладение </w:t>
      </w:r>
      <w:r w:rsidRPr="0091388E">
        <w:rPr>
          <w:b/>
          <w:i/>
        </w:rPr>
        <w:t>универсальными учебными коммуникативными действиями</w:t>
      </w:r>
      <w:r>
        <w:t>:</w:t>
      </w:r>
    </w:p>
    <w:p w:rsidR="001D6B99" w:rsidRPr="0091388E" w:rsidRDefault="00702332">
      <w:pPr>
        <w:pStyle w:val="210"/>
        <w:numPr>
          <w:ilvl w:val="0"/>
          <w:numId w:val="1734"/>
        </w:numPr>
        <w:shd w:val="clear" w:color="auto" w:fill="auto"/>
        <w:tabs>
          <w:tab w:val="left" w:pos="1144"/>
        </w:tabs>
        <w:spacing w:before="0" w:after="0" w:line="480" w:lineRule="exact"/>
        <w:ind w:firstLine="760"/>
        <w:rPr>
          <w:b/>
          <w:i/>
        </w:rPr>
      </w:pPr>
      <w:r w:rsidRPr="0091388E">
        <w:rPr>
          <w:b/>
          <w:i/>
        </w:rPr>
        <w:t>общение:</w:t>
      </w:r>
    </w:p>
    <w:p w:rsidR="001D6B99" w:rsidRDefault="00702332">
      <w:pPr>
        <w:pStyle w:val="210"/>
        <w:shd w:val="clear" w:color="auto" w:fill="auto"/>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0"/>
        <w:shd w:val="clear" w:color="auto" w:fill="auto"/>
        <w:spacing w:before="0" w:after="0" w:line="480" w:lineRule="exact"/>
        <w:ind w:firstLine="760"/>
      </w:pPr>
      <w:r>
        <w:t>публично представлять результаты выполненного опыта (эксперимента, исследования, проекта);</w:t>
      </w:r>
    </w:p>
    <w:p w:rsidR="001D6B99" w:rsidRDefault="00702332">
      <w:pPr>
        <w:pStyle w:val="210"/>
        <w:shd w:val="clear" w:color="auto" w:fill="auto"/>
        <w:spacing w:before="0" w:after="0" w:line="48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91388E" w:rsidRDefault="00702332">
      <w:pPr>
        <w:pStyle w:val="210"/>
        <w:numPr>
          <w:ilvl w:val="0"/>
          <w:numId w:val="1734"/>
        </w:numPr>
        <w:shd w:val="clear" w:color="auto" w:fill="auto"/>
        <w:tabs>
          <w:tab w:val="left" w:pos="1151"/>
        </w:tabs>
        <w:spacing w:before="0" w:after="0" w:line="480" w:lineRule="exact"/>
        <w:ind w:firstLine="760"/>
        <w:rPr>
          <w:b/>
          <w:i/>
        </w:rPr>
      </w:pPr>
      <w:r w:rsidRPr="0091388E">
        <w:rPr>
          <w:b/>
          <w:i/>
        </w:rPr>
        <w:t>совместная деятельность (сотрудничество):</w:t>
      </w:r>
    </w:p>
    <w:p w:rsidR="001D6B99" w:rsidRDefault="00702332">
      <w:pPr>
        <w:pStyle w:val="210"/>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10"/>
        <w:shd w:val="clear" w:color="auto" w:fill="auto"/>
        <w:spacing w:before="0" w:after="0" w:line="480" w:lineRule="exact"/>
        <w:ind w:firstLine="76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0"/>
        <w:shd w:val="clear" w:color="auto" w:fill="auto"/>
        <w:spacing w:before="0" w:after="0" w:line="480" w:lineRule="exact"/>
        <w:ind w:firstLine="760"/>
      </w:pPr>
      <w: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w:t>
      </w:r>
      <w:r>
        <w:lastRenderedPageBreak/>
        <w:t>действия с другими членами команды;</w:t>
      </w:r>
    </w:p>
    <w:p w:rsidR="001D6B99" w:rsidRDefault="00702332">
      <w:pPr>
        <w:pStyle w:val="210"/>
        <w:shd w:val="clear" w:color="auto" w:fill="auto"/>
        <w:spacing w:before="0" w:after="0" w:line="480"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1388E" w:rsidRDefault="00702332" w:rsidP="0091388E">
      <w:pPr>
        <w:pStyle w:val="210"/>
        <w:shd w:val="clear" w:color="auto" w:fill="auto"/>
        <w:spacing w:before="0" w:after="0" w:line="480"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91388E">
      <w:pPr>
        <w:pStyle w:val="210"/>
        <w:shd w:val="clear" w:color="auto" w:fill="auto"/>
        <w:spacing w:before="0" w:after="0" w:line="480" w:lineRule="exact"/>
        <w:ind w:firstLine="760"/>
      </w:pPr>
      <w:r>
        <w:t xml:space="preserve">Овладение </w:t>
      </w:r>
      <w:r w:rsidRPr="0091388E">
        <w:rPr>
          <w:b/>
          <w:i/>
        </w:rPr>
        <w:t>универсальными учебными регулятивными действиями</w:t>
      </w:r>
      <w:r>
        <w:t>:</w:t>
      </w:r>
    </w:p>
    <w:p w:rsidR="001D6B99" w:rsidRPr="0091388E" w:rsidRDefault="00702332">
      <w:pPr>
        <w:pStyle w:val="210"/>
        <w:shd w:val="clear" w:color="auto" w:fill="auto"/>
        <w:spacing w:before="0" w:after="0" w:line="480" w:lineRule="exact"/>
        <w:ind w:firstLine="760"/>
        <w:rPr>
          <w:b/>
          <w:i/>
        </w:rPr>
      </w:pPr>
      <w:r w:rsidRPr="0091388E">
        <w:rPr>
          <w:b/>
          <w:i/>
        </w:rPr>
        <w:t>1) самоорганизация:</w:t>
      </w:r>
    </w:p>
    <w:p w:rsidR="001D6B99" w:rsidRDefault="00702332">
      <w:pPr>
        <w:pStyle w:val="210"/>
        <w:shd w:val="clear" w:color="auto" w:fill="auto"/>
        <w:spacing w:before="0" w:after="0" w:line="480" w:lineRule="exact"/>
        <w:ind w:firstLine="760"/>
        <w:jc w:val="left"/>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Default="00702332">
      <w:pPr>
        <w:pStyle w:val="210"/>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0"/>
        <w:shd w:val="clear" w:color="auto" w:fill="auto"/>
        <w:spacing w:before="0" w:after="0" w:line="480"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0"/>
        <w:shd w:val="clear" w:color="auto" w:fill="auto"/>
        <w:spacing w:before="0" w:after="0" w:line="480" w:lineRule="exact"/>
        <w:ind w:firstLine="760"/>
      </w:pPr>
      <w:r>
        <w:t>проводить выбор в условиях противоречивой информации и брать</w:t>
      </w:r>
    </w:p>
    <w:p w:rsidR="001D6B99" w:rsidRDefault="00702332">
      <w:pPr>
        <w:pStyle w:val="210"/>
        <w:shd w:val="clear" w:color="auto" w:fill="auto"/>
        <w:spacing w:before="0" w:after="0" w:line="485" w:lineRule="exact"/>
        <w:jc w:val="left"/>
      </w:pPr>
      <w:r>
        <w:t>ответственность за решение.</w:t>
      </w:r>
    </w:p>
    <w:p w:rsidR="001D6B99" w:rsidRPr="0091388E" w:rsidRDefault="00702332">
      <w:pPr>
        <w:pStyle w:val="210"/>
        <w:numPr>
          <w:ilvl w:val="0"/>
          <w:numId w:val="1735"/>
        </w:numPr>
        <w:shd w:val="clear" w:color="auto" w:fill="auto"/>
        <w:tabs>
          <w:tab w:val="left" w:pos="1161"/>
        </w:tabs>
        <w:spacing w:before="0" w:after="0" w:line="485" w:lineRule="exact"/>
        <w:ind w:firstLine="740"/>
        <w:rPr>
          <w:b/>
          <w:i/>
        </w:rPr>
      </w:pPr>
      <w:r w:rsidRPr="0091388E">
        <w:rPr>
          <w:b/>
          <w:i/>
        </w:rPr>
        <w:t>самоконтроль (рефлексия):</w:t>
      </w:r>
    </w:p>
    <w:p w:rsidR="001D6B99" w:rsidRDefault="00702332">
      <w:pPr>
        <w:pStyle w:val="210"/>
        <w:shd w:val="clear" w:color="auto" w:fill="auto"/>
        <w:spacing w:before="0" w:after="0" w:line="485" w:lineRule="exact"/>
        <w:ind w:firstLine="740"/>
      </w:pPr>
      <w:r>
        <w:t>владеть способами самоконтроля, самомотивации и рефлексии;</w:t>
      </w:r>
    </w:p>
    <w:p w:rsidR="001D6B99" w:rsidRDefault="00702332">
      <w:pPr>
        <w:pStyle w:val="210"/>
        <w:shd w:val="clear" w:color="auto" w:fill="auto"/>
        <w:spacing w:before="0" w:after="0" w:line="485" w:lineRule="exact"/>
        <w:ind w:firstLine="740"/>
      </w:pPr>
      <w:r>
        <w:t>давать оценку ситуации и предлагать план её изменения;</w:t>
      </w:r>
    </w:p>
    <w:p w:rsidR="001D6B99" w:rsidRDefault="00702332">
      <w:pPr>
        <w:pStyle w:val="210"/>
        <w:shd w:val="clear" w:color="auto" w:fill="auto"/>
        <w:spacing w:before="0" w:after="0" w:line="485" w:lineRule="exact"/>
        <w:ind w:firstLine="7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0"/>
        <w:shd w:val="clear" w:color="auto" w:fill="auto"/>
        <w:spacing w:before="0" w:after="0" w:line="485" w:lineRule="exact"/>
        <w:ind w:firstLine="74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Default="00702332">
      <w:pPr>
        <w:pStyle w:val="210"/>
        <w:shd w:val="clear" w:color="auto" w:fill="auto"/>
        <w:spacing w:before="0" w:after="0" w:line="485"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0"/>
        <w:shd w:val="clear" w:color="auto" w:fill="auto"/>
        <w:spacing w:before="0" w:after="0" w:line="485" w:lineRule="exact"/>
        <w:ind w:firstLine="740"/>
      </w:pPr>
      <w:r>
        <w:t>оценивать соответствие результата цели и условиям.</w:t>
      </w:r>
    </w:p>
    <w:p w:rsidR="001D6B99" w:rsidRPr="0091388E" w:rsidRDefault="00702332">
      <w:pPr>
        <w:pStyle w:val="210"/>
        <w:numPr>
          <w:ilvl w:val="0"/>
          <w:numId w:val="1735"/>
        </w:numPr>
        <w:shd w:val="clear" w:color="auto" w:fill="auto"/>
        <w:tabs>
          <w:tab w:val="left" w:pos="1161"/>
        </w:tabs>
        <w:spacing w:before="0" w:after="0" w:line="485" w:lineRule="exact"/>
        <w:ind w:firstLine="740"/>
        <w:rPr>
          <w:b/>
          <w:i/>
        </w:rPr>
      </w:pPr>
      <w:r w:rsidRPr="0091388E">
        <w:rPr>
          <w:b/>
          <w:i/>
        </w:rPr>
        <w:t>эмоциональный интеллект:</w:t>
      </w:r>
    </w:p>
    <w:p w:rsidR="001D6B99" w:rsidRDefault="00702332">
      <w:pPr>
        <w:pStyle w:val="210"/>
        <w:shd w:val="clear" w:color="auto" w:fill="auto"/>
        <w:spacing w:before="0" w:after="0" w:line="485" w:lineRule="exact"/>
        <w:ind w:firstLine="740"/>
      </w:pPr>
      <w:r>
        <w:lastRenderedPageBreak/>
        <w:t>ставить себя на место другого человека, понимать мотивы и намерения другого.</w:t>
      </w:r>
    </w:p>
    <w:p w:rsidR="001D6B99" w:rsidRPr="0091388E" w:rsidRDefault="00702332">
      <w:pPr>
        <w:pStyle w:val="210"/>
        <w:numPr>
          <w:ilvl w:val="0"/>
          <w:numId w:val="1735"/>
        </w:numPr>
        <w:shd w:val="clear" w:color="auto" w:fill="auto"/>
        <w:tabs>
          <w:tab w:val="left" w:pos="1161"/>
        </w:tabs>
        <w:spacing w:before="0" w:after="0" w:line="485" w:lineRule="exact"/>
        <w:ind w:firstLine="740"/>
        <w:rPr>
          <w:b/>
          <w:i/>
        </w:rPr>
      </w:pPr>
      <w:r w:rsidRPr="0091388E">
        <w:rPr>
          <w:b/>
          <w:i/>
        </w:rPr>
        <w:t>принятие себя и других:</w:t>
      </w:r>
    </w:p>
    <w:p w:rsidR="005B414F" w:rsidRDefault="00702332" w:rsidP="005B414F">
      <w:pPr>
        <w:pStyle w:val="210"/>
        <w:shd w:val="clear" w:color="auto" w:fill="auto"/>
        <w:spacing w:before="0" w:after="0" w:line="485" w:lineRule="exact"/>
        <w:ind w:firstLine="740"/>
      </w:pPr>
      <w:r>
        <w:t>осознавать невозможность контролировать всё вокруг даже в условиях открытого доступа к любым объёмам информации.</w:t>
      </w:r>
    </w:p>
    <w:p w:rsidR="001D6B99" w:rsidRPr="005B414F" w:rsidRDefault="00702332" w:rsidP="005B414F">
      <w:pPr>
        <w:pStyle w:val="210"/>
        <w:shd w:val="clear" w:color="auto" w:fill="auto"/>
        <w:spacing w:before="0" w:after="0" w:line="485" w:lineRule="exact"/>
        <w:ind w:firstLine="740"/>
        <w:jc w:val="center"/>
        <w:rPr>
          <w:b/>
        </w:rPr>
      </w:pPr>
      <w:r w:rsidRPr="005B414F">
        <w:rPr>
          <w:b/>
        </w:rPr>
        <w:t>Предметные результаты освоения программы по информатике на уровне основного общего образования.</w:t>
      </w:r>
    </w:p>
    <w:p w:rsidR="005B414F" w:rsidRDefault="005B414F" w:rsidP="005B414F">
      <w:pPr>
        <w:pStyle w:val="210"/>
        <w:shd w:val="clear" w:color="auto" w:fill="auto"/>
        <w:tabs>
          <w:tab w:val="left" w:pos="709"/>
        </w:tabs>
        <w:spacing w:before="0" w:after="0" w:line="485" w:lineRule="exact"/>
      </w:pPr>
      <w:r>
        <w:tab/>
      </w:r>
      <w:r w:rsidR="00702332" w:rsidRPr="005B414F">
        <w:rPr>
          <w:b/>
          <w:i/>
        </w:rPr>
        <w:t xml:space="preserve">К концу обучения в 7 классе </w:t>
      </w:r>
      <w:r w:rsidR="00702332">
        <w:t>у обучающегося будут сформированы умения:</w:t>
      </w:r>
    </w:p>
    <w:p w:rsidR="00F917B3" w:rsidRDefault="00F917B3" w:rsidP="005B414F">
      <w:pPr>
        <w:pStyle w:val="210"/>
        <w:shd w:val="clear" w:color="auto" w:fill="auto"/>
        <w:tabs>
          <w:tab w:val="left" w:pos="709"/>
        </w:tabs>
        <w:spacing w:before="0" w:after="0" w:line="485" w:lineRule="exact"/>
      </w:pPr>
      <w:r>
        <w:tab/>
      </w:r>
      <w:r w:rsidR="00702332" w:rsidRPr="005B414F">
        <w:t>пояснять на примерах смысл понятий «информация», «</w:t>
      </w:r>
      <w:r>
        <w:t>информационный процесс»,</w:t>
      </w:r>
    </w:p>
    <w:p w:rsidR="00F917B3" w:rsidRDefault="00702332" w:rsidP="00F917B3">
      <w:pPr>
        <w:pStyle w:val="210"/>
        <w:shd w:val="clear" w:color="auto" w:fill="auto"/>
        <w:tabs>
          <w:tab w:val="left" w:pos="709"/>
        </w:tabs>
        <w:spacing w:before="0" w:after="0" w:line="485" w:lineRule="exact"/>
      </w:pPr>
      <w:r w:rsidRPr="005B414F">
        <w:t>«обработка информации», «хранение информации», «передача информации»;</w:t>
      </w:r>
    </w:p>
    <w:p w:rsidR="00F917B3" w:rsidRDefault="00F917B3" w:rsidP="00F917B3">
      <w:pPr>
        <w:pStyle w:val="210"/>
        <w:shd w:val="clear" w:color="auto" w:fill="auto"/>
        <w:tabs>
          <w:tab w:val="left" w:pos="709"/>
        </w:tabs>
        <w:spacing w:before="0" w:after="0" w:line="485" w:lineRule="exact"/>
      </w:pPr>
      <w:r>
        <w:tab/>
      </w:r>
      <w:r w:rsidR="00702332" w:rsidRPr="005B414F">
        <w:t>кодировать и декодировать сообщения по заданным правилам, демонстрировать понимание основных принципов кодирован</w:t>
      </w:r>
      <w:r>
        <w:t xml:space="preserve">ия информации различной природы </w:t>
      </w:r>
      <w:r w:rsidR="00702332" w:rsidRPr="005B414F">
        <w:t>(текстовой, графической, аудио);</w:t>
      </w:r>
    </w:p>
    <w:p w:rsidR="00F917B3" w:rsidRDefault="00F917B3" w:rsidP="00F917B3">
      <w:pPr>
        <w:pStyle w:val="210"/>
        <w:shd w:val="clear" w:color="auto" w:fill="auto"/>
        <w:tabs>
          <w:tab w:val="left" w:pos="709"/>
        </w:tabs>
        <w:spacing w:before="0" w:after="0" w:line="485" w:lineRule="exact"/>
      </w:pPr>
      <w:r>
        <w:tab/>
      </w:r>
      <w:r w:rsidR="00702332" w:rsidRPr="005B414F">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F917B3" w:rsidRDefault="00F917B3" w:rsidP="00F917B3">
      <w:pPr>
        <w:pStyle w:val="210"/>
        <w:shd w:val="clear" w:color="auto" w:fill="auto"/>
        <w:tabs>
          <w:tab w:val="left" w:pos="709"/>
        </w:tabs>
        <w:spacing w:before="0" w:after="0" w:line="485" w:lineRule="exact"/>
      </w:pPr>
      <w:r>
        <w:tab/>
      </w:r>
      <w:r w:rsidR="00702332" w:rsidRPr="005B414F">
        <w:t>оценивать и сравнивать размеры текстовых, графических, звуковых файлов и видеофайлов;</w:t>
      </w:r>
    </w:p>
    <w:p w:rsidR="00F917B3" w:rsidRDefault="00F917B3" w:rsidP="00F917B3">
      <w:pPr>
        <w:pStyle w:val="210"/>
        <w:shd w:val="clear" w:color="auto" w:fill="auto"/>
        <w:tabs>
          <w:tab w:val="left" w:pos="709"/>
        </w:tabs>
        <w:spacing w:before="0" w:after="0" w:line="485" w:lineRule="exact"/>
      </w:pPr>
      <w:r>
        <w:tab/>
      </w:r>
      <w:r w:rsidR="00702332" w:rsidRPr="005B414F">
        <w:t>приводить примеры современных устройств хранения и передачи информации, сравнивать их количественные характеристики;</w:t>
      </w:r>
    </w:p>
    <w:p w:rsidR="00F917B3" w:rsidRDefault="00F917B3" w:rsidP="00F917B3">
      <w:pPr>
        <w:pStyle w:val="210"/>
        <w:shd w:val="clear" w:color="auto" w:fill="auto"/>
        <w:tabs>
          <w:tab w:val="left" w:pos="709"/>
        </w:tabs>
        <w:spacing w:before="0" w:after="0" w:line="485" w:lineRule="exact"/>
      </w:pPr>
      <w:r>
        <w:tab/>
      </w:r>
      <w:r w:rsidR="00702332" w:rsidRPr="005B414F">
        <w:t>выделять основные этапы в истории и понимать тенденции развития компьютеров и программного обеспечения;</w:t>
      </w:r>
    </w:p>
    <w:p w:rsidR="00F917B3" w:rsidRDefault="00F917B3" w:rsidP="00F917B3">
      <w:pPr>
        <w:pStyle w:val="210"/>
        <w:shd w:val="clear" w:color="auto" w:fill="auto"/>
        <w:tabs>
          <w:tab w:val="left" w:pos="709"/>
        </w:tabs>
        <w:spacing w:before="0" w:after="0" w:line="485" w:lineRule="exact"/>
      </w:pPr>
      <w:r>
        <w:tab/>
      </w:r>
      <w:r w:rsidR="00702332" w:rsidRPr="005B414F">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F917B3" w:rsidRDefault="00F917B3" w:rsidP="00F917B3">
      <w:pPr>
        <w:pStyle w:val="210"/>
        <w:shd w:val="clear" w:color="auto" w:fill="auto"/>
        <w:tabs>
          <w:tab w:val="left" w:pos="709"/>
        </w:tabs>
        <w:spacing w:before="0" w:after="0" w:line="485" w:lineRule="exact"/>
      </w:pPr>
      <w:r>
        <w:tab/>
      </w:r>
      <w:r w:rsidR="00702332" w:rsidRPr="005B414F">
        <w:t>соотносить характеристики компьютера с задачами, решаемыми с его помощью;</w:t>
      </w:r>
    </w:p>
    <w:p w:rsidR="00F917B3" w:rsidRDefault="00F917B3" w:rsidP="00F917B3">
      <w:pPr>
        <w:pStyle w:val="210"/>
        <w:shd w:val="clear" w:color="auto" w:fill="auto"/>
        <w:tabs>
          <w:tab w:val="left" w:pos="709"/>
        </w:tabs>
        <w:spacing w:before="0" w:after="0" w:line="485" w:lineRule="exact"/>
      </w:pPr>
      <w:r>
        <w:tab/>
      </w:r>
      <w:r w:rsidR="00702332" w:rsidRPr="005B414F">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9060F4" w:rsidRDefault="00F917B3" w:rsidP="009060F4">
      <w:pPr>
        <w:pStyle w:val="210"/>
        <w:shd w:val="clear" w:color="auto" w:fill="auto"/>
        <w:tabs>
          <w:tab w:val="left" w:pos="709"/>
        </w:tabs>
        <w:spacing w:before="0" w:after="0" w:line="485" w:lineRule="exact"/>
      </w:pPr>
      <w:r>
        <w:tab/>
      </w:r>
      <w:r w:rsidR="00702332" w:rsidRPr="005B414F">
        <w:t xml:space="preserve">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w:t>
      </w:r>
      <w:r w:rsidR="00702332" w:rsidRPr="005B414F">
        <w:lastRenderedPageBreak/>
        <w:t>антивирусную программу;</w:t>
      </w:r>
    </w:p>
    <w:p w:rsidR="009060F4" w:rsidRDefault="009060F4" w:rsidP="009060F4">
      <w:pPr>
        <w:pStyle w:val="210"/>
        <w:shd w:val="clear" w:color="auto" w:fill="auto"/>
        <w:tabs>
          <w:tab w:val="left" w:pos="709"/>
        </w:tabs>
        <w:spacing w:before="0" w:after="0" w:line="485" w:lineRule="exact"/>
      </w:pPr>
      <w:r>
        <w:tab/>
      </w:r>
      <w:r w:rsidR="00702332" w:rsidRPr="005B414F">
        <w:t>представлять результаты своей деятельности в виде структурированных иллюстрированных документов, мультимедийных презентаций;</w:t>
      </w:r>
    </w:p>
    <w:p w:rsidR="009060F4" w:rsidRDefault="009060F4" w:rsidP="009060F4">
      <w:pPr>
        <w:pStyle w:val="210"/>
        <w:shd w:val="clear" w:color="auto" w:fill="auto"/>
        <w:tabs>
          <w:tab w:val="left" w:pos="709"/>
        </w:tabs>
        <w:spacing w:before="0" w:after="0" w:line="485" w:lineRule="exact"/>
      </w:pPr>
      <w:r>
        <w:tab/>
      </w:r>
      <w:r w:rsidR="00702332" w:rsidRPr="005B414F">
        <w:t xml:space="preserve">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w:t>
      </w:r>
      <w:r>
        <w:t>адресов веб-ресурсов;</w:t>
      </w:r>
    </w:p>
    <w:p w:rsidR="009060F4" w:rsidRDefault="009060F4" w:rsidP="009060F4">
      <w:pPr>
        <w:pStyle w:val="210"/>
        <w:shd w:val="clear" w:color="auto" w:fill="auto"/>
        <w:tabs>
          <w:tab w:val="left" w:pos="709"/>
        </w:tabs>
        <w:spacing w:before="0" w:after="0" w:line="485" w:lineRule="exact"/>
      </w:pPr>
      <w:r>
        <w:tab/>
      </w:r>
      <w:r w:rsidR="00702332" w:rsidRPr="005B414F">
        <w:t>использовать современные</w:t>
      </w:r>
      <w:r>
        <w:t xml:space="preserve"> сервисы интернет-коммуникаций;</w:t>
      </w:r>
    </w:p>
    <w:p w:rsidR="009060F4" w:rsidRDefault="009060F4" w:rsidP="009060F4">
      <w:pPr>
        <w:pStyle w:val="210"/>
        <w:shd w:val="clear" w:color="auto" w:fill="auto"/>
        <w:tabs>
          <w:tab w:val="left" w:pos="709"/>
        </w:tabs>
        <w:spacing w:before="0" w:after="0" w:line="485" w:lineRule="exact"/>
      </w:pPr>
      <w:r>
        <w:tab/>
      </w:r>
      <w:r w:rsidR="00702332" w:rsidRPr="005B414F">
        <w:t>соблюдать требования безопасной эксплуатации технических средств информационных и коммуникационных технологий, соблюдать сетевой этикет,</w:t>
      </w:r>
      <w:r>
        <w:t xml:space="preserve"> </w:t>
      </w:r>
      <w:r w:rsidR="00702332" w:rsidRPr="005B414F">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4A33D2" w:rsidRDefault="009060F4" w:rsidP="004A33D2">
      <w:pPr>
        <w:pStyle w:val="210"/>
        <w:shd w:val="clear" w:color="auto" w:fill="auto"/>
        <w:tabs>
          <w:tab w:val="left" w:pos="709"/>
        </w:tabs>
        <w:spacing w:before="0" w:after="0" w:line="485" w:lineRule="exact"/>
      </w:pPr>
      <w:r>
        <w:tab/>
      </w:r>
      <w:r w:rsidR="00702332" w:rsidRPr="005B414F">
        <w:t>применять методы профилактики негативного влияния средств информационных и коммуникационных технологий на здоровье пользователя.</w:t>
      </w:r>
    </w:p>
    <w:p w:rsidR="001D6B99" w:rsidRDefault="004A33D2" w:rsidP="004A33D2">
      <w:pPr>
        <w:pStyle w:val="210"/>
        <w:shd w:val="clear" w:color="auto" w:fill="auto"/>
        <w:tabs>
          <w:tab w:val="left" w:pos="709"/>
        </w:tabs>
        <w:spacing w:before="0" w:after="0" w:line="485" w:lineRule="exact"/>
      </w:pPr>
      <w:r>
        <w:tab/>
      </w:r>
      <w:r w:rsidR="00702332" w:rsidRPr="004A33D2">
        <w:rPr>
          <w:b/>
          <w:i/>
        </w:rPr>
        <w:t>К концу обучения в 8 классе</w:t>
      </w:r>
      <w:r w:rsidR="00702332">
        <w:t xml:space="preserve"> у обучающегося будут сформированы умения:</w:t>
      </w:r>
    </w:p>
    <w:p w:rsidR="001D6B99" w:rsidRDefault="00702332">
      <w:pPr>
        <w:pStyle w:val="210"/>
        <w:shd w:val="clear" w:color="auto" w:fill="auto"/>
        <w:spacing w:before="0" w:after="0" w:line="480" w:lineRule="exact"/>
        <w:ind w:firstLine="760"/>
      </w:pPr>
      <w:r>
        <w:t>пояснять на примерах различия между позиционными и непозиционными системами счисления;</w:t>
      </w:r>
    </w:p>
    <w:p w:rsidR="001D6B99" w:rsidRDefault="00702332">
      <w:pPr>
        <w:pStyle w:val="210"/>
        <w:shd w:val="clear" w:color="auto" w:fill="auto"/>
        <w:spacing w:before="0" w:after="0" w:line="480" w:lineRule="exact"/>
        <w:ind w:firstLine="760"/>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D6B99" w:rsidRDefault="00702332">
      <w:pPr>
        <w:pStyle w:val="210"/>
        <w:shd w:val="clear" w:color="auto" w:fill="auto"/>
        <w:spacing w:before="0" w:after="0" w:line="480" w:lineRule="exact"/>
        <w:ind w:firstLine="760"/>
      </w:pPr>
      <w:r>
        <w:t>раскрывать смысл понятий «высказывание», «логическая операция», «логическое выражение»;</w:t>
      </w:r>
    </w:p>
    <w:p w:rsidR="001D6B99" w:rsidRDefault="00702332">
      <w:pPr>
        <w:pStyle w:val="210"/>
        <w:shd w:val="clear" w:color="auto" w:fill="auto"/>
        <w:spacing w:before="0" w:after="0" w:line="480" w:lineRule="exact"/>
        <w:ind w:firstLine="760"/>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A33D2" w:rsidRDefault="00702332" w:rsidP="004A33D2">
      <w:pPr>
        <w:pStyle w:val="210"/>
        <w:shd w:val="clear" w:color="auto" w:fill="auto"/>
        <w:spacing w:before="0" w:after="0" w:line="480" w:lineRule="exact"/>
        <w:ind w:firstLine="76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Default="004A33D2" w:rsidP="004A33D2">
      <w:pPr>
        <w:pStyle w:val="210"/>
        <w:shd w:val="clear" w:color="auto" w:fill="auto"/>
        <w:spacing w:before="0" w:after="0" w:line="480" w:lineRule="exact"/>
        <w:ind w:firstLine="760"/>
      </w:pPr>
      <w:r>
        <w:t>описывать</w:t>
      </w:r>
      <w:r>
        <w:tab/>
        <w:t xml:space="preserve">алгоритм решения задачи различными </w:t>
      </w:r>
      <w:r w:rsidR="00702332">
        <w:t>способами,</w:t>
      </w:r>
      <w:r>
        <w:t xml:space="preserve"> </w:t>
      </w:r>
      <w:r w:rsidR="00702332">
        <w:t>в том числе в виде блок-схемы;</w:t>
      </w:r>
    </w:p>
    <w:p w:rsidR="001D6B99" w:rsidRDefault="00702332">
      <w:pPr>
        <w:pStyle w:val="210"/>
        <w:shd w:val="clear" w:color="auto" w:fill="auto"/>
        <w:spacing w:before="0" w:after="0" w:line="480" w:lineRule="exact"/>
        <w:ind w:firstLine="760"/>
      </w:pPr>
      <w:r>
        <w:lastRenderedPageBreak/>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D6B99" w:rsidRDefault="00702332">
      <w:pPr>
        <w:pStyle w:val="210"/>
        <w:shd w:val="clear" w:color="auto" w:fill="auto"/>
        <w:spacing w:before="0" w:after="0" w:line="480" w:lineRule="exact"/>
        <w:ind w:firstLine="760"/>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D6B99" w:rsidRDefault="00702332" w:rsidP="004A33D2">
      <w:pPr>
        <w:pStyle w:val="210"/>
        <w:shd w:val="clear" w:color="auto" w:fill="auto"/>
        <w:spacing w:before="0" w:after="0" w:line="480" w:lineRule="exact"/>
        <w:ind w:firstLine="760"/>
      </w:pPr>
      <w:r>
        <w:t>использовать при разработке программ логические значения, операции</w:t>
      </w:r>
      <w:r w:rsidR="004A33D2">
        <w:t xml:space="preserve"> </w:t>
      </w:r>
      <w:r>
        <w:t>и выражения с ними;</w:t>
      </w:r>
    </w:p>
    <w:p w:rsidR="001D6B99" w:rsidRDefault="00702332">
      <w:pPr>
        <w:pStyle w:val="210"/>
        <w:shd w:val="clear" w:color="auto" w:fill="auto"/>
        <w:spacing w:before="0" w:after="0" w:line="480" w:lineRule="exact"/>
        <w:ind w:firstLine="760"/>
      </w:pPr>
      <w:r>
        <w:t>анализировать предложенные алгоритмы, в том числе определять, какие результаты возможны при заданном множестве исходных значений;</w:t>
      </w:r>
    </w:p>
    <w:p w:rsidR="004A33D2" w:rsidRDefault="00702332" w:rsidP="004A33D2">
      <w:pPr>
        <w:pStyle w:val="210"/>
        <w:shd w:val="clear" w:color="auto" w:fill="auto"/>
        <w:spacing w:before="0" w:after="0" w:line="480" w:lineRule="exact"/>
        <w:ind w:firstLine="760"/>
      </w:pPr>
      <w:r>
        <w:t xml:space="preserve">создавать и отлаживать программы на одном из языков программирования </w:t>
      </w:r>
      <w:r w:rsidRPr="00CC1DBF">
        <w:rPr>
          <w:lang w:eastAsia="en-US" w:bidi="en-US"/>
        </w:rPr>
        <w:t>(</w:t>
      </w:r>
      <w:r>
        <w:rPr>
          <w:lang w:val="en-US" w:eastAsia="en-US" w:bidi="en-US"/>
        </w:rPr>
        <w:t>Python</w:t>
      </w:r>
      <w:r w:rsidRPr="00CC1DBF">
        <w:rPr>
          <w:lang w:eastAsia="en-US" w:bidi="en-US"/>
        </w:rPr>
        <w:t xml:space="preserve">, </w:t>
      </w:r>
      <w:r>
        <w:t xml:space="preserve">C++, Паскаль, </w:t>
      </w:r>
      <w:r>
        <w:rPr>
          <w:lang w:val="en-US" w:eastAsia="en-US" w:bidi="en-US"/>
        </w:rPr>
        <w:t>Java</w:t>
      </w:r>
      <w:r w:rsidRPr="00CC1DBF">
        <w:rPr>
          <w:lang w:eastAsia="en-US" w:bidi="en-US"/>
        </w:rPr>
        <w:t xml:space="preserve">, </w:t>
      </w:r>
      <w: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D6B99" w:rsidRDefault="00702332" w:rsidP="004A33D2">
      <w:pPr>
        <w:pStyle w:val="210"/>
        <w:shd w:val="clear" w:color="auto" w:fill="auto"/>
        <w:spacing w:before="0" w:after="0" w:line="480" w:lineRule="exact"/>
        <w:ind w:firstLine="760"/>
      </w:pPr>
      <w:r w:rsidRPr="004A33D2">
        <w:rPr>
          <w:b/>
          <w:i/>
        </w:rPr>
        <w:t>К концу обучения в 9 классе</w:t>
      </w:r>
      <w:r>
        <w:t xml:space="preserve"> у обучающегося будут сформированы умения:</w:t>
      </w:r>
    </w:p>
    <w:p w:rsidR="001D6B99" w:rsidRDefault="00702332">
      <w:pPr>
        <w:pStyle w:val="210"/>
        <w:shd w:val="clear" w:color="auto" w:fill="auto"/>
        <w:spacing w:before="0" w:after="0" w:line="480" w:lineRule="exact"/>
        <w:ind w:firstLine="76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Default="00702332">
      <w:pPr>
        <w:pStyle w:val="210"/>
        <w:shd w:val="clear" w:color="auto" w:fill="auto"/>
        <w:spacing w:before="0" w:after="0" w:line="480" w:lineRule="exact"/>
        <w:ind w:firstLine="760"/>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CC1DBF">
        <w:rPr>
          <w:lang w:eastAsia="en-US" w:bidi="en-US"/>
        </w:rPr>
        <w:t>(</w:t>
      </w:r>
      <w:r>
        <w:rPr>
          <w:lang w:val="en-US" w:eastAsia="en-US" w:bidi="en-US"/>
        </w:rPr>
        <w:t>Python</w:t>
      </w:r>
      <w:r w:rsidRPr="00CC1DBF">
        <w:rPr>
          <w:lang w:eastAsia="en-US" w:bidi="en-US"/>
        </w:rPr>
        <w:t xml:space="preserve">, </w:t>
      </w:r>
      <w:r>
        <w:t xml:space="preserve">C++, Паскаль, </w:t>
      </w:r>
      <w:r>
        <w:rPr>
          <w:lang w:val="en-US" w:eastAsia="en-US" w:bidi="en-US"/>
        </w:rPr>
        <w:t>Java</w:t>
      </w:r>
      <w:r w:rsidRPr="00CC1DBF">
        <w:rPr>
          <w:lang w:eastAsia="en-US" w:bidi="en-US"/>
        </w:rPr>
        <w:t xml:space="preserve">, </w:t>
      </w:r>
      <w:r>
        <w:t>С#, Школьный Алгоритмический Язык);</w:t>
      </w:r>
    </w:p>
    <w:p w:rsidR="001D6B99" w:rsidRDefault="00702332">
      <w:pPr>
        <w:pStyle w:val="210"/>
        <w:shd w:val="clear" w:color="auto" w:fill="auto"/>
        <w:spacing w:before="0" w:after="0" w:line="480" w:lineRule="exact"/>
        <w:ind w:firstLine="760"/>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D6B99" w:rsidRDefault="00702332">
      <w:pPr>
        <w:pStyle w:val="210"/>
        <w:shd w:val="clear" w:color="auto" w:fill="auto"/>
        <w:spacing w:before="0" w:after="0" w:line="480" w:lineRule="exact"/>
        <w:ind w:firstLine="760"/>
      </w:pPr>
      <w:r>
        <w:t>использовать графы и деревья для моделирования систем сетевой и иерархической структуры, находить кратчайший путь в графе;</w:t>
      </w:r>
    </w:p>
    <w:p w:rsidR="001D6B99" w:rsidRDefault="00702332">
      <w:pPr>
        <w:pStyle w:val="210"/>
        <w:shd w:val="clear" w:color="auto" w:fill="auto"/>
        <w:spacing w:before="0" w:after="0" w:line="480" w:lineRule="exact"/>
        <w:ind w:firstLine="760"/>
      </w:pPr>
      <w:r>
        <w:t xml:space="preserve">выбирать способ представления данных в соответствии с поставленной задачей (таблицы, схемы, графики, диаграммы) с использованием соответствующих </w:t>
      </w:r>
      <w:r>
        <w:lastRenderedPageBreak/>
        <w:t>программных средств обработки данных;</w:t>
      </w:r>
    </w:p>
    <w:p w:rsidR="001D6B99" w:rsidRDefault="00702332">
      <w:pPr>
        <w:pStyle w:val="210"/>
        <w:shd w:val="clear" w:color="auto" w:fill="auto"/>
        <w:spacing w:before="0" w:after="0" w:line="480" w:lineRule="exact"/>
        <w:ind w:firstLine="76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Default="00702332">
      <w:pPr>
        <w:pStyle w:val="210"/>
        <w:shd w:val="clear" w:color="auto" w:fill="auto"/>
        <w:spacing w:before="0" w:after="0" w:line="485" w:lineRule="exact"/>
        <w:ind w:firstLine="760"/>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D6B99" w:rsidRDefault="00702332">
      <w:pPr>
        <w:pStyle w:val="210"/>
        <w:shd w:val="clear" w:color="auto" w:fill="auto"/>
        <w:spacing w:before="0" w:after="0" w:line="485" w:lineRule="exact"/>
        <w:ind w:firstLine="760"/>
      </w:pPr>
      <w:r>
        <w:t>использовать электронные таблицы для численного моделирования в простых задачах из разных предметных областей;</w:t>
      </w:r>
    </w:p>
    <w:p w:rsidR="001D6B99" w:rsidRDefault="00702332" w:rsidP="004A33D2">
      <w:pPr>
        <w:pStyle w:val="210"/>
        <w:shd w:val="clear" w:color="auto" w:fill="auto"/>
        <w:tabs>
          <w:tab w:val="left" w:pos="1502"/>
          <w:tab w:val="left" w:pos="5981"/>
        </w:tabs>
        <w:spacing w:before="0" w:after="0" w:line="485" w:lineRule="exact"/>
        <w:ind w:firstLine="760"/>
      </w:pPr>
      <w:r>
        <w:t>использовать современны</w:t>
      </w:r>
      <w:r w:rsidR="004A33D2">
        <w:t xml:space="preserve">е интернет-сервисы (в том числе </w:t>
      </w:r>
      <w:r>
        <w:t>коммуника</w:t>
      </w:r>
      <w:r w:rsidR="004A33D2">
        <w:t xml:space="preserve">ционные сервисы, облачные хранилища данных, </w:t>
      </w:r>
      <w:r>
        <w:t>онлайн-программы (текстовые</w:t>
      </w:r>
      <w:r w:rsidR="004A33D2">
        <w:t xml:space="preserve"> </w:t>
      </w:r>
      <w:r>
        <w:t>и графические редакторы, среды разработки)) в учебной и повседневной деятельности;</w:t>
      </w:r>
    </w:p>
    <w:p w:rsidR="001D6B99" w:rsidRDefault="00702332">
      <w:pPr>
        <w:pStyle w:val="210"/>
        <w:shd w:val="clear" w:color="auto" w:fill="auto"/>
        <w:spacing w:before="0" w:after="0" w:line="485" w:lineRule="exact"/>
        <w:ind w:firstLine="760"/>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D6B99" w:rsidRDefault="00702332">
      <w:pPr>
        <w:pStyle w:val="210"/>
        <w:shd w:val="clear" w:color="auto" w:fill="auto"/>
        <w:spacing w:before="0" w:after="0" w:line="485" w:lineRule="exact"/>
        <w:ind w:firstLine="760"/>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Default="00702332" w:rsidP="001A0D05">
      <w:pPr>
        <w:pStyle w:val="210"/>
        <w:shd w:val="clear" w:color="auto" w:fill="auto"/>
        <w:spacing w:before="0" w:after="240" w:line="485" w:lineRule="exact"/>
        <w:ind w:firstLine="760"/>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D6B99" w:rsidRPr="00956DBF" w:rsidRDefault="00C27FB4" w:rsidP="005E7B53">
      <w:pPr>
        <w:pStyle w:val="3"/>
        <w:spacing w:before="0" w:after="240"/>
        <w:jc w:val="center"/>
        <w:rPr>
          <w:rStyle w:val="30"/>
          <w:rFonts w:ascii="Times New Roman" w:hAnsi="Times New Roman" w:cs="Times New Roman"/>
          <w:b/>
          <w:color w:val="auto"/>
          <w:sz w:val="28"/>
          <w:szCs w:val="28"/>
        </w:rPr>
      </w:pPr>
      <w:bookmarkStart w:id="36" w:name="_Toc142862522"/>
      <w:r>
        <w:rPr>
          <w:rStyle w:val="30"/>
          <w:rFonts w:ascii="Times New Roman" w:hAnsi="Times New Roman" w:cs="Times New Roman"/>
          <w:b/>
          <w:color w:val="auto"/>
          <w:sz w:val="28"/>
          <w:szCs w:val="28"/>
        </w:rPr>
        <w:t>2.2</w:t>
      </w:r>
      <w:r w:rsidR="00632713">
        <w:rPr>
          <w:rStyle w:val="30"/>
          <w:rFonts w:ascii="Times New Roman" w:hAnsi="Times New Roman" w:cs="Times New Roman"/>
          <w:b/>
          <w:color w:val="auto"/>
          <w:sz w:val="28"/>
          <w:szCs w:val="28"/>
        </w:rPr>
        <w:t>.6</w:t>
      </w:r>
      <w:r w:rsidR="001A0D05">
        <w:rPr>
          <w:rStyle w:val="30"/>
          <w:rFonts w:ascii="Times New Roman" w:hAnsi="Times New Roman" w:cs="Times New Roman"/>
          <w:b/>
          <w:color w:val="auto"/>
          <w:sz w:val="28"/>
          <w:szCs w:val="28"/>
        </w:rPr>
        <w:t>.</w:t>
      </w:r>
      <w:r w:rsidR="00632713">
        <w:rPr>
          <w:rStyle w:val="30"/>
          <w:rFonts w:ascii="Times New Roman" w:hAnsi="Times New Roman" w:cs="Times New Roman"/>
          <w:b/>
          <w:color w:val="auto"/>
          <w:sz w:val="28"/>
          <w:szCs w:val="28"/>
        </w:rPr>
        <w:t xml:space="preserve"> Р</w:t>
      </w:r>
      <w:r w:rsidR="00702332" w:rsidRPr="00956DBF">
        <w:rPr>
          <w:rStyle w:val="30"/>
          <w:rFonts w:ascii="Times New Roman" w:hAnsi="Times New Roman" w:cs="Times New Roman"/>
          <w:b/>
          <w:color w:val="auto"/>
          <w:sz w:val="28"/>
          <w:szCs w:val="28"/>
        </w:rPr>
        <w:t>абочая программа по учебному предмету «История».</w:t>
      </w:r>
      <w:bookmarkEnd w:id="36"/>
    </w:p>
    <w:p w:rsidR="00A369A3" w:rsidRDefault="005E7B53" w:rsidP="00A369A3">
      <w:pPr>
        <w:spacing w:before="240" w:line="360" w:lineRule="auto"/>
        <w:ind w:firstLine="708"/>
        <w:jc w:val="both"/>
        <w:rPr>
          <w:sz w:val="28"/>
          <w:szCs w:val="28"/>
        </w:rPr>
      </w:pPr>
      <w:r>
        <w:tab/>
      </w:r>
      <w:r w:rsidR="00A369A3">
        <w:rPr>
          <w:sz w:val="28"/>
          <w:szCs w:val="28"/>
        </w:rPr>
        <w:t xml:space="preserve">Настоящая программа составлена на основе Федеральной рабочей программы по учебному предмету «История», её содержание, с одной стороны, обеспечивает реализацию ФГОС ООО – 2010 и, с другой стороны, в 8-9 классе </w:t>
      </w:r>
      <w:r w:rsidR="00A369A3" w:rsidRPr="00E75579">
        <w:rPr>
          <w:sz w:val="28"/>
          <w:szCs w:val="28"/>
        </w:rPr>
        <w:t xml:space="preserve">раскрывает содержательные линии, которые предлагаются для обязательного изучения </w:t>
      </w:r>
      <w:r w:rsidR="00A369A3" w:rsidRPr="00E75579">
        <w:rPr>
          <w:sz w:val="28"/>
          <w:szCs w:val="28"/>
        </w:rPr>
        <w:lastRenderedPageBreak/>
        <w:t>в каждом классе на уровне основного общего образования.</w:t>
      </w:r>
    </w:p>
    <w:p w:rsidR="001D6B99" w:rsidRPr="005E7B53" w:rsidRDefault="00702332" w:rsidP="005E7B53">
      <w:pPr>
        <w:pStyle w:val="210"/>
        <w:shd w:val="clear" w:color="auto" w:fill="auto"/>
        <w:tabs>
          <w:tab w:val="left" w:pos="1574"/>
        </w:tabs>
        <w:spacing w:before="0" w:after="0" w:line="470" w:lineRule="exact"/>
        <w:ind w:left="760"/>
        <w:jc w:val="center"/>
        <w:rPr>
          <w:b/>
        </w:rPr>
      </w:pPr>
      <w:r w:rsidRPr="005E7B53">
        <w:rPr>
          <w:b/>
        </w:rPr>
        <w:t>Пояснительная записка.</w:t>
      </w:r>
    </w:p>
    <w:p w:rsidR="00DE53D5" w:rsidRDefault="005E7B53" w:rsidP="00DE53D5">
      <w:pPr>
        <w:pStyle w:val="210"/>
        <w:shd w:val="clear" w:color="auto" w:fill="auto"/>
        <w:tabs>
          <w:tab w:val="left" w:pos="851"/>
        </w:tabs>
        <w:spacing w:before="0" w:after="0" w:line="470" w:lineRule="exact"/>
        <w:rPr>
          <w:b/>
          <w:i/>
        </w:rPr>
      </w:pPr>
      <w:r>
        <w:tab/>
      </w:r>
      <w:r w:rsidR="00A369A3" w:rsidRPr="00CD2B72">
        <w:rPr>
          <w:b/>
          <w:i/>
        </w:rPr>
        <w:t xml:space="preserve">Настоящая программа является преемственной в период перехода с ФГОС ООО </w:t>
      </w:r>
      <w:r w:rsidR="00A369A3">
        <w:rPr>
          <w:b/>
          <w:i/>
        </w:rPr>
        <w:t>–</w:t>
      </w:r>
      <w:r w:rsidR="00A369A3" w:rsidRPr="00CD2B72">
        <w:rPr>
          <w:b/>
          <w:i/>
        </w:rPr>
        <w:t xml:space="preserve"> 2010</w:t>
      </w:r>
      <w:r w:rsidR="00A369A3">
        <w:rPr>
          <w:b/>
          <w:i/>
        </w:rPr>
        <w:t xml:space="preserve"> (предыдущие периоды в 5-9 классах)</w:t>
      </w:r>
      <w:r w:rsidR="00A369A3" w:rsidRPr="00CD2B72">
        <w:rPr>
          <w:b/>
          <w:i/>
        </w:rPr>
        <w:t xml:space="preserve"> на </w:t>
      </w:r>
      <w:r w:rsidR="00A369A3">
        <w:rPr>
          <w:b/>
          <w:i/>
        </w:rPr>
        <w:t xml:space="preserve">ФОП ООО, ориентированную на </w:t>
      </w:r>
      <w:r w:rsidR="00A369A3" w:rsidRPr="00CD2B72">
        <w:rPr>
          <w:b/>
          <w:i/>
        </w:rPr>
        <w:t>обновлённый ФГОС ООО-2021</w:t>
      </w:r>
      <w:r w:rsidR="00A369A3">
        <w:rPr>
          <w:b/>
          <w:i/>
        </w:rPr>
        <w:t xml:space="preserve"> (в текущем учебном году в 8-9 классах)</w:t>
      </w:r>
      <w:r w:rsidR="00A369A3" w:rsidRPr="00CD2B72">
        <w:rPr>
          <w:b/>
          <w:i/>
        </w:rPr>
        <w:t>.</w:t>
      </w:r>
    </w:p>
    <w:p w:rsidR="005E7B53" w:rsidRPr="00DE53D5" w:rsidRDefault="00DE53D5" w:rsidP="00DE53D5">
      <w:pPr>
        <w:pStyle w:val="210"/>
        <w:shd w:val="clear" w:color="auto" w:fill="auto"/>
        <w:tabs>
          <w:tab w:val="left" w:pos="851"/>
        </w:tabs>
        <w:spacing w:before="0" w:after="0" w:line="470" w:lineRule="exact"/>
        <w:rPr>
          <w:b/>
          <w:i/>
        </w:rPr>
      </w:pPr>
      <w:r>
        <w:rPr>
          <w:b/>
          <w:i/>
        </w:rPr>
        <w:tab/>
      </w:r>
      <w:r w:rsidR="00702332" w:rsidRPr="005E7B53">
        <w:t xml:space="preserve">Программа учебного предмета «История» дает представление о целях, общей стратегии обучения, </w:t>
      </w:r>
      <w:r w:rsidR="005E7B53" w:rsidRPr="005E7B53">
        <w:t>воспитания и развития</w:t>
      </w:r>
      <w:r w:rsidR="00702332" w:rsidRPr="005E7B53">
        <w:t xml:space="preserve">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E7B53" w:rsidRDefault="005E7B53" w:rsidP="005E7B53">
      <w:pPr>
        <w:pStyle w:val="210"/>
        <w:shd w:val="clear" w:color="auto" w:fill="auto"/>
        <w:tabs>
          <w:tab w:val="left" w:pos="851"/>
        </w:tabs>
        <w:spacing w:before="0" w:after="0" w:line="470" w:lineRule="exact"/>
      </w:pPr>
      <w:r>
        <w:tab/>
      </w:r>
      <w:r w:rsidR="00702332" w:rsidRPr="005E7B53">
        <w:rPr>
          <w:b/>
          <w:i/>
        </w:rPr>
        <w:t>Место учебного предмета «История»</w:t>
      </w:r>
      <w:r w:rsidR="00702332">
        <w:t xml:space="preserve">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D6B99" w:rsidRDefault="005E7B53" w:rsidP="005E7B53">
      <w:pPr>
        <w:pStyle w:val="210"/>
        <w:shd w:val="clear" w:color="auto" w:fill="auto"/>
        <w:tabs>
          <w:tab w:val="left" w:pos="851"/>
        </w:tabs>
        <w:spacing w:before="0" w:after="0" w:line="470" w:lineRule="exact"/>
      </w:pPr>
      <w:r>
        <w:tab/>
      </w:r>
      <w:r w:rsidR="00702332" w:rsidRPr="005E7B53">
        <w:rPr>
          <w:b/>
          <w:i/>
        </w:rPr>
        <w:t>Целью школьного исторического образования</w:t>
      </w:r>
      <w:r w:rsidR="00702332">
        <w:t xml:space="preserve">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6B99" w:rsidRDefault="00702332" w:rsidP="005E7B53">
      <w:pPr>
        <w:pStyle w:val="210"/>
        <w:shd w:val="clear" w:color="auto" w:fill="auto"/>
        <w:tabs>
          <w:tab w:val="left" w:pos="1759"/>
        </w:tabs>
        <w:spacing w:before="0" w:after="0" w:line="475" w:lineRule="exact"/>
        <w:ind w:left="760"/>
      </w:pPr>
      <w:r w:rsidRPr="005E7B53">
        <w:rPr>
          <w:b/>
          <w:i/>
        </w:rPr>
        <w:t>Задачами</w:t>
      </w:r>
      <w:r>
        <w:t xml:space="preserve"> изучения истории являются:</w:t>
      </w:r>
    </w:p>
    <w:p w:rsidR="001D6B99" w:rsidRDefault="00702332">
      <w:pPr>
        <w:pStyle w:val="210"/>
        <w:shd w:val="clear" w:color="auto" w:fill="auto"/>
        <w:spacing w:before="0" w:after="0" w:line="490" w:lineRule="exact"/>
        <w:ind w:firstLine="760"/>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D6B99" w:rsidRDefault="00702332">
      <w:pPr>
        <w:pStyle w:val="210"/>
        <w:shd w:val="clear" w:color="auto" w:fill="auto"/>
        <w:spacing w:before="0" w:after="0" w:line="490" w:lineRule="exact"/>
        <w:ind w:firstLine="760"/>
      </w:pPr>
      <w:r>
        <w:t xml:space="preserve">овладение знаниями об основных этапах развития человеческого общества, при </w:t>
      </w:r>
      <w:r>
        <w:lastRenderedPageBreak/>
        <w:t>особом внимании к месту и роли России во всемирно-историческом процессе;</w:t>
      </w:r>
    </w:p>
    <w:p w:rsidR="001D6B99" w:rsidRDefault="00702332">
      <w:pPr>
        <w:pStyle w:val="210"/>
        <w:shd w:val="clear" w:color="auto" w:fill="auto"/>
        <w:spacing w:before="0" w:after="0" w:line="490" w:lineRule="exact"/>
        <w:ind w:firstLine="760"/>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pPr>
        <w:pStyle w:val="210"/>
        <w:shd w:val="clear" w:color="auto" w:fill="auto"/>
        <w:spacing w:before="0" w:after="0" w:line="490" w:lineRule="exact"/>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E7B53" w:rsidRDefault="00702332" w:rsidP="005E7B53">
      <w:pPr>
        <w:pStyle w:val="210"/>
        <w:shd w:val="clear" w:color="auto" w:fill="auto"/>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369A3" w:rsidRDefault="00A369A3" w:rsidP="005E7B53">
      <w:pPr>
        <w:pStyle w:val="210"/>
        <w:shd w:val="clear" w:color="auto" w:fill="auto"/>
        <w:spacing w:before="0" w:after="0" w:line="490" w:lineRule="exact"/>
        <w:ind w:firstLine="760"/>
      </w:pPr>
      <w:r w:rsidRPr="004747E3">
        <w:rPr>
          <w:b/>
          <w:i/>
          <w:u w:val="single"/>
        </w:rPr>
        <w:t>Содержание по ФГОС ООО – 2010 (реализовывал</w:t>
      </w:r>
      <w:r>
        <w:rPr>
          <w:b/>
          <w:i/>
          <w:u w:val="single"/>
        </w:rPr>
        <w:t>о</w:t>
      </w:r>
      <w:r w:rsidRPr="004747E3">
        <w:rPr>
          <w:b/>
          <w:i/>
          <w:u w:val="single"/>
        </w:rPr>
        <w:t>сь в 2019-2023 г.г.):</w:t>
      </w:r>
    </w:p>
    <w:p w:rsidR="00A369A3" w:rsidRPr="00A369A3" w:rsidRDefault="00DE53D5" w:rsidP="00DE53D5">
      <w:pPr>
        <w:pStyle w:val="210"/>
        <w:shd w:val="clear" w:color="auto" w:fill="auto"/>
        <w:spacing w:before="0" w:after="0" w:line="490" w:lineRule="exact"/>
        <w:jc w:val="center"/>
        <w:rPr>
          <w:b/>
        </w:rPr>
      </w:pPr>
      <w:r w:rsidRPr="00A369A3">
        <w:rPr>
          <w:b/>
        </w:rPr>
        <w:t>ВСЕОБЩАЯ ИСТОРИЯ</w:t>
      </w:r>
    </w:p>
    <w:p w:rsidR="00A369A3" w:rsidRPr="00A369A3" w:rsidRDefault="00A369A3" w:rsidP="00DE53D5">
      <w:pPr>
        <w:pStyle w:val="210"/>
        <w:shd w:val="clear" w:color="auto" w:fill="auto"/>
        <w:spacing w:before="0" w:after="0" w:line="360" w:lineRule="auto"/>
        <w:rPr>
          <w:b/>
        </w:rPr>
      </w:pPr>
      <w:r w:rsidRPr="00A369A3">
        <w:rPr>
          <w:b/>
        </w:rPr>
        <w:t>5 класс</w:t>
      </w:r>
    </w:p>
    <w:p w:rsidR="00A369A3" w:rsidRPr="00A369A3" w:rsidRDefault="00A369A3" w:rsidP="00DE53D5">
      <w:pPr>
        <w:spacing w:line="360" w:lineRule="auto"/>
        <w:jc w:val="both"/>
        <w:rPr>
          <w:b/>
          <w:sz w:val="28"/>
          <w:szCs w:val="28"/>
        </w:rPr>
      </w:pPr>
      <w:r w:rsidRPr="00A369A3">
        <w:rPr>
          <w:b/>
          <w:sz w:val="28"/>
          <w:szCs w:val="28"/>
        </w:rPr>
        <w:t xml:space="preserve">История древнего мира </w:t>
      </w:r>
    </w:p>
    <w:p w:rsidR="00A369A3" w:rsidRPr="00A369A3" w:rsidRDefault="00A369A3" w:rsidP="00A369A3">
      <w:pPr>
        <w:spacing w:line="360" w:lineRule="auto"/>
        <w:jc w:val="both"/>
        <w:rPr>
          <w:sz w:val="28"/>
          <w:szCs w:val="28"/>
        </w:rPr>
      </w:pPr>
      <w:r w:rsidRPr="00A369A3">
        <w:rPr>
          <w:b/>
          <w:i/>
          <w:sz w:val="28"/>
          <w:szCs w:val="28"/>
        </w:rPr>
        <w:t>Понятие «Первобытность» и «Древний мир».</w:t>
      </w:r>
      <w:r w:rsidRPr="00A369A3">
        <w:rPr>
          <w:sz w:val="28"/>
          <w:szCs w:val="28"/>
        </w:rPr>
        <w:t xml:space="preserve"> Хронологические рамки древней истории. Первобытное общество</w:t>
      </w:r>
      <w:r>
        <w:rPr>
          <w:sz w:val="28"/>
          <w:szCs w:val="28"/>
        </w:rPr>
        <w:t>.</w:t>
      </w:r>
      <w:r w:rsidRPr="00A369A3">
        <w:rPr>
          <w:sz w:val="28"/>
          <w:szCs w:val="28"/>
        </w:rPr>
        <w:t xml:space="preserve"> </w:t>
      </w:r>
    </w:p>
    <w:p w:rsidR="00A369A3" w:rsidRPr="00A369A3" w:rsidRDefault="00A369A3" w:rsidP="00A369A3">
      <w:pPr>
        <w:spacing w:line="360" w:lineRule="auto"/>
        <w:jc w:val="both"/>
        <w:rPr>
          <w:sz w:val="28"/>
          <w:szCs w:val="28"/>
        </w:rPr>
      </w:pPr>
      <w:r w:rsidRPr="00A369A3">
        <w:rPr>
          <w:sz w:val="28"/>
          <w:szCs w:val="28"/>
        </w:rPr>
        <w:t xml:space="preserve">Предки человека. Расселение древнейшего человечества. Влияние природных условий на жизнь первобытных людей. Стоянки первобытных людей на территории нашей страны, края. Занятия, орудия труда первобытных людей. Родоплеменные отношения. Переход от собирательства к земледелию и скотоводству. Соседская община. Развитие ремесла. Обмен произведенными продуктами. Представления первобытных людей об окружающем мире. Первобытные верования. Зарождение искусства. </w:t>
      </w:r>
    </w:p>
    <w:p w:rsidR="00A369A3" w:rsidRPr="00A369A3" w:rsidRDefault="00A369A3" w:rsidP="00A369A3">
      <w:pPr>
        <w:spacing w:line="360" w:lineRule="auto"/>
        <w:jc w:val="both"/>
        <w:rPr>
          <w:b/>
          <w:i/>
          <w:sz w:val="28"/>
          <w:szCs w:val="28"/>
        </w:rPr>
      </w:pPr>
      <w:r w:rsidRPr="00A369A3">
        <w:rPr>
          <w:b/>
          <w:i/>
          <w:sz w:val="28"/>
          <w:szCs w:val="28"/>
        </w:rPr>
        <w:t xml:space="preserve">Древний Восток </w:t>
      </w:r>
    </w:p>
    <w:p w:rsidR="00A369A3" w:rsidRPr="00A369A3" w:rsidRDefault="00A369A3" w:rsidP="00A369A3">
      <w:pPr>
        <w:spacing w:line="360" w:lineRule="auto"/>
        <w:jc w:val="both"/>
        <w:rPr>
          <w:sz w:val="28"/>
          <w:szCs w:val="28"/>
        </w:rPr>
      </w:pPr>
      <w:r w:rsidRPr="00A369A3">
        <w:rPr>
          <w:sz w:val="28"/>
          <w:szCs w:val="28"/>
        </w:rPr>
        <w:t xml:space="preserve">Древний Египет: природные условия, население. Земледельцы и ремесленники, их труд, жилища, быт. Рабы и их роль в хозяйственной жизни. Возникновение государства в Древнем Египте. Фараон, жрецы, чиновники. Религия древних египтян. Мифы о богах. Храмы и пирамиды. Научные познания, письменность и школа в Древнем Египте. Древние государства Передней Азии и Восточного Средиземноморья. Древнее Междуречье: природные условия, население. Сказания о героях и богах. Древний Вавилон. Законы Хаммурапи. Ассирийская держава. Палестина и Финикия: природные </w:t>
      </w:r>
      <w:r w:rsidRPr="00A369A3">
        <w:rPr>
          <w:sz w:val="28"/>
          <w:szCs w:val="28"/>
        </w:rPr>
        <w:lastRenderedPageBreak/>
        <w:t xml:space="preserve">условия, занятия жителей, ремесла и торговля. Религиозные верования. Возвышение Персидской державы и ее завоевания. Древняя Индия: природные условия, население. Варны. Касты. Религиозные верования, легенды и сказания. Будда. Древний Китай: природные условия, население. Империя Цинь. Император и его подданные. Возникновение религиозно-философских учений. Конфуций. Научные знания и изобретения. Великая китайская стена. Культурное наследие цивилизаций Древнего Востока. </w:t>
      </w:r>
    </w:p>
    <w:p w:rsidR="00A369A3" w:rsidRPr="00A369A3" w:rsidRDefault="00A369A3" w:rsidP="00A369A3">
      <w:pPr>
        <w:spacing w:line="360" w:lineRule="auto"/>
        <w:jc w:val="both"/>
        <w:rPr>
          <w:b/>
          <w:i/>
          <w:sz w:val="28"/>
          <w:szCs w:val="28"/>
        </w:rPr>
      </w:pPr>
      <w:r w:rsidRPr="00A369A3">
        <w:rPr>
          <w:b/>
          <w:i/>
          <w:sz w:val="28"/>
          <w:szCs w:val="28"/>
        </w:rPr>
        <w:t xml:space="preserve">Древняя Греция и эллинистический мир </w:t>
      </w:r>
    </w:p>
    <w:p w:rsidR="00A369A3" w:rsidRPr="00A369A3" w:rsidRDefault="00A369A3" w:rsidP="00A369A3">
      <w:pPr>
        <w:spacing w:line="360" w:lineRule="auto"/>
        <w:jc w:val="both"/>
        <w:rPr>
          <w:sz w:val="28"/>
          <w:szCs w:val="28"/>
        </w:rPr>
      </w:pPr>
      <w:r w:rsidRPr="00A369A3">
        <w:rPr>
          <w:sz w:val="28"/>
          <w:szCs w:val="28"/>
        </w:rPr>
        <w:t xml:space="preserve">Природные условия Древней Греции. Население, его занятия. Эллины. Древнейшие государства (Крит, Микены). Древнегреческая мифология. Легенды о людях и богах. Поэмы Гомера «Илиада» и «Одиссея». Полис – город-государство. Развитие земледелия, ремесла и торговли. Свободные и рабы. Афины. Афинская демократия. Демос и знать. Спарта. Греческие колонии. Греко-персидские войны. Пелопонесские войны. Возвышение Македонии. Завоевания Александра Македонского и его держава. Греция и государства Востока под властью преемников Александра. Культурное наследие Древней Греции и эллинистического мира. Развитие научных и философских знаний. Архимед. Платон. Аристотель. Школа и образование. Литература и театральное искусство. Архитектура и скульптура. Олимпийские игры. </w:t>
      </w:r>
    </w:p>
    <w:p w:rsidR="00A369A3" w:rsidRPr="00A369A3" w:rsidRDefault="00A369A3" w:rsidP="00A369A3">
      <w:pPr>
        <w:spacing w:line="360" w:lineRule="auto"/>
        <w:jc w:val="both"/>
        <w:rPr>
          <w:b/>
          <w:i/>
          <w:sz w:val="28"/>
          <w:szCs w:val="28"/>
        </w:rPr>
      </w:pPr>
      <w:r w:rsidRPr="00A369A3">
        <w:rPr>
          <w:b/>
          <w:i/>
          <w:sz w:val="28"/>
          <w:szCs w:val="28"/>
        </w:rPr>
        <w:t xml:space="preserve">Древний Рим </w:t>
      </w:r>
    </w:p>
    <w:p w:rsidR="00DE53D5" w:rsidRDefault="00A369A3" w:rsidP="00DE53D5">
      <w:pPr>
        <w:spacing w:line="360" w:lineRule="auto"/>
        <w:jc w:val="both"/>
        <w:rPr>
          <w:sz w:val="28"/>
          <w:szCs w:val="28"/>
        </w:rPr>
      </w:pPr>
      <w:r w:rsidRPr="00A369A3">
        <w:rPr>
          <w:sz w:val="28"/>
          <w:szCs w:val="28"/>
        </w:rPr>
        <w:t>Природные условия и население древней Италии. Этруски. Легенды об основании Рима. Религиозные верования римлян. Патриции и плебеи. Возникновение Римской республики. Консулы, сенаторы и трибуны. Войны с Карфагеном. Господство Рима в Средиземноморье. Рабство в Древнем Риме. Восстания рабов. Спартак. Гражданские войны. Гай Юлий Цезарь. Установление императорской власти. Римская империя: территория, управление. Римское право. Империя и соседние народы. Возникновение и распространение христианства. Библия. Гонения на христиан. Христианские святые мученики. Признание христианства государственной религией Римской империи. Разделение Римской империи на Западную и Восточную. Рим и варвары. Готы и гунны. Падение Западной Римской империи. Культурное наследие Древнего Рима. Архитектура и скульптура. Римская литература и театр, «золотой век» поэзии. Ораторское искусство</w:t>
      </w:r>
    </w:p>
    <w:p w:rsidR="00A369A3" w:rsidRPr="00DE53D5" w:rsidRDefault="00A369A3" w:rsidP="00DE53D5">
      <w:pPr>
        <w:spacing w:line="360" w:lineRule="auto"/>
        <w:jc w:val="both"/>
        <w:rPr>
          <w:sz w:val="28"/>
          <w:szCs w:val="28"/>
        </w:rPr>
      </w:pPr>
      <w:r w:rsidRPr="00A369A3">
        <w:rPr>
          <w:b/>
        </w:rPr>
        <w:lastRenderedPageBreak/>
        <w:t>6 класс</w:t>
      </w:r>
    </w:p>
    <w:p w:rsidR="00A369A3" w:rsidRPr="00A369A3" w:rsidRDefault="00DE53D5" w:rsidP="00A369A3">
      <w:pPr>
        <w:spacing w:line="360" w:lineRule="auto"/>
        <w:jc w:val="both"/>
        <w:rPr>
          <w:b/>
          <w:sz w:val="28"/>
          <w:szCs w:val="28"/>
        </w:rPr>
      </w:pPr>
      <w:r w:rsidRPr="00A369A3">
        <w:rPr>
          <w:b/>
          <w:sz w:val="28"/>
          <w:szCs w:val="28"/>
        </w:rPr>
        <w:t xml:space="preserve">История средних веков </w:t>
      </w:r>
    </w:p>
    <w:p w:rsidR="00A369A3" w:rsidRPr="00A369A3" w:rsidRDefault="00A369A3" w:rsidP="00A369A3">
      <w:pPr>
        <w:spacing w:line="360" w:lineRule="auto"/>
        <w:jc w:val="both"/>
        <w:rPr>
          <w:sz w:val="28"/>
          <w:szCs w:val="28"/>
        </w:rPr>
      </w:pPr>
      <w:r w:rsidRPr="00A369A3">
        <w:rPr>
          <w:b/>
          <w:i/>
          <w:sz w:val="28"/>
          <w:szCs w:val="28"/>
        </w:rPr>
        <w:t>Понятие «средние века».</w:t>
      </w:r>
      <w:r w:rsidRPr="00A369A3">
        <w:rPr>
          <w:sz w:val="28"/>
          <w:szCs w:val="28"/>
        </w:rPr>
        <w:t xml:space="preserve"> Хронологические рамки средневековья. </w:t>
      </w:r>
    </w:p>
    <w:p w:rsidR="00A369A3" w:rsidRPr="00A369A3" w:rsidRDefault="00A369A3" w:rsidP="00A369A3">
      <w:pPr>
        <w:spacing w:line="360" w:lineRule="auto"/>
        <w:jc w:val="both"/>
        <w:rPr>
          <w:b/>
          <w:i/>
          <w:sz w:val="28"/>
          <w:szCs w:val="28"/>
        </w:rPr>
      </w:pPr>
      <w:r w:rsidRPr="00A369A3">
        <w:rPr>
          <w:b/>
          <w:i/>
          <w:sz w:val="28"/>
          <w:szCs w:val="28"/>
        </w:rPr>
        <w:t xml:space="preserve">Западная и Центральная Европа в V-XIII вв. </w:t>
      </w:r>
    </w:p>
    <w:p w:rsidR="00A369A3" w:rsidRPr="00A369A3" w:rsidRDefault="00A369A3" w:rsidP="00A369A3">
      <w:pPr>
        <w:spacing w:line="360" w:lineRule="auto"/>
        <w:jc w:val="both"/>
        <w:rPr>
          <w:sz w:val="28"/>
          <w:szCs w:val="28"/>
        </w:rPr>
      </w:pPr>
      <w:r w:rsidRPr="00A369A3">
        <w:rPr>
          <w:sz w:val="28"/>
          <w:szCs w:val="28"/>
        </w:rPr>
        <w:t xml:space="preserve">Великое переселение народов. Кельты, германцы, славяне, тюрки. Образование варварских королевств. Расселение франков, занятия, общественное устройство. Роль христианства в раннем средневековье. Христианизация Европы. Аврелий Августин. Иоанн Златоуст. Создание и распад империи Карла Великого. Образование государств в Западной Европе. Политическая раздробленность. Норманнские завоевания. Ранние славянские государства. Просветители славян – Кирилл и Мефодий. </w:t>
      </w:r>
    </w:p>
    <w:p w:rsidR="00A369A3" w:rsidRPr="00A369A3" w:rsidRDefault="00A369A3" w:rsidP="00A369A3">
      <w:pPr>
        <w:spacing w:line="360" w:lineRule="auto"/>
        <w:jc w:val="both"/>
        <w:rPr>
          <w:b/>
          <w:i/>
          <w:sz w:val="28"/>
          <w:szCs w:val="28"/>
        </w:rPr>
      </w:pPr>
      <w:r w:rsidRPr="00A369A3">
        <w:rPr>
          <w:b/>
          <w:i/>
          <w:sz w:val="28"/>
          <w:szCs w:val="28"/>
        </w:rPr>
        <w:t xml:space="preserve">Средневековое европейское общество </w:t>
      </w:r>
    </w:p>
    <w:p w:rsidR="00A369A3" w:rsidRPr="00A369A3" w:rsidRDefault="00A369A3" w:rsidP="00A369A3">
      <w:pPr>
        <w:spacing w:line="360" w:lineRule="auto"/>
        <w:jc w:val="both"/>
        <w:rPr>
          <w:sz w:val="28"/>
          <w:szCs w:val="28"/>
        </w:rPr>
      </w:pPr>
      <w:r w:rsidRPr="00A369A3">
        <w:rPr>
          <w:sz w:val="28"/>
          <w:szCs w:val="28"/>
        </w:rPr>
        <w:t xml:space="preserve">Сословное общество в средневековой Европе. Феодализм. Власть духовная и светская. Образование двух ветвей христианства – православия и католицизма. Римско-католическая церковь в средневековье. Фома Аквинский. Монастыри и монахи. Ереси и борьба церкви против их распространения. Феодальное землевладение. Сеньоры и вассалы. Европейское рыцарство: образ жизни и правила поведения. Особенности хозяйственной жизни. Феодалы и крестьянская община. Феодальные повинности. Жизнь, быт и труд крестьян. Средневековый город. Жизнь и быт горожан. Цехи и гильдии. </w:t>
      </w:r>
    </w:p>
    <w:p w:rsidR="00A369A3" w:rsidRPr="00A369A3" w:rsidRDefault="00A369A3" w:rsidP="00A369A3">
      <w:pPr>
        <w:spacing w:line="360" w:lineRule="auto"/>
        <w:jc w:val="both"/>
        <w:rPr>
          <w:b/>
          <w:i/>
          <w:sz w:val="28"/>
          <w:szCs w:val="28"/>
        </w:rPr>
      </w:pPr>
      <w:r w:rsidRPr="00A369A3">
        <w:rPr>
          <w:b/>
          <w:i/>
          <w:sz w:val="28"/>
          <w:szCs w:val="28"/>
        </w:rPr>
        <w:t xml:space="preserve">Византия и арабский мир. Крестовые походы </w:t>
      </w:r>
    </w:p>
    <w:p w:rsidR="00A369A3" w:rsidRPr="00A369A3" w:rsidRDefault="00A369A3" w:rsidP="00A369A3">
      <w:pPr>
        <w:spacing w:line="360" w:lineRule="auto"/>
        <w:jc w:val="both"/>
        <w:rPr>
          <w:sz w:val="28"/>
          <w:szCs w:val="28"/>
        </w:rPr>
      </w:pPr>
      <w:r w:rsidRPr="00A369A3">
        <w:rPr>
          <w:sz w:val="28"/>
          <w:szCs w:val="28"/>
        </w:rPr>
        <w:t xml:space="preserve">Византийская империя: территория, хозяйство, государственное устройство. Императоры Византии. Арабские племена: расселение, занятия. Возникновение ислама. Мухаммед. Коран. Арабские завоевания в Азии, Северной Африке, Европе. Крестовые походы и их влияние на жизнь европейского общества. Католицизм, православие и ислам в эпоху крестовых походов. Начало Реконкисты на Пиренейском полуострове. </w:t>
      </w:r>
    </w:p>
    <w:p w:rsidR="00A369A3" w:rsidRPr="00A369A3" w:rsidRDefault="00A369A3" w:rsidP="00A369A3">
      <w:pPr>
        <w:spacing w:line="360" w:lineRule="auto"/>
        <w:jc w:val="both"/>
        <w:rPr>
          <w:sz w:val="28"/>
          <w:szCs w:val="28"/>
        </w:rPr>
      </w:pPr>
      <w:r w:rsidRPr="00A369A3">
        <w:rPr>
          <w:sz w:val="28"/>
          <w:szCs w:val="28"/>
        </w:rPr>
        <w:t>Завоевания сельджуков и османов. Падение Византии. Османская империя.</w:t>
      </w:r>
    </w:p>
    <w:p w:rsidR="00A369A3" w:rsidRPr="00A369A3" w:rsidRDefault="00A369A3" w:rsidP="00A369A3">
      <w:pPr>
        <w:spacing w:line="360" w:lineRule="auto"/>
        <w:jc w:val="both"/>
        <w:rPr>
          <w:b/>
          <w:i/>
          <w:sz w:val="28"/>
          <w:szCs w:val="28"/>
        </w:rPr>
      </w:pPr>
      <w:r w:rsidRPr="00A369A3">
        <w:rPr>
          <w:b/>
          <w:i/>
          <w:sz w:val="28"/>
          <w:szCs w:val="28"/>
        </w:rPr>
        <w:t xml:space="preserve">Страны Азии и Америки в эпоху средневековья (V-XV вв.) </w:t>
      </w:r>
    </w:p>
    <w:p w:rsidR="00A369A3" w:rsidRPr="00A369A3" w:rsidRDefault="00A369A3" w:rsidP="00A369A3">
      <w:pPr>
        <w:spacing w:line="360" w:lineRule="auto"/>
        <w:jc w:val="both"/>
        <w:rPr>
          <w:sz w:val="28"/>
          <w:szCs w:val="28"/>
        </w:rPr>
      </w:pPr>
      <w:r w:rsidRPr="00A369A3">
        <w:rPr>
          <w:sz w:val="28"/>
          <w:szCs w:val="28"/>
        </w:rPr>
        <w:t xml:space="preserve">Китай: распад и восстановление единой державы. Империи Тан и Сун. Крестьянские восстания, нашествия кочевников. Создание империи Мин. Индийские княжества. Создание государства Великих Моголов. Делийский султанат. Средневековая Япония. Государства Центральной Азии в средние века. Государство Хорезм и его покорение монголами. Походы Тимура (Тамерлана). Доколумбовы цивилизации Америки. Майя, </w:t>
      </w:r>
      <w:r w:rsidRPr="00A369A3">
        <w:rPr>
          <w:sz w:val="28"/>
          <w:szCs w:val="28"/>
        </w:rPr>
        <w:lastRenderedPageBreak/>
        <w:t xml:space="preserve">ацтеки и инки: государства, верования, особенности хозяйственной жизни. </w:t>
      </w:r>
    </w:p>
    <w:p w:rsidR="00A369A3" w:rsidRPr="00A369A3" w:rsidRDefault="00A369A3" w:rsidP="00A369A3">
      <w:pPr>
        <w:spacing w:line="360" w:lineRule="auto"/>
        <w:jc w:val="both"/>
        <w:rPr>
          <w:b/>
          <w:i/>
          <w:sz w:val="28"/>
          <w:szCs w:val="28"/>
        </w:rPr>
      </w:pPr>
      <w:r w:rsidRPr="00A369A3">
        <w:rPr>
          <w:b/>
          <w:i/>
          <w:sz w:val="28"/>
          <w:szCs w:val="28"/>
        </w:rPr>
        <w:t xml:space="preserve">Государства Европы в XIV-XV вв. </w:t>
      </w:r>
    </w:p>
    <w:p w:rsidR="00A369A3" w:rsidRPr="00A369A3" w:rsidRDefault="00A369A3" w:rsidP="00A369A3">
      <w:pPr>
        <w:spacing w:line="360" w:lineRule="auto"/>
        <w:jc w:val="both"/>
        <w:rPr>
          <w:sz w:val="28"/>
          <w:szCs w:val="28"/>
        </w:rPr>
      </w:pPr>
      <w:r w:rsidRPr="00A369A3">
        <w:rPr>
          <w:sz w:val="28"/>
          <w:szCs w:val="28"/>
        </w:rPr>
        <w:t xml:space="preserve">Возникновение сословно-представительных монархий в европейских странах. Генеральные штаты во Франции. Особенности сословно-представительной монархии в Англии. Великая хартия вольностей. Парламент. Священная Римская империя германской нации. Германские государства в XIV-XV вв. Кризис европейского сословного общества в XIV-XV вв. Столетняя война: причины и итоги. Жанна д’Арк. Война Алой и Белой розы. Крестьянские и городские восстания. Жакерия. Восстание УотаТайлера. Кризис католической церкви. Папы и императоры. Гуситское движение в Чехии. Ян Гус. </w:t>
      </w:r>
    </w:p>
    <w:p w:rsidR="00A369A3" w:rsidRPr="00A369A3" w:rsidRDefault="00A369A3" w:rsidP="00A369A3">
      <w:pPr>
        <w:spacing w:line="360" w:lineRule="auto"/>
        <w:jc w:val="both"/>
        <w:rPr>
          <w:b/>
          <w:i/>
          <w:sz w:val="28"/>
          <w:szCs w:val="28"/>
        </w:rPr>
      </w:pPr>
      <w:r w:rsidRPr="00A369A3">
        <w:rPr>
          <w:b/>
          <w:i/>
          <w:sz w:val="28"/>
          <w:szCs w:val="28"/>
        </w:rPr>
        <w:t xml:space="preserve">Культурное наследие Средневековья </w:t>
      </w:r>
    </w:p>
    <w:p w:rsidR="00A369A3" w:rsidRPr="00A369A3" w:rsidRDefault="00A369A3" w:rsidP="00A369A3">
      <w:pPr>
        <w:spacing w:line="360" w:lineRule="auto"/>
        <w:jc w:val="both"/>
        <w:rPr>
          <w:sz w:val="28"/>
          <w:szCs w:val="28"/>
        </w:rPr>
      </w:pPr>
      <w:r w:rsidRPr="00A369A3">
        <w:rPr>
          <w:sz w:val="28"/>
          <w:szCs w:val="28"/>
        </w:rPr>
        <w:t xml:space="preserve">Духовный мир средневекового человека. Быт и праздники. Средневековый эпос. Рыцарская литература. Городской и крестьянский фольклор. Романский и готический стили в архитектуре, скульптуре и декоративном искусстве. Развитие науки и техники. Появление университетов. Схоластика. Начало книгопечатания в Европе. Культурное наследие Византии. Особенности средневековой культуры народов Востока. Архитектура и поэзия. </w:t>
      </w:r>
    </w:p>
    <w:p w:rsidR="00DE53D5" w:rsidRDefault="00DE53D5" w:rsidP="00A369A3">
      <w:pPr>
        <w:spacing w:line="360" w:lineRule="auto"/>
        <w:jc w:val="both"/>
        <w:rPr>
          <w:b/>
          <w:sz w:val="28"/>
          <w:szCs w:val="28"/>
        </w:rPr>
      </w:pPr>
      <w:r>
        <w:rPr>
          <w:b/>
          <w:sz w:val="28"/>
          <w:szCs w:val="28"/>
        </w:rPr>
        <w:t>7 класс</w:t>
      </w:r>
    </w:p>
    <w:p w:rsidR="00DE53D5" w:rsidRPr="00DE53D5" w:rsidRDefault="00DE53D5" w:rsidP="00DE53D5">
      <w:pPr>
        <w:spacing w:line="360" w:lineRule="auto"/>
        <w:jc w:val="both"/>
        <w:rPr>
          <w:b/>
          <w:sz w:val="28"/>
          <w:szCs w:val="28"/>
        </w:rPr>
      </w:pPr>
      <w:r w:rsidRPr="00DE53D5">
        <w:rPr>
          <w:b/>
          <w:sz w:val="28"/>
          <w:szCs w:val="28"/>
        </w:rPr>
        <w:t>История  нового времени.</w:t>
      </w:r>
    </w:p>
    <w:p w:rsidR="00DE53D5" w:rsidRPr="00DE53D5" w:rsidRDefault="00DE53D5" w:rsidP="00DE53D5">
      <w:pPr>
        <w:spacing w:line="360" w:lineRule="auto"/>
        <w:jc w:val="both"/>
        <w:rPr>
          <w:sz w:val="28"/>
          <w:szCs w:val="28"/>
        </w:rPr>
      </w:pPr>
      <w:r w:rsidRPr="00DE53D5">
        <w:rPr>
          <w:b/>
          <w:i/>
          <w:sz w:val="28"/>
          <w:szCs w:val="28"/>
        </w:rPr>
        <w:t>Мир в начале Нового времени.</w:t>
      </w:r>
      <w:r w:rsidRPr="00DE53D5">
        <w:rPr>
          <w:sz w:val="28"/>
          <w:szCs w:val="28"/>
        </w:rPr>
        <w:t xml:space="preserve"> Великие географические открытия. Возрождение. Реформация. Введение. От Средневековья к Новому времени. Технические открытия и выход к Мировому океану. Встреча миров. Великие географические открытия и их последствия. Усиление королевской власти в XVI-XVII вв. Абсолютизм в Европе. Дух предпринимательства преобразует экономику. Европейское общество в раннее Новое время. Повседневная жизнь. Великие гуманисты Европы. Мир художественной культуры Возрождения. Рождение новой европейской науки. Начало Реформации в Европе. Обновление христианства. Распространение Реформации в Европе. Контрреформация. Королевская власть и Реформация в Англии. Борьба за господство на море. Религиозные войны и укрепление абсолютной монархии во Франции. </w:t>
      </w:r>
    </w:p>
    <w:p w:rsidR="00DE53D5" w:rsidRPr="00DE53D5" w:rsidRDefault="00DE53D5" w:rsidP="00DE53D5">
      <w:pPr>
        <w:spacing w:line="360" w:lineRule="auto"/>
        <w:jc w:val="both"/>
        <w:rPr>
          <w:sz w:val="28"/>
          <w:szCs w:val="28"/>
        </w:rPr>
      </w:pPr>
      <w:r w:rsidRPr="00DE53D5">
        <w:rPr>
          <w:b/>
          <w:i/>
          <w:sz w:val="28"/>
          <w:szCs w:val="28"/>
        </w:rPr>
        <w:t>Первые революции Нового времени.</w:t>
      </w:r>
      <w:r w:rsidRPr="00DE53D5">
        <w:rPr>
          <w:sz w:val="28"/>
          <w:szCs w:val="28"/>
        </w:rPr>
        <w:t xml:space="preserve"> Международные отношения (борьба за первенство в Европе и колониях). Освободительная война в Нидерландах. Рождение Республики </w:t>
      </w:r>
      <w:r w:rsidRPr="00DE53D5">
        <w:rPr>
          <w:sz w:val="28"/>
          <w:szCs w:val="28"/>
        </w:rPr>
        <w:lastRenderedPageBreak/>
        <w:t xml:space="preserve">Соединённых провинций. Парламент против короля. Революция в Англии. Путь к парламентской монархии. Международные отношения в XVI – XVII вв. </w:t>
      </w:r>
    </w:p>
    <w:p w:rsidR="00DE53D5" w:rsidRPr="00DE53D5" w:rsidRDefault="00DE53D5" w:rsidP="00DE53D5">
      <w:pPr>
        <w:spacing w:line="360" w:lineRule="auto"/>
        <w:jc w:val="both"/>
        <w:rPr>
          <w:sz w:val="28"/>
          <w:szCs w:val="28"/>
        </w:rPr>
      </w:pPr>
      <w:r w:rsidRPr="00DE53D5">
        <w:rPr>
          <w:b/>
          <w:i/>
          <w:sz w:val="28"/>
          <w:szCs w:val="28"/>
        </w:rPr>
        <w:t>Традиционные общества Востока.</w:t>
      </w:r>
      <w:r w:rsidRPr="00DE53D5">
        <w:rPr>
          <w:sz w:val="28"/>
          <w:szCs w:val="28"/>
        </w:rPr>
        <w:t xml:space="preserve"> Начало европейской колонизации. Государства Востока: традиционное общество в эпоху раннего Нового времени. Начало европейской колонизации.</w:t>
      </w:r>
    </w:p>
    <w:p w:rsidR="00DE53D5" w:rsidRDefault="00DE53D5" w:rsidP="00A369A3">
      <w:pPr>
        <w:spacing w:line="360" w:lineRule="auto"/>
        <w:jc w:val="both"/>
        <w:rPr>
          <w:b/>
          <w:sz w:val="28"/>
          <w:szCs w:val="28"/>
        </w:rPr>
      </w:pPr>
      <w:r>
        <w:rPr>
          <w:b/>
          <w:sz w:val="28"/>
          <w:szCs w:val="28"/>
        </w:rPr>
        <w:t>8 класс</w:t>
      </w:r>
    </w:p>
    <w:p w:rsidR="00DE53D5" w:rsidRPr="00E5236F" w:rsidRDefault="00DE53D5" w:rsidP="00DE53D5">
      <w:pPr>
        <w:spacing w:line="360" w:lineRule="auto"/>
        <w:jc w:val="both"/>
        <w:rPr>
          <w:b/>
          <w:sz w:val="28"/>
          <w:szCs w:val="28"/>
        </w:rPr>
      </w:pPr>
      <w:r w:rsidRPr="00E5236F">
        <w:rPr>
          <w:b/>
          <w:sz w:val="28"/>
          <w:szCs w:val="28"/>
        </w:rPr>
        <w:t xml:space="preserve">Эпоха Просвещения </w:t>
      </w:r>
    </w:p>
    <w:p w:rsidR="00DE53D5" w:rsidRPr="00E5236F" w:rsidRDefault="00DE53D5" w:rsidP="00DE53D5">
      <w:pPr>
        <w:spacing w:line="360" w:lineRule="auto"/>
        <w:jc w:val="both"/>
        <w:rPr>
          <w:b/>
          <w:i/>
          <w:sz w:val="28"/>
          <w:szCs w:val="28"/>
        </w:rPr>
      </w:pPr>
      <w:r w:rsidRPr="00E5236F">
        <w:rPr>
          <w:b/>
          <w:i/>
          <w:sz w:val="28"/>
          <w:szCs w:val="28"/>
        </w:rPr>
        <w:t xml:space="preserve">Формирование мировоззрения нового времени. Идеи европейского Просвещения XVIII в. </w:t>
      </w:r>
    </w:p>
    <w:p w:rsidR="00DE53D5" w:rsidRPr="00DE53D5" w:rsidRDefault="00DE53D5" w:rsidP="00DE53D5">
      <w:pPr>
        <w:spacing w:line="360" w:lineRule="auto"/>
        <w:jc w:val="both"/>
        <w:rPr>
          <w:sz w:val="28"/>
          <w:szCs w:val="28"/>
        </w:rPr>
      </w:pPr>
      <w:r w:rsidRPr="00DE53D5">
        <w:rPr>
          <w:sz w:val="28"/>
          <w:szCs w:val="28"/>
        </w:rPr>
        <w:t>Развитие научных взглядов и кризис средневековой картины мира. Революция в естествознании. Складывание ми</w:t>
      </w:r>
      <w:r w:rsidRPr="00DE53D5">
        <w:rPr>
          <w:sz w:val="28"/>
          <w:szCs w:val="28"/>
        </w:rPr>
        <w:softHyphen/>
        <w:t>ровоззрения нового времени. Научные открытия и появление механической картины мира. Рациона</w:t>
      </w:r>
      <w:r w:rsidRPr="00DE53D5">
        <w:rPr>
          <w:sz w:val="28"/>
          <w:szCs w:val="28"/>
        </w:rPr>
        <w:softHyphen/>
        <w:t>лизм.</w:t>
      </w:r>
    </w:p>
    <w:p w:rsidR="00DE53D5" w:rsidRPr="00DE53D5" w:rsidRDefault="00DE53D5" w:rsidP="00DE53D5">
      <w:pPr>
        <w:spacing w:line="360" w:lineRule="auto"/>
        <w:jc w:val="both"/>
        <w:rPr>
          <w:sz w:val="28"/>
          <w:szCs w:val="28"/>
        </w:rPr>
      </w:pPr>
      <w:r w:rsidRPr="00DE53D5">
        <w:rPr>
          <w:sz w:val="28"/>
          <w:szCs w:val="28"/>
        </w:rPr>
        <w:t>Общественная мысль эпохи Просвещения. Энци</w:t>
      </w:r>
      <w:r w:rsidRPr="00DE53D5">
        <w:rPr>
          <w:sz w:val="28"/>
          <w:szCs w:val="28"/>
        </w:rPr>
        <w:softHyphen/>
        <w:t>клопедия и энциклопедисты. Теория общественного договора, идеи правового государства, разделения властей. Экономические идеи Просвещения. А. Смит.</w:t>
      </w:r>
    </w:p>
    <w:p w:rsidR="00DE53D5" w:rsidRPr="00DE53D5" w:rsidRDefault="00DE53D5" w:rsidP="00DE53D5">
      <w:pPr>
        <w:spacing w:line="360" w:lineRule="auto"/>
        <w:jc w:val="both"/>
        <w:rPr>
          <w:sz w:val="28"/>
          <w:szCs w:val="28"/>
        </w:rPr>
      </w:pPr>
      <w:r w:rsidRPr="00E5236F">
        <w:rPr>
          <w:b/>
          <w:i/>
          <w:sz w:val="28"/>
          <w:szCs w:val="28"/>
        </w:rPr>
        <w:t>Просвещенный абсолютизм в странах Европы.</w:t>
      </w:r>
      <w:r w:rsidRPr="00DE53D5">
        <w:rPr>
          <w:sz w:val="28"/>
          <w:szCs w:val="28"/>
        </w:rPr>
        <w:t xml:space="preserve"> По</w:t>
      </w:r>
      <w:r w:rsidRPr="00DE53D5">
        <w:rPr>
          <w:sz w:val="28"/>
          <w:szCs w:val="28"/>
        </w:rPr>
        <w:softHyphen/>
        <w:t>вседневная жизнь европейцев в XVIII в. Идеи Про</w:t>
      </w:r>
      <w:r w:rsidRPr="00DE53D5">
        <w:rPr>
          <w:sz w:val="28"/>
          <w:szCs w:val="28"/>
        </w:rPr>
        <w:softHyphen/>
        <w:t>свещения и изменения в политике европейских монархов. Просвещенный абсолютизм. Реформы под влиянием идей Просвещения. Идея «регулярно</w:t>
      </w:r>
      <w:r w:rsidRPr="00DE53D5">
        <w:rPr>
          <w:sz w:val="28"/>
          <w:szCs w:val="28"/>
        </w:rPr>
        <w:softHyphen/>
        <w:t>го» государства и повседневная жизнь европейцев в XVIIIв.</w:t>
      </w:r>
    </w:p>
    <w:p w:rsidR="00DE53D5" w:rsidRPr="00DE53D5" w:rsidRDefault="00DE53D5" w:rsidP="00DE53D5">
      <w:pPr>
        <w:spacing w:line="360" w:lineRule="auto"/>
        <w:jc w:val="both"/>
        <w:rPr>
          <w:sz w:val="28"/>
          <w:szCs w:val="28"/>
        </w:rPr>
      </w:pPr>
      <w:r w:rsidRPr="00E5236F">
        <w:rPr>
          <w:b/>
          <w:i/>
          <w:sz w:val="28"/>
          <w:szCs w:val="28"/>
        </w:rPr>
        <w:t>Искусство и литература</w:t>
      </w:r>
      <w:r w:rsidR="00E5236F" w:rsidRPr="00E5236F">
        <w:rPr>
          <w:b/>
          <w:i/>
          <w:sz w:val="28"/>
          <w:szCs w:val="28"/>
        </w:rPr>
        <w:t xml:space="preserve"> </w:t>
      </w:r>
      <w:r w:rsidRPr="00E5236F">
        <w:rPr>
          <w:b/>
          <w:i/>
          <w:sz w:val="28"/>
          <w:szCs w:val="28"/>
        </w:rPr>
        <w:t>XVIII</w:t>
      </w:r>
      <w:r w:rsidR="00E5236F" w:rsidRPr="00E5236F">
        <w:rPr>
          <w:b/>
          <w:i/>
          <w:sz w:val="28"/>
          <w:szCs w:val="28"/>
        </w:rPr>
        <w:t xml:space="preserve"> </w:t>
      </w:r>
      <w:r w:rsidRPr="00E5236F">
        <w:rPr>
          <w:b/>
          <w:i/>
          <w:sz w:val="28"/>
          <w:szCs w:val="28"/>
        </w:rPr>
        <w:t xml:space="preserve">вв. </w:t>
      </w:r>
      <w:r w:rsidRPr="00DE53D5">
        <w:rPr>
          <w:sz w:val="28"/>
          <w:szCs w:val="28"/>
        </w:rPr>
        <w:t>Влияние Реформации и Контрреф</w:t>
      </w:r>
      <w:r w:rsidR="00E5236F">
        <w:rPr>
          <w:sz w:val="28"/>
          <w:szCs w:val="28"/>
        </w:rPr>
        <w:t xml:space="preserve">ормации на формирование стилей и направлений в </w:t>
      </w:r>
      <w:r w:rsidRPr="00DE53D5">
        <w:rPr>
          <w:sz w:val="28"/>
          <w:szCs w:val="28"/>
        </w:rPr>
        <w:t>искусс</w:t>
      </w:r>
      <w:r w:rsidR="00E5236F">
        <w:rPr>
          <w:sz w:val="28"/>
          <w:szCs w:val="28"/>
        </w:rPr>
        <w:t xml:space="preserve">тве и </w:t>
      </w:r>
      <w:r w:rsidRPr="00DE53D5">
        <w:rPr>
          <w:sz w:val="28"/>
          <w:szCs w:val="28"/>
        </w:rPr>
        <w:t>литературе</w:t>
      </w:r>
      <w:r w:rsidR="00E5236F">
        <w:rPr>
          <w:sz w:val="28"/>
          <w:szCs w:val="28"/>
        </w:rPr>
        <w:t xml:space="preserve"> </w:t>
      </w:r>
      <w:r w:rsidRPr="00DE53D5">
        <w:rPr>
          <w:sz w:val="28"/>
          <w:szCs w:val="28"/>
        </w:rPr>
        <w:t>XVIII в. Барокко и церковная католическая культура. Особенности художественного языка стиля барокко. Реализм в европейской живописи XVIII в. Художест</w:t>
      </w:r>
      <w:r w:rsidRPr="00DE53D5">
        <w:rPr>
          <w:sz w:val="28"/>
          <w:szCs w:val="28"/>
        </w:rPr>
        <w:softHyphen/>
        <w:t>венная школа протестантской Голландии." «Малые голландцы», Рембрандт. Возникновение классициз</w:t>
      </w:r>
      <w:r w:rsidRPr="00DE53D5">
        <w:rPr>
          <w:sz w:val="28"/>
          <w:szCs w:val="28"/>
        </w:rPr>
        <w:softHyphen/>
        <w:t>ма, его идейное содержание и предназначение. Жи</w:t>
      </w:r>
      <w:r w:rsidRPr="00DE53D5">
        <w:rPr>
          <w:sz w:val="28"/>
          <w:szCs w:val="28"/>
        </w:rPr>
        <w:softHyphen/>
        <w:t>вопись, архитектура и литература классицизма. Клас</w:t>
      </w:r>
      <w:r w:rsidRPr="00DE53D5">
        <w:rPr>
          <w:sz w:val="28"/>
          <w:szCs w:val="28"/>
        </w:rPr>
        <w:softHyphen/>
        <w:t>сицизм и Просвещение. Придворный стиль рококо и его характерные черты. Господство светского направ</w:t>
      </w:r>
      <w:r w:rsidRPr="00DE53D5">
        <w:rPr>
          <w:sz w:val="28"/>
          <w:szCs w:val="28"/>
        </w:rPr>
        <w:softHyphen/>
        <w:t>ления в искусстве.</w:t>
      </w:r>
    </w:p>
    <w:p w:rsidR="00DE53D5" w:rsidRPr="00DE53D5" w:rsidRDefault="00DE53D5" w:rsidP="00DE53D5">
      <w:pPr>
        <w:spacing w:line="360" w:lineRule="auto"/>
        <w:jc w:val="both"/>
        <w:rPr>
          <w:sz w:val="28"/>
          <w:szCs w:val="28"/>
        </w:rPr>
      </w:pPr>
      <w:r w:rsidRPr="00E5236F">
        <w:rPr>
          <w:b/>
          <w:i/>
          <w:sz w:val="28"/>
          <w:szCs w:val="28"/>
        </w:rPr>
        <w:t>Промышленный переворот в Англии.</w:t>
      </w:r>
      <w:r w:rsidRPr="00DE53D5">
        <w:rPr>
          <w:sz w:val="28"/>
          <w:szCs w:val="28"/>
        </w:rPr>
        <w:t xml:space="preserve"> Экономи</w:t>
      </w:r>
      <w:r w:rsidRPr="00DE53D5">
        <w:rPr>
          <w:sz w:val="28"/>
          <w:szCs w:val="28"/>
        </w:rPr>
        <w:softHyphen/>
        <w:t>ческие и политические предпосылки промышлен</w:t>
      </w:r>
      <w:r w:rsidRPr="00DE53D5">
        <w:rPr>
          <w:sz w:val="28"/>
          <w:szCs w:val="28"/>
        </w:rPr>
        <w:softHyphen/>
        <w:t>ного переворота в Англии. Технические изобретения и создание первых машин. Прялка «Дженни», па</w:t>
      </w:r>
      <w:r w:rsidRPr="00DE53D5">
        <w:rPr>
          <w:sz w:val="28"/>
          <w:szCs w:val="28"/>
        </w:rPr>
        <w:softHyphen/>
        <w:t>ровая машина Дж. Уатта. Начало использования энергии пара. Появление фабрик и замена ручно</w:t>
      </w:r>
      <w:r w:rsidRPr="00DE53D5">
        <w:rPr>
          <w:sz w:val="28"/>
          <w:szCs w:val="28"/>
        </w:rPr>
        <w:softHyphen/>
        <w:t>го труда машинным. Социальные и экономические последствия промышленного переворота. Форми</w:t>
      </w:r>
      <w:r w:rsidRPr="00DE53D5">
        <w:rPr>
          <w:sz w:val="28"/>
          <w:szCs w:val="28"/>
        </w:rPr>
        <w:softHyphen/>
        <w:t xml:space="preserve">рование новых классов </w:t>
      </w:r>
      <w:r w:rsidRPr="00DE53D5">
        <w:rPr>
          <w:sz w:val="28"/>
          <w:szCs w:val="28"/>
        </w:rPr>
        <w:lastRenderedPageBreak/>
        <w:t>и возникновение противоре</w:t>
      </w:r>
      <w:r w:rsidRPr="00DE53D5">
        <w:rPr>
          <w:sz w:val="28"/>
          <w:szCs w:val="28"/>
        </w:rPr>
        <w:softHyphen/>
        <w:t>чий между ними. Зарождение индустриального об</w:t>
      </w:r>
      <w:r w:rsidRPr="00DE53D5">
        <w:rPr>
          <w:sz w:val="28"/>
          <w:szCs w:val="28"/>
        </w:rPr>
        <w:softHyphen/>
        <w:t>щества</w:t>
      </w:r>
    </w:p>
    <w:p w:rsidR="00DE53D5" w:rsidRPr="00DE53D5" w:rsidRDefault="00DE53D5" w:rsidP="00DE53D5">
      <w:pPr>
        <w:spacing w:line="360" w:lineRule="auto"/>
        <w:jc w:val="both"/>
        <w:rPr>
          <w:sz w:val="28"/>
          <w:szCs w:val="28"/>
        </w:rPr>
      </w:pPr>
      <w:r w:rsidRPr="00E5236F">
        <w:rPr>
          <w:b/>
          <w:i/>
          <w:sz w:val="28"/>
          <w:szCs w:val="28"/>
        </w:rPr>
        <w:t>Североамериканские   колонии   Англии   в   XVII—XVIII вв.</w:t>
      </w:r>
      <w:r w:rsidRPr="00DE53D5">
        <w:rPr>
          <w:sz w:val="28"/>
          <w:szCs w:val="28"/>
        </w:rPr>
        <w:t xml:space="preserve"> Английские колонии в Северной Америке: географическое положение и природные условия. Ре</w:t>
      </w:r>
      <w:r w:rsidRPr="00DE53D5">
        <w:rPr>
          <w:sz w:val="28"/>
          <w:szCs w:val="28"/>
        </w:rPr>
        <w:softHyphen/>
        <w:t>лигиозный и национальный состав европейских пе</w:t>
      </w:r>
      <w:r w:rsidRPr="00DE53D5">
        <w:rPr>
          <w:sz w:val="28"/>
          <w:szCs w:val="28"/>
        </w:rPr>
        <w:softHyphen/>
        <w:t>реселенцев. Белые переселенцы и индейцы — взаи</w:t>
      </w:r>
      <w:r w:rsidRPr="00DE53D5">
        <w:rPr>
          <w:sz w:val="28"/>
          <w:szCs w:val="28"/>
        </w:rPr>
        <w:softHyphen/>
        <w:t>модействие и конфликты. Экономические противо</w:t>
      </w:r>
      <w:r w:rsidRPr="00DE53D5">
        <w:rPr>
          <w:sz w:val="28"/>
          <w:szCs w:val="28"/>
        </w:rPr>
        <w:softHyphen/>
        <w:t>речия между Англией и ее колониями. Движение за отмену гербового сбора. «Бостонское чаепитие». Идеи Просвещения в Северной Америке.</w:t>
      </w:r>
    </w:p>
    <w:p w:rsidR="00DE53D5" w:rsidRPr="00DE53D5" w:rsidRDefault="00DE53D5" w:rsidP="00DE53D5">
      <w:pPr>
        <w:spacing w:line="360" w:lineRule="auto"/>
        <w:jc w:val="both"/>
        <w:rPr>
          <w:sz w:val="28"/>
          <w:szCs w:val="28"/>
        </w:rPr>
      </w:pPr>
      <w:r w:rsidRPr="00E5236F">
        <w:rPr>
          <w:b/>
          <w:i/>
          <w:sz w:val="28"/>
          <w:szCs w:val="28"/>
        </w:rPr>
        <w:t>Американская революция XVIII в. Образование США.</w:t>
      </w:r>
      <w:r w:rsidRPr="00DE53D5">
        <w:rPr>
          <w:sz w:val="28"/>
          <w:szCs w:val="28"/>
        </w:rPr>
        <w:t xml:space="preserve"> Первый Континентальный конгресс и начало Войны за независимость. Основные этапы и события Войны за независимость. Дж. Вашингтон. Деклара</w:t>
      </w:r>
      <w:r w:rsidRPr="00DE53D5">
        <w:rPr>
          <w:sz w:val="28"/>
          <w:szCs w:val="28"/>
        </w:rPr>
        <w:softHyphen/>
        <w:t>ция независимости США. Т. Джефферсон. Конститу</w:t>
      </w:r>
      <w:r w:rsidRPr="00DE53D5">
        <w:rPr>
          <w:sz w:val="28"/>
          <w:szCs w:val="28"/>
        </w:rPr>
        <w:softHyphen/>
        <w:t xml:space="preserve">ция </w:t>
      </w:r>
      <w:smartTag w:uri="urn:schemas-microsoft-com:office:smarttags" w:element="metricconverter">
        <w:smartTagPr>
          <w:attr w:name="ProductID" w:val="1787 г"/>
        </w:smartTagPr>
        <w:r w:rsidRPr="00DE53D5">
          <w:rPr>
            <w:sz w:val="28"/>
            <w:szCs w:val="28"/>
          </w:rPr>
          <w:t>1787 г</w:t>
        </w:r>
      </w:smartTag>
      <w:r w:rsidRPr="00DE53D5">
        <w:rPr>
          <w:sz w:val="28"/>
          <w:szCs w:val="28"/>
        </w:rPr>
        <w:t>., «Билль о правах». Формирование поли</w:t>
      </w:r>
      <w:r w:rsidRPr="00DE53D5">
        <w:rPr>
          <w:sz w:val="28"/>
          <w:szCs w:val="28"/>
        </w:rPr>
        <w:softHyphen/>
        <w:t>тических основ американского общества. Окончание Войны за независимость США. Война за независи</w:t>
      </w:r>
      <w:r w:rsidRPr="00DE53D5">
        <w:rPr>
          <w:sz w:val="28"/>
          <w:szCs w:val="28"/>
        </w:rPr>
        <w:softHyphen/>
        <w:t>мость как буржуазная революция.</w:t>
      </w:r>
    </w:p>
    <w:p w:rsidR="00DE53D5" w:rsidRPr="00DE53D5" w:rsidRDefault="00DE53D5" w:rsidP="00DE53D5">
      <w:pPr>
        <w:spacing w:line="360" w:lineRule="auto"/>
        <w:jc w:val="both"/>
        <w:rPr>
          <w:sz w:val="28"/>
          <w:szCs w:val="28"/>
        </w:rPr>
      </w:pPr>
      <w:r w:rsidRPr="00E5236F">
        <w:rPr>
          <w:b/>
          <w:i/>
          <w:sz w:val="28"/>
          <w:szCs w:val="28"/>
        </w:rPr>
        <w:t>Установление конституционной монархии во Фран</w:t>
      </w:r>
      <w:r w:rsidRPr="00E5236F">
        <w:rPr>
          <w:b/>
          <w:i/>
          <w:sz w:val="28"/>
          <w:szCs w:val="28"/>
        </w:rPr>
        <w:softHyphen/>
        <w:t>ции.</w:t>
      </w:r>
      <w:r w:rsidRPr="00DE53D5">
        <w:rPr>
          <w:sz w:val="28"/>
          <w:szCs w:val="28"/>
        </w:rPr>
        <w:t xml:space="preserve"> Кризис французского абсолютизма. Влияние идей Просвещения на общественное сознание во Франции. Французское общество и королевская власть накануне революции. Причины созыва Гене</w:t>
      </w:r>
      <w:r w:rsidRPr="00DE53D5">
        <w:rPr>
          <w:sz w:val="28"/>
          <w:szCs w:val="28"/>
        </w:rPr>
        <w:softHyphen/>
        <w:t>ральных штатов. Мероприятия Национального и Уч</w:t>
      </w:r>
      <w:r w:rsidRPr="00DE53D5">
        <w:rPr>
          <w:sz w:val="28"/>
          <w:szCs w:val="28"/>
        </w:rPr>
        <w:softHyphen/>
        <w:t>редительного собраний. Начало Великой француз</w:t>
      </w:r>
      <w:r w:rsidRPr="00DE53D5">
        <w:rPr>
          <w:sz w:val="28"/>
          <w:szCs w:val="28"/>
        </w:rPr>
        <w:softHyphen/>
        <w:t>ской революции. Взятие Бастилии. Антифеодальное законодательство Учредительного собрания. Деклара</w:t>
      </w:r>
      <w:r w:rsidRPr="00DE53D5">
        <w:rPr>
          <w:sz w:val="28"/>
          <w:szCs w:val="28"/>
        </w:rPr>
        <w:softHyphen/>
        <w:t>ция прав человека и гражданина и ее значение. Ос</w:t>
      </w:r>
      <w:r w:rsidRPr="00DE53D5">
        <w:rPr>
          <w:sz w:val="28"/>
          <w:szCs w:val="28"/>
        </w:rPr>
        <w:softHyphen/>
        <w:t>новные политические течения во время революции. Виднейшие деятели революции: Мирабо, Лафайет, Робеспьер, Марат, Дантон. Установление конститу</w:t>
      </w:r>
      <w:r w:rsidRPr="00DE53D5">
        <w:rPr>
          <w:sz w:val="28"/>
          <w:szCs w:val="28"/>
        </w:rPr>
        <w:softHyphen/>
        <w:t>ционной монархии во Франции. Королевская власть и революция.</w:t>
      </w:r>
    </w:p>
    <w:p w:rsidR="00DE53D5" w:rsidRPr="00DE53D5" w:rsidRDefault="00DE53D5" w:rsidP="00DE53D5">
      <w:pPr>
        <w:spacing w:line="360" w:lineRule="auto"/>
        <w:jc w:val="both"/>
        <w:rPr>
          <w:sz w:val="28"/>
          <w:szCs w:val="28"/>
        </w:rPr>
      </w:pPr>
      <w:r w:rsidRPr="00E5236F">
        <w:rPr>
          <w:b/>
          <w:i/>
          <w:sz w:val="28"/>
          <w:szCs w:val="28"/>
        </w:rPr>
        <w:t>Падение монархии. Якобинская диктатура.</w:t>
      </w:r>
      <w:r w:rsidRPr="00DE53D5">
        <w:rPr>
          <w:sz w:val="28"/>
          <w:szCs w:val="28"/>
        </w:rPr>
        <w:t xml:space="preserve"> Законо</w:t>
      </w:r>
      <w:r w:rsidRPr="00DE53D5">
        <w:rPr>
          <w:sz w:val="28"/>
          <w:szCs w:val="28"/>
        </w:rPr>
        <w:softHyphen/>
        <w:t>дательное собрание. Политика жирондистов. Начало революционных войн Франции, их причины и ход. Установление республики во Франции. Казнь короля и ее воздействие на ситуацию во Франции и вокруг нее. Законодательство Конвента. Свержение власти жирондистов и установление якобинской диктатуры. Якобинская политика террора и ее последствия. Тер</w:t>
      </w:r>
      <w:r w:rsidRPr="00DE53D5">
        <w:rPr>
          <w:sz w:val="28"/>
          <w:szCs w:val="28"/>
        </w:rPr>
        <w:softHyphen/>
        <w:t>мидорианский переворот. Причины краха якобин</w:t>
      </w:r>
      <w:r w:rsidRPr="00DE53D5">
        <w:rPr>
          <w:sz w:val="28"/>
          <w:szCs w:val="28"/>
        </w:rPr>
        <w:softHyphen/>
        <w:t>ской диктатуры. Военные успехи республики. Влия</w:t>
      </w:r>
      <w:r w:rsidRPr="00DE53D5">
        <w:rPr>
          <w:sz w:val="28"/>
          <w:szCs w:val="28"/>
        </w:rPr>
        <w:softHyphen/>
        <w:t>ние Великой французской революции на другие страны. Характер и итоги революции.</w:t>
      </w:r>
    </w:p>
    <w:p w:rsidR="00DE53D5" w:rsidRPr="00DE53D5" w:rsidRDefault="00DE53D5" w:rsidP="00DE53D5">
      <w:pPr>
        <w:spacing w:line="360" w:lineRule="auto"/>
        <w:jc w:val="both"/>
        <w:rPr>
          <w:sz w:val="28"/>
          <w:szCs w:val="28"/>
        </w:rPr>
      </w:pPr>
      <w:r w:rsidRPr="00E5236F">
        <w:rPr>
          <w:b/>
          <w:i/>
          <w:sz w:val="28"/>
          <w:szCs w:val="28"/>
        </w:rPr>
        <w:t>Франция: от термидорианского Конвента к кон</w:t>
      </w:r>
      <w:r w:rsidRPr="00E5236F">
        <w:rPr>
          <w:b/>
          <w:i/>
          <w:sz w:val="28"/>
          <w:szCs w:val="28"/>
        </w:rPr>
        <w:softHyphen/>
        <w:t>сульству.</w:t>
      </w:r>
      <w:r w:rsidRPr="00DE53D5">
        <w:rPr>
          <w:sz w:val="28"/>
          <w:szCs w:val="28"/>
        </w:rPr>
        <w:t xml:space="preserve"> Внутренняя и внешняя </w:t>
      </w:r>
      <w:r w:rsidRPr="00DE53D5">
        <w:rPr>
          <w:sz w:val="28"/>
          <w:szCs w:val="28"/>
        </w:rPr>
        <w:lastRenderedPageBreak/>
        <w:t>политика термидо</w:t>
      </w:r>
      <w:r w:rsidRPr="00DE53D5">
        <w:rPr>
          <w:sz w:val="28"/>
          <w:szCs w:val="28"/>
        </w:rPr>
        <w:softHyphen/>
        <w:t>рианцев. Буржуазия, народные низы и власть в пери</w:t>
      </w:r>
      <w:r w:rsidRPr="00DE53D5">
        <w:rPr>
          <w:sz w:val="28"/>
          <w:szCs w:val="28"/>
        </w:rPr>
        <w:softHyphen/>
        <w:t>од термидорианского Конвента. «Заговор равных» Г. Бабефа. Переворот 18 брюмера. Консульство На</w:t>
      </w:r>
      <w:r w:rsidRPr="00DE53D5">
        <w:rPr>
          <w:sz w:val="28"/>
          <w:szCs w:val="28"/>
        </w:rPr>
        <w:softHyphen/>
        <w:t>полеона Бонапарта. Особенности развития буржуаз</w:t>
      </w:r>
      <w:r w:rsidRPr="00DE53D5">
        <w:rPr>
          <w:sz w:val="28"/>
          <w:szCs w:val="28"/>
        </w:rPr>
        <w:softHyphen/>
        <w:t>ных отношений и формирования гражданского об</w:t>
      </w:r>
      <w:r w:rsidRPr="00DE53D5">
        <w:rPr>
          <w:sz w:val="28"/>
          <w:szCs w:val="28"/>
        </w:rPr>
        <w:softHyphen/>
        <w:t>щества во Франции в конце XVIII в.</w:t>
      </w:r>
    </w:p>
    <w:p w:rsidR="00DE53D5" w:rsidRPr="00DE53D5" w:rsidRDefault="00DE53D5" w:rsidP="00DE53D5">
      <w:pPr>
        <w:spacing w:line="360" w:lineRule="auto"/>
        <w:jc w:val="both"/>
        <w:rPr>
          <w:sz w:val="28"/>
          <w:szCs w:val="28"/>
        </w:rPr>
      </w:pPr>
      <w:r w:rsidRPr="00DE53D5">
        <w:rPr>
          <w:sz w:val="28"/>
          <w:szCs w:val="28"/>
        </w:rPr>
        <w:t>Воздействие идей Просвещения на политические и духовные процессы Европы и Северной Америки раннего нового времени. Просвещение и революция] Влияние Великой французской революции на политическое развитие Европы. Промышленный переворот в Англии — начало становления индустриальной цивилизации.</w:t>
      </w:r>
    </w:p>
    <w:p w:rsidR="00DE53D5" w:rsidRPr="00E5236F" w:rsidRDefault="00DE53D5" w:rsidP="00DE53D5">
      <w:pPr>
        <w:spacing w:line="360" w:lineRule="auto"/>
        <w:jc w:val="both"/>
        <w:rPr>
          <w:b/>
          <w:i/>
          <w:sz w:val="28"/>
          <w:szCs w:val="28"/>
        </w:rPr>
      </w:pPr>
      <w:r w:rsidRPr="00E5236F">
        <w:rPr>
          <w:b/>
          <w:i/>
          <w:sz w:val="28"/>
          <w:szCs w:val="28"/>
        </w:rPr>
        <w:t>Колониальный период в Латинской Америке</w:t>
      </w:r>
      <w:r w:rsidR="00E5236F">
        <w:rPr>
          <w:b/>
          <w:i/>
          <w:sz w:val="28"/>
          <w:szCs w:val="28"/>
        </w:rPr>
        <w:t>.</w:t>
      </w:r>
      <w:r w:rsidRPr="00E5236F">
        <w:rPr>
          <w:b/>
          <w:i/>
          <w:sz w:val="28"/>
          <w:szCs w:val="28"/>
        </w:rPr>
        <w:t xml:space="preserve"> </w:t>
      </w:r>
    </w:p>
    <w:p w:rsidR="00DE53D5" w:rsidRPr="00DE53D5" w:rsidRDefault="00DE53D5" w:rsidP="00DE53D5">
      <w:pPr>
        <w:spacing w:line="360" w:lineRule="auto"/>
        <w:jc w:val="both"/>
        <w:rPr>
          <w:sz w:val="28"/>
          <w:szCs w:val="28"/>
        </w:rPr>
      </w:pPr>
      <w:r w:rsidRPr="00DE53D5">
        <w:rPr>
          <w:sz w:val="28"/>
          <w:szCs w:val="28"/>
        </w:rPr>
        <w:t>Цивилизационные особенности Востока. Взаимовлияние Востока и Запада. Начало европейской экспансии на Восток, колониализм.</w:t>
      </w:r>
    </w:p>
    <w:p w:rsidR="00DE53D5" w:rsidRPr="00DE53D5" w:rsidRDefault="00DE53D5" w:rsidP="00DE53D5">
      <w:pPr>
        <w:spacing w:line="360" w:lineRule="auto"/>
        <w:jc w:val="both"/>
        <w:rPr>
          <w:sz w:val="28"/>
          <w:szCs w:val="28"/>
        </w:rPr>
      </w:pPr>
      <w:r w:rsidRPr="00E5236F">
        <w:rPr>
          <w:b/>
          <w:i/>
          <w:sz w:val="28"/>
          <w:szCs w:val="28"/>
        </w:rPr>
        <w:t>Исламские страны в раннее новое время.</w:t>
      </w:r>
      <w:r w:rsidRPr="00DE53D5">
        <w:rPr>
          <w:sz w:val="28"/>
          <w:szCs w:val="28"/>
        </w:rPr>
        <w:t xml:space="preserve"> Основные черты исламской цивилизации.</w:t>
      </w:r>
    </w:p>
    <w:p w:rsidR="00DE53D5" w:rsidRPr="00DE53D5" w:rsidRDefault="00DE53D5" w:rsidP="00DE53D5">
      <w:pPr>
        <w:spacing w:line="360" w:lineRule="auto"/>
        <w:jc w:val="both"/>
        <w:rPr>
          <w:sz w:val="28"/>
          <w:szCs w:val="28"/>
        </w:rPr>
      </w:pPr>
      <w:r w:rsidRPr="00DE53D5">
        <w:rPr>
          <w:sz w:val="28"/>
          <w:szCs w:val="28"/>
        </w:rPr>
        <w:t>Османская империя в XV—XVIII вв. Социально-экономическое положение и политический строй Ос</w:t>
      </w:r>
      <w:r w:rsidRPr="00DE53D5">
        <w:rPr>
          <w:sz w:val="28"/>
          <w:szCs w:val="28"/>
        </w:rPr>
        <w:softHyphen/>
        <w:t>манской империи. Завоевания турок-османов. Нача</w:t>
      </w:r>
      <w:r w:rsidRPr="00DE53D5">
        <w:rPr>
          <w:sz w:val="28"/>
          <w:szCs w:val="28"/>
        </w:rPr>
        <w:softHyphen/>
        <w:t>ло упадка могущества Османской империи.</w:t>
      </w:r>
    </w:p>
    <w:p w:rsidR="00DE53D5" w:rsidRPr="00DE53D5" w:rsidRDefault="00DE53D5" w:rsidP="00DE53D5">
      <w:pPr>
        <w:spacing w:line="360" w:lineRule="auto"/>
        <w:jc w:val="both"/>
        <w:rPr>
          <w:sz w:val="28"/>
          <w:szCs w:val="28"/>
        </w:rPr>
      </w:pPr>
      <w:r w:rsidRPr="00DE53D5">
        <w:rPr>
          <w:sz w:val="28"/>
          <w:szCs w:val="28"/>
        </w:rPr>
        <w:t>Иран в XVI—XVIII вв. Политические и культурные традиции Ирана. Реформы Аббаса I. Соперничество Ирана и Османской империи.</w:t>
      </w:r>
    </w:p>
    <w:p w:rsidR="00DE53D5" w:rsidRPr="00DE53D5" w:rsidRDefault="00DE53D5" w:rsidP="00DE53D5">
      <w:pPr>
        <w:spacing w:line="360" w:lineRule="auto"/>
        <w:jc w:val="both"/>
        <w:rPr>
          <w:sz w:val="28"/>
          <w:szCs w:val="28"/>
        </w:rPr>
      </w:pPr>
      <w:r w:rsidRPr="00DE53D5">
        <w:rPr>
          <w:sz w:val="28"/>
          <w:szCs w:val="28"/>
        </w:rPr>
        <w:t>Взаимодействие исламской, европейской и право</w:t>
      </w:r>
      <w:r w:rsidRPr="00DE53D5">
        <w:rPr>
          <w:sz w:val="28"/>
          <w:szCs w:val="28"/>
        </w:rPr>
        <w:softHyphen/>
        <w:t>славной цивилизаций. Европейское влияние на по</w:t>
      </w:r>
      <w:r w:rsidRPr="00DE53D5">
        <w:rPr>
          <w:sz w:val="28"/>
          <w:szCs w:val="28"/>
        </w:rPr>
        <w:softHyphen/>
        <w:t>литику, экономику и культуру Османской империи. Прекращение военной и религиозной экспансии ту</w:t>
      </w:r>
      <w:r w:rsidRPr="00DE53D5">
        <w:rPr>
          <w:sz w:val="28"/>
          <w:szCs w:val="28"/>
        </w:rPr>
        <w:softHyphen/>
        <w:t>рок в Европе. Русско-турецкие отношения: войны и дипломатия XVII—XVIII вв. Балканские страны под властью турок. Начало национального возрождения балканских народов. Культурные и религиозные свя</w:t>
      </w:r>
      <w:r w:rsidRPr="00DE53D5">
        <w:rPr>
          <w:sz w:val="28"/>
          <w:szCs w:val="28"/>
        </w:rPr>
        <w:softHyphen/>
        <w:t>зи Балканских стран с Россией.</w:t>
      </w:r>
    </w:p>
    <w:p w:rsidR="00DE53D5" w:rsidRPr="00DE53D5" w:rsidRDefault="00DE53D5" w:rsidP="00DE53D5">
      <w:pPr>
        <w:spacing w:line="360" w:lineRule="auto"/>
        <w:jc w:val="both"/>
        <w:rPr>
          <w:sz w:val="28"/>
          <w:szCs w:val="28"/>
        </w:rPr>
      </w:pPr>
      <w:r w:rsidRPr="00E5236F">
        <w:rPr>
          <w:b/>
          <w:i/>
          <w:sz w:val="28"/>
          <w:szCs w:val="28"/>
        </w:rPr>
        <w:t>Традиционные общества Востока в раннее новое время.</w:t>
      </w:r>
      <w:r w:rsidRPr="00DE53D5">
        <w:rPr>
          <w:sz w:val="28"/>
          <w:szCs w:val="28"/>
        </w:rPr>
        <w:t xml:space="preserve"> Индия. Взаимодействие и переплетение циви</w:t>
      </w:r>
      <w:r w:rsidRPr="00DE53D5">
        <w:rPr>
          <w:sz w:val="28"/>
          <w:szCs w:val="28"/>
        </w:rPr>
        <w:softHyphen/>
        <w:t>лизаций в Индии. Образование и распад державы Ве</w:t>
      </w:r>
      <w:r w:rsidRPr="00DE53D5">
        <w:rPr>
          <w:sz w:val="28"/>
          <w:szCs w:val="28"/>
        </w:rPr>
        <w:softHyphen/>
        <w:t>ликих Моголов. Захват Северной Индии афганцами. Проникновение европейцев в Индию. Деятельность Ост-Индских компаний. Захват англичанами Бенгалии и других земель. Управление захваченными территориями.</w:t>
      </w:r>
    </w:p>
    <w:p w:rsidR="00DE53D5" w:rsidRPr="00DE53D5" w:rsidRDefault="00DE53D5" w:rsidP="00DE53D5">
      <w:pPr>
        <w:spacing w:line="360" w:lineRule="auto"/>
        <w:jc w:val="both"/>
        <w:rPr>
          <w:sz w:val="28"/>
          <w:szCs w:val="28"/>
        </w:rPr>
      </w:pPr>
      <w:r w:rsidRPr="00DE53D5">
        <w:rPr>
          <w:sz w:val="28"/>
          <w:szCs w:val="28"/>
        </w:rPr>
        <w:t>Китай. Черты китайской цивилизации. Роль го</w:t>
      </w:r>
      <w:r w:rsidRPr="00DE53D5">
        <w:rPr>
          <w:sz w:val="28"/>
          <w:szCs w:val="28"/>
        </w:rPr>
        <w:softHyphen/>
        <w:t>сударства в Китае. Народные восстания и завоева</w:t>
      </w:r>
      <w:r w:rsidRPr="00DE53D5">
        <w:rPr>
          <w:sz w:val="28"/>
          <w:szCs w:val="28"/>
        </w:rPr>
        <w:softHyphen/>
        <w:t>ние Китая маньчжурами. Взаимоотношения между китайцами и маньчжурами. Проникновение европей</w:t>
      </w:r>
      <w:r w:rsidRPr="00DE53D5">
        <w:rPr>
          <w:sz w:val="28"/>
          <w:szCs w:val="28"/>
        </w:rPr>
        <w:softHyphen/>
        <w:t>цев в Китай. Попытки китайских властей закрыть</w:t>
      </w:r>
      <w:r w:rsidR="00E5236F">
        <w:rPr>
          <w:sz w:val="28"/>
          <w:szCs w:val="28"/>
        </w:rPr>
        <w:t xml:space="preserve"> </w:t>
      </w:r>
      <w:r w:rsidRPr="00DE53D5">
        <w:rPr>
          <w:sz w:val="28"/>
          <w:szCs w:val="28"/>
        </w:rPr>
        <w:t>страну.</w:t>
      </w:r>
    </w:p>
    <w:p w:rsidR="00DE53D5" w:rsidRPr="00DE53D5" w:rsidRDefault="00DE53D5" w:rsidP="00DE53D5">
      <w:pPr>
        <w:spacing w:line="360" w:lineRule="auto"/>
        <w:jc w:val="both"/>
        <w:rPr>
          <w:sz w:val="28"/>
          <w:szCs w:val="28"/>
        </w:rPr>
      </w:pPr>
      <w:r w:rsidRPr="00DE53D5">
        <w:rPr>
          <w:sz w:val="28"/>
          <w:szCs w:val="28"/>
        </w:rPr>
        <w:t>Япония. Особенности японской цивилизации. Со</w:t>
      </w:r>
      <w:r w:rsidRPr="00DE53D5">
        <w:rPr>
          <w:sz w:val="28"/>
          <w:szCs w:val="28"/>
        </w:rPr>
        <w:softHyphen/>
        <w:t xml:space="preserve">циальная структура японского </w:t>
      </w:r>
      <w:r w:rsidRPr="00DE53D5">
        <w:rPr>
          <w:sz w:val="28"/>
          <w:szCs w:val="28"/>
        </w:rPr>
        <w:lastRenderedPageBreak/>
        <w:t>общества. Японское государство. Внутренняя политика сёгунатаТокугава. Проникновение в Японию европейцев. Причины за</w:t>
      </w:r>
      <w:r w:rsidRPr="00DE53D5">
        <w:rPr>
          <w:sz w:val="28"/>
          <w:szCs w:val="28"/>
        </w:rPr>
        <w:softHyphen/>
        <w:t>крытия страны.</w:t>
      </w:r>
    </w:p>
    <w:p w:rsidR="00DE53D5" w:rsidRPr="00DE53D5" w:rsidRDefault="00DE53D5" w:rsidP="00DE53D5">
      <w:pPr>
        <w:spacing w:line="360" w:lineRule="auto"/>
        <w:jc w:val="both"/>
        <w:rPr>
          <w:sz w:val="28"/>
          <w:szCs w:val="28"/>
        </w:rPr>
      </w:pPr>
      <w:r w:rsidRPr="00E5236F">
        <w:rPr>
          <w:b/>
          <w:i/>
          <w:sz w:val="28"/>
          <w:szCs w:val="28"/>
        </w:rPr>
        <w:t>Освоение европейцами Нового Света.</w:t>
      </w:r>
      <w:r w:rsidRPr="00DE53D5">
        <w:rPr>
          <w:sz w:val="28"/>
          <w:szCs w:val="28"/>
        </w:rPr>
        <w:t xml:space="preserve"> Встреча культур и цивилизаций в Новом Свете. Переселен</w:t>
      </w:r>
      <w:r w:rsidRPr="00DE53D5">
        <w:rPr>
          <w:sz w:val="28"/>
          <w:szCs w:val="28"/>
        </w:rPr>
        <w:softHyphen/>
        <w:t>ческие потоки из Европы в Новый Свет. Гибель ин</w:t>
      </w:r>
      <w:r w:rsidRPr="00DE53D5">
        <w:rPr>
          <w:sz w:val="28"/>
          <w:szCs w:val="28"/>
        </w:rPr>
        <w:softHyphen/>
        <w:t>дейских государств и цивилизаций. Истребление и порабощение местного населения. Хозяйственное освоение европейцами Америки. Формирование плантационного хозяйства. Ввоз черных рабов и его последствия. Различные пути освоения Латинской и Северной Америки. Слияние индейской, африкан</w:t>
      </w:r>
      <w:r w:rsidRPr="00DE53D5">
        <w:rPr>
          <w:sz w:val="28"/>
          <w:szCs w:val="28"/>
        </w:rPr>
        <w:softHyphen/>
        <w:t>ской и европейской культур в Америке.</w:t>
      </w:r>
    </w:p>
    <w:p w:rsidR="00DE53D5" w:rsidRPr="00DE53D5" w:rsidRDefault="00DE53D5" w:rsidP="00DE53D5">
      <w:pPr>
        <w:spacing w:line="360" w:lineRule="auto"/>
        <w:jc w:val="both"/>
        <w:rPr>
          <w:sz w:val="28"/>
          <w:szCs w:val="28"/>
        </w:rPr>
      </w:pPr>
      <w:r w:rsidRPr="00E5236F">
        <w:rPr>
          <w:b/>
          <w:i/>
          <w:sz w:val="28"/>
          <w:szCs w:val="28"/>
        </w:rPr>
        <w:t>Борьба за колонии и господство на море в XVII— XVIII вв.</w:t>
      </w:r>
      <w:r w:rsidRPr="00DE53D5">
        <w:rPr>
          <w:sz w:val="28"/>
          <w:szCs w:val="28"/>
        </w:rPr>
        <w:t xml:space="preserve"> Создание мировых колониальных держав после великих географических открытий. Упадок Ис</w:t>
      </w:r>
      <w:r w:rsidRPr="00DE53D5">
        <w:rPr>
          <w:sz w:val="28"/>
          <w:szCs w:val="28"/>
        </w:rPr>
        <w:softHyphen/>
        <w:t>пании и Португалии как морских держав. Переход первенства к англичанам и голландцам. Географиче</w:t>
      </w:r>
      <w:r w:rsidRPr="00DE53D5">
        <w:rPr>
          <w:sz w:val="28"/>
          <w:szCs w:val="28"/>
        </w:rPr>
        <w:softHyphen/>
        <w:t>ские открытия второй половины XVI—XVIII в. Пи</w:t>
      </w:r>
      <w:r w:rsidRPr="00DE53D5">
        <w:rPr>
          <w:sz w:val="28"/>
          <w:szCs w:val="28"/>
        </w:rPr>
        <w:softHyphen/>
        <w:t>ратство и каперство.</w:t>
      </w:r>
    </w:p>
    <w:p w:rsidR="00DE53D5" w:rsidRPr="00DE53D5" w:rsidRDefault="00DE53D5" w:rsidP="00DE53D5">
      <w:pPr>
        <w:spacing w:line="360" w:lineRule="auto"/>
        <w:jc w:val="both"/>
        <w:rPr>
          <w:sz w:val="28"/>
          <w:szCs w:val="28"/>
        </w:rPr>
      </w:pPr>
      <w:r w:rsidRPr="00DE53D5">
        <w:rPr>
          <w:sz w:val="28"/>
          <w:szCs w:val="28"/>
        </w:rPr>
        <w:t>Новый этап европейского колониализма. Торго</w:t>
      </w:r>
      <w:r w:rsidRPr="00DE53D5">
        <w:rPr>
          <w:sz w:val="28"/>
          <w:szCs w:val="28"/>
        </w:rPr>
        <w:softHyphen/>
        <w:t>вые компании Англии и Голландии и их экономиче</w:t>
      </w:r>
      <w:r w:rsidRPr="00DE53D5">
        <w:rPr>
          <w:sz w:val="28"/>
          <w:szCs w:val="28"/>
        </w:rPr>
        <w:softHyphen/>
        <w:t>ское проникновение в азиатские и африканские страны. Работорговля. Превращение Англии в силь</w:t>
      </w:r>
      <w:r w:rsidRPr="00DE53D5">
        <w:rPr>
          <w:sz w:val="28"/>
          <w:szCs w:val="28"/>
        </w:rPr>
        <w:softHyphen/>
        <w:t>нейшую морскую и колониальную державу.   Мир в эпоху раннего нового времени. Итоги раз</w:t>
      </w:r>
      <w:r w:rsidRPr="00DE53D5">
        <w:rPr>
          <w:sz w:val="28"/>
          <w:szCs w:val="28"/>
        </w:rPr>
        <w:softHyphen/>
        <w:t>вития европейской цивилизации и цивилизаций Востока к концу XVIII в. Два варианта развития цивили</w:t>
      </w:r>
      <w:r w:rsidRPr="00DE53D5">
        <w:rPr>
          <w:sz w:val="28"/>
          <w:szCs w:val="28"/>
        </w:rPr>
        <w:softHyphen/>
        <w:t>зации Запада. Промышленный переворот в Англии — начало становления индустриальной цивилизации.</w:t>
      </w:r>
    </w:p>
    <w:p w:rsidR="00A369A3" w:rsidRPr="00DE53D5" w:rsidRDefault="00E5236F" w:rsidP="00E5236F">
      <w:pPr>
        <w:spacing w:line="360" w:lineRule="auto"/>
        <w:jc w:val="center"/>
        <w:rPr>
          <w:b/>
          <w:sz w:val="28"/>
          <w:szCs w:val="28"/>
        </w:rPr>
      </w:pPr>
      <w:r w:rsidRPr="00DE53D5">
        <w:rPr>
          <w:b/>
          <w:sz w:val="28"/>
          <w:szCs w:val="28"/>
        </w:rPr>
        <w:t>ИСТОРИЯ РОССИИ</w:t>
      </w:r>
    </w:p>
    <w:p w:rsidR="00DE53D5" w:rsidRPr="00E5236F" w:rsidRDefault="00A369A3" w:rsidP="00A369A3">
      <w:pPr>
        <w:spacing w:line="360" w:lineRule="auto"/>
        <w:jc w:val="both"/>
        <w:rPr>
          <w:b/>
          <w:sz w:val="28"/>
          <w:szCs w:val="28"/>
        </w:rPr>
      </w:pPr>
      <w:r w:rsidRPr="00E5236F">
        <w:rPr>
          <w:b/>
          <w:sz w:val="28"/>
          <w:szCs w:val="28"/>
        </w:rPr>
        <w:t xml:space="preserve"> </w:t>
      </w:r>
      <w:r w:rsidR="00DE53D5" w:rsidRPr="00E5236F">
        <w:rPr>
          <w:b/>
          <w:sz w:val="28"/>
          <w:szCs w:val="28"/>
        </w:rPr>
        <w:t>6 класс</w:t>
      </w:r>
    </w:p>
    <w:p w:rsidR="00A369A3" w:rsidRPr="00E5236F" w:rsidRDefault="00E5236F" w:rsidP="00A369A3">
      <w:pPr>
        <w:spacing w:line="360" w:lineRule="auto"/>
        <w:jc w:val="both"/>
        <w:rPr>
          <w:b/>
          <w:sz w:val="28"/>
          <w:szCs w:val="28"/>
        </w:rPr>
      </w:pPr>
      <w:r w:rsidRPr="00E5236F">
        <w:rPr>
          <w:b/>
          <w:sz w:val="28"/>
          <w:szCs w:val="28"/>
        </w:rPr>
        <w:t xml:space="preserve">История россии с древнейших времен до конца xvi века </w:t>
      </w:r>
    </w:p>
    <w:p w:rsidR="00A369A3" w:rsidRPr="00E5236F" w:rsidRDefault="00A369A3" w:rsidP="00A369A3">
      <w:pPr>
        <w:spacing w:line="360" w:lineRule="auto"/>
        <w:jc w:val="both"/>
        <w:rPr>
          <w:b/>
          <w:i/>
          <w:sz w:val="28"/>
          <w:szCs w:val="28"/>
        </w:rPr>
      </w:pPr>
      <w:r w:rsidRPr="00E5236F">
        <w:rPr>
          <w:b/>
          <w:i/>
          <w:sz w:val="28"/>
          <w:szCs w:val="28"/>
        </w:rPr>
        <w:t xml:space="preserve">Народы и государства на территории нашей страны в древности </w:t>
      </w:r>
    </w:p>
    <w:p w:rsidR="00A369A3" w:rsidRPr="00A369A3" w:rsidRDefault="00A369A3" w:rsidP="00A369A3">
      <w:pPr>
        <w:spacing w:line="360" w:lineRule="auto"/>
        <w:jc w:val="both"/>
        <w:rPr>
          <w:sz w:val="28"/>
          <w:szCs w:val="28"/>
        </w:rPr>
      </w:pPr>
      <w:r w:rsidRPr="00A369A3">
        <w:rPr>
          <w:sz w:val="28"/>
          <w:szCs w:val="28"/>
        </w:rPr>
        <w:t xml:space="preserve">Заселение Евразии. Великое переселение народов. Народы на территории нашей страны до середины I тысячелетия до н.э. Влияние географического положения и природных условий на занятия, образ жизни, верования. Города-государства Северного Причерноморья. Скифское царство. Тюркский каганат. Хазарский каганат. Волжская Булгария. Кочевые народы Степи. Язычество. Распространение христианства, ислама, иудаизма на территории нашей страны в древности. </w:t>
      </w:r>
    </w:p>
    <w:p w:rsidR="00A369A3" w:rsidRPr="00E5236F" w:rsidRDefault="00A369A3" w:rsidP="00A369A3">
      <w:pPr>
        <w:spacing w:line="360" w:lineRule="auto"/>
        <w:jc w:val="both"/>
        <w:rPr>
          <w:b/>
          <w:i/>
          <w:sz w:val="28"/>
          <w:szCs w:val="28"/>
        </w:rPr>
      </w:pPr>
      <w:r w:rsidRPr="00E5236F">
        <w:rPr>
          <w:b/>
          <w:i/>
          <w:sz w:val="28"/>
          <w:szCs w:val="28"/>
        </w:rPr>
        <w:t xml:space="preserve">Восточные славяне в древности (VI - IX вв.) </w:t>
      </w:r>
    </w:p>
    <w:p w:rsidR="00A369A3" w:rsidRPr="00A369A3" w:rsidRDefault="00A369A3" w:rsidP="00A369A3">
      <w:pPr>
        <w:spacing w:line="360" w:lineRule="auto"/>
        <w:jc w:val="both"/>
        <w:rPr>
          <w:sz w:val="28"/>
          <w:szCs w:val="28"/>
        </w:rPr>
      </w:pPr>
      <w:r w:rsidRPr="00A369A3">
        <w:rPr>
          <w:sz w:val="28"/>
          <w:szCs w:val="28"/>
        </w:rPr>
        <w:t xml:space="preserve">Праславяне. Расселение, соседи, занятия, общественный строй, верования восточных славян. Предпосылки образования государства. Соседская община. Союзы </w:t>
      </w:r>
      <w:r w:rsidRPr="00A369A3">
        <w:rPr>
          <w:sz w:val="28"/>
          <w:szCs w:val="28"/>
        </w:rPr>
        <w:lastRenderedPageBreak/>
        <w:t xml:space="preserve">восточнославянских племен. «Повесть временных лет» о начале Руси. </w:t>
      </w:r>
    </w:p>
    <w:p w:rsidR="00A369A3" w:rsidRPr="00A369A3" w:rsidRDefault="00A369A3" w:rsidP="00A369A3">
      <w:pPr>
        <w:spacing w:line="360" w:lineRule="auto"/>
        <w:jc w:val="both"/>
        <w:rPr>
          <w:sz w:val="28"/>
          <w:szCs w:val="28"/>
        </w:rPr>
      </w:pPr>
      <w:r w:rsidRPr="00A369A3">
        <w:rPr>
          <w:sz w:val="28"/>
          <w:szCs w:val="28"/>
        </w:rPr>
        <w:t xml:space="preserve">Древнерусское государство (IX - начало XII в.) Новгород и Киев – центры древнерусской государственности. Первые Рюриковичи. Складывание крупной земельной собственности. Древнерусские города. Русь и Византия. Владимир I и принятие христианства. Расцвет Руси при Ярославе Мудром. «Русская правда». Русь и народы Степи. Княжеские усобицы. Владимир Мономах. Международные связи Древней Руси. Распад Древнерусского государства. </w:t>
      </w:r>
    </w:p>
    <w:p w:rsidR="00A369A3" w:rsidRPr="00E5236F" w:rsidRDefault="00A369A3" w:rsidP="00A369A3">
      <w:pPr>
        <w:spacing w:line="360" w:lineRule="auto"/>
        <w:jc w:val="both"/>
        <w:rPr>
          <w:b/>
          <w:i/>
          <w:sz w:val="28"/>
          <w:szCs w:val="28"/>
        </w:rPr>
      </w:pPr>
      <w:r w:rsidRPr="00E5236F">
        <w:rPr>
          <w:b/>
          <w:i/>
          <w:sz w:val="28"/>
          <w:szCs w:val="28"/>
        </w:rPr>
        <w:t xml:space="preserve">Русские земли и княжества в начале удельного периода (начало XII – первая половина XIII вв.) </w:t>
      </w:r>
    </w:p>
    <w:p w:rsidR="00A369A3" w:rsidRPr="00A369A3" w:rsidRDefault="00A369A3" w:rsidP="00A369A3">
      <w:pPr>
        <w:spacing w:line="360" w:lineRule="auto"/>
        <w:jc w:val="both"/>
        <w:rPr>
          <w:sz w:val="28"/>
          <w:szCs w:val="28"/>
        </w:rPr>
      </w:pPr>
      <w:r w:rsidRPr="00A369A3">
        <w:rPr>
          <w:sz w:val="28"/>
          <w:szCs w:val="28"/>
        </w:rPr>
        <w:t xml:space="preserve">Удельный период: экономические и политические причины раздробленности. Формы землевладения. Князья и бояре. Свободное и зависимое население. Рост числа городов. Географическое положение, хозяйство, политический строй крупнейших русских земель (Новгород Великий, Киевское, Владимиро-Суздальское, Галицко-Волынское княжества). Идея единства русских земель в период раздробленности. «Слово о полку Игореве». </w:t>
      </w:r>
    </w:p>
    <w:p w:rsidR="00A369A3" w:rsidRPr="00A369A3" w:rsidRDefault="00A369A3" w:rsidP="00A369A3">
      <w:pPr>
        <w:spacing w:line="360" w:lineRule="auto"/>
        <w:jc w:val="both"/>
        <w:rPr>
          <w:sz w:val="28"/>
          <w:szCs w:val="28"/>
        </w:rPr>
      </w:pPr>
      <w:r w:rsidRPr="00A369A3">
        <w:rPr>
          <w:sz w:val="28"/>
          <w:szCs w:val="28"/>
        </w:rPr>
        <w:t xml:space="preserve">Культура Руси в домонгольское время </w:t>
      </w:r>
    </w:p>
    <w:p w:rsidR="00A369A3" w:rsidRPr="00A369A3" w:rsidRDefault="00A369A3" w:rsidP="00A369A3">
      <w:pPr>
        <w:spacing w:line="360" w:lineRule="auto"/>
        <w:jc w:val="both"/>
        <w:rPr>
          <w:sz w:val="28"/>
          <w:szCs w:val="28"/>
        </w:rPr>
      </w:pPr>
      <w:r w:rsidRPr="00A369A3">
        <w:rPr>
          <w:sz w:val="28"/>
          <w:szCs w:val="28"/>
        </w:rPr>
        <w:t xml:space="preserve">Языческая культура восточных славян. Религиозно-культурное влияние Византии. Особенности развития древнерусской культуры. Единство и своеобразие культурных традиций в русских землях и княжествах накануне монгольского завоевания. Фольклор. Происхождение славянской письменности. Берестяные грамоты. Зодчество и живопись. Быт и нравы </w:t>
      </w:r>
    </w:p>
    <w:p w:rsidR="00A369A3" w:rsidRPr="00E5236F" w:rsidRDefault="00E5236F" w:rsidP="00A369A3">
      <w:pPr>
        <w:spacing w:line="360" w:lineRule="auto"/>
        <w:jc w:val="both"/>
        <w:rPr>
          <w:b/>
          <w:i/>
          <w:sz w:val="28"/>
          <w:szCs w:val="28"/>
        </w:rPr>
      </w:pPr>
      <w:r w:rsidRPr="00E5236F">
        <w:rPr>
          <w:b/>
          <w:i/>
          <w:sz w:val="28"/>
          <w:szCs w:val="28"/>
        </w:rPr>
        <w:t>Борьба с</w:t>
      </w:r>
      <w:r w:rsidR="00A369A3" w:rsidRPr="00E5236F">
        <w:rPr>
          <w:b/>
          <w:i/>
          <w:sz w:val="28"/>
          <w:szCs w:val="28"/>
        </w:rPr>
        <w:t xml:space="preserve"> внешней агрессией в XIII в. </w:t>
      </w:r>
    </w:p>
    <w:p w:rsidR="00A369A3" w:rsidRPr="00A369A3" w:rsidRDefault="00A369A3" w:rsidP="00A369A3">
      <w:pPr>
        <w:spacing w:line="360" w:lineRule="auto"/>
        <w:jc w:val="both"/>
        <w:rPr>
          <w:sz w:val="28"/>
          <w:szCs w:val="28"/>
        </w:rPr>
      </w:pPr>
      <w:r w:rsidRPr="00A369A3">
        <w:rPr>
          <w:sz w:val="28"/>
          <w:szCs w:val="28"/>
        </w:rPr>
        <w:t xml:space="preserve">Чингис-хан и объединение монгольских племен. Монгольские завоевания. Походы Батыя на Русь. Борьба народов нашей страны с завоевателями. Золотая Орда и Русь. Экспансия с Запада. Ливонский орден. Александр Невский. Сражение на Неве и Ледовое побоище. Последствия монгольского нашествия и борьбы с экспансией Запада для дальнейшего развития нашей страны. </w:t>
      </w:r>
    </w:p>
    <w:p w:rsidR="00A369A3" w:rsidRPr="00A369A3" w:rsidRDefault="00A369A3" w:rsidP="00A369A3">
      <w:pPr>
        <w:spacing w:line="360" w:lineRule="auto"/>
        <w:jc w:val="both"/>
        <w:rPr>
          <w:sz w:val="28"/>
          <w:szCs w:val="28"/>
        </w:rPr>
      </w:pPr>
      <w:r w:rsidRPr="00A369A3">
        <w:rPr>
          <w:sz w:val="28"/>
          <w:szCs w:val="28"/>
        </w:rPr>
        <w:t xml:space="preserve">Складывание предпосылок образования Российского государства (вторая половина XIII – середина XV вв.) </w:t>
      </w:r>
    </w:p>
    <w:p w:rsidR="00A369A3" w:rsidRPr="00A369A3" w:rsidRDefault="00A369A3" w:rsidP="00A369A3">
      <w:pPr>
        <w:spacing w:line="360" w:lineRule="auto"/>
        <w:jc w:val="both"/>
        <w:rPr>
          <w:sz w:val="28"/>
          <w:szCs w:val="28"/>
        </w:rPr>
      </w:pPr>
      <w:r w:rsidRPr="00E5236F">
        <w:rPr>
          <w:b/>
          <w:i/>
          <w:sz w:val="28"/>
          <w:szCs w:val="28"/>
        </w:rPr>
        <w:t>Русские земли во второй половине XIII – первой половине XV вв.</w:t>
      </w:r>
      <w:r w:rsidRPr="00A369A3">
        <w:rPr>
          <w:sz w:val="28"/>
          <w:szCs w:val="28"/>
        </w:rPr>
        <w:t xml:space="preserve"> Борьба против ордынского ига. Русские земли в составе Великого княжества Литовского. Восстановление хозяйства на Руси. Вотчинное, монастырское, помещичье и </w:t>
      </w:r>
      <w:r w:rsidRPr="00A369A3">
        <w:rPr>
          <w:sz w:val="28"/>
          <w:szCs w:val="28"/>
        </w:rPr>
        <w:lastRenderedPageBreak/>
        <w:t xml:space="preserve">черносошное землевладение. Города и их роль в объединении русских земель. Иван Калита и утверждение ведущей роли Москвы. Куликовская битва. Дмитрий Донской. Роль церкви в общественной жизни. Сергий Радонежский. </w:t>
      </w:r>
    </w:p>
    <w:p w:rsidR="00A369A3" w:rsidRPr="00E5236F" w:rsidRDefault="00A369A3" w:rsidP="00A369A3">
      <w:pPr>
        <w:spacing w:line="360" w:lineRule="auto"/>
        <w:jc w:val="both"/>
        <w:rPr>
          <w:b/>
          <w:i/>
          <w:sz w:val="28"/>
          <w:szCs w:val="28"/>
        </w:rPr>
      </w:pPr>
      <w:r w:rsidRPr="00E5236F">
        <w:rPr>
          <w:b/>
          <w:i/>
          <w:sz w:val="28"/>
          <w:szCs w:val="28"/>
        </w:rPr>
        <w:t xml:space="preserve">Завершение образования Российского государства в конце XV – начале XVI вв. </w:t>
      </w:r>
    </w:p>
    <w:p w:rsidR="00A369A3" w:rsidRPr="00A369A3" w:rsidRDefault="00A369A3" w:rsidP="00A369A3">
      <w:pPr>
        <w:spacing w:line="360" w:lineRule="auto"/>
        <w:jc w:val="both"/>
        <w:rPr>
          <w:sz w:val="28"/>
          <w:szCs w:val="28"/>
        </w:rPr>
      </w:pPr>
      <w:r w:rsidRPr="00A369A3">
        <w:rPr>
          <w:sz w:val="28"/>
          <w:szCs w:val="28"/>
        </w:rPr>
        <w:t xml:space="preserve">Предпосылки образования Российского государства. Иван III. Василий III. Свержение ордынского ига. Распад Золотой Орды. Присоединение Москвой северо-восточных и северо-западных земель Руси. Многонациональный состав населения страны. Становление центральных органов власти и управления. Судебник 1497 г. Местничество. Традиционный характер экономики. </w:t>
      </w:r>
    </w:p>
    <w:p w:rsidR="00A369A3" w:rsidRPr="00E5236F" w:rsidRDefault="00A369A3" w:rsidP="00A369A3">
      <w:pPr>
        <w:spacing w:line="360" w:lineRule="auto"/>
        <w:jc w:val="both"/>
        <w:rPr>
          <w:b/>
          <w:i/>
          <w:sz w:val="28"/>
          <w:szCs w:val="28"/>
        </w:rPr>
      </w:pPr>
      <w:r w:rsidRPr="00E5236F">
        <w:rPr>
          <w:b/>
          <w:i/>
          <w:sz w:val="28"/>
          <w:szCs w:val="28"/>
        </w:rPr>
        <w:t xml:space="preserve">Русская культура второй половины XIII-XV вв. </w:t>
      </w:r>
    </w:p>
    <w:p w:rsidR="00A369A3" w:rsidRPr="00A369A3" w:rsidRDefault="00A369A3" w:rsidP="00A369A3">
      <w:pPr>
        <w:spacing w:line="360" w:lineRule="auto"/>
        <w:jc w:val="both"/>
        <w:rPr>
          <w:sz w:val="28"/>
          <w:szCs w:val="28"/>
        </w:rPr>
      </w:pPr>
      <w:r w:rsidRPr="00A369A3">
        <w:rPr>
          <w:sz w:val="28"/>
          <w:szCs w:val="28"/>
        </w:rPr>
        <w:t xml:space="preserve">Монгольское завоевание и культурное развитие Руси. Куликовская победа и подъем русского национального самосознания. Москва – центр складывающейся культуры русской народности. Отражение идеи общерусского единства в устном народном творчестве, летописании, литературе. «Задонщина». Теория «Москва – Третий Рим». Феофан Грек. Строительство Московского Кремля. Андрей Рублев. </w:t>
      </w:r>
    </w:p>
    <w:p w:rsidR="00A369A3" w:rsidRDefault="00DE53D5" w:rsidP="00A369A3">
      <w:pPr>
        <w:pStyle w:val="210"/>
        <w:shd w:val="clear" w:color="auto" w:fill="auto"/>
        <w:spacing w:before="0" w:after="0" w:line="490" w:lineRule="exact"/>
        <w:rPr>
          <w:b/>
        </w:rPr>
      </w:pPr>
      <w:r>
        <w:rPr>
          <w:b/>
        </w:rPr>
        <w:t>7 класс</w:t>
      </w:r>
    </w:p>
    <w:p w:rsidR="00DE53D5" w:rsidRPr="00E5236F" w:rsidRDefault="00E5236F" w:rsidP="00DE53D5">
      <w:pPr>
        <w:spacing w:line="360" w:lineRule="auto"/>
        <w:jc w:val="both"/>
        <w:rPr>
          <w:b/>
          <w:sz w:val="28"/>
          <w:szCs w:val="28"/>
        </w:rPr>
      </w:pPr>
      <w:r w:rsidRPr="00E5236F">
        <w:rPr>
          <w:b/>
          <w:sz w:val="28"/>
          <w:szCs w:val="28"/>
        </w:rPr>
        <w:t xml:space="preserve">История  России  </w:t>
      </w:r>
      <w:r w:rsidR="00DE53D5" w:rsidRPr="00E5236F">
        <w:rPr>
          <w:b/>
          <w:sz w:val="28"/>
          <w:szCs w:val="28"/>
        </w:rPr>
        <w:t xml:space="preserve">XVI – XVII вв.  </w:t>
      </w:r>
    </w:p>
    <w:p w:rsidR="00DE53D5" w:rsidRPr="00DE53D5" w:rsidRDefault="00DE53D5" w:rsidP="00DE53D5">
      <w:pPr>
        <w:spacing w:line="360" w:lineRule="auto"/>
        <w:jc w:val="both"/>
        <w:rPr>
          <w:sz w:val="28"/>
          <w:szCs w:val="28"/>
        </w:rPr>
      </w:pPr>
      <w:r w:rsidRPr="00E5236F">
        <w:rPr>
          <w:b/>
          <w:i/>
          <w:sz w:val="28"/>
          <w:szCs w:val="28"/>
        </w:rPr>
        <w:t>Россия в XVI в.</w:t>
      </w:r>
      <w:r w:rsidRPr="00DE53D5">
        <w:rPr>
          <w:sz w:val="28"/>
          <w:szCs w:val="28"/>
        </w:rPr>
        <w:t xml:space="preserve"> Мир и Россия в начале эпохи Великих географических открытий. Территория, население и хозяйство России в начале XVI в.  Формирование единых государств в Европе и России. Российское государство в первой трети XVI в. Внешняя политика Российского государства в первой трети XVI в. Государства Поволжья, Северного Причерноморья, Сибири в середине XVI в. Внешняя политика России во второй половине XVI в. Российское общество XVI в.: «служилые» и «тяглые». Опричнина. Россия в конце XVI в. Церковь и государство в XVI в.  Культура и повседневная жизнь народов России в XVI в. </w:t>
      </w:r>
    </w:p>
    <w:p w:rsidR="00E5236F" w:rsidRDefault="00DE53D5" w:rsidP="00E5236F">
      <w:pPr>
        <w:spacing w:line="360" w:lineRule="auto"/>
        <w:jc w:val="both"/>
        <w:rPr>
          <w:sz w:val="28"/>
          <w:szCs w:val="28"/>
        </w:rPr>
      </w:pPr>
      <w:r w:rsidRPr="00E5236F">
        <w:rPr>
          <w:b/>
          <w:i/>
          <w:sz w:val="28"/>
          <w:szCs w:val="28"/>
        </w:rPr>
        <w:t>Смутное время. Россия при первых Романовых.</w:t>
      </w:r>
      <w:r w:rsidRPr="00DE53D5">
        <w:rPr>
          <w:sz w:val="28"/>
          <w:szCs w:val="28"/>
        </w:rPr>
        <w:t xml:space="preserve"> Внешнеполитические связи России с Европой и Азией в конце XVI — начале XVII в. Смута в Российском государстве. Окончание Смутного времени. Экономическое развитие России в XVII в. Россия при первых Романовых: перемены в государственном устройстве. Изменения в социальной структуре российского общества. Народные движения в XVII в. Россия в системе международных отношений. «Под рукой» российского государя: вхождение Украины в </w:t>
      </w:r>
      <w:r w:rsidRPr="00DE53D5">
        <w:rPr>
          <w:sz w:val="28"/>
          <w:szCs w:val="28"/>
        </w:rPr>
        <w:lastRenderedPageBreak/>
        <w:t>состав России. Русская православная церковь в XVII в. Реформа патриарха Никона и раскол. Русские путешественники и первопроходцы XVII в. Культура народов России в XVII в. Народы России в XVII в. Cословный быт и картина мира русского человека в XVII в. Повседневная жизнь народов Украины, Поволжья, Сибири и Северного Кавказа в XVII в</w:t>
      </w:r>
    </w:p>
    <w:p w:rsidR="00DE53D5" w:rsidRPr="00E5236F" w:rsidRDefault="00DE53D5" w:rsidP="00E5236F">
      <w:pPr>
        <w:spacing w:line="360" w:lineRule="auto"/>
        <w:jc w:val="both"/>
        <w:rPr>
          <w:sz w:val="28"/>
          <w:szCs w:val="28"/>
        </w:rPr>
      </w:pPr>
      <w:r>
        <w:rPr>
          <w:b/>
        </w:rPr>
        <w:t>8 класс</w:t>
      </w:r>
    </w:p>
    <w:p w:rsidR="00DE53D5" w:rsidRPr="00E5236F" w:rsidRDefault="00E5236F" w:rsidP="00E5236F">
      <w:pPr>
        <w:spacing w:line="360" w:lineRule="auto"/>
        <w:jc w:val="both"/>
        <w:rPr>
          <w:b/>
          <w:sz w:val="28"/>
          <w:szCs w:val="28"/>
        </w:rPr>
      </w:pPr>
      <w:r w:rsidRPr="00E5236F">
        <w:rPr>
          <w:b/>
          <w:sz w:val="28"/>
          <w:szCs w:val="28"/>
        </w:rPr>
        <w:t>Россия в</w:t>
      </w:r>
      <w:r w:rsidR="00DE53D5" w:rsidRPr="00E5236F">
        <w:rPr>
          <w:b/>
          <w:sz w:val="28"/>
          <w:szCs w:val="28"/>
        </w:rPr>
        <w:t xml:space="preserve"> XVIIIв. </w:t>
      </w:r>
    </w:p>
    <w:p w:rsidR="00DE53D5" w:rsidRPr="00E5236F" w:rsidRDefault="00DE53D5" w:rsidP="00E5236F">
      <w:pPr>
        <w:spacing w:line="360" w:lineRule="auto"/>
        <w:jc w:val="both"/>
        <w:rPr>
          <w:sz w:val="28"/>
          <w:szCs w:val="28"/>
        </w:rPr>
      </w:pPr>
      <w:r w:rsidRPr="00E5236F">
        <w:rPr>
          <w:b/>
          <w:i/>
          <w:sz w:val="28"/>
          <w:szCs w:val="28"/>
        </w:rPr>
        <w:t>Россия в конце XVII — первой четверти XVIII в.</w:t>
      </w:r>
      <w:r w:rsidRPr="00E5236F">
        <w:rPr>
          <w:sz w:val="28"/>
          <w:szCs w:val="28"/>
        </w:rPr>
        <w:t xml:space="preserve">  Политическая карта мира к началу XVIII в. Новые формы организации труда в передовых странах. Формирование мировой торговли и предпосылок мирового разделения труда. Новый характер </w:t>
      </w:r>
      <w:r w:rsidR="00E5236F">
        <w:rPr>
          <w:sz w:val="28"/>
          <w:szCs w:val="28"/>
        </w:rPr>
        <w:t xml:space="preserve">взаимоотношений между Востоком </w:t>
      </w:r>
      <w:r w:rsidRPr="00E5236F">
        <w:rPr>
          <w:sz w:val="28"/>
          <w:szCs w:val="28"/>
        </w:rPr>
        <w:t>и Западом. Политика колониализма. Роль и м</w:t>
      </w:r>
      <w:r w:rsidR="00E5236F">
        <w:rPr>
          <w:sz w:val="28"/>
          <w:szCs w:val="28"/>
        </w:rPr>
        <w:t xml:space="preserve">есто России </w:t>
      </w:r>
      <w:r w:rsidRPr="00E5236F">
        <w:rPr>
          <w:sz w:val="28"/>
          <w:szCs w:val="28"/>
        </w:rPr>
        <w:t>в мире.  Предпосылки масштабных реформ. А. Л. Ордин-Нащокин. В. В. Голицын.  Начало царствования Петра I. Азовские походы. Великое посольство.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w:t>
      </w:r>
      <w:r w:rsidR="00E5236F">
        <w:rPr>
          <w:sz w:val="28"/>
          <w:szCs w:val="28"/>
        </w:rPr>
        <w:t xml:space="preserve">ение Сената, коллегий, органов </w:t>
      </w:r>
      <w:r w:rsidRPr="00E5236F">
        <w:rPr>
          <w:sz w:val="28"/>
          <w:szCs w:val="28"/>
        </w:rPr>
        <w:t>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Положение протестантов, мусульман, буддистов, язычников.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Особеннос</w:t>
      </w:r>
      <w:r w:rsidR="00E5236F">
        <w:rPr>
          <w:sz w:val="28"/>
          <w:szCs w:val="28"/>
        </w:rPr>
        <w:t xml:space="preserve">ти российского крепостничества </w:t>
      </w:r>
      <w:r w:rsidRPr="00E5236F">
        <w:rPr>
          <w:sz w:val="28"/>
          <w:szCs w:val="28"/>
        </w:rPr>
        <w:t>в XVIII в. и территория его распространения.  Российское общество</w:t>
      </w:r>
      <w:r w:rsidR="00E5236F">
        <w:rPr>
          <w:sz w:val="28"/>
          <w:szCs w:val="28"/>
        </w:rPr>
        <w:t xml:space="preserve"> в Петровскую эпоху. Изменение </w:t>
      </w:r>
      <w:r w:rsidRPr="00E5236F">
        <w:rPr>
          <w:sz w:val="28"/>
          <w:szCs w:val="28"/>
        </w:rPr>
        <w:t>социального статуса сословий и групп: дворянство, духовенство, купечество, горожане, крестьянство, казачество.  Зарождение чиновничье-бюрократической системы. Табель о рангах.  Правовой статус народов и территорий империи: Украина, Прибалтика, Поволжь</w:t>
      </w:r>
      <w:r w:rsidR="00E5236F">
        <w:rPr>
          <w:sz w:val="28"/>
          <w:szCs w:val="28"/>
        </w:rPr>
        <w:t xml:space="preserve">е, Приуралье, Северный Кавказ, </w:t>
      </w:r>
      <w:r w:rsidRPr="00E5236F">
        <w:rPr>
          <w:sz w:val="28"/>
          <w:szCs w:val="28"/>
        </w:rPr>
        <w:t>Сибирь, Дальний Восток.  Социальные и национальные движения в первой четверти XVIII в. Восстания в Астрахани, Башкирии, на Дону.  Религиозные выступления.   Россия в системе европейских и мировых международных связей. Внешняя пол</w:t>
      </w:r>
      <w:r w:rsidR="00E5236F">
        <w:rPr>
          <w:sz w:val="28"/>
          <w:szCs w:val="28"/>
        </w:rPr>
        <w:t xml:space="preserve">итика России в первой четверти </w:t>
      </w:r>
      <w:r w:rsidRPr="00E5236F">
        <w:rPr>
          <w:sz w:val="28"/>
          <w:szCs w:val="28"/>
        </w:rPr>
        <w:t>XVIII в. Северная война: причины, основные события, итоги. Ништадтский мир. Прутский и Каспийский походы.  Провозглашение России</w:t>
      </w:r>
      <w:r w:rsidR="00E5236F">
        <w:rPr>
          <w:sz w:val="28"/>
          <w:szCs w:val="28"/>
        </w:rPr>
        <w:t xml:space="preserve"> империей. Формирование системы</w:t>
      </w:r>
      <w:r w:rsidRPr="00E5236F">
        <w:rPr>
          <w:sz w:val="28"/>
          <w:szCs w:val="28"/>
        </w:rPr>
        <w:t xml:space="preserve"> национальных </w:t>
      </w:r>
      <w:r w:rsidRPr="00E5236F">
        <w:rPr>
          <w:sz w:val="28"/>
          <w:szCs w:val="28"/>
        </w:rPr>
        <w:lastRenderedPageBreak/>
        <w:t>интересов Российской империи на международной арене, рост её а</w:t>
      </w:r>
      <w:r w:rsidR="00E5236F">
        <w:rPr>
          <w:sz w:val="28"/>
          <w:szCs w:val="28"/>
        </w:rPr>
        <w:t xml:space="preserve">вторитета и влияния на мировой </w:t>
      </w:r>
      <w:r w:rsidRPr="00E5236F">
        <w:rPr>
          <w:sz w:val="28"/>
          <w:szCs w:val="28"/>
        </w:rPr>
        <w:t>арене.</w:t>
      </w:r>
    </w:p>
    <w:p w:rsidR="00DE53D5" w:rsidRPr="00E5236F" w:rsidRDefault="00DE53D5" w:rsidP="00E5236F">
      <w:pPr>
        <w:spacing w:line="360" w:lineRule="auto"/>
        <w:jc w:val="both"/>
        <w:rPr>
          <w:sz w:val="28"/>
          <w:szCs w:val="28"/>
        </w:rPr>
      </w:pPr>
      <w:r w:rsidRPr="00E5236F">
        <w:rPr>
          <w:b/>
          <w:i/>
          <w:sz w:val="28"/>
          <w:szCs w:val="28"/>
        </w:rPr>
        <w:t>Культурное пространство империи в перво</w:t>
      </w:r>
      <w:r w:rsidR="00E5236F" w:rsidRPr="00E5236F">
        <w:rPr>
          <w:b/>
          <w:i/>
          <w:sz w:val="28"/>
          <w:szCs w:val="28"/>
        </w:rPr>
        <w:t xml:space="preserve">й четверти </w:t>
      </w:r>
      <w:r w:rsidRPr="00E5236F">
        <w:rPr>
          <w:b/>
          <w:i/>
          <w:sz w:val="28"/>
          <w:szCs w:val="28"/>
        </w:rPr>
        <w:t xml:space="preserve">XVIII в.  </w:t>
      </w:r>
      <w:r w:rsidRPr="00E5236F">
        <w:rPr>
          <w:sz w:val="28"/>
          <w:szCs w:val="28"/>
        </w:rPr>
        <w:t xml:space="preserve">Культура и нравы. Повседневная жизнь и быт правящейэлиты и основной массы населения. Нововведения, европеизация, традиционализм. Просвещение и научные знания.   Введение гражданского </w:t>
      </w:r>
      <w:r w:rsidR="00E5236F">
        <w:rPr>
          <w:sz w:val="28"/>
          <w:szCs w:val="28"/>
        </w:rPr>
        <w:t xml:space="preserve">шрифта и книгопечатание. Новое </w:t>
      </w:r>
      <w:r w:rsidRPr="00E5236F">
        <w:rPr>
          <w:sz w:val="28"/>
          <w:szCs w:val="28"/>
        </w:rPr>
        <w:t xml:space="preserve">летоисчисление. Первая печатная газета «Ведомости». Ассамблеи, фейерверки.  Санкт-Петербург — новая столица. Кунсткамера. Создание сети школ и специальных учебных заведений. Основание Академии наук и университета. Развитие техники. Строительство городов, крепостей, каналов.  Литература, архитектура и изобразительное искусство.  Петровское барокко. Итоги, последствия и значение петровских преобразований. Образ Петра I в русской истории и культуре.  Человек в эпоху модернизации. Изменения в повседневной жизни сословий и народов России.  После Петра Великого: эпоха дворцовых переворотов.  Изменение места и роли России в Европе. Отношенияс Османской империей в политике европейских </w:t>
      </w:r>
      <w:r w:rsidR="00E5236F" w:rsidRPr="00E5236F">
        <w:rPr>
          <w:sz w:val="28"/>
          <w:szCs w:val="28"/>
        </w:rPr>
        <w:t>стран и</w:t>
      </w:r>
      <w:r w:rsidRPr="00E5236F">
        <w:rPr>
          <w:sz w:val="28"/>
          <w:szCs w:val="28"/>
        </w:rPr>
        <w:t xml:space="preserve"> России.  Дворцовые перевороты: причины, сущность, последствия. Фаворитизм. Усиление роли гвардии. Екатерина I.   Пётр II. «Верховники». Анна Иоанновна. Кондиции — попытка ограничения абсолютной власти. Иоанн Антонович. Елизавета Петровна. Пётр III.   Внутренняя политика в 1725—1762 гг. Изменение системы центрального управления. Верховный тайный совет. Кабинет министров. Конференция при высочайшем дворе.   Расширение привилегий дворянства. Манифест о вольности дворянства. Ужесточение политики в отношении крестьянства, казачества, национальных окраин. Изменения   в системе городского управления.   Начало промышленного переворота в Европе и экономическое развитие России. Экономическая и финансовая   политика. Ликвидация внутренних таможен. Развитие мануфактур и торговли. Учреждение Дворянского и Купеческого банков. Национальная и религиозная политика в 1725—1762 гг.  Внешняя политика в 1725—1762 гг. Основные направления внешней политики. </w:t>
      </w:r>
      <w:r w:rsidR="00BE5C94">
        <w:rPr>
          <w:sz w:val="28"/>
          <w:szCs w:val="28"/>
        </w:rPr>
        <w:t xml:space="preserve">Россия и Речь Посполитая. </w:t>
      </w:r>
      <w:r w:rsidRPr="00E5236F">
        <w:rPr>
          <w:sz w:val="28"/>
          <w:szCs w:val="28"/>
        </w:rPr>
        <w:t>Русско-турецкая война 1735—1739 гг. Русско-шведская   война 1741—1742 гг. Начало присоединения к России   казахских земель. Россия в Семилетней войне 1756— 1763 гг. П. А. Румянцев.</w:t>
      </w:r>
      <w:r w:rsidR="00BE5C94">
        <w:rPr>
          <w:sz w:val="28"/>
          <w:szCs w:val="28"/>
        </w:rPr>
        <w:t xml:space="preserve"> П. С. Салтыков. Итоги внешней </w:t>
      </w:r>
      <w:r w:rsidRPr="00E5236F">
        <w:rPr>
          <w:sz w:val="28"/>
          <w:szCs w:val="28"/>
        </w:rPr>
        <w:t>политики.</w:t>
      </w:r>
    </w:p>
    <w:p w:rsidR="00DE53D5" w:rsidRPr="00E5236F" w:rsidRDefault="00DE53D5" w:rsidP="00E5236F">
      <w:pPr>
        <w:spacing w:line="360" w:lineRule="auto"/>
        <w:jc w:val="both"/>
        <w:rPr>
          <w:sz w:val="28"/>
          <w:szCs w:val="28"/>
        </w:rPr>
      </w:pPr>
      <w:r w:rsidRPr="00BE5C94">
        <w:rPr>
          <w:b/>
          <w:i/>
          <w:sz w:val="28"/>
          <w:szCs w:val="28"/>
        </w:rPr>
        <w:t>Российская империя в п</w:t>
      </w:r>
      <w:r w:rsidR="00BE5C94" w:rsidRPr="00BE5C94">
        <w:rPr>
          <w:b/>
          <w:i/>
          <w:sz w:val="28"/>
          <w:szCs w:val="28"/>
        </w:rPr>
        <w:t>ериод правления Екатерины II.</w:t>
      </w:r>
      <w:r w:rsidR="00BE5C94">
        <w:rPr>
          <w:sz w:val="28"/>
          <w:szCs w:val="28"/>
        </w:rPr>
        <w:t xml:space="preserve"> </w:t>
      </w:r>
      <w:r w:rsidRPr="00E5236F">
        <w:rPr>
          <w:sz w:val="28"/>
          <w:szCs w:val="28"/>
        </w:rPr>
        <w:t xml:space="preserve">Россия в системе европейских </w:t>
      </w:r>
      <w:r w:rsidRPr="00E5236F">
        <w:rPr>
          <w:sz w:val="28"/>
          <w:szCs w:val="28"/>
        </w:rPr>
        <w:lastRenderedPageBreak/>
        <w:t>и международных связей.</w:t>
      </w:r>
      <w:r w:rsidR="00BE5C94">
        <w:rPr>
          <w:sz w:val="28"/>
          <w:szCs w:val="28"/>
        </w:rPr>
        <w:t xml:space="preserve"> </w:t>
      </w:r>
      <w:r w:rsidRPr="00E5236F">
        <w:rPr>
          <w:sz w:val="28"/>
          <w:szCs w:val="28"/>
        </w:rPr>
        <w:t>Основные</w:t>
      </w:r>
      <w:r w:rsidR="00BE5C94">
        <w:rPr>
          <w:sz w:val="28"/>
          <w:szCs w:val="28"/>
        </w:rPr>
        <w:t xml:space="preserve"> </w:t>
      </w:r>
      <w:r w:rsidRPr="00E5236F">
        <w:rPr>
          <w:sz w:val="28"/>
          <w:szCs w:val="28"/>
        </w:rPr>
        <w:t>внешние вызовы. Научная революция второйполовины XVIII в. Европейское Просвещение и его рольв формировании политики ведущих держав и России.Внутренняя политика Екатерины II. Просвещённый абсолютизм. Секуляризация церковных земель. Проекты реформирования России. Уложенная комиссия. Вольное экономическое общество. Губернская реформа. Жалованныеграмоты дворянству и городам.</w:t>
      </w:r>
      <w:r w:rsidR="00BE5C94">
        <w:rPr>
          <w:sz w:val="28"/>
          <w:szCs w:val="28"/>
        </w:rPr>
        <w:t xml:space="preserve"> </w:t>
      </w:r>
      <w:r w:rsidRPr="00E5236F">
        <w:rPr>
          <w:sz w:val="28"/>
          <w:szCs w:val="28"/>
        </w:rPr>
        <w:t>Экономическая и финансовая политика правительства.</w:t>
      </w:r>
      <w:r w:rsidR="00BE5C94">
        <w:rPr>
          <w:sz w:val="28"/>
          <w:szCs w:val="28"/>
        </w:rPr>
        <w:t xml:space="preserve"> </w:t>
      </w:r>
      <w:r w:rsidRPr="00E5236F">
        <w:rPr>
          <w:sz w:val="28"/>
          <w:szCs w:val="28"/>
        </w:rPr>
        <w:t>Рост городов. Развитие мануфактурного производства. Барщинное и оброчное крепостное хозяйство. Крупные предпринимательские династии. Хозяйственное освоение Новороссии, Северного Кавказа, Поволжья, Урала.Социальная структура российского общества. Сословноесамоуправление.Социальные и национальные движения. Восстание подпредводительством Емельяна Пугачёва.Народы Прибалтики, Польши, Украины, Белоруссии,</w:t>
      </w:r>
      <w:r w:rsidR="00BE5C94">
        <w:rPr>
          <w:sz w:val="28"/>
          <w:szCs w:val="28"/>
        </w:rPr>
        <w:t xml:space="preserve"> </w:t>
      </w:r>
      <w:r w:rsidRPr="00E5236F">
        <w:rPr>
          <w:sz w:val="28"/>
          <w:szCs w:val="28"/>
        </w:rPr>
        <w:t>Поволжья, Новороссии, Северного Кавказа, Сибири, Дальнего Востока, Северной Америки в составе Российской империи. Немецкие переселенцы. Национальная политика.</w:t>
      </w:r>
      <w:r w:rsidR="00BE5C94">
        <w:rPr>
          <w:sz w:val="28"/>
          <w:szCs w:val="28"/>
        </w:rPr>
        <w:t xml:space="preserve"> </w:t>
      </w:r>
      <w:r w:rsidRPr="00E5236F">
        <w:rPr>
          <w:sz w:val="28"/>
          <w:szCs w:val="28"/>
        </w:rPr>
        <w:t>Русская православная церковь, католики и протестанты. Положение мусульман, иудеев, буддистов.</w:t>
      </w:r>
      <w:r w:rsidR="00BE5C94">
        <w:rPr>
          <w:sz w:val="28"/>
          <w:szCs w:val="28"/>
        </w:rPr>
        <w:t xml:space="preserve"> </w:t>
      </w:r>
      <w:r w:rsidRPr="00E5236F">
        <w:rPr>
          <w:sz w:val="28"/>
          <w:szCs w:val="28"/>
        </w:rPr>
        <w:t>Основные направления внешней политики. Восточныйвопрос и политика России. Русско-турецкие войны. Присоединение Крыма. «Греческий проект». Участие Россиив разделах Речи Посполитой. Воссоединение Правобережной Украины с Левобережной Украиной. Вхождение в состав России Белоруссии и Литвы.Формирование основ глобальной внешней политики России. Отношения с азиатскими странами и народами. Войназа независимость в Северной Америке и Россия. Французская революция конца XVIII в. и политика противостоянияРоссии революционным движениям в Европе. Расширениетерритории России и укрепление её международного положения.  Россия — великая европейская держава.</w:t>
      </w:r>
    </w:p>
    <w:p w:rsidR="00DE53D5" w:rsidRPr="00E5236F" w:rsidRDefault="00BE5C94" w:rsidP="00E5236F">
      <w:pPr>
        <w:spacing w:line="360" w:lineRule="auto"/>
        <w:jc w:val="both"/>
        <w:rPr>
          <w:sz w:val="28"/>
          <w:szCs w:val="28"/>
        </w:rPr>
      </w:pPr>
      <w:r w:rsidRPr="00BE5C94">
        <w:rPr>
          <w:b/>
          <w:i/>
          <w:sz w:val="28"/>
          <w:szCs w:val="28"/>
        </w:rPr>
        <w:t>Россия при Павле I.</w:t>
      </w:r>
      <w:r>
        <w:rPr>
          <w:sz w:val="28"/>
          <w:szCs w:val="28"/>
        </w:rPr>
        <w:t xml:space="preserve"> </w:t>
      </w:r>
      <w:r w:rsidR="00DE53D5" w:rsidRPr="00E5236F">
        <w:rPr>
          <w:sz w:val="28"/>
          <w:szCs w:val="28"/>
        </w:rP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длясоставления законов Российской империи. Внешняя политика Павла I. Участие России в антифранцузских коалициях. Итальянский и Швейцарский походы А. В. Суворова. Военные экспедиции Ф. Ф. Ушакова. Заговор 11 марта 1801 г. и убийство императора Павла I.</w:t>
      </w:r>
    </w:p>
    <w:p w:rsidR="00DE53D5" w:rsidRPr="00E5236F" w:rsidRDefault="00DE53D5" w:rsidP="00E5236F">
      <w:pPr>
        <w:spacing w:line="360" w:lineRule="auto"/>
        <w:jc w:val="both"/>
        <w:rPr>
          <w:sz w:val="28"/>
          <w:szCs w:val="28"/>
        </w:rPr>
      </w:pPr>
      <w:r w:rsidRPr="00BE5C94">
        <w:rPr>
          <w:b/>
          <w:i/>
          <w:sz w:val="28"/>
          <w:szCs w:val="28"/>
        </w:rPr>
        <w:t>Культурное пространст</w:t>
      </w:r>
      <w:r w:rsidR="00BE5C94" w:rsidRPr="00BE5C94">
        <w:rPr>
          <w:b/>
          <w:i/>
          <w:sz w:val="28"/>
          <w:szCs w:val="28"/>
        </w:rPr>
        <w:t>во империи.</w:t>
      </w:r>
      <w:r w:rsidR="00BE5C94">
        <w:rPr>
          <w:sz w:val="28"/>
          <w:szCs w:val="28"/>
        </w:rPr>
        <w:t xml:space="preserve"> Повседневная жизнь </w:t>
      </w:r>
      <w:r w:rsidRPr="00E5236F">
        <w:rPr>
          <w:sz w:val="28"/>
          <w:szCs w:val="28"/>
        </w:rPr>
        <w:t xml:space="preserve">сословий в XVIII в.  Образование и наука в XVIII в. Влияние идей Просвещения на развитие образования и </w:t>
      </w:r>
      <w:r w:rsidRPr="00E5236F">
        <w:rPr>
          <w:sz w:val="28"/>
          <w:szCs w:val="28"/>
        </w:rPr>
        <w:lastRenderedPageBreak/>
        <w:t>науки в России. Зарождение общеобразовательной школы. Основание Московского университета и Российской академии художеств. Смольный институт благородных девиц. Кадетский (шляхетский)</w:t>
      </w:r>
      <w:r w:rsidR="00BE5C94">
        <w:rPr>
          <w:sz w:val="28"/>
          <w:szCs w:val="28"/>
        </w:rPr>
        <w:t xml:space="preserve"> </w:t>
      </w:r>
      <w:r w:rsidRPr="00E5236F">
        <w:rPr>
          <w:sz w:val="28"/>
          <w:szCs w:val="28"/>
        </w:rPr>
        <w:t>корпус.</w:t>
      </w:r>
      <w:r w:rsidR="00BE5C94">
        <w:rPr>
          <w:sz w:val="28"/>
          <w:szCs w:val="28"/>
        </w:rPr>
        <w:t xml:space="preserve"> </w:t>
      </w:r>
      <w:r w:rsidRPr="00E5236F">
        <w:rPr>
          <w:sz w:val="28"/>
          <w:szCs w:val="28"/>
        </w:rPr>
        <w:t>Деятельность Академии наук. И. И. Шувалов. М. В. Ломоносов. Развитие естественных и гуманитарных наук.</w:t>
      </w:r>
      <w:r w:rsidR="00BE5C94">
        <w:rPr>
          <w:sz w:val="28"/>
          <w:szCs w:val="28"/>
        </w:rPr>
        <w:t xml:space="preserve"> </w:t>
      </w:r>
      <w:r w:rsidRPr="00E5236F">
        <w:rPr>
          <w:sz w:val="28"/>
          <w:szCs w:val="28"/>
        </w:rPr>
        <w:t>Становление русского литературного языка. Географические экспедиции. Достижения в технике.</w:t>
      </w:r>
      <w:r w:rsidR="00BE5C94">
        <w:rPr>
          <w:sz w:val="28"/>
          <w:szCs w:val="28"/>
        </w:rPr>
        <w:t xml:space="preserve"> </w:t>
      </w:r>
      <w:r w:rsidRPr="00E5236F">
        <w:rPr>
          <w:sz w:val="28"/>
          <w:szCs w:val="28"/>
        </w:rPr>
        <w:t>Литература. Живопись. Театр. Музыка. Архитектураи скульптура. Начало ансамблевой застройки городов.</w:t>
      </w:r>
      <w:r w:rsidR="00BE5C94">
        <w:rPr>
          <w:sz w:val="28"/>
          <w:szCs w:val="28"/>
        </w:rPr>
        <w:t xml:space="preserve"> </w:t>
      </w:r>
      <w:r w:rsidRPr="00E5236F">
        <w:rPr>
          <w:sz w:val="28"/>
          <w:szCs w:val="28"/>
        </w:rPr>
        <w:t>Перемены в повседневной жизни населения Российской империи. Сословный характер культуры и быта. Европеизация дворянского быта. Общественные настроения.</w:t>
      </w:r>
      <w:r w:rsidR="00BE5C94">
        <w:rPr>
          <w:sz w:val="28"/>
          <w:szCs w:val="28"/>
        </w:rPr>
        <w:t xml:space="preserve"> </w:t>
      </w:r>
      <w:r w:rsidRPr="00E5236F">
        <w:rPr>
          <w:sz w:val="28"/>
          <w:szCs w:val="28"/>
        </w:rPr>
        <w:t>Жизнь в дворянских усадьбах. Крепостные театры. Одежда и мода. Жилищные условия разных слоёв населения,</w:t>
      </w:r>
      <w:r w:rsidR="00BE5C94">
        <w:rPr>
          <w:sz w:val="28"/>
          <w:szCs w:val="28"/>
        </w:rPr>
        <w:t xml:space="preserve"> </w:t>
      </w:r>
      <w:r w:rsidRPr="00E5236F">
        <w:rPr>
          <w:sz w:val="28"/>
          <w:szCs w:val="28"/>
        </w:rPr>
        <w:t>особенности питания.</w:t>
      </w:r>
    </w:p>
    <w:p w:rsidR="00DE53D5" w:rsidRPr="00BE5C94" w:rsidRDefault="00BE5C94" w:rsidP="00BE5C94">
      <w:pPr>
        <w:spacing w:line="360" w:lineRule="auto"/>
        <w:jc w:val="center"/>
        <w:rPr>
          <w:b/>
          <w:sz w:val="28"/>
          <w:szCs w:val="28"/>
        </w:rPr>
      </w:pPr>
      <w:r w:rsidRPr="00BE5C94">
        <w:rPr>
          <w:b/>
          <w:sz w:val="28"/>
          <w:szCs w:val="28"/>
        </w:rPr>
        <w:t xml:space="preserve">Планируемые </w:t>
      </w:r>
      <w:r>
        <w:rPr>
          <w:b/>
          <w:sz w:val="28"/>
          <w:szCs w:val="28"/>
        </w:rPr>
        <w:t xml:space="preserve">предметные </w:t>
      </w:r>
      <w:r w:rsidRPr="00BE5C94">
        <w:rPr>
          <w:b/>
          <w:sz w:val="28"/>
          <w:szCs w:val="28"/>
        </w:rPr>
        <w:t>р</w:t>
      </w:r>
      <w:r>
        <w:rPr>
          <w:b/>
          <w:sz w:val="28"/>
          <w:szCs w:val="28"/>
        </w:rPr>
        <w:t>езул</w:t>
      </w:r>
      <w:r w:rsidRPr="00BE5C94">
        <w:rPr>
          <w:b/>
          <w:sz w:val="28"/>
          <w:szCs w:val="28"/>
        </w:rPr>
        <w:t>ьтаты курса</w:t>
      </w:r>
    </w:p>
    <w:p w:rsidR="00DE53D5" w:rsidRPr="00BE5C94" w:rsidRDefault="00DE53D5" w:rsidP="00BE5C94">
      <w:pPr>
        <w:spacing w:line="360" w:lineRule="auto"/>
        <w:jc w:val="both"/>
        <w:rPr>
          <w:b/>
          <w:sz w:val="28"/>
          <w:szCs w:val="28"/>
        </w:rPr>
      </w:pPr>
      <w:r w:rsidRPr="00BE5C94">
        <w:rPr>
          <w:b/>
          <w:sz w:val="28"/>
          <w:szCs w:val="28"/>
        </w:rPr>
        <w:t>5</w:t>
      </w:r>
      <w:r w:rsidR="00BE5C94">
        <w:rPr>
          <w:b/>
          <w:sz w:val="28"/>
          <w:szCs w:val="28"/>
        </w:rPr>
        <w:t xml:space="preserve"> </w:t>
      </w:r>
      <w:r w:rsidRPr="00BE5C94">
        <w:rPr>
          <w:b/>
          <w:sz w:val="28"/>
          <w:szCs w:val="28"/>
        </w:rPr>
        <w:t>класс:</w:t>
      </w:r>
    </w:p>
    <w:p w:rsidR="00DE53D5" w:rsidRPr="00BE5C94" w:rsidRDefault="00DE53D5" w:rsidP="00BE5C94">
      <w:pPr>
        <w:spacing w:line="360" w:lineRule="auto"/>
        <w:jc w:val="both"/>
        <w:rPr>
          <w:sz w:val="28"/>
          <w:szCs w:val="28"/>
        </w:rPr>
      </w:pPr>
      <w:r w:rsidRPr="00BE5C94">
        <w:rPr>
          <w:sz w:val="28"/>
          <w:szCs w:val="28"/>
        </w:rPr>
        <w:t xml:space="preserve">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w:t>
      </w:r>
    </w:p>
    <w:p w:rsidR="00DE53D5" w:rsidRPr="00BE5C94" w:rsidRDefault="00DE53D5" w:rsidP="00BE5C94">
      <w:pPr>
        <w:spacing w:line="360" w:lineRule="auto"/>
        <w:jc w:val="both"/>
        <w:rPr>
          <w:sz w:val="28"/>
          <w:szCs w:val="28"/>
        </w:rPr>
      </w:pPr>
      <w:r w:rsidRPr="00BE5C94">
        <w:rPr>
          <w:sz w:val="28"/>
          <w:szCs w:val="28"/>
        </w:rPr>
        <w:t xml:space="preserve">приобретение опыта историко-культурного, цивилизационного подхода к оценке социальных явлений, современных глобальных процессов; </w:t>
      </w:r>
    </w:p>
    <w:p w:rsidR="00DE53D5" w:rsidRPr="00BE5C94" w:rsidRDefault="00DE53D5" w:rsidP="00BE5C94">
      <w:pPr>
        <w:spacing w:line="360" w:lineRule="auto"/>
        <w:jc w:val="both"/>
        <w:rPr>
          <w:sz w:val="28"/>
          <w:szCs w:val="28"/>
        </w:rPr>
      </w:pPr>
      <w:r w:rsidRPr="00BE5C94">
        <w:rPr>
          <w:sz w:val="28"/>
          <w:szCs w:val="28"/>
        </w:rPr>
        <w:t xml:space="preserve">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 </w:t>
      </w:r>
    </w:p>
    <w:p w:rsidR="00DE53D5" w:rsidRPr="00BE5C94" w:rsidRDefault="00DE53D5" w:rsidP="00BE5C94">
      <w:pPr>
        <w:spacing w:line="360" w:lineRule="auto"/>
        <w:jc w:val="both"/>
        <w:rPr>
          <w:sz w:val="28"/>
          <w:szCs w:val="28"/>
        </w:rPr>
      </w:pPr>
      <w:r w:rsidRPr="00BE5C94">
        <w:rPr>
          <w:sz w:val="28"/>
          <w:szCs w:val="28"/>
        </w:rPr>
        <w:t xml:space="preserve">формирование умения определять место исторических событий во времени, объяснять смысл основных хронологических понятий, терминов (тысячелетие, век, до н. э., н. э.); </w:t>
      </w:r>
    </w:p>
    <w:p w:rsidR="00DE53D5" w:rsidRPr="00BE5C94" w:rsidRDefault="00DE53D5" w:rsidP="00BE5C94">
      <w:pPr>
        <w:spacing w:line="360" w:lineRule="auto"/>
        <w:jc w:val="both"/>
        <w:rPr>
          <w:sz w:val="28"/>
          <w:szCs w:val="28"/>
        </w:rPr>
      </w:pPr>
      <w:r w:rsidRPr="00BE5C94">
        <w:rPr>
          <w:sz w:val="28"/>
          <w:szCs w:val="28"/>
        </w:rPr>
        <w:t xml:space="preserve">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rsidR="00DE53D5" w:rsidRPr="00BE5C94" w:rsidRDefault="00DE53D5" w:rsidP="00BE5C94">
      <w:pPr>
        <w:spacing w:line="360" w:lineRule="auto"/>
        <w:jc w:val="both"/>
        <w:rPr>
          <w:sz w:val="28"/>
          <w:szCs w:val="28"/>
        </w:rPr>
      </w:pPr>
      <w:r w:rsidRPr="00BE5C94">
        <w:rPr>
          <w:sz w:val="28"/>
          <w:szCs w:val="28"/>
        </w:rPr>
        <w:t xml:space="preserve">проводить поиск информации в отрывках исторических текстов, материальных памятниках Древнего мира; </w:t>
      </w:r>
    </w:p>
    <w:p w:rsidR="00DE53D5" w:rsidRPr="00BE5C94" w:rsidRDefault="00DE53D5" w:rsidP="00BE5C94">
      <w:pPr>
        <w:spacing w:line="360" w:lineRule="auto"/>
        <w:jc w:val="both"/>
        <w:rPr>
          <w:sz w:val="28"/>
          <w:szCs w:val="28"/>
        </w:rPr>
      </w:pPr>
      <w:r w:rsidRPr="00BE5C94">
        <w:rPr>
          <w:sz w:val="28"/>
          <w:szCs w:val="28"/>
        </w:rPr>
        <w:t xml:space="preserve">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rsidR="00DE53D5" w:rsidRPr="00BE5C94" w:rsidRDefault="00DE53D5" w:rsidP="00BE5C94">
      <w:pPr>
        <w:spacing w:line="360" w:lineRule="auto"/>
        <w:jc w:val="both"/>
        <w:rPr>
          <w:sz w:val="28"/>
          <w:szCs w:val="28"/>
        </w:rPr>
      </w:pPr>
      <w:r w:rsidRPr="00BE5C94">
        <w:rPr>
          <w:sz w:val="28"/>
          <w:szCs w:val="28"/>
        </w:rPr>
        <w:t xml:space="preserve">раскрывать характерные, существенные черты: </w:t>
      </w:r>
    </w:p>
    <w:p w:rsidR="00DE53D5" w:rsidRPr="00BE5C94" w:rsidRDefault="00DE53D5" w:rsidP="00BE5C94">
      <w:pPr>
        <w:spacing w:line="360" w:lineRule="auto"/>
        <w:jc w:val="both"/>
        <w:rPr>
          <w:sz w:val="28"/>
          <w:szCs w:val="28"/>
        </w:rPr>
      </w:pPr>
      <w:r w:rsidRPr="00BE5C94">
        <w:rPr>
          <w:sz w:val="28"/>
          <w:szCs w:val="28"/>
        </w:rPr>
        <w:t xml:space="preserve">форм государственного устройства древних обществ (с использованием понятий </w:t>
      </w:r>
      <w:r w:rsidRPr="00BE5C94">
        <w:rPr>
          <w:sz w:val="28"/>
          <w:szCs w:val="28"/>
        </w:rPr>
        <w:lastRenderedPageBreak/>
        <w:t xml:space="preserve">«деспотия», «полис», «республика», «закон», «империя», «метрополия», «колония» и др.); </w:t>
      </w:r>
    </w:p>
    <w:p w:rsidR="00DE53D5" w:rsidRPr="00BE5C94" w:rsidRDefault="00DE53D5" w:rsidP="00BE5C94">
      <w:pPr>
        <w:spacing w:line="360" w:lineRule="auto"/>
        <w:jc w:val="both"/>
        <w:rPr>
          <w:sz w:val="28"/>
          <w:szCs w:val="28"/>
        </w:rPr>
      </w:pPr>
      <w:r w:rsidRPr="00BE5C94">
        <w:rPr>
          <w:sz w:val="28"/>
          <w:szCs w:val="28"/>
        </w:rPr>
        <w:t xml:space="preserve">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 </w:t>
      </w:r>
    </w:p>
    <w:p w:rsidR="00DE53D5" w:rsidRPr="00BE5C94" w:rsidRDefault="00DE53D5" w:rsidP="00BE5C94">
      <w:pPr>
        <w:spacing w:line="360" w:lineRule="auto"/>
        <w:jc w:val="both"/>
        <w:rPr>
          <w:sz w:val="28"/>
          <w:szCs w:val="28"/>
        </w:rPr>
      </w:pPr>
      <w:r w:rsidRPr="00BE5C94">
        <w:rPr>
          <w:sz w:val="28"/>
          <w:szCs w:val="28"/>
        </w:rPr>
        <w:t>объяснять,</w:t>
      </w:r>
      <w:r w:rsidR="00BE5C94">
        <w:rPr>
          <w:sz w:val="28"/>
          <w:szCs w:val="28"/>
        </w:rPr>
        <w:t xml:space="preserve"> </w:t>
      </w:r>
      <w:r w:rsidRPr="00BE5C94">
        <w:rPr>
          <w:sz w:val="28"/>
          <w:szCs w:val="28"/>
        </w:rPr>
        <w:t xml:space="preserve">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 </w:t>
      </w:r>
    </w:p>
    <w:p w:rsidR="00DE53D5" w:rsidRPr="00BE5C94" w:rsidRDefault="00DE53D5" w:rsidP="00BE5C94">
      <w:pPr>
        <w:spacing w:line="360" w:lineRule="auto"/>
        <w:jc w:val="both"/>
        <w:rPr>
          <w:sz w:val="28"/>
          <w:szCs w:val="28"/>
        </w:rPr>
      </w:pPr>
      <w:r w:rsidRPr="00BE5C94">
        <w:rPr>
          <w:sz w:val="28"/>
          <w:szCs w:val="28"/>
        </w:rPr>
        <w:t xml:space="preserve">давать оценку наиболее значительным событиям и личностям древней истории. </w:t>
      </w:r>
    </w:p>
    <w:p w:rsidR="00DE53D5" w:rsidRPr="00BE5C94" w:rsidRDefault="00DE53D5" w:rsidP="00BE5C94">
      <w:pPr>
        <w:spacing w:line="360" w:lineRule="auto"/>
        <w:jc w:val="both"/>
        <w:rPr>
          <w:b/>
          <w:sz w:val="28"/>
          <w:szCs w:val="28"/>
        </w:rPr>
      </w:pPr>
      <w:r w:rsidRPr="00BE5C94">
        <w:rPr>
          <w:b/>
          <w:sz w:val="28"/>
          <w:szCs w:val="28"/>
        </w:rPr>
        <w:t xml:space="preserve">6 класс: </w:t>
      </w:r>
    </w:p>
    <w:p w:rsidR="00DE53D5" w:rsidRPr="00BE5C94" w:rsidRDefault="00DE53D5" w:rsidP="00BE5C94">
      <w:pPr>
        <w:spacing w:line="360" w:lineRule="auto"/>
        <w:jc w:val="both"/>
        <w:rPr>
          <w:sz w:val="28"/>
          <w:szCs w:val="28"/>
        </w:rPr>
      </w:pPr>
      <w:r w:rsidRPr="00BE5C94">
        <w:rPr>
          <w:sz w:val="28"/>
          <w:szCs w:val="28"/>
        </w:rPr>
        <w:t xml:space="preserve">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 </w:t>
      </w:r>
    </w:p>
    <w:p w:rsidR="00DE53D5" w:rsidRPr="00BE5C94" w:rsidRDefault="00DE53D5" w:rsidP="00BE5C94">
      <w:pPr>
        <w:spacing w:line="360" w:lineRule="auto"/>
        <w:jc w:val="both"/>
        <w:rPr>
          <w:sz w:val="28"/>
          <w:szCs w:val="28"/>
        </w:rPr>
      </w:pPr>
      <w:r w:rsidRPr="00BE5C94">
        <w:rPr>
          <w:sz w:val="28"/>
          <w:szCs w:val="28"/>
        </w:rPr>
        <w:t xml:space="preserve">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DE53D5" w:rsidRPr="00BE5C94" w:rsidRDefault="00DE53D5" w:rsidP="00BE5C94">
      <w:pPr>
        <w:spacing w:line="360" w:lineRule="auto"/>
        <w:jc w:val="both"/>
        <w:rPr>
          <w:sz w:val="28"/>
          <w:szCs w:val="28"/>
        </w:rPr>
      </w:pPr>
      <w:r w:rsidRPr="00BE5C94">
        <w:rPr>
          <w:sz w:val="28"/>
          <w:szCs w:val="28"/>
        </w:rPr>
        <w:t xml:space="preserve">проводить поиск информации в исторических текстах, материальных исторических памятниках Средневековья; </w:t>
      </w:r>
    </w:p>
    <w:p w:rsidR="00DE53D5" w:rsidRPr="00BE5C94" w:rsidRDefault="00DE53D5" w:rsidP="00BE5C94">
      <w:pPr>
        <w:spacing w:line="360" w:lineRule="auto"/>
        <w:jc w:val="both"/>
        <w:rPr>
          <w:sz w:val="28"/>
          <w:szCs w:val="28"/>
        </w:rPr>
      </w:pPr>
      <w:r w:rsidRPr="00BE5C94">
        <w:rPr>
          <w:sz w:val="28"/>
          <w:szCs w:val="28"/>
        </w:rPr>
        <w:t xml:space="preserve">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DE53D5" w:rsidRPr="00BE5C94" w:rsidRDefault="00DE53D5" w:rsidP="00BE5C94">
      <w:pPr>
        <w:spacing w:line="360" w:lineRule="auto"/>
        <w:jc w:val="both"/>
        <w:rPr>
          <w:sz w:val="28"/>
          <w:szCs w:val="28"/>
        </w:rPr>
      </w:pPr>
      <w:r w:rsidRPr="00BE5C94">
        <w:rPr>
          <w:sz w:val="28"/>
          <w:szCs w:val="28"/>
        </w:rPr>
        <w:t xml:space="preserve">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DE53D5" w:rsidRPr="00BE5C94" w:rsidRDefault="00DE53D5" w:rsidP="00BE5C94">
      <w:pPr>
        <w:spacing w:line="360" w:lineRule="auto"/>
        <w:jc w:val="both"/>
        <w:rPr>
          <w:sz w:val="28"/>
          <w:szCs w:val="28"/>
        </w:rPr>
      </w:pPr>
      <w:r w:rsidRPr="00BE5C94">
        <w:rPr>
          <w:sz w:val="28"/>
          <w:szCs w:val="28"/>
        </w:rPr>
        <w:t xml:space="preserve">объяснять причины и следствия ключевых событий отечественной и всеобщей истории Средних веков; </w:t>
      </w:r>
    </w:p>
    <w:p w:rsidR="00DE53D5" w:rsidRPr="00BE5C94" w:rsidRDefault="00DE53D5" w:rsidP="00BE5C94">
      <w:pPr>
        <w:spacing w:line="360" w:lineRule="auto"/>
        <w:jc w:val="both"/>
        <w:rPr>
          <w:sz w:val="28"/>
          <w:szCs w:val="28"/>
        </w:rPr>
      </w:pPr>
      <w:r w:rsidRPr="00BE5C94">
        <w:rPr>
          <w:sz w:val="28"/>
          <w:szCs w:val="28"/>
        </w:rPr>
        <w:t xml:space="preserve">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DE53D5" w:rsidRPr="00BE5C94" w:rsidRDefault="00DE53D5" w:rsidP="00BE5C94">
      <w:pPr>
        <w:spacing w:line="360" w:lineRule="auto"/>
        <w:jc w:val="both"/>
        <w:rPr>
          <w:sz w:val="28"/>
          <w:szCs w:val="28"/>
        </w:rPr>
      </w:pPr>
      <w:r w:rsidRPr="00BE5C94">
        <w:rPr>
          <w:sz w:val="28"/>
          <w:szCs w:val="28"/>
        </w:rPr>
        <w:t xml:space="preserve">давать оценку событиям и личностям отечественной и всеобщей истории Средних </w:t>
      </w:r>
      <w:r w:rsidRPr="00BE5C94">
        <w:rPr>
          <w:sz w:val="28"/>
          <w:szCs w:val="28"/>
        </w:rPr>
        <w:lastRenderedPageBreak/>
        <w:t xml:space="preserve">веков. </w:t>
      </w:r>
    </w:p>
    <w:p w:rsidR="00DE53D5" w:rsidRPr="00BE5C94" w:rsidRDefault="00DE53D5" w:rsidP="00BE5C94">
      <w:pPr>
        <w:spacing w:line="360" w:lineRule="auto"/>
        <w:jc w:val="both"/>
        <w:rPr>
          <w:b/>
          <w:sz w:val="28"/>
          <w:szCs w:val="28"/>
        </w:rPr>
      </w:pPr>
      <w:r w:rsidRPr="00BE5C94">
        <w:rPr>
          <w:b/>
          <w:sz w:val="28"/>
          <w:szCs w:val="28"/>
        </w:rPr>
        <w:t xml:space="preserve">7 класс: </w:t>
      </w:r>
    </w:p>
    <w:p w:rsidR="00DE53D5" w:rsidRPr="00BE5C94" w:rsidRDefault="00DE53D5" w:rsidP="00BE5C94">
      <w:pPr>
        <w:spacing w:line="360" w:lineRule="auto"/>
        <w:jc w:val="both"/>
        <w:rPr>
          <w:sz w:val="28"/>
          <w:szCs w:val="28"/>
        </w:rPr>
      </w:pPr>
      <w:r w:rsidRPr="00BE5C94">
        <w:rPr>
          <w:sz w:val="28"/>
          <w:szCs w:val="28"/>
        </w:rPr>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DE53D5" w:rsidRPr="00BE5C94" w:rsidRDefault="00DE53D5" w:rsidP="00BE5C94">
      <w:pPr>
        <w:spacing w:line="360" w:lineRule="auto"/>
        <w:jc w:val="both"/>
        <w:rPr>
          <w:sz w:val="28"/>
          <w:szCs w:val="28"/>
        </w:rPr>
      </w:pPr>
      <w:r w:rsidRPr="00BE5C94">
        <w:rPr>
          <w:sz w:val="28"/>
          <w:szCs w:val="28"/>
        </w:rPr>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DE53D5" w:rsidRPr="00BE5C94" w:rsidRDefault="00DE53D5" w:rsidP="00BE5C94">
      <w:pPr>
        <w:spacing w:line="360" w:lineRule="auto"/>
        <w:jc w:val="both"/>
        <w:rPr>
          <w:sz w:val="28"/>
          <w:szCs w:val="28"/>
        </w:rPr>
      </w:pPr>
      <w:r w:rsidRPr="00BE5C94">
        <w:rPr>
          <w:sz w:val="28"/>
          <w:szCs w:val="28"/>
        </w:rPr>
        <w:t xml:space="preserve">анализировать информацию различных источников по отечественной и всеобщей истории Нового времени; </w:t>
      </w:r>
    </w:p>
    <w:p w:rsidR="00DE53D5" w:rsidRPr="00BE5C94" w:rsidRDefault="00DE53D5" w:rsidP="00BE5C94">
      <w:pPr>
        <w:spacing w:line="360" w:lineRule="auto"/>
        <w:jc w:val="both"/>
        <w:rPr>
          <w:sz w:val="28"/>
          <w:szCs w:val="28"/>
        </w:rPr>
      </w:pPr>
      <w:r w:rsidRPr="00BE5C94">
        <w:rPr>
          <w:sz w:val="28"/>
          <w:szCs w:val="28"/>
        </w:rP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DE53D5" w:rsidRPr="00BE5C94" w:rsidRDefault="00DE53D5" w:rsidP="00BE5C94">
      <w:pPr>
        <w:spacing w:line="360" w:lineRule="auto"/>
        <w:jc w:val="both"/>
        <w:rPr>
          <w:sz w:val="28"/>
          <w:szCs w:val="28"/>
        </w:rPr>
      </w:pPr>
      <w:r w:rsidRPr="00BE5C94">
        <w:rPr>
          <w:sz w:val="28"/>
          <w:szCs w:val="28"/>
        </w:rPr>
        <w:t xml:space="preserve">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DE53D5" w:rsidRPr="00BE5C94" w:rsidRDefault="00DE53D5" w:rsidP="00BE5C94">
      <w:pPr>
        <w:spacing w:line="360" w:lineRule="auto"/>
        <w:jc w:val="both"/>
        <w:rPr>
          <w:sz w:val="28"/>
          <w:szCs w:val="28"/>
        </w:rPr>
      </w:pPr>
      <w:r w:rsidRPr="00BE5C94">
        <w:rPr>
          <w:sz w:val="28"/>
          <w:szCs w:val="28"/>
        </w:rPr>
        <w:t xml:space="preserve">раскрывать характерные, существенные черты: экономического и социального развития России и других стран в Новое время; </w:t>
      </w:r>
    </w:p>
    <w:p w:rsidR="00DE53D5" w:rsidRPr="00BE5C94" w:rsidRDefault="00DE53D5" w:rsidP="00BE5C94">
      <w:pPr>
        <w:spacing w:line="360" w:lineRule="auto"/>
        <w:jc w:val="both"/>
        <w:rPr>
          <w:sz w:val="28"/>
          <w:szCs w:val="28"/>
        </w:rPr>
      </w:pPr>
      <w:r w:rsidRPr="00BE5C94">
        <w:rPr>
          <w:sz w:val="28"/>
          <w:szCs w:val="28"/>
        </w:rPr>
        <w:t xml:space="preserve">эволюции политического строя (включая понятия «сословная монархия», «самодержавие», «абсолютизм» и др.); представлений о мире и общественных ценностях; художественной культуры Раннего Нового времени; </w:t>
      </w:r>
    </w:p>
    <w:p w:rsidR="00DE53D5" w:rsidRPr="00BE5C94" w:rsidRDefault="00DE53D5" w:rsidP="00BE5C94">
      <w:pPr>
        <w:spacing w:line="360" w:lineRule="auto"/>
        <w:jc w:val="both"/>
        <w:rPr>
          <w:sz w:val="28"/>
          <w:szCs w:val="28"/>
        </w:rPr>
      </w:pPr>
      <w:r w:rsidRPr="00BE5C94">
        <w:rPr>
          <w:sz w:val="28"/>
          <w:szCs w:val="28"/>
        </w:rPr>
        <w:t xml:space="preserve">объяснять причины и следствия ключевых событий и процессов отечественной и </w:t>
      </w:r>
    </w:p>
    <w:p w:rsidR="00DE53D5" w:rsidRPr="00BE5C94" w:rsidRDefault="00DE53D5" w:rsidP="00BE5C94">
      <w:pPr>
        <w:spacing w:line="360" w:lineRule="auto"/>
        <w:jc w:val="both"/>
        <w:rPr>
          <w:sz w:val="28"/>
          <w:szCs w:val="28"/>
        </w:rPr>
      </w:pPr>
      <w:r w:rsidRPr="00BE5C94">
        <w:rPr>
          <w:sz w:val="28"/>
          <w:szCs w:val="28"/>
        </w:rPr>
        <w:t xml:space="preserve">всеобщей истории Нового времени (социальных движений, реформ и революций, взаимодействий между народами и др.); </w:t>
      </w:r>
    </w:p>
    <w:p w:rsidR="00DE53D5" w:rsidRPr="00BE5C94" w:rsidRDefault="00DE53D5" w:rsidP="00BE5C94">
      <w:pPr>
        <w:spacing w:line="360" w:lineRule="auto"/>
        <w:jc w:val="both"/>
        <w:rPr>
          <w:sz w:val="28"/>
          <w:szCs w:val="28"/>
        </w:rPr>
      </w:pPr>
      <w:r w:rsidRPr="00BE5C94">
        <w:rPr>
          <w:sz w:val="28"/>
          <w:szCs w:val="28"/>
        </w:rPr>
        <w:t xml:space="preserve">сопоставлять развитие России и других стран в Новое время, сравнивать исторические ситуации и события; </w:t>
      </w:r>
    </w:p>
    <w:p w:rsidR="00DE53D5" w:rsidRPr="00BE5C94" w:rsidRDefault="00DE53D5" w:rsidP="00BE5C94">
      <w:pPr>
        <w:spacing w:line="360" w:lineRule="auto"/>
        <w:jc w:val="both"/>
        <w:rPr>
          <w:sz w:val="28"/>
          <w:szCs w:val="28"/>
        </w:rPr>
      </w:pPr>
      <w:r w:rsidRPr="00BE5C94">
        <w:rPr>
          <w:sz w:val="28"/>
          <w:szCs w:val="28"/>
        </w:rPr>
        <w:t xml:space="preserve">давать оценку событиям и личностям отечественной и всеобщей истории Нового времени. </w:t>
      </w:r>
    </w:p>
    <w:p w:rsidR="00DE53D5" w:rsidRPr="00BE5C94" w:rsidRDefault="00DE53D5" w:rsidP="00BE5C94">
      <w:pPr>
        <w:spacing w:line="360" w:lineRule="auto"/>
        <w:jc w:val="both"/>
        <w:rPr>
          <w:b/>
          <w:sz w:val="28"/>
          <w:szCs w:val="28"/>
        </w:rPr>
      </w:pPr>
      <w:r w:rsidRPr="00BE5C94">
        <w:rPr>
          <w:b/>
          <w:sz w:val="28"/>
          <w:szCs w:val="28"/>
        </w:rPr>
        <w:t xml:space="preserve">8 класс: </w:t>
      </w:r>
    </w:p>
    <w:p w:rsidR="00DE53D5" w:rsidRPr="00BE5C94" w:rsidRDefault="00DE53D5" w:rsidP="00BE5C94">
      <w:pPr>
        <w:spacing w:line="360" w:lineRule="auto"/>
        <w:jc w:val="both"/>
        <w:rPr>
          <w:sz w:val="28"/>
          <w:szCs w:val="28"/>
        </w:rPr>
      </w:pPr>
      <w:r w:rsidRPr="00BE5C94">
        <w:rPr>
          <w:sz w:val="28"/>
          <w:szCs w:val="28"/>
        </w:rPr>
        <w:t xml:space="preserve">локализовать во времени хронологические рамки и рубежные события Нового времени </w:t>
      </w:r>
      <w:r w:rsidRPr="00BE5C94">
        <w:rPr>
          <w:sz w:val="28"/>
          <w:szCs w:val="28"/>
        </w:rPr>
        <w:lastRenderedPageBreak/>
        <w:t xml:space="preserve">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DE53D5" w:rsidRPr="00BE5C94" w:rsidRDefault="00DE53D5" w:rsidP="00BE5C94">
      <w:pPr>
        <w:spacing w:line="360" w:lineRule="auto"/>
        <w:jc w:val="both"/>
        <w:rPr>
          <w:sz w:val="28"/>
          <w:szCs w:val="28"/>
        </w:rPr>
      </w:pPr>
      <w:r w:rsidRPr="00BE5C94">
        <w:rPr>
          <w:sz w:val="28"/>
          <w:szCs w:val="28"/>
        </w:rPr>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DE53D5" w:rsidRPr="00BE5C94" w:rsidRDefault="00DE53D5" w:rsidP="00BE5C94">
      <w:pPr>
        <w:spacing w:line="360" w:lineRule="auto"/>
        <w:jc w:val="both"/>
        <w:rPr>
          <w:sz w:val="28"/>
          <w:szCs w:val="28"/>
        </w:rPr>
      </w:pPr>
      <w:r w:rsidRPr="00BE5C94">
        <w:rPr>
          <w:sz w:val="28"/>
          <w:szCs w:val="28"/>
        </w:rPr>
        <w:t xml:space="preserve">анализировать информацию различных источников по отечественной и всеобщей истории Нового времени; </w:t>
      </w:r>
    </w:p>
    <w:p w:rsidR="00DE53D5" w:rsidRPr="00BE5C94" w:rsidRDefault="00DE53D5" w:rsidP="00BE5C94">
      <w:pPr>
        <w:spacing w:line="360" w:lineRule="auto"/>
        <w:jc w:val="both"/>
        <w:rPr>
          <w:sz w:val="28"/>
          <w:szCs w:val="28"/>
        </w:rPr>
      </w:pPr>
      <w:r w:rsidRPr="00BE5C94">
        <w:rPr>
          <w:sz w:val="28"/>
          <w:szCs w:val="28"/>
        </w:rP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DE53D5" w:rsidRPr="00BE5C94" w:rsidRDefault="00DE53D5" w:rsidP="00BE5C94">
      <w:pPr>
        <w:spacing w:line="360" w:lineRule="auto"/>
        <w:jc w:val="both"/>
        <w:rPr>
          <w:sz w:val="28"/>
          <w:szCs w:val="28"/>
        </w:rPr>
      </w:pPr>
      <w:r w:rsidRPr="00BE5C94">
        <w:rPr>
          <w:sz w:val="28"/>
          <w:szCs w:val="28"/>
        </w:rPr>
        <w:t xml:space="preserve">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DE53D5" w:rsidRPr="00BE5C94" w:rsidRDefault="00DE53D5" w:rsidP="00BE5C94">
      <w:pPr>
        <w:spacing w:line="360" w:lineRule="auto"/>
        <w:jc w:val="both"/>
        <w:rPr>
          <w:sz w:val="28"/>
          <w:szCs w:val="28"/>
        </w:rPr>
      </w:pPr>
      <w:r w:rsidRPr="00BE5C94">
        <w:rPr>
          <w:sz w:val="28"/>
          <w:szCs w:val="28"/>
        </w:rPr>
        <w:t xml:space="preserve">раскрывать характерные, существенные черты: экономического и социального развития России и других стран в Новое время; </w:t>
      </w:r>
    </w:p>
    <w:p w:rsidR="00DE53D5" w:rsidRPr="00BE5C94" w:rsidRDefault="00DE53D5" w:rsidP="00BE5C94">
      <w:pPr>
        <w:spacing w:line="360" w:lineRule="auto"/>
        <w:jc w:val="both"/>
        <w:rPr>
          <w:sz w:val="28"/>
          <w:szCs w:val="28"/>
        </w:rPr>
      </w:pPr>
      <w:r w:rsidRPr="00BE5C94">
        <w:rPr>
          <w:sz w:val="28"/>
          <w:szCs w:val="28"/>
        </w:rPr>
        <w:t xml:space="preserve">эволюции политического строя (включая понятия «монархия», «самодержавие», «абсолютизм» и др.); развития общественного движения («консерватизм», «либерализм», «социализм»); представлений о мире и общественных ценностях; д) художественной культуры Нового времени; </w:t>
      </w:r>
    </w:p>
    <w:p w:rsidR="00DE53D5" w:rsidRPr="00BE5C94" w:rsidRDefault="00DE53D5" w:rsidP="00BE5C94">
      <w:pPr>
        <w:spacing w:line="360" w:lineRule="auto"/>
        <w:jc w:val="both"/>
        <w:rPr>
          <w:sz w:val="28"/>
          <w:szCs w:val="28"/>
        </w:rPr>
      </w:pPr>
      <w:r w:rsidRPr="00BE5C94">
        <w:rPr>
          <w:sz w:val="28"/>
          <w:szCs w:val="28"/>
        </w:rPr>
        <w:t xml:space="preserve">объяснять причины и следствия ключевых событий и процессов отечественной и </w:t>
      </w:r>
    </w:p>
    <w:p w:rsidR="00DE53D5" w:rsidRPr="00BE5C94" w:rsidRDefault="00DE53D5" w:rsidP="00BE5C94">
      <w:pPr>
        <w:spacing w:line="360" w:lineRule="auto"/>
        <w:jc w:val="both"/>
        <w:rPr>
          <w:sz w:val="28"/>
          <w:szCs w:val="28"/>
        </w:rPr>
      </w:pPr>
      <w:r w:rsidRPr="00BE5C94">
        <w:rPr>
          <w:sz w:val="28"/>
          <w:szCs w:val="28"/>
        </w:rPr>
        <w:t xml:space="preserve">всеобщей истории Нового времени (социальных движений, реформ и революций, взаимодействий между народами и др.); </w:t>
      </w:r>
    </w:p>
    <w:p w:rsidR="00DE53D5" w:rsidRPr="00BE5C94" w:rsidRDefault="00DE53D5" w:rsidP="00BE5C94">
      <w:pPr>
        <w:spacing w:line="360" w:lineRule="auto"/>
        <w:jc w:val="both"/>
        <w:rPr>
          <w:sz w:val="28"/>
          <w:szCs w:val="28"/>
        </w:rPr>
      </w:pPr>
      <w:r w:rsidRPr="00BE5C94">
        <w:rPr>
          <w:sz w:val="28"/>
          <w:szCs w:val="28"/>
        </w:rPr>
        <w:t xml:space="preserve">сопоставлять развитие России и других стран в Новое время, сравнивать исторические ситуации и события; </w:t>
      </w:r>
    </w:p>
    <w:p w:rsidR="00DE53D5" w:rsidRPr="00BE5C94" w:rsidRDefault="00DE53D5" w:rsidP="00BE5C94">
      <w:pPr>
        <w:spacing w:line="360" w:lineRule="auto"/>
        <w:jc w:val="both"/>
        <w:rPr>
          <w:sz w:val="28"/>
          <w:szCs w:val="28"/>
        </w:rPr>
      </w:pPr>
      <w:r w:rsidRPr="00BE5C94">
        <w:rPr>
          <w:sz w:val="28"/>
          <w:szCs w:val="28"/>
        </w:rPr>
        <w:t xml:space="preserve">давать оценку событиям и личностям отечественной и всеобщей истории Нового времени. </w:t>
      </w:r>
    </w:p>
    <w:p w:rsidR="00BE5C94" w:rsidRDefault="00BE5C94" w:rsidP="00BE5C94">
      <w:pPr>
        <w:pStyle w:val="210"/>
        <w:shd w:val="clear" w:color="auto" w:fill="auto"/>
        <w:tabs>
          <w:tab w:val="left" w:pos="709"/>
        </w:tabs>
        <w:spacing w:before="0" w:after="0" w:line="360" w:lineRule="auto"/>
        <w:jc w:val="left"/>
      </w:pPr>
      <w:r w:rsidRPr="00BE5C94">
        <w:rPr>
          <w:b/>
          <w:i/>
        </w:rPr>
        <w:tab/>
      </w:r>
      <w:r w:rsidRPr="00AC7C7C">
        <w:rPr>
          <w:b/>
          <w:i/>
          <w:u w:val="single"/>
        </w:rPr>
        <w:t>Содержание по ФОП ООО (утв. приказом Минпросвещения России от 18.05.2023г.)</w:t>
      </w:r>
    </w:p>
    <w:p w:rsidR="00BF670D" w:rsidRPr="00A369A3" w:rsidRDefault="00BE5C94" w:rsidP="00BF670D">
      <w:pPr>
        <w:pStyle w:val="210"/>
        <w:shd w:val="clear" w:color="auto" w:fill="auto"/>
        <w:spacing w:before="0" w:after="0" w:line="490" w:lineRule="exact"/>
        <w:ind w:firstLine="760"/>
        <w:rPr>
          <w:b/>
          <w:i/>
        </w:rPr>
      </w:pPr>
      <w:r>
        <w:t>Согласно федеральной рабочей программы по учебному предмету «история» п</w:t>
      </w:r>
      <w:r w:rsidR="00702332">
        <w:t>оследовательность изучения тем в рамках программы в пределах од</w:t>
      </w:r>
      <w:r>
        <w:t xml:space="preserve">ного класса может </w:t>
      </w:r>
      <w:r>
        <w:lastRenderedPageBreak/>
        <w:t xml:space="preserve">варьироваться, однако </w:t>
      </w:r>
      <w:r w:rsidRPr="00BE5C94">
        <w:rPr>
          <w:b/>
          <w:i/>
        </w:rPr>
        <w:t>очевидна преемственность с программой по истории, заданной ФГОС ООО-2010.</w:t>
      </w:r>
      <w:r w:rsidR="00BF670D">
        <w:rPr>
          <w:b/>
          <w:i/>
        </w:rPr>
        <w:t xml:space="preserve"> </w:t>
      </w:r>
      <w:r w:rsidR="00BF670D" w:rsidRPr="00A369A3">
        <w:rPr>
          <w:b/>
          <w:i/>
        </w:rPr>
        <w:t>Общее число часов, реко</w:t>
      </w:r>
      <w:r w:rsidR="00BF670D">
        <w:rPr>
          <w:b/>
          <w:i/>
        </w:rPr>
        <w:t>мендованных как ФГОС -2010, так и ФГОС ООО – 2021 для изучения истории</w:t>
      </w:r>
      <w:r w:rsidR="00BF670D" w:rsidRPr="00A369A3">
        <w:rPr>
          <w:b/>
          <w:i/>
        </w:rPr>
        <w:t xml:space="preserve"> </w:t>
      </w:r>
      <w:r w:rsidR="00BF670D">
        <w:rPr>
          <w:b/>
          <w:i/>
        </w:rPr>
        <w:t xml:space="preserve">в 5-9 </w:t>
      </w:r>
      <w:r w:rsidR="00BF670D" w:rsidRPr="00A369A3">
        <w:rPr>
          <w:b/>
          <w:i/>
        </w:rPr>
        <w:t>классах</w:t>
      </w:r>
      <w:r w:rsidR="00BF670D">
        <w:rPr>
          <w:b/>
          <w:i/>
        </w:rPr>
        <w:t>, составляет</w:t>
      </w:r>
      <w:r w:rsidR="00BF670D" w:rsidRPr="00A369A3">
        <w:rPr>
          <w:b/>
          <w:i/>
        </w:rPr>
        <w:t xml:space="preserve"> по 2 часа в неделю при 34 учебных неделях, </w:t>
      </w:r>
      <w:r w:rsidR="00BF670D">
        <w:rPr>
          <w:b/>
          <w:i/>
        </w:rPr>
        <w:t xml:space="preserve">но с 2023-2024 учебного года </w:t>
      </w:r>
      <w:r w:rsidR="00BF670D" w:rsidRPr="00A369A3">
        <w:rPr>
          <w:b/>
          <w:i/>
        </w:rPr>
        <w:t xml:space="preserve">в 9 классе </w:t>
      </w:r>
      <w:r w:rsidR="00BF670D">
        <w:rPr>
          <w:b/>
          <w:i/>
        </w:rPr>
        <w:t>предусмотрено</w:t>
      </w:r>
      <w:r w:rsidR="00BF670D" w:rsidRPr="00A369A3">
        <w:rPr>
          <w:b/>
          <w:i/>
        </w:rPr>
        <w:t xml:space="preserve"> изучение модуля «Введение в новейшую историю России».</w:t>
      </w:r>
    </w:p>
    <w:p w:rsidR="001D6B99" w:rsidRDefault="001D6B99" w:rsidP="005E7B53">
      <w:pPr>
        <w:pStyle w:val="210"/>
        <w:shd w:val="clear" w:color="auto" w:fill="auto"/>
        <w:spacing w:before="0" w:after="0" w:line="490" w:lineRule="exact"/>
        <w:ind w:firstLine="760"/>
      </w:pPr>
    </w:p>
    <w:p w:rsidR="00BE5C94" w:rsidRDefault="00BE5C94" w:rsidP="005E7B53">
      <w:pPr>
        <w:pStyle w:val="210"/>
        <w:shd w:val="clear" w:color="auto" w:fill="auto"/>
        <w:spacing w:before="0" w:after="0" w:line="360" w:lineRule="auto"/>
        <w:jc w:val="center"/>
      </w:pPr>
    </w:p>
    <w:p w:rsidR="001D6B99" w:rsidRDefault="00702332" w:rsidP="005E7B53">
      <w:pPr>
        <w:pStyle w:val="210"/>
        <w:shd w:val="clear" w:color="auto" w:fill="auto"/>
        <w:spacing w:before="0" w:after="0" w:line="360" w:lineRule="auto"/>
        <w:jc w:val="center"/>
      </w:pPr>
      <w:r>
        <w:t>Структура и последовательность изучения курсов</w:t>
      </w:r>
      <w:r>
        <w:b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trPr>
          <w:trHeight w:hRule="exact" w:val="1387"/>
          <w:jc w:val="center"/>
        </w:trPr>
        <w:tc>
          <w:tcPr>
            <w:tcW w:w="1003" w:type="dxa"/>
            <w:tcBorders>
              <w:top w:val="single" w:sz="4" w:space="0" w:color="auto"/>
              <w:left w:val="single" w:sz="4" w:space="0" w:color="auto"/>
            </w:tcBorders>
            <w:shd w:val="clear" w:color="auto" w:fill="FFFFFF"/>
            <w:vAlign w:val="center"/>
          </w:tcPr>
          <w:p w:rsidR="001D6B99" w:rsidRDefault="00702332">
            <w:pPr>
              <w:pStyle w:val="210"/>
              <w:framePr w:w="10008" w:wrap="notBeside" w:vAnchor="text" w:hAnchor="text" w:xAlign="center" w:y="1"/>
              <w:shd w:val="clear" w:color="auto" w:fill="auto"/>
              <w:spacing w:before="0" w:after="0" w:line="280" w:lineRule="exact"/>
              <w:ind w:left="200"/>
              <w:jc w:val="left"/>
            </w:pPr>
            <w:r>
              <w:t>Класс</w:t>
            </w:r>
          </w:p>
        </w:tc>
        <w:tc>
          <w:tcPr>
            <w:tcW w:w="6931" w:type="dxa"/>
            <w:tcBorders>
              <w:top w:val="single" w:sz="4" w:space="0" w:color="auto"/>
              <w:left w:val="single" w:sz="4" w:space="0" w:color="auto"/>
            </w:tcBorders>
            <w:shd w:val="clear" w:color="auto" w:fill="FFFFFF"/>
            <w:vAlign w:val="center"/>
          </w:tcPr>
          <w:p w:rsidR="001D6B99" w:rsidRDefault="00702332">
            <w:pPr>
              <w:pStyle w:val="210"/>
              <w:framePr w:w="10008" w:wrap="notBeside" w:vAnchor="text" w:hAnchor="text" w:xAlign="center" w:y="1"/>
              <w:shd w:val="clear" w:color="auto" w:fill="auto"/>
              <w:spacing w:before="0" w:after="0" w:line="280" w:lineRule="exact"/>
              <w:jc w:val="center"/>
            </w:pPr>
            <w: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456" w:lineRule="exact"/>
              <w:jc w:val="center"/>
            </w:pPr>
            <w:r>
              <w:t>Примерное количество учебных часов</w:t>
            </w:r>
          </w:p>
        </w:tc>
      </w:tr>
      <w:tr w:rsidR="001D6B99">
        <w:trPr>
          <w:trHeight w:hRule="exact" w:val="466"/>
          <w:jc w:val="center"/>
        </w:trPr>
        <w:tc>
          <w:tcPr>
            <w:tcW w:w="1003" w:type="dxa"/>
            <w:tcBorders>
              <w:top w:val="single" w:sz="4" w:space="0" w:color="auto"/>
              <w:lef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280" w:lineRule="exact"/>
              <w:jc w:val="center"/>
            </w:pPr>
            <w:r>
              <w:t>5</w:t>
            </w:r>
          </w:p>
        </w:tc>
        <w:tc>
          <w:tcPr>
            <w:tcW w:w="6931" w:type="dxa"/>
            <w:tcBorders>
              <w:top w:val="single" w:sz="4" w:space="0" w:color="auto"/>
              <w:lef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280" w:lineRule="exact"/>
            </w:pPr>
            <w: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pPr>
              <w:pStyle w:val="210"/>
              <w:framePr w:w="10008" w:wrap="notBeside" w:vAnchor="text" w:hAnchor="text" w:xAlign="center" w:y="1"/>
              <w:shd w:val="clear" w:color="auto" w:fill="auto"/>
              <w:spacing w:before="0" w:after="0" w:line="280" w:lineRule="exact"/>
              <w:jc w:val="center"/>
            </w:pPr>
            <w:r>
              <w:t>68</w:t>
            </w:r>
          </w:p>
        </w:tc>
      </w:tr>
      <w:tr w:rsidR="001D6B99">
        <w:trPr>
          <w:trHeight w:hRule="exact" w:val="408"/>
          <w:jc w:val="center"/>
        </w:trPr>
        <w:tc>
          <w:tcPr>
            <w:tcW w:w="1003" w:type="dxa"/>
            <w:tcBorders>
              <w:top w:val="single" w:sz="4" w:space="0" w:color="auto"/>
              <w:left w:val="single" w:sz="4" w:space="0" w:color="auto"/>
            </w:tcBorders>
            <w:shd w:val="clear" w:color="auto" w:fill="FFFFFF"/>
            <w:vAlign w:val="center"/>
          </w:tcPr>
          <w:p w:rsidR="001D6B99" w:rsidRDefault="00702332">
            <w:pPr>
              <w:pStyle w:val="210"/>
              <w:framePr w:w="10008" w:wrap="notBeside" w:vAnchor="text" w:hAnchor="text" w:xAlign="center" w:y="1"/>
              <w:shd w:val="clear" w:color="auto" w:fill="auto"/>
              <w:spacing w:before="0" w:after="0" w:line="280" w:lineRule="exact"/>
              <w:jc w:val="center"/>
            </w:pPr>
            <w:r>
              <w:t>6</w:t>
            </w:r>
          </w:p>
        </w:tc>
        <w:tc>
          <w:tcPr>
            <w:tcW w:w="6931" w:type="dxa"/>
            <w:tcBorders>
              <w:top w:val="single" w:sz="4" w:space="0" w:color="auto"/>
              <w:lef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280" w:lineRule="exact"/>
            </w:pPr>
            <w: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280" w:lineRule="exact"/>
              <w:jc w:val="center"/>
            </w:pPr>
            <w:r>
              <w:t>23</w:t>
            </w:r>
          </w:p>
        </w:tc>
      </w:tr>
      <w:tr w:rsidR="001D6B99">
        <w:trPr>
          <w:trHeight w:hRule="exact" w:val="514"/>
          <w:jc w:val="center"/>
        </w:trPr>
        <w:tc>
          <w:tcPr>
            <w:tcW w:w="1003" w:type="dxa"/>
            <w:tcBorders>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280" w:lineRule="exact"/>
            </w:pPr>
            <w: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280" w:lineRule="exact"/>
              <w:jc w:val="center"/>
            </w:pPr>
            <w:r>
              <w:t>45</w:t>
            </w:r>
          </w:p>
        </w:tc>
      </w:tr>
      <w:tr w:rsidR="001D6B99">
        <w:trPr>
          <w:trHeight w:hRule="exact" w:val="840"/>
          <w:jc w:val="center"/>
        </w:trPr>
        <w:tc>
          <w:tcPr>
            <w:tcW w:w="1003" w:type="dxa"/>
            <w:tcBorders>
              <w:top w:val="single" w:sz="4" w:space="0" w:color="auto"/>
              <w:lef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280" w:lineRule="exact"/>
              <w:jc w:val="center"/>
            </w:pPr>
            <w:r>
              <w:t>7</w:t>
            </w:r>
          </w:p>
        </w:tc>
        <w:tc>
          <w:tcPr>
            <w:tcW w:w="6931" w:type="dxa"/>
            <w:tcBorders>
              <w:top w:val="single" w:sz="4" w:space="0" w:color="auto"/>
              <w:lef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456" w:lineRule="exact"/>
            </w:pPr>
            <w: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280" w:lineRule="exact"/>
              <w:jc w:val="center"/>
            </w:pPr>
            <w:r>
              <w:t>23</w:t>
            </w:r>
          </w:p>
        </w:tc>
      </w:tr>
      <w:tr w:rsidR="001D6B99">
        <w:trPr>
          <w:trHeight w:hRule="exact" w:val="984"/>
          <w:jc w:val="center"/>
        </w:trPr>
        <w:tc>
          <w:tcPr>
            <w:tcW w:w="1003" w:type="dxa"/>
            <w:tcBorders>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vAlign w:val="center"/>
          </w:tcPr>
          <w:p w:rsidR="001D6B99" w:rsidRDefault="00702332">
            <w:pPr>
              <w:pStyle w:val="210"/>
              <w:framePr w:w="10008" w:wrap="notBeside" w:vAnchor="text" w:hAnchor="text" w:xAlign="center" w:y="1"/>
              <w:shd w:val="clear" w:color="auto" w:fill="auto"/>
              <w:spacing w:before="0" w:after="0" w:line="456" w:lineRule="exact"/>
            </w:pPr>
            <w: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280" w:lineRule="exact"/>
              <w:jc w:val="center"/>
            </w:pPr>
            <w:r>
              <w:t>45</w:t>
            </w:r>
          </w:p>
        </w:tc>
      </w:tr>
      <w:tr w:rsidR="001D6B99">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1D6B99" w:rsidRDefault="00702332">
            <w:pPr>
              <w:pStyle w:val="210"/>
              <w:framePr w:w="10008" w:wrap="notBeside" w:vAnchor="text" w:hAnchor="text" w:xAlign="center" w:y="1"/>
              <w:shd w:val="clear" w:color="auto" w:fill="auto"/>
              <w:spacing w:before="0" w:after="0" w:line="280" w:lineRule="exact"/>
              <w:jc w:val="center"/>
            </w:pPr>
            <w:r>
              <w:t>8</w:t>
            </w:r>
          </w:p>
        </w:tc>
        <w:tc>
          <w:tcPr>
            <w:tcW w:w="6931" w:type="dxa"/>
            <w:tcBorders>
              <w:top w:val="single" w:sz="4" w:space="0" w:color="auto"/>
              <w:left w:val="single" w:sz="4" w:space="0" w:color="auto"/>
              <w:bottom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280" w:lineRule="exact"/>
            </w:pPr>
            <w:r>
              <w:t xml:space="preserve">Всеобщая история. История нового времени. </w:t>
            </w:r>
            <w:r>
              <w:rPr>
                <w:lang w:val="en-US" w:eastAsia="en-US" w:bidi="en-US"/>
              </w:rPr>
              <w:t xml:space="preserve">XVTII </w:t>
            </w:r>
            <w: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280" w:lineRule="exact"/>
              <w:jc w:val="center"/>
            </w:pPr>
            <w:r>
              <w:t>23</w:t>
            </w:r>
          </w:p>
        </w:tc>
      </w:tr>
    </w:tbl>
    <w:p w:rsidR="001D6B99" w:rsidRDefault="001D6B99">
      <w:pPr>
        <w:framePr w:w="10008"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trPr>
          <w:trHeight w:hRule="exact" w:val="960"/>
          <w:jc w:val="center"/>
        </w:trPr>
        <w:tc>
          <w:tcPr>
            <w:tcW w:w="1003" w:type="dxa"/>
            <w:tcBorders>
              <w:top w:val="single" w:sz="4" w:space="0" w:color="auto"/>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top w:val="single" w:sz="4" w:space="0" w:color="auto"/>
              <w:lef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461" w:lineRule="exact"/>
            </w:pPr>
            <w: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280" w:lineRule="exact"/>
              <w:jc w:val="center"/>
            </w:pPr>
            <w:r>
              <w:t>45</w:t>
            </w:r>
          </w:p>
        </w:tc>
      </w:tr>
      <w:tr w:rsidR="001D6B99">
        <w:trPr>
          <w:trHeight w:hRule="exact" w:val="1382"/>
          <w:jc w:val="center"/>
        </w:trPr>
        <w:tc>
          <w:tcPr>
            <w:tcW w:w="1003" w:type="dxa"/>
            <w:tcBorders>
              <w:top w:val="single" w:sz="4" w:space="0" w:color="auto"/>
              <w:lef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456" w:lineRule="exact"/>
            </w:pPr>
            <w:r>
              <w:t>Всеобщая история. История нового времени. XIX — начало XX в.</w:t>
            </w:r>
          </w:p>
          <w:p w:rsidR="001D6B99" w:rsidRDefault="00702332">
            <w:pPr>
              <w:pStyle w:val="210"/>
              <w:framePr w:w="10008" w:wrap="notBeside" w:vAnchor="text" w:hAnchor="text" w:xAlign="center" w:y="1"/>
              <w:shd w:val="clear" w:color="auto" w:fill="auto"/>
              <w:spacing w:before="0" w:after="0" w:line="456" w:lineRule="exact"/>
            </w:pPr>
            <w: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pPr>
              <w:pStyle w:val="210"/>
              <w:framePr w:w="10008" w:wrap="notBeside" w:vAnchor="text" w:hAnchor="text" w:xAlign="center" w:y="1"/>
              <w:shd w:val="clear" w:color="auto" w:fill="auto"/>
              <w:spacing w:before="0" w:after="0" w:line="280" w:lineRule="exact"/>
              <w:jc w:val="center"/>
            </w:pPr>
            <w:r>
              <w:t>68</w:t>
            </w:r>
          </w:p>
        </w:tc>
      </w:tr>
      <w:tr w:rsidR="001D6B99">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bottom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280" w:lineRule="exact"/>
            </w:pPr>
            <w: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280" w:lineRule="exact"/>
              <w:jc w:val="center"/>
            </w:pPr>
            <w:r>
              <w:t>17</w:t>
            </w:r>
          </w:p>
        </w:tc>
      </w:tr>
    </w:tbl>
    <w:p w:rsidR="001D6B99" w:rsidRDefault="001D6B99">
      <w:pPr>
        <w:framePr w:w="10008" w:wrap="notBeside" w:vAnchor="text" w:hAnchor="text" w:xAlign="center" w:y="1"/>
        <w:rPr>
          <w:sz w:val="2"/>
          <w:szCs w:val="2"/>
        </w:rPr>
      </w:pPr>
    </w:p>
    <w:p w:rsidR="001D6B99" w:rsidRDefault="001D6B99">
      <w:pPr>
        <w:rPr>
          <w:sz w:val="2"/>
          <w:szCs w:val="2"/>
        </w:rPr>
      </w:pPr>
    </w:p>
    <w:p w:rsidR="001D6B99" w:rsidRPr="00A85727" w:rsidRDefault="00702332" w:rsidP="00A85727">
      <w:pPr>
        <w:pStyle w:val="210"/>
        <w:shd w:val="clear" w:color="auto" w:fill="auto"/>
        <w:tabs>
          <w:tab w:val="left" w:pos="1996"/>
        </w:tabs>
        <w:spacing w:before="0" w:after="0" w:line="490" w:lineRule="exact"/>
        <w:ind w:left="760"/>
        <w:jc w:val="center"/>
        <w:rPr>
          <w:b/>
        </w:rPr>
      </w:pPr>
      <w:r w:rsidRPr="00A85727">
        <w:rPr>
          <w:b/>
        </w:rPr>
        <w:t>Содержание обучения в 8 классе.</w:t>
      </w:r>
    </w:p>
    <w:p w:rsidR="001D6B99" w:rsidRPr="00A85727" w:rsidRDefault="00702332" w:rsidP="00A85727">
      <w:pPr>
        <w:pStyle w:val="210"/>
        <w:shd w:val="clear" w:color="auto" w:fill="auto"/>
        <w:tabs>
          <w:tab w:val="left" w:pos="1785"/>
        </w:tabs>
        <w:spacing w:before="0" w:after="0" w:line="490" w:lineRule="exact"/>
        <w:ind w:left="760"/>
        <w:rPr>
          <w:b/>
          <w:i/>
          <w:u w:val="single"/>
        </w:rPr>
      </w:pPr>
      <w:r w:rsidRPr="00A85727">
        <w:rPr>
          <w:b/>
          <w:i/>
          <w:u w:val="single"/>
        </w:rPr>
        <w:t>Всеобщая история. История Нового времени. XVIII в.</w:t>
      </w:r>
    </w:p>
    <w:p w:rsidR="001D6B99" w:rsidRDefault="00702332" w:rsidP="00A85727">
      <w:pPr>
        <w:pStyle w:val="210"/>
        <w:shd w:val="clear" w:color="auto" w:fill="auto"/>
        <w:tabs>
          <w:tab w:val="left" w:pos="1996"/>
        </w:tabs>
        <w:spacing w:before="0" w:after="0" w:line="490" w:lineRule="exact"/>
        <w:ind w:left="760"/>
      </w:pPr>
      <w:r>
        <w:t>Введение.</w:t>
      </w:r>
    </w:p>
    <w:p w:rsidR="001D6B99" w:rsidRPr="00A85727" w:rsidRDefault="00702332" w:rsidP="00A85727">
      <w:pPr>
        <w:pStyle w:val="210"/>
        <w:shd w:val="clear" w:color="auto" w:fill="auto"/>
        <w:tabs>
          <w:tab w:val="left" w:pos="1996"/>
        </w:tabs>
        <w:spacing w:before="0" w:after="0" w:line="490" w:lineRule="exact"/>
        <w:ind w:left="760"/>
        <w:rPr>
          <w:b/>
          <w:i/>
        </w:rPr>
      </w:pPr>
      <w:r w:rsidRPr="00A85727">
        <w:rPr>
          <w:b/>
          <w:i/>
        </w:rPr>
        <w:t>Век Просвещения.</w:t>
      </w:r>
    </w:p>
    <w:p w:rsidR="00A85727" w:rsidRDefault="00702332" w:rsidP="00A85727">
      <w:pPr>
        <w:pStyle w:val="210"/>
        <w:shd w:val="clear" w:color="auto" w:fill="auto"/>
        <w:spacing w:before="0" w:after="0" w:line="490" w:lineRule="exact"/>
        <w:ind w:firstLine="760"/>
      </w:pPr>
      <w:r>
        <w:t xml:space="preserve">Истоки европейского Просвещения. Достижения естественных наук и </w:t>
      </w:r>
      <w:r>
        <w:lastRenderedPageBreak/>
        <w:t>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85727" w:rsidRDefault="00702332" w:rsidP="00A85727">
      <w:pPr>
        <w:pStyle w:val="210"/>
        <w:shd w:val="clear" w:color="auto" w:fill="auto"/>
        <w:spacing w:before="0" w:after="0" w:line="490" w:lineRule="exact"/>
        <w:ind w:firstLine="760"/>
        <w:rPr>
          <w:b/>
          <w:i/>
        </w:rPr>
      </w:pPr>
      <w:r w:rsidRPr="00A85727">
        <w:rPr>
          <w:b/>
          <w:i/>
        </w:rPr>
        <w:t>Государства Европы в XVIII в.</w:t>
      </w:r>
    </w:p>
    <w:p w:rsidR="00A85727" w:rsidRDefault="00702332" w:rsidP="00A85727">
      <w:pPr>
        <w:pStyle w:val="210"/>
        <w:shd w:val="clear" w:color="auto" w:fill="auto"/>
        <w:spacing w:before="0" w:after="0" w:line="490" w:lineRule="exact"/>
        <w:ind w:firstLine="760"/>
      </w:pPr>
      <w:r w:rsidRPr="00A85727">
        <w:rPr>
          <w:b/>
          <w:i/>
        </w:rPr>
        <w:t>Монархии в Европе XVIII</w:t>
      </w:r>
      <w:r w:rsidR="00A85727" w:rsidRPr="00A85727">
        <w:rPr>
          <w:b/>
          <w:i/>
        </w:rPr>
        <w:t xml:space="preserve"> в.:</w:t>
      </w:r>
      <w:r w:rsidR="00A85727" w:rsidRPr="00A85727">
        <w:t xml:space="preserve"> абсолютные и парламентские </w:t>
      </w:r>
      <w:r w:rsidRPr="00A85727">
        <w:t xml:space="preserve">монархии. Просвещённый абсолютизм: правители, идеи, практика. Политика в отношении сословий: старые порядки и новые веяния. Государство и Церковь. </w:t>
      </w:r>
      <w:r w:rsidR="00A85727" w:rsidRPr="00A85727">
        <w:t xml:space="preserve">Секуляризация церковных земель. </w:t>
      </w:r>
      <w:r w:rsidRPr="00A85727">
        <w:t>Экономическая политика власти. Меркантилизм.</w:t>
      </w:r>
    </w:p>
    <w:p w:rsidR="00A85727" w:rsidRDefault="00702332" w:rsidP="00A85727">
      <w:pPr>
        <w:pStyle w:val="210"/>
        <w:shd w:val="clear" w:color="auto" w:fill="auto"/>
        <w:spacing w:before="0" w:after="0" w:line="490" w:lineRule="exact"/>
        <w:ind w:firstLine="760"/>
      </w:pPr>
      <w:r w:rsidRPr="00A85727">
        <w:rPr>
          <w:b/>
          <w:i/>
        </w:rPr>
        <w:t>Великобритания в XVIII в.</w:t>
      </w:r>
      <w:r w:rsidRPr="00A85727">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85727" w:rsidRDefault="00702332" w:rsidP="00A85727">
      <w:pPr>
        <w:pStyle w:val="210"/>
        <w:shd w:val="clear" w:color="auto" w:fill="auto"/>
        <w:spacing w:before="0" w:after="0" w:line="490" w:lineRule="exact"/>
        <w:ind w:firstLine="760"/>
      </w:pPr>
      <w:r w:rsidRPr="00A85727">
        <w:rPr>
          <w:b/>
          <w:i/>
        </w:rPr>
        <w:t>Франция.</w:t>
      </w:r>
      <w:r>
        <w:t xml:space="preserve"> Абсолютная монархия: политика сохранения старого порядка. Попытки проведения реформ. Королевская власть и сословия.</w:t>
      </w:r>
    </w:p>
    <w:p w:rsidR="001D6B99" w:rsidRPr="00A85727" w:rsidRDefault="00702332" w:rsidP="00A85727">
      <w:pPr>
        <w:pStyle w:val="210"/>
        <w:shd w:val="clear" w:color="auto" w:fill="auto"/>
        <w:spacing w:before="0" w:after="0" w:line="490" w:lineRule="exact"/>
        <w:ind w:firstLine="760"/>
        <w:rPr>
          <w:b/>
          <w:i/>
        </w:rPr>
      </w:pPr>
      <w:r w:rsidRPr="00A85727">
        <w:rPr>
          <w:b/>
          <w:i/>
        </w:rPr>
        <w:t>Германские государства, монархия Габсбургов, итальянские земли</w:t>
      </w:r>
    </w:p>
    <w:p w:rsidR="00A85727" w:rsidRDefault="00702332" w:rsidP="00A85727">
      <w:pPr>
        <w:pStyle w:val="210"/>
        <w:shd w:val="clear" w:color="auto" w:fill="auto"/>
        <w:tabs>
          <w:tab w:val="left" w:pos="8530"/>
        </w:tabs>
        <w:spacing w:before="0" w:after="0" w:line="490" w:lineRule="exact"/>
      </w:pPr>
      <w:r w:rsidRPr="00A85727">
        <w:rPr>
          <w:b/>
          <w:i/>
        </w:rPr>
        <w:t>в XVIII в.</w:t>
      </w:r>
      <w:r>
        <w:t xml:space="preserve"> </w:t>
      </w:r>
      <w:r w:rsidR="00A85727">
        <w:t xml:space="preserve"> </w:t>
      </w:r>
    </w:p>
    <w:p w:rsidR="00A85727" w:rsidRDefault="00A85727" w:rsidP="00A85727">
      <w:pPr>
        <w:pStyle w:val="210"/>
        <w:shd w:val="clear" w:color="auto" w:fill="auto"/>
        <w:tabs>
          <w:tab w:val="left" w:pos="851"/>
        </w:tabs>
        <w:spacing w:before="0" w:after="0" w:line="490" w:lineRule="exact"/>
      </w:pPr>
      <w:r>
        <w:tab/>
      </w:r>
      <w:r w:rsidR="00702332">
        <w:t>Раздробленность Германии. Возвышение Пруссии. Фридрих II Великий. Габсбургская монархия в XVIII в. Правление Мар</w:t>
      </w:r>
      <w:r>
        <w:t>ии Терезии и Иосифа II. Реформы просвещённого абсолютизма.</w:t>
      </w:r>
    </w:p>
    <w:p w:rsidR="00A85727" w:rsidRDefault="00A85727" w:rsidP="00A85727">
      <w:pPr>
        <w:pStyle w:val="210"/>
        <w:shd w:val="clear" w:color="auto" w:fill="auto"/>
        <w:tabs>
          <w:tab w:val="left" w:pos="851"/>
        </w:tabs>
        <w:spacing w:before="0" w:after="0" w:line="490" w:lineRule="exact"/>
      </w:pPr>
      <w:r>
        <w:tab/>
        <w:t xml:space="preserve">Итальянские государства: </w:t>
      </w:r>
      <w:r w:rsidR="00702332">
        <w:t>политическая</w:t>
      </w:r>
      <w:r>
        <w:t xml:space="preserve"> </w:t>
      </w:r>
      <w:r w:rsidR="00702332">
        <w:t>раздробленность. Усиление власти Габсбургов над частью итальянских земель.</w:t>
      </w:r>
      <w:r>
        <w:t xml:space="preserve"> </w:t>
      </w:r>
      <w:r w:rsidR="00702332">
        <w:t>Госуда</w:t>
      </w:r>
      <w:r>
        <w:t xml:space="preserve">рства Пиренейского полуострова. </w:t>
      </w:r>
      <w:r w:rsidR="00702332">
        <w:t>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D6B99" w:rsidRDefault="00A85727" w:rsidP="00A85727">
      <w:pPr>
        <w:pStyle w:val="210"/>
        <w:shd w:val="clear" w:color="auto" w:fill="auto"/>
        <w:tabs>
          <w:tab w:val="left" w:pos="851"/>
        </w:tabs>
        <w:spacing w:before="0" w:after="0" w:line="490" w:lineRule="exact"/>
      </w:pPr>
      <w:r>
        <w:tab/>
      </w:r>
      <w:r w:rsidR="00702332" w:rsidRPr="00A85727">
        <w:rPr>
          <w:b/>
          <w:i/>
        </w:rPr>
        <w:t>Британские колонии в Северной Америке:</w:t>
      </w:r>
      <w:r w:rsidR="00702332">
        <w:t xml:space="preserve"> борьба за независимость.</w:t>
      </w:r>
    </w:p>
    <w:p w:rsidR="001D6B99" w:rsidRDefault="00702332">
      <w:pPr>
        <w:pStyle w:val="210"/>
        <w:shd w:val="clear" w:color="auto" w:fill="auto"/>
        <w:spacing w:before="0" w:after="0" w:line="490" w:lineRule="exact"/>
        <w:ind w:firstLine="780"/>
      </w:pPr>
      <w:r>
        <w:t>Создание английских колоний на американской земле. Состав европейских</w:t>
      </w:r>
    </w:p>
    <w:p w:rsidR="001D6B99" w:rsidRDefault="00702332">
      <w:pPr>
        <w:pStyle w:val="210"/>
        <w:shd w:val="clear" w:color="auto" w:fill="auto"/>
        <w:spacing w:before="0" w:after="0" w:line="490" w:lineRule="exact"/>
      </w:pPr>
      <w:r>
        <w:lastRenderedPageBreak/>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D6B99" w:rsidRPr="00A85727" w:rsidRDefault="00702332" w:rsidP="00A85727">
      <w:pPr>
        <w:pStyle w:val="210"/>
        <w:shd w:val="clear" w:color="auto" w:fill="auto"/>
        <w:tabs>
          <w:tab w:val="left" w:pos="1993"/>
        </w:tabs>
        <w:spacing w:before="0" w:after="0" w:line="490" w:lineRule="exact"/>
        <w:ind w:left="780"/>
        <w:rPr>
          <w:b/>
          <w:i/>
        </w:rPr>
      </w:pPr>
      <w:r w:rsidRPr="00A85727">
        <w:rPr>
          <w:b/>
          <w:i/>
        </w:rPr>
        <w:t>Французская революция конца XVIII в.</w:t>
      </w:r>
    </w:p>
    <w:p w:rsidR="001D6B99" w:rsidRDefault="00702332">
      <w:pPr>
        <w:pStyle w:val="210"/>
        <w:shd w:val="clear" w:color="auto" w:fill="auto"/>
        <w:spacing w:before="0" w:after="0" w:line="490" w:lineRule="exact"/>
        <w:ind w:firstLine="780"/>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D6B99" w:rsidRPr="00A85727" w:rsidRDefault="00702332" w:rsidP="00A85727">
      <w:pPr>
        <w:pStyle w:val="210"/>
        <w:shd w:val="clear" w:color="auto" w:fill="auto"/>
        <w:tabs>
          <w:tab w:val="left" w:pos="1966"/>
        </w:tabs>
        <w:spacing w:before="0" w:after="0" w:line="490" w:lineRule="exact"/>
        <w:ind w:left="760"/>
        <w:rPr>
          <w:b/>
          <w:i/>
        </w:rPr>
      </w:pPr>
      <w:r w:rsidRPr="00A85727">
        <w:rPr>
          <w:b/>
          <w:i/>
        </w:rPr>
        <w:t>Европейская культура в XVIII в.</w:t>
      </w:r>
    </w:p>
    <w:p w:rsidR="001D6B99" w:rsidRDefault="00702332">
      <w:pPr>
        <w:pStyle w:val="210"/>
        <w:shd w:val="clear" w:color="auto" w:fill="auto"/>
        <w:spacing w:before="0" w:after="0" w:line="490" w:lineRule="exact"/>
        <w:ind w:firstLine="760"/>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D6B99" w:rsidRPr="00A85727" w:rsidRDefault="00702332" w:rsidP="00A85727">
      <w:pPr>
        <w:pStyle w:val="210"/>
        <w:shd w:val="clear" w:color="auto" w:fill="auto"/>
        <w:tabs>
          <w:tab w:val="left" w:pos="1966"/>
        </w:tabs>
        <w:spacing w:before="0" w:after="0" w:line="490" w:lineRule="exact"/>
        <w:ind w:left="760"/>
        <w:rPr>
          <w:b/>
          <w:i/>
        </w:rPr>
      </w:pPr>
      <w:r w:rsidRPr="00A85727">
        <w:rPr>
          <w:b/>
          <w:i/>
        </w:rPr>
        <w:t>Международные отношения в XVIII в.</w:t>
      </w:r>
    </w:p>
    <w:p w:rsidR="001D6B99" w:rsidRDefault="00702332" w:rsidP="00A85727">
      <w:pPr>
        <w:pStyle w:val="210"/>
        <w:shd w:val="clear" w:color="auto" w:fill="auto"/>
        <w:tabs>
          <w:tab w:val="left" w:pos="7774"/>
          <w:tab w:val="left" w:pos="9230"/>
        </w:tabs>
        <w:spacing w:before="0" w:after="0" w:line="490" w:lineRule="exact"/>
        <w:ind w:firstLine="760"/>
      </w:pPr>
      <w:r>
        <w:t>Проблемы европейского баланса сил и дипломатия. Участие России в международных отношениях в XVIII в.</w:t>
      </w:r>
      <w:r w:rsidR="00A85727">
        <w:t xml:space="preserve"> Северная </w:t>
      </w:r>
      <w:r>
        <w:t>война</w:t>
      </w:r>
      <w:r w:rsidR="00A85727">
        <w:t xml:space="preserve"> </w:t>
      </w:r>
      <w:r>
        <w:t xml:space="preserve">(1700-1721). Династические </w:t>
      </w:r>
      <w:r>
        <w:lastRenderedPageBreak/>
        <w:t>войны «за наследство». Семилетняя война (1756-1763). Разделы Речи По</w:t>
      </w:r>
      <w:r w:rsidR="00A85727">
        <w:t xml:space="preserve">сполитой. Войны антифранцузских </w:t>
      </w:r>
      <w:r>
        <w:t>коалиций против</w:t>
      </w:r>
      <w:r w:rsidR="00A85727">
        <w:t xml:space="preserve"> </w:t>
      </w:r>
      <w:r>
        <w:t>революционной Франции. Колониальные захваты европейских держав.</w:t>
      </w:r>
    </w:p>
    <w:p w:rsidR="001D6B99" w:rsidRPr="00352D78" w:rsidRDefault="00702332" w:rsidP="00352D78">
      <w:pPr>
        <w:pStyle w:val="210"/>
        <w:shd w:val="clear" w:color="auto" w:fill="auto"/>
        <w:tabs>
          <w:tab w:val="left" w:pos="1966"/>
        </w:tabs>
        <w:spacing w:before="0" w:after="0" w:line="490" w:lineRule="exact"/>
        <w:ind w:left="760"/>
        <w:rPr>
          <w:b/>
          <w:i/>
        </w:rPr>
      </w:pPr>
      <w:r w:rsidRPr="00352D78">
        <w:rPr>
          <w:b/>
          <w:i/>
        </w:rPr>
        <w:t>Страны Востока в XVIII в.</w:t>
      </w:r>
    </w:p>
    <w:p w:rsidR="001D6B99" w:rsidRDefault="00702332" w:rsidP="00352D78">
      <w:pPr>
        <w:pStyle w:val="210"/>
        <w:shd w:val="clear" w:color="auto" w:fill="auto"/>
        <w:spacing w:before="0" w:after="0" w:line="490" w:lineRule="exact"/>
        <w:ind w:firstLine="760"/>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r w:rsidR="00352D78">
        <w:t xml:space="preserve"> </w:t>
      </w:r>
      <w:r>
        <w:t>сословий. Культура стран Востока в XVIII в.</w:t>
      </w:r>
    </w:p>
    <w:p w:rsidR="001D6B99" w:rsidRPr="00352D78" w:rsidRDefault="00702332" w:rsidP="00352D78">
      <w:pPr>
        <w:pStyle w:val="210"/>
        <w:shd w:val="clear" w:color="auto" w:fill="auto"/>
        <w:tabs>
          <w:tab w:val="left" w:pos="2006"/>
        </w:tabs>
        <w:spacing w:before="0" w:after="0" w:line="490" w:lineRule="exact"/>
        <w:ind w:left="780"/>
        <w:rPr>
          <w:b/>
          <w:i/>
        </w:rPr>
      </w:pPr>
      <w:r w:rsidRPr="00352D78">
        <w:rPr>
          <w:b/>
          <w:i/>
        </w:rPr>
        <w:t>Обобщение. Историческое и культурное наследие XVIII в.</w:t>
      </w:r>
    </w:p>
    <w:p w:rsidR="001D6B99" w:rsidRPr="00352D78" w:rsidRDefault="00702332" w:rsidP="00BE5C94">
      <w:pPr>
        <w:pStyle w:val="210"/>
        <w:shd w:val="clear" w:color="auto" w:fill="auto"/>
        <w:tabs>
          <w:tab w:val="left" w:pos="1795"/>
        </w:tabs>
        <w:spacing w:before="0" w:after="0" w:line="490" w:lineRule="exact"/>
        <w:jc w:val="left"/>
        <w:rPr>
          <w:b/>
          <w:i/>
          <w:u w:val="single"/>
        </w:rPr>
      </w:pPr>
      <w:r w:rsidRPr="00352D78">
        <w:rPr>
          <w:b/>
          <w:i/>
          <w:u w:val="single"/>
        </w:rPr>
        <w:t xml:space="preserve">История России. Россия в конце </w:t>
      </w:r>
      <w:r w:rsidRPr="00352D78">
        <w:rPr>
          <w:b/>
          <w:i/>
          <w:u w:val="single"/>
          <w:lang w:val="en-US" w:eastAsia="en-US" w:bidi="en-US"/>
        </w:rPr>
        <w:t>XVII</w:t>
      </w:r>
      <w:r w:rsidRPr="00352D78">
        <w:rPr>
          <w:b/>
          <w:i/>
          <w:u w:val="single"/>
          <w:lang w:eastAsia="en-US" w:bidi="en-US"/>
        </w:rPr>
        <w:t>-</w:t>
      </w:r>
      <w:r w:rsidRPr="00352D78">
        <w:rPr>
          <w:b/>
          <w:i/>
          <w:u w:val="single"/>
          <w:lang w:val="en-US" w:eastAsia="en-US" w:bidi="en-US"/>
        </w:rPr>
        <w:t>XVIII</w:t>
      </w:r>
      <w:r w:rsidRPr="00352D78">
        <w:rPr>
          <w:b/>
          <w:i/>
          <w:u w:val="single"/>
          <w:lang w:eastAsia="en-US" w:bidi="en-US"/>
        </w:rPr>
        <w:t xml:space="preserve"> </w:t>
      </w:r>
      <w:r w:rsidRPr="00352D78">
        <w:rPr>
          <w:b/>
          <w:i/>
          <w:u w:val="single"/>
        </w:rPr>
        <w:t>в.: от царства к империи.</w:t>
      </w:r>
    </w:p>
    <w:p w:rsidR="001D6B99" w:rsidRDefault="00BE5C94" w:rsidP="00BE5C94">
      <w:pPr>
        <w:pStyle w:val="210"/>
        <w:shd w:val="clear" w:color="auto" w:fill="auto"/>
        <w:tabs>
          <w:tab w:val="left" w:pos="851"/>
        </w:tabs>
        <w:spacing w:before="0" w:after="0" w:line="490" w:lineRule="exact"/>
      </w:pPr>
      <w:r>
        <w:tab/>
      </w:r>
      <w:r w:rsidR="00702332">
        <w:t>Введение.</w:t>
      </w:r>
    </w:p>
    <w:p w:rsidR="001D6B99" w:rsidRPr="00352D78" w:rsidRDefault="00702332" w:rsidP="00352D78">
      <w:pPr>
        <w:pStyle w:val="210"/>
        <w:shd w:val="clear" w:color="auto" w:fill="auto"/>
        <w:tabs>
          <w:tab w:val="left" w:pos="2006"/>
        </w:tabs>
        <w:spacing w:before="0" w:after="0" w:line="490" w:lineRule="exact"/>
        <w:ind w:left="780"/>
        <w:rPr>
          <w:b/>
          <w:i/>
        </w:rPr>
      </w:pPr>
      <w:r w:rsidRPr="00352D78">
        <w:rPr>
          <w:b/>
          <w:i/>
        </w:rPr>
        <w:t>Россия в эпоху преобразований Петра I.</w:t>
      </w:r>
    </w:p>
    <w:p w:rsidR="00352D78" w:rsidRDefault="00352D78" w:rsidP="00352D78">
      <w:pPr>
        <w:pStyle w:val="210"/>
        <w:shd w:val="clear" w:color="auto" w:fill="auto"/>
        <w:tabs>
          <w:tab w:val="left" w:pos="851"/>
        </w:tabs>
        <w:spacing w:before="0" w:after="0" w:line="490" w:lineRule="exact"/>
      </w:pPr>
      <w:r>
        <w:tab/>
      </w:r>
      <w:r w:rsidR="00702332">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352D78" w:rsidRDefault="00352D78" w:rsidP="00352D78">
      <w:pPr>
        <w:pStyle w:val="210"/>
        <w:shd w:val="clear" w:color="auto" w:fill="auto"/>
        <w:tabs>
          <w:tab w:val="left" w:pos="851"/>
        </w:tabs>
        <w:spacing w:before="0" w:after="0" w:line="490" w:lineRule="exact"/>
      </w:pPr>
      <w:r>
        <w:tab/>
      </w:r>
      <w:r w:rsidR="00702332">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352D78" w:rsidRDefault="00352D78" w:rsidP="00352D78">
      <w:pPr>
        <w:pStyle w:val="210"/>
        <w:shd w:val="clear" w:color="auto" w:fill="auto"/>
        <w:tabs>
          <w:tab w:val="left" w:pos="851"/>
        </w:tabs>
        <w:spacing w:before="0" w:after="0" w:line="490" w:lineRule="exact"/>
      </w:pPr>
      <w:r>
        <w:tab/>
      </w:r>
      <w:r w:rsidR="00702332">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D6B99" w:rsidRDefault="00352D78" w:rsidP="00352D78">
      <w:pPr>
        <w:pStyle w:val="210"/>
        <w:shd w:val="clear" w:color="auto" w:fill="auto"/>
        <w:tabs>
          <w:tab w:val="left" w:pos="851"/>
        </w:tabs>
        <w:spacing w:before="0" w:after="0" w:line="490" w:lineRule="exact"/>
      </w:pPr>
      <w:r>
        <w:tab/>
      </w:r>
      <w:r w:rsidR="00702332">
        <w:t xml:space="preserve">Реформы управления. Реформы местного управления (бурмистры и Ратуша), </w:t>
      </w:r>
      <w:r w:rsidR="00702332">
        <w:lastRenderedPageBreak/>
        <w:t>городская и областная (губернская) реформы. Сенат, коллегии,</w:t>
      </w:r>
      <w:r>
        <w:t xml:space="preserve"> органы надзора и суда. </w:t>
      </w:r>
      <w:r w:rsidR="00702332">
        <w:t>Усиление централизации и бюрократизации управления. Генеральный регламент. Санкт-Петербург - новая столица.</w:t>
      </w:r>
    </w:p>
    <w:p w:rsidR="00352D78" w:rsidRDefault="00702332" w:rsidP="00352D78">
      <w:pPr>
        <w:pStyle w:val="210"/>
        <w:shd w:val="clear" w:color="auto" w:fill="auto"/>
        <w:spacing w:before="0" w:after="0" w:line="490" w:lineRule="exact"/>
        <w:ind w:firstLine="780"/>
      </w:pPr>
      <w:r>
        <w:t>Первые гвардейские полки. Создание регулярной армии, военного флота. Рекрутские наборы.</w:t>
      </w:r>
    </w:p>
    <w:p w:rsidR="00352D78" w:rsidRDefault="00702332" w:rsidP="00352D78">
      <w:pPr>
        <w:pStyle w:val="210"/>
        <w:shd w:val="clear" w:color="auto" w:fill="auto"/>
        <w:spacing w:before="0" w:after="0" w:line="490" w:lineRule="exact"/>
        <w:ind w:firstLine="780"/>
      </w:pPr>
      <w:r>
        <w:t>Церковная реформа. Упразднение патриаршества, учреждение Синода. Положение инославных конфессий.</w:t>
      </w:r>
    </w:p>
    <w:p w:rsidR="00352D78" w:rsidRDefault="00702332" w:rsidP="00352D78">
      <w:pPr>
        <w:pStyle w:val="210"/>
        <w:shd w:val="clear" w:color="auto" w:fill="auto"/>
        <w:spacing w:before="0" w:after="0" w:line="490" w:lineRule="exact"/>
        <w:ind w:firstLine="780"/>
      </w:pPr>
      <w:r>
        <w:t>Оппозиция реформам Петра I. Социальные движения в первой четверти XVIII в. Восстания в Астрахани, Башкирии, на Дону. Дело царевича</w:t>
      </w:r>
      <w:r w:rsidR="00352D78">
        <w:t xml:space="preserve"> </w:t>
      </w:r>
      <w:r>
        <w:t>Алексея.</w:t>
      </w:r>
    </w:p>
    <w:p w:rsidR="00352D78" w:rsidRDefault="00702332" w:rsidP="00352D78">
      <w:pPr>
        <w:pStyle w:val="210"/>
        <w:shd w:val="clear" w:color="auto" w:fill="auto"/>
        <w:spacing w:before="0" w:after="0" w:line="490" w:lineRule="exact"/>
        <w:ind w:firstLine="780"/>
      </w:pPr>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1D6B99" w:rsidRDefault="00702332" w:rsidP="00352D78">
      <w:pPr>
        <w:pStyle w:val="210"/>
        <w:shd w:val="clear" w:color="auto" w:fill="auto"/>
        <w:spacing w:before="0" w:after="0" w:line="490" w:lineRule="exact"/>
        <w:ind w:firstLine="780"/>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D6B99" w:rsidRDefault="00702332">
      <w:pPr>
        <w:pStyle w:val="210"/>
        <w:shd w:val="clear" w:color="auto" w:fill="auto"/>
        <w:spacing w:before="0" w:after="0" w:line="490" w:lineRule="exact"/>
        <w:ind w:firstLine="760"/>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D6B99" w:rsidRDefault="00702332">
      <w:pPr>
        <w:pStyle w:val="210"/>
        <w:shd w:val="clear" w:color="auto" w:fill="auto"/>
        <w:spacing w:before="0" w:after="0" w:line="490" w:lineRule="exact"/>
        <w:ind w:firstLine="760"/>
      </w:pPr>
      <w:r>
        <w:t>Итоги, последствия и значение петровских преобразований. Образ Петра I в русской культуре.</w:t>
      </w:r>
    </w:p>
    <w:p w:rsidR="001D6B99" w:rsidRPr="00352D78" w:rsidRDefault="00702332" w:rsidP="00352D78">
      <w:pPr>
        <w:pStyle w:val="210"/>
        <w:shd w:val="clear" w:color="auto" w:fill="auto"/>
        <w:tabs>
          <w:tab w:val="left" w:pos="1966"/>
        </w:tabs>
        <w:spacing w:before="0" w:after="0" w:line="490" w:lineRule="exact"/>
        <w:ind w:left="760"/>
        <w:rPr>
          <w:b/>
          <w:i/>
        </w:rPr>
      </w:pPr>
      <w:r w:rsidRPr="00352D78">
        <w:rPr>
          <w:b/>
          <w:i/>
        </w:rPr>
        <w:t>Россия после Петра I. Дворцовые перевороты.</w:t>
      </w:r>
    </w:p>
    <w:p w:rsidR="001D6B99" w:rsidRDefault="00702332">
      <w:pPr>
        <w:pStyle w:val="210"/>
        <w:shd w:val="clear" w:color="auto" w:fill="auto"/>
        <w:spacing w:before="0" w:after="0" w:line="490" w:lineRule="exact"/>
        <w:ind w:firstLine="760"/>
      </w:pPr>
      <w:r>
        <w:t xml:space="preserve">Причины нестабильности политического строя. Дворцовые перевороты. </w:t>
      </w:r>
      <w:r>
        <w:lastRenderedPageBreak/>
        <w:t>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352D78" w:rsidRDefault="00702332" w:rsidP="00352D78">
      <w:pPr>
        <w:pStyle w:val="210"/>
        <w:shd w:val="clear" w:color="auto" w:fill="auto"/>
        <w:spacing w:before="0" w:after="0" w:line="490" w:lineRule="exact"/>
        <w:ind w:firstLine="760"/>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D6B99" w:rsidRDefault="00702332" w:rsidP="00352D78">
      <w:pPr>
        <w:pStyle w:val="210"/>
        <w:shd w:val="clear" w:color="auto" w:fill="auto"/>
        <w:spacing w:before="0" w:after="0" w:line="490" w:lineRule="exact"/>
        <w:ind w:firstLine="760"/>
      </w:pPr>
      <w:r>
        <w:t>Россия при Елизавете Петровне. Экономическая и финансовая политика.</w:t>
      </w:r>
    </w:p>
    <w:p w:rsidR="001D6B99" w:rsidRDefault="00702332">
      <w:pPr>
        <w:pStyle w:val="210"/>
        <w:shd w:val="clear" w:color="auto" w:fill="auto"/>
        <w:spacing w:before="0" w:after="0" w:line="490" w:lineRule="exac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D6B99" w:rsidRDefault="00702332">
      <w:pPr>
        <w:pStyle w:val="210"/>
        <w:shd w:val="clear" w:color="auto" w:fill="auto"/>
        <w:spacing w:before="0" w:after="0" w:line="490" w:lineRule="exact"/>
        <w:ind w:firstLine="780"/>
      </w:pPr>
      <w:r>
        <w:t>Петр III. Манифест о вольности дворянства. Причины переворота 28 июня 1762 г.</w:t>
      </w:r>
    </w:p>
    <w:p w:rsidR="00352D78" w:rsidRDefault="00702332" w:rsidP="00352D78">
      <w:pPr>
        <w:pStyle w:val="210"/>
        <w:shd w:val="clear" w:color="auto" w:fill="auto"/>
        <w:tabs>
          <w:tab w:val="left" w:pos="1986"/>
        </w:tabs>
        <w:spacing w:before="0" w:after="0" w:line="490" w:lineRule="exact"/>
        <w:ind w:left="780"/>
        <w:rPr>
          <w:b/>
          <w:i/>
        </w:rPr>
      </w:pPr>
      <w:r w:rsidRPr="00352D78">
        <w:rPr>
          <w:b/>
          <w:i/>
        </w:rPr>
        <w:t>Россия в 1760-1790-х гг. Правление Екатерины II и Павла I.</w:t>
      </w:r>
    </w:p>
    <w:p w:rsidR="001D6B99" w:rsidRPr="00352D78" w:rsidRDefault="00352D78" w:rsidP="00352D78">
      <w:pPr>
        <w:pStyle w:val="210"/>
        <w:shd w:val="clear" w:color="auto" w:fill="auto"/>
        <w:spacing w:before="0" w:after="0" w:line="490" w:lineRule="exact"/>
        <w:rPr>
          <w:b/>
          <w:i/>
        </w:rPr>
      </w:pPr>
      <w:r>
        <w:rPr>
          <w:b/>
          <w:i/>
        </w:rPr>
        <w:tab/>
      </w:r>
      <w:r w:rsidR="00702332">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352D78" w:rsidRDefault="00702332" w:rsidP="00352D78">
      <w:pPr>
        <w:pStyle w:val="210"/>
        <w:shd w:val="clear" w:color="auto" w:fill="auto"/>
        <w:spacing w:before="0" w:after="0" w:line="490" w:lineRule="exact"/>
        <w:ind w:firstLine="780"/>
      </w:pPr>
      <w: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w:t>
      </w:r>
      <w:r>
        <w:lastRenderedPageBreak/>
        <w:t>восстания. Формирование черты оседлости.</w:t>
      </w:r>
    </w:p>
    <w:p w:rsidR="001D6B99" w:rsidRDefault="00702332" w:rsidP="00352D78">
      <w:pPr>
        <w:pStyle w:val="210"/>
        <w:shd w:val="clear" w:color="auto" w:fill="auto"/>
        <w:spacing w:before="0" w:after="0" w:line="490" w:lineRule="exact"/>
        <w:ind w:firstLine="780"/>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D6B99" w:rsidRDefault="00702332">
      <w:pPr>
        <w:pStyle w:val="210"/>
        <w:shd w:val="clear" w:color="auto" w:fill="auto"/>
        <w:tabs>
          <w:tab w:val="left" w:pos="1594"/>
        </w:tabs>
        <w:spacing w:before="0" w:after="0" w:line="490" w:lineRule="exact"/>
        <w:ind w:firstLine="760"/>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tab/>
        <w:t>Морозовы, Рябушинские, Гарелины, Прохоровы, Демидовы</w:t>
      </w:r>
    </w:p>
    <w:p w:rsidR="001D6B99" w:rsidRDefault="00702332">
      <w:pPr>
        <w:pStyle w:val="210"/>
        <w:shd w:val="clear" w:color="auto" w:fill="auto"/>
        <w:spacing w:before="0" w:after="0" w:line="490" w:lineRule="exact"/>
        <w:jc w:val="left"/>
      </w:pPr>
      <w:r>
        <w:t>и другие.</w:t>
      </w:r>
    </w:p>
    <w:p w:rsidR="00352D78" w:rsidRDefault="00702332" w:rsidP="00352D78">
      <w:pPr>
        <w:pStyle w:val="210"/>
        <w:shd w:val="clear" w:color="auto" w:fill="auto"/>
        <w:spacing w:before="0" w:after="0" w:line="490" w:lineRule="exact"/>
        <w:ind w:firstLine="760"/>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352D78" w:rsidRDefault="00702332" w:rsidP="00352D78">
      <w:pPr>
        <w:pStyle w:val="210"/>
        <w:shd w:val="clear" w:color="auto" w:fill="auto"/>
        <w:spacing w:before="0" w:after="0" w:line="490" w:lineRule="exact"/>
        <w:ind w:firstLine="760"/>
      </w:pPr>
      <w: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D6B99" w:rsidRDefault="00702332" w:rsidP="00352D78">
      <w:pPr>
        <w:pStyle w:val="210"/>
        <w:shd w:val="clear" w:color="auto" w:fill="auto"/>
        <w:spacing w:before="0" w:after="0" w:line="490" w:lineRule="exact"/>
        <w:ind w:firstLine="760"/>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352D78" w:rsidRDefault="00702332" w:rsidP="00352D78">
      <w:pPr>
        <w:pStyle w:val="210"/>
        <w:shd w:val="clear" w:color="auto" w:fill="auto"/>
        <w:spacing w:before="0" w:after="0" w:line="490" w:lineRule="exact"/>
        <w:ind w:firstLine="760"/>
      </w:pPr>
      <w: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w:t>
      </w:r>
      <w:r>
        <w:lastRenderedPageBreak/>
        <w:t>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D6B99" w:rsidRDefault="00702332" w:rsidP="00352D78">
      <w:pPr>
        <w:pStyle w:val="210"/>
        <w:shd w:val="clear" w:color="auto" w:fill="auto"/>
        <w:spacing w:before="0" w:after="0" w:line="490" w:lineRule="exact"/>
        <w:ind w:firstLine="760"/>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6B99" w:rsidRDefault="00702332">
      <w:pPr>
        <w:pStyle w:val="210"/>
        <w:shd w:val="clear" w:color="auto" w:fill="auto"/>
        <w:spacing w:before="0" w:after="0" w:line="490" w:lineRule="exact"/>
        <w:ind w:firstLine="760"/>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D6B99" w:rsidRPr="00352D78" w:rsidRDefault="00702332" w:rsidP="00352D78">
      <w:pPr>
        <w:pStyle w:val="210"/>
        <w:shd w:val="clear" w:color="auto" w:fill="auto"/>
        <w:tabs>
          <w:tab w:val="left" w:pos="2172"/>
        </w:tabs>
        <w:spacing w:before="0" w:after="0" w:line="490" w:lineRule="exact"/>
        <w:ind w:left="760"/>
        <w:rPr>
          <w:b/>
          <w:i/>
        </w:rPr>
      </w:pPr>
      <w:r w:rsidRPr="00352D78">
        <w:rPr>
          <w:b/>
          <w:i/>
        </w:rPr>
        <w:t>Культурное пространство Российской империи в XVIII в.</w:t>
      </w:r>
    </w:p>
    <w:p w:rsidR="001D6B99" w:rsidRDefault="00702332">
      <w:pPr>
        <w:pStyle w:val="210"/>
        <w:shd w:val="clear" w:color="auto" w:fill="auto"/>
        <w:spacing w:before="0" w:after="0" w:line="490" w:lineRule="exact"/>
        <w:ind w:firstLine="760"/>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D6B99" w:rsidRDefault="00702332">
      <w:pPr>
        <w:pStyle w:val="210"/>
        <w:shd w:val="clear" w:color="auto" w:fill="auto"/>
        <w:spacing w:before="0" w:after="0" w:line="490" w:lineRule="exact"/>
        <w:ind w:firstLine="760"/>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D6B99" w:rsidRDefault="00702332">
      <w:pPr>
        <w:pStyle w:val="210"/>
        <w:shd w:val="clear" w:color="auto" w:fill="auto"/>
        <w:spacing w:before="0" w:after="0" w:line="490" w:lineRule="exact"/>
        <w:ind w:firstLine="760"/>
      </w:pPr>
      <w:r>
        <w:t>Культура и быт российских сословий. Дворянство: жизнь и быт дворянской усадьбы. Духовенство. Купечество. Крестьянство.</w:t>
      </w:r>
    </w:p>
    <w:p w:rsidR="00352D78" w:rsidRDefault="00702332" w:rsidP="00352D78">
      <w:pPr>
        <w:pStyle w:val="210"/>
        <w:shd w:val="clear" w:color="auto" w:fill="auto"/>
        <w:spacing w:before="0" w:after="0" w:line="490" w:lineRule="exact"/>
        <w:ind w:firstLine="760"/>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w:t>
      </w:r>
      <w:r>
        <w:lastRenderedPageBreak/>
        <w:t>американская компания. Исследования в области отечественной истории.</w:t>
      </w:r>
    </w:p>
    <w:p w:rsidR="001D6B99" w:rsidRDefault="00702332" w:rsidP="00352D78">
      <w:pPr>
        <w:pStyle w:val="210"/>
        <w:shd w:val="clear" w:color="auto" w:fill="auto"/>
        <w:spacing w:before="0" w:after="0" w:line="490" w:lineRule="exact"/>
        <w:ind w:firstLine="760"/>
      </w:pPr>
      <w: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D6B99" w:rsidRDefault="00702332">
      <w:pPr>
        <w:pStyle w:val="210"/>
        <w:shd w:val="clear" w:color="auto" w:fill="auto"/>
        <w:spacing w:before="0" w:after="0" w:line="490" w:lineRule="exact"/>
        <w:ind w:firstLine="760"/>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D6B99" w:rsidRDefault="00702332">
      <w:pPr>
        <w:pStyle w:val="210"/>
        <w:shd w:val="clear" w:color="auto" w:fill="auto"/>
        <w:spacing w:before="0" w:after="0" w:line="490" w:lineRule="exact"/>
        <w:ind w:firstLine="760"/>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1D6B99" w:rsidRDefault="00702332">
      <w:pPr>
        <w:pStyle w:val="210"/>
        <w:shd w:val="clear" w:color="auto" w:fill="auto"/>
        <w:spacing w:before="0" w:after="0" w:line="490" w:lineRule="exact"/>
        <w:ind w:firstLine="760"/>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D6B99" w:rsidRPr="00352D78" w:rsidRDefault="00702332" w:rsidP="00352D78">
      <w:pPr>
        <w:pStyle w:val="210"/>
        <w:shd w:val="clear" w:color="auto" w:fill="auto"/>
        <w:tabs>
          <w:tab w:val="left" w:pos="1984"/>
        </w:tabs>
        <w:spacing w:before="0" w:after="0" w:line="490" w:lineRule="exact"/>
        <w:ind w:left="760"/>
        <w:rPr>
          <w:b/>
          <w:i/>
        </w:rPr>
      </w:pPr>
      <w:r w:rsidRPr="00352D78">
        <w:rPr>
          <w:b/>
          <w:i/>
        </w:rPr>
        <w:t>Наш край в XVIII в.</w:t>
      </w:r>
    </w:p>
    <w:p w:rsidR="001D6B99" w:rsidRPr="00352D78" w:rsidRDefault="00702332" w:rsidP="00352D78">
      <w:pPr>
        <w:pStyle w:val="210"/>
        <w:shd w:val="clear" w:color="auto" w:fill="auto"/>
        <w:tabs>
          <w:tab w:val="left" w:pos="1984"/>
        </w:tabs>
        <w:spacing w:before="0" w:after="0" w:line="490" w:lineRule="exact"/>
        <w:ind w:left="760"/>
        <w:rPr>
          <w:b/>
          <w:i/>
        </w:rPr>
      </w:pPr>
      <w:r w:rsidRPr="00352D78">
        <w:rPr>
          <w:b/>
          <w:i/>
        </w:rPr>
        <w:t>Обобщение.</w:t>
      </w:r>
    </w:p>
    <w:p w:rsidR="001D6B99" w:rsidRPr="00352D78" w:rsidRDefault="00702332" w:rsidP="00352D78">
      <w:pPr>
        <w:pStyle w:val="210"/>
        <w:shd w:val="clear" w:color="auto" w:fill="auto"/>
        <w:tabs>
          <w:tab w:val="left" w:pos="1984"/>
        </w:tabs>
        <w:spacing w:before="0" w:after="0" w:line="490" w:lineRule="exact"/>
        <w:ind w:left="760"/>
        <w:jc w:val="center"/>
        <w:rPr>
          <w:b/>
        </w:rPr>
      </w:pPr>
      <w:r w:rsidRPr="00352D78">
        <w:rPr>
          <w:b/>
        </w:rPr>
        <w:t>Содержание обучения в 9 классе.</w:t>
      </w:r>
    </w:p>
    <w:p w:rsidR="001D6B99" w:rsidRPr="009D0157" w:rsidRDefault="00702332" w:rsidP="009D0157">
      <w:pPr>
        <w:pStyle w:val="210"/>
        <w:shd w:val="clear" w:color="auto" w:fill="auto"/>
        <w:tabs>
          <w:tab w:val="left" w:pos="1768"/>
        </w:tabs>
        <w:spacing w:before="0" w:after="0" w:line="490" w:lineRule="exact"/>
        <w:ind w:left="760"/>
        <w:rPr>
          <w:b/>
          <w:i/>
          <w:u w:val="single"/>
        </w:rPr>
      </w:pPr>
      <w:r w:rsidRPr="009D0157">
        <w:rPr>
          <w:b/>
          <w:i/>
          <w:u w:val="single"/>
        </w:rPr>
        <w:t>Всеобщая история. История Нового времени. XIX - начало XX в.</w:t>
      </w:r>
    </w:p>
    <w:p w:rsidR="001D6B99" w:rsidRDefault="00702332" w:rsidP="009D0157">
      <w:pPr>
        <w:pStyle w:val="210"/>
        <w:shd w:val="clear" w:color="auto" w:fill="auto"/>
        <w:tabs>
          <w:tab w:val="left" w:pos="1984"/>
        </w:tabs>
        <w:spacing w:before="0" w:after="0" w:line="490" w:lineRule="exact"/>
        <w:ind w:left="760"/>
      </w:pPr>
      <w:r>
        <w:t>Введение.</w:t>
      </w:r>
    </w:p>
    <w:p w:rsidR="001D6B99" w:rsidRPr="009D0157" w:rsidRDefault="00702332" w:rsidP="009D0157">
      <w:pPr>
        <w:pStyle w:val="210"/>
        <w:shd w:val="clear" w:color="auto" w:fill="auto"/>
        <w:tabs>
          <w:tab w:val="left" w:pos="1984"/>
        </w:tabs>
        <w:spacing w:before="0" w:after="0" w:line="490" w:lineRule="exact"/>
        <w:ind w:left="760"/>
        <w:rPr>
          <w:b/>
          <w:i/>
        </w:rPr>
      </w:pPr>
      <w:r w:rsidRPr="009D0157">
        <w:rPr>
          <w:b/>
          <w:i/>
        </w:rPr>
        <w:t>Европа в начале XIX в.</w:t>
      </w:r>
    </w:p>
    <w:p w:rsidR="009D0157" w:rsidRDefault="00702332" w:rsidP="009D0157">
      <w:pPr>
        <w:pStyle w:val="210"/>
        <w:shd w:val="clear" w:color="auto" w:fill="auto"/>
        <w:spacing w:before="0" w:after="0" w:line="490" w:lineRule="exact"/>
        <w:ind w:firstLine="760"/>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D6B99" w:rsidRDefault="00702332" w:rsidP="009D0157">
      <w:pPr>
        <w:pStyle w:val="210"/>
        <w:shd w:val="clear" w:color="auto" w:fill="auto"/>
        <w:spacing w:before="0" w:after="0" w:line="490" w:lineRule="exact"/>
        <w:ind w:firstLine="760"/>
      </w:pPr>
      <w:r>
        <w:t>Развитие индустриального общества в первой половине XIX в.:</w:t>
      </w:r>
    </w:p>
    <w:p w:rsidR="001D6B99" w:rsidRDefault="00702332">
      <w:pPr>
        <w:pStyle w:val="210"/>
        <w:shd w:val="clear" w:color="auto" w:fill="auto"/>
        <w:spacing w:before="0" w:after="0" w:line="490" w:lineRule="exact"/>
      </w:pPr>
      <w:r>
        <w:t>экономика, социальные отношения, политические процессы.</w:t>
      </w:r>
    </w:p>
    <w:p w:rsidR="009D0157" w:rsidRDefault="00702332" w:rsidP="009D0157">
      <w:pPr>
        <w:pStyle w:val="210"/>
        <w:shd w:val="clear" w:color="auto" w:fill="auto"/>
        <w:spacing w:before="0" w:after="0" w:line="490" w:lineRule="exact"/>
        <w:ind w:firstLine="760"/>
      </w:pPr>
      <w:r>
        <w:lastRenderedPageBreak/>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D6B99" w:rsidRDefault="00702332" w:rsidP="009D0157">
      <w:pPr>
        <w:pStyle w:val="210"/>
        <w:shd w:val="clear" w:color="auto" w:fill="auto"/>
        <w:spacing w:before="0" w:after="0" w:line="490" w:lineRule="exact"/>
        <w:ind w:firstLine="760"/>
      </w:pPr>
      <w:r>
        <w:t>Политическое развитие европейских стран в 1815-1840-е гг.</w:t>
      </w:r>
    </w:p>
    <w:p w:rsidR="001D6B99" w:rsidRDefault="00702332">
      <w:pPr>
        <w:pStyle w:val="210"/>
        <w:shd w:val="clear" w:color="auto" w:fill="auto"/>
        <w:tabs>
          <w:tab w:val="left" w:pos="2310"/>
        </w:tabs>
        <w:spacing w:before="0" w:after="0" w:line="490" w:lineRule="exact"/>
        <w:ind w:firstLine="760"/>
      </w:pPr>
      <w:r>
        <w:t>Франция:</w:t>
      </w:r>
      <w:r>
        <w:tab/>
        <w:t>Реставрация, Июльская монархия, Вторая республика.</w:t>
      </w:r>
    </w:p>
    <w:p w:rsidR="009D0157" w:rsidRDefault="00702332" w:rsidP="009D0157">
      <w:pPr>
        <w:pStyle w:val="210"/>
        <w:shd w:val="clear" w:color="auto" w:fill="auto"/>
        <w:spacing w:before="0" w:after="0" w:line="490" w:lineRule="exact"/>
      </w:pPr>
      <w: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9D0157" w:rsidRDefault="00702332" w:rsidP="009D0157">
      <w:pPr>
        <w:pStyle w:val="210"/>
        <w:shd w:val="clear" w:color="auto" w:fill="auto"/>
        <w:spacing w:before="0" w:after="0" w:line="490" w:lineRule="exact"/>
        <w:ind w:firstLine="708"/>
        <w:rPr>
          <w:b/>
          <w:i/>
        </w:rPr>
      </w:pPr>
      <w:r w:rsidRPr="009D0157">
        <w:rPr>
          <w:b/>
          <w:i/>
        </w:rPr>
        <w:t>Страны Европы и Северной Америки в середине XIX - начале XX в.</w:t>
      </w:r>
    </w:p>
    <w:p w:rsidR="009D0157" w:rsidRDefault="00702332" w:rsidP="009D0157">
      <w:pPr>
        <w:pStyle w:val="210"/>
        <w:shd w:val="clear" w:color="auto" w:fill="auto"/>
        <w:spacing w:before="0" w:after="0" w:line="490" w:lineRule="exact"/>
        <w:ind w:firstLine="708"/>
        <w:rPr>
          <w:b/>
          <w:i/>
        </w:rPr>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9D0157" w:rsidRDefault="00702332" w:rsidP="009D0157">
      <w:pPr>
        <w:pStyle w:val="210"/>
        <w:shd w:val="clear" w:color="auto" w:fill="auto"/>
        <w:spacing w:before="0" w:after="0" w:line="490" w:lineRule="exact"/>
        <w:ind w:firstLine="708"/>
        <w:rPr>
          <w:b/>
          <w:i/>
        </w:rPr>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9D0157" w:rsidRDefault="00702332" w:rsidP="009D0157">
      <w:pPr>
        <w:pStyle w:val="210"/>
        <w:shd w:val="clear" w:color="auto" w:fill="auto"/>
        <w:spacing w:before="0" w:after="0" w:line="490" w:lineRule="exact"/>
        <w:ind w:firstLine="708"/>
        <w:rPr>
          <w:b/>
          <w:i/>
        </w:rPr>
      </w:pPr>
      <w:r>
        <w:t>Италия. Подъём борьбы за независимость итальянских земель. К. Кавур, Д. Гарибальди. Образование единого государства. Король Виктор Эммануил II.</w:t>
      </w:r>
    </w:p>
    <w:p w:rsidR="009D0157" w:rsidRDefault="00702332" w:rsidP="009D0157">
      <w:pPr>
        <w:pStyle w:val="210"/>
        <w:shd w:val="clear" w:color="auto" w:fill="auto"/>
        <w:spacing w:before="0" w:after="0" w:line="490" w:lineRule="exact"/>
        <w:ind w:firstLine="708"/>
        <w:rPr>
          <w:b/>
          <w:i/>
        </w:rPr>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D0157" w:rsidRDefault="00702332" w:rsidP="009D0157">
      <w:pPr>
        <w:pStyle w:val="210"/>
        <w:shd w:val="clear" w:color="auto" w:fill="auto"/>
        <w:spacing w:before="0" w:after="0" w:line="490" w:lineRule="exact"/>
        <w:ind w:firstLine="708"/>
        <w:rPr>
          <w:b/>
          <w:i/>
        </w:rPr>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её итоги.</w:t>
      </w:r>
    </w:p>
    <w:p w:rsidR="009D0157" w:rsidRDefault="00702332" w:rsidP="009D0157">
      <w:pPr>
        <w:pStyle w:val="210"/>
        <w:shd w:val="clear" w:color="auto" w:fill="auto"/>
        <w:spacing w:before="0" w:after="0" w:line="490" w:lineRule="exact"/>
        <w:ind w:firstLine="708"/>
        <w:rPr>
          <w:b/>
          <w:i/>
        </w:rPr>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1D6B99" w:rsidRPr="009D0157" w:rsidRDefault="00702332" w:rsidP="009D0157">
      <w:pPr>
        <w:pStyle w:val="210"/>
        <w:shd w:val="clear" w:color="auto" w:fill="auto"/>
        <w:spacing w:before="0" w:after="0" w:line="490" w:lineRule="exact"/>
        <w:ind w:firstLine="708"/>
        <w:rPr>
          <w:b/>
          <w:i/>
        </w:rPr>
      </w:pPr>
      <w:r>
        <w:t>Экономическое и социально-политическое развитие стран Европы и США в конце XIX - начале XX в.</w:t>
      </w:r>
    </w:p>
    <w:p w:rsidR="001D6B99" w:rsidRDefault="00702332">
      <w:pPr>
        <w:pStyle w:val="210"/>
        <w:shd w:val="clear" w:color="auto" w:fill="auto"/>
        <w:spacing w:before="0" w:after="0" w:line="490" w:lineRule="exact"/>
        <w:ind w:firstLine="760"/>
      </w:pPr>
      <w:r>
        <w:lastRenderedPageBreak/>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D6B99" w:rsidRPr="009D0157" w:rsidRDefault="00702332" w:rsidP="009D0157">
      <w:pPr>
        <w:pStyle w:val="210"/>
        <w:shd w:val="clear" w:color="auto" w:fill="auto"/>
        <w:tabs>
          <w:tab w:val="left" w:pos="1970"/>
        </w:tabs>
        <w:spacing w:before="0" w:after="0" w:line="490" w:lineRule="exact"/>
        <w:ind w:left="760"/>
        <w:rPr>
          <w:b/>
          <w:i/>
        </w:rPr>
      </w:pPr>
      <w:r w:rsidRPr="009D0157">
        <w:rPr>
          <w:b/>
          <w:i/>
        </w:rPr>
        <w:t>Страны Латинской Америки в XIX - начале XX в.</w:t>
      </w:r>
    </w:p>
    <w:p w:rsidR="001D6B99" w:rsidRDefault="00702332">
      <w:pPr>
        <w:pStyle w:val="210"/>
        <w:shd w:val="clear" w:color="auto" w:fill="auto"/>
        <w:spacing w:before="0" w:after="0" w:line="490" w:lineRule="exact"/>
        <w:ind w:firstLine="760"/>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9D0157" w:rsidRDefault="00702332" w:rsidP="009D0157">
      <w:pPr>
        <w:pStyle w:val="210"/>
        <w:shd w:val="clear" w:color="auto" w:fill="auto"/>
        <w:tabs>
          <w:tab w:val="left" w:pos="1970"/>
        </w:tabs>
        <w:spacing w:before="0" w:after="0" w:line="490" w:lineRule="exact"/>
        <w:ind w:left="760"/>
        <w:rPr>
          <w:b/>
          <w:i/>
        </w:rPr>
      </w:pPr>
      <w:r w:rsidRPr="009D0157">
        <w:rPr>
          <w:b/>
          <w:i/>
        </w:rPr>
        <w:t>Страны Азии в XIX - начале XX в.</w:t>
      </w:r>
    </w:p>
    <w:p w:rsidR="009D0157" w:rsidRDefault="009D0157" w:rsidP="009D0157">
      <w:pPr>
        <w:pStyle w:val="210"/>
        <w:shd w:val="clear" w:color="auto" w:fill="auto"/>
        <w:tabs>
          <w:tab w:val="left" w:pos="851"/>
        </w:tabs>
        <w:spacing w:before="0" w:after="0" w:line="490" w:lineRule="exact"/>
      </w:pPr>
      <w:r>
        <w:rPr>
          <w:b/>
          <w:i/>
        </w:rPr>
        <w:tab/>
      </w:r>
      <w:r w:rsidR="00702332" w:rsidRPr="009D0157">
        <w:t>Япония. Внутренняя и внеш</w:t>
      </w:r>
      <w:r w:rsidRPr="009D0157">
        <w:t xml:space="preserve">няя политика сегуната Токугава. </w:t>
      </w:r>
      <w:r w:rsidR="00702332" w:rsidRPr="009D0157">
        <w:t>«Открытие Японии». Реставрация Мэйдзи. Введение конституции. Модернизация в эко</w:t>
      </w:r>
      <w:r>
        <w:t xml:space="preserve">номике и социальных отношениях. </w:t>
      </w:r>
      <w:r w:rsidR="00702332" w:rsidRPr="009D0157">
        <w:t>Переход к политике завоеваний.</w:t>
      </w:r>
    </w:p>
    <w:p w:rsidR="009D0157" w:rsidRDefault="009D0157" w:rsidP="009D0157">
      <w:pPr>
        <w:pStyle w:val="210"/>
        <w:shd w:val="clear" w:color="auto" w:fill="auto"/>
        <w:tabs>
          <w:tab w:val="left" w:pos="851"/>
        </w:tabs>
        <w:spacing w:before="0" w:after="0" w:line="490" w:lineRule="exact"/>
        <w:rPr>
          <w:b/>
          <w:i/>
        </w:rPr>
      </w:pPr>
      <w:r>
        <w:tab/>
      </w:r>
      <w:r w:rsidR="00702332" w:rsidRPr="009D0157">
        <w:t xml:space="preserve">Китай. Империя Цин. «Опиумные войны». Восстание тайпинов. «Открытие» </w:t>
      </w:r>
      <w:r>
        <w:t xml:space="preserve">Китая. Политика «самоусиления». Восстание «ихэтуаней». </w:t>
      </w:r>
      <w:r w:rsidR="00702332" w:rsidRPr="009D0157">
        <w:t>Революция 1911-1913 гг. СуньЯтсен.</w:t>
      </w:r>
    </w:p>
    <w:p w:rsidR="009D0157" w:rsidRDefault="009D0157" w:rsidP="009D0157">
      <w:pPr>
        <w:pStyle w:val="210"/>
        <w:shd w:val="clear" w:color="auto" w:fill="auto"/>
        <w:tabs>
          <w:tab w:val="left" w:pos="851"/>
        </w:tabs>
        <w:spacing w:before="0" w:after="0" w:line="490" w:lineRule="exact"/>
        <w:rPr>
          <w:b/>
          <w:i/>
        </w:rPr>
      </w:pPr>
      <w:r>
        <w:rPr>
          <w:b/>
          <w:i/>
        </w:rPr>
        <w:tab/>
      </w:r>
      <w:r w:rsidR="00702332">
        <w:t>Османская империя. Традиционные устои и попы</w:t>
      </w:r>
      <w:r>
        <w:t xml:space="preserve">тки проведения реформ. Политика </w:t>
      </w:r>
      <w:r w:rsidR="00702332">
        <w:t>Танзимата. Принятие конституции. Младотурецкая революция</w:t>
      </w:r>
      <w:r>
        <w:t xml:space="preserve"> </w:t>
      </w:r>
      <w:r w:rsidR="00702332">
        <w:t>1908-1909 гг.</w:t>
      </w:r>
    </w:p>
    <w:p w:rsidR="009D0157" w:rsidRDefault="009D0157" w:rsidP="009D0157">
      <w:pPr>
        <w:pStyle w:val="210"/>
        <w:shd w:val="clear" w:color="auto" w:fill="auto"/>
        <w:tabs>
          <w:tab w:val="left" w:pos="851"/>
        </w:tabs>
        <w:spacing w:before="0" w:after="0" w:line="490" w:lineRule="exact"/>
        <w:rPr>
          <w:b/>
          <w:i/>
        </w:rPr>
      </w:pPr>
      <w:r>
        <w:rPr>
          <w:b/>
          <w:i/>
        </w:rPr>
        <w:tab/>
      </w:r>
      <w:r w:rsidR="00702332">
        <w:t>Революция 1905-1911 г. в Иране.</w:t>
      </w:r>
    </w:p>
    <w:p w:rsidR="001D6B99" w:rsidRPr="009D0157" w:rsidRDefault="009D0157" w:rsidP="009D0157">
      <w:pPr>
        <w:pStyle w:val="210"/>
        <w:shd w:val="clear" w:color="auto" w:fill="auto"/>
        <w:tabs>
          <w:tab w:val="left" w:pos="851"/>
        </w:tabs>
        <w:spacing w:before="0" w:after="0" w:line="490" w:lineRule="exact"/>
        <w:rPr>
          <w:b/>
          <w:i/>
        </w:rPr>
      </w:pPr>
      <w:r>
        <w:rPr>
          <w:b/>
          <w:i/>
        </w:rPr>
        <w:tab/>
      </w:r>
      <w:r w:rsidR="00702332">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D6B99" w:rsidRPr="009D0157" w:rsidRDefault="00702332" w:rsidP="009D0157">
      <w:pPr>
        <w:pStyle w:val="210"/>
        <w:shd w:val="clear" w:color="auto" w:fill="auto"/>
        <w:tabs>
          <w:tab w:val="left" w:pos="2003"/>
        </w:tabs>
        <w:spacing w:before="0" w:after="0" w:line="490" w:lineRule="exact"/>
        <w:ind w:left="780"/>
        <w:rPr>
          <w:b/>
          <w:i/>
        </w:rPr>
      </w:pPr>
      <w:r w:rsidRPr="009D0157">
        <w:rPr>
          <w:b/>
          <w:i/>
        </w:rPr>
        <w:t>Народы Африки в XIX - начале XX в.</w:t>
      </w:r>
    </w:p>
    <w:p w:rsidR="001D6B99" w:rsidRDefault="00702332">
      <w:pPr>
        <w:pStyle w:val="210"/>
        <w:shd w:val="clear" w:color="auto" w:fill="auto"/>
        <w:spacing w:before="0" w:after="0" w:line="490" w:lineRule="exact"/>
        <w:ind w:firstLine="780"/>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D6B99" w:rsidRPr="009D0157" w:rsidRDefault="00702332" w:rsidP="009D0157">
      <w:pPr>
        <w:pStyle w:val="210"/>
        <w:shd w:val="clear" w:color="auto" w:fill="auto"/>
        <w:tabs>
          <w:tab w:val="left" w:pos="2003"/>
        </w:tabs>
        <w:spacing w:before="0" w:after="0" w:line="490" w:lineRule="exact"/>
        <w:ind w:left="780"/>
        <w:rPr>
          <w:b/>
          <w:i/>
        </w:rPr>
      </w:pPr>
      <w:r w:rsidRPr="009D0157">
        <w:rPr>
          <w:b/>
          <w:i/>
        </w:rPr>
        <w:lastRenderedPageBreak/>
        <w:t>Развитие культуры в XIX - начале XX в.</w:t>
      </w:r>
    </w:p>
    <w:p w:rsidR="001D6B99" w:rsidRDefault="00702332">
      <w:pPr>
        <w:pStyle w:val="210"/>
        <w:shd w:val="clear" w:color="auto" w:fill="auto"/>
        <w:spacing w:before="0" w:after="0" w:line="490" w:lineRule="exact"/>
        <w:ind w:firstLine="780"/>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D6B99" w:rsidRDefault="00702332">
      <w:pPr>
        <w:pStyle w:val="210"/>
        <w:shd w:val="clear" w:color="auto" w:fill="auto"/>
        <w:spacing w:before="0" w:after="0" w:line="490" w:lineRule="exact"/>
        <w:ind w:firstLine="780"/>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D6B99" w:rsidRPr="009D0157" w:rsidRDefault="00702332" w:rsidP="009D0157">
      <w:pPr>
        <w:pStyle w:val="210"/>
        <w:shd w:val="clear" w:color="auto" w:fill="auto"/>
        <w:tabs>
          <w:tab w:val="left" w:pos="2147"/>
        </w:tabs>
        <w:spacing w:before="0" w:after="0" w:line="490" w:lineRule="exact"/>
        <w:ind w:left="780"/>
        <w:rPr>
          <w:b/>
          <w:i/>
        </w:rPr>
      </w:pPr>
      <w:r w:rsidRPr="009D0157">
        <w:rPr>
          <w:b/>
          <w:i/>
        </w:rPr>
        <w:t>Международные отношения в XIX - начале XX в.</w:t>
      </w:r>
    </w:p>
    <w:p w:rsidR="001D6B99" w:rsidRDefault="00702332">
      <w:pPr>
        <w:pStyle w:val="210"/>
        <w:shd w:val="clear" w:color="auto" w:fill="auto"/>
        <w:spacing w:before="0" w:after="0" w:line="490" w:lineRule="exact"/>
        <w:ind w:firstLine="780"/>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D6B99" w:rsidRPr="009D0157" w:rsidRDefault="00702332" w:rsidP="009D0157">
      <w:pPr>
        <w:pStyle w:val="210"/>
        <w:shd w:val="clear" w:color="auto" w:fill="auto"/>
        <w:tabs>
          <w:tab w:val="left" w:pos="2147"/>
        </w:tabs>
        <w:spacing w:before="0" w:after="0" w:line="490" w:lineRule="exact"/>
        <w:ind w:left="780"/>
        <w:rPr>
          <w:b/>
          <w:i/>
        </w:rPr>
      </w:pPr>
      <w:r w:rsidRPr="009D0157">
        <w:rPr>
          <w:b/>
          <w:i/>
        </w:rPr>
        <w:t>Обобщение. Историческое и культурное наследие XIX в.</w:t>
      </w:r>
    </w:p>
    <w:p w:rsidR="001D6B99" w:rsidRPr="009D0157" w:rsidRDefault="00702332" w:rsidP="009D0157">
      <w:pPr>
        <w:pStyle w:val="210"/>
        <w:shd w:val="clear" w:color="auto" w:fill="auto"/>
        <w:tabs>
          <w:tab w:val="left" w:pos="1801"/>
        </w:tabs>
        <w:spacing w:before="0" w:after="0" w:line="490" w:lineRule="exact"/>
        <w:ind w:left="780"/>
        <w:rPr>
          <w:b/>
          <w:i/>
          <w:u w:val="single"/>
        </w:rPr>
      </w:pPr>
      <w:r w:rsidRPr="009D0157">
        <w:rPr>
          <w:b/>
          <w:i/>
          <w:u w:val="single"/>
        </w:rPr>
        <w:t>История России. Российская империя в XIX - начале XX в.</w:t>
      </w:r>
    </w:p>
    <w:p w:rsidR="001D6B99" w:rsidRDefault="00702332" w:rsidP="009D0157">
      <w:pPr>
        <w:pStyle w:val="210"/>
        <w:shd w:val="clear" w:color="auto" w:fill="auto"/>
        <w:tabs>
          <w:tab w:val="left" w:pos="2007"/>
        </w:tabs>
        <w:spacing w:before="0" w:after="0" w:line="490" w:lineRule="exact"/>
        <w:ind w:left="780"/>
      </w:pPr>
      <w:r>
        <w:t>Введение.</w:t>
      </w:r>
    </w:p>
    <w:p w:rsidR="001D6B99" w:rsidRDefault="009D0157" w:rsidP="009D0157">
      <w:pPr>
        <w:pStyle w:val="210"/>
        <w:shd w:val="clear" w:color="auto" w:fill="auto"/>
        <w:tabs>
          <w:tab w:val="left" w:pos="851"/>
        </w:tabs>
        <w:spacing w:before="0" w:after="0" w:line="490" w:lineRule="exact"/>
      </w:pPr>
      <w:r>
        <w:tab/>
      </w:r>
      <w:r w:rsidR="00702332">
        <w:t>Александровская эпоха: государственный либерализм.</w:t>
      </w:r>
    </w:p>
    <w:p w:rsidR="001D6B99" w:rsidRDefault="00702332">
      <w:pPr>
        <w:pStyle w:val="210"/>
        <w:shd w:val="clear" w:color="auto" w:fill="auto"/>
        <w:spacing w:before="0" w:after="0" w:line="494" w:lineRule="exact"/>
        <w:ind w:firstLine="760"/>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D6B99" w:rsidRDefault="00702332">
      <w:pPr>
        <w:pStyle w:val="210"/>
        <w:shd w:val="clear" w:color="auto" w:fill="auto"/>
        <w:spacing w:before="0" w:after="0" w:line="490" w:lineRule="exact"/>
        <w:ind w:firstLine="760"/>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D6B99" w:rsidRDefault="00702332">
      <w:pPr>
        <w:pStyle w:val="210"/>
        <w:shd w:val="clear" w:color="auto" w:fill="auto"/>
        <w:spacing w:before="0" w:after="0" w:line="490" w:lineRule="exact"/>
        <w:ind w:firstLine="760"/>
      </w:pPr>
      <w:r>
        <w:t>Либеральные и охранительные тенденции во внутренней политике. Польская конституция 1815 г. Военные поселения.</w:t>
      </w:r>
    </w:p>
    <w:p w:rsidR="001D6B99" w:rsidRDefault="00702332">
      <w:pPr>
        <w:pStyle w:val="210"/>
        <w:shd w:val="clear" w:color="auto" w:fill="auto"/>
        <w:spacing w:before="0" w:after="0" w:line="490" w:lineRule="exact"/>
        <w:ind w:firstLine="760"/>
      </w:pPr>
      <w:r>
        <w:lastRenderedPageBreak/>
        <w:t>Дворянская оппозиция самодержавию. Тайные организации:</w:t>
      </w:r>
    </w:p>
    <w:p w:rsidR="009D0157" w:rsidRDefault="00702332" w:rsidP="009D0157">
      <w:pPr>
        <w:pStyle w:val="210"/>
        <w:shd w:val="clear" w:color="auto" w:fill="auto"/>
        <w:spacing w:before="0" w:after="0" w:line="490" w:lineRule="exact"/>
        <w:ind w:firstLine="760"/>
      </w:pPr>
      <w:r>
        <w:t>Союз спасения, Союз благоденствия, Северное и Южное общества. Восстание декабристов 14 декабря 1825 г.</w:t>
      </w:r>
    </w:p>
    <w:p w:rsidR="001D6B99" w:rsidRDefault="00702332" w:rsidP="009D0157">
      <w:pPr>
        <w:pStyle w:val="210"/>
        <w:shd w:val="clear" w:color="auto" w:fill="auto"/>
        <w:spacing w:before="0" w:after="0" w:line="490" w:lineRule="exact"/>
        <w:ind w:firstLine="760"/>
      </w:pPr>
      <w:r>
        <w:t>Николаевское самодержавие: государственный консерватизм.</w:t>
      </w:r>
    </w:p>
    <w:p w:rsidR="001D6B99" w:rsidRDefault="00702332">
      <w:pPr>
        <w:pStyle w:val="210"/>
        <w:shd w:val="clear" w:color="auto" w:fill="auto"/>
        <w:spacing w:before="0" w:after="0" w:line="490" w:lineRule="exact"/>
        <w:ind w:firstLine="760"/>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1D6B99" w:rsidRDefault="00702332">
      <w:pPr>
        <w:pStyle w:val="210"/>
        <w:shd w:val="clear" w:color="auto" w:fill="auto"/>
        <w:spacing w:before="0" w:after="0" w:line="490" w:lineRule="exact"/>
        <w:ind w:firstLine="760"/>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D6B99" w:rsidRDefault="00702332">
      <w:pPr>
        <w:pStyle w:val="210"/>
        <w:shd w:val="clear" w:color="auto" w:fill="auto"/>
        <w:spacing w:before="0" w:after="0" w:line="490" w:lineRule="exact"/>
        <w:ind w:firstLine="760"/>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9D0157" w:rsidRDefault="00702332" w:rsidP="009D0157">
      <w:pPr>
        <w:pStyle w:val="210"/>
        <w:shd w:val="clear" w:color="auto" w:fill="auto"/>
        <w:spacing w:before="0" w:after="0" w:line="490" w:lineRule="exact"/>
        <w:ind w:firstLine="760"/>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D6B99" w:rsidRDefault="00702332" w:rsidP="009D0157">
      <w:pPr>
        <w:pStyle w:val="210"/>
        <w:shd w:val="clear" w:color="auto" w:fill="auto"/>
        <w:spacing w:before="0" w:after="0" w:line="490" w:lineRule="exact"/>
        <w:ind w:firstLine="760"/>
      </w:pPr>
      <w:r w:rsidRPr="009D0157">
        <w:rPr>
          <w:b/>
          <w:i/>
        </w:rPr>
        <w:t>Культурное пространство империи в первой половине XIX в.</w:t>
      </w:r>
      <w:r>
        <w:t xml:space="preserve"> Национальные корни отечественной культуры и западные влияния.</w:t>
      </w:r>
      <w:r w:rsidR="009D0157">
        <w:t xml:space="preserve"> </w:t>
      </w:r>
      <w:r>
        <w:t xml:space="preserve">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w:t>
      </w:r>
      <w:r>
        <w:lastRenderedPageBreak/>
        <w:t>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D6B99" w:rsidRPr="004E468C" w:rsidRDefault="00702332" w:rsidP="004E468C">
      <w:pPr>
        <w:pStyle w:val="210"/>
        <w:shd w:val="clear" w:color="auto" w:fill="auto"/>
        <w:tabs>
          <w:tab w:val="left" w:pos="1966"/>
        </w:tabs>
        <w:spacing w:before="0" w:after="0" w:line="490" w:lineRule="exact"/>
        <w:ind w:left="760"/>
        <w:rPr>
          <w:b/>
          <w:i/>
        </w:rPr>
      </w:pPr>
      <w:r w:rsidRPr="004E468C">
        <w:rPr>
          <w:b/>
          <w:i/>
        </w:rPr>
        <w:t>Народы России в первой половине XIX в.</w:t>
      </w:r>
    </w:p>
    <w:p w:rsidR="004E468C" w:rsidRDefault="00702332" w:rsidP="004E468C">
      <w:pPr>
        <w:pStyle w:val="210"/>
        <w:shd w:val="clear" w:color="auto" w:fill="auto"/>
        <w:spacing w:before="0" w:after="0" w:line="490" w:lineRule="exact"/>
        <w:ind w:firstLine="760"/>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4E468C" w:rsidRDefault="00702332" w:rsidP="004E468C">
      <w:pPr>
        <w:pStyle w:val="210"/>
        <w:shd w:val="clear" w:color="auto" w:fill="auto"/>
        <w:spacing w:before="0" w:after="0" w:line="490" w:lineRule="exact"/>
        <w:ind w:firstLine="760"/>
      </w:pPr>
      <w:r w:rsidRPr="004E468C">
        <w:t xml:space="preserve">Социальная и правовая модернизация страны при Александре </w:t>
      </w:r>
      <w:r w:rsidR="004E468C" w:rsidRPr="004E468C">
        <w:t xml:space="preserve">II. Реформы </w:t>
      </w:r>
      <w:r w:rsidRPr="004E468C">
        <w:t>1860-1870-х гг. - движение к правовому государству</w:t>
      </w:r>
      <w:r w:rsidR="004E468C" w:rsidRPr="004E468C">
        <w:t xml:space="preserve"> </w:t>
      </w:r>
      <w:r w:rsidRPr="004E468C">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004E468C">
        <w:t xml:space="preserve"> </w:t>
      </w:r>
      <w:r w:rsidRPr="004E468C">
        <w:t>Конституционный вопрос.</w:t>
      </w:r>
    </w:p>
    <w:p w:rsidR="001D6B99" w:rsidRPr="004E468C" w:rsidRDefault="00702332" w:rsidP="004E468C">
      <w:pPr>
        <w:pStyle w:val="210"/>
        <w:shd w:val="clear" w:color="auto" w:fill="auto"/>
        <w:spacing w:before="0" w:after="0" w:line="490" w:lineRule="exact"/>
        <w:ind w:firstLine="760"/>
      </w:pPr>
      <w:r w:rsidRPr="004E468C">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6B99" w:rsidRPr="004E468C" w:rsidRDefault="00702332" w:rsidP="004E468C">
      <w:pPr>
        <w:pStyle w:val="210"/>
        <w:shd w:val="clear" w:color="auto" w:fill="auto"/>
        <w:tabs>
          <w:tab w:val="left" w:pos="1961"/>
        </w:tabs>
        <w:spacing w:before="0" w:after="0" w:line="490" w:lineRule="exact"/>
        <w:ind w:left="760"/>
        <w:rPr>
          <w:b/>
          <w:i/>
        </w:rPr>
      </w:pPr>
      <w:r w:rsidRPr="004E468C">
        <w:rPr>
          <w:b/>
          <w:i/>
        </w:rPr>
        <w:t>Россия в 1880-1890-х гг.</w:t>
      </w:r>
    </w:p>
    <w:p w:rsidR="001D6B99" w:rsidRDefault="00702332">
      <w:pPr>
        <w:pStyle w:val="210"/>
        <w:shd w:val="clear" w:color="auto" w:fill="auto"/>
        <w:spacing w:before="0" w:after="0" w:line="490" w:lineRule="exact"/>
        <w:ind w:firstLine="760"/>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6B99" w:rsidRDefault="00702332">
      <w:pPr>
        <w:pStyle w:val="210"/>
        <w:shd w:val="clear" w:color="auto" w:fill="auto"/>
        <w:spacing w:before="0" w:after="0" w:line="490" w:lineRule="exact"/>
        <w:ind w:firstLine="76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D6B99" w:rsidRDefault="00702332">
      <w:pPr>
        <w:pStyle w:val="210"/>
        <w:shd w:val="clear" w:color="auto" w:fill="auto"/>
        <w:spacing w:before="0" w:after="0" w:line="490" w:lineRule="exact"/>
        <w:ind w:firstLine="760"/>
      </w:pPr>
      <w:r>
        <w:lastRenderedPageBreak/>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D6B99" w:rsidRDefault="00702332">
      <w:pPr>
        <w:pStyle w:val="210"/>
        <w:shd w:val="clear" w:color="auto" w:fill="auto"/>
        <w:spacing w:before="0" w:after="0" w:line="490" w:lineRule="exact"/>
        <w:ind w:firstLine="760"/>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D6B99" w:rsidRPr="004E468C" w:rsidRDefault="00702332" w:rsidP="004E468C">
      <w:pPr>
        <w:pStyle w:val="210"/>
        <w:shd w:val="clear" w:color="auto" w:fill="auto"/>
        <w:tabs>
          <w:tab w:val="left" w:pos="1966"/>
        </w:tabs>
        <w:spacing w:before="0" w:after="0" w:line="490" w:lineRule="exact"/>
        <w:ind w:left="760"/>
        <w:rPr>
          <w:b/>
          <w:i/>
        </w:rPr>
      </w:pPr>
      <w:r w:rsidRPr="004E468C">
        <w:rPr>
          <w:b/>
          <w:i/>
        </w:rPr>
        <w:t>Культурное пространство империи во второй половине XIX в.</w:t>
      </w:r>
    </w:p>
    <w:p w:rsidR="001D6B99" w:rsidRDefault="00702332">
      <w:pPr>
        <w:pStyle w:val="210"/>
        <w:shd w:val="clear" w:color="auto" w:fill="auto"/>
        <w:spacing w:before="0" w:after="0" w:line="490" w:lineRule="exact"/>
        <w:ind w:firstLine="760"/>
      </w:pPr>
      <w:r>
        <w:t>Культура и быт народов России во второй половине XIX в. Развитие</w:t>
      </w:r>
    </w:p>
    <w:p w:rsidR="001D6B99" w:rsidRDefault="00702332">
      <w:pPr>
        <w:pStyle w:val="210"/>
        <w:shd w:val="clear" w:color="auto" w:fill="auto"/>
        <w:spacing w:before="0" w:after="0" w:line="490" w:lineRule="exact"/>
      </w:pPr>
      <w: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1D6B99" w:rsidRDefault="00702332">
      <w:pPr>
        <w:pStyle w:val="210"/>
        <w:shd w:val="clear" w:color="auto" w:fill="auto"/>
        <w:spacing w:before="0" w:after="0" w:line="490" w:lineRule="exact"/>
      </w:pPr>
      <w: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D6B99" w:rsidRPr="004E468C" w:rsidRDefault="00702332" w:rsidP="004E468C">
      <w:pPr>
        <w:pStyle w:val="210"/>
        <w:shd w:val="clear" w:color="auto" w:fill="auto"/>
        <w:tabs>
          <w:tab w:val="left" w:pos="2004"/>
        </w:tabs>
        <w:spacing w:before="0" w:after="0" w:line="490" w:lineRule="exact"/>
        <w:ind w:left="760"/>
        <w:rPr>
          <w:b/>
          <w:i/>
        </w:rPr>
      </w:pPr>
      <w:r w:rsidRPr="004E468C">
        <w:rPr>
          <w:b/>
          <w:i/>
        </w:rPr>
        <w:t>Этнокультурный облик империи.</w:t>
      </w:r>
    </w:p>
    <w:p w:rsidR="004E468C" w:rsidRDefault="00702332" w:rsidP="004E468C">
      <w:pPr>
        <w:pStyle w:val="210"/>
        <w:shd w:val="clear" w:color="auto" w:fill="auto"/>
        <w:spacing w:before="0" w:after="0" w:line="490" w:lineRule="exact"/>
        <w:ind w:firstLine="760"/>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D6B99" w:rsidRDefault="00702332" w:rsidP="004E468C">
      <w:pPr>
        <w:pStyle w:val="210"/>
        <w:shd w:val="clear" w:color="auto" w:fill="auto"/>
        <w:spacing w:before="0" w:after="0" w:line="490" w:lineRule="exact"/>
        <w:ind w:firstLine="760"/>
      </w:pPr>
      <w:r>
        <w:t>Формирование гражданского общества и основные направления общественных движений.</w:t>
      </w:r>
    </w:p>
    <w:p w:rsidR="001D6B99" w:rsidRDefault="00702332">
      <w:pPr>
        <w:pStyle w:val="210"/>
        <w:shd w:val="clear" w:color="auto" w:fill="auto"/>
        <w:spacing w:before="0" w:after="0" w:line="490" w:lineRule="exact"/>
        <w:ind w:firstLine="760"/>
      </w:pPr>
      <w:r>
        <w:t xml:space="preserve">Общественная жизнь в 1860-1890-х гг. Рост общественной самодеятельности. </w:t>
      </w:r>
      <w:r>
        <w:lastRenderedPageBreak/>
        <w:t>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D6B99" w:rsidRDefault="00702332">
      <w:pPr>
        <w:pStyle w:val="210"/>
        <w:shd w:val="clear" w:color="auto" w:fill="auto"/>
        <w:spacing w:before="0" w:after="0" w:line="490" w:lineRule="exact"/>
        <w:ind w:firstLine="760"/>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4E468C" w:rsidRDefault="00702332" w:rsidP="004E468C">
      <w:pPr>
        <w:pStyle w:val="210"/>
        <w:shd w:val="clear" w:color="auto" w:fill="auto"/>
        <w:tabs>
          <w:tab w:val="left" w:pos="2110"/>
        </w:tabs>
        <w:spacing w:before="0" w:after="0" w:line="490" w:lineRule="exact"/>
        <w:ind w:left="760"/>
        <w:rPr>
          <w:b/>
          <w:i/>
        </w:rPr>
      </w:pPr>
      <w:r w:rsidRPr="004E468C">
        <w:rPr>
          <w:b/>
          <w:i/>
        </w:rPr>
        <w:t>Россия на пороге XX в.</w:t>
      </w:r>
    </w:p>
    <w:p w:rsidR="001D6B99" w:rsidRPr="004E468C" w:rsidRDefault="004E468C" w:rsidP="004E468C">
      <w:pPr>
        <w:pStyle w:val="210"/>
        <w:shd w:val="clear" w:color="auto" w:fill="auto"/>
        <w:spacing w:before="0" w:after="0" w:line="490" w:lineRule="exact"/>
        <w:rPr>
          <w:b/>
          <w:i/>
        </w:rPr>
      </w:pPr>
      <w:r>
        <w:rPr>
          <w:b/>
          <w:i/>
        </w:rPr>
        <w:tab/>
      </w:r>
      <w:r w:rsidR="00702332">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4E468C" w:rsidRDefault="00702332" w:rsidP="004E468C">
      <w:pPr>
        <w:pStyle w:val="210"/>
        <w:shd w:val="clear" w:color="auto" w:fill="auto"/>
        <w:spacing w:before="0" w:after="0" w:line="490" w:lineRule="exact"/>
        <w:ind w:firstLine="760"/>
      </w:pPr>
      <w:r>
        <w:t>Имперский центр и регионы. Национальная политика, этнические элиты и национально-культурные движения.</w:t>
      </w:r>
    </w:p>
    <w:p w:rsidR="004E468C" w:rsidRDefault="00702332" w:rsidP="004E468C">
      <w:pPr>
        <w:pStyle w:val="210"/>
        <w:shd w:val="clear" w:color="auto" w:fill="auto"/>
        <w:spacing w:before="0" w:after="0" w:line="490" w:lineRule="exact"/>
        <w:ind w:firstLine="760"/>
      </w:pPr>
      <w:r>
        <w:t>Россия в системе международных отношений. Политика на Дальнем Востоке. Русско-японская война 1904-1905 гг. Оборона Порт-Артура. Цусимское сражение.</w:t>
      </w:r>
    </w:p>
    <w:p w:rsidR="001D6B99" w:rsidRDefault="00702332" w:rsidP="004E468C">
      <w:pPr>
        <w:pStyle w:val="210"/>
        <w:shd w:val="clear" w:color="auto" w:fill="auto"/>
        <w:spacing w:before="0" w:after="0" w:line="490" w:lineRule="exact"/>
        <w:ind w:firstLine="760"/>
      </w:pPr>
      <w:r>
        <w:t xml:space="preserve">Первая российская революция 1905-1907 гг. Начало парламентаризма в России. Николай II и его окружение. Деятельность В.К. Плеве на посту министра внутренних </w:t>
      </w:r>
      <w:r>
        <w:lastRenderedPageBreak/>
        <w:t>дел. Оппозиционное либеральное движение. «Союз освобождения». Банкетная кампания.</w:t>
      </w:r>
    </w:p>
    <w:p w:rsidR="001D6B99" w:rsidRDefault="00702332">
      <w:pPr>
        <w:pStyle w:val="210"/>
        <w:shd w:val="clear" w:color="auto" w:fill="auto"/>
        <w:spacing w:before="0" w:after="0" w:line="490" w:lineRule="exact"/>
        <w:ind w:firstLine="760"/>
      </w:pPr>
      <w:r>
        <w:lastRenderedPageBreak/>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D6B99" w:rsidRDefault="00702332">
      <w:pPr>
        <w:pStyle w:val="210"/>
        <w:shd w:val="clear" w:color="auto" w:fill="auto"/>
        <w:spacing w:before="0" w:after="0" w:line="490" w:lineRule="exact"/>
        <w:ind w:firstLine="760"/>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4E468C" w:rsidRDefault="00702332" w:rsidP="004E468C">
      <w:pPr>
        <w:pStyle w:val="210"/>
        <w:shd w:val="clear" w:color="auto" w:fill="auto"/>
        <w:spacing w:before="0" w:after="0" w:line="490" w:lineRule="exact"/>
        <w:ind w:firstLine="780"/>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D6B99" w:rsidRDefault="00702332" w:rsidP="004E468C">
      <w:pPr>
        <w:pStyle w:val="210"/>
        <w:shd w:val="clear" w:color="auto" w:fill="auto"/>
        <w:spacing w:before="0" w:after="0" w:line="490" w:lineRule="exact"/>
        <w:ind w:firstLine="780"/>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4E468C" w:rsidRDefault="00702332" w:rsidP="004E468C">
      <w:pPr>
        <w:pStyle w:val="210"/>
        <w:shd w:val="clear" w:color="auto" w:fill="auto"/>
        <w:spacing w:before="0" w:after="0" w:line="490" w:lineRule="exact"/>
        <w:ind w:firstLine="780"/>
      </w:pPr>
      <w:r>
        <w:t>Обострение международной обстановки. Блоковая система и участие в ней России. Россия в преддверии мировой катастрофы.</w:t>
      </w:r>
    </w:p>
    <w:p w:rsidR="001D6B99" w:rsidRDefault="00702332" w:rsidP="004E468C">
      <w:pPr>
        <w:pStyle w:val="210"/>
        <w:shd w:val="clear" w:color="auto" w:fill="auto"/>
        <w:spacing w:before="0" w:after="0" w:line="490" w:lineRule="exact"/>
        <w:ind w:firstLine="780"/>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1D6B99" w:rsidRDefault="00702332">
      <w:pPr>
        <w:pStyle w:val="210"/>
        <w:shd w:val="clear" w:color="auto" w:fill="auto"/>
        <w:spacing w:before="0" w:after="0" w:line="490" w:lineRule="exact"/>
        <w:ind w:firstLine="780"/>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4E468C" w:rsidRDefault="00702332" w:rsidP="004E468C">
      <w:pPr>
        <w:pStyle w:val="210"/>
        <w:shd w:val="clear" w:color="auto" w:fill="auto"/>
        <w:spacing w:before="0" w:after="0" w:line="490" w:lineRule="exact"/>
        <w:ind w:firstLine="780"/>
      </w:pPr>
      <w:r>
        <w:t xml:space="preserve">Развитие народного просвещения: попытка преодоления разрыва между образованным обществом и народом. Открытия российских ученых. Достижения </w:t>
      </w:r>
      <w:r>
        <w:lastRenderedPageBreak/>
        <w:t>гуманитарных наук. Формирование русской философской школы. Вклад России начала XX в. в мировую культуру.</w:t>
      </w:r>
    </w:p>
    <w:p w:rsidR="001D6B99" w:rsidRPr="004E468C" w:rsidRDefault="00702332" w:rsidP="004E468C">
      <w:pPr>
        <w:pStyle w:val="210"/>
        <w:shd w:val="clear" w:color="auto" w:fill="auto"/>
        <w:spacing w:before="0" w:after="0" w:line="490" w:lineRule="exact"/>
        <w:ind w:firstLine="780"/>
        <w:rPr>
          <w:b/>
          <w:i/>
        </w:rPr>
      </w:pPr>
      <w:r w:rsidRPr="004E468C">
        <w:rPr>
          <w:b/>
          <w:i/>
        </w:rPr>
        <w:t>Наш край в XIX - начале XX в.</w:t>
      </w:r>
    </w:p>
    <w:p w:rsidR="001D6B99" w:rsidRPr="004E468C" w:rsidRDefault="00702332" w:rsidP="004E468C">
      <w:pPr>
        <w:pStyle w:val="210"/>
        <w:shd w:val="clear" w:color="auto" w:fill="auto"/>
        <w:tabs>
          <w:tab w:val="left" w:pos="2131"/>
        </w:tabs>
        <w:spacing w:before="0" w:after="0" w:line="485" w:lineRule="exact"/>
        <w:ind w:left="780"/>
        <w:rPr>
          <w:b/>
          <w:i/>
        </w:rPr>
      </w:pPr>
      <w:r w:rsidRPr="004E468C">
        <w:rPr>
          <w:b/>
          <w:i/>
        </w:rPr>
        <w:t>Обобщение.</w:t>
      </w:r>
    </w:p>
    <w:p w:rsidR="001D6B99" w:rsidRPr="00442791" w:rsidRDefault="00702332" w:rsidP="00442791">
      <w:pPr>
        <w:pStyle w:val="210"/>
        <w:shd w:val="clear" w:color="auto" w:fill="auto"/>
        <w:tabs>
          <w:tab w:val="left" w:pos="1529"/>
        </w:tabs>
        <w:spacing w:before="120" w:after="0" w:line="485" w:lineRule="exact"/>
        <w:jc w:val="center"/>
        <w:rPr>
          <w:b/>
        </w:rPr>
      </w:pPr>
      <w:r w:rsidRPr="00442791">
        <w:rPr>
          <w:b/>
        </w:rPr>
        <w:t>Планируемые результаты освоения программы по истории на уровне основного общего образования.</w:t>
      </w:r>
    </w:p>
    <w:p w:rsidR="001D6B99" w:rsidRDefault="00442791" w:rsidP="00442791">
      <w:pPr>
        <w:pStyle w:val="210"/>
        <w:shd w:val="clear" w:color="auto" w:fill="auto"/>
        <w:tabs>
          <w:tab w:val="left" w:pos="1781"/>
        </w:tabs>
        <w:spacing w:before="0" w:after="0" w:line="485" w:lineRule="exact"/>
        <w:ind w:left="780"/>
      </w:pPr>
      <w:r>
        <w:t>К в</w:t>
      </w:r>
      <w:r w:rsidR="00702332">
        <w:t xml:space="preserve">ажнейшим </w:t>
      </w:r>
      <w:r w:rsidR="00702332" w:rsidRPr="00442791">
        <w:rPr>
          <w:b/>
          <w:i/>
        </w:rPr>
        <w:t>личностным результатам</w:t>
      </w:r>
      <w:r w:rsidR="00702332">
        <w:t xml:space="preserve"> изучения истории относятся:</w:t>
      </w:r>
    </w:p>
    <w:p w:rsidR="00442791" w:rsidRDefault="00702332">
      <w:pPr>
        <w:pStyle w:val="210"/>
        <w:numPr>
          <w:ilvl w:val="0"/>
          <w:numId w:val="1783"/>
        </w:numPr>
        <w:shd w:val="clear" w:color="auto" w:fill="auto"/>
        <w:tabs>
          <w:tab w:val="left" w:pos="1082"/>
        </w:tabs>
        <w:spacing w:before="0" w:after="0" w:line="485" w:lineRule="exact"/>
        <w:ind w:firstLine="780"/>
      </w:pPr>
      <w:r w:rsidRPr="00442791">
        <w:rPr>
          <w:i/>
        </w:rPr>
        <w:t>в сфере патриотического воспитания:</w:t>
      </w:r>
    </w:p>
    <w:p w:rsidR="001D6B99" w:rsidRDefault="00442791" w:rsidP="00442791">
      <w:pPr>
        <w:pStyle w:val="210"/>
        <w:shd w:val="clear" w:color="auto" w:fill="auto"/>
        <w:tabs>
          <w:tab w:val="left" w:pos="1082"/>
        </w:tabs>
        <w:spacing w:before="0" w:after="0" w:line="485" w:lineRule="exact"/>
      </w:pPr>
      <w:r>
        <w:tab/>
      </w:r>
      <w:r w:rsidR="00702332">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42791" w:rsidRDefault="00702332">
      <w:pPr>
        <w:pStyle w:val="210"/>
        <w:numPr>
          <w:ilvl w:val="0"/>
          <w:numId w:val="1783"/>
        </w:numPr>
        <w:shd w:val="clear" w:color="auto" w:fill="auto"/>
        <w:tabs>
          <w:tab w:val="left" w:pos="1081"/>
        </w:tabs>
        <w:spacing w:before="0" w:after="0" w:line="490" w:lineRule="exact"/>
        <w:ind w:firstLine="760"/>
      </w:pPr>
      <w:r w:rsidRPr="00442791">
        <w:rPr>
          <w:i/>
        </w:rPr>
        <w:t>в сфере гражданского воспитания:</w:t>
      </w:r>
    </w:p>
    <w:p w:rsidR="001D6B99" w:rsidRDefault="00442791" w:rsidP="00442791">
      <w:pPr>
        <w:pStyle w:val="210"/>
        <w:shd w:val="clear" w:color="auto" w:fill="auto"/>
        <w:tabs>
          <w:tab w:val="left" w:pos="1081"/>
        </w:tabs>
        <w:spacing w:before="0" w:after="0" w:line="490" w:lineRule="exact"/>
      </w:pPr>
      <w:r>
        <w:tab/>
      </w:r>
      <w:r w:rsidR="00702332">
        <w:t>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42791" w:rsidRDefault="00702332">
      <w:pPr>
        <w:pStyle w:val="210"/>
        <w:numPr>
          <w:ilvl w:val="0"/>
          <w:numId w:val="1783"/>
        </w:numPr>
        <w:shd w:val="clear" w:color="auto" w:fill="auto"/>
        <w:tabs>
          <w:tab w:val="left" w:pos="1086"/>
        </w:tabs>
        <w:spacing w:before="0" w:after="0" w:line="490" w:lineRule="exact"/>
        <w:ind w:firstLine="760"/>
      </w:pPr>
      <w:r w:rsidRPr="00442791">
        <w:rPr>
          <w:i/>
        </w:rPr>
        <w:t>в духовно-нравственной сфере:</w:t>
      </w:r>
    </w:p>
    <w:p w:rsidR="001D6B99" w:rsidRDefault="00442791" w:rsidP="00442791">
      <w:pPr>
        <w:pStyle w:val="210"/>
        <w:shd w:val="clear" w:color="auto" w:fill="auto"/>
        <w:tabs>
          <w:tab w:val="left" w:pos="1086"/>
        </w:tabs>
        <w:spacing w:before="0" w:after="0" w:line="490" w:lineRule="exact"/>
      </w:pPr>
      <w:r>
        <w:tab/>
      </w:r>
      <w:r w:rsidR="00702332">
        <w:t>представление о традиционных духовно</w:t>
      </w:r>
      <w:r w:rsidR="00702332">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442791" w:rsidRDefault="00702332">
      <w:pPr>
        <w:pStyle w:val="210"/>
        <w:numPr>
          <w:ilvl w:val="0"/>
          <w:numId w:val="1783"/>
        </w:numPr>
        <w:shd w:val="clear" w:color="auto" w:fill="auto"/>
        <w:tabs>
          <w:tab w:val="left" w:pos="1081"/>
        </w:tabs>
        <w:spacing w:before="0" w:after="0" w:line="490" w:lineRule="exact"/>
        <w:ind w:firstLine="760"/>
      </w:pPr>
      <w:r w:rsidRPr="00442791">
        <w:rPr>
          <w:i/>
        </w:rPr>
        <w:t>в понимании ценности научного познания:</w:t>
      </w:r>
    </w:p>
    <w:p w:rsidR="001D6B99" w:rsidRDefault="00442791" w:rsidP="00442791">
      <w:pPr>
        <w:pStyle w:val="210"/>
        <w:shd w:val="clear" w:color="auto" w:fill="auto"/>
        <w:tabs>
          <w:tab w:val="left" w:pos="1081"/>
        </w:tabs>
        <w:spacing w:before="0" w:after="0" w:line="490" w:lineRule="exact"/>
      </w:pPr>
      <w:r>
        <w:lastRenderedPageBreak/>
        <w:tab/>
      </w:r>
      <w:r w:rsidR="00702332">
        <w:t>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442791" w:rsidRDefault="00702332">
      <w:pPr>
        <w:pStyle w:val="210"/>
        <w:numPr>
          <w:ilvl w:val="0"/>
          <w:numId w:val="1783"/>
        </w:numPr>
        <w:shd w:val="clear" w:color="auto" w:fill="auto"/>
        <w:tabs>
          <w:tab w:val="left" w:pos="1090"/>
        </w:tabs>
        <w:spacing w:before="0" w:after="0" w:line="490" w:lineRule="exact"/>
        <w:ind w:firstLine="760"/>
      </w:pPr>
      <w:r w:rsidRPr="00442791">
        <w:rPr>
          <w:i/>
        </w:rPr>
        <w:t>в сфере эстетического воспитания:</w:t>
      </w:r>
    </w:p>
    <w:p w:rsidR="001D6B99" w:rsidRDefault="00442791" w:rsidP="00442791">
      <w:pPr>
        <w:pStyle w:val="210"/>
        <w:shd w:val="clear" w:color="auto" w:fill="auto"/>
        <w:tabs>
          <w:tab w:val="left" w:pos="1090"/>
        </w:tabs>
        <w:spacing w:before="0" w:after="0" w:line="490" w:lineRule="exact"/>
      </w:pPr>
      <w:r>
        <w:tab/>
      </w:r>
      <w:r w:rsidR="00702332">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442791" w:rsidRDefault="00702332">
      <w:pPr>
        <w:pStyle w:val="210"/>
        <w:numPr>
          <w:ilvl w:val="0"/>
          <w:numId w:val="1783"/>
        </w:numPr>
        <w:shd w:val="clear" w:color="auto" w:fill="auto"/>
        <w:tabs>
          <w:tab w:val="left" w:pos="1081"/>
        </w:tabs>
        <w:spacing w:before="0" w:after="0" w:line="490" w:lineRule="exact"/>
        <w:ind w:firstLine="760"/>
      </w:pPr>
      <w:r w:rsidRPr="00442791">
        <w:rPr>
          <w:i/>
        </w:rPr>
        <w:t>в формировании ценностного отношения к жизни и здоровью:</w:t>
      </w:r>
    </w:p>
    <w:p w:rsidR="001D6B99" w:rsidRDefault="00442791" w:rsidP="00442791">
      <w:pPr>
        <w:pStyle w:val="210"/>
        <w:shd w:val="clear" w:color="auto" w:fill="auto"/>
        <w:tabs>
          <w:tab w:val="left" w:pos="1081"/>
        </w:tabs>
        <w:spacing w:before="0" w:after="0" w:line="490" w:lineRule="exact"/>
      </w:pPr>
      <w:r>
        <w:tab/>
      </w:r>
      <w:r w:rsidR="00702332">
        <w:t>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442791" w:rsidRDefault="00702332">
      <w:pPr>
        <w:pStyle w:val="210"/>
        <w:numPr>
          <w:ilvl w:val="0"/>
          <w:numId w:val="1783"/>
        </w:numPr>
        <w:shd w:val="clear" w:color="auto" w:fill="auto"/>
        <w:tabs>
          <w:tab w:val="left" w:pos="1097"/>
        </w:tabs>
        <w:spacing w:before="0" w:after="0" w:line="485" w:lineRule="exact"/>
        <w:ind w:firstLine="760"/>
      </w:pPr>
      <w:r w:rsidRPr="00442791">
        <w:rPr>
          <w:i/>
        </w:rPr>
        <w:t>в сфере трудового воспитания:</w:t>
      </w:r>
    </w:p>
    <w:p w:rsidR="001D6B99" w:rsidRDefault="00442791" w:rsidP="00442791">
      <w:pPr>
        <w:pStyle w:val="210"/>
        <w:shd w:val="clear" w:color="auto" w:fill="auto"/>
        <w:tabs>
          <w:tab w:val="left" w:pos="1097"/>
        </w:tabs>
        <w:spacing w:before="0" w:after="0" w:line="485" w:lineRule="exact"/>
      </w:pPr>
      <w:r>
        <w:tab/>
      </w:r>
      <w:r w:rsidR="00702332">
        <w:t>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42791" w:rsidRDefault="00702332">
      <w:pPr>
        <w:pStyle w:val="210"/>
        <w:numPr>
          <w:ilvl w:val="0"/>
          <w:numId w:val="1783"/>
        </w:numPr>
        <w:shd w:val="clear" w:color="auto" w:fill="auto"/>
        <w:tabs>
          <w:tab w:val="left" w:pos="1102"/>
        </w:tabs>
        <w:spacing w:before="0" w:after="0" w:line="485" w:lineRule="exact"/>
        <w:ind w:firstLine="760"/>
      </w:pPr>
      <w:r w:rsidRPr="00442791">
        <w:rPr>
          <w:i/>
        </w:rPr>
        <w:t>в сфере экологического воспитания</w:t>
      </w:r>
      <w:r w:rsidR="00442791">
        <w:t>:</w:t>
      </w:r>
    </w:p>
    <w:p w:rsidR="001D6B99" w:rsidRDefault="00442791" w:rsidP="00442791">
      <w:pPr>
        <w:pStyle w:val="210"/>
        <w:shd w:val="clear" w:color="auto" w:fill="auto"/>
        <w:tabs>
          <w:tab w:val="left" w:pos="1102"/>
        </w:tabs>
        <w:spacing w:before="0" w:after="0" w:line="485" w:lineRule="exact"/>
      </w:pPr>
      <w:r>
        <w:rPr>
          <w:i/>
        </w:rPr>
        <w:tab/>
      </w:r>
      <w:r w:rsidR="00702332">
        <w:t>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442791" w:rsidRDefault="00702332">
      <w:pPr>
        <w:pStyle w:val="210"/>
        <w:numPr>
          <w:ilvl w:val="0"/>
          <w:numId w:val="1783"/>
        </w:numPr>
        <w:shd w:val="clear" w:color="auto" w:fill="auto"/>
        <w:tabs>
          <w:tab w:val="left" w:pos="1093"/>
        </w:tabs>
        <w:spacing w:before="0" w:after="0" w:line="485" w:lineRule="exact"/>
        <w:ind w:firstLine="760"/>
      </w:pPr>
      <w:r w:rsidRPr="00442791">
        <w:rPr>
          <w:i/>
        </w:rPr>
        <w:t>в сфере адаптации к меняющимся условиям социальной и природной среды:</w:t>
      </w:r>
    </w:p>
    <w:p w:rsidR="00442791" w:rsidRDefault="00442791" w:rsidP="00442791">
      <w:pPr>
        <w:pStyle w:val="210"/>
        <w:shd w:val="clear" w:color="auto" w:fill="auto"/>
        <w:tabs>
          <w:tab w:val="left" w:pos="1093"/>
        </w:tabs>
        <w:spacing w:before="0" w:after="0" w:line="485" w:lineRule="exact"/>
      </w:pPr>
      <w:r>
        <w:tab/>
      </w:r>
      <w:r w:rsidR="00702332">
        <w:t xml:space="preserve">представления об изменениях природной и социальной среды в истории, об </w:t>
      </w:r>
      <w:r w:rsidR="00702332">
        <w:lastRenderedPageBreak/>
        <w:t>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42791" w:rsidRDefault="00442791" w:rsidP="00442791">
      <w:pPr>
        <w:pStyle w:val="210"/>
        <w:shd w:val="clear" w:color="auto" w:fill="auto"/>
        <w:tabs>
          <w:tab w:val="left" w:pos="1093"/>
        </w:tabs>
        <w:spacing w:before="0" w:after="0" w:line="485" w:lineRule="exact"/>
      </w:pPr>
      <w:r>
        <w:tab/>
      </w:r>
      <w:r w:rsidR="00702332">
        <w:t xml:space="preserve">В результате изучения истории на уровне основного общего образования у обучающегося будут сформированы </w:t>
      </w:r>
      <w:r w:rsidR="00702332" w:rsidRPr="00442791">
        <w:rPr>
          <w:b/>
          <w:i/>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442791" w:rsidP="00442791">
      <w:pPr>
        <w:pStyle w:val="210"/>
        <w:shd w:val="clear" w:color="auto" w:fill="auto"/>
        <w:tabs>
          <w:tab w:val="left" w:pos="1093"/>
        </w:tabs>
        <w:spacing w:before="0" w:after="0" w:line="485" w:lineRule="exact"/>
      </w:pPr>
      <w:r>
        <w:tab/>
      </w:r>
      <w:r w:rsidR="00702332">
        <w:t xml:space="preserve">У обучающегося будут сформированы следующие </w:t>
      </w:r>
      <w:r w:rsidR="00702332" w:rsidRPr="00442791">
        <w:rPr>
          <w:b/>
          <w:i/>
        </w:rPr>
        <w:t>базовые логические действия</w:t>
      </w:r>
      <w:r w:rsidR="00702332">
        <w:t xml:space="preserve"> как часть познавательных универсальных учебных действий:</w:t>
      </w:r>
    </w:p>
    <w:p w:rsidR="001D6B99" w:rsidRDefault="00702332">
      <w:pPr>
        <w:pStyle w:val="210"/>
        <w:shd w:val="clear" w:color="auto" w:fill="auto"/>
        <w:spacing w:before="0" w:after="0" w:line="485" w:lineRule="exact"/>
        <w:ind w:firstLine="760"/>
      </w:pPr>
      <w:r>
        <w:t>систематизировать и обобщать исторические факты (в форме таблиц, схем);</w:t>
      </w:r>
    </w:p>
    <w:p w:rsidR="001D6B99" w:rsidRDefault="00702332">
      <w:pPr>
        <w:pStyle w:val="210"/>
        <w:shd w:val="clear" w:color="auto" w:fill="auto"/>
        <w:spacing w:before="0" w:after="0" w:line="485" w:lineRule="exact"/>
        <w:ind w:firstLine="760"/>
      </w:pPr>
      <w:r>
        <w:t>выявлять характерные признаки исторических явлений;</w:t>
      </w:r>
    </w:p>
    <w:p w:rsidR="001D6B99" w:rsidRDefault="00702332">
      <w:pPr>
        <w:pStyle w:val="210"/>
        <w:shd w:val="clear" w:color="auto" w:fill="auto"/>
        <w:spacing w:before="0" w:after="0" w:line="485" w:lineRule="exact"/>
        <w:ind w:firstLine="760"/>
      </w:pPr>
      <w:r>
        <w:t>раскрывать причинно-следственные связи событий;</w:t>
      </w:r>
    </w:p>
    <w:p w:rsidR="001D6B99" w:rsidRDefault="00702332">
      <w:pPr>
        <w:pStyle w:val="210"/>
        <w:shd w:val="clear" w:color="auto" w:fill="auto"/>
        <w:spacing w:before="0" w:after="0" w:line="485" w:lineRule="exact"/>
        <w:ind w:firstLine="760"/>
      </w:pPr>
      <w:r>
        <w:t>сравнивать события, ситуации, выявляя общие черты и различия;</w:t>
      </w:r>
    </w:p>
    <w:p w:rsidR="001D6B99" w:rsidRDefault="00702332">
      <w:pPr>
        <w:pStyle w:val="210"/>
        <w:shd w:val="clear" w:color="auto" w:fill="auto"/>
        <w:spacing w:before="0" w:after="0" w:line="485" w:lineRule="exact"/>
        <w:ind w:firstLine="760"/>
      </w:pPr>
      <w:r>
        <w:t>формулировать и обосновывать выводы.</w:t>
      </w:r>
    </w:p>
    <w:p w:rsidR="001D6B99" w:rsidRDefault="00442791" w:rsidP="00442791">
      <w:pPr>
        <w:pStyle w:val="210"/>
        <w:shd w:val="clear" w:color="auto" w:fill="auto"/>
        <w:tabs>
          <w:tab w:val="left" w:pos="851"/>
        </w:tabs>
        <w:spacing w:before="0" w:after="0" w:line="485" w:lineRule="exact"/>
      </w:pPr>
      <w:r>
        <w:tab/>
      </w:r>
      <w:r w:rsidR="00702332">
        <w:t xml:space="preserve">У обучающегося будут сформированы следующие </w:t>
      </w:r>
      <w:r w:rsidR="00702332" w:rsidRPr="00442791">
        <w:rPr>
          <w:b/>
          <w:i/>
        </w:rPr>
        <w:t xml:space="preserve">базовые исследовательские действия </w:t>
      </w:r>
      <w:r w:rsidR="00702332">
        <w:t>как часть познавательных универсальных учебных</w:t>
      </w:r>
    </w:p>
    <w:p w:rsidR="001D6B99" w:rsidRDefault="00702332">
      <w:pPr>
        <w:pStyle w:val="210"/>
        <w:shd w:val="clear" w:color="auto" w:fill="auto"/>
        <w:spacing w:before="0" w:after="0" w:line="485" w:lineRule="exact"/>
        <w:jc w:val="left"/>
      </w:pPr>
      <w:r>
        <w:t>действий:</w:t>
      </w:r>
    </w:p>
    <w:p w:rsidR="001D6B99" w:rsidRDefault="00702332">
      <w:pPr>
        <w:pStyle w:val="210"/>
        <w:shd w:val="clear" w:color="auto" w:fill="auto"/>
        <w:spacing w:before="0" w:after="0" w:line="485" w:lineRule="exact"/>
        <w:ind w:firstLine="760"/>
      </w:pPr>
      <w:r>
        <w:t>определять познавательную задачу;</w:t>
      </w:r>
    </w:p>
    <w:p w:rsidR="001D6B99" w:rsidRDefault="00702332">
      <w:pPr>
        <w:pStyle w:val="210"/>
        <w:shd w:val="clear" w:color="auto" w:fill="auto"/>
        <w:spacing w:before="0" w:after="0" w:line="485" w:lineRule="exact"/>
        <w:ind w:firstLine="760"/>
      </w:pPr>
      <w:r>
        <w:t>намечать путь её решения и осуществлять подбор исторического материала, объекта;</w:t>
      </w:r>
    </w:p>
    <w:p w:rsidR="001D6B99" w:rsidRDefault="00702332">
      <w:pPr>
        <w:pStyle w:val="210"/>
        <w:shd w:val="clear" w:color="auto" w:fill="auto"/>
        <w:spacing w:before="0" w:after="0" w:line="485" w:lineRule="exact"/>
        <w:ind w:firstLine="760"/>
      </w:pPr>
      <w:r>
        <w:t>систематизировать и анализировать исторические факты, осуществлять реконструкцию исторических событий;</w:t>
      </w:r>
    </w:p>
    <w:p w:rsidR="001D6B99" w:rsidRDefault="00702332">
      <w:pPr>
        <w:pStyle w:val="210"/>
        <w:shd w:val="clear" w:color="auto" w:fill="auto"/>
        <w:spacing w:before="0" w:after="0" w:line="485" w:lineRule="exact"/>
        <w:ind w:firstLine="760"/>
      </w:pPr>
      <w:r>
        <w:t>соотносить полученный результат с имеющимся знанием;</w:t>
      </w:r>
    </w:p>
    <w:p w:rsidR="001D6B99" w:rsidRDefault="00702332">
      <w:pPr>
        <w:pStyle w:val="210"/>
        <w:shd w:val="clear" w:color="auto" w:fill="auto"/>
        <w:spacing w:before="0" w:after="0" w:line="485" w:lineRule="exact"/>
        <w:ind w:firstLine="760"/>
      </w:pPr>
      <w:r>
        <w:t>определять новизну и обоснованность полученного результата;</w:t>
      </w:r>
    </w:p>
    <w:p w:rsidR="00442791" w:rsidRDefault="00702332" w:rsidP="00442791">
      <w:pPr>
        <w:pStyle w:val="210"/>
        <w:shd w:val="clear" w:color="auto" w:fill="auto"/>
        <w:spacing w:before="0" w:after="0" w:line="485" w:lineRule="exact"/>
        <w:ind w:firstLine="760"/>
      </w:pPr>
      <w:r>
        <w:t>представлять результаты своей деятельности в различных формах (сообщение, эссе, презентация, реферат, учебный проект и другие).</w:t>
      </w:r>
    </w:p>
    <w:p w:rsidR="001D6B99" w:rsidRDefault="00702332" w:rsidP="00442791">
      <w:pPr>
        <w:pStyle w:val="210"/>
        <w:shd w:val="clear" w:color="auto" w:fill="auto"/>
        <w:spacing w:before="0" w:after="0" w:line="485" w:lineRule="exact"/>
        <w:ind w:firstLine="760"/>
      </w:pPr>
      <w:r>
        <w:t xml:space="preserve">У обучающегося будут сформированы </w:t>
      </w:r>
      <w:r w:rsidRPr="00442791">
        <w:rPr>
          <w:b/>
          <w:i/>
        </w:rPr>
        <w:t>умения работать с информацией</w:t>
      </w:r>
      <w:r>
        <w:t xml:space="preserve"> как часть познавательных универсальных учебных действий:</w:t>
      </w:r>
    </w:p>
    <w:p w:rsidR="001D6B99" w:rsidRDefault="00702332">
      <w:pPr>
        <w:pStyle w:val="210"/>
        <w:shd w:val="clear" w:color="auto" w:fill="auto"/>
        <w:spacing w:before="0" w:after="0" w:line="485" w:lineRule="exact"/>
        <w:ind w:firstLine="760"/>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D6B99" w:rsidRDefault="00702332">
      <w:pPr>
        <w:pStyle w:val="210"/>
        <w:shd w:val="clear" w:color="auto" w:fill="auto"/>
        <w:spacing w:before="0" w:after="0" w:line="485" w:lineRule="exact"/>
        <w:ind w:firstLine="760"/>
      </w:pPr>
      <w:r>
        <w:t>различать виды источников исторической информации;</w:t>
      </w:r>
    </w:p>
    <w:p w:rsidR="00442791" w:rsidRDefault="00702332" w:rsidP="00442791">
      <w:pPr>
        <w:pStyle w:val="210"/>
        <w:shd w:val="clear" w:color="auto" w:fill="auto"/>
        <w:spacing w:before="0" w:after="0" w:line="485" w:lineRule="exact"/>
        <w:ind w:firstLine="760"/>
      </w:pPr>
      <w:r>
        <w:lastRenderedPageBreak/>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D6B99" w:rsidRDefault="00702332" w:rsidP="00442791">
      <w:pPr>
        <w:pStyle w:val="210"/>
        <w:shd w:val="clear" w:color="auto" w:fill="auto"/>
        <w:spacing w:before="0" w:after="0" w:line="485" w:lineRule="exact"/>
        <w:ind w:firstLine="760"/>
      </w:pPr>
      <w:r>
        <w:t xml:space="preserve">У обучающегося будут сформированы </w:t>
      </w:r>
      <w:r w:rsidRPr="00442791">
        <w:rPr>
          <w:b/>
          <w:i/>
        </w:rPr>
        <w:t>умения общения</w:t>
      </w:r>
      <w:r>
        <w:t xml:space="preserve"> как часть коммуникативных универсальных учебных действий:</w:t>
      </w:r>
    </w:p>
    <w:p w:rsidR="001D6B99" w:rsidRDefault="00702332">
      <w:pPr>
        <w:pStyle w:val="210"/>
        <w:shd w:val="clear" w:color="auto" w:fill="auto"/>
        <w:spacing w:before="0" w:after="0" w:line="485" w:lineRule="exact"/>
        <w:ind w:firstLine="760"/>
      </w:pPr>
      <w:r>
        <w:t>представлять особенности взаимодействия людей в исторических обществах и современном мире;</w:t>
      </w:r>
    </w:p>
    <w:p w:rsidR="001D6B99" w:rsidRDefault="00702332">
      <w:pPr>
        <w:pStyle w:val="210"/>
        <w:shd w:val="clear" w:color="auto" w:fill="auto"/>
        <w:spacing w:before="0" w:after="0" w:line="485" w:lineRule="exact"/>
        <w:ind w:firstLine="760"/>
      </w:pPr>
      <w:r>
        <w:t>участвовать в обсуждении событий и личностей прошлого, раскрывать различие и сходство высказываемых оценок;</w:t>
      </w:r>
    </w:p>
    <w:p w:rsidR="001D6B99" w:rsidRDefault="00702332">
      <w:pPr>
        <w:pStyle w:val="210"/>
        <w:shd w:val="clear" w:color="auto" w:fill="auto"/>
        <w:spacing w:before="0" w:after="0" w:line="485" w:lineRule="exact"/>
        <w:ind w:firstLine="760"/>
      </w:pPr>
      <w:r>
        <w:t>выражать и аргументировать свою точку зрения в устном высказывании, письменном тексте;</w:t>
      </w:r>
    </w:p>
    <w:p w:rsidR="001D6B99" w:rsidRDefault="00702332">
      <w:pPr>
        <w:pStyle w:val="210"/>
        <w:shd w:val="clear" w:color="auto" w:fill="auto"/>
        <w:spacing w:before="0" w:after="0" w:line="485" w:lineRule="exact"/>
        <w:ind w:firstLine="760"/>
      </w:pPr>
      <w:r>
        <w:t>публично представлять результаты выполненного исследования, проекта;</w:t>
      </w:r>
    </w:p>
    <w:p w:rsidR="00442791" w:rsidRDefault="00702332" w:rsidP="00442791">
      <w:pPr>
        <w:pStyle w:val="210"/>
        <w:shd w:val="clear" w:color="auto" w:fill="auto"/>
        <w:spacing w:before="0" w:after="0" w:line="504" w:lineRule="exact"/>
        <w:ind w:firstLine="760"/>
      </w:pPr>
      <w:r>
        <w:t>осваивать и применять правила межкультурного взаимодействия в школе и социальном окружении.</w:t>
      </w:r>
    </w:p>
    <w:p w:rsidR="001D6B99" w:rsidRDefault="00702332" w:rsidP="00442791">
      <w:pPr>
        <w:pStyle w:val="210"/>
        <w:shd w:val="clear" w:color="auto" w:fill="auto"/>
        <w:spacing w:before="0" w:after="0" w:line="504" w:lineRule="exact"/>
        <w:ind w:firstLine="760"/>
      </w:pPr>
      <w:r>
        <w:t xml:space="preserve">У обучающегося будут сформированы </w:t>
      </w:r>
      <w:r w:rsidRPr="00442791">
        <w:rPr>
          <w:b/>
          <w:i/>
        </w:rPr>
        <w:t>умения совместной</w:t>
      </w:r>
      <w:r w:rsidR="00442791" w:rsidRPr="00442791">
        <w:rPr>
          <w:b/>
          <w:i/>
        </w:rPr>
        <w:t xml:space="preserve"> </w:t>
      </w:r>
      <w:r w:rsidRPr="00442791">
        <w:rPr>
          <w:b/>
          <w:i/>
        </w:rPr>
        <w:t>деятельности</w:t>
      </w:r>
      <w:r>
        <w:t>:</w:t>
      </w:r>
    </w:p>
    <w:p w:rsidR="001D6B99" w:rsidRDefault="00702332">
      <w:pPr>
        <w:pStyle w:val="210"/>
        <w:shd w:val="clear" w:color="auto" w:fill="auto"/>
        <w:spacing w:before="0" w:after="0" w:line="485" w:lineRule="exact"/>
        <w:ind w:firstLine="760"/>
      </w:pPr>
      <w:r>
        <w:t>осознавать на основе исторических примеров значение совместной работы как эффективного средства достижения поставленных целей;</w:t>
      </w:r>
    </w:p>
    <w:p w:rsidR="001D6B99" w:rsidRDefault="00702332">
      <w:pPr>
        <w:pStyle w:val="210"/>
        <w:shd w:val="clear" w:color="auto" w:fill="auto"/>
        <w:spacing w:before="0" w:after="0" w:line="485" w:lineRule="exact"/>
        <w:ind w:firstLine="760"/>
      </w:pPr>
      <w:r>
        <w:t>планировать и осуществлять совместную работу, коллективные учебные проекты по истории, в том числе - на региональном материале;</w:t>
      </w:r>
    </w:p>
    <w:p w:rsidR="00442791" w:rsidRDefault="00702332" w:rsidP="00442791">
      <w:pPr>
        <w:pStyle w:val="210"/>
        <w:shd w:val="clear" w:color="auto" w:fill="auto"/>
        <w:spacing w:before="0" w:after="0" w:line="485" w:lineRule="exact"/>
        <w:ind w:firstLine="760"/>
      </w:pPr>
      <w:r>
        <w:t>определять свое участие в общей работе и координировать свои действия с другими членами команды.</w:t>
      </w:r>
    </w:p>
    <w:p w:rsidR="001D6B99" w:rsidRDefault="00702332" w:rsidP="00442791">
      <w:pPr>
        <w:pStyle w:val="210"/>
        <w:shd w:val="clear" w:color="auto" w:fill="auto"/>
        <w:spacing w:before="0" w:after="0" w:line="485" w:lineRule="exact"/>
        <w:ind w:firstLine="760"/>
      </w:pPr>
      <w:r>
        <w:t xml:space="preserve">У обучающегося будут сформированы </w:t>
      </w:r>
      <w:r w:rsidRPr="00442791">
        <w:rPr>
          <w:b/>
          <w:i/>
        </w:rPr>
        <w:t>умения в части регулятивных</w:t>
      </w:r>
      <w:r>
        <w:t xml:space="preserve"> универсальных учебных действий:</w:t>
      </w:r>
    </w:p>
    <w:p w:rsidR="001D6B99" w:rsidRDefault="00702332">
      <w:pPr>
        <w:pStyle w:val="210"/>
        <w:shd w:val="clear" w:color="auto" w:fill="auto"/>
        <w:spacing w:before="0" w:after="0" w:line="485" w:lineRule="exact"/>
        <w:ind w:firstLine="760"/>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D6B99" w:rsidRDefault="00702332">
      <w:pPr>
        <w:pStyle w:val="210"/>
        <w:shd w:val="clear" w:color="auto" w:fill="auto"/>
        <w:spacing w:before="0" w:after="0" w:line="485" w:lineRule="exact"/>
        <w:ind w:firstLine="760"/>
      </w:pPr>
      <w:r>
        <w:t>владеть приёмами самоконтроля - осуществление самоконтроля, рефлексии и самооценки полученных результатов;</w:t>
      </w:r>
    </w:p>
    <w:p w:rsidR="00442791" w:rsidRDefault="00702332" w:rsidP="00442791">
      <w:pPr>
        <w:pStyle w:val="210"/>
        <w:shd w:val="clear" w:color="auto" w:fill="auto"/>
        <w:spacing w:before="0" w:after="0" w:line="485" w:lineRule="exact"/>
        <w:ind w:firstLine="760"/>
      </w:pPr>
      <w:r>
        <w:t>вносить коррективы в свою работу с учётом установленных ошибок, возникших трудностей.</w:t>
      </w:r>
    </w:p>
    <w:p w:rsidR="001D6B99" w:rsidRDefault="00702332" w:rsidP="00442791">
      <w:pPr>
        <w:pStyle w:val="210"/>
        <w:shd w:val="clear" w:color="auto" w:fill="auto"/>
        <w:spacing w:before="0" w:after="0" w:line="485" w:lineRule="exact"/>
        <w:ind w:firstLine="760"/>
      </w:pPr>
      <w:r>
        <w:t xml:space="preserve">У обучающегося будут сформированы </w:t>
      </w:r>
      <w:r w:rsidRPr="00442791">
        <w:rPr>
          <w:b/>
          <w:i/>
        </w:rPr>
        <w:t>умения в сфере эмоционального интеллекта, понимания себя и других</w:t>
      </w:r>
      <w:r>
        <w:t>:</w:t>
      </w:r>
    </w:p>
    <w:p w:rsidR="001D6B99" w:rsidRDefault="00702332">
      <w:pPr>
        <w:pStyle w:val="210"/>
        <w:shd w:val="clear" w:color="auto" w:fill="auto"/>
        <w:spacing w:before="0" w:after="0" w:line="485" w:lineRule="exact"/>
        <w:ind w:firstLine="760"/>
      </w:pPr>
      <w:r>
        <w:lastRenderedPageBreak/>
        <w:t>выявлять на примерах исторических ситуаций роль эмоций в отношениях между людьми;</w:t>
      </w:r>
    </w:p>
    <w:p w:rsidR="001D6B99" w:rsidRDefault="00702332">
      <w:pPr>
        <w:pStyle w:val="210"/>
        <w:shd w:val="clear" w:color="auto" w:fill="auto"/>
        <w:spacing w:before="0" w:after="0" w:line="485"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442791" w:rsidRDefault="00702332" w:rsidP="00442791">
      <w:pPr>
        <w:pStyle w:val="210"/>
        <w:shd w:val="clear" w:color="auto" w:fill="auto"/>
        <w:spacing w:before="0" w:after="0" w:line="485" w:lineRule="exact"/>
        <w:ind w:firstLine="760"/>
      </w:pPr>
      <w:r>
        <w:t>регулировать способ выражения своих эмоций с учётом позиций и мнений других участников общения.</w:t>
      </w:r>
    </w:p>
    <w:p w:rsidR="001D6B99" w:rsidRDefault="00702332" w:rsidP="00442791">
      <w:pPr>
        <w:pStyle w:val="210"/>
        <w:shd w:val="clear" w:color="auto" w:fill="auto"/>
        <w:spacing w:before="0" w:after="0" w:line="485" w:lineRule="exact"/>
        <w:ind w:firstLine="760"/>
      </w:pPr>
      <w:r w:rsidRPr="00442791">
        <w:rPr>
          <w:b/>
          <w:i/>
        </w:rPr>
        <w:t>Предметные результаты</w:t>
      </w:r>
      <w:r>
        <w:t xml:space="preserve"> освоения программы по истории на уровне основного общего образования должны обеспечивать:</w:t>
      </w:r>
    </w:p>
    <w:p w:rsidR="001D6B99" w:rsidRDefault="00702332" w:rsidP="00442791">
      <w:pPr>
        <w:pStyle w:val="210"/>
        <w:numPr>
          <w:ilvl w:val="0"/>
          <w:numId w:val="1785"/>
        </w:numPr>
        <w:shd w:val="clear" w:color="auto" w:fill="auto"/>
        <w:tabs>
          <w:tab w:val="left" w:pos="1101"/>
        </w:tabs>
        <w:spacing w:before="0" w:after="0" w:line="485" w:lineRule="exact"/>
        <w:ind w:firstLine="760"/>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r w:rsidR="00442791">
        <w:t xml:space="preserve"> </w:t>
      </w:r>
      <w:r>
        <w:t>процессов;</w:t>
      </w:r>
    </w:p>
    <w:p w:rsidR="001D6B99" w:rsidRDefault="00702332">
      <w:pPr>
        <w:pStyle w:val="210"/>
        <w:numPr>
          <w:ilvl w:val="0"/>
          <w:numId w:val="1785"/>
        </w:numPr>
        <w:shd w:val="clear" w:color="auto" w:fill="auto"/>
        <w:tabs>
          <w:tab w:val="left" w:pos="1066"/>
        </w:tabs>
        <w:spacing w:before="0" w:after="0" w:line="490" w:lineRule="exact"/>
        <w:ind w:firstLine="760"/>
      </w:pPr>
      <w:r>
        <w:t>умение выявлять особенности развития культуры, быта и нравов народов в различные исторические эпохи;</w:t>
      </w:r>
    </w:p>
    <w:p w:rsidR="001D6B99" w:rsidRDefault="00702332">
      <w:pPr>
        <w:pStyle w:val="210"/>
        <w:numPr>
          <w:ilvl w:val="0"/>
          <w:numId w:val="1785"/>
        </w:numPr>
        <w:shd w:val="clear" w:color="auto" w:fill="auto"/>
        <w:tabs>
          <w:tab w:val="left" w:pos="1086"/>
        </w:tabs>
        <w:spacing w:before="0" w:after="0" w:line="490" w:lineRule="exact"/>
        <w:ind w:firstLine="760"/>
      </w:pPr>
      <w:r>
        <w:t>овладение историческими понятиями и их использование для решения учебных и практических задач;</w:t>
      </w:r>
    </w:p>
    <w:p w:rsidR="001D6B99" w:rsidRDefault="00702332">
      <w:pPr>
        <w:pStyle w:val="210"/>
        <w:numPr>
          <w:ilvl w:val="0"/>
          <w:numId w:val="1785"/>
        </w:numPr>
        <w:shd w:val="clear" w:color="auto" w:fill="auto"/>
        <w:tabs>
          <w:tab w:val="left" w:pos="1081"/>
        </w:tabs>
        <w:spacing w:before="0" w:after="0" w:line="490" w:lineRule="exact"/>
        <w:ind w:firstLine="760"/>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6B99" w:rsidRDefault="00702332">
      <w:pPr>
        <w:pStyle w:val="210"/>
        <w:numPr>
          <w:ilvl w:val="0"/>
          <w:numId w:val="1785"/>
        </w:numPr>
        <w:shd w:val="clear" w:color="auto" w:fill="auto"/>
        <w:tabs>
          <w:tab w:val="left" w:pos="1081"/>
        </w:tabs>
        <w:spacing w:before="0" w:after="0" w:line="490" w:lineRule="exact"/>
        <w:ind w:firstLine="760"/>
      </w:pPr>
      <w:r>
        <w:t>умение выявлять существенные черты и характерные признаки исторических событий, явлений, процессов;</w:t>
      </w:r>
    </w:p>
    <w:p w:rsidR="001D6B99" w:rsidRDefault="00702332">
      <w:pPr>
        <w:pStyle w:val="210"/>
        <w:numPr>
          <w:ilvl w:val="0"/>
          <w:numId w:val="1785"/>
        </w:numPr>
        <w:shd w:val="clear" w:color="auto" w:fill="auto"/>
        <w:tabs>
          <w:tab w:val="left" w:pos="1086"/>
        </w:tabs>
        <w:spacing w:before="0" w:after="0" w:line="490" w:lineRule="exact"/>
        <w:ind w:firstLine="760"/>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D6B99" w:rsidRDefault="00702332">
      <w:pPr>
        <w:pStyle w:val="210"/>
        <w:numPr>
          <w:ilvl w:val="0"/>
          <w:numId w:val="1785"/>
        </w:numPr>
        <w:shd w:val="clear" w:color="auto" w:fill="auto"/>
        <w:tabs>
          <w:tab w:val="left" w:pos="1076"/>
        </w:tabs>
        <w:spacing w:before="0" w:after="0" w:line="490" w:lineRule="exact"/>
        <w:ind w:firstLine="760"/>
      </w:pPr>
      <w:r>
        <w:t>умение сравнивать исторические события, явления, процессы в различные исторические эпохи;</w:t>
      </w:r>
    </w:p>
    <w:p w:rsidR="001D6B99" w:rsidRDefault="00702332">
      <w:pPr>
        <w:pStyle w:val="210"/>
        <w:numPr>
          <w:ilvl w:val="0"/>
          <w:numId w:val="1785"/>
        </w:numPr>
        <w:shd w:val="clear" w:color="auto" w:fill="auto"/>
        <w:tabs>
          <w:tab w:val="left" w:pos="1086"/>
        </w:tabs>
        <w:spacing w:before="0" w:after="0" w:line="490" w:lineRule="exact"/>
        <w:ind w:firstLine="760"/>
      </w:pPr>
      <w:r>
        <w:lastRenderedPageBreak/>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D6B99" w:rsidRDefault="00702332">
      <w:pPr>
        <w:pStyle w:val="210"/>
        <w:numPr>
          <w:ilvl w:val="0"/>
          <w:numId w:val="1785"/>
        </w:numPr>
        <w:shd w:val="clear" w:color="auto" w:fill="auto"/>
        <w:tabs>
          <w:tab w:val="left" w:pos="1076"/>
        </w:tabs>
        <w:spacing w:before="0" w:after="0" w:line="490" w:lineRule="exact"/>
        <w:ind w:firstLine="760"/>
      </w:pPr>
      <w:r>
        <w:t>умение различать основные типы исторических источников: письменные, вещественные, аудиовизуальные;</w:t>
      </w:r>
    </w:p>
    <w:p w:rsidR="001D6B99" w:rsidRDefault="00702332" w:rsidP="00442791">
      <w:pPr>
        <w:pStyle w:val="210"/>
        <w:numPr>
          <w:ilvl w:val="0"/>
          <w:numId w:val="1785"/>
        </w:numPr>
        <w:shd w:val="clear" w:color="auto" w:fill="auto"/>
        <w:tabs>
          <w:tab w:val="left" w:pos="1215"/>
        </w:tabs>
        <w:spacing w:before="0" w:after="0" w:line="490" w:lineRule="exact"/>
        <w:ind w:firstLine="760"/>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r w:rsidR="00442791">
        <w:t xml:space="preserve"> </w:t>
      </w:r>
      <w:r>
        <w:t>информацию при работе с историческими источниками;</w:t>
      </w:r>
    </w:p>
    <w:p w:rsidR="001D6B99" w:rsidRDefault="00702332">
      <w:pPr>
        <w:pStyle w:val="210"/>
        <w:numPr>
          <w:ilvl w:val="0"/>
          <w:numId w:val="1785"/>
        </w:numPr>
        <w:shd w:val="clear" w:color="auto" w:fill="auto"/>
        <w:tabs>
          <w:tab w:val="left" w:pos="1215"/>
        </w:tabs>
        <w:spacing w:before="0" w:after="0" w:line="490" w:lineRule="exact"/>
        <w:ind w:firstLine="760"/>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D6B99" w:rsidRDefault="00702332">
      <w:pPr>
        <w:pStyle w:val="210"/>
        <w:numPr>
          <w:ilvl w:val="0"/>
          <w:numId w:val="1785"/>
        </w:numPr>
        <w:shd w:val="clear" w:color="auto" w:fill="auto"/>
        <w:tabs>
          <w:tab w:val="left" w:pos="1215"/>
        </w:tabs>
        <w:spacing w:before="0" w:after="0" w:line="490" w:lineRule="exact"/>
        <w:ind w:firstLine="760"/>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D6B99" w:rsidRDefault="00702332">
      <w:pPr>
        <w:pStyle w:val="210"/>
        <w:numPr>
          <w:ilvl w:val="0"/>
          <w:numId w:val="1785"/>
        </w:numPr>
        <w:shd w:val="clear" w:color="auto" w:fill="auto"/>
        <w:tabs>
          <w:tab w:val="left" w:pos="1210"/>
        </w:tabs>
        <w:spacing w:before="0" w:after="0" w:line="490" w:lineRule="exact"/>
        <w:ind w:firstLine="760"/>
      </w:pPr>
      <w: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F054E1" w:rsidRDefault="00702332" w:rsidP="00F054E1">
      <w:pPr>
        <w:pStyle w:val="210"/>
        <w:numPr>
          <w:ilvl w:val="0"/>
          <w:numId w:val="1785"/>
        </w:numPr>
        <w:shd w:val="clear" w:color="auto" w:fill="auto"/>
        <w:tabs>
          <w:tab w:val="left" w:pos="1215"/>
        </w:tabs>
        <w:spacing w:before="0" w:after="0" w:line="490" w:lineRule="exact"/>
        <w:ind w:firstLine="760"/>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F054E1" w:rsidRDefault="00F054E1" w:rsidP="00F054E1">
      <w:pPr>
        <w:pStyle w:val="210"/>
        <w:shd w:val="clear" w:color="auto" w:fill="auto"/>
        <w:tabs>
          <w:tab w:val="left" w:pos="1215"/>
        </w:tabs>
        <w:spacing w:before="0" w:after="0" w:line="490" w:lineRule="exact"/>
      </w:pPr>
      <w:r>
        <w:tab/>
      </w:r>
      <w:r w:rsidR="00702332">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1D6B99" w:rsidRDefault="00F054E1" w:rsidP="00F054E1">
      <w:pPr>
        <w:pStyle w:val="210"/>
        <w:shd w:val="clear" w:color="auto" w:fill="auto"/>
        <w:tabs>
          <w:tab w:val="left" w:pos="1215"/>
        </w:tabs>
        <w:spacing w:before="0" w:after="0" w:line="490" w:lineRule="exact"/>
      </w:pPr>
      <w:r>
        <w:lastRenderedPageBreak/>
        <w:tab/>
      </w:r>
      <w:r w:rsidR="00702332">
        <w:t>Предметные результаты изучения учебного предмета «История» включают:</w:t>
      </w:r>
    </w:p>
    <w:p w:rsidR="001D6B99" w:rsidRDefault="00702332">
      <w:pPr>
        <w:pStyle w:val="210"/>
        <w:numPr>
          <w:ilvl w:val="0"/>
          <w:numId w:val="1787"/>
        </w:numPr>
        <w:shd w:val="clear" w:color="auto" w:fill="auto"/>
        <w:tabs>
          <w:tab w:val="left" w:pos="1071"/>
        </w:tabs>
        <w:spacing w:before="0" w:after="0" w:line="490" w:lineRule="exact"/>
        <w:ind w:firstLine="760"/>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F054E1" w:rsidRDefault="00702332" w:rsidP="00F054E1">
      <w:pPr>
        <w:pStyle w:val="210"/>
        <w:numPr>
          <w:ilvl w:val="0"/>
          <w:numId w:val="1787"/>
        </w:numPr>
        <w:shd w:val="clear" w:color="auto" w:fill="auto"/>
        <w:tabs>
          <w:tab w:val="left" w:pos="1071"/>
        </w:tabs>
        <w:spacing w:before="0" w:after="0" w:line="504" w:lineRule="exact"/>
        <w:ind w:firstLine="760"/>
      </w:pPr>
      <w:r>
        <w:t>базовые знания об основных этапах и ключевых событиях отечественной и всемирной истории;</w:t>
      </w:r>
    </w:p>
    <w:p w:rsidR="001D6B99" w:rsidRDefault="00702332" w:rsidP="00F054E1">
      <w:pPr>
        <w:pStyle w:val="210"/>
        <w:numPr>
          <w:ilvl w:val="0"/>
          <w:numId w:val="1787"/>
        </w:numPr>
        <w:shd w:val="clear" w:color="auto" w:fill="auto"/>
        <w:tabs>
          <w:tab w:val="left" w:pos="1071"/>
        </w:tabs>
        <w:spacing w:before="0" w:after="0" w:line="504" w:lineRule="exact"/>
        <w:ind w:firstLine="760"/>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6B99" w:rsidRDefault="00702332">
      <w:pPr>
        <w:pStyle w:val="210"/>
        <w:numPr>
          <w:ilvl w:val="0"/>
          <w:numId w:val="1787"/>
        </w:numPr>
        <w:shd w:val="clear" w:color="auto" w:fill="auto"/>
        <w:tabs>
          <w:tab w:val="left" w:pos="1071"/>
        </w:tabs>
        <w:spacing w:before="0" w:after="0" w:line="490" w:lineRule="exact"/>
        <w:ind w:firstLine="760"/>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1D6B99" w:rsidRDefault="00702332">
      <w:pPr>
        <w:pStyle w:val="210"/>
        <w:numPr>
          <w:ilvl w:val="0"/>
          <w:numId w:val="1787"/>
        </w:numPr>
        <w:shd w:val="clear" w:color="auto" w:fill="auto"/>
        <w:tabs>
          <w:tab w:val="left" w:pos="1076"/>
        </w:tabs>
        <w:spacing w:before="0" w:after="0" w:line="490" w:lineRule="exact"/>
        <w:ind w:firstLine="760"/>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D6B99" w:rsidRDefault="00702332">
      <w:pPr>
        <w:pStyle w:val="210"/>
        <w:numPr>
          <w:ilvl w:val="0"/>
          <w:numId w:val="1787"/>
        </w:numPr>
        <w:shd w:val="clear" w:color="auto" w:fill="auto"/>
        <w:tabs>
          <w:tab w:val="left" w:pos="1081"/>
        </w:tabs>
        <w:spacing w:before="0" w:after="0" w:line="490" w:lineRule="exact"/>
        <w:ind w:firstLine="760"/>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D6B99" w:rsidRDefault="00702332">
      <w:pPr>
        <w:pStyle w:val="210"/>
        <w:numPr>
          <w:ilvl w:val="0"/>
          <w:numId w:val="1787"/>
        </w:numPr>
        <w:shd w:val="clear" w:color="auto" w:fill="auto"/>
        <w:tabs>
          <w:tab w:val="left" w:pos="1081"/>
        </w:tabs>
        <w:spacing w:before="0" w:after="0" w:line="490" w:lineRule="exact"/>
        <w:ind w:firstLine="760"/>
      </w:pPr>
      <w:r>
        <w:t>владение приёмами оценки значения исторических событий и деятельности исторических личностей в отечественной и всемирной истории;</w:t>
      </w:r>
    </w:p>
    <w:p w:rsidR="001D6B99" w:rsidRDefault="00702332">
      <w:pPr>
        <w:pStyle w:val="210"/>
        <w:numPr>
          <w:ilvl w:val="0"/>
          <w:numId w:val="1787"/>
        </w:numPr>
        <w:shd w:val="clear" w:color="auto" w:fill="auto"/>
        <w:tabs>
          <w:tab w:val="left" w:pos="1090"/>
        </w:tabs>
        <w:spacing w:before="0" w:after="0" w:line="490" w:lineRule="exact"/>
        <w:ind w:firstLine="760"/>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D6B99" w:rsidRDefault="00702332">
      <w:pPr>
        <w:pStyle w:val="210"/>
        <w:numPr>
          <w:ilvl w:val="0"/>
          <w:numId w:val="1787"/>
        </w:numPr>
        <w:shd w:val="clear" w:color="auto" w:fill="auto"/>
        <w:tabs>
          <w:tab w:val="left" w:pos="1076"/>
        </w:tabs>
        <w:spacing w:before="0" w:after="0" w:line="490" w:lineRule="exact"/>
        <w:ind w:firstLine="760"/>
      </w:pPr>
      <w:r>
        <w:t>осознание необходимости сохранения исторических и культурных памятников своей страны и мира;</w:t>
      </w:r>
    </w:p>
    <w:p w:rsidR="00F054E1" w:rsidRDefault="00702332" w:rsidP="00F054E1">
      <w:pPr>
        <w:pStyle w:val="210"/>
        <w:numPr>
          <w:ilvl w:val="0"/>
          <w:numId w:val="1787"/>
        </w:numPr>
        <w:shd w:val="clear" w:color="auto" w:fill="auto"/>
        <w:tabs>
          <w:tab w:val="left" w:pos="1210"/>
        </w:tabs>
        <w:spacing w:before="0" w:after="0" w:line="490" w:lineRule="exact"/>
        <w:ind w:firstLine="760"/>
      </w:pPr>
      <w:r>
        <w:t>умение устанавливать взаимосвязи событий, явлений, процессов прошлого с важнейшими событиями XX - начала XXI в.</w:t>
      </w:r>
    </w:p>
    <w:p w:rsidR="00F054E1" w:rsidRDefault="00F054E1" w:rsidP="00F054E1">
      <w:pPr>
        <w:pStyle w:val="210"/>
        <w:shd w:val="clear" w:color="auto" w:fill="auto"/>
        <w:tabs>
          <w:tab w:val="left" w:pos="851"/>
        </w:tabs>
        <w:spacing w:before="0" w:after="0" w:line="490" w:lineRule="exact"/>
      </w:pPr>
      <w:r>
        <w:lastRenderedPageBreak/>
        <w:tab/>
      </w:r>
      <w:r w:rsidR="00702332">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702332" w:rsidRPr="00F054E1">
        <w:rPr>
          <w:lang w:val="en-US" w:eastAsia="en-US" w:bidi="en-US"/>
        </w:rPr>
        <w:t>XX</w:t>
      </w:r>
      <w:r w:rsidR="00702332" w:rsidRPr="00CC1DBF">
        <w:rPr>
          <w:lang w:eastAsia="en-US" w:bidi="en-US"/>
        </w:rPr>
        <w:t>-</w:t>
      </w:r>
      <w:r w:rsidR="00702332" w:rsidRPr="00F054E1">
        <w:rPr>
          <w:lang w:val="en-US" w:eastAsia="en-US" w:bidi="en-US"/>
        </w:rPr>
        <w:t>XXI</w:t>
      </w:r>
      <w:r w:rsidR="00702332" w:rsidRPr="00CC1DBF">
        <w:rPr>
          <w:lang w:eastAsia="en-US" w:bidi="en-US"/>
        </w:rPr>
        <w:t xml:space="preserve"> </w:t>
      </w:r>
      <w:r w:rsidR="00702332">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F054E1" w:rsidRDefault="00F054E1" w:rsidP="00F054E1">
      <w:pPr>
        <w:pStyle w:val="210"/>
        <w:shd w:val="clear" w:color="auto" w:fill="auto"/>
        <w:tabs>
          <w:tab w:val="left" w:pos="851"/>
        </w:tabs>
        <w:spacing w:before="0" w:after="0" w:line="490" w:lineRule="exact"/>
      </w:pPr>
      <w:r>
        <w:tab/>
      </w:r>
      <w:r w:rsidR="00702332">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D6B99" w:rsidRDefault="00F054E1" w:rsidP="00F054E1">
      <w:pPr>
        <w:pStyle w:val="210"/>
        <w:shd w:val="clear" w:color="auto" w:fill="auto"/>
        <w:tabs>
          <w:tab w:val="left" w:pos="851"/>
        </w:tabs>
        <w:spacing w:before="0" w:after="0" w:line="490" w:lineRule="exact"/>
      </w:pPr>
      <w:r>
        <w:tab/>
      </w:r>
      <w:r w:rsidR="00702332">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D6B99" w:rsidRDefault="00702332">
      <w:pPr>
        <w:pStyle w:val="210"/>
        <w:numPr>
          <w:ilvl w:val="0"/>
          <w:numId w:val="1788"/>
        </w:numPr>
        <w:shd w:val="clear" w:color="auto" w:fill="auto"/>
        <w:tabs>
          <w:tab w:val="left" w:pos="1066"/>
        </w:tabs>
        <w:spacing w:before="0" w:after="0" w:line="490" w:lineRule="exact"/>
        <w:ind w:firstLine="760"/>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6B99" w:rsidRDefault="00702332">
      <w:pPr>
        <w:pStyle w:val="210"/>
        <w:numPr>
          <w:ilvl w:val="0"/>
          <w:numId w:val="1788"/>
        </w:numPr>
        <w:shd w:val="clear" w:color="auto" w:fill="auto"/>
        <w:tabs>
          <w:tab w:val="left" w:pos="1066"/>
        </w:tabs>
        <w:spacing w:before="0" w:after="0" w:line="490" w:lineRule="exact"/>
        <w:ind w:firstLine="760"/>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D6B99" w:rsidRDefault="00702332">
      <w:pPr>
        <w:pStyle w:val="210"/>
        <w:numPr>
          <w:ilvl w:val="0"/>
          <w:numId w:val="1788"/>
        </w:numPr>
        <w:shd w:val="clear" w:color="auto" w:fill="auto"/>
        <w:tabs>
          <w:tab w:val="left" w:pos="1076"/>
        </w:tabs>
        <w:spacing w:before="0" w:after="0" w:line="490" w:lineRule="exact"/>
        <w:ind w:firstLine="760"/>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D6B99" w:rsidRDefault="00702332">
      <w:pPr>
        <w:pStyle w:val="210"/>
        <w:numPr>
          <w:ilvl w:val="0"/>
          <w:numId w:val="1788"/>
        </w:numPr>
        <w:shd w:val="clear" w:color="auto" w:fill="auto"/>
        <w:tabs>
          <w:tab w:val="left" w:pos="1076"/>
        </w:tabs>
        <w:spacing w:before="0" w:after="0" w:line="490" w:lineRule="exact"/>
        <w:ind w:firstLine="760"/>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6B99" w:rsidRDefault="00702332">
      <w:pPr>
        <w:pStyle w:val="210"/>
        <w:numPr>
          <w:ilvl w:val="0"/>
          <w:numId w:val="1788"/>
        </w:numPr>
        <w:shd w:val="clear" w:color="auto" w:fill="auto"/>
        <w:tabs>
          <w:tab w:val="left" w:pos="1081"/>
        </w:tabs>
        <w:spacing w:before="0" w:after="0" w:line="490" w:lineRule="exact"/>
        <w:ind w:firstLine="760"/>
      </w:pPr>
      <w:r>
        <w:lastRenderedPageBreak/>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D6B99" w:rsidRDefault="00702332">
      <w:pPr>
        <w:pStyle w:val="210"/>
        <w:numPr>
          <w:ilvl w:val="0"/>
          <w:numId w:val="1788"/>
        </w:numPr>
        <w:shd w:val="clear" w:color="auto" w:fill="auto"/>
        <w:tabs>
          <w:tab w:val="left" w:pos="1076"/>
        </w:tabs>
        <w:spacing w:before="0" w:after="0" w:line="490" w:lineRule="exact"/>
        <w:ind w:firstLine="780"/>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D6B99" w:rsidRDefault="00702332">
      <w:pPr>
        <w:pStyle w:val="210"/>
        <w:numPr>
          <w:ilvl w:val="0"/>
          <w:numId w:val="1788"/>
        </w:numPr>
        <w:shd w:val="clear" w:color="auto" w:fill="auto"/>
        <w:tabs>
          <w:tab w:val="left" w:pos="1076"/>
        </w:tabs>
        <w:spacing w:before="0" w:after="0" w:line="490" w:lineRule="exact"/>
        <w:ind w:firstLine="780"/>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F054E1" w:rsidRDefault="00702332" w:rsidP="00F054E1">
      <w:pPr>
        <w:pStyle w:val="210"/>
        <w:numPr>
          <w:ilvl w:val="0"/>
          <w:numId w:val="1788"/>
        </w:numPr>
        <w:shd w:val="clear" w:color="auto" w:fill="auto"/>
        <w:tabs>
          <w:tab w:val="left" w:pos="1081"/>
        </w:tabs>
        <w:spacing w:before="0" w:after="0" w:line="490" w:lineRule="exact"/>
        <w:ind w:firstLine="780"/>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D6B99" w:rsidRDefault="00F054E1" w:rsidP="00F054E1">
      <w:pPr>
        <w:pStyle w:val="210"/>
        <w:shd w:val="clear" w:color="auto" w:fill="auto"/>
        <w:tabs>
          <w:tab w:val="left" w:pos="851"/>
        </w:tabs>
        <w:spacing w:before="0" w:after="0" w:line="490" w:lineRule="exact"/>
      </w:pPr>
      <w:r>
        <w:tab/>
      </w:r>
      <w:r w:rsidR="00702332">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6B99" w:rsidRDefault="00702332">
      <w:pPr>
        <w:pStyle w:val="210"/>
        <w:shd w:val="clear" w:color="auto" w:fill="auto"/>
        <w:spacing w:before="0" w:after="0" w:line="490" w:lineRule="exact"/>
        <w:ind w:firstLine="780"/>
      </w:pPr>
      <w: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w:t>
      </w:r>
      <w:r>
        <w:lastRenderedPageBreak/>
        <w:t>электронными картами и атласами, хрестоматиями и другими.</w:t>
      </w:r>
    </w:p>
    <w:p w:rsidR="001D6B99" w:rsidRPr="00191C8D" w:rsidRDefault="00702332" w:rsidP="00191C8D">
      <w:pPr>
        <w:pStyle w:val="210"/>
        <w:shd w:val="clear" w:color="auto" w:fill="auto"/>
        <w:tabs>
          <w:tab w:val="left" w:pos="1958"/>
        </w:tabs>
        <w:spacing w:before="0" w:after="0" w:line="490" w:lineRule="exact"/>
        <w:ind w:left="760"/>
        <w:jc w:val="center"/>
        <w:rPr>
          <w:b/>
        </w:rPr>
      </w:pPr>
      <w:r w:rsidRPr="00191C8D">
        <w:rPr>
          <w:b/>
        </w:rPr>
        <w:t>Предметные результаты изучения истории в 8 классе.</w:t>
      </w:r>
    </w:p>
    <w:p w:rsidR="001D6B99" w:rsidRPr="00191C8D" w:rsidRDefault="00702332" w:rsidP="00191C8D">
      <w:pPr>
        <w:pStyle w:val="210"/>
        <w:shd w:val="clear" w:color="auto" w:fill="auto"/>
        <w:tabs>
          <w:tab w:val="left" w:pos="2160"/>
        </w:tabs>
        <w:spacing w:before="0" w:after="0" w:line="490" w:lineRule="exact"/>
        <w:ind w:left="760"/>
        <w:rPr>
          <w:i/>
        </w:rPr>
      </w:pPr>
      <w:r w:rsidRPr="00191C8D">
        <w:rPr>
          <w:i/>
        </w:rPr>
        <w:t>Знание хронологии, работа с хронологией:</w:t>
      </w:r>
    </w:p>
    <w:p w:rsidR="001D6B99" w:rsidRDefault="00702332">
      <w:pPr>
        <w:pStyle w:val="210"/>
        <w:shd w:val="clear" w:color="auto" w:fill="auto"/>
        <w:spacing w:before="0" w:after="0" w:line="490" w:lineRule="exact"/>
        <w:ind w:firstLine="760"/>
      </w:pPr>
      <w:r>
        <w:t>называть даты важнейших событий отечественной и всеобщей истории XVIII в.; определять их принадлежность к историческому периоду, этапу;</w:t>
      </w:r>
    </w:p>
    <w:p w:rsidR="001D6B99" w:rsidRDefault="00702332">
      <w:pPr>
        <w:pStyle w:val="210"/>
        <w:shd w:val="clear" w:color="auto" w:fill="auto"/>
        <w:spacing w:before="0" w:after="0" w:line="490" w:lineRule="exact"/>
        <w:ind w:firstLine="760"/>
      </w:pPr>
      <w:r>
        <w:t>устанавливать синхронность событий отечественной и всеобщей истории XVIII в.</w:t>
      </w:r>
    </w:p>
    <w:p w:rsidR="001D6B99" w:rsidRPr="00191C8D" w:rsidRDefault="00702332" w:rsidP="00191C8D">
      <w:pPr>
        <w:pStyle w:val="210"/>
        <w:shd w:val="clear" w:color="auto" w:fill="auto"/>
        <w:tabs>
          <w:tab w:val="left" w:pos="2160"/>
        </w:tabs>
        <w:spacing w:before="0" w:after="0" w:line="490" w:lineRule="exact"/>
        <w:ind w:left="760"/>
        <w:rPr>
          <w:i/>
        </w:rPr>
      </w:pPr>
      <w:r w:rsidRPr="00191C8D">
        <w:rPr>
          <w:i/>
        </w:rPr>
        <w:t>Знание исторических фактов, работа с фактами:</w:t>
      </w:r>
    </w:p>
    <w:p w:rsidR="001D6B99" w:rsidRDefault="00702332">
      <w:pPr>
        <w:pStyle w:val="210"/>
        <w:shd w:val="clear" w:color="auto" w:fill="auto"/>
        <w:spacing w:before="0" w:after="0" w:line="490" w:lineRule="exact"/>
        <w:ind w:firstLine="760"/>
      </w:pPr>
      <w:r>
        <w:t>указывать (называть) место, обстоятельства, участников, результаты важнейших событий отечественной и всеобщей истории XVIII в.;</w:t>
      </w:r>
    </w:p>
    <w:p w:rsidR="001D6B99" w:rsidRDefault="00702332">
      <w:pPr>
        <w:pStyle w:val="210"/>
        <w:shd w:val="clear" w:color="auto" w:fill="auto"/>
        <w:tabs>
          <w:tab w:val="left" w:pos="5474"/>
        </w:tabs>
        <w:spacing w:before="0" w:after="0" w:line="490" w:lineRule="exact"/>
        <w:ind w:firstLine="760"/>
      </w:pPr>
      <w:r>
        <w:t>группировать, систематизировать</w:t>
      </w:r>
      <w:r>
        <w:tab/>
        <w:t>факты по заданному признаку</w:t>
      </w:r>
    </w:p>
    <w:p w:rsidR="001D6B99" w:rsidRDefault="00702332">
      <w:pPr>
        <w:pStyle w:val="210"/>
        <w:shd w:val="clear" w:color="auto" w:fill="auto"/>
        <w:spacing w:before="0" w:after="0" w:line="490" w:lineRule="exact"/>
      </w:pPr>
      <w:r>
        <w:t>(по принадлежности к историческим процессам и другим), составлять систематические таблицы, схемы.</w:t>
      </w:r>
    </w:p>
    <w:p w:rsidR="001D6B99" w:rsidRPr="00191C8D" w:rsidRDefault="00702332" w:rsidP="00191C8D">
      <w:pPr>
        <w:pStyle w:val="210"/>
        <w:shd w:val="clear" w:color="auto" w:fill="auto"/>
        <w:tabs>
          <w:tab w:val="left" w:pos="2165"/>
        </w:tabs>
        <w:spacing w:before="0" w:after="0" w:line="490" w:lineRule="exact"/>
        <w:ind w:left="760"/>
        <w:rPr>
          <w:i/>
        </w:rPr>
      </w:pPr>
      <w:r w:rsidRPr="00191C8D">
        <w:rPr>
          <w:i/>
        </w:rPr>
        <w:t>Работа с исторической картой:</w:t>
      </w:r>
    </w:p>
    <w:p w:rsidR="001D6B99" w:rsidRDefault="00702332">
      <w:pPr>
        <w:pStyle w:val="210"/>
        <w:shd w:val="clear" w:color="auto" w:fill="auto"/>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D6B99" w:rsidRPr="00191C8D" w:rsidRDefault="00702332" w:rsidP="00191C8D">
      <w:pPr>
        <w:pStyle w:val="210"/>
        <w:shd w:val="clear" w:color="auto" w:fill="auto"/>
        <w:tabs>
          <w:tab w:val="left" w:pos="2165"/>
        </w:tabs>
        <w:spacing w:before="0" w:after="0" w:line="490" w:lineRule="exact"/>
        <w:ind w:left="760"/>
        <w:rPr>
          <w:i/>
        </w:rPr>
      </w:pPr>
      <w:r w:rsidRPr="00191C8D">
        <w:rPr>
          <w:i/>
        </w:rPr>
        <w:t>Работа с историческими источниками:</w:t>
      </w:r>
    </w:p>
    <w:p w:rsidR="001D6B99" w:rsidRDefault="00702332">
      <w:pPr>
        <w:pStyle w:val="210"/>
        <w:shd w:val="clear" w:color="auto" w:fill="auto"/>
        <w:spacing w:before="0" w:after="0" w:line="490" w:lineRule="exact"/>
        <w:ind w:firstLine="760"/>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D6B99" w:rsidRDefault="00702332">
      <w:pPr>
        <w:pStyle w:val="210"/>
        <w:shd w:val="clear" w:color="auto" w:fill="auto"/>
        <w:spacing w:before="0" w:after="0" w:line="490" w:lineRule="exact"/>
        <w:ind w:firstLine="760"/>
      </w:pPr>
      <w:r>
        <w:t>объяснять назначение исторического источника, раскрывать его информационную ценность;</w:t>
      </w:r>
    </w:p>
    <w:p w:rsidR="001D6B99" w:rsidRDefault="00702332">
      <w:pPr>
        <w:pStyle w:val="210"/>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D6B99" w:rsidRPr="00191C8D" w:rsidRDefault="00702332" w:rsidP="00191C8D">
      <w:pPr>
        <w:pStyle w:val="210"/>
        <w:shd w:val="clear" w:color="auto" w:fill="auto"/>
        <w:tabs>
          <w:tab w:val="left" w:pos="2133"/>
        </w:tabs>
        <w:spacing w:before="0" w:after="0" w:line="490" w:lineRule="exact"/>
        <w:ind w:left="760"/>
        <w:rPr>
          <w:i/>
        </w:rPr>
      </w:pPr>
      <w:r w:rsidRPr="00191C8D">
        <w:rPr>
          <w:i/>
        </w:rPr>
        <w:t>Историческое описание (реконструкция):</w:t>
      </w:r>
    </w:p>
    <w:p w:rsidR="001D6B99" w:rsidRDefault="00702332">
      <w:pPr>
        <w:pStyle w:val="210"/>
        <w:shd w:val="clear" w:color="auto" w:fill="auto"/>
        <w:spacing w:before="0" w:after="0" w:line="490" w:lineRule="exact"/>
        <w:ind w:firstLine="760"/>
      </w:pPr>
      <w:r>
        <w:t>рассказывать о ключевых событиях отечественной и всеобщей истории XVIII в., их участниках;</w:t>
      </w:r>
    </w:p>
    <w:p w:rsidR="001D6B99" w:rsidRDefault="00702332">
      <w:pPr>
        <w:pStyle w:val="210"/>
        <w:shd w:val="clear" w:color="auto" w:fill="auto"/>
        <w:spacing w:before="0" w:after="0" w:line="490" w:lineRule="exact"/>
        <w:ind w:firstLine="760"/>
      </w:pPr>
      <w:r>
        <w:t xml:space="preserve">составлять характеристику (исторический портрет) известных деятелей отечественной и всеобщей истории XVIII в. на основе информации учебника и </w:t>
      </w:r>
      <w:r>
        <w:lastRenderedPageBreak/>
        <w:t>дополнительных материалов;</w:t>
      </w:r>
    </w:p>
    <w:p w:rsidR="001D6B99" w:rsidRDefault="00702332">
      <w:pPr>
        <w:pStyle w:val="210"/>
        <w:shd w:val="clear" w:color="auto" w:fill="auto"/>
        <w:spacing w:before="0" w:after="0" w:line="490" w:lineRule="exact"/>
        <w:ind w:firstLine="760"/>
      </w:pPr>
      <w:r>
        <w:t>составлять описание образа жизни различных групп населения в России и других странах в XVIII в.;</w:t>
      </w:r>
    </w:p>
    <w:p w:rsidR="001D6B99" w:rsidRDefault="00702332">
      <w:pPr>
        <w:pStyle w:val="210"/>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(в виде сообщения, аннотации).</w:t>
      </w:r>
    </w:p>
    <w:p w:rsidR="001D6B99" w:rsidRPr="00191C8D" w:rsidRDefault="00702332" w:rsidP="00191C8D">
      <w:pPr>
        <w:pStyle w:val="210"/>
        <w:shd w:val="clear" w:color="auto" w:fill="auto"/>
        <w:tabs>
          <w:tab w:val="left" w:pos="2133"/>
        </w:tabs>
        <w:spacing w:before="0" w:after="0" w:line="490" w:lineRule="exact"/>
        <w:ind w:left="760"/>
        <w:rPr>
          <w:i/>
        </w:rPr>
      </w:pPr>
      <w:r w:rsidRPr="00191C8D">
        <w:rPr>
          <w:i/>
        </w:rPr>
        <w:t>Анализ, объяснение исторических событий, явлений:</w:t>
      </w:r>
    </w:p>
    <w:p w:rsidR="001D6B99" w:rsidRDefault="00702332">
      <w:pPr>
        <w:pStyle w:val="210"/>
        <w:shd w:val="clear" w:color="auto" w:fill="auto"/>
        <w:spacing w:before="0" w:after="0" w:line="490" w:lineRule="exact"/>
        <w:ind w:firstLine="760"/>
      </w:pPr>
      <w:r>
        <w:t>раскрывать существенные черты экономического, социального</w:t>
      </w:r>
    </w:p>
    <w:p w:rsidR="001D6B99" w:rsidRDefault="00702332">
      <w:pPr>
        <w:pStyle w:val="210"/>
        <w:shd w:val="clear" w:color="auto" w:fill="auto"/>
        <w:spacing w:before="0" w:after="0" w:line="490" w:lineRule="exact"/>
      </w:pPr>
      <w: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D6B99" w:rsidRDefault="00702332">
      <w:pPr>
        <w:pStyle w:val="210"/>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0"/>
        <w:shd w:val="clear" w:color="auto" w:fill="auto"/>
        <w:spacing w:before="0" w:after="0" w:line="490" w:lineRule="exact"/>
        <w:ind w:firstLine="760"/>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91C8D" w:rsidRDefault="00702332" w:rsidP="00191C8D">
      <w:pPr>
        <w:pStyle w:val="210"/>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D6B99" w:rsidRPr="00191C8D" w:rsidRDefault="00702332" w:rsidP="00191C8D">
      <w:pPr>
        <w:pStyle w:val="210"/>
        <w:shd w:val="clear" w:color="auto" w:fill="auto"/>
        <w:spacing w:before="0" w:after="0" w:line="490" w:lineRule="exact"/>
        <w:ind w:firstLine="760"/>
        <w:rPr>
          <w:i/>
        </w:rPr>
      </w:pPr>
      <w:r w:rsidRPr="00191C8D">
        <w:rPr>
          <w:i/>
        </w:rP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0"/>
        <w:shd w:val="clear" w:color="auto" w:fill="auto"/>
        <w:spacing w:before="0" w:after="0" w:line="490" w:lineRule="exact"/>
        <w:ind w:firstLine="760"/>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D6B99" w:rsidRDefault="00702332">
      <w:pPr>
        <w:pStyle w:val="210"/>
        <w:shd w:val="clear" w:color="auto" w:fill="auto"/>
        <w:spacing w:before="0" w:after="0" w:line="490" w:lineRule="exact"/>
        <w:ind w:firstLine="760"/>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D6B99" w:rsidRPr="00191C8D" w:rsidRDefault="00702332" w:rsidP="00191C8D">
      <w:pPr>
        <w:pStyle w:val="210"/>
        <w:shd w:val="clear" w:color="auto" w:fill="auto"/>
        <w:tabs>
          <w:tab w:val="left" w:pos="2165"/>
        </w:tabs>
        <w:spacing w:before="0" w:after="0" w:line="490" w:lineRule="exact"/>
        <w:ind w:left="760"/>
        <w:rPr>
          <w:i/>
        </w:rPr>
      </w:pPr>
      <w:r w:rsidRPr="00191C8D">
        <w:rPr>
          <w:i/>
        </w:rPr>
        <w:lastRenderedPageBreak/>
        <w:t>Применение исторических знаний:</w:t>
      </w:r>
    </w:p>
    <w:p w:rsidR="001D6B99" w:rsidRDefault="00702332">
      <w:pPr>
        <w:pStyle w:val="210"/>
        <w:shd w:val="clear" w:color="auto" w:fill="auto"/>
        <w:spacing w:before="0" w:after="0" w:line="490" w:lineRule="exact"/>
        <w:ind w:firstLine="760"/>
        <w:jc w:val="left"/>
      </w:pPr>
      <w: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1D6B99" w:rsidRDefault="00702332">
      <w:pPr>
        <w:pStyle w:val="210"/>
        <w:numPr>
          <w:ilvl w:val="0"/>
          <w:numId w:val="1793"/>
        </w:numPr>
        <w:shd w:val="clear" w:color="auto" w:fill="auto"/>
        <w:tabs>
          <w:tab w:val="left" w:pos="872"/>
        </w:tabs>
        <w:spacing w:before="0" w:after="0" w:line="490" w:lineRule="exact"/>
      </w:pPr>
      <w:r>
        <w:t>в. (в том числе на региональном материале).</w:t>
      </w:r>
    </w:p>
    <w:p w:rsidR="001D6B99" w:rsidRPr="00191C8D" w:rsidRDefault="00702332" w:rsidP="00191C8D">
      <w:pPr>
        <w:pStyle w:val="210"/>
        <w:shd w:val="clear" w:color="auto" w:fill="auto"/>
        <w:tabs>
          <w:tab w:val="left" w:pos="2012"/>
        </w:tabs>
        <w:spacing w:before="0" w:after="0" w:line="490" w:lineRule="exact"/>
        <w:ind w:left="760"/>
        <w:jc w:val="center"/>
        <w:rPr>
          <w:b/>
        </w:rPr>
      </w:pPr>
      <w:r w:rsidRPr="00191C8D">
        <w:rPr>
          <w:b/>
        </w:rPr>
        <w:t>Предметные результаты изучения истории в 9 классе.</w:t>
      </w:r>
    </w:p>
    <w:p w:rsidR="001D6B99" w:rsidRPr="00191C8D" w:rsidRDefault="00702332" w:rsidP="00191C8D">
      <w:pPr>
        <w:pStyle w:val="210"/>
        <w:shd w:val="clear" w:color="auto" w:fill="auto"/>
        <w:tabs>
          <w:tab w:val="left" w:pos="2160"/>
        </w:tabs>
        <w:spacing w:before="0" w:after="0" w:line="490" w:lineRule="exact"/>
        <w:ind w:left="760"/>
        <w:rPr>
          <w:i/>
        </w:rPr>
      </w:pPr>
      <w:r w:rsidRPr="00191C8D">
        <w:rPr>
          <w:i/>
        </w:rPr>
        <w:t>Знание хронологии, работа с хронологией:</w:t>
      </w:r>
    </w:p>
    <w:p w:rsidR="001D6B99" w:rsidRDefault="00702332">
      <w:pPr>
        <w:pStyle w:val="210"/>
        <w:shd w:val="clear" w:color="auto" w:fill="auto"/>
        <w:spacing w:before="0" w:after="0" w:line="490" w:lineRule="exact"/>
        <w:ind w:firstLine="760"/>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D6B99" w:rsidRDefault="00702332">
      <w:pPr>
        <w:pStyle w:val="210"/>
        <w:shd w:val="clear" w:color="auto" w:fill="auto"/>
        <w:spacing w:before="0" w:after="0" w:line="490" w:lineRule="exact"/>
        <w:ind w:firstLine="760"/>
      </w:pPr>
      <w:r>
        <w:t>выявлять синхронность (асинхронность) исторических процессов отечественной и всеобщей истории XIX - начала XX в.;</w:t>
      </w:r>
    </w:p>
    <w:p w:rsidR="00191C8D" w:rsidRDefault="00702332" w:rsidP="00191C8D">
      <w:pPr>
        <w:pStyle w:val="210"/>
        <w:shd w:val="clear" w:color="auto" w:fill="auto"/>
        <w:spacing w:before="0" w:after="0" w:line="490" w:lineRule="exact"/>
        <w:ind w:firstLine="760"/>
      </w:pPr>
      <w:r>
        <w:t xml:space="preserve">определять последовательность событий отечественной и всеобщей </w:t>
      </w:r>
      <w:r w:rsidR="00191C8D">
        <w:t>истории XIX</w:t>
      </w:r>
      <w:r w:rsidR="00191C8D" w:rsidRPr="00191C8D">
        <w:t xml:space="preserve"> - </w:t>
      </w:r>
      <w:r>
        <w:t>начала XX в. на основе анализа причинно-следственных связей.</w:t>
      </w:r>
    </w:p>
    <w:p w:rsidR="001D6B99" w:rsidRDefault="00702332" w:rsidP="00191C8D">
      <w:pPr>
        <w:pStyle w:val="210"/>
        <w:shd w:val="clear" w:color="auto" w:fill="auto"/>
        <w:spacing w:before="0" w:after="0" w:line="490" w:lineRule="exact"/>
        <w:ind w:firstLine="760"/>
      </w:pPr>
      <w:r>
        <w:t>Знание исторических фактов, работа с фактами: характеризовать место, обстоятельства, участников, результаты важнейших</w:t>
      </w:r>
      <w:r w:rsidR="00191C8D" w:rsidRPr="00191C8D">
        <w:t xml:space="preserve"> </w:t>
      </w:r>
      <w:r>
        <w:t>событий отечественной и всеобщей истории XIX - начала XX в.;</w:t>
      </w:r>
    </w:p>
    <w:p w:rsidR="001D6B99" w:rsidRDefault="00702332">
      <w:pPr>
        <w:pStyle w:val="210"/>
        <w:shd w:val="clear" w:color="auto" w:fill="auto"/>
        <w:spacing w:before="0" w:after="0" w:line="490" w:lineRule="exact"/>
        <w:ind w:firstLine="76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D6B99" w:rsidRPr="00191C8D" w:rsidRDefault="00702332" w:rsidP="00191C8D">
      <w:pPr>
        <w:pStyle w:val="210"/>
        <w:shd w:val="clear" w:color="auto" w:fill="auto"/>
        <w:tabs>
          <w:tab w:val="left" w:pos="2135"/>
        </w:tabs>
        <w:spacing w:before="0" w:after="0" w:line="490" w:lineRule="exact"/>
        <w:ind w:left="760"/>
        <w:rPr>
          <w:i/>
        </w:rPr>
      </w:pPr>
      <w:r w:rsidRPr="00191C8D">
        <w:rPr>
          <w:i/>
        </w:rPr>
        <w:t>Работа с исторической картой:</w:t>
      </w:r>
    </w:p>
    <w:p w:rsidR="001D6B99" w:rsidRDefault="00702332">
      <w:pPr>
        <w:pStyle w:val="210"/>
        <w:shd w:val="clear" w:color="auto" w:fill="auto"/>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D6B99" w:rsidRDefault="00702332">
      <w:pPr>
        <w:pStyle w:val="210"/>
        <w:shd w:val="clear" w:color="auto" w:fill="auto"/>
        <w:spacing w:before="0" w:after="0" w:line="490" w:lineRule="exact"/>
        <w:ind w:firstLine="760"/>
      </w:pPr>
      <w:r>
        <w:t>определять на основе карты влияние географического фактора на развитие различных сфер жизни страны (группы стран).</w:t>
      </w:r>
    </w:p>
    <w:p w:rsidR="001D6B99" w:rsidRPr="00191C8D" w:rsidRDefault="00702332" w:rsidP="00191C8D">
      <w:pPr>
        <w:pStyle w:val="210"/>
        <w:shd w:val="clear" w:color="auto" w:fill="auto"/>
        <w:tabs>
          <w:tab w:val="left" w:pos="2135"/>
        </w:tabs>
        <w:spacing w:before="0" w:after="0" w:line="490" w:lineRule="exact"/>
        <w:ind w:left="760"/>
        <w:rPr>
          <w:i/>
        </w:rPr>
      </w:pPr>
      <w:r w:rsidRPr="00191C8D">
        <w:rPr>
          <w:i/>
        </w:rPr>
        <w:t>Работа с историческими источниками:</w:t>
      </w:r>
    </w:p>
    <w:p w:rsidR="001D6B99" w:rsidRDefault="00702332">
      <w:pPr>
        <w:pStyle w:val="210"/>
        <w:shd w:val="clear" w:color="auto" w:fill="auto"/>
        <w:spacing w:before="0" w:after="0" w:line="490" w:lineRule="exact"/>
        <w:ind w:firstLine="760"/>
        <w:jc w:val="left"/>
      </w:pPr>
      <w:r>
        <w:t xml:space="preserve">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w:t>
      </w:r>
      <w:r>
        <w:lastRenderedPageBreak/>
        <w:t>определенному лицу, социальной группе, общественному течению и другим;</w:t>
      </w:r>
    </w:p>
    <w:p w:rsidR="001D6B99" w:rsidRDefault="00702332">
      <w:pPr>
        <w:pStyle w:val="210"/>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D6B99" w:rsidRDefault="00702332">
      <w:pPr>
        <w:pStyle w:val="210"/>
        <w:shd w:val="clear" w:color="auto" w:fill="auto"/>
        <w:spacing w:before="0" w:after="0" w:line="490" w:lineRule="exact"/>
        <w:ind w:firstLine="760"/>
      </w:pPr>
      <w:r>
        <w:t>различать в тексте письменных источников факты и интерпретации событий прошлого.</w:t>
      </w:r>
    </w:p>
    <w:p w:rsidR="001D6B99" w:rsidRPr="00C56DD0" w:rsidRDefault="00702332" w:rsidP="00C56DD0">
      <w:pPr>
        <w:pStyle w:val="210"/>
        <w:shd w:val="clear" w:color="auto" w:fill="auto"/>
        <w:tabs>
          <w:tab w:val="left" w:pos="2135"/>
        </w:tabs>
        <w:spacing w:before="0" w:after="0" w:line="490" w:lineRule="exact"/>
        <w:ind w:left="760"/>
        <w:rPr>
          <w:i/>
        </w:rPr>
      </w:pPr>
      <w:r w:rsidRPr="00C56DD0">
        <w:rPr>
          <w:i/>
        </w:rPr>
        <w:t>Историческое описание (реконструкция):</w:t>
      </w:r>
    </w:p>
    <w:p w:rsidR="001D6B99" w:rsidRDefault="00702332">
      <w:pPr>
        <w:pStyle w:val="210"/>
        <w:shd w:val="clear" w:color="auto" w:fill="auto"/>
        <w:spacing w:before="0" w:after="0" w:line="490" w:lineRule="exact"/>
        <w:ind w:firstLine="760"/>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C56DD0" w:rsidRDefault="00702332" w:rsidP="00C56DD0">
      <w:pPr>
        <w:pStyle w:val="210"/>
        <w:shd w:val="clear" w:color="auto" w:fill="auto"/>
        <w:spacing w:before="0" w:after="0" w:line="490" w:lineRule="exact"/>
        <w:ind w:firstLine="760"/>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D6B99" w:rsidRDefault="00702332" w:rsidP="00C56DD0">
      <w:pPr>
        <w:pStyle w:val="210"/>
        <w:shd w:val="clear" w:color="auto" w:fill="auto"/>
        <w:spacing w:before="0" w:after="0" w:line="490" w:lineRule="exact"/>
        <w:ind w:firstLine="760"/>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C56DD0" w:rsidRDefault="00702332" w:rsidP="00C56DD0">
      <w:pPr>
        <w:pStyle w:val="210"/>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C56DD0" w:rsidRPr="00C56DD0" w:rsidRDefault="00702332" w:rsidP="00C56DD0">
      <w:pPr>
        <w:pStyle w:val="210"/>
        <w:shd w:val="clear" w:color="auto" w:fill="auto"/>
        <w:spacing w:before="0" w:after="0" w:line="490" w:lineRule="exact"/>
        <w:ind w:firstLine="760"/>
        <w:rPr>
          <w:i/>
        </w:rPr>
      </w:pPr>
      <w:r w:rsidRPr="00C56DD0">
        <w:rPr>
          <w:i/>
        </w:rPr>
        <w:t>Анализ, объяснение</w:t>
      </w:r>
      <w:r w:rsidR="00C56DD0" w:rsidRPr="00C56DD0">
        <w:rPr>
          <w:i/>
        </w:rPr>
        <w:t xml:space="preserve"> исторических событий, явлений:</w:t>
      </w:r>
    </w:p>
    <w:p w:rsidR="001D6B99" w:rsidRDefault="00702332" w:rsidP="00C56DD0">
      <w:pPr>
        <w:pStyle w:val="210"/>
        <w:shd w:val="clear" w:color="auto" w:fill="auto"/>
        <w:spacing w:before="0" w:after="0" w:line="490" w:lineRule="exact"/>
        <w:ind w:firstLine="760"/>
      </w:pPr>
      <w:r>
        <w:t>раскрывать существенные черты экономического, социального</w:t>
      </w:r>
      <w:r w:rsidR="00C56DD0" w:rsidRPr="00C56DD0">
        <w:t xml:space="preserve"> </w:t>
      </w:r>
      <w: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D6B99" w:rsidRDefault="00702332">
      <w:pPr>
        <w:pStyle w:val="210"/>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соотносить общие понятия и факты;</w:t>
      </w:r>
    </w:p>
    <w:p w:rsidR="001D6B99" w:rsidRDefault="00702332">
      <w:pPr>
        <w:pStyle w:val="210"/>
        <w:shd w:val="clear" w:color="auto" w:fill="auto"/>
        <w:spacing w:before="0" w:after="0" w:line="490" w:lineRule="exact"/>
        <w:ind w:firstLine="760"/>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C56DD0" w:rsidRDefault="00702332" w:rsidP="00C56DD0">
      <w:pPr>
        <w:pStyle w:val="210"/>
        <w:shd w:val="clear" w:color="auto" w:fill="auto"/>
        <w:spacing w:before="0" w:after="0" w:line="490" w:lineRule="exact"/>
        <w:ind w:firstLine="760"/>
      </w:pPr>
      <w:r>
        <w:lastRenderedPageBreak/>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D6B99" w:rsidRPr="00C56DD0" w:rsidRDefault="00702332" w:rsidP="00C56DD0">
      <w:pPr>
        <w:pStyle w:val="210"/>
        <w:shd w:val="clear" w:color="auto" w:fill="auto"/>
        <w:spacing w:before="0" w:after="0" w:line="490" w:lineRule="exact"/>
        <w:ind w:firstLine="760"/>
        <w:rPr>
          <w:i/>
        </w:rPr>
      </w:pPr>
      <w:r w:rsidRPr="00C56DD0">
        <w:rPr>
          <w:i/>
        </w:rP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0"/>
        <w:shd w:val="clear" w:color="auto" w:fill="auto"/>
        <w:spacing w:before="0" w:after="0" w:line="490" w:lineRule="exact"/>
        <w:ind w:firstLine="760"/>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D6B99" w:rsidRDefault="00702332">
      <w:pPr>
        <w:pStyle w:val="210"/>
        <w:shd w:val="clear" w:color="auto" w:fill="auto"/>
        <w:tabs>
          <w:tab w:val="left" w:pos="3587"/>
        </w:tabs>
        <w:spacing w:before="0" w:after="0" w:line="490" w:lineRule="exact"/>
        <w:ind w:firstLine="760"/>
      </w:pPr>
      <w:r>
        <w:t>оценивать степень</w:t>
      </w:r>
      <w:r>
        <w:tab/>
        <w:t>убедительности предложенных точек зрения,</w:t>
      </w:r>
    </w:p>
    <w:p w:rsidR="001D6B99" w:rsidRDefault="00702332">
      <w:pPr>
        <w:pStyle w:val="210"/>
        <w:shd w:val="clear" w:color="auto" w:fill="auto"/>
        <w:spacing w:before="0" w:after="0" w:line="490" w:lineRule="exact"/>
      </w:pPr>
      <w:r>
        <w:t>формулировать и аргументировать свое мнение;</w:t>
      </w:r>
    </w:p>
    <w:p w:rsidR="001D6B99" w:rsidRDefault="00702332">
      <w:pPr>
        <w:pStyle w:val="210"/>
        <w:shd w:val="clear" w:color="auto" w:fill="auto"/>
        <w:spacing w:before="0" w:after="0" w:line="490" w:lineRule="exact"/>
        <w:ind w:firstLine="760"/>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D6B99" w:rsidRPr="00C56DD0" w:rsidRDefault="00702332" w:rsidP="00C56DD0">
      <w:pPr>
        <w:pStyle w:val="210"/>
        <w:shd w:val="clear" w:color="auto" w:fill="auto"/>
        <w:tabs>
          <w:tab w:val="left" w:pos="2100"/>
        </w:tabs>
        <w:spacing w:before="0" w:after="0" w:line="490" w:lineRule="exact"/>
        <w:ind w:left="760"/>
        <w:rPr>
          <w:i/>
        </w:rPr>
      </w:pPr>
      <w:r w:rsidRPr="00C56DD0">
        <w:rPr>
          <w:i/>
        </w:rPr>
        <w:t>Применение исторических знаний:</w:t>
      </w:r>
    </w:p>
    <w:p w:rsidR="001D6B99" w:rsidRDefault="00702332">
      <w:pPr>
        <w:pStyle w:val="210"/>
        <w:shd w:val="clear" w:color="auto" w:fill="auto"/>
        <w:spacing w:before="0" w:after="0" w:line="490" w:lineRule="exact"/>
        <w:ind w:firstLine="760"/>
      </w:pPr>
      <w: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1D6B99" w:rsidRDefault="00702332">
      <w:pPr>
        <w:pStyle w:val="210"/>
        <w:shd w:val="clear" w:color="auto" w:fill="auto"/>
        <w:spacing w:before="0" w:after="0" w:line="490" w:lineRule="exact"/>
        <w:ind w:firstLine="760"/>
      </w:pPr>
      <w:r>
        <w:t>выполнять учебные проекты по отечественной и всеобщей истории XIX - начала XX в. (в том числе на региональном материале);</w:t>
      </w:r>
    </w:p>
    <w:p w:rsidR="001D6B99" w:rsidRDefault="00702332" w:rsidP="00382D4F">
      <w:pPr>
        <w:pStyle w:val="210"/>
        <w:shd w:val="clear" w:color="auto" w:fill="auto"/>
        <w:spacing w:before="0" w:after="240" w:line="490" w:lineRule="exact"/>
        <w:ind w:firstLine="760"/>
      </w:pPr>
      <w: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1D6B99" w:rsidRPr="00C56DD0" w:rsidRDefault="00C56DD0" w:rsidP="00C56DD0">
      <w:pPr>
        <w:pStyle w:val="4"/>
        <w:jc w:val="center"/>
        <w:rPr>
          <w:rFonts w:ascii="Times New Roman" w:hAnsi="Times New Roman" w:cs="Times New Roman"/>
          <w:b/>
          <w:i w:val="0"/>
          <w:color w:val="auto"/>
          <w:sz w:val="28"/>
          <w:szCs w:val="28"/>
        </w:rPr>
      </w:pPr>
      <w:bookmarkStart w:id="37" w:name="_Toc142862523"/>
      <w:r w:rsidRPr="00C56DD0">
        <w:rPr>
          <w:rFonts w:ascii="Times New Roman" w:hAnsi="Times New Roman" w:cs="Times New Roman"/>
          <w:b/>
          <w:i w:val="0"/>
          <w:color w:val="auto"/>
          <w:sz w:val="28"/>
          <w:szCs w:val="28"/>
        </w:rPr>
        <w:t>2</w:t>
      </w:r>
      <w:r w:rsidR="00382D4F">
        <w:rPr>
          <w:rFonts w:ascii="Times New Roman" w:hAnsi="Times New Roman" w:cs="Times New Roman"/>
          <w:b/>
          <w:i w:val="0"/>
          <w:color w:val="auto"/>
          <w:sz w:val="28"/>
          <w:szCs w:val="28"/>
        </w:rPr>
        <w:t>.2.6</w:t>
      </w:r>
      <w:r>
        <w:rPr>
          <w:rFonts w:ascii="Times New Roman" w:hAnsi="Times New Roman" w:cs="Times New Roman"/>
          <w:b/>
          <w:i w:val="0"/>
          <w:color w:val="auto"/>
          <w:sz w:val="28"/>
          <w:szCs w:val="28"/>
        </w:rPr>
        <w:t xml:space="preserve">.1. </w:t>
      </w:r>
      <w:r w:rsidR="00702332" w:rsidRPr="00C56DD0">
        <w:rPr>
          <w:rFonts w:ascii="Times New Roman" w:hAnsi="Times New Roman" w:cs="Times New Roman"/>
          <w:b/>
          <w:i w:val="0"/>
          <w:color w:val="auto"/>
          <w:sz w:val="28"/>
          <w:szCs w:val="28"/>
        </w:rPr>
        <w:t>Учебный модуль «Введение в новейшую историю России».</w:t>
      </w:r>
      <w:bookmarkEnd w:id="37"/>
    </w:p>
    <w:p w:rsidR="00382D4F" w:rsidRDefault="00382D4F" w:rsidP="00C56DD0">
      <w:pPr>
        <w:pStyle w:val="210"/>
        <w:shd w:val="clear" w:color="auto" w:fill="auto"/>
        <w:tabs>
          <w:tab w:val="left" w:pos="1750"/>
        </w:tabs>
        <w:spacing w:before="0" w:after="0" w:line="490" w:lineRule="exact"/>
        <w:ind w:left="760"/>
        <w:jc w:val="center"/>
        <w:rPr>
          <w:b/>
        </w:rPr>
      </w:pPr>
      <w:r>
        <w:rPr>
          <w:b/>
        </w:rPr>
        <w:t>(реализуется в 9 классе за счёт часов части, формируемой участниками образовательных отношений)</w:t>
      </w:r>
    </w:p>
    <w:p w:rsidR="001D6B99" w:rsidRPr="00C56DD0" w:rsidRDefault="00702332" w:rsidP="00C56DD0">
      <w:pPr>
        <w:pStyle w:val="210"/>
        <w:shd w:val="clear" w:color="auto" w:fill="auto"/>
        <w:tabs>
          <w:tab w:val="left" w:pos="1750"/>
        </w:tabs>
        <w:spacing w:before="0" w:after="0" w:line="490" w:lineRule="exact"/>
        <w:ind w:left="760"/>
        <w:jc w:val="center"/>
        <w:rPr>
          <w:b/>
        </w:rPr>
      </w:pPr>
      <w:r w:rsidRPr="00C56DD0">
        <w:rPr>
          <w:b/>
        </w:rPr>
        <w:t>Пояснительная записка.</w:t>
      </w:r>
    </w:p>
    <w:p w:rsidR="00C56DD0" w:rsidRDefault="00702332" w:rsidP="00C56DD0">
      <w:pPr>
        <w:pStyle w:val="210"/>
        <w:shd w:val="clear" w:color="auto" w:fill="auto"/>
        <w:spacing w:before="0" w:after="0" w:line="490" w:lineRule="exact"/>
        <w:ind w:firstLine="760"/>
      </w:pPr>
      <w: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w:t>
      </w:r>
      <w:r>
        <w:lastRenderedPageBreak/>
        <w:t>преподавания учебного курса «История России» в образовательных организациях, реализующих основные общеобразовательные программы.</w:t>
      </w:r>
    </w:p>
    <w:p w:rsidR="001D6B99" w:rsidRPr="00C56DD0" w:rsidRDefault="00702332" w:rsidP="00C56DD0">
      <w:pPr>
        <w:pStyle w:val="210"/>
        <w:shd w:val="clear" w:color="auto" w:fill="auto"/>
        <w:spacing w:before="0" w:after="0" w:line="490" w:lineRule="exact"/>
        <w:ind w:firstLine="760"/>
        <w:jc w:val="left"/>
        <w:rPr>
          <w:b/>
          <w:i/>
        </w:rPr>
      </w:pPr>
      <w:r w:rsidRPr="00C56DD0">
        <w:rPr>
          <w:b/>
          <w:i/>
        </w:rPr>
        <w:t>Общая характеристика учебного модуля «Введение в Новейшую историю России».</w:t>
      </w:r>
    </w:p>
    <w:p w:rsidR="001D6B99" w:rsidRDefault="00702332">
      <w:pPr>
        <w:pStyle w:val="210"/>
        <w:shd w:val="clear" w:color="auto" w:fill="auto"/>
        <w:spacing w:before="0" w:after="0" w:line="490" w:lineRule="exact"/>
        <w:ind w:firstLine="760"/>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C56DD0" w:rsidRDefault="00702332" w:rsidP="00C56DD0">
      <w:pPr>
        <w:pStyle w:val="210"/>
        <w:shd w:val="clear" w:color="auto" w:fill="auto"/>
        <w:spacing w:before="0" w:after="0" w:line="490" w:lineRule="exact"/>
        <w:ind w:firstLine="760"/>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D6B99" w:rsidRDefault="00702332" w:rsidP="00C56DD0">
      <w:pPr>
        <w:pStyle w:val="210"/>
        <w:shd w:val="clear" w:color="auto" w:fill="auto"/>
        <w:spacing w:before="0" w:after="0" w:line="490" w:lineRule="exact"/>
        <w:ind w:firstLine="760"/>
      </w:pPr>
      <w:r>
        <w:t>Учебный модуль «Введение в Новейшую историю России» имеет также историко-просвещенческую направленность, формируя у молодёжи</w:t>
      </w:r>
      <w:r w:rsidR="00C56DD0">
        <w:t xml:space="preserve"> </w:t>
      </w:r>
      <w:r>
        <w:t>способность и готовность к защите исторической правды и сохранению</w:t>
      </w:r>
      <w:r w:rsidR="00C56DD0">
        <w:t xml:space="preserve"> </w:t>
      </w:r>
      <w:r>
        <w:t>исторической памяти, противодействию фа</w:t>
      </w:r>
      <w:r w:rsidR="00C56DD0">
        <w:t>льсификации исторических фактов</w:t>
      </w:r>
      <w:r>
        <w:t>.</w:t>
      </w:r>
    </w:p>
    <w:p w:rsidR="00C56DD0" w:rsidRDefault="00702332" w:rsidP="00C56DD0">
      <w:pPr>
        <w:pStyle w:val="210"/>
        <w:shd w:val="clear" w:color="auto" w:fill="auto"/>
        <w:spacing w:before="0" w:after="0" w:line="490" w:lineRule="exact"/>
        <w:ind w:firstLine="760"/>
      </w:pPr>
      <w:r>
        <w:t>Программа модуля является основой планирования процесса освоения обучающимися п</w:t>
      </w:r>
      <w:r w:rsidR="00C56DD0">
        <w:t xml:space="preserve">редметного материала до 1914 г. </w:t>
      </w:r>
      <w:r>
        <w:t>и установлению его взаимосвязей с важнейшими событиями Новейшего периода истории России.</w:t>
      </w:r>
    </w:p>
    <w:p w:rsidR="001D6B99" w:rsidRDefault="00702332" w:rsidP="00C56DD0">
      <w:pPr>
        <w:pStyle w:val="210"/>
        <w:shd w:val="clear" w:color="auto" w:fill="auto"/>
        <w:spacing w:before="0" w:after="0" w:line="490" w:lineRule="exact"/>
        <w:ind w:firstLine="760"/>
      </w:pPr>
      <w:r w:rsidRPr="00C56DD0">
        <w:rPr>
          <w:b/>
          <w:i/>
        </w:rPr>
        <w:t>Цели</w:t>
      </w:r>
      <w:r>
        <w:t xml:space="preserve"> изучения учебного модуля «Введение в Новейшую историю России»:</w:t>
      </w:r>
    </w:p>
    <w:p w:rsidR="001D6B99" w:rsidRDefault="00702332">
      <w:pPr>
        <w:pStyle w:val="210"/>
        <w:shd w:val="clear" w:color="auto" w:fill="auto"/>
        <w:spacing w:before="0" w:after="0" w:line="490" w:lineRule="exact"/>
        <w:ind w:firstLine="760"/>
      </w:pPr>
      <w:r>
        <w:t>формирование у обучающихся ориентиров для гражданской, этнонациональной, социальной, культурной самоидентификации в окружающем мире;</w:t>
      </w:r>
    </w:p>
    <w:p w:rsidR="00C56DD0" w:rsidRDefault="00702332" w:rsidP="00C56DD0">
      <w:pPr>
        <w:pStyle w:val="210"/>
        <w:shd w:val="clear" w:color="auto" w:fill="auto"/>
        <w:spacing w:before="0" w:after="0" w:line="490" w:lineRule="exact"/>
        <w:ind w:firstLine="760"/>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C56DD0" w:rsidRDefault="00702332" w:rsidP="00C56DD0">
      <w:pPr>
        <w:pStyle w:val="210"/>
        <w:shd w:val="clear" w:color="auto" w:fill="auto"/>
        <w:spacing w:before="0" w:after="0" w:line="490" w:lineRule="exact"/>
        <w:ind w:firstLine="760"/>
      </w:pPr>
      <w:r w:rsidRPr="00C56DD0">
        <w:lastRenderedPageBreak/>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56DD0" w:rsidRDefault="00702332" w:rsidP="00C56DD0">
      <w:pPr>
        <w:pStyle w:val="210"/>
        <w:shd w:val="clear" w:color="auto" w:fill="auto"/>
        <w:spacing w:before="0" w:after="0" w:line="490" w:lineRule="exact"/>
        <w:ind w:firstLine="760"/>
      </w:pPr>
      <w:r w:rsidRPr="00C56DD0">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56DD0" w:rsidRDefault="00702332" w:rsidP="00C56DD0">
      <w:pPr>
        <w:pStyle w:val="210"/>
        <w:shd w:val="clear" w:color="auto" w:fill="auto"/>
        <w:spacing w:before="0" w:after="0" w:line="490" w:lineRule="exact"/>
        <w:ind w:firstLine="760"/>
      </w:pPr>
      <w:r w:rsidRPr="00C56DD0">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Pr="00C56DD0" w:rsidRDefault="00702332" w:rsidP="00C56DD0">
      <w:pPr>
        <w:pStyle w:val="210"/>
        <w:shd w:val="clear" w:color="auto" w:fill="auto"/>
        <w:spacing w:before="0" w:after="0" w:line="490" w:lineRule="exact"/>
        <w:ind w:firstLine="760"/>
      </w:pPr>
      <w:r w:rsidRPr="00C56DD0">
        <w:t>формирование личностной позиции обучающихся по отношению не только к прошлому, но и к настоящему родной страны.</w:t>
      </w:r>
    </w:p>
    <w:p w:rsidR="001D6B99" w:rsidRPr="00C56DD0" w:rsidRDefault="00702332" w:rsidP="00C56DD0">
      <w:pPr>
        <w:pStyle w:val="210"/>
        <w:shd w:val="clear" w:color="auto" w:fill="auto"/>
        <w:tabs>
          <w:tab w:val="left" w:pos="1950"/>
        </w:tabs>
        <w:spacing w:before="0" w:after="0" w:line="490" w:lineRule="exact"/>
        <w:ind w:left="760"/>
        <w:rPr>
          <w:b/>
          <w:i/>
        </w:rPr>
      </w:pPr>
      <w:r w:rsidRPr="00C56DD0">
        <w:rPr>
          <w:b/>
          <w:i/>
        </w:rPr>
        <w:t>Место и роль учебного модуля «Введение в Новейшую историю России».</w:t>
      </w:r>
    </w:p>
    <w:p w:rsidR="001D6B99" w:rsidRDefault="00702332">
      <w:pPr>
        <w:pStyle w:val="210"/>
        <w:shd w:val="clear" w:color="auto" w:fill="auto"/>
        <w:spacing w:before="0" w:after="0" w:line="490" w:lineRule="exact"/>
        <w:ind w:firstLine="760"/>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1D6B99" w:rsidRDefault="00702332">
      <w:pPr>
        <w:pStyle w:val="210"/>
        <w:shd w:val="clear" w:color="auto" w:fill="auto"/>
        <w:spacing w:before="0" w:after="0" w:line="490" w:lineRule="exact"/>
        <w:ind w:firstLine="760"/>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C56DD0" w:rsidRDefault="00702332" w:rsidP="00C56DD0">
      <w:pPr>
        <w:pStyle w:val="210"/>
        <w:shd w:val="clear" w:color="auto" w:fill="auto"/>
        <w:spacing w:before="0" w:after="0" w:line="490" w:lineRule="exact"/>
        <w:ind w:firstLine="760"/>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C56DD0" w:rsidRDefault="00702332" w:rsidP="00C56DD0">
      <w:pPr>
        <w:pStyle w:val="210"/>
        <w:shd w:val="clear" w:color="auto" w:fill="auto"/>
        <w:spacing w:before="0" w:after="0" w:line="490" w:lineRule="exact"/>
        <w:ind w:firstLine="760"/>
      </w:pPr>
      <w:r>
        <w:t xml:space="preserve">Модуль «Введение в Новейшую историю России» может быть реализован в двух </w:t>
      </w:r>
      <w:r>
        <w:lastRenderedPageBreak/>
        <w:t>вариантах:</w:t>
      </w:r>
    </w:p>
    <w:p w:rsidR="001D6B99" w:rsidRDefault="00702332" w:rsidP="00C56DD0">
      <w:pPr>
        <w:pStyle w:val="210"/>
        <w:shd w:val="clear" w:color="auto" w:fill="auto"/>
        <w:spacing w:before="0" w:after="0" w:line="490" w:lineRule="exact"/>
        <w:ind w:firstLine="760"/>
      </w:pPr>
      <w:r>
        <w:t>при самостоятельном планировании учителем процесса освоения</w:t>
      </w:r>
      <w:r w:rsidR="00C56DD0">
        <w:t xml:space="preserve"> </w:t>
      </w:r>
      <w: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1D6B99" w:rsidRDefault="00702332">
      <w:pPr>
        <w:pStyle w:val="210"/>
        <w:shd w:val="clear" w:color="auto" w:fill="auto"/>
        <w:tabs>
          <w:tab w:val="left" w:pos="8467"/>
        </w:tabs>
        <w:spacing w:before="0" w:after="0" w:line="490" w:lineRule="exact"/>
        <w:ind w:firstLine="740"/>
      </w:pPr>
      <w:r>
        <w:t>в виде целостного последовательного учебного курса, изучаемого за счёт части учебного плана, формируемой участниками образо</w:t>
      </w:r>
      <w:r w:rsidR="00C56DD0">
        <w:t xml:space="preserve">вательных отношений из перечня, предлагаемого образовательной организацией, </w:t>
      </w:r>
      <w:r>
        <w:t>включающей,</w:t>
      </w:r>
    </w:p>
    <w:p w:rsidR="00C56DD0" w:rsidRDefault="00702332" w:rsidP="00C56DD0">
      <w:pPr>
        <w:pStyle w:val="210"/>
        <w:shd w:val="clear" w:color="auto" w:fill="auto"/>
        <w:tabs>
          <w:tab w:val="left" w:pos="8467"/>
        </w:tabs>
        <w:spacing w:before="0" w:after="0" w:line="490" w:lineRule="exact"/>
      </w:pPr>
      <w: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w:t>
      </w:r>
      <w:r w:rsidR="00C56DD0">
        <w:t xml:space="preserve">влетворение различных интересов </w:t>
      </w:r>
      <w:r>
        <w:t>обучающихся</w:t>
      </w:r>
      <w:r w:rsidR="00C56DD0">
        <w:t xml:space="preserve"> </w:t>
      </w:r>
      <w:r>
        <w:t>(рекомендуемый объём - 17 учебных часов).</w:t>
      </w:r>
    </w:p>
    <w:p w:rsidR="001D6B99" w:rsidRPr="00C56DD0" w:rsidRDefault="00702332" w:rsidP="00C56DD0">
      <w:pPr>
        <w:pStyle w:val="210"/>
        <w:shd w:val="clear" w:color="auto" w:fill="auto"/>
        <w:tabs>
          <w:tab w:val="left" w:pos="8467"/>
        </w:tabs>
        <w:spacing w:before="0" w:after="0" w:line="490" w:lineRule="exact"/>
        <w:jc w:val="center"/>
        <w:rPr>
          <w:b/>
          <w:i/>
        </w:rPr>
      </w:pPr>
      <w:r w:rsidRPr="00C56DD0">
        <w:rPr>
          <w:b/>
          <w:i/>
        </w:rPr>
        <w:t>Реализация модуля в курсе «История России» 9 класса</w:t>
      </w:r>
    </w:p>
    <w:p w:rsidR="001D6B99" w:rsidRDefault="00702332">
      <w:pPr>
        <w:pStyle w:val="1c"/>
        <w:framePr w:w="10181" w:wrap="notBeside" w:vAnchor="text" w:hAnchor="text" w:xAlign="center" w:y="1"/>
        <w:shd w:val="clear" w:color="auto" w:fill="auto"/>
        <w:spacing w:line="280" w:lineRule="exact"/>
      </w:pPr>
      <w: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1D6B99">
        <w:trPr>
          <w:trHeight w:hRule="exact" w:val="1114"/>
          <w:jc w:val="center"/>
        </w:trPr>
        <w:tc>
          <w:tcPr>
            <w:tcW w:w="4526" w:type="dxa"/>
            <w:tcBorders>
              <w:top w:val="single" w:sz="4" w:space="0" w:color="auto"/>
              <w:left w:val="single" w:sz="4" w:space="0" w:color="auto"/>
            </w:tcBorders>
            <w:shd w:val="clear" w:color="auto" w:fill="FFFFFF"/>
            <w:vAlign w:val="center"/>
          </w:tcPr>
          <w:p w:rsidR="001D6B99" w:rsidRDefault="00702332">
            <w:pPr>
              <w:pStyle w:val="210"/>
              <w:framePr w:w="10181" w:wrap="notBeside" w:vAnchor="text" w:hAnchor="text" w:xAlign="center" w:y="1"/>
              <w:shd w:val="clear" w:color="auto" w:fill="auto"/>
              <w:spacing w:before="0" w:after="0" w:line="365" w:lineRule="exact"/>
              <w:jc w:val="center"/>
            </w:pPr>
            <w:r>
              <w:t>Программа курса «История России» (9 класс)</w:t>
            </w:r>
          </w:p>
        </w:tc>
        <w:tc>
          <w:tcPr>
            <w:tcW w:w="1550" w:type="dxa"/>
            <w:tcBorders>
              <w:top w:val="single" w:sz="4" w:space="0" w:color="auto"/>
              <w:left w:val="single" w:sz="4" w:space="0" w:color="auto"/>
            </w:tcBorders>
            <w:shd w:val="clear" w:color="auto" w:fill="FFFFFF"/>
          </w:tcPr>
          <w:p w:rsidR="001D6B99" w:rsidRDefault="00702332">
            <w:pPr>
              <w:pStyle w:val="210"/>
              <w:framePr w:w="10181" w:wrap="notBeside" w:vAnchor="text" w:hAnchor="text" w:xAlign="center" w:y="1"/>
              <w:shd w:val="clear" w:color="auto" w:fill="auto"/>
              <w:spacing w:before="0" w:after="0" w:line="365" w:lineRule="exact"/>
              <w:ind w:left="140"/>
              <w:jc w:val="left"/>
            </w:pPr>
            <w:r>
              <w:t>Примерное</w:t>
            </w:r>
          </w:p>
          <w:p w:rsidR="001D6B99" w:rsidRDefault="00702332">
            <w:pPr>
              <w:pStyle w:val="210"/>
              <w:framePr w:w="10181" w:wrap="notBeside" w:vAnchor="text" w:hAnchor="text" w:xAlign="center" w:y="1"/>
              <w:shd w:val="clear" w:color="auto" w:fill="auto"/>
              <w:spacing w:before="0" w:after="0" w:line="365" w:lineRule="exact"/>
              <w:ind w:left="140"/>
              <w:jc w:val="left"/>
            </w:pPr>
            <w:r>
              <w:t>количество</w:t>
            </w:r>
          </w:p>
          <w:p w:rsidR="001D6B99" w:rsidRDefault="00702332">
            <w:pPr>
              <w:pStyle w:val="210"/>
              <w:framePr w:w="10181" w:wrap="notBeside" w:vAnchor="text" w:hAnchor="text" w:xAlign="center" w:y="1"/>
              <w:shd w:val="clear" w:color="auto" w:fill="auto"/>
              <w:spacing w:before="0" w:after="0" w:line="365" w:lineRule="exact"/>
              <w:jc w:val="center"/>
            </w:pPr>
            <w:r>
              <w:t>часов</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0"/>
              <w:framePr w:w="10181" w:wrap="notBeside" w:vAnchor="text" w:hAnchor="text" w:xAlign="center" w:y="1"/>
              <w:shd w:val="clear" w:color="auto" w:fill="auto"/>
              <w:spacing w:before="0" w:after="0" w:line="365" w:lineRule="exact"/>
              <w:jc w:val="center"/>
            </w:pPr>
            <w:r>
              <w:t>Программа учебного модуля «Введение</w:t>
            </w:r>
          </w:p>
          <w:p w:rsidR="001D6B99" w:rsidRDefault="00702332">
            <w:pPr>
              <w:pStyle w:val="210"/>
              <w:framePr w:w="10181" w:wrap="notBeside" w:vAnchor="text" w:hAnchor="text" w:xAlign="center" w:y="1"/>
              <w:shd w:val="clear" w:color="auto" w:fill="auto"/>
              <w:spacing w:before="0" w:after="0" w:line="365" w:lineRule="exact"/>
              <w:jc w:val="center"/>
            </w:pPr>
            <w:r>
              <w:t>в Новейшую историю России»</w:t>
            </w:r>
          </w:p>
        </w:tc>
      </w:tr>
      <w:tr w:rsidR="001D6B99">
        <w:trPr>
          <w:trHeight w:hRule="exact" w:val="374"/>
          <w:jc w:val="center"/>
        </w:trPr>
        <w:tc>
          <w:tcPr>
            <w:tcW w:w="4526" w:type="dxa"/>
            <w:tcBorders>
              <w:top w:val="single" w:sz="4" w:space="0" w:color="auto"/>
              <w:left w:val="single" w:sz="4" w:space="0" w:color="auto"/>
            </w:tcBorders>
            <w:shd w:val="clear" w:color="auto" w:fill="FFFFFF"/>
          </w:tcPr>
          <w:p w:rsidR="001D6B99" w:rsidRDefault="00702332">
            <w:pPr>
              <w:pStyle w:val="210"/>
              <w:framePr w:w="10181" w:wrap="notBeside" w:vAnchor="text" w:hAnchor="text" w:xAlign="center" w:y="1"/>
              <w:shd w:val="clear" w:color="auto" w:fill="auto"/>
              <w:spacing w:before="0" w:after="0" w:line="280" w:lineRule="exact"/>
              <w:jc w:val="left"/>
            </w:pPr>
            <w:r>
              <w:t>Введение</w:t>
            </w:r>
          </w:p>
        </w:tc>
        <w:tc>
          <w:tcPr>
            <w:tcW w:w="1550" w:type="dxa"/>
            <w:tcBorders>
              <w:top w:val="single" w:sz="4" w:space="0" w:color="auto"/>
              <w:left w:val="single" w:sz="4" w:space="0" w:color="auto"/>
            </w:tcBorders>
            <w:shd w:val="clear" w:color="auto" w:fill="FFFFFF"/>
            <w:vAlign w:val="center"/>
          </w:tcPr>
          <w:p w:rsidR="001D6B99" w:rsidRDefault="00702332">
            <w:pPr>
              <w:pStyle w:val="210"/>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0"/>
              <w:framePr w:w="10181" w:wrap="notBeside" w:vAnchor="text" w:hAnchor="text" w:xAlign="center" w:y="1"/>
              <w:shd w:val="clear" w:color="auto" w:fill="auto"/>
              <w:spacing w:before="0" w:after="0" w:line="280" w:lineRule="exact"/>
            </w:pPr>
            <w:r>
              <w:t>Введение</w:t>
            </w:r>
          </w:p>
        </w:tc>
      </w:tr>
      <w:tr w:rsidR="001D6B99">
        <w:trPr>
          <w:trHeight w:hRule="exact" w:val="1186"/>
          <w:jc w:val="center"/>
        </w:trPr>
        <w:tc>
          <w:tcPr>
            <w:tcW w:w="4526" w:type="dxa"/>
            <w:tcBorders>
              <w:top w:val="single" w:sz="4" w:space="0" w:color="auto"/>
              <w:left w:val="single" w:sz="4" w:space="0" w:color="auto"/>
            </w:tcBorders>
            <w:shd w:val="clear" w:color="auto" w:fill="FFFFFF"/>
          </w:tcPr>
          <w:p w:rsidR="001D6B99" w:rsidRDefault="00702332">
            <w:pPr>
              <w:pStyle w:val="210"/>
              <w:framePr w:w="10181" w:wrap="notBeside" w:vAnchor="text" w:hAnchor="text" w:xAlign="center" w:y="1"/>
              <w:shd w:val="clear" w:color="auto" w:fill="auto"/>
              <w:spacing w:before="0" w:after="0" w:line="365" w:lineRule="exact"/>
              <w:jc w:val="left"/>
            </w:pPr>
            <w:r>
              <w:t>Первая российская революция 1905-1907 гг.</w:t>
            </w:r>
          </w:p>
        </w:tc>
        <w:tc>
          <w:tcPr>
            <w:tcW w:w="1550" w:type="dxa"/>
            <w:tcBorders>
              <w:top w:val="single" w:sz="4" w:space="0" w:color="auto"/>
              <w:left w:val="single" w:sz="4" w:space="0" w:color="auto"/>
            </w:tcBorders>
            <w:shd w:val="clear" w:color="auto" w:fill="FFFFFF"/>
          </w:tcPr>
          <w:p w:rsidR="001D6B99" w:rsidRDefault="00702332">
            <w:pPr>
              <w:pStyle w:val="210"/>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0"/>
              <w:framePr w:w="10181" w:wrap="notBeside" w:vAnchor="text" w:hAnchor="text" w:xAlign="center" w:y="1"/>
              <w:shd w:val="clear" w:color="auto" w:fill="auto"/>
              <w:spacing w:before="0" w:after="0" w:line="365" w:lineRule="exact"/>
              <w:jc w:val="left"/>
            </w:pPr>
            <w:r>
              <w:t>Российская революция 1917—1922 гг.</w:t>
            </w:r>
          </w:p>
        </w:tc>
      </w:tr>
      <w:tr w:rsidR="001D6B99">
        <w:trPr>
          <w:trHeight w:hRule="exact" w:val="1829"/>
          <w:jc w:val="center"/>
        </w:trPr>
        <w:tc>
          <w:tcPr>
            <w:tcW w:w="4526" w:type="dxa"/>
            <w:tcBorders>
              <w:top w:val="single" w:sz="4" w:space="0" w:color="auto"/>
              <w:left w:val="single" w:sz="4" w:space="0" w:color="auto"/>
            </w:tcBorders>
            <w:shd w:val="clear" w:color="auto" w:fill="FFFFFF"/>
            <w:vAlign w:val="bottom"/>
          </w:tcPr>
          <w:p w:rsidR="001D6B99" w:rsidRDefault="00702332">
            <w:pPr>
              <w:pStyle w:val="210"/>
              <w:framePr w:w="10181" w:wrap="notBeside" w:vAnchor="text" w:hAnchor="text" w:xAlign="center" w:y="1"/>
              <w:shd w:val="clear" w:color="auto" w:fill="auto"/>
              <w:spacing w:before="0" w:after="0" w:line="365" w:lineRule="exact"/>
              <w:jc w:val="left"/>
            </w:pPr>
            <w: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1D6B99" w:rsidRDefault="00702332">
            <w:pPr>
              <w:pStyle w:val="210"/>
              <w:framePr w:w="10181" w:wrap="notBeside" w:vAnchor="text" w:hAnchor="text" w:xAlign="center" w:y="1"/>
              <w:shd w:val="clear" w:color="auto" w:fill="auto"/>
              <w:spacing w:before="0" w:after="0" w:line="280" w:lineRule="exact"/>
              <w:ind w:left="140"/>
              <w:jc w:val="left"/>
            </w:pPr>
            <w:r>
              <w:t>2</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0"/>
              <w:framePr w:w="10181" w:wrap="notBeside" w:vAnchor="text" w:hAnchor="text" w:xAlign="center" w:y="1"/>
              <w:shd w:val="clear" w:color="auto" w:fill="auto"/>
              <w:spacing w:before="0" w:after="0" w:line="365" w:lineRule="exact"/>
              <w:jc w:val="left"/>
            </w:pPr>
            <w:r>
              <w:t>Великая Отечественная война 1941-1945 гг.</w:t>
            </w:r>
          </w:p>
        </w:tc>
      </w:tr>
      <w:tr w:rsidR="001D6B99">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pPr>
              <w:pStyle w:val="210"/>
              <w:framePr w:w="10181" w:wrap="notBeside" w:vAnchor="text" w:hAnchor="text" w:xAlign="center" w:y="1"/>
              <w:shd w:val="clear" w:color="auto" w:fill="auto"/>
              <w:spacing w:before="0" w:after="0" w:line="360" w:lineRule="exact"/>
              <w:jc w:val="left"/>
            </w:pPr>
            <w: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1D6B99" w:rsidRDefault="00702332">
            <w:pPr>
              <w:pStyle w:val="210"/>
              <w:framePr w:w="10181" w:wrap="notBeside" w:vAnchor="text" w:hAnchor="text" w:xAlign="center" w:y="1"/>
              <w:shd w:val="clear" w:color="auto" w:fill="auto"/>
              <w:spacing w:before="0" w:after="0" w:line="280" w:lineRule="exact"/>
              <w:ind w:left="140"/>
              <w:jc w:val="left"/>
            </w:pPr>
            <w: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0"/>
              <w:framePr w:w="10181" w:wrap="notBeside" w:vAnchor="text" w:hAnchor="text" w:xAlign="center" w:y="1"/>
              <w:shd w:val="clear" w:color="auto" w:fill="auto"/>
              <w:spacing w:before="0" w:after="0" w:line="365" w:lineRule="exact"/>
              <w:jc w:val="left"/>
            </w:pPr>
            <w:r>
              <w:t>Распад СССР. Становление новой России (1992-1999 гг.)</w:t>
            </w:r>
          </w:p>
        </w:tc>
      </w:tr>
    </w:tbl>
    <w:p w:rsidR="001D6B99" w:rsidRDefault="001D6B99">
      <w:pPr>
        <w:framePr w:w="10181"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1D6B99">
        <w:trPr>
          <w:trHeight w:hRule="exact" w:val="1128"/>
          <w:jc w:val="center"/>
        </w:trPr>
        <w:tc>
          <w:tcPr>
            <w:tcW w:w="4526" w:type="dxa"/>
            <w:tcBorders>
              <w:top w:val="single" w:sz="4" w:space="0" w:color="auto"/>
              <w:left w:val="single" w:sz="4" w:space="0" w:color="auto"/>
            </w:tcBorders>
            <w:shd w:val="clear" w:color="auto" w:fill="FFFFFF"/>
          </w:tcPr>
          <w:p w:rsidR="001D6B99" w:rsidRDefault="00702332">
            <w:pPr>
              <w:pStyle w:val="210"/>
              <w:framePr w:w="10190" w:wrap="notBeside" w:vAnchor="text" w:hAnchor="text" w:xAlign="center" w:y="1"/>
              <w:shd w:val="clear" w:color="auto" w:fill="auto"/>
              <w:spacing w:before="0" w:after="0" w:line="365" w:lineRule="exact"/>
              <w:jc w:val="left"/>
            </w:pPr>
            <w:r>
              <w:lastRenderedPageBreak/>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1D6B99">
            <w:pPr>
              <w:framePr w:w="10190" w:wrap="notBeside" w:vAnchor="text" w:hAnchor="text" w:xAlign="center" w:y="1"/>
              <w:rPr>
                <w:sz w:val="10"/>
                <w:szCs w:val="10"/>
              </w:rPr>
            </w:pPr>
          </w:p>
        </w:tc>
      </w:tr>
      <w:tr w:rsidR="001D6B99">
        <w:trPr>
          <w:trHeight w:hRule="exact" w:val="782"/>
          <w:jc w:val="center"/>
        </w:trPr>
        <w:tc>
          <w:tcPr>
            <w:tcW w:w="4526" w:type="dxa"/>
            <w:tcBorders>
              <w:top w:val="single" w:sz="4" w:space="0" w:color="auto"/>
              <w:left w:val="single" w:sz="4" w:space="0" w:color="auto"/>
            </w:tcBorders>
            <w:shd w:val="clear" w:color="auto" w:fill="FFFFFF"/>
          </w:tcPr>
          <w:p w:rsidR="001D6B99" w:rsidRDefault="00702332">
            <w:pPr>
              <w:pStyle w:val="210"/>
              <w:framePr w:w="10190" w:wrap="notBeside" w:vAnchor="text" w:hAnchor="text" w:xAlign="center" w:y="1"/>
              <w:shd w:val="clear" w:color="auto" w:fill="auto"/>
              <w:spacing w:before="0" w:after="0" w:line="280" w:lineRule="exact"/>
              <w:jc w:val="left"/>
            </w:pPr>
            <w:r>
              <w:t>На пороге нового века</w:t>
            </w:r>
          </w:p>
        </w:tc>
        <w:tc>
          <w:tcPr>
            <w:tcW w:w="1555" w:type="dxa"/>
            <w:tcBorders>
              <w:top w:val="single" w:sz="4" w:space="0" w:color="auto"/>
              <w:left w:val="single" w:sz="4" w:space="0" w:color="auto"/>
            </w:tcBorders>
            <w:shd w:val="clear" w:color="auto" w:fill="FFFFFF"/>
          </w:tcPr>
          <w:p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702332">
            <w:pPr>
              <w:pStyle w:val="210"/>
              <w:framePr w:w="10190" w:wrap="notBeside" w:vAnchor="text" w:hAnchor="text" w:xAlign="center" w:y="1"/>
              <w:shd w:val="clear" w:color="auto" w:fill="auto"/>
              <w:spacing w:before="0" w:after="0" w:line="280" w:lineRule="exact"/>
              <w:jc w:val="left"/>
            </w:pPr>
            <w:r>
              <w:t>Возрождение страны с 2000-х гг.</w:t>
            </w:r>
          </w:p>
        </w:tc>
      </w:tr>
      <w:tr w:rsidR="001D6B99">
        <w:trPr>
          <w:trHeight w:hRule="exact" w:val="3029"/>
          <w:jc w:val="center"/>
        </w:trPr>
        <w:tc>
          <w:tcPr>
            <w:tcW w:w="4526" w:type="dxa"/>
            <w:tcBorders>
              <w:top w:val="single" w:sz="4" w:space="0" w:color="auto"/>
              <w:left w:val="single" w:sz="4" w:space="0" w:color="auto"/>
            </w:tcBorders>
            <w:shd w:val="clear" w:color="auto" w:fill="FFFFFF"/>
          </w:tcPr>
          <w:p w:rsidR="001D6B99" w:rsidRDefault="00702332">
            <w:pPr>
              <w:pStyle w:val="210"/>
              <w:framePr w:w="10190" w:wrap="notBeside" w:vAnchor="text" w:hAnchor="text" w:xAlign="center" w:y="1"/>
              <w:shd w:val="clear" w:color="auto" w:fill="auto"/>
              <w:spacing w:before="0" w:after="0" w:line="365" w:lineRule="exact"/>
              <w:jc w:val="left"/>
            </w:pPr>
            <w:r>
              <w:t>Крымская война. Героическая оборона Севастополя.</w:t>
            </w:r>
          </w:p>
          <w:p w:rsidR="001D6B99" w:rsidRDefault="00702332">
            <w:pPr>
              <w:pStyle w:val="210"/>
              <w:framePr w:w="10190" w:wrap="notBeside" w:vAnchor="text" w:hAnchor="text" w:xAlign="center" w:y="1"/>
              <w:shd w:val="clear" w:color="auto" w:fill="auto"/>
              <w:spacing w:before="0" w:after="0" w:line="365" w:lineRule="exact"/>
              <w:jc w:val="left"/>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1D6B99" w:rsidRDefault="00702332">
            <w:pPr>
              <w:pStyle w:val="210"/>
              <w:framePr w:w="10190" w:wrap="notBeside" w:vAnchor="text" w:hAnchor="text" w:xAlign="center" w:y="1"/>
              <w:shd w:val="clear" w:color="auto" w:fill="auto"/>
              <w:spacing w:before="0" w:after="0" w:line="280" w:lineRule="exact"/>
              <w:jc w:val="left"/>
            </w:pPr>
            <w:r>
              <w:t>3</w:t>
            </w:r>
          </w:p>
        </w:tc>
        <w:tc>
          <w:tcPr>
            <w:tcW w:w="4109" w:type="dxa"/>
            <w:tcBorders>
              <w:top w:val="single" w:sz="4" w:space="0" w:color="auto"/>
              <w:left w:val="single" w:sz="4" w:space="0" w:color="auto"/>
              <w:right w:val="single" w:sz="4" w:space="0" w:color="auto"/>
            </w:tcBorders>
            <w:shd w:val="clear" w:color="auto" w:fill="FFFFFF"/>
          </w:tcPr>
          <w:p w:rsidR="001D6B99" w:rsidRDefault="00702332">
            <w:pPr>
              <w:pStyle w:val="210"/>
              <w:framePr w:w="10190" w:wrap="notBeside" w:vAnchor="text" w:hAnchor="text" w:xAlign="center" w:y="1"/>
              <w:shd w:val="clear" w:color="auto" w:fill="auto"/>
              <w:spacing w:before="0" w:after="0" w:line="360" w:lineRule="exact"/>
              <w:jc w:val="left"/>
            </w:pPr>
            <w:r>
              <w:t>Воссоединение Крыма с Россией</w:t>
            </w:r>
          </w:p>
        </w:tc>
      </w:tr>
      <w:tr w:rsidR="001D6B99">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pPr>
              <w:pStyle w:val="210"/>
              <w:framePr w:w="10190" w:wrap="notBeside" w:vAnchor="text" w:hAnchor="text" w:xAlign="center" w:y="1"/>
              <w:shd w:val="clear" w:color="auto" w:fill="auto"/>
              <w:spacing w:before="0" w:after="0" w:line="280" w:lineRule="exact"/>
              <w:jc w:val="left"/>
            </w:pPr>
            <w:r>
              <w:t>Обобщение</w:t>
            </w:r>
          </w:p>
        </w:tc>
        <w:tc>
          <w:tcPr>
            <w:tcW w:w="1555" w:type="dxa"/>
            <w:tcBorders>
              <w:top w:val="single" w:sz="4" w:space="0" w:color="auto"/>
              <w:left w:val="single" w:sz="4" w:space="0" w:color="auto"/>
              <w:bottom w:val="single" w:sz="4" w:space="0" w:color="auto"/>
            </w:tcBorders>
            <w:shd w:val="clear" w:color="auto" w:fill="FFFFFF"/>
          </w:tcPr>
          <w:p w:rsidR="001D6B99" w:rsidRDefault="00702332">
            <w:pPr>
              <w:pStyle w:val="210"/>
              <w:framePr w:w="10190" w:wrap="notBeside" w:vAnchor="text" w:hAnchor="text" w:xAlign="center" w:y="1"/>
              <w:shd w:val="clear" w:color="auto" w:fill="auto"/>
              <w:spacing w:before="0" w:after="0" w:line="280" w:lineRule="exact"/>
              <w:jc w:val="left"/>
            </w:pPr>
            <w: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0"/>
              <w:framePr w:w="10190" w:wrap="notBeside" w:vAnchor="text" w:hAnchor="text" w:xAlign="center" w:y="1"/>
              <w:shd w:val="clear" w:color="auto" w:fill="auto"/>
              <w:spacing w:before="0" w:after="0" w:line="280" w:lineRule="exact"/>
              <w:jc w:val="left"/>
            </w:pPr>
            <w:r>
              <w:t>Итоговое повторение</w:t>
            </w:r>
          </w:p>
        </w:tc>
      </w:tr>
    </w:tbl>
    <w:p w:rsidR="001D6B99" w:rsidRDefault="001D6B99">
      <w:pPr>
        <w:framePr w:w="10190" w:wrap="notBeside" w:vAnchor="text" w:hAnchor="text" w:xAlign="center" w:y="1"/>
        <w:rPr>
          <w:sz w:val="2"/>
          <w:szCs w:val="2"/>
        </w:rPr>
      </w:pPr>
    </w:p>
    <w:p w:rsidR="001D6B99" w:rsidRDefault="001D6B99">
      <w:pPr>
        <w:rPr>
          <w:sz w:val="2"/>
          <w:szCs w:val="2"/>
        </w:rPr>
      </w:pPr>
    </w:p>
    <w:p w:rsidR="00C56DD0" w:rsidRDefault="00C56DD0" w:rsidP="00C56DD0">
      <w:pPr>
        <w:spacing w:line="360" w:lineRule="auto"/>
        <w:rPr>
          <w:sz w:val="28"/>
          <w:szCs w:val="28"/>
        </w:rPr>
      </w:pPr>
    </w:p>
    <w:p w:rsidR="001D6B99" w:rsidRPr="00C56DD0" w:rsidRDefault="00702332" w:rsidP="00C56DD0">
      <w:pPr>
        <w:spacing w:line="360" w:lineRule="auto"/>
        <w:jc w:val="center"/>
        <w:rPr>
          <w:b/>
          <w:sz w:val="28"/>
          <w:szCs w:val="28"/>
        </w:rPr>
      </w:pPr>
      <w:r w:rsidRPr="00C56DD0">
        <w:rPr>
          <w:b/>
          <w:sz w:val="28"/>
          <w:szCs w:val="28"/>
        </w:rPr>
        <w:t>Содержание учебного модуля «Введение в Новейшую историю России».</w:t>
      </w:r>
    </w:p>
    <w:p w:rsidR="001D6B99" w:rsidRPr="00C56DD0" w:rsidRDefault="00702332" w:rsidP="00C56DD0">
      <w:pPr>
        <w:pStyle w:val="210"/>
        <w:shd w:val="clear" w:color="auto" w:fill="auto"/>
        <w:spacing w:before="0" w:after="0" w:line="360" w:lineRule="auto"/>
        <w:jc w:val="center"/>
      </w:pPr>
      <w:r w:rsidRPr="00C56DD0">
        <w:t>Структура и последовательность изучения модуля как целостного</w:t>
      </w:r>
    </w:p>
    <w:p w:rsidR="001D6B99" w:rsidRPr="00C56DD0" w:rsidRDefault="00702332" w:rsidP="00C56DD0">
      <w:pPr>
        <w:pStyle w:val="210"/>
        <w:shd w:val="clear" w:color="auto" w:fill="auto"/>
        <w:spacing w:before="0" w:after="0" w:line="360" w:lineRule="auto"/>
        <w:jc w:val="center"/>
      </w:pPr>
      <w:r w:rsidRPr="00C56DD0">
        <w:t>учебного курса</w:t>
      </w:r>
    </w:p>
    <w:p w:rsidR="001D6B99" w:rsidRDefault="00702332">
      <w:pPr>
        <w:pStyle w:val="1c"/>
        <w:framePr w:w="9950" w:wrap="notBeside" w:vAnchor="text" w:hAnchor="text" w:xAlign="center" w:y="1"/>
        <w:shd w:val="clear" w:color="auto" w:fill="auto"/>
        <w:spacing w:line="280" w:lineRule="exact"/>
      </w:pPr>
      <w: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1D6B99">
        <w:trPr>
          <w:trHeight w:hRule="exact" w:val="1392"/>
          <w:jc w:val="center"/>
        </w:trPr>
        <w:tc>
          <w:tcPr>
            <w:tcW w:w="720" w:type="dxa"/>
            <w:tcBorders>
              <w:top w:val="single" w:sz="4" w:space="0" w:color="auto"/>
              <w:left w:val="single" w:sz="4" w:space="0" w:color="auto"/>
            </w:tcBorders>
            <w:shd w:val="clear" w:color="auto" w:fill="FFFFFF"/>
            <w:vAlign w:val="center"/>
          </w:tcPr>
          <w:p w:rsidR="001D6B99" w:rsidRDefault="00702332">
            <w:pPr>
              <w:pStyle w:val="210"/>
              <w:framePr w:w="9950" w:wrap="notBeside" w:vAnchor="text" w:hAnchor="text" w:xAlign="center" w:y="1"/>
              <w:shd w:val="clear" w:color="auto" w:fill="auto"/>
              <w:spacing w:before="0" w:after="0" w:line="280" w:lineRule="exact"/>
              <w:jc w:val="left"/>
            </w:pPr>
            <w:r>
              <w:t>№</w:t>
            </w:r>
          </w:p>
        </w:tc>
        <w:tc>
          <w:tcPr>
            <w:tcW w:w="7262" w:type="dxa"/>
            <w:tcBorders>
              <w:top w:val="single" w:sz="4" w:space="0" w:color="auto"/>
              <w:left w:val="single" w:sz="4" w:space="0" w:color="auto"/>
            </w:tcBorders>
            <w:shd w:val="clear" w:color="auto" w:fill="FFFFFF"/>
            <w:vAlign w:val="center"/>
          </w:tcPr>
          <w:p w:rsidR="001D6B99" w:rsidRDefault="00702332">
            <w:pPr>
              <w:pStyle w:val="210"/>
              <w:framePr w:w="9950" w:wrap="notBeside" w:vAnchor="text" w:hAnchor="text" w:xAlign="center" w:y="1"/>
              <w:shd w:val="clear" w:color="auto" w:fill="auto"/>
              <w:spacing w:before="0" w:after="0" w:line="280" w:lineRule="exact"/>
              <w:jc w:val="left"/>
            </w:pPr>
            <w:r>
              <w:t>Темы курса</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0"/>
              <w:framePr w:w="9950" w:wrap="notBeside" w:vAnchor="text" w:hAnchor="text" w:xAlign="center" w:y="1"/>
              <w:shd w:val="clear" w:color="auto" w:fill="auto"/>
              <w:spacing w:before="0" w:after="0" w:line="456" w:lineRule="exact"/>
              <w:jc w:val="center"/>
            </w:pPr>
            <w:r>
              <w:t>Примерное</w:t>
            </w:r>
          </w:p>
          <w:p w:rsidR="001D6B99" w:rsidRDefault="00702332">
            <w:pPr>
              <w:pStyle w:val="210"/>
              <w:framePr w:w="9950" w:wrap="notBeside" w:vAnchor="text" w:hAnchor="text" w:xAlign="center" w:y="1"/>
              <w:shd w:val="clear" w:color="auto" w:fill="auto"/>
              <w:spacing w:before="0" w:after="0" w:line="456" w:lineRule="exact"/>
              <w:jc w:val="center"/>
            </w:pPr>
            <w:r>
              <w:t>количество</w:t>
            </w:r>
          </w:p>
          <w:p w:rsidR="001D6B99" w:rsidRDefault="00702332">
            <w:pPr>
              <w:pStyle w:val="210"/>
              <w:framePr w:w="9950" w:wrap="notBeside" w:vAnchor="text" w:hAnchor="text" w:xAlign="center" w:y="1"/>
              <w:shd w:val="clear" w:color="auto" w:fill="auto"/>
              <w:spacing w:before="0" w:after="0" w:line="456" w:lineRule="exact"/>
              <w:jc w:val="center"/>
            </w:pPr>
            <w:r>
              <w:t>часов</w:t>
            </w:r>
          </w:p>
        </w:tc>
      </w:tr>
      <w:tr w:rsidR="001D6B99">
        <w:trPr>
          <w:trHeight w:hRule="exact" w:val="470"/>
          <w:jc w:val="center"/>
        </w:trPr>
        <w:tc>
          <w:tcPr>
            <w:tcW w:w="720" w:type="dxa"/>
            <w:tcBorders>
              <w:top w:val="single" w:sz="4" w:space="0" w:color="auto"/>
              <w:left w:val="single" w:sz="4" w:space="0" w:color="auto"/>
            </w:tcBorders>
            <w:shd w:val="clear" w:color="auto" w:fill="FFFFFF"/>
            <w:vAlign w:val="center"/>
          </w:tcPr>
          <w:p w:rsidR="001D6B99" w:rsidRDefault="00702332">
            <w:pPr>
              <w:pStyle w:val="210"/>
              <w:framePr w:w="9950" w:wrap="notBeside" w:vAnchor="text" w:hAnchor="text" w:xAlign="center" w:y="1"/>
              <w:shd w:val="clear" w:color="auto" w:fill="auto"/>
              <w:spacing w:before="0" w:after="0" w:line="280" w:lineRule="exact"/>
              <w:jc w:val="left"/>
            </w:pPr>
            <w:r>
              <w:t>1</w:t>
            </w:r>
          </w:p>
        </w:tc>
        <w:tc>
          <w:tcPr>
            <w:tcW w:w="7262" w:type="dxa"/>
            <w:tcBorders>
              <w:top w:val="single" w:sz="4" w:space="0" w:color="auto"/>
              <w:left w:val="single" w:sz="4" w:space="0" w:color="auto"/>
            </w:tcBorders>
            <w:shd w:val="clear" w:color="auto" w:fill="FFFFFF"/>
          </w:tcPr>
          <w:p w:rsidR="001D6B99" w:rsidRDefault="00702332">
            <w:pPr>
              <w:pStyle w:val="210"/>
              <w:framePr w:w="9950" w:wrap="notBeside" w:vAnchor="text" w:hAnchor="text" w:xAlign="center" w:y="1"/>
              <w:shd w:val="clear" w:color="auto" w:fill="auto"/>
              <w:spacing w:before="0" w:after="0" w:line="280" w:lineRule="exact"/>
              <w:jc w:val="left"/>
            </w:pPr>
            <w: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pPr>
              <w:pStyle w:val="210"/>
              <w:framePr w:w="9950" w:wrap="notBeside" w:vAnchor="text" w:hAnchor="text" w:xAlign="center" w:y="1"/>
              <w:shd w:val="clear" w:color="auto" w:fill="auto"/>
              <w:spacing w:before="0" w:after="0" w:line="280" w:lineRule="exact"/>
              <w:jc w:val="center"/>
            </w:pPr>
            <w:r>
              <w:t>1</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pPr>
              <w:pStyle w:val="210"/>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pPr>
              <w:pStyle w:val="210"/>
              <w:framePr w:w="9950" w:wrap="notBeside" w:vAnchor="text" w:hAnchor="text" w:xAlign="center" w:y="1"/>
              <w:shd w:val="clear" w:color="auto" w:fill="auto"/>
              <w:spacing w:before="0" w:after="0" w:line="280" w:lineRule="exact"/>
              <w:jc w:val="left"/>
            </w:pPr>
            <w: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0"/>
              <w:framePr w:w="9950" w:wrap="notBeside" w:vAnchor="text" w:hAnchor="text" w:xAlign="center" w:y="1"/>
              <w:shd w:val="clear" w:color="auto" w:fill="auto"/>
              <w:spacing w:before="0" w:after="0" w:line="280" w:lineRule="exact"/>
              <w:jc w:val="center"/>
            </w:pPr>
            <w:r>
              <w:t>5</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pPr>
              <w:pStyle w:val="210"/>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pPr>
              <w:pStyle w:val="210"/>
              <w:framePr w:w="9950" w:wrap="notBeside" w:vAnchor="text" w:hAnchor="text" w:xAlign="center" w:y="1"/>
              <w:shd w:val="clear" w:color="auto" w:fill="auto"/>
              <w:spacing w:before="0" w:after="0" w:line="280" w:lineRule="exact"/>
              <w:jc w:val="left"/>
            </w:pPr>
            <w: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0"/>
              <w:framePr w:w="9950" w:wrap="notBeside" w:vAnchor="text" w:hAnchor="text" w:xAlign="center" w:y="1"/>
              <w:shd w:val="clear" w:color="auto" w:fill="auto"/>
              <w:spacing w:before="0" w:after="0" w:line="280" w:lineRule="exact"/>
              <w:jc w:val="center"/>
            </w:pPr>
            <w:r>
              <w:t>4</w:t>
            </w:r>
          </w:p>
        </w:tc>
      </w:tr>
      <w:tr w:rsidR="001D6B99">
        <w:trPr>
          <w:trHeight w:hRule="exact" w:val="470"/>
          <w:jc w:val="center"/>
        </w:trPr>
        <w:tc>
          <w:tcPr>
            <w:tcW w:w="720" w:type="dxa"/>
            <w:tcBorders>
              <w:top w:val="single" w:sz="4" w:space="0" w:color="auto"/>
              <w:left w:val="single" w:sz="4" w:space="0" w:color="auto"/>
            </w:tcBorders>
            <w:shd w:val="clear" w:color="auto" w:fill="FFFFFF"/>
          </w:tcPr>
          <w:p w:rsidR="001D6B99" w:rsidRDefault="00702332">
            <w:pPr>
              <w:pStyle w:val="210"/>
              <w:framePr w:w="9950" w:wrap="notBeside" w:vAnchor="text" w:hAnchor="text" w:xAlign="center" w:y="1"/>
              <w:shd w:val="clear" w:color="auto" w:fill="auto"/>
              <w:spacing w:before="0" w:after="0" w:line="280" w:lineRule="exact"/>
              <w:jc w:val="left"/>
            </w:pPr>
            <w:r>
              <w:t>3</w:t>
            </w:r>
          </w:p>
        </w:tc>
        <w:tc>
          <w:tcPr>
            <w:tcW w:w="7262" w:type="dxa"/>
            <w:tcBorders>
              <w:top w:val="single" w:sz="4" w:space="0" w:color="auto"/>
              <w:left w:val="single" w:sz="4" w:space="0" w:color="auto"/>
            </w:tcBorders>
            <w:shd w:val="clear" w:color="auto" w:fill="FFFFFF"/>
          </w:tcPr>
          <w:p w:rsidR="001D6B99" w:rsidRDefault="00702332">
            <w:pPr>
              <w:pStyle w:val="210"/>
              <w:framePr w:w="9950" w:wrap="notBeside" w:vAnchor="text" w:hAnchor="text" w:xAlign="center" w:y="1"/>
              <w:shd w:val="clear" w:color="auto" w:fill="auto"/>
              <w:spacing w:before="0" w:after="0" w:line="280" w:lineRule="exact"/>
              <w:jc w:val="left"/>
            </w:pPr>
            <w: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pPr>
              <w:pStyle w:val="210"/>
              <w:framePr w:w="9950" w:wrap="notBeside" w:vAnchor="text" w:hAnchor="text" w:xAlign="center" w:y="1"/>
              <w:shd w:val="clear" w:color="auto" w:fill="auto"/>
              <w:spacing w:before="0" w:after="0" w:line="280" w:lineRule="exact"/>
              <w:jc w:val="center"/>
            </w:pPr>
            <w:r>
              <w:t>2</w:t>
            </w:r>
          </w:p>
        </w:tc>
      </w:tr>
      <w:tr w:rsidR="001D6B99">
        <w:trPr>
          <w:trHeight w:hRule="exact" w:val="917"/>
          <w:jc w:val="center"/>
        </w:trPr>
        <w:tc>
          <w:tcPr>
            <w:tcW w:w="720" w:type="dxa"/>
            <w:tcBorders>
              <w:top w:val="single" w:sz="4" w:space="0" w:color="auto"/>
              <w:left w:val="single" w:sz="4" w:space="0" w:color="auto"/>
            </w:tcBorders>
            <w:shd w:val="clear" w:color="auto" w:fill="FFFFFF"/>
          </w:tcPr>
          <w:p w:rsidR="001D6B99" w:rsidRDefault="00702332">
            <w:pPr>
              <w:pStyle w:val="210"/>
              <w:framePr w:w="9950" w:wrap="notBeside" w:vAnchor="text" w:hAnchor="text" w:xAlign="center" w:y="1"/>
              <w:shd w:val="clear" w:color="auto" w:fill="auto"/>
              <w:spacing w:before="0" w:after="0" w:line="280" w:lineRule="exact"/>
              <w:jc w:val="left"/>
            </w:pPr>
            <w:r>
              <w:t>4</w:t>
            </w:r>
          </w:p>
        </w:tc>
        <w:tc>
          <w:tcPr>
            <w:tcW w:w="7262" w:type="dxa"/>
            <w:tcBorders>
              <w:top w:val="single" w:sz="4" w:space="0" w:color="auto"/>
              <w:left w:val="single" w:sz="4" w:space="0" w:color="auto"/>
            </w:tcBorders>
            <w:shd w:val="clear" w:color="auto" w:fill="FFFFFF"/>
          </w:tcPr>
          <w:p w:rsidR="001D6B99" w:rsidRDefault="00702332">
            <w:pPr>
              <w:pStyle w:val="210"/>
              <w:framePr w:w="9950" w:wrap="notBeside" w:vAnchor="text" w:hAnchor="text" w:xAlign="center" w:y="1"/>
              <w:shd w:val="clear" w:color="auto" w:fill="auto"/>
              <w:spacing w:before="0" w:after="0" w:line="461" w:lineRule="exact"/>
              <w:jc w:val="left"/>
            </w:pPr>
            <w: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0"/>
              <w:framePr w:w="9950" w:wrap="notBeside" w:vAnchor="text" w:hAnchor="text" w:xAlign="center" w:y="1"/>
              <w:shd w:val="clear" w:color="auto" w:fill="auto"/>
              <w:spacing w:before="0" w:after="0" w:line="280" w:lineRule="exact"/>
              <w:jc w:val="center"/>
            </w:pPr>
            <w:r>
              <w:t>3</w:t>
            </w:r>
          </w:p>
        </w:tc>
      </w:tr>
      <w:tr w:rsidR="001D6B99">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1D6B99" w:rsidRDefault="00702332">
            <w:pPr>
              <w:pStyle w:val="210"/>
              <w:framePr w:w="9950" w:wrap="notBeside" w:vAnchor="text" w:hAnchor="text" w:xAlign="center" w:y="1"/>
              <w:shd w:val="clear" w:color="auto" w:fill="auto"/>
              <w:spacing w:before="0" w:after="0" w:line="280" w:lineRule="exact"/>
              <w:jc w:val="left"/>
            </w:pPr>
            <w:r>
              <w:t>5</w:t>
            </w:r>
          </w:p>
        </w:tc>
        <w:tc>
          <w:tcPr>
            <w:tcW w:w="7262" w:type="dxa"/>
            <w:tcBorders>
              <w:top w:val="single" w:sz="4" w:space="0" w:color="auto"/>
              <w:left w:val="single" w:sz="4" w:space="0" w:color="auto"/>
              <w:bottom w:val="single" w:sz="4" w:space="0" w:color="auto"/>
            </w:tcBorders>
            <w:shd w:val="clear" w:color="auto" w:fill="FFFFFF"/>
          </w:tcPr>
          <w:p w:rsidR="001D6B99" w:rsidRDefault="00702332">
            <w:pPr>
              <w:pStyle w:val="210"/>
              <w:framePr w:w="9950" w:wrap="notBeside" w:vAnchor="text" w:hAnchor="text" w:xAlign="center" w:y="1"/>
              <w:shd w:val="clear" w:color="auto" w:fill="auto"/>
              <w:spacing w:before="0" w:after="0" w:line="280" w:lineRule="exact"/>
              <w:jc w:val="left"/>
            </w:pPr>
            <w: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1D6B99" w:rsidRDefault="00702332">
            <w:pPr>
              <w:pStyle w:val="210"/>
              <w:framePr w:w="9950" w:wrap="notBeside" w:vAnchor="text" w:hAnchor="text" w:xAlign="center" w:y="1"/>
              <w:shd w:val="clear" w:color="auto" w:fill="auto"/>
              <w:spacing w:before="0" w:after="0" w:line="280" w:lineRule="exact"/>
              <w:jc w:val="center"/>
            </w:pPr>
            <w:r>
              <w:t>2</w:t>
            </w:r>
          </w:p>
        </w:tc>
      </w:tr>
    </w:tbl>
    <w:p w:rsidR="001D6B99" w:rsidRDefault="001D6B99">
      <w:pPr>
        <w:framePr w:w="9950" w:wrap="notBeside" w:vAnchor="text" w:hAnchor="text" w:xAlign="center" w:y="1"/>
        <w:rPr>
          <w:sz w:val="2"/>
          <w:szCs w:val="2"/>
        </w:rPr>
      </w:pPr>
    </w:p>
    <w:p w:rsidR="001D6B99" w:rsidRDefault="001D6B99">
      <w:pPr>
        <w:rPr>
          <w:sz w:val="2"/>
          <w:szCs w:val="2"/>
        </w:rPr>
      </w:pPr>
    </w:p>
    <w:p w:rsidR="001D6B99" w:rsidRPr="00C56DD0" w:rsidRDefault="00702332" w:rsidP="00C56DD0">
      <w:pPr>
        <w:pStyle w:val="210"/>
        <w:shd w:val="clear" w:color="auto" w:fill="auto"/>
        <w:tabs>
          <w:tab w:val="left" w:pos="2026"/>
        </w:tabs>
        <w:spacing w:before="453" w:after="0" w:line="280" w:lineRule="exact"/>
        <w:ind w:left="760"/>
        <w:rPr>
          <w:b/>
          <w:i/>
        </w:rPr>
      </w:pPr>
      <w:r w:rsidRPr="00C56DD0">
        <w:rPr>
          <w:b/>
          <w:i/>
        </w:rPr>
        <w:t>Введение.</w:t>
      </w:r>
    </w:p>
    <w:p w:rsidR="001D6B99" w:rsidRDefault="00702332">
      <w:pPr>
        <w:pStyle w:val="210"/>
        <w:shd w:val="clear" w:color="auto" w:fill="auto"/>
        <w:spacing w:before="0" w:after="0" w:line="490" w:lineRule="exact"/>
        <w:ind w:firstLine="740"/>
      </w:pPr>
      <w: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D6B99" w:rsidRPr="00C56DD0" w:rsidRDefault="00702332" w:rsidP="00C56DD0">
      <w:pPr>
        <w:pStyle w:val="210"/>
        <w:shd w:val="clear" w:color="auto" w:fill="auto"/>
        <w:tabs>
          <w:tab w:val="left" w:pos="1996"/>
        </w:tabs>
        <w:spacing w:before="0" w:after="0" w:line="490" w:lineRule="exact"/>
        <w:ind w:left="740"/>
        <w:rPr>
          <w:b/>
          <w:i/>
        </w:rPr>
      </w:pPr>
      <w:r w:rsidRPr="00C56DD0">
        <w:rPr>
          <w:b/>
          <w:i/>
        </w:rPr>
        <w:lastRenderedPageBreak/>
        <w:t>Российская революция 1917—1922 гг.</w:t>
      </w:r>
    </w:p>
    <w:p w:rsidR="001D6B99" w:rsidRDefault="00702332">
      <w:pPr>
        <w:pStyle w:val="210"/>
        <w:shd w:val="clear" w:color="auto" w:fill="auto"/>
        <w:tabs>
          <w:tab w:val="left" w:pos="9932"/>
        </w:tabs>
        <w:spacing w:before="0" w:after="0" w:line="490" w:lineRule="exact"/>
        <w:ind w:firstLine="740"/>
      </w:pPr>
      <w:r>
        <w:t>Российская империя накануне Февральской революции 1917</w:t>
      </w:r>
      <w:r>
        <w:tab/>
        <w:t>г.:</w:t>
      </w:r>
    </w:p>
    <w:p w:rsidR="001D6B99" w:rsidRDefault="00702332">
      <w:pPr>
        <w:pStyle w:val="210"/>
        <w:shd w:val="clear" w:color="auto" w:fill="auto"/>
        <w:spacing w:before="0" w:after="0" w:line="490" w:lineRule="exact"/>
        <w:jc w:val="left"/>
      </w:pPr>
      <w:r>
        <w:t>общенациональный кризис.</w:t>
      </w:r>
    </w:p>
    <w:p w:rsidR="001D6B99" w:rsidRDefault="00702332">
      <w:pPr>
        <w:pStyle w:val="210"/>
        <w:shd w:val="clear" w:color="auto" w:fill="auto"/>
        <w:spacing w:before="0" w:after="0" w:line="490" w:lineRule="exact"/>
        <w:ind w:firstLine="740"/>
      </w:pPr>
      <w:r>
        <w:t>Февральское восстание в Петрограде. Отречение Николая II.</w:t>
      </w:r>
    </w:p>
    <w:p w:rsidR="001D6B99" w:rsidRDefault="00702332">
      <w:pPr>
        <w:pStyle w:val="210"/>
        <w:shd w:val="clear" w:color="auto" w:fill="auto"/>
        <w:spacing w:before="0" w:after="0" w:line="490" w:lineRule="exact"/>
        <w:ind w:firstLine="740"/>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D6B99" w:rsidRDefault="00702332">
      <w:pPr>
        <w:pStyle w:val="210"/>
        <w:shd w:val="clear" w:color="auto" w:fill="auto"/>
        <w:spacing w:before="0" w:after="0" w:line="490" w:lineRule="exact"/>
        <w:ind w:firstLine="740"/>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D6B99" w:rsidRDefault="00702332">
      <w:pPr>
        <w:pStyle w:val="210"/>
        <w:shd w:val="clear" w:color="auto" w:fill="auto"/>
        <w:spacing w:before="0" w:after="0" w:line="490" w:lineRule="exact"/>
        <w:ind w:firstLine="740"/>
      </w:pPr>
      <w:r>
        <w:t>Гражданская война как национальная трагедия. Военная интервенция. Политика белых правительств А. В. Колчака, А. И. Деникина и П. Н. Врангеля.</w:t>
      </w:r>
    </w:p>
    <w:p w:rsidR="001D6B99" w:rsidRDefault="00702332">
      <w:pPr>
        <w:pStyle w:val="210"/>
        <w:shd w:val="clear" w:color="auto" w:fill="auto"/>
        <w:spacing w:before="0" w:after="0" w:line="490" w:lineRule="exact"/>
        <w:ind w:firstLine="740"/>
      </w:pPr>
      <w:r>
        <w:t>Переход страны к мирной жизни. Образование СССР. Революционные события в России глазами соотечественников и мира. Русское зарубежье.</w:t>
      </w:r>
    </w:p>
    <w:p w:rsidR="001D6B99" w:rsidRDefault="00702332">
      <w:pPr>
        <w:pStyle w:val="210"/>
        <w:shd w:val="clear" w:color="auto" w:fill="auto"/>
        <w:spacing w:before="0" w:after="0" w:line="490" w:lineRule="exact"/>
        <w:ind w:firstLine="740"/>
      </w:pPr>
      <w:r>
        <w:t>Влияние революционных событий на общемировые процессы XX в., историю народов России.</w:t>
      </w:r>
    </w:p>
    <w:p w:rsidR="001D6B99" w:rsidRPr="00C56DD0" w:rsidRDefault="00702332" w:rsidP="00C56DD0">
      <w:pPr>
        <w:pStyle w:val="210"/>
        <w:shd w:val="clear" w:color="auto" w:fill="auto"/>
        <w:tabs>
          <w:tab w:val="left" w:pos="1996"/>
        </w:tabs>
        <w:spacing w:before="0" w:after="0" w:line="490" w:lineRule="exact"/>
        <w:ind w:left="740"/>
        <w:rPr>
          <w:b/>
          <w:i/>
        </w:rPr>
      </w:pPr>
      <w:r w:rsidRPr="00C56DD0">
        <w:rPr>
          <w:b/>
          <w:i/>
        </w:rPr>
        <w:t>Великая Отечественная война 1941-1945 гг.</w:t>
      </w:r>
    </w:p>
    <w:p w:rsidR="001D6B99" w:rsidRDefault="00702332">
      <w:pPr>
        <w:pStyle w:val="210"/>
        <w:shd w:val="clear" w:color="auto" w:fill="auto"/>
        <w:spacing w:before="0" w:after="0" w:line="490" w:lineRule="exact"/>
        <w:ind w:firstLine="740"/>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C56DD0" w:rsidRDefault="00702332" w:rsidP="00C56DD0">
      <w:pPr>
        <w:pStyle w:val="210"/>
        <w:shd w:val="clear" w:color="auto" w:fill="auto"/>
        <w:spacing w:before="0" w:after="0" w:line="490" w:lineRule="exact"/>
        <w:ind w:firstLine="740"/>
      </w:pPr>
      <w:r>
        <w:t>Битва за Москву. Парад 7 ноября 1941 г. на Красной площади. Срыв германских планов молниеносной войны.</w:t>
      </w:r>
    </w:p>
    <w:p w:rsidR="001D6B99" w:rsidRDefault="00702332" w:rsidP="00C56DD0">
      <w:pPr>
        <w:pStyle w:val="210"/>
        <w:shd w:val="clear" w:color="auto" w:fill="auto"/>
        <w:spacing w:before="0" w:after="0" w:line="490" w:lineRule="exact"/>
        <w:ind w:firstLine="740"/>
      </w:pPr>
      <w:r>
        <w:t>Блокада Ленинграда. Дорога жизни. Значение героического сопротивления</w:t>
      </w:r>
    </w:p>
    <w:p w:rsidR="001D6B99" w:rsidRDefault="00702332">
      <w:pPr>
        <w:pStyle w:val="210"/>
        <w:shd w:val="clear" w:color="auto" w:fill="auto"/>
        <w:spacing w:before="0" w:after="0" w:line="490" w:lineRule="exact"/>
        <w:jc w:val="left"/>
      </w:pPr>
      <w:r>
        <w:t>Ленинграда.</w:t>
      </w:r>
    </w:p>
    <w:p w:rsidR="001D6B99" w:rsidRDefault="00702332">
      <w:pPr>
        <w:pStyle w:val="210"/>
        <w:shd w:val="clear" w:color="auto" w:fill="auto"/>
        <w:spacing w:before="0" w:after="0" w:line="490" w:lineRule="exact"/>
        <w:ind w:firstLine="740"/>
      </w:pPr>
      <w:r>
        <w:t xml:space="preserve">Гитлеровский план «Ост». Преступления нацистов и их пособников на территории СССР. Разграбление и уничтожение культурных ценностей. Холокост. </w:t>
      </w:r>
      <w:r>
        <w:lastRenderedPageBreak/>
        <w:t>Гитлеровские лагеря уничтожения (лагеря смерти).</w:t>
      </w:r>
    </w:p>
    <w:p w:rsidR="001D6B99" w:rsidRDefault="00702332">
      <w:pPr>
        <w:pStyle w:val="210"/>
        <w:shd w:val="clear" w:color="auto" w:fill="auto"/>
        <w:spacing w:before="0" w:after="0" w:line="490" w:lineRule="exact"/>
        <w:ind w:firstLine="740"/>
      </w:pPr>
      <w:r>
        <w:t>Коренной перелом в ходе Великой Отечественной войны. Сталинградская битва. Битва на Курской дуге.</w:t>
      </w:r>
    </w:p>
    <w:p w:rsidR="001D6B99" w:rsidRDefault="00702332">
      <w:pPr>
        <w:pStyle w:val="210"/>
        <w:shd w:val="clear" w:color="auto" w:fill="auto"/>
        <w:spacing w:before="0" w:after="0" w:line="490" w:lineRule="exact"/>
        <w:ind w:firstLine="740"/>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D6B99" w:rsidRDefault="00702332">
      <w:pPr>
        <w:pStyle w:val="210"/>
        <w:shd w:val="clear" w:color="auto" w:fill="auto"/>
        <w:spacing w:before="0" w:after="0" w:line="490" w:lineRule="exact"/>
        <w:ind w:firstLine="740"/>
      </w:pPr>
      <w:r>
        <w:t>Освобождение оккупированной территории СССР. Белорусская наступательная операция (операция «Багратион») Красной Армии.</w:t>
      </w:r>
    </w:p>
    <w:p w:rsidR="001D6B99" w:rsidRDefault="00702332">
      <w:pPr>
        <w:pStyle w:val="210"/>
        <w:shd w:val="clear" w:color="auto" w:fill="auto"/>
        <w:spacing w:before="0" w:after="0" w:line="490" w:lineRule="exact"/>
        <w:ind w:firstLine="740"/>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D6B99" w:rsidRDefault="00702332">
      <w:pPr>
        <w:pStyle w:val="210"/>
        <w:shd w:val="clear" w:color="auto" w:fill="auto"/>
        <w:spacing w:before="0" w:after="0" w:line="490" w:lineRule="exact"/>
        <w:ind w:firstLine="740"/>
      </w:pPr>
      <w:r>
        <w:t>Разгром милитаристской Японии. 3 сентября - окончание Второй мировой войны.</w:t>
      </w:r>
    </w:p>
    <w:p w:rsidR="001D6B99" w:rsidRDefault="00702332">
      <w:pPr>
        <w:pStyle w:val="210"/>
        <w:shd w:val="clear" w:color="auto" w:fill="auto"/>
        <w:spacing w:before="0" w:after="0" w:line="490" w:lineRule="exact"/>
        <w:ind w:firstLine="740"/>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D6B99" w:rsidRDefault="00702332">
      <w:pPr>
        <w:pStyle w:val="210"/>
        <w:shd w:val="clear" w:color="auto" w:fill="auto"/>
        <w:spacing w:before="0" w:after="0" w:line="490" w:lineRule="exact"/>
        <w:ind w:firstLine="740"/>
      </w:pPr>
      <w:r>
        <w:t>Окончание Второй мировой войны. Осуждение главных военных преступников их пособников (Нюрнбергский, Токийский и Хабаровский процессы).</w:t>
      </w:r>
    </w:p>
    <w:p w:rsidR="001D6B99" w:rsidRDefault="00702332">
      <w:pPr>
        <w:pStyle w:val="210"/>
        <w:shd w:val="clear" w:color="auto" w:fill="auto"/>
        <w:spacing w:before="0" w:after="0" w:line="490" w:lineRule="exact"/>
        <w:ind w:firstLine="740"/>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1D6B99" w:rsidRDefault="00702332">
      <w:pPr>
        <w:pStyle w:val="210"/>
        <w:shd w:val="clear" w:color="auto" w:fill="auto"/>
        <w:spacing w:before="0" w:after="0" w:line="490" w:lineRule="exact"/>
        <w:ind w:firstLine="740"/>
      </w:pPr>
      <w:r>
        <w:t>Города-герои. Дни воинской славы и памятные даты в России. Указы</w:t>
      </w:r>
    </w:p>
    <w:p w:rsidR="001D6B99" w:rsidRDefault="00702332">
      <w:pPr>
        <w:pStyle w:val="210"/>
        <w:shd w:val="clear" w:color="auto" w:fill="auto"/>
        <w:spacing w:before="0" w:after="0" w:line="490" w:lineRule="exact"/>
      </w:pPr>
      <w: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D6B99" w:rsidRDefault="00702332">
      <w:pPr>
        <w:pStyle w:val="210"/>
        <w:numPr>
          <w:ilvl w:val="0"/>
          <w:numId w:val="1799"/>
        </w:numPr>
        <w:shd w:val="clear" w:color="auto" w:fill="auto"/>
        <w:tabs>
          <w:tab w:val="left" w:pos="1039"/>
        </w:tabs>
        <w:spacing w:before="0" w:after="0" w:line="490" w:lineRule="exact"/>
        <w:ind w:firstLine="740"/>
      </w:pPr>
      <w: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D6B99" w:rsidRPr="00C56DD0" w:rsidRDefault="00702332" w:rsidP="00C56DD0">
      <w:pPr>
        <w:pStyle w:val="210"/>
        <w:shd w:val="clear" w:color="auto" w:fill="auto"/>
        <w:tabs>
          <w:tab w:val="left" w:pos="2004"/>
        </w:tabs>
        <w:spacing w:before="0" w:after="0" w:line="490" w:lineRule="exact"/>
        <w:ind w:left="740"/>
        <w:rPr>
          <w:b/>
          <w:i/>
        </w:rPr>
      </w:pPr>
      <w:r w:rsidRPr="00C56DD0">
        <w:rPr>
          <w:b/>
          <w:i/>
        </w:rPr>
        <w:lastRenderedPageBreak/>
        <w:t>Распад СССР. Становление новой России (1992-1999 гг.).</w:t>
      </w:r>
    </w:p>
    <w:p w:rsidR="001D6B99" w:rsidRDefault="00702332">
      <w:pPr>
        <w:pStyle w:val="210"/>
        <w:shd w:val="clear" w:color="auto" w:fill="auto"/>
        <w:spacing w:before="0" w:after="0" w:line="490" w:lineRule="exact"/>
        <w:ind w:firstLine="740"/>
      </w:pPr>
      <w:r>
        <w:t>Нарастание кризисных явлений в СССР. М.С. Горбачёв. Межнациональные</w:t>
      </w:r>
    </w:p>
    <w:p w:rsidR="001D6B99" w:rsidRDefault="00702332">
      <w:pPr>
        <w:pStyle w:val="210"/>
        <w:shd w:val="clear" w:color="auto" w:fill="auto"/>
        <w:spacing w:before="0" w:after="0" w:line="490" w:lineRule="exact"/>
      </w:pPr>
      <w:r>
        <w:t>конфликты. «Парад суверенитетов». Принятие Декларации о государственном суверенитете РСФСР.</w:t>
      </w:r>
    </w:p>
    <w:p w:rsidR="001D6B99" w:rsidRDefault="00702332">
      <w:pPr>
        <w:pStyle w:val="210"/>
        <w:shd w:val="clear" w:color="auto" w:fill="auto"/>
        <w:spacing w:before="0" w:after="0" w:line="490" w:lineRule="exact"/>
        <w:ind w:firstLine="740"/>
      </w:pPr>
      <w:r>
        <w:t>Референдум о сохранении СССР и введении поста Президента РСФСР. Избрание Б. Н. Ельцина Президентом РСФСР.</w:t>
      </w:r>
    </w:p>
    <w:p w:rsidR="001D6B99" w:rsidRDefault="00702332">
      <w:pPr>
        <w:pStyle w:val="210"/>
        <w:shd w:val="clear" w:color="auto" w:fill="auto"/>
        <w:spacing w:before="0" w:after="0" w:line="490" w:lineRule="exact"/>
        <w:ind w:firstLine="74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D6B99" w:rsidRDefault="00702332">
      <w:pPr>
        <w:pStyle w:val="210"/>
        <w:shd w:val="clear" w:color="auto" w:fill="auto"/>
        <w:spacing w:before="0" w:after="0" w:line="490" w:lineRule="exact"/>
        <w:ind w:firstLine="740"/>
      </w:pPr>
      <w:r>
        <w:t>Распад СССР и его последствия для России и мира.</w:t>
      </w:r>
    </w:p>
    <w:p w:rsidR="001D6B99" w:rsidRDefault="00702332">
      <w:pPr>
        <w:pStyle w:val="210"/>
        <w:shd w:val="clear" w:color="auto" w:fill="auto"/>
        <w:spacing w:before="0" w:after="0" w:line="490" w:lineRule="exact"/>
        <w:ind w:firstLine="740"/>
      </w:pPr>
      <w:r>
        <w:t>Становление Российской Федерации как суверенного государства (1991-1993 гг.). Референдум по проекту Конституции.</w:t>
      </w:r>
    </w:p>
    <w:p w:rsidR="001D6B99" w:rsidRDefault="00702332">
      <w:pPr>
        <w:pStyle w:val="210"/>
        <w:shd w:val="clear" w:color="auto" w:fill="auto"/>
        <w:spacing w:before="0" w:after="0" w:line="490" w:lineRule="exact"/>
        <w:ind w:firstLine="740"/>
      </w:pPr>
      <w:r>
        <w:t>России. Принятие Конституции Российской Федерации 1993 г. и её значение.</w:t>
      </w:r>
    </w:p>
    <w:p w:rsidR="001D6B99" w:rsidRDefault="00702332">
      <w:pPr>
        <w:pStyle w:val="210"/>
        <w:shd w:val="clear" w:color="auto" w:fill="auto"/>
        <w:spacing w:before="0" w:after="0" w:line="490" w:lineRule="exact"/>
        <w:ind w:firstLine="740"/>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D6B99" w:rsidRDefault="00702332">
      <w:pPr>
        <w:pStyle w:val="210"/>
        <w:shd w:val="clear" w:color="auto" w:fill="auto"/>
        <w:spacing w:before="0" w:after="0" w:line="490" w:lineRule="exact"/>
        <w:ind w:firstLine="740"/>
      </w:pPr>
      <w:r>
        <w:t>Россия на постсоветском пространстве. СНГ и Союзное государство. Значение сохранения Россией статуса ядерной державы.</w:t>
      </w:r>
    </w:p>
    <w:p w:rsidR="001D6B99" w:rsidRDefault="00702332">
      <w:pPr>
        <w:pStyle w:val="210"/>
        <w:shd w:val="clear" w:color="auto" w:fill="auto"/>
        <w:spacing w:before="0" w:after="0" w:line="490" w:lineRule="exact"/>
        <w:ind w:firstLine="740"/>
      </w:pPr>
      <w:r>
        <w:t>Добровольная отставка Б.Н. Ельцина.</w:t>
      </w:r>
    </w:p>
    <w:p w:rsidR="001D6B99" w:rsidRPr="00C56DD0" w:rsidRDefault="00702332" w:rsidP="00C56DD0">
      <w:pPr>
        <w:pStyle w:val="210"/>
        <w:shd w:val="clear" w:color="auto" w:fill="auto"/>
        <w:tabs>
          <w:tab w:val="left" w:pos="2004"/>
        </w:tabs>
        <w:spacing w:before="0" w:after="0" w:line="490" w:lineRule="exact"/>
        <w:ind w:left="740"/>
        <w:rPr>
          <w:b/>
          <w:i/>
        </w:rPr>
      </w:pPr>
      <w:r w:rsidRPr="00C56DD0">
        <w:rPr>
          <w:b/>
          <w:i/>
        </w:rPr>
        <w:t>Возрождение страны с 2000-х гг.</w:t>
      </w:r>
    </w:p>
    <w:p w:rsidR="00B53186" w:rsidRDefault="00B53186" w:rsidP="00B53186">
      <w:pPr>
        <w:pStyle w:val="210"/>
        <w:shd w:val="clear" w:color="auto" w:fill="auto"/>
        <w:tabs>
          <w:tab w:val="left" w:pos="851"/>
        </w:tabs>
        <w:spacing w:before="0" w:after="0" w:line="490" w:lineRule="exact"/>
      </w:pPr>
      <w:r>
        <w:tab/>
      </w:r>
      <w:r w:rsidR="00702332">
        <w:t>Российская Федерация в начале XXI века: на пути восстановления</w:t>
      </w:r>
      <w:r>
        <w:t xml:space="preserve"> </w:t>
      </w:r>
      <w:r w:rsidR="00702332">
        <w:t>и укрепления страны. Вступление в должность Президента Российской Федерации</w:t>
      </w:r>
      <w:r>
        <w:t xml:space="preserve"> В.В. </w:t>
      </w:r>
      <w:r w:rsidR="00702332">
        <w:t>Путина. Восстановление единого правового пространства страны.</w:t>
      </w:r>
    </w:p>
    <w:p w:rsidR="001D6B99" w:rsidRDefault="00B53186" w:rsidP="00B53186">
      <w:pPr>
        <w:pStyle w:val="210"/>
        <w:shd w:val="clear" w:color="auto" w:fill="auto"/>
        <w:tabs>
          <w:tab w:val="left" w:pos="851"/>
        </w:tabs>
        <w:spacing w:before="0" w:after="0" w:line="490" w:lineRule="exact"/>
      </w:pPr>
      <w:r>
        <w:tab/>
      </w:r>
      <w:r w:rsidR="00702332">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D6B99" w:rsidRDefault="00702332">
      <w:pPr>
        <w:pStyle w:val="210"/>
        <w:shd w:val="clear" w:color="auto" w:fill="auto"/>
        <w:spacing w:before="0" w:after="0" w:line="490" w:lineRule="exact"/>
        <w:ind w:firstLine="760"/>
      </w:pPr>
      <w:r>
        <w:t>Восстановление лидирующих позиций России в международных отношениях. Отношения с США и Евросоюзом.</w:t>
      </w:r>
    </w:p>
    <w:p w:rsidR="001D6B99" w:rsidRDefault="00702332" w:rsidP="00B53186">
      <w:pPr>
        <w:pStyle w:val="210"/>
        <w:shd w:val="clear" w:color="auto" w:fill="auto"/>
        <w:tabs>
          <w:tab w:val="left" w:pos="2177"/>
        </w:tabs>
        <w:spacing w:before="0" w:after="0" w:line="490" w:lineRule="exact"/>
        <w:ind w:left="760"/>
      </w:pPr>
      <w:r>
        <w:t>Воссоединение Крыма с Россией.</w:t>
      </w:r>
    </w:p>
    <w:p w:rsidR="001D6B99" w:rsidRDefault="00702332">
      <w:pPr>
        <w:pStyle w:val="210"/>
        <w:shd w:val="clear" w:color="auto" w:fill="auto"/>
        <w:spacing w:before="0" w:after="0" w:line="490" w:lineRule="exact"/>
        <w:ind w:firstLine="760"/>
      </w:pPr>
      <w:r>
        <w:lastRenderedPageBreak/>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B53186" w:rsidRDefault="00702332" w:rsidP="00B53186">
      <w:pPr>
        <w:pStyle w:val="210"/>
        <w:shd w:val="clear" w:color="auto" w:fill="auto"/>
        <w:spacing w:before="0" w:after="0" w:line="490" w:lineRule="exact"/>
        <w:ind w:firstLine="760"/>
      </w:pPr>
      <w:r>
        <w:t>Воссоединение Крыма с Россией, его значение и международные последствия.</w:t>
      </w:r>
    </w:p>
    <w:p w:rsidR="001D6B99" w:rsidRDefault="00702332" w:rsidP="00B53186">
      <w:pPr>
        <w:pStyle w:val="210"/>
        <w:shd w:val="clear" w:color="auto" w:fill="auto"/>
        <w:spacing w:before="0" w:after="0" w:line="490" w:lineRule="exact"/>
        <w:ind w:firstLine="760"/>
      </w:pPr>
      <w: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D6B99" w:rsidRDefault="00702332">
      <w:pPr>
        <w:pStyle w:val="210"/>
        <w:shd w:val="clear" w:color="auto" w:fill="auto"/>
        <w:spacing w:before="0" w:after="0" w:line="490" w:lineRule="exact"/>
        <w:ind w:firstLine="760"/>
      </w:pPr>
      <w:r>
        <w:t>Общероссийское голосование по поправкам к Конституции России (2020 г.).</w:t>
      </w:r>
    </w:p>
    <w:p w:rsidR="001D6B99" w:rsidRDefault="00702332">
      <w:pPr>
        <w:pStyle w:val="210"/>
        <w:shd w:val="clear" w:color="auto" w:fill="auto"/>
        <w:spacing w:before="0" w:after="0" w:line="490" w:lineRule="exact"/>
        <w:ind w:firstLine="760"/>
      </w:pPr>
      <w:r>
        <w:t>Признание Россией Донецкой Народной Республики и Луганской Народной Республики (2022 г.).</w:t>
      </w:r>
    </w:p>
    <w:p w:rsidR="001D6B99" w:rsidRDefault="00702332">
      <w:pPr>
        <w:pStyle w:val="210"/>
        <w:shd w:val="clear" w:color="auto" w:fill="auto"/>
        <w:spacing w:before="0" w:after="0" w:line="490" w:lineRule="exact"/>
        <w:ind w:firstLine="760"/>
      </w:pPr>
      <w:r>
        <w:t>Значение исторических традиций и культурного наследия для современной</w:t>
      </w:r>
    </w:p>
    <w:p w:rsidR="001D6B99" w:rsidRDefault="00702332">
      <w:pPr>
        <w:pStyle w:val="210"/>
        <w:shd w:val="clear" w:color="auto" w:fill="auto"/>
        <w:spacing w:before="0" w:after="0" w:line="490" w:lineRule="exact"/>
      </w:pPr>
      <w: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D6B99" w:rsidRPr="00B53186" w:rsidRDefault="00702332" w:rsidP="00B53186">
      <w:pPr>
        <w:pStyle w:val="210"/>
        <w:shd w:val="clear" w:color="auto" w:fill="auto"/>
        <w:tabs>
          <w:tab w:val="left" w:pos="1983"/>
        </w:tabs>
        <w:spacing w:before="0" w:after="0" w:line="490" w:lineRule="exact"/>
        <w:ind w:left="760"/>
        <w:rPr>
          <w:b/>
          <w:i/>
        </w:rPr>
      </w:pPr>
      <w:r w:rsidRPr="00B53186">
        <w:rPr>
          <w:b/>
          <w:i/>
        </w:rPr>
        <w:t>Итоговое повторение.</w:t>
      </w:r>
    </w:p>
    <w:p w:rsidR="001D6B99" w:rsidRDefault="00702332">
      <w:pPr>
        <w:pStyle w:val="210"/>
        <w:shd w:val="clear" w:color="auto" w:fill="auto"/>
        <w:spacing w:before="0" w:after="0" w:line="490" w:lineRule="exact"/>
        <w:ind w:firstLine="760"/>
      </w:pPr>
      <w:r>
        <w:t>История родного края в годы революций и Гражданской войны.</w:t>
      </w:r>
    </w:p>
    <w:p w:rsidR="001D6B99" w:rsidRDefault="00702332">
      <w:pPr>
        <w:pStyle w:val="210"/>
        <w:shd w:val="clear" w:color="auto" w:fill="auto"/>
        <w:spacing w:before="0" w:after="0" w:line="490" w:lineRule="exact"/>
        <w:ind w:firstLine="760"/>
      </w:pPr>
      <w:r>
        <w:t>Наши земляки - герои Великой Отечественной войны (1941-1945 гг.).</w:t>
      </w:r>
    </w:p>
    <w:p w:rsidR="001D6B99" w:rsidRPr="00B53186" w:rsidRDefault="00702332">
      <w:pPr>
        <w:pStyle w:val="210"/>
        <w:shd w:val="clear" w:color="auto" w:fill="auto"/>
        <w:spacing w:before="0" w:after="0" w:line="490" w:lineRule="exact"/>
        <w:ind w:firstLine="760"/>
        <w:rPr>
          <w:b/>
          <w:i/>
        </w:rPr>
      </w:pPr>
      <w:r w:rsidRPr="00B53186">
        <w:rPr>
          <w:b/>
          <w:i/>
        </w:rPr>
        <w:t>Наш регион в конце XX - начале XXI вв.</w:t>
      </w:r>
    </w:p>
    <w:p w:rsidR="001D6B99" w:rsidRDefault="00702332">
      <w:pPr>
        <w:pStyle w:val="210"/>
        <w:shd w:val="clear" w:color="auto" w:fill="auto"/>
        <w:spacing w:before="0" w:after="0" w:line="490" w:lineRule="exact"/>
        <w:ind w:firstLine="760"/>
      </w:pPr>
      <w:r>
        <w:lastRenderedPageBreak/>
        <w:t>Трудовые достижения родного края.</w:t>
      </w:r>
    </w:p>
    <w:p w:rsidR="001D6B99" w:rsidRPr="00B53186" w:rsidRDefault="00702332" w:rsidP="00B53186">
      <w:pPr>
        <w:pStyle w:val="210"/>
        <w:shd w:val="clear" w:color="auto" w:fill="auto"/>
        <w:tabs>
          <w:tab w:val="left" w:pos="1746"/>
        </w:tabs>
        <w:spacing w:before="0" w:after="0" w:line="490" w:lineRule="exact"/>
        <w:jc w:val="center"/>
        <w:rPr>
          <w:b/>
        </w:rPr>
      </w:pPr>
      <w:r w:rsidRPr="00B53186">
        <w:rPr>
          <w:b/>
        </w:rPr>
        <w:t>Планируемые результаты освоения учебного модуля «Введение в Новейшую историю России».</w:t>
      </w:r>
    </w:p>
    <w:p w:rsidR="00B53186" w:rsidRDefault="00B53186" w:rsidP="00B53186">
      <w:pPr>
        <w:pStyle w:val="210"/>
        <w:shd w:val="clear" w:color="auto" w:fill="auto"/>
        <w:tabs>
          <w:tab w:val="left" w:pos="851"/>
        </w:tabs>
        <w:spacing w:before="0" w:after="0" w:line="490" w:lineRule="exact"/>
      </w:pPr>
      <w:r>
        <w:rPr>
          <w:b/>
          <w:i/>
        </w:rPr>
        <w:tab/>
      </w:r>
      <w:r w:rsidR="00702332" w:rsidRPr="00B53186">
        <w:rPr>
          <w:b/>
          <w:i/>
        </w:rPr>
        <w:t>Личностные и метапредметные</w:t>
      </w:r>
      <w:r w:rsidR="00702332">
        <w:t xml:space="preserve"> результаты являются приоритетными</w:t>
      </w:r>
      <w:r>
        <w:t xml:space="preserve"> </w:t>
      </w:r>
      <w:r w:rsidR="00702332">
        <w:t>при освоении содержания учебного модуля «Введение в Новейшую историю России».</w:t>
      </w:r>
    </w:p>
    <w:p w:rsidR="00B53186" w:rsidRDefault="00B53186" w:rsidP="00B53186">
      <w:pPr>
        <w:pStyle w:val="210"/>
        <w:shd w:val="clear" w:color="auto" w:fill="auto"/>
        <w:tabs>
          <w:tab w:val="left" w:pos="851"/>
        </w:tabs>
        <w:spacing w:before="0" w:after="0" w:line="490" w:lineRule="exact"/>
      </w:pPr>
      <w:r>
        <w:tab/>
      </w:r>
      <w:r w:rsidR="00702332">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1D6B99" w:rsidRDefault="00B53186" w:rsidP="00B53186">
      <w:pPr>
        <w:pStyle w:val="210"/>
        <w:shd w:val="clear" w:color="auto" w:fill="auto"/>
        <w:tabs>
          <w:tab w:val="left" w:pos="851"/>
        </w:tabs>
        <w:spacing w:before="0" w:after="0" w:line="490" w:lineRule="exact"/>
      </w:pPr>
      <w:r>
        <w:tab/>
      </w:r>
      <w:r w:rsidR="00702332">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B53186" w:rsidRDefault="00702332">
      <w:pPr>
        <w:pStyle w:val="210"/>
        <w:numPr>
          <w:ilvl w:val="0"/>
          <w:numId w:val="1802"/>
        </w:numPr>
        <w:shd w:val="clear" w:color="auto" w:fill="auto"/>
        <w:tabs>
          <w:tab w:val="left" w:pos="1094"/>
        </w:tabs>
        <w:spacing w:before="0" w:after="0" w:line="490" w:lineRule="exact"/>
        <w:ind w:firstLine="760"/>
      </w:pPr>
      <w:r w:rsidRPr="00B53186">
        <w:rPr>
          <w:i/>
        </w:rPr>
        <w:t>гражданского воспитания:</w:t>
      </w:r>
    </w:p>
    <w:p w:rsidR="001D6B99" w:rsidRDefault="00B53186" w:rsidP="00B53186">
      <w:pPr>
        <w:pStyle w:val="210"/>
        <w:shd w:val="clear" w:color="auto" w:fill="auto"/>
        <w:tabs>
          <w:tab w:val="left" w:pos="1094"/>
        </w:tabs>
        <w:spacing w:before="0" w:after="0" w:line="490" w:lineRule="exact"/>
      </w:pPr>
      <w:r>
        <w:tab/>
      </w:r>
      <w:r w:rsidR="00702332">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B53186" w:rsidRPr="00B53186" w:rsidRDefault="00B53186">
      <w:pPr>
        <w:pStyle w:val="210"/>
        <w:numPr>
          <w:ilvl w:val="0"/>
          <w:numId w:val="1802"/>
        </w:numPr>
        <w:shd w:val="clear" w:color="auto" w:fill="auto"/>
        <w:tabs>
          <w:tab w:val="left" w:pos="1081"/>
        </w:tabs>
        <w:spacing w:before="0" w:after="0" w:line="490" w:lineRule="exact"/>
        <w:ind w:firstLine="760"/>
        <w:rPr>
          <w:i/>
        </w:rPr>
      </w:pPr>
      <w:r w:rsidRPr="00B53186">
        <w:rPr>
          <w:i/>
        </w:rPr>
        <w:t>патриотического воспитания:</w:t>
      </w:r>
    </w:p>
    <w:p w:rsidR="001D6B99" w:rsidRDefault="00B53186" w:rsidP="00B53186">
      <w:pPr>
        <w:pStyle w:val="210"/>
        <w:shd w:val="clear" w:color="auto" w:fill="auto"/>
        <w:tabs>
          <w:tab w:val="left" w:pos="1081"/>
        </w:tabs>
        <w:spacing w:before="0" w:after="0" w:line="490" w:lineRule="exact"/>
      </w:pPr>
      <w:r>
        <w:tab/>
      </w:r>
      <w:r w:rsidR="00702332">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w:t>
      </w:r>
      <w:r w:rsidR="00702332">
        <w:lastRenderedPageBreak/>
        <w:t>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B53186" w:rsidRDefault="00702332">
      <w:pPr>
        <w:pStyle w:val="210"/>
        <w:numPr>
          <w:ilvl w:val="0"/>
          <w:numId w:val="1802"/>
        </w:numPr>
        <w:shd w:val="clear" w:color="auto" w:fill="auto"/>
        <w:tabs>
          <w:tab w:val="left" w:pos="1081"/>
        </w:tabs>
        <w:spacing w:before="0" w:after="0" w:line="490" w:lineRule="exact"/>
        <w:ind w:firstLine="760"/>
      </w:pPr>
      <w:r w:rsidRPr="00B53186">
        <w:rPr>
          <w:i/>
        </w:rPr>
        <w:t>духовно-нравственного воспитания:</w:t>
      </w:r>
    </w:p>
    <w:p w:rsidR="00B53186" w:rsidRDefault="00B53186" w:rsidP="00B53186">
      <w:pPr>
        <w:pStyle w:val="210"/>
        <w:shd w:val="clear" w:color="auto" w:fill="auto"/>
        <w:tabs>
          <w:tab w:val="left" w:pos="1081"/>
        </w:tabs>
        <w:spacing w:before="0" w:after="0" w:line="490" w:lineRule="exact"/>
      </w:pPr>
      <w:r>
        <w:tab/>
      </w:r>
      <w:r w:rsidR="00702332">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53186" w:rsidRPr="00B53186" w:rsidRDefault="00B53186" w:rsidP="00B53186">
      <w:pPr>
        <w:pStyle w:val="210"/>
        <w:shd w:val="clear" w:color="auto" w:fill="auto"/>
        <w:tabs>
          <w:tab w:val="left" w:pos="1081"/>
        </w:tabs>
        <w:spacing w:before="0" w:after="0" w:line="490" w:lineRule="exact"/>
        <w:rPr>
          <w:i/>
        </w:rPr>
      </w:pPr>
      <w:r>
        <w:tab/>
      </w:r>
      <w:r w:rsidR="00702332" w:rsidRPr="00B53186">
        <w:t>Содержание</w:t>
      </w:r>
      <w:r w:rsidR="00702332" w:rsidRPr="00B53186">
        <w:rPr>
          <w:b/>
          <w:i/>
        </w:rPr>
        <w:t xml:space="preserve"> </w:t>
      </w:r>
      <w:r w:rsidR="00702332">
        <w:t xml:space="preserve">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w:t>
      </w:r>
      <w:r w:rsidR="00702332" w:rsidRPr="00B53186">
        <w:rPr>
          <w:i/>
        </w:rPr>
        <w:t>уважение к труду и результатам трудовой деятельности, готовность к участию в практической</w:t>
      </w:r>
      <w:r w:rsidRPr="00B53186">
        <w:rPr>
          <w:i/>
        </w:rPr>
        <w:t xml:space="preserve"> </w:t>
      </w:r>
      <w:r w:rsidR="00702332" w:rsidRPr="00B53186">
        <w:rPr>
          <w:i/>
        </w:rPr>
        <w:t>деятельности экологической направленности.</w:t>
      </w:r>
    </w:p>
    <w:p w:rsidR="00B53186" w:rsidRDefault="00B53186" w:rsidP="00B53186">
      <w:pPr>
        <w:pStyle w:val="210"/>
        <w:shd w:val="clear" w:color="auto" w:fill="auto"/>
        <w:tabs>
          <w:tab w:val="left" w:pos="1081"/>
        </w:tabs>
        <w:spacing w:before="0" w:after="0" w:line="490" w:lineRule="exact"/>
      </w:pPr>
      <w:r>
        <w:tab/>
      </w:r>
      <w:r w:rsidR="00702332">
        <w:t xml:space="preserve">При освоении содержания учебного модуля «Введение в Новейшую историю России» обучающиеся продолжат осмысление </w:t>
      </w:r>
      <w:r w:rsidR="00702332" w:rsidRPr="00B53186">
        <w:rPr>
          <w:i/>
        </w:rPr>
        <w:t xml:space="preserve">ценности научного познания, освоение системы научных представлений об основных закономерностях развития общества, </w:t>
      </w:r>
      <w:r w:rsidR="00702332">
        <w:t>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B53186" w:rsidRDefault="00B53186" w:rsidP="00B53186">
      <w:pPr>
        <w:pStyle w:val="210"/>
        <w:shd w:val="clear" w:color="auto" w:fill="auto"/>
        <w:tabs>
          <w:tab w:val="left" w:pos="1081"/>
        </w:tabs>
        <w:spacing w:before="0" w:after="0" w:line="490" w:lineRule="exact"/>
      </w:pPr>
      <w:r>
        <w:tab/>
      </w:r>
      <w:r w:rsidR="00702332">
        <w:t xml:space="preserve">В результате изучения учебного модуля «Введение в Новейшую историю России» у обучающегося будут сформированы </w:t>
      </w:r>
      <w:r w:rsidR="00702332" w:rsidRPr="00B53186">
        <w:rPr>
          <w:b/>
          <w:i/>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B53186" w:rsidP="00B53186">
      <w:pPr>
        <w:pStyle w:val="210"/>
        <w:shd w:val="clear" w:color="auto" w:fill="auto"/>
        <w:tabs>
          <w:tab w:val="left" w:pos="1081"/>
        </w:tabs>
        <w:spacing w:before="0" w:after="0" w:line="490" w:lineRule="exact"/>
      </w:pPr>
      <w:r>
        <w:tab/>
      </w:r>
      <w:r w:rsidR="00702332">
        <w:t xml:space="preserve">У обучающегося будут сформированы следующие </w:t>
      </w:r>
      <w:r w:rsidR="00702332" w:rsidRPr="00B53186">
        <w:rPr>
          <w:b/>
          <w:i/>
        </w:rPr>
        <w:t xml:space="preserve">базовые логические </w:t>
      </w:r>
      <w:r w:rsidR="00702332" w:rsidRPr="00B53186">
        <w:rPr>
          <w:b/>
          <w:i/>
        </w:rPr>
        <w:lastRenderedPageBreak/>
        <w:t>действия</w:t>
      </w:r>
      <w:r w:rsidR="00702332">
        <w:t xml:space="preserve"> как часть познавательных универсальных учебных действий:</w:t>
      </w:r>
    </w:p>
    <w:p w:rsidR="001D6B99" w:rsidRDefault="00702332">
      <w:pPr>
        <w:pStyle w:val="210"/>
        <w:shd w:val="clear" w:color="auto" w:fill="auto"/>
        <w:spacing w:before="0" w:after="0" w:line="485" w:lineRule="exact"/>
        <w:ind w:firstLine="760"/>
      </w:pPr>
      <w:r>
        <w:t>выявлять и характеризовать существенные признаки, итоги и значение ключевых событий и процессов Новейшей истории России;</w:t>
      </w:r>
    </w:p>
    <w:p w:rsidR="001D6B99" w:rsidRDefault="00702332">
      <w:pPr>
        <w:pStyle w:val="210"/>
        <w:shd w:val="clear" w:color="auto" w:fill="auto"/>
        <w:spacing w:before="0" w:after="0" w:line="485" w:lineRule="exact"/>
        <w:ind w:firstLine="760"/>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1D6B99" w:rsidRDefault="00702332">
      <w:pPr>
        <w:pStyle w:val="210"/>
        <w:shd w:val="clear" w:color="auto" w:fill="auto"/>
        <w:spacing w:before="0" w:after="0" w:line="485" w:lineRule="exact"/>
        <w:ind w:firstLine="760"/>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D6B99" w:rsidRDefault="00702332">
      <w:pPr>
        <w:pStyle w:val="210"/>
        <w:shd w:val="clear" w:color="auto" w:fill="auto"/>
        <w:spacing w:before="0" w:after="0" w:line="485" w:lineRule="exact"/>
        <w:ind w:firstLine="760"/>
      </w:pPr>
      <w:r>
        <w:t>выявлять дефициты информации, данных, необходимых для решения поставленной задачи;</w:t>
      </w:r>
    </w:p>
    <w:p w:rsidR="001D6B99" w:rsidRDefault="00702332">
      <w:pPr>
        <w:pStyle w:val="210"/>
        <w:shd w:val="clear" w:color="auto" w:fill="auto"/>
        <w:spacing w:before="0" w:after="0" w:line="485" w:lineRule="exact"/>
        <w:ind w:firstLine="760"/>
      </w:pPr>
      <w: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B53186" w:rsidRDefault="00702332" w:rsidP="00B53186">
      <w:pPr>
        <w:pStyle w:val="210"/>
        <w:shd w:val="clear" w:color="auto" w:fill="auto"/>
        <w:spacing w:before="0" w:after="0" w:line="485" w:lineRule="exact"/>
        <w:ind w:firstLine="760"/>
      </w:pPr>
      <w:r>
        <w:t>самостоятельно выбирать способ решения учебной задачи.</w:t>
      </w:r>
    </w:p>
    <w:p w:rsidR="001D6B99" w:rsidRDefault="00702332" w:rsidP="00B53186">
      <w:pPr>
        <w:pStyle w:val="210"/>
        <w:shd w:val="clear" w:color="auto" w:fill="auto"/>
        <w:spacing w:before="0" w:after="0" w:line="485" w:lineRule="exact"/>
        <w:ind w:firstLine="760"/>
      </w:pPr>
      <w:r>
        <w:t xml:space="preserve">У обучающегося будут сформированы следующие </w:t>
      </w:r>
      <w:r w:rsidRPr="00B53186">
        <w:rPr>
          <w:b/>
          <w:i/>
        </w:rPr>
        <w:t>базовые исследовательские действия</w:t>
      </w:r>
      <w:r>
        <w:t xml:space="preserve"> как часть познавательных универсальных учебных действий:</w:t>
      </w:r>
    </w:p>
    <w:p w:rsidR="001D6B99" w:rsidRDefault="00702332" w:rsidP="00B53186">
      <w:pPr>
        <w:pStyle w:val="210"/>
        <w:shd w:val="clear" w:color="auto" w:fill="auto"/>
        <w:spacing w:before="0" w:after="0" w:line="485" w:lineRule="exact"/>
        <w:ind w:firstLine="740"/>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rsidP="00B53186">
      <w:pPr>
        <w:pStyle w:val="210"/>
        <w:shd w:val="clear" w:color="auto" w:fill="auto"/>
        <w:spacing w:before="0" w:after="0" w:line="485" w:lineRule="exact"/>
        <w:ind w:firstLine="740"/>
      </w:pPr>
      <w:r>
        <w:t>формулировать гипотезу об истинности собственных суждений и суждений других, аргументировать свою позицию, мнение;</w:t>
      </w:r>
    </w:p>
    <w:p w:rsidR="001D6B99" w:rsidRDefault="00702332" w:rsidP="00B53186">
      <w:pPr>
        <w:pStyle w:val="210"/>
        <w:shd w:val="clear" w:color="auto" w:fill="auto"/>
        <w:spacing w:before="0" w:after="0" w:line="485" w:lineRule="exact"/>
        <w:ind w:firstLine="740"/>
      </w:pPr>
      <w: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B53186" w:rsidRDefault="00702332" w:rsidP="00B53186">
      <w:pPr>
        <w:pStyle w:val="210"/>
        <w:shd w:val="clear" w:color="auto" w:fill="auto"/>
        <w:spacing w:before="0" w:after="0" w:line="485" w:lineRule="exact"/>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rsidP="00B53186">
      <w:pPr>
        <w:pStyle w:val="210"/>
        <w:shd w:val="clear" w:color="auto" w:fill="auto"/>
        <w:spacing w:before="0" w:after="0" w:line="485" w:lineRule="exact"/>
        <w:ind w:firstLine="740"/>
      </w:pPr>
      <w:r>
        <w:t xml:space="preserve">У обучающегося будут сформированы </w:t>
      </w:r>
      <w:r w:rsidRPr="00B53186">
        <w:rPr>
          <w:b/>
          <w:i/>
        </w:rPr>
        <w:t>умения работать с информацией</w:t>
      </w:r>
      <w:r>
        <w:t xml:space="preserve"> как </w:t>
      </w:r>
      <w:r>
        <w:lastRenderedPageBreak/>
        <w:t>часть познавательных универсальных учебных действий:</w:t>
      </w:r>
    </w:p>
    <w:p w:rsidR="001D6B99" w:rsidRDefault="00702332">
      <w:pPr>
        <w:pStyle w:val="210"/>
        <w:shd w:val="clear" w:color="auto" w:fill="auto"/>
        <w:spacing w:before="0" w:after="0" w:line="485" w:lineRule="exact"/>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0"/>
        <w:shd w:val="clear" w:color="auto" w:fill="auto"/>
        <w:spacing w:before="0" w:after="0" w:line="485" w:lineRule="exact"/>
        <w:ind w:firstLine="740"/>
      </w:pPr>
      <w: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1D6B99" w:rsidRDefault="00702332">
      <w:pPr>
        <w:pStyle w:val="210"/>
        <w:shd w:val="clear" w:color="auto" w:fill="auto"/>
        <w:spacing w:before="0" w:after="0" w:line="485"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B53186" w:rsidRDefault="00702332" w:rsidP="00B53186">
      <w:pPr>
        <w:pStyle w:val="210"/>
        <w:shd w:val="clear" w:color="auto" w:fill="auto"/>
        <w:spacing w:before="0" w:after="0" w:line="485" w:lineRule="exact"/>
        <w:ind w:firstLine="740"/>
      </w:pPr>
      <w:r>
        <w:t>самостоятельно выбирать оптимальную форму представления информации и иллюстрировать решаемые задачи несложными схемами, диаграммами,</w:t>
      </w:r>
    </w:p>
    <w:p w:rsidR="001D6B99" w:rsidRDefault="00702332" w:rsidP="00B53186">
      <w:pPr>
        <w:pStyle w:val="210"/>
        <w:shd w:val="clear" w:color="auto" w:fill="auto"/>
        <w:spacing w:before="0" w:after="0" w:line="485" w:lineRule="exact"/>
        <w:ind w:firstLine="740"/>
      </w:pPr>
      <w:r>
        <w:t>иной графикой и их комбинациями;</w:t>
      </w:r>
    </w:p>
    <w:p w:rsidR="001D6B99" w:rsidRDefault="00702332">
      <w:pPr>
        <w:pStyle w:val="210"/>
        <w:shd w:val="clear" w:color="auto" w:fill="auto"/>
        <w:spacing w:before="0" w:after="0" w:line="485" w:lineRule="exact"/>
        <w:ind w:firstLine="760"/>
      </w:pPr>
      <w:r>
        <w:t>оценивать надёжность информации по критериям, предложенным или сформулированным самостоятельно;</w:t>
      </w:r>
    </w:p>
    <w:p w:rsidR="00B53186" w:rsidRDefault="00702332" w:rsidP="00B53186">
      <w:pPr>
        <w:pStyle w:val="210"/>
        <w:shd w:val="clear" w:color="auto" w:fill="auto"/>
        <w:spacing w:before="0" w:after="0" w:line="485" w:lineRule="exact"/>
        <w:ind w:firstLine="760"/>
      </w:pPr>
      <w:r>
        <w:t>эффективно запоминать и систематизировать информацию.</w:t>
      </w:r>
    </w:p>
    <w:p w:rsidR="001D6B99" w:rsidRDefault="00702332" w:rsidP="00B53186">
      <w:pPr>
        <w:pStyle w:val="210"/>
        <w:shd w:val="clear" w:color="auto" w:fill="auto"/>
        <w:spacing w:before="0" w:after="0" w:line="485" w:lineRule="exact"/>
        <w:ind w:firstLine="760"/>
      </w:pPr>
      <w:r>
        <w:t xml:space="preserve">У обучающегося будут сформированы </w:t>
      </w:r>
      <w:r w:rsidRPr="00B53186">
        <w:rPr>
          <w:b/>
          <w:i/>
        </w:rPr>
        <w:t>умения общения</w:t>
      </w:r>
      <w:r>
        <w:t xml:space="preserve"> как часть коммуникативных универсальных учебных действий:</w:t>
      </w:r>
    </w:p>
    <w:p w:rsidR="001D6B99" w:rsidRDefault="00702332">
      <w:pPr>
        <w:pStyle w:val="210"/>
        <w:shd w:val="clear" w:color="auto" w:fill="auto"/>
        <w:spacing w:before="0" w:after="0" w:line="485" w:lineRule="exact"/>
        <w:ind w:firstLine="760"/>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D6B99" w:rsidRDefault="00702332">
      <w:pPr>
        <w:pStyle w:val="210"/>
        <w:shd w:val="clear" w:color="auto" w:fill="auto"/>
        <w:spacing w:before="0" w:after="0" w:line="48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D6B99" w:rsidRDefault="00702332" w:rsidP="00B53186">
      <w:pPr>
        <w:pStyle w:val="210"/>
        <w:shd w:val="clear" w:color="auto" w:fill="auto"/>
        <w:tabs>
          <w:tab w:val="left" w:pos="6870"/>
        </w:tabs>
        <w:spacing w:before="0" w:after="0" w:line="485" w:lineRule="exact"/>
        <w:ind w:firstLine="760"/>
      </w:pPr>
      <w:r>
        <w:t>поним</w:t>
      </w:r>
      <w:r w:rsidR="00B53186">
        <w:t xml:space="preserve">ать намерения других, проявлять </w:t>
      </w:r>
      <w:r>
        <w:t>уважительное отношение</w:t>
      </w:r>
      <w:r w:rsidR="00B53186">
        <w:t xml:space="preserve"> </w:t>
      </w:r>
      <w:r>
        <w:t>к собеседнику и в корректной форме формулировать свои возражения;</w:t>
      </w:r>
    </w:p>
    <w:p w:rsidR="001D6B99" w:rsidRDefault="00702332" w:rsidP="00B53186">
      <w:pPr>
        <w:pStyle w:val="210"/>
        <w:shd w:val="clear" w:color="auto" w:fill="auto"/>
        <w:tabs>
          <w:tab w:val="left" w:pos="6870"/>
        </w:tabs>
        <w:spacing w:before="0" w:after="0" w:line="485" w:lineRule="exact"/>
        <w:ind w:firstLine="760"/>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w:t>
      </w:r>
      <w:r w:rsidR="00B53186">
        <w:t xml:space="preserve">иями других участников диалога, </w:t>
      </w:r>
      <w:r>
        <w:t>обнаруживать различие</w:t>
      </w:r>
      <w:r w:rsidR="00B53186">
        <w:t xml:space="preserve"> </w:t>
      </w:r>
      <w:r>
        <w:t>и сходство позиций;</w:t>
      </w:r>
    </w:p>
    <w:p w:rsidR="00B53186" w:rsidRDefault="00702332" w:rsidP="00B53186">
      <w:pPr>
        <w:pStyle w:val="210"/>
        <w:shd w:val="clear" w:color="auto" w:fill="auto"/>
        <w:spacing w:before="0" w:after="0" w:line="485" w:lineRule="exact"/>
        <w:ind w:firstLine="760"/>
      </w:pPr>
      <w: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w:t>
      </w:r>
      <w:r>
        <w:lastRenderedPageBreak/>
        <w:t>тексты с использованием иллюстративных материалов, исторических источников и другие.</w:t>
      </w:r>
    </w:p>
    <w:p w:rsidR="001D6B99" w:rsidRDefault="00702332" w:rsidP="00B53186">
      <w:pPr>
        <w:pStyle w:val="210"/>
        <w:shd w:val="clear" w:color="auto" w:fill="auto"/>
        <w:spacing w:before="0" w:after="0" w:line="485" w:lineRule="exact"/>
        <w:ind w:firstLine="760"/>
      </w:pPr>
      <w:r>
        <w:t xml:space="preserve">У обучающегося будут сформированы умения в части </w:t>
      </w:r>
      <w:r w:rsidRPr="00B53186">
        <w:rPr>
          <w:b/>
          <w:i/>
        </w:rPr>
        <w:t>регулятивных универсальных учебных действий:</w:t>
      </w:r>
    </w:p>
    <w:p w:rsidR="001D6B99" w:rsidRDefault="00702332">
      <w:pPr>
        <w:pStyle w:val="210"/>
        <w:shd w:val="clear" w:color="auto" w:fill="auto"/>
        <w:spacing w:before="0" w:after="0" w:line="485" w:lineRule="exact"/>
        <w:ind w:firstLine="760"/>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D6B99" w:rsidRDefault="00702332" w:rsidP="00B53186">
      <w:pPr>
        <w:pStyle w:val="210"/>
        <w:shd w:val="clear" w:color="auto" w:fill="auto"/>
        <w:spacing w:before="0" w:after="0" w:line="48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w:t>
      </w:r>
      <w:r w:rsidR="00B53186">
        <w:t xml:space="preserve"> </w:t>
      </w:r>
      <w:r>
        <w:t>и собственных возможностей, аргументировать предлагаемые варианты решений;</w:t>
      </w:r>
    </w:p>
    <w:p w:rsidR="001D6B99" w:rsidRDefault="00702332">
      <w:pPr>
        <w:pStyle w:val="210"/>
        <w:shd w:val="clear" w:color="auto" w:fill="auto"/>
        <w:spacing w:before="0" w:after="0" w:line="490" w:lineRule="exact"/>
        <w:ind w:firstLine="760"/>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1D6B99" w:rsidRDefault="00702332">
      <w:pPr>
        <w:pStyle w:val="210"/>
        <w:shd w:val="clear" w:color="auto" w:fill="auto"/>
        <w:spacing w:before="0" w:after="0" w:line="490" w:lineRule="exact"/>
        <w:ind w:firstLine="760"/>
      </w:pPr>
      <w:r>
        <w:t>проявлять способность к самоконтролю, самомотивации и рефлексии, к оценке и изменению ситуации;</w:t>
      </w:r>
    </w:p>
    <w:p w:rsidR="001D6B99" w:rsidRDefault="00702332">
      <w:pPr>
        <w:pStyle w:val="210"/>
        <w:shd w:val="clear" w:color="auto" w:fill="auto"/>
        <w:spacing w:before="0" w:after="0" w:line="490"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0"/>
        <w:shd w:val="clear" w:color="auto" w:fill="auto"/>
        <w:spacing w:before="0" w:after="0" w:line="490" w:lineRule="exact"/>
        <w:ind w:firstLine="760"/>
      </w:pPr>
      <w:r>
        <w:t>оценивать соответствие результата цели и условиям;</w:t>
      </w:r>
    </w:p>
    <w:p w:rsidR="001D6B99" w:rsidRDefault="00702332">
      <w:pPr>
        <w:pStyle w:val="210"/>
        <w:shd w:val="clear" w:color="auto" w:fill="auto"/>
        <w:spacing w:before="0" w:after="0" w:line="490" w:lineRule="exact"/>
        <w:ind w:firstLine="760"/>
      </w:pPr>
      <w:r>
        <w:t>выявлять на примерах исторических ситуаций роль эмоций в отношениях между людьми;</w:t>
      </w:r>
    </w:p>
    <w:p w:rsidR="001D6B99" w:rsidRDefault="00702332">
      <w:pPr>
        <w:pStyle w:val="210"/>
        <w:shd w:val="clear" w:color="auto" w:fill="auto"/>
        <w:spacing w:before="0" w:after="0" w:line="490"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B53186" w:rsidRDefault="00702332" w:rsidP="00B53186">
      <w:pPr>
        <w:pStyle w:val="210"/>
        <w:shd w:val="clear" w:color="auto" w:fill="auto"/>
        <w:spacing w:before="0" w:after="0" w:line="490" w:lineRule="exact"/>
        <w:ind w:firstLine="760"/>
      </w:pPr>
      <w:r>
        <w:t>регулировать способ выражения своих эмоций с учетом позиций и мнений других участников общения.</w:t>
      </w:r>
    </w:p>
    <w:p w:rsidR="001D6B99" w:rsidRDefault="00702332" w:rsidP="00B53186">
      <w:pPr>
        <w:pStyle w:val="210"/>
        <w:shd w:val="clear" w:color="auto" w:fill="auto"/>
        <w:spacing w:before="0" w:after="0" w:line="490" w:lineRule="exact"/>
        <w:ind w:firstLine="760"/>
      </w:pPr>
      <w:r>
        <w:t xml:space="preserve">У обучающегося будут сформированы </w:t>
      </w:r>
      <w:r w:rsidRPr="00B53186">
        <w:rPr>
          <w:b/>
          <w:i/>
        </w:rPr>
        <w:t>умения совместной деятельности</w:t>
      </w:r>
      <w:r>
        <w:t>:</w:t>
      </w:r>
    </w:p>
    <w:p w:rsidR="001D6B99" w:rsidRDefault="00702332">
      <w:pPr>
        <w:pStyle w:val="210"/>
        <w:shd w:val="clear" w:color="auto" w:fill="auto"/>
        <w:spacing w:before="0" w:after="0" w:line="490" w:lineRule="exact"/>
        <w:ind w:firstLine="760"/>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w:t>
      </w:r>
      <w:r>
        <w:lastRenderedPageBreak/>
        <w:t>групповых форм взаимодействия при решении поставленной задачи;</w:t>
      </w:r>
    </w:p>
    <w:p w:rsidR="001D6B99" w:rsidRDefault="00702332">
      <w:pPr>
        <w:pStyle w:val="210"/>
        <w:shd w:val="clear" w:color="auto" w:fill="auto"/>
        <w:spacing w:before="0" w:after="0"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0"/>
        <w:shd w:val="clear" w:color="auto" w:fill="auto"/>
        <w:spacing w:before="0" w:after="0" w:line="49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D6B99" w:rsidRDefault="00702332">
      <w:pPr>
        <w:pStyle w:val="210"/>
        <w:shd w:val="clear" w:color="auto" w:fill="auto"/>
        <w:spacing w:before="0" w:after="0" w:line="490" w:lineRule="exact"/>
        <w:ind w:firstLine="760"/>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D6B99" w:rsidRDefault="00702332">
      <w:pPr>
        <w:pStyle w:val="210"/>
        <w:shd w:val="clear" w:color="auto" w:fill="auto"/>
        <w:spacing w:before="0" w:after="0" w:line="494"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B53186" w:rsidRDefault="00702332" w:rsidP="00B53186">
      <w:pPr>
        <w:pStyle w:val="210"/>
        <w:shd w:val="clear" w:color="auto" w:fill="auto"/>
        <w:spacing w:before="0" w:after="0" w:line="480" w:lineRule="exact"/>
        <w:ind w:firstLine="760"/>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8B63BD">
      <w:pPr>
        <w:pStyle w:val="210"/>
        <w:shd w:val="clear" w:color="auto" w:fill="auto"/>
        <w:spacing w:before="0" w:after="240" w:line="480" w:lineRule="exact"/>
        <w:ind w:firstLine="760"/>
      </w:pPr>
      <w:r>
        <w:t xml:space="preserve">В составе </w:t>
      </w:r>
      <w:r w:rsidRPr="00B53186">
        <w:rPr>
          <w:b/>
          <w:i/>
        </w:rPr>
        <w:t>предметных результатов</w:t>
      </w:r>
      <w:r>
        <w:t xml:space="preserve">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D6B99" w:rsidRPr="008B63BD" w:rsidRDefault="00382D4F" w:rsidP="00B46B0E">
      <w:pPr>
        <w:pStyle w:val="3"/>
        <w:spacing w:after="120" w:line="360" w:lineRule="auto"/>
        <w:jc w:val="center"/>
        <w:rPr>
          <w:rFonts w:ascii="Times New Roman" w:hAnsi="Times New Roman" w:cs="Times New Roman"/>
          <w:b/>
          <w:color w:val="auto"/>
          <w:sz w:val="28"/>
          <w:szCs w:val="28"/>
        </w:rPr>
      </w:pPr>
      <w:bookmarkStart w:id="38" w:name="_Toc142862524"/>
      <w:r>
        <w:rPr>
          <w:rFonts w:ascii="Times New Roman" w:hAnsi="Times New Roman" w:cs="Times New Roman"/>
          <w:b/>
          <w:color w:val="auto"/>
          <w:sz w:val="28"/>
          <w:szCs w:val="28"/>
        </w:rPr>
        <w:t>2.2.7</w:t>
      </w:r>
      <w:r w:rsidR="008B63BD">
        <w:rPr>
          <w:rFonts w:ascii="Times New Roman" w:hAnsi="Times New Roman" w:cs="Times New Roman"/>
          <w:b/>
          <w:color w:val="auto"/>
          <w:sz w:val="28"/>
          <w:szCs w:val="28"/>
        </w:rPr>
        <w:t xml:space="preserve">. </w:t>
      </w:r>
      <w:r w:rsidR="00AB0EF8">
        <w:rPr>
          <w:rFonts w:ascii="Times New Roman" w:hAnsi="Times New Roman" w:cs="Times New Roman"/>
          <w:b/>
          <w:color w:val="auto"/>
          <w:sz w:val="28"/>
          <w:szCs w:val="28"/>
        </w:rPr>
        <w:t>Р</w:t>
      </w:r>
      <w:r w:rsidR="00702332" w:rsidRPr="008B63BD">
        <w:rPr>
          <w:rFonts w:ascii="Times New Roman" w:hAnsi="Times New Roman" w:cs="Times New Roman"/>
          <w:b/>
          <w:color w:val="auto"/>
          <w:sz w:val="28"/>
          <w:szCs w:val="28"/>
        </w:rPr>
        <w:t>абочая программа по учебному предмету «Обществознание».</w:t>
      </w:r>
      <w:bookmarkEnd w:id="38"/>
    </w:p>
    <w:p w:rsidR="001D6B99" w:rsidRPr="002373AB" w:rsidRDefault="002373AB" w:rsidP="002373AB">
      <w:pPr>
        <w:spacing w:before="240" w:line="360" w:lineRule="auto"/>
        <w:ind w:firstLine="708"/>
        <w:jc w:val="both"/>
        <w:rPr>
          <w:sz w:val="28"/>
          <w:szCs w:val="28"/>
        </w:rPr>
      </w:pPr>
      <w:r>
        <w:rPr>
          <w:sz w:val="28"/>
          <w:szCs w:val="28"/>
        </w:rPr>
        <w:t xml:space="preserve">Настоящая программа составлена на основе Федеральной рабочей программы по учебному предмету </w:t>
      </w:r>
      <w:r w:rsidRPr="002373AB">
        <w:rPr>
          <w:sz w:val="28"/>
          <w:szCs w:val="28"/>
        </w:rPr>
        <w:t>«Обществознание» (предметная область «Общественно-научные предметы»)</w:t>
      </w:r>
      <w:r>
        <w:rPr>
          <w:sz w:val="28"/>
          <w:szCs w:val="28"/>
        </w:rPr>
        <w:t xml:space="preserve">, её содержание, с одной стороны, обеспечивает реализацию ФГОС ООО – 2010 и, с другой стороны, в 8-9 классе </w:t>
      </w:r>
      <w:r w:rsidRPr="00E75579">
        <w:rPr>
          <w:sz w:val="28"/>
          <w:szCs w:val="28"/>
        </w:rPr>
        <w:t>раскрывает содержательные линии, которые предлагаются для обязательного изучения в каждом классе на уровне основного общего образования.</w:t>
      </w:r>
    </w:p>
    <w:p w:rsidR="00063411" w:rsidRDefault="00702332" w:rsidP="00063411">
      <w:pPr>
        <w:pStyle w:val="210"/>
        <w:shd w:val="clear" w:color="auto" w:fill="auto"/>
        <w:tabs>
          <w:tab w:val="left" w:pos="1548"/>
        </w:tabs>
        <w:spacing w:before="0" w:after="0" w:line="480" w:lineRule="exact"/>
        <w:ind w:left="760"/>
        <w:jc w:val="center"/>
        <w:rPr>
          <w:b/>
        </w:rPr>
      </w:pPr>
      <w:r w:rsidRPr="004830BB">
        <w:rPr>
          <w:b/>
        </w:rPr>
        <w:t>Пояснительная записка.</w:t>
      </w:r>
    </w:p>
    <w:p w:rsidR="00063411" w:rsidRDefault="00063411" w:rsidP="00063411">
      <w:pPr>
        <w:pStyle w:val="210"/>
        <w:shd w:val="clear" w:color="auto" w:fill="auto"/>
        <w:tabs>
          <w:tab w:val="left" w:pos="851"/>
        </w:tabs>
        <w:spacing w:before="0" w:after="0" w:line="480" w:lineRule="exact"/>
        <w:rPr>
          <w:b/>
          <w:i/>
        </w:rPr>
      </w:pPr>
      <w:r>
        <w:rPr>
          <w:b/>
        </w:rPr>
        <w:tab/>
      </w:r>
      <w:r w:rsidRPr="00CD2B72">
        <w:rPr>
          <w:b/>
          <w:i/>
        </w:rPr>
        <w:t xml:space="preserve">Настоящая программа является преемственной в период перехода с ФГОС ООО </w:t>
      </w:r>
      <w:r>
        <w:rPr>
          <w:b/>
          <w:i/>
        </w:rPr>
        <w:t>–</w:t>
      </w:r>
      <w:r w:rsidRPr="00CD2B72">
        <w:rPr>
          <w:b/>
          <w:i/>
        </w:rPr>
        <w:t xml:space="preserve"> 2010</w:t>
      </w:r>
      <w:r>
        <w:rPr>
          <w:b/>
          <w:i/>
        </w:rPr>
        <w:t xml:space="preserve"> (предыдущие периоды в 6-9 классах)</w:t>
      </w:r>
      <w:r w:rsidRPr="00CD2B72">
        <w:rPr>
          <w:b/>
          <w:i/>
        </w:rPr>
        <w:t xml:space="preserve"> на </w:t>
      </w:r>
      <w:r>
        <w:rPr>
          <w:b/>
          <w:i/>
        </w:rPr>
        <w:t xml:space="preserve">ФОП ООО, ориентированную на </w:t>
      </w:r>
      <w:r w:rsidRPr="00CD2B72">
        <w:rPr>
          <w:b/>
          <w:i/>
        </w:rPr>
        <w:t>обновлённый ФГОС ООО-2021</w:t>
      </w:r>
      <w:r>
        <w:rPr>
          <w:b/>
          <w:i/>
        </w:rPr>
        <w:t xml:space="preserve"> (в текущем учебном году в 8-9 классах)</w:t>
      </w:r>
      <w:r w:rsidRPr="00CD2B72">
        <w:rPr>
          <w:b/>
          <w:i/>
        </w:rPr>
        <w:t>.</w:t>
      </w:r>
    </w:p>
    <w:p w:rsidR="00063411" w:rsidRPr="00063411" w:rsidRDefault="00063411" w:rsidP="00063411">
      <w:pPr>
        <w:pStyle w:val="210"/>
        <w:shd w:val="clear" w:color="auto" w:fill="auto"/>
        <w:tabs>
          <w:tab w:val="left" w:pos="851"/>
        </w:tabs>
        <w:spacing w:before="0" w:after="0" w:line="480" w:lineRule="exact"/>
        <w:rPr>
          <w:b/>
        </w:rPr>
      </w:pPr>
      <w:r>
        <w:rPr>
          <w:b/>
          <w:i/>
        </w:rPr>
        <w:lastRenderedPageBreak/>
        <w:tab/>
        <w:t>Количество часов, предусмотренное ФГОС ООО-2010 на изучение программы по учебному предмету «Обществознание», полностью совпадает с количеством часов по ФГОС ООО-2021 и составляет по 1 часу в неделю с 6 по 9 класс.</w:t>
      </w:r>
    </w:p>
    <w:p w:rsidR="004830BB" w:rsidRDefault="00063411" w:rsidP="004830BB">
      <w:pPr>
        <w:pStyle w:val="210"/>
        <w:shd w:val="clear" w:color="auto" w:fill="auto"/>
        <w:tabs>
          <w:tab w:val="left" w:pos="851"/>
        </w:tabs>
        <w:spacing w:before="0" w:after="0" w:line="480" w:lineRule="exact"/>
      </w:pPr>
      <w:r>
        <w:tab/>
      </w:r>
      <w:r w:rsidR="00702332">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4830BB" w:rsidRDefault="004830BB" w:rsidP="004830BB">
      <w:pPr>
        <w:pStyle w:val="210"/>
        <w:shd w:val="clear" w:color="auto" w:fill="auto"/>
        <w:tabs>
          <w:tab w:val="left" w:pos="851"/>
        </w:tabs>
        <w:spacing w:before="0" w:after="0" w:line="480" w:lineRule="exact"/>
      </w:pPr>
      <w:r>
        <w:tab/>
      </w:r>
      <w:r w:rsidR="00702332">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4830BB" w:rsidRDefault="004830BB" w:rsidP="004830BB">
      <w:pPr>
        <w:pStyle w:val="210"/>
        <w:shd w:val="clear" w:color="auto" w:fill="auto"/>
        <w:tabs>
          <w:tab w:val="left" w:pos="851"/>
        </w:tabs>
        <w:spacing w:before="0" w:after="0" w:line="480" w:lineRule="exact"/>
      </w:pPr>
      <w:r>
        <w:tab/>
      </w:r>
      <w:r w:rsidR="00702332">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D6B99" w:rsidRDefault="004830BB" w:rsidP="004830BB">
      <w:pPr>
        <w:pStyle w:val="210"/>
        <w:shd w:val="clear" w:color="auto" w:fill="auto"/>
        <w:tabs>
          <w:tab w:val="left" w:pos="851"/>
        </w:tabs>
        <w:spacing w:before="0" w:after="0" w:line="480" w:lineRule="exact"/>
      </w:pPr>
      <w:r>
        <w:tab/>
      </w:r>
      <w:r w:rsidR="00702332">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4830BB" w:rsidRDefault="00702332" w:rsidP="004830BB">
      <w:pPr>
        <w:pStyle w:val="210"/>
        <w:shd w:val="clear" w:color="auto" w:fill="auto"/>
        <w:spacing w:before="0" w:after="0" w:line="475" w:lineRule="exact"/>
        <w:ind w:firstLine="760"/>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D6B99" w:rsidRDefault="00702332" w:rsidP="004830BB">
      <w:pPr>
        <w:pStyle w:val="210"/>
        <w:shd w:val="clear" w:color="auto" w:fill="auto"/>
        <w:spacing w:before="0" w:after="0" w:line="475" w:lineRule="exact"/>
        <w:ind w:firstLine="760"/>
      </w:pPr>
      <w:r w:rsidRPr="004830BB">
        <w:rPr>
          <w:b/>
          <w:i/>
        </w:rPr>
        <w:t>Целями</w:t>
      </w:r>
      <w:r>
        <w:t xml:space="preserve"> обществоведческого образования на уровне основного общего </w:t>
      </w:r>
      <w:r>
        <w:lastRenderedPageBreak/>
        <w:t>образования являются:</w:t>
      </w:r>
    </w:p>
    <w:p w:rsidR="001D6B99" w:rsidRDefault="00702332">
      <w:pPr>
        <w:pStyle w:val="210"/>
        <w:shd w:val="clear" w:color="auto" w:fill="auto"/>
        <w:spacing w:before="0" w:after="0" w:line="475" w:lineRule="exact"/>
        <w:ind w:firstLine="760"/>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D6B99" w:rsidRDefault="00702332">
      <w:pPr>
        <w:pStyle w:val="210"/>
        <w:shd w:val="clear" w:color="auto" w:fill="auto"/>
        <w:spacing w:before="0" w:after="0" w:line="475" w:lineRule="exact"/>
        <w:ind w:firstLine="760"/>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D6B99" w:rsidRDefault="00702332">
      <w:pPr>
        <w:pStyle w:val="210"/>
        <w:shd w:val="clear" w:color="auto" w:fill="auto"/>
        <w:spacing w:before="0" w:after="0" w:line="475" w:lineRule="exact"/>
        <w:ind w:firstLine="760"/>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D6B99" w:rsidRDefault="00702332">
      <w:pPr>
        <w:pStyle w:val="210"/>
        <w:shd w:val="clear" w:color="auto" w:fill="auto"/>
        <w:spacing w:before="0" w:after="0" w:line="475" w:lineRule="exact"/>
        <w:ind w:firstLine="760"/>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D6B99" w:rsidRDefault="00702332">
      <w:pPr>
        <w:pStyle w:val="210"/>
        <w:shd w:val="clear" w:color="auto" w:fill="auto"/>
        <w:spacing w:before="0" w:after="0" w:line="475" w:lineRule="exact"/>
        <w:ind w:firstLine="760"/>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D6B99" w:rsidRDefault="00702332">
      <w:pPr>
        <w:pStyle w:val="210"/>
        <w:shd w:val="clear" w:color="auto" w:fill="auto"/>
        <w:spacing w:before="0" w:after="0" w:line="475" w:lineRule="exact"/>
        <w:ind w:firstLine="760"/>
      </w:pPr>
      <w:r>
        <w:t>создание условий для освоения обучающимися сп</w:t>
      </w:r>
      <w:r w:rsidR="004830BB">
        <w:t xml:space="preserve">особов успешного взаимодействия с </w:t>
      </w:r>
      <w:r>
        <w:t>разли</w:t>
      </w:r>
      <w:r w:rsidR="004830BB">
        <w:t xml:space="preserve">чными политическими, правовыми, </w:t>
      </w:r>
      <w: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4830BB" w:rsidRDefault="00702332" w:rsidP="004830BB">
      <w:pPr>
        <w:pStyle w:val="210"/>
        <w:shd w:val="clear" w:color="auto" w:fill="auto"/>
        <w:tabs>
          <w:tab w:val="left" w:pos="2809"/>
        </w:tabs>
        <w:spacing w:before="0" w:after="0" w:line="475" w:lineRule="exact"/>
        <w:ind w:firstLine="760"/>
      </w:pPr>
      <w:r>
        <w:t>формирование</w:t>
      </w:r>
      <w:r>
        <w:tab/>
        <w:t>опыта применения полученных знаний и умений</w:t>
      </w:r>
      <w:r w:rsidR="004830BB">
        <w:t xml:space="preserve"> </w:t>
      </w:r>
      <w:r>
        <w:t>для выстраивания отношений между людьми различных национальностей и вероисповеданий в общегражданской и в семейно-</w:t>
      </w:r>
      <w:r w:rsidR="004830BB">
        <w:t xml:space="preserve">бытовой сферах; для соотнесения </w:t>
      </w:r>
      <w:r>
        <w:t>своих действий</w:t>
      </w:r>
      <w:r>
        <w:tab/>
        <w:t>и действий других людей</w:t>
      </w:r>
      <w:r w:rsidR="004830BB">
        <w:t xml:space="preserve"> </w:t>
      </w:r>
      <w:r>
        <w:t xml:space="preserve">с нравственными ценностями и </w:t>
      </w:r>
      <w:r>
        <w:lastRenderedPageBreak/>
        <w:t>нормами поведения, установленными законом; содействия правовыми способами и средствами защите правопорядка в обществе.</w:t>
      </w:r>
    </w:p>
    <w:p w:rsidR="00063411" w:rsidRDefault="00063411" w:rsidP="004830BB">
      <w:pPr>
        <w:pStyle w:val="210"/>
        <w:shd w:val="clear" w:color="auto" w:fill="auto"/>
        <w:tabs>
          <w:tab w:val="left" w:pos="1548"/>
        </w:tabs>
        <w:spacing w:before="0" w:after="0" w:line="475" w:lineRule="exact"/>
        <w:ind w:left="760"/>
        <w:jc w:val="center"/>
        <w:rPr>
          <w:b/>
          <w:i/>
          <w:u w:val="single"/>
        </w:rPr>
      </w:pPr>
      <w:r w:rsidRPr="004747E3">
        <w:rPr>
          <w:b/>
          <w:i/>
          <w:u w:val="single"/>
        </w:rPr>
        <w:t>Содержание по ФГОС ООО – 2010 (реализовывал</w:t>
      </w:r>
      <w:r>
        <w:rPr>
          <w:b/>
          <w:i/>
          <w:u w:val="single"/>
        </w:rPr>
        <w:t>о</w:t>
      </w:r>
      <w:r w:rsidRPr="004747E3">
        <w:rPr>
          <w:b/>
          <w:i/>
          <w:u w:val="single"/>
        </w:rPr>
        <w:t>сь в 2019-2023 г.г.):</w:t>
      </w:r>
    </w:p>
    <w:p w:rsidR="00063411" w:rsidRDefault="00063411" w:rsidP="00063411">
      <w:pPr>
        <w:pStyle w:val="210"/>
        <w:shd w:val="clear" w:color="auto" w:fill="auto"/>
        <w:tabs>
          <w:tab w:val="left" w:pos="1548"/>
        </w:tabs>
        <w:spacing w:before="0" w:after="0" w:line="475" w:lineRule="exact"/>
        <w:jc w:val="left"/>
        <w:rPr>
          <w:b/>
        </w:rPr>
      </w:pPr>
      <w:r w:rsidRPr="00063411">
        <w:rPr>
          <w:b/>
        </w:rPr>
        <w:t>6 класс</w:t>
      </w:r>
    </w:p>
    <w:p w:rsidR="00063411" w:rsidRPr="00063411" w:rsidRDefault="00063411" w:rsidP="00063411">
      <w:pPr>
        <w:spacing w:before="120" w:line="360" w:lineRule="auto"/>
        <w:jc w:val="both"/>
        <w:rPr>
          <w:b/>
          <w:i/>
          <w:sz w:val="28"/>
          <w:szCs w:val="28"/>
        </w:rPr>
      </w:pPr>
      <w:r w:rsidRPr="00063411">
        <w:rPr>
          <w:b/>
          <w:i/>
          <w:sz w:val="28"/>
          <w:szCs w:val="28"/>
        </w:rPr>
        <w:t xml:space="preserve">Загадка человека </w:t>
      </w:r>
    </w:p>
    <w:p w:rsidR="00063411" w:rsidRPr="00063411" w:rsidRDefault="00063411" w:rsidP="00FC156A">
      <w:pPr>
        <w:spacing w:line="360" w:lineRule="auto"/>
        <w:ind w:firstLine="708"/>
        <w:jc w:val="both"/>
        <w:rPr>
          <w:sz w:val="28"/>
          <w:szCs w:val="28"/>
        </w:rPr>
      </w:pPr>
      <w:r w:rsidRPr="00063411">
        <w:rPr>
          <w:sz w:val="28"/>
          <w:szCs w:val="28"/>
        </w:rPr>
        <w:t>Принадлежность двум мирам. Учимся развивать свою любознательность. Человек- личность. Понятия человек, индивид, личность, индивидуальность. Учимся быть интересной личностью. Отрочество- особая пора. Подростковый возраст. Признаки подросткового возраста. Самостоятельность- польза или вред. Учимся управлять своими эмоциями. Потребности и способности человека. Виды и классификации потребностей. Мир мыслей. Мир чувств. Учимся размышлять. Когда возможности ограниченны. Учимся взаимодействовать с людьми с разными возможностями. Мир увлечений. Хобби. Свободное время. Своими руками. Учимся распределять свое свободное время.</w:t>
      </w:r>
    </w:p>
    <w:p w:rsidR="00063411" w:rsidRPr="00063411" w:rsidRDefault="00063411" w:rsidP="00063411">
      <w:pPr>
        <w:spacing w:line="360" w:lineRule="auto"/>
        <w:jc w:val="both"/>
        <w:rPr>
          <w:b/>
          <w:i/>
          <w:sz w:val="28"/>
          <w:szCs w:val="28"/>
        </w:rPr>
      </w:pPr>
      <w:r w:rsidRPr="00063411">
        <w:rPr>
          <w:b/>
          <w:i/>
          <w:sz w:val="28"/>
          <w:szCs w:val="28"/>
        </w:rPr>
        <w:t>Человек и его деятельность</w:t>
      </w:r>
    </w:p>
    <w:p w:rsidR="00063411" w:rsidRPr="00063411" w:rsidRDefault="00063411" w:rsidP="00FC156A">
      <w:pPr>
        <w:spacing w:line="360" w:lineRule="auto"/>
        <w:ind w:firstLine="708"/>
        <w:jc w:val="both"/>
        <w:rPr>
          <w:sz w:val="28"/>
          <w:szCs w:val="28"/>
        </w:rPr>
      </w:pPr>
      <w:r w:rsidRPr="00063411">
        <w:rPr>
          <w:sz w:val="28"/>
          <w:szCs w:val="28"/>
        </w:rPr>
        <w:t>Деятельность человека. Отличие деятельности человека от поведения животного. Признаки деятельности человека. Виды деятельности человека. Учимся правильно организовывать свою деятельность. Труд-основа жизни. Разновидности трудовой деятельности</w:t>
      </w:r>
      <w:r w:rsidR="00FC156A">
        <w:rPr>
          <w:sz w:val="28"/>
          <w:szCs w:val="28"/>
        </w:rPr>
        <w:t>.</w:t>
      </w:r>
      <w:r w:rsidRPr="00063411">
        <w:rPr>
          <w:sz w:val="28"/>
          <w:szCs w:val="28"/>
        </w:rPr>
        <w:t xml:space="preserve"> Как оценивается труд. Учимся трудиться и уважать труд. Учение- деятельность школьника. Образование. Ступени образования. Роль образования в жизни человека. Учимся учиться. Познание человеком мира и себя. Самооценка и ее виды. Самопознание. Учимся узнавать и оценивать себя.</w:t>
      </w:r>
    </w:p>
    <w:p w:rsidR="00063411" w:rsidRPr="00063411" w:rsidRDefault="00063411" w:rsidP="00063411">
      <w:pPr>
        <w:spacing w:line="360" w:lineRule="auto"/>
        <w:jc w:val="both"/>
        <w:rPr>
          <w:b/>
          <w:i/>
          <w:sz w:val="28"/>
          <w:szCs w:val="28"/>
        </w:rPr>
      </w:pPr>
      <w:r w:rsidRPr="00063411">
        <w:rPr>
          <w:b/>
          <w:i/>
          <w:sz w:val="28"/>
          <w:szCs w:val="28"/>
        </w:rPr>
        <w:t xml:space="preserve">Человек среди людей. </w:t>
      </w:r>
    </w:p>
    <w:p w:rsidR="00063411" w:rsidRPr="00063411" w:rsidRDefault="00063411" w:rsidP="00FC156A">
      <w:pPr>
        <w:spacing w:line="360" w:lineRule="auto"/>
        <w:ind w:firstLine="708"/>
        <w:jc w:val="both"/>
        <w:rPr>
          <w:sz w:val="28"/>
          <w:szCs w:val="28"/>
        </w:rPr>
      </w:pPr>
      <w:r w:rsidRPr="00063411">
        <w:rPr>
          <w:sz w:val="28"/>
          <w:szCs w:val="28"/>
        </w:rPr>
        <w:t>Межличностные отношения. Особенности межличностных отношений, виды: знакомство, приятельство, товарищество. Симпатии и антипатии. Умение взаимодействовать с окружающими. Успех взаимодействия. Человек в группе. Виды групп. Причины возникновения групп и законы их существования. Санкции, действующие в группах. Ответственность за собственное поведение. Учимся совместно всей группой делать полезные дела. Признаки, по которым различаются группы. Лидер группы.</w:t>
      </w:r>
    </w:p>
    <w:p w:rsidR="00063411" w:rsidRPr="00063411" w:rsidRDefault="00063411" w:rsidP="008170C5">
      <w:pPr>
        <w:spacing w:line="360" w:lineRule="auto"/>
        <w:ind w:firstLine="708"/>
        <w:jc w:val="both"/>
        <w:rPr>
          <w:sz w:val="28"/>
          <w:szCs w:val="28"/>
        </w:rPr>
      </w:pPr>
      <w:r w:rsidRPr="00063411">
        <w:rPr>
          <w:sz w:val="28"/>
          <w:szCs w:val="28"/>
        </w:rPr>
        <w:t xml:space="preserve">Объединение людей в группы. Общение. Цели и способы общения. Роль общения </w:t>
      </w:r>
      <w:r w:rsidRPr="00063411">
        <w:rPr>
          <w:sz w:val="28"/>
          <w:szCs w:val="28"/>
        </w:rPr>
        <w:lastRenderedPageBreak/>
        <w:t>при формировании личности человека. Особенности общения со сверстниками, старшими и младшими. Учимся общаться. Общение в разнообразных ситуациях. Чувства других людей. Искусство общения. Конфликты в межличностных отношениях. Причины, сущность и последствия конфликтов. Этапы протекания конфликта. Стратегия решения конфликтных ситуаций. Сотрудничество. Компромисс. Учимся вести себя в ситуации конфликта. Способы решения конфликтных ситуаций. Обобщение и систематизация знаний по изученной теме.</w:t>
      </w:r>
    </w:p>
    <w:p w:rsidR="00063411" w:rsidRDefault="00063411" w:rsidP="00FC156A">
      <w:pPr>
        <w:pStyle w:val="210"/>
        <w:shd w:val="clear" w:color="auto" w:fill="auto"/>
        <w:tabs>
          <w:tab w:val="left" w:pos="1548"/>
        </w:tabs>
        <w:spacing w:before="0" w:after="0" w:line="360" w:lineRule="auto"/>
        <w:jc w:val="left"/>
        <w:rPr>
          <w:b/>
        </w:rPr>
      </w:pPr>
      <w:r w:rsidRPr="00063411">
        <w:rPr>
          <w:b/>
        </w:rPr>
        <w:t>7 класс</w:t>
      </w:r>
    </w:p>
    <w:p w:rsidR="00FC156A" w:rsidRPr="00FC156A" w:rsidRDefault="00FC156A" w:rsidP="00FC156A">
      <w:pPr>
        <w:spacing w:line="360" w:lineRule="auto"/>
        <w:jc w:val="both"/>
        <w:rPr>
          <w:b/>
          <w:i/>
          <w:sz w:val="28"/>
          <w:szCs w:val="28"/>
        </w:rPr>
      </w:pPr>
      <w:r w:rsidRPr="00FC156A">
        <w:rPr>
          <w:b/>
          <w:i/>
          <w:sz w:val="28"/>
          <w:szCs w:val="28"/>
        </w:rPr>
        <w:t>Мы живём в обществе.</w:t>
      </w:r>
    </w:p>
    <w:p w:rsidR="00FC156A" w:rsidRPr="00FC156A" w:rsidRDefault="00FC156A" w:rsidP="00FC156A">
      <w:pPr>
        <w:spacing w:line="360" w:lineRule="auto"/>
        <w:jc w:val="both"/>
        <w:rPr>
          <w:sz w:val="28"/>
          <w:szCs w:val="28"/>
        </w:rPr>
      </w:pPr>
      <w:r w:rsidRPr="00FC156A">
        <w:rPr>
          <w:sz w:val="28"/>
          <w:szCs w:val="28"/>
        </w:rPr>
        <w:t>      Общество как форма жизнедеятельности людей. Общественные отношения. Социальные нормы как регуляторы поведения человека в обществе. Общественные нравы, традиции и обычаи. Понятие экономики. Роль экономики в жизни общества. Товары и услуги. Р</w:t>
      </w:r>
      <w:r w:rsidR="008170C5">
        <w:rPr>
          <w:sz w:val="28"/>
          <w:szCs w:val="28"/>
        </w:rPr>
        <w:t>есурсы и потребности, ограничен</w:t>
      </w:r>
      <w:r w:rsidRPr="00FC156A">
        <w:rPr>
          <w:sz w:val="28"/>
          <w:szCs w:val="28"/>
        </w:rPr>
        <w:t>ность ресурсов. Производство — основа экономики. Натуральное и товарное хозяйство. Материальные (экономические) блага. Затраты производства. Обмен. Торговля и её формы. Реклама — двигатель торговли.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Богатство материальное и духовное. Прожиточный минимум. Неравенство доходов. Перераспределение доходов. Значение интересов в продвижении человека по социальной лестнице. Положение человека в обществе в зависимости от группы, в которую он входит. Профессиональный успех и положение в обществе. Государство, его существенные признаки. Функции государства. Внутренняя и внешняя политика государства. Закон устанавливает порядок в обществе. Закон стремится установить справедливость. Закон устанавливает границы свободы поведения. Культура вокруг нас. Культурный человек.</w:t>
      </w:r>
    </w:p>
    <w:p w:rsidR="00FC156A" w:rsidRPr="008170C5" w:rsidRDefault="00FC156A" w:rsidP="00FC156A">
      <w:pPr>
        <w:spacing w:line="360" w:lineRule="auto"/>
        <w:jc w:val="both"/>
        <w:rPr>
          <w:b/>
          <w:i/>
          <w:sz w:val="28"/>
          <w:szCs w:val="28"/>
        </w:rPr>
      </w:pPr>
      <w:r w:rsidRPr="008170C5">
        <w:rPr>
          <w:b/>
          <w:i/>
          <w:sz w:val="28"/>
          <w:szCs w:val="28"/>
        </w:rPr>
        <w:t>Наша Родина — Россия.</w:t>
      </w:r>
    </w:p>
    <w:p w:rsidR="00FC156A" w:rsidRDefault="00FC156A" w:rsidP="00FC156A">
      <w:pPr>
        <w:spacing w:line="360" w:lineRule="auto"/>
        <w:jc w:val="both"/>
        <w:rPr>
          <w:sz w:val="28"/>
          <w:szCs w:val="28"/>
        </w:rPr>
      </w:pPr>
      <w:r w:rsidRPr="00FC156A">
        <w:rPr>
          <w:sz w:val="28"/>
          <w:szCs w:val="28"/>
        </w:rPr>
        <w:t xml:space="preserve">      Наше государство — Российская Федерация. Русский язык как государственный. Патриотизм. Государственные символы России. Герб, флаг, гимн. История государственных символов России. Конституция как основной закон страны. Конституция РФ как юридический документ. Гражданственность. Конституционные обязанности гражданина Российской Федерации. Россия -многонациональное государство. Национальность человека. Народы России — одна семья. </w:t>
      </w:r>
      <w:r w:rsidRPr="00FC156A">
        <w:rPr>
          <w:sz w:val="28"/>
          <w:szCs w:val="28"/>
        </w:rPr>
        <w:lastRenderedPageBreak/>
        <w:t>Многонациональная культура России. Межнациональные отношения. Долг и обязанность. Зачем нужна регулярная армия. Военная служба. Готовить себя к исполнению воинского долга.</w:t>
      </w:r>
    </w:p>
    <w:p w:rsidR="008170C5" w:rsidRPr="008170C5" w:rsidRDefault="008170C5" w:rsidP="00FC156A">
      <w:pPr>
        <w:spacing w:line="360" w:lineRule="auto"/>
        <w:jc w:val="both"/>
        <w:rPr>
          <w:b/>
          <w:sz w:val="28"/>
          <w:szCs w:val="28"/>
        </w:rPr>
      </w:pPr>
      <w:r w:rsidRPr="008170C5">
        <w:rPr>
          <w:b/>
          <w:sz w:val="28"/>
          <w:szCs w:val="28"/>
        </w:rPr>
        <w:t>8 класс</w:t>
      </w:r>
    </w:p>
    <w:p w:rsidR="008170C5" w:rsidRPr="008170C5" w:rsidRDefault="008170C5" w:rsidP="008170C5">
      <w:pPr>
        <w:widowControl/>
        <w:shd w:val="clear" w:color="auto" w:fill="FFFFFF"/>
        <w:spacing w:line="360" w:lineRule="auto"/>
        <w:jc w:val="both"/>
        <w:rPr>
          <w:rFonts w:eastAsia="Times New Roman"/>
          <w:sz w:val="28"/>
          <w:szCs w:val="28"/>
          <w:lang w:bidi="ar-SA"/>
        </w:rPr>
      </w:pPr>
      <w:r w:rsidRPr="008170C5">
        <w:rPr>
          <w:rFonts w:eastAsia="Times New Roman"/>
          <w:b/>
          <w:bCs/>
          <w:i/>
          <w:sz w:val="28"/>
          <w:szCs w:val="28"/>
          <w:lang w:bidi="ar-SA"/>
        </w:rPr>
        <w:t>Личность и общество</w:t>
      </w:r>
    </w:p>
    <w:p w:rsidR="008170C5" w:rsidRPr="008170C5" w:rsidRDefault="008170C5" w:rsidP="008170C5">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t>Природа человека. Интересы и потребности. Самооценка. Здоровый образ жизни. Безопасность жизни.</w:t>
      </w:r>
    </w:p>
    <w:p w:rsidR="008170C5" w:rsidRPr="008170C5" w:rsidRDefault="008170C5" w:rsidP="008170C5">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t>Деятельность и поведение. Мотивы деятельности. Виды деятельности. Люди с ограниченными возможностями и особыми потребностями.</w:t>
      </w:r>
    </w:p>
    <w:p w:rsidR="008170C5" w:rsidRPr="008170C5" w:rsidRDefault="008170C5" w:rsidP="008170C5">
      <w:pPr>
        <w:widowControl/>
        <w:shd w:val="clear" w:color="auto" w:fill="FFFFFF"/>
        <w:spacing w:line="360" w:lineRule="auto"/>
        <w:jc w:val="both"/>
        <w:rPr>
          <w:rFonts w:eastAsia="Times New Roman"/>
          <w:sz w:val="28"/>
          <w:szCs w:val="28"/>
          <w:lang w:bidi="ar-SA"/>
        </w:rPr>
      </w:pPr>
      <w:r w:rsidRPr="008170C5">
        <w:rPr>
          <w:rFonts w:eastAsia="Times New Roman"/>
          <w:sz w:val="28"/>
          <w:szCs w:val="28"/>
          <w:lang w:bidi="ar-SA"/>
        </w:rPr>
        <w:t>Как человек познаёт мир и самого себя. Образование и самообразование.</w:t>
      </w:r>
    </w:p>
    <w:p w:rsidR="008170C5" w:rsidRPr="008170C5" w:rsidRDefault="008170C5" w:rsidP="008170C5">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t>Социальное становление человека: как усваиваются социальные нормы. Социальные «параметры личности».</w:t>
      </w:r>
    </w:p>
    <w:p w:rsidR="008170C5" w:rsidRPr="008170C5" w:rsidRDefault="008170C5" w:rsidP="008170C5">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t>Положение личности в обществе: от чего оно зависит. Статус. Типичные социальные роли.</w:t>
      </w:r>
    </w:p>
    <w:p w:rsidR="008170C5" w:rsidRPr="008170C5" w:rsidRDefault="008170C5" w:rsidP="008170C5">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t>Возраст человека и социальные отношения. Особенности подросткового возраста. Отношения в семье и со сверстниками.</w:t>
      </w:r>
    </w:p>
    <w:p w:rsidR="008170C5" w:rsidRPr="008170C5" w:rsidRDefault="008170C5" w:rsidP="008170C5">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t>Гендер как «социальный пол». Различия в поведении мальчиков и девочек.</w:t>
      </w:r>
    </w:p>
    <w:p w:rsidR="008170C5" w:rsidRPr="008170C5" w:rsidRDefault="008170C5" w:rsidP="008170C5">
      <w:pPr>
        <w:widowControl/>
        <w:shd w:val="clear" w:color="auto" w:fill="FFFFFF"/>
        <w:spacing w:line="360" w:lineRule="auto"/>
        <w:jc w:val="both"/>
        <w:rPr>
          <w:rFonts w:eastAsia="Times New Roman"/>
          <w:sz w:val="28"/>
          <w:szCs w:val="28"/>
          <w:lang w:bidi="ar-SA"/>
        </w:rPr>
      </w:pPr>
      <w:r w:rsidRPr="008170C5">
        <w:rPr>
          <w:rFonts w:eastAsia="Times New Roman"/>
          <w:sz w:val="28"/>
          <w:szCs w:val="28"/>
          <w:lang w:bidi="ar-SA"/>
        </w:rPr>
        <w:t>Национальная принадлежность: влияет ли она на социальное положение личности.</w:t>
      </w:r>
    </w:p>
    <w:p w:rsidR="008170C5" w:rsidRPr="008170C5" w:rsidRDefault="008170C5" w:rsidP="008170C5">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t>Гражданско-правовое положение личности в обществе. Юные граждане России: какие права человек получает от рождения.</w:t>
      </w:r>
    </w:p>
    <w:p w:rsidR="008170C5" w:rsidRPr="008170C5" w:rsidRDefault="008170C5" w:rsidP="008170C5">
      <w:pPr>
        <w:widowControl/>
        <w:shd w:val="clear" w:color="auto" w:fill="FFFFFF"/>
        <w:spacing w:line="360" w:lineRule="auto"/>
        <w:jc w:val="both"/>
        <w:rPr>
          <w:rFonts w:eastAsia="Times New Roman"/>
          <w:i/>
          <w:sz w:val="28"/>
          <w:szCs w:val="28"/>
          <w:lang w:bidi="ar-SA"/>
        </w:rPr>
      </w:pPr>
      <w:r w:rsidRPr="008170C5">
        <w:rPr>
          <w:rFonts w:eastAsia="Times New Roman"/>
          <w:b/>
          <w:bCs/>
          <w:i/>
          <w:sz w:val="28"/>
          <w:szCs w:val="28"/>
          <w:lang w:bidi="ar-SA"/>
        </w:rPr>
        <w:t>Ближайшее социальное окружение</w:t>
      </w:r>
    </w:p>
    <w:p w:rsidR="008170C5" w:rsidRPr="008170C5" w:rsidRDefault="008170C5" w:rsidP="008170C5">
      <w:pPr>
        <w:widowControl/>
        <w:shd w:val="clear" w:color="auto" w:fill="FFFFFF"/>
        <w:spacing w:line="360" w:lineRule="auto"/>
        <w:jc w:val="both"/>
        <w:rPr>
          <w:rFonts w:eastAsia="Times New Roman"/>
          <w:sz w:val="28"/>
          <w:szCs w:val="28"/>
          <w:lang w:bidi="ar-SA"/>
        </w:rPr>
      </w:pPr>
      <w:r w:rsidRPr="008170C5">
        <w:rPr>
          <w:rFonts w:eastAsia="Times New Roman"/>
          <w:sz w:val="28"/>
          <w:szCs w:val="28"/>
          <w:lang w:bidi="ar-SA"/>
        </w:rPr>
        <w:t> </w:t>
      </w:r>
      <w:r>
        <w:rPr>
          <w:rFonts w:eastAsia="Times New Roman"/>
          <w:sz w:val="28"/>
          <w:szCs w:val="28"/>
          <w:lang w:bidi="ar-SA"/>
        </w:rPr>
        <w:tab/>
      </w:r>
      <w:r w:rsidRPr="008170C5">
        <w:rPr>
          <w:rFonts w:eastAsia="Times New Roman"/>
          <w:sz w:val="28"/>
          <w:szCs w:val="28"/>
          <w:lang w:bidi="ar-SA"/>
        </w:rPr>
        <w:t>Семья и семейные отношения. Роли в семье. Семейные ценности и традиции. Забота и воспитание в семье.</w:t>
      </w:r>
    </w:p>
    <w:p w:rsidR="008170C5" w:rsidRPr="008170C5" w:rsidRDefault="008170C5" w:rsidP="008170C5">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t> Защита прав и интересов детей, оставшихся без попечения родителей.</w:t>
      </w:r>
    </w:p>
    <w:p w:rsidR="008170C5" w:rsidRPr="008170C5" w:rsidRDefault="008170C5" w:rsidP="008170C5">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t> Человек в малой группе. Ученический коллектив, группа сверстников.</w:t>
      </w:r>
    </w:p>
    <w:p w:rsidR="008170C5" w:rsidRPr="008170C5" w:rsidRDefault="008170C5" w:rsidP="008170C5">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t> Межличностные отношения. Общение. Межличностные конфликты и пути их разрешения.</w:t>
      </w:r>
      <w:r w:rsidRPr="008170C5">
        <w:rPr>
          <w:rFonts w:eastAsia="Times New Roman"/>
          <w:b/>
          <w:bCs/>
          <w:sz w:val="28"/>
          <w:szCs w:val="28"/>
          <w:lang w:bidi="ar-SA"/>
        </w:rPr>
        <w:t> </w:t>
      </w:r>
    </w:p>
    <w:p w:rsidR="008170C5" w:rsidRPr="008170C5" w:rsidRDefault="008170C5" w:rsidP="008170C5">
      <w:pPr>
        <w:widowControl/>
        <w:shd w:val="clear" w:color="auto" w:fill="FFFFFF"/>
        <w:spacing w:line="360" w:lineRule="auto"/>
        <w:jc w:val="both"/>
        <w:rPr>
          <w:rFonts w:eastAsia="Times New Roman"/>
          <w:i/>
          <w:sz w:val="28"/>
          <w:szCs w:val="28"/>
          <w:lang w:bidi="ar-SA"/>
        </w:rPr>
      </w:pPr>
      <w:r w:rsidRPr="008170C5">
        <w:rPr>
          <w:rFonts w:eastAsia="Times New Roman"/>
          <w:b/>
          <w:bCs/>
          <w:i/>
          <w:sz w:val="28"/>
          <w:szCs w:val="28"/>
          <w:lang w:bidi="ar-SA"/>
        </w:rPr>
        <w:t>Общество - большой «дом» человечества</w:t>
      </w:r>
    </w:p>
    <w:p w:rsidR="008170C5" w:rsidRDefault="008170C5" w:rsidP="008170C5">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t>Что связывает людей в общество. Устойчивость и изменчивость в развитии общества. Основные типы обществ. Общественный прогресс.</w:t>
      </w:r>
    </w:p>
    <w:p w:rsidR="008170C5" w:rsidRDefault="008170C5" w:rsidP="008170C5">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t>Сферы общ</w:t>
      </w:r>
      <w:r>
        <w:rPr>
          <w:rFonts w:eastAsia="Times New Roman"/>
          <w:sz w:val="28"/>
          <w:szCs w:val="28"/>
          <w:lang w:bidi="ar-SA"/>
        </w:rPr>
        <w:t>ественной жизни, их взаимосвязь.</w:t>
      </w:r>
    </w:p>
    <w:p w:rsidR="008170C5" w:rsidRDefault="008170C5" w:rsidP="008170C5">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lastRenderedPageBreak/>
        <w:t>Труд и образ жизни людей: как создаются материальные блага. Экономика.</w:t>
      </w:r>
      <w:r>
        <w:rPr>
          <w:rFonts w:eastAsia="Times New Roman"/>
          <w:sz w:val="28"/>
          <w:szCs w:val="28"/>
          <w:lang w:bidi="ar-SA"/>
        </w:rPr>
        <w:t xml:space="preserve"> </w:t>
      </w:r>
      <w:r w:rsidRPr="008170C5">
        <w:rPr>
          <w:rFonts w:eastAsia="Times New Roman"/>
          <w:sz w:val="28"/>
          <w:szCs w:val="28"/>
          <w:lang w:bidi="ar-SA"/>
        </w:rPr>
        <w:t>Социальные различия в обществе: причины</w:t>
      </w:r>
      <w:r>
        <w:rPr>
          <w:rFonts w:eastAsia="Times New Roman"/>
          <w:sz w:val="28"/>
          <w:szCs w:val="28"/>
          <w:lang w:bidi="ar-SA"/>
        </w:rPr>
        <w:t xml:space="preserve"> их возникновения и проявления.</w:t>
      </w:r>
    </w:p>
    <w:p w:rsidR="001A1A93" w:rsidRDefault="001A1A93" w:rsidP="001A1A93">
      <w:pPr>
        <w:widowControl/>
        <w:shd w:val="clear" w:color="auto" w:fill="FFFFFF"/>
        <w:spacing w:line="360" w:lineRule="auto"/>
        <w:ind w:firstLine="708"/>
        <w:jc w:val="both"/>
        <w:rPr>
          <w:rFonts w:eastAsia="Times New Roman"/>
          <w:sz w:val="28"/>
          <w:szCs w:val="28"/>
          <w:lang w:bidi="ar-SA"/>
        </w:rPr>
      </w:pPr>
      <w:r>
        <w:rPr>
          <w:rFonts w:eastAsia="Times New Roman"/>
          <w:sz w:val="28"/>
          <w:szCs w:val="28"/>
          <w:lang w:bidi="ar-SA"/>
        </w:rPr>
        <w:t>Социальные общности и группы.</w:t>
      </w:r>
    </w:p>
    <w:p w:rsidR="001A1A93" w:rsidRDefault="008170C5" w:rsidP="001A1A93">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t xml:space="preserve">Государственная власть, её роль в </w:t>
      </w:r>
      <w:r w:rsidR="001A1A93">
        <w:rPr>
          <w:rFonts w:eastAsia="Times New Roman"/>
          <w:sz w:val="28"/>
          <w:szCs w:val="28"/>
          <w:lang w:bidi="ar-SA"/>
        </w:rPr>
        <w:t>управлении общественной жизнью.</w:t>
      </w:r>
    </w:p>
    <w:p w:rsidR="008170C5" w:rsidRPr="008170C5" w:rsidRDefault="008170C5" w:rsidP="001A1A93">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t>Из чего складывается духовная культура общества. Духовные богатства общества: создание, сохранение, распространение, усвоение.</w:t>
      </w:r>
    </w:p>
    <w:p w:rsidR="008170C5" w:rsidRPr="001A1A93" w:rsidRDefault="008170C5" w:rsidP="008170C5">
      <w:pPr>
        <w:widowControl/>
        <w:shd w:val="clear" w:color="auto" w:fill="FFFFFF"/>
        <w:spacing w:line="360" w:lineRule="auto"/>
        <w:jc w:val="both"/>
        <w:rPr>
          <w:rFonts w:eastAsia="Times New Roman"/>
          <w:i/>
          <w:sz w:val="28"/>
          <w:szCs w:val="28"/>
          <w:lang w:bidi="ar-SA"/>
        </w:rPr>
      </w:pPr>
      <w:r w:rsidRPr="001A1A93">
        <w:rPr>
          <w:rFonts w:eastAsia="Times New Roman"/>
          <w:b/>
          <w:bCs/>
          <w:i/>
          <w:sz w:val="28"/>
          <w:szCs w:val="28"/>
          <w:lang w:bidi="ar-SA"/>
        </w:rPr>
        <w:t>Общество, в котором мы живём</w:t>
      </w:r>
    </w:p>
    <w:p w:rsidR="008170C5" w:rsidRPr="008170C5" w:rsidRDefault="008170C5" w:rsidP="001A1A93">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t>Мир как единое целое. Ускорение мирового общественного развития.</w:t>
      </w:r>
    </w:p>
    <w:p w:rsidR="008170C5" w:rsidRPr="008170C5" w:rsidRDefault="008170C5" w:rsidP="008170C5">
      <w:pPr>
        <w:widowControl/>
        <w:shd w:val="clear" w:color="auto" w:fill="FFFFFF"/>
        <w:spacing w:line="360" w:lineRule="auto"/>
        <w:jc w:val="both"/>
        <w:rPr>
          <w:rFonts w:eastAsia="Times New Roman"/>
          <w:sz w:val="28"/>
          <w:szCs w:val="28"/>
          <w:lang w:bidi="ar-SA"/>
        </w:rPr>
      </w:pPr>
      <w:r w:rsidRPr="008170C5">
        <w:rPr>
          <w:rFonts w:eastAsia="Times New Roman"/>
          <w:sz w:val="28"/>
          <w:szCs w:val="28"/>
          <w:lang w:bidi="ar-SA"/>
        </w:rPr>
        <w:t>Современные средства связи и коммуникации, их влияние на нашу жизнь.</w:t>
      </w:r>
    </w:p>
    <w:p w:rsidR="008170C5" w:rsidRPr="008170C5" w:rsidRDefault="008170C5" w:rsidP="008170C5">
      <w:pPr>
        <w:widowControl/>
        <w:shd w:val="clear" w:color="auto" w:fill="FFFFFF"/>
        <w:spacing w:line="360" w:lineRule="auto"/>
        <w:jc w:val="both"/>
        <w:rPr>
          <w:rFonts w:eastAsia="Times New Roman"/>
          <w:sz w:val="28"/>
          <w:szCs w:val="28"/>
          <w:lang w:bidi="ar-SA"/>
        </w:rPr>
      </w:pPr>
      <w:r w:rsidRPr="008170C5">
        <w:rPr>
          <w:rFonts w:eastAsia="Times New Roman"/>
          <w:sz w:val="28"/>
          <w:szCs w:val="28"/>
          <w:lang w:bidi="ar-SA"/>
        </w:rPr>
        <w:t>Глобальные проблемы современности. Экологическая ситуация в современном глобальном мире: как спасти природу.</w:t>
      </w:r>
    </w:p>
    <w:p w:rsidR="008170C5" w:rsidRPr="008170C5" w:rsidRDefault="008170C5" w:rsidP="001A1A93">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t>Российское общество в начале XXI в.</w:t>
      </w:r>
      <w:r w:rsidR="001A1A93">
        <w:rPr>
          <w:rFonts w:eastAsia="Times New Roman"/>
          <w:sz w:val="28"/>
          <w:szCs w:val="28"/>
          <w:lang w:bidi="ar-SA"/>
        </w:rPr>
        <w:t xml:space="preserve"> </w:t>
      </w:r>
      <w:r w:rsidRPr="008170C5">
        <w:rPr>
          <w:rFonts w:eastAsia="Times New Roman"/>
          <w:sz w:val="28"/>
          <w:szCs w:val="28"/>
          <w:lang w:bidi="ar-SA"/>
        </w:rPr>
        <w:t>Ресурсы и возможности развития нашей страны: какие задачи стоят перед отечественной экономикой.</w:t>
      </w:r>
    </w:p>
    <w:p w:rsidR="008170C5" w:rsidRPr="008170C5" w:rsidRDefault="008170C5" w:rsidP="001A1A93">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 Духовные ценности российского народа. Культурные достижения народов России: как их сохранить и приумножить.</w:t>
      </w:r>
    </w:p>
    <w:p w:rsidR="008170C5" w:rsidRPr="008170C5" w:rsidRDefault="008170C5" w:rsidP="001A1A93">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t>Место России среди других государств мира.</w:t>
      </w:r>
    </w:p>
    <w:p w:rsidR="008170C5" w:rsidRPr="001A1A93" w:rsidRDefault="001A1A93" w:rsidP="008170C5">
      <w:pPr>
        <w:widowControl/>
        <w:shd w:val="clear" w:color="auto" w:fill="FFFFFF"/>
        <w:spacing w:line="360" w:lineRule="auto"/>
        <w:jc w:val="both"/>
        <w:rPr>
          <w:rFonts w:eastAsia="Times New Roman"/>
          <w:i/>
          <w:sz w:val="28"/>
          <w:szCs w:val="28"/>
          <w:lang w:bidi="ar-SA"/>
        </w:rPr>
      </w:pPr>
      <w:r>
        <w:rPr>
          <w:rFonts w:eastAsia="Times New Roman"/>
          <w:b/>
          <w:bCs/>
          <w:sz w:val="28"/>
          <w:szCs w:val="28"/>
          <w:shd w:val="clear" w:color="auto" w:fill="FFFFFF"/>
          <w:lang w:bidi="ar-SA"/>
        </w:rPr>
        <w:t> </w:t>
      </w:r>
      <w:r w:rsidRPr="001A1A93">
        <w:rPr>
          <w:rFonts w:eastAsia="Times New Roman"/>
          <w:b/>
          <w:bCs/>
          <w:i/>
          <w:sz w:val="28"/>
          <w:szCs w:val="28"/>
          <w:lang w:bidi="ar-SA"/>
        </w:rPr>
        <w:t>Сфера духовной культуры</w:t>
      </w:r>
    </w:p>
    <w:p w:rsidR="008170C5" w:rsidRPr="001A1A93" w:rsidRDefault="008170C5" w:rsidP="008170C5">
      <w:pPr>
        <w:widowControl/>
        <w:shd w:val="clear" w:color="auto" w:fill="FFFFFF"/>
        <w:spacing w:line="360" w:lineRule="auto"/>
        <w:jc w:val="both"/>
        <w:rPr>
          <w:rFonts w:eastAsia="Times New Roman"/>
          <w:i/>
          <w:sz w:val="28"/>
          <w:szCs w:val="28"/>
          <w:lang w:bidi="ar-SA"/>
        </w:rPr>
      </w:pPr>
      <w:r w:rsidRPr="001A1A93">
        <w:rPr>
          <w:rFonts w:eastAsia="Times New Roman"/>
          <w:b/>
          <w:bCs/>
          <w:i/>
          <w:sz w:val="28"/>
          <w:szCs w:val="28"/>
          <w:lang w:bidi="ar-SA"/>
        </w:rPr>
        <w:t>Регулирование поведения людей в обществе</w:t>
      </w:r>
    </w:p>
    <w:p w:rsidR="008170C5" w:rsidRPr="008170C5" w:rsidRDefault="008170C5" w:rsidP="001A1A93">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t>Социальные нормы и правила общественной жизни. Общественные традиции и обычаи.</w:t>
      </w:r>
    </w:p>
    <w:p w:rsidR="008170C5" w:rsidRPr="008170C5" w:rsidRDefault="008170C5" w:rsidP="001A1A93">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t>Общественное сознание и ценности. Гражданственность и патриотизм.</w:t>
      </w:r>
      <w:r w:rsidR="001A1A93">
        <w:rPr>
          <w:rFonts w:eastAsia="Times New Roman"/>
          <w:sz w:val="28"/>
          <w:szCs w:val="28"/>
          <w:lang w:bidi="ar-SA"/>
        </w:rPr>
        <w:t xml:space="preserve"> </w:t>
      </w:r>
      <w:r w:rsidRPr="008170C5">
        <w:rPr>
          <w:rFonts w:eastAsia="Times New Roman"/>
          <w:sz w:val="28"/>
          <w:szCs w:val="28"/>
          <w:lang w:bidi="ar-SA"/>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8170C5" w:rsidRPr="008170C5" w:rsidRDefault="008170C5" w:rsidP="001A1A93">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t>Право, его роль в жизни человека, общества и государства. Основные признаки права. Нормы права. Понятие прав, свобод и обязанностей.</w:t>
      </w:r>
    </w:p>
    <w:p w:rsidR="008170C5" w:rsidRPr="008170C5" w:rsidRDefault="008170C5" w:rsidP="001A1A93">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t>Дееспособность и правоспособность человека. Правоотношения, субъекты права.</w:t>
      </w:r>
    </w:p>
    <w:p w:rsidR="008170C5" w:rsidRPr="008170C5" w:rsidRDefault="008170C5" w:rsidP="001A1A93">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8170C5" w:rsidRPr="008170C5" w:rsidRDefault="008170C5" w:rsidP="008170C5">
      <w:pPr>
        <w:widowControl/>
        <w:shd w:val="clear" w:color="auto" w:fill="FFFFFF"/>
        <w:spacing w:line="360" w:lineRule="auto"/>
        <w:jc w:val="both"/>
        <w:rPr>
          <w:rFonts w:eastAsia="Times New Roman"/>
          <w:sz w:val="28"/>
          <w:szCs w:val="28"/>
          <w:lang w:bidi="ar-SA"/>
        </w:rPr>
      </w:pPr>
      <w:r w:rsidRPr="008170C5">
        <w:rPr>
          <w:rFonts w:eastAsia="Times New Roman"/>
          <w:sz w:val="28"/>
          <w:szCs w:val="28"/>
          <w:lang w:bidi="ar-SA"/>
        </w:rPr>
        <w:lastRenderedPageBreak/>
        <w:t>Личные (гражданские) права, социально-экономические и культурные права, политические прав</w:t>
      </w:r>
      <w:r w:rsidR="001A1A93">
        <w:rPr>
          <w:rFonts w:eastAsia="Times New Roman"/>
          <w:sz w:val="28"/>
          <w:szCs w:val="28"/>
          <w:lang w:bidi="ar-SA"/>
        </w:rPr>
        <w:t xml:space="preserve">а и свободы российских граждан. </w:t>
      </w:r>
      <w:r w:rsidRPr="008170C5">
        <w:rPr>
          <w:rFonts w:eastAsia="Times New Roman"/>
          <w:sz w:val="28"/>
          <w:szCs w:val="28"/>
          <w:lang w:bidi="ar-SA"/>
        </w:rPr>
        <w:t>Как защи</w:t>
      </w:r>
      <w:r w:rsidR="001A1A93">
        <w:rPr>
          <w:rFonts w:eastAsia="Times New Roman"/>
          <w:sz w:val="28"/>
          <w:szCs w:val="28"/>
          <w:lang w:bidi="ar-SA"/>
        </w:rPr>
        <w:t xml:space="preserve">щаются права человека в России. </w:t>
      </w:r>
      <w:r w:rsidRPr="008170C5">
        <w:rPr>
          <w:rFonts w:eastAsia="Times New Roman"/>
          <w:sz w:val="28"/>
          <w:szCs w:val="28"/>
          <w:lang w:bidi="ar-SA"/>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r w:rsidRPr="008170C5">
        <w:rPr>
          <w:rFonts w:eastAsia="Times New Roman"/>
          <w:b/>
          <w:bCs/>
          <w:sz w:val="28"/>
          <w:szCs w:val="28"/>
          <w:lang w:bidi="ar-SA"/>
        </w:rPr>
        <w:t> </w:t>
      </w:r>
    </w:p>
    <w:p w:rsidR="008170C5" w:rsidRPr="008170C5" w:rsidRDefault="008170C5" w:rsidP="008170C5">
      <w:pPr>
        <w:widowControl/>
        <w:shd w:val="clear" w:color="auto" w:fill="FFFFFF"/>
        <w:spacing w:line="360" w:lineRule="auto"/>
        <w:jc w:val="both"/>
        <w:rPr>
          <w:rFonts w:eastAsia="Times New Roman"/>
          <w:sz w:val="28"/>
          <w:szCs w:val="28"/>
          <w:lang w:bidi="ar-SA"/>
        </w:rPr>
      </w:pPr>
      <w:r w:rsidRPr="008170C5">
        <w:rPr>
          <w:rFonts w:eastAsia="Times New Roman"/>
          <w:b/>
          <w:bCs/>
          <w:sz w:val="28"/>
          <w:szCs w:val="28"/>
          <w:lang w:bidi="ar-SA"/>
        </w:rPr>
        <w:t>        </w:t>
      </w:r>
    </w:p>
    <w:p w:rsidR="008170C5" w:rsidRPr="001A1A93" w:rsidRDefault="008170C5" w:rsidP="008170C5">
      <w:pPr>
        <w:widowControl/>
        <w:shd w:val="clear" w:color="auto" w:fill="FFFFFF"/>
        <w:spacing w:line="360" w:lineRule="auto"/>
        <w:jc w:val="both"/>
        <w:rPr>
          <w:rFonts w:eastAsia="Times New Roman"/>
          <w:i/>
          <w:sz w:val="28"/>
          <w:szCs w:val="28"/>
          <w:lang w:bidi="ar-SA"/>
        </w:rPr>
      </w:pPr>
      <w:r w:rsidRPr="001A1A93">
        <w:rPr>
          <w:rFonts w:eastAsia="Times New Roman"/>
          <w:b/>
          <w:bCs/>
          <w:i/>
          <w:sz w:val="28"/>
          <w:szCs w:val="28"/>
          <w:lang w:bidi="ar-SA"/>
        </w:rPr>
        <w:t>Культурно-информационная среда общественной жизни</w:t>
      </w:r>
    </w:p>
    <w:p w:rsidR="008170C5" w:rsidRPr="008170C5" w:rsidRDefault="008170C5" w:rsidP="001A1A93">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t>Информация и способы её распространения. Средства массовой информации. Интернет.</w:t>
      </w:r>
    </w:p>
    <w:p w:rsidR="008170C5" w:rsidRPr="008170C5" w:rsidRDefault="008170C5" w:rsidP="001A1A93">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t>Культура, её многообразие и формы. Культурные различия. Диалог культур как черта современного мира.</w:t>
      </w:r>
    </w:p>
    <w:p w:rsidR="008170C5" w:rsidRPr="008170C5" w:rsidRDefault="008170C5" w:rsidP="001A1A93">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t>Роль религии в культурном развитии. Религиозные нормы. Мировые религии. Веротерпимость.</w:t>
      </w:r>
    </w:p>
    <w:p w:rsidR="008170C5" w:rsidRPr="008170C5" w:rsidRDefault="008170C5" w:rsidP="001A1A93">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t>Культура Российской Федерации. Образование и наука. Искусство. Возрождение религиозной жизни в нашей стране.</w:t>
      </w:r>
    </w:p>
    <w:p w:rsidR="008170C5" w:rsidRPr="001A1A93" w:rsidRDefault="008170C5" w:rsidP="008170C5">
      <w:pPr>
        <w:widowControl/>
        <w:shd w:val="clear" w:color="auto" w:fill="FFFFFF"/>
        <w:spacing w:line="360" w:lineRule="auto"/>
        <w:jc w:val="both"/>
        <w:rPr>
          <w:rFonts w:eastAsia="Times New Roman"/>
          <w:i/>
          <w:sz w:val="28"/>
          <w:szCs w:val="28"/>
          <w:lang w:bidi="ar-SA"/>
        </w:rPr>
      </w:pPr>
      <w:r w:rsidRPr="001A1A93">
        <w:rPr>
          <w:rFonts w:eastAsia="Times New Roman"/>
          <w:b/>
          <w:bCs/>
          <w:i/>
          <w:sz w:val="28"/>
          <w:szCs w:val="28"/>
          <w:lang w:bidi="ar-SA"/>
        </w:rPr>
        <w:t>Социальная</w:t>
      </w:r>
      <w:r w:rsidR="001A1A93" w:rsidRPr="001A1A93">
        <w:rPr>
          <w:rFonts w:eastAsia="Times New Roman"/>
          <w:b/>
          <w:bCs/>
          <w:i/>
          <w:sz w:val="28"/>
          <w:szCs w:val="28"/>
          <w:lang w:bidi="ar-SA"/>
        </w:rPr>
        <w:t xml:space="preserve"> сфера</w:t>
      </w:r>
    </w:p>
    <w:p w:rsidR="008170C5" w:rsidRPr="001A1A93" w:rsidRDefault="008170C5" w:rsidP="008170C5">
      <w:pPr>
        <w:widowControl/>
        <w:shd w:val="clear" w:color="auto" w:fill="FFFFFF"/>
        <w:spacing w:line="360" w:lineRule="auto"/>
        <w:jc w:val="both"/>
        <w:rPr>
          <w:rFonts w:eastAsia="Times New Roman"/>
          <w:i/>
          <w:sz w:val="28"/>
          <w:szCs w:val="28"/>
          <w:lang w:bidi="ar-SA"/>
        </w:rPr>
      </w:pPr>
      <w:r w:rsidRPr="001A1A93">
        <w:rPr>
          <w:rFonts w:eastAsia="Times New Roman"/>
          <w:b/>
          <w:bCs/>
          <w:i/>
          <w:sz w:val="28"/>
          <w:szCs w:val="28"/>
          <w:lang w:bidi="ar-SA"/>
        </w:rPr>
        <w:t>Мир социальных отношений</w:t>
      </w:r>
    </w:p>
    <w:p w:rsidR="001A1A93" w:rsidRDefault="008170C5" w:rsidP="001A1A93">
      <w:pPr>
        <w:widowControl/>
        <w:shd w:val="clear" w:color="auto" w:fill="FFFFFF"/>
        <w:spacing w:line="360" w:lineRule="auto"/>
        <w:jc w:val="both"/>
        <w:rPr>
          <w:rFonts w:eastAsia="Times New Roman"/>
          <w:sz w:val="28"/>
          <w:szCs w:val="28"/>
          <w:lang w:bidi="ar-SA"/>
        </w:rPr>
      </w:pPr>
      <w:r w:rsidRPr="008170C5">
        <w:rPr>
          <w:rFonts w:eastAsia="Times New Roman"/>
          <w:sz w:val="28"/>
          <w:szCs w:val="28"/>
          <w:lang w:bidi="ar-SA"/>
        </w:rPr>
        <w:t> </w:t>
      </w:r>
      <w:r w:rsidR="001A1A93">
        <w:rPr>
          <w:rFonts w:eastAsia="Times New Roman"/>
          <w:sz w:val="28"/>
          <w:szCs w:val="28"/>
          <w:lang w:bidi="ar-SA"/>
        </w:rPr>
        <w:tab/>
      </w:r>
      <w:r w:rsidRPr="008170C5">
        <w:rPr>
          <w:rFonts w:eastAsia="Times New Roman"/>
          <w:sz w:val="28"/>
          <w:szCs w:val="28"/>
          <w:lang w:bidi="ar-SA"/>
        </w:rPr>
        <w:t>Социальная неоднородность общества: причины и проявления. Общество как взаимодействие индивидов и групп. Многообразие социальны</w:t>
      </w:r>
      <w:r w:rsidR="001A1A93">
        <w:rPr>
          <w:rFonts w:eastAsia="Times New Roman"/>
          <w:sz w:val="28"/>
          <w:szCs w:val="28"/>
          <w:lang w:bidi="ar-SA"/>
        </w:rPr>
        <w:t>х общностей и групп в обществе.</w:t>
      </w:r>
    </w:p>
    <w:p w:rsidR="001A1A93" w:rsidRDefault="008170C5" w:rsidP="001A1A93">
      <w:pPr>
        <w:widowControl/>
        <w:shd w:val="clear" w:color="auto" w:fill="FFFFFF"/>
        <w:spacing w:line="360" w:lineRule="auto"/>
        <w:jc w:val="both"/>
        <w:rPr>
          <w:rFonts w:eastAsia="Times New Roman"/>
          <w:sz w:val="28"/>
          <w:szCs w:val="28"/>
          <w:lang w:bidi="ar-SA"/>
        </w:rPr>
      </w:pPr>
      <w:r w:rsidRPr="008170C5">
        <w:rPr>
          <w:rFonts w:eastAsia="Times New Roman"/>
          <w:sz w:val="28"/>
          <w:szCs w:val="28"/>
          <w:lang w:bidi="ar-SA"/>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8170C5" w:rsidRPr="001A1A93" w:rsidRDefault="008170C5" w:rsidP="001A1A93">
      <w:pPr>
        <w:widowControl/>
        <w:shd w:val="clear" w:color="auto" w:fill="FFFFFF"/>
        <w:spacing w:line="360" w:lineRule="auto"/>
        <w:ind w:firstLine="708"/>
        <w:jc w:val="both"/>
        <w:rPr>
          <w:rFonts w:eastAsia="Times New Roman"/>
          <w:sz w:val="28"/>
          <w:szCs w:val="28"/>
          <w:lang w:bidi="ar-SA"/>
        </w:rPr>
      </w:pPr>
      <w:r w:rsidRPr="001A1A93">
        <w:rPr>
          <w:sz w:val="28"/>
          <w:szCs w:val="28"/>
        </w:rPr>
        <w:t>Основные социальные группы современного российского общества. Социальная политика РФ.                                                               </w:t>
      </w:r>
      <w:r w:rsidR="001A1A93">
        <w:rPr>
          <w:sz w:val="28"/>
          <w:szCs w:val="28"/>
        </w:rPr>
        <w:t xml:space="preserve">                       </w:t>
      </w:r>
      <w:r w:rsidRPr="001A1A93">
        <w:rPr>
          <w:sz w:val="28"/>
          <w:szCs w:val="28"/>
        </w:rPr>
        <w:t>Нации и межнациональные отношения. Характеристика межнациональных отношений в современной России. Понятие толерантности.</w:t>
      </w:r>
    </w:p>
    <w:p w:rsidR="008170C5" w:rsidRPr="001A1A93" w:rsidRDefault="001A1A93" w:rsidP="008170C5">
      <w:pPr>
        <w:widowControl/>
        <w:shd w:val="clear" w:color="auto" w:fill="FFFFFF"/>
        <w:spacing w:line="360" w:lineRule="auto"/>
        <w:jc w:val="both"/>
        <w:rPr>
          <w:rFonts w:eastAsia="Times New Roman"/>
          <w:i/>
          <w:sz w:val="28"/>
          <w:szCs w:val="28"/>
          <w:lang w:bidi="ar-SA"/>
        </w:rPr>
      </w:pPr>
      <w:r w:rsidRPr="001A1A93">
        <w:rPr>
          <w:rFonts w:eastAsia="Times New Roman"/>
          <w:b/>
          <w:bCs/>
          <w:i/>
          <w:sz w:val="28"/>
          <w:szCs w:val="28"/>
          <w:lang w:bidi="ar-SA"/>
        </w:rPr>
        <w:t>Экономика</w:t>
      </w:r>
    </w:p>
    <w:p w:rsidR="001A1A93" w:rsidRDefault="008170C5" w:rsidP="001A1A93">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t>Экономика и её роль в жизни общества. Экономические ресурсы и потребности. Товары и услуги. Цикличность экономического развития.</w:t>
      </w:r>
      <w:r w:rsidR="001A1A93">
        <w:rPr>
          <w:rFonts w:eastAsia="Times New Roman"/>
          <w:sz w:val="28"/>
          <w:szCs w:val="28"/>
          <w:lang w:bidi="ar-SA"/>
        </w:rPr>
        <w:t xml:space="preserve"> </w:t>
      </w:r>
      <w:r w:rsidRPr="008170C5">
        <w:rPr>
          <w:rFonts w:eastAsia="Times New Roman"/>
          <w:sz w:val="28"/>
          <w:szCs w:val="28"/>
          <w:lang w:bidi="ar-SA"/>
        </w:rPr>
        <w:t xml:space="preserve">Современное производство. </w:t>
      </w:r>
      <w:r w:rsidRPr="008170C5">
        <w:rPr>
          <w:rFonts w:eastAsia="Times New Roman"/>
          <w:sz w:val="28"/>
          <w:szCs w:val="28"/>
          <w:lang w:bidi="ar-SA"/>
        </w:rPr>
        <w:lastRenderedPageBreak/>
        <w:t>Факторы производства. Новые технологии и их возможности. Пред</w:t>
      </w:r>
      <w:r w:rsidR="001A1A93">
        <w:rPr>
          <w:rFonts w:eastAsia="Times New Roman"/>
          <w:sz w:val="28"/>
          <w:szCs w:val="28"/>
          <w:lang w:bidi="ar-SA"/>
        </w:rPr>
        <w:t xml:space="preserve">приятия и их современные формы. </w:t>
      </w:r>
      <w:r w:rsidRPr="008170C5">
        <w:rPr>
          <w:rFonts w:eastAsia="Times New Roman"/>
          <w:sz w:val="28"/>
          <w:szCs w:val="28"/>
          <w:lang w:bidi="ar-SA"/>
        </w:rPr>
        <w:t>Типы экономических си</w:t>
      </w:r>
      <w:r w:rsidR="001A1A93">
        <w:rPr>
          <w:rFonts w:eastAsia="Times New Roman"/>
          <w:sz w:val="28"/>
          <w:szCs w:val="28"/>
          <w:lang w:bidi="ar-SA"/>
        </w:rPr>
        <w:t xml:space="preserve">стем. Собственность и её формы. </w:t>
      </w:r>
      <w:r w:rsidRPr="008170C5">
        <w:rPr>
          <w:rFonts w:eastAsia="Times New Roman"/>
          <w:sz w:val="28"/>
          <w:szCs w:val="28"/>
          <w:lang w:bidi="ar-SA"/>
        </w:rPr>
        <w:t>Рыночное регулирование экономики: возможности и границы. Виды рын</w:t>
      </w:r>
      <w:r w:rsidR="001A1A93">
        <w:rPr>
          <w:rFonts w:eastAsia="Times New Roman"/>
          <w:sz w:val="28"/>
          <w:szCs w:val="28"/>
          <w:lang w:bidi="ar-SA"/>
        </w:rPr>
        <w:t xml:space="preserve">ков. Законы рыночной экономики. </w:t>
      </w:r>
      <w:r w:rsidRPr="008170C5">
        <w:rPr>
          <w:rFonts w:eastAsia="Times New Roman"/>
          <w:sz w:val="28"/>
          <w:szCs w:val="28"/>
          <w:lang w:bidi="ar-SA"/>
        </w:rPr>
        <w:t>Деньги и их функции. Инфляция. Р</w:t>
      </w:r>
      <w:r w:rsidR="001A1A93">
        <w:rPr>
          <w:rFonts w:eastAsia="Times New Roman"/>
          <w:sz w:val="28"/>
          <w:szCs w:val="28"/>
          <w:lang w:bidi="ar-SA"/>
        </w:rPr>
        <w:t xml:space="preserve">оль банков в экономике. </w:t>
      </w:r>
      <w:r w:rsidRPr="008170C5">
        <w:rPr>
          <w:rFonts w:eastAsia="Times New Roman"/>
          <w:sz w:val="28"/>
          <w:szCs w:val="28"/>
          <w:lang w:bidi="ar-SA"/>
        </w:rPr>
        <w:t>Роль государства в рыночной экономике. Государственный бюджет. Налоги.</w:t>
      </w:r>
      <w:r w:rsidR="001A1A93">
        <w:rPr>
          <w:rFonts w:eastAsia="Times New Roman"/>
          <w:sz w:val="28"/>
          <w:szCs w:val="28"/>
          <w:lang w:bidi="ar-SA"/>
        </w:rPr>
        <w:t xml:space="preserve"> </w:t>
      </w:r>
      <w:r w:rsidRPr="008170C5">
        <w:rPr>
          <w:rFonts w:eastAsia="Times New Roman"/>
          <w:sz w:val="28"/>
          <w:szCs w:val="28"/>
          <w:lang w:bidi="ar-SA"/>
        </w:rPr>
        <w:t>Занятость и безработица: какие профессии востребованы на рынке труда в начале XXI в. Причины безработицы. Роль госуд</w:t>
      </w:r>
      <w:r w:rsidR="001A1A93">
        <w:rPr>
          <w:rFonts w:eastAsia="Times New Roman"/>
          <w:sz w:val="28"/>
          <w:szCs w:val="28"/>
          <w:lang w:bidi="ar-SA"/>
        </w:rPr>
        <w:t xml:space="preserve">арства в обеспечении занятости. </w:t>
      </w:r>
      <w:r w:rsidRPr="008170C5">
        <w:rPr>
          <w:rFonts w:eastAsia="Times New Roman"/>
          <w:sz w:val="28"/>
          <w:szCs w:val="28"/>
          <w:lang w:bidi="ar-SA"/>
        </w:rPr>
        <w:t xml:space="preserve">Особенности </w:t>
      </w:r>
      <w:r w:rsidR="001A1A93">
        <w:rPr>
          <w:rFonts w:eastAsia="Times New Roman"/>
          <w:sz w:val="28"/>
          <w:szCs w:val="28"/>
          <w:lang w:bidi="ar-SA"/>
        </w:rPr>
        <w:t>экономического развития России.</w:t>
      </w:r>
    </w:p>
    <w:p w:rsidR="008170C5" w:rsidRPr="001A1A93" w:rsidRDefault="008170C5" w:rsidP="001A1A93">
      <w:pPr>
        <w:widowControl/>
        <w:shd w:val="clear" w:color="auto" w:fill="FFFFFF"/>
        <w:spacing w:line="360" w:lineRule="auto"/>
        <w:jc w:val="both"/>
        <w:rPr>
          <w:rFonts w:eastAsia="Times New Roman"/>
          <w:i/>
          <w:sz w:val="28"/>
          <w:szCs w:val="28"/>
          <w:lang w:bidi="ar-SA"/>
        </w:rPr>
      </w:pPr>
      <w:r w:rsidRPr="001A1A93">
        <w:rPr>
          <w:rFonts w:eastAsia="Times New Roman"/>
          <w:b/>
          <w:bCs/>
          <w:i/>
          <w:sz w:val="28"/>
          <w:szCs w:val="28"/>
          <w:lang w:bidi="ar-SA"/>
        </w:rPr>
        <w:t>Человек в экономических отношениях</w:t>
      </w:r>
    </w:p>
    <w:p w:rsidR="008170C5" w:rsidRPr="008170C5" w:rsidRDefault="008170C5" w:rsidP="001A1A93">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t>Основные участники экономики - производители и потребители. Роль человеческого фактора в развитии экономики.</w:t>
      </w:r>
    </w:p>
    <w:p w:rsidR="008170C5" w:rsidRPr="008170C5" w:rsidRDefault="008170C5" w:rsidP="001A1A93">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t>Труд в современной экономике. Профессионализм и профессиональная успешность. Трудовая этика. Заработная плата.</w:t>
      </w:r>
    </w:p>
    <w:p w:rsidR="008170C5" w:rsidRPr="008170C5" w:rsidRDefault="008170C5" w:rsidP="001A1A93">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t>Предприниматель. Этика предпринимательства.</w:t>
      </w:r>
    </w:p>
    <w:p w:rsidR="008170C5" w:rsidRPr="008170C5" w:rsidRDefault="008170C5" w:rsidP="001A1A93">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t>Экономика семьи. Прожиточный минимум. Семейное потребление.</w:t>
      </w:r>
    </w:p>
    <w:p w:rsidR="008170C5" w:rsidRPr="008170C5" w:rsidRDefault="008170C5" w:rsidP="001A1A93">
      <w:pPr>
        <w:widowControl/>
        <w:shd w:val="clear" w:color="auto" w:fill="FFFFFF"/>
        <w:spacing w:line="360" w:lineRule="auto"/>
        <w:ind w:firstLine="708"/>
        <w:jc w:val="both"/>
        <w:rPr>
          <w:rFonts w:eastAsia="Times New Roman"/>
          <w:sz w:val="28"/>
          <w:szCs w:val="28"/>
          <w:lang w:bidi="ar-SA"/>
        </w:rPr>
      </w:pPr>
      <w:r w:rsidRPr="008170C5">
        <w:rPr>
          <w:rFonts w:eastAsia="Times New Roman"/>
          <w:sz w:val="28"/>
          <w:szCs w:val="28"/>
          <w:lang w:bidi="ar-SA"/>
        </w:rPr>
        <w:t>Права потребителя.</w:t>
      </w:r>
    </w:p>
    <w:p w:rsidR="00063411" w:rsidRDefault="00063411" w:rsidP="00AC5577">
      <w:pPr>
        <w:pStyle w:val="4b"/>
        <w:keepNext/>
        <w:keepLines/>
        <w:spacing w:line="360" w:lineRule="auto"/>
        <w:rPr>
          <w:rFonts w:ascii="Times New Roman" w:hAnsi="Times New Roman" w:cs="Times New Roman"/>
          <w:b/>
          <w:i/>
          <w:sz w:val="28"/>
          <w:szCs w:val="28"/>
        </w:rPr>
      </w:pPr>
      <w:r>
        <w:rPr>
          <w:rFonts w:ascii="Times New Roman" w:hAnsi="Times New Roman" w:cs="Times New Roman"/>
          <w:b/>
          <w:i/>
          <w:sz w:val="28"/>
          <w:szCs w:val="28"/>
        </w:rPr>
        <w:t>Предметные результаты.</w:t>
      </w:r>
    </w:p>
    <w:p w:rsidR="00FC156A" w:rsidRDefault="00063411" w:rsidP="00FC156A">
      <w:pPr>
        <w:pStyle w:val="4b"/>
        <w:keepNext/>
        <w:keepLines/>
        <w:spacing w:line="360" w:lineRule="auto"/>
        <w:ind w:firstLine="708"/>
        <w:rPr>
          <w:rFonts w:ascii="Times New Roman" w:hAnsi="Times New Roman" w:cs="Times New Roman"/>
          <w:b/>
          <w:i/>
          <w:sz w:val="28"/>
          <w:szCs w:val="28"/>
        </w:rPr>
      </w:pPr>
      <w:r>
        <w:rPr>
          <w:rFonts w:ascii="Times New Roman" w:hAnsi="Times New Roman" w:cs="Times New Roman"/>
          <w:b/>
          <w:i/>
          <w:sz w:val="28"/>
          <w:szCs w:val="28"/>
        </w:rPr>
        <w:t>В результате освоении программы у</w:t>
      </w:r>
      <w:r w:rsidRPr="00436169">
        <w:rPr>
          <w:rFonts w:ascii="Times New Roman" w:hAnsi="Times New Roman" w:cs="Times New Roman"/>
          <w:b/>
          <w:i/>
          <w:sz w:val="28"/>
          <w:szCs w:val="28"/>
        </w:rPr>
        <w:t>чащиеся получ</w:t>
      </w:r>
      <w:r>
        <w:rPr>
          <w:rFonts w:ascii="Times New Roman" w:hAnsi="Times New Roman" w:cs="Times New Roman"/>
          <w:b/>
          <w:i/>
          <w:sz w:val="28"/>
          <w:szCs w:val="28"/>
        </w:rPr>
        <w:t>и</w:t>
      </w:r>
      <w:r w:rsidRPr="00436169">
        <w:rPr>
          <w:rFonts w:ascii="Times New Roman" w:hAnsi="Times New Roman" w:cs="Times New Roman"/>
          <w:b/>
          <w:i/>
          <w:sz w:val="28"/>
          <w:szCs w:val="28"/>
        </w:rPr>
        <w:t>ли возможность научиться:</w:t>
      </w:r>
    </w:p>
    <w:p w:rsidR="00063411" w:rsidRPr="00FC156A" w:rsidRDefault="00063411" w:rsidP="00FC156A">
      <w:pPr>
        <w:pStyle w:val="4b"/>
        <w:keepNext/>
        <w:keepLines/>
        <w:spacing w:line="360" w:lineRule="auto"/>
        <w:rPr>
          <w:rFonts w:ascii="Times New Roman" w:hAnsi="Times New Roman" w:cs="Times New Roman"/>
          <w:b/>
          <w:i/>
          <w:sz w:val="28"/>
          <w:szCs w:val="28"/>
        </w:rPr>
      </w:pPr>
      <w:r w:rsidRPr="00FC156A">
        <w:rPr>
          <w:rFonts w:ascii="Times New Roman" w:hAnsi="Times New Roman" w:cs="Times New Roman"/>
          <w:b/>
          <w:sz w:val="28"/>
          <w:szCs w:val="28"/>
        </w:rPr>
        <w:t>в 6 классе</w:t>
      </w:r>
    </w:p>
    <w:p w:rsidR="00FC156A" w:rsidRPr="00FC156A" w:rsidRDefault="00FC156A" w:rsidP="00FC156A">
      <w:pPr>
        <w:pStyle w:val="Default"/>
        <w:spacing w:line="360" w:lineRule="auto"/>
        <w:jc w:val="both"/>
        <w:rPr>
          <w:sz w:val="28"/>
          <w:szCs w:val="28"/>
        </w:rPr>
      </w:pPr>
      <w:r w:rsidRPr="00FC156A">
        <w:rPr>
          <w:sz w:val="28"/>
          <w:szCs w:val="28"/>
        </w:rPr>
        <w:t xml:space="preserve">- распознавать на основе приведѐнных данных основные типы обществ; </w:t>
      </w:r>
    </w:p>
    <w:p w:rsidR="00FC156A" w:rsidRPr="00FC156A" w:rsidRDefault="00FC156A" w:rsidP="00FC156A">
      <w:pPr>
        <w:pStyle w:val="Default"/>
        <w:spacing w:line="360" w:lineRule="auto"/>
        <w:jc w:val="both"/>
        <w:rPr>
          <w:sz w:val="28"/>
          <w:szCs w:val="28"/>
        </w:rPr>
      </w:pPr>
      <w:r w:rsidRPr="00FC156A">
        <w:rPr>
          <w:sz w:val="28"/>
          <w:szCs w:val="28"/>
        </w:rPr>
        <w:t xml:space="preserve">-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 </w:t>
      </w:r>
    </w:p>
    <w:p w:rsidR="00FC156A" w:rsidRPr="00FC156A" w:rsidRDefault="00FC156A" w:rsidP="00FC156A">
      <w:pPr>
        <w:pStyle w:val="Default"/>
        <w:spacing w:line="360" w:lineRule="auto"/>
        <w:jc w:val="both"/>
        <w:rPr>
          <w:sz w:val="28"/>
          <w:szCs w:val="28"/>
        </w:rPr>
      </w:pPr>
      <w:r w:rsidRPr="00FC156A">
        <w:rPr>
          <w:sz w:val="28"/>
          <w:szCs w:val="28"/>
        </w:rPr>
        <w:t xml:space="preserve">- различать экономические, социальные, политические, культурные явления и процессы общественной жизни; </w:t>
      </w:r>
    </w:p>
    <w:p w:rsidR="00FC156A" w:rsidRPr="00FC156A" w:rsidRDefault="00FC156A" w:rsidP="00FC156A">
      <w:pPr>
        <w:pStyle w:val="Default"/>
        <w:spacing w:line="360" w:lineRule="auto"/>
        <w:jc w:val="both"/>
        <w:rPr>
          <w:sz w:val="28"/>
          <w:szCs w:val="28"/>
        </w:rPr>
      </w:pPr>
      <w:r w:rsidRPr="00FC156A">
        <w:rPr>
          <w:sz w:val="28"/>
          <w:szCs w:val="28"/>
        </w:rPr>
        <w:t xml:space="preserve">-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 </w:t>
      </w:r>
    </w:p>
    <w:p w:rsidR="00FC156A" w:rsidRPr="00FC156A" w:rsidRDefault="00FC156A" w:rsidP="00FC156A">
      <w:pPr>
        <w:pStyle w:val="Default"/>
        <w:spacing w:line="360" w:lineRule="auto"/>
        <w:jc w:val="both"/>
        <w:rPr>
          <w:sz w:val="28"/>
          <w:szCs w:val="28"/>
        </w:rPr>
      </w:pPr>
      <w:r w:rsidRPr="00FC156A">
        <w:rPr>
          <w:sz w:val="28"/>
          <w:szCs w:val="28"/>
        </w:rPr>
        <w:t xml:space="preserve">- выполнять несложные познавательные и практические задания, основанные на ситуациях жизнедеятельности человека в разных сферах общества. </w:t>
      </w:r>
    </w:p>
    <w:p w:rsidR="00FC156A" w:rsidRPr="00FC156A" w:rsidRDefault="00FC156A" w:rsidP="00FC156A">
      <w:pPr>
        <w:pStyle w:val="Default"/>
        <w:spacing w:line="360" w:lineRule="auto"/>
        <w:jc w:val="both"/>
        <w:rPr>
          <w:sz w:val="28"/>
          <w:szCs w:val="28"/>
        </w:rPr>
      </w:pPr>
      <w:r w:rsidRPr="00FC156A">
        <w:rPr>
          <w:sz w:val="28"/>
          <w:szCs w:val="28"/>
        </w:rPr>
        <w:lastRenderedPageBreak/>
        <w:t xml:space="preserve">- наблюдать и характеризовать явления и события, происходящие в различных сферах общественной жизни; </w:t>
      </w:r>
    </w:p>
    <w:p w:rsidR="00FC156A" w:rsidRPr="00FC156A" w:rsidRDefault="00FC156A" w:rsidP="00FC156A">
      <w:pPr>
        <w:pStyle w:val="Default"/>
        <w:spacing w:line="360" w:lineRule="auto"/>
        <w:jc w:val="both"/>
        <w:rPr>
          <w:sz w:val="28"/>
          <w:szCs w:val="28"/>
        </w:rPr>
      </w:pPr>
      <w:r w:rsidRPr="00FC156A">
        <w:rPr>
          <w:sz w:val="28"/>
          <w:szCs w:val="28"/>
        </w:rPr>
        <w:t xml:space="preserve">- объяснять взаимодействие социальных общностей и групп; </w:t>
      </w:r>
    </w:p>
    <w:p w:rsidR="00FC156A" w:rsidRPr="00FC156A" w:rsidRDefault="00FC156A" w:rsidP="00FC156A">
      <w:pPr>
        <w:shd w:val="clear" w:color="auto" w:fill="FFFFFF"/>
        <w:spacing w:line="360" w:lineRule="auto"/>
        <w:jc w:val="both"/>
        <w:rPr>
          <w:b/>
          <w:spacing w:val="-5"/>
          <w:sz w:val="28"/>
          <w:szCs w:val="28"/>
        </w:rPr>
      </w:pPr>
      <w:r w:rsidRPr="00FC156A">
        <w:rPr>
          <w:sz w:val="28"/>
          <w:szCs w:val="28"/>
        </w:rPr>
        <w:t>- выявлять причинно-следственные связи общественных явлений и характеризовать основные направления общественного развития.</w:t>
      </w:r>
    </w:p>
    <w:p w:rsidR="00FC156A" w:rsidRDefault="00FC156A" w:rsidP="00FC156A">
      <w:pPr>
        <w:shd w:val="clear" w:color="auto" w:fill="FFFFFF"/>
        <w:spacing w:line="360" w:lineRule="auto"/>
        <w:jc w:val="both"/>
        <w:rPr>
          <w:b/>
          <w:spacing w:val="-5"/>
          <w:sz w:val="28"/>
          <w:szCs w:val="28"/>
        </w:rPr>
      </w:pPr>
      <w:r w:rsidRPr="00FC156A">
        <w:rPr>
          <w:b/>
          <w:spacing w:val="-5"/>
          <w:sz w:val="28"/>
          <w:szCs w:val="28"/>
        </w:rPr>
        <w:t>В 7 классе:</w:t>
      </w:r>
    </w:p>
    <w:p w:rsidR="00FC156A" w:rsidRPr="00FC156A" w:rsidRDefault="00FC156A" w:rsidP="00FC156A">
      <w:pPr>
        <w:shd w:val="clear" w:color="auto" w:fill="FFFFFF"/>
        <w:spacing w:line="360" w:lineRule="auto"/>
        <w:jc w:val="both"/>
        <w:rPr>
          <w:rFonts w:eastAsia="Times New Roman"/>
          <w:sz w:val="28"/>
          <w:szCs w:val="28"/>
          <w:lang w:bidi="ar-SA"/>
        </w:rPr>
      </w:pPr>
      <w:r>
        <w:rPr>
          <w:rFonts w:eastAsia="Times New Roman"/>
          <w:b/>
          <w:bCs/>
          <w:sz w:val="28"/>
          <w:szCs w:val="28"/>
          <w:lang w:bidi="ar-SA"/>
        </w:rPr>
        <w:t xml:space="preserve">- </w:t>
      </w:r>
      <w:r w:rsidRPr="00FC156A">
        <w:rPr>
          <w:rFonts w:eastAsia="Times New Roman"/>
          <w:sz w:val="28"/>
          <w:szCs w:val="28"/>
          <w:lang w:bidi="ar-SA"/>
        </w:rPr>
        <w:t>раскрывать роль социальных норм как р</w:t>
      </w:r>
      <w:r>
        <w:rPr>
          <w:rFonts w:eastAsia="Times New Roman"/>
          <w:sz w:val="28"/>
          <w:szCs w:val="28"/>
          <w:lang w:bidi="ar-SA"/>
        </w:rPr>
        <w:t xml:space="preserve">егуляторов общественной жизни и </w:t>
      </w:r>
      <w:r w:rsidRPr="00FC156A">
        <w:rPr>
          <w:rFonts w:eastAsia="Times New Roman"/>
          <w:sz w:val="28"/>
          <w:szCs w:val="28"/>
          <w:lang w:bidi="ar-SA"/>
        </w:rPr>
        <w:t>поведение человека в обществе;</w:t>
      </w:r>
    </w:p>
    <w:p w:rsidR="00FC156A" w:rsidRPr="00FC156A" w:rsidRDefault="00FC156A" w:rsidP="00FC156A">
      <w:pPr>
        <w:widowControl/>
        <w:shd w:val="clear" w:color="auto" w:fill="FFFFFF"/>
        <w:spacing w:line="360" w:lineRule="auto"/>
        <w:jc w:val="both"/>
        <w:rPr>
          <w:rFonts w:ascii="Calibri" w:eastAsia="Times New Roman" w:hAnsi="Calibri" w:cs="Calibri"/>
          <w:sz w:val="28"/>
          <w:szCs w:val="28"/>
          <w:lang w:bidi="ar-SA"/>
        </w:rPr>
      </w:pPr>
      <w:r>
        <w:rPr>
          <w:rFonts w:eastAsia="Times New Roman"/>
          <w:sz w:val="28"/>
          <w:szCs w:val="28"/>
          <w:lang w:bidi="ar-SA"/>
        </w:rPr>
        <w:t xml:space="preserve"> - </w:t>
      </w:r>
      <w:r w:rsidRPr="00FC156A">
        <w:rPr>
          <w:rFonts w:eastAsia="Times New Roman"/>
          <w:sz w:val="28"/>
          <w:szCs w:val="28"/>
          <w:lang w:bidi="ar-SA"/>
        </w:rPr>
        <w:t>различать экономические, социальные, политические и культурные явления и процессы общественной жизни;</w:t>
      </w:r>
    </w:p>
    <w:p w:rsidR="00FC156A" w:rsidRPr="00FC156A" w:rsidRDefault="00FC156A" w:rsidP="00FC156A">
      <w:pPr>
        <w:widowControl/>
        <w:shd w:val="clear" w:color="auto" w:fill="FFFFFF"/>
        <w:spacing w:line="360" w:lineRule="auto"/>
        <w:jc w:val="both"/>
        <w:rPr>
          <w:rFonts w:ascii="Calibri" w:eastAsia="Times New Roman" w:hAnsi="Calibri" w:cs="Calibri"/>
          <w:sz w:val="28"/>
          <w:szCs w:val="28"/>
          <w:lang w:bidi="ar-SA"/>
        </w:rPr>
      </w:pPr>
      <w:r>
        <w:rPr>
          <w:rFonts w:eastAsia="Times New Roman"/>
          <w:sz w:val="28"/>
          <w:szCs w:val="28"/>
          <w:lang w:bidi="ar-SA"/>
        </w:rPr>
        <w:t xml:space="preserve"> - </w:t>
      </w:r>
      <w:r w:rsidRPr="00FC156A">
        <w:rPr>
          <w:rFonts w:eastAsia="Times New Roman"/>
          <w:sz w:val="28"/>
          <w:szCs w:val="28"/>
          <w:lang w:bidi="ar-SA"/>
        </w:rPr>
        <w:t>выполнять несложные познавательные и практические за</w:t>
      </w:r>
      <w:r>
        <w:rPr>
          <w:rFonts w:eastAsia="Times New Roman"/>
          <w:sz w:val="28"/>
          <w:szCs w:val="28"/>
          <w:lang w:bidi="ar-SA"/>
        </w:rPr>
        <w:t xml:space="preserve">дания, основанные на ситуациях </w:t>
      </w:r>
      <w:r w:rsidRPr="00FC156A">
        <w:rPr>
          <w:rFonts w:eastAsia="Times New Roman"/>
          <w:sz w:val="28"/>
          <w:szCs w:val="28"/>
          <w:lang w:bidi="ar-SA"/>
        </w:rPr>
        <w:t>жизнедеятельности человека в разных сферах общества;</w:t>
      </w:r>
    </w:p>
    <w:p w:rsidR="00FC156A" w:rsidRPr="00FC156A" w:rsidRDefault="00FC156A" w:rsidP="00FC156A">
      <w:pPr>
        <w:widowControl/>
        <w:shd w:val="clear" w:color="auto" w:fill="FFFFFF"/>
        <w:spacing w:line="360" w:lineRule="auto"/>
        <w:jc w:val="both"/>
        <w:rPr>
          <w:rFonts w:ascii="Calibri" w:eastAsia="Times New Roman" w:hAnsi="Calibri" w:cs="Calibri"/>
          <w:sz w:val="28"/>
          <w:szCs w:val="28"/>
          <w:lang w:bidi="ar-SA"/>
        </w:rPr>
      </w:pPr>
      <w:r>
        <w:rPr>
          <w:rFonts w:eastAsia="Times New Roman"/>
          <w:sz w:val="28"/>
          <w:szCs w:val="28"/>
          <w:lang w:bidi="ar-SA"/>
        </w:rPr>
        <w:t xml:space="preserve"> - </w:t>
      </w:r>
      <w:r w:rsidRPr="00FC156A">
        <w:rPr>
          <w:rFonts w:eastAsia="Times New Roman"/>
          <w:sz w:val="28"/>
          <w:szCs w:val="28"/>
          <w:lang w:bidi="ar-SA"/>
        </w:rPr>
        <w:t>ха</w:t>
      </w:r>
      <w:r>
        <w:rPr>
          <w:rFonts w:eastAsia="Times New Roman"/>
          <w:sz w:val="28"/>
          <w:szCs w:val="28"/>
          <w:lang w:bidi="ar-SA"/>
        </w:rPr>
        <w:t>рактеризовать основные нормы</w:t>
      </w:r>
      <w:r w:rsidRPr="00FC156A">
        <w:rPr>
          <w:rFonts w:eastAsia="Times New Roman"/>
          <w:sz w:val="28"/>
          <w:szCs w:val="28"/>
          <w:lang w:bidi="ar-SA"/>
        </w:rPr>
        <w:t> морали;</w:t>
      </w:r>
    </w:p>
    <w:p w:rsidR="00FC156A" w:rsidRPr="00FC156A" w:rsidRDefault="00FC156A" w:rsidP="00FC156A">
      <w:pPr>
        <w:widowControl/>
        <w:shd w:val="clear" w:color="auto" w:fill="FFFFFF"/>
        <w:spacing w:line="360" w:lineRule="auto"/>
        <w:jc w:val="both"/>
        <w:rPr>
          <w:rFonts w:ascii="Calibri" w:eastAsia="Times New Roman" w:hAnsi="Calibri" w:cs="Calibri"/>
          <w:sz w:val="28"/>
          <w:szCs w:val="28"/>
          <w:lang w:bidi="ar-SA"/>
        </w:rPr>
      </w:pPr>
      <w:r>
        <w:rPr>
          <w:rFonts w:eastAsia="Times New Roman"/>
          <w:sz w:val="28"/>
          <w:szCs w:val="28"/>
          <w:lang w:bidi="ar-SA"/>
        </w:rPr>
        <w:t xml:space="preserve"> - </w:t>
      </w:r>
      <w:r w:rsidRPr="00FC156A">
        <w:rPr>
          <w:rFonts w:eastAsia="Times New Roman"/>
          <w:sz w:val="28"/>
          <w:szCs w:val="28"/>
          <w:lang w:bidi="ar-SA"/>
        </w:rPr>
        <w:t>критически осмысливать информацию марально – нравственного характера, полученную из разнообразных источников, систематизировать, анализировать полученные данные;</w:t>
      </w:r>
    </w:p>
    <w:p w:rsidR="00FC156A" w:rsidRPr="00FC156A" w:rsidRDefault="00FC156A" w:rsidP="00FC156A">
      <w:pPr>
        <w:widowControl/>
        <w:shd w:val="clear" w:color="auto" w:fill="FFFFFF"/>
        <w:spacing w:line="360" w:lineRule="auto"/>
        <w:jc w:val="both"/>
        <w:rPr>
          <w:rFonts w:ascii="Calibri" w:eastAsia="Times New Roman" w:hAnsi="Calibri" w:cs="Calibri"/>
          <w:sz w:val="28"/>
          <w:szCs w:val="28"/>
          <w:lang w:bidi="ar-SA"/>
        </w:rPr>
      </w:pPr>
      <w:r>
        <w:rPr>
          <w:rFonts w:eastAsia="Times New Roman"/>
          <w:sz w:val="28"/>
          <w:szCs w:val="28"/>
          <w:lang w:bidi="ar-SA"/>
        </w:rPr>
        <w:t xml:space="preserve"> - </w:t>
      </w:r>
      <w:r w:rsidRPr="00FC156A">
        <w:rPr>
          <w:rFonts w:eastAsia="Times New Roman"/>
          <w:sz w:val="28"/>
          <w:szCs w:val="28"/>
          <w:lang w:bidi="ar-SA"/>
        </w:rPr>
        <w:t>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FC156A" w:rsidRPr="00FC156A" w:rsidRDefault="00FC156A" w:rsidP="00FC156A">
      <w:pPr>
        <w:widowControl/>
        <w:shd w:val="clear" w:color="auto" w:fill="FFFFFF"/>
        <w:spacing w:line="360" w:lineRule="auto"/>
        <w:jc w:val="both"/>
        <w:rPr>
          <w:rFonts w:ascii="Calibri" w:eastAsia="Times New Roman" w:hAnsi="Calibri" w:cs="Calibri"/>
          <w:sz w:val="28"/>
          <w:szCs w:val="28"/>
          <w:lang w:bidi="ar-SA"/>
        </w:rPr>
      </w:pPr>
      <w:r>
        <w:rPr>
          <w:rFonts w:eastAsia="Times New Roman"/>
          <w:sz w:val="28"/>
          <w:szCs w:val="28"/>
          <w:lang w:bidi="ar-SA"/>
        </w:rPr>
        <w:t xml:space="preserve">- </w:t>
      </w:r>
      <w:r w:rsidRPr="00FC156A">
        <w:rPr>
          <w:rFonts w:eastAsia="Times New Roman"/>
          <w:sz w:val="28"/>
          <w:szCs w:val="28"/>
          <w:lang w:bidi="ar-SA"/>
        </w:rPr>
        <w:t>раскрывать сущность патриотизма, гражданственности, приводить примеры проявления этих качеств из истории и жизни современного общества;  </w:t>
      </w:r>
    </w:p>
    <w:p w:rsidR="00FC156A" w:rsidRPr="00FC156A" w:rsidRDefault="00FC156A" w:rsidP="00FC156A">
      <w:pPr>
        <w:widowControl/>
        <w:shd w:val="clear" w:color="auto" w:fill="FFFFFF"/>
        <w:spacing w:line="360" w:lineRule="auto"/>
        <w:jc w:val="both"/>
        <w:rPr>
          <w:rFonts w:ascii="Calibri" w:eastAsia="Times New Roman" w:hAnsi="Calibri" w:cs="Calibri"/>
          <w:sz w:val="28"/>
          <w:szCs w:val="28"/>
          <w:lang w:bidi="ar-SA"/>
        </w:rPr>
      </w:pPr>
      <w:r>
        <w:rPr>
          <w:rFonts w:eastAsia="Times New Roman"/>
          <w:sz w:val="28"/>
          <w:szCs w:val="28"/>
          <w:lang w:bidi="ar-SA"/>
        </w:rPr>
        <w:t> -</w:t>
      </w:r>
      <w:r w:rsidRPr="00FC156A">
        <w:rPr>
          <w:rFonts w:eastAsia="Times New Roman"/>
          <w:sz w:val="28"/>
          <w:szCs w:val="28"/>
          <w:lang w:bidi="ar-SA"/>
        </w:rPr>
        <w:t> раскрывать на конкретных примерах основные черты и принципы демократии;</w:t>
      </w:r>
    </w:p>
    <w:p w:rsidR="00FC156A" w:rsidRPr="00FC156A" w:rsidRDefault="00FC156A" w:rsidP="00FC156A">
      <w:pPr>
        <w:widowControl/>
        <w:shd w:val="clear" w:color="auto" w:fill="FFFFFF"/>
        <w:spacing w:line="360" w:lineRule="auto"/>
        <w:jc w:val="both"/>
        <w:rPr>
          <w:rFonts w:ascii="Calibri" w:eastAsia="Times New Roman" w:hAnsi="Calibri" w:cs="Calibri"/>
          <w:sz w:val="28"/>
          <w:szCs w:val="28"/>
          <w:lang w:bidi="ar-SA"/>
        </w:rPr>
      </w:pPr>
      <w:r>
        <w:rPr>
          <w:rFonts w:eastAsia="Times New Roman"/>
          <w:sz w:val="28"/>
          <w:szCs w:val="28"/>
          <w:lang w:bidi="ar-SA"/>
        </w:rPr>
        <w:t xml:space="preserve"> - </w:t>
      </w:r>
      <w:r w:rsidRPr="00FC156A">
        <w:rPr>
          <w:rFonts w:eastAsia="Times New Roman"/>
          <w:sz w:val="28"/>
          <w:szCs w:val="28"/>
          <w:lang w:bidi="ar-SA"/>
        </w:rPr>
        <w:t>характеризовать различные формы участия граждан в политической жизни;</w:t>
      </w:r>
    </w:p>
    <w:p w:rsidR="00FC156A" w:rsidRPr="00FC156A" w:rsidRDefault="00FC156A" w:rsidP="00FC156A">
      <w:pPr>
        <w:widowControl/>
        <w:shd w:val="clear" w:color="auto" w:fill="FFFFFF"/>
        <w:spacing w:line="360" w:lineRule="auto"/>
        <w:jc w:val="both"/>
        <w:rPr>
          <w:rFonts w:ascii="Calibri" w:eastAsia="Times New Roman" w:hAnsi="Calibri" w:cs="Calibri"/>
          <w:sz w:val="28"/>
          <w:szCs w:val="28"/>
          <w:lang w:bidi="ar-SA"/>
        </w:rPr>
      </w:pPr>
      <w:r>
        <w:rPr>
          <w:rFonts w:eastAsia="Times New Roman"/>
          <w:sz w:val="28"/>
          <w:szCs w:val="28"/>
          <w:lang w:bidi="ar-SA"/>
        </w:rPr>
        <w:t xml:space="preserve"> - </w:t>
      </w:r>
      <w:r w:rsidRPr="00FC156A">
        <w:rPr>
          <w:rFonts w:eastAsia="Times New Roman"/>
          <w:sz w:val="28"/>
          <w:szCs w:val="28"/>
          <w:lang w:bidi="ar-SA"/>
        </w:rPr>
        <w:t>характеризовать государственное устройство Российской Федерации, называть органы государственной власти страны;</w:t>
      </w:r>
    </w:p>
    <w:p w:rsidR="00FC156A" w:rsidRPr="00FC156A" w:rsidRDefault="00FC156A" w:rsidP="00FC156A">
      <w:pPr>
        <w:widowControl/>
        <w:shd w:val="clear" w:color="auto" w:fill="FFFFFF"/>
        <w:spacing w:line="360" w:lineRule="auto"/>
        <w:jc w:val="both"/>
        <w:rPr>
          <w:rFonts w:ascii="Calibri" w:eastAsia="Times New Roman" w:hAnsi="Calibri" w:cs="Calibri"/>
          <w:sz w:val="28"/>
          <w:szCs w:val="28"/>
          <w:lang w:bidi="ar-SA"/>
        </w:rPr>
      </w:pPr>
      <w:r>
        <w:rPr>
          <w:rFonts w:eastAsia="Times New Roman"/>
          <w:sz w:val="28"/>
          <w:szCs w:val="28"/>
          <w:lang w:bidi="ar-SA"/>
        </w:rPr>
        <w:t xml:space="preserve"> - </w:t>
      </w:r>
      <w:r w:rsidRPr="00FC156A">
        <w:rPr>
          <w:rFonts w:eastAsia="Times New Roman"/>
          <w:sz w:val="28"/>
          <w:szCs w:val="28"/>
          <w:lang w:bidi="ar-SA"/>
        </w:rPr>
        <w:t>называть и иллюстрировать примерами основные права и свободы граждан, гарантируемые Конституцией Р.Ф.;</w:t>
      </w:r>
    </w:p>
    <w:p w:rsidR="00FC156A" w:rsidRPr="00FC156A" w:rsidRDefault="00FC156A" w:rsidP="00FC156A">
      <w:pPr>
        <w:widowControl/>
        <w:shd w:val="clear" w:color="auto" w:fill="FFFFFF"/>
        <w:spacing w:line="360" w:lineRule="auto"/>
        <w:jc w:val="both"/>
        <w:rPr>
          <w:rFonts w:ascii="Calibri" w:eastAsia="Times New Roman" w:hAnsi="Calibri" w:cs="Calibri"/>
          <w:sz w:val="28"/>
          <w:szCs w:val="28"/>
          <w:lang w:bidi="ar-SA"/>
        </w:rPr>
      </w:pPr>
      <w:r>
        <w:rPr>
          <w:rFonts w:eastAsia="Times New Roman"/>
          <w:sz w:val="28"/>
          <w:szCs w:val="28"/>
          <w:lang w:bidi="ar-SA"/>
        </w:rPr>
        <w:t xml:space="preserve">  - </w:t>
      </w:r>
      <w:r w:rsidRPr="00FC156A">
        <w:rPr>
          <w:rFonts w:eastAsia="Times New Roman"/>
          <w:sz w:val="28"/>
          <w:szCs w:val="28"/>
          <w:lang w:bidi="ar-SA"/>
        </w:rPr>
        <w:t>осознавать значение патриотической позиции в укреплении нашего государства</w:t>
      </w:r>
      <w:r>
        <w:rPr>
          <w:rFonts w:eastAsia="Times New Roman"/>
          <w:sz w:val="28"/>
          <w:szCs w:val="28"/>
          <w:lang w:bidi="ar-SA"/>
        </w:rPr>
        <w:t>;</w:t>
      </w:r>
    </w:p>
    <w:p w:rsidR="00FC156A" w:rsidRPr="00FC156A" w:rsidRDefault="00FC156A" w:rsidP="00FC156A">
      <w:pPr>
        <w:widowControl/>
        <w:shd w:val="clear" w:color="auto" w:fill="FFFFFF"/>
        <w:spacing w:line="360" w:lineRule="auto"/>
        <w:jc w:val="both"/>
        <w:rPr>
          <w:rFonts w:ascii="Calibri" w:eastAsia="Times New Roman" w:hAnsi="Calibri" w:cs="Calibri"/>
          <w:sz w:val="28"/>
          <w:szCs w:val="28"/>
          <w:lang w:bidi="ar-SA"/>
        </w:rPr>
      </w:pPr>
      <w:r w:rsidRPr="00FC156A">
        <w:rPr>
          <w:rFonts w:eastAsia="Times New Roman"/>
          <w:sz w:val="28"/>
          <w:szCs w:val="28"/>
          <w:lang w:bidi="ar-SA"/>
        </w:rPr>
        <w:t>   </w:t>
      </w:r>
      <w:r>
        <w:rPr>
          <w:rFonts w:eastAsia="Times New Roman"/>
          <w:sz w:val="28"/>
          <w:szCs w:val="28"/>
          <w:lang w:bidi="ar-SA"/>
        </w:rPr>
        <w:t xml:space="preserve">- </w:t>
      </w:r>
      <w:r w:rsidRPr="00FC156A">
        <w:rPr>
          <w:rFonts w:eastAsia="Times New Roman"/>
          <w:sz w:val="28"/>
          <w:szCs w:val="28"/>
          <w:lang w:bidi="ar-SA"/>
        </w:rPr>
        <w:t>испо</w:t>
      </w:r>
      <w:r>
        <w:rPr>
          <w:rFonts w:eastAsia="Times New Roman"/>
          <w:sz w:val="28"/>
          <w:szCs w:val="28"/>
          <w:lang w:bidi="ar-SA"/>
        </w:rPr>
        <w:t>льзовать</w:t>
      </w:r>
      <w:r w:rsidRPr="00FC156A">
        <w:rPr>
          <w:rFonts w:eastAsia="Times New Roman"/>
          <w:sz w:val="28"/>
          <w:szCs w:val="28"/>
          <w:lang w:bidi="ar-SA"/>
        </w:rPr>
        <w:t xml:space="preserve"> полученные знания и умения для формирования способностей уважать права других людей, выполнять свои обязанности гражданина Р.Ф.;</w:t>
      </w:r>
    </w:p>
    <w:p w:rsidR="00FC156A" w:rsidRPr="00FC156A" w:rsidRDefault="00FC156A" w:rsidP="00FC156A">
      <w:pPr>
        <w:widowControl/>
        <w:shd w:val="clear" w:color="auto" w:fill="FFFFFF"/>
        <w:spacing w:line="360" w:lineRule="auto"/>
        <w:jc w:val="both"/>
        <w:rPr>
          <w:rFonts w:ascii="Calibri" w:eastAsia="Times New Roman" w:hAnsi="Calibri" w:cs="Calibri"/>
          <w:sz w:val="28"/>
          <w:szCs w:val="28"/>
          <w:lang w:bidi="ar-SA"/>
        </w:rPr>
      </w:pPr>
      <w:r>
        <w:rPr>
          <w:rFonts w:eastAsia="Times New Roman"/>
          <w:sz w:val="28"/>
          <w:szCs w:val="28"/>
          <w:lang w:bidi="ar-SA"/>
        </w:rPr>
        <w:t xml:space="preserve">   - </w:t>
      </w:r>
      <w:r w:rsidRPr="00FC156A">
        <w:rPr>
          <w:rFonts w:eastAsia="Times New Roman"/>
          <w:sz w:val="28"/>
          <w:szCs w:val="28"/>
          <w:lang w:bidi="ar-SA"/>
        </w:rPr>
        <w:t>осознавать значение гражданской активности и патриотической позиции в укрепление нашей Родины;</w:t>
      </w:r>
    </w:p>
    <w:p w:rsidR="00FC156A" w:rsidRPr="00FC156A" w:rsidRDefault="00FC156A" w:rsidP="00FC156A">
      <w:pPr>
        <w:widowControl/>
        <w:shd w:val="clear" w:color="auto" w:fill="FFFFFF"/>
        <w:spacing w:line="360" w:lineRule="auto"/>
        <w:jc w:val="both"/>
        <w:rPr>
          <w:rFonts w:ascii="Calibri" w:eastAsia="Times New Roman" w:hAnsi="Calibri" w:cs="Calibri"/>
          <w:sz w:val="28"/>
          <w:szCs w:val="28"/>
          <w:lang w:bidi="ar-SA"/>
        </w:rPr>
      </w:pPr>
      <w:r>
        <w:rPr>
          <w:rFonts w:eastAsia="Times New Roman"/>
          <w:sz w:val="28"/>
          <w:szCs w:val="28"/>
          <w:lang w:bidi="ar-SA"/>
        </w:rPr>
        <w:lastRenderedPageBreak/>
        <w:t xml:space="preserve">   - </w:t>
      </w:r>
      <w:r w:rsidRPr="00FC156A">
        <w:rPr>
          <w:rFonts w:eastAsia="Times New Roman"/>
          <w:sz w:val="28"/>
          <w:szCs w:val="28"/>
          <w:lang w:bidi="ar-SA"/>
        </w:rPr>
        <w:t>соотносить различные оценки политических событий и процессов и делать обоснованные выводы;</w:t>
      </w:r>
    </w:p>
    <w:p w:rsidR="00FC156A" w:rsidRPr="00FC156A" w:rsidRDefault="00FC156A" w:rsidP="00FC156A">
      <w:pPr>
        <w:widowControl/>
        <w:shd w:val="clear" w:color="auto" w:fill="FFFFFF"/>
        <w:spacing w:line="360" w:lineRule="auto"/>
        <w:jc w:val="both"/>
        <w:rPr>
          <w:rFonts w:ascii="Calibri" w:eastAsia="Times New Roman" w:hAnsi="Calibri" w:cs="Calibri"/>
          <w:sz w:val="28"/>
          <w:szCs w:val="28"/>
          <w:lang w:bidi="ar-SA"/>
        </w:rPr>
      </w:pPr>
      <w:r>
        <w:rPr>
          <w:rFonts w:eastAsia="Times New Roman"/>
          <w:sz w:val="28"/>
          <w:szCs w:val="28"/>
          <w:lang w:bidi="ar-SA"/>
        </w:rPr>
        <w:t xml:space="preserve">   - </w:t>
      </w:r>
      <w:r w:rsidRPr="00FC156A">
        <w:rPr>
          <w:rFonts w:eastAsia="Times New Roman"/>
          <w:sz w:val="28"/>
          <w:szCs w:val="28"/>
          <w:lang w:bidi="ar-SA"/>
        </w:rPr>
        <w:t>использовать элементы причинно – следственного анализа для понимания влияния моральных устоев на развитие общества и человека;</w:t>
      </w:r>
    </w:p>
    <w:p w:rsidR="00FC156A" w:rsidRPr="00FC156A" w:rsidRDefault="00FC156A" w:rsidP="00FC156A">
      <w:pPr>
        <w:widowControl/>
        <w:shd w:val="clear" w:color="auto" w:fill="FFFFFF"/>
        <w:spacing w:line="360" w:lineRule="auto"/>
        <w:jc w:val="both"/>
        <w:rPr>
          <w:rFonts w:ascii="Calibri" w:eastAsia="Times New Roman" w:hAnsi="Calibri" w:cs="Calibri"/>
          <w:sz w:val="28"/>
          <w:szCs w:val="28"/>
          <w:lang w:bidi="ar-SA"/>
        </w:rPr>
      </w:pPr>
      <w:r>
        <w:rPr>
          <w:rFonts w:eastAsia="Times New Roman"/>
          <w:sz w:val="28"/>
          <w:szCs w:val="28"/>
          <w:lang w:bidi="ar-SA"/>
        </w:rPr>
        <w:t xml:space="preserve">   - </w:t>
      </w:r>
      <w:r w:rsidR="008170C5">
        <w:rPr>
          <w:rFonts w:eastAsia="Times New Roman"/>
          <w:sz w:val="28"/>
          <w:szCs w:val="28"/>
          <w:lang w:bidi="ar-SA"/>
        </w:rPr>
        <w:t xml:space="preserve">раскрывать понятие «равенство» </w:t>
      </w:r>
      <w:r w:rsidRPr="00FC156A">
        <w:rPr>
          <w:rFonts w:eastAsia="Times New Roman"/>
          <w:sz w:val="28"/>
          <w:szCs w:val="28"/>
          <w:lang w:bidi="ar-SA"/>
        </w:rPr>
        <w:t>и «социальная справедливость» с позиции историзма.</w:t>
      </w:r>
    </w:p>
    <w:p w:rsidR="00FC156A" w:rsidRPr="00FC156A" w:rsidRDefault="00FC156A" w:rsidP="008170C5">
      <w:pPr>
        <w:shd w:val="clear" w:color="auto" w:fill="FFFFFF"/>
        <w:spacing w:line="360" w:lineRule="auto"/>
        <w:jc w:val="both"/>
        <w:rPr>
          <w:b/>
          <w:spacing w:val="-5"/>
          <w:sz w:val="28"/>
          <w:szCs w:val="28"/>
        </w:rPr>
      </w:pPr>
      <w:r>
        <w:rPr>
          <w:b/>
          <w:spacing w:val="-5"/>
          <w:sz w:val="28"/>
          <w:szCs w:val="28"/>
        </w:rPr>
        <w:t>В 8 классе:</w:t>
      </w:r>
    </w:p>
    <w:p w:rsidR="008170C5" w:rsidRPr="008170C5" w:rsidRDefault="008170C5" w:rsidP="008170C5">
      <w:pPr>
        <w:widowControl/>
        <w:shd w:val="clear" w:color="auto" w:fill="FFFFFF"/>
        <w:tabs>
          <w:tab w:val="num" w:pos="720"/>
        </w:tabs>
        <w:spacing w:before="30" w:after="30" w:line="360" w:lineRule="auto"/>
        <w:ind w:left="284"/>
        <w:jc w:val="both"/>
        <w:rPr>
          <w:rFonts w:ascii="Calibri" w:eastAsia="Times New Roman" w:hAnsi="Calibri" w:cs="Calibri"/>
          <w:sz w:val="28"/>
          <w:szCs w:val="28"/>
          <w:lang w:bidi="ar-SA"/>
        </w:rPr>
      </w:pPr>
      <w:r>
        <w:rPr>
          <w:rFonts w:eastAsia="Times New Roman"/>
          <w:sz w:val="28"/>
          <w:szCs w:val="28"/>
          <w:lang w:bidi="ar-SA"/>
        </w:rPr>
        <w:t xml:space="preserve">- </w:t>
      </w:r>
      <w:r w:rsidRPr="008170C5">
        <w:rPr>
          <w:rFonts w:eastAsia="Times New Roman"/>
          <w:sz w:val="28"/>
          <w:szCs w:val="28"/>
          <w:lang w:bidi="ar-SA"/>
        </w:rPr>
        <w:t>характеризовать во времен</w:t>
      </w:r>
      <w:r>
        <w:rPr>
          <w:rFonts w:eastAsia="Times New Roman"/>
          <w:sz w:val="28"/>
          <w:szCs w:val="28"/>
          <w:lang w:bidi="ar-SA"/>
        </w:rPr>
        <w:t>и общие рамки развития общества;</w:t>
      </w:r>
      <w:r w:rsidRPr="008170C5">
        <w:rPr>
          <w:rFonts w:eastAsia="Times New Roman"/>
          <w:sz w:val="28"/>
          <w:szCs w:val="28"/>
          <w:lang w:bidi="ar-SA"/>
        </w:rPr>
        <w:t xml:space="preserve">  </w:t>
      </w:r>
    </w:p>
    <w:p w:rsidR="008170C5" w:rsidRPr="008170C5" w:rsidRDefault="008170C5" w:rsidP="008170C5">
      <w:pPr>
        <w:widowControl/>
        <w:shd w:val="clear" w:color="auto" w:fill="FFFFFF"/>
        <w:tabs>
          <w:tab w:val="num" w:pos="720"/>
        </w:tabs>
        <w:spacing w:before="30" w:after="30" w:line="360" w:lineRule="auto"/>
        <w:ind w:left="720" w:hanging="360"/>
        <w:jc w:val="both"/>
        <w:rPr>
          <w:rFonts w:ascii="Calibri" w:eastAsia="Times New Roman" w:hAnsi="Calibri" w:cs="Calibri"/>
          <w:sz w:val="28"/>
          <w:szCs w:val="28"/>
          <w:lang w:bidi="ar-SA"/>
        </w:rPr>
      </w:pPr>
      <w:r>
        <w:rPr>
          <w:rFonts w:eastAsia="Times New Roman"/>
          <w:sz w:val="28"/>
          <w:szCs w:val="28"/>
          <w:lang w:bidi="ar-SA"/>
        </w:rPr>
        <w:t xml:space="preserve">- </w:t>
      </w:r>
      <w:r w:rsidRPr="008170C5">
        <w:rPr>
          <w:rFonts w:eastAsia="Times New Roman"/>
          <w:sz w:val="28"/>
          <w:szCs w:val="28"/>
          <w:lang w:bidi="ar-SA"/>
        </w:rPr>
        <w:t>анализировать  свидетельства различных  источников, выявляя в них общее и различия;</w:t>
      </w:r>
    </w:p>
    <w:p w:rsidR="008170C5" w:rsidRPr="008170C5" w:rsidRDefault="008170C5" w:rsidP="008170C5">
      <w:pPr>
        <w:widowControl/>
        <w:shd w:val="clear" w:color="auto" w:fill="FFFFFF"/>
        <w:tabs>
          <w:tab w:val="num" w:pos="720"/>
        </w:tabs>
        <w:spacing w:before="30" w:after="30" w:line="360" w:lineRule="auto"/>
        <w:ind w:left="720" w:hanging="360"/>
        <w:jc w:val="both"/>
        <w:rPr>
          <w:rFonts w:ascii="Calibri" w:eastAsia="Times New Roman" w:hAnsi="Calibri" w:cs="Calibri"/>
          <w:sz w:val="28"/>
          <w:szCs w:val="28"/>
          <w:lang w:bidi="ar-SA"/>
        </w:rPr>
      </w:pPr>
      <w:r>
        <w:rPr>
          <w:rFonts w:eastAsia="Times New Roman"/>
          <w:sz w:val="28"/>
          <w:szCs w:val="28"/>
          <w:lang w:bidi="ar-SA"/>
        </w:rPr>
        <w:t xml:space="preserve">- </w:t>
      </w:r>
      <w:r w:rsidRPr="008170C5">
        <w:rPr>
          <w:rFonts w:eastAsia="Times New Roman"/>
          <w:sz w:val="28"/>
          <w:szCs w:val="28"/>
          <w:lang w:bidi="ar-SA"/>
        </w:rPr>
        <w:t>объяснять причины и следствия ключевых событий, социальных норм;</w:t>
      </w:r>
    </w:p>
    <w:p w:rsidR="008170C5" w:rsidRDefault="008170C5" w:rsidP="008170C5">
      <w:pPr>
        <w:widowControl/>
        <w:shd w:val="clear" w:color="auto" w:fill="FFFFFF"/>
        <w:tabs>
          <w:tab w:val="num" w:pos="720"/>
        </w:tabs>
        <w:spacing w:before="30" w:after="30" w:line="360" w:lineRule="auto"/>
        <w:ind w:left="720" w:hanging="360"/>
        <w:jc w:val="both"/>
        <w:rPr>
          <w:rFonts w:ascii="Calibri" w:eastAsia="Times New Roman" w:hAnsi="Calibri" w:cs="Calibri"/>
          <w:sz w:val="28"/>
          <w:szCs w:val="28"/>
          <w:lang w:bidi="ar-SA"/>
        </w:rPr>
      </w:pPr>
      <w:r>
        <w:rPr>
          <w:rFonts w:eastAsia="Times New Roman"/>
          <w:sz w:val="28"/>
          <w:szCs w:val="28"/>
          <w:lang w:bidi="ar-SA"/>
        </w:rPr>
        <w:t xml:space="preserve">- </w:t>
      </w:r>
      <w:r w:rsidRPr="008170C5">
        <w:rPr>
          <w:rFonts w:eastAsia="Times New Roman"/>
          <w:sz w:val="28"/>
          <w:szCs w:val="28"/>
          <w:lang w:bidi="ar-SA"/>
        </w:rPr>
        <w:t>сопоставлять общественное развитие, показ</w:t>
      </w:r>
      <w:r>
        <w:rPr>
          <w:rFonts w:eastAsia="Times New Roman"/>
          <w:sz w:val="28"/>
          <w:szCs w:val="28"/>
          <w:lang w:bidi="ar-SA"/>
        </w:rPr>
        <w:t>ывать общие черты и особенности;</w:t>
      </w:r>
    </w:p>
    <w:p w:rsidR="008170C5" w:rsidRDefault="008170C5" w:rsidP="008170C5">
      <w:pPr>
        <w:widowControl/>
        <w:shd w:val="clear" w:color="auto" w:fill="FFFFFF"/>
        <w:tabs>
          <w:tab w:val="num" w:pos="720"/>
        </w:tabs>
        <w:spacing w:before="30" w:after="30" w:line="360" w:lineRule="auto"/>
        <w:ind w:left="720" w:hanging="360"/>
        <w:jc w:val="both"/>
        <w:rPr>
          <w:rFonts w:ascii="Calibri" w:eastAsia="Times New Roman" w:hAnsi="Calibri" w:cs="Calibri"/>
          <w:sz w:val="28"/>
          <w:szCs w:val="28"/>
          <w:lang w:bidi="ar-SA"/>
        </w:rPr>
      </w:pPr>
      <w:r>
        <w:rPr>
          <w:rFonts w:ascii="Calibri" w:eastAsia="Times New Roman" w:hAnsi="Calibri" w:cs="Calibri"/>
          <w:sz w:val="28"/>
          <w:szCs w:val="28"/>
          <w:lang w:bidi="ar-SA"/>
        </w:rPr>
        <w:t xml:space="preserve">- </w:t>
      </w:r>
      <w:r w:rsidRPr="008170C5">
        <w:rPr>
          <w:rFonts w:eastAsia="Times New Roman"/>
          <w:sz w:val="28"/>
          <w:szCs w:val="28"/>
          <w:lang w:bidi="ar-SA"/>
        </w:rPr>
        <w:t>уметь сравнивать социальные объекты, суждения об обществе и человеке</w:t>
      </w:r>
      <w:r>
        <w:rPr>
          <w:rFonts w:eastAsia="Times New Roman"/>
          <w:sz w:val="28"/>
          <w:szCs w:val="28"/>
          <w:lang w:bidi="ar-SA"/>
        </w:rPr>
        <w:t>;</w:t>
      </w:r>
    </w:p>
    <w:p w:rsidR="008170C5" w:rsidRDefault="008170C5" w:rsidP="008170C5">
      <w:pPr>
        <w:widowControl/>
        <w:shd w:val="clear" w:color="auto" w:fill="FFFFFF"/>
        <w:tabs>
          <w:tab w:val="num" w:pos="720"/>
        </w:tabs>
        <w:spacing w:before="30" w:after="30" w:line="360" w:lineRule="auto"/>
        <w:ind w:left="720" w:hanging="360"/>
        <w:jc w:val="both"/>
        <w:rPr>
          <w:rFonts w:eastAsia="Times New Roman"/>
          <w:sz w:val="28"/>
          <w:szCs w:val="28"/>
          <w:lang w:bidi="ar-SA"/>
        </w:rPr>
      </w:pPr>
      <w:r>
        <w:rPr>
          <w:rFonts w:ascii="Calibri" w:eastAsia="Times New Roman" w:hAnsi="Calibri" w:cs="Calibri"/>
          <w:sz w:val="28"/>
          <w:szCs w:val="28"/>
          <w:lang w:bidi="ar-SA"/>
        </w:rPr>
        <w:t>- ис</w:t>
      </w:r>
      <w:r w:rsidRPr="008170C5">
        <w:rPr>
          <w:rFonts w:eastAsia="Times New Roman"/>
          <w:sz w:val="28"/>
          <w:szCs w:val="28"/>
          <w:lang w:bidi="ar-SA"/>
        </w:rPr>
        <w:t>пользовать элементы источниковедческого анализа при работе с материалами (определение принадлежности и достоверности источника, позиций автора и др.);</w:t>
      </w:r>
    </w:p>
    <w:p w:rsidR="008170C5" w:rsidRDefault="008170C5" w:rsidP="008170C5">
      <w:pPr>
        <w:widowControl/>
        <w:shd w:val="clear" w:color="auto" w:fill="FFFFFF"/>
        <w:tabs>
          <w:tab w:val="num" w:pos="720"/>
        </w:tabs>
        <w:spacing w:before="30" w:after="30" w:line="360" w:lineRule="auto"/>
        <w:ind w:left="720" w:hanging="360"/>
        <w:jc w:val="both"/>
        <w:rPr>
          <w:rFonts w:ascii="Calibri" w:eastAsia="Times New Roman" w:hAnsi="Calibri" w:cs="Calibri"/>
          <w:sz w:val="28"/>
          <w:szCs w:val="28"/>
          <w:lang w:bidi="ar-SA"/>
        </w:rPr>
      </w:pPr>
      <w:r>
        <w:rPr>
          <w:rFonts w:eastAsia="Times New Roman"/>
          <w:sz w:val="28"/>
          <w:szCs w:val="28"/>
          <w:lang w:bidi="ar-SA"/>
        </w:rPr>
        <w:t xml:space="preserve">- </w:t>
      </w:r>
      <w:r w:rsidRPr="008170C5">
        <w:rPr>
          <w:rFonts w:eastAsia="Times New Roman"/>
          <w:sz w:val="28"/>
          <w:szCs w:val="28"/>
          <w:lang w:bidi="ar-SA"/>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8170C5" w:rsidRDefault="008170C5" w:rsidP="008170C5">
      <w:pPr>
        <w:widowControl/>
        <w:shd w:val="clear" w:color="auto" w:fill="FFFFFF"/>
        <w:tabs>
          <w:tab w:val="num" w:pos="720"/>
        </w:tabs>
        <w:spacing w:before="30" w:after="30" w:line="360" w:lineRule="auto"/>
        <w:ind w:left="720" w:hanging="360"/>
        <w:jc w:val="both"/>
        <w:rPr>
          <w:rFonts w:eastAsia="Times New Roman"/>
          <w:sz w:val="28"/>
          <w:szCs w:val="28"/>
          <w:lang w:bidi="ar-SA"/>
        </w:rPr>
      </w:pPr>
      <w:r>
        <w:rPr>
          <w:rFonts w:ascii="Calibri" w:eastAsia="Times New Roman" w:hAnsi="Calibri" w:cs="Calibri"/>
          <w:sz w:val="28"/>
          <w:szCs w:val="28"/>
          <w:lang w:bidi="ar-SA"/>
        </w:rPr>
        <w:t xml:space="preserve">- </w:t>
      </w:r>
      <w:r w:rsidRPr="008170C5">
        <w:rPr>
          <w:rFonts w:eastAsia="Times New Roman"/>
          <w:sz w:val="28"/>
          <w:szCs w:val="28"/>
          <w:lang w:bidi="ar-SA"/>
        </w:rPr>
        <w:t>предотвращать или преодолевать конфликты (в учеб</w:t>
      </w:r>
      <w:r>
        <w:rPr>
          <w:rFonts w:eastAsia="Times New Roman"/>
          <w:sz w:val="28"/>
          <w:szCs w:val="28"/>
          <w:lang w:bidi="ar-SA"/>
        </w:rPr>
        <w:t>ных моделях жизненных ситуаций);</w:t>
      </w:r>
    </w:p>
    <w:p w:rsidR="008170C5" w:rsidRDefault="008170C5" w:rsidP="008170C5">
      <w:pPr>
        <w:widowControl/>
        <w:shd w:val="clear" w:color="auto" w:fill="FFFFFF"/>
        <w:tabs>
          <w:tab w:val="num" w:pos="720"/>
        </w:tabs>
        <w:spacing w:before="30" w:after="30" w:line="360" w:lineRule="auto"/>
        <w:ind w:left="720" w:hanging="360"/>
        <w:jc w:val="both"/>
        <w:rPr>
          <w:rFonts w:eastAsia="Times New Roman"/>
          <w:sz w:val="28"/>
          <w:szCs w:val="28"/>
          <w:lang w:bidi="ar-SA"/>
        </w:rPr>
      </w:pPr>
      <w:r>
        <w:rPr>
          <w:rFonts w:eastAsia="Times New Roman"/>
          <w:sz w:val="28"/>
          <w:szCs w:val="28"/>
          <w:lang w:bidi="ar-SA"/>
        </w:rPr>
        <w:t xml:space="preserve">- успешно решать </w:t>
      </w:r>
      <w:r w:rsidRPr="008170C5">
        <w:rPr>
          <w:rFonts w:eastAsia="Times New Roman"/>
          <w:sz w:val="28"/>
          <w:szCs w:val="28"/>
          <w:lang w:bidi="ar-SA"/>
        </w:rPr>
        <w:t>жизненные задачи в разных сферах общественных отношений.</w:t>
      </w:r>
    </w:p>
    <w:p w:rsidR="00AC5577" w:rsidRDefault="00AC5577" w:rsidP="00AC5577">
      <w:pPr>
        <w:pStyle w:val="210"/>
        <w:shd w:val="clear" w:color="auto" w:fill="auto"/>
        <w:tabs>
          <w:tab w:val="left" w:pos="709"/>
        </w:tabs>
        <w:spacing w:before="0" w:after="0" w:line="360" w:lineRule="auto"/>
      </w:pPr>
      <w:r w:rsidRPr="00AC5577">
        <w:rPr>
          <w:b/>
          <w:i/>
        </w:rPr>
        <w:tab/>
      </w:r>
      <w:r w:rsidRPr="00AC7C7C">
        <w:rPr>
          <w:b/>
          <w:i/>
          <w:u w:val="single"/>
        </w:rPr>
        <w:t>Содержание по ФОП ООО (утв. приказом Минпросвещения России от 18.05.2023г.)</w:t>
      </w:r>
    </w:p>
    <w:p w:rsidR="001D6B99" w:rsidRPr="004830BB" w:rsidRDefault="00702332" w:rsidP="004830BB">
      <w:pPr>
        <w:pStyle w:val="210"/>
        <w:shd w:val="clear" w:color="auto" w:fill="auto"/>
        <w:tabs>
          <w:tab w:val="left" w:pos="642"/>
        </w:tabs>
        <w:spacing w:before="0" w:after="0" w:line="360" w:lineRule="auto"/>
        <w:ind w:firstLine="760"/>
        <w:jc w:val="center"/>
        <w:rPr>
          <w:b/>
        </w:rPr>
      </w:pPr>
      <w:r w:rsidRPr="004830BB">
        <w:rPr>
          <w:b/>
        </w:rPr>
        <w:t>Содержание обучения в 8 классе.</w:t>
      </w:r>
    </w:p>
    <w:p w:rsidR="001D6B99" w:rsidRPr="004830BB" w:rsidRDefault="00702332" w:rsidP="004830BB">
      <w:pPr>
        <w:pStyle w:val="210"/>
        <w:shd w:val="clear" w:color="auto" w:fill="auto"/>
        <w:tabs>
          <w:tab w:val="left" w:pos="1814"/>
        </w:tabs>
        <w:spacing w:before="0" w:after="0" w:line="475" w:lineRule="exact"/>
        <w:ind w:left="760"/>
        <w:rPr>
          <w:b/>
          <w:i/>
        </w:rPr>
      </w:pPr>
      <w:r w:rsidRPr="004830BB">
        <w:rPr>
          <w:b/>
          <w:i/>
        </w:rPr>
        <w:t>Человек в экономических отношениях.</w:t>
      </w:r>
    </w:p>
    <w:p w:rsidR="001D6B99" w:rsidRDefault="00702332">
      <w:pPr>
        <w:pStyle w:val="210"/>
        <w:shd w:val="clear" w:color="auto" w:fill="auto"/>
        <w:spacing w:before="0" w:after="0" w:line="475" w:lineRule="exact"/>
        <w:ind w:firstLine="760"/>
      </w:pPr>
      <w:r>
        <w:t>Экономическая жизнь общества. Потребности и ресурсы, ограниченность ресурсов. Экономический выбор.</w:t>
      </w:r>
    </w:p>
    <w:p w:rsidR="001D6B99" w:rsidRDefault="00702332">
      <w:pPr>
        <w:pStyle w:val="210"/>
        <w:shd w:val="clear" w:color="auto" w:fill="auto"/>
        <w:spacing w:before="0" w:after="0" w:line="475" w:lineRule="exact"/>
        <w:ind w:firstLine="760"/>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D6B99" w:rsidRDefault="00702332">
      <w:pPr>
        <w:pStyle w:val="210"/>
        <w:shd w:val="clear" w:color="auto" w:fill="auto"/>
        <w:spacing w:before="0" w:after="0" w:line="475" w:lineRule="exact"/>
        <w:ind w:firstLine="760"/>
      </w:pPr>
      <w:r>
        <w:t>Предпринимательство. Виды и формы предпринимательской деятельности.</w:t>
      </w:r>
    </w:p>
    <w:p w:rsidR="001D6B99" w:rsidRDefault="00702332">
      <w:pPr>
        <w:pStyle w:val="210"/>
        <w:shd w:val="clear" w:color="auto" w:fill="auto"/>
        <w:spacing w:before="0" w:after="0" w:line="475" w:lineRule="exact"/>
        <w:ind w:firstLine="760"/>
      </w:pPr>
      <w:r>
        <w:lastRenderedPageBreak/>
        <w:t>Обмен. Деньги и их функции. Торговля и её формы. Рыночная экономика. Конкуренция. Спрос и предложение.</w:t>
      </w:r>
    </w:p>
    <w:p w:rsidR="001D6B99" w:rsidRDefault="00702332">
      <w:pPr>
        <w:pStyle w:val="210"/>
        <w:shd w:val="clear" w:color="auto" w:fill="auto"/>
        <w:spacing w:before="0" w:after="0" w:line="475" w:lineRule="exact"/>
        <w:ind w:firstLine="760"/>
      </w:pPr>
      <w:r>
        <w:t>Рыночное равновесие. Невидимая рука рынка. Многообразие рынков.</w:t>
      </w:r>
    </w:p>
    <w:p w:rsidR="001D6B99" w:rsidRDefault="00702332">
      <w:pPr>
        <w:pStyle w:val="210"/>
        <w:shd w:val="clear" w:color="auto" w:fill="auto"/>
        <w:spacing w:before="0" w:after="0" w:line="475" w:lineRule="exact"/>
        <w:ind w:firstLine="760"/>
      </w:pPr>
      <w:r>
        <w:t>Предприятие в экономике. Издержки, выручка и прибыль. Как повысить эффективность производства.</w:t>
      </w:r>
    </w:p>
    <w:p w:rsidR="001D6B99" w:rsidRDefault="00702332">
      <w:pPr>
        <w:pStyle w:val="210"/>
        <w:shd w:val="clear" w:color="auto" w:fill="auto"/>
        <w:spacing w:before="0" w:after="0" w:line="475" w:lineRule="exact"/>
        <w:ind w:firstLine="760"/>
      </w:pPr>
      <w:r>
        <w:t>Заработная плата и стимулирование труда. Занятость и безработица.</w:t>
      </w:r>
    </w:p>
    <w:p w:rsidR="001D6B99" w:rsidRDefault="00702332">
      <w:pPr>
        <w:pStyle w:val="210"/>
        <w:shd w:val="clear" w:color="auto" w:fill="auto"/>
        <w:spacing w:before="0" w:after="0" w:line="475" w:lineRule="exact"/>
        <w:ind w:firstLine="760"/>
      </w:pPr>
      <w:r>
        <w:t>Финансовый рынок и посредники (банки, страховые компании, кредитные союзы, участники фондового рынка). Услуги финансовых посредников.</w:t>
      </w:r>
    </w:p>
    <w:p w:rsidR="001D6B99" w:rsidRDefault="00702332">
      <w:pPr>
        <w:pStyle w:val="210"/>
        <w:shd w:val="clear" w:color="auto" w:fill="auto"/>
        <w:spacing w:before="0" w:after="0" w:line="475" w:lineRule="exact"/>
        <w:ind w:firstLine="760"/>
      </w:pPr>
      <w:r>
        <w:t>Основные типы финансовых инструментов: акции и облигации.</w:t>
      </w:r>
    </w:p>
    <w:p w:rsidR="001D6B99" w:rsidRDefault="00702332">
      <w:pPr>
        <w:pStyle w:val="210"/>
        <w:shd w:val="clear" w:color="auto" w:fill="auto"/>
        <w:spacing w:before="0" w:after="0" w:line="475" w:lineRule="exact"/>
        <w:ind w:firstLine="76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D6B99" w:rsidRDefault="00702332">
      <w:pPr>
        <w:pStyle w:val="210"/>
        <w:shd w:val="clear" w:color="auto" w:fill="auto"/>
        <w:spacing w:before="0" w:after="0" w:line="475" w:lineRule="exact"/>
        <w:ind w:firstLine="760"/>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D6B99" w:rsidRDefault="00702332">
      <w:pPr>
        <w:pStyle w:val="210"/>
        <w:shd w:val="clear" w:color="auto" w:fill="auto"/>
        <w:spacing w:before="0" w:after="0" w:line="475" w:lineRule="exact"/>
        <w:ind w:firstLine="760"/>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1D6B99" w:rsidRPr="004830BB" w:rsidRDefault="00702332" w:rsidP="004830BB">
      <w:pPr>
        <w:pStyle w:val="210"/>
        <w:shd w:val="clear" w:color="auto" w:fill="auto"/>
        <w:tabs>
          <w:tab w:val="left" w:pos="1792"/>
        </w:tabs>
        <w:spacing w:before="0" w:after="0" w:line="475" w:lineRule="exact"/>
        <w:ind w:left="760"/>
        <w:rPr>
          <w:b/>
          <w:i/>
        </w:rPr>
      </w:pPr>
      <w:r w:rsidRPr="004830BB">
        <w:rPr>
          <w:b/>
          <w:i/>
        </w:rPr>
        <w:t>Человек в мире культуры.</w:t>
      </w:r>
    </w:p>
    <w:p w:rsidR="001D6B99" w:rsidRDefault="00702332">
      <w:pPr>
        <w:pStyle w:val="210"/>
        <w:shd w:val="clear" w:color="auto" w:fill="auto"/>
        <w:spacing w:before="0" w:after="0" w:line="475" w:lineRule="exact"/>
        <w:ind w:firstLine="760"/>
      </w:pPr>
      <w:r>
        <w:t>Культура, её многообразие и формы. Влияние духовной культуры на формирование личности. Современная молодёжная культура.</w:t>
      </w:r>
    </w:p>
    <w:p w:rsidR="001D6B99" w:rsidRDefault="00702332">
      <w:pPr>
        <w:pStyle w:val="210"/>
        <w:shd w:val="clear" w:color="auto" w:fill="auto"/>
        <w:spacing w:before="0" w:after="0" w:line="494" w:lineRule="exact"/>
        <w:ind w:firstLine="760"/>
      </w:pPr>
      <w:r>
        <w:t>Наука. Естественные и социально-гуманитарные науки. Роль науки в развитии общества.</w:t>
      </w:r>
    </w:p>
    <w:p w:rsidR="001D6B99" w:rsidRDefault="00702332">
      <w:pPr>
        <w:pStyle w:val="210"/>
        <w:shd w:val="clear" w:color="auto" w:fill="auto"/>
        <w:spacing w:before="0" w:after="0" w:line="475" w:lineRule="exact"/>
        <w:ind w:firstLine="760"/>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D6B99" w:rsidRDefault="00702332">
      <w:pPr>
        <w:pStyle w:val="210"/>
        <w:shd w:val="clear" w:color="auto" w:fill="auto"/>
        <w:spacing w:before="0" w:after="0" w:line="475" w:lineRule="exact"/>
        <w:ind w:firstLine="760"/>
      </w:pPr>
      <w:r>
        <w:t>Политика в сфере культуры и образования в Российской Федерации.</w:t>
      </w:r>
    </w:p>
    <w:p w:rsidR="001D6B99" w:rsidRDefault="00702332">
      <w:pPr>
        <w:pStyle w:val="210"/>
        <w:shd w:val="clear" w:color="auto" w:fill="auto"/>
        <w:spacing w:before="0" w:after="0" w:line="475" w:lineRule="exact"/>
        <w:ind w:firstLine="760"/>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D6B99" w:rsidRDefault="00702332">
      <w:pPr>
        <w:pStyle w:val="210"/>
        <w:shd w:val="clear" w:color="auto" w:fill="auto"/>
        <w:spacing w:before="0" w:after="0" w:line="475" w:lineRule="exact"/>
        <w:ind w:firstLine="760"/>
      </w:pPr>
      <w:r>
        <w:lastRenderedPageBreak/>
        <w:t>Что такое искусство. Виды искусств. Роль искусства в жизни человека и общества.</w:t>
      </w:r>
    </w:p>
    <w:p w:rsidR="001D6B99" w:rsidRDefault="00702332">
      <w:pPr>
        <w:pStyle w:val="210"/>
        <w:shd w:val="clear" w:color="auto" w:fill="auto"/>
        <w:spacing w:before="0" w:after="0" w:line="475" w:lineRule="exact"/>
        <w:ind w:firstLine="760"/>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D6B99" w:rsidRPr="004830BB" w:rsidRDefault="00702332" w:rsidP="004830BB">
      <w:pPr>
        <w:pStyle w:val="210"/>
        <w:shd w:val="clear" w:color="auto" w:fill="auto"/>
        <w:tabs>
          <w:tab w:val="left" w:pos="1586"/>
        </w:tabs>
        <w:spacing w:before="0" w:after="0" w:line="475" w:lineRule="exact"/>
        <w:ind w:left="760"/>
        <w:jc w:val="center"/>
        <w:rPr>
          <w:b/>
        </w:rPr>
      </w:pPr>
      <w:r w:rsidRPr="004830BB">
        <w:rPr>
          <w:b/>
        </w:rPr>
        <w:t>Содержание обучения в 9 классе.</w:t>
      </w:r>
    </w:p>
    <w:p w:rsidR="001D6B99" w:rsidRPr="004830BB" w:rsidRDefault="00702332" w:rsidP="004830BB">
      <w:pPr>
        <w:pStyle w:val="210"/>
        <w:shd w:val="clear" w:color="auto" w:fill="auto"/>
        <w:tabs>
          <w:tab w:val="left" w:pos="1792"/>
        </w:tabs>
        <w:spacing w:before="0" w:after="0" w:line="475" w:lineRule="exact"/>
        <w:ind w:left="760"/>
        <w:rPr>
          <w:b/>
          <w:i/>
        </w:rPr>
      </w:pPr>
      <w:r w:rsidRPr="004830BB">
        <w:rPr>
          <w:b/>
          <w:i/>
        </w:rPr>
        <w:t>Человек в политическом измерении.</w:t>
      </w:r>
    </w:p>
    <w:p w:rsidR="001D6B99" w:rsidRDefault="00702332">
      <w:pPr>
        <w:pStyle w:val="210"/>
        <w:shd w:val="clear" w:color="auto" w:fill="auto"/>
        <w:spacing w:before="0" w:after="0" w:line="475" w:lineRule="exact"/>
        <w:ind w:firstLine="760"/>
      </w:pPr>
      <w:r>
        <w:t>Политика и политическая власть. Государство - политическая организация общества. Признаки государства. Внутренняя и внешняя политика.</w:t>
      </w:r>
    </w:p>
    <w:p w:rsidR="001D6B99" w:rsidRDefault="00702332">
      <w:pPr>
        <w:pStyle w:val="210"/>
        <w:shd w:val="clear" w:color="auto" w:fill="auto"/>
        <w:spacing w:before="0" w:after="0" w:line="475" w:lineRule="exact"/>
        <w:ind w:firstLine="760"/>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1D6B99" w:rsidRDefault="00702332">
      <w:pPr>
        <w:pStyle w:val="210"/>
        <w:shd w:val="clear" w:color="auto" w:fill="auto"/>
        <w:spacing w:before="0" w:after="0" w:line="475" w:lineRule="exact"/>
        <w:ind w:firstLine="760"/>
      </w:pPr>
      <w:r>
        <w:t>Политический режим и его виды.</w:t>
      </w:r>
    </w:p>
    <w:p w:rsidR="001D6B99" w:rsidRDefault="00702332">
      <w:pPr>
        <w:pStyle w:val="210"/>
        <w:shd w:val="clear" w:color="auto" w:fill="auto"/>
        <w:spacing w:before="0" w:after="0" w:line="475" w:lineRule="exact"/>
        <w:ind w:firstLine="760"/>
      </w:pPr>
      <w:r>
        <w:t>Демократия, демократические ценности. Правовое государство и гражданское общество.</w:t>
      </w:r>
    </w:p>
    <w:p w:rsidR="001D6B99" w:rsidRDefault="00702332">
      <w:pPr>
        <w:pStyle w:val="210"/>
        <w:shd w:val="clear" w:color="auto" w:fill="auto"/>
        <w:spacing w:before="0" w:after="0" w:line="475" w:lineRule="exact"/>
        <w:ind w:firstLine="760"/>
      </w:pPr>
      <w:r>
        <w:t>Участие граждан в политике. Выборы, референдум. Политические партии, их роль в демократическом обществе.</w:t>
      </w:r>
    </w:p>
    <w:p w:rsidR="001D6B99" w:rsidRDefault="00702332">
      <w:pPr>
        <w:pStyle w:val="210"/>
        <w:shd w:val="clear" w:color="auto" w:fill="auto"/>
        <w:spacing w:before="0" w:after="0" w:line="475" w:lineRule="exact"/>
        <w:ind w:firstLine="760"/>
      </w:pPr>
      <w:r>
        <w:t>Общественно-политические организации.</w:t>
      </w:r>
    </w:p>
    <w:p w:rsidR="001D6B99" w:rsidRPr="004830BB" w:rsidRDefault="00702332" w:rsidP="004830BB">
      <w:pPr>
        <w:pStyle w:val="210"/>
        <w:shd w:val="clear" w:color="auto" w:fill="auto"/>
        <w:tabs>
          <w:tab w:val="left" w:pos="1792"/>
        </w:tabs>
        <w:spacing w:before="0" w:after="0" w:line="475" w:lineRule="exact"/>
        <w:ind w:left="760"/>
        <w:rPr>
          <w:b/>
          <w:i/>
        </w:rPr>
      </w:pPr>
      <w:r w:rsidRPr="004830BB">
        <w:rPr>
          <w:b/>
          <w:i/>
        </w:rPr>
        <w:t>Гражданин и государство.</w:t>
      </w:r>
    </w:p>
    <w:p w:rsidR="001D6B99" w:rsidRDefault="00702332">
      <w:pPr>
        <w:pStyle w:val="210"/>
        <w:shd w:val="clear" w:color="auto" w:fill="auto"/>
        <w:spacing w:before="0" w:after="0" w:line="475" w:lineRule="exact"/>
        <w:ind w:firstLine="760"/>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D6B99" w:rsidRDefault="00702332">
      <w:pPr>
        <w:pStyle w:val="210"/>
        <w:shd w:val="clear" w:color="auto" w:fill="auto"/>
        <w:spacing w:before="0" w:after="0" w:line="475" w:lineRule="exact"/>
        <w:ind w:firstLine="760"/>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D6B99" w:rsidRDefault="00702332">
      <w:pPr>
        <w:pStyle w:val="210"/>
        <w:shd w:val="clear" w:color="auto" w:fill="auto"/>
        <w:spacing w:before="0" w:after="0" w:line="494" w:lineRule="exact"/>
        <w:ind w:firstLine="760"/>
      </w:pPr>
      <w:r>
        <w:t>Государственное управление. Противодействие коррупции в Российской Федерации.</w:t>
      </w:r>
    </w:p>
    <w:p w:rsidR="001D6B99" w:rsidRDefault="004830BB">
      <w:pPr>
        <w:pStyle w:val="210"/>
        <w:shd w:val="clear" w:color="auto" w:fill="auto"/>
        <w:spacing w:before="0" w:after="0" w:line="475" w:lineRule="exact"/>
        <w:ind w:firstLine="760"/>
      </w:pPr>
      <w:r>
        <w:t>Г</w:t>
      </w:r>
      <w:r w:rsidR="00702332">
        <w:t xml:space="preserve">осударственно-территориальное устройство Российской Федерации. Субъекты Российской Федерации: республика, край, область, город федерального значения, </w:t>
      </w:r>
      <w:r w:rsidR="00702332">
        <w:lastRenderedPageBreak/>
        <w:t>автономная область, автономный округ. Конституционный статус субъектов Российской Федерации.</w:t>
      </w:r>
    </w:p>
    <w:p w:rsidR="001D6B99" w:rsidRDefault="00702332">
      <w:pPr>
        <w:pStyle w:val="210"/>
        <w:shd w:val="clear" w:color="auto" w:fill="auto"/>
        <w:spacing w:before="0" w:after="0" w:line="475" w:lineRule="exact"/>
        <w:ind w:firstLine="760"/>
      </w:pPr>
      <w:r>
        <w:t>Местное самоуправление.</w:t>
      </w:r>
    </w:p>
    <w:p w:rsidR="001D6B99" w:rsidRDefault="00702332">
      <w:pPr>
        <w:pStyle w:val="210"/>
        <w:shd w:val="clear" w:color="auto" w:fill="auto"/>
        <w:spacing w:before="0" w:after="0" w:line="475" w:lineRule="exact"/>
        <w:ind w:firstLine="760"/>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D6B99" w:rsidRPr="004830BB" w:rsidRDefault="00702332" w:rsidP="004830BB">
      <w:pPr>
        <w:pStyle w:val="210"/>
        <w:shd w:val="clear" w:color="auto" w:fill="auto"/>
        <w:tabs>
          <w:tab w:val="left" w:pos="1814"/>
        </w:tabs>
        <w:spacing w:before="0" w:after="0" w:line="475" w:lineRule="exact"/>
        <w:ind w:left="760"/>
        <w:rPr>
          <w:b/>
          <w:i/>
        </w:rPr>
      </w:pPr>
      <w:r w:rsidRPr="004830BB">
        <w:rPr>
          <w:b/>
          <w:i/>
        </w:rPr>
        <w:t>Человек в системе социальных отношений.</w:t>
      </w:r>
    </w:p>
    <w:p w:rsidR="001D6B99" w:rsidRDefault="00702332">
      <w:pPr>
        <w:pStyle w:val="210"/>
        <w:shd w:val="clear" w:color="auto" w:fill="auto"/>
        <w:spacing w:before="0" w:after="0" w:line="475" w:lineRule="exact"/>
        <w:ind w:firstLine="760"/>
      </w:pPr>
      <w:r>
        <w:t>Социальная структура общества. Многообразие социальных общностей и групп.</w:t>
      </w:r>
    </w:p>
    <w:p w:rsidR="001D6B99" w:rsidRDefault="00702332">
      <w:pPr>
        <w:pStyle w:val="210"/>
        <w:shd w:val="clear" w:color="auto" w:fill="auto"/>
        <w:spacing w:before="0" w:after="0" w:line="475" w:lineRule="exact"/>
        <w:ind w:firstLine="760"/>
      </w:pPr>
      <w:r>
        <w:t>Социальная мобильность.</w:t>
      </w:r>
    </w:p>
    <w:p w:rsidR="001D6B99" w:rsidRDefault="00702332">
      <w:pPr>
        <w:pStyle w:val="210"/>
        <w:shd w:val="clear" w:color="auto" w:fill="auto"/>
        <w:spacing w:before="0" w:after="0" w:line="475" w:lineRule="exact"/>
        <w:ind w:firstLine="760"/>
      </w:pPr>
      <w:r>
        <w:t>Социальный статус человека в обществе. Социальные роли. Ролевой набор подростка.</w:t>
      </w:r>
    </w:p>
    <w:p w:rsidR="001D6B99" w:rsidRDefault="00702332">
      <w:pPr>
        <w:pStyle w:val="210"/>
        <w:shd w:val="clear" w:color="auto" w:fill="auto"/>
        <w:spacing w:before="0" w:after="0" w:line="475" w:lineRule="exact"/>
        <w:ind w:firstLine="760"/>
      </w:pPr>
      <w:r>
        <w:t>Социализация личности.</w:t>
      </w:r>
    </w:p>
    <w:p w:rsidR="001D6B99" w:rsidRDefault="00702332">
      <w:pPr>
        <w:pStyle w:val="210"/>
        <w:shd w:val="clear" w:color="auto" w:fill="auto"/>
        <w:spacing w:before="0" w:after="0" w:line="475" w:lineRule="exact"/>
        <w:ind w:firstLine="760"/>
      </w:pPr>
      <w:r>
        <w:t>Роль семьи в социализации личности. Функции семьи. Семейные ценности. Основные роли членов семьи.</w:t>
      </w:r>
    </w:p>
    <w:p w:rsidR="001D6B99" w:rsidRDefault="00702332">
      <w:pPr>
        <w:pStyle w:val="210"/>
        <w:shd w:val="clear" w:color="auto" w:fill="auto"/>
        <w:spacing w:before="0" w:after="0" w:line="475" w:lineRule="exact"/>
        <w:ind w:firstLine="760"/>
      </w:pPr>
      <w:r>
        <w:t>Этнос и нация. Россия - многонациональное государство. Этносы и нации в диалоге культур.</w:t>
      </w:r>
    </w:p>
    <w:p w:rsidR="001D6B99" w:rsidRDefault="00702332">
      <w:pPr>
        <w:pStyle w:val="210"/>
        <w:shd w:val="clear" w:color="auto" w:fill="auto"/>
        <w:spacing w:before="0" w:after="0" w:line="475" w:lineRule="exact"/>
        <w:ind w:firstLine="760"/>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D6B99" w:rsidRPr="004830BB" w:rsidRDefault="00702332" w:rsidP="004830BB">
      <w:pPr>
        <w:pStyle w:val="210"/>
        <w:shd w:val="clear" w:color="auto" w:fill="auto"/>
        <w:tabs>
          <w:tab w:val="left" w:pos="1814"/>
        </w:tabs>
        <w:spacing w:before="0" w:after="0" w:line="475" w:lineRule="exact"/>
        <w:ind w:left="760"/>
        <w:rPr>
          <w:b/>
          <w:i/>
        </w:rPr>
      </w:pPr>
      <w:r w:rsidRPr="004830BB">
        <w:rPr>
          <w:b/>
          <w:i/>
        </w:rPr>
        <w:t>Человек в современном изменяющемся мире.</w:t>
      </w:r>
    </w:p>
    <w:p w:rsidR="001D6B99" w:rsidRDefault="00702332">
      <w:pPr>
        <w:pStyle w:val="210"/>
        <w:shd w:val="clear" w:color="auto" w:fill="auto"/>
        <w:spacing w:before="0" w:after="0" w:line="475" w:lineRule="exact"/>
        <w:ind w:firstLine="76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D6B99" w:rsidRDefault="00702332">
      <w:pPr>
        <w:pStyle w:val="210"/>
        <w:shd w:val="clear" w:color="auto" w:fill="auto"/>
        <w:spacing w:before="0" w:after="0" w:line="475" w:lineRule="exact"/>
        <w:ind w:firstLine="760"/>
      </w:pPr>
      <w:r>
        <w:t>Молодёжь - активный участник общественной жизни. Волонтёрское движение.</w:t>
      </w:r>
    </w:p>
    <w:p w:rsidR="001D6B99" w:rsidRDefault="00702332">
      <w:pPr>
        <w:pStyle w:val="210"/>
        <w:shd w:val="clear" w:color="auto" w:fill="auto"/>
        <w:spacing w:before="0" w:after="0" w:line="475" w:lineRule="exact"/>
        <w:ind w:firstLine="760"/>
      </w:pPr>
      <w:r>
        <w:t>Профессии настоящего и будущего. Непрерывное образование и карьера.</w:t>
      </w:r>
    </w:p>
    <w:p w:rsidR="001D6B99" w:rsidRDefault="00702332">
      <w:pPr>
        <w:pStyle w:val="210"/>
        <w:shd w:val="clear" w:color="auto" w:fill="auto"/>
        <w:spacing w:before="0" w:after="0" w:line="475" w:lineRule="exact"/>
        <w:ind w:firstLine="760"/>
      </w:pPr>
      <w:r>
        <w:t>Здоровый образ жизни. Социальная и личная значимость здорового образа жизни. Мода и спорт.</w:t>
      </w:r>
    </w:p>
    <w:p w:rsidR="001D6B99" w:rsidRDefault="00702332">
      <w:pPr>
        <w:pStyle w:val="210"/>
        <w:shd w:val="clear" w:color="auto" w:fill="auto"/>
        <w:spacing w:before="0" w:after="0" w:line="475" w:lineRule="exact"/>
        <w:ind w:firstLine="760"/>
      </w:pPr>
      <w:r>
        <w:t>Современные формы связи и коммуникации: как они изменили мир. Особенности общения в виртуальном пространстве.</w:t>
      </w:r>
    </w:p>
    <w:p w:rsidR="001D6B99" w:rsidRDefault="00702332">
      <w:pPr>
        <w:pStyle w:val="210"/>
        <w:shd w:val="clear" w:color="auto" w:fill="auto"/>
        <w:spacing w:before="0" w:after="0" w:line="475" w:lineRule="exact"/>
        <w:ind w:firstLine="760"/>
      </w:pPr>
      <w:r>
        <w:t>Перспективы развития общества.</w:t>
      </w:r>
    </w:p>
    <w:p w:rsidR="001D6B99" w:rsidRPr="004830BB" w:rsidRDefault="00702332" w:rsidP="004830BB">
      <w:pPr>
        <w:pStyle w:val="210"/>
        <w:shd w:val="clear" w:color="auto" w:fill="auto"/>
        <w:tabs>
          <w:tab w:val="left" w:pos="1608"/>
        </w:tabs>
        <w:spacing w:before="0" w:after="0" w:line="475" w:lineRule="exact"/>
        <w:ind w:left="760"/>
        <w:jc w:val="center"/>
        <w:rPr>
          <w:b/>
        </w:rPr>
      </w:pPr>
      <w:r w:rsidRPr="004830BB">
        <w:rPr>
          <w:b/>
        </w:rPr>
        <w:lastRenderedPageBreak/>
        <w:t>Планируемые результаты освоения программы по обществознанию.</w:t>
      </w:r>
    </w:p>
    <w:p w:rsidR="001D6B99" w:rsidRDefault="004830BB" w:rsidP="004830BB">
      <w:pPr>
        <w:pStyle w:val="210"/>
        <w:shd w:val="clear" w:color="auto" w:fill="auto"/>
        <w:tabs>
          <w:tab w:val="left" w:pos="851"/>
        </w:tabs>
        <w:spacing w:before="0" w:after="0" w:line="475" w:lineRule="exact"/>
      </w:pPr>
      <w:r>
        <w:tab/>
      </w:r>
      <w:r w:rsidR="00702332" w:rsidRPr="004830BB">
        <w:rPr>
          <w:b/>
          <w:i/>
        </w:rPr>
        <w:t>Личностные результаты</w:t>
      </w:r>
      <w:r w:rsidR="00702332">
        <w:t xml:space="preserve">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830BB" w:rsidRDefault="00702332">
      <w:pPr>
        <w:pStyle w:val="210"/>
        <w:numPr>
          <w:ilvl w:val="0"/>
          <w:numId w:val="1811"/>
        </w:numPr>
        <w:shd w:val="clear" w:color="auto" w:fill="auto"/>
        <w:tabs>
          <w:tab w:val="left" w:pos="1081"/>
        </w:tabs>
        <w:spacing w:before="0" w:after="0" w:line="475" w:lineRule="exact"/>
        <w:ind w:firstLine="760"/>
      </w:pPr>
      <w:r w:rsidRPr="004830BB">
        <w:rPr>
          <w:i/>
        </w:rPr>
        <w:t>гражданского воспитания:</w:t>
      </w:r>
    </w:p>
    <w:p w:rsidR="001D6B99" w:rsidRDefault="004830BB" w:rsidP="004830BB">
      <w:pPr>
        <w:pStyle w:val="210"/>
        <w:shd w:val="clear" w:color="auto" w:fill="auto"/>
        <w:tabs>
          <w:tab w:val="left" w:pos="1081"/>
        </w:tabs>
        <w:spacing w:before="0" w:after="0" w:line="475" w:lineRule="exact"/>
      </w:pPr>
      <w:r>
        <w:tab/>
      </w:r>
      <w:r w:rsidR="00702332">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4830BB" w:rsidRDefault="00702332">
      <w:pPr>
        <w:pStyle w:val="210"/>
        <w:numPr>
          <w:ilvl w:val="0"/>
          <w:numId w:val="1811"/>
        </w:numPr>
        <w:shd w:val="clear" w:color="auto" w:fill="auto"/>
        <w:tabs>
          <w:tab w:val="left" w:pos="1076"/>
        </w:tabs>
        <w:spacing w:before="0" w:after="0" w:line="475" w:lineRule="exact"/>
        <w:ind w:firstLine="760"/>
      </w:pPr>
      <w:r w:rsidRPr="004830BB">
        <w:rPr>
          <w:i/>
        </w:rPr>
        <w:t>патриотического воспитания:</w:t>
      </w:r>
    </w:p>
    <w:p w:rsidR="001D6B99" w:rsidRDefault="004830BB" w:rsidP="004830BB">
      <w:pPr>
        <w:pStyle w:val="210"/>
        <w:shd w:val="clear" w:color="auto" w:fill="auto"/>
        <w:tabs>
          <w:tab w:val="left" w:pos="1076"/>
        </w:tabs>
        <w:spacing w:before="0" w:after="0" w:line="475" w:lineRule="exact"/>
      </w:pPr>
      <w:r>
        <w:tab/>
      </w:r>
      <w:r w:rsidR="00702332">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830BB" w:rsidRDefault="00702332">
      <w:pPr>
        <w:pStyle w:val="210"/>
        <w:numPr>
          <w:ilvl w:val="0"/>
          <w:numId w:val="1811"/>
        </w:numPr>
        <w:shd w:val="clear" w:color="auto" w:fill="auto"/>
        <w:tabs>
          <w:tab w:val="left" w:pos="361"/>
        </w:tabs>
        <w:spacing w:before="0" w:after="0" w:line="475" w:lineRule="exact"/>
        <w:ind w:firstLine="760"/>
      </w:pPr>
      <w:r w:rsidRPr="004830BB">
        <w:rPr>
          <w:i/>
        </w:rPr>
        <w:t>духовно-нравственного воспитания:</w:t>
      </w:r>
    </w:p>
    <w:p w:rsidR="001D6B99" w:rsidRDefault="004830BB" w:rsidP="004830BB">
      <w:pPr>
        <w:pStyle w:val="210"/>
        <w:shd w:val="clear" w:color="auto" w:fill="auto"/>
        <w:tabs>
          <w:tab w:val="left" w:pos="361"/>
        </w:tabs>
        <w:spacing w:before="0" w:after="0" w:line="475" w:lineRule="exact"/>
      </w:pPr>
      <w:r>
        <w:tab/>
      </w:r>
      <w:r w:rsidR="00702332">
        <w:t xml:space="preserve">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w:t>
      </w:r>
      <w:r w:rsidR="00702332">
        <w:lastRenderedPageBreak/>
        <w:t>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830BB" w:rsidRDefault="00702332">
      <w:pPr>
        <w:pStyle w:val="210"/>
        <w:numPr>
          <w:ilvl w:val="0"/>
          <w:numId w:val="1811"/>
        </w:numPr>
        <w:shd w:val="clear" w:color="auto" w:fill="auto"/>
        <w:tabs>
          <w:tab w:val="left" w:pos="1071"/>
        </w:tabs>
        <w:spacing w:before="0" w:after="0" w:line="475" w:lineRule="exact"/>
        <w:ind w:firstLine="740"/>
      </w:pPr>
      <w:r w:rsidRPr="004830BB">
        <w:rPr>
          <w:i/>
        </w:rPr>
        <w:t>эстетического воспитания:</w:t>
      </w:r>
    </w:p>
    <w:p w:rsidR="001D6B99" w:rsidRDefault="004830BB" w:rsidP="004830BB">
      <w:pPr>
        <w:pStyle w:val="210"/>
        <w:shd w:val="clear" w:color="auto" w:fill="auto"/>
        <w:tabs>
          <w:tab w:val="left" w:pos="1071"/>
        </w:tabs>
        <w:spacing w:before="0" w:after="0" w:line="475" w:lineRule="exact"/>
      </w:pPr>
      <w:r>
        <w:tab/>
      </w:r>
      <w:r w:rsidR="00702332">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E0ABB" w:rsidRDefault="00702332">
      <w:pPr>
        <w:pStyle w:val="210"/>
        <w:numPr>
          <w:ilvl w:val="0"/>
          <w:numId w:val="1811"/>
        </w:numPr>
        <w:shd w:val="clear" w:color="auto" w:fill="auto"/>
        <w:tabs>
          <w:tab w:val="left" w:pos="1081"/>
        </w:tabs>
        <w:spacing w:before="0" w:after="0" w:line="475" w:lineRule="exact"/>
        <w:ind w:firstLine="740"/>
      </w:pPr>
      <w:r w:rsidRPr="00DE0ABB">
        <w:rPr>
          <w:i/>
        </w:rPr>
        <w:t>физического воспитания, формирования культуры здоровья и эмоционального благополучия:</w:t>
      </w:r>
    </w:p>
    <w:p w:rsidR="001D6B99" w:rsidRDefault="00DE0ABB" w:rsidP="00DE0ABB">
      <w:pPr>
        <w:pStyle w:val="210"/>
        <w:shd w:val="clear" w:color="auto" w:fill="auto"/>
        <w:tabs>
          <w:tab w:val="left" w:pos="1081"/>
        </w:tabs>
        <w:spacing w:before="0" w:after="0" w:line="475" w:lineRule="exact"/>
      </w:pPr>
      <w:r>
        <w:tab/>
      </w:r>
      <w:r w:rsidR="00702332">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E0ABB" w:rsidRDefault="00702332" w:rsidP="00DE0ABB">
      <w:pPr>
        <w:pStyle w:val="210"/>
        <w:numPr>
          <w:ilvl w:val="0"/>
          <w:numId w:val="1811"/>
        </w:numPr>
        <w:shd w:val="clear" w:color="auto" w:fill="auto"/>
        <w:tabs>
          <w:tab w:val="left" w:pos="1071"/>
        </w:tabs>
        <w:spacing w:before="0" w:after="0" w:line="475" w:lineRule="exact"/>
        <w:ind w:firstLine="740"/>
      </w:pPr>
      <w:r w:rsidRPr="00DE0ABB">
        <w:rPr>
          <w:i/>
        </w:rPr>
        <w:t>трудового воспитания:</w:t>
      </w:r>
    </w:p>
    <w:p w:rsidR="001D6B99" w:rsidRDefault="00DE0ABB" w:rsidP="00DE0ABB">
      <w:pPr>
        <w:pStyle w:val="210"/>
        <w:shd w:val="clear" w:color="auto" w:fill="auto"/>
        <w:tabs>
          <w:tab w:val="left" w:pos="1071"/>
        </w:tabs>
        <w:spacing w:before="0" w:after="0" w:line="475" w:lineRule="exact"/>
      </w:pPr>
      <w:r>
        <w:tab/>
      </w:r>
      <w:r w:rsidR="00702332">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r>
        <w:t xml:space="preserve"> </w:t>
      </w:r>
      <w:r w:rsidR="00702332">
        <w:t xml:space="preserve">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w:t>
      </w:r>
      <w:r w:rsidR="00702332">
        <w:lastRenderedPageBreak/>
        <w:t>общественных интересов и потребностей;</w:t>
      </w:r>
    </w:p>
    <w:p w:rsidR="00DE0ABB" w:rsidRDefault="00702332">
      <w:pPr>
        <w:pStyle w:val="210"/>
        <w:numPr>
          <w:ilvl w:val="0"/>
          <w:numId w:val="1811"/>
        </w:numPr>
        <w:shd w:val="clear" w:color="auto" w:fill="auto"/>
        <w:tabs>
          <w:tab w:val="left" w:pos="1076"/>
        </w:tabs>
        <w:spacing w:before="0" w:after="0" w:line="475" w:lineRule="exact"/>
        <w:ind w:firstLine="740"/>
      </w:pPr>
      <w:r w:rsidRPr="00DE0ABB">
        <w:rPr>
          <w:i/>
        </w:rPr>
        <w:t>экологического воспитания:</w:t>
      </w:r>
    </w:p>
    <w:p w:rsidR="001D6B99" w:rsidRDefault="00DE0ABB" w:rsidP="00DE0ABB">
      <w:pPr>
        <w:pStyle w:val="210"/>
        <w:shd w:val="clear" w:color="auto" w:fill="auto"/>
        <w:tabs>
          <w:tab w:val="left" w:pos="1076"/>
        </w:tabs>
        <w:spacing w:before="0" w:after="0" w:line="475" w:lineRule="exact"/>
      </w:pPr>
      <w:r>
        <w:tab/>
      </w:r>
      <w:r w:rsidR="00702332">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E0ABB" w:rsidRDefault="00702332">
      <w:pPr>
        <w:pStyle w:val="210"/>
        <w:numPr>
          <w:ilvl w:val="0"/>
          <w:numId w:val="1811"/>
        </w:numPr>
        <w:shd w:val="clear" w:color="auto" w:fill="auto"/>
        <w:tabs>
          <w:tab w:val="left" w:pos="1086"/>
        </w:tabs>
        <w:spacing w:before="0" w:after="0" w:line="475" w:lineRule="exact"/>
        <w:ind w:firstLine="740"/>
      </w:pPr>
      <w:r w:rsidRPr="00DE0ABB">
        <w:rPr>
          <w:i/>
        </w:rPr>
        <w:t>ценности научного познания:</w:t>
      </w:r>
    </w:p>
    <w:p w:rsidR="00DE0ABB" w:rsidRDefault="00DE0ABB" w:rsidP="00DE0ABB">
      <w:pPr>
        <w:pStyle w:val="210"/>
        <w:shd w:val="clear" w:color="auto" w:fill="auto"/>
        <w:tabs>
          <w:tab w:val="left" w:pos="1086"/>
        </w:tabs>
        <w:spacing w:before="0" w:after="0" w:line="475" w:lineRule="exact"/>
      </w:pPr>
      <w:r>
        <w:tab/>
      </w:r>
      <w:r w:rsidR="00702332">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DE0ABB" w:rsidP="00DE0ABB">
      <w:pPr>
        <w:pStyle w:val="210"/>
        <w:shd w:val="clear" w:color="auto" w:fill="auto"/>
        <w:tabs>
          <w:tab w:val="left" w:pos="1086"/>
        </w:tabs>
        <w:spacing w:before="0" w:after="0" w:line="475" w:lineRule="exact"/>
      </w:pPr>
      <w:r>
        <w:tab/>
      </w:r>
      <w:r w:rsidR="00702332">
        <w:t xml:space="preserve">Личностные результаты, обеспечивающие </w:t>
      </w:r>
      <w:r w:rsidR="00702332" w:rsidRPr="00DE0ABB">
        <w:rPr>
          <w:i/>
        </w:rPr>
        <w:t>адаптацию обучающегося к изменяющимся условиям социальной и природной среды</w:t>
      </w:r>
      <w:r w:rsidR="00702332">
        <w:t>:</w:t>
      </w:r>
    </w:p>
    <w:p w:rsidR="001D6B99" w:rsidRDefault="00702332">
      <w:pPr>
        <w:pStyle w:val="210"/>
        <w:shd w:val="clear" w:color="auto" w:fill="auto"/>
        <w:spacing w:before="0" w:after="0" w:line="475" w:lineRule="exact"/>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0"/>
        <w:shd w:val="clear" w:color="auto" w:fill="auto"/>
        <w:spacing w:before="0" w:after="0" w:line="475" w:lineRule="exact"/>
        <w:ind w:firstLine="740"/>
      </w:pPr>
      <w:r>
        <w:t>способность обучающихся во взаимодействии в условиях неопределенности, открытость опыту и знаниям других;</w:t>
      </w:r>
    </w:p>
    <w:p w:rsidR="001D6B99" w:rsidRDefault="00702332">
      <w:pPr>
        <w:pStyle w:val="210"/>
        <w:shd w:val="clear" w:color="auto" w:fill="auto"/>
        <w:spacing w:before="0" w:after="0" w:line="475" w:lineRule="exact"/>
        <w:ind w:firstLine="740"/>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0"/>
        <w:shd w:val="clear" w:color="auto" w:fill="auto"/>
        <w:spacing w:before="0" w:after="0" w:line="475" w:lineRule="exact"/>
        <w:ind w:firstLine="760"/>
      </w:pPr>
      <w:r>
        <w:t xml:space="preserve">навык выявления и связывания образов, способность формирования новых </w:t>
      </w:r>
      <w:r>
        <w:lastRenderedPageBreak/>
        <w:t>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Default="00702332">
      <w:pPr>
        <w:pStyle w:val="210"/>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0"/>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0"/>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0"/>
        <w:shd w:val="clear" w:color="auto" w:fill="auto"/>
        <w:spacing w:before="0" w:after="0" w:line="475" w:lineRule="exact"/>
        <w:ind w:firstLine="760"/>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DE0ABB" w:rsidRDefault="00702332" w:rsidP="00DE0ABB">
      <w:pPr>
        <w:pStyle w:val="210"/>
        <w:shd w:val="clear" w:color="auto" w:fill="auto"/>
        <w:spacing w:before="0" w:after="0" w:line="475" w:lineRule="exact"/>
        <w:ind w:firstLine="760"/>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E0ABB" w:rsidRDefault="00702332" w:rsidP="00DE0ABB">
      <w:pPr>
        <w:pStyle w:val="210"/>
        <w:shd w:val="clear" w:color="auto" w:fill="auto"/>
        <w:spacing w:before="0" w:after="0" w:line="475" w:lineRule="exact"/>
        <w:ind w:firstLine="760"/>
        <w:rPr>
          <w:b/>
          <w:i/>
        </w:rPr>
      </w:pPr>
      <w:r>
        <w:t xml:space="preserve">В результате изучения обществознания на уровне основного общего образования у обучающегося будут сформированы </w:t>
      </w:r>
      <w:r w:rsidRPr="00DE0ABB">
        <w:rPr>
          <w:b/>
          <w:i/>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E0ABB" w:rsidRDefault="00702332" w:rsidP="00DE0ABB">
      <w:pPr>
        <w:pStyle w:val="210"/>
        <w:shd w:val="clear" w:color="auto" w:fill="auto"/>
        <w:spacing w:before="0" w:after="0" w:line="475" w:lineRule="exact"/>
        <w:ind w:firstLine="760"/>
      </w:pPr>
      <w:r>
        <w:t xml:space="preserve">У обучающегося будут сформированы следующие </w:t>
      </w:r>
      <w:r w:rsidRPr="00DE0ABB">
        <w:rPr>
          <w:b/>
          <w:i/>
        </w:rPr>
        <w:t xml:space="preserve">базовые логические действия </w:t>
      </w:r>
      <w:r>
        <w:t xml:space="preserve">как часть познавательных </w:t>
      </w:r>
      <w:r w:rsidR="00DE0ABB">
        <w:t>универсальных учебных действий:</w:t>
      </w:r>
    </w:p>
    <w:p w:rsidR="001D6B99" w:rsidRPr="00DE0ABB" w:rsidRDefault="00702332" w:rsidP="00DE0ABB">
      <w:pPr>
        <w:pStyle w:val="210"/>
        <w:shd w:val="clear" w:color="auto" w:fill="auto"/>
        <w:spacing w:before="0" w:after="0" w:line="475" w:lineRule="exact"/>
        <w:ind w:firstLine="760"/>
        <w:rPr>
          <w:b/>
          <w:i/>
        </w:rPr>
      </w:pPr>
      <w:r>
        <w:t>выявлять и характеризовать существенные признаки социальных явлений и процессов;</w:t>
      </w:r>
    </w:p>
    <w:p w:rsidR="001D6B99" w:rsidRDefault="00702332">
      <w:pPr>
        <w:pStyle w:val="210"/>
        <w:shd w:val="clear" w:color="auto" w:fill="auto"/>
        <w:spacing w:before="0" w:after="0" w:line="475" w:lineRule="exact"/>
        <w:ind w:firstLine="760"/>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1D6B99" w:rsidRDefault="00702332">
      <w:pPr>
        <w:pStyle w:val="210"/>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rsidR="00DE0ABB" w:rsidRDefault="00702332">
      <w:pPr>
        <w:pStyle w:val="210"/>
        <w:shd w:val="clear" w:color="auto" w:fill="auto"/>
        <w:spacing w:before="0" w:after="0" w:line="475" w:lineRule="exact"/>
        <w:ind w:firstLine="760"/>
        <w:jc w:val="left"/>
      </w:pPr>
      <w:r>
        <w:t xml:space="preserve">предлагать критерии для выявления </w:t>
      </w:r>
      <w:r w:rsidR="00DE0ABB">
        <w:t>закономерностей и противоречий;</w:t>
      </w:r>
    </w:p>
    <w:p w:rsidR="001D6B99" w:rsidRDefault="00702332">
      <w:pPr>
        <w:pStyle w:val="210"/>
        <w:shd w:val="clear" w:color="auto" w:fill="auto"/>
        <w:spacing w:before="0" w:after="0" w:line="475" w:lineRule="exact"/>
        <w:ind w:firstLine="760"/>
        <w:jc w:val="left"/>
      </w:pPr>
      <w:r>
        <w:lastRenderedPageBreak/>
        <w:t>выявлять дефицит информации, данных, необходимых для решения поставленной задачи;</w:t>
      </w:r>
    </w:p>
    <w:p w:rsidR="00DE0ABB" w:rsidRDefault="00702332" w:rsidP="00DE0ABB">
      <w:pPr>
        <w:pStyle w:val="210"/>
        <w:shd w:val="clear" w:color="auto" w:fill="auto"/>
        <w:spacing w:before="0" w:after="0" w:line="475" w:lineRule="exact"/>
        <w:ind w:firstLine="760"/>
        <w:jc w:val="left"/>
      </w:pPr>
      <w:r>
        <w:t>выявлять причинно-следственные связи пр</w:t>
      </w:r>
      <w:r w:rsidR="00DE0ABB">
        <w:t>и изучении явлений и процессов;</w:t>
      </w:r>
    </w:p>
    <w:p w:rsidR="001D6B99" w:rsidRPr="00DE0ABB" w:rsidRDefault="00702332" w:rsidP="00DE0ABB">
      <w:pPr>
        <w:pStyle w:val="210"/>
        <w:shd w:val="clear" w:color="auto" w:fill="auto"/>
        <w:spacing w:before="0" w:after="0" w:line="475" w:lineRule="exact"/>
        <w:ind w:firstLine="760"/>
        <w:jc w:val="left"/>
      </w:pPr>
      <w:r w:rsidRPr="00DE0ABB">
        <w:t>проводить выводы с использован</w:t>
      </w:r>
      <w:r w:rsidR="00DE0ABB">
        <w:t xml:space="preserve">ием дедуктивных и индуктивных </w:t>
      </w:r>
      <w:r w:rsidRPr="00DE0ABB">
        <w:t>умозаключений, умозаключений по аналогии, формулировать гипотезы о взаимосвязях;</w:t>
      </w:r>
    </w:p>
    <w:p w:rsidR="001D6B99" w:rsidRDefault="00702332">
      <w:pPr>
        <w:pStyle w:val="210"/>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w:t>
      </w:r>
      <w:r w:rsidR="00DE0ABB">
        <w:t>но выделенных критериев);</w:t>
      </w:r>
    </w:p>
    <w:p w:rsidR="00DE0ABB" w:rsidRDefault="00702332" w:rsidP="00DE0ABB">
      <w:pPr>
        <w:pStyle w:val="210"/>
        <w:shd w:val="clear" w:color="auto" w:fill="auto"/>
        <w:spacing w:before="0" w:after="0" w:line="475" w:lineRule="exact"/>
        <w:ind w:firstLine="760"/>
      </w:pPr>
      <w:r>
        <w:t>осознавать невозможность контролировать всё вокруг.</w:t>
      </w:r>
    </w:p>
    <w:p w:rsidR="001D6B99" w:rsidRDefault="00702332" w:rsidP="00DE0ABB">
      <w:pPr>
        <w:pStyle w:val="210"/>
        <w:shd w:val="clear" w:color="auto" w:fill="auto"/>
        <w:spacing w:before="0" w:after="0" w:line="475" w:lineRule="exact"/>
        <w:ind w:firstLine="760"/>
      </w:pPr>
      <w:r>
        <w:t xml:space="preserve">У обучающегося будут сформированы следующие </w:t>
      </w:r>
      <w:r w:rsidRPr="00DE0ABB">
        <w:rPr>
          <w:b/>
          <w:i/>
        </w:rPr>
        <w:t>базовые исследовательские действия</w:t>
      </w:r>
      <w:r>
        <w:t xml:space="preserve"> как часть познавательных универсальных учебных действий:</w:t>
      </w:r>
    </w:p>
    <w:p w:rsidR="00DE0ABB" w:rsidRDefault="00702332" w:rsidP="00DE0ABB">
      <w:pPr>
        <w:pStyle w:val="210"/>
        <w:shd w:val="clear" w:color="auto" w:fill="auto"/>
        <w:spacing w:before="0" w:after="0" w:line="475" w:lineRule="exact"/>
        <w:ind w:firstLine="760"/>
      </w:pPr>
      <w:r>
        <w:t>использовать вопросы как исследовательский</w:t>
      </w:r>
      <w:r w:rsidR="00DE0ABB">
        <w:t xml:space="preserve"> инструмент познания;</w:t>
      </w:r>
    </w:p>
    <w:p w:rsidR="001D6B99" w:rsidRDefault="00702332" w:rsidP="00DE0ABB">
      <w:pPr>
        <w:pStyle w:val="210"/>
        <w:shd w:val="clear" w:color="auto" w:fill="auto"/>
        <w:spacing w:before="0" w:after="0" w:line="475" w:lineRule="exact"/>
        <w:ind w:firstLine="760"/>
      </w:pPr>
      <w:r>
        <w:t>формулировать вопросы, фикс</w:t>
      </w:r>
      <w:r w:rsidR="00DE0ABB">
        <w:t xml:space="preserve">ирующие разрыв между реальным и </w:t>
      </w:r>
      <w:r>
        <w:t>желательным состоянием ситуации, объекта, самостоятельно устанавливать искомое и данное;</w:t>
      </w:r>
    </w:p>
    <w:p w:rsidR="001D6B99" w:rsidRDefault="00702332" w:rsidP="00DE0ABB">
      <w:pPr>
        <w:pStyle w:val="210"/>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rsidP="00DE0ABB">
      <w:pPr>
        <w:pStyle w:val="210"/>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rsidP="00DE0ABB">
      <w:pPr>
        <w:pStyle w:val="210"/>
        <w:shd w:val="clear" w:color="auto" w:fill="auto"/>
        <w:spacing w:before="0" w:after="0" w:line="475" w:lineRule="exact"/>
        <w:ind w:firstLine="760"/>
      </w:pPr>
      <w:r>
        <w:t>оценивать на применимость и достоверность информацию, полученную в ходе исследования;</w:t>
      </w:r>
    </w:p>
    <w:p w:rsidR="001D6B99" w:rsidRDefault="00702332" w:rsidP="00DE0ABB">
      <w:pPr>
        <w:pStyle w:val="210"/>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w:t>
      </w:r>
      <w:r w:rsidR="00DE0ABB">
        <w:t xml:space="preserve"> </w:t>
      </w:r>
      <w:r>
        <w:t>достоверности полученных выводов и обобщений;</w:t>
      </w:r>
    </w:p>
    <w:p w:rsidR="00DE0ABB" w:rsidRDefault="00702332" w:rsidP="00DE0ABB">
      <w:pPr>
        <w:pStyle w:val="210"/>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rsidP="00DE0ABB">
      <w:pPr>
        <w:pStyle w:val="210"/>
        <w:shd w:val="clear" w:color="auto" w:fill="auto"/>
        <w:spacing w:before="0" w:after="0" w:line="475" w:lineRule="exact"/>
        <w:ind w:firstLine="760"/>
      </w:pPr>
      <w:r>
        <w:t>У</w:t>
      </w:r>
      <w:r>
        <w:tab/>
        <w:t>обучающегося</w:t>
      </w:r>
      <w:r>
        <w:tab/>
        <w:t>будут сформированы</w:t>
      </w:r>
      <w:r>
        <w:tab/>
      </w:r>
      <w:r w:rsidRPr="00DE0ABB">
        <w:rPr>
          <w:b/>
          <w:i/>
        </w:rPr>
        <w:t>умения работать</w:t>
      </w:r>
      <w:r w:rsidR="00DE0ABB" w:rsidRPr="00DE0ABB">
        <w:rPr>
          <w:b/>
          <w:i/>
        </w:rPr>
        <w:t xml:space="preserve"> </w:t>
      </w:r>
      <w:r w:rsidRPr="00DE0ABB">
        <w:rPr>
          <w:b/>
          <w:i/>
        </w:rPr>
        <w:t>с информацией</w:t>
      </w:r>
      <w:r>
        <w:t xml:space="preserve"> как часть познавательных универсальных учебных действий:</w:t>
      </w:r>
    </w:p>
    <w:p w:rsidR="00DE0ABB" w:rsidRDefault="00702332" w:rsidP="00DE0ABB">
      <w:pPr>
        <w:pStyle w:val="210"/>
        <w:shd w:val="clear" w:color="auto" w:fill="auto"/>
        <w:spacing w:before="0" w:after="0" w:line="475" w:lineRule="exact"/>
        <w:ind w:firstLine="760"/>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w:t>
      </w:r>
      <w:r>
        <w:lastRenderedPageBreak/>
        <w:t>заданных критериев;</w:t>
      </w:r>
    </w:p>
    <w:p w:rsidR="001D6B99" w:rsidRDefault="00DE0ABB" w:rsidP="00DE0ABB">
      <w:pPr>
        <w:pStyle w:val="210"/>
        <w:shd w:val="clear" w:color="auto" w:fill="auto"/>
        <w:spacing w:before="0" w:after="0" w:line="475" w:lineRule="exact"/>
        <w:ind w:firstLine="760"/>
      </w:pPr>
      <w:r>
        <w:t>выбирать,</w:t>
      </w:r>
      <w:r>
        <w:tab/>
        <w:t xml:space="preserve">анализировать, систематизировать и </w:t>
      </w:r>
      <w:r w:rsidR="00702332">
        <w:t>интерпретировать</w:t>
      </w:r>
      <w:r>
        <w:t xml:space="preserve"> </w:t>
      </w:r>
      <w:r w:rsidR="00702332">
        <w:t>информацию различных видов и форм представления;</w:t>
      </w:r>
    </w:p>
    <w:p w:rsidR="001D6B99" w:rsidRDefault="00702332">
      <w:pPr>
        <w:pStyle w:val="210"/>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DE0ABB" w:rsidRDefault="00702332">
      <w:pPr>
        <w:pStyle w:val="210"/>
        <w:shd w:val="clear" w:color="auto" w:fill="auto"/>
        <w:spacing w:before="0" w:after="0" w:line="475" w:lineRule="exact"/>
        <w:ind w:firstLine="760"/>
        <w:jc w:val="left"/>
      </w:pPr>
      <w:r>
        <w:t xml:space="preserve">самостоятельно выбирать оптимальную </w:t>
      </w:r>
      <w:r w:rsidR="00DE0ABB">
        <w:t>форму представления информации;</w:t>
      </w:r>
    </w:p>
    <w:p w:rsidR="00DE0ABB" w:rsidRDefault="00702332" w:rsidP="00DE0ABB">
      <w:pPr>
        <w:pStyle w:val="210"/>
        <w:shd w:val="clear" w:color="auto" w:fill="auto"/>
        <w:spacing w:before="0" w:after="0" w:line="475" w:lineRule="exact"/>
        <w:ind w:firstLine="760"/>
      </w:pPr>
      <w:r>
        <w:t>оценивать надёжность информ</w:t>
      </w:r>
      <w:r w:rsidR="00DE0ABB">
        <w:t xml:space="preserve">ации по критериям, предложенным </w:t>
      </w:r>
      <w:r>
        <w:t>педагогическим работником или с</w:t>
      </w:r>
      <w:r w:rsidR="00DE0ABB">
        <w:t>формулированным самостоятельно;</w:t>
      </w:r>
    </w:p>
    <w:p w:rsidR="00DE0ABB" w:rsidRDefault="00702332" w:rsidP="00DE0ABB">
      <w:pPr>
        <w:pStyle w:val="210"/>
        <w:shd w:val="clear" w:color="auto" w:fill="auto"/>
        <w:spacing w:before="0" w:after="0" w:line="475" w:lineRule="exact"/>
        <w:ind w:firstLine="760"/>
        <w:jc w:val="left"/>
      </w:pPr>
      <w:r>
        <w:t>эффективно запоминать и систематизировать информацию.</w:t>
      </w:r>
    </w:p>
    <w:p w:rsidR="001D6B99" w:rsidRDefault="00702332" w:rsidP="00DE0ABB">
      <w:pPr>
        <w:pStyle w:val="210"/>
        <w:shd w:val="clear" w:color="auto" w:fill="auto"/>
        <w:spacing w:before="0" w:after="0" w:line="475" w:lineRule="exact"/>
        <w:ind w:firstLine="760"/>
      </w:pPr>
      <w:r>
        <w:t xml:space="preserve">У обучающегося будут сформированы </w:t>
      </w:r>
      <w:r w:rsidRPr="00DE0ABB">
        <w:rPr>
          <w:b/>
          <w:i/>
        </w:rPr>
        <w:t>умения общения</w:t>
      </w:r>
      <w:r>
        <w:t xml:space="preserve"> как часть коммуникативных универсальных учебных действий:</w:t>
      </w:r>
    </w:p>
    <w:p w:rsidR="001D6B99" w:rsidRDefault="00702332">
      <w:pPr>
        <w:pStyle w:val="210"/>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DE0ABB" w:rsidRDefault="00702332">
      <w:pPr>
        <w:pStyle w:val="210"/>
        <w:shd w:val="clear" w:color="auto" w:fill="auto"/>
        <w:spacing w:before="0" w:after="0" w:line="475" w:lineRule="exact"/>
        <w:ind w:firstLine="760"/>
        <w:jc w:val="left"/>
      </w:pPr>
      <w:r>
        <w:t>выражать себя (свою точку зрения)</w:t>
      </w:r>
      <w:r w:rsidR="00DE0ABB">
        <w:t xml:space="preserve"> в устных и письменных текстах;</w:t>
      </w:r>
    </w:p>
    <w:p w:rsidR="001D6B99" w:rsidRDefault="00702332" w:rsidP="00DE0ABB">
      <w:pPr>
        <w:pStyle w:val="210"/>
        <w:shd w:val="clear" w:color="auto" w:fill="auto"/>
        <w:spacing w:before="0" w:after="0" w:line="475" w:lineRule="exact"/>
        <w:ind w:firstLine="760"/>
      </w:pPr>
      <w:r>
        <w:t>распознавать невербальные сред</w:t>
      </w:r>
      <w:r w:rsidR="00DE0ABB">
        <w:t xml:space="preserve">ства общения, понимать значение </w:t>
      </w:r>
      <w:r>
        <w:t>социальных знаков, распознавать предпосылки конфликтных ситуаций и смягчать конфликты, вести переговоры;</w:t>
      </w:r>
    </w:p>
    <w:p w:rsidR="001D6B99" w:rsidRDefault="00702332">
      <w:pPr>
        <w:pStyle w:val="210"/>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0"/>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DE0ABB">
      <w:pPr>
        <w:pStyle w:val="210"/>
        <w:shd w:val="clear" w:color="auto" w:fill="auto"/>
        <w:spacing w:before="0" w:after="0" w:line="475" w:lineRule="exact"/>
        <w:ind w:firstLine="760"/>
      </w:pPr>
      <w:r>
        <w:t>сопоставлять свои суждения с суждениями других участников диалога,</w:t>
      </w:r>
    </w:p>
    <w:p w:rsidR="001D6B99" w:rsidRDefault="00702332" w:rsidP="00DE0ABB">
      <w:pPr>
        <w:pStyle w:val="210"/>
        <w:shd w:val="clear" w:color="auto" w:fill="auto"/>
        <w:spacing w:before="0" w:after="0" w:line="475" w:lineRule="exact"/>
      </w:pPr>
      <w:r>
        <w:t>обнаруживать различие и сходство позиций;</w:t>
      </w:r>
    </w:p>
    <w:p w:rsidR="00DE0ABB" w:rsidRDefault="00702332" w:rsidP="00DE0ABB">
      <w:pPr>
        <w:pStyle w:val="210"/>
        <w:shd w:val="clear" w:color="auto" w:fill="auto"/>
        <w:spacing w:before="0" w:after="0" w:line="475" w:lineRule="exact"/>
        <w:ind w:firstLine="760"/>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DE0ABB">
      <w:pPr>
        <w:pStyle w:val="210"/>
        <w:shd w:val="clear" w:color="auto" w:fill="auto"/>
        <w:spacing w:before="0" w:after="0" w:line="475" w:lineRule="exact"/>
        <w:ind w:firstLine="760"/>
      </w:pPr>
      <w:r>
        <w:t xml:space="preserve">У обучающегося будут сформированы </w:t>
      </w:r>
      <w:r w:rsidRPr="00DE0ABB">
        <w:rPr>
          <w:b/>
          <w:i/>
        </w:rPr>
        <w:t>умения самоорганизации</w:t>
      </w:r>
      <w:r>
        <w:t xml:space="preserve"> как части регулятивных универсальных учебных действий:</w:t>
      </w:r>
    </w:p>
    <w:p w:rsidR="00DE0ABB" w:rsidRDefault="00702332" w:rsidP="00DE0ABB">
      <w:pPr>
        <w:pStyle w:val="210"/>
        <w:shd w:val="clear" w:color="auto" w:fill="auto"/>
        <w:spacing w:before="0" w:after="0" w:line="475" w:lineRule="exact"/>
        <w:ind w:firstLine="760"/>
      </w:pPr>
      <w:r>
        <w:t>выявлять проблемы для решения в</w:t>
      </w:r>
      <w:r w:rsidR="00DE0ABB">
        <w:t xml:space="preserve"> жизненных и учебных ситуациях;</w:t>
      </w:r>
    </w:p>
    <w:p w:rsidR="001D6B99" w:rsidRDefault="00702332" w:rsidP="00DE0ABB">
      <w:pPr>
        <w:pStyle w:val="210"/>
        <w:shd w:val="clear" w:color="auto" w:fill="auto"/>
        <w:spacing w:before="0" w:after="0" w:line="475" w:lineRule="exact"/>
        <w:ind w:firstLine="760"/>
      </w:pPr>
      <w:r>
        <w:lastRenderedPageBreak/>
        <w:t>ориентироваться в различных подходах принятия решений (индивидуальное, принятие решения в группе, принятие решений в группе);</w:t>
      </w:r>
    </w:p>
    <w:p w:rsidR="001D6B99" w:rsidRDefault="00702332" w:rsidP="00DE0ABB">
      <w:pPr>
        <w:pStyle w:val="210"/>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DE0ABB">
      <w:pPr>
        <w:pStyle w:val="210"/>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E0ABB" w:rsidRDefault="00702332" w:rsidP="00DE0ABB">
      <w:pPr>
        <w:pStyle w:val="210"/>
        <w:shd w:val="clear" w:color="auto" w:fill="auto"/>
        <w:spacing w:before="0" w:after="0" w:line="475" w:lineRule="exact"/>
        <w:ind w:firstLine="760"/>
      </w:pPr>
      <w:r>
        <w:t>проводить выбор и брать ответственность за решение.</w:t>
      </w:r>
    </w:p>
    <w:p w:rsidR="001D6B99" w:rsidRDefault="00702332" w:rsidP="00DE0ABB">
      <w:pPr>
        <w:pStyle w:val="210"/>
        <w:shd w:val="clear" w:color="auto" w:fill="auto"/>
        <w:spacing w:before="0" w:after="0" w:line="475" w:lineRule="exact"/>
        <w:ind w:firstLine="760"/>
      </w:pPr>
      <w:r>
        <w:t xml:space="preserve">У обучающегося будут сформированы </w:t>
      </w:r>
      <w:r w:rsidRPr="00DE0ABB">
        <w:rPr>
          <w:b/>
          <w:i/>
        </w:rPr>
        <w:t>умения совместной деятельности</w:t>
      </w:r>
      <w:r>
        <w:t>:</w:t>
      </w:r>
    </w:p>
    <w:p w:rsidR="001D6B99" w:rsidRDefault="00702332">
      <w:pPr>
        <w:pStyle w:val="210"/>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0"/>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0"/>
        <w:shd w:val="clear" w:color="auto" w:fill="auto"/>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0"/>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0"/>
        <w:shd w:val="clear" w:color="auto" w:fill="auto"/>
        <w:spacing w:before="0" w:after="0" w:line="475" w:lineRule="exact"/>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E0ABB" w:rsidRDefault="00702332" w:rsidP="00DE0ABB">
      <w:pPr>
        <w:pStyle w:val="210"/>
        <w:shd w:val="clear" w:color="auto" w:fill="auto"/>
        <w:spacing w:before="0" w:after="0" w:line="475"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DE0ABB">
      <w:pPr>
        <w:pStyle w:val="210"/>
        <w:shd w:val="clear" w:color="auto" w:fill="auto"/>
        <w:spacing w:before="0" w:after="0" w:line="475" w:lineRule="exact"/>
        <w:ind w:firstLine="740"/>
      </w:pPr>
      <w:r>
        <w:t xml:space="preserve">У обучающегося будут сформированы </w:t>
      </w:r>
      <w:r w:rsidRPr="00DE0ABB">
        <w:rPr>
          <w:b/>
          <w:i/>
        </w:rPr>
        <w:t>умения самоконтроля, эмоционального интеллекта</w:t>
      </w:r>
      <w:r>
        <w:t xml:space="preserve"> как части регулятивных универсальных учебных действий:</w:t>
      </w:r>
    </w:p>
    <w:p w:rsidR="00DE0ABB" w:rsidRDefault="00702332">
      <w:pPr>
        <w:pStyle w:val="210"/>
        <w:shd w:val="clear" w:color="auto" w:fill="auto"/>
        <w:spacing w:before="0" w:after="0" w:line="475" w:lineRule="exact"/>
        <w:ind w:firstLine="740"/>
        <w:jc w:val="left"/>
      </w:pPr>
      <w:r>
        <w:t>владеть способами самоконтр</w:t>
      </w:r>
      <w:r w:rsidR="00DE0ABB">
        <w:t>оля, самомотивации и рефлексии;</w:t>
      </w:r>
    </w:p>
    <w:p w:rsidR="00DE0ABB" w:rsidRDefault="00702332" w:rsidP="00DE0ABB">
      <w:pPr>
        <w:pStyle w:val="210"/>
        <w:shd w:val="clear" w:color="auto" w:fill="auto"/>
        <w:spacing w:before="0" w:after="0" w:line="475" w:lineRule="exact"/>
        <w:ind w:firstLine="740"/>
        <w:jc w:val="left"/>
      </w:pPr>
      <w:r>
        <w:t xml:space="preserve">давать оценку ситуации и предлагать план её изменения; учитывать контекст и </w:t>
      </w:r>
      <w:r>
        <w:lastRenderedPageBreak/>
        <w:t>предвидеть трудности, которые могут возникнуть при решении учебной задачи, адаптировать решение к меняющимся обстоятельствам;</w:t>
      </w:r>
    </w:p>
    <w:p w:rsidR="00DE0ABB" w:rsidRDefault="00702332" w:rsidP="00DE0ABB">
      <w:pPr>
        <w:pStyle w:val="210"/>
        <w:shd w:val="clear" w:color="auto" w:fill="auto"/>
        <w:spacing w:before="0" w:after="0" w:line="475" w:lineRule="exact"/>
        <w:ind w:firstLine="740"/>
        <w:jc w:val="left"/>
      </w:pPr>
      <w:r w:rsidRPr="00DE0ABB">
        <w:t>объяснять причины достижения (недостижения) результатов деятельности, давать оценку приобретённому опы</w:t>
      </w:r>
      <w:r w:rsidR="00DE0ABB">
        <w:t xml:space="preserve">ту, уметь находить позитивное в </w:t>
      </w:r>
      <w:r w:rsidRPr="00DE0ABB">
        <w:t>произошедшей ситуации;</w:t>
      </w:r>
    </w:p>
    <w:p w:rsidR="00DE0ABB" w:rsidRDefault="00702332" w:rsidP="00DE0ABB">
      <w:pPr>
        <w:pStyle w:val="210"/>
        <w:shd w:val="clear" w:color="auto" w:fill="auto"/>
        <w:spacing w:before="0" w:after="0" w:line="475" w:lineRule="exact"/>
        <w:ind w:firstLine="740"/>
      </w:pPr>
      <w:r w:rsidRPr="00DE0ABB">
        <w:t>вносить коррективы в деятельность</w:t>
      </w:r>
      <w:r w:rsidR="00DE0ABB">
        <w:t xml:space="preserve"> на основе новых обстоятельств, </w:t>
      </w:r>
      <w:r w:rsidRPr="00DE0ABB">
        <w:t>изменившихся ситуаций, установленных ошибок, возникших трудностей; оценивать соответствие результата цели и условиям;</w:t>
      </w:r>
    </w:p>
    <w:p w:rsidR="00DE0ABB" w:rsidRDefault="00702332" w:rsidP="00DE0ABB">
      <w:pPr>
        <w:pStyle w:val="210"/>
        <w:shd w:val="clear" w:color="auto" w:fill="auto"/>
        <w:spacing w:before="0" w:after="0" w:line="475" w:lineRule="exact"/>
        <w:ind w:firstLine="740"/>
      </w:pPr>
      <w:r w:rsidRPr="00DE0ABB">
        <w:t>различать, называть и управлять собственн</w:t>
      </w:r>
      <w:r w:rsidR="00DE0ABB">
        <w:t>ыми эмоциями и эмоциями других;</w:t>
      </w:r>
    </w:p>
    <w:p w:rsidR="00DE0ABB" w:rsidRDefault="00702332" w:rsidP="00DE0ABB">
      <w:pPr>
        <w:pStyle w:val="210"/>
        <w:shd w:val="clear" w:color="auto" w:fill="auto"/>
        <w:spacing w:before="0" w:after="0" w:line="475" w:lineRule="exact"/>
        <w:ind w:firstLine="740"/>
      </w:pPr>
      <w:r w:rsidRPr="00DE0ABB">
        <w:t>выявлять и анализировать причины эмоций;</w:t>
      </w:r>
    </w:p>
    <w:p w:rsidR="00DE0ABB" w:rsidRDefault="00702332" w:rsidP="00DE0ABB">
      <w:pPr>
        <w:pStyle w:val="210"/>
        <w:shd w:val="clear" w:color="auto" w:fill="auto"/>
        <w:spacing w:before="0" w:after="0" w:line="475" w:lineRule="exact"/>
        <w:ind w:firstLine="740"/>
      </w:pPr>
      <w:r w:rsidRPr="00DE0ABB">
        <w:t>ставить себя на место другого человека, понимать мотивы и намерения другого;</w:t>
      </w:r>
    </w:p>
    <w:p w:rsidR="00DE0ABB" w:rsidRDefault="00702332" w:rsidP="00DE0ABB">
      <w:pPr>
        <w:pStyle w:val="210"/>
        <w:shd w:val="clear" w:color="auto" w:fill="auto"/>
        <w:spacing w:before="0" w:after="0" w:line="475" w:lineRule="exact"/>
        <w:ind w:firstLine="740"/>
      </w:pPr>
      <w:r w:rsidRPr="00DE0ABB">
        <w:t xml:space="preserve">регулировать способ выражения эмоций; осознанно относиться </w:t>
      </w:r>
      <w:r w:rsidR="00DE0ABB">
        <w:t>к другому человеку, его мнению;</w:t>
      </w:r>
    </w:p>
    <w:p w:rsidR="00DE0ABB" w:rsidRDefault="00702332" w:rsidP="00DE0ABB">
      <w:pPr>
        <w:pStyle w:val="210"/>
        <w:shd w:val="clear" w:color="auto" w:fill="auto"/>
        <w:spacing w:before="0" w:after="0" w:line="475" w:lineRule="exact"/>
        <w:ind w:firstLine="740"/>
      </w:pPr>
      <w:r w:rsidRPr="00DE0ABB">
        <w:t>признавать своё право на о</w:t>
      </w:r>
      <w:r w:rsidR="00DE0ABB">
        <w:t>шибку и такое же право другого;</w:t>
      </w:r>
    </w:p>
    <w:p w:rsidR="00DE0ABB" w:rsidRDefault="00702332" w:rsidP="00DE0ABB">
      <w:pPr>
        <w:pStyle w:val="210"/>
        <w:shd w:val="clear" w:color="auto" w:fill="auto"/>
        <w:spacing w:before="0" w:after="0" w:line="475" w:lineRule="exact"/>
        <w:ind w:firstLine="740"/>
      </w:pPr>
      <w:r w:rsidRPr="00DE0ABB">
        <w:t>прини</w:t>
      </w:r>
      <w:r w:rsidR="00DE0ABB">
        <w:t>мать себя и других, не осуждая;</w:t>
      </w:r>
    </w:p>
    <w:p w:rsidR="00DE0ABB" w:rsidRDefault="00702332" w:rsidP="00DE0ABB">
      <w:pPr>
        <w:pStyle w:val="210"/>
        <w:shd w:val="clear" w:color="auto" w:fill="auto"/>
        <w:spacing w:before="0" w:after="0" w:line="475" w:lineRule="exact"/>
        <w:ind w:firstLine="740"/>
      </w:pPr>
      <w:r w:rsidRPr="00DE0ABB">
        <w:t>открытость себе и другим.</w:t>
      </w:r>
    </w:p>
    <w:p w:rsidR="001D6B99" w:rsidRDefault="00702332" w:rsidP="00DE0ABB">
      <w:pPr>
        <w:pStyle w:val="210"/>
        <w:shd w:val="clear" w:color="auto" w:fill="auto"/>
        <w:spacing w:before="0" w:after="0" w:line="475" w:lineRule="exact"/>
        <w:ind w:firstLine="740"/>
      </w:pPr>
      <w:r w:rsidRPr="00DE0ABB">
        <w:rPr>
          <w:b/>
          <w:i/>
        </w:rPr>
        <w:t>Предметные результаты</w:t>
      </w:r>
      <w:r>
        <w:t xml:space="preserve"> освоения программы по обществознанию</w:t>
      </w:r>
      <w:r w:rsidR="00DE0ABB">
        <w:t xml:space="preserve"> </w:t>
      </w:r>
      <w:r>
        <w:t>на уровне основного общего образования должны обеспечивать:</w:t>
      </w:r>
    </w:p>
    <w:p w:rsidR="001D6B99" w:rsidRDefault="00702332">
      <w:pPr>
        <w:pStyle w:val="210"/>
        <w:numPr>
          <w:ilvl w:val="0"/>
          <w:numId w:val="1813"/>
        </w:numPr>
        <w:shd w:val="clear" w:color="auto" w:fill="auto"/>
        <w:tabs>
          <w:tab w:val="left" w:pos="1085"/>
        </w:tabs>
        <w:spacing w:before="0" w:after="0" w:line="475" w:lineRule="exact"/>
        <w:ind w:firstLine="760"/>
      </w:pPr>
      <w: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w:t>
      </w:r>
      <w:r>
        <w:lastRenderedPageBreak/>
        <w:t>обеспечении безопасности личности, общества и государства, в том числе от терроризма и экстремизма;</w:t>
      </w:r>
    </w:p>
    <w:p w:rsidR="001D6B99" w:rsidRDefault="00DE0ABB">
      <w:pPr>
        <w:pStyle w:val="210"/>
        <w:numPr>
          <w:ilvl w:val="0"/>
          <w:numId w:val="1813"/>
        </w:numPr>
        <w:shd w:val="clear" w:color="auto" w:fill="auto"/>
        <w:tabs>
          <w:tab w:val="left" w:pos="1085"/>
        </w:tabs>
        <w:spacing w:before="0" w:after="0" w:line="475" w:lineRule="exact"/>
        <w:ind w:firstLine="760"/>
      </w:pPr>
      <w:r>
        <w:t xml:space="preserve">умение характеризовать традиционные </w:t>
      </w:r>
      <w:r w:rsidR="00702332">
        <w:t>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D6B99" w:rsidRDefault="00702332">
      <w:pPr>
        <w:pStyle w:val="210"/>
        <w:numPr>
          <w:ilvl w:val="0"/>
          <w:numId w:val="1813"/>
        </w:numPr>
        <w:shd w:val="clear" w:color="auto" w:fill="auto"/>
        <w:tabs>
          <w:tab w:val="left" w:pos="1086"/>
        </w:tabs>
        <w:spacing w:before="0" w:after="0" w:line="475" w:lineRule="exact"/>
        <w:ind w:firstLine="760"/>
      </w:pPr>
      <w: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D6B99" w:rsidRDefault="00702332">
      <w:pPr>
        <w:pStyle w:val="210"/>
        <w:numPr>
          <w:ilvl w:val="0"/>
          <w:numId w:val="1813"/>
        </w:numPr>
        <w:shd w:val="clear" w:color="auto" w:fill="auto"/>
        <w:tabs>
          <w:tab w:val="left" w:pos="361"/>
        </w:tabs>
        <w:spacing w:before="0" w:after="0" w:line="475" w:lineRule="exact"/>
        <w:ind w:firstLine="760"/>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D6B99" w:rsidRDefault="00702332">
      <w:pPr>
        <w:pStyle w:val="210"/>
        <w:numPr>
          <w:ilvl w:val="0"/>
          <w:numId w:val="1813"/>
        </w:numPr>
        <w:shd w:val="clear" w:color="auto" w:fill="auto"/>
        <w:tabs>
          <w:tab w:val="left" w:pos="1122"/>
        </w:tabs>
        <w:spacing w:before="0" w:after="0" w:line="475" w:lineRule="exact"/>
        <w:ind w:firstLine="760"/>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D6B99" w:rsidRDefault="00702332">
      <w:pPr>
        <w:pStyle w:val="210"/>
        <w:numPr>
          <w:ilvl w:val="0"/>
          <w:numId w:val="1813"/>
        </w:numPr>
        <w:shd w:val="clear" w:color="auto" w:fill="auto"/>
        <w:tabs>
          <w:tab w:val="left" w:pos="1122"/>
        </w:tabs>
        <w:spacing w:before="0" w:after="0" w:line="475" w:lineRule="exact"/>
        <w:ind w:firstLine="760"/>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D6B99" w:rsidRDefault="00702332">
      <w:pPr>
        <w:pStyle w:val="210"/>
        <w:numPr>
          <w:ilvl w:val="0"/>
          <w:numId w:val="1813"/>
        </w:numPr>
        <w:shd w:val="clear" w:color="auto" w:fill="auto"/>
        <w:tabs>
          <w:tab w:val="left" w:pos="1122"/>
        </w:tabs>
        <w:spacing w:before="0" w:after="0" w:line="475" w:lineRule="exact"/>
        <w:ind w:firstLine="760"/>
      </w:pPr>
      <w: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w:t>
      </w:r>
      <w:r>
        <w:lastRenderedPageBreak/>
        <w:t>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D6B99" w:rsidRDefault="00702332">
      <w:pPr>
        <w:pStyle w:val="210"/>
        <w:numPr>
          <w:ilvl w:val="0"/>
          <w:numId w:val="1813"/>
        </w:numPr>
        <w:shd w:val="clear" w:color="auto" w:fill="auto"/>
        <w:tabs>
          <w:tab w:val="left" w:pos="1122"/>
        </w:tabs>
        <w:spacing w:before="0" w:after="0" w:line="475" w:lineRule="exact"/>
        <w:ind w:firstLine="760"/>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D6B99" w:rsidRDefault="00702332">
      <w:pPr>
        <w:pStyle w:val="210"/>
        <w:numPr>
          <w:ilvl w:val="0"/>
          <w:numId w:val="1813"/>
        </w:numPr>
        <w:shd w:val="clear" w:color="auto" w:fill="auto"/>
        <w:tabs>
          <w:tab w:val="left" w:pos="1283"/>
        </w:tabs>
        <w:spacing w:before="0" w:after="0" w:line="475" w:lineRule="exact"/>
        <w:ind w:firstLine="760"/>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D6B99" w:rsidRDefault="00702332">
      <w:pPr>
        <w:pStyle w:val="210"/>
        <w:numPr>
          <w:ilvl w:val="0"/>
          <w:numId w:val="1813"/>
        </w:numPr>
        <w:shd w:val="clear" w:color="auto" w:fill="auto"/>
        <w:tabs>
          <w:tab w:val="left" w:pos="523"/>
        </w:tabs>
        <w:spacing w:before="0" w:after="0" w:line="475" w:lineRule="exact"/>
        <w:ind w:firstLine="760"/>
      </w:pPr>
      <w: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D6B99" w:rsidRDefault="00702332">
      <w:pPr>
        <w:pStyle w:val="210"/>
        <w:numPr>
          <w:ilvl w:val="0"/>
          <w:numId w:val="1813"/>
        </w:numPr>
        <w:shd w:val="clear" w:color="auto" w:fill="auto"/>
        <w:tabs>
          <w:tab w:val="left" w:pos="1249"/>
        </w:tabs>
        <w:spacing w:before="0" w:after="0" w:line="475" w:lineRule="exact"/>
        <w:ind w:firstLine="780"/>
      </w:pPr>
      <w: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0"/>
        <w:numPr>
          <w:ilvl w:val="0"/>
          <w:numId w:val="1813"/>
        </w:numPr>
        <w:shd w:val="clear" w:color="auto" w:fill="auto"/>
        <w:tabs>
          <w:tab w:val="left" w:pos="1249"/>
        </w:tabs>
        <w:spacing w:before="0" w:after="0" w:line="475" w:lineRule="exact"/>
        <w:ind w:firstLine="780"/>
      </w:pPr>
      <w:r>
        <w:t>умение анализировать, обобщать, систематизировать, конкретизировать и критически оценивать социальную информацию, включая экономико</w:t>
      </w:r>
      <w: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pPr>
        <w:pStyle w:val="210"/>
        <w:numPr>
          <w:ilvl w:val="0"/>
          <w:numId w:val="1813"/>
        </w:numPr>
        <w:shd w:val="clear" w:color="auto" w:fill="auto"/>
        <w:tabs>
          <w:tab w:val="left" w:pos="1249"/>
        </w:tabs>
        <w:spacing w:before="0" w:after="0" w:line="475" w:lineRule="exact"/>
        <w:ind w:firstLine="780"/>
      </w:pPr>
      <w: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w:t>
      </w:r>
      <w:r>
        <w:lastRenderedPageBreak/>
        <w:t>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D6B99" w:rsidRDefault="00702332" w:rsidP="00DE0ABB">
      <w:pPr>
        <w:pStyle w:val="210"/>
        <w:numPr>
          <w:ilvl w:val="0"/>
          <w:numId w:val="1813"/>
        </w:numPr>
        <w:shd w:val="clear" w:color="auto" w:fill="auto"/>
        <w:tabs>
          <w:tab w:val="left" w:pos="1251"/>
        </w:tabs>
        <w:spacing w:before="0" w:after="0" w:line="475" w:lineRule="exact"/>
        <w:ind w:firstLine="780"/>
      </w:pPr>
      <w:r>
        <w:t>приобретение опыта использования полученных знаний, включая основы</w:t>
      </w:r>
      <w:r w:rsidR="00DE0ABB">
        <w:t xml:space="preserve"> </w:t>
      </w:r>
      <w: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w:t>
      </w:r>
      <w:r w:rsidR="00DE0ABB">
        <w:t>о финансового плана, для выбора профессии</w:t>
      </w:r>
      <w:r w:rsidR="00DE0ABB">
        <w:tab/>
        <w:t xml:space="preserve">и оценки </w:t>
      </w:r>
      <w:r>
        <w:t>собственных перспектив</w:t>
      </w:r>
      <w:r w:rsidR="00DE0ABB">
        <w:t xml:space="preserve"> </w:t>
      </w:r>
      <w: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D6B99" w:rsidRDefault="00702332">
      <w:pPr>
        <w:pStyle w:val="210"/>
        <w:numPr>
          <w:ilvl w:val="0"/>
          <w:numId w:val="1814"/>
        </w:numPr>
        <w:shd w:val="clear" w:color="auto" w:fill="auto"/>
        <w:tabs>
          <w:tab w:val="left" w:pos="1220"/>
        </w:tabs>
        <w:spacing w:before="0" w:after="0" w:line="475" w:lineRule="exact"/>
        <w:ind w:firstLine="760"/>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DF103B" w:rsidRDefault="00702332" w:rsidP="00DF103B">
      <w:pPr>
        <w:pStyle w:val="210"/>
        <w:numPr>
          <w:ilvl w:val="0"/>
          <w:numId w:val="1814"/>
        </w:numPr>
        <w:shd w:val="clear" w:color="auto" w:fill="auto"/>
        <w:tabs>
          <w:tab w:val="left" w:pos="1220"/>
        </w:tabs>
        <w:spacing w:before="0" w:after="0" w:line="475" w:lineRule="exact"/>
        <w:ind w:firstLine="760"/>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D6B99" w:rsidRDefault="00DF103B" w:rsidP="00AC5577">
      <w:pPr>
        <w:pStyle w:val="210"/>
        <w:shd w:val="clear" w:color="auto" w:fill="auto"/>
        <w:tabs>
          <w:tab w:val="left" w:pos="851"/>
        </w:tabs>
        <w:spacing w:before="0" w:after="0" w:line="475" w:lineRule="exact"/>
      </w:pPr>
      <w:r>
        <w:tab/>
      </w:r>
      <w:r w:rsidR="00702332" w:rsidRPr="00DF103B">
        <w:rPr>
          <w:b/>
          <w:i/>
        </w:rPr>
        <w:t>К концу обучения в 8 классе</w:t>
      </w:r>
      <w:r w:rsidR="00702332">
        <w:t xml:space="preserve"> обучающийся получит следующие предметные результаты по отдельным темам программы по обществознанию:</w:t>
      </w:r>
    </w:p>
    <w:p w:rsidR="001D6B99" w:rsidRPr="00DF103B" w:rsidRDefault="00702332" w:rsidP="00DF103B">
      <w:pPr>
        <w:pStyle w:val="210"/>
        <w:shd w:val="clear" w:color="auto" w:fill="auto"/>
        <w:tabs>
          <w:tab w:val="left" w:pos="1970"/>
        </w:tabs>
        <w:spacing w:before="0" w:after="0" w:line="475" w:lineRule="exact"/>
        <w:ind w:left="760"/>
        <w:rPr>
          <w:i/>
        </w:rPr>
      </w:pPr>
      <w:r w:rsidRPr="00DF103B">
        <w:rPr>
          <w:i/>
        </w:rPr>
        <w:t>Человек в экономических отношениях:</w:t>
      </w:r>
    </w:p>
    <w:p w:rsidR="001D6B99" w:rsidRDefault="00702332">
      <w:pPr>
        <w:pStyle w:val="210"/>
        <w:shd w:val="clear" w:color="auto" w:fill="auto"/>
        <w:spacing w:before="0" w:after="0" w:line="475" w:lineRule="exact"/>
        <w:ind w:firstLine="760"/>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1D6B99" w:rsidRDefault="00702332">
      <w:pPr>
        <w:pStyle w:val="210"/>
        <w:shd w:val="clear" w:color="auto" w:fill="auto"/>
        <w:spacing w:before="0" w:after="0" w:line="475" w:lineRule="exact"/>
        <w:ind w:firstLine="760"/>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D6B99" w:rsidRDefault="00702332">
      <w:pPr>
        <w:pStyle w:val="210"/>
        <w:shd w:val="clear" w:color="auto" w:fill="auto"/>
        <w:spacing w:before="0" w:after="0" w:line="475" w:lineRule="exact"/>
        <w:ind w:firstLine="760"/>
      </w:pPr>
      <w:r>
        <w:t xml:space="preserve">приводить примеры способов повышения эффективности производства; </w:t>
      </w:r>
      <w:r>
        <w:lastRenderedPageBreak/>
        <w:t>деятельности и проявления основных функций различных финансовых посредников, использования способов повышения эффективности производства;</w:t>
      </w:r>
    </w:p>
    <w:p w:rsidR="001D6B99" w:rsidRDefault="00702332">
      <w:pPr>
        <w:pStyle w:val="210"/>
        <w:shd w:val="clear" w:color="auto" w:fill="auto"/>
        <w:spacing w:before="0" w:after="0" w:line="475" w:lineRule="exact"/>
        <w:ind w:firstLine="760"/>
        <w:jc w:val="left"/>
      </w:pPr>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D6B99" w:rsidRDefault="00702332">
      <w:pPr>
        <w:pStyle w:val="210"/>
        <w:shd w:val="clear" w:color="auto" w:fill="auto"/>
        <w:spacing w:before="0" w:after="0" w:line="475" w:lineRule="exact"/>
        <w:ind w:firstLine="760"/>
      </w:pPr>
      <w:r>
        <w:t>устанавливать и объяснять связи политических потрясений и социально- экономических кризисов в государстве;</w:t>
      </w:r>
    </w:p>
    <w:p w:rsidR="001D6B99" w:rsidRDefault="00702332" w:rsidP="00DF103B">
      <w:pPr>
        <w:pStyle w:val="210"/>
        <w:shd w:val="clear" w:color="auto" w:fill="auto"/>
        <w:tabs>
          <w:tab w:val="left" w:pos="4085"/>
        </w:tabs>
        <w:spacing w:before="0" w:after="0" w:line="475" w:lineRule="exact"/>
        <w:ind w:firstLine="760"/>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w:t>
      </w:r>
      <w:r w:rsidR="00DF103B">
        <w:t xml:space="preserve">литики по развитию конкуренции, </w:t>
      </w:r>
      <w:r>
        <w:t>социально-экономической роли и функций</w:t>
      </w:r>
      <w:r w:rsidR="00DF103B">
        <w:t xml:space="preserve"> </w:t>
      </w:r>
      <w:r>
        <w:t>предпринимательства, причин и последствий безработицы, необходимости правомерного налогового поведения;</w:t>
      </w:r>
    </w:p>
    <w:p w:rsidR="001D6B99" w:rsidRDefault="00702332">
      <w:pPr>
        <w:pStyle w:val="210"/>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D6B99" w:rsidRDefault="00702332">
      <w:pPr>
        <w:pStyle w:val="210"/>
        <w:shd w:val="clear" w:color="auto" w:fill="auto"/>
        <w:spacing w:before="0" w:after="0" w:line="475" w:lineRule="exact"/>
        <w:ind w:firstLine="760"/>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D6B99" w:rsidRDefault="00702332">
      <w:pPr>
        <w:pStyle w:val="210"/>
        <w:shd w:val="clear" w:color="auto" w:fill="auto"/>
        <w:spacing w:before="0" w:after="0" w:line="475" w:lineRule="exact"/>
        <w:ind w:firstLine="760"/>
      </w:pPr>
      <w: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D6B99" w:rsidRDefault="00702332">
      <w:pPr>
        <w:pStyle w:val="210"/>
        <w:shd w:val="clear" w:color="auto" w:fill="auto"/>
        <w:spacing w:before="0" w:after="0" w:line="475" w:lineRule="exact"/>
        <w:ind w:firstLine="740"/>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D6B99" w:rsidRDefault="00702332" w:rsidP="00DF103B">
      <w:pPr>
        <w:pStyle w:val="210"/>
        <w:shd w:val="clear" w:color="auto" w:fill="auto"/>
        <w:tabs>
          <w:tab w:val="left" w:pos="5364"/>
        </w:tabs>
        <w:spacing w:before="0" w:after="0" w:line="475" w:lineRule="exact"/>
        <w:ind w:firstLine="740"/>
      </w:pPr>
      <w:r>
        <w:t>анализировать, обобщать, систематизировать, конкретизировать и критически оценивать</w:t>
      </w:r>
      <w:r w:rsidR="00DF103B">
        <w:t xml:space="preserve"> социальную информацию, включая </w:t>
      </w:r>
      <w:r>
        <w:t>экономико-статистическую,</w:t>
      </w:r>
      <w:r w:rsidR="00DF103B">
        <w:t xml:space="preserve"> </w:t>
      </w:r>
      <w:r>
        <w:t xml:space="preserve">из </w:t>
      </w:r>
      <w:r>
        <w:lastRenderedPageBreak/>
        <w:t>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D6B99" w:rsidRDefault="00702332" w:rsidP="00DF103B">
      <w:pPr>
        <w:pStyle w:val="210"/>
        <w:shd w:val="clear" w:color="auto" w:fill="auto"/>
        <w:tabs>
          <w:tab w:val="left" w:pos="5364"/>
        </w:tabs>
        <w:spacing w:before="0" w:after="0" w:line="475" w:lineRule="exact"/>
        <w:ind w:firstLine="740"/>
      </w:pPr>
      <w:r>
        <w:t xml:space="preserve">оценивать собственные поступки и поступки других людей с точки зрения </w:t>
      </w:r>
      <w:r w:rsidR="00DF103B">
        <w:t xml:space="preserve">их экономической рациональности </w:t>
      </w:r>
      <w:r>
        <w:t>(сложившиеся модели поведения</w:t>
      </w:r>
      <w:r w:rsidR="00DF103B">
        <w:t xml:space="preserve"> </w:t>
      </w:r>
      <w: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D6B99" w:rsidRDefault="00702332">
      <w:pPr>
        <w:pStyle w:val="210"/>
        <w:shd w:val="clear" w:color="auto" w:fill="auto"/>
        <w:spacing w:before="0" w:after="0" w:line="475" w:lineRule="exact"/>
        <w:ind w:firstLine="740"/>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D6B99" w:rsidRDefault="00702332">
      <w:pPr>
        <w:pStyle w:val="210"/>
        <w:shd w:val="clear" w:color="auto" w:fill="auto"/>
        <w:spacing w:before="0" w:after="0" w:line="475" w:lineRule="exact"/>
        <w:ind w:firstLine="740"/>
      </w:pPr>
      <w:r>
        <w:t>приобретать опыт составления простейших документов (личный финансовый план, заявление, резюме);</w:t>
      </w:r>
    </w:p>
    <w:p w:rsidR="001D6B99" w:rsidRDefault="00702332">
      <w:pPr>
        <w:pStyle w:val="210"/>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1D6B99" w:rsidRDefault="00702332">
      <w:pPr>
        <w:pStyle w:val="210"/>
        <w:shd w:val="clear" w:color="auto" w:fill="auto"/>
        <w:spacing w:before="0" w:after="0" w:line="475" w:lineRule="exact"/>
        <w:jc w:val="left"/>
      </w:pPr>
      <w:r>
        <w:t>гуманистических ценностей, взаимопонимания между людьми разных культур.</w:t>
      </w:r>
    </w:p>
    <w:p w:rsidR="001D6B99" w:rsidRDefault="00702332" w:rsidP="00DF103B">
      <w:pPr>
        <w:pStyle w:val="210"/>
        <w:shd w:val="clear" w:color="auto" w:fill="auto"/>
        <w:tabs>
          <w:tab w:val="left" w:pos="1983"/>
        </w:tabs>
        <w:spacing w:before="0" w:after="0" w:line="475" w:lineRule="exact"/>
        <w:ind w:left="760"/>
      </w:pPr>
      <w:r w:rsidRPr="00DF103B">
        <w:rPr>
          <w:i/>
        </w:rPr>
        <w:t>Человек в мире культуры</w:t>
      </w:r>
      <w:r>
        <w:t>:</w:t>
      </w:r>
    </w:p>
    <w:p w:rsidR="001D6B99" w:rsidRDefault="00702332">
      <w:pPr>
        <w:pStyle w:val="210"/>
        <w:shd w:val="clear" w:color="auto" w:fill="auto"/>
        <w:spacing w:before="0" w:after="0" w:line="475" w:lineRule="exact"/>
        <w:ind w:firstLine="760"/>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D6B99" w:rsidRDefault="00702332">
      <w:pPr>
        <w:pStyle w:val="210"/>
        <w:shd w:val="clear" w:color="auto" w:fill="auto"/>
        <w:spacing w:before="0" w:after="0" w:line="475" w:lineRule="exact"/>
        <w:ind w:firstLine="760"/>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D6B99" w:rsidRDefault="00702332">
      <w:pPr>
        <w:pStyle w:val="210"/>
        <w:shd w:val="clear" w:color="auto" w:fill="auto"/>
        <w:spacing w:before="0" w:after="0" w:line="475" w:lineRule="exact"/>
        <w:ind w:firstLine="760"/>
      </w:pPr>
      <w:r>
        <w:t xml:space="preserve">приводить примеры политики российского государства в сфере культуры и </w:t>
      </w:r>
      <w:r>
        <w:lastRenderedPageBreak/>
        <w:t>образования; влияния образования на социализацию личности; правил информационной безопасности;</w:t>
      </w:r>
    </w:p>
    <w:p w:rsidR="001D6B99" w:rsidRDefault="00702332">
      <w:pPr>
        <w:pStyle w:val="210"/>
        <w:shd w:val="clear" w:color="auto" w:fill="auto"/>
        <w:spacing w:before="0" w:after="0" w:line="475" w:lineRule="exact"/>
        <w:ind w:firstLine="760"/>
      </w:pPr>
      <w:r>
        <w:t>классифицировать по разным признакам формы и виды культуры;</w:t>
      </w:r>
    </w:p>
    <w:p w:rsidR="001D6B99" w:rsidRDefault="00702332">
      <w:pPr>
        <w:pStyle w:val="210"/>
        <w:shd w:val="clear" w:color="auto" w:fill="auto"/>
        <w:spacing w:before="0" w:after="0" w:line="475" w:lineRule="exact"/>
        <w:ind w:firstLine="760"/>
      </w:pPr>
      <w:r>
        <w:t>сравнивать формы культуры, естественные и социально-гуманитарные науки, виды искусств;</w:t>
      </w:r>
    </w:p>
    <w:p w:rsidR="001D6B99" w:rsidRDefault="00702332">
      <w:pPr>
        <w:pStyle w:val="210"/>
        <w:shd w:val="clear" w:color="auto" w:fill="auto"/>
        <w:spacing w:before="0" w:after="0" w:line="475" w:lineRule="exact"/>
        <w:ind w:firstLine="760"/>
      </w:pPr>
      <w:r>
        <w:t>устанавливать и объяснять взаимосвязь развития духовной культуры и формирования личности, взаимовлияние науки и образования;</w:t>
      </w:r>
    </w:p>
    <w:p w:rsidR="001D6B99" w:rsidRDefault="00702332">
      <w:pPr>
        <w:pStyle w:val="210"/>
        <w:shd w:val="clear" w:color="auto" w:fill="auto"/>
        <w:spacing w:before="0" w:after="0" w:line="475" w:lineRule="exact"/>
        <w:ind w:firstLine="760"/>
      </w:pPr>
      <w:r>
        <w:t>использовать полученные знания для объяснения роли непрерывного образования;</w:t>
      </w:r>
    </w:p>
    <w:p w:rsidR="001D6B99" w:rsidRDefault="00702332">
      <w:pPr>
        <w:pStyle w:val="210"/>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D6B99" w:rsidRDefault="00702332">
      <w:pPr>
        <w:pStyle w:val="210"/>
        <w:shd w:val="clear" w:color="auto" w:fill="auto"/>
        <w:spacing w:before="0" w:after="0" w:line="475" w:lineRule="exact"/>
        <w:ind w:firstLine="760"/>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D6B99" w:rsidRDefault="00702332">
      <w:pPr>
        <w:pStyle w:val="210"/>
        <w:shd w:val="clear" w:color="auto" w:fill="auto"/>
        <w:spacing w:before="0" w:after="0" w:line="475" w:lineRule="exact"/>
        <w:ind w:firstLine="760"/>
      </w:pPr>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D6B99" w:rsidRDefault="00702332">
      <w:pPr>
        <w:pStyle w:val="210"/>
        <w:shd w:val="clear" w:color="auto" w:fill="auto"/>
        <w:spacing w:before="0" w:after="0" w:line="475" w:lineRule="exact"/>
        <w:ind w:firstLine="760"/>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D6B99" w:rsidRDefault="00702332">
      <w:pPr>
        <w:pStyle w:val="210"/>
        <w:shd w:val="clear" w:color="auto" w:fill="auto"/>
        <w:spacing w:before="0" w:after="0" w:line="475" w:lineRule="exact"/>
        <w:ind w:firstLine="760"/>
      </w:pPr>
      <w:r>
        <w:t>оценивать собственные поступки, поведение людей в духовной сфере жизни общества;</w:t>
      </w:r>
    </w:p>
    <w:p w:rsidR="001D6B99" w:rsidRDefault="00702332">
      <w:pPr>
        <w:pStyle w:val="210"/>
        <w:shd w:val="clear" w:color="auto" w:fill="auto"/>
        <w:spacing w:before="0" w:after="0" w:line="475" w:lineRule="exact"/>
        <w:ind w:firstLine="760"/>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DF103B" w:rsidRDefault="00702332" w:rsidP="00DF103B">
      <w:pPr>
        <w:pStyle w:val="210"/>
        <w:shd w:val="clear" w:color="auto" w:fill="auto"/>
        <w:spacing w:before="0" w:after="0" w:line="475" w:lineRule="exact"/>
        <w:ind w:firstLine="760"/>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1D6B99" w:rsidRDefault="00702332" w:rsidP="00DF103B">
      <w:pPr>
        <w:pStyle w:val="210"/>
        <w:shd w:val="clear" w:color="auto" w:fill="auto"/>
        <w:spacing w:before="0" w:after="0" w:line="475" w:lineRule="exact"/>
        <w:ind w:firstLine="760"/>
      </w:pPr>
      <w:r w:rsidRPr="00DF103B">
        <w:rPr>
          <w:b/>
          <w:i/>
        </w:rPr>
        <w:t>К концу обучения в 9 классе</w:t>
      </w:r>
      <w:r>
        <w:t xml:space="preserve"> обучающийся получит следующие предметные </w:t>
      </w:r>
      <w:r>
        <w:lastRenderedPageBreak/>
        <w:t>результаты по отдельным темам программы по обществознанию:</w:t>
      </w:r>
    </w:p>
    <w:p w:rsidR="001D6B99" w:rsidRPr="00DF103B" w:rsidRDefault="00702332" w:rsidP="00DF103B">
      <w:pPr>
        <w:pStyle w:val="210"/>
        <w:shd w:val="clear" w:color="auto" w:fill="auto"/>
        <w:tabs>
          <w:tab w:val="left" w:pos="1971"/>
        </w:tabs>
        <w:spacing w:before="0" w:after="0" w:line="475" w:lineRule="exact"/>
        <w:ind w:left="760"/>
        <w:rPr>
          <w:i/>
        </w:rPr>
      </w:pPr>
      <w:r w:rsidRPr="00DF103B">
        <w:rPr>
          <w:i/>
        </w:rPr>
        <w:t>Человек в политическом измерении:</w:t>
      </w:r>
    </w:p>
    <w:p w:rsidR="001D6B99" w:rsidRDefault="00702332">
      <w:pPr>
        <w:pStyle w:val="210"/>
        <w:shd w:val="clear" w:color="auto" w:fill="auto"/>
        <w:spacing w:before="0" w:after="0" w:line="475" w:lineRule="exact"/>
        <w:ind w:firstLine="760"/>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D6B99" w:rsidRDefault="00702332">
      <w:pPr>
        <w:pStyle w:val="210"/>
        <w:shd w:val="clear" w:color="auto" w:fill="auto"/>
        <w:spacing w:before="0" w:after="0" w:line="475" w:lineRule="exact"/>
        <w:ind w:firstLine="760"/>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D6B99" w:rsidRDefault="00702332">
      <w:pPr>
        <w:pStyle w:val="210"/>
        <w:shd w:val="clear" w:color="auto" w:fill="auto"/>
        <w:tabs>
          <w:tab w:val="left" w:pos="1382"/>
        </w:tabs>
        <w:spacing w:before="0" w:after="0" w:line="475" w:lineRule="exact"/>
        <w:ind w:firstLine="760"/>
      </w:pPr>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tab/>
        <w:t>граждан в политике; связи политических потрясений</w:t>
      </w:r>
    </w:p>
    <w:p w:rsidR="001D6B99" w:rsidRDefault="00702332">
      <w:pPr>
        <w:pStyle w:val="210"/>
        <w:shd w:val="clear" w:color="auto" w:fill="auto"/>
        <w:spacing w:before="0" w:after="0" w:line="475" w:lineRule="exact"/>
        <w:jc w:val="left"/>
      </w:pPr>
      <w:r>
        <w:t>и социально-экономического кризиса в государстве;</w:t>
      </w:r>
    </w:p>
    <w:p w:rsidR="001D6B99" w:rsidRDefault="00702332">
      <w:pPr>
        <w:pStyle w:val="210"/>
        <w:shd w:val="clear" w:color="auto" w:fill="auto"/>
        <w:spacing w:before="0" w:after="0" w:line="475" w:lineRule="exact"/>
        <w:ind w:firstLine="760"/>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D6B99" w:rsidRDefault="00702332">
      <w:pPr>
        <w:pStyle w:val="210"/>
        <w:shd w:val="clear" w:color="auto" w:fill="auto"/>
        <w:spacing w:before="0" w:after="0" w:line="475" w:lineRule="exact"/>
        <w:ind w:firstLine="760"/>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D6B99" w:rsidRDefault="00702332">
      <w:pPr>
        <w:pStyle w:val="210"/>
        <w:shd w:val="clear" w:color="auto" w:fill="auto"/>
        <w:spacing w:before="0" w:after="0" w:line="475" w:lineRule="exact"/>
        <w:ind w:firstLine="740"/>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D6B99" w:rsidRDefault="00702332">
      <w:pPr>
        <w:pStyle w:val="210"/>
        <w:shd w:val="clear" w:color="auto" w:fill="auto"/>
        <w:spacing w:before="0" w:after="0" w:line="475" w:lineRule="exact"/>
        <w:ind w:firstLine="740"/>
      </w:pPr>
      <w: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w:t>
      </w:r>
      <w:r>
        <w:lastRenderedPageBreak/>
        <w:t>объяснения роли СМИ в современном обществе и государстве;</w:t>
      </w:r>
    </w:p>
    <w:p w:rsidR="001D6B99" w:rsidRDefault="00702332">
      <w:pPr>
        <w:pStyle w:val="210"/>
        <w:shd w:val="clear" w:color="auto" w:fill="auto"/>
        <w:spacing w:before="0" w:after="0" w:line="475" w:lineRule="exact"/>
        <w:ind w:firstLine="740"/>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D6B99" w:rsidRDefault="00702332">
      <w:pPr>
        <w:pStyle w:val="210"/>
        <w:shd w:val="clear" w:color="auto" w:fill="auto"/>
        <w:spacing w:before="0" w:after="0" w:line="475" w:lineRule="exact"/>
        <w:ind w:firstLine="740"/>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D6B99" w:rsidRDefault="00702332">
      <w:pPr>
        <w:pStyle w:val="210"/>
        <w:shd w:val="clear" w:color="auto" w:fill="auto"/>
        <w:spacing w:before="0" w:after="0" w:line="475" w:lineRule="exact"/>
        <w:ind w:firstLine="740"/>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D6B99" w:rsidRDefault="00702332">
      <w:pPr>
        <w:pStyle w:val="210"/>
        <w:shd w:val="clear" w:color="auto" w:fill="auto"/>
        <w:spacing w:before="0" w:after="0" w:line="475" w:lineRule="exact"/>
        <w:ind w:firstLine="740"/>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0"/>
        <w:shd w:val="clear" w:color="auto" w:fill="auto"/>
        <w:spacing w:before="0" w:after="0" w:line="475" w:lineRule="exact"/>
        <w:ind w:firstLine="760"/>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D6B99" w:rsidRDefault="00702332">
      <w:pPr>
        <w:pStyle w:val="210"/>
        <w:shd w:val="clear" w:color="auto" w:fill="auto"/>
        <w:spacing w:before="0" w:after="0" w:line="475" w:lineRule="exact"/>
        <w:ind w:firstLine="760"/>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D6B99" w:rsidRDefault="00702332">
      <w:pPr>
        <w:pStyle w:val="210"/>
        <w:shd w:val="clear" w:color="auto" w:fill="auto"/>
        <w:spacing w:before="0" w:after="0" w:line="475" w:lineRule="exact"/>
        <w:ind w:firstLine="760"/>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D6B99" w:rsidRDefault="00702332">
      <w:pPr>
        <w:pStyle w:val="210"/>
        <w:shd w:val="clear" w:color="auto" w:fill="auto"/>
        <w:spacing w:before="0" w:after="0" w:line="475" w:lineRule="exact"/>
        <w:ind w:firstLine="760"/>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w:t>
      </w:r>
      <w:r>
        <w:lastRenderedPageBreak/>
        <w:t>разных культур: выполнять учебные задания в парах и группах, исследовательские проекты.</w:t>
      </w:r>
    </w:p>
    <w:p w:rsidR="001D6B99" w:rsidRPr="00DF103B" w:rsidRDefault="00702332" w:rsidP="00DF103B">
      <w:pPr>
        <w:pStyle w:val="210"/>
        <w:shd w:val="clear" w:color="auto" w:fill="auto"/>
        <w:tabs>
          <w:tab w:val="left" w:pos="1966"/>
        </w:tabs>
        <w:spacing w:before="0" w:after="0" w:line="475" w:lineRule="exact"/>
        <w:ind w:left="760"/>
        <w:rPr>
          <w:i/>
        </w:rPr>
      </w:pPr>
      <w:r w:rsidRPr="00DF103B">
        <w:rPr>
          <w:i/>
        </w:rPr>
        <w:t>Гражданин и государство:</w:t>
      </w:r>
    </w:p>
    <w:p w:rsidR="001D6B99" w:rsidRDefault="00702332">
      <w:pPr>
        <w:pStyle w:val="210"/>
        <w:shd w:val="clear" w:color="auto" w:fill="auto"/>
        <w:spacing w:before="0" w:after="0" w:line="475" w:lineRule="exact"/>
        <w:ind w:firstLine="760"/>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D6B99" w:rsidRDefault="00702332">
      <w:pPr>
        <w:pStyle w:val="210"/>
        <w:shd w:val="clear" w:color="auto" w:fill="auto"/>
        <w:spacing w:before="0" w:after="0" w:line="475" w:lineRule="exact"/>
        <w:ind w:firstLine="760"/>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D6B99" w:rsidRDefault="00702332" w:rsidP="00DF103B">
      <w:pPr>
        <w:pStyle w:val="210"/>
        <w:shd w:val="clear" w:color="auto" w:fill="auto"/>
        <w:spacing w:before="0" w:after="0" w:line="475" w:lineRule="exact"/>
        <w:ind w:firstLine="760"/>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r w:rsidR="00DF103B">
        <w:t xml:space="preserve"> </w:t>
      </w:r>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D6B99" w:rsidRDefault="00702332">
      <w:pPr>
        <w:pStyle w:val="210"/>
        <w:shd w:val="clear" w:color="auto" w:fill="auto"/>
        <w:spacing w:before="0" w:after="0" w:line="475" w:lineRule="exact"/>
        <w:ind w:firstLine="760"/>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D6B99" w:rsidRDefault="00702332">
      <w:pPr>
        <w:pStyle w:val="210"/>
        <w:shd w:val="clear" w:color="auto" w:fill="auto"/>
        <w:spacing w:before="0" w:after="0" w:line="475" w:lineRule="exact"/>
        <w:ind w:firstLine="760"/>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D6B99" w:rsidRDefault="00702332">
      <w:pPr>
        <w:pStyle w:val="210"/>
        <w:shd w:val="clear" w:color="auto" w:fill="auto"/>
        <w:spacing w:before="0" w:after="0" w:line="475" w:lineRule="exact"/>
        <w:ind w:firstLine="760"/>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D6B99" w:rsidRDefault="00702332">
      <w:pPr>
        <w:pStyle w:val="210"/>
        <w:shd w:val="clear" w:color="auto" w:fill="auto"/>
        <w:spacing w:before="0" w:after="0" w:line="475" w:lineRule="exact"/>
        <w:ind w:firstLine="760"/>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D6B99" w:rsidRDefault="00702332">
      <w:pPr>
        <w:pStyle w:val="210"/>
        <w:shd w:val="clear" w:color="auto" w:fill="auto"/>
        <w:spacing w:before="0" w:after="0" w:line="475" w:lineRule="exact"/>
        <w:ind w:firstLine="760"/>
      </w:pPr>
      <w:r>
        <w:t xml:space="preserve">использовать обществоведческие знания, факты общественной жизни и личный </w:t>
      </w:r>
      <w:r>
        <w:lastRenderedPageBreak/>
        <w:t>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D6B99" w:rsidRDefault="00702332">
      <w:pPr>
        <w:pStyle w:val="210"/>
        <w:shd w:val="clear" w:color="auto" w:fill="auto"/>
        <w:spacing w:before="0" w:after="0" w:line="475" w:lineRule="exact"/>
        <w:ind w:firstLine="760"/>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D6B99" w:rsidRDefault="00702332">
      <w:pPr>
        <w:pStyle w:val="210"/>
        <w:shd w:val="clear" w:color="auto" w:fill="auto"/>
        <w:spacing w:before="0" w:after="0" w:line="475" w:lineRule="exact"/>
        <w:ind w:firstLine="760"/>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D6B99" w:rsidRDefault="00702332">
      <w:pPr>
        <w:pStyle w:val="210"/>
        <w:shd w:val="clear" w:color="auto" w:fill="auto"/>
        <w:spacing w:before="0" w:after="0" w:line="475" w:lineRule="exact"/>
        <w:ind w:firstLine="760"/>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D6B99" w:rsidRDefault="00702332">
      <w:pPr>
        <w:pStyle w:val="210"/>
        <w:shd w:val="clear" w:color="auto" w:fill="auto"/>
        <w:spacing w:before="0" w:after="0" w:line="475" w:lineRule="exact"/>
        <w:ind w:firstLine="740"/>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D6B99" w:rsidRDefault="00702332">
      <w:pPr>
        <w:pStyle w:val="210"/>
        <w:shd w:val="clear" w:color="auto" w:fill="auto"/>
        <w:spacing w:before="0" w:after="0" w:line="475" w:lineRule="exact"/>
        <w:ind w:firstLine="740"/>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D6B99" w:rsidRDefault="00702332">
      <w:pPr>
        <w:pStyle w:val="210"/>
        <w:shd w:val="clear" w:color="auto" w:fill="auto"/>
        <w:spacing w:before="0" w:after="0" w:line="475" w:lineRule="exact"/>
        <w:ind w:firstLine="740"/>
      </w:pPr>
      <w:r>
        <w:t xml:space="preserve">оценивать собственные поступки и поведение других людей в гражданско- правовой сфере с позиций национальных ценностей нашего общества, уважения норм </w:t>
      </w:r>
      <w:r>
        <w:lastRenderedPageBreak/>
        <w:t>российского права, выражать свою точку зрения, отвечать на вопросы, участвовать в дискуссии;</w:t>
      </w:r>
    </w:p>
    <w:p w:rsidR="001D6B99" w:rsidRDefault="00702332">
      <w:pPr>
        <w:pStyle w:val="210"/>
        <w:shd w:val="clear" w:color="auto" w:fill="auto"/>
        <w:spacing w:before="0" w:after="0" w:line="475" w:lineRule="exact"/>
        <w:ind w:firstLine="740"/>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0"/>
        <w:shd w:val="clear" w:color="auto" w:fill="auto"/>
        <w:spacing w:before="0" w:after="0" w:line="475" w:lineRule="exact"/>
        <w:ind w:firstLine="740"/>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D6B99" w:rsidRDefault="00702332">
      <w:pPr>
        <w:pStyle w:val="210"/>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DF103B" w:rsidRDefault="00702332" w:rsidP="00DF103B">
      <w:pPr>
        <w:pStyle w:val="210"/>
        <w:shd w:val="clear" w:color="auto" w:fill="auto"/>
        <w:tabs>
          <w:tab w:val="left" w:pos="1969"/>
        </w:tabs>
        <w:spacing w:before="0" w:after="0" w:line="475" w:lineRule="exact"/>
        <w:ind w:left="760"/>
        <w:rPr>
          <w:i/>
        </w:rPr>
      </w:pPr>
      <w:r w:rsidRPr="00DF103B">
        <w:rPr>
          <w:i/>
        </w:rPr>
        <w:t>Человек в системе социальных отношений:</w:t>
      </w:r>
    </w:p>
    <w:p w:rsidR="001D6B99" w:rsidRDefault="00702332">
      <w:pPr>
        <w:pStyle w:val="210"/>
        <w:shd w:val="clear" w:color="auto" w:fill="auto"/>
        <w:spacing w:before="0" w:after="0" w:line="475" w:lineRule="exact"/>
        <w:ind w:firstLine="760"/>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D6B99" w:rsidRDefault="00702332">
      <w:pPr>
        <w:pStyle w:val="210"/>
        <w:shd w:val="clear" w:color="auto" w:fill="auto"/>
        <w:spacing w:before="0" w:after="0" w:line="475" w:lineRule="exact"/>
        <w:ind w:firstLine="760"/>
      </w:pPr>
      <w:r>
        <w:t>характеризовать функции семьи в обществе; основы социальной политики Российского государства;</w:t>
      </w:r>
    </w:p>
    <w:p w:rsidR="001D6B99" w:rsidRDefault="00702332">
      <w:pPr>
        <w:pStyle w:val="210"/>
        <w:shd w:val="clear" w:color="auto" w:fill="auto"/>
        <w:spacing w:before="0" w:after="0" w:line="475" w:lineRule="exact"/>
        <w:ind w:firstLine="760"/>
      </w:pPr>
      <w:r>
        <w:t>приводить примеры различных социальных статусов, социальных ролей, социальной политики Российского государства;</w:t>
      </w:r>
    </w:p>
    <w:p w:rsidR="001D6B99" w:rsidRDefault="00702332">
      <w:pPr>
        <w:pStyle w:val="210"/>
        <w:shd w:val="clear" w:color="auto" w:fill="auto"/>
        <w:spacing w:before="0" w:after="0" w:line="475" w:lineRule="exact"/>
        <w:ind w:firstLine="760"/>
      </w:pPr>
      <w:r>
        <w:t>классифицировать социальные общности и группы;</w:t>
      </w:r>
    </w:p>
    <w:p w:rsidR="001D6B99" w:rsidRDefault="00702332">
      <w:pPr>
        <w:pStyle w:val="210"/>
        <w:shd w:val="clear" w:color="auto" w:fill="auto"/>
        <w:spacing w:before="0" w:after="0" w:line="475" w:lineRule="exact"/>
        <w:ind w:firstLine="760"/>
      </w:pPr>
      <w:r>
        <w:t>сравнивать виды социальной мобильности;</w:t>
      </w:r>
    </w:p>
    <w:p w:rsidR="001D6B99" w:rsidRDefault="00702332">
      <w:pPr>
        <w:pStyle w:val="210"/>
        <w:shd w:val="clear" w:color="auto" w:fill="auto"/>
        <w:spacing w:before="0" w:after="0" w:line="475" w:lineRule="exact"/>
        <w:ind w:firstLine="760"/>
      </w:pPr>
      <w:r>
        <w:t>устанавливать и объяснять причины существования разных социальных групп; социальных различий и конфликтов;</w:t>
      </w:r>
    </w:p>
    <w:p w:rsidR="001D6B99" w:rsidRDefault="00702332">
      <w:pPr>
        <w:pStyle w:val="210"/>
        <w:shd w:val="clear" w:color="auto" w:fill="auto"/>
        <w:spacing w:before="0" w:after="0" w:line="475" w:lineRule="exact"/>
        <w:ind w:firstLine="760"/>
      </w:pPr>
      <w: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w:t>
      </w:r>
      <w:r>
        <w:lastRenderedPageBreak/>
        <w:t>жизни, опасности наркомании и алкоголизма для человека и общества;</w:t>
      </w:r>
    </w:p>
    <w:p w:rsidR="001D6B99" w:rsidRDefault="00702332">
      <w:pPr>
        <w:pStyle w:val="210"/>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D6B99" w:rsidRDefault="00702332">
      <w:pPr>
        <w:pStyle w:val="210"/>
        <w:shd w:val="clear" w:color="auto" w:fill="auto"/>
        <w:spacing w:before="0" w:after="0" w:line="475" w:lineRule="exact"/>
        <w:ind w:firstLine="760"/>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D6B99" w:rsidRDefault="00702332">
      <w:pPr>
        <w:pStyle w:val="210"/>
        <w:shd w:val="clear" w:color="auto" w:fill="auto"/>
        <w:spacing w:before="0" w:after="0" w:line="475" w:lineRule="exact"/>
        <w:ind w:firstLine="760"/>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1D6B99" w:rsidRDefault="00702332">
      <w:pPr>
        <w:pStyle w:val="210"/>
        <w:shd w:val="clear" w:color="auto" w:fill="auto"/>
        <w:spacing w:before="0" w:after="0" w:line="475" w:lineRule="exact"/>
        <w:ind w:firstLine="740"/>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D6B99" w:rsidRDefault="00702332">
      <w:pPr>
        <w:pStyle w:val="210"/>
        <w:shd w:val="clear" w:color="auto" w:fill="auto"/>
        <w:spacing w:before="0" w:after="0" w:line="475" w:lineRule="exact"/>
        <w:ind w:firstLine="740"/>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D6B99" w:rsidRDefault="00702332">
      <w:pPr>
        <w:pStyle w:val="210"/>
        <w:shd w:val="clear" w:color="auto" w:fill="auto"/>
        <w:spacing w:before="0" w:after="0" w:line="475" w:lineRule="exact"/>
        <w:ind w:firstLine="740"/>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D6B99" w:rsidRDefault="00702332">
      <w:pPr>
        <w:pStyle w:val="210"/>
        <w:shd w:val="clear" w:color="auto" w:fill="auto"/>
        <w:spacing w:before="0" w:after="0" w:line="475" w:lineRule="exact"/>
        <w:ind w:firstLine="740"/>
      </w:pPr>
      <w:r>
        <w:t>использовать полученные знания в практической деятельности для выстраивания собственного поведения с позиции здорового образа жизни;</w:t>
      </w:r>
    </w:p>
    <w:p w:rsidR="001D6B99" w:rsidRDefault="00702332">
      <w:pPr>
        <w:pStyle w:val="210"/>
        <w:shd w:val="clear" w:color="auto" w:fill="auto"/>
        <w:spacing w:before="0" w:after="0" w:line="475" w:lineRule="exact"/>
        <w:ind w:firstLine="740"/>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D6B99" w:rsidRPr="00DF103B" w:rsidRDefault="00702332" w:rsidP="00DF103B">
      <w:pPr>
        <w:pStyle w:val="210"/>
        <w:shd w:val="clear" w:color="auto" w:fill="auto"/>
        <w:tabs>
          <w:tab w:val="left" w:pos="1941"/>
        </w:tabs>
        <w:spacing w:before="0" w:after="0" w:line="475" w:lineRule="exact"/>
        <w:ind w:left="740"/>
        <w:rPr>
          <w:i/>
        </w:rPr>
      </w:pPr>
      <w:r w:rsidRPr="00DF103B">
        <w:rPr>
          <w:i/>
        </w:rPr>
        <w:t>Человек в современном изменяющемся мире:</w:t>
      </w:r>
    </w:p>
    <w:p w:rsidR="001D6B99" w:rsidRDefault="00702332">
      <w:pPr>
        <w:pStyle w:val="210"/>
        <w:shd w:val="clear" w:color="auto" w:fill="auto"/>
        <w:spacing w:before="0" w:after="0" w:line="475" w:lineRule="exact"/>
        <w:ind w:firstLine="740"/>
      </w:pPr>
      <w:r>
        <w:t>осваивать и применять знания об информационном обществе, глобализации, глобальных проблемах;</w:t>
      </w:r>
    </w:p>
    <w:p w:rsidR="001D6B99" w:rsidRDefault="00702332">
      <w:pPr>
        <w:pStyle w:val="210"/>
        <w:shd w:val="clear" w:color="auto" w:fill="auto"/>
        <w:spacing w:before="0" w:after="0" w:line="475" w:lineRule="exact"/>
        <w:ind w:firstLine="740"/>
      </w:pPr>
      <w:r>
        <w:t xml:space="preserve">характеризовать сущность информационного общества; здоровый образ жизни; </w:t>
      </w:r>
      <w:r>
        <w:lastRenderedPageBreak/>
        <w:t>глобализацию как важный общемировой интеграционный процесс;</w:t>
      </w:r>
    </w:p>
    <w:p w:rsidR="001D6B99" w:rsidRDefault="00702332">
      <w:pPr>
        <w:pStyle w:val="210"/>
        <w:shd w:val="clear" w:color="auto" w:fill="auto"/>
        <w:spacing w:before="0" w:after="0" w:line="475" w:lineRule="exact"/>
        <w:ind w:firstLine="740"/>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D6B99" w:rsidRDefault="00702332">
      <w:pPr>
        <w:pStyle w:val="210"/>
        <w:shd w:val="clear" w:color="auto" w:fill="auto"/>
        <w:spacing w:before="0" w:after="0" w:line="475" w:lineRule="exact"/>
        <w:ind w:firstLine="740"/>
        <w:jc w:val="left"/>
      </w:pPr>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D6B99" w:rsidRDefault="00702332">
      <w:pPr>
        <w:pStyle w:val="210"/>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1D6B99" w:rsidRDefault="00702332">
      <w:pPr>
        <w:pStyle w:val="210"/>
        <w:shd w:val="clear" w:color="auto" w:fill="auto"/>
        <w:spacing w:before="0" w:after="0" w:line="475" w:lineRule="exact"/>
        <w:ind w:firstLine="760"/>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D6B99" w:rsidRDefault="00702332">
      <w:pPr>
        <w:pStyle w:val="210"/>
        <w:shd w:val="clear" w:color="auto" w:fill="auto"/>
        <w:spacing w:before="0" w:after="0" w:line="475" w:lineRule="exact"/>
        <w:ind w:firstLine="760"/>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D6B99" w:rsidRDefault="00702332" w:rsidP="008B63BD">
      <w:pPr>
        <w:pStyle w:val="210"/>
        <w:shd w:val="clear" w:color="auto" w:fill="auto"/>
        <w:spacing w:before="0" w:after="240" w:line="475" w:lineRule="exact"/>
        <w:ind w:firstLine="760"/>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D6B99" w:rsidRPr="008B63BD" w:rsidRDefault="00AC5577" w:rsidP="003E70C8">
      <w:pPr>
        <w:pStyle w:val="3"/>
        <w:spacing w:after="120"/>
        <w:jc w:val="center"/>
        <w:rPr>
          <w:rFonts w:ascii="Times New Roman" w:hAnsi="Times New Roman" w:cs="Times New Roman"/>
          <w:b/>
          <w:color w:val="auto"/>
          <w:sz w:val="28"/>
          <w:szCs w:val="28"/>
        </w:rPr>
      </w:pPr>
      <w:bookmarkStart w:id="39" w:name="_Toc142862525"/>
      <w:r>
        <w:rPr>
          <w:rFonts w:ascii="Times New Roman" w:hAnsi="Times New Roman" w:cs="Times New Roman"/>
          <w:b/>
          <w:color w:val="auto"/>
          <w:sz w:val="28"/>
          <w:szCs w:val="28"/>
        </w:rPr>
        <w:t>2.2.8</w:t>
      </w:r>
      <w:r w:rsidR="008B63BD">
        <w:rPr>
          <w:rFonts w:ascii="Times New Roman" w:hAnsi="Times New Roman" w:cs="Times New Roman"/>
          <w:b/>
          <w:color w:val="auto"/>
          <w:sz w:val="28"/>
          <w:szCs w:val="28"/>
        </w:rPr>
        <w:t xml:space="preserve">. </w:t>
      </w:r>
      <w:r w:rsidR="00AB0EF8">
        <w:rPr>
          <w:rFonts w:ascii="Times New Roman" w:hAnsi="Times New Roman" w:cs="Times New Roman"/>
          <w:b/>
          <w:color w:val="auto"/>
          <w:sz w:val="28"/>
          <w:szCs w:val="28"/>
        </w:rPr>
        <w:t>Р</w:t>
      </w:r>
      <w:r w:rsidR="00702332" w:rsidRPr="008B63BD">
        <w:rPr>
          <w:rFonts w:ascii="Times New Roman" w:hAnsi="Times New Roman" w:cs="Times New Roman"/>
          <w:b/>
          <w:color w:val="auto"/>
          <w:sz w:val="28"/>
          <w:szCs w:val="28"/>
        </w:rPr>
        <w:t>абочая программа по учебному предмету «География».</w:t>
      </w:r>
      <w:bookmarkEnd w:id="39"/>
    </w:p>
    <w:p w:rsidR="008215E9" w:rsidRPr="008215E9" w:rsidRDefault="008215E9" w:rsidP="008215E9">
      <w:pPr>
        <w:spacing w:before="240" w:line="360" w:lineRule="auto"/>
        <w:ind w:firstLine="708"/>
        <w:jc w:val="both"/>
        <w:rPr>
          <w:sz w:val="28"/>
          <w:szCs w:val="28"/>
        </w:rPr>
      </w:pPr>
      <w:r w:rsidRPr="008215E9">
        <w:rPr>
          <w:sz w:val="28"/>
          <w:szCs w:val="28"/>
        </w:rPr>
        <w:t>Настоящая программа составлена на основе Федеральной рабочей программы по учебному предмету «География» (предметная область «Общественно-научные предметы»), её содержание, с одной стороны, обеспечивает реализацию ФГОС ООО – 2010 и, с другой стороны, в 8-9 классе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A02E1D" w:rsidRDefault="00702332" w:rsidP="008215E9">
      <w:pPr>
        <w:pStyle w:val="210"/>
        <w:shd w:val="clear" w:color="auto" w:fill="auto"/>
        <w:tabs>
          <w:tab w:val="left" w:pos="851"/>
        </w:tabs>
        <w:spacing w:before="0" w:after="0" w:line="360" w:lineRule="auto"/>
        <w:jc w:val="center"/>
        <w:rPr>
          <w:b/>
        </w:rPr>
      </w:pPr>
      <w:r w:rsidRPr="00A02E1D">
        <w:rPr>
          <w:b/>
        </w:rPr>
        <w:t>Пояснительная записка.</w:t>
      </w:r>
    </w:p>
    <w:p w:rsidR="008215E9" w:rsidRDefault="008215E9" w:rsidP="008215E9">
      <w:pPr>
        <w:pStyle w:val="210"/>
        <w:shd w:val="clear" w:color="auto" w:fill="auto"/>
        <w:spacing w:before="0" w:after="0" w:line="475" w:lineRule="exact"/>
        <w:ind w:firstLine="760"/>
      </w:pPr>
      <w:r>
        <w:rPr>
          <w:b/>
          <w:i/>
        </w:rPr>
        <w:tab/>
        <w:t>П</w:t>
      </w:r>
      <w:r w:rsidRPr="00CD2B72">
        <w:rPr>
          <w:b/>
          <w:i/>
        </w:rPr>
        <w:t xml:space="preserve">рограмма является преемственной в период перехода с ФГОС ООО </w:t>
      </w:r>
      <w:r>
        <w:rPr>
          <w:b/>
          <w:i/>
        </w:rPr>
        <w:t>–</w:t>
      </w:r>
      <w:r w:rsidRPr="00CD2B72">
        <w:rPr>
          <w:b/>
          <w:i/>
        </w:rPr>
        <w:t xml:space="preserve"> 2010</w:t>
      </w:r>
      <w:r>
        <w:rPr>
          <w:b/>
          <w:i/>
        </w:rPr>
        <w:t xml:space="preserve"> (предыдущие периоды в 5-9 классах)</w:t>
      </w:r>
      <w:r w:rsidRPr="00CD2B72">
        <w:rPr>
          <w:b/>
          <w:i/>
        </w:rPr>
        <w:t xml:space="preserve"> на </w:t>
      </w:r>
      <w:r>
        <w:rPr>
          <w:b/>
          <w:i/>
        </w:rPr>
        <w:t xml:space="preserve">ФОП ООО, ориентированную на </w:t>
      </w:r>
      <w:r w:rsidRPr="00CD2B72">
        <w:rPr>
          <w:b/>
          <w:i/>
        </w:rPr>
        <w:lastRenderedPageBreak/>
        <w:t>обновлённый ФГОС ООО-2021</w:t>
      </w:r>
      <w:r>
        <w:rPr>
          <w:b/>
          <w:i/>
        </w:rPr>
        <w:t xml:space="preserve"> (в текущем учебном году в 8-9 классах)</w:t>
      </w:r>
      <w:r w:rsidRPr="00CD2B72">
        <w:rPr>
          <w:b/>
          <w:i/>
        </w:rPr>
        <w:t>.</w:t>
      </w:r>
      <w:r>
        <w:rPr>
          <w:b/>
          <w:i/>
        </w:rPr>
        <w:t xml:space="preserve"> Общее количество часов, </w:t>
      </w:r>
      <w:r w:rsidRPr="008215E9">
        <w:rPr>
          <w:b/>
          <w:i/>
        </w:rPr>
        <w:t>предусмотренных для изучения географии как по ФГОС ООО – 2010, так и ФГОС ООО-2021, составляет 272 часа: по одному часу в неделю в 5 и 6 классах и по 2 часа в 7, 8 и 9 классах.</w:t>
      </w:r>
    </w:p>
    <w:p w:rsidR="00A02E1D" w:rsidRDefault="00702332" w:rsidP="00A02E1D">
      <w:pPr>
        <w:pStyle w:val="210"/>
        <w:shd w:val="clear" w:color="auto" w:fill="auto"/>
        <w:spacing w:before="0" w:after="0" w:line="475" w:lineRule="exact"/>
        <w:ind w:firstLine="708"/>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3045A7" w:rsidRDefault="00702332" w:rsidP="003045A7">
      <w:pPr>
        <w:pStyle w:val="210"/>
        <w:shd w:val="clear" w:color="auto" w:fill="auto"/>
        <w:spacing w:before="0" w:after="0" w:line="475" w:lineRule="exact"/>
        <w:ind w:firstLine="708"/>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3045A7" w:rsidRDefault="00702332" w:rsidP="003045A7">
      <w:pPr>
        <w:pStyle w:val="210"/>
        <w:shd w:val="clear" w:color="auto" w:fill="auto"/>
        <w:spacing w:before="0" w:after="0" w:line="475" w:lineRule="exact"/>
        <w:ind w:firstLine="708"/>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3045A7" w:rsidRDefault="00702332" w:rsidP="003045A7">
      <w:pPr>
        <w:pStyle w:val="210"/>
        <w:shd w:val="clear" w:color="auto" w:fill="auto"/>
        <w:spacing w:before="0" w:after="0" w:line="475" w:lineRule="exact"/>
        <w:ind w:firstLine="708"/>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3045A7" w:rsidRDefault="00702332" w:rsidP="003045A7">
      <w:pPr>
        <w:pStyle w:val="210"/>
        <w:shd w:val="clear" w:color="auto" w:fill="auto"/>
        <w:spacing w:before="0" w:after="0" w:line="475" w:lineRule="exact"/>
        <w:ind w:firstLine="708"/>
      </w:pPr>
      <w:r>
        <w:t xml:space="preserve">Содержание географии на уровне основного общего образования является базой для реализации краеведческого подхода в обучении, изучения географических </w:t>
      </w:r>
      <w:r>
        <w:lastRenderedPageBreak/>
        <w:t>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D6B99" w:rsidRDefault="00702332" w:rsidP="003045A7">
      <w:pPr>
        <w:pStyle w:val="210"/>
        <w:shd w:val="clear" w:color="auto" w:fill="auto"/>
        <w:spacing w:before="0" w:after="0" w:line="475" w:lineRule="exact"/>
        <w:ind w:firstLine="708"/>
      </w:pPr>
      <w:r>
        <w:t xml:space="preserve">Изучение географии в общем образовании направлено на достижение следующих </w:t>
      </w:r>
      <w:r w:rsidRPr="003045A7">
        <w:rPr>
          <w:b/>
          <w:i/>
        </w:rPr>
        <w:t>целей</w:t>
      </w:r>
      <w:r>
        <w:t>:</w:t>
      </w:r>
    </w:p>
    <w:p w:rsidR="001D6B99" w:rsidRDefault="00702332">
      <w:pPr>
        <w:pStyle w:val="210"/>
        <w:shd w:val="clear" w:color="auto" w:fill="auto"/>
        <w:spacing w:before="0" w:after="0" w:line="475" w:lineRule="exact"/>
        <w:ind w:firstLine="760"/>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D6B99" w:rsidRDefault="00702332">
      <w:pPr>
        <w:pStyle w:val="210"/>
        <w:shd w:val="clear" w:color="auto" w:fill="auto"/>
        <w:spacing w:before="0" w:after="0" w:line="475" w:lineRule="exact"/>
        <w:ind w:firstLine="760"/>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D6B99" w:rsidRDefault="00702332" w:rsidP="003045A7">
      <w:pPr>
        <w:pStyle w:val="210"/>
        <w:shd w:val="clear" w:color="auto" w:fill="auto"/>
        <w:spacing w:before="0" w:after="0" w:line="475" w:lineRule="exact"/>
        <w:ind w:firstLine="760"/>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r w:rsidR="003045A7">
        <w:t xml:space="preserve"> </w:t>
      </w:r>
      <w: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tab/>
        <w:t>информационно-</w:t>
      </w:r>
      <w:r w:rsidR="003045A7">
        <w:t xml:space="preserve"> </w:t>
      </w:r>
      <w: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D6B99" w:rsidRDefault="00702332">
      <w:pPr>
        <w:pStyle w:val="210"/>
        <w:shd w:val="clear" w:color="auto" w:fill="auto"/>
        <w:spacing w:before="0" w:after="0" w:line="475" w:lineRule="exact"/>
        <w:ind w:firstLine="760"/>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3045A7" w:rsidRDefault="00702332" w:rsidP="003045A7">
      <w:pPr>
        <w:pStyle w:val="210"/>
        <w:shd w:val="clear" w:color="auto" w:fill="auto"/>
        <w:spacing w:before="0" w:after="0" w:line="475" w:lineRule="exact"/>
        <w:ind w:firstLine="760"/>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8215E9" w:rsidRDefault="00702332" w:rsidP="008215E9">
      <w:pPr>
        <w:pStyle w:val="210"/>
        <w:shd w:val="clear" w:color="auto" w:fill="auto"/>
        <w:spacing w:before="0" w:after="0" w:line="475" w:lineRule="exact"/>
        <w:ind w:firstLine="760"/>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w:t>
      </w:r>
      <w:r w:rsidR="008215E9">
        <w:t>ного предмета «Окружающий мир»</w:t>
      </w:r>
    </w:p>
    <w:p w:rsidR="008215E9" w:rsidRPr="004747E3" w:rsidRDefault="008215E9" w:rsidP="008215E9">
      <w:pPr>
        <w:pStyle w:val="210"/>
        <w:shd w:val="clear" w:color="auto" w:fill="auto"/>
        <w:spacing w:before="0" w:after="0" w:line="475" w:lineRule="exact"/>
        <w:ind w:firstLine="760"/>
        <w:rPr>
          <w:b/>
          <w:i/>
          <w:u w:val="single"/>
        </w:rPr>
      </w:pPr>
      <w:r w:rsidRPr="004747E3">
        <w:rPr>
          <w:b/>
          <w:i/>
          <w:u w:val="single"/>
        </w:rPr>
        <w:lastRenderedPageBreak/>
        <w:t>Содержание по ФГОС ООО – 2010 (реализовывал</w:t>
      </w:r>
      <w:r>
        <w:rPr>
          <w:b/>
          <w:i/>
          <w:u w:val="single"/>
        </w:rPr>
        <w:t>о</w:t>
      </w:r>
      <w:r w:rsidRPr="004747E3">
        <w:rPr>
          <w:b/>
          <w:i/>
          <w:u w:val="single"/>
        </w:rPr>
        <w:t>сь в 2019-2023 г.г.):</w:t>
      </w:r>
    </w:p>
    <w:p w:rsidR="008215E9" w:rsidRDefault="008215E9" w:rsidP="008215E9">
      <w:pPr>
        <w:pStyle w:val="210"/>
        <w:shd w:val="clear" w:color="auto" w:fill="auto"/>
        <w:tabs>
          <w:tab w:val="left" w:pos="1579"/>
        </w:tabs>
        <w:spacing w:before="0" w:after="0" w:line="475" w:lineRule="exact"/>
        <w:jc w:val="left"/>
        <w:rPr>
          <w:b/>
        </w:rPr>
      </w:pPr>
      <w:r>
        <w:rPr>
          <w:b/>
        </w:rPr>
        <w:t>5 класс</w:t>
      </w:r>
    </w:p>
    <w:p w:rsidR="008215E9" w:rsidRPr="008215E9" w:rsidRDefault="008215E9" w:rsidP="008215E9">
      <w:pPr>
        <w:spacing w:line="360" w:lineRule="auto"/>
        <w:ind w:firstLine="708"/>
        <w:jc w:val="both"/>
        <w:rPr>
          <w:b/>
          <w:i/>
          <w:sz w:val="28"/>
          <w:szCs w:val="28"/>
        </w:rPr>
      </w:pPr>
      <w:r w:rsidRPr="008215E9">
        <w:rPr>
          <w:b/>
          <w:i/>
          <w:sz w:val="28"/>
          <w:szCs w:val="28"/>
        </w:rPr>
        <w:t>Раздел 1. Географическое изучение Земли Введение. География — наука о планете Земля</w:t>
      </w:r>
    </w:p>
    <w:p w:rsidR="008215E9" w:rsidRPr="008215E9" w:rsidRDefault="008215E9" w:rsidP="008215E9">
      <w:pPr>
        <w:spacing w:line="360" w:lineRule="auto"/>
        <w:ind w:firstLine="708"/>
        <w:jc w:val="both"/>
        <w:rPr>
          <w:sz w:val="28"/>
          <w:szCs w:val="28"/>
        </w:rPr>
      </w:pPr>
      <w:r w:rsidRPr="008215E9">
        <w:rPr>
          <w:sz w:val="28"/>
          <w:szCs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8215E9" w:rsidRPr="008215E9" w:rsidRDefault="008215E9" w:rsidP="008215E9">
      <w:pPr>
        <w:spacing w:line="360" w:lineRule="auto"/>
        <w:jc w:val="both"/>
        <w:rPr>
          <w:sz w:val="28"/>
          <w:szCs w:val="28"/>
        </w:rPr>
      </w:pPr>
      <w:r w:rsidRPr="008215E9">
        <w:rPr>
          <w:sz w:val="28"/>
          <w:szCs w:val="28"/>
        </w:rPr>
        <w:t>Практическая работа</w:t>
      </w:r>
    </w:p>
    <w:p w:rsidR="008215E9" w:rsidRPr="008215E9" w:rsidRDefault="008215E9" w:rsidP="008215E9">
      <w:pPr>
        <w:spacing w:line="360" w:lineRule="auto"/>
        <w:jc w:val="both"/>
        <w:rPr>
          <w:sz w:val="28"/>
          <w:szCs w:val="28"/>
        </w:rPr>
      </w:pPr>
      <w:r w:rsidRPr="008215E9">
        <w:rPr>
          <w:sz w:val="28"/>
          <w:szCs w:val="28"/>
        </w:rPr>
        <w:t>Организация фенологических наблюдений в природе: планирование, участие в групповой работе, форма систематизации данных.</w:t>
      </w:r>
    </w:p>
    <w:p w:rsidR="008215E9" w:rsidRPr="008215E9" w:rsidRDefault="008215E9" w:rsidP="008215E9">
      <w:pPr>
        <w:spacing w:line="360" w:lineRule="auto"/>
        <w:ind w:firstLine="708"/>
        <w:jc w:val="both"/>
        <w:rPr>
          <w:sz w:val="28"/>
          <w:szCs w:val="28"/>
        </w:rPr>
      </w:pPr>
      <w:r w:rsidRPr="008215E9">
        <w:rPr>
          <w:sz w:val="28"/>
          <w:szCs w:val="28"/>
        </w:rPr>
        <w:t>История географических открытий</w:t>
      </w:r>
      <w:r>
        <w:rPr>
          <w:sz w:val="28"/>
          <w:szCs w:val="28"/>
        </w:rPr>
        <w:t>.</w:t>
      </w:r>
    </w:p>
    <w:p w:rsidR="008215E9" w:rsidRPr="008215E9" w:rsidRDefault="008215E9" w:rsidP="008215E9">
      <w:pPr>
        <w:spacing w:line="360" w:lineRule="auto"/>
        <w:ind w:firstLine="708"/>
        <w:jc w:val="both"/>
        <w:rPr>
          <w:sz w:val="28"/>
          <w:szCs w:val="28"/>
        </w:rPr>
      </w:pPr>
      <w:r w:rsidRPr="008215E9">
        <w:rPr>
          <w:sz w:val="28"/>
          <w:szCs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8215E9" w:rsidRPr="008215E9" w:rsidRDefault="008215E9" w:rsidP="008215E9">
      <w:pPr>
        <w:spacing w:line="360" w:lineRule="auto"/>
        <w:ind w:firstLine="708"/>
        <w:jc w:val="both"/>
        <w:rPr>
          <w:sz w:val="28"/>
          <w:szCs w:val="28"/>
        </w:rPr>
      </w:pPr>
      <w:r w:rsidRPr="008215E9">
        <w:rPr>
          <w:sz w:val="28"/>
          <w:szCs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8215E9" w:rsidRPr="008215E9" w:rsidRDefault="008215E9" w:rsidP="008215E9">
      <w:pPr>
        <w:spacing w:line="360" w:lineRule="auto"/>
        <w:jc w:val="both"/>
        <w:rPr>
          <w:sz w:val="28"/>
          <w:szCs w:val="28"/>
        </w:rPr>
      </w:pPr>
      <w:r w:rsidRPr="008215E9">
        <w:rPr>
          <w:sz w:val="28"/>
          <w:szCs w:val="28"/>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8215E9" w:rsidRPr="008215E9" w:rsidRDefault="008215E9" w:rsidP="0053727E">
      <w:pPr>
        <w:spacing w:line="360" w:lineRule="auto"/>
        <w:ind w:firstLine="708"/>
        <w:jc w:val="both"/>
        <w:rPr>
          <w:sz w:val="28"/>
          <w:szCs w:val="28"/>
        </w:rPr>
      </w:pPr>
      <w:r w:rsidRPr="008215E9">
        <w:rPr>
          <w:sz w:val="28"/>
          <w:szCs w:val="28"/>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8215E9" w:rsidRPr="008215E9" w:rsidRDefault="008215E9" w:rsidP="0053727E">
      <w:pPr>
        <w:spacing w:line="360" w:lineRule="auto"/>
        <w:ind w:firstLine="708"/>
        <w:jc w:val="both"/>
        <w:rPr>
          <w:sz w:val="28"/>
          <w:szCs w:val="28"/>
        </w:rPr>
      </w:pPr>
      <w:r w:rsidRPr="008215E9">
        <w:rPr>
          <w:sz w:val="28"/>
          <w:szCs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8215E9" w:rsidRPr="008215E9" w:rsidRDefault="008215E9" w:rsidP="008215E9">
      <w:pPr>
        <w:spacing w:line="360" w:lineRule="auto"/>
        <w:jc w:val="both"/>
        <w:rPr>
          <w:sz w:val="28"/>
          <w:szCs w:val="28"/>
        </w:rPr>
      </w:pPr>
      <w:r w:rsidRPr="008215E9">
        <w:rPr>
          <w:sz w:val="28"/>
          <w:szCs w:val="28"/>
        </w:rPr>
        <w:t>Практические работы</w:t>
      </w:r>
    </w:p>
    <w:p w:rsidR="008215E9" w:rsidRPr="008215E9" w:rsidRDefault="008215E9" w:rsidP="008215E9">
      <w:pPr>
        <w:spacing w:line="360" w:lineRule="auto"/>
        <w:jc w:val="both"/>
        <w:rPr>
          <w:sz w:val="28"/>
          <w:szCs w:val="28"/>
        </w:rPr>
      </w:pPr>
      <w:r w:rsidRPr="008215E9">
        <w:rPr>
          <w:sz w:val="28"/>
          <w:szCs w:val="28"/>
        </w:rPr>
        <w:t>Обозначение на контурной карте географических объектов, открытых в разные периоды.</w:t>
      </w:r>
    </w:p>
    <w:p w:rsidR="008215E9" w:rsidRPr="008215E9" w:rsidRDefault="008215E9" w:rsidP="0053727E">
      <w:pPr>
        <w:spacing w:line="360" w:lineRule="auto"/>
        <w:ind w:firstLine="708"/>
        <w:jc w:val="both"/>
        <w:rPr>
          <w:sz w:val="28"/>
          <w:szCs w:val="28"/>
        </w:rPr>
      </w:pPr>
      <w:r w:rsidRPr="008215E9">
        <w:rPr>
          <w:sz w:val="28"/>
          <w:szCs w:val="28"/>
        </w:rPr>
        <w:t xml:space="preserve">Сравнение карт Эратосфена, Птолемея и современных карт по предложенным </w:t>
      </w:r>
      <w:r w:rsidRPr="008215E9">
        <w:rPr>
          <w:sz w:val="28"/>
          <w:szCs w:val="28"/>
        </w:rPr>
        <w:lastRenderedPageBreak/>
        <w:t>учителем вопросам.</w:t>
      </w:r>
    </w:p>
    <w:p w:rsidR="0053727E" w:rsidRPr="0053727E" w:rsidRDefault="008215E9" w:rsidP="0053727E">
      <w:pPr>
        <w:spacing w:line="360" w:lineRule="auto"/>
        <w:ind w:firstLine="708"/>
        <w:jc w:val="both"/>
        <w:rPr>
          <w:b/>
          <w:i/>
          <w:sz w:val="28"/>
          <w:szCs w:val="28"/>
        </w:rPr>
      </w:pPr>
      <w:r w:rsidRPr="0053727E">
        <w:rPr>
          <w:b/>
          <w:i/>
          <w:sz w:val="28"/>
          <w:szCs w:val="28"/>
        </w:rPr>
        <w:t xml:space="preserve">Раздел 2. Изображения земной поверхности </w:t>
      </w:r>
    </w:p>
    <w:p w:rsidR="008215E9" w:rsidRPr="008215E9" w:rsidRDefault="008215E9" w:rsidP="0053727E">
      <w:pPr>
        <w:spacing w:line="360" w:lineRule="auto"/>
        <w:ind w:firstLine="708"/>
        <w:jc w:val="both"/>
        <w:rPr>
          <w:sz w:val="28"/>
          <w:szCs w:val="28"/>
        </w:rPr>
      </w:pPr>
      <w:r w:rsidRPr="008215E9">
        <w:rPr>
          <w:sz w:val="28"/>
          <w:szCs w:val="28"/>
        </w:rPr>
        <w:t>Планы местности</w:t>
      </w:r>
    </w:p>
    <w:p w:rsidR="0053727E" w:rsidRDefault="008215E9" w:rsidP="0053727E">
      <w:pPr>
        <w:spacing w:line="360" w:lineRule="auto"/>
        <w:ind w:firstLine="708"/>
        <w:jc w:val="both"/>
        <w:rPr>
          <w:sz w:val="28"/>
          <w:szCs w:val="28"/>
        </w:rPr>
      </w:pPr>
      <w:r w:rsidRPr="008215E9">
        <w:rPr>
          <w:sz w:val="28"/>
          <w:szCs w:val="28"/>
        </w:rPr>
        <w:t>Виды изображения земной поверхности. П</w:t>
      </w:r>
      <w:r w:rsidR="0053727E">
        <w:rPr>
          <w:sz w:val="28"/>
          <w:szCs w:val="28"/>
        </w:rPr>
        <w:t>ланы местности. Условные знаки.</w:t>
      </w:r>
    </w:p>
    <w:p w:rsidR="0053727E" w:rsidRDefault="008215E9" w:rsidP="0053727E">
      <w:pPr>
        <w:spacing w:line="360" w:lineRule="auto"/>
        <w:jc w:val="both"/>
        <w:rPr>
          <w:sz w:val="28"/>
          <w:szCs w:val="28"/>
        </w:rPr>
      </w:pPr>
      <w:r w:rsidRPr="008215E9">
        <w:rPr>
          <w:sz w:val="28"/>
          <w:szCs w:val="28"/>
        </w:rPr>
        <w:t>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w:t>
      </w:r>
    </w:p>
    <w:p w:rsidR="008215E9" w:rsidRPr="008215E9" w:rsidRDefault="008215E9" w:rsidP="0053727E">
      <w:pPr>
        <w:spacing w:line="360" w:lineRule="auto"/>
        <w:jc w:val="both"/>
        <w:rPr>
          <w:sz w:val="28"/>
          <w:szCs w:val="28"/>
        </w:rPr>
      </w:pPr>
      <w:r w:rsidRPr="008215E9">
        <w:rPr>
          <w:sz w:val="28"/>
          <w:szCs w:val="28"/>
        </w:rPr>
        <w:t>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8215E9" w:rsidRPr="008215E9" w:rsidRDefault="008215E9" w:rsidP="008215E9">
      <w:pPr>
        <w:spacing w:line="360" w:lineRule="auto"/>
        <w:jc w:val="both"/>
        <w:rPr>
          <w:sz w:val="28"/>
          <w:szCs w:val="28"/>
        </w:rPr>
      </w:pPr>
      <w:r w:rsidRPr="008215E9">
        <w:rPr>
          <w:sz w:val="28"/>
          <w:szCs w:val="28"/>
        </w:rPr>
        <w:t>Практические работы</w:t>
      </w:r>
    </w:p>
    <w:p w:rsidR="008215E9" w:rsidRPr="008215E9" w:rsidRDefault="008215E9" w:rsidP="008215E9">
      <w:pPr>
        <w:spacing w:line="360" w:lineRule="auto"/>
        <w:jc w:val="both"/>
        <w:rPr>
          <w:sz w:val="28"/>
          <w:szCs w:val="28"/>
        </w:rPr>
      </w:pPr>
      <w:r w:rsidRPr="008215E9">
        <w:rPr>
          <w:sz w:val="28"/>
          <w:szCs w:val="28"/>
        </w:rPr>
        <w:t>Определение направлений и расстояний по плану местности.</w:t>
      </w:r>
    </w:p>
    <w:p w:rsidR="008215E9" w:rsidRPr="008215E9" w:rsidRDefault="008215E9" w:rsidP="008215E9">
      <w:pPr>
        <w:spacing w:line="360" w:lineRule="auto"/>
        <w:jc w:val="both"/>
        <w:rPr>
          <w:sz w:val="28"/>
          <w:szCs w:val="28"/>
        </w:rPr>
      </w:pPr>
      <w:r w:rsidRPr="008215E9">
        <w:rPr>
          <w:sz w:val="28"/>
          <w:szCs w:val="28"/>
        </w:rPr>
        <w:t>Составление описания маршрута по плану местности.</w:t>
      </w:r>
    </w:p>
    <w:p w:rsidR="008215E9" w:rsidRPr="008215E9" w:rsidRDefault="008215E9" w:rsidP="0053727E">
      <w:pPr>
        <w:spacing w:line="360" w:lineRule="auto"/>
        <w:ind w:firstLine="708"/>
        <w:jc w:val="both"/>
        <w:rPr>
          <w:sz w:val="28"/>
          <w:szCs w:val="28"/>
        </w:rPr>
      </w:pPr>
      <w:r w:rsidRPr="008215E9">
        <w:rPr>
          <w:sz w:val="28"/>
          <w:szCs w:val="28"/>
        </w:rPr>
        <w:t>Географические карты</w:t>
      </w:r>
    </w:p>
    <w:p w:rsidR="008215E9" w:rsidRPr="008215E9" w:rsidRDefault="008215E9" w:rsidP="0053727E">
      <w:pPr>
        <w:spacing w:line="360" w:lineRule="auto"/>
        <w:ind w:firstLine="708"/>
        <w:jc w:val="both"/>
        <w:rPr>
          <w:sz w:val="28"/>
          <w:szCs w:val="28"/>
        </w:rPr>
      </w:pPr>
      <w:r w:rsidRPr="008215E9">
        <w:rPr>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w:t>
      </w:r>
    </w:p>
    <w:p w:rsidR="008215E9" w:rsidRPr="008215E9" w:rsidRDefault="008215E9" w:rsidP="0053727E">
      <w:pPr>
        <w:spacing w:line="360" w:lineRule="auto"/>
        <w:ind w:firstLine="708"/>
        <w:jc w:val="both"/>
        <w:rPr>
          <w:sz w:val="28"/>
          <w:szCs w:val="28"/>
        </w:rPr>
      </w:pPr>
      <w:r w:rsidRPr="008215E9">
        <w:rPr>
          <w:sz w:val="28"/>
          <w:szCs w:val="28"/>
        </w:rPr>
        <w:t>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8215E9" w:rsidRPr="008215E9" w:rsidRDefault="008215E9" w:rsidP="0053727E">
      <w:pPr>
        <w:spacing w:line="360" w:lineRule="auto"/>
        <w:ind w:firstLine="708"/>
        <w:jc w:val="both"/>
        <w:rPr>
          <w:sz w:val="28"/>
          <w:szCs w:val="28"/>
        </w:rPr>
      </w:pPr>
      <w:r w:rsidRPr="008215E9">
        <w:rPr>
          <w:sz w:val="28"/>
          <w:szCs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8215E9" w:rsidRPr="008215E9" w:rsidRDefault="008215E9" w:rsidP="008215E9">
      <w:pPr>
        <w:spacing w:line="360" w:lineRule="auto"/>
        <w:jc w:val="both"/>
        <w:rPr>
          <w:sz w:val="28"/>
          <w:szCs w:val="28"/>
        </w:rPr>
      </w:pPr>
      <w:r w:rsidRPr="008215E9">
        <w:rPr>
          <w:sz w:val="28"/>
          <w:szCs w:val="28"/>
        </w:rPr>
        <w:t>Практические работы</w:t>
      </w:r>
    </w:p>
    <w:p w:rsidR="008215E9" w:rsidRPr="008215E9" w:rsidRDefault="008215E9" w:rsidP="008215E9">
      <w:pPr>
        <w:spacing w:line="360" w:lineRule="auto"/>
        <w:jc w:val="both"/>
        <w:rPr>
          <w:sz w:val="28"/>
          <w:szCs w:val="28"/>
        </w:rPr>
      </w:pPr>
      <w:r w:rsidRPr="008215E9">
        <w:rPr>
          <w:sz w:val="28"/>
          <w:szCs w:val="28"/>
        </w:rPr>
        <w:t>Определение направлений и расстояний по карте полушарий.</w:t>
      </w:r>
    </w:p>
    <w:p w:rsidR="008215E9" w:rsidRPr="008215E9" w:rsidRDefault="008215E9" w:rsidP="0053727E">
      <w:pPr>
        <w:spacing w:line="360" w:lineRule="auto"/>
        <w:ind w:firstLine="708"/>
        <w:jc w:val="both"/>
        <w:rPr>
          <w:sz w:val="28"/>
          <w:szCs w:val="28"/>
        </w:rPr>
      </w:pPr>
      <w:r w:rsidRPr="008215E9">
        <w:rPr>
          <w:sz w:val="28"/>
          <w:szCs w:val="28"/>
        </w:rPr>
        <w:t>Определение географических координат объектов и определение объектов по их географическим координатам.</w:t>
      </w:r>
    </w:p>
    <w:p w:rsidR="008215E9" w:rsidRPr="0053727E" w:rsidRDefault="0053727E" w:rsidP="0053727E">
      <w:pPr>
        <w:spacing w:line="360" w:lineRule="auto"/>
        <w:ind w:firstLine="708"/>
        <w:jc w:val="both"/>
        <w:rPr>
          <w:b/>
          <w:i/>
          <w:sz w:val="28"/>
          <w:szCs w:val="28"/>
        </w:rPr>
      </w:pPr>
      <w:r w:rsidRPr="0053727E">
        <w:rPr>
          <w:b/>
          <w:i/>
          <w:sz w:val="28"/>
          <w:szCs w:val="28"/>
        </w:rPr>
        <w:lastRenderedPageBreak/>
        <w:t xml:space="preserve">Раздел 3. </w:t>
      </w:r>
      <w:r w:rsidR="008215E9" w:rsidRPr="0053727E">
        <w:rPr>
          <w:b/>
          <w:i/>
          <w:sz w:val="28"/>
          <w:szCs w:val="28"/>
        </w:rPr>
        <w:t>Земля — планета Солнечной системы</w:t>
      </w:r>
    </w:p>
    <w:p w:rsidR="008215E9" w:rsidRPr="008215E9" w:rsidRDefault="008215E9" w:rsidP="0053727E">
      <w:pPr>
        <w:spacing w:line="360" w:lineRule="auto"/>
        <w:ind w:firstLine="708"/>
        <w:jc w:val="both"/>
        <w:rPr>
          <w:sz w:val="28"/>
          <w:szCs w:val="28"/>
        </w:rPr>
      </w:pPr>
      <w:r w:rsidRPr="008215E9">
        <w:rPr>
          <w:sz w:val="28"/>
          <w:szCs w:val="28"/>
        </w:rPr>
        <w:t>Земля в Солнечной системе. Гипотезы возникновения Земли. Форма, размеры Земли, их географические следствия.</w:t>
      </w:r>
    </w:p>
    <w:p w:rsidR="008215E9" w:rsidRPr="008215E9" w:rsidRDefault="008215E9" w:rsidP="0053727E">
      <w:pPr>
        <w:spacing w:line="360" w:lineRule="auto"/>
        <w:ind w:firstLine="708"/>
        <w:jc w:val="both"/>
        <w:rPr>
          <w:sz w:val="28"/>
          <w:szCs w:val="28"/>
        </w:rPr>
      </w:pPr>
      <w:r w:rsidRPr="008215E9">
        <w:rPr>
          <w:sz w:val="28"/>
          <w:szCs w:val="28"/>
        </w:rPr>
        <w:t>Движения Земли. Земная ос</w:t>
      </w:r>
      <w:r w:rsidR="0053727E">
        <w:rPr>
          <w:sz w:val="28"/>
          <w:szCs w:val="28"/>
        </w:rPr>
        <w:t>ь и географические полюсы. Гео</w:t>
      </w:r>
      <w:r w:rsidRPr="008215E9">
        <w:rPr>
          <w:sz w:val="28"/>
          <w:szCs w:val="28"/>
        </w:rPr>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8215E9" w:rsidRPr="008215E9" w:rsidRDefault="008215E9" w:rsidP="0053727E">
      <w:pPr>
        <w:spacing w:line="360" w:lineRule="auto"/>
        <w:ind w:firstLine="708"/>
        <w:jc w:val="both"/>
        <w:rPr>
          <w:sz w:val="28"/>
          <w:szCs w:val="28"/>
        </w:rPr>
      </w:pPr>
      <w:r w:rsidRPr="008215E9">
        <w:rPr>
          <w:sz w:val="28"/>
          <w:szCs w:val="28"/>
        </w:rPr>
        <w:t>Влияние Космоса на Землю и жизнь людей.</w:t>
      </w:r>
    </w:p>
    <w:p w:rsidR="008215E9" w:rsidRPr="008215E9" w:rsidRDefault="008215E9" w:rsidP="008215E9">
      <w:pPr>
        <w:spacing w:line="360" w:lineRule="auto"/>
        <w:jc w:val="both"/>
        <w:rPr>
          <w:sz w:val="28"/>
          <w:szCs w:val="28"/>
        </w:rPr>
      </w:pPr>
      <w:r w:rsidRPr="008215E9">
        <w:rPr>
          <w:sz w:val="28"/>
          <w:szCs w:val="28"/>
        </w:rPr>
        <w:t>Практическая работа</w:t>
      </w:r>
    </w:p>
    <w:p w:rsidR="008215E9" w:rsidRPr="008215E9" w:rsidRDefault="008215E9" w:rsidP="008215E9">
      <w:pPr>
        <w:spacing w:line="360" w:lineRule="auto"/>
        <w:jc w:val="both"/>
        <w:rPr>
          <w:sz w:val="28"/>
          <w:szCs w:val="28"/>
        </w:rPr>
      </w:pPr>
      <w:r w:rsidRPr="008215E9">
        <w:rPr>
          <w:sz w:val="28"/>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3045A9" w:rsidRDefault="008215E9" w:rsidP="003045A9">
      <w:pPr>
        <w:spacing w:line="360" w:lineRule="auto"/>
        <w:ind w:firstLine="708"/>
        <w:jc w:val="both"/>
        <w:rPr>
          <w:b/>
          <w:i/>
          <w:sz w:val="28"/>
          <w:szCs w:val="28"/>
        </w:rPr>
      </w:pPr>
      <w:r w:rsidRPr="0053727E">
        <w:rPr>
          <w:b/>
          <w:i/>
          <w:sz w:val="28"/>
          <w:szCs w:val="28"/>
        </w:rPr>
        <w:t>Раздел 4. Оболочки Земли</w:t>
      </w:r>
    </w:p>
    <w:p w:rsidR="008215E9" w:rsidRPr="003045A9" w:rsidRDefault="008215E9" w:rsidP="003045A9">
      <w:pPr>
        <w:spacing w:line="360" w:lineRule="auto"/>
        <w:ind w:firstLine="708"/>
        <w:jc w:val="both"/>
        <w:rPr>
          <w:b/>
          <w:i/>
          <w:sz w:val="28"/>
          <w:szCs w:val="28"/>
        </w:rPr>
      </w:pPr>
      <w:r w:rsidRPr="008215E9">
        <w:rPr>
          <w:sz w:val="28"/>
          <w:szCs w:val="28"/>
        </w:rPr>
        <w:t>Литосфера — каменная оболочка Земли</w:t>
      </w:r>
    </w:p>
    <w:p w:rsidR="008215E9" w:rsidRPr="008215E9" w:rsidRDefault="008215E9" w:rsidP="008215E9">
      <w:pPr>
        <w:spacing w:line="360" w:lineRule="auto"/>
        <w:jc w:val="both"/>
        <w:rPr>
          <w:sz w:val="28"/>
          <w:szCs w:val="28"/>
        </w:rPr>
      </w:pPr>
      <w:r w:rsidRPr="008215E9">
        <w:rPr>
          <w:sz w:val="28"/>
          <w:szCs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8215E9" w:rsidRPr="008215E9" w:rsidRDefault="008215E9" w:rsidP="0053727E">
      <w:pPr>
        <w:spacing w:line="360" w:lineRule="auto"/>
        <w:ind w:firstLine="708"/>
        <w:jc w:val="both"/>
        <w:rPr>
          <w:sz w:val="28"/>
          <w:szCs w:val="28"/>
        </w:rPr>
      </w:pPr>
      <w:r w:rsidRPr="008215E9">
        <w:rPr>
          <w:sz w:val="28"/>
          <w:szCs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8215E9" w:rsidRPr="008215E9" w:rsidRDefault="008215E9" w:rsidP="00EC7A25">
      <w:pPr>
        <w:spacing w:line="360" w:lineRule="auto"/>
        <w:ind w:firstLine="708"/>
        <w:jc w:val="both"/>
        <w:rPr>
          <w:sz w:val="28"/>
          <w:szCs w:val="28"/>
        </w:rPr>
      </w:pPr>
      <w:r w:rsidRPr="008215E9">
        <w:rPr>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8215E9" w:rsidRPr="008215E9" w:rsidRDefault="008215E9" w:rsidP="008215E9">
      <w:pPr>
        <w:spacing w:line="360" w:lineRule="auto"/>
        <w:jc w:val="both"/>
        <w:rPr>
          <w:sz w:val="28"/>
          <w:szCs w:val="28"/>
        </w:rPr>
      </w:pPr>
      <w:r w:rsidRPr="008215E9">
        <w:rPr>
          <w:sz w:val="28"/>
          <w:szCs w:val="28"/>
        </w:rPr>
        <w:t xml:space="preserve">Человек и литосфера. Условия жизни человека в горах и на равнинах. Деятельность </w:t>
      </w:r>
      <w:r w:rsidRPr="008215E9">
        <w:rPr>
          <w:sz w:val="28"/>
          <w:szCs w:val="28"/>
        </w:rPr>
        <w:lastRenderedPageBreak/>
        <w:t>человека, преобразующая земную поверхность, и связанные с ней экологические проблемы.</w:t>
      </w:r>
    </w:p>
    <w:p w:rsidR="008215E9" w:rsidRPr="008215E9" w:rsidRDefault="008215E9" w:rsidP="00EC7A25">
      <w:pPr>
        <w:spacing w:line="360" w:lineRule="auto"/>
        <w:ind w:firstLine="708"/>
        <w:jc w:val="both"/>
        <w:rPr>
          <w:sz w:val="28"/>
          <w:szCs w:val="28"/>
        </w:rPr>
      </w:pPr>
      <w:r w:rsidRPr="008215E9">
        <w:rPr>
          <w:sz w:val="28"/>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8215E9" w:rsidRPr="008215E9" w:rsidRDefault="008215E9" w:rsidP="008215E9">
      <w:pPr>
        <w:spacing w:line="360" w:lineRule="auto"/>
        <w:jc w:val="both"/>
        <w:rPr>
          <w:sz w:val="28"/>
          <w:szCs w:val="28"/>
        </w:rPr>
      </w:pPr>
      <w:r w:rsidRPr="008215E9">
        <w:rPr>
          <w:sz w:val="28"/>
          <w:szCs w:val="28"/>
        </w:rPr>
        <w:t>Практическая работа</w:t>
      </w:r>
    </w:p>
    <w:p w:rsidR="008215E9" w:rsidRPr="008215E9" w:rsidRDefault="008215E9" w:rsidP="008215E9">
      <w:pPr>
        <w:spacing w:line="360" w:lineRule="auto"/>
        <w:jc w:val="both"/>
        <w:rPr>
          <w:sz w:val="28"/>
          <w:szCs w:val="28"/>
        </w:rPr>
      </w:pPr>
      <w:r w:rsidRPr="008215E9">
        <w:rPr>
          <w:sz w:val="28"/>
          <w:szCs w:val="28"/>
        </w:rPr>
        <w:t>1. Описание горной системы или равнины по физической карте.</w:t>
      </w:r>
    </w:p>
    <w:p w:rsidR="008215E9" w:rsidRPr="008215E9" w:rsidRDefault="008215E9" w:rsidP="008215E9">
      <w:pPr>
        <w:spacing w:line="360" w:lineRule="auto"/>
        <w:jc w:val="both"/>
        <w:rPr>
          <w:sz w:val="28"/>
          <w:szCs w:val="28"/>
        </w:rPr>
      </w:pPr>
      <w:r w:rsidRPr="008215E9">
        <w:rPr>
          <w:sz w:val="28"/>
          <w:szCs w:val="28"/>
        </w:rPr>
        <w:t>Заключение</w:t>
      </w:r>
    </w:p>
    <w:p w:rsidR="008215E9" w:rsidRPr="008215E9" w:rsidRDefault="008215E9" w:rsidP="008215E9">
      <w:pPr>
        <w:spacing w:line="360" w:lineRule="auto"/>
        <w:jc w:val="both"/>
        <w:rPr>
          <w:sz w:val="28"/>
          <w:szCs w:val="28"/>
        </w:rPr>
      </w:pPr>
      <w:r w:rsidRPr="008215E9">
        <w:rPr>
          <w:sz w:val="28"/>
          <w:szCs w:val="28"/>
        </w:rPr>
        <w:t>Практикум «Сезонные изменения в природе своей местности». 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8215E9" w:rsidRPr="008215E9" w:rsidRDefault="008215E9" w:rsidP="008215E9">
      <w:pPr>
        <w:spacing w:line="360" w:lineRule="auto"/>
        <w:jc w:val="both"/>
        <w:rPr>
          <w:sz w:val="28"/>
          <w:szCs w:val="28"/>
        </w:rPr>
      </w:pPr>
      <w:r w:rsidRPr="008215E9">
        <w:rPr>
          <w:sz w:val="28"/>
          <w:szCs w:val="28"/>
        </w:rPr>
        <w:t>Практическая работа</w:t>
      </w:r>
    </w:p>
    <w:p w:rsidR="008215E9" w:rsidRPr="008215E9" w:rsidRDefault="008215E9" w:rsidP="008215E9">
      <w:pPr>
        <w:spacing w:line="360" w:lineRule="auto"/>
        <w:jc w:val="both"/>
        <w:rPr>
          <w:sz w:val="28"/>
          <w:szCs w:val="28"/>
        </w:rPr>
      </w:pPr>
      <w:r w:rsidRPr="008215E9">
        <w:rPr>
          <w:sz w:val="28"/>
          <w:szCs w:val="28"/>
        </w:rPr>
        <w:t>1. Анализ результатов фенологических наблюдений и наблюдений за погодой.</w:t>
      </w:r>
    </w:p>
    <w:p w:rsidR="008215E9" w:rsidRDefault="00EC7A25" w:rsidP="003045A9">
      <w:pPr>
        <w:pStyle w:val="210"/>
        <w:shd w:val="clear" w:color="auto" w:fill="auto"/>
        <w:tabs>
          <w:tab w:val="left" w:pos="1579"/>
        </w:tabs>
        <w:spacing w:before="0" w:after="0" w:line="360" w:lineRule="auto"/>
        <w:jc w:val="left"/>
        <w:rPr>
          <w:b/>
        </w:rPr>
      </w:pPr>
      <w:r>
        <w:rPr>
          <w:b/>
        </w:rPr>
        <w:t>6 класс</w:t>
      </w:r>
    </w:p>
    <w:p w:rsidR="003045A9" w:rsidRPr="003045A9" w:rsidRDefault="003045A9" w:rsidP="003045A9">
      <w:pPr>
        <w:spacing w:line="360" w:lineRule="auto"/>
        <w:ind w:firstLine="708"/>
        <w:jc w:val="both"/>
        <w:rPr>
          <w:b/>
          <w:i/>
          <w:sz w:val="28"/>
          <w:szCs w:val="28"/>
        </w:rPr>
      </w:pPr>
      <w:r w:rsidRPr="003045A9">
        <w:rPr>
          <w:b/>
          <w:i/>
          <w:sz w:val="28"/>
          <w:szCs w:val="28"/>
        </w:rPr>
        <w:t>Раздел 1. Оболочки Земли</w:t>
      </w:r>
    </w:p>
    <w:p w:rsidR="003045A9" w:rsidRPr="003045A9" w:rsidRDefault="003045A9" w:rsidP="003045A9">
      <w:pPr>
        <w:spacing w:line="360" w:lineRule="auto"/>
        <w:ind w:firstLine="708"/>
        <w:jc w:val="both"/>
        <w:rPr>
          <w:b/>
          <w:i/>
          <w:sz w:val="28"/>
          <w:szCs w:val="28"/>
        </w:rPr>
      </w:pPr>
      <w:r w:rsidRPr="003045A9">
        <w:rPr>
          <w:b/>
          <w:i/>
          <w:sz w:val="28"/>
          <w:szCs w:val="28"/>
        </w:rPr>
        <w:t>Гидросфера — водная оболочка Земли.</w:t>
      </w:r>
    </w:p>
    <w:p w:rsidR="003045A9" w:rsidRPr="00EC7A25" w:rsidRDefault="003045A9" w:rsidP="003045A9">
      <w:pPr>
        <w:spacing w:line="360" w:lineRule="auto"/>
        <w:jc w:val="both"/>
        <w:rPr>
          <w:sz w:val="28"/>
          <w:szCs w:val="28"/>
        </w:rPr>
      </w:pPr>
      <w:r w:rsidRPr="00EC7A25">
        <w:rPr>
          <w:sz w:val="28"/>
          <w:szCs w:val="28"/>
        </w:rPr>
        <w:t>Гидросфера и методы её изучения. Части гидросферы. Мировой круговорот воды. Значение гидросферы.</w:t>
      </w:r>
    </w:p>
    <w:p w:rsidR="003045A9" w:rsidRPr="00EC7A25" w:rsidRDefault="003045A9" w:rsidP="003045A9">
      <w:pPr>
        <w:spacing w:line="360" w:lineRule="auto"/>
        <w:ind w:firstLine="708"/>
        <w:jc w:val="both"/>
        <w:rPr>
          <w:sz w:val="28"/>
          <w:szCs w:val="28"/>
        </w:rPr>
      </w:pPr>
      <w:r w:rsidRPr="00EC7A25">
        <w:rPr>
          <w:sz w:val="28"/>
          <w:szCs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3045A9" w:rsidRPr="00EC7A25" w:rsidRDefault="003045A9" w:rsidP="003045A9">
      <w:pPr>
        <w:spacing w:line="360" w:lineRule="auto"/>
        <w:ind w:firstLine="708"/>
        <w:jc w:val="both"/>
        <w:rPr>
          <w:sz w:val="28"/>
          <w:szCs w:val="28"/>
        </w:rPr>
      </w:pPr>
      <w:r w:rsidRPr="00EC7A25">
        <w:rPr>
          <w:sz w:val="28"/>
          <w:szCs w:val="28"/>
        </w:rPr>
        <w:t>Воды суши. Способы изображения внутренних вод на картах.</w:t>
      </w:r>
    </w:p>
    <w:p w:rsidR="003045A9" w:rsidRPr="00EC7A25" w:rsidRDefault="003045A9" w:rsidP="003045A9">
      <w:pPr>
        <w:spacing w:line="360" w:lineRule="auto"/>
        <w:jc w:val="both"/>
        <w:rPr>
          <w:sz w:val="28"/>
          <w:szCs w:val="28"/>
        </w:rPr>
      </w:pPr>
      <w:r w:rsidRPr="00EC7A25">
        <w:rPr>
          <w:sz w:val="28"/>
          <w:szCs w:val="28"/>
        </w:rPr>
        <w:t>Реки: горные и равнинные. Речная система, бассейн, водораздел. Пороги и водопады. Питание и режим реки.</w:t>
      </w:r>
    </w:p>
    <w:p w:rsidR="003045A9" w:rsidRPr="00EC7A25" w:rsidRDefault="003045A9" w:rsidP="003045A9">
      <w:pPr>
        <w:spacing w:line="360" w:lineRule="auto"/>
        <w:ind w:firstLine="708"/>
        <w:jc w:val="both"/>
        <w:rPr>
          <w:sz w:val="28"/>
          <w:szCs w:val="28"/>
        </w:rPr>
      </w:pPr>
      <w:r w:rsidRPr="00EC7A25">
        <w:rPr>
          <w:sz w:val="28"/>
          <w:szCs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3045A9" w:rsidRPr="00EC7A25" w:rsidRDefault="003045A9" w:rsidP="003045A9">
      <w:pPr>
        <w:spacing w:line="360" w:lineRule="auto"/>
        <w:ind w:firstLine="708"/>
        <w:jc w:val="both"/>
        <w:rPr>
          <w:sz w:val="28"/>
          <w:szCs w:val="28"/>
        </w:rPr>
      </w:pPr>
      <w:r w:rsidRPr="00EC7A25">
        <w:rPr>
          <w:sz w:val="28"/>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3045A9" w:rsidRPr="00EC7A25" w:rsidRDefault="003045A9" w:rsidP="003045A9">
      <w:pPr>
        <w:spacing w:line="360" w:lineRule="auto"/>
        <w:ind w:firstLine="708"/>
        <w:jc w:val="both"/>
        <w:rPr>
          <w:sz w:val="28"/>
          <w:szCs w:val="28"/>
        </w:rPr>
      </w:pPr>
      <w:r w:rsidRPr="00EC7A25">
        <w:rPr>
          <w:sz w:val="28"/>
          <w:szCs w:val="28"/>
        </w:rPr>
        <w:lastRenderedPageBreak/>
        <w:t>Многолетняя мерзлота. Болота, их образование.</w:t>
      </w:r>
    </w:p>
    <w:p w:rsidR="003045A9" w:rsidRPr="00EC7A25" w:rsidRDefault="003045A9" w:rsidP="003045A9">
      <w:pPr>
        <w:spacing w:line="360" w:lineRule="auto"/>
        <w:jc w:val="both"/>
        <w:rPr>
          <w:sz w:val="28"/>
          <w:szCs w:val="28"/>
        </w:rPr>
      </w:pPr>
      <w:r w:rsidRPr="00EC7A25">
        <w:rPr>
          <w:sz w:val="28"/>
          <w:szCs w:val="28"/>
        </w:rPr>
        <w:t>Стихийные явления в гидросфере, методы наблюдения и защиты. Человек и гидросфера. Использование человеком энергии воды.</w:t>
      </w:r>
    </w:p>
    <w:p w:rsidR="003045A9" w:rsidRPr="00EC7A25" w:rsidRDefault="003045A9" w:rsidP="003045A9">
      <w:pPr>
        <w:spacing w:line="360" w:lineRule="auto"/>
        <w:ind w:firstLine="708"/>
        <w:jc w:val="both"/>
        <w:rPr>
          <w:sz w:val="28"/>
          <w:szCs w:val="28"/>
        </w:rPr>
      </w:pPr>
      <w:r w:rsidRPr="00EC7A25">
        <w:rPr>
          <w:sz w:val="28"/>
          <w:szCs w:val="28"/>
        </w:rPr>
        <w:t>Использование космических методов в исследовании влияния человека на гидросферу.</w:t>
      </w:r>
    </w:p>
    <w:p w:rsidR="003045A9" w:rsidRPr="00EC7A25" w:rsidRDefault="003045A9" w:rsidP="003045A9">
      <w:pPr>
        <w:spacing w:line="360" w:lineRule="auto"/>
        <w:jc w:val="both"/>
        <w:rPr>
          <w:sz w:val="28"/>
          <w:szCs w:val="28"/>
        </w:rPr>
      </w:pPr>
      <w:r w:rsidRPr="00EC7A25">
        <w:rPr>
          <w:sz w:val="28"/>
          <w:szCs w:val="28"/>
        </w:rPr>
        <w:t>Практические работы</w:t>
      </w:r>
    </w:p>
    <w:p w:rsidR="003045A9" w:rsidRPr="00EC7A25" w:rsidRDefault="003045A9" w:rsidP="003045A9">
      <w:pPr>
        <w:spacing w:line="360" w:lineRule="auto"/>
        <w:jc w:val="both"/>
        <w:rPr>
          <w:sz w:val="28"/>
          <w:szCs w:val="28"/>
        </w:rPr>
      </w:pPr>
      <w:r w:rsidRPr="00EC7A25">
        <w:rPr>
          <w:sz w:val="28"/>
          <w:szCs w:val="28"/>
        </w:rPr>
        <w:t>Сравнение двух рек (России и мира) по заданным признакам.</w:t>
      </w:r>
    </w:p>
    <w:p w:rsidR="003045A9" w:rsidRPr="00EC7A25" w:rsidRDefault="003045A9" w:rsidP="003045A9">
      <w:pPr>
        <w:spacing w:line="360" w:lineRule="auto"/>
        <w:jc w:val="both"/>
        <w:rPr>
          <w:sz w:val="28"/>
          <w:szCs w:val="28"/>
        </w:rPr>
      </w:pPr>
      <w:r w:rsidRPr="00EC7A25">
        <w:rPr>
          <w:sz w:val="28"/>
          <w:szCs w:val="28"/>
        </w:rPr>
        <w:t>Характеристика одного из крупнейших озёр России по плану в форме презентации.</w:t>
      </w:r>
    </w:p>
    <w:p w:rsidR="003045A9" w:rsidRPr="00EC7A25" w:rsidRDefault="003045A9" w:rsidP="003045A9">
      <w:pPr>
        <w:spacing w:line="360" w:lineRule="auto"/>
        <w:jc w:val="both"/>
        <w:rPr>
          <w:sz w:val="28"/>
          <w:szCs w:val="28"/>
        </w:rPr>
      </w:pPr>
      <w:r w:rsidRPr="00EC7A25">
        <w:rPr>
          <w:sz w:val="28"/>
          <w:szCs w:val="28"/>
        </w:rPr>
        <w:t>Составление перечня поверхностных водных объектов своего края и их систематизация в форме таблицы.</w:t>
      </w:r>
    </w:p>
    <w:p w:rsidR="003045A9" w:rsidRPr="003045A9" w:rsidRDefault="003045A9" w:rsidP="003045A9">
      <w:pPr>
        <w:spacing w:line="360" w:lineRule="auto"/>
        <w:ind w:firstLine="708"/>
        <w:jc w:val="both"/>
        <w:rPr>
          <w:b/>
          <w:i/>
          <w:sz w:val="28"/>
          <w:szCs w:val="28"/>
        </w:rPr>
      </w:pPr>
      <w:r w:rsidRPr="003045A9">
        <w:rPr>
          <w:b/>
          <w:i/>
          <w:sz w:val="28"/>
          <w:szCs w:val="28"/>
        </w:rPr>
        <w:t>Атмосфера — воздушная оболочка Земли.</w:t>
      </w:r>
    </w:p>
    <w:p w:rsidR="003045A9" w:rsidRPr="00EC7A25" w:rsidRDefault="003045A9" w:rsidP="003045A9">
      <w:pPr>
        <w:spacing w:line="360" w:lineRule="auto"/>
        <w:ind w:firstLine="708"/>
        <w:jc w:val="both"/>
        <w:rPr>
          <w:sz w:val="28"/>
          <w:szCs w:val="28"/>
        </w:rPr>
      </w:pPr>
      <w:r w:rsidRPr="00EC7A25">
        <w:rPr>
          <w:sz w:val="28"/>
          <w:szCs w:val="28"/>
        </w:rPr>
        <w:t>Воздушная оболочка Земли: газовый состав, строение и значение атмосферы.</w:t>
      </w:r>
    </w:p>
    <w:p w:rsidR="003045A9" w:rsidRPr="00EC7A25" w:rsidRDefault="003045A9" w:rsidP="003045A9">
      <w:pPr>
        <w:spacing w:line="360" w:lineRule="auto"/>
        <w:jc w:val="both"/>
        <w:rPr>
          <w:sz w:val="28"/>
          <w:szCs w:val="28"/>
        </w:rPr>
      </w:pPr>
      <w:r w:rsidRPr="00EC7A25">
        <w:rPr>
          <w:sz w:val="28"/>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3045A9" w:rsidRPr="00EC7A25" w:rsidRDefault="003045A9" w:rsidP="003045A9">
      <w:pPr>
        <w:spacing w:line="360" w:lineRule="auto"/>
        <w:ind w:firstLine="708"/>
        <w:jc w:val="both"/>
        <w:rPr>
          <w:sz w:val="28"/>
          <w:szCs w:val="28"/>
        </w:rPr>
      </w:pPr>
      <w:r w:rsidRPr="00EC7A25">
        <w:rPr>
          <w:sz w:val="28"/>
          <w:szCs w:val="28"/>
        </w:rPr>
        <w:t>Атмосферное давление. Ветер и причины его возникновения. Роза ветров. Бризы. Муссоны.</w:t>
      </w:r>
    </w:p>
    <w:p w:rsidR="003045A9" w:rsidRPr="00EC7A25" w:rsidRDefault="003045A9" w:rsidP="003045A9">
      <w:pPr>
        <w:spacing w:line="360" w:lineRule="auto"/>
        <w:ind w:firstLine="708"/>
        <w:jc w:val="both"/>
        <w:rPr>
          <w:sz w:val="28"/>
          <w:szCs w:val="28"/>
        </w:rPr>
      </w:pPr>
      <w:r w:rsidRPr="00EC7A25">
        <w:rPr>
          <w:sz w:val="28"/>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3045A9" w:rsidRPr="00EC7A25" w:rsidRDefault="003045A9" w:rsidP="003045A9">
      <w:pPr>
        <w:spacing w:line="360" w:lineRule="auto"/>
        <w:ind w:firstLine="708"/>
        <w:jc w:val="both"/>
        <w:rPr>
          <w:sz w:val="28"/>
          <w:szCs w:val="28"/>
        </w:rPr>
      </w:pPr>
      <w:r w:rsidRPr="00EC7A25">
        <w:rPr>
          <w:sz w:val="28"/>
          <w:szCs w:val="28"/>
        </w:rPr>
        <w:t>Погода и её показатели. Причины изменения погоды.</w:t>
      </w:r>
      <w:r>
        <w:rPr>
          <w:sz w:val="28"/>
          <w:szCs w:val="28"/>
        </w:rPr>
        <w:t xml:space="preserve"> </w:t>
      </w:r>
      <w:r w:rsidRPr="00EC7A25">
        <w:rPr>
          <w:sz w:val="28"/>
          <w:szCs w:val="28"/>
        </w:rPr>
        <w:t>Климат и климатообразующие факторы. Зависимость климата от географической широты и высоты местности над уровнем моря.</w:t>
      </w:r>
    </w:p>
    <w:p w:rsidR="003045A9" w:rsidRPr="00EC7A25" w:rsidRDefault="003045A9" w:rsidP="003045A9">
      <w:pPr>
        <w:spacing w:line="360" w:lineRule="auto"/>
        <w:ind w:firstLine="708"/>
        <w:jc w:val="both"/>
        <w:rPr>
          <w:sz w:val="28"/>
          <w:szCs w:val="28"/>
        </w:rPr>
      </w:pPr>
      <w:r w:rsidRPr="00EC7A25">
        <w:rPr>
          <w:sz w:val="28"/>
          <w:szCs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3045A9" w:rsidRPr="00EC7A25" w:rsidRDefault="003045A9" w:rsidP="003045A9">
      <w:pPr>
        <w:spacing w:line="360" w:lineRule="auto"/>
        <w:jc w:val="both"/>
        <w:rPr>
          <w:sz w:val="28"/>
          <w:szCs w:val="28"/>
        </w:rPr>
      </w:pPr>
      <w:r w:rsidRPr="00EC7A25">
        <w:rPr>
          <w:sz w:val="28"/>
          <w:szCs w:val="28"/>
        </w:rPr>
        <w:t>Практические работы</w:t>
      </w:r>
    </w:p>
    <w:p w:rsidR="003045A9" w:rsidRPr="00EC7A25" w:rsidRDefault="003045A9" w:rsidP="003045A9">
      <w:pPr>
        <w:spacing w:line="360" w:lineRule="auto"/>
        <w:jc w:val="both"/>
        <w:rPr>
          <w:sz w:val="28"/>
          <w:szCs w:val="28"/>
        </w:rPr>
      </w:pPr>
      <w:r w:rsidRPr="00EC7A25">
        <w:rPr>
          <w:sz w:val="28"/>
          <w:szCs w:val="28"/>
        </w:rPr>
        <w:lastRenderedPageBreak/>
        <w:t>Представление результатов наблюдения за погодой своей местности.</w:t>
      </w:r>
    </w:p>
    <w:p w:rsidR="003045A9" w:rsidRPr="00EC7A25" w:rsidRDefault="003045A9" w:rsidP="003045A9">
      <w:pPr>
        <w:spacing w:line="360" w:lineRule="auto"/>
        <w:jc w:val="both"/>
        <w:rPr>
          <w:sz w:val="28"/>
          <w:szCs w:val="28"/>
        </w:rPr>
      </w:pPr>
      <w:r w:rsidRPr="00EC7A25">
        <w:rPr>
          <w:sz w:val="28"/>
          <w:szCs w:val="28"/>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3045A9" w:rsidRPr="003045A9" w:rsidRDefault="003045A9" w:rsidP="003045A9">
      <w:pPr>
        <w:spacing w:line="360" w:lineRule="auto"/>
        <w:ind w:firstLine="708"/>
        <w:jc w:val="both"/>
        <w:rPr>
          <w:b/>
          <w:i/>
          <w:sz w:val="28"/>
          <w:szCs w:val="28"/>
        </w:rPr>
      </w:pPr>
      <w:r w:rsidRPr="003045A9">
        <w:rPr>
          <w:b/>
          <w:i/>
          <w:sz w:val="28"/>
          <w:szCs w:val="28"/>
        </w:rPr>
        <w:t>Биосфера — оболочка жизни</w:t>
      </w:r>
    </w:p>
    <w:p w:rsidR="003045A9" w:rsidRPr="00EC7A25" w:rsidRDefault="003045A9" w:rsidP="003045A9">
      <w:pPr>
        <w:spacing w:line="360" w:lineRule="auto"/>
        <w:ind w:firstLine="708"/>
        <w:jc w:val="both"/>
        <w:rPr>
          <w:sz w:val="28"/>
          <w:szCs w:val="28"/>
        </w:rPr>
      </w:pPr>
      <w:r w:rsidRPr="00EC7A25">
        <w:rPr>
          <w:sz w:val="28"/>
          <w:szCs w:val="2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w:t>
      </w:r>
    </w:p>
    <w:p w:rsidR="003045A9" w:rsidRPr="00EC7A25" w:rsidRDefault="003045A9" w:rsidP="003045A9">
      <w:pPr>
        <w:spacing w:line="360" w:lineRule="auto"/>
        <w:ind w:firstLine="708"/>
        <w:jc w:val="both"/>
        <w:rPr>
          <w:sz w:val="28"/>
          <w:szCs w:val="28"/>
        </w:rPr>
      </w:pPr>
      <w:r w:rsidRPr="00EC7A25">
        <w:rPr>
          <w:sz w:val="28"/>
          <w:szCs w:val="28"/>
        </w:rPr>
        <w:t>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3045A9" w:rsidRPr="00EC7A25" w:rsidRDefault="003045A9" w:rsidP="003045A9">
      <w:pPr>
        <w:spacing w:line="360" w:lineRule="auto"/>
        <w:ind w:firstLine="708"/>
        <w:jc w:val="both"/>
        <w:rPr>
          <w:sz w:val="28"/>
          <w:szCs w:val="28"/>
        </w:rPr>
      </w:pPr>
      <w:r w:rsidRPr="00EC7A25">
        <w:rPr>
          <w:sz w:val="28"/>
          <w:szCs w:val="28"/>
        </w:rPr>
        <w:t>Человек как часть биосферы. Распространение людей на Земле. Исследования и экологические проблемы.</w:t>
      </w:r>
    </w:p>
    <w:p w:rsidR="003045A9" w:rsidRPr="00EC7A25" w:rsidRDefault="003045A9" w:rsidP="003045A9">
      <w:pPr>
        <w:spacing w:line="360" w:lineRule="auto"/>
        <w:jc w:val="both"/>
        <w:rPr>
          <w:sz w:val="28"/>
          <w:szCs w:val="28"/>
        </w:rPr>
      </w:pPr>
      <w:r w:rsidRPr="00EC7A25">
        <w:rPr>
          <w:sz w:val="28"/>
          <w:szCs w:val="28"/>
        </w:rPr>
        <w:t>Практические работы</w:t>
      </w:r>
    </w:p>
    <w:p w:rsidR="003045A9" w:rsidRPr="00EC7A25" w:rsidRDefault="003045A9" w:rsidP="003045A9">
      <w:pPr>
        <w:spacing w:line="360" w:lineRule="auto"/>
        <w:jc w:val="both"/>
        <w:rPr>
          <w:sz w:val="28"/>
          <w:szCs w:val="28"/>
        </w:rPr>
      </w:pPr>
      <w:r w:rsidRPr="00EC7A25">
        <w:rPr>
          <w:sz w:val="28"/>
          <w:szCs w:val="28"/>
        </w:rPr>
        <w:t>1. Характеристика растительности участка местности своего края.</w:t>
      </w:r>
    </w:p>
    <w:p w:rsidR="003045A9" w:rsidRPr="00EC7A25" w:rsidRDefault="003045A9" w:rsidP="003045A9">
      <w:pPr>
        <w:spacing w:line="360" w:lineRule="auto"/>
        <w:jc w:val="both"/>
        <w:rPr>
          <w:sz w:val="28"/>
          <w:szCs w:val="28"/>
        </w:rPr>
      </w:pPr>
      <w:r w:rsidRPr="00EC7A25">
        <w:rPr>
          <w:sz w:val="28"/>
          <w:szCs w:val="28"/>
        </w:rPr>
        <w:t>Заключение</w:t>
      </w:r>
    </w:p>
    <w:p w:rsidR="003045A9" w:rsidRPr="00EC7A25" w:rsidRDefault="003045A9" w:rsidP="003045A9">
      <w:pPr>
        <w:spacing w:line="360" w:lineRule="auto"/>
        <w:jc w:val="both"/>
        <w:rPr>
          <w:sz w:val="28"/>
          <w:szCs w:val="28"/>
        </w:rPr>
      </w:pPr>
      <w:r w:rsidRPr="00EC7A25">
        <w:rPr>
          <w:sz w:val="28"/>
          <w:szCs w:val="28"/>
        </w:rPr>
        <w:t>Природно-территориальные комплексы</w:t>
      </w:r>
    </w:p>
    <w:p w:rsidR="003045A9" w:rsidRPr="00EC7A25" w:rsidRDefault="003045A9" w:rsidP="003045A9">
      <w:pPr>
        <w:spacing w:line="360" w:lineRule="auto"/>
        <w:jc w:val="both"/>
        <w:rPr>
          <w:sz w:val="28"/>
          <w:szCs w:val="28"/>
        </w:rPr>
      </w:pPr>
      <w:r w:rsidRPr="00EC7A25">
        <w:rPr>
          <w:sz w:val="28"/>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3045A9" w:rsidRPr="00EC7A25" w:rsidRDefault="003045A9" w:rsidP="003045A9">
      <w:pPr>
        <w:spacing w:line="360" w:lineRule="auto"/>
        <w:jc w:val="both"/>
        <w:rPr>
          <w:sz w:val="28"/>
          <w:szCs w:val="28"/>
        </w:rPr>
      </w:pPr>
      <w:r w:rsidRPr="00EC7A25">
        <w:rPr>
          <w:sz w:val="28"/>
          <w:szCs w:val="28"/>
        </w:rPr>
        <w:t>Природная среда. Охрана природы. Природные особо охраняемые территории. Всемирное наследие ЮНЕСКО.</w:t>
      </w:r>
    </w:p>
    <w:p w:rsidR="003045A9" w:rsidRPr="00EC7A25" w:rsidRDefault="003045A9" w:rsidP="003045A9">
      <w:pPr>
        <w:spacing w:line="360" w:lineRule="auto"/>
        <w:jc w:val="both"/>
        <w:rPr>
          <w:sz w:val="28"/>
          <w:szCs w:val="28"/>
        </w:rPr>
      </w:pPr>
      <w:r w:rsidRPr="00EC7A25">
        <w:rPr>
          <w:sz w:val="28"/>
          <w:szCs w:val="28"/>
        </w:rPr>
        <w:t>Практическая работа (выполняется на местности)</w:t>
      </w:r>
    </w:p>
    <w:p w:rsidR="003045A9" w:rsidRPr="00EC7A25" w:rsidRDefault="003045A9" w:rsidP="003045A9">
      <w:pPr>
        <w:spacing w:line="360" w:lineRule="auto"/>
        <w:jc w:val="both"/>
        <w:rPr>
          <w:sz w:val="28"/>
          <w:szCs w:val="28"/>
        </w:rPr>
      </w:pPr>
      <w:r w:rsidRPr="00EC7A25">
        <w:rPr>
          <w:sz w:val="28"/>
          <w:szCs w:val="28"/>
        </w:rPr>
        <w:t>1. Характеристика локального природного комплекса по плану.</w:t>
      </w:r>
    </w:p>
    <w:p w:rsidR="00EC7A25" w:rsidRDefault="00EC7A25" w:rsidP="00EC7A25">
      <w:pPr>
        <w:pStyle w:val="210"/>
        <w:shd w:val="clear" w:color="auto" w:fill="auto"/>
        <w:tabs>
          <w:tab w:val="left" w:pos="1579"/>
        </w:tabs>
        <w:spacing w:before="0" w:after="0" w:line="475" w:lineRule="exact"/>
        <w:jc w:val="left"/>
        <w:rPr>
          <w:b/>
        </w:rPr>
      </w:pPr>
      <w:r>
        <w:rPr>
          <w:b/>
        </w:rPr>
        <w:t>7 класс</w:t>
      </w:r>
    </w:p>
    <w:p w:rsidR="002505FB" w:rsidRDefault="002505FB" w:rsidP="002505FB">
      <w:pPr>
        <w:pStyle w:val="af4"/>
        <w:rPr>
          <w:b/>
          <w:sz w:val="24"/>
          <w:szCs w:val="24"/>
        </w:rPr>
      </w:pPr>
    </w:p>
    <w:p w:rsidR="002505FB" w:rsidRPr="002505FB" w:rsidRDefault="002505FB" w:rsidP="002505FB">
      <w:pPr>
        <w:spacing w:line="360" w:lineRule="auto"/>
        <w:ind w:firstLine="708"/>
        <w:jc w:val="both"/>
        <w:rPr>
          <w:b/>
          <w:i/>
          <w:sz w:val="28"/>
          <w:szCs w:val="28"/>
        </w:rPr>
      </w:pPr>
      <w:r w:rsidRPr="002505FB">
        <w:rPr>
          <w:b/>
          <w:i/>
          <w:sz w:val="28"/>
          <w:szCs w:val="28"/>
        </w:rPr>
        <w:t>Введение.</w:t>
      </w:r>
    </w:p>
    <w:p w:rsidR="002505FB" w:rsidRPr="002505FB" w:rsidRDefault="002505FB" w:rsidP="002505FB">
      <w:pPr>
        <w:spacing w:line="360" w:lineRule="auto"/>
        <w:ind w:firstLine="708"/>
        <w:jc w:val="both"/>
        <w:rPr>
          <w:sz w:val="28"/>
          <w:szCs w:val="28"/>
        </w:rPr>
      </w:pPr>
      <w:r w:rsidRPr="002505FB">
        <w:rPr>
          <w:sz w:val="28"/>
          <w:szCs w:val="28"/>
        </w:rPr>
        <w:t>Методы изучения окружающей среды. Фотоизображение как источник географической информации.</w:t>
      </w:r>
    </w:p>
    <w:p w:rsidR="002505FB" w:rsidRPr="002505FB" w:rsidRDefault="002505FB" w:rsidP="002505FB">
      <w:pPr>
        <w:spacing w:line="360" w:lineRule="auto"/>
        <w:ind w:firstLine="708"/>
        <w:jc w:val="both"/>
        <w:rPr>
          <w:sz w:val="28"/>
          <w:szCs w:val="28"/>
        </w:rPr>
      </w:pPr>
      <w:r w:rsidRPr="002505FB">
        <w:rPr>
          <w:sz w:val="28"/>
          <w:szCs w:val="28"/>
        </w:rPr>
        <w:t>Географическая карта – особый источник информации. Понятие «картографическая проекция». Способы отображения информации на картах с помощью условных знаков.</w:t>
      </w:r>
    </w:p>
    <w:p w:rsidR="002505FB" w:rsidRPr="002505FB" w:rsidRDefault="002505FB" w:rsidP="002505FB">
      <w:pPr>
        <w:spacing w:line="360" w:lineRule="auto"/>
        <w:ind w:firstLine="708"/>
        <w:jc w:val="both"/>
        <w:rPr>
          <w:b/>
          <w:i/>
          <w:sz w:val="28"/>
          <w:szCs w:val="28"/>
        </w:rPr>
      </w:pPr>
      <w:r w:rsidRPr="002505FB">
        <w:rPr>
          <w:b/>
          <w:i/>
          <w:sz w:val="28"/>
          <w:szCs w:val="28"/>
        </w:rPr>
        <w:lastRenderedPageBreak/>
        <w:t>Население Земли.</w:t>
      </w:r>
    </w:p>
    <w:p w:rsidR="002505FB" w:rsidRPr="002505FB" w:rsidRDefault="002505FB" w:rsidP="002505FB">
      <w:pPr>
        <w:spacing w:line="360" w:lineRule="auto"/>
        <w:ind w:firstLine="708"/>
        <w:jc w:val="both"/>
        <w:rPr>
          <w:sz w:val="28"/>
          <w:szCs w:val="28"/>
        </w:rPr>
      </w:pPr>
      <w:r w:rsidRPr="002505FB">
        <w:rPr>
          <w:sz w:val="28"/>
          <w:szCs w:val="28"/>
        </w:rPr>
        <w:t>Заселение человеком Земли. Расы. Основные пути рас</w:t>
      </w:r>
      <w:r w:rsidRPr="002505FB">
        <w:rPr>
          <w:sz w:val="28"/>
          <w:szCs w:val="28"/>
        </w:rPr>
        <w:softHyphen/>
        <w:t>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w:t>
      </w:r>
      <w:r w:rsidRPr="002505FB">
        <w:rPr>
          <w:sz w:val="28"/>
          <w:szCs w:val="28"/>
        </w:rPr>
        <w:softHyphen/>
        <w:t>личных рас.</w:t>
      </w:r>
    </w:p>
    <w:p w:rsidR="002505FB" w:rsidRPr="002505FB" w:rsidRDefault="002505FB" w:rsidP="002505FB">
      <w:pPr>
        <w:spacing w:line="360" w:lineRule="auto"/>
        <w:ind w:firstLine="708"/>
        <w:jc w:val="both"/>
        <w:rPr>
          <w:sz w:val="28"/>
          <w:szCs w:val="28"/>
        </w:rPr>
      </w:pPr>
      <w:r w:rsidRPr="002505FB">
        <w:rPr>
          <w:sz w:val="28"/>
          <w:szCs w:val="28"/>
        </w:rPr>
        <w:t>Численность населения Земли, её изменение во време</w:t>
      </w:r>
      <w:r w:rsidRPr="002505FB">
        <w:rPr>
          <w:sz w:val="28"/>
          <w:szCs w:val="28"/>
        </w:rPr>
        <w:softHyphen/>
        <w:t>ни.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w:t>
      </w:r>
      <w:r w:rsidRPr="002505FB">
        <w:rPr>
          <w:sz w:val="28"/>
          <w:szCs w:val="28"/>
        </w:rPr>
        <w:softHyphen/>
        <w:t>нозы изменения численности населения Земли. Факторы, влияющие на рост численности населения. Рож</w:t>
      </w:r>
      <w:r w:rsidRPr="002505FB">
        <w:rPr>
          <w:sz w:val="28"/>
          <w:szCs w:val="28"/>
        </w:rPr>
        <w:softHyphen/>
        <w:t>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w:t>
      </w:r>
      <w:r w:rsidRPr="002505FB">
        <w:rPr>
          <w:sz w:val="28"/>
          <w:szCs w:val="28"/>
        </w:rPr>
        <w:softHyphen/>
        <w:t>ции.</w:t>
      </w:r>
    </w:p>
    <w:p w:rsidR="002505FB" w:rsidRPr="002505FB" w:rsidRDefault="002505FB" w:rsidP="002505FB">
      <w:pPr>
        <w:spacing w:line="360" w:lineRule="auto"/>
        <w:ind w:firstLine="708"/>
        <w:jc w:val="both"/>
        <w:rPr>
          <w:sz w:val="28"/>
          <w:szCs w:val="28"/>
        </w:rPr>
      </w:pPr>
      <w:r w:rsidRPr="002505FB">
        <w:rPr>
          <w:sz w:val="28"/>
          <w:szCs w:val="28"/>
        </w:rPr>
        <w:t>Размещение людей на Земле. Показатель плотности населения. Среднемировая плотность населения и её измене</w:t>
      </w:r>
      <w:r w:rsidRPr="002505FB">
        <w:rPr>
          <w:sz w:val="28"/>
          <w:szCs w:val="28"/>
        </w:rPr>
        <w:softHyphen/>
        <w:t>ние со временем. Карта плотности населения. Неравномер</w:t>
      </w:r>
      <w:r w:rsidRPr="002505FB">
        <w:rPr>
          <w:sz w:val="28"/>
          <w:szCs w:val="28"/>
        </w:rPr>
        <w:softHyphen/>
        <w:t>ность размещения населения мира. Факторы, влияющие на размещение населения. Хозяй</w:t>
      </w:r>
      <w:r w:rsidRPr="002505FB">
        <w:rPr>
          <w:sz w:val="28"/>
          <w:szCs w:val="28"/>
        </w:rPr>
        <w:softHyphen/>
        <w:t>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2505FB" w:rsidRPr="002505FB" w:rsidRDefault="002505FB" w:rsidP="002505FB">
      <w:pPr>
        <w:spacing w:line="360" w:lineRule="auto"/>
        <w:ind w:firstLine="708"/>
        <w:jc w:val="both"/>
        <w:rPr>
          <w:sz w:val="28"/>
          <w:szCs w:val="28"/>
        </w:rPr>
      </w:pPr>
      <w:r w:rsidRPr="002505FB">
        <w:rPr>
          <w:sz w:val="28"/>
          <w:szCs w:val="28"/>
        </w:rPr>
        <w:t>Народы и религии мира. Народ. Языковые семьи. Геог</w:t>
      </w:r>
      <w:r w:rsidRPr="002505FB">
        <w:rPr>
          <w:sz w:val="28"/>
          <w:szCs w:val="28"/>
        </w:rPr>
        <w:softHyphen/>
        <w:t>рафия народов и языков. Карта народов мира. Мировые и национальные религии, их география.</w:t>
      </w:r>
    </w:p>
    <w:p w:rsidR="002505FB" w:rsidRPr="002505FB" w:rsidRDefault="002505FB" w:rsidP="002505FB">
      <w:pPr>
        <w:spacing w:line="360" w:lineRule="auto"/>
        <w:ind w:firstLine="708"/>
        <w:jc w:val="both"/>
        <w:rPr>
          <w:sz w:val="28"/>
          <w:szCs w:val="28"/>
        </w:rPr>
      </w:pPr>
      <w:r w:rsidRPr="002505FB">
        <w:rPr>
          <w:sz w:val="28"/>
          <w:szCs w:val="28"/>
        </w:rPr>
        <w:t>Хозяйственная деятельность людей. Понятие о совре</w:t>
      </w:r>
      <w:r w:rsidRPr="002505FB">
        <w:rPr>
          <w:sz w:val="28"/>
          <w:szCs w:val="28"/>
        </w:rPr>
        <w:softHyphen/>
        <w:t>менном хозяйстве, его составе. Основные виды хозяйствен</w:t>
      </w:r>
      <w:r w:rsidRPr="002505FB">
        <w:rPr>
          <w:sz w:val="28"/>
          <w:szCs w:val="28"/>
        </w:rPr>
        <w:softHyphen/>
        <w:t>ной деятельности людей, их география.</w:t>
      </w:r>
    </w:p>
    <w:p w:rsidR="002505FB" w:rsidRPr="002505FB" w:rsidRDefault="002505FB" w:rsidP="002505FB">
      <w:pPr>
        <w:spacing w:line="360" w:lineRule="auto"/>
        <w:ind w:firstLine="708"/>
        <w:jc w:val="both"/>
        <w:rPr>
          <w:sz w:val="28"/>
          <w:szCs w:val="28"/>
        </w:rPr>
      </w:pPr>
      <w:r w:rsidRPr="002505FB">
        <w:rPr>
          <w:sz w:val="28"/>
          <w:szCs w:val="28"/>
        </w:rPr>
        <w:t>Городское и сельское население. Города и сельские посе</w:t>
      </w:r>
      <w:r w:rsidRPr="002505FB">
        <w:rPr>
          <w:sz w:val="28"/>
          <w:szCs w:val="28"/>
        </w:rPr>
        <w:softHyphen/>
        <w:t>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2505FB" w:rsidRPr="002505FB" w:rsidRDefault="002505FB" w:rsidP="002505FB">
      <w:pPr>
        <w:spacing w:line="360" w:lineRule="auto"/>
        <w:ind w:firstLine="708"/>
        <w:jc w:val="both"/>
        <w:rPr>
          <w:b/>
          <w:i/>
          <w:sz w:val="28"/>
          <w:szCs w:val="28"/>
        </w:rPr>
      </w:pPr>
      <w:r w:rsidRPr="002505FB">
        <w:rPr>
          <w:b/>
          <w:i/>
          <w:sz w:val="28"/>
          <w:szCs w:val="28"/>
        </w:rPr>
        <w:t>Природа Земли</w:t>
      </w:r>
    </w:p>
    <w:p w:rsidR="002505FB" w:rsidRPr="002505FB" w:rsidRDefault="002505FB" w:rsidP="002505FB">
      <w:pPr>
        <w:spacing w:line="360" w:lineRule="auto"/>
        <w:ind w:firstLine="708"/>
        <w:jc w:val="both"/>
        <w:rPr>
          <w:sz w:val="28"/>
          <w:szCs w:val="28"/>
        </w:rPr>
      </w:pPr>
      <w:r w:rsidRPr="002505FB">
        <w:rPr>
          <w:sz w:val="28"/>
          <w:szCs w:val="28"/>
        </w:rPr>
        <w:t>Современный облик Земли: планетарные географичес</w:t>
      </w:r>
      <w:r w:rsidRPr="002505FB">
        <w:rPr>
          <w:sz w:val="28"/>
          <w:szCs w:val="28"/>
        </w:rPr>
        <w:softHyphen/>
        <w:t xml:space="preserve">кие закономерности. </w:t>
      </w:r>
    </w:p>
    <w:p w:rsidR="002505FB" w:rsidRPr="002505FB" w:rsidRDefault="002505FB" w:rsidP="002505FB">
      <w:pPr>
        <w:spacing w:line="360" w:lineRule="auto"/>
        <w:jc w:val="both"/>
        <w:rPr>
          <w:sz w:val="28"/>
          <w:szCs w:val="28"/>
        </w:rPr>
      </w:pPr>
      <w:r w:rsidRPr="002505FB">
        <w:rPr>
          <w:sz w:val="28"/>
          <w:szCs w:val="28"/>
        </w:rPr>
        <w:t xml:space="preserve">Земная кора и литосфера. Развитие земной коры. Формирование облика планеты. Происхождение материков и океанов. Цикличность тектонических процессов в развитии земной коры. Геологические эры. Движение и взаимодействие литосферных </w:t>
      </w:r>
      <w:r w:rsidRPr="002505FB">
        <w:rPr>
          <w:sz w:val="28"/>
          <w:szCs w:val="28"/>
        </w:rPr>
        <w:lastRenderedPageBreak/>
        <w:t>плит. Гипотеза А. Вегенера</w:t>
      </w:r>
    </w:p>
    <w:p w:rsidR="002505FB" w:rsidRDefault="002505FB" w:rsidP="002505FB">
      <w:pPr>
        <w:spacing w:line="360" w:lineRule="auto"/>
        <w:ind w:firstLine="708"/>
        <w:jc w:val="both"/>
        <w:rPr>
          <w:sz w:val="28"/>
          <w:szCs w:val="28"/>
        </w:rPr>
      </w:pPr>
      <w:r w:rsidRPr="002505FB">
        <w:rPr>
          <w:sz w:val="28"/>
          <w:szCs w:val="28"/>
        </w:rPr>
        <w:t>Земная кора на карте. Платформа и её строение. Карта строения земной коры. Складчатые области. Складчато-глыбовые и возрожденные горы. Размещение на Земле гор и равнин.</w:t>
      </w:r>
    </w:p>
    <w:p w:rsidR="002505FB" w:rsidRDefault="002505FB" w:rsidP="002505FB">
      <w:pPr>
        <w:spacing w:line="360" w:lineRule="auto"/>
        <w:ind w:firstLine="708"/>
        <w:jc w:val="both"/>
        <w:rPr>
          <w:sz w:val="28"/>
          <w:szCs w:val="28"/>
        </w:rPr>
      </w:pPr>
      <w:r w:rsidRPr="002505FB">
        <w:rPr>
          <w:sz w:val="28"/>
          <w:szCs w:val="28"/>
        </w:rPr>
        <w:t>Тепло на Земле. Температура воздуха на разных широтах. Распределение температур на Земле. Тепловые пояса. Изотермы.</w:t>
      </w:r>
    </w:p>
    <w:p w:rsidR="002505FB" w:rsidRDefault="002505FB" w:rsidP="002505FB">
      <w:pPr>
        <w:spacing w:line="360" w:lineRule="auto"/>
        <w:ind w:firstLine="708"/>
        <w:jc w:val="both"/>
        <w:rPr>
          <w:sz w:val="28"/>
          <w:szCs w:val="28"/>
        </w:rPr>
      </w:pPr>
      <w:r w:rsidRPr="002505FB">
        <w:rPr>
          <w:sz w:val="28"/>
          <w:szCs w:val="28"/>
        </w:rPr>
        <w:t>Атмосферное давление. Распределение влага на поверхности Земли. Давление воздуха и осадки на разных широтах. Распределение атмосферного дав</w:t>
      </w:r>
      <w:r>
        <w:rPr>
          <w:sz w:val="28"/>
          <w:szCs w:val="28"/>
        </w:rPr>
        <w:t>ления и осадков на земном шаре.</w:t>
      </w:r>
    </w:p>
    <w:p w:rsidR="002505FB" w:rsidRDefault="002505FB" w:rsidP="002505FB">
      <w:pPr>
        <w:spacing w:line="360" w:lineRule="auto"/>
        <w:ind w:firstLine="708"/>
        <w:jc w:val="both"/>
        <w:rPr>
          <w:sz w:val="28"/>
          <w:szCs w:val="28"/>
        </w:rPr>
      </w:pPr>
      <w:r w:rsidRPr="002505FB">
        <w:rPr>
          <w:sz w:val="28"/>
          <w:szCs w:val="28"/>
        </w:rPr>
        <w:t>Воздушные массы и их свойства. Общая циркуляция атмосферы. Типы воздушных масс и их свойства. Пассаты. Западные ветры умеренных широт. Восточные (стоковые) ветры полярных областей. Муссоны.</w:t>
      </w:r>
    </w:p>
    <w:p w:rsidR="002505FB" w:rsidRDefault="002505FB" w:rsidP="002505FB">
      <w:pPr>
        <w:spacing w:line="360" w:lineRule="auto"/>
        <w:ind w:firstLine="708"/>
        <w:jc w:val="both"/>
        <w:rPr>
          <w:sz w:val="28"/>
          <w:szCs w:val="28"/>
        </w:rPr>
      </w:pPr>
      <w:r w:rsidRPr="002505FB">
        <w:rPr>
          <w:sz w:val="28"/>
          <w:szCs w:val="28"/>
        </w:rPr>
        <w:t>Климат и климатические пояса. Роль климатических факторов в формировании климата. Климатические пояса и области Земли. Основные и переходные климатические пояса.</w:t>
      </w:r>
    </w:p>
    <w:p w:rsidR="002505FB" w:rsidRDefault="002505FB" w:rsidP="002505FB">
      <w:pPr>
        <w:spacing w:line="360" w:lineRule="auto"/>
        <w:ind w:firstLine="708"/>
        <w:jc w:val="both"/>
        <w:rPr>
          <w:sz w:val="28"/>
          <w:szCs w:val="28"/>
        </w:rPr>
      </w:pPr>
      <w:r w:rsidRPr="002505FB">
        <w:rPr>
          <w:sz w:val="28"/>
          <w:szCs w:val="28"/>
        </w:rPr>
        <w:t>Роль Мирового Океана в формировании климатов Земли. Причины образования океанических течений. Виды океанических течений. Основные поверхностные течения Мирового океана. Океан и атмосфера. Влияние течений на формирование климата отдельных территорий.</w:t>
      </w:r>
    </w:p>
    <w:p w:rsidR="002505FB" w:rsidRDefault="002505FB" w:rsidP="002505FB">
      <w:pPr>
        <w:spacing w:line="360" w:lineRule="auto"/>
        <w:ind w:firstLine="708"/>
        <w:jc w:val="both"/>
        <w:rPr>
          <w:sz w:val="28"/>
          <w:szCs w:val="28"/>
        </w:rPr>
      </w:pPr>
      <w:r w:rsidRPr="002505FB">
        <w:rPr>
          <w:sz w:val="28"/>
          <w:szCs w:val="28"/>
        </w:rPr>
        <w:t>Реки и озёра Земли. Зависимость рек от рельефа и климата. Крупнейшие реки Земли. Распространение озёр на Земле. Крупнейшие озёра мира.</w:t>
      </w:r>
    </w:p>
    <w:p w:rsidR="002505FB" w:rsidRPr="002505FB" w:rsidRDefault="002505FB" w:rsidP="002505FB">
      <w:pPr>
        <w:spacing w:line="360" w:lineRule="auto"/>
        <w:ind w:firstLine="708"/>
        <w:jc w:val="both"/>
        <w:rPr>
          <w:sz w:val="28"/>
          <w:szCs w:val="28"/>
        </w:rPr>
      </w:pPr>
      <w:r w:rsidRPr="002505FB">
        <w:rPr>
          <w:sz w:val="28"/>
          <w:szCs w:val="28"/>
        </w:rPr>
        <w:t>Разнообразие растительного и животного мира Земли. Биоразнообразие. Значение биоразнообразия. Биомасса. Влияние природных условий на распространение животного и растительного мира. Географическая зональность в распространении животных и растений. Приспособление растений и животных  к природным условиям. Основные причины различий флоры и фауны материков. Охрана природы. Особо охраняемые территории.</w:t>
      </w:r>
    </w:p>
    <w:p w:rsidR="002505FB" w:rsidRPr="002505FB" w:rsidRDefault="002505FB" w:rsidP="00A95667">
      <w:pPr>
        <w:spacing w:line="360" w:lineRule="auto"/>
        <w:ind w:firstLine="708"/>
        <w:jc w:val="both"/>
        <w:rPr>
          <w:sz w:val="28"/>
          <w:szCs w:val="28"/>
        </w:rPr>
      </w:pPr>
      <w:r w:rsidRPr="002505FB">
        <w:rPr>
          <w:sz w:val="28"/>
          <w:szCs w:val="28"/>
        </w:rPr>
        <w:t xml:space="preserve">Почвы как особое природное образование. Почвенное разнообразие. Факторы почвообразования. В.В. Докучаев и закон мировой почвенной зональности. Закономерности распространения почв на Земле. Основные зональные типы почв, их особенности. Плодородие почв. Использование почв человеком. Охрана почв. </w:t>
      </w:r>
    </w:p>
    <w:p w:rsidR="00C87970" w:rsidRDefault="002505FB" w:rsidP="00C87970">
      <w:pPr>
        <w:spacing w:line="360" w:lineRule="auto"/>
        <w:ind w:firstLine="708"/>
        <w:jc w:val="both"/>
        <w:rPr>
          <w:b/>
          <w:i/>
          <w:sz w:val="28"/>
          <w:szCs w:val="28"/>
        </w:rPr>
      </w:pPr>
      <w:r w:rsidRPr="00C87970">
        <w:rPr>
          <w:b/>
          <w:i/>
          <w:sz w:val="28"/>
          <w:szCs w:val="28"/>
        </w:rPr>
        <w:t>Прир</w:t>
      </w:r>
      <w:r w:rsidR="00C87970" w:rsidRPr="00C87970">
        <w:rPr>
          <w:b/>
          <w:i/>
          <w:sz w:val="28"/>
          <w:szCs w:val="28"/>
        </w:rPr>
        <w:t>одные комплексы и регионы</w:t>
      </w:r>
    </w:p>
    <w:p w:rsidR="00C87970" w:rsidRDefault="002505FB" w:rsidP="00C87970">
      <w:pPr>
        <w:spacing w:line="360" w:lineRule="auto"/>
        <w:ind w:firstLine="708"/>
        <w:jc w:val="both"/>
        <w:rPr>
          <w:sz w:val="28"/>
          <w:szCs w:val="28"/>
        </w:rPr>
      </w:pPr>
      <w:r w:rsidRPr="002505FB">
        <w:rPr>
          <w:sz w:val="28"/>
          <w:szCs w:val="28"/>
        </w:rPr>
        <w:lastRenderedPageBreak/>
        <w:t>Природные зоны Земли. Причины смены природных зон. Изменение природны</w:t>
      </w:r>
      <w:r w:rsidR="00C87970">
        <w:rPr>
          <w:sz w:val="28"/>
          <w:szCs w:val="28"/>
        </w:rPr>
        <w:t>х зон под воздействием человека.</w:t>
      </w:r>
    </w:p>
    <w:p w:rsidR="002505FB" w:rsidRPr="00C87970" w:rsidRDefault="002505FB" w:rsidP="00C87970">
      <w:pPr>
        <w:spacing w:line="360" w:lineRule="auto"/>
        <w:ind w:firstLine="708"/>
        <w:jc w:val="both"/>
        <w:rPr>
          <w:b/>
          <w:i/>
          <w:sz w:val="28"/>
          <w:szCs w:val="28"/>
        </w:rPr>
      </w:pPr>
      <w:r w:rsidRPr="002505FB">
        <w:rPr>
          <w:sz w:val="28"/>
          <w:szCs w:val="28"/>
        </w:rPr>
        <w:t>Океаны Земли. Тихий, Северный Ледовитый, Атлантический и Индийский океаны. Географическое положение, площадь, средняя и максимальная глубины океанов. Особенности природы, природные богатства, о</w:t>
      </w:r>
      <w:r w:rsidR="00C87970">
        <w:rPr>
          <w:sz w:val="28"/>
          <w:szCs w:val="28"/>
        </w:rPr>
        <w:t xml:space="preserve">рганический мир, хозяйственное </w:t>
      </w:r>
      <w:r w:rsidRPr="002505FB">
        <w:rPr>
          <w:sz w:val="28"/>
          <w:szCs w:val="28"/>
        </w:rPr>
        <w:t>освоение океанов. Экологические проблемы океанов. Охрана природы.</w:t>
      </w:r>
    </w:p>
    <w:p w:rsidR="00C87970" w:rsidRDefault="002505FB" w:rsidP="00C87970">
      <w:pPr>
        <w:spacing w:line="360" w:lineRule="auto"/>
        <w:ind w:firstLine="708"/>
        <w:jc w:val="both"/>
        <w:rPr>
          <w:sz w:val="28"/>
          <w:szCs w:val="28"/>
        </w:rPr>
      </w:pPr>
      <w:r w:rsidRPr="002505FB">
        <w:rPr>
          <w:sz w:val="28"/>
          <w:szCs w:val="28"/>
        </w:rPr>
        <w:t>Материки как крупные природные комплексы Земли. Материки – Евразия, Африка, Северная Америка, Южная Америка, Антарктида, Австралия. Современное геог</w:t>
      </w:r>
      <w:r w:rsidR="00C87970">
        <w:rPr>
          <w:sz w:val="28"/>
          <w:szCs w:val="28"/>
        </w:rPr>
        <w:t>рафическое положение материков.</w:t>
      </w:r>
    </w:p>
    <w:p w:rsidR="00C87970" w:rsidRDefault="002505FB" w:rsidP="00C87970">
      <w:pPr>
        <w:spacing w:line="360" w:lineRule="auto"/>
        <w:ind w:firstLine="708"/>
        <w:jc w:val="both"/>
        <w:rPr>
          <w:sz w:val="28"/>
          <w:szCs w:val="28"/>
        </w:rPr>
      </w:pPr>
      <w:r w:rsidRPr="002505FB">
        <w:rPr>
          <w:sz w:val="28"/>
          <w:szCs w:val="28"/>
        </w:rPr>
        <w:t>Историко-культурные районы мира. Географ</w:t>
      </w:r>
      <w:r w:rsidR="00C87970">
        <w:rPr>
          <w:sz w:val="28"/>
          <w:szCs w:val="28"/>
        </w:rPr>
        <w:t xml:space="preserve">ические регионы. Деление Земли </w:t>
      </w:r>
      <w:r w:rsidRPr="002505FB">
        <w:rPr>
          <w:sz w:val="28"/>
          <w:szCs w:val="28"/>
        </w:rPr>
        <w:t>и мира на части. Часть света. Географические регионы. Историко-культурные регионы. Понятие «граница».  Естественные и воображаемые границы.</w:t>
      </w:r>
    </w:p>
    <w:p w:rsidR="00C87970" w:rsidRDefault="002505FB" w:rsidP="00C87970">
      <w:pPr>
        <w:spacing w:line="360" w:lineRule="auto"/>
        <w:ind w:firstLine="708"/>
        <w:jc w:val="both"/>
        <w:rPr>
          <w:sz w:val="28"/>
          <w:szCs w:val="28"/>
        </w:rPr>
      </w:pPr>
      <w:r w:rsidRPr="002505FB">
        <w:rPr>
          <w:sz w:val="28"/>
          <w:szCs w:val="28"/>
        </w:rPr>
        <w:t>Объединение стран в организации и союзы. Организация Объединенных  Наций (ООН). Сотруд</w:t>
      </w:r>
      <w:r w:rsidR="00C87970">
        <w:rPr>
          <w:sz w:val="28"/>
          <w:szCs w:val="28"/>
        </w:rPr>
        <w:t>ничество стран. Диалог культур.</w:t>
      </w:r>
    </w:p>
    <w:p w:rsidR="002505FB" w:rsidRPr="00C87970" w:rsidRDefault="00C87970" w:rsidP="00C87970">
      <w:pPr>
        <w:spacing w:line="360" w:lineRule="auto"/>
        <w:ind w:firstLine="708"/>
        <w:jc w:val="both"/>
        <w:rPr>
          <w:b/>
          <w:i/>
          <w:sz w:val="28"/>
          <w:szCs w:val="28"/>
        </w:rPr>
      </w:pPr>
      <w:r w:rsidRPr="00C87970">
        <w:rPr>
          <w:b/>
          <w:i/>
          <w:sz w:val="28"/>
          <w:szCs w:val="28"/>
        </w:rPr>
        <w:t>Материки, океаны и страны</w:t>
      </w:r>
    </w:p>
    <w:p w:rsidR="002505FB" w:rsidRPr="002505FB" w:rsidRDefault="002505FB" w:rsidP="00C87970">
      <w:pPr>
        <w:spacing w:line="360" w:lineRule="auto"/>
        <w:ind w:firstLine="708"/>
        <w:jc w:val="both"/>
        <w:rPr>
          <w:sz w:val="28"/>
          <w:szCs w:val="28"/>
        </w:rPr>
      </w:pPr>
      <w:r w:rsidRPr="002505FB">
        <w:rPr>
          <w:sz w:val="28"/>
          <w:szCs w:val="28"/>
        </w:rPr>
        <w:t>Материки, океаны и страны.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w:t>
      </w:r>
      <w:r w:rsidRPr="002505FB">
        <w:rPr>
          <w:sz w:val="28"/>
          <w:szCs w:val="28"/>
        </w:rPr>
        <w:softHyphen/>
        <w:t>ление материков. Природные ресурсы и их использование. Изменение природы под влиянием хозяйственной деятельнос</w:t>
      </w:r>
      <w:r w:rsidRPr="002505FB">
        <w:rPr>
          <w:sz w:val="28"/>
          <w:szCs w:val="28"/>
        </w:rPr>
        <w:softHyphen/>
        <w:t>ти человека.</w:t>
      </w:r>
    </w:p>
    <w:p w:rsidR="002505FB" w:rsidRPr="002505FB" w:rsidRDefault="002505FB" w:rsidP="00C87970">
      <w:pPr>
        <w:spacing w:line="360" w:lineRule="auto"/>
        <w:ind w:firstLine="708"/>
        <w:jc w:val="both"/>
        <w:rPr>
          <w:sz w:val="28"/>
          <w:szCs w:val="28"/>
        </w:rPr>
      </w:pPr>
      <w:r w:rsidRPr="002505FB">
        <w:rPr>
          <w:sz w:val="28"/>
          <w:szCs w:val="28"/>
        </w:rPr>
        <w:t>Океаны Земли. Особенности природы, природные богат</w:t>
      </w:r>
      <w:r w:rsidRPr="002505FB">
        <w:rPr>
          <w:sz w:val="28"/>
          <w:szCs w:val="28"/>
        </w:rPr>
        <w:softHyphen/>
        <w:t>ства, хозяйственное освоение Северного Ледовитого, Атлан</w:t>
      </w:r>
      <w:r w:rsidRPr="002505FB">
        <w:rPr>
          <w:sz w:val="28"/>
          <w:szCs w:val="28"/>
        </w:rPr>
        <w:softHyphen/>
        <w:t>тического, Индийского и Тихого океанов. Охрана природы.</w:t>
      </w:r>
    </w:p>
    <w:p w:rsidR="002505FB" w:rsidRPr="002505FB" w:rsidRDefault="002505FB" w:rsidP="00C87970">
      <w:pPr>
        <w:spacing w:line="360" w:lineRule="auto"/>
        <w:ind w:firstLine="708"/>
        <w:jc w:val="both"/>
        <w:rPr>
          <w:sz w:val="28"/>
          <w:szCs w:val="28"/>
        </w:rPr>
      </w:pPr>
      <w:r w:rsidRPr="002505FB">
        <w:rPr>
          <w:sz w:val="28"/>
          <w:szCs w:val="28"/>
        </w:rPr>
        <w:t>Историко-культурные районы мира. Памятники природ</w:t>
      </w:r>
      <w:r w:rsidRPr="002505FB">
        <w:rPr>
          <w:sz w:val="28"/>
          <w:szCs w:val="28"/>
        </w:rPr>
        <w:softHyphen/>
        <w:t>ного и культурного наследия человечества.</w:t>
      </w:r>
    </w:p>
    <w:p w:rsidR="002505FB" w:rsidRPr="002505FB" w:rsidRDefault="002505FB" w:rsidP="00C87970">
      <w:pPr>
        <w:spacing w:line="360" w:lineRule="auto"/>
        <w:ind w:firstLine="708"/>
        <w:jc w:val="both"/>
        <w:rPr>
          <w:sz w:val="28"/>
          <w:szCs w:val="28"/>
        </w:rPr>
      </w:pPr>
      <w:r w:rsidRPr="002505FB">
        <w:rPr>
          <w:sz w:val="28"/>
          <w:szCs w:val="28"/>
        </w:rPr>
        <w:t>Многообразие стран, их основные типы. Столицы и круп</w:t>
      </w:r>
      <w:r w:rsidRPr="002505FB">
        <w:rPr>
          <w:sz w:val="28"/>
          <w:szCs w:val="28"/>
        </w:rPr>
        <w:softHyphen/>
        <w:t>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2505FB" w:rsidRPr="002505FB" w:rsidRDefault="002505FB" w:rsidP="00C87970">
      <w:pPr>
        <w:spacing w:line="360" w:lineRule="auto"/>
        <w:ind w:firstLine="708"/>
        <w:jc w:val="both"/>
        <w:rPr>
          <w:sz w:val="28"/>
          <w:szCs w:val="28"/>
        </w:rPr>
      </w:pPr>
      <w:r w:rsidRPr="002505FB">
        <w:rPr>
          <w:sz w:val="28"/>
          <w:szCs w:val="28"/>
        </w:rPr>
        <w:t>Характеристика материков Земли.</w:t>
      </w:r>
    </w:p>
    <w:p w:rsidR="002505FB" w:rsidRPr="002505FB" w:rsidRDefault="002505FB" w:rsidP="00C87970">
      <w:pPr>
        <w:spacing w:line="360" w:lineRule="auto"/>
        <w:ind w:firstLine="708"/>
        <w:jc w:val="both"/>
        <w:rPr>
          <w:sz w:val="28"/>
          <w:szCs w:val="28"/>
        </w:rPr>
      </w:pPr>
      <w:r w:rsidRPr="002505FB">
        <w:rPr>
          <w:sz w:val="28"/>
          <w:szCs w:val="28"/>
        </w:rPr>
        <w:t xml:space="preserve">Южные материки. Особенности южных материков Земли. </w:t>
      </w:r>
    </w:p>
    <w:p w:rsidR="002505FB" w:rsidRPr="002505FB" w:rsidRDefault="002505FB" w:rsidP="00C87970">
      <w:pPr>
        <w:spacing w:line="360" w:lineRule="auto"/>
        <w:ind w:firstLine="708"/>
        <w:jc w:val="both"/>
        <w:rPr>
          <w:sz w:val="28"/>
          <w:szCs w:val="28"/>
        </w:rPr>
      </w:pPr>
      <w:r w:rsidRPr="002505FB">
        <w:rPr>
          <w:sz w:val="28"/>
          <w:szCs w:val="28"/>
        </w:rPr>
        <w:t xml:space="preserve">Африка. Географическое положение Африки и история исследования. Рельеф и </w:t>
      </w:r>
      <w:r w:rsidRPr="002505FB">
        <w:rPr>
          <w:sz w:val="28"/>
          <w:szCs w:val="28"/>
        </w:rPr>
        <w:lastRenderedPageBreak/>
        <w:t xml:space="preserve">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2505FB" w:rsidRPr="002505FB" w:rsidRDefault="002505FB" w:rsidP="00C87970">
      <w:pPr>
        <w:spacing w:line="360" w:lineRule="auto"/>
        <w:ind w:firstLine="708"/>
        <w:jc w:val="both"/>
        <w:rPr>
          <w:sz w:val="28"/>
          <w:szCs w:val="28"/>
        </w:rPr>
      </w:pPr>
      <w:r w:rsidRPr="002505FB">
        <w:rPr>
          <w:sz w:val="28"/>
          <w:szCs w:val="28"/>
        </w:rPr>
        <w:t>Особенности стран Северной Африки (регион высоких гор, сурового климата, пустынь и оазисов, а так</w:t>
      </w:r>
      <w:r w:rsidR="00C87970">
        <w:rPr>
          <w:sz w:val="28"/>
          <w:szCs w:val="28"/>
        </w:rPr>
        <w:t xml:space="preserve">же родина древних цивилизаций, </w:t>
      </w:r>
      <w:r w:rsidRPr="002505FB">
        <w:rPr>
          <w:sz w:val="28"/>
          <w:szCs w:val="28"/>
        </w:rPr>
        <w:t>современный район добычи нефти и газа).</w:t>
      </w:r>
    </w:p>
    <w:p w:rsidR="002505FB" w:rsidRPr="002505FB" w:rsidRDefault="002505FB" w:rsidP="00C87970">
      <w:pPr>
        <w:spacing w:line="360" w:lineRule="auto"/>
        <w:ind w:firstLine="708"/>
        <w:jc w:val="both"/>
        <w:rPr>
          <w:sz w:val="28"/>
          <w:szCs w:val="28"/>
        </w:rPr>
      </w:pPr>
      <w:r w:rsidRPr="002505FB">
        <w:rPr>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2505FB" w:rsidRPr="002505FB" w:rsidRDefault="002505FB" w:rsidP="002505FB">
      <w:pPr>
        <w:spacing w:line="360" w:lineRule="auto"/>
        <w:jc w:val="both"/>
        <w:rPr>
          <w:sz w:val="28"/>
          <w:szCs w:val="28"/>
        </w:rPr>
      </w:pPr>
      <w:r w:rsidRPr="002505FB">
        <w:rPr>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2505FB" w:rsidRPr="002505FB" w:rsidRDefault="002505FB" w:rsidP="00C87970">
      <w:pPr>
        <w:spacing w:line="360" w:lineRule="auto"/>
        <w:ind w:firstLine="708"/>
        <w:jc w:val="both"/>
        <w:rPr>
          <w:sz w:val="28"/>
          <w:szCs w:val="28"/>
        </w:rPr>
      </w:pPr>
      <w:r w:rsidRPr="002505FB">
        <w:rPr>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2505FB" w:rsidRPr="002505FB" w:rsidRDefault="002505FB" w:rsidP="00C87970">
      <w:pPr>
        <w:spacing w:line="360" w:lineRule="auto"/>
        <w:ind w:firstLine="708"/>
        <w:jc w:val="both"/>
        <w:rPr>
          <w:sz w:val="28"/>
          <w:szCs w:val="28"/>
        </w:rPr>
      </w:pPr>
      <w:r w:rsidRPr="002505FB">
        <w:rPr>
          <w:sz w:val="28"/>
          <w:szCs w:val="28"/>
        </w:rPr>
        <w:t>Австралия и Океания. Географическое положение, история исследования, особенности природы материка. Эндемики.</w:t>
      </w:r>
    </w:p>
    <w:p w:rsidR="002505FB" w:rsidRPr="002505FB" w:rsidRDefault="002505FB" w:rsidP="00C87970">
      <w:pPr>
        <w:spacing w:line="360" w:lineRule="auto"/>
        <w:ind w:firstLine="708"/>
        <w:jc w:val="both"/>
        <w:rPr>
          <w:sz w:val="28"/>
          <w:szCs w:val="28"/>
        </w:rPr>
      </w:pPr>
      <w:r w:rsidRPr="002505FB">
        <w:rPr>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2505FB" w:rsidRPr="002505FB" w:rsidRDefault="002505FB" w:rsidP="00C87970">
      <w:pPr>
        <w:spacing w:line="360" w:lineRule="auto"/>
        <w:ind w:firstLine="708"/>
        <w:jc w:val="both"/>
        <w:rPr>
          <w:sz w:val="28"/>
          <w:szCs w:val="28"/>
        </w:rPr>
      </w:pPr>
      <w:r w:rsidRPr="002505FB">
        <w:rPr>
          <w:sz w:val="28"/>
          <w:szCs w:val="28"/>
        </w:rPr>
        <w:t>Океания (уникальное природное образование – крупнейшее в мире скопление островов; специфические особенности трех островных групп:</w:t>
      </w:r>
      <w:r w:rsidR="00C87970">
        <w:rPr>
          <w:sz w:val="28"/>
          <w:szCs w:val="28"/>
        </w:rPr>
        <w:t xml:space="preserve"> </w:t>
      </w:r>
      <w:r w:rsidRPr="002505FB">
        <w:rPr>
          <w:sz w:val="28"/>
          <w:szCs w:val="28"/>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2505FB" w:rsidRPr="002505FB" w:rsidRDefault="002505FB" w:rsidP="002505FB">
      <w:pPr>
        <w:spacing w:line="360" w:lineRule="auto"/>
        <w:jc w:val="both"/>
        <w:rPr>
          <w:sz w:val="28"/>
          <w:szCs w:val="28"/>
        </w:rPr>
      </w:pPr>
      <w:r w:rsidRPr="002505FB">
        <w:rPr>
          <w:sz w:val="28"/>
          <w:szCs w:val="28"/>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2505FB" w:rsidRPr="002505FB" w:rsidRDefault="002505FB" w:rsidP="00C87970">
      <w:pPr>
        <w:spacing w:line="360" w:lineRule="auto"/>
        <w:ind w:firstLine="708"/>
        <w:jc w:val="both"/>
        <w:rPr>
          <w:sz w:val="28"/>
          <w:szCs w:val="28"/>
        </w:rPr>
      </w:pPr>
      <w:r w:rsidRPr="002505FB">
        <w:rPr>
          <w:sz w:val="28"/>
          <w:szCs w:val="28"/>
        </w:rPr>
        <w:lastRenderedPageBreak/>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2505FB" w:rsidRPr="002505FB" w:rsidRDefault="002505FB" w:rsidP="00C87970">
      <w:pPr>
        <w:spacing w:line="360" w:lineRule="auto"/>
        <w:ind w:firstLine="708"/>
        <w:jc w:val="both"/>
        <w:rPr>
          <w:sz w:val="28"/>
          <w:szCs w:val="28"/>
        </w:rPr>
      </w:pPr>
      <w:r w:rsidRPr="002505FB">
        <w:rPr>
          <w:sz w:val="28"/>
          <w:szCs w:val="28"/>
        </w:rPr>
        <w:t>Северные материки. Особенности северных материков Земли.</w:t>
      </w:r>
      <w:r w:rsidR="00C87970">
        <w:rPr>
          <w:sz w:val="28"/>
          <w:szCs w:val="28"/>
        </w:rPr>
        <w:t xml:space="preserve"> </w:t>
      </w:r>
      <w:r w:rsidRPr="002505FB">
        <w:rPr>
          <w:sz w:val="28"/>
          <w:szCs w:val="28"/>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2505FB" w:rsidRPr="002505FB" w:rsidRDefault="002505FB" w:rsidP="00C87970">
      <w:pPr>
        <w:spacing w:line="360" w:lineRule="auto"/>
        <w:ind w:firstLine="708"/>
        <w:jc w:val="both"/>
        <w:rPr>
          <w:sz w:val="28"/>
          <w:szCs w:val="28"/>
        </w:rPr>
      </w:pPr>
      <w:r w:rsidRPr="002505FB">
        <w:rPr>
          <w:sz w:val="28"/>
          <w:szCs w:val="28"/>
        </w:rPr>
        <w:t>Характеристика двух стран материка: Канады и Мексики. Описание США – как одной из ведущих стран современного мира.</w:t>
      </w:r>
    </w:p>
    <w:p w:rsidR="002505FB" w:rsidRPr="002505FB" w:rsidRDefault="002505FB" w:rsidP="00C87970">
      <w:pPr>
        <w:spacing w:line="360" w:lineRule="auto"/>
        <w:ind w:firstLine="708"/>
        <w:jc w:val="both"/>
        <w:rPr>
          <w:sz w:val="28"/>
          <w:szCs w:val="28"/>
        </w:rPr>
      </w:pPr>
      <w:r w:rsidRPr="002505FB">
        <w:rPr>
          <w:sz w:val="28"/>
          <w:szCs w:val="28"/>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2505FB" w:rsidRPr="002505FB" w:rsidRDefault="002505FB" w:rsidP="00C87970">
      <w:pPr>
        <w:spacing w:line="360" w:lineRule="auto"/>
        <w:ind w:firstLine="708"/>
        <w:jc w:val="both"/>
        <w:rPr>
          <w:sz w:val="28"/>
          <w:szCs w:val="28"/>
        </w:rPr>
      </w:pPr>
      <w:r w:rsidRPr="002505FB">
        <w:rPr>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2505FB" w:rsidRPr="002505FB" w:rsidRDefault="002505FB" w:rsidP="00C87970">
      <w:pPr>
        <w:spacing w:line="360" w:lineRule="auto"/>
        <w:ind w:firstLine="708"/>
        <w:jc w:val="both"/>
        <w:rPr>
          <w:sz w:val="28"/>
          <w:szCs w:val="28"/>
        </w:rPr>
      </w:pPr>
      <w:r w:rsidRPr="002505FB">
        <w:rPr>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2505FB" w:rsidRPr="002505FB" w:rsidRDefault="002505FB" w:rsidP="002505FB">
      <w:pPr>
        <w:spacing w:line="360" w:lineRule="auto"/>
        <w:jc w:val="both"/>
        <w:rPr>
          <w:sz w:val="28"/>
          <w:szCs w:val="28"/>
        </w:rPr>
      </w:pPr>
      <w:r w:rsidRPr="002505FB">
        <w:rPr>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2505FB" w:rsidRPr="002505FB" w:rsidRDefault="002505FB" w:rsidP="00C87970">
      <w:pPr>
        <w:spacing w:line="360" w:lineRule="auto"/>
        <w:ind w:firstLine="708"/>
        <w:jc w:val="both"/>
        <w:rPr>
          <w:sz w:val="28"/>
          <w:szCs w:val="28"/>
        </w:rPr>
      </w:pPr>
      <w:r w:rsidRPr="002505FB">
        <w:rPr>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2505FB" w:rsidRPr="002505FB" w:rsidRDefault="002505FB" w:rsidP="00C87970">
      <w:pPr>
        <w:spacing w:line="360" w:lineRule="auto"/>
        <w:ind w:firstLine="708"/>
        <w:jc w:val="both"/>
        <w:rPr>
          <w:sz w:val="28"/>
          <w:szCs w:val="28"/>
        </w:rPr>
      </w:pPr>
      <w:r w:rsidRPr="002505FB">
        <w:rPr>
          <w:sz w:val="28"/>
          <w:szCs w:val="28"/>
        </w:rPr>
        <w:t xml:space="preserve">Зарубежная Азия. Страны Юго-Западной Азии (особенности положения региона </w:t>
      </w:r>
      <w:r w:rsidRPr="002505FB">
        <w:rPr>
          <w:sz w:val="28"/>
          <w:szCs w:val="28"/>
        </w:rPr>
        <w:lastRenderedPageBreak/>
        <w:t>(на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2505FB" w:rsidRPr="002505FB" w:rsidRDefault="002505FB" w:rsidP="00C87970">
      <w:pPr>
        <w:spacing w:line="360" w:lineRule="auto"/>
        <w:ind w:firstLine="708"/>
        <w:jc w:val="both"/>
        <w:rPr>
          <w:sz w:val="28"/>
          <w:szCs w:val="28"/>
        </w:rPr>
      </w:pPr>
      <w:r w:rsidRPr="002505FB">
        <w:rPr>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2505FB" w:rsidRPr="002505FB" w:rsidRDefault="002505FB" w:rsidP="00C87970">
      <w:pPr>
        <w:spacing w:line="360" w:lineRule="auto"/>
        <w:ind w:firstLine="708"/>
        <w:jc w:val="both"/>
        <w:rPr>
          <w:sz w:val="28"/>
          <w:szCs w:val="28"/>
        </w:rPr>
      </w:pPr>
      <w:r w:rsidRPr="002505FB">
        <w:rPr>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2505FB" w:rsidRPr="002505FB" w:rsidRDefault="002505FB" w:rsidP="00C87970">
      <w:pPr>
        <w:spacing w:line="360" w:lineRule="auto"/>
        <w:ind w:firstLine="708"/>
        <w:jc w:val="both"/>
        <w:rPr>
          <w:sz w:val="28"/>
          <w:szCs w:val="28"/>
        </w:rPr>
      </w:pPr>
      <w:r w:rsidRPr="002505FB">
        <w:rPr>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2505FB" w:rsidRPr="002505FB" w:rsidRDefault="002505FB" w:rsidP="00C87970">
      <w:pPr>
        <w:spacing w:line="360" w:lineRule="auto"/>
        <w:ind w:firstLine="708"/>
        <w:jc w:val="both"/>
        <w:rPr>
          <w:sz w:val="28"/>
          <w:szCs w:val="28"/>
        </w:rPr>
      </w:pPr>
      <w:r w:rsidRPr="002505FB">
        <w:rPr>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2505FB" w:rsidRPr="002505FB" w:rsidRDefault="002505FB" w:rsidP="00C87970">
      <w:pPr>
        <w:spacing w:line="360" w:lineRule="auto"/>
        <w:ind w:firstLine="708"/>
        <w:jc w:val="both"/>
        <w:rPr>
          <w:sz w:val="28"/>
          <w:szCs w:val="28"/>
        </w:rPr>
      </w:pPr>
      <w:r w:rsidRPr="002505FB">
        <w:rPr>
          <w:sz w:val="28"/>
          <w:szCs w:val="28"/>
        </w:rPr>
        <w:t>Историко-культурные районы мира. Памятники природ</w:t>
      </w:r>
      <w:r w:rsidRPr="002505FB">
        <w:rPr>
          <w:sz w:val="28"/>
          <w:szCs w:val="28"/>
        </w:rPr>
        <w:softHyphen/>
        <w:t>ного и культурного наследия человечества.</w:t>
      </w:r>
    </w:p>
    <w:p w:rsidR="002505FB" w:rsidRPr="002505FB" w:rsidRDefault="002505FB" w:rsidP="00C87970">
      <w:pPr>
        <w:spacing w:line="360" w:lineRule="auto"/>
        <w:ind w:firstLine="708"/>
        <w:jc w:val="both"/>
        <w:rPr>
          <w:sz w:val="28"/>
          <w:szCs w:val="28"/>
        </w:rPr>
      </w:pPr>
      <w:r w:rsidRPr="002505FB">
        <w:rPr>
          <w:sz w:val="28"/>
          <w:szCs w:val="28"/>
        </w:rPr>
        <w:t>Многообразие стран, их основные типы. Столицы и круп</w:t>
      </w:r>
      <w:r w:rsidRPr="002505FB">
        <w:rPr>
          <w:sz w:val="28"/>
          <w:szCs w:val="28"/>
        </w:rPr>
        <w:softHyphen/>
        <w:t>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8139D7" w:rsidRPr="008139D7" w:rsidRDefault="00EC7A25" w:rsidP="008139D7">
      <w:pPr>
        <w:pStyle w:val="210"/>
        <w:shd w:val="clear" w:color="auto" w:fill="auto"/>
        <w:tabs>
          <w:tab w:val="left" w:pos="709"/>
        </w:tabs>
        <w:spacing w:before="120" w:after="0" w:line="360" w:lineRule="auto"/>
        <w:rPr>
          <w:b/>
          <w:i/>
          <w:color w:val="auto"/>
        </w:rPr>
      </w:pPr>
      <w:r>
        <w:rPr>
          <w:b/>
        </w:rPr>
        <w:t>8 класс</w:t>
      </w:r>
      <w:r w:rsidR="008139D7">
        <w:rPr>
          <w:b/>
        </w:rPr>
        <w:t xml:space="preserve"> </w:t>
      </w:r>
      <w:r w:rsidR="008139D7" w:rsidRPr="008139D7">
        <w:rPr>
          <w:b/>
          <w:color w:val="auto"/>
        </w:rPr>
        <w:t>(</w:t>
      </w:r>
      <w:r w:rsidR="008139D7" w:rsidRPr="008139D7">
        <w:rPr>
          <w:b/>
          <w:i/>
          <w:color w:val="auto"/>
        </w:rPr>
        <w:t>содержание программы и планируемые результаты её освоения в одинаковой степени соответствуют ФГОС ООО от 2010 и ФГОС ООО – 2021)</w:t>
      </w:r>
    </w:p>
    <w:p w:rsidR="00EC7A25" w:rsidRDefault="00EC7A25" w:rsidP="00EC7A25">
      <w:pPr>
        <w:pStyle w:val="4b"/>
        <w:keepNext/>
        <w:keepLines/>
        <w:spacing w:line="360" w:lineRule="auto"/>
        <w:ind w:firstLine="708"/>
        <w:jc w:val="center"/>
        <w:rPr>
          <w:rFonts w:ascii="Times New Roman" w:hAnsi="Times New Roman" w:cs="Times New Roman"/>
          <w:b/>
          <w:i/>
          <w:sz w:val="28"/>
          <w:szCs w:val="28"/>
        </w:rPr>
      </w:pPr>
      <w:r>
        <w:rPr>
          <w:rFonts w:ascii="Times New Roman" w:hAnsi="Times New Roman" w:cs="Times New Roman"/>
          <w:b/>
          <w:i/>
          <w:sz w:val="28"/>
          <w:szCs w:val="28"/>
        </w:rPr>
        <w:lastRenderedPageBreak/>
        <w:t>Предметные результаты.</w:t>
      </w:r>
    </w:p>
    <w:p w:rsidR="00EC7A25" w:rsidRDefault="00EC7A25" w:rsidP="00EC7A25">
      <w:pPr>
        <w:pStyle w:val="4b"/>
        <w:keepNext/>
        <w:keepLines/>
        <w:spacing w:line="360" w:lineRule="auto"/>
        <w:ind w:firstLine="708"/>
        <w:rPr>
          <w:rFonts w:ascii="Times New Roman" w:hAnsi="Times New Roman" w:cs="Times New Roman"/>
          <w:b/>
          <w:i/>
          <w:sz w:val="28"/>
          <w:szCs w:val="28"/>
        </w:rPr>
      </w:pPr>
      <w:r>
        <w:rPr>
          <w:rFonts w:ascii="Times New Roman" w:hAnsi="Times New Roman" w:cs="Times New Roman"/>
          <w:b/>
          <w:i/>
          <w:sz w:val="28"/>
          <w:szCs w:val="28"/>
        </w:rPr>
        <w:t>В результате освоении программы у</w:t>
      </w:r>
      <w:r w:rsidRPr="00436169">
        <w:rPr>
          <w:rFonts w:ascii="Times New Roman" w:hAnsi="Times New Roman" w:cs="Times New Roman"/>
          <w:b/>
          <w:i/>
          <w:sz w:val="28"/>
          <w:szCs w:val="28"/>
        </w:rPr>
        <w:t>чащиеся получ</w:t>
      </w:r>
      <w:r>
        <w:rPr>
          <w:rFonts w:ascii="Times New Roman" w:hAnsi="Times New Roman" w:cs="Times New Roman"/>
          <w:b/>
          <w:i/>
          <w:sz w:val="28"/>
          <w:szCs w:val="28"/>
        </w:rPr>
        <w:t>и</w:t>
      </w:r>
      <w:r w:rsidRPr="00436169">
        <w:rPr>
          <w:rFonts w:ascii="Times New Roman" w:hAnsi="Times New Roman" w:cs="Times New Roman"/>
          <w:b/>
          <w:i/>
          <w:sz w:val="28"/>
          <w:szCs w:val="28"/>
        </w:rPr>
        <w:t>ли возможность научиться:</w:t>
      </w:r>
    </w:p>
    <w:p w:rsidR="00EC7A25" w:rsidRPr="00EC7A25" w:rsidRDefault="00EC7A25" w:rsidP="00EC7A25">
      <w:pPr>
        <w:pStyle w:val="4b"/>
        <w:keepNext/>
        <w:keepLines/>
        <w:spacing w:line="360" w:lineRule="auto"/>
        <w:rPr>
          <w:rFonts w:ascii="Times New Roman" w:hAnsi="Times New Roman" w:cs="Times New Roman"/>
          <w:b/>
          <w:sz w:val="28"/>
          <w:szCs w:val="28"/>
        </w:rPr>
      </w:pPr>
      <w:r w:rsidRPr="00EC7A25">
        <w:rPr>
          <w:rFonts w:ascii="Times New Roman" w:hAnsi="Times New Roman" w:cs="Times New Roman"/>
          <w:b/>
          <w:sz w:val="28"/>
          <w:szCs w:val="28"/>
        </w:rPr>
        <w:t>5 класс</w:t>
      </w:r>
    </w:p>
    <w:p w:rsidR="00EC7A25" w:rsidRPr="00EC7A25" w:rsidRDefault="00EC7A25" w:rsidP="00EC7A25">
      <w:pPr>
        <w:spacing w:line="360" w:lineRule="auto"/>
        <w:jc w:val="both"/>
        <w:rPr>
          <w:sz w:val="28"/>
          <w:szCs w:val="28"/>
        </w:rPr>
      </w:pPr>
      <w:r>
        <w:rPr>
          <w:sz w:val="28"/>
          <w:szCs w:val="28"/>
        </w:rPr>
        <w:t>- п</w:t>
      </w:r>
      <w:r w:rsidRPr="00EC7A25">
        <w:rPr>
          <w:sz w:val="28"/>
          <w:szCs w:val="28"/>
        </w:rPr>
        <w:t>риводить примеры географических объектов, процессов и явлений, изучаемых различными ветвями географической науки;</w:t>
      </w:r>
    </w:p>
    <w:p w:rsidR="00EC7A25" w:rsidRPr="00EC7A25" w:rsidRDefault="00EC7A25" w:rsidP="00EC7A25">
      <w:pPr>
        <w:spacing w:line="360" w:lineRule="auto"/>
        <w:jc w:val="both"/>
        <w:rPr>
          <w:sz w:val="28"/>
          <w:szCs w:val="28"/>
        </w:rPr>
      </w:pPr>
      <w:r>
        <w:rPr>
          <w:sz w:val="28"/>
          <w:szCs w:val="28"/>
        </w:rPr>
        <w:t xml:space="preserve">- </w:t>
      </w:r>
      <w:r w:rsidRPr="00EC7A25">
        <w:rPr>
          <w:sz w:val="28"/>
          <w:szCs w:val="28"/>
        </w:rPr>
        <w:t>приводить примеры методов исследования, применяемых в географии;</w:t>
      </w:r>
    </w:p>
    <w:p w:rsidR="00EC7A25" w:rsidRPr="00EC7A25" w:rsidRDefault="00EC7A25" w:rsidP="00EC7A25">
      <w:pPr>
        <w:spacing w:line="360" w:lineRule="auto"/>
        <w:jc w:val="both"/>
        <w:rPr>
          <w:sz w:val="28"/>
          <w:szCs w:val="28"/>
        </w:rPr>
      </w:pPr>
      <w:r>
        <w:rPr>
          <w:sz w:val="28"/>
          <w:szCs w:val="28"/>
        </w:rPr>
        <w:t xml:space="preserve">- </w:t>
      </w:r>
      <w:r w:rsidRPr="00EC7A25">
        <w:rPr>
          <w:sz w:val="28"/>
          <w:szCs w:val="28"/>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EC7A25" w:rsidRPr="00EC7A25" w:rsidRDefault="00EC7A25" w:rsidP="00EC7A25">
      <w:pPr>
        <w:spacing w:line="360" w:lineRule="auto"/>
        <w:jc w:val="both"/>
        <w:rPr>
          <w:sz w:val="28"/>
          <w:szCs w:val="28"/>
        </w:rPr>
      </w:pPr>
      <w:r>
        <w:rPr>
          <w:sz w:val="28"/>
          <w:szCs w:val="28"/>
        </w:rPr>
        <w:t xml:space="preserve">- </w:t>
      </w:r>
      <w:r w:rsidRPr="00EC7A25">
        <w:rPr>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EC7A25" w:rsidRPr="00EC7A25" w:rsidRDefault="00EC7A25" w:rsidP="00EC7A25">
      <w:pPr>
        <w:spacing w:line="360" w:lineRule="auto"/>
        <w:jc w:val="both"/>
        <w:rPr>
          <w:sz w:val="28"/>
          <w:szCs w:val="28"/>
        </w:rPr>
      </w:pPr>
      <w:r>
        <w:rPr>
          <w:sz w:val="28"/>
          <w:szCs w:val="28"/>
        </w:rPr>
        <w:t xml:space="preserve">- </w:t>
      </w:r>
      <w:r w:rsidRPr="00EC7A25">
        <w:rPr>
          <w:sz w:val="28"/>
          <w:szCs w:val="28"/>
        </w:rPr>
        <w:t>различать вклад великих путешественников в географическое изучение Земли;</w:t>
      </w:r>
    </w:p>
    <w:p w:rsidR="00EC7A25" w:rsidRPr="00EC7A25" w:rsidRDefault="00EC7A25" w:rsidP="00EC7A25">
      <w:pPr>
        <w:spacing w:line="360" w:lineRule="auto"/>
        <w:jc w:val="both"/>
        <w:rPr>
          <w:sz w:val="28"/>
          <w:szCs w:val="28"/>
        </w:rPr>
      </w:pPr>
      <w:r>
        <w:rPr>
          <w:sz w:val="28"/>
          <w:szCs w:val="28"/>
        </w:rPr>
        <w:t xml:space="preserve">- </w:t>
      </w:r>
      <w:r w:rsidRPr="00EC7A25">
        <w:rPr>
          <w:sz w:val="28"/>
          <w:szCs w:val="28"/>
        </w:rPr>
        <w:t>описывать и сравнивать маршруты их путешествий;</w:t>
      </w:r>
    </w:p>
    <w:p w:rsidR="00EC7A25" w:rsidRPr="00EC7A25" w:rsidRDefault="00EC7A25" w:rsidP="00EC7A25">
      <w:pPr>
        <w:spacing w:line="360" w:lineRule="auto"/>
        <w:jc w:val="both"/>
        <w:rPr>
          <w:sz w:val="28"/>
          <w:szCs w:val="28"/>
        </w:rPr>
      </w:pPr>
      <w:r>
        <w:rPr>
          <w:sz w:val="28"/>
          <w:szCs w:val="28"/>
        </w:rPr>
        <w:t xml:space="preserve">- </w:t>
      </w:r>
      <w:r w:rsidRPr="00EC7A25">
        <w:rPr>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C7A25" w:rsidRPr="00EC7A25" w:rsidRDefault="00EC7A25" w:rsidP="00EC7A25">
      <w:pPr>
        <w:spacing w:line="360" w:lineRule="auto"/>
        <w:jc w:val="both"/>
        <w:rPr>
          <w:sz w:val="28"/>
          <w:szCs w:val="28"/>
        </w:rPr>
      </w:pPr>
      <w:r>
        <w:rPr>
          <w:sz w:val="28"/>
          <w:szCs w:val="28"/>
        </w:rPr>
        <w:t xml:space="preserve">- </w:t>
      </w:r>
      <w:r w:rsidRPr="00EC7A25">
        <w:rPr>
          <w:sz w:val="28"/>
          <w:szCs w:val="28"/>
        </w:rPr>
        <w:t>различать вклад великих путешественников в географическое изучение Земли;</w:t>
      </w:r>
    </w:p>
    <w:p w:rsidR="00EC7A25" w:rsidRPr="00EC7A25" w:rsidRDefault="00EC7A25" w:rsidP="00EC7A25">
      <w:pPr>
        <w:spacing w:line="360" w:lineRule="auto"/>
        <w:jc w:val="both"/>
        <w:rPr>
          <w:sz w:val="28"/>
          <w:szCs w:val="28"/>
        </w:rPr>
      </w:pPr>
      <w:r w:rsidRPr="00EC7A25">
        <w:rPr>
          <w:sz w:val="28"/>
          <w:szCs w:val="28"/>
        </w:rPr>
        <w:t>описывать и сравнивать маршруты их путешествий;</w:t>
      </w:r>
    </w:p>
    <w:p w:rsidR="00EC7A25" w:rsidRPr="00EC7A25" w:rsidRDefault="00EC7A25" w:rsidP="00EC7A25">
      <w:pPr>
        <w:spacing w:line="360" w:lineRule="auto"/>
        <w:jc w:val="both"/>
        <w:rPr>
          <w:sz w:val="28"/>
          <w:szCs w:val="28"/>
        </w:rPr>
      </w:pPr>
      <w:r>
        <w:rPr>
          <w:sz w:val="28"/>
          <w:szCs w:val="28"/>
        </w:rPr>
        <w:t xml:space="preserve">- </w:t>
      </w:r>
      <w:r w:rsidRPr="00EC7A25">
        <w:rPr>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C7A25" w:rsidRPr="00EC7A25" w:rsidRDefault="00EC7A25" w:rsidP="00EC7A25">
      <w:pPr>
        <w:spacing w:line="360" w:lineRule="auto"/>
        <w:jc w:val="both"/>
        <w:rPr>
          <w:sz w:val="28"/>
          <w:szCs w:val="28"/>
        </w:rPr>
      </w:pPr>
      <w:r>
        <w:rPr>
          <w:sz w:val="28"/>
          <w:szCs w:val="28"/>
        </w:rPr>
        <w:t xml:space="preserve">- </w:t>
      </w:r>
      <w:r w:rsidRPr="00EC7A25">
        <w:rPr>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EC7A25" w:rsidRPr="00EC7A25" w:rsidRDefault="00EC7A25" w:rsidP="00EC7A25">
      <w:pPr>
        <w:spacing w:line="360" w:lineRule="auto"/>
        <w:jc w:val="both"/>
        <w:rPr>
          <w:sz w:val="28"/>
          <w:szCs w:val="28"/>
        </w:rPr>
      </w:pPr>
      <w:r>
        <w:rPr>
          <w:sz w:val="28"/>
          <w:szCs w:val="28"/>
        </w:rPr>
        <w:t xml:space="preserve">- </w:t>
      </w:r>
      <w:r w:rsidRPr="00EC7A25">
        <w:rPr>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EC7A25" w:rsidRPr="00EC7A25" w:rsidRDefault="00EC7A25" w:rsidP="00EC7A25">
      <w:pPr>
        <w:spacing w:line="360" w:lineRule="auto"/>
        <w:jc w:val="both"/>
        <w:rPr>
          <w:sz w:val="28"/>
          <w:szCs w:val="28"/>
        </w:rPr>
      </w:pPr>
      <w:r>
        <w:rPr>
          <w:sz w:val="28"/>
          <w:szCs w:val="28"/>
        </w:rPr>
        <w:t xml:space="preserve">- </w:t>
      </w:r>
      <w:r w:rsidRPr="00EC7A25">
        <w:rPr>
          <w:sz w:val="28"/>
          <w:szCs w:val="28"/>
        </w:rPr>
        <w:t>применять понятия «план местности», «географическая карта», «аэрофотоснимок»,</w:t>
      </w:r>
      <w:r>
        <w:rPr>
          <w:sz w:val="28"/>
          <w:szCs w:val="28"/>
        </w:rPr>
        <w:t xml:space="preserve"> </w:t>
      </w:r>
      <w:r w:rsidRPr="00EC7A25">
        <w:rPr>
          <w:sz w:val="28"/>
          <w:szCs w:val="28"/>
        </w:rPr>
        <w:t>«ориентирование на местности», «стороны горизонта», «горизонтали», «масштаб», «условные знаки» для решения учебных и практико-ориентированных задач;</w:t>
      </w:r>
    </w:p>
    <w:p w:rsidR="00EC7A25" w:rsidRPr="00EC7A25" w:rsidRDefault="00EC7A25" w:rsidP="00EC7A25">
      <w:pPr>
        <w:spacing w:line="360" w:lineRule="auto"/>
        <w:jc w:val="both"/>
        <w:rPr>
          <w:sz w:val="28"/>
          <w:szCs w:val="28"/>
        </w:rPr>
      </w:pPr>
      <w:r>
        <w:rPr>
          <w:sz w:val="28"/>
          <w:szCs w:val="28"/>
        </w:rPr>
        <w:t xml:space="preserve">- </w:t>
      </w:r>
      <w:r w:rsidRPr="00EC7A25">
        <w:rPr>
          <w:sz w:val="28"/>
          <w:szCs w:val="28"/>
        </w:rPr>
        <w:t xml:space="preserve">различать понятия «план местности» и «географическая карта», параллель» и </w:t>
      </w:r>
      <w:r w:rsidRPr="00EC7A25">
        <w:rPr>
          <w:sz w:val="28"/>
          <w:szCs w:val="28"/>
        </w:rPr>
        <w:lastRenderedPageBreak/>
        <w:t>«меридиан»;</w:t>
      </w:r>
    </w:p>
    <w:p w:rsidR="00EC7A25" w:rsidRPr="00EC7A25" w:rsidRDefault="00EC7A25" w:rsidP="00EC7A25">
      <w:pPr>
        <w:spacing w:line="360" w:lineRule="auto"/>
        <w:jc w:val="both"/>
        <w:rPr>
          <w:sz w:val="28"/>
          <w:szCs w:val="28"/>
        </w:rPr>
      </w:pPr>
      <w:r>
        <w:rPr>
          <w:sz w:val="28"/>
          <w:szCs w:val="28"/>
        </w:rPr>
        <w:t xml:space="preserve">- </w:t>
      </w:r>
      <w:r w:rsidRPr="00EC7A25">
        <w:rPr>
          <w:sz w:val="28"/>
          <w:szCs w:val="28"/>
        </w:rPr>
        <w:t>приводить примеры влияния Солнца на мир живой и неживой природы;</w:t>
      </w:r>
    </w:p>
    <w:p w:rsidR="00EC7A25" w:rsidRPr="00EC7A25" w:rsidRDefault="00EC7A25" w:rsidP="00EC7A25">
      <w:pPr>
        <w:spacing w:line="360" w:lineRule="auto"/>
        <w:jc w:val="both"/>
        <w:rPr>
          <w:sz w:val="28"/>
          <w:szCs w:val="28"/>
        </w:rPr>
      </w:pPr>
      <w:r>
        <w:rPr>
          <w:sz w:val="28"/>
          <w:szCs w:val="28"/>
        </w:rPr>
        <w:t xml:space="preserve">- </w:t>
      </w:r>
      <w:r w:rsidRPr="00EC7A25">
        <w:rPr>
          <w:sz w:val="28"/>
          <w:szCs w:val="28"/>
        </w:rPr>
        <w:t>объяснять причины смены дня и ночи и времён года;</w:t>
      </w:r>
    </w:p>
    <w:p w:rsidR="00EC7A25" w:rsidRPr="00EC7A25" w:rsidRDefault="00EC7A25" w:rsidP="00EC7A25">
      <w:pPr>
        <w:spacing w:line="360" w:lineRule="auto"/>
        <w:jc w:val="both"/>
        <w:rPr>
          <w:sz w:val="28"/>
          <w:szCs w:val="28"/>
        </w:rPr>
      </w:pPr>
      <w:r>
        <w:rPr>
          <w:sz w:val="28"/>
          <w:szCs w:val="28"/>
        </w:rPr>
        <w:t xml:space="preserve">- </w:t>
      </w:r>
      <w:r w:rsidRPr="00EC7A25">
        <w:rPr>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EC7A25" w:rsidRPr="00EC7A25" w:rsidRDefault="00EC7A25" w:rsidP="00EC7A25">
      <w:pPr>
        <w:spacing w:line="360" w:lineRule="auto"/>
        <w:jc w:val="both"/>
        <w:rPr>
          <w:sz w:val="28"/>
          <w:szCs w:val="28"/>
        </w:rPr>
      </w:pPr>
      <w:r>
        <w:rPr>
          <w:sz w:val="28"/>
          <w:szCs w:val="28"/>
        </w:rPr>
        <w:t xml:space="preserve">- </w:t>
      </w:r>
      <w:r w:rsidRPr="00EC7A25">
        <w:rPr>
          <w:sz w:val="28"/>
          <w:szCs w:val="28"/>
        </w:rPr>
        <w:t>различать понятия «земная кора»; «ядро», «мантия»; «минерал» и «горная порода»;</w:t>
      </w:r>
    </w:p>
    <w:p w:rsidR="00EC7A25" w:rsidRPr="00EC7A25" w:rsidRDefault="00EC7A25" w:rsidP="00EC7A25">
      <w:pPr>
        <w:spacing w:line="360" w:lineRule="auto"/>
        <w:jc w:val="both"/>
        <w:rPr>
          <w:sz w:val="28"/>
          <w:szCs w:val="28"/>
        </w:rPr>
      </w:pPr>
      <w:r>
        <w:rPr>
          <w:sz w:val="28"/>
          <w:szCs w:val="28"/>
        </w:rPr>
        <w:t xml:space="preserve">- </w:t>
      </w:r>
      <w:r w:rsidRPr="00EC7A25">
        <w:rPr>
          <w:sz w:val="28"/>
          <w:szCs w:val="28"/>
        </w:rPr>
        <w:t>различать понятия «материковая» и «океаническая» земная кора;</w:t>
      </w:r>
    </w:p>
    <w:p w:rsidR="00EC7A25" w:rsidRPr="00EC7A25" w:rsidRDefault="00EC7A25" w:rsidP="00EC7A25">
      <w:pPr>
        <w:spacing w:line="360" w:lineRule="auto"/>
        <w:jc w:val="both"/>
        <w:rPr>
          <w:sz w:val="28"/>
          <w:szCs w:val="28"/>
        </w:rPr>
      </w:pPr>
      <w:r>
        <w:rPr>
          <w:sz w:val="28"/>
          <w:szCs w:val="28"/>
        </w:rPr>
        <w:t xml:space="preserve">- </w:t>
      </w:r>
      <w:r w:rsidRPr="00EC7A25">
        <w:rPr>
          <w:sz w:val="28"/>
          <w:szCs w:val="28"/>
        </w:rPr>
        <w:t>различать изученные минералы и горные породы, материковую и океаническую земную кору;</w:t>
      </w:r>
    </w:p>
    <w:p w:rsidR="00EC7A25" w:rsidRPr="00EC7A25" w:rsidRDefault="00EC7A25" w:rsidP="00EC7A25">
      <w:pPr>
        <w:spacing w:line="360" w:lineRule="auto"/>
        <w:jc w:val="both"/>
        <w:rPr>
          <w:sz w:val="28"/>
          <w:szCs w:val="28"/>
        </w:rPr>
      </w:pPr>
      <w:r>
        <w:rPr>
          <w:sz w:val="28"/>
          <w:szCs w:val="28"/>
        </w:rPr>
        <w:t xml:space="preserve">- </w:t>
      </w:r>
      <w:r w:rsidRPr="00EC7A25">
        <w:rPr>
          <w:sz w:val="28"/>
          <w:szCs w:val="28"/>
        </w:rPr>
        <w:t>показывать на карте и обозначать на контурной карте материки и океаны, крупные формы рельефа Земли;</w:t>
      </w:r>
    </w:p>
    <w:p w:rsidR="00EC7A25" w:rsidRPr="00EC7A25" w:rsidRDefault="00EC7A25" w:rsidP="00EC7A25">
      <w:pPr>
        <w:spacing w:line="360" w:lineRule="auto"/>
        <w:jc w:val="both"/>
        <w:rPr>
          <w:sz w:val="28"/>
          <w:szCs w:val="28"/>
        </w:rPr>
      </w:pPr>
      <w:r>
        <w:rPr>
          <w:sz w:val="28"/>
          <w:szCs w:val="28"/>
        </w:rPr>
        <w:t xml:space="preserve">- </w:t>
      </w:r>
      <w:r w:rsidRPr="00EC7A25">
        <w:rPr>
          <w:sz w:val="28"/>
          <w:szCs w:val="28"/>
        </w:rPr>
        <w:t>различать горы и равнины;</w:t>
      </w:r>
    </w:p>
    <w:p w:rsidR="00EC7A25" w:rsidRPr="00EC7A25" w:rsidRDefault="00EC7A25" w:rsidP="00EC7A25">
      <w:pPr>
        <w:spacing w:line="360" w:lineRule="auto"/>
        <w:jc w:val="both"/>
        <w:rPr>
          <w:sz w:val="28"/>
          <w:szCs w:val="28"/>
        </w:rPr>
      </w:pPr>
      <w:r>
        <w:rPr>
          <w:sz w:val="28"/>
          <w:szCs w:val="28"/>
        </w:rPr>
        <w:t xml:space="preserve">- </w:t>
      </w:r>
      <w:r w:rsidRPr="00EC7A25">
        <w:rPr>
          <w:sz w:val="28"/>
          <w:szCs w:val="28"/>
        </w:rPr>
        <w:t>классифицировать формы рельефа суши по высоте и по внешнему облику;</w:t>
      </w:r>
    </w:p>
    <w:p w:rsidR="00EC7A25" w:rsidRPr="00EC7A25" w:rsidRDefault="00EC7A25" w:rsidP="00EC7A25">
      <w:pPr>
        <w:spacing w:line="360" w:lineRule="auto"/>
        <w:jc w:val="both"/>
        <w:rPr>
          <w:sz w:val="28"/>
          <w:szCs w:val="28"/>
        </w:rPr>
      </w:pPr>
      <w:r>
        <w:rPr>
          <w:sz w:val="28"/>
          <w:szCs w:val="28"/>
        </w:rPr>
        <w:t xml:space="preserve">- </w:t>
      </w:r>
      <w:r w:rsidRPr="00EC7A25">
        <w:rPr>
          <w:sz w:val="28"/>
          <w:szCs w:val="28"/>
        </w:rPr>
        <w:t>называть причины землетрясений и вулканических извержений;</w:t>
      </w:r>
    </w:p>
    <w:p w:rsidR="00EC7A25" w:rsidRPr="00EC7A25" w:rsidRDefault="00EC7A25" w:rsidP="00EC7A25">
      <w:pPr>
        <w:spacing w:line="360" w:lineRule="auto"/>
        <w:jc w:val="both"/>
        <w:rPr>
          <w:sz w:val="28"/>
          <w:szCs w:val="28"/>
        </w:rPr>
      </w:pPr>
      <w:r>
        <w:rPr>
          <w:sz w:val="28"/>
          <w:szCs w:val="28"/>
        </w:rPr>
        <w:t xml:space="preserve">- </w:t>
      </w:r>
      <w:r w:rsidRPr="00EC7A25">
        <w:rPr>
          <w:sz w:val="28"/>
          <w:szCs w:val="28"/>
        </w:rPr>
        <w:t>применять понятия «литосфера», «землетрясение», «вулкан», «литосферная плита»,</w:t>
      </w:r>
      <w:r>
        <w:rPr>
          <w:sz w:val="28"/>
          <w:szCs w:val="28"/>
        </w:rPr>
        <w:t xml:space="preserve"> </w:t>
      </w:r>
      <w:r w:rsidRPr="00EC7A25">
        <w:rPr>
          <w:sz w:val="28"/>
          <w:szCs w:val="28"/>
        </w:rPr>
        <w:t>«эпицентр землетрясения» и «очаг землетрясения» для решения учебных и (или) практико- ориентированных задач;</w:t>
      </w:r>
    </w:p>
    <w:p w:rsidR="00EC7A25" w:rsidRPr="00EC7A25" w:rsidRDefault="00EC7A25" w:rsidP="00EC7A25">
      <w:pPr>
        <w:spacing w:line="360" w:lineRule="auto"/>
        <w:jc w:val="both"/>
        <w:rPr>
          <w:sz w:val="28"/>
          <w:szCs w:val="28"/>
        </w:rPr>
      </w:pPr>
      <w:r>
        <w:rPr>
          <w:sz w:val="28"/>
          <w:szCs w:val="28"/>
        </w:rPr>
        <w:t xml:space="preserve">- </w:t>
      </w:r>
      <w:r w:rsidRPr="00EC7A25">
        <w:rPr>
          <w:sz w:val="28"/>
          <w:szCs w:val="28"/>
        </w:rPr>
        <w:t>применять понятия «эпицентр землетрясения» и «очаг землетрясения» для решения познавательных задач;</w:t>
      </w:r>
    </w:p>
    <w:p w:rsidR="00EC7A25" w:rsidRPr="00EC7A25" w:rsidRDefault="00EC7A25" w:rsidP="00EC7A25">
      <w:pPr>
        <w:spacing w:line="360" w:lineRule="auto"/>
        <w:jc w:val="both"/>
        <w:rPr>
          <w:sz w:val="28"/>
          <w:szCs w:val="28"/>
        </w:rPr>
      </w:pPr>
      <w:r>
        <w:rPr>
          <w:sz w:val="28"/>
          <w:szCs w:val="28"/>
        </w:rPr>
        <w:t xml:space="preserve">- </w:t>
      </w:r>
      <w:r w:rsidRPr="00EC7A25">
        <w:rPr>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EC7A25" w:rsidRPr="00EC7A25" w:rsidRDefault="00EC7A25" w:rsidP="00EC7A25">
      <w:pPr>
        <w:spacing w:line="360" w:lineRule="auto"/>
        <w:jc w:val="both"/>
        <w:rPr>
          <w:sz w:val="28"/>
          <w:szCs w:val="28"/>
        </w:rPr>
      </w:pPr>
      <w:r>
        <w:rPr>
          <w:sz w:val="28"/>
          <w:szCs w:val="28"/>
        </w:rPr>
        <w:t xml:space="preserve">- </w:t>
      </w:r>
      <w:r w:rsidRPr="00EC7A25">
        <w:rPr>
          <w:sz w:val="28"/>
          <w:szCs w:val="28"/>
        </w:rPr>
        <w:t>классифицировать острова по происхождению;</w:t>
      </w:r>
    </w:p>
    <w:p w:rsidR="00EC7A25" w:rsidRPr="00EC7A25" w:rsidRDefault="00EC7A25" w:rsidP="00EC7A25">
      <w:pPr>
        <w:spacing w:line="360" w:lineRule="auto"/>
        <w:jc w:val="both"/>
        <w:rPr>
          <w:sz w:val="28"/>
          <w:szCs w:val="28"/>
        </w:rPr>
      </w:pPr>
      <w:r>
        <w:rPr>
          <w:sz w:val="28"/>
          <w:szCs w:val="28"/>
        </w:rPr>
        <w:t xml:space="preserve">- </w:t>
      </w:r>
      <w:r w:rsidRPr="00EC7A25">
        <w:rPr>
          <w:sz w:val="28"/>
          <w:szCs w:val="28"/>
        </w:rPr>
        <w:t>приводить примеры опасных природных явлений в литосфере и средств их предупреждения;</w:t>
      </w:r>
    </w:p>
    <w:p w:rsidR="00EC7A25" w:rsidRPr="00EC7A25" w:rsidRDefault="00EC7A25" w:rsidP="00EC7A25">
      <w:pPr>
        <w:spacing w:line="360" w:lineRule="auto"/>
        <w:jc w:val="both"/>
        <w:rPr>
          <w:sz w:val="28"/>
          <w:szCs w:val="28"/>
        </w:rPr>
      </w:pPr>
      <w:r>
        <w:rPr>
          <w:sz w:val="28"/>
          <w:szCs w:val="28"/>
        </w:rPr>
        <w:t xml:space="preserve">- </w:t>
      </w:r>
      <w:r w:rsidRPr="00EC7A25">
        <w:rPr>
          <w:sz w:val="28"/>
          <w:szCs w:val="28"/>
        </w:rPr>
        <w:t>приводить примеры изменений в литосфере в результате деятельности человека на примере своей местности, России и мира;</w:t>
      </w:r>
    </w:p>
    <w:p w:rsidR="00EC7A25" w:rsidRPr="00EC7A25" w:rsidRDefault="00EC7A25" w:rsidP="00EC7A25">
      <w:pPr>
        <w:spacing w:line="360" w:lineRule="auto"/>
        <w:jc w:val="both"/>
        <w:rPr>
          <w:sz w:val="28"/>
          <w:szCs w:val="28"/>
        </w:rPr>
      </w:pPr>
      <w:r>
        <w:rPr>
          <w:sz w:val="28"/>
          <w:szCs w:val="28"/>
        </w:rPr>
        <w:t xml:space="preserve">- </w:t>
      </w:r>
      <w:r w:rsidRPr="00EC7A25">
        <w:rPr>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EC7A25" w:rsidRPr="00EC7A25" w:rsidRDefault="00EC7A25" w:rsidP="00EC7A25">
      <w:pPr>
        <w:spacing w:line="360" w:lineRule="auto"/>
        <w:jc w:val="both"/>
        <w:rPr>
          <w:sz w:val="28"/>
          <w:szCs w:val="28"/>
        </w:rPr>
      </w:pPr>
      <w:r>
        <w:rPr>
          <w:sz w:val="28"/>
          <w:szCs w:val="28"/>
        </w:rPr>
        <w:lastRenderedPageBreak/>
        <w:t xml:space="preserve">- </w:t>
      </w:r>
      <w:r w:rsidRPr="00EC7A25">
        <w:rPr>
          <w:sz w:val="28"/>
          <w:szCs w:val="28"/>
        </w:rPr>
        <w:t>приводить примеры действия внешних процессов рельефообразования и наличия полезных ископаемых в своей местности;</w:t>
      </w:r>
    </w:p>
    <w:p w:rsidR="00EC7A25" w:rsidRPr="00EC7A25" w:rsidRDefault="00EC7A25" w:rsidP="00EC7A25">
      <w:pPr>
        <w:spacing w:line="360" w:lineRule="auto"/>
        <w:jc w:val="both"/>
        <w:rPr>
          <w:sz w:val="28"/>
          <w:szCs w:val="28"/>
        </w:rPr>
      </w:pPr>
      <w:r>
        <w:rPr>
          <w:sz w:val="28"/>
          <w:szCs w:val="28"/>
        </w:rPr>
        <w:t xml:space="preserve">- </w:t>
      </w:r>
      <w:r w:rsidRPr="00EC7A25">
        <w:rPr>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C7A25" w:rsidRDefault="00EC7A25" w:rsidP="003045A9">
      <w:pPr>
        <w:pStyle w:val="210"/>
        <w:shd w:val="clear" w:color="auto" w:fill="auto"/>
        <w:tabs>
          <w:tab w:val="left" w:pos="1579"/>
        </w:tabs>
        <w:spacing w:before="0" w:after="0" w:line="360" w:lineRule="auto"/>
        <w:jc w:val="left"/>
        <w:rPr>
          <w:b/>
          <w:color w:val="auto"/>
        </w:rPr>
      </w:pPr>
      <w:r w:rsidRPr="00EC7A25">
        <w:rPr>
          <w:b/>
          <w:color w:val="auto"/>
        </w:rPr>
        <w:t>6 класс</w:t>
      </w:r>
    </w:p>
    <w:p w:rsidR="003874E3" w:rsidRPr="0064414B" w:rsidRDefault="003874E3" w:rsidP="003874E3">
      <w:pPr>
        <w:spacing w:line="360" w:lineRule="auto"/>
        <w:jc w:val="both"/>
        <w:rPr>
          <w:sz w:val="28"/>
          <w:szCs w:val="28"/>
        </w:rPr>
      </w:pPr>
      <w:r>
        <w:rPr>
          <w:sz w:val="28"/>
          <w:szCs w:val="28"/>
        </w:rPr>
        <w:t>- о</w:t>
      </w:r>
      <w:r w:rsidRPr="0064414B">
        <w:rPr>
          <w:sz w:val="28"/>
          <w:szCs w:val="28"/>
        </w:rPr>
        <w:t>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 ориентированных задач;</w:t>
      </w:r>
    </w:p>
    <w:p w:rsidR="003874E3" w:rsidRPr="0064414B" w:rsidRDefault="003874E3" w:rsidP="003874E3">
      <w:pPr>
        <w:spacing w:line="360" w:lineRule="auto"/>
        <w:jc w:val="both"/>
        <w:rPr>
          <w:sz w:val="28"/>
          <w:szCs w:val="28"/>
        </w:rPr>
      </w:pPr>
      <w:r>
        <w:rPr>
          <w:sz w:val="28"/>
          <w:szCs w:val="28"/>
        </w:rPr>
        <w:t xml:space="preserve">- </w:t>
      </w:r>
      <w:r w:rsidRPr="0064414B">
        <w:rPr>
          <w:sz w:val="28"/>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3874E3" w:rsidRPr="0064414B" w:rsidRDefault="003874E3" w:rsidP="003874E3">
      <w:pPr>
        <w:spacing w:line="360" w:lineRule="auto"/>
        <w:jc w:val="both"/>
        <w:rPr>
          <w:sz w:val="28"/>
          <w:szCs w:val="28"/>
        </w:rPr>
      </w:pPr>
      <w:r>
        <w:rPr>
          <w:sz w:val="28"/>
          <w:szCs w:val="28"/>
        </w:rPr>
        <w:t xml:space="preserve">- </w:t>
      </w:r>
      <w:r w:rsidRPr="0064414B">
        <w:rPr>
          <w:sz w:val="28"/>
          <w:szCs w:val="28"/>
        </w:rPr>
        <w:t>приводить примеры опасных природных явлений в геосферах и средств их предупреждения;</w:t>
      </w:r>
    </w:p>
    <w:p w:rsidR="003874E3" w:rsidRPr="0064414B" w:rsidRDefault="003874E3" w:rsidP="003874E3">
      <w:pPr>
        <w:spacing w:line="360" w:lineRule="auto"/>
        <w:jc w:val="both"/>
        <w:rPr>
          <w:sz w:val="28"/>
          <w:szCs w:val="28"/>
        </w:rPr>
      </w:pPr>
      <w:r>
        <w:rPr>
          <w:sz w:val="28"/>
          <w:szCs w:val="28"/>
        </w:rPr>
        <w:t xml:space="preserve">- </w:t>
      </w:r>
      <w:r w:rsidRPr="0064414B">
        <w:rPr>
          <w:sz w:val="28"/>
          <w:szCs w:val="28"/>
        </w:rPr>
        <w:t>сравнивать инструментарий (способы) получения географической информации на разных этапах географического изучения Земли;</w:t>
      </w:r>
    </w:p>
    <w:p w:rsidR="003874E3" w:rsidRPr="0064414B" w:rsidRDefault="003874E3" w:rsidP="003874E3">
      <w:pPr>
        <w:spacing w:line="360" w:lineRule="auto"/>
        <w:jc w:val="both"/>
        <w:rPr>
          <w:sz w:val="28"/>
          <w:szCs w:val="28"/>
        </w:rPr>
      </w:pPr>
      <w:r>
        <w:rPr>
          <w:sz w:val="28"/>
          <w:szCs w:val="28"/>
        </w:rPr>
        <w:t xml:space="preserve">- </w:t>
      </w:r>
      <w:r w:rsidRPr="0064414B">
        <w:rPr>
          <w:sz w:val="28"/>
          <w:szCs w:val="28"/>
        </w:rPr>
        <w:t>различать свойства вод отдельных частей Мирового океана;</w:t>
      </w:r>
    </w:p>
    <w:p w:rsidR="003874E3" w:rsidRPr="0064414B" w:rsidRDefault="003874E3" w:rsidP="003874E3">
      <w:pPr>
        <w:spacing w:line="360" w:lineRule="auto"/>
        <w:jc w:val="both"/>
        <w:rPr>
          <w:sz w:val="28"/>
          <w:szCs w:val="28"/>
        </w:rPr>
      </w:pPr>
      <w:r>
        <w:rPr>
          <w:sz w:val="28"/>
          <w:szCs w:val="28"/>
        </w:rPr>
        <w:t xml:space="preserve">- </w:t>
      </w:r>
      <w:r w:rsidRPr="0064414B">
        <w:rPr>
          <w:sz w:val="28"/>
          <w:szCs w:val="28"/>
        </w:rPr>
        <w:t>применять понятия «гидросфера», «круговорот воды», «цунами», «приливы и отливы» для решения учебных и (или) практико-ориентированных задач;</w:t>
      </w:r>
    </w:p>
    <w:p w:rsidR="003874E3" w:rsidRPr="0064414B" w:rsidRDefault="003874E3" w:rsidP="003874E3">
      <w:pPr>
        <w:spacing w:line="360" w:lineRule="auto"/>
        <w:jc w:val="both"/>
        <w:rPr>
          <w:sz w:val="28"/>
          <w:szCs w:val="28"/>
        </w:rPr>
      </w:pPr>
      <w:r>
        <w:rPr>
          <w:sz w:val="28"/>
          <w:szCs w:val="28"/>
        </w:rPr>
        <w:t xml:space="preserve">- </w:t>
      </w:r>
      <w:r w:rsidRPr="0064414B">
        <w:rPr>
          <w:sz w:val="28"/>
          <w:szCs w:val="28"/>
        </w:rPr>
        <w:t>классифицировать объекты гидросферы (моря, озёра, реки, подземные воды, болота, ледники) по заданным признакам;</w:t>
      </w:r>
    </w:p>
    <w:p w:rsidR="003874E3" w:rsidRPr="0064414B" w:rsidRDefault="003874E3" w:rsidP="003874E3">
      <w:pPr>
        <w:spacing w:line="360" w:lineRule="auto"/>
        <w:jc w:val="both"/>
        <w:rPr>
          <w:sz w:val="28"/>
          <w:szCs w:val="28"/>
        </w:rPr>
      </w:pPr>
      <w:r>
        <w:rPr>
          <w:sz w:val="28"/>
          <w:szCs w:val="28"/>
        </w:rPr>
        <w:t xml:space="preserve">- </w:t>
      </w:r>
      <w:r w:rsidRPr="0064414B">
        <w:rPr>
          <w:sz w:val="28"/>
          <w:szCs w:val="28"/>
        </w:rPr>
        <w:t>различать питание и режим рек;</w:t>
      </w:r>
    </w:p>
    <w:p w:rsidR="003874E3" w:rsidRPr="0064414B" w:rsidRDefault="003874E3" w:rsidP="003874E3">
      <w:pPr>
        <w:spacing w:line="360" w:lineRule="auto"/>
        <w:jc w:val="both"/>
        <w:rPr>
          <w:sz w:val="28"/>
          <w:szCs w:val="28"/>
        </w:rPr>
      </w:pPr>
      <w:r>
        <w:rPr>
          <w:sz w:val="28"/>
          <w:szCs w:val="28"/>
        </w:rPr>
        <w:t xml:space="preserve">- </w:t>
      </w:r>
      <w:r w:rsidRPr="0064414B">
        <w:rPr>
          <w:sz w:val="28"/>
          <w:szCs w:val="28"/>
        </w:rPr>
        <w:t>сравнивать реки по заданным признакам;</w:t>
      </w:r>
    </w:p>
    <w:p w:rsidR="003874E3" w:rsidRPr="0064414B" w:rsidRDefault="003874E3" w:rsidP="003874E3">
      <w:pPr>
        <w:spacing w:line="360" w:lineRule="auto"/>
        <w:jc w:val="both"/>
        <w:rPr>
          <w:sz w:val="28"/>
          <w:szCs w:val="28"/>
        </w:rPr>
      </w:pPr>
      <w:r>
        <w:rPr>
          <w:sz w:val="28"/>
          <w:szCs w:val="28"/>
        </w:rPr>
        <w:t xml:space="preserve">- </w:t>
      </w:r>
      <w:r w:rsidRPr="0064414B">
        <w:rPr>
          <w:sz w:val="28"/>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3874E3" w:rsidRPr="0064414B" w:rsidRDefault="003874E3" w:rsidP="003874E3">
      <w:pPr>
        <w:spacing w:line="360" w:lineRule="auto"/>
        <w:jc w:val="both"/>
        <w:rPr>
          <w:sz w:val="28"/>
          <w:szCs w:val="28"/>
        </w:rPr>
      </w:pPr>
      <w:r>
        <w:rPr>
          <w:sz w:val="28"/>
          <w:szCs w:val="28"/>
        </w:rPr>
        <w:t xml:space="preserve">- </w:t>
      </w:r>
      <w:r w:rsidRPr="0064414B">
        <w:rPr>
          <w:sz w:val="28"/>
          <w:szCs w:val="28"/>
        </w:rPr>
        <w:t>устанавливать причинно-следственные связи между питанием, режимом реки и климатом на территории речного бассейна;</w:t>
      </w:r>
    </w:p>
    <w:p w:rsidR="003874E3" w:rsidRPr="0064414B" w:rsidRDefault="003874E3" w:rsidP="003874E3">
      <w:pPr>
        <w:spacing w:line="360" w:lineRule="auto"/>
        <w:jc w:val="both"/>
        <w:rPr>
          <w:sz w:val="28"/>
          <w:szCs w:val="28"/>
        </w:rPr>
      </w:pPr>
      <w:r>
        <w:rPr>
          <w:sz w:val="28"/>
          <w:szCs w:val="28"/>
        </w:rPr>
        <w:t xml:space="preserve">- </w:t>
      </w:r>
      <w:r w:rsidRPr="0064414B">
        <w:rPr>
          <w:sz w:val="28"/>
          <w:szCs w:val="28"/>
        </w:rPr>
        <w:t>приводить примеры районов распространения многолетней мерзлоты;</w:t>
      </w:r>
    </w:p>
    <w:p w:rsidR="003874E3" w:rsidRPr="0064414B" w:rsidRDefault="003874E3" w:rsidP="003874E3">
      <w:pPr>
        <w:spacing w:line="360" w:lineRule="auto"/>
        <w:jc w:val="both"/>
        <w:rPr>
          <w:sz w:val="28"/>
          <w:szCs w:val="28"/>
        </w:rPr>
      </w:pPr>
      <w:r>
        <w:rPr>
          <w:sz w:val="28"/>
          <w:szCs w:val="28"/>
        </w:rPr>
        <w:t xml:space="preserve">- </w:t>
      </w:r>
      <w:r w:rsidRPr="0064414B">
        <w:rPr>
          <w:sz w:val="28"/>
          <w:szCs w:val="28"/>
        </w:rPr>
        <w:t>называть причины образования цунами, приливов и отливов;</w:t>
      </w:r>
    </w:p>
    <w:p w:rsidR="003874E3" w:rsidRPr="0064414B" w:rsidRDefault="003874E3" w:rsidP="003874E3">
      <w:pPr>
        <w:spacing w:line="360" w:lineRule="auto"/>
        <w:jc w:val="both"/>
        <w:rPr>
          <w:sz w:val="28"/>
          <w:szCs w:val="28"/>
        </w:rPr>
      </w:pPr>
      <w:r>
        <w:rPr>
          <w:sz w:val="28"/>
          <w:szCs w:val="28"/>
        </w:rPr>
        <w:t xml:space="preserve">- </w:t>
      </w:r>
      <w:r w:rsidRPr="0064414B">
        <w:rPr>
          <w:sz w:val="28"/>
          <w:szCs w:val="28"/>
        </w:rPr>
        <w:t>описывать состав, строение атмосферы;</w:t>
      </w:r>
    </w:p>
    <w:p w:rsidR="003874E3" w:rsidRPr="0064414B" w:rsidRDefault="003874E3" w:rsidP="003874E3">
      <w:pPr>
        <w:spacing w:line="360" w:lineRule="auto"/>
        <w:jc w:val="both"/>
        <w:rPr>
          <w:sz w:val="28"/>
          <w:szCs w:val="28"/>
        </w:rPr>
      </w:pPr>
      <w:r>
        <w:rPr>
          <w:sz w:val="28"/>
          <w:szCs w:val="28"/>
        </w:rPr>
        <w:t xml:space="preserve">- </w:t>
      </w:r>
      <w:r w:rsidRPr="0064414B">
        <w:rPr>
          <w:sz w:val="28"/>
          <w:szCs w:val="28"/>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w:t>
      </w:r>
      <w:r w:rsidRPr="0064414B">
        <w:rPr>
          <w:sz w:val="28"/>
          <w:szCs w:val="28"/>
        </w:rPr>
        <w:lastRenderedPageBreak/>
        <w:t>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3874E3" w:rsidRPr="0064414B" w:rsidRDefault="003874E3" w:rsidP="003874E3">
      <w:pPr>
        <w:spacing w:line="360" w:lineRule="auto"/>
        <w:jc w:val="both"/>
        <w:rPr>
          <w:sz w:val="28"/>
          <w:szCs w:val="28"/>
        </w:rPr>
      </w:pPr>
      <w:r>
        <w:rPr>
          <w:sz w:val="28"/>
          <w:szCs w:val="28"/>
        </w:rPr>
        <w:t xml:space="preserve">- </w:t>
      </w:r>
      <w:r w:rsidRPr="0064414B">
        <w:rPr>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3874E3" w:rsidRPr="0064414B" w:rsidRDefault="003874E3" w:rsidP="003874E3">
      <w:pPr>
        <w:spacing w:line="360" w:lineRule="auto"/>
        <w:jc w:val="both"/>
        <w:rPr>
          <w:sz w:val="28"/>
          <w:szCs w:val="28"/>
        </w:rPr>
      </w:pPr>
      <w:r>
        <w:rPr>
          <w:sz w:val="28"/>
          <w:szCs w:val="28"/>
        </w:rPr>
        <w:t xml:space="preserve">- </w:t>
      </w:r>
      <w:r w:rsidRPr="0064414B">
        <w:rPr>
          <w:sz w:val="28"/>
          <w:szCs w:val="28"/>
        </w:rPr>
        <w:t>различать свойства воздуха; климаты Земли; климатообразующие факторы;</w:t>
      </w:r>
    </w:p>
    <w:p w:rsidR="003874E3" w:rsidRPr="0064414B" w:rsidRDefault="003874E3" w:rsidP="003874E3">
      <w:pPr>
        <w:spacing w:line="360" w:lineRule="auto"/>
        <w:jc w:val="both"/>
        <w:rPr>
          <w:sz w:val="28"/>
          <w:szCs w:val="28"/>
        </w:rPr>
      </w:pPr>
      <w:r>
        <w:rPr>
          <w:sz w:val="28"/>
          <w:szCs w:val="28"/>
        </w:rPr>
        <w:t xml:space="preserve">- </w:t>
      </w:r>
      <w:r w:rsidRPr="0064414B">
        <w:rPr>
          <w:sz w:val="28"/>
          <w:szCs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3874E3" w:rsidRPr="0064414B" w:rsidRDefault="003874E3" w:rsidP="003874E3">
      <w:pPr>
        <w:spacing w:line="360" w:lineRule="auto"/>
        <w:jc w:val="both"/>
        <w:rPr>
          <w:sz w:val="28"/>
          <w:szCs w:val="28"/>
        </w:rPr>
      </w:pPr>
      <w:r>
        <w:rPr>
          <w:sz w:val="28"/>
          <w:szCs w:val="28"/>
        </w:rPr>
        <w:t xml:space="preserve">- </w:t>
      </w:r>
      <w:r w:rsidRPr="0064414B">
        <w:rPr>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3874E3" w:rsidRPr="0064414B" w:rsidRDefault="003874E3" w:rsidP="003874E3">
      <w:pPr>
        <w:spacing w:line="360" w:lineRule="auto"/>
        <w:jc w:val="both"/>
        <w:rPr>
          <w:sz w:val="28"/>
          <w:szCs w:val="28"/>
        </w:rPr>
      </w:pPr>
      <w:r>
        <w:rPr>
          <w:sz w:val="28"/>
          <w:szCs w:val="28"/>
        </w:rPr>
        <w:t xml:space="preserve">- </w:t>
      </w:r>
      <w:r w:rsidRPr="0064414B">
        <w:rPr>
          <w:sz w:val="28"/>
          <w:szCs w:val="28"/>
        </w:rPr>
        <w:t>различать виды атмосферных осадков;</w:t>
      </w:r>
    </w:p>
    <w:p w:rsidR="003874E3" w:rsidRPr="0064414B" w:rsidRDefault="003874E3" w:rsidP="003874E3">
      <w:pPr>
        <w:spacing w:line="360" w:lineRule="auto"/>
        <w:jc w:val="both"/>
        <w:rPr>
          <w:sz w:val="28"/>
          <w:szCs w:val="28"/>
        </w:rPr>
      </w:pPr>
      <w:r>
        <w:rPr>
          <w:sz w:val="28"/>
          <w:szCs w:val="28"/>
        </w:rPr>
        <w:t xml:space="preserve">- </w:t>
      </w:r>
      <w:r w:rsidRPr="0064414B">
        <w:rPr>
          <w:sz w:val="28"/>
          <w:szCs w:val="28"/>
        </w:rPr>
        <w:t>различать понятия «бризы» и «муссоны»;</w:t>
      </w:r>
    </w:p>
    <w:p w:rsidR="003874E3" w:rsidRPr="0064414B" w:rsidRDefault="003874E3" w:rsidP="003874E3">
      <w:pPr>
        <w:spacing w:line="360" w:lineRule="auto"/>
        <w:jc w:val="both"/>
        <w:rPr>
          <w:sz w:val="28"/>
          <w:szCs w:val="28"/>
        </w:rPr>
      </w:pPr>
      <w:r>
        <w:rPr>
          <w:sz w:val="28"/>
          <w:szCs w:val="28"/>
        </w:rPr>
        <w:t xml:space="preserve">- </w:t>
      </w:r>
      <w:r w:rsidRPr="0064414B">
        <w:rPr>
          <w:sz w:val="28"/>
          <w:szCs w:val="28"/>
        </w:rPr>
        <w:t>различать понятия «погода» и «климат»;</w:t>
      </w:r>
    </w:p>
    <w:p w:rsidR="003874E3" w:rsidRPr="0064414B" w:rsidRDefault="003874E3" w:rsidP="003874E3">
      <w:pPr>
        <w:spacing w:line="360" w:lineRule="auto"/>
        <w:jc w:val="both"/>
        <w:rPr>
          <w:sz w:val="28"/>
          <w:szCs w:val="28"/>
        </w:rPr>
      </w:pPr>
      <w:r>
        <w:rPr>
          <w:sz w:val="28"/>
          <w:szCs w:val="28"/>
        </w:rPr>
        <w:t xml:space="preserve">- </w:t>
      </w:r>
      <w:r w:rsidRPr="0064414B">
        <w:rPr>
          <w:sz w:val="28"/>
          <w:szCs w:val="28"/>
        </w:rPr>
        <w:t>различать понятия «атмосфера», «тропосфера», «стратосфера», «верхние слои атмосферы»;</w:t>
      </w:r>
    </w:p>
    <w:p w:rsidR="003874E3" w:rsidRPr="0064414B" w:rsidRDefault="003874E3" w:rsidP="003874E3">
      <w:pPr>
        <w:spacing w:line="360" w:lineRule="auto"/>
        <w:jc w:val="both"/>
        <w:rPr>
          <w:sz w:val="28"/>
          <w:szCs w:val="28"/>
        </w:rPr>
      </w:pPr>
      <w:r>
        <w:rPr>
          <w:sz w:val="28"/>
          <w:szCs w:val="28"/>
        </w:rPr>
        <w:t xml:space="preserve">- </w:t>
      </w:r>
      <w:r w:rsidRPr="0064414B">
        <w:rPr>
          <w:sz w:val="28"/>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3874E3" w:rsidRPr="0064414B" w:rsidRDefault="003874E3" w:rsidP="003874E3">
      <w:pPr>
        <w:spacing w:line="360" w:lineRule="auto"/>
        <w:jc w:val="both"/>
        <w:rPr>
          <w:sz w:val="28"/>
          <w:szCs w:val="28"/>
        </w:rPr>
      </w:pPr>
      <w:r>
        <w:rPr>
          <w:sz w:val="28"/>
          <w:szCs w:val="28"/>
        </w:rPr>
        <w:t xml:space="preserve">- </w:t>
      </w:r>
      <w:r w:rsidRPr="0064414B">
        <w:rPr>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3874E3" w:rsidRPr="0064414B" w:rsidRDefault="003874E3" w:rsidP="003874E3">
      <w:pPr>
        <w:spacing w:line="360" w:lineRule="auto"/>
        <w:jc w:val="both"/>
        <w:rPr>
          <w:sz w:val="28"/>
          <w:szCs w:val="28"/>
        </w:rPr>
      </w:pPr>
      <w:r>
        <w:rPr>
          <w:sz w:val="28"/>
          <w:szCs w:val="28"/>
        </w:rPr>
        <w:t xml:space="preserve">- </w:t>
      </w:r>
      <w:r w:rsidRPr="0064414B">
        <w:rPr>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w:t>
      </w:r>
    </w:p>
    <w:p w:rsidR="00EC7A25" w:rsidRDefault="00EC7A25" w:rsidP="00894F29">
      <w:pPr>
        <w:pStyle w:val="210"/>
        <w:shd w:val="clear" w:color="auto" w:fill="auto"/>
        <w:tabs>
          <w:tab w:val="left" w:pos="1579"/>
        </w:tabs>
        <w:spacing w:before="0" w:after="0" w:line="360" w:lineRule="auto"/>
        <w:jc w:val="left"/>
        <w:rPr>
          <w:b/>
          <w:color w:val="auto"/>
        </w:rPr>
      </w:pPr>
      <w:r w:rsidRPr="00EC7A25">
        <w:rPr>
          <w:b/>
          <w:color w:val="auto"/>
        </w:rPr>
        <w:t>7 класс</w:t>
      </w:r>
    </w:p>
    <w:p w:rsidR="003874E3" w:rsidRDefault="003874E3" w:rsidP="00894F29">
      <w:pPr>
        <w:spacing w:line="360" w:lineRule="auto"/>
        <w:jc w:val="both"/>
        <w:rPr>
          <w:sz w:val="28"/>
          <w:szCs w:val="28"/>
        </w:rPr>
      </w:pPr>
      <w:r>
        <w:rPr>
          <w:sz w:val="28"/>
          <w:szCs w:val="28"/>
        </w:rPr>
        <w:t xml:space="preserve">Учащиеся приобрели: </w:t>
      </w:r>
    </w:p>
    <w:p w:rsidR="003874E3" w:rsidRPr="003874E3" w:rsidRDefault="003874E3" w:rsidP="003874E3">
      <w:pPr>
        <w:spacing w:line="360" w:lineRule="auto"/>
        <w:jc w:val="both"/>
        <w:rPr>
          <w:sz w:val="28"/>
          <w:szCs w:val="28"/>
        </w:rPr>
      </w:pPr>
      <w:r>
        <w:rPr>
          <w:sz w:val="28"/>
          <w:szCs w:val="28"/>
        </w:rPr>
        <w:t xml:space="preserve">- </w:t>
      </w:r>
      <w:r w:rsidRPr="003874E3">
        <w:rPr>
          <w:sz w:val="28"/>
          <w:szCs w:val="28"/>
        </w:rPr>
        <w:t xml:space="preserve">первичные представления о географической науке, её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w:t>
      </w:r>
      <w:r w:rsidRPr="003874E3">
        <w:rPr>
          <w:sz w:val="28"/>
          <w:szCs w:val="28"/>
        </w:rPr>
        <w:lastRenderedPageBreak/>
        <w:t>страны, в том числе задачи охраны окружающей среды;</w:t>
      </w:r>
    </w:p>
    <w:p w:rsidR="003874E3" w:rsidRPr="003874E3" w:rsidRDefault="003874E3" w:rsidP="003874E3">
      <w:pPr>
        <w:spacing w:line="360" w:lineRule="auto"/>
        <w:jc w:val="both"/>
        <w:rPr>
          <w:sz w:val="28"/>
          <w:szCs w:val="28"/>
        </w:rPr>
      </w:pPr>
      <w:r>
        <w:rPr>
          <w:sz w:val="28"/>
          <w:szCs w:val="28"/>
        </w:rPr>
        <w:t xml:space="preserve"> - </w:t>
      </w:r>
      <w:r w:rsidRPr="003874E3">
        <w:rPr>
          <w:sz w:val="28"/>
          <w:szCs w:val="28"/>
        </w:rPr>
        <w:t>основополагающие знания о природе Земли как целостной развивающейся системе, о единстве человека и природы;</w:t>
      </w:r>
    </w:p>
    <w:p w:rsidR="003874E3" w:rsidRPr="003874E3" w:rsidRDefault="003874E3" w:rsidP="003874E3">
      <w:pPr>
        <w:spacing w:line="360" w:lineRule="auto"/>
        <w:jc w:val="both"/>
        <w:rPr>
          <w:sz w:val="28"/>
          <w:szCs w:val="28"/>
        </w:rPr>
      </w:pPr>
      <w:r>
        <w:rPr>
          <w:sz w:val="28"/>
          <w:szCs w:val="28"/>
        </w:rPr>
        <w:t xml:space="preserve"> - </w:t>
      </w:r>
      <w:r w:rsidRPr="003874E3">
        <w:rPr>
          <w:sz w:val="28"/>
          <w:szCs w:val="28"/>
        </w:rPr>
        <w:t>первичные навыки использования территориального подхода (на примере своего региона) как основы географического мышления для осознания своего места в целостном, многообразном и быстро изменяющемся мире;</w:t>
      </w:r>
    </w:p>
    <w:p w:rsidR="003874E3" w:rsidRPr="003874E3" w:rsidRDefault="003874E3" w:rsidP="003874E3">
      <w:pPr>
        <w:spacing w:line="360" w:lineRule="auto"/>
        <w:jc w:val="both"/>
        <w:rPr>
          <w:sz w:val="28"/>
          <w:szCs w:val="28"/>
        </w:rPr>
      </w:pPr>
      <w:r>
        <w:rPr>
          <w:sz w:val="28"/>
          <w:szCs w:val="28"/>
        </w:rPr>
        <w:t xml:space="preserve"> - </w:t>
      </w:r>
      <w:r w:rsidRPr="003874E3">
        <w:rPr>
          <w:sz w:val="28"/>
          <w:szCs w:val="28"/>
        </w:rPr>
        <w:t xml:space="preserve">элементарные практические умения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 </w:t>
      </w:r>
    </w:p>
    <w:p w:rsidR="003874E3" w:rsidRPr="003874E3" w:rsidRDefault="003874E3" w:rsidP="003874E3">
      <w:pPr>
        <w:spacing w:line="360" w:lineRule="auto"/>
        <w:jc w:val="both"/>
        <w:rPr>
          <w:sz w:val="28"/>
          <w:szCs w:val="28"/>
        </w:rPr>
      </w:pPr>
      <w:r>
        <w:rPr>
          <w:sz w:val="28"/>
          <w:szCs w:val="28"/>
        </w:rPr>
        <w:t xml:space="preserve">- </w:t>
      </w:r>
      <w:r w:rsidRPr="003874E3">
        <w:rPr>
          <w:sz w:val="28"/>
          <w:szCs w:val="28"/>
        </w:rPr>
        <w:t>основы картографической грамотности и использования географической карты как одного из «языков» международного общения;</w:t>
      </w:r>
    </w:p>
    <w:p w:rsidR="003874E3" w:rsidRPr="003874E3" w:rsidRDefault="003874E3" w:rsidP="003874E3">
      <w:pPr>
        <w:spacing w:line="360" w:lineRule="auto"/>
        <w:jc w:val="both"/>
        <w:rPr>
          <w:sz w:val="28"/>
          <w:szCs w:val="28"/>
        </w:rPr>
      </w:pPr>
      <w:r>
        <w:rPr>
          <w:sz w:val="28"/>
          <w:szCs w:val="28"/>
        </w:rPr>
        <w:t xml:space="preserve"> - </w:t>
      </w:r>
      <w:r w:rsidRPr="003874E3">
        <w:rPr>
          <w:sz w:val="28"/>
          <w:szCs w:val="28"/>
        </w:rPr>
        <w:t>первичные навыки нахождения, использования и презентации географической информации;</w:t>
      </w:r>
    </w:p>
    <w:p w:rsidR="003874E3" w:rsidRPr="003874E3" w:rsidRDefault="003874E3" w:rsidP="003874E3">
      <w:pPr>
        <w:spacing w:line="360" w:lineRule="auto"/>
        <w:jc w:val="both"/>
        <w:rPr>
          <w:sz w:val="28"/>
          <w:szCs w:val="28"/>
        </w:rPr>
      </w:pPr>
      <w:r>
        <w:rPr>
          <w:sz w:val="28"/>
          <w:szCs w:val="28"/>
        </w:rPr>
        <w:t xml:space="preserve"> - </w:t>
      </w:r>
      <w:r w:rsidRPr="003874E3">
        <w:rPr>
          <w:sz w:val="28"/>
          <w:szCs w:val="28"/>
        </w:rPr>
        <w:t>начальные умения и навыки использования географических знаний в повседневной жизни для объяснения и оценки разнообразных явлений и процессов,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3874E3" w:rsidRPr="003874E3" w:rsidRDefault="003874E3" w:rsidP="003874E3">
      <w:pPr>
        <w:spacing w:line="360" w:lineRule="auto"/>
        <w:jc w:val="both"/>
        <w:rPr>
          <w:sz w:val="28"/>
          <w:szCs w:val="28"/>
        </w:rPr>
      </w:pPr>
      <w:r>
        <w:rPr>
          <w:sz w:val="28"/>
          <w:szCs w:val="28"/>
        </w:rPr>
        <w:t xml:space="preserve"> - </w:t>
      </w:r>
      <w:r w:rsidRPr="003874E3">
        <w:rPr>
          <w:sz w:val="28"/>
          <w:szCs w:val="28"/>
        </w:rPr>
        <w:t>общие представления об экологических проблемах, умения и навыки безопасного и экологически целесообразного поведения в окружающей среде.</w:t>
      </w:r>
    </w:p>
    <w:p w:rsidR="003874E3" w:rsidRPr="003874E3" w:rsidRDefault="003874E3" w:rsidP="003874E3">
      <w:pPr>
        <w:spacing w:line="360" w:lineRule="auto"/>
        <w:jc w:val="both"/>
        <w:rPr>
          <w:sz w:val="28"/>
          <w:szCs w:val="28"/>
        </w:rPr>
      </w:pPr>
      <w:r w:rsidRPr="003874E3">
        <w:rPr>
          <w:sz w:val="28"/>
          <w:szCs w:val="28"/>
        </w:rPr>
        <w:t>Учащиеся научились:</w:t>
      </w:r>
    </w:p>
    <w:p w:rsidR="003874E3" w:rsidRPr="003874E3" w:rsidRDefault="003874E3" w:rsidP="003874E3">
      <w:pPr>
        <w:widowControl/>
        <w:spacing w:line="360" w:lineRule="auto"/>
        <w:jc w:val="both"/>
        <w:rPr>
          <w:sz w:val="28"/>
          <w:szCs w:val="28"/>
        </w:rPr>
      </w:pPr>
      <w:r>
        <w:rPr>
          <w:sz w:val="28"/>
          <w:szCs w:val="28"/>
        </w:rPr>
        <w:t xml:space="preserve">- </w:t>
      </w:r>
      <w:r w:rsidRPr="003874E3">
        <w:rPr>
          <w:sz w:val="28"/>
          <w:szCs w:val="28"/>
        </w:rPr>
        <w:t>описывать природные зоны;</w:t>
      </w:r>
    </w:p>
    <w:p w:rsidR="003874E3" w:rsidRPr="003874E3" w:rsidRDefault="003874E3" w:rsidP="003874E3">
      <w:pPr>
        <w:widowControl/>
        <w:spacing w:line="360" w:lineRule="auto"/>
        <w:jc w:val="both"/>
        <w:rPr>
          <w:sz w:val="28"/>
          <w:szCs w:val="28"/>
        </w:rPr>
      </w:pPr>
      <w:r>
        <w:rPr>
          <w:sz w:val="28"/>
          <w:szCs w:val="28"/>
        </w:rPr>
        <w:t xml:space="preserve">- </w:t>
      </w:r>
      <w:r w:rsidRPr="003874E3">
        <w:rPr>
          <w:sz w:val="28"/>
          <w:szCs w:val="28"/>
        </w:rPr>
        <w:t>обозначать на контурных картах изучаемые географические объекты;</w:t>
      </w:r>
    </w:p>
    <w:p w:rsidR="003874E3" w:rsidRPr="003874E3" w:rsidRDefault="003874E3" w:rsidP="003874E3">
      <w:pPr>
        <w:widowControl/>
        <w:spacing w:line="360" w:lineRule="auto"/>
        <w:jc w:val="both"/>
        <w:rPr>
          <w:sz w:val="28"/>
          <w:szCs w:val="28"/>
        </w:rPr>
      </w:pPr>
      <w:r>
        <w:rPr>
          <w:sz w:val="28"/>
          <w:szCs w:val="28"/>
        </w:rPr>
        <w:t xml:space="preserve">- </w:t>
      </w:r>
      <w:r w:rsidRPr="003874E3">
        <w:rPr>
          <w:sz w:val="28"/>
          <w:szCs w:val="28"/>
        </w:rPr>
        <w:t>выявлять и описывать на основе карт и других источников информации характерные черты природы, населения, хозяйства отдельных территорий;</w:t>
      </w:r>
    </w:p>
    <w:p w:rsidR="003874E3" w:rsidRPr="003874E3" w:rsidRDefault="003874E3" w:rsidP="003874E3">
      <w:pPr>
        <w:pStyle w:val="af7"/>
        <w:widowControl/>
        <w:spacing w:line="360" w:lineRule="auto"/>
        <w:ind w:hanging="360"/>
        <w:jc w:val="both"/>
        <w:rPr>
          <w:sz w:val="28"/>
          <w:szCs w:val="28"/>
        </w:rPr>
      </w:pPr>
      <w:r w:rsidRPr="003874E3">
        <w:rPr>
          <w:sz w:val="28"/>
          <w:szCs w:val="28"/>
        </w:rPr>
        <w:t>показывать по карте географические объекты, указанные в учебнике;</w:t>
      </w:r>
    </w:p>
    <w:p w:rsidR="003874E3" w:rsidRPr="003874E3" w:rsidRDefault="003874E3" w:rsidP="003874E3">
      <w:pPr>
        <w:widowControl/>
        <w:spacing w:line="360" w:lineRule="auto"/>
        <w:jc w:val="both"/>
        <w:rPr>
          <w:sz w:val="28"/>
          <w:szCs w:val="28"/>
        </w:rPr>
      </w:pPr>
      <w:r>
        <w:rPr>
          <w:sz w:val="28"/>
          <w:szCs w:val="28"/>
        </w:rPr>
        <w:t xml:space="preserve">- оценивать </w:t>
      </w:r>
      <w:r w:rsidRPr="003874E3">
        <w:rPr>
          <w:sz w:val="28"/>
          <w:szCs w:val="28"/>
        </w:rPr>
        <w:t>географическое положение материков и отдельных стран;</w:t>
      </w:r>
    </w:p>
    <w:p w:rsidR="003874E3" w:rsidRPr="003874E3" w:rsidRDefault="003874E3" w:rsidP="003874E3">
      <w:pPr>
        <w:widowControl/>
        <w:spacing w:line="360" w:lineRule="auto"/>
        <w:jc w:val="both"/>
        <w:rPr>
          <w:sz w:val="28"/>
          <w:szCs w:val="28"/>
        </w:rPr>
      </w:pPr>
      <w:r>
        <w:rPr>
          <w:sz w:val="28"/>
          <w:szCs w:val="28"/>
        </w:rPr>
        <w:t xml:space="preserve">- оценивать </w:t>
      </w:r>
      <w:r w:rsidRPr="003874E3">
        <w:rPr>
          <w:sz w:val="28"/>
          <w:szCs w:val="28"/>
        </w:rPr>
        <w:t>изменения природы материков под воздействием хозяйственной деятельности человека;</w:t>
      </w:r>
    </w:p>
    <w:p w:rsidR="003874E3" w:rsidRPr="003874E3" w:rsidRDefault="003874E3" w:rsidP="003874E3">
      <w:pPr>
        <w:widowControl/>
        <w:spacing w:line="360" w:lineRule="auto"/>
        <w:jc w:val="both"/>
        <w:rPr>
          <w:sz w:val="28"/>
          <w:szCs w:val="28"/>
        </w:rPr>
      </w:pPr>
      <w:r>
        <w:rPr>
          <w:sz w:val="28"/>
          <w:szCs w:val="28"/>
        </w:rPr>
        <w:t xml:space="preserve">- описывать </w:t>
      </w:r>
      <w:r w:rsidRPr="003874E3">
        <w:rPr>
          <w:sz w:val="28"/>
          <w:szCs w:val="28"/>
        </w:rPr>
        <w:t>жизнь, быт, традиции населения материков и отдельных стран;</w:t>
      </w:r>
    </w:p>
    <w:p w:rsidR="003874E3" w:rsidRPr="003874E3" w:rsidRDefault="003874E3" w:rsidP="003874E3">
      <w:pPr>
        <w:widowControl/>
        <w:spacing w:line="360" w:lineRule="auto"/>
        <w:jc w:val="both"/>
        <w:rPr>
          <w:sz w:val="28"/>
          <w:szCs w:val="28"/>
        </w:rPr>
      </w:pPr>
      <w:r>
        <w:rPr>
          <w:sz w:val="28"/>
          <w:szCs w:val="28"/>
        </w:rPr>
        <w:t xml:space="preserve">- планировать </w:t>
      </w:r>
      <w:r w:rsidRPr="003874E3">
        <w:rPr>
          <w:sz w:val="28"/>
          <w:szCs w:val="28"/>
        </w:rPr>
        <w:t>географические путешествия по материкам;</w:t>
      </w:r>
    </w:p>
    <w:p w:rsidR="003874E3" w:rsidRPr="003874E3" w:rsidRDefault="003874E3" w:rsidP="003874E3">
      <w:pPr>
        <w:widowControl/>
        <w:spacing w:line="360" w:lineRule="auto"/>
        <w:jc w:val="both"/>
        <w:rPr>
          <w:sz w:val="28"/>
          <w:szCs w:val="28"/>
        </w:rPr>
      </w:pPr>
      <w:r>
        <w:rPr>
          <w:sz w:val="28"/>
          <w:szCs w:val="28"/>
        </w:rPr>
        <w:lastRenderedPageBreak/>
        <w:t xml:space="preserve">- анализировать </w:t>
      </w:r>
      <w:r w:rsidRPr="003874E3">
        <w:rPr>
          <w:sz w:val="28"/>
          <w:szCs w:val="28"/>
        </w:rPr>
        <w:t>современн</w:t>
      </w:r>
      <w:r>
        <w:rPr>
          <w:sz w:val="28"/>
          <w:szCs w:val="28"/>
        </w:rPr>
        <w:t>ые проблемы отдельных стран и материков;</w:t>
      </w:r>
    </w:p>
    <w:p w:rsidR="003874E3" w:rsidRDefault="003874E3" w:rsidP="003874E3">
      <w:pPr>
        <w:widowControl/>
        <w:spacing w:line="360" w:lineRule="auto"/>
        <w:jc w:val="both"/>
        <w:rPr>
          <w:sz w:val="28"/>
          <w:szCs w:val="28"/>
        </w:rPr>
      </w:pPr>
      <w:r>
        <w:rPr>
          <w:sz w:val="28"/>
          <w:szCs w:val="28"/>
        </w:rPr>
        <w:t xml:space="preserve">- описывать </w:t>
      </w:r>
      <w:r w:rsidRPr="003874E3">
        <w:rPr>
          <w:sz w:val="28"/>
          <w:szCs w:val="28"/>
        </w:rPr>
        <w:t>виды хозяйственной деятельности в океане, меры по охране океанов от загрязнения;</w:t>
      </w:r>
    </w:p>
    <w:p w:rsidR="003874E3" w:rsidRPr="003874E3" w:rsidRDefault="003874E3" w:rsidP="003874E3">
      <w:pPr>
        <w:widowControl/>
        <w:spacing w:line="360" w:lineRule="auto"/>
        <w:jc w:val="both"/>
        <w:rPr>
          <w:sz w:val="28"/>
          <w:szCs w:val="28"/>
        </w:rPr>
      </w:pPr>
      <w:r>
        <w:rPr>
          <w:sz w:val="28"/>
          <w:szCs w:val="28"/>
        </w:rPr>
        <w:t xml:space="preserve">- называть </w:t>
      </w:r>
      <w:r w:rsidRPr="003874E3">
        <w:rPr>
          <w:sz w:val="28"/>
          <w:szCs w:val="28"/>
        </w:rPr>
        <w:t xml:space="preserve">главные черты природы Африки, Австралии, Северной и Южной Америки, Антарктиды, Евразии: основные формы рельефа, особенности климата, </w:t>
      </w:r>
      <w:r>
        <w:rPr>
          <w:sz w:val="28"/>
          <w:szCs w:val="28"/>
        </w:rPr>
        <w:t xml:space="preserve">крупнейшие реки </w:t>
      </w:r>
      <w:r w:rsidRPr="003874E3">
        <w:rPr>
          <w:sz w:val="28"/>
          <w:szCs w:val="28"/>
        </w:rPr>
        <w:t>и озера, растительный и животный мир; природные зоны материков;</w:t>
      </w:r>
    </w:p>
    <w:p w:rsidR="003874E3" w:rsidRDefault="003874E3" w:rsidP="003874E3">
      <w:pPr>
        <w:widowControl/>
        <w:spacing w:line="360" w:lineRule="auto"/>
        <w:jc w:val="both"/>
        <w:rPr>
          <w:sz w:val="28"/>
          <w:szCs w:val="28"/>
        </w:rPr>
      </w:pPr>
      <w:r>
        <w:rPr>
          <w:sz w:val="28"/>
          <w:szCs w:val="28"/>
        </w:rPr>
        <w:t xml:space="preserve">- оценивать </w:t>
      </w:r>
      <w:r w:rsidRPr="003874E3">
        <w:rPr>
          <w:sz w:val="28"/>
          <w:szCs w:val="28"/>
        </w:rPr>
        <w:t>население материка, его занятия и образ жизни; основные проблемы населения материка;</w:t>
      </w:r>
    </w:p>
    <w:p w:rsidR="003874E3" w:rsidRPr="003874E3" w:rsidRDefault="003874E3" w:rsidP="003874E3">
      <w:pPr>
        <w:widowControl/>
        <w:spacing w:line="360" w:lineRule="auto"/>
        <w:jc w:val="both"/>
        <w:rPr>
          <w:sz w:val="28"/>
          <w:szCs w:val="28"/>
        </w:rPr>
      </w:pPr>
      <w:r>
        <w:rPr>
          <w:sz w:val="28"/>
          <w:szCs w:val="28"/>
        </w:rPr>
        <w:t xml:space="preserve">- описывть </w:t>
      </w:r>
      <w:r w:rsidRPr="003874E3">
        <w:rPr>
          <w:sz w:val="28"/>
          <w:szCs w:val="28"/>
        </w:rPr>
        <w:t>особенности природы Тихого, Атланти</w:t>
      </w:r>
      <w:r w:rsidR="00BD4314">
        <w:rPr>
          <w:sz w:val="28"/>
          <w:szCs w:val="28"/>
        </w:rPr>
        <w:t xml:space="preserve">ческого, Индийского, Северного </w:t>
      </w:r>
      <w:r w:rsidRPr="003874E3">
        <w:rPr>
          <w:sz w:val="28"/>
          <w:szCs w:val="28"/>
        </w:rPr>
        <w:t>Ледовитого океанов;</w:t>
      </w:r>
    </w:p>
    <w:p w:rsidR="003874E3" w:rsidRPr="003874E3" w:rsidRDefault="003874E3" w:rsidP="003874E3">
      <w:pPr>
        <w:widowControl/>
        <w:spacing w:line="360" w:lineRule="auto"/>
        <w:jc w:val="both"/>
        <w:rPr>
          <w:sz w:val="28"/>
          <w:szCs w:val="28"/>
        </w:rPr>
      </w:pPr>
      <w:r>
        <w:rPr>
          <w:sz w:val="28"/>
          <w:szCs w:val="28"/>
        </w:rPr>
        <w:t xml:space="preserve">- анализировать </w:t>
      </w:r>
      <w:r w:rsidRPr="003874E3">
        <w:rPr>
          <w:sz w:val="28"/>
          <w:szCs w:val="28"/>
        </w:rPr>
        <w:t>главные черты природы Африки, Австралии, Северной и Южной Америки, Антарктиды, Евразии: основные формы рельефа, особен</w:t>
      </w:r>
      <w:r w:rsidR="00894F29">
        <w:rPr>
          <w:sz w:val="28"/>
          <w:szCs w:val="28"/>
        </w:rPr>
        <w:t xml:space="preserve">ности климата, крупнейшие реки </w:t>
      </w:r>
      <w:r w:rsidRPr="003874E3">
        <w:rPr>
          <w:sz w:val="28"/>
          <w:szCs w:val="28"/>
        </w:rPr>
        <w:t>и озера, растительный и животный мир; природные зоны материков;</w:t>
      </w:r>
    </w:p>
    <w:p w:rsidR="008139D7" w:rsidRDefault="008139D7" w:rsidP="008139D7">
      <w:pPr>
        <w:pStyle w:val="210"/>
        <w:shd w:val="clear" w:color="auto" w:fill="auto"/>
        <w:tabs>
          <w:tab w:val="left" w:pos="709"/>
        </w:tabs>
        <w:spacing w:before="0" w:after="0" w:line="360" w:lineRule="auto"/>
        <w:jc w:val="left"/>
      </w:pPr>
      <w:r w:rsidRPr="008139D7">
        <w:rPr>
          <w:b/>
          <w:i/>
        </w:rPr>
        <w:tab/>
      </w:r>
      <w:r w:rsidRPr="00AC7C7C">
        <w:rPr>
          <w:b/>
          <w:i/>
          <w:u w:val="single"/>
        </w:rPr>
        <w:t>Содержание по ФОП ООО (утв. приказом Минпросвещения России от 18.05.2023г.)</w:t>
      </w:r>
    </w:p>
    <w:p w:rsidR="001D6B99" w:rsidRPr="003045A7" w:rsidRDefault="00C87970" w:rsidP="00C87970">
      <w:pPr>
        <w:pStyle w:val="210"/>
        <w:shd w:val="clear" w:color="auto" w:fill="auto"/>
        <w:tabs>
          <w:tab w:val="left" w:pos="1602"/>
        </w:tabs>
        <w:spacing w:before="0" w:after="0" w:line="475" w:lineRule="exact"/>
        <w:rPr>
          <w:b/>
        </w:rPr>
      </w:pPr>
      <w:r>
        <w:rPr>
          <w:b/>
        </w:rPr>
        <w:t>8 класс</w:t>
      </w:r>
      <w:r w:rsidR="00702332" w:rsidRPr="003045A7">
        <w:rPr>
          <w:b/>
        </w:rPr>
        <w:t>.</w:t>
      </w:r>
    </w:p>
    <w:p w:rsidR="001D6B99" w:rsidRPr="003045A7" w:rsidRDefault="00702332" w:rsidP="00C87970">
      <w:pPr>
        <w:pStyle w:val="210"/>
        <w:shd w:val="clear" w:color="auto" w:fill="auto"/>
        <w:tabs>
          <w:tab w:val="left" w:pos="1809"/>
        </w:tabs>
        <w:spacing w:before="0" w:after="0" w:line="475" w:lineRule="exact"/>
        <w:ind w:left="760"/>
        <w:jc w:val="center"/>
        <w:rPr>
          <w:b/>
          <w:i/>
        </w:rPr>
      </w:pPr>
      <w:r w:rsidRPr="003045A7">
        <w:rPr>
          <w:b/>
          <w:i/>
        </w:rPr>
        <w:t>Географическое пространство России.</w:t>
      </w:r>
    </w:p>
    <w:p w:rsidR="001D6B99" w:rsidRPr="00C87970" w:rsidRDefault="00702332" w:rsidP="003045A7">
      <w:pPr>
        <w:pStyle w:val="210"/>
        <w:shd w:val="clear" w:color="auto" w:fill="auto"/>
        <w:tabs>
          <w:tab w:val="left" w:pos="2020"/>
        </w:tabs>
        <w:spacing w:before="0" w:after="0" w:line="475" w:lineRule="exact"/>
        <w:ind w:left="760"/>
        <w:rPr>
          <w:b/>
          <w:i/>
        </w:rPr>
      </w:pPr>
      <w:r w:rsidRPr="00C87970">
        <w:rPr>
          <w:b/>
          <w:i/>
        </w:rPr>
        <w:t>История формирования и освоения территории России.</w:t>
      </w:r>
    </w:p>
    <w:p w:rsidR="001D6B99" w:rsidRDefault="00702332">
      <w:pPr>
        <w:pStyle w:val="210"/>
        <w:shd w:val="clear" w:color="auto" w:fill="auto"/>
        <w:spacing w:before="0" w:after="0" w:line="475" w:lineRule="exact"/>
        <w:ind w:firstLine="760"/>
      </w:pPr>
      <w:r>
        <w:t xml:space="preserve">История освоения и заселения территории современной России в </w:t>
      </w:r>
      <w:r>
        <w:rPr>
          <w:lang w:val="en-US" w:eastAsia="en-US" w:bidi="en-US"/>
        </w:rPr>
        <w:t>XI</w:t>
      </w:r>
      <w:r w:rsidRPr="00CC1DBF">
        <w:rPr>
          <w:lang w:eastAsia="en-US" w:bidi="en-US"/>
        </w:rPr>
        <w:t>-</w:t>
      </w:r>
      <w:r>
        <w:rPr>
          <w:lang w:val="en-US" w:eastAsia="en-US" w:bidi="en-US"/>
        </w:rPr>
        <w:t>XVI</w:t>
      </w:r>
      <w:r w:rsidRPr="00CC1DBF">
        <w:rPr>
          <w:lang w:eastAsia="en-US" w:bidi="en-US"/>
        </w:rPr>
        <w:t xml:space="preserve"> </w:t>
      </w:r>
      <w:r>
        <w:t xml:space="preserve">вв. Расширение территории России в </w:t>
      </w:r>
      <w:r>
        <w:rPr>
          <w:lang w:val="en-US" w:eastAsia="en-US" w:bidi="en-US"/>
        </w:rPr>
        <w:t>XVI</w:t>
      </w:r>
      <w:r w:rsidRPr="00CC1DBF">
        <w:rPr>
          <w:lang w:eastAsia="en-US" w:bidi="en-US"/>
        </w:rPr>
        <w:t>-</w:t>
      </w:r>
      <w:r>
        <w:rPr>
          <w:lang w:val="en-US" w:eastAsia="en-US" w:bidi="en-US"/>
        </w:rPr>
        <w:t>XIX</w:t>
      </w:r>
      <w:r w:rsidRPr="00CC1DBF">
        <w:rPr>
          <w:lang w:eastAsia="en-US" w:bidi="en-US"/>
        </w:rPr>
        <w:t xml:space="preserve"> </w:t>
      </w:r>
      <w:r>
        <w:t>вв. Русские первопроходцы. Изменения внешних границ России в XX в. Воссоединение Крыма с Россией.</w:t>
      </w:r>
    </w:p>
    <w:p w:rsidR="001D6B99" w:rsidRDefault="00702332">
      <w:pPr>
        <w:pStyle w:val="210"/>
        <w:shd w:val="clear" w:color="auto" w:fill="auto"/>
        <w:spacing w:before="0" w:after="0" w:line="475" w:lineRule="exact"/>
        <w:ind w:firstLine="760"/>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D6B99" w:rsidRPr="00C87970" w:rsidRDefault="00702332" w:rsidP="003045A7">
      <w:pPr>
        <w:pStyle w:val="210"/>
        <w:shd w:val="clear" w:color="auto" w:fill="auto"/>
        <w:tabs>
          <w:tab w:val="left" w:pos="2020"/>
        </w:tabs>
        <w:spacing w:before="0" w:after="0" w:line="475" w:lineRule="exact"/>
        <w:ind w:left="760"/>
        <w:rPr>
          <w:b/>
          <w:i/>
        </w:rPr>
      </w:pPr>
      <w:r w:rsidRPr="00C87970">
        <w:rPr>
          <w:b/>
          <w:i/>
        </w:rPr>
        <w:t>Географическое положение и границы России.</w:t>
      </w:r>
    </w:p>
    <w:p w:rsidR="001D6B99" w:rsidRDefault="00702332">
      <w:pPr>
        <w:pStyle w:val="210"/>
        <w:shd w:val="clear" w:color="auto" w:fill="auto"/>
        <w:spacing w:before="0" w:after="0" w:line="475" w:lineRule="exact"/>
        <w:ind w:firstLine="76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D6B99" w:rsidRPr="00C87970" w:rsidRDefault="00702332" w:rsidP="003045A7">
      <w:pPr>
        <w:pStyle w:val="210"/>
        <w:shd w:val="clear" w:color="auto" w:fill="auto"/>
        <w:tabs>
          <w:tab w:val="left" w:pos="2020"/>
        </w:tabs>
        <w:spacing w:before="0" w:after="0" w:line="475" w:lineRule="exact"/>
        <w:ind w:left="760"/>
        <w:rPr>
          <w:b/>
          <w:i/>
        </w:rPr>
      </w:pPr>
      <w:r w:rsidRPr="00C87970">
        <w:rPr>
          <w:b/>
          <w:i/>
        </w:rPr>
        <w:t>Время на территории России.</w:t>
      </w:r>
    </w:p>
    <w:p w:rsidR="001D6B99" w:rsidRDefault="00702332">
      <w:pPr>
        <w:pStyle w:val="210"/>
        <w:shd w:val="clear" w:color="auto" w:fill="auto"/>
        <w:spacing w:before="0" w:after="0" w:line="475" w:lineRule="exact"/>
        <w:ind w:firstLine="760"/>
      </w:pPr>
      <w:r>
        <w:t xml:space="preserve">Россия на карте часовых поясов мира. Карта часовых зон России. Местное, </w:t>
      </w:r>
      <w:r>
        <w:lastRenderedPageBreak/>
        <w:t>поясное и зональное время: роль в хозяйстве и жизни людей.</w:t>
      </w:r>
    </w:p>
    <w:p w:rsidR="00591536" w:rsidRDefault="00702332" w:rsidP="00591536">
      <w:pPr>
        <w:pStyle w:val="210"/>
        <w:shd w:val="clear" w:color="auto" w:fill="auto"/>
        <w:spacing w:before="0" w:after="0" w:line="475" w:lineRule="exact"/>
        <w:ind w:firstLine="760"/>
      </w:pPr>
      <w:r>
        <w:t>Практическая работа «Определение различия во времени для разных городов России по карте часовых зон».</w:t>
      </w:r>
    </w:p>
    <w:p w:rsidR="001D6B99" w:rsidRPr="00C87970" w:rsidRDefault="00591536" w:rsidP="00591536">
      <w:pPr>
        <w:pStyle w:val="210"/>
        <w:shd w:val="clear" w:color="auto" w:fill="auto"/>
        <w:spacing w:before="0" w:after="0" w:line="475" w:lineRule="exact"/>
        <w:ind w:firstLine="760"/>
        <w:rPr>
          <w:b/>
          <w:i/>
        </w:rPr>
      </w:pPr>
      <w:r w:rsidRPr="00C87970">
        <w:rPr>
          <w:b/>
          <w:i/>
        </w:rPr>
        <w:t xml:space="preserve">Административно-территориальное устройство </w:t>
      </w:r>
      <w:r w:rsidR="00702332" w:rsidRPr="00C87970">
        <w:rPr>
          <w:b/>
          <w:i/>
        </w:rPr>
        <w:t>России.</w:t>
      </w:r>
      <w:r w:rsidRPr="00C87970">
        <w:rPr>
          <w:b/>
          <w:i/>
        </w:rPr>
        <w:t xml:space="preserve"> Районирование </w:t>
      </w:r>
      <w:r w:rsidR="00702332" w:rsidRPr="00C87970">
        <w:rPr>
          <w:b/>
          <w:i/>
        </w:rPr>
        <w:t>территории.</w:t>
      </w:r>
    </w:p>
    <w:p w:rsidR="001D6B99" w:rsidRDefault="00702332">
      <w:pPr>
        <w:pStyle w:val="210"/>
        <w:shd w:val="clear" w:color="auto" w:fill="auto"/>
        <w:spacing w:before="0" w:after="0" w:line="470" w:lineRule="exact"/>
        <w:ind w:firstLine="760"/>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D6B99" w:rsidRDefault="00702332">
      <w:pPr>
        <w:pStyle w:val="210"/>
        <w:shd w:val="clear" w:color="auto" w:fill="auto"/>
        <w:spacing w:before="0" w:after="0" w:line="475" w:lineRule="exact"/>
        <w:ind w:firstLine="760"/>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D6B99" w:rsidRPr="00591536" w:rsidRDefault="00702332" w:rsidP="00591536">
      <w:pPr>
        <w:pStyle w:val="210"/>
        <w:shd w:val="clear" w:color="auto" w:fill="auto"/>
        <w:tabs>
          <w:tab w:val="left" w:pos="1759"/>
        </w:tabs>
        <w:spacing w:before="0" w:after="0" w:line="475" w:lineRule="exact"/>
        <w:ind w:left="760"/>
        <w:rPr>
          <w:b/>
          <w:i/>
        </w:rPr>
      </w:pPr>
      <w:r w:rsidRPr="00591536">
        <w:rPr>
          <w:b/>
          <w:i/>
        </w:rPr>
        <w:t>Природа России.</w:t>
      </w:r>
    </w:p>
    <w:p w:rsidR="001D6B99" w:rsidRPr="00C87970" w:rsidRDefault="00702332" w:rsidP="00591536">
      <w:pPr>
        <w:pStyle w:val="210"/>
        <w:shd w:val="clear" w:color="auto" w:fill="auto"/>
        <w:tabs>
          <w:tab w:val="left" w:pos="1966"/>
        </w:tabs>
        <w:spacing w:before="0" w:after="0" w:line="475" w:lineRule="exact"/>
        <w:ind w:left="760"/>
        <w:rPr>
          <w:b/>
          <w:i/>
        </w:rPr>
      </w:pPr>
      <w:r w:rsidRPr="00C87970">
        <w:rPr>
          <w:b/>
          <w:i/>
        </w:rPr>
        <w:t>Природные условия и ресурсы России.</w:t>
      </w:r>
    </w:p>
    <w:p w:rsidR="001D6B99" w:rsidRDefault="00702332">
      <w:pPr>
        <w:pStyle w:val="210"/>
        <w:shd w:val="clear" w:color="auto" w:fill="auto"/>
        <w:spacing w:before="0" w:after="0" w:line="475" w:lineRule="exact"/>
        <w:ind w:firstLine="760"/>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D6B99" w:rsidRDefault="00702332">
      <w:pPr>
        <w:pStyle w:val="210"/>
        <w:shd w:val="clear" w:color="auto" w:fill="auto"/>
        <w:spacing w:before="0" w:after="0" w:line="475" w:lineRule="exact"/>
        <w:ind w:firstLine="760"/>
      </w:pPr>
      <w:r>
        <w:t>Практическая работа «Характеристика природно-ресурсного капитала своего края по картам и статистическим материалам».</w:t>
      </w:r>
    </w:p>
    <w:p w:rsidR="001D6B99" w:rsidRPr="00C87970" w:rsidRDefault="00702332" w:rsidP="00591536">
      <w:pPr>
        <w:pStyle w:val="210"/>
        <w:shd w:val="clear" w:color="auto" w:fill="auto"/>
        <w:tabs>
          <w:tab w:val="left" w:pos="1966"/>
        </w:tabs>
        <w:spacing w:before="0" w:after="0" w:line="475" w:lineRule="exact"/>
        <w:ind w:left="760"/>
        <w:rPr>
          <w:b/>
          <w:i/>
        </w:rPr>
      </w:pPr>
      <w:r w:rsidRPr="00C87970">
        <w:rPr>
          <w:b/>
          <w:i/>
        </w:rPr>
        <w:t>Геологическое строение, рельеф и полезные ископаемые.</w:t>
      </w:r>
    </w:p>
    <w:p w:rsidR="001D6B99" w:rsidRDefault="00702332" w:rsidP="00591536">
      <w:pPr>
        <w:pStyle w:val="210"/>
        <w:shd w:val="clear" w:color="auto" w:fill="auto"/>
        <w:spacing w:before="0" w:after="0" w:line="475" w:lineRule="exact"/>
        <w:ind w:firstLine="760"/>
      </w:pPr>
      <w:r>
        <w:t>Основные этапы формирования земной коры на территории России. Основные</w:t>
      </w:r>
      <w:r w:rsidR="00591536">
        <w:t xml:space="preserve"> </w:t>
      </w:r>
      <w:r>
        <w:t xml:space="preserve">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w:t>
      </w:r>
      <w:r>
        <w:lastRenderedPageBreak/>
        <w:t>ископаемых по территории страны.</w:t>
      </w:r>
    </w:p>
    <w:p w:rsidR="001D6B99" w:rsidRDefault="00702332">
      <w:pPr>
        <w:pStyle w:val="210"/>
        <w:shd w:val="clear" w:color="auto" w:fill="auto"/>
        <w:spacing w:before="0" w:after="0" w:line="475" w:lineRule="exact"/>
        <w:ind w:firstLine="760"/>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591536" w:rsidRDefault="00702332" w:rsidP="00591536">
      <w:pPr>
        <w:pStyle w:val="210"/>
        <w:shd w:val="clear" w:color="auto" w:fill="auto"/>
        <w:spacing w:before="0" w:after="0" w:line="475" w:lineRule="exact"/>
        <w:ind w:firstLine="760"/>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D6B99" w:rsidRPr="00C87970" w:rsidRDefault="00702332" w:rsidP="00591536">
      <w:pPr>
        <w:pStyle w:val="210"/>
        <w:shd w:val="clear" w:color="auto" w:fill="auto"/>
        <w:spacing w:before="0" w:after="0" w:line="475" w:lineRule="exact"/>
        <w:ind w:firstLine="760"/>
        <w:rPr>
          <w:b/>
          <w:i/>
        </w:rPr>
      </w:pPr>
      <w:r w:rsidRPr="00C87970">
        <w:rPr>
          <w:b/>
          <w:i/>
        </w:rPr>
        <w:t>Климат и климатические ресурсы.</w:t>
      </w:r>
    </w:p>
    <w:p w:rsidR="001D6B99" w:rsidRDefault="00702332">
      <w:pPr>
        <w:pStyle w:val="210"/>
        <w:shd w:val="clear" w:color="auto" w:fill="auto"/>
        <w:spacing w:before="0" w:after="0" w:line="475" w:lineRule="exact"/>
        <w:ind w:firstLine="76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591536" w:rsidRDefault="00702332" w:rsidP="00591536">
      <w:pPr>
        <w:pStyle w:val="210"/>
        <w:shd w:val="clear" w:color="auto" w:fill="auto"/>
        <w:tabs>
          <w:tab w:val="left" w:pos="2784"/>
          <w:tab w:val="left" w:pos="6629"/>
        </w:tabs>
        <w:spacing w:before="0" w:after="0" w:line="475" w:lineRule="exact"/>
        <w:ind w:firstLine="760"/>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sidR="00591536">
        <w:t xml:space="preserve">птации человека к разнообразным климатическим условиям </w:t>
      </w:r>
      <w:r>
        <w:t>на территории страны.</w:t>
      </w:r>
    </w:p>
    <w:p w:rsidR="001D6B99" w:rsidRDefault="00591536" w:rsidP="00591536">
      <w:pPr>
        <w:pStyle w:val="210"/>
        <w:shd w:val="clear" w:color="auto" w:fill="auto"/>
        <w:tabs>
          <w:tab w:val="left" w:pos="2784"/>
          <w:tab w:val="left" w:pos="6629"/>
        </w:tabs>
        <w:spacing w:before="0" w:after="0" w:line="475" w:lineRule="exact"/>
        <w:ind w:firstLine="760"/>
      </w:pPr>
      <w:r>
        <w:t xml:space="preserve">Агроклиматические ресурсы. </w:t>
      </w:r>
      <w:r w:rsidR="00702332">
        <w:t>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D6B99" w:rsidRDefault="00702332">
      <w:pPr>
        <w:pStyle w:val="210"/>
        <w:shd w:val="clear" w:color="auto" w:fill="auto"/>
        <w:spacing w:before="0" w:after="0" w:line="475" w:lineRule="exact"/>
        <w:ind w:firstLine="760"/>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D6B99" w:rsidRPr="00C87970" w:rsidRDefault="00702332" w:rsidP="00591536">
      <w:pPr>
        <w:pStyle w:val="210"/>
        <w:shd w:val="clear" w:color="auto" w:fill="auto"/>
        <w:tabs>
          <w:tab w:val="left" w:pos="1966"/>
        </w:tabs>
        <w:spacing w:before="0" w:after="0" w:line="475" w:lineRule="exact"/>
        <w:ind w:left="760"/>
        <w:rPr>
          <w:b/>
          <w:i/>
        </w:rPr>
      </w:pPr>
      <w:r w:rsidRPr="00C87970">
        <w:rPr>
          <w:b/>
          <w:i/>
        </w:rPr>
        <w:t>Моря России. Внутренние воды и водные ресурсы.</w:t>
      </w:r>
    </w:p>
    <w:p w:rsidR="001D6B99" w:rsidRDefault="00702332">
      <w:pPr>
        <w:pStyle w:val="210"/>
        <w:shd w:val="clear" w:color="auto" w:fill="auto"/>
        <w:spacing w:before="0" w:after="0" w:line="475" w:lineRule="exact"/>
        <w:ind w:firstLine="760"/>
      </w:pPr>
      <w:r>
        <w:lastRenderedPageBreak/>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D6B99" w:rsidRDefault="00702332">
      <w:pPr>
        <w:pStyle w:val="210"/>
        <w:shd w:val="clear" w:color="auto" w:fill="auto"/>
        <w:spacing w:before="0" w:after="0" w:line="475" w:lineRule="exact"/>
        <w:ind w:firstLine="76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6B99" w:rsidRDefault="00702332">
      <w:pPr>
        <w:pStyle w:val="210"/>
        <w:shd w:val="clear" w:color="auto" w:fill="auto"/>
        <w:spacing w:before="0" w:after="0" w:line="475" w:lineRule="exact"/>
        <w:ind w:firstLine="760"/>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D6B99" w:rsidRPr="00C87970" w:rsidRDefault="00702332" w:rsidP="00591536">
      <w:pPr>
        <w:pStyle w:val="210"/>
        <w:shd w:val="clear" w:color="auto" w:fill="auto"/>
        <w:tabs>
          <w:tab w:val="left" w:pos="1977"/>
        </w:tabs>
        <w:spacing w:before="0" w:after="0" w:line="475" w:lineRule="exact"/>
        <w:ind w:left="760"/>
        <w:rPr>
          <w:b/>
          <w:i/>
        </w:rPr>
      </w:pPr>
      <w:r w:rsidRPr="00C87970">
        <w:rPr>
          <w:b/>
          <w:i/>
        </w:rPr>
        <w:t>Природно-хозяйственные зоны.</w:t>
      </w:r>
    </w:p>
    <w:p w:rsidR="001D6B99" w:rsidRDefault="00702332">
      <w:pPr>
        <w:pStyle w:val="210"/>
        <w:shd w:val="clear" w:color="auto" w:fill="auto"/>
        <w:spacing w:before="0" w:after="0" w:line="475" w:lineRule="exact"/>
        <w:ind w:firstLine="76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D6B99" w:rsidRDefault="00702332">
      <w:pPr>
        <w:pStyle w:val="210"/>
        <w:shd w:val="clear" w:color="auto" w:fill="auto"/>
        <w:spacing w:before="0" w:after="0" w:line="475" w:lineRule="exact"/>
        <w:ind w:firstLine="76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D6B99" w:rsidRDefault="00591536">
      <w:pPr>
        <w:pStyle w:val="210"/>
        <w:shd w:val="clear" w:color="auto" w:fill="auto"/>
        <w:spacing w:before="0" w:after="0" w:line="475" w:lineRule="exact"/>
        <w:ind w:firstLine="760"/>
      </w:pPr>
      <w:r>
        <w:t xml:space="preserve">Природно-хозяйственные зоны </w:t>
      </w:r>
      <w:r w:rsidR="00702332">
        <w:t>России: взаимосвязь и взаимообусловленность их компонентов.</w:t>
      </w:r>
    </w:p>
    <w:p w:rsidR="001D6B99" w:rsidRDefault="00702332">
      <w:pPr>
        <w:pStyle w:val="210"/>
        <w:shd w:val="clear" w:color="auto" w:fill="auto"/>
        <w:spacing w:before="0" w:after="0" w:line="475" w:lineRule="exact"/>
        <w:ind w:firstLine="760"/>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softHyphen/>
        <w:t>хозяйственных зон на территории России.</w:t>
      </w:r>
    </w:p>
    <w:p w:rsidR="001D6B99" w:rsidRDefault="00702332">
      <w:pPr>
        <w:pStyle w:val="210"/>
        <w:shd w:val="clear" w:color="auto" w:fill="auto"/>
        <w:spacing w:before="0" w:after="0" w:line="475" w:lineRule="exact"/>
        <w:ind w:firstLine="760"/>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D6B99" w:rsidRDefault="00702332">
      <w:pPr>
        <w:pStyle w:val="210"/>
        <w:shd w:val="clear" w:color="auto" w:fill="auto"/>
        <w:spacing w:before="0" w:after="0" w:line="475" w:lineRule="exact"/>
        <w:ind w:firstLine="760"/>
      </w:pPr>
      <w:r>
        <w:t xml:space="preserve">Практические работы: «Объяснение различий структуры высотной поясности в </w:t>
      </w:r>
      <w:r>
        <w:lastRenderedPageBreak/>
        <w:t>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D6B99" w:rsidRPr="00591536" w:rsidRDefault="00702332" w:rsidP="00591536">
      <w:pPr>
        <w:pStyle w:val="210"/>
        <w:shd w:val="clear" w:color="auto" w:fill="auto"/>
        <w:tabs>
          <w:tab w:val="left" w:pos="1766"/>
        </w:tabs>
        <w:spacing w:before="0" w:after="0" w:line="475" w:lineRule="exact"/>
        <w:ind w:left="760"/>
        <w:rPr>
          <w:b/>
          <w:i/>
        </w:rPr>
      </w:pPr>
      <w:r w:rsidRPr="00591536">
        <w:rPr>
          <w:b/>
          <w:i/>
        </w:rPr>
        <w:t>Население России.</w:t>
      </w:r>
    </w:p>
    <w:p w:rsidR="001D6B99" w:rsidRPr="00C87970" w:rsidRDefault="00702332" w:rsidP="00591536">
      <w:pPr>
        <w:pStyle w:val="210"/>
        <w:shd w:val="clear" w:color="auto" w:fill="auto"/>
        <w:tabs>
          <w:tab w:val="left" w:pos="1977"/>
        </w:tabs>
        <w:spacing w:before="0" w:after="0" w:line="475" w:lineRule="exact"/>
        <w:ind w:left="760"/>
        <w:rPr>
          <w:b/>
          <w:i/>
        </w:rPr>
      </w:pPr>
      <w:r w:rsidRPr="00C87970">
        <w:rPr>
          <w:b/>
          <w:i/>
        </w:rPr>
        <w:t>Численность населения России.</w:t>
      </w:r>
    </w:p>
    <w:p w:rsidR="001D6B99" w:rsidRDefault="00702332">
      <w:pPr>
        <w:pStyle w:val="210"/>
        <w:shd w:val="clear" w:color="auto" w:fill="auto"/>
        <w:spacing w:before="0" w:after="0" w:line="475" w:lineRule="exact"/>
        <w:ind w:firstLine="760"/>
      </w:pPr>
      <w:r>
        <w:t xml:space="preserve">Динамика численности населения России в </w:t>
      </w:r>
      <w:r>
        <w:rPr>
          <w:lang w:val="en-US" w:eastAsia="en-US" w:bidi="en-US"/>
        </w:rPr>
        <w:t>XX</w:t>
      </w:r>
      <w:r w:rsidRPr="00CC1DBF">
        <w:rPr>
          <w:lang w:eastAsia="en-US" w:bidi="en-US"/>
        </w:rPr>
        <w:t>-</w:t>
      </w:r>
      <w:r>
        <w:rPr>
          <w:lang w:val="en-US" w:eastAsia="en-US" w:bidi="en-US"/>
        </w:rPr>
        <w:t>XXI</w:t>
      </w:r>
      <w:r w:rsidRPr="00CC1DBF">
        <w:rPr>
          <w:lang w:eastAsia="en-US" w:bidi="en-US"/>
        </w:rPr>
        <w:t xml:space="preserve"> </w:t>
      </w:r>
      <w:r>
        <w:t>вв. и факторы, определяющие её. Переписи населения России. Естественное движение населения.</w:t>
      </w:r>
    </w:p>
    <w:p w:rsidR="001D6B99" w:rsidRDefault="00702332" w:rsidP="00591536">
      <w:pPr>
        <w:pStyle w:val="210"/>
        <w:shd w:val="clear" w:color="auto" w:fill="auto"/>
        <w:tabs>
          <w:tab w:val="left" w:pos="6002"/>
          <w:tab w:val="left" w:pos="7534"/>
        </w:tabs>
        <w:spacing w:before="0" w:after="0" w:line="475" w:lineRule="exact"/>
      </w:pPr>
      <w:r>
        <w:t>Рождае</w:t>
      </w:r>
      <w:r w:rsidR="00591536">
        <w:t xml:space="preserve">мость, смертность, естественный </w:t>
      </w:r>
      <w:r>
        <w:t>прирост</w:t>
      </w:r>
      <w:r>
        <w:tab/>
        <w:t>населения России</w:t>
      </w:r>
      <w:r w:rsidR="00591536">
        <w:t xml:space="preserve"> </w:t>
      </w:r>
      <w:r>
        <w:t>и их географические различия в пределах разных регионов России. Геоде</w:t>
      </w:r>
      <w:r w:rsidR="00591536">
        <w:t xml:space="preserve">мографическое положение России. Основные </w:t>
      </w:r>
      <w:r>
        <w:t>меры современной</w:t>
      </w:r>
      <w:r w:rsidR="00591536">
        <w:t xml:space="preserve"> </w:t>
      </w:r>
      <w: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D6B99" w:rsidRDefault="00702332">
      <w:pPr>
        <w:pStyle w:val="210"/>
        <w:shd w:val="clear" w:color="auto" w:fill="auto"/>
        <w:spacing w:before="0" w:after="0" w:line="475" w:lineRule="exact"/>
        <w:ind w:firstLine="760"/>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D6B99" w:rsidRPr="00C87970" w:rsidRDefault="00702332" w:rsidP="00591536">
      <w:pPr>
        <w:pStyle w:val="210"/>
        <w:shd w:val="clear" w:color="auto" w:fill="auto"/>
        <w:tabs>
          <w:tab w:val="left" w:pos="1966"/>
        </w:tabs>
        <w:spacing w:before="0" w:after="0" w:line="475" w:lineRule="exact"/>
        <w:ind w:left="760"/>
        <w:rPr>
          <w:b/>
          <w:i/>
        </w:rPr>
      </w:pPr>
      <w:r w:rsidRPr="00C87970">
        <w:rPr>
          <w:b/>
          <w:i/>
        </w:rPr>
        <w:t>Территориальные особенности размещения населения России.</w:t>
      </w:r>
    </w:p>
    <w:p w:rsidR="001D6B99" w:rsidRDefault="00702332">
      <w:pPr>
        <w:pStyle w:val="210"/>
        <w:shd w:val="clear" w:color="auto" w:fill="auto"/>
        <w:spacing w:before="0" w:after="0" w:line="475" w:lineRule="exact"/>
        <w:ind w:firstLine="760"/>
      </w:pPr>
      <w:r>
        <w:t>Географические особенности размещения населения: их обусловленность</w:t>
      </w:r>
    </w:p>
    <w:p w:rsidR="001D6B99" w:rsidRDefault="00702332">
      <w:pPr>
        <w:pStyle w:val="210"/>
        <w:shd w:val="clear" w:color="auto" w:fill="auto"/>
        <w:spacing w:before="0" w:after="0" w:line="475" w:lineRule="exact"/>
      </w:pPr>
      <w: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D6B99" w:rsidRPr="00C87970" w:rsidRDefault="00702332" w:rsidP="00591536">
      <w:pPr>
        <w:pStyle w:val="210"/>
        <w:shd w:val="clear" w:color="auto" w:fill="auto"/>
        <w:tabs>
          <w:tab w:val="left" w:pos="1966"/>
        </w:tabs>
        <w:spacing w:before="0" w:after="0" w:line="475" w:lineRule="exact"/>
        <w:ind w:left="760"/>
        <w:rPr>
          <w:b/>
          <w:i/>
        </w:rPr>
      </w:pPr>
      <w:r w:rsidRPr="00C87970">
        <w:rPr>
          <w:b/>
          <w:i/>
        </w:rPr>
        <w:t>Народы и религии России.</w:t>
      </w:r>
    </w:p>
    <w:p w:rsidR="001D6B99" w:rsidRDefault="00702332">
      <w:pPr>
        <w:pStyle w:val="210"/>
        <w:shd w:val="clear" w:color="auto" w:fill="auto"/>
        <w:spacing w:before="0" w:after="0" w:line="475" w:lineRule="exact"/>
        <w:ind w:firstLine="760"/>
      </w:pPr>
      <w:r>
        <w:t xml:space="preserve">Россия - многонациональное государство. Многонациональность как </w:t>
      </w:r>
      <w:r>
        <w:lastRenderedPageBreak/>
        <w:t>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D6B99" w:rsidRDefault="00702332">
      <w:pPr>
        <w:pStyle w:val="210"/>
        <w:shd w:val="clear" w:color="auto" w:fill="auto"/>
        <w:spacing w:before="0" w:after="0" w:line="475" w:lineRule="exact"/>
        <w:ind w:firstLine="760"/>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D6B99" w:rsidRPr="00C87970" w:rsidRDefault="00702332" w:rsidP="00591536">
      <w:pPr>
        <w:pStyle w:val="210"/>
        <w:shd w:val="clear" w:color="auto" w:fill="auto"/>
        <w:tabs>
          <w:tab w:val="left" w:pos="1961"/>
        </w:tabs>
        <w:spacing w:before="0" w:after="0" w:line="480" w:lineRule="exact"/>
        <w:ind w:left="760"/>
        <w:rPr>
          <w:b/>
          <w:i/>
        </w:rPr>
      </w:pPr>
      <w:r w:rsidRPr="00C87970">
        <w:rPr>
          <w:b/>
          <w:i/>
        </w:rPr>
        <w:t>Половой и возрастной состав населения России.</w:t>
      </w:r>
    </w:p>
    <w:p w:rsidR="001D6B99" w:rsidRDefault="00702332">
      <w:pPr>
        <w:pStyle w:val="210"/>
        <w:shd w:val="clear" w:color="auto" w:fill="auto"/>
        <w:spacing w:before="0" w:after="0" w:line="480" w:lineRule="exact"/>
        <w:ind w:firstLine="760"/>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D6B99" w:rsidRDefault="00702332">
      <w:pPr>
        <w:pStyle w:val="210"/>
        <w:shd w:val="clear" w:color="auto" w:fill="auto"/>
        <w:spacing w:before="0" w:after="0" w:line="480" w:lineRule="exact"/>
        <w:ind w:firstLine="760"/>
      </w:pPr>
      <w:r>
        <w:t>Практическая работа «Объяснение динамики половозрастного состава населения России на основе анализа половозрастных пирамид».</w:t>
      </w:r>
    </w:p>
    <w:p w:rsidR="001D6B99" w:rsidRPr="00C87970" w:rsidRDefault="00702332" w:rsidP="00591536">
      <w:pPr>
        <w:pStyle w:val="210"/>
        <w:shd w:val="clear" w:color="auto" w:fill="auto"/>
        <w:tabs>
          <w:tab w:val="left" w:pos="1961"/>
        </w:tabs>
        <w:spacing w:before="0" w:after="0" w:line="475" w:lineRule="exact"/>
        <w:ind w:left="760"/>
        <w:rPr>
          <w:b/>
          <w:i/>
        </w:rPr>
      </w:pPr>
      <w:r w:rsidRPr="00C87970">
        <w:rPr>
          <w:b/>
          <w:i/>
        </w:rPr>
        <w:t>Человеческий капитал России.</w:t>
      </w:r>
    </w:p>
    <w:p w:rsidR="001D6B99" w:rsidRDefault="00702332">
      <w:pPr>
        <w:pStyle w:val="210"/>
        <w:shd w:val="clear" w:color="auto" w:fill="auto"/>
        <w:spacing w:before="0" w:after="0" w:line="475" w:lineRule="exact"/>
        <w:ind w:firstLine="76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1D6B99" w:rsidRDefault="00702332">
      <w:pPr>
        <w:pStyle w:val="210"/>
        <w:shd w:val="clear" w:color="auto" w:fill="auto"/>
        <w:spacing w:before="0" w:after="0" w:line="475" w:lineRule="exact"/>
        <w:ind w:firstLine="760"/>
      </w:pPr>
      <w:r>
        <w:t>Практическая работа «Классификация федеральных округов по особенностям естественного и механического движения населения».</w:t>
      </w:r>
    </w:p>
    <w:p w:rsidR="001D6B99" w:rsidRPr="00591536" w:rsidRDefault="00702332" w:rsidP="00591536">
      <w:pPr>
        <w:pStyle w:val="210"/>
        <w:shd w:val="clear" w:color="auto" w:fill="auto"/>
        <w:tabs>
          <w:tab w:val="left" w:pos="1548"/>
        </w:tabs>
        <w:spacing w:before="0" w:after="0" w:line="475" w:lineRule="exact"/>
        <w:ind w:left="760"/>
        <w:jc w:val="center"/>
        <w:rPr>
          <w:b/>
        </w:rPr>
      </w:pPr>
      <w:r w:rsidRPr="00591536">
        <w:rPr>
          <w:b/>
        </w:rPr>
        <w:t>Содержание обучения географии в 9 классе.</w:t>
      </w:r>
    </w:p>
    <w:p w:rsidR="001D6B99" w:rsidRPr="00591536" w:rsidRDefault="00702332" w:rsidP="00591536">
      <w:pPr>
        <w:pStyle w:val="210"/>
        <w:shd w:val="clear" w:color="auto" w:fill="auto"/>
        <w:tabs>
          <w:tab w:val="left" w:pos="1750"/>
        </w:tabs>
        <w:spacing w:before="0" w:after="0" w:line="475" w:lineRule="exact"/>
        <w:ind w:left="760"/>
        <w:rPr>
          <w:b/>
          <w:i/>
        </w:rPr>
      </w:pPr>
      <w:r w:rsidRPr="00591536">
        <w:rPr>
          <w:b/>
          <w:i/>
        </w:rPr>
        <w:t>Хозяйство России.</w:t>
      </w:r>
    </w:p>
    <w:p w:rsidR="001D6B99" w:rsidRPr="008139D7" w:rsidRDefault="00702332" w:rsidP="00591536">
      <w:pPr>
        <w:pStyle w:val="210"/>
        <w:shd w:val="clear" w:color="auto" w:fill="auto"/>
        <w:tabs>
          <w:tab w:val="left" w:pos="1966"/>
        </w:tabs>
        <w:spacing w:before="0" w:after="0" w:line="475" w:lineRule="exact"/>
        <w:ind w:left="760"/>
        <w:rPr>
          <w:b/>
          <w:i/>
        </w:rPr>
      </w:pPr>
      <w:r w:rsidRPr="008139D7">
        <w:rPr>
          <w:b/>
          <w:i/>
        </w:rPr>
        <w:t>Общая характеристика хозяйства России.</w:t>
      </w:r>
    </w:p>
    <w:p w:rsidR="001D6B99" w:rsidRDefault="00702332" w:rsidP="00591536">
      <w:pPr>
        <w:pStyle w:val="210"/>
        <w:shd w:val="clear" w:color="auto" w:fill="auto"/>
        <w:spacing w:before="0" w:after="0" w:line="475" w:lineRule="exact"/>
        <w:ind w:firstLine="760"/>
      </w:pPr>
      <w: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w:t>
      </w:r>
      <w:r>
        <w:lastRenderedPageBreak/>
        <w:t>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r w:rsidR="00591536">
        <w:t xml:space="preserve"> Российской Федерации): цели, задачи, приоритеты </w:t>
      </w:r>
      <w:r>
        <w:t>и направления</w:t>
      </w:r>
      <w:r w:rsidR="00591536">
        <w:t xml:space="preserve"> </w:t>
      </w:r>
      <w:r>
        <w:t>пространственного развития страны. Субъекты Российской Федерации, выделяемые в Стратегии пространственного</w:t>
      </w:r>
      <w:r>
        <w:tab/>
        <w:t>развития</w:t>
      </w:r>
      <w:r>
        <w:tab/>
        <w:t>Российской</w:t>
      </w:r>
      <w:r>
        <w:tab/>
        <w:t>Федерации как</w:t>
      </w:r>
      <w:r w:rsidR="00591536">
        <w:t xml:space="preserve"> </w:t>
      </w:r>
      <w:r>
        <w:t>«геостратегические территории».</w:t>
      </w:r>
    </w:p>
    <w:p w:rsidR="001D6B99" w:rsidRDefault="00702332">
      <w:pPr>
        <w:pStyle w:val="210"/>
        <w:shd w:val="clear" w:color="auto" w:fill="auto"/>
        <w:spacing w:before="0" w:after="0" w:line="475" w:lineRule="exact"/>
        <w:ind w:firstLine="760"/>
      </w:pPr>
      <w:r>
        <w:t>Производственный капитал. Распределение производственного капитала по территории страны. Условия и факторы размещения хозяйства.</w:t>
      </w:r>
    </w:p>
    <w:p w:rsidR="001D6B99" w:rsidRDefault="00702332">
      <w:pPr>
        <w:pStyle w:val="210"/>
        <w:shd w:val="clear" w:color="auto" w:fill="auto"/>
        <w:spacing w:before="0" w:after="0" w:line="475" w:lineRule="exact"/>
        <w:ind w:firstLine="760"/>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D6B99" w:rsidRPr="008139D7" w:rsidRDefault="00702332" w:rsidP="00591536">
      <w:pPr>
        <w:pStyle w:val="210"/>
        <w:shd w:val="clear" w:color="auto" w:fill="auto"/>
        <w:tabs>
          <w:tab w:val="left" w:pos="1966"/>
        </w:tabs>
        <w:spacing w:before="0" w:after="0" w:line="475" w:lineRule="exact"/>
        <w:ind w:left="760"/>
        <w:rPr>
          <w:b/>
          <w:i/>
        </w:rPr>
      </w:pPr>
      <w:r w:rsidRPr="008139D7">
        <w:rPr>
          <w:b/>
          <w:i/>
        </w:rPr>
        <w:t>Топливно-энергетический комплекс (далее - ТЭК).</w:t>
      </w:r>
    </w:p>
    <w:p w:rsidR="001D6B99" w:rsidRDefault="00702332">
      <w:pPr>
        <w:pStyle w:val="210"/>
        <w:shd w:val="clear" w:color="auto" w:fill="auto"/>
        <w:spacing w:before="0" w:after="0" w:line="475" w:lineRule="exact"/>
        <w:ind w:firstLine="760"/>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D6B99" w:rsidRDefault="00702332">
      <w:pPr>
        <w:pStyle w:val="210"/>
        <w:shd w:val="clear" w:color="auto" w:fill="auto"/>
        <w:spacing w:before="0" w:after="0" w:line="475" w:lineRule="exact"/>
        <w:ind w:firstLine="760"/>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D6B99" w:rsidRPr="008139D7" w:rsidRDefault="00702332" w:rsidP="00591536">
      <w:pPr>
        <w:pStyle w:val="210"/>
        <w:shd w:val="clear" w:color="auto" w:fill="auto"/>
        <w:tabs>
          <w:tab w:val="left" w:pos="1966"/>
        </w:tabs>
        <w:spacing w:before="0" w:after="0" w:line="475" w:lineRule="exact"/>
        <w:ind w:left="760"/>
        <w:rPr>
          <w:b/>
          <w:i/>
        </w:rPr>
      </w:pPr>
      <w:r w:rsidRPr="008139D7">
        <w:rPr>
          <w:b/>
          <w:i/>
        </w:rPr>
        <w:t>Металлургический комплекс.</w:t>
      </w:r>
    </w:p>
    <w:p w:rsidR="001D6B99" w:rsidRDefault="00702332">
      <w:pPr>
        <w:pStyle w:val="210"/>
        <w:shd w:val="clear" w:color="auto" w:fill="auto"/>
        <w:spacing w:before="0" w:after="0" w:line="475" w:lineRule="exact"/>
        <w:ind w:firstLine="760"/>
      </w:pPr>
      <w:r>
        <w:t xml:space="preserve">Состав, место и значение в хозяйстве. Место России в мировом производстве </w:t>
      </w:r>
      <w:r>
        <w:lastRenderedPageBreak/>
        <w:t>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1D6B99" w:rsidRDefault="00702332">
      <w:pPr>
        <w:pStyle w:val="210"/>
        <w:shd w:val="clear" w:color="auto" w:fill="auto"/>
        <w:spacing w:before="0" w:after="0" w:line="475" w:lineRule="exact"/>
      </w:pPr>
      <w: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D6B99" w:rsidRDefault="00702332">
      <w:pPr>
        <w:pStyle w:val="210"/>
        <w:shd w:val="clear" w:color="auto" w:fill="auto"/>
        <w:spacing w:before="0" w:after="0" w:line="475" w:lineRule="exact"/>
        <w:ind w:firstLine="760"/>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D6B99" w:rsidRPr="008139D7" w:rsidRDefault="00702332" w:rsidP="00591536">
      <w:pPr>
        <w:pStyle w:val="210"/>
        <w:shd w:val="clear" w:color="auto" w:fill="auto"/>
        <w:tabs>
          <w:tab w:val="left" w:pos="1970"/>
        </w:tabs>
        <w:spacing w:before="0" w:after="0" w:line="475" w:lineRule="exact"/>
        <w:ind w:left="760"/>
        <w:rPr>
          <w:b/>
          <w:i/>
        </w:rPr>
      </w:pPr>
      <w:r w:rsidRPr="008139D7">
        <w:rPr>
          <w:b/>
          <w:i/>
        </w:rPr>
        <w:t>Машиностроительный комплекс.</w:t>
      </w:r>
    </w:p>
    <w:p w:rsidR="001D6B99" w:rsidRDefault="00702332">
      <w:pPr>
        <w:pStyle w:val="210"/>
        <w:shd w:val="clear" w:color="auto" w:fill="auto"/>
        <w:spacing w:before="0" w:after="0" w:line="475" w:lineRule="exact"/>
        <w:ind w:firstLine="760"/>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D6B99" w:rsidRDefault="00702332">
      <w:pPr>
        <w:pStyle w:val="210"/>
        <w:shd w:val="clear" w:color="auto" w:fill="auto"/>
        <w:spacing w:before="0" w:after="0" w:line="475" w:lineRule="exact"/>
        <w:ind w:firstLine="760"/>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D6B99" w:rsidRPr="008139D7" w:rsidRDefault="00702332" w:rsidP="00591536">
      <w:pPr>
        <w:pStyle w:val="210"/>
        <w:shd w:val="clear" w:color="auto" w:fill="auto"/>
        <w:tabs>
          <w:tab w:val="left" w:pos="1970"/>
        </w:tabs>
        <w:spacing w:before="0" w:after="0" w:line="475" w:lineRule="exact"/>
        <w:ind w:left="760"/>
        <w:rPr>
          <w:b/>
          <w:i/>
        </w:rPr>
      </w:pPr>
      <w:r w:rsidRPr="008139D7">
        <w:rPr>
          <w:b/>
          <w:i/>
        </w:rPr>
        <w:t>Химико-лесной комплекс.</w:t>
      </w:r>
    </w:p>
    <w:p w:rsidR="001D6B99" w:rsidRDefault="00702332">
      <w:pPr>
        <w:pStyle w:val="210"/>
        <w:shd w:val="clear" w:color="auto" w:fill="auto"/>
        <w:spacing w:before="0" w:after="0" w:line="475" w:lineRule="exact"/>
        <w:ind w:firstLine="760"/>
      </w:pPr>
      <w:r>
        <w:t>Химическая промышленность.</w:t>
      </w:r>
    </w:p>
    <w:p w:rsidR="001D6B99" w:rsidRDefault="00702332">
      <w:pPr>
        <w:pStyle w:val="210"/>
        <w:shd w:val="clear" w:color="auto" w:fill="auto"/>
        <w:spacing w:before="0" w:after="0" w:line="475" w:lineRule="exact"/>
        <w:ind w:firstLine="760"/>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D6B99" w:rsidRDefault="00702332">
      <w:pPr>
        <w:pStyle w:val="210"/>
        <w:shd w:val="clear" w:color="auto" w:fill="auto"/>
        <w:spacing w:before="0" w:after="0" w:line="475" w:lineRule="exact"/>
        <w:ind w:firstLine="760"/>
      </w:pPr>
      <w:r>
        <w:t>Лесопромышленный комплекс.</w:t>
      </w:r>
    </w:p>
    <w:p w:rsidR="001D6B99" w:rsidRDefault="00702332">
      <w:pPr>
        <w:pStyle w:val="210"/>
        <w:shd w:val="clear" w:color="auto" w:fill="auto"/>
        <w:spacing w:before="0" w:after="0" w:line="475" w:lineRule="exact"/>
        <w:ind w:firstLine="760"/>
      </w:pPr>
      <w:r>
        <w:t xml:space="preserve">Состав, место и значение в хозяйстве. Место России в мировом производстве </w:t>
      </w:r>
      <w:r>
        <w:lastRenderedPageBreak/>
        <w:t>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1D6B99" w:rsidRDefault="00702332">
      <w:pPr>
        <w:pStyle w:val="210"/>
        <w:shd w:val="clear" w:color="auto" w:fill="auto"/>
        <w:spacing w:before="0" w:after="0" w:line="475" w:lineRule="exact"/>
        <w:jc w:val="left"/>
      </w:pPr>
      <w:r>
        <w:t>комплексы.</w:t>
      </w:r>
    </w:p>
    <w:p w:rsidR="001D6B99" w:rsidRDefault="00702332">
      <w:pPr>
        <w:pStyle w:val="210"/>
        <w:shd w:val="clear" w:color="auto" w:fill="auto"/>
        <w:spacing w:before="0" w:after="0" w:line="475" w:lineRule="exact"/>
        <w:ind w:firstLine="76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1D6B99" w:rsidRDefault="00702332">
      <w:pPr>
        <w:pStyle w:val="210"/>
        <w:shd w:val="clear" w:color="auto" w:fill="auto"/>
        <w:spacing w:before="0" w:after="0" w:line="475" w:lineRule="exact"/>
        <w:ind w:firstLine="760"/>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D6B99" w:rsidRPr="008139D7" w:rsidRDefault="00702332" w:rsidP="00591536">
      <w:pPr>
        <w:pStyle w:val="210"/>
        <w:shd w:val="clear" w:color="auto" w:fill="auto"/>
        <w:tabs>
          <w:tab w:val="left" w:pos="1970"/>
        </w:tabs>
        <w:spacing w:before="0" w:after="0" w:line="475" w:lineRule="exact"/>
        <w:ind w:left="760"/>
        <w:rPr>
          <w:b/>
          <w:i/>
        </w:rPr>
      </w:pPr>
      <w:r w:rsidRPr="008139D7">
        <w:rPr>
          <w:b/>
          <w:i/>
        </w:rPr>
        <w:t>Агропромышленный комплекс (далее - АПК).</w:t>
      </w:r>
    </w:p>
    <w:p w:rsidR="001D6B99" w:rsidRDefault="00702332">
      <w:pPr>
        <w:pStyle w:val="210"/>
        <w:shd w:val="clear" w:color="auto" w:fill="auto"/>
        <w:spacing w:before="0" w:after="0" w:line="475" w:lineRule="exact"/>
        <w:ind w:firstLine="760"/>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D6B99" w:rsidRDefault="00702332">
      <w:pPr>
        <w:pStyle w:val="210"/>
        <w:shd w:val="clear" w:color="auto" w:fill="auto"/>
        <w:spacing w:before="0" w:after="0" w:line="475" w:lineRule="exact"/>
        <w:ind w:firstLine="760"/>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D6B99" w:rsidRDefault="00702332">
      <w:pPr>
        <w:pStyle w:val="210"/>
        <w:shd w:val="clear" w:color="auto" w:fill="auto"/>
        <w:spacing w:before="0" w:after="0" w:line="475" w:lineRule="exact"/>
        <w:ind w:firstLine="760"/>
      </w:pPr>
      <w:r>
        <w:t>Практическая работа. «Определение влияния природных и социальных факторов на размещение отраслей АПК».</w:t>
      </w:r>
    </w:p>
    <w:p w:rsidR="001D6B99" w:rsidRPr="008139D7" w:rsidRDefault="00702332" w:rsidP="00591536">
      <w:pPr>
        <w:pStyle w:val="210"/>
        <w:shd w:val="clear" w:color="auto" w:fill="auto"/>
        <w:tabs>
          <w:tab w:val="left" w:pos="1970"/>
        </w:tabs>
        <w:spacing w:before="0" w:after="0" w:line="475" w:lineRule="exact"/>
        <w:ind w:left="760"/>
        <w:rPr>
          <w:b/>
          <w:i/>
        </w:rPr>
      </w:pPr>
      <w:r w:rsidRPr="008139D7">
        <w:rPr>
          <w:b/>
          <w:i/>
        </w:rPr>
        <w:t>Инфраструктурный комплекс.</w:t>
      </w:r>
    </w:p>
    <w:p w:rsidR="001D6B99" w:rsidRDefault="00702332">
      <w:pPr>
        <w:pStyle w:val="210"/>
        <w:shd w:val="clear" w:color="auto" w:fill="auto"/>
        <w:spacing w:before="0" w:after="0" w:line="475" w:lineRule="exact"/>
        <w:ind w:firstLine="760"/>
      </w:pPr>
      <w:r>
        <w:t xml:space="preserve">Состав: транспорт, информационная инфраструктура; сфера обслуживания, </w:t>
      </w:r>
      <w:r>
        <w:lastRenderedPageBreak/>
        <w:t>рекреационное хозяйство - место и значение в хозяйстве.</w:t>
      </w:r>
    </w:p>
    <w:p w:rsidR="001D6B99" w:rsidRDefault="00702332">
      <w:pPr>
        <w:pStyle w:val="210"/>
        <w:shd w:val="clear" w:color="auto" w:fill="auto"/>
        <w:spacing w:before="0" w:after="0" w:line="475" w:lineRule="exact"/>
        <w:ind w:firstLine="760"/>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D6B99" w:rsidRDefault="00702332">
      <w:pPr>
        <w:pStyle w:val="210"/>
        <w:shd w:val="clear" w:color="auto" w:fill="auto"/>
        <w:spacing w:before="0" w:after="0" w:line="475" w:lineRule="exact"/>
        <w:ind w:firstLine="760"/>
      </w:pPr>
      <w:r>
        <w:t>Транспорт и охрана окружающей среды.</w:t>
      </w:r>
    </w:p>
    <w:p w:rsidR="001D6B99" w:rsidRDefault="00702332">
      <w:pPr>
        <w:pStyle w:val="210"/>
        <w:shd w:val="clear" w:color="auto" w:fill="auto"/>
        <w:spacing w:before="0" w:after="0" w:line="475" w:lineRule="exact"/>
        <w:ind w:firstLine="760"/>
      </w:pPr>
      <w:r>
        <w:t>Информационная инфраструктура. Рекреационное хозяйство. Особенности сферы обслуживания своего края.</w:t>
      </w:r>
    </w:p>
    <w:p w:rsidR="001D6B99" w:rsidRDefault="00702332">
      <w:pPr>
        <w:pStyle w:val="210"/>
        <w:shd w:val="clear" w:color="auto" w:fill="auto"/>
        <w:spacing w:before="0" w:after="0" w:line="475" w:lineRule="exact"/>
        <w:ind w:firstLine="760"/>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D6B99" w:rsidRDefault="00702332">
      <w:pPr>
        <w:pStyle w:val="210"/>
        <w:shd w:val="clear" w:color="auto" w:fill="auto"/>
        <w:spacing w:before="0" w:after="0" w:line="475" w:lineRule="exact"/>
        <w:ind w:firstLine="760"/>
      </w:pPr>
      <w:r>
        <w:t>Федеральный проект «Информационная инфраструктура».</w:t>
      </w:r>
    </w:p>
    <w:p w:rsidR="001D6B99" w:rsidRDefault="00702332">
      <w:pPr>
        <w:pStyle w:val="210"/>
        <w:shd w:val="clear" w:color="auto" w:fill="auto"/>
        <w:spacing w:before="0" w:after="0" w:line="475" w:lineRule="exact"/>
        <w:ind w:firstLine="760"/>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D6B99" w:rsidRPr="008139D7" w:rsidRDefault="00702332" w:rsidP="00591536">
      <w:pPr>
        <w:pStyle w:val="210"/>
        <w:shd w:val="clear" w:color="auto" w:fill="auto"/>
        <w:tabs>
          <w:tab w:val="left" w:pos="1993"/>
        </w:tabs>
        <w:spacing w:before="0" w:after="0" w:line="475" w:lineRule="exact"/>
        <w:ind w:left="760"/>
        <w:rPr>
          <w:b/>
          <w:i/>
        </w:rPr>
      </w:pPr>
      <w:r w:rsidRPr="008139D7">
        <w:rPr>
          <w:b/>
          <w:i/>
        </w:rPr>
        <w:t>Обобщение знаний.</w:t>
      </w:r>
    </w:p>
    <w:p w:rsidR="001D6B99" w:rsidRDefault="00702332">
      <w:pPr>
        <w:pStyle w:val="210"/>
        <w:shd w:val="clear" w:color="auto" w:fill="auto"/>
        <w:spacing w:before="0" w:after="0" w:line="475" w:lineRule="exact"/>
        <w:ind w:firstLine="760"/>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D6B99" w:rsidRDefault="00702332">
      <w:pPr>
        <w:pStyle w:val="210"/>
        <w:shd w:val="clear" w:color="auto" w:fill="auto"/>
        <w:spacing w:before="0" w:after="0" w:line="475" w:lineRule="exact"/>
        <w:ind w:firstLine="760"/>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D6B99" w:rsidRDefault="00702332">
      <w:pPr>
        <w:pStyle w:val="210"/>
        <w:shd w:val="clear" w:color="auto" w:fill="auto"/>
        <w:spacing w:before="0" w:after="0" w:line="475" w:lineRule="exact"/>
        <w:ind w:firstLine="760"/>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D6B99" w:rsidRPr="00591536" w:rsidRDefault="00702332" w:rsidP="00591536">
      <w:pPr>
        <w:pStyle w:val="210"/>
        <w:shd w:val="clear" w:color="auto" w:fill="auto"/>
        <w:tabs>
          <w:tab w:val="left" w:pos="1777"/>
        </w:tabs>
        <w:spacing w:before="0" w:after="0" w:line="475" w:lineRule="exact"/>
        <w:ind w:left="760"/>
        <w:rPr>
          <w:b/>
          <w:i/>
        </w:rPr>
      </w:pPr>
      <w:r w:rsidRPr="00591536">
        <w:rPr>
          <w:b/>
          <w:i/>
        </w:rPr>
        <w:t>Регионы России.</w:t>
      </w:r>
    </w:p>
    <w:p w:rsidR="001D6B99" w:rsidRPr="008139D7" w:rsidRDefault="00702332" w:rsidP="00591536">
      <w:pPr>
        <w:pStyle w:val="210"/>
        <w:shd w:val="clear" w:color="auto" w:fill="auto"/>
        <w:tabs>
          <w:tab w:val="left" w:pos="1993"/>
        </w:tabs>
        <w:spacing w:before="0" w:after="0" w:line="475" w:lineRule="exact"/>
        <w:ind w:left="760"/>
        <w:rPr>
          <w:b/>
          <w:i/>
        </w:rPr>
      </w:pPr>
      <w:r w:rsidRPr="008139D7">
        <w:rPr>
          <w:b/>
          <w:i/>
        </w:rPr>
        <w:lastRenderedPageBreak/>
        <w:t>Западный макрорегион (Европейская часть) России.</w:t>
      </w:r>
    </w:p>
    <w:p w:rsidR="001D6B99" w:rsidRDefault="00702332">
      <w:pPr>
        <w:pStyle w:val="210"/>
        <w:shd w:val="clear" w:color="auto" w:fill="auto"/>
        <w:spacing w:before="0" w:after="0" w:line="475" w:lineRule="exact"/>
        <w:ind w:firstLine="760"/>
      </w:pPr>
      <w:r>
        <w:t>Географические особенности географических районов: Европейский Север</w:t>
      </w:r>
    </w:p>
    <w:p w:rsidR="001D6B99" w:rsidRDefault="00702332">
      <w:pPr>
        <w:pStyle w:val="210"/>
        <w:shd w:val="clear" w:color="auto" w:fill="auto"/>
        <w:spacing w:before="0" w:after="0" w:line="475" w:lineRule="exact"/>
      </w:pPr>
      <w:r>
        <w:t xml:space="preserve">России, Северо-Запад России, Центральная Россия, Поволжье, Юг Европейской части России, Урал. Географическое положение. Особенности </w:t>
      </w:r>
      <w:r w:rsidR="00591536">
        <w:t xml:space="preserve">природно-ресурсного потенциала, население и </w:t>
      </w:r>
      <w:r>
        <w:t>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D6B99" w:rsidRDefault="00702332">
      <w:pPr>
        <w:pStyle w:val="210"/>
        <w:shd w:val="clear" w:color="auto" w:fill="auto"/>
        <w:spacing w:before="0" w:after="0" w:line="475" w:lineRule="exact"/>
        <w:ind w:firstLine="760"/>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D6B99" w:rsidRPr="008139D7" w:rsidRDefault="00702332" w:rsidP="00591536">
      <w:pPr>
        <w:pStyle w:val="210"/>
        <w:shd w:val="clear" w:color="auto" w:fill="auto"/>
        <w:tabs>
          <w:tab w:val="left" w:pos="1966"/>
        </w:tabs>
        <w:spacing w:before="0" w:after="0" w:line="475" w:lineRule="exact"/>
        <w:ind w:left="760"/>
        <w:rPr>
          <w:b/>
          <w:i/>
        </w:rPr>
      </w:pPr>
      <w:r w:rsidRPr="008139D7">
        <w:rPr>
          <w:b/>
          <w:i/>
        </w:rPr>
        <w:t>Восточный макрорегион (Азиатская часть) России.</w:t>
      </w:r>
    </w:p>
    <w:p w:rsidR="001D6B99" w:rsidRDefault="00702332">
      <w:pPr>
        <w:pStyle w:val="210"/>
        <w:shd w:val="clear" w:color="auto" w:fill="auto"/>
        <w:spacing w:before="0" w:after="0" w:line="475" w:lineRule="exact"/>
        <w:ind w:firstLine="760"/>
      </w:pPr>
      <w:r>
        <w:t>Географические особенности географических районов: Сибирь и Дальний</w:t>
      </w:r>
    </w:p>
    <w:p w:rsidR="001D6B99" w:rsidRDefault="00702332">
      <w:pPr>
        <w:pStyle w:val="210"/>
        <w:shd w:val="clear" w:color="auto" w:fill="auto"/>
        <w:spacing w:before="0" w:after="0" w:line="475" w:lineRule="exact"/>
      </w:pPr>
      <w: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D6B99" w:rsidRDefault="00702332">
      <w:pPr>
        <w:pStyle w:val="210"/>
        <w:shd w:val="clear" w:color="auto" w:fill="auto"/>
        <w:spacing w:before="0" w:after="0" w:line="475" w:lineRule="exact"/>
        <w:ind w:firstLine="760"/>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D6B99" w:rsidRPr="008139D7" w:rsidRDefault="00702332" w:rsidP="00591536">
      <w:pPr>
        <w:pStyle w:val="210"/>
        <w:shd w:val="clear" w:color="auto" w:fill="auto"/>
        <w:tabs>
          <w:tab w:val="left" w:pos="1966"/>
        </w:tabs>
        <w:spacing w:before="0" w:after="0" w:line="475" w:lineRule="exact"/>
        <w:ind w:left="760"/>
        <w:rPr>
          <w:b/>
          <w:i/>
        </w:rPr>
      </w:pPr>
      <w:r w:rsidRPr="008139D7">
        <w:rPr>
          <w:b/>
          <w:i/>
        </w:rPr>
        <w:t>Обобщение знаний.</w:t>
      </w:r>
    </w:p>
    <w:p w:rsidR="001D6B99" w:rsidRDefault="00702332" w:rsidP="00591536">
      <w:pPr>
        <w:pStyle w:val="210"/>
        <w:shd w:val="clear" w:color="auto" w:fill="auto"/>
        <w:tabs>
          <w:tab w:val="left" w:pos="1646"/>
          <w:tab w:val="left" w:pos="5246"/>
          <w:tab w:val="left" w:pos="8986"/>
        </w:tabs>
        <w:spacing w:before="0" w:after="0" w:line="475" w:lineRule="exact"/>
        <w:ind w:firstLine="760"/>
      </w:pPr>
      <w:r>
        <w:t>Федеральные и региональные целевые программы. Государственная</w:t>
      </w:r>
      <w:r w:rsidR="00591536">
        <w:t xml:space="preserve"> программа</w:t>
      </w:r>
      <w:r w:rsidR="00591536">
        <w:tab/>
        <w:t xml:space="preserve">Российской Федерации «Социально-экономическое </w:t>
      </w:r>
      <w:r>
        <w:t>развитие</w:t>
      </w:r>
      <w:r w:rsidR="00591536">
        <w:t xml:space="preserve"> </w:t>
      </w:r>
      <w:r>
        <w:t>Арктической зоны Российской Федерации».</w:t>
      </w:r>
    </w:p>
    <w:p w:rsidR="001D6B99" w:rsidRPr="00591536" w:rsidRDefault="00702332" w:rsidP="00591536">
      <w:pPr>
        <w:pStyle w:val="210"/>
        <w:shd w:val="clear" w:color="auto" w:fill="auto"/>
        <w:tabs>
          <w:tab w:val="left" w:pos="1966"/>
        </w:tabs>
        <w:spacing w:before="0" w:after="0" w:line="475" w:lineRule="exact"/>
        <w:ind w:left="760"/>
        <w:rPr>
          <w:b/>
          <w:i/>
        </w:rPr>
      </w:pPr>
      <w:r w:rsidRPr="00591536">
        <w:rPr>
          <w:b/>
          <w:i/>
        </w:rPr>
        <w:t>Россия в современном мире.</w:t>
      </w:r>
    </w:p>
    <w:p w:rsidR="001D6B99" w:rsidRDefault="00702332">
      <w:pPr>
        <w:pStyle w:val="210"/>
        <w:shd w:val="clear" w:color="auto" w:fill="auto"/>
        <w:spacing w:before="0" w:after="0" w:line="475" w:lineRule="exact"/>
        <w:ind w:firstLine="76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D6B99" w:rsidRDefault="00702332">
      <w:pPr>
        <w:pStyle w:val="210"/>
        <w:shd w:val="clear" w:color="auto" w:fill="auto"/>
        <w:spacing w:before="0" w:after="0" w:line="475" w:lineRule="exact"/>
        <w:ind w:firstLine="760"/>
      </w:pPr>
      <w:r>
        <w:lastRenderedPageBreak/>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D6B99" w:rsidRPr="00591536" w:rsidRDefault="00702332" w:rsidP="00591536">
      <w:pPr>
        <w:pStyle w:val="210"/>
        <w:shd w:val="clear" w:color="auto" w:fill="auto"/>
        <w:tabs>
          <w:tab w:val="left" w:pos="1548"/>
        </w:tabs>
        <w:spacing w:before="0" w:after="0" w:line="475" w:lineRule="exact"/>
        <w:ind w:left="760"/>
        <w:jc w:val="center"/>
        <w:rPr>
          <w:b/>
        </w:rPr>
      </w:pPr>
      <w:r w:rsidRPr="00591536">
        <w:rPr>
          <w:b/>
        </w:rPr>
        <w:t>Планируемые результаты освоения географии.</w:t>
      </w:r>
    </w:p>
    <w:p w:rsidR="001D6B99" w:rsidRDefault="00591536" w:rsidP="00591536">
      <w:pPr>
        <w:pStyle w:val="210"/>
        <w:shd w:val="clear" w:color="auto" w:fill="auto"/>
        <w:tabs>
          <w:tab w:val="left" w:pos="851"/>
        </w:tabs>
        <w:spacing w:before="0" w:after="0" w:line="475" w:lineRule="exact"/>
      </w:pPr>
      <w:r>
        <w:tab/>
      </w:r>
      <w:r w:rsidR="00702332" w:rsidRPr="00591536">
        <w:rPr>
          <w:b/>
          <w:i/>
        </w:rPr>
        <w:t>Личностные результаты</w:t>
      </w:r>
      <w:r w:rsidR="00702332">
        <w:t xml:space="preserve">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0"/>
        <w:numPr>
          <w:ilvl w:val="0"/>
          <w:numId w:val="1840"/>
        </w:numPr>
        <w:shd w:val="clear" w:color="auto" w:fill="auto"/>
        <w:tabs>
          <w:tab w:val="left" w:pos="1092"/>
        </w:tabs>
        <w:spacing w:before="0" w:after="0" w:line="475" w:lineRule="exact"/>
        <w:ind w:firstLine="760"/>
      </w:pPr>
      <w:r w:rsidRPr="007A54B2">
        <w:rPr>
          <w:i/>
        </w:rPr>
        <w:t>патриотического воспитания:</w:t>
      </w:r>
      <w:r>
        <w:t xml:space="preserve"> осознание российской гражданской</w:t>
      </w:r>
    </w:p>
    <w:p w:rsidR="001D6B99" w:rsidRDefault="00702332" w:rsidP="007A54B2">
      <w:pPr>
        <w:pStyle w:val="210"/>
        <w:shd w:val="clear" w:color="auto" w:fill="auto"/>
        <w:tabs>
          <w:tab w:val="left" w:pos="2827"/>
          <w:tab w:val="left" w:pos="6562"/>
          <w:tab w:val="left" w:pos="9403"/>
        </w:tabs>
        <w:spacing w:before="0" w:after="0" w:line="475" w:lineRule="exact"/>
      </w:pPr>
      <w: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tab/>
        <w:t>цен</w:t>
      </w:r>
      <w:r w:rsidR="007A54B2">
        <w:t xml:space="preserve">ностное отношение к достижениям </w:t>
      </w:r>
      <w:r>
        <w:t>своей</w:t>
      </w:r>
      <w:r w:rsidR="007A54B2">
        <w:t xml:space="preserve"> </w:t>
      </w:r>
      <w: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D6B99" w:rsidRDefault="00702332" w:rsidP="007A54B2">
      <w:pPr>
        <w:pStyle w:val="210"/>
        <w:numPr>
          <w:ilvl w:val="0"/>
          <w:numId w:val="1840"/>
        </w:numPr>
        <w:shd w:val="clear" w:color="auto" w:fill="auto"/>
        <w:tabs>
          <w:tab w:val="left" w:pos="1121"/>
          <w:tab w:val="left" w:pos="5114"/>
        </w:tabs>
        <w:spacing w:before="0" w:after="0" w:line="475" w:lineRule="exact"/>
        <w:ind w:firstLine="760"/>
      </w:pPr>
      <w:r w:rsidRPr="007A54B2">
        <w:rPr>
          <w:i/>
        </w:rPr>
        <w:t>гражданского воспитания:</w:t>
      </w:r>
      <w:r w:rsidR="007A54B2">
        <w:t xml:space="preserve"> </w:t>
      </w:r>
      <w:r>
        <w:t>осознание российской гражданской</w:t>
      </w:r>
      <w:r w:rsidR="007A54B2">
        <w:t xml:space="preserve"> </w:t>
      </w:r>
      <w:r>
        <w:t xml:space="preserve">идентичности (патриотизма, уважения к Отечеству, к прошлому </w:t>
      </w:r>
      <w:r w:rsidR="007A54B2">
        <w:t xml:space="preserve">и настоящему многонационального </w:t>
      </w:r>
      <w:r>
        <w:t>народа России, чувства ответственности и долга</w:t>
      </w:r>
      <w:r w:rsidR="007A54B2">
        <w:t xml:space="preserve"> </w:t>
      </w:r>
      <w: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D6B99" w:rsidRDefault="00702332" w:rsidP="007A54B2">
      <w:pPr>
        <w:pStyle w:val="210"/>
        <w:numPr>
          <w:ilvl w:val="0"/>
          <w:numId w:val="1840"/>
        </w:numPr>
        <w:shd w:val="clear" w:color="auto" w:fill="auto"/>
        <w:tabs>
          <w:tab w:val="left" w:pos="1071"/>
        </w:tabs>
        <w:spacing w:before="0" w:after="0" w:line="475" w:lineRule="exact"/>
        <w:ind w:firstLine="760"/>
      </w:pPr>
      <w:r w:rsidRPr="007A54B2">
        <w:rPr>
          <w:i/>
        </w:rPr>
        <w:t>духовно-нравственного воспитания:</w:t>
      </w:r>
      <w: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r w:rsidR="007A54B2">
        <w:t xml:space="preserve"> </w:t>
      </w:r>
      <w:r>
        <w:t xml:space="preserve">развивать способности решать моральные проблемы на основе личностного выбора с </w:t>
      </w:r>
      <w:r>
        <w:lastRenderedPageBreak/>
        <w:t>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D6B99" w:rsidRDefault="00702332">
      <w:pPr>
        <w:pStyle w:val="210"/>
        <w:numPr>
          <w:ilvl w:val="0"/>
          <w:numId w:val="1840"/>
        </w:numPr>
        <w:shd w:val="clear" w:color="auto" w:fill="auto"/>
        <w:tabs>
          <w:tab w:val="left" w:pos="1076"/>
        </w:tabs>
        <w:spacing w:before="0" w:after="0" w:line="475" w:lineRule="exact"/>
        <w:ind w:firstLine="760"/>
      </w:pPr>
      <w:r w:rsidRPr="007A54B2">
        <w:rPr>
          <w:i/>
        </w:rPr>
        <w:t>эстетического воспитания:</w:t>
      </w:r>
      <w: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D6B99" w:rsidRDefault="00702332">
      <w:pPr>
        <w:pStyle w:val="210"/>
        <w:numPr>
          <w:ilvl w:val="0"/>
          <w:numId w:val="1840"/>
        </w:numPr>
        <w:shd w:val="clear" w:color="auto" w:fill="auto"/>
        <w:tabs>
          <w:tab w:val="left" w:pos="1090"/>
        </w:tabs>
        <w:spacing w:before="0" w:after="0" w:line="475" w:lineRule="exact"/>
        <w:ind w:firstLine="760"/>
      </w:pPr>
      <w:r w:rsidRPr="007A54B2">
        <w:rPr>
          <w:i/>
        </w:rPr>
        <w:t>ценности научного познания:</w:t>
      </w:r>
      <w: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54B2" w:rsidRDefault="00702332" w:rsidP="007A54B2">
      <w:pPr>
        <w:pStyle w:val="210"/>
        <w:numPr>
          <w:ilvl w:val="0"/>
          <w:numId w:val="1840"/>
        </w:numPr>
        <w:shd w:val="clear" w:color="auto" w:fill="auto"/>
        <w:tabs>
          <w:tab w:val="left" w:pos="1121"/>
        </w:tabs>
        <w:spacing w:before="0" w:after="0" w:line="475" w:lineRule="exact"/>
        <w:ind w:firstLine="760"/>
      </w:pPr>
      <w:r w:rsidRPr="007A54B2">
        <w:rPr>
          <w:i/>
        </w:rPr>
        <w:t>физического воспитания, формирования культуры здоровья</w:t>
      </w:r>
      <w:r w:rsidR="007A54B2" w:rsidRPr="007A54B2">
        <w:rPr>
          <w:i/>
        </w:rPr>
        <w:t xml:space="preserve"> </w:t>
      </w:r>
      <w:r w:rsidRPr="007A54B2">
        <w:rPr>
          <w:i/>
        </w:rPr>
        <w:t>и эмоционального благополучия:</w:t>
      </w:r>
      <w: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w:t>
      </w:r>
      <w:r w:rsidR="007A54B2">
        <w:t>ваться к</w:t>
      </w:r>
      <w:r w:rsidR="007A54B2">
        <w:tab/>
        <w:t>стрессовым ситуациям</w:t>
      </w:r>
      <w:r w:rsidR="007A54B2">
        <w:tab/>
        <w:t xml:space="preserve">и меняющимся </w:t>
      </w:r>
      <w:r>
        <w:t>социальным,</w:t>
      </w:r>
      <w:r w:rsidR="007A54B2">
        <w:t xml:space="preserve"> </w:t>
      </w:r>
      <w: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D6B99" w:rsidRDefault="00702332" w:rsidP="007A54B2">
      <w:pPr>
        <w:pStyle w:val="210"/>
        <w:numPr>
          <w:ilvl w:val="0"/>
          <w:numId w:val="1840"/>
        </w:numPr>
        <w:shd w:val="clear" w:color="auto" w:fill="auto"/>
        <w:tabs>
          <w:tab w:val="left" w:pos="1121"/>
        </w:tabs>
        <w:spacing w:before="0" w:after="0" w:line="475" w:lineRule="exact"/>
        <w:ind w:firstLine="760"/>
      </w:pPr>
      <w:r w:rsidRPr="007A54B2">
        <w:rPr>
          <w:i/>
        </w:rPr>
        <w:t>трудового воспитания:</w:t>
      </w:r>
      <w:r>
        <w:t xml:space="preserve">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r>
        <w:lastRenderedPageBreak/>
        <w:t>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A54B2" w:rsidRDefault="00702332" w:rsidP="007A54B2">
      <w:pPr>
        <w:pStyle w:val="210"/>
        <w:numPr>
          <w:ilvl w:val="0"/>
          <w:numId w:val="1840"/>
        </w:numPr>
        <w:shd w:val="clear" w:color="auto" w:fill="auto"/>
        <w:tabs>
          <w:tab w:val="left" w:pos="1081"/>
        </w:tabs>
        <w:spacing w:before="0" w:after="0" w:line="475" w:lineRule="exact"/>
        <w:ind w:firstLine="760"/>
      </w:pPr>
      <w:r w:rsidRPr="007A54B2">
        <w:rPr>
          <w:i/>
        </w:rPr>
        <w:t>экологического воспитания:</w:t>
      </w:r>
      <w: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54B2" w:rsidRDefault="007A54B2" w:rsidP="007A54B2">
      <w:pPr>
        <w:pStyle w:val="210"/>
        <w:shd w:val="clear" w:color="auto" w:fill="auto"/>
        <w:tabs>
          <w:tab w:val="left" w:pos="851"/>
        </w:tabs>
        <w:spacing w:before="0" w:after="0" w:line="475" w:lineRule="exact"/>
        <w:rPr>
          <w:b/>
          <w:i/>
        </w:rPr>
      </w:pPr>
      <w:r>
        <w:rPr>
          <w:i/>
        </w:rPr>
        <w:tab/>
      </w:r>
      <w:r w:rsidR="00702332">
        <w:t xml:space="preserve">В результате изучения географии на уровне основного общего образования у обучающегося будут сформированы </w:t>
      </w:r>
      <w:r w:rsidR="00702332" w:rsidRPr="007A54B2">
        <w:rPr>
          <w:b/>
          <w:i/>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54B2" w:rsidRDefault="007A54B2" w:rsidP="007A54B2">
      <w:pPr>
        <w:pStyle w:val="210"/>
        <w:shd w:val="clear" w:color="auto" w:fill="auto"/>
        <w:tabs>
          <w:tab w:val="left" w:pos="851"/>
        </w:tabs>
        <w:spacing w:before="0" w:after="0" w:line="475" w:lineRule="exact"/>
      </w:pPr>
      <w:r>
        <w:rPr>
          <w:b/>
          <w:i/>
        </w:rPr>
        <w:tab/>
      </w:r>
      <w:r w:rsidR="00702332">
        <w:t xml:space="preserve">У обучающегося будут сформированы следующие </w:t>
      </w:r>
      <w:r w:rsidR="00702332" w:rsidRPr="007A54B2">
        <w:rPr>
          <w:b/>
          <w:i/>
        </w:rPr>
        <w:t>базовые логические действия</w:t>
      </w:r>
      <w:r w:rsidR="00702332">
        <w:t xml:space="preserve"> как часть познавательных </w:t>
      </w:r>
      <w:r>
        <w:t>универсальных учебных действий:</w:t>
      </w:r>
    </w:p>
    <w:p w:rsidR="001D6B99" w:rsidRPr="007A54B2" w:rsidRDefault="007A54B2" w:rsidP="007A54B2">
      <w:pPr>
        <w:pStyle w:val="210"/>
        <w:shd w:val="clear" w:color="auto" w:fill="auto"/>
        <w:tabs>
          <w:tab w:val="left" w:pos="851"/>
        </w:tabs>
        <w:spacing w:before="0" w:after="0" w:line="475" w:lineRule="exact"/>
        <w:rPr>
          <w:b/>
          <w:i/>
        </w:rPr>
      </w:pPr>
      <w:r>
        <w:tab/>
      </w:r>
      <w:r w:rsidR="00702332">
        <w:t>выявлять и характеризовать существенные признаки географических объектов, процессов и явлений;</w:t>
      </w:r>
    </w:p>
    <w:p w:rsidR="001D6B99" w:rsidRDefault="00702332">
      <w:pPr>
        <w:pStyle w:val="210"/>
        <w:shd w:val="clear" w:color="auto" w:fill="auto"/>
        <w:spacing w:before="0" w:after="0" w:line="475" w:lineRule="exact"/>
        <w:ind w:firstLine="760"/>
      </w:pPr>
      <w:r>
        <w:t>устанавливать существенный признак классификации географических объектов, процессов и явлений, основания для их сравнения;</w:t>
      </w:r>
    </w:p>
    <w:p w:rsidR="001D6B99" w:rsidRDefault="00702332">
      <w:pPr>
        <w:pStyle w:val="210"/>
        <w:shd w:val="clear" w:color="auto" w:fill="auto"/>
        <w:spacing w:before="0" w:after="0" w:line="475" w:lineRule="exact"/>
        <w:ind w:firstLine="760"/>
      </w:pPr>
      <w:r>
        <w:t>выявлять закономерности и противоречия в рассматриваемых фактах и данных наблюдений с учётом предложенной географической задачи;</w:t>
      </w:r>
    </w:p>
    <w:p w:rsidR="001D6B99" w:rsidRDefault="00702332">
      <w:pPr>
        <w:pStyle w:val="210"/>
        <w:shd w:val="clear" w:color="auto" w:fill="auto"/>
        <w:spacing w:before="0" w:after="0" w:line="475" w:lineRule="exact"/>
        <w:ind w:firstLine="760"/>
      </w:pPr>
      <w:r>
        <w:t>выявлять дефициты географической информации, данных, необходимых для решения поставленной задачи;</w:t>
      </w:r>
    </w:p>
    <w:p w:rsidR="001D6B99" w:rsidRDefault="00702332">
      <w:pPr>
        <w:pStyle w:val="210"/>
        <w:shd w:val="clear" w:color="auto" w:fill="auto"/>
        <w:spacing w:before="0" w:after="0" w:line="475" w:lineRule="exact"/>
        <w:ind w:firstLine="760"/>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54B2" w:rsidRDefault="00702332" w:rsidP="007A54B2">
      <w:pPr>
        <w:pStyle w:val="210"/>
        <w:shd w:val="clear" w:color="auto" w:fill="auto"/>
        <w:spacing w:before="0" w:after="0" w:line="475" w:lineRule="exact"/>
        <w:ind w:firstLine="760"/>
      </w:pPr>
      <w:r>
        <w:lastRenderedPageBreak/>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7A54B2">
      <w:pPr>
        <w:pStyle w:val="210"/>
        <w:shd w:val="clear" w:color="auto" w:fill="auto"/>
        <w:spacing w:before="0" w:after="0" w:line="475" w:lineRule="exact"/>
        <w:ind w:firstLine="760"/>
      </w:pPr>
      <w:r>
        <w:t xml:space="preserve">У обучающегося будут сформированы следующие </w:t>
      </w:r>
      <w:r w:rsidRPr="007A54B2">
        <w:rPr>
          <w:b/>
          <w:i/>
        </w:rPr>
        <w:t>базовые исследовательские действия</w:t>
      </w:r>
      <w:r>
        <w:t xml:space="preserve"> как часть познавательных универсальных учебных действий:</w:t>
      </w:r>
    </w:p>
    <w:p w:rsidR="001D6B99" w:rsidRDefault="00702332">
      <w:pPr>
        <w:pStyle w:val="210"/>
        <w:shd w:val="clear" w:color="auto" w:fill="auto"/>
        <w:spacing w:before="0" w:after="0" w:line="475" w:lineRule="exact"/>
        <w:ind w:firstLine="760"/>
      </w:pPr>
      <w:r>
        <w:t>использовать географические вопросы как исследовательский инструмент познания;</w:t>
      </w:r>
    </w:p>
    <w:p w:rsidR="001D6B99" w:rsidRDefault="00702332">
      <w:pPr>
        <w:pStyle w:val="210"/>
        <w:shd w:val="clear" w:color="auto" w:fill="auto"/>
        <w:spacing w:before="0" w:after="0" w:line="475" w:lineRule="exact"/>
        <w:ind w:firstLine="760"/>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0"/>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D6B99" w:rsidRDefault="00702332">
      <w:pPr>
        <w:pStyle w:val="210"/>
        <w:shd w:val="clear" w:color="auto" w:fill="auto"/>
        <w:spacing w:before="0" w:after="0" w:line="475" w:lineRule="exact"/>
        <w:ind w:firstLine="760"/>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D6B99" w:rsidRDefault="00702332">
      <w:pPr>
        <w:pStyle w:val="210"/>
        <w:shd w:val="clear" w:color="auto" w:fill="auto"/>
        <w:spacing w:before="0" w:after="0" w:line="475" w:lineRule="exact"/>
        <w:ind w:firstLine="760"/>
      </w:pPr>
      <w:r>
        <w:t>оценивать достоверность информации, полученной в ходе географического исследования;</w:t>
      </w:r>
    </w:p>
    <w:p w:rsidR="001D6B99" w:rsidRDefault="00702332">
      <w:pPr>
        <w:pStyle w:val="210"/>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7A54B2" w:rsidRDefault="00702332" w:rsidP="007A54B2">
      <w:pPr>
        <w:pStyle w:val="210"/>
        <w:shd w:val="clear" w:color="auto" w:fill="auto"/>
        <w:spacing w:before="0" w:after="0" w:line="475" w:lineRule="exact"/>
        <w:ind w:firstLine="760"/>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D6B99" w:rsidRDefault="00702332" w:rsidP="007A54B2">
      <w:pPr>
        <w:pStyle w:val="210"/>
        <w:shd w:val="clear" w:color="auto" w:fill="auto"/>
        <w:spacing w:before="0" w:after="0" w:line="475" w:lineRule="exact"/>
        <w:ind w:firstLine="760"/>
      </w:pPr>
      <w:r>
        <w:t xml:space="preserve">У обучающегося будут сформированы </w:t>
      </w:r>
      <w:r w:rsidRPr="007A54B2">
        <w:rPr>
          <w:b/>
          <w:i/>
        </w:rPr>
        <w:t>умения работать с информацией</w:t>
      </w:r>
      <w:r>
        <w:t xml:space="preserve"> как часть познавательных универсальных учебных действий:</w:t>
      </w:r>
    </w:p>
    <w:p w:rsidR="001D6B99" w:rsidRDefault="00702332">
      <w:pPr>
        <w:pStyle w:val="210"/>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D6B99" w:rsidRDefault="00702332">
      <w:pPr>
        <w:pStyle w:val="210"/>
        <w:shd w:val="clear" w:color="auto" w:fill="auto"/>
        <w:spacing w:before="0" w:after="0" w:line="475" w:lineRule="exact"/>
        <w:ind w:firstLine="760"/>
      </w:pPr>
      <w:r>
        <w:t xml:space="preserve">выбирать, анализировать и интерпретировать географическую информацию </w:t>
      </w:r>
      <w:r>
        <w:lastRenderedPageBreak/>
        <w:t>различных видов и форм представления;</w:t>
      </w:r>
    </w:p>
    <w:p w:rsidR="001D6B99" w:rsidRDefault="00702332">
      <w:pPr>
        <w:pStyle w:val="210"/>
        <w:shd w:val="clear" w:color="auto" w:fill="auto"/>
        <w:spacing w:before="0" w:after="0" w:line="475" w:lineRule="exact"/>
        <w:ind w:firstLine="760"/>
      </w:pPr>
      <w:r>
        <w:t>находить сходные аргументы, подтверждающие или опровергающие одну и ту же идею, в различных источниках географической информации;</w:t>
      </w:r>
    </w:p>
    <w:p w:rsidR="001D6B99" w:rsidRDefault="00702332">
      <w:pPr>
        <w:pStyle w:val="210"/>
        <w:shd w:val="clear" w:color="auto" w:fill="auto"/>
        <w:spacing w:before="0" w:after="0" w:line="475" w:lineRule="exact"/>
        <w:ind w:firstLine="760"/>
      </w:pPr>
      <w:r>
        <w:t>самостоятельно выбирать оптимальную форму представления географической информации;</w:t>
      </w:r>
    </w:p>
    <w:p w:rsidR="001D6B99" w:rsidRDefault="00702332">
      <w:pPr>
        <w:pStyle w:val="210"/>
        <w:shd w:val="clear" w:color="auto" w:fill="auto"/>
        <w:spacing w:before="0" w:after="0" w:line="475" w:lineRule="exact"/>
        <w:ind w:firstLine="760"/>
      </w:pPr>
      <w:r>
        <w:t>оценивать надёжность географической информации по критериям, предложенным учителем или сформулированным самостоятельно;</w:t>
      </w:r>
    </w:p>
    <w:p w:rsidR="007A54B2" w:rsidRDefault="00702332" w:rsidP="007A54B2">
      <w:pPr>
        <w:pStyle w:val="210"/>
        <w:shd w:val="clear" w:color="auto" w:fill="auto"/>
        <w:spacing w:before="0" w:after="0" w:line="475" w:lineRule="exact"/>
        <w:ind w:firstLine="760"/>
      </w:pPr>
      <w:r>
        <w:t>систематизировать географическую информацию в разных формах.</w:t>
      </w:r>
    </w:p>
    <w:p w:rsidR="001D6B99" w:rsidRDefault="00702332" w:rsidP="007A54B2">
      <w:pPr>
        <w:pStyle w:val="210"/>
        <w:shd w:val="clear" w:color="auto" w:fill="auto"/>
        <w:spacing w:before="0" w:after="0" w:line="475" w:lineRule="exact"/>
        <w:ind w:firstLine="760"/>
      </w:pPr>
      <w:r>
        <w:t xml:space="preserve">У обучающегося будут сформированы </w:t>
      </w:r>
      <w:r w:rsidRPr="007A54B2">
        <w:rPr>
          <w:b/>
          <w:i/>
        </w:rPr>
        <w:t>умения общения</w:t>
      </w:r>
      <w:r>
        <w:t xml:space="preserve"> как часть коммуникативных универсальных учебных действий:</w:t>
      </w:r>
    </w:p>
    <w:p w:rsidR="001D6B99" w:rsidRDefault="00702332">
      <w:pPr>
        <w:pStyle w:val="210"/>
        <w:shd w:val="clear" w:color="auto" w:fill="auto"/>
        <w:spacing w:before="0" w:after="0" w:line="475" w:lineRule="exact"/>
        <w:ind w:firstLine="760"/>
      </w:pPr>
      <w:r>
        <w:t>формулировать суждения, выражать свою точку зрения по географическим аспектам различных вопросов в устных и письменных текстах;</w:t>
      </w:r>
    </w:p>
    <w:p w:rsidR="001D6B99" w:rsidRDefault="00702332">
      <w:pPr>
        <w:pStyle w:val="210"/>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0"/>
        <w:shd w:val="clear" w:color="auto" w:fill="auto"/>
        <w:spacing w:before="0" w:after="0" w:line="475" w:lineRule="exact"/>
        <w:ind w:firstLine="760"/>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7A54B2" w:rsidRDefault="00702332" w:rsidP="007A54B2">
      <w:pPr>
        <w:pStyle w:val="210"/>
        <w:shd w:val="clear" w:color="auto" w:fill="auto"/>
        <w:spacing w:before="0" w:after="0" w:line="475" w:lineRule="exact"/>
        <w:ind w:firstLine="760"/>
      </w:pPr>
      <w:r>
        <w:t>публично представлять результаты выполненного исследования или проекта.</w:t>
      </w:r>
    </w:p>
    <w:p w:rsidR="001D6B99" w:rsidRDefault="00702332" w:rsidP="007A54B2">
      <w:pPr>
        <w:pStyle w:val="210"/>
        <w:shd w:val="clear" w:color="auto" w:fill="auto"/>
        <w:spacing w:before="0" w:after="0" w:line="475" w:lineRule="exact"/>
        <w:ind w:firstLine="760"/>
      </w:pPr>
      <w:r>
        <w:t xml:space="preserve">У обучающегося будут сформированы </w:t>
      </w:r>
      <w:r w:rsidRPr="007A54B2">
        <w:rPr>
          <w:b/>
          <w:i/>
        </w:rPr>
        <w:t>умения самоорганизации</w:t>
      </w:r>
      <w:r>
        <w:t xml:space="preserve"> как части регулятивных универсальных учебных действий:</w:t>
      </w:r>
    </w:p>
    <w:p w:rsidR="001D6B99" w:rsidRDefault="00702332">
      <w:pPr>
        <w:pStyle w:val="210"/>
        <w:shd w:val="clear" w:color="auto" w:fill="auto"/>
        <w:spacing w:before="0" w:after="0" w:line="475" w:lineRule="exact"/>
        <w:ind w:firstLine="76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7A54B2" w:rsidRDefault="00702332" w:rsidP="007A54B2">
      <w:pPr>
        <w:pStyle w:val="210"/>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7A54B2">
        <w:t xml:space="preserve"> </w:t>
      </w:r>
      <w:r>
        <w:t>об изучаемом объекте.</w:t>
      </w:r>
    </w:p>
    <w:p w:rsidR="001D6B99" w:rsidRDefault="00702332" w:rsidP="007A54B2">
      <w:pPr>
        <w:pStyle w:val="210"/>
        <w:shd w:val="clear" w:color="auto" w:fill="auto"/>
        <w:spacing w:before="0" w:after="0" w:line="475" w:lineRule="exact"/>
        <w:ind w:firstLine="760"/>
      </w:pPr>
      <w:r>
        <w:t xml:space="preserve">У обучающегося будут сформированы </w:t>
      </w:r>
      <w:r w:rsidRPr="007A54B2">
        <w:rPr>
          <w:b/>
          <w:i/>
        </w:rPr>
        <w:t>умения совместной деятельности</w:t>
      </w:r>
      <w:r>
        <w:t>:</w:t>
      </w:r>
    </w:p>
    <w:p w:rsidR="001D6B99" w:rsidRDefault="00702332">
      <w:pPr>
        <w:pStyle w:val="210"/>
        <w:shd w:val="clear" w:color="auto" w:fill="auto"/>
        <w:spacing w:before="0" w:after="0" w:line="475" w:lineRule="exact"/>
        <w:ind w:firstLine="760"/>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0"/>
        <w:shd w:val="clear" w:color="auto" w:fill="auto"/>
        <w:spacing w:before="0" w:after="0" w:line="475" w:lineRule="exact"/>
        <w:ind w:firstLine="760"/>
      </w:pPr>
      <w:r>
        <w:t xml:space="preserve">планировать организацию совместной работы, при выполнении учебных </w:t>
      </w:r>
      <w:r>
        <w:lastRenderedPageBreak/>
        <w:t>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54B2" w:rsidRDefault="00702332" w:rsidP="007A54B2">
      <w:pPr>
        <w:pStyle w:val="210"/>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rsidP="007A54B2">
      <w:pPr>
        <w:pStyle w:val="210"/>
        <w:shd w:val="clear" w:color="auto" w:fill="auto"/>
        <w:spacing w:before="0" w:after="0" w:line="475" w:lineRule="exact"/>
        <w:ind w:firstLine="760"/>
      </w:pPr>
      <w:r>
        <w:t xml:space="preserve">У обучающегося будут сформированы </w:t>
      </w:r>
      <w:r w:rsidRPr="007A54B2">
        <w:rPr>
          <w:b/>
          <w:i/>
        </w:rPr>
        <w:t>умения самоконтроля, эмоционального интеллекта</w:t>
      </w:r>
      <w:r>
        <w:t xml:space="preserve"> как части регулятивных универсальных учебных действий:</w:t>
      </w:r>
    </w:p>
    <w:p w:rsidR="001D6B99" w:rsidRDefault="00702332">
      <w:pPr>
        <w:pStyle w:val="210"/>
        <w:shd w:val="clear" w:color="auto" w:fill="auto"/>
        <w:spacing w:before="0" w:after="0" w:line="475" w:lineRule="exact"/>
        <w:ind w:firstLine="760"/>
      </w:pPr>
      <w:r>
        <w:t>владеть способами самоконтроля и рефлексии;</w:t>
      </w:r>
    </w:p>
    <w:p w:rsidR="001D6B99" w:rsidRDefault="00702332">
      <w:pPr>
        <w:pStyle w:val="210"/>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0"/>
        <w:shd w:val="clear" w:color="auto" w:fill="auto"/>
        <w:spacing w:before="0" w:after="0" w:line="475" w:lineRule="exact"/>
        <w:ind w:firstLine="76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0"/>
        <w:shd w:val="clear" w:color="auto" w:fill="auto"/>
        <w:spacing w:before="0" w:after="0" w:line="475" w:lineRule="exact"/>
        <w:ind w:firstLine="760"/>
      </w:pPr>
      <w:r>
        <w:t>оценивать соответствие результата цели и условиям;</w:t>
      </w:r>
    </w:p>
    <w:p w:rsidR="001D6B99" w:rsidRDefault="00702332">
      <w:pPr>
        <w:pStyle w:val="210"/>
        <w:shd w:val="clear" w:color="auto" w:fill="auto"/>
        <w:spacing w:before="0" w:after="0" w:line="475" w:lineRule="exact"/>
        <w:ind w:firstLine="760"/>
      </w:pPr>
      <w:r>
        <w:t>принятие себя и других:</w:t>
      </w:r>
    </w:p>
    <w:p w:rsidR="001D6B99" w:rsidRDefault="00702332">
      <w:pPr>
        <w:pStyle w:val="210"/>
        <w:shd w:val="clear" w:color="auto" w:fill="auto"/>
        <w:spacing w:before="0" w:after="0" w:line="475" w:lineRule="exact"/>
        <w:ind w:firstLine="760"/>
      </w:pPr>
      <w:r>
        <w:t>осознанно относиться к другому человеку, его мнению;</w:t>
      </w:r>
    </w:p>
    <w:p w:rsidR="001D6B99" w:rsidRDefault="00702332">
      <w:pPr>
        <w:pStyle w:val="210"/>
        <w:shd w:val="clear" w:color="auto" w:fill="auto"/>
        <w:spacing w:before="0" w:after="0" w:line="475" w:lineRule="exact"/>
        <w:ind w:firstLine="760"/>
      </w:pPr>
      <w:r>
        <w:t>признавать своё право на ошибку и такое же право другого.</w:t>
      </w:r>
    </w:p>
    <w:p w:rsidR="001D6B99" w:rsidRDefault="007A54B2" w:rsidP="008139D7">
      <w:pPr>
        <w:pStyle w:val="210"/>
        <w:shd w:val="clear" w:color="auto" w:fill="auto"/>
        <w:tabs>
          <w:tab w:val="left" w:pos="709"/>
        </w:tabs>
        <w:spacing w:before="0" w:after="0" w:line="475" w:lineRule="exact"/>
      </w:pPr>
      <w:r>
        <w:tab/>
      </w:r>
      <w:r w:rsidR="00702332" w:rsidRPr="007A54B2">
        <w:rPr>
          <w:b/>
          <w:i/>
        </w:rPr>
        <w:t>Предметные результаты</w:t>
      </w:r>
      <w:r w:rsidR="00702332">
        <w:t xml:space="preserve"> освоения программы по географии. </w:t>
      </w:r>
      <w:r w:rsidR="00702332" w:rsidRPr="007A54B2">
        <w:rPr>
          <w:b/>
          <w:i/>
        </w:rPr>
        <w:t>К концу 8 класса</w:t>
      </w:r>
      <w:r w:rsidR="00702332">
        <w:t xml:space="preserve"> обучающийся научится:</w:t>
      </w:r>
    </w:p>
    <w:p w:rsidR="001D6B99" w:rsidRDefault="00702332">
      <w:pPr>
        <w:pStyle w:val="210"/>
        <w:shd w:val="clear" w:color="auto" w:fill="auto"/>
        <w:spacing w:before="0" w:after="0" w:line="475" w:lineRule="exact"/>
        <w:ind w:firstLine="760"/>
      </w:pPr>
      <w:r>
        <w:t>характеризовать основные этапы истории формирования и изучения территории России;</w:t>
      </w:r>
    </w:p>
    <w:p w:rsidR="001D6B99" w:rsidRDefault="00702332">
      <w:pPr>
        <w:pStyle w:val="210"/>
        <w:shd w:val="clear" w:color="auto" w:fill="auto"/>
        <w:spacing w:before="0" w:after="0" w:line="475" w:lineRule="exact"/>
        <w:ind w:firstLine="760"/>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1D6B99" w:rsidRDefault="00702332">
      <w:pPr>
        <w:pStyle w:val="210"/>
        <w:shd w:val="clear" w:color="auto" w:fill="auto"/>
        <w:spacing w:before="0" w:after="0" w:line="475" w:lineRule="exact"/>
        <w:ind w:firstLine="760"/>
      </w:pPr>
      <w:r>
        <w:t>характеризовать географическое положение России с использованием информации из различных источников;</w:t>
      </w:r>
    </w:p>
    <w:p w:rsidR="001D6B99" w:rsidRDefault="00702332">
      <w:pPr>
        <w:pStyle w:val="210"/>
        <w:shd w:val="clear" w:color="auto" w:fill="auto"/>
        <w:spacing w:before="0" w:after="0" w:line="475" w:lineRule="exact"/>
        <w:ind w:firstLine="760"/>
      </w:pPr>
      <w:r>
        <w:t>различать федеральные округа, крупные географические районы и макрорегионы России;</w:t>
      </w:r>
    </w:p>
    <w:p w:rsidR="001D6B99" w:rsidRDefault="00702332">
      <w:pPr>
        <w:pStyle w:val="210"/>
        <w:shd w:val="clear" w:color="auto" w:fill="auto"/>
        <w:spacing w:before="0" w:after="0" w:line="475" w:lineRule="exact"/>
        <w:ind w:firstLine="760"/>
      </w:pPr>
      <w:r>
        <w:t>приводить примеры субъектов Российской Федерации разных видов и показывать их на географической карте;</w:t>
      </w:r>
    </w:p>
    <w:p w:rsidR="001D6B99" w:rsidRDefault="00702332">
      <w:pPr>
        <w:pStyle w:val="210"/>
        <w:shd w:val="clear" w:color="auto" w:fill="auto"/>
        <w:spacing w:before="0" w:after="0" w:line="475" w:lineRule="exact"/>
        <w:ind w:firstLine="760"/>
      </w:pPr>
      <w:r>
        <w:t>оценивать влияние географического положения регионов России на особенности природы, жизнь и хозяйственную деятельность населения;</w:t>
      </w:r>
    </w:p>
    <w:p w:rsidR="001D6B99" w:rsidRDefault="00702332">
      <w:pPr>
        <w:pStyle w:val="210"/>
        <w:shd w:val="clear" w:color="auto" w:fill="auto"/>
        <w:spacing w:before="0" w:after="0" w:line="475" w:lineRule="exact"/>
        <w:ind w:firstLine="760"/>
      </w:pPr>
      <w:r>
        <w:lastRenderedPageBreak/>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54B2" w:rsidRDefault="00702332" w:rsidP="007A54B2">
      <w:pPr>
        <w:pStyle w:val="210"/>
        <w:shd w:val="clear" w:color="auto" w:fill="auto"/>
        <w:spacing w:before="0" w:after="0" w:line="475" w:lineRule="exact"/>
        <w:ind w:firstLine="760"/>
      </w:pPr>
      <w:r>
        <w:t>оценивать степень благоприятности природных условий в пределах отдельных регионов страны;</w:t>
      </w:r>
    </w:p>
    <w:p w:rsidR="001D6B99" w:rsidRPr="007A54B2" w:rsidRDefault="00702332" w:rsidP="007A54B2">
      <w:pPr>
        <w:pStyle w:val="210"/>
        <w:shd w:val="clear" w:color="auto" w:fill="auto"/>
        <w:spacing w:before="0" w:after="0" w:line="475" w:lineRule="exact"/>
        <w:ind w:firstLine="760"/>
      </w:pPr>
      <w:r w:rsidRPr="007A54B2">
        <w:t>проводить классификацию природных ресурсов; распознавать типы природопользования;</w:t>
      </w:r>
    </w:p>
    <w:p w:rsidR="001D6B99" w:rsidRDefault="00702332">
      <w:pPr>
        <w:pStyle w:val="210"/>
        <w:shd w:val="clear" w:color="auto" w:fill="auto"/>
        <w:spacing w:before="0" w:after="0" w:line="47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D6B99" w:rsidRDefault="00702332">
      <w:pPr>
        <w:pStyle w:val="210"/>
        <w:shd w:val="clear" w:color="auto" w:fill="auto"/>
        <w:spacing w:before="0" w:after="0" w:line="47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D6B99" w:rsidRDefault="00702332">
      <w:pPr>
        <w:pStyle w:val="210"/>
        <w:shd w:val="clear" w:color="auto" w:fill="auto"/>
        <w:spacing w:before="0" w:after="0" w:line="475" w:lineRule="exact"/>
        <w:ind w:firstLine="760"/>
      </w:pPr>
      <w:r>
        <w:t>сравнивать особенности компонентов природы отдельных территорий страны;</w:t>
      </w:r>
    </w:p>
    <w:p w:rsidR="001D6B99" w:rsidRDefault="00702332">
      <w:pPr>
        <w:pStyle w:val="210"/>
        <w:shd w:val="clear" w:color="auto" w:fill="auto"/>
        <w:spacing w:before="0" w:after="0" w:line="475" w:lineRule="exact"/>
        <w:ind w:firstLine="760"/>
        <w:jc w:val="left"/>
      </w:pPr>
      <w: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D6B99" w:rsidRDefault="00702332">
      <w:pPr>
        <w:pStyle w:val="210"/>
        <w:shd w:val="clear" w:color="auto" w:fill="auto"/>
        <w:spacing w:before="0" w:after="0" w:line="475" w:lineRule="exact"/>
        <w:ind w:firstLine="760"/>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1D6B99" w:rsidRDefault="00702332">
      <w:pPr>
        <w:pStyle w:val="210"/>
        <w:shd w:val="clear" w:color="auto" w:fill="auto"/>
        <w:spacing w:before="0" w:after="0" w:line="475" w:lineRule="exact"/>
        <w:ind w:firstLine="760"/>
      </w:pPr>
      <w:r>
        <w:t>объяснять распространение по территории страны областей современного горообразования, землетрясений и вулканизма;</w:t>
      </w:r>
    </w:p>
    <w:p w:rsidR="001D6B99" w:rsidRDefault="00702332">
      <w:pPr>
        <w:pStyle w:val="210"/>
        <w:shd w:val="clear" w:color="auto" w:fill="auto"/>
        <w:spacing w:before="0" w:after="0" w:line="475" w:lineRule="exact"/>
        <w:ind w:firstLine="760"/>
      </w:pPr>
      <w:r>
        <w:t>применять понятия «плита», «щит», «моренный холм», «бараньи лбы», «бархан», «дюна» для решения учебных и (или) практико-ориентированных задач;</w:t>
      </w:r>
    </w:p>
    <w:p w:rsidR="001D6B99" w:rsidRDefault="00702332">
      <w:pPr>
        <w:pStyle w:val="210"/>
        <w:shd w:val="clear" w:color="auto" w:fill="auto"/>
        <w:spacing w:before="0" w:after="0" w:line="475" w:lineRule="exact"/>
        <w:ind w:firstLine="760"/>
      </w:pPr>
      <w:r>
        <w:t xml:space="preserve">применять понятия «солнечная радиация», «годовая амплитуда температур </w:t>
      </w:r>
      <w:r>
        <w:lastRenderedPageBreak/>
        <w:t>воздуха», «воздушные массы» для решения учебных и (или) практико</w:t>
      </w:r>
      <w:r>
        <w:softHyphen/>
        <w:t>ориентированных задач;</w:t>
      </w:r>
    </w:p>
    <w:p w:rsidR="001D6B99" w:rsidRDefault="00702332" w:rsidP="007A54B2">
      <w:pPr>
        <w:pStyle w:val="210"/>
        <w:shd w:val="clear" w:color="auto" w:fill="auto"/>
        <w:spacing w:before="0" w:after="0" w:line="475" w:lineRule="exact"/>
        <w:ind w:firstLine="760"/>
      </w:pPr>
      <w:r>
        <w:t>различать понятия «испарение», «испаряемость», «коэффициент увлажнения»; использовать</w:t>
      </w:r>
      <w:r w:rsidR="007A54B2">
        <w:t xml:space="preserve"> их для решения учебных и (или) </w:t>
      </w:r>
      <w:r>
        <w:t>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D6B99" w:rsidRDefault="00702332">
      <w:pPr>
        <w:pStyle w:val="210"/>
        <w:shd w:val="clear" w:color="auto" w:fill="auto"/>
        <w:spacing w:before="0" w:after="0" w:line="475" w:lineRule="exact"/>
        <w:ind w:firstLine="760"/>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EB4D6E" w:rsidRDefault="00702332" w:rsidP="00EB4D6E">
      <w:pPr>
        <w:pStyle w:val="210"/>
        <w:shd w:val="clear" w:color="auto" w:fill="auto"/>
        <w:spacing w:before="0" w:after="0" w:line="475" w:lineRule="exact"/>
        <w:ind w:firstLine="760"/>
      </w:pPr>
      <w:r>
        <w:t>приводить примеры мер безопасности, в том числе для экономики семьи, в случае природных стихийных бедствий и техногенных катастроф;</w:t>
      </w:r>
    </w:p>
    <w:p w:rsidR="00EB4D6E" w:rsidRPr="00EB4D6E" w:rsidRDefault="00702332" w:rsidP="00EB4D6E">
      <w:pPr>
        <w:pStyle w:val="210"/>
        <w:shd w:val="clear" w:color="auto" w:fill="auto"/>
        <w:spacing w:before="0" w:after="0" w:line="475" w:lineRule="exact"/>
        <w:ind w:firstLine="760"/>
      </w:pPr>
      <w:r w:rsidRPr="00EB4D6E">
        <w:t>приводить примеры рационального и нера</w:t>
      </w:r>
      <w:r w:rsidR="00EB4D6E" w:rsidRPr="00EB4D6E">
        <w:t>ционального природопользования;</w:t>
      </w:r>
    </w:p>
    <w:p w:rsidR="001D6B99" w:rsidRDefault="00702332" w:rsidP="00EB4D6E">
      <w:pPr>
        <w:pStyle w:val="210"/>
        <w:shd w:val="clear" w:color="auto" w:fill="auto"/>
        <w:spacing w:before="0" w:after="0" w:line="475" w:lineRule="exact"/>
        <w:ind w:left="760"/>
      </w:pPr>
      <w:r>
        <w:t>приводить примеры особо охраняемых природных территорий России</w:t>
      </w:r>
    </w:p>
    <w:p w:rsidR="001D6B99" w:rsidRDefault="00702332" w:rsidP="00EB4D6E">
      <w:pPr>
        <w:pStyle w:val="210"/>
        <w:shd w:val="clear" w:color="auto" w:fill="auto"/>
        <w:spacing w:before="0" w:after="0" w:line="475" w:lineRule="exact"/>
      </w:pPr>
      <w:r>
        <w:t>и своего края, животных и растений, занесённых в Красную книгу России;</w:t>
      </w:r>
    </w:p>
    <w:p w:rsidR="001D6B99" w:rsidRDefault="00702332">
      <w:pPr>
        <w:pStyle w:val="210"/>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D6B99" w:rsidRDefault="00702332">
      <w:pPr>
        <w:pStyle w:val="210"/>
        <w:shd w:val="clear" w:color="auto" w:fill="auto"/>
        <w:spacing w:before="0" w:after="0" w:line="475" w:lineRule="exact"/>
        <w:ind w:firstLine="760"/>
      </w:pPr>
      <w:r>
        <w:t>приводить примеры адаптации человека к разнообразным природным условиям на территории страны;</w:t>
      </w:r>
    </w:p>
    <w:p w:rsidR="001D6B99" w:rsidRDefault="00702332">
      <w:pPr>
        <w:pStyle w:val="210"/>
        <w:shd w:val="clear" w:color="auto" w:fill="auto"/>
        <w:spacing w:before="0" w:after="0" w:line="475" w:lineRule="exact"/>
        <w:ind w:firstLine="760"/>
      </w:pPr>
      <w:r>
        <w:t>сравнивать показатели воспроизводства и качества населения России с мировыми показателями и показателями других стран;</w:t>
      </w:r>
    </w:p>
    <w:p w:rsidR="001D6B99" w:rsidRDefault="00702332">
      <w:pPr>
        <w:pStyle w:val="210"/>
        <w:shd w:val="clear" w:color="auto" w:fill="auto"/>
        <w:spacing w:before="0" w:after="0" w:line="475" w:lineRule="exact"/>
        <w:ind w:firstLine="760"/>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1D6B99" w:rsidRDefault="00702332">
      <w:pPr>
        <w:pStyle w:val="210"/>
        <w:shd w:val="clear" w:color="auto" w:fill="auto"/>
        <w:spacing w:before="0" w:after="0" w:line="475" w:lineRule="exact"/>
        <w:ind w:firstLine="760"/>
      </w:pPr>
      <w:r>
        <w:t>проводить классификацию населённых пунктов и регионов России по заданным основаниям;</w:t>
      </w:r>
    </w:p>
    <w:p w:rsidR="001D6B99" w:rsidRDefault="00702332">
      <w:pPr>
        <w:pStyle w:val="210"/>
        <w:shd w:val="clear" w:color="auto" w:fill="auto"/>
        <w:spacing w:before="0" w:after="0" w:line="475" w:lineRule="exact"/>
        <w:ind w:firstLine="760"/>
      </w:pPr>
      <w: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w:t>
      </w:r>
      <w:r>
        <w:lastRenderedPageBreak/>
        <w:t>практико-ориентированных задач в контексте реальной жизни;</w:t>
      </w:r>
    </w:p>
    <w:p w:rsidR="001D6B99" w:rsidRDefault="00702332">
      <w:pPr>
        <w:pStyle w:val="210"/>
        <w:shd w:val="clear" w:color="auto" w:fill="auto"/>
        <w:spacing w:before="0" w:after="0" w:line="475" w:lineRule="exact"/>
        <w:ind w:firstLine="760"/>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softHyphen/>
        <w:t>ориентированных задач;</w:t>
      </w:r>
    </w:p>
    <w:p w:rsidR="00EB4D6E" w:rsidRDefault="00702332" w:rsidP="00EB4D6E">
      <w:pPr>
        <w:pStyle w:val="210"/>
        <w:shd w:val="clear" w:color="auto" w:fill="auto"/>
        <w:spacing w:before="0" w:after="0" w:line="475" w:lineRule="exact"/>
        <w:ind w:firstLine="760"/>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D6B99" w:rsidRDefault="00702332" w:rsidP="00EB4D6E">
      <w:pPr>
        <w:pStyle w:val="210"/>
        <w:shd w:val="clear" w:color="auto" w:fill="auto"/>
        <w:spacing w:before="0" w:after="0" w:line="475" w:lineRule="exact"/>
        <w:ind w:firstLine="760"/>
      </w:pPr>
      <w:r w:rsidRPr="00EB4D6E">
        <w:rPr>
          <w:b/>
          <w:i/>
        </w:rPr>
        <w:t>Предметные результаты</w:t>
      </w:r>
      <w:r>
        <w:t xml:space="preserve"> освоения программы по географии. </w:t>
      </w:r>
      <w:r w:rsidRPr="00EB4D6E">
        <w:rPr>
          <w:b/>
          <w:i/>
        </w:rPr>
        <w:t>К концу 9 класса</w:t>
      </w:r>
      <w:r>
        <w:t xml:space="preserve"> обучающийся научится:</w:t>
      </w:r>
    </w:p>
    <w:p w:rsidR="001D6B99" w:rsidRDefault="00702332">
      <w:pPr>
        <w:pStyle w:val="210"/>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w:t>
      </w:r>
    </w:p>
    <w:p w:rsidR="001D6B99" w:rsidRDefault="00702332">
      <w:pPr>
        <w:pStyle w:val="210"/>
        <w:shd w:val="clear" w:color="auto" w:fill="auto"/>
        <w:spacing w:before="0" w:after="0" w:line="475" w:lineRule="exact"/>
        <w:jc w:val="left"/>
      </w:pPr>
      <w:r>
        <w:t>данных), необходимые для изучения особенностей хозяйства России;</w:t>
      </w:r>
    </w:p>
    <w:p w:rsidR="001D6B99" w:rsidRDefault="00702332">
      <w:pPr>
        <w:pStyle w:val="210"/>
        <w:shd w:val="clear" w:color="auto" w:fill="auto"/>
        <w:spacing w:before="0" w:after="0" w:line="475" w:lineRule="exact"/>
        <w:ind w:firstLine="74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D6B99" w:rsidRDefault="00702332">
      <w:pPr>
        <w:pStyle w:val="210"/>
        <w:shd w:val="clear" w:color="auto" w:fill="auto"/>
        <w:spacing w:before="0" w:after="0" w:line="475" w:lineRule="exact"/>
        <w:ind w:firstLine="740"/>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D6B99" w:rsidRDefault="00702332">
      <w:pPr>
        <w:pStyle w:val="210"/>
        <w:shd w:val="clear" w:color="auto" w:fill="auto"/>
        <w:spacing w:before="0" w:after="0" w:line="475" w:lineRule="exact"/>
        <w:ind w:firstLine="740"/>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D6B99" w:rsidRDefault="00702332">
      <w:pPr>
        <w:pStyle w:val="210"/>
        <w:shd w:val="clear" w:color="auto" w:fill="auto"/>
        <w:spacing w:before="0" w:after="0" w:line="475" w:lineRule="exact"/>
        <w:ind w:firstLine="740"/>
      </w:pPr>
      <w: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w:t>
      </w:r>
      <w:r>
        <w:lastRenderedPageBreak/>
        <w:t>«агропромышленный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D6B99" w:rsidRDefault="00702332">
      <w:pPr>
        <w:pStyle w:val="210"/>
        <w:shd w:val="clear" w:color="auto" w:fill="auto"/>
        <w:spacing w:before="0" w:after="0" w:line="475" w:lineRule="exact"/>
        <w:ind w:firstLine="740"/>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D6B99" w:rsidRDefault="00702332">
      <w:pPr>
        <w:pStyle w:val="210"/>
        <w:shd w:val="clear" w:color="auto" w:fill="auto"/>
        <w:spacing w:before="0" w:after="0" w:line="475" w:lineRule="exact"/>
        <w:ind w:firstLine="740"/>
      </w:pPr>
      <w:r>
        <w:t>различать территории опережающего развития, Арктическую зону и зону Севера России;</w:t>
      </w:r>
    </w:p>
    <w:p w:rsidR="001D6B99" w:rsidRDefault="00702332">
      <w:pPr>
        <w:pStyle w:val="210"/>
        <w:shd w:val="clear" w:color="auto" w:fill="auto"/>
        <w:spacing w:before="0" w:after="0" w:line="475" w:lineRule="exact"/>
        <w:ind w:firstLine="740"/>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D6B99" w:rsidRDefault="00702332">
      <w:pPr>
        <w:pStyle w:val="210"/>
        <w:shd w:val="clear" w:color="auto" w:fill="auto"/>
        <w:spacing w:before="0" w:after="0" w:line="475" w:lineRule="exact"/>
        <w:ind w:firstLine="740"/>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D6B99" w:rsidRDefault="00702332">
      <w:pPr>
        <w:pStyle w:val="210"/>
        <w:shd w:val="clear" w:color="auto" w:fill="auto"/>
        <w:spacing w:before="0" w:after="0" w:line="475" w:lineRule="exact"/>
        <w:ind w:firstLine="760"/>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D6B99" w:rsidRDefault="00702332">
      <w:pPr>
        <w:pStyle w:val="210"/>
        <w:shd w:val="clear" w:color="auto" w:fill="auto"/>
        <w:spacing w:before="0" w:after="0" w:line="475" w:lineRule="exact"/>
        <w:ind w:firstLine="760"/>
      </w:pPr>
      <w:r>
        <w:t>различать ВВП, ВРП и ИЧР как показатели уровня развития страны и её регионов;</w:t>
      </w:r>
    </w:p>
    <w:p w:rsidR="001D6B99" w:rsidRDefault="00702332">
      <w:pPr>
        <w:pStyle w:val="210"/>
        <w:shd w:val="clear" w:color="auto" w:fill="auto"/>
        <w:spacing w:before="0" w:after="0" w:line="475" w:lineRule="exact"/>
        <w:ind w:firstLine="760"/>
      </w:pPr>
      <w:r>
        <w:t>различать природно-ресурсный, человеческий и производственный капитал;</w:t>
      </w:r>
    </w:p>
    <w:p w:rsidR="001D6B99" w:rsidRDefault="00702332">
      <w:pPr>
        <w:pStyle w:val="210"/>
        <w:shd w:val="clear" w:color="auto" w:fill="auto"/>
        <w:spacing w:before="0" w:after="0" w:line="475" w:lineRule="exact"/>
        <w:ind w:firstLine="760"/>
      </w:pPr>
      <w:r>
        <w:t>различать виды транспорта и основные показатели их работы: грузооборот и пассажирооборот;</w:t>
      </w:r>
    </w:p>
    <w:p w:rsidR="001D6B99" w:rsidRDefault="00702332">
      <w:pPr>
        <w:pStyle w:val="210"/>
        <w:shd w:val="clear" w:color="auto" w:fill="auto"/>
        <w:spacing w:before="0" w:after="0" w:line="475" w:lineRule="exact"/>
        <w:ind w:firstLine="760"/>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D6B99" w:rsidRDefault="00702332">
      <w:pPr>
        <w:pStyle w:val="210"/>
        <w:shd w:val="clear" w:color="auto" w:fill="auto"/>
        <w:spacing w:before="0" w:after="0" w:line="475" w:lineRule="exact"/>
        <w:ind w:firstLine="760"/>
      </w:pPr>
      <w: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w:t>
      </w:r>
      <w:r>
        <w:lastRenderedPageBreak/>
        <w:t>отдельных предприятий; оценивать условия отдельных территорий для размещения предприятий и различных производств;</w:t>
      </w:r>
    </w:p>
    <w:p w:rsidR="001D6B99" w:rsidRDefault="00702332">
      <w:pPr>
        <w:pStyle w:val="210"/>
        <w:shd w:val="clear" w:color="auto" w:fill="auto"/>
        <w:spacing w:before="0" w:after="0" w:line="475" w:lineRule="exact"/>
        <w:ind w:firstLine="760"/>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D6B99" w:rsidRDefault="00702332">
      <w:pPr>
        <w:pStyle w:val="210"/>
        <w:shd w:val="clear" w:color="auto" w:fill="auto"/>
        <w:spacing w:before="0" w:after="0" w:line="475" w:lineRule="exact"/>
        <w:ind w:firstLine="76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D6B99" w:rsidRDefault="00702332">
      <w:pPr>
        <w:pStyle w:val="210"/>
        <w:shd w:val="clear" w:color="auto" w:fill="auto"/>
        <w:spacing w:before="0" w:after="0" w:line="475" w:lineRule="exact"/>
        <w:ind w:firstLine="760"/>
      </w:pPr>
      <w:r>
        <w:t>оценивать влияние географического положения отдельных регионов России</w:t>
      </w:r>
    </w:p>
    <w:p w:rsidR="001D6B99" w:rsidRDefault="00702332">
      <w:pPr>
        <w:pStyle w:val="210"/>
        <w:shd w:val="clear" w:color="auto" w:fill="auto"/>
        <w:spacing w:before="0" w:after="0" w:line="475" w:lineRule="exact"/>
        <w:jc w:val="left"/>
      </w:pPr>
      <w:r>
        <w:t>на особенности природы, жизнь и хозяйственную деятельность населения;</w:t>
      </w:r>
    </w:p>
    <w:p w:rsidR="001D6B99" w:rsidRDefault="00702332">
      <w:pPr>
        <w:pStyle w:val="210"/>
        <w:shd w:val="clear" w:color="auto" w:fill="auto"/>
        <w:spacing w:before="0" w:after="0" w:line="475" w:lineRule="exact"/>
        <w:ind w:firstLine="780"/>
      </w:pPr>
      <w:r>
        <w:t>объяснять географические различия населения и хозяйства территорий крупных регионов страны;</w:t>
      </w:r>
    </w:p>
    <w:p w:rsidR="001D6B99" w:rsidRDefault="00702332">
      <w:pPr>
        <w:pStyle w:val="210"/>
        <w:shd w:val="clear" w:color="auto" w:fill="auto"/>
        <w:spacing w:before="0" w:after="0" w:line="475" w:lineRule="exact"/>
        <w:ind w:firstLine="780"/>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1D6B99" w:rsidRDefault="00702332">
      <w:pPr>
        <w:pStyle w:val="210"/>
        <w:shd w:val="clear" w:color="auto" w:fill="auto"/>
        <w:spacing w:before="0" w:after="0" w:line="475" w:lineRule="exact"/>
        <w:ind w:firstLine="780"/>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D6B99" w:rsidRDefault="00702332">
      <w:pPr>
        <w:pStyle w:val="210"/>
        <w:shd w:val="clear" w:color="auto" w:fill="auto"/>
        <w:spacing w:before="0" w:after="0" w:line="475" w:lineRule="exact"/>
        <w:ind w:firstLine="780"/>
      </w:pPr>
      <w:r>
        <w:t>приводить примеры объектов Всемирного наследия ЮНЕСКО и описывать их местоположение на географической карте;</w:t>
      </w:r>
    </w:p>
    <w:p w:rsidR="001D6B99" w:rsidRDefault="00702332">
      <w:pPr>
        <w:pStyle w:val="210"/>
        <w:shd w:val="clear" w:color="auto" w:fill="auto"/>
        <w:spacing w:before="0" w:after="0" w:line="475" w:lineRule="exact"/>
        <w:ind w:firstLine="780"/>
      </w:pPr>
      <w:r>
        <w:t>характеризовать место и роль России в мировом хозяйстве.</w:t>
      </w:r>
    </w:p>
    <w:p w:rsidR="001D6B99" w:rsidRPr="008B63BD" w:rsidRDefault="00AB0EF8" w:rsidP="008B63BD">
      <w:pPr>
        <w:pStyle w:val="3"/>
        <w:spacing w:before="240" w:after="240"/>
        <w:jc w:val="center"/>
        <w:rPr>
          <w:rFonts w:ascii="Times New Roman" w:hAnsi="Times New Roman" w:cs="Times New Roman"/>
          <w:b/>
          <w:color w:val="auto"/>
          <w:sz w:val="28"/>
          <w:szCs w:val="28"/>
        </w:rPr>
      </w:pPr>
      <w:bookmarkStart w:id="40" w:name="_Toc142862526"/>
      <w:r>
        <w:rPr>
          <w:rFonts w:ascii="Times New Roman" w:hAnsi="Times New Roman" w:cs="Times New Roman"/>
          <w:b/>
          <w:color w:val="auto"/>
          <w:sz w:val="28"/>
          <w:szCs w:val="28"/>
        </w:rPr>
        <w:t>2.2.</w:t>
      </w:r>
      <w:r w:rsidR="00F13FF2">
        <w:rPr>
          <w:rFonts w:ascii="Times New Roman" w:hAnsi="Times New Roman" w:cs="Times New Roman"/>
          <w:b/>
          <w:color w:val="auto"/>
          <w:sz w:val="28"/>
          <w:szCs w:val="28"/>
        </w:rPr>
        <w:t>9</w:t>
      </w:r>
      <w:r w:rsidR="008B63BD">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Р</w:t>
      </w:r>
      <w:r w:rsidR="00702332" w:rsidRPr="008B63BD">
        <w:rPr>
          <w:rFonts w:ascii="Times New Roman" w:hAnsi="Times New Roman" w:cs="Times New Roman"/>
          <w:b/>
          <w:color w:val="auto"/>
          <w:sz w:val="28"/>
          <w:szCs w:val="28"/>
        </w:rPr>
        <w:t>абочая программа по учебному предмету «Физика» (базовый уровень).</w:t>
      </w:r>
      <w:bookmarkEnd w:id="40"/>
    </w:p>
    <w:p w:rsidR="00AB0EF8" w:rsidRPr="00AB0EF8" w:rsidRDefault="00AB0EF8" w:rsidP="00AB0EF8">
      <w:pPr>
        <w:spacing w:before="240" w:line="360" w:lineRule="auto"/>
        <w:ind w:firstLine="708"/>
        <w:jc w:val="both"/>
        <w:rPr>
          <w:sz w:val="28"/>
          <w:szCs w:val="28"/>
        </w:rPr>
      </w:pPr>
      <w:r w:rsidRPr="00AB0EF8">
        <w:rPr>
          <w:sz w:val="28"/>
          <w:szCs w:val="28"/>
        </w:rPr>
        <w:t>Настоящая программа составлена на основе Федеральной рабочей программы по учебному предмету «Физика» (базовый уровень) (предметная область «Естественно-научные предметы»), её содержание, с одной стороны, обеспечивает реализацию ФГОС ООО – 2010 и, с другой стороны, в 8-9 классе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506F94" w:rsidRDefault="00702332" w:rsidP="00506F94">
      <w:pPr>
        <w:pStyle w:val="210"/>
        <w:shd w:val="clear" w:color="auto" w:fill="auto"/>
        <w:tabs>
          <w:tab w:val="left" w:pos="1569"/>
        </w:tabs>
        <w:spacing w:before="0" w:after="0" w:line="475" w:lineRule="exact"/>
        <w:ind w:left="780"/>
        <w:jc w:val="center"/>
        <w:rPr>
          <w:b/>
        </w:rPr>
      </w:pPr>
      <w:r w:rsidRPr="00506F94">
        <w:rPr>
          <w:b/>
        </w:rPr>
        <w:t>Пояснительная записка.</w:t>
      </w:r>
    </w:p>
    <w:p w:rsidR="00AB0EF8" w:rsidRPr="00AB0EF8" w:rsidRDefault="00506F94" w:rsidP="00AB0EF8">
      <w:pPr>
        <w:pStyle w:val="210"/>
        <w:shd w:val="clear" w:color="auto" w:fill="auto"/>
        <w:spacing w:before="0" w:after="0" w:line="475" w:lineRule="exact"/>
        <w:ind w:firstLine="760"/>
        <w:rPr>
          <w:b/>
          <w:i/>
        </w:rPr>
      </w:pPr>
      <w:r>
        <w:lastRenderedPageBreak/>
        <w:tab/>
      </w:r>
      <w:r w:rsidR="00AB0EF8" w:rsidRPr="00AB0EF8">
        <w:rPr>
          <w:b/>
          <w:i/>
          <w:color w:val="auto"/>
        </w:rPr>
        <w:t>Настоящая программа является преемственной в период перехода с ФГОС ОО</w:t>
      </w:r>
      <w:r w:rsidR="00AB0EF8">
        <w:rPr>
          <w:b/>
          <w:i/>
          <w:color w:val="auto"/>
        </w:rPr>
        <w:t>О – 2010 (предыдущие периоды в 7</w:t>
      </w:r>
      <w:r w:rsidR="00AB0EF8" w:rsidRPr="00AB0EF8">
        <w:rPr>
          <w:b/>
          <w:i/>
          <w:color w:val="auto"/>
        </w:rPr>
        <w:t>-9 классах) на ФОП ООО, ориентированную на обновлённый ФГОС ООО-2021 (в текущем учебном году в 8-9 классах), при этом содержание программы и планируемые результаты её освоения в одинаковой степени соответствуют ФГОС ООО от 2010 и ФГОС ООО – 2021.</w:t>
      </w:r>
      <w:r w:rsidR="00AB0EF8">
        <w:rPr>
          <w:b/>
          <w:i/>
          <w:color w:val="auto"/>
        </w:rPr>
        <w:t xml:space="preserve"> </w:t>
      </w:r>
      <w:r w:rsidR="00AB0EF8">
        <w:rPr>
          <w:b/>
          <w:i/>
        </w:rPr>
        <w:t xml:space="preserve">Общее количество часов, </w:t>
      </w:r>
      <w:r w:rsidR="00AB0EF8" w:rsidRPr="008215E9">
        <w:rPr>
          <w:b/>
          <w:i/>
        </w:rPr>
        <w:t>предус</w:t>
      </w:r>
      <w:r w:rsidR="00AB0EF8">
        <w:rPr>
          <w:b/>
          <w:i/>
        </w:rPr>
        <w:t>мотренных для изучения физики</w:t>
      </w:r>
      <w:r w:rsidR="00AB0EF8" w:rsidRPr="008215E9">
        <w:rPr>
          <w:b/>
          <w:i/>
        </w:rPr>
        <w:t xml:space="preserve"> </w:t>
      </w:r>
      <w:r w:rsidR="00AB0EF8" w:rsidRPr="00AB0EF8">
        <w:rPr>
          <w:b/>
          <w:i/>
        </w:rPr>
        <w:t xml:space="preserve">на базовом уровне </w:t>
      </w:r>
      <w:r w:rsidR="00AB0EF8" w:rsidRPr="008215E9">
        <w:rPr>
          <w:b/>
          <w:i/>
        </w:rPr>
        <w:t xml:space="preserve">как по ФГОС ООО – 2010, так и ФГОС ООО-2021, составляет </w:t>
      </w:r>
      <w:r w:rsidR="00AB0EF8" w:rsidRPr="00AB0EF8">
        <w:rPr>
          <w:b/>
          <w:i/>
        </w:rPr>
        <w:t>238 часов: в 7 классе - 68 часов (2 часа в неделю), в 8 классе - 68 часов (2 часа в неделю), в 9 классе - 102 часа (3 часа в неделю).</w:t>
      </w:r>
    </w:p>
    <w:p w:rsidR="00AB0EF8" w:rsidRPr="00AB0EF8" w:rsidRDefault="00AB0EF8" w:rsidP="00AB0EF8">
      <w:pPr>
        <w:pStyle w:val="210"/>
        <w:shd w:val="clear" w:color="auto" w:fill="auto"/>
        <w:spacing w:before="0" w:after="0" w:line="475" w:lineRule="exact"/>
        <w:ind w:firstLine="760"/>
        <w:rPr>
          <w:b/>
          <w:i/>
          <w:color w:val="auto"/>
        </w:rPr>
      </w:pPr>
    </w:p>
    <w:p w:rsidR="00506F94" w:rsidRDefault="00AB0EF8" w:rsidP="00506F94">
      <w:pPr>
        <w:pStyle w:val="210"/>
        <w:shd w:val="clear" w:color="auto" w:fill="auto"/>
        <w:tabs>
          <w:tab w:val="left" w:pos="851"/>
        </w:tabs>
        <w:spacing w:before="0" w:after="0" w:line="475" w:lineRule="exact"/>
      </w:pPr>
      <w:r>
        <w:tab/>
      </w:r>
      <w:r w:rsidR="00702332">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506F94" w:rsidRDefault="00506F94" w:rsidP="00506F94">
      <w:pPr>
        <w:pStyle w:val="210"/>
        <w:shd w:val="clear" w:color="auto" w:fill="auto"/>
        <w:tabs>
          <w:tab w:val="left" w:pos="851"/>
        </w:tabs>
        <w:spacing w:before="0" w:after="0" w:line="475" w:lineRule="exact"/>
      </w:pPr>
      <w:r>
        <w:tab/>
      </w:r>
      <w:r w:rsidR="00702332">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506F94" w:rsidRDefault="00506F94" w:rsidP="00506F94">
      <w:pPr>
        <w:pStyle w:val="210"/>
        <w:shd w:val="clear" w:color="auto" w:fill="auto"/>
        <w:tabs>
          <w:tab w:val="left" w:pos="851"/>
        </w:tabs>
        <w:spacing w:before="0" w:after="0" w:line="475" w:lineRule="exact"/>
      </w:pPr>
      <w:r>
        <w:tab/>
      </w:r>
      <w:r w:rsidR="00702332">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506F94" w:rsidRDefault="00506F94" w:rsidP="00506F94">
      <w:pPr>
        <w:pStyle w:val="210"/>
        <w:shd w:val="clear" w:color="auto" w:fill="auto"/>
        <w:tabs>
          <w:tab w:val="left" w:pos="851"/>
        </w:tabs>
        <w:spacing w:before="0" w:after="0" w:line="475" w:lineRule="exact"/>
      </w:pPr>
      <w:r>
        <w:tab/>
      </w:r>
      <w:r w:rsidR="00702332">
        <w:t>Программа по физике разработана с целью оказания методической помощи учителю в создании рабочей программы по учебному предмету.</w:t>
      </w:r>
    </w:p>
    <w:p w:rsidR="00506F94" w:rsidRDefault="00506F94" w:rsidP="00506F94">
      <w:pPr>
        <w:pStyle w:val="210"/>
        <w:shd w:val="clear" w:color="auto" w:fill="auto"/>
        <w:tabs>
          <w:tab w:val="left" w:pos="851"/>
        </w:tabs>
        <w:spacing w:before="0" w:after="0" w:line="475" w:lineRule="exact"/>
      </w:pPr>
      <w:r>
        <w:tab/>
      </w:r>
      <w:r w:rsidR="00702332">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w:t>
      </w:r>
      <w:r w:rsidR="00702332">
        <w:lastRenderedPageBreak/>
        <w:t>о мире.</w:t>
      </w:r>
    </w:p>
    <w:p w:rsidR="001D6B99" w:rsidRDefault="00506F94" w:rsidP="00506F94">
      <w:pPr>
        <w:pStyle w:val="210"/>
        <w:shd w:val="clear" w:color="auto" w:fill="auto"/>
        <w:tabs>
          <w:tab w:val="left" w:pos="851"/>
        </w:tabs>
        <w:spacing w:before="0" w:after="0" w:line="475" w:lineRule="exact"/>
      </w:pPr>
      <w:r>
        <w:tab/>
      </w:r>
      <w:r w:rsidR="00702332">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D6B99" w:rsidRDefault="00702332" w:rsidP="00506F94">
      <w:pPr>
        <w:pStyle w:val="210"/>
        <w:shd w:val="clear" w:color="auto" w:fill="auto"/>
        <w:tabs>
          <w:tab w:val="left" w:pos="1753"/>
          <w:tab w:val="left" w:pos="7442"/>
        </w:tabs>
        <w:spacing w:before="0" w:after="0" w:line="475" w:lineRule="exact"/>
        <w:ind w:firstLine="760"/>
      </w:pPr>
      <w:r>
        <w:t>Изучение физики на углублённом уровне предполагает овладение с</w:t>
      </w:r>
      <w:r w:rsidR="00506F94">
        <w:t>ледующими</w:t>
      </w:r>
      <w:r w:rsidR="00506F94">
        <w:tab/>
        <w:t xml:space="preserve">компетентностями, </w:t>
      </w:r>
      <w:r>
        <w:t>характеризующими</w:t>
      </w:r>
      <w:r w:rsidR="00506F94">
        <w:t xml:space="preserve"> </w:t>
      </w:r>
      <w:r>
        <w:t>естественно-научную</w:t>
      </w:r>
      <w:r w:rsidR="00506F94">
        <w:t xml:space="preserve"> </w:t>
      </w:r>
      <w:r>
        <w:t>грамотность:</w:t>
      </w:r>
    </w:p>
    <w:p w:rsidR="001D6B99" w:rsidRDefault="00702332">
      <w:pPr>
        <w:pStyle w:val="210"/>
        <w:shd w:val="clear" w:color="auto" w:fill="auto"/>
        <w:spacing w:before="0" w:after="0" w:line="475" w:lineRule="exact"/>
        <w:ind w:firstLine="760"/>
      </w:pPr>
      <w:r>
        <w:t>научно объяснять явления,</w:t>
      </w:r>
    </w:p>
    <w:p w:rsidR="001D6B99" w:rsidRDefault="00702332">
      <w:pPr>
        <w:pStyle w:val="210"/>
        <w:shd w:val="clear" w:color="auto" w:fill="auto"/>
        <w:spacing w:before="0" w:after="0" w:line="475" w:lineRule="exact"/>
        <w:ind w:firstLine="760"/>
      </w:pPr>
      <w:r>
        <w:t>оценивать и понимать особенности научного исследования;</w:t>
      </w:r>
    </w:p>
    <w:p w:rsidR="00506F94" w:rsidRDefault="00702332" w:rsidP="00506F94">
      <w:pPr>
        <w:pStyle w:val="210"/>
        <w:shd w:val="clear" w:color="auto" w:fill="auto"/>
        <w:spacing w:before="0" w:after="0" w:line="475" w:lineRule="exact"/>
        <w:ind w:firstLine="760"/>
      </w:pPr>
      <w:r>
        <w:t>интерпретировать данные и использовать научные доказательства для получения выводов».</w:t>
      </w:r>
    </w:p>
    <w:p w:rsidR="00506F94" w:rsidRDefault="00702332" w:rsidP="00506F94">
      <w:pPr>
        <w:pStyle w:val="210"/>
        <w:shd w:val="clear" w:color="auto" w:fill="auto"/>
        <w:spacing w:before="0" w:after="0" w:line="475" w:lineRule="exact"/>
        <w:ind w:firstLine="760"/>
      </w:pPr>
      <w:r w:rsidRPr="00506F94">
        <w:rPr>
          <w:b/>
          <w:i/>
        </w:rPr>
        <w:t>Цели</w:t>
      </w:r>
      <w:r>
        <w:t xml:space="preserve"> изучения физики на уровне основного общего образования</w:t>
      </w:r>
      <w:r w:rsidR="00506F94">
        <w:t xml:space="preserve"> </w:t>
      </w:r>
      <w:r>
        <w:t>определены</w:t>
      </w:r>
      <w:r>
        <w:tab/>
        <w:t xml:space="preserve">в </w:t>
      </w:r>
      <w:r w:rsidR="00506F94">
        <w:t xml:space="preserve">концепции преподавания учебного </w:t>
      </w:r>
      <w:r>
        <w:t>предмета «Физика»</w:t>
      </w:r>
      <w:r w:rsidR="00506F94">
        <w:t xml:space="preserve"> </w:t>
      </w:r>
      <w:r>
        <w:t>в образовательных организациях Российской Федерации, реализующих основные общеобразовательные программы.</w:t>
      </w:r>
    </w:p>
    <w:p w:rsidR="001D6B99" w:rsidRDefault="00702332" w:rsidP="00506F94">
      <w:pPr>
        <w:pStyle w:val="210"/>
        <w:shd w:val="clear" w:color="auto" w:fill="auto"/>
        <w:spacing w:before="0" w:after="0" w:line="475" w:lineRule="exact"/>
        <w:ind w:firstLine="760"/>
      </w:pPr>
      <w:r>
        <w:t>Цели изучения физики:</w:t>
      </w:r>
    </w:p>
    <w:p w:rsidR="001D6B99" w:rsidRDefault="00702332">
      <w:pPr>
        <w:pStyle w:val="210"/>
        <w:shd w:val="clear" w:color="auto" w:fill="auto"/>
        <w:spacing w:before="0" w:after="0" w:line="475" w:lineRule="exact"/>
        <w:ind w:firstLine="760"/>
      </w:pPr>
      <w:r>
        <w:t>приобретение интереса и стремления обучающихся к научному изучению природы, развитие их интеллектуальных и творческих способностей;</w:t>
      </w:r>
    </w:p>
    <w:p w:rsidR="001D6B99" w:rsidRDefault="00702332">
      <w:pPr>
        <w:pStyle w:val="210"/>
        <w:shd w:val="clear" w:color="auto" w:fill="auto"/>
        <w:spacing w:before="0" w:after="0" w:line="475" w:lineRule="exact"/>
        <w:ind w:firstLine="760"/>
      </w:pPr>
      <w:r>
        <w:t>развитие представлений о научном методе познания и формирование</w:t>
      </w:r>
    </w:p>
    <w:p w:rsidR="001D6B99" w:rsidRDefault="00702332">
      <w:pPr>
        <w:pStyle w:val="210"/>
        <w:shd w:val="clear" w:color="auto" w:fill="auto"/>
        <w:spacing w:before="0" w:after="0" w:line="475" w:lineRule="exact"/>
        <w:jc w:val="left"/>
      </w:pPr>
      <w:r>
        <w:t>исследовательского отношения к окружающим явлениям;</w:t>
      </w:r>
    </w:p>
    <w:p w:rsidR="001D6B99" w:rsidRDefault="00702332">
      <w:pPr>
        <w:pStyle w:val="210"/>
        <w:shd w:val="clear" w:color="auto" w:fill="auto"/>
        <w:spacing w:before="0" w:after="0" w:line="475" w:lineRule="exact"/>
        <w:ind w:firstLine="760"/>
      </w:pPr>
      <w:r>
        <w:t>формирование научного мировоззрения как результата изучения основ строения материи и фундаментальных законов физики;</w:t>
      </w:r>
    </w:p>
    <w:p w:rsidR="001D6B99" w:rsidRDefault="00702332">
      <w:pPr>
        <w:pStyle w:val="210"/>
        <w:shd w:val="clear" w:color="auto" w:fill="auto"/>
        <w:spacing w:before="0" w:after="0" w:line="475" w:lineRule="exact"/>
        <w:ind w:firstLine="760"/>
      </w:pPr>
      <w:r>
        <w:t>формирование представлений о роли физики для развития других естественных наук, техники и технологий;</w:t>
      </w:r>
    </w:p>
    <w:p w:rsidR="001D6B99" w:rsidRDefault="00702332">
      <w:pPr>
        <w:pStyle w:val="210"/>
        <w:shd w:val="clear" w:color="auto" w:fill="auto"/>
        <w:spacing w:before="0" w:after="0" w:line="475" w:lineRule="exact"/>
        <w:ind w:firstLine="760"/>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Default="00702332">
      <w:pPr>
        <w:pStyle w:val="210"/>
        <w:shd w:val="clear" w:color="auto" w:fill="auto"/>
        <w:spacing w:before="0" w:after="0" w:line="475" w:lineRule="exact"/>
        <w:ind w:firstLine="760"/>
      </w:pPr>
      <w:r>
        <w:t xml:space="preserve">Достижение этих целей программы по физике на уровне основного общего образования обеспечивается решением следующих </w:t>
      </w:r>
      <w:r w:rsidRPr="00506F94">
        <w:rPr>
          <w:b/>
          <w:i/>
        </w:rPr>
        <w:t>задач:</w:t>
      </w:r>
    </w:p>
    <w:p w:rsidR="001D6B99" w:rsidRDefault="00702332">
      <w:pPr>
        <w:pStyle w:val="210"/>
        <w:shd w:val="clear" w:color="auto" w:fill="auto"/>
        <w:spacing w:before="0" w:after="0" w:line="475" w:lineRule="exact"/>
        <w:ind w:firstLine="760"/>
      </w:pPr>
      <w:r>
        <w:t>приобретение знаний о дискретном строении вещества, о механических, тепловых, электрических, магнитных и квантовых явлениях;</w:t>
      </w:r>
    </w:p>
    <w:p w:rsidR="001D6B99" w:rsidRDefault="00702332">
      <w:pPr>
        <w:pStyle w:val="210"/>
        <w:shd w:val="clear" w:color="auto" w:fill="auto"/>
        <w:spacing w:before="0" w:after="0" w:line="475" w:lineRule="exact"/>
        <w:ind w:firstLine="760"/>
      </w:pPr>
      <w:r>
        <w:lastRenderedPageBreak/>
        <w:t>приобретение умений описывать и объяснять физические явления с использованием полученных знаний;</w:t>
      </w:r>
    </w:p>
    <w:p w:rsidR="001D6B99" w:rsidRDefault="00702332">
      <w:pPr>
        <w:pStyle w:val="210"/>
        <w:shd w:val="clear" w:color="auto" w:fill="auto"/>
        <w:spacing w:before="0" w:after="0" w:line="475" w:lineRule="exact"/>
        <w:ind w:firstLine="760"/>
      </w:pPr>
      <w:r>
        <w:t>освоение методов решения простейших расчётных задач с использованием физических моделей, творческих и практико-ориентированных задач;</w:t>
      </w:r>
    </w:p>
    <w:p w:rsidR="001D6B99" w:rsidRDefault="00702332">
      <w:pPr>
        <w:pStyle w:val="210"/>
        <w:shd w:val="clear" w:color="auto" w:fill="auto"/>
        <w:spacing w:before="0" w:after="0" w:line="475" w:lineRule="exact"/>
        <w:ind w:firstLine="760"/>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6B99" w:rsidRDefault="00702332">
      <w:pPr>
        <w:pStyle w:val="210"/>
        <w:shd w:val="clear" w:color="auto" w:fill="auto"/>
        <w:spacing w:before="0" w:after="0" w:line="475" w:lineRule="exact"/>
        <w:ind w:firstLine="760"/>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506F94" w:rsidRDefault="00702332" w:rsidP="00506F94">
      <w:pPr>
        <w:pStyle w:val="210"/>
        <w:shd w:val="clear" w:color="auto" w:fill="auto"/>
        <w:spacing w:before="0" w:after="0" w:line="475" w:lineRule="exact"/>
        <w:ind w:firstLine="76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Default="00702332" w:rsidP="00506F94">
      <w:pPr>
        <w:pStyle w:val="210"/>
        <w:shd w:val="clear" w:color="auto" w:fill="auto"/>
        <w:spacing w:before="0" w:after="0" w:line="475" w:lineRule="exact"/>
        <w:ind w:firstLine="760"/>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r w:rsidR="00506F94">
        <w:t xml:space="preserve"> </w:t>
      </w:r>
      <w:r>
        <w:t>экспериментальных заданий, предлагаемых в рамках основного государственного экзамена по физике.</w:t>
      </w:r>
    </w:p>
    <w:p w:rsidR="001D6B99" w:rsidRPr="00506F94" w:rsidRDefault="00702332" w:rsidP="00506F94">
      <w:pPr>
        <w:pStyle w:val="210"/>
        <w:shd w:val="clear" w:color="auto" w:fill="auto"/>
        <w:tabs>
          <w:tab w:val="left" w:pos="1608"/>
        </w:tabs>
        <w:spacing w:before="0" w:after="0" w:line="475" w:lineRule="exact"/>
        <w:ind w:left="760"/>
        <w:jc w:val="center"/>
        <w:rPr>
          <w:b/>
        </w:rPr>
      </w:pPr>
      <w:r w:rsidRPr="00506F94">
        <w:rPr>
          <w:b/>
        </w:rPr>
        <w:t>Содержание обучения в 7 классе.</w:t>
      </w:r>
    </w:p>
    <w:p w:rsidR="001D6B99" w:rsidRPr="00506F94" w:rsidRDefault="00506F94" w:rsidP="00506F94">
      <w:pPr>
        <w:pStyle w:val="210"/>
        <w:shd w:val="clear" w:color="auto" w:fill="auto"/>
        <w:tabs>
          <w:tab w:val="left" w:pos="851"/>
        </w:tabs>
        <w:spacing w:before="0" w:after="0" w:line="475" w:lineRule="exact"/>
        <w:rPr>
          <w:b/>
          <w:i/>
        </w:rPr>
      </w:pPr>
      <w:r>
        <w:tab/>
      </w:r>
      <w:r w:rsidR="00702332" w:rsidRPr="00506F94">
        <w:rPr>
          <w:b/>
          <w:i/>
        </w:rPr>
        <w:t>Физика и её роль в познании окружающего мира.</w:t>
      </w:r>
    </w:p>
    <w:p w:rsidR="001D6B99" w:rsidRDefault="00702332">
      <w:pPr>
        <w:pStyle w:val="210"/>
        <w:shd w:val="clear" w:color="auto" w:fill="auto"/>
        <w:spacing w:before="0" w:after="0" w:line="475" w:lineRule="exact"/>
        <w:ind w:firstLine="760"/>
      </w:pPr>
      <w:r>
        <w:t>Физика - наука о природе. Явления природы. Физические явления: механические, тепловые, электрические, магнитные, световые, звуковые.</w:t>
      </w:r>
    </w:p>
    <w:p w:rsidR="001D6B99" w:rsidRDefault="00702332">
      <w:pPr>
        <w:pStyle w:val="210"/>
        <w:shd w:val="clear" w:color="auto" w:fill="auto"/>
        <w:spacing w:before="0" w:after="0" w:line="475" w:lineRule="exact"/>
        <w:ind w:firstLine="760"/>
      </w:pPr>
      <w:r>
        <w:t>Физические величины. Измерение физических величин. Физические приборы. Погрешность измерений Международная система единиц.</w:t>
      </w:r>
    </w:p>
    <w:p w:rsidR="001D6B99" w:rsidRDefault="00702332">
      <w:pPr>
        <w:pStyle w:val="210"/>
        <w:shd w:val="clear" w:color="auto" w:fill="auto"/>
        <w:spacing w:before="0" w:after="0" w:line="475" w:lineRule="exact"/>
        <w:ind w:firstLine="760"/>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Default="00702332" w:rsidP="00506F94">
      <w:pPr>
        <w:pStyle w:val="210"/>
        <w:shd w:val="clear" w:color="auto" w:fill="auto"/>
        <w:tabs>
          <w:tab w:val="left" w:pos="2026"/>
        </w:tabs>
        <w:spacing w:before="0" w:after="0" w:line="475" w:lineRule="exact"/>
        <w:ind w:left="760"/>
      </w:pPr>
      <w:r>
        <w:t>Демонстрации.</w:t>
      </w:r>
    </w:p>
    <w:p w:rsidR="001D6B99" w:rsidRDefault="00702332">
      <w:pPr>
        <w:pStyle w:val="210"/>
        <w:shd w:val="clear" w:color="auto" w:fill="auto"/>
        <w:spacing w:before="0" w:after="0" w:line="475" w:lineRule="exact"/>
        <w:ind w:firstLine="760"/>
      </w:pPr>
      <w:r>
        <w:t>Механические, тепловые, электрические, магнитные, световые явления.</w:t>
      </w:r>
    </w:p>
    <w:p w:rsidR="001D6B99" w:rsidRDefault="00702332">
      <w:pPr>
        <w:pStyle w:val="210"/>
        <w:shd w:val="clear" w:color="auto" w:fill="auto"/>
        <w:spacing w:before="0" w:after="0" w:line="475" w:lineRule="exact"/>
        <w:ind w:firstLine="760"/>
      </w:pPr>
      <w:r>
        <w:t>Физические приборы и процедура прямых измерений аналоговым и цифровым прибором.</w:t>
      </w:r>
    </w:p>
    <w:p w:rsidR="001D6B99" w:rsidRDefault="00702332" w:rsidP="00506F94">
      <w:pPr>
        <w:pStyle w:val="210"/>
        <w:shd w:val="clear" w:color="auto" w:fill="auto"/>
        <w:tabs>
          <w:tab w:val="left" w:pos="2026"/>
        </w:tabs>
        <w:spacing w:before="0" w:after="0" w:line="475" w:lineRule="exact"/>
        <w:ind w:left="760"/>
      </w:pPr>
      <w:r>
        <w:t>Лабораторные работы и опыты.</w:t>
      </w:r>
    </w:p>
    <w:p w:rsidR="001D6B99" w:rsidRDefault="00702332">
      <w:pPr>
        <w:pStyle w:val="210"/>
        <w:shd w:val="clear" w:color="auto" w:fill="auto"/>
        <w:spacing w:before="0" w:after="0" w:line="475" w:lineRule="exact"/>
        <w:ind w:firstLine="760"/>
      </w:pPr>
      <w:r>
        <w:lastRenderedPageBreak/>
        <w:t>Определение цены деления шкалы измерительного прибора.</w:t>
      </w:r>
    </w:p>
    <w:p w:rsidR="001D6B99" w:rsidRDefault="00702332">
      <w:pPr>
        <w:pStyle w:val="210"/>
        <w:shd w:val="clear" w:color="auto" w:fill="auto"/>
        <w:spacing w:before="0" w:after="0" w:line="475" w:lineRule="exact"/>
        <w:ind w:firstLine="760"/>
      </w:pPr>
      <w:r>
        <w:t>Измерение расстояний.</w:t>
      </w:r>
    </w:p>
    <w:p w:rsidR="001D6B99" w:rsidRDefault="00702332">
      <w:pPr>
        <w:pStyle w:val="210"/>
        <w:shd w:val="clear" w:color="auto" w:fill="auto"/>
        <w:spacing w:before="0" w:after="0" w:line="475" w:lineRule="exact"/>
        <w:ind w:firstLine="760"/>
      </w:pPr>
      <w:r>
        <w:t>Измерение объёма жидкости и твёрдого тела.</w:t>
      </w:r>
    </w:p>
    <w:p w:rsidR="001D6B99" w:rsidRDefault="00702332">
      <w:pPr>
        <w:pStyle w:val="210"/>
        <w:shd w:val="clear" w:color="auto" w:fill="auto"/>
        <w:spacing w:before="0" w:after="0" w:line="475" w:lineRule="exact"/>
        <w:ind w:firstLine="760"/>
      </w:pPr>
      <w:r>
        <w:t>Определение размеров малых тел.</w:t>
      </w:r>
    </w:p>
    <w:p w:rsidR="001D6B99" w:rsidRDefault="00702332">
      <w:pPr>
        <w:pStyle w:val="210"/>
        <w:shd w:val="clear" w:color="auto" w:fill="auto"/>
        <w:spacing w:before="0" w:after="0" w:line="475" w:lineRule="exact"/>
        <w:ind w:firstLine="760"/>
      </w:pPr>
      <w:r>
        <w:t>Измерение температуры при помощи жидкостного термометра и датчика температуры.</w:t>
      </w:r>
    </w:p>
    <w:p w:rsidR="001D6B99" w:rsidRDefault="00702332">
      <w:pPr>
        <w:pStyle w:val="210"/>
        <w:shd w:val="clear" w:color="auto" w:fill="auto"/>
        <w:spacing w:before="0" w:after="0" w:line="475" w:lineRule="exact"/>
        <w:ind w:firstLine="760"/>
      </w:pPr>
      <w:r>
        <w:t>Проведение исследования по проверке гипотезы: дальность полёта шарика, пущенного горизонтально, тем больше, чем больше высота пуска.</w:t>
      </w:r>
    </w:p>
    <w:p w:rsidR="001D6B99" w:rsidRPr="00506F94" w:rsidRDefault="00702332" w:rsidP="00506F94">
      <w:pPr>
        <w:pStyle w:val="210"/>
        <w:shd w:val="clear" w:color="auto" w:fill="auto"/>
        <w:tabs>
          <w:tab w:val="left" w:pos="2026"/>
        </w:tabs>
        <w:spacing w:before="0" w:after="0" w:line="475" w:lineRule="exact"/>
        <w:ind w:left="760"/>
        <w:rPr>
          <w:b/>
          <w:i/>
        </w:rPr>
      </w:pPr>
      <w:r w:rsidRPr="00506F94">
        <w:rPr>
          <w:b/>
          <w:i/>
        </w:rPr>
        <w:t>Первоначальные сведения о строении вещества.</w:t>
      </w:r>
    </w:p>
    <w:p w:rsidR="001D6B99" w:rsidRDefault="00702332">
      <w:pPr>
        <w:pStyle w:val="210"/>
        <w:shd w:val="clear" w:color="auto" w:fill="auto"/>
        <w:spacing w:before="0" w:after="0" w:line="475" w:lineRule="exact"/>
        <w:ind w:firstLine="760"/>
      </w:pPr>
      <w:r>
        <w:t>Строение вещества: атомы и молекулы, их размеры. Опыты, доказывающие дискретное строение вещества.</w:t>
      </w:r>
    </w:p>
    <w:p w:rsidR="001D6B99" w:rsidRDefault="00702332">
      <w:pPr>
        <w:pStyle w:val="210"/>
        <w:shd w:val="clear" w:color="auto" w:fill="auto"/>
        <w:spacing w:before="0" w:after="0" w:line="475" w:lineRule="exact"/>
        <w:ind w:firstLine="76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Default="00702332">
      <w:pPr>
        <w:pStyle w:val="210"/>
        <w:shd w:val="clear" w:color="auto" w:fill="auto"/>
        <w:spacing w:before="0" w:after="0" w:line="475" w:lineRule="exact"/>
        <w:ind w:firstLine="74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Default="00702332" w:rsidP="00506F94">
      <w:pPr>
        <w:pStyle w:val="210"/>
        <w:shd w:val="clear" w:color="auto" w:fill="auto"/>
        <w:tabs>
          <w:tab w:val="left" w:pos="2006"/>
        </w:tabs>
        <w:spacing w:before="0" w:after="0" w:line="475" w:lineRule="exact"/>
        <w:ind w:left="740"/>
      </w:pPr>
      <w:r>
        <w:t>Демонстрации.</w:t>
      </w:r>
    </w:p>
    <w:p w:rsidR="001D6B99" w:rsidRDefault="00702332">
      <w:pPr>
        <w:pStyle w:val="210"/>
        <w:shd w:val="clear" w:color="auto" w:fill="auto"/>
        <w:spacing w:before="0" w:after="0" w:line="475" w:lineRule="exact"/>
        <w:ind w:firstLine="740"/>
      </w:pPr>
      <w:r>
        <w:t>Наблюдение броуновского движения.</w:t>
      </w:r>
    </w:p>
    <w:p w:rsidR="001D6B99" w:rsidRDefault="00702332">
      <w:pPr>
        <w:pStyle w:val="210"/>
        <w:shd w:val="clear" w:color="auto" w:fill="auto"/>
        <w:spacing w:before="0" w:after="0" w:line="475" w:lineRule="exact"/>
        <w:ind w:firstLine="740"/>
      </w:pPr>
      <w:r>
        <w:t>Наблюдение диффузии.</w:t>
      </w:r>
    </w:p>
    <w:p w:rsidR="001D6B99" w:rsidRDefault="00702332">
      <w:pPr>
        <w:pStyle w:val="210"/>
        <w:shd w:val="clear" w:color="auto" w:fill="auto"/>
        <w:spacing w:before="0" w:after="0" w:line="475" w:lineRule="exact"/>
        <w:ind w:firstLine="740"/>
      </w:pPr>
      <w:r>
        <w:t>Наблюдение явлений, объясняющихся притяжением или отталкиванием частиц вещества.</w:t>
      </w:r>
    </w:p>
    <w:p w:rsidR="001D6B99" w:rsidRDefault="00702332" w:rsidP="00506F94">
      <w:pPr>
        <w:pStyle w:val="210"/>
        <w:shd w:val="clear" w:color="auto" w:fill="auto"/>
        <w:tabs>
          <w:tab w:val="left" w:pos="2006"/>
        </w:tabs>
        <w:spacing w:before="0" w:after="0" w:line="475" w:lineRule="exact"/>
        <w:ind w:left="740"/>
      </w:pPr>
      <w:r>
        <w:t>Лабораторные работы и опыты.</w:t>
      </w:r>
    </w:p>
    <w:p w:rsidR="001D6B99" w:rsidRDefault="00702332">
      <w:pPr>
        <w:pStyle w:val="210"/>
        <w:shd w:val="clear" w:color="auto" w:fill="auto"/>
        <w:spacing w:before="0" w:after="0" w:line="475" w:lineRule="exact"/>
        <w:ind w:firstLine="740"/>
      </w:pPr>
      <w:r>
        <w:t>Оценка диаметра атома методом рядов (с использованием фотографий).</w:t>
      </w:r>
    </w:p>
    <w:p w:rsidR="001D6B99" w:rsidRDefault="00702332">
      <w:pPr>
        <w:pStyle w:val="210"/>
        <w:shd w:val="clear" w:color="auto" w:fill="auto"/>
        <w:spacing w:before="0" w:after="0" w:line="475" w:lineRule="exact"/>
        <w:ind w:firstLine="740"/>
      </w:pPr>
      <w:r>
        <w:t>Опыты по наблюдению теплового расширения газов.</w:t>
      </w:r>
    </w:p>
    <w:p w:rsidR="001D6B99" w:rsidRDefault="00702332">
      <w:pPr>
        <w:pStyle w:val="210"/>
        <w:shd w:val="clear" w:color="auto" w:fill="auto"/>
        <w:spacing w:before="0" w:after="0" w:line="475" w:lineRule="exact"/>
        <w:ind w:firstLine="740"/>
      </w:pPr>
      <w:r>
        <w:t>Опыты по обнаружению действия сил молекулярного притяжения.</w:t>
      </w:r>
    </w:p>
    <w:p w:rsidR="001D6B99" w:rsidRPr="00506F94" w:rsidRDefault="00702332" w:rsidP="00506F94">
      <w:pPr>
        <w:pStyle w:val="210"/>
        <w:shd w:val="clear" w:color="auto" w:fill="auto"/>
        <w:tabs>
          <w:tab w:val="left" w:pos="1790"/>
        </w:tabs>
        <w:spacing w:before="0" w:after="0" w:line="475" w:lineRule="exact"/>
        <w:ind w:left="740"/>
        <w:rPr>
          <w:b/>
          <w:i/>
        </w:rPr>
      </w:pPr>
      <w:r w:rsidRPr="00506F94">
        <w:rPr>
          <w:b/>
          <w:i/>
        </w:rPr>
        <w:t>Движение и взаимодействие тел.</w:t>
      </w:r>
    </w:p>
    <w:p w:rsidR="001D6B99" w:rsidRDefault="00702332">
      <w:pPr>
        <w:pStyle w:val="210"/>
        <w:shd w:val="clear" w:color="auto" w:fill="auto"/>
        <w:spacing w:before="0" w:after="0" w:line="475" w:lineRule="exact"/>
        <w:ind w:firstLine="740"/>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D6B99" w:rsidRDefault="00702332">
      <w:pPr>
        <w:pStyle w:val="210"/>
        <w:shd w:val="clear" w:color="auto" w:fill="auto"/>
        <w:spacing w:before="0" w:after="0" w:line="475" w:lineRule="exact"/>
        <w:ind w:firstLine="740"/>
      </w:pPr>
      <w:r>
        <w:t xml:space="preserve">Явление инерции. Закон инерции. Взаимодействие тел как причина изменения </w:t>
      </w:r>
      <w:r>
        <w:lastRenderedPageBreak/>
        <w:t>скорости движения тел. Масса как мера инертности тела. Плотность вещества. Связь плотности с количеством молекул в единице объёма вещества.</w:t>
      </w:r>
    </w:p>
    <w:p w:rsidR="001D6B99" w:rsidRDefault="00702332">
      <w:pPr>
        <w:pStyle w:val="210"/>
        <w:shd w:val="clear" w:color="auto" w:fill="auto"/>
        <w:spacing w:before="0" w:after="0" w:line="475" w:lineRule="exact"/>
        <w:ind w:firstLine="74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1D6B99" w:rsidRDefault="00702332" w:rsidP="00506F94">
      <w:pPr>
        <w:pStyle w:val="210"/>
        <w:shd w:val="clear" w:color="auto" w:fill="auto"/>
        <w:tabs>
          <w:tab w:val="left" w:pos="2001"/>
        </w:tabs>
        <w:spacing w:before="0" w:after="0" w:line="475" w:lineRule="exact"/>
        <w:ind w:left="740"/>
      </w:pPr>
      <w:r>
        <w:t>Демонстрации.</w:t>
      </w:r>
    </w:p>
    <w:p w:rsidR="001D6B99" w:rsidRDefault="00702332">
      <w:pPr>
        <w:pStyle w:val="210"/>
        <w:shd w:val="clear" w:color="auto" w:fill="auto"/>
        <w:spacing w:before="0" w:after="0" w:line="475" w:lineRule="exact"/>
        <w:ind w:firstLine="740"/>
      </w:pPr>
      <w:r>
        <w:t>Наблюдение механического движения тела.</w:t>
      </w:r>
    </w:p>
    <w:p w:rsidR="001D6B99" w:rsidRDefault="00702332">
      <w:pPr>
        <w:pStyle w:val="210"/>
        <w:shd w:val="clear" w:color="auto" w:fill="auto"/>
        <w:spacing w:before="0" w:after="0" w:line="475" w:lineRule="exact"/>
        <w:ind w:firstLine="740"/>
      </w:pPr>
      <w:r>
        <w:t>Измерение скорости прямолинейного движения.</w:t>
      </w:r>
    </w:p>
    <w:p w:rsidR="001D6B99" w:rsidRDefault="00702332">
      <w:pPr>
        <w:pStyle w:val="210"/>
        <w:shd w:val="clear" w:color="auto" w:fill="auto"/>
        <w:spacing w:before="0" w:after="0" w:line="475" w:lineRule="exact"/>
        <w:ind w:firstLine="740"/>
      </w:pPr>
      <w:r>
        <w:t>Наблюдение явления инерции.</w:t>
      </w:r>
    </w:p>
    <w:p w:rsidR="001D6B99" w:rsidRDefault="00702332">
      <w:pPr>
        <w:pStyle w:val="210"/>
        <w:shd w:val="clear" w:color="auto" w:fill="auto"/>
        <w:spacing w:before="0" w:after="0" w:line="475" w:lineRule="exact"/>
        <w:ind w:firstLine="740"/>
      </w:pPr>
      <w:r>
        <w:t>Наблюдение изменения скорости при взаимодействии тел.</w:t>
      </w:r>
    </w:p>
    <w:p w:rsidR="001D6B99" w:rsidRDefault="00702332">
      <w:pPr>
        <w:pStyle w:val="210"/>
        <w:shd w:val="clear" w:color="auto" w:fill="auto"/>
        <w:spacing w:before="0" w:after="0" w:line="475" w:lineRule="exact"/>
        <w:ind w:firstLine="740"/>
      </w:pPr>
      <w:r>
        <w:t>Сравнение масс по взаимодействию тел.</w:t>
      </w:r>
    </w:p>
    <w:p w:rsidR="001D6B99" w:rsidRDefault="00702332">
      <w:pPr>
        <w:pStyle w:val="210"/>
        <w:shd w:val="clear" w:color="auto" w:fill="auto"/>
        <w:spacing w:before="0" w:after="0" w:line="475" w:lineRule="exact"/>
        <w:ind w:firstLine="740"/>
      </w:pPr>
      <w:r>
        <w:t>Сложение сил, направленных по одной прямой.</w:t>
      </w:r>
    </w:p>
    <w:p w:rsidR="001D6B99" w:rsidRDefault="00702332" w:rsidP="00506F94">
      <w:pPr>
        <w:pStyle w:val="210"/>
        <w:shd w:val="clear" w:color="auto" w:fill="auto"/>
        <w:tabs>
          <w:tab w:val="left" w:pos="2006"/>
        </w:tabs>
        <w:spacing w:before="0" w:after="0" w:line="475" w:lineRule="exact"/>
        <w:ind w:left="740"/>
      </w:pPr>
      <w:r>
        <w:t>Лабораторные работы и опыты.</w:t>
      </w:r>
    </w:p>
    <w:p w:rsidR="001D6B99" w:rsidRDefault="00702332">
      <w:pPr>
        <w:pStyle w:val="210"/>
        <w:shd w:val="clear" w:color="auto" w:fill="auto"/>
        <w:spacing w:before="0" w:after="0" w:line="475" w:lineRule="exact"/>
        <w:ind w:firstLine="740"/>
      </w:pPr>
      <w:r>
        <w:t>Определение скорости равномерного движения (шарика в жидкости, модели электрического автомобиля и так далее).</w:t>
      </w:r>
    </w:p>
    <w:p w:rsidR="001D6B99" w:rsidRDefault="00702332">
      <w:pPr>
        <w:pStyle w:val="210"/>
        <w:shd w:val="clear" w:color="auto" w:fill="auto"/>
        <w:spacing w:before="0" w:after="0" w:line="475" w:lineRule="exact"/>
        <w:ind w:firstLine="740"/>
      </w:pPr>
      <w:r>
        <w:t>Определение средней скорости скольжения бруска или шарика по наклонной плоскости.</w:t>
      </w:r>
    </w:p>
    <w:p w:rsidR="001D6B99" w:rsidRDefault="00702332">
      <w:pPr>
        <w:pStyle w:val="210"/>
        <w:shd w:val="clear" w:color="auto" w:fill="auto"/>
        <w:spacing w:before="0" w:after="0" w:line="475" w:lineRule="exact"/>
        <w:ind w:firstLine="740"/>
      </w:pPr>
      <w:r>
        <w:t>Определение плотности твёрдого тела.</w:t>
      </w:r>
    </w:p>
    <w:p w:rsidR="001D6B99" w:rsidRDefault="00702332">
      <w:pPr>
        <w:pStyle w:val="210"/>
        <w:shd w:val="clear" w:color="auto" w:fill="auto"/>
        <w:spacing w:before="0" w:after="0" w:line="475" w:lineRule="exact"/>
        <w:ind w:firstLine="740"/>
      </w:pPr>
      <w:r>
        <w:t>Опыты, демонстрирующие зависимость растяжения (деформации) пружины от приложенной силы.</w:t>
      </w:r>
    </w:p>
    <w:p w:rsidR="001D6B99" w:rsidRDefault="00702332">
      <w:pPr>
        <w:pStyle w:val="210"/>
        <w:shd w:val="clear" w:color="auto" w:fill="auto"/>
        <w:spacing w:before="0" w:after="0" w:line="475" w:lineRule="exact"/>
        <w:ind w:firstLine="740"/>
      </w:pPr>
      <w:r>
        <w:t>Опыты, демонстрирующие зависимость силы трения скольжения от веса тела и характера соприкасающихся поверхностей.</w:t>
      </w:r>
    </w:p>
    <w:p w:rsidR="001D6B99" w:rsidRPr="00506F94" w:rsidRDefault="00702332" w:rsidP="00506F94">
      <w:pPr>
        <w:pStyle w:val="210"/>
        <w:shd w:val="clear" w:color="auto" w:fill="auto"/>
        <w:tabs>
          <w:tab w:val="left" w:pos="1794"/>
        </w:tabs>
        <w:spacing w:before="0" w:after="0" w:line="475" w:lineRule="exact"/>
        <w:ind w:left="740"/>
        <w:rPr>
          <w:b/>
          <w:i/>
        </w:rPr>
      </w:pPr>
      <w:r w:rsidRPr="00506F94">
        <w:rPr>
          <w:b/>
          <w:i/>
        </w:rPr>
        <w:t>Давление твёрдых тел, жидкостей и газов.</w:t>
      </w:r>
    </w:p>
    <w:p w:rsidR="001D6B99" w:rsidRDefault="00702332">
      <w:pPr>
        <w:pStyle w:val="210"/>
        <w:shd w:val="clear" w:color="auto" w:fill="auto"/>
        <w:spacing w:before="0" w:after="0" w:line="475" w:lineRule="exact"/>
        <w:ind w:firstLine="740"/>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D6B99" w:rsidRDefault="00702332">
      <w:pPr>
        <w:pStyle w:val="210"/>
        <w:shd w:val="clear" w:color="auto" w:fill="auto"/>
        <w:spacing w:before="0" w:after="0" w:line="475" w:lineRule="exact"/>
        <w:ind w:firstLine="740"/>
      </w:pPr>
      <w: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w:t>
      </w:r>
      <w:r>
        <w:lastRenderedPageBreak/>
        <w:t>атмосферного давления от высоты над уровнем моря. Приборы для измерения атмосферного давления.</w:t>
      </w:r>
    </w:p>
    <w:p w:rsidR="001D6B99" w:rsidRDefault="00702332">
      <w:pPr>
        <w:pStyle w:val="210"/>
        <w:shd w:val="clear" w:color="auto" w:fill="auto"/>
        <w:spacing w:before="0" w:after="0" w:line="475" w:lineRule="exact"/>
        <w:ind w:firstLine="740"/>
      </w:pPr>
      <w:r>
        <w:t>Действие жидкости и газа на погружённое в них тело. Выталкивающая (архимедова) сила. Закон Архимеда. Плавание тел. Воздухоплавание.</w:t>
      </w:r>
    </w:p>
    <w:p w:rsidR="001D6B99" w:rsidRDefault="00702332" w:rsidP="00506F94">
      <w:pPr>
        <w:pStyle w:val="210"/>
        <w:shd w:val="clear" w:color="auto" w:fill="auto"/>
        <w:tabs>
          <w:tab w:val="left" w:pos="2006"/>
        </w:tabs>
        <w:spacing w:before="0" w:after="0" w:line="475" w:lineRule="exact"/>
        <w:ind w:left="740"/>
      </w:pPr>
      <w:r>
        <w:t>Демонстрации.</w:t>
      </w:r>
    </w:p>
    <w:p w:rsidR="001D6B99" w:rsidRDefault="00702332">
      <w:pPr>
        <w:pStyle w:val="210"/>
        <w:shd w:val="clear" w:color="auto" w:fill="auto"/>
        <w:spacing w:before="0" w:after="0" w:line="475" w:lineRule="exact"/>
        <w:ind w:firstLine="740"/>
      </w:pPr>
      <w:r>
        <w:t>Зависимость давления газа от температуры.</w:t>
      </w:r>
    </w:p>
    <w:p w:rsidR="001D6B99" w:rsidRDefault="00702332">
      <w:pPr>
        <w:pStyle w:val="210"/>
        <w:shd w:val="clear" w:color="auto" w:fill="auto"/>
        <w:spacing w:before="0" w:after="0" w:line="475" w:lineRule="exact"/>
        <w:ind w:firstLine="740"/>
      </w:pPr>
      <w:r>
        <w:t>Передача давления жидкостью и газом.</w:t>
      </w:r>
    </w:p>
    <w:p w:rsidR="001D6B99" w:rsidRDefault="00702332">
      <w:pPr>
        <w:pStyle w:val="210"/>
        <w:shd w:val="clear" w:color="auto" w:fill="auto"/>
        <w:spacing w:before="0" w:after="0" w:line="475" w:lineRule="exact"/>
        <w:ind w:firstLine="740"/>
      </w:pPr>
      <w:r>
        <w:t>Сообщающиеся сосуды.</w:t>
      </w:r>
    </w:p>
    <w:p w:rsidR="001D6B99" w:rsidRDefault="00702332">
      <w:pPr>
        <w:pStyle w:val="210"/>
        <w:shd w:val="clear" w:color="auto" w:fill="auto"/>
        <w:spacing w:before="0" w:after="0" w:line="475" w:lineRule="exact"/>
        <w:ind w:firstLine="740"/>
      </w:pPr>
      <w:r>
        <w:t>Гидравлический пресс.</w:t>
      </w:r>
    </w:p>
    <w:p w:rsidR="001D6B99" w:rsidRDefault="00702332">
      <w:pPr>
        <w:pStyle w:val="210"/>
        <w:shd w:val="clear" w:color="auto" w:fill="auto"/>
        <w:spacing w:before="0" w:after="0" w:line="475" w:lineRule="exact"/>
        <w:ind w:firstLine="740"/>
      </w:pPr>
      <w:r>
        <w:t>Проявление действия атмосферного давления.</w:t>
      </w:r>
    </w:p>
    <w:p w:rsidR="001D6B99" w:rsidRDefault="00702332">
      <w:pPr>
        <w:pStyle w:val="210"/>
        <w:shd w:val="clear" w:color="auto" w:fill="auto"/>
        <w:spacing w:before="0" w:after="0" w:line="475" w:lineRule="exact"/>
        <w:ind w:firstLine="740"/>
      </w:pPr>
      <w:r>
        <w:t>Зависимость выталкивающей силы от объёма погружённой части тела и плотности жидкости.</w:t>
      </w:r>
    </w:p>
    <w:p w:rsidR="001D6B99" w:rsidRDefault="00702332">
      <w:pPr>
        <w:pStyle w:val="210"/>
        <w:shd w:val="clear" w:color="auto" w:fill="auto"/>
        <w:spacing w:before="0" w:after="0" w:line="475" w:lineRule="exact"/>
        <w:ind w:firstLine="740"/>
      </w:pPr>
      <w:r>
        <w:t>Равенство выталкивающей силы весу вытесненной жидкости.</w:t>
      </w:r>
    </w:p>
    <w:p w:rsidR="001D6B99" w:rsidRDefault="00702332">
      <w:pPr>
        <w:pStyle w:val="210"/>
        <w:shd w:val="clear" w:color="auto" w:fill="auto"/>
        <w:spacing w:before="0" w:after="0" w:line="475" w:lineRule="exact"/>
        <w:ind w:firstLine="760"/>
      </w:pPr>
      <w:r>
        <w:t>Условие плавания тел: плавание или погружение тел в зависимости от соотношения плотностей тела и жидкости.</w:t>
      </w:r>
    </w:p>
    <w:p w:rsidR="001D6B99" w:rsidRDefault="00702332" w:rsidP="00506F94">
      <w:pPr>
        <w:pStyle w:val="210"/>
        <w:shd w:val="clear" w:color="auto" w:fill="auto"/>
        <w:tabs>
          <w:tab w:val="left" w:pos="2026"/>
        </w:tabs>
        <w:spacing w:before="0" w:after="0" w:line="475" w:lineRule="exact"/>
        <w:ind w:left="760"/>
      </w:pPr>
      <w:r>
        <w:t>Лабораторные работы и опыты.</w:t>
      </w:r>
    </w:p>
    <w:p w:rsidR="001D6B99" w:rsidRDefault="00702332">
      <w:pPr>
        <w:pStyle w:val="210"/>
        <w:shd w:val="clear" w:color="auto" w:fill="auto"/>
        <w:spacing w:before="0" w:after="0" w:line="475" w:lineRule="exact"/>
        <w:ind w:firstLine="760"/>
      </w:pPr>
      <w:r>
        <w:t>Исследование зависимости веса тела в воде от объёма погружённой в жидкость части тела.</w:t>
      </w:r>
    </w:p>
    <w:p w:rsidR="001D6B99" w:rsidRDefault="00702332">
      <w:pPr>
        <w:pStyle w:val="210"/>
        <w:shd w:val="clear" w:color="auto" w:fill="auto"/>
        <w:spacing w:before="0" w:after="0" w:line="475" w:lineRule="exact"/>
        <w:ind w:firstLine="760"/>
      </w:pPr>
      <w:r>
        <w:t>Определение выталкивающей силы, действующей на тело, погружённое в жидкость.</w:t>
      </w:r>
    </w:p>
    <w:p w:rsidR="001D6B99" w:rsidRDefault="00702332">
      <w:pPr>
        <w:pStyle w:val="210"/>
        <w:shd w:val="clear" w:color="auto" w:fill="auto"/>
        <w:spacing w:before="0" w:after="0" w:line="475" w:lineRule="exact"/>
        <w:ind w:firstLine="760"/>
      </w:pPr>
      <w:r>
        <w:t>Проверка независимости выталкивающей силы, действующей на тело в жидкости, от массы тела.</w:t>
      </w:r>
    </w:p>
    <w:p w:rsidR="001D6B99" w:rsidRDefault="00702332">
      <w:pPr>
        <w:pStyle w:val="210"/>
        <w:shd w:val="clear" w:color="auto" w:fill="auto"/>
        <w:spacing w:before="0" w:after="0" w:line="475" w:lineRule="exact"/>
        <w:ind w:firstLine="760"/>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Default="00702332">
      <w:pPr>
        <w:pStyle w:val="210"/>
        <w:shd w:val="clear" w:color="auto" w:fill="auto"/>
        <w:spacing w:before="0" w:after="0" w:line="475" w:lineRule="exact"/>
        <w:ind w:firstLine="760"/>
      </w:pPr>
      <w:r>
        <w:t>Конструирование ареометра или конструирование лодки и определение её грузоподъёмности.</w:t>
      </w:r>
    </w:p>
    <w:p w:rsidR="001D6B99" w:rsidRPr="00506F94" w:rsidRDefault="00702332" w:rsidP="00506F94">
      <w:pPr>
        <w:pStyle w:val="210"/>
        <w:shd w:val="clear" w:color="auto" w:fill="auto"/>
        <w:tabs>
          <w:tab w:val="left" w:pos="1814"/>
        </w:tabs>
        <w:spacing w:before="0" w:after="0" w:line="475" w:lineRule="exact"/>
        <w:ind w:left="760"/>
        <w:rPr>
          <w:b/>
          <w:i/>
        </w:rPr>
      </w:pPr>
      <w:r w:rsidRPr="00506F94">
        <w:rPr>
          <w:b/>
          <w:i/>
        </w:rPr>
        <w:t>Работа и мощность. Энергия.</w:t>
      </w:r>
    </w:p>
    <w:p w:rsidR="001D6B99" w:rsidRDefault="00702332">
      <w:pPr>
        <w:pStyle w:val="210"/>
        <w:shd w:val="clear" w:color="auto" w:fill="auto"/>
        <w:spacing w:before="0" w:after="0" w:line="475" w:lineRule="exact"/>
        <w:ind w:firstLine="760"/>
      </w:pPr>
      <w:r>
        <w:t>Механическая работа. Мощность.</w:t>
      </w:r>
    </w:p>
    <w:p w:rsidR="001D6B99" w:rsidRDefault="00702332">
      <w:pPr>
        <w:pStyle w:val="210"/>
        <w:shd w:val="clear" w:color="auto" w:fill="auto"/>
        <w:spacing w:before="0" w:after="0" w:line="475" w:lineRule="exact"/>
        <w:ind w:firstLine="760"/>
      </w:pPr>
      <w: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w:t>
      </w:r>
      <w:r>
        <w:lastRenderedPageBreak/>
        <w:t>Коэффициент полезного действия (далее - КПД) простых механизмов. Простые механизмы в быту и технике.</w:t>
      </w:r>
    </w:p>
    <w:p w:rsidR="001D6B99" w:rsidRDefault="00702332">
      <w:pPr>
        <w:pStyle w:val="210"/>
        <w:shd w:val="clear" w:color="auto" w:fill="auto"/>
        <w:spacing w:before="0" w:after="0" w:line="475" w:lineRule="exact"/>
        <w:ind w:firstLine="760"/>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6B99" w:rsidRDefault="00702332" w:rsidP="00506F94">
      <w:pPr>
        <w:pStyle w:val="210"/>
        <w:shd w:val="clear" w:color="auto" w:fill="auto"/>
        <w:tabs>
          <w:tab w:val="left" w:pos="2026"/>
        </w:tabs>
        <w:spacing w:before="0" w:after="0" w:line="475" w:lineRule="exact"/>
        <w:ind w:left="760"/>
      </w:pPr>
      <w:r>
        <w:t>Демонстрации.</w:t>
      </w:r>
    </w:p>
    <w:p w:rsidR="001D6B99" w:rsidRDefault="00702332">
      <w:pPr>
        <w:pStyle w:val="210"/>
        <w:shd w:val="clear" w:color="auto" w:fill="auto"/>
        <w:spacing w:before="0" w:after="0" w:line="475" w:lineRule="exact"/>
        <w:ind w:firstLine="760"/>
      </w:pPr>
      <w:r>
        <w:t>Примеры простых механизмов.</w:t>
      </w:r>
    </w:p>
    <w:p w:rsidR="001D6B99" w:rsidRDefault="00702332" w:rsidP="00506F94">
      <w:pPr>
        <w:pStyle w:val="210"/>
        <w:shd w:val="clear" w:color="auto" w:fill="auto"/>
        <w:tabs>
          <w:tab w:val="left" w:pos="2026"/>
        </w:tabs>
        <w:spacing w:before="0" w:after="0" w:line="475" w:lineRule="exact"/>
        <w:ind w:left="760"/>
      </w:pPr>
      <w:r>
        <w:t>Лабораторные работы и опыты.</w:t>
      </w:r>
    </w:p>
    <w:p w:rsidR="001D6B99" w:rsidRDefault="00702332">
      <w:pPr>
        <w:pStyle w:val="210"/>
        <w:shd w:val="clear" w:color="auto" w:fill="auto"/>
        <w:spacing w:before="0" w:after="0" w:line="475" w:lineRule="exact"/>
        <w:ind w:firstLine="760"/>
      </w:pPr>
      <w:r>
        <w:t>Определение работы силы трения при равномерном движении тела по горизонтальной поверхности.</w:t>
      </w:r>
    </w:p>
    <w:p w:rsidR="001D6B99" w:rsidRDefault="00702332">
      <w:pPr>
        <w:pStyle w:val="210"/>
        <w:shd w:val="clear" w:color="auto" w:fill="auto"/>
        <w:spacing w:before="0" w:after="0" w:line="475" w:lineRule="exact"/>
        <w:ind w:firstLine="760"/>
      </w:pPr>
      <w:r>
        <w:t>Исследование условий равновесия рычага.</w:t>
      </w:r>
    </w:p>
    <w:p w:rsidR="001D6B99" w:rsidRDefault="00702332">
      <w:pPr>
        <w:pStyle w:val="210"/>
        <w:shd w:val="clear" w:color="auto" w:fill="auto"/>
        <w:spacing w:before="0" w:after="0" w:line="475" w:lineRule="exact"/>
        <w:ind w:firstLine="760"/>
      </w:pPr>
      <w:r>
        <w:t>Измерение КПД наклонной плоскости.</w:t>
      </w:r>
    </w:p>
    <w:p w:rsidR="001D6B99" w:rsidRDefault="00702332">
      <w:pPr>
        <w:pStyle w:val="210"/>
        <w:shd w:val="clear" w:color="auto" w:fill="auto"/>
        <w:spacing w:before="0" w:after="0" w:line="475" w:lineRule="exact"/>
        <w:ind w:firstLine="760"/>
      </w:pPr>
      <w:r>
        <w:t>Изучение закона сохранения механической энергии.</w:t>
      </w:r>
    </w:p>
    <w:p w:rsidR="001D6B99" w:rsidRPr="00506F94" w:rsidRDefault="00702332" w:rsidP="00506F94">
      <w:pPr>
        <w:pStyle w:val="210"/>
        <w:shd w:val="clear" w:color="auto" w:fill="auto"/>
        <w:tabs>
          <w:tab w:val="left" w:pos="1608"/>
        </w:tabs>
        <w:spacing w:before="0" w:after="0" w:line="475" w:lineRule="exact"/>
        <w:ind w:left="760"/>
        <w:jc w:val="center"/>
        <w:rPr>
          <w:b/>
        </w:rPr>
      </w:pPr>
      <w:r w:rsidRPr="00506F94">
        <w:rPr>
          <w:b/>
        </w:rPr>
        <w:t>Содержание обучения в 8 классе.</w:t>
      </w:r>
    </w:p>
    <w:p w:rsidR="001D6B99" w:rsidRPr="00506F94" w:rsidRDefault="00702332" w:rsidP="00506F94">
      <w:pPr>
        <w:pStyle w:val="210"/>
        <w:shd w:val="clear" w:color="auto" w:fill="auto"/>
        <w:tabs>
          <w:tab w:val="left" w:pos="1794"/>
        </w:tabs>
        <w:spacing w:before="0" w:after="0" w:line="475" w:lineRule="exact"/>
        <w:ind w:left="740"/>
        <w:rPr>
          <w:b/>
          <w:i/>
        </w:rPr>
      </w:pPr>
      <w:r w:rsidRPr="00506F94">
        <w:rPr>
          <w:b/>
          <w:i/>
        </w:rPr>
        <w:t>Тепловые явления.</w:t>
      </w:r>
    </w:p>
    <w:p w:rsidR="001D6B99" w:rsidRDefault="00702332">
      <w:pPr>
        <w:pStyle w:val="210"/>
        <w:shd w:val="clear" w:color="auto" w:fill="auto"/>
        <w:spacing w:before="0" w:after="0" w:line="475" w:lineRule="exact"/>
        <w:ind w:firstLine="74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Default="00702332">
      <w:pPr>
        <w:pStyle w:val="210"/>
        <w:shd w:val="clear" w:color="auto" w:fill="auto"/>
        <w:spacing w:before="0" w:after="0" w:line="475" w:lineRule="exact"/>
        <w:ind w:firstLine="740"/>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D6B99" w:rsidRDefault="00702332">
      <w:pPr>
        <w:pStyle w:val="210"/>
        <w:shd w:val="clear" w:color="auto" w:fill="auto"/>
        <w:spacing w:before="0" w:after="0" w:line="475" w:lineRule="exact"/>
        <w:ind w:firstLine="740"/>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D6B99" w:rsidRDefault="00702332">
      <w:pPr>
        <w:pStyle w:val="210"/>
        <w:shd w:val="clear" w:color="auto" w:fill="auto"/>
        <w:spacing w:before="0" w:after="0" w:line="475" w:lineRule="exact"/>
        <w:ind w:firstLine="740"/>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1D6B99" w:rsidRDefault="00702332">
      <w:pPr>
        <w:pStyle w:val="210"/>
        <w:shd w:val="clear" w:color="auto" w:fill="auto"/>
        <w:spacing w:before="0" w:after="0" w:line="475" w:lineRule="exact"/>
        <w:ind w:firstLine="740"/>
      </w:pPr>
      <w:r>
        <w:t>Влажность воздуха.</w:t>
      </w:r>
    </w:p>
    <w:p w:rsidR="001D6B99" w:rsidRDefault="00702332">
      <w:pPr>
        <w:pStyle w:val="210"/>
        <w:shd w:val="clear" w:color="auto" w:fill="auto"/>
        <w:spacing w:before="0" w:after="0" w:line="475" w:lineRule="exact"/>
        <w:ind w:firstLine="740"/>
      </w:pPr>
      <w:r>
        <w:t>Энергия топлива. Удельная теплота сгорания.</w:t>
      </w:r>
    </w:p>
    <w:p w:rsidR="001D6B99" w:rsidRDefault="00702332">
      <w:pPr>
        <w:pStyle w:val="210"/>
        <w:shd w:val="clear" w:color="auto" w:fill="auto"/>
        <w:spacing w:before="0" w:after="0" w:line="475" w:lineRule="exact"/>
        <w:ind w:firstLine="740"/>
      </w:pPr>
      <w:r>
        <w:t xml:space="preserve">Принципы работы тепловых двигателей КПД теплового двигателя. Тепловые </w:t>
      </w:r>
      <w:r>
        <w:lastRenderedPageBreak/>
        <w:t>двигатели и защита окружающей среды.</w:t>
      </w:r>
    </w:p>
    <w:p w:rsidR="001D6B99" w:rsidRDefault="00702332">
      <w:pPr>
        <w:pStyle w:val="210"/>
        <w:shd w:val="clear" w:color="auto" w:fill="auto"/>
        <w:spacing w:before="0" w:after="0" w:line="475" w:lineRule="exact"/>
        <w:ind w:firstLine="740"/>
      </w:pPr>
      <w:r>
        <w:t>Закон сохранения и превращения энергии в тепловых процессах.</w:t>
      </w:r>
    </w:p>
    <w:p w:rsidR="001D6B99" w:rsidRDefault="00702332" w:rsidP="00506F94">
      <w:pPr>
        <w:pStyle w:val="210"/>
        <w:shd w:val="clear" w:color="auto" w:fill="auto"/>
        <w:tabs>
          <w:tab w:val="left" w:pos="2006"/>
        </w:tabs>
        <w:spacing w:before="0" w:after="0" w:line="475" w:lineRule="exact"/>
        <w:ind w:left="740"/>
      </w:pPr>
      <w:r>
        <w:t>Демонстрации.</w:t>
      </w:r>
    </w:p>
    <w:p w:rsidR="001D6B99" w:rsidRDefault="00702332">
      <w:pPr>
        <w:pStyle w:val="210"/>
        <w:shd w:val="clear" w:color="auto" w:fill="auto"/>
        <w:spacing w:before="0" w:after="0" w:line="475" w:lineRule="exact"/>
        <w:ind w:firstLine="740"/>
      </w:pPr>
      <w:r>
        <w:t>Наблюдение броуновского движения.</w:t>
      </w:r>
    </w:p>
    <w:p w:rsidR="001D6B99" w:rsidRDefault="00702332">
      <w:pPr>
        <w:pStyle w:val="210"/>
        <w:shd w:val="clear" w:color="auto" w:fill="auto"/>
        <w:spacing w:before="0" w:after="0" w:line="475" w:lineRule="exact"/>
        <w:ind w:firstLine="740"/>
      </w:pPr>
      <w:r>
        <w:t>Наблюдение диффузии.</w:t>
      </w:r>
    </w:p>
    <w:p w:rsidR="001D6B99" w:rsidRDefault="00702332">
      <w:pPr>
        <w:pStyle w:val="210"/>
        <w:shd w:val="clear" w:color="auto" w:fill="auto"/>
        <w:spacing w:before="0" w:after="0" w:line="475" w:lineRule="exact"/>
        <w:ind w:firstLine="740"/>
      </w:pPr>
      <w:r>
        <w:t>Наблюдение явлений смачивания и капиллярных явлений.</w:t>
      </w:r>
    </w:p>
    <w:p w:rsidR="001D6B99" w:rsidRDefault="00702332">
      <w:pPr>
        <w:pStyle w:val="210"/>
        <w:shd w:val="clear" w:color="auto" w:fill="auto"/>
        <w:spacing w:before="0" w:after="0" w:line="475" w:lineRule="exact"/>
        <w:ind w:firstLine="740"/>
      </w:pPr>
      <w:r>
        <w:t>Наблюдение теплового расширения тел.</w:t>
      </w:r>
    </w:p>
    <w:p w:rsidR="00506F94" w:rsidRDefault="00702332" w:rsidP="00506F94">
      <w:pPr>
        <w:pStyle w:val="210"/>
        <w:shd w:val="clear" w:color="auto" w:fill="auto"/>
        <w:spacing w:before="0" w:after="0" w:line="494" w:lineRule="exact"/>
        <w:ind w:firstLine="740"/>
      </w:pPr>
      <w:r>
        <w:t>Изменение давления газа при изменении объёма и нагревании или охлаждении.</w:t>
      </w:r>
    </w:p>
    <w:p w:rsidR="00506F94" w:rsidRDefault="00702332" w:rsidP="00506F94">
      <w:pPr>
        <w:pStyle w:val="210"/>
        <w:shd w:val="clear" w:color="auto" w:fill="auto"/>
        <w:spacing w:before="0" w:after="0" w:line="494" w:lineRule="exact"/>
        <w:ind w:firstLine="740"/>
      </w:pPr>
      <w:r>
        <w:t>Правила измерения температуры.</w:t>
      </w:r>
    </w:p>
    <w:p w:rsidR="001D6B99" w:rsidRDefault="00702332" w:rsidP="00506F94">
      <w:pPr>
        <w:pStyle w:val="210"/>
        <w:shd w:val="clear" w:color="auto" w:fill="auto"/>
        <w:spacing w:before="0" w:after="0" w:line="494" w:lineRule="exact"/>
        <w:ind w:firstLine="740"/>
      </w:pPr>
      <w:r>
        <w:t>Виды теплопередачи.</w:t>
      </w:r>
    </w:p>
    <w:p w:rsidR="001D6B99" w:rsidRDefault="00702332">
      <w:pPr>
        <w:pStyle w:val="210"/>
        <w:shd w:val="clear" w:color="auto" w:fill="auto"/>
        <w:spacing w:before="0" w:after="0" w:line="475" w:lineRule="exact"/>
        <w:ind w:firstLine="760"/>
      </w:pPr>
      <w:r>
        <w:t>Охлаждение при совершении работы.</w:t>
      </w:r>
    </w:p>
    <w:p w:rsidR="001D6B99" w:rsidRDefault="00702332">
      <w:pPr>
        <w:pStyle w:val="210"/>
        <w:shd w:val="clear" w:color="auto" w:fill="auto"/>
        <w:spacing w:before="0" w:after="0" w:line="475" w:lineRule="exact"/>
        <w:ind w:firstLine="760"/>
      </w:pPr>
      <w:r>
        <w:t>Нагревание при совершении работы внешними силами.</w:t>
      </w:r>
    </w:p>
    <w:p w:rsidR="001D6B99" w:rsidRDefault="00702332">
      <w:pPr>
        <w:pStyle w:val="210"/>
        <w:shd w:val="clear" w:color="auto" w:fill="auto"/>
        <w:spacing w:before="0" w:after="0" w:line="475" w:lineRule="exact"/>
        <w:ind w:firstLine="760"/>
      </w:pPr>
      <w:r>
        <w:t>Сравнение теплоёмкостей различных веществ.</w:t>
      </w:r>
    </w:p>
    <w:p w:rsidR="001D6B99" w:rsidRDefault="00702332">
      <w:pPr>
        <w:pStyle w:val="210"/>
        <w:shd w:val="clear" w:color="auto" w:fill="auto"/>
        <w:spacing w:before="0" w:after="0" w:line="475" w:lineRule="exact"/>
        <w:ind w:firstLine="760"/>
      </w:pPr>
      <w:r>
        <w:t>Наблюдение кипения.</w:t>
      </w:r>
    </w:p>
    <w:p w:rsidR="001D6B99" w:rsidRDefault="00702332">
      <w:pPr>
        <w:pStyle w:val="210"/>
        <w:shd w:val="clear" w:color="auto" w:fill="auto"/>
        <w:spacing w:before="0" w:after="0" w:line="475" w:lineRule="exact"/>
        <w:ind w:firstLine="760"/>
      </w:pPr>
      <w:r>
        <w:t>Наблюдение постоянства температуры при плавлении.</w:t>
      </w:r>
    </w:p>
    <w:p w:rsidR="001D6B99" w:rsidRDefault="00702332">
      <w:pPr>
        <w:pStyle w:val="210"/>
        <w:shd w:val="clear" w:color="auto" w:fill="auto"/>
        <w:spacing w:before="0" w:after="0" w:line="475" w:lineRule="exact"/>
        <w:ind w:firstLine="760"/>
      </w:pPr>
      <w:r>
        <w:t>Модели тепловых двигателей.</w:t>
      </w:r>
    </w:p>
    <w:p w:rsidR="001D6B99" w:rsidRDefault="00702332" w:rsidP="00506F94">
      <w:pPr>
        <w:pStyle w:val="210"/>
        <w:shd w:val="clear" w:color="auto" w:fill="auto"/>
        <w:tabs>
          <w:tab w:val="left" w:pos="2030"/>
        </w:tabs>
        <w:spacing w:before="0" w:after="0" w:line="475" w:lineRule="exact"/>
        <w:ind w:left="760"/>
      </w:pPr>
      <w:r>
        <w:t>Лабораторные работы и опыты.</w:t>
      </w:r>
    </w:p>
    <w:p w:rsidR="001D6B99" w:rsidRDefault="00702332">
      <w:pPr>
        <w:pStyle w:val="210"/>
        <w:shd w:val="clear" w:color="auto" w:fill="auto"/>
        <w:spacing w:before="0" w:after="0" w:line="475" w:lineRule="exact"/>
        <w:ind w:firstLine="760"/>
      </w:pPr>
      <w:r>
        <w:t>Опыты по обнаружению действия сил молекулярного притяжения.</w:t>
      </w:r>
    </w:p>
    <w:p w:rsidR="001D6B99" w:rsidRDefault="00702332">
      <w:pPr>
        <w:pStyle w:val="210"/>
        <w:shd w:val="clear" w:color="auto" w:fill="auto"/>
        <w:spacing w:before="0" w:after="0" w:line="475" w:lineRule="exact"/>
        <w:ind w:firstLine="760"/>
      </w:pPr>
      <w:r>
        <w:t>Опыты по выращиванию кристаллов поваренной соли или сахара.</w:t>
      </w:r>
    </w:p>
    <w:p w:rsidR="001D6B99" w:rsidRDefault="00702332">
      <w:pPr>
        <w:pStyle w:val="210"/>
        <w:shd w:val="clear" w:color="auto" w:fill="auto"/>
        <w:spacing w:before="0" w:after="0" w:line="475" w:lineRule="exact"/>
        <w:ind w:firstLine="760"/>
      </w:pPr>
      <w:r>
        <w:t>Опыты по наблюдению теплового расширения газов, жидкостей и твёрдых</w:t>
      </w:r>
    </w:p>
    <w:p w:rsidR="001D6B99" w:rsidRDefault="00702332">
      <w:pPr>
        <w:pStyle w:val="210"/>
        <w:shd w:val="clear" w:color="auto" w:fill="auto"/>
        <w:spacing w:before="0" w:after="0" w:line="475" w:lineRule="exact"/>
        <w:jc w:val="left"/>
      </w:pPr>
      <w:r>
        <w:t>тел.</w:t>
      </w:r>
    </w:p>
    <w:p w:rsidR="001D6B99" w:rsidRDefault="00702332">
      <w:pPr>
        <w:pStyle w:val="210"/>
        <w:shd w:val="clear" w:color="auto" w:fill="auto"/>
        <w:spacing w:before="0" w:after="0" w:line="475" w:lineRule="exact"/>
        <w:ind w:firstLine="760"/>
      </w:pPr>
      <w:r>
        <w:t>Определение давления воздуха в баллоне шприца.</w:t>
      </w:r>
    </w:p>
    <w:p w:rsidR="001D6B99" w:rsidRDefault="00702332">
      <w:pPr>
        <w:pStyle w:val="210"/>
        <w:shd w:val="clear" w:color="auto" w:fill="auto"/>
        <w:spacing w:before="0" w:after="0" w:line="475" w:lineRule="exact"/>
        <w:ind w:firstLine="760"/>
      </w:pPr>
      <w:r>
        <w:t>Опыты, демонстрирующие зависимость давления воздуха от его объёма и нагревания или охлаждения.</w:t>
      </w:r>
    </w:p>
    <w:p w:rsidR="001D6B99" w:rsidRDefault="00702332">
      <w:pPr>
        <w:pStyle w:val="210"/>
        <w:shd w:val="clear" w:color="auto" w:fill="auto"/>
        <w:spacing w:before="0" w:after="0" w:line="475" w:lineRule="exact"/>
        <w:ind w:firstLine="760"/>
      </w:pPr>
      <w:r>
        <w:t>Проверка гипотезы линейной зависимости длины столбика жидкости в термометрической трубке от температуры.</w:t>
      </w:r>
    </w:p>
    <w:p w:rsidR="001D6B99" w:rsidRDefault="00702332">
      <w:pPr>
        <w:pStyle w:val="210"/>
        <w:shd w:val="clear" w:color="auto" w:fill="auto"/>
        <w:spacing w:before="0" w:after="0" w:line="475" w:lineRule="exact"/>
        <w:ind w:firstLine="760"/>
      </w:pPr>
      <w:r>
        <w:t>Наблюдение изменения внутренней энергии тела в результате теплопередачи и работы внешних сил.</w:t>
      </w:r>
    </w:p>
    <w:p w:rsidR="001D6B99" w:rsidRDefault="00702332">
      <w:pPr>
        <w:pStyle w:val="210"/>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pPr>
        <w:pStyle w:val="210"/>
        <w:shd w:val="clear" w:color="auto" w:fill="auto"/>
        <w:spacing w:before="0" w:after="0" w:line="475" w:lineRule="exact"/>
        <w:jc w:val="left"/>
      </w:pPr>
      <w:r>
        <w:t>воды.</w:t>
      </w:r>
    </w:p>
    <w:p w:rsidR="001D6B99" w:rsidRDefault="00702332">
      <w:pPr>
        <w:pStyle w:val="210"/>
        <w:shd w:val="clear" w:color="auto" w:fill="auto"/>
        <w:spacing w:before="0" w:after="0" w:line="475" w:lineRule="exact"/>
        <w:ind w:firstLine="760"/>
      </w:pPr>
      <w:r>
        <w:t xml:space="preserve">Определение количества теплоты, полученного водой при теплообмене с </w:t>
      </w:r>
      <w:r>
        <w:lastRenderedPageBreak/>
        <w:t>нагретым металлическим цилиндром.</w:t>
      </w:r>
    </w:p>
    <w:p w:rsidR="001D6B99" w:rsidRDefault="00702332">
      <w:pPr>
        <w:pStyle w:val="210"/>
        <w:shd w:val="clear" w:color="auto" w:fill="auto"/>
        <w:spacing w:before="0" w:after="0" w:line="475" w:lineRule="exact"/>
        <w:ind w:firstLine="760"/>
      </w:pPr>
      <w:r>
        <w:t>Определение удельной теплоёмкости вещества.</w:t>
      </w:r>
    </w:p>
    <w:p w:rsidR="001D6B99" w:rsidRDefault="00702332">
      <w:pPr>
        <w:pStyle w:val="210"/>
        <w:shd w:val="clear" w:color="auto" w:fill="auto"/>
        <w:spacing w:before="0" w:after="0" w:line="475" w:lineRule="exact"/>
        <w:ind w:firstLine="760"/>
      </w:pPr>
      <w:r>
        <w:t>Исследование процесса испарения.</w:t>
      </w:r>
    </w:p>
    <w:p w:rsidR="001D6B99" w:rsidRDefault="00702332">
      <w:pPr>
        <w:pStyle w:val="210"/>
        <w:shd w:val="clear" w:color="auto" w:fill="auto"/>
        <w:spacing w:before="0" w:after="0" w:line="475" w:lineRule="exact"/>
        <w:ind w:firstLine="760"/>
      </w:pPr>
      <w:r>
        <w:t>Определение относительной влажности воздуха.</w:t>
      </w:r>
    </w:p>
    <w:p w:rsidR="001D6B99" w:rsidRDefault="00702332">
      <w:pPr>
        <w:pStyle w:val="210"/>
        <w:shd w:val="clear" w:color="auto" w:fill="auto"/>
        <w:spacing w:before="0" w:after="0" w:line="475" w:lineRule="exact"/>
        <w:ind w:firstLine="760"/>
      </w:pPr>
      <w:r>
        <w:t>Определение удельной теплоты плавления льда.</w:t>
      </w:r>
    </w:p>
    <w:p w:rsidR="001D6B99" w:rsidRPr="00506F94" w:rsidRDefault="00702332" w:rsidP="00506F94">
      <w:pPr>
        <w:pStyle w:val="210"/>
        <w:shd w:val="clear" w:color="auto" w:fill="auto"/>
        <w:tabs>
          <w:tab w:val="left" w:pos="2030"/>
        </w:tabs>
        <w:spacing w:before="0" w:after="0" w:line="475" w:lineRule="exact"/>
        <w:ind w:left="760"/>
        <w:rPr>
          <w:b/>
          <w:i/>
        </w:rPr>
      </w:pPr>
      <w:r w:rsidRPr="00506F94">
        <w:rPr>
          <w:b/>
          <w:i/>
        </w:rPr>
        <w:t>Электрические и магнитные явления.</w:t>
      </w:r>
    </w:p>
    <w:p w:rsidR="001D6B99" w:rsidRDefault="00702332">
      <w:pPr>
        <w:pStyle w:val="210"/>
        <w:shd w:val="clear" w:color="auto" w:fill="auto"/>
        <w:spacing w:before="0" w:after="0" w:line="475" w:lineRule="exact"/>
        <w:ind w:firstLine="760"/>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D6B99" w:rsidRDefault="00702332">
      <w:pPr>
        <w:pStyle w:val="210"/>
        <w:shd w:val="clear" w:color="auto" w:fill="auto"/>
        <w:spacing w:before="0" w:after="0" w:line="475" w:lineRule="exact"/>
        <w:ind w:firstLine="760"/>
      </w:pPr>
      <w:r>
        <w:t>Электрическое поле. Напряжённость электрического поля. Принцип</w:t>
      </w:r>
    </w:p>
    <w:p w:rsidR="001D6B99" w:rsidRDefault="00702332">
      <w:pPr>
        <w:pStyle w:val="210"/>
        <w:shd w:val="clear" w:color="auto" w:fill="auto"/>
        <w:spacing w:before="0" w:after="0" w:line="475" w:lineRule="exact"/>
        <w:jc w:val="left"/>
      </w:pPr>
      <w:r>
        <w:t>суперпозиции электрических полей (на качественном уровне).</w:t>
      </w:r>
    </w:p>
    <w:p w:rsidR="001D6B99" w:rsidRDefault="00702332">
      <w:pPr>
        <w:pStyle w:val="210"/>
        <w:shd w:val="clear" w:color="auto" w:fill="auto"/>
        <w:spacing w:before="0" w:after="0" w:line="475" w:lineRule="exact"/>
        <w:ind w:firstLine="740"/>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D6B99" w:rsidRDefault="00702332">
      <w:pPr>
        <w:pStyle w:val="210"/>
        <w:shd w:val="clear" w:color="auto" w:fill="auto"/>
        <w:spacing w:before="0" w:after="0" w:line="475" w:lineRule="exact"/>
        <w:ind w:firstLine="74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D6B99" w:rsidRDefault="00702332">
      <w:pPr>
        <w:pStyle w:val="210"/>
        <w:shd w:val="clear" w:color="auto" w:fill="auto"/>
        <w:spacing w:before="0" w:after="0" w:line="475" w:lineRule="exact"/>
        <w:ind w:firstLine="740"/>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D6B99" w:rsidRDefault="00702332">
      <w:pPr>
        <w:pStyle w:val="210"/>
        <w:shd w:val="clear" w:color="auto" w:fill="auto"/>
        <w:spacing w:before="0" w:after="0" w:line="475" w:lineRule="exact"/>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Default="00702332">
      <w:pPr>
        <w:pStyle w:val="210"/>
        <w:shd w:val="clear" w:color="auto" w:fill="auto"/>
        <w:spacing w:before="0" w:after="0" w:line="475" w:lineRule="exact"/>
        <w:ind w:firstLine="74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D6B99" w:rsidRDefault="00702332">
      <w:pPr>
        <w:pStyle w:val="210"/>
        <w:shd w:val="clear" w:color="auto" w:fill="auto"/>
        <w:spacing w:before="0" w:after="0" w:line="475" w:lineRule="exact"/>
        <w:ind w:firstLine="74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D6B99" w:rsidRDefault="00702332" w:rsidP="00506F94">
      <w:pPr>
        <w:pStyle w:val="210"/>
        <w:shd w:val="clear" w:color="auto" w:fill="auto"/>
        <w:tabs>
          <w:tab w:val="left" w:pos="2006"/>
        </w:tabs>
        <w:spacing w:before="0" w:after="0" w:line="475" w:lineRule="exact"/>
        <w:ind w:left="740"/>
      </w:pPr>
      <w:r>
        <w:t>Демонстрации.</w:t>
      </w:r>
    </w:p>
    <w:p w:rsidR="001D6B99" w:rsidRDefault="00702332">
      <w:pPr>
        <w:pStyle w:val="210"/>
        <w:shd w:val="clear" w:color="auto" w:fill="auto"/>
        <w:spacing w:before="0" w:after="0" w:line="475" w:lineRule="exact"/>
        <w:ind w:firstLine="740"/>
      </w:pPr>
      <w:r>
        <w:t>Электризация тел.</w:t>
      </w:r>
    </w:p>
    <w:p w:rsidR="001D6B99" w:rsidRDefault="00702332">
      <w:pPr>
        <w:pStyle w:val="210"/>
        <w:shd w:val="clear" w:color="auto" w:fill="auto"/>
        <w:spacing w:before="0" w:after="0" w:line="475" w:lineRule="exact"/>
        <w:ind w:firstLine="740"/>
      </w:pPr>
      <w:r>
        <w:t>Два рода электрических зарядов и взаимодействие заряженных тел.</w:t>
      </w:r>
    </w:p>
    <w:p w:rsidR="001D6B99" w:rsidRDefault="00702332">
      <w:pPr>
        <w:pStyle w:val="210"/>
        <w:shd w:val="clear" w:color="auto" w:fill="auto"/>
        <w:spacing w:before="0" w:after="0" w:line="475" w:lineRule="exact"/>
        <w:ind w:firstLine="740"/>
      </w:pPr>
      <w:r>
        <w:lastRenderedPageBreak/>
        <w:t>Устройство и действие электроскопа.</w:t>
      </w:r>
    </w:p>
    <w:p w:rsidR="001D6B99" w:rsidRDefault="00702332">
      <w:pPr>
        <w:pStyle w:val="210"/>
        <w:shd w:val="clear" w:color="auto" w:fill="auto"/>
        <w:spacing w:before="0" w:after="0" w:line="475" w:lineRule="exact"/>
        <w:ind w:firstLine="740"/>
      </w:pPr>
      <w:r>
        <w:t>Электростатическая индукция.</w:t>
      </w:r>
    </w:p>
    <w:p w:rsidR="001D6B99" w:rsidRDefault="00702332">
      <w:pPr>
        <w:pStyle w:val="210"/>
        <w:shd w:val="clear" w:color="auto" w:fill="auto"/>
        <w:spacing w:before="0" w:after="0" w:line="475" w:lineRule="exact"/>
        <w:ind w:firstLine="740"/>
      </w:pPr>
      <w:r>
        <w:t>Закон сохранения электрических зарядов.</w:t>
      </w:r>
    </w:p>
    <w:p w:rsidR="001D6B99" w:rsidRDefault="00702332">
      <w:pPr>
        <w:pStyle w:val="210"/>
        <w:shd w:val="clear" w:color="auto" w:fill="auto"/>
        <w:spacing w:before="0" w:after="0" w:line="475" w:lineRule="exact"/>
        <w:ind w:firstLine="740"/>
      </w:pPr>
      <w:r>
        <w:t>Проводники и диэлектрики.</w:t>
      </w:r>
    </w:p>
    <w:p w:rsidR="001D6B99" w:rsidRDefault="00702332">
      <w:pPr>
        <w:pStyle w:val="210"/>
        <w:shd w:val="clear" w:color="auto" w:fill="auto"/>
        <w:spacing w:before="0" w:after="0" w:line="475" w:lineRule="exact"/>
        <w:ind w:firstLine="740"/>
      </w:pPr>
      <w:r>
        <w:t>Моделирование силовых линий электрического поля.</w:t>
      </w:r>
    </w:p>
    <w:p w:rsidR="001D6B99" w:rsidRDefault="00702332">
      <w:pPr>
        <w:pStyle w:val="210"/>
        <w:shd w:val="clear" w:color="auto" w:fill="auto"/>
        <w:spacing w:before="0" w:after="0" w:line="475" w:lineRule="exact"/>
        <w:ind w:firstLine="740"/>
      </w:pPr>
      <w:r>
        <w:t>Источники постоянного тока.</w:t>
      </w:r>
    </w:p>
    <w:p w:rsidR="001D6B99" w:rsidRDefault="00702332">
      <w:pPr>
        <w:pStyle w:val="210"/>
        <w:shd w:val="clear" w:color="auto" w:fill="auto"/>
        <w:spacing w:before="0" w:after="0" w:line="475" w:lineRule="exact"/>
        <w:ind w:firstLine="740"/>
      </w:pPr>
      <w:r>
        <w:t>Действия электрического тока.</w:t>
      </w:r>
    </w:p>
    <w:p w:rsidR="001D6B99" w:rsidRDefault="00702332">
      <w:pPr>
        <w:pStyle w:val="210"/>
        <w:shd w:val="clear" w:color="auto" w:fill="auto"/>
        <w:spacing w:before="0" w:after="0" w:line="475" w:lineRule="exact"/>
        <w:ind w:firstLine="740"/>
      </w:pPr>
      <w:r>
        <w:t>Электрический ток в жидкости.</w:t>
      </w:r>
    </w:p>
    <w:p w:rsidR="001D6B99" w:rsidRDefault="00702332">
      <w:pPr>
        <w:pStyle w:val="210"/>
        <w:shd w:val="clear" w:color="auto" w:fill="auto"/>
        <w:spacing w:before="0" w:after="0" w:line="475" w:lineRule="exact"/>
        <w:ind w:left="740"/>
        <w:jc w:val="left"/>
      </w:pPr>
      <w:r>
        <w:t>Г азовый разряд.</w:t>
      </w:r>
    </w:p>
    <w:p w:rsidR="001D6B99" w:rsidRDefault="00702332">
      <w:pPr>
        <w:pStyle w:val="210"/>
        <w:shd w:val="clear" w:color="auto" w:fill="auto"/>
        <w:spacing w:before="0" w:after="0" w:line="475" w:lineRule="exact"/>
        <w:ind w:left="740"/>
        <w:jc w:val="left"/>
      </w:pPr>
      <w:r>
        <w:t>Измерение силы тока амперметром.</w:t>
      </w:r>
    </w:p>
    <w:p w:rsidR="001D6B99" w:rsidRDefault="00702332">
      <w:pPr>
        <w:pStyle w:val="210"/>
        <w:shd w:val="clear" w:color="auto" w:fill="auto"/>
        <w:spacing w:before="0" w:after="0" w:line="475" w:lineRule="exact"/>
        <w:ind w:left="740"/>
        <w:jc w:val="left"/>
      </w:pPr>
      <w:r>
        <w:t>Измерение электрического напряжения вольтметром.</w:t>
      </w:r>
    </w:p>
    <w:p w:rsidR="001D6B99" w:rsidRDefault="00702332">
      <w:pPr>
        <w:pStyle w:val="210"/>
        <w:shd w:val="clear" w:color="auto" w:fill="auto"/>
        <w:spacing w:before="0" w:after="0" w:line="475" w:lineRule="exact"/>
        <w:ind w:left="740"/>
        <w:jc w:val="left"/>
      </w:pPr>
      <w:r>
        <w:t>Реостат и магазин сопротивлений.</w:t>
      </w:r>
    </w:p>
    <w:p w:rsidR="001D6B99" w:rsidRDefault="00702332">
      <w:pPr>
        <w:pStyle w:val="210"/>
        <w:shd w:val="clear" w:color="auto" w:fill="auto"/>
        <w:spacing w:before="0" w:after="0" w:line="475" w:lineRule="exact"/>
        <w:ind w:left="740"/>
        <w:jc w:val="left"/>
      </w:pPr>
      <w:r>
        <w:t>Взаимодействие постоянных магнитов.</w:t>
      </w:r>
    </w:p>
    <w:p w:rsidR="001D6B99" w:rsidRDefault="00702332">
      <w:pPr>
        <w:pStyle w:val="210"/>
        <w:shd w:val="clear" w:color="auto" w:fill="auto"/>
        <w:spacing w:before="0" w:after="0" w:line="475" w:lineRule="exact"/>
        <w:ind w:left="740"/>
        <w:jc w:val="left"/>
      </w:pPr>
      <w:r>
        <w:t>Моделирование невозможности разделения полюсов магнита.</w:t>
      </w:r>
    </w:p>
    <w:p w:rsidR="001D6B99" w:rsidRDefault="00702332">
      <w:pPr>
        <w:pStyle w:val="210"/>
        <w:shd w:val="clear" w:color="auto" w:fill="auto"/>
        <w:spacing w:before="0" w:after="0" w:line="475" w:lineRule="exact"/>
        <w:ind w:left="740"/>
        <w:jc w:val="left"/>
      </w:pPr>
      <w:r>
        <w:t>Моделирование магнитных полей постоянных магнитов.</w:t>
      </w:r>
    </w:p>
    <w:p w:rsidR="001D6B99" w:rsidRDefault="00702332">
      <w:pPr>
        <w:pStyle w:val="210"/>
        <w:shd w:val="clear" w:color="auto" w:fill="auto"/>
        <w:spacing w:before="0" w:after="0" w:line="475" w:lineRule="exact"/>
        <w:ind w:left="740"/>
        <w:jc w:val="left"/>
      </w:pPr>
      <w:r>
        <w:t>Опыт Эрстеда.</w:t>
      </w:r>
    </w:p>
    <w:p w:rsidR="001D6B99" w:rsidRDefault="00702332">
      <w:pPr>
        <w:pStyle w:val="210"/>
        <w:shd w:val="clear" w:color="auto" w:fill="auto"/>
        <w:spacing w:before="0" w:after="0" w:line="475" w:lineRule="exact"/>
        <w:ind w:left="740"/>
        <w:jc w:val="left"/>
      </w:pPr>
      <w:r>
        <w:t>Магнитное поле тока. Электромагнит.</w:t>
      </w:r>
    </w:p>
    <w:p w:rsidR="001D6B99" w:rsidRDefault="00702332">
      <w:pPr>
        <w:pStyle w:val="210"/>
        <w:shd w:val="clear" w:color="auto" w:fill="auto"/>
        <w:spacing w:before="0" w:after="0" w:line="475" w:lineRule="exact"/>
        <w:ind w:left="740"/>
        <w:jc w:val="left"/>
      </w:pPr>
      <w:r>
        <w:t>Действие магнитного поля на проводник с током.</w:t>
      </w:r>
    </w:p>
    <w:p w:rsidR="001D6B99" w:rsidRDefault="00702332">
      <w:pPr>
        <w:pStyle w:val="210"/>
        <w:shd w:val="clear" w:color="auto" w:fill="auto"/>
        <w:spacing w:before="0" w:after="0" w:line="475" w:lineRule="exact"/>
        <w:ind w:left="740"/>
        <w:jc w:val="left"/>
      </w:pPr>
      <w:r>
        <w:t>Электродвигатель постоянного тока.</w:t>
      </w:r>
    </w:p>
    <w:p w:rsidR="001D6B99" w:rsidRDefault="00702332">
      <w:pPr>
        <w:pStyle w:val="210"/>
        <w:shd w:val="clear" w:color="auto" w:fill="auto"/>
        <w:spacing w:before="0" w:after="0" w:line="475" w:lineRule="exact"/>
        <w:ind w:left="740"/>
        <w:jc w:val="left"/>
      </w:pPr>
      <w:r>
        <w:t>Исследование явления электромагнитной индукции.</w:t>
      </w:r>
    </w:p>
    <w:p w:rsidR="001D6B99" w:rsidRDefault="00702332">
      <w:pPr>
        <w:pStyle w:val="210"/>
        <w:shd w:val="clear" w:color="auto" w:fill="auto"/>
        <w:spacing w:before="0" w:after="0" w:line="475" w:lineRule="exact"/>
        <w:ind w:left="740"/>
        <w:jc w:val="left"/>
      </w:pPr>
      <w:r>
        <w:t>Опыты Фарадея.</w:t>
      </w:r>
    </w:p>
    <w:p w:rsidR="001D6B99" w:rsidRDefault="00702332">
      <w:pPr>
        <w:pStyle w:val="210"/>
        <w:shd w:val="clear" w:color="auto" w:fill="auto"/>
        <w:spacing w:before="0" w:after="0" w:line="475" w:lineRule="exact"/>
        <w:ind w:left="740"/>
        <w:jc w:val="left"/>
      </w:pPr>
      <w:r>
        <w:t>Зависимость направления индукционного тока от условий его возникновения. Электрогенератор постоянного тока.</w:t>
      </w:r>
    </w:p>
    <w:p w:rsidR="00506F94" w:rsidRDefault="00702332" w:rsidP="00506F94">
      <w:pPr>
        <w:pStyle w:val="210"/>
        <w:shd w:val="clear" w:color="auto" w:fill="auto"/>
        <w:tabs>
          <w:tab w:val="left" w:pos="2001"/>
        </w:tabs>
        <w:spacing w:before="0" w:after="0" w:line="475" w:lineRule="exact"/>
        <w:ind w:left="740"/>
      </w:pPr>
      <w:r>
        <w:t>Лабораторные работы и опыты.</w:t>
      </w:r>
    </w:p>
    <w:p w:rsidR="001D6B99" w:rsidRPr="00506F94" w:rsidRDefault="00506F94" w:rsidP="00506F94">
      <w:pPr>
        <w:pStyle w:val="210"/>
        <w:shd w:val="clear" w:color="auto" w:fill="auto"/>
        <w:tabs>
          <w:tab w:val="left" w:pos="851"/>
        </w:tabs>
        <w:spacing w:before="0" w:after="0" w:line="475" w:lineRule="exact"/>
      </w:pPr>
      <w:r>
        <w:tab/>
      </w:r>
      <w:r w:rsidR="00702332" w:rsidRPr="00506F94">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1D6B99" w:rsidRDefault="00702332">
      <w:pPr>
        <w:pStyle w:val="210"/>
        <w:shd w:val="clear" w:color="auto" w:fill="auto"/>
        <w:spacing w:before="0" w:after="0" w:line="475" w:lineRule="exact"/>
        <w:ind w:left="740"/>
      </w:pPr>
      <w:r>
        <w:t>Измерение и регулирование силы тока.</w:t>
      </w:r>
    </w:p>
    <w:p w:rsidR="00506F94" w:rsidRDefault="00702332" w:rsidP="00506F94">
      <w:pPr>
        <w:pStyle w:val="210"/>
        <w:shd w:val="clear" w:color="auto" w:fill="auto"/>
        <w:spacing w:before="0" w:after="0" w:line="475" w:lineRule="exact"/>
        <w:ind w:left="740"/>
      </w:pPr>
      <w:r>
        <w:t>Измерение и регулирование напряжения.</w:t>
      </w:r>
    </w:p>
    <w:p w:rsidR="001D6B99" w:rsidRPr="00506F94" w:rsidRDefault="00506F94" w:rsidP="00506F94">
      <w:pPr>
        <w:pStyle w:val="210"/>
        <w:shd w:val="clear" w:color="auto" w:fill="auto"/>
        <w:spacing w:before="0" w:after="0" w:line="475" w:lineRule="exact"/>
        <w:ind w:firstLine="708"/>
      </w:pPr>
      <w:r w:rsidRPr="00506F94">
        <w:t>Исследование зависимости силы тока,</w:t>
      </w:r>
      <w:r w:rsidRPr="00506F94">
        <w:tab/>
        <w:t xml:space="preserve">идущего </w:t>
      </w:r>
      <w:r w:rsidR="00702332" w:rsidRPr="00506F94">
        <w:t>через</w:t>
      </w:r>
      <w:r w:rsidR="00702332" w:rsidRPr="00506F94">
        <w:tab/>
        <w:t>резистор,</w:t>
      </w:r>
      <w:r w:rsidRPr="00506F94">
        <w:t xml:space="preserve"> </w:t>
      </w:r>
      <w:r w:rsidR="00702332" w:rsidRPr="00506F94">
        <w:t>от сопротивления резистора и напряжения на резисторе.</w:t>
      </w:r>
    </w:p>
    <w:p w:rsidR="001D6B99" w:rsidRDefault="00702332">
      <w:pPr>
        <w:pStyle w:val="210"/>
        <w:shd w:val="clear" w:color="auto" w:fill="auto"/>
        <w:spacing w:before="0" w:after="0" w:line="475" w:lineRule="exact"/>
        <w:ind w:firstLine="740"/>
        <w:jc w:val="left"/>
      </w:pPr>
      <w:r>
        <w:lastRenderedPageBreak/>
        <w:t>Опыты, демонстрирующие зависимость электрического сопротивления проводника от его длины, площади поперечного сечения и материала.</w:t>
      </w:r>
    </w:p>
    <w:p w:rsidR="001D6B99" w:rsidRDefault="00702332">
      <w:pPr>
        <w:pStyle w:val="210"/>
        <w:shd w:val="clear" w:color="auto" w:fill="auto"/>
        <w:spacing w:before="0" w:after="0" w:line="475" w:lineRule="exact"/>
        <w:ind w:firstLine="740"/>
        <w:jc w:val="left"/>
      </w:pPr>
      <w:r>
        <w:t>Проверка правила сложения напряжений при последовательном соединении двух резисторов.</w:t>
      </w:r>
    </w:p>
    <w:p w:rsidR="00506F94" w:rsidRDefault="00702332" w:rsidP="00506F94">
      <w:pPr>
        <w:pStyle w:val="210"/>
        <w:shd w:val="clear" w:color="auto" w:fill="auto"/>
        <w:tabs>
          <w:tab w:val="left" w:pos="2732"/>
          <w:tab w:val="left" w:pos="4599"/>
          <w:tab w:val="left" w:pos="5569"/>
          <w:tab w:val="left" w:pos="6471"/>
          <w:tab w:val="left" w:pos="7921"/>
          <w:tab w:val="left" w:pos="8890"/>
        </w:tabs>
        <w:spacing w:before="0" w:after="0" w:line="475" w:lineRule="exact"/>
        <w:ind w:left="740"/>
        <w:jc w:val="left"/>
      </w:pPr>
      <w: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w:t>
      </w:r>
      <w:r w:rsidR="00506F94">
        <w:t xml:space="preserve"> тока, выделяемой на резисторе.</w:t>
      </w:r>
    </w:p>
    <w:p w:rsidR="001D6B99" w:rsidRPr="00506F94" w:rsidRDefault="00506F94" w:rsidP="00506F94">
      <w:pPr>
        <w:pStyle w:val="210"/>
        <w:shd w:val="clear" w:color="auto" w:fill="auto"/>
        <w:tabs>
          <w:tab w:val="left" w:pos="2732"/>
          <w:tab w:val="left" w:pos="4599"/>
          <w:tab w:val="left" w:pos="5569"/>
          <w:tab w:val="left" w:pos="6471"/>
          <w:tab w:val="left" w:pos="7921"/>
          <w:tab w:val="left" w:pos="8890"/>
        </w:tabs>
        <w:spacing w:before="0" w:after="0" w:line="475" w:lineRule="exact"/>
        <w:jc w:val="left"/>
      </w:pPr>
      <w:r>
        <w:t xml:space="preserve">           Исследование зависимости силы тока,</w:t>
      </w:r>
      <w:r>
        <w:tab/>
        <w:t xml:space="preserve">идущего </w:t>
      </w:r>
      <w:r w:rsidR="00702332" w:rsidRPr="00506F94">
        <w:t>через</w:t>
      </w:r>
      <w:r w:rsidR="00702332" w:rsidRPr="00506F94">
        <w:tab/>
        <w:t>лампочку,</w:t>
      </w:r>
      <w:r>
        <w:t xml:space="preserve"> </w:t>
      </w:r>
      <w:r w:rsidR="00702332" w:rsidRPr="00506F94">
        <w:t>от напряжения на ней.</w:t>
      </w:r>
    </w:p>
    <w:p w:rsidR="001D6B99" w:rsidRDefault="00702332">
      <w:pPr>
        <w:pStyle w:val="210"/>
        <w:shd w:val="clear" w:color="auto" w:fill="auto"/>
        <w:spacing w:before="0" w:after="0" w:line="475" w:lineRule="exact"/>
        <w:ind w:firstLine="760"/>
      </w:pPr>
      <w:r>
        <w:t>Определение КПД нагревателя.</w:t>
      </w:r>
    </w:p>
    <w:p w:rsidR="001D6B99" w:rsidRDefault="00702332">
      <w:pPr>
        <w:pStyle w:val="210"/>
        <w:shd w:val="clear" w:color="auto" w:fill="auto"/>
        <w:spacing w:before="0" w:after="0" w:line="475" w:lineRule="exact"/>
        <w:ind w:firstLine="760"/>
      </w:pPr>
      <w:r>
        <w:t>Исследование магнитного взаимодействия постоянных магнитов.</w:t>
      </w:r>
    </w:p>
    <w:p w:rsidR="001D6B99" w:rsidRDefault="00702332">
      <w:pPr>
        <w:pStyle w:val="210"/>
        <w:shd w:val="clear" w:color="auto" w:fill="auto"/>
        <w:spacing w:before="0" w:after="0" w:line="475" w:lineRule="exact"/>
        <w:ind w:firstLine="760"/>
      </w:pPr>
      <w:r>
        <w:t>Изучение магнитного поля постоянных магнитов при их объединении и разделении.</w:t>
      </w:r>
    </w:p>
    <w:p w:rsidR="001D6B99" w:rsidRDefault="00702332">
      <w:pPr>
        <w:pStyle w:val="210"/>
        <w:shd w:val="clear" w:color="auto" w:fill="auto"/>
        <w:spacing w:before="0" w:after="0" w:line="475" w:lineRule="exact"/>
        <w:ind w:firstLine="760"/>
      </w:pPr>
      <w:r>
        <w:t>Исследование действия электрического тока на магнитную стрелку.</w:t>
      </w:r>
    </w:p>
    <w:p w:rsidR="001D6B99" w:rsidRDefault="00702332">
      <w:pPr>
        <w:pStyle w:val="210"/>
        <w:shd w:val="clear" w:color="auto" w:fill="auto"/>
        <w:spacing w:before="0" w:after="0" w:line="475" w:lineRule="exact"/>
        <w:ind w:firstLine="760"/>
      </w:pPr>
      <w:r>
        <w:t>Опыты, демонстрирующие зависимость силы взаимодействия катушки с током и магнита от силы тока и направления тока в катушке.</w:t>
      </w:r>
    </w:p>
    <w:p w:rsidR="001D6B99" w:rsidRDefault="00702332">
      <w:pPr>
        <w:pStyle w:val="210"/>
        <w:shd w:val="clear" w:color="auto" w:fill="auto"/>
        <w:spacing w:before="0" w:after="0" w:line="475" w:lineRule="exact"/>
        <w:ind w:firstLine="760"/>
      </w:pPr>
      <w:r>
        <w:t>Изучение действия магнитного поля на проводник с током.</w:t>
      </w:r>
    </w:p>
    <w:p w:rsidR="001D6B99" w:rsidRDefault="00702332">
      <w:pPr>
        <w:pStyle w:val="210"/>
        <w:shd w:val="clear" w:color="auto" w:fill="auto"/>
        <w:spacing w:before="0" w:after="0" w:line="475" w:lineRule="exact"/>
        <w:ind w:firstLine="760"/>
      </w:pPr>
      <w:r>
        <w:t>Конструирование и изучение работы электродвигателя.</w:t>
      </w:r>
    </w:p>
    <w:p w:rsidR="001D6B99" w:rsidRDefault="00702332">
      <w:pPr>
        <w:pStyle w:val="210"/>
        <w:shd w:val="clear" w:color="auto" w:fill="auto"/>
        <w:spacing w:before="0" w:after="0" w:line="475" w:lineRule="exact"/>
        <w:ind w:firstLine="760"/>
      </w:pPr>
      <w:r>
        <w:t>Измерение КПД электродвигательной установки.</w:t>
      </w:r>
    </w:p>
    <w:p w:rsidR="001D6B99" w:rsidRDefault="00702332">
      <w:pPr>
        <w:pStyle w:val="210"/>
        <w:shd w:val="clear" w:color="auto" w:fill="auto"/>
        <w:spacing w:before="0" w:after="0" w:line="475" w:lineRule="exact"/>
        <w:ind w:firstLine="760"/>
      </w:pPr>
      <w:r>
        <w:t>Опыты по исследованию явления электромагнитной индукции: исследование изменений значения и направления индукционного тока.</w:t>
      </w:r>
    </w:p>
    <w:p w:rsidR="001D6B99" w:rsidRPr="00506F94" w:rsidRDefault="00702332" w:rsidP="00506F94">
      <w:pPr>
        <w:pStyle w:val="210"/>
        <w:shd w:val="clear" w:color="auto" w:fill="auto"/>
        <w:tabs>
          <w:tab w:val="left" w:pos="1608"/>
        </w:tabs>
        <w:spacing w:before="0" w:after="0" w:line="475" w:lineRule="exact"/>
        <w:ind w:left="760"/>
        <w:jc w:val="center"/>
        <w:rPr>
          <w:b/>
        </w:rPr>
      </w:pPr>
      <w:r w:rsidRPr="00506F94">
        <w:rPr>
          <w:b/>
        </w:rPr>
        <w:t>Содержание обучения в 9 классе.</w:t>
      </w:r>
    </w:p>
    <w:p w:rsidR="001D6B99" w:rsidRPr="00506F94" w:rsidRDefault="00702332" w:rsidP="00506F94">
      <w:pPr>
        <w:pStyle w:val="210"/>
        <w:shd w:val="clear" w:color="auto" w:fill="auto"/>
        <w:tabs>
          <w:tab w:val="left" w:pos="1814"/>
        </w:tabs>
        <w:spacing w:before="0" w:after="0" w:line="475" w:lineRule="exact"/>
        <w:ind w:left="760"/>
        <w:rPr>
          <w:b/>
          <w:i/>
        </w:rPr>
      </w:pPr>
      <w:r w:rsidRPr="00506F94">
        <w:rPr>
          <w:b/>
          <w:i/>
        </w:rPr>
        <w:t>Механические явления.</w:t>
      </w:r>
    </w:p>
    <w:p w:rsidR="001D6B99" w:rsidRDefault="00702332">
      <w:pPr>
        <w:pStyle w:val="210"/>
        <w:shd w:val="clear" w:color="auto" w:fill="auto"/>
        <w:spacing w:before="0" w:after="0" w:line="475" w:lineRule="exact"/>
        <w:ind w:firstLine="760"/>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Default="00702332">
      <w:pPr>
        <w:pStyle w:val="210"/>
        <w:shd w:val="clear" w:color="auto" w:fill="auto"/>
        <w:spacing w:before="0" w:after="0" w:line="475" w:lineRule="exact"/>
        <w:ind w:firstLine="760"/>
      </w:pPr>
      <w:r>
        <w:t>Ускорение. Равноускоренное прямолинейное движение. Свободное падение. Опыты Галилея.</w:t>
      </w:r>
    </w:p>
    <w:p w:rsidR="001D6B99" w:rsidRDefault="00702332">
      <w:pPr>
        <w:pStyle w:val="210"/>
        <w:shd w:val="clear" w:color="auto" w:fill="auto"/>
        <w:spacing w:before="0" w:after="0" w:line="475" w:lineRule="exact"/>
        <w:ind w:firstLine="760"/>
      </w:pPr>
      <w:r>
        <w:t>Равномерное движение по окружности. Период и частота обращения. Линейная и угловая скорости. Центростремительное ускорение.</w:t>
      </w:r>
    </w:p>
    <w:p w:rsidR="001D6B99" w:rsidRDefault="00702332">
      <w:pPr>
        <w:pStyle w:val="210"/>
        <w:shd w:val="clear" w:color="auto" w:fill="auto"/>
        <w:spacing w:before="0" w:after="0" w:line="475" w:lineRule="exact"/>
        <w:ind w:firstLine="760"/>
      </w:pPr>
      <w:r>
        <w:t xml:space="preserve">Первый закон Ньютона. Второй закон Ньютона. Третий закон Ньютона. Принцип </w:t>
      </w:r>
      <w:r>
        <w:lastRenderedPageBreak/>
        <w:t>суперпозиции сил.</w:t>
      </w:r>
    </w:p>
    <w:p w:rsidR="001D6B99" w:rsidRDefault="00702332">
      <w:pPr>
        <w:pStyle w:val="210"/>
        <w:shd w:val="clear" w:color="auto" w:fill="auto"/>
        <w:spacing w:before="0" w:after="0" w:line="475" w:lineRule="exact"/>
        <w:ind w:firstLine="760"/>
      </w:pPr>
      <w:r>
        <w:t>Сила упругости. Закон Гука. Сила трения: сила трения скольжения, сила трения покоя, другие виды трения.</w:t>
      </w:r>
    </w:p>
    <w:p w:rsidR="001D6B99" w:rsidRDefault="00702332">
      <w:pPr>
        <w:pStyle w:val="210"/>
        <w:shd w:val="clear" w:color="auto" w:fill="auto"/>
        <w:spacing w:before="0" w:after="0" w:line="475" w:lineRule="exact"/>
        <w:ind w:firstLine="760"/>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1D6B99" w:rsidRDefault="00702332">
      <w:pPr>
        <w:pStyle w:val="210"/>
        <w:shd w:val="clear" w:color="auto" w:fill="auto"/>
        <w:spacing w:before="0" w:after="0" w:line="475" w:lineRule="exact"/>
        <w:ind w:firstLine="760"/>
      </w:pPr>
      <w:r>
        <w:t>Равновесие материальной точки. Абсолютно твёрдое тело. Равновесие</w:t>
      </w:r>
    </w:p>
    <w:p w:rsidR="001D6B99" w:rsidRDefault="00702332">
      <w:pPr>
        <w:pStyle w:val="210"/>
        <w:shd w:val="clear" w:color="auto" w:fill="auto"/>
        <w:spacing w:before="0" w:after="0" w:line="475" w:lineRule="exact"/>
        <w:jc w:val="left"/>
      </w:pPr>
      <w:r>
        <w:t>твёрдого тела с закреплённой осью вращения. Момент силы. Центр тяжести.</w:t>
      </w:r>
    </w:p>
    <w:p w:rsidR="001D6B99" w:rsidRDefault="00702332">
      <w:pPr>
        <w:pStyle w:val="210"/>
        <w:shd w:val="clear" w:color="auto" w:fill="auto"/>
        <w:spacing w:before="0" w:after="0" w:line="475" w:lineRule="exact"/>
        <w:ind w:firstLine="740"/>
      </w:pPr>
      <w:r>
        <w:t>Импульс тела. Изменение импульса. Импульс силы. Закон сохранения импульса. Реактивное движение.</w:t>
      </w:r>
    </w:p>
    <w:p w:rsidR="001D6B99" w:rsidRDefault="00702332">
      <w:pPr>
        <w:pStyle w:val="210"/>
        <w:shd w:val="clear" w:color="auto" w:fill="auto"/>
        <w:spacing w:before="0" w:after="0" w:line="475" w:lineRule="exact"/>
        <w:ind w:firstLine="74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D6B99" w:rsidRDefault="00702332" w:rsidP="00506F94">
      <w:pPr>
        <w:pStyle w:val="210"/>
        <w:shd w:val="clear" w:color="auto" w:fill="auto"/>
        <w:tabs>
          <w:tab w:val="left" w:pos="2006"/>
        </w:tabs>
        <w:spacing w:before="0" w:after="0" w:line="475" w:lineRule="exact"/>
        <w:ind w:left="740"/>
      </w:pPr>
      <w:r>
        <w:t>Демонстрации.</w:t>
      </w:r>
    </w:p>
    <w:p w:rsidR="001D6B99" w:rsidRDefault="00702332">
      <w:pPr>
        <w:pStyle w:val="210"/>
        <w:shd w:val="clear" w:color="auto" w:fill="auto"/>
        <w:spacing w:before="0" w:after="0" w:line="475" w:lineRule="exact"/>
        <w:ind w:firstLine="740"/>
      </w:pPr>
      <w:r>
        <w:t>Наблюдение механического движения тела относительно разных тел отсчёта.</w:t>
      </w:r>
    </w:p>
    <w:p w:rsidR="001D6B99" w:rsidRDefault="00702332">
      <w:pPr>
        <w:pStyle w:val="210"/>
        <w:shd w:val="clear" w:color="auto" w:fill="auto"/>
        <w:spacing w:before="0" w:after="0" w:line="475" w:lineRule="exact"/>
        <w:ind w:firstLine="740"/>
      </w:pPr>
      <w:r>
        <w:t>Сравнение путей и траекторий движения одного и того же тела относительно разных тел отсчёта.</w:t>
      </w:r>
    </w:p>
    <w:p w:rsidR="001D6B99" w:rsidRDefault="00702332">
      <w:pPr>
        <w:pStyle w:val="210"/>
        <w:shd w:val="clear" w:color="auto" w:fill="auto"/>
        <w:spacing w:before="0" w:after="0" w:line="475" w:lineRule="exact"/>
        <w:ind w:firstLine="740"/>
      </w:pPr>
      <w:r>
        <w:t>Измерение скорости и ускорения прямолинейного движения.</w:t>
      </w:r>
    </w:p>
    <w:p w:rsidR="001D6B99" w:rsidRDefault="00702332">
      <w:pPr>
        <w:pStyle w:val="210"/>
        <w:shd w:val="clear" w:color="auto" w:fill="auto"/>
        <w:spacing w:before="0" w:after="0" w:line="475" w:lineRule="exact"/>
        <w:ind w:firstLine="740"/>
      </w:pPr>
      <w:r>
        <w:t>Исследование признаков равноускоренного движения.</w:t>
      </w:r>
    </w:p>
    <w:p w:rsidR="001D6B99" w:rsidRDefault="00702332">
      <w:pPr>
        <w:pStyle w:val="210"/>
        <w:shd w:val="clear" w:color="auto" w:fill="auto"/>
        <w:spacing w:before="0" w:after="0" w:line="475" w:lineRule="exact"/>
        <w:ind w:firstLine="740"/>
      </w:pPr>
      <w:r>
        <w:t>Наблюдение движения тела по окружности.</w:t>
      </w:r>
    </w:p>
    <w:p w:rsidR="001D6B99" w:rsidRDefault="00702332">
      <w:pPr>
        <w:pStyle w:val="210"/>
        <w:shd w:val="clear" w:color="auto" w:fill="auto"/>
        <w:spacing w:before="0" w:after="0" w:line="475" w:lineRule="exact"/>
        <w:ind w:firstLine="740"/>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Default="00702332">
      <w:pPr>
        <w:pStyle w:val="210"/>
        <w:shd w:val="clear" w:color="auto" w:fill="auto"/>
        <w:spacing w:before="0" w:after="0" w:line="475" w:lineRule="exact"/>
        <w:ind w:firstLine="740"/>
      </w:pPr>
      <w:r>
        <w:t>Зависимость ускорения тела от массы тела и действующей на него силы.</w:t>
      </w:r>
    </w:p>
    <w:p w:rsidR="001D6B99" w:rsidRDefault="00702332">
      <w:pPr>
        <w:pStyle w:val="210"/>
        <w:shd w:val="clear" w:color="auto" w:fill="auto"/>
        <w:spacing w:before="0" w:after="0" w:line="475" w:lineRule="exact"/>
        <w:ind w:firstLine="740"/>
      </w:pPr>
      <w:r>
        <w:t>Наблюдение равенства сил при взаимодействии тел.</w:t>
      </w:r>
    </w:p>
    <w:p w:rsidR="001D6B99" w:rsidRDefault="00702332">
      <w:pPr>
        <w:pStyle w:val="210"/>
        <w:shd w:val="clear" w:color="auto" w:fill="auto"/>
        <w:spacing w:before="0" w:after="0" w:line="475" w:lineRule="exact"/>
        <w:ind w:firstLine="740"/>
      </w:pPr>
      <w:r>
        <w:t>Изменение веса тела при ускоренном движении.</w:t>
      </w:r>
    </w:p>
    <w:p w:rsidR="001D6B99" w:rsidRDefault="00702332">
      <w:pPr>
        <w:pStyle w:val="210"/>
        <w:shd w:val="clear" w:color="auto" w:fill="auto"/>
        <w:spacing w:before="0" w:after="0" w:line="475" w:lineRule="exact"/>
        <w:ind w:firstLine="740"/>
      </w:pPr>
      <w:r>
        <w:t>Передача импульса при взаимодействии тел.</w:t>
      </w:r>
    </w:p>
    <w:p w:rsidR="001D6B99" w:rsidRDefault="00702332">
      <w:pPr>
        <w:pStyle w:val="210"/>
        <w:shd w:val="clear" w:color="auto" w:fill="auto"/>
        <w:spacing w:before="0" w:after="0" w:line="475" w:lineRule="exact"/>
        <w:ind w:firstLine="740"/>
      </w:pPr>
      <w:r>
        <w:t>Преобразования энергии при взаимодействии тел.</w:t>
      </w:r>
    </w:p>
    <w:p w:rsidR="001D6B99" w:rsidRDefault="00702332">
      <w:pPr>
        <w:pStyle w:val="210"/>
        <w:shd w:val="clear" w:color="auto" w:fill="auto"/>
        <w:spacing w:before="0" w:after="0" w:line="475" w:lineRule="exact"/>
        <w:ind w:firstLine="740"/>
      </w:pPr>
      <w:r>
        <w:t>Сохранение импульса при неупругом взаимодействии.</w:t>
      </w:r>
    </w:p>
    <w:p w:rsidR="001D6B99" w:rsidRDefault="00702332">
      <w:pPr>
        <w:pStyle w:val="210"/>
        <w:shd w:val="clear" w:color="auto" w:fill="auto"/>
        <w:spacing w:before="0" w:after="0" w:line="475" w:lineRule="exact"/>
        <w:ind w:firstLine="740"/>
      </w:pPr>
      <w:r>
        <w:t>Сохранение импульса при абсолютно упругом взаимодействии.</w:t>
      </w:r>
    </w:p>
    <w:p w:rsidR="001D6B99" w:rsidRDefault="00702332">
      <w:pPr>
        <w:pStyle w:val="210"/>
        <w:shd w:val="clear" w:color="auto" w:fill="auto"/>
        <w:spacing w:before="0" w:after="0" w:line="475" w:lineRule="exact"/>
        <w:ind w:firstLine="740"/>
      </w:pPr>
      <w:r>
        <w:t>Наблюдение реактивного движения.</w:t>
      </w:r>
    </w:p>
    <w:p w:rsidR="001D6B99" w:rsidRDefault="00702332">
      <w:pPr>
        <w:pStyle w:val="210"/>
        <w:shd w:val="clear" w:color="auto" w:fill="auto"/>
        <w:spacing w:before="0" w:after="0" w:line="475" w:lineRule="exact"/>
        <w:ind w:firstLine="740"/>
      </w:pPr>
      <w:r>
        <w:lastRenderedPageBreak/>
        <w:t>Сохранение механической энергии при свободном падении.</w:t>
      </w:r>
    </w:p>
    <w:p w:rsidR="00506F94" w:rsidRDefault="00702332" w:rsidP="00506F94">
      <w:pPr>
        <w:pStyle w:val="210"/>
        <w:shd w:val="clear" w:color="auto" w:fill="auto"/>
        <w:spacing w:before="0" w:after="0" w:line="494" w:lineRule="exact"/>
        <w:ind w:firstLine="740"/>
      </w:pPr>
      <w:r>
        <w:t>Сохранение механической энергии при движении тела под действием пружины.</w:t>
      </w:r>
    </w:p>
    <w:p w:rsidR="001D6B99" w:rsidRDefault="00702332" w:rsidP="00506F94">
      <w:pPr>
        <w:pStyle w:val="210"/>
        <w:shd w:val="clear" w:color="auto" w:fill="auto"/>
        <w:spacing w:before="0" w:after="0" w:line="494" w:lineRule="exact"/>
        <w:ind w:firstLine="740"/>
      </w:pPr>
      <w:r>
        <w:t>Лабораторные работы и опыты.</w:t>
      </w:r>
    </w:p>
    <w:p w:rsidR="001D6B99" w:rsidRDefault="00702332">
      <w:pPr>
        <w:pStyle w:val="210"/>
        <w:shd w:val="clear" w:color="auto" w:fill="auto"/>
        <w:spacing w:before="0" w:after="0" w:line="490" w:lineRule="exact"/>
        <w:ind w:firstLine="740"/>
      </w:pPr>
      <w:r>
        <w:t>Конструирование тракта для разгона и дальнейшего равномерного движения шарика или тележки.</w:t>
      </w:r>
    </w:p>
    <w:p w:rsidR="001D6B99" w:rsidRDefault="00702332">
      <w:pPr>
        <w:pStyle w:val="210"/>
        <w:shd w:val="clear" w:color="auto" w:fill="auto"/>
        <w:spacing w:before="0" w:after="0" w:line="475" w:lineRule="exact"/>
        <w:ind w:firstLine="740"/>
      </w:pPr>
      <w:r>
        <w:t>Определение средней скорости скольжения бруска или движения шарика по наклонной плоскости.</w:t>
      </w:r>
    </w:p>
    <w:p w:rsidR="001D6B99" w:rsidRDefault="00702332">
      <w:pPr>
        <w:pStyle w:val="210"/>
        <w:shd w:val="clear" w:color="auto" w:fill="auto"/>
        <w:spacing w:before="0" w:after="0" w:line="475" w:lineRule="exact"/>
        <w:ind w:firstLine="740"/>
      </w:pPr>
      <w:r>
        <w:t>Определение ускорения тела при равноускоренном движении по наклонной плоскости.</w:t>
      </w:r>
    </w:p>
    <w:p w:rsidR="001D6B99" w:rsidRDefault="00702332">
      <w:pPr>
        <w:pStyle w:val="210"/>
        <w:shd w:val="clear" w:color="auto" w:fill="auto"/>
        <w:spacing w:before="0" w:after="0" w:line="475" w:lineRule="exact"/>
        <w:ind w:firstLine="740"/>
      </w:pPr>
      <w:r>
        <w:t>Исследование зависимости пути от времени при равноускоренном движении без начальной скорости.</w:t>
      </w:r>
    </w:p>
    <w:p w:rsidR="001D6B99" w:rsidRDefault="00702332">
      <w:pPr>
        <w:pStyle w:val="210"/>
        <w:shd w:val="clear" w:color="auto" w:fill="auto"/>
        <w:spacing w:before="0" w:after="0" w:line="475" w:lineRule="exact"/>
        <w:ind w:firstLine="740"/>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D6B99" w:rsidRDefault="00702332">
      <w:pPr>
        <w:pStyle w:val="210"/>
        <w:shd w:val="clear" w:color="auto" w:fill="auto"/>
        <w:spacing w:before="0" w:after="0" w:line="475" w:lineRule="exact"/>
        <w:ind w:firstLine="740"/>
      </w:pPr>
      <w:r>
        <w:t>Исследование зависимости силы трения скольжения от силы нормального давления.</w:t>
      </w:r>
    </w:p>
    <w:p w:rsidR="001D6B99" w:rsidRDefault="00702332">
      <w:pPr>
        <w:pStyle w:val="210"/>
        <w:shd w:val="clear" w:color="auto" w:fill="auto"/>
        <w:spacing w:before="0" w:after="0" w:line="475" w:lineRule="exact"/>
        <w:ind w:firstLine="740"/>
      </w:pPr>
      <w:r>
        <w:t>Определение коэффициента трения скольжения.</w:t>
      </w:r>
    </w:p>
    <w:p w:rsidR="001D6B99" w:rsidRDefault="00702332">
      <w:pPr>
        <w:pStyle w:val="210"/>
        <w:shd w:val="clear" w:color="auto" w:fill="auto"/>
        <w:spacing w:before="0" w:after="0" w:line="475" w:lineRule="exact"/>
        <w:ind w:firstLine="740"/>
      </w:pPr>
      <w:r>
        <w:t>Определение жёсткости пружины.</w:t>
      </w:r>
    </w:p>
    <w:p w:rsidR="001D6B99" w:rsidRDefault="00702332">
      <w:pPr>
        <w:pStyle w:val="210"/>
        <w:shd w:val="clear" w:color="auto" w:fill="auto"/>
        <w:spacing w:before="0" w:after="0" w:line="475" w:lineRule="exact"/>
        <w:ind w:firstLine="740"/>
      </w:pPr>
      <w:r>
        <w:t>Определение работы силы трения при равномерном движении тела по горизонтальной поверхности.</w:t>
      </w:r>
    </w:p>
    <w:p w:rsidR="001D6B99" w:rsidRDefault="00702332">
      <w:pPr>
        <w:pStyle w:val="210"/>
        <w:shd w:val="clear" w:color="auto" w:fill="auto"/>
        <w:spacing w:before="0" w:after="0" w:line="475" w:lineRule="exact"/>
        <w:ind w:firstLine="740"/>
      </w:pPr>
      <w:r>
        <w:t>Определение работы силы упругости при подъёме груза с использованием неподвижного и подвижного блоков.</w:t>
      </w:r>
    </w:p>
    <w:p w:rsidR="001D6B99" w:rsidRDefault="00702332">
      <w:pPr>
        <w:pStyle w:val="210"/>
        <w:shd w:val="clear" w:color="auto" w:fill="auto"/>
        <w:spacing w:before="0" w:after="0" w:line="475" w:lineRule="exact"/>
        <w:ind w:firstLine="740"/>
      </w:pPr>
      <w:r>
        <w:t>Изучение закона сохранения энергии.</w:t>
      </w:r>
    </w:p>
    <w:p w:rsidR="001D6B99" w:rsidRPr="00506F94" w:rsidRDefault="00702332" w:rsidP="00506F94">
      <w:pPr>
        <w:pStyle w:val="210"/>
        <w:shd w:val="clear" w:color="auto" w:fill="auto"/>
        <w:tabs>
          <w:tab w:val="left" w:pos="1794"/>
        </w:tabs>
        <w:spacing w:before="0" w:after="0" w:line="475" w:lineRule="exact"/>
        <w:ind w:left="740"/>
        <w:rPr>
          <w:b/>
          <w:i/>
        </w:rPr>
      </w:pPr>
      <w:r w:rsidRPr="00506F94">
        <w:rPr>
          <w:b/>
          <w:i/>
        </w:rPr>
        <w:t>Механические колебания и волны.</w:t>
      </w:r>
    </w:p>
    <w:p w:rsidR="001D6B99" w:rsidRDefault="00702332">
      <w:pPr>
        <w:pStyle w:val="210"/>
        <w:shd w:val="clear" w:color="auto" w:fill="auto"/>
        <w:spacing w:before="0" w:after="0" w:line="475" w:lineRule="exact"/>
        <w:ind w:firstLine="740"/>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D6B99" w:rsidRDefault="00702332">
      <w:pPr>
        <w:pStyle w:val="210"/>
        <w:shd w:val="clear" w:color="auto" w:fill="auto"/>
        <w:spacing w:before="0" w:after="0" w:line="475" w:lineRule="exact"/>
        <w:ind w:firstLine="740"/>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1D6B99" w:rsidRDefault="00702332">
      <w:pPr>
        <w:pStyle w:val="210"/>
        <w:shd w:val="clear" w:color="auto" w:fill="auto"/>
        <w:spacing w:before="0" w:after="0" w:line="475" w:lineRule="exact"/>
        <w:ind w:firstLine="740"/>
      </w:pPr>
      <w:r>
        <w:t>Звук. Громкость звука и высота тона. Отражение звука. Инфразвук и ультразвук.</w:t>
      </w:r>
    </w:p>
    <w:p w:rsidR="001D6B99" w:rsidRDefault="00702332" w:rsidP="00506F94">
      <w:pPr>
        <w:pStyle w:val="210"/>
        <w:shd w:val="clear" w:color="auto" w:fill="auto"/>
        <w:tabs>
          <w:tab w:val="left" w:pos="2006"/>
        </w:tabs>
        <w:spacing w:before="0" w:after="0" w:line="475" w:lineRule="exact"/>
        <w:ind w:left="740"/>
      </w:pPr>
      <w:r>
        <w:lastRenderedPageBreak/>
        <w:t>Демонстрации.</w:t>
      </w:r>
    </w:p>
    <w:p w:rsidR="001D6B99" w:rsidRDefault="00702332">
      <w:pPr>
        <w:pStyle w:val="210"/>
        <w:shd w:val="clear" w:color="auto" w:fill="auto"/>
        <w:spacing w:before="0" w:after="0" w:line="475" w:lineRule="exact"/>
        <w:ind w:firstLine="740"/>
      </w:pPr>
      <w:r>
        <w:t>Наблюдение колебаний тел под действием силы тяжести и силы упругости.</w:t>
      </w:r>
    </w:p>
    <w:p w:rsidR="00506F94" w:rsidRDefault="00702332" w:rsidP="00506F94">
      <w:pPr>
        <w:pStyle w:val="210"/>
        <w:shd w:val="clear" w:color="auto" w:fill="auto"/>
        <w:spacing w:before="0" w:after="0" w:line="475" w:lineRule="exact"/>
        <w:ind w:firstLine="740"/>
      </w:pPr>
      <w:r>
        <w:t>Наблюдение колебаний груза на нити и на пружине.</w:t>
      </w:r>
    </w:p>
    <w:p w:rsidR="001D6B99" w:rsidRDefault="00702332" w:rsidP="00506F94">
      <w:pPr>
        <w:pStyle w:val="210"/>
        <w:shd w:val="clear" w:color="auto" w:fill="auto"/>
        <w:spacing w:before="0" w:after="0" w:line="475" w:lineRule="exact"/>
        <w:ind w:firstLine="740"/>
      </w:pPr>
      <w:r>
        <w:t>Наблюдение вынужденных колебаний и резонанса.</w:t>
      </w:r>
    </w:p>
    <w:p w:rsidR="001D6B99" w:rsidRDefault="00702332">
      <w:pPr>
        <w:pStyle w:val="210"/>
        <w:shd w:val="clear" w:color="auto" w:fill="auto"/>
        <w:spacing w:before="0" w:after="0" w:line="475" w:lineRule="exact"/>
        <w:ind w:firstLine="760"/>
      </w:pPr>
      <w:r>
        <w:t>Распространение продольных и поперечных волн (на модели).</w:t>
      </w:r>
    </w:p>
    <w:p w:rsidR="001D6B99" w:rsidRDefault="00702332">
      <w:pPr>
        <w:pStyle w:val="210"/>
        <w:shd w:val="clear" w:color="auto" w:fill="auto"/>
        <w:spacing w:before="0" w:after="0" w:line="475" w:lineRule="exact"/>
        <w:ind w:firstLine="760"/>
      </w:pPr>
      <w:r>
        <w:t>Наблюдение зависимости высоты звука от частоты.</w:t>
      </w:r>
    </w:p>
    <w:p w:rsidR="001D6B99" w:rsidRDefault="00702332">
      <w:pPr>
        <w:pStyle w:val="210"/>
        <w:shd w:val="clear" w:color="auto" w:fill="auto"/>
        <w:spacing w:before="0" w:after="0" w:line="475" w:lineRule="exact"/>
        <w:ind w:firstLine="760"/>
      </w:pPr>
      <w:r>
        <w:t>Акустический резонанс.</w:t>
      </w:r>
    </w:p>
    <w:p w:rsidR="001D6B99" w:rsidRDefault="00702332" w:rsidP="00506F94">
      <w:pPr>
        <w:pStyle w:val="210"/>
        <w:shd w:val="clear" w:color="auto" w:fill="auto"/>
        <w:tabs>
          <w:tab w:val="left" w:pos="2026"/>
        </w:tabs>
        <w:spacing w:before="0" w:after="0" w:line="475" w:lineRule="exact"/>
        <w:ind w:left="760"/>
      </w:pPr>
      <w:r>
        <w:t>Лабораторные работы и опыты.</w:t>
      </w:r>
    </w:p>
    <w:p w:rsidR="001D6B99" w:rsidRDefault="00702332">
      <w:pPr>
        <w:pStyle w:val="210"/>
        <w:shd w:val="clear" w:color="auto" w:fill="auto"/>
        <w:spacing w:before="0" w:after="0" w:line="475" w:lineRule="exact"/>
        <w:ind w:firstLine="760"/>
      </w:pPr>
      <w:r>
        <w:t>Определение частоты и периода колебаний математического маятника.</w:t>
      </w:r>
    </w:p>
    <w:p w:rsidR="001D6B99" w:rsidRDefault="00702332">
      <w:pPr>
        <w:pStyle w:val="210"/>
        <w:shd w:val="clear" w:color="auto" w:fill="auto"/>
        <w:spacing w:before="0" w:after="0" w:line="475" w:lineRule="exact"/>
        <w:ind w:firstLine="760"/>
      </w:pPr>
      <w:r>
        <w:t>Определение частоты и периода колебаний пружинного маятника</w:t>
      </w:r>
    </w:p>
    <w:p w:rsidR="001D6B99" w:rsidRDefault="00702332">
      <w:pPr>
        <w:pStyle w:val="210"/>
        <w:shd w:val="clear" w:color="auto" w:fill="auto"/>
        <w:spacing w:before="0" w:after="0" w:line="475" w:lineRule="exact"/>
        <w:ind w:firstLine="760"/>
      </w:pPr>
      <w:r>
        <w:t>Исследование зависимости периода колебаний подвешенного к нити груза от длины нити.</w:t>
      </w:r>
    </w:p>
    <w:p w:rsidR="001D6B99" w:rsidRDefault="00702332">
      <w:pPr>
        <w:pStyle w:val="210"/>
        <w:shd w:val="clear" w:color="auto" w:fill="auto"/>
        <w:spacing w:before="0" w:after="0" w:line="475" w:lineRule="exact"/>
        <w:ind w:firstLine="760"/>
      </w:pPr>
      <w:r>
        <w:t>Исследование зависимости периода колебаний пружинного маятника от массы груза.</w:t>
      </w:r>
    </w:p>
    <w:p w:rsidR="001D6B99" w:rsidRDefault="00702332">
      <w:pPr>
        <w:pStyle w:val="210"/>
        <w:shd w:val="clear" w:color="auto" w:fill="auto"/>
        <w:spacing w:before="0" w:after="0" w:line="475" w:lineRule="exact"/>
        <w:ind w:firstLine="760"/>
      </w:pPr>
      <w:r>
        <w:t>Проверка независимости периода колебаний груза, подвешенного к нити, от массы груза.</w:t>
      </w:r>
    </w:p>
    <w:p w:rsidR="001D6B99" w:rsidRDefault="00702332">
      <w:pPr>
        <w:pStyle w:val="210"/>
        <w:shd w:val="clear" w:color="auto" w:fill="auto"/>
        <w:spacing w:before="0" w:after="0" w:line="475" w:lineRule="exact"/>
        <w:ind w:firstLine="760"/>
      </w:pPr>
      <w:r>
        <w:t>Опыты, демонстрирующие зависимость периода колебаний пружинного маятника от массы груза и жёсткости пружины.</w:t>
      </w:r>
    </w:p>
    <w:p w:rsidR="00506F94" w:rsidRDefault="00702332" w:rsidP="00506F94">
      <w:pPr>
        <w:pStyle w:val="210"/>
        <w:shd w:val="clear" w:color="auto" w:fill="auto"/>
        <w:spacing w:before="0" w:after="0" w:line="475" w:lineRule="exact"/>
        <w:ind w:firstLine="760"/>
      </w:pPr>
      <w:r>
        <w:t>Измерение ускорения свободного падения.</w:t>
      </w:r>
    </w:p>
    <w:p w:rsidR="001D6B99" w:rsidRPr="00506F94" w:rsidRDefault="00702332" w:rsidP="00506F94">
      <w:pPr>
        <w:pStyle w:val="210"/>
        <w:shd w:val="clear" w:color="auto" w:fill="auto"/>
        <w:spacing w:before="0" w:after="0" w:line="475" w:lineRule="exact"/>
        <w:ind w:firstLine="760"/>
        <w:rPr>
          <w:b/>
          <w:i/>
        </w:rPr>
      </w:pPr>
      <w:r w:rsidRPr="00506F94">
        <w:rPr>
          <w:b/>
          <w:i/>
        </w:rPr>
        <w:t>Электромагнитное поле и электромагнитные волны.</w:t>
      </w:r>
    </w:p>
    <w:p w:rsidR="001D6B99" w:rsidRDefault="00702332">
      <w:pPr>
        <w:pStyle w:val="210"/>
        <w:shd w:val="clear" w:color="auto" w:fill="auto"/>
        <w:spacing w:before="0" w:after="0" w:line="475" w:lineRule="exact"/>
        <w:ind w:firstLine="760"/>
      </w:pPr>
      <w:r>
        <w:t>Электромагнитное поле. Электромагнитные волны. Свойства</w:t>
      </w:r>
    </w:p>
    <w:p w:rsidR="001D6B99" w:rsidRDefault="00702332">
      <w:pPr>
        <w:pStyle w:val="210"/>
        <w:shd w:val="clear" w:color="auto" w:fill="auto"/>
        <w:spacing w:before="0" w:after="0" w:line="475" w:lineRule="exact"/>
      </w:pPr>
      <w:r>
        <w:t>электромагнитных волн. Шкала электромагнитных волн. Использование электромагнитных волн для сотовой связи.</w:t>
      </w:r>
    </w:p>
    <w:p w:rsidR="001D6B99" w:rsidRDefault="00702332">
      <w:pPr>
        <w:pStyle w:val="210"/>
        <w:shd w:val="clear" w:color="auto" w:fill="auto"/>
        <w:spacing w:before="0" w:after="0" w:line="475" w:lineRule="exact"/>
        <w:ind w:firstLine="760"/>
      </w:pPr>
      <w:r>
        <w:t>Электромагнитная природа света. Скорость света. Волновые свойства света.</w:t>
      </w:r>
    </w:p>
    <w:p w:rsidR="001D6B99" w:rsidRDefault="00702332" w:rsidP="00506F94">
      <w:pPr>
        <w:pStyle w:val="210"/>
        <w:shd w:val="clear" w:color="auto" w:fill="auto"/>
        <w:tabs>
          <w:tab w:val="left" w:pos="2026"/>
        </w:tabs>
        <w:spacing w:before="0" w:after="0" w:line="475" w:lineRule="exact"/>
        <w:ind w:left="760"/>
      </w:pPr>
      <w:r>
        <w:t>Демонстрации.</w:t>
      </w:r>
    </w:p>
    <w:p w:rsidR="001D6B99" w:rsidRDefault="00702332">
      <w:pPr>
        <w:pStyle w:val="210"/>
        <w:shd w:val="clear" w:color="auto" w:fill="auto"/>
        <w:spacing w:before="0" w:after="0" w:line="475" w:lineRule="exact"/>
        <w:ind w:firstLine="760"/>
      </w:pPr>
      <w:r>
        <w:t>Свойства электромагнитных волн.</w:t>
      </w:r>
    </w:p>
    <w:p w:rsidR="001D6B99" w:rsidRDefault="00702332">
      <w:pPr>
        <w:pStyle w:val="210"/>
        <w:shd w:val="clear" w:color="auto" w:fill="auto"/>
        <w:spacing w:before="0" w:after="0" w:line="475" w:lineRule="exact"/>
        <w:ind w:firstLine="760"/>
      </w:pPr>
      <w:r>
        <w:t>Волновые свойства света.</w:t>
      </w:r>
    </w:p>
    <w:p w:rsidR="001D6B99" w:rsidRDefault="00702332" w:rsidP="00506F94">
      <w:pPr>
        <w:pStyle w:val="210"/>
        <w:shd w:val="clear" w:color="auto" w:fill="auto"/>
        <w:tabs>
          <w:tab w:val="left" w:pos="2026"/>
        </w:tabs>
        <w:spacing w:before="0" w:after="0" w:line="475" w:lineRule="exact"/>
        <w:ind w:left="760"/>
      </w:pPr>
      <w:r>
        <w:t>Лабораторные работы и опыты.</w:t>
      </w:r>
    </w:p>
    <w:p w:rsidR="001D6B99" w:rsidRDefault="00702332">
      <w:pPr>
        <w:pStyle w:val="210"/>
        <w:shd w:val="clear" w:color="auto" w:fill="auto"/>
        <w:spacing w:before="0" w:after="0" w:line="475" w:lineRule="exact"/>
        <w:ind w:firstLine="760"/>
      </w:pPr>
      <w:r>
        <w:t>Изучение свойств электромагнитных волн с помощью мобильного телефона.</w:t>
      </w:r>
    </w:p>
    <w:p w:rsidR="001D6B99" w:rsidRPr="00506F94" w:rsidRDefault="00702332" w:rsidP="00506F94">
      <w:pPr>
        <w:pStyle w:val="210"/>
        <w:shd w:val="clear" w:color="auto" w:fill="auto"/>
        <w:tabs>
          <w:tab w:val="left" w:pos="1819"/>
        </w:tabs>
        <w:spacing w:before="0" w:after="0" w:line="475" w:lineRule="exact"/>
        <w:ind w:left="760"/>
        <w:rPr>
          <w:b/>
          <w:i/>
        </w:rPr>
      </w:pPr>
      <w:r w:rsidRPr="00506F94">
        <w:rPr>
          <w:b/>
          <w:i/>
        </w:rPr>
        <w:t>Световые явления.</w:t>
      </w:r>
    </w:p>
    <w:p w:rsidR="00506F94" w:rsidRDefault="00702332" w:rsidP="00506F94">
      <w:pPr>
        <w:pStyle w:val="210"/>
        <w:shd w:val="clear" w:color="auto" w:fill="auto"/>
        <w:spacing w:before="0" w:after="0" w:line="485" w:lineRule="exact"/>
        <w:ind w:firstLine="760"/>
      </w:pPr>
      <w:r>
        <w:t xml:space="preserve">Лучевая модель света. Источники света. Прямолинейное распространение света. </w:t>
      </w:r>
      <w:r>
        <w:lastRenderedPageBreak/>
        <w:t>Затмения Солнца и Луны. Отражение света. Плоское зеркало. Закон отражения света.</w:t>
      </w:r>
    </w:p>
    <w:p w:rsidR="00506F94" w:rsidRDefault="00702332" w:rsidP="00506F94">
      <w:pPr>
        <w:pStyle w:val="210"/>
        <w:shd w:val="clear" w:color="auto" w:fill="auto"/>
        <w:spacing w:before="0" w:after="0" w:line="485" w:lineRule="exact"/>
        <w:ind w:firstLine="760"/>
      </w:pPr>
      <w:r>
        <w:t>Преломление света. Закон преломления света. Полное внутреннее отражение</w:t>
      </w:r>
      <w:r w:rsidR="00506F94">
        <w:t xml:space="preserve"> света.</w:t>
      </w:r>
    </w:p>
    <w:p w:rsidR="001D6B99" w:rsidRDefault="00702332" w:rsidP="00506F94">
      <w:pPr>
        <w:pStyle w:val="210"/>
        <w:shd w:val="clear" w:color="auto" w:fill="auto"/>
        <w:spacing w:before="0" w:after="0" w:line="485" w:lineRule="exact"/>
        <w:ind w:firstLine="760"/>
      </w:pPr>
      <w:r>
        <w:t>Использование полного внутреннего отражения в оптических световодах.</w:t>
      </w:r>
    </w:p>
    <w:p w:rsidR="001D6B99" w:rsidRDefault="00702332">
      <w:pPr>
        <w:pStyle w:val="210"/>
        <w:shd w:val="clear" w:color="auto" w:fill="auto"/>
        <w:spacing w:before="0" w:after="0" w:line="475" w:lineRule="exact"/>
        <w:ind w:firstLine="740"/>
        <w:jc w:val="left"/>
      </w:pPr>
      <w: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D6B99" w:rsidRDefault="00702332">
      <w:pPr>
        <w:pStyle w:val="210"/>
        <w:shd w:val="clear" w:color="auto" w:fill="auto"/>
        <w:spacing w:before="0" w:after="0" w:line="475" w:lineRule="exact"/>
        <w:ind w:firstLine="740"/>
        <w:jc w:val="left"/>
      </w:pPr>
      <w:r>
        <w:t>Разложение белого света в спектр. Опыты Ньютона. Сложение спектральных цветов. Дисперсия света.</w:t>
      </w:r>
    </w:p>
    <w:p w:rsidR="001D6B99" w:rsidRDefault="00702332" w:rsidP="00506F94">
      <w:pPr>
        <w:pStyle w:val="210"/>
        <w:shd w:val="clear" w:color="auto" w:fill="auto"/>
        <w:tabs>
          <w:tab w:val="left" w:pos="2006"/>
        </w:tabs>
        <w:spacing w:before="0" w:after="0" w:line="475" w:lineRule="exact"/>
        <w:ind w:left="740"/>
      </w:pPr>
      <w:r>
        <w:t>Демонстрации.</w:t>
      </w:r>
    </w:p>
    <w:p w:rsidR="001D6B99" w:rsidRDefault="00702332">
      <w:pPr>
        <w:pStyle w:val="210"/>
        <w:shd w:val="clear" w:color="auto" w:fill="auto"/>
        <w:spacing w:before="0" w:after="0" w:line="475" w:lineRule="exact"/>
        <w:ind w:left="740"/>
      </w:pPr>
      <w:r>
        <w:t>Прямолинейное распространение света.</w:t>
      </w:r>
    </w:p>
    <w:p w:rsidR="001D6B99" w:rsidRDefault="00702332">
      <w:pPr>
        <w:pStyle w:val="210"/>
        <w:shd w:val="clear" w:color="auto" w:fill="auto"/>
        <w:spacing w:before="0" w:after="0" w:line="475" w:lineRule="exact"/>
        <w:ind w:left="740"/>
      </w:pPr>
      <w:r>
        <w:t>Отражение света.</w:t>
      </w:r>
    </w:p>
    <w:p w:rsidR="001D6B99" w:rsidRDefault="00702332">
      <w:pPr>
        <w:pStyle w:val="210"/>
        <w:shd w:val="clear" w:color="auto" w:fill="auto"/>
        <w:spacing w:before="0" w:after="0" w:line="475" w:lineRule="exact"/>
        <w:ind w:left="740"/>
        <w:jc w:val="left"/>
      </w:pPr>
      <w:r>
        <w:t>Получение изображений в плоском, вогнутом и выпуклом зеркалах. Преломление света.</w:t>
      </w:r>
    </w:p>
    <w:p w:rsidR="001D6B99" w:rsidRDefault="00702332">
      <w:pPr>
        <w:pStyle w:val="210"/>
        <w:shd w:val="clear" w:color="auto" w:fill="auto"/>
        <w:spacing w:before="0" w:after="0" w:line="475" w:lineRule="exact"/>
        <w:ind w:left="740"/>
      </w:pPr>
      <w:r>
        <w:t>Оптический световод.</w:t>
      </w:r>
    </w:p>
    <w:p w:rsidR="001D6B99" w:rsidRDefault="00702332">
      <w:pPr>
        <w:pStyle w:val="210"/>
        <w:shd w:val="clear" w:color="auto" w:fill="auto"/>
        <w:spacing w:before="0" w:after="0" w:line="475" w:lineRule="exact"/>
        <w:ind w:left="740"/>
      </w:pPr>
      <w:r>
        <w:t>Ход лучей в собирающей линзе.</w:t>
      </w:r>
    </w:p>
    <w:p w:rsidR="001D6B99" w:rsidRDefault="00702332">
      <w:pPr>
        <w:pStyle w:val="210"/>
        <w:shd w:val="clear" w:color="auto" w:fill="auto"/>
        <w:spacing w:before="0" w:after="0" w:line="475" w:lineRule="exact"/>
        <w:ind w:left="740"/>
      </w:pPr>
      <w:r>
        <w:t>Ход лучей в рассеивающей линзе.</w:t>
      </w:r>
    </w:p>
    <w:p w:rsidR="001D6B99" w:rsidRDefault="00702332">
      <w:pPr>
        <w:pStyle w:val="210"/>
        <w:shd w:val="clear" w:color="auto" w:fill="auto"/>
        <w:spacing w:before="0" w:after="0" w:line="475" w:lineRule="exact"/>
        <w:ind w:left="740"/>
      </w:pPr>
      <w:r>
        <w:t>Получение изображений с помощью линз.</w:t>
      </w:r>
    </w:p>
    <w:p w:rsidR="001D6B99" w:rsidRDefault="00702332">
      <w:pPr>
        <w:pStyle w:val="210"/>
        <w:shd w:val="clear" w:color="auto" w:fill="auto"/>
        <w:spacing w:before="0" w:after="0" w:line="475" w:lineRule="exact"/>
        <w:ind w:left="740"/>
      </w:pPr>
      <w:r>
        <w:t>Принцип действия фотоаппарата, микроскопа и телескопа.</w:t>
      </w:r>
    </w:p>
    <w:p w:rsidR="001D6B99" w:rsidRDefault="00702332">
      <w:pPr>
        <w:pStyle w:val="210"/>
        <w:shd w:val="clear" w:color="auto" w:fill="auto"/>
        <w:spacing w:before="0" w:after="0" w:line="475" w:lineRule="exact"/>
        <w:ind w:left="740"/>
      </w:pPr>
      <w:r>
        <w:t>Модель глаза.</w:t>
      </w:r>
    </w:p>
    <w:p w:rsidR="001D6B99" w:rsidRDefault="00702332">
      <w:pPr>
        <w:pStyle w:val="210"/>
        <w:shd w:val="clear" w:color="auto" w:fill="auto"/>
        <w:spacing w:before="0" w:after="0" w:line="475" w:lineRule="exact"/>
        <w:ind w:left="740"/>
      </w:pPr>
      <w:r>
        <w:t>Разложение белого света в спектр.</w:t>
      </w:r>
    </w:p>
    <w:p w:rsidR="001D6B99" w:rsidRDefault="00702332">
      <w:pPr>
        <w:pStyle w:val="210"/>
        <w:shd w:val="clear" w:color="auto" w:fill="auto"/>
        <w:spacing w:before="0" w:after="0" w:line="475" w:lineRule="exact"/>
        <w:ind w:left="740"/>
      </w:pPr>
      <w:r>
        <w:t>Получение белого света при сложении света разных цветов.</w:t>
      </w:r>
    </w:p>
    <w:p w:rsidR="001D6B99" w:rsidRDefault="00702332" w:rsidP="00506F94">
      <w:pPr>
        <w:pStyle w:val="210"/>
        <w:shd w:val="clear" w:color="auto" w:fill="auto"/>
        <w:tabs>
          <w:tab w:val="left" w:pos="2006"/>
        </w:tabs>
        <w:spacing w:before="0" w:after="0" w:line="475" w:lineRule="exact"/>
        <w:ind w:left="740"/>
      </w:pPr>
      <w:r>
        <w:t>Лабораторные работы и опыты.</w:t>
      </w:r>
    </w:p>
    <w:p w:rsidR="001D6B99" w:rsidRDefault="00702332" w:rsidP="00506F94">
      <w:pPr>
        <w:pStyle w:val="210"/>
        <w:shd w:val="clear" w:color="auto" w:fill="auto"/>
        <w:spacing w:before="0" w:after="0" w:line="475" w:lineRule="exact"/>
        <w:ind w:firstLine="740"/>
      </w:pPr>
      <w: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1D6B99" w:rsidRDefault="00702332">
      <w:pPr>
        <w:pStyle w:val="210"/>
        <w:shd w:val="clear" w:color="auto" w:fill="auto"/>
        <w:spacing w:before="0" w:after="0" w:line="475" w:lineRule="exact"/>
        <w:ind w:left="740"/>
      </w:pPr>
      <w:r>
        <w:t>Получение изображений с помощью собирающей линзы.</w:t>
      </w:r>
    </w:p>
    <w:p w:rsidR="001D6B99" w:rsidRDefault="00702332">
      <w:pPr>
        <w:pStyle w:val="210"/>
        <w:shd w:val="clear" w:color="auto" w:fill="auto"/>
        <w:spacing w:before="0" w:after="0" w:line="475" w:lineRule="exact"/>
        <w:ind w:left="740"/>
        <w:jc w:val="left"/>
      </w:pPr>
      <w:r>
        <w:t>Определение фокусного расстояния и оптической силы собирающей линзы. Опыты по разложению белого света в спектр.</w:t>
      </w:r>
    </w:p>
    <w:p w:rsidR="001D6B99" w:rsidRDefault="00702332">
      <w:pPr>
        <w:pStyle w:val="210"/>
        <w:shd w:val="clear" w:color="auto" w:fill="auto"/>
        <w:spacing w:before="0" w:after="0" w:line="475" w:lineRule="exact"/>
        <w:ind w:firstLine="740"/>
        <w:jc w:val="left"/>
      </w:pPr>
      <w:r>
        <w:t>Опыты по восприятию цвета предметов при их наблюдении через цветовые фильтры.</w:t>
      </w:r>
    </w:p>
    <w:p w:rsidR="001D6B99" w:rsidRPr="002D662E" w:rsidRDefault="00702332" w:rsidP="002D662E">
      <w:pPr>
        <w:pStyle w:val="210"/>
        <w:shd w:val="clear" w:color="auto" w:fill="auto"/>
        <w:tabs>
          <w:tab w:val="left" w:pos="1799"/>
        </w:tabs>
        <w:spacing w:before="0" w:after="0" w:line="475" w:lineRule="exact"/>
        <w:ind w:left="740"/>
        <w:rPr>
          <w:b/>
          <w:i/>
        </w:rPr>
      </w:pPr>
      <w:r w:rsidRPr="002D662E">
        <w:rPr>
          <w:b/>
          <w:i/>
        </w:rPr>
        <w:t>Квантовые явления.</w:t>
      </w:r>
    </w:p>
    <w:p w:rsidR="001D6B99" w:rsidRDefault="00702332">
      <w:pPr>
        <w:pStyle w:val="210"/>
        <w:shd w:val="clear" w:color="auto" w:fill="auto"/>
        <w:spacing w:before="0" w:after="0" w:line="480" w:lineRule="exact"/>
        <w:ind w:firstLine="740"/>
        <w:jc w:val="left"/>
      </w:pPr>
      <w:r>
        <w:lastRenderedPageBreak/>
        <w:t>Опыты Резерфорда и планетарная модель атома. Модель атома Бора. Испускание и поглощение света атомом. Кванты. Линейчатые спектры.</w:t>
      </w:r>
    </w:p>
    <w:p w:rsidR="001D6B99" w:rsidRDefault="00702332">
      <w:pPr>
        <w:pStyle w:val="210"/>
        <w:shd w:val="clear" w:color="auto" w:fill="auto"/>
        <w:spacing w:before="0" w:after="0" w:line="475" w:lineRule="exact"/>
        <w:ind w:firstLine="76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6B99" w:rsidRDefault="00702332">
      <w:pPr>
        <w:pStyle w:val="210"/>
        <w:shd w:val="clear" w:color="auto" w:fill="auto"/>
        <w:spacing w:before="0" w:after="0" w:line="475" w:lineRule="exact"/>
        <w:ind w:firstLine="76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D6B99" w:rsidRDefault="00702332">
      <w:pPr>
        <w:pStyle w:val="210"/>
        <w:shd w:val="clear" w:color="auto" w:fill="auto"/>
        <w:spacing w:before="0" w:after="0" w:line="475" w:lineRule="exact"/>
        <w:ind w:firstLine="760"/>
      </w:pPr>
      <w:r>
        <w:t>Ядерная энергетика. Действия радиоактивных излучений на живые организмы.</w:t>
      </w:r>
    </w:p>
    <w:p w:rsidR="001D6B99" w:rsidRDefault="00702332" w:rsidP="002D662E">
      <w:pPr>
        <w:pStyle w:val="210"/>
        <w:shd w:val="clear" w:color="auto" w:fill="auto"/>
        <w:tabs>
          <w:tab w:val="left" w:pos="2021"/>
        </w:tabs>
        <w:spacing w:before="0" w:after="0" w:line="475" w:lineRule="exact"/>
        <w:ind w:left="760"/>
      </w:pPr>
      <w:r>
        <w:t>Демонстрации.</w:t>
      </w:r>
    </w:p>
    <w:p w:rsidR="001D6B99" w:rsidRDefault="00702332">
      <w:pPr>
        <w:pStyle w:val="210"/>
        <w:shd w:val="clear" w:color="auto" w:fill="auto"/>
        <w:spacing w:before="0" w:after="0" w:line="475" w:lineRule="exact"/>
        <w:ind w:firstLine="760"/>
      </w:pPr>
      <w:r>
        <w:t>Спектры излучения и поглощения.</w:t>
      </w:r>
    </w:p>
    <w:p w:rsidR="001D6B99" w:rsidRDefault="00702332">
      <w:pPr>
        <w:pStyle w:val="210"/>
        <w:shd w:val="clear" w:color="auto" w:fill="auto"/>
        <w:spacing w:before="0" w:after="0" w:line="475" w:lineRule="exact"/>
        <w:ind w:firstLine="760"/>
      </w:pPr>
      <w:r>
        <w:t>Спектры различных газов.</w:t>
      </w:r>
    </w:p>
    <w:p w:rsidR="001D6B99" w:rsidRDefault="00702332">
      <w:pPr>
        <w:pStyle w:val="210"/>
        <w:shd w:val="clear" w:color="auto" w:fill="auto"/>
        <w:spacing w:before="0" w:after="0" w:line="475" w:lineRule="exact"/>
        <w:ind w:firstLine="760"/>
      </w:pPr>
      <w:r>
        <w:t>Спектр водорода.</w:t>
      </w:r>
    </w:p>
    <w:p w:rsidR="001D6B99" w:rsidRDefault="00702332">
      <w:pPr>
        <w:pStyle w:val="210"/>
        <w:shd w:val="clear" w:color="auto" w:fill="auto"/>
        <w:spacing w:before="0" w:after="0" w:line="475" w:lineRule="exact"/>
        <w:ind w:firstLine="760"/>
      </w:pPr>
      <w:r>
        <w:t>Наблюдение треков в камере Вильсона.</w:t>
      </w:r>
    </w:p>
    <w:p w:rsidR="001D6B99" w:rsidRDefault="00702332">
      <w:pPr>
        <w:pStyle w:val="210"/>
        <w:shd w:val="clear" w:color="auto" w:fill="auto"/>
        <w:spacing w:before="0" w:after="0" w:line="475" w:lineRule="exact"/>
        <w:ind w:firstLine="760"/>
      </w:pPr>
      <w:r>
        <w:t>Работа счётчика ионизирующих излучений.</w:t>
      </w:r>
    </w:p>
    <w:p w:rsidR="001D6B99" w:rsidRDefault="00702332">
      <w:pPr>
        <w:pStyle w:val="210"/>
        <w:shd w:val="clear" w:color="auto" w:fill="auto"/>
        <w:spacing w:before="0" w:after="0" w:line="475" w:lineRule="exact"/>
        <w:ind w:firstLine="760"/>
      </w:pPr>
      <w:r>
        <w:t>Регистрация излучения природных минералов и продуктов.</w:t>
      </w:r>
    </w:p>
    <w:p w:rsidR="001D6B99" w:rsidRDefault="00702332" w:rsidP="002D662E">
      <w:pPr>
        <w:pStyle w:val="210"/>
        <w:shd w:val="clear" w:color="auto" w:fill="auto"/>
        <w:tabs>
          <w:tab w:val="left" w:pos="2026"/>
        </w:tabs>
        <w:spacing w:before="0" w:after="0" w:line="475" w:lineRule="exact"/>
        <w:ind w:left="760"/>
      </w:pPr>
      <w:r>
        <w:t>Лабораторные работы и опыты.</w:t>
      </w:r>
    </w:p>
    <w:p w:rsidR="001D6B99" w:rsidRDefault="00702332">
      <w:pPr>
        <w:pStyle w:val="210"/>
        <w:shd w:val="clear" w:color="auto" w:fill="auto"/>
        <w:spacing w:before="0" w:after="0" w:line="475" w:lineRule="exact"/>
        <w:ind w:firstLine="760"/>
      </w:pPr>
      <w:r>
        <w:t>Наблюдение сплошных и линейчатых спектров излучения.</w:t>
      </w:r>
    </w:p>
    <w:p w:rsidR="001D6B99" w:rsidRDefault="00702332">
      <w:pPr>
        <w:pStyle w:val="210"/>
        <w:shd w:val="clear" w:color="auto" w:fill="auto"/>
        <w:spacing w:before="0" w:after="0" w:line="475" w:lineRule="exact"/>
        <w:ind w:firstLine="760"/>
      </w:pPr>
      <w:r>
        <w:t>Исследование треков: измерение энергии частицы по тормозному пути</w:t>
      </w:r>
    </w:p>
    <w:p w:rsidR="001D6B99" w:rsidRDefault="00702332">
      <w:pPr>
        <w:pStyle w:val="210"/>
        <w:shd w:val="clear" w:color="auto" w:fill="auto"/>
        <w:spacing w:before="0" w:after="0" w:line="475" w:lineRule="exact"/>
        <w:jc w:val="left"/>
      </w:pPr>
      <w:r>
        <w:t>(по фотографиям).</w:t>
      </w:r>
    </w:p>
    <w:p w:rsidR="001D6B99" w:rsidRDefault="00702332">
      <w:pPr>
        <w:pStyle w:val="210"/>
        <w:shd w:val="clear" w:color="auto" w:fill="auto"/>
        <w:spacing w:before="0" w:after="0" w:line="475" w:lineRule="exact"/>
        <w:ind w:firstLine="760"/>
      </w:pPr>
      <w:r>
        <w:t>Измерение радиоактивного фона.</w:t>
      </w:r>
    </w:p>
    <w:p w:rsidR="001D6B99" w:rsidRPr="002D662E" w:rsidRDefault="00702332" w:rsidP="002D662E">
      <w:pPr>
        <w:pStyle w:val="210"/>
        <w:shd w:val="clear" w:color="auto" w:fill="auto"/>
        <w:tabs>
          <w:tab w:val="left" w:pos="1814"/>
        </w:tabs>
        <w:spacing w:before="0" w:after="0" w:line="475" w:lineRule="exact"/>
        <w:ind w:left="760"/>
        <w:rPr>
          <w:b/>
          <w:i/>
        </w:rPr>
      </w:pPr>
      <w:r w:rsidRPr="002D662E">
        <w:rPr>
          <w:b/>
          <w:i/>
        </w:rPr>
        <w:t>Повторительно-обобщающий модуль.</w:t>
      </w:r>
    </w:p>
    <w:p w:rsidR="001D6B99" w:rsidRDefault="00702332">
      <w:pPr>
        <w:pStyle w:val="210"/>
        <w:shd w:val="clear" w:color="auto" w:fill="auto"/>
        <w:spacing w:before="0" w:after="0" w:line="475" w:lineRule="exact"/>
        <w:ind w:firstLine="76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D6B99" w:rsidRDefault="00702332" w:rsidP="002D662E">
      <w:pPr>
        <w:pStyle w:val="210"/>
        <w:shd w:val="clear" w:color="auto" w:fill="auto"/>
        <w:spacing w:before="0" w:after="0" w:line="475" w:lineRule="exact"/>
        <w:ind w:firstLine="760"/>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r w:rsidR="002D662E">
        <w:t xml:space="preserve"> </w:t>
      </w:r>
      <w:r>
        <w:t xml:space="preserve">полученные </w:t>
      </w:r>
      <w:r>
        <w:lastRenderedPageBreak/>
        <w:t>знания, решать задачи, в том числе качественные и экспериментальные.</w:t>
      </w:r>
    </w:p>
    <w:p w:rsidR="001D6B99" w:rsidRDefault="00702332">
      <w:pPr>
        <w:pStyle w:val="210"/>
        <w:shd w:val="clear" w:color="auto" w:fill="auto"/>
        <w:spacing w:before="0" w:after="0" w:line="475" w:lineRule="exact"/>
        <w:ind w:firstLine="760"/>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D6B99" w:rsidRDefault="00702332">
      <w:pPr>
        <w:pStyle w:val="210"/>
        <w:shd w:val="clear" w:color="auto" w:fill="auto"/>
        <w:spacing w:before="0" w:after="0" w:line="475" w:lineRule="exact"/>
        <w:ind w:firstLine="760"/>
      </w:pPr>
      <w:r>
        <w:t>на основе полученных знаний распознавать и научно объяснять физические явления в окружающей природе и повседневной жизни;</w:t>
      </w:r>
    </w:p>
    <w:p w:rsidR="001D6B99" w:rsidRDefault="00702332">
      <w:pPr>
        <w:pStyle w:val="210"/>
        <w:shd w:val="clear" w:color="auto" w:fill="auto"/>
        <w:spacing w:before="0" w:after="0" w:line="475" w:lineRule="exact"/>
        <w:ind w:firstLine="760"/>
      </w:pPr>
      <w:r>
        <w:t>использовать научные методы исследования физических явлений, в том числе для проверки гипотез и получения теоретических выводов;</w:t>
      </w:r>
    </w:p>
    <w:p w:rsidR="001D6B99" w:rsidRDefault="00702332">
      <w:pPr>
        <w:pStyle w:val="210"/>
        <w:shd w:val="clear" w:color="auto" w:fill="auto"/>
        <w:spacing w:before="0" w:after="0" w:line="475" w:lineRule="exact"/>
        <w:ind w:firstLine="760"/>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D6B99" w:rsidRDefault="00702332">
      <w:pPr>
        <w:pStyle w:val="210"/>
        <w:shd w:val="clear" w:color="auto" w:fill="auto"/>
        <w:spacing w:before="0" w:after="0" w:line="475" w:lineRule="exact"/>
        <w:ind w:firstLine="760"/>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D6B99" w:rsidRPr="002D662E" w:rsidRDefault="00702332" w:rsidP="002D662E">
      <w:pPr>
        <w:pStyle w:val="210"/>
        <w:shd w:val="clear" w:color="auto" w:fill="auto"/>
        <w:tabs>
          <w:tab w:val="left" w:pos="1578"/>
        </w:tabs>
        <w:spacing w:before="0" w:after="0" w:line="475" w:lineRule="exact"/>
        <w:jc w:val="center"/>
        <w:rPr>
          <w:b/>
        </w:rPr>
      </w:pPr>
      <w:r w:rsidRPr="002D662E">
        <w:rPr>
          <w:b/>
        </w:rPr>
        <w:t>Планируемые результаты освоения физики (базовый уровень) на уровне основного общего образования.</w:t>
      </w:r>
    </w:p>
    <w:p w:rsidR="002D662E" w:rsidRDefault="002D662E" w:rsidP="002D662E">
      <w:pPr>
        <w:pStyle w:val="210"/>
        <w:shd w:val="clear" w:color="auto" w:fill="auto"/>
        <w:tabs>
          <w:tab w:val="left" w:pos="851"/>
        </w:tabs>
        <w:spacing w:before="0" w:after="0" w:line="475" w:lineRule="exact"/>
      </w:pPr>
      <w:r>
        <w:tab/>
      </w:r>
      <w:r w:rsidR="00702332">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Default="002D662E" w:rsidP="002D662E">
      <w:pPr>
        <w:pStyle w:val="210"/>
        <w:shd w:val="clear" w:color="auto" w:fill="auto"/>
        <w:tabs>
          <w:tab w:val="left" w:pos="851"/>
        </w:tabs>
        <w:spacing w:before="0" w:after="0" w:line="475" w:lineRule="exact"/>
      </w:pPr>
      <w:r>
        <w:tab/>
      </w:r>
      <w:r w:rsidR="00702332">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Pr="002D662E" w:rsidRDefault="00702332">
      <w:pPr>
        <w:pStyle w:val="210"/>
        <w:numPr>
          <w:ilvl w:val="0"/>
          <w:numId w:val="1861"/>
        </w:numPr>
        <w:shd w:val="clear" w:color="auto" w:fill="auto"/>
        <w:tabs>
          <w:tab w:val="left" w:pos="1157"/>
        </w:tabs>
        <w:spacing w:before="0" w:after="0" w:line="475" w:lineRule="exact"/>
        <w:ind w:firstLine="760"/>
        <w:rPr>
          <w:i/>
        </w:rPr>
      </w:pPr>
      <w:r w:rsidRPr="002D662E">
        <w:rPr>
          <w:i/>
        </w:rPr>
        <w:t>патриотического воспитания:</w:t>
      </w:r>
    </w:p>
    <w:p w:rsidR="001D6B99" w:rsidRDefault="00702332">
      <w:pPr>
        <w:pStyle w:val="210"/>
        <w:shd w:val="clear" w:color="auto" w:fill="auto"/>
        <w:spacing w:before="0" w:after="0" w:line="475" w:lineRule="exact"/>
        <w:ind w:firstLine="760"/>
      </w:pPr>
      <w:r>
        <w:t>проявление интереса к истории и современному состоянию российской физической науки;</w:t>
      </w:r>
    </w:p>
    <w:p w:rsidR="001D6B99" w:rsidRDefault="00702332">
      <w:pPr>
        <w:pStyle w:val="210"/>
        <w:shd w:val="clear" w:color="auto" w:fill="auto"/>
        <w:spacing w:before="0" w:after="0" w:line="475" w:lineRule="exact"/>
        <w:ind w:firstLine="760"/>
      </w:pPr>
      <w:r>
        <w:t>ценностное отношение к достижениям российских учёных-физиков;</w:t>
      </w:r>
    </w:p>
    <w:p w:rsidR="001D6B99" w:rsidRPr="002D662E" w:rsidRDefault="00702332">
      <w:pPr>
        <w:pStyle w:val="210"/>
        <w:numPr>
          <w:ilvl w:val="0"/>
          <w:numId w:val="1861"/>
        </w:numPr>
        <w:shd w:val="clear" w:color="auto" w:fill="auto"/>
        <w:tabs>
          <w:tab w:val="left" w:pos="1181"/>
        </w:tabs>
        <w:spacing w:before="0" w:after="0" w:line="475" w:lineRule="exact"/>
        <w:ind w:firstLine="760"/>
        <w:rPr>
          <w:i/>
        </w:rPr>
      </w:pPr>
      <w:r w:rsidRPr="002D662E">
        <w:rPr>
          <w:i/>
        </w:rPr>
        <w:t>гражданского и духовно-нравственного воспитания:</w:t>
      </w:r>
    </w:p>
    <w:p w:rsidR="001D6B99" w:rsidRDefault="00702332">
      <w:pPr>
        <w:pStyle w:val="210"/>
        <w:shd w:val="clear" w:color="auto" w:fill="auto"/>
        <w:spacing w:before="0" w:after="0" w:line="475" w:lineRule="exact"/>
        <w:ind w:firstLine="760"/>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D6B99" w:rsidRDefault="00702332">
      <w:pPr>
        <w:pStyle w:val="210"/>
        <w:shd w:val="clear" w:color="auto" w:fill="auto"/>
        <w:spacing w:before="0" w:after="0" w:line="475" w:lineRule="exact"/>
        <w:ind w:firstLine="760"/>
      </w:pPr>
      <w:r>
        <w:t>осознание важности морально-этических принципов в деятельности учёного;</w:t>
      </w:r>
    </w:p>
    <w:p w:rsidR="002D662E" w:rsidRDefault="00702332" w:rsidP="002D662E">
      <w:pPr>
        <w:pStyle w:val="210"/>
        <w:numPr>
          <w:ilvl w:val="0"/>
          <w:numId w:val="1861"/>
        </w:numPr>
        <w:shd w:val="clear" w:color="auto" w:fill="auto"/>
        <w:tabs>
          <w:tab w:val="left" w:pos="1181"/>
        </w:tabs>
        <w:spacing w:before="0" w:after="0" w:line="475" w:lineRule="exact"/>
        <w:ind w:firstLine="760"/>
        <w:rPr>
          <w:i/>
        </w:rPr>
      </w:pPr>
      <w:r w:rsidRPr="002D662E">
        <w:rPr>
          <w:i/>
        </w:rPr>
        <w:t>эстетического воспитания:</w:t>
      </w:r>
    </w:p>
    <w:p w:rsidR="001D6B99" w:rsidRPr="002D662E" w:rsidRDefault="002D662E" w:rsidP="002D662E">
      <w:pPr>
        <w:pStyle w:val="210"/>
        <w:shd w:val="clear" w:color="auto" w:fill="auto"/>
        <w:tabs>
          <w:tab w:val="left" w:pos="1181"/>
        </w:tabs>
        <w:spacing w:before="0" w:after="0" w:line="475" w:lineRule="exact"/>
        <w:rPr>
          <w:i/>
        </w:rPr>
      </w:pPr>
      <w:r>
        <w:rPr>
          <w:i/>
        </w:rPr>
        <w:tab/>
      </w:r>
      <w:r w:rsidR="00702332" w:rsidRPr="002D662E">
        <w:t>восприятие эстетических качеств физической нау</w:t>
      </w:r>
      <w:r w:rsidRPr="002D662E">
        <w:t xml:space="preserve">ки: её гармоничного построения, </w:t>
      </w:r>
      <w:r w:rsidR="00702332" w:rsidRPr="002D662E">
        <w:t>строгости, точности, лаконичности;</w:t>
      </w:r>
    </w:p>
    <w:p w:rsidR="001D6B99" w:rsidRPr="002D662E" w:rsidRDefault="00702332">
      <w:pPr>
        <w:pStyle w:val="210"/>
        <w:numPr>
          <w:ilvl w:val="0"/>
          <w:numId w:val="1861"/>
        </w:numPr>
        <w:shd w:val="clear" w:color="auto" w:fill="auto"/>
        <w:tabs>
          <w:tab w:val="left" w:pos="1161"/>
        </w:tabs>
        <w:spacing w:before="0" w:after="0" w:line="475" w:lineRule="exact"/>
        <w:ind w:firstLine="740"/>
        <w:rPr>
          <w:i/>
        </w:rPr>
      </w:pPr>
      <w:r w:rsidRPr="002D662E">
        <w:rPr>
          <w:i/>
        </w:rPr>
        <w:t>ценности научного познания:</w:t>
      </w:r>
    </w:p>
    <w:p w:rsidR="001D6B99" w:rsidRDefault="00702332">
      <w:pPr>
        <w:pStyle w:val="210"/>
        <w:shd w:val="clear" w:color="auto" w:fill="auto"/>
        <w:spacing w:before="0" w:after="0" w:line="475" w:lineRule="exact"/>
        <w:ind w:firstLine="740"/>
      </w:pPr>
      <w:r>
        <w:t xml:space="preserve">осознание ценности физической науки как мощного инструмента познания мира, </w:t>
      </w:r>
      <w:r>
        <w:lastRenderedPageBreak/>
        <w:t>основы развития технологий, важнейшей составляющей культуры;</w:t>
      </w:r>
    </w:p>
    <w:p w:rsidR="002D662E" w:rsidRDefault="00702332" w:rsidP="002D662E">
      <w:pPr>
        <w:pStyle w:val="210"/>
        <w:shd w:val="clear" w:color="auto" w:fill="auto"/>
        <w:spacing w:before="0" w:after="0" w:line="475" w:lineRule="exact"/>
        <w:ind w:firstLine="740"/>
      </w:pPr>
      <w:r>
        <w:t>развитие научной любознательности, интереса к исследовательской деятельности;</w:t>
      </w:r>
    </w:p>
    <w:p w:rsidR="002D662E" w:rsidRDefault="00702332" w:rsidP="002D662E">
      <w:pPr>
        <w:pStyle w:val="210"/>
        <w:numPr>
          <w:ilvl w:val="0"/>
          <w:numId w:val="1861"/>
        </w:numPr>
        <w:shd w:val="clear" w:color="auto" w:fill="auto"/>
        <w:spacing w:before="0" w:after="0" w:line="475" w:lineRule="exact"/>
        <w:ind w:left="709"/>
      </w:pPr>
      <w:r w:rsidRPr="002D662E">
        <w:rPr>
          <w:i/>
        </w:rPr>
        <w:t>формирования культуры здоровья и эмоционального благополучия:</w:t>
      </w:r>
      <w:r>
        <w:t xml:space="preserve"> </w:t>
      </w:r>
    </w:p>
    <w:p w:rsidR="001D6B99" w:rsidRPr="002D662E" w:rsidRDefault="00702332" w:rsidP="002D662E">
      <w:pPr>
        <w:pStyle w:val="210"/>
        <w:shd w:val="clear" w:color="auto" w:fill="auto"/>
        <w:spacing w:before="0" w:after="0" w:line="475" w:lineRule="exact"/>
        <w:ind w:firstLine="708"/>
      </w:pPr>
      <w:r w:rsidRPr="002D662E">
        <w:t>осознание ценности безопасного образа жизни в современном</w:t>
      </w:r>
      <w:r w:rsidR="002D662E" w:rsidRPr="002D662E">
        <w:t xml:space="preserve"> </w:t>
      </w:r>
      <w:r w:rsidRPr="002D662E">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Default="00702332">
      <w:pPr>
        <w:pStyle w:val="210"/>
        <w:shd w:val="clear" w:color="auto" w:fill="auto"/>
        <w:spacing w:before="0" w:after="0" w:line="475" w:lineRule="exact"/>
        <w:ind w:firstLine="740"/>
      </w:pPr>
      <w:r>
        <w:t>сформированность навыка рефлексии, признание своего права на ошибку и такого же права у другого человека;</w:t>
      </w:r>
    </w:p>
    <w:p w:rsidR="001D6B99" w:rsidRPr="002D662E" w:rsidRDefault="00702332">
      <w:pPr>
        <w:pStyle w:val="210"/>
        <w:numPr>
          <w:ilvl w:val="0"/>
          <w:numId w:val="1861"/>
        </w:numPr>
        <w:shd w:val="clear" w:color="auto" w:fill="auto"/>
        <w:tabs>
          <w:tab w:val="left" w:pos="1161"/>
        </w:tabs>
        <w:spacing w:before="0" w:after="0" w:line="475" w:lineRule="exact"/>
        <w:ind w:firstLine="740"/>
        <w:rPr>
          <w:i/>
        </w:rPr>
      </w:pPr>
      <w:r w:rsidRPr="002D662E">
        <w:rPr>
          <w:i/>
        </w:rPr>
        <w:t>трудового воспитания:</w:t>
      </w:r>
    </w:p>
    <w:p w:rsidR="001D6B99" w:rsidRDefault="002D662E" w:rsidP="002D662E">
      <w:pPr>
        <w:pStyle w:val="210"/>
        <w:shd w:val="clear" w:color="auto" w:fill="auto"/>
        <w:tabs>
          <w:tab w:val="left" w:pos="1131"/>
        </w:tabs>
        <w:spacing w:before="0" w:after="0" w:line="475" w:lineRule="exact"/>
      </w:pPr>
      <w:r>
        <w:tab/>
      </w:r>
      <w:r w:rsidR="00702332">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1D6B99" w:rsidRDefault="00702332">
      <w:pPr>
        <w:pStyle w:val="210"/>
        <w:shd w:val="clear" w:color="auto" w:fill="auto"/>
        <w:spacing w:before="0" w:after="0" w:line="475" w:lineRule="exact"/>
        <w:ind w:firstLine="740"/>
      </w:pPr>
      <w:r>
        <w:t>интерес к практическому изучению профессий, связанных с физикой;</w:t>
      </w:r>
    </w:p>
    <w:p w:rsidR="001D6B99" w:rsidRPr="002D662E" w:rsidRDefault="00702332">
      <w:pPr>
        <w:pStyle w:val="210"/>
        <w:numPr>
          <w:ilvl w:val="0"/>
          <w:numId w:val="1861"/>
        </w:numPr>
        <w:shd w:val="clear" w:color="auto" w:fill="auto"/>
        <w:tabs>
          <w:tab w:val="left" w:pos="1156"/>
        </w:tabs>
        <w:spacing w:before="0" w:after="0" w:line="475" w:lineRule="exact"/>
        <w:ind w:firstLine="740"/>
        <w:rPr>
          <w:i/>
        </w:rPr>
      </w:pPr>
      <w:r w:rsidRPr="002D662E">
        <w:rPr>
          <w:i/>
        </w:rPr>
        <w:t>экологического воспитания:</w:t>
      </w:r>
    </w:p>
    <w:p w:rsidR="002D662E" w:rsidRDefault="00702332" w:rsidP="002D662E">
      <w:pPr>
        <w:pStyle w:val="210"/>
        <w:shd w:val="clear" w:color="auto" w:fill="auto"/>
        <w:spacing w:before="0" w:after="0" w:line="475" w:lineRule="exact"/>
        <w:ind w:firstLine="74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2D662E">
      <w:pPr>
        <w:pStyle w:val="210"/>
        <w:shd w:val="clear" w:color="auto" w:fill="auto"/>
        <w:spacing w:before="0" w:after="0" w:line="475" w:lineRule="exact"/>
        <w:ind w:firstLine="740"/>
      </w:pPr>
      <w:r>
        <w:t>осознание глобального характера экологических проблем и путей их решения;</w:t>
      </w:r>
    </w:p>
    <w:p w:rsidR="002D662E" w:rsidRDefault="00702332" w:rsidP="002D662E">
      <w:pPr>
        <w:pStyle w:val="210"/>
        <w:numPr>
          <w:ilvl w:val="0"/>
          <w:numId w:val="1861"/>
        </w:numPr>
        <w:shd w:val="clear" w:color="auto" w:fill="auto"/>
        <w:tabs>
          <w:tab w:val="left" w:pos="1161"/>
        </w:tabs>
        <w:spacing w:before="0" w:after="0" w:line="360" w:lineRule="auto"/>
        <w:ind w:left="740"/>
        <w:jc w:val="left"/>
      </w:pPr>
      <w:r>
        <w:t>адаптации к изменяющимся условиям социальной и природной среды:</w:t>
      </w:r>
    </w:p>
    <w:p w:rsidR="001D6B99" w:rsidRPr="002D662E" w:rsidRDefault="00702332" w:rsidP="002D662E">
      <w:pPr>
        <w:pStyle w:val="210"/>
        <w:shd w:val="clear" w:color="auto" w:fill="auto"/>
        <w:tabs>
          <w:tab w:val="left" w:pos="1161"/>
        </w:tabs>
        <w:spacing w:before="0" w:after="0" w:line="360" w:lineRule="auto"/>
        <w:ind w:left="740"/>
        <w:jc w:val="left"/>
      </w:pPr>
      <w:r w:rsidRPr="002D662E">
        <w:t>потребность во взаимодействии при выполнении исследований и проектов</w:t>
      </w:r>
    </w:p>
    <w:p w:rsidR="001D6B99" w:rsidRPr="002D662E" w:rsidRDefault="00702332" w:rsidP="002D662E">
      <w:pPr>
        <w:pStyle w:val="af4"/>
        <w:spacing w:line="360" w:lineRule="auto"/>
        <w:jc w:val="both"/>
        <w:rPr>
          <w:sz w:val="28"/>
          <w:szCs w:val="28"/>
        </w:rPr>
      </w:pPr>
      <w:r w:rsidRPr="002D662E">
        <w:rPr>
          <w:sz w:val="28"/>
          <w:szCs w:val="28"/>
        </w:rPr>
        <w:t>физической направленности, открытость опыту и знаниям других;</w:t>
      </w:r>
    </w:p>
    <w:p w:rsidR="002D662E" w:rsidRDefault="00702332">
      <w:pPr>
        <w:pStyle w:val="210"/>
        <w:shd w:val="clear" w:color="auto" w:fill="auto"/>
        <w:spacing w:before="0" w:after="0" w:line="475" w:lineRule="exact"/>
        <w:ind w:firstLine="740"/>
        <w:jc w:val="left"/>
      </w:pPr>
      <w:r>
        <w:t>повышение уровня своей компетентности ч</w:t>
      </w:r>
      <w:r w:rsidR="002D662E">
        <w:t>ерез практическую деятельность;</w:t>
      </w:r>
    </w:p>
    <w:p w:rsidR="001D6B99" w:rsidRDefault="00702332">
      <w:pPr>
        <w:pStyle w:val="210"/>
        <w:shd w:val="clear" w:color="auto" w:fill="auto"/>
        <w:spacing w:before="0" w:after="0" w:line="475" w:lineRule="exact"/>
        <w:ind w:firstLine="740"/>
        <w:jc w:val="left"/>
      </w:pPr>
      <w:r>
        <w:t>потребность в формировании новых знаний, в том числе формулировать идеи, понятия, гипотезы о физических объектах и явлениях;</w:t>
      </w:r>
    </w:p>
    <w:p w:rsidR="001D6B99" w:rsidRDefault="00702332">
      <w:pPr>
        <w:pStyle w:val="210"/>
        <w:shd w:val="clear" w:color="auto" w:fill="auto"/>
        <w:spacing w:before="0" w:after="0" w:line="475" w:lineRule="exact"/>
        <w:ind w:firstLine="740"/>
      </w:pPr>
      <w:r>
        <w:t>осознание дефицитов собственных знаний и компетентностей в области физики;</w:t>
      </w:r>
    </w:p>
    <w:p w:rsidR="001D6B99" w:rsidRDefault="00702332">
      <w:pPr>
        <w:pStyle w:val="210"/>
        <w:shd w:val="clear" w:color="auto" w:fill="auto"/>
        <w:spacing w:before="0" w:after="0" w:line="475" w:lineRule="exact"/>
        <w:ind w:firstLine="740"/>
      </w:pPr>
      <w:r>
        <w:t>планирование своего развития в приобретении новых физических знаний;</w:t>
      </w:r>
    </w:p>
    <w:p w:rsidR="001D6B99" w:rsidRDefault="00702332">
      <w:pPr>
        <w:pStyle w:val="210"/>
        <w:shd w:val="clear" w:color="auto" w:fill="auto"/>
        <w:spacing w:before="0" w:after="0" w:line="475" w:lineRule="exact"/>
        <w:ind w:firstLine="760"/>
      </w:pPr>
      <w:r>
        <w:t>стремление анализировать и выявлять взаимосвязи природы, общества и экономики, в том числе с использованием физических знаний;</w:t>
      </w:r>
    </w:p>
    <w:p w:rsidR="002D662E" w:rsidRDefault="00702332" w:rsidP="002D662E">
      <w:pPr>
        <w:pStyle w:val="210"/>
        <w:shd w:val="clear" w:color="auto" w:fill="auto"/>
        <w:spacing w:before="0" w:after="0" w:line="475" w:lineRule="exact"/>
        <w:ind w:firstLine="760"/>
      </w:pPr>
      <w:r>
        <w:t>оценка своих действий с учётом влияния на окружающую среду, возможных глобальных последствий.</w:t>
      </w:r>
    </w:p>
    <w:p w:rsidR="001D6B99" w:rsidRPr="002D662E" w:rsidRDefault="00702332" w:rsidP="002D662E">
      <w:pPr>
        <w:pStyle w:val="210"/>
        <w:shd w:val="clear" w:color="auto" w:fill="auto"/>
        <w:spacing w:before="0" w:after="0" w:line="475" w:lineRule="exact"/>
        <w:ind w:firstLine="760"/>
        <w:rPr>
          <w:b/>
          <w:i/>
        </w:rPr>
      </w:pPr>
      <w:r>
        <w:lastRenderedPageBreak/>
        <w:t xml:space="preserve">В результате изучения физики на уровне основного общего образования у обучающегося будут сформированы </w:t>
      </w:r>
      <w:r w:rsidRPr="002D662E">
        <w:rPr>
          <w:b/>
          <w:i/>
        </w:rPr>
        <w:t>метапредметные результаты</w:t>
      </w:r>
      <w:r>
        <w:t xml:space="preserve">, включающие </w:t>
      </w:r>
      <w:r w:rsidRPr="002D662E">
        <w:rPr>
          <w:b/>
          <w:i/>
        </w:rPr>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rsidP="002D662E">
      <w:pPr>
        <w:pStyle w:val="210"/>
        <w:shd w:val="clear" w:color="auto" w:fill="auto"/>
        <w:tabs>
          <w:tab w:val="left" w:pos="1978"/>
        </w:tabs>
        <w:spacing w:before="0" w:after="0" w:line="475" w:lineRule="exact"/>
        <w:ind w:left="760"/>
      </w:pPr>
      <w:r>
        <w:t xml:space="preserve">Овладение </w:t>
      </w:r>
      <w:r w:rsidRPr="002D662E">
        <w:rPr>
          <w:b/>
          <w:i/>
        </w:rPr>
        <w:t>универсальными учебными познавательными действиями</w:t>
      </w:r>
      <w:r>
        <w:t>:</w:t>
      </w:r>
    </w:p>
    <w:p w:rsidR="001D6B99" w:rsidRPr="002D662E" w:rsidRDefault="00702332">
      <w:pPr>
        <w:pStyle w:val="210"/>
        <w:numPr>
          <w:ilvl w:val="0"/>
          <w:numId w:val="1863"/>
        </w:numPr>
        <w:shd w:val="clear" w:color="auto" w:fill="auto"/>
        <w:tabs>
          <w:tab w:val="left" w:pos="1135"/>
        </w:tabs>
        <w:spacing w:before="0" w:after="0" w:line="475" w:lineRule="exact"/>
        <w:ind w:firstLine="760"/>
        <w:rPr>
          <w:b/>
          <w:i/>
        </w:rPr>
      </w:pPr>
      <w:r w:rsidRPr="002D662E">
        <w:rPr>
          <w:b/>
          <w:i/>
        </w:rPr>
        <w:t>базовые логические действия:</w:t>
      </w:r>
    </w:p>
    <w:p w:rsidR="001D6B99" w:rsidRDefault="00702332">
      <w:pPr>
        <w:pStyle w:val="210"/>
        <w:shd w:val="clear" w:color="auto" w:fill="auto"/>
        <w:spacing w:before="0" w:after="0" w:line="475" w:lineRule="exact"/>
        <w:ind w:firstLine="76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1D6B99" w:rsidRDefault="00702332">
      <w:pPr>
        <w:pStyle w:val="210"/>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физическим явлениям;</w:t>
      </w:r>
    </w:p>
    <w:p w:rsidR="001D6B99" w:rsidRDefault="00702332">
      <w:pPr>
        <w:pStyle w:val="210"/>
        <w:shd w:val="clear" w:color="auto" w:fill="auto"/>
        <w:spacing w:before="0" w:after="0" w:line="475" w:lineRule="exact"/>
        <w:ind w:firstLine="76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Default="00702332">
      <w:pPr>
        <w:pStyle w:val="210"/>
        <w:shd w:val="clear" w:color="auto" w:fill="auto"/>
        <w:spacing w:before="0" w:after="0" w:line="475" w:lineRule="exact"/>
        <w:ind w:firstLine="76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Pr="002D662E" w:rsidRDefault="00702332">
      <w:pPr>
        <w:pStyle w:val="210"/>
        <w:numPr>
          <w:ilvl w:val="0"/>
          <w:numId w:val="1863"/>
        </w:numPr>
        <w:shd w:val="clear" w:color="auto" w:fill="auto"/>
        <w:tabs>
          <w:tab w:val="left" w:pos="1163"/>
        </w:tabs>
        <w:spacing w:before="0" w:after="0" w:line="475" w:lineRule="exact"/>
        <w:ind w:firstLine="760"/>
        <w:rPr>
          <w:b/>
          <w:i/>
        </w:rPr>
      </w:pPr>
      <w:r w:rsidRPr="002D662E">
        <w:rPr>
          <w:b/>
          <w:i/>
        </w:rPr>
        <w:t>базовые исследовательские действия:</w:t>
      </w:r>
    </w:p>
    <w:p w:rsidR="001D6B99" w:rsidRDefault="00702332">
      <w:pPr>
        <w:pStyle w:val="210"/>
        <w:shd w:val="clear" w:color="auto" w:fill="auto"/>
        <w:spacing w:before="0" w:after="0" w:line="475" w:lineRule="exact"/>
        <w:ind w:firstLine="760"/>
        <w:jc w:val="left"/>
      </w:pPr>
      <w: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1D6B99" w:rsidRDefault="00702332">
      <w:pPr>
        <w:pStyle w:val="210"/>
        <w:shd w:val="clear" w:color="auto" w:fill="auto"/>
        <w:spacing w:before="0" w:after="0" w:line="475" w:lineRule="exact"/>
        <w:ind w:firstLine="760"/>
      </w:pPr>
      <w:r>
        <w:t>оценивать на применимость и достоверность информацию, полученную в ходе исследования или эксперимента;</w:t>
      </w:r>
    </w:p>
    <w:p w:rsidR="001D6B99" w:rsidRDefault="00702332">
      <w:pPr>
        <w:pStyle w:val="210"/>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w:t>
      </w:r>
    </w:p>
    <w:p w:rsidR="001D6B99" w:rsidRDefault="00702332">
      <w:pPr>
        <w:pStyle w:val="210"/>
        <w:shd w:val="clear" w:color="auto" w:fill="auto"/>
        <w:spacing w:before="0" w:after="0" w:line="475" w:lineRule="exact"/>
        <w:ind w:firstLine="760"/>
      </w:pPr>
      <w:r>
        <w:t>прогнозировать возможное дальнейшее развитие физических процессов,</w:t>
      </w:r>
    </w:p>
    <w:p w:rsidR="001D6B99" w:rsidRDefault="00702332">
      <w:pPr>
        <w:pStyle w:val="210"/>
        <w:shd w:val="clear" w:color="auto" w:fill="auto"/>
        <w:spacing w:before="0" w:after="0" w:line="475" w:lineRule="exact"/>
        <w:jc w:val="left"/>
      </w:pPr>
      <w:r>
        <w:t>а также выдвигать предположения об их развитии в новых условиях и контекстах.</w:t>
      </w:r>
    </w:p>
    <w:p w:rsidR="001D6B99" w:rsidRPr="002D662E" w:rsidRDefault="00702332">
      <w:pPr>
        <w:pStyle w:val="210"/>
        <w:numPr>
          <w:ilvl w:val="0"/>
          <w:numId w:val="1863"/>
        </w:numPr>
        <w:shd w:val="clear" w:color="auto" w:fill="auto"/>
        <w:tabs>
          <w:tab w:val="left" w:pos="1181"/>
        </w:tabs>
        <w:spacing w:before="0" w:after="0" w:line="475" w:lineRule="exact"/>
        <w:ind w:firstLine="760"/>
        <w:rPr>
          <w:b/>
          <w:i/>
        </w:rPr>
      </w:pPr>
      <w:r w:rsidRPr="002D662E">
        <w:rPr>
          <w:b/>
          <w:i/>
        </w:rPr>
        <w:t>работа с информацией:</w:t>
      </w:r>
    </w:p>
    <w:p w:rsidR="001D6B99" w:rsidRDefault="00702332">
      <w:pPr>
        <w:pStyle w:val="210"/>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Default="00702332" w:rsidP="002D662E">
      <w:pPr>
        <w:pStyle w:val="210"/>
        <w:shd w:val="clear" w:color="auto" w:fill="auto"/>
        <w:tabs>
          <w:tab w:val="left" w:pos="6018"/>
        </w:tabs>
        <w:spacing w:before="0" w:after="0" w:line="475" w:lineRule="exact"/>
        <w:ind w:firstLine="760"/>
      </w:pPr>
      <w:r>
        <w:t>ана</w:t>
      </w:r>
      <w:r w:rsidR="002D662E">
        <w:t xml:space="preserve">лизировать, систематизировать и </w:t>
      </w:r>
      <w:r>
        <w:t>интерпретировать информацию</w:t>
      </w:r>
      <w:r w:rsidR="002D662E">
        <w:t xml:space="preserve"> </w:t>
      </w:r>
      <w:r>
        <w:t>различных видов и форм представления;</w:t>
      </w:r>
    </w:p>
    <w:p w:rsidR="002D662E" w:rsidRDefault="00702332" w:rsidP="002D662E">
      <w:pPr>
        <w:pStyle w:val="210"/>
        <w:shd w:val="clear" w:color="auto" w:fill="auto"/>
        <w:spacing w:before="0" w:after="0" w:line="475" w:lineRule="exact"/>
        <w:ind w:firstLine="760"/>
      </w:pPr>
      <w: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rsidP="002D662E">
      <w:pPr>
        <w:pStyle w:val="210"/>
        <w:shd w:val="clear" w:color="auto" w:fill="auto"/>
        <w:spacing w:before="0" w:after="0" w:line="475" w:lineRule="exact"/>
        <w:ind w:firstLine="760"/>
      </w:pPr>
      <w:r>
        <w:t xml:space="preserve">Овладение </w:t>
      </w:r>
      <w:r w:rsidRPr="002D662E">
        <w:rPr>
          <w:b/>
          <w:i/>
        </w:rPr>
        <w:t>универсальными</w:t>
      </w:r>
      <w:r w:rsidRPr="002D662E">
        <w:rPr>
          <w:b/>
          <w:i/>
        </w:rPr>
        <w:tab/>
        <w:t>учебными коммуникативными действиями</w:t>
      </w:r>
      <w:r>
        <w:t>:</w:t>
      </w:r>
    </w:p>
    <w:p w:rsidR="001D6B99" w:rsidRPr="002D662E" w:rsidRDefault="00702332">
      <w:pPr>
        <w:pStyle w:val="210"/>
        <w:numPr>
          <w:ilvl w:val="0"/>
          <w:numId w:val="1864"/>
        </w:numPr>
        <w:shd w:val="clear" w:color="auto" w:fill="auto"/>
        <w:tabs>
          <w:tab w:val="left" w:pos="1152"/>
        </w:tabs>
        <w:spacing w:before="0" w:after="0" w:line="475" w:lineRule="exact"/>
        <w:ind w:firstLine="760"/>
        <w:rPr>
          <w:b/>
          <w:i/>
        </w:rPr>
      </w:pPr>
      <w:r w:rsidRPr="002D662E">
        <w:rPr>
          <w:b/>
          <w:i/>
        </w:rPr>
        <w:t>общение:</w:t>
      </w:r>
    </w:p>
    <w:p w:rsidR="001D6B99" w:rsidRDefault="00702332">
      <w:pPr>
        <w:pStyle w:val="210"/>
        <w:shd w:val="clear" w:color="auto" w:fill="auto"/>
        <w:spacing w:before="0" w:after="0" w:line="475" w:lineRule="exact"/>
        <w:ind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0"/>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0"/>
        <w:shd w:val="clear" w:color="auto" w:fill="auto"/>
        <w:spacing w:before="0" w:after="0" w:line="475" w:lineRule="exact"/>
        <w:ind w:firstLine="760"/>
        <w:jc w:val="left"/>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Pr="002D662E" w:rsidRDefault="00702332">
      <w:pPr>
        <w:pStyle w:val="210"/>
        <w:numPr>
          <w:ilvl w:val="0"/>
          <w:numId w:val="1864"/>
        </w:numPr>
        <w:shd w:val="clear" w:color="auto" w:fill="auto"/>
        <w:tabs>
          <w:tab w:val="left" w:pos="1186"/>
        </w:tabs>
        <w:spacing w:before="0" w:after="0" w:line="475" w:lineRule="exact"/>
        <w:ind w:firstLine="760"/>
        <w:rPr>
          <w:b/>
          <w:i/>
        </w:rPr>
      </w:pPr>
      <w:r w:rsidRPr="002D662E">
        <w:rPr>
          <w:b/>
          <w:i/>
        </w:rPr>
        <w:t>совместная деятельность (сотрудничество):</w:t>
      </w:r>
    </w:p>
    <w:p w:rsidR="001D6B99" w:rsidRDefault="00702332">
      <w:pPr>
        <w:pStyle w:val="210"/>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физической проблемы;</w:t>
      </w:r>
    </w:p>
    <w:p w:rsidR="001D6B99" w:rsidRDefault="00702332">
      <w:pPr>
        <w:pStyle w:val="210"/>
        <w:shd w:val="clear" w:color="auto" w:fill="auto"/>
        <w:spacing w:before="0" w:after="0" w:line="475" w:lineRule="exact"/>
        <w:ind w:firstLine="76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Default="00702332">
      <w:pPr>
        <w:pStyle w:val="210"/>
        <w:shd w:val="clear" w:color="auto" w:fill="auto"/>
        <w:spacing w:before="0" w:after="0" w:line="475" w:lineRule="exact"/>
        <w:ind w:firstLine="76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2D662E" w:rsidRDefault="00702332" w:rsidP="002D662E">
      <w:pPr>
        <w:pStyle w:val="210"/>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rsidP="002D662E">
      <w:pPr>
        <w:pStyle w:val="210"/>
        <w:shd w:val="clear" w:color="auto" w:fill="auto"/>
        <w:spacing w:before="0" w:after="0" w:line="475" w:lineRule="exact"/>
        <w:ind w:firstLine="760"/>
      </w:pPr>
      <w:r>
        <w:t xml:space="preserve">Овладение </w:t>
      </w:r>
      <w:r w:rsidRPr="002D662E">
        <w:rPr>
          <w:b/>
          <w:i/>
        </w:rPr>
        <w:t>универсальными учебными регулятивными</w:t>
      </w:r>
      <w:r>
        <w:t xml:space="preserve"> действиями:</w:t>
      </w:r>
    </w:p>
    <w:p w:rsidR="001D6B99" w:rsidRPr="002D662E" w:rsidRDefault="00702332">
      <w:pPr>
        <w:pStyle w:val="210"/>
        <w:numPr>
          <w:ilvl w:val="0"/>
          <w:numId w:val="1865"/>
        </w:numPr>
        <w:shd w:val="clear" w:color="auto" w:fill="auto"/>
        <w:tabs>
          <w:tab w:val="left" w:pos="1157"/>
        </w:tabs>
        <w:spacing w:before="0" w:after="0" w:line="475" w:lineRule="exact"/>
        <w:ind w:firstLine="760"/>
        <w:rPr>
          <w:b/>
          <w:i/>
        </w:rPr>
      </w:pPr>
      <w:r w:rsidRPr="002D662E">
        <w:rPr>
          <w:b/>
          <w:i/>
        </w:rPr>
        <w:t>самоорганизация:</w:t>
      </w:r>
    </w:p>
    <w:p w:rsidR="001D6B99" w:rsidRDefault="00702332">
      <w:pPr>
        <w:pStyle w:val="210"/>
        <w:shd w:val="clear" w:color="auto" w:fill="auto"/>
        <w:spacing w:before="0" w:after="0" w:line="475" w:lineRule="exact"/>
        <w:ind w:firstLine="760"/>
      </w:pPr>
      <w:r>
        <w:t>выявлять проблемы в жизненных и учебных ситуациях, требующих для решения физических знаний;</w:t>
      </w:r>
    </w:p>
    <w:p w:rsidR="001D6B99" w:rsidRDefault="00702332">
      <w:pPr>
        <w:pStyle w:val="210"/>
        <w:shd w:val="clear" w:color="auto" w:fill="auto"/>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0"/>
        <w:shd w:val="clear" w:color="auto" w:fill="auto"/>
        <w:spacing w:before="0" w:after="0" w:line="475" w:lineRule="exact"/>
        <w:ind w:firstLine="760"/>
      </w:pPr>
      <w:r>
        <w:t xml:space="preserve">самостоятельно составлять алгоритм решения физической задачи или плана исследования с учётом имеющихся ресурсов и собственных возможностей, </w:t>
      </w:r>
      <w:r>
        <w:lastRenderedPageBreak/>
        <w:t>аргументировать предлагаемые варианты решений;</w:t>
      </w:r>
    </w:p>
    <w:p w:rsidR="001D6B99" w:rsidRDefault="00702332">
      <w:pPr>
        <w:pStyle w:val="210"/>
        <w:shd w:val="clear" w:color="auto" w:fill="auto"/>
        <w:spacing w:before="0" w:after="0" w:line="475" w:lineRule="exact"/>
        <w:ind w:firstLine="760"/>
      </w:pPr>
      <w:r>
        <w:t>проводить выбор и брать ответственность за решение.</w:t>
      </w:r>
    </w:p>
    <w:p w:rsidR="001D6B99" w:rsidRPr="002D662E" w:rsidRDefault="00702332">
      <w:pPr>
        <w:pStyle w:val="210"/>
        <w:numPr>
          <w:ilvl w:val="0"/>
          <w:numId w:val="1865"/>
        </w:numPr>
        <w:shd w:val="clear" w:color="auto" w:fill="auto"/>
        <w:tabs>
          <w:tab w:val="left" w:pos="1181"/>
        </w:tabs>
        <w:spacing w:before="0" w:after="0" w:line="475" w:lineRule="exact"/>
        <w:ind w:firstLine="760"/>
        <w:rPr>
          <w:b/>
          <w:i/>
        </w:rPr>
      </w:pPr>
      <w:r w:rsidRPr="002D662E">
        <w:rPr>
          <w:b/>
          <w:i/>
        </w:rPr>
        <w:t>самоконтроль:</w:t>
      </w:r>
    </w:p>
    <w:p w:rsidR="001D6B99" w:rsidRDefault="00702332">
      <w:pPr>
        <w:pStyle w:val="210"/>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0"/>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0"/>
        <w:shd w:val="clear" w:color="auto" w:fill="auto"/>
        <w:spacing w:before="0" w:after="0" w:line="475" w:lineRule="exact"/>
        <w:ind w:firstLine="76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Default="00702332">
      <w:pPr>
        <w:pStyle w:val="210"/>
        <w:shd w:val="clear" w:color="auto" w:fill="auto"/>
        <w:spacing w:before="0" w:after="0" w:line="475" w:lineRule="exact"/>
        <w:ind w:firstLine="760"/>
      </w:pPr>
      <w:r>
        <w:t>оценивать соответствие результата цели и условиям.</w:t>
      </w:r>
    </w:p>
    <w:p w:rsidR="001D6B99" w:rsidRPr="002D662E" w:rsidRDefault="00702332">
      <w:pPr>
        <w:pStyle w:val="210"/>
        <w:numPr>
          <w:ilvl w:val="0"/>
          <w:numId w:val="1865"/>
        </w:numPr>
        <w:shd w:val="clear" w:color="auto" w:fill="auto"/>
        <w:tabs>
          <w:tab w:val="left" w:pos="1186"/>
        </w:tabs>
        <w:spacing w:before="0" w:after="0" w:line="475" w:lineRule="exact"/>
        <w:ind w:firstLine="760"/>
        <w:rPr>
          <w:b/>
          <w:i/>
        </w:rPr>
      </w:pPr>
      <w:r w:rsidRPr="002D662E">
        <w:rPr>
          <w:b/>
          <w:i/>
        </w:rPr>
        <w:t>эмоциональный интеллект:</w:t>
      </w:r>
    </w:p>
    <w:p w:rsidR="001D6B99" w:rsidRDefault="00702332">
      <w:pPr>
        <w:pStyle w:val="210"/>
        <w:shd w:val="clear" w:color="auto" w:fill="auto"/>
        <w:spacing w:before="0" w:after="0" w:line="475" w:lineRule="exact"/>
        <w:ind w:firstLine="760"/>
      </w:pPr>
      <w:r>
        <w:t>ставить себя на место другого человека в ходе спора или дискуссии на научную тему, понимать мотивы, намерения и логику другого.</w:t>
      </w:r>
    </w:p>
    <w:p w:rsidR="001D6B99" w:rsidRPr="002D662E" w:rsidRDefault="00702332">
      <w:pPr>
        <w:pStyle w:val="210"/>
        <w:numPr>
          <w:ilvl w:val="0"/>
          <w:numId w:val="1865"/>
        </w:numPr>
        <w:shd w:val="clear" w:color="auto" w:fill="auto"/>
        <w:tabs>
          <w:tab w:val="left" w:pos="1190"/>
        </w:tabs>
        <w:spacing w:before="0" w:after="0" w:line="475" w:lineRule="exact"/>
        <w:ind w:firstLine="760"/>
        <w:rPr>
          <w:b/>
          <w:i/>
        </w:rPr>
      </w:pPr>
      <w:r w:rsidRPr="002D662E">
        <w:rPr>
          <w:b/>
          <w:i/>
        </w:rPr>
        <w:t>принятие себя и других:</w:t>
      </w:r>
    </w:p>
    <w:p w:rsidR="001D6B99" w:rsidRDefault="00702332">
      <w:pPr>
        <w:pStyle w:val="210"/>
        <w:shd w:val="clear" w:color="auto" w:fill="auto"/>
        <w:spacing w:before="0" w:after="0" w:line="475" w:lineRule="exact"/>
        <w:ind w:firstLine="760"/>
      </w:pPr>
      <w:r>
        <w:t>признавать своё право на ошибку при решении физических задач или в утверждениях на научные темы и такое же право другого.</w:t>
      </w:r>
    </w:p>
    <w:p w:rsidR="002D662E" w:rsidRDefault="00702332" w:rsidP="002D662E">
      <w:pPr>
        <w:pStyle w:val="210"/>
        <w:shd w:val="clear" w:color="auto" w:fill="auto"/>
        <w:tabs>
          <w:tab w:val="left" w:pos="1798"/>
        </w:tabs>
        <w:spacing w:before="0" w:after="0" w:line="475" w:lineRule="exact"/>
        <w:ind w:left="760"/>
        <w:jc w:val="center"/>
        <w:rPr>
          <w:b/>
        </w:rPr>
      </w:pPr>
      <w:r w:rsidRPr="002D662E">
        <w:rPr>
          <w:b/>
        </w:rPr>
        <w:t>Предметные результа</w:t>
      </w:r>
      <w:r w:rsidR="002D662E">
        <w:rPr>
          <w:b/>
        </w:rPr>
        <w:t>ты освоения программы по физике</w:t>
      </w:r>
    </w:p>
    <w:p w:rsidR="001D6B99" w:rsidRPr="002D662E" w:rsidRDefault="00702332" w:rsidP="002D662E">
      <w:pPr>
        <w:pStyle w:val="210"/>
        <w:shd w:val="clear" w:color="auto" w:fill="auto"/>
        <w:tabs>
          <w:tab w:val="left" w:pos="1798"/>
        </w:tabs>
        <w:spacing w:before="0" w:after="0" w:line="475" w:lineRule="exact"/>
        <w:ind w:left="760"/>
        <w:jc w:val="center"/>
        <w:rPr>
          <w:b/>
        </w:rPr>
      </w:pPr>
      <w:r w:rsidRPr="002D662E">
        <w:rPr>
          <w:b/>
        </w:rPr>
        <w:t>(базовый уровень).</w:t>
      </w:r>
    </w:p>
    <w:p w:rsidR="001D6B99" w:rsidRPr="002D662E" w:rsidRDefault="002D662E" w:rsidP="002D662E">
      <w:pPr>
        <w:pStyle w:val="210"/>
        <w:shd w:val="clear" w:color="auto" w:fill="auto"/>
        <w:tabs>
          <w:tab w:val="left" w:pos="851"/>
        </w:tabs>
        <w:spacing w:before="0" w:after="0" w:line="475" w:lineRule="exact"/>
        <w:rPr>
          <w:b/>
          <w:i/>
        </w:rPr>
      </w:pPr>
      <w:r>
        <w:tab/>
      </w:r>
      <w:r w:rsidR="00702332" w:rsidRPr="002D662E">
        <w:rPr>
          <w:b/>
          <w:i/>
        </w:rPr>
        <w:t>Предметные результаты</w:t>
      </w:r>
      <w:r w:rsidR="00702332">
        <w:t xml:space="preserve"> освоения программы по физике </w:t>
      </w:r>
      <w:r w:rsidR="00702332" w:rsidRPr="002D662E">
        <w:rPr>
          <w:b/>
          <w:i/>
        </w:rPr>
        <w:t>к концу обучения в 7 классе:</w:t>
      </w:r>
    </w:p>
    <w:p w:rsidR="001D6B99" w:rsidRDefault="00702332">
      <w:pPr>
        <w:pStyle w:val="210"/>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0"/>
        <w:shd w:val="clear" w:color="auto" w:fill="auto"/>
        <w:spacing w:before="0" w:after="0" w:line="475" w:lineRule="exact"/>
        <w:ind w:firstLine="76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Default="00702332">
      <w:pPr>
        <w:pStyle w:val="210"/>
        <w:shd w:val="clear" w:color="auto" w:fill="auto"/>
        <w:spacing w:before="0" w:after="0" w:line="475" w:lineRule="exact"/>
        <w:ind w:firstLine="760"/>
      </w:pPr>
      <w: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w:t>
      </w:r>
      <w:r>
        <w:lastRenderedPageBreak/>
        <w:t>описанию их характерных свойств и на основе опытов, демонстрирующих данное физическое явление;</w:t>
      </w:r>
    </w:p>
    <w:p w:rsidR="001D6B99" w:rsidRDefault="00702332">
      <w:pPr>
        <w:pStyle w:val="210"/>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0"/>
        <w:shd w:val="clear" w:color="auto" w:fill="auto"/>
        <w:spacing w:before="0" w:after="0" w:line="475" w:lineRule="exact"/>
        <w:ind w:firstLine="760"/>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0"/>
        <w:shd w:val="clear" w:color="auto" w:fill="auto"/>
        <w:spacing w:before="0" w:after="0" w:line="475" w:lineRule="exact"/>
        <w:ind w:firstLine="76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Default="00702332">
      <w:pPr>
        <w:pStyle w:val="210"/>
        <w:shd w:val="clear" w:color="auto" w:fill="auto"/>
        <w:spacing w:before="0" w:after="0" w:line="475" w:lineRule="exact"/>
        <w:ind w:firstLine="760"/>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1D6B99" w:rsidRDefault="00702332">
      <w:pPr>
        <w:pStyle w:val="210"/>
        <w:shd w:val="clear" w:color="auto" w:fill="auto"/>
        <w:spacing w:before="0" w:after="0" w:line="475" w:lineRule="exact"/>
        <w:ind w:firstLine="760"/>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D6B99" w:rsidRDefault="00702332">
      <w:pPr>
        <w:pStyle w:val="210"/>
        <w:shd w:val="clear" w:color="auto" w:fill="auto"/>
        <w:spacing w:before="0" w:after="0" w:line="475" w:lineRule="exact"/>
        <w:ind w:firstLine="760"/>
      </w:pPr>
      <w:r>
        <w:lastRenderedPageBreak/>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D6B99" w:rsidRDefault="00702332">
      <w:pPr>
        <w:pStyle w:val="210"/>
        <w:shd w:val="clear" w:color="auto" w:fill="auto"/>
        <w:spacing w:before="0" w:after="0" w:line="475" w:lineRule="exact"/>
        <w:ind w:firstLine="760"/>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6B99" w:rsidRDefault="00702332">
      <w:pPr>
        <w:pStyle w:val="210"/>
        <w:shd w:val="clear" w:color="auto" w:fill="auto"/>
        <w:spacing w:before="0" w:after="0" w:line="475" w:lineRule="exact"/>
        <w:ind w:firstLine="760"/>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D6B99" w:rsidRDefault="00702332">
      <w:pPr>
        <w:pStyle w:val="210"/>
        <w:shd w:val="clear" w:color="auto" w:fill="auto"/>
        <w:spacing w:before="0" w:after="0" w:line="475" w:lineRule="exact"/>
        <w:ind w:firstLine="760"/>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D6B99" w:rsidRDefault="00702332">
      <w:pPr>
        <w:pStyle w:val="210"/>
        <w:shd w:val="clear" w:color="auto" w:fill="auto"/>
        <w:spacing w:before="0" w:after="0" w:line="475" w:lineRule="exact"/>
        <w:ind w:firstLine="740"/>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D6B99" w:rsidRDefault="00702332">
      <w:pPr>
        <w:pStyle w:val="210"/>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0"/>
        <w:shd w:val="clear" w:color="auto" w:fill="auto"/>
        <w:spacing w:before="0" w:after="0" w:line="475" w:lineRule="exact"/>
        <w:ind w:firstLine="740"/>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Default="00702332">
      <w:pPr>
        <w:pStyle w:val="210"/>
        <w:shd w:val="clear" w:color="auto" w:fill="auto"/>
        <w:spacing w:before="0" w:after="0" w:line="475" w:lineRule="exact"/>
        <w:ind w:firstLine="740"/>
      </w:pPr>
      <w:r>
        <w:t xml:space="preserve">характеризовать принципы действия изученных приборов и технических </w:t>
      </w:r>
      <w:r>
        <w:lastRenderedPageBreak/>
        <w:t>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Default="00702332">
      <w:pPr>
        <w:pStyle w:val="210"/>
        <w:shd w:val="clear" w:color="auto" w:fill="auto"/>
        <w:spacing w:before="0" w:after="0" w:line="475" w:lineRule="exact"/>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0"/>
        <w:shd w:val="clear" w:color="auto" w:fill="auto"/>
        <w:spacing w:before="0" w:after="0" w:line="475" w:lineRule="exact"/>
        <w:ind w:firstLine="740"/>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Default="00702332">
      <w:pPr>
        <w:pStyle w:val="210"/>
        <w:shd w:val="clear" w:color="auto" w:fill="auto"/>
        <w:spacing w:before="0" w:after="0" w:line="475" w:lineRule="exact"/>
        <w:ind w:firstLine="74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0"/>
        <w:shd w:val="clear" w:color="auto" w:fill="auto"/>
        <w:spacing w:before="0" w:after="0" w:line="475" w:lineRule="exact"/>
        <w:ind w:firstLine="740"/>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2D662E" w:rsidRDefault="00702332" w:rsidP="002D662E">
      <w:pPr>
        <w:pStyle w:val="210"/>
        <w:shd w:val="clear" w:color="auto" w:fill="auto"/>
        <w:spacing w:before="0" w:after="0" w:line="475" w:lineRule="exact"/>
        <w:ind w:firstLine="76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Pr="008B275D" w:rsidRDefault="00702332" w:rsidP="002D662E">
      <w:pPr>
        <w:pStyle w:val="210"/>
        <w:shd w:val="clear" w:color="auto" w:fill="auto"/>
        <w:spacing w:before="0" w:after="0" w:line="475" w:lineRule="exact"/>
        <w:ind w:firstLine="760"/>
        <w:rPr>
          <w:b/>
          <w:i/>
        </w:rPr>
      </w:pPr>
      <w:r w:rsidRPr="008B275D">
        <w:rPr>
          <w:b/>
          <w:i/>
        </w:rPr>
        <w:t>Предметные результаты</w:t>
      </w:r>
      <w:r>
        <w:t xml:space="preserve"> освоения программы по физике </w:t>
      </w:r>
      <w:r w:rsidRPr="008B275D">
        <w:rPr>
          <w:b/>
          <w:i/>
        </w:rPr>
        <w:t>к концу обучения в 8 классе:</w:t>
      </w:r>
    </w:p>
    <w:p w:rsidR="001D6B99" w:rsidRDefault="00702332">
      <w:pPr>
        <w:pStyle w:val="210"/>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0"/>
        <w:shd w:val="clear" w:color="auto" w:fill="auto"/>
        <w:spacing w:before="0" w:after="0" w:line="475" w:lineRule="exact"/>
        <w:ind w:firstLine="760"/>
      </w:pPr>
      <w: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w:t>
      </w:r>
      <w:r>
        <w:lastRenderedPageBreak/>
        <w:t>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D6B99" w:rsidRDefault="00702332">
      <w:pPr>
        <w:pStyle w:val="210"/>
        <w:shd w:val="clear" w:color="auto" w:fill="auto"/>
        <w:spacing w:before="0" w:after="0" w:line="475" w:lineRule="exact"/>
        <w:ind w:firstLine="760"/>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D6B99" w:rsidRDefault="00702332" w:rsidP="008B275D">
      <w:pPr>
        <w:pStyle w:val="210"/>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r w:rsidR="008B275D">
        <w:t xml:space="preserve"> </w:t>
      </w:r>
      <w:r>
        <w:t>существенные свойства (признаки) физических явлений;</w:t>
      </w:r>
    </w:p>
    <w:p w:rsidR="001D6B99" w:rsidRDefault="00702332">
      <w:pPr>
        <w:pStyle w:val="210"/>
        <w:shd w:val="clear" w:color="auto" w:fill="auto"/>
        <w:spacing w:before="0" w:after="0" w:line="475" w:lineRule="exact"/>
        <w:ind w:firstLine="740"/>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0"/>
        <w:shd w:val="clear" w:color="auto" w:fill="auto"/>
        <w:spacing w:before="0" w:after="0" w:line="475" w:lineRule="exact"/>
        <w:ind w:firstLine="740"/>
      </w:pPr>
      <w: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w:t>
      </w:r>
      <w:r>
        <w:lastRenderedPageBreak/>
        <w:t>формулировать закон и записывать его математическое выражение;</w:t>
      </w:r>
    </w:p>
    <w:p w:rsidR="001D6B99" w:rsidRDefault="00702332">
      <w:pPr>
        <w:pStyle w:val="210"/>
        <w:shd w:val="clear" w:color="auto" w:fill="auto"/>
        <w:spacing w:before="0" w:after="0" w:line="475" w:lineRule="exact"/>
        <w:ind w:firstLine="740"/>
      </w:pPr>
      <w:r>
        <w:t>объяснять физические процессы и свойства тел, в т</w:t>
      </w:r>
      <w:r w:rsidR="008B275D">
        <w:t xml:space="preserve">ом числе и в контексте ситуаций </w:t>
      </w:r>
      <w:r>
        <w:t>практико-ориен</w:t>
      </w:r>
      <w:r w:rsidR="008B275D">
        <w:t xml:space="preserve">тированного характера: выявлять </w:t>
      </w:r>
      <w:r>
        <w:t>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D6B99" w:rsidRDefault="00702332">
      <w:pPr>
        <w:pStyle w:val="210"/>
        <w:shd w:val="clear" w:color="auto" w:fill="auto"/>
        <w:spacing w:before="0" w:after="0" w:line="475" w:lineRule="exact"/>
        <w:ind w:firstLine="740"/>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D6B99" w:rsidRDefault="00702332">
      <w:pPr>
        <w:pStyle w:val="210"/>
        <w:shd w:val="clear" w:color="auto" w:fill="auto"/>
        <w:spacing w:before="0" w:after="0" w:line="475" w:lineRule="exact"/>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pPr>
        <w:pStyle w:val="210"/>
        <w:shd w:val="clear" w:color="auto" w:fill="auto"/>
        <w:spacing w:before="0" w:after="0" w:line="475" w:lineRule="exact"/>
        <w:ind w:firstLine="740"/>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D6B99" w:rsidRDefault="00702332">
      <w:pPr>
        <w:pStyle w:val="210"/>
        <w:shd w:val="clear" w:color="auto" w:fill="auto"/>
        <w:spacing w:before="0" w:after="0" w:line="475" w:lineRule="exact"/>
        <w:ind w:firstLine="740"/>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D6B99" w:rsidRDefault="00702332">
      <w:pPr>
        <w:pStyle w:val="210"/>
        <w:shd w:val="clear" w:color="auto" w:fill="auto"/>
        <w:spacing w:before="0" w:after="0" w:line="475" w:lineRule="exact"/>
        <w:ind w:firstLine="740"/>
      </w:pPr>
      <w: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w:t>
      </w:r>
      <w:r>
        <w:lastRenderedPageBreak/>
        <w:t>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D6B99" w:rsidRDefault="00702332">
      <w:pPr>
        <w:pStyle w:val="210"/>
        <w:shd w:val="clear" w:color="auto" w:fill="auto"/>
        <w:spacing w:before="0" w:after="0" w:line="475" w:lineRule="exact"/>
        <w:ind w:firstLine="740"/>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D6B99" w:rsidRDefault="00702332">
      <w:pPr>
        <w:pStyle w:val="210"/>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0"/>
        <w:shd w:val="clear" w:color="auto" w:fill="auto"/>
        <w:spacing w:before="0" w:after="0" w:line="475" w:lineRule="exact"/>
        <w:ind w:firstLine="740"/>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D6B99" w:rsidRDefault="00702332">
      <w:pPr>
        <w:pStyle w:val="210"/>
        <w:shd w:val="clear" w:color="auto" w:fill="auto"/>
        <w:spacing w:before="0" w:after="0" w:line="475" w:lineRule="exact"/>
        <w:ind w:firstLine="76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D6B99" w:rsidRDefault="00702332">
      <w:pPr>
        <w:pStyle w:val="210"/>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0"/>
        <w:shd w:val="clear" w:color="auto" w:fill="auto"/>
        <w:spacing w:before="0" w:after="0" w:line="475" w:lineRule="exact"/>
        <w:ind w:firstLine="760"/>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D6B99" w:rsidRDefault="00702332">
      <w:pPr>
        <w:pStyle w:val="210"/>
        <w:shd w:val="clear" w:color="auto" w:fill="auto"/>
        <w:spacing w:before="0" w:after="0" w:line="475" w:lineRule="exact"/>
        <w:ind w:firstLine="760"/>
      </w:pPr>
      <w: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w:t>
      </w:r>
      <w:r>
        <w:lastRenderedPageBreak/>
        <w:t>системы в другую;</w:t>
      </w:r>
    </w:p>
    <w:p w:rsidR="001D6B99" w:rsidRDefault="00702332">
      <w:pPr>
        <w:pStyle w:val="210"/>
        <w:shd w:val="clear" w:color="auto" w:fill="auto"/>
        <w:spacing w:before="0" w:after="0" w:line="475" w:lineRule="exact"/>
        <w:ind w:firstLine="76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Default="00702332">
      <w:pPr>
        <w:pStyle w:val="210"/>
        <w:shd w:val="clear" w:color="auto" w:fill="auto"/>
        <w:spacing w:before="0" w:after="0" w:line="475" w:lineRule="exact"/>
        <w:ind w:firstLine="76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Pr="008B275D" w:rsidRDefault="008B275D" w:rsidP="008B275D">
      <w:pPr>
        <w:pStyle w:val="210"/>
        <w:shd w:val="clear" w:color="auto" w:fill="auto"/>
        <w:tabs>
          <w:tab w:val="left" w:pos="851"/>
        </w:tabs>
        <w:spacing w:before="0" w:after="0" w:line="475" w:lineRule="exact"/>
        <w:rPr>
          <w:b/>
          <w:i/>
        </w:rPr>
      </w:pPr>
      <w:r>
        <w:tab/>
      </w:r>
      <w:r w:rsidR="00702332" w:rsidRPr="008B275D">
        <w:rPr>
          <w:b/>
          <w:i/>
        </w:rPr>
        <w:t>Предметные результаты</w:t>
      </w:r>
      <w:r w:rsidR="00702332">
        <w:t xml:space="preserve"> освоения программы по физике </w:t>
      </w:r>
      <w:r w:rsidR="00702332" w:rsidRPr="008B275D">
        <w:rPr>
          <w:b/>
          <w:i/>
        </w:rPr>
        <w:t>к концу обучения в 9 классе:</w:t>
      </w:r>
    </w:p>
    <w:p w:rsidR="001D6B99" w:rsidRDefault="00702332">
      <w:pPr>
        <w:pStyle w:val="210"/>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0"/>
        <w:shd w:val="clear" w:color="auto" w:fill="auto"/>
        <w:spacing w:before="0" w:after="0" w:line="475" w:lineRule="exact"/>
        <w:ind w:firstLine="760"/>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D6B99" w:rsidRDefault="00702332">
      <w:pPr>
        <w:pStyle w:val="210"/>
        <w:shd w:val="clear" w:color="auto" w:fill="auto"/>
        <w:spacing w:before="0" w:after="0" w:line="475" w:lineRule="exact"/>
        <w:ind w:firstLine="760"/>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Default="00702332">
      <w:pPr>
        <w:pStyle w:val="210"/>
        <w:shd w:val="clear" w:color="auto" w:fill="auto"/>
        <w:spacing w:before="0" w:after="0" w:line="475" w:lineRule="exact"/>
        <w:ind w:firstLine="760"/>
      </w:pPr>
      <w:r>
        <w:lastRenderedPageBreak/>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0"/>
        <w:shd w:val="clear" w:color="auto" w:fill="auto"/>
        <w:spacing w:before="0" w:after="0" w:line="475" w:lineRule="exact"/>
        <w:ind w:firstLine="76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0"/>
        <w:shd w:val="clear" w:color="auto" w:fill="auto"/>
        <w:spacing w:before="0" w:after="0" w:line="475" w:lineRule="exact"/>
        <w:ind w:firstLine="7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D6B99" w:rsidRDefault="00702332">
      <w:pPr>
        <w:pStyle w:val="210"/>
        <w:shd w:val="clear" w:color="auto" w:fill="auto"/>
        <w:spacing w:before="0" w:after="0" w:line="475" w:lineRule="exact"/>
        <w:ind w:firstLine="740"/>
      </w:pPr>
      <w:r>
        <w:t>объяснять физические процессы и свойства тел, в т</w:t>
      </w:r>
      <w:r w:rsidR="008B275D">
        <w:t xml:space="preserve">ом числе и в контексте ситуаций практико-ориентированного характера: выявлять </w:t>
      </w:r>
      <w:r>
        <w:t>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D6B99" w:rsidRDefault="00702332">
      <w:pPr>
        <w:pStyle w:val="210"/>
        <w:shd w:val="clear" w:color="auto" w:fill="auto"/>
        <w:spacing w:before="0" w:after="0" w:line="475" w:lineRule="exact"/>
        <w:ind w:firstLine="740"/>
      </w:pPr>
      <w:r>
        <w:t xml:space="preserve">решать расчётные задачи (опирающиеся на систему из 2-3 уравнений), используя </w:t>
      </w:r>
      <w:r>
        <w:lastRenderedPageBreak/>
        <w:t>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D6B99" w:rsidRDefault="00702332" w:rsidP="008B275D">
      <w:pPr>
        <w:pStyle w:val="210"/>
        <w:shd w:val="clear" w:color="auto" w:fill="auto"/>
        <w:spacing w:before="0" w:after="0" w:line="475" w:lineRule="exact"/>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r w:rsidR="008B275D">
        <w:t xml:space="preserve"> </w:t>
      </w:r>
      <w:r>
        <w:t>интерпретировать результаты наблюдений и опытов;</w:t>
      </w:r>
    </w:p>
    <w:p w:rsidR="001D6B99" w:rsidRDefault="00702332">
      <w:pPr>
        <w:pStyle w:val="210"/>
        <w:shd w:val="clear" w:color="auto" w:fill="auto"/>
        <w:spacing w:before="0" w:after="0" w:line="475" w:lineRule="exact"/>
        <w:ind w:firstLine="740"/>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D6B99" w:rsidRDefault="00702332">
      <w:pPr>
        <w:pStyle w:val="210"/>
        <w:shd w:val="clear" w:color="auto" w:fill="auto"/>
        <w:spacing w:before="0" w:after="0" w:line="475" w:lineRule="exact"/>
        <w:ind w:firstLine="740"/>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D6B99" w:rsidRDefault="00702332">
      <w:pPr>
        <w:pStyle w:val="210"/>
        <w:shd w:val="clear" w:color="auto" w:fill="auto"/>
        <w:spacing w:before="0" w:after="0" w:line="475" w:lineRule="exact"/>
        <w:ind w:firstLine="740"/>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1D6B99" w:rsidRDefault="00702332">
      <w:pPr>
        <w:pStyle w:val="210"/>
        <w:shd w:val="clear" w:color="auto" w:fill="auto"/>
        <w:spacing w:before="0" w:after="0" w:line="475" w:lineRule="exact"/>
        <w:ind w:firstLine="740"/>
      </w:pPr>
      <w: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w:t>
      </w:r>
      <w:r>
        <w:lastRenderedPageBreak/>
        <w:t>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D6B99" w:rsidRDefault="00702332">
      <w:pPr>
        <w:pStyle w:val="210"/>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0"/>
        <w:shd w:val="clear" w:color="auto" w:fill="auto"/>
        <w:spacing w:before="0" w:after="0" w:line="475" w:lineRule="exact"/>
        <w:ind w:firstLine="740"/>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D6B99" w:rsidRDefault="00702332">
      <w:pPr>
        <w:pStyle w:val="210"/>
        <w:shd w:val="clear" w:color="auto" w:fill="auto"/>
        <w:spacing w:before="0" w:after="0" w:line="475" w:lineRule="exact"/>
        <w:ind w:firstLine="760"/>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6B99" w:rsidRDefault="00702332">
      <w:pPr>
        <w:pStyle w:val="210"/>
        <w:shd w:val="clear" w:color="auto" w:fill="auto"/>
        <w:spacing w:before="0" w:after="0" w:line="475" w:lineRule="exact"/>
        <w:ind w:firstLine="760"/>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Default="00702332">
      <w:pPr>
        <w:pStyle w:val="210"/>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0"/>
        <w:shd w:val="clear" w:color="auto" w:fill="auto"/>
        <w:spacing w:before="0" w:after="0" w:line="475" w:lineRule="exact"/>
        <w:ind w:firstLine="76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Default="00702332">
      <w:pPr>
        <w:pStyle w:val="210"/>
        <w:shd w:val="clear" w:color="auto" w:fill="auto"/>
        <w:spacing w:before="0" w:after="0" w:line="475" w:lineRule="exact"/>
        <w:ind w:firstLine="76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0"/>
        <w:shd w:val="clear" w:color="auto" w:fill="auto"/>
        <w:spacing w:before="0" w:after="0" w:line="475" w:lineRule="exact"/>
        <w:ind w:firstLine="760"/>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D6B99" w:rsidRPr="008B63BD" w:rsidRDefault="00F13FF2" w:rsidP="00055738">
      <w:pPr>
        <w:pStyle w:val="3"/>
        <w:spacing w:before="240" w:after="240" w:line="360" w:lineRule="auto"/>
        <w:jc w:val="center"/>
        <w:rPr>
          <w:rFonts w:ascii="Times New Roman" w:hAnsi="Times New Roman" w:cs="Times New Roman"/>
          <w:b/>
          <w:color w:val="auto"/>
          <w:sz w:val="28"/>
          <w:szCs w:val="28"/>
        </w:rPr>
      </w:pPr>
      <w:bookmarkStart w:id="41" w:name="_Toc142862527"/>
      <w:r>
        <w:rPr>
          <w:rFonts w:ascii="Times New Roman" w:hAnsi="Times New Roman" w:cs="Times New Roman"/>
          <w:b/>
          <w:color w:val="auto"/>
          <w:sz w:val="28"/>
          <w:szCs w:val="28"/>
        </w:rPr>
        <w:lastRenderedPageBreak/>
        <w:t>2.2.10</w:t>
      </w:r>
      <w:r w:rsidR="008B63BD">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Р</w:t>
      </w:r>
      <w:r w:rsidR="00702332" w:rsidRPr="008B63BD">
        <w:rPr>
          <w:rFonts w:ascii="Times New Roman" w:hAnsi="Times New Roman" w:cs="Times New Roman"/>
          <w:b/>
          <w:color w:val="auto"/>
          <w:sz w:val="28"/>
          <w:szCs w:val="28"/>
        </w:rPr>
        <w:t>абочая программа по учебному предмету «Химия» (базовый уровень).</w:t>
      </w:r>
      <w:bookmarkEnd w:id="41"/>
    </w:p>
    <w:p w:rsidR="00F13FF2" w:rsidRDefault="00F13FF2" w:rsidP="00F13FF2">
      <w:pPr>
        <w:spacing w:before="240" w:line="360" w:lineRule="auto"/>
        <w:ind w:firstLine="708"/>
        <w:jc w:val="both"/>
        <w:rPr>
          <w:sz w:val="28"/>
          <w:szCs w:val="28"/>
        </w:rPr>
      </w:pPr>
      <w:r>
        <w:rPr>
          <w:sz w:val="28"/>
          <w:szCs w:val="28"/>
        </w:rPr>
        <w:t xml:space="preserve">Настоящая программа составлена на основе Федеральной рабочей программы по учебному предмету </w:t>
      </w:r>
      <w:r w:rsidRPr="00F13FF2">
        <w:rPr>
          <w:sz w:val="28"/>
          <w:szCs w:val="28"/>
        </w:rPr>
        <w:t>«Химия» (базовый уровень) (предметная область «Естественно-научные предметы»),</w:t>
      </w:r>
      <w:r>
        <w:rPr>
          <w:sz w:val="28"/>
          <w:szCs w:val="28"/>
        </w:rPr>
        <w:t xml:space="preserve"> её содержание, с одной стороны, обеспечивает реализацию ФГОС ООО – 2010 и, с другой стороны, в 8-9 классе </w:t>
      </w:r>
      <w:r w:rsidRPr="00E75579">
        <w:rPr>
          <w:sz w:val="28"/>
          <w:szCs w:val="28"/>
        </w:rPr>
        <w:t>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055738" w:rsidRDefault="00702332" w:rsidP="00F13FF2">
      <w:pPr>
        <w:pStyle w:val="210"/>
        <w:shd w:val="clear" w:color="auto" w:fill="auto"/>
        <w:tabs>
          <w:tab w:val="left" w:pos="851"/>
        </w:tabs>
        <w:spacing w:before="0" w:after="0" w:line="475" w:lineRule="exact"/>
        <w:jc w:val="center"/>
        <w:rPr>
          <w:b/>
        </w:rPr>
      </w:pPr>
      <w:r w:rsidRPr="00055738">
        <w:rPr>
          <w:b/>
        </w:rPr>
        <w:t>Пояснительная записка.</w:t>
      </w:r>
    </w:p>
    <w:p w:rsidR="00F13FF2" w:rsidRPr="00F13FF2" w:rsidRDefault="00055738" w:rsidP="00F13FF2">
      <w:pPr>
        <w:pStyle w:val="210"/>
        <w:shd w:val="clear" w:color="auto" w:fill="auto"/>
        <w:spacing w:before="0" w:after="0" w:line="475" w:lineRule="exact"/>
        <w:ind w:firstLine="760"/>
        <w:rPr>
          <w:b/>
          <w:i/>
        </w:rPr>
      </w:pPr>
      <w:r>
        <w:tab/>
      </w:r>
      <w:r w:rsidR="00F13FF2" w:rsidRPr="00F13FF2">
        <w:rPr>
          <w:b/>
          <w:i/>
          <w:color w:val="auto"/>
        </w:rPr>
        <w:t>Настоящая программа является преемственной в период перехода с ФГОС ООО – 2010 (предыдущие периоды в 5-9 классах) на ФОП ООО, ориентированную на обновлённый ФГОС ООО-2021 (в текущем учебном году в 8-9 классах), при этом содержание программы и планируемые результаты её освоения в одинаковой степени соответствуют ФГО</w:t>
      </w:r>
      <w:r w:rsidR="00F13FF2">
        <w:rPr>
          <w:b/>
          <w:i/>
          <w:color w:val="auto"/>
        </w:rPr>
        <w:t xml:space="preserve">С ООО от 2010г. и ФГОС ООО – 2021. </w:t>
      </w:r>
      <w:r w:rsidR="00F13FF2" w:rsidRPr="00F13FF2">
        <w:rPr>
          <w:b/>
          <w:i/>
        </w:rPr>
        <w:t>Общее число часов, рекомендованных как ФГОС ООО – 2010, так и ФГОС ООО – 2021 для изучения химии составляет - 136 часов: в 8 классе - 68 часов (2 часа в неделю), в 9 классе - 68 часов (2 часа в неделю).</w:t>
      </w:r>
    </w:p>
    <w:p w:rsidR="00055738" w:rsidRDefault="00F13FF2" w:rsidP="00055738">
      <w:pPr>
        <w:pStyle w:val="210"/>
        <w:shd w:val="clear" w:color="auto" w:fill="auto"/>
        <w:tabs>
          <w:tab w:val="left" w:pos="851"/>
        </w:tabs>
        <w:spacing w:before="0" w:after="0" w:line="475" w:lineRule="exact"/>
      </w:pPr>
      <w:r>
        <w:tab/>
      </w:r>
      <w:r w:rsidR="00702332">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D6B99" w:rsidRDefault="00055738" w:rsidP="00055738">
      <w:pPr>
        <w:pStyle w:val="210"/>
        <w:shd w:val="clear" w:color="auto" w:fill="auto"/>
        <w:tabs>
          <w:tab w:val="left" w:pos="851"/>
        </w:tabs>
        <w:spacing w:before="0" w:after="0" w:line="475" w:lineRule="exact"/>
      </w:pPr>
      <w:r>
        <w:tab/>
      </w:r>
      <w:r w:rsidR="00702332">
        <w:t>Программа по химии разработана с целью оказания методической помощи учителю в создании рабочей программы по учебному предмету.</w:t>
      </w:r>
    </w:p>
    <w:p w:rsidR="00055738" w:rsidRDefault="00702332" w:rsidP="00055738">
      <w:pPr>
        <w:pStyle w:val="210"/>
        <w:shd w:val="clear" w:color="auto" w:fill="auto"/>
        <w:spacing w:before="0" w:after="0" w:line="475" w:lineRule="exact"/>
        <w:ind w:firstLine="780"/>
      </w:pPr>
      <w: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w:t>
      </w:r>
      <w:r>
        <w:lastRenderedPageBreak/>
        <w:t>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D6B99" w:rsidRDefault="00702332" w:rsidP="00055738">
      <w:pPr>
        <w:pStyle w:val="210"/>
        <w:shd w:val="clear" w:color="auto" w:fill="auto"/>
        <w:spacing w:before="0" w:after="0" w:line="475" w:lineRule="exact"/>
        <w:ind w:firstLine="780"/>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D6B99" w:rsidRDefault="00702332" w:rsidP="00055738">
      <w:pPr>
        <w:pStyle w:val="210"/>
        <w:shd w:val="clear" w:color="auto" w:fill="auto"/>
        <w:tabs>
          <w:tab w:val="left" w:pos="1774"/>
        </w:tabs>
        <w:spacing w:before="0" w:after="0" w:line="475" w:lineRule="exact"/>
        <w:ind w:left="780"/>
      </w:pPr>
      <w:r>
        <w:t>Изучение химии:</w:t>
      </w:r>
    </w:p>
    <w:p w:rsidR="001D6B99" w:rsidRDefault="00702332">
      <w:pPr>
        <w:pStyle w:val="210"/>
        <w:shd w:val="clear" w:color="auto" w:fill="auto"/>
        <w:spacing w:before="0" w:after="0" w:line="475" w:lineRule="exact"/>
        <w:ind w:firstLine="760"/>
      </w:pPr>
      <w:r>
        <w:t>способствует реализации возможностей для саморазвития и формирования культуры личности, её общей и функциональной грамотности;</w:t>
      </w:r>
    </w:p>
    <w:p w:rsidR="001D6B99" w:rsidRDefault="00702332">
      <w:pPr>
        <w:pStyle w:val="210"/>
        <w:shd w:val="clear" w:color="auto" w:fill="auto"/>
        <w:spacing w:before="0" w:after="0" w:line="475" w:lineRule="exact"/>
        <w:ind w:firstLine="76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Default="00702332">
      <w:pPr>
        <w:pStyle w:val="210"/>
        <w:shd w:val="clear" w:color="auto" w:fill="auto"/>
        <w:spacing w:before="0" w:after="0" w:line="475" w:lineRule="exact"/>
        <w:ind w:firstLine="760"/>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1D6B99" w:rsidRDefault="00702332">
      <w:pPr>
        <w:pStyle w:val="210"/>
        <w:shd w:val="clear" w:color="auto" w:fill="auto"/>
        <w:spacing w:before="0" w:after="0" w:line="475" w:lineRule="exact"/>
        <w:ind w:firstLine="76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055738" w:rsidRDefault="00702332" w:rsidP="00055738">
      <w:pPr>
        <w:pStyle w:val="210"/>
        <w:shd w:val="clear" w:color="auto" w:fill="auto"/>
        <w:spacing w:before="0" w:after="0" w:line="475" w:lineRule="exact"/>
        <w:ind w:firstLine="760"/>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55738" w:rsidRDefault="00702332" w:rsidP="00055738">
      <w:pPr>
        <w:pStyle w:val="210"/>
        <w:shd w:val="clear" w:color="auto" w:fill="auto"/>
        <w:spacing w:before="0" w:after="0" w:line="475" w:lineRule="exact"/>
        <w:ind w:firstLine="760"/>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055738" w:rsidRDefault="00702332" w:rsidP="00055738">
      <w:pPr>
        <w:pStyle w:val="210"/>
        <w:shd w:val="clear" w:color="auto" w:fill="auto"/>
        <w:spacing w:before="0" w:after="0" w:line="475" w:lineRule="exact"/>
        <w:ind w:firstLine="760"/>
      </w:pPr>
      <w: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w:t>
      </w:r>
      <w:r>
        <w:lastRenderedPageBreak/>
        <w:t xml:space="preserve">структурно организованы по принципу последовательного развития знаний на основе теоретических представлений разного уровня: </w:t>
      </w:r>
    </w:p>
    <w:p w:rsidR="00055738" w:rsidRDefault="00702332" w:rsidP="00055738">
      <w:pPr>
        <w:pStyle w:val="210"/>
        <w:shd w:val="clear" w:color="auto" w:fill="auto"/>
        <w:spacing w:before="0" w:after="0" w:line="475" w:lineRule="exact"/>
        <w:ind w:firstLine="760"/>
      </w:pPr>
      <w:r>
        <w:t xml:space="preserve">атомно-молекулярного учения как основы всего естествознания; </w:t>
      </w:r>
    </w:p>
    <w:p w:rsidR="00055738" w:rsidRDefault="00702332" w:rsidP="00055738">
      <w:pPr>
        <w:pStyle w:val="210"/>
        <w:shd w:val="clear" w:color="auto" w:fill="auto"/>
        <w:spacing w:before="0" w:after="0" w:line="475" w:lineRule="exact"/>
        <w:ind w:firstLine="760"/>
      </w:pPr>
      <w:r>
        <w:t>Периодического закона Д.И. Менделе</w:t>
      </w:r>
      <w:r w:rsidR="00055738">
        <w:t>ева как основного закона химии;</w:t>
      </w:r>
    </w:p>
    <w:p w:rsidR="001D6B99" w:rsidRDefault="00702332" w:rsidP="00055738">
      <w:pPr>
        <w:pStyle w:val="210"/>
        <w:shd w:val="clear" w:color="auto" w:fill="auto"/>
        <w:spacing w:before="0" w:after="0" w:line="475" w:lineRule="exact"/>
        <w:ind w:firstLine="760"/>
      </w:pPr>
      <w:r>
        <w:t>учения о строении атома и химической связи;</w:t>
      </w:r>
    </w:p>
    <w:p w:rsidR="00055738" w:rsidRDefault="00702332">
      <w:pPr>
        <w:pStyle w:val="210"/>
        <w:shd w:val="clear" w:color="auto" w:fill="auto"/>
        <w:spacing w:before="0" w:after="0" w:line="475" w:lineRule="exact"/>
        <w:ind w:firstLine="760"/>
        <w:jc w:val="left"/>
      </w:pPr>
      <w:r>
        <w:t>представлений об электролитической диссоциации веществ в растворах.</w:t>
      </w:r>
    </w:p>
    <w:p w:rsidR="001D6B99" w:rsidRDefault="00702332" w:rsidP="00055738">
      <w:pPr>
        <w:pStyle w:val="210"/>
        <w:shd w:val="clear" w:color="auto" w:fill="auto"/>
        <w:spacing w:before="0" w:after="0" w:line="475" w:lineRule="exact"/>
        <w:ind w:firstLine="760"/>
      </w:pPr>
      <w: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055738" w:rsidRDefault="00702332" w:rsidP="00055738">
      <w:pPr>
        <w:pStyle w:val="210"/>
        <w:shd w:val="clear" w:color="auto" w:fill="auto"/>
        <w:spacing w:before="0" w:after="0" w:line="475" w:lineRule="exact"/>
        <w:ind w:firstLine="760"/>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055738" w:rsidRDefault="00702332" w:rsidP="00055738">
      <w:pPr>
        <w:pStyle w:val="210"/>
        <w:shd w:val="clear" w:color="auto" w:fill="auto"/>
        <w:spacing w:before="0" w:after="0" w:line="475" w:lineRule="exact"/>
        <w:ind w:firstLine="760"/>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softHyphen/>
        <w:t>познавательной и учебно-исследовательской деятельности, освоении правил безопасного обращения с веществами в повседневной жизни.</w:t>
      </w:r>
    </w:p>
    <w:p w:rsidR="001D6B99" w:rsidRDefault="00702332" w:rsidP="00055738">
      <w:pPr>
        <w:pStyle w:val="210"/>
        <w:shd w:val="clear" w:color="auto" w:fill="auto"/>
        <w:spacing w:before="0" w:after="0" w:line="475" w:lineRule="exact"/>
        <w:ind w:firstLine="760"/>
      </w:pPr>
      <w:r>
        <w:t xml:space="preserve">При изучении химии на уровне основного общего образования важное значение приобрели такие </w:t>
      </w:r>
      <w:r w:rsidRPr="00055738">
        <w:rPr>
          <w:b/>
          <w:i/>
        </w:rPr>
        <w:t>цели</w:t>
      </w:r>
      <w:r>
        <w:t>, как:</w:t>
      </w:r>
    </w:p>
    <w:p w:rsidR="001D6B99" w:rsidRDefault="00702332">
      <w:pPr>
        <w:pStyle w:val="210"/>
        <w:shd w:val="clear" w:color="auto" w:fill="auto"/>
        <w:spacing w:before="0" w:after="0" w:line="475" w:lineRule="exact"/>
        <w:ind w:firstLine="760"/>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D6B99" w:rsidRDefault="00702332">
      <w:pPr>
        <w:pStyle w:val="210"/>
        <w:shd w:val="clear" w:color="auto" w:fill="auto"/>
        <w:spacing w:before="0" w:after="0" w:line="475" w:lineRule="exact"/>
        <w:ind w:firstLine="760"/>
      </w:pPr>
      <w:r>
        <w:t xml:space="preserve">направленность обучения на систематическое приобщение обучающихся к самостоятельной познавательной деятельности, научным методам познания, </w:t>
      </w:r>
      <w:r>
        <w:lastRenderedPageBreak/>
        <w:t>формирующим мотивацию и развитие способностей к химии;</w:t>
      </w:r>
    </w:p>
    <w:p w:rsidR="001D6B99" w:rsidRDefault="00702332">
      <w:pPr>
        <w:pStyle w:val="210"/>
        <w:shd w:val="clear" w:color="auto" w:fill="auto"/>
        <w:spacing w:before="0" w:after="0" w:line="475" w:lineRule="exact"/>
        <w:ind w:firstLine="760"/>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D6B99" w:rsidRDefault="00702332">
      <w:pPr>
        <w:pStyle w:val="210"/>
        <w:shd w:val="clear" w:color="auto" w:fill="auto"/>
        <w:spacing w:before="0" w:after="0" w:line="475" w:lineRule="exact"/>
        <w:ind w:firstLine="76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1D6B99" w:rsidRDefault="00702332">
      <w:pPr>
        <w:pStyle w:val="210"/>
        <w:shd w:val="clear" w:color="auto" w:fill="auto"/>
        <w:spacing w:before="0" w:after="0" w:line="475" w:lineRule="exact"/>
        <w:jc w:val="left"/>
      </w:pPr>
      <w:r>
        <w:t>проблем в повседневной жизни и трудовой деятельности;</w:t>
      </w:r>
    </w:p>
    <w:p w:rsidR="001D6B99" w:rsidRDefault="00702332">
      <w:pPr>
        <w:pStyle w:val="210"/>
        <w:shd w:val="clear" w:color="auto" w:fill="auto"/>
        <w:spacing w:before="0" w:after="0" w:line="475" w:lineRule="exact"/>
        <w:ind w:firstLine="760"/>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055738" w:rsidRDefault="00702332" w:rsidP="00055738">
      <w:pPr>
        <w:pStyle w:val="210"/>
        <w:shd w:val="clear" w:color="auto" w:fill="auto"/>
        <w:spacing w:before="0" w:after="0" w:line="475" w:lineRule="exact"/>
        <w:ind w:firstLine="760"/>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D6B99" w:rsidRPr="00055738" w:rsidRDefault="00702332" w:rsidP="00055738">
      <w:pPr>
        <w:pStyle w:val="210"/>
        <w:shd w:val="clear" w:color="auto" w:fill="auto"/>
        <w:tabs>
          <w:tab w:val="left" w:pos="1563"/>
        </w:tabs>
        <w:spacing w:before="0" w:after="0" w:line="475" w:lineRule="exact"/>
        <w:ind w:left="760"/>
        <w:jc w:val="center"/>
        <w:rPr>
          <w:b/>
        </w:rPr>
      </w:pPr>
      <w:r w:rsidRPr="00055738">
        <w:rPr>
          <w:b/>
        </w:rPr>
        <w:t>Содержание обучения в 8 классе.</w:t>
      </w:r>
    </w:p>
    <w:p w:rsidR="001D6B99" w:rsidRPr="00055738" w:rsidRDefault="00702332" w:rsidP="00055738">
      <w:pPr>
        <w:pStyle w:val="210"/>
        <w:shd w:val="clear" w:color="auto" w:fill="auto"/>
        <w:tabs>
          <w:tab w:val="left" w:pos="1769"/>
        </w:tabs>
        <w:spacing w:before="0" w:after="0" w:line="475" w:lineRule="exact"/>
        <w:ind w:left="760"/>
        <w:rPr>
          <w:b/>
          <w:i/>
        </w:rPr>
      </w:pPr>
      <w:r w:rsidRPr="00055738">
        <w:rPr>
          <w:b/>
          <w:i/>
        </w:rPr>
        <w:t>Первоначальные химические понятия.</w:t>
      </w:r>
    </w:p>
    <w:p w:rsidR="001D6B99" w:rsidRDefault="00702332">
      <w:pPr>
        <w:pStyle w:val="210"/>
        <w:shd w:val="clear" w:color="auto" w:fill="auto"/>
        <w:spacing w:before="0" w:after="0" w:line="475" w:lineRule="exact"/>
        <w:ind w:firstLine="760"/>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D6B99" w:rsidRDefault="00702332">
      <w:pPr>
        <w:pStyle w:val="210"/>
        <w:shd w:val="clear" w:color="auto" w:fill="auto"/>
        <w:spacing w:before="0" w:after="0" w:line="475" w:lineRule="exact"/>
        <w:ind w:firstLine="760"/>
      </w:pPr>
      <w:r>
        <w:t>Атомы и молекулы. Химические элементы. Символы химических элементов. Простые и сложные вещества. Атомно-молекулярное учение.</w:t>
      </w:r>
    </w:p>
    <w:p w:rsidR="001D6B99" w:rsidRDefault="00702332">
      <w:pPr>
        <w:pStyle w:val="210"/>
        <w:shd w:val="clear" w:color="auto" w:fill="auto"/>
        <w:spacing w:before="0" w:after="0" w:line="475" w:lineRule="exact"/>
        <w:ind w:firstLine="760"/>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D6B99" w:rsidRDefault="00702332">
      <w:pPr>
        <w:pStyle w:val="210"/>
        <w:shd w:val="clear" w:color="auto" w:fill="auto"/>
        <w:spacing w:before="0" w:after="0" w:line="475" w:lineRule="exact"/>
        <w:ind w:firstLine="760"/>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1D6B99" w:rsidRDefault="00702332">
      <w:pPr>
        <w:pStyle w:val="210"/>
        <w:shd w:val="clear" w:color="auto" w:fill="auto"/>
        <w:spacing w:before="0" w:after="0" w:line="475" w:lineRule="exact"/>
        <w:ind w:firstLine="76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055738" w:rsidRDefault="00702332" w:rsidP="00055738">
      <w:pPr>
        <w:pStyle w:val="210"/>
        <w:shd w:val="clear" w:color="auto" w:fill="auto"/>
        <w:spacing w:before="0" w:after="0" w:line="475" w:lineRule="exact"/>
        <w:ind w:firstLine="760"/>
      </w:pPr>
      <w: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w:t>
      </w:r>
      <w:r>
        <w:lastRenderedPageBreak/>
        <w:t>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D6B99" w:rsidRPr="00055738" w:rsidRDefault="00702332" w:rsidP="00055738">
      <w:pPr>
        <w:pStyle w:val="210"/>
        <w:shd w:val="clear" w:color="auto" w:fill="auto"/>
        <w:spacing w:before="0" w:after="0" w:line="475" w:lineRule="exact"/>
        <w:ind w:firstLine="760"/>
        <w:rPr>
          <w:b/>
          <w:i/>
        </w:rPr>
      </w:pPr>
      <w:r w:rsidRPr="00055738">
        <w:rPr>
          <w:b/>
          <w:i/>
        </w:rPr>
        <w:t>Важнейшие представители неорганических веществ.</w:t>
      </w:r>
    </w:p>
    <w:p w:rsidR="001D6B99" w:rsidRDefault="00702332">
      <w:pPr>
        <w:pStyle w:val="210"/>
        <w:shd w:val="clear" w:color="auto" w:fill="auto"/>
        <w:spacing w:before="0" w:after="0" w:line="475" w:lineRule="exact"/>
        <w:ind w:firstLine="760"/>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D6B99" w:rsidRDefault="00702332">
      <w:pPr>
        <w:pStyle w:val="210"/>
        <w:shd w:val="clear" w:color="auto" w:fill="auto"/>
        <w:spacing w:before="0" w:after="0" w:line="475" w:lineRule="exact"/>
        <w:ind w:firstLine="76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D6B99" w:rsidRDefault="00702332">
      <w:pPr>
        <w:pStyle w:val="210"/>
        <w:shd w:val="clear" w:color="auto" w:fill="auto"/>
        <w:spacing w:before="0" w:after="0" w:line="475" w:lineRule="exact"/>
        <w:ind w:firstLine="760"/>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D6B99" w:rsidRDefault="00702332">
      <w:pPr>
        <w:pStyle w:val="210"/>
        <w:shd w:val="clear" w:color="auto" w:fill="auto"/>
        <w:spacing w:before="0" w:after="0" w:line="475" w:lineRule="exact"/>
        <w:ind w:firstLine="760"/>
      </w:pPr>
      <w:r>
        <w:t>Молярный объём газов. Расчёты по химическим уравнениям.</w:t>
      </w:r>
    </w:p>
    <w:p w:rsidR="001D6B99" w:rsidRDefault="00702332">
      <w:pPr>
        <w:pStyle w:val="210"/>
        <w:shd w:val="clear" w:color="auto" w:fill="auto"/>
        <w:spacing w:before="0" w:after="0" w:line="475" w:lineRule="exact"/>
        <w:ind w:firstLine="76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1D6B99" w:rsidRDefault="00702332">
      <w:pPr>
        <w:pStyle w:val="210"/>
        <w:shd w:val="clear" w:color="auto" w:fill="auto"/>
        <w:tabs>
          <w:tab w:val="left" w:pos="1736"/>
        </w:tabs>
        <w:spacing w:before="0" w:after="0" w:line="475" w:lineRule="exact"/>
        <w:ind w:firstLine="760"/>
      </w:pPr>
      <w:r>
        <w:t>Классификация неорганических соединений. Оксиды. Классификация оксидов:</w:t>
      </w:r>
      <w:r>
        <w:tab/>
        <w:t>солеобразующие (основные, кислотные, амфотерные)</w:t>
      </w:r>
    </w:p>
    <w:p w:rsidR="001D6B99" w:rsidRDefault="00702332">
      <w:pPr>
        <w:pStyle w:val="210"/>
        <w:shd w:val="clear" w:color="auto" w:fill="auto"/>
        <w:spacing w:before="0" w:after="0" w:line="475" w:lineRule="exact"/>
      </w:pPr>
      <w:r>
        <w:t xml:space="preserve">и несолеобразующие. Номенклатура оксидов. Физические и химические свойства </w:t>
      </w:r>
      <w:r>
        <w:lastRenderedPageBreak/>
        <w:t>оксидов. Получение оксидов.</w:t>
      </w:r>
    </w:p>
    <w:p w:rsidR="001D6B99" w:rsidRDefault="00702332">
      <w:pPr>
        <w:pStyle w:val="210"/>
        <w:shd w:val="clear" w:color="auto" w:fill="auto"/>
        <w:spacing w:before="0" w:after="0" w:line="475" w:lineRule="exact"/>
        <w:ind w:firstLine="760"/>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D6B99" w:rsidRDefault="00702332">
      <w:pPr>
        <w:pStyle w:val="210"/>
        <w:shd w:val="clear" w:color="auto" w:fill="auto"/>
        <w:spacing w:before="0" w:after="0" w:line="475" w:lineRule="exact"/>
        <w:ind w:firstLine="760"/>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1D6B99" w:rsidRDefault="00702332">
      <w:pPr>
        <w:pStyle w:val="210"/>
        <w:shd w:val="clear" w:color="auto" w:fill="auto"/>
        <w:spacing w:before="0" w:after="0" w:line="475" w:lineRule="exact"/>
        <w:ind w:firstLine="760"/>
      </w:pPr>
      <w:r>
        <w:t>Соли. Номенклатура солей.</w:t>
      </w:r>
    </w:p>
    <w:p w:rsidR="001D6B99" w:rsidRDefault="00702332">
      <w:pPr>
        <w:pStyle w:val="210"/>
        <w:shd w:val="clear" w:color="auto" w:fill="auto"/>
        <w:spacing w:before="0" w:after="0" w:line="475" w:lineRule="exact"/>
        <w:ind w:firstLine="760"/>
      </w:pPr>
      <w:r>
        <w:t>Физические и химические свойства солей. Получение солей.</w:t>
      </w:r>
    </w:p>
    <w:p w:rsidR="001D6B99" w:rsidRDefault="00702332">
      <w:pPr>
        <w:pStyle w:val="210"/>
        <w:shd w:val="clear" w:color="auto" w:fill="auto"/>
        <w:spacing w:before="0" w:after="0" w:line="475" w:lineRule="exact"/>
        <w:ind w:firstLine="760"/>
      </w:pPr>
      <w:r>
        <w:t>Генетическая связь между классами неорганических соединений.</w:t>
      </w:r>
    </w:p>
    <w:p w:rsidR="00055738" w:rsidRDefault="00702332" w:rsidP="00055738">
      <w:pPr>
        <w:pStyle w:val="210"/>
        <w:shd w:val="clear" w:color="auto" w:fill="auto"/>
        <w:spacing w:before="0" w:after="0" w:line="475" w:lineRule="exact"/>
        <w:ind w:firstLine="760"/>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D6B99" w:rsidRPr="00055738" w:rsidRDefault="00702332" w:rsidP="00055738">
      <w:pPr>
        <w:pStyle w:val="210"/>
        <w:shd w:val="clear" w:color="auto" w:fill="auto"/>
        <w:spacing w:before="0" w:after="0" w:line="475" w:lineRule="exact"/>
        <w:ind w:firstLine="760"/>
      </w:pPr>
      <w:r w:rsidRPr="00055738">
        <w:rPr>
          <w:b/>
          <w:i/>
        </w:rPr>
        <w:t xml:space="preserve">Периодический закон и Периодическая система химических элементов Д.И. Менделеева. </w:t>
      </w:r>
      <w:r w:rsidRPr="00055738">
        <w:t>Строение атомов. Химическая связь. Окислительно</w:t>
      </w:r>
      <w:r w:rsidRPr="00055738">
        <w:softHyphen/>
        <w:t>восстановительные реакции.</w:t>
      </w:r>
    </w:p>
    <w:p w:rsidR="001D6B99" w:rsidRDefault="00702332">
      <w:pPr>
        <w:pStyle w:val="210"/>
        <w:shd w:val="clear" w:color="auto" w:fill="auto"/>
        <w:spacing w:before="0" w:after="0" w:line="475" w:lineRule="exact"/>
        <w:ind w:firstLine="76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D6B99" w:rsidRDefault="00702332">
      <w:pPr>
        <w:pStyle w:val="210"/>
        <w:shd w:val="clear" w:color="auto" w:fill="auto"/>
        <w:spacing w:before="0" w:after="0" w:line="475" w:lineRule="exact"/>
        <w:ind w:firstLine="760"/>
      </w:pPr>
      <w:r>
        <w:lastRenderedPageBreak/>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D6B99" w:rsidRDefault="00702332">
      <w:pPr>
        <w:pStyle w:val="210"/>
        <w:shd w:val="clear" w:color="auto" w:fill="auto"/>
        <w:spacing w:before="0" w:after="0" w:line="475" w:lineRule="exact"/>
        <w:ind w:firstLine="760"/>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1D6B99" w:rsidRDefault="00702332">
      <w:pPr>
        <w:pStyle w:val="210"/>
        <w:shd w:val="clear" w:color="auto" w:fill="auto"/>
        <w:spacing w:before="0" w:after="0" w:line="475" w:lineRule="exact"/>
        <w:ind w:firstLine="760"/>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1D6B99" w:rsidRDefault="00702332">
      <w:pPr>
        <w:pStyle w:val="210"/>
        <w:shd w:val="clear" w:color="auto" w:fill="auto"/>
        <w:spacing w:before="0" w:after="0" w:line="475" w:lineRule="exact"/>
        <w:ind w:firstLine="760"/>
      </w:pPr>
      <w:r>
        <w:t>Химическая связь. Ковалентная (полярная и неполярная) связь. Электроотрицательность химических элементов. Ионная связь.</w:t>
      </w:r>
    </w:p>
    <w:p w:rsidR="001D6B99" w:rsidRDefault="00702332">
      <w:pPr>
        <w:pStyle w:val="210"/>
        <w:shd w:val="clear" w:color="auto" w:fill="auto"/>
        <w:spacing w:before="0" w:after="0" w:line="475" w:lineRule="exact"/>
        <w:ind w:firstLine="760"/>
      </w:pPr>
      <w:r>
        <w:t>Степень окисления. Окислительно-восстановительные реакции. Процессы окисления и восстановления. Окислители и восстановители.</w:t>
      </w:r>
    </w:p>
    <w:p w:rsidR="001D6B99" w:rsidRDefault="00702332">
      <w:pPr>
        <w:pStyle w:val="210"/>
        <w:shd w:val="clear" w:color="auto" w:fill="auto"/>
        <w:spacing w:before="0" w:after="0" w:line="475" w:lineRule="exact"/>
        <w:ind w:firstLine="76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D6B99" w:rsidRPr="00055738" w:rsidRDefault="00702332" w:rsidP="00055738">
      <w:pPr>
        <w:pStyle w:val="210"/>
        <w:shd w:val="clear" w:color="auto" w:fill="auto"/>
        <w:tabs>
          <w:tab w:val="left" w:pos="1754"/>
        </w:tabs>
        <w:spacing w:before="0" w:after="0" w:line="475" w:lineRule="exact"/>
        <w:ind w:left="760"/>
        <w:rPr>
          <w:b/>
          <w:i/>
        </w:rPr>
      </w:pPr>
      <w:r w:rsidRPr="00055738">
        <w:rPr>
          <w:b/>
          <w:i/>
        </w:rPr>
        <w:t>Межпредметные связи.</w:t>
      </w:r>
    </w:p>
    <w:p w:rsidR="001D6B99" w:rsidRDefault="00702332">
      <w:pPr>
        <w:pStyle w:val="210"/>
        <w:shd w:val="clear" w:color="auto" w:fill="auto"/>
        <w:spacing w:before="0" w:after="0" w:line="475" w:lineRule="exact"/>
        <w:ind w:firstLine="76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pPr>
        <w:pStyle w:val="210"/>
        <w:shd w:val="clear" w:color="auto" w:fill="auto"/>
        <w:spacing w:before="0" w:after="0" w:line="475" w:lineRule="exact"/>
        <w:ind w:firstLine="760"/>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D6B99" w:rsidRDefault="00702332" w:rsidP="00055738">
      <w:pPr>
        <w:pStyle w:val="210"/>
        <w:shd w:val="clear" w:color="auto" w:fill="auto"/>
        <w:spacing w:before="0" w:after="0" w:line="475" w:lineRule="exact"/>
        <w:ind w:firstLine="76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r w:rsidR="00055738">
        <w:t xml:space="preserve"> </w:t>
      </w:r>
      <w:r>
        <w:t xml:space="preserve">планеты, </w:t>
      </w:r>
      <w:r>
        <w:lastRenderedPageBreak/>
        <w:t>звёзды, Солнце.</w:t>
      </w:r>
    </w:p>
    <w:p w:rsidR="001D6B99" w:rsidRDefault="00702332">
      <w:pPr>
        <w:pStyle w:val="210"/>
        <w:shd w:val="clear" w:color="auto" w:fill="auto"/>
        <w:spacing w:before="0" w:after="0" w:line="475" w:lineRule="exact"/>
        <w:ind w:firstLine="760"/>
      </w:pPr>
      <w:r>
        <w:t>Биология: фотосинтез, дыхание, биосфера.</w:t>
      </w:r>
    </w:p>
    <w:p w:rsidR="001D6B99" w:rsidRDefault="00702332">
      <w:pPr>
        <w:pStyle w:val="210"/>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Pr="00055738" w:rsidRDefault="00702332" w:rsidP="00055738">
      <w:pPr>
        <w:pStyle w:val="210"/>
        <w:shd w:val="clear" w:color="auto" w:fill="auto"/>
        <w:tabs>
          <w:tab w:val="left" w:pos="1556"/>
        </w:tabs>
        <w:spacing w:before="0" w:after="0" w:line="475" w:lineRule="exact"/>
        <w:ind w:left="760"/>
        <w:jc w:val="center"/>
        <w:rPr>
          <w:b/>
        </w:rPr>
      </w:pPr>
      <w:r w:rsidRPr="00055738">
        <w:rPr>
          <w:b/>
        </w:rPr>
        <w:t>Содержание обучения в 9 классе.</w:t>
      </w:r>
    </w:p>
    <w:p w:rsidR="001D6B99" w:rsidRPr="00055738" w:rsidRDefault="00702332" w:rsidP="00055738">
      <w:pPr>
        <w:pStyle w:val="210"/>
        <w:shd w:val="clear" w:color="auto" w:fill="auto"/>
        <w:tabs>
          <w:tab w:val="left" w:pos="1762"/>
        </w:tabs>
        <w:spacing w:before="0" w:after="0" w:line="475" w:lineRule="exact"/>
        <w:ind w:left="760"/>
        <w:rPr>
          <w:b/>
          <w:i/>
        </w:rPr>
      </w:pPr>
      <w:r w:rsidRPr="00055738">
        <w:rPr>
          <w:b/>
          <w:i/>
        </w:rPr>
        <w:t>Вещество и химическая реакция.</w:t>
      </w:r>
    </w:p>
    <w:p w:rsidR="001D6B99" w:rsidRDefault="00702332">
      <w:pPr>
        <w:pStyle w:val="210"/>
        <w:shd w:val="clear" w:color="auto" w:fill="auto"/>
        <w:spacing w:before="0" w:after="0" w:line="475" w:lineRule="exact"/>
        <w:ind w:firstLine="760"/>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D6B99" w:rsidRDefault="00702332">
      <w:pPr>
        <w:pStyle w:val="210"/>
        <w:shd w:val="clear" w:color="auto" w:fill="auto"/>
        <w:spacing w:before="0" w:after="0" w:line="475" w:lineRule="exact"/>
        <w:ind w:firstLine="760"/>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D6B99" w:rsidRDefault="00702332">
      <w:pPr>
        <w:pStyle w:val="210"/>
        <w:shd w:val="clear" w:color="auto" w:fill="auto"/>
        <w:spacing w:before="0" w:after="0" w:line="475" w:lineRule="exact"/>
        <w:ind w:firstLine="760"/>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D6B99" w:rsidRDefault="00702332">
      <w:pPr>
        <w:pStyle w:val="210"/>
        <w:shd w:val="clear" w:color="auto" w:fill="auto"/>
        <w:spacing w:before="0" w:after="0" w:line="475" w:lineRule="exact"/>
        <w:ind w:firstLine="76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D6B99" w:rsidRDefault="00702332">
      <w:pPr>
        <w:pStyle w:val="210"/>
        <w:shd w:val="clear" w:color="auto" w:fill="auto"/>
        <w:spacing w:before="0" w:after="0" w:line="475" w:lineRule="exact"/>
        <w:ind w:firstLine="76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D6B99" w:rsidRDefault="00702332">
      <w:pPr>
        <w:pStyle w:val="210"/>
        <w:shd w:val="clear" w:color="auto" w:fill="auto"/>
        <w:spacing w:before="0" w:after="0" w:line="475" w:lineRule="exact"/>
        <w:ind w:firstLine="760"/>
      </w:pPr>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D6B99" w:rsidRDefault="00702332">
      <w:pPr>
        <w:pStyle w:val="210"/>
        <w:shd w:val="clear" w:color="auto" w:fill="auto"/>
        <w:spacing w:before="0" w:after="0" w:line="475" w:lineRule="exact"/>
        <w:ind w:firstLine="760"/>
      </w:pPr>
      <w:r>
        <w:t>Теория электролитической диссоциации. Электролиты и неэлектролиты. Катионы, анионы. Механизм диссоциации веществ с различными видами</w:t>
      </w:r>
    </w:p>
    <w:p w:rsidR="001D6B99" w:rsidRDefault="00702332">
      <w:pPr>
        <w:pStyle w:val="210"/>
        <w:shd w:val="clear" w:color="auto" w:fill="auto"/>
        <w:spacing w:before="0" w:after="0" w:line="475" w:lineRule="exact"/>
        <w:jc w:val="left"/>
      </w:pPr>
      <w:r>
        <w:t>химической связи. Степень диссоциации. Сильные и слабые электролиты.</w:t>
      </w:r>
    </w:p>
    <w:p w:rsidR="001D6B99" w:rsidRDefault="00702332">
      <w:pPr>
        <w:pStyle w:val="210"/>
        <w:shd w:val="clear" w:color="auto" w:fill="auto"/>
        <w:spacing w:before="0" w:after="0" w:line="475" w:lineRule="exact"/>
        <w:ind w:firstLine="760"/>
      </w:pPr>
      <w: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w:t>
      </w:r>
      <w:r>
        <w:lastRenderedPageBreak/>
        <w:t>представлений об электролитической диссоциации. Качественные реакции на ионы. Понятие о гидролизе солей.</w:t>
      </w:r>
    </w:p>
    <w:p w:rsidR="001D6B99" w:rsidRDefault="00702332">
      <w:pPr>
        <w:pStyle w:val="210"/>
        <w:shd w:val="clear" w:color="auto" w:fill="auto"/>
        <w:spacing w:before="0" w:after="0" w:line="475" w:lineRule="exact"/>
        <w:ind w:firstLine="760"/>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D6B99" w:rsidRPr="00055738" w:rsidRDefault="00702332" w:rsidP="00055738">
      <w:pPr>
        <w:pStyle w:val="210"/>
        <w:shd w:val="clear" w:color="auto" w:fill="auto"/>
        <w:tabs>
          <w:tab w:val="left" w:pos="1754"/>
        </w:tabs>
        <w:spacing w:before="0" w:after="0" w:line="475" w:lineRule="exact"/>
        <w:ind w:left="760"/>
        <w:rPr>
          <w:b/>
          <w:i/>
        </w:rPr>
      </w:pPr>
      <w:r w:rsidRPr="00055738">
        <w:rPr>
          <w:b/>
          <w:i/>
        </w:rPr>
        <w:t>Неметаллы и их соединения.</w:t>
      </w:r>
    </w:p>
    <w:p w:rsidR="001D6B99" w:rsidRDefault="00702332">
      <w:pPr>
        <w:pStyle w:val="210"/>
        <w:shd w:val="clear" w:color="auto" w:fill="auto"/>
        <w:spacing w:before="0" w:after="0" w:line="475" w:lineRule="exact"/>
        <w:ind w:firstLine="76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D6B99" w:rsidRDefault="00702332">
      <w:pPr>
        <w:pStyle w:val="210"/>
        <w:shd w:val="clear" w:color="auto" w:fill="auto"/>
        <w:spacing w:before="0" w:after="0" w:line="475" w:lineRule="exact"/>
        <w:ind w:firstLine="760"/>
      </w:pPr>
      <w:r>
        <w:t xml:space="preserve">Общая характеристика элементов </w:t>
      </w:r>
      <w:r>
        <w:rPr>
          <w:lang w:val="en-US" w:eastAsia="en-US" w:bidi="en-US"/>
        </w:rPr>
        <w:t>VIA</w:t>
      </w:r>
      <w:r>
        <w:t>-группы. Особенности строения атомов, характерные степени окисления.</w:t>
      </w:r>
    </w:p>
    <w:p w:rsidR="001D6B99" w:rsidRDefault="00702332">
      <w:pPr>
        <w:pStyle w:val="210"/>
        <w:shd w:val="clear" w:color="auto" w:fill="auto"/>
        <w:spacing w:before="0" w:after="0" w:line="475" w:lineRule="exact"/>
        <w:ind w:firstLine="760"/>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1D6B99" w:rsidRDefault="00702332">
      <w:pPr>
        <w:pStyle w:val="210"/>
        <w:shd w:val="clear" w:color="auto" w:fill="auto"/>
        <w:spacing w:before="0" w:after="0" w:line="475" w:lineRule="exact"/>
      </w:pPr>
      <w: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D6B99" w:rsidRDefault="00702332">
      <w:pPr>
        <w:pStyle w:val="210"/>
        <w:shd w:val="clear" w:color="auto" w:fill="auto"/>
        <w:spacing w:before="0" w:after="0" w:line="475" w:lineRule="exact"/>
        <w:ind w:firstLine="760"/>
      </w:pPr>
      <w:r>
        <w:lastRenderedPageBreak/>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rsidR="001D6B99" w:rsidRDefault="00702332">
      <w:pPr>
        <w:pStyle w:val="210"/>
        <w:shd w:val="clear" w:color="auto" w:fill="auto"/>
        <w:spacing w:before="0" w:after="0" w:line="475" w:lineRule="exact"/>
        <w:ind w:firstLine="760"/>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D6B99" w:rsidRDefault="00702332">
      <w:pPr>
        <w:pStyle w:val="210"/>
        <w:shd w:val="clear" w:color="auto" w:fill="auto"/>
        <w:spacing w:before="0" w:after="0" w:line="475" w:lineRule="exact"/>
        <w:ind w:firstLine="760"/>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1D6B99" w:rsidRDefault="00702332">
      <w:pPr>
        <w:pStyle w:val="210"/>
        <w:shd w:val="clear" w:color="auto" w:fill="auto"/>
        <w:spacing w:before="0" w:after="0" w:line="475" w:lineRule="exact"/>
        <w:ind w:firstLine="760"/>
      </w:pPr>
      <w:r>
        <w:t xml:space="preserve">Общая характеристика элементов </w:t>
      </w:r>
      <w:r>
        <w:rPr>
          <w:lang w:val="en-US" w:eastAsia="en-US" w:bidi="en-US"/>
        </w:rPr>
        <w:t>IVA</w:t>
      </w:r>
      <w:r>
        <w:t>-группы. Особенности строения атомов, характерные степени окисления.</w:t>
      </w:r>
    </w:p>
    <w:p w:rsidR="001D6B99" w:rsidRDefault="00702332">
      <w:pPr>
        <w:pStyle w:val="210"/>
        <w:shd w:val="clear" w:color="auto" w:fill="auto"/>
        <w:spacing w:before="0" w:after="0" w:line="475" w:lineRule="exact"/>
        <w:ind w:firstLine="760"/>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D6B99" w:rsidRDefault="00702332">
      <w:pPr>
        <w:pStyle w:val="210"/>
        <w:shd w:val="clear" w:color="auto" w:fill="auto"/>
        <w:spacing w:before="0" w:after="0" w:line="475" w:lineRule="exact"/>
        <w:ind w:firstLine="760"/>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1D6B99" w:rsidRDefault="00702332">
      <w:pPr>
        <w:pStyle w:val="210"/>
        <w:shd w:val="clear" w:color="auto" w:fill="auto"/>
        <w:spacing w:before="0" w:after="0" w:line="475" w:lineRule="exact"/>
        <w:ind w:firstLine="760"/>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D6B99" w:rsidRDefault="00702332">
      <w:pPr>
        <w:pStyle w:val="210"/>
        <w:shd w:val="clear" w:color="auto" w:fill="auto"/>
        <w:spacing w:before="0" w:after="0" w:line="475" w:lineRule="exact"/>
        <w:ind w:firstLine="760"/>
      </w:pPr>
      <w:r>
        <w:t xml:space="preserve">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w:t>
      </w:r>
      <w:r>
        <w:lastRenderedPageBreak/>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Default="00702332">
      <w:pPr>
        <w:pStyle w:val="210"/>
        <w:shd w:val="clear" w:color="auto" w:fill="auto"/>
        <w:spacing w:before="0" w:after="0" w:line="475" w:lineRule="exact"/>
        <w:ind w:firstLine="760"/>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D6B99" w:rsidRPr="00055738" w:rsidRDefault="00702332" w:rsidP="00055738">
      <w:pPr>
        <w:pStyle w:val="210"/>
        <w:shd w:val="clear" w:color="auto" w:fill="auto"/>
        <w:tabs>
          <w:tab w:val="left" w:pos="1754"/>
        </w:tabs>
        <w:spacing w:before="0" w:after="0" w:line="475" w:lineRule="exact"/>
        <w:ind w:left="760"/>
        <w:rPr>
          <w:b/>
          <w:i/>
        </w:rPr>
      </w:pPr>
      <w:r w:rsidRPr="00055738">
        <w:rPr>
          <w:b/>
          <w:i/>
        </w:rPr>
        <w:t>Металлы и их соединения.</w:t>
      </w:r>
    </w:p>
    <w:p w:rsidR="001D6B99" w:rsidRDefault="00702332">
      <w:pPr>
        <w:pStyle w:val="210"/>
        <w:shd w:val="clear" w:color="auto" w:fill="auto"/>
        <w:spacing w:before="0" w:after="0" w:line="475" w:lineRule="exact"/>
        <w:ind w:firstLine="760"/>
      </w:pPr>
      <w:r>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w:t>
      </w:r>
      <w:r>
        <w:lastRenderedPageBreak/>
        <w:t>дюралюминий, бронза) и их применение в быту и промышленности.</w:t>
      </w:r>
    </w:p>
    <w:p w:rsidR="001D6B99" w:rsidRDefault="00702332">
      <w:pPr>
        <w:pStyle w:val="210"/>
        <w:shd w:val="clear" w:color="auto" w:fill="auto"/>
        <w:spacing w:before="0" w:after="0" w:line="475" w:lineRule="exact"/>
        <w:ind w:firstLine="76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D6B99" w:rsidRDefault="00702332">
      <w:pPr>
        <w:pStyle w:val="210"/>
        <w:shd w:val="clear" w:color="auto" w:fill="auto"/>
        <w:spacing w:before="0" w:after="0" w:line="475" w:lineRule="exact"/>
        <w:ind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D6B99" w:rsidRDefault="00702332">
      <w:pPr>
        <w:pStyle w:val="210"/>
        <w:shd w:val="clear" w:color="auto" w:fill="auto"/>
        <w:spacing w:before="0" w:after="0" w:line="475" w:lineRule="exact"/>
        <w:ind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D6B99" w:rsidRDefault="00702332">
      <w:pPr>
        <w:pStyle w:val="210"/>
        <w:shd w:val="clear" w:color="auto" w:fill="auto"/>
        <w:spacing w:before="0" w:after="0" w:line="475" w:lineRule="exact"/>
        <w:ind w:firstLine="760"/>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1D6B99" w:rsidRDefault="00702332">
      <w:pPr>
        <w:pStyle w:val="210"/>
        <w:shd w:val="clear" w:color="auto" w:fill="auto"/>
        <w:spacing w:before="0" w:after="0" w:line="475" w:lineRule="exact"/>
        <w:ind w:firstLine="760"/>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D6B99" w:rsidRPr="00055738" w:rsidRDefault="00702332" w:rsidP="00055738">
      <w:pPr>
        <w:pStyle w:val="210"/>
        <w:shd w:val="clear" w:color="auto" w:fill="auto"/>
        <w:tabs>
          <w:tab w:val="left" w:pos="1754"/>
        </w:tabs>
        <w:spacing w:before="0" w:after="0" w:line="475" w:lineRule="exact"/>
        <w:ind w:left="760"/>
        <w:rPr>
          <w:b/>
          <w:i/>
        </w:rPr>
      </w:pPr>
      <w:r w:rsidRPr="00055738">
        <w:rPr>
          <w:b/>
          <w:i/>
        </w:rPr>
        <w:t>Химия и окружающая среда.</w:t>
      </w:r>
    </w:p>
    <w:p w:rsidR="001D6B99" w:rsidRDefault="00702332">
      <w:pPr>
        <w:pStyle w:val="210"/>
        <w:shd w:val="clear" w:color="auto" w:fill="auto"/>
        <w:spacing w:before="0" w:after="0" w:line="475" w:lineRule="exact"/>
        <w:ind w:firstLine="760"/>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1D6B99" w:rsidRDefault="00702332">
      <w:pPr>
        <w:pStyle w:val="210"/>
        <w:shd w:val="clear" w:color="auto" w:fill="auto"/>
        <w:spacing w:before="0" w:after="0" w:line="475" w:lineRule="exact"/>
        <w:ind w:firstLine="760"/>
      </w:pPr>
      <w:r>
        <w:t xml:space="preserve">Химическое загрязнение окружающей среды (предельная допустимая </w:t>
      </w:r>
      <w:r>
        <w:lastRenderedPageBreak/>
        <w:t>концентрация веществ (далее - ПДК). Роль химии в решении экологических проблем.</w:t>
      </w:r>
    </w:p>
    <w:p w:rsidR="001D6B99" w:rsidRDefault="00702332">
      <w:pPr>
        <w:pStyle w:val="210"/>
        <w:shd w:val="clear" w:color="auto" w:fill="auto"/>
        <w:spacing w:before="0" w:after="0" w:line="475" w:lineRule="exact"/>
        <w:ind w:firstLine="760"/>
      </w:pPr>
      <w:r>
        <w:t>Химический эксперимент: изучение образцов материалов (стекло, сплавы металлов, полимерные материалы).</w:t>
      </w:r>
    </w:p>
    <w:p w:rsidR="001D6B99" w:rsidRPr="00055738" w:rsidRDefault="00702332" w:rsidP="00055738">
      <w:pPr>
        <w:pStyle w:val="210"/>
        <w:shd w:val="clear" w:color="auto" w:fill="auto"/>
        <w:tabs>
          <w:tab w:val="left" w:pos="1754"/>
        </w:tabs>
        <w:spacing w:before="0" w:after="0" w:line="475" w:lineRule="exact"/>
        <w:ind w:left="760"/>
        <w:rPr>
          <w:b/>
          <w:i/>
        </w:rPr>
      </w:pPr>
      <w:r w:rsidRPr="00055738">
        <w:rPr>
          <w:b/>
          <w:i/>
        </w:rPr>
        <w:t>Межпредметные связи.</w:t>
      </w:r>
    </w:p>
    <w:p w:rsidR="001D6B99" w:rsidRDefault="00702332">
      <w:pPr>
        <w:pStyle w:val="210"/>
        <w:shd w:val="clear" w:color="auto" w:fill="auto"/>
        <w:spacing w:before="0" w:after="0" w:line="475" w:lineRule="exact"/>
        <w:ind w:firstLine="76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pPr>
        <w:pStyle w:val="210"/>
        <w:shd w:val="clear" w:color="auto" w:fill="auto"/>
        <w:spacing w:before="0" w:after="0" w:line="475" w:lineRule="exact"/>
        <w:ind w:firstLine="76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D6B99" w:rsidRDefault="00702332">
      <w:pPr>
        <w:pStyle w:val="210"/>
        <w:shd w:val="clear" w:color="auto" w:fill="auto"/>
        <w:spacing w:before="0" w:after="0" w:line="475" w:lineRule="exact"/>
        <w:ind w:firstLine="760"/>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D6B99" w:rsidRDefault="00702332">
      <w:pPr>
        <w:pStyle w:val="210"/>
        <w:shd w:val="clear" w:color="auto" w:fill="auto"/>
        <w:spacing w:before="0" w:after="0" w:line="475" w:lineRule="exact"/>
        <w:ind w:firstLine="760"/>
      </w:pPr>
      <w:r>
        <w:t>Биология: фотосинтез, дыхание, биосфера, экосистема, минеральные удобрения, микроэлементы, макроэлементы, питательные вещества.</w:t>
      </w:r>
    </w:p>
    <w:p w:rsidR="001D6B99" w:rsidRDefault="00702332">
      <w:pPr>
        <w:pStyle w:val="210"/>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Pr="00055738" w:rsidRDefault="00702332" w:rsidP="00055738">
      <w:pPr>
        <w:pStyle w:val="210"/>
        <w:shd w:val="clear" w:color="auto" w:fill="auto"/>
        <w:tabs>
          <w:tab w:val="left" w:pos="1522"/>
        </w:tabs>
        <w:spacing w:before="0" w:after="0" w:line="475" w:lineRule="exact"/>
        <w:jc w:val="center"/>
        <w:rPr>
          <w:b/>
        </w:rPr>
      </w:pPr>
      <w:r w:rsidRPr="00055738">
        <w:rPr>
          <w:b/>
        </w:rPr>
        <w:t>Планируемые результаты освоения программы по химии на уровне основного общего образования.</w:t>
      </w:r>
    </w:p>
    <w:p w:rsidR="001D6B99" w:rsidRDefault="00055738" w:rsidP="00055738">
      <w:pPr>
        <w:pStyle w:val="210"/>
        <w:shd w:val="clear" w:color="auto" w:fill="auto"/>
        <w:tabs>
          <w:tab w:val="left" w:pos="851"/>
        </w:tabs>
        <w:spacing w:before="0" w:after="0" w:line="475" w:lineRule="exact"/>
      </w:pPr>
      <w:r>
        <w:tab/>
      </w:r>
      <w:r w:rsidR="00702332">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055738" w:rsidRDefault="00055738" w:rsidP="00055738">
      <w:pPr>
        <w:pStyle w:val="210"/>
        <w:shd w:val="clear" w:color="auto" w:fill="auto"/>
        <w:tabs>
          <w:tab w:val="left" w:pos="851"/>
        </w:tabs>
        <w:spacing w:before="0" w:after="0" w:line="475" w:lineRule="exact"/>
      </w:pPr>
      <w:r>
        <w:tab/>
      </w:r>
      <w:r w:rsidR="00702332" w:rsidRPr="00055738">
        <w:rPr>
          <w:b/>
          <w:i/>
        </w:rPr>
        <w:t>Личностные результаты</w:t>
      </w:r>
      <w:r w:rsidR="00702332">
        <w:t xml:space="preserve">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D6B99" w:rsidRDefault="00055738" w:rsidP="00055738">
      <w:pPr>
        <w:pStyle w:val="210"/>
        <w:shd w:val="clear" w:color="auto" w:fill="auto"/>
        <w:tabs>
          <w:tab w:val="left" w:pos="851"/>
        </w:tabs>
        <w:spacing w:before="0" w:after="0" w:line="475" w:lineRule="exact"/>
      </w:pPr>
      <w:r>
        <w:lastRenderedPageBreak/>
        <w:tab/>
      </w:r>
      <w:r w:rsidR="00702332">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D6B99" w:rsidRPr="00055738" w:rsidRDefault="00702332">
      <w:pPr>
        <w:pStyle w:val="210"/>
        <w:numPr>
          <w:ilvl w:val="0"/>
          <w:numId w:val="1899"/>
        </w:numPr>
        <w:shd w:val="clear" w:color="auto" w:fill="auto"/>
        <w:tabs>
          <w:tab w:val="left" w:pos="1112"/>
        </w:tabs>
        <w:spacing w:before="0" w:after="0" w:line="475" w:lineRule="exact"/>
        <w:ind w:firstLine="780"/>
        <w:rPr>
          <w:i/>
        </w:rPr>
      </w:pPr>
      <w:r w:rsidRPr="00055738">
        <w:rPr>
          <w:i/>
        </w:rPr>
        <w:t>патриотического воспитания:</w:t>
      </w:r>
    </w:p>
    <w:p w:rsidR="001D6B99" w:rsidRDefault="00702332" w:rsidP="00055738">
      <w:pPr>
        <w:pStyle w:val="210"/>
        <w:shd w:val="clear" w:color="auto" w:fill="auto"/>
        <w:tabs>
          <w:tab w:val="left" w:pos="8410"/>
        </w:tabs>
        <w:spacing w:before="0" w:after="0" w:line="475" w:lineRule="exact"/>
        <w:ind w:firstLine="780"/>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w:t>
      </w:r>
      <w:r w:rsidR="00055738">
        <w:t xml:space="preserve">остоверной </w:t>
      </w:r>
      <w:r>
        <w:t>информацией</w:t>
      </w:r>
      <w:r w:rsidR="00055738">
        <w:t xml:space="preserve"> </w:t>
      </w:r>
      <w:r>
        <w:t>о передовых достижениях и открытиях мировой и отечественной химии, заинтересованности в научных знаниях об устройстве мира и общества;</w:t>
      </w:r>
    </w:p>
    <w:p w:rsidR="001D6B99" w:rsidRPr="00055738" w:rsidRDefault="00702332">
      <w:pPr>
        <w:pStyle w:val="210"/>
        <w:numPr>
          <w:ilvl w:val="0"/>
          <w:numId w:val="1899"/>
        </w:numPr>
        <w:shd w:val="clear" w:color="auto" w:fill="auto"/>
        <w:tabs>
          <w:tab w:val="left" w:pos="1141"/>
        </w:tabs>
        <w:spacing w:before="0" w:after="0" w:line="475" w:lineRule="exact"/>
        <w:ind w:firstLine="780"/>
        <w:rPr>
          <w:i/>
        </w:rPr>
      </w:pPr>
      <w:r w:rsidRPr="00055738">
        <w:rPr>
          <w:i/>
        </w:rPr>
        <w:t>гражданского воспитания:</w:t>
      </w:r>
    </w:p>
    <w:p w:rsidR="009315F9" w:rsidRDefault="00702332" w:rsidP="009315F9">
      <w:pPr>
        <w:pStyle w:val="210"/>
        <w:shd w:val="clear" w:color="auto" w:fill="auto"/>
        <w:spacing w:before="0" w:after="0" w:line="475" w:lineRule="exact"/>
        <w:ind w:firstLine="780"/>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w:t>
      </w:r>
      <w:r w:rsidR="009315F9">
        <w:t>е</w:t>
      </w:r>
      <w:r>
        <w:t>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D6B99" w:rsidRPr="009315F9" w:rsidRDefault="00702332" w:rsidP="009315F9">
      <w:pPr>
        <w:pStyle w:val="210"/>
        <w:numPr>
          <w:ilvl w:val="0"/>
          <w:numId w:val="1899"/>
        </w:numPr>
        <w:shd w:val="clear" w:color="auto" w:fill="auto"/>
        <w:spacing w:before="0" w:after="0" w:line="475" w:lineRule="exact"/>
        <w:ind w:firstLine="760"/>
        <w:rPr>
          <w:i/>
        </w:rPr>
      </w:pPr>
      <w:r w:rsidRPr="009315F9">
        <w:rPr>
          <w:i/>
        </w:rPr>
        <w:t>ценности научного познания:</w:t>
      </w:r>
    </w:p>
    <w:p w:rsidR="001D6B99" w:rsidRDefault="00702332">
      <w:pPr>
        <w:pStyle w:val="210"/>
        <w:shd w:val="clear" w:color="auto" w:fill="auto"/>
        <w:spacing w:before="0" w:after="0" w:line="475" w:lineRule="exact"/>
        <w:ind w:firstLine="760"/>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D6B99" w:rsidRDefault="00702332">
      <w:pPr>
        <w:pStyle w:val="210"/>
        <w:shd w:val="clear" w:color="auto" w:fill="auto"/>
        <w:spacing w:before="0" w:after="0" w:line="475" w:lineRule="exact"/>
        <w:ind w:firstLine="760"/>
      </w:pPr>
      <w:r>
        <w:t>познавательных мотивов, направленных на получение новых знаний по химии, необходимых для объяснения наблюдаемых процессов и явлений;</w:t>
      </w:r>
    </w:p>
    <w:p w:rsidR="001D6B99" w:rsidRDefault="00702332">
      <w:pPr>
        <w:pStyle w:val="210"/>
        <w:shd w:val="clear" w:color="auto" w:fill="auto"/>
        <w:spacing w:before="0" w:after="0" w:line="475" w:lineRule="exact"/>
        <w:ind w:firstLine="760"/>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D6B99" w:rsidRDefault="00702332">
      <w:pPr>
        <w:pStyle w:val="210"/>
        <w:shd w:val="clear" w:color="auto" w:fill="auto"/>
        <w:spacing w:before="0" w:after="0" w:line="475" w:lineRule="exact"/>
        <w:ind w:firstLine="76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D6B99" w:rsidRPr="009315F9" w:rsidRDefault="00702332">
      <w:pPr>
        <w:pStyle w:val="210"/>
        <w:numPr>
          <w:ilvl w:val="0"/>
          <w:numId w:val="1899"/>
        </w:numPr>
        <w:shd w:val="clear" w:color="auto" w:fill="auto"/>
        <w:tabs>
          <w:tab w:val="left" w:pos="1126"/>
        </w:tabs>
        <w:spacing w:before="0" w:after="0" w:line="475" w:lineRule="exact"/>
        <w:ind w:firstLine="760"/>
        <w:rPr>
          <w:i/>
        </w:rPr>
      </w:pPr>
      <w:r w:rsidRPr="009315F9">
        <w:rPr>
          <w:i/>
        </w:rPr>
        <w:lastRenderedPageBreak/>
        <w:t>формирования культуры здоровья:</w:t>
      </w:r>
    </w:p>
    <w:p w:rsidR="001D6B99" w:rsidRDefault="00702332">
      <w:pPr>
        <w:pStyle w:val="210"/>
        <w:shd w:val="clear" w:color="auto" w:fill="auto"/>
        <w:spacing w:before="0" w:after="0" w:line="475" w:lineRule="exact"/>
        <w:ind w:firstLine="76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D6B99" w:rsidRPr="009315F9" w:rsidRDefault="00702332">
      <w:pPr>
        <w:pStyle w:val="210"/>
        <w:numPr>
          <w:ilvl w:val="0"/>
          <w:numId w:val="1899"/>
        </w:numPr>
        <w:shd w:val="clear" w:color="auto" w:fill="auto"/>
        <w:tabs>
          <w:tab w:val="left" w:pos="1126"/>
        </w:tabs>
        <w:spacing w:before="0" w:after="0" w:line="475" w:lineRule="exact"/>
        <w:ind w:firstLine="760"/>
        <w:rPr>
          <w:i/>
        </w:rPr>
      </w:pPr>
      <w:r w:rsidRPr="009315F9">
        <w:rPr>
          <w:i/>
        </w:rPr>
        <w:t>трудового воспитания:</w:t>
      </w:r>
    </w:p>
    <w:p w:rsidR="001D6B99" w:rsidRDefault="00702332">
      <w:pPr>
        <w:pStyle w:val="210"/>
        <w:shd w:val="clear" w:color="auto" w:fill="auto"/>
        <w:spacing w:before="0" w:after="0" w:line="475" w:lineRule="exact"/>
        <w:ind w:firstLine="760"/>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D6B99" w:rsidRPr="009315F9" w:rsidRDefault="00702332">
      <w:pPr>
        <w:pStyle w:val="210"/>
        <w:numPr>
          <w:ilvl w:val="0"/>
          <w:numId w:val="1899"/>
        </w:numPr>
        <w:shd w:val="clear" w:color="auto" w:fill="auto"/>
        <w:tabs>
          <w:tab w:val="left" w:pos="1126"/>
        </w:tabs>
        <w:spacing w:before="0" w:after="0" w:line="475" w:lineRule="exact"/>
        <w:ind w:firstLine="760"/>
        <w:rPr>
          <w:i/>
        </w:rPr>
      </w:pPr>
      <w:r w:rsidRPr="009315F9">
        <w:rPr>
          <w:i/>
        </w:rPr>
        <w:t>экологического воспитания:</w:t>
      </w:r>
    </w:p>
    <w:p w:rsidR="001D6B99" w:rsidRDefault="00702332">
      <w:pPr>
        <w:pStyle w:val="210"/>
        <w:shd w:val="clear" w:color="auto" w:fill="auto"/>
        <w:spacing w:before="0" w:after="0" w:line="475" w:lineRule="exact"/>
        <w:ind w:firstLine="760"/>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D6B99" w:rsidRDefault="00702332">
      <w:pPr>
        <w:pStyle w:val="210"/>
        <w:shd w:val="clear" w:color="auto" w:fill="auto"/>
        <w:spacing w:before="0" w:after="0" w:line="475" w:lineRule="exact"/>
        <w:ind w:firstLine="760"/>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9315F9" w:rsidRDefault="00702332" w:rsidP="009315F9">
      <w:pPr>
        <w:pStyle w:val="210"/>
        <w:shd w:val="clear" w:color="auto" w:fill="auto"/>
        <w:spacing w:before="0" w:after="0" w:line="475" w:lineRule="exact"/>
        <w:ind w:firstLine="760"/>
      </w:pPr>
      <w:r>
        <w:t>экологического мышления, умения руководствоваться им в познавательной, коммуникативной и социальной практике.</w:t>
      </w:r>
    </w:p>
    <w:p w:rsidR="009315F9" w:rsidRDefault="00702332" w:rsidP="009315F9">
      <w:pPr>
        <w:pStyle w:val="210"/>
        <w:shd w:val="clear" w:color="auto" w:fill="auto"/>
        <w:spacing w:before="0" w:after="0" w:line="475" w:lineRule="exact"/>
        <w:ind w:firstLine="760"/>
      </w:pPr>
      <w:r w:rsidRPr="009315F9">
        <w:rPr>
          <w:b/>
          <w:i/>
        </w:rPr>
        <w:t>Метапредметные результаты.</w:t>
      </w:r>
      <w:r>
        <w:t xml:space="preserve">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w:t>
      </w:r>
      <w:r w:rsidRPr="009315F9">
        <w:rPr>
          <w:b/>
          <w:i/>
        </w:rPr>
        <w:lastRenderedPageBreak/>
        <w:t>универсальные учебные действия (познавательные, коммуникативные, регулятивные),</w:t>
      </w:r>
      <w:r>
        <w:t xml:space="preserve"> которые обеспечивают формирование готовности к самостоятельному планированию и осуществ</w:t>
      </w:r>
      <w:r w:rsidR="009315F9">
        <w:t>лению учебной деятельности.</w:t>
      </w:r>
    </w:p>
    <w:p w:rsidR="001D6B99" w:rsidRDefault="00702332" w:rsidP="009315F9">
      <w:pPr>
        <w:pStyle w:val="210"/>
        <w:shd w:val="clear" w:color="auto" w:fill="auto"/>
        <w:spacing w:before="0" w:after="0" w:line="475" w:lineRule="exact"/>
        <w:ind w:firstLine="760"/>
      </w:pPr>
      <w:r>
        <w:t xml:space="preserve">Метапредметные результаты освоения образовательной программы по химии отражают овладение </w:t>
      </w:r>
      <w:r w:rsidRPr="009315F9">
        <w:rPr>
          <w:b/>
          <w:i/>
        </w:rPr>
        <w:t>универсальными познавательными действиями</w:t>
      </w:r>
      <w:r>
        <w:t>, в том числе:</w:t>
      </w:r>
    </w:p>
    <w:p w:rsidR="001D6B99" w:rsidRPr="009315F9" w:rsidRDefault="00702332">
      <w:pPr>
        <w:pStyle w:val="210"/>
        <w:numPr>
          <w:ilvl w:val="0"/>
          <w:numId w:val="1900"/>
        </w:numPr>
        <w:shd w:val="clear" w:color="auto" w:fill="auto"/>
        <w:tabs>
          <w:tab w:val="left" w:pos="1092"/>
        </w:tabs>
        <w:spacing w:before="0" w:after="0" w:line="475" w:lineRule="exact"/>
        <w:ind w:firstLine="760"/>
        <w:rPr>
          <w:b/>
          <w:i/>
        </w:rPr>
      </w:pPr>
      <w:r w:rsidRPr="009315F9">
        <w:rPr>
          <w:b/>
          <w:i/>
        </w:rPr>
        <w:t>базовые логические действия:</w:t>
      </w:r>
    </w:p>
    <w:p w:rsidR="001D6B99" w:rsidRDefault="00702332">
      <w:pPr>
        <w:pStyle w:val="210"/>
        <w:shd w:val="clear" w:color="auto" w:fill="auto"/>
        <w:spacing w:before="0" w:after="0" w:line="475" w:lineRule="exact"/>
        <w:ind w:firstLine="760"/>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1D6B99" w:rsidRDefault="00702332">
      <w:pPr>
        <w:pStyle w:val="210"/>
        <w:shd w:val="clear" w:color="auto" w:fill="auto"/>
        <w:tabs>
          <w:tab w:val="left" w:pos="2008"/>
          <w:tab w:val="left" w:pos="4240"/>
          <w:tab w:val="left" w:pos="7230"/>
        </w:tabs>
        <w:spacing w:before="0" w:after="0" w:line="475" w:lineRule="exact"/>
        <w:ind w:firstLine="760"/>
      </w:pPr>
      <w:r>
        <w:t>умение</w:t>
      </w:r>
      <w:r>
        <w:tab/>
        <w:t>применять в</w:t>
      </w:r>
      <w:r>
        <w:tab/>
        <w:t>процессе познания</w:t>
      </w:r>
      <w:r>
        <w:tab/>
        <w:t>понятия (предметные</w:t>
      </w:r>
    </w:p>
    <w:p w:rsidR="001D6B99" w:rsidRDefault="00702332">
      <w:pPr>
        <w:pStyle w:val="210"/>
        <w:shd w:val="clear" w:color="auto" w:fill="auto"/>
        <w:spacing w:before="0" w:after="0" w:line="475" w:lineRule="exact"/>
      </w:pPr>
      <w: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D6B99" w:rsidRPr="009315F9" w:rsidRDefault="00702332">
      <w:pPr>
        <w:pStyle w:val="210"/>
        <w:numPr>
          <w:ilvl w:val="0"/>
          <w:numId w:val="1900"/>
        </w:numPr>
        <w:shd w:val="clear" w:color="auto" w:fill="auto"/>
        <w:tabs>
          <w:tab w:val="left" w:pos="1101"/>
        </w:tabs>
        <w:spacing w:before="0" w:after="0" w:line="475" w:lineRule="exact"/>
        <w:ind w:firstLine="740"/>
        <w:rPr>
          <w:b/>
          <w:i/>
        </w:rPr>
      </w:pPr>
      <w:r w:rsidRPr="009315F9">
        <w:rPr>
          <w:b/>
          <w:i/>
        </w:rPr>
        <w:t>базовые исследовательские действия:</w:t>
      </w:r>
    </w:p>
    <w:p w:rsidR="001D6B99" w:rsidRDefault="00702332">
      <w:pPr>
        <w:pStyle w:val="210"/>
        <w:shd w:val="clear" w:color="auto" w:fill="auto"/>
        <w:spacing w:before="0" w:after="0" w:line="475" w:lineRule="exact"/>
        <w:ind w:firstLine="740"/>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D6B99" w:rsidRDefault="00702332">
      <w:pPr>
        <w:pStyle w:val="210"/>
        <w:shd w:val="clear" w:color="auto" w:fill="auto"/>
        <w:spacing w:before="0" w:after="0" w:line="475" w:lineRule="exact"/>
        <w:ind w:firstLine="740"/>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D6B99" w:rsidRPr="009315F9" w:rsidRDefault="00702332">
      <w:pPr>
        <w:pStyle w:val="210"/>
        <w:numPr>
          <w:ilvl w:val="0"/>
          <w:numId w:val="1900"/>
        </w:numPr>
        <w:shd w:val="clear" w:color="auto" w:fill="auto"/>
        <w:tabs>
          <w:tab w:val="left" w:pos="1101"/>
        </w:tabs>
        <w:spacing w:before="0" w:after="0" w:line="475" w:lineRule="exact"/>
        <w:ind w:firstLine="740"/>
        <w:rPr>
          <w:b/>
          <w:i/>
        </w:rPr>
      </w:pPr>
      <w:r w:rsidRPr="009315F9">
        <w:rPr>
          <w:b/>
          <w:i/>
        </w:rPr>
        <w:t>работа с информацией:</w:t>
      </w:r>
    </w:p>
    <w:p w:rsidR="001D6B99" w:rsidRDefault="00702332">
      <w:pPr>
        <w:pStyle w:val="210"/>
        <w:shd w:val="clear" w:color="auto" w:fill="auto"/>
        <w:spacing w:before="0" w:after="0" w:line="475" w:lineRule="exact"/>
        <w:ind w:firstLine="740"/>
      </w:pPr>
      <w:r>
        <w:t xml:space="preserve">умение выбирать, анализировать и интерпретировать информацию различных </w:t>
      </w:r>
      <w:r>
        <w:lastRenderedPageBreak/>
        <w:t>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D6B99" w:rsidRDefault="00702332">
      <w:pPr>
        <w:pStyle w:val="210"/>
        <w:shd w:val="clear" w:color="auto" w:fill="auto"/>
        <w:spacing w:before="0" w:after="0" w:line="475" w:lineRule="exact"/>
        <w:ind w:firstLine="740"/>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9315F9" w:rsidRDefault="00702332" w:rsidP="009315F9">
      <w:pPr>
        <w:pStyle w:val="210"/>
        <w:shd w:val="clear" w:color="auto" w:fill="auto"/>
        <w:spacing w:before="0" w:after="0" w:line="475" w:lineRule="exact"/>
        <w:ind w:firstLine="740"/>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D6B99" w:rsidRDefault="00702332" w:rsidP="009315F9">
      <w:pPr>
        <w:pStyle w:val="210"/>
        <w:shd w:val="clear" w:color="auto" w:fill="auto"/>
        <w:spacing w:before="0" w:after="0" w:line="475" w:lineRule="exact"/>
        <w:ind w:firstLine="740"/>
      </w:pPr>
      <w:r>
        <w:t xml:space="preserve">У обучающегося будут сформированы следующие </w:t>
      </w:r>
      <w:r w:rsidRPr="009315F9">
        <w:rPr>
          <w:b/>
          <w:i/>
        </w:rPr>
        <w:t>универсальные коммуникативные действия:</w:t>
      </w:r>
    </w:p>
    <w:p w:rsidR="001D6B99" w:rsidRDefault="00702332">
      <w:pPr>
        <w:pStyle w:val="210"/>
        <w:shd w:val="clear" w:color="auto" w:fill="auto"/>
        <w:spacing w:before="0" w:after="0" w:line="475" w:lineRule="exact"/>
        <w:ind w:firstLine="780"/>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D6B99" w:rsidRDefault="00702332">
      <w:pPr>
        <w:pStyle w:val="210"/>
        <w:shd w:val="clear" w:color="auto" w:fill="auto"/>
        <w:spacing w:before="0" w:after="0" w:line="475" w:lineRule="exact"/>
        <w:ind w:firstLine="780"/>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9315F9" w:rsidRDefault="00702332" w:rsidP="009315F9">
      <w:pPr>
        <w:pStyle w:val="210"/>
        <w:shd w:val="clear" w:color="auto" w:fill="auto"/>
        <w:spacing w:before="0" w:after="0" w:line="475" w:lineRule="exact"/>
        <w:ind w:firstLine="780"/>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D6B99" w:rsidRDefault="00702332" w:rsidP="009315F9">
      <w:pPr>
        <w:pStyle w:val="210"/>
        <w:shd w:val="clear" w:color="auto" w:fill="auto"/>
        <w:spacing w:before="0" w:after="0" w:line="475" w:lineRule="exact"/>
        <w:ind w:firstLine="780"/>
      </w:pPr>
      <w:r>
        <w:t xml:space="preserve">У обучающегося будут сформированы следующие </w:t>
      </w:r>
      <w:r w:rsidRPr="009315F9">
        <w:rPr>
          <w:b/>
          <w:i/>
        </w:rPr>
        <w:t>универсальные регулятивные действия</w:t>
      </w:r>
      <w:r>
        <w:t>:</w:t>
      </w:r>
    </w:p>
    <w:p w:rsidR="001D6B99" w:rsidRDefault="00702332">
      <w:pPr>
        <w:pStyle w:val="210"/>
        <w:shd w:val="clear" w:color="auto" w:fill="auto"/>
        <w:spacing w:before="0" w:after="0" w:line="475" w:lineRule="exact"/>
        <w:ind w:firstLine="780"/>
      </w:pPr>
      <w: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w:t>
      </w:r>
      <w:r>
        <w:lastRenderedPageBreak/>
        <w:t>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9315F9" w:rsidRDefault="00702332" w:rsidP="009315F9">
      <w:pPr>
        <w:pStyle w:val="210"/>
        <w:shd w:val="clear" w:color="auto" w:fill="auto"/>
        <w:spacing w:before="0" w:after="0" w:line="475" w:lineRule="exact"/>
        <w:ind w:firstLine="780"/>
      </w:pPr>
      <w:r>
        <w:t>умение использовать и анализировать контексты, предлагаемые в условии заданий.</w:t>
      </w:r>
    </w:p>
    <w:p w:rsidR="001D6B99" w:rsidRPr="009315F9" w:rsidRDefault="00702332" w:rsidP="009315F9">
      <w:pPr>
        <w:pStyle w:val="210"/>
        <w:shd w:val="clear" w:color="auto" w:fill="auto"/>
        <w:spacing w:before="0" w:after="0" w:line="475" w:lineRule="exact"/>
        <w:ind w:firstLine="780"/>
        <w:jc w:val="center"/>
        <w:rPr>
          <w:b/>
        </w:rPr>
      </w:pPr>
      <w:r w:rsidRPr="009315F9">
        <w:rPr>
          <w:b/>
        </w:rPr>
        <w:t>Предметные результаты освоения программы по химии на уровне основного общего образования.</w:t>
      </w:r>
    </w:p>
    <w:p w:rsidR="009315F9" w:rsidRDefault="00702332" w:rsidP="009315F9">
      <w:pPr>
        <w:pStyle w:val="210"/>
        <w:shd w:val="clear" w:color="auto" w:fill="auto"/>
        <w:spacing w:before="0" w:after="0" w:line="475" w:lineRule="exact"/>
        <w:ind w:firstLine="780"/>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r w:rsidR="009315F9">
        <w:t xml:space="preserve"> </w:t>
      </w:r>
      <w:r>
        <w:t>ситуациях.</w:t>
      </w:r>
    </w:p>
    <w:p w:rsidR="001D6B99" w:rsidRDefault="00702332" w:rsidP="009315F9">
      <w:pPr>
        <w:pStyle w:val="210"/>
        <w:shd w:val="clear" w:color="auto" w:fill="auto"/>
        <w:spacing w:before="0" w:after="0" w:line="475" w:lineRule="exact"/>
        <w:ind w:firstLine="780"/>
      </w:pPr>
      <w:r w:rsidRPr="009315F9">
        <w:rPr>
          <w:b/>
          <w:i/>
        </w:rPr>
        <w:t>К концу обучения в 8 классе</w:t>
      </w:r>
      <w:r>
        <w:t xml:space="preserve"> у обучающегося буду сформированы следующие предметные результаты по химии:</w:t>
      </w:r>
    </w:p>
    <w:p w:rsidR="001D6B99" w:rsidRDefault="00702332">
      <w:pPr>
        <w:pStyle w:val="210"/>
        <w:shd w:val="clear" w:color="auto" w:fill="auto"/>
        <w:spacing w:before="0" w:after="0" w:line="475" w:lineRule="exact"/>
        <w:ind w:firstLine="760"/>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D6B99" w:rsidRDefault="00702332">
      <w:pPr>
        <w:pStyle w:val="210"/>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0"/>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0"/>
        <w:shd w:val="clear" w:color="auto" w:fill="auto"/>
        <w:spacing w:before="0" w:after="0" w:line="475" w:lineRule="exact"/>
        <w:ind w:firstLine="760"/>
      </w:pPr>
      <w:r>
        <w:t xml:space="preserve">определять валентность атомов элементов в бинарных соединениях, степень </w:t>
      </w:r>
      <w:r>
        <w:lastRenderedPageBreak/>
        <w:t>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1D6B99" w:rsidRDefault="00702332">
      <w:pPr>
        <w:pStyle w:val="210"/>
        <w:shd w:val="clear" w:color="auto" w:fill="auto"/>
        <w:spacing w:before="0" w:after="0" w:line="475" w:lineRule="exact"/>
        <w:ind w:firstLine="760"/>
      </w:pPr>
      <w: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CC1DBF">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Default="00702332">
      <w:pPr>
        <w:pStyle w:val="210"/>
        <w:shd w:val="clear" w:color="auto" w:fill="auto"/>
        <w:tabs>
          <w:tab w:val="left" w:pos="3270"/>
          <w:tab w:val="left" w:pos="6682"/>
        </w:tabs>
        <w:spacing w:before="0" w:after="0" w:line="475" w:lineRule="exact"/>
        <w:ind w:firstLine="760"/>
      </w:pPr>
      <w:r>
        <w:t>классифицировать</w:t>
      </w:r>
      <w:r>
        <w:tab/>
        <w:t>химические элементы,</w:t>
      </w:r>
      <w:r>
        <w:tab/>
        <w:t>неорганические вещества,</w:t>
      </w:r>
    </w:p>
    <w:p w:rsidR="001D6B99" w:rsidRDefault="00702332">
      <w:pPr>
        <w:pStyle w:val="210"/>
        <w:shd w:val="clear" w:color="auto" w:fill="auto"/>
        <w:spacing w:before="0" w:after="0" w:line="475" w:lineRule="exact"/>
      </w:pPr>
      <w:r>
        <w:t>химические реакции (по числу и составу участвующих в реакции веществ, по тепловому эффекту);</w:t>
      </w:r>
    </w:p>
    <w:p w:rsidR="001D6B99" w:rsidRDefault="00702332">
      <w:pPr>
        <w:pStyle w:val="210"/>
        <w:shd w:val="clear" w:color="auto" w:fill="auto"/>
        <w:tabs>
          <w:tab w:val="left" w:pos="3270"/>
          <w:tab w:val="left" w:pos="4915"/>
          <w:tab w:val="left" w:pos="6682"/>
          <w:tab w:val="left" w:pos="8818"/>
        </w:tabs>
        <w:spacing w:before="0" w:after="0" w:line="475" w:lineRule="exact"/>
        <w:ind w:firstLine="760"/>
      </w:pPr>
      <w:r>
        <w:t>характеризовать (описывать) общие химические свойства веществ</w:t>
      </w:r>
      <w:r w:rsidR="009315F9">
        <w:t xml:space="preserve"> различных классов, подтверждая описание примерами</w:t>
      </w:r>
      <w:r w:rsidR="009315F9">
        <w:tab/>
        <w:t xml:space="preserve">молекулярных </w:t>
      </w:r>
      <w:r>
        <w:t>уравнений</w:t>
      </w:r>
    </w:p>
    <w:p w:rsidR="001D6B99" w:rsidRDefault="00702332">
      <w:pPr>
        <w:pStyle w:val="210"/>
        <w:shd w:val="clear" w:color="auto" w:fill="auto"/>
        <w:spacing w:before="0" w:after="0" w:line="475" w:lineRule="exact"/>
      </w:pPr>
      <w:r>
        <w:t>соответствующих химических реакций;</w:t>
      </w:r>
    </w:p>
    <w:p w:rsidR="001D6B99" w:rsidRDefault="00702332">
      <w:pPr>
        <w:pStyle w:val="210"/>
        <w:shd w:val="clear" w:color="auto" w:fill="auto"/>
        <w:spacing w:before="0" w:after="0" w:line="475" w:lineRule="exact"/>
        <w:ind w:firstLine="760"/>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6B99" w:rsidRDefault="00702332">
      <w:pPr>
        <w:pStyle w:val="210"/>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pPr>
        <w:pStyle w:val="210"/>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315F9" w:rsidRDefault="00702332" w:rsidP="009315F9">
      <w:pPr>
        <w:pStyle w:val="210"/>
        <w:shd w:val="clear" w:color="auto" w:fill="auto"/>
        <w:spacing w:before="0" w:after="0" w:line="475" w:lineRule="exact"/>
        <w:ind w:firstLine="760"/>
      </w:pPr>
      <w:r>
        <w:t xml:space="preserve">следовать правилам пользования химической посудой и лабораторным оборудованием, а также правилам обращения с веществами в соответствии с </w:t>
      </w:r>
      <w:r>
        <w:lastRenderedPageBreak/>
        <w:t>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D6B99" w:rsidRDefault="00702332" w:rsidP="009315F9">
      <w:pPr>
        <w:pStyle w:val="210"/>
        <w:shd w:val="clear" w:color="auto" w:fill="auto"/>
        <w:spacing w:before="0" w:after="0" w:line="475" w:lineRule="exact"/>
        <w:ind w:firstLine="760"/>
      </w:pPr>
      <w:r w:rsidRPr="009315F9">
        <w:rPr>
          <w:b/>
          <w:i/>
        </w:rPr>
        <w:t>К концу обучения в 9 классе</w:t>
      </w:r>
      <w:r>
        <w:t xml:space="preserve"> у обучающегося буду сформированы следующие предметные результаты по химии:</w:t>
      </w:r>
    </w:p>
    <w:p w:rsidR="001D6B99" w:rsidRDefault="00702332">
      <w:pPr>
        <w:pStyle w:val="210"/>
        <w:shd w:val="clear" w:color="auto" w:fill="auto"/>
        <w:spacing w:before="0" w:after="0" w:line="475" w:lineRule="exact"/>
        <w:ind w:firstLine="760"/>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D6B99" w:rsidRDefault="00702332">
      <w:pPr>
        <w:pStyle w:val="210"/>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0"/>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0"/>
        <w:shd w:val="clear" w:color="auto" w:fill="auto"/>
        <w:spacing w:before="0" w:after="0" w:line="475" w:lineRule="exact"/>
        <w:ind w:firstLine="760"/>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D6B99" w:rsidRDefault="00702332">
      <w:pPr>
        <w:pStyle w:val="210"/>
        <w:shd w:val="clear" w:color="auto" w:fill="auto"/>
        <w:spacing w:before="0" w:after="0" w:line="475" w:lineRule="exact"/>
        <w:ind w:firstLine="760"/>
      </w:pPr>
      <w: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CC1DBF">
        <w:rPr>
          <w:lang w:eastAsia="en-US" w:bidi="en-US"/>
        </w:rPr>
        <w:t>(</w:t>
      </w:r>
      <w:r>
        <w:rPr>
          <w:lang w:val="en-US" w:eastAsia="en-US" w:bidi="en-US"/>
        </w:rPr>
        <w:t>A</w:t>
      </w:r>
      <w:r>
        <w:t xml:space="preserve">-группа)»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w:t>
      </w:r>
      <w:r>
        <w:lastRenderedPageBreak/>
        <w:t>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D6B99" w:rsidRDefault="00702332">
      <w:pPr>
        <w:pStyle w:val="210"/>
        <w:shd w:val="clear" w:color="auto" w:fill="auto"/>
        <w:spacing w:before="0" w:after="0" w:line="475" w:lineRule="exact"/>
        <w:ind w:firstLine="76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D6B99" w:rsidRDefault="00702332">
      <w:pPr>
        <w:pStyle w:val="210"/>
        <w:shd w:val="clear" w:color="auto" w:fill="auto"/>
        <w:spacing w:before="0" w:after="0" w:line="475" w:lineRule="exact"/>
        <w:ind w:firstLine="760"/>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D6B99" w:rsidRDefault="00702332">
      <w:pPr>
        <w:pStyle w:val="210"/>
        <w:shd w:val="clear" w:color="auto" w:fill="auto"/>
        <w:spacing w:before="0" w:after="0" w:line="475" w:lineRule="exact"/>
        <w:ind w:firstLine="760"/>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D6B99" w:rsidRDefault="00702332">
      <w:pPr>
        <w:pStyle w:val="210"/>
        <w:shd w:val="clear" w:color="auto" w:fill="auto"/>
        <w:spacing w:before="0" w:after="0" w:line="475" w:lineRule="exact"/>
        <w:ind w:firstLine="760"/>
      </w:pPr>
      <w:r>
        <w:t>раскрывать сущность окислительно-восстановительных реакций посредством составления электронного баланса этих реакций;</w:t>
      </w:r>
    </w:p>
    <w:p w:rsidR="001D6B99" w:rsidRDefault="00702332">
      <w:pPr>
        <w:pStyle w:val="210"/>
        <w:shd w:val="clear" w:color="auto" w:fill="auto"/>
        <w:spacing w:before="0" w:after="0" w:line="475" w:lineRule="exact"/>
        <w:ind w:firstLine="760"/>
      </w:pPr>
      <w:r>
        <w:t>прогнозировать свойства веществ в зависимости от их строения, возможности протекания химических превращений в различных условиях;</w:t>
      </w:r>
    </w:p>
    <w:p w:rsidR="001D6B99" w:rsidRDefault="00702332">
      <w:pPr>
        <w:pStyle w:val="210"/>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pPr>
        <w:pStyle w:val="210"/>
        <w:shd w:val="clear" w:color="auto" w:fill="auto"/>
        <w:spacing w:before="0" w:after="0" w:line="475" w:lineRule="exact"/>
        <w:ind w:firstLine="760"/>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D6B99" w:rsidRDefault="00702332">
      <w:pPr>
        <w:pStyle w:val="210"/>
        <w:shd w:val="clear" w:color="auto" w:fill="auto"/>
        <w:spacing w:before="0" w:after="0" w:line="475" w:lineRule="exact"/>
        <w:ind w:firstLine="760"/>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D6B99" w:rsidRDefault="00702332" w:rsidP="009315F9">
      <w:pPr>
        <w:pStyle w:val="210"/>
        <w:shd w:val="clear" w:color="auto" w:fill="auto"/>
        <w:spacing w:before="0" w:after="240" w:line="475" w:lineRule="exact"/>
        <w:ind w:firstLine="760"/>
      </w:pPr>
      <w: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w:t>
      </w:r>
      <w:r>
        <w:lastRenderedPageBreak/>
        <w:t>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Pr="009315F9" w:rsidRDefault="00F13FF2" w:rsidP="009315F9">
      <w:pPr>
        <w:pStyle w:val="3"/>
        <w:spacing w:after="120"/>
        <w:jc w:val="center"/>
        <w:rPr>
          <w:rFonts w:ascii="Times New Roman" w:hAnsi="Times New Roman" w:cs="Times New Roman"/>
          <w:b/>
          <w:color w:val="auto"/>
          <w:sz w:val="28"/>
          <w:szCs w:val="28"/>
        </w:rPr>
      </w:pPr>
      <w:bookmarkStart w:id="42" w:name="_Toc142862528"/>
      <w:r>
        <w:rPr>
          <w:rFonts w:ascii="Times New Roman" w:hAnsi="Times New Roman" w:cs="Times New Roman"/>
          <w:b/>
          <w:color w:val="auto"/>
          <w:sz w:val="28"/>
          <w:szCs w:val="28"/>
        </w:rPr>
        <w:t>2.2.11</w:t>
      </w:r>
      <w:r w:rsidR="009315F9">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Р</w:t>
      </w:r>
      <w:r w:rsidR="00702332" w:rsidRPr="009315F9">
        <w:rPr>
          <w:rFonts w:ascii="Times New Roman" w:hAnsi="Times New Roman" w:cs="Times New Roman"/>
          <w:b/>
          <w:color w:val="auto"/>
          <w:sz w:val="28"/>
          <w:szCs w:val="28"/>
        </w:rPr>
        <w:t>абочая программа по учебному предмету «Биология» (базовый уровень).</w:t>
      </w:r>
      <w:bookmarkEnd w:id="42"/>
    </w:p>
    <w:p w:rsidR="003F3815" w:rsidRDefault="003F3815" w:rsidP="003F3815">
      <w:pPr>
        <w:spacing w:before="240" w:line="360" w:lineRule="auto"/>
        <w:ind w:firstLine="708"/>
        <w:jc w:val="both"/>
        <w:rPr>
          <w:sz w:val="28"/>
          <w:szCs w:val="28"/>
        </w:rPr>
      </w:pPr>
      <w:r>
        <w:rPr>
          <w:sz w:val="28"/>
          <w:szCs w:val="28"/>
        </w:rPr>
        <w:t xml:space="preserve">Настоящая программа составлена на основе Федеральной рабочей программы по учебному предмету </w:t>
      </w:r>
      <w:r w:rsidRPr="003F3815">
        <w:rPr>
          <w:sz w:val="28"/>
          <w:szCs w:val="28"/>
        </w:rPr>
        <w:t>«Биология» (предметная область «Естественно-научные предметы»),</w:t>
      </w:r>
      <w:r>
        <w:rPr>
          <w:sz w:val="28"/>
          <w:szCs w:val="28"/>
        </w:rPr>
        <w:t xml:space="preserve"> её содержание, с одной стороны, обеспечивает реализацию ФГОС ООО – 2010 и, с другой стороны, в 8-9 классе </w:t>
      </w:r>
      <w:r w:rsidRPr="00E75579">
        <w:rPr>
          <w:sz w:val="28"/>
          <w:szCs w:val="28"/>
        </w:rPr>
        <w:t>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9315F9" w:rsidRDefault="00702332" w:rsidP="003F3815">
      <w:pPr>
        <w:pStyle w:val="210"/>
        <w:shd w:val="clear" w:color="auto" w:fill="auto"/>
        <w:tabs>
          <w:tab w:val="left" w:pos="851"/>
        </w:tabs>
        <w:spacing w:before="0" w:after="0" w:line="360" w:lineRule="auto"/>
        <w:jc w:val="center"/>
        <w:rPr>
          <w:b/>
        </w:rPr>
      </w:pPr>
      <w:r w:rsidRPr="009315F9">
        <w:rPr>
          <w:b/>
        </w:rPr>
        <w:t>Пояснительная записка.</w:t>
      </w:r>
    </w:p>
    <w:p w:rsidR="003F3815" w:rsidRDefault="003F3815" w:rsidP="003F3815">
      <w:pPr>
        <w:pStyle w:val="210"/>
        <w:shd w:val="clear" w:color="auto" w:fill="auto"/>
        <w:spacing w:before="0" w:after="0" w:line="475" w:lineRule="exact"/>
        <w:ind w:firstLine="780"/>
      </w:pPr>
      <w:r>
        <w:rPr>
          <w:b/>
          <w:i/>
        </w:rPr>
        <w:tab/>
        <w:t>П</w:t>
      </w:r>
      <w:r w:rsidRPr="00CD2B72">
        <w:rPr>
          <w:b/>
          <w:i/>
        </w:rPr>
        <w:t xml:space="preserve">рограмма является преемственной в период перехода с ФГОС ООО </w:t>
      </w:r>
      <w:r>
        <w:rPr>
          <w:b/>
          <w:i/>
        </w:rPr>
        <w:t>–</w:t>
      </w:r>
      <w:r w:rsidRPr="00CD2B72">
        <w:rPr>
          <w:b/>
          <w:i/>
        </w:rPr>
        <w:t xml:space="preserve"> 2010</w:t>
      </w:r>
      <w:r>
        <w:rPr>
          <w:b/>
          <w:i/>
        </w:rPr>
        <w:t xml:space="preserve"> (предыдущие периоды в 5-9 классах)</w:t>
      </w:r>
      <w:r w:rsidRPr="00CD2B72">
        <w:rPr>
          <w:b/>
          <w:i/>
        </w:rPr>
        <w:t xml:space="preserve"> на </w:t>
      </w:r>
      <w:r>
        <w:rPr>
          <w:b/>
          <w:i/>
        </w:rPr>
        <w:t xml:space="preserve">ФОП ООО, ориентированную на </w:t>
      </w:r>
      <w:r w:rsidRPr="00CD2B72">
        <w:rPr>
          <w:b/>
          <w:i/>
        </w:rPr>
        <w:t>обновлённый ФГОС ООО-2021</w:t>
      </w:r>
      <w:r>
        <w:rPr>
          <w:b/>
          <w:i/>
        </w:rPr>
        <w:t xml:space="preserve"> (в текущем учебном году в 8-9 классах)</w:t>
      </w:r>
      <w:r w:rsidRPr="00CD2B72">
        <w:rPr>
          <w:b/>
          <w:i/>
        </w:rPr>
        <w:t>.</w:t>
      </w:r>
      <w:r>
        <w:rPr>
          <w:b/>
          <w:i/>
        </w:rPr>
        <w:t xml:space="preserve"> </w:t>
      </w:r>
      <w:r>
        <w:t>Общее число часов, рекомендованных для изучения биологии как ФГОС ООО – 2010, так и ФГОС ООО - 2021, - 238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3F3815" w:rsidRDefault="00702332" w:rsidP="003F3815">
      <w:pPr>
        <w:pStyle w:val="210"/>
        <w:shd w:val="clear" w:color="auto" w:fill="auto"/>
        <w:spacing w:before="0" w:after="0" w:line="475" w:lineRule="exact"/>
        <w:ind w:firstLine="780"/>
      </w:pPr>
      <w:r>
        <w:t>Программа по биологии на уровне основного общего образования составлена на основе требований к результатам ос</w:t>
      </w:r>
      <w:r w:rsidR="003F3815">
        <w:t xml:space="preserve">воения основной образовательной </w:t>
      </w:r>
      <w:r>
        <w:t>программы основного общего образования, представленных в ФГОС ООО, а также федеральной рабочей программы воспитания.</w:t>
      </w:r>
    </w:p>
    <w:p w:rsidR="009315F9" w:rsidRDefault="00702332" w:rsidP="003F3815">
      <w:pPr>
        <w:pStyle w:val="210"/>
        <w:shd w:val="clear" w:color="auto" w:fill="auto"/>
        <w:spacing w:before="0" w:after="0" w:line="475" w:lineRule="exact"/>
        <w:ind w:firstLine="780"/>
      </w:pPr>
      <w:r>
        <w:t>Программа по биологии направлена на формирование естественно</w:t>
      </w:r>
      <w: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9315F9" w:rsidRDefault="009315F9" w:rsidP="009315F9">
      <w:pPr>
        <w:pStyle w:val="210"/>
        <w:shd w:val="clear" w:color="auto" w:fill="auto"/>
        <w:tabs>
          <w:tab w:val="left" w:pos="851"/>
        </w:tabs>
        <w:spacing w:before="0" w:after="0" w:line="475" w:lineRule="exact"/>
      </w:pPr>
      <w:r>
        <w:tab/>
      </w:r>
      <w:r w:rsidR="00702332">
        <w:t xml:space="preserve">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w:t>
      </w:r>
      <w:r w:rsidR="00702332">
        <w:lastRenderedPageBreak/>
        <w:t>особенностей обучающихся.</w:t>
      </w:r>
    </w:p>
    <w:p w:rsidR="009315F9" w:rsidRDefault="009315F9" w:rsidP="009315F9">
      <w:pPr>
        <w:pStyle w:val="210"/>
        <w:shd w:val="clear" w:color="auto" w:fill="auto"/>
        <w:tabs>
          <w:tab w:val="left" w:pos="851"/>
        </w:tabs>
        <w:spacing w:before="0" w:after="0" w:line="475" w:lineRule="exact"/>
      </w:pPr>
      <w:r>
        <w:tab/>
      </w:r>
      <w:r w:rsidR="00702332">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9315F9" w:rsidRDefault="009315F9" w:rsidP="009315F9">
      <w:pPr>
        <w:pStyle w:val="210"/>
        <w:shd w:val="clear" w:color="auto" w:fill="auto"/>
        <w:tabs>
          <w:tab w:val="left" w:pos="851"/>
        </w:tabs>
        <w:spacing w:before="0" w:after="0" w:line="475" w:lineRule="exact"/>
      </w:pPr>
      <w:r>
        <w:tab/>
      </w:r>
      <w:r w:rsidR="00702332">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9315F9" w:rsidRDefault="009315F9" w:rsidP="009315F9">
      <w:pPr>
        <w:pStyle w:val="210"/>
        <w:shd w:val="clear" w:color="auto" w:fill="auto"/>
        <w:tabs>
          <w:tab w:val="left" w:pos="851"/>
        </w:tabs>
        <w:spacing w:before="0" w:after="0" w:line="475" w:lineRule="exact"/>
      </w:pPr>
      <w:r>
        <w:tab/>
      </w:r>
      <w:r w:rsidR="00702332">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D6B99" w:rsidRDefault="009315F9" w:rsidP="009315F9">
      <w:pPr>
        <w:pStyle w:val="210"/>
        <w:shd w:val="clear" w:color="auto" w:fill="auto"/>
        <w:tabs>
          <w:tab w:val="left" w:pos="851"/>
        </w:tabs>
        <w:spacing w:before="0" w:after="0" w:line="475" w:lineRule="exact"/>
      </w:pPr>
      <w:r>
        <w:tab/>
      </w:r>
      <w:r w:rsidR="00702332" w:rsidRPr="009315F9">
        <w:rPr>
          <w:b/>
          <w:i/>
        </w:rPr>
        <w:t>Целями</w:t>
      </w:r>
      <w:r w:rsidR="00702332">
        <w:t xml:space="preserve"> изучения биологии на уровне основного общего образования являются:</w:t>
      </w:r>
    </w:p>
    <w:p w:rsidR="001D6B99" w:rsidRDefault="00702332">
      <w:pPr>
        <w:pStyle w:val="210"/>
        <w:shd w:val="clear" w:color="auto" w:fill="auto"/>
        <w:spacing w:before="0" w:after="0" w:line="475" w:lineRule="exact"/>
        <w:ind w:firstLine="780"/>
      </w:pPr>
      <w:r>
        <w:t>формирование системы знаний о признаках и процессах жизнедеятельности биологических систем разного уровня организации;</w:t>
      </w:r>
    </w:p>
    <w:p w:rsidR="001D6B99" w:rsidRDefault="00702332">
      <w:pPr>
        <w:pStyle w:val="210"/>
        <w:shd w:val="clear" w:color="auto" w:fill="auto"/>
        <w:spacing w:before="0" w:after="0" w:line="475" w:lineRule="exact"/>
        <w:ind w:firstLine="780"/>
      </w:pPr>
      <w:r>
        <w:t>формирование системы знаний об особенностях строения, жизнедеятельности организма человека, условиях сохранения его здоровья;</w:t>
      </w:r>
    </w:p>
    <w:p w:rsidR="001D6B99" w:rsidRDefault="00702332">
      <w:pPr>
        <w:pStyle w:val="210"/>
        <w:shd w:val="clear" w:color="auto" w:fill="auto"/>
        <w:spacing w:before="0" w:after="0" w:line="475" w:lineRule="exact"/>
        <w:ind w:firstLine="780"/>
      </w:pPr>
      <w:r>
        <w:t>формирование умений применять методы биологической науки для изучения биологических систем, в том числе организма человека;</w:t>
      </w:r>
    </w:p>
    <w:p w:rsidR="001D6B99" w:rsidRDefault="00702332">
      <w:pPr>
        <w:pStyle w:val="210"/>
        <w:shd w:val="clear" w:color="auto" w:fill="auto"/>
        <w:spacing w:before="0" w:after="0" w:line="475" w:lineRule="exact"/>
        <w:ind w:firstLine="780"/>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D6B99" w:rsidRDefault="00702332">
      <w:pPr>
        <w:pStyle w:val="210"/>
        <w:shd w:val="clear" w:color="auto" w:fill="auto"/>
        <w:spacing w:before="0" w:after="0" w:line="475" w:lineRule="exact"/>
        <w:ind w:firstLine="780"/>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9315F9" w:rsidRDefault="00702332" w:rsidP="009315F9">
      <w:pPr>
        <w:pStyle w:val="210"/>
        <w:shd w:val="clear" w:color="auto" w:fill="auto"/>
        <w:spacing w:before="0" w:after="0" w:line="470" w:lineRule="exact"/>
        <w:ind w:firstLine="780"/>
      </w:pPr>
      <w:r>
        <w:t>формирование экологической культуры в целях сохранения собственного здоровья и охраны окружающей среды.</w:t>
      </w:r>
    </w:p>
    <w:p w:rsidR="001D6B99" w:rsidRDefault="00702332" w:rsidP="009315F9">
      <w:pPr>
        <w:pStyle w:val="210"/>
        <w:shd w:val="clear" w:color="auto" w:fill="auto"/>
        <w:spacing w:before="0" w:after="0" w:line="470" w:lineRule="exact"/>
        <w:ind w:firstLine="780"/>
      </w:pPr>
      <w:r>
        <w:t xml:space="preserve">Достижение целей программы по биологии обеспечивается решением следующих </w:t>
      </w:r>
      <w:r w:rsidRPr="009315F9">
        <w:rPr>
          <w:b/>
          <w:i/>
        </w:rPr>
        <w:t>задач</w:t>
      </w:r>
      <w:r>
        <w:t>:</w:t>
      </w:r>
    </w:p>
    <w:p w:rsidR="001D6B99" w:rsidRDefault="00702332">
      <w:pPr>
        <w:pStyle w:val="210"/>
        <w:shd w:val="clear" w:color="auto" w:fill="auto"/>
        <w:spacing w:before="0" w:after="0" w:line="475" w:lineRule="exact"/>
        <w:ind w:firstLine="780"/>
      </w:pPr>
      <w:r>
        <w:t xml:space="preserve">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w:t>
      </w:r>
      <w:r>
        <w:lastRenderedPageBreak/>
        <w:t>людей;</w:t>
      </w:r>
    </w:p>
    <w:p w:rsidR="001D6B99" w:rsidRDefault="00702332">
      <w:pPr>
        <w:pStyle w:val="210"/>
        <w:shd w:val="clear" w:color="auto" w:fill="auto"/>
        <w:spacing w:before="0" w:after="0" w:line="475" w:lineRule="exact"/>
        <w:ind w:firstLine="780"/>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D6B99" w:rsidRDefault="00702332">
      <w:pPr>
        <w:pStyle w:val="210"/>
        <w:shd w:val="clear" w:color="auto" w:fill="auto"/>
        <w:spacing w:before="0" w:after="0" w:line="475" w:lineRule="exact"/>
        <w:ind w:firstLine="78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9315F9" w:rsidRDefault="00702332" w:rsidP="009315F9">
      <w:pPr>
        <w:pStyle w:val="210"/>
        <w:shd w:val="clear" w:color="auto" w:fill="auto"/>
        <w:spacing w:before="0" w:after="0" w:line="475" w:lineRule="exact"/>
        <w:ind w:firstLine="780"/>
      </w:pPr>
      <w:r>
        <w:t>воспитание биологически и экологически грамотной личности, готовой к сохранению собственного здоровья и охраны окружающей среды.</w:t>
      </w:r>
    </w:p>
    <w:p w:rsidR="003F3815" w:rsidRDefault="00702332" w:rsidP="003F3815">
      <w:pPr>
        <w:pStyle w:val="210"/>
        <w:shd w:val="clear" w:color="auto" w:fill="auto"/>
        <w:spacing w:before="0" w:after="0" w:line="475" w:lineRule="exact"/>
        <w:ind w:firstLine="780"/>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3F3815" w:rsidRDefault="003F3815" w:rsidP="003370F7">
      <w:pPr>
        <w:pStyle w:val="210"/>
        <w:shd w:val="clear" w:color="auto" w:fill="auto"/>
        <w:spacing w:before="120" w:after="0" w:line="360" w:lineRule="auto"/>
        <w:ind w:firstLine="780"/>
      </w:pPr>
      <w:r w:rsidRPr="004747E3">
        <w:rPr>
          <w:b/>
          <w:i/>
          <w:u w:val="single"/>
        </w:rPr>
        <w:t xml:space="preserve">Содержание </w:t>
      </w:r>
      <w:r>
        <w:rPr>
          <w:b/>
          <w:i/>
          <w:u w:val="single"/>
        </w:rPr>
        <w:t>по ФГОС ООО – 2010 (срок реализации 2019-2024</w:t>
      </w:r>
      <w:r w:rsidRPr="004747E3">
        <w:rPr>
          <w:b/>
          <w:i/>
          <w:u w:val="single"/>
        </w:rPr>
        <w:t xml:space="preserve"> г.г.):</w:t>
      </w:r>
    </w:p>
    <w:p w:rsidR="001D6B99" w:rsidRDefault="00702332" w:rsidP="003370F7">
      <w:pPr>
        <w:pStyle w:val="210"/>
        <w:shd w:val="clear" w:color="auto" w:fill="auto"/>
        <w:spacing w:before="120" w:after="0" w:line="360" w:lineRule="auto"/>
        <w:jc w:val="center"/>
        <w:rPr>
          <w:b/>
        </w:rPr>
      </w:pPr>
      <w:r w:rsidRPr="009315F9">
        <w:rPr>
          <w:b/>
        </w:rPr>
        <w:t>Содержание обучения в 5 классе.</w:t>
      </w:r>
    </w:p>
    <w:p w:rsidR="003370F7" w:rsidRPr="003370F7" w:rsidRDefault="003370F7" w:rsidP="003370F7">
      <w:pPr>
        <w:spacing w:line="360" w:lineRule="auto"/>
        <w:ind w:left="708"/>
        <w:jc w:val="both"/>
        <w:rPr>
          <w:sz w:val="28"/>
          <w:szCs w:val="28"/>
        </w:rPr>
      </w:pPr>
      <w:r w:rsidRPr="003370F7">
        <w:rPr>
          <w:b/>
          <w:i/>
          <w:sz w:val="28"/>
          <w:szCs w:val="28"/>
        </w:rPr>
        <w:t xml:space="preserve">Биология — наука о живой природе </w:t>
      </w:r>
      <w:r w:rsidRPr="003370F7">
        <w:rPr>
          <w:b/>
          <w:i/>
          <w:sz w:val="28"/>
          <w:szCs w:val="28"/>
        </w:rPr>
        <w:br/>
      </w:r>
      <w:r w:rsidRPr="003370F7">
        <w:rPr>
          <w:sz w:val="28"/>
          <w:szCs w:val="28"/>
        </w:rPr>
        <w:t>Понятие о жизни. Признаки живого (клеточное строение, питание, дыхание, выделение, рост и др.).</w:t>
      </w:r>
    </w:p>
    <w:p w:rsidR="003370F7" w:rsidRPr="003370F7" w:rsidRDefault="003370F7" w:rsidP="003370F7">
      <w:pPr>
        <w:spacing w:line="360" w:lineRule="auto"/>
        <w:ind w:firstLine="708"/>
        <w:jc w:val="both"/>
        <w:rPr>
          <w:sz w:val="28"/>
          <w:szCs w:val="28"/>
        </w:rPr>
      </w:pPr>
      <w:r w:rsidRPr="003370F7">
        <w:rPr>
          <w:sz w:val="28"/>
          <w:szCs w:val="28"/>
        </w:rPr>
        <w:t>Объекты живой и неживой природы, их сравнение. Живая и неживая природа — единое целое.</w:t>
      </w:r>
    </w:p>
    <w:p w:rsidR="003370F7" w:rsidRPr="003370F7" w:rsidRDefault="003370F7" w:rsidP="003370F7">
      <w:pPr>
        <w:spacing w:line="360" w:lineRule="auto"/>
        <w:ind w:firstLine="708"/>
        <w:jc w:val="both"/>
        <w:rPr>
          <w:sz w:val="28"/>
          <w:szCs w:val="28"/>
        </w:rPr>
      </w:pPr>
      <w:r w:rsidRPr="003370F7">
        <w:rPr>
          <w:sz w:val="28"/>
          <w:szCs w:val="28"/>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3370F7" w:rsidRPr="003370F7" w:rsidRDefault="003370F7" w:rsidP="003370F7">
      <w:pPr>
        <w:spacing w:line="360" w:lineRule="auto"/>
        <w:jc w:val="both"/>
        <w:rPr>
          <w:sz w:val="28"/>
          <w:szCs w:val="28"/>
        </w:rPr>
      </w:pPr>
      <w:r w:rsidRPr="003370F7">
        <w:rPr>
          <w:sz w:val="28"/>
          <w:szCs w:val="28"/>
        </w:rPr>
        <w:tab/>
        <w:t>Кабинет биологии. Правила поведения и работы в кабинете с биологическими приборами и инструментами.</w:t>
      </w:r>
    </w:p>
    <w:p w:rsidR="003370F7" w:rsidRPr="003370F7" w:rsidRDefault="003370F7" w:rsidP="003370F7">
      <w:pPr>
        <w:spacing w:line="360" w:lineRule="auto"/>
        <w:jc w:val="both"/>
        <w:rPr>
          <w:sz w:val="28"/>
          <w:szCs w:val="28"/>
        </w:rPr>
      </w:pPr>
      <w:r w:rsidRPr="003370F7">
        <w:rPr>
          <w:sz w:val="28"/>
          <w:szCs w:val="28"/>
        </w:rPr>
        <w:tab/>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3370F7" w:rsidRPr="003370F7" w:rsidRDefault="003370F7" w:rsidP="003370F7">
      <w:pPr>
        <w:spacing w:line="360" w:lineRule="auto"/>
        <w:ind w:firstLine="708"/>
        <w:jc w:val="both"/>
        <w:rPr>
          <w:sz w:val="28"/>
          <w:szCs w:val="28"/>
        </w:rPr>
      </w:pPr>
      <w:r w:rsidRPr="003370F7">
        <w:rPr>
          <w:b/>
          <w:i/>
          <w:sz w:val="28"/>
          <w:szCs w:val="28"/>
        </w:rPr>
        <w:t>Методы изучения живой природы</w:t>
      </w:r>
      <w:r w:rsidRPr="003370F7">
        <w:rPr>
          <w:sz w:val="28"/>
          <w:szCs w:val="28"/>
        </w:rPr>
        <w:t xml:space="preserve"> </w:t>
      </w:r>
      <w:r w:rsidRPr="003370F7">
        <w:rPr>
          <w:sz w:val="28"/>
          <w:szCs w:val="28"/>
        </w:rPr>
        <w:br/>
      </w:r>
      <w:r w:rsidRPr="003370F7">
        <w:rPr>
          <w:sz w:val="28"/>
          <w:szCs w:val="28"/>
        </w:rPr>
        <w:tab/>
        <w:t xml:space="preserve">Научные методы изучения живой природы: наблюдение, эксперимент, описание, </w:t>
      </w:r>
      <w:r w:rsidRPr="003370F7">
        <w:rPr>
          <w:sz w:val="28"/>
          <w:szCs w:val="28"/>
        </w:rPr>
        <w:lastRenderedPageBreak/>
        <w:t>измерение, классификация. Устройство увеличительных приборов: лупы и микроскопа. Правила работы с увеличительными приборами.</w:t>
      </w:r>
    </w:p>
    <w:p w:rsidR="003370F7" w:rsidRPr="003370F7" w:rsidRDefault="003370F7" w:rsidP="003370F7">
      <w:pPr>
        <w:spacing w:line="360" w:lineRule="auto"/>
        <w:jc w:val="both"/>
        <w:rPr>
          <w:sz w:val="28"/>
          <w:szCs w:val="28"/>
        </w:rPr>
      </w:pPr>
      <w:r w:rsidRPr="003370F7">
        <w:rPr>
          <w:sz w:val="28"/>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3370F7" w:rsidRPr="003370F7" w:rsidRDefault="003370F7" w:rsidP="003370F7">
      <w:pPr>
        <w:spacing w:line="360" w:lineRule="auto"/>
        <w:jc w:val="both"/>
        <w:rPr>
          <w:sz w:val="28"/>
          <w:szCs w:val="28"/>
        </w:rPr>
      </w:pPr>
      <w:r w:rsidRPr="003370F7">
        <w:rPr>
          <w:sz w:val="28"/>
          <w:szCs w:val="28"/>
        </w:rPr>
        <w:tab/>
        <w:t xml:space="preserve">Лабораторные и практические работы </w:t>
      </w:r>
      <w:r w:rsidRPr="003370F7">
        <w:rPr>
          <w:sz w:val="28"/>
          <w:szCs w:val="28"/>
        </w:rPr>
        <w:br/>
        <w:t>1. Изучение лабораторного оборудования: термометры, весы, чашки Петри, пробирки, мензурки.</w:t>
      </w:r>
    </w:p>
    <w:p w:rsidR="003370F7" w:rsidRPr="003370F7" w:rsidRDefault="003370F7" w:rsidP="003370F7">
      <w:pPr>
        <w:spacing w:line="360" w:lineRule="auto"/>
        <w:jc w:val="both"/>
        <w:rPr>
          <w:sz w:val="28"/>
          <w:szCs w:val="28"/>
        </w:rPr>
      </w:pPr>
      <w:r w:rsidRPr="003370F7">
        <w:rPr>
          <w:sz w:val="28"/>
          <w:szCs w:val="28"/>
        </w:rPr>
        <w:t>Правила работы с оборудованием в школьном кабинете. Ознакомление с устройством лупы, светового м икроскопа, правила работы с ними.</w:t>
      </w:r>
    </w:p>
    <w:p w:rsidR="003370F7" w:rsidRPr="003370F7" w:rsidRDefault="003370F7" w:rsidP="003370F7">
      <w:pPr>
        <w:spacing w:line="360" w:lineRule="auto"/>
        <w:ind w:firstLine="708"/>
        <w:jc w:val="both"/>
        <w:rPr>
          <w:sz w:val="28"/>
          <w:szCs w:val="28"/>
        </w:rPr>
      </w:pPr>
      <w:r w:rsidRPr="003370F7">
        <w:rPr>
          <w:sz w:val="28"/>
          <w:szCs w:val="28"/>
        </w:rPr>
        <w:t xml:space="preserve">Экскурсии или видеоэкскурсии </w:t>
      </w:r>
      <w:r w:rsidRPr="003370F7">
        <w:rPr>
          <w:sz w:val="28"/>
          <w:szCs w:val="28"/>
        </w:rPr>
        <w:br/>
        <w:t>Овладение методами изучения живой природы — наблюдением и экспериментом.</w:t>
      </w:r>
    </w:p>
    <w:p w:rsidR="003370F7" w:rsidRDefault="003370F7" w:rsidP="003370F7">
      <w:pPr>
        <w:spacing w:line="360" w:lineRule="auto"/>
        <w:ind w:left="708"/>
        <w:jc w:val="both"/>
        <w:rPr>
          <w:sz w:val="28"/>
          <w:szCs w:val="28"/>
        </w:rPr>
      </w:pPr>
      <w:r w:rsidRPr="003370F7">
        <w:rPr>
          <w:b/>
          <w:i/>
          <w:sz w:val="28"/>
          <w:szCs w:val="28"/>
        </w:rPr>
        <w:t>Организмы — тела живой природы</w:t>
      </w:r>
      <w:r w:rsidRPr="003370F7">
        <w:rPr>
          <w:sz w:val="28"/>
          <w:szCs w:val="28"/>
        </w:rPr>
        <w:t xml:space="preserve"> </w:t>
      </w:r>
    </w:p>
    <w:p w:rsidR="003370F7" w:rsidRDefault="003370F7" w:rsidP="003370F7">
      <w:pPr>
        <w:spacing w:line="360" w:lineRule="auto"/>
        <w:ind w:firstLine="708"/>
        <w:jc w:val="both"/>
        <w:rPr>
          <w:sz w:val="28"/>
          <w:szCs w:val="28"/>
        </w:rPr>
      </w:pPr>
      <w:r w:rsidRPr="003370F7">
        <w:rPr>
          <w:sz w:val="28"/>
          <w:szCs w:val="28"/>
        </w:rPr>
        <w:t>Понятие об организме. Доядерные и ядерные организмы.</w:t>
      </w:r>
      <w:r>
        <w:rPr>
          <w:sz w:val="28"/>
          <w:szCs w:val="28"/>
        </w:rPr>
        <w:t xml:space="preserve"> </w:t>
      </w:r>
      <w:r w:rsidRPr="003370F7">
        <w:rPr>
          <w:sz w:val="28"/>
          <w:szCs w:val="28"/>
        </w:rPr>
        <w:t>Клетка и её открытие. Клеточное строение организмов. Цитология — наука о клетке. Клетка —наименьшая единица строения и жизнедеятельности организмов. Строение клетки под световым микроскопом: клеточная оболочка, цитоплазма, ядро.</w:t>
      </w:r>
    </w:p>
    <w:p w:rsidR="003370F7" w:rsidRPr="003370F7" w:rsidRDefault="003370F7" w:rsidP="003370F7">
      <w:pPr>
        <w:spacing w:line="360" w:lineRule="auto"/>
        <w:ind w:firstLine="708"/>
        <w:jc w:val="both"/>
        <w:rPr>
          <w:sz w:val="28"/>
          <w:szCs w:val="28"/>
        </w:rPr>
      </w:pPr>
      <w:r w:rsidRPr="003370F7">
        <w:rPr>
          <w:sz w:val="28"/>
          <w:szCs w:val="28"/>
        </w:rPr>
        <w:t>Одноклеточные и многоклеточные организмы. Клетки, ткани, органы, системы органов.</w:t>
      </w:r>
    </w:p>
    <w:p w:rsidR="003370F7" w:rsidRPr="003370F7" w:rsidRDefault="003370F7" w:rsidP="003370F7">
      <w:pPr>
        <w:spacing w:line="360" w:lineRule="auto"/>
        <w:jc w:val="both"/>
        <w:rPr>
          <w:sz w:val="28"/>
          <w:szCs w:val="28"/>
        </w:rPr>
      </w:pPr>
      <w:r w:rsidRPr="003370F7">
        <w:rPr>
          <w:sz w:val="28"/>
          <w:szCs w:val="28"/>
        </w:rPr>
        <w:tab/>
        <w:t>Жизнедеятельность организмов. Особенности строения и процессов жизнедеятельности у растений, животных, бактерий и грибов.</w:t>
      </w:r>
    </w:p>
    <w:p w:rsidR="003370F7" w:rsidRDefault="003370F7" w:rsidP="003370F7">
      <w:pPr>
        <w:spacing w:line="360" w:lineRule="auto"/>
        <w:jc w:val="both"/>
        <w:rPr>
          <w:sz w:val="28"/>
          <w:szCs w:val="28"/>
        </w:rPr>
      </w:pPr>
      <w:r w:rsidRPr="003370F7">
        <w:rPr>
          <w:sz w:val="28"/>
          <w:szCs w:val="28"/>
        </w:rPr>
        <w:tab/>
        <w:t>Свойства организмов: питание, дыхание, выделение, движение, размножение, развитие, раздражимость, приспособленность. Организм — единое целое.</w:t>
      </w:r>
    </w:p>
    <w:p w:rsidR="003370F7" w:rsidRPr="003370F7" w:rsidRDefault="003370F7" w:rsidP="003370F7">
      <w:pPr>
        <w:spacing w:line="360" w:lineRule="auto"/>
        <w:ind w:firstLine="708"/>
        <w:jc w:val="both"/>
        <w:rPr>
          <w:sz w:val="28"/>
          <w:szCs w:val="28"/>
        </w:rPr>
      </w:pPr>
      <w:r w:rsidRPr="003370F7">
        <w:rPr>
          <w:sz w:val="28"/>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3370F7" w:rsidRPr="003370F7" w:rsidRDefault="003370F7" w:rsidP="003370F7">
      <w:pPr>
        <w:spacing w:line="360" w:lineRule="auto"/>
        <w:ind w:firstLine="708"/>
        <w:jc w:val="both"/>
        <w:rPr>
          <w:sz w:val="28"/>
          <w:szCs w:val="28"/>
        </w:rPr>
      </w:pPr>
      <w:r w:rsidRPr="003370F7">
        <w:rPr>
          <w:sz w:val="28"/>
          <w:szCs w:val="28"/>
        </w:rPr>
        <w:t>Лабораторные и практические работы</w:t>
      </w:r>
    </w:p>
    <w:p w:rsidR="003370F7" w:rsidRPr="003370F7" w:rsidRDefault="003370F7" w:rsidP="003370F7">
      <w:pPr>
        <w:spacing w:line="360" w:lineRule="auto"/>
        <w:jc w:val="both"/>
        <w:rPr>
          <w:sz w:val="28"/>
          <w:szCs w:val="28"/>
        </w:rPr>
      </w:pPr>
      <w:r w:rsidRPr="003370F7">
        <w:rPr>
          <w:sz w:val="28"/>
          <w:szCs w:val="28"/>
        </w:rPr>
        <w:t>Наблюдение за потреблением воды растением.</w:t>
      </w:r>
    </w:p>
    <w:p w:rsidR="003370F7" w:rsidRPr="003370F7" w:rsidRDefault="003370F7" w:rsidP="003370F7">
      <w:pPr>
        <w:spacing w:line="360" w:lineRule="auto"/>
        <w:ind w:firstLine="708"/>
        <w:jc w:val="both"/>
        <w:rPr>
          <w:sz w:val="28"/>
          <w:szCs w:val="28"/>
        </w:rPr>
      </w:pPr>
      <w:r w:rsidRPr="003370F7">
        <w:rPr>
          <w:b/>
          <w:i/>
          <w:sz w:val="28"/>
          <w:szCs w:val="28"/>
        </w:rPr>
        <w:t xml:space="preserve">Организмы и среда обитания </w:t>
      </w:r>
      <w:r w:rsidRPr="003370F7">
        <w:rPr>
          <w:b/>
          <w:i/>
          <w:sz w:val="28"/>
          <w:szCs w:val="28"/>
        </w:rPr>
        <w:br/>
      </w:r>
      <w:r w:rsidRPr="003370F7">
        <w:rPr>
          <w:sz w:val="28"/>
          <w:szCs w:val="28"/>
        </w:rPr>
        <w:tab/>
        <w:t xml:space="preserve">Понятие о среде обитания. Водная, наземновоздушная, почвенная, внутриорганизменная среды обитания. Представители сред обитания. Особенности </w:t>
      </w:r>
      <w:r w:rsidRPr="003370F7">
        <w:rPr>
          <w:sz w:val="28"/>
          <w:szCs w:val="28"/>
        </w:rPr>
        <w:lastRenderedPageBreak/>
        <w:t>сред обитания организмов. Приспособления организмов к среде обитания. Сезонные изменения в жизни организмов.</w:t>
      </w:r>
    </w:p>
    <w:p w:rsidR="003370F7" w:rsidRPr="003370F7" w:rsidRDefault="003370F7" w:rsidP="003370F7">
      <w:pPr>
        <w:spacing w:line="360" w:lineRule="auto"/>
        <w:ind w:firstLine="708"/>
        <w:jc w:val="both"/>
        <w:rPr>
          <w:sz w:val="28"/>
          <w:szCs w:val="28"/>
        </w:rPr>
      </w:pPr>
      <w:r w:rsidRPr="003370F7">
        <w:rPr>
          <w:sz w:val="28"/>
          <w:szCs w:val="28"/>
        </w:rPr>
        <w:t xml:space="preserve">Лабораторные и практические работы </w:t>
      </w:r>
      <w:r w:rsidRPr="003370F7">
        <w:rPr>
          <w:sz w:val="28"/>
          <w:szCs w:val="28"/>
        </w:rPr>
        <w:br/>
        <w:t>Выявление приспособлений организмов к среде обитания (на конкретных примерах).</w:t>
      </w:r>
    </w:p>
    <w:p w:rsidR="003370F7" w:rsidRPr="003370F7" w:rsidRDefault="003370F7" w:rsidP="003370F7">
      <w:pPr>
        <w:spacing w:line="360" w:lineRule="auto"/>
        <w:ind w:firstLine="708"/>
        <w:jc w:val="both"/>
        <w:rPr>
          <w:sz w:val="28"/>
          <w:szCs w:val="28"/>
        </w:rPr>
      </w:pPr>
      <w:r w:rsidRPr="003370F7">
        <w:rPr>
          <w:sz w:val="28"/>
          <w:szCs w:val="28"/>
        </w:rPr>
        <w:t xml:space="preserve">Экскурсии или видеоэкскурсии </w:t>
      </w:r>
      <w:r w:rsidRPr="003370F7">
        <w:rPr>
          <w:sz w:val="28"/>
          <w:szCs w:val="28"/>
        </w:rPr>
        <w:br/>
        <w:t>Растительный и животный мир родного края (краеведение).</w:t>
      </w:r>
    </w:p>
    <w:p w:rsidR="003370F7" w:rsidRPr="003370F7" w:rsidRDefault="003370F7" w:rsidP="003370F7">
      <w:pPr>
        <w:spacing w:line="360" w:lineRule="auto"/>
        <w:jc w:val="both"/>
        <w:rPr>
          <w:sz w:val="28"/>
          <w:szCs w:val="28"/>
        </w:rPr>
      </w:pPr>
      <w:r w:rsidRPr="003370F7">
        <w:rPr>
          <w:sz w:val="28"/>
          <w:szCs w:val="28"/>
        </w:rPr>
        <w:tab/>
      </w:r>
      <w:r w:rsidRPr="003370F7">
        <w:rPr>
          <w:b/>
          <w:i/>
          <w:sz w:val="28"/>
          <w:szCs w:val="28"/>
        </w:rPr>
        <w:t>Природные сообщества</w:t>
      </w:r>
      <w:r w:rsidRPr="003370F7">
        <w:rPr>
          <w:sz w:val="28"/>
          <w:szCs w:val="28"/>
        </w:rPr>
        <w:t xml:space="preserve"> </w:t>
      </w:r>
      <w:r w:rsidRPr="003370F7">
        <w:rPr>
          <w:sz w:val="28"/>
          <w:szCs w:val="28"/>
        </w:rPr>
        <w:br/>
      </w:r>
      <w:r w:rsidRPr="003370F7">
        <w:rPr>
          <w:sz w:val="28"/>
          <w:szCs w:val="28"/>
        </w:rPr>
        <w:tab/>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3370F7" w:rsidRPr="003370F7" w:rsidRDefault="003370F7" w:rsidP="003370F7">
      <w:pPr>
        <w:spacing w:line="360" w:lineRule="auto"/>
        <w:jc w:val="both"/>
        <w:rPr>
          <w:sz w:val="28"/>
          <w:szCs w:val="28"/>
        </w:rPr>
      </w:pPr>
      <w:r w:rsidRPr="003370F7">
        <w:rPr>
          <w:sz w:val="28"/>
          <w:szCs w:val="28"/>
        </w:rPr>
        <w:tab/>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3370F7" w:rsidRPr="003370F7" w:rsidRDefault="003370F7" w:rsidP="003370F7">
      <w:pPr>
        <w:spacing w:line="360" w:lineRule="auto"/>
        <w:jc w:val="both"/>
        <w:rPr>
          <w:sz w:val="28"/>
          <w:szCs w:val="28"/>
        </w:rPr>
      </w:pPr>
      <w:r w:rsidRPr="003370F7">
        <w:rPr>
          <w:sz w:val="28"/>
          <w:szCs w:val="28"/>
        </w:rPr>
        <w:tab/>
        <w:t>Природные зоны Земли, их обитатели. Флора и фауна природных зон. Ландшафты: природные и культурные.</w:t>
      </w:r>
    </w:p>
    <w:p w:rsidR="003370F7" w:rsidRPr="003370F7" w:rsidRDefault="003370F7" w:rsidP="003370F7">
      <w:pPr>
        <w:spacing w:line="360" w:lineRule="auto"/>
        <w:jc w:val="both"/>
        <w:rPr>
          <w:sz w:val="28"/>
          <w:szCs w:val="28"/>
        </w:rPr>
      </w:pPr>
      <w:r w:rsidRPr="003370F7">
        <w:rPr>
          <w:sz w:val="28"/>
          <w:szCs w:val="28"/>
        </w:rPr>
        <w:t xml:space="preserve">Лабораторные и практические работы </w:t>
      </w:r>
      <w:r w:rsidRPr="003370F7">
        <w:rPr>
          <w:sz w:val="28"/>
          <w:szCs w:val="28"/>
        </w:rPr>
        <w:br/>
        <w:t>Изучение искусственных сообществ и их обитателей (на примере аквариума и др.).</w:t>
      </w:r>
    </w:p>
    <w:p w:rsidR="003370F7" w:rsidRPr="003370F7" w:rsidRDefault="003370F7" w:rsidP="003370F7">
      <w:pPr>
        <w:spacing w:line="360" w:lineRule="auto"/>
        <w:jc w:val="both"/>
        <w:rPr>
          <w:sz w:val="28"/>
          <w:szCs w:val="28"/>
        </w:rPr>
      </w:pPr>
      <w:r w:rsidRPr="003370F7">
        <w:rPr>
          <w:sz w:val="28"/>
          <w:szCs w:val="28"/>
        </w:rPr>
        <w:tab/>
        <w:t xml:space="preserve">Экскурсии или видеоэкскурсии </w:t>
      </w:r>
      <w:r w:rsidRPr="003370F7">
        <w:rPr>
          <w:sz w:val="28"/>
          <w:szCs w:val="28"/>
        </w:rPr>
        <w:br/>
        <w:t>1. Изучение природных сообществ (на примере леса, озера, пруда, луга и др.).</w:t>
      </w:r>
    </w:p>
    <w:p w:rsidR="003370F7" w:rsidRPr="003370F7" w:rsidRDefault="003370F7" w:rsidP="003370F7">
      <w:pPr>
        <w:spacing w:line="360" w:lineRule="auto"/>
        <w:jc w:val="both"/>
        <w:rPr>
          <w:sz w:val="28"/>
          <w:szCs w:val="28"/>
        </w:rPr>
      </w:pPr>
      <w:r w:rsidRPr="003370F7">
        <w:rPr>
          <w:sz w:val="28"/>
          <w:szCs w:val="28"/>
        </w:rPr>
        <w:t>2. Изучение сезонных явлений в жизни природных сообществ.</w:t>
      </w:r>
    </w:p>
    <w:p w:rsidR="003370F7" w:rsidRPr="003370F7" w:rsidRDefault="003370F7" w:rsidP="003370F7">
      <w:pPr>
        <w:spacing w:line="360" w:lineRule="auto"/>
        <w:jc w:val="both"/>
        <w:rPr>
          <w:sz w:val="28"/>
          <w:szCs w:val="28"/>
        </w:rPr>
      </w:pPr>
      <w:r w:rsidRPr="003370F7">
        <w:rPr>
          <w:sz w:val="28"/>
          <w:szCs w:val="28"/>
        </w:rPr>
        <w:tab/>
      </w:r>
      <w:r w:rsidRPr="003370F7">
        <w:rPr>
          <w:b/>
          <w:i/>
          <w:sz w:val="28"/>
          <w:szCs w:val="28"/>
        </w:rPr>
        <w:t>Живая природа и человек</w:t>
      </w:r>
      <w:r w:rsidRPr="003370F7">
        <w:rPr>
          <w:sz w:val="28"/>
          <w:szCs w:val="28"/>
        </w:rPr>
        <w:t xml:space="preserve"> </w:t>
      </w:r>
      <w:r w:rsidRPr="003370F7">
        <w:rPr>
          <w:sz w:val="28"/>
          <w:szCs w:val="28"/>
        </w:rPr>
        <w:br/>
      </w:r>
      <w:r w:rsidRPr="003370F7">
        <w:rPr>
          <w:sz w:val="28"/>
          <w:szCs w:val="28"/>
        </w:rPr>
        <w:tab/>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3370F7" w:rsidRPr="003370F7" w:rsidRDefault="003370F7" w:rsidP="003370F7">
      <w:pPr>
        <w:spacing w:line="360" w:lineRule="auto"/>
        <w:jc w:val="both"/>
        <w:rPr>
          <w:sz w:val="28"/>
          <w:szCs w:val="28"/>
        </w:rPr>
      </w:pPr>
      <w:r w:rsidRPr="003370F7">
        <w:rPr>
          <w:sz w:val="28"/>
          <w:szCs w:val="28"/>
        </w:rPr>
        <w:tab/>
        <w:t xml:space="preserve">Практические работы </w:t>
      </w:r>
      <w:r w:rsidRPr="003370F7">
        <w:rPr>
          <w:sz w:val="28"/>
          <w:szCs w:val="28"/>
        </w:rPr>
        <w:br/>
      </w:r>
      <w:r w:rsidRPr="003370F7">
        <w:rPr>
          <w:sz w:val="28"/>
          <w:szCs w:val="28"/>
        </w:rPr>
        <w:tab/>
        <w:t>Проведение акции по уборке мусора в ближайшем лесу, парке, сквере или на пришкольной территории.</w:t>
      </w:r>
    </w:p>
    <w:p w:rsidR="00B0229D" w:rsidRDefault="00702332" w:rsidP="00B0229D">
      <w:pPr>
        <w:pStyle w:val="210"/>
        <w:shd w:val="clear" w:color="auto" w:fill="auto"/>
        <w:tabs>
          <w:tab w:val="left" w:pos="1608"/>
        </w:tabs>
        <w:spacing w:before="0" w:line="475" w:lineRule="exact"/>
        <w:ind w:left="760"/>
        <w:jc w:val="center"/>
        <w:rPr>
          <w:b/>
        </w:rPr>
      </w:pPr>
      <w:r w:rsidRPr="001A42DB">
        <w:rPr>
          <w:b/>
        </w:rPr>
        <w:lastRenderedPageBreak/>
        <w:t>Содержание обучения в 6 классе.</w:t>
      </w:r>
    </w:p>
    <w:p w:rsidR="00B0229D" w:rsidRPr="00B0229D" w:rsidRDefault="00B0229D" w:rsidP="00B0229D">
      <w:pPr>
        <w:pStyle w:val="210"/>
        <w:shd w:val="clear" w:color="auto" w:fill="auto"/>
        <w:tabs>
          <w:tab w:val="left" w:pos="851"/>
        </w:tabs>
        <w:spacing w:before="0" w:after="0" w:line="360" w:lineRule="auto"/>
        <w:rPr>
          <w:b/>
          <w:i/>
        </w:rPr>
      </w:pPr>
      <w:r>
        <w:tab/>
      </w:r>
      <w:r w:rsidRPr="00B0229D">
        <w:rPr>
          <w:b/>
          <w:i/>
        </w:rPr>
        <w:t xml:space="preserve">Строение и многообразие покрытосеменных растений. </w:t>
      </w:r>
    </w:p>
    <w:p w:rsidR="00B0229D" w:rsidRPr="00B0229D" w:rsidRDefault="00B0229D" w:rsidP="00B0229D">
      <w:pPr>
        <w:spacing w:line="360" w:lineRule="auto"/>
        <w:ind w:firstLine="708"/>
        <w:jc w:val="both"/>
        <w:rPr>
          <w:sz w:val="28"/>
          <w:szCs w:val="28"/>
        </w:rPr>
      </w:pPr>
      <w:r w:rsidRPr="00B0229D">
        <w:rPr>
          <w:sz w:val="28"/>
          <w:szCs w:val="28"/>
        </w:rPr>
        <w:t xml:space="preserve">Покрытосеменные. Разнообразие, распространение, значение. </w:t>
      </w:r>
    </w:p>
    <w:p w:rsidR="00B0229D" w:rsidRPr="00B0229D" w:rsidRDefault="00B0229D" w:rsidP="00B0229D">
      <w:pPr>
        <w:spacing w:line="360" w:lineRule="auto"/>
        <w:jc w:val="both"/>
        <w:rPr>
          <w:sz w:val="28"/>
          <w:szCs w:val="28"/>
        </w:rPr>
      </w:pPr>
      <w:r w:rsidRPr="00B0229D">
        <w:rPr>
          <w:sz w:val="28"/>
          <w:szCs w:val="28"/>
        </w:rPr>
        <w:t xml:space="preserve">Строение семян однодольных и двудольных растений. Виды корней и типы корневых систем. Зоны (участки) корня. Видоизменения корней. </w:t>
      </w:r>
    </w:p>
    <w:p w:rsidR="00B0229D" w:rsidRPr="00B0229D" w:rsidRDefault="00B0229D" w:rsidP="00B0229D">
      <w:pPr>
        <w:spacing w:line="360" w:lineRule="auto"/>
        <w:ind w:firstLine="708"/>
        <w:jc w:val="both"/>
        <w:rPr>
          <w:sz w:val="28"/>
          <w:szCs w:val="28"/>
        </w:rPr>
      </w:pPr>
      <w:r w:rsidRPr="00B0229D">
        <w:rPr>
          <w:sz w:val="28"/>
          <w:szCs w:val="28"/>
        </w:rPr>
        <w:t xml:space="preserve">Побег. Почки и их строение. Рост и развитие побега. Внешнее строение листа. Клеточное строение листа. Видоизменения листа, корня. Изучение строение почек. Изучение строения листа. Изучение строения стебля. Изучение видоизмененных побегов. Изучение строения цветка. Ознакомление с разными видами соцветий. Сухие и сочные плоды. </w:t>
      </w:r>
    </w:p>
    <w:p w:rsidR="00B0229D" w:rsidRPr="00B0229D" w:rsidRDefault="00B0229D" w:rsidP="00B0229D">
      <w:pPr>
        <w:spacing w:line="360" w:lineRule="auto"/>
        <w:ind w:firstLine="708"/>
        <w:jc w:val="both"/>
        <w:rPr>
          <w:b/>
          <w:i/>
          <w:sz w:val="28"/>
          <w:szCs w:val="28"/>
        </w:rPr>
      </w:pPr>
      <w:r w:rsidRPr="00B0229D">
        <w:rPr>
          <w:b/>
          <w:i/>
          <w:sz w:val="28"/>
          <w:szCs w:val="28"/>
        </w:rPr>
        <w:t xml:space="preserve">Жизнь растений. </w:t>
      </w:r>
    </w:p>
    <w:p w:rsidR="00B0229D" w:rsidRPr="00B0229D" w:rsidRDefault="00B0229D" w:rsidP="00B0229D">
      <w:pPr>
        <w:spacing w:line="360" w:lineRule="auto"/>
        <w:ind w:firstLine="708"/>
        <w:jc w:val="both"/>
        <w:rPr>
          <w:sz w:val="28"/>
          <w:szCs w:val="28"/>
        </w:rPr>
      </w:pPr>
      <w:r w:rsidRPr="00B0229D">
        <w:rPr>
          <w:sz w:val="28"/>
          <w:szCs w:val="28"/>
        </w:rPr>
        <w:t xml:space="preserve">Основные процессы жизнедеятельности (питание, дыхание, обмен веществ, рост, развитие, размножение). </w:t>
      </w:r>
    </w:p>
    <w:p w:rsidR="00B0229D" w:rsidRPr="00B0229D" w:rsidRDefault="00B0229D" w:rsidP="00B0229D">
      <w:pPr>
        <w:spacing w:line="360" w:lineRule="auto"/>
        <w:ind w:firstLine="708"/>
        <w:jc w:val="both"/>
        <w:rPr>
          <w:sz w:val="28"/>
          <w:szCs w:val="28"/>
        </w:rPr>
      </w:pPr>
      <w:r w:rsidRPr="00B0229D">
        <w:rPr>
          <w:sz w:val="28"/>
          <w:szCs w:val="28"/>
        </w:rPr>
        <w:t xml:space="preserve">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Способы размножения растений. Размножение споровых растений. Размножение голосеменных растений. Половое и бесполое (вегетативное) размножение покрытосеменных растений. </w:t>
      </w:r>
    </w:p>
    <w:p w:rsidR="00B0229D" w:rsidRPr="00B0229D" w:rsidRDefault="00B0229D" w:rsidP="00B0229D">
      <w:pPr>
        <w:spacing w:line="360" w:lineRule="auto"/>
        <w:ind w:firstLine="708"/>
        <w:jc w:val="both"/>
        <w:rPr>
          <w:sz w:val="28"/>
          <w:szCs w:val="28"/>
        </w:rPr>
      </w:pPr>
      <w:r w:rsidRPr="00B0229D">
        <w:rPr>
          <w:sz w:val="28"/>
          <w:szCs w:val="28"/>
        </w:rPr>
        <w:t xml:space="preserve">Демонстрация </w:t>
      </w:r>
    </w:p>
    <w:p w:rsidR="00B0229D" w:rsidRPr="00B0229D" w:rsidRDefault="00B0229D" w:rsidP="00B0229D">
      <w:pPr>
        <w:spacing w:line="360" w:lineRule="auto"/>
        <w:ind w:firstLine="708"/>
        <w:jc w:val="both"/>
        <w:rPr>
          <w:sz w:val="28"/>
          <w:szCs w:val="28"/>
        </w:rPr>
      </w:pPr>
      <w:r w:rsidRPr="00B0229D">
        <w:rPr>
          <w:sz w:val="28"/>
          <w:szCs w:val="28"/>
        </w:rPr>
        <w:t xml:space="preserve">Опыты, доказывающие значение воды, воздуха и тепла для прорастания семян; питание проростков запасными веществами семени; получение вытяжки хлорофилла; поглощение растениями углекислого газа и выделение кислорода на свету; образование крахмала; дыхание растений; испарение воды листьями; передвижение органических веществ по лубу. </w:t>
      </w:r>
    </w:p>
    <w:p w:rsidR="00B0229D" w:rsidRPr="00B0229D" w:rsidRDefault="00B0229D" w:rsidP="00B0229D">
      <w:pPr>
        <w:spacing w:line="360" w:lineRule="auto"/>
        <w:ind w:firstLine="708"/>
        <w:jc w:val="both"/>
        <w:rPr>
          <w:b/>
          <w:i/>
          <w:sz w:val="28"/>
          <w:szCs w:val="28"/>
        </w:rPr>
      </w:pPr>
      <w:r w:rsidRPr="00B0229D">
        <w:rPr>
          <w:b/>
          <w:i/>
          <w:sz w:val="28"/>
          <w:szCs w:val="28"/>
        </w:rPr>
        <w:t>Классификация растений</w:t>
      </w:r>
    </w:p>
    <w:p w:rsidR="00B0229D" w:rsidRPr="00B0229D" w:rsidRDefault="00B0229D" w:rsidP="00B0229D">
      <w:pPr>
        <w:spacing w:line="360" w:lineRule="auto"/>
        <w:ind w:firstLine="708"/>
        <w:jc w:val="both"/>
        <w:rPr>
          <w:sz w:val="28"/>
          <w:szCs w:val="28"/>
        </w:rPr>
      </w:pPr>
      <w:r w:rsidRPr="00B0229D">
        <w:rPr>
          <w:sz w:val="28"/>
          <w:szCs w:val="28"/>
        </w:rPr>
        <w:t xml:space="preserve">Основные систематические категории: вид, род, семейство, класс, отдел, царство. Знакомство с классификацией цветковых растений. </w:t>
      </w:r>
    </w:p>
    <w:p w:rsidR="00B0229D" w:rsidRPr="00B0229D" w:rsidRDefault="00B0229D" w:rsidP="00B0229D">
      <w:pPr>
        <w:spacing w:line="360" w:lineRule="auto"/>
        <w:ind w:firstLine="708"/>
        <w:jc w:val="both"/>
        <w:rPr>
          <w:sz w:val="28"/>
          <w:szCs w:val="28"/>
        </w:rPr>
      </w:pPr>
      <w:r w:rsidRPr="00B0229D">
        <w:rPr>
          <w:sz w:val="28"/>
          <w:szCs w:val="28"/>
        </w:rPr>
        <w:t xml:space="preserve">Класс Двудольные растения. Морфологическая характеристика 3—4 семейств (с учетом местных условий). </w:t>
      </w:r>
    </w:p>
    <w:p w:rsidR="00B0229D" w:rsidRPr="00B0229D" w:rsidRDefault="00B0229D" w:rsidP="00B0229D">
      <w:pPr>
        <w:spacing w:line="360" w:lineRule="auto"/>
        <w:ind w:firstLine="708"/>
        <w:jc w:val="both"/>
        <w:rPr>
          <w:sz w:val="28"/>
          <w:szCs w:val="28"/>
        </w:rPr>
      </w:pPr>
      <w:r w:rsidRPr="00B0229D">
        <w:rPr>
          <w:sz w:val="28"/>
          <w:szCs w:val="28"/>
        </w:rPr>
        <w:t xml:space="preserve">Класс Однодольные растения. Морфологическая характеристика злаков и лилейных. </w:t>
      </w:r>
    </w:p>
    <w:p w:rsidR="00B0229D" w:rsidRPr="00B0229D" w:rsidRDefault="00B0229D" w:rsidP="00B0229D">
      <w:pPr>
        <w:spacing w:line="360" w:lineRule="auto"/>
        <w:ind w:firstLine="708"/>
        <w:jc w:val="both"/>
        <w:rPr>
          <w:sz w:val="28"/>
          <w:szCs w:val="28"/>
        </w:rPr>
      </w:pPr>
      <w:r w:rsidRPr="00B0229D">
        <w:rPr>
          <w:sz w:val="28"/>
          <w:szCs w:val="28"/>
        </w:rPr>
        <w:lastRenderedPageBreak/>
        <w:t xml:space="preserve">Важнейшие сельскохозяйственные растения, биологические основы их выращивания и народнохозяйственное значение. (Выбор объектов зависит от специализации растениеводства в каждой конкретной местности.) </w:t>
      </w:r>
    </w:p>
    <w:p w:rsidR="00B0229D" w:rsidRPr="00B0229D" w:rsidRDefault="00B0229D" w:rsidP="00B0229D">
      <w:pPr>
        <w:spacing w:line="360" w:lineRule="auto"/>
        <w:jc w:val="both"/>
        <w:rPr>
          <w:sz w:val="28"/>
          <w:szCs w:val="28"/>
        </w:rPr>
      </w:pPr>
      <w:r w:rsidRPr="00B0229D">
        <w:rPr>
          <w:sz w:val="28"/>
          <w:szCs w:val="28"/>
        </w:rPr>
        <w:t xml:space="preserve">Демонстрация </w:t>
      </w:r>
    </w:p>
    <w:p w:rsidR="00B0229D" w:rsidRPr="00B0229D" w:rsidRDefault="00B0229D" w:rsidP="00B0229D">
      <w:pPr>
        <w:spacing w:line="360" w:lineRule="auto"/>
        <w:ind w:firstLine="708"/>
        <w:jc w:val="both"/>
        <w:rPr>
          <w:sz w:val="28"/>
          <w:szCs w:val="28"/>
        </w:rPr>
      </w:pPr>
      <w:r w:rsidRPr="00B0229D">
        <w:rPr>
          <w:sz w:val="28"/>
          <w:szCs w:val="28"/>
        </w:rPr>
        <w:t xml:space="preserve">Живые и гербарные растения, районированные сорта важнейших сельскохозяйственных растений. </w:t>
      </w:r>
    </w:p>
    <w:p w:rsidR="00B0229D" w:rsidRPr="00B0229D" w:rsidRDefault="00B0229D" w:rsidP="00B0229D">
      <w:pPr>
        <w:spacing w:line="360" w:lineRule="auto"/>
        <w:ind w:firstLine="708"/>
        <w:jc w:val="both"/>
        <w:rPr>
          <w:b/>
          <w:i/>
          <w:sz w:val="28"/>
          <w:szCs w:val="28"/>
        </w:rPr>
      </w:pPr>
      <w:r w:rsidRPr="00B0229D">
        <w:rPr>
          <w:b/>
          <w:i/>
          <w:sz w:val="28"/>
          <w:szCs w:val="28"/>
        </w:rPr>
        <w:t>Природные сообщества</w:t>
      </w:r>
    </w:p>
    <w:p w:rsidR="00B0229D" w:rsidRPr="00B0229D" w:rsidRDefault="00B0229D" w:rsidP="00B0229D">
      <w:pPr>
        <w:spacing w:line="360" w:lineRule="auto"/>
        <w:ind w:firstLine="708"/>
        <w:jc w:val="both"/>
        <w:rPr>
          <w:sz w:val="28"/>
          <w:szCs w:val="28"/>
        </w:rPr>
      </w:pPr>
      <w:r w:rsidRPr="00B0229D">
        <w:rPr>
          <w:sz w:val="28"/>
          <w:szCs w:val="28"/>
        </w:rPr>
        <w:t xml:space="preserve">Взаимосвязь растений с другими организмами. Симбиоз. Паразитизм. Растительные сообщества и их типы. </w:t>
      </w:r>
    </w:p>
    <w:p w:rsidR="00B0229D" w:rsidRPr="00AD716C" w:rsidRDefault="00B0229D" w:rsidP="00B0229D">
      <w:pPr>
        <w:spacing w:line="360" w:lineRule="auto"/>
        <w:ind w:firstLine="708"/>
        <w:jc w:val="both"/>
      </w:pPr>
      <w:r w:rsidRPr="00B0229D">
        <w:rPr>
          <w:sz w:val="28"/>
          <w:szCs w:val="28"/>
        </w:rPr>
        <w:t xml:space="preserve">Развитие и смена растительных сообществ. Влияние деятельности человека на растительные сообщества и влияние природной среды на человека. Экскурсии </w:t>
      </w:r>
    </w:p>
    <w:p w:rsidR="001D6B99" w:rsidRDefault="00702332" w:rsidP="00B0229D">
      <w:pPr>
        <w:pStyle w:val="210"/>
        <w:shd w:val="clear" w:color="auto" w:fill="auto"/>
        <w:tabs>
          <w:tab w:val="left" w:pos="1623"/>
        </w:tabs>
        <w:spacing w:before="0" w:line="475" w:lineRule="exact"/>
        <w:ind w:left="780"/>
        <w:jc w:val="center"/>
        <w:rPr>
          <w:b/>
        </w:rPr>
      </w:pPr>
      <w:r w:rsidRPr="001A42DB">
        <w:rPr>
          <w:b/>
        </w:rPr>
        <w:t>Содержание обучения в 7 классе.</w:t>
      </w:r>
    </w:p>
    <w:p w:rsidR="00B0229D" w:rsidRDefault="00B0229D" w:rsidP="00B0229D">
      <w:pPr>
        <w:spacing w:line="360" w:lineRule="auto"/>
        <w:ind w:firstLine="708"/>
        <w:jc w:val="both"/>
        <w:rPr>
          <w:b/>
          <w:i/>
          <w:sz w:val="28"/>
          <w:szCs w:val="28"/>
        </w:rPr>
      </w:pPr>
      <w:r>
        <w:rPr>
          <w:b/>
          <w:i/>
          <w:sz w:val="28"/>
          <w:szCs w:val="28"/>
        </w:rPr>
        <w:t>Введение</w:t>
      </w:r>
    </w:p>
    <w:p w:rsidR="00B0229D" w:rsidRPr="00B0229D" w:rsidRDefault="00B0229D" w:rsidP="00B0229D">
      <w:pPr>
        <w:spacing w:line="360" w:lineRule="auto"/>
        <w:ind w:firstLine="708"/>
        <w:jc w:val="both"/>
        <w:rPr>
          <w:sz w:val="28"/>
          <w:szCs w:val="28"/>
        </w:rPr>
      </w:pPr>
      <w:r w:rsidRPr="00B0229D">
        <w:rPr>
          <w:b/>
          <w:i/>
          <w:sz w:val="28"/>
          <w:szCs w:val="28"/>
        </w:rPr>
        <w:t>Представления наших предков о животных. Зоология</w:t>
      </w:r>
      <w:r w:rsidRPr="00B0229D">
        <w:rPr>
          <w:sz w:val="28"/>
          <w:szCs w:val="28"/>
        </w:rPr>
        <w:t>. Развитие зоологии в Древние века и Средние века. Систематика. Систематические категории. Современная зоология. Семейство зоологических наук. Значение зоологических знаний.</w:t>
      </w:r>
    </w:p>
    <w:p w:rsidR="00B0229D" w:rsidRPr="00B0229D" w:rsidRDefault="00B0229D" w:rsidP="00B0229D">
      <w:pPr>
        <w:spacing w:line="360" w:lineRule="auto"/>
        <w:ind w:firstLine="708"/>
        <w:jc w:val="both"/>
        <w:rPr>
          <w:sz w:val="28"/>
          <w:szCs w:val="28"/>
        </w:rPr>
      </w:pPr>
      <w:r w:rsidRPr="00B0229D">
        <w:rPr>
          <w:sz w:val="28"/>
          <w:szCs w:val="28"/>
        </w:rPr>
        <w:t>Основные понятия: зоология, систематика, классификация, этология, зоогеография, эволюция животных.</w:t>
      </w:r>
    </w:p>
    <w:p w:rsidR="00B0229D" w:rsidRPr="00B0229D" w:rsidRDefault="00B0229D" w:rsidP="00B0229D">
      <w:pPr>
        <w:spacing w:line="360" w:lineRule="auto"/>
        <w:ind w:firstLine="708"/>
        <w:jc w:val="both"/>
        <w:rPr>
          <w:sz w:val="28"/>
          <w:szCs w:val="28"/>
        </w:rPr>
      </w:pPr>
      <w:r w:rsidRPr="00B0229D">
        <w:rPr>
          <w:sz w:val="28"/>
          <w:szCs w:val="28"/>
        </w:rPr>
        <w:t>Персоналии: Аристотель, Антони ван Левенгук, К. Линней, М.В.Ломоносов</w:t>
      </w:r>
    </w:p>
    <w:p w:rsidR="00B0229D" w:rsidRPr="00B0229D" w:rsidRDefault="00B0229D" w:rsidP="00B0229D">
      <w:pPr>
        <w:spacing w:line="360" w:lineRule="auto"/>
        <w:ind w:firstLine="708"/>
        <w:jc w:val="both"/>
        <w:rPr>
          <w:b/>
          <w:i/>
          <w:sz w:val="28"/>
          <w:szCs w:val="28"/>
        </w:rPr>
      </w:pPr>
      <w:r>
        <w:rPr>
          <w:b/>
          <w:i/>
          <w:sz w:val="28"/>
          <w:szCs w:val="28"/>
        </w:rPr>
        <w:t>Раздел 1 Многообразие животных</w:t>
      </w:r>
    </w:p>
    <w:p w:rsidR="00B0229D" w:rsidRPr="00B0229D" w:rsidRDefault="00B0229D" w:rsidP="00B0229D">
      <w:pPr>
        <w:spacing w:line="360" w:lineRule="auto"/>
        <w:ind w:firstLine="708"/>
        <w:jc w:val="both"/>
        <w:rPr>
          <w:b/>
          <w:i/>
          <w:sz w:val="28"/>
          <w:szCs w:val="28"/>
        </w:rPr>
      </w:pPr>
      <w:r w:rsidRPr="00B0229D">
        <w:rPr>
          <w:b/>
          <w:i/>
          <w:sz w:val="28"/>
          <w:szCs w:val="28"/>
        </w:rPr>
        <w:t>Прос</w:t>
      </w:r>
      <w:r>
        <w:rPr>
          <w:b/>
          <w:i/>
          <w:sz w:val="28"/>
          <w:szCs w:val="28"/>
        </w:rPr>
        <w:t>тейшие</w:t>
      </w:r>
    </w:p>
    <w:p w:rsidR="00B0229D" w:rsidRPr="00B0229D" w:rsidRDefault="00B0229D" w:rsidP="00B0229D">
      <w:pPr>
        <w:spacing w:line="360" w:lineRule="auto"/>
        <w:ind w:firstLine="708"/>
        <w:jc w:val="both"/>
        <w:rPr>
          <w:sz w:val="28"/>
          <w:szCs w:val="28"/>
        </w:rPr>
      </w:pPr>
      <w:r w:rsidRPr="00B0229D">
        <w:rPr>
          <w:sz w:val="28"/>
          <w:szCs w:val="28"/>
        </w:rPr>
        <w:t>Простейшие, общая характеристика. Многообразие, особенности. Систематические группы. Значение в природе и жизни человека.</w:t>
      </w:r>
    </w:p>
    <w:p w:rsidR="00B0229D" w:rsidRPr="00B0229D" w:rsidRDefault="00B0229D" w:rsidP="00B0229D">
      <w:pPr>
        <w:spacing w:line="360" w:lineRule="auto"/>
        <w:ind w:firstLine="708"/>
        <w:jc w:val="both"/>
        <w:rPr>
          <w:sz w:val="28"/>
          <w:szCs w:val="28"/>
        </w:rPr>
      </w:pPr>
      <w:r w:rsidRPr="00B0229D">
        <w:rPr>
          <w:sz w:val="28"/>
          <w:szCs w:val="28"/>
        </w:rPr>
        <w:t>Основные понятия: простейшие, гетеротрофный и автотрофный тип питания, циста, раковина, корненожки, радиолярии, солнечники, споровики, жгутиконосцы, инфузории, ложноножки, жгутики, реснички, колонии.</w:t>
      </w:r>
    </w:p>
    <w:p w:rsidR="00B0229D" w:rsidRPr="00B0229D" w:rsidRDefault="00B0229D" w:rsidP="00B0229D">
      <w:pPr>
        <w:spacing w:line="360" w:lineRule="auto"/>
        <w:ind w:firstLine="708"/>
        <w:jc w:val="both"/>
        <w:rPr>
          <w:b/>
          <w:i/>
          <w:sz w:val="28"/>
          <w:szCs w:val="28"/>
        </w:rPr>
      </w:pPr>
      <w:r w:rsidRPr="00B0229D">
        <w:rPr>
          <w:b/>
          <w:i/>
          <w:sz w:val="28"/>
          <w:szCs w:val="28"/>
        </w:rPr>
        <w:t xml:space="preserve"> Многоклеточные животные.  </w:t>
      </w:r>
    </w:p>
    <w:p w:rsidR="00B0229D" w:rsidRPr="00B0229D" w:rsidRDefault="00B0229D" w:rsidP="00B0229D">
      <w:pPr>
        <w:spacing w:line="360" w:lineRule="auto"/>
        <w:jc w:val="both"/>
        <w:rPr>
          <w:sz w:val="28"/>
          <w:szCs w:val="28"/>
        </w:rPr>
      </w:pPr>
      <w:r w:rsidRPr="00B0229D">
        <w:rPr>
          <w:sz w:val="28"/>
          <w:szCs w:val="28"/>
        </w:rPr>
        <w:t xml:space="preserve">             Многоклеточные животные: двухслойные, трехслойные. Беспозвоночные.</w:t>
      </w:r>
    </w:p>
    <w:p w:rsidR="00B0229D" w:rsidRPr="00B0229D" w:rsidRDefault="00B0229D" w:rsidP="00B0229D">
      <w:pPr>
        <w:spacing w:line="360" w:lineRule="auto"/>
        <w:jc w:val="both"/>
        <w:rPr>
          <w:sz w:val="28"/>
          <w:szCs w:val="28"/>
        </w:rPr>
      </w:pPr>
      <w:r w:rsidRPr="00B0229D">
        <w:rPr>
          <w:sz w:val="28"/>
          <w:szCs w:val="28"/>
        </w:rPr>
        <w:t xml:space="preserve"> Тип Губки. Многообразие, среда обитания, образ жизни. Систематика. Биологические и экологические особенности. Значение в природе и жизни человека.</w:t>
      </w:r>
    </w:p>
    <w:p w:rsidR="00B0229D" w:rsidRPr="00B0229D" w:rsidRDefault="00B0229D" w:rsidP="00B0229D">
      <w:pPr>
        <w:spacing w:line="360" w:lineRule="auto"/>
        <w:ind w:firstLine="708"/>
        <w:jc w:val="both"/>
        <w:rPr>
          <w:sz w:val="28"/>
          <w:szCs w:val="28"/>
        </w:rPr>
      </w:pPr>
      <w:r w:rsidRPr="00B0229D">
        <w:rPr>
          <w:sz w:val="28"/>
          <w:szCs w:val="28"/>
        </w:rPr>
        <w:t>Тип Кишечнополостные. Многообразие, среда обитания, образ жизни.  Биологические и экологические особенности. Значение в природе и жизн</w:t>
      </w:r>
      <w:r>
        <w:rPr>
          <w:sz w:val="28"/>
          <w:szCs w:val="28"/>
        </w:rPr>
        <w:t xml:space="preserve">и человека. </w:t>
      </w:r>
      <w:r>
        <w:rPr>
          <w:sz w:val="28"/>
          <w:szCs w:val="28"/>
        </w:rPr>
        <w:lastRenderedPageBreak/>
        <w:t xml:space="preserve">Исчезающие, редкие </w:t>
      </w:r>
      <w:r w:rsidRPr="00B0229D">
        <w:rPr>
          <w:sz w:val="28"/>
          <w:szCs w:val="28"/>
        </w:rPr>
        <w:t>и охраняемые виды.</w:t>
      </w:r>
    </w:p>
    <w:p w:rsidR="00B0229D" w:rsidRPr="00B0229D" w:rsidRDefault="00B0229D" w:rsidP="00B0229D">
      <w:pPr>
        <w:spacing w:line="360" w:lineRule="auto"/>
        <w:ind w:firstLine="708"/>
        <w:jc w:val="both"/>
        <w:rPr>
          <w:sz w:val="28"/>
          <w:szCs w:val="28"/>
        </w:rPr>
      </w:pPr>
      <w:r>
        <w:rPr>
          <w:sz w:val="28"/>
          <w:szCs w:val="28"/>
        </w:rPr>
        <w:t xml:space="preserve">Типы Плоские, Круглые, </w:t>
      </w:r>
      <w:r w:rsidRPr="00B0229D">
        <w:rPr>
          <w:sz w:val="28"/>
          <w:szCs w:val="28"/>
        </w:rPr>
        <w:t>К</w:t>
      </w:r>
      <w:r>
        <w:rPr>
          <w:sz w:val="28"/>
          <w:szCs w:val="28"/>
        </w:rPr>
        <w:t xml:space="preserve">ольчатые черви. Многообразие, среда места </w:t>
      </w:r>
      <w:r w:rsidRPr="00B0229D">
        <w:rPr>
          <w:sz w:val="28"/>
          <w:szCs w:val="28"/>
        </w:rPr>
        <w:t>обитания. Систематика.</w:t>
      </w:r>
      <w:r>
        <w:rPr>
          <w:sz w:val="28"/>
          <w:szCs w:val="28"/>
        </w:rPr>
        <w:t xml:space="preserve"> Образ жизни и поведение. Биологические и </w:t>
      </w:r>
      <w:r w:rsidRPr="00B0229D">
        <w:rPr>
          <w:sz w:val="28"/>
          <w:szCs w:val="28"/>
        </w:rPr>
        <w:t>экологические осо</w:t>
      </w:r>
      <w:r>
        <w:rPr>
          <w:sz w:val="28"/>
          <w:szCs w:val="28"/>
        </w:rPr>
        <w:t xml:space="preserve">бенности. Значение в природе и </w:t>
      </w:r>
      <w:r w:rsidRPr="00B0229D">
        <w:rPr>
          <w:sz w:val="28"/>
          <w:szCs w:val="28"/>
        </w:rPr>
        <w:t xml:space="preserve">человека.                                                                                                      </w:t>
      </w:r>
    </w:p>
    <w:p w:rsidR="00B0229D" w:rsidRPr="00B0229D" w:rsidRDefault="00B0229D" w:rsidP="00B0229D">
      <w:pPr>
        <w:spacing w:line="360" w:lineRule="auto"/>
        <w:ind w:firstLine="708"/>
        <w:jc w:val="both"/>
        <w:rPr>
          <w:sz w:val="28"/>
          <w:szCs w:val="28"/>
        </w:rPr>
      </w:pPr>
      <w:r w:rsidRPr="00B0229D">
        <w:rPr>
          <w:sz w:val="28"/>
          <w:szCs w:val="28"/>
        </w:rPr>
        <w:t>Тип Моллюски. Многообразие, среда обитания, образ жизни поведение. Систематика.</w:t>
      </w:r>
      <w:r>
        <w:rPr>
          <w:sz w:val="28"/>
          <w:szCs w:val="28"/>
        </w:rPr>
        <w:t xml:space="preserve"> Биологические </w:t>
      </w:r>
      <w:r w:rsidRPr="00B0229D">
        <w:rPr>
          <w:sz w:val="28"/>
          <w:szCs w:val="28"/>
        </w:rPr>
        <w:t xml:space="preserve">и экологические особенности. Значение природе и жизни человека. </w:t>
      </w:r>
    </w:p>
    <w:p w:rsidR="00B0229D" w:rsidRPr="00B0229D" w:rsidRDefault="00B0229D" w:rsidP="00B0229D">
      <w:pPr>
        <w:spacing w:line="360" w:lineRule="auto"/>
        <w:ind w:firstLine="708"/>
        <w:jc w:val="both"/>
        <w:rPr>
          <w:sz w:val="28"/>
          <w:szCs w:val="28"/>
        </w:rPr>
      </w:pPr>
      <w:r w:rsidRPr="00B0229D">
        <w:rPr>
          <w:sz w:val="28"/>
          <w:szCs w:val="28"/>
        </w:rPr>
        <w:t>Тип Иглокожие. Многообразие, среда обитания, образ жизни поведение. Систематика. Биологические и экологические особенности. Значение природе и жизни человека.</w:t>
      </w:r>
      <w:r w:rsidRPr="00B0229D">
        <w:rPr>
          <w:sz w:val="28"/>
          <w:szCs w:val="28"/>
        </w:rPr>
        <w:tab/>
      </w:r>
      <w:r w:rsidRPr="00B0229D">
        <w:rPr>
          <w:sz w:val="28"/>
          <w:szCs w:val="28"/>
        </w:rPr>
        <w:tab/>
      </w:r>
      <w:r w:rsidRPr="00B0229D">
        <w:rPr>
          <w:sz w:val="28"/>
          <w:szCs w:val="28"/>
        </w:rPr>
        <w:tab/>
      </w:r>
      <w:r w:rsidRPr="00B0229D">
        <w:rPr>
          <w:sz w:val="28"/>
          <w:szCs w:val="28"/>
        </w:rPr>
        <w:tab/>
      </w:r>
      <w:r w:rsidRPr="00B0229D">
        <w:rPr>
          <w:sz w:val="28"/>
          <w:szCs w:val="28"/>
        </w:rPr>
        <w:tab/>
        <w:t xml:space="preserve">  </w:t>
      </w:r>
    </w:p>
    <w:p w:rsidR="00B0229D" w:rsidRPr="00B0229D" w:rsidRDefault="00B0229D" w:rsidP="00B0229D">
      <w:pPr>
        <w:spacing w:line="360" w:lineRule="auto"/>
        <w:ind w:firstLine="708"/>
        <w:jc w:val="both"/>
        <w:rPr>
          <w:sz w:val="28"/>
          <w:szCs w:val="28"/>
        </w:rPr>
      </w:pPr>
      <w:r w:rsidRPr="00B0229D">
        <w:rPr>
          <w:sz w:val="28"/>
          <w:szCs w:val="28"/>
        </w:rPr>
        <w:t>Тип Членистоногие. Класс Ракообразные.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B0229D" w:rsidRPr="00B0229D" w:rsidRDefault="00B0229D" w:rsidP="00B0229D">
      <w:pPr>
        <w:spacing w:line="360" w:lineRule="auto"/>
        <w:ind w:firstLine="708"/>
        <w:jc w:val="both"/>
        <w:rPr>
          <w:sz w:val="28"/>
          <w:szCs w:val="28"/>
        </w:rPr>
      </w:pPr>
      <w:r w:rsidRPr="00B0229D">
        <w:rPr>
          <w:sz w:val="28"/>
          <w:szCs w:val="28"/>
        </w:rPr>
        <w:t xml:space="preserve">Класс Паукообразные. Многообразие. Среда обитания, образ жизни и поведение. Биологические и экологические особенности. Значение в природе и жизни человека. </w:t>
      </w:r>
    </w:p>
    <w:p w:rsidR="00B0229D" w:rsidRPr="00B0229D" w:rsidRDefault="00B0229D" w:rsidP="00B0229D">
      <w:pPr>
        <w:spacing w:line="360" w:lineRule="auto"/>
        <w:ind w:firstLine="708"/>
        <w:jc w:val="both"/>
        <w:rPr>
          <w:sz w:val="28"/>
          <w:szCs w:val="28"/>
        </w:rPr>
      </w:pPr>
      <w:r w:rsidRPr="00B0229D">
        <w:rPr>
          <w:sz w:val="28"/>
          <w:szCs w:val="28"/>
        </w:rPr>
        <w:t>Класс Насекомые. Многообразие. Среда обитания, образ жизни и поведение. Биологические и экологические особенности. Значение   в природе и жизни человека.</w:t>
      </w:r>
    </w:p>
    <w:p w:rsidR="00B0229D" w:rsidRPr="00B0229D" w:rsidRDefault="00B0229D" w:rsidP="00B0229D">
      <w:pPr>
        <w:spacing w:line="360" w:lineRule="auto"/>
        <w:ind w:firstLine="708"/>
        <w:jc w:val="both"/>
        <w:rPr>
          <w:sz w:val="28"/>
          <w:szCs w:val="28"/>
        </w:rPr>
      </w:pPr>
      <w:r w:rsidRPr="00B0229D">
        <w:rPr>
          <w:sz w:val="28"/>
          <w:szCs w:val="28"/>
        </w:rPr>
        <w:t>Тип Хордовые. Класс Ланцетники. Надкласс Рыбы. Многообра</w:t>
      </w:r>
      <w:r w:rsidRPr="00B0229D">
        <w:rPr>
          <w:sz w:val="28"/>
          <w:szCs w:val="28"/>
        </w:rPr>
        <w:softHyphen/>
        <w:t xml:space="preserve">зие: Круглоротые, Хрящевые, Костные. Среда обитания, образ жизни, поведение. Биологические и экологические особенности. Значение в природе и жизни человека. Исчезающие, редкие и охраняемые виды. </w:t>
      </w:r>
    </w:p>
    <w:p w:rsidR="00B0229D" w:rsidRPr="00B0229D" w:rsidRDefault="00B0229D" w:rsidP="00B0229D">
      <w:pPr>
        <w:spacing w:line="360" w:lineRule="auto"/>
        <w:ind w:firstLine="708"/>
        <w:jc w:val="both"/>
        <w:rPr>
          <w:sz w:val="28"/>
          <w:szCs w:val="28"/>
        </w:rPr>
      </w:pPr>
      <w:r w:rsidRPr="00B0229D">
        <w:rPr>
          <w:sz w:val="28"/>
          <w:szCs w:val="28"/>
        </w:rPr>
        <w:t>Класс Земноводные. Многообразие: Безногие, Хвостатые, Бесхвос</w:t>
      </w:r>
      <w:r w:rsidRPr="00B0229D">
        <w:rPr>
          <w:sz w:val="28"/>
          <w:szCs w:val="28"/>
        </w:rPr>
        <w:softHyphen/>
        <w:t>тые. Сред</w:t>
      </w:r>
      <w:r>
        <w:rPr>
          <w:sz w:val="28"/>
          <w:szCs w:val="28"/>
        </w:rPr>
        <w:t xml:space="preserve">а обитания, образ жизни </w:t>
      </w:r>
      <w:r w:rsidRPr="00B0229D">
        <w:rPr>
          <w:sz w:val="28"/>
          <w:szCs w:val="28"/>
        </w:rPr>
        <w:t>и поведение. Биологические и эко</w:t>
      </w:r>
      <w:r w:rsidRPr="00B0229D">
        <w:rPr>
          <w:sz w:val="28"/>
          <w:szCs w:val="28"/>
        </w:rPr>
        <w:softHyphen/>
        <w:t>логические особенности. Значение в природе и жизни человека. Ис</w:t>
      </w:r>
      <w:r w:rsidRPr="00B0229D">
        <w:rPr>
          <w:sz w:val="28"/>
          <w:szCs w:val="28"/>
        </w:rPr>
        <w:softHyphen/>
        <w:t>чезающие, редкие и охраняемые виды.</w:t>
      </w:r>
    </w:p>
    <w:p w:rsidR="00B0229D" w:rsidRPr="00B0229D" w:rsidRDefault="00B0229D" w:rsidP="00B0229D">
      <w:pPr>
        <w:spacing w:line="360" w:lineRule="auto"/>
        <w:ind w:firstLine="708"/>
        <w:jc w:val="both"/>
        <w:rPr>
          <w:sz w:val="28"/>
          <w:szCs w:val="28"/>
        </w:rPr>
      </w:pPr>
      <w:r w:rsidRPr="00B0229D">
        <w:rPr>
          <w:sz w:val="28"/>
          <w:szCs w:val="28"/>
        </w:rPr>
        <w:t>Класс Пресмыкающиеся. Многообразие: Ящерицы, Змеи, Черепа</w:t>
      </w:r>
      <w:r w:rsidRPr="00B0229D">
        <w:rPr>
          <w:sz w:val="28"/>
          <w:szCs w:val="28"/>
        </w:rPr>
        <w:softHyphen/>
        <w:t>хи, Крокодилы. Среда обитания, образ жизни и поведение. Биологи</w:t>
      </w:r>
      <w:r w:rsidRPr="00B0229D">
        <w:rPr>
          <w:sz w:val="28"/>
          <w:szCs w:val="28"/>
        </w:rPr>
        <w:softHyphen/>
        <w:t>ческие и экологические особенности. Значение в природе и жизни че</w:t>
      </w:r>
      <w:r w:rsidRPr="00B0229D">
        <w:rPr>
          <w:sz w:val="28"/>
          <w:szCs w:val="28"/>
        </w:rPr>
        <w:softHyphen/>
        <w:t>ловека. Исчезающие, редкие и охраняемые виды.</w:t>
      </w:r>
    </w:p>
    <w:p w:rsidR="00B0229D" w:rsidRPr="00B0229D" w:rsidRDefault="00B0229D" w:rsidP="00B0229D">
      <w:pPr>
        <w:spacing w:line="360" w:lineRule="auto"/>
        <w:ind w:firstLine="708"/>
        <w:jc w:val="both"/>
        <w:rPr>
          <w:sz w:val="28"/>
          <w:szCs w:val="28"/>
        </w:rPr>
      </w:pPr>
      <w:r w:rsidRPr="00B0229D">
        <w:rPr>
          <w:sz w:val="28"/>
          <w:szCs w:val="28"/>
        </w:rPr>
        <w:t>Класс Птицы. Многообразие. Среда обитания, образ жизни и по</w:t>
      </w:r>
      <w:r w:rsidRPr="00B0229D">
        <w:rPr>
          <w:sz w:val="28"/>
          <w:szCs w:val="28"/>
        </w:rPr>
        <w:softHyphen/>
      </w:r>
      <w:r>
        <w:rPr>
          <w:sz w:val="28"/>
          <w:szCs w:val="28"/>
        </w:rPr>
        <w:t xml:space="preserve">ведение. Биологические </w:t>
      </w:r>
      <w:r w:rsidRPr="00B0229D">
        <w:rPr>
          <w:sz w:val="28"/>
          <w:szCs w:val="28"/>
        </w:rPr>
        <w:t>и экологические особенности. Значение в природе и жизни человека. Исчезающие, редкие и охраняемые виды.</w:t>
      </w:r>
    </w:p>
    <w:p w:rsidR="00B0229D" w:rsidRPr="00B0229D" w:rsidRDefault="00B0229D" w:rsidP="00B76E58">
      <w:pPr>
        <w:spacing w:line="360" w:lineRule="auto"/>
        <w:ind w:firstLine="708"/>
        <w:jc w:val="both"/>
        <w:rPr>
          <w:sz w:val="28"/>
          <w:szCs w:val="28"/>
        </w:rPr>
      </w:pPr>
      <w:r w:rsidRPr="00B0229D">
        <w:rPr>
          <w:sz w:val="28"/>
          <w:szCs w:val="28"/>
        </w:rPr>
        <w:lastRenderedPageBreak/>
        <w:t>Класс Млекопитающие. Важнейшие представители отрядов мле</w:t>
      </w:r>
      <w:r w:rsidRPr="00B0229D">
        <w:rPr>
          <w:sz w:val="28"/>
          <w:szCs w:val="28"/>
        </w:rPr>
        <w:softHyphen/>
        <w:t>копитающих. Среда обитания, образ жизни и поведение. Биологиче</w:t>
      </w:r>
      <w:r w:rsidRPr="00B0229D">
        <w:rPr>
          <w:sz w:val="28"/>
          <w:szCs w:val="28"/>
        </w:rPr>
        <w:softHyphen/>
        <w:t>ские и экологические особенности. Значение в природе и жизни чело</w:t>
      </w:r>
      <w:r w:rsidRPr="00B0229D">
        <w:rPr>
          <w:sz w:val="28"/>
          <w:szCs w:val="28"/>
        </w:rPr>
        <w:softHyphen/>
        <w:t>века. Исчезающие, редкие и охраняемые виды.</w:t>
      </w:r>
    </w:p>
    <w:p w:rsidR="00B0229D" w:rsidRPr="00B0229D" w:rsidRDefault="00B76E58" w:rsidP="00B76E58">
      <w:pPr>
        <w:spacing w:line="360" w:lineRule="auto"/>
        <w:ind w:firstLine="708"/>
        <w:jc w:val="both"/>
        <w:rPr>
          <w:sz w:val="28"/>
          <w:szCs w:val="28"/>
        </w:rPr>
      </w:pPr>
      <w:r>
        <w:rPr>
          <w:sz w:val="28"/>
          <w:szCs w:val="28"/>
        </w:rPr>
        <w:t>Значение</w:t>
      </w:r>
      <w:r w:rsidR="00B0229D" w:rsidRPr="00B0229D">
        <w:rPr>
          <w:sz w:val="28"/>
          <w:szCs w:val="28"/>
        </w:rPr>
        <w:t xml:space="preserve"> природоохранной деятельн</w:t>
      </w:r>
      <w:r>
        <w:rPr>
          <w:sz w:val="28"/>
          <w:szCs w:val="28"/>
        </w:rPr>
        <w:t>ости человека в деле сохранения</w:t>
      </w:r>
      <w:r w:rsidR="00B0229D" w:rsidRPr="00B0229D">
        <w:rPr>
          <w:sz w:val="28"/>
          <w:szCs w:val="28"/>
        </w:rPr>
        <w:t xml:space="preserve"> и  умножения  животного мира.</w:t>
      </w:r>
    </w:p>
    <w:p w:rsidR="00B0229D" w:rsidRPr="00B0229D" w:rsidRDefault="00B0229D" w:rsidP="00B76E58">
      <w:pPr>
        <w:spacing w:line="360" w:lineRule="auto"/>
        <w:ind w:firstLine="708"/>
        <w:jc w:val="both"/>
        <w:rPr>
          <w:sz w:val="28"/>
          <w:szCs w:val="28"/>
        </w:rPr>
      </w:pPr>
      <w:r w:rsidRPr="00B76E58">
        <w:rPr>
          <w:b/>
          <w:i/>
          <w:sz w:val="28"/>
          <w:szCs w:val="28"/>
        </w:rPr>
        <w:t>Раздел</w:t>
      </w:r>
      <w:r w:rsidR="00B76E58" w:rsidRPr="00B76E58">
        <w:rPr>
          <w:b/>
          <w:i/>
          <w:sz w:val="28"/>
          <w:szCs w:val="28"/>
        </w:rPr>
        <w:t xml:space="preserve"> </w:t>
      </w:r>
      <w:r w:rsidRPr="00B76E58">
        <w:rPr>
          <w:b/>
          <w:i/>
          <w:sz w:val="28"/>
          <w:szCs w:val="28"/>
        </w:rPr>
        <w:t>II.</w:t>
      </w:r>
      <w:r w:rsidRPr="00B0229D">
        <w:rPr>
          <w:sz w:val="28"/>
          <w:szCs w:val="28"/>
        </w:rPr>
        <w:t xml:space="preserve">  </w:t>
      </w:r>
      <w:r w:rsidR="00B76E58" w:rsidRPr="00B76E58">
        <w:rPr>
          <w:b/>
          <w:i/>
          <w:sz w:val="28"/>
          <w:szCs w:val="28"/>
        </w:rPr>
        <w:t>Строение, индивидуальное развитие, эволюция</w:t>
      </w:r>
      <w:r w:rsidRPr="00B0229D">
        <w:rPr>
          <w:sz w:val="28"/>
          <w:szCs w:val="28"/>
        </w:rPr>
        <w:t xml:space="preserve"> </w:t>
      </w:r>
    </w:p>
    <w:p w:rsidR="00B0229D" w:rsidRPr="00B0229D" w:rsidRDefault="00B0229D" w:rsidP="00B76E58">
      <w:pPr>
        <w:spacing w:line="360" w:lineRule="auto"/>
        <w:ind w:firstLine="708"/>
        <w:jc w:val="both"/>
        <w:rPr>
          <w:sz w:val="28"/>
          <w:szCs w:val="28"/>
        </w:rPr>
      </w:pPr>
      <w:r w:rsidRPr="00B0229D">
        <w:rPr>
          <w:sz w:val="28"/>
          <w:szCs w:val="28"/>
        </w:rPr>
        <w:t>Покровы тела. Опорно-двигательная система и способы передвижения.  Полости тела. Органы дыхания, пищеварения, выделения, кровообращения. Кровь. Обмен веществ и энергии. Органы размножения, продления рода. Органы чувств, нервная система, инстинкт, рефлекс. Регуляция деятельности организма. Развитие с превращением и без превращения. Периодизация и продолжительность жизни животных.</w:t>
      </w:r>
    </w:p>
    <w:p w:rsidR="00B0229D" w:rsidRPr="00B0229D" w:rsidRDefault="00B0229D" w:rsidP="00B76E58">
      <w:pPr>
        <w:spacing w:line="360" w:lineRule="auto"/>
        <w:ind w:firstLine="708"/>
        <w:jc w:val="both"/>
        <w:rPr>
          <w:sz w:val="28"/>
          <w:szCs w:val="28"/>
        </w:rPr>
      </w:pPr>
      <w:r w:rsidRPr="00B0229D">
        <w:rPr>
          <w:sz w:val="28"/>
          <w:szCs w:val="28"/>
        </w:rPr>
        <w:t>Основные понятия: плоский эпителий, кутикула, эпидермис, собственно кожа,  наружный и внутренний скелет,  осевой скелет,  позвоночник,  позвонок, виды движений, диффузия, газообмен, жабры, трахеи, бронхи, легкие, альвеолы, диафрагма, обмен веществ, превращении энергии,</w:t>
      </w:r>
      <w:r w:rsidR="00B76E58">
        <w:rPr>
          <w:sz w:val="28"/>
          <w:szCs w:val="28"/>
        </w:rPr>
        <w:t xml:space="preserve"> </w:t>
      </w:r>
      <w:r w:rsidRPr="00B0229D">
        <w:rPr>
          <w:sz w:val="28"/>
          <w:szCs w:val="28"/>
        </w:rPr>
        <w:t>ферменты, сердце, артерии, вены, капилляры, кровеносная система, плазма, лейкоциты, эритроциты, тромбоциты, гемоглобин, артериальная и венозная кровь, выделительные канальца, мочеточник, мочевой пузырь, моча, почки, раздражимость, нервная ткань, нервн</w:t>
      </w:r>
      <w:r w:rsidR="00B76E58">
        <w:rPr>
          <w:sz w:val="28"/>
          <w:szCs w:val="28"/>
        </w:rPr>
        <w:t xml:space="preserve">ый узел, нервное кольцо, нервы, </w:t>
      </w:r>
      <w:r w:rsidRPr="00B0229D">
        <w:rPr>
          <w:sz w:val="28"/>
          <w:szCs w:val="28"/>
        </w:rPr>
        <w:t>головной мозг, спинной мозг, рефлекс, инстинкт, глаз, зрение, виды размножений, половая система, яичники, скменники, яйцеклетки, сперматозоиды, раздельнополость, матка, плацента, деление, почкование, оплодотворение, метаморфоз, половое созревание.</w:t>
      </w:r>
    </w:p>
    <w:p w:rsidR="00B0229D" w:rsidRPr="00B76E58" w:rsidRDefault="00B0229D" w:rsidP="00B76E58">
      <w:pPr>
        <w:spacing w:line="360" w:lineRule="auto"/>
        <w:ind w:firstLine="708"/>
        <w:jc w:val="both"/>
        <w:rPr>
          <w:b/>
          <w:i/>
          <w:sz w:val="28"/>
          <w:szCs w:val="28"/>
        </w:rPr>
      </w:pPr>
      <w:r w:rsidRPr="00B76E58">
        <w:rPr>
          <w:b/>
          <w:i/>
          <w:sz w:val="28"/>
          <w:szCs w:val="28"/>
        </w:rPr>
        <w:t xml:space="preserve">Раздел III.   </w:t>
      </w:r>
      <w:r w:rsidR="00B76E58">
        <w:rPr>
          <w:b/>
          <w:i/>
          <w:sz w:val="28"/>
          <w:szCs w:val="28"/>
        </w:rPr>
        <w:t xml:space="preserve">Развитие и закономерности </w:t>
      </w:r>
      <w:r w:rsidR="00B76E58" w:rsidRPr="00B76E58">
        <w:rPr>
          <w:b/>
          <w:i/>
          <w:sz w:val="28"/>
          <w:szCs w:val="28"/>
        </w:rPr>
        <w:t>размещения</w:t>
      </w:r>
      <w:r w:rsidR="00B76E58">
        <w:rPr>
          <w:b/>
          <w:i/>
          <w:sz w:val="28"/>
          <w:szCs w:val="28"/>
        </w:rPr>
        <w:t xml:space="preserve"> </w:t>
      </w:r>
      <w:r w:rsidR="00B76E58" w:rsidRPr="00B76E58">
        <w:rPr>
          <w:b/>
          <w:i/>
          <w:sz w:val="28"/>
          <w:szCs w:val="28"/>
        </w:rPr>
        <w:t xml:space="preserve">животных на земле </w:t>
      </w:r>
    </w:p>
    <w:p w:rsidR="00B0229D" w:rsidRPr="00B0229D" w:rsidRDefault="00B0229D" w:rsidP="00B76E58">
      <w:pPr>
        <w:spacing w:line="360" w:lineRule="auto"/>
        <w:ind w:firstLine="708"/>
        <w:jc w:val="both"/>
        <w:rPr>
          <w:sz w:val="28"/>
          <w:szCs w:val="28"/>
        </w:rPr>
      </w:pPr>
      <w:r w:rsidRPr="00B76E58">
        <w:rPr>
          <w:b/>
          <w:i/>
          <w:sz w:val="28"/>
          <w:szCs w:val="28"/>
        </w:rPr>
        <w:t xml:space="preserve">Доказательства эволюции: </w:t>
      </w:r>
      <w:r w:rsidRPr="00B0229D">
        <w:rPr>
          <w:sz w:val="28"/>
          <w:szCs w:val="28"/>
        </w:rPr>
        <w:t>сравнительно-анатомические, эмбриологические, палеонтологические. Ч.Дарвин о причинах эволюции животного мира. Усложнение строения животных    и разнообразие видов как результат эволюции. Ареалы обитания. Миграции. Закономерности размещения животных.</w:t>
      </w:r>
    </w:p>
    <w:p w:rsidR="00B0229D" w:rsidRPr="00B0229D" w:rsidRDefault="00B0229D" w:rsidP="00B0229D">
      <w:pPr>
        <w:spacing w:line="360" w:lineRule="auto"/>
        <w:jc w:val="both"/>
        <w:rPr>
          <w:sz w:val="28"/>
          <w:szCs w:val="28"/>
        </w:rPr>
      </w:pPr>
      <w:r w:rsidRPr="00B0229D">
        <w:rPr>
          <w:sz w:val="28"/>
          <w:szCs w:val="28"/>
        </w:rPr>
        <w:t xml:space="preserve">              Основные понятия: филогенез, переходные формы, эмбриональные развитие, гомологичные органы, рудименты, атавизм, наследственность,   изменчивость, борьба за существование, естественный отбор, дивергенция, разновидность, видообразование, </w:t>
      </w:r>
      <w:r w:rsidRPr="00B0229D">
        <w:rPr>
          <w:sz w:val="28"/>
          <w:szCs w:val="28"/>
        </w:rPr>
        <w:lastRenderedPageBreak/>
        <w:t>ареал, эндемики, космополиты, реликтовые, возрастные, периодические и непериодические миграции.</w:t>
      </w:r>
      <w:r w:rsidR="00B76E58">
        <w:rPr>
          <w:sz w:val="28"/>
          <w:szCs w:val="28"/>
        </w:rPr>
        <w:t xml:space="preserve"> </w:t>
      </w:r>
      <w:r w:rsidRPr="00B0229D">
        <w:rPr>
          <w:sz w:val="28"/>
          <w:szCs w:val="28"/>
        </w:rPr>
        <w:t>Персоналии: Чарлз Дарвин.</w:t>
      </w:r>
    </w:p>
    <w:p w:rsidR="00B0229D" w:rsidRPr="00B76E58" w:rsidRDefault="00B0229D" w:rsidP="00B76E58">
      <w:pPr>
        <w:spacing w:line="360" w:lineRule="auto"/>
        <w:ind w:firstLine="708"/>
        <w:jc w:val="both"/>
        <w:rPr>
          <w:b/>
          <w:i/>
          <w:sz w:val="28"/>
          <w:szCs w:val="28"/>
        </w:rPr>
      </w:pPr>
      <w:r w:rsidRPr="00B76E58">
        <w:rPr>
          <w:b/>
          <w:i/>
          <w:sz w:val="28"/>
          <w:szCs w:val="28"/>
        </w:rPr>
        <w:t xml:space="preserve">РАЗДЕЛ  IV. </w:t>
      </w:r>
      <w:r w:rsidR="00B76E58" w:rsidRPr="00B76E58">
        <w:rPr>
          <w:b/>
          <w:i/>
          <w:sz w:val="28"/>
          <w:szCs w:val="28"/>
        </w:rPr>
        <w:t>Биоценозы</w:t>
      </w:r>
    </w:p>
    <w:p w:rsidR="00B0229D" w:rsidRPr="00B0229D" w:rsidRDefault="00B0229D" w:rsidP="00B76E58">
      <w:pPr>
        <w:spacing w:line="360" w:lineRule="auto"/>
        <w:ind w:firstLine="708"/>
        <w:jc w:val="both"/>
        <w:rPr>
          <w:sz w:val="28"/>
          <w:szCs w:val="28"/>
        </w:rPr>
      </w:pPr>
      <w:r w:rsidRPr="00B76E58">
        <w:rPr>
          <w:b/>
          <w:i/>
          <w:sz w:val="28"/>
          <w:szCs w:val="28"/>
        </w:rPr>
        <w:t>Естественные и искусственные биоценозы</w:t>
      </w:r>
      <w:r w:rsidRPr="00B0229D">
        <w:rPr>
          <w:sz w:val="28"/>
          <w:szCs w:val="28"/>
        </w:rPr>
        <w:t xml:space="preserve"> (водоем, луг, степь, тундра, лес, населенный пункт). Структурность. Ярусность. Факторы           среды и их влияние на биоценоз. Цепи питания, поток энергии. Взаимосвязь компонентов биоценоза и их приспособленность друг к другу. </w:t>
      </w:r>
    </w:p>
    <w:p w:rsidR="00B0229D" w:rsidRPr="00B0229D" w:rsidRDefault="00B0229D" w:rsidP="00B0229D">
      <w:pPr>
        <w:spacing w:line="360" w:lineRule="auto"/>
        <w:jc w:val="both"/>
        <w:rPr>
          <w:sz w:val="28"/>
          <w:szCs w:val="28"/>
        </w:rPr>
      </w:pPr>
      <w:r w:rsidRPr="00B0229D">
        <w:rPr>
          <w:sz w:val="28"/>
          <w:szCs w:val="28"/>
        </w:rPr>
        <w:t xml:space="preserve"> Основные понятия:</w:t>
      </w:r>
      <w:r w:rsidR="00B76E58">
        <w:rPr>
          <w:sz w:val="28"/>
          <w:szCs w:val="28"/>
        </w:rPr>
        <w:t xml:space="preserve"> </w:t>
      </w:r>
      <w:r w:rsidRPr="00B0229D">
        <w:rPr>
          <w:sz w:val="28"/>
          <w:szCs w:val="28"/>
        </w:rPr>
        <w:t>биоценоз, естественный, искусственный, продуценты, консументы, редуценты, абиотичесие, биотические, антропогенные факторы, цепь питания, пищевая пирамида, экологическая группа, пищевые связи.</w:t>
      </w:r>
    </w:p>
    <w:p w:rsidR="00B0229D" w:rsidRPr="00B0229D" w:rsidRDefault="00B0229D" w:rsidP="00B0229D">
      <w:pPr>
        <w:spacing w:line="360" w:lineRule="auto"/>
        <w:jc w:val="both"/>
        <w:rPr>
          <w:sz w:val="28"/>
          <w:szCs w:val="28"/>
        </w:rPr>
      </w:pPr>
    </w:p>
    <w:p w:rsidR="00B0229D" w:rsidRPr="00B76E58" w:rsidRDefault="00B76E58" w:rsidP="00B76E58">
      <w:pPr>
        <w:spacing w:line="360" w:lineRule="auto"/>
        <w:ind w:firstLine="708"/>
        <w:jc w:val="both"/>
        <w:rPr>
          <w:b/>
          <w:i/>
          <w:sz w:val="28"/>
          <w:szCs w:val="28"/>
        </w:rPr>
      </w:pPr>
      <w:r w:rsidRPr="00B76E58">
        <w:rPr>
          <w:b/>
          <w:i/>
          <w:sz w:val="28"/>
          <w:szCs w:val="28"/>
        </w:rPr>
        <w:t xml:space="preserve">РАЗДЕЛ </w:t>
      </w:r>
      <w:r w:rsidR="00B0229D" w:rsidRPr="00B76E58">
        <w:rPr>
          <w:b/>
          <w:i/>
          <w:sz w:val="28"/>
          <w:szCs w:val="28"/>
        </w:rPr>
        <w:t>V</w:t>
      </w:r>
      <w:r w:rsidRPr="00B76E58">
        <w:rPr>
          <w:b/>
          <w:i/>
          <w:sz w:val="28"/>
          <w:szCs w:val="28"/>
        </w:rPr>
        <w:t>.  Животный мир и</w:t>
      </w:r>
      <w:r w:rsidR="00B0229D" w:rsidRPr="00B76E58">
        <w:rPr>
          <w:b/>
          <w:i/>
          <w:sz w:val="28"/>
          <w:szCs w:val="28"/>
        </w:rPr>
        <w:t xml:space="preserve"> </w:t>
      </w:r>
      <w:r w:rsidRPr="00B76E58">
        <w:rPr>
          <w:b/>
          <w:i/>
          <w:sz w:val="28"/>
          <w:szCs w:val="28"/>
        </w:rPr>
        <w:t>хозяйственная деятельность человека</w:t>
      </w:r>
    </w:p>
    <w:p w:rsidR="00B76E58" w:rsidRDefault="00B0229D" w:rsidP="00B76E58">
      <w:pPr>
        <w:spacing w:line="360" w:lineRule="auto"/>
        <w:ind w:firstLine="708"/>
        <w:jc w:val="both"/>
        <w:rPr>
          <w:sz w:val="28"/>
          <w:szCs w:val="28"/>
        </w:rPr>
      </w:pPr>
      <w:r w:rsidRPr="00B0229D">
        <w:rPr>
          <w:sz w:val="28"/>
          <w:szCs w:val="28"/>
        </w:rPr>
        <w:t>Воздействие человека и его деятельности на животных. Промыслы. Одомашнивание. Разведение, основы содержания селекции сельскохозяйственных животных.  Законы об охране животного мира. Система мониторинга. Охра</w:t>
      </w:r>
      <w:r w:rsidRPr="00B0229D">
        <w:rPr>
          <w:sz w:val="28"/>
          <w:szCs w:val="28"/>
        </w:rPr>
        <w:softHyphen/>
        <w:t>няемые территории. Красная книга. Рациональное использование животных.</w:t>
      </w:r>
    </w:p>
    <w:p w:rsidR="00B0229D" w:rsidRPr="00B0229D" w:rsidRDefault="00B0229D" w:rsidP="00B76E58">
      <w:pPr>
        <w:spacing w:line="360" w:lineRule="auto"/>
        <w:ind w:firstLine="708"/>
        <w:jc w:val="both"/>
        <w:rPr>
          <w:sz w:val="28"/>
          <w:szCs w:val="28"/>
        </w:rPr>
      </w:pPr>
      <w:r w:rsidRPr="00B0229D">
        <w:rPr>
          <w:sz w:val="28"/>
          <w:szCs w:val="28"/>
        </w:rPr>
        <w:t>Основные понятия: промысел, промысловые животные, одомашнивание, отбор, селекция, разведение, мониторинг, заповедник, заказник, памятник природы, национальный парк, Красная книга, акклиматизация.</w:t>
      </w:r>
    </w:p>
    <w:p w:rsidR="001D6B99" w:rsidRDefault="00702332" w:rsidP="00B76E58">
      <w:pPr>
        <w:pStyle w:val="210"/>
        <w:shd w:val="clear" w:color="auto" w:fill="auto"/>
        <w:tabs>
          <w:tab w:val="left" w:pos="1617"/>
        </w:tabs>
        <w:spacing w:before="0" w:after="0" w:line="360" w:lineRule="auto"/>
        <w:ind w:left="780"/>
        <w:jc w:val="center"/>
        <w:rPr>
          <w:b/>
        </w:rPr>
      </w:pPr>
      <w:r w:rsidRPr="001F219F">
        <w:rPr>
          <w:b/>
        </w:rPr>
        <w:t>Содержание обучения в 8 классе.</w:t>
      </w:r>
    </w:p>
    <w:p w:rsidR="00B76E58" w:rsidRDefault="00B76E58" w:rsidP="00B76E58">
      <w:pPr>
        <w:spacing w:line="360" w:lineRule="auto"/>
        <w:ind w:firstLine="708"/>
        <w:jc w:val="both"/>
        <w:rPr>
          <w:sz w:val="28"/>
          <w:szCs w:val="28"/>
        </w:rPr>
      </w:pPr>
      <w:r w:rsidRPr="00B76E58">
        <w:rPr>
          <w:b/>
          <w:i/>
          <w:sz w:val="28"/>
          <w:szCs w:val="28"/>
        </w:rPr>
        <w:t>Введение.</w:t>
      </w:r>
      <w:r>
        <w:rPr>
          <w:sz w:val="28"/>
          <w:szCs w:val="28"/>
        </w:rPr>
        <w:t xml:space="preserve">  </w:t>
      </w:r>
      <w:r w:rsidRPr="00B76E58">
        <w:rPr>
          <w:sz w:val="28"/>
          <w:szCs w:val="28"/>
        </w:rPr>
        <w:t>Науки, изучающие организм человека: анатомия, физиология, психология и гигиена. Их становление и методы исследования.</w:t>
      </w:r>
    </w:p>
    <w:p w:rsidR="00B76E58" w:rsidRDefault="00B76E58" w:rsidP="00B76E58">
      <w:pPr>
        <w:spacing w:line="360" w:lineRule="auto"/>
        <w:ind w:firstLine="708"/>
        <w:jc w:val="both"/>
        <w:rPr>
          <w:sz w:val="28"/>
          <w:szCs w:val="28"/>
        </w:rPr>
      </w:pPr>
      <w:r w:rsidRPr="00B76E58">
        <w:rPr>
          <w:b/>
          <w:i/>
          <w:sz w:val="28"/>
          <w:szCs w:val="28"/>
        </w:rPr>
        <w:t>Происхождение человека.</w:t>
      </w:r>
      <w:r w:rsidRPr="00B76E58">
        <w:rPr>
          <w:sz w:val="28"/>
          <w:szCs w:val="28"/>
        </w:rPr>
        <w:t xml:space="preserve"> Систематическое положение человека. Доказательства животного происхождения человека. Основные этапы эволюции человека. Влияние биологических и социальных факторов на неё. Человеческие расы. Человек как вид.</w:t>
      </w:r>
    </w:p>
    <w:p w:rsidR="00B76E58" w:rsidRDefault="00B76E58" w:rsidP="00B76E58">
      <w:pPr>
        <w:spacing w:line="360" w:lineRule="auto"/>
        <w:ind w:firstLine="708"/>
        <w:jc w:val="both"/>
        <w:rPr>
          <w:b/>
          <w:i/>
          <w:sz w:val="28"/>
          <w:szCs w:val="28"/>
        </w:rPr>
      </w:pPr>
      <w:r w:rsidRPr="00B76E58">
        <w:rPr>
          <w:b/>
          <w:i/>
          <w:sz w:val="28"/>
          <w:szCs w:val="28"/>
        </w:rPr>
        <w:t>Строение и функции организма</w:t>
      </w:r>
      <w:r>
        <w:rPr>
          <w:b/>
          <w:i/>
          <w:sz w:val="28"/>
          <w:szCs w:val="28"/>
        </w:rPr>
        <w:t>.</w:t>
      </w:r>
    </w:p>
    <w:p w:rsidR="00B76E58" w:rsidRDefault="00B76E58" w:rsidP="00B76E58">
      <w:pPr>
        <w:widowControl/>
        <w:tabs>
          <w:tab w:val="num" w:pos="709"/>
        </w:tabs>
        <w:spacing w:line="360" w:lineRule="auto"/>
        <w:rPr>
          <w:i/>
          <w:sz w:val="28"/>
          <w:szCs w:val="28"/>
        </w:rPr>
      </w:pPr>
      <w:r>
        <w:rPr>
          <w:sz w:val="28"/>
          <w:szCs w:val="28"/>
        </w:rPr>
        <w:tab/>
      </w:r>
      <w:r w:rsidRPr="00B76E58">
        <w:rPr>
          <w:sz w:val="28"/>
          <w:szCs w:val="28"/>
        </w:rPr>
        <w:t>Общий обзор организма</w:t>
      </w:r>
      <w:r>
        <w:rPr>
          <w:b/>
          <w:sz w:val="28"/>
          <w:szCs w:val="28"/>
        </w:rPr>
        <w:t xml:space="preserve"> </w:t>
      </w:r>
      <w:r w:rsidRPr="00B76E58">
        <w:rPr>
          <w:sz w:val="28"/>
          <w:szCs w:val="28"/>
        </w:rPr>
        <w:t>Уровни организации. Структура тела. Органы и системы органов</w:t>
      </w:r>
      <w:r w:rsidRPr="00B76E58">
        <w:rPr>
          <w:i/>
          <w:sz w:val="28"/>
          <w:szCs w:val="28"/>
        </w:rPr>
        <w:t>.</w:t>
      </w:r>
    </w:p>
    <w:p w:rsidR="00B76E58" w:rsidRPr="00B76E58" w:rsidRDefault="00B76E58" w:rsidP="00B76E58">
      <w:pPr>
        <w:widowControl/>
        <w:tabs>
          <w:tab w:val="num" w:pos="709"/>
        </w:tabs>
        <w:spacing w:line="360" w:lineRule="auto"/>
        <w:rPr>
          <w:b/>
          <w:i/>
          <w:sz w:val="28"/>
          <w:szCs w:val="28"/>
        </w:rPr>
      </w:pPr>
      <w:r>
        <w:rPr>
          <w:i/>
          <w:sz w:val="28"/>
          <w:szCs w:val="28"/>
        </w:rPr>
        <w:tab/>
      </w:r>
      <w:r w:rsidRPr="00B76E58">
        <w:rPr>
          <w:b/>
          <w:i/>
          <w:sz w:val="28"/>
          <w:szCs w:val="28"/>
        </w:rPr>
        <w:t>Клеточное строение организма. Ткани</w:t>
      </w:r>
      <w:r>
        <w:rPr>
          <w:b/>
          <w:i/>
          <w:sz w:val="28"/>
          <w:szCs w:val="28"/>
        </w:rPr>
        <w:t>.</w:t>
      </w:r>
      <w:r w:rsidRPr="00B76E58">
        <w:rPr>
          <w:b/>
          <w:i/>
          <w:sz w:val="28"/>
          <w:szCs w:val="28"/>
        </w:rPr>
        <w:t xml:space="preserve"> </w:t>
      </w:r>
    </w:p>
    <w:p w:rsidR="00B76E58" w:rsidRPr="00B76E58" w:rsidRDefault="00B76E58" w:rsidP="00B76E58">
      <w:pPr>
        <w:tabs>
          <w:tab w:val="num" w:pos="709"/>
        </w:tabs>
        <w:spacing w:line="360" w:lineRule="auto"/>
        <w:jc w:val="both"/>
        <w:rPr>
          <w:sz w:val="28"/>
          <w:szCs w:val="28"/>
        </w:rPr>
      </w:pPr>
      <w:r>
        <w:rPr>
          <w:sz w:val="28"/>
          <w:szCs w:val="28"/>
        </w:rPr>
        <w:tab/>
      </w:r>
      <w:r w:rsidRPr="00B76E58">
        <w:rPr>
          <w:sz w:val="28"/>
          <w:szCs w:val="28"/>
        </w:rPr>
        <w:t xml:space="preserve">Внешняя и внутренняя среда организма. Строение и функция клетки. Роль ядра в </w:t>
      </w:r>
      <w:r w:rsidRPr="00B76E58">
        <w:rPr>
          <w:sz w:val="28"/>
          <w:szCs w:val="28"/>
        </w:rPr>
        <w:lastRenderedPageBreak/>
        <w:t>передаче наследственных свойств организма. Органоиды клетки. Деление. Жизненные процессы клетки: обмен веществ, биосинтез и биологическое окисление. Их значение. Роль ферментов в обмене веществ. Рост и развитие клетки. Состояния физиологического покоя и возбуждения.</w:t>
      </w:r>
    </w:p>
    <w:p w:rsidR="00B76E58" w:rsidRDefault="00B76E58" w:rsidP="00B76E58">
      <w:pPr>
        <w:widowControl/>
        <w:tabs>
          <w:tab w:val="num" w:pos="709"/>
          <w:tab w:val="num" w:pos="1068"/>
        </w:tabs>
        <w:spacing w:line="360" w:lineRule="auto"/>
        <w:jc w:val="both"/>
        <w:rPr>
          <w:sz w:val="28"/>
          <w:szCs w:val="28"/>
        </w:rPr>
      </w:pPr>
      <w:r w:rsidRPr="00B76E58">
        <w:rPr>
          <w:sz w:val="28"/>
          <w:szCs w:val="28"/>
        </w:rPr>
        <w:t>Ткани. Образование тканей. Эпителиальные, соединительные, мышечные, нервная ткани. Строение и функция нейрона. Синапс.</w:t>
      </w:r>
    </w:p>
    <w:p w:rsidR="00B76E58" w:rsidRPr="00B76E58" w:rsidRDefault="00B76E58" w:rsidP="00B76E58">
      <w:pPr>
        <w:widowControl/>
        <w:tabs>
          <w:tab w:val="num" w:pos="851"/>
        </w:tabs>
        <w:spacing w:line="360" w:lineRule="auto"/>
        <w:jc w:val="both"/>
        <w:rPr>
          <w:b/>
          <w:i/>
          <w:sz w:val="28"/>
          <w:szCs w:val="28"/>
        </w:rPr>
      </w:pPr>
      <w:r>
        <w:rPr>
          <w:sz w:val="28"/>
          <w:szCs w:val="28"/>
        </w:rPr>
        <w:tab/>
      </w:r>
      <w:r w:rsidRPr="00B76E58">
        <w:rPr>
          <w:b/>
          <w:i/>
          <w:sz w:val="28"/>
          <w:szCs w:val="28"/>
        </w:rPr>
        <w:t>Нервно-гуморальная регуляция физиологических функций</w:t>
      </w:r>
    </w:p>
    <w:p w:rsidR="00B76E58" w:rsidRPr="00B76E58" w:rsidRDefault="00B76E58" w:rsidP="00B76E58">
      <w:pPr>
        <w:spacing w:line="360" w:lineRule="auto"/>
        <w:ind w:firstLine="708"/>
        <w:jc w:val="both"/>
        <w:rPr>
          <w:sz w:val="28"/>
          <w:szCs w:val="28"/>
        </w:rPr>
      </w:pPr>
      <w:r w:rsidRPr="00B76E58">
        <w:rPr>
          <w:sz w:val="28"/>
          <w:szCs w:val="28"/>
        </w:rPr>
        <w:t xml:space="preserve">Регуляция функций в организме. Центральная и периферическая части нервной системы. Спинной и головной мозг. Нервы и нервные узлы. Рефлекс и рефлекторная дуга. Процессы возбуждения и торможения, их значение. </w:t>
      </w:r>
    </w:p>
    <w:p w:rsidR="00B76E58" w:rsidRPr="00B76E58" w:rsidRDefault="00B76E58" w:rsidP="00B76E58">
      <w:pPr>
        <w:widowControl/>
        <w:tabs>
          <w:tab w:val="num" w:pos="709"/>
          <w:tab w:val="num" w:pos="1068"/>
        </w:tabs>
        <w:spacing w:line="360" w:lineRule="auto"/>
        <w:jc w:val="both"/>
        <w:rPr>
          <w:sz w:val="28"/>
          <w:szCs w:val="28"/>
        </w:rPr>
      </w:pPr>
      <w:r w:rsidRPr="00B76E58">
        <w:rPr>
          <w:sz w:val="28"/>
          <w:szCs w:val="28"/>
        </w:rPr>
        <w:tab/>
      </w:r>
      <w:r w:rsidRPr="00B76E58">
        <w:rPr>
          <w:sz w:val="28"/>
          <w:szCs w:val="28"/>
          <w:u w:val="single"/>
        </w:rPr>
        <w:t>Нервная система человека</w:t>
      </w:r>
      <w:r>
        <w:rPr>
          <w:sz w:val="28"/>
          <w:szCs w:val="28"/>
        </w:rPr>
        <w:t xml:space="preserve">. </w:t>
      </w:r>
      <w:r w:rsidRPr="00B76E58">
        <w:rPr>
          <w:sz w:val="28"/>
          <w:szCs w:val="28"/>
        </w:rPr>
        <w:t>Значение нервной системы. Строение нервной системы: спинной и головной мозг – центральная нервная система; нервы и нервные узлы – периферическая. Строение и функции спинного мозга. Строение головного мозга. Функции головного мозга. Доли больших полушарий и сенсорные зоны коры. Соматический и автономный отделы нервной системы. Симпатический и парасимпатический подотделы автономной нервной системы. Их взаимодействие.</w:t>
      </w:r>
    </w:p>
    <w:p w:rsidR="00B76E58" w:rsidRDefault="00B76E58" w:rsidP="00980DCA">
      <w:pPr>
        <w:spacing w:line="360" w:lineRule="auto"/>
        <w:ind w:firstLine="708"/>
        <w:jc w:val="both"/>
        <w:rPr>
          <w:sz w:val="28"/>
          <w:szCs w:val="28"/>
        </w:rPr>
      </w:pPr>
      <w:r w:rsidRPr="00B76E58">
        <w:rPr>
          <w:sz w:val="28"/>
          <w:szCs w:val="28"/>
          <w:u w:val="single"/>
        </w:rPr>
        <w:t>Железы внутренней секреции (эндокринная система)</w:t>
      </w:r>
      <w:r>
        <w:rPr>
          <w:sz w:val="28"/>
          <w:szCs w:val="28"/>
        </w:rPr>
        <w:t xml:space="preserve">. </w:t>
      </w:r>
      <w:r w:rsidRPr="00B76E58">
        <w:rPr>
          <w:sz w:val="28"/>
          <w:szCs w:val="28"/>
        </w:rPr>
        <w:t>Железы внешней, внутренней и смешанной секреции. Свойства гормонов. Взаимодействие нервной и гуморальной регуляции. Промежуточный мозг и органы эндокринной системы. Гормоны гипофиза и щитовидной железы, их влияние на рост и развитие, обмен веществ. Гормоны половых желёз, надпочечников и поджелудочной железы. Причины сахарного диабета.</w:t>
      </w:r>
    </w:p>
    <w:p w:rsidR="00F671E1" w:rsidRPr="00F671E1" w:rsidRDefault="00F671E1" w:rsidP="00F671E1">
      <w:pPr>
        <w:widowControl/>
        <w:tabs>
          <w:tab w:val="num" w:pos="851"/>
        </w:tabs>
        <w:spacing w:line="360" w:lineRule="auto"/>
        <w:rPr>
          <w:b/>
          <w:i/>
          <w:sz w:val="28"/>
          <w:szCs w:val="28"/>
        </w:rPr>
      </w:pPr>
      <w:r>
        <w:rPr>
          <w:b/>
          <w:sz w:val="28"/>
          <w:szCs w:val="28"/>
        </w:rPr>
        <w:tab/>
      </w:r>
      <w:r w:rsidRPr="00F671E1">
        <w:rPr>
          <w:b/>
          <w:i/>
          <w:sz w:val="28"/>
          <w:szCs w:val="28"/>
        </w:rPr>
        <w:t xml:space="preserve">Анализаторы </w:t>
      </w:r>
    </w:p>
    <w:p w:rsidR="00F671E1" w:rsidRPr="00B76E58" w:rsidRDefault="00F671E1" w:rsidP="00F671E1">
      <w:pPr>
        <w:spacing w:line="360" w:lineRule="auto"/>
        <w:ind w:firstLine="708"/>
        <w:jc w:val="both"/>
        <w:rPr>
          <w:sz w:val="28"/>
          <w:szCs w:val="28"/>
        </w:rPr>
      </w:pPr>
      <w:r w:rsidRPr="00B76E58">
        <w:rPr>
          <w:sz w:val="28"/>
          <w:szCs w:val="28"/>
        </w:rPr>
        <w:t xml:space="preserve">Анализаторы и органы чувств. Значение анализаторов. Зрительный анализатор. Положение и строение глаз. Ход лучей через прозрачную среду глаза. Строение и функции сетчатки. Корковая часть зрительного анализатора. Бинокулярное зрение. Гигиена зрения. Предупреждение глазных болезней, травм глаза. Предупреждение близорукости и дальнозоркости. Слуховой анализатор. Значение слуха. Строение и функции наружного, среднего и внутреннего уха. Рецепторы слуха. Корковая часть слухового анализатора. Гигиена органов слуха. </w:t>
      </w:r>
    </w:p>
    <w:p w:rsidR="00F671E1" w:rsidRPr="00B76E58" w:rsidRDefault="00F671E1" w:rsidP="00F671E1">
      <w:pPr>
        <w:spacing w:line="360" w:lineRule="auto"/>
        <w:ind w:firstLine="708"/>
        <w:jc w:val="both"/>
        <w:rPr>
          <w:sz w:val="28"/>
          <w:szCs w:val="28"/>
        </w:rPr>
      </w:pPr>
      <w:r w:rsidRPr="00B76E58">
        <w:rPr>
          <w:sz w:val="28"/>
          <w:szCs w:val="28"/>
        </w:rPr>
        <w:t>Органы равновесия, кожно-мышечной чувствительности, обоняния и вкуса. Их анализаторы. Взаимодействие анализаторов.</w:t>
      </w:r>
    </w:p>
    <w:p w:rsidR="00F671E1" w:rsidRPr="00F671E1" w:rsidRDefault="00F671E1" w:rsidP="00F671E1">
      <w:pPr>
        <w:widowControl/>
        <w:tabs>
          <w:tab w:val="num" w:pos="709"/>
        </w:tabs>
        <w:spacing w:line="360" w:lineRule="auto"/>
        <w:rPr>
          <w:b/>
          <w:i/>
          <w:sz w:val="28"/>
          <w:szCs w:val="28"/>
        </w:rPr>
      </w:pPr>
      <w:r>
        <w:rPr>
          <w:b/>
          <w:sz w:val="28"/>
          <w:szCs w:val="28"/>
        </w:rPr>
        <w:lastRenderedPageBreak/>
        <w:tab/>
      </w:r>
      <w:r w:rsidRPr="00F671E1">
        <w:rPr>
          <w:b/>
          <w:i/>
          <w:sz w:val="28"/>
          <w:szCs w:val="28"/>
        </w:rPr>
        <w:t>Система опоры и движения.</w:t>
      </w:r>
    </w:p>
    <w:p w:rsidR="00F671E1" w:rsidRPr="00B76E58" w:rsidRDefault="00F671E1" w:rsidP="00F671E1">
      <w:pPr>
        <w:spacing w:line="360" w:lineRule="auto"/>
        <w:ind w:firstLine="708"/>
        <w:jc w:val="both"/>
        <w:rPr>
          <w:sz w:val="28"/>
          <w:szCs w:val="28"/>
        </w:rPr>
      </w:pPr>
      <w:r w:rsidRPr="00B76E58">
        <w:rPr>
          <w:sz w:val="28"/>
          <w:szCs w:val="28"/>
        </w:rPr>
        <w:t>Скелет и мышцы, их функции. Химический состав костей, их макро- и микростроение, типы костей. Скелет человека, его приспособление к прямохождению, трудовой деятельности. Изменения, связанные с развитием мозга и речи. Типы соединений костей: неподвижные, полуподвижные, подвижные</w:t>
      </w:r>
      <w:r w:rsidRPr="00B76E58">
        <w:rPr>
          <w:b/>
          <w:sz w:val="28"/>
          <w:szCs w:val="28"/>
        </w:rPr>
        <w:t xml:space="preserve"> </w:t>
      </w:r>
      <w:r w:rsidRPr="00B76E58">
        <w:rPr>
          <w:sz w:val="28"/>
          <w:szCs w:val="28"/>
        </w:rPr>
        <w:t>(суставы).</w:t>
      </w:r>
    </w:p>
    <w:p w:rsidR="00F671E1" w:rsidRPr="00B76E58" w:rsidRDefault="00F671E1" w:rsidP="00F671E1">
      <w:pPr>
        <w:spacing w:line="360" w:lineRule="auto"/>
        <w:ind w:firstLine="708"/>
        <w:jc w:val="both"/>
        <w:rPr>
          <w:sz w:val="28"/>
          <w:szCs w:val="28"/>
        </w:rPr>
      </w:pPr>
      <w:r w:rsidRPr="00B76E58">
        <w:rPr>
          <w:sz w:val="28"/>
          <w:szCs w:val="28"/>
        </w:rPr>
        <w:t>Строение мышц и сухожилий. Обзор мышц человеческого тела. Мышцы антагонисты и синергисты. Работа скелетных мышц и их регуляция. Изменение мышцы при тренировке, последствия гиподинамии. Энергетика мышечного сокращения. Динамическая и статическая работа.</w:t>
      </w:r>
      <w:r w:rsidRPr="00F671E1">
        <w:rPr>
          <w:sz w:val="28"/>
          <w:szCs w:val="28"/>
        </w:rPr>
        <w:t xml:space="preserve"> </w:t>
      </w:r>
      <w:r w:rsidRPr="00B76E58">
        <w:rPr>
          <w:sz w:val="28"/>
          <w:szCs w:val="28"/>
        </w:rPr>
        <w:t>Причины нарушения осанки и развития плоскостопия. Их выявление, предупреждение и исправление. Первая помощь при ушибах, переломах костей и вывихах суставов.</w:t>
      </w:r>
    </w:p>
    <w:p w:rsidR="00F671E1" w:rsidRPr="00F671E1" w:rsidRDefault="00F671E1" w:rsidP="00F671E1">
      <w:pPr>
        <w:widowControl/>
        <w:tabs>
          <w:tab w:val="num" w:pos="709"/>
        </w:tabs>
        <w:spacing w:line="360" w:lineRule="auto"/>
        <w:rPr>
          <w:b/>
          <w:i/>
          <w:sz w:val="28"/>
          <w:szCs w:val="28"/>
        </w:rPr>
      </w:pPr>
      <w:r>
        <w:rPr>
          <w:b/>
          <w:sz w:val="28"/>
          <w:szCs w:val="28"/>
        </w:rPr>
        <w:tab/>
      </w:r>
      <w:r w:rsidRPr="00F671E1">
        <w:rPr>
          <w:b/>
          <w:i/>
          <w:sz w:val="28"/>
          <w:szCs w:val="28"/>
        </w:rPr>
        <w:t>Внутренняя среда организма.</w:t>
      </w:r>
    </w:p>
    <w:p w:rsidR="00F671E1" w:rsidRDefault="00F671E1" w:rsidP="00F671E1">
      <w:pPr>
        <w:spacing w:line="360" w:lineRule="auto"/>
        <w:ind w:firstLine="708"/>
        <w:jc w:val="both"/>
        <w:rPr>
          <w:sz w:val="28"/>
          <w:szCs w:val="28"/>
        </w:rPr>
      </w:pPr>
      <w:r w:rsidRPr="00B76E58">
        <w:rPr>
          <w:sz w:val="28"/>
          <w:szCs w:val="28"/>
        </w:rPr>
        <w:t>Компоненты внутренней среды: кровь, тканевая жидкость, лимфа. Их взаимодействие. Гомеостаз. Состав крови: плазма и форменные элементы (тромбоциты, эритроциты, лейкоциты). Их функции. Свёртывание крови. Анализ крови. Малокровие. Кроветворение.</w:t>
      </w:r>
    </w:p>
    <w:p w:rsidR="00B76E58" w:rsidRDefault="00F671E1" w:rsidP="00F671E1">
      <w:pPr>
        <w:spacing w:line="360" w:lineRule="auto"/>
        <w:ind w:firstLine="708"/>
        <w:jc w:val="both"/>
        <w:rPr>
          <w:sz w:val="28"/>
          <w:szCs w:val="28"/>
        </w:rPr>
      </w:pPr>
      <w:r w:rsidRPr="00B76E58">
        <w:rPr>
          <w:sz w:val="28"/>
          <w:szCs w:val="28"/>
        </w:rPr>
        <w:t>Борьба организма с инфекцией. Иммунитет. Защитные барьеры организма. Л. Пастер и И. И. Мечников. Иммунитет. Иммунная система. Фагоцитоз. Воспаление. Инфекционные и паразитарные болезни. Течение инфекционных болезней. Профилактика. Иммунология на службе здоровья: вакцины и лечебные сыворотки. Естественный и искусственный иммунитет. Активный и пассивный иммунитет. Переливание крови. Группы крови. Резус-фактор. Пересадка органов и тканей.</w:t>
      </w:r>
    </w:p>
    <w:p w:rsidR="00F671E1" w:rsidRPr="00F671E1" w:rsidRDefault="00F671E1" w:rsidP="00F671E1">
      <w:pPr>
        <w:widowControl/>
        <w:tabs>
          <w:tab w:val="num" w:pos="1428"/>
        </w:tabs>
        <w:spacing w:line="360" w:lineRule="auto"/>
        <w:ind w:left="1428" w:hanging="719"/>
        <w:rPr>
          <w:b/>
          <w:i/>
          <w:sz w:val="28"/>
          <w:szCs w:val="28"/>
        </w:rPr>
      </w:pPr>
      <w:r w:rsidRPr="00F671E1">
        <w:rPr>
          <w:b/>
          <w:i/>
          <w:sz w:val="28"/>
          <w:szCs w:val="28"/>
        </w:rPr>
        <w:t xml:space="preserve">Кровеносная и лимфатическая системы организма </w:t>
      </w:r>
    </w:p>
    <w:p w:rsidR="00F671E1" w:rsidRPr="00B76E58" w:rsidRDefault="00F671E1" w:rsidP="00F671E1">
      <w:pPr>
        <w:spacing w:line="360" w:lineRule="auto"/>
        <w:ind w:firstLine="708"/>
        <w:jc w:val="both"/>
        <w:rPr>
          <w:sz w:val="28"/>
          <w:szCs w:val="28"/>
        </w:rPr>
      </w:pPr>
      <w:r w:rsidRPr="00B76E58">
        <w:rPr>
          <w:sz w:val="28"/>
          <w:szCs w:val="28"/>
        </w:rPr>
        <w:t>Органы кровеносной и лимфатической систем, их роль в организме. Строение кровеносных и лимфатических сосудов. Круги кровообращения. Строение и работа сердца. Автоматизм сердца. Движение крови по сосудам. Регуляция кровоснабжения органов. Артериальное давление крови, пульс. Гигиена сердечнососудистой системы. Доврачебная помощь при заболевании сердца и сосудов. Первая помощь при кровотечениях.</w:t>
      </w:r>
    </w:p>
    <w:p w:rsidR="00F671E1" w:rsidRDefault="00F671E1" w:rsidP="00F671E1">
      <w:pPr>
        <w:spacing w:line="360" w:lineRule="auto"/>
        <w:ind w:firstLine="708"/>
        <w:jc w:val="both"/>
        <w:rPr>
          <w:sz w:val="28"/>
          <w:szCs w:val="28"/>
        </w:rPr>
      </w:pPr>
      <w:r w:rsidRPr="00B76E58">
        <w:rPr>
          <w:sz w:val="28"/>
          <w:szCs w:val="28"/>
        </w:rPr>
        <w:t>Демонстрации моделей сердца и торса человека, приёмов измерения артериального давления по методу Короткова, приёмов остановки кровотечений.</w:t>
      </w:r>
    </w:p>
    <w:p w:rsidR="00F671E1" w:rsidRPr="00F671E1" w:rsidRDefault="00F671E1" w:rsidP="00F671E1">
      <w:pPr>
        <w:widowControl/>
        <w:tabs>
          <w:tab w:val="num" w:pos="1428"/>
        </w:tabs>
        <w:spacing w:line="360" w:lineRule="auto"/>
        <w:ind w:left="1428" w:hanging="360"/>
        <w:rPr>
          <w:b/>
          <w:i/>
          <w:sz w:val="28"/>
          <w:szCs w:val="28"/>
        </w:rPr>
      </w:pPr>
      <w:r w:rsidRPr="00F671E1">
        <w:rPr>
          <w:b/>
          <w:i/>
          <w:sz w:val="28"/>
          <w:szCs w:val="28"/>
        </w:rPr>
        <w:lastRenderedPageBreak/>
        <w:t xml:space="preserve">Дыхательная система </w:t>
      </w:r>
    </w:p>
    <w:p w:rsidR="00F671E1" w:rsidRDefault="00F671E1" w:rsidP="00F671E1">
      <w:pPr>
        <w:spacing w:line="360" w:lineRule="auto"/>
        <w:ind w:firstLine="708"/>
        <w:jc w:val="both"/>
        <w:rPr>
          <w:sz w:val="28"/>
          <w:szCs w:val="28"/>
        </w:rPr>
      </w:pPr>
      <w:r w:rsidRPr="00B76E58">
        <w:rPr>
          <w:sz w:val="28"/>
          <w:szCs w:val="28"/>
        </w:rPr>
        <w:t>Значение дыхания. Строение и функции органов дыхания. Голосообразование. Инфекционные и органические заболевания дыхательных путей, миндалин и околоносовых пазух, профилактика, доврачебная помощь. Газообмен в лёгких и тканях. Механизмы вдоха и выдоха. Нервная и гуморальная регуляция дыхания. Охрана воздушной среды. Выявление и предупреждение болезней органов дыхания. Первая помощь утопающему, при удушении и заваливании землёй, электротравме. Искусственное дыхание и непрямой массаж сердца. Реанимация. Влияние курения и других вредных привычек на организм</w:t>
      </w:r>
      <w:r>
        <w:rPr>
          <w:sz w:val="28"/>
          <w:szCs w:val="28"/>
        </w:rPr>
        <w:t>.</w:t>
      </w:r>
    </w:p>
    <w:p w:rsidR="00F671E1" w:rsidRPr="00F671E1" w:rsidRDefault="00F671E1" w:rsidP="00F671E1">
      <w:pPr>
        <w:widowControl/>
        <w:tabs>
          <w:tab w:val="num" w:pos="1428"/>
        </w:tabs>
        <w:spacing w:line="360" w:lineRule="auto"/>
        <w:ind w:left="1428" w:hanging="360"/>
        <w:rPr>
          <w:b/>
          <w:i/>
          <w:sz w:val="28"/>
          <w:szCs w:val="28"/>
        </w:rPr>
      </w:pPr>
      <w:r w:rsidRPr="00F671E1">
        <w:rPr>
          <w:b/>
          <w:i/>
          <w:sz w:val="28"/>
          <w:szCs w:val="28"/>
        </w:rPr>
        <w:t xml:space="preserve">Пищеварительная система </w:t>
      </w:r>
    </w:p>
    <w:p w:rsidR="00F671E1" w:rsidRDefault="00F671E1" w:rsidP="00F671E1">
      <w:pPr>
        <w:spacing w:line="360" w:lineRule="auto"/>
        <w:ind w:firstLine="708"/>
        <w:jc w:val="both"/>
        <w:rPr>
          <w:sz w:val="28"/>
          <w:szCs w:val="28"/>
        </w:rPr>
      </w:pPr>
      <w:r w:rsidRPr="00B76E58">
        <w:rPr>
          <w:sz w:val="28"/>
          <w:szCs w:val="28"/>
        </w:rPr>
        <w:t>Пищевые продукты и питательные вещества, их роль в обмене веществ. Значение пищеварения. Строение и функции пищеварительной системы: пищеварительный канал, пищеварительные железы. Пищеварение в различных отделах пищеварительного тракта. Регуляция деятельности пищеварительной системы. Заболевания органов пищеварения, их профилактика. Гигиена органов пищеварения. Предупреждение желудочно-кишечных инфекций и гельминтозов. Доврачебная помощь при пищевых отравлениях.</w:t>
      </w:r>
    </w:p>
    <w:p w:rsidR="00F671E1" w:rsidRPr="00F671E1" w:rsidRDefault="00F671E1" w:rsidP="00F671E1">
      <w:pPr>
        <w:widowControl/>
        <w:tabs>
          <w:tab w:val="num" w:pos="1428"/>
        </w:tabs>
        <w:spacing w:line="360" w:lineRule="auto"/>
        <w:ind w:left="1428" w:hanging="719"/>
        <w:rPr>
          <w:b/>
          <w:i/>
          <w:sz w:val="28"/>
          <w:szCs w:val="28"/>
        </w:rPr>
      </w:pPr>
      <w:r w:rsidRPr="00F671E1">
        <w:rPr>
          <w:b/>
          <w:i/>
          <w:sz w:val="28"/>
          <w:szCs w:val="28"/>
        </w:rPr>
        <w:t xml:space="preserve">Обмен веществ и энергии </w:t>
      </w:r>
    </w:p>
    <w:p w:rsidR="00F671E1" w:rsidRDefault="00F671E1" w:rsidP="00F671E1">
      <w:pPr>
        <w:spacing w:line="360" w:lineRule="auto"/>
        <w:ind w:firstLine="708"/>
        <w:jc w:val="both"/>
        <w:rPr>
          <w:sz w:val="28"/>
          <w:szCs w:val="28"/>
        </w:rPr>
      </w:pPr>
      <w:r w:rsidRPr="00B76E58">
        <w:rPr>
          <w:sz w:val="28"/>
          <w:szCs w:val="28"/>
        </w:rPr>
        <w:t>Обмен веществ и энергии – основное свойство всех живых существ. Пластический и энергетический обмен. Обмен белков, жиров, углеводов, воды и минеральных солей. Заменимые и незаменимые аминокислоты, микро- и макроэлементы. Роль ферментов в обмене веществ. Витамины. Энерготраты человека и пищевой рацион. Нормы и режим питания. Основной и общий обмен. Энергетическая ценность пищи.</w:t>
      </w:r>
    </w:p>
    <w:p w:rsidR="00F671E1" w:rsidRPr="00F671E1" w:rsidRDefault="00F671E1" w:rsidP="00F671E1">
      <w:pPr>
        <w:widowControl/>
        <w:tabs>
          <w:tab w:val="num" w:pos="1428"/>
        </w:tabs>
        <w:spacing w:line="360" w:lineRule="auto"/>
        <w:ind w:left="1428" w:hanging="577"/>
        <w:rPr>
          <w:b/>
          <w:i/>
          <w:sz w:val="28"/>
          <w:szCs w:val="28"/>
        </w:rPr>
      </w:pPr>
      <w:r w:rsidRPr="00F671E1">
        <w:rPr>
          <w:b/>
          <w:i/>
          <w:sz w:val="28"/>
          <w:szCs w:val="28"/>
        </w:rPr>
        <w:t xml:space="preserve">Выделение. </w:t>
      </w:r>
    </w:p>
    <w:p w:rsidR="00F671E1" w:rsidRDefault="00F671E1" w:rsidP="00F671E1">
      <w:pPr>
        <w:spacing w:line="360" w:lineRule="auto"/>
        <w:ind w:firstLine="708"/>
        <w:jc w:val="both"/>
        <w:rPr>
          <w:sz w:val="28"/>
          <w:szCs w:val="28"/>
        </w:rPr>
      </w:pPr>
      <w:r w:rsidRPr="00B76E58">
        <w:rPr>
          <w:sz w:val="28"/>
          <w:szCs w:val="28"/>
        </w:rPr>
        <w:t>Значение органов выделения в поддержании гомеостаза внутренней среды организма. Органы мочевыделительной системы, их строение и функция. Строение и работа почек. Нефроны. Первичная и конечная моча. Заболевания органов выделительной системы и их предупреждение.</w:t>
      </w:r>
    </w:p>
    <w:p w:rsidR="00F671E1" w:rsidRPr="00F671E1" w:rsidRDefault="00F671E1" w:rsidP="00F671E1">
      <w:pPr>
        <w:widowControl/>
        <w:tabs>
          <w:tab w:val="num" w:pos="1428"/>
        </w:tabs>
        <w:spacing w:line="360" w:lineRule="auto"/>
        <w:ind w:left="1428" w:hanging="719"/>
        <w:rPr>
          <w:sz w:val="28"/>
          <w:szCs w:val="28"/>
        </w:rPr>
      </w:pPr>
      <w:r w:rsidRPr="00F671E1">
        <w:rPr>
          <w:b/>
          <w:i/>
          <w:sz w:val="28"/>
          <w:szCs w:val="28"/>
        </w:rPr>
        <w:t>Покровные органы. Теплорегуляция</w:t>
      </w:r>
      <w:r>
        <w:rPr>
          <w:sz w:val="28"/>
          <w:szCs w:val="28"/>
        </w:rPr>
        <w:t>.</w:t>
      </w:r>
      <w:r w:rsidRPr="00F671E1">
        <w:rPr>
          <w:sz w:val="28"/>
          <w:szCs w:val="28"/>
        </w:rPr>
        <w:t xml:space="preserve"> </w:t>
      </w:r>
    </w:p>
    <w:p w:rsidR="00F671E1" w:rsidRDefault="00F671E1" w:rsidP="00F671E1">
      <w:pPr>
        <w:spacing w:line="360" w:lineRule="auto"/>
        <w:ind w:firstLine="708"/>
        <w:jc w:val="both"/>
        <w:rPr>
          <w:sz w:val="28"/>
          <w:szCs w:val="28"/>
        </w:rPr>
      </w:pPr>
      <w:r w:rsidRPr="00B76E58">
        <w:rPr>
          <w:sz w:val="28"/>
          <w:szCs w:val="28"/>
        </w:rPr>
        <w:t>Наружные покровы тела человека. Строение и функция кожи. Ногти и волосы. Роль кожи в обменных процессах, рецепторы кожи, участие в терморегуляции. Уход за кожей, ногтями и волосами в зависимости от типа кожи. Гигиена одежды и обуви.</w:t>
      </w:r>
      <w:r w:rsidRPr="00F671E1">
        <w:rPr>
          <w:sz w:val="28"/>
          <w:szCs w:val="28"/>
        </w:rPr>
        <w:t xml:space="preserve"> </w:t>
      </w:r>
      <w:r w:rsidRPr="00B76E58">
        <w:rPr>
          <w:sz w:val="28"/>
          <w:szCs w:val="28"/>
        </w:rPr>
        <w:lastRenderedPageBreak/>
        <w:t>Причины кожных заболеваний. Травмы: ожоги, обморожения. Терморегуляция организма. Закаливание. Доврачебная помощь при общем охлаждении организма. Первая помощь при тепловом</w:t>
      </w:r>
      <w:r w:rsidRPr="00F671E1">
        <w:rPr>
          <w:sz w:val="28"/>
          <w:szCs w:val="28"/>
        </w:rPr>
        <w:t xml:space="preserve"> </w:t>
      </w:r>
      <w:r w:rsidRPr="00B76E58">
        <w:rPr>
          <w:sz w:val="28"/>
          <w:szCs w:val="28"/>
        </w:rPr>
        <w:t>и солнечном ударе</w:t>
      </w:r>
      <w:r>
        <w:rPr>
          <w:sz w:val="28"/>
          <w:szCs w:val="28"/>
        </w:rPr>
        <w:t>.</w:t>
      </w:r>
    </w:p>
    <w:p w:rsidR="00F671E1" w:rsidRPr="00F671E1" w:rsidRDefault="00F671E1" w:rsidP="00F671E1">
      <w:pPr>
        <w:widowControl/>
        <w:tabs>
          <w:tab w:val="num" w:pos="1428"/>
        </w:tabs>
        <w:spacing w:line="360" w:lineRule="auto"/>
        <w:ind w:left="1428" w:hanging="719"/>
        <w:rPr>
          <w:b/>
          <w:i/>
          <w:sz w:val="28"/>
          <w:szCs w:val="28"/>
        </w:rPr>
      </w:pPr>
      <w:r w:rsidRPr="00F671E1">
        <w:rPr>
          <w:b/>
          <w:i/>
          <w:sz w:val="28"/>
          <w:szCs w:val="28"/>
        </w:rPr>
        <w:t xml:space="preserve">Высшая нервная деятельность. Поведение. Психика </w:t>
      </w:r>
    </w:p>
    <w:p w:rsidR="00F671E1" w:rsidRPr="00B76E58" w:rsidRDefault="00F671E1" w:rsidP="00F671E1">
      <w:pPr>
        <w:spacing w:line="360" w:lineRule="auto"/>
        <w:ind w:firstLine="708"/>
        <w:jc w:val="both"/>
        <w:rPr>
          <w:sz w:val="28"/>
          <w:szCs w:val="28"/>
        </w:rPr>
      </w:pPr>
      <w:r w:rsidRPr="00B76E58">
        <w:rPr>
          <w:sz w:val="28"/>
          <w:szCs w:val="28"/>
        </w:rPr>
        <w:t>Вклад отечественных учёных в разработку учения о высшей нервной деятельности. И. М. Сеченов и И. П. Павлов. Безусловные и условные рефлексы. Безусловное и условное торможение. Учение А. А. Ухтомского о доминанте. Врождённые программы поведения: безусловные рефлексы, инстинкты, запечатление. Приобретённые программы поведения: условные рефлексы, рассудочная деятельность, динамический стереотип. Биологические ритмы. Сон и бодрствование. Сновидения. Особенности высшей нервной деятельности человека: речь и сознание, трудовая деятельность. Речь как средство общения и как средство организации своего поведения. Роль речи в развитии высших психических функций. Познавательные процессы: ощущение, восприятие, представления, память, воображение, мышление. Волевые действия, побудительная и тормозная функции воли. Внушаемость и негативизм. Эмоции: эмоциональные реакции, эмоциональные состояния и эмоциональные отношения (чувства). Внимание. Физиологические основы внимания, виды внимания, его основные свойства. Воспитание внимания, памяти, воли. Развитие наблюдательности и мышления.</w:t>
      </w:r>
    </w:p>
    <w:p w:rsidR="00F671E1" w:rsidRPr="00F671E1" w:rsidRDefault="00F671E1" w:rsidP="00F671E1">
      <w:pPr>
        <w:widowControl/>
        <w:tabs>
          <w:tab w:val="num" w:pos="1068"/>
        </w:tabs>
        <w:spacing w:line="360" w:lineRule="auto"/>
        <w:ind w:left="1428" w:hanging="577"/>
        <w:rPr>
          <w:b/>
          <w:i/>
          <w:sz w:val="28"/>
          <w:szCs w:val="28"/>
        </w:rPr>
      </w:pPr>
      <w:r w:rsidRPr="00F671E1">
        <w:rPr>
          <w:b/>
          <w:i/>
          <w:sz w:val="28"/>
          <w:szCs w:val="28"/>
        </w:rPr>
        <w:t xml:space="preserve">Индивидуальное развитие организма </w:t>
      </w:r>
    </w:p>
    <w:p w:rsidR="00F671E1" w:rsidRPr="00B76E58" w:rsidRDefault="00F671E1" w:rsidP="00F671E1">
      <w:pPr>
        <w:spacing w:line="360" w:lineRule="auto"/>
        <w:ind w:firstLine="708"/>
        <w:jc w:val="both"/>
        <w:rPr>
          <w:sz w:val="28"/>
          <w:szCs w:val="28"/>
        </w:rPr>
      </w:pPr>
      <w:r w:rsidRPr="00B76E58">
        <w:rPr>
          <w:sz w:val="28"/>
          <w:szCs w:val="28"/>
        </w:rPr>
        <w:t>Жизненные циклы организмов. Бесполое и половое размножение. Преимущества полового размножения. Мужская и женская половые системы. Сперматозоиды и яйцеклетки. Образование и развитие зародыша: овуляция, оплодотворение яйцеклетки, укрепление зародыша в матке. Развитие зародыша и плода. Беременность и роды. Биогенетический закон Геккеля–Мюллера и причины отступления от него. Влияние наркогенных веществ (табака, алкоголя, наркотиков) на развитие и здоровье человека.</w:t>
      </w:r>
    </w:p>
    <w:p w:rsidR="00F671E1" w:rsidRPr="00B76E58" w:rsidRDefault="00F671E1" w:rsidP="00F671E1">
      <w:pPr>
        <w:spacing w:line="360" w:lineRule="auto"/>
        <w:ind w:firstLine="708"/>
        <w:jc w:val="both"/>
        <w:rPr>
          <w:sz w:val="28"/>
          <w:szCs w:val="28"/>
        </w:rPr>
      </w:pPr>
      <w:r w:rsidRPr="00B76E58">
        <w:rPr>
          <w:sz w:val="28"/>
          <w:szCs w:val="28"/>
        </w:rPr>
        <w:t>Наследственные и врожденные заболевания и заболевания, передающиеся половым путем: СПИД, сифилис и др. Их профилактика.</w:t>
      </w:r>
    </w:p>
    <w:p w:rsidR="00F671E1" w:rsidRPr="00B76E58" w:rsidRDefault="00F671E1" w:rsidP="00F671E1">
      <w:pPr>
        <w:spacing w:line="360" w:lineRule="auto"/>
        <w:jc w:val="both"/>
        <w:rPr>
          <w:sz w:val="28"/>
          <w:szCs w:val="28"/>
        </w:rPr>
      </w:pPr>
      <w:r w:rsidRPr="00B76E58">
        <w:rPr>
          <w:sz w:val="28"/>
          <w:szCs w:val="28"/>
        </w:rPr>
        <w:t>Развитие ребёнка после рождения. Вред ранних половых контактов и абортов.</w:t>
      </w:r>
    </w:p>
    <w:p w:rsidR="00F671E1" w:rsidRPr="00F671E1" w:rsidRDefault="00F671E1" w:rsidP="00F671E1">
      <w:pPr>
        <w:spacing w:line="360" w:lineRule="auto"/>
        <w:ind w:firstLine="708"/>
        <w:jc w:val="both"/>
        <w:rPr>
          <w:sz w:val="28"/>
          <w:szCs w:val="28"/>
        </w:rPr>
      </w:pPr>
      <w:r w:rsidRPr="00B76E58">
        <w:rPr>
          <w:sz w:val="28"/>
          <w:szCs w:val="28"/>
        </w:rPr>
        <w:t xml:space="preserve">Индивид и личность. Темперамент и характер. Самопознание, общественный образ жизни, межличностные отношения. Стадии вхождения личности в группу. </w:t>
      </w:r>
      <w:r w:rsidRPr="00B76E58">
        <w:rPr>
          <w:sz w:val="28"/>
          <w:szCs w:val="28"/>
        </w:rPr>
        <w:lastRenderedPageBreak/>
        <w:t>Интересы, склонности, способности</w:t>
      </w:r>
    </w:p>
    <w:p w:rsidR="001D6B99" w:rsidRPr="00FE1FD1" w:rsidRDefault="00702332" w:rsidP="00FE1FD1">
      <w:pPr>
        <w:pStyle w:val="210"/>
        <w:shd w:val="clear" w:color="auto" w:fill="auto"/>
        <w:tabs>
          <w:tab w:val="left" w:pos="1602"/>
        </w:tabs>
        <w:spacing w:before="0" w:after="0" w:line="360" w:lineRule="auto"/>
        <w:ind w:left="780"/>
        <w:jc w:val="center"/>
        <w:rPr>
          <w:b/>
        </w:rPr>
      </w:pPr>
      <w:r w:rsidRPr="00FE1FD1">
        <w:rPr>
          <w:b/>
        </w:rPr>
        <w:t>Содержание обучения в 9 классе.</w:t>
      </w:r>
    </w:p>
    <w:p w:rsidR="00FE1FD1" w:rsidRDefault="00F671E1" w:rsidP="00FE1FD1">
      <w:pPr>
        <w:shd w:val="clear" w:color="auto" w:fill="FFFFFF"/>
        <w:spacing w:line="360" w:lineRule="auto"/>
        <w:ind w:firstLine="708"/>
        <w:jc w:val="both"/>
        <w:rPr>
          <w:rFonts w:eastAsia="Times New Roman"/>
          <w:sz w:val="28"/>
          <w:szCs w:val="28"/>
        </w:rPr>
      </w:pPr>
      <w:r w:rsidRPr="00FE1FD1">
        <w:rPr>
          <w:rFonts w:eastAsia="Times New Roman"/>
          <w:b/>
          <w:bCs/>
          <w:i/>
          <w:sz w:val="28"/>
          <w:szCs w:val="28"/>
        </w:rPr>
        <w:t>Введение. Биология в системе наук</w:t>
      </w:r>
      <w:r w:rsidR="00FE1FD1">
        <w:rPr>
          <w:rFonts w:eastAsia="Times New Roman"/>
          <w:b/>
          <w:bCs/>
          <w:sz w:val="28"/>
          <w:szCs w:val="28"/>
        </w:rPr>
        <w:t>.</w:t>
      </w:r>
    </w:p>
    <w:p w:rsidR="00FE1FD1" w:rsidRDefault="00F671E1" w:rsidP="00FE1FD1">
      <w:pPr>
        <w:shd w:val="clear" w:color="auto" w:fill="FFFFFF"/>
        <w:spacing w:line="360" w:lineRule="auto"/>
        <w:ind w:firstLine="708"/>
        <w:jc w:val="both"/>
        <w:rPr>
          <w:rFonts w:eastAsia="Times New Roman"/>
          <w:sz w:val="28"/>
          <w:szCs w:val="28"/>
        </w:rPr>
      </w:pPr>
      <w:r w:rsidRPr="00FE1FD1">
        <w:rPr>
          <w:rFonts w:eastAsia="Times New Roman"/>
          <w:sz w:val="28"/>
          <w:szCs w:val="28"/>
        </w:rPr>
        <w:t>Биология как наука. Место биологии в системе наук. Значение биологии для понимания научной картины мира. Методы биологических исследований. Понятие «жизнь». Современные научные представления о сущности жизни. Значение биологической науки в деятел</w:t>
      </w:r>
      <w:r w:rsidR="00FE1FD1">
        <w:rPr>
          <w:rFonts w:eastAsia="Times New Roman"/>
          <w:sz w:val="28"/>
          <w:szCs w:val="28"/>
        </w:rPr>
        <w:t>ьности человека.</w:t>
      </w:r>
    </w:p>
    <w:p w:rsidR="00FE1FD1" w:rsidRDefault="00F671E1" w:rsidP="00FE1FD1">
      <w:pPr>
        <w:shd w:val="clear" w:color="auto" w:fill="FFFFFF"/>
        <w:spacing w:line="360" w:lineRule="auto"/>
        <w:ind w:firstLine="708"/>
        <w:jc w:val="both"/>
        <w:rPr>
          <w:rFonts w:eastAsia="Times New Roman"/>
          <w:sz w:val="28"/>
          <w:szCs w:val="28"/>
        </w:rPr>
      </w:pPr>
      <w:r w:rsidRPr="00FE1FD1">
        <w:rPr>
          <w:rFonts w:eastAsia="Times New Roman"/>
          <w:bCs/>
          <w:sz w:val="28"/>
          <w:szCs w:val="28"/>
        </w:rPr>
        <w:t>Демонстрации:</w:t>
      </w:r>
      <w:r w:rsidRPr="00FE1FD1">
        <w:rPr>
          <w:rFonts w:eastAsia="Times New Roman"/>
          <w:b/>
          <w:bCs/>
          <w:sz w:val="28"/>
          <w:szCs w:val="28"/>
        </w:rPr>
        <w:t> </w:t>
      </w:r>
      <w:r w:rsidRPr="00FE1FD1">
        <w:rPr>
          <w:rFonts w:eastAsia="Times New Roman"/>
          <w:sz w:val="28"/>
          <w:szCs w:val="28"/>
        </w:rPr>
        <w:t>портреты ученых-биологов; схема «Связь биологии с другими науками».</w:t>
      </w:r>
    </w:p>
    <w:p w:rsidR="00FE1FD1" w:rsidRDefault="00F671E1" w:rsidP="00FE1FD1">
      <w:pPr>
        <w:shd w:val="clear" w:color="auto" w:fill="FFFFFF"/>
        <w:spacing w:line="360" w:lineRule="auto"/>
        <w:ind w:firstLine="708"/>
        <w:jc w:val="both"/>
        <w:rPr>
          <w:rFonts w:eastAsia="Times New Roman"/>
          <w:i/>
          <w:sz w:val="28"/>
          <w:szCs w:val="28"/>
        </w:rPr>
      </w:pPr>
      <w:r w:rsidRPr="00FE1FD1">
        <w:rPr>
          <w:rFonts w:eastAsia="Times New Roman"/>
          <w:b/>
          <w:bCs/>
          <w:i/>
          <w:sz w:val="28"/>
          <w:szCs w:val="28"/>
        </w:rPr>
        <w:t>Глава 1. Основы ци</w:t>
      </w:r>
      <w:r w:rsidR="00FE1FD1" w:rsidRPr="00FE1FD1">
        <w:rPr>
          <w:rFonts w:eastAsia="Times New Roman"/>
          <w:b/>
          <w:bCs/>
          <w:i/>
          <w:sz w:val="28"/>
          <w:szCs w:val="28"/>
        </w:rPr>
        <w:t>тологии - науки о клетке.</w:t>
      </w:r>
    </w:p>
    <w:p w:rsidR="00FE1FD1" w:rsidRDefault="00F671E1" w:rsidP="00FE1FD1">
      <w:pPr>
        <w:shd w:val="clear" w:color="auto" w:fill="FFFFFF"/>
        <w:spacing w:line="360" w:lineRule="auto"/>
        <w:ind w:firstLine="708"/>
        <w:jc w:val="both"/>
        <w:rPr>
          <w:rFonts w:eastAsia="Times New Roman"/>
          <w:i/>
          <w:sz w:val="28"/>
          <w:szCs w:val="28"/>
        </w:rPr>
      </w:pPr>
      <w:r w:rsidRPr="00FE1FD1">
        <w:rPr>
          <w:rFonts w:eastAsia="Times New Roman"/>
          <w:sz w:val="28"/>
          <w:szCs w:val="28"/>
        </w:rPr>
        <w:t>Предмет, задачи и методы исследования цитологии как науки. История открытия и изучения клетки. Основные положения клеточной теории. Значение цитологических исследований для развития биологии и других биологических наук, медицины, сельского хозяйства.</w:t>
      </w:r>
    </w:p>
    <w:p w:rsidR="00FE1FD1" w:rsidRDefault="00F671E1" w:rsidP="00FE1FD1">
      <w:pPr>
        <w:shd w:val="clear" w:color="auto" w:fill="FFFFFF"/>
        <w:spacing w:line="360" w:lineRule="auto"/>
        <w:ind w:firstLine="708"/>
        <w:jc w:val="both"/>
        <w:rPr>
          <w:rFonts w:eastAsia="Times New Roman"/>
          <w:i/>
          <w:sz w:val="28"/>
          <w:szCs w:val="28"/>
        </w:rPr>
      </w:pPr>
      <w:r w:rsidRPr="00FE1FD1">
        <w:rPr>
          <w:rFonts w:eastAsia="Times New Roman"/>
          <w:sz w:val="28"/>
          <w:szCs w:val="28"/>
        </w:rPr>
        <w:t>Клетка как структурная и функциональная единица живого. Химический состав клетки. Основные компоненты клетки. Строение мембран и ядра, их функции. Цитоплазма и основные органоиды. Их функции в клетке.</w:t>
      </w:r>
      <w:r w:rsidR="00FE1FD1">
        <w:rPr>
          <w:rFonts w:eastAsia="Times New Roman"/>
          <w:i/>
          <w:sz w:val="28"/>
          <w:szCs w:val="28"/>
        </w:rPr>
        <w:t xml:space="preserve"> </w:t>
      </w:r>
      <w:r w:rsidRPr="00FE1FD1">
        <w:rPr>
          <w:rFonts w:eastAsia="Times New Roman"/>
          <w:sz w:val="28"/>
          <w:szCs w:val="28"/>
        </w:rPr>
        <w:t>Особенности строения клеток бактерий, грибов, животных и растений. Вирусы.</w:t>
      </w:r>
      <w:r w:rsidR="00FE1FD1">
        <w:rPr>
          <w:rFonts w:eastAsia="Times New Roman"/>
          <w:i/>
          <w:sz w:val="28"/>
          <w:szCs w:val="28"/>
        </w:rPr>
        <w:t xml:space="preserve"> </w:t>
      </w:r>
      <w:r w:rsidRPr="00FE1FD1">
        <w:rPr>
          <w:rFonts w:eastAsia="Times New Roman"/>
          <w:sz w:val="28"/>
          <w:szCs w:val="28"/>
        </w:rPr>
        <w:t>Обмен веществ и превращения энергия в клетке. Способы получения органических веществ: автотрофы и гетеротрофы. Фотосинтез, его космическая роль в биосфере.</w:t>
      </w:r>
      <w:r w:rsidR="00FE1FD1">
        <w:rPr>
          <w:rFonts w:eastAsia="Times New Roman"/>
          <w:i/>
          <w:sz w:val="28"/>
          <w:szCs w:val="28"/>
        </w:rPr>
        <w:t xml:space="preserve"> </w:t>
      </w:r>
      <w:r w:rsidRPr="00FE1FD1">
        <w:rPr>
          <w:rFonts w:eastAsia="Times New Roman"/>
          <w:sz w:val="28"/>
          <w:szCs w:val="28"/>
        </w:rPr>
        <w:t>Биосинтез белков. Понятие о гене. ДНК - источник генетической информации. Генетический код. Матричный принцип биосинтеза белков. Образование РНК по матрице ДНК. Регуляция биосинтеза.</w:t>
      </w:r>
      <w:r w:rsidR="00FE1FD1">
        <w:rPr>
          <w:rFonts w:eastAsia="Times New Roman"/>
          <w:i/>
          <w:sz w:val="28"/>
          <w:szCs w:val="28"/>
        </w:rPr>
        <w:t xml:space="preserve"> </w:t>
      </w:r>
      <w:r w:rsidRPr="00FE1FD1">
        <w:rPr>
          <w:rFonts w:eastAsia="Times New Roman"/>
          <w:sz w:val="28"/>
          <w:szCs w:val="28"/>
        </w:rPr>
        <w:t>Понятие о гомеостазе, регуляция процессов превращения веществ и энергии в клетке.</w:t>
      </w:r>
    </w:p>
    <w:p w:rsidR="00FE1FD1" w:rsidRDefault="00F671E1" w:rsidP="00FE1FD1">
      <w:pPr>
        <w:shd w:val="clear" w:color="auto" w:fill="FFFFFF"/>
        <w:spacing w:line="360" w:lineRule="auto"/>
        <w:ind w:firstLine="708"/>
        <w:jc w:val="both"/>
        <w:rPr>
          <w:rFonts w:eastAsia="Times New Roman"/>
          <w:i/>
          <w:sz w:val="28"/>
          <w:szCs w:val="28"/>
        </w:rPr>
      </w:pPr>
      <w:r w:rsidRPr="00FE1FD1">
        <w:rPr>
          <w:rFonts w:eastAsia="Times New Roman"/>
          <w:bCs/>
          <w:sz w:val="28"/>
          <w:szCs w:val="28"/>
        </w:rPr>
        <w:t>Демонстрации</w:t>
      </w:r>
      <w:r w:rsidRPr="00FE1FD1">
        <w:rPr>
          <w:rFonts w:eastAsia="Times New Roman"/>
          <w:b/>
          <w:bCs/>
          <w:sz w:val="28"/>
          <w:szCs w:val="28"/>
        </w:rPr>
        <w:t>: </w:t>
      </w:r>
      <w:r w:rsidRPr="00FE1FD1">
        <w:rPr>
          <w:rFonts w:eastAsia="Times New Roman"/>
          <w:sz w:val="28"/>
          <w:szCs w:val="28"/>
        </w:rPr>
        <w:t>микропрепараты клеток растений и животных; модель клетки; опыты, иллюстрирующие процесс фотосинтеза; модели РНК и ДНК, различных молекул и вирусных частиц; схема путей метаболизма в клетке; модель-аппликация «Синтез белка».</w:t>
      </w:r>
    </w:p>
    <w:p w:rsidR="00F671E1" w:rsidRPr="00FE1FD1" w:rsidRDefault="00F671E1" w:rsidP="00FE1FD1">
      <w:pPr>
        <w:shd w:val="clear" w:color="auto" w:fill="FFFFFF"/>
        <w:spacing w:line="360" w:lineRule="auto"/>
        <w:ind w:firstLine="708"/>
        <w:jc w:val="both"/>
        <w:rPr>
          <w:rFonts w:eastAsia="Times New Roman"/>
          <w:i/>
          <w:sz w:val="28"/>
          <w:szCs w:val="28"/>
        </w:rPr>
      </w:pPr>
      <w:r w:rsidRPr="00FE1FD1">
        <w:rPr>
          <w:rFonts w:eastAsia="Times New Roman"/>
          <w:bCs/>
          <w:sz w:val="28"/>
          <w:szCs w:val="28"/>
        </w:rPr>
        <w:t>Лабораторные работы:</w:t>
      </w:r>
    </w:p>
    <w:p w:rsidR="00FE1FD1" w:rsidRDefault="00F671E1" w:rsidP="00FE1FD1">
      <w:pPr>
        <w:shd w:val="clear" w:color="auto" w:fill="FFFFFF"/>
        <w:spacing w:line="360" w:lineRule="auto"/>
        <w:jc w:val="both"/>
        <w:rPr>
          <w:rFonts w:eastAsia="Times New Roman"/>
          <w:sz w:val="28"/>
          <w:szCs w:val="28"/>
        </w:rPr>
      </w:pPr>
      <w:r w:rsidRPr="00FE1FD1">
        <w:rPr>
          <w:rFonts w:eastAsia="Times New Roman"/>
          <w:sz w:val="28"/>
          <w:szCs w:val="28"/>
        </w:rPr>
        <w:t>Строение эукариотических клеток у растений, животных, грибов и прокариотических клеток у бактерий.</w:t>
      </w:r>
    </w:p>
    <w:p w:rsidR="00FE1FD1" w:rsidRDefault="00F671E1" w:rsidP="00FE1FD1">
      <w:pPr>
        <w:shd w:val="clear" w:color="auto" w:fill="FFFFFF"/>
        <w:spacing w:line="360" w:lineRule="auto"/>
        <w:ind w:firstLine="708"/>
        <w:jc w:val="both"/>
        <w:rPr>
          <w:rFonts w:eastAsia="Times New Roman"/>
          <w:i/>
          <w:sz w:val="28"/>
          <w:szCs w:val="28"/>
        </w:rPr>
      </w:pPr>
      <w:r w:rsidRPr="00FE1FD1">
        <w:rPr>
          <w:rFonts w:eastAsia="Times New Roman"/>
          <w:b/>
          <w:bCs/>
          <w:i/>
          <w:sz w:val="28"/>
          <w:szCs w:val="28"/>
        </w:rPr>
        <w:t>Глава 2. Размножение и индивидуальное развит</w:t>
      </w:r>
      <w:r w:rsidR="00FE1FD1" w:rsidRPr="00FE1FD1">
        <w:rPr>
          <w:rFonts w:eastAsia="Times New Roman"/>
          <w:b/>
          <w:bCs/>
          <w:i/>
          <w:sz w:val="28"/>
          <w:szCs w:val="28"/>
        </w:rPr>
        <w:t>ие (онтогенез) организмов.</w:t>
      </w:r>
    </w:p>
    <w:p w:rsidR="00FE1FD1" w:rsidRDefault="00F671E1" w:rsidP="00FE1FD1">
      <w:pPr>
        <w:shd w:val="clear" w:color="auto" w:fill="FFFFFF"/>
        <w:spacing w:line="360" w:lineRule="auto"/>
        <w:ind w:firstLine="708"/>
        <w:jc w:val="both"/>
        <w:rPr>
          <w:rFonts w:eastAsia="Times New Roman"/>
          <w:i/>
          <w:sz w:val="28"/>
          <w:szCs w:val="28"/>
        </w:rPr>
      </w:pPr>
      <w:r w:rsidRPr="00FE1FD1">
        <w:rPr>
          <w:rFonts w:eastAsia="Times New Roman"/>
          <w:sz w:val="28"/>
          <w:szCs w:val="28"/>
        </w:rPr>
        <w:t xml:space="preserve">Самовоспроизведение - всеобщее свойство живого. Формы размножения </w:t>
      </w:r>
      <w:r w:rsidRPr="00FE1FD1">
        <w:rPr>
          <w:rFonts w:eastAsia="Times New Roman"/>
          <w:sz w:val="28"/>
          <w:szCs w:val="28"/>
        </w:rPr>
        <w:lastRenderedPageBreak/>
        <w:t>организмов. Бесполое размножение и его типы. Митоз как основа бесполого размножения и роста многоклеточных организмов, его биологическое значение.</w:t>
      </w:r>
    </w:p>
    <w:p w:rsidR="00FE1FD1" w:rsidRDefault="00F671E1" w:rsidP="00FE1FD1">
      <w:pPr>
        <w:shd w:val="clear" w:color="auto" w:fill="FFFFFF"/>
        <w:spacing w:line="360" w:lineRule="auto"/>
        <w:ind w:firstLine="708"/>
        <w:jc w:val="both"/>
        <w:rPr>
          <w:rFonts w:eastAsia="Times New Roman"/>
          <w:i/>
          <w:sz w:val="28"/>
          <w:szCs w:val="28"/>
        </w:rPr>
      </w:pPr>
      <w:r w:rsidRPr="00FE1FD1">
        <w:rPr>
          <w:rFonts w:eastAsia="Times New Roman"/>
          <w:sz w:val="28"/>
          <w:szCs w:val="28"/>
        </w:rPr>
        <w:t>Половое размножение. Мейоз, его биологическое значение. Биологическое значение оплодотворения.</w:t>
      </w:r>
    </w:p>
    <w:p w:rsidR="00FE1FD1" w:rsidRDefault="00F671E1" w:rsidP="00FE1FD1">
      <w:pPr>
        <w:shd w:val="clear" w:color="auto" w:fill="FFFFFF"/>
        <w:spacing w:line="360" w:lineRule="auto"/>
        <w:ind w:firstLine="708"/>
        <w:jc w:val="both"/>
        <w:rPr>
          <w:rFonts w:eastAsia="Times New Roman"/>
          <w:i/>
          <w:sz w:val="28"/>
          <w:szCs w:val="28"/>
        </w:rPr>
      </w:pPr>
      <w:r w:rsidRPr="00FE1FD1">
        <w:rPr>
          <w:rFonts w:eastAsia="Times New Roman"/>
          <w:sz w:val="28"/>
          <w:szCs w:val="28"/>
        </w:rPr>
        <w:t>Понятие индивидуального развития (онтогенеза) у растительных и животных организмов. Деление, рост, дифференциация клеток, органогенез, размножение, старение, смерть особей. Влияние факторов внешней среды на развитие зародыша. Уровни приспособления организма к изменяющимся условиям.</w:t>
      </w:r>
    </w:p>
    <w:p w:rsidR="00FE1FD1" w:rsidRDefault="00F671E1" w:rsidP="00FE1FD1">
      <w:pPr>
        <w:shd w:val="clear" w:color="auto" w:fill="FFFFFF"/>
        <w:spacing w:line="360" w:lineRule="auto"/>
        <w:ind w:firstLine="708"/>
        <w:jc w:val="both"/>
        <w:rPr>
          <w:rFonts w:eastAsia="Times New Roman"/>
          <w:i/>
          <w:sz w:val="28"/>
          <w:szCs w:val="28"/>
        </w:rPr>
      </w:pPr>
      <w:r w:rsidRPr="00FE1FD1">
        <w:rPr>
          <w:rFonts w:eastAsia="Times New Roman"/>
          <w:bCs/>
          <w:sz w:val="28"/>
          <w:szCs w:val="28"/>
        </w:rPr>
        <w:t>Демонстрации</w:t>
      </w:r>
      <w:r w:rsidRPr="00FE1FD1">
        <w:rPr>
          <w:rFonts w:eastAsia="Times New Roman"/>
          <w:b/>
          <w:bCs/>
          <w:sz w:val="28"/>
          <w:szCs w:val="28"/>
        </w:rPr>
        <w:t xml:space="preserve">: </w:t>
      </w:r>
      <w:r w:rsidRPr="00FE1FD1">
        <w:rPr>
          <w:rFonts w:eastAsia="Times New Roman"/>
          <w:sz w:val="28"/>
          <w:szCs w:val="28"/>
        </w:rPr>
        <w:t>таблицы, иллюстрирующие виды бесполого и полового размножения, эмбрионального и постэмбрионального развития высших растений, сходство зародышей позвоночных животных; схемы митоза и мейоза.</w:t>
      </w:r>
    </w:p>
    <w:p w:rsidR="00FE1FD1" w:rsidRDefault="00FE1FD1" w:rsidP="00FE1FD1">
      <w:pPr>
        <w:shd w:val="clear" w:color="auto" w:fill="FFFFFF"/>
        <w:spacing w:line="360" w:lineRule="auto"/>
        <w:ind w:firstLine="708"/>
        <w:jc w:val="both"/>
        <w:rPr>
          <w:rFonts w:eastAsia="Times New Roman"/>
          <w:i/>
          <w:sz w:val="28"/>
          <w:szCs w:val="28"/>
        </w:rPr>
      </w:pPr>
      <w:r w:rsidRPr="00FE1FD1">
        <w:rPr>
          <w:rFonts w:eastAsia="Times New Roman"/>
          <w:b/>
          <w:bCs/>
          <w:i/>
          <w:sz w:val="28"/>
          <w:szCs w:val="28"/>
        </w:rPr>
        <w:t>Глава 3. Основы генетики</w:t>
      </w:r>
    </w:p>
    <w:p w:rsidR="00F671E1" w:rsidRPr="00FE1FD1" w:rsidRDefault="00F671E1" w:rsidP="00FE1FD1">
      <w:pPr>
        <w:shd w:val="clear" w:color="auto" w:fill="FFFFFF"/>
        <w:spacing w:line="360" w:lineRule="auto"/>
        <w:ind w:firstLine="708"/>
        <w:jc w:val="both"/>
        <w:rPr>
          <w:rFonts w:eastAsia="Times New Roman"/>
          <w:i/>
          <w:sz w:val="28"/>
          <w:szCs w:val="28"/>
        </w:rPr>
      </w:pPr>
      <w:r w:rsidRPr="00FE1FD1">
        <w:rPr>
          <w:rFonts w:eastAsia="Times New Roman"/>
          <w:sz w:val="28"/>
          <w:szCs w:val="28"/>
        </w:rPr>
        <w:t>Генетика как отрасль биологической науки. История развития генетики. Закономерности наследования признаков живых организмов. Работы Г. Менделя. Методы исследования наследственности. Гибридологический метод изучения наследственности. Моногибридное скрещивание. Закон доминирования. Закон расщепления. Полное и неполное доминирование. Закон чистоты гамет и его цитологическое обоснование. Фенотип и генотип. Генетическое определение пола. Генетическая структура половых хромосом. Наследование признаков, сцепленных с полом. Хромосомная теория наследственности. Генотип как целостная система.</w:t>
      </w:r>
    </w:p>
    <w:p w:rsidR="00FE1FD1" w:rsidRDefault="00F671E1" w:rsidP="00FE1FD1">
      <w:pPr>
        <w:shd w:val="clear" w:color="auto" w:fill="FFFFFF"/>
        <w:spacing w:line="360" w:lineRule="auto"/>
        <w:jc w:val="both"/>
        <w:rPr>
          <w:rFonts w:eastAsia="Times New Roman"/>
          <w:sz w:val="28"/>
          <w:szCs w:val="28"/>
        </w:rPr>
      </w:pPr>
      <w:r w:rsidRPr="00FE1FD1">
        <w:rPr>
          <w:rFonts w:eastAsia="Times New Roman"/>
          <w:sz w:val="28"/>
          <w:szCs w:val="28"/>
        </w:rPr>
        <w:t>Основные формы изменчивости. Генотипическая изменчивость. Мутации. Причины и частота мутаций, мутагенные факторы. Эволюционная роль мутаций. Комбинативная изменчивость. Возникновение различных комбинаций генов и их роль в создании генетического разнообразия в пределах вида. Эволюционное значение комбинативной изменчивости. Фенотипическая, или модификационная, изменчивость. Роль условий внешней среды в развитии и проявлении признаков и свойств.</w:t>
      </w:r>
    </w:p>
    <w:p w:rsidR="00FE1FD1" w:rsidRDefault="00F671E1" w:rsidP="00FE1FD1">
      <w:pPr>
        <w:shd w:val="clear" w:color="auto" w:fill="FFFFFF"/>
        <w:spacing w:line="360" w:lineRule="auto"/>
        <w:ind w:firstLine="708"/>
        <w:jc w:val="both"/>
        <w:rPr>
          <w:rFonts w:eastAsia="Times New Roman"/>
          <w:sz w:val="28"/>
          <w:szCs w:val="28"/>
        </w:rPr>
      </w:pPr>
      <w:r w:rsidRPr="00FE1FD1">
        <w:rPr>
          <w:rFonts w:eastAsia="Times New Roman"/>
          <w:bCs/>
          <w:sz w:val="28"/>
          <w:szCs w:val="28"/>
        </w:rPr>
        <w:t>Демонстрации:</w:t>
      </w:r>
      <w:r w:rsidRPr="00FE1FD1">
        <w:rPr>
          <w:rFonts w:eastAsia="Times New Roman"/>
          <w:b/>
          <w:bCs/>
          <w:sz w:val="28"/>
          <w:szCs w:val="28"/>
        </w:rPr>
        <w:t> </w:t>
      </w:r>
      <w:r w:rsidRPr="00FE1FD1">
        <w:rPr>
          <w:rFonts w:eastAsia="Times New Roman"/>
          <w:sz w:val="28"/>
          <w:szCs w:val="28"/>
        </w:rPr>
        <w:t>модели-аппликации, иллюстрирующие законы наследственности, перекрест хромосом; результаты опытов, показывающих влияние условий среды на изменчивость организмов; гербарные материалы, коллекции, муляжи гибридных, полиплоидных растений.</w:t>
      </w:r>
    </w:p>
    <w:p w:rsidR="00F671E1" w:rsidRPr="00FE1FD1" w:rsidRDefault="00F671E1" w:rsidP="00FE1FD1">
      <w:pPr>
        <w:shd w:val="clear" w:color="auto" w:fill="FFFFFF"/>
        <w:spacing w:line="360" w:lineRule="auto"/>
        <w:ind w:firstLine="708"/>
        <w:jc w:val="both"/>
        <w:rPr>
          <w:rFonts w:eastAsia="Times New Roman"/>
          <w:sz w:val="28"/>
          <w:szCs w:val="28"/>
        </w:rPr>
      </w:pPr>
      <w:r w:rsidRPr="00FE1FD1">
        <w:rPr>
          <w:rFonts w:eastAsia="Times New Roman"/>
          <w:bCs/>
          <w:sz w:val="28"/>
          <w:szCs w:val="28"/>
        </w:rPr>
        <w:t>Лабораторные работы:</w:t>
      </w:r>
      <w:r w:rsidR="00FE1FD1">
        <w:rPr>
          <w:rFonts w:eastAsia="Times New Roman"/>
          <w:sz w:val="28"/>
          <w:szCs w:val="28"/>
        </w:rPr>
        <w:t xml:space="preserve"> и</w:t>
      </w:r>
      <w:r w:rsidRPr="00FE1FD1">
        <w:rPr>
          <w:rFonts w:eastAsia="Times New Roman"/>
          <w:sz w:val="28"/>
          <w:szCs w:val="28"/>
        </w:rPr>
        <w:t>зучение изменчивости у растений и животных.</w:t>
      </w:r>
    </w:p>
    <w:p w:rsidR="00F671E1" w:rsidRPr="00FE1FD1" w:rsidRDefault="00F671E1" w:rsidP="00FE1FD1">
      <w:pPr>
        <w:shd w:val="clear" w:color="auto" w:fill="FFFFFF"/>
        <w:spacing w:line="360" w:lineRule="auto"/>
        <w:jc w:val="both"/>
        <w:rPr>
          <w:rFonts w:eastAsia="Times New Roman"/>
          <w:sz w:val="28"/>
          <w:szCs w:val="28"/>
        </w:rPr>
      </w:pPr>
      <w:r w:rsidRPr="00FE1FD1">
        <w:rPr>
          <w:rFonts w:eastAsia="Times New Roman"/>
          <w:sz w:val="28"/>
          <w:szCs w:val="28"/>
        </w:rPr>
        <w:lastRenderedPageBreak/>
        <w:t>Изучение фенотипов растений.</w:t>
      </w:r>
    </w:p>
    <w:p w:rsidR="00F671E1" w:rsidRPr="00FE1FD1" w:rsidRDefault="00F671E1" w:rsidP="00FE1FD1">
      <w:pPr>
        <w:shd w:val="clear" w:color="auto" w:fill="FFFFFF"/>
        <w:spacing w:line="360" w:lineRule="auto"/>
        <w:ind w:firstLine="708"/>
        <w:jc w:val="both"/>
        <w:rPr>
          <w:rFonts w:eastAsia="Times New Roman"/>
          <w:sz w:val="28"/>
          <w:szCs w:val="28"/>
        </w:rPr>
      </w:pPr>
      <w:r w:rsidRPr="00FE1FD1">
        <w:rPr>
          <w:rFonts w:eastAsia="Times New Roman"/>
          <w:sz w:val="28"/>
          <w:szCs w:val="28"/>
        </w:rPr>
        <w:t>Практическая работа:</w:t>
      </w:r>
      <w:r w:rsidR="00FE1FD1">
        <w:rPr>
          <w:rFonts w:eastAsia="Times New Roman"/>
          <w:sz w:val="28"/>
          <w:szCs w:val="28"/>
        </w:rPr>
        <w:t xml:space="preserve"> р</w:t>
      </w:r>
      <w:r w:rsidRPr="00FE1FD1">
        <w:rPr>
          <w:rFonts w:eastAsia="Times New Roman"/>
          <w:sz w:val="28"/>
          <w:szCs w:val="28"/>
        </w:rPr>
        <w:t>ешение генетических задач.</w:t>
      </w:r>
    </w:p>
    <w:p w:rsidR="00FE1FD1" w:rsidRDefault="00F671E1" w:rsidP="00FE1FD1">
      <w:pPr>
        <w:shd w:val="clear" w:color="auto" w:fill="FFFFFF"/>
        <w:spacing w:line="360" w:lineRule="auto"/>
        <w:ind w:firstLine="708"/>
        <w:jc w:val="both"/>
        <w:rPr>
          <w:rFonts w:eastAsia="Times New Roman"/>
          <w:i/>
          <w:sz w:val="28"/>
          <w:szCs w:val="28"/>
        </w:rPr>
      </w:pPr>
      <w:r w:rsidRPr="00FE1FD1">
        <w:rPr>
          <w:rFonts w:eastAsia="Times New Roman"/>
          <w:b/>
          <w:bCs/>
          <w:i/>
          <w:sz w:val="28"/>
          <w:szCs w:val="28"/>
        </w:rPr>
        <w:t>Г</w:t>
      </w:r>
      <w:r w:rsidR="00FE1FD1" w:rsidRPr="00FE1FD1">
        <w:rPr>
          <w:rFonts w:eastAsia="Times New Roman"/>
          <w:b/>
          <w:bCs/>
          <w:i/>
          <w:sz w:val="28"/>
          <w:szCs w:val="28"/>
        </w:rPr>
        <w:t>лава 4. Генетика человека.</w:t>
      </w:r>
    </w:p>
    <w:p w:rsidR="00FE1FD1" w:rsidRDefault="00F671E1" w:rsidP="00FE1FD1">
      <w:pPr>
        <w:shd w:val="clear" w:color="auto" w:fill="FFFFFF"/>
        <w:spacing w:line="360" w:lineRule="auto"/>
        <w:ind w:firstLine="708"/>
        <w:jc w:val="both"/>
        <w:rPr>
          <w:rFonts w:eastAsia="Times New Roman"/>
          <w:i/>
          <w:sz w:val="28"/>
          <w:szCs w:val="28"/>
        </w:rPr>
      </w:pPr>
      <w:r w:rsidRPr="00FE1FD1">
        <w:rPr>
          <w:rFonts w:eastAsia="Times New Roman"/>
          <w:sz w:val="28"/>
          <w:szCs w:val="28"/>
        </w:rPr>
        <w:t>Методы изучения наследственности человека. Генетическое разнообразие человека. Генетические основы здоровья. Влияние среды на генетическое здоровье человека. Генетические болезни. Генотип и здоровье человека.</w:t>
      </w:r>
    </w:p>
    <w:p w:rsidR="00FE1FD1" w:rsidRDefault="00F671E1" w:rsidP="00FE1FD1">
      <w:pPr>
        <w:shd w:val="clear" w:color="auto" w:fill="FFFFFF"/>
        <w:spacing w:line="360" w:lineRule="auto"/>
        <w:ind w:firstLine="708"/>
        <w:jc w:val="both"/>
        <w:rPr>
          <w:rFonts w:eastAsia="Times New Roman"/>
          <w:i/>
          <w:sz w:val="28"/>
          <w:szCs w:val="28"/>
        </w:rPr>
      </w:pPr>
      <w:r w:rsidRPr="00FE1FD1">
        <w:rPr>
          <w:rFonts w:eastAsia="Times New Roman"/>
          <w:bCs/>
          <w:sz w:val="28"/>
          <w:szCs w:val="28"/>
        </w:rPr>
        <w:t>Демонстрации</w:t>
      </w:r>
      <w:r w:rsidRPr="00FE1FD1">
        <w:rPr>
          <w:rFonts w:eastAsia="Times New Roman"/>
          <w:b/>
          <w:bCs/>
          <w:sz w:val="28"/>
          <w:szCs w:val="28"/>
        </w:rPr>
        <w:t>: </w:t>
      </w:r>
      <w:r w:rsidRPr="00FE1FD1">
        <w:rPr>
          <w:rFonts w:eastAsia="Times New Roman"/>
          <w:sz w:val="28"/>
          <w:szCs w:val="28"/>
        </w:rPr>
        <w:t>хромосомные аномалии человека и их фенотипические проявления.</w:t>
      </w:r>
    </w:p>
    <w:p w:rsidR="00F671E1" w:rsidRPr="00FE1FD1" w:rsidRDefault="00F671E1" w:rsidP="00FE1FD1">
      <w:pPr>
        <w:shd w:val="clear" w:color="auto" w:fill="FFFFFF"/>
        <w:spacing w:line="360" w:lineRule="auto"/>
        <w:ind w:firstLine="708"/>
        <w:jc w:val="both"/>
        <w:rPr>
          <w:rFonts w:eastAsia="Times New Roman"/>
          <w:i/>
          <w:sz w:val="28"/>
          <w:szCs w:val="28"/>
        </w:rPr>
      </w:pPr>
      <w:r w:rsidRPr="00FE1FD1">
        <w:rPr>
          <w:rFonts w:eastAsia="Times New Roman"/>
          <w:bCs/>
          <w:sz w:val="28"/>
          <w:szCs w:val="28"/>
        </w:rPr>
        <w:t>Лабораторная работа:</w:t>
      </w:r>
      <w:r w:rsidR="00FE1FD1">
        <w:rPr>
          <w:rFonts w:eastAsia="Times New Roman"/>
          <w:i/>
          <w:sz w:val="28"/>
          <w:szCs w:val="28"/>
        </w:rPr>
        <w:t xml:space="preserve"> с</w:t>
      </w:r>
      <w:r w:rsidRPr="00FE1FD1">
        <w:rPr>
          <w:rFonts w:eastAsia="Times New Roman"/>
          <w:sz w:val="28"/>
          <w:szCs w:val="28"/>
        </w:rPr>
        <w:t>оставление родословных.</w:t>
      </w:r>
    </w:p>
    <w:p w:rsidR="00FE1FD1" w:rsidRDefault="00F671E1" w:rsidP="00FE1FD1">
      <w:pPr>
        <w:shd w:val="clear" w:color="auto" w:fill="FFFFFF"/>
        <w:spacing w:line="360" w:lineRule="auto"/>
        <w:ind w:firstLine="708"/>
        <w:jc w:val="both"/>
        <w:rPr>
          <w:rFonts w:eastAsia="Times New Roman"/>
          <w:i/>
          <w:sz w:val="28"/>
          <w:szCs w:val="28"/>
        </w:rPr>
      </w:pPr>
      <w:r w:rsidRPr="00FE1FD1">
        <w:rPr>
          <w:rFonts w:eastAsia="Times New Roman"/>
          <w:b/>
          <w:bCs/>
          <w:i/>
          <w:sz w:val="28"/>
          <w:szCs w:val="28"/>
        </w:rPr>
        <w:t>Глав</w:t>
      </w:r>
      <w:r w:rsidR="00FE1FD1" w:rsidRPr="00FE1FD1">
        <w:rPr>
          <w:rFonts w:eastAsia="Times New Roman"/>
          <w:b/>
          <w:bCs/>
          <w:i/>
          <w:sz w:val="28"/>
          <w:szCs w:val="28"/>
        </w:rPr>
        <w:t>а 5. Эволюционное учение.</w:t>
      </w:r>
    </w:p>
    <w:p w:rsidR="00FE1FD1" w:rsidRDefault="00F671E1" w:rsidP="00FE1FD1">
      <w:pPr>
        <w:shd w:val="clear" w:color="auto" w:fill="FFFFFF"/>
        <w:spacing w:line="360" w:lineRule="auto"/>
        <w:ind w:firstLine="708"/>
        <w:jc w:val="both"/>
        <w:rPr>
          <w:rFonts w:eastAsia="Times New Roman"/>
          <w:i/>
          <w:sz w:val="28"/>
          <w:szCs w:val="28"/>
        </w:rPr>
      </w:pPr>
      <w:r w:rsidRPr="00FE1FD1">
        <w:rPr>
          <w:rFonts w:eastAsia="Times New Roman"/>
          <w:sz w:val="28"/>
          <w:szCs w:val="28"/>
        </w:rPr>
        <w:t>Учение об эволюции органического мира. Ч. Дарвин - основоположник учения об эволюции. Движущие силы и результаты эволюции. Усложнение растений и животных в процессе эволюции. Биологическое разнообразие как основа устойчивости биосферы, результат эволюции. Сущность эволюционного подхода к изучению живых организмов.</w:t>
      </w:r>
    </w:p>
    <w:p w:rsidR="00FE1FD1" w:rsidRDefault="00F671E1" w:rsidP="00FE1FD1">
      <w:pPr>
        <w:shd w:val="clear" w:color="auto" w:fill="FFFFFF"/>
        <w:spacing w:line="360" w:lineRule="auto"/>
        <w:ind w:firstLine="708"/>
        <w:jc w:val="both"/>
        <w:rPr>
          <w:rFonts w:eastAsia="Times New Roman"/>
          <w:i/>
          <w:sz w:val="28"/>
          <w:szCs w:val="28"/>
        </w:rPr>
      </w:pPr>
      <w:r w:rsidRPr="00FE1FD1">
        <w:rPr>
          <w:rFonts w:eastAsia="Times New Roman"/>
          <w:sz w:val="28"/>
          <w:szCs w:val="28"/>
        </w:rPr>
        <w:t>Вид. Критерии вида. Видообразование. Понятие микроэволюции. Популяционная структура вида. Популяция как элементарная эволюционная единица. Факторы эволюции и их характеристика.</w:t>
      </w:r>
    </w:p>
    <w:p w:rsidR="00F671E1" w:rsidRPr="00FE1FD1" w:rsidRDefault="00F671E1" w:rsidP="00FE1FD1">
      <w:pPr>
        <w:shd w:val="clear" w:color="auto" w:fill="FFFFFF"/>
        <w:spacing w:line="360" w:lineRule="auto"/>
        <w:ind w:firstLine="708"/>
        <w:jc w:val="both"/>
        <w:rPr>
          <w:rFonts w:eastAsia="Times New Roman"/>
          <w:i/>
          <w:sz w:val="28"/>
          <w:szCs w:val="28"/>
        </w:rPr>
      </w:pPr>
      <w:r w:rsidRPr="00FE1FD1">
        <w:rPr>
          <w:rFonts w:eastAsia="Times New Roman"/>
          <w:sz w:val="28"/>
          <w:szCs w:val="28"/>
        </w:rPr>
        <w:t>Движущие силы и результаты эволюции.</w:t>
      </w:r>
      <w:r w:rsidR="00FE1FD1">
        <w:rPr>
          <w:rFonts w:eastAsia="Times New Roman"/>
          <w:i/>
          <w:sz w:val="28"/>
          <w:szCs w:val="28"/>
        </w:rPr>
        <w:t xml:space="preserve"> </w:t>
      </w:r>
      <w:r w:rsidRPr="00FE1FD1">
        <w:rPr>
          <w:rFonts w:eastAsia="Times New Roman"/>
          <w:sz w:val="28"/>
          <w:szCs w:val="28"/>
        </w:rPr>
        <w:t>Естественный отбор - движущая и направляющая сила эволюции. Борьба за существование как основа естественного отбора. Роль естественного отбора в формировании новых свойств, признаков и новых видов.</w:t>
      </w:r>
      <w:r w:rsidR="00FE1FD1">
        <w:rPr>
          <w:rFonts w:eastAsia="Times New Roman"/>
          <w:i/>
          <w:sz w:val="28"/>
          <w:szCs w:val="28"/>
        </w:rPr>
        <w:t xml:space="preserve"> </w:t>
      </w:r>
      <w:r w:rsidRPr="00FE1FD1">
        <w:rPr>
          <w:rFonts w:eastAsia="Times New Roman"/>
          <w:sz w:val="28"/>
          <w:szCs w:val="28"/>
        </w:rPr>
        <w:t>Возникновение адаптаций и их относительный характер. Взаимоприспособленность видов как результат действия естественного отбора.</w:t>
      </w:r>
    </w:p>
    <w:p w:rsidR="00FE1FD1" w:rsidRDefault="00F671E1" w:rsidP="00FE1FD1">
      <w:pPr>
        <w:shd w:val="clear" w:color="auto" w:fill="FFFFFF"/>
        <w:spacing w:line="360" w:lineRule="auto"/>
        <w:jc w:val="both"/>
        <w:rPr>
          <w:rFonts w:eastAsia="Times New Roman"/>
          <w:sz w:val="28"/>
          <w:szCs w:val="28"/>
        </w:rPr>
      </w:pPr>
      <w:r w:rsidRPr="00FE1FD1">
        <w:rPr>
          <w:rFonts w:eastAsia="Times New Roman"/>
          <w:sz w:val="28"/>
          <w:szCs w:val="28"/>
        </w:rPr>
        <w:t>Значение знаний о микроэволюции для управления природными популяциями, решения проблем охраны природы и рационального природопользования.</w:t>
      </w:r>
    </w:p>
    <w:p w:rsidR="00F671E1" w:rsidRPr="00FE1FD1" w:rsidRDefault="00F671E1" w:rsidP="00FE1FD1">
      <w:pPr>
        <w:shd w:val="clear" w:color="auto" w:fill="FFFFFF"/>
        <w:spacing w:line="360" w:lineRule="auto"/>
        <w:ind w:firstLine="708"/>
        <w:jc w:val="both"/>
        <w:rPr>
          <w:rFonts w:eastAsia="Times New Roman"/>
          <w:sz w:val="28"/>
          <w:szCs w:val="28"/>
        </w:rPr>
      </w:pPr>
      <w:r w:rsidRPr="00FE1FD1">
        <w:rPr>
          <w:rFonts w:eastAsia="Times New Roman"/>
          <w:sz w:val="28"/>
          <w:szCs w:val="28"/>
        </w:rPr>
        <w:t>Понятие о макроэволюции. Соотнесение микро- и макроэволюции. Усложнение растений и животных в процессе эволюции. Биологическое разнообразие как основа устойчивости биосферы, результат эволюции.</w:t>
      </w:r>
    </w:p>
    <w:p w:rsidR="00F671E1" w:rsidRPr="00FE1FD1" w:rsidRDefault="00F671E1" w:rsidP="00FE1FD1">
      <w:pPr>
        <w:shd w:val="clear" w:color="auto" w:fill="FFFFFF"/>
        <w:spacing w:line="360" w:lineRule="auto"/>
        <w:ind w:firstLine="708"/>
        <w:jc w:val="both"/>
        <w:rPr>
          <w:rFonts w:eastAsia="Times New Roman"/>
          <w:sz w:val="28"/>
          <w:szCs w:val="28"/>
        </w:rPr>
      </w:pPr>
      <w:r w:rsidRPr="00FE1FD1">
        <w:rPr>
          <w:rFonts w:eastAsia="Times New Roman"/>
          <w:sz w:val="28"/>
          <w:szCs w:val="28"/>
        </w:rPr>
        <w:t xml:space="preserve">Демонстрации: живые растения и животные; гербарные экземпляры и коллекции животных, показывающие индивидуальную изменчивость и разнообразие сортов культурных растений и пород домашних животных, а также результаты приспособленности организмов к среде обитания и результаты видообразования; схемы, иллюстрирующие процессы видообразования и соотношение путей </w:t>
      </w:r>
      <w:r w:rsidRPr="00FE1FD1">
        <w:rPr>
          <w:rFonts w:eastAsia="Times New Roman"/>
          <w:sz w:val="28"/>
          <w:szCs w:val="28"/>
        </w:rPr>
        <w:lastRenderedPageBreak/>
        <w:t>прогрессивной биологической эволюции.</w:t>
      </w:r>
    </w:p>
    <w:p w:rsidR="00F671E1" w:rsidRPr="00FE1FD1" w:rsidRDefault="00F671E1" w:rsidP="00FE1FD1">
      <w:pPr>
        <w:shd w:val="clear" w:color="auto" w:fill="FFFFFF"/>
        <w:spacing w:line="360" w:lineRule="auto"/>
        <w:ind w:firstLine="708"/>
        <w:jc w:val="both"/>
        <w:rPr>
          <w:rFonts w:eastAsia="Times New Roman"/>
          <w:sz w:val="28"/>
          <w:szCs w:val="28"/>
        </w:rPr>
      </w:pPr>
      <w:r w:rsidRPr="00FE1FD1">
        <w:rPr>
          <w:rFonts w:eastAsia="Times New Roman"/>
          <w:bCs/>
          <w:sz w:val="28"/>
          <w:szCs w:val="28"/>
        </w:rPr>
        <w:t>Лабораторная работа:</w:t>
      </w:r>
      <w:r w:rsidR="00FE1FD1">
        <w:rPr>
          <w:rFonts w:eastAsia="Times New Roman"/>
          <w:sz w:val="28"/>
          <w:szCs w:val="28"/>
        </w:rPr>
        <w:t xml:space="preserve"> и</w:t>
      </w:r>
      <w:r w:rsidRPr="00FE1FD1">
        <w:rPr>
          <w:rFonts w:eastAsia="Times New Roman"/>
          <w:sz w:val="28"/>
          <w:szCs w:val="28"/>
        </w:rPr>
        <w:t>зучение приспособленности организмов к среде обитания.</w:t>
      </w:r>
    </w:p>
    <w:p w:rsidR="00F671E1" w:rsidRPr="00FE1FD1" w:rsidRDefault="00F671E1" w:rsidP="00FE1FD1">
      <w:pPr>
        <w:shd w:val="clear" w:color="auto" w:fill="FFFFFF"/>
        <w:spacing w:line="360" w:lineRule="auto"/>
        <w:ind w:firstLine="708"/>
        <w:jc w:val="both"/>
        <w:rPr>
          <w:rFonts w:eastAsia="Times New Roman"/>
          <w:i/>
          <w:sz w:val="28"/>
          <w:szCs w:val="28"/>
        </w:rPr>
      </w:pPr>
      <w:r w:rsidRPr="00FE1FD1">
        <w:rPr>
          <w:rFonts w:eastAsia="Times New Roman"/>
          <w:b/>
          <w:bCs/>
          <w:i/>
          <w:sz w:val="28"/>
          <w:szCs w:val="28"/>
        </w:rPr>
        <w:t>Глава 6. Основы</w:t>
      </w:r>
      <w:r w:rsidR="00FE1FD1">
        <w:rPr>
          <w:rFonts w:eastAsia="Times New Roman"/>
          <w:b/>
          <w:bCs/>
          <w:i/>
          <w:sz w:val="28"/>
          <w:szCs w:val="28"/>
        </w:rPr>
        <w:t xml:space="preserve"> селекции и биотехнологии.</w:t>
      </w:r>
    </w:p>
    <w:p w:rsidR="00F671E1" w:rsidRPr="00FE1FD1" w:rsidRDefault="00F671E1" w:rsidP="00FE1FD1">
      <w:pPr>
        <w:shd w:val="clear" w:color="auto" w:fill="FFFFFF"/>
        <w:spacing w:line="360" w:lineRule="auto"/>
        <w:ind w:firstLine="708"/>
        <w:jc w:val="both"/>
        <w:rPr>
          <w:rFonts w:eastAsia="Times New Roman"/>
          <w:sz w:val="28"/>
          <w:szCs w:val="28"/>
        </w:rPr>
      </w:pPr>
      <w:r w:rsidRPr="00FE1FD1">
        <w:rPr>
          <w:rFonts w:eastAsia="Times New Roman"/>
          <w:sz w:val="28"/>
          <w:szCs w:val="28"/>
        </w:rPr>
        <w:t>Задачи и методы селекции. Генетика как научная основа селекции организмов. Достижения мировой и отечественной селекции.</w:t>
      </w:r>
    </w:p>
    <w:p w:rsidR="00F671E1" w:rsidRPr="00FE1FD1" w:rsidRDefault="00F671E1" w:rsidP="00FE1FD1">
      <w:pPr>
        <w:shd w:val="clear" w:color="auto" w:fill="FFFFFF"/>
        <w:spacing w:line="360" w:lineRule="auto"/>
        <w:ind w:firstLine="708"/>
        <w:jc w:val="both"/>
        <w:rPr>
          <w:rFonts w:eastAsia="Times New Roman"/>
          <w:sz w:val="28"/>
          <w:szCs w:val="28"/>
        </w:rPr>
      </w:pPr>
      <w:r w:rsidRPr="00FE1FD1">
        <w:rPr>
          <w:rFonts w:eastAsia="Times New Roman"/>
          <w:sz w:val="28"/>
          <w:szCs w:val="28"/>
        </w:rPr>
        <w:t>Демонстрации: растения, гербарные экземпляры, муляжи, таблицы, фотографии, иллюстрирующие результаты селекционной работы; портреты селекционеров.</w:t>
      </w:r>
    </w:p>
    <w:p w:rsidR="00F671E1" w:rsidRPr="00FE1FD1" w:rsidRDefault="00F671E1" w:rsidP="00FE1FD1">
      <w:pPr>
        <w:shd w:val="clear" w:color="auto" w:fill="FFFFFF"/>
        <w:spacing w:line="360" w:lineRule="auto"/>
        <w:ind w:firstLine="708"/>
        <w:jc w:val="both"/>
        <w:rPr>
          <w:rFonts w:eastAsia="Times New Roman"/>
          <w:i/>
          <w:sz w:val="28"/>
          <w:szCs w:val="28"/>
        </w:rPr>
      </w:pPr>
      <w:r w:rsidRPr="00FE1FD1">
        <w:rPr>
          <w:rFonts w:eastAsia="Times New Roman"/>
          <w:b/>
          <w:bCs/>
          <w:i/>
          <w:sz w:val="28"/>
          <w:szCs w:val="28"/>
        </w:rPr>
        <w:t xml:space="preserve">Глава 7. Возникновение </w:t>
      </w:r>
      <w:r w:rsidR="00FE1FD1" w:rsidRPr="00FE1FD1">
        <w:rPr>
          <w:rFonts w:eastAsia="Times New Roman"/>
          <w:b/>
          <w:bCs/>
          <w:i/>
          <w:sz w:val="28"/>
          <w:szCs w:val="28"/>
        </w:rPr>
        <w:t>и развитие жизни на Земле.</w:t>
      </w:r>
    </w:p>
    <w:p w:rsidR="00FE1FD1" w:rsidRDefault="00F671E1" w:rsidP="00FE1FD1">
      <w:pPr>
        <w:shd w:val="clear" w:color="auto" w:fill="FFFFFF"/>
        <w:spacing w:line="360" w:lineRule="auto"/>
        <w:ind w:firstLine="708"/>
        <w:jc w:val="both"/>
        <w:rPr>
          <w:rFonts w:eastAsia="Times New Roman"/>
          <w:sz w:val="28"/>
          <w:szCs w:val="28"/>
        </w:rPr>
      </w:pPr>
      <w:r w:rsidRPr="00FE1FD1">
        <w:rPr>
          <w:rFonts w:eastAsia="Times New Roman"/>
          <w:sz w:val="28"/>
          <w:szCs w:val="28"/>
        </w:rPr>
        <w:t>Взгляды, гипотезы и теории о происхождении жизни. Органический мир как результат эволюции. История развития органического мира.</w:t>
      </w:r>
    </w:p>
    <w:p w:rsidR="00F671E1" w:rsidRPr="00FE1FD1" w:rsidRDefault="00F671E1" w:rsidP="00FE1FD1">
      <w:pPr>
        <w:shd w:val="clear" w:color="auto" w:fill="FFFFFF"/>
        <w:spacing w:line="360" w:lineRule="auto"/>
        <w:ind w:firstLine="708"/>
        <w:jc w:val="both"/>
        <w:rPr>
          <w:rFonts w:eastAsia="Times New Roman"/>
          <w:sz w:val="28"/>
          <w:szCs w:val="28"/>
        </w:rPr>
      </w:pPr>
      <w:r w:rsidRPr="00FE1FD1">
        <w:rPr>
          <w:rFonts w:eastAsia="Times New Roman"/>
          <w:bCs/>
          <w:sz w:val="28"/>
          <w:szCs w:val="28"/>
        </w:rPr>
        <w:t>Демонстрации:</w:t>
      </w:r>
      <w:r w:rsidRPr="00FE1FD1">
        <w:rPr>
          <w:rFonts w:eastAsia="Times New Roman"/>
          <w:sz w:val="28"/>
          <w:szCs w:val="28"/>
        </w:rPr>
        <w:t> окаменелости, отпечатки растений и животных в древних породах; репродукции картин, отражающих флору и фауну различных эр и периодов.</w:t>
      </w:r>
    </w:p>
    <w:p w:rsidR="00F671E1" w:rsidRPr="00FE1FD1" w:rsidRDefault="00F671E1" w:rsidP="00FE1FD1">
      <w:pPr>
        <w:shd w:val="clear" w:color="auto" w:fill="FFFFFF"/>
        <w:spacing w:line="360" w:lineRule="auto"/>
        <w:ind w:firstLine="708"/>
        <w:jc w:val="both"/>
        <w:rPr>
          <w:rFonts w:eastAsia="Times New Roman"/>
          <w:i/>
          <w:sz w:val="28"/>
          <w:szCs w:val="28"/>
        </w:rPr>
      </w:pPr>
      <w:r w:rsidRPr="00FE1FD1">
        <w:rPr>
          <w:rFonts w:eastAsia="Times New Roman"/>
          <w:b/>
          <w:bCs/>
          <w:i/>
          <w:sz w:val="28"/>
          <w:szCs w:val="28"/>
        </w:rPr>
        <w:t>Глава 8. Взаимосвязи о</w:t>
      </w:r>
      <w:r w:rsidR="00FE1FD1" w:rsidRPr="00FE1FD1">
        <w:rPr>
          <w:rFonts w:eastAsia="Times New Roman"/>
          <w:b/>
          <w:bCs/>
          <w:i/>
          <w:sz w:val="28"/>
          <w:szCs w:val="28"/>
        </w:rPr>
        <w:t>рганизмов и окружающей среды.</w:t>
      </w:r>
    </w:p>
    <w:p w:rsidR="00FE1FD1" w:rsidRDefault="00F671E1" w:rsidP="00FE1FD1">
      <w:pPr>
        <w:shd w:val="clear" w:color="auto" w:fill="FFFFFF"/>
        <w:spacing w:line="360" w:lineRule="auto"/>
        <w:ind w:firstLine="708"/>
        <w:jc w:val="both"/>
        <w:rPr>
          <w:rFonts w:eastAsia="Times New Roman"/>
          <w:sz w:val="28"/>
          <w:szCs w:val="28"/>
        </w:rPr>
      </w:pPr>
      <w:r w:rsidRPr="00FE1FD1">
        <w:rPr>
          <w:rFonts w:eastAsia="Times New Roman"/>
          <w:sz w:val="28"/>
          <w:szCs w:val="28"/>
        </w:rPr>
        <w:t>Окружающая среда - источник веществ, энергии и информации. Экология, как наука. Влияние экологических факторов на организмы. Приспособления организмов к различным экологическим факторам. Популяция. Типы взаимодействия популяций разных видов (конкуренция, хищничество, симбиоз, паразитизм).</w:t>
      </w:r>
    </w:p>
    <w:p w:rsidR="00FE1FD1" w:rsidRDefault="00F671E1" w:rsidP="00FE1FD1">
      <w:pPr>
        <w:shd w:val="clear" w:color="auto" w:fill="FFFFFF"/>
        <w:spacing w:line="360" w:lineRule="auto"/>
        <w:ind w:firstLine="708"/>
        <w:jc w:val="both"/>
        <w:rPr>
          <w:rFonts w:eastAsia="Times New Roman"/>
          <w:sz w:val="28"/>
          <w:szCs w:val="28"/>
        </w:rPr>
      </w:pPr>
      <w:r w:rsidRPr="00FE1FD1">
        <w:rPr>
          <w:rFonts w:eastAsia="Times New Roman"/>
          <w:sz w:val="28"/>
          <w:szCs w:val="28"/>
        </w:rPr>
        <w:t>Экосистемная организация живой природы. Экосистемы. Роль производителей, потребителей и разрушителей органических веществ в экосистемах и круговороте веществ в природе. Пищевые связи в экосистеме. Особенности агроэкосистем.</w:t>
      </w:r>
    </w:p>
    <w:p w:rsidR="00FE1FD1" w:rsidRDefault="00F671E1" w:rsidP="00FE1FD1">
      <w:pPr>
        <w:shd w:val="clear" w:color="auto" w:fill="FFFFFF"/>
        <w:spacing w:line="360" w:lineRule="auto"/>
        <w:ind w:firstLine="708"/>
        <w:jc w:val="both"/>
        <w:rPr>
          <w:rFonts w:eastAsia="Times New Roman"/>
          <w:sz w:val="28"/>
          <w:szCs w:val="28"/>
        </w:rPr>
      </w:pPr>
      <w:r w:rsidRPr="00FE1FD1">
        <w:rPr>
          <w:rFonts w:eastAsia="Times New Roman"/>
          <w:sz w:val="28"/>
          <w:szCs w:val="28"/>
        </w:rPr>
        <w:t>Биосфера - глобальная экосистема. В.И. Вернадский - основоположник учения о биосфере. Роль человека в биосфере. Экологические проблемы, их влияние на жизнь человека. Последствия деятельности человека в экосистемах, влияние его поступков на живые организмы и экосистемы.</w:t>
      </w:r>
    </w:p>
    <w:p w:rsidR="00F671E1" w:rsidRPr="00FE1FD1" w:rsidRDefault="00F671E1" w:rsidP="00FE1FD1">
      <w:pPr>
        <w:shd w:val="clear" w:color="auto" w:fill="FFFFFF"/>
        <w:spacing w:line="360" w:lineRule="auto"/>
        <w:ind w:firstLine="708"/>
        <w:jc w:val="both"/>
        <w:rPr>
          <w:rFonts w:eastAsia="Times New Roman"/>
          <w:sz w:val="28"/>
          <w:szCs w:val="28"/>
        </w:rPr>
      </w:pPr>
      <w:r w:rsidRPr="00FE1FD1">
        <w:rPr>
          <w:rFonts w:eastAsia="Times New Roman"/>
          <w:bCs/>
          <w:sz w:val="28"/>
          <w:szCs w:val="28"/>
        </w:rPr>
        <w:t>Демонстрации:</w:t>
      </w:r>
      <w:r w:rsidRPr="00FE1FD1">
        <w:rPr>
          <w:rFonts w:eastAsia="Times New Roman"/>
          <w:sz w:val="28"/>
          <w:szCs w:val="28"/>
        </w:rPr>
        <w:t> таблицы, иллюстрирующие структуру биосферы; схема круговорота веществ и превращения энергии в биосфере; схема влияния хозяйственной деятельности человека на природу; модель-аппликация «Биосфера и человек»; карты заповедников России.</w:t>
      </w:r>
    </w:p>
    <w:p w:rsidR="00F671E1" w:rsidRPr="00FE1FD1" w:rsidRDefault="00F671E1" w:rsidP="00FE1FD1">
      <w:pPr>
        <w:shd w:val="clear" w:color="auto" w:fill="FFFFFF"/>
        <w:spacing w:line="360" w:lineRule="auto"/>
        <w:ind w:firstLine="708"/>
        <w:jc w:val="both"/>
        <w:rPr>
          <w:rFonts w:eastAsia="Times New Roman"/>
          <w:sz w:val="28"/>
          <w:szCs w:val="28"/>
        </w:rPr>
      </w:pPr>
      <w:r w:rsidRPr="00FE1FD1">
        <w:rPr>
          <w:rFonts w:eastAsia="Times New Roman"/>
          <w:bCs/>
          <w:sz w:val="28"/>
          <w:szCs w:val="28"/>
        </w:rPr>
        <w:t>Практические работы:</w:t>
      </w:r>
      <w:r w:rsidR="00FE1FD1">
        <w:rPr>
          <w:rFonts w:eastAsia="Times New Roman"/>
          <w:sz w:val="28"/>
          <w:szCs w:val="28"/>
        </w:rPr>
        <w:t xml:space="preserve"> </w:t>
      </w:r>
      <w:r w:rsidRPr="00FE1FD1">
        <w:rPr>
          <w:rFonts w:eastAsia="Times New Roman"/>
          <w:sz w:val="28"/>
          <w:szCs w:val="28"/>
        </w:rPr>
        <w:t>Составление схем передачи веществ и энергии (цепей питания).</w:t>
      </w:r>
      <w:r w:rsidR="00FE1FD1">
        <w:rPr>
          <w:rFonts w:eastAsia="Times New Roman"/>
          <w:sz w:val="28"/>
          <w:szCs w:val="28"/>
        </w:rPr>
        <w:t xml:space="preserve"> </w:t>
      </w:r>
      <w:r w:rsidRPr="00FE1FD1">
        <w:rPr>
          <w:rFonts w:eastAsia="Times New Roman"/>
          <w:sz w:val="28"/>
          <w:szCs w:val="28"/>
        </w:rPr>
        <w:t>Выявление приспособлений организмов к среде обитания (на конкретных примерах), типов взаимодействия популяций разных видов в конкретной экосистеме.</w:t>
      </w:r>
    </w:p>
    <w:p w:rsidR="001D6B99" w:rsidRPr="001F219F" w:rsidRDefault="00702332" w:rsidP="001F219F">
      <w:pPr>
        <w:pStyle w:val="210"/>
        <w:shd w:val="clear" w:color="auto" w:fill="auto"/>
        <w:tabs>
          <w:tab w:val="left" w:pos="1553"/>
        </w:tabs>
        <w:spacing w:before="0" w:after="0" w:line="475" w:lineRule="exact"/>
        <w:jc w:val="center"/>
        <w:rPr>
          <w:b/>
        </w:rPr>
      </w:pPr>
      <w:r w:rsidRPr="001F219F">
        <w:rPr>
          <w:b/>
        </w:rPr>
        <w:lastRenderedPageBreak/>
        <w:t>Планируемые результаты освоения программы по биологии на уровне основного общего образования.</w:t>
      </w:r>
    </w:p>
    <w:p w:rsidR="00D05D86" w:rsidRDefault="001F219F" w:rsidP="00D05D86">
      <w:pPr>
        <w:pStyle w:val="210"/>
        <w:shd w:val="clear" w:color="auto" w:fill="auto"/>
        <w:tabs>
          <w:tab w:val="left" w:pos="851"/>
        </w:tabs>
        <w:spacing w:before="0" w:after="0" w:line="475" w:lineRule="exact"/>
      </w:pPr>
      <w:r>
        <w:tab/>
      </w:r>
      <w:r w:rsidR="00702332">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Default="00D05D86" w:rsidP="00D05D86">
      <w:pPr>
        <w:pStyle w:val="210"/>
        <w:shd w:val="clear" w:color="auto" w:fill="auto"/>
        <w:tabs>
          <w:tab w:val="left" w:pos="851"/>
        </w:tabs>
        <w:spacing w:before="0" w:after="0" w:line="475" w:lineRule="exact"/>
      </w:pPr>
      <w:r>
        <w:tab/>
      </w:r>
      <w:r w:rsidR="00702332" w:rsidRPr="00D05D86">
        <w:rPr>
          <w:b/>
          <w:i/>
        </w:rPr>
        <w:t>Личностные результаты</w:t>
      </w:r>
      <w:r w:rsidR="00702332">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Pr="00D05D86" w:rsidRDefault="00702332">
      <w:pPr>
        <w:pStyle w:val="210"/>
        <w:numPr>
          <w:ilvl w:val="0"/>
          <w:numId w:val="1925"/>
        </w:numPr>
        <w:shd w:val="clear" w:color="auto" w:fill="auto"/>
        <w:tabs>
          <w:tab w:val="left" w:pos="1147"/>
        </w:tabs>
        <w:spacing w:before="0" w:after="0" w:line="475" w:lineRule="exact"/>
        <w:ind w:firstLine="780"/>
        <w:rPr>
          <w:i/>
        </w:rPr>
      </w:pPr>
      <w:r w:rsidRPr="00D05D86">
        <w:rPr>
          <w:i/>
        </w:rPr>
        <w:t>патриотического воспитания:</w:t>
      </w:r>
    </w:p>
    <w:p w:rsidR="001D6B99" w:rsidRDefault="00702332">
      <w:pPr>
        <w:pStyle w:val="210"/>
        <w:shd w:val="clear" w:color="auto" w:fill="auto"/>
        <w:spacing w:before="0" w:after="0" w:line="475" w:lineRule="exact"/>
        <w:ind w:firstLine="78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Pr="00D05D86" w:rsidRDefault="00702332">
      <w:pPr>
        <w:pStyle w:val="210"/>
        <w:numPr>
          <w:ilvl w:val="0"/>
          <w:numId w:val="1925"/>
        </w:numPr>
        <w:shd w:val="clear" w:color="auto" w:fill="auto"/>
        <w:tabs>
          <w:tab w:val="left" w:pos="1171"/>
        </w:tabs>
        <w:spacing w:before="0" w:after="0" w:line="475" w:lineRule="exact"/>
        <w:ind w:firstLine="780"/>
        <w:rPr>
          <w:i/>
        </w:rPr>
      </w:pPr>
      <w:r w:rsidRPr="00D05D86">
        <w:rPr>
          <w:i/>
        </w:rPr>
        <w:t>гражданского воспитания:</w:t>
      </w:r>
    </w:p>
    <w:p w:rsidR="001D6B99" w:rsidRDefault="00702332">
      <w:pPr>
        <w:pStyle w:val="210"/>
        <w:shd w:val="clear" w:color="auto" w:fill="auto"/>
        <w:spacing w:before="0" w:after="0" w:line="475" w:lineRule="exact"/>
        <w:ind w:firstLine="780"/>
      </w:pPr>
      <w:r>
        <w:t>готовность к конструктивной совместной деятельности при выполнении</w:t>
      </w:r>
    </w:p>
    <w:p w:rsidR="001D6B99" w:rsidRDefault="00702332">
      <w:pPr>
        <w:pStyle w:val="210"/>
        <w:shd w:val="clear" w:color="auto" w:fill="auto"/>
        <w:spacing w:before="0" w:after="0" w:line="475" w:lineRule="exact"/>
        <w:jc w:val="left"/>
      </w:pPr>
      <w:r>
        <w:t>исследований и проектов, стремление к взаимопониманию и взаимопомощи;</w:t>
      </w:r>
    </w:p>
    <w:p w:rsidR="001D6B99" w:rsidRPr="00D05D86" w:rsidRDefault="00702332">
      <w:pPr>
        <w:pStyle w:val="210"/>
        <w:numPr>
          <w:ilvl w:val="0"/>
          <w:numId w:val="1925"/>
        </w:numPr>
        <w:shd w:val="clear" w:color="auto" w:fill="auto"/>
        <w:tabs>
          <w:tab w:val="left" w:pos="1181"/>
        </w:tabs>
        <w:spacing w:before="0" w:after="0" w:line="475" w:lineRule="exact"/>
        <w:ind w:firstLine="760"/>
        <w:rPr>
          <w:i/>
        </w:rPr>
      </w:pPr>
      <w:r w:rsidRPr="00D05D86">
        <w:rPr>
          <w:i/>
        </w:rPr>
        <w:t>духовно-нравственного воспитания:</w:t>
      </w:r>
    </w:p>
    <w:p w:rsidR="001D6B99" w:rsidRDefault="00702332">
      <w:pPr>
        <w:pStyle w:val="210"/>
        <w:shd w:val="clear" w:color="auto" w:fill="auto"/>
        <w:spacing w:before="0" w:after="0" w:line="475" w:lineRule="exact"/>
        <w:ind w:firstLine="760"/>
      </w:pPr>
      <w:r>
        <w:t>готовность оценивать поведение и поступки с позиции нравственных норм и норм экологической культуры;</w:t>
      </w:r>
    </w:p>
    <w:p w:rsidR="001D6B99" w:rsidRDefault="00702332">
      <w:pPr>
        <w:pStyle w:val="210"/>
        <w:shd w:val="clear" w:color="auto" w:fill="auto"/>
        <w:spacing w:before="0" w:after="0" w:line="475" w:lineRule="exact"/>
        <w:ind w:firstLine="760"/>
      </w:pPr>
      <w:r>
        <w:t>понимание значимости нравственного аспекта деятельности человека в медицине и биологии;</w:t>
      </w:r>
    </w:p>
    <w:p w:rsidR="001D6B99" w:rsidRPr="00D05D86" w:rsidRDefault="00702332">
      <w:pPr>
        <w:pStyle w:val="210"/>
        <w:numPr>
          <w:ilvl w:val="0"/>
          <w:numId w:val="1925"/>
        </w:numPr>
        <w:shd w:val="clear" w:color="auto" w:fill="auto"/>
        <w:tabs>
          <w:tab w:val="left" w:pos="1181"/>
        </w:tabs>
        <w:spacing w:before="0" w:after="0" w:line="475" w:lineRule="exact"/>
        <w:ind w:firstLine="760"/>
        <w:rPr>
          <w:i/>
        </w:rPr>
      </w:pPr>
      <w:r w:rsidRPr="00D05D86">
        <w:rPr>
          <w:i/>
        </w:rPr>
        <w:t>эстетического воспитания:</w:t>
      </w:r>
    </w:p>
    <w:p w:rsidR="001D6B99" w:rsidRDefault="00702332">
      <w:pPr>
        <w:pStyle w:val="210"/>
        <w:shd w:val="clear" w:color="auto" w:fill="auto"/>
        <w:spacing w:before="0" w:after="0" w:line="475" w:lineRule="exact"/>
        <w:ind w:firstLine="760"/>
      </w:pPr>
      <w:r>
        <w:t>понимание роли биологии в формировании эстетической культуры личности;</w:t>
      </w:r>
    </w:p>
    <w:p w:rsidR="001D6B99" w:rsidRPr="00D05D86" w:rsidRDefault="00702332">
      <w:pPr>
        <w:pStyle w:val="210"/>
        <w:numPr>
          <w:ilvl w:val="0"/>
          <w:numId w:val="1925"/>
        </w:numPr>
        <w:shd w:val="clear" w:color="auto" w:fill="auto"/>
        <w:tabs>
          <w:tab w:val="left" w:pos="1181"/>
        </w:tabs>
        <w:spacing w:before="0" w:after="0" w:line="475" w:lineRule="exact"/>
        <w:ind w:firstLine="760"/>
        <w:rPr>
          <w:i/>
        </w:rPr>
      </w:pPr>
      <w:r w:rsidRPr="00D05D86">
        <w:rPr>
          <w:i/>
        </w:rPr>
        <w:t>ценности научного познания:</w:t>
      </w:r>
    </w:p>
    <w:p w:rsidR="001D6B99" w:rsidRDefault="00702332">
      <w:pPr>
        <w:pStyle w:val="210"/>
        <w:shd w:val="clear" w:color="auto" w:fill="auto"/>
        <w:spacing w:before="0" w:after="0" w:line="475" w:lineRule="exact"/>
        <w:ind w:firstLine="76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Default="00702332">
      <w:pPr>
        <w:pStyle w:val="210"/>
        <w:shd w:val="clear" w:color="auto" w:fill="auto"/>
        <w:spacing w:before="0" w:after="0" w:line="475" w:lineRule="exact"/>
        <w:ind w:firstLine="760"/>
      </w:pPr>
      <w:r>
        <w:t>понимание роли биологической науки в формировании научного мировоззрения;</w:t>
      </w:r>
    </w:p>
    <w:p w:rsidR="001D6B99" w:rsidRDefault="00702332">
      <w:pPr>
        <w:pStyle w:val="210"/>
        <w:shd w:val="clear" w:color="auto" w:fill="auto"/>
        <w:spacing w:before="0" w:after="0" w:line="475" w:lineRule="exact"/>
        <w:ind w:firstLine="760"/>
      </w:pPr>
      <w:r>
        <w:t>развитие научной любознательности, интереса к биологической науке, навыков исследовательской деятельности;</w:t>
      </w:r>
    </w:p>
    <w:p w:rsidR="001D6B99" w:rsidRPr="00D05D86" w:rsidRDefault="00702332">
      <w:pPr>
        <w:pStyle w:val="210"/>
        <w:numPr>
          <w:ilvl w:val="0"/>
          <w:numId w:val="1925"/>
        </w:numPr>
        <w:shd w:val="clear" w:color="auto" w:fill="auto"/>
        <w:tabs>
          <w:tab w:val="left" w:pos="1181"/>
        </w:tabs>
        <w:spacing w:before="0" w:after="0" w:line="475" w:lineRule="exact"/>
        <w:ind w:firstLine="760"/>
        <w:rPr>
          <w:i/>
        </w:rPr>
      </w:pPr>
      <w:r w:rsidRPr="00D05D86">
        <w:rPr>
          <w:i/>
        </w:rPr>
        <w:t>формирования культуры здоровья:</w:t>
      </w:r>
    </w:p>
    <w:p w:rsidR="001D6B99" w:rsidRDefault="00702332">
      <w:pPr>
        <w:pStyle w:val="210"/>
        <w:shd w:val="clear" w:color="auto" w:fill="auto"/>
        <w:spacing w:before="0" w:after="0" w:line="475" w:lineRule="exact"/>
        <w:ind w:firstLine="760"/>
      </w:pPr>
      <w:r>
        <w:t xml:space="preserve">ответственное отношение к своему здоровью и установка на здоровый образ </w:t>
      </w:r>
      <w:r>
        <w:lastRenderedPageBreak/>
        <w:t>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Default="00702332">
      <w:pPr>
        <w:pStyle w:val="210"/>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0"/>
        <w:shd w:val="clear" w:color="auto" w:fill="auto"/>
        <w:spacing w:before="0" w:after="0" w:line="475" w:lineRule="exact"/>
        <w:ind w:firstLine="760"/>
      </w:pPr>
      <w:r>
        <w:t>соблюдение правил безопасности, в том числе навыки безопасного поведения в природной среде;</w:t>
      </w:r>
    </w:p>
    <w:p w:rsidR="001D6B99" w:rsidRDefault="00702332">
      <w:pPr>
        <w:pStyle w:val="210"/>
        <w:shd w:val="clear" w:color="auto" w:fill="auto"/>
        <w:spacing w:before="0" w:after="0" w:line="475" w:lineRule="exact"/>
        <w:ind w:firstLine="760"/>
      </w:pPr>
      <w:r>
        <w:t>сформированность навыка рефлексии, управление собственным эмоциональным состоянием;</w:t>
      </w:r>
    </w:p>
    <w:p w:rsidR="001D6B99" w:rsidRPr="00D05D86" w:rsidRDefault="00702332">
      <w:pPr>
        <w:pStyle w:val="210"/>
        <w:numPr>
          <w:ilvl w:val="0"/>
          <w:numId w:val="1925"/>
        </w:numPr>
        <w:shd w:val="clear" w:color="auto" w:fill="auto"/>
        <w:tabs>
          <w:tab w:val="left" w:pos="1181"/>
        </w:tabs>
        <w:spacing w:before="0" w:after="0" w:line="475" w:lineRule="exact"/>
        <w:ind w:firstLine="760"/>
        <w:rPr>
          <w:i/>
        </w:rPr>
      </w:pPr>
      <w:r w:rsidRPr="00D05D86">
        <w:rPr>
          <w:i/>
        </w:rPr>
        <w:t>трудового воспитания:</w:t>
      </w:r>
    </w:p>
    <w:p w:rsidR="00D05D86" w:rsidRDefault="00702332" w:rsidP="00D05D86">
      <w:pPr>
        <w:pStyle w:val="210"/>
        <w:shd w:val="clear" w:color="auto" w:fill="auto"/>
        <w:spacing w:before="0" w:after="0" w:line="475" w:lineRule="exact"/>
        <w:ind w:firstLine="76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r w:rsidR="00D05D86">
        <w:t xml:space="preserve"> </w:t>
      </w:r>
      <w:r>
        <w:t>связанных с биологией;</w:t>
      </w:r>
    </w:p>
    <w:p w:rsidR="001D6B99" w:rsidRPr="00D05D86" w:rsidRDefault="00702332" w:rsidP="00D05D86">
      <w:pPr>
        <w:pStyle w:val="210"/>
        <w:numPr>
          <w:ilvl w:val="0"/>
          <w:numId w:val="1925"/>
        </w:numPr>
        <w:shd w:val="clear" w:color="auto" w:fill="auto"/>
        <w:spacing w:before="0" w:after="0" w:line="475" w:lineRule="exact"/>
        <w:ind w:firstLine="780"/>
        <w:rPr>
          <w:i/>
        </w:rPr>
      </w:pPr>
      <w:r w:rsidRPr="00D05D86">
        <w:rPr>
          <w:i/>
        </w:rPr>
        <w:t>экологического воспитания:</w:t>
      </w:r>
    </w:p>
    <w:p w:rsidR="001D6B99" w:rsidRDefault="00702332">
      <w:pPr>
        <w:pStyle w:val="210"/>
        <w:shd w:val="clear" w:color="auto" w:fill="auto"/>
        <w:spacing w:before="0" w:after="0" w:line="466" w:lineRule="exact"/>
        <w:ind w:firstLine="780"/>
      </w:pPr>
      <w:r>
        <w:t>ориентация на применение биологических знаний при решении задач в области окружающей среды;</w:t>
      </w:r>
    </w:p>
    <w:p w:rsidR="001D6B99" w:rsidRDefault="00702332">
      <w:pPr>
        <w:pStyle w:val="210"/>
        <w:shd w:val="clear" w:color="auto" w:fill="auto"/>
        <w:spacing w:before="0" w:after="0" w:line="475" w:lineRule="exact"/>
        <w:ind w:firstLine="780"/>
      </w:pPr>
      <w:r>
        <w:t>осознание экологических проблем и путей их решения;</w:t>
      </w:r>
    </w:p>
    <w:p w:rsidR="001D6B99" w:rsidRDefault="00702332">
      <w:pPr>
        <w:pStyle w:val="210"/>
        <w:shd w:val="clear" w:color="auto" w:fill="auto"/>
        <w:spacing w:before="0" w:after="0" w:line="475" w:lineRule="exact"/>
        <w:ind w:firstLine="780"/>
      </w:pPr>
      <w:r>
        <w:t>готовность к участию в практической деятельности экологической направленности;</w:t>
      </w:r>
    </w:p>
    <w:p w:rsidR="001D6B99" w:rsidRPr="00D05D86" w:rsidRDefault="00702332">
      <w:pPr>
        <w:pStyle w:val="210"/>
        <w:numPr>
          <w:ilvl w:val="0"/>
          <w:numId w:val="1925"/>
        </w:numPr>
        <w:shd w:val="clear" w:color="auto" w:fill="auto"/>
        <w:tabs>
          <w:tab w:val="left" w:pos="1131"/>
        </w:tabs>
        <w:spacing w:before="0" w:after="0" w:line="475" w:lineRule="exact"/>
        <w:ind w:firstLine="780"/>
        <w:rPr>
          <w:i/>
        </w:rPr>
      </w:pPr>
      <w:r w:rsidRPr="00D05D86">
        <w:rPr>
          <w:i/>
        </w:rPr>
        <w:t>адаптации обучающегося к изменяющимся условиям социальной и природной среды:</w:t>
      </w:r>
    </w:p>
    <w:p w:rsidR="001D6B99" w:rsidRDefault="00702332">
      <w:pPr>
        <w:pStyle w:val="210"/>
        <w:shd w:val="clear" w:color="auto" w:fill="auto"/>
        <w:spacing w:before="0" w:after="0" w:line="475" w:lineRule="exact"/>
        <w:ind w:firstLine="780"/>
      </w:pPr>
      <w:r>
        <w:t>оценка изменяющихся условий;</w:t>
      </w:r>
    </w:p>
    <w:p w:rsidR="001D6B99" w:rsidRDefault="00702332">
      <w:pPr>
        <w:pStyle w:val="210"/>
        <w:shd w:val="clear" w:color="auto" w:fill="auto"/>
        <w:spacing w:before="0" w:after="0" w:line="475" w:lineRule="exact"/>
        <w:ind w:firstLine="780"/>
      </w:pPr>
      <w:r>
        <w:t>принятие решения (индивидуальное, в группе) в изменяющихся условиях на основании анализа биологической информации;</w:t>
      </w:r>
    </w:p>
    <w:p w:rsidR="00D05D86" w:rsidRDefault="00702332" w:rsidP="00D05D86">
      <w:pPr>
        <w:pStyle w:val="210"/>
        <w:shd w:val="clear" w:color="auto" w:fill="auto"/>
        <w:spacing w:before="0" w:after="0" w:line="475" w:lineRule="exact"/>
        <w:ind w:firstLine="780"/>
      </w:pPr>
      <w:r>
        <w:t>планирование действий в новой ситуации на основании знаний биологических закономерностей.</w:t>
      </w:r>
    </w:p>
    <w:p w:rsidR="00D05D86" w:rsidRDefault="00702332" w:rsidP="00D05D86">
      <w:pPr>
        <w:pStyle w:val="210"/>
        <w:shd w:val="clear" w:color="auto" w:fill="auto"/>
        <w:spacing w:before="0" w:after="0" w:line="475" w:lineRule="exact"/>
        <w:ind w:firstLine="780"/>
      </w:pPr>
      <w:r w:rsidRPr="00D05D86">
        <w:rPr>
          <w:b/>
          <w:i/>
        </w:rPr>
        <w:t>Метапредметные</w:t>
      </w:r>
      <w:r>
        <w:t xml:space="preserve"> результаты освоения программы по биологии основного общего образования, должны отражать:</w:t>
      </w:r>
    </w:p>
    <w:p w:rsidR="001D6B99" w:rsidRDefault="00702332" w:rsidP="00D05D86">
      <w:pPr>
        <w:pStyle w:val="210"/>
        <w:shd w:val="clear" w:color="auto" w:fill="auto"/>
        <w:spacing w:before="0" w:after="0" w:line="475" w:lineRule="exact"/>
        <w:ind w:firstLine="780"/>
      </w:pPr>
      <w:r>
        <w:t xml:space="preserve">Овладение </w:t>
      </w:r>
      <w:r w:rsidRPr="00D05D86">
        <w:rPr>
          <w:b/>
          <w:i/>
        </w:rPr>
        <w:t>универсальными учебными познавательными действиями</w:t>
      </w:r>
      <w:r>
        <w:t>:</w:t>
      </w:r>
    </w:p>
    <w:p w:rsidR="001D6B99" w:rsidRPr="00D05D86" w:rsidRDefault="00702332">
      <w:pPr>
        <w:pStyle w:val="210"/>
        <w:numPr>
          <w:ilvl w:val="0"/>
          <w:numId w:val="1927"/>
        </w:numPr>
        <w:shd w:val="clear" w:color="auto" w:fill="auto"/>
        <w:tabs>
          <w:tab w:val="left" w:pos="1172"/>
        </w:tabs>
        <w:spacing w:before="0" w:after="0" w:line="475" w:lineRule="exact"/>
        <w:ind w:firstLine="780"/>
        <w:rPr>
          <w:b/>
          <w:i/>
        </w:rPr>
      </w:pPr>
      <w:r w:rsidRPr="00D05D86">
        <w:rPr>
          <w:b/>
          <w:i/>
        </w:rPr>
        <w:t>базовые логические действия:</w:t>
      </w:r>
    </w:p>
    <w:p w:rsidR="001D6B99" w:rsidRDefault="00702332">
      <w:pPr>
        <w:pStyle w:val="210"/>
        <w:shd w:val="clear" w:color="auto" w:fill="auto"/>
        <w:spacing w:before="0" w:after="0" w:line="475" w:lineRule="exact"/>
        <w:ind w:firstLine="780"/>
      </w:pPr>
      <w:r>
        <w:t xml:space="preserve">выявлять и характеризовать существенные признаки биологических объектов </w:t>
      </w:r>
      <w:r>
        <w:lastRenderedPageBreak/>
        <w:t>(явлений);</w:t>
      </w:r>
    </w:p>
    <w:p w:rsidR="001D6B99" w:rsidRDefault="00702332">
      <w:pPr>
        <w:pStyle w:val="210"/>
        <w:shd w:val="clear" w:color="auto" w:fill="auto"/>
        <w:spacing w:before="0" w:after="0" w:line="475" w:lineRule="exact"/>
        <w:ind w:firstLine="780"/>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Default="00702332">
      <w:pPr>
        <w:pStyle w:val="210"/>
        <w:shd w:val="clear" w:color="auto" w:fill="auto"/>
        <w:spacing w:before="0" w:after="0" w:line="475" w:lineRule="exact"/>
        <w:ind w:firstLine="78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Default="00702332">
      <w:pPr>
        <w:pStyle w:val="210"/>
        <w:shd w:val="clear" w:color="auto" w:fill="auto"/>
        <w:spacing w:before="0" w:after="0" w:line="475" w:lineRule="exact"/>
        <w:ind w:firstLine="780"/>
      </w:pPr>
      <w:r>
        <w:t>выявлять дефициты информации, данных, необходимых для решения поставленной задачи;</w:t>
      </w:r>
    </w:p>
    <w:p w:rsidR="001D6B99" w:rsidRDefault="00702332" w:rsidP="00D05D86">
      <w:pPr>
        <w:pStyle w:val="210"/>
        <w:shd w:val="clear" w:color="auto" w:fill="auto"/>
        <w:spacing w:before="0" w:after="0" w:line="475" w:lineRule="exact"/>
        <w:ind w:firstLine="780"/>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r w:rsidR="00D05D86">
        <w:t xml:space="preserve"> </w:t>
      </w:r>
      <w:r>
        <w:t>умозаключе</w:t>
      </w:r>
      <w:r w:rsidR="00D05D86">
        <w:t xml:space="preserve">ний, умозаключений по аналогии, формулировать </w:t>
      </w:r>
      <w:r>
        <w:t>гипотезы</w:t>
      </w:r>
      <w:r w:rsidR="00D05D86">
        <w:t xml:space="preserve"> </w:t>
      </w:r>
      <w:r>
        <w:t>о взаимосвязях;</w:t>
      </w:r>
    </w:p>
    <w:p w:rsidR="001D6B99" w:rsidRDefault="00702332">
      <w:pPr>
        <w:pStyle w:val="210"/>
        <w:shd w:val="clear" w:color="auto" w:fill="auto"/>
        <w:spacing w:before="0" w:after="0" w:line="475" w:lineRule="exact"/>
        <w:ind w:firstLine="76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Pr="00D05D86" w:rsidRDefault="00702332">
      <w:pPr>
        <w:pStyle w:val="210"/>
        <w:numPr>
          <w:ilvl w:val="0"/>
          <w:numId w:val="1927"/>
        </w:numPr>
        <w:shd w:val="clear" w:color="auto" w:fill="auto"/>
        <w:tabs>
          <w:tab w:val="left" w:pos="1181"/>
        </w:tabs>
        <w:spacing w:before="0" w:after="0" w:line="475" w:lineRule="exact"/>
        <w:ind w:firstLine="760"/>
        <w:rPr>
          <w:b/>
          <w:i/>
        </w:rPr>
      </w:pPr>
      <w:r w:rsidRPr="00D05D86">
        <w:rPr>
          <w:b/>
          <w:i/>
        </w:rPr>
        <w:t>базовые исследовательские действия:</w:t>
      </w:r>
    </w:p>
    <w:p w:rsidR="001D6B99" w:rsidRDefault="00702332">
      <w:pPr>
        <w:pStyle w:val="210"/>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0"/>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rsidP="00D05D86">
      <w:pPr>
        <w:pStyle w:val="210"/>
        <w:shd w:val="clear" w:color="auto" w:fill="auto"/>
        <w:tabs>
          <w:tab w:val="left" w:pos="6807"/>
          <w:tab w:val="left" w:pos="8900"/>
        </w:tabs>
        <w:spacing w:before="0" w:after="0" w:line="475" w:lineRule="exact"/>
        <w:ind w:firstLine="760"/>
      </w:pPr>
      <w:r>
        <w:t>фор</w:t>
      </w:r>
      <w:r w:rsidR="00D05D86">
        <w:t xml:space="preserve">мировать гипотезу об истинности собственных </w:t>
      </w:r>
      <w:r>
        <w:t>суждений,</w:t>
      </w:r>
      <w:r w:rsidR="00D05D86">
        <w:t xml:space="preserve"> </w:t>
      </w:r>
      <w:r>
        <w:t>аргументировать свою позицию, мнение;</w:t>
      </w:r>
    </w:p>
    <w:p w:rsidR="001D6B99" w:rsidRDefault="00702332">
      <w:pPr>
        <w:pStyle w:val="210"/>
        <w:shd w:val="clear" w:color="auto" w:fill="auto"/>
        <w:spacing w:before="0" w:after="0" w:line="475" w:lineRule="exact"/>
        <w:ind w:firstLine="76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Default="00702332">
      <w:pPr>
        <w:pStyle w:val="210"/>
        <w:shd w:val="clear" w:color="auto" w:fill="auto"/>
        <w:spacing w:before="0" w:after="0" w:line="475" w:lineRule="exact"/>
        <w:ind w:firstLine="760"/>
      </w:pPr>
      <w:r>
        <w:t>оценивать на применимость и достоверность информацию, полученную в ходе наблюдения и эксперимента;</w:t>
      </w:r>
    </w:p>
    <w:p w:rsidR="001D6B99" w:rsidRDefault="00702332">
      <w:pPr>
        <w:pStyle w:val="210"/>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Default="00702332">
      <w:pPr>
        <w:pStyle w:val="210"/>
        <w:shd w:val="clear" w:color="auto" w:fill="auto"/>
        <w:spacing w:before="0" w:after="0" w:line="475" w:lineRule="exact"/>
        <w:ind w:firstLine="760"/>
      </w:pPr>
      <w:r>
        <w:t xml:space="preserve">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w:t>
      </w:r>
      <w:r>
        <w:lastRenderedPageBreak/>
        <w:t>об их развитии в новых условиях и контекстах.</w:t>
      </w:r>
    </w:p>
    <w:p w:rsidR="001D6B99" w:rsidRPr="00D05D86" w:rsidRDefault="00702332">
      <w:pPr>
        <w:pStyle w:val="210"/>
        <w:numPr>
          <w:ilvl w:val="0"/>
          <w:numId w:val="1927"/>
        </w:numPr>
        <w:shd w:val="clear" w:color="auto" w:fill="auto"/>
        <w:tabs>
          <w:tab w:val="left" w:pos="1181"/>
        </w:tabs>
        <w:spacing w:before="0" w:after="0" w:line="475" w:lineRule="exact"/>
        <w:ind w:firstLine="760"/>
        <w:rPr>
          <w:b/>
          <w:i/>
        </w:rPr>
      </w:pPr>
      <w:r w:rsidRPr="00D05D86">
        <w:rPr>
          <w:b/>
          <w:i/>
        </w:rPr>
        <w:t>работа с информацией:</w:t>
      </w:r>
    </w:p>
    <w:p w:rsidR="001D6B99" w:rsidRDefault="00702332">
      <w:pPr>
        <w:pStyle w:val="210"/>
        <w:shd w:val="clear" w:color="auto" w:fill="auto"/>
        <w:spacing w:before="0" w:after="0" w:line="475" w:lineRule="exact"/>
        <w:ind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Default="00702332">
      <w:pPr>
        <w:pStyle w:val="210"/>
        <w:shd w:val="clear" w:color="auto" w:fill="auto"/>
        <w:spacing w:before="0" w:after="0" w:line="475" w:lineRule="exact"/>
        <w:ind w:firstLine="760"/>
      </w:pPr>
      <w:r>
        <w:t>выбирать, анализировать, систематизировать и интерпретировать биологическую информацию различных видов и форм представления;</w:t>
      </w:r>
    </w:p>
    <w:p w:rsidR="001D6B99" w:rsidRDefault="00702332">
      <w:pPr>
        <w:pStyle w:val="210"/>
        <w:shd w:val="clear" w:color="auto" w:fill="auto"/>
        <w:spacing w:before="0" w:after="0" w:line="475" w:lineRule="exact"/>
        <w:ind w:firstLine="760"/>
      </w:pPr>
      <w:r>
        <w:t>находить сходные аргументы (подтверждающие или опровергающие одну</w:t>
      </w:r>
    </w:p>
    <w:p w:rsidR="001D6B99" w:rsidRDefault="00702332">
      <w:pPr>
        <w:pStyle w:val="210"/>
        <w:shd w:val="clear" w:color="auto" w:fill="auto"/>
        <w:spacing w:before="0" w:after="0" w:line="475" w:lineRule="exact"/>
        <w:jc w:val="left"/>
      </w:pPr>
      <w:r>
        <w:t>и ту же идею, версию) в различных информационных источниках;</w:t>
      </w:r>
    </w:p>
    <w:p w:rsidR="001D6B99" w:rsidRDefault="00702332">
      <w:pPr>
        <w:pStyle w:val="210"/>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05D86" w:rsidRDefault="00702332" w:rsidP="00D05D86">
      <w:pPr>
        <w:pStyle w:val="210"/>
        <w:shd w:val="clear" w:color="auto" w:fill="auto"/>
        <w:spacing w:before="0" w:after="0" w:line="475" w:lineRule="exact"/>
        <w:ind w:firstLine="760"/>
        <w:jc w:val="left"/>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Default="00702332" w:rsidP="00D05D86">
      <w:pPr>
        <w:pStyle w:val="210"/>
        <w:shd w:val="clear" w:color="auto" w:fill="auto"/>
        <w:spacing w:before="0" w:after="0" w:line="475" w:lineRule="exact"/>
        <w:ind w:firstLine="760"/>
        <w:jc w:val="left"/>
      </w:pPr>
      <w:r>
        <w:t xml:space="preserve">Овладение </w:t>
      </w:r>
      <w:r w:rsidRPr="00D05D86">
        <w:rPr>
          <w:b/>
          <w:i/>
        </w:rPr>
        <w:t>универсальными учебными коммуникативными действиями</w:t>
      </w:r>
      <w:r>
        <w:t>:</w:t>
      </w:r>
    </w:p>
    <w:p w:rsidR="001D6B99" w:rsidRPr="00D05D86" w:rsidRDefault="00702332">
      <w:pPr>
        <w:pStyle w:val="210"/>
        <w:numPr>
          <w:ilvl w:val="0"/>
          <w:numId w:val="1928"/>
        </w:numPr>
        <w:shd w:val="clear" w:color="auto" w:fill="auto"/>
        <w:tabs>
          <w:tab w:val="left" w:pos="1129"/>
        </w:tabs>
        <w:spacing w:before="0" w:after="0" w:line="475" w:lineRule="exact"/>
        <w:ind w:firstLine="760"/>
        <w:rPr>
          <w:b/>
          <w:i/>
        </w:rPr>
      </w:pPr>
      <w:r w:rsidRPr="00D05D86">
        <w:rPr>
          <w:b/>
          <w:i/>
        </w:rPr>
        <w:t>общение:</w:t>
      </w:r>
    </w:p>
    <w:p w:rsidR="001D6B99" w:rsidRDefault="00702332">
      <w:pPr>
        <w:pStyle w:val="210"/>
        <w:shd w:val="clear" w:color="auto" w:fill="auto"/>
        <w:spacing w:before="0" w:after="0" w:line="475" w:lineRule="exact"/>
        <w:ind w:firstLine="760"/>
      </w:pPr>
      <w:r>
        <w:t>воспринимать и формулировать суждения, выражать эмоции в процессе выполнения практических и лабораторных работ;</w:t>
      </w:r>
    </w:p>
    <w:p w:rsidR="001D6B99" w:rsidRDefault="00702332">
      <w:pPr>
        <w:pStyle w:val="210"/>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0"/>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0"/>
        <w:shd w:val="clear" w:color="auto" w:fill="auto"/>
        <w:spacing w:before="0" w:after="0" w:line="475" w:lineRule="exact"/>
        <w:ind w:firstLine="76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Default="00702332">
      <w:pPr>
        <w:pStyle w:val="210"/>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0"/>
        <w:shd w:val="clear" w:color="auto" w:fill="auto"/>
        <w:spacing w:before="0" w:after="0" w:line="475" w:lineRule="exact"/>
        <w:ind w:firstLine="760"/>
      </w:pPr>
      <w:r>
        <w:t xml:space="preserve">публично представлять результаты выполненного биологического опыта </w:t>
      </w:r>
      <w:r>
        <w:lastRenderedPageBreak/>
        <w:t>(эксперимента, исследования, проекта);</w:t>
      </w:r>
    </w:p>
    <w:p w:rsidR="001D6B99" w:rsidRDefault="00702332">
      <w:pPr>
        <w:pStyle w:val="210"/>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D05D86" w:rsidRDefault="00702332">
      <w:pPr>
        <w:pStyle w:val="210"/>
        <w:numPr>
          <w:ilvl w:val="0"/>
          <w:numId w:val="1928"/>
        </w:numPr>
        <w:shd w:val="clear" w:color="auto" w:fill="auto"/>
        <w:tabs>
          <w:tab w:val="left" w:pos="1162"/>
        </w:tabs>
        <w:spacing w:before="0" w:after="0" w:line="475" w:lineRule="exact"/>
        <w:ind w:firstLine="760"/>
        <w:rPr>
          <w:b/>
          <w:i/>
        </w:rPr>
      </w:pPr>
      <w:r w:rsidRPr="00D05D86">
        <w:rPr>
          <w:b/>
          <w:i/>
        </w:rPr>
        <w:t>совместная деятельность:</w:t>
      </w:r>
    </w:p>
    <w:p w:rsidR="001D6B99" w:rsidRDefault="00702332">
      <w:pPr>
        <w:pStyle w:val="210"/>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Default="00702332">
      <w:pPr>
        <w:pStyle w:val="210"/>
        <w:shd w:val="clear" w:color="auto" w:fill="auto"/>
        <w:spacing w:before="0" w:after="0" w:line="475" w:lineRule="exact"/>
        <w:ind w:firstLine="78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D6B99" w:rsidRDefault="00702332">
      <w:pPr>
        <w:pStyle w:val="210"/>
        <w:shd w:val="clear" w:color="auto" w:fill="auto"/>
        <w:spacing w:before="0" w:after="0" w:line="475" w:lineRule="exact"/>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0"/>
        <w:shd w:val="clear" w:color="auto" w:fill="auto"/>
        <w:spacing w:before="0" w:after="0" w:line="475" w:lineRule="exact"/>
        <w:ind w:firstLine="78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0"/>
        <w:shd w:val="clear" w:color="auto" w:fill="auto"/>
        <w:spacing w:before="0" w:after="0" w:line="475" w:lineRule="exact"/>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05D86" w:rsidRDefault="00702332" w:rsidP="00D05D86">
      <w:pPr>
        <w:pStyle w:val="210"/>
        <w:shd w:val="clear" w:color="auto" w:fill="auto"/>
        <w:spacing w:before="0" w:after="0" w:line="475" w:lineRule="exact"/>
        <w:ind w:firstLine="78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Default="00702332" w:rsidP="00D05D86">
      <w:pPr>
        <w:pStyle w:val="210"/>
        <w:shd w:val="clear" w:color="auto" w:fill="auto"/>
        <w:spacing w:before="0" w:after="0" w:line="475" w:lineRule="exact"/>
        <w:ind w:firstLine="780"/>
      </w:pPr>
      <w:r>
        <w:t xml:space="preserve">Овладение </w:t>
      </w:r>
      <w:r w:rsidRPr="00D05D86">
        <w:rPr>
          <w:b/>
          <w:i/>
        </w:rPr>
        <w:t>универсальными учебными регулятивными действиями</w:t>
      </w:r>
      <w:r>
        <w:t>:</w:t>
      </w:r>
    </w:p>
    <w:p w:rsidR="001D6B99" w:rsidRDefault="00702332">
      <w:pPr>
        <w:pStyle w:val="210"/>
        <w:shd w:val="clear" w:color="auto" w:fill="auto"/>
        <w:spacing w:before="0" w:after="0" w:line="475" w:lineRule="exact"/>
        <w:ind w:firstLine="780"/>
      </w:pPr>
      <w:r>
        <w:t xml:space="preserve">1) </w:t>
      </w:r>
      <w:r w:rsidRPr="00D05D86">
        <w:rPr>
          <w:b/>
          <w:i/>
        </w:rPr>
        <w:t>самоорганизация:</w:t>
      </w:r>
    </w:p>
    <w:p w:rsidR="001D6B99" w:rsidRDefault="00702332">
      <w:pPr>
        <w:pStyle w:val="210"/>
        <w:shd w:val="clear" w:color="auto" w:fill="auto"/>
        <w:spacing w:before="0" w:after="0" w:line="475" w:lineRule="exact"/>
        <w:ind w:firstLine="780"/>
      </w:pPr>
      <w:r>
        <w:t>выявлять проблемы для решения в жизненных и учебных ситуациях, используя биологические знания;</w:t>
      </w:r>
    </w:p>
    <w:p w:rsidR="001D6B99" w:rsidRDefault="00702332">
      <w:pPr>
        <w:pStyle w:val="210"/>
        <w:shd w:val="clear" w:color="auto" w:fill="auto"/>
        <w:spacing w:before="0" w:after="0" w:line="475" w:lineRule="exact"/>
        <w:ind w:firstLine="780"/>
      </w:pPr>
      <w:r>
        <w:t xml:space="preserve">ориентироваться в различных подходах принятия решений (индивидуальное, </w:t>
      </w:r>
      <w:r>
        <w:lastRenderedPageBreak/>
        <w:t>принятие решения в группе, принятие решений группой);</w:t>
      </w:r>
    </w:p>
    <w:p w:rsidR="001D6B99" w:rsidRDefault="00702332">
      <w:pPr>
        <w:pStyle w:val="210"/>
        <w:shd w:val="clear" w:color="auto" w:fill="auto"/>
        <w:spacing w:before="0" w:after="0" w:line="475" w:lineRule="exact"/>
        <w:ind w:firstLine="78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Default="00702332">
      <w:pPr>
        <w:pStyle w:val="210"/>
        <w:shd w:val="clear" w:color="auto" w:fill="auto"/>
        <w:spacing w:before="0" w:after="0" w:line="475" w:lineRule="exact"/>
        <w:ind w:firstLine="78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Default="00702332">
      <w:pPr>
        <w:pStyle w:val="210"/>
        <w:shd w:val="clear" w:color="auto" w:fill="auto"/>
        <w:spacing w:before="0" w:after="0" w:line="475" w:lineRule="exact"/>
        <w:ind w:firstLine="780"/>
      </w:pPr>
      <w:r>
        <w:t>проводить выбор и брать ответственность за решение.</w:t>
      </w:r>
    </w:p>
    <w:p w:rsidR="001D6B99" w:rsidRPr="00D05D86" w:rsidRDefault="00702332">
      <w:pPr>
        <w:pStyle w:val="210"/>
        <w:numPr>
          <w:ilvl w:val="0"/>
          <w:numId w:val="1929"/>
        </w:numPr>
        <w:shd w:val="clear" w:color="auto" w:fill="auto"/>
        <w:tabs>
          <w:tab w:val="left" w:pos="1188"/>
        </w:tabs>
        <w:spacing w:before="0" w:after="0" w:line="475" w:lineRule="exact"/>
        <w:ind w:firstLine="780"/>
        <w:rPr>
          <w:b/>
          <w:i/>
        </w:rPr>
      </w:pPr>
      <w:r w:rsidRPr="00D05D86">
        <w:rPr>
          <w:b/>
          <w:i/>
        </w:rPr>
        <w:t>самоконтроль:</w:t>
      </w:r>
    </w:p>
    <w:p w:rsidR="001D6B99" w:rsidRDefault="00702332">
      <w:pPr>
        <w:pStyle w:val="210"/>
        <w:shd w:val="clear" w:color="auto" w:fill="auto"/>
        <w:spacing w:before="0" w:after="0" w:line="475" w:lineRule="exact"/>
        <w:ind w:firstLine="78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Default="00702332">
      <w:pPr>
        <w:pStyle w:val="210"/>
        <w:shd w:val="clear" w:color="auto" w:fill="auto"/>
        <w:spacing w:before="0" w:after="0" w:line="475" w:lineRule="exact"/>
        <w:ind w:firstLine="78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0"/>
        <w:shd w:val="clear" w:color="auto" w:fill="auto"/>
        <w:spacing w:before="0" w:after="0" w:line="475" w:lineRule="exact"/>
        <w:ind w:firstLine="78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D05D86" w:rsidRDefault="00702332">
      <w:pPr>
        <w:pStyle w:val="210"/>
        <w:numPr>
          <w:ilvl w:val="0"/>
          <w:numId w:val="1929"/>
        </w:numPr>
        <w:shd w:val="clear" w:color="auto" w:fill="auto"/>
        <w:tabs>
          <w:tab w:val="left" w:pos="1188"/>
        </w:tabs>
        <w:spacing w:before="0" w:after="0" w:line="475" w:lineRule="exact"/>
        <w:ind w:firstLine="780"/>
        <w:rPr>
          <w:b/>
          <w:i/>
        </w:rPr>
      </w:pPr>
      <w:r w:rsidRPr="00D05D86">
        <w:rPr>
          <w:b/>
          <w:i/>
        </w:rPr>
        <w:t>эмоциональный интеллект:</w:t>
      </w:r>
    </w:p>
    <w:p w:rsidR="001D6B99" w:rsidRDefault="00702332">
      <w:pPr>
        <w:pStyle w:val="210"/>
        <w:shd w:val="clear" w:color="auto" w:fill="auto"/>
        <w:spacing w:before="0" w:after="0" w:line="475" w:lineRule="exact"/>
        <w:ind w:left="780" w:right="16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0"/>
        <w:shd w:val="clear" w:color="auto" w:fill="auto"/>
        <w:spacing w:before="0" w:after="0" w:line="475" w:lineRule="exact"/>
        <w:ind w:firstLine="780"/>
      </w:pPr>
      <w:r>
        <w:t>ставить себя на место другого человека, понимать мотивы и намерения другого;</w:t>
      </w:r>
    </w:p>
    <w:p w:rsidR="001D6B99" w:rsidRDefault="00702332">
      <w:pPr>
        <w:pStyle w:val="210"/>
        <w:shd w:val="clear" w:color="auto" w:fill="auto"/>
        <w:spacing w:before="0" w:after="0" w:line="475" w:lineRule="exact"/>
        <w:ind w:firstLine="780"/>
      </w:pPr>
      <w:r>
        <w:t>регулировать способ выражения эмоций.</w:t>
      </w:r>
    </w:p>
    <w:p w:rsidR="00D05D86" w:rsidRDefault="00702332" w:rsidP="00D05D86">
      <w:pPr>
        <w:pStyle w:val="210"/>
        <w:numPr>
          <w:ilvl w:val="0"/>
          <w:numId w:val="1929"/>
        </w:numPr>
        <w:shd w:val="clear" w:color="auto" w:fill="auto"/>
        <w:tabs>
          <w:tab w:val="left" w:pos="1188"/>
        </w:tabs>
        <w:spacing w:before="0" w:after="0" w:line="475" w:lineRule="exact"/>
        <w:ind w:firstLine="780"/>
        <w:rPr>
          <w:b/>
          <w:i/>
        </w:rPr>
      </w:pPr>
      <w:r w:rsidRPr="00D05D86">
        <w:rPr>
          <w:b/>
          <w:i/>
        </w:rPr>
        <w:t>принятие себя и других:</w:t>
      </w:r>
    </w:p>
    <w:p w:rsidR="00D05D86" w:rsidRDefault="00D05D86" w:rsidP="00D05D86">
      <w:pPr>
        <w:pStyle w:val="210"/>
        <w:shd w:val="clear" w:color="auto" w:fill="auto"/>
        <w:tabs>
          <w:tab w:val="left" w:pos="851"/>
        </w:tabs>
        <w:spacing w:before="0" w:after="0" w:line="475" w:lineRule="exact"/>
      </w:pPr>
      <w:r>
        <w:rPr>
          <w:b/>
          <w:i/>
        </w:rPr>
        <w:tab/>
      </w:r>
      <w:r w:rsidR="00702332" w:rsidRPr="00D05D86">
        <w:t>осознанно относиться к другому человеку, его мнению; признавать своё право на ошибку и такое же право дру</w:t>
      </w:r>
      <w:r>
        <w:t>гого;</w:t>
      </w:r>
    </w:p>
    <w:p w:rsidR="001D6B99" w:rsidRPr="00D05D86" w:rsidRDefault="00D05D86" w:rsidP="00D05D86">
      <w:pPr>
        <w:pStyle w:val="210"/>
        <w:shd w:val="clear" w:color="auto" w:fill="auto"/>
        <w:tabs>
          <w:tab w:val="left" w:pos="851"/>
        </w:tabs>
        <w:spacing w:before="0" w:after="0" w:line="475" w:lineRule="exact"/>
        <w:rPr>
          <w:b/>
          <w:i/>
        </w:rPr>
      </w:pPr>
      <w:r>
        <w:tab/>
      </w:r>
      <w:r w:rsidR="00702332" w:rsidRPr="00D05D86">
        <w:t>открытость себе и другим;</w:t>
      </w:r>
    </w:p>
    <w:p w:rsidR="001D6B99" w:rsidRDefault="00702332">
      <w:pPr>
        <w:pStyle w:val="210"/>
        <w:shd w:val="clear" w:color="auto" w:fill="auto"/>
        <w:spacing w:before="0" w:after="0" w:line="475" w:lineRule="exact"/>
        <w:ind w:firstLine="780"/>
      </w:pPr>
      <w:r>
        <w:t>осознавать невозможность контролировать всё вокруг;</w:t>
      </w:r>
    </w:p>
    <w:p w:rsidR="001D6B99" w:rsidRDefault="00702332">
      <w:pPr>
        <w:pStyle w:val="210"/>
        <w:shd w:val="clear" w:color="auto" w:fill="auto"/>
        <w:spacing w:before="0" w:after="0" w:line="475" w:lineRule="exact"/>
        <w:ind w:firstLine="780"/>
      </w:pPr>
      <w:r>
        <w:t xml:space="preserve">овладеть системой универсальных учебных регулятивных действий, которая обеспечивает формирование смысловых установок личности (внутренняя позиция </w:t>
      </w:r>
      <w:r>
        <w:lastRenderedPageBreak/>
        <w:t>личности), и жизненных навыков личности (управления собой, самодисциплины, устойчивого поведения).</w:t>
      </w:r>
    </w:p>
    <w:p w:rsidR="001D6B99" w:rsidRPr="00D05D86" w:rsidRDefault="00702332" w:rsidP="00D05D86">
      <w:pPr>
        <w:pStyle w:val="210"/>
        <w:shd w:val="clear" w:color="auto" w:fill="auto"/>
        <w:tabs>
          <w:tab w:val="left" w:pos="1827"/>
        </w:tabs>
        <w:spacing w:before="0" w:after="0" w:line="475" w:lineRule="exact"/>
        <w:ind w:left="780"/>
        <w:jc w:val="center"/>
        <w:rPr>
          <w:b/>
        </w:rPr>
      </w:pPr>
      <w:r w:rsidRPr="00D05D86">
        <w:rPr>
          <w:b/>
        </w:rPr>
        <w:t>Предметные результаты освоения программы по биологии.</w:t>
      </w:r>
    </w:p>
    <w:p w:rsidR="001D6B99" w:rsidRPr="00D05D86" w:rsidRDefault="00D05D86" w:rsidP="00D05D86">
      <w:pPr>
        <w:pStyle w:val="210"/>
        <w:shd w:val="clear" w:color="auto" w:fill="auto"/>
        <w:tabs>
          <w:tab w:val="left" w:pos="709"/>
        </w:tabs>
        <w:spacing w:before="0" w:after="0" w:line="475" w:lineRule="exact"/>
        <w:rPr>
          <w:b/>
          <w:i/>
        </w:rPr>
      </w:pPr>
      <w:r>
        <w:tab/>
      </w:r>
      <w:r w:rsidR="00702332" w:rsidRPr="00D05D86">
        <w:rPr>
          <w:b/>
          <w:i/>
        </w:rPr>
        <w:t>Предметные результаты</w:t>
      </w:r>
      <w:r w:rsidR="00702332">
        <w:t xml:space="preserve"> освоения программы по биологии </w:t>
      </w:r>
      <w:r w:rsidR="00702332" w:rsidRPr="00D05D86">
        <w:rPr>
          <w:b/>
          <w:i/>
        </w:rPr>
        <w:t>к концу обучения в 5 классе:</w:t>
      </w:r>
    </w:p>
    <w:p w:rsidR="001D6B99" w:rsidRDefault="00702332">
      <w:pPr>
        <w:pStyle w:val="210"/>
        <w:shd w:val="clear" w:color="auto" w:fill="auto"/>
        <w:spacing w:before="0" w:after="0" w:line="475" w:lineRule="exact"/>
        <w:ind w:firstLine="760"/>
      </w:pPr>
      <w:r>
        <w:t>характеризовать биологию как науку о живой природе, называть признаки живого, сравнивать объекты живой и неживой природы;</w:t>
      </w:r>
    </w:p>
    <w:p w:rsidR="001D6B99" w:rsidRDefault="00702332">
      <w:pPr>
        <w:pStyle w:val="210"/>
        <w:shd w:val="clear" w:color="auto" w:fill="auto"/>
        <w:spacing w:before="0" w:after="0" w:line="475" w:lineRule="exact"/>
        <w:ind w:firstLine="760"/>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D6B99" w:rsidRDefault="00702332">
      <w:pPr>
        <w:pStyle w:val="210"/>
        <w:shd w:val="clear" w:color="auto" w:fill="auto"/>
        <w:spacing w:before="0" w:after="0" w:line="475" w:lineRule="exact"/>
        <w:ind w:firstLine="760"/>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D6B99" w:rsidRDefault="00702332">
      <w:pPr>
        <w:pStyle w:val="210"/>
        <w:shd w:val="clear" w:color="auto" w:fill="auto"/>
        <w:spacing w:before="0" w:after="0" w:line="475" w:lineRule="exact"/>
        <w:ind w:firstLine="760"/>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D6B99" w:rsidRDefault="00702332">
      <w:pPr>
        <w:pStyle w:val="210"/>
        <w:shd w:val="clear" w:color="auto" w:fill="auto"/>
        <w:spacing w:before="0" w:after="0" w:line="475" w:lineRule="exact"/>
        <w:ind w:firstLine="760"/>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D6B99" w:rsidRDefault="00702332">
      <w:pPr>
        <w:pStyle w:val="210"/>
        <w:shd w:val="clear" w:color="auto" w:fill="auto"/>
        <w:spacing w:before="0" w:after="0" w:line="475" w:lineRule="exact"/>
        <w:ind w:firstLine="760"/>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D6B99" w:rsidRDefault="00702332">
      <w:pPr>
        <w:pStyle w:val="210"/>
        <w:shd w:val="clear" w:color="auto" w:fill="auto"/>
        <w:spacing w:before="0" w:after="0" w:line="475" w:lineRule="exact"/>
        <w:ind w:firstLine="760"/>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D6B99" w:rsidRDefault="00702332">
      <w:pPr>
        <w:pStyle w:val="210"/>
        <w:shd w:val="clear" w:color="auto" w:fill="auto"/>
        <w:spacing w:before="0" w:after="0" w:line="475" w:lineRule="exact"/>
        <w:ind w:firstLine="760"/>
      </w:pPr>
      <w:r>
        <w:t xml:space="preserve">раскрывать понятие о среде обитания (водной, наземно-воздушной, почвенной, </w:t>
      </w:r>
      <w:r>
        <w:lastRenderedPageBreak/>
        <w:t>внутриорганизменной), условиях среды обитания;</w:t>
      </w:r>
    </w:p>
    <w:p w:rsidR="001D6B99" w:rsidRDefault="00702332" w:rsidP="00D05D86">
      <w:pPr>
        <w:pStyle w:val="210"/>
        <w:shd w:val="clear" w:color="auto" w:fill="auto"/>
        <w:spacing w:before="0" w:after="0" w:line="475" w:lineRule="exact"/>
        <w:ind w:firstLine="760"/>
      </w:pPr>
      <w:r>
        <w:t>приводить примеры, характеризующие приспособленность организмов к среде</w:t>
      </w:r>
      <w:r w:rsidR="00D05D86">
        <w:t xml:space="preserve"> </w:t>
      </w:r>
      <w:r>
        <w:t>обитания, взаимосвязи организмов в сообществах;</w:t>
      </w:r>
    </w:p>
    <w:p w:rsidR="001D6B99" w:rsidRDefault="00702332">
      <w:pPr>
        <w:pStyle w:val="210"/>
        <w:shd w:val="clear" w:color="auto" w:fill="auto"/>
        <w:spacing w:before="0" w:after="0" w:line="475" w:lineRule="exact"/>
        <w:ind w:firstLine="780"/>
      </w:pPr>
      <w:r>
        <w:t>выделять отличительные признаки природных и искусственных сообществ;</w:t>
      </w:r>
    </w:p>
    <w:p w:rsidR="001D6B99" w:rsidRDefault="00702332">
      <w:pPr>
        <w:pStyle w:val="210"/>
        <w:shd w:val="clear" w:color="auto" w:fill="auto"/>
        <w:spacing w:before="0" w:after="0" w:line="475" w:lineRule="exact"/>
        <w:ind w:firstLine="780"/>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D6B99" w:rsidRDefault="00702332">
      <w:pPr>
        <w:pStyle w:val="210"/>
        <w:shd w:val="clear" w:color="auto" w:fill="auto"/>
        <w:spacing w:before="0" w:after="0" w:line="475" w:lineRule="exact"/>
        <w:ind w:firstLine="780"/>
      </w:pPr>
      <w:r>
        <w:t>раскрывать роль биологии в практической деятельности человека;</w:t>
      </w:r>
    </w:p>
    <w:p w:rsidR="001D6B99" w:rsidRDefault="00702332">
      <w:pPr>
        <w:pStyle w:val="210"/>
        <w:shd w:val="clear" w:color="auto" w:fill="auto"/>
        <w:spacing w:before="0" w:after="0" w:line="475" w:lineRule="exact"/>
        <w:ind w:firstLine="780"/>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6B99" w:rsidRDefault="00702332">
      <w:pPr>
        <w:pStyle w:val="210"/>
        <w:shd w:val="clear" w:color="auto" w:fill="auto"/>
        <w:spacing w:before="0" w:after="0" w:line="475" w:lineRule="exact"/>
        <w:ind w:firstLine="780"/>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D6B99" w:rsidRDefault="00702332">
      <w:pPr>
        <w:pStyle w:val="210"/>
        <w:shd w:val="clear" w:color="auto" w:fill="auto"/>
        <w:spacing w:before="0" w:after="0" w:line="475" w:lineRule="exact"/>
        <w:ind w:firstLine="780"/>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D6B99" w:rsidRDefault="00702332">
      <w:pPr>
        <w:pStyle w:val="210"/>
        <w:shd w:val="clear" w:color="auto" w:fill="auto"/>
        <w:spacing w:before="0" w:after="0" w:line="475" w:lineRule="exact"/>
        <w:ind w:firstLine="780"/>
      </w:pPr>
      <w:r>
        <w:t>владеть приёмами работы с лупой, световым и цифровым микроскопами при рассматривании биологических объектов;</w:t>
      </w:r>
    </w:p>
    <w:p w:rsidR="001D6B99" w:rsidRDefault="00702332">
      <w:pPr>
        <w:pStyle w:val="210"/>
        <w:shd w:val="clear" w:color="auto" w:fill="auto"/>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D6B99" w:rsidRDefault="00702332">
      <w:pPr>
        <w:pStyle w:val="210"/>
        <w:shd w:val="clear" w:color="auto" w:fill="auto"/>
        <w:spacing w:before="0" w:after="0" w:line="475" w:lineRule="exact"/>
        <w:ind w:firstLine="780"/>
      </w:pPr>
      <w:r>
        <w:t>использовать при выполнении учебных заданий научно-популярную литературу по биологии, справочные материалы, ресурсы Интернета;</w:t>
      </w:r>
    </w:p>
    <w:p w:rsidR="00D05D86" w:rsidRDefault="00702332" w:rsidP="00D05D86">
      <w:pPr>
        <w:pStyle w:val="210"/>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w:t>
      </w:r>
    </w:p>
    <w:p w:rsidR="001D6B99" w:rsidRDefault="00702332" w:rsidP="00D05D86">
      <w:pPr>
        <w:pStyle w:val="210"/>
        <w:shd w:val="clear" w:color="auto" w:fill="auto"/>
        <w:spacing w:before="0" w:after="0" w:line="475" w:lineRule="exact"/>
        <w:ind w:firstLine="780"/>
      </w:pPr>
      <w:r w:rsidRPr="00D05D86">
        <w:rPr>
          <w:b/>
          <w:i/>
        </w:rPr>
        <w:t>Предметные результаты</w:t>
      </w:r>
      <w:r>
        <w:t xml:space="preserve"> освоения программы по биологии </w:t>
      </w:r>
      <w:r w:rsidRPr="00D05D86">
        <w:rPr>
          <w:b/>
          <w:i/>
        </w:rPr>
        <w:t>к концу обучения в 6 классе:</w:t>
      </w:r>
    </w:p>
    <w:p w:rsidR="001D6B99" w:rsidRDefault="00702332">
      <w:pPr>
        <w:pStyle w:val="210"/>
        <w:shd w:val="clear" w:color="auto" w:fill="auto"/>
        <w:spacing w:before="0" w:after="0" w:line="475" w:lineRule="exact"/>
        <w:ind w:firstLine="780"/>
      </w:pPr>
      <w:r>
        <w:t>характеризовать ботанику как биологическую науку, её разделы и связи с другими науками и техникой;</w:t>
      </w:r>
    </w:p>
    <w:p w:rsidR="001D6B99" w:rsidRDefault="00702332" w:rsidP="00D05D86">
      <w:pPr>
        <w:pStyle w:val="210"/>
        <w:shd w:val="clear" w:color="auto" w:fill="auto"/>
        <w:spacing w:before="0" w:after="0" w:line="475" w:lineRule="exact"/>
        <w:ind w:firstLine="780"/>
      </w:pPr>
      <w:r>
        <w:lastRenderedPageBreak/>
        <w:t>приводить примеры вклада российских (</w:t>
      </w:r>
      <w:r w:rsidR="00D05D86">
        <w:t xml:space="preserve">в том числе В.В. Докучаев, К.А. </w:t>
      </w:r>
      <w:r>
        <w:t>Тимирязев, С.Г. Навашин) и зарубежных учёных (в том числе Р. Гук,</w:t>
      </w:r>
      <w:r w:rsidR="00D05D86">
        <w:t xml:space="preserve"> </w:t>
      </w:r>
      <w:r>
        <w:t>М. Мальпиги) в развитие наук о растениях;</w:t>
      </w:r>
    </w:p>
    <w:p w:rsidR="001D6B99" w:rsidRDefault="00702332">
      <w:pPr>
        <w:pStyle w:val="210"/>
        <w:shd w:val="clear" w:color="auto" w:fill="auto"/>
        <w:spacing w:before="0" w:after="0" w:line="475" w:lineRule="exact"/>
        <w:ind w:firstLine="760"/>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D6B99" w:rsidRDefault="00702332" w:rsidP="00D05D86">
      <w:pPr>
        <w:pStyle w:val="210"/>
        <w:shd w:val="clear" w:color="auto" w:fill="auto"/>
        <w:spacing w:before="0" w:after="0" w:line="475" w:lineRule="exact"/>
        <w:ind w:firstLine="76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Default="00702332" w:rsidP="00D05D86">
      <w:pPr>
        <w:pStyle w:val="210"/>
        <w:shd w:val="clear" w:color="auto" w:fill="auto"/>
        <w:spacing w:before="0" w:after="0" w:line="475" w:lineRule="exact"/>
        <w:ind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05D86" w:rsidRDefault="00702332">
      <w:pPr>
        <w:pStyle w:val="210"/>
        <w:shd w:val="clear" w:color="auto" w:fill="auto"/>
        <w:spacing w:before="0" w:after="0" w:line="475" w:lineRule="exact"/>
        <w:ind w:firstLine="760"/>
        <w:jc w:val="left"/>
      </w:pPr>
      <w:r>
        <w:t>характеризовать признаки растений, уровни организации растительного организма, части растений: клетки, ткани, орг</w:t>
      </w:r>
      <w:r w:rsidR="00D05D86">
        <w:t>аны, системы органов, организм;</w:t>
      </w:r>
    </w:p>
    <w:p w:rsidR="001D6B99" w:rsidRDefault="00702332" w:rsidP="00D05D86">
      <w:pPr>
        <w:pStyle w:val="210"/>
        <w:shd w:val="clear" w:color="auto" w:fill="auto"/>
        <w:spacing w:before="0" w:after="0" w:line="475" w:lineRule="exact"/>
        <w:ind w:firstLine="760"/>
      </w:pPr>
      <w:r>
        <w:t>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0"/>
        <w:shd w:val="clear" w:color="auto" w:fill="auto"/>
        <w:spacing w:before="0" w:after="0" w:line="475" w:lineRule="exact"/>
        <w:ind w:firstLine="76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Default="00702332">
      <w:pPr>
        <w:pStyle w:val="210"/>
        <w:shd w:val="clear" w:color="auto" w:fill="auto"/>
        <w:spacing w:before="0" w:after="0" w:line="475" w:lineRule="exact"/>
        <w:ind w:firstLine="760"/>
      </w:pPr>
      <w: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Default="00702332" w:rsidP="00D05D86">
      <w:pPr>
        <w:pStyle w:val="210"/>
        <w:shd w:val="clear" w:color="auto" w:fill="auto"/>
        <w:spacing w:before="0" w:after="0" w:line="475" w:lineRule="exact"/>
        <w:ind w:firstLine="760"/>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D6B99" w:rsidRDefault="00702332" w:rsidP="00D05D86">
      <w:pPr>
        <w:pStyle w:val="210"/>
        <w:shd w:val="clear" w:color="auto" w:fill="auto"/>
        <w:spacing w:before="0" w:after="0" w:line="470" w:lineRule="exact"/>
        <w:ind w:firstLine="760"/>
      </w:pPr>
      <w:r>
        <w:lastRenderedPageBreak/>
        <w:t>применять полученные знания для выращивания и размножения культурных растений;</w:t>
      </w:r>
    </w:p>
    <w:p w:rsidR="001D6B99" w:rsidRDefault="00702332">
      <w:pPr>
        <w:pStyle w:val="210"/>
        <w:shd w:val="clear" w:color="auto" w:fill="auto"/>
        <w:spacing w:before="0" w:after="0" w:line="470" w:lineRule="exact"/>
        <w:ind w:firstLine="760"/>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Default="00702332">
      <w:pPr>
        <w:pStyle w:val="210"/>
        <w:shd w:val="clear" w:color="auto" w:fill="auto"/>
        <w:spacing w:before="0" w:after="0" w:line="475"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0"/>
        <w:shd w:val="clear" w:color="auto" w:fill="auto"/>
        <w:spacing w:before="0" w:after="0" w:line="475" w:lineRule="exact"/>
        <w:ind w:firstLine="760"/>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D6B99" w:rsidRDefault="00702332">
      <w:pPr>
        <w:pStyle w:val="210"/>
        <w:shd w:val="clear" w:color="auto" w:fill="auto"/>
        <w:spacing w:before="0" w:after="0" w:line="475" w:lineRule="exact"/>
        <w:ind w:firstLine="760"/>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D05D86" w:rsidRDefault="00702332" w:rsidP="00D05D86">
      <w:pPr>
        <w:pStyle w:val="210"/>
        <w:shd w:val="clear" w:color="auto" w:fill="auto"/>
        <w:spacing w:before="0" w:after="0" w:line="475" w:lineRule="exact"/>
        <w:ind w:firstLine="760"/>
      </w:pPr>
      <w:r>
        <w:t>создавать письменные и устные сообщения, используя понятийный аппарат изучаемого раздела биологии.</w:t>
      </w:r>
    </w:p>
    <w:p w:rsidR="001D6B99" w:rsidRPr="00D05D86" w:rsidRDefault="00702332" w:rsidP="00C41984">
      <w:pPr>
        <w:pStyle w:val="210"/>
        <w:shd w:val="clear" w:color="auto" w:fill="auto"/>
        <w:spacing w:before="120" w:after="0" w:line="360" w:lineRule="auto"/>
        <w:ind w:firstLine="760"/>
        <w:rPr>
          <w:b/>
          <w:i/>
        </w:rPr>
      </w:pPr>
      <w:r w:rsidRPr="00D05D86">
        <w:rPr>
          <w:b/>
          <w:i/>
        </w:rPr>
        <w:t>Предметные результаты</w:t>
      </w:r>
      <w:r>
        <w:t xml:space="preserve"> освоения программы по биологии </w:t>
      </w:r>
      <w:r w:rsidRPr="00D05D86">
        <w:rPr>
          <w:b/>
          <w:i/>
        </w:rPr>
        <w:t>к концу обучения в 7 классе:</w:t>
      </w:r>
    </w:p>
    <w:p w:rsidR="00C41984" w:rsidRDefault="00C41984" w:rsidP="00C41984">
      <w:pPr>
        <w:spacing w:line="360" w:lineRule="auto"/>
        <w:ind w:firstLine="708"/>
        <w:jc w:val="both"/>
        <w:rPr>
          <w:sz w:val="28"/>
          <w:szCs w:val="28"/>
        </w:rPr>
      </w:pPr>
      <w:r w:rsidRPr="00C41984">
        <w:rPr>
          <w:sz w:val="28"/>
          <w:szCs w:val="28"/>
        </w:rPr>
        <w:t>характеризовать особенности строения и процессов жизнедеятельности животных как представителей самостоятельного царства живой природы;</w:t>
      </w:r>
    </w:p>
    <w:p w:rsidR="00C41984" w:rsidRDefault="00C41984" w:rsidP="00C41984">
      <w:pPr>
        <w:spacing w:line="360" w:lineRule="auto"/>
        <w:ind w:firstLine="708"/>
        <w:jc w:val="both"/>
        <w:rPr>
          <w:sz w:val="28"/>
          <w:szCs w:val="28"/>
        </w:rPr>
      </w:pPr>
      <w:r w:rsidRPr="00C41984">
        <w:rPr>
          <w:sz w:val="28"/>
          <w:szCs w:val="28"/>
        </w:rPr>
        <w:t>выделять прогрессивные черты в строении органов и систем органов животны</w:t>
      </w:r>
      <w:r>
        <w:rPr>
          <w:sz w:val="28"/>
          <w:szCs w:val="28"/>
        </w:rPr>
        <w:t>х разных систематических групп;</w:t>
      </w:r>
    </w:p>
    <w:p w:rsidR="00C41984" w:rsidRDefault="00C41984" w:rsidP="00C41984">
      <w:pPr>
        <w:spacing w:line="360" w:lineRule="auto"/>
        <w:ind w:firstLine="708"/>
        <w:jc w:val="both"/>
        <w:rPr>
          <w:sz w:val="28"/>
          <w:szCs w:val="28"/>
        </w:rPr>
      </w:pPr>
      <w:r w:rsidRPr="00C41984">
        <w:rPr>
          <w:sz w:val="28"/>
          <w:szCs w:val="28"/>
        </w:rPr>
        <w:t>приводить доказательства эволюции и общности происхождения живых орган</w:t>
      </w:r>
      <w:r>
        <w:rPr>
          <w:sz w:val="28"/>
          <w:szCs w:val="28"/>
        </w:rPr>
        <w:t>измов;</w:t>
      </w:r>
    </w:p>
    <w:p w:rsidR="00C41984" w:rsidRDefault="00C41984" w:rsidP="00C41984">
      <w:pPr>
        <w:spacing w:line="360" w:lineRule="auto"/>
        <w:ind w:firstLine="708"/>
        <w:jc w:val="both"/>
        <w:rPr>
          <w:sz w:val="28"/>
          <w:szCs w:val="28"/>
        </w:rPr>
      </w:pPr>
      <w:r w:rsidRPr="00C41984">
        <w:rPr>
          <w:sz w:val="28"/>
          <w:szCs w:val="28"/>
        </w:rPr>
        <w:t>различать по внешнему виду и описанию организмы различных систематических групп царства Животные и выделять их отличительные признаки; осуще</w:t>
      </w:r>
      <w:r>
        <w:rPr>
          <w:sz w:val="28"/>
          <w:szCs w:val="28"/>
        </w:rPr>
        <w:t>ствлять классификацию животных;</w:t>
      </w:r>
    </w:p>
    <w:p w:rsidR="00C41984" w:rsidRDefault="00C41984" w:rsidP="00C41984">
      <w:pPr>
        <w:spacing w:line="360" w:lineRule="auto"/>
        <w:ind w:firstLine="708"/>
        <w:jc w:val="both"/>
        <w:rPr>
          <w:sz w:val="28"/>
          <w:szCs w:val="28"/>
        </w:rPr>
      </w:pPr>
      <w:r w:rsidRPr="00C41984">
        <w:rPr>
          <w:sz w:val="28"/>
          <w:szCs w:val="28"/>
        </w:rPr>
        <w:t>характеризовать приспособления животных разных систематических групп к ус</w:t>
      </w:r>
      <w:r>
        <w:rPr>
          <w:sz w:val="28"/>
          <w:szCs w:val="28"/>
        </w:rPr>
        <w:t xml:space="preserve">ловиям </w:t>
      </w:r>
      <w:r w:rsidRPr="00C41984">
        <w:rPr>
          <w:sz w:val="28"/>
          <w:szCs w:val="28"/>
        </w:rPr>
        <w:t>различных сред обитания, приводит</w:t>
      </w:r>
      <w:r>
        <w:rPr>
          <w:sz w:val="28"/>
          <w:szCs w:val="28"/>
        </w:rPr>
        <w:t>ь примеры таких приспособлений;</w:t>
      </w:r>
    </w:p>
    <w:p w:rsidR="00C41984" w:rsidRDefault="00C41984" w:rsidP="00C41984">
      <w:pPr>
        <w:spacing w:line="360" w:lineRule="auto"/>
        <w:ind w:firstLine="708"/>
        <w:jc w:val="both"/>
        <w:rPr>
          <w:sz w:val="28"/>
          <w:szCs w:val="28"/>
        </w:rPr>
      </w:pPr>
      <w:r w:rsidRPr="00C41984">
        <w:rPr>
          <w:sz w:val="28"/>
          <w:szCs w:val="28"/>
        </w:rPr>
        <w:t>демонстрировать навыки оказания первой помощи по</w:t>
      </w:r>
      <w:r>
        <w:rPr>
          <w:sz w:val="28"/>
          <w:szCs w:val="28"/>
        </w:rPr>
        <w:t>страдавшим при укусах животных;</w:t>
      </w:r>
    </w:p>
    <w:p w:rsidR="00C41984" w:rsidRDefault="00C41984" w:rsidP="00C41984">
      <w:pPr>
        <w:spacing w:line="360" w:lineRule="auto"/>
        <w:ind w:firstLine="708"/>
        <w:jc w:val="both"/>
        <w:rPr>
          <w:sz w:val="28"/>
          <w:szCs w:val="28"/>
        </w:rPr>
      </w:pPr>
      <w:r w:rsidRPr="00C41984">
        <w:rPr>
          <w:sz w:val="28"/>
          <w:szCs w:val="28"/>
        </w:rPr>
        <w:t>описывать и использовать приемы п</w:t>
      </w:r>
      <w:r>
        <w:rPr>
          <w:sz w:val="28"/>
          <w:szCs w:val="28"/>
        </w:rPr>
        <w:t>о уходу за домашними животными;</w:t>
      </w:r>
    </w:p>
    <w:p w:rsidR="00C41984" w:rsidRDefault="00C41984" w:rsidP="00C41984">
      <w:pPr>
        <w:spacing w:line="360" w:lineRule="auto"/>
        <w:ind w:firstLine="708"/>
        <w:jc w:val="both"/>
        <w:rPr>
          <w:sz w:val="28"/>
          <w:szCs w:val="28"/>
        </w:rPr>
      </w:pPr>
      <w:r w:rsidRPr="00C41984">
        <w:rPr>
          <w:sz w:val="28"/>
          <w:szCs w:val="28"/>
        </w:rPr>
        <w:lastRenderedPageBreak/>
        <w:t>применять методы биологической науки для изучения животных – проводить наблюдения, ставить несложные биологические эксперим</w:t>
      </w:r>
      <w:r>
        <w:rPr>
          <w:sz w:val="28"/>
          <w:szCs w:val="28"/>
        </w:rPr>
        <w:t>енты и объяснять их результаты;</w:t>
      </w:r>
    </w:p>
    <w:p w:rsidR="00C41984" w:rsidRDefault="00C41984" w:rsidP="00C41984">
      <w:pPr>
        <w:spacing w:line="360" w:lineRule="auto"/>
        <w:ind w:firstLine="708"/>
        <w:jc w:val="both"/>
        <w:rPr>
          <w:sz w:val="28"/>
          <w:szCs w:val="28"/>
        </w:rPr>
      </w:pPr>
      <w:r w:rsidRPr="00C41984">
        <w:rPr>
          <w:sz w:val="28"/>
          <w:szCs w:val="28"/>
        </w:rPr>
        <w:t>использовать составляющие исследовательской и проектной деятельности по изучению животных организмов – приводить доказательства, классифицировать, ср</w:t>
      </w:r>
      <w:r>
        <w:rPr>
          <w:sz w:val="28"/>
          <w:szCs w:val="28"/>
        </w:rPr>
        <w:t>авнивать, выявлять взаимосвязи;</w:t>
      </w:r>
    </w:p>
    <w:p w:rsidR="00C41984" w:rsidRDefault="00C41984" w:rsidP="00C41984">
      <w:pPr>
        <w:spacing w:line="360" w:lineRule="auto"/>
        <w:ind w:firstLine="708"/>
        <w:jc w:val="both"/>
        <w:rPr>
          <w:sz w:val="28"/>
          <w:szCs w:val="28"/>
        </w:rPr>
      </w:pPr>
      <w:r w:rsidRPr="00C41984">
        <w:rPr>
          <w:sz w:val="28"/>
          <w:szCs w:val="28"/>
        </w:rPr>
        <w:t>ориентироваться в системе познавательных ценностей – оценивать информацию о животных, получаемую из разных источников, практическую значимость животных в природе и в жизни человека, последствия деятельност</w:t>
      </w:r>
      <w:r>
        <w:rPr>
          <w:sz w:val="28"/>
          <w:szCs w:val="28"/>
        </w:rPr>
        <w:t>и человека в природе;</w:t>
      </w:r>
    </w:p>
    <w:p w:rsidR="00C41984" w:rsidRDefault="00C41984" w:rsidP="00C41984">
      <w:pPr>
        <w:spacing w:line="360" w:lineRule="auto"/>
        <w:ind w:firstLine="708"/>
        <w:jc w:val="both"/>
        <w:rPr>
          <w:sz w:val="28"/>
          <w:szCs w:val="28"/>
        </w:rPr>
      </w:pPr>
      <w:r w:rsidRPr="00C41984">
        <w:rPr>
          <w:sz w:val="28"/>
          <w:szCs w:val="28"/>
        </w:rPr>
        <w:t xml:space="preserve">выделять эстетические достоинства животных разных систематических </w:t>
      </w:r>
      <w:r>
        <w:rPr>
          <w:sz w:val="28"/>
          <w:szCs w:val="28"/>
        </w:rPr>
        <w:t>групп;</w:t>
      </w:r>
    </w:p>
    <w:p w:rsidR="00C41984" w:rsidRDefault="00C41984" w:rsidP="00C41984">
      <w:pPr>
        <w:spacing w:line="360" w:lineRule="auto"/>
        <w:ind w:firstLine="708"/>
        <w:jc w:val="both"/>
        <w:rPr>
          <w:sz w:val="28"/>
          <w:szCs w:val="28"/>
        </w:rPr>
      </w:pPr>
      <w:r w:rsidRPr="00C41984">
        <w:rPr>
          <w:sz w:val="28"/>
          <w:szCs w:val="28"/>
        </w:rPr>
        <w:t>осознанно соблюдать основные принципы</w:t>
      </w:r>
      <w:r>
        <w:rPr>
          <w:sz w:val="28"/>
          <w:szCs w:val="28"/>
        </w:rPr>
        <w:t xml:space="preserve"> и правила поведения в природе;</w:t>
      </w:r>
    </w:p>
    <w:p w:rsidR="00C41984" w:rsidRDefault="00C41984" w:rsidP="00C41984">
      <w:pPr>
        <w:spacing w:line="360" w:lineRule="auto"/>
        <w:ind w:firstLine="708"/>
        <w:jc w:val="both"/>
        <w:rPr>
          <w:sz w:val="28"/>
          <w:szCs w:val="28"/>
        </w:rPr>
      </w:pPr>
      <w:r w:rsidRPr="00C41984">
        <w:rPr>
          <w:sz w:val="28"/>
          <w:szCs w:val="28"/>
        </w:rPr>
        <w:t>ориентироваться в системе моральных норм и ценностей по отношению к объектам живой природы – признание высокой ценности жизни во всех ее проявлениях, экологическое сознание, эмоционально-ценностное отношен</w:t>
      </w:r>
      <w:r>
        <w:rPr>
          <w:sz w:val="28"/>
          <w:szCs w:val="28"/>
        </w:rPr>
        <w:t>ие к объектам живой природы;</w:t>
      </w:r>
    </w:p>
    <w:p w:rsidR="00C41984" w:rsidRDefault="00C41984" w:rsidP="00C41984">
      <w:pPr>
        <w:spacing w:line="360" w:lineRule="auto"/>
        <w:ind w:firstLine="708"/>
        <w:jc w:val="both"/>
        <w:rPr>
          <w:sz w:val="28"/>
          <w:szCs w:val="28"/>
        </w:rPr>
      </w:pPr>
      <w:r w:rsidRPr="00C41984">
        <w:rPr>
          <w:sz w:val="28"/>
          <w:szCs w:val="28"/>
        </w:rPr>
        <w:t>находить информацию о животных в научно-популярной литературе, биологических словарях и справочниках, анализировать, оценивать ее и пере</w:t>
      </w:r>
      <w:r>
        <w:rPr>
          <w:sz w:val="28"/>
          <w:szCs w:val="28"/>
        </w:rPr>
        <w:t>водить из одной формы в другую;</w:t>
      </w:r>
    </w:p>
    <w:p w:rsidR="00D05D86" w:rsidRPr="00C41984" w:rsidRDefault="00702332" w:rsidP="00C41984">
      <w:pPr>
        <w:spacing w:line="360" w:lineRule="auto"/>
        <w:ind w:firstLine="708"/>
        <w:jc w:val="both"/>
        <w:rPr>
          <w:sz w:val="28"/>
          <w:szCs w:val="28"/>
        </w:rPr>
      </w:pPr>
      <w:r w:rsidRPr="00C41984">
        <w:rPr>
          <w:sz w:val="28"/>
          <w:szCs w:val="28"/>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D6B99" w:rsidRDefault="00702332" w:rsidP="00D05D86">
      <w:pPr>
        <w:pStyle w:val="210"/>
        <w:shd w:val="clear" w:color="auto" w:fill="auto"/>
        <w:spacing w:before="0" w:after="0" w:line="475" w:lineRule="exact"/>
        <w:ind w:firstLine="780"/>
      </w:pPr>
      <w:r>
        <w:t>владеть приёмами работы с информацией: формулировать основания для извлечения и обобщения информации из нескольких</w:t>
      </w:r>
      <w:r w:rsidR="00C41984">
        <w:t xml:space="preserve"> </w:t>
      </w:r>
      <w:r>
        <w:t>источников (2-3), преобразовывать информацию из одной знаковой системы в другую;</w:t>
      </w:r>
    </w:p>
    <w:p w:rsidR="001D6B99" w:rsidRDefault="00702332" w:rsidP="00D05D86">
      <w:pPr>
        <w:pStyle w:val="210"/>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Pr="004A084A" w:rsidRDefault="00702332" w:rsidP="004A084A">
      <w:pPr>
        <w:pStyle w:val="210"/>
        <w:shd w:val="clear" w:color="auto" w:fill="auto"/>
        <w:tabs>
          <w:tab w:val="left" w:pos="851"/>
        </w:tabs>
        <w:spacing w:before="0" w:after="0" w:line="475" w:lineRule="exact"/>
        <w:rPr>
          <w:b/>
          <w:i/>
        </w:rPr>
      </w:pPr>
      <w:r w:rsidRPr="004A084A">
        <w:rPr>
          <w:b/>
          <w:i/>
        </w:rPr>
        <w:t>Предметные результаты</w:t>
      </w:r>
      <w:r>
        <w:t xml:space="preserve"> освоения программы по биологии </w:t>
      </w:r>
      <w:r w:rsidRPr="004A084A">
        <w:rPr>
          <w:b/>
          <w:i/>
        </w:rPr>
        <w:t>к концу обучения в 8 классе:</w:t>
      </w:r>
    </w:p>
    <w:p w:rsidR="00C41984" w:rsidRDefault="00C41984" w:rsidP="00C41984">
      <w:pPr>
        <w:spacing w:line="360" w:lineRule="auto"/>
        <w:ind w:firstLine="567"/>
        <w:jc w:val="both"/>
        <w:rPr>
          <w:sz w:val="28"/>
          <w:szCs w:val="28"/>
        </w:rPr>
      </w:pPr>
      <w:r>
        <w:rPr>
          <w:sz w:val="28"/>
          <w:szCs w:val="28"/>
        </w:rPr>
        <w:t xml:space="preserve">знать и </w:t>
      </w:r>
      <w:r w:rsidRPr="00C41984">
        <w:rPr>
          <w:sz w:val="28"/>
          <w:szCs w:val="28"/>
        </w:rPr>
        <w:t>понимать</w:t>
      </w:r>
      <w:r>
        <w:rPr>
          <w:sz w:val="28"/>
          <w:szCs w:val="28"/>
        </w:rPr>
        <w:t xml:space="preserve"> </w:t>
      </w:r>
      <w:r w:rsidRPr="00C41984">
        <w:rPr>
          <w:bCs/>
          <w:iCs/>
          <w:sz w:val="28"/>
          <w:szCs w:val="28"/>
        </w:rPr>
        <w:t>признаки биологических объектов</w:t>
      </w:r>
      <w:r w:rsidRPr="00C41984">
        <w:rPr>
          <w:sz w:val="28"/>
          <w:szCs w:val="28"/>
        </w:rPr>
        <w:t>: живых организмов; генов и хромосом; клеток и организмов растений, животных, грибов и бактерий; растений, животных и грибов своего региона;</w:t>
      </w:r>
    </w:p>
    <w:p w:rsidR="00C41984" w:rsidRDefault="00C41984" w:rsidP="00C41984">
      <w:pPr>
        <w:spacing w:line="360" w:lineRule="auto"/>
        <w:ind w:firstLine="567"/>
        <w:jc w:val="both"/>
        <w:rPr>
          <w:sz w:val="28"/>
          <w:szCs w:val="28"/>
        </w:rPr>
      </w:pPr>
      <w:r>
        <w:rPr>
          <w:sz w:val="28"/>
          <w:szCs w:val="28"/>
        </w:rPr>
        <w:lastRenderedPageBreak/>
        <w:t xml:space="preserve">объяснять </w:t>
      </w:r>
      <w:r w:rsidRPr="00C41984">
        <w:rPr>
          <w:bCs/>
          <w:iCs/>
          <w:sz w:val="28"/>
          <w:szCs w:val="28"/>
        </w:rPr>
        <w:t>сущность биологических процессов</w:t>
      </w:r>
      <w:r w:rsidRPr="00C41984">
        <w:rPr>
          <w:sz w:val="28"/>
          <w:szCs w:val="28"/>
        </w:rPr>
        <w:t>: обмен веществ и превращения энергии, питание, дыхание, выделение, транспорт веществ, рост, развитие, размножение, наследственность и изменчивость, регуляция жизнедеятел</w:t>
      </w:r>
      <w:r>
        <w:rPr>
          <w:sz w:val="28"/>
          <w:szCs w:val="28"/>
        </w:rPr>
        <w:t>ьности организма, раздражимость</w:t>
      </w:r>
      <w:r w:rsidRPr="00C41984">
        <w:rPr>
          <w:sz w:val="28"/>
          <w:szCs w:val="28"/>
        </w:rPr>
        <w:t>;</w:t>
      </w:r>
    </w:p>
    <w:p w:rsidR="00C41984" w:rsidRDefault="00C41984" w:rsidP="00C41984">
      <w:pPr>
        <w:spacing w:line="360" w:lineRule="auto"/>
        <w:ind w:firstLine="567"/>
        <w:jc w:val="both"/>
        <w:rPr>
          <w:sz w:val="28"/>
          <w:szCs w:val="28"/>
        </w:rPr>
      </w:pPr>
      <w:r>
        <w:rPr>
          <w:sz w:val="28"/>
          <w:szCs w:val="28"/>
        </w:rPr>
        <w:t xml:space="preserve">понимать </w:t>
      </w:r>
      <w:r w:rsidRPr="00C41984">
        <w:rPr>
          <w:bCs/>
          <w:iCs/>
          <w:sz w:val="28"/>
          <w:szCs w:val="28"/>
        </w:rPr>
        <w:t>особенности организма человека</w:t>
      </w:r>
      <w:r w:rsidRPr="00C41984">
        <w:rPr>
          <w:sz w:val="28"/>
          <w:szCs w:val="28"/>
        </w:rPr>
        <w:t>, его строения, жизнедеятельности, высшей нервной деятельности и поведения;</w:t>
      </w:r>
    </w:p>
    <w:p w:rsidR="00C41984" w:rsidRDefault="00C41984" w:rsidP="00C41984">
      <w:pPr>
        <w:spacing w:line="360" w:lineRule="auto"/>
        <w:ind w:firstLine="567"/>
        <w:jc w:val="both"/>
        <w:rPr>
          <w:sz w:val="28"/>
          <w:szCs w:val="28"/>
        </w:rPr>
      </w:pPr>
      <w:r>
        <w:rPr>
          <w:bCs/>
          <w:sz w:val="28"/>
          <w:szCs w:val="28"/>
        </w:rPr>
        <w:t>объяснять</w:t>
      </w:r>
      <w:r w:rsidRPr="00C41984">
        <w:rPr>
          <w:bCs/>
          <w:sz w:val="28"/>
          <w:szCs w:val="28"/>
        </w:rPr>
        <w:t xml:space="preserve"> </w:t>
      </w:r>
      <w:r w:rsidRPr="00C41984">
        <w:rPr>
          <w:sz w:val="28"/>
          <w:szCs w:val="28"/>
        </w:rPr>
        <w:t xml:space="preserve">роль биологии в формировании современной естественнонаучной картины мира, в практической деятельности      людей и самого ученика; родство, общность происхождения и эволюцию растений и животных (на примере сопоставления отдельных групп); роль различных организмов в жизни человека и собственной деятельности; взаимосвязи организмов и окружающей среды; биологического разнообразия в сохранении биосферы; необходимость защиты окружающей среды; родство человека с млекопитающими животными, место и роль человека в природе; взаимосвязи человека и окружающей среды; зависимость собственного здоровья от состояния окружающей среды; причины наследственности и изменчивости, проявления наследственных заболеваний, иммунитета у человека; роль гормонов и витаминов в организме; </w:t>
      </w:r>
    </w:p>
    <w:p w:rsidR="00C41984" w:rsidRDefault="00C41984" w:rsidP="00C41984">
      <w:pPr>
        <w:spacing w:line="360" w:lineRule="auto"/>
        <w:ind w:firstLine="567"/>
        <w:jc w:val="both"/>
        <w:rPr>
          <w:sz w:val="28"/>
          <w:szCs w:val="28"/>
        </w:rPr>
      </w:pPr>
      <w:r>
        <w:rPr>
          <w:bCs/>
          <w:sz w:val="28"/>
          <w:szCs w:val="28"/>
        </w:rPr>
        <w:t xml:space="preserve">изучать </w:t>
      </w:r>
      <w:r w:rsidRPr="00C41984">
        <w:rPr>
          <w:bCs/>
          <w:sz w:val="28"/>
          <w:szCs w:val="28"/>
        </w:rPr>
        <w:t xml:space="preserve">биологические объекты и процессы: </w:t>
      </w:r>
      <w:r w:rsidRPr="00C41984">
        <w:rPr>
          <w:sz w:val="28"/>
          <w:szCs w:val="28"/>
        </w:rPr>
        <w:t>ставить биологические эксперименты, описывать и объяснять результаты опытов; наблюдать за ростом и развитием растений и животных, поведением животных; рассматривать на готовых микропрепаратах и описывать биологические объекты;</w:t>
      </w:r>
    </w:p>
    <w:p w:rsidR="00951F5B" w:rsidRDefault="00C41984" w:rsidP="00951F5B">
      <w:pPr>
        <w:spacing w:line="360" w:lineRule="auto"/>
        <w:ind w:firstLine="567"/>
        <w:jc w:val="both"/>
        <w:rPr>
          <w:sz w:val="28"/>
          <w:szCs w:val="28"/>
        </w:rPr>
      </w:pPr>
      <w:r w:rsidRPr="00C41984">
        <w:rPr>
          <w:bCs/>
          <w:iCs/>
          <w:sz w:val="28"/>
          <w:szCs w:val="28"/>
        </w:rPr>
        <w:t>распознавать и описывать:</w:t>
      </w:r>
      <w:r w:rsidRPr="00C41984">
        <w:rPr>
          <w:sz w:val="28"/>
          <w:szCs w:val="28"/>
        </w:rPr>
        <w:t xml:space="preserve"> на таблицах основные части и органоиды клетки, органы и системы органов человека; наиболее распространенные растения и животных своей местности, культурные растения и домашних животных, съедобные и ядовитые грибы, опасные для человека растения и животные; </w:t>
      </w:r>
    </w:p>
    <w:p w:rsidR="00951F5B" w:rsidRDefault="00C41984" w:rsidP="00951F5B">
      <w:pPr>
        <w:spacing w:line="360" w:lineRule="auto"/>
        <w:ind w:firstLine="567"/>
        <w:jc w:val="both"/>
        <w:rPr>
          <w:sz w:val="28"/>
          <w:szCs w:val="28"/>
        </w:rPr>
      </w:pPr>
      <w:r w:rsidRPr="00C41984">
        <w:rPr>
          <w:bCs/>
          <w:iCs/>
          <w:sz w:val="28"/>
          <w:szCs w:val="28"/>
        </w:rPr>
        <w:t>сравнивать</w:t>
      </w:r>
      <w:r w:rsidRPr="00C41984">
        <w:rPr>
          <w:sz w:val="28"/>
          <w:szCs w:val="28"/>
        </w:rPr>
        <w:t xml:space="preserve"> биологические объекты (клетки, ткани, органы и системы органов, организмы, представителей отдельных систематических групп) и делать выводы на основе сравнения;</w:t>
      </w:r>
    </w:p>
    <w:p w:rsidR="00951F5B" w:rsidRDefault="00C41984" w:rsidP="00951F5B">
      <w:pPr>
        <w:spacing w:line="360" w:lineRule="auto"/>
        <w:ind w:firstLine="567"/>
        <w:jc w:val="both"/>
        <w:rPr>
          <w:sz w:val="28"/>
          <w:szCs w:val="28"/>
        </w:rPr>
      </w:pPr>
      <w:r w:rsidRPr="00C41984">
        <w:rPr>
          <w:bCs/>
          <w:iCs/>
          <w:sz w:val="28"/>
          <w:szCs w:val="28"/>
        </w:rPr>
        <w:t>определять</w:t>
      </w:r>
      <w:r w:rsidRPr="00C41984">
        <w:rPr>
          <w:sz w:val="28"/>
          <w:szCs w:val="28"/>
        </w:rPr>
        <w:t xml:space="preserve"> принадлежность биологических объектов к определенной система</w:t>
      </w:r>
      <w:r w:rsidR="00951F5B">
        <w:rPr>
          <w:sz w:val="28"/>
          <w:szCs w:val="28"/>
        </w:rPr>
        <w:t>тической группе (классификация);</w:t>
      </w:r>
    </w:p>
    <w:p w:rsidR="00951F5B" w:rsidRDefault="00C41984" w:rsidP="00951F5B">
      <w:pPr>
        <w:spacing w:line="360" w:lineRule="auto"/>
        <w:ind w:firstLine="567"/>
        <w:jc w:val="both"/>
        <w:rPr>
          <w:sz w:val="28"/>
          <w:szCs w:val="28"/>
        </w:rPr>
      </w:pPr>
      <w:r w:rsidRPr="00C41984">
        <w:rPr>
          <w:bCs/>
          <w:iCs/>
          <w:sz w:val="28"/>
          <w:szCs w:val="28"/>
        </w:rPr>
        <w:t>анализировать и оценивать</w:t>
      </w:r>
      <w:r w:rsidRPr="00C41984">
        <w:rPr>
          <w:sz w:val="28"/>
          <w:szCs w:val="28"/>
        </w:rPr>
        <w:t xml:space="preserve"> воздействие факторов окружающей среды, факторов </w:t>
      </w:r>
      <w:r w:rsidRPr="00C41984">
        <w:rPr>
          <w:sz w:val="28"/>
          <w:szCs w:val="28"/>
        </w:rPr>
        <w:lastRenderedPageBreak/>
        <w:t>риска на здоровье, последствий деятельности человека в экосистемах, влияние собственных поступков на живые организмы и экосистемы;</w:t>
      </w:r>
    </w:p>
    <w:p w:rsidR="00951F5B" w:rsidRDefault="00C41984" w:rsidP="00951F5B">
      <w:pPr>
        <w:spacing w:line="360" w:lineRule="auto"/>
        <w:ind w:firstLine="567"/>
        <w:jc w:val="both"/>
        <w:rPr>
          <w:sz w:val="28"/>
          <w:szCs w:val="28"/>
        </w:rPr>
      </w:pPr>
      <w:r w:rsidRPr="00C41984">
        <w:rPr>
          <w:bCs/>
          <w:iCs/>
          <w:sz w:val="28"/>
          <w:szCs w:val="28"/>
        </w:rPr>
        <w:t>проводить самостоятельный поиск биологической информации:</w:t>
      </w:r>
      <w:r w:rsidRPr="00C41984">
        <w:rPr>
          <w:sz w:val="28"/>
          <w:szCs w:val="28"/>
        </w:rPr>
        <w:t xml:space="preserve"> находить в тексте учебника отличительные признаки основных систематических групп; в биологических словарях и справочниках значения биологических терминов; в различных источниках необходимую информацию о живых организмах (в том числе с использованием информационных технологий);</w:t>
      </w:r>
    </w:p>
    <w:p w:rsidR="00951F5B" w:rsidRDefault="00C41984" w:rsidP="00951F5B">
      <w:pPr>
        <w:spacing w:line="360" w:lineRule="auto"/>
        <w:ind w:firstLine="567"/>
        <w:jc w:val="both"/>
        <w:rPr>
          <w:sz w:val="28"/>
          <w:szCs w:val="28"/>
        </w:rPr>
      </w:pPr>
      <w:r w:rsidRPr="00C41984">
        <w:rPr>
          <w:bCs/>
          <w:sz w:val="28"/>
          <w:szCs w:val="28"/>
        </w:rPr>
        <w:t>использовать приобретенные знания и умения в практической деятельности и повседневной жизни для:</w:t>
      </w:r>
      <w:r w:rsidR="00951F5B">
        <w:rPr>
          <w:sz w:val="28"/>
          <w:szCs w:val="28"/>
        </w:rPr>
        <w:t xml:space="preserve"> </w:t>
      </w:r>
      <w:r w:rsidRPr="00C41984">
        <w:rPr>
          <w:sz w:val="28"/>
          <w:szCs w:val="28"/>
        </w:rPr>
        <w:t>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(курение, алкоголизм, наркомания); нарушения осанки, зрения, слуха, инфекционных и простудных заболеваний;</w:t>
      </w:r>
    </w:p>
    <w:p w:rsidR="00951F5B" w:rsidRDefault="00951F5B" w:rsidP="00951F5B">
      <w:pPr>
        <w:spacing w:line="360" w:lineRule="auto"/>
        <w:ind w:firstLine="567"/>
        <w:jc w:val="both"/>
        <w:rPr>
          <w:sz w:val="28"/>
          <w:szCs w:val="28"/>
        </w:rPr>
      </w:pPr>
      <w:r>
        <w:rPr>
          <w:sz w:val="28"/>
          <w:szCs w:val="28"/>
        </w:rPr>
        <w:t>уметь оказывать первую помощь</w:t>
      </w:r>
      <w:r w:rsidR="00C41984" w:rsidRPr="00C41984">
        <w:rPr>
          <w:sz w:val="28"/>
          <w:szCs w:val="28"/>
        </w:rPr>
        <w:t xml:space="preserve"> при отравлении ядовитыми грибами, растениями, укусах животных; при простудных заболеваниях, ожогах, обморожениях, травмах, спасении утопающего;</w:t>
      </w:r>
    </w:p>
    <w:p w:rsidR="00951F5B" w:rsidRDefault="00951F5B" w:rsidP="00951F5B">
      <w:pPr>
        <w:spacing w:line="360" w:lineRule="auto"/>
        <w:ind w:firstLine="567"/>
        <w:jc w:val="both"/>
        <w:rPr>
          <w:sz w:val="28"/>
          <w:szCs w:val="28"/>
        </w:rPr>
      </w:pPr>
      <w:r>
        <w:rPr>
          <w:sz w:val="28"/>
          <w:szCs w:val="28"/>
        </w:rPr>
        <w:t xml:space="preserve">владеть навыками </w:t>
      </w:r>
      <w:r w:rsidR="00C41984" w:rsidRPr="00C41984">
        <w:rPr>
          <w:sz w:val="28"/>
          <w:szCs w:val="28"/>
        </w:rPr>
        <w:t>рациональной организации труда и отдыха, соблюдения правил поведения в окружающей среде;</w:t>
      </w:r>
      <w:r>
        <w:rPr>
          <w:sz w:val="28"/>
          <w:szCs w:val="28"/>
        </w:rPr>
        <w:t xml:space="preserve"> </w:t>
      </w:r>
      <w:r w:rsidR="00C41984" w:rsidRPr="00C41984">
        <w:rPr>
          <w:sz w:val="28"/>
          <w:szCs w:val="28"/>
        </w:rPr>
        <w:t>проведения наблюдений за сос</w:t>
      </w:r>
      <w:r>
        <w:rPr>
          <w:sz w:val="28"/>
          <w:szCs w:val="28"/>
        </w:rPr>
        <w:t>тоянием собственного организма;</w:t>
      </w:r>
    </w:p>
    <w:p w:rsidR="00951F5B" w:rsidRPr="00951F5B" w:rsidRDefault="00702332" w:rsidP="00951F5B">
      <w:pPr>
        <w:spacing w:line="360" w:lineRule="auto"/>
        <w:ind w:firstLine="567"/>
        <w:jc w:val="both"/>
        <w:rPr>
          <w:sz w:val="28"/>
          <w:szCs w:val="28"/>
        </w:rPr>
      </w:pPr>
      <w:r w:rsidRPr="00951F5B">
        <w:rPr>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51F5B" w:rsidRPr="00951F5B" w:rsidRDefault="00702332" w:rsidP="00951F5B">
      <w:pPr>
        <w:spacing w:line="360" w:lineRule="auto"/>
        <w:ind w:firstLine="567"/>
        <w:jc w:val="both"/>
        <w:rPr>
          <w:sz w:val="28"/>
          <w:szCs w:val="28"/>
        </w:rPr>
      </w:pPr>
      <w:r w:rsidRPr="00951F5B">
        <w:rPr>
          <w:sz w:val="28"/>
          <w:szCs w:val="28"/>
        </w:rPr>
        <w:t>владеть приёмами работы с информацией: формулировать основания для извле</w:t>
      </w:r>
      <w:r w:rsidR="004A084A" w:rsidRPr="00951F5B">
        <w:rPr>
          <w:sz w:val="28"/>
          <w:szCs w:val="28"/>
        </w:rPr>
        <w:t>чения</w:t>
      </w:r>
      <w:r w:rsidR="004A084A" w:rsidRPr="00951F5B">
        <w:rPr>
          <w:sz w:val="28"/>
          <w:szCs w:val="28"/>
        </w:rPr>
        <w:tab/>
        <w:t>и</w:t>
      </w:r>
      <w:r w:rsidR="004A084A" w:rsidRPr="00951F5B">
        <w:rPr>
          <w:sz w:val="28"/>
          <w:szCs w:val="28"/>
        </w:rPr>
        <w:tab/>
        <w:t>обобщения</w:t>
      </w:r>
      <w:r w:rsidR="004A084A" w:rsidRPr="00951F5B">
        <w:rPr>
          <w:sz w:val="28"/>
          <w:szCs w:val="28"/>
        </w:rPr>
        <w:tab/>
        <w:t>информации</w:t>
      </w:r>
      <w:r w:rsidR="004A084A" w:rsidRPr="00951F5B">
        <w:rPr>
          <w:sz w:val="28"/>
          <w:szCs w:val="28"/>
        </w:rPr>
        <w:tab/>
        <w:t xml:space="preserve">из </w:t>
      </w:r>
      <w:r w:rsidRPr="00951F5B">
        <w:rPr>
          <w:sz w:val="28"/>
          <w:szCs w:val="28"/>
        </w:rPr>
        <w:t>нескольких</w:t>
      </w:r>
      <w:r w:rsidR="004A084A" w:rsidRPr="00951F5B">
        <w:rPr>
          <w:sz w:val="28"/>
          <w:szCs w:val="28"/>
        </w:rPr>
        <w:t xml:space="preserve"> </w:t>
      </w:r>
      <w:r w:rsidRPr="00951F5B">
        <w:rPr>
          <w:sz w:val="28"/>
          <w:szCs w:val="28"/>
        </w:rPr>
        <w:t>(3—4) источников, преобразовывать информацию из одной знаковой системы в другую;</w:t>
      </w:r>
    </w:p>
    <w:p w:rsidR="001D6B99" w:rsidRPr="00951F5B" w:rsidRDefault="00702332" w:rsidP="00951F5B">
      <w:pPr>
        <w:spacing w:line="360" w:lineRule="auto"/>
        <w:ind w:firstLine="567"/>
        <w:jc w:val="both"/>
        <w:rPr>
          <w:sz w:val="28"/>
          <w:szCs w:val="28"/>
        </w:rPr>
      </w:pPr>
      <w:r w:rsidRPr="00951F5B">
        <w:rPr>
          <w:sz w:val="28"/>
          <w:szCs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51F5B" w:rsidRDefault="004A084A" w:rsidP="00951F5B">
      <w:pPr>
        <w:pStyle w:val="210"/>
        <w:shd w:val="clear" w:color="auto" w:fill="auto"/>
        <w:tabs>
          <w:tab w:val="left" w:pos="851"/>
        </w:tabs>
        <w:spacing w:before="0" w:after="0" w:line="490" w:lineRule="exact"/>
        <w:rPr>
          <w:b/>
          <w:i/>
        </w:rPr>
      </w:pPr>
      <w:r>
        <w:tab/>
      </w:r>
      <w:r w:rsidR="00702332" w:rsidRPr="004A084A">
        <w:rPr>
          <w:b/>
          <w:i/>
        </w:rPr>
        <w:t>Предметные результаты</w:t>
      </w:r>
      <w:r w:rsidR="00702332">
        <w:t xml:space="preserve"> освоения программы по биологии </w:t>
      </w:r>
      <w:r w:rsidR="00702332" w:rsidRPr="004A084A">
        <w:rPr>
          <w:b/>
          <w:i/>
        </w:rPr>
        <w:t>к концу обучения в 9 классе:</w:t>
      </w:r>
    </w:p>
    <w:p w:rsidR="00951F5B" w:rsidRDefault="00951F5B" w:rsidP="00951F5B">
      <w:pPr>
        <w:pStyle w:val="210"/>
        <w:shd w:val="clear" w:color="auto" w:fill="auto"/>
        <w:tabs>
          <w:tab w:val="left" w:pos="851"/>
        </w:tabs>
        <w:spacing w:before="0" w:after="0" w:line="490" w:lineRule="exact"/>
      </w:pPr>
      <w:r>
        <w:rPr>
          <w:b/>
          <w:i/>
        </w:rPr>
        <w:tab/>
      </w:r>
      <w:r>
        <w:t>в</w:t>
      </w:r>
      <w:r w:rsidRPr="00951F5B">
        <w:t>ладеть</w:t>
      </w:r>
      <w:r>
        <w:rPr>
          <w:b/>
          <w:i/>
        </w:rPr>
        <w:t xml:space="preserve"> </w:t>
      </w:r>
      <w:r>
        <w:t>научными знаниями</w:t>
      </w:r>
      <w:r w:rsidRPr="00951F5B">
        <w:t xml:space="preserve"> о живой природе и закономерностях её развития, исторически быстром сокращении биологического разнообразия в биосфере в </w:t>
      </w:r>
      <w:r w:rsidRPr="00951F5B">
        <w:lastRenderedPageBreak/>
        <w:t>результате деятельности человека для создания естественно-научной картины мира;</w:t>
      </w:r>
    </w:p>
    <w:p w:rsidR="00951F5B" w:rsidRDefault="00951F5B" w:rsidP="00951F5B">
      <w:pPr>
        <w:pStyle w:val="210"/>
        <w:shd w:val="clear" w:color="auto" w:fill="auto"/>
        <w:tabs>
          <w:tab w:val="left" w:pos="851"/>
        </w:tabs>
        <w:spacing w:before="0" w:after="0" w:line="490" w:lineRule="exact"/>
      </w:pPr>
      <w:r>
        <w:tab/>
        <w:t xml:space="preserve">иметь представление о </w:t>
      </w:r>
      <w:r w:rsidRPr="00951F5B">
        <w:t>биологических объектах, процессах, явлениях, закономерностях, об основных биологических теориях, экосистемной организации жизни, о взаимосвязи живого и неживого в биосфере, наследственности и изменчивости организмов, овладение понятийном аппаратом биологии;</w:t>
      </w:r>
    </w:p>
    <w:p w:rsidR="00951F5B" w:rsidRDefault="00951F5B" w:rsidP="00951F5B">
      <w:pPr>
        <w:pStyle w:val="210"/>
        <w:shd w:val="clear" w:color="auto" w:fill="auto"/>
        <w:tabs>
          <w:tab w:val="left" w:pos="851"/>
        </w:tabs>
        <w:spacing w:before="0" w:after="0" w:line="490" w:lineRule="exact"/>
      </w:pPr>
      <w:r>
        <w:tab/>
        <w:t>уметь использовать методы</w:t>
      </w:r>
      <w:r w:rsidRPr="00951F5B">
        <w:t xml:space="preserve"> </w:t>
      </w:r>
      <w:r>
        <w:t>биологической науки и проводить несложные биологические эксперименты</w:t>
      </w:r>
      <w:r w:rsidRPr="00951F5B">
        <w:t xml:space="preserve"> для изучения живых ор</w:t>
      </w:r>
      <w:r>
        <w:t>ганизмов и человека, проводить экологический мониторинг</w:t>
      </w:r>
      <w:r w:rsidRPr="00951F5B">
        <w:t xml:space="preserve"> в окружающей среде;</w:t>
      </w:r>
    </w:p>
    <w:p w:rsidR="00951F5B" w:rsidRDefault="00951F5B" w:rsidP="00951F5B">
      <w:pPr>
        <w:pStyle w:val="210"/>
        <w:shd w:val="clear" w:color="auto" w:fill="auto"/>
        <w:tabs>
          <w:tab w:val="left" w:pos="851"/>
        </w:tabs>
        <w:spacing w:before="0" w:after="0" w:line="490" w:lineRule="exact"/>
      </w:pPr>
      <w:r>
        <w:tab/>
      </w:r>
      <w:r w:rsidRPr="00951F5B">
        <w:t xml:space="preserve">оценивать последствия деятельности человека в природе, влияние факторов </w:t>
      </w:r>
      <w:r>
        <w:t>риска на здоровье человека;</w:t>
      </w:r>
    </w:p>
    <w:p w:rsidR="00951F5B" w:rsidRDefault="00951F5B" w:rsidP="00951F5B">
      <w:pPr>
        <w:pStyle w:val="210"/>
        <w:shd w:val="clear" w:color="auto" w:fill="auto"/>
        <w:tabs>
          <w:tab w:val="left" w:pos="851"/>
        </w:tabs>
        <w:spacing w:before="0" w:after="0" w:line="490" w:lineRule="exact"/>
      </w:pPr>
      <w:r>
        <w:tab/>
      </w:r>
      <w:r w:rsidRPr="00951F5B">
        <w:t>выбирать целевые и смысловые установки в своих действиях и поступках по отношению к живой природе</w:t>
      </w:r>
      <w:r>
        <w:t>, здоровью своему и окружающих;</w:t>
      </w:r>
    </w:p>
    <w:p w:rsidR="00951F5B" w:rsidRDefault="00951F5B" w:rsidP="00951F5B">
      <w:pPr>
        <w:pStyle w:val="210"/>
        <w:shd w:val="clear" w:color="auto" w:fill="auto"/>
        <w:tabs>
          <w:tab w:val="left" w:pos="851"/>
        </w:tabs>
        <w:spacing w:before="0" w:after="0" w:line="490" w:lineRule="exact"/>
      </w:pPr>
      <w:r>
        <w:tab/>
        <w:t>осознавать необходимость</w:t>
      </w:r>
      <w:r w:rsidRPr="00951F5B">
        <w:t xml:space="preserve"> действий по сохранению биоразнообразия и природных местообитаний видов растений и животных;</w:t>
      </w:r>
    </w:p>
    <w:p w:rsidR="00951F5B" w:rsidRDefault="00951F5B" w:rsidP="00951F5B">
      <w:pPr>
        <w:pStyle w:val="210"/>
        <w:shd w:val="clear" w:color="auto" w:fill="auto"/>
        <w:tabs>
          <w:tab w:val="left" w:pos="851"/>
        </w:tabs>
        <w:spacing w:before="0" w:after="0" w:line="490" w:lineRule="exact"/>
      </w:pPr>
      <w:r>
        <w:tab/>
        <w:t xml:space="preserve">применять знания </w:t>
      </w:r>
      <w:r w:rsidRPr="00951F5B">
        <w:t>о значении биологических наук в решении проблем рационального природопользования, защиты здоровья людей в условиях быстрого изменения экологического качества окружающей среды;</w:t>
      </w:r>
    </w:p>
    <w:p w:rsidR="00951F5B" w:rsidRPr="00951F5B" w:rsidRDefault="00951F5B" w:rsidP="00951F5B">
      <w:pPr>
        <w:pStyle w:val="210"/>
        <w:shd w:val="clear" w:color="auto" w:fill="auto"/>
        <w:tabs>
          <w:tab w:val="left" w:pos="851"/>
        </w:tabs>
        <w:spacing w:before="0" w:after="0" w:line="490" w:lineRule="exact"/>
      </w:pPr>
      <w:r>
        <w:tab/>
        <w:t>владеть приёмами</w:t>
      </w:r>
      <w:r w:rsidRPr="00951F5B">
        <w:t xml:space="preserve"> оказания первой помощи, рациональной организации охраны труда и отдыха, выращивания и размножения культурных растений и д</w:t>
      </w:r>
      <w:r>
        <w:t>омашних животных, ухода за ними;</w:t>
      </w:r>
    </w:p>
    <w:p w:rsidR="001D6B99" w:rsidRDefault="00702332">
      <w:pPr>
        <w:pStyle w:val="210"/>
        <w:shd w:val="clear" w:color="auto" w:fill="auto"/>
        <w:spacing w:before="0" w:after="0" w:line="490" w:lineRule="exact"/>
        <w:ind w:firstLine="760"/>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D6B99" w:rsidRDefault="00702332">
      <w:pPr>
        <w:pStyle w:val="210"/>
        <w:shd w:val="clear" w:color="auto" w:fill="auto"/>
        <w:spacing w:before="0" w:after="0" w:line="490" w:lineRule="exact"/>
        <w:ind w:firstLine="78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Default="00702332">
      <w:pPr>
        <w:pStyle w:val="210"/>
        <w:shd w:val="clear" w:color="auto" w:fill="auto"/>
        <w:spacing w:before="0" w:after="0" w:line="490"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0"/>
        <w:shd w:val="clear" w:color="auto" w:fill="auto"/>
        <w:spacing w:before="0" w:after="0" w:line="490" w:lineRule="exact"/>
        <w:ind w:firstLine="780"/>
      </w:pPr>
      <w:r>
        <w:t xml:space="preserve">владеть приёмами работы с информацией: формулировать основания для </w:t>
      </w:r>
      <w:r>
        <w:lastRenderedPageBreak/>
        <w:t>извлечения и обобщения информации из нескольких (4-5) источников; преобразовывать информацию из одной знаковой системы в другую;</w:t>
      </w:r>
    </w:p>
    <w:p w:rsidR="001D6B99" w:rsidRDefault="00702332" w:rsidP="004A084A">
      <w:pPr>
        <w:pStyle w:val="210"/>
        <w:shd w:val="clear" w:color="auto" w:fill="auto"/>
        <w:spacing w:before="0" w:after="240" w:line="490" w:lineRule="exact"/>
        <w:ind w:firstLine="78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Default="008C4F53" w:rsidP="00846EEF">
      <w:pPr>
        <w:pStyle w:val="3"/>
        <w:spacing w:line="360" w:lineRule="auto"/>
        <w:jc w:val="center"/>
        <w:rPr>
          <w:rFonts w:ascii="Times New Roman" w:hAnsi="Times New Roman" w:cs="Times New Roman"/>
          <w:b/>
          <w:color w:val="auto"/>
          <w:sz w:val="28"/>
          <w:szCs w:val="28"/>
        </w:rPr>
      </w:pPr>
      <w:bookmarkStart w:id="43" w:name="_Toc142862529"/>
      <w:r>
        <w:rPr>
          <w:rFonts w:ascii="Times New Roman" w:hAnsi="Times New Roman" w:cs="Times New Roman"/>
          <w:b/>
          <w:color w:val="auto"/>
          <w:sz w:val="28"/>
          <w:szCs w:val="28"/>
        </w:rPr>
        <w:t>2.1.12</w:t>
      </w:r>
      <w:r w:rsidR="004A084A">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Р</w:t>
      </w:r>
      <w:r w:rsidR="00702332" w:rsidRPr="004A084A">
        <w:rPr>
          <w:rFonts w:ascii="Times New Roman" w:hAnsi="Times New Roman" w:cs="Times New Roman"/>
          <w:b/>
          <w:color w:val="auto"/>
          <w:sz w:val="28"/>
          <w:szCs w:val="28"/>
        </w:rPr>
        <w:t>абочая программа по учебному курсу «Основы духовно-нравственной культуры народов России»</w:t>
      </w:r>
      <w:bookmarkEnd w:id="43"/>
    </w:p>
    <w:p w:rsidR="001D6B99" w:rsidRPr="005F2572" w:rsidRDefault="00702332" w:rsidP="005F2572">
      <w:pPr>
        <w:pStyle w:val="210"/>
        <w:shd w:val="clear" w:color="auto" w:fill="auto"/>
        <w:tabs>
          <w:tab w:val="left" w:pos="1588"/>
        </w:tabs>
        <w:spacing w:before="0" w:after="0" w:line="475" w:lineRule="exact"/>
        <w:ind w:left="800"/>
        <w:jc w:val="center"/>
        <w:rPr>
          <w:b/>
        </w:rPr>
      </w:pPr>
      <w:r w:rsidRPr="005F2572">
        <w:rPr>
          <w:b/>
        </w:rPr>
        <w:t>Пояснительная записка.</w:t>
      </w:r>
    </w:p>
    <w:p w:rsidR="00846EEF" w:rsidRPr="00846EEF" w:rsidRDefault="005F2572" w:rsidP="00846EEF">
      <w:pPr>
        <w:pStyle w:val="210"/>
        <w:shd w:val="clear" w:color="auto" w:fill="auto"/>
        <w:tabs>
          <w:tab w:val="left" w:pos="709"/>
        </w:tabs>
        <w:spacing w:before="120" w:after="0" w:line="360" w:lineRule="auto"/>
        <w:rPr>
          <w:b/>
          <w:i/>
          <w:color w:val="auto"/>
        </w:rPr>
      </w:pPr>
      <w:r>
        <w:tab/>
      </w:r>
      <w:r w:rsidR="00846EEF" w:rsidRPr="00846EEF">
        <w:rPr>
          <w:b/>
          <w:i/>
          <w:color w:val="auto"/>
        </w:rPr>
        <w:t>Настоящая программа была реализована в условиях ФГОС ООО – 2010 (в предыдущие периоды в 5-9 классах), однако содержание этой программы и планируемые результаты её освоения в одинаковой степени соответствуют ФГОС ООО от 2010 и ФГОС ООО – 2021.</w:t>
      </w:r>
      <w:r w:rsidR="000B1BEC">
        <w:rPr>
          <w:b/>
          <w:i/>
          <w:color w:val="auto"/>
        </w:rPr>
        <w:t xml:space="preserve"> </w:t>
      </w:r>
      <w:r w:rsidR="00EA081B">
        <w:rPr>
          <w:b/>
          <w:i/>
          <w:color w:val="auto"/>
        </w:rPr>
        <w:t>Девятиклассники и в</w:t>
      </w:r>
      <w:r w:rsidR="000B1BEC">
        <w:rPr>
          <w:b/>
          <w:i/>
          <w:color w:val="auto"/>
        </w:rPr>
        <w:t>ось</w:t>
      </w:r>
      <w:r w:rsidR="00EA081B">
        <w:rPr>
          <w:b/>
          <w:i/>
          <w:color w:val="auto"/>
        </w:rPr>
        <w:t xml:space="preserve">миклассники </w:t>
      </w:r>
      <w:r w:rsidR="000B1BEC">
        <w:rPr>
          <w:b/>
          <w:i/>
          <w:color w:val="auto"/>
        </w:rPr>
        <w:t>2023-2024 учебного года завершили освоение программы</w:t>
      </w:r>
      <w:r w:rsidR="00EA081B">
        <w:rPr>
          <w:b/>
          <w:i/>
          <w:color w:val="auto"/>
        </w:rPr>
        <w:t xml:space="preserve"> </w:t>
      </w:r>
      <w:r w:rsidR="000B1BEC">
        <w:rPr>
          <w:b/>
          <w:i/>
          <w:color w:val="auto"/>
        </w:rPr>
        <w:t xml:space="preserve">данного  учебного предмета в </w:t>
      </w:r>
      <w:r w:rsidR="00EA081B">
        <w:rPr>
          <w:b/>
          <w:i/>
          <w:color w:val="auto"/>
        </w:rPr>
        <w:t xml:space="preserve">2021 и </w:t>
      </w:r>
      <w:r w:rsidR="000B1BEC">
        <w:rPr>
          <w:b/>
          <w:i/>
          <w:color w:val="auto"/>
        </w:rPr>
        <w:t>202</w:t>
      </w:r>
      <w:r w:rsidR="00EA081B">
        <w:rPr>
          <w:b/>
          <w:i/>
          <w:color w:val="auto"/>
        </w:rPr>
        <w:t xml:space="preserve">2 </w:t>
      </w:r>
      <w:r w:rsidR="000B1BEC">
        <w:rPr>
          <w:b/>
          <w:i/>
          <w:color w:val="auto"/>
        </w:rPr>
        <w:t xml:space="preserve">годах </w:t>
      </w:r>
      <w:r w:rsidR="00EA081B">
        <w:rPr>
          <w:b/>
          <w:i/>
          <w:color w:val="auto"/>
        </w:rPr>
        <w:t>соответственно.</w:t>
      </w:r>
    </w:p>
    <w:p w:rsidR="005F2572" w:rsidRDefault="005F2572" w:rsidP="005F2572">
      <w:pPr>
        <w:pStyle w:val="210"/>
        <w:shd w:val="clear" w:color="auto" w:fill="auto"/>
        <w:tabs>
          <w:tab w:val="left" w:pos="851"/>
        </w:tabs>
        <w:spacing w:before="0" w:after="0" w:line="470" w:lineRule="exact"/>
      </w:pPr>
      <w:r>
        <w:tab/>
        <w:t xml:space="preserve">В программе по ОДНКНР </w:t>
      </w:r>
      <w:r w:rsidR="00702332">
        <w:t>соблюдается преемственность</w:t>
      </w:r>
      <w:r>
        <w:t xml:space="preserve"> </w:t>
      </w:r>
      <w:r w:rsidR="00702332">
        <w:t>с федеральным государственным образовательным стандартом начального общего образования, учитываются возрастные и</w:t>
      </w:r>
      <w:r w:rsidR="00702332">
        <w:tab/>
        <w:t>психологические особенности</w:t>
      </w:r>
      <w:r>
        <w:t xml:space="preserve"> </w:t>
      </w:r>
      <w:r w:rsidR="00702332">
        <w:t>обучающихся на уровне основного общего образования, необходимость формирования межпредметных связей. Учебный курс «Основы духовно</w:t>
      </w:r>
      <w:r w:rsidR="00702332">
        <w:softHyphen/>
        <w:t>нравственной культуры народов России» носит культурологический и воспитательный характер, главный результат обучения ОДНКНР - духовно</w:t>
      </w:r>
      <w:r w:rsidR="00702332">
        <w:softHyphen/>
        <w:t>нравственное развитие обучающихся в духе общеросс</w:t>
      </w:r>
      <w:r>
        <w:t xml:space="preserve">ийской гражданской идентичности на основе </w:t>
      </w:r>
      <w:r w:rsidR="00702332">
        <w:t>традиционных российских духовно-нравственных ценностей.</w:t>
      </w:r>
    </w:p>
    <w:p w:rsidR="005F2572" w:rsidRDefault="005F2572" w:rsidP="005F2572">
      <w:pPr>
        <w:pStyle w:val="210"/>
        <w:shd w:val="clear" w:color="auto" w:fill="auto"/>
        <w:tabs>
          <w:tab w:val="left" w:pos="851"/>
        </w:tabs>
        <w:spacing w:before="0" w:after="0" w:line="470" w:lineRule="exact"/>
      </w:pPr>
      <w:r>
        <w:tab/>
      </w:r>
      <w:r w:rsidR="00702332" w:rsidRPr="005F2572">
        <w:t>В процессе изучения курса ОДНКНР обучающиеся получают</w:t>
      </w:r>
      <w:r>
        <w:t xml:space="preserve"> возможность систематизировать, </w:t>
      </w:r>
      <w:r w:rsidR="00702332" w:rsidRPr="005F2572">
        <w:t>р</w:t>
      </w:r>
      <w:r>
        <w:t xml:space="preserve">асширять и углублять </w:t>
      </w:r>
      <w:r w:rsidRPr="005F2572">
        <w:t xml:space="preserve">полученные в </w:t>
      </w:r>
      <w:r w:rsidR="00702332" w:rsidRPr="005F2572">
        <w:t>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5F2572" w:rsidRDefault="005F2572" w:rsidP="005F2572">
      <w:pPr>
        <w:pStyle w:val="210"/>
        <w:shd w:val="clear" w:color="auto" w:fill="auto"/>
        <w:tabs>
          <w:tab w:val="left" w:pos="851"/>
        </w:tabs>
        <w:spacing w:before="0" w:after="0" w:line="470" w:lineRule="exact"/>
      </w:pPr>
      <w:r>
        <w:tab/>
      </w:r>
      <w:r w:rsidR="00702332" w:rsidRPr="005F2572">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5F2572" w:rsidRDefault="005F2572" w:rsidP="005F2572">
      <w:pPr>
        <w:pStyle w:val="210"/>
        <w:shd w:val="clear" w:color="auto" w:fill="auto"/>
        <w:tabs>
          <w:tab w:val="left" w:pos="851"/>
        </w:tabs>
        <w:spacing w:before="0" w:after="0" w:line="470" w:lineRule="exact"/>
      </w:pPr>
      <w:r>
        <w:tab/>
      </w:r>
      <w:r w:rsidR="00702332">
        <w:t xml:space="preserve">В процессе изучения курса ОДНКНР обучающиеся получают представление о </w:t>
      </w:r>
      <w:r w:rsidR="00702332">
        <w:lastRenderedPageBreak/>
        <w:t>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5F2572" w:rsidRDefault="005F2572" w:rsidP="005F2572">
      <w:pPr>
        <w:pStyle w:val="210"/>
        <w:shd w:val="clear" w:color="auto" w:fill="auto"/>
        <w:tabs>
          <w:tab w:val="left" w:pos="851"/>
        </w:tabs>
        <w:spacing w:before="0" w:after="0" w:line="470" w:lineRule="exact"/>
      </w:pPr>
      <w:r>
        <w:tab/>
      </w:r>
      <w:r w:rsidR="00702332">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5F2572" w:rsidRDefault="005F2572" w:rsidP="005F2572">
      <w:pPr>
        <w:pStyle w:val="210"/>
        <w:shd w:val="clear" w:color="auto" w:fill="auto"/>
        <w:tabs>
          <w:tab w:val="left" w:pos="851"/>
        </w:tabs>
        <w:spacing w:before="0" w:after="0" w:line="470" w:lineRule="exact"/>
      </w:pPr>
      <w:r>
        <w:tab/>
      </w:r>
      <w:r w:rsidR="00702332">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00702332">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5F2572" w:rsidRDefault="005F2572" w:rsidP="005F2572">
      <w:pPr>
        <w:pStyle w:val="210"/>
        <w:shd w:val="clear" w:color="auto" w:fill="auto"/>
        <w:tabs>
          <w:tab w:val="left" w:pos="851"/>
        </w:tabs>
        <w:spacing w:before="0" w:after="0" w:line="470" w:lineRule="exact"/>
      </w:pPr>
      <w:r>
        <w:tab/>
      </w:r>
      <w:r w:rsidR="00702332">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5F2572" w:rsidRDefault="005F2572" w:rsidP="005F2572">
      <w:pPr>
        <w:pStyle w:val="210"/>
        <w:shd w:val="clear" w:color="auto" w:fill="auto"/>
        <w:tabs>
          <w:tab w:val="left" w:pos="851"/>
        </w:tabs>
        <w:spacing w:before="0" w:after="0" w:line="470" w:lineRule="exact"/>
      </w:pPr>
      <w:r>
        <w:tab/>
      </w:r>
      <w:r w:rsidR="00702332">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5F2572" w:rsidRDefault="005F2572" w:rsidP="005F2572">
      <w:pPr>
        <w:pStyle w:val="210"/>
        <w:shd w:val="clear" w:color="auto" w:fill="auto"/>
        <w:tabs>
          <w:tab w:val="left" w:pos="851"/>
        </w:tabs>
        <w:spacing w:before="0" w:after="0" w:line="470" w:lineRule="exact"/>
      </w:pPr>
      <w:r>
        <w:tab/>
      </w:r>
      <w:r w:rsidR="00702332">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5F2572" w:rsidRDefault="005F2572" w:rsidP="005F2572">
      <w:pPr>
        <w:pStyle w:val="210"/>
        <w:shd w:val="clear" w:color="auto" w:fill="auto"/>
        <w:tabs>
          <w:tab w:val="left" w:pos="851"/>
        </w:tabs>
        <w:spacing w:before="0" w:after="0" w:line="470" w:lineRule="exact"/>
      </w:pPr>
      <w:r>
        <w:tab/>
      </w:r>
      <w:r w:rsidR="00702332">
        <w:t xml:space="preserve">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w:t>
      </w:r>
      <w:r w:rsidR="00702332">
        <w:lastRenderedPageBreak/>
        <w:t>патриотизма и любви к Родине. Данный принцип реализуется через поиск объединяющих черт в духовно</w:t>
      </w:r>
      <w:r w:rsidR="00702332">
        <w:softHyphen/>
        <w:t>нравственной жизни народов России, их культуре, религии и историческом развитии.</w:t>
      </w:r>
    </w:p>
    <w:p w:rsidR="005F2572" w:rsidRDefault="005F2572" w:rsidP="005F2572">
      <w:pPr>
        <w:pStyle w:val="210"/>
        <w:shd w:val="clear" w:color="auto" w:fill="auto"/>
        <w:tabs>
          <w:tab w:val="left" w:pos="851"/>
        </w:tabs>
        <w:spacing w:before="0" w:after="0" w:line="470" w:lineRule="exact"/>
      </w:pPr>
      <w:r>
        <w:tab/>
      </w:r>
      <w:r w:rsidR="00702332" w:rsidRPr="005F2572">
        <w:rPr>
          <w:b/>
          <w:i/>
        </w:rPr>
        <w:t>Целями</w:t>
      </w:r>
      <w:r w:rsidR="00702332">
        <w:t xml:space="preserve"> изучения </w:t>
      </w:r>
      <w:r>
        <w:t>учебного курса ОДНКНР являются:</w:t>
      </w:r>
    </w:p>
    <w:p w:rsidR="001D6B99" w:rsidRDefault="005F2572" w:rsidP="005F2572">
      <w:pPr>
        <w:pStyle w:val="210"/>
        <w:shd w:val="clear" w:color="auto" w:fill="auto"/>
        <w:tabs>
          <w:tab w:val="left" w:pos="851"/>
        </w:tabs>
        <w:spacing w:before="0" w:after="0" w:line="470" w:lineRule="exact"/>
      </w:pPr>
      <w:r>
        <w:tab/>
      </w:r>
      <w:r w:rsidR="00702332">
        <w:t>формирование общероссийской гражданской идентичности обучающихся</w:t>
      </w:r>
      <w:r>
        <w:t xml:space="preserve"> </w:t>
      </w:r>
      <w:r w:rsidR="00702332">
        <w:t>через изучение культуры (единого культурного пространства) России в контексте процессов этноконфессиона</w:t>
      </w:r>
      <w:r>
        <w:t xml:space="preserve">льного согласия и </w:t>
      </w:r>
      <w:r w:rsidR="00702332">
        <w:t>взаи</w:t>
      </w:r>
      <w:r>
        <w:t xml:space="preserve">модействия, взаимопроникновения и </w:t>
      </w:r>
      <w:r w:rsidR="00702332">
        <w:t>мирного сосуществования народов, религий, национальных культур;</w:t>
      </w:r>
    </w:p>
    <w:p w:rsidR="001D6B99" w:rsidRDefault="00702332">
      <w:pPr>
        <w:pStyle w:val="210"/>
        <w:shd w:val="clear" w:color="auto" w:fill="auto"/>
        <w:spacing w:before="0" w:after="0" w:line="475" w:lineRule="exact"/>
        <w:ind w:firstLine="760"/>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6B99" w:rsidRDefault="00702332">
      <w:pPr>
        <w:pStyle w:val="210"/>
        <w:shd w:val="clear" w:color="auto" w:fill="auto"/>
        <w:spacing w:before="0" w:after="0" w:line="475" w:lineRule="exact"/>
        <w:ind w:firstLine="760"/>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D6B99" w:rsidRDefault="00702332">
      <w:pPr>
        <w:pStyle w:val="210"/>
        <w:shd w:val="clear" w:color="auto" w:fill="auto"/>
        <w:spacing w:before="0" w:after="0" w:line="475" w:lineRule="exact"/>
        <w:ind w:firstLine="760"/>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1D6B99" w:rsidRDefault="00702332" w:rsidP="005F2572">
      <w:pPr>
        <w:pStyle w:val="210"/>
        <w:shd w:val="clear" w:color="auto" w:fill="auto"/>
        <w:tabs>
          <w:tab w:val="left" w:pos="1914"/>
        </w:tabs>
        <w:spacing w:before="0" w:after="0" w:line="475" w:lineRule="exact"/>
        <w:ind w:left="760"/>
      </w:pPr>
      <w:r>
        <w:t xml:space="preserve">Цели курса ОДНКНР определяют следующие </w:t>
      </w:r>
      <w:r w:rsidRPr="005F2572">
        <w:rPr>
          <w:b/>
          <w:i/>
        </w:rPr>
        <w:t>задачи:</w:t>
      </w:r>
    </w:p>
    <w:p w:rsidR="001D6B99" w:rsidRDefault="00702332">
      <w:pPr>
        <w:pStyle w:val="210"/>
        <w:shd w:val="clear" w:color="auto" w:fill="auto"/>
        <w:spacing w:before="0" w:after="0" w:line="475" w:lineRule="exact"/>
        <w:ind w:firstLine="760"/>
      </w:pPr>
      <w:r>
        <w:t>овладение предметными компетенциями, имеющими преимущественное значение для формирования гражданской идентичности обучающегося;</w:t>
      </w:r>
    </w:p>
    <w:p w:rsidR="001D6B99" w:rsidRDefault="00702332">
      <w:pPr>
        <w:pStyle w:val="210"/>
        <w:shd w:val="clear" w:color="auto" w:fill="auto"/>
        <w:spacing w:before="0" w:after="0" w:line="475" w:lineRule="exact"/>
        <w:ind w:firstLine="760"/>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D6B99" w:rsidRDefault="00702332">
      <w:pPr>
        <w:pStyle w:val="210"/>
        <w:shd w:val="clear" w:color="auto" w:fill="auto"/>
        <w:spacing w:before="0" w:after="0" w:line="475" w:lineRule="exact"/>
        <w:ind w:firstLine="760"/>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D6B99" w:rsidRDefault="00702332">
      <w:pPr>
        <w:pStyle w:val="210"/>
        <w:shd w:val="clear" w:color="auto" w:fill="auto"/>
        <w:spacing w:before="0" w:after="0" w:line="475" w:lineRule="exact"/>
        <w:ind w:firstLine="760"/>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D6B99" w:rsidRDefault="00702332">
      <w:pPr>
        <w:pStyle w:val="210"/>
        <w:shd w:val="clear" w:color="auto" w:fill="auto"/>
        <w:spacing w:before="0" w:after="0" w:line="475" w:lineRule="exact"/>
        <w:ind w:firstLine="760"/>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D6B99" w:rsidRDefault="00702332">
      <w:pPr>
        <w:pStyle w:val="210"/>
        <w:shd w:val="clear" w:color="auto" w:fill="auto"/>
        <w:spacing w:before="0" w:after="0" w:line="475" w:lineRule="exact"/>
        <w:ind w:firstLine="760"/>
      </w:pPr>
      <w:r>
        <w:t xml:space="preserve">обучение рефлексии собственного поведения и оценке поведения окружающих </w:t>
      </w:r>
      <w:r>
        <w:lastRenderedPageBreak/>
        <w:t>через развитие навыков обоснованных нравственных суждений, оценок и выводов;</w:t>
      </w:r>
    </w:p>
    <w:p w:rsidR="001D6B99" w:rsidRDefault="00702332">
      <w:pPr>
        <w:pStyle w:val="210"/>
        <w:shd w:val="clear" w:color="auto" w:fill="auto"/>
        <w:spacing w:before="0" w:after="0" w:line="475" w:lineRule="exact"/>
        <w:ind w:firstLine="760"/>
      </w:pPr>
      <w:r>
        <w:t>воспитание уважительного и бережного отношения к историческому, религиозному и культурному наследию народов Российской Федерации;</w:t>
      </w:r>
    </w:p>
    <w:p w:rsidR="001D6B99" w:rsidRDefault="00702332">
      <w:pPr>
        <w:pStyle w:val="210"/>
        <w:shd w:val="clear" w:color="auto" w:fill="auto"/>
        <w:spacing w:before="0" w:after="0" w:line="475" w:lineRule="exact"/>
        <w:ind w:firstLine="760"/>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5F2572" w:rsidRDefault="00702332" w:rsidP="005F2572">
      <w:pPr>
        <w:pStyle w:val="210"/>
        <w:shd w:val="clear" w:color="auto" w:fill="auto"/>
        <w:spacing w:before="0" w:after="0" w:line="475" w:lineRule="exact"/>
        <w:ind w:firstLine="760"/>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D6B99" w:rsidRDefault="00702332" w:rsidP="005F2572">
      <w:pPr>
        <w:pStyle w:val="210"/>
        <w:shd w:val="clear" w:color="auto" w:fill="auto"/>
        <w:spacing w:before="0" w:after="0" w:line="475" w:lineRule="exact"/>
        <w:ind w:firstLine="760"/>
      </w:pPr>
      <w:r>
        <w:t>Изучение курса ОДНКНР вносит значительный вклад в достижение главных целей основного общего образования, способствуя:</w:t>
      </w:r>
    </w:p>
    <w:p w:rsidR="001D6B99" w:rsidRDefault="00702332">
      <w:pPr>
        <w:pStyle w:val="210"/>
        <w:shd w:val="clear" w:color="auto" w:fill="auto"/>
        <w:spacing w:before="0" w:after="0" w:line="475" w:lineRule="exact"/>
        <w:ind w:firstLine="760"/>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D6B99" w:rsidRDefault="00702332">
      <w:pPr>
        <w:pStyle w:val="210"/>
        <w:shd w:val="clear" w:color="auto" w:fill="auto"/>
        <w:spacing w:before="0" w:after="0" w:line="475" w:lineRule="exact"/>
        <w:ind w:firstLine="760"/>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1D6B99" w:rsidRDefault="00702332">
      <w:pPr>
        <w:pStyle w:val="210"/>
        <w:shd w:val="clear" w:color="auto" w:fill="auto"/>
        <w:spacing w:before="0" w:after="0" w:line="475" w:lineRule="exact"/>
        <w:ind w:firstLine="760"/>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D6B99" w:rsidRDefault="00702332">
      <w:pPr>
        <w:pStyle w:val="210"/>
        <w:shd w:val="clear" w:color="auto" w:fill="auto"/>
        <w:spacing w:before="0" w:after="0" w:line="475" w:lineRule="exact"/>
        <w:ind w:firstLine="760"/>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D6B99" w:rsidRDefault="00702332">
      <w:pPr>
        <w:pStyle w:val="210"/>
        <w:shd w:val="clear" w:color="auto" w:fill="auto"/>
        <w:spacing w:before="0" w:after="0" w:line="475" w:lineRule="exact"/>
        <w:ind w:firstLine="760"/>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D6B99" w:rsidRDefault="00702332">
      <w:pPr>
        <w:pStyle w:val="210"/>
        <w:shd w:val="clear" w:color="auto" w:fill="auto"/>
        <w:spacing w:before="0" w:after="0" w:line="475" w:lineRule="exact"/>
        <w:ind w:firstLine="760"/>
      </w:pPr>
      <w:r>
        <w:t xml:space="preserve">осознанию приоритетной значимости духовно-нравственных ценностей, проявляющейся в преобладании этических, интеллектуальных, альтруистических </w:t>
      </w:r>
      <w:r>
        <w:lastRenderedPageBreak/>
        <w:t>мотивов над потребительскими и эгоистическими;</w:t>
      </w:r>
    </w:p>
    <w:p w:rsidR="001D6B99" w:rsidRDefault="00702332">
      <w:pPr>
        <w:pStyle w:val="210"/>
        <w:shd w:val="clear" w:color="auto" w:fill="auto"/>
        <w:spacing w:before="0" w:after="0" w:line="475" w:lineRule="exact"/>
        <w:ind w:firstLine="760"/>
      </w:pPr>
      <w:r>
        <w:t>раскрытию природы духовно-нравственных ценностей российского общества, объединяющих светскость и духовность;</w:t>
      </w:r>
    </w:p>
    <w:p w:rsidR="001D6B99" w:rsidRDefault="00702332">
      <w:pPr>
        <w:pStyle w:val="210"/>
        <w:shd w:val="clear" w:color="auto" w:fill="auto"/>
        <w:spacing w:before="0" w:after="0" w:line="475" w:lineRule="exact"/>
        <w:ind w:firstLine="760"/>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D6B99" w:rsidRDefault="00702332">
      <w:pPr>
        <w:pStyle w:val="210"/>
        <w:shd w:val="clear" w:color="auto" w:fill="auto"/>
        <w:spacing w:before="0" w:after="0" w:line="475" w:lineRule="exact"/>
        <w:ind w:firstLine="760"/>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5F2572" w:rsidRDefault="00702332" w:rsidP="005F2572">
      <w:pPr>
        <w:pStyle w:val="210"/>
        <w:shd w:val="clear" w:color="auto" w:fill="auto"/>
        <w:spacing w:before="0" w:after="0" w:line="475" w:lineRule="exact"/>
        <w:ind w:firstLine="760"/>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D6B99" w:rsidRDefault="00702332" w:rsidP="005F2572">
      <w:pPr>
        <w:pStyle w:val="210"/>
        <w:shd w:val="clear" w:color="auto" w:fill="auto"/>
        <w:spacing w:before="0" w:after="0" w:line="475" w:lineRule="exact"/>
        <w:ind w:firstLine="760"/>
      </w:pPr>
      <w:r>
        <w:t>Общее число часов, рекомендованных для изучения курса ОДНКНР, - 68 часов: в 5 классе - 34 часа (1 час в неделю), в 6 классе - 34 часа (1 час в неделю).</w:t>
      </w:r>
    </w:p>
    <w:p w:rsidR="001D6B99" w:rsidRPr="005F2572" w:rsidRDefault="00702332" w:rsidP="005F2572">
      <w:pPr>
        <w:pStyle w:val="210"/>
        <w:shd w:val="clear" w:color="auto" w:fill="auto"/>
        <w:tabs>
          <w:tab w:val="left" w:pos="1550"/>
        </w:tabs>
        <w:spacing w:before="0" w:after="0" w:line="475" w:lineRule="exact"/>
        <w:ind w:left="760"/>
        <w:jc w:val="center"/>
        <w:rPr>
          <w:b/>
        </w:rPr>
      </w:pPr>
      <w:r w:rsidRPr="005F2572">
        <w:rPr>
          <w:b/>
        </w:rPr>
        <w:t>Содержание обучения в 5 классе.</w:t>
      </w:r>
    </w:p>
    <w:p w:rsidR="001D6B99" w:rsidRPr="005F2572" w:rsidRDefault="00702332" w:rsidP="005F2572">
      <w:pPr>
        <w:pStyle w:val="210"/>
        <w:shd w:val="clear" w:color="auto" w:fill="auto"/>
        <w:tabs>
          <w:tab w:val="left" w:pos="1757"/>
        </w:tabs>
        <w:spacing w:before="0" w:after="0" w:line="475" w:lineRule="exact"/>
        <w:ind w:left="760"/>
        <w:rPr>
          <w:b/>
          <w:i/>
        </w:rPr>
      </w:pPr>
      <w:r w:rsidRPr="005F2572">
        <w:rPr>
          <w:b/>
          <w:i/>
        </w:rPr>
        <w:t>Тематический блок 1. «Россия - наш общий дом».</w:t>
      </w:r>
    </w:p>
    <w:p w:rsidR="001D6B99" w:rsidRDefault="00702332">
      <w:pPr>
        <w:pStyle w:val="210"/>
        <w:shd w:val="clear" w:color="auto" w:fill="auto"/>
        <w:spacing w:before="0" w:after="0" w:line="475" w:lineRule="exact"/>
        <w:ind w:firstLine="760"/>
      </w:pPr>
      <w:r>
        <w:t>Тема 1. Зачем изучать курс «Основы духовно-нравственной культуры народов России»?</w:t>
      </w:r>
    </w:p>
    <w:p w:rsidR="001D6B99" w:rsidRDefault="00702332">
      <w:pPr>
        <w:pStyle w:val="210"/>
        <w:shd w:val="clear" w:color="auto" w:fill="auto"/>
        <w:spacing w:before="0" w:after="0" w:line="475" w:lineRule="exact"/>
        <w:ind w:firstLine="760"/>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D6B99" w:rsidRDefault="00702332">
      <w:pPr>
        <w:pStyle w:val="210"/>
        <w:shd w:val="clear" w:color="auto" w:fill="auto"/>
        <w:spacing w:before="0" w:after="0" w:line="475" w:lineRule="exact"/>
        <w:ind w:firstLine="780"/>
      </w:pPr>
      <w:r>
        <w:t>Тема 2. Наш дом - Россия.</w:t>
      </w:r>
    </w:p>
    <w:p w:rsidR="001D6B99" w:rsidRDefault="00702332">
      <w:pPr>
        <w:pStyle w:val="210"/>
        <w:shd w:val="clear" w:color="auto" w:fill="auto"/>
        <w:spacing w:before="0" w:after="0" w:line="475" w:lineRule="exact"/>
        <w:ind w:firstLine="780"/>
      </w:pPr>
      <w:r>
        <w:t>Россия - многонациональная страна. Многонациональный народ Российской Федерации. Россия как общий дом. Дружба народов.</w:t>
      </w:r>
    </w:p>
    <w:p w:rsidR="001D6B99" w:rsidRDefault="00702332">
      <w:pPr>
        <w:pStyle w:val="210"/>
        <w:shd w:val="clear" w:color="auto" w:fill="auto"/>
        <w:spacing w:before="0" w:after="0" w:line="475" w:lineRule="exact"/>
        <w:ind w:firstLine="780"/>
      </w:pPr>
      <w:r>
        <w:t>Тема 3. Язык и история.</w:t>
      </w:r>
    </w:p>
    <w:p w:rsidR="001D6B99" w:rsidRDefault="00702332">
      <w:pPr>
        <w:pStyle w:val="210"/>
        <w:shd w:val="clear" w:color="auto" w:fill="auto"/>
        <w:spacing w:before="0" w:after="0" w:line="475" w:lineRule="exact"/>
        <w:ind w:firstLine="780"/>
      </w:pPr>
      <w:r>
        <w:t xml:space="preserve">Что такое язык? Как в языке народа отражается его история? Язык как инструмент культуры. Важность коммуникации между людьми. Языки народов мира, </w:t>
      </w:r>
      <w:r>
        <w:lastRenderedPageBreak/>
        <w:t>их взаимосвязь.</w:t>
      </w:r>
    </w:p>
    <w:p w:rsidR="001D6B99" w:rsidRDefault="00702332">
      <w:pPr>
        <w:pStyle w:val="210"/>
        <w:shd w:val="clear" w:color="auto" w:fill="auto"/>
        <w:tabs>
          <w:tab w:val="left" w:pos="1478"/>
        </w:tabs>
        <w:spacing w:before="0" w:after="0" w:line="475" w:lineRule="exact"/>
        <w:ind w:firstLine="780"/>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tab/>
        <w:t>развитие. Русский язык как культурообразующий проект</w:t>
      </w:r>
    </w:p>
    <w:p w:rsidR="001D6B99" w:rsidRDefault="00702332">
      <w:pPr>
        <w:pStyle w:val="210"/>
        <w:shd w:val="clear" w:color="auto" w:fill="auto"/>
        <w:spacing w:before="0" w:after="0" w:line="475" w:lineRule="exact"/>
      </w:pPr>
      <w:r>
        <w:t>и язык межнационального общения. Важность общего языка для всех народов России. Возможности, которые даёт русский язык.</w:t>
      </w:r>
    </w:p>
    <w:p w:rsidR="001D6B99" w:rsidRDefault="00702332">
      <w:pPr>
        <w:pStyle w:val="210"/>
        <w:shd w:val="clear" w:color="auto" w:fill="auto"/>
        <w:spacing w:before="0" w:after="0" w:line="475" w:lineRule="exact"/>
        <w:ind w:firstLine="780"/>
      </w:pPr>
      <w:r>
        <w:t>Тема 5. Истоки родной культуры.</w:t>
      </w:r>
    </w:p>
    <w:p w:rsidR="001D6B99" w:rsidRDefault="00702332">
      <w:pPr>
        <w:pStyle w:val="210"/>
        <w:shd w:val="clear" w:color="auto" w:fill="auto"/>
        <w:spacing w:before="0" w:after="0" w:line="475" w:lineRule="exact"/>
        <w:ind w:firstLine="780"/>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D6B99" w:rsidRDefault="00702332">
      <w:pPr>
        <w:pStyle w:val="210"/>
        <w:shd w:val="clear" w:color="auto" w:fill="auto"/>
        <w:spacing w:before="0" w:after="0" w:line="475" w:lineRule="exact"/>
        <w:ind w:firstLine="780"/>
      </w:pPr>
      <w:r>
        <w:t>Тема 6. Материальная культура.</w:t>
      </w:r>
    </w:p>
    <w:p w:rsidR="001D6B99" w:rsidRDefault="00702332">
      <w:pPr>
        <w:pStyle w:val="210"/>
        <w:shd w:val="clear" w:color="auto" w:fill="auto"/>
        <w:spacing w:before="0" w:after="0" w:line="475" w:lineRule="exact"/>
        <w:ind w:firstLine="780"/>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D6B99" w:rsidRDefault="00702332">
      <w:pPr>
        <w:pStyle w:val="210"/>
        <w:shd w:val="clear" w:color="auto" w:fill="auto"/>
        <w:spacing w:before="0" w:after="0" w:line="475" w:lineRule="exact"/>
        <w:ind w:firstLine="780"/>
      </w:pPr>
      <w:r>
        <w:t>Тема 7. Духовная культура.</w:t>
      </w:r>
    </w:p>
    <w:p w:rsidR="001D6B99" w:rsidRDefault="00702332">
      <w:pPr>
        <w:pStyle w:val="210"/>
        <w:shd w:val="clear" w:color="auto" w:fill="auto"/>
        <w:spacing w:before="0" w:after="0" w:line="475" w:lineRule="exact"/>
        <w:ind w:firstLine="780"/>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D6B99" w:rsidRDefault="00702332">
      <w:pPr>
        <w:pStyle w:val="210"/>
        <w:shd w:val="clear" w:color="auto" w:fill="auto"/>
        <w:spacing w:before="0" w:after="0" w:line="475" w:lineRule="exact"/>
        <w:ind w:firstLine="780"/>
      </w:pPr>
      <w:r>
        <w:t>Тема 8. Культура и религия.</w:t>
      </w:r>
    </w:p>
    <w:p w:rsidR="001D6B99" w:rsidRDefault="00702332">
      <w:pPr>
        <w:pStyle w:val="210"/>
        <w:shd w:val="clear" w:color="auto" w:fill="auto"/>
        <w:spacing w:before="0" w:after="0" w:line="475" w:lineRule="exact"/>
        <w:ind w:firstLine="780"/>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D6B99" w:rsidRDefault="00702332">
      <w:pPr>
        <w:pStyle w:val="210"/>
        <w:shd w:val="clear" w:color="auto" w:fill="auto"/>
        <w:spacing w:before="0" w:after="0" w:line="475" w:lineRule="exact"/>
        <w:ind w:firstLine="780"/>
      </w:pPr>
      <w:r>
        <w:t>Тема 9. Культура и образование.</w:t>
      </w:r>
    </w:p>
    <w:p w:rsidR="001D6B99" w:rsidRDefault="00702332">
      <w:pPr>
        <w:pStyle w:val="210"/>
        <w:shd w:val="clear" w:color="auto" w:fill="auto"/>
        <w:spacing w:before="0" w:after="0" w:line="475" w:lineRule="exact"/>
        <w:ind w:firstLine="780"/>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D6B99" w:rsidRDefault="00702332">
      <w:pPr>
        <w:pStyle w:val="210"/>
        <w:shd w:val="clear" w:color="auto" w:fill="auto"/>
        <w:spacing w:before="0" w:after="0" w:line="475" w:lineRule="exact"/>
        <w:ind w:firstLine="760"/>
      </w:pPr>
      <w:r>
        <w:t>Тема 10. Многообразие культур России (практическое занятие).</w:t>
      </w:r>
    </w:p>
    <w:p w:rsidR="001D6B99" w:rsidRDefault="00702332">
      <w:pPr>
        <w:pStyle w:val="210"/>
        <w:shd w:val="clear" w:color="auto" w:fill="auto"/>
        <w:spacing w:before="0" w:after="0" w:line="475" w:lineRule="exact"/>
        <w:ind w:firstLine="760"/>
      </w:pPr>
      <w:r>
        <w:t>Единство культур народов России. Что значит быть культурным человеком? Знание о культуре народов России.</w:t>
      </w:r>
    </w:p>
    <w:p w:rsidR="005F2572" w:rsidRPr="005F2572" w:rsidRDefault="00702332" w:rsidP="005F2572">
      <w:pPr>
        <w:pStyle w:val="210"/>
        <w:shd w:val="clear" w:color="auto" w:fill="auto"/>
        <w:tabs>
          <w:tab w:val="left" w:pos="1838"/>
        </w:tabs>
        <w:spacing w:before="0" w:after="0" w:line="475" w:lineRule="exact"/>
        <w:ind w:left="760"/>
        <w:jc w:val="left"/>
        <w:rPr>
          <w:b/>
          <w:i/>
        </w:rPr>
      </w:pPr>
      <w:r w:rsidRPr="005F2572">
        <w:rPr>
          <w:b/>
          <w:i/>
        </w:rPr>
        <w:t xml:space="preserve">Тематический блок 2. «Семья и духовно-нравственные ценности». </w:t>
      </w:r>
    </w:p>
    <w:p w:rsidR="001D6B99" w:rsidRDefault="00702332" w:rsidP="005F2572">
      <w:pPr>
        <w:pStyle w:val="210"/>
        <w:shd w:val="clear" w:color="auto" w:fill="auto"/>
        <w:tabs>
          <w:tab w:val="left" w:pos="1838"/>
        </w:tabs>
        <w:spacing w:before="0" w:after="0" w:line="475" w:lineRule="exact"/>
        <w:ind w:left="760"/>
        <w:jc w:val="left"/>
      </w:pPr>
      <w:r>
        <w:t>Тема 11. Семья - хранитель духовных ценностей.</w:t>
      </w:r>
    </w:p>
    <w:p w:rsidR="001D6B99" w:rsidRDefault="00702332">
      <w:pPr>
        <w:pStyle w:val="210"/>
        <w:shd w:val="clear" w:color="auto" w:fill="auto"/>
        <w:spacing w:before="0" w:after="0" w:line="475" w:lineRule="exact"/>
        <w:ind w:firstLine="760"/>
      </w:pPr>
      <w:r>
        <w:t>Семья - базовый элемент общества. Семейные ценности, традиции и культура. Помощь сиротам как духовно-нравственный долг человека.</w:t>
      </w:r>
    </w:p>
    <w:p w:rsidR="001D6B99" w:rsidRDefault="00702332">
      <w:pPr>
        <w:pStyle w:val="210"/>
        <w:shd w:val="clear" w:color="auto" w:fill="auto"/>
        <w:spacing w:before="0" w:after="0" w:line="475" w:lineRule="exact"/>
        <w:ind w:firstLine="760"/>
      </w:pPr>
      <w:r>
        <w:t>Тема 12. Родина начинается с семьи.</w:t>
      </w:r>
    </w:p>
    <w:p w:rsidR="001D6B99" w:rsidRDefault="00702332">
      <w:pPr>
        <w:pStyle w:val="210"/>
        <w:shd w:val="clear" w:color="auto" w:fill="auto"/>
        <w:spacing w:before="0" w:after="0" w:line="475" w:lineRule="exact"/>
        <w:ind w:firstLine="760"/>
      </w:pPr>
      <w:r>
        <w:t xml:space="preserve">История семьи как часть истории народа, государства, человечества. Как связаны </w:t>
      </w:r>
      <w:r>
        <w:lastRenderedPageBreak/>
        <w:t>Родина и семья? Что такое Родина и Отечество?</w:t>
      </w:r>
    </w:p>
    <w:p w:rsidR="001D6B99" w:rsidRDefault="00702332">
      <w:pPr>
        <w:pStyle w:val="210"/>
        <w:shd w:val="clear" w:color="auto" w:fill="auto"/>
        <w:spacing w:before="0" w:after="0" w:line="475" w:lineRule="exact"/>
        <w:ind w:firstLine="760"/>
      </w:pPr>
      <w:r>
        <w:t>Тема 13. Традиции семейного воспитания в России.</w:t>
      </w:r>
    </w:p>
    <w:p w:rsidR="001D6B99" w:rsidRDefault="00702332">
      <w:pPr>
        <w:pStyle w:val="210"/>
        <w:shd w:val="clear" w:color="auto" w:fill="auto"/>
        <w:spacing w:before="0" w:after="0" w:line="475" w:lineRule="exact"/>
        <w:ind w:firstLine="760"/>
      </w:pPr>
      <w:r>
        <w:t>Семейные традиции народов России. Межнациональные семьи. Семейное воспитание как трансляция ценностей.</w:t>
      </w:r>
    </w:p>
    <w:p w:rsidR="001D6B99" w:rsidRDefault="00702332">
      <w:pPr>
        <w:pStyle w:val="210"/>
        <w:shd w:val="clear" w:color="auto" w:fill="auto"/>
        <w:spacing w:before="0" w:after="0" w:line="475" w:lineRule="exact"/>
        <w:ind w:firstLine="760"/>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D6B99" w:rsidRDefault="00702332">
      <w:pPr>
        <w:pStyle w:val="210"/>
        <w:shd w:val="clear" w:color="auto" w:fill="auto"/>
        <w:spacing w:before="0" w:after="0" w:line="475" w:lineRule="exact"/>
        <w:ind w:firstLine="760"/>
      </w:pPr>
      <w:r>
        <w:t>Тема 15. Труд в истории семьи.</w:t>
      </w:r>
    </w:p>
    <w:p w:rsidR="001D6B99" w:rsidRDefault="00702332">
      <w:pPr>
        <w:pStyle w:val="210"/>
        <w:shd w:val="clear" w:color="auto" w:fill="auto"/>
        <w:spacing w:before="0" w:after="0" w:line="475" w:lineRule="exact"/>
        <w:ind w:firstLine="760"/>
      </w:pPr>
      <w:r>
        <w:t>Социальные роли в истории семьи. Роль домашнего труда.</w:t>
      </w:r>
    </w:p>
    <w:p w:rsidR="001D6B99" w:rsidRDefault="00702332">
      <w:pPr>
        <w:pStyle w:val="210"/>
        <w:shd w:val="clear" w:color="auto" w:fill="auto"/>
        <w:spacing w:before="0" w:after="0" w:line="475" w:lineRule="exact"/>
        <w:ind w:firstLine="760"/>
      </w:pPr>
      <w:r>
        <w:t>Роль нравственных норм в благополучии семьи.</w:t>
      </w:r>
    </w:p>
    <w:p w:rsidR="001D6B99" w:rsidRDefault="00702332">
      <w:pPr>
        <w:pStyle w:val="210"/>
        <w:shd w:val="clear" w:color="auto" w:fill="auto"/>
        <w:spacing w:before="0" w:after="0" w:line="475" w:lineRule="exact"/>
        <w:ind w:firstLine="760"/>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5F2572" w:rsidRPr="005F2572" w:rsidRDefault="00702332" w:rsidP="005F2572">
      <w:pPr>
        <w:pStyle w:val="210"/>
        <w:shd w:val="clear" w:color="auto" w:fill="auto"/>
        <w:tabs>
          <w:tab w:val="left" w:pos="1843"/>
        </w:tabs>
        <w:spacing w:before="0" w:after="0" w:line="475" w:lineRule="exact"/>
        <w:ind w:left="760"/>
        <w:jc w:val="left"/>
        <w:rPr>
          <w:b/>
          <w:i/>
        </w:rPr>
      </w:pPr>
      <w:r w:rsidRPr="005F2572">
        <w:rPr>
          <w:b/>
          <w:i/>
        </w:rPr>
        <w:t>Тематический блок 3. «Духовно-нр</w:t>
      </w:r>
      <w:r w:rsidR="005F2572" w:rsidRPr="005F2572">
        <w:rPr>
          <w:b/>
          <w:i/>
        </w:rPr>
        <w:t>авственное богатство личности».</w:t>
      </w:r>
    </w:p>
    <w:p w:rsidR="001D6B99" w:rsidRDefault="00702332" w:rsidP="005F2572">
      <w:pPr>
        <w:pStyle w:val="210"/>
        <w:shd w:val="clear" w:color="auto" w:fill="auto"/>
        <w:tabs>
          <w:tab w:val="left" w:pos="1843"/>
        </w:tabs>
        <w:spacing w:before="0" w:after="0" w:line="475" w:lineRule="exact"/>
        <w:ind w:left="760"/>
        <w:jc w:val="left"/>
      </w:pPr>
      <w:r>
        <w:t>Тема 17. Личность - общество - культура.</w:t>
      </w:r>
    </w:p>
    <w:p w:rsidR="001D6B99" w:rsidRDefault="00702332">
      <w:pPr>
        <w:pStyle w:val="210"/>
        <w:shd w:val="clear" w:color="auto" w:fill="auto"/>
        <w:spacing w:before="0" w:after="0" w:line="475" w:lineRule="exact"/>
        <w:ind w:firstLine="76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D6B99" w:rsidRDefault="00702332" w:rsidP="005F2572">
      <w:pPr>
        <w:pStyle w:val="210"/>
        <w:shd w:val="clear" w:color="auto" w:fill="auto"/>
        <w:spacing w:before="0" w:after="0" w:line="475" w:lineRule="exact"/>
        <w:ind w:firstLine="760"/>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r w:rsidR="005F2572">
        <w:t xml:space="preserve"> </w:t>
      </w:r>
      <w:r>
        <w:t>как творческой деятельности, как реализации.</w:t>
      </w:r>
    </w:p>
    <w:p w:rsidR="001D6B99" w:rsidRDefault="00702332">
      <w:pPr>
        <w:pStyle w:val="210"/>
        <w:shd w:val="clear" w:color="auto" w:fill="auto"/>
        <w:spacing w:before="0" w:after="0" w:line="475" w:lineRule="exact"/>
        <w:ind w:firstLine="760"/>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D6B99" w:rsidRPr="005F2572" w:rsidRDefault="00702332" w:rsidP="005F2572">
      <w:pPr>
        <w:pStyle w:val="210"/>
        <w:shd w:val="clear" w:color="auto" w:fill="auto"/>
        <w:tabs>
          <w:tab w:val="left" w:pos="1790"/>
        </w:tabs>
        <w:spacing w:before="0" w:after="0" w:line="475" w:lineRule="exact"/>
        <w:ind w:left="760"/>
        <w:rPr>
          <w:b/>
          <w:i/>
        </w:rPr>
      </w:pPr>
      <w:r w:rsidRPr="005F2572">
        <w:rPr>
          <w:b/>
          <w:i/>
        </w:rPr>
        <w:t>Тематический блок 4. «Культурное единство России».</w:t>
      </w:r>
    </w:p>
    <w:p w:rsidR="001D6B99" w:rsidRDefault="00702332">
      <w:pPr>
        <w:pStyle w:val="210"/>
        <w:shd w:val="clear" w:color="auto" w:fill="auto"/>
        <w:spacing w:before="0" w:after="0" w:line="475" w:lineRule="exact"/>
        <w:ind w:firstLine="760"/>
      </w:pPr>
      <w:r>
        <w:t>Тема 20. Историческая память как духовно-нравственная ценность.</w:t>
      </w:r>
    </w:p>
    <w:p w:rsidR="001D6B99" w:rsidRDefault="00702332">
      <w:pPr>
        <w:pStyle w:val="210"/>
        <w:shd w:val="clear" w:color="auto" w:fill="auto"/>
        <w:spacing w:before="0" w:after="0" w:line="475" w:lineRule="exact"/>
        <w:ind w:firstLine="760"/>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D6B99" w:rsidRDefault="00702332">
      <w:pPr>
        <w:pStyle w:val="210"/>
        <w:shd w:val="clear" w:color="auto" w:fill="auto"/>
        <w:spacing w:before="0" w:after="0" w:line="475" w:lineRule="exact"/>
        <w:ind w:firstLine="760"/>
      </w:pPr>
      <w:r>
        <w:t>Тема 21. Литература как язык культуры.</w:t>
      </w:r>
    </w:p>
    <w:p w:rsidR="001D6B99" w:rsidRDefault="00702332">
      <w:pPr>
        <w:pStyle w:val="210"/>
        <w:shd w:val="clear" w:color="auto" w:fill="auto"/>
        <w:spacing w:before="0" w:after="0" w:line="475" w:lineRule="exact"/>
        <w:ind w:firstLine="760"/>
      </w:pPr>
      <w:r>
        <w:t xml:space="preserve">Литература как художественное осмысление действительности. От сказки к </w:t>
      </w:r>
      <w:r>
        <w:lastRenderedPageBreak/>
        <w:t>роману. Зачем нужны литературные произведения? Внутренний мир человека и его духовность.</w:t>
      </w:r>
    </w:p>
    <w:p w:rsidR="001D6B99" w:rsidRDefault="00702332">
      <w:pPr>
        <w:pStyle w:val="210"/>
        <w:shd w:val="clear" w:color="auto" w:fill="auto"/>
        <w:spacing w:before="0" w:after="0" w:line="475" w:lineRule="exact"/>
        <w:ind w:firstLine="760"/>
      </w:pPr>
      <w:r>
        <w:t>Тема 22. Взаимовлияние культур.</w:t>
      </w:r>
    </w:p>
    <w:p w:rsidR="001D6B99" w:rsidRDefault="00702332">
      <w:pPr>
        <w:pStyle w:val="210"/>
        <w:shd w:val="clear" w:color="auto" w:fill="auto"/>
        <w:spacing w:before="0" w:after="0" w:line="475" w:lineRule="exact"/>
        <w:ind w:firstLine="760"/>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D6B99" w:rsidRDefault="00702332">
      <w:pPr>
        <w:pStyle w:val="210"/>
        <w:shd w:val="clear" w:color="auto" w:fill="auto"/>
        <w:spacing w:before="0" w:after="0" w:line="475" w:lineRule="exact"/>
        <w:ind w:firstLine="760"/>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pPr>
        <w:pStyle w:val="210"/>
        <w:shd w:val="clear" w:color="auto" w:fill="auto"/>
        <w:spacing w:before="0" w:after="0" w:line="475" w:lineRule="exact"/>
        <w:ind w:firstLine="760"/>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1D6B99" w:rsidRDefault="00702332">
      <w:pPr>
        <w:pStyle w:val="210"/>
        <w:shd w:val="clear" w:color="auto" w:fill="auto"/>
        <w:spacing w:before="0" w:after="0" w:line="475" w:lineRule="exact"/>
        <w:ind w:firstLine="760"/>
      </w:pPr>
      <w:r>
        <w:t>Тема 25. Праздники в культуре народов России.</w:t>
      </w:r>
    </w:p>
    <w:p w:rsidR="001D6B99" w:rsidRDefault="00702332">
      <w:pPr>
        <w:pStyle w:val="210"/>
        <w:shd w:val="clear" w:color="auto" w:fill="auto"/>
        <w:spacing w:before="0" w:after="0" w:line="475" w:lineRule="exact"/>
        <w:ind w:firstLine="760"/>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1D6B99" w:rsidRDefault="00702332">
      <w:pPr>
        <w:pStyle w:val="210"/>
        <w:shd w:val="clear" w:color="auto" w:fill="auto"/>
        <w:spacing w:before="0" w:after="0" w:line="475" w:lineRule="exact"/>
        <w:ind w:firstLine="760"/>
      </w:pPr>
      <w:r>
        <w:t>Тема 26. Памятники архитектуры в культуре народов России.</w:t>
      </w:r>
    </w:p>
    <w:p w:rsidR="001D6B99" w:rsidRDefault="00702332">
      <w:pPr>
        <w:pStyle w:val="210"/>
        <w:shd w:val="clear" w:color="auto" w:fill="auto"/>
        <w:spacing w:before="0" w:after="0" w:line="475" w:lineRule="exact"/>
        <w:ind w:firstLine="740"/>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D6B99" w:rsidRDefault="00702332">
      <w:pPr>
        <w:pStyle w:val="210"/>
        <w:shd w:val="clear" w:color="auto" w:fill="auto"/>
        <w:spacing w:before="0" w:after="0" w:line="475" w:lineRule="exact"/>
        <w:ind w:firstLine="740"/>
      </w:pPr>
      <w:r>
        <w:t>Тема 27. Музыкальная культура народов России.</w:t>
      </w:r>
    </w:p>
    <w:p w:rsidR="001D6B99" w:rsidRDefault="00702332">
      <w:pPr>
        <w:pStyle w:val="210"/>
        <w:shd w:val="clear" w:color="auto" w:fill="auto"/>
        <w:spacing w:before="0" w:after="0" w:line="475" w:lineRule="exact"/>
        <w:ind w:firstLine="740"/>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D6B99" w:rsidRDefault="00702332">
      <w:pPr>
        <w:pStyle w:val="210"/>
        <w:shd w:val="clear" w:color="auto" w:fill="auto"/>
        <w:spacing w:before="0" w:after="0" w:line="475" w:lineRule="exact"/>
        <w:ind w:firstLine="740"/>
      </w:pPr>
      <w:r>
        <w:t>Тема 28. Изобразительное искусство народов России.</w:t>
      </w:r>
    </w:p>
    <w:p w:rsidR="001D6B99" w:rsidRDefault="00702332">
      <w:pPr>
        <w:pStyle w:val="210"/>
        <w:shd w:val="clear" w:color="auto" w:fill="auto"/>
        <w:spacing w:before="0" w:after="0" w:line="475" w:lineRule="exact"/>
        <w:ind w:firstLine="740"/>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D6B99" w:rsidRDefault="00702332">
      <w:pPr>
        <w:pStyle w:val="210"/>
        <w:shd w:val="clear" w:color="auto" w:fill="auto"/>
        <w:spacing w:before="0" w:after="0" w:line="475" w:lineRule="exact"/>
        <w:ind w:firstLine="740"/>
      </w:pPr>
      <w:r>
        <w:lastRenderedPageBreak/>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D6B99" w:rsidRDefault="00702332">
      <w:pPr>
        <w:pStyle w:val="210"/>
        <w:shd w:val="clear" w:color="auto" w:fill="auto"/>
        <w:spacing w:before="0" w:after="0" w:line="475" w:lineRule="exact"/>
        <w:ind w:firstLine="740"/>
      </w:pPr>
      <w:r>
        <w:t>Тема 30. Бытовые традиции народов России: пища, одежда, дом (практическое занятие).</w:t>
      </w:r>
    </w:p>
    <w:p w:rsidR="001D6B99" w:rsidRDefault="00702332">
      <w:pPr>
        <w:pStyle w:val="210"/>
        <w:shd w:val="clear" w:color="auto" w:fill="auto"/>
        <w:spacing w:before="0" w:after="0" w:line="475" w:lineRule="exact"/>
        <w:ind w:firstLine="740"/>
      </w:pPr>
      <w:r>
        <w:t>Рассказ о бытовых традициях своей семьи, народа, региона. Доклад с использованием разнообразного зрительного ряда и других источников.</w:t>
      </w:r>
    </w:p>
    <w:p w:rsidR="001D6B99" w:rsidRDefault="00702332">
      <w:pPr>
        <w:pStyle w:val="210"/>
        <w:shd w:val="clear" w:color="auto" w:fill="auto"/>
        <w:spacing w:before="0" w:after="0" w:line="475" w:lineRule="exact"/>
        <w:ind w:firstLine="740"/>
      </w:pPr>
      <w:r>
        <w:t>Тема 31. Культурная карта России (практическое занятие).</w:t>
      </w:r>
    </w:p>
    <w:p w:rsidR="001D6B99" w:rsidRDefault="00702332">
      <w:pPr>
        <w:pStyle w:val="210"/>
        <w:shd w:val="clear" w:color="auto" w:fill="auto"/>
        <w:spacing w:before="0" w:after="0" w:line="475" w:lineRule="exact"/>
        <w:ind w:firstLine="740"/>
      </w:pPr>
      <w:r>
        <w:t>География культур России. Россия как культурная карта.</w:t>
      </w:r>
    </w:p>
    <w:p w:rsidR="001D6B99" w:rsidRDefault="00702332">
      <w:pPr>
        <w:pStyle w:val="210"/>
        <w:shd w:val="clear" w:color="auto" w:fill="auto"/>
        <w:spacing w:before="0" w:after="0" w:line="475" w:lineRule="exact"/>
        <w:ind w:firstLine="740"/>
      </w:pPr>
      <w:r>
        <w:t>Описание регионов в соответствии с их особенностями.</w:t>
      </w:r>
    </w:p>
    <w:p w:rsidR="001D6B99" w:rsidRDefault="00702332">
      <w:pPr>
        <w:pStyle w:val="210"/>
        <w:shd w:val="clear" w:color="auto" w:fill="auto"/>
        <w:spacing w:before="0" w:after="0" w:line="475" w:lineRule="exact"/>
        <w:ind w:firstLine="740"/>
      </w:pPr>
      <w:r>
        <w:t>Тема 32. Единство страны - залог будущего России.</w:t>
      </w:r>
    </w:p>
    <w:p w:rsidR="001D6B99" w:rsidRDefault="00702332">
      <w:pPr>
        <w:pStyle w:val="210"/>
        <w:shd w:val="clear" w:color="auto" w:fill="auto"/>
        <w:spacing w:before="0" w:after="0" w:line="475" w:lineRule="exact"/>
        <w:ind w:firstLine="740"/>
      </w:pPr>
      <w:r>
        <w:t>Россия - единая страна. Русский мир. Общая история, сходство культурных традиций, единые духовно-нравственные ценности народов России.</w:t>
      </w:r>
    </w:p>
    <w:p w:rsidR="001D6B99" w:rsidRPr="005F2572" w:rsidRDefault="00702332" w:rsidP="005F2572">
      <w:pPr>
        <w:pStyle w:val="210"/>
        <w:shd w:val="clear" w:color="auto" w:fill="auto"/>
        <w:tabs>
          <w:tab w:val="left" w:pos="1588"/>
        </w:tabs>
        <w:spacing w:before="0" w:after="0" w:line="475" w:lineRule="exact"/>
        <w:ind w:left="740"/>
        <w:jc w:val="center"/>
        <w:rPr>
          <w:b/>
        </w:rPr>
      </w:pPr>
      <w:r w:rsidRPr="005F2572">
        <w:rPr>
          <w:b/>
        </w:rPr>
        <w:t>Содержание обучения в 6 классе.</w:t>
      </w:r>
    </w:p>
    <w:p w:rsidR="001D6B99" w:rsidRPr="005F2572" w:rsidRDefault="00702332" w:rsidP="005F2572">
      <w:pPr>
        <w:pStyle w:val="210"/>
        <w:shd w:val="clear" w:color="auto" w:fill="auto"/>
        <w:tabs>
          <w:tab w:val="left" w:pos="1794"/>
        </w:tabs>
        <w:spacing w:before="0" w:after="0" w:line="475" w:lineRule="exact"/>
        <w:ind w:left="740"/>
        <w:rPr>
          <w:b/>
          <w:i/>
        </w:rPr>
      </w:pPr>
      <w:r w:rsidRPr="005F2572">
        <w:rPr>
          <w:b/>
          <w:i/>
        </w:rPr>
        <w:t>Тематический блок 1. «Культура как социальность».</w:t>
      </w:r>
    </w:p>
    <w:p w:rsidR="001D6B99" w:rsidRDefault="00702332">
      <w:pPr>
        <w:pStyle w:val="210"/>
        <w:shd w:val="clear" w:color="auto" w:fill="auto"/>
        <w:spacing w:before="0" w:after="0" w:line="475" w:lineRule="exact"/>
        <w:ind w:firstLine="740"/>
      </w:pPr>
      <w:r>
        <w:t>Тема 1. Мир культуры: его структура.</w:t>
      </w:r>
    </w:p>
    <w:p w:rsidR="001D6B99" w:rsidRDefault="00702332">
      <w:pPr>
        <w:pStyle w:val="210"/>
        <w:shd w:val="clear" w:color="auto" w:fill="auto"/>
        <w:spacing w:before="0" w:after="0" w:line="475" w:lineRule="exact"/>
        <w:ind w:firstLine="740"/>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D6B99" w:rsidRDefault="00702332">
      <w:pPr>
        <w:pStyle w:val="210"/>
        <w:shd w:val="clear" w:color="auto" w:fill="auto"/>
        <w:spacing w:before="0" w:after="0" w:line="475" w:lineRule="exact"/>
        <w:ind w:firstLine="760"/>
      </w:pPr>
      <w:r>
        <w:t>Тема 2. Культура России: многообразие регионов.</w:t>
      </w:r>
    </w:p>
    <w:p w:rsidR="001D6B99" w:rsidRDefault="00702332">
      <w:pPr>
        <w:pStyle w:val="210"/>
        <w:shd w:val="clear" w:color="auto" w:fill="auto"/>
        <w:spacing w:before="0" w:after="0" w:line="475" w:lineRule="exact"/>
        <w:ind w:firstLine="760"/>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D6B99" w:rsidRDefault="00702332">
      <w:pPr>
        <w:pStyle w:val="210"/>
        <w:shd w:val="clear" w:color="auto" w:fill="auto"/>
        <w:spacing w:before="0" w:after="0" w:line="475" w:lineRule="exact"/>
        <w:ind w:firstLine="760"/>
      </w:pPr>
      <w:r>
        <w:t>Тема 3. История быта как история культуры.</w:t>
      </w:r>
    </w:p>
    <w:p w:rsidR="001D6B99" w:rsidRDefault="00702332">
      <w:pPr>
        <w:pStyle w:val="210"/>
        <w:shd w:val="clear" w:color="auto" w:fill="auto"/>
        <w:spacing w:before="0" w:after="0" w:line="475" w:lineRule="exact"/>
        <w:ind w:firstLine="760"/>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6B99" w:rsidRDefault="00702332">
      <w:pPr>
        <w:pStyle w:val="210"/>
        <w:shd w:val="clear" w:color="auto" w:fill="auto"/>
        <w:spacing w:before="0" w:after="0" w:line="475" w:lineRule="exact"/>
        <w:ind w:firstLine="760"/>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D6B99" w:rsidRDefault="00702332">
      <w:pPr>
        <w:pStyle w:val="210"/>
        <w:shd w:val="clear" w:color="auto" w:fill="auto"/>
        <w:spacing w:before="0" w:after="0" w:line="475" w:lineRule="exact"/>
        <w:ind w:firstLine="760"/>
      </w:pPr>
      <w:r>
        <w:lastRenderedPageBreak/>
        <w:t>Тема 5. Образование в культуре народов России. Представление об основных этапах в истории образования.</w:t>
      </w:r>
    </w:p>
    <w:p w:rsidR="001D6B99" w:rsidRDefault="00702332">
      <w:pPr>
        <w:pStyle w:val="210"/>
        <w:shd w:val="clear" w:color="auto" w:fill="auto"/>
        <w:spacing w:before="0" w:after="0" w:line="475" w:lineRule="exact"/>
        <w:ind w:firstLine="760"/>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D6B99" w:rsidRDefault="00702332">
      <w:pPr>
        <w:pStyle w:val="210"/>
        <w:shd w:val="clear" w:color="auto" w:fill="auto"/>
        <w:spacing w:before="0" w:after="0" w:line="475" w:lineRule="exact"/>
        <w:ind w:firstLine="760"/>
      </w:pPr>
      <w:r>
        <w:t>Тема 6. Права и обязанности человека.</w:t>
      </w:r>
    </w:p>
    <w:p w:rsidR="001D6B99" w:rsidRDefault="00702332">
      <w:pPr>
        <w:pStyle w:val="210"/>
        <w:shd w:val="clear" w:color="auto" w:fill="auto"/>
        <w:spacing w:before="0" w:after="0" w:line="475" w:lineRule="exact"/>
        <w:ind w:firstLine="760"/>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D6B99" w:rsidRDefault="00702332">
      <w:pPr>
        <w:pStyle w:val="210"/>
        <w:shd w:val="clear" w:color="auto" w:fill="auto"/>
        <w:spacing w:before="0" w:after="0" w:line="475" w:lineRule="exact"/>
        <w:ind w:firstLine="760"/>
      </w:pPr>
      <w:r>
        <w:t>Тема 7. Общество и религия: духовно-нравственное взаимодействие.</w:t>
      </w:r>
    </w:p>
    <w:p w:rsidR="001D6B99" w:rsidRDefault="00702332">
      <w:pPr>
        <w:pStyle w:val="210"/>
        <w:shd w:val="clear" w:color="auto" w:fill="auto"/>
        <w:tabs>
          <w:tab w:val="left" w:pos="3466"/>
        </w:tabs>
        <w:spacing w:before="0" w:after="0" w:line="475" w:lineRule="exact"/>
        <w:ind w:firstLine="760"/>
      </w:pPr>
      <w:r>
        <w:t>Мир религий в истории. Религии народов России сегодня. Г осударствообразующие</w:t>
      </w:r>
      <w:r>
        <w:tab/>
        <w:t>и традиционные религии как источник</w:t>
      </w:r>
    </w:p>
    <w:p w:rsidR="001D6B99" w:rsidRDefault="00702332">
      <w:pPr>
        <w:pStyle w:val="210"/>
        <w:shd w:val="clear" w:color="auto" w:fill="auto"/>
        <w:spacing w:before="0" w:after="0" w:line="475" w:lineRule="exact"/>
      </w:pPr>
      <w:r>
        <w:t>духовно-нравственных ценностей.</w:t>
      </w:r>
    </w:p>
    <w:p w:rsidR="001D6B99" w:rsidRDefault="00702332">
      <w:pPr>
        <w:pStyle w:val="210"/>
        <w:shd w:val="clear" w:color="auto" w:fill="auto"/>
        <w:spacing w:before="0" w:after="0" w:line="475" w:lineRule="exact"/>
        <w:ind w:firstLine="760"/>
      </w:pPr>
      <w:r>
        <w:t>Тема 8. Современный мир: самое важное (практическое занятие).</w:t>
      </w:r>
    </w:p>
    <w:p w:rsidR="001D6B99" w:rsidRDefault="00702332">
      <w:pPr>
        <w:pStyle w:val="210"/>
        <w:shd w:val="clear" w:color="auto" w:fill="auto"/>
        <w:spacing w:before="0" w:after="0" w:line="475" w:lineRule="exact"/>
        <w:ind w:firstLine="760"/>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D6B99" w:rsidRPr="005F2572" w:rsidRDefault="00702332" w:rsidP="005F2572">
      <w:pPr>
        <w:pStyle w:val="210"/>
        <w:shd w:val="clear" w:color="auto" w:fill="auto"/>
        <w:tabs>
          <w:tab w:val="left" w:pos="1810"/>
        </w:tabs>
        <w:spacing w:before="0" w:after="0" w:line="475" w:lineRule="exact"/>
        <w:ind w:left="760"/>
        <w:rPr>
          <w:b/>
          <w:i/>
        </w:rPr>
      </w:pPr>
      <w:r w:rsidRPr="005F2572">
        <w:rPr>
          <w:b/>
          <w:i/>
        </w:rPr>
        <w:t>Тематический блок 2. «Человек и его отражение в культуре».</w:t>
      </w:r>
    </w:p>
    <w:p w:rsidR="001D6B99" w:rsidRDefault="00702332">
      <w:pPr>
        <w:pStyle w:val="210"/>
        <w:shd w:val="clear" w:color="auto" w:fill="auto"/>
        <w:spacing w:before="0" w:after="0" w:line="475" w:lineRule="exact"/>
        <w:ind w:firstLine="760"/>
      </w:pPr>
      <w:r>
        <w:t>Тема 9. Каким должен быть человек? Духовно-нравственный облик и идеал человека.</w:t>
      </w:r>
    </w:p>
    <w:p w:rsidR="001D6B99" w:rsidRDefault="00702332">
      <w:pPr>
        <w:pStyle w:val="210"/>
        <w:shd w:val="clear" w:color="auto" w:fill="auto"/>
        <w:spacing w:before="0" w:after="0" w:line="475" w:lineRule="exact"/>
        <w:ind w:firstLine="760"/>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D6B99" w:rsidRDefault="00702332">
      <w:pPr>
        <w:pStyle w:val="210"/>
        <w:shd w:val="clear" w:color="auto" w:fill="auto"/>
        <w:spacing w:before="0" w:after="0" w:line="475" w:lineRule="exact"/>
        <w:ind w:firstLine="760"/>
      </w:pPr>
      <w:r>
        <w:t>Свойства и качества человека, его образ в культуре народов России, единство человеческих качеств. Единство духовной жизни.</w:t>
      </w:r>
    </w:p>
    <w:p w:rsidR="001D6B99" w:rsidRDefault="00702332">
      <w:pPr>
        <w:pStyle w:val="210"/>
        <w:shd w:val="clear" w:color="auto" w:fill="auto"/>
        <w:spacing w:before="0" w:after="0" w:line="475" w:lineRule="exact"/>
        <w:ind w:firstLine="760"/>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D6B99" w:rsidRDefault="00702332">
      <w:pPr>
        <w:pStyle w:val="210"/>
        <w:shd w:val="clear" w:color="auto" w:fill="auto"/>
        <w:spacing w:before="0" w:after="0" w:line="475" w:lineRule="exact"/>
        <w:ind w:firstLine="760"/>
      </w:pPr>
      <w:r>
        <w:t>Тема 11. Религия как источник нравственности.</w:t>
      </w:r>
    </w:p>
    <w:p w:rsidR="001D6B99" w:rsidRDefault="00702332">
      <w:pPr>
        <w:pStyle w:val="210"/>
        <w:shd w:val="clear" w:color="auto" w:fill="auto"/>
        <w:spacing w:before="0" w:after="0" w:line="475" w:lineRule="exact"/>
        <w:ind w:firstLine="760"/>
      </w:pPr>
      <w: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w:t>
      </w:r>
      <w:r>
        <w:lastRenderedPageBreak/>
        <w:t>религиозный идеал человека.</w:t>
      </w:r>
    </w:p>
    <w:p w:rsidR="001D6B99" w:rsidRDefault="00702332">
      <w:pPr>
        <w:pStyle w:val="210"/>
        <w:shd w:val="clear" w:color="auto" w:fill="auto"/>
        <w:spacing w:before="0" w:after="0" w:line="475" w:lineRule="exact"/>
        <w:ind w:firstLine="760"/>
      </w:pPr>
      <w:r>
        <w:t>Тема 12. Наука как источник знания о человеке и человеческом.</w:t>
      </w:r>
    </w:p>
    <w:p w:rsidR="001D6B99" w:rsidRDefault="00702332">
      <w:pPr>
        <w:pStyle w:val="210"/>
        <w:shd w:val="clear" w:color="auto" w:fill="auto"/>
        <w:spacing w:before="0" w:after="0" w:line="475" w:lineRule="exact"/>
        <w:ind w:firstLine="760"/>
      </w:pPr>
      <w:r>
        <w:t>Гуманитарное знание и его особенности. Культура как самопознание. Этика. Эстетика. Право в контексте духовно-нравственных ценностей.</w:t>
      </w:r>
    </w:p>
    <w:p w:rsidR="001D6B99" w:rsidRDefault="00702332">
      <w:pPr>
        <w:pStyle w:val="210"/>
        <w:shd w:val="clear" w:color="auto" w:fill="auto"/>
        <w:spacing w:before="0" w:after="0" w:line="475" w:lineRule="exact"/>
        <w:ind w:firstLine="760"/>
      </w:pPr>
      <w:r>
        <w:t>Тема 13. Этика и нравственность как категории духовной культуры.</w:t>
      </w:r>
    </w:p>
    <w:p w:rsidR="001D6B99" w:rsidRDefault="00702332">
      <w:pPr>
        <w:pStyle w:val="210"/>
        <w:shd w:val="clear" w:color="auto" w:fill="auto"/>
        <w:spacing w:before="0" w:after="0" w:line="475" w:lineRule="exact"/>
        <w:ind w:firstLine="760"/>
      </w:pPr>
      <w:r>
        <w:t>Что такое этика. Добро и его проявления в реальной жизни. Что значит быть нравственным. Почему нравственность важна?</w:t>
      </w:r>
    </w:p>
    <w:p w:rsidR="001D6B99" w:rsidRDefault="00702332">
      <w:pPr>
        <w:pStyle w:val="210"/>
        <w:shd w:val="clear" w:color="auto" w:fill="auto"/>
        <w:spacing w:before="0" w:after="0" w:line="475" w:lineRule="exact"/>
        <w:ind w:firstLine="760"/>
      </w:pPr>
      <w:r>
        <w:t>Тема 14. Самопознание (практическое занятие).</w:t>
      </w:r>
    </w:p>
    <w:p w:rsidR="001D6B99" w:rsidRDefault="00702332">
      <w:pPr>
        <w:pStyle w:val="210"/>
        <w:shd w:val="clear" w:color="auto" w:fill="auto"/>
        <w:spacing w:before="0" w:after="0" w:line="475" w:lineRule="exact"/>
        <w:ind w:firstLine="760"/>
      </w:pPr>
      <w:r>
        <w:t>Автобиография и автопортрет: кто я и что я люблю. Как устроена моя жизнь. Выполнение проекта.</w:t>
      </w:r>
    </w:p>
    <w:p w:rsidR="001D6B99" w:rsidRPr="005F2572" w:rsidRDefault="00702332" w:rsidP="005F2572">
      <w:pPr>
        <w:pStyle w:val="210"/>
        <w:shd w:val="clear" w:color="auto" w:fill="auto"/>
        <w:tabs>
          <w:tab w:val="left" w:pos="1819"/>
        </w:tabs>
        <w:spacing w:before="0" w:after="0" w:line="475" w:lineRule="exact"/>
        <w:ind w:left="760"/>
        <w:rPr>
          <w:b/>
          <w:i/>
        </w:rPr>
      </w:pPr>
      <w:r w:rsidRPr="005F2572">
        <w:rPr>
          <w:b/>
          <w:i/>
        </w:rPr>
        <w:t>Тематический блок 3. «Человек как член общества».</w:t>
      </w:r>
    </w:p>
    <w:p w:rsidR="001D6B99" w:rsidRDefault="00702332">
      <w:pPr>
        <w:pStyle w:val="210"/>
        <w:shd w:val="clear" w:color="auto" w:fill="auto"/>
        <w:spacing w:before="0" w:after="0" w:line="475" w:lineRule="exact"/>
        <w:ind w:firstLine="760"/>
      </w:pPr>
      <w:r>
        <w:t>Тема 15. Труд делает человека человеком.</w:t>
      </w:r>
    </w:p>
    <w:p w:rsidR="001D6B99" w:rsidRDefault="00702332">
      <w:pPr>
        <w:pStyle w:val="210"/>
        <w:shd w:val="clear" w:color="auto" w:fill="auto"/>
        <w:spacing w:before="0" w:after="0" w:line="475" w:lineRule="exact"/>
        <w:ind w:firstLine="760"/>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D6B99" w:rsidRDefault="00702332">
      <w:pPr>
        <w:pStyle w:val="210"/>
        <w:shd w:val="clear" w:color="auto" w:fill="auto"/>
        <w:spacing w:before="0" w:after="0" w:line="475" w:lineRule="exact"/>
        <w:ind w:firstLine="760"/>
      </w:pPr>
      <w:r>
        <w:t>Тема 16. Подвиг: как узнать героя?</w:t>
      </w:r>
    </w:p>
    <w:p w:rsidR="001D6B99" w:rsidRDefault="00702332">
      <w:pPr>
        <w:pStyle w:val="210"/>
        <w:shd w:val="clear" w:color="auto" w:fill="auto"/>
        <w:spacing w:before="0" w:after="0" w:line="475" w:lineRule="exact"/>
        <w:ind w:firstLine="780"/>
      </w:pPr>
      <w:r>
        <w:t>Что такое подвиг. Героизм как самопожертвование. Героизм на войне. Подвиг в мирное время. Милосердие, взаимопомощь.</w:t>
      </w:r>
    </w:p>
    <w:p w:rsidR="001D6B99" w:rsidRDefault="00702332">
      <w:pPr>
        <w:pStyle w:val="210"/>
        <w:shd w:val="clear" w:color="auto" w:fill="auto"/>
        <w:spacing w:before="0" w:after="0" w:line="475" w:lineRule="exact"/>
        <w:ind w:firstLine="780"/>
      </w:pPr>
      <w:r>
        <w:t>Тема 17. Люди в обществе: духовно-нравственное взаимовлияние.</w:t>
      </w:r>
    </w:p>
    <w:p w:rsidR="001D6B99" w:rsidRDefault="00702332">
      <w:pPr>
        <w:pStyle w:val="210"/>
        <w:shd w:val="clear" w:color="auto" w:fill="auto"/>
        <w:spacing w:before="0" w:after="0" w:line="475" w:lineRule="exact"/>
        <w:ind w:firstLine="780"/>
      </w:pPr>
      <w:r>
        <w:t>Человек в социальном измерении. Дружба, предательство. Коллектив. Личные границы. Этика предпринимательства. Социальная помощь.</w:t>
      </w:r>
    </w:p>
    <w:p w:rsidR="001D6B99" w:rsidRDefault="00702332">
      <w:pPr>
        <w:pStyle w:val="210"/>
        <w:shd w:val="clear" w:color="auto" w:fill="auto"/>
        <w:spacing w:before="0" w:after="0" w:line="475" w:lineRule="exact"/>
        <w:ind w:firstLine="780"/>
      </w:pPr>
      <w:r>
        <w:t>Тема 18. Проблемы современного общества как отражение его духовно-нравственного самосознания.</w:t>
      </w:r>
    </w:p>
    <w:p w:rsidR="001D6B99" w:rsidRDefault="00702332">
      <w:pPr>
        <w:pStyle w:val="210"/>
        <w:shd w:val="clear" w:color="auto" w:fill="auto"/>
        <w:spacing w:before="0" w:after="0" w:line="475" w:lineRule="exact"/>
        <w:ind w:firstLine="780"/>
      </w:pPr>
      <w:r>
        <w:t>Бедность. Инвалидность. Асоциальная семья. Сиротство.</w:t>
      </w:r>
    </w:p>
    <w:p w:rsidR="001D6B99" w:rsidRDefault="00702332">
      <w:pPr>
        <w:pStyle w:val="210"/>
        <w:shd w:val="clear" w:color="auto" w:fill="auto"/>
        <w:spacing w:before="0" w:after="0" w:line="475" w:lineRule="exact"/>
        <w:ind w:firstLine="780"/>
      </w:pPr>
      <w:r>
        <w:t>Отражение этих явлений в культуре общества.</w:t>
      </w:r>
    </w:p>
    <w:p w:rsidR="001D6B99" w:rsidRDefault="00702332">
      <w:pPr>
        <w:pStyle w:val="210"/>
        <w:shd w:val="clear" w:color="auto" w:fill="auto"/>
        <w:spacing w:before="0" w:after="0" w:line="475" w:lineRule="exact"/>
        <w:ind w:firstLine="780"/>
      </w:pPr>
      <w:r>
        <w:t>Тема 19. Духовно-нравственные ориентиры социальных отношений.</w:t>
      </w:r>
    </w:p>
    <w:p w:rsidR="001D6B99" w:rsidRDefault="00702332">
      <w:pPr>
        <w:pStyle w:val="210"/>
        <w:shd w:val="clear" w:color="auto" w:fill="auto"/>
        <w:spacing w:before="0" w:after="0" w:line="475" w:lineRule="exact"/>
        <w:ind w:firstLine="780"/>
      </w:pPr>
      <w:r>
        <w:t>Милосердие. Взаимопомощь. Социальное служение. Благотворительность. Волонтёрство. Общественные блага.</w:t>
      </w:r>
    </w:p>
    <w:p w:rsidR="001D6B99" w:rsidRDefault="00702332">
      <w:pPr>
        <w:pStyle w:val="210"/>
        <w:shd w:val="clear" w:color="auto" w:fill="auto"/>
        <w:spacing w:before="0" w:after="0" w:line="475" w:lineRule="exact"/>
        <w:ind w:firstLine="780"/>
      </w:pPr>
      <w:r>
        <w:t>Тема 20. Гуманизм как сущностная характеристика духовно-нравственной культуры народов России.</w:t>
      </w:r>
    </w:p>
    <w:p w:rsidR="001D6B99" w:rsidRDefault="00702332">
      <w:pPr>
        <w:pStyle w:val="210"/>
        <w:shd w:val="clear" w:color="auto" w:fill="auto"/>
        <w:spacing w:before="0" w:after="0" w:line="475" w:lineRule="exact"/>
        <w:ind w:firstLine="780"/>
      </w:pPr>
      <w:r>
        <w:t>Гуманизм. Истоки гуманистического мышления. Философия гуманизма. Проявления гуманизма в историко-культурном наследии народов России.</w:t>
      </w:r>
    </w:p>
    <w:p w:rsidR="001D6B99" w:rsidRDefault="00702332">
      <w:pPr>
        <w:pStyle w:val="210"/>
        <w:shd w:val="clear" w:color="auto" w:fill="auto"/>
        <w:tabs>
          <w:tab w:val="left" w:pos="1580"/>
          <w:tab w:val="left" w:pos="4010"/>
        </w:tabs>
        <w:spacing w:before="0" w:after="0" w:line="475" w:lineRule="exact"/>
        <w:ind w:firstLine="780"/>
      </w:pPr>
      <w:r>
        <w:lastRenderedPageBreak/>
        <w:t>Тема</w:t>
      </w:r>
      <w:r>
        <w:tab/>
        <w:t>21. Социальные</w:t>
      </w:r>
      <w:r>
        <w:tab/>
        <w:t>профессии; их важность для сохранения</w:t>
      </w:r>
    </w:p>
    <w:p w:rsidR="001D6B99" w:rsidRDefault="00702332">
      <w:pPr>
        <w:pStyle w:val="210"/>
        <w:shd w:val="clear" w:color="auto" w:fill="auto"/>
        <w:spacing w:before="0" w:after="0" w:line="475" w:lineRule="exact"/>
        <w:jc w:val="left"/>
      </w:pPr>
      <w:r>
        <w:t>духовно-нравственного облика общества.</w:t>
      </w:r>
    </w:p>
    <w:p w:rsidR="001D6B99" w:rsidRDefault="00702332" w:rsidP="005F2572">
      <w:pPr>
        <w:pStyle w:val="210"/>
        <w:shd w:val="clear" w:color="auto" w:fill="auto"/>
        <w:tabs>
          <w:tab w:val="left" w:pos="1580"/>
        </w:tabs>
        <w:spacing w:before="0" w:after="0" w:line="475" w:lineRule="exact"/>
        <w:ind w:firstLine="780"/>
      </w:pPr>
      <w:r>
        <w:t>Социальные профессии: врач, учитель, пожарный, полицейский, социальный работник.</w:t>
      </w:r>
      <w:r>
        <w:tab/>
        <w:t>Духовно-нравственные качества, необходимые представителям</w:t>
      </w:r>
      <w:r w:rsidR="005F2572">
        <w:t xml:space="preserve"> </w:t>
      </w:r>
      <w:r>
        <w:t>этих профессий.</w:t>
      </w:r>
    </w:p>
    <w:p w:rsidR="001D6B99" w:rsidRDefault="00702332">
      <w:pPr>
        <w:pStyle w:val="210"/>
        <w:shd w:val="clear" w:color="auto" w:fill="auto"/>
        <w:spacing w:before="0" w:after="0" w:line="475" w:lineRule="exact"/>
        <w:ind w:firstLine="780"/>
      </w:pPr>
      <w:r>
        <w:t>Тема 22. Выдающиеся благотворители в истории. Благотворительность как нравственный долг.</w:t>
      </w:r>
    </w:p>
    <w:p w:rsidR="001D6B99" w:rsidRDefault="00702332">
      <w:pPr>
        <w:pStyle w:val="210"/>
        <w:shd w:val="clear" w:color="auto" w:fill="auto"/>
        <w:tabs>
          <w:tab w:val="left" w:pos="1580"/>
        </w:tabs>
        <w:spacing w:before="0" w:after="0" w:line="475" w:lineRule="exact"/>
        <w:ind w:firstLine="780"/>
      </w:pPr>
      <w:r>
        <w:t>Меценаты, философы, религиозные лидеры, врачи, учёные, педагоги. Важность</w:t>
      </w:r>
      <w:r>
        <w:tab/>
        <w:t>меценатства для духовно-нравственного развития личности</w:t>
      </w:r>
    </w:p>
    <w:p w:rsidR="001D6B99" w:rsidRDefault="00702332">
      <w:pPr>
        <w:pStyle w:val="210"/>
        <w:shd w:val="clear" w:color="auto" w:fill="auto"/>
        <w:spacing w:before="0" w:after="0" w:line="475" w:lineRule="exact"/>
        <w:jc w:val="left"/>
      </w:pPr>
      <w:r>
        <w:t>самого мецената и общества в целом.</w:t>
      </w:r>
    </w:p>
    <w:p w:rsidR="001D6B99" w:rsidRDefault="00702332">
      <w:pPr>
        <w:pStyle w:val="210"/>
        <w:shd w:val="clear" w:color="auto" w:fill="auto"/>
        <w:spacing w:before="0" w:after="0" w:line="475" w:lineRule="exact"/>
        <w:ind w:firstLine="780"/>
      </w:pPr>
      <w:r>
        <w:t>Тема 23. Выдающиеся учёные России. Наука как источник социального и духовного прогресса общества.</w:t>
      </w:r>
    </w:p>
    <w:p w:rsidR="001D6B99" w:rsidRDefault="00702332">
      <w:pPr>
        <w:pStyle w:val="210"/>
        <w:shd w:val="clear" w:color="auto" w:fill="auto"/>
        <w:spacing w:before="0" w:after="0" w:line="475" w:lineRule="exact"/>
        <w:ind w:firstLine="780"/>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D6B99" w:rsidRDefault="00702332">
      <w:pPr>
        <w:pStyle w:val="210"/>
        <w:shd w:val="clear" w:color="auto" w:fill="auto"/>
        <w:spacing w:before="0" w:after="36" w:line="280" w:lineRule="exact"/>
        <w:ind w:firstLine="780"/>
      </w:pPr>
      <w:r>
        <w:t>Тема 24. Моя профессия (практическое занятие).</w:t>
      </w:r>
    </w:p>
    <w:p w:rsidR="001D6B99" w:rsidRDefault="00702332">
      <w:pPr>
        <w:pStyle w:val="210"/>
        <w:shd w:val="clear" w:color="auto" w:fill="auto"/>
        <w:spacing w:before="0" w:after="0" w:line="461" w:lineRule="exact"/>
        <w:ind w:firstLine="780"/>
      </w:pPr>
      <w:r>
        <w:t>Труд как самореализация, как вклад в общество. Рассказ о своей будущей профессии.</w:t>
      </w:r>
    </w:p>
    <w:p w:rsidR="001D6B99" w:rsidRPr="005F2572" w:rsidRDefault="00702332" w:rsidP="005F2572">
      <w:pPr>
        <w:pStyle w:val="210"/>
        <w:shd w:val="clear" w:color="auto" w:fill="auto"/>
        <w:tabs>
          <w:tab w:val="left" w:pos="1830"/>
        </w:tabs>
        <w:spacing w:before="0" w:after="162" w:line="280" w:lineRule="exact"/>
        <w:ind w:left="780"/>
        <w:rPr>
          <w:b/>
          <w:i/>
        </w:rPr>
      </w:pPr>
      <w:r w:rsidRPr="005F2572">
        <w:rPr>
          <w:b/>
          <w:i/>
        </w:rPr>
        <w:t>Тематический блок 4. «Родина и патриотизм».</w:t>
      </w:r>
    </w:p>
    <w:p w:rsidR="001D6B99" w:rsidRDefault="00702332">
      <w:pPr>
        <w:pStyle w:val="210"/>
        <w:shd w:val="clear" w:color="auto" w:fill="auto"/>
        <w:spacing w:before="0" w:after="20" w:line="280" w:lineRule="exact"/>
        <w:ind w:firstLine="780"/>
      </w:pPr>
      <w:r>
        <w:t>Тема 25. Гражданин.</w:t>
      </w:r>
    </w:p>
    <w:p w:rsidR="001D6B99" w:rsidRDefault="00702332">
      <w:pPr>
        <w:pStyle w:val="210"/>
        <w:shd w:val="clear" w:color="auto" w:fill="auto"/>
        <w:spacing w:before="0" w:after="0" w:line="475" w:lineRule="exact"/>
        <w:ind w:firstLine="780"/>
      </w:pPr>
      <w:r>
        <w:t>Родина и гражданство, их взаимосвязь. Что делает человека гражданином. Нравственные качества гражданина.</w:t>
      </w:r>
    </w:p>
    <w:p w:rsidR="001D6B99" w:rsidRDefault="00702332">
      <w:pPr>
        <w:pStyle w:val="210"/>
        <w:shd w:val="clear" w:color="auto" w:fill="auto"/>
        <w:spacing w:before="0" w:after="0" w:line="475" w:lineRule="exact"/>
        <w:ind w:firstLine="780"/>
      </w:pPr>
      <w:r>
        <w:t>Тема 26. Патриотизм.</w:t>
      </w:r>
    </w:p>
    <w:p w:rsidR="001D6B99" w:rsidRDefault="00702332">
      <w:pPr>
        <w:pStyle w:val="210"/>
        <w:shd w:val="clear" w:color="auto" w:fill="auto"/>
        <w:spacing w:before="0" w:after="0" w:line="475" w:lineRule="exact"/>
        <w:ind w:firstLine="780"/>
      </w:pPr>
      <w:r>
        <w:t>Патриотизм. Толерантность. Уважение к другим народам и их истории. Важность патриотизма.</w:t>
      </w:r>
    </w:p>
    <w:p w:rsidR="001D6B99" w:rsidRDefault="00702332">
      <w:pPr>
        <w:pStyle w:val="210"/>
        <w:shd w:val="clear" w:color="auto" w:fill="auto"/>
        <w:spacing w:before="0" w:after="0" w:line="475" w:lineRule="exact"/>
        <w:ind w:firstLine="780"/>
      </w:pPr>
      <w:r>
        <w:t>Тема 27. Защита Родины: подвиг или долг?</w:t>
      </w:r>
    </w:p>
    <w:p w:rsidR="001D6B99" w:rsidRDefault="00702332">
      <w:pPr>
        <w:pStyle w:val="210"/>
        <w:shd w:val="clear" w:color="auto" w:fill="auto"/>
        <w:spacing w:before="0" w:after="0" w:line="475" w:lineRule="exact"/>
        <w:ind w:firstLine="780"/>
      </w:pPr>
      <w:r>
        <w:t>Война и мир. Роль знания в защите Родины. Долг гражданина перед обществом. Военные подвиги. Честь. Доблесть.</w:t>
      </w:r>
    </w:p>
    <w:p w:rsidR="001D6B99" w:rsidRDefault="00702332">
      <w:pPr>
        <w:pStyle w:val="210"/>
        <w:shd w:val="clear" w:color="auto" w:fill="auto"/>
        <w:spacing w:before="0" w:after="0" w:line="475" w:lineRule="exact"/>
        <w:ind w:firstLine="780"/>
      </w:pPr>
      <w:r>
        <w:t>Тема 28. Государство. Россия - наша Родина.</w:t>
      </w:r>
    </w:p>
    <w:p w:rsidR="001D6B99" w:rsidRDefault="00702332">
      <w:pPr>
        <w:pStyle w:val="210"/>
        <w:shd w:val="clear" w:color="auto" w:fill="auto"/>
        <w:spacing w:before="0" w:after="0" w:line="475" w:lineRule="exact"/>
        <w:ind w:firstLine="780"/>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D6B99" w:rsidRDefault="00702332">
      <w:pPr>
        <w:pStyle w:val="210"/>
        <w:shd w:val="clear" w:color="auto" w:fill="auto"/>
        <w:spacing w:before="0" w:after="0" w:line="475" w:lineRule="exact"/>
        <w:ind w:firstLine="780"/>
      </w:pPr>
      <w:r>
        <w:lastRenderedPageBreak/>
        <w:t>Тема 29. Гражданская идентичность (практическое занятие).</w:t>
      </w:r>
    </w:p>
    <w:p w:rsidR="001D6B99" w:rsidRDefault="00702332">
      <w:pPr>
        <w:pStyle w:val="210"/>
        <w:shd w:val="clear" w:color="auto" w:fill="auto"/>
        <w:spacing w:before="0" w:after="0" w:line="475" w:lineRule="exact"/>
        <w:ind w:firstLine="780"/>
      </w:pPr>
      <w:r>
        <w:t>Какими качествами должен обладать человек как гражданин.</w:t>
      </w:r>
    </w:p>
    <w:p w:rsidR="001D6B99" w:rsidRDefault="00702332">
      <w:pPr>
        <w:pStyle w:val="210"/>
        <w:shd w:val="clear" w:color="auto" w:fill="auto"/>
        <w:spacing w:before="0" w:after="0" w:line="475" w:lineRule="exact"/>
        <w:ind w:firstLine="780"/>
      </w:pPr>
      <w:r>
        <w:t>Тема 30. Моя школа и мой класс (практическое занятие). Портрет школы или класса через добрые дела.</w:t>
      </w:r>
    </w:p>
    <w:p w:rsidR="001D6B99" w:rsidRDefault="00702332">
      <w:pPr>
        <w:pStyle w:val="210"/>
        <w:shd w:val="clear" w:color="auto" w:fill="auto"/>
        <w:spacing w:before="0" w:after="0" w:line="475" w:lineRule="exact"/>
        <w:ind w:firstLine="780"/>
      </w:pPr>
      <w:r>
        <w:t>Тема 31. Человек: какой он? (практическое занятие).</w:t>
      </w:r>
    </w:p>
    <w:p w:rsidR="001D6B99" w:rsidRDefault="00702332">
      <w:pPr>
        <w:pStyle w:val="210"/>
        <w:shd w:val="clear" w:color="auto" w:fill="auto"/>
        <w:spacing w:before="0" w:after="0" w:line="475" w:lineRule="exact"/>
        <w:ind w:firstLine="780"/>
      </w:pPr>
      <w:r>
        <w:t>Человек. Его образы в культуре. Духовность и нравственность как важнейшие качества человека.</w:t>
      </w:r>
    </w:p>
    <w:p w:rsidR="001D6B99" w:rsidRDefault="00702332">
      <w:pPr>
        <w:pStyle w:val="210"/>
        <w:shd w:val="clear" w:color="auto" w:fill="auto"/>
        <w:spacing w:before="0" w:after="0" w:line="475" w:lineRule="exact"/>
        <w:ind w:firstLine="780"/>
      </w:pPr>
      <w:r>
        <w:t>Тема 31. Человек и культура (проект).</w:t>
      </w:r>
    </w:p>
    <w:p w:rsidR="001D6B99" w:rsidRDefault="00702332">
      <w:pPr>
        <w:pStyle w:val="210"/>
        <w:shd w:val="clear" w:color="auto" w:fill="auto"/>
        <w:spacing w:before="0" w:after="0" w:line="475" w:lineRule="exact"/>
        <w:ind w:firstLine="780"/>
      </w:pPr>
      <w:r>
        <w:t>Итоговый проект: «Что значит быть человеком?»</w:t>
      </w:r>
    </w:p>
    <w:p w:rsidR="001D6B99" w:rsidRPr="005F2572" w:rsidRDefault="00702332" w:rsidP="005F2572">
      <w:pPr>
        <w:pStyle w:val="210"/>
        <w:shd w:val="clear" w:color="auto" w:fill="auto"/>
        <w:tabs>
          <w:tab w:val="left" w:pos="1582"/>
        </w:tabs>
        <w:spacing w:before="0" w:after="0" w:line="475" w:lineRule="exact"/>
        <w:jc w:val="center"/>
        <w:rPr>
          <w:b/>
        </w:rPr>
      </w:pPr>
      <w:r w:rsidRPr="005F2572">
        <w:rPr>
          <w:b/>
        </w:rPr>
        <w:t>Планируемые результаты освоения программы по ОДНКНР на уровне основного общего образования.</w:t>
      </w:r>
    </w:p>
    <w:p w:rsidR="005F2572" w:rsidRDefault="005F2572" w:rsidP="005F2572">
      <w:pPr>
        <w:pStyle w:val="210"/>
        <w:shd w:val="clear" w:color="auto" w:fill="auto"/>
        <w:tabs>
          <w:tab w:val="left" w:pos="851"/>
        </w:tabs>
        <w:spacing w:before="0" w:after="0" w:line="475" w:lineRule="exact"/>
      </w:pPr>
      <w:r>
        <w:tab/>
      </w:r>
      <w:r w:rsidR="00702332">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F2572" w:rsidRDefault="005F2572" w:rsidP="005F2572">
      <w:pPr>
        <w:pStyle w:val="210"/>
        <w:shd w:val="clear" w:color="auto" w:fill="auto"/>
        <w:tabs>
          <w:tab w:val="left" w:pos="851"/>
        </w:tabs>
        <w:spacing w:before="0" w:after="0" w:line="475" w:lineRule="exact"/>
      </w:pPr>
      <w:r>
        <w:tab/>
      </w:r>
      <w:r w:rsidR="00702332" w:rsidRPr="005F2572">
        <w:rPr>
          <w:b/>
          <w:i/>
        </w:rPr>
        <w:t>Личностные результаты</w:t>
      </w:r>
      <w:r w:rsidR="00702332">
        <w:t xml:space="preserve"> имеют направленность на решение задач воспитания, развития и социализации обучающихся средствами учебного курса.</w:t>
      </w:r>
    </w:p>
    <w:p w:rsidR="001D6B99" w:rsidRDefault="005F2572" w:rsidP="005F2572">
      <w:pPr>
        <w:pStyle w:val="210"/>
        <w:shd w:val="clear" w:color="auto" w:fill="auto"/>
        <w:tabs>
          <w:tab w:val="left" w:pos="851"/>
        </w:tabs>
        <w:spacing w:before="0" w:after="0" w:line="475" w:lineRule="exact"/>
      </w:pPr>
      <w:r>
        <w:tab/>
      </w:r>
      <w:r w:rsidR="00702332">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D6B99" w:rsidRDefault="00702332">
      <w:pPr>
        <w:pStyle w:val="210"/>
        <w:shd w:val="clear" w:color="auto" w:fill="auto"/>
        <w:spacing w:before="0" w:after="0" w:line="475" w:lineRule="exact"/>
        <w:ind w:firstLine="780"/>
      </w:pPr>
      <w:r>
        <w:t>Личностные результаты освоения курса достигаются в единстве учебной и воспитательной деятельности.</w:t>
      </w:r>
    </w:p>
    <w:p w:rsidR="001D6B99" w:rsidRDefault="00702332">
      <w:pPr>
        <w:pStyle w:val="210"/>
        <w:shd w:val="clear" w:color="auto" w:fill="auto"/>
        <w:spacing w:before="0" w:after="0" w:line="475" w:lineRule="exact"/>
        <w:ind w:firstLine="780"/>
      </w:pPr>
      <w:r>
        <w:t>Личностные результаты освоения курса включают:</w:t>
      </w:r>
    </w:p>
    <w:p w:rsidR="001D6B99" w:rsidRDefault="00702332">
      <w:pPr>
        <w:pStyle w:val="210"/>
        <w:shd w:val="clear" w:color="auto" w:fill="auto"/>
        <w:spacing w:before="0" w:after="0" w:line="475" w:lineRule="exact"/>
        <w:ind w:firstLine="780"/>
      </w:pPr>
      <w:r>
        <w:t>осознание российской гражданской идентичности;</w:t>
      </w:r>
    </w:p>
    <w:p w:rsidR="001D6B99" w:rsidRDefault="00702332">
      <w:pPr>
        <w:pStyle w:val="210"/>
        <w:shd w:val="clear" w:color="auto" w:fill="auto"/>
        <w:spacing w:before="0" w:after="0" w:line="475" w:lineRule="exact"/>
        <w:ind w:firstLine="780"/>
      </w:pPr>
      <w:r>
        <w:t>готовность обучающихся к саморазвитию, самостоятельности и личностному самоопределению;</w:t>
      </w:r>
    </w:p>
    <w:p w:rsidR="001D6B99" w:rsidRDefault="00702332">
      <w:pPr>
        <w:pStyle w:val="210"/>
        <w:shd w:val="clear" w:color="auto" w:fill="auto"/>
        <w:spacing w:before="0" w:after="0" w:line="475" w:lineRule="exact"/>
        <w:ind w:firstLine="780"/>
      </w:pPr>
      <w:r>
        <w:t>ценность самостоятельности и инициативы;</w:t>
      </w:r>
    </w:p>
    <w:p w:rsidR="001D6B99" w:rsidRDefault="00702332">
      <w:pPr>
        <w:pStyle w:val="210"/>
        <w:shd w:val="clear" w:color="auto" w:fill="auto"/>
        <w:spacing w:before="0" w:after="0" w:line="475" w:lineRule="exact"/>
        <w:ind w:firstLine="780"/>
      </w:pPr>
      <w:r>
        <w:t>наличие мотивации к целенаправленной социально значимой деятельности;</w:t>
      </w:r>
    </w:p>
    <w:p w:rsidR="001D6B99" w:rsidRDefault="00702332">
      <w:pPr>
        <w:pStyle w:val="210"/>
        <w:shd w:val="clear" w:color="auto" w:fill="auto"/>
        <w:spacing w:before="0" w:after="0" w:line="475" w:lineRule="exact"/>
        <w:ind w:firstLine="780"/>
      </w:pPr>
      <w:r>
        <w:t>сформированность внутренней позиции личности как особого ценностного отношения к себе, окружающим людям и жизни в целом.</w:t>
      </w:r>
    </w:p>
    <w:p w:rsidR="001D6B99" w:rsidRDefault="005F2572" w:rsidP="005F2572">
      <w:pPr>
        <w:pStyle w:val="210"/>
        <w:shd w:val="clear" w:color="auto" w:fill="auto"/>
        <w:tabs>
          <w:tab w:val="left" w:pos="851"/>
        </w:tabs>
        <w:spacing w:before="0" w:after="0" w:line="475" w:lineRule="exact"/>
      </w:pPr>
      <w:r>
        <w:tab/>
      </w:r>
      <w:r w:rsidR="00702332">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D6B99" w:rsidRPr="005F2572" w:rsidRDefault="00702332">
      <w:pPr>
        <w:pStyle w:val="210"/>
        <w:numPr>
          <w:ilvl w:val="0"/>
          <w:numId w:val="1956"/>
        </w:numPr>
        <w:shd w:val="clear" w:color="auto" w:fill="auto"/>
        <w:tabs>
          <w:tab w:val="left" w:pos="1144"/>
        </w:tabs>
        <w:spacing w:before="0" w:after="0" w:line="475" w:lineRule="exact"/>
        <w:ind w:firstLine="780"/>
        <w:rPr>
          <w:i/>
        </w:rPr>
      </w:pPr>
      <w:r w:rsidRPr="005F2572">
        <w:rPr>
          <w:i/>
        </w:rPr>
        <w:lastRenderedPageBreak/>
        <w:t>патриотического воспитания:</w:t>
      </w:r>
    </w:p>
    <w:p w:rsidR="001D6B99" w:rsidRDefault="00702332">
      <w:pPr>
        <w:pStyle w:val="210"/>
        <w:shd w:val="clear" w:color="auto" w:fill="auto"/>
        <w:spacing w:before="0" w:after="0" w:line="475" w:lineRule="exact"/>
        <w:ind w:firstLine="780"/>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D6B99" w:rsidRPr="005F2572" w:rsidRDefault="00702332">
      <w:pPr>
        <w:pStyle w:val="210"/>
        <w:numPr>
          <w:ilvl w:val="0"/>
          <w:numId w:val="1956"/>
        </w:numPr>
        <w:shd w:val="clear" w:color="auto" w:fill="auto"/>
        <w:tabs>
          <w:tab w:val="left" w:pos="1172"/>
        </w:tabs>
        <w:spacing w:before="0" w:after="0" w:line="475" w:lineRule="exact"/>
        <w:ind w:firstLine="780"/>
        <w:rPr>
          <w:i/>
        </w:rPr>
      </w:pPr>
      <w:r w:rsidRPr="005F2572">
        <w:rPr>
          <w:i/>
        </w:rPr>
        <w:t>гражданского воспитания:</w:t>
      </w:r>
    </w:p>
    <w:p w:rsidR="001D6B99" w:rsidRDefault="00702332">
      <w:pPr>
        <w:pStyle w:val="210"/>
        <w:shd w:val="clear" w:color="auto" w:fill="auto"/>
        <w:spacing w:before="0" w:after="0" w:line="475" w:lineRule="exact"/>
        <w:ind w:firstLine="780"/>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5F2572" w:rsidRDefault="00702332" w:rsidP="005F2572">
      <w:pPr>
        <w:pStyle w:val="210"/>
        <w:shd w:val="clear" w:color="auto" w:fill="auto"/>
        <w:spacing w:before="0" w:after="0" w:line="475" w:lineRule="exact"/>
        <w:ind w:firstLine="760"/>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1D6B99" w:rsidRDefault="005F2572" w:rsidP="005F2572">
      <w:pPr>
        <w:pStyle w:val="210"/>
        <w:shd w:val="clear" w:color="auto" w:fill="auto"/>
        <w:spacing w:before="0" w:after="0" w:line="475" w:lineRule="exact"/>
        <w:ind w:firstLine="760"/>
      </w:pPr>
      <w:r>
        <w:t>воспитание веротерпимости,</w:t>
      </w:r>
      <w:r>
        <w:tab/>
        <w:t xml:space="preserve">уважительного </w:t>
      </w:r>
      <w:r w:rsidR="00702332">
        <w:t>отношения</w:t>
      </w:r>
      <w:r>
        <w:t xml:space="preserve"> </w:t>
      </w:r>
      <w:r w:rsidR="00702332">
        <w:t>к религиозным чувствам, взглядам людей или их отсутствию;</w:t>
      </w:r>
    </w:p>
    <w:p w:rsidR="001D6B99" w:rsidRPr="005F2572" w:rsidRDefault="00702332">
      <w:pPr>
        <w:pStyle w:val="210"/>
        <w:numPr>
          <w:ilvl w:val="0"/>
          <w:numId w:val="1956"/>
        </w:numPr>
        <w:shd w:val="clear" w:color="auto" w:fill="auto"/>
        <w:tabs>
          <w:tab w:val="left" w:pos="1123"/>
        </w:tabs>
        <w:spacing w:before="0" w:after="0" w:line="475" w:lineRule="exact"/>
        <w:ind w:firstLine="760"/>
        <w:rPr>
          <w:i/>
        </w:rPr>
      </w:pPr>
      <w:r w:rsidRPr="005F2572">
        <w:rPr>
          <w:i/>
        </w:rPr>
        <w:t>ценности познавательной деятельности:</w:t>
      </w:r>
    </w:p>
    <w:p w:rsidR="001D6B99" w:rsidRDefault="00702332">
      <w:pPr>
        <w:pStyle w:val="210"/>
        <w:shd w:val="clear" w:color="auto" w:fill="auto"/>
        <w:spacing w:before="0" w:after="0" w:line="475" w:lineRule="exact"/>
        <w:ind w:firstLine="760"/>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6B99" w:rsidRDefault="00702332">
      <w:pPr>
        <w:pStyle w:val="210"/>
        <w:shd w:val="clear" w:color="auto" w:fill="auto"/>
        <w:spacing w:before="0" w:after="0" w:line="475" w:lineRule="exact"/>
        <w:ind w:firstLine="760"/>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1D6B99" w:rsidRDefault="00702332">
      <w:pPr>
        <w:pStyle w:val="210"/>
        <w:shd w:val="clear" w:color="auto" w:fill="auto"/>
        <w:spacing w:before="0" w:after="0" w:line="475" w:lineRule="exact"/>
        <w:ind w:firstLine="760"/>
      </w:pPr>
      <w:r>
        <w:t>воспитание веротерпимости, уважительного отношения к религиозным чувствам, взглядам людей или их отсутствию;</w:t>
      </w:r>
    </w:p>
    <w:p w:rsidR="001D6B99" w:rsidRPr="005F2572" w:rsidRDefault="00702332">
      <w:pPr>
        <w:pStyle w:val="210"/>
        <w:numPr>
          <w:ilvl w:val="0"/>
          <w:numId w:val="1956"/>
        </w:numPr>
        <w:shd w:val="clear" w:color="auto" w:fill="auto"/>
        <w:tabs>
          <w:tab w:val="left" w:pos="1123"/>
        </w:tabs>
        <w:spacing w:before="0" w:after="0" w:line="475" w:lineRule="exact"/>
        <w:ind w:firstLine="760"/>
        <w:rPr>
          <w:i/>
        </w:rPr>
      </w:pPr>
      <w:r w:rsidRPr="005F2572">
        <w:rPr>
          <w:i/>
        </w:rPr>
        <w:t>духовно-нравственного воспитания.</w:t>
      </w:r>
    </w:p>
    <w:p w:rsidR="001D6B99" w:rsidRDefault="00702332">
      <w:pPr>
        <w:pStyle w:val="210"/>
        <w:shd w:val="clear" w:color="auto" w:fill="auto"/>
        <w:spacing w:before="0" w:after="0" w:line="475" w:lineRule="exact"/>
        <w:ind w:firstLine="760"/>
      </w:pPr>
      <w:r>
        <w:t xml:space="preserve">сформированность осознанного, уважительного и доброжелательного отношения </w:t>
      </w:r>
      <w:r>
        <w:lastRenderedPageBreak/>
        <w:t>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D6B99" w:rsidRDefault="00702332">
      <w:pPr>
        <w:pStyle w:val="210"/>
        <w:shd w:val="clear" w:color="auto" w:fill="auto"/>
        <w:spacing w:before="0" w:after="0" w:line="475" w:lineRule="exact"/>
        <w:ind w:firstLine="760"/>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5F2572" w:rsidRDefault="00702332" w:rsidP="005F2572">
      <w:pPr>
        <w:pStyle w:val="210"/>
        <w:shd w:val="clear" w:color="auto" w:fill="auto"/>
        <w:spacing w:before="0" w:after="0" w:line="475" w:lineRule="exact"/>
        <w:ind w:firstLine="760"/>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D6B99" w:rsidRDefault="00702332" w:rsidP="005F2572">
      <w:pPr>
        <w:pStyle w:val="210"/>
        <w:shd w:val="clear" w:color="auto" w:fill="auto"/>
        <w:spacing w:before="0" w:after="0" w:line="475" w:lineRule="exact"/>
        <w:ind w:firstLine="760"/>
      </w:pPr>
      <w:r w:rsidRPr="005F2572">
        <w:rPr>
          <w:b/>
          <w:i/>
        </w:rPr>
        <w:t>Метапредметные результаты</w:t>
      </w:r>
      <w:r>
        <w:t xml:space="preserve"> освоения программы по ОДНКНР включают освоение обучающимися межпредметных понятий (используются в нескольких предметных областях) и </w:t>
      </w:r>
      <w:r w:rsidRPr="00982634">
        <w:rPr>
          <w:b/>
          <w:i/>
        </w:rPr>
        <w:t>универсальные учебные действия (познавательные, коммуникативные, регулятивные),</w:t>
      </w:r>
      <w:r>
        <w:t xml:space="preserve">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982634" w:rsidRDefault="00702332" w:rsidP="00982634">
      <w:pPr>
        <w:pStyle w:val="210"/>
        <w:shd w:val="clear" w:color="auto" w:fill="auto"/>
        <w:spacing w:before="0" w:after="0" w:line="475" w:lineRule="exact"/>
        <w:ind w:firstLine="760"/>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982634" w:rsidRDefault="00702332" w:rsidP="00982634">
      <w:pPr>
        <w:pStyle w:val="210"/>
        <w:shd w:val="clear" w:color="auto" w:fill="auto"/>
        <w:spacing w:before="0" w:after="0" w:line="475" w:lineRule="exact"/>
        <w:ind w:firstLine="760"/>
        <w:rPr>
          <w:b/>
          <w:i/>
        </w:rPr>
      </w:pPr>
      <w:r>
        <w:t xml:space="preserve">У обучающегося будут сформированы следующие </w:t>
      </w:r>
      <w:r w:rsidRPr="00982634">
        <w:rPr>
          <w:b/>
          <w:i/>
        </w:rPr>
        <w:t>познавательные универсальные учебные действия:</w:t>
      </w:r>
    </w:p>
    <w:p w:rsidR="001D6B99" w:rsidRDefault="00702332">
      <w:pPr>
        <w:pStyle w:val="210"/>
        <w:shd w:val="clear" w:color="auto" w:fill="auto"/>
        <w:tabs>
          <w:tab w:val="left" w:pos="2655"/>
          <w:tab w:val="left" w:pos="5022"/>
          <w:tab w:val="left" w:pos="8342"/>
        </w:tabs>
        <w:spacing w:before="0" w:after="0" w:line="475" w:lineRule="exact"/>
        <w:ind w:firstLine="760"/>
      </w:pPr>
      <w:r>
        <w:t>умение определять понятия, создавать обобщения, устанавливать аналогии, классифицировать,</w:t>
      </w:r>
      <w:r>
        <w:tab/>
        <w:t>самостоятельно</w:t>
      </w:r>
      <w:r>
        <w:tab/>
        <w:t>выбирать основания</w:t>
      </w:r>
      <w:r>
        <w:tab/>
        <w:t>и критерии</w:t>
      </w:r>
    </w:p>
    <w:p w:rsidR="00982634" w:rsidRDefault="00702332" w:rsidP="00982634">
      <w:pPr>
        <w:pStyle w:val="210"/>
        <w:shd w:val="clear" w:color="auto" w:fill="auto"/>
        <w:spacing w:before="0" w:after="0" w:line="475" w:lineRule="exact"/>
      </w:pPr>
      <w:r>
        <w:t xml:space="preserve">для классификации, устанавливать причинно-следственные связи, строить логическое </w:t>
      </w:r>
      <w:r>
        <w:lastRenderedPageBreak/>
        <w:t>рассуждение, умозаключение (индуктивное, дедуктивное, по аналогии) и проводить выводы (логические универсальные учебные действия);</w:t>
      </w:r>
    </w:p>
    <w:p w:rsidR="001D6B99" w:rsidRDefault="00702332" w:rsidP="00982634">
      <w:pPr>
        <w:pStyle w:val="210"/>
        <w:shd w:val="clear" w:color="auto" w:fill="auto"/>
        <w:spacing w:before="0" w:after="0" w:line="475" w:lineRule="exact"/>
        <w:ind w:firstLine="708"/>
      </w:pPr>
      <w:r>
        <w:t xml:space="preserve">умение создавать, применять и преобразовывать </w:t>
      </w:r>
      <w:r w:rsidR="00982634">
        <w:t xml:space="preserve">знаки и символы, модели и схемы для решения учебных </w:t>
      </w:r>
      <w:r>
        <w:t>и познавательных задач (знаково-символические/моделирование);</w:t>
      </w:r>
    </w:p>
    <w:p w:rsidR="001D6B99" w:rsidRDefault="00702332">
      <w:pPr>
        <w:pStyle w:val="210"/>
        <w:shd w:val="clear" w:color="auto" w:fill="auto"/>
        <w:spacing w:before="0" w:after="0" w:line="475" w:lineRule="exact"/>
        <w:ind w:firstLine="760"/>
      </w:pPr>
      <w:r>
        <w:t>смысловое чтение;</w:t>
      </w:r>
    </w:p>
    <w:p w:rsidR="00982634" w:rsidRDefault="00702332" w:rsidP="00982634">
      <w:pPr>
        <w:pStyle w:val="210"/>
        <w:shd w:val="clear" w:color="auto" w:fill="auto"/>
        <w:spacing w:before="0" w:after="0" w:line="475" w:lineRule="exact"/>
        <w:ind w:firstLine="760"/>
      </w:pPr>
      <w:r>
        <w:t>развитие мотивации к овладению культурой активного использования словарей и других поисковых систем.</w:t>
      </w:r>
    </w:p>
    <w:p w:rsidR="001D6B99" w:rsidRPr="00982634" w:rsidRDefault="00702332" w:rsidP="00982634">
      <w:pPr>
        <w:pStyle w:val="210"/>
        <w:shd w:val="clear" w:color="auto" w:fill="auto"/>
        <w:spacing w:before="0" w:after="0" w:line="475" w:lineRule="exact"/>
        <w:ind w:firstLine="760"/>
        <w:rPr>
          <w:b/>
          <w:i/>
        </w:rPr>
      </w:pPr>
      <w:r>
        <w:t>У</w:t>
      </w:r>
      <w:r>
        <w:tab/>
        <w:t>обучающегося</w:t>
      </w:r>
      <w:r>
        <w:tab/>
        <w:t>будут</w:t>
      </w:r>
      <w:r>
        <w:tab/>
        <w:t>сформированы следующие</w:t>
      </w:r>
      <w:r w:rsidR="00982634">
        <w:t xml:space="preserve"> </w:t>
      </w:r>
      <w:r w:rsidRPr="00982634">
        <w:rPr>
          <w:b/>
          <w:i/>
        </w:rPr>
        <w:t>коммуникативные универсальные учебные действия:</w:t>
      </w:r>
    </w:p>
    <w:p w:rsidR="001D6B99" w:rsidRDefault="00702332">
      <w:pPr>
        <w:pStyle w:val="210"/>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w:t>
      </w:r>
    </w:p>
    <w:p w:rsidR="001D6B99" w:rsidRDefault="00702332">
      <w:pPr>
        <w:pStyle w:val="210"/>
        <w:shd w:val="clear" w:color="auto" w:fill="auto"/>
        <w:spacing w:before="0" w:after="0" w:line="475" w:lineRule="exact"/>
        <w:ind w:firstLine="760"/>
      </w:pPr>
      <w:r>
        <w:t>работать индивидуально и в группе: находить общее решение и разрешать конфликты на основе согласования позиций и учёта интересов;</w:t>
      </w:r>
    </w:p>
    <w:p w:rsidR="001D6B99" w:rsidRDefault="00702332">
      <w:pPr>
        <w:pStyle w:val="210"/>
        <w:shd w:val="clear" w:color="auto" w:fill="auto"/>
        <w:spacing w:before="0" w:after="0" w:line="475" w:lineRule="exact"/>
        <w:ind w:firstLine="760"/>
      </w:pPr>
      <w:r>
        <w:t>формулировать, аргументировать и отстаивать своё мнение (учебное сотрудничество);</w:t>
      </w:r>
    </w:p>
    <w:p w:rsidR="001D6B99" w:rsidRDefault="00702332" w:rsidP="00982634">
      <w:pPr>
        <w:pStyle w:val="210"/>
        <w:shd w:val="clear" w:color="auto" w:fill="auto"/>
        <w:tabs>
          <w:tab w:val="left" w:pos="8374"/>
        </w:tabs>
        <w:spacing w:before="0" w:after="0" w:line="475" w:lineRule="exact"/>
        <w:ind w:firstLine="760"/>
      </w:pPr>
      <w:r>
        <w:t>умение осознанно использовать речевые средства в соответствии с задачей коммуникации для в</w:t>
      </w:r>
      <w:r w:rsidR="00982634">
        <w:t xml:space="preserve">ыражения своих чувств, мыслей и </w:t>
      </w:r>
      <w:r>
        <w:t>потребностей</w:t>
      </w:r>
      <w:r w:rsidR="00982634">
        <w:t xml:space="preserve"> </w:t>
      </w:r>
      <w:r>
        <w:t>для планирования и регуляции своей деятельности;</w:t>
      </w:r>
    </w:p>
    <w:p w:rsidR="001D6B99" w:rsidRDefault="00702332">
      <w:pPr>
        <w:pStyle w:val="210"/>
        <w:shd w:val="clear" w:color="auto" w:fill="auto"/>
        <w:spacing w:before="0" w:after="0" w:line="475" w:lineRule="exact"/>
        <w:ind w:firstLine="760"/>
      </w:pPr>
      <w:r>
        <w:t>владение устной и письменной речью, монологической контекстной речью (коммуникация);</w:t>
      </w:r>
    </w:p>
    <w:p w:rsidR="00982634" w:rsidRDefault="00702332" w:rsidP="00982634">
      <w:pPr>
        <w:pStyle w:val="210"/>
        <w:shd w:val="clear" w:color="auto" w:fill="auto"/>
        <w:tabs>
          <w:tab w:val="left" w:pos="5539"/>
          <w:tab w:val="left" w:pos="8026"/>
        </w:tabs>
        <w:spacing w:before="0" w:after="0" w:line="475" w:lineRule="exact"/>
        <w:ind w:firstLine="760"/>
      </w:pPr>
      <w:r>
        <w:t>формирование и развитие компетентности в области использования</w:t>
      </w:r>
      <w:r w:rsidR="00982634">
        <w:t xml:space="preserve"> информационно-коммуникационных технологий </w:t>
      </w:r>
      <w:r>
        <w:t>(информационно</w:t>
      </w:r>
      <w:r>
        <w:softHyphen/>
      </w:r>
      <w:r w:rsidR="00982634">
        <w:t xml:space="preserve"> </w:t>
      </w:r>
      <w:r>
        <w:t>коммуникационная компетентность).</w:t>
      </w:r>
    </w:p>
    <w:p w:rsidR="001D6B99" w:rsidRPr="00982634" w:rsidRDefault="00702332" w:rsidP="00982634">
      <w:pPr>
        <w:pStyle w:val="210"/>
        <w:shd w:val="clear" w:color="auto" w:fill="auto"/>
        <w:tabs>
          <w:tab w:val="left" w:pos="5539"/>
          <w:tab w:val="left" w:pos="8026"/>
        </w:tabs>
        <w:spacing w:before="0" w:after="0" w:line="475" w:lineRule="exact"/>
        <w:ind w:firstLine="760"/>
        <w:rPr>
          <w:b/>
          <w:i/>
        </w:rPr>
      </w:pPr>
      <w:r>
        <w:t xml:space="preserve">У обучающегося будут сформированы следующие </w:t>
      </w:r>
      <w:r w:rsidRPr="00982634">
        <w:rPr>
          <w:b/>
          <w:i/>
        </w:rPr>
        <w:t>регулятивные универсальные учебные действия:</w:t>
      </w:r>
    </w:p>
    <w:p w:rsidR="001D6B99" w:rsidRDefault="00702332">
      <w:pPr>
        <w:pStyle w:val="210"/>
        <w:shd w:val="clear" w:color="auto" w:fill="auto"/>
        <w:spacing w:before="0" w:after="0" w:line="475" w:lineRule="exact"/>
        <w:ind w:firstLine="760"/>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D6B99" w:rsidRDefault="00702332" w:rsidP="00982634">
      <w:pPr>
        <w:pStyle w:val="210"/>
        <w:shd w:val="clear" w:color="auto" w:fill="auto"/>
        <w:tabs>
          <w:tab w:val="left" w:pos="7451"/>
        </w:tabs>
        <w:spacing w:before="0" w:after="0" w:line="475" w:lineRule="exact"/>
        <w:ind w:firstLine="760"/>
      </w:pPr>
      <w:r>
        <w:t xml:space="preserve">умение </w:t>
      </w:r>
      <w:r w:rsidR="00982634">
        <w:t xml:space="preserve">самостоятельно планировать пути </w:t>
      </w:r>
      <w:r>
        <w:t>достижения целей,</w:t>
      </w:r>
      <w:r w:rsidR="00982634">
        <w:t xml:space="preserve"> </w:t>
      </w:r>
      <w:r>
        <w:t xml:space="preserve">в том числе альтернативные, осознанно выбирать наиболее эффективные способы решения </w:t>
      </w:r>
      <w:r>
        <w:lastRenderedPageBreak/>
        <w:t>учебных и познавательных задач (планирование);</w:t>
      </w:r>
    </w:p>
    <w:p w:rsidR="001D6B99" w:rsidRDefault="00702332">
      <w:pPr>
        <w:pStyle w:val="210"/>
        <w:shd w:val="clear" w:color="auto" w:fill="auto"/>
        <w:spacing w:before="0" w:after="0" w:line="475"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982634" w:rsidRDefault="00702332" w:rsidP="00982634">
      <w:pPr>
        <w:pStyle w:val="210"/>
        <w:shd w:val="clear" w:color="auto" w:fill="auto"/>
        <w:spacing w:before="0" w:after="0" w:line="475" w:lineRule="exact"/>
        <w:ind w:firstLine="760"/>
      </w:pPr>
      <w:r>
        <w:t>умение оценивать правильность выполнения учебной задачи, собственные возможности её решения (оценка);</w:t>
      </w:r>
    </w:p>
    <w:p w:rsidR="00982634" w:rsidRDefault="00702332" w:rsidP="00982634">
      <w:pPr>
        <w:pStyle w:val="210"/>
        <w:shd w:val="clear" w:color="auto" w:fill="auto"/>
        <w:spacing w:before="0" w:after="0" w:line="475" w:lineRule="exact"/>
        <w:ind w:firstLine="760"/>
      </w:pPr>
      <w:r>
        <w:t>владение основами самоконтроля, самооценки, принятия решений</w:t>
      </w:r>
      <w:r w:rsidR="00982634">
        <w:t xml:space="preserve"> </w:t>
      </w:r>
      <w:r>
        <w:t>и осуществления осознанного выбора в учебной и познавательной (познавательная рефлексия, саморегуляция) деятельности.</w:t>
      </w:r>
    </w:p>
    <w:p w:rsidR="001D6B99" w:rsidRDefault="00702332" w:rsidP="00982634">
      <w:pPr>
        <w:pStyle w:val="210"/>
        <w:shd w:val="clear" w:color="auto" w:fill="auto"/>
        <w:spacing w:before="0" w:after="0" w:line="475" w:lineRule="exact"/>
        <w:ind w:firstLine="760"/>
      </w:pPr>
      <w:r w:rsidRPr="00982634">
        <w:rPr>
          <w:b/>
          <w:i/>
        </w:rPr>
        <w:t>Предметные результаты</w:t>
      </w:r>
      <w:r>
        <w:t xml:space="preserve"> освоения программы по ОДНКНР на уровне основного общего образования.</w:t>
      </w:r>
    </w:p>
    <w:p w:rsidR="00982634" w:rsidRDefault="00702332" w:rsidP="00982634">
      <w:pPr>
        <w:pStyle w:val="210"/>
        <w:shd w:val="clear" w:color="auto" w:fill="auto"/>
        <w:spacing w:before="0" w:after="0" w:line="475" w:lineRule="exact"/>
        <w:ind w:firstLine="780"/>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D6B99" w:rsidRDefault="00702332" w:rsidP="00982634">
      <w:pPr>
        <w:pStyle w:val="210"/>
        <w:shd w:val="clear" w:color="auto" w:fill="auto"/>
        <w:spacing w:before="0" w:after="0" w:line="475" w:lineRule="exact"/>
        <w:ind w:firstLine="780"/>
      </w:pPr>
      <w:r w:rsidRPr="00982634">
        <w:rPr>
          <w:b/>
          <w:i/>
        </w:rPr>
        <w:t>К концу обучения в 5 классе</w:t>
      </w:r>
      <w:r>
        <w:t xml:space="preserve"> обучающийся получит следующие предметные результаты по отдельным темам программы по ОДНКНР:</w:t>
      </w:r>
    </w:p>
    <w:p w:rsidR="001D6B99" w:rsidRPr="00982634" w:rsidRDefault="00702332">
      <w:pPr>
        <w:pStyle w:val="210"/>
        <w:shd w:val="clear" w:color="auto" w:fill="auto"/>
        <w:spacing w:before="0" w:after="0" w:line="475" w:lineRule="exact"/>
        <w:ind w:firstLine="780"/>
        <w:rPr>
          <w:i/>
        </w:rPr>
      </w:pPr>
      <w:r w:rsidRPr="00982634">
        <w:rPr>
          <w:i/>
        </w:rPr>
        <w:t>Тематический блок 1. «Россия - наш общий дом».</w:t>
      </w:r>
    </w:p>
    <w:p w:rsidR="001D6B99" w:rsidRDefault="00702332">
      <w:pPr>
        <w:pStyle w:val="210"/>
        <w:shd w:val="clear" w:color="auto" w:fill="auto"/>
        <w:spacing w:before="0" w:after="0" w:line="475" w:lineRule="exact"/>
        <w:ind w:firstLine="780"/>
      </w:pPr>
      <w:r>
        <w:t>Тема 1. Зачем изучать курс «Основы духовно-нравственной культуры народов России»?</w:t>
      </w:r>
    </w:p>
    <w:p w:rsidR="001D6B99" w:rsidRDefault="00702332">
      <w:pPr>
        <w:pStyle w:val="210"/>
        <w:shd w:val="clear" w:color="auto" w:fill="auto"/>
        <w:spacing w:before="0" w:after="0" w:line="475" w:lineRule="exact"/>
        <w:ind w:firstLine="780"/>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D6B99" w:rsidRDefault="00702332">
      <w:pPr>
        <w:pStyle w:val="210"/>
        <w:shd w:val="clear" w:color="auto" w:fill="auto"/>
        <w:spacing w:before="0" w:after="0" w:line="475" w:lineRule="exact"/>
        <w:ind w:firstLine="780"/>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D6B99" w:rsidRDefault="00702332">
      <w:pPr>
        <w:pStyle w:val="210"/>
        <w:shd w:val="clear" w:color="auto" w:fill="auto"/>
        <w:spacing w:before="0" w:after="0" w:line="475" w:lineRule="exact"/>
        <w:ind w:firstLine="780"/>
      </w:pPr>
      <w:r>
        <w:t>понимать взаимосвязь между языком и культурой, духовно-нравственным развитием личности и социальным поведением.</w:t>
      </w:r>
    </w:p>
    <w:p w:rsidR="001D6B99" w:rsidRDefault="00702332">
      <w:pPr>
        <w:pStyle w:val="210"/>
        <w:shd w:val="clear" w:color="auto" w:fill="auto"/>
        <w:spacing w:before="0" w:after="0" w:line="475" w:lineRule="exact"/>
        <w:ind w:firstLine="780"/>
      </w:pPr>
      <w:r>
        <w:t>Тема 2. Наш дом - Россия.</w:t>
      </w:r>
    </w:p>
    <w:p w:rsidR="001D6B99" w:rsidRDefault="00702332">
      <w:pPr>
        <w:pStyle w:val="210"/>
        <w:shd w:val="clear" w:color="auto" w:fill="auto"/>
        <w:spacing w:before="0" w:after="0" w:line="475" w:lineRule="exact"/>
        <w:ind w:firstLine="780"/>
      </w:pPr>
      <w:r>
        <w:t xml:space="preserve">Иметь представление об историческом пути формирования многонационального </w:t>
      </w:r>
      <w:r>
        <w:lastRenderedPageBreak/>
        <w:t>состава населения Российской Федерации, его мирном характере и причинах его формирования;</w:t>
      </w:r>
    </w:p>
    <w:p w:rsidR="001D6B99" w:rsidRDefault="00702332">
      <w:pPr>
        <w:pStyle w:val="210"/>
        <w:shd w:val="clear" w:color="auto" w:fill="auto"/>
        <w:spacing w:before="0" w:after="0" w:line="475" w:lineRule="exact"/>
        <w:ind w:firstLine="780"/>
      </w:pPr>
      <w:r>
        <w:t>знать о современном состоянии культурного и религиозного разнообразия народов Российской Федерации, причинах культурных различий;</w:t>
      </w:r>
    </w:p>
    <w:p w:rsidR="00982634" w:rsidRDefault="00702332" w:rsidP="00982634">
      <w:pPr>
        <w:pStyle w:val="210"/>
        <w:shd w:val="clear" w:color="auto" w:fill="auto"/>
        <w:spacing w:before="0" w:after="0" w:line="475" w:lineRule="exact"/>
        <w:ind w:firstLine="780"/>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D6B99" w:rsidRDefault="00702332" w:rsidP="00982634">
      <w:pPr>
        <w:pStyle w:val="210"/>
        <w:shd w:val="clear" w:color="auto" w:fill="auto"/>
        <w:spacing w:before="0" w:after="0" w:line="475" w:lineRule="exact"/>
        <w:ind w:firstLine="780"/>
      </w:pPr>
      <w:r>
        <w:t>Тема 3. Язык и история.</w:t>
      </w:r>
    </w:p>
    <w:p w:rsidR="001D6B99" w:rsidRDefault="00702332">
      <w:pPr>
        <w:pStyle w:val="210"/>
        <w:shd w:val="clear" w:color="auto" w:fill="auto"/>
        <w:spacing w:before="0" w:after="0" w:line="475" w:lineRule="exact"/>
        <w:ind w:firstLine="760"/>
      </w:pPr>
      <w:r>
        <w:t>Знать и понимать, что такое язык, каковы важность его изучения и влияние на миропонимание личности;</w:t>
      </w:r>
    </w:p>
    <w:p w:rsidR="001D6B99" w:rsidRDefault="00702332">
      <w:pPr>
        <w:pStyle w:val="210"/>
        <w:shd w:val="clear" w:color="auto" w:fill="auto"/>
        <w:spacing w:before="0" w:after="0" w:line="475" w:lineRule="exact"/>
        <w:ind w:firstLine="760"/>
      </w:pPr>
      <w:r>
        <w:t>иметь базовые представления о формировании языка как носителя духовно-нравственных смыслов культуры;</w:t>
      </w:r>
    </w:p>
    <w:p w:rsidR="001D6B99" w:rsidRDefault="00702332">
      <w:pPr>
        <w:pStyle w:val="210"/>
        <w:shd w:val="clear" w:color="auto" w:fill="auto"/>
        <w:spacing w:before="0" w:after="0" w:line="475" w:lineRule="exact"/>
        <w:ind w:firstLine="760"/>
      </w:pPr>
      <w:r>
        <w:t>понимать суть и смысл коммуникативной роли языка, в том числе в организации межкультурного диалога и взаимодействия;</w:t>
      </w:r>
    </w:p>
    <w:p w:rsidR="001D6B99" w:rsidRDefault="00702332">
      <w:pPr>
        <w:pStyle w:val="210"/>
        <w:shd w:val="clear" w:color="auto" w:fill="auto"/>
        <w:spacing w:before="0" w:after="0" w:line="475" w:lineRule="exact"/>
        <w:ind w:firstLine="760"/>
      </w:pPr>
      <w:r>
        <w:t>обосновывать своё понимание необходимости нравственной чистоты языка, важности лингвистической гигиены, речевого этикета.</w:t>
      </w:r>
    </w:p>
    <w:p w:rsidR="001D6B99" w:rsidRDefault="00702332">
      <w:pPr>
        <w:pStyle w:val="210"/>
        <w:shd w:val="clear" w:color="auto" w:fill="auto"/>
        <w:spacing w:before="0" w:after="0" w:line="475" w:lineRule="exact"/>
        <w:ind w:firstLine="760"/>
      </w:pPr>
      <w:r>
        <w:t>Тема 4. Русский язык - язык общения и язык возможностей.</w:t>
      </w:r>
    </w:p>
    <w:p w:rsidR="001D6B99" w:rsidRDefault="00702332">
      <w:pPr>
        <w:pStyle w:val="210"/>
        <w:shd w:val="clear" w:color="auto" w:fill="auto"/>
        <w:spacing w:before="0" w:after="0" w:line="475" w:lineRule="exact"/>
        <w:ind w:firstLine="760"/>
      </w:pPr>
      <w:r>
        <w:t>Иметь базовые представления о происхождении и развитии русского языка, его взаимосвязи с языками других народов России;</w:t>
      </w:r>
    </w:p>
    <w:p w:rsidR="001D6B99" w:rsidRDefault="00702332">
      <w:pPr>
        <w:pStyle w:val="210"/>
        <w:shd w:val="clear" w:color="auto" w:fill="auto"/>
        <w:spacing w:before="0" w:after="0" w:line="475" w:lineRule="exact"/>
        <w:ind w:firstLine="760"/>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D6B99" w:rsidRDefault="00702332">
      <w:pPr>
        <w:pStyle w:val="210"/>
        <w:shd w:val="clear" w:color="auto" w:fill="auto"/>
        <w:spacing w:before="0" w:after="0" w:line="475" w:lineRule="exact"/>
        <w:ind w:firstLine="760"/>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6B99" w:rsidRDefault="00702332">
      <w:pPr>
        <w:pStyle w:val="210"/>
        <w:shd w:val="clear" w:color="auto" w:fill="auto"/>
        <w:spacing w:before="0" w:after="0" w:line="475" w:lineRule="exact"/>
        <w:ind w:firstLine="760"/>
      </w:pPr>
      <w:r>
        <w:t>иметь представление о нравственных категориях русского языка и их происхождении.</w:t>
      </w:r>
    </w:p>
    <w:p w:rsidR="001D6B99" w:rsidRDefault="00702332">
      <w:pPr>
        <w:pStyle w:val="210"/>
        <w:shd w:val="clear" w:color="auto" w:fill="auto"/>
        <w:spacing w:before="0" w:after="0" w:line="475" w:lineRule="exact"/>
        <w:ind w:firstLine="760"/>
      </w:pPr>
      <w:r>
        <w:t>Тема 5. Истоки родной культуры.</w:t>
      </w:r>
    </w:p>
    <w:p w:rsidR="001D6B99" w:rsidRDefault="00702332">
      <w:pPr>
        <w:pStyle w:val="210"/>
        <w:shd w:val="clear" w:color="auto" w:fill="auto"/>
        <w:spacing w:before="0" w:after="0" w:line="475" w:lineRule="exact"/>
        <w:ind w:firstLine="760"/>
      </w:pPr>
      <w:r>
        <w:t>Иметь сформированное представление о понятие «культура»;</w:t>
      </w:r>
    </w:p>
    <w:p w:rsidR="001D6B99" w:rsidRDefault="00702332">
      <w:pPr>
        <w:pStyle w:val="210"/>
        <w:shd w:val="clear" w:color="auto" w:fill="auto"/>
        <w:spacing w:before="0" w:after="0" w:line="475" w:lineRule="exact"/>
        <w:ind w:firstLine="760"/>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1D6B99" w:rsidRDefault="00702332">
      <w:pPr>
        <w:pStyle w:val="210"/>
        <w:shd w:val="clear" w:color="auto" w:fill="auto"/>
        <w:spacing w:before="0" w:after="0" w:line="475" w:lineRule="exact"/>
        <w:ind w:firstLine="760"/>
      </w:pPr>
      <w:r>
        <w:lastRenderedPageBreak/>
        <w:t>уметь выделять общие черты в культуре различных народов, обосновывать их значение и причины.</w:t>
      </w:r>
    </w:p>
    <w:p w:rsidR="001D6B99" w:rsidRDefault="00702332">
      <w:pPr>
        <w:pStyle w:val="210"/>
        <w:shd w:val="clear" w:color="auto" w:fill="auto"/>
        <w:spacing w:before="0" w:after="0" w:line="475" w:lineRule="exact"/>
        <w:ind w:firstLine="760"/>
      </w:pPr>
      <w:r>
        <w:t>Тема 6. Материальная культура.</w:t>
      </w:r>
    </w:p>
    <w:p w:rsidR="001D6B99" w:rsidRDefault="00702332">
      <w:pPr>
        <w:pStyle w:val="210"/>
        <w:shd w:val="clear" w:color="auto" w:fill="auto"/>
        <w:spacing w:before="0" w:after="0" w:line="475" w:lineRule="exact"/>
        <w:ind w:firstLine="760"/>
      </w:pPr>
      <w:r>
        <w:t>Иметь представление об артефактах культуры;</w:t>
      </w:r>
    </w:p>
    <w:p w:rsidR="001D6B99" w:rsidRDefault="00702332">
      <w:pPr>
        <w:pStyle w:val="210"/>
        <w:shd w:val="clear" w:color="auto" w:fill="auto"/>
        <w:spacing w:before="0" w:after="0" w:line="475" w:lineRule="exact"/>
        <w:ind w:firstLine="760"/>
      </w:pPr>
      <w:r>
        <w:t>иметь базовое представление о традиционных укладах хозяйства: земледелии, скотоводстве, охоте, рыболовстве;</w:t>
      </w:r>
    </w:p>
    <w:p w:rsidR="001D6B99" w:rsidRDefault="00702332" w:rsidP="00982634">
      <w:pPr>
        <w:pStyle w:val="210"/>
        <w:shd w:val="clear" w:color="auto" w:fill="auto"/>
        <w:spacing w:before="0" w:after="0" w:line="475" w:lineRule="exact"/>
        <w:ind w:firstLine="760"/>
      </w:pPr>
      <w:r>
        <w:t>понимать взаимосвязь между хозяйственным укладом и проявлениями</w:t>
      </w:r>
      <w:r w:rsidR="00982634">
        <w:t xml:space="preserve"> </w:t>
      </w:r>
      <w:r>
        <w:t>духовной культуры;</w:t>
      </w:r>
    </w:p>
    <w:p w:rsidR="001D6B99" w:rsidRDefault="00702332">
      <w:pPr>
        <w:pStyle w:val="210"/>
        <w:shd w:val="clear" w:color="auto" w:fill="auto"/>
        <w:spacing w:before="0" w:after="0" w:line="475" w:lineRule="exact"/>
        <w:ind w:firstLine="760"/>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6B99" w:rsidRDefault="00702332">
      <w:pPr>
        <w:pStyle w:val="210"/>
        <w:shd w:val="clear" w:color="auto" w:fill="auto"/>
        <w:spacing w:before="0" w:after="0" w:line="475" w:lineRule="exact"/>
        <w:ind w:firstLine="760"/>
      </w:pPr>
      <w:r>
        <w:t>Тема 7. Духовная культура.</w:t>
      </w:r>
    </w:p>
    <w:p w:rsidR="001D6B99" w:rsidRDefault="00702332">
      <w:pPr>
        <w:pStyle w:val="210"/>
        <w:shd w:val="clear" w:color="auto" w:fill="auto"/>
        <w:spacing w:before="0" w:after="0" w:line="475" w:lineRule="exact"/>
        <w:ind w:firstLine="760"/>
      </w:pPr>
      <w:r>
        <w:t>Иметь представление о таких культурных концептах как «искусство», «наука», «религия»;</w:t>
      </w:r>
    </w:p>
    <w:p w:rsidR="001D6B99" w:rsidRDefault="00702332">
      <w:pPr>
        <w:pStyle w:val="210"/>
        <w:shd w:val="clear" w:color="auto" w:fill="auto"/>
        <w:spacing w:before="0" w:after="0" w:line="475" w:lineRule="exact"/>
        <w:ind w:firstLine="760"/>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1D6B99" w:rsidRDefault="00702332">
      <w:pPr>
        <w:pStyle w:val="210"/>
        <w:shd w:val="clear" w:color="auto" w:fill="auto"/>
        <w:spacing w:before="0" w:after="0" w:line="475" w:lineRule="exact"/>
        <w:ind w:firstLine="760"/>
      </w:pPr>
      <w:r>
        <w:t>понимать смысл и взаимосвязь названных терминов с формами их репрезентации в культуре;</w:t>
      </w:r>
    </w:p>
    <w:p w:rsidR="001D6B99" w:rsidRDefault="00702332">
      <w:pPr>
        <w:pStyle w:val="210"/>
        <w:shd w:val="clear" w:color="auto" w:fill="auto"/>
        <w:spacing w:before="0" w:after="0" w:line="475" w:lineRule="exact"/>
        <w:ind w:firstLine="760"/>
      </w:pPr>
      <w:r>
        <w:t>осознавать значение культурных символов, нравственный и духовный смысл культурных артефактов;</w:t>
      </w:r>
    </w:p>
    <w:p w:rsidR="001D6B99" w:rsidRDefault="00702332">
      <w:pPr>
        <w:pStyle w:val="210"/>
        <w:shd w:val="clear" w:color="auto" w:fill="auto"/>
        <w:spacing w:before="0" w:after="0" w:line="475" w:lineRule="exact"/>
        <w:ind w:firstLine="760"/>
      </w:pPr>
      <w:r>
        <w:t>знать, что такое знаки и символы, уметь соотносить их с культурными явлениями, с которыми они связаны.</w:t>
      </w:r>
    </w:p>
    <w:p w:rsidR="001D6B99" w:rsidRDefault="00702332">
      <w:pPr>
        <w:pStyle w:val="210"/>
        <w:shd w:val="clear" w:color="auto" w:fill="auto"/>
        <w:spacing w:before="0" w:after="0" w:line="475" w:lineRule="exact"/>
        <w:ind w:firstLine="760"/>
      </w:pPr>
      <w:r>
        <w:t>Тема 8. Культура и религия.</w:t>
      </w:r>
    </w:p>
    <w:p w:rsidR="001D6B99" w:rsidRDefault="00702332">
      <w:pPr>
        <w:pStyle w:val="210"/>
        <w:shd w:val="clear" w:color="auto" w:fill="auto"/>
        <w:spacing w:before="0" w:after="0" w:line="475" w:lineRule="exact"/>
        <w:ind w:firstLine="760"/>
      </w:pPr>
      <w:r>
        <w:t>Иметь представление о понятии «религия», уметь пояснить её роль в жизни общества и основные социально-культурные функции;</w:t>
      </w:r>
    </w:p>
    <w:p w:rsidR="001D6B99" w:rsidRDefault="00702332">
      <w:pPr>
        <w:pStyle w:val="210"/>
        <w:shd w:val="clear" w:color="auto" w:fill="auto"/>
        <w:spacing w:before="0" w:after="0" w:line="475" w:lineRule="exact"/>
        <w:ind w:firstLine="760"/>
      </w:pPr>
      <w:r>
        <w:t>осознавать связь религии и морали;</w:t>
      </w:r>
    </w:p>
    <w:p w:rsidR="001D6B99" w:rsidRDefault="00702332">
      <w:pPr>
        <w:pStyle w:val="210"/>
        <w:shd w:val="clear" w:color="auto" w:fill="auto"/>
        <w:spacing w:before="0" w:after="0" w:line="475" w:lineRule="exact"/>
        <w:ind w:firstLine="760"/>
      </w:pPr>
      <w:r>
        <w:t>понимать роль и значение духовных ценностей в религиях народов России;</w:t>
      </w:r>
    </w:p>
    <w:p w:rsidR="001D6B99" w:rsidRDefault="00702332">
      <w:pPr>
        <w:pStyle w:val="210"/>
        <w:shd w:val="clear" w:color="auto" w:fill="auto"/>
        <w:spacing w:before="0" w:after="0" w:line="475" w:lineRule="exact"/>
        <w:ind w:firstLine="760"/>
      </w:pPr>
      <w:r>
        <w:t>уметь характеризовать государствообразующие конфессии России и их картины мира.</w:t>
      </w:r>
    </w:p>
    <w:p w:rsidR="001D6B99" w:rsidRDefault="00702332">
      <w:pPr>
        <w:pStyle w:val="210"/>
        <w:shd w:val="clear" w:color="auto" w:fill="auto"/>
        <w:spacing w:before="0" w:after="0" w:line="475" w:lineRule="exact"/>
        <w:ind w:firstLine="760"/>
      </w:pPr>
      <w:r>
        <w:t>Тема 9. Культура и образование.</w:t>
      </w:r>
    </w:p>
    <w:p w:rsidR="001D6B99" w:rsidRDefault="00702332">
      <w:pPr>
        <w:pStyle w:val="210"/>
        <w:shd w:val="clear" w:color="auto" w:fill="auto"/>
        <w:spacing w:before="0" w:after="0" w:line="475" w:lineRule="exact"/>
        <w:ind w:firstLine="760"/>
      </w:pPr>
      <w:r>
        <w:t>Характеризовать термин «образование» и уметь обосновать его важность для личности и общества;</w:t>
      </w:r>
    </w:p>
    <w:p w:rsidR="001D6B99" w:rsidRDefault="00702332">
      <w:pPr>
        <w:pStyle w:val="210"/>
        <w:shd w:val="clear" w:color="auto" w:fill="auto"/>
        <w:spacing w:before="0" w:after="0" w:line="475" w:lineRule="exact"/>
        <w:ind w:firstLine="760"/>
      </w:pPr>
      <w:r>
        <w:lastRenderedPageBreak/>
        <w:t>иметь представление об основных ступенях образования в России и их необходимости;</w:t>
      </w:r>
    </w:p>
    <w:p w:rsidR="001D6B99" w:rsidRDefault="00702332">
      <w:pPr>
        <w:pStyle w:val="210"/>
        <w:shd w:val="clear" w:color="auto" w:fill="auto"/>
        <w:spacing w:before="0" w:after="0" w:line="475" w:lineRule="exact"/>
        <w:ind w:firstLine="760"/>
      </w:pPr>
      <w:r>
        <w:t>понимать взаимосвязь культуры и образованности человека;</w:t>
      </w:r>
    </w:p>
    <w:p w:rsidR="001D6B99" w:rsidRDefault="00702332">
      <w:pPr>
        <w:pStyle w:val="210"/>
        <w:shd w:val="clear" w:color="auto" w:fill="auto"/>
        <w:spacing w:before="0" w:after="0" w:line="475" w:lineRule="exact"/>
        <w:ind w:firstLine="760"/>
      </w:pPr>
      <w:r>
        <w:t>приводить примеры взаимосвязи между знанием, образованием и личностным и профессиональным ростом человека;</w:t>
      </w:r>
    </w:p>
    <w:p w:rsidR="001D6B99" w:rsidRDefault="00702332">
      <w:pPr>
        <w:pStyle w:val="210"/>
        <w:shd w:val="clear" w:color="auto" w:fill="auto"/>
        <w:spacing w:before="0" w:after="0" w:line="475" w:lineRule="exact"/>
        <w:ind w:firstLine="760"/>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D6B99" w:rsidRDefault="00702332">
      <w:pPr>
        <w:pStyle w:val="210"/>
        <w:shd w:val="clear" w:color="auto" w:fill="auto"/>
        <w:spacing w:before="0" w:after="0" w:line="475" w:lineRule="exact"/>
        <w:ind w:firstLine="740"/>
      </w:pPr>
      <w:r>
        <w:t>Тема 10. Многообразие культур России (практическое занятие).</w:t>
      </w:r>
    </w:p>
    <w:p w:rsidR="001D6B99" w:rsidRDefault="00702332">
      <w:pPr>
        <w:pStyle w:val="210"/>
        <w:shd w:val="clear" w:color="auto" w:fill="auto"/>
        <w:spacing w:before="0" w:after="0" w:line="475" w:lineRule="exact"/>
        <w:ind w:firstLine="740"/>
      </w:pPr>
      <w:r>
        <w:t>Иметь сформированные представления о закономерностях развития культуры и истории народов, их культурных особенностях;</w:t>
      </w:r>
    </w:p>
    <w:p w:rsidR="001D6B99" w:rsidRDefault="00702332">
      <w:pPr>
        <w:pStyle w:val="210"/>
        <w:shd w:val="clear" w:color="auto" w:fill="auto"/>
        <w:spacing w:before="0" w:after="0" w:line="475" w:lineRule="exact"/>
        <w:ind w:firstLine="740"/>
      </w:pPr>
      <w:r>
        <w:t>выделять общее и единичное в культуре на основе предметных знаний о культуре своего народа;</w:t>
      </w:r>
    </w:p>
    <w:p w:rsidR="001D6B99" w:rsidRDefault="00702332">
      <w:pPr>
        <w:pStyle w:val="210"/>
        <w:shd w:val="clear" w:color="auto" w:fill="auto"/>
        <w:spacing w:before="0" w:after="0" w:line="475" w:lineRule="exact"/>
        <w:ind w:firstLine="740"/>
      </w:pPr>
      <w: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D6B99" w:rsidRDefault="00702332">
      <w:pPr>
        <w:pStyle w:val="210"/>
        <w:shd w:val="clear" w:color="auto" w:fill="auto"/>
        <w:spacing w:before="0" w:after="0" w:line="475" w:lineRule="exact"/>
        <w:ind w:firstLine="740"/>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D6B99" w:rsidRPr="00982634" w:rsidRDefault="00702332">
      <w:pPr>
        <w:pStyle w:val="210"/>
        <w:shd w:val="clear" w:color="auto" w:fill="auto"/>
        <w:spacing w:before="0" w:after="0" w:line="475" w:lineRule="exact"/>
        <w:ind w:firstLine="740"/>
        <w:rPr>
          <w:i/>
        </w:rPr>
      </w:pPr>
      <w:r w:rsidRPr="00982634">
        <w:rPr>
          <w:i/>
        </w:rPr>
        <w:t>Тематический блок 2. «Семья и духовно-нравственные ценности».</w:t>
      </w:r>
    </w:p>
    <w:p w:rsidR="001D6B99" w:rsidRDefault="00702332">
      <w:pPr>
        <w:pStyle w:val="210"/>
        <w:shd w:val="clear" w:color="auto" w:fill="auto"/>
        <w:spacing w:before="0" w:after="0" w:line="475" w:lineRule="exact"/>
        <w:ind w:firstLine="740"/>
      </w:pPr>
      <w:r>
        <w:t>Тема 11. Семья - хранитель духовных ценностей.</w:t>
      </w:r>
    </w:p>
    <w:p w:rsidR="001D6B99" w:rsidRDefault="00702332">
      <w:pPr>
        <w:pStyle w:val="210"/>
        <w:shd w:val="clear" w:color="auto" w:fill="auto"/>
        <w:spacing w:before="0" w:after="0" w:line="475" w:lineRule="exact"/>
        <w:ind w:firstLine="740"/>
      </w:pPr>
      <w:r>
        <w:t>Знать и понимать смысл термина «семья»;</w:t>
      </w:r>
    </w:p>
    <w:p w:rsidR="001D6B99" w:rsidRDefault="00702332">
      <w:pPr>
        <w:pStyle w:val="210"/>
        <w:shd w:val="clear" w:color="auto" w:fill="auto"/>
        <w:spacing w:before="0" w:after="0" w:line="475" w:lineRule="exact"/>
        <w:ind w:firstLine="740"/>
      </w:pPr>
      <w:r>
        <w:t>иметь представление о взаимосвязях между типом культуры и особенностями семейного быта и отношений в семье;</w:t>
      </w:r>
    </w:p>
    <w:p w:rsidR="001D6B99" w:rsidRDefault="00702332">
      <w:pPr>
        <w:pStyle w:val="210"/>
        <w:shd w:val="clear" w:color="auto" w:fill="auto"/>
        <w:spacing w:before="0" w:after="0" w:line="475" w:lineRule="exact"/>
        <w:ind w:firstLine="740"/>
      </w:pPr>
      <w:r>
        <w:t>осознавать значение термина «поколение» и его взаимосвязь с культурными особенностями своего времени;</w:t>
      </w:r>
    </w:p>
    <w:p w:rsidR="001D6B99" w:rsidRDefault="00982634" w:rsidP="00982634">
      <w:pPr>
        <w:pStyle w:val="210"/>
        <w:shd w:val="clear" w:color="auto" w:fill="auto"/>
        <w:tabs>
          <w:tab w:val="left" w:pos="3351"/>
          <w:tab w:val="left" w:pos="4868"/>
          <w:tab w:val="left" w:pos="6735"/>
        </w:tabs>
        <w:spacing w:before="0" w:after="0" w:line="475" w:lineRule="exact"/>
        <w:ind w:firstLine="740"/>
      </w:pPr>
      <w:r>
        <w:t xml:space="preserve">уметь составить </w:t>
      </w:r>
      <w:r w:rsidR="00702332">
        <w:t>расск</w:t>
      </w:r>
      <w:r>
        <w:t xml:space="preserve">аз о своей </w:t>
      </w:r>
      <w:r w:rsidR="00702332">
        <w:t>семье в соответствии</w:t>
      </w:r>
      <w:r>
        <w:t xml:space="preserve"> </w:t>
      </w:r>
      <w:r w:rsidR="00702332">
        <w:t>с культурно-историческими условиями её существования;</w:t>
      </w:r>
    </w:p>
    <w:p w:rsidR="001D6B99" w:rsidRDefault="00702332">
      <w:pPr>
        <w:pStyle w:val="210"/>
        <w:shd w:val="clear" w:color="auto" w:fill="auto"/>
        <w:spacing w:before="0" w:after="0" w:line="475" w:lineRule="exact"/>
        <w:ind w:firstLine="740"/>
      </w:pPr>
      <w:r>
        <w:t>понимать и обосновывать такие понятия, как «счастливая семья», «семейное счастье»;</w:t>
      </w:r>
    </w:p>
    <w:p w:rsidR="001D6B99" w:rsidRDefault="00702332">
      <w:pPr>
        <w:pStyle w:val="210"/>
        <w:shd w:val="clear" w:color="auto" w:fill="auto"/>
        <w:spacing w:before="0" w:after="0" w:line="475" w:lineRule="exact"/>
        <w:ind w:firstLine="740"/>
      </w:pPr>
      <w:r>
        <w:t>осознавать и уметь доказывать важность семьи как хранителя традиций и её воспитательную роль;</w:t>
      </w:r>
    </w:p>
    <w:p w:rsidR="001D6B99" w:rsidRDefault="00702332">
      <w:pPr>
        <w:pStyle w:val="210"/>
        <w:shd w:val="clear" w:color="auto" w:fill="auto"/>
        <w:tabs>
          <w:tab w:val="left" w:pos="3351"/>
          <w:tab w:val="left" w:pos="4868"/>
          <w:tab w:val="left" w:pos="6735"/>
        </w:tabs>
        <w:spacing w:before="0" w:after="0" w:line="475" w:lineRule="exact"/>
        <w:ind w:firstLine="740"/>
      </w:pPr>
      <w:r>
        <w:t>понимать смысл</w:t>
      </w:r>
      <w:r>
        <w:tab/>
        <w:t>терминов</w:t>
      </w:r>
      <w:r>
        <w:tab/>
        <w:t>«сиротство»,</w:t>
      </w:r>
      <w:r>
        <w:tab/>
        <w:t>«социальное сиротство»,</w:t>
      </w:r>
    </w:p>
    <w:p w:rsidR="001D6B99" w:rsidRDefault="00702332">
      <w:pPr>
        <w:pStyle w:val="210"/>
        <w:shd w:val="clear" w:color="auto" w:fill="auto"/>
        <w:spacing w:before="0" w:after="0" w:line="475" w:lineRule="exact"/>
      </w:pPr>
      <w:r>
        <w:lastRenderedPageBreak/>
        <w:t>обосновывать нравственную важность заботы о сиротах, знать о формах помощи сиротам со стороны государства.</w:t>
      </w:r>
    </w:p>
    <w:p w:rsidR="001D6B99" w:rsidRDefault="00702332">
      <w:pPr>
        <w:pStyle w:val="210"/>
        <w:shd w:val="clear" w:color="auto" w:fill="auto"/>
        <w:spacing w:before="0" w:after="0" w:line="475" w:lineRule="exact"/>
        <w:ind w:firstLine="740"/>
      </w:pPr>
      <w:r>
        <w:t>Тема 12. Родина начинается с семьи.</w:t>
      </w:r>
    </w:p>
    <w:p w:rsidR="001D6B99" w:rsidRDefault="00702332">
      <w:pPr>
        <w:pStyle w:val="210"/>
        <w:shd w:val="clear" w:color="auto" w:fill="auto"/>
        <w:spacing w:before="0" w:after="0" w:line="475" w:lineRule="exact"/>
        <w:ind w:firstLine="740"/>
      </w:pPr>
      <w:r>
        <w:t>Знать и уметь объяснить понятие «Родина»;</w:t>
      </w:r>
    </w:p>
    <w:p w:rsidR="001D6B99" w:rsidRDefault="00702332">
      <w:pPr>
        <w:pStyle w:val="210"/>
        <w:shd w:val="clear" w:color="auto" w:fill="auto"/>
        <w:spacing w:before="0" w:after="0" w:line="475" w:lineRule="exact"/>
        <w:ind w:firstLine="740"/>
      </w:pPr>
      <w:r>
        <w:t>осознавать взаимосвязь и различия между концептами «Отечество» и «Родина»;</w:t>
      </w:r>
    </w:p>
    <w:p w:rsidR="001D6B99" w:rsidRDefault="00702332">
      <w:pPr>
        <w:pStyle w:val="210"/>
        <w:shd w:val="clear" w:color="auto" w:fill="auto"/>
        <w:spacing w:before="0" w:after="0" w:line="475" w:lineRule="exact"/>
        <w:ind w:firstLine="740"/>
      </w:pPr>
      <w:r>
        <w:t>понимать, что такое история семьи, каковы формы её выражения и сохранения;</w:t>
      </w:r>
    </w:p>
    <w:p w:rsidR="001D6B99" w:rsidRDefault="00702332">
      <w:pPr>
        <w:pStyle w:val="210"/>
        <w:shd w:val="clear" w:color="auto" w:fill="auto"/>
        <w:spacing w:before="0" w:after="0" w:line="475" w:lineRule="exact"/>
        <w:ind w:firstLine="740"/>
      </w:pPr>
      <w:r>
        <w:t>обосновывать и доказывать взаимосвязь истории семьи и истории народа, государства, человечества.</w:t>
      </w:r>
    </w:p>
    <w:p w:rsidR="001D6B99" w:rsidRDefault="00702332">
      <w:pPr>
        <w:pStyle w:val="210"/>
        <w:shd w:val="clear" w:color="auto" w:fill="auto"/>
        <w:spacing w:before="0" w:after="0" w:line="475" w:lineRule="exact"/>
        <w:ind w:firstLine="740"/>
      </w:pPr>
      <w:r>
        <w:t>Тема 13. Традиции семейного воспитания в России.</w:t>
      </w:r>
    </w:p>
    <w:p w:rsidR="001D6B99" w:rsidRDefault="00702332">
      <w:pPr>
        <w:pStyle w:val="210"/>
        <w:shd w:val="clear" w:color="auto" w:fill="auto"/>
        <w:spacing w:before="0" w:after="0" w:line="475" w:lineRule="exact"/>
        <w:ind w:firstLine="740"/>
      </w:pPr>
      <w:r>
        <w:t>Иметь представление о семейных традициях и обосновывать их важность как ключевых элементах семейных отношений;</w:t>
      </w:r>
    </w:p>
    <w:p w:rsidR="001D6B99" w:rsidRDefault="00702332">
      <w:pPr>
        <w:pStyle w:val="210"/>
        <w:shd w:val="clear" w:color="auto" w:fill="auto"/>
        <w:spacing w:before="0" w:after="0" w:line="475" w:lineRule="exact"/>
        <w:ind w:firstLine="740"/>
      </w:pPr>
      <w:r>
        <w:t>знать и понимать взаимосвязь семейных традиций и культуры собственного этноса;</w:t>
      </w:r>
    </w:p>
    <w:p w:rsidR="001D6B99" w:rsidRDefault="00702332">
      <w:pPr>
        <w:pStyle w:val="210"/>
        <w:shd w:val="clear" w:color="auto" w:fill="auto"/>
        <w:spacing w:before="0" w:after="0" w:line="475" w:lineRule="exact"/>
        <w:ind w:firstLine="740"/>
      </w:pPr>
      <w:r>
        <w:t>уметь рассказывать о семейных традициях своего народа и народов России, собственной семьи;</w:t>
      </w:r>
    </w:p>
    <w:p w:rsidR="001D6B99" w:rsidRDefault="00702332">
      <w:pPr>
        <w:pStyle w:val="210"/>
        <w:shd w:val="clear" w:color="auto" w:fill="auto"/>
        <w:spacing w:before="0" w:after="0" w:line="475" w:lineRule="exact"/>
        <w:ind w:firstLine="740"/>
      </w:pPr>
      <w:r>
        <w:t>осознавать роль семейных традиций в культуре общества, трансляции ценностей, духовно-нравственных идеалов.</w:t>
      </w:r>
    </w:p>
    <w:p w:rsidR="001D6B99" w:rsidRDefault="00702332">
      <w:pPr>
        <w:pStyle w:val="210"/>
        <w:shd w:val="clear" w:color="auto" w:fill="auto"/>
        <w:spacing w:before="0" w:after="0" w:line="475" w:lineRule="exact"/>
        <w:ind w:firstLine="740"/>
      </w:pPr>
      <w:r>
        <w:t>Тема 14. Образ семьи в культуре народов России.</w:t>
      </w:r>
    </w:p>
    <w:p w:rsidR="001D6B99" w:rsidRDefault="00702332">
      <w:pPr>
        <w:pStyle w:val="210"/>
        <w:shd w:val="clear" w:color="auto" w:fill="auto"/>
        <w:spacing w:before="0" w:after="0" w:line="475" w:lineRule="exact"/>
        <w:ind w:firstLine="740"/>
      </w:pPr>
      <w:r>
        <w:t>Знать и называть традиционные сказочные и фольклорные сюжеты о семье, семейных обязанностях;</w:t>
      </w:r>
    </w:p>
    <w:p w:rsidR="001D6B99" w:rsidRDefault="00702332">
      <w:pPr>
        <w:pStyle w:val="210"/>
        <w:shd w:val="clear" w:color="auto" w:fill="auto"/>
        <w:spacing w:before="0" w:after="0" w:line="475" w:lineRule="exact"/>
        <w:ind w:firstLine="740"/>
      </w:pPr>
      <w:r>
        <w:t>уметь обосновывать своё понимание семейных ценностей, выраженных в фольклорных сюжетах;</w:t>
      </w:r>
    </w:p>
    <w:p w:rsidR="001D6B99" w:rsidRDefault="00702332">
      <w:pPr>
        <w:pStyle w:val="210"/>
        <w:shd w:val="clear" w:color="auto" w:fill="auto"/>
        <w:spacing w:before="0" w:after="0" w:line="475" w:lineRule="exact"/>
        <w:ind w:firstLine="740"/>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D6B99" w:rsidRDefault="00702332">
      <w:pPr>
        <w:pStyle w:val="210"/>
        <w:shd w:val="clear" w:color="auto" w:fill="auto"/>
        <w:spacing w:before="0" w:after="0" w:line="475" w:lineRule="exact"/>
        <w:ind w:firstLine="740"/>
      </w:pPr>
      <w:r>
        <w:t>понимать и обосновывать важность семейных ценностей с использованием различного иллюстративного материала.</w:t>
      </w:r>
    </w:p>
    <w:p w:rsidR="001D6B99" w:rsidRDefault="00702332">
      <w:pPr>
        <w:pStyle w:val="210"/>
        <w:shd w:val="clear" w:color="auto" w:fill="auto"/>
        <w:spacing w:before="0" w:after="0" w:line="475" w:lineRule="exact"/>
        <w:ind w:firstLine="740"/>
      </w:pPr>
      <w:r>
        <w:t>Тема 15. Труд в истории семьи.</w:t>
      </w:r>
    </w:p>
    <w:p w:rsidR="001D6B99" w:rsidRDefault="00702332">
      <w:pPr>
        <w:pStyle w:val="210"/>
        <w:shd w:val="clear" w:color="auto" w:fill="auto"/>
        <w:spacing w:before="0" w:after="0" w:line="475" w:lineRule="exact"/>
        <w:ind w:firstLine="740"/>
      </w:pPr>
      <w:r>
        <w:t>Знать и понимать, что такое семейное хозяйство и домашний труд;</w:t>
      </w:r>
    </w:p>
    <w:p w:rsidR="001D6B99" w:rsidRDefault="00702332">
      <w:pPr>
        <w:pStyle w:val="210"/>
        <w:shd w:val="clear" w:color="auto" w:fill="auto"/>
        <w:spacing w:before="0" w:after="0" w:line="475" w:lineRule="exact"/>
        <w:ind w:firstLine="740"/>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D6B99" w:rsidRDefault="00702332" w:rsidP="00982634">
      <w:pPr>
        <w:pStyle w:val="210"/>
        <w:shd w:val="clear" w:color="auto" w:fill="auto"/>
        <w:spacing w:before="0" w:after="0" w:line="475" w:lineRule="exact"/>
        <w:ind w:firstLine="740"/>
      </w:pPr>
      <w:r>
        <w:lastRenderedPageBreak/>
        <w:t>осознавать и оценивать семейный уклад и взаимосвязь</w:t>
      </w:r>
      <w:r w:rsidR="00982634">
        <w:t xml:space="preserve"> </w:t>
      </w:r>
      <w:r>
        <w:t>с социально-экономической структурой о</w:t>
      </w:r>
      <w:r w:rsidR="00982634">
        <w:t xml:space="preserve">бщества в форме большой и малой </w:t>
      </w:r>
      <w:r>
        <w:t>семей;</w:t>
      </w:r>
    </w:p>
    <w:p w:rsidR="001D6B99" w:rsidRDefault="00702332">
      <w:pPr>
        <w:pStyle w:val="210"/>
        <w:shd w:val="clear" w:color="auto" w:fill="auto"/>
        <w:spacing w:before="0" w:after="0" w:line="475" w:lineRule="exact"/>
        <w:ind w:firstLine="740"/>
      </w:pPr>
      <w:r>
        <w:t>характеризовать распределение семейного труда и осознавать его важность для укрепления целостности семьи.</w:t>
      </w:r>
    </w:p>
    <w:p w:rsidR="001D6B99" w:rsidRDefault="00702332">
      <w:pPr>
        <w:pStyle w:val="210"/>
        <w:shd w:val="clear" w:color="auto" w:fill="auto"/>
        <w:spacing w:before="0" w:after="0" w:line="475" w:lineRule="exact"/>
        <w:ind w:firstLine="740"/>
      </w:pPr>
      <w:r>
        <w:t>Тема 16. Семья в современном мире (практическое занятие).</w:t>
      </w:r>
    </w:p>
    <w:p w:rsidR="001D6B99" w:rsidRDefault="00702332">
      <w:pPr>
        <w:pStyle w:val="210"/>
        <w:shd w:val="clear" w:color="auto" w:fill="auto"/>
        <w:spacing w:before="0" w:after="0" w:line="475" w:lineRule="exact"/>
        <w:ind w:firstLine="740"/>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6B99" w:rsidRDefault="00702332">
      <w:pPr>
        <w:pStyle w:val="210"/>
        <w:shd w:val="clear" w:color="auto" w:fill="auto"/>
        <w:spacing w:before="0" w:after="0" w:line="475" w:lineRule="exact"/>
        <w:ind w:firstLine="740"/>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D6B99" w:rsidRDefault="00702332">
      <w:pPr>
        <w:pStyle w:val="210"/>
        <w:shd w:val="clear" w:color="auto" w:fill="auto"/>
        <w:spacing w:before="0" w:after="0" w:line="475" w:lineRule="exact"/>
        <w:ind w:firstLine="740"/>
      </w:pPr>
      <w:r>
        <w:t>предполагать и доказывать наличие взаимосвязи между культурой и духовно-нравственными ценностями семьи;</w:t>
      </w:r>
    </w:p>
    <w:p w:rsidR="001D6B99" w:rsidRDefault="00702332">
      <w:pPr>
        <w:pStyle w:val="210"/>
        <w:shd w:val="clear" w:color="auto" w:fill="auto"/>
        <w:spacing w:before="0" w:after="0" w:line="475" w:lineRule="exact"/>
        <w:ind w:firstLine="740"/>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D6B99" w:rsidRDefault="00702332">
      <w:pPr>
        <w:pStyle w:val="210"/>
        <w:shd w:val="clear" w:color="auto" w:fill="auto"/>
        <w:spacing w:before="0" w:after="0" w:line="475" w:lineRule="exact"/>
        <w:ind w:firstLine="740"/>
      </w:pPr>
      <w:r>
        <w:t>Тематический блок 3. «Духовно-нравственное богатство личности».</w:t>
      </w:r>
    </w:p>
    <w:p w:rsidR="001D6B99" w:rsidRDefault="00702332">
      <w:pPr>
        <w:pStyle w:val="210"/>
        <w:shd w:val="clear" w:color="auto" w:fill="auto"/>
        <w:spacing w:before="0" w:after="0" w:line="475" w:lineRule="exact"/>
        <w:ind w:firstLine="740"/>
      </w:pPr>
      <w:r>
        <w:t>Тема 17. Личность - общество - культура.</w:t>
      </w:r>
    </w:p>
    <w:p w:rsidR="001D6B99" w:rsidRDefault="00982634" w:rsidP="00982634">
      <w:pPr>
        <w:pStyle w:val="210"/>
        <w:shd w:val="clear" w:color="auto" w:fill="auto"/>
        <w:tabs>
          <w:tab w:val="left" w:pos="5458"/>
          <w:tab w:val="left" w:pos="6697"/>
          <w:tab w:val="left" w:pos="8778"/>
        </w:tabs>
        <w:spacing w:before="0" w:after="0" w:line="475" w:lineRule="exact"/>
        <w:ind w:firstLine="740"/>
      </w:pPr>
      <w:r>
        <w:t xml:space="preserve">Знать и понимать значение термина «человек» в </w:t>
      </w:r>
      <w:r w:rsidR="00702332">
        <w:t>контексте</w:t>
      </w:r>
      <w:r>
        <w:t xml:space="preserve"> </w:t>
      </w:r>
      <w:r w:rsidR="00702332">
        <w:t>духовно-нравственной культуры;</w:t>
      </w:r>
    </w:p>
    <w:p w:rsidR="001D6B99" w:rsidRDefault="00702332">
      <w:pPr>
        <w:pStyle w:val="210"/>
        <w:shd w:val="clear" w:color="auto" w:fill="auto"/>
        <w:spacing w:before="0" w:after="0" w:line="475" w:lineRule="exact"/>
        <w:ind w:firstLine="740"/>
      </w:pPr>
      <w:r>
        <w:t>уметь обосновать взаимосвязь и взаимообусловленность чело века и общества, человека и культуры;</w:t>
      </w:r>
    </w:p>
    <w:p w:rsidR="00982634" w:rsidRDefault="00702332" w:rsidP="00982634">
      <w:pPr>
        <w:pStyle w:val="210"/>
        <w:shd w:val="clear" w:color="auto" w:fill="auto"/>
        <w:spacing w:before="0" w:after="0" w:line="475" w:lineRule="exact"/>
        <w:ind w:firstLine="740"/>
      </w:pPr>
      <w:r>
        <w:t>понимать и объяснять различия между обоснованием термина «личность» в быту, в контексте культуры и творчества;</w:t>
      </w:r>
    </w:p>
    <w:p w:rsidR="001D6B99" w:rsidRDefault="00702332" w:rsidP="00982634">
      <w:pPr>
        <w:pStyle w:val="210"/>
        <w:shd w:val="clear" w:color="auto" w:fill="auto"/>
        <w:spacing w:before="0" w:after="0" w:line="475" w:lineRule="exact"/>
        <w:ind w:firstLine="740"/>
      </w:pPr>
      <w:r>
        <w:t>знать, что такое гуманизм, иметь представление о его источниках в культуре.</w:t>
      </w:r>
    </w:p>
    <w:p w:rsidR="001D6B99" w:rsidRDefault="00702332">
      <w:pPr>
        <w:pStyle w:val="210"/>
        <w:shd w:val="clear" w:color="auto" w:fill="auto"/>
        <w:spacing w:before="0" w:after="0" w:line="475" w:lineRule="exact"/>
        <w:ind w:firstLine="740"/>
      </w:pPr>
      <w:r>
        <w:t>Тема 18. Духовный мир человека. Человек - творец культуры.</w:t>
      </w:r>
    </w:p>
    <w:p w:rsidR="001D6B99" w:rsidRDefault="00702332">
      <w:pPr>
        <w:pStyle w:val="210"/>
        <w:shd w:val="clear" w:color="auto" w:fill="auto"/>
        <w:spacing w:before="0" w:after="0" w:line="475" w:lineRule="exact"/>
        <w:ind w:firstLine="740"/>
      </w:pPr>
      <w:r>
        <w:t>Знать значение термина «творчество» в нескольких аспектах и понимать границы их применимости;</w:t>
      </w:r>
    </w:p>
    <w:p w:rsidR="001D6B99" w:rsidRDefault="00702332">
      <w:pPr>
        <w:pStyle w:val="210"/>
        <w:shd w:val="clear" w:color="auto" w:fill="auto"/>
        <w:spacing w:before="0" w:after="0" w:line="475" w:lineRule="exact"/>
        <w:ind w:firstLine="740"/>
      </w:pPr>
      <w:r>
        <w:t>осознавать и доказывать важность морально- нравственных ограничений в творчестве;</w:t>
      </w:r>
    </w:p>
    <w:p w:rsidR="001D6B99" w:rsidRDefault="00702332">
      <w:pPr>
        <w:pStyle w:val="210"/>
        <w:shd w:val="clear" w:color="auto" w:fill="auto"/>
        <w:spacing w:before="0" w:after="0" w:line="475" w:lineRule="exact"/>
        <w:ind w:firstLine="740"/>
      </w:pPr>
      <w:r>
        <w:t>обосновывать важность творчества как реализацию духовно-нравственных ценностей человека;</w:t>
      </w:r>
    </w:p>
    <w:p w:rsidR="00982634" w:rsidRDefault="00702332" w:rsidP="00982634">
      <w:pPr>
        <w:pStyle w:val="210"/>
        <w:shd w:val="clear" w:color="auto" w:fill="auto"/>
        <w:spacing w:before="0" w:after="0" w:line="475" w:lineRule="exact"/>
        <w:ind w:firstLine="740"/>
      </w:pPr>
      <w:r>
        <w:lastRenderedPageBreak/>
        <w:t>доказывать детерминированность творчества культурой своего этноса;</w:t>
      </w:r>
    </w:p>
    <w:p w:rsidR="00982634" w:rsidRDefault="00702332" w:rsidP="00982634">
      <w:pPr>
        <w:pStyle w:val="210"/>
        <w:shd w:val="clear" w:color="auto" w:fill="auto"/>
        <w:spacing w:before="0" w:after="0" w:line="475" w:lineRule="exact"/>
        <w:ind w:firstLine="740"/>
      </w:pPr>
      <w:r>
        <w:t>знать и уметь объяснить взаимосвязь труда и творчества.</w:t>
      </w:r>
    </w:p>
    <w:p w:rsidR="001D6B99" w:rsidRDefault="00702332" w:rsidP="00982634">
      <w:pPr>
        <w:pStyle w:val="210"/>
        <w:shd w:val="clear" w:color="auto" w:fill="auto"/>
        <w:spacing w:before="0" w:after="0" w:line="475" w:lineRule="exact"/>
        <w:ind w:firstLine="740"/>
      </w:pPr>
      <w:r>
        <w:t>Тема 19. Личность и духовно-нравственные ценности.</w:t>
      </w:r>
    </w:p>
    <w:p w:rsidR="001D6B99" w:rsidRDefault="00702332" w:rsidP="00982634">
      <w:pPr>
        <w:pStyle w:val="210"/>
        <w:shd w:val="clear" w:color="auto" w:fill="auto"/>
        <w:spacing w:before="0" w:after="0" w:line="456" w:lineRule="exact"/>
        <w:ind w:firstLine="780"/>
      </w:pPr>
      <w:r>
        <w:t>Знать и уметь объяснить значение и роль морали и нравственности в жизни человека;</w:t>
      </w:r>
    </w:p>
    <w:p w:rsidR="001D6B99" w:rsidRDefault="00702332" w:rsidP="00982634">
      <w:pPr>
        <w:pStyle w:val="210"/>
        <w:shd w:val="clear" w:color="auto" w:fill="auto"/>
        <w:spacing w:before="0" w:after="0" w:line="475" w:lineRule="exact"/>
        <w:ind w:firstLine="780"/>
      </w:pPr>
      <w:r>
        <w:t>обосновывать происхождение духовн</w:t>
      </w:r>
      <w:r w:rsidR="00982634">
        <w:t xml:space="preserve">ых ценностей, понимание идеалов </w:t>
      </w:r>
      <w:r>
        <w:t>добра</w:t>
      </w:r>
      <w:r w:rsidR="00982634">
        <w:t xml:space="preserve"> </w:t>
      </w:r>
      <w:r>
        <w:t>и зла;</w:t>
      </w:r>
    </w:p>
    <w:p w:rsidR="001D6B99" w:rsidRDefault="00702332" w:rsidP="00982634">
      <w:pPr>
        <w:pStyle w:val="210"/>
        <w:shd w:val="clear" w:color="auto" w:fill="auto"/>
        <w:spacing w:before="0" w:after="0" w:line="475" w:lineRule="exact"/>
        <w:ind w:firstLine="78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D6B99" w:rsidRPr="00982634" w:rsidRDefault="00702332" w:rsidP="00982634">
      <w:pPr>
        <w:pStyle w:val="210"/>
        <w:shd w:val="clear" w:color="auto" w:fill="auto"/>
        <w:spacing w:before="0" w:after="0" w:line="475" w:lineRule="exact"/>
        <w:ind w:firstLine="780"/>
        <w:rPr>
          <w:i/>
        </w:rPr>
      </w:pPr>
      <w:r w:rsidRPr="00982634">
        <w:rPr>
          <w:i/>
        </w:rPr>
        <w:t>Тематический блок 4. «Культурное единство России».</w:t>
      </w:r>
    </w:p>
    <w:p w:rsidR="001D6B99" w:rsidRDefault="00702332" w:rsidP="00982634">
      <w:pPr>
        <w:pStyle w:val="210"/>
        <w:shd w:val="clear" w:color="auto" w:fill="auto"/>
        <w:spacing w:before="0" w:after="0" w:line="475" w:lineRule="exact"/>
        <w:ind w:firstLine="780"/>
      </w:pPr>
      <w:r>
        <w:t>Тема 20. Историческая память как духовно-нравственная ценность.</w:t>
      </w:r>
    </w:p>
    <w:p w:rsidR="001D6B99" w:rsidRDefault="00702332" w:rsidP="00982634">
      <w:pPr>
        <w:pStyle w:val="210"/>
        <w:shd w:val="clear" w:color="auto" w:fill="auto"/>
        <w:spacing w:before="0" w:after="0" w:line="475" w:lineRule="exact"/>
        <w:ind w:firstLine="780"/>
      </w:pPr>
      <w:r>
        <w:t>Понимать и уметь объяснять суть термина «история», знать основные исторические периоды и уметь выделять их сущностные черты;</w:t>
      </w:r>
    </w:p>
    <w:p w:rsidR="001D6B99" w:rsidRDefault="00702332" w:rsidP="00982634">
      <w:pPr>
        <w:pStyle w:val="210"/>
        <w:shd w:val="clear" w:color="auto" w:fill="auto"/>
        <w:spacing w:before="0" w:after="0" w:line="475" w:lineRule="exact"/>
        <w:ind w:firstLine="780"/>
      </w:pPr>
      <w:r>
        <w:t>иметь представление о значении и функциях изучения истории;</w:t>
      </w:r>
    </w:p>
    <w:p w:rsidR="00982634" w:rsidRDefault="00702332" w:rsidP="00982634">
      <w:pPr>
        <w:pStyle w:val="210"/>
        <w:shd w:val="clear" w:color="auto" w:fill="auto"/>
        <w:spacing w:before="0" w:after="0" w:line="475" w:lineRule="exact"/>
        <w:ind w:firstLine="780"/>
      </w:pPr>
      <w:r>
        <w:t>осознавать историю своей семьи и народа как часть мирового исторического процесса. Знать о существовании связи между истори</w:t>
      </w:r>
      <w:r w:rsidR="00982634">
        <w:t>ческими событиями и культурой.</w:t>
      </w:r>
    </w:p>
    <w:p w:rsidR="001D6B99" w:rsidRDefault="00702332" w:rsidP="00982634">
      <w:pPr>
        <w:pStyle w:val="210"/>
        <w:shd w:val="clear" w:color="auto" w:fill="auto"/>
        <w:spacing w:before="0" w:after="0" w:line="475" w:lineRule="exact"/>
        <w:ind w:firstLine="780"/>
      </w:pPr>
      <w:r>
        <w:t>Обосновывать важность изучения истории как духовно-нравственного долга гражданина и патриота.</w:t>
      </w:r>
    </w:p>
    <w:p w:rsidR="001D6B99" w:rsidRDefault="00702332" w:rsidP="00982634">
      <w:pPr>
        <w:pStyle w:val="210"/>
        <w:shd w:val="clear" w:color="auto" w:fill="auto"/>
        <w:spacing w:before="0" w:after="0" w:line="475" w:lineRule="exact"/>
        <w:ind w:firstLine="780"/>
      </w:pPr>
      <w:r>
        <w:t>Тема 21. Литература как язык культуры.</w:t>
      </w:r>
    </w:p>
    <w:p w:rsidR="001D6B99" w:rsidRDefault="00702332" w:rsidP="00982634">
      <w:pPr>
        <w:pStyle w:val="210"/>
        <w:shd w:val="clear" w:color="auto" w:fill="auto"/>
        <w:spacing w:before="0" w:after="0" w:line="475" w:lineRule="exact"/>
        <w:ind w:firstLine="780"/>
      </w:pPr>
      <w:r>
        <w:t>Знать и понимать отличия литературы от других видов художественного творчества;</w:t>
      </w:r>
    </w:p>
    <w:p w:rsidR="001D6B99" w:rsidRDefault="00702332" w:rsidP="00982634">
      <w:pPr>
        <w:pStyle w:val="210"/>
        <w:shd w:val="clear" w:color="auto" w:fill="auto"/>
        <w:spacing w:before="0" w:after="0" w:line="475" w:lineRule="exact"/>
        <w:ind w:firstLine="780"/>
      </w:pPr>
      <w:r>
        <w:t>рассказывать об особенностях литературного повествования, выделять простые выразительные средства литературного языка;</w:t>
      </w:r>
    </w:p>
    <w:p w:rsidR="001D6B99" w:rsidRDefault="00702332" w:rsidP="00982634">
      <w:pPr>
        <w:pStyle w:val="210"/>
        <w:shd w:val="clear" w:color="auto" w:fill="auto"/>
        <w:spacing w:before="0" w:after="0" w:line="475" w:lineRule="exact"/>
        <w:ind w:firstLine="780"/>
      </w:pPr>
      <w:r>
        <w:t>обосновывать и доказывать важность литературы как культурного явления, как формы трансляции культурных ценностей;</w:t>
      </w:r>
    </w:p>
    <w:p w:rsidR="001D6B99" w:rsidRDefault="00702332" w:rsidP="00982634">
      <w:pPr>
        <w:pStyle w:val="210"/>
        <w:shd w:val="clear" w:color="auto" w:fill="auto"/>
        <w:spacing w:before="0" w:after="0" w:line="475" w:lineRule="exact"/>
        <w:ind w:firstLine="780"/>
      </w:pPr>
      <w:r>
        <w:t>находить и обозначать средства выражения морального и нравственного смысла в литературных произведениях.</w:t>
      </w:r>
    </w:p>
    <w:p w:rsidR="001D6B99" w:rsidRDefault="00702332" w:rsidP="00982634">
      <w:pPr>
        <w:pStyle w:val="210"/>
        <w:shd w:val="clear" w:color="auto" w:fill="auto"/>
        <w:spacing w:before="0" w:after="0" w:line="475" w:lineRule="exact"/>
        <w:ind w:firstLine="780"/>
      </w:pPr>
      <w:r>
        <w:t>Тема 22. Взаимовлияние культур.</w:t>
      </w:r>
    </w:p>
    <w:p w:rsidR="001D6B99" w:rsidRDefault="00702332" w:rsidP="00982634">
      <w:pPr>
        <w:pStyle w:val="210"/>
        <w:shd w:val="clear" w:color="auto" w:fill="auto"/>
        <w:spacing w:before="0" w:after="0" w:line="475" w:lineRule="exact"/>
        <w:ind w:firstLine="780"/>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D6B99" w:rsidRDefault="00702332" w:rsidP="00982634">
      <w:pPr>
        <w:pStyle w:val="210"/>
        <w:shd w:val="clear" w:color="auto" w:fill="auto"/>
        <w:spacing w:before="0" w:after="0" w:line="475" w:lineRule="exact"/>
        <w:ind w:firstLine="760"/>
      </w:pPr>
      <w:r>
        <w:lastRenderedPageBreak/>
        <w:t>понимать и обосновывать важность сохранения культурного наследия;</w:t>
      </w:r>
    </w:p>
    <w:p w:rsidR="001D6B99" w:rsidRDefault="00702332">
      <w:pPr>
        <w:pStyle w:val="210"/>
        <w:shd w:val="clear" w:color="auto" w:fill="auto"/>
        <w:spacing w:before="0" w:after="0" w:line="475" w:lineRule="exact"/>
        <w:ind w:firstLine="760"/>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D6B99" w:rsidRDefault="00702332">
      <w:pPr>
        <w:pStyle w:val="210"/>
        <w:shd w:val="clear" w:color="auto" w:fill="auto"/>
        <w:spacing w:before="0" w:after="0" w:line="475" w:lineRule="exact"/>
        <w:ind w:firstLine="760"/>
      </w:pPr>
      <w:r>
        <w:t>Тема 23. Духовно-нравственные ценности российского народа.</w:t>
      </w:r>
    </w:p>
    <w:p w:rsidR="001D6B99" w:rsidRDefault="00702332">
      <w:pPr>
        <w:pStyle w:val="210"/>
        <w:shd w:val="clear" w:color="auto" w:fill="auto"/>
        <w:spacing w:before="0" w:after="0" w:line="475" w:lineRule="exact"/>
        <w:ind w:firstLine="760"/>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pPr>
        <w:pStyle w:val="210"/>
        <w:shd w:val="clear" w:color="auto" w:fill="auto"/>
        <w:spacing w:before="0" w:after="0" w:line="475" w:lineRule="exact"/>
        <w:ind w:firstLine="760"/>
      </w:pPr>
      <w:r>
        <w:t>осознавать духовно-нравственные ценности в качестве базовых общегражданских ценностей российского общества и уметь доказывать это.</w:t>
      </w:r>
    </w:p>
    <w:p w:rsidR="001D6B99" w:rsidRDefault="00702332">
      <w:pPr>
        <w:pStyle w:val="210"/>
        <w:shd w:val="clear" w:color="auto" w:fill="auto"/>
        <w:spacing w:before="0" w:after="0" w:line="475" w:lineRule="exact"/>
        <w:ind w:firstLine="760"/>
      </w:pPr>
      <w:r>
        <w:t>Тема 24. Регионы России: культурное многообразие.</w:t>
      </w:r>
    </w:p>
    <w:p w:rsidR="001D6B99" w:rsidRDefault="00702332">
      <w:pPr>
        <w:pStyle w:val="210"/>
        <w:shd w:val="clear" w:color="auto" w:fill="auto"/>
        <w:spacing w:before="0" w:after="0" w:line="475" w:lineRule="exact"/>
        <w:ind w:firstLine="760"/>
      </w:pPr>
      <w:r>
        <w:t>Понимать принципы федеративного устройства России и концепт «полиэтничность»;</w:t>
      </w:r>
    </w:p>
    <w:p w:rsidR="001D6B99" w:rsidRDefault="00702332">
      <w:pPr>
        <w:pStyle w:val="210"/>
        <w:shd w:val="clear" w:color="auto" w:fill="auto"/>
        <w:spacing w:before="0" w:after="0" w:line="475" w:lineRule="exact"/>
        <w:ind w:firstLine="760"/>
      </w:pPr>
      <w:r>
        <w:t>называть основные этносы Российской Федерации и регионы, где они традиционно проживают;</w:t>
      </w:r>
    </w:p>
    <w:p w:rsidR="001D6B99" w:rsidRDefault="00702332">
      <w:pPr>
        <w:pStyle w:val="210"/>
        <w:shd w:val="clear" w:color="auto" w:fill="auto"/>
        <w:spacing w:before="0" w:after="0" w:line="475" w:lineRule="exact"/>
        <w:ind w:firstLine="760"/>
      </w:pPr>
      <w:r>
        <w:t>уметь объяснить значение словосочетаний «многонациональный народ Российской Федерации», «государствообразующий народ», «титульный этнос»;</w:t>
      </w:r>
    </w:p>
    <w:p w:rsidR="001D6B99" w:rsidRDefault="00702332">
      <w:pPr>
        <w:pStyle w:val="210"/>
        <w:shd w:val="clear" w:color="auto" w:fill="auto"/>
        <w:spacing w:before="0" w:after="0" w:line="475" w:lineRule="exact"/>
        <w:ind w:firstLine="760"/>
      </w:pPr>
      <w:r>
        <w:t>понимать ценность многообразия культурных укладов народов Российской Федерации;</w:t>
      </w:r>
    </w:p>
    <w:p w:rsidR="001D6B99" w:rsidRDefault="00702332">
      <w:pPr>
        <w:pStyle w:val="210"/>
        <w:shd w:val="clear" w:color="auto" w:fill="auto"/>
        <w:spacing w:before="0" w:after="0" w:line="475" w:lineRule="exact"/>
        <w:ind w:firstLine="760"/>
      </w:pPr>
      <w:r>
        <w:t>демонстрировать готовность к сохранению межнационального и межрелигиозного согласия в России;</w:t>
      </w:r>
    </w:p>
    <w:p w:rsidR="001D6B99" w:rsidRDefault="00702332">
      <w:pPr>
        <w:pStyle w:val="210"/>
        <w:shd w:val="clear" w:color="auto" w:fill="auto"/>
        <w:spacing w:before="0" w:after="0" w:line="475" w:lineRule="exact"/>
        <w:ind w:firstLine="760"/>
      </w:pPr>
      <w:r>
        <w:t>уметь выделять общие черты в культуре различных народов, обосновывать их значение и причины.</w:t>
      </w:r>
    </w:p>
    <w:p w:rsidR="001D6B99" w:rsidRDefault="00702332">
      <w:pPr>
        <w:pStyle w:val="210"/>
        <w:shd w:val="clear" w:color="auto" w:fill="auto"/>
        <w:spacing w:before="0" w:after="0" w:line="475" w:lineRule="exact"/>
        <w:ind w:firstLine="760"/>
      </w:pPr>
      <w:r>
        <w:t>Тема 25. Праздники в культуре народов России.</w:t>
      </w:r>
    </w:p>
    <w:p w:rsidR="001D6B99" w:rsidRDefault="00702332">
      <w:pPr>
        <w:pStyle w:val="210"/>
        <w:shd w:val="clear" w:color="auto" w:fill="auto"/>
        <w:spacing w:before="0" w:after="0" w:line="475" w:lineRule="exact"/>
        <w:ind w:firstLine="760"/>
      </w:pPr>
      <w:r>
        <w:t>Иметь представление о природе праздников и обосновывать их важность как элементов культуры;</w:t>
      </w:r>
    </w:p>
    <w:p w:rsidR="001D6B99" w:rsidRDefault="00702332">
      <w:pPr>
        <w:pStyle w:val="210"/>
        <w:shd w:val="clear" w:color="auto" w:fill="auto"/>
        <w:spacing w:before="0" w:after="0" w:line="475" w:lineRule="exact"/>
        <w:ind w:firstLine="760"/>
      </w:pPr>
      <w:r>
        <w:t>устанавливать взаимосвязь праздников и культурного уклада;</w:t>
      </w:r>
    </w:p>
    <w:p w:rsidR="001D6B99" w:rsidRDefault="00702332">
      <w:pPr>
        <w:pStyle w:val="210"/>
        <w:shd w:val="clear" w:color="auto" w:fill="auto"/>
        <w:spacing w:before="0" w:after="0" w:line="475" w:lineRule="exact"/>
        <w:ind w:firstLine="760"/>
      </w:pPr>
      <w:r>
        <w:t>различать основные типы праздников;</w:t>
      </w:r>
    </w:p>
    <w:p w:rsidR="001D6B99" w:rsidRDefault="00702332">
      <w:pPr>
        <w:pStyle w:val="210"/>
        <w:shd w:val="clear" w:color="auto" w:fill="auto"/>
        <w:spacing w:before="0" w:after="0" w:line="475" w:lineRule="exact"/>
        <w:ind w:firstLine="760"/>
      </w:pPr>
      <w:r>
        <w:t xml:space="preserve">уметь рассказывать о праздничных традициях народов России и собственной </w:t>
      </w:r>
      <w:r>
        <w:lastRenderedPageBreak/>
        <w:t>семьи;</w:t>
      </w:r>
    </w:p>
    <w:p w:rsidR="001D6B99" w:rsidRDefault="00702332">
      <w:pPr>
        <w:pStyle w:val="210"/>
        <w:shd w:val="clear" w:color="auto" w:fill="auto"/>
        <w:spacing w:before="0" w:after="0" w:line="475" w:lineRule="exact"/>
        <w:ind w:firstLine="760"/>
        <w:jc w:val="left"/>
      </w:pPr>
      <w: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1D6B99" w:rsidRDefault="00702332">
      <w:pPr>
        <w:pStyle w:val="210"/>
        <w:shd w:val="clear" w:color="auto" w:fill="auto"/>
        <w:spacing w:before="0" w:after="0" w:line="475" w:lineRule="exact"/>
        <w:ind w:firstLine="760"/>
      </w:pPr>
      <w:r>
        <w:t>Тема 26. Памятники архитектуры народов России.</w:t>
      </w:r>
    </w:p>
    <w:p w:rsidR="001D6B99" w:rsidRDefault="00702332">
      <w:pPr>
        <w:pStyle w:val="210"/>
        <w:shd w:val="clear" w:color="auto" w:fill="auto"/>
        <w:spacing w:before="0" w:after="0" w:line="475" w:lineRule="exact"/>
        <w:ind w:firstLine="760"/>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D6B99" w:rsidRDefault="00702332">
      <w:pPr>
        <w:pStyle w:val="210"/>
        <w:shd w:val="clear" w:color="auto" w:fill="auto"/>
        <w:spacing w:before="0" w:after="0" w:line="475" w:lineRule="exact"/>
        <w:ind w:firstLine="760"/>
      </w:pPr>
      <w:r>
        <w:t>понимать взаимосвязь между типом жилищ и типом хозяйственной деятельности;</w:t>
      </w:r>
    </w:p>
    <w:p w:rsidR="001D6B99" w:rsidRDefault="00702332">
      <w:pPr>
        <w:pStyle w:val="210"/>
        <w:shd w:val="clear" w:color="auto" w:fill="auto"/>
        <w:spacing w:before="0" w:after="0" w:line="475" w:lineRule="exact"/>
        <w:ind w:firstLine="760"/>
      </w:pPr>
      <w:r>
        <w:t>осознавать и уметь охарактеризовать связь между уровнем научно-технического развития и типами жилищ;</w:t>
      </w:r>
    </w:p>
    <w:p w:rsidR="001D6B99" w:rsidRDefault="00702332">
      <w:pPr>
        <w:pStyle w:val="210"/>
        <w:shd w:val="clear" w:color="auto" w:fill="auto"/>
        <w:spacing w:before="0" w:after="0" w:line="475" w:lineRule="exact"/>
        <w:ind w:firstLine="760"/>
      </w:pPr>
      <w:r>
        <w:t>осознавать и уметь объяснять взаимосвязь между особенностями архитектуры и духовно-нравственными ценностями народов России;</w:t>
      </w:r>
    </w:p>
    <w:p w:rsidR="001D6B99" w:rsidRDefault="00702332">
      <w:pPr>
        <w:pStyle w:val="210"/>
        <w:shd w:val="clear" w:color="auto" w:fill="auto"/>
        <w:spacing w:before="0" w:after="0" w:line="475" w:lineRule="exact"/>
        <w:ind w:firstLine="760"/>
      </w:pPr>
      <w:r>
        <w:t>устанавливать связь между историей памятника и историей края, характеризовать памятники истории и культуры;</w:t>
      </w:r>
    </w:p>
    <w:p w:rsidR="001D6B99" w:rsidRDefault="00702332">
      <w:pPr>
        <w:pStyle w:val="210"/>
        <w:shd w:val="clear" w:color="auto" w:fill="auto"/>
        <w:spacing w:before="0" w:after="0" w:line="475" w:lineRule="exact"/>
        <w:ind w:firstLine="760"/>
      </w:pPr>
      <w:r>
        <w:t>иметь представление о нравственном и научном смысле краеведческой работы.</w:t>
      </w:r>
    </w:p>
    <w:p w:rsidR="001D6B99" w:rsidRDefault="00702332">
      <w:pPr>
        <w:pStyle w:val="210"/>
        <w:shd w:val="clear" w:color="auto" w:fill="auto"/>
        <w:spacing w:before="0" w:after="0" w:line="475" w:lineRule="exact"/>
        <w:ind w:firstLine="760"/>
      </w:pPr>
      <w:r>
        <w:t>Тема 27. Музыкальная культура народов России.</w:t>
      </w:r>
    </w:p>
    <w:p w:rsidR="001D6B99" w:rsidRDefault="00702332">
      <w:pPr>
        <w:pStyle w:val="210"/>
        <w:shd w:val="clear" w:color="auto" w:fill="auto"/>
        <w:spacing w:before="0" w:after="0" w:line="475" w:lineRule="exact"/>
        <w:ind w:firstLine="760"/>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D6B99" w:rsidRDefault="00702332">
      <w:pPr>
        <w:pStyle w:val="210"/>
        <w:shd w:val="clear" w:color="auto" w:fill="auto"/>
        <w:spacing w:before="0" w:after="0" w:line="475" w:lineRule="exact"/>
        <w:ind w:firstLine="760"/>
      </w:pPr>
      <w:r>
        <w:t>обосновывать и доказывать важность музыки как культурного явления, как формы трансляции культурных ценностей;</w:t>
      </w:r>
    </w:p>
    <w:p w:rsidR="001D6B99" w:rsidRDefault="00702332">
      <w:pPr>
        <w:pStyle w:val="210"/>
        <w:shd w:val="clear" w:color="auto" w:fill="auto"/>
        <w:spacing w:before="0" w:after="0" w:line="475" w:lineRule="exact"/>
        <w:ind w:firstLine="760"/>
      </w:pPr>
      <w:r>
        <w:t>находить и обозначать средства выражения морального и нравственного смысла музыкальных произведений;</w:t>
      </w:r>
    </w:p>
    <w:p w:rsidR="001D6B99" w:rsidRDefault="00702332">
      <w:pPr>
        <w:pStyle w:val="210"/>
        <w:shd w:val="clear" w:color="auto" w:fill="auto"/>
        <w:spacing w:before="0" w:after="0" w:line="475" w:lineRule="exact"/>
        <w:ind w:firstLine="760"/>
      </w:pPr>
      <w:r>
        <w:t>знать основные темы музыкального творчества народов России, народные инструменты.</w:t>
      </w:r>
    </w:p>
    <w:p w:rsidR="001D6B99" w:rsidRDefault="00702332">
      <w:pPr>
        <w:pStyle w:val="210"/>
        <w:shd w:val="clear" w:color="auto" w:fill="auto"/>
        <w:spacing w:before="0" w:after="0" w:line="475" w:lineRule="exact"/>
        <w:ind w:firstLine="760"/>
      </w:pPr>
      <w:r>
        <w:t>Тема 28. Изобразительное искусство народов России.</w:t>
      </w:r>
    </w:p>
    <w:p w:rsidR="001D6B99" w:rsidRDefault="00702332">
      <w:pPr>
        <w:pStyle w:val="210"/>
        <w:shd w:val="clear" w:color="auto" w:fill="auto"/>
        <w:spacing w:before="0" w:after="0" w:line="475" w:lineRule="exact"/>
        <w:ind w:firstLine="760"/>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D6B99" w:rsidRDefault="00702332">
      <w:pPr>
        <w:pStyle w:val="210"/>
        <w:shd w:val="clear" w:color="auto" w:fill="auto"/>
        <w:spacing w:before="0" w:after="0" w:line="475" w:lineRule="exact"/>
        <w:ind w:firstLine="760"/>
      </w:pPr>
      <w:r>
        <w:t xml:space="preserve">уметь объяснить, что такое скульптура, живопись, графика, фольклорные </w:t>
      </w:r>
      <w:r>
        <w:lastRenderedPageBreak/>
        <w:t>орнаменты;</w:t>
      </w:r>
    </w:p>
    <w:p w:rsidR="001D6B99" w:rsidRDefault="00702332">
      <w:pPr>
        <w:pStyle w:val="210"/>
        <w:shd w:val="clear" w:color="auto" w:fill="auto"/>
        <w:spacing w:before="0" w:after="0" w:line="475" w:lineRule="exact"/>
        <w:ind w:firstLine="760"/>
      </w:pPr>
      <w:r>
        <w:t>обосновывать и доказывать важность изобразительного искусства как культурного явления, как формы трансляции культурных ценностей;</w:t>
      </w:r>
    </w:p>
    <w:p w:rsidR="001D6B99" w:rsidRDefault="00702332">
      <w:pPr>
        <w:pStyle w:val="210"/>
        <w:shd w:val="clear" w:color="auto" w:fill="auto"/>
        <w:spacing w:before="0" w:after="0" w:line="475" w:lineRule="exact"/>
        <w:ind w:firstLine="760"/>
      </w:pPr>
      <w:r>
        <w:t>находить и обозначать средства выражения морального и нравственного смысла изобразительного искусства;</w:t>
      </w:r>
    </w:p>
    <w:p w:rsidR="001D6B99" w:rsidRDefault="00702332">
      <w:pPr>
        <w:pStyle w:val="210"/>
        <w:shd w:val="clear" w:color="auto" w:fill="auto"/>
        <w:spacing w:before="0" w:after="0" w:line="475" w:lineRule="exact"/>
        <w:ind w:firstLine="760"/>
      </w:pPr>
      <w:r>
        <w:t>знать основные темы изобразительного искусства народов России.</w:t>
      </w:r>
    </w:p>
    <w:p w:rsidR="001D6B99" w:rsidRDefault="00702332">
      <w:pPr>
        <w:pStyle w:val="210"/>
        <w:shd w:val="clear" w:color="auto" w:fill="auto"/>
        <w:spacing w:before="0" w:after="0" w:line="475" w:lineRule="exact"/>
        <w:ind w:firstLine="760"/>
      </w:pPr>
      <w:r>
        <w:t>Тема 29. Фольклор и литература народов России.</w:t>
      </w:r>
    </w:p>
    <w:p w:rsidR="001D6B99" w:rsidRDefault="00702332">
      <w:pPr>
        <w:pStyle w:val="210"/>
        <w:shd w:val="clear" w:color="auto" w:fill="auto"/>
        <w:spacing w:before="0" w:after="0" w:line="475" w:lineRule="exact"/>
        <w:ind w:firstLine="760"/>
      </w:pPr>
      <w:r>
        <w:t>Знать и понимать, что такое пословицы и поговорки, обосновывать важность и нужность этих языковых выразительных средств;</w:t>
      </w:r>
    </w:p>
    <w:p w:rsidR="001D6B99" w:rsidRDefault="00702332">
      <w:pPr>
        <w:pStyle w:val="210"/>
        <w:shd w:val="clear" w:color="auto" w:fill="auto"/>
        <w:spacing w:before="0" w:after="0" w:line="475" w:lineRule="exact"/>
        <w:ind w:firstLine="760"/>
        <w:jc w:val="left"/>
      </w:pPr>
      <w: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1D6B99" w:rsidRDefault="00702332">
      <w:pPr>
        <w:pStyle w:val="210"/>
        <w:shd w:val="clear" w:color="auto" w:fill="auto"/>
        <w:spacing w:before="0" w:after="0" w:line="475" w:lineRule="exact"/>
        <w:ind w:firstLine="760"/>
      </w:pPr>
      <w:r>
        <w:t>знать, что такое национальная литература и каковы её выразительные средства;</w:t>
      </w:r>
    </w:p>
    <w:p w:rsidR="001D6B99" w:rsidRDefault="00702332">
      <w:pPr>
        <w:pStyle w:val="210"/>
        <w:shd w:val="clear" w:color="auto" w:fill="auto"/>
        <w:spacing w:before="0" w:after="0" w:line="475" w:lineRule="exact"/>
        <w:ind w:firstLine="760"/>
      </w:pPr>
      <w:r>
        <w:t>оценивать морально-нравственный потенциал национальной литературы.</w:t>
      </w:r>
    </w:p>
    <w:p w:rsidR="001D6B99" w:rsidRDefault="00702332">
      <w:pPr>
        <w:pStyle w:val="210"/>
        <w:shd w:val="clear" w:color="auto" w:fill="auto"/>
        <w:spacing w:before="0" w:after="0" w:line="475" w:lineRule="exact"/>
        <w:ind w:firstLine="760"/>
      </w:pPr>
      <w:r>
        <w:t>Тема 30. Бытовые традиции народов России: пища, одежда, дом.</w:t>
      </w:r>
    </w:p>
    <w:p w:rsidR="001D6B99" w:rsidRDefault="00702332">
      <w:pPr>
        <w:pStyle w:val="210"/>
        <w:shd w:val="clear" w:color="auto" w:fill="auto"/>
        <w:spacing w:before="0" w:after="0" w:line="475" w:lineRule="exact"/>
        <w:ind w:firstLine="760"/>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D6B99" w:rsidRDefault="00702332">
      <w:pPr>
        <w:pStyle w:val="210"/>
        <w:shd w:val="clear" w:color="auto" w:fill="auto"/>
        <w:spacing w:before="0" w:after="0" w:line="475" w:lineRule="exact"/>
        <w:ind w:firstLine="760"/>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D6B99" w:rsidRDefault="00702332">
      <w:pPr>
        <w:pStyle w:val="210"/>
        <w:shd w:val="clear" w:color="auto" w:fill="auto"/>
        <w:spacing w:before="0" w:after="0" w:line="475" w:lineRule="exact"/>
        <w:ind w:firstLine="760"/>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D6B99" w:rsidRDefault="00702332">
      <w:pPr>
        <w:pStyle w:val="210"/>
        <w:shd w:val="clear" w:color="auto" w:fill="auto"/>
        <w:spacing w:before="0" w:after="0" w:line="475" w:lineRule="exact"/>
        <w:ind w:firstLine="76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D6B99" w:rsidRDefault="00702332">
      <w:pPr>
        <w:pStyle w:val="210"/>
        <w:shd w:val="clear" w:color="auto" w:fill="auto"/>
        <w:spacing w:before="0" w:after="0" w:line="475" w:lineRule="exact"/>
        <w:ind w:firstLine="740"/>
      </w:pPr>
      <w:r>
        <w:t>Тема 31. Культурная карта России (практическое занятие).</w:t>
      </w:r>
    </w:p>
    <w:p w:rsidR="001D6B99" w:rsidRDefault="00702332">
      <w:pPr>
        <w:pStyle w:val="210"/>
        <w:shd w:val="clear" w:color="auto" w:fill="auto"/>
        <w:spacing w:before="0" w:after="0" w:line="475" w:lineRule="exact"/>
        <w:ind w:firstLine="740"/>
      </w:pPr>
      <w:r>
        <w:t>Знать и уметь объяснить отличия культурной географии от физической и политической географии;</w:t>
      </w:r>
    </w:p>
    <w:p w:rsidR="001D6B99" w:rsidRDefault="00702332">
      <w:pPr>
        <w:pStyle w:val="210"/>
        <w:shd w:val="clear" w:color="auto" w:fill="auto"/>
        <w:spacing w:before="0" w:after="0" w:line="475" w:lineRule="exact"/>
        <w:ind w:firstLine="740"/>
      </w:pPr>
      <w:r>
        <w:t>понимать, что такое культурная карта народов России;</w:t>
      </w:r>
    </w:p>
    <w:p w:rsidR="001D6B99" w:rsidRDefault="00702332">
      <w:pPr>
        <w:pStyle w:val="210"/>
        <w:shd w:val="clear" w:color="auto" w:fill="auto"/>
        <w:spacing w:before="0" w:after="0" w:line="475" w:lineRule="exact"/>
        <w:ind w:firstLine="740"/>
      </w:pPr>
      <w:r>
        <w:t>описывать отдельные области культурной карты в соответствии с их особенностями.</w:t>
      </w:r>
    </w:p>
    <w:p w:rsidR="001D6B99" w:rsidRDefault="00702332">
      <w:pPr>
        <w:pStyle w:val="210"/>
        <w:shd w:val="clear" w:color="auto" w:fill="auto"/>
        <w:spacing w:before="0" w:after="0" w:line="475" w:lineRule="exact"/>
        <w:ind w:firstLine="740"/>
      </w:pPr>
      <w:r>
        <w:lastRenderedPageBreak/>
        <w:t>Тема 32. Единство страны - залог будущего России.</w:t>
      </w:r>
    </w:p>
    <w:p w:rsidR="001D6B99" w:rsidRDefault="00702332">
      <w:pPr>
        <w:pStyle w:val="210"/>
        <w:shd w:val="clear" w:color="auto" w:fill="auto"/>
        <w:spacing w:before="0" w:after="0" w:line="475" w:lineRule="exact"/>
        <w:ind w:firstLine="740"/>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982634" w:rsidRDefault="00702332" w:rsidP="00982634">
      <w:pPr>
        <w:pStyle w:val="210"/>
        <w:shd w:val="clear" w:color="auto" w:fill="auto"/>
        <w:spacing w:before="0" w:after="0" w:line="475" w:lineRule="exact"/>
        <w:ind w:firstLine="740"/>
      </w:pPr>
      <w:r>
        <w:t>понимать и доказывать важность и преимущества этого единства перед требованиями национального самоопределения отдельных этносов.</w:t>
      </w:r>
    </w:p>
    <w:p w:rsidR="001D6B99" w:rsidRDefault="00702332" w:rsidP="00982634">
      <w:pPr>
        <w:pStyle w:val="210"/>
        <w:shd w:val="clear" w:color="auto" w:fill="auto"/>
        <w:spacing w:before="0" w:after="0" w:line="475" w:lineRule="exact"/>
        <w:ind w:firstLine="740"/>
      </w:pPr>
      <w:r w:rsidRPr="00982634">
        <w:rPr>
          <w:b/>
          <w:i/>
        </w:rPr>
        <w:t>К концу обучения в 6 классе</w:t>
      </w:r>
      <w:r>
        <w:t xml:space="preserve"> обучающийся получит следующие предметные результаты по отдельным темам программы по ОДНКНР.</w:t>
      </w:r>
    </w:p>
    <w:p w:rsidR="001D6B99" w:rsidRPr="00A9365D" w:rsidRDefault="00702332">
      <w:pPr>
        <w:pStyle w:val="210"/>
        <w:shd w:val="clear" w:color="auto" w:fill="auto"/>
        <w:spacing w:before="0" w:after="0" w:line="475" w:lineRule="exact"/>
        <w:ind w:firstLine="740"/>
        <w:rPr>
          <w:i/>
        </w:rPr>
      </w:pPr>
      <w:r w:rsidRPr="00A9365D">
        <w:rPr>
          <w:i/>
        </w:rPr>
        <w:t>Тематический блок 1. «Культура как социальность».</w:t>
      </w:r>
    </w:p>
    <w:p w:rsidR="001D6B99" w:rsidRDefault="00702332">
      <w:pPr>
        <w:pStyle w:val="210"/>
        <w:shd w:val="clear" w:color="auto" w:fill="auto"/>
        <w:spacing w:before="0" w:after="0" w:line="475" w:lineRule="exact"/>
        <w:ind w:firstLine="740"/>
      </w:pPr>
      <w:r>
        <w:t>Тема 1. Мир культуры: его структура.</w:t>
      </w:r>
    </w:p>
    <w:p w:rsidR="001D6B99" w:rsidRDefault="00702332">
      <w:pPr>
        <w:pStyle w:val="210"/>
        <w:shd w:val="clear" w:color="auto" w:fill="auto"/>
        <w:spacing w:before="0" w:after="0" w:line="475" w:lineRule="exact"/>
        <w:ind w:firstLine="740"/>
      </w:pPr>
      <w:r>
        <w:t>Знать и уметь объяснить структуру культуры как социального явления;</w:t>
      </w:r>
    </w:p>
    <w:p w:rsidR="001D6B99" w:rsidRDefault="00702332">
      <w:pPr>
        <w:pStyle w:val="210"/>
        <w:shd w:val="clear" w:color="auto" w:fill="auto"/>
        <w:spacing w:before="0" w:after="0" w:line="475" w:lineRule="exact"/>
        <w:ind w:firstLine="740"/>
      </w:pPr>
      <w:r>
        <w:t>понимать специфику социальных явлений, их ключевые отличия от природных явлений;</w:t>
      </w:r>
    </w:p>
    <w:p w:rsidR="001D6B99" w:rsidRDefault="00702332">
      <w:pPr>
        <w:pStyle w:val="210"/>
        <w:shd w:val="clear" w:color="auto" w:fill="auto"/>
        <w:spacing w:before="0" w:after="0" w:line="475" w:lineRule="exact"/>
        <w:ind w:firstLine="740"/>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D6B99" w:rsidRDefault="00702332">
      <w:pPr>
        <w:pStyle w:val="210"/>
        <w:shd w:val="clear" w:color="auto" w:fill="auto"/>
        <w:spacing w:before="0" w:after="0" w:line="475" w:lineRule="exact"/>
        <w:ind w:firstLine="740"/>
      </w:pPr>
      <w:r>
        <w:t>понимать зависимость социальных процессов от культурно-исторических процессов;</w:t>
      </w:r>
    </w:p>
    <w:p w:rsidR="001D6B99" w:rsidRDefault="00702332">
      <w:pPr>
        <w:pStyle w:val="210"/>
        <w:shd w:val="clear" w:color="auto" w:fill="auto"/>
        <w:spacing w:before="0" w:after="0" w:line="475" w:lineRule="exact"/>
        <w:ind w:firstLine="740"/>
      </w:pPr>
      <w:r>
        <w:t>уметь объяснить взаимосвязь между научно-техническим прогрессом и этапами развития социума.</w:t>
      </w:r>
    </w:p>
    <w:p w:rsidR="001D6B99" w:rsidRDefault="00702332">
      <w:pPr>
        <w:pStyle w:val="210"/>
        <w:shd w:val="clear" w:color="auto" w:fill="auto"/>
        <w:spacing w:before="0" w:after="0" w:line="475" w:lineRule="exact"/>
        <w:ind w:firstLine="740"/>
      </w:pPr>
      <w:r>
        <w:t>Тема 2. Культура России: многообразие регионов.</w:t>
      </w:r>
    </w:p>
    <w:p w:rsidR="001D6B99" w:rsidRDefault="00702332">
      <w:pPr>
        <w:pStyle w:val="210"/>
        <w:shd w:val="clear" w:color="auto" w:fill="auto"/>
        <w:spacing w:before="0" w:after="0" w:line="475" w:lineRule="exact"/>
        <w:ind w:firstLine="740"/>
      </w:pPr>
      <w:r>
        <w:t>Характеризовать административно-территориальное деление России;</w:t>
      </w:r>
    </w:p>
    <w:p w:rsidR="001D6B99" w:rsidRDefault="00702332">
      <w:pPr>
        <w:pStyle w:val="210"/>
        <w:shd w:val="clear" w:color="auto" w:fill="auto"/>
        <w:spacing w:before="0" w:after="0" w:line="475" w:lineRule="exact"/>
        <w:ind w:firstLine="740"/>
      </w:pPr>
      <w:r>
        <w:t>знать количество регионов, различать субъекты и федеральные округа, уметь показать их на административной карте России;</w:t>
      </w:r>
    </w:p>
    <w:p w:rsidR="001D6B99" w:rsidRDefault="00702332">
      <w:pPr>
        <w:pStyle w:val="210"/>
        <w:shd w:val="clear" w:color="auto" w:fill="auto"/>
        <w:spacing w:before="0" w:after="0" w:line="475" w:lineRule="exact"/>
        <w:ind w:firstLine="740"/>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D6B99" w:rsidRDefault="00702332">
      <w:pPr>
        <w:pStyle w:val="210"/>
        <w:shd w:val="clear" w:color="auto" w:fill="auto"/>
        <w:spacing w:before="0" w:after="0" w:line="475" w:lineRule="exact"/>
        <w:ind w:firstLine="740"/>
      </w:pPr>
      <w:r>
        <w:t>объяснять принцип равенства прав каждого человека, вне зависимости от его принадлежности к тому или иному народу;</w:t>
      </w:r>
    </w:p>
    <w:p w:rsidR="001D6B99" w:rsidRDefault="00702332">
      <w:pPr>
        <w:pStyle w:val="210"/>
        <w:shd w:val="clear" w:color="auto" w:fill="auto"/>
        <w:spacing w:before="0" w:after="0" w:line="475" w:lineRule="exact"/>
        <w:ind w:firstLine="740"/>
      </w:pPr>
      <w:r>
        <w:t>понимать ценность многообразия культурных укладов народов Российской Федерации;</w:t>
      </w:r>
    </w:p>
    <w:p w:rsidR="001D6B99" w:rsidRDefault="00702332">
      <w:pPr>
        <w:pStyle w:val="210"/>
        <w:shd w:val="clear" w:color="auto" w:fill="auto"/>
        <w:spacing w:before="0" w:after="0" w:line="475" w:lineRule="exact"/>
        <w:ind w:firstLine="740"/>
      </w:pPr>
      <w:r>
        <w:t xml:space="preserve">демонстрировать готовность к сохранению межнационального и </w:t>
      </w:r>
      <w:r>
        <w:lastRenderedPageBreak/>
        <w:t>межрелигиозного согласия в России;</w:t>
      </w:r>
    </w:p>
    <w:p w:rsidR="001D6B99" w:rsidRDefault="00702332">
      <w:pPr>
        <w:pStyle w:val="210"/>
        <w:shd w:val="clear" w:color="auto" w:fill="auto"/>
        <w:spacing w:before="0" w:after="0" w:line="475" w:lineRule="exact"/>
        <w:ind w:firstLine="740"/>
      </w:pPr>
      <w:r>
        <w:t>характеризовать духовную культуру всех народов России как общее достояние и богатство нашей многонациональной Родины.</w:t>
      </w:r>
    </w:p>
    <w:p w:rsidR="001D6B99" w:rsidRDefault="00702332">
      <w:pPr>
        <w:pStyle w:val="210"/>
        <w:shd w:val="clear" w:color="auto" w:fill="auto"/>
        <w:spacing w:before="0" w:after="0" w:line="475" w:lineRule="exact"/>
        <w:ind w:firstLine="740"/>
      </w:pPr>
      <w:r>
        <w:t>Тема 3. История быта как история культуры.</w:t>
      </w:r>
    </w:p>
    <w:p w:rsidR="001D6B99" w:rsidRDefault="00702332">
      <w:pPr>
        <w:pStyle w:val="210"/>
        <w:shd w:val="clear" w:color="auto" w:fill="auto"/>
        <w:spacing w:before="0" w:after="0" w:line="475" w:lineRule="exact"/>
        <w:ind w:firstLine="740"/>
      </w:pPr>
      <w:r>
        <w:t>Понимать смысл понятия «домашнее хозяйство» и характеризовать его типы;</w:t>
      </w:r>
    </w:p>
    <w:p w:rsidR="001D6B99" w:rsidRDefault="00702332">
      <w:pPr>
        <w:pStyle w:val="210"/>
        <w:shd w:val="clear" w:color="auto" w:fill="auto"/>
        <w:spacing w:before="0" w:after="0" w:line="475" w:lineRule="exact"/>
        <w:ind w:firstLine="740"/>
      </w:pPr>
      <w:r>
        <w:t>понимать взаимосвязь между хозяйственной деятельностью народов России и особенностями исторического периода;</w:t>
      </w:r>
    </w:p>
    <w:p w:rsidR="001D6B99" w:rsidRDefault="00702332">
      <w:pPr>
        <w:pStyle w:val="210"/>
        <w:shd w:val="clear" w:color="auto" w:fill="auto"/>
        <w:spacing w:before="0" w:after="0" w:line="475" w:lineRule="exact"/>
        <w:ind w:firstLine="740"/>
      </w:pPr>
      <w: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D6B99" w:rsidRDefault="00702332">
      <w:pPr>
        <w:pStyle w:val="210"/>
        <w:shd w:val="clear" w:color="auto" w:fill="auto"/>
        <w:spacing w:before="0" w:after="0" w:line="475" w:lineRule="exact"/>
        <w:ind w:firstLine="740"/>
      </w:pPr>
      <w:r>
        <w:t>Тема 4. Прогресс: технический и социальный.</w:t>
      </w:r>
    </w:p>
    <w:p w:rsidR="001D6B99" w:rsidRDefault="00702332">
      <w:pPr>
        <w:pStyle w:val="210"/>
        <w:shd w:val="clear" w:color="auto" w:fill="auto"/>
        <w:spacing w:before="0" w:after="0" w:line="475" w:lineRule="exact"/>
        <w:ind w:firstLine="740"/>
      </w:pPr>
      <w:r>
        <w:t>Знать, что такое труд, производительность труда и разделение труда, характеризовать их роль и значение в истории и современном обществе;</w:t>
      </w:r>
    </w:p>
    <w:p w:rsidR="001D6B99" w:rsidRDefault="00702332">
      <w:pPr>
        <w:pStyle w:val="210"/>
        <w:shd w:val="clear" w:color="auto" w:fill="auto"/>
        <w:spacing w:before="0" w:after="0" w:line="475" w:lineRule="exact"/>
        <w:ind w:firstLine="740"/>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D6B99" w:rsidRDefault="00702332">
      <w:pPr>
        <w:pStyle w:val="210"/>
        <w:shd w:val="clear" w:color="auto" w:fill="auto"/>
        <w:spacing w:before="0" w:after="0" w:line="475" w:lineRule="exact"/>
        <w:ind w:firstLine="740"/>
      </w:pPr>
      <w:r>
        <w:t>демонстрировать понимание роли обслуживающего труда, его социальной и духовно-нравственной важности;</w:t>
      </w:r>
    </w:p>
    <w:p w:rsidR="001D6B99" w:rsidRDefault="00702332">
      <w:pPr>
        <w:pStyle w:val="210"/>
        <w:shd w:val="clear" w:color="auto" w:fill="auto"/>
        <w:spacing w:before="0" w:after="0" w:line="475" w:lineRule="exact"/>
        <w:ind w:firstLine="740"/>
      </w:pPr>
      <w:r>
        <w:t>понимать взаимосвязи между механизацией домашнего труда и изменениями социальных взаимосвязей в обществе;</w:t>
      </w:r>
    </w:p>
    <w:p w:rsidR="001D6B99" w:rsidRDefault="00702332">
      <w:pPr>
        <w:pStyle w:val="210"/>
        <w:shd w:val="clear" w:color="auto" w:fill="auto"/>
        <w:spacing w:before="0" w:after="0" w:line="475" w:lineRule="exact"/>
        <w:ind w:firstLine="740"/>
      </w:pPr>
      <w:r>
        <w:t>осознавать и обосновывать влияние технологий на культуру и ценности общества.</w:t>
      </w:r>
    </w:p>
    <w:p w:rsidR="001D6B99" w:rsidRDefault="00702332">
      <w:pPr>
        <w:pStyle w:val="210"/>
        <w:shd w:val="clear" w:color="auto" w:fill="auto"/>
        <w:spacing w:before="0" w:after="0" w:line="475" w:lineRule="exact"/>
        <w:ind w:firstLine="740"/>
      </w:pPr>
      <w:r>
        <w:t>Тема 5. Образование в культуре народов России.</w:t>
      </w:r>
    </w:p>
    <w:p w:rsidR="001D6B99" w:rsidRDefault="00702332" w:rsidP="00A9365D">
      <w:pPr>
        <w:pStyle w:val="210"/>
        <w:shd w:val="clear" w:color="auto" w:fill="auto"/>
        <w:spacing w:before="0" w:after="0" w:line="475" w:lineRule="exact"/>
        <w:ind w:firstLine="740"/>
      </w:pPr>
      <w:r>
        <w:t>Иметь представление об истории образования и его роли в обществе</w:t>
      </w:r>
      <w:r w:rsidR="00A9365D">
        <w:t xml:space="preserve"> </w:t>
      </w:r>
      <w:r>
        <w:t>на различных этапах его развития;</w:t>
      </w:r>
    </w:p>
    <w:p w:rsidR="001D6B99" w:rsidRDefault="00702332">
      <w:pPr>
        <w:pStyle w:val="210"/>
        <w:shd w:val="clear" w:color="auto" w:fill="auto"/>
        <w:spacing w:before="0" w:after="0" w:line="475" w:lineRule="exact"/>
        <w:ind w:firstLine="760"/>
        <w:jc w:val="left"/>
      </w:pPr>
      <w:r>
        <w:t>понимать и обосновывать роль ценностей в обществе, их зависимость от процесса познания;</w:t>
      </w:r>
    </w:p>
    <w:p w:rsidR="001D6B99" w:rsidRDefault="00702332">
      <w:pPr>
        <w:pStyle w:val="210"/>
        <w:shd w:val="clear" w:color="auto" w:fill="auto"/>
        <w:spacing w:before="0" w:after="0" w:line="475" w:lineRule="exact"/>
        <w:ind w:firstLine="760"/>
        <w:jc w:val="left"/>
      </w:pPr>
      <w:r>
        <w:t>понимать специфику каждого уровня образования, её роль в современных общественных процессах;</w:t>
      </w:r>
    </w:p>
    <w:p w:rsidR="001D6B99" w:rsidRDefault="00702332">
      <w:pPr>
        <w:pStyle w:val="210"/>
        <w:shd w:val="clear" w:color="auto" w:fill="auto"/>
        <w:spacing w:before="0" w:after="0" w:line="475" w:lineRule="exact"/>
        <w:ind w:firstLine="760"/>
        <w:jc w:val="left"/>
      </w:pPr>
      <w:r>
        <w:t>обосновывать важность образования в современном мире и ценность знания;</w:t>
      </w:r>
    </w:p>
    <w:p w:rsidR="001D6B99" w:rsidRDefault="00702332">
      <w:pPr>
        <w:pStyle w:val="210"/>
        <w:shd w:val="clear" w:color="auto" w:fill="auto"/>
        <w:spacing w:before="0" w:after="0" w:line="475" w:lineRule="exact"/>
        <w:ind w:firstLine="760"/>
        <w:jc w:val="left"/>
      </w:pPr>
      <w:r>
        <w:t xml:space="preserve">характеризовать образование </w:t>
      </w:r>
      <w:r w:rsidR="00A9365D">
        <w:t xml:space="preserve">как часть процесса формирования </w:t>
      </w:r>
      <w:r>
        <w:t>духовно-</w:t>
      </w:r>
      <w:r>
        <w:lastRenderedPageBreak/>
        <w:t>нравственных ориентиров человека.</w:t>
      </w:r>
    </w:p>
    <w:p w:rsidR="001D6B99" w:rsidRDefault="00702332">
      <w:pPr>
        <w:pStyle w:val="210"/>
        <w:shd w:val="clear" w:color="auto" w:fill="auto"/>
        <w:spacing w:before="0" w:after="0" w:line="475" w:lineRule="exact"/>
        <w:ind w:firstLine="760"/>
        <w:jc w:val="left"/>
      </w:pPr>
      <w:r>
        <w:t>Тема 6. Права и обязанности человека.</w:t>
      </w:r>
    </w:p>
    <w:p w:rsidR="001D6B99" w:rsidRDefault="00702332">
      <w:pPr>
        <w:pStyle w:val="210"/>
        <w:shd w:val="clear" w:color="auto" w:fill="auto"/>
        <w:spacing w:before="0" w:after="0" w:line="475" w:lineRule="exact"/>
        <w:ind w:firstLine="760"/>
        <w:jc w:val="left"/>
      </w:pPr>
      <w:r>
        <w:t>Знать термины «права человека», «естественные права человека», «правовая культура»;</w:t>
      </w:r>
    </w:p>
    <w:p w:rsidR="001D6B99" w:rsidRDefault="00702332">
      <w:pPr>
        <w:pStyle w:val="210"/>
        <w:shd w:val="clear" w:color="auto" w:fill="auto"/>
        <w:spacing w:before="0" w:after="0" w:line="475" w:lineRule="exact"/>
        <w:ind w:firstLine="760"/>
        <w:jc w:val="left"/>
      </w:pPr>
      <w:r>
        <w:t>характеризовать историю формирования комплекса понятий, связанных с правами;</w:t>
      </w:r>
    </w:p>
    <w:p w:rsidR="001D6B99" w:rsidRDefault="00702332">
      <w:pPr>
        <w:pStyle w:val="210"/>
        <w:shd w:val="clear" w:color="auto" w:fill="auto"/>
        <w:spacing w:before="0" w:after="0" w:line="475" w:lineRule="exact"/>
        <w:ind w:firstLine="760"/>
        <w:jc w:val="left"/>
      </w:pPr>
      <w:r>
        <w:t>понимать и обосновывать важность прав человека как привилегии и обязанности человека;</w:t>
      </w:r>
    </w:p>
    <w:p w:rsidR="001D6B99" w:rsidRDefault="00702332">
      <w:pPr>
        <w:pStyle w:val="210"/>
        <w:shd w:val="clear" w:color="auto" w:fill="auto"/>
        <w:spacing w:before="0" w:after="0" w:line="475" w:lineRule="exact"/>
        <w:ind w:firstLine="760"/>
        <w:jc w:val="left"/>
      </w:pPr>
      <w:r>
        <w:t>понимать необходимость соблюдения прав человека;</w:t>
      </w:r>
    </w:p>
    <w:p w:rsidR="001D6B99" w:rsidRDefault="00702332">
      <w:pPr>
        <w:pStyle w:val="210"/>
        <w:shd w:val="clear" w:color="auto" w:fill="auto"/>
        <w:spacing w:before="0" w:after="0" w:line="475" w:lineRule="exact"/>
        <w:ind w:firstLine="760"/>
        <w:jc w:val="left"/>
      </w:pPr>
      <w:r>
        <w:t>понимать и уметь объяснить необходимость сохранения паритета между правами и обязанностями человека в обществе;</w:t>
      </w:r>
    </w:p>
    <w:p w:rsidR="001D6B99" w:rsidRDefault="00702332">
      <w:pPr>
        <w:pStyle w:val="210"/>
        <w:shd w:val="clear" w:color="auto" w:fill="auto"/>
        <w:spacing w:before="0" w:after="0" w:line="475" w:lineRule="exact"/>
        <w:ind w:firstLine="760"/>
        <w:jc w:val="left"/>
      </w:pPr>
      <w:r>
        <w:t>приводить примеры формирования правовой культуры из истории народов России.</w:t>
      </w:r>
    </w:p>
    <w:p w:rsidR="001D6B99" w:rsidRDefault="00702332">
      <w:pPr>
        <w:pStyle w:val="210"/>
        <w:shd w:val="clear" w:color="auto" w:fill="auto"/>
        <w:spacing w:before="0" w:after="0" w:line="475" w:lineRule="exact"/>
        <w:ind w:firstLine="760"/>
        <w:jc w:val="left"/>
      </w:pPr>
      <w:r>
        <w:t>Тема 7. Общество и религия: духовно-нравственное взаимодействие.</w:t>
      </w:r>
    </w:p>
    <w:p w:rsidR="001D6B99" w:rsidRDefault="00702332">
      <w:pPr>
        <w:pStyle w:val="210"/>
        <w:shd w:val="clear" w:color="auto" w:fill="auto"/>
        <w:spacing w:before="0" w:after="0" w:line="475" w:lineRule="exact"/>
        <w:ind w:firstLine="760"/>
        <w:jc w:val="left"/>
      </w:pPr>
      <w:r>
        <w:t>Знать и понимать смысл терминов «религия», «конфессия», «атеизм», «свободомыслие»;</w:t>
      </w:r>
    </w:p>
    <w:p w:rsidR="001D6B99" w:rsidRDefault="00702332">
      <w:pPr>
        <w:pStyle w:val="210"/>
        <w:shd w:val="clear" w:color="auto" w:fill="auto"/>
        <w:spacing w:before="0" w:after="0" w:line="475" w:lineRule="exact"/>
        <w:ind w:firstLine="760"/>
        <w:jc w:val="left"/>
      </w:pPr>
      <w:r>
        <w:t>характеризовать основные культурообразующие конфессии;</w:t>
      </w:r>
    </w:p>
    <w:p w:rsidR="001D6B99" w:rsidRDefault="00702332">
      <w:pPr>
        <w:pStyle w:val="210"/>
        <w:shd w:val="clear" w:color="auto" w:fill="auto"/>
        <w:spacing w:before="0" w:after="0" w:line="475" w:lineRule="exact"/>
        <w:ind w:firstLine="760"/>
        <w:jc w:val="left"/>
      </w:pPr>
      <w:r>
        <w:t>знать и уметь объяснять роль религии в истории и на современном этапе общественного развития;</w:t>
      </w:r>
    </w:p>
    <w:p w:rsidR="001D6B99" w:rsidRDefault="00702332">
      <w:pPr>
        <w:pStyle w:val="210"/>
        <w:shd w:val="clear" w:color="auto" w:fill="auto"/>
        <w:spacing w:before="0" w:after="0" w:line="475" w:lineRule="exact"/>
        <w:ind w:firstLine="760"/>
        <w:jc w:val="left"/>
      </w:pPr>
      <w:r>
        <w:t>понимать и обосновывать роль религий как источника культурного развития общества.</w:t>
      </w:r>
    </w:p>
    <w:p w:rsidR="001D6B99" w:rsidRDefault="00702332">
      <w:pPr>
        <w:pStyle w:val="210"/>
        <w:shd w:val="clear" w:color="auto" w:fill="auto"/>
        <w:spacing w:before="0" w:after="0" w:line="475" w:lineRule="exact"/>
        <w:ind w:firstLine="760"/>
        <w:jc w:val="left"/>
      </w:pPr>
      <w:r>
        <w:t>Тема 8. Современный мир: самое важное (практическое занятие).</w:t>
      </w:r>
    </w:p>
    <w:p w:rsidR="001D6B99" w:rsidRDefault="00702332">
      <w:pPr>
        <w:pStyle w:val="210"/>
        <w:shd w:val="clear" w:color="auto" w:fill="auto"/>
        <w:spacing w:before="0" w:after="0" w:line="475" w:lineRule="exact"/>
        <w:ind w:firstLine="760"/>
        <w:jc w:val="left"/>
      </w:pPr>
      <w:r>
        <w:t>Характеризовать основные процессы, протекающие в современном обществе, его духовно-нравственные ориентиры;</w:t>
      </w:r>
    </w:p>
    <w:p w:rsidR="001D6B99" w:rsidRDefault="00702332">
      <w:pPr>
        <w:pStyle w:val="210"/>
        <w:shd w:val="clear" w:color="auto" w:fill="auto"/>
        <w:spacing w:before="0" w:after="0" w:line="475" w:lineRule="exact"/>
        <w:ind w:firstLine="740"/>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D6B99" w:rsidRDefault="00702332">
      <w:pPr>
        <w:pStyle w:val="210"/>
        <w:shd w:val="clear" w:color="auto" w:fill="auto"/>
        <w:spacing w:before="0" w:after="0" w:line="475" w:lineRule="exact"/>
        <w:ind w:firstLine="740"/>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D6B99" w:rsidRPr="00A9365D" w:rsidRDefault="00702332">
      <w:pPr>
        <w:pStyle w:val="210"/>
        <w:shd w:val="clear" w:color="auto" w:fill="auto"/>
        <w:spacing w:before="0" w:after="0" w:line="475" w:lineRule="exact"/>
        <w:ind w:firstLine="740"/>
        <w:rPr>
          <w:i/>
        </w:rPr>
      </w:pPr>
      <w:r w:rsidRPr="00A9365D">
        <w:rPr>
          <w:i/>
        </w:rPr>
        <w:t>Тематический блок 2. «Человек и его отражение в культуре».</w:t>
      </w:r>
    </w:p>
    <w:p w:rsidR="001D6B99" w:rsidRDefault="00702332">
      <w:pPr>
        <w:pStyle w:val="210"/>
        <w:shd w:val="clear" w:color="auto" w:fill="auto"/>
        <w:spacing w:before="0" w:after="0" w:line="475" w:lineRule="exact"/>
        <w:ind w:firstLine="740"/>
      </w:pPr>
      <w:r>
        <w:t>Тема 9. Духовно-нравственный облик и идеал человека.</w:t>
      </w:r>
    </w:p>
    <w:p w:rsidR="001D6B99" w:rsidRDefault="00702332">
      <w:pPr>
        <w:pStyle w:val="210"/>
        <w:shd w:val="clear" w:color="auto" w:fill="auto"/>
        <w:spacing w:before="0" w:after="0" w:line="475" w:lineRule="exact"/>
        <w:ind w:firstLine="740"/>
      </w:pPr>
      <w:r>
        <w:t xml:space="preserve">Объяснять, как проявляется мораль и нравственность через описание личных </w:t>
      </w:r>
      <w:r>
        <w:lastRenderedPageBreak/>
        <w:t>качеств человека;</w:t>
      </w:r>
    </w:p>
    <w:p w:rsidR="001D6B99" w:rsidRDefault="00702332">
      <w:pPr>
        <w:pStyle w:val="210"/>
        <w:shd w:val="clear" w:color="auto" w:fill="auto"/>
        <w:spacing w:before="0" w:after="0" w:line="475" w:lineRule="exact"/>
        <w:ind w:firstLine="740"/>
      </w:pPr>
      <w:r>
        <w:t>осознавать, какие личностные качества соотносятся с теми или иными моральными и нравственными ценностями;</w:t>
      </w:r>
    </w:p>
    <w:p w:rsidR="001D6B99" w:rsidRDefault="00702332">
      <w:pPr>
        <w:pStyle w:val="210"/>
        <w:shd w:val="clear" w:color="auto" w:fill="auto"/>
        <w:spacing w:before="0" w:after="0" w:line="475" w:lineRule="exact"/>
        <w:ind w:firstLine="740"/>
        <w:jc w:val="left"/>
      </w:pPr>
      <w: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D6B99" w:rsidRDefault="00702332">
      <w:pPr>
        <w:pStyle w:val="210"/>
        <w:shd w:val="clear" w:color="auto" w:fill="auto"/>
        <w:spacing w:before="0" w:after="0" w:line="475" w:lineRule="exact"/>
        <w:ind w:firstLine="740"/>
      </w:pPr>
      <w:r>
        <w:t>характеризовать взаимосвязь таких понятий как «свобода», «ответственность», «право» и «долг»;</w:t>
      </w:r>
    </w:p>
    <w:p w:rsidR="001D6B99" w:rsidRDefault="00702332">
      <w:pPr>
        <w:pStyle w:val="210"/>
        <w:shd w:val="clear" w:color="auto" w:fill="auto"/>
        <w:spacing w:before="0" w:after="0" w:line="475" w:lineRule="exact"/>
        <w:ind w:firstLine="740"/>
      </w:pPr>
      <w:r>
        <w:t>понимать важность коллективизма как ценности современной России и его приоритет перед идеологией индивидуализма;</w:t>
      </w:r>
    </w:p>
    <w:p w:rsidR="001D6B99" w:rsidRDefault="00702332">
      <w:pPr>
        <w:pStyle w:val="210"/>
        <w:shd w:val="clear" w:color="auto" w:fill="auto"/>
        <w:spacing w:before="0" w:after="0" w:line="475" w:lineRule="exact"/>
        <w:ind w:firstLine="740"/>
      </w:pPr>
      <w:r>
        <w:t>приводить примеры идеалов человека в историко-культурном пространстве современной России.</w:t>
      </w:r>
    </w:p>
    <w:p w:rsidR="001D6B99" w:rsidRDefault="00702332">
      <w:pPr>
        <w:pStyle w:val="210"/>
        <w:shd w:val="clear" w:color="auto" w:fill="auto"/>
        <w:spacing w:before="0" w:after="0" w:line="475" w:lineRule="exact"/>
        <w:ind w:firstLine="740"/>
      </w:pPr>
      <w:r>
        <w:t>Тема 10. Взросление человека в культуре народов России.</w:t>
      </w:r>
    </w:p>
    <w:p w:rsidR="001D6B99" w:rsidRDefault="00702332">
      <w:pPr>
        <w:pStyle w:val="210"/>
        <w:shd w:val="clear" w:color="auto" w:fill="auto"/>
        <w:spacing w:before="0" w:after="0" w:line="475" w:lineRule="exact"/>
        <w:ind w:firstLine="740"/>
        <w:jc w:val="left"/>
      </w:pPr>
      <w: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1D6B99" w:rsidRDefault="00702332">
      <w:pPr>
        <w:pStyle w:val="210"/>
        <w:shd w:val="clear" w:color="auto" w:fill="auto"/>
        <w:spacing w:before="0" w:after="0" w:line="475" w:lineRule="exact"/>
        <w:ind w:firstLine="740"/>
      </w:pPr>
      <w:r>
        <w:t>обосновывать важность взаимодействия человека и общества, характеризовать негативные эффекты социальной изоляции;</w:t>
      </w:r>
    </w:p>
    <w:p w:rsidR="001D6B99" w:rsidRDefault="00702332">
      <w:pPr>
        <w:pStyle w:val="210"/>
        <w:shd w:val="clear" w:color="auto" w:fill="auto"/>
        <w:spacing w:before="0" w:after="0" w:line="475" w:lineRule="exact"/>
        <w:ind w:firstLine="740"/>
      </w:pPr>
      <w:r>
        <w:t>знать и уметь демонстрировать своё понимание самостоятельности, её роли в развитии личности, во взаимодействии с другими людьми.</w:t>
      </w:r>
    </w:p>
    <w:p w:rsidR="001D6B99" w:rsidRDefault="00702332" w:rsidP="00A9365D">
      <w:pPr>
        <w:pStyle w:val="210"/>
        <w:shd w:val="clear" w:color="auto" w:fill="auto"/>
        <w:spacing w:before="0" w:after="0" w:line="475" w:lineRule="exact"/>
        <w:ind w:firstLine="740"/>
      </w:pPr>
      <w:r>
        <w:t>Тема 11. Религия как источник нравственности.</w:t>
      </w:r>
      <w:r w:rsidR="00A9365D">
        <w:t xml:space="preserve"> </w:t>
      </w:r>
      <w:r>
        <w:t>Характеризовать нравственный потенциал религии;</w:t>
      </w:r>
    </w:p>
    <w:p w:rsidR="001D6B99" w:rsidRDefault="00702332">
      <w:pPr>
        <w:pStyle w:val="210"/>
        <w:shd w:val="clear" w:color="auto" w:fill="auto"/>
        <w:spacing w:before="0" w:after="0" w:line="466" w:lineRule="exact"/>
        <w:ind w:firstLine="740"/>
        <w:jc w:val="left"/>
      </w:pPr>
      <w:r>
        <w:t>знать и уметь излагать нравственные принципы государствообразующих конфессий России;</w:t>
      </w:r>
    </w:p>
    <w:p w:rsidR="001D6B99" w:rsidRDefault="00702332">
      <w:pPr>
        <w:pStyle w:val="210"/>
        <w:shd w:val="clear" w:color="auto" w:fill="auto"/>
        <w:spacing w:before="0" w:after="0" w:line="475" w:lineRule="exact"/>
        <w:ind w:firstLine="740"/>
        <w:jc w:val="left"/>
      </w:pPr>
      <w:r>
        <w:t>знать основные требования к нравственному идеалу человека в государствообразующих религиях современной России;</w:t>
      </w:r>
    </w:p>
    <w:p w:rsidR="001D6B99" w:rsidRDefault="00702332">
      <w:pPr>
        <w:pStyle w:val="210"/>
        <w:shd w:val="clear" w:color="auto" w:fill="auto"/>
        <w:spacing w:before="0" w:after="0" w:line="475" w:lineRule="exact"/>
        <w:ind w:firstLine="740"/>
        <w:jc w:val="left"/>
      </w:pPr>
      <w:r>
        <w:t>уметь обосновывать важность религиозных моральных и нравственных ценностей для современного общества.</w:t>
      </w:r>
    </w:p>
    <w:p w:rsidR="001D6B99" w:rsidRDefault="00702332">
      <w:pPr>
        <w:pStyle w:val="210"/>
        <w:shd w:val="clear" w:color="auto" w:fill="auto"/>
        <w:spacing w:before="0" w:after="0" w:line="475" w:lineRule="exact"/>
        <w:ind w:firstLine="740"/>
        <w:jc w:val="left"/>
      </w:pPr>
      <w:r>
        <w:t>Тема 12. Наука как источник знания о человеке.</w:t>
      </w:r>
    </w:p>
    <w:p w:rsidR="001D6B99" w:rsidRDefault="00702332">
      <w:pPr>
        <w:pStyle w:val="210"/>
        <w:shd w:val="clear" w:color="auto" w:fill="auto"/>
        <w:spacing w:before="0" w:after="0" w:line="475" w:lineRule="exact"/>
        <w:ind w:firstLine="740"/>
        <w:jc w:val="left"/>
      </w:pPr>
      <w:r>
        <w:t xml:space="preserve">Понимать и характеризовать смысл понятия «гуманитарное знание»; определять нравственный смысл гуманитарного знания, его системообразующую роль в </w:t>
      </w:r>
      <w:r>
        <w:lastRenderedPageBreak/>
        <w:t>современной культуре;</w:t>
      </w:r>
    </w:p>
    <w:p w:rsidR="001D6B99" w:rsidRDefault="00702332">
      <w:pPr>
        <w:pStyle w:val="210"/>
        <w:shd w:val="clear" w:color="auto" w:fill="auto"/>
        <w:spacing w:before="0" w:after="0" w:line="475" w:lineRule="exact"/>
        <w:ind w:firstLine="740"/>
        <w:jc w:val="left"/>
      </w:pPr>
      <w:r>
        <w:t>характеризовать понятие «культура» как процесс самопознания общества, как его внутреннюю самоактуализацию;</w:t>
      </w:r>
    </w:p>
    <w:p w:rsidR="001D6B99" w:rsidRDefault="00702332">
      <w:pPr>
        <w:pStyle w:val="210"/>
        <w:shd w:val="clear" w:color="auto" w:fill="auto"/>
        <w:spacing w:before="0" w:after="0" w:line="475" w:lineRule="exact"/>
        <w:ind w:firstLine="740"/>
        <w:jc w:val="left"/>
      </w:pPr>
      <w:r>
        <w:t>осознавать и доказывать взаимосвязь различных областей гуманитарного знания.</w:t>
      </w:r>
    </w:p>
    <w:p w:rsidR="001D6B99" w:rsidRDefault="00702332">
      <w:pPr>
        <w:pStyle w:val="210"/>
        <w:shd w:val="clear" w:color="auto" w:fill="auto"/>
        <w:spacing w:before="0" w:after="0" w:line="475" w:lineRule="exact"/>
        <w:ind w:left="740"/>
        <w:jc w:val="left"/>
      </w:pPr>
      <w:r>
        <w:t>Тема 13. Этика и нравственность к</w:t>
      </w:r>
      <w:r w:rsidR="00A9365D">
        <w:t xml:space="preserve">ак категории духовной культуры. </w:t>
      </w:r>
      <w:r>
        <w:t>Характеризовать многосторонность понятия «этика»; понимать особенности этики как науки;</w:t>
      </w:r>
    </w:p>
    <w:p w:rsidR="001D6B99" w:rsidRDefault="00702332">
      <w:pPr>
        <w:pStyle w:val="210"/>
        <w:shd w:val="clear" w:color="auto" w:fill="auto"/>
        <w:spacing w:before="0" w:after="0" w:line="475" w:lineRule="exact"/>
        <w:ind w:firstLine="740"/>
        <w:jc w:val="left"/>
      </w:pPr>
      <w:r>
        <w:t>объяснять понятия «добро» и «зло» с помощью примеров в истории и культуре народов России и соотносить их с личным опытом;</w:t>
      </w:r>
    </w:p>
    <w:p w:rsidR="001D6B99" w:rsidRDefault="00702332">
      <w:pPr>
        <w:pStyle w:val="210"/>
        <w:shd w:val="clear" w:color="auto" w:fill="auto"/>
        <w:spacing w:before="0" w:after="0" w:line="475" w:lineRule="exact"/>
        <w:ind w:firstLine="740"/>
        <w:jc w:val="left"/>
      </w:pPr>
      <w:r>
        <w:t>обосновывать важность и необходимость нравственности для социального благополучия общества и личности.</w:t>
      </w:r>
    </w:p>
    <w:p w:rsidR="00A9365D" w:rsidRDefault="00702332" w:rsidP="00A9365D">
      <w:pPr>
        <w:pStyle w:val="210"/>
        <w:shd w:val="clear" w:color="auto" w:fill="auto"/>
        <w:spacing w:before="0" w:after="0" w:line="475" w:lineRule="exact"/>
        <w:ind w:firstLine="740"/>
        <w:jc w:val="left"/>
      </w:pPr>
      <w:r>
        <w:t>Тема 14. Самопознание (практическое занятие).</w:t>
      </w:r>
    </w:p>
    <w:p w:rsidR="001D6B99" w:rsidRPr="00A9365D" w:rsidRDefault="00702332" w:rsidP="00A9365D">
      <w:pPr>
        <w:pStyle w:val="210"/>
        <w:shd w:val="clear" w:color="auto" w:fill="auto"/>
        <w:spacing w:before="0" w:after="0" w:line="475" w:lineRule="exact"/>
        <w:ind w:firstLine="740"/>
      </w:pPr>
      <w:r w:rsidRPr="00A9365D">
        <w:t>Характеризовать понятия «</w:t>
      </w:r>
      <w:r w:rsidR="00A9365D" w:rsidRPr="00A9365D">
        <w:t xml:space="preserve">самопознание», «автобиография», </w:t>
      </w:r>
      <w:r w:rsidRPr="00A9365D">
        <w:t>«автопортрет», «рефлексия»;</w:t>
      </w:r>
    </w:p>
    <w:p w:rsidR="001D6B99" w:rsidRDefault="00702332">
      <w:pPr>
        <w:pStyle w:val="210"/>
        <w:shd w:val="clear" w:color="auto" w:fill="auto"/>
        <w:spacing w:before="0" w:after="0" w:line="475" w:lineRule="exact"/>
        <w:ind w:firstLine="740"/>
        <w:jc w:val="left"/>
      </w:pPr>
      <w: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1D6B99" w:rsidRPr="00A9365D" w:rsidRDefault="00702332">
      <w:pPr>
        <w:pStyle w:val="210"/>
        <w:shd w:val="clear" w:color="auto" w:fill="auto"/>
        <w:spacing w:before="0" w:after="0" w:line="475" w:lineRule="exact"/>
        <w:ind w:firstLine="740"/>
        <w:jc w:val="left"/>
        <w:rPr>
          <w:i/>
        </w:rPr>
      </w:pPr>
      <w:r w:rsidRPr="00A9365D">
        <w:rPr>
          <w:i/>
        </w:rPr>
        <w:t>Тематический блок 3. «Человек как член общества».</w:t>
      </w:r>
    </w:p>
    <w:p w:rsidR="001D6B99" w:rsidRDefault="00702332">
      <w:pPr>
        <w:pStyle w:val="210"/>
        <w:shd w:val="clear" w:color="auto" w:fill="auto"/>
        <w:spacing w:before="0" w:after="0" w:line="475" w:lineRule="exact"/>
        <w:ind w:firstLine="740"/>
        <w:jc w:val="left"/>
      </w:pPr>
      <w:r>
        <w:t>Тема 15. Труд делает человека человеком.</w:t>
      </w:r>
    </w:p>
    <w:p w:rsidR="00A9365D" w:rsidRDefault="00702332" w:rsidP="00A9365D">
      <w:pPr>
        <w:pStyle w:val="210"/>
        <w:shd w:val="clear" w:color="auto" w:fill="auto"/>
        <w:spacing w:before="0" w:after="0" w:line="475" w:lineRule="exact"/>
        <w:ind w:firstLine="740"/>
        <w:jc w:val="left"/>
      </w:pPr>
      <w:r>
        <w:t>Характеризовать важность труда и его роль в современном обществе;</w:t>
      </w:r>
    </w:p>
    <w:p w:rsidR="001D6B99" w:rsidRPr="00A9365D" w:rsidRDefault="00702332" w:rsidP="00A9365D">
      <w:pPr>
        <w:pStyle w:val="210"/>
        <w:shd w:val="clear" w:color="auto" w:fill="auto"/>
        <w:spacing w:before="0" w:after="0" w:line="475" w:lineRule="exact"/>
        <w:ind w:firstLine="740"/>
      </w:pPr>
      <w:r w:rsidRPr="00A9365D">
        <w:t>соотносить понятия «доброс</w:t>
      </w:r>
      <w:r w:rsidR="00A9365D" w:rsidRPr="00A9365D">
        <w:t xml:space="preserve">овестный труд» и «экономическое </w:t>
      </w:r>
      <w:r w:rsidRPr="00A9365D">
        <w:t>благополучие»; объяснять понятия «безделье», «лень», «тунеядство»;</w:t>
      </w:r>
    </w:p>
    <w:p w:rsidR="001D6B99" w:rsidRDefault="00702332" w:rsidP="00A9365D">
      <w:pPr>
        <w:pStyle w:val="210"/>
        <w:shd w:val="clear" w:color="auto" w:fill="auto"/>
        <w:spacing w:before="0" w:after="0" w:line="475" w:lineRule="exact"/>
        <w:ind w:firstLine="760"/>
      </w:pPr>
      <w:r>
        <w:t>понимать важность и уметь обосновать необходимость их преодоления для самого себя;</w:t>
      </w:r>
    </w:p>
    <w:p w:rsidR="001D6B99" w:rsidRDefault="00702332" w:rsidP="00A9365D">
      <w:pPr>
        <w:pStyle w:val="210"/>
        <w:shd w:val="clear" w:color="auto" w:fill="auto"/>
        <w:spacing w:before="0" w:after="0" w:line="475" w:lineRule="exact"/>
        <w:ind w:firstLine="760"/>
      </w:pPr>
      <w: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1D6B99" w:rsidRDefault="00702332" w:rsidP="00A9365D">
      <w:pPr>
        <w:pStyle w:val="210"/>
        <w:shd w:val="clear" w:color="auto" w:fill="auto"/>
        <w:spacing w:before="0" w:after="0" w:line="475" w:lineRule="exact"/>
        <w:ind w:firstLine="760"/>
      </w:pPr>
      <w: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D6B99" w:rsidRDefault="00702332">
      <w:pPr>
        <w:pStyle w:val="210"/>
        <w:shd w:val="clear" w:color="auto" w:fill="auto"/>
        <w:spacing w:before="0" w:after="0" w:line="475" w:lineRule="exact"/>
        <w:ind w:firstLine="760"/>
        <w:jc w:val="left"/>
      </w:pPr>
      <w:r>
        <w:t>Тема 16. Подвиг: как узнать героя?</w:t>
      </w:r>
    </w:p>
    <w:p w:rsidR="001D6B99" w:rsidRDefault="00702332" w:rsidP="00A9365D">
      <w:pPr>
        <w:pStyle w:val="210"/>
        <w:shd w:val="clear" w:color="auto" w:fill="auto"/>
        <w:spacing w:before="0" w:after="0" w:line="475" w:lineRule="exact"/>
        <w:ind w:firstLine="760"/>
      </w:pPr>
      <w:r>
        <w:lastRenderedPageBreak/>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1D6B99" w:rsidRDefault="00702332" w:rsidP="00A9365D">
      <w:pPr>
        <w:pStyle w:val="210"/>
        <w:shd w:val="clear" w:color="auto" w:fill="auto"/>
        <w:spacing w:before="0" w:after="0" w:line="475" w:lineRule="exact"/>
        <w:ind w:left="760"/>
      </w:pPr>
      <w:r>
        <w:t>Тема 17. Люди в обществе: духовно-нравственное взаимовлияние. Характеризовать понятие «социальные отношения»;</w:t>
      </w:r>
    </w:p>
    <w:p w:rsidR="001D6B99" w:rsidRDefault="00702332" w:rsidP="00A9365D">
      <w:pPr>
        <w:pStyle w:val="210"/>
        <w:shd w:val="clear" w:color="auto" w:fill="auto"/>
        <w:spacing w:before="0" w:after="0" w:line="475" w:lineRule="exact"/>
        <w:ind w:firstLine="760"/>
      </w:pPr>
      <w:r>
        <w:t>понимать смысл понятия «человек как субъект социальных отношений» в приложении к его нравственному и духовному развитию;</w:t>
      </w:r>
    </w:p>
    <w:p w:rsidR="001D6B99" w:rsidRDefault="00702332" w:rsidP="00A9365D">
      <w:pPr>
        <w:pStyle w:val="210"/>
        <w:shd w:val="clear" w:color="auto" w:fill="auto"/>
        <w:spacing w:before="0" w:after="0" w:line="475" w:lineRule="exact"/>
        <w:ind w:firstLine="760"/>
      </w:pPr>
      <w:r>
        <w:t>осознавать роль малых и больших социальных групп в нравственном состоянии личности;</w:t>
      </w:r>
    </w:p>
    <w:p w:rsidR="001D6B99" w:rsidRDefault="00702332" w:rsidP="00A9365D">
      <w:pPr>
        <w:pStyle w:val="210"/>
        <w:shd w:val="clear" w:color="auto" w:fill="auto"/>
        <w:spacing w:before="0" w:after="0" w:line="475" w:lineRule="exact"/>
        <w:ind w:firstLine="760"/>
      </w:pPr>
      <w:r>
        <w:t>обосновывать понятия «дружба», «предательство», «честь», «коллективизм» и приводить примеры из истории, культуры и литературы;</w:t>
      </w:r>
    </w:p>
    <w:p w:rsidR="001D6B99" w:rsidRDefault="00702332" w:rsidP="00A9365D">
      <w:pPr>
        <w:pStyle w:val="210"/>
        <w:shd w:val="clear" w:color="auto" w:fill="auto"/>
        <w:spacing w:before="0" w:after="0" w:line="475" w:lineRule="exact"/>
        <w:ind w:firstLine="760"/>
      </w:pPr>
      <w:r>
        <w:t>обосновывать важность и находить нравственные основания социальной взаимопомощи, в том числе благотворительности;</w:t>
      </w:r>
    </w:p>
    <w:p w:rsidR="001D6B99" w:rsidRDefault="00702332" w:rsidP="00A9365D">
      <w:pPr>
        <w:pStyle w:val="210"/>
        <w:shd w:val="clear" w:color="auto" w:fill="auto"/>
        <w:spacing w:before="0" w:after="0" w:line="475" w:lineRule="exact"/>
        <w:ind w:firstLine="760"/>
      </w:pPr>
      <w:r>
        <w:t>понимать и характеризовать понятие «этика предпринимательства» в социальном аспекте.</w:t>
      </w:r>
    </w:p>
    <w:p w:rsidR="001D6B99" w:rsidRDefault="00702332">
      <w:pPr>
        <w:pStyle w:val="210"/>
        <w:shd w:val="clear" w:color="auto" w:fill="auto"/>
        <w:spacing w:before="0" w:after="0" w:line="475" w:lineRule="exact"/>
        <w:ind w:firstLine="760"/>
        <w:jc w:val="left"/>
      </w:pPr>
      <w:r>
        <w:t>Тема 18. Проблемы современного общества как отражение его духовно-нравственного самосознания.</w:t>
      </w:r>
    </w:p>
    <w:p w:rsidR="001D6B99" w:rsidRDefault="00702332">
      <w:pPr>
        <w:pStyle w:val="210"/>
        <w:shd w:val="clear" w:color="auto" w:fill="auto"/>
        <w:spacing w:before="0" w:after="0" w:line="475" w:lineRule="exact"/>
        <w:ind w:firstLine="740"/>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D6B99" w:rsidRDefault="00702332">
      <w:pPr>
        <w:pStyle w:val="210"/>
        <w:shd w:val="clear" w:color="auto" w:fill="auto"/>
        <w:spacing w:before="0" w:after="0" w:line="475" w:lineRule="exact"/>
        <w:ind w:firstLine="740"/>
      </w:pP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D6B99" w:rsidRDefault="00702332">
      <w:pPr>
        <w:pStyle w:val="210"/>
        <w:shd w:val="clear" w:color="auto" w:fill="auto"/>
        <w:spacing w:before="0" w:after="0" w:line="475" w:lineRule="exact"/>
        <w:ind w:firstLine="740"/>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D6B99" w:rsidRDefault="00702332">
      <w:pPr>
        <w:pStyle w:val="210"/>
        <w:shd w:val="clear" w:color="auto" w:fill="auto"/>
        <w:spacing w:before="0" w:after="0" w:line="475" w:lineRule="exact"/>
        <w:ind w:firstLine="740"/>
      </w:pPr>
      <w:r>
        <w:t>Тема 19. Духовно-нравственные ориентиры социальных отношений.</w:t>
      </w:r>
    </w:p>
    <w:p w:rsidR="001D6B99" w:rsidRDefault="00702332">
      <w:pPr>
        <w:pStyle w:val="210"/>
        <w:shd w:val="clear" w:color="auto" w:fill="auto"/>
        <w:spacing w:before="0" w:after="0" w:line="475" w:lineRule="exact"/>
        <w:ind w:firstLine="740"/>
      </w:pPr>
      <w:r>
        <w:t xml:space="preserve">Характеризовать понятия «благотворительность», «меценатство», «милосердие», «волонтерство», «социальный проект», «гражданская и социальная ответственность», </w:t>
      </w:r>
      <w:r>
        <w:lastRenderedPageBreak/>
        <w:t>«общественные блага», «коллективизм» в их взаимосвязи;</w:t>
      </w:r>
    </w:p>
    <w:p w:rsidR="001D6B99" w:rsidRDefault="00702332">
      <w:pPr>
        <w:pStyle w:val="210"/>
        <w:shd w:val="clear" w:color="auto" w:fill="auto"/>
        <w:spacing w:before="0" w:after="0" w:line="475" w:lineRule="exact"/>
        <w:ind w:firstLine="740"/>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D6B99" w:rsidRDefault="00702332">
      <w:pPr>
        <w:pStyle w:val="210"/>
        <w:shd w:val="clear" w:color="auto" w:fill="auto"/>
        <w:spacing w:before="0" w:after="0" w:line="475" w:lineRule="exact"/>
        <w:ind w:firstLine="740"/>
      </w:pPr>
      <w:r>
        <w:t>уметь самостоятельно находить информацию о благотворительных, волонтёрских и социальных проектах в регионе своего проживания.</w:t>
      </w:r>
    </w:p>
    <w:p w:rsidR="001D6B99" w:rsidRDefault="00702332">
      <w:pPr>
        <w:pStyle w:val="210"/>
        <w:shd w:val="clear" w:color="auto" w:fill="auto"/>
        <w:spacing w:before="0" w:after="0" w:line="475" w:lineRule="exact"/>
        <w:ind w:firstLine="740"/>
      </w:pPr>
      <w:r>
        <w:t>Тема 20. Гуманизм как сущностная характеристика духовно-нравственной культуры народов России.</w:t>
      </w:r>
    </w:p>
    <w:p w:rsidR="001D6B99" w:rsidRDefault="00702332">
      <w:pPr>
        <w:pStyle w:val="210"/>
        <w:shd w:val="clear" w:color="auto" w:fill="auto"/>
        <w:spacing w:before="0" w:after="0" w:line="475" w:lineRule="exact"/>
        <w:ind w:firstLine="740"/>
      </w:pPr>
      <w:r>
        <w:t>Характеризовать понятие «гуманизм» как источник духовно-нравственных ценностей российского народа;</w:t>
      </w:r>
    </w:p>
    <w:p w:rsidR="001D6B99" w:rsidRDefault="00702332">
      <w:pPr>
        <w:pStyle w:val="210"/>
        <w:shd w:val="clear" w:color="auto" w:fill="auto"/>
        <w:spacing w:before="0" w:after="0" w:line="475" w:lineRule="exact"/>
        <w:ind w:firstLine="740"/>
      </w:pPr>
      <w:r>
        <w:t>находить и обосновывать проявления гуманизма в историко-культурном наследии народов России;</w:t>
      </w:r>
    </w:p>
    <w:p w:rsidR="001D6B99" w:rsidRDefault="00702332">
      <w:pPr>
        <w:pStyle w:val="210"/>
        <w:shd w:val="clear" w:color="auto" w:fill="auto"/>
        <w:spacing w:before="0" w:after="0" w:line="475" w:lineRule="exact"/>
        <w:ind w:firstLine="740"/>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1D6B99" w:rsidRDefault="00702332">
      <w:pPr>
        <w:pStyle w:val="210"/>
        <w:shd w:val="clear" w:color="auto" w:fill="auto"/>
        <w:spacing w:before="0" w:after="0" w:line="475" w:lineRule="exact"/>
        <w:ind w:firstLine="740"/>
      </w:pPr>
      <w:r>
        <w:t>находить и объяснять гуманистические проявления в современной культуре.</w:t>
      </w:r>
    </w:p>
    <w:p w:rsidR="001D6B99" w:rsidRDefault="00702332">
      <w:pPr>
        <w:pStyle w:val="210"/>
        <w:shd w:val="clear" w:color="auto" w:fill="auto"/>
        <w:spacing w:before="0" w:after="0" w:line="475" w:lineRule="exact"/>
        <w:ind w:firstLine="740"/>
      </w:pPr>
      <w:r>
        <w:t>Тема 21. Социальные профессии, их важность для сохранения духовно-нравственного облика общества.</w:t>
      </w:r>
    </w:p>
    <w:p w:rsidR="001D6B99" w:rsidRDefault="00702332" w:rsidP="00A9365D">
      <w:pPr>
        <w:pStyle w:val="210"/>
        <w:shd w:val="clear" w:color="auto" w:fill="auto"/>
        <w:spacing w:before="0" w:after="0" w:line="475" w:lineRule="exact"/>
        <w:ind w:firstLine="740"/>
      </w:pPr>
      <w:r>
        <w:t>Характеризовать понятия «социальные профессии», «помогающие</w:t>
      </w:r>
    </w:p>
    <w:p w:rsidR="001D6B99" w:rsidRDefault="00702332" w:rsidP="00A9365D">
      <w:pPr>
        <w:pStyle w:val="210"/>
        <w:shd w:val="clear" w:color="auto" w:fill="auto"/>
        <w:spacing w:before="0" w:after="0" w:line="475" w:lineRule="exact"/>
      </w:pPr>
      <w:r>
        <w:t>профессии»;</w:t>
      </w:r>
    </w:p>
    <w:p w:rsidR="001D6B99" w:rsidRDefault="00702332" w:rsidP="00A9365D">
      <w:pPr>
        <w:pStyle w:val="210"/>
        <w:shd w:val="clear" w:color="auto" w:fill="auto"/>
        <w:spacing w:before="0" w:after="0" w:line="475" w:lineRule="exact"/>
        <w:ind w:firstLine="740"/>
      </w:pPr>
      <w:r>
        <w:t>иметь представление о духовно-нравственных качествах, необходимых представителям социальных профессий;</w:t>
      </w:r>
    </w:p>
    <w:p w:rsidR="001D6B99" w:rsidRDefault="00702332" w:rsidP="00A9365D">
      <w:pPr>
        <w:pStyle w:val="210"/>
        <w:shd w:val="clear" w:color="auto" w:fill="auto"/>
        <w:spacing w:before="0" w:after="0" w:line="475" w:lineRule="exact"/>
        <w:ind w:firstLine="740"/>
      </w:pPr>
      <w:r>
        <w:t>осознавать и обосновывать ответственность личности при выборе социальных профессий;</w:t>
      </w:r>
    </w:p>
    <w:p w:rsidR="001D6B99" w:rsidRDefault="00702332" w:rsidP="00A9365D">
      <w:pPr>
        <w:pStyle w:val="210"/>
        <w:shd w:val="clear" w:color="auto" w:fill="auto"/>
        <w:spacing w:before="0" w:after="0" w:line="475" w:lineRule="exact"/>
        <w:ind w:firstLine="740"/>
      </w:pPr>
      <w:r>
        <w:t>приводить примеры из литературы и истории, современной жизни, подтверждающие данную точку зрения.</w:t>
      </w:r>
    </w:p>
    <w:p w:rsidR="001D6B99" w:rsidRDefault="00702332" w:rsidP="00A9365D">
      <w:pPr>
        <w:pStyle w:val="210"/>
        <w:shd w:val="clear" w:color="auto" w:fill="auto"/>
        <w:spacing w:before="0" w:after="0" w:line="475" w:lineRule="exact"/>
        <w:ind w:firstLine="740"/>
      </w:pPr>
      <w:r>
        <w:t>Тема 22. Выдающиеся благотворители в истории. Благотворительность как нравственный долг.</w:t>
      </w:r>
    </w:p>
    <w:p w:rsidR="001D6B99" w:rsidRDefault="00702332">
      <w:pPr>
        <w:pStyle w:val="210"/>
        <w:shd w:val="clear" w:color="auto" w:fill="auto"/>
        <w:spacing w:before="0" w:after="0" w:line="475" w:lineRule="exact"/>
        <w:ind w:firstLine="740"/>
        <w:jc w:val="left"/>
      </w:pPr>
      <w:r>
        <w:t>Характеризовать понятие «благотворительность» и его эволюцию в истории России;</w:t>
      </w:r>
    </w:p>
    <w:p w:rsidR="001D6B99" w:rsidRDefault="00702332">
      <w:pPr>
        <w:pStyle w:val="210"/>
        <w:shd w:val="clear" w:color="auto" w:fill="auto"/>
        <w:spacing w:before="0" w:after="0" w:line="475" w:lineRule="exact"/>
        <w:ind w:firstLine="740"/>
        <w:jc w:val="left"/>
      </w:pPr>
      <w: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D6B99" w:rsidRDefault="00702332">
      <w:pPr>
        <w:pStyle w:val="210"/>
        <w:shd w:val="clear" w:color="auto" w:fill="auto"/>
        <w:spacing w:before="0" w:after="0" w:line="475" w:lineRule="exact"/>
        <w:ind w:firstLine="740"/>
        <w:jc w:val="left"/>
      </w:pPr>
      <w:r>
        <w:t xml:space="preserve">характеризовать понятие «социальный долг», обосновывать его важную роль в </w:t>
      </w:r>
      <w:r>
        <w:lastRenderedPageBreak/>
        <w:t>жизни общества;</w:t>
      </w:r>
    </w:p>
    <w:p w:rsidR="001D6B99" w:rsidRDefault="00702332">
      <w:pPr>
        <w:pStyle w:val="210"/>
        <w:shd w:val="clear" w:color="auto" w:fill="auto"/>
        <w:spacing w:before="0" w:after="0" w:line="475" w:lineRule="exact"/>
        <w:ind w:firstLine="740"/>
        <w:jc w:val="left"/>
      </w:pPr>
      <w:r>
        <w:t>приводить примеры выдающихся благотворителей в истории и современной России;</w:t>
      </w:r>
    </w:p>
    <w:p w:rsidR="001D6B99" w:rsidRDefault="00702332">
      <w:pPr>
        <w:pStyle w:val="210"/>
        <w:shd w:val="clear" w:color="auto" w:fill="auto"/>
        <w:spacing w:before="0" w:after="0" w:line="475" w:lineRule="exact"/>
        <w:ind w:firstLine="740"/>
        <w:jc w:val="left"/>
      </w:pPr>
      <w:r>
        <w:t>понимать смысл внеэкономической благотворительности: волонтёрской деятельности, аргументированно объяснять её важность.</w:t>
      </w:r>
    </w:p>
    <w:p w:rsidR="001D6B99" w:rsidRDefault="00702332">
      <w:pPr>
        <w:pStyle w:val="210"/>
        <w:shd w:val="clear" w:color="auto" w:fill="auto"/>
        <w:spacing w:before="0" w:after="0" w:line="475" w:lineRule="exact"/>
        <w:ind w:firstLine="740"/>
        <w:jc w:val="left"/>
      </w:pPr>
      <w:r>
        <w:t>Тема 23. Выдающиеся учёные России. Наука как источник социального и духовного прогресса общества.</w:t>
      </w:r>
    </w:p>
    <w:p w:rsidR="001D6B99" w:rsidRDefault="00702332">
      <w:pPr>
        <w:pStyle w:val="210"/>
        <w:shd w:val="clear" w:color="auto" w:fill="auto"/>
        <w:spacing w:before="0" w:after="0" w:line="475" w:lineRule="exact"/>
        <w:ind w:firstLine="740"/>
        <w:jc w:val="left"/>
      </w:pPr>
      <w:r>
        <w:t>Характеризовать понятие «наука»;</w:t>
      </w:r>
    </w:p>
    <w:p w:rsidR="001D6B99" w:rsidRDefault="00702332" w:rsidP="00A9365D">
      <w:pPr>
        <w:pStyle w:val="210"/>
        <w:shd w:val="clear" w:color="auto" w:fill="auto"/>
        <w:spacing w:before="0" w:after="0" w:line="475" w:lineRule="exact"/>
        <w:ind w:firstLine="740"/>
      </w:pPr>
      <w: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D6B99" w:rsidRDefault="00702332" w:rsidP="00A9365D">
      <w:pPr>
        <w:pStyle w:val="210"/>
        <w:shd w:val="clear" w:color="auto" w:fill="auto"/>
        <w:spacing w:before="0" w:after="0" w:line="475" w:lineRule="exact"/>
        <w:ind w:firstLine="740"/>
      </w:pPr>
      <w:r>
        <w:t>называть имена выдающихся учёных России;</w:t>
      </w:r>
    </w:p>
    <w:p w:rsidR="001D6B99" w:rsidRDefault="00702332" w:rsidP="00A9365D">
      <w:pPr>
        <w:pStyle w:val="210"/>
        <w:shd w:val="clear" w:color="auto" w:fill="auto"/>
        <w:spacing w:before="0" w:after="0" w:line="475" w:lineRule="exact"/>
        <w:ind w:firstLine="740"/>
      </w:pPr>
      <w:r>
        <w:t>обосновывать важность понимания истории науки, получения и обоснования научного знания;</w:t>
      </w:r>
    </w:p>
    <w:p w:rsidR="001D6B99" w:rsidRDefault="00702332" w:rsidP="00A9365D">
      <w:pPr>
        <w:pStyle w:val="210"/>
        <w:shd w:val="clear" w:color="auto" w:fill="auto"/>
        <w:spacing w:before="0" w:after="0" w:line="475" w:lineRule="exact"/>
        <w:ind w:firstLine="740"/>
      </w:pPr>
      <w:r>
        <w:t>характеризовать и доказывать важность науки для благополучия общества, страны и государства;</w:t>
      </w:r>
    </w:p>
    <w:p w:rsidR="00A9365D" w:rsidRDefault="00702332" w:rsidP="00A9365D">
      <w:pPr>
        <w:pStyle w:val="210"/>
        <w:shd w:val="clear" w:color="auto" w:fill="auto"/>
        <w:spacing w:before="0" w:after="0" w:line="475" w:lineRule="exact"/>
        <w:ind w:firstLine="740"/>
      </w:pPr>
      <w:r>
        <w:t>обосновывать важность морали и нравственности в науке, её роль и вклад в доказательство этих понятий.</w:t>
      </w:r>
    </w:p>
    <w:p w:rsidR="001D6B99" w:rsidRDefault="00702332" w:rsidP="00A9365D">
      <w:pPr>
        <w:pStyle w:val="210"/>
        <w:shd w:val="clear" w:color="auto" w:fill="auto"/>
        <w:spacing w:before="0" w:after="0" w:line="475" w:lineRule="exact"/>
        <w:ind w:firstLine="740"/>
      </w:pPr>
      <w:r>
        <w:t>Тема 24. Моя профессия (практическое занятие).</w:t>
      </w:r>
    </w:p>
    <w:p w:rsidR="001D6B99" w:rsidRDefault="00702332">
      <w:pPr>
        <w:pStyle w:val="210"/>
        <w:shd w:val="clear" w:color="auto" w:fill="auto"/>
        <w:spacing w:before="0" w:after="0" w:line="475" w:lineRule="exact"/>
        <w:ind w:firstLine="760"/>
      </w:pPr>
      <w:r>
        <w:t>Характеризовать понятие «профессия», предполагать характер и цель труда в определённой профессии;</w:t>
      </w:r>
    </w:p>
    <w:p w:rsidR="001D6B99" w:rsidRDefault="00702332">
      <w:pPr>
        <w:pStyle w:val="210"/>
        <w:shd w:val="clear" w:color="auto" w:fill="auto"/>
        <w:spacing w:before="0" w:after="0" w:line="475" w:lineRule="exact"/>
        <w:ind w:firstLine="760"/>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D6B99" w:rsidRPr="00A9365D" w:rsidRDefault="00702332">
      <w:pPr>
        <w:pStyle w:val="210"/>
        <w:shd w:val="clear" w:color="auto" w:fill="auto"/>
        <w:spacing w:before="0" w:after="0" w:line="475" w:lineRule="exact"/>
        <w:ind w:firstLine="760"/>
        <w:rPr>
          <w:i/>
        </w:rPr>
      </w:pPr>
      <w:r w:rsidRPr="00A9365D">
        <w:rPr>
          <w:i/>
        </w:rPr>
        <w:t>Тематический блок 4. «Родина и патриотизм».</w:t>
      </w:r>
    </w:p>
    <w:p w:rsidR="001D6B99" w:rsidRDefault="00702332">
      <w:pPr>
        <w:pStyle w:val="210"/>
        <w:shd w:val="clear" w:color="auto" w:fill="auto"/>
        <w:spacing w:before="0" w:after="0" w:line="475" w:lineRule="exact"/>
        <w:ind w:firstLine="760"/>
      </w:pPr>
      <w:r>
        <w:t>Тема 25. Гражданин.</w:t>
      </w:r>
    </w:p>
    <w:p w:rsidR="00A9365D" w:rsidRDefault="00A9365D" w:rsidP="00A9365D">
      <w:pPr>
        <w:pStyle w:val="210"/>
        <w:shd w:val="clear" w:color="auto" w:fill="auto"/>
        <w:tabs>
          <w:tab w:val="left" w:pos="8884"/>
        </w:tabs>
        <w:spacing w:before="0" w:after="0" w:line="475" w:lineRule="exact"/>
        <w:ind w:firstLine="760"/>
      </w:pPr>
      <w:r>
        <w:t xml:space="preserve">Характеризовать понятия «Родина» и «гражданство», </w:t>
      </w:r>
      <w:r w:rsidR="00702332">
        <w:t>объяснять</w:t>
      </w:r>
      <w:r>
        <w:t xml:space="preserve"> </w:t>
      </w:r>
      <w:r w:rsidR="00702332">
        <w:t>их взаимосвязь;</w:t>
      </w:r>
    </w:p>
    <w:p w:rsidR="001D6B99" w:rsidRDefault="00702332" w:rsidP="00A9365D">
      <w:pPr>
        <w:pStyle w:val="210"/>
        <w:shd w:val="clear" w:color="auto" w:fill="auto"/>
        <w:tabs>
          <w:tab w:val="left" w:pos="8884"/>
        </w:tabs>
        <w:spacing w:before="0" w:after="0" w:line="475" w:lineRule="exact"/>
        <w:ind w:firstLine="760"/>
      </w:pPr>
      <w:r>
        <w:t>понимать духовно-нравственный х</w:t>
      </w:r>
      <w:r w:rsidR="00A9365D">
        <w:t xml:space="preserve">арактер патриотизма, </w:t>
      </w:r>
      <w:r>
        <w:t>ценностей</w:t>
      </w:r>
      <w:r w:rsidR="00A9365D">
        <w:t xml:space="preserve"> </w:t>
      </w:r>
      <w:r>
        <w:t>гражданского самосознания;</w:t>
      </w:r>
    </w:p>
    <w:p w:rsidR="001D6B99" w:rsidRDefault="00702332" w:rsidP="00A9365D">
      <w:pPr>
        <w:pStyle w:val="210"/>
        <w:shd w:val="clear" w:color="auto" w:fill="auto"/>
        <w:spacing w:before="0" w:after="0" w:line="475" w:lineRule="exact"/>
        <w:ind w:firstLine="760"/>
      </w:pPr>
      <w:r>
        <w:t>понимать и уметь обосновывать нравственные качества гражданина.</w:t>
      </w:r>
    </w:p>
    <w:p w:rsidR="001D6B99" w:rsidRDefault="00702332" w:rsidP="00A9365D">
      <w:pPr>
        <w:pStyle w:val="210"/>
        <w:shd w:val="clear" w:color="auto" w:fill="auto"/>
        <w:spacing w:before="0" w:after="0" w:line="475" w:lineRule="exact"/>
        <w:ind w:firstLine="760"/>
      </w:pPr>
      <w:r>
        <w:t>Тема 26. Патриотизм.</w:t>
      </w:r>
    </w:p>
    <w:p w:rsidR="001D6B99" w:rsidRDefault="00702332">
      <w:pPr>
        <w:pStyle w:val="210"/>
        <w:shd w:val="clear" w:color="auto" w:fill="auto"/>
        <w:spacing w:before="0" w:after="0" w:line="475" w:lineRule="exact"/>
        <w:ind w:firstLine="760"/>
      </w:pPr>
      <w:r>
        <w:t>Характеризовать понятие «патриотизм»;</w:t>
      </w:r>
    </w:p>
    <w:p w:rsidR="001D6B99" w:rsidRDefault="00702332">
      <w:pPr>
        <w:pStyle w:val="210"/>
        <w:shd w:val="clear" w:color="auto" w:fill="auto"/>
        <w:spacing w:before="0" w:after="0" w:line="475" w:lineRule="exact"/>
        <w:ind w:firstLine="760"/>
      </w:pPr>
      <w:r>
        <w:lastRenderedPageBreak/>
        <w:t>приводить примеры патриотизма в истории и современном обществе;</w:t>
      </w:r>
    </w:p>
    <w:p w:rsidR="001D6B99" w:rsidRDefault="00702332">
      <w:pPr>
        <w:pStyle w:val="210"/>
        <w:shd w:val="clear" w:color="auto" w:fill="auto"/>
        <w:spacing w:before="0" w:after="0" w:line="475" w:lineRule="exact"/>
        <w:ind w:firstLine="760"/>
      </w:pPr>
      <w: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D6B99" w:rsidRDefault="00702332">
      <w:pPr>
        <w:pStyle w:val="210"/>
        <w:shd w:val="clear" w:color="auto" w:fill="auto"/>
        <w:spacing w:before="0" w:after="0" w:line="475" w:lineRule="exact"/>
        <w:ind w:firstLine="760"/>
      </w:pPr>
      <w:r>
        <w:t>уметь обосновывать важность патриотизма.</w:t>
      </w:r>
    </w:p>
    <w:p w:rsidR="001D6B99" w:rsidRDefault="00702332">
      <w:pPr>
        <w:pStyle w:val="210"/>
        <w:shd w:val="clear" w:color="auto" w:fill="auto"/>
        <w:spacing w:before="0" w:after="0" w:line="475" w:lineRule="exact"/>
        <w:ind w:firstLine="760"/>
      </w:pPr>
      <w:r>
        <w:t>Тема 27. Защита Родины: подвиг или долг?</w:t>
      </w:r>
    </w:p>
    <w:p w:rsidR="001D6B99" w:rsidRDefault="00702332">
      <w:pPr>
        <w:pStyle w:val="210"/>
        <w:shd w:val="clear" w:color="auto" w:fill="auto"/>
        <w:spacing w:before="0" w:after="0" w:line="475" w:lineRule="exact"/>
        <w:ind w:firstLine="760"/>
      </w:pPr>
      <w:r>
        <w:t>Характеризовать понятия «война» и «мир»;</w:t>
      </w:r>
    </w:p>
    <w:p w:rsidR="001D6B99" w:rsidRDefault="00702332">
      <w:pPr>
        <w:pStyle w:val="210"/>
        <w:shd w:val="clear" w:color="auto" w:fill="auto"/>
        <w:spacing w:before="0" w:after="0" w:line="475" w:lineRule="exact"/>
        <w:ind w:firstLine="760"/>
      </w:pPr>
      <w:r>
        <w:t>доказывать важность сохранения мира и согласия;</w:t>
      </w:r>
    </w:p>
    <w:p w:rsidR="001D6B99" w:rsidRDefault="00702332">
      <w:pPr>
        <w:pStyle w:val="210"/>
        <w:shd w:val="clear" w:color="auto" w:fill="auto"/>
        <w:spacing w:before="0" w:after="0" w:line="475" w:lineRule="exact"/>
        <w:ind w:firstLine="760"/>
      </w:pPr>
      <w:r>
        <w:t>обосновывать роль защиты Отечества, её важность для гражданина;</w:t>
      </w:r>
    </w:p>
    <w:p w:rsidR="001D6B99" w:rsidRDefault="00702332">
      <w:pPr>
        <w:pStyle w:val="210"/>
        <w:shd w:val="clear" w:color="auto" w:fill="auto"/>
        <w:spacing w:before="0" w:after="0" w:line="475" w:lineRule="exact"/>
        <w:ind w:firstLine="760"/>
      </w:pPr>
      <w:r>
        <w:t>понимать особенности защиты чести Отечества в спорте, науке, культуре;</w:t>
      </w:r>
    </w:p>
    <w:p w:rsidR="001D6B99" w:rsidRDefault="00702332">
      <w:pPr>
        <w:pStyle w:val="210"/>
        <w:shd w:val="clear" w:color="auto" w:fill="auto"/>
        <w:spacing w:before="0" w:after="0" w:line="475" w:lineRule="exact"/>
        <w:ind w:firstLine="760"/>
      </w:pPr>
      <w:r>
        <w:t>характеризовать понятия «военный подвиг», «честь», «доблесть», обосновывать их важность, приводить примеры их проявлений.</w:t>
      </w:r>
    </w:p>
    <w:p w:rsidR="001D6B99" w:rsidRDefault="00702332">
      <w:pPr>
        <w:pStyle w:val="210"/>
        <w:shd w:val="clear" w:color="auto" w:fill="auto"/>
        <w:spacing w:before="0" w:after="0" w:line="475" w:lineRule="exact"/>
        <w:ind w:firstLine="760"/>
      </w:pPr>
      <w:r>
        <w:t>Тема 28. Государство. Россия - наша родина.</w:t>
      </w:r>
    </w:p>
    <w:p w:rsidR="001D6B99" w:rsidRDefault="00702332">
      <w:pPr>
        <w:pStyle w:val="210"/>
        <w:shd w:val="clear" w:color="auto" w:fill="auto"/>
        <w:spacing w:before="0" w:after="0" w:line="475" w:lineRule="exact"/>
        <w:ind w:firstLine="760"/>
      </w:pPr>
      <w:r>
        <w:t>Характеризовать понятие «государство»;</w:t>
      </w:r>
    </w:p>
    <w:p w:rsidR="001D6B99" w:rsidRDefault="00702332">
      <w:pPr>
        <w:pStyle w:val="210"/>
        <w:shd w:val="clear" w:color="auto" w:fill="auto"/>
        <w:spacing w:before="0" w:after="0" w:line="475" w:lineRule="exact"/>
        <w:ind w:firstLine="760"/>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D6B99" w:rsidRDefault="00702332">
      <w:pPr>
        <w:pStyle w:val="210"/>
        <w:shd w:val="clear" w:color="auto" w:fill="auto"/>
        <w:spacing w:before="0" w:after="0" w:line="470" w:lineRule="exact"/>
        <w:ind w:firstLine="760"/>
      </w:pPr>
      <w:r>
        <w:t>характеризовать понятие «закон» как существенную часть гражданской идентичности человека;</w:t>
      </w:r>
    </w:p>
    <w:p w:rsidR="001D6B99" w:rsidRDefault="00702332">
      <w:pPr>
        <w:pStyle w:val="210"/>
        <w:shd w:val="clear" w:color="auto" w:fill="auto"/>
        <w:spacing w:before="0" w:after="0" w:line="475" w:lineRule="exact"/>
        <w:ind w:firstLine="760"/>
      </w:pPr>
      <w:r>
        <w:t>характеризовать понятие «гражданская идентичность», соотносить это понятие с необходимыми нравственными качествами человека.</w:t>
      </w:r>
    </w:p>
    <w:p w:rsidR="001D6B99" w:rsidRDefault="00702332">
      <w:pPr>
        <w:pStyle w:val="210"/>
        <w:shd w:val="clear" w:color="auto" w:fill="auto"/>
        <w:spacing w:before="0" w:after="0" w:line="475" w:lineRule="exact"/>
        <w:ind w:firstLine="760"/>
      </w:pPr>
      <w:r>
        <w:t>Тема 29. Гражданская идентичность (практическое занятие).</w:t>
      </w:r>
    </w:p>
    <w:p w:rsidR="001D6B99" w:rsidRDefault="00702332">
      <w:pPr>
        <w:pStyle w:val="210"/>
        <w:shd w:val="clear" w:color="auto" w:fill="auto"/>
        <w:spacing w:before="0" w:after="0" w:line="475" w:lineRule="exact"/>
        <w:ind w:firstLine="760"/>
      </w:pPr>
      <w:r>
        <w:t>Охарактеризовать свою гражданскую идентичность, её составляющие: этническую, религиозную, гендерную идентичности;</w:t>
      </w:r>
    </w:p>
    <w:p w:rsidR="001D6B99" w:rsidRDefault="00702332">
      <w:pPr>
        <w:pStyle w:val="210"/>
        <w:shd w:val="clear" w:color="auto" w:fill="auto"/>
        <w:spacing w:before="0" w:after="0" w:line="475" w:lineRule="exact"/>
        <w:ind w:firstLine="760"/>
      </w:pPr>
      <w:r>
        <w:t>обосновывать важность духовно-нравственных качеств гражданина, указывать их источники.</w:t>
      </w:r>
    </w:p>
    <w:p w:rsidR="001D6B99" w:rsidRDefault="00702332">
      <w:pPr>
        <w:pStyle w:val="210"/>
        <w:shd w:val="clear" w:color="auto" w:fill="auto"/>
        <w:spacing w:before="0" w:after="0" w:line="475" w:lineRule="exact"/>
        <w:ind w:firstLine="760"/>
      </w:pPr>
      <w:r>
        <w:t>Тема 30. Моя школа и мой класс (практическое занятие).</w:t>
      </w:r>
    </w:p>
    <w:p w:rsidR="001D6B99" w:rsidRDefault="00702332">
      <w:pPr>
        <w:pStyle w:val="210"/>
        <w:shd w:val="clear" w:color="auto" w:fill="auto"/>
        <w:spacing w:before="0" w:after="0" w:line="475" w:lineRule="exact"/>
        <w:ind w:firstLine="760"/>
      </w:pPr>
      <w:r>
        <w:t>Характеризовать понятие «добрые дела» в контексте оценки собственных действий, их нравственного характера;</w:t>
      </w:r>
    </w:p>
    <w:p w:rsidR="001D6B99" w:rsidRDefault="00702332">
      <w:pPr>
        <w:pStyle w:val="210"/>
        <w:shd w:val="clear" w:color="auto" w:fill="auto"/>
        <w:spacing w:before="0" w:after="0" w:line="475" w:lineRule="exact"/>
        <w:ind w:firstLine="760"/>
      </w:pPr>
      <w:r>
        <w:t>находить примеры добрых дел в реальности и уметь адаптировать их к потребностям класса.</w:t>
      </w:r>
    </w:p>
    <w:p w:rsidR="001D6B99" w:rsidRDefault="00702332">
      <w:pPr>
        <w:pStyle w:val="210"/>
        <w:shd w:val="clear" w:color="auto" w:fill="auto"/>
        <w:spacing w:before="0" w:after="0" w:line="475" w:lineRule="exact"/>
        <w:ind w:firstLine="760"/>
      </w:pPr>
      <w:r>
        <w:t>Тема 31. Человек: какой он? (практическое занятие).</w:t>
      </w:r>
    </w:p>
    <w:p w:rsidR="001D6B99" w:rsidRDefault="00702332" w:rsidP="00A9365D">
      <w:pPr>
        <w:pStyle w:val="210"/>
        <w:shd w:val="clear" w:color="auto" w:fill="auto"/>
        <w:spacing w:before="0" w:after="0" w:line="475" w:lineRule="exact"/>
        <w:ind w:firstLine="760"/>
      </w:pPr>
      <w:r>
        <w:t xml:space="preserve">Характеризовать понятие «человек» как духовно-нравственный идеал; приводить </w:t>
      </w:r>
      <w:r>
        <w:lastRenderedPageBreak/>
        <w:t>примеры духовно-нравственного идеала в культуре; формулировать свой идеал человека и нравственные качества, которые ему присущи.</w:t>
      </w:r>
    </w:p>
    <w:p w:rsidR="001D6B99" w:rsidRDefault="00702332" w:rsidP="00A9365D">
      <w:pPr>
        <w:pStyle w:val="210"/>
        <w:shd w:val="clear" w:color="auto" w:fill="auto"/>
        <w:spacing w:before="0" w:after="0" w:line="475" w:lineRule="exact"/>
        <w:ind w:firstLine="760"/>
      </w:pPr>
      <w:r>
        <w:t>Тема 32. Человек и культура (проект).</w:t>
      </w:r>
    </w:p>
    <w:p w:rsidR="001D6B99" w:rsidRDefault="00702332" w:rsidP="00A9365D">
      <w:pPr>
        <w:pStyle w:val="210"/>
        <w:shd w:val="clear" w:color="auto" w:fill="auto"/>
        <w:spacing w:before="0" w:after="0" w:line="475" w:lineRule="exact"/>
        <w:ind w:firstLine="760"/>
      </w:pPr>
      <w: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1D6B99" w:rsidRDefault="00702332" w:rsidP="00A9365D">
      <w:pPr>
        <w:pStyle w:val="210"/>
        <w:shd w:val="clear" w:color="auto" w:fill="auto"/>
        <w:spacing w:before="0" w:after="0" w:line="475" w:lineRule="exact"/>
        <w:ind w:firstLine="760"/>
      </w:pPr>
      <w: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D6B99" w:rsidRPr="00A9365D" w:rsidRDefault="00702332" w:rsidP="00A9365D">
      <w:pPr>
        <w:pStyle w:val="210"/>
        <w:shd w:val="clear" w:color="auto" w:fill="auto"/>
        <w:tabs>
          <w:tab w:val="left" w:pos="1796"/>
        </w:tabs>
        <w:spacing w:before="0" w:after="0" w:line="475" w:lineRule="exact"/>
        <w:ind w:left="760"/>
        <w:jc w:val="center"/>
        <w:rPr>
          <w:b/>
        </w:rPr>
      </w:pPr>
      <w:r w:rsidRPr="00A9365D">
        <w:rPr>
          <w:b/>
        </w:rPr>
        <w:t>Система оценки результатов обучения.</w:t>
      </w:r>
    </w:p>
    <w:p w:rsidR="001D6B99" w:rsidRDefault="00702332">
      <w:pPr>
        <w:pStyle w:val="210"/>
        <w:shd w:val="clear" w:color="auto" w:fill="auto"/>
        <w:spacing w:before="0" w:after="0" w:line="475" w:lineRule="exact"/>
        <w:ind w:firstLine="760"/>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D6B99" w:rsidRDefault="00702332">
      <w:pPr>
        <w:pStyle w:val="210"/>
        <w:shd w:val="clear" w:color="auto" w:fill="auto"/>
        <w:spacing w:before="0" w:after="0" w:line="475" w:lineRule="exact"/>
        <w:ind w:firstLine="760"/>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D6B99" w:rsidRDefault="00702332">
      <w:pPr>
        <w:pStyle w:val="210"/>
        <w:shd w:val="clear" w:color="auto" w:fill="auto"/>
        <w:spacing w:before="0" w:after="0" w:line="475" w:lineRule="exact"/>
        <w:ind w:firstLine="760"/>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D6B99" w:rsidRDefault="00702332" w:rsidP="00A9365D">
      <w:pPr>
        <w:pStyle w:val="210"/>
        <w:shd w:val="clear" w:color="auto" w:fill="auto"/>
        <w:spacing w:before="0" w:after="240" w:line="475" w:lineRule="exact"/>
        <w:ind w:firstLine="760"/>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6B99" w:rsidRPr="00A9365D" w:rsidRDefault="00500121" w:rsidP="00A9365D">
      <w:pPr>
        <w:pStyle w:val="3"/>
        <w:spacing w:after="120" w:line="360" w:lineRule="auto"/>
        <w:jc w:val="center"/>
        <w:rPr>
          <w:rFonts w:ascii="Times New Roman" w:hAnsi="Times New Roman" w:cs="Times New Roman"/>
          <w:b/>
          <w:color w:val="auto"/>
          <w:sz w:val="28"/>
          <w:szCs w:val="28"/>
        </w:rPr>
      </w:pPr>
      <w:bookmarkStart w:id="44" w:name="_Toc142862530"/>
      <w:r>
        <w:rPr>
          <w:rFonts w:ascii="Times New Roman" w:hAnsi="Times New Roman" w:cs="Times New Roman"/>
          <w:b/>
          <w:color w:val="auto"/>
          <w:sz w:val="28"/>
          <w:szCs w:val="28"/>
        </w:rPr>
        <w:t>2.2</w:t>
      </w:r>
      <w:r w:rsidR="00846EEF">
        <w:rPr>
          <w:rFonts w:ascii="Times New Roman" w:hAnsi="Times New Roman" w:cs="Times New Roman"/>
          <w:b/>
          <w:color w:val="auto"/>
          <w:sz w:val="28"/>
          <w:szCs w:val="28"/>
        </w:rPr>
        <w:t>.13</w:t>
      </w:r>
      <w:r w:rsidR="00A9365D">
        <w:rPr>
          <w:rFonts w:ascii="Times New Roman" w:hAnsi="Times New Roman" w:cs="Times New Roman"/>
          <w:b/>
          <w:color w:val="auto"/>
          <w:sz w:val="28"/>
          <w:szCs w:val="28"/>
        </w:rPr>
        <w:t xml:space="preserve">. </w:t>
      </w:r>
      <w:r w:rsidR="00EA081B">
        <w:rPr>
          <w:rFonts w:ascii="Times New Roman" w:hAnsi="Times New Roman" w:cs="Times New Roman"/>
          <w:b/>
          <w:color w:val="auto"/>
          <w:sz w:val="28"/>
          <w:szCs w:val="28"/>
        </w:rPr>
        <w:t>Р</w:t>
      </w:r>
      <w:r w:rsidR="00A9365D" w:rsidRPr="00A9365D">
        <w:rPr>
          <w:rFonts w:ascii="Times New Roman" w:hAnsi="Times New Roman" w:cs="Times New Roman"/>
          <w:b/>
          <w:color w:val="auto"/>
          <w:sz w:val="28"/>
          <w:szCs w:val="28"/>
        </w:rPr>
        <w:t xml:space="preserve">абочая программа по учебному </w:t>
      </w:r>
      <w:r w:rsidR="00702332" w:rsidRPr="00A9365D">
        <w:rPr>
          <w:rFonts w:ascii="Times New Roman" w:hAnsi="Times New Roman" w:cs="Times New Roman"/>
          <w:b/>
          <w:color w:val="auto"/>
          <w:sz w:val="28"/>
          <w:szCs w:val="28"/>
        </w:rPr>
        <w:t>предмету</w:t>
      </w:r>
      <w:r w:rsidR="00A9365D" w:rsidRPr="00A9365D">
        <w:rPr>
          <w:rFonts w:ascii="Times New Roman" w:hAnsi="Times New Roman" w:cs="Times New Roman"/>
          <w:b/>
          <w:color w:val="auto"/>
          <w:sz w:val="28"/>
          <w:szCs w:val="28"/>
        </w:rPr>
        <w:t xml:space="preserve"> </w:t>
      </w:r>
      <w:r w:rsidR="00702332" w:rsidRPr="00A9365D">
        <w:rPr>
          <w:rFonts w:ascii="Times New Roman" w:hAnsi="Times New Roman" w:cs="Times New Roman"/>
          <w:b/>
          <w:color w:val="auto"/>
          <w:sz w:val="28"/>
          <w:szCs w:val="28"/>
        </w:rPr>
        <w:t>«Изобразительное искусство».</w:t>
      </w:r>
      <w:bookmarkEnd w:id="44"/>
    </w:p>
    <w:p w:rsidR="00EA081B" w:rsidRPr="00CD33DB" w:rsidRDefault="00EA081B" w:rsidP="00EA081B">
      <w:pPr>
        <w:pStyle w:val="210"/>
        <w:shd w:val="clear" w:color="auto" w:fill="auto"/>
        <w:tabs>
          <w:tab w:val="left" w:pos="1553"/>
        </w:tabs>
        <w:spacing w:before="0" w:after="0" w:line="475" w:lineRule="exact"/>
        <w:ind w:left="760"/>
        <w:jc w:val="center"/>
        <w:rPr>
          <w:b/>
        </w:rPr>
      </w:pPr>
      <w:r w:rsidRPr="00CD33DB">
        <w:rPr>
          <w:b/>
        </w:rPr>
        <w:t>Пояснительная записка.</w:t>
      </w:r>
    </w:p>
    <w:p w:rsidR="00EA081B" w:rsidRDefault="00EA081B" w:rsidP="00EA081B">
      <w:pPr>
        <w:spacing w:before="240" w:line="360" w:lineRule="auto"/>
        <w:ind w:firstLine="708"/>
        <w:jc w:val="both"/>
        <w:rPr>
          <w:sz w:val="28"/>
          <w:szCs w:val="28"/>
        </w:rPr>
      </w:pPr>
      <w:r>
        <w:rPr>
          <w:sz w:val="28"/>
          <w:szCs w:val="28"/>
        </w:rPr>
        <w:lastRenderedPageBreak/>
        <w:t>Содержание</w:t>
      </w:r>
      <w:r w:rsidRPr="000B1BEC">
        <w:rPr>
          <w:sz w:val="28"/>
          <w:szCs w:val="28"/>
        </w:rPr>
        <w:t xml:space="preserve"> </w:t>
      </w:r>
      <w:r w:rsidR="00846EEF" w:rsidRPr="000B1BEC">
        <w:rPr>
          <w:sz w:val="28"/>
          <w:szCs w:val="28"/>
        </w:rPr>
        <w:t>программы по учебному предмету</w:t>
      </w:r>
      <w:r w:rsidR="000B1BEC" w:rsidRPr="000B1BEC">
        <w:rPr>
          <w:sz w:val="28"/>
          <w:szCs w:val="28"/>
        </w:rPr>
        <w:t xml:space="preserve"> «Изобразительное искусство» (предметная область «Искусство»)</w:t>
      </w:r>
      <w:r>
        <w:rPr>
          <w:sz w:val="28"/>
          <w:szCs w:val="28"/>
        </w:rPr>
        <w:t xml:space="preserve"> </w:t>
      </w:r>
      <w:r w:rsidR="000B1BEC">
        <w:rPr>
          <w:sz w:val="28"/>
          <w:szCs w:val="28"/>
        </w:rPr>
        <w:t>обеспечило</w:t>
      </w:r>
      <w:r w:rsidR="00846EEF">
        <w:rPr>
          <w:sz w:val="28"/>
          <w:szCs w:val="28"/>
        </w:rPr>
        <w:t xml:space="preserve"> реализацию ФГОС ООО – 2010 </w:t>
      </w:r>
      <w:r w:rsidR="000B1BEC">
        <w:rPr>
          <w:sz w:val="28"/>
          <w:szCs w:val="28"/>
        </w:rPr>
        <w:t>и освоение содержательных линий</w:t>
      </w:r>
      <w:r w:rsidR="00846EEF" w:rsidRPr="00E75579">
        <w:rPr>
          <w:sz w:val="28"/>
          <w:szCs w:val="28"/>
        </w:rPr>
        <w:t>, которые предлагаются для обязательного изучения в каждом классе на уровне основного общего образования.</w:t>
      </w:r>
      <w:r w:rsidR="000B1BEC">
        <w:rPr>
          <w:sz w:val="28"/>
          <w:szCs w:val="28"/>
        </w:rPr>
        <w:t xml:space="preserve"> </w:t>
      </w:r>
      <w:r>
        <w:rPr>
          <w:sz w:val="28"/>
          <w:szCs w:val="28"/>
        </w:rPr>
        <w:t>Р</w:t>
      </w:r>
      <w:r w:rsidR="000B1BEC">
        <w:rPr>
          <w:sz w:val="28"/>
          <w:szCs w:val="28"/>
        </w:rPr>
        <w:t xml:space="preserve">еализация данной программы завершена в 2021-2022 учебном году нанешними 9-ми </w:t>
      </w:r>
      <w:r>
        <w:rPr>
          <w:sz w:val="28"/>
          <w:szCs w:val="28"/>
        </w:rPr>
        <w:t xml:space="preserve">классами, </w:t>
      </w:r>
      <w:r w:rsidR="000B1BEC">
        <w:rPr>
          <w:sz w:val="28"/>
          <w:szCs w:val="28"/>
        </w:rPr>
        <w:t>и в 2022-2023 учебном году –8-ми классами</w:t>
      </w:r>
      <w:r>
        <w:rPr>
          <w:sz w:val="28"/>
          <w:szCs w:val="28"/>
        </w:rPr>
        <w:t>.</w:t>
      </w:r>
    </w:p>
    <w:p w:rsidR="000B1BEC" w:rsidRPr="00EA081B" w:rsidRDefault="000B1BEC" w:rsidP="00EA081B">
      <w:pPr>
        <w:spacing w:line="360" w:lineRule="auto"/>
        <w:ind w:firstLine="708"/>
        <w:jc w:val="both"/>
        <w:rPr>
          <w:b/>
          <w:i/>
          <w:sz w:val="28"/>
          <w:szCs w:val="28"/>
        </w:rPr>
      </w:pPr>
      <w:r w:rsidRPr="00EA081B">
        <w:rPr>
          <w:sz w:val="28"/>
          <w:szCs w:val="28"/>
        </w:rPr>
        <w:t>Общее число часов, рекомендованных для изучения изобразительного искусства, как по ФГОС ООО – 2010, так и ФГОС ООО – 2021, составляет 102 часа: в 5 классе - 34 часа (1 час в неделю), в 6 классе - 34 часа (1 час в неделю), в 7 классе - 34 часа (1 час в неделю).</w:t>
      </w:r>
      <w:r w:rsidR="00EA081B">
        <w:rPr>
          <w:sz w:val="28"/>
          <w:szCs w:val="28"/>
        </w:rPr>
        <w:t xml:space="preserve"> </w:t>
      </w:r>
      <w:r w:rsidR="00EA081B" w:rsidRPr="00EA081B">
        <w:rPr>
          <w:b/>
          <w:i/>
          <w:sz w:val="28"/>
          <w:szCs w:val="28"/>
        </w:rPr>
        <w:t>Завершённая программа по количеству часов и содержанию фактически совпадает с федеральной рабочей программой по учебному предмету «Изобразительное искусство», а потому обеспечивает планируемые результаты, заявленныц федеральной рабочей программой по учебному предмету «Изобразительное искусство».</w:t>
      </w:r>
    </w:p>
    <w:p w:rsidR="00CD33DB" w:rsidRDefault="00CD33DB" w:rsidP="00CD33DB">
      <w:pPr>
        <w:pStyle w:val="210"/>
        <w:shd w:val="clear" w:color="auto" w:fill="auto"/>
        <w:tabs>
          <w:tab w:val="left" w:pos="851"/>
        </w:tabs>
        <w:spacing w:before="0" w:after="0" w:line="475" w:lineRule="exact"/>
      </w:pPr>
      <w:r>
        <w:tab/>
      </w:r>
      <w:r w:rsidR="00702332">
        <w:t xml:space="preserve">Основная </w:t>
      </w:r>
      <w:r w:rsidR="00702332" w:rsidRPr="00CD33DB">
        <w:t>цель</w:t>
      </w:r>
      <w:r w:rsidR="00702332">
        <w:t xml:space="preserve"> изобразительного искусства - развитие визуа</w:t>
      </w:r>
      <w:r>
        <w:t>льно</w:t>
      </w:r>
      <w:r>
        <w:softHyphen/>
        <w:t xml:space="preserve">пространственного мышления обучающихся как формы </w:t>
      </w:r>
      <w:r w:rsidR="00702332">
        <w:t>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CD33DB" w:rsidRDefault="00CD33DB" w:rsidP="00CD33DB">
      <w:pPr>
        <w:pStyle w:val="210"/>
        <w:shd w:val="clear" w:color="auto" w:fill="auto"/>
        <w:tabs>
          <w:tab w:val="left" w:pos="851"/>
        </w:tabs>
        <w:spacing w:before="0" w:after="0" w:line="475" w:lineRule="exact"/>
      </w:pPr>
      <w:r>
        <w:tab/>
      </w:r>
      <w:r w:rsidR="00702332">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CD33DB" w:rsidRDefault="00CD33DB" w:rsidP="00CD33DB">
      <w:pPr>
        <w:pStyle w:val="210"/>
        <w:shd w:val="clear" w:color="auto" w:fill="auto"/>
        <w:tabs>
          <w:tab w:val="left" w:pos="851"/>
        </w:tabs>
        <w:spacing w:before="0" w:after="0" w:line="475" w:lineRule="exact"/>
      </w:pPr>
      <w:r>
        <w:tab/>
      </w:r>
      <w:r w:rsidR="00702332">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CD33DB" w:rsidRDefault="00CD33DB" w:rsidP="00CD33DB">
      <w:pPr>
        <w:pStyle w:val="210"/>
        <w:shd w:val="clear" w:color="auto" w:fill="auto"/>
        <w:tabs>
          <w:tab w:val="left" w:pos="851"/>
        </w:tabs>
        <w:spacing w:before="0" w:after="0" w:line="475" w:lineRule="exact"/>
      </w:pPr>
      <w:r>
        <w:tab/>
      </w:r>
      <w:r w:rsidR="00702332">
        <w:t xml:space="preserve">Программа по изобразительному искусству ориентирована на </w:t>
      </w:r>
      <w:r w:rsidR="00702332">
        <w:lastRenderedPageBreak/>
        <w:t>психологовозрастные особенности развития обучающихся 11-15 лет.</w:t>
      </w:r>
    </w:p>
    <w:p w:rsidR="00CD33DB" w:rsidRDefault="00CD33DB" w:rsidP="00CD33DB">
      <w:pPr>
        <w:pStyle w:val="210"/>
        <w:shd w:val="clear" w:color="auto" w:fill="auto"/>
        <w:tabs>
          <w:tab w:val="left" w:pos="851"/>
        </w:tabs>
        <w:spacing w:before="0" w:after="0" w:line="475" w:lineRule="exact"/>
      </w:pPr>
      <w:r>
        <w:tab/>
      </w:r>
      <w:r w:rsidR="00702332" w:rsidRPr="00CD33DB">
        <w:rPr>
          <w:b/>
          <w:i/>
        </w:rPr>
        <w:t>Целью</w:t>
      </w:r>
      <w:r w:rsidR="00702332">
        <w:t xml:space="preserve">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6B99" w:rsidRDefault="00CD33DB" w:rsidP="00CD33DB">
      <w:pPr>
        <w:pStyle w:val="210"/>
        <w:shd w:val="clear" w:color="auto" w:fill="auto"/>
        <w:tabs>
          <w:tab w:val="left" w:pos="851"/>
        </w:tabs>
        <w:spacing w:before="0" w:after="0" w:line="475" w:lineRule="exact"/>
      </w:pPr>
      <w:r>
        <w:tab/>
      </w:r>
      <w:r w:rsidR="00702332" w:rsidRPr="00CD33DB">
        <w:rPr>
          <w:b/>
          <w:i/>
        </w:rPr>
        <w:t>Задачами</w:t>
      </w:r>
      <w:r w:rsidR="00702332">
        <w:t xml:space="preserve"> изобразительного искусства являются:</w:t>
      </w:r>
    </w:p>
    <w:p w:rsidR="001D6B99" w:rsidRDefault="00702332">
      <w:pPr>
        <w:pStyle w:val="210"/>
        <w:shd w:val="clear" w:color="auto" w:fill="auto"/>
        <w:spacing w:before="0" w:after="0" w:line="475" w:lineRule="exact"/>
        <w:ind w:firstLine="760"/>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6B99" w:rsidRDefault="00702332">
      <w:pPr>
        <w:pStyle w:val="210"/>
        <w:shd w:val="clear" w:color="auto" w:fill="auto"/>
        <w:spacing w:before="0" w:after="0" w:line="475" w:lineRule="exact"/>
        <w:ind w:firstLine="760"/>
      </w:pPr>
      <w:r>
        <w:t>формирование у обучающихся представлений об отечественной и мировой художественной культуре во всём многообразии её видов;</w:t>
      </w:r>
    </w:p>
    <w:p w:rsidR="001D6B99" w:rsidRDefault="00702332" w:rsidP="00CD33DB">
      <w:pPr>
        <w:pStyle w:val="210"/>
        <w:shd w:val="clear" w:color="auto" w:fill="auto"/>
        <w:spacing w:before="0" w:after="0" w:line="475" w:lineRule="exact"/>
        <w:ind w:firstLine="760"/>
      </w:pPr>
      <w:r>
        <w:t>формирование у обучающихся навыков эстетического видения</w:t>
      </w:r>
      <w:r w:rsidR="00CD33DB">
        <w:t xml:space="preserve"> </w:t>
      </w:r>
      <w:r>
        <w:t>и преобразования мира;</w:t>
      </w:r>
    </w:p>
    <w:p w:rsidR="001D6B99" w:rsidRDefault="00702332">
      <w:pPr>
        <w:pStyle w:val="210"/>
        <w:shd w:val="clear" w:color="auto" w:fill="auto"/>
        <w:spacing w:before="0" w:after="0" w:line="475" w:lineRule="exact"/>
        <w:ind w:firstLine="760"/>
      </w:pPr>
      <w:r>
        <w:t>приобретение опыта создания творческой работы посредством различных художественных материалов в разных видах визуа</w:t>
      </w:r>
      <w:r w:rsidR="00CD33DB">
        <w:t xml:space="preserve">льно-пространственных искусств: </w:t>
      </w:r>
      <w:r>
        <w:t>изобра</w:t>
      </w:r>
      <w:r w:rsidR="00CD33DB">
        <w:t xml:space="preserve">зительных </w:t>
      </w:r>
      <w:r>
        <w:t>(</w:t>
      </w:r>
      <w:r w:rsidR="00CD33DB">
        <w:t xml:space="preserve">живопись, графика, скульптура), </w:t>
      </w:r>
      <w:r>
        <w:t>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6B99" w:rsidRDefault="00702332">
      <w:pPr>
        <w:pStyle w:val="210"/>
        <w:shd w:val="clear" w:color="auto" w:fill="auto"/>
        <w:spacing w:before="0" w:after="0" w:line="475" w:lineRule="exact"/>
        <w:ind w:firstLine="760"/>
      </w:pPr>
      <w:r>
        <w:t>формирование пространственного мышления и аналитических визуальных способностей;</w:t>
      </w:r>
    </w:p>
    <w:p w:rsidR="001D6B99" w:rsidRDefault="00702332">
      <w:pPr>
        <w:pStyle w:val="210"/>
        <w:shd w:val="clear" w:color="auto" w:fill="auto"/>
        <w:spacing w:before="0" w:after="0" w:line="475" w:lineRule="exact"/>
        <w:ind w:firstLine="760"/>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6B99" w:rsidRDefault="00702332">
      <w:pPr>
        <w:pStyle w:val="210"/>
        <w:shd w:val="clear" w:color="auto" w:fill="auto"/>
        <w:spacing w:before="0" w:after="0" w:line="475" w:lineRule="exact"/>
        <w:ind w:firstLine="760"/>
      </w:pPr>
      <w:r>
        <w:t>развитие наблюдательности, ассоциативного мышления и творческого воображения;</w:t>
      </w:r>
    </w:p>
    <w:p w:rsidR="001D6B99" w:rsidRDefault="00702332">
      <w:pPr>
        <w:pStyle w:val="210"/>
        <w:shd w:val="clear" w:color="auto" w:fill="auto"/>
        <w:spacing w:before="0" w:after="0" w:line="475" w:lineRule="exact"/>
        <w:ind w:firstLine="760"/>
      </w:pPr>
      <w:r>
        <w:t>воспитание уважения и любви к цивилизационному наследию России через освоение отечественной художественной культуры;</w:t>
      </w:r>
    </w:p>
    <w:p w:rsidR="00CD33DB" w:rsidRDefault="00702332" w:rsidP="00CD33DB">
      <w:pPr>
        <w:pStyle w:val="210"/>
        <w:shd w:val="clear" w:color="auto" w:fill="auto"/>
        <w:spacing w:before="0" w:after="0" w:line="475" w:lineRule="exact"/>
        <w:ind w:firstLine="760"/>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6B99" w:rsidRPr="00CD33DB" w:rsidRDefault="00702332" w:rsidP="00500121">
      <w:pPr>
        <w:pStyle w:val="210"/>
        <w:shd w:val="clear" w:color="auto" w:fill="auto"/>
        <w:tabs>
          <w:tab w:val="left" w:pos="1588"/>
        </w:tabs>
        <w:spacing w:before="0" w:line="475" w:lineRule="exact"/>
        <w:ind w:left="740"/>
        <w:jc w:val="center"/>
        <w:rPr>
          <w:b/>
        </w:rPr>
      </w:pPr>
      <w:r w:rsidRPr="00CD33DB">
        <w:rPr>
          <w:b/>
        </w:rPr>
        <w:t xml:space="preserve">Содержание обучения в </w:t>
      </w:r>
      <w:r w:rsidR="00EA081B">
        <w:rPr>
          <w:b/>
        </w:rPr>
        <w:t>5-7 классах по ФГОС ООО-2010</w:t>
      </w:r>
    </w:p>
    <w:p w:rsidR="00214EBA" w:rsidRPr="00214EBA" w:rsidRDefault="00214EBA" w:rsidP="00214EBA">
      <w:pPr>
        <w:tabs>
          <w:tab w:val="left" w:pos="1134"/>
        </w:tabs>
        <w:spacing w:line="360" w:lineRule="auto"/>
        <w:ind w:firstLine="709"/>
        <w:jc w:val="both"/>
        <w:rPr>
          <w:sz w:val="28"/>
          <w:szCs w:val="28"/>
        </w:rPr>
      </w:pPr>
      <w:r w:rsidRPr="00214EBA">
        <w:rPr>
          <w:sz w:val="28"/>
          <w:szCs w:val="28"/>
        </w:rPr>
        <w:lastRenderedPageBreak/>
        <w:t>В программу включены следующие основные виды художественно-творческой деятельности:</w:t>
      </w:r>
    </w:p>
    <w:p w:rsidR="00214EBA" w:rsidRPr="00214EBA" w:rsidRDefault="00214EBA" w:rsidP="00214EBA">
      <w:pPr>
        <w:pStyle w:val="af7"/>
        <w:widowControl/>
        <w:tabs>
          <w:tab w:val="left" w:pos="1134"/>
        </w:tabs>
        <w:spacing w:line="360" w:lineRule="auto"/>
        <w:ind w:left="0" w:firstLine="709"/>
        <w:jc w:val="both"/>
        <w:rPr>
          <w:sz w:val="28"/>
          <w:szCs w:val="28"/>
        </w:rPr>
      </w:pPr>
      <w:r w:rsidRPr="00214EBA">
        <w:rPr>
          <w:sz w:val="28"/>
          <w:szCs w:val="28"/>
        </w:rPr>
        <w:t>ценностно-ориентационная и коммуникативная деятельность;</w:t>
      </w:r>
    </w:p>
    <w:p w:rsidR="00214EBA" w:rsidRPr="00214EBA" w:rsidRDefault="00214EBA" w:rsidP="00214EBA">
      <w:pPr>
        <w:pStyle w:val="af7"/>
        <w:widowControl/>
        <w:tabs>
          <w:tab w:val="left" w:pos="1134"/>
        </w:tabs>
        <w:spacing w:line="360" w:lineRule="auto"/>
        <w:ind w:left="0" w:firstLine="709"/>
        <w:jc w:val="both"/>
        <w:rPr>
          <w:sz w:val="28"/>
          <w:szCs w:val="28"/>
        </w:rPr>
      </w:pPr>
      <w:r w:rsidRPr="00214EBA">
        <w:rPr>
          <w:sz w:val="28"/>
          <w:szCs w:val="28"/>
        </w:rPr>
        <w:t>изобразительная деятельность (основы художественного изображения);</w:t>
      </w:r>
    </w:p>
    <w:p w:rsidR="00214EBA" w:rsidRPr="00214EBA" w:rsidRDefault="00214EBA" w:rsidP="00214EBA">
      <w:pPr>
        <w:pStyle w:val="af7"/>
        <w:widowControl/>
        <w:tabs>
          <w:tab w:val="left" w:pos="1134"/>
        </w:tabs>
        <w:spacing w:line="360" w:lineRule="auto"/>
        <w:ind w:left="0" w:firstLine="709"/>
        <w:jc w:val="both"/>
        <w:rPr>
          <w:sz w:val="28"/>
          <w:szCs w:val="28"/>
        </w:rPr>
      </w:pPr>
      <w:r w:rsidRPr="00214EBA">
        <w:rPr>
          <w:sz w:val="28"/>
          <w:szCs w:val="28"/>
        </w:rPr>
        <w:t xml:space="preserve">декоративно-прикладная деятельность (основы народного и декоративно-прикладного искусства); </w:t>
      </w:r>
    </w:p>
    <w:p w:rsidR="00214EBA" w:rsidRPr="00214EBA" w:rsidRDefault="00214EBA" w:rsidP="00214EBA">
      <w:pPr>
        <w:pStyle w:val="af7"/>
        <w:widowControl/>
        <w:tabs>
          <w:tab w:val="left" w:pos="1134"/>
        </w:tabs>
        <w:spacing w:line="360" w:lineRule="auto"/>
        <w:ind w:left="0" w:firstLine="709"/>
        <w:jc w:val="both"/>
        <w:rPr>
          <w:sz w:val="28"/>
          <w:szCs w:val="28"/>
        </w:rPr>
      </w:pPr>
      <w:r w:rsidRPr="00214EBA">
        <w:rPr>
          <w:sz w:val="28"/>
          <w:szCs w:val="28"/>
        </w:rPr>
        <w:t>художественно-конструкторская деятельность (элементы дизайна и архитектуры);</w:t>
      </w:r>
    </w:p>
    <w:p w:rsidR="00214EBA" w:rsidRPr="00214EBA" w:rsidRDefault="00214EBA" w:rsidP="00214EBA">
      <w:pPr>
        <w:pStyle w:val="af7"/>
        <w:widowControl/>
        <w:tabs>
          <w:tab w:val="left" w:pos="1134"/>
        </w:tabs>
        <w:spacing w:line="360" w:lineRule="auto"/>
        <w:ind w:left="0" w:firstLine="709"/>
        <w:jc w:val="both"/>
        <w:rPr>
          <w:sz w:val="28"/>
          <w:szCs w:val="28"/>
        </w:rPr>
      </w:pPr>
      <w:r w:rsidRPr="00214EBA">
        <w:rPr>
          <w:sz w:val="28"/>
          <w:szCs w:val="28"/>
        </w:rPr>
        <w:t>художественно-творческая деятельность на основе синтеза искусств.</w:t>
      </w:r>
    </w:p>
    <w:p w:rsidR="00214EBA" w:rsidRPr="00214EBA" w:rsidRDefault="00214EBA" w:rsidP="00214EBA">
      <w:pPr>
        <w:tabs>
          <w:tab w:val="left" w:pos="1134"/>
        </w:tabs>
        <w:spacing w:line="360" w:lineRule="auto"/>
        <w:ind w:firstLine="709"/>
        <w:jc w:val="both"/>
        <w:rPr>
          <w:sz w:val="28"/>
          <w:szCs w:val="28"/>
        </w:rPr>
      </w:pPr>
      <w:r w:rsidRPr="00214EBA">
        <w:rPr>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14EBA" w:rsidRPr="00214EBA" w:rsidRDefault="00214EBA" w:rsidP="00214EBA">
      <w:pPr>
        <w:pStyle w:val="af7"/>
        <w:tabs>
          <w:tab w:val="left" w:pos="426"/>
        </w:tabs>
        <w:spacing w:line="360" w:lineRule="auto"/>
        <w:ind w:left="0" w:firstLine="709"/>
        <w:jc w:val="both"/>
        <w:rPr>
          <w:b/>
          <w:sz w:val="28"/>
          <w:szCs w:val="28"/>
        </w:rPr>
      </w:pPr>
      <w:r w:rsidRPr="00214EBA">
        <w:rPr>
          <w:b/>
          <w:sz w:val="28"/>
          <w:szCs w:val="28"/>
        </w:rPr>
        <w:t>Народное художественное творчество – неиссякаемый источник самобытной красоты</w:t>
      </w:r>
    </w:p>
    <w:p w:rsidR="00214EBA" w:rsidRPr="00214EBA" w:rsidRDefault="00214EBA" w:rsidP="00214EBA">
      <w:pPr>
        <w:tabs>
          <w:tab w:val="left" w:pos="426"/>
          <w:tab w:val="left" w:pos="709"/>
        </w:tabs>
        <w:spacing w:line="360" w:lineRule="auto"/>
        <w:ind w:firstLine="709"/>
        <w:jc w:val="both"/>
        <w:rPr>
          <w:b/>
          <w:sz w:val="28"/>
          <w:szCs w:val="28"/>
        </w:rPr>
      </w:pPr>
      <w:r w:rsidRPr="00214EBA">
        <w:rPr>
          <w:sz w:val="28"/>
          <w:szCs w:val="28"/>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214EBA" w:rsidRPr="00214EBA" w:rsidRDefault="00214EBA" w:rsidP="00214EBA">
      <w:pPr>
        <w:spacing w:line="360" w:lineRule="auto"/>
        <w:ind w:firstLine="709"/>
        <w:jc w:val="both"/>
        <w:rPr>
          <w:b/>
          <w:sz w:val="28"/>
          <w:szCs w:val="28"/>
        </w:rPr>
      </w:pPr>
      <w:r w:rsidRPr="00214EBA">
        <w:rPr>
          <w:b/>
          <w:sz w:val="28"/>
          <w:szCs w:val="28"/>
        </w:rPr>
        <w:t>Виды изобразительного искусства и основы образного языка</w:t>
      </w:r>
    </w:p>
    <w:p w:rsidR="00214EBA" w:rsidRPr="00214EBA" w:rsidRDefault="00214EBA" w:rsidP="00214EBA">
      <w:pPr>
        <w:spacing w:line="360" w:lineRule="auto"/>
        <w:ind w:firstLine="709"/>
        <w:jc w:val="both"/>
        <w:rPr>
          <w:sz w:val="28"/>
          <w:szCs w:val="28"/>
        </w:rPr>
      </w:pPr>
      <w:r w:rsidRPr="00214EBA">
        <w:rPr>
          <w:sz w:val="28"/>
          <w:szCs w:val="28"/>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w:t>
      </w:r>
      <w:r w:rsidRPr="00214EBA">
        <w:rPr>
          <w:sz w:val="28"/>
          <w:szCs w:val="28"/>
        </w:rPr>
        <w:lastRenderedPageBreak/>
        <w:t xml:space="preserve">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214EBA" w:rsidRPr="00214EBA" w:rsidRDefault="00214EBA" w:rsidP="00214EBA">
      <w:pPr>
        <w:spacing w:line="360" w:lineRule="auto"/>
        <w:ind w:firstLine="709"/>
        <w:rPr>
          <w:b/>
          <w:sz w:val="28"/>
          <w:szCs w:val="28"/>
        </w:rPr>
      </w:pPr>
      <w:r w:rsidRPr="00214EBA">
        <w:rPr>
          <w:b/>
          <w:sz w:val="28"/>
          <w:szCs w:val="28"/>
        </w:rPr>
        <w:t>Понимание смысла деятельности художника</w:t>
      </w:r>
    </w:p>
    <w:p w:rsidR="00214EBA" w:rsidRPr="00214EBA" w:rsidRDefault="00214EBA" w:rsidP="00214EBA">
      <w:pPr>
        <w:spacing w:line="360" w:lineRule="auto"/>
        <w:ind w:firstLine="709"/>
        <w:jc w:val="both"/>
        <w:rPr>
          <w:sz w:val="28"/>
          <w:szCs w:val="28"/>
        </w:rPr>
      </w:pPr>
      <w:r w:rsidRPr="00214EBA">
        <w:rPr>
          <w:sz w:val="28"/>
          <w:szCs w:val="28"/>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214EBA" w:rsidRPr="00214EBA" w:rsidRDefault="00214EBA" w:rsidP="00214EBA">
      <w:pPr>
        <w:spacing w:line="360" w:lineRule="auto"/>
        <w:ind w:firstLine="709"/>
        <w:jc w:val="both"/>
        <w:rPr>
          <w:sz w:val="28"/>
          <w:szCs w:val="28"/>
        </w:rPr>
      </w:pPr>
      <w:r w:rsidRPr="00214EBA">
        <w:rPr>
          <w:sz w:val="28"/>
          <w:szCs w:val="28"/>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214EBA" w:rsidRPr="00214EBA" w:rsidRDefault="00214EBA" w:rsidP="00214EBA">
      <w:pPr>
        <w:spacing w:line="360" w:lineRule="auto"/>
        <w:ind w:firstLine="709"/>
        <w:rPr>
          <w:b/>
          <w:sz w:val="28"/>
          <w:szCs w:val="28"/>
        </w:rPr>
      </w:pPr>
      <w:r w:rsidRPr="00214EBA">
        <w:rPr>
          <w:b/>
          <w:sz w:val="28"/>
          <w:szCs w:val="28"/>
        </w:rPr>
        <w:t>Вечные темы и великие исторические события в искусстве</w:t>
      </w:r>
    </w:p>
    <w:p w:rsidR="00214EBA" w:rsidRPr="00214EBA" w:rsidRDefault="00214EBA" w:rsidP="00214EBA">
      <w:pPr>
        <w:spacing w:line="360" w:lineRule="auto"/>
        <w:ind w:firstLine="709"/>
        <w:jc w:val="both"/>
        <w:rPr>
          <w:sz w:val="28"/>
          <w:szCs w:val="28"/>
        </w:rPr>
      </w:pPr>
      <w:r w:rsidRPr="00214EBA">
        <w:rPr>
          <w:sz w:val="28"/>
          <w:szCs w:val="28"/>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w:t>
      </w:r>
      <w:r w:rsidRPr="00214EBA">
        <w:rPr>
          <w:sz w:val="28"/>
          <w:szCs w:val="28"/>
        </w:rPr>
        <w:lastRenderedPageBreak/>
        <w:t>искусства. Стилизация изображения животных.</w:t>
      </w:r>
    </w:p>
    <w:p w:rsidR="00214EBA" w:rsidRPr="00214EBA" w:rsidRDefault="00214EBA" w:rsidP="00214EBA">
      <w:pPr>
        <w:spacing w:line="360" w:lineRule="auto"/>
        <w:ind w:firstLine="709"/>
        <w:rPr>
          <w:b/>
          <w:sz w:val="28"/>
          <w:szCs w:val="28"/>
        </w:rPr>
      </w:pPr>
      <w:r w:rsidRPr="00214EBA">
        <w:rPr>
          <w:b/>
          <w:sz w:val="28"/>
          <w:szCs w:val="28"/>
        </w:rPr>
        <w:t>Конструктивное искусство: архитектура и дизайн</w:t>
      </w:r>
    </w:p>
    <w:p w:rsidR="00214EBA" w:rsidRPr="00214EBA" w:rsidRDefault="00214EBA" w:rsidP="00214EBA">
      <w:pPr>
        <w:spacing w:line="360" w:lineRule="auto"/>
        <w:ind w:firstLine="709"/>
        <w:jc w:val="both"/>
        <w:rPr>
          <w:sz w:val="28"/>
          <w:szCs w:val="28"/>
        </w:rPr>
      </w:pPr>
      <w:r w:rsidRPr="00214EBA">
        <w:rPr>
          <w:sz w:val="28"/>
          <w:szCs w:val="28"/>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214EBA" w:rsidRPr="00214EBA" w:rsidRDefault="00214EBA" w:rsidP="00214EBA">
      <w:pPr>
        <w:spacing w:line="360" w:lineRule="auto"/>
        <w:ind w:firstLine="709"/>
        <w:rPr>
          <w:b/>
          <w:sz w:val="28"/>
          <w:szCs w:val="28"/>
        </w:rPr>
      </w:pPr>
      <w:r w:rsidRPr="00214EBA">
        <w:rPr>
          <w:b/>
          <w:sz w:val="28"/>
          <w:szCs w:val="28"/>
        </w:rPr>
        <w:t xml:space="preserve">Изобразительное искусство и архитектура России </w:t>
      </w:r>
      <w:r w:rsidRPr="00214EBA">
        <w:rPr>
          <w:b/>
          <w:sz w:val="28"/>
          <w:szCs w:val="28"/>
          <w:lang w:val="en-US"/>
        </w:rPr>
        <w:t>XI</w:t>
      </w:r>
      <w:r w:rsidRPr="00214EBA">
        <w:rPr>
          <w:b/>
          <w:sz w:val="28"/>
          <w:szCs w:val="28"/>
        </w:rPr>
        <w:t xml:space="preserve"> –</w:t>
      </w:r>
      <w:r w:rsidRPr="00214EBA">
        <w:rPr>
          <w:b/>
          <w:sz w:val="28"/>
          <w:szCs w:val="28"/>
          <w:lang w:val="en-US"/>
        </w:rPr>
        <w:t>XVII</w:t>
      </w:r>
      <w:r w:rsidRPr="00214EBA">
        <w:rPr>
          <w:b/>
          <w:sz w:val="28"/>
          <w:szCs w:val="28"/>
        </w:rPr>
        <w:t xml:space="preserve"> вв.</w:t>
      </w:r>
    </w:p>
    <w:p w:rsidR="00214EBA" w:rsidRPr="00214EBA" w:rsidRDefault="00214EBA" w:rsidP="00214EBA">
      <w:pPr>
        <w:spacing w:line="360" w:lineRule="auto"/>
        <w:ind w:firstLine="709"/>
        <w:jc w:val="both"/>
        <w:rPr>
          <w:sz w:val="28"/>
          <w:szCs w:val="28"/>
        </w:rPr>
      </w:pPr>
      <w:r w:rsidRPr="00214EBA">
        <w:rPr>
          <w:sz w:val="28"/>
          <w:szCs w:val="28"/>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214EBA" w:rsidRPr="00214EBA" w:rsidRDefault="00214EBA" w:rsidP="00214EBA">
      <w:pPr>
        <w:spacing w:line="360" w:lineRule="auto"/>
        <w:ind w:firstLine="709"/>
        <w:rPr>
          <w:b/>
          <w:i/>
          <w:sz w:val="28"/>
          <w:szCs w:val="28"/>
        </w:rPr>
      </w:pPr>
      <w:r w:rsidRPr="00214EBA">
        <w:rPr>
          <w:b/>
          <w:i/>
          <w:sz w:val="28"/>
          <w:szCs w:val="28"/>
        </w:rPr>
        <w:t>Искусство полиграфии</w:t>
      </w:r>
    </w:p>
    <w:p w:rsidR="00214EBA" w:rsidRPr="00214EBA" w:rsidRDefault="00214EBA" w:rsidP="00214EBA">
      <w:pPr>
        <w:spacing w:line="360" w:lineRule="auto"/>
        <w:ind w:firstLine="709"/>
        <w:jc w:val="both"/>
        <w:rPr>
          <w:i/>
          <w:sz w:val="28"/>
          <w:szCs w:val="28"/>
        </w:rPr>
      </w:pPr>
      <w:r w:rsidRPr="00214EBA">
        <w:rPr>
          <w:i/>
          <w:sz w:val="28"/>
          <w:szCs w:val="28"/>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214EBA" w:rsidRPr="00214EBA" w:rsidRDefault="00214EBA" w:rsidP="00214EBA">
      <w:pPr>
        <w:spacing w:line="360" w:lineRule="auto"/>
        <w:ind w:firstLine="709"/>
        <w:jc w:val="both"/>
        <w:rPr>
          <w:b/>
          <w:i/>
          <w:sz w:val="28"/>
          <w:szCs w:val="28"/>
        </w:rPr>
      </w:pPr>
      <w:r w:rsidRPr="00214EBA">
        <w:rPr>
          <w:b/>
          <w:i/>
          <w:sz w:val="28"/>
          <w:szCs w:val="28"/>
        </w:rPr>
        <w:t>Стили, направления виды и жанры в русском изобразительном искусстве и архитектуре XVIII - XIX вв.</w:t>
      </w:r>
    </w:p>
    <w:p w:rsidR="00214EBA" w:rsidRPr="00214EBA" w:rsidRDefault="00214EBA" w:rsidP="00214EBA">
      <w:pPr>
        <w:spacing w:line="360" w:lineRule="auto"/>
        <w:ind w:firstLine="709"/>
        <w:jc w:val="both"/>
        <w:rPr>
          <w:i/>
          <w:sz w:val="28"/>
          <w:szCs w:val="28"/>
        </w:rPr>
      </w:pPr>
      <w:r w:rsidRPr="00214EBA">
        <w:rPr>
          <w:i/>
          <w:sz w:val="28"/>
          <w:szCs w:val="28"/>
        </w:rPr>
        <w:t xml:space="preserve">Классицизм в русской портретной живописи XVIII века (И.П. Аргунов, Ф.С. Рокотов, Д.Г. Левицкий, В.Л. Боровиковский). Архитектурные шедевры стиля барокко </w:t>
      </w:r>
      <w:r w:rsidRPr="00214EBA">
        <w:rPr>
          <w:i/>
          <w:sz w:val="28"/>
          <w:szCs w:val="28"/>
        </w:rPr>
        <w:lastRenderedPageBreak/>
        <w:t>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214EBA" w:rsidRPr="00214EBA" w:rsidRDefault="00214EBA" w:rsidP="00214EBA">
      <w:pPr>
        <w:spacing w:line="360" w:lineRule="auto"/>
        <w:ind w:firstLine="709"/>
        <w:jc w:val="both"/>
        <w:rPr>
          <w:b/>
          <w:i/>
          <w:sz w:val="28"/>
          <w:szCs w:val="28"/>
        </w:rPr>
      </w:pPr>
      <w:r w:rsidRPr="00214EBA">
        <w:rPr>
          <w:b/>
          <w:i/>
          <w:sz w:val="28"/>
          <w:szCs w:val="28"/>
        </w:rPr>
        <w:t>Взаимосвязь истории искусства и истории человечества</w:t>
      </w:r>
    </w:p>
    <w:p w:rsidR="00214EBA" w:rsidRPr="00214EBA" w:rsidRDefault="00214EBA" w:rsidP="00214EBA">
      <w:pPr>
        <w:spacing w:line="360" w:lineRule="auto"/>
        <w:ind w:firstLine="709"/>
        <w:jc w:val="both"/>
        <w:rPr>
          <w:i/>
          <w:sz w:val="28"/>
          <w:szCs w:val="28"/>
        </w:rPr>
      </w:pPr>
      <w:r w:rsidRPr="00214EBA">
        <w:rPr>
          <w:i/>
          <w:sz w:val="28"/>
          <w:szCs w:val="28"/>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214EBA" w:rsidRPr="00214EBA" w:rsidRDefault="00214EBA" w:rsidP="00214EBA">
      <w:pPr>
        <w:spacing w:line="360" w:lineRule="auto"/>
        <w:ind w:firstLine="709"/>
        <w:jc w:val="both"/>
        <w:rPr>
          <w:b/>
          <w:i/>
          <w:sz w:val="28"/>
          <w:szCs w:val="28"/>
        </w:rPr>
      </w:pPr>
      <w:r w:rsidRPr="00214EBA">
        <w:rPr>
          <w:b/>
          <w:i/>
          <w:sz w:val="28"/>
          <w:szCs w:val="28"/>
        </w:rPr>
        <w:t>Изображение в синтетических и экранных видах искусства и художественная фотография</w:t>
      </w:r>
    </w:p>
    <w:p w:rsidR="00214EBA" w:rsidRPr="00214EBA" w:rsidRDefault="00214EBA" w:rsidP="00214EBA">
      <w:pPr>
        <w:spacing w:line="360" w:lineRule="auto"/>
        <w:ind w:firstLine="709"/>
        <w:jc w:val="both"/>
        <w:rPr>
          <w:sz w:val="28"/>
          <w:szCs w:val="28"/>
        </w:rPr>
      </w:pPr>
      <w:r w:rsidRPr="00214EBA">
        <w:rPr>
          <w:i/>
          <w:sz w:val="28"/>
          <w:szCs w:val="28"/>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214EBA">
        <w:rPr>
          <w:i/>
          <w:sz w:val="28"/>
          <w:szCs w:val="28"/>
          <w:lang w:val="en-US"/>
        </w:rPr>
        <w:t>XX</w:t>
      </w:r>
      <w:r w:rsidRPr="00214EBA">
        <w:rPr>
          <w:i/>
          <w:sz w:val="28"/>
          <w:szCs w:val="28"/>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w:t>
      </w:r>
      <w:r w:rsidRPr="00214EBA">
        <w:rPr>
          <w:i/>
          <w:sz w:val="28"/>
          <w:szCs w:val="28"/>
        </w:rPr>
        <w:lastRenderedPageBreak/>
        <w:t>Михалков). Телевизионное изображение, его особенности и возможности (видеосюжет, репортаж и др.). Художественно-творческие проекты.</w:t>
      </w:r>
    </w:p>
    <w:p w:rsidR="001D6B99" w:rsidRPr="00B65A6C" w:rsidRDefault="00214EBA" w:rsidP="00B65A6C">
      <w:pPr>
        <w:pStyle w:val="210"/>
        <w:shd w:val="clear" w:color="auto" w:fill="auto"/>
        <w:tabs>
          <w:tab w:val="left" w:pos="1522"/>
        </w:tabs>
        <w:spacing w:before="0" w:after="0" w:line="475" w:lineRule="exact"/>
        <w:jc w:val="center"/>
        <w:rPr>
          <w:b/>
        </w:rPr>
      </w:pPr>
      <w:r>
        <w:rPr>
          <w:b/>
        </w:rPr>
        <w:t>Р</w:t>
      </w:r>
      <w:r w:rsidR="00702332" w:rsidRPr="00B65A6C">
        <w:rPr>
          <w:b/>
        </w:rPr>
        <w:t>езультаты освоения программы по изобразительному искусству на уровне основного общего образования.</w:t>
      </w:r>
    </w:p>
    <w:p w:rsidR="001D6B99" w:rsidRDefault="00B65A6C" w:rsidP="00B65A6C">
      <w:pPr>
        <w:pStyle w:val="210"/>
        <w:shd w:val="clear" w:color="auto" w:fill="auto"/>
        <w:tabs>
          <w:tab w:val="left" w:pos="851"/>
        </w:tabs>
        <w:spacing w:before="0" w:after="0" w:line="475" w:lineRule="exact"/>
      </w:pPr>
      <w:r>
        <w:tab/>
      </w:r>
      <w:r w:rsidR="00702332" w:rsidRPr="00B65A6C">
        <w:rPr>
          <w:b/>
          <w:i/>
        </w:rPr>
        <w:t>Личностные результаты</w:t>
      </w:r>
      <w:r w:rsidR="00702332">
        <w:t xml:space="preserve">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6B99" w:rsidRDefault="00702332">
      <w:pPr>
        <w:pStyle w:val="210"/>
        <w:shd w:val="clear" w:color="auto" w:fill="auto"/>
        <w:spacing w:before="0" w:after="0" w:line="475" w:lineRule="exact"/>
        <w:ind w:firstLine="760"/>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6B99" w:rsidRDefault="00702332">
      <w:pPr>
        <w:pStyle w:val="210"/>
        <w:shd w:val="clear" w:color="auto" w:fill="auto"/>
        <w:spacing w:before="0" w:after="0" w:line="475" w:lineRule="exact"/>
        <w:ind w:firstLine="760"/>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6B99" w:rsidRPr="00B65A6C" w:rsidRDefault="00702332">
      <w:pPr>
        <w:pStyle w:val="210"/>
        <w:shd w:val="clear" w:color="auto" w:fill="auto"/>
        <w:spacing w:before="0" w:after="0" w:line="475" w:lineRule="exact"/>
        <w:ind w:left="1120"/>
        <w:jc w:val="left"/>
        <w:rPr>
          <w:i/>
        </w:rPr>
      </w:pPr>
      <w:r w:rsidRPr="00B65A6C">
        <w:rPr>
          <w:i/>
        </w:rPr>
        <w:t>Патриотическое воспитание.</w:t>
      </w:r>
    </w:p>
    <w:p w:rsidR="001D6B99" w:rsidRDefault="00702332">
      <w:pPr>
        <w:pStyle w:val="210"/>
        <w:shd w:val="clear" w:color="auto" w:fill="auto"/>
        <w:spacing w:before="0" w:after="0" w:line="475" w:lineRule="exact"/>
        <w:ind w:firstLine="760"/>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6B99" w:rsidRPr="00B65A6C" w:rsidRDefault="00702332">
      <w:pPr>
        <w:pStyle w:val="210"/>
        <w:shd w:val="clear" w:color="auto" w:fill="auto"/>
        <w:spacing w:before="0" w:after="0" w:line="475" w:lineRule="exact"/>
        <w:ind w:firstLine="760"/>
        <w:rPr>
          <w:i/>
        </w:rPr>
      </w:pPr>
      <w:r w:rsidRPr="00B65A6C">
        <w:rPr>
          <w:i/>
        </w:rPr>
        <w:t>Гражданское воспитание.</w:t>
      </w:r>
    </w:p>
    <w:p w:rsidR="001D6B99" w:rsidRDefault="00702332">
      <w:pPr>
        <w:pStyle w:val="210"/>
        <w:shd w:val="clear" w:color="auto" w:fill="auto"/>
        <w:spacing w:before="0" w:after="0" w:line="475" w:lineRule="exact"/>
        <w:ind w:firstLine="760"/>
      </w:pPr>
      <w:r>
        <w:t xml:space="preserve">Программа по изобразительному искусству направлена на активное приобщение </w:t>
      </w:r>
      <w:r>
        <w:lastRenderedPageBreak/>
        <w:t>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6B99" w:rsidRPr="00B65A6C" w:rsidRDefault="00702332">
      <w:pPr>
        <w:pStyle w:val="210"/>
        <w:shd w:val="clear" w:color="auto" w:fill="auto"/>
        <w:spacing w:before="0" w:after="0" w:line="475" w:lineRule="exact"/>
        <w:ind w:firstLine="760"/>
        <w:rPr>
          <w:i/>
        </w:rPr>
      </w:pPr>
      <w:r w:rsidRPr="00B65A6C">
        <w:rPr>
          <w:i/>
        </w:rPr>
        <w:t>Духовно-нравственное воспитание.</w:t>
      </w:r>
    </w:p>
    <w:p w:rsidR="001D6B99" w:rsidRDefault="00702332">
      <w:pPr>
        <w:pStyle w:val="210"/>
        <w:shd w:val="clear" w:color="auto" w:fill="auto"/>
        <w:spacing w:before="0" w:after="0" w:line="475" w:lineRule="exact"/>
        <w:ind w:firstLine="760"/>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B65A6C" w:rsidRPr="00B65A6C" w:rsidRDefault="00B65A6C">
      <w:pPr>
        <w:pStyle w:val="210"/>
        <w:shd w:val="clear" w:color="auto" w:fill="auto"/>
        <w:spacing w:before="0" w:after="0" w:line="475" w:lineRule="exact"/>
        <w:ind w:firstLine="760"/>
        <w:rPr>
          <w:i/>
        </w:rPr>
      </w:pPr>
      <w:r w:rsidRPr="00B65A6C">
        <w:rPr>
          <w:i/>
        </w:rPr>
        <w:t>Эстетическое воспитание.</w:t>
      </w:r>
    </w:p>
    <w:p w:rsidR="001D6B99" w:rsidRDefault="00B65A6C">
      <w:pPr>
        <w:pStyle w:val="210"/>
        <w:shd w:val="clear" w:color="auto" w:fill="auto"/>
        <w:spacing w:before="0" w:after="0" w:line="475" w:lineRule="exact"/>
        <w:ind w:firstLine="760"/>
      </w:pPr>
      <w:r>
        <w:t>В</w:t>
      </w:r>
      <w:r w:rsidR="00702332">
        <w:t xml:space="preserve">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w:t>
      </w:r>
      <w:r w:rsidR="00702332">
        <w:lastRenderedPageBreak/>
        <w:t>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6B99" w:rsidRPr="00B65A6C" w:rsidRDefault="00702332">
      <w:pPr>
        <w:pStyle w:val="210"/>
        <w:shd w:val="clear" w:color="auto" w:fill="auto"/>
        <w:spacing w:before="0" w:after="0" w:line="475" w:lineRule="exact"/>
        <w:ind w:firstLine="760"/>
        <w:rPr>
          <w:i/>
        </w:rPr>
      </w:pPr>
      <w:r w:rsidRPr="00B65A6C">
        <w:rPr>
          <w:i/>
        </w:rPr>
        <w:t>Ценности познавательной деятельности.</w:t>
      </w:r>
    </w:p>
    <w:p w:rsidR="001D6B99" w:rsidRDefault="00702332" w:rsidP="00B65A6C">
      <w:pPr>
        <w:pStyle w:val="210"/>
        <w:shd w:val="clear" w:color="auto" w:fill="auto"/>
        <w:tabs>
          <w:tab w:val="left" w:pos="4344"/>
          <w:tab w:val="left" w:pos="9120"/>
        </w:tabs>
        <w:spacing w:before="0" w:after="0" w:line="475" w:lineRule="exact"/>
        <w:ind w:firstLine="760"/>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sidR="00B65A6C">
        <w:t xml:space="preserve">ктов на уроках изобразительного искусства и при выполнении </w:t>
      </w:r>
      <w:r>
        <w:t>заданий</w:t>
      </w:r>
      <w:r w:rsidR="00B65A6C">
        <w:t xml:space="preserve"> </w:t>
      </w:r>
      <w:r>
        <w:t>культурно-исторической направленности.</w:t>
      </w:r>
    </w:p>
    <w:p w:rsidR="001D6B99" w:rsidRPr="00B65A6C" w:rsidRDefault="00702332">
      <w:pPr>
        <w:pStyle w:val="210"/>
        <w:shd w:val="clear" w:color="auto" w:fill="auto"/>
        <w:spacing w:before="0" w:after="0" w:line="475" w:lineRule="exact"/>
        <w:ind w:firstLine="760"/>
        <w:rPr>
          <w:i/>
        </w:rPr>
      </w:pPr>
      <w:r w:rsidRPr="00B65A6C">
        <w:rPr>
          <w:i/>
        </w:rPr>
        <w:t>Экологическое воспитание.</w:t>
      </w:r>
    </w:p>
    <w:p w:rsidR="001D6B99" w:rsidRDefault="00702332">
      <w:pPr>
        <w:pStyle w:val="210"/>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6B99" w:rsidRPr="00B65A6C" w:rsidRDefault="00702332">
      <w:pPr>
        <w:pStyle w:val="210"/>
        <w:shd w:val="clear" w:color="auto" w:fill="auto"/>
        <w:spacing w:before="0" w:after="0" w:line="475" w:lineRule="exact"/>
        <w:ind w:firstLine="760"/>
        <w:rPr>
          <w:i/>
        </w:rPr>
      </w:pPr>
      <w:r w:rsidRPr="00B65A6C">
        <w:rPr>
          <w:i/>
        </w:rPr>
        <w:t>Трудовое воспитание.</w:t>
      </w:r>
    </w:p>
    <w:p w:rsidR="001D6B99" w:rsidRDefault="00702332">
      <w:pPr>
        <w:pStyle w:val="210"/>
        <w:shd w:val="clear" w:color="auto" w:fill="auto"/>
        <w:spacing w:before="0" w:after="0" w:line="475" w:lineRule="exact"/>
        <w:ind w:firstLine="760"/>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6B99" w:rsidRPr="00B65A6C" w:rsidRDefault="00702332">
      <w:pPr>
        <w:pStyle w:val="210"/>
        <w:shd w:val="clear" w:color="auto" w:fill="auto"/>
        <w:spacing w:before="0" w:after="0" w:line="475" w:lineRule="exact"/>
        <w:ind w:firstLine="760"/>
        <w:rPr>
          <w:i/>
        </w:rPr>
      </w:pPr>
      <w:r w:rsidRPr="00B65A6C">
        <w:rPr>
          <w:i/>
        </w:rPr>
        <w:t>Воспитывающая предметно-эстетическая среда.</w:t>
      </w:r>
    </w:p>
    <w:p w:rsidR="00B65A6C" w:rsidRDefault="00702332" w:rsidP="00B65A6C">
      <w:pPr>
        <w:pStyle w:val="210"/>
        <w:shd w:val="clear" w:color="auto" w:fill="auto"/>
        <w:spacing w:before="0" w:after="0" w:line="475" w:lineRule="exact"/>
        <w:ind w:firstLine="760"/>
      </w:pPr>
      <w: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w:t>
      </w:r>
      <w:r>
        <w:lastRenderedPageBreak/>
        <w:t>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B65A6C" w:rsidRDefault="00702332" w:rsidP="00B65A6C">
      <w:pPr>
        <w:pStyle w:val="210"/>
        <w:shd w:val="clear" w:color="auto" w:fill="auto"/>
        <w:spacing w:before="0" w:after="0" w:line="475" w:lineRule="exact"/>
        <w:ind w:firstLine="760"/>
        <w:rPr>
          <w:b/>
          <w:i/>
        </w:rPr>
      </w:pPr>
      <w:r>
        <w:t xml:space="preserve">В результате освоения программы по изобразительному искусству на уровне основного общего образования у обучающегося будут сформированы </w:t>
      </w:r>
      <w:r w:rsidRPr="00B65A6C">
        <w:rPr>
          <w:b/>
          <w:i/>
        </w:rPr>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B65A6C" w:rsidRDefault="00702332" w:rsidP="00B65A6C">
      <w:pPr>
        <w:pStyle w:val="210"/>
        <w:shd w:val="clear" w:color="auto" w:fill="auto"/>
        <w:spacing w:before="0" w:after="0" w:line="475" w:lineRule="exact"/>
        <w:ind w:firstLine="760"/>
        <w:rPr>
          <w:b/>
          <w:i/>
        </w:rPr>
      </w:pPr>
      <w:r>
        <w:t xml:space="preserve">У обучающегося будут сформированы следующие </w:t>
      </w:r>
      <w:r w:rsidRPr="00B65A6C">
        <w:rPr>
          <w:b/>
          <w:i/>
        </w:rPr>
        <w:t>пространственные представления и сенсорные способности</w:t>
      </w:r>
      <w:r>
        <w:t xml:space="preserve"> как часть универсальных познавательных учебных действий:</w:t>
      </w:r>
    </w:p>
    <w:p w:rsidR="001D6B99" w:rsidRDefault="00702332">
      <w:pPr>
        <w:pStyle w:val="210"/>
        <w:shd w:val="clear" w:color="auto" w:fill="auto"/>
        <w:spacing w:before="0" w:after="0" w:line="475" w:lineRule="exact"/>
        <w:ind w:firstLine="760"/>
      </w:pPr>
      <w:r>
        <w:t>сравнивать предметные и пространственные объекты по заданным основаниям;</w:t>
      </w:r>
    </w:p>
    <w:p w:rsidR="001D6B99" w:rsidRDefault="00702332">
      <w:pPr>
        <w:pStyle w:val="210"/>
        <w:shd w:val="clear" w:color="auto" w:fill="auto"/>
        <w:spacing w:before="0" w:after="0" w:line="475" w:lineRule="exact"/>
        <w:ind w:firstLine="760"/>
      </w:pPr>
      <w:r>
        <w:t>характеризовать форму предмета, конструкции;</w:t>
      </w:r>
    </w:p>
    <w:p w:rsidR="001D6B99" w:rsidRDefault="00702332">
      <w:pPr>
        <w:pStyle w:val="210"/>
        <w:shd w:val="clear" w:color="auto" w:fill="auto"/>
        <w:spacing w:before="0" w:after="0" w:line="475" w:lineRule="exact"/>
        <w:ind w:firstLine="760"/>
      </w:pPr>
      <w:r>
        <w:t>выявлять положение предметной формы в пространстве;</w:t>
      </w:r>
    </w:p>
    <w:p w:rsidR="001D6B99" w:rsidRDefault="00702332">
      <w:pPr>
        <w:pStyle w:val="210"/>
        <w:shd w:val="clear" w:color="auto" w:fill="auto"/>
        <w:spacing w:before="0" w:after="0" w:line="475" w:lineRule="exact"/>
        <w:ind w:firstLine="760"/>
      </w:pPr>
      <w:r>
        <w:t>обобщать форму составной конструкции;</w:t>
      </w:r>
    </w:p>
    <w:p w:rsidR="001D6B99" w:rsidRDefault="00702332">
      <w:pPr>
        <w:pStyle w:val="210"/>
        <w:shd w:val="clear" w:color="auto" w:fill="auto"/>
        <w:spacing w:before="0" w:after="0" w:line="475" w:lineRule="exact"/>
        <w:ind w:firstLine="760"/>
      </w:pPr>
      <w:r>
        <w:t>анализировать структуру предмета, конструкции, пространства, зрительного образа;</w:t>
      </w:r>
    </w:p>
    <w:p w:rsidR="001D6B99" w:rsidRDefault="00702332">
      <w:pPr>
        <w:pStyle w:val="210"/>
        <w:shd w:val="clear" w:color="auto" w:fill="auto"/>
        <w:spacing w:before="0" w:after="0" w:line="475" w:lineRule="exact"/>
        <w:ind w:firstLine="760"/>
      </w:pPr>
      <w:r>
        <w:t>структурировать предметно-пространственные явления;</w:t>
      </w:r>
    </w:p>
    <w:p w:rsidR="001D6B99" w:rsidRDefault="00702332">
      <w:pPr>
        <w:pStyle w:val="210"/>
        <w:shd w:val="clear" w:color="auto" w:fill="auto"/>
        <w:spacing w:before="0" w:after="0" w:line="475" w:lineRule="exact"/>
        <w:ind w:firstLine="760"/>
      </w:pPr>
      <w:r>
        <w:t>сопоставлять пропорциональное соотношение частей внутри целого и предметов между собой;</w:t>
      </w:r>
    </w:p>
    <w:p w:rsidR="00B65A6C" w:rsidRDefault="00702332" w:rsidP="00B65A6C">
      <w:pPr>
        <w:pStyle w:val="210"/>
        <w:shd w:val="clear" w:color="auto" w:fill="auto"/>
        <w:spacing w:before="0" w:after="0" w:line="475" w:lineRule="exact"/>
        <w:ind w:firstLine="760"/>
      </w:pPr>
      <w:r>
        <w:t>абстрагировать образ реальности в построении плоской или пространственной композиции.</w:t>
      </w:r>
    </w:p>
    <w:p w:rsidR="001D6B99" w:rsidRDefault="00702332" w:rsidP="00B65A6C">
      <w:pPr>
        <w:pStyle w:val="210"/>
        <w:shd w:val="clear" w:color="auto" w:fill="auto"/>
        <w:spacing w:before="0" w:after="0" w:line="475" w:lineRule="exact"/>
        <w:ind w:firstLine="760"/>
      </w:pPr>
      <w:r>
        <w:t xml:space="preserve">У обучающегося будут сформированы следующие </w:t>
      </w:r>
      <w:r w:rsidRPr="00B65A6C">
        <w:rPr>
          <w:b/>
          <w:i/>
        </w:rPr>
        <w:t>базовые логические и исследовательские действия</w:t>
      </w:r>
      <w:r>
        <w:t xml:space="preserve"> как часть универсальных познавательных</w:t>
      </w:r>
    </w:p>
    <w:p w:rsidR="001D6B99" w:rsidRDefault="00702332">
      <w:pPr>
        <w:pStyle w:val="210"/>
        <w:shd w:val="clear" w:color="auto" w:fill="auto"/>
        <w:spacing w:before="0" w:after="0" w:line="475" w:lineRule="exact"/>
        <w:jc w:val="left"/>
      </w:pPr>
      <w:r>
        <w:t>учебных действий:</w:t>
      </w:r>
    </w:p>
    <w:p w:rsidR="001D6B99" w:rsidRDefault="00702332">
      <w:pPr>
        <w:pStyle w:val="210"/>
        <w:shd w:val="clear" w:color="auto" w:fill="auto"/>
        <w:spacing w:before="0" w:after="0" w:line="475" w:lineRule="exact"/>
        <w:ind w:firstLine="760"/>
      </w:pPr>
      <w:r>
        <w:t>выявлять и характеризовать существенные признаки явлений художественной культуры;</w:t>
      </w:r>
    </w:p>
    <w:p w:rsidR="001D6B99" w:rsidRDefault="00702332">
      <w:pPr>
        <w:pStyle w:val="210"/>
        <w:shd w:val="clear" w:color="auto" w:fill="auto"/>
        <w:spacing w:before="0" w:after="0" w:line="475" w:lineRule="exact"/>
        <w:ind w:firstLine="760"/>
      </w:pPr>
      <w:r>
        <w:t xml:space="preserve">сопоставлять, анализировать, сравнивать и оценивать с позиций эстетических </w:t>
      </w:r>
      <w:r>
        <w:lastRenderedPageBreak/>
        <w:t>категорий явления искусства и действительности;</w:t>
      </w:r>
    </w:p>
    <w:p w:rsidR="001D6B99" w:rsidRDefault="00702332">
      <w:pPr>
        <w:pStyle w:val="210"/>
        <w:shd w:val="clear" w:color="auto" w:fill="auto"/>
        <w:spacing w:before="0" w:after="0" w:line="475" w:lineRule="exact"/>
        <w:ind w:firstLine="760"/>
      </w:pPr>
      <w:r>
        <w:t>классифицировать произведения искусства по видам и, соответственно, по назначению в жизни людей;</w:t>
      </w:r>
    </w:p>
    <w:p w:rsidR="001D6B99" w:rsidRDefault="00702332">
      <w:pPr>
        <w:pStyle w:val="210"/>
        <w:shd w:val="clear" w:color="auto" w:fill="auto"/>
        <w:spacing w:before="0" w:after="0" w:line="475" w:lineRule="exact"/>
        <w:ind w:firstLine="760"/>
      </w:pPr>
      <w:r>
        <w:t>ставить и использовать вопросы как исследовательский инструмент познания;</w:t>
      </w:r>
    </w:p>
    <w:p w:rsidR="001D6B99" w:rsidRDefault="00702332">
      <w:pPr>
        <w:pStyle w:val="210"/>
        <w:shd w:val="clear" w:color="auto" w:fill="auto"/>
        <w:spacing w:before="0" w:after="0" w:line="475" w:lineRule="exact"/>
        <w:ind w:firstLine="760"/>
      </w:pPr>
      <w:r>
        <w:t>вести исследовательскую работу по сбору информационного материала по установленной или выбранной теме;</w:t>
      </w:r>
    </w:p>
    <w:p w:rsidR="00B65A6C" w:rsidRDefault="00702332" w:rsidP="00B65A6C">
      <w:pPr>
        <w:pStyle w:val="210"/>
        <w:shd w:val="clear" w:color="auto" w:fill="auto"/>
        <w:spacing w:before="0" w:after="0" w:line="475" w:lineRule="exact"/>
        <w:ind w:firstLine="760"/>
      </w:pPr>
      <w:r>
        <w:t>самостоятельно формулировать выводы и обобщения по результатам наблюдения или исследования, аргументированно защищать свои позиции.</w:t>
      </w:r>
    </w:p>
    <w:p w:rsidR="001D6B99" w:rsidRDefault="00702332" w:rsidP="00B65A6C">
      <w:pPr>
        <w:pStyle w:val="210"/>
        <w:shd w:val="clear" w:color="auto" w:fill="auto"/>
        <w:spacing w:before="0" w:after="0" w:line="475" w:lineRule="exact"/>
        <w:ind w:firstLine="760"/>
      </w:pPr>
      <w:r>
        <w:t xml:space="preserve">У обучающегося будут сформированы </w:t>
      </w:r>
      <w:r w:rsidRPr="00F00AC9">
        <w:rPr>
          <w:b/>
          <w:i/>
        </w:rPr>
        <w:t>умения работать с информацией</w:t>
      </w:r>
      <w:r>
        <w:t xml:space="preserve"> как часть универсальных познавательных учебных действий:</w:t>
      </w:r>
    </w:p>
    <w:p w:rsidR="001D6B99" w:rsidRDefault="00702332">
      <w:pPr>
        <w:pStyle w:val="210"/>
        <w:shd w:val="clear" w:color="auto" w:fill="auto"/>
        <w:spacing w:before="0" w:after="0" w:line="475" w:lineRule="exact"/>
        <w:ind w:firstLine="760"/>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6B99" w:rsidRDefault="00702332">
      <w:pPr>
        <w:pStyle w:val="210"/>
        <w:shd w:val="clear" w:color="auto" w:fill="auto"/>
        <w:spacing w:before="0" w:after="0" w:line="475" w:lineRule="exact"/>
        <w:ind w:firstLine="760"/>
      </w:pPr>
      <w:r>
        <w:t>использовать электронные образовательные ресурсы;</w:t>
      </w:r>
    </w:p>
    <w:p w:rsidR="001D6B99" w:rsidRDefault="00702332">
      <w:pPr>
        <w:pStyle w:val="210"/>
        <w:shd w:val="clear" w:color="auto" w:fill="auto"/>
        <w:spacing w:before="0" w:after="0" w:line="475" w:lineRule="exact"/>
        <w:ind w:firstLine="760"/>
      </w:pPr>
      <w:r>
        <w:t>уметь работать с электронными учебными пособиями и учебниками;</w:t>
      </w:r>
    </w:p>
    <w:p w:rsidR="001D6B99" w:rsidRDefault="00702332">
      <w:pPr>
        <w:pStyle w:val="210"/>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F00AC9" w:rsidRDefault="00702332" w:rsidP="00F00AC9">
      <w:pPr>
        <w:pStyle w:val="210"/>
        <w:shd w:val="clear" w:color="auto" w:fill="auto"/>
        <w:spacing w:before="0" w:after="0" w:line="475" w:lineRule="exact"/>
        <w:ind w:firstLine="760"/>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6B99" w:rsidRPr="00F00AC9" w:rsidRDefault="00702332" w:rsidP="00F00AC9">
      <w:pPr>
        <w:pStyle w:val="210"/>
        <w:shd w:val="clear" w:color="auto" w:fill="auto"/>
        <w:spacing w:before="0" w:after="0" w:line="475" w:lineRule="exact"/>
        <w:ind w:firstLine="760"/>
        <w:rPr>
          <w:b/>
          <w:i/>
        </w:rPr>
      </w:pPr>
      <w:r>
        <w:t xml:space="preserve">У обучающегося будут сформированы следующие </w:t>
      </w:r>
      <w:r w:rsidRPr="00F00AC9">
        <w:rPr>
          <w:b/>
          <w:i/>
        </w:rPr>
        <w:t>универсальные коммуникативные действия:</w:t>
      </w:r>
    </w:p>
    <w:p w:rsidR="001D6B99" w:rsidRDefault="00702332">
      <w:pPr>
        <w:pStyle w:val="210"/>
        <w:shd w:val="clear" w:color="auto" w:fill="auto"/>
        <w:spacing w:before="0" w:after="0" w:line="475" w:lineRule="exact"/>
        <w:ind w:firstLine="760"/>
      </w:pPr>
      <w:r>
        <w:t>понимать искусство в качестве особого языка общения - межличностного (автор - зритель), между поколениями, между народами;</w:t>
      </w:r>
    </w:p>
    <w:p w:rsidR="001D6B99" w:rsidRDefault="00702332">
      <w:pPr>
        <w:pStyle w:val="210"/>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6B99" w:rsidRDefault="00702332">
      <w:pPr>
        <w:pStyle w:val="210"/>
        <w:shd w:val="clear" w:color="auto" w:fill="auto"/>
        <w:spacing w:before="0" w:after="0" w:line="475" w:lineRule="exact"/>
        <w:jc w:val="left"/>
      </w:pPr>
      <w:r>
        <w:t>на восприятие окружающих;</w:t>
      </w:r>
    </w:p>
    <w:p w:rsidR="001D6B99" w:rsidRDefault="00702332">
      <w:pPr>
        <w:pStyle w:val="210"/>
        <w:shd w:val="clear" w:color="auto" w:fill="auto"/>
        <w:spacing w:before="0" w:after="0" w:line="475" w:lineRule="exact"/>
        <w:ind w:firstLine="760"/>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6B99" w:rsidRDefault="00702332">
      <w:pPr>
        <w:pStyle w:val="210"/>
        <w:shd w:val="clear" w:color="auto" w:fill="auto"/>
        <w:spacing w:before="0" w:after="0" w:line="475" w:lineRule="exact"/>
        <w:ind w:firstLine="760"/>
      </w:pPr>
      <w:r>
        <w:lastRenderedPageBreak/>
        <w:t>публично представлять и объяснять результаты своего творческого, художественного или исследовательского опыта;</w:t>
      </w:r>
    </w:p>
    <w:p w:rsidR="00F00AC9" w:rsidRDefault="00702332" w:rsidP="00F00AC9">
      <w:pPr>
        <w:pStyle w:val="210"/>
        <w:shd w:val="clear" w:color="auto" w:fill="auto"/>
        <w:spacing w:before="0" w:after="0" w:line="475" w:lineRule="exact"/>
        <w:ind w:firstLine="760"/>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6B99" w:rsidRDefault="00702332" w:rsidP="00F00AC9">
      <w:pPr>
        <w:pStyle w:val="210"/>
        <w:shd w:val="clear" w:color="auto" w:fill="auto"/>
        <w:spacing w:before="0" w:after="0" w:line="475" w:lineRule="exact"/>
        <w:ind w:firstLine="760"/>
      </w:pPr>
      <w:r>
        <w:t xml:space="preserve">У обучающегося будут сформированы </w:t>
      </w:r>
      <w:r w:rsidRPr="00F00AC9">
        <w:rPr>
          <w:b/>
          <w:i/>
        </w:rPr>
        <w:t>умения самоорганизации</w:t>
      </w:r>
      <w:r>
        <w:t xml:space="preserve"> как часть универсальных регулятивных учебных действий:</w:t>
      </w:r>
    </w:p>
    <w:p w:rsidR="001D6B99" w:rsidRDefault="00702332">
      <w:pPr>
        <w:pStyle w:val="210"/>
        <w:shd w:val="clear" w:color="auto" w:fill="auto"/>
        <w:spacing w:before="0" w:after="0" w:line="475" w:lineRule="exact"/>
        <w:ind w:firstLine="760"/>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6B99" w:rsidRDefault="00702332">
      <w:pPr>
        <w:pStyle w:val="210"/>
        <w:shd w:val="clear" w:color="auto" w:fill="auto"/>
        <w:spacing w:before="0" w:after="0" w:line="475" w:lineRule="exact"/>
        <w:ind w:firstLine="760"/>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F00AC9" w:rsidRDefault="00702332" w:rsidP="00F00AC9">
      <w:pPr>
        <w:pStyle w:val="210"/>
        <w:shd w:val="clear" w:color="auto" w:fill="auto"/>
        <w:spacing w:before="0" w:after="0" w:line="475" w:lineRule="exact"/>
        <w:ind w:firstLine="760"/>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6B99" w:rsidRDefault="00702332" w:rsidP="00F00AC9">
      <w:pPr>
        <w:pStyle w:val="210"/>
        <w:shd w:val="clear" w:color="auto" w:fill="auto"/>
        <w:spacing w:before="0" w:after="0" w:line="475" w:lineRule="exact"/>
        <w:ind w:firstLine="760"/>
      </w:pPr>
      <w:r>
        <w:t xml:space="preserve">У обучающегося будут сформированы </w:t>
      </w:r>
      <w:r w:rsidRPr="00F00AC9">
        <w:rPr>
          <w:b/>
          <w:i/>
        </w:rPr>
        <w:t>умения самоконтроля</w:t>
      </w:r>
      <w:r>
        <w:t xml:space="preserve"> как часть универсальных регулятивных учебных действий:</w:t>
      </w:r>
    </w:p>
    <w:p w:rsidR="001D6B99" w:rsidRDefault="00702332">
      <w:pPr>
        <w:pStyle w:val="210"/>
        <w:shd w:val="clear" w:color="auto" w:fill="auto"/>
        <w:spacing w:before="0" w:after="0" w:line="475" w:lineRule="exact"/>
        <w:ind w:firstLine="760"/>
      </w:pPr>
      <w:r>
        <w:t>соотносить свои действия с планируемыми результатами, осуществлять контроль своей деятельности в процессе достижения результата;</w:t>
      </w:r>
    </w:p>
    <w:p w:rsidR="00F00AC9" w:rsidRDefault="00702332" w:rsidP="00F00AC9">
      <w:pPr>
        <w:pStyle w:val="210"/>
        <w:shd w:val="clear" w:color="auto" w:fill="auto"/>
        <w:spacing w:before="0" w:after="0" w:line="475" w:lineRule="exact"/>
        <w:ind w:firstLine="760"/>
      </w:pPr>
      <w:r>
        <w:t>владеть основами самоконтроля, рефлексии, самооценки на основе соответствующих целям критериев.</w:t>
      </w:r>
    </w:p>
    <w:p w:rsidR="001D6B99" w:rsidRDefault="00702332" w:rsidP="00F00AC9">
      <w:pPr>
        <w:pStyle w:val="210"/>
        <w:shd w:val="clear" w:color="auto" w:fill="auto"/>
        <w:spacing w:before="0" w:after="0" w:line="475" w:lineRule="exact"/>
        <w:ind w:firstLine="760"/>
      </w:pPr>
      <w:r>
        <w:t xml:space="preserve">У обучающегося будут сформированы </w:t>
      </w:r>
      <w:r w:rsidRPr="00F00AC9">
        <w:rPr>
          <w:b/>
          <w:i/>
        </w:rPr>
        <w:t>умения эмоционального интеллекта</w:t>
      </w:r>
      <w:r>
        <w:t xml:space="preserve"> как часть универсальных регулятивных учебных действий:</w:t>
      </w:r>
    </w:p>
    <w:p w:rsidR="001D6B99" w:rsidRDefault="00702332">
      <w:pPr>
        <w:pStyle w:val="210"/>
        <w:shd w:val="clear" w:color="auto" w:fill="auto"/>
        <w:spacing w:before="0" w:after="0" w:line="475" w:lineRule="exact"/>
        <w:ind w:firstLine="760"/>
      </w:pPr>
      <w:r>
        <w:t>развивать способность управлять собственными эмоциями, стремиться к пониманию эмоций других;</w:t>
      </w:r>
    </w:p>
    <w:p w:rsidR="001D6B99" w:rsidRDefault="00702332">
      <w:pPr>
        <w:pStyle w:val="210"/>
        <w:shd w:val="clear" w:color="auto" w:fill="auto"/>
        <w:spacing w:before="0" w:after="0" w:line="475" w:lineRule="exact"/>
        <w:ind w:firstLine="760"/>
      </w:pPr>
      <w:r>
        <w:t>уметь рефлексировать эмоции как основание для художественного восприятия искусства и собственной художественной деятельности;</w:t>
      </w:r>
    </w:p>
    <w:p w:rsidR="001D6B99" w:rsidRDefault="00702332">
      <w:pPr>
        <w:pStyle w:val="210"/>
        <w:shd w:val="clear" w:color="auto" w:fill="auto"/>
        <w:spacing w:before="0" w:after="0" w:line="475" w:lineRule="exact"/>
        <w:ind w:firstLine="760"/>
        <w:jc w:val="left"/>
      </w:pPr>
      <w: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F00AC9" w:rsidRDefault="00702332" w:rsidP="00F00AC9">
      <w:pPr>
        <w:pStyle w:val="210"/>
        <w:shd w:val="clear" w:color="auto" w:fill="auto"/>
        <w:spacing w:before="0" w:after="0" w:line="475" w:lineRule="exact"/>
        <w:ind w:firstLine="760"/>
      </w:pPr>
      <w:r>
        <w:t xml:space="preserve">работать индивидуально и в группе; продуктивно участвовать в учебном </w:t>
      </w:r>
      <w:r>
        <w:lastRenderedPageBreak/>
        <w:t>сотрудничестве, в совместной деятельности со сверстниками, с педагогами и межвозрастном взаимодействии.</w:t>
      </w:r>
    </w:p>
    <w:p w:rsidR="001D6B99" w:rsidRDefault="00702332" w:rsidP="00F00AC9">
      <w:pPr>
        <w:pStyle w:val="210"/>
        <w:shd w:val="clear" w:color="auto" w:fill="auto"/>
        <w:spacing w:before="0" w:after="0" w:line="475" w:lineRule="exact"/>
        <w:ind w:firstLine="760"/>
      </w:pPr>
      <w:r w:rsidRPr="00F00AC9">
        <w:rPr>
          <w:b/>
          <w:i/>
        </w:rPr>
        <w:t>Предметные результаты</w:t>
      </w:r>
      <w:r>
        <w:t xml:space="preserve"> освоения программы по изобразительному искусству сгруппированы по учебным модулям и должны отражать сформированность умений.</w:t>
      </w:r>
    </w:p>
    <w:p w:rsidR="001D6B99" w:rsidRDefault="00702332">
      <w:pPr>
        <w:pStyle w:val="210"/>
        <w:shd w:val="clear" w:color="auto" w:fill="auto"/>
        <w:spacing w:before="0" w:after="0" w:line="475" w:lineRule="exact"/>
        <w:ind w:firstLine="760"/>
      </w:pPr>
      <w:r w:rsidRPr="00F00AC9">
        <w:rPr>
          <w:b/>
          <w:i/>
        </w:rPr>
        <w:t xml:space="preserve">К концу </w:t>
      </w:r>
      <w:r w:rsidR="00214EBA">
        <w:rPr>
          <w:b/>
          <w:i/>
        </w:rPr>
        <w:t xml:space="preserve">освоения курса </w:t>
      </w:r>
      <w:r>
        <w:t>обучающийся получит следующие предметные результаты по отдельным темам программы по изобразительному искусству.</w:t>
      </w:r>
    </w:p>
    <w:p w:rsidR="001D6B99" w:rsidRDefault="00702332" w:rsidP="00F00AC9">
      <w:pPr>
        <w:pStyle w:val="210"/>
        <w:shd w:val="clear" w:color="auto" w:fill="auto"/>
        <w:spacing w:before="0" w:after="0" w:line="475" w:lineRule="exact"/>
        <w:ind w:firstLine="760"/>
      </w:pPr>
      <w:r>
        <w:t>знать о многообразии видов дек</w:t>
      </w:r>
      <w:r w:rsidR="00F00AC9">
        <w:t xml:space="preserve">оративно-прикладного искусства: </w:t>
      </w:r>
      <w:r>
        <w:t>народного, классического, современного, искусства, промыслов;</w:t>
      </w:r>
    </w:p>
    <w:p w:rsidR="001D6B99" w:rsidRDefault="00702332">
      <w:pPr>
        <w:pStyle w:val="210"/>
        <w:shd w:val="clear" w:color="auto" w:fill="auto"/>
        <w:spacing w:before="0" w:after="0" w:line="475" w:lineRule="exact"/>
        <w:ind w:firstLine="760"/>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6B99" w:rsidRDefault="00702332">
      <w:pPr>
        <w:pStyle w:val="210"/>
        <w:shd w:val="clear" w:color="auto" w:fill="auto"/>
        <w:spacing w:before="0" w:after="0" w:line="475" w:lineRule="exact"/>
        <w:ind w:firstLine="760"/>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6B99" w:rsidRDefault="00702332">
      <w:pPr>
        <w:pStyle w:val="210"/>
        <w:shd w:val="clear" w:color="auto" w:fill="auto"/>
        <w:spacing w:before="0" w:after="0" w:line="475" w:lineRule="exact"/>
        <w:ind w:firstLine="760"/>
      </w:pPr>
      <w:r>
        <w:t>характеризовать коммуникативные, познавательные и культовые функции декоративно-прикладного искусства;</w:t>
      </w:r>
    </w:p>
    <w:p w:rsidR="001D6B99" w:rsidRDefault="00702332">
      <w:pPr>
        <w:pStyle w:val="210"/>
        <w:shd w:val="clear" w:color="auto" w:fill="auto"/>
        <w:spacing w:before="0" w:after="0" w:line="475" w:lineRule="exact"/>
        <w:ind w:firstLine="760"/>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6B99" w:rsidRDefault="00702332">
      <w:pPr>
        <w:pStyle w:val="210"/>
        <w:shd w:val="clear" w:color="auto" w:fill="auto"/>
        <w:spacing w:before="0" w:after="0" w:line="475" w:lineRule="exact"/>
        <w:ind w:firstLine="760"/>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6B99" w:rsidRDefault="00702332">
      <w:pPr>
        <w:pStyle w:val="210"/>
        <w:shd w:val="clear" w:color="auto" w:fill="auto"/>
        <w:spacing w:before="0" w:after="0" w:line="475" w:lineRule="exact"/>
        <w:ind w:firstLine="740"/>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6B99" w:rsidRDefault="00702332">
      <w:pPr>
        <w:pStyle w:val="210"/>
        <w:shd w:val="clear" w:color="auto" w:fill="auto"/>
        <w:spacing w:before="0" w:after="0" w:line="475" w:lineRule="exact"/>
        <w:ind w:firstLine="740"/>
      </w:pPr>
      <w:r>
        <w:t>знать специфику образного языка декоративного искусства - его знаковую природу, орнаментальность, стилизацию изображения;</w:t>
      </w:r>
    </w:p>
    <w:p w:rsidR="001D6B99" w:rsidRDefault="00702332">
      <w:pPr>
        <w:pStyle w:val="210"/>
        <w:shd w:val="clear" w:color="auto" w:fill="auto"/>
        <w:spacing w:before="0" w:after="0" w:line="475" w:lineRule="exact"/>
        <w:ind w:firstLine="740"/>
      </w:pPr>
      <w:r>
        <w:t>различать разные виды орнамента по сюжетной основе: геометрический, растительный, зооморфный, антропоморфный;</w:t>
      </w:r>
    </w:p>
    <w:p w:rsidR="001D6B99" w:rsidRDefault="00702332">
      <w:pPr>
        <w:pStyle w:val="210"/>
        <w:shd w:val="clear" w:color="auto" w:fill="auto"/>
        <w:spacing w:before="0" w:after="0" w:line="475" w:lineRule="exact"/>
        <w:ind w:firstLine="740"/>
      </w:pPr>
      <w:r>
        <w:t>владеть практическими навыками самостоятельного творческого создания орнаментов ленточных, сетчатых, центрических;</w:t>
      </w:r>
    </w:p>
    <w:p w:rsidR="001D6B99" w:rsidRDefault="00702332">
      <w:pPr>
        <w:pStyle w:val="210"/>
        <w:shd w:val="clear" w:color="auto" w:fill="auto"/>
        <w:spacing w:before="0" w:after="0" w:line="475" w:lineRule="exact"/>
        <w:ind w:firstLine="740"/>
      </w:pPr>
      <w:r>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w:t>
      </w:r>
      <w:r>
        <w:lastRenderedPageBreak/>
        <w:t>работах;</w:t>
      </w:r>
    </w:p>
    <w:p w:rsidR="001D6B99" w:rsidRDefault="00702332">
      <w:pPr>
        <w:pStyle w:val="210"/>
        <w:shd w:val="clear" w:color="auto" w:fill="auto"/>
        <w:spacing w:before="0" w:after="0" w:line="475" w:lineRule="exact"/>
        <w:ind w:firstLine="740"/>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6B99" w:rsidRDefault="00702332">
      <w:pPr>
        <w:pStyle w:val="210"/>
        <w:shd w:val="clear" w:color="auto" w:fill="auto"/>
        <w:spacing w:before="0" w:after="0" w:line="475" w:lineRule="exact"/>
        <w:ind w:firstLine="740"/>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6B99" w:rsidRDefault="00702332">
      <w:pPr>
        <w:pStyle w:val="210"/>
        <w:shd w:val="clear" w:color="auto" w:fill="auto"/>
        <w:spacing w:before="0" w:after="0" w:line="475" w:lineRule="exact"/>
        <w:ind w:firstLine="740"/>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6B99" w:rsidRDefault="00702332">
      <w:pPr>
        <w:pStyle w:val="210"/>
        <w:shd w:val="clear" w:color="auto" w:fill="auto"/>
        <w:spacing w:before="0" w:after="0" w:line="475" w:lineRule="exact"/>
        <w:ind w:firstLine="760"/>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6B99" w:rsidRDefault="00702332">
      <w:pPr>
        <w:pStyle w:val="210"/>
        <w:shd w:val="clear" w:color="auto" w:fill="auto"/>
        <w:spacing w:before="0" w:after="0" w:line="475" w:lineRule="exact"/>
        <w:ind w:firstLine="760"/>
      </w:pPr>
      <w:r>
        <w:t>объяснять значение народных промыслов и традиций художественного ремесла в современной жизни;</w:t>
      </w:r>
    </w:p>
    <w:p w:rsidR="001D6B99" w:rsidRDefault="00702332">
      <w:pPr>
        <w:pStyle w:val="210"/>
        <w:shd w:val="clear" w:color="auto" w:fill="auto"/>
        <w:spacing w:before="0" w:after="0" w:line="475" w:lineRule="exact"/>
        <w:ind w:firstLine="760"/>
      </w:pPr>
      <w:r>
        <w:t>рассказывать о происхождении народных художественных промыслов, о соотношении ремесла и искусства;</w:t>
      </w:r>
    </w:p>
    <w:p w:rsidR="001D6B99" w:rsidRDefault="00702332">
      <w:pPr>
        <w:pStyle w:val="210"/>
        <w:shd w:val="clear" w:color="auto" w:fill="auto"/>
        <w:spacing w:before="0" w:after="0" w:line="475" w:lineRule="exact"/>
        <w:ind w:firstLine="760"/>
      </w:pPr>
      <w:r>
        <w:t>называть характерные черты орнаментов и изделий ряда отечественных народных художественных промыслов;</w:t>
      </w:r>
    </w:p>
    <w:p w:rsidR="001D6B99" w:rsidRDefault="00702332">
      <w:pPr>
        <w:pStyle w:val="210"/>
        <w:shd w:val="clear" w:color="auto" w:fill="auto"/>
        <w:spacing w:before="0" w:after="0" w:line="475" w:lineRule="exact"/>
        <w:ind w:firstLine="760"/>
      </w:pPr>
      <w:r>
        <w:t>характеризовать древние образы народного искусства в произведениях современных народных промыслов;</w:t>
      </w:r>
    </w:p>
    <w:p w:rsidR="001D6B99" w:rsidRDefault="00702332">
      <w:pPr>
        <w:pStyle w:val="210"/>
        <w:shd w:val="clear" w:color="auto" w:fill="auto"/>
        <w:spacing w:before="0" w:after="0" w:line="475" w:lineRule="exact"/>
        <w:ind w:firstLine="760"/>
      </w:pPr>
      <w:r>
        <w:t>уметь перечислять материалы, используемые в народных художественных промыслах: дерево, глина, металл, стекло;</w:t>
      </w:r>
    </w:p>
    <w:p w:rsidR="001D6B99" w:rsidRDefault="00702332">
      <w:pPr>
        <w:pStyle w:val="210"/>
        <w:shd w:val="clear" w:color="auto" w:fill="auto"/>
        <w:spacing w:before="0" w:after="0" w:line="475" w:lineRule="exact"/>
        <w:ind w:firstLine="760"/>
      </w:pPr>
      <w:r>
        <w:t>различать изделия народных художественных промыслов по материалу изготовления и технике декора;</w:t>
      </w:r>
    </w:p>
    <w:p w:rsidR="001D6B99" w:rsidRDefault="00702332">
      <w:pPr>
        <w:pStyle w:val="210"/>
        <w:shd w:val="clear" w:color="auto" w:fill="auto"/>
        <w:spacing w:before="0" w:after="0" w:line="475" w:lineRule="exact"/>
        <w:ind w:firstLine="760"/>
      </w:pPr>
      <w:r>
        <w:t>объяснять связь между материалом, формой и техникой декора в произведениях народных промыслов;</w:t>
      </w:r>
    </w:p>
    <w:p w:rsidR="001D6B99" w:rsidRDefault="00702332">
      <w:pPr>
        <w:pStyle w:val="210"/>
        <w:shd w:val="clear" w:color="auto" w:fill="auto"/>
        <w:spacing w:before="0" w:after="0" w:line="475" w:lineRule="exact"/>
        <w:ind w:firstLine="760"/>
      </w:pPr>
      <w:r>
        <w:t>иметь представление о приёмах и последовательности работы при создании изделий некоторых художественных промыслов;</w:t>
      </w:r>
    </w:p>
    <w:p w:rsidR="001D6B99" w:rsidRDefault="00702332">
      <w:pPr>
        <w:pStyle w:val="210"/>
        <w:shd w:val="clear" w:color="auto" w:fill="auto"/>
        <w:spacing w:before="0" w:after="0" w:line="475" w:lineRule="exact"/>
        <w:ind w:firstLine="760"/>
      </w:pPr>
      <w:r>
        <w:t>уметь изображать фрагменты орнаментов, отдельные сюжеты, детали</w:t>
      </w:r>
    </w:p>
    <w:p w:rsidR="001D6B99" w:rsidRDefault="00702332">
      <w:pPr>
        <w:pStyle w:val="210"/>
        <w:shd w:val="clear" w:color="auto" w:fill="auto"/>
        <w:spacing w:before="0" w:after="0" w:line="475" w:lineRule="exact"/>
        <w:jc w:val="left"/>
      </w:pPr>
      <w:r>
        <w:t>или общий вид изделий ряда отечественных художественных промыслов;</w:t>
      </w:r>
    </w:p>
    <w:p w:rsidR="001D6B99" w:rsidRDefault="00702332">
      <w:pPr>
        <w:pStyle w:val="210"/>
        <w:shd w:val="clear" w:color="auto" w:fill="auto"/>
        <w:spacing w:before="0" w:after="0" w:line="475" w:lineRule="exact"/>
        <w:ind w:firstLine="760"/>
      </w:pPr>
      <w:r>
        <w:t xml:space="preserve">характеризовать роль символического знака в современной жизни (герб, эмблема, </w:t>
      </w:r>
      <w:r>
        <w:lastRenderedPageBreak/>
        <w:t>логотип, указующий или декоративный знак) и иметь опыт творческого создания эмблемы или логотипа;</w:t>
      </w:r>
    </w:p>
    <w:p w:rsidR="001D6B99" w:rsidRDefault="00702332">
      <w:pPr>
        <w:pStyle w:val="210"/>
        <w:shd w:val="clear" w:color="auto" w:fill="auto"/>
        <w:spacing w:before="0" w:after="0" w:line="475" w:lineRule="exact"/>
        <w:ind w:firstLine="760"/>
      </w:pPr>
      <w:r>
        <w:t>понимать и объяснять значение государственной символики, иметь представление о значении и содержании геральдики;</w:t>
      </w:r>
    </w:p>
    <w:p w:rsidR="001D6B99" w:rsidRDefault="00702332">
      <w:pPr>
        <w:pStyle w:val="210"/>
        <w:shd w:val="clear" w:color="auto" w:fill="auto"/>
        <w:spacing w:before="0" w:after="0" w:line="475" w:lineRule="exact"/>
        <w:ind w:firstLine="760"/>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6B99" w:rsidRDefault="00702332">
      <w:pPr>
        <w:pStyle w:val="210"/>
        <w:shd w:val="clear" w:color="auto" w:fill="auto"/>
        <w:spacing w:before="0" w:after="0" w:line="475" w:lineRule="exact"/>
        <w:ind w:firstLine="760"/>
      </w:pPr>
      <w:r>
        <w:t>ориентироваться в широком разнообразии современного декоративно</w:t>
      </w:r>
      <w:r>
        <w:softHyphen/>
        <w:t>прикладного искусства, различать по материалам, технике исполнения художественное стекло, керамику, ковку, литьё, гобелен и другое;</w:t>
      </w:r>
    </w:p>
    <w:p w:rsidR="00F00AC9" w:rsidRDefault="00702332" w:rsidP="00F00AC9">
      <w:pPr>
        <w:pStyle w:val="210"/>
        <w:shd w:val="clear" w:color="auto" w:fill="auto"/>
        <w:spacing w:before="0" w:after="0" w:line="475" w:lineRule="exact"/>
        <w:ind w:firstLine="760"/>
      </w:pPr>
      <w:r>
        <w:t>иметь навыки коллективной практической творческой работы по оформлению пространс</w:t>
      </w:r>
      <w:r w:rsidR="00214EBA">
        <w:t>тва школы и школьных праздников;</w:t>
      </w:r>
    </w:p>
    <w:p w:rsidR="001D6B99" w:rsidRDefault="00702332">
      <w:pPr>
        <w:pStyle w:val="210"/>
        <w:shd w:val="clear" w:color="auto" w:fill="auto"/>
        <w:spacing w:before="0" w:after="0" w:line="475" w:lineRule="exact"/>
        <w:ind w:firstLine="760"/>
      </w:pPr>
      <w:r>
        <w:t>характеризовать различия между пространственными и временными видами искусства и их значение в жизни людей;</w:t>
      </w:r>
    </w:p>
    <w:p w:rsidR="001D6B99" w:rsidRDefault="00702332">
      <w:pPr>
        <w:pStyle w:val="210"/>
        <w:shd w:val="clear" w:color="auto" w:fill="auto"/>
        <w:spacing w:before="0" w:after="0" w:line="475" w:lineRule="exact"/>
        <w:ind w:firstLine="760"/>
        <w:jc w:val="left"/>
      </w:pPr>
      <w:r>
        <w:t>объяснять причины деления пространственных искусств на виды; знать основные виды живописи, графики и скульптуры, объясн</w:t>
      </w:r>
      <w:r w:rsidR="00214EBA">
        <w:t>ять их назначение в жизни людей;</w:t>
      </w:r>
    </w:p>
    <w:p w:rsidR="001D6B99" w:rsidRDefault="00702332">
      <w:pPr>
        <w:pStyle w:val="210"/>
        <w:shd w:val="clear" w:color="auto" w:fill="auto"/>
        <w:spacing w:before="0" w:after="0" w:line="475" w:lineRule="exact"/>
        <w:ind w:firstLine="760"/>
        <w:jc w:val="left"/>
      </w:pPr>
      <w:r>
        <w:t>различать и характеризовать традиционные художественные материалы для графики, живописи, скульптуры;</w:t>
      </w:r>
    </w:p>
    <w:p w:rsidR="001D6B99" w:rsidRDefault="00702332">
      <w:pPr>
        <w:pStyle w:val="210"/>
        <w:shd w:val="clear" w:color="auto" w:fill="auto"/>
        <w:spacing w:before="0" w:after="0" w:line="475" w:lineRule="exact"/>
        <w:ind w:firstLine="760"/>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6B99" w:rsidRDefault="00702332" w:rsidP="00F00AC9">
      <w:pPr>
        <w:pStyle w:val="210"/>
        <w:shd w:val="clear" w:color="auto" w:fill="auto"/>
        <w:spacing w:before="0" w:after="0" w:line="475" w:lineRule="exact"/>
        <w:ind w:firstLine="760"/>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r w:rsidR="00F00AC9">
        <w:t xml:space="preserve"> </w:t>
      </w:r>
      <w:r>
        <w:t>художественные материалы;</w:t>
      </w:r>
    </w:p>
    <w:p w:rsidR="001D6B99" w:rsidRDefault="00702332">
      <w:pPr>
        <w:pStyle w:val="210"/>
        <w:shd w:val="clear" w:color="auto" w:fill="auto"/>
        <w:spacing w:before="0" w:after="0" w:line="475" w:lineRule="exact"/>
        <w:ind w:firstLine="760"/>
      </w:pPr>
      <w:r>
        <w:t>иметь представление о различных художественных техниках в использовании художественных материалов;</w:t>
      </w:r>
    </w:p>
    <w:p w:rsidR="00F00AC9" w:rsidRDefault="00702332">
      <w:pPr>
        <w:pStyle w:val="210"/>
        <w:shd w:val="clear" w:color="auto" w:fill="auto"/>
        <w:spacing w:before="0" w:after="0" w:line="475" w:lineRule="exact"/>
        <w:ind w:firstLine="760"/>
        <w:jc w:val="left"/>
      </w:pPr>
      <w:r>
        <w:t>понимать роль рисунка как основ</w:t>
      </w:r>
      <w:r w:rsidR="00F00AC9">
        <w:t>ы изобразительной деятельности;</w:t>
      </w:r>
    </w:p>
    <w:p w:rsidR="00F00AC9" w:rsidRDefault="00702332">
      <w:pPr>
        <w:pStyle w:val="210"/>
        <w:shd w:val="clear" w:color="auto" w:fill="auto"/>
        <w:spacing w:before="0" w:after="0" w:line="475" w:lineRule="exact"/>
        <w:ind w:firstLine="760"/>
        <w:jc w:val="left"/>
      </w:pPr>
      <w:r>
        <w:t>иметь опыт учебного рисунка - светотене</w:t>
      </w:r>
      <w:r w:rsidR="00F00AC9">
        <w:t>вого изображения объёмных форм;</w:t>
      </w:r>
    </w:p>
    <w:p w:rsidR="001D6B99" w:rsidRDefault="00702332" w:rsidP="00F00AC9">
      <w:pPr>
        <w:pStyle w:val="210"/>
        <w:shd w:val="clear" w:color="auto" w:fill="auto"/>
        <w:spacing w:before="0" w:after="0" w:line="475" w:lineRule="exact"/>
        <w:ind w:firstLine="760"/>
      </w:pPr>
      <w:r>
        <w:t>знать основы линейной перспективы и уметь изображать объёмные геометрические тела на двухмерной плоскости;</w:t>
      </w:r>
    </w:p>
    <w:p w:rsidR="001D6B99" w:rsidRDefault="00702332">
      <w:pPr>
        <w:pStyle w:val="210"/>
        <w:shd w:val="clear" w:color="auto" w:fill="auto"/>
        <w:spacing w:before="0" w:after="0" w:line="475" w:lineRule="exact"/>
        <w:ind w:firstLine="760"/>
      </w:pPr>
      <w:r>
        <w:t xml:space="preserve">знать понятия графической грамоты изображения предмета «освещённая часть», </w:t>
      </w:r>
      <w:r>
        <w:lastRenderedPageBreak/>
        <w:t>«блик», «полутень», «собственная тень», «падающая тень» и уметь их применять в практике рисунка;</w:t>
      </w:r>
    </w:p>
    <w:p w:rsidR="001D6B99" w:rsidRDefault="00702332">
      <w:pPr>
        <w:pStyle w:val="210"/>
        <w:shd w:val="clear" w:color="auto" w:fill="auto"/>
        <w:spacing w:before="0" w:after="0" w:line="475" w:lineRule="exact"/>
        <w:ind w:firstLine="760"/>
      </w:pPr>
      <w:r>
        <w:t>понимать содержание понятий «тон», «тональные отношения» и иметь опыт их визуального анализа;</w:t>
      </w:r>
    </w:p>
    <w:p w:rsidR="001D6B99" w:rsidRDefault="00702332">
      <w:pPr>
        <w:pStyle w:val="210"/>
        <w:shd w:val="clear" w:color="auto" w:fill="auto"/>
        <w:spacing w:before="0" w:after="0" w:line="475" w:lineRule="exact"/>
        <w:ind w:firstLine="760"/>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F00AC9" w:rsidRDefault="00702332" w:rsidP="00F00AC9">
      <w:pPr>
        <w:pStyle w:val="210"/>
        <w:shd w:val="clear" w:color="auto" w:fill="auto"/>
        <w:spacing w:before="0" w:after="0" w:line="475" w:lineRule="exact"/>
        <w:ind w:firstLine="760"/>
      </w:pPr>
      <w:r>
        <w:t>иметь опыт линейного рисунка, понимать в</w:t>
      </w:r>
      <w:r w:rsidR="00F00AC9">
        <w:t>ыразительные возможности линии;</w:t>
      </w:r>
    </w:p>
    <w:p w:rsidR="001D6B99" w:rsidRDefault="00702332" w:rsidP="00F00AC9">
      <w:pPr>
        <w:pStyle w:val="210"/>
        <w:shd w:val="clear" w:color="auto" w:fill="auto"/>
        <w:spacing w:before="0" w:after="0" w:line="475" w:lineRule="exact"/>
        <w:ind w:firstLine="760"/>
      </w:pPr>
      <w:r>
        <w:t>иметь опыт творческого композиционного рисунка в ответ на заданную учебную задачу или как самостоятельное творческое действие;</w:t>
      </w:r>
    </w:p>
    <w:p w:rsidR="001D6B99" w:rsidRDefault="00702332" w:rsidP="00F00AC9">
      <w:pPr>
        <w:pStyle w:val="210"/>
        <w:shd w:val="clear" w:color="auto" w:fill="auto"/>
        <w:spacing w:before="0" w:after="0" w:line="475" w:lineRule="exact"/>
        <w:ind w:firstLine="760"/>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6B99" w:rsidRDefault="00702332">
      <w:pPr>
        <w:pStyle w:val="210"/>
        <w:shd w:val="clear" w:color="auto" w:fill="auto"/>
        <w:spacing w:before="0" w:after="0" w:line="475" w:lineRule="exact"/>
        <w:ind w:firstLine="760"/>
      </w:pPr>
      <w:r>
        <w:t>определять содержание понятий «колорит», «цветовые отношения», «цветовой контраст» и иметь навыки практической работы гуашью и акварелью;</w:t>
      </w:r>
    </w:p>
    <w:p w:rsidR="001D6B99" w:rsidRDefault="00702332">
      <w:pPr>
        <w:pStyle w:val="210"/>
        <w:shd w:val="clear" w:color="auto" w:fill="auto"/>
        <w:spacing w:before="0" w:after="0" w:line="475" w:lineRule="exact"/>
        <w:ind w:firstLine="760"/>
      </w:pPr>
      <w:r>
        <w:t>иметь опыт объёмного изображения (лепки) и начальные представления о пластической выразительности скульптуры, соотношении пропорций в изо</w:t>
      </w:r>
      <w:r w:rsidR="00214EBA">
        <w:t>бражении предметов или животных;</w:t>
      </w:r>
    </w:p>
    <w:p w:rsidR="001D6B99" w:rsidRDefault="00702332">
      <w:pPr>
        <w:pStyle w:val="210"/>
        <w:shd w:val="clear" w:color="auto" w:fill="auto"/>
        <w:spacing w:before="0" w:after="0" w:line="475" w:lineRule="exact"/>
        <w:ind w:firstLine="760"/>
      </w:pPr>
      <w:r>
        <w:t>объяснять понятие «жанры в изобразительном искусстве», перечислять жанры;</w:t>
      </w:r>
    </w:p>
    <w:p w:rsidR="001D6B99" w:rsidRDefault="00702332">
      <w:pPr>
        <w:pStyle w:val="210"/>
        <w:shd w:val="clear" w:color="auto" w:fill="auto"/>
        <w:spacing w:before="0" w:after="0" w:line="475" w:lineRule="exact"/>
        <w:ind w:firstLine="760"/>
      </w:pPr>
      <w:r>
        <w:t>объяснять разницу между предметом изображения, сюжетом и содержанием произведения искусства.</w:t>
      </w:r>
    </w:p>
    <w:p w:rsidR="001D6B99" w:rsidRDefault="00702332">
      <w:pPr>
        <w:pStyle w:val="210"/>
        <w:shd w:val="clear" w:color="auto" w:fill="auto"/>
        <w:spacing w:before="0" w:after="0" w:line="475" w:lineRule="exact"/>
        <w:ind w:firstLine="740"/>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6B99" w:rsidRDefault="00702332">
      <w:pPr>
        <w:pStyle w:val="210"/>
        <w:shd w:val="clear" w:color="auto" w:fill="auto"/>
        <w:spacing w:before="0" w:after="0" w:line="475" w:lineRule="exact"/>
        <w:ind w:firstLine="740"/>
      </w:pPr>
      <w: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6B99" w:rsidRDefault="00702332">
      <w:pPr>
        <w:pStyle w:val="210"/>
        <w:shd w:val="clear" w:color="auto" w:fill="auto"/>
        <w:spacing w:before="0" w:after="0" w:line="475" w:lineRule="exact"/>
        <w:ind w:firstLine="740"/>
      </w:pPr>
      <w:r>
        <w:t>знать и уметь применять в рисунке правила линейной перспективы и изображения объёмного предмета в двухмерном пространстве листа;</w:t>
      </w:r>
    </w:p>
    <w:p w:rsidR="001D6B99" w:rsidRDefault="00702332">
      <w:pPr>
        <w:pStyle w:val="210"/>
        <w:shd w:val="clear" w:color="auto" w:fill="auto"/>
        <w:spacing w:before="0" w:after="0" w:line="475" w:lineRule="exact"/>
        <w:ind w:firstLine="740"/>
      </w:pPr>
      <w:r>
        <w:t xml:space="preserve">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w:t>
      </w:r>
      <w:r>
        <w:lastRenderedPageBreak/>
        <w:t>выразительности;</w:t>
      </w:r>
    </w:p>
    <w:p w:rsidR="001D6B99" w:rsidRDefault="00702332" w:rsidP="00214EBA">
      <w:pPr>
        <w:pStyle w:val="210"/>
        <w:shd w:val="clear" w:color="auto" w:fill="auto"/>
        <w:spacing w:before="0" w:after="0" w:line="475" w:lineRule="exact"/>
        <w:ind w:left="740" w:right="2760"/>
        <w:jc w:val="left"/>
      </w:pPr>
      <w:r>
        <w:t xml:space="preserve">иметь опыт создания графического натюрморта; </w:t>
      </w:r>
    </w:p>
    <w:p w:rsidR="001D6B99" w:rsidRDefault="00702332">
      <w:pPr>
        <w:pStyle w:val="210"/>
        <w:shd w:val="clear" w:color="auto" w:fill="auto"/>
        <w:spacing w:before="0" w:after="0" w:line="475" w:lineRule="exact"/>
        <w:ind w:firstLine="740"/>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6B99" w:rsidRDefault="00702332">
      <w:pPr>
        <w:pStyle w:val="210"/>
        <w:shd w:val="clear" w:color="auto" w:fill="auto"/>
        <w:spacing w:before="0" w:after="0" w:line="475" w:lineRule="exact"/>
        <w:ind w:firstLine="740"/>
      </w:pPr>
      <w:r>
        <w:t>уметь сравнивать содержание портретного образа в искусстве Древнего Рима, эпохи Возрождения и Нового времени;</w:t>
      </w:r>
    </w:p>
    <w:p w:rsidR="001D6B99" w:rsidRDefault="00702332">
      <w:pPr>
        <w:pStyle w:val="210"/>
        <w:shd w:val="clear" w:color="auto" w:fill="auto"/>
        <w:spacing w:before="0" w:after="0" w:line="475" w:lineRule="exact"/>
        <w:ind w:firstLine="740"/>
      </w:pPr>
      <w:r>
        <w:t>понимать, что в художественном портрете присутствует также выражение идеалов эпохи и авторская позиция художника;</w:t>
      </w:r>
    </w:p>
    <w:p w:rsidR="001D6B99" w:rsidRDefault="00702332">
      <w:pPr>
        <w:pStyle w:val="210"/>
        <w:shd w:val="clear" w:color="auto" w:fill="auto"/>
        <w:spacing w:before="0" w:after="0" w:line="475" w:lineRule="exact"/>
        <w:ind w:firstLine="740"/>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6B99" w:rsidRDefault="00702332">
      <w:pPr>
        <w:pStyle w:val="210"/>
        <w:shd w:val="clear" w:color="auto" w:fill="auto"/>
        <w:spacing w:before="0" w:after="0" w:line="475" w:lineRule="exact"/>
        <w:ind w:firstLine="740"/>
      </w:pPr>
      <w:r>
        <w:t>уметь рассказывать историю портрета в русском изобразительном искусстве, называть имена великих художников-портретистов (В. Боровиковский,</w:t>
      </w:r>
    </w:p>
    <w:p w:rsidR="001D6B99" w:rsidRDefault="00702332">
      <w:pPr>
        <w:pStyle w:val="210"/>
        <w:numPr>
          <w:ilvl w:val="0"/>
          <w:numId w:val="1968"/>
        </w:numPr>
        <w:shd w:val="clear" w:color="auto" w:fill="auto"/>
        <w:tabs>
          <w:tab w:val="left" w:pos="428"/>
        </w:tabs>
        <w:spacing w:before="0" w:after="0" w:line="475" w:lineRule="exact"/>
      </w:pPr>
      <w:r>
        <w:t>Венецианов, О. Кипренский, В. Тропинин, К. Брюллов, И. Крамской, И. Репин,</w:t>
      </w:r>
    </w:p>
    <w:p w:rsidR="001D6B99" w:rsidRDefault="00702332">
      <w:pPr>
        <w:pStyle w:val="210"/>
        <w:numPr>
          <w:ilvl w:val="0"/>
          <w:numId w:val="1968"/>
        </w:numPr>
        <w:shd w:val="clear" w:color="auto" w:fill="auto"/>
        <w:tabs>
          <w:tab w:val="left" w:pos="428"/>
        </w:tabs>
        <w:spacing w:before="0" w:after="0" w:line="475" w:lineRule="exact"/>
      </w:pPr>
      <w:r>
        <w:t>Суриков, В. Серов и другие авторы);</w:t>
      </w:r>
    </w:p>
    <w:p w:rsidR="001D6B99" w:rsidRDefault="00702332">
      <w:pPr>
        <w:pStyle w:val="210"/>
        <w:shd w:val="clear" w:color="auto" w:fill="auto"/>
        <w:spacing w:before="0" w:after="0" w:line="475" w:lineRule="exact"/>
        <w:ind w:firstLine="740"/>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1D6B99" w:rsidRDefault="00702332">
      <w:pPr>
        <w:pStyle w:val="210"/>
        <w:shd w:val="clear" w:color="auto" w:fill="auto"/>
        <w:spacing w:before="0" w:after="0" w:line="475" w:lineRule="exact"/>
        <w:ind w:firstLine="740"/>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6B99" w:rsidRDefault="00702332">
      <w:pPr>
        <w:pStyle w:val="210"/>
        <w:shd w:val="clear" w:color="auto" w:fill="auto"/>
        <w:spacing w:before="0" w:after="0" w:line="475" w:lineRule="exact"/>
        <w:ind w:firstLine="740"/>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1D6B99" w:rsidRDefault="00702332">
      <w:pPr>
        <w:pStyle w:val="210"/>
        <w:shd w:val="clear" w:color="auto" w:fill="auto"/>
        <w:spacing w:before="0" w:after="0" w:line="475" w:lineRule="exact"/>
        <w:ind w:firstLine="740"/>
      </w:pPr>
      <w:r>
        <w:t>иметь начальный опыт лепки головы человека;</w:t>
      </w:r>
    </w:p>
    <w:p w:rsidR="001D6B99" w:rsidRDefault="00702332">
      <w:pPr>
        <w:pStyle w:val="210"/>
        <w:shd w:val="clear" w:color="auto" w:fill="auto"/>
        <w:spacing w:before="0" w:after="0" w:line="475" w:lineRule="exact"/>
        <w:ind w:firstLine="740"/>
      </w:pPr>
      <w:r>
        <w:t>приобретать опыт графического портретного изображения как нового для себя видения индивидуальности человека;</w:t>
      </w:r>
    </w:p>
    <w:p w:rsidR="001D6B99" w:rsidRDefault="00702332">
      <w:pPr>
        <w:pStyle w:val="210"/>
        <w:shd w:val="clear" w:color="auto" w:fill="auto"/>
        <w:spacing w:before="0" w:after="0" w:line="475" w:lineRule="exact"/>
        <w:ind w:firstLine="740"/>
      </w:pPr>
      <w:r>
        <w:t>иметь представление о графических портретах мастеров разных эпох, о разнообразии графических средств в изображении образа человека;</w:t>
      </w:r>
    </w:p>
    <w:p w:rsidR="001D6B99" w:rsidRDefault="00702332">
      <w:pPr>
        <w:pStyle w:val="210"/>
        <w:shd w:val="clear" w:color="auto" w:fill="auto"/>
        <w:spacing w:before="0" w:after="0" w:line="475" w:lineRule="exact"/>
        <w:ind w:firstLine="740"/>
      </w:pPr>
      <w:r>
        <w:t>уметь характеризовать роль освещения как выразительного средства при создании художественного образа;</w:t>
      </w:r>
    </w:p>
    <w:p w:rsidR="001D6B99" w:rsidRDefault="00702332" w:rsidP="00F00AC9">
      <w:pPr>
        <w:pStyle w:val="210"/>
        <w:shd w:val="clear" w:color="auto" w:fill="auto"/>
        <w:tabs>
          <w:tab w:val="left" w:pos="1838"/>
          <w:tab w:val="left" w:pos="5194"/>
          <w:tab w:val="left" w:pos="6979"/>
        </w:tabs>
        <w:spacing w:before="0" w:after="0" w:line="475" w:lineRule="exact"/>
        <w:ind w:firstLine="740"/>
      </w:pPr>
      <w:r>
        <w:t xml:space="preserve">иметь опыт создания живописного портрета, понимать роль цвета в создании </w:t>
      </w:r>
      <w:r w:rsidR="00F00AC9">
        <w:t>портретного</w:t>
      </w:r>
      <w:r w:rsidR="00F00AC9">
        <w:tab/>
        <w:t xml:space="preserve">образа как средства выражения </w:t>
      </w:r>
      <w:r>
        <w:t>настроения, характера,</w:t>
      </w:r>
      <w:r w:rsidR="00F00AC9">
        <w:t xml:space="preserve"> </w:t>
      </w:r>
      <w:r>
        <w:t>индивидуальности героя портрета;</w:t>
      </w:r>
    </w:p>
    <w:p w:rsidR="001D6B99" w:rsidRDefault="00702332">
      <w:pPr>
        <w:pStyle w:val="210"/>
        <w:shd w:val="clear" w:color="auto" w:fill="auto"/>
        <w:spacing w:before="0" w:after="0" w:line="475" w:lineRule="exact"/>
        <w:ind w:firstLine="740"/>
      </w:pPr>
      <w:r>
        <w:lastRenderedPageBreak/>
        <w:t>иметь представление о жанре портрета в искусстве X</w:t>
      </w:r>
      <w:r w:rsidR="00214EBA">
        <w:t>X в. - западном и отечественном;</w:t>
      </w:r>
    </w:p>
    <w:p w:rsidR="001D6B99" w:rsidRDefault="00702332">
      <w:pPr>
        <w:pStyle w:val="210"/>
        <w:shd w:val="clear" w:color="auto" w:fill="auto"/>
        <w:spacing w:before="0" w:after="0" w:line="475" w:lineRule="exact"/>
        <w:ind w:firstLine="740"/>
      </w:pPr>
      <w:r>
        <w:t>знать правила построения линейной перспективы и уметь применять их в рисунке;</w:t>
      </w:r>
    </w:p>
    <w:p w:rsidR="001D6B99" w:rsidRDefault="00702332">
      <w:pPr>
        <w:pStyle w:val="210"/>
        <w:shd w:val="clear" w:color="auto" w:fill="auto"/>
        <w:spacing w:before="0" w:after="0" w:line="475" w:lineRule="exact"/>
        <w:ind w:firstLine="740"/>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6B99" w:rsidRDefault="00702332">
      <w:pPr>
        <w:pStyle w:val="210"/>
        <w:shd w:val="clear" w:color="auto" w:fill="auto"/>
        <w:spacing w:before="0" w:after="0" w:line="475" w:lineRule="exact"/>
        <w:ind w:firstLine="740"/>
      </w:pPr>
      <w:r>
        <w:t>знать правила воздушной перспективы и уметь их применять на практике;</w:t>
      </w:r>
    </w:p>
    <w:p w:rsidR="001D6B99" w:rsidRDefault="00702332">
      <w:pPr>
        <w:pStyle w:val="210"/>
        <w:shd w:val="clear" w:color="auto" w:fill="auto"/>
        <w:spacing w:before="0" w:after="0" w:line="475" w:lineRule="exact"/>
        <w:ind w:firstLine="740"/>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6B99" w:rsidRDefault="00702332">
      <w:pPr>
        <w:pStyle w:val="210"/>
        <w:shd w:val="clear" w:color="auto" w:fill="auto"/>
        <w:spacing w:before="0" w:after="0" w:line="475" w:lineRule="exact"/>
        <w:ind w:firstLine="740"/>
      </w:pPr>
      <w:r>
        <w:t>иметь представление о морских пейзажах И. Айвазовского;</w:t>
      </w:r>
    </w:p>
    <w:p w:rsidR="001D6B99" w:rsidRDefault="00702332">
      <w:pPr>
        <w:pStyle w:val="210"/>
        <w:shd w:val="clear" w:color="auto" w:fill="auto"/>
        <w:spacing w:before="0" w:after="0" w:line="475" w:lineRule="exact"/>
        <w:ind w:firstLine="740"/>
      </w:pPr>
      <w:r>
        <w:t>иметь представление об особенностях пленэрной живописи и колористической изменчивости состояний природы;</w:t>
      </w:r>
    </w:p>
    <w:p w:rsidR="001D6B99" w:rsidRDefault="00702332">
      <w:pPr>
        <w:pStyle w:val="210"/>
        <w:shd w:val="clear" w:color="auto" w:fill="auto"/>
        <w:spacing w:before="0" w:after="0" w:line="475" w:lineRule="exact"/>
        <w:ind w:firstLine="740"/>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6B99" w:rsidRDefault="00702332">
      <w:pPr>
        <w:pStyle w:val="210"/>
        <w:shd w:val="clear" w:color="auto" w:fill="auto"/>
        <w:spacing w:before="0" w:after="0" w:line="475" w:lineRule="exact"/>
        <w:ind w:firstLine="740"/>
      </w:pPr>
      <w:r>
        <w:t>уметь объяснять, как в пейзажной живописи развивался образ отечественной природы и каково его значение в развитии чувства Родины;</w:t>
      </w:r>
    </w:p>
    <w:p w:rsidR="001D6B99" w:rsidRDefault="00702332">
      <w:pPr>
        <w:pStyle w:val="210"/>
        <w:shd w:val="clear" w:color="auto" w:fill="auto"/>
        <w:spacing w:before="0" w:after="0" w:line="475" w:lineRule="exact"/>
        <w:ind w:firstLine="740"/>
      </w:pPr>
      <w:r>
        <w:t>иметь опыт живописного изображения различных активно выраженных состояний природы;</w:t>
      </w:r>
    </w:p>
    <w:p w:rsidR="001D6B99" w:rsidRDefault="00702332">
      <w:pPr>
        <w:pStyle w:val="210"/>
        <w:shd w:val="clear" w:color="auto" w:fill="auto"/>
        <w:spacing w:before="0" w:after="0" w:line="475" w:lineRule="exact"/>
        <w:ind w:firstLine="740"/>
      </w:pPr>
      <w:r>
        <w:t>иметь опыт пейзажных зарисовок, графического изображения природы по памяти и представлению;</w:t>
      </w:r>
    </w:p>
    <w:p w:rsidR="001D6B99" w:rsidRDefault="00702332">
      <w:pPr>
        <w:pStyle w:val="210"/>
        <w:shd w:val="clear" w:color="auto" w:fill="auto"/>
        <w:spacing w:before="0" w:after="0" w:line="475" w:lineRule="exact"/>
        <w:ind w:firstLine="740"/>
      </w:pPr>
      <w:r>
        <w:t>иметь опыт художественной наблюдательности как способа развития интереса к окружающему миру и его художественно-поэтическому видению;</w:t>
      </w:r>
    </w:p>
    <w:p w:rsidR="001D6B99" w:rsidRDefault="00702332">
      <w:pPr>
        <w:pStyle w:val="210"/>
        <w:shd w:val="clear" w:color="auto" w:fill="auto"/>
        <w:spacing w:before="0" w:after="0" w:line="475" w:lineRule="exact"/>
        <w:ind w:firstLine="740"/>
        <w:jc w:val="left"/>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6B99" w:rsidRDefault="00702332">
      <w:pPr>
        <w:pStyle w:val="210"/>
        <w:shd w:val="clear" w:color="auto" w:fill="auto"/>
        <w:spacing w:before="0" w:after="0" w:line="475" w:lineRule="exact"/>
        <w:ind w:firstLine="740"/>
      </w:pPr>
      <w:r>
        <w:t>понимать и объяснять роль культурного наследия в городском пространстве, задачи его охраны и сохранения.</w:t>
      </w:r>
    </w:p>
    <w:p w:rsidR="001D6B99" w:rsidRDefault="00702332">
      <w:pPr>
        <w:pStyle w:val="210"/>
        <w:shd w:val="clear" w:color="auto" w:fill="auto"/>
        <w:spacing w:before="0" w:after="0" w:line="475" w:lineRule="exact"/>
        <w:ind w:firstLine="740"/>
      </w:pPr>
      <w:r>
        <w:t>характеризовать роль изобразительного искусства в формировании представлений о жизни людей разных эпох и народов;</w:t>
      </w:r>
    </w:p>
    <w:p w:rsidR="001D6B99" w:rsidRDefault="00702332">
      <w:pPr>
        <w:pStyle w:val="210"/>
        <w:shd w:val="clear" w:color="auto" w:fill="auto"/>
        <w:spacing w:before="0" w:after="0" w:line="475" w:lineRule="exact"/>
        <w:ind w:firstLine="740"/>
      </w:pPr>
      <w:r>
        <w:lastRenderedPageBreak/>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6B99" w:rsidRDefault="00702332">
      <w:pPr>
        <w:pStyle w:val="210"/>
        <w:shd w:val="clear" w:color="auto" w:fill="auto"/>
        <w:spacing w:before="0" w:after="0" w:line="475" w:lineRule="exact"/>
        <w:ind w:firstLine="740"/>
      </w:pPr>
      <w:r>
        <w:t>различать тему, сюжет и содержание в жанровой картине, выявлять образ нравственных и ценностных смыслов в жанровой картине;</w:t>
      </w:r>
    </w:p>
    <w:p w:rsidR="001D6B99" w:rsidRDefault="00702332">
      <w:pPr>
        <w:pStyle w:val="210"/>
        <w:shd w:val="clear" w:color="auto" w:fill="auto"/>
        <w:spacing w:before="0" w:after="0" w:line="475" w:lineRule="exact"/>
        <w:ind w:firstLine="740"/>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6B99" w:rsidRDefault="00702332">
      <w:pPr>
        <w:pStyle w:val="210"/>
        <w:shd w:val="clear" w:color="auto" w:fill="auto"/>
        <w:spacing w:before="0" w:after="0" w:line="475" w:lineRule="exact"/>
        <w:ind w:firstLine="740"/>
      </w:pPr>
      <w:r>
        <w:t>уметь объяснять значение художественного изображения бытовой жизни людей в понимании истории человечества и современной жизни;</w:t>
      </w:r>
    </w:p>
    <w:p w:rsidR="001D6B99" w:rsidRDefault="00702332">
      <w:pPr>
        <w:pStyle w:val="210"/>
        <w:shd w:val="clear" w:color="auto" w:fill="auto"/>
        <w:spacing w:before="0" w:after="0" w:line="475" w:lineRule="exact"/>
        <w:ind w:firstLine="740"/>
      </w:pPr>
      <w:r>
        <w:t>осознавать многообразие форм организации бытовой жизни и одновременно единство мира людей;</w:t>
      </w:r>
    </w:p>
    <w:p w:rsidR="001D6B99" w:rsidRDefault="00702332">
      <w:pPr>
        <w:pStyle w:val="210"/>
        <w:shd w:val="clear" w:color="auto" w:fill="auto"/>
        <w:spacing w:before="0" w:after="0" w:line="475" w:lineRule="exact"/>
        <w:ind w:firstLine="740"/>
      </w:pPr>
      <w:r>
        <w:t>иметь представление об изображении труда и повседневных занятий человека</w:t>
      </w:r>
    </w:p>
    <w:p w:rsidR="001D6B99" w:rsidRDefault="00702332">
      <w:pPr>
        <w:pStyle w:val="210"/>
        <w:shd w:val="clear" w:color="auto" w:fill="auto"/>
        <w:spacing w:before="0" w:after="0" w:line="475" w:lineRule="exact"/>
      </w:pPr>
      <w: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6B99" w:rsidRDefault="00702332">
      <w:pPr>
        <w:pStyle w:val="210"/>
        <w:shd w:val="clear" w:color="auto" w:fill="auto"/>
        <w:spacing w:before="0" w:after="0" w:line="475" w:lineRule="exact"/>
        <w:ind w:firstLine="760"/>
      </w:pPr>
      <w:r>
        <w:t>иметь опыт изображения бытовой жизни разных народов в контексте традиций их искусства;</w:t>
      </w:r>
    </w:p>
    <w:p w:rsidR="001D6B99" w:rsidRDefault="00702332">
      <w:pPr>
        <w:pStyle w:val="210"/>
        <w:shd w:val="clear" w:color="auto" w:fill="auto"/>
        <w:spacing w:before="0" w:after="0" w:line="475" w:lineRule="exact"/>
        <w:ind w:firstLine="760"/>
      </w:pPr>
      <w:r>
        <w:t>характеризовать понятие «бытовой жанр» и уметь приводить несколько примеров произведений европейского и отечественного искусства;</w:t>
      </w:r>
    </w:p>
    <w:p w:rsidR="001D6B99" w:rsidRDefault="00702332">
      <w:pPr>
        <w:pStyle w:val="210"/>
        <w:shd w:val="clear" w:color="auto" w:fill="auto"/>
        <w:spacing w:before="0" w:after="0" w:line="475" w:lineRule="exact"/>
        <w:ind w:firstLine="760"/>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6B99" w:rsidRDefault="00702332">
      <w:pPr>
        <w:pStyle w:val="210"/>
        <w:shd w:val="clear" w:color="auto" w:fill="auto"/>
        <w:spacing w:before="0" w:after="0" w:line="475" w:lineRule="exact"/>
        <w:ind w:firstLine="760"/>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6B99" w:rsidRDefault="00702332">
      <w:pPr>
        <w:pStyle w:val="210"/>
        <w:shd w:val="clear" w:color="auto" w:fill="auto"/>
        <w:spacing w:before="0" w:after="0" w:line="475" w:lineRule="exact"/>
        <w:ind w:firstLine="760"/>
      </w:pPr>
      <w: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6B99" w:rsidRDefault="00702332">
      <w:pPr>
        <w:pStyle w:val="210"/>
        <w:shd w:val="clear" w:color="auto" w:fill="auto"/>
        <w:spacing w:before="0" w:after="0" w:line="475" w:lineRule="exact"/>
        <w:ind w:firstLine="760"/>
      </w:pPr>
      <w:r>
        <w:t>иметь представление о развитии исторического жанра в творчестве отечественных художников XX в.;</w:t>
      </w:r>
    </w:p>
    <w:p w:rsidR="001D6B99" w:rsidRDefault="00702332">
      <w:pPr>
        <w:pStyle w:val="210"/>
        <w:shd w:val="clear" w:color="auto" w:fill="auto"/>
        <w:spacing w:before="0" w:after="0" w:line="475" w:lineRule="exact"/>
        <w:ind w:firstLine="760"/>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1D6B99" w:rsidRDefault="00702332">
      <w:pPr>
        <w:pStyle w:val="210"/>
        <w:shd w:val="clear" w:color="auto" w:fill="auto"/>
        <w:spacing w:before="0" w:after="0" w:line="475" w:lineRule="exact"/>
        <w:ind w:firstLine="760"/>
      </w:pPr>
      <w:r>
        <w:lastRenderedPageBreak/>
        <w:t>иметь представление о произведениях «Давид» Микеланджело, «Весна»</w:t>
      </w:r>
    </w:p>
    <w:p w:rsidR="001D6B99" w:rsidRDefault="00702332">
      <w:pPr>
        <w:pStyle w:val="210"/>
        <w:shd w:val="clear" w:color="auto" w:fill="auto"/>
        <w:tabs>
          <w:tab w:val="left" w:pos="415"/>
        </w:tabs>
        <w:spacing w:before="0" w:after="0" w:line="475" w:lineRule="exact"/>
      </w:pPr>
      <w:r>
        <w:t>С.</w:t>
      </w:r>
      <w:r>
        <w:tab/>
        <w:t>Боттичелли;</w:t>
      </w:r>
    </w:p>
    <w:p w:rsidR="001D6B99" w:rsidRDefault="00702332">
      <w:pPr>
        <w:pStyle w:val="210"/>
        <w:shd w:val="clear" w:color="auto" w:fill="auto"/>
        <w:spacing w:before="0" w:after="0" w:line="475" w:lineRule="exact"/>
        <w:ind w:firstLine="760"/>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6B99" w:rsidRDefault="00702332">
      <w:pPr>
        <w:pStyle w:val="210"/>
        <w:shd w:val="clear" w:color="auto" w:fill="auto"/>
        <w:spacing w:before="0" w:after="0" w:line="475" w:lineRule="exact"/>
        <w:ind w:firstLine="760"/>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6B99" w:rsidRDefault="00702332">
      <w:pPr>
        <w:pStyle w:val="210"/>
        <w:shd w:val="clear" w:color="auto" w:fill="auto"/>
        <w:spacing w:before="0" w:after="0" w:line="475" w:lineRule="exact"/>
        <w:ind w:firstLine="760"/>
      </w:pPr>
      <w:r>
        <w:t>иметь представление о смысловом различии между иконой и картиной на библейские темы;</w:t>
      </w:r>
    </w:p>
    <w:p w:rsidR="001D6B99" w:rsidRDefault="00702332">
      <w:pPr>
        <w:pStyle w:val="210"/>
        <w:shd w:val="clear" w:color="auto" w:fill="auto"/>
        <w:spacing w:before="0" w:after="0" w:line="475" w:lineRule="exact"/>
        <w:ind w:firstLine="760"/>
      </w:pPr>
      <w:r>
        <w:t>иметь знания о русской иконописи, о великих русских иконописцах: Андрее Рублёве, Феофане Греке, Дионисии;</w:t>
      </w:r>
    </w:p>
    <w:p w:rsidR="001D6B99" w:rsidRDefault="00702332">
      <w:pPr>
        <w:pStyle w:val="210"/>
        <w:shd w:val="clear" w:color="auto" w:fill="auto"/>
        <w:spacing w:before="0" w:after="0" w:line="475" w:lineRule="exact"/>
        <w:ind w:firstLine="760"/>
      </w:pPr>
      <w:r>
        <w:t>воспринимать искусство древнерусской иконописи как уникальное и высокое достижение отечественной культуры;</w:t>
      </w:r>
    </w:p>
    <w:p w:rsidR="001D6B99" w:rsidRDefault="00702332">
      <w:pPr>
        <w:pStyle w:val="210"/>
        <w:shd w:val="clear" w:color="auto" w:fill="auto"/>
        <w:spacing w:before="0" w:after="0" w:line="475" w:lineRule="exact"/>
        <w:ind w:firstLine="760"/>
      </w:pPr>
      <w:r>
        <w:t>объяснять творческий и деятельный характер восприятия произведений искусства на основе художественной культуры зрителя;</w:t>
      </w:r>
    </w:p>
    <w:p w:rsidR="00F00AC9" w:rsidRDefault="00702332" w:rsidP="00F00AC9">
      <w:pPr>
        <w:pStyle w:val="210"/>
        <w:shd w:val="clear" w:color="auto" w:fill="auto"/>
        <w:spacing w:before="0" w:after="0" w:line="475" w:lineRule="exact"/>
        <w:ind w:firstLine="760"/>
      </w:pPr>
      <w:r>
        <w:t>рассуждать о месте и значении изобразительного искусства в культуре, в жизни общества, в жизни человека.</w:t>
      </w:r>
    </w:p>
    <w:p w:rsidR="001D6B99" w:rsidRDefault="00702332">
      <w:pPr>
        <w:pStyle w:val="210"/>
        <w:shd w:val="clear" w:color="auto" w:fill="auto"/>
        <w:spacing w:before="0" w:after="0" w:line="475" w:lineRule="exact"/>
        <w:ind w:firstLine="760"/>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6B99" w:rsidRDefault="00702332" w:rsidP="00F00AC9">
      <w:pPr>
        <w:pStyle w:val="210"/>
        <w:shd w:val="clear" w:color="auto" w:fill="auto"/>
        <w:spacing w:before="0" w:after="0" w:line="475" w:lineRule="exact"/>
        <w:ind w:firstLine="760"/>
      </w:pPr>
      <w:r>
        <w:t>объяснять роль архитектуры и дизайна в построении</w:t>
      </w:r>
      <w:r w:rsidR="00F00AC9">
        <w:t xml:space="preserve"> </w:t>
      </w:r>
      <w:r>
        <w:t>предметно-пространственной среды жизнедеятельности человека;</w:t>
      </w:r>
    </w:p>
    <w:p w:rsidR="001D6B99" w:rsidRDefault="00702332">
      <w:pPr>
        <w:pStyle w:val="210"/>
        <w:shd w:val="clear" w:color="auto" w:fill="auto"/>
        <w:spacing w:before="0" w:after="0" w:line="475" w:lineRule="exact"/>
        <w:ind w:firstLine="760"/>
      </w:pPr>
      <w:r>
        <w:t>рассуждать о влиянии предметно-пространственной среды на чувства, установки и поведение человека;</w:t>
      </w:r>
    </w:p>
    <w:p w:rsidR="001D6B99" w:rsidRDefault="00702332">
      <w:pPr>
        <w:pStyle w:val="210"/>
        <w:shd w:val="clear" w:color="auto" w:fill="auto"/>
        <w:spacing w:before="0" w:after="0" w:line="475" w:lineRule="exact"/>
        <w:ind w:firstLine="760"/>
      </w:pPr>
      <w:r>
        <w:t>рассуждать о том, как предметно-пространственная среда организует деятельность человека и представления о самом себе;</w:t>
      </w:r>
    </w:p>
    <w:p w:rsidR="001D6B99" w:rsidRDefault="00702332">
      <w:pPr>
        <w:pStyle w:val="210"/>
        <w:shd w:val="clear" w:color="auto" w:fill="auto"/>
        <w:spacing w:before="0" w:after="0" w:line="475" w:lineRule="exact"/>
        <w:ind w:firstLine="760"/>
      </w:pPr>
      <w:r>
        <w:t>объяснять ценность сохранения культурного наследия, выраженного в архитектуре, предметах труда и быта разных эпох.</w:t>
      </w:r>
    </w:p>
    <w:p w:rsidR="001D6B99" w:rsidRDefault="00702332">
      <w:pPr>
        <w:pStyle w:val="210"/>
        <w:shd w:val="clear" w:color="auto" w:fill="auto"/>
        <w:spacing w:before="0" w:after="0" w:line="475" w:lineRule="exact"/>
        <w:ind w:firstLine="760"/>
      </w:pPr>
      <w:r>
        <w:t>объяснять понятие формальной композиции и её значение как основы языка конструктивных искусств;</w:t>
      </w:r>
    </w:p>
    <w:p w:rsidR="00F00AC9" w:rsidRDefault="00702332" w:rsidP="00F00AC9">
      <w:pPr>
        <w:pStyle w:val="210"/>
        <w:shd w:val="clear" w:color="auto" w:fill="auto"/>
        <w:spacing w:before="0" w:after="0" w:line="475" w:lineRule="exact"/>
        <w:ind w:firstLine="760"/>
      </w:pPr>
      <w:r>
        <w:lastRenderedPageBreak/>
        <w:t>объяснять основные средства - требования к композиц</w:t>
      </w:r>
      <w:r w:rsidR="00F00AC9">
        <w:t>ии;</w:t>
      </w:r>
    </w:p>
    <w:p w:rsidR="00F00AC9" w:rsidRDefault="00702332" w:rsidP="00F00AC9">
      <w:pPr>
        <w:pStyle w:val="210"/>
        <w:shd w:val="clear" w:color="auto" w:fill="auto"/>
        <w:spacing w:before="0" w:after="0" w:line="475" w:lineRule="exact"/>
        <w:ind w:firstLine="760"/>
      </w:pPr>
      <w:r>
        <w:t>уметь перечислять и объяснять основ</w:t>
      </w:r>
      <w:r w:rsidR="00F00AC9">
        <w:t>ные типы формальной композиции;</w:t>
      </w:r>
    </w:p>
    <w:p w:rsidR="001D6B99" w:rsidRDefault="00702332" w:rsidP="00F00AC9">
      <w:pPr>
        <w:pStyle w:val="210"/>
        <w:shd w:val="clear" w:color="auto" w:fill="auto"/>
        <w:spacing w:before="0" w:after="0" w:line="475" w:lineRule="exact"/>
        <w:ind w:firstLine="760"/>
      </w:pPr>
      <w:r>
        <w:t>составлять различные формальные композиции на плоскости в зависимости от поставленных задач;</w:t>
      </w:r>
    </w:p>
    <w:p w:rsidR="00F00AC9" w:rsidRDefault="00702332" w:rsidP="00F00AC9">
      <w:pPr>
        <w:pStyle w:val="210"/>
        <w:shd w:val="clear" w:color="auto" w:fill="auto"/>
        <w:spacing w:before="0" w:after="0" w:line="475" w:lineRule="exact"/>
        <w:ind w:firstLine="760"/>
      </w:pPr>
      <w:r>
        <w:t xml:space="preserve">выделять при творческом построении </w:t>
      </w:r>
      <w:r w:rsidR="00F00AC9">
        <w:t xml:space="preserve">композиции листа композиционную </w:t>
      </w:r>
      <w:r>
        <w:t>доминанту;</w:t>
      </w:r>
    </w:p>
    <w:p w:rsidR="00F00AC9" w:rsidRPr="00F00AC9" w:rsidRDefault="00702332" w:rsidP="00F00AC9">
      <w:pPr>
        <w:pStyle w:val="210"/>
        <w:shd w:val="clear" w:color="auto" w:fill="auto"/>
        <w:spacing w:before="0" w:after="0" w:line="475" w:lineRule="exact"/>
        <w:ind w:firstLine="760"/>
      </w:pPr>
      <w:r w:rsidRPr="00F00AC9">
        <w:t>составлять формальные композиции на выра</w:t>
      </w:r>
      <w:r w:rsidR="00F00AC9" w:rsidRPr="00F00AC9">
        <w:t>жение в них движения и статики;</w:t>
      </w:r>
    </w:p>
    <w:p w:rsidR="001D6B99" w:rsidRDefault="00702332">
      <w:pPr>
        <w:pStyle w:val="210"/>
        <w:shd w:val="clear" w:color="auto" w:fill="auto"/>
        <w:spacing w:before="0" w:after="0" w:line="475" w:lineRule="exact"/>
        <w:ind w:left="760"/>
        <w:jc w:val="left"/>
      </w:pPr>
      <w:r>
        <w:t>осваивать навыки вариативности в ритмической организации листа; объяснять роль цвета в конструктивных искусствах;</w:t>
      </w:r>
    </w:p>
    <w:p w:rsidR="001D6B99" w:rsidRDefault="00702332">
      <w:pPr>
        <w:pStyle w:val="210"/>
        <w:shd w:val="clear" w:color="auto" w:fill="auto"/>
        <w:spacing w:before="0" w:after="0" w:line="475" w:lineRule="exact"/>
        <w:ind w:firstLine="760"/>
      </w:pPr>
      <w:r>
        <w:t>различать технологию использования цвета в живописи и в конструктивных искусствах;</w:t>
      </w:r>
    </w:p>
    <w:p w:rsidR="001D6B99" w:rsidRDefault="00702332">
      <w:pPr>
        <w:pStyle w:val="210"/>
        <w:shd w:val="clear" w:color="auto" w:fill="auto"/>
        <w:spacing w:before="0" w:after="0" w:line="475" w:lineRule="exact"/>
        <w:ind w:firstLine="760"/>
      </w:pPr>
      <w:r>
        <w:t>объяснять выражение «цветовой образ»;</w:t>
      </w:r>
    </w:p>
    <w:p w:rsidR="001D6B99" w:rsidRDefault="00702332">
      <w:pPr>
        <w:pStyle w:val="210"/>
        <w:shd w:val="clear" w:color="auto" w:fill="auto"/>
        <w:spacing w:before="0" w:after="0" w:line="475" w:lineRule="exact"/>
        <w:ind w:firstLine="760"/>
      </w:pPr>
      <w:r>
        <w:t>применять цвет в графических композициях как акцент или доминанту, объединённые одним стилем;</w:t>
      </w:r>
    </w:p>
    <w:p w:rsidR="001D6B99" w:rsidRDefault="00702332">
      <w:pPr>
        <w:pStyle w:val="210"/>
        <w:shd w:val="clear" w:color="auto" w:fill="auto"/>
        <w:spacing w:before="0" w:after="0" w:line="475" w:lineRule="exact"/>
        <w:ind w:firstLine="760"/>
      </w:pPr>
      <w:r>
        <w:t>определять шрифт как графический рисунок начертания букв, объединённых общим стилем, отвечающий законам художественной композиции;</w:t>
      </w:r>
    </w:p>
    <w:p w:rsidR="001D6B99" w:rsidRDefault="00702332">
      <w:pPr>
        <w:pStyle w:val="210"/>
        <w:shd w:val="clear" w:color="auto" w:fill="auto"/>
        <w:spacing w:before="0" w:after="0" w:line="475" w:lineRule="exact"/>
        <w:ind w:firstLine="760"/>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6B99" w:rsidRDefault="00702332">
      <w:pPr>
        <w:pStyle w:val="210"/>
        <w:shd w:val="clear" w:color="auto" w:fill="auto"/>
        <w:spacing w:before="0" w:after="0" w:line="475" w:lineRule="exact"/>
        <w:ind w:firstLine="760"/>
      </w:pPr>
      <w:r>
        <w:t>применять печатное слово, типографскую строку в качестве элементов графической композиции;</w:t>
      </w:r>
    </w:p>
    <w:p w:rsidR="001D6B99" w:rsidRDefault="00702332">
      <w:pPr>
        <w:pStyle w:val="210"/>
        <w:shd w:val="clear" w:color="auto" w:fill="auto"/>
        <w:spacing w:before="0" w:after="0" w:line="475" w:lineRule="exact"/>
        <w:ind w:firstLine="760"/>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6B99" w:rsidRDefault="00702332">
      <w:pPr>
        <w:pStyle w:val="210"/>
        <w:shd w:val="clear" w:color="auto" w:fill="auto"/>
        <w:spacing w:before="0" w:after="0" w:line="475" w:lineRule="exact"/>
        <w:ind w:firstLine="760"/>
      </w:pPr>
      <w:r>
        <w:t>иметь творческий опыт построения композиции плаката, поздравительной открытки или рекламы на основе соединения текста и изображения;</w:t>
      </w:r>
    </w:p>
    <w:p w:rsidR="001D6B99" w:rsidRDefault="00702332">
      <w:pPr>
        <w:pStyle w:val="210"/>
        <w:shd w:val="clear" w:color="auto" w:fill="auto"/>
        <w:spacing w:before="0" w:after="0" w:line="475" w:lineRule="exact"/>
        <w:ind w:firstLine="760"/>
        <w:jc w:val="left"/>
      </w:pPr>
      <w:r>
        <w:t>иметь опыт построения объёмно-пространственной композиции как макета архитектурного пространства в реальной жизни;</w:t>
      </w:r>
    </w:p>
    <w:p w:rsidR="001D6B99" w:rsidRDefault="00702332">
      <w:pPr>
        <w:pStyle w:val="210"/>
        <w:shd w:val="clear" w:color="auto" w:fill="auto"/>
        <w:spacing w:before="0" w:after="0" w:line="475" w:lineRule="exact"/>
        <w:ind w:firstLine="760"/>
      </w:pPr>
      <w:r>
        <w:t>выполнять построение макета пространственно-объёмной композиции по его чертежу;</w:t>
      </w:r>
    </w:p>
    <w:p w:rsidR="001D6B99" w:rsidRDefault="00702332">
      <w:pPr>
        <w:pStyle w:val="210"/>
        <w:shd w:val="clear" w:color="auto" w:fill="auto"/>
        <w:spacing w:before="0" w:after="0" w:line="475" w:lineRule="exact"/>
        <w:ind w:firstLine="760"/>
      </w:pPr>
      <w:r>
        <w:t xml:space="preserve">выявлять структуру различных типов зданий и характеризовать влияние объёмов и их сочетаний на образный характер постройки и её влияние на организацию </w:t>
      </w:r>
      <w:r>
        <w:lastRenderedPageBreak/>
        <w:t>жизнедеятельности людей;</w:t>
      </w:r>
    </w:p>
    <w:p w:rsidR="001D6B99" w:rsidRDefault="00702332">
      <w:pPr>
        <w:pStyle w:val="210"/>
        <w:shd w:val="clear" w:color="auto" w:fill="auto"/>
        <w:spacing w:before="0" w:after="0" w:line="475" w:lineRule="exact"/>
        <w:ind w:firstLine="760"/>
      </w:pPr>
      <w:r>
        <w:t>знать о роли строительного материала в эволюции архитектурных конструкций и изменении облика архитектурных сооружений;</w:t>
      </w:r>
    </w:p>
    <w:p w:rsidR="001D6B99" w:rsidRDefault="00702332">
      <w:pPr>
        <w:pStyle w:val="210"/>
        <w:shd w:val="clear" w:color="auto" w:fill="auto"/>
        <w:spacing w:before="0" w:after="0" w:line="475" w:lineRule="exact"/>
        <w:ind w:firstLine="760"/>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6B99" w:rsidRDefault="00F00AC9">
      <w:pPr>
        <w:pStyle w:val="210"/>
        <w:shd w:val="clear" w:color="auto" w:fill="auto"/>
        <w:spacing w:before="0" w:after="0" w:line="475" w:lineRule="exact"/>
        <w:ind w:firstLine="760"/>
      </w:pPr>
      <w:r>
        <w:t xml:space="preserve">иметь знания </w:t>
      </w:r>
      <w:r w:rsidR="00702332">
        <w:t>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6B99" w:rsidRDefault="00702332">
      <w:pPr>
        <w:pStyle w:val="210"/>
        <w:shd w:val="clear" w:color="auto" w:fill="auto"/>
        <w:spacing w:before="0" w:after="0" w:line="475" w:lineRule="exact"/>
        <w:ind w:firstLine="760"/>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6B99" w:rsidRDefault="00702332" w:rsidP="00F00AC9">
      <w:pPr>
        <w:pStyle w:val="210"/>
        <w:shd w:val="clear" w:color="auto" w:fill="auto"/>
        <w:spacing w:before="0" w:after="0" w:line="475" w:lineRule="exact"/>
        <w:ind w:firstLine="76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r w:rsidR="00F00AC9">
        <w:t xml:space="preserve"> </w:t>
      </w:r>
      <w:r>
        <w:t>памяти и понимания своей идентичности;</w:t>
      </w:r>
    </w:p>
    <w:p w:rsidR="001D6B99" w:rsidRDefault="00702332">
      <w:pPr>
        <w:pStyle w:val="210"/>
        <w:shd w:val="clear" w:color="auto" w:fill="auto"/>
        <w:spacing w:before="0" w:after="0" w:line="475" w:lineRule="exact"/>
        <w:ind w:firstLine="760"/>
      </w:pPr>
      <w:r>
        <w:t>определять понятие «городская среда»; рассматривать и объяснять планировку города как способ организации образа жизни людей;</w:t>
      </w:r>
    </w:p>
    <w:p w:rsidR="001D6B99" w:rsidRDefault="00702332">
      <w:pPr>
        <w:pStyle w:val="210"/>
        <w:shd w:val="clear" w:color="auto" w:fill="auto"/>
        <w:spacing w:before="0" w:after="0" w:line="475" w:lineRule="exact"/>
        <w:ind w:firstLine="760"/>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1D6B99" w:rsidRDefault="00702332">
      <w:pPr>
        <w:pStyle w:val="210"/>
        <w:shd w:val="clear" w:color="auto" w:fill="auto"/>
        <w:spacing w:before="0" w:after="0" w:line="475" w:lineRule="exact"/>
        <w:ind w:firstLine="760"/>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6B99" w:rsidRDefault="00702332">
      <w:pPr>
        <w:pStyle w:val="210"/>
        <w:shd w:val="clear" w:color="auto" w:fill="auto"/>
        <w:spacing w:before="0" w:after="0" w:line="475" w:lineRule="exact"/>
        <w:ind w:firstLine="760"/>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6B99" w:rsidRDefault="00702332">
      <w:pPr>
        <w:pStyle w:val="210"/>
        <w:shd w:val="clear" w:color="auto" w:fill="auto"/>
        <w:spacing w:before="0" w:after="0" w:line="475" w:lineRule="exact"/>
        <w:ind w:firstLine="76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6B99" w:rsidRDefault="00702332">
      <w:pPr>
        <w:pStyle w:val="210"/>
        <w:shd w:val="clear" w:color="auto" w:fill="auto"/>
        <w:spacing w:before="0" w:after="0" w:line="475" w:lineRule="exact"/>
        <w:ind w:firstLine="760"/>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6B99" w:rsidRDefault="00702332">
      <w:pPr>
        <w:pStyle w:val="210"/>
        <w:shd w:val="clear" w:color="auto" w:fill="auto"/>
        <w:spacing w:before="0" w:after="0" w:line="475" w:lineRule="exact"/>
        <w:ind w:firstLine="760"/>
      </w:pPr>
      <w:r>
        <w:lastRenderedPageBreak/>
        <w:t>иметь опыт творческого проектирования интерьерного пространства для конкретных задач жизнедеятельности человека;</w:t>
      </w:r>
    </w:p>
    <w:p w:rsidR="001D6B99" w:rsidRDefault="00702332">
      <w:pPr>
        <w:pStyle w:val="210"/>
        <w:shd w:val="clear" w:color="auto" w:fill="auto"/>
        <w:spacing w:before="0" w:after="0" w:line="475" w:lineRule="exact"/>
        <w:ind w:firstLine="760"/>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6B99" w:rsidRDefault="00702332">
      <w:pPr>
        <w:pStyle w:val="210"/>
        <w:shd w:val="clear" w:color="auto" w:fill="auto"/>
        <w:spacing w:before="0" w:after="0" w:line="475" w:lineRule="exact"/>
        <w:ind w:firstLine="760"/>
      </w:pPr>
      <w:r>
        <w:t>иметь представление об истории костюма в истории разных эпох, характеризовать понятие моды в одежде;</w:t>
      </w:r>
    </w:p>
    <w:p w:rsidR="001D6B99" w:rsidRDefault="00702332">
      <w:pPr>
        <w:pStyle w:val="210"/>
        <w:shd w:val="clear" w:color="auto" w:fill="auto"/>
        <w:spacing w:before="0" w:after="0" w:line="475" w:lineRule="exact"/>
        <w:ind w:firstLine="76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6B99" w:rsidRDefault="00702332">
      <w:pPr>
        <w:pStyle w:val="210"/>
        <w:shd w:val="clear" w:color="auto" w:fill="auto"/>
        <w:spacing w:before="0" w:after="0" w:line="475" w:lineRule="exact"/>
        <w:ind w:firstLine="760"/>
      </w:pPr>
      <w:r>
        <w:t>иметь представление о конструкции костюма и применении законов композиции в проектировании одежды, ансамбле в костюме;</w:t>
      </w:r>
    </w:p>
    <w:p w:rsidR="001D6B99" w:rsidRDefault="00702332">
      <w:pPr>
        <w:pStyle w:val="210"/>
        <w:shd w:val="clear" w:color="auto" w:fill="auto"/>
        <w:spacing w:before="0" w:after="0" w:line="475" w:lineRule="exact"/>
        <w:ind w:firstLine="760"/>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6B99" w:rsidRDefault="00702332">
      <w:pPr>
        <w:pStyle w:val="210"/>
        <w:shd w:val="clear" w:color="auto" w:fill="auto"/>
        <w:spacing w:before="0" w:after="0" w:line="475" w:lineRule="exact"/>
        <w:ind w:firstLine="760"/>
      </w:pPr>
      <w:r>
        <w:t>иметь опыт выполнения практических творческих эскизов по теме «Дизайн современной одежды», создания эскизов молодёжной одежды для разных</w:t>
      </w:r>
    </w:p>
    <w:p w:rsidR="001D6B99" w:rsidRDefault="00702332">
      <w:pPr>
        <w:pStyle w:val="210"/>
        <w:shd w:val="clear" w:color="auto" w:fill="auto"/>
        <w:spacing w:before="0" w:after="0" w:line="475" w:lineRule="exact"/>
        <w:jc w:val="left"/>
      </w:pPr>
      <w:r>
        <w:t>жизненных задач (спортивной, праздничной, повседневной и других);</w:t>
      </w:r>
    </w:p>
    <w:p w:rsidR="00F00AC9" w:rsidRDefault="00702332" w:rsidP="00F00AC9">
      <w:pPr>
        <w:pStyle w:val="210"/>
        <w:shd w:val="clear" w:color="auto" w:fill="auto"/>
        <w:spacing w:before="0" w:after="0" w:line="475" w:lineRule="exact"/>
        <w:ind w:firstLine="760"/>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6B99" w:rsidRDefault="00702332">
      <w:pPr>
        <w:pStyle w:val="210"/>
        <w:shd w:val="clear" w:color="auto" w:fill="auto"/>
        <w:spacing w:before="0" w:after="0" w:line="475" w:lineRule="exact"/>
        <w:ind w:firstLine="760"/>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6B99" w:rsidRDefault="00702332">
      <w:pPr>
        <w:pStyle w:val="210"/>
        <w:shd w:val="clear" w:color="auto" w:fill="auto"/>
        <w:spacing w:before="0" w:after="0" w:line="475" w:lineRule="exact"/>
        <w:ind w:firstLine="760"/>
      </w:pPr>
      <w:r>
        <w:t>понимать и характеризовать роль визуального образа в синтетических искусствах;</w:t>
      </w:r>
    </w:p>
    <w:p w:rsidR="001D6B99" w:rsidRDefault="00702332">
      <w:pPr>
        <w:pStyle w:val="210"/>
        <w:shd w:val="clear" w:color="auto" w:fill="auto"/>
        <w:spacing w:before="0" w:after="0" w:line="475" w:lineRule="exact"/>
        <w:ind w:firstLine="760"/>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6B99" w:rsidRDefault="00702332">
      <w:pPr>
        <w:pStyle w:val="210"/>
        <w:shd w:val="clear" w:color="auto" w:fill="auto"/>
        <w:spacing w:before="0" w:after="0" w:line="494" w:lineRule="exact"/>
        <w:ind w:firstLine="760"/>
      </w:pPr>
      <w:r>
        <w:t>иметь представление о сценографии и символическом характере сценического образа;</w:t>
      </w:r>
    </w:p>
    <w:p w:rsidR="00F00AC9" w:rsidRDefault="00702332" w:rsidP="00F00AC9">
      <w:pPr>
        <w:pStyle w:val="210"/>
        <w:shd w:val="clear" w:color="auto" w:fill="auto"/>
        <w:spacing w:before="0" w:after="0" w:line="475" w:lineRule="exact"/>
        <w:ind w:firstLine="760"/>
      </w:pPr>
      <w:r>
        <w:t xml:space="preserve">понимать различие между бытовым костюмом в жизни и сценическим костюмом </w:t>
      </w:r>
      <w:r>
        <w:lastRenderedPageBreak/>
        <w:t>театрального персонажа, воплощающим характер героя и его эпоху в единстве всего стилистического образа спектакля;</w:t>
      </w:r>
    </w:p>
    <w:p w:rsidR="001D6B99" w:rsidRDefault="00702332" w:rsidP="00F00AC9">
      <w:pPr>
        <w:pStyle w:val="210"/>
        <w:shd w:val="clear" w:color="auto" w:fill="auto"/>
        <w:spacing w:before="0" w:after="0" w:line="475" w:lineRule="exact"/>
        <w:ind w:firstLine="760"/>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6B99" w:rsidRDefault="00702332">
      <w:pPr>
        <w:pStyle w:val="210"/>
        <w:shd w:val="clear" w:color="auto" w:fill="auto"/>
        <w:spacing w:before="0" w:after="0" w:line="475" w:lineRule="exact"/>
        <w:ind w:firstLine="760"/>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6B99" w:rsidRDefault="00702332">
      <w:pPr>
        <w:pStyle w:val="210"/>
        <w:shd w:val="clear" w:color="auto" w:fill="auto"/>
        <w:spacing w:before="0" w:after="0" w:line="475" w:lineRule="exact"/>
        <w:ind w:firstLine="760"/>
      </w:pPr>
      <w:r>
        <w:t>объяснять ведущую роль художника кукольного спектакля как соавтора режиссёра и актёра в процессе создания образа персонажа;</w:t>
      </w:r>
    </w:p>
    <w:p w:rsidR="001D6B99" w:rsidRDefault="00702332">
      <w:pPr>
        <w:pStyle w:val="210"/>
        <w:shd w:val="clear" w:color="auto" w:fill="auto"/>
        <w:spacing w:before="0" w:after="0" w:line="475" w:lineRule="exact"/>
        <w:ind w:firstLine="760"/>
      </w:pPr>
      <w:r>
        <w:t>иметь практический навык игрового одушевления куклы из простых бытовых предметов;</w:t>
      </w:r>
    </w:p>
    <w:p w:rsidR="001D6B99" w:rsidRDefault="00702332">
      <w:pPr>
        <w:pStyle w:val="210"/>
        <w:shd w:val="clear" w:color="auto" w:fill="auto"/>
        <w:spacing w:before="0" w:after="0" w:line="475" w:lineRule="exact"/>
        <w:ind w:firstLine="760"/>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w:t>
      </w:r>
      <w:r w:rsidR="00214EBA">
        <w:t>я в интерпретации явлений жизни;</w:t>
      </w:r>
    </w:p>
    <w:p w:rsidR="001D6B99" w:rsidRDefault="00702332">
      <w:pPr>
        <w:pStyle w:val="210"/>
        <w:shd w:val="clear" w:color="auto" w:fill="auto"/>
        <w:spacing w:before="0" w:after="0" w:line="475" w:lineRule="exact"/>
        <w:ind w:firstLine="760"/>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6B99" w:rsidRDefault="00702332">
      <w:pPr>
        <w:pStyle w:val="210"/>
        <w:shd w:val="clear" w:color="auto" w:fill="auto"/>
        <w:spacing w:before="0" w:after="0" w:line="475" w:lineRule="exact"/>
        <w:ind w:firstLine="760"/>
      </w:pPr>
      <w:r>
        <w:t>уметь объяснять понятия «длительность экспозиции», «выдержка», «диафрагма»;</w:t>
      </w:r>
    </w:p>
    <w:p w:rsidR="001D6B99" w:rsidRDefault="00702332">
      <w:pPr>
        <w:pStyle w:val="210"/>
        <w:shd w:val="clear" w:color="auto" w:fill="auto"/>
        <w:spacing w:before="0" w:after="0" w:line="475" w:lineRule="exact"/>
        <w:ind w:firstLine="760"/>
      </w:pPr>
      <w:r>
        <w:t>иметь навыки фотографирования и обработки цифровых фотографий с помощью компьютерных графических редакторов;</w:t>
      </w:r>
    </w:p>
    <w:p w:rsidR="001D6B99" w:rsidRDefault="00702332">
      <w:pPr>
        <w:pStyle w:val="210"/>
        <w:shd w:val="clear" w:color="auto" w:fill="auto"/>
        <w:spacing w:before="0" w:after="0" w:line="475" w:lineRule="exact"/>
        <w:ind w:firstLine="760"/>
      </w:pPr>
      <w:r>
        <w:t>различать и характеризовать различные жанры художественной фотографии;</w:t>
      </w:r>
    </w:p>
    <w:p w:rsidR="001D6B99" w:rsidRDefault="00702332">
      <w:pPr>
        <w:pStyle w:val="210"/>
        <w:shd w:val="clear" w:color="auto" w:fill="auto"/>
        <w:spacing w:before="0" w:after="0" w:line="475" w:lineRule="exact"/>
        <w:ind w:firstLine="760"/>
      </w:pPr>
      <w:r>
        <w:t>объяснять роль света как художественного средства в искусстве фотографии;</w:t>
      </w:r>
    </w:p>
    <w:p w:rsidR="001D6B99" w:rsidRDefault="00702332">
      <w:pPr>
        <w:pStyle w:val="210"/>
        <w:shd w:val="clear" w:color="auto" w:fill="auto"/>
        <w:spacing w:before="0" w:after="0" w:line="475" w:lineRule="exact"/>
        <w:ind w:firstLine="760"/>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6B99" w:rsidRDefault="00702332">
      <w:pPr>
        <w:pStyle w:val="210"/>
        <w:shd w:val="clear" w:color="auto" w:fill="auto"/>
        <w:spacing w:before="0" w:after="0" w:line="475" w:lineRule="exact"/>
        <w:ind w:firstLine="760"/>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1D6B99" w:rsidRDefault="00702332">
      <w:pPr>
        <w:pStyle w:val="210"/>
        <w:shd w:val="clear" w:color="auto" w:fill="auto"/>
        <w:spacing w:before="0" w:after="0" w:line="475" w:lineRule="exact"/>
        <w:ind w:firstLine="760"/>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6B99" w:rsidRDefault="00702332">
      <w:pPr>
        <w:pStyle w:val="210"/>
        <w:shd w:val="clear" w:color="auto" w:fill="auto"/>
        <w:spacing w:before="0" w:after="0" w:line="475" w:lineRule="exact"/>
        <w:ind w:firstLine="760"/>
      </w:pPr>
      <w:r>
        <w:t>обретать опыт художественного наблюдения жизни, развивая познавательный интерес и внимание к окружающему миру, к людям;</w:t>
      </w:r>
    </w:p>
    <w:p w:rsidR="001D6B99" w:rsidRDefault="00702332">
      <w:pPr>
        <w:pStyle w:val="210"/>
        <w:shd w:val="clear" w:color="auto" w:fill="auto"/>
        <w:spacing w:before="0" w:after="0" w:line="475" w:lineRule="exact"/>
        <w:ind w:firstLine="760"/>
      </w:pPr>
      <w:r>
        <w:t xml:space="preserve">уметь объяснять разницу в содержании искусства живописной картины, </w:t>
      </w:r>
      <w:r>
        <w:lastRenderedPageBreak/>
        <w:t>графического рисунка и фотоснимка, возможности их одновременного существования и актуальности в современной художественной культуре;</w:t>
      </w:r>
    </w:p>
    <w:p w:rsidR="001D6B99" w:rsidRDefault="00702332">
      <w:pPr>
        <w:pStyle w:val="210"/>
        <w:shd w:val="clear" w:color="auto" w:fill="auto"/>
        <w:spacing w:before="0" w:after="0" w:line="475" w:lineRule="exact"/>
        <w:ind w:left="760"/>
        <w:jc w:val="left"/>
      </w:pPr>
      <w:r>
        <w:t xml:space="preserve">иметь навыки компьютерной обработки и преобразования фотографий. </w:t>
      </w:r>
    </w:p>
    <w:p w:rsidR="001D6B99" w:rsidRDefault="00702332">
      <w:pPr>
        <w:pStyle w:val="210"/>
        <w:shd w:val="clear" w:color="auto" w:fill="auto"/>
        <w:spacing w:before="0" w:after="0" w:line="475" w:lineRule="exact"/>
        <w:ind w:firstLine="760"/>
        <w:jc w:val="left"/>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6B99" w:rsidRDefault="00702332">
      <w:pPr>
        <w:pStyle w:val="210"/>
        <w:shd w:val="clear" w:color="auto" w:fill="auto"/>
        <w:spacing w:before="0" w:after="0" w:line="475" w:lineRule="exact"/>
        <w:ind w:firstLine="760"/>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6B99" w:rsidRDefault="00702332">
      <w:pPr>
        <w:pStyle w:val="210"/>
        <w:shd w:val="clear" w:color="auto" w:fill="auto"/>
        <w:spacing w:before="0" w:after="0" w:line="475" w:lineRule="exact"/>
        <w:ind w:firstLine="760"/>
      </w:pPr>
      <w:r>
        <w:t>иметь опыт создания видеоролика, осваивать основные этапы создания видеоролика и планировать свою работу по созданию видеоролика;</w:t>
      </w:r>
    </w:p>
    <w:p w:rsidR="001D6B99" w:rsidRDefault="00702332">
      <w:pPr>
        <w:pStyle w:val="210"/>
        <w:shd w:val="clear" w:color="auto" w:fill="auto"/>
        <w:spacing w:before="0" w:after="0" w:line="475" w:lineRule="exact"/>
        <w:ind w:firstLine="760"/>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6B99" w:rsidRDefault="00702332">
      <w:pPr>
        <w:pStyle w:val="210"/>
        <w:shd w:val="clear" w:color="auto" w:fill="auto"/>
        <w:spacing w:before="0" w:after="0" w:line="475" w:lineRule="exact"/>
        <w:ind w:firstLine="760"/>
      </w:pPr>
      <w:r>
        <w:t>иметь начальные навыки практической работы по видеомонтажу на основе</w:t>
      </w:r>
    </w:p>
    <w:p w:rsidR="001D6B99" w:rsidRDefault="00702332">
      <w:pPr>
        <w:pStyle w:val="210"/>
        <w:shd w:val="clear" w:color="auto" w:fill="auto"/>
        <w:spacing w:before="0" w:after="0" w:line="475" w:lineRule="exact"/>
        <w:jc w:val="left"/>
      </w:pPr>
      <w:r>
        <w:t>соответствующих компьютерных программ;</w:t>
      </w:r>
    </w:p>
    <w:p w:rsidR="001D6B99" w:rsidRDefault="00702332">
      <w:pPr>
        <w:pStyle w:val="210"/>
        <w:shd w:val="clear" w:color="auto" w:fill="auto"/>
        <w:spacing w:before="0" w:after="0" w:line="475" w:lineRule="exact"/>
        <w:ind w:firstLine="760"/>
      </w:pPr>
      <w:r>
        <w:t>иметь навык критического осмысления качества снятых роликов;</w:t>
      </w:r>
    </w:p>
    <w:p w:rsidR="001D6B99" w:rsidRDefault="00702332">
      <w:pPr>
        <w:pStyle w:val="210"/>
        <w:shd w:val="clear" w:color="auto" w:fill="auto"/>
        <w:spacing w:before="0" w:after="0" w:line="475" w:lineRule="exact"/>
        <w:ind w:firstLine="760"/>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6B99" w:rsidRDefault="00702332">
      <w:pPr>
        <w:pStyle w:val="210"/>
        <w:shd w:val="clear" w:color="auto" w:fill="auto"/>
        <w:spacing w:before="0" w:after="0" w:line="475" w:lineRule="exact"/>
        <w:ind w:firstLine="760"/>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6B99" w:rsidRDefault="00702332">
      <w:pPr>
        <w:pStyle w:val="210"/>
        <w:shd w:val="clear" w:color="auto" w:fill="auto"/>
        <w:spacing w:before="0" w:after="0" w:line="475" w:lineRule="exact"/>
        <w:ind w:firstLine="760"/>
      </w:pPr>
      <w:r>
        <w:t>осваивать опыт создания компьютерной анимации в выбранной технике и в соответствующей компьютерной программе;</w:t>
      </w:r>
    </w:p>
    <w:p w:rsidR="001D6B99" w:rsidRDefault="00702332">
      <w:pPr>
        <w:pStyle w:val="210"/>
        <w:shd w:val="clear" w:color="auto" w:fill="auto"/>
        <w:spacing w:before="0" w:after="0" w:line="475" w:lineRule="exact"/>
        <w:ind w:firstLine="760"/>
      </w:pPr>
      <w:r>
        <w:t>иметь опыт совместной творческой коллективной работы п</w:t>
      </w:r>
      <w:r w:rsidR="00C515D7">
        <w:t>о созданию анимационного фильма;</w:t>
      </w:r>
    </w:p>
    <w:p w:rsidR="001D6B99" w:rsidRDefault="00702332">
      <w:pPr>
        <w:pStyle w:val="210"/>
        <w:shd w:val="clear" w:color="auto" w:fill="auto"/>
        <w:spacing w:before="0" w:after="0" w:line="475" w:lineRule="exact"/>
        <w:ind w:firstLine="760"/>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6B99" w:rsidRDefault="00702332">
      <w:pPr>
        <w:pStyle w:val="210"/>
        <w:shd w:val="clear" w:color="auto" w:fill="auto"/>
        <w:spacing w:before="0" w:after="0" w:line="475" w:lineRule="exact"/>
        <w:ind w:firstLine="760"/>
      </w:pPr>
      <w:r>
        <w:t>знать о создателе телевидения - русском инженере Владимире Зворыкине;</w:t>
      </w:r>
    </w:p>
    <w:p w:rsidR="001D6B99" w:rsidRDefault="00702332">
      <w:pPr>
        <w:pStyle w:val="210"/>
        <w:shd w:val="clear" w:color="auto" w:fill="auto"/>
        <w:spacing w:before="0" w:after="0" w:line="475" w:lineRule="exact"/>
        <w:ind w:firstLine="760"/>
      </w:pPr>
      <w:r>
        <w:t>осознавать роль телевидения в превращении мира в единое информационное пространство;</w:t>
      </w:r>
    </w:p>
    <w:p w:rsidR="001D6B99" w:rsidRDefault="00702332">
      <w:pPr>
        <w:pStyle w:val="210"/>
        <w:shd w:val="clear" w:color="auto" w:fill="auto"/>
        <w:spacing w:before="0" w:after="0" w:line="475" w:lineRule="exact"/>
        <w:ind w:firstLine="760"/>
      </w:pPr>
      <w:r>
        <w:lastRenderedPageBreak/>
        <w:t>иметь представление о многих направлениях деятельности и профессиях художника на телевидении;</w:t>
      </w:r>
    </w:p>
    <w:p w:rsidR="001D6B99" w:rsidRDefault="00702332">
      <w:pPr>
        <w:pStyle w:val="210"/>
        <w:shd w:val="clear" w:color="auto" w:fill="auto"/>
        <w:spacing w:before="0" w:after="0" w:line="475" w:lineRule="exact"/>
        <w:ind w:firstLine="760"/>
      </w:pPr>
      <w:r>
        <w:t>применять полученные знания и опыт творчества в работе школьного телевидения и студии мультимедиа;</w:t>
      </w:r>
    </w:p>
    <w:p w:rsidR="001D6B99" w:rsidRDefault="00702332">
      <w:pPr>
        <w:pStyle w:val="210"/>
        <w:shd w:val="clear" w:color="auto" w:fill="auto"/>
        <w:spacing w:before="0" w:after="0" w:line="475" w:lineRule="exact"/>
        <w:ind w:firstLine="760"/>
      </w:pPr>
      <w:r>
        <w:t>понимать образовательные задачи зрительской культуры и необходимость зрительских умений;</w:t>
      </w:r>
    </w:p>
    <w:p w:rsidR="001D6B99" w:rsidRDefault="00702332" w:rsidP="007B2D6F">
      <w:pPr>
        <w:pStyle w:val="210"/>
        <w:shd w:val="clear" w:color="auto" w:fill="auto"/>
        <w:spacing w:before="0" w:after="240" w:line="475" w:lineRule="exact"/>
        <w:ind w:firstLine="760"/>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6B99" w:rsidRPr="007B2D6F" w:rsidRDefault="00500121" w:rsidP="007B2D6F">
      <w:pPr>
        <w:pStyle w:val="3"/>
        <w:spacing w:after="240"/>
        <w:jc w:val="center"/>
        <w:rPr>
          <w:rFonts w:ascii="Times New Roman" w:hAnsi="Times New Roman" w:cs="Times New Roman"/>
          <w:b/>
          <w:color w:val="auto"/>
          <w:sz w:val="28"/>
          <w:szCs w:val="28"/>
        </w:rPr>
      </w:pPr>
      <w:bookmarkStart w:id="45" w:name="_Toc142862531"/>
      <w:r>
        <w:rPr>
          <w:rFonts w:ascii="Times New Roman" w:hAnsi="Times New Roman" w:cs="Times New Roman"/>
          <w:b/>
          <w:color w:val="auto"/>
          <w:sz w:val="28"/>
          <w:szCs w:val="28"/>
        </w:rPr>
        <w:t>2.2.14</w:t>
      </w:r>
      <w:r w:rsidR="007B2D6F">
        <w:rPr>
          <w:rFonts w:ascii="Times New Roman" w:hAnsi="Times New Roman" w:cs="Times New Roman"/>
          <w:b/>
          <w:color w:val="auto"/>
          <w:sz w:val="28"/>
          <w:szCs w:val="28"/>
        </w:rPr>
        <w:t xml:space="preserve">. </w:t>
      </w:r>
      <w:r w:rsidR="00BA1B48">
        <w:rPr>
          <w:rFonts w:ascii="Times New Roman" w:hAnsi="Times New Roman" w:cs="Times New Roman"/>
          <w:b/>
          <w:color w:val="auto"/>
          <w:sz w:val="28"/>
          <w:szCs w:val="28"/>
        </w:rPr>
        <w:t>Р</w:t>
      </w:r>
      <w:r w:rsidR="00702332" w:rsidRPr="007B2D6F">
        <w:rPr>
          <w:rFonts w:ascii="Times New Roman" w:hAnsi="Times New Roman" w:cs="Times New Roman"/>
          <w:b/>
          <w:color w:val="auto"/>
          <w:sz w:val="28"/>
          <w:szCs w:val="28"/>
        </w:rPr>
        <w:t>абочая программа по учебному предмету «Музыка».</w:t>
      </w:r>
      <w:bookmarkEnd w:id="45"/>
    </w:p>
    <w:p w:rsidR="00500121" w:rsidRDefault="00500121" w:rsidP="00500121">
      <w:pPr>
        <w:spacing w:before="240" w:line="360" w:lineRule="auto"/>
        <w:ind w:firstLine="708"/>
        <w:jc w:val="both"/>
        <w:rPr>
          <w:sz w:val="28"/>
          <w:szCs w:val="28"/>
        </w:rPr>
      </w:pPr>
      <w:r>
        <w:rPr>
          <w:sz w:val="28"/>
          <w:szCs w:val="28"/>
        </w:rPr>
        <w:t xml:space="preserve">Настоящая программа составлена на основе Федеральной рабочей программы по учебному предмету </w:t>
      </w:r>
      <w:r w:rsidRPr="00500121">
        <w:rPr>
          <w:sz w:val="28"/>
          <w:szCs w:val="28"/>
        </w:rPr>
        <w:t>«Музыка» (предметная область «Искусство»)</w:t>
      </w:r>
      <w:r>
        <w:rPr>
          <w:sz w:val="28"/>
          <w:szCs w:val="28"/>
        </w:rPr>
        <w:t xml:space="preserve">, её содержание, с одной стороны, обеспечивает реализацию ФГОС ООО – 2010 и, с другой стороны, в 8-9 классе </w:t>
      </w:r>
      <w:r w:rsidRPr="00E75579">
        <w:rPr>
          <w:sz w:val="28"/>
          <w:szCs w:val="28"/>
        </w:rPr>
        <w:t>раскрывает содержательные линии, которые предлагаются для обязательного изучения в каждом классе на уровне основного общего образования.</w:t>
      </w:r>
    </w:p>
    <w:p w:rsidR="0014644E" w:rsidRDefault="0014644E" w:rsidP="0014644E">
      <w:pPr>
        <w:pStyle w:val="210"/>
        <w:shd w:val="clear" w:color="auto" w:fill="auto"/>
        <w:tabs>
          <w:tab w:val="left" w:pos="851"/>
        </w:tabs>
        <w:spacing w:before="0" w:after="0" w:line="475" w:lineRule="exact"/>
      </w:pPr>
      <w:r>
        <w:tab/>
      </w:r>
      <w:r w:rsidR="00702332">
        <w:t>Содержание обучения раскрывает содержательные линии, которые предлагаются для изучения на уровне основного общего образования.</w:t>
      </w:r>
    </w:p>
    <w:p w:rsidR="001D6B99" w:rsidRDefault="0014644E" w:rsidP="0014644E">
      <w:pPr>
        <w:pStyle w:val="210"/>
        <w:shd w:val="clear" w:color="auto" w:fill="auto"/>
        <w:tabs>
          <w:tab w:val="left" w:pos="851"/>
        </w:tabs>
        <w:spacing w:before="0" w:after="0" w:line="475" w:lineRule="exact"/>
      </w:pPr>
      <w:r>
        <w:tab/>
      </w:r>
      <w:r w:rsidR="00702332">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D6B99" w:rsidRPr="0014644E" w:rsidRDefault="00702332" w:rsidP="0014644E">
      <w:pPr>
        <w:pStyle w:val="210"/>
        <w:shd w:val="clear" w:color="auto" w:fill="auto"/>
        <w:tabs>
          <w:tab w:val="left" w:pos="1568"/>
        </w:tabs>
        <w:spacing w:before="0" w:after="0" w:line="475" w:lineRule="exact"/>
        <w:ind w:left="780"/>
        <w:jc w:val="center"/>
        <w:rPr>
          <w:b/>
        </w:rPr>
      </w:pPr>
      <w:r w:rsidRPr="0014644E">
        <w:rPr>
          <w:b/>
        </w:rPr>
        <w:t>Пояснительная записка.</w:t>
      </w:r>
    </w:p>
    <w:p w:rsidR="00500121" w:rsidRPr="00500121" w:rsidRDefault="0014644E" w:rsidP="00BA1B48">
      <w:pPr>
        <w:pStyle w:val="210"/>
        <w:shd w:val="clear" w:color="auto" w:fill="auto"/>
        <w:tabs>
          <w:tab w:val="left" w:pos="851"/>
        </w:tabs>
        <w:spacing w:before="0" w:after="0" w:line="475" w:lineRule="exact"/>
        <w:rPr>
          <w:b/>
          <w:i/>
        </w:rPr>
      </w:pPr>
      <w:r>
        <w:tab/>
      </w:r>
      <w:r w:rsidR="00500121" w:rsidRPr="00500121">
        <w:rPr>
          <w:b/>
          <w:i/>
          <w:color w:val="auto"/>
        </w:rPr>
        <w:t>Настоящая программа является преемственной в период перехода с ФГОС ООО – 2010 (предыдущие периоды в 5-</w:t>
      </w:r>
      <w:r w:rsidR="00500121">
        <w:rPr>
          <w:b/>
          <w:i/>
          <w:color w:val="auto"/>
        </w:rPr>
        <w:t>8</w:t>
      </w:r>
      <w:r w:rsidR="00500121" w:rsidRPr="00500121">
        <w:rPr>
          <w:b/>
          <w:i/>
          <w:color w:val="auto"/>
        </w:rPr>
        <w:t xml:space="preserve"> классах) на ФОП ООО, ориентированную на обновлённый ФГОС ООО-2021 (в текущем уче</w:t>
      </w:r>
      <w:r w:rsidR="00500121">
        <w:rPr>
          <w:b/>
          <w:i/>
          <w:color w:val="auto"/>
        </w:rPr>
        <w:t>бном году в 8-х</w:t>
      </w:r>
      <w:r w:rsidR="00500121" w:rsidRPr="00500121">
        <w:rPr>
          <w:b/>
          <w:i/>
          <w:color w:val="auto"/>
        </w:rPr>
        <w:t xml:space="preserve"> классах), при этом содержание программы и планируемые результаты её освоения в одинаковой с</w:t>
      </w:r>
      <w:r w:rsidR="007E0BEA">
        <w:rPr>
          <w:b/>
          <w:i/>
          <w:color w:val="auto"/>
        </w:rPr>
        <w:t>тепени соответствуют ФГОС ООО -</w:t>
      </w:r>
      <w:r w:rsidR="00500121" w:rsidRPr="00500121">
        <w:rPr>
          <w:b/>
          <w:i/>
          <w:color w:val="auto"/>
        </w:rPr>
        <w:t xml:space="preserve"> 2010 и ФГОС ООО – 2021.</w:t>
      </w:r>
      <w:r w:rsidR="00500121">
        <w:rPr>
          <w:b/>
          <w:i/>
          <w:color w:val="auto"/>
        </w:rPr>
        <w:t xml:space="preserve"> </w:t>
      </w:r>
      <w:r w:rsidR="00500121" w:rsidRPr="00500121">
        <w:rPr>
          <w:b/>
          <w:i/>
        </w:rPr>
        <w:t>Общее число часов, рекомендованных для изучения музыки</w:t>
      </w:r>
      <w:r w:rsidR="00500121">
        <w:rPr>
          <w:b/>
          <w:i/>
        </w:rPr>
        <w:t xml:space="preserve"> как </w:t>
      </w:r>
      <w:r w:rsidR="007E0BEA">
        <w:rPr>
          <w:b/>
          <w:i/>
        </w:rPr>
        <w:t>в соответствии</w:t>
      </w:r>
      <w:r w:rsidR="00500121">
        <w:rPr>
          <w:b/>
          <w:i/>
        </w:rPr>
        <w:t xml:space="preserve"> с ФГОС ООО – 2010, так и ФГОС ООО – 2021, составляет</w:t>
      </w:r>
      <w:r w:rsidR="00500121" w:rsidRPr="00500121">
        <w:rPr>
          <w:b/>
          <w:i/>
        </w:rPr>
        <w:t xml:space="preserve"> 136 часов: в 5 классе - 34 часа (1 час в неделю), в 6 классе - 34 часа (1 час в неделю), в 7 классе - 34 часа (1 час в неделю), в 8 классе - 34 часа (1 час в неделю).</w:t>
      </w:r>
    </w:p>
    <w:p w:rsidR="001D6B99" w:rsidRDefault="00702332" w:rsidP="0014644E">
      <w:pPr>
        <w:pStyle w:val="210"/>
        <w:shd w:val="clear" w:color="auto" w:fill="auto"/>
        <w:spacing w:before="0" w:after="0" w:line="475" w:lineRule="exact"/>
        <w:ind w:firstLine="780"/>
      </w:pPr>
      <w:r>
        <w:lastRenderedPageBreak/>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D6B99" w:rsidRDefault="00702332">
      <w:pPr>
        <w:pStyle w:val="210"/>
        <w:shd w:val="clear" w:color="auto" w:fill="auto"/>
        <w:spacing w:before="0" w:after="0" w:line="475" w:lineRule="exact"/>
        <w:ind w:firstLine="740"/>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D6B99" w:rsidRDefault="00702332">
      <w:pPr>
        <w:pStyle w:val="210"/>
        <w:shd w:val="clear" w:color="auto" w:fill="auto"/>
        <w:spacing w:before="0" w:after="0" w:line="475" w:lineRule="exact"/>
        <w:ind w:firstLine="74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D6B99" w:rsidRDefault="00702332">
      <w:pPr>
        <w:pStyle w:val="210"/>
        <w:shd w:val="clear" w:color="auto" w:fill="auto"/>
        <w:spacing w:before="0" w:after="0" w:line="475" w:lineRule="exact"/>
        <w:ind w:firstLine="740"/>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4644E" w:rsidRDefault="00702332" w:rsidP="0014644E">
      <w:pPr>
        <w:pStyle w:val="210"/>
        <w:shd w:val="clear" w:color="auto" w:fill="auto"/>
        <w:spacing w:before="0" w:after="0" w:line="475" w:lineRule="exact"/>
        <w:ind w:firstLine="740"/>
      </w:pPr>
      <w: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w:t>
      </w:r>
      <w:r>
        <w:lastRenderedPageBreak/>
        <w:t>воспитание вносит огромный вклад в эстетическое и нравственное развитие обучающегося, формирование всей системы ценностей.</w:t>
      </w:r>
    </w:p>
    <w:p w:rsidR="001D6B99" w:rsidRDefault="00702332" w:rsidP="0014644E">
      <w:pPr>
        <w:pStyle w:val="210"/>
        <w:shd w:val="clear" w:color="auto" w:fill="auto"/>
        <w:spacing w:before="0" w:after="0" w:line="475" w:lineRule="exact"/>
        <w:ind w:firstLine="740"/>
      </w:pPr>
      <w:r>
        <w:t>Изучение музыки необходимо для полноценного образования и воспитания обучающегося, развития его психики, эмоциональной</w:t>
      </w:r>
      <w:r w:rsidR="0014644E">
        <w:t xml:space="preserve"> </w:t>
      </w:r>
      <w:r>
        <w:t>и интеллектуальной сфер, творческого потенциала.</w:t>
      </w:r>
    </w:p>
    <w:p w:rsidR="0014644E" w:rsidRDefault="00702332" w:rsidP="0014644E">
      <w:pPr>
        <w:pStyle w:val="210"/>
        <w:shd w:val="clear" w:color="auto" w:fill="auto"/>
        <w:spacing w:before="0" w:after="0" w:line="475" w:lineRule="exact"/>
        <w:ind w:firstLine="760"/>
      </w:pPr>
      <w:r w:rsidRPr="0014644E">
        <w:rPr>
          <w:b/>
          <w:i/>
        </w:rPr>
        <w:t>Основная цель</w:t>
      </w:r>
      <w:r>
        <w:t xml:space="preserve">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w:t>
      </w:r>
      <w:r w:rsidR="0014644E">
        <w:t xml:space="preserve">ловое обобщение, содержательный анализ произведений, моделирование </w:t>
      </w:r>
      <w:r>
        <w:t>художественно-творческого процесса, самовыражение через творчество).</w:t>
      </w:r>
    </w:p>
    <w:p w:rsidR="001D6B99" w:rsidRDefault="00702332" w:rsidP="0014644E">
      <w:pPr>
        <w:pStyle w:val="210"/>
        <w:shd w:val="clear" w:color="auto" w:fill="auto"/>
        <w:spacing w:before="0" w:after="0" w:line="475" w:lineRule="exact"/>
        <w:ind w:firstLine="760"/>
      </w:pPr>
      <w:r>
        <w:t>В процессе конкретизации учебных целей их реализация осуществляется по следующим направлениям:</w:t>
      </w:r>
    </w:p>
    <w:p w:rsidR="001D6B99" w:rsidRDefault="00702332">
      <w:pPr>
        <w:pStyle w:val="210"/>
        <w:shd w:val="clear" w:color="auto" w:fill="auto"/>
        <w:spacing w:before="0" w:after="0" w:line="475" w:lineRule="exact"/>
        <w:ind w:firstLine="760"/>
      </w:pPr>
      <w:r>
        <w:t>становление системы ценностей обучающихся, развитие целостного миропонимания в единстве эмоциональной и познавательной сферы;</w:t>
      </w:r>
    </w:p>
    <w:p w:rsidR="001D6B99" w:rsidRDefault="00702332">
      <w:pPr>
        <w:pStyle w:val="210"/>
        <w:shd w:val="clear" w:color="auto" w:fill="auto"/>
        <w:spacing w:before="0" w:after="0" w:line="475" w:lineRule="exact"/>
        <w:ind w:firstLine="760"/>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14644E" w:rsidRDefault="00702332" w:rsidP="0014644E">
      <w:pPr>
        <w:pStyle w:val="210"/>
        <w:shd w:val="clear" w:color="auto" w:fill="auto"/>
        <w:spacing w:before="0" w:after="0" w:line="475" w:lineRule="exact"/>
        <w:ind w:firstLine="760"/>
      </w:pPr>
      <w:r>
        <w:t>формирование творческих способностей ребенка, развитие внутренней мотивации к интонационно-содержательной деятельности.</w:t>
      </w:r>
    </w:p>
    <w:p w:rsidR="001D6B99" w:rsidRDefault="00702332" w:rsidP="0014644E">
      <w:pPr>
        <w:pStyle w:val="210"/>
        <w:shd w:val="clear" w:color="auto" w:fill="auto"/>
        <w:spacing w:before="0" w:after="0" w:line="475" w:lineRule="exact"/>
        <w:ind w:firstLine="760"/>
      </w:pPr>
      <w:r w:rsidRPr="0014644E">
        <w:rPr>
          <w:b/>
          <w:i/>
        </w:rPr>
        <w:t>Задачи</w:t>
      </w:r>
      <w:r>
        <w:t xml:space="preserve"> обучения музыке на уровне основного общего образования:</w:t>
      </w:r>
    </w:p>
    <w:p w:rsidR="001D6B99" w:rsidRDefault="00702332">
      <w:pPr>
        <w:pStyle w:val="210"/>
        <w:shd w:val="clear" w:color="auto" w:fill="auto"/>
        <w:spacing w:before="0" w:after="0" w:line="475" w:lineRule="exact"/>
        <w:ind w:firstLine="760"/>
      </w:pPr>
      <w:r>
        <w:t>приобщение к традиционным российским ценностям через личный</w:t>
      </w:r>
    </w:p>
    <w:p w:rsidR="001D6B99" w:rsidRDefault="00702332">
      <w:pPr>
        <w:pStyle w:val="210"/>
        <w:shd w:val="clear" w:color="auto" w:fill="auto"/>
        <w:spacing w:before="0" w:after="0" w:line="475" w:lineRule="exact"/>
        <w:jc w:val="left"/>
      </w:pPr>
      <w:r>
        <w:t>психологический опыт эмоционально-эстетического переживания;</w:t>
      </w:r>
    </w:p>
    <w:p w:rsidR="001D6B99" w:rsidRDefault="00702332">
      <w:pPr>
        <w:pStyle w:val="210"/>
        <w:shd w:val="clear" w:color="auto" w:fill="auto"/>
        <w:spacing w:before="0" w:after="0" w:line="475" w:lineRule="exact"/>
        <w:ind w:firstLine="760"/>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D6B99" w:rsidRDefault="00702332">
      <w:pPr>
        <w:pStyle w:val="210"/>
        <w:shd w:val="clear" w:color="auto" w:fill="auto"/>
        <w:spacing w:before="0" w:after="0" w:line="475" w:lineRule="exact"/>
        <w:ind w:firstLine="760"/>
      </w:pPr>
      <w: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w:t>
      </w:r>
      <w:r>
        <w:lastRenderedPageBreak/>
        <w:t>других людей, приверженность парадигме сохранения и развития культурного многообразия;</w:t>
      </w:r>
    </w:p>
    <w:p w:rsidR="001D6B99" w:rsidRDefault="00702332" w:rsidP="0014644E">
      <w:pPr>
        <w:pStyle w:val="210"/>
        <w:shd w:val="clear" w:color="auto" w:fill="auto"/>
        <w:spacing w:before="0" w:after="0" w:line="475" w:lineRule="exact"/>
        <w:ind w:firstLine="760"/>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r w:rsidR="0014644E">
        <w:t xml:space="preserve"> </w:t>
      </w:r>
      <w:r>
        <w:t>характерных для различных музыкальных стилей;</w:t>
      </w:r>
    </w:p>
    <w:p w:rsidR="001D6B99" w:rsidRDefault="00702332">
      <w:pPr>
        <w:pStyle w:val="210"/>
        <w:shd w:val="clear" w:color="auto" w:fill="auto"/>
        <w:spacing w:before="0" w:after="0" w:line="475" w:lineRule="exact"/>
        <w:ind w:firstLine="760"/>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D6B99" w:rsidRDefault="00702332">
      <w:pPr>
        <w:pStyle w:val="210"/>
        <w:shd w:val="clear" w:color="auto" w:fill="auto"/>
        <w:spacing w:before="0" w:after="0" w:line="475" w:lineRule="exact"/>
        <w:ind w:firstLine="760"/>
      </w:pPr>
      <w:r>
        <w:t>развитие общих и специальных музыкальных способностей, совершенствование в предметных умениях и навыках, в том числе:</w:t>
      </w:r>
    </w:p>
    <w:p w:rsidR="001D6B99" w:rsidRDefault="00702332">
      <w:pPr>
        <w:pStyle w:val="210"/>
        <w:shd w:val="clear" w:color="auto" w:fill="auto"/>
        <w:spacing w:before="0" w:after="0" w:line="475" w:lineRule="exact"/>
        <w:ind w:firstLine="760"/>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D6B99" w:rsidRDefault="00702332">
      <w:pPr>
        <w:pStyle w:val="210"/>
        <w:shd w:val="clear" w:color="auto" w:fill="auto"/>
        <w:spacing w:before="0" w:after="0" w:line="475" w:lineRule="exact"/>
        <w:ind w:firstLine="760"/>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D6B99" w:rsidRDefault="00702332">
      <w:pPr>
        <w:pStyle w:val="210"/>
        <w:shd w:val="clear" w:color="auto" w:fill="auto"/>
        <w:spacing w:before="0" w:after="0" w:line="475" w:lineRule="exact"/>
        <w:ind w:firstLine="760"/>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D6B99" w:rsidRDefault="00702332">
      <w:pPr>
        <w:pStyle w:val="210"/>
        <w:shd w:val="clear" w:color="auto" w:fill="auto"/>
        <w:spacing w:before="0" w:after="0" w:line="475" w:lineRule="exact"/>
        <w:ind w:firstLine="760"/>
      </w:pPr>
      <w:r>
        <w:t>музыкальное движение (пластическое интонирование, инсценировка, танец, двигательное моделирование);</w:t>
      </w:r>
    </w:p>
    <w:p w:rsidR="001D6B99" w:rsidRDefault="00702332">
      <w:pPr>
        <w:pStyle w:val="210"/>
        <w:shd w:val="clear" w:color="auto" w:fill="auto"/>
        <w:spacing w:before="0" w:after="0" w:line="475" w:lineRule="exact"/>
        <w:ind w:firstLine="760"/>
      </w:pPr>
      <w:r>
        <w:t>творческие проекты, музыкально-театральная деятельность (концерты, фестивали, представления);</w:t>
      </w:r>
    </w:p>
    <w:p w:rsidR="0014644E" w:rsidRDefault="00702332" w:rsidP="0014644E">
      <w:pPr>
        <w:pStyle w:val="210"/>
        <w:shd w:val="clear" w:color="auto" w:fill="auto"/>
        <w:spacing w:before="0" w:after="0" w:line="475" w:lineRule="exact"/>
        <w:ind w:firstLine="760"/>
      </w:pPr>
      <w:r>
        <w:t>исследовательская деятельность на материале музыкального искусства.</w:t>
      </w:r>
    </w:p>
    <w:p w:rsidR="001D6B99" w:rsidRDefault="00702332" w:rsidP="0014644E">
      <w:pPr>
        <w:pStyle w:val="210"/>
        <w:shd w:val="clear" w:color="auto" w:fill="auto"/>
        <w:spacing w:before="0" w:after="0" w:line="475" w:lineRule="exact"/>
        <w:ind w:firstLine="760"/>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1D6B99" w:rsidRDefault="00702332">
      <w:pPr>
        <w:pStyle w:val="210"/>
        <w:shd w:val="clear" w:color="auto" w:fill="auto"/>
        <w:spacing w:before="0" w:after="0" w:line="475" w:lineRule="exact"/>
        <w:ind w:firstLine="760"/>
      </w:pPr>
      <w:r w:rsidRPr="0014644E">
        <w:rPr>
          <w:b/>
          <w:i/>
        </w:rPr>
        <w:lastRenderedPageBreak/>
        <w:t>Содержание</w:t>
      </w:r>
      <w:r>
        <w:t xml:space="preserve">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D6B99" w:rsidRPr="0014644E" w:rsidRDefault="00702332">
      <w:pPr>
        <w:pStyle w:val="210"/>
        <w:shd w:val="clear" w:color="auto" w:fill="auto"/>
        <w:spacing w:before="0" w:after="0" w:line="475" w:lineRule="exact"/>
        <w:ind w:left="760"/>
        <w:rPr>
          <w:b/>
          <w:i/>
        </w:rPr>
      </w:pPr>
      <w:r w:rsidRPr="0014644E">
        <w:rPr>
          <w:b/>
          <w:i/>
        </w:rPr>
        <w:t>инвариантные модули:</w:t>
      </w:r>
    </w:p>
    <w:p w:rsidR="001D6B99" w:rsidRDefault="00702332">
      <w:pPr>
        <w:pStyle w:val="210"/>
        <w:shd w:val="clear" w:color="auto" w:fill="auto"/>
        <w:spacing w:before="0" w:after="0" w:line="475" w:lineRule="exact"/>
        <w:ind w:left="760"/>
      </w:pPr>
      <w:r>
        <w:t>модуль № 1 «Музыка моего края»;</w:t>
      </w:r>
    </w:p>
    <w:p w:rsidR="001D6B99" w:rsidRDefault="00702332">
      <w:pPr>
        <w:pStyle w:val="210"/>
        <w:shd w:val="clear" w:color="auto" w:fill="auto"/>
        <w:spacing w:before="0" w:after="0" w:line="475" w:lineRule="exact"/>
        <w:ind w:left="760"/>
      </w:pPr>
      <w:r>
        <w:t>модуль № 2 «Народное музыкальное творчество России»;</w:t>
      </w:r>
    </w:p>
    <w:p w:rsidR="001D6B99" w:rsidRDefault="00702332">
      <w:pPr>
        <w:pStyle w:val="210"/>
        <w:shd w:val="clear" w:color="auto" w:fill="auto"/>
        <w:spacing w:before="0" w:after="0" w:line="475" w:lineRule="exact"/>
        <w:ind w:left="760"/>
      </w:pPr>
      <w:r>
        <w:t>модуль № 3 «Русская классическая музыка»;</w:t>
      </w:r>
    </w:p>
    <w:p w:rsidR="001D6B99" w:rsidRDefault="00702332">
      <w:pPr>
        <w:pStyle w:val="210"/>
        <w:shd w:val="clear" w:color="auto" w:fill="auto"/>
        <w:spacing w:before="0" w:after="0" w:line="475" w:lineRule="exact"/>
        <w:ind w:left="760"/>
      </w:pPr>
      <w:r>
        <w:t>модуль № 4 «Жанры музыкального искусства»</w:t>
      </w:r>
    </w:p>
    <w:p w:rsidR="001D6B99" w:rsidRPr="0014644E" w:rsidRDefault="00702332">
      <w:pPr>
        <w:pStyle w:val="210"/>
        <w:shd w:val="clear" w:color="auto" w:fill="auto"/>
        <w:spacing w:before="0" w:after="0" w:line="475" w:lineRule="exact"/>
        <w:ind w:left="760"/>
        <w:rPr>
          <w:b/>
          <w:i/>
        </w:rPr>
      </w:pPr>
      <w:r w:rsidRPr="0014644E">
        <w:rPr>
          <w:b/>
          <w:i/>
        </w:rPr>
        <w:t>вариативные модули:</w:t>
      </w:r>
    </w:p>
    <w:p w:rsidR="001D6B99" w:rsidRDefault="00702332">
      <w:pPr>
        <w:pStyle w:val="210"/>
        <w:shd w:val="clear" w:color="auto" w:fill="auto"/>
        <w:spacing w:before="0" w:after="0" w:line="475" w:lineRule="exact"/>
        <w:ind w:left="760"/>
      </w:pPr>
      <w:r>
        <w:t>модуль № 5 «Музыка народов мира»;</w:t>
      </w:r>
    </w:p>
    <w:p w:rsidR="001D6B99" w:rsidRDefault="00702332">
      <w:pPr>
        <w:pStyle w:val="210"/>
        <w:shd w:val="clear" w:color="auto" w:fill="auto"/>
        <w:spacing w:before="0" w:after="0" w:line="475" w:lineRule="exact"/>
        <w:ind w:left="760"/>
      </w:pPr>
      <w:r>
        <w:t>модуль № 6 «Европейская классическая музыка»;</w:t>
      </w:r>
    </w:p>
    <w:p w:rsidR="0014644E" w:rsidRDefault="00702332" w:rsidP="0014644E">
      <w:pPr>
        <w:pStyle w:val="210"/>
        <w:shd w:val="clear" w:color="auto" w:fill="auto"/>
        <w:spacing w:before="0" w:after="0" w:line="475" w:lineRule="exact"/>
        <w:ind w:left="760"/>
      </w:pPr>
      <w:r>
        <w:t>модуль № 7 «Духовная музыка»;</w:t>
      </w:r>
    </w:p>
    <w:p w:rsidR="0014644E" w:rsidRPr="0014644E" w:rsidRDefault="00702332" w:rsidP="0014644E">
      <w:pPr>
        <w:pStyle w:val="210"/>
        <w:shd w:val="clear" w:color="auto" w:fill="auto"/>
        <w:spacing w:before="0" w:after="0" w:line="475" w:lineRule="exact"/>
        <w:ind w:left="760"/>
      </w:pPr>
      <w:r w:rsidRPr="0014644E">
        <w:t>модуль № 8 «Современная музыка:</w:t>
      </w:r>
      <w:r w:rsidR="0014644E" w:rsidRPr="0014644E">
        <w:t xml:space="preserve"> основные жанры и направления»;</w:t>
      </w:r>
    </w:p>
    <w:p w:rsidR="0014644E" w:rsidRDefault="00702332" w:rsidP="0014644E">
      <w:pPr>
        <w:pStyle w:val="210"/>
        <w:shd w:val="clear" w:color="auto" w:fill="auto"/>
        <w:spacing w:before="0" w:after="0" w:line="475" w:lineRule="exact"/>
        <w:ind w:left="760" w:right="1220"/>
        <w:jc w:val="left"/>
      </w:pPr>
      <w:r>
        <w:t>модуль № 9 «Связь музыки с другими видами искусства»;</w:t>
      </w:r>
    </w:p>
    <w:p w:rsidR="0014644E" w:rsidRDefault="00702332" w:rsidP="0014644E">
      <w:pPr>
        <w:pStyle w:val="210"/>
        <w:shd w:val="clear" w:color="auto" w:fill="auto"/>
        <w:spacing w:before="0" w:after="0" w:line="475" w:lineRule="exact"/>
        <w:ind w:right="-8" w:firstLine="708"/>
      </w:pPr>
      <w:r w:rsidRPr="0014644E">
        <w:t xml:space="preserve">Каждый модуль состоит из </w:t>
      </w:r>
      <w:r w:rsidR="0014644E">
        <w:t xml:space="preserve">нескольких тематических блоков. </w:t>
      </w:r>
      <w:r w:rsidRPr="0014644E">
        <w:t>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4644E" w:rsidRDefault="00702332" w:rsidP="0014644E">
      <w:pPr>
        <w:pStyle w:val="210"/>
        <w:shd w:val="clear" w:color="auto" w:fill="auto"/>
        <w:spacing w:before="0" w:after="0" w:line="475" w:lineRule="exact"/>
        <w:ind w:right="-8" w:firstLine="708"/>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D6B99" w:rsidRDefault="00702332" w:rsidP="0014644E">
      <w:pPr>
        <w:pStyle w:val="210"/>
        <w:shd w:val="clear" w:color="auto" w:fill="auto"/>
        <w:spacing w:before="0" w:after="0" w:line="475" w:lineRule="exact"/>
        <w:ind w:right="-8" w:firstLine="708"/>
        <w:jc w:val="left"/>
      </w:pPr>
      <w:r w:rsidRPr="0014644E">
        <w:rPr>
          <w:b/>
        </w:rPr>
        <w:t>Содержание обучения музыке на уровне основного общего образования.</w:t>
      </w:r>
      <w:r>
        <w:t xml:space="preserve"> </w:t>
      </w:r>
      <w:r w:rsidRPr="0014644E">
        <w:rPr>
          <w:b/>
          <w:i/>
        </w:rPr>
        <w:t>Инвариантные модули:</w:t>
      </w:r>
    </w:p>
    <w:p w:rsidR="001D6B99" w:rsidRPr="0014644E" w:rsidRDefault="00702332" w:rsidP="0014644E">
      <w:pPr>
        <w:pStyle w:val="210"/>
        <w:shd w:val="clear" w:color="auto" w:fill="auto"/>
        <w:tabs>
          <w:tab w:val="left" w:pos="1814"/>
        </w:tabs>
        <w:spacing w:before="0" w:after="0" w:line="475" w:lineRule="exact"/>
        <w:ind w:left="760"/>
        <w:jc w:val="left"/>
        <w:rPr>
          <w:b/>
          <w:i/>
        </w:rPr>
      </w:pPr>
      <w:r w:rsidRPr="0014644E">
        <w:rPr>
          <w:b/>
          <w:i/>
        </w:rPr>
        <w:t>Модуль № 1 «Музыка моего края»</w:t>
      </w:r>
    </w:p>
    <w:p w:rsidR="001D6B99" w:rsidRPr="0014644E" w:rsidRDefault="00702332" w:rsidP="0014644E">
      <w:pPr>
        <w:pStyle w:val="210"/>
        <w:shd w:val="clear" w:color="auto" w:fill="auto"/>
        <w:tabs>
          <w:tab w:val="left" w:pos="2026"/>
        </w:tabs>
        <w:spacing w:before="0" w:after="0" w:line="475" w:lineRule="exact"/>
        <w:ind w:left="760"/>
        <w:rPr>
          <w:i/>
        </w:rPr>
      </w:pPr>
      <w:r w:rsidRPr="0014644E">
        <w:rPr>
          <w:i/>
        </w:rPr>
        <w:t>Фольклор - народное творчество.</w:t>
      </w:r>
    </w:p>
    <w:p w:rsidR="001D6B99" w:rsidRDefault="00702332">
      <w:pPr>
        <w:pStyle w:val="210"/>
        <w:shd w:val="clear" w:color="auto" w:fill="auto"/>
        <w:spacing w:before="0" w:after="0" w:line="475" w:lineRule="exact"/>
        <w:ind w:firstLine="780"/>
        <w:jc w:val="left"/>
      </w:pPr>
      <w:r>
        <w:t>Содержание: традиционная музыка - отражение жизни народа. Жанры детского и игрового фольклора (игры, пляски, хороводы).</w:t>
      </w:r>
    </w:p>
    <w:p w:rsidR="001D6B99" w:rsidRDefault="00702332">
      <w:pPr>
        <w:pStyle w:val="210"/>
        <w:shd w:val="clear" w:color="auto" w:fill="auto"/>
        <w:spacing w:before="0" w:after="0" w:line="475" w:lineRule="exact"/>
        <w:ind w:firstLine="780"/>
        <w:jc w:val="left"/>
      </w:pPr>
      <w:r>
        <w:t>Виды деятельности обучающихся:</w:t>
      </w:r>
    </w:p>
    <w:p w:rsidR="001D6B99" w:rsidRDefault="00702332">
      <w:pPr>
        <w:pStyle w:val="210"/>
        <w:shd w:val="clear" w:color="auto" w:fill="auto"/>
        <w:spacing w:before="0" w:after="0" w:line="475" w:lineRule="exact"/>
        <w:ind w:left="780"/>
        <w:jc w:val="left"/>
      </w:pPr>
      <w:r>
        <w:t xml:space="preserve">знакомство со звучанием фольклорных образцов в аудио- и видеозаписи; </w:t>
      </w:r>
      <w:r>
        <w:lastRenderedPageBreak/>
        <w:t>определение на слух:</w:t>
      </w:r>
    </w:p>
    <w:p w:rsidR="001D6B99" w:rsidRDefault="00702332">
      <w:pPr>
        <w:pStyle w:val="210"/>
        <w:shd w:val="clear" w:color="auto" w:fill="auto"/>
        <w:spacing w:before="0" w:after="0" w:line="475" w:lineRule="exact"/>
        <w:ind w:left="780"/>
        <w:jc w:val="left"/>
      </w:pPr>
      <w: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D6B99" w:rsidRDefault="00702332">
      <w:pPr>
        <w:pStyle w:val="210"/>
        <w:shd w:val="clear" w:color="auto" w:fill="auto"/>
        <w:spacing w:before="0" w:after="0" w:line="475" w:lineRule="exact"/>
        <w:ind w:firstLine="780"/>
        <w:jc w:val="left"/>
      </w:pPr>
      <w:r>
        <w:t>разучивание и исполнение народных песен, танцев, инструментальных наигрышей, фольклорных игр.</w:t>
      </w:r>
    </w:p>
    <w:p w:rsidR="001D6B99" w:rsidRPr="0014644E" w:rsidRDefault="00702332" w:rsidP="0014644E">
      <w:pPr>
        <w:pStyle w:val="210"/>
        <w:shd w:val="clear" w:color="auto" w:fill="auto"/>
        <w:tabs>
          <w:tab w:val="left" w:pos="2046"/>
        </w:tabs>
        <w:spacing w:before="0" w:after="0" w:line="475" w:lineRule="exact"/>
        <w:ind w:left="780"/>
        <w:rPr>
          <w:i/>
        </w:rPr>
      </w:pPr>
      <w:r w:rsidRPr="0014644E">
        <w:rPr>
          <w:i/>
        </w:rPr>
        <w:t>Календарный фольклор.</w:t>
      </w:r>
    </w:p>
    <w:p w:rsidR="001D6B99" w:rsidRDefault="00702332">
      <w:pPr>
        <w:pStyle w:val="210"/>
        <w:shd w:val="clear" w:color="auto" w:fill="auto"/>
        <w:spacing w:before="0" w:after="0" w:line="475" w:lineRule="exact"/>
        <w:ind w:firstLine="780"/>
        <w:jc w:val="left"/>
      </w:pPr>
      <w:r>
        <w:t>Содержание: календарные обряды, традиционные для данной местности (осенние, зимние, весенние - на выбор учителя).</w:t>
      </w:r>
    </w:p>
    <w:p w:rsidR="001D6B99" w:rsidRDefault="00702332">
      <w:pPr>
        <w:pStyle w:val="210"/>
        <w:shd w:val="clear" w:color="auto" w:fill="auto"/>
        <w:spacing w:before="0" w:after="0" w:line="475" w:lineRule="exact"/>
        <w:ind w:left="780"/>
      </w:pPr>
      <w:r>
        <w:t>Виды деятельности обучающихся:</w:t>
      </w:r>
    </w:p>
    <w:p w:rsidR="001D6B99" w:rsidRDefault="00702332">
      <w:pPr>
        <w:pStyle w:val="210"/>
        <w:shd w:val="clear" w:color="auto" w:fill="auto"/>
        <w:spacing w:before="0" w:after="0" w:line="475" w:lineRule="exact"/>
        <w:ind w:firstLine="780"/>
        <w:jc w:val="left"/>
      </w:pPr>
      <w:r>
        <w:t>знакомство с символикой календарных обрядов, поиск информации о соответствующих фольклорных традициях;</w:t>
      </w:r>
    </w:p>
    <w:p w:rsidR="001D6B99" w:rsidRDefault="00702332">
      <w:pPr>
        <w:pStyle w:val="210"/>
        <w:shd w:val="clear" w:color="auto" w:fill="auto"/>
        <w:spacing w:before="0" w:after="0" w:line="475" w:lineRule="exact"/>
        <w:ind w:left="780"/>
      </w:pPr>
      <w:r>
        <w:t>разучивание и исполнение народных песен, танцев;</w:t>
      </w:r>
    </w:p>
    <w:p w:rsidR="001D6B99" w:rsidRDefault="00702332">
      <w:pPr>
        <w:pStyle w:val="210"/>
        <w:shd w:val="clear" w:color="auto" w:fill="auto"/>
        <w:spacing w:before="0" w:after="0" w:line="475" w:lineRule="exact"/>
        <w:ind w:firstLine="780"/>
        <w:jc w:val="left"/>
      </w:pPr>
      <w:r>
        <w:t>вариативно: реконструкция фольклорного обряда или его фрагмента; участие в народном гулянии, празднике на улицах своего населенного пункта.</w:t>
      </w:r>
    </w:p>
    <w:p w:rsidR="001D6B99" w:rsidRPr="0014644E" w:rsidRDefault="00702332" w:rsidP="0014644E">
      <w:pPr>
        <w:pStyle w:val="210"/>
        <w:shd w:val="clear" w:color="auto" w:fill="auto"/>
        <w:tabs>
          <w:tab w:val="left" w:pos="2046"/>
        </w:tabs>
        <w:spacing w:before="0" w:after="0" w:line="475" w:lineRule="exact"/>
        <w:ind w:left="780"/>
        <w:rPr>
          <w:i/>
        </w:rPr>
      </w:pPr>
      <w:r w:rsidRPr="0014644E">
        <w:rPr>
          <w:i/>
        </w:rPr>
        <w:t>Семейный фольклор.</w:t>
      </w:r>
    </w:p>
    <w:p w:rsidR="001D6B99" w:rsidRDefault="00702332">
      <w:pPr>
        <w:pStyle w:val="210"/>
        <w:shd w:val="clear" w:color="auto" w:fill="auto"/>
        <w:spacing w:before="0" w:after="0" w:line="475" w:lineRule="exact"/>
        <w:ind w:firstLine="780"/>
        <w:jc w:val="left"/>
      </w:pPr>
      <w:r>
        <w:t>Содержание: фольклорные жанры, связанные с жизнью человека: свадебный обряд, рекрутские песни, плачи-причитания.</w:t>
      </w:r>
    </w:p>
    <w:p w:rsidR="001D6B99" w:rsidRDefault="00702332">
      <w:pPr>
        <w:pStyle w:val="210"/>
        <w:shd w:val="clear" w:color="auto" w:fill="auto"/>
        <w:spacing w:before="0" w:after="0" w:line="475" w:lineRule="exact"/>
        <w:ind w:left="780"/>
      </w:pPr>
      <w:r>
        <w:t>Виды деятельности обучающихся:</w:t>
      </w:r>
    </w:p>
    <w:p w:rsidR="001D6B99" w:rsidRDefault="00702332">
      <w:pPr>
        <w:pStyle w:val="210"/>
        <w:shd w:val="clear" w:color="auto" w:fill="auto"/>
        <w:spacing w:before="0" w:after="0" w:line="475" w:lineRule="exact"/>
        <w:ind w:left="780"/>
      </w:pPr>
      <w:r>
        <w:t>знакомство с фольклорными жанрами семейного цикла;</w:t>
      </w:r>
    </w:p>
    <w:p w:rsidR="001D6B99" w:rsidRDefault="00702332">
      <w:pPr>
        <w:pStyle w:val="210"/>
        <w:shd w:val="clear" w:color="auto" w:fill="auto"/>
        <w:spacing w:before="0" w:after="0" w:line="475" w:lineRule="exact"/>
        <w:ind w:left="780"/>
      </w:pPr>
      <w:r>
        <w:t>изучение особенностей их исполнения и звучания;</w:t>
      </w:r>
    </w:p>
    <w:p w:rsidR="001D6B99" w:rsidRDefault="00702332">
      <w:pPr>
        <w:pStyle w:val="210"/>
        <w:shd w:val="clear" w:color="auto" w:fill="auto"/>
        <w:spacing w:before="0" w:after="0" w:line="475" w:lineRule="exact"/>
        <w:ind w:firstLine="780"/>
        <w:jc w:val="left"/>
      </w:pPr>
      <w:r>
        <w:t>определение на слух жанровой принадлежности, анализ символики традиционных образов;</w:t>
      </w:r>
    </w:p>
    <w:p w:rsidR="001D6B99" w:rsidRDefault="00702332">
      <w:pPr>
        <w:pStyle w:val="210"/>
        <w:shd w:val="clear" w:color="auto" w:fill="auto"/>
        <w:spacing w:before="0" w:after="0" w:line="475" w:lineRule="exact"/>
        <w:ind w:firstLine="780"/>
        <w:jc w:val="left"/>
      </w:pPr>
      <w:r>
        <w:t>разучивание и исполнение отдельных песен, фрагментов обрядов (по выбору учителя);</w:t>
      </w:r>
    </w:p>
    <w:p w:rsidR="001D6B99" w:rsidRDefault="00702332">
      <w:pPr>
        <w:pStyle w:val="210"/>
        <w:shd w:val="clear" w:color="auto" w:fill="auto"/>
        <w:spacing w:before="0" w:after="0" w:line="475" w:lineRule="exact"/>
        <w:ind w:firstLine="780"/>
        <w:jc w:val="left"/>
      </w:pPr>
      <w:r>
        <w:t>вариативно: реконструкция фольклорного обряда или его фрагмента; исследовательские проекты по теме «Жанры семейного фольклора».</w:t>
      </w:r>
    </w:p>
    <w:p w:rsidR="001D6B99" w:rsidRPr="0014644E" w:rsidRDefault="00702332" w:rsidP="0014644E">
      <w:pPr>
        <w:pStyle w:val="210"/>
        <w:shd w:val="clear" w:color="auto" w:fill="auto"/>
        <w:tabs>
          <w:tab w:val="left" w:pos="1983"/>
        </w:tabs>
        <w:spacing w:before="0" w:after="0" w:line="475" w:lineRule="exact"/>
        <w:ind w:left="760"/>
        <w:rPr>
          <w:i/>
        </w:rPr>
      </w:pPr>
      <w:r w:rsidRPr="0014644E">
        <w:rPr>
          <w:i/>
        </w:rPr>
        <w:t>Наш край сегодня.</w:t>
      </w:r>
    </w:p>
    <w:p w:rsidR="001D6B99" w:rsidRDefault="00702332">
      <w:pPr>
        <w:pStyle w:val="210"/>
        <w:shd w:val="clear" w:color="auto" w:fill="auto"/>
        <w:spacing w:before="0" w:after="0" w:line="475" w:lineRule="exact"/>
        <w:ind w:firstLine="760"/>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lastRenderedPageBreak/>
        <w:t>разучивание и исполнение гимна республики, города, песен местных композиторов;</w:t>
      </w:r>
    </w:p>
    <w:p w:rsidR="001D6B99" w:rsidRDefault="00702332">
      <w:pPr>
        <w:pStyle w:val="210"/>
        <w:shd w:val="clear" w:color="auto" w:fill="auto"/>
        <w:spacing w:before="0" w:after="0" w:line="475" w:lineRule="exact"/>
        <w:ind w:firstLine="760"/>
      </w:pPr>
      <w:r>
        <w:t>знакомство с творческой биографией, деятельностью местных мастеров культуры и искусства;</w:t>
      </w:r>
    </w:p>
    <w:p w:rsidR="001D6B99" w:rsidRDefault="00702332">
      <w:pPr>
        <w:pStyle w:val="210"/>
        <w:shd w:val="clear" w:color="auto" w:fill="auto"/>
        <w:spacing w:before="0" w:after="0" w:line="475" w:lineRule="exact"/>
        <w:ind w:firstLine="760"/>
      </w:pPr>
      <w:r>
        <w:t>вариативно: посещение местных музыкальных театров, музеев, концертов, написание отзыва с анализом спектакля, концерта, экскурсии;</w:t>
      </w:r>
    </w:p>
    <w:p w:rsidR="001D6B99" w:rsidRDefault="00702332">
      <w:pPr>
        <w:pStyle w:val="210"/>
        <w:shd w:val="clear" w:color="auto" w:fill="auto"/>
        <w:spacing w:before="0" w:after="0" w:line="475" w:lineRule="exact"/>
        <w:ind w:firstLine="760"/>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D6B99" w:rsidRDefault="00702332">
      <w:pPr>
        <w:pStyle w:val="210"/>
        <w:shd w:val="clear" w:color="auto" w:fill="auto"/>
        <w:spacing w:before="0" w:after="0" w:line="475" w:lineRule="exact"/>
        <w:ind w:firstLine="760"/>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D6B99" w:rsidRPr="0014644E" w:rsidRDefault="00702332" w:rsidP="0014644E">
      <w:pPr>
        <w:pStyle w:val="210"/>
        <w:shd w:val="clear" w:color="auto" w:fill="auto"/>
        <w:tabs>
          <w:tab w:val="left" w:pos="1772"/>
        </w:tabs>
        <w:spacing w:before="0" w:after="0" w:line="475" w:lineRule="exact"/>
        <w:ind w:left="760"/>
        <w:rPr>
          <w:b/>
          <w:i/>
        </w:rPr>
      </w:pPr>
      <w:r w:rsidRPr="0014644E">
        <w:rPr>
          <w:b/>
          <w:i/>
        </w:rPr>
        <w:t>Модуль № 2 «Народное музыкальное творчество России»</w:t>
      </w:r>
    </w:p>
    <w:p w:rsidR="001D6B99" w:rsidRPr="0014644E" w:rsidRDefault="00702332" w:rsidP="0014644E">
      <w:pPr>
        <w:pStyle w:val="210"/>
        <w:shd w:val="clear" w:color="auto" w:fill="auto"/>
        <w:tabs>
          <w:tab w:val="left" w:pos="1983"/>
        </w:tabs>
        <w:spacing w:before="0" w:after="0" w:line="475" w:lineRule="exact"/>
        <w:ind w:left="760"/>
        <w:rPr>
          <w:i/>
        </w:rPr>
      </w:pPr>
      <w:r w:rsidRPr="0014644E">
        <w:rPr>
          <w:i/>
        </w:rPr>
        <w:t>Россия - наш общий дом.</w:t>
      </w:r>
    </w:p>
    <w:p w:rsidR="001D6B99" w:rsidRDefault="00702332">
      <w:pPr>
        <w:pStyle w:val="210"/>
        <w:shd w:val="clear" w:color="auto" w:fill="auto"/>
        <w:spacing w:before="0" w:after="0" w:line="475" w:lineRule="exact"/>
        <w:ind w:firstLine="760"/>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знакомство со звучанием фольклорных образцов близких и далеких регионов в аудио- и видеозаписи;</w:t>
      </w:r>
    </w:p>
    <w:p w:rsidR="001D6B99" w:rsidRDefault="00702332">
      <w:pPr>
        <w:pStyle w:val="210"/>
        <w:shd w:val="clear" w:color="auto" w:fill="auto"/>
        <w:spacing w:before="0" w:after="0" w:line="475" w:lineRule="exact"/>
        <w:ind w:firstLine="760"/>
        <w:jc w:val="left"/>
      </w:pPr>
      <w:r>
        <w:t>разучивание и исполнение народных песен, танцев, инструментальных наигрышей, фольклорных игр разных народов России; определение на слух:</w:t>
      </w:r>
    </w:p>
    <w:p w:rsidR="001D6B99" w:rsidRDefault="00702332">
      <w:pPr>
        <w:pStyle w:val="210"/>
        <w:shd w:val="clear" w:color="auto" w:fill="auto"/>
        <w:spacing w:before="0" w:after="0" w:line="475" w:lineRule="exact"/>
        <w:ind w:left="760"/>
        <w:jc w:val="left"/>
      </w:pPr>
      <w:r>
        <w:t xml:space="preserve">принадлежности к народной или композиторской музыке; </w:t>
      </w:r>
      <w:r>
        <w:lastRenderedPageBreak/>
        <w:t>исполнительского состава (вокального, инструментального, смешанного); жанра, характера музыки.</w:t>
      </w:r>
    </w:p>
    <w:p w:rsidR="001D6B99" w:rsidRPr="0014644E" w:rsidRDefault="00702332" w:rsidP="0014644E">
      <w:pPr>
        <w:pStyle w:val="210"/>
        <w:shd w:val="clear" w:color="auto" w:fill="auto"/>
        <w:tabs>
          <w:tab w:val="left" w:pos="2021"/>
        </w:tabs>
        <w:spacing w:before="0" w:after="0" w:line="475" w:lineRule="exact"/>
        <w:ind w:left="760"/>
        <w:rPr>
          <w:i/>
        </w:rPr>
      </w:pPr>
      <w:r w:rsidRPr="0014644E">
        <w:rPr>
          <w:i/>
        </w:rPr>
        <w:lastRenderedPageBreak/>
        <w:t>Фольклорные жанры.</w:t>
      </w:r>
    </w:p>
    <w:p w:rsidR="001D6B99" w:rsidRDefault="00702332">
      <w:pPr>
        <w:pStyle w:val="210"/>
        <w:shd w:val="clear" w:color="auto" w:fill="auto"/>
        <w:spacing w:before="0" w:after="0" w:line="475" w:lineRule="exact"/>
        <w:ind w:left="760"/>
      </w:pPr>
      <w:r>
        <w:t>Содержание: общее и особенное в фольклоре народов России: лирика, эпос,</w:t>
      </w:r>
    </w:p>
    <w:p w:rsidR="001D6B99" w:rsidRDefault="00702332">
      <w:pPr>
        <w:pStyle w:val="210"/>
        <w:shd w:val="clear" w:color="auto" w:fill="auto"/>
        <w:spacing w:before="0" w:after="0" w:line="475" w:lineRule="exact"/>
      </w:pPr>
      <w:r>
        <w:t>танец.</w:t>
      </w:r>
    </w:p>
    <w:p w:rsidR="001D6B99" w:rsidRDefault="00702332">
      <w:pPr>
        <w:pStyle w:val="210"/>
        <w:shd w:val="clear" w:color="auto" w:fill="auto"/>
        <w:spacing w:before="0" w:after="0" w:line="475" w:lineRule="exact"/>
        <w:ind w:left="760"/>
      </w:pPr>
      <w:r>
        <w:t>Виды деятельности обучающихся:</w:t>
      </w:r>
    </w:p>
    <w:p w:rsidR="001D6B99" w:rsidRDefault="00702332">
      <w:pPr>
        <w:pStyle w:val="210"/>
        <w:shd w:val="clear" w:color="auto" w:fill="auto"/>
        <w:spacing w:before="0" w:after="0" w:line="475" w:lineRule="exact"/>
        <w:ind w:firstLine="760"/>
        <w:jc w:val="left"/>
      </w:pPr>
      <w:r>
        <w:t>знакомство со звучанием фольклора разных регионов России в аудио- и видеозаписи;</w:t>
      </w:r>
    </w:p>
    <w:p w:rsidR="001D6B99" w:rsidRDefault="00702332">
      <w:pPr>
        <w:pStyle w:val="210"/>
        <w:shd w:val="clear" w:color="auto" w:fill="auto"/>
        <w:spacing w:before="0" w:after="0" w:line="475" w:lineRule="exact"/>
        <w:ind w:left="760"/>
      </w:pPr>
      <w:r>
        <w:t>аутентичная манера исполнения;</w:t>
      </w:r>
    </w:p>
    <w:p w:rsidR="001D6B99" w:rsidRDefault="00702332">
      <w:pPr>
        <w:pStyle w:val="210"/>
        <w:shd w:val="clear" w:color="auto" w:fill="auto"/>
        <w:spacing w:before="0" w:after="0" w:line="475" w:lineRule="exact"/>
        <w:ind w:firstLine="760"/>
        <w:jc w:val="left"/>
      </w:pPr>
      <w:r>
        <w:t>выявление характерных интонаций и ритмов в звучании традиционной музыки разных народов;</w:t>
      </w:r>
    </w:p>
    <w:p w:rsidR="001D6B99" w:rsidRDefault="00702332">
      <w:pPr>
        <w:pStyle w:val="210"/>
        <w:shd w:val="clear" w:color="auto" w:fill="auto"/>
        <w:spacing w:before="0" w:after="0" w:line="475" w:lineRule="exact"/>
        <w:ind w:firstLine="760"/>
        <w:jc w:val="left"/>
      </w:pPr>
      <w:r>
        <w:t>выявление общего и особенного при сравнении танцевальных, лирических и эпических песенных образцов фольклора разных народов России;</w:t>
      </w:r>
    </w:p>
    <w:p w:rsidR="001D6B99" w:rsidRDefault="00702332">
      <w:pPr>
        <w:pStyle w:val="210"/>
        <w:shd w:val="clear" w:color="auto" w:fill="auto"/>
        <w:spacing w:before="0" w:after="0" w:line="475" w:lineRule="exact"/>
        <w:ind w:firstLine="760"/>
        <w:jc w:val="left"/>
      </w:pPr>
      <w: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D6B99" w:rsidRDefault="00702332">
      <w:pPr>
        <w:pStyle w:val="210"/>
        <w:shd w:val="clear" w:color="auto" w:fill="auto"/>
        <w:spacing w:before="0" w:after="0" w:line="475" w:lineRule="exact"/>
        <w:ind w:firstLine="760"/>
        <w:jc w:val="left"/>
      </w:pPr>
      <w:r>
        <w:t>вариативно: исследовательские проекты, посвященные музыке разных народов России;</w:t>
      </w:r>
    </w:p>
    <w:p w:rsidR="001D6B99" w:rsidRDefault="00702332">
      <w:pPr>
        <w:pStyle w:val="210"/>
        <w:shd w:val="clear" w:color="auto" w:fill="auto"/>
        <w:spacing w:before="0" w:after="0" w:line="475" w:lineRule="exact"/>
        <w:ind w:left="760"/>
      </w:pPr>
      <w:r>
        <w:t>музыкальный фестиваль «Народы России».</w:t>
      </w:r>
    </w:p>
    <w:p w:rsidR="0014644E" w:rsidRDefault="00702332" w:rsidP="0014644E">
      <w:pPr>
        <w:pStyle w:val="210"/>
        <w:shd w:val="clear" w:color="auto" w:fill="auto"/>
        <w:tabs>
          <w:tab w:val="left" w:pos="2050"/>
        </w:tabs>
        <w:spacing w:before="0" w:after="0" w:line="475" w:lineRule="exact"/>
        <w:ind w:left="760"/>
        <w:jc w:val="left"/>
        <w:rPr>
          <w:i/>
        </w:rPr>
      </w:pPr>
      <w:r w:rsidRPr="0014644E">
        <w:rPr>
          <w:i/>
        </w:rPr>
        <w:t>Фольклор в творчестве</w:t>
      </w:r>
      <w:r w:rsidR="0014644E">
        <w:rPr>
          <w:i/>
        </w:rPr>
        <w:t xml:space="preserve"> профессиональных композиторов.</w:t>
      </w:r>
    </w:p>
    <w:p w:rsidR="001D6B99" w:rsidRDefault="00702332" w:rsidP="0014644E">
      <w:pPr>
        <w:pStyle w:val="210"/>
        <w:shd w:val="clear" w:color="auto" w:fill="auto"/>
        <w:tabs>
          <w:tab w:val="left" w:pos="2050"/>
        </w:tabs>
        <w:spacing w:before="0" w:after="0" w:line="475" w:lineRule="exact"/>
        <w:ind w:left="760"/>
        <w:jc w:val="left"/>
      </w:pPr>
      <w:r>
        <w:t>Содержание: народные истоки композиторского творчества: обработки</w:t>
      </w:r>
    </w:p>
    <w:p w:rsidR="001D6B99" w:rsidRDefault="00702332">
      <w:pPr>
        <w:pStyle w:val="210"/>
        <w:shd w:val="clear" w:color="auto" w:fill="auto"/>
        <w:spacing w:before="0" w:after="0" w:line="475" w:lineRule="exact"/>
      </w:pP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D6B99" w:rsidRDefault="00702332">
      <w:pPr>
        <w:pStyle w:val="210"/>
        <w:shd w:val="clear" w:color="auto" w:fill="auto"/>
        <w:spacing w:before="0" w:after="0" w:line="475" w:lineRule="exact"/>
        <w:ind w:left="760"/>
      </w:pPr>
      <w:r>
        <w:t>Виды деятельности обучающихся:</w:t>
      </w:r>
    </w:p>
    <w:p w:rsidR="001D6B99" w:rsidRDefault="00702332">
      <w:pPr>
        <w:pStyle w:val="210"/>
        <w:shd w:val="clear" w:color="auto" w:fill="auto"/>
        <w:spacing w:before="0" w:after="0" w:line="475" w:lineRule="exact"/>
        <w:ind w:firstLine="760"/>
        <w:jc w:val="left"/>
      </w:pPr>
      <w:r>
        <w:t>сравнение аутентичного звучания фольклора и фольклорных мелодий в композиторской обработке;</w:t>
      </w:r>
    </w:p>
    <w:p w:rsidR="001D6B99" w:rsidRDefault="00702332">
      <w:pPr>
        <w:pStyle w:val="210"/>
        <w:shd w:val="clear" w:color="auto" w:fill="auto"/>
        <w:spacing w:before="0" w:after="0" w:line="475" w:lineRule="exact"/>
        <w:ind w:firstLine="780"/>
      </w:pPr>
      <w:r>
        <w:t>разучивание, исполнение народной песни в композиторской обработке;</w:t>
      </w:r>
    </w:p>
    <w:p w:rsidR="001D6B99" w:rsidRDefault="00702332">
      <w:pPr>
        <w:pStyle w:val="210"/>
        <w:shd w:val="clear" w:color="auto" w:fill="auto"/>
        <w:spacing w:before="0" w:after="0" w:line="475" w:lineRule="exact"/>
        <w:ind w:firstLine="780"/>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1D6B99" w:rsidRDefault="00702332">
      <w:pPr>
        <w:pStyle w:val="210"/>
        <w:shd w:val="clear" w:color="auto" w:fill="auto"/>
        <w:spacing w:before="0" w:after="0" w:line="475" w:lineRule="exact"/>
        <w:ind w:firstLine="780"/>
      </w:pPr>
      <w:r>
        <w:t xml:space="preserve">наблюдение за принципами композиторской обработки, развития </w:t>
      </w:r>
      <w:r>
        <w:lastRenderedPageBreak/>
        <w:t>фольклорного тематического материала;</w:t>
      </w:r>
    </w:p>
    <w:p w:rsidR="001D6B99" w:rsidRDefault="00702332">
      <w:pPr>
        <w:pStyle w:val="210"/>
        <w:shd w:val="clear" w:color="auto" w:fill="auto"/>
        <w:spacing w:before="0" w:after="0" w:line="475" w:lineRule="exact"/>
        <w:ind w:firstLine="780"/>
      </w:pPr>
      <w:r>
        <w:t xml:space="preserve">вариативно: исследовательские, творческие проекты, раскрывающие тему отражения фольклора в творчестве профессиональных композиторов (на примере </w:t>
      </w:r>
      <w:r>
        <w:lastRenderedPageBreak/>
        <w:t>выбранной региональной традиции);</w:t>
      </w:r>
    </w:p>
    <w:p w:rsidR="001D6B99" w:rsidRDefault="00702332">
      <w:pPr>
        <w:pStyle w:val="210"/>
        <w:shd w:val="clear" w:color="auto" w:fill="auto"/>
        <w:spacing w:before="0" w:after="0" w:line="475" w:lineRule="exact"/>
        <w:ind w:firstLine="780"/>
      </w:pPr>
      <w:r>
        <w:t>посещение концерта, спектакля (просмотр фильма, телепередачи), посвященного данной теме;</w:t>
      </w:r>
    </w:p>
    <w:p w:rsidR="001D6B99" w:rsidRDefault="00702332">
      <w:pPr>
        <w:pStyle w:val="210"/>
        <w:shd w:val="clear" w:color="auto" w:fill="auto"/>
        <w:spacing w:before="0" w:after="0" w:line="475" w:lineRule="exact"/>
        <w:ind w:firstLine="780"/>
      </w:pPr>
      <w:r>
        <w:t>обсуждение в классе и (или) письменная рецензия по результатам просмотра.</w:t>
      </w:r>
    </w:p>
    <w:p w:rsidR="001D6B99" w:rsidRPr="0014644E" w:rsidRDefault="00702332" w:rsidP="0014644E">
      <w:pPr>
        <w:pStyle w:val="210"/>
        <w:shd w:val="clear" w:color="auto" w:fill="auto"/>
        <w:tabs>
          <w:tab w:val="left" w:pos="2037"/>
        </w:tabs>
        <w:spacing w:before="0" w:after="0" w:line="475" w:lineRule="exact"/>
        <w:ind w:left="780"/>
        <w:rPr>
          <w:i/>
        </w:rPr>
      </w:pPr>
      <w:r w:rsidRPr="0014644E">
        <w:rPr>
          <w:i/>
        </w:rPr>
        <w:t>На рубежах культур.</w:t>
      </w:r>
    </w:p>
    <w:p w:rsidR="001D6B99" w:rsidRDefault="00702332">
      <w:pPr>
        <w:pStyle w:val="210"/>
        <w:shd w:val="clear" w:color="auto" w:fill="auto"/>
        <w:spacing w:before="0" w:after="0" w:line="475" w:lineRule="exact"/>
        <w:ind w:firstLine="780"/>
      </w:pPr>
      <w:r>
        <w:t>Содержание: взаимное влияние фольклорных традиций друг на друга. Этнографические экспедиции и фестивали. Современная жизнь фольклора.</w:t>
      </w:r>
    </w:p>
    <w:p w:rsidR="001D6B99" w:rsidRDefault="00702332">
      <w:pPr>
        <w:pStyle w:val="210"/>
        <w:shd w:val="clear" w:color="auto" w:fill="auto"/>
        <w:spacing w:before="0" w:after="0" w:line="475" w:lineRule="exact"/>
        <w:ind w:firstLine="780"/>
      </w:pPr>
      <w:r>
        <w:t>Виды деятельности обучающихся:</w:t>
      </w:r>
    </w:p>
    <w:p w:rsidR="001D6B99" w:rsidRDefault="00702332">
      <w:pPr>
        <w:pStyle w:val="210"/>
        <w:shd w:val="clear" w:color="auto" w:fill="auto"/>
        <w:spacing w:before="0" w:after="0" w:line="475" w:lineRule="exact"/>
        <w:ind w:firstLine="780"/>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D6B99" w:rsidRDefault="00702332">
      <w:pPr>
        <w:pStyle w:val="210"/>
        <w:shd w:val="clear" w:color="auto" w:fill="auto"/>
        <w:spacing w:before="0" w:after="0" w:line="475" w:lineRule="exact"/>
        <w:ind w:firstLine="780"/>
      </w:pPr>
      <w:r>
        <w:t>изучение творчества и вклада в развитие культуры современных этно-исполнителей, исследователей традиционного фольклора;</w:t>
      </w:r>
    </w:p>
    <w:p w:rsidR="0014644E" w:rsidRDefault="00702332" w:rsidP="0014644E">
      <w:pPr>
        <w:pStyle w:val="210"/>
        <w:shd w:val="clear" w:color="auto" w:fill="auto"/>
        <w:spacing w:before="0" w:after="0" w:line="475" w:lineRule="exact"/>
        <w:ind w:firstLine="780"/>
      </w:pPr>
      <w:r>
        <w:t>вариативно: участие в этнографической экспедиции; посещение (участие) в фестивале традиционной культуры.</w:t>
      </w:r>
    </w:p>
    <w:p w:rsidR="001D6B99" w:rsidRDefault="00702332" w:rsidP="0014644E">
      <w:pPr>
        <w:pStyle w:val="210"/>
        <w:shd w:val="clear" w:color="auto" w:fill="auto"/>
        <w:spacing w:before="0" w:after="0" w:line="475" w:lineRule="exact"/>
        <w:ind w:firstLine="780"/>
      </w:pPr>
      <w:r w:rsidRPr="00210258">
        <w:rPr>
          <w:b/>
          <w:i/>
        </w:rPr>
        <w:t>Модуль № 3 «Русская классическая музыка»</w:t>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D6B99" w:rsidRPr="00210258" w:rsidRDefault="00702332" w:rsidP="00210258">
      <w:pPr>
        <w:pStyle w:val="210"/>
        <w:shd w:val="clear" w:color="auto" w:fill="auto"/>
        <w:tabs>
          <w:tab w:val="left" w:pos="2032"/>
        </w:tabs>
        <w:spacing w:before="0" w:after="0" w:line="475" w:lineRule="exact"/>
        <w:ind w:left="780"/>
        <w:rPr>
          <w:i/>
        </w:rPr>
      </w:pPr>
      <w:r w:rsidRPr="00210258">
        <w:rPr>
          <w:i/>
        </w:rPr>
        <w:t>Образы родной земли.</w:t>
      </w:r>
    </w:p>
    <w:p w:rsidR="001D6B99" w:rsidRDefault="00702332">
      <w:pPr>
        <w:pStyle w:val="210"/>
        <w:shd w:val="clear" w:color="auto" w:fill="auto"/>
        <w:spacing w:before="0" w:after="0" w:line="475" w:lineRule="exact"/>
        <w:ind w:firstLine="780"/>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 xml:space="preserve">повторение, обобщение опыта слушания, проживания, анализа музыки </w:t>
      </w:r>
      <w:r>
        <w:lastRenderedPageBreak/>
        <w:t>русских композиторов, полученного на уровне начального общего образования;</w:t>
      </w:r>
    </w:p>
    <w:p w:rsidR="001D6B99" w:rsidRDefault="00702332">
      <w:pPr>
        <w:pStyle w:val="210"/>
        <w:shd w:val="clear" w:color="auto" w:fill="auto"/>
        <w:spacing w:before="0" w:after="0" w:line="475" w:lineRule="exact"/>
        <w:ind w:firstLine="760"/>
      </w:pPr>
      <w:r>
        <w:t>выявление мелодичности, широты дыхания, интонационной близости русскому фольклору;</w:t>
      </w:r>
    </w:p>
    <w:p w:rsidR="001D6B99" w:rsidRDefault="00702332">
      <w:pPr>
        <w:pStyle w:val="210"/>
        <w:shd w:val="clear" w:color="auto" w:fill="auto"/>
        <w:spacing w:before="0" w:after="0" w:line="475" w:lineRule="exact"/>
        <w:ind w:firstLine="760"/>
      </w:pPr>
      <w:r>
        <w:t xml:space="preserve">разучивание, исполнение не менее одного вокального произведения, сочиненного </w:t>
      </w:r>
      <w:r>
        <w:lastRenderedPageBreak/>
        <w:t>русским композитором-классиком;</w:t>
      </w:r>
    </w:p>
    <w:p w:rsidR="001D6B99" w:rsidRDefault="00702332">
      <w:pPr>
        <w:pStyle w:val="210"/>
        <w:shd w:val="clear" w:color="auto" w:fill="auto"/>
        <w:spacing w:before="0" w:after="0" w:line="475" w:lineRule="exact"/>
        <w:ind w:firstLine="760"/>
      </w:pPr>
      <w:r>
        <w:t>музыкальная викторина на знание музыки, названий авторов изученных произведений;</w:t>
      </w:r>
    </w:p>
    <w:p w:rsidR="001D6B99" w:rsidRDefault="00210258" w:rsidP="00210258">
      <w:pPr>
        <w:pStyle w:val="210"/>
        <w:shd w:val="clear" w:color="auto" w:fill="auto"/>
        <w:tabs>
          <w:tab w:val="left" w:pos="2651"/>
          <w:tab w:val="left" w:pos="4178"/>
        </w:tabs>
        <w:spacing w:before="0" w:after="0" w:line="475" w:lineRule="exact"/>
        <w:ind w:firstLine="760"/>
      </w:pPr>
      <w:r>
        <w:t xml:space="preserve">вариативно: рисование </w:t>
      </w:r>
      <w:r w:rsidR="00702332">
        <w:t>по мотивам прослушанных музыкальных</w:t>
      </w:r>
      <w:r>
        <w:t xml:space="preserve"> </w:t>
      </w:r>
      <w:r w:rsidR="00702332">
        <w:t>произведений; посещение концерта классической музыки, в программу которого входят произведения русских композиторов.</w:t>
      </w:r>
    </w:p>
    <w:p w:rsidR="001D6B99" w:rsidRPr="00210258" w:rsidRDefault="00702332" w:rsidP="00210258">
      <w:pPr>
        <w:pStyle w:val="210"/>
        <w:shd w:val="clear" w:color="auto" w:fill="auto"/>
        <w:tabs>
          <w:tab w:val="left" w:pos="2026"/>
        </w:tabs>
        <w:spacing w:before="0" w:after="0" w:line="475" w:lineRule="exact"/>
        <w:ind w:left="760"/>
        <w:rPr>
          <w:i/>
        </w:rPr>
      </w:pPr>
      <w:r w:rsidRPr="00210258">
        <w:rPr>
          <w:i/>
        </w:rPr>
        <w:t>Золотой век русской культуры.</w:t>
      </w:r>
    </w:p>
    <w:p w:rsidR="001D6B99" w:rsidRDefault="00702332">
      <w:pPr>
        <w:pStyle w:val="210"/>
        <w:shd w:val="clear" w:color="auto" w:fill="auto"/>
        <w:spacing w:before="0" w:after="0" w:line="475" w:lineRule="exact"/>
        <w:ind w:firstLine="760"/>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знакомство с шедеврами русской музыки XIX века, анализ художественного содержания, выразительных средств;</w:t>
      </w:r>
    </w:p>
    <w:p w:rsidR="001D6B99" w:rsidRDefault="00702332">
      <w:pPr>
        <w:pStyle w:val="210"/>
        <w:shd w:val="clear" w:color="auto" w:fill="auto"/>
        <w:spacing w:before="0" w:after="0" w:line="475" w:lineRule="exact"/>
        <w:ind w:firstLine="760"/>
      </w:pPr>
      <w:r>
        <w:t>разучивание, исполнение не менее одного вокального произведения лирического характера, сочиненного русским композитором-классиком;</w:t>
      </w:r>
    </w:p>
    <w:p w:rsidR="001D6B99" w:rsidRDefault="00702332">
      <w:pPr>
        <w:pStyle w:val="210"/>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0"/>
        <w:shd w:val="clear" w:color="auto" w:fill="auto"/>
        <w:spacing w:before="0" w:after="0" w:line="475" w:lineRule="exact"/>
        <w:ind w:firstLine="760"/>
      </w:pPr>
      <w:r>
        <w:t>вариативно: просмотр художественных фильмов, телепередач, посвященных русской культуре XIX века;</w:t>
      </w:r>
    </w:p>
    <w:p w:rsidR="001D6B99" w:rsidRDefault="00702332">
      <w:pPr>
        <w:pStyle w:val="210"/>
        <w:shd w:val="clear" w:color="auto" w:fill="auto"/>
        <w:spacing w:before="0" w:after="0" w:line="475" w:lineRule="exact"/>
        <w:ind w:firstLine="760"/>
      </w:pPr>
      <w:r>
        <w:t>создание любительского фильма, радиопередачи, театрализованной музыкально-литературной композиции на основе музыки и литературы XIX века;</w:t>
      </w:r>
    </w:p>
    <w:p w:rsidR="001D6B99" w:rsidRDefault="00702332">
      <w:pPr>
        <w:pStyle w:val="210"/>
        <w:shd w:val="clear" w:color="auto" w:fill="auto"/>
        <w:spacing w:before="0" w:after="0" w:line="475" w:lineRule="exact"/>
        <w:ind w:firstLine="760"/>
      </w:pPr>
      <w:r>
        <w:t>реконструкция костюмированного бала, музыкального салона.</w:t>
      </w:r>
    </w:p>
    <w:p w:rsidR="001D6B99" w:rsidRPr="00210258" w:rsidRDefault="00702332" w:rsidP="00210258">
      <w:pPr>
        <w:pStyle w:val="210"/>
        <w:shd w:val="clear" w:color="auto" w:fill="auto"/>
        <w:tabs>
          <w:tab w:val="left" w:pos="2001"/>
        </w:tabs>
        <w:spacing w:before="0" w:after="0" w:line="475" w:lineRule="exact"/>
        <w:ind w:left="740"/>
        <w:rPr>
          <w:i/>
        </w:rPr>
      </w:pPr>
      <w:r w:rsidRPr="00210258">
        <w:rPr>
          <w:i/>
        </w:rPr>
        <w:t>История страны и народа в музыке русских композиторов.</w:t>
      </w:r>
    </w:p>
    <w:p w:rsidR="001D6B99" w:rsidRDefault="00702332">
      <w:pPr>
        <w:pStyle w:val="210"/>
        <w:shd w:val="clear" w:color="auto" w:fill="auto"/>
        <w:spacing w:before="0" w:after="0" w:line="475" w:lineRule="exact"/>
        <w:ind w:firstLine="740"/>
      </w:pPr>
      <w:r>
        <w:t>Содержание: образы народных героев, тема служения Отечеству в крупных</w:t>
      </w:r>
    </w:p>
    <w:p w:rsidR="001D6B99" w:rsidRDefault="00702332">
      <w:pPr>
        <w:pStyle w:val="210"/>
        <w:shd w:val="clear" w:color="auto" w:fill="auto"/>
        <w:spacing w:before="0" w:after="0" w:line="475" w:lineRule="exact"/>
      </w:pP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D6B99" w:rsidRDefault="00702332">
      <w:pPr>
        <w:pStyle w:val="210"/>
        <w:shd w:val="clear" w:color="auto" w:fill="auto"/>
        <w:spacing w:before="0" w:after="0" w:line="475" w:lineRule="exact"/>
        <w:ind w:firstLine="740"/>
      </w:pPr>
      <w:r>
        <w:lastRenderedPageBreak/>
        <w:t>Виды деятельности обучающихся:</w:t>
      </w:r>
    </w:p>
    <w:p w:rsidR="001D6B99" w:rsidRDefault="00702332">
      <w:pPr>
        <w:pStyle w:val="210"/>
        <w:shd w:val="clear" w:color="auto" w:fill="auto"/>
        <w:spacing w:before="0" w:after="0" w:line="475" w:lineRule="exact"/>
        <w:ind w:firstLine="740"/>
      </w:pPr>
      <w:r>
        <w:t xml:space="preserve">знакомство с шедеврами русской музыки </w:t>
      </w:r>
      <w:r>
        <w:rPr>
          <w:lang w:val="en-US" w:eastAsia="en-US" w:bidi="en-US"/>
        </w:rPr>
        <w:t>XIX</w:t>
      </w:r>
      <w:r w:rsidRPr="00CC1DBF">
        <w:rPr>
          <w:lang w:eastAsia="en-US" w:bidi="en-US"/>
        </w:rPr>
        <w:t>-</w:t>
      </w:r>
      <w:r>
        <w:rPr>
          <w:lang w:val="en-US" w:eastAsia="en-US" w:bidi="en-US"/>
        </w:rPr>
        <w:t>XX</w:t>
      </w:r>
      <w:r w:rsidRPr="00CC1DBF">
        <w:rPr>
          <w:lang w:eastAsia="en-US" w:bidi="en-US"/>
        </w:rPr>
        <w:t xml:space="preserve"> </w:t>
      </w:r>
      <w:r>
        <w:t>веков, анализ художественного содержания и способов выражения патриотической идеи, гражданского пафоса;</w:t>
      </w:r>
    </w:p>
    <w:p w:rsidR="001D6B99" w:rsidRDefault="00702332">
      <w:pPr>
        <w:pStyle w:val="210"/>
        <w:shd w:val="clear" w:color="auto" w:fill="auto"/>
        <w:spacing w:before="0" w:after="0" w:line="475" w:lineRule="exact"/>
        <w:ind w:firstLine="740"/>
      </w:pPr>
      <w:r>
        <w:t xml:space="preserve">разучивание, исполнение не менее одного вокального произведения </w:t>
      </w:r>
      <w:r>
        <w:lastRenderedPageBreak/>
        <w:t>патриотического содержания, сочиненного русским композитором-классиком;</w:t>
      </w:r>
    </w:p>
    <w:p w:rsidR="001D6B99" w:rsidRDefault="00702332">
      <w:pPr>
        <w:pStyle w:val="210"/>
        <w:shd w:val="clear" w:color="auto" w:fill="auto"/>
        <w:spacing w:before="0" w:after="0" w:line="475" w:lineRule="exact"/>
        <w:ind w:firstLine="740"/>
      </w:pPr>
      <w:r>
        <w:t>исполнение Гимна Российской Федерации;</w:t>
      </w:r>
    </w:p>
    <w:p w:rsidR="001D6B99" w:rsidRDefault="00702332">
      <w:pPr>
        <w:pStyle w:val="210"/>
        <w:shd w:val="clear" w:color="auto" w:fill="auto"/>
        <w:spacing w:before="0" w:after="0" w:line="475" w:lineRule="exact"/>
        <w:ind w:firstLine="740"/>
      </w:pPr>
      <w:r>
        <w:t>музыкальная викторина на знание музыки, названий и авторов изученных произведений;</w:t>
      </w:r>
    </w:p>
    <w:p w:rsidR="001D6B99" w:rsidRDefault="00702332">
      <w:pPr>
        <w:pStyle w:val="210"/>
        <w:shd w:val="clear" w:color="auto" w:fill="auto"/>
        <w:spacing w:before="0" w:after="0" w:line="475" w:lineRule="exact"/>
        <w:ind w:firstLine="740"/>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D6B99" w:rsidRDefault="00702332">
      <w:pPr>
        <w:pStyle w:val="210"/>
        <w:shd w:val="clear" w:color="auto" w:fill="auto"/>
        <w:spacing w:before="0" w:after="0" w:line="475" w:lineRule="exact"/>
        <w:ind w:firstLine="740"/>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D6B99" w:rsidRPr="00210258" w:rsidRDefault="00702332" w:rsidP="00210258">
      <w:pPr>
        <w:pStyle w:val="210"/>
        <w:shd w:val="clear" w:color="auto" w:fill="auto"/>
        <w:tabs>
          <w:tab w:val="left" w:pos="2006"/>
        </w:tabs>
        <w:spacing w:before="0" w:after="0" w:line="475" w:lineRule="exact"/>
        <w:ind w:left="740"/>
        <w:rPr>
          <w:i/>
        </w:rPr>
      </w:pPr>
      <w:r w:rsidRPr="00210258">
        <w:rPr>
          <w:i/>
        </w:rPr>
        <w:t>Русский балет.</w:t>
      </w:r>
    </w:p>
    <w:p w:rsidR="001D6B99" w:rsidRDefault="00702332">
      <w:pPr>
        <w:pStyle w:val="210"/>
        <w:shd w:val="clear" w:color="auto" w:fill="auto"/>
        <w:spacing w:before="0" w:after="0" w:line="475" w:lineRule="exact"/>
        <w:ind w:firstLine="740"/>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D6B99" w:rsidRDefault="00702332">
      <w:pPr>
        <w:pStyle w:val="210"/>
        <w:shd w:val="clear" w:color="auto" w:fill="auto"/>
        <w:spacing w:before="0" w:after="0" w:line="475" w:lineRule="exact"/>
        <w:ind w:firstLine="740"/>
      </w:pPr>
      <w:r>
        <w:t>Виды деятельности обучающихся:</w:t>
      </w:r>
    </w:p>
    <w:p w:rsidR="001D6B99" w:rsidRDefault="00702332">
      <w:pPr>
        <w:pStyle w:val="210"/>
        <w:shd w:val="clear" w:color="auto" w:fill="auto"/>
        <w:spacing w:before="0" w:after="0" w:line="475" w:lineRule="exact"/>
        <w:ind w:firstLine="740"/>
      </w:pPr>
      <w:r>
        <w:t>знакомство с шедеврами русской балетной музыки;</w:t>
      </w:r>
    </w:p>
    <w:p w:rsidR="001D6B99" w:rsidRDefault="00702332">
      <w:pPr>
        <w:pStyle w:val="210"/>
        <w:shd w:val="clear" w:color="auto" w:fill="auto"/>
        <w:spacing w:before="0" w:after="0" w:line="475" w:lineRule="exact"/>
        <w:ind w:firstLine="740"/>
      </w:pPr>
      <w:r>
        <w:t>поиск информации о постановках балетных спектаклей, гастролях российских балетных трупп за рубежом;</w:t>
      </w:r>
    </w:p>
    <w:p w:rsidR="001D6B99" w:rsidRDefault="00702332">
      <w:pPr>
        <w:pStyle w:val="210"/>
        <w:shd w:val="clear" w:color="auto" w:fill="auto"/>
        <w:spacing w:before="0" w:after="0" w:line="475" w:lineRule="exact"/>
        <w:ind w:firstLine="740"/>
      </w:pPr>
      <w:r>
        <w:t>посещение балетного спектакля (просмотр в видеозаписи);</w:t>
      </w:r>
    </w:p>
    <w:p w:rsidR="001D6B99" w:rsidRDefault="00702332">
      <w:pPr>
        <w:pStyle w:val="210"/>
        <w:shd w:val="clear" w:color="auto" w:fill="auto"/>
        <w:spacing w:before="0" w:after="0" w:line="475" w:lineRule="exact"/>
        <w:ind w:firstLine="740"/>
      </w:pPr>
      <w:r>
        <w:t>характеристика отдельных музыкальных номеров и спектакля в целом;</w:t>
      </w:r>
    </w:p>
    <w:p w:rsidR="001D6B99" w:rsidRDefault="00702332">
      <w:pPr>
        <w:pStyle w:val="210"/>
        <w:shd w:val="clear" w:color="auto" w:fill="auto"/>
        <w:spacing w:before="0" w:after="0" w:line="475" w:lineRule="exact"/>
        <w:ind w:firstLine="760"/>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D6B99" w:rsidRDefault="00702332">
      <w:pPr>
        <w:pStyle w:val="210"/>
        <w:shd w:val="clear" w:color="auto" w:fill="auto"/>
        <w:spacing w:before="0" w:after="0" w:line="475" w:lineRule="exact"/>
        <w:ind w:firstLine="760"/>
      </w:pPr>
      <w:r>
        <w:t>съемки любительского фильма (в технике теневого, кукольного театра, мультипликации) на музыку какого-либо балета (фрагменты).</w:t>
      </w:r>
    </w:p>
    <w:p w:rsidR="001D6B99" w:rsidRPr="00210258" w:rsidRDefault="00702332" w:rsidP="00210258">
      <w:pPr>
        <w:pStyle w:val="210"/>
        <w:shd w:val="clear" w:color="auto" w:fill="auto"/>
        <w:tabs>
          <w:tab w:val="left" w:pos="2026"/>
        </w:tabs>
        <w:spacing w:before="0" w:after="0" w:line="475" w:lineRule="exact"/>
        <w:ind w:left="760"/>
        <w:rPr>
          <w:i/>
        </w:rPr>
      </w:pPr>
      <w:r w:rsidRPr="00210258">
        <w:rPr>
          <w:i/>
        </w:rPr>
        <w:t>Русская исполнительская школа.</w:t>
      </w:r>
    </w:p>
    <w:p w:rsidR="001D6B99" w:rsidRDefault="00702332">
      <w:pPr>
        <w:pStyle w:val="210"/>
        <w:shd w:val="clear" w:color="auto" w:fill="auto"/>
        <w:tabs>
          <w:tab w:val="left" w:pos="2704"/>
        </w:tabs>
        <w:spacing w:before="0" w:after="0" w:line="475" w:lineRule="exact"/>
        <w:ind w:firstLine="760"/>
      </w:pPr>
      <w:r>
        <w:lastRenderedPageBreak/>
        <w:t>Содержание:</w:t>
      </w:r>
      <w:r>
        <w:tab/>
        <w:t>творчество выдающихся отечественных исполнителей</w:t>
      </w:r>
    </w:p>
    <w:p w:rsidR="001D6B99" w:rsidRDefault="00702332">
      <w:pPr>
        <w:pStyle w:val="210"/>
        <w:shd w:val="clear" w:color="auto" w:fill="auto"/>
        <w:spacing w:before="0" w:after="0" w:line="475" w:lineRule="exact"/>
      </w:pPr>
      <w: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слушание одних и тех же произведений в исполнении разных музыкантов, оценка особенностей интерпретации;</w:t>
      </w:r>
    </w:p>
    <w:p w:rsidR="001D6B99" w:rsidRDefault="00702332">
      <w:pPr>
        <w:pStyle w:val="210"/>
        <w:shd w:val="clear" w:color="auto" w:fill="auto"/>
        <w:spacing w:before="0" w:after="0" w:line="475" w:lineRule="exact"/>
        <w:ind w:firstLine="760"/>
      </w:pPr>
      <w:r>
        <w:t>создание домашней фоно- и видеотеки из понравившихся произведений;</w:t>
      </w:r>
    </w:p>
    <w:p w:rsidR="001D6B99" w:rsidRDefault="00702332">
      <w:pPr>
        <w:pStyle w:val="210"/>
        <w:shd w:val="clear" w:color="auto" w:fill="auto"/>
        <w:spacing w:before="0" w:after="0" w:line="475" w:lineRule="exact"/>
        <w:ind w:firstLine="760"/>
      </w:pPr>
      <w:r>
        <w:lastRenderedPageBreak/>
        <w:t>дискуссия на тему «Исполнитель - соавтор композитора»;</w:t>
      </w:r>
    </w:p>
    <w:p w:rsidR="001D6B99" w:rsidRDefault="00702332">
      <w:pPr>
        <w:pStyle w:val="210"/>
        <w:shd w:val="clear" w:color="auto" w:fill="auto"/>
        <w:spacing w:before="0" w:after="0" w:line="475" w:lineRule="exact"/>
        <w:ind w:firstLine="760"/>
      </w:pPr>
      <w:r>
        <w:t>вариативно: исследовательские проекты, посвященные биографиям известных отечественных исполнителей классической музыки.</w:t>
      </w:r>
    </w:p>
    <w:p w:rsidR="001D6B99" w:rsidRPr="00210258" w:rsidRDefault="00702332" w:rsidP="00210258">
      <w:pPr>
        <w:pStyle w:val="210"/>
        <w:shd w:val="clear" w:color="auto" w:fill="auto"/>
        <w:tabs>
          <w:tab w:val="left" w:pos="2026"/>
        </w:tabs>
        <w:spacing w:before="0" w:after="0" w:line="475" w:lineRule="exact"/>
        <w:ind w:left="760"/>
        <w:rPr>
          <w:i/>
        </w:rPr>
      </w:pPr>
      <w:r w:rsidRPr="00210258">
        <w:rPr>
          <w:i/>
        </w:rPr>
        <w:t>Русская музыка - взгляд в будущее.</w:t>
      </w:r>
    </w:p>
    <w:p w:rsidR="001D6B99" w:rsidRDefault="00702332">
      <w:pPr>
        <w:pStyle w:val="210"/>
        <w:shd w:val="clear" w:color="auto" w:fill="auto"/>
        <w:spacing w:before="0" w:after="0" w:line="475" w:lineRule="exact"/>
        <w:ind w:firstLine="760"/>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D6B99" w:rsidRDefault="00702332">
      <w:pPr>
        <w:pStyle w:val="210"/>
        <w:shd w:val="clear" w:color="auto" w:fill="auto"/>
        <w:spacing w:before="0" w:after="0" w:line="475" w:lineRule="exact"/>
        <w:ind w:firstLine="760"/>
      </w:pPr>
      <w:r>
        <w:t>слушание образцов электронной музыки, дискуссия о значении технических средств в создании современной музыки;</w:t>
      </w:r>
    </w:p>
    <w:p w:rsidR="001D6B99" w:rsidRDefault="00702332">
      <w:pPr>
        <w:pStyle w:val="210"/>
        <w:shd w:val="clear" w:color="auto" w:fill="auto"/>
        <w:spacing w:before="0" w:after="0" w:line="475" w:lineRule="exact"/>
        <w:ind w:firstLine="760"/>
      </w:pPr>
      <w:r>
        <w:t>вариативно: исследовательские проекты, посвященные развитию музыкальной электроники в России;</w:t>
      </w:r>
    </w:p>
    <w:p w:rsidR="001D6B99" w:rsidRDefault="00702332">
      <w:pPr>
        <w:pStyle w:val="210"/>
        <w:shd w:val="clear" w:color="auto" w:fill="auto"/>
        <w:spacing w:before="0" w:after="0" w:line="475" w:lineRule="exact"/>
        <w:ind w:firstLine="760"/>
      </w:pPr>
      <w:r>
        <w:t>импровизация, сочинение музыки с помощью цифровых устройств, программных продуктов и электронных гаджетов.</w:t>
      </w:r>
    </w:p>
    <w:p w:rsidR="001D6B99" w:rsidRPr="00210258" w:rsidRDefault="00702332" w:rsidP="00210258">
      <w:pPr>
        <w:pStyle w:val="210"/>
        <w:shd w:val="clear" w:color="auto" w:fill="auto"/>
        <w:tabs>
          <w:tab w:val="left" w:pos="1819"/>
        </w:tabs>
        <w:spacing w:before="0" w:after="0" w:line="475" w:lineRule="exact"/>
        <w:ind w:left="760"/>
        <w:rPr>
          <w:b/>
          <w:i/>
        </w:rPr>
      </w:pPr>
      <w:r w:rsidRPr="00210258">
        <w:rPr>
          <w:b/>
          <w:i/>
        </w:rPr>
        <w:t>Модуль № 4 «Жанры музыкального искусства».</w:t>
      </w:r>
    </w:p>
    <w:p w:rsidR="001D6B99" w:rsidRPr="00210258" w:rsidRDefault="00702332" w:rsidP="00210258">
      <w:pPr>
        <w:pStyle w:val="210"/>
        <w:shd w:val="clear" w:color="auto" w:fill="auto"/>
        <w:tabs>
          <w:tab w:val="left" w:pos="2026"/>
        </w:tabs>
        <w:spacing w:before="0" w:after="0" w:line="475" w:lineRule="exact"/>
        <w:ind w:left="760"/>
        <w:rPr>
          <w:i/>
        </w:rPr>
      </w:pPr>
      <w:r w:rsidRPr="00210258">
        <w:rPr>
          <w:i/>
        </w:rPr>
        <w:t>Камерная музыка.</w:t>
      </w:r>
    </w:p>
    <w:p w:rsidR="001D6B99" w:rsidRDefault="00702332">
      <w:pPr>
        <w:pStyle w:val="210"/>
        <w:shd w:val="clear" w:color="auto" w:fill="auto"/>
        <w:spacing w:before="0" w:after="0" w:line="475" w:lineRule="exact"/>
        <w:ind w:firstLine="760"/>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 xml:space="preserve">слушание музыкальных произведений изучаемых жанров, (зарубежных и </w:t>
      </w:r>
      <w:r>
        <w:lastRenderedPageBreak/>
        <w:t>русских композиторов), анализ выразительных средств, характеристика музыкального образа;</w:t>
      </w:r>
    </w:p>
    <w:p w:rsidR="001D6B99" w:rsidRDefault="00702332">
      <w:pPr>
        <w:pStyle w:val="210"/>
        <w:shd w:val="clear" w:color="auto" w:fill="auto"/>
        <w:spacing w:before="0" w:after="0" w:line="475" w:lineRule="exact"/>
        <w:ind w:firstLine="760"/>
      </w:pPr>
      <w:r>
        <w:t>определение на слух музыкальной формы и составление ее буквенной наглядной схемы;</w:t>
      </w:r>
    </w:p>
    <w:p w:rsidR="001D6B99" w:rsidRDefault="00702332">
      <w:pPr>
        <w:pStyle w:val="210"/>
        <w:shd w:val="clear" w:color="auto" w:fill="auto"/>
        <w:spacing w:before="0" w:after="0" w:line="475" w:lineRule="exact"/>
        <w:ind w:firstLine="760"/>
      </w:pPr>
      <w:r>
        <w:t>разучивание и исполнение произведений вокальных и инструментальных жанров;</w:t>
      </w:r>
    </w:p>
    <w:p w:rsidR="001D6B99" w:rsidRDefault="00702332">
      <w:pPr>
        <w:pStyle w:val="210"/>
        <w:shd w:val="clear" w:color="auto" w:fill="auto"/>
        <w:spacing w:before="0" w:after="0" w:line="475" w:lineRule="exact"/>
        <w:ind w:firstLine="760"/>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D6B99" w:rsidRDefault="00702332">
      <w:pPr>
        <w:pStyle w:val="210"/>
        <w:shd w:val="clear" w:color="auto" w:fill="auto"/>
        <w:spacing w:before="0" w:after="0" w:line="475" w:lineRule="exact"/>
        <w:ind w:firstLine="760"/>
      </w:pPr>
      <w:r>
        <w:t>индивидуальная или коллективная импровизация в заданной форме;</w:t>
      </w:r>
    </w:p>
    <w:p w:rsidR="001D6B99" w:rsidRDefault="00702332">
      <w:pPr>
        <w:pStyle w:val="210"/>
        <w:shd w:val="clear" w:color="auto" w:fill="auto"/>
        <w:spacing w:before="0" w:after="0" w:line="475" w:lineRule="exact"/>
        <w:ind w:firstLine="760"/>
      </w:pPr>
      <w:r>
        <w:lastRenderedPageBreak/>
        <w:t>выражение музыкального образа камерной миниатюры через устный или письменный текст, рисунок, пластический этюд.</w:t>
      </w:r>
    </w:p>
    <w:p w:rsidR="001D6B99" w:rsidRPr="00210258" w:rsidRDefault="00702332" w:rsidP="00210258">
      <w:pPr>
        <w:pStyle w:val="210"/>
        <w:shd w:val="clear" w:color="auto" w:fill="auto"/>
        <w:tabs>
          <w:tab w:val="left" w:pos="2026"/>
        </w:tabs>
        <w:spacing w:before="0" w:after="0" w:line="475" w:lineRule="exact"/>
        <w:ind w:left="760"/>
        <w:rPr>
          <w:i/>
        </w:rPr>
      </w:pPr>
      <w:r w:rsidRPr="00210258">
        <w:rPr>
          <w:i/>
        </w:rPr>
        <w:t>Циклические формы и жанры.</w:t>
      </w:r>
    </w:p>
    <w:p w:rsidR="001D6B99" w:rsidRDefault="00702332">
      <w:pPr>
        <w:pStyle w:val="210"/>
        <w:shd w:val="clear" w:color="auto" w:fill="auto"/>
        <w:spacing w:before="0" w:after="0" w:line="475" w:lineRule="exact"/>
        <w:ind w:firstLine="760"/>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знакомство с циклом миниатюр, определение принципа, основного художественного замысла цикла;</w:t>
      </w:r>
    </w:p>
    <w:p w:rsidR="001D6B99" w:rsidRDefault="00702332">
      <w:pPr>
        <w:pStyle w:val="210"/>
        <w:shd w:val="clear" w:color="auto" w:fill="auto"/>
        <w:spacing w:before="0" w:after="0" w:line="475" w:lineRule="exact"/>
        <w:ind w:firstLine="760"/>
      </w:pPr>
      <w:r>
        <w:t>разучивание и исполнение небольшого вокального цикла;</w:t>
      </w:r>
    </w:p>
    <w:p w:rsidR="001D6B99" w:rsidRDefault="00702332">
      <w:pPr>
        <w:pStyle w:val="210"/>
        <w:shd w:val="clear" w:color="auto" w:fill="auto"/>
        <w:spacing w:before="0" w:after="0" w:line="475" w:lineRule="exact"/>
        <w:ind w:firstLine="760"/>
      </w:pPr>
      <w:r>
        <w:t>знакомство со строением сонатной формы;</w:t>
      </w:r>
    </w:p>
    <w:p w:rsidR="001D6B99" w:rsidRDefault="00702332">
      <w:pPr>
        <w:pStyle w:val="210"/>
        <w:shd w:val="clear" w:color="auto" w:fill="auto"/>
        <w:spacing w:before="0" w:after="0" w:line="475" w:lineRule="exact"/>
        <w:ind w:firstLine="760"/>
      </w:pPr>
      <w:r>
        <w:t>определение на слух основных партий-тем в одной из классических сонат;</w:t>
      </w:r>
    </w:p>
    <w:p w:rsidR="00210258" w:rsidRDefault="00702332" w:rsidP="00210258">
      <w:pPr>
        <w:pStyle w:val="210"/>
        <w:shd w:val="clear" w:color="auto" w:fill="auto"/>
        <w:spacing w:before="0" w:after="0" w:line="475" w:lineRule="exact"/>
        <w:ind w:firstLine="760"/>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D6B99" w:rsidRPr="00210258" w:rsidRDefault="00702332" w:rsidP="00210258">
      <w:pPr>
        <w:pStyle w:val="210"/>
        <w:shd w:val="clear" w:color="auto" w:fill="auto"/>
        <w:spacing w:before="0" w:after="0" w:line="475" w:lineRule="exact"/>
        <w:ind w:firstLine="760"/>
        <w:rPr>
          <w:i/>
        </w:rPr>
      </w:pPr>
      <w:r w:rsidRPr="00210258">
        <w:rPr>
          <w:i/>
        </w:rPr>
        <w:t>Симфоническая музыка.</w:t>
      </w:r>
    </w:p>
    <w:p w:rsidR="001D6B99" w:rsidRDefault="00702332">
      <w:pPr>
        <w:pStyle w:val="210"/>
        <w:shd w:val="clear" w:color="auto" w:fill="auto"/>
        <w:spacing w:before="0" w:after="0" w:line="475" w:lineRule="exact"/>
        <w:ind w:firstLine="760"/>
      </w:pPr>
      <w:r>
        <w:t>Содержание: одночастные симфонические жанры (увертюра, картина). Симфония.</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знакомство с образцами симфонической музыки: программной увертюры, классической 4-частной симфонии;</w:t>
      </w:r>
    </w:p>
    <w:p w:rsidR="001D6B99" w:rsidRDefault="00702332">
      <w:pPr>
        <w:pStyle w:val="210"/>
        <w:shd w:val="clear" w:color="auto" w:fill="auto"/>
        <w:spacing w:before="0" w:after="0" w:line="475" w:lineRule="exact"/>
        <w:ind w:firstLine="760"/>
      </w:pPr>
      <w:r>
        <w:lastRenderedPageBreak/>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D6B99" w:rsidRDefault="00702332">
      <w:pPr>
        <w:pStyle w:val="210"/>
        <w:shd w:val="clear" w:color="auto" w:fill="auto"/>
        <w:spacing w:before="0" w:after="0" w:line="475" w:lineRule="exact"/>
        <w:ind w:firstLine="760"/>
      </w:pPr>
      <w:r>
        <w:t>образно-тематический конспект;</w:t>
      </w:r>
    </w:p>
    <w:p w:rsidR="001D6B99" w:rsidRDefault="00702332">
      <w:pPr>
        <w:pStyle w:val="210"/>
        <w:shd w:val="clear" w:color="auto" w:fill="auto"/>
        <w:spacing w:before="0" w:after="0" w:line="475" w:lineRule="exact"/>
        <w:ind w:firstLine="760"/>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D6B99" w:rsidRDefault="00702332">
      <w:pPr>
        <w:pStyle w:val="210"/>
        <w:shd w:val="clear" w:color="auto" w:fill="auto"/>
        <w:spacing w:before="0" w:after="0" w:line="475" w:lineRule="exact"/>
        <w:ind w:firstLine="760"/>
      </w:pPr>
      <w:r>
        <w:t>слушание целиком не менее одного симфонического произведения;</w:t>
      </w:r>
    </w:p>
    <w:p w:rsidR="001D6B99" w:rsidRDefault="00702332">
      <w:pPr>
        <w:pStyle w:val="210"/>
        <w:shd w:val="clear" w:color="auto" w:fill="auto"/>
        <w:spacing w:before="0" w:after="0" w:line="475" w:lineRule="exact"/>
        <w:ind w:firstLine="760"/>
      </w:pPr>
      <w:r>
        <w:t xml:space="preserve">вариативно: посещение концерта (в том числе виртуального) симфонической </w:t>
      </w:r>
      <w:r>
        <w:lastRenderedPageBreak/>
        <w:t>музыки;</w:t>
      </w:r>
    </w:p>
    <w:p w:rsidR="001D6B99" w:rsidRDefault="00702332">
      <w:pPr>
        <w:pStyle w:val="210"/>
        <w:shd w:val="clear" w:color="auto" w:fill="auto"/>
        <w:spacing w:before="0" w:after="0" w:line="475" w:lineRule="exact"/>
        <w:ind w:firstLine="760"/>
      </w:pPr>
      <w:r>
        <w:t>предварительное изучение информации о произведениях концерта (сколько в них частей, как они называются, когда могут звучать аплодисменты);</w:t>
      </w:r>
    </w:p>
    <w:p w:rsidR="001D6B99" w:rsidRDefault="00702332">
      <w:pPr>
        <w:pStyle w:val="210"/>
        <w:shd w:val="clear" w:color="auto" w:fill="auto"/>
        <w:spacing w:before="0" w:after="0" w:line="475" w:lineRule="exact"/>
        <w:ind w:firstLine="760"/>
      </w:pPr>
      <w:r>
        <w:t>последующее составление рецензии на концерт.</w:t>
      </w:r>
    </w:p>
    <w:p w:rsidR="001D6B99" w:rsidRPr="00210258" w:rsidRDefault="00702332" w:rsidP="00210258">
      <w:pPr>
        <w:pStyle w:val="210"/>
        <w:shd w:val="clear" w:color="auto" w:fill="auto"/>
        <w:tabs>
          <w:tab w:val="left" w:pos="2026"/>
        </w:tabs>
        <w:spacing w:before="0" w:after="0" w:line="475" w:lineRule="exact"/>
        <w:ind w:left="760"/>
        <w:rPr>
          <w:i/>
        </w:rPr>
      </w:pPr>
      <w:r w:rsidRPr="00210258">
        <w:rPr>
          <w:i/>
        </w:rPr>
        <w:t>Театральные жанры.</w:t>
      </w:r>
    </w:p>
    <w:p w:rsidR="001D6B99" w:rsidRDefault="00702332">
      <w:pPr>
        <w:pStyle w:val="210"/>
        <w:shd w:val="clear" w:color="auto" w:fill="auto"/>
        <w:spacing w:before="0" w:after="0" w:line="475" w:lineRule="exact"/>
        <w:ind w:firstLine="760"/>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знакомство с отдельными номерами из известных опер, балетов;</w:t>
      </w:r>
    </w:p>
    <w:p w:rsidR="001D6B99" w:rsidRDefault="00702332">
      <w:pPr>
        <w:pStyle w:val="210"/>
        <w:shd w:val="clear" w:color="auto" w:fill="auto"/>
        <w:spacing w:before="0" w:after="0" w:line="475" w:lineRule="exact"/>
        <w:ind w:firstLine="760"/>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210258" w:rsidRDefault="00702332" w:rsidP="00210258">
      <w:pPr>
        <w:pStyle w:val="210"/>
        <w:shd w:val="clear" w:color="auto" w:fill="auto"/>
        <w:spacing w:before="0" w:after="0" w:line="475" w:lineRule="exact"/>
        <w:ind w:firstLine="760"/>
      </w:pPr>
      <w:r>
        <w:t>музыкальная викторина на материале изученных фрагментов музыкальных спектаклей;</w:t>
      </w:r>
    </w:p>
    <w:p w:rsidR="001D6B99" w:rsidRPr="00210258" w:rsidRDefault="00702332" w:rsidP="00210258">
      <w:pPr>
        <w:pStyle w:val="210"/>
        <w:shd w:val="clear" w:color="auto" w:fill="auto"/>
        <w:spacing w:before="0" w:after="0" w:line="475" w:lineRule="exact"/>
        <w:ind w:firstLine="760"/>
      </w:pPr>
      <w:r w:rsidRPr="00210258">
        <w:t>различение, определение на слух: тембров голосов оперных певцов; оркестровых групп, тембров инструментов; типа номера (соло, дуэт, хор);</w:t>
      </w:r>
    </w:p>
    <w:p w:rsidR="00210258" w:rsidRDefault="00702332">
      <w:pPr>
        <w:pStyle w:val="210"/>
        <w:shd w:val="clear" w:color="auto" w:fill="auto"/>
        <w:spacing w:before="0" w:after="0" w:line="475" w:lineRule="exact"/>
        <w:ind w:firstLine="760"/>
        <w:jc w:val="left"/>
      </w:pPr>
      <w:r>
        <w:t>вариативно: посещение театра оперы и бал</w:t>
      </w:r>
      <w:r w:rsidR="00210258">
        <w:t>ета (в том числе виртуального);</w:t>
      </w:r>
    </w:p>
    <w:p w:rsidR="001D6B99" w:rsidRDefault="00702332">
      <w:pPr>
        <w:pStyle w:val="210"/>
        <w:shd w:val="clear" w:color="auto" w:fill="auto"/>
        <w:spacing w:before="0" w:after="0" w:line="475" w:lineRule="exact"/>
        <w:ind w:firstLine="760"/>
        <w:jc w:val="left"/>
      </w:pPr>
      <w:r>
        <w:t>предварительное изучение информации о музыкальном спектакле (сюжет, главные герои и исполнители, наиб</w:t>
      </w:r>
      <w:r w:rsidR="00210258">
        <w:t xml:space="preserve">олее яркие музыкальные номера), </w:t>
      </w:r>
      <w:r>
        <w:t>последующее составление рецензии на спектакль.</w:t>
      </w:r>
    </w:p>
    <w:p w:rsidR="001D6B99" w:rsidRPr="00210258" w:rsidRDefault="00702332">
      <w:pPr>
        <w:pStyle w:val="210"/>
        <w:shd w:val="clear" w:color="auto" w:fill="auto"/>
        <w:spacing w:before="0" w:after="0" w:line="475" w:lineRule="exact"/>
        <w:ind w:firstLine="760"/>
        <w:jc w:val="left"/>
        <w:rPr>
          <w:b/>
          <w:i/>
        </w:rPr>
      </w:pPr>
      <w:r w:rsidRPr="00210258">
        <w:rPr>
          <w:b/>
          <w:i/>
        </w:rPr>
        <w:t>Вариативные модули:</w:t>
      </w:r>
    </w:p>
    <w:p w:rsidR="001D6B99" w:rsidRDefault="00210258" w:rsidP="00210258">
      <w:pPr>
        <w:pStyle w:val="210"/>
        <w:shd w:val="clear" w:color="auto" w:fill="auto"/>
        <w:tabs>
          <w:tab w:val="left" w:pos="851"/>
        </w:tabs>
        <w:spacing w:before="0" w:after="0" w:line="475" w:lineRule="exact"/>
      </w:pPr>
      <w:r>
        <w:lastRenderedPageBreak/>
        <w:tab/>
      </w:r>
      <w:r w:rsidR="00702332" w:rsidRPr="00210258">
        <w:rPr>
          <w:b/>
          <w:i/>
        </w:rPr>
        <w:t>Модуль № 5 «Музыка народов мира»</w:t>
      </w:r>
      <w:r w:rsidR="00702332">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D6B99" w:rsidRPr="00210258" w:rsidRDefault="00702332" w:rsidP="00210258">
      <w:pPr>
        <w:pStyle w:val="210"/>
        <w:shd w:val="clear" w:color="auto" w:fill="auto"/>
        <w:tabs>
          <w:tab w:val="left" w:pos="1976"/>
        </w:tabs>
        <w:spacing w:before="0" w:after="0" w:line="475" w:lineRule="exact"/>
        <w:ind w:left="760"/>
        <w:rPr>
          <w:i/>
        </w:rPr>
      </w:pPr>
      <w:r w:rsidRPr="00210258">
        <w:rPr>
          <w:i/>
        </w:rPr>
        <w:t>Музыка - древнейший язык человечества.</w:t>
      </w:r>
    </w:p>
    <w:p w:rsidR="001D6B99" w:rsidRDefault="00702332">
      <w:pPr>
        <w:pStyle w:val="210"/>
        <w:shd w:val="clear" w:color="auto" w:fill="auto"/>
        <w:spacing w:before="0" w:after="0" w:line="475" w:lineRule="exact"/>
        <w:ind w:firstLine="760"/>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D6B99" w:rsidRDefault="00702332">
      <w:pPr>
        <w:pStyle w:val="210"/>
        <w:shd w:val="clear" w:color="auto" w:fill="auto"/>
        <w:spacing w:before="0" w:after="0" w:line="475" w:lineRule="exact"/>
        <w:ind w:firstLine="760"/>
      </w:pPr>
      <w:r>
        <w:lastRenderedPageBreak/>
        <w:t>Виды деятельности обучающихся:</w:t>
      </w:r>
    </w:p>
    <w:p w:rsidR="001D6B99" w:rsidRDefault="00702332">
      <w:pPr>
        <w:pStyle w:val="210"/>
        <w:shd w:val="clear" w:color="auto" w:fill="auto"/>
        <w:spacing w:before="0" w:after="0" w:line="475" w:lineRule="exact"/>
        <w:ind w:firstLine="760"/>
        <w:jc w:val="left"/>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1D6B99" w:rsidRDefault="00702332">
      <w:pPr>
        <w:pStyle w:val="210"/>
        <w:shd w:val="clear" w:color="auto" w:fill="auto"/>
        <w:spacing w:before="0" w:after="0" w:line="475" w:lineRule="exact"/>
        <w:ind w:firstLine="760"/>
        <w:jc w:val="left"/>
      </w:pPr>
      <w:r>
        <w:t>импровизация в духе древнего обряда (вызывание дождя, поклонение тотемному животному);</w:t>
      </w:r>
    </w:p>
    <w:p w:rsidR="001D6B99" w:rsidRDefault="00702332">
      <w:pPr>
        <w:pStyle w:val="210"/>
        <w:shd w:val="clear" w:color="auto" w:fill="auto"/>
        <w:spacing w:before="0" w:after="0" w:line="475" w:lineRule="exact"/>
        <w:ind w:left="760"/>
        <w:jc w:val="left"/>
      </w:pPr>
      <w:r>
        <w:t>озвучивание, театрализация легенды (мифа) о музыке; вариативно: квесты, викторины, интеллектуальные игры;</w:t>
      </w:r>
    </w:p>
    <w:p w:rsidR="00210258" w:rsidRDefault="00702332" w:rsidP="00210258">
      <w:pPr>
        <w:pStyle w:val="210"/>
        <w:shd w:val="clear" w:color="auto" w:fill="auto"/>
        <w:spacing w:before="0" w:after="0" w:line="475" w:lineRule="exact"/>
        <w:ind w:firstLine="760"/>
        <w:jc w:val="left"/>
      </w:pPr>
      <w:r>
        <w:t>исследовательские проекты в рамках тематики «Мифы Древней Греции в музыкальном искусстве XVII—XX веков».</w:t>
      </w:r>
    </w:p>
    <w:p w:rsidR="00210258" w:rsidRPr="00210258" w:rsidRDefault="00702332" w:rsidP="00210258">
      <w:pPr>
        <w:pStyle w:val="210"/>
        <w:shd w:val="clear" w:color="auto" w:fill="auto"/>
        <w:spacing w:before="0" w:after="0" w:line="475" w:lineRule="exact"/>
        <w:ind w:firstLine="760"/>
        <w:jc w:val="left"/>
        <w:rPr>
          <w:i/>
        </w:rPr>
      </w:pPr>
      <w:r w:rsidRPr="00210258">
        <w:rPr>
          <w:i/>
        </w:rPr>
        <w:t>Музык</w:t>
      </w:r>
      <w:r w:rsidR="00210258" w:rsidRPr="00210258">
        <w:rPr>
          <w:i/>
        </w:rPr>
        <w:t>альный фольклор народов Европы.</w:t>
      </w:r>
    </w:p>
    <w:p w:rsidR="001D6B99" w:rsidRDefault="00702332" w:rsidP="00210258">
      <w:pPr>
        <w:pStyle w:val="210"/>
        <w:shd w:val="clear" w:color="auto" w:fill="auto"/>
        <w:spacing w:before="0" w:after="0" w:line="475" w:lineRule="exact"/>
        <w:ind w:firstLine="760"/>
      </w:pPr>
      <w: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r w:rsidR="00210258">
        <w:t xml:space="preserve"> </w:t>
      </w:r>
      <w: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w:t>
      </w:r>
      <w:r w:rsidR="00210258">
        <w:t>ское пение, лендлер).</w:t>
      </w:r>
      <w:r w:rsidR="00210258">
        <w:tab/>
        <w:t xml:space="preserve">Отражение европейского </w:t>
      </w:r>
      <w:r>
        <w:t>фольклора в творчестве</w:t>
      </w:r>
      <w:r w:rsidR="00210258">
        <w:t xml:space="preserve"> </w:t>
      </w:r>
      <w:r>
        <w:t>профессиональных композиторов.</w:t>
      </w:r>
    </w:p>
    <w:p w:rsidR="001D6B99" w:rsidRDefault="00702332">
      <w:pPr>
        <w:pStyle w:val="210"/>
        <w:shd w:val="clear" w:color="auto" w:fill="auto"/>
        <w:spacing w:before="0" w:after="0" w:line="475" w:lineRule="exact"/>
        <w:ind w:firstLine="760"/>
      </w:pPr>
      <w:r>
        <w:lastRenderedPageBreak/>
        <w:t>Виды деятельности обучающихся:</w:t>
      </w:r>
    </w:p>
    <w:p w:rsidR="001D6B99" w:rsidRDefault="00702332">
      <w:pPr>
        <w:pStyle w:val="210"/>
        <w:shd w:val="clear" w:color="auto" w:fill="auto"/>
        <w:spacing w:before="0" w:after="0" w:line="475" w:lineRule="exact"/>
        <w:ind w:firstLine="760"/>
      </w:pPr>
      <w:r>
        <w:t>выявление характерных интонаций и ритмов в звучании традиционной музыки народов Европы;</w:t>
      </w:r>
    </w:p>
    <w:p w:rsidR="001D6B99" w:rsidRDefault="00702332">
      <w:pPr>
        <w:pStyle w:val="210"/>
        <w:shd w:val="clear" w:color="auto" w:fill="auto"/>
        <w:spacing w:before="0" w:after="0" w:line="475" w:lineRule="exact"/>
        <w:ind w:firstLine="760"/>
      </w:pPr>
      <w:r>
        <w:t>выявление общего и особенного при сравнении изучаемых образцов европейского фольклора и фольклора народов России;</w:t>
      </w:r>
    </w:p>
    <w:p w:rsidR="001D6B99" w:rsidRDefault="00702332">
      <w:pPr>
        <w:pStyle w:val="210"/>
        <w:shd w:val="clear" w:color="auto" w:fill="auto"/>
        <w:spacing w:before="0" w:after="0" w:line="475" w:lineRule="exact"/>
        <w:ind w:firstLine="760"/>
      </w:pPr>
      <w:r>
        <w:t>разучивание и исполнение народных песен, танцев;</w:t>
      </w:r>
    </w:p>
    <w:p w:rsidR="001D6B99" w:rsidRDefault="00702332">
      <w:pPr>
        <w:pStyle w:val="210"/>
        <w:shd w:val="clear" w:color="auto" w:fill="auto"/>
        <w:spacing w:before="0" w:after="0" w:line="475" w:lineRule="exact"/>
        <w:ind w:firstLine="760"/>
      </w:pPr>
      <w:r>
        <w:t>двигательная, ритмическая, интонационная импровизация по мотивам изученных традиций народов Европы (в том числе в форме рондо).</w:t>
      </w:r>
    </w:p>
    <w:p w:rsidR="001D6B99" w:rsidRPr="00210258" w:rsidRDefault="00702332" w:rsidP="00210258">
      <w:pPr>
        <w:pStyle w:val="210"/>
        <w:shd w:val="clear" w:color="auto" w:fill="auto"/>
        <w:tabs>
          <w:tab w:val="left" w:pos="2000"/>
        </w:tabs>
        <w:spacing w:before="0" w:after="0" w:line="475" w:lineRule="exact"/>
        <w:ind w:left="760"/>
        <w:rPr>
          <w:i/>
        </w:rPr>
      </w:pPr>
      <w:r w:rsidRPr="00210258">
        <w:rPr>
          <w:i/>
        </w:rPr>
        <w:t>Музыкальный фольклор народов Азии и Африки.</w:t>
      </w:r>
    </w:p>
    <w:p w:rsidR="001D6B99" w:rsidRDefault="00702332">
      <w:pPr>
        <w:pStyle w:val="210"/>
        <w:shd w:val="clear" w:color="auto" w:fill="auto"/>
        <w:spacing w:before="0" w:after="0" w:line="475" w:lineRule="exact"/>
        <w:ind w:firstLine="760"/>
      </w:pPr>
      <w:r>
        <w:t xml:space="preserve">Содержание: африканская музыка - стихия ритма. Интонационно-ладовая основа </w:t>
      </w:r>
      <w:r>
        <w:lastRenderedPageBreak/>
        <w:t>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выявление характерных интонаций и ритмов в звучании традиционной музыки народов Африки и Азии;</w:t>
      </w:r>
    </w:p>
    <w:p w:rsidR="001D6B99" w:rsidRDefault="00702332">
      <w:pPr>
        <w:pStyle w:val="210"/>
        <w:shd w:val="clear" w:color="auto" w:fill="auto"/>
        <w:spacing w:before="0" w:after="0" w:line="475" w:lineRule="exact"/>
        <w:ind w:firstLine="760"/>
      </w:pPr>
      <w:r>
        <w:t>выявление общего и особенного при сравнении изучаемых образцов азиатского фольклора и фольклора народов России;</w:t>
      </w:r>
    </w:p>
    <w:p w:rsidR="001D6B99" w:rsidRDefault="00702332">
      <w:pPr>
        <w:pStyle w:val="210"/>
        <w:shd w:val="clear" w:color="auto" w:fill="auto"/>
        <w:spacing w:before="0" w:after="0" w:line="475" w:lineRule="exact"/>
        <w:ind w:firstLine="760"/>
      </w:pPr>
      <w:r>
        <w:t>разучивание и исполнение народных песен, танцев;</w:t>
      </w:r>
    </w:p>
    <w:p w:rsidR="001D6B99" w:rsidRDefault="00702332">
      <w:pPr>
        <w:pStyle w:val="210"/>
        <w:shd w:val="clear" w:color="auto" w:fill="auto"/>
        <w:spacing w:before="0" w:after="0" w:line="475" w:lineRule="exact"/>
        <w:ind w:firstLine="760"/>
      </w:pPr>
      <w:r>
        <w:t>коллективные ритмические импровизации на шумовых и ударных инструментах;</w:t>
      </w:r>
    </w:p>
    <w:p w:rsidR="001D6B99" w:rsidRDefault="00702332">
      <w:pPr>
        <w:pStyle w:val="210"/>
        <w:shd w:val="clear" w:color="auto" w:fill="auto"/>
        <w:spacing w:before="0" w:after="0" w:line="475" w:lineRule="exact"/>
        <w:ind w:firstLine="760"/>
      </w:pPr>
      <w:r>
        <w:t>вариативно: исследовательские проекты по теме «Музыка стран Азии и Африки».</w:t>
      </w:r>
    </w:p>
    <w:p w:rsidR="001D6B99" w:rsidRPr="00210258" w:rsidRDefault="00702332" w:rsidP="00210258">
      <w:pPr>
        <w:pStyle w:val="210"/>
        <w:shd w:val="clear" w:color="auto" w:fill="auto"/>
        <w:tabs>
          <w:tab w:val="left" w:pos="2030"/>
        </w:tabs>
        <w:spacing w:before="0" w:after="0" w:line="475" w:lineRule="exact"/>
        <w:ind w:left="760"/>
        <w:rPr>
          <w:i/>
        </w:rPr>
      </w:pPr>
      <w:r w:rsidRPr="00210258">
        <w:rPr>
          <w:i/>
        </w:rPr>
        <w:t>Народная музыка Американского континента.</w:t>
      </w:r>
    </w:p>
    <w:p w:rsidR="001D6B99" w:rsidRDefault="00702332">
      <w:pPr>
        <w:pStyle w:val="210"/>
        <w:shd w:val="clear" w:color="auto" w:fill="auto"/>
        <w:spacing w:before="0" w:after="0" w:line="475" w:lineRule="exact"/>
        <w:ind w:firstLine="760"/>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выявление характерных интонаций и ритмов в звучании американского, латиноамериканского фольклора, прослеживание их национальных истоков;</w:t>
      </w:r>
    </w:p>
    <w:p w:rsidR="001D6B99" w:rsidRDefault="00702332">
      <w:pPr>
        <w:pStyle w:val="210"/>
        <w:shd w:val="clear" w:color="auto" w:fill="auto"/>
        <w:spacing w:before="0" w:after="0" w:line="475" w:lineRule="exact"/>
        <w:ind w:firstLine="760"/>
      </w:pPr>
      <w:r>
        <w:t>разучивание и исполнение народных песен, танцев;</w:t>
      </w:r>
    </w:p>
    <w:p w:rsidR="001D6B99" w:rsidRDefault="00702332">
      <w:pPr>
        <w:pStyle w:val="210"/>
        <w:shd w:val="clear" w:color="auto" w:fill="auto"/>
        <w:spacing w:before="0" w:after="0" w:line="475" w:lineRule="exact"/>
        <w:ind w:firstLine="760"/>
      </w:pPr>
      <w:r>
        <w:lastRenderedPageBreak/>
        <w:t>индивидуальные и коллективные ритмические и мелодические импровизации в стиле (жанре) изучаемой традиции.</w:t>
      </w:r>
    </w:p>
    <w:p w:rsidR="001D6B99" w:rsidRPr="00210258" w:rsidRDefault="00702332" w:rsidP="00210258">
      <w:pPr>
        <w:pStyle w:val="210"/>
        <w:shd w:val="clear" w:color="auto" w:fill="auto"/>
        <w:tabs>
          <w:tab w:val="left" w:pos="1819"/>
        </w:tabs>
        <w:spacing w:before="0" w:after="0" w:line="475" w:lineRule="exact"/>
        <w:ind w:left="760"/>
        <w:rPr>
          <w:b/>
          <w:i/>
        </w:rPr>
      </w:pPr>
      <w:r w:rsidRPr="00210258">
        <w:rPr>
          <w:b/>
          <w:i/>
        </w:rPr>
        <w:t>Модуль № 6 «Европейская классическая музыка».</w:t>
      </w:r>
    </w:p>
    <w:p w:rsidR="001D6B99" w:rsidRPr="00210258" w:rsidRDefault="00702332" w:rsidP="00210258">
      <w:pPr>
        <w:pStyle w:val="210"/>
        <w:shd w:val="clear" w:color="auto" w:fill="auto"/>
        <w:tabs>
          <w:tab w:val="left" w:pos="2030"/>
        </w:tabs>
        <w:spacing w:before="0" w:after="0" w:line="475" w:lineRule="exact"/>
        <w:ind w:left="760"/>
        <w:rPr>
          <w:i/>
        </w:rPr>
      </w:pPr>
      <w:r w:rsidRPr="00210258">
        <w:rPr>
          <w:i/>
        </w:rPr>
        <w:t>Национальные истоки классической музыки.</w:t>
      </w:r>
    </w:p>
    <w:p w:rsidR="001D6B99" w:rsidRDefault="00702332">
      <w:pPr>
        <w:pStyle w:val="210"/>
        <w:shd w:val="clear" w:color="auto" w:fill="auto"/>
        <w:spacing w:before="0" w:after="0" w:line="475" w:lineRule="exact"/>
        <w:ind w:firstLine="760"/>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rsidP="00210258">
      <w:pPr>
        <w:pStyle w:val="210"/>
        <w:shd w:val="clear" w:color="auto" w:fill="auto"/>
        <w:tabs>
          <w:tab w:val="left" w:pos="2616"/>
          <w:tab w:val="left" w:pos="3102"/>
          <w:tab w:val="left" w:pos="7552"/>
          <w:tab w:val="right" w:pos="10179"/>
        </w:tabs>
        <w:spacing w:before="0" w:after="0" w:line="475" w:lineRule="exact"/>
        <w:ind w:firstLine="760"/>
      </w:pPr>
      <w:r>
        <w:t>знако</w:t>
      </w:r>
      <w:r w:rsidR="00210258">
        <w:t>мство</w:t>
      </w:r>
      <w:r w:rsidR="00210258">
        <w:tab/>
        <w:t>с</w:t>
      </w:r>
      <w:r w:rsidR="00210258">
        <w:tab/>
        <w:t xml:space="preserve">образцами музыки разных жанров, </w:t>
      </w:r>
      <w:r>
        <w:t>типичных</w:t>
      </w:r>
      <w:r w:rsidR="00210258">
        <w:t xml:space="preserve"> </w:t>
      </w:r>
      <w:r>
        <w:t>для рассматриваемых национальных стилей, творчества изучаемых композиторов;</w:t>
      </w:r>
    </w:p>
    <w:p w:rsidR="001D6B99" w:rsidRDefault="00702332" w:rsidP="00210258">
      <w:pPr>
        <w:pStyle w:val="210"/>
        <w:shd w:val="clear" w:color="auto" w:fill="auto"/>
        <w:tabs>
          <w:tab w:val="left" w:pos="2616"/>
          <w:tab w:val="left" w:pos="3102"/>
          <w:tab w:val="left" w:pos="7552"/>
          <w:tab w:val="right" w:pos="10179"/>
        </w:tabs>
        <w:spacing w:before="0" w:after="0" w:line="475" w:lineRule="exact"/>
        <w:ind w:firstLine="760"/>
      </w:pPr>
      <w:r>
        <w:t>определение</w:t>
      </w:r>
      <w:r w:rsidR="00210258">
        <w:tab/>
        <w:t>на</w:t>
      </w:r>
      <w:r w:rsidR="00210258">
        <w:tab/>
        <w:t xml:space="preserve">слух характерных интонаций, ритмов, </w:t>
      </w:r>
      <w:r>
        <w:t>элементов</w:t>
      </w:r>
      <w:r w:rsidR="00210258">
        <w:t xml:space="preserve"> </w:t>
      </w:r>
      <w:r>
        <w:t>музыкального языка, умение напеть наиболее яркие интонации, прохлопать ритмические примеры из числа изучаемых классических произведений;</w:t>
      </w:r>
    </w:p>
    <w:p w:rsidR="001D6B99" w:rsidRDefault="00702332">
      <w:pPr>
        <w:pStyle w:val="210"/>
        <w:shd w:val="clear" w:color="auto" w:fill="auto"/>
        <w:spacing w:before="0" w:after="0" w:line="475" w:lineRule="exact"/>
        <w:ind w:firstLine="760"/>
      </w:pPr>
      <w:r>
        <w:lastRenderedPageBreak/>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pPr>
        <w:pStyle w:val="210"/>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210258" w:rsidRDefault="00702332" w:rsidP="00210258">
      <w:pPr>
        <w:pStyle w:val="210"/>
        <w:shd w:val="clear" w:color="auto" w:fill="auto"/>
        <w:tabs>
          <w:tab w:val="left" w:pos="2616"/>
        </w:tabs>
        <w:spacing w:before="0" w:after="0" w:line="475" w:lineRule="exact"/>
        <w:ind w:firstLine="760"/>
      </w:pPr>
      <w:r>
        <w:t>вариативно:</w:t>
      </w:r>
      <w:r>
        <w:tab/>
        <w:t>исследовательские проекты о творчестве европейских</w:t>
      </w:r>
      <w:r w:rsidR="00210258">
        <w:t xml:space="preserve"> </w:t>
      </w:r>
      <w:r>
        <w:t>композиторов-классиков, пр</w:t>
      </w:r>
      <w:r w:rsidR="00210258">
        <w:t xml:space="preserve">едставителей национальных школ; </w:t>
      </w:r>
      <w:r>
        <w:t>просмотр</w:t>
      </w:r>
      <w:r w:rsidR="00210258">
        <w:t xml:space="preserve"> </w:t>
      </w:r>
      <w: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D6B99" w:rsidRPr="00210258" w:rsidRDefault="00702332" w:rsidP="00210258">
      <w:pPr>
        <w:pStyle w:val="210"/>
        <w:shd w:val="clear" w:color="auto" w:fill="auto"/>
        <w:tabs>
          <w:tab w:val="left" w:pos="2616"/>
        </w:tabs>
        <w:spacing w:before="0" w:after="0" w:line="475" w:lineRule="exact"/>
        <w:ind w:firstLine="760"/>
        <w:rPr>
          <w:i/>
        </w:rPr>
      </w:pPr>
      <w:r w:rsidRPr="00210258">
        <w:rPr>
          <w:i/>
        </w:rPr>
        <w:t>Музыкант и публика.</w:t>
      </w:r>
    </w:p>
    <w:p w:rsidR="001D6B99" w:rsidRDefault="00702332">
      <w:pPr>
        <w:pStyle w:val="210"/>
        <w:shd w:val="clear" w:color="auto" w:fill="auto"/>
        <w:spacing w:before="0" w:after="0" w:line="475" w:lineRule="exact"/>
        <w:ind w:firstLine="760"/>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знакомство с образцами виртуозной музыки;</w:t>
      </w:r>
    </w:p>
    <w:p w:rsidR="001D6B99" w:rsidRDefault="00702332">
      <w:pPr>
        <w:pStyle w:val="210"/>
        <w:shd w:val="clear" w:color="auto" w:fill="auto"/>
        <w:spacing w:before="0" w:after="0" w:line="475" w:lineRule="exact"/>
        <w:ind w:firstLine="760"/>
      </w:pPr>
      <w:r>
        <w:t>размышление над фактами биографий великих музыкантов - как любимцев публики, так и непонятых современниками;</w:t>
      </w:r>
    </w:p>
    <w:p w:rsidR="001D6B99" w:rsidRDefault="00702332">
      <w:pPr>
        <w:pStyle w:val="210"/>
        <w:shd w:val="clear" w:color="auto" w:fill="auto"/>
        <w:spacing w:before="0" w:after="0" w:line="475" w:lineRule="exact"/>
        <w:ind w:firstLine="760"/>
      </w:pPr>
      <w:r>
        <w:lastRenderedPageBreak/>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D6B99" w:rsidRDefault="00702332">
      <w:pPr>
        <w:pStyle w:val="210"/>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0"/>
        <w:shd w:val="clear" w:color="auto" w:fill="auto"/>
        <w:spacing w:before="0" w:after="0" w:line="475" w:lineRule="exact"/>
        <w:ind w:firstLine="760"/>
      </w:pPr>
      <w:r>
        <w:t>знание и соблюдение общепринятых норм слушания музыки, правил поведения в концертном зале, театре оперы и балета;</w:t>
      </w:r>
    </w:p>
    <w:p w:rsidR="001D6B99" w:rsidRDefault="00702332">
      <w:pPr>
        <w:pStyle w:val="210"/>
        <w:shd w:val="clear" w:color="auto" w:fill="auto"/>
        <w:spacing w:before="0" w:after="0" w:line="475" w:lineRule="exact"/>
        <w:ind w:firstLine="760"/>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D6B99" w:rsidRPr="00210258" w:rsidRDefault="00702332" w:rsidP="00210258">
      <w:pPr>
        <w:pStyle w:val="210"/>
        <w:shd w:val="clear" w:color="auto" w:fill="auto"/>
        <w:tabs>
          <w:tab w:val="left" w:pos="1993"/>
        </w:tabs>
        <w:spacing w:before="0" w:after="0" w:line="475" w:lineRule="exact"/>
        <w:ind w:left="760"/>
        <w:rPr>
          <w:i/>
        </w:rPr>
      </w:pPr>
      <w:r w:rsidRPr="00210258">
        <w:rPr>
          <w:i/>
        </w:rPr>
        <w:t>Музыка - зеркало эпохи.</w:t>
      </w:r>
    </w:p>
    <w:p w:rsidR="001D6B99" w:rsidRDefault="00702332">
      <w:pPr>
        <w:pStyle w:val="210"/>
        <w:shd w:val="clear" w:color="auto" w:fill="auto"/>
        <w:spacing w:before="0" w:after="0" w:line="475" w:lineRule="exact"/>
        <w:ind w:firstLine="760"/>
      </w:pPr>
      <w:r>
        <w:t xml:space="preserve">Содержание: искусство как отражение, с одной стороны - образа жизни, с другой </w:t>
      </w:r>
      <w:r>
        <w:lastRenderedPageBreak/>
        <w:t>-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знакомство с образцами полифонической и гомофонно-гармонической музыки;</w:t>
      </w:r>
    </w:p>
    <w:p w:rsidR="001D6B99" w:rsidRDefault="00702332">
      <w:pPr>
        <w:pStyle w:val="210"/>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pPr>
        <w:pStyle w:val="210"/>
        <w:shd w:val="clear" w:color="auto" w:fill="auto"/>
        <w:spacing w:before="0" w:after="0" w:line="475" w:lineRule="exact"/>
        <w:ind w:firstLine="760"/>
      </w:pPr>
      <w:r>
        <w:t>исполнение вокальных, ритмических, речевых канонов;</w:t>
      </w:r>
    </w:p>
    <w:p w:rsidR="001D6B99" w:rsidRDefault="00702332">
      <w:pPr>
        <w:pStyle w:val="210"/>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0"/>
        <w:shd w:val="clear" w:color="auto" w:fill="auto"/>
        <w:spacing w:before="0" w:after="0" w:line="475" w:lineRule="exact"/>
        <w:ind w:firstLine="760"/>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D6B99" w:rsidRPr="00210258" w:rsidRDefault="00702332" w:rsidP="00210258">
      <w:pPr>
        <w:pStyle w:val="210"/>
        <w:shd w:val="clear" w:color="auto" w:fill="auto"/>
        <w:tabs>
          <w:tab w:val="left" w:pos="1985"/>
        </w:tabs>
        <w:spacing w:before="0" w:after="0" w:line="475" w:lineRule="exact"/>
        <w:ind w:left="760"/>
        <w:rPr>
          <w:i/>
        </w:rPr>
      </w:pPr>
      <w:r w:rsidRPr="00210258">
        <w:rPr>
          <w:i/>
        </w:rPr>
        <w:t>Музыкальный образ.</w:t>
      </w:r>
    </w:p>
    <w:p w:rsidR="001D6B99" w:rsidRDefault="00702332">
      <w:pPr>
        <w:pStyle w:val="210"/>
        <w:shd w:val="clear" w:color="auto" w:fill="auto"/>
        <w:spacing w:before="0" w:after="0" w:line="475" w:lineRule="exact"/>
        <w:ind w:firstLine="760"/>
      </w:pPr>
      <w:r>
        <w:lastRenderedPageBreak/>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D6B99" w:rsidRDefault="00702332">
      <w:pPr>
        <w:pStyle w:val="210"/>
        <w:shd w:val="clear" w:color="auto" w:fill="auto"/>
        <w:spacing w:before="0" w:after="0" w:line="475" w:lineRule="exact"/>
        <w:ind w:firstLine="760"/>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D6B99" w:rsidRDefault="00702332">
      <w:pPr>
        <w:pStyle w:val="210"/>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D6B99" w:rsidRDefault="00702332">
      <w:pPr>
        <w:pStyle w:val="210"/>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0"/>
        <w:shd w:val="clear" w:color="auto" w:fill="auto"/>
        <w:spacing w:before="0" w:after="0" w:line="475" w:lineRule="exact"/>
        <w:ind w:firstLine="760"/>
      </w:pPr>
      <w:r>
        <w:t xml:space="preserve">вариативно: сочинение музыки, импровизация; литературное, художественное творчество, созвучное кругу образов изучаемого композитора; составление </w:t>
      </w:r>
      <w:r>
        <w:lastRenderedPageBreak/>
        <w:t>сравнительной таблицы стилей классицизм и романтизм (только на примере музыки, либо в музыке и живописи, в музыке и литературе).</w:t>
      </w:r>
    </w:p>
    <w:p w:rsidR="001D6B99" w:rsidRPr="00210258" w:rsidRDefault="00702332" w:rsidP="00210258">
      <w:pPr>
        <w:pStyle w:val="210"/>
        <w:shd w:val="clear" w:color="auto" w:fill="auto"/>
        <w:tabs>
          <w:tab w:val="left" w:pos="1985"/>
        </w:tabs>
        <w:spacing w:before="0" w:after="0" w:line="475" w:lineRule="exact"/>
        <w:ind w:left="760"/>
        <w:rPr>
          <w:i/>
        </w:rPr>
      </w:pPr>
      <w:r w:rsidRPr="00210258">
        <w:rPr>
          <w:i/>
        </w:rPr>
        <w:t>Музыкальная драматургия.</w:t>
      </w:r>
    </w:p>
    <w:p w:rsidR="001D6B99" w:rsidRDefault="00702332">
      <w:pPr>
        <w:pStyle w:val="210"/>
        <w:shd w:val="clear" w:color="auto" w:fill="auto"/>
        <w:spacing w:before="0" w:after="0" w:line="475" w:lineRule="exact"/>
        <w:ind w:firstLine="760"/>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наблюдение за развитием музыкальных тем, образов, восприятие логики музыкального развития;</w:t>
      </w:r>
    </w:p>
    <w:p w:rsidR="001D6B99" w:rsidRDefault="00702332">
      <w:pPr>
        <w:pStyle w:val="210"/>
        <w:shd w:val="clear" w:color="auto" w:fill="auto"/>
        <w:spacing w:before="0" w:after="0" w:line="475" w:lineRule="exact"/>
        <w:ind w:firstLine="760"/>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1D6B99" w:rsidRDefault="00702332">
      <w:pPr>
        <w:pStyle w:val="210"/>
        <w:shd w:val="clear" w:color="auto" w:fill="auto"/>
        <w:spacing w:before="0" w:after="0" w:line="475" w:lineRule="exact"/>
        <w:ind w:firstLine="760"/>
      </w:pPr>
      <w:r>
        <w:t>узнавание на слух музыкальных тем, их вариантов, видоизмененных в процессе развития;</w:t>
      </w:r>
    </w:p>
    <w:p w:rsidR="001D6B99" w:rsidRDefault="00702332">
      <w:pPr>
        <w:pStyle w:val="210"/>
        <w:shd w:val="clear" w:color="auto" w:fill="auto"/>
        <w:spacing w:before="0" w:after="0" w:line="475" w:lineRule="exact"/>
        <w:ind w:firstLine="760"/>
      </w:pPr>
      <w:r>
        <w:lastRenderedPageBreak/>
        <w:t>составление наглядной (буквенной, цифровой) схемы строения музыкального произведения;</w:t>
      </w:r>
    </w:p>
    <w:p w:rsidR="001D6B99" w:rsidRDefault="00702332">
      <w:pPr>
        <w:pStyle w:val="210"/>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D6B99" w:rsidRDefault="00702332">
      <w:pPr>
        <w:pStyle w:val="210"/>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0"/>
        <w:shd w:val="clear" w:color="auto" w:fill="auto"/>
        <w:spacing w:before="0" w:after="0" w:line="475" w:lineRule="exact"/>
        <w:ind w:firstLine="760"/>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D6B99" w:rsidRPr="00210258" w:rsidRDefault="00702332" w:rsidP="00210258">
      <w:pPr>
        <w:pStyle w:val="210"/>
        <w:shd w:val="clear" w:color="auto" w:fill="auto"/>
        <w:tabs>
          <w:tab w:val="left" w:pos="1991"/>
        </w:tabs>
        <w:spacing w:before="0" w:after="0" w:line="475" w:lineRule="exact"/>
        <w:ind w:left="760"/>
        <w:rPr>
          <w:i/>
        </w:rPr>
      </w:pPr>
      <w:r w:rsidRPr="00210258">
        <w:rPr>
          <w:i/>
        </w:rPr>
        <w:t>Музыкальный стиль.</w:t>
      </w:r>
    </w:p>
    <w:p w:rsidR="001D6B99" w:rsidRDefault="00702332">
      <w:pPr>
        <w:pStyle w:val="210"/>
        <w:shd w:val="clear" w:color="auto" w:fill="auto"/>
        <w:spacing w:before="0" w:after="0" w:line="475" w:lineRule="exact"/>
        <w:ind w:firstLine="760"/>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обобщение и систематизация знаний о различных проявлениях музыкального стиля (стиль композитора, национальный стиль, стиль эпохи);</w:t>
      </w:r>
    </w:p>
    <w:p w:rsidR="001D6B99" w:rsidRDefault="00702332">
      <w:pPr>
        <w:pStyle w:val="210"/>
        <w:shd w:val="clear" w:color="auto" w:fill="auto"/>
        <w:spacing w:before="0" w:after="0" w:line="475" w:lineRule="exact"/>
        <w:ind w:firstLine="760"/>
      </w:pPr>
      <w:r>
        <w:lastRenderedPageBreak/>
        <w:t>исполнение 2-3 вокальных произведений - образцов барокко, классицизма, романтизма, импрессионизма (подлинных или стилизованных);</w:t>
      </w:r>
    </w:p>
    <w:p w:rsidR="008A227F" w:rsidRDefault="00702332" w:rsidP="008A227F">
      <w:pPr>
        <w:pStyle w:val="210"/>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8A227F" w:rsidRDefault="00702332" w:rsidP="008A227F">
      <w:pPr>
        <w:pStyle w:val="210"/>
        <w:shd w:val="clear" w:color="auto" w:fill="auto"/>
        <w:spacing w:before="0" w:after="0" w:line="475" w:lineRule="exact"/>
        <w:ind w:firstLine="760"/>
      </w:pPr>
      <w:r w:rsidRPr="008A227F">
        <w:t>определение</w:t>
      </w:r>
      <w:r w:rsidR="008A227F" w:rsidRPr="008A227F">
        <w:t xml:space="preserve"> на слух в звучании незнакомого </w:t>
      </w:r>
      <w:r w:rsidRPr="008A227F">
        <w:t>произведения: принадлежности к одному из изученных стилей;</w:t>
      </w:r>
      <w:r w:rsidR="008A227F">
        <w:t xml:space="preserve"> </w:t>
      </w:r>
      <w:r>
        <w:t>исполнительского состава (количество и состав исполнителей, музыкальных инструментов);</w:t>
      </w:r>
      <w:r w:rsidR="008A227F">
        <w:t xml:space="preserve"> </w:t>
      </w:r>
      <w:r>
        <w:t>жанра, круга образов;</w:t>
      </w:r>
      <w:r w:rsidR="008A227F">
        <w:t xml:space="preserve"> </w:t>
      </w: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D6B99" w:rsidRPr="008A227F" w:rsidRDefault="00702332" w:rsidP="008A227F">
      <w:pPr>
        <w:pStyle w:val="210"/>
        <w:shd w:val="clear" w:color="auto" w:fill="auto"/>
        <w:spacing w:before="0" w:after="0" w:line="475" w:lineRule="exact"/>
        <w:ind w:firstLine="760"/>
      </w:pPr>
      <w:r w:rsidRPr="008A227F">
        <w:t>вариативно:</w:t>
      </w:r>
      <w:r w:rsidRPr="008A227F">
        <w:tab/>
        <w:t>исследовательские проекты, посвященные эстетике</w:t>
      </w:r>
      <w:r w:rsidR="008A227F">
        <w:t xml:space="preserve"> </w:t>
      </w:r>
      <w:r w:rsidRPr="008A227F">
        <w:t>и особенностям музыкального искусства различных стилей XX века.</w:t>
      </w:r>
    </w:p>
    <w:p w:rsidR="001D6B99" w:rsidRPr="008A227F" w:rsidRDefault="00702332" w:rsidP="008A227F">
      <w:pPr>
        <w:pStyle w:val="210"/>
        <w:shd w:val="clear" w:color="auto" w:fill="auto"/>
        <w:tabs>
          <w:tab w:val="left" w:pos="1800"/>
        </w:tabs>
        <w:spacing w:before="0" w:after="0" w:line="475" w:lineRule="exact"/>
        <w:ind w:left="760"/>
        <w:rPr>
          <w:b/>
          <w:i/>
        </w:rPr>
      </w:pPr>
      <w:r w:rsidRPr="008A227F">
        <w:rPr>
          <w:b/>
          <w:i/>
        </w:rPr>
        <w:t>Модуль № 7 «Духовная музыка»</w:t>
      </w:r>
    </w:p>
    <w:p w:rsidR="001D6B99" w:rsidRPr="008A227F" w:rsidRDefault="00702332" w:rsidP="008A227F">
      <w:pPr>
        <w:pStyle w:val="210"/>
        <w:shd w:val="clear" w:color="auto" w:fill="auto"/>
        <w:tabs>
          <w:tab w:val="left" w:pos="2011"/>
        </w:tabs>
        <w:spacing w:before="0" w:after="0" w:line="475" w:lineRule="exact"/>
        <w:ind w:left="760"/>
        <w:rPr>
          <w:b/>
          <w:i/>
        </w:rPr>
      </w:pPr>
      <w:r w:rsidRPr="008A227F">
        <w:rPr>
          <w:b/>
          <w:i/>
        </w:rPr>
        <w:lastRenderedPageBreak/>
        <w:t>Храмовый синтез искусств.</w:t>
      </w:r>
    </w:p>
    <w:p w:rsidR="001D6B99" w:rsidRDefault="00702332">
      <w:pPr>
        <w:pStyle w:val="210"/>
        <w:shd w:val="clear" w:color="auto" w:fill="auto"/>
        <w:spacing w:before="0" w:after="0" w:line="475" w:lineRule="exact"/>
        <w:ind w:firstLine="760"/>
      </w:pPr>
      <w:r>
        <w:t xml:space="preserve">Музыка православного и католического богослужения (колокола, пение </w:t>
      </w:r>
      <w:r>
        <w:rPr>
          <w:lang w:val="en-US" w:eastAsia="en-US" w:bidi="en-US"/>
        </w:rPr>
        <w:t>acapella</w:t>
      </w:r>
      <w:r w:rsidRPr="00CC1DBF">
        <w:rPr>
          <w:lang w:eastAsia="en-US" w:bidi="en-US"/>
        </w:rPr>
        <w:t xml:space="preserve"> </w:t>
      </w:r>
      <w:r>
        <w:t>или пение в Сопровождении органа). Основные жанры, традиции. Образы Христа, Богородицы, Рождества, Воскресения.</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D6B99" w:rsidRDefault="00702332">
      <w:pPr>
        <w:pStyle w:val="210"/>
        <w:shd w:val="clear" w:color="auto" w:fill="auto"/>
        <w:spacing w:before="0" w:after="0" w:line="475" w:lineRule="exact"/>
        <w:ind w:firstLine="760"/>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D6B99" w:rsidRDefault="00702332">
      <w:pPr>
        <w:pStyle w:val="210"/>
        <w:shd w:val="clear" w:color="auto" w:fill="auto"/>
        <w:spacing w:before="0" w:after="0" w:line="475" w:lineRule="exact"/>
        <w:ind w:firstLine="760"/>
      </w:pPr>
      <w:r>
        <w:t>исполнение вокальных произведений, связанных с религиозной традицией, перекликающихся с ней по тематике;</w:t>
      </w:r>
    </w:p>
    <w:p w:rsidR="008A227F" w:rsidRDefault="00702332" w:rsidP="008A227F">
      <w:pPr>
        <w:pStyle w:val="210"/>
        <w:shd w:val="clear" w:color="auto" w:fill="auto"/>
        <w:spacing w:before="0" w:after="0" w:line="475" w:lineRule="exact"/>
        <w:ind w:firstLine="760"/>
        <w:jc w:val="left"/>
      </w:pPr>
      <w: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r w:rsidR="008A227F">
        <w:t xml:space="preserve"> </w:t>
      </w:r>
      <w:r>
        <w:t xml:space="preserve">другим </w:t>
      </w:r>
      <w:r w:rsidR="008A227F">
        <w:t>конфессиям (по выбору учителя);</w:t>
      </w:r>
    </w:p>
    <w:p w:rsidR="001D6B99" w:rsidRDefault="00702332" w:rsidP="008A227F">
      <w:pPr>
        <w:pStyle w:val="210"/>
        <w:shd w:val="clear" w:color="auto" w:fill="auto"/>
        <w:spacing w:before="0" w:after="0" w:line="475" w:lineRule="exact"/>
        <w:ind w:firstLine="760"/>
        <w:jc w:val="left"/>
      </w:pPr>
      <w:r>
        <w:t>вариативно: посещение концерта духовной музыки.</w:t>
      </w:r>
    </w:p>
    <w:p w:rsidR="001D6B99" w:rsidRPr="008A227F" w:rsidRDefault="00702332" w:rsidP="008A227F">
      <w:pPr>
        <w:pStyle w:val="210"/>
        <w:shd w:val="clear" w:color="auto" w:fill="auto"/>
        <w:tabs>
          <w:tab w:val="left" w:pos="1978"/>
        </w:tabs>
        <w:spacing w:before="0" w:after="0" w:line="475" w:lineRule="exact"/>
        <w:ind w:left="740"/>
        <w:rPr>
          <w:i/>
        </w:rPr>
      </w:pPr>
      <w:r w:rsidRPr="008A227F">
        <w:rPr>
          <w:i/>
        </w:rPr>
        <w:t>Развитие церковной музыки</w:t>
      </w:r>
    </w:p>
    <w:p w:rsidR="001D6B99" w:rsidRDefault="00702332">
      <w:pPr>
        <w:pStyle w:val="210"/>
        <w:shd w:val="clear" w:color="auto" w:fill="auto"/>
        <w:spacing w:before="0" w:after="0" w:line="475" w:lineRule="exact"/>
        <w:ind w:firstLine="740"/>
      </w:pPr>
      <w:r>
        <w:t xml:space="preserve">Содержание: европейская музыка религиозной традиции (григорианский хорал, изобретение нотной записи Гвидод’Ареццо, протестантский хорал). Русская музыка </w:t>
      </w:r>
      <w:r>
        <w:lastRenderedPageBreak/>
        <w:t>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D6B99" w:rsidRDefault="00702332">
      <w:pPr>
        <w:pStyle w:val="210"/>
        <w:shd w:val="clear" w:color="auto" w:fill="auto"/>
        <w:spacing w:before="0" w:after="0" w:line="475" w:lineRule="exact"/>
        <w:ind w:firstLine="740"/>
      </w:pPr>
      <w:r>
        <w:t>Виды деятельности обучающихся:</w:t>
      </w:r>
    </w:p>
    <w:p w:rsidR="001D6B99" w:rsidRDefault="00702332">
      <w:pPr>
        <w:pStyle w:val="210"/>
        <w:shd w:val="clear" w:color="auto" w:fill="auto"/>
        <w:spacing w:before="0" w:after="0" w:line="475" w:lineRule="exact"/>
        <w:ind w:firstLine="740"/>
      </w:pPr>
      <w:r>
        <w:t>знакомство с историей возникновения нотной записи;</w:t>
      </w:r>
    </w:p>
    <w:p w:rsidR="001D6B99" w:rsidRDefault="00702332">
      <w:pPr>
        <w:pStyle w:val="210"/>
        <w:shd w:val="clear" w:color="auto" w:fill="auto"/>
        <w:spacing w:before="0" w:after="0" w:line="475" w:lineRule="exact"/>
        <w:ind w:firstLine="740"/>
      </w:pPr>
      <w:r>
        <w:t>сравнение нотаций религиозной музыки разных традиций (григорианский хорал, знаменный распев, современные ноты);</w:t>
      </w:r>
    </w:p>
    <w:p w:rsidR="008A227F" w:rsidRDefault="00702332" w:rsidP="008A227F">
      <w:pPr>
        <w:pStyle w:val="210"/>
        <w:shd w:val="clear" w:color="auto" w:fill="auto"/>
        <w:spacing w:before="0" w:after="0" w:line="475" w:lineRule="exact"/>
        <w:ind w:firstLine="740"/>
      </w:pPr>
      <w:r>
        <w:t>знакомство с образцами (фрагментами) средневековых церковных распевов (одноголосие);</w:t>
      </w:r>
    </w:p>
    <w:p w:rsidR="008A227F" w:rsidRDefault="00702332" w:rsidP="008A227F">
      <w:pPr>
        <w:pStyle w:val="210"/>
        <w:shd w:val="clear" w:color="auto" w:fill="auto"/>
        <w:spacing w:before="0" w:after="0" w:line="475" w:lineRule="exact"/>
        <w:ind w:firstLine="740"/>
      </w:pPr>
      <w:r w:rsidRPr="008A227F">
        <w:lastRenderedPageBreak/>
        <w:t>слушание духовной музыки; определение на слух: состава исполнителей;</w:t>
      </w:r>
      <w:r w:rsidR="008A227F">
        <w:t xml:space="preserve"> </w:t>
      </w:r>
      <w:r w:rsidRPr="008A227F">
        <w:t>типа фактуры (хоральный склад, полифония);</w:t>
      </w:r>
      <w:r w:rsidR="008A227F">
        <w:t xml:space="preserve"> </w:t>
      </w:r>
      <w:r w:rsidRPr="008A227F">
        <w:t>принадлежности к русской или западноев</w:t>
      </w:r>
      <w:r w:rsidR="008A227F">
        <w:t>ропейской религиозной традиции;</w:t>
      </w:r>
    </w:p>
    <w:p w:rsidR="001D6B99" w:rsidRPr="008A227F" w:rsidRDefault="00702332" w:rsidP="008A227F">
      <w:pPr>
        <w:pStyle w:val="210"/>
        <w:shd w:val="clear" w:color="auto" w:fill="auto"/>
        <w:spacing w:before="0" w:after="0" w:line="475" w:lineRule="exact"/>
        <w:ind w:firstLine="740"/>
      </w:pPr>
      <w:r w:rsidRPr="008A227F">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D6B99" w:rsidRPr="008A227F" w:rsidRDefault="00702332" w:rsidP="008A227F">
      <w:pPr>
        <w:pStyle w:val="210"/>
        <w:shd w:val="clear" w:color="auto" w:fill="auto"/>
        <w:tabs>
          <w:tab w:val="left" w:pos="1988"/>
        </w:tabs>
        <w:spacing w:before="0" w:after="0" w:line="475" w:lineRule="exact"/>
        <w:ind w:left="740"/>
        <w:rPr>
          <w:i/>
        </w:rPr>
      </w:pPr>
      <w:r w:rsidRPr="008A227F">
        <w:rPr>
          <w:i/>
        </w:rPr>
        <w:t>Музыкальные жанры богослужения.</w:t>
      </w:r>
    </w:p>
    <w:p w:rsidR="001D6B99" w:rsidRDefault="00702332">
      <w:pPr>
        <w:pStyle w:val="210"/>
        <w:shd w:val="clear" w:color="auto" w:fill="auto"/>
        <w:spacing w:before="0" w:after="0" w:line="475" w:lineRule="exact"/>
        <w:ind w:firstLine="740"/>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D6B99" w:rsidRDefault="00702332">
      <w:pPr>
        <w:pStyle w:val="210"/>
        <w:shd w:val="clear" w:color="auto" w:fill="auto"/>
        <w:spacing w:before="0" w:after="0" w:line="475" w:lineRule="exact"/>
        <w:ind w:firstLine="740"/>
      </w:pPr>
      <w:r>
        <w:t>Виды деятельности обучающихся:</w:t>
      </w:r>
    </w:p>
    <w:p w:rsidR="001D6B99" w:rsidRDefault="00702332">
      <w:pPr>
        <w:pStyle w:val="210"/>
        <w:shd w:val="clear" w:color="auto" w:fill="auto"/>
        <w:spacing w:before="0" w:after="0" w:line="475" w:lineRule="exact"/>
        <w:ind w:firstLine="740"/>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D6B99" w:rsidRDefault="00702332">
      <w:pPr>
        <w:pStyle w:val="210"/>
        <w:shd w:val="clear" w:color="auto" w:fill="auto"/>
        <w:spacing w:before="0" w:after="0" w:line="475" w:lineRule="exact"/>
        <w:ind w:firstLine="780"/>
        <w:jc w:val="left"/>
      </w:pPr>
      <w: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D6B99" w:rsidRDefault="00702332">
      <w:pPr>
        <w:pStyle w:val="210"/>
        <w:shd w:val="clear" w:color="auto" w:fill="auto"/>
        <w:spacing w:before="0" w:after="0" w:line="475" w:lineRule="exact"/>
        <w:ind w:firstLine="780"/>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D6B99" w:rsidRPr="008A227F" w:rsidRDefault="00702332" w:rsidP="008A227F">
      <w:pPr>
        <w:pStyle w:val="210"/>
        <w:shd w:val="clear" w:color="auto" w:fill="auto"/>
        <w:tabs>
          <w:tab w:val="left" w:pos="2045"/>
        </w:tabs>
        <w:spacing w:before="0" w:after="0" w:line="475" w:lineRule="exact"/>
        <w:ind w:left="780"/>
        <w:rPr>
          <w:i/>
        </w:rPr>
      </w:pPr>
      <w:r w:rsidRPr="008A227F">
        <w:rPr>
          <w:i/>
        </w:rPr>
        <w:lastRenderedPageBreak/>
        <w:t>Религиозные темы и образы в современной музыке.</w:t>
      </w:r>
    </w:p>
    <w:p w:rsidR="001D6B99" w:rsidRDefault="00702332">
      <w:pPr>
        <w:pStyle w:val="210"/>
        <w:shd w:val="clear" w:color="auto" w:fill="auto"/>
        <w:tabs>
          <w:tab w:val="left" w:pos="2801"/>
        </w:tabs>
        <w:spacing w:before="0" w:after="0" w:line="475" w:lineRule="exact"/>
        <w:ind w:firstLine="780"/>
      </w:pPr>
      <w:r>
        <w:t>Содержание:</w:t>
      </w:r>
      <w:r>
        <w:tab/>
        <w:t>сохранение традиций духовной музыки сегодня.</w:t>
      </w:r>
    </w:p>
    <w:p w:rsidR="001D6B99" w:rsidRDefault="00702332">
      <w:pPr>
        <w:pStyle w:val="210"/>
        <w:shd w:val="clear" w:color="auto" w:fill="auto"/>
        <w:spacing w:before="0" w:after="0" w:line="475" w:lineRule="exact"/>
      </w:pPr>
      <w:r>
        <w:t xml:space="preserve">Переосмысление религиозной темы в творчестве композиторов </w:t>
      </w:r>
      <w:r>
        <w:rPr>
          <w:lang w:val="en-US" w:eastAsia="en-US" w:bidi="en-US"/>
        </w:rPr>
        <w:t>XX</w:t>
      </w:r>
      <w:r w:rsidRPr="00CC1DBF">
        <w:rPr>
          <w:lang w:eastAsia="en-US" w:bidi="en-US"/>
        </w:rPr>
        <w:t>-</w:t>
      </w:r>
      <w:r>
        <w:rPr>
          <w:lang w:val="en-US" w:eastAsia="en-US" w:bidi="en-US"/>
        </w:rPr>
        <w:t>XXI</w:t>
      </w:r>
      <w:r w:rsidRPr="00CC1DBF">
        <w:rPr>
          <w:lang w:eastAsia="en-US" w:bidi="en-US"/>
        </w:rPr>
        <w:t xml:space="preserve"> </w:t>
      </w:r>
      <w:r>
        <w:t>веков. Религиозная тематика в контексте современной культуры.</w:t>
      </w:r>
    </w:p>
    <w:p w:rsidR="001D6B99" w:rsidRDefault="00702332">
      <w:pPr>
        <w:pStyle w:val="210"/>
        <w:shd w:val="clear" w:color="auto" w:fill="auto"/>
        <w:spacing w:before="0" w:after="0" w:line="475" w:lineRule="exact"/>
        <w:ind w:firstLine="780"/>
      </w:pPr>
      <w:r>
        <w:t>Виды деятельности обучающихся:</w:t>
      </w:r>
    </w:p>
    <w:p w:rsidR="001D6B99" w:rsidRDefault="00702332">
      <w:pPr>
        <w:pStyle w:val="210"/>
        <w:shd w:val="clear" w:color="auto" w:fill="auto"/>
        <w:spacing w:before="0" w:after="0" w:line="475" w:lineRule="exact"/>
        <w:ind w:firstLine="780"/>
      </w:pPr>
      <w:r>
        <w:t xml:space="preserve">сопоставление тенденций сохранения и переосмысления религиозной традиции в культуре </w:t>
      </w:r>
      <w:r>
        <w:rPr>
          <w:lang w:val="en-US" w:eastAsia="en-US" w:bidi="en-US"/>
        </w:rPr>
        <w:t>XX</w:t>
      </w:r>
      <w:r w:rsidRPr="00CC1DBF">
        <w:rPr>
          <w:lang w:eastAsia="en-US" w:bidi="en-US"/>
        </w:rPr>
        <w:t>-</w:t>
      </w:r>
      <w:r>
        <w:rPr>
          <w:lang w:val="en-US" w:eastAsia="en-US" w:bidi="en-US"/>
        </w:rPr>
        <w:t>XXI</w:t>
      </w:r>
      <w:r w:rsidRPr="00CC1DBF">
        <w:rPr>
          <w:lang w:eastAsia="en-US" w:bidi="en-US"/>
        </w:rPr>
        <w:t xml:space="preserve"> </w:t>
      </w:r>
      <w:r>
        <w:t>веков;</w:t>
      </w:r>
    </w:p>
    <w:p w:rsidR="001D6B99" w:rsidRDefault="00702332">
      <w:pPr>
        <w:pStyle w:val="210"/>
        <w:shd w:val="clear" w:color="auto" w:fill="auto"/>
        <w:spacing w:before="0" w:after="0" w:line="475" w:lineRule="exact"/>
        <w:ind w:firstLine="780"/>
      </w:pPr>
      <w:r>
        <w:t>исполнение музыки духовного содержания, сочиненной современными композиторами;</w:t>
      </w:r>
    </w:p>
    <w:p w:rsidR="001D6B99" w:rsidRDefault="00702332">
      <w:pPr>
        <w:pStyle w:val="210"/>
        <w:shd w:val="clear" w:color="auto" w:fill="auto"/>
        <w:spacing w:before="0" w:after="0" w:line="475" w:lineRule="exact"/>
        <w:ind w:firstLine="780"/>
      </w:pPr>
      <w:r>
        <w:lastRenderedPageBreak/>
        <w:t>вариативно: исследовательские и творческие проекты по теме «Музыка и религия в наше время»; посещение концерта духовной музыки.</w:t>
      </w:r>
    </w:p>
    <w:p w:rsidR="001D6B99" w:rsidRPr="008A227F" w:rsidRDefault="00702332" w:rsidP="008A227F">
      <w:pPr>
        <w:pStyle w:val="210"/>
        <w:shd w:val="clear" w:color="auto" w:fill="auto"/>
        <w:tabs>
          <w:tab w:val="left" w:pos="1834"/>
        </w:tabs>
        <w:spacing w:before="0" w:after="0" w:line="475" w:lineRule="exact"/>
        <w:ind w:left="780"/>
        <w:rPr>
          <w:b/>
          <w:i/>
        </w:rPr>
      </w:pPr>
      <w:r w:rsidRPr="008A227F">
        <w:rPr>
          <w:b/>
          <w:i/>
        </w:rPr>
        <w:t>Модуль № 8 «Современная музыка: основные жанры и направления»</w:t>
      </w:r>
    </w:p>
    <w:p w:rsidR="001D6B99" w:rsidRPr="008A227F" w:rsidRDefault="00702332" w:rsidP="008A227F">
      <w:pPr>
        <w:pStyle w:val="210"/>
        <w:shd w:val="clear" w:color="auto" w:fill="auto"/>
        <w:tabs>
          <w:tab w:val="left" w:pos="2041"/>
        </w:tabs>
        <w:spacing w:before="0" w:after="0" w:line="475" w:lineRule="exact"/>
        <w:ind w:left="780"/>
        <w:rPr>
          <w:i/>
        </w:rPr>
      </w:pPr>
      <w:r w:rsidRPr="008A227F">
        <w:rPr>
          <w:i/>
        </w:rPr>
        <w:t>Джаз.</w:t>
      </w:r>
    </w:p>
    <w:p w:rsidR="001D6B99" w:rsidRDefault="00702332">
      <w:pPr>
        <w:pStyle w:val="210"/>
        <w:shd w:val="clear" w:color="auto" w:fill="auto"/>
        <w:spacing w:before="0" w:after="0" w:line="475" w:lineRule="exact"/>
        <w:ind w:firstLine="780"/>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D6B99" w:rsidRDefault="00702332">
      <w:pPr>
        <w:pStyle w:val="210"/>
        <w:shd w:val="clear" w:color="auto" w:fill="auto"/>
        <w:spacing w:before="0" w:after="0" w:line="475" w:lineRule="exact"/>
        <w:ind w:firstLine="780"/>
      </w:pPr>
      <w:r>
        <w:t>Виды деятельности обучающихся:</w:t>
      </w:r>
    </w:p>
    <w:p w:rsidR="008A227F" w:rsidRDefault="00702332" w:rsidP="008A227F">
      <w:pPr>
        <w:pStyle w:val="210"/>
        <w:shd w:val="clear" w:color="auto" w:fill="auto"/>
        <w:spacing w:before="0" w:after="0" w:line="475" w:lineRule="exact"/>
        <w:ind w:firstLine="780"/>
      </w:pPr>
      <w:r>
        <w:t>знакомство с различными джазовыми музыкальными композициями и направлениями (регтайм, биг бэнд, блюз);</w:t>
      </w:r>
    </w:p>
    <w:p w:rsidR="008A227F" w:rsidRDefault="00702332" w:rsidP="008A227F">
      <w:pPr>
        <w:pStyle w:val="210"/>
        <w:shd w:val="clear" w:color="auto" w:fill="auto"/>
        <w:spacing w:before="0" w:after="0" w:line="475" w:lineRule="exact"/>
        <w:ind w:firstLine="780"/>
      </w:pPr>
      <w:r w:rsidRPr="008A227F">
        <w:t>разучивание, исполнение одной из «вечнозеленых» джазовых тем, элементы ритмической и вокальной импровизации на ее основе; определение на слух:</w:t>
      </w:r>
      <w:r w:rsidR="008A227F">
        <w:t xml:space="preserve"> </w:t>
      </w:r>
      <w:r w:rsidRPr="008A227F">
        <w:t>принадлежности к джазовой или классической музыке; исполнительского состава (манера пения, состав инструментов);</w:t>
      </w:r>
    </w:p>
    <w:p w:rsidR="001D6B99" w:rsidRPr="008A227F" w:rsidRDefault="00702332" w:rsidP="008A227F">
      <w:pPr>
        <w:pStyle w:val="210"/>
        <w:shd w:val="clear" w:color="auto" w:fill="auto"/>
        <w:spacing w:before="0" w:after="0" w:line="475" w:lineRule="exact"/>
        <w:ind w:firstLine="780"/>
      </w:pPr>
      <w:r w:rsidRPr="008A227F">
        <w:t>вариативно: сочинение блюза; посещение концерта джазовой музыки.</w:t>
      </w:r>
    </w:p>
    <w:p w:rsidR="001D6B99" w:rsidRPr="008A227F" w:rsidRDefault="00702332" w:rsidP="008A227F">
      <w:pPr>
        <w:pStyle w:val="210"/>
        <w:shd w:val="clear" w:color="auto" w:fill="auto"/>
        <w:tabs>
          <w:tab w:val="left" w:pos="2021"/>
        </w:tabs>
        <w:spacing w:before="0" w:after="0" w:line="475" w:lineRule="exact"/>
        <w:ind w:left="760"/>
        <w:rPr>
          <w:i/>
        </w:rPr>
      </w:pPr>
      <w:r w:rsidRPr="008A227F">
        <w:rPr>
          <w:i/>
        </w:rPr>
        <w:t>Мюзикл.</w:t>
      </w:r>
    </w:p>
    <w:p w:rsidR="001D6B99" w:rsidRDefault="00702332">
      <w:pPr>
        <w:pStyle w:val="210"/>
        <w:shd w:val="clear" w:color="auto" w:fill="auto"/>
        <w:spacing w:before="0" w:after="0" w:line="475" w:lineRule="exact"/>
        <w:ind w:firstLine="760"/>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D6B99" w:rsidRDefault="00702332">
      <w:pPr>
        <w:pStyle w:val="210"/>
        <w:shd w:val="clear" w:color="auto" w:fill="auto"/>
        <w:spacing w:before="0" w:after="0" w:line="475" w:lineRule="exact"/>
        <w:ind w:firstLine="760"/>
      </w:pPr>
      <w:r>
        <w:lastRenderedPageBreak/>
        <w:t>анализ рекламных объявлений о премьерах мюзиклов в современных средствах массовой информации;</w:t>
      </w:r>
    </w:p>
    <w:p w:rsidR="001D6B99" w:rsidRDefault="00702332">
      <w:pPr>
        <w:pStyle w:val="210"/>
        <w:shd w:val="clear" w:color="auto" w:fill="auto"/>
        <w:spacing w:before="0" w:after="0" w:line="475" w:lineRule="exact"/>
        <w:ind w:firstLine="760"/>
      </w:pPr>
      <w:r>
        <w:t>просмотр видеозаписи одного из мюзиклов, написание собственного рекламного текста для данной постановки;</w:t>
      </w:r>
    </w:p>
    <w:p w:rsidR="001D6B99" w:rsidRDefault="00702332">
      <w:pPr>
        <w:pStyle w:val="210"/>
        <w:shd w:val="clear" w:color="auto" w:fill="auto"/>
        <w:spacing w:before="0" w:after="0" w:line="475" w:lineRule="exact"/>
        <w:ind w:firstLine="760"/>
      </w:pPr>
      <w:r>
        <w:t>разучивание и исполнение отдельных номеров из мюзиклов.</w:t>
      </w:r>
    </w:p>
    <w:p w:rsidR="008A227F" w:rsidRDefault="00702332" w:rsidP="008A227F">
      <w:pPr>
        <w:pStyle w:val="210"/>
        <w:shd w:val="clear" w:color="auto" w:fill="auto"/>
        <w:tabs>
          <w:tab w:val="left" w:pos="2021"/>
        </w:tabs>
        <w:spacing w:before="0" w:after="0" w:line="475" w:lineRule="exact"/>
        <w:ind w:left="760"/>
        <w:rPr>
          <w:i/>
        </w:rPr>
      </w:pPr>
      <w:r w:rsidRPr="008A227F">
        <w:rPr>
          <w:i/>
        </w:rPr>
        <w:t>Молодежная музыкальная культура.</w:t>
      </w:r>
    </w:p>
    <w:p w:rsidR="001D6B99" w:rsidRPr="008A227F" w:rsidRDefault="008A227F" w:rsidP="008A227F">
      <w:pPr>
        <w:pStyle w:val="210"/>
        <w:shd w:val="clear" w:color="auto" w:fill="auto"/>
        <w:tabs>
          <w:tab w:val="left" w:pos="851"/>
        </w:tabs>
        <w:spacing w:before="0" w:after="0" w:line="475" w:lineRule="exact"/>
        <w:rPr>
          <w:i/>
        </w:rPr>
      </w:pPr>
      <w:r>
        <w:tab/>
        <w:t xml:space="preserve">Содержание: </w:t>
      </w:r>
      <w:r w:rsidR="00702332" w:rsidRPr="008A227F">
        <w:t>направления и стили молодежной музыкальной культуры</w:t>
      </w:r>
      <w:r>
        <w:t xml:space="preserve"> </w:t>
      </w:r>
      <w:r w:rsidR="00702332" w:rsidRPr="008A227F">
        <w:rPr>
          <w:lang w:val="en-US" w:eastAsia="en-US" w:bidi="en-US"/>
        </w:rPr>
        <w:t>XX</w:t>
      </w:r>
      <w:r w:rsidR="00702332" w:rsidRPr="008A227F">
        <w:rPr>
          <w:lang w:eastAsia="en-US" w:bidi="en-US"/>
        </w:rPr>
        <w:t>-</w:t>
      </w:r>
      <w:r w:rsidR="00702332" w:rsidRPr="008A227F">
        <w:rPr>
          <w:lang w:val="en-US" w:eastAsia="en-US" w:bidi="en-US"/>
        </w:rPr>
        <w:t>XXI</w:t>
      </w:r>
      <w:r w:rsidR="00702332" w:rsidRPr="008A227F">
        <w:rPr>
          <w:lang w:eastAsia="en-US" w:bidi="en-US"/>
        </w:rPr>
        <w:t xml:space="preserve"> </w:t>
      </w:r>
      <w:r w:rsidR="00702332" w:rsidRPr="008A227F">
        <w:t xml:space="preserve">веков (рок-н-ролл, блюз-рок, панк-рок, хард-рок, рэп, хип-хоп, фанк и другие). </w:t>
      </w:r>
      <w:r w:rsidR="00702332" w:rsidRPr="008A227F">
        <w:lastRenderedPageBreak/>
        <w:t>Авторская песня (Б.Окуджава, Ю.Визбор, В. Высоцкий и др.).</w:t>
      </w:r>
    </w:p>
    <w:p w:rsidR="001D6B99" w:rsidRDefault="00702332">
      <w:pPr>
        <w:pStyle w:val="210"/>
        <w:shd w:val="clear" w:color="auto" w:fill="auto"/>
        <w:spacing w:before="0" w:after="0" w:line="475" w:lineRule="exact"/>
        <w:ind w:firstLine="760"/>
      </w:pPr>
      <w:r>
        <w:t>Социальный и коммерческий контекст массовой музыкальной культуры (потребительские тенденции современной культуры).</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D6B99" w:rsidRDefault="00702332">
      <w:pPr>
        <w:pStyle w:val="210"/>
        <w:shd w:val="clear" w:color="auto" w:fill="auto"/>
        <w:spacing w:before="0" w:after="0" w:line="475" w:lineRule="exact"/>
        <w:ind w:firstLine="760"/>
      </w:pPr>
      <w:r>
        <w:t>разучивание и исполнение песни, относящейся к одному из молодежных музыкальных течений;</w:t>
      </w:r>
    </w:p>
    <w:p w:rsidR="001D6B99" w:rsidRDefault="00702332">
      <w:pPr>
        <w:pStyle w:val="210"/>
        <w:shd w:val="clear" w:color="auto" w:fill="auto"/>
        <w:spacing w:before="0" w:after="0" w:line="475" w:lineRule="exact"/>
        <w:ind w:firstLine="760"/>
      </w:pPr>
      <w:r>
        <w:t>дискуссия на тему «Современная музыка»;</w:t>
      </w:r>
    </w:p>
    <w:p w:rsidR="001D6B99" w:rsidRDefault="00702332">
      <w:pPr>
        <w:pStyle w:val="210"/>
        <w:shd w:val="clear" w:color="auto" w:fill="auto"/>
        <w:spacing w:before="0" w:after="0" w:line="475" w:lineRule="exact"/>
        <w:ind w:firstLine="760"/>
      </w:pPr>
      <w:r>
        <w:t>вариативно: презентация альбома своей любимой группы.</w:t>
      </w:r>
    </w:p>
    <w:p w:rsidR="001D6B99" w:rsidRPr="008A227F" w:rsidRDefault="00702332" w:rsidP="008A227F">
      <w:pPr>
        <w:pStyle w:val="210"/>
        <w:shd w:val="clear" w:color="auto" w:fill="auto"/>
        <w:tabs>
          <w:tab w:val="left" w:pos="2026"/>
        </w:tabs>
        <w:spacing w:before="0" w:after="0" w:line="475" w:lineRule="exact"/>
        <w:ind w:left="760"/>
        <w:rPr>
          <w:i/>
        </w:rPr>
      </w:pPr>
      <w:r w:rsidRPr="008A227F">
        <w:rPr>
          <w:i/>
        </w:rPr>
        <w:t>Музыка цифрового мира.</w:t>
      </w:r>
    </w:p>
    <w:p w:rsidR="001D6B99" w:rsidRDefault="00702332">
      <w:pPr>
        <w:pStyle w:val="210"/>
        <w:shd w:val="clear" w:color="auto" w:fill="auto"/>
        <w:spacing w:before="0" w:after="0" w:line="475" w:lineRule="exact"/>
        <w:ind w:firstLine="760"/>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поиск информации о способах сохранения и передачи музыки прежде и сейчас;</w:t>
      </w:r>
    </w:p>
    <w:p w:rsidR="001D6B99" w:rsidRDefault="00702332">
      <w:pPr>
        <w:pStyle w:val="210"/>
        <w:shd w:val="clear" w:color="auto" w:fill="auto"/>
        <w:spacing w:before="0" w:after="0" w:line="475" w:lineRule="exact"/>
        <w:ind w:firstLine="760"/>
      </w:pPr>
      <w:r>
        <w:t>просмотр музыкального клипа популярного исполнителя, анализ его художественного образа, стиля, выразительных средств;</w:t>
      </w:r>
    </w:p>
    <w:p w:rsidR="001D6B99" w:rsidRDefault="00702332">
      <w:pPr>
        <w:pStyle w:val="210"/>
        <w:shd w:val="clear" w:color="auto" w:fill="auto"/>
        <w:spacing w:before="0" w:after="0" w:line="475" w:lineRule="exact"/>
        <w:ind w:firstLine="760"/>
      </w:pPr>
      <w:r>
        <w:t>разучивание и исполнение популярной современной песни;</w:t>
      </w:r>
    </w:p>
    <w:p w:rsidR="001D6B99" w:rsidRDefault="00702332">
      <w:pPr>
        <w:pStyle w:val="210"/>
        <w:shd w:val="clear" w:color="auto" w:fill="auto"/>
        <w:spacing w:before="0" w:after="0" w:line="475" w:lineRule="exact"/>
        <w:ind w:firstLine="760"/>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1D6B99" w:rsidRPr="008A227F" w:rsidRDefault="00702332" w:rsidP="008A227F">
      <w:pPr>
        <w:pStyle w:val="210"/>
        <w:shd w:val="clear" w:color="auto" w:fill="auto"/>
        <w:tabs>
          <w:tab w:val="left" w:pos="1819"/>
        </w:tabs>
        <w:spacing w:before="0" w:after="0" w:line="475" w:lineRule="exact"/>
        <w:ind w:left="760"/>
        <w:rPr>
          <w:b/>
          <w:i/>
        </w:rPr>
      </w:pPr>
      <w:r w:rsidRPr="008A227F">
        <w:rPr>
          <w:b/>
          <w:i/>
        </w:rPr>
        <w:t>Модуль № 9 «Связь музыки с другими видами искусства»</w:t>
      </w:r>
    </w:p>
    <w:p w:rsidR="001D6B99" w:rsidRPr="008A227F" w:rsidRDefault="00702332" w:rsidP="008A227F">
      <w:pPr>
        <w:pStyle w:val="210"/>
        <w:shd w:val="clear" w:color="auto" w:fill="auto"/>
        <w:tabs>
          <w:tab w:val="left" w:pos="2026"/>
        </w:tabs>
        <w:spacing w:before="0" w:after="0" w:line="475" w:lineRule="exact"/>
        <w:ind w:left="760"/>
        <w:rPr>
          <w:i/>
        </w:rPr>
      </w:pPr>
      <w:r w:rsidRPr="008A227F">
        <w:rPr>
          <w:i/>
        </w:rPr>
        <w:lastRenderedPageBreak/>
        <w:t>Музыка и литература.</w:t>
      </w:r>
    </w:p>
    <w:p w:rsidR="001D6B99" w:rsidRDefault="00702332">
      <w:pPr>
        <w:pStyle w:val="210"/>
        <w:shd w:val="clear" w:color="auto" w:fill="auto"/>
        <w:spacing w:before="0" w:after="0" w:line="475" w:lineRule="exact"/>
        <w:ind w:firstLine="760"/>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знакомство с образцами вокальной и инструментальной музыки;</w:t>
      </w:r>
    </w:p>
    <w:p w:rsidR="001D6B99" w:rsidRDefault="00702332">
      <w:pPr>
        <w:pStyle w:val="210"/>
        <w:shd w:val="clear" w:color="auto" w:fill="auto"/>
        <w:spacing w:before="0" w:after="0" w:line="475" w:lineRule="exact"/>
        <w:ind w:firstLine="760"/>
      </w:pPr>
      <w:r>
        <w:t xml:space="preserve">импровизация, сочинение мелодий на основе стихотворных строк, сравнение своих вариантов с мелодиями, сочиненными композиторами (метод «Сочинение </w:t>
      </w:r>
      <w:r>
        <w:lastRenderedPageBreak/>
        <w:t>сочиненного»);</w:t>
      </w:r>
    </w:p>
    <w:p w:rsidR="001D6B99" w:rsidRDefault="00702332">
      <w:pPr>
        <w:pStyle w:val="210"/>
        <w:shd w:val="clear" w:color="auto" w:fill="auto"/>
        <w:spacing w:before="0" w:after="0" w:line="475" w:lineRule="exact"/>
        <w:ind w:firstLine="760"/>
      </w:pPr>
      <w:r>
        <w:t>сочинение рассказа, стихотворения под впечатлением от восприятия инструментального музыкального произведения;</w:t>
      </w:r>
    </w:p>
    <w:p w:rsidR="001D6B99" w:rsidRDefault="00702332">
      <w:pPr>
        <w:pStyle w:val="210"/>
        <w:shd w:val="clear" w:color="auto" w:fill="auto"/>
        <w:spacing w:before="0" w:after="0" w:line="475" w:lineRule="exact"/>
        <w:ind w:firstLine="760"/>
      </w:pPr>
      <w:r>
        <w:t>рисование образов программной музыки;</w:t>
      </w:r>
    </w:p>
    <w:p w:rsidR="001D6B99" w:rsidRDefault="00702332">
      <w:pPr>
        <w:pStyle w:val="210"/>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Pr="008A227F" w:rsidRDefault="00702332" w:rsidP="008A227F">
      <w:pPr>
        <w:pStyle w:val="210"/>
        <w:shd w:val="clear" w:color="auto" w:fill="auto"/>
        <w:tabs>
          <w:tab w:val="left" w:pos="2026"/>
        </w:tabs>
        <w:spacing w:before="0" w:after="0" w:line="475" w:lineRule="exact"/>
        <w:ind w:left="760"/>
        <w:rPr>
          <w:i/>
        </w:rPr>
      </w:pPr>
      <w:r w:rsidRPr="008A227F">
        <w:rPr>
          <w:i/>
        </w:rPr>
        <w:t>Музыка и живопись.</w:t>
      </w:r>
    </w:p>
    <w:p w:rsidR="001D6B99" w:rsidRDefault="00702332">
      <w:pPr>
        <w:pStyle w:val="210"/>
        <w:shd w:val="clear" w:color="auto" w:fill="auto"/>
        <w:spacing w:before="0" w:after="0" w:line="475" w:lineRule="exact"/>
        <w:ind w:firstLine="760"/>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знакомство с музыкальными произведениями программной музыки, выявление интонаций изобразительного характера;</w:t>
      </w:r>
    </w:p>
    <w:p w:rsidR="001D6B99" w:rsidRDefault="00702332">
      <w:pPr>
        <w:pStyle w:val="210"/>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0"/>
        <w:shd w:val="clear" w:color="auto" w:fill="auto"/>
        <w:spacing w:before="0" w:after="0" w:line="475" w:lineRule="exact"/>
        <w:ind w:firstLine="760"/>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D6B99" w:rsidRDefault="00702332">
      <w:pPr>
        <w:pStyle w:val="210"/>
        <w:shd w:val="clear" w:color="auto" w:fill="auto"/>
        <w:spacing w:before="0" w:after="0" w:line="475" w:lineRule="exact"/>
        <w:ind w:firstLine="760"/>
      </w:pPr>
      <w:r>
        <w:t>вариативно: рисование под впечатлением от восприятия музыки программно</w:t>
      </w:r>
      <w:r>
        <w:softHyphen/>
        <w:t>изобразительного характера; сочинение музыки, импровизация, озвучивание картин художников.</w:t>
      </w:r>
    </w:p>
    <w:p w:rsidR="001D6B99" w:rsidRPr="008A227F" w:rsidRDefault="00702332" w:rsidP="008A227F">
      <w:pPr>
        <w:pStyle w:val="210"/>
        <w:shd w:val="clear" w:color="auto" w:fill="auto"/>
        <w:tabs>
          <w:tab w:val="left" w:pos="2019"/>
        </w:tabs>
        <w:spacing w:before="0" w:after="0" w:line="475" w:lineRule="exact"/>
        <w:ind w:left="760"/>
        <w:rPr>
          <w:i/>
        </w:rPr>
      </w:pPr>
      <w:r w:rsidRPr="008A227F">
        <w:rPr>
          <w:i/>
        </w:rPr>
        <w:t>Музыка и театр.</w:t>
      </w:r>
    </w:p>
    <w:p w:rsidR="001D6B99" w:rsidRDefault="00702332" w:rsidP="008A227F">
      <w:pPr>
        <w:pStyle w:val="210"/>
        <w:shd w:val="clear" w:color="auto" w:fill="auto"/>
        <w:tabs>
          <w:tab w:val="left" w:pos="6960"/>
        </w:tabs>
        <w:spacing w:before="0" w:after="0" w:line="475" w:lineRule="exact"/>
        <w:ind w:firstLine="760"/>
      </w:pPr>
      <w:r>
        <w:lastRenderedPageBreak/>
        <w:t>Содержание: музыка к драматическому спектаклю (на примере творчества Э. Грига, Л. ван Бетховена, А.Г. Шнитке, Д.Д. Шостаковича и других композиторов)</w:t>
      </w:r>
      <w:r w:rsidR="008A227F">
        <w:t xml:space="preserve">. Единство музыки, драматургии, </w:t>
      </w:r>
      <w:r>
        <w:t>сценической живописи,</w:t>
      </w:r>
      <w:r w:rsidR="008A227F">
        <w:t xml:space="preserve"> </w:t>
      </w:r>
      <w:r>
        <w:t>хореографии.</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знакомство с образцами музыки, созданной отечественными и иностранными композиторами для драматического театра;</w:t>
      </w:r>
    </w:p>
    <w:p w:rsidR="001D6B99" w:rsidRDefault="00702332">
      <w:pPr>
        <w:pStyle w:val="210"/>
        <w:shd w:val="clear" w:color="auto" w:fill="auto"/>
        <w:spacing w:before="0" w:after="0" w:line="475" w:lineRule="exact"/>
        <w:ind w:firstLine="760"/>
      </w:pPr>
      <w:r>
        <w:lastRenderedPageBreak/>
        <w:t>разучивание, исполнение песни из театральной постановки, просмотр видеозаписи спектакля, в котором звучит данная песня;</w:t>
      </w:r>
    </w:p>
    <w:p w:rsidR="001D6B99" w:rsidRDefault="00702332">
      <w:pPr>
        <w:pStyle w:val="210"/>
        <w:shd w:val="clear" w:color="auto" w:fill="auto"/>
        <w:spacing w:before="0" w:after="0" w:line="475" w:lineRule="exact"/>
        <w:ind w:firstLine="760"/>
      </w:pPr>
      <w:r>
        <w:t>музыкальная викторина на материале изученных фрагментов музыкальных спектаклей;</w:t>
      </w:r>
    </w:p>
    <w:p w:rsidR="001D6B99" w:rsidRDefault="00702332">
      <w:pPr>
        <w:pStyle w:val="210"/>
        <w:shd w:val="clear" w:color="auto" w:fill="auto"/>
        <w:spacing w:before="0" w:after="0" w:line="475" w:lineRule="exact"/>
        <w:ind w:firstLine="760"/>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D6B99" w:rsidRPr="008A227F" w:rsidRDefault="00702332" w:rsidP="008A227F">
      <w:pPr>
        <w:pStyle w:val="210"/>
        <w:shd w:val="clear" w:color="auto" w:fill="auto"/>
        <w:tabs>
          <w:tab w:val="left" w:pos="2019"/>
        </w:tabs>
        <w:spacing w:before="0" w:after="0" w:line="475" w:lineRule="exact"/>
        <w:ind w:left="760"/>
        <w:rPr>
          <w:i/>
        </w:rPr>
      </w:pPr>
      <w:r w:rsidRPr="008A227F">
        <w:rPr>
          <w:i/>
        </w:rPr>
        <w:t>Музыка кино и телевидения.</w:t>
      </w:r>
    </w:p>
    <w:p w:rsidR="001D6B99" w:rsidRDefault="00702332">
      <w:pPr>
        <w:pStyle w:val="210"/>
        <w:shd w:val="clear" w:color="auto" w:fill="auto"/>
        <w:spacing w:before="0" w:after="0" w:line="475" w:lineRule="exact"/>
        <w:ind w:firstLine="740"/>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D6B99" w:rsidRDefault="00702332">
      <w:pPr>
        <w:pStyle w:val="210"/>
        <w:shd w:val="clear" w:color="auto" w:fill="auto"/>
        <w:spacing w:before="0" w:after="0" w:line="475" w:lineRule="exact"/>
        <w:ind w:firstLine="740"/>
      </w:pPr>
      <w:r>
        <w:t>Виды деятельности обучающихся:</w:t>
      </w:r>
    </w:p>
    <w:p w:rsidR="001D6B99" w:rsidRDefault="00702332">
      <w:pPr>
        <w:pStyle w:val="210"/>
        <w:shd w:val="clear" w:color="auto" w:fill="auto"/>
        <w:spacing w:before="0" w:after="0" w:line="475" w:lineRule="exact"/>
        <w:ind w:firstLine="740"/>
      </w:pPr>
      <w:r>
        <w:t>знакомство с образцами киномузыки отечественных и зарубежных композиторов;</w:t>
      </w:r>
    </w:p>
    <w:p w:rsidR="001D6B99" w:rsidRDefault="00702332">
      <w:pPr>
        <w:pStyle w:val="210"/>
        <w:shd w:val="clear" w:color="auto" w:fill="auto"/>
        <w:spacing w:before="0" w:after="0" w:line="475" w:lineRule="exact"/>
        <w:ind w:firstLine="740"/>
      </w:pPr>
      <w:r>
        <w:t>просмотр фильмов с целью анализа выразительного эффекта, создаваемого музыкой;</w:t>
      </w:r>
    </w:p>
    <w:p w:rsidR="001D6B99" w:rsidRDefault="00702332">
      <w:pPr>
        <w:pStyle w:val="210"/>
        <w:shd w:val="clear" w:color="auto" w:fill="auto"/>
        <w:spacing w:before="0" w:after="0" w:line="475" w:lineRule="exact"/>
        <w:ind w:firstLine="740"/>
      </w:pPr>
      <w:r>
        <w:t>разучивание, исполнение песни из фильма;</w:t>
      </w:r>
    </w:p>
    <w:p w:rsidR="001D6B99" w:rsidRDefault="00702332">
      <w:pPr>
        <w:pStyle w:val="210"/>
        <w:shd w:val="clear" w:color="auto" w:fill="auto"/>
        <w:spacing w:before="0" w:after="0" w:line="475" w:lineRule="exact"/>
        <w:ind w:firstLine="740"/>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D6B99" w:rsidRPr="008A227F" w:rsidRDefault="00702332" w:rsidP="008A227F">
      <w:pPr>
        <w:pStyle w:val="210"/>
        <w:shd w:val="clear" w:color="auto" w:fill="auto"/>
        <w:tabs>
          <w:tab w:val="left" w:pos="1562"/>
        </w:tabs>
        <w:spacing w:before="0" w:after="0" w:line="475" w:lineRule="exact"/>
        <w:jc w:val="center"/>
        <w:rPr>
          <w:b/>
        </w:rPr>
      </w:pPr>
      <w:r w:rsidRPr="008A227F">
        <w:rPr>
          <w:b/>
        </w:rPr>
        <w:t>Планируемые результаты освоения программы по музыке на уровне основного общего образования.</w:t>
      </w:r>
    </w:p>
    <w:p w:rsidR="001D6B99" w:rsidRDefault="008A227F" w:rsidP="008A227F">
      <w:pPr>
        <w:pStyle w:val="210"/>
        <w:shd w:val="clear" w:color="auto" w:fill="auto"/>
        <w:tabs>
          <w:tab w:val="left" w:pos="851"/>
        </w:tabs>
        <w:spacing w:before="0" w:after="0" w:line="475" w:lineRule="exact"/>
      </w:pPr>
      <w:r>
        <w:tab/>
      </w:r>
      <w:r w:rsidR="00702332">
        <w:t xml:space="preserve">В результате изучения музыки на уровне основного общего образования у </w:t>
      </w:r>
      <w:r w:rsidR="00702332">
        <w:lastRenderedPageBreak/>
        <w:t xml:space="preserve">обучающегося будут сформированы следующие </w:t>
      </w:r>
      <w:r w:rsidR="00702332" w:rsidRPr="008A227F">
        <w:rPr>
          <w:b/>
          <w:i/>
        </w:rPr>
        <w:t>личностные результаты</w:t>
      </w:r>
      <w:r w:rsidR="00702332">
        <w:t xml:space="preserve"> в части:</w:t>
      </w:r>
    </w:p>
    <w:p w:rsidR="001D6B99" w:rsidRPr="008A227F" w:rsidRDefault="00702332">
      <w:pPr>
        <w:pStyle w:val="210"/>
        <w:numPr>
          <w:ilvl w:val="0"/>
          <w:numId w:val="1987"/>
        </w:numPr>
        <w:shd w:val="clear" w:color="auto" w:fill="auto"/>
        <w:tabs>
          <w:tab w:val="left" w:pos="1117"/>
        </w:tabs>
        <w:spacing w:before="0" w:after="0" w:line="475" w:lineRule="exact"/>
        <w:ind w:firstLine="740"/>
        <w:rPr>
          <w:i/>
        </w:rPr>
      </w:pPr>
      <w:r w:rsidRPr="008A227F">
        <w:rPr>
          <w:i/>
        </w:rPr>
        <w:t>патриотического воспитания:</w:t>
      </w:r>
    </w:p>
    <w:p w:rsidR="001D6B99" w:rsidRDefault="00702332">
      <w:pPr>
        <w:pStyle w:val="210"/>
        <w:shd w:val="clear" w:color="auto" w:fill="auto"/>
        <w:spacing w:before="0" w:after="0" w:line="475" w:lineRule="exact"/>
        <w:ind w:firstLine="740"/>
      </w:pPr>
      <w:r>
        <w:t>осознание российской гражданской идентичности в поликультурном и многоконфессиональном обществе;</w:t>
      </w:r>
    </w:p>
    <w:p w:rsidR="001D6B99" w:rsidRDefault="00702332">
      <w:pPr>
        <w:pStyle w:val="210"/>
        <w:shd w:val="clear" w:color="auto" w:fill="auto"/>
        <w:spacing w:before="0" w:after="0" w:line="475" w:lineRule="exact"/>
        <w:ind w:firstLine="740"/>
      </w:pPr>
      <w:r>
        <w:t xml:space="preserve">знание Гимна России и традиций его исполнения, уважение музыкальных </w:t>
      </w:r>
      <w:r>
        <w:lastRenderedPageBreak/>
        <w:t>символов республик Российской Федерации и других стран мира;</w:t>
      </w:r>
    </w:p>
    <w:p w:rsidR="001D6B99" w:rsidRDefault="00702332">
      <w:pPr>
        <w:pStyle w:val="210"/>
        <w:shd w:val="clear" w:color="auto" w:fill="auto"/>
        <w:spacing w:before="0" w:after="0" w:line="475" w:lineRule="exact"/>
        <w:ind w:firstLine="740"/>
      </w:pPr>
      <w:r>
        <w:t>проявление интереса к освоению музыкальных традиций своего края, музыкальной культуры народов России;</w:t>
      </w:r>
    </w:p>
    <w:p w:rsidR="001D6B99" w:rsidRDefault="00702332">
      <w:pPr>
        <w:pStyle w:val="210"/>
        <w:shd w:val="clear" w:color="auto" w:fill="auto"/>
        <w:spacing w:before="0" w:after="0" w:line="475" w:lineRule="exact"/>
        <w:ind w:firstLine="740"/>
      </w:pPr>
      <w:r>
        <w:t>знание достижений отечественных музыкантов, их вклада в мировую музыкальную культуру;</w:t>
      </w:r>
    </w:p>
    <w:p w:rsidR="001D6B99" w:rsidRDefault="00702332">
      <w:pPr>
        <w:pStyle w:val="210"/>
        <w:shd w:val="clear" w:color="auto" w:fill="auto"/>
        <w:spacing w:before="0" w:after="0" w:line="475" w:lineRule="exact"/>
        <w:ind w:firstLine="740"/>
      </w:pPr>
      <w:r>
        <w:t>интерес к изучению истории отечественной музыкальной культуры;</w:t>
      </w:r>
    </w:p>
    <w:p w:rsidR="001D6B99" w:rsidRDefault="00702332">
      <w:pPr>
        <w:pStyle w:val="210"/>
        <w:shd w:val="clear" w:color="auto" w:fill="auto"/>
        <w:spacing w:before="0" w:after="0" w:line="475" w:lineRule="exact"/>
        <w:ind w:firstLine="740"/>
      </w:pPr>
      <w:r>
        <w:t>стремление развивать и сохранять музыкальную культуру своей страны, своего края;</w:t>
      </w:r>
    </w:p>
    <w:p w:rsidR="001D6B99" w:rsidRPr="008A227F" w:rsidRDefault="00702332">
      <w:pPr>
        <w:pStyle w:val="210"/>
        <w:numPr>
          <w:ilvl w:val="0"/>
          <w:numId w:val="1987"/>
        </w:numPr>
        <w:shd w:val="clear" w:color="auto" w:fill="auto"/>
        <w:tabs>
          <w:tab w:val="left" w:pos="1161"/>
        </w:tabs>
        <w:spacing w:before="0" w:after="10" w:line="280" w:lineRule="exact"/>
        <w:ind w:firstLine="760"/>
        <w:rPr>
          <w:i/>
        </w:rPr>
      </w:pPr>
      <w:r w:rsidRPr="008A227F">
        <w:rPr>
          <w:i/>
        </w:rPr>
        <w:t>гражданского воспитания:</w:t>
      </w:r>
    </w:p>
    <w:p w:rsidR="001D6B99" w:rsidRDefault="00702332">
      <w:pPr>
        <w:pStyle w:val="210"/>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0"/>
        <w:shd w:val="clear" w:color="auto" w:fill="auto"/>
        <w:spacing w:before="0" w:after="0" w:line="475" w:lineRule="exact"/>
        <w:ind w:firstLine="760"/>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6B99" w:rsidRDefault="00702332">
      <w:pPr>
        <w:pStyle w:val="210"/>
        <w:shd w:val="clear" w:color="auto" w:fill="auto"/>
        <w:spacing w:before="0" w:after="0" w:line="475" w:lineRule="exact"/>
        <w:ind w:firstLine="760"/>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softHyphen/>
        <w:t>просветительских акций, в качестве волонтера в дни праздничных мероприятий;</w:t>
      </w:r>
    </w:p>
    <w:p w:rsidR="001D6B99" w:rsidRPr="008A227F" w:rsidRDefault="00702332">
      <w:pPr>
        <w:pStyle w:val="210"/>
        <w:numPr>
          <w:ilvl w:val="0"/>
          <w:numId w:val="1987"/>
        </w:numPr>
        <w:shd w:val="clear" w:color="auto" w:fill="auto"/>
        <w:tabs>
          <w:tab w:val="left" w:pos="1161"/>
        </w:tabs>
        <w:spacing w:before="0" w:after="0" w:line="475" w:lineRule="exact"/>
        <w:ind w:firstLine="760"/>
        <w:rPr>
          <w:i/>
        </w:rPr>
      </w:pPr>
      <w:r w:rsidRPr="008A227F">
        <w:rPr>
          <w:i/>
        </w:rPr>
        <w:t>духовно-нравственного воспитания:</w:t>
      </w:r>
    </w:p>
    <w:p w:rsidR="001D6B99" w:rsidRDefault="00702332">
      <w:pPr>
        <w:pStyle w:val="210"/>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0"/>
        <w:shd w:val="clear" w:color="auto" w:fill="auto"/>
        <w:spacing w:before="0" w:after="0" w:line="475" w:lineRule="exact"/>
        <w:ind w:firstLine="760"/>
      </w:pPr>
      <w:r>
        <w:t>готовность воспринимать музыкальное искусство с учетом моральных и духовных ценностей этического и религиозного контекста, социально</w:t>
      </w:r>
      <w:r>
        <w:softHyphen/>
        <w:t>исторических особенностей этики и эстетики;</w:t>
      </w:r>
    </w:p>
    <w:p w:rsidR="001D6B99" w:rsidRDefault="00702332">
      <w:pPr>
        <w:pStyle w:val="210"/>
        <w:shd w:val="clear" w:color="auto" w:fill="auto"/>
        <w:spacing w:before="0" w:after="0" w:line="475" w:lineRule="exact"/>
        <w:ind w:firstLine="760"/>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D6B99" w:rsidRPr="00084E94" w:rsidRDefault="00702332">
      <w:pPr>
        <w:pStyle w:val="210"/>
        <w:numPr>
          <w:ilvl w:val="0"/>
          <w:numId w:val="1987"/>
        </w:numPr>
        <w:shd w:val="clear" w:color="auto" w:fill="auto"/>
        <w:tabs>
          <w:tab w:val="left" w:pos="1165"/>
        </w:tabs>
        <w:spacing w:before="0" w:after="0" w:line="475" w:lineRule="exact"/>
        <w:ind w:firstLine="760"/>
        <w:rPr>
          <w:i/>
        </w:rPr>
      </w:pPr>
      <w:r w:rsidRPr="00084E94">
        <w:rPr>
          <w:i/>
        </w:rPr>
        <w:t>эстетического воспитания:</w:t>
      </w:r>
    </w:p>
    <w:p w:rsidR="001D6B99" w:rsidRDefault="00702332">
      <w:pPr>
        <w:pStyle w:val="210"/>
        <w:shd w:val="clear" w:color="auto" w:fill="auto"/>
        <w:spacing w:before="0" w:after="0" w:line="475" w:lineRule="exact"/>
        <w:ind w:firstLine="760"/>
      </w:pPr>
      <w:r>
        <w:lastRenderedPageBreak/>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D6B99" w:rsidRDefault="00702332">
      <w:pPr>
        <w:pStyle w:val="210"/>
        <w:shd w:val="clear" w:color="auto" w:fill="auto"/>
        <w:spacing w:before="0" w:after="0" w:line="475" w:lineRule="exact"/>
        <w:ind w:firstLine="760"/>
      </w:pPr>
      <w:r>
        <w:lastRenderedPageBreak/>
        <w:t>осознание ценности творчества, таланта;</w:t>
      </w:r>
    </w:p>
    <w:p w:rsidR="001D6B99" w:rsidRDefault="00702332">
      <w:pPr>
        <w:pStyle w:val="210"/>
        <w:shd w:val="clear" w:color="auto" w:fill="auto"/>
        <w:spacing w:before="0" w:after="0" w:line="475" w:lineRule="exact"/>
        <w:ind w:firstLine="760"/>
      </w:pPr>
      <w:r>
        <w:t>осознание важности музыкального искусства как средства коммуникации и самовыражения;</w:t>
      </w:r>
    </w:p>
    <w:p w:rsidR="001D6B99" w:rsidRDefault="00702332">
      <w:pPr>
        <w:pStyle w:val="210"/>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0"/>
        <w:shd w:val="clear" w:color="auto" w:fill="auto"/>
        <w:spacing w:before="0" w:after="0" w:line="475" w:lineRule="exact"/>
        <w:ind w:firstLine="760"/>
      </w:pPr>
      <w:r>
        <w:t>стремление к самовыражению в разных видах искусства;</w:t>
      </w:r>
    </w:p>
    <w:p w:rsidR="001D6B99" w:rsidRPr="00084E94" w:rsidRDefault="00702332">
      <w:pPr>
        <w:pStyle w:val="210"/>
        <w:numPr>
          <w:ilvl w:val="0"/>
          <w:numId w:val="1987"/>
        </w:numPr>
        <w:shd w:val="clear" w:color="auto" w:fill="auto"/>
        <w:tabs>
          <w:tab w:val="left" w:pos="1165"/>
        </w:tabs>
        <w:spacing w:before="0" w:after="0" w:line="475" w:lineRule="exact"/>
        <w:ind w:firstLine="760"/>
        <w:rPr>
          <w:i/>
        </w:rPr>
      </w:pPr>
      <w:r w:rsidRPr="00084E94">
        <w:rPr>
          <w:i/>
        </w:rPr>
        <w:t>ценности научного познания:</w:t>
      </w:r>
    </w:p>
    <w:p w:rsidR="001D6B99" w:rsidRDefault="00702332">
      <w:pPr>
        <w:pStyle w:val="210"/>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D6B99" w:rsidRDefault="00702332">
      <w:pPr>
        <w:pStyle w:val="210"/>
        <w:shd w:val="clear" w:color="auto" w:fill="auto"/>
        <w:spacing w:before="0" w:after="0" w:line="475" w:lineRule="exact"/>
        <w:ind w:firstLine="760"/>
      </w:pPr>
      <w:r>
        <w:t>овладение музыкальным языком, навыками познания музыки как искусства интонируемого смысла;</w:t>
      </w:r>
    </w:p>
    <w:p w:rsidR="001D6B99" w:rsidRDefault="00702332">
      <w:pPr>
        <w:pStyle w:val="210"/>
        <w:shd w:val="clear" w:color="auto" w:fill="auto"/>
        <w:spacing w:before="0" w:after="0" w:line="475" w:lineRule="exact"/>
        <w:ind w:firstLine="760"/>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D6B99" w:rsidRPr="00084E94" w:rsidRDefault="00702332">
      <w:pPr>
        <w:pStyle w:val="210"/>
        <w:numPr>
          <w:ilvl w:val="0"/>
          <w:numId w:val="1987"/>
        </w:numPr>
        <w:shd w:val="clear" w:color="auto" w:fill="auto"/>
        <w:tabs>
          <w:tab w:val="left" w:pos="1105"/>
        </w:tabs>
        <w:spacing w:before="0" w:after="0" w:line="475" w:lineRule="exact"/>
        <w:ind w:firstLine="760"/>
        <w:rPr>
          <w:i/>
        </w:rPr>
      </w:pPr>
      <w:r w:rsidRPr="00084E94">
        <w:rPr>
          <w:i/>
        </w:rPr>
        <w:t>физического воспитания, формирования культуры здоровья и эмоционального благополучия:</w:t>
      </w:r>
    </w:p>
    <w:p w:rsidR="001D6B99" w:rsidRDefault="00702332">
      <w:pPr>
        <w:pStyle w:val="210"/>
        <w:shd w:val="clear" w:color="auto" w:fill="auto"/>
        <w:spacing w:before="0" w:after="0" w:line="475" w:lineRule="exact"/>
        <w:ind w:firstLine="760"/>
      </w:pPr>
      <w:r>
        <w:t>осознание ценности жизни с использованием собственного жизненного опыта и опыта восприятия произведений искусства;</w:t>
      </w:r>
    </w:p>
    <w:p w:rsidR="001D6B99" w:rsidRDefault="00702332">
      <w:pPr>
        <w:pStyle w:val="210"/>
        <w:shd w:val="clear" w:color="auto" w:fill="auto"/>
        <w:spacing w:before="0" w:after="0" w:line="475" w:lineRule="exact"/>
        <w:ind w:firstLine="760"/>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6B99" w:rsidRDefault="00702332">
      <w:pPr>
        <w:pStyle w:val="210"/>
        <w:shd w:val="clear" w:color="auto" w:fill="auto"/>
        <w:spacing w:before="0" w:after="0" w:line="475" w:lineRule="exact"/>
        <w:ind w:firstLine="760"/>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D6B99" w:rsidRDefault="00702332">
      <w:pPr>
        <w:pStyle w:val="210"/>
        <w:shd w:val="clear" w:color="auto" w:fill="auto"/>
        <w:spacing w:before="0" w:after="0" w:line="475" w:lineRule="exact"/>
        <w:ind w:firstLine="760"/>
      </w:pPr>
      <w:r>
        <w:t>сформированность навыков рефлексии, признание своего права на ошибку и такого же права другого человека;</w:t>
      </w:r>
    </w:p>
    <w:p w:rsidR="001D6B99" w:rsidRPr="00084E94" w:rsidRDefault="00702332">
      <w:pPr>
        <w:pStyle w:val="210"/>
        <w:numPr>
          <w:ilvl w:val="0"/>
          <w:numId w:val="1987"/>
        </w:numPr>
        <w:shd w:val="clear" w:color="auto" w:fill="auto"/>
        <w:tabs>
          <w:tab w:val="left" w:pos="1155"/>
        </w:tabs>
        <w:spacing w:before="0" w:after="0" w:line="475" w:lineRule="exact"/>
        <w:ind w:firstLine="760"/>
        <w:rPr>
          <w:i/>
        </w:rPr>
      </w:pPr>
      <w:r w:rsidRPr="00084E94">
        <w:rPr>
          <w:i/>
        </w:rPr>
        <w:t>трудового воспитания:</w:t>
      </w:r>
    </w:p>
    <w:p w:rsidR="001D6B99" w:rsidRDefault="00702332" w:rsidP="00084E94">
      <w:pPr>
        <w:pStyle w:val="210"/>
        <w:shd w:val="clear" w:color="auto" w:fill="auto"/>
        <w:spacing w:before="0" w:after="0" w:line="475" w:lineRule="exact"/>
        <w:ind w:firstLine="708"/>
      </w:pPr>
      <w:r>
        <w:lastRenderedPageBreak/>
        <w:t xml:space="preserve">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w:t>
      </w:r>
      <w:r>
        <w:lastRenderedPageBreak/>
        <w:t>труду и результатам трудовой деятельности;</w:t>
      </w:r>
    </w:p>
    <w:p w:rsidR="001D6B99" w:rsidRPr="00084E94" w:rsidRDefault="00702332">
      <w:pPr>
        <w:pStyle w:val="210"/>
        <w:numPr>
          <w:ilvl w:val="0"/>
          <w:numId w:val="1987"/>
        </w:numPr>
        <w:shd w:val="clear" w:color="auto" w:fill="auto"/>
        <w:tabs>
          <w:tab w:val="left" w:pos="1155"/>
        </w:tabs>
        <w:spacing w:before="0" w:after="0" w:line="475" w:lineRule="exact"/>
        <w:ind w:firstLine="760"/>
        <w:rPr>
          <w:i/>
        </w:rPr>
      </w:pPr>
      <w:r w:rsidRPr="00084E94">
        <w:rPr>
          <w:i/>
        </w:rPr>
        <w:t>экологического воспитания:</w:t>
      </w:r>
    </w:p>
    <w:p w:rsidR="001D6B99" w:rsidRDefault="00702332">
      <w:pPr>
        <w:pStyle w:val="210"/>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0"/>
        <w:shd w:val="clear" w:color="auto" w:fill="auto"/>
        <w:spacing w:before="0" w:after="0" w:line="475" w:lineRule="exact"/>
        <w:ind w:firstLine="760"/>
      </w:pPr>
      <w:r>
        <w:t>нравственно-эстетическое отношение к природе,</w:t>
      </w:r>
    </w:p>
    <w:p w:rsidR="001D6B99" w:rsidRDefault="00702332">
      <w:pPr>
        <w:pStyle w:val="210"/>
        <w:shd w:val="clear" w:color="auto" w:fill="auto"/>
        <w:spacing w:before="0" w:after="0" w:line="475" w:lineRule="exact"/>
        <w:ind w:firstLine="760"/>
      </w:pPr>
      <w:r>
        <w:t>участие в экологических проектах через различные формы музыкального творчества</w:t>
      </w:r>
    </w:p>
    <w:p w:rsidR="001D6B99" w:rsidRPr="00084E94" w:rsidRDefault="00702332">
      <w:pPr>
        <w:pStyle w:val="210"/>
        <w:numPr>
          <w:ilvl w:val="0"/>
          <w:numId w:val="1987"/>
        </w:numPr>
        <w:shd w:val="clear" w:color="auto" w:fill="auto"/>
        <w:tabs>
          <w:tab w:val="left" w:pos="1160"/>
        </w:tabs>
        <w:spacing w:before="0" w:after="0" w:line="475" w:lineRule="exact"/>
        <w:ind w:firstLine="760"/>
        <w:rPr>
          <w:i/>
        </w:rPr>
      </w:pPr>
      <w:r w:rsidRPr="00084E94">
        <w:rPr>
          <w:i/>
        </w:rPr>
        <w:t>адаптации к изменяющимся условиям социальной и природной среды:</w:t>
      </w:r>
    </w:p>
    <w:p w:rsidR="001D6B99" w:rsidRDefault="00702332">
      <w:pPr>
        <w:pStyle w:val="210"/>
        <w:shd w:val="clear" w:color="auto" w:fill="auto"/>
        <w:spacing w:before="0" w:after="0" w:line="475"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D6B99" w:rsidRDefault="00702332">
      <w:pPr>
        <w:pStyle w:val="210"/>
        <w:shd w:val="clear" w:color="auto" w:fill="auto"/>
        <w:spacing w:before="0" w:after="0" w:line="475" w:lineRule="exact"/>
        <w:ind w:firstLine="760"/>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D6B99" w:rsidRDefault="00702332">
      <w:pPr>
        <w:pStyle w:val="210"/>
        <w:shd w:val="clear" w:color="auto" w:fill="auto"/>
        <w:spacing w:before="0" w:after="0" w:line="475" w:lineRule="exact"/>
        <w:ind w:firstLine="760"/>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084E94" w:rsidRDefault="00702332" w:rsidP="00084E94">
      <w:pPr>
        <w:pStyle w:val="210"/>
        <w:shd w:val="clear" w:color="auto" w:fill="auto"/>
        <w:spacing w:before="0" w:after="0" w:line="475" w:lineRule="exact"/>
        <w:ind w:firstLine="760"/>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084E94" w:rsidRDefault="00702332" w:rsidP="00084E94">
      <w:pPr>
        <w:pStyle w:val="210"/>
        <w:shd w:val="clear" w:color="auto" w:fill="auto"/>
        <w:spacing w:before="0" w:after="0" w:line="475" w:lineRule="exact"/>
        <w:ind w:firstLine="760"/>
        <w:rPr>
          <w:b/>
          <w:i/>
        </w:rPr>
      </w:pPr>
      <w:r>
        <w:t xml:space="preserve">В результате изучения музыки на уровне основного общего образования у обучающегося будут сформированы </w:t>
      </w:r>
      <w:r w:rsidRPr="00084E94">
        <w:rPr>
          <w:b/>
          <w:i/>
        </w:rPr>
        <w:t>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84E94" w:rsidRDefault="00702332" w:rsidP="00084E94">
      <w:pPr>
        <w:pStyle w:val="210"/>
        <w:shd w:val="clear" w:color="auto" w:fill="auto"/>
        <w:spacing w:before="0" w:after="0" w:line="475" w:lineRule="exact"/>
        <w:ind w:firstLine="760"/>
      </w:pPr>
      <w:r>
        <w:t xml:space="preserve">У обучающегося будут сформированы следующие </w:t>
      </w:r>
      <w:r w:rsidRPr="00084E94">
        <w:rPr>
          <w:b/>
          <w:i/>
        </w:rPr>
        <w:t>базовые логические действия</w:t>
      </w:r>
      <w:r>
        <w:t xml:space="preserve"> как часть универсальных п</w:t>
      </w:r>
      <w:r w:rsidR="00084E94">
        <w:t>ознавательных учебных действий:</w:t>
      </w:r>
    </w:p>
    <w:p w:rsidR="001D6B99" w:rsidRPr="00084E94" w:rsidRDefault="00702332" w:rsidP="00084E94">
      <w:pPr>
        <w:pStyle w:val="210"/>
        <w:shd w:val="clear" w:color="auto" w:fill="auto"/>
        <w:spacing w:before="0" w:after="0" w:line="475" w:lineRule="exact"/>
        <w:ind w:firstLine="760"/>
        <w:rPr>
          <w:b/>
          <w:i/>
        </w:rPr>
      </w:pPr>
      <w:r>
        <w:t xml:space="preserve">устанавливать существенные признаки для классификации музыкальных </w:t>
      </w:r>
      <w:r>
        <w:lastRenderedPageBreak/>
        <w:t xml:space="preserve">явлений, выбирать основания для анализа, сравнения и обобщения отдельных </w:t>
      </w:r>
      <w:r>
        <w:lastRenderedPageBreak/>
        <w:t>интонаций, мелодий и ритмов, других элементов музыкального языка;</w:t>
      </w:r>
    </w:p>
    <w:p w:rsidR="001D6B99" w:rsidRDefault="00702332">
      <w:pPr>
        <w:pStyle w:val="210"/>
        <w:shd w:val="clear" w:color="auto" w:fill="auto"/>
        <w:spacing w:before="0" w:after="0" w:line="475" w:lineRule="exact"/>
        <w:ind w:firstLine="760"/>
      </w:pPr>
      <w:r>
        <w:t>сопоставлять, сравнивать на основании существенных признаков произведения, жанры и стили музыкального и других видов искусства;</w:t>
      </w:r>
    </w:p>
    <w:p w:rsidR="001D6B99" w:rsidRDefault="00702332">
      <w:pPr>
        <w:pStyle w:val="210"/>
        <w:shd w:val="clear" w:color="auto" w:fill="auto"/>
        <w:spacing w:before="0" w:after="0" w:line="475" w:lineRule="exact"/>
        <w:ind w:firstLine="760"/>
      </w:pPr>
      <w:r>
        <w:t>обнаруживать взаимные влияния отдельных видов, жанров и стилей музыки друг на друга, формулировать гипотезы о взаимосвязях;</w:t>
      </w:r>
    </w:p>
    <w:p w:rsidR="001D6B99" w:rsidRDefault="00702332">
      <w:pPr>
        <w:pStyle w:val="210"/>
        <w:shd w:val="clear" w:color="auto" w:fill="auto"/>
        <w:spacing w:before="0" w:after="0" w:line="475" w:lineRule="exact"/>
        <w:ind w:firstLine="76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D6B99" w:rsidRDefault="00702332">
      <w:pPr>
        <w:pStyle w:val="210"/>
        <w:shd w:val="clear" w:color="auto" w:fill="auto"/>
        <w:spacing w:before="0" w:after="0" w:line="475" w:lineRule="exact"/>
        <w:ind w:firstLine="760"/>
      </w:pPr>
      <w:r>
        <w:t>выявлять и характеризовать существенные признаки конкретного музыкального звучания;</w:t>
      </w:r>
    </w:p>
    <w:p w:rsidR="00084E94" w:rsidRDefault="00702332" w:rsidP="00084E94">
      <w:pPr>
        <w:pStyle w:val="210"/>
        <w:shd w:val="clear" w:color="auto" w:fill="auto"/>
        <w:spacing w:before="0" w:after="0" w:line="475" w:lineRule="exact"/>
        <w:ind w:firstLine="760"/>
      </w:pPr>
      <w:r>
        <w:t>самостоятельно обобщать и формулировать выводы по результатам проведенного слухового наблюдения-исследования.</w:t>
      </w:r>
    </w:p>
    <w:p w:rsidR="001D6B99" w:rsidRDefault="00702332" w:rsidP="00084E94">
      <w:pPr>
        <w:pStyle w:val="210"/>
        <w:shd w:val="clear" w:color="auto" w:fill="auto"/>
        <w:spacing w:before="0" w:after="0" w:line="475" w:lineRule="exact"/>
        <w:ind w:firstLine="760"/>
      </w:pPr>
      <w:r>
        <w:t xml:space="preserve">У обучающегося будут сформированы следующие </w:t>
      </w:r>
      <w:r w:rsidRPr="00084E94">
        <w:rPr>
          <w:b/>
          <w:i/>
        </w:rPr>
        <w:t>базовые исследовательские действия</w:t>
      </w:r>
      <w:r>
        <w:t xml:space="preserve"> как часть универсальных познавательных учебных действий:</w:t>
      </w:r>
    </w:p>
    <w:p w:rsidR="001D6B99" w:rsidRDefault="00702332">
      <w:pPr>
        <w:pStyle w:val="210"/>
        <w:shd w:val="clear" w:color="auto" w:fill="auto"/>
        <w:spacing w:before="0" w:after="0" w:line="475" w:lineRule="exact"/>
        <w:ind w:firstLine="760"/>
      </w:pPr>
      <w:r>
        <w:t>следовать внутренним слухом за развитием музыкального процесса, «наблюдать» звучание музыки;</w:t>
      </w:r>
    </w:p>
    <w:p w:rsidR="001D6B99" w:rsidRDefault="00702332">
      <w:pPr>
        <w:pStyle w:val="210"/>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0"/>
        <w:shd w:val="clear" w:color="auto" w:fill="auto"/>
        <w:spacing w:before="0" w:after="0" w:line="475" w:lineRule="exact"/>
        <w:ind w:firstLine="760"/>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D6B99" w:rsidRDefault="00702332">
      <w:pPr>
        <w:pStyle w:val="210"/>
        <w:shd w:val="clear" w:color="auto" w:fill="auto"/>
        <w:spacing w:before="0" w:after="0" w:line="475" w:lineRule="exact"/>
        <w:ind w:firstLine="760"/>
      </w:pPr>
      <w:r>
        <w:t>составлять алгоритм действий и использовать его для решения учебных, в том числе исполнительских и творческих задач;</w:t>
      </w:r>
    </w:p>
    <w:p w:rsidR="001D6B99" w:rsidRDefault="00702332">
      <w:pPr>
        <w:pStyle w:val="210"/>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084E94" w:rsidRDefault="00702332" w:rsidP="00084E94">
      <w:pPr>
        <w:pStyle w:val="210"/>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слухового исследования.</w:t>
      </w:r>
    </w:p>
    <w:p w:rsidR="001D6B99" w:rsidRDefault="00702332" w:rsidP="00084E94">
      <w:pPr>
        <w:pStyle w:val="210"/>
        <w:shd w:val="clear" w:color="auto" w:fill="auto"/>
        <w:spacing w:before="0" w:after="0" w:line="475" w:lineRule="exact"/>
        <w:ind w:firstLine="760"/>
      </w:pPr>
      <w:r>
        <w:t xml:space="preserve">У обучающегося будут сформированы </w:t>
      </w:r>
      <w:r w:rsidRPr="00084E94">
        <w:rPr>
          <w:b/>
          <w:i/>
        </w:rPr>
        <w:t>умения работать с информацией</w:t>
      </w:r>
      <w:r>
        <w:t xml:space="preserve"> как часть универсальных познавательных учебных действий:</w:t>
      </w:r>
    </w:p>
    <w:p w:rsidR="001D6B99" w:rsidRDefault="00702332">
      <w:pPr>
        <w:pStyle w:val="210"/>
        <w:shd w:val="clear" w:color="auto" w:fill="auto"/>
        <w:spacing w:before="0" w:after="0" w:line="475" w:lineRule="exact"/>
        <w:ind w:firstLine="760"/>
      </w:pPr>
      <w:r>
        <w:t xml:space="preserve">применять различные методы, инструменты и запросы при поиске и отборе </w:t>
      </w:r>
      <w:r>
        <w:lastRenderedPageBreak/>
        <w:t>информации с учетом предложенной учебной задачи и заданных критериев;</w:t>
      </w:r>
    </w:p>
    <w:p w:rsidR="001D6B99" w:rsidRDefault="00702332">
      <w:pPr>
        <w:pStyle w:val="210"/>
        <w:shd w:val="clear" w:color="auto" w:fill="auto"/>
        <w:spacing w:before="0" w:after="0" w:line="475" w:lineRule="exact"/>
        <w:ind w:firstLine="760"/>
      </w:pPr>
      <w:r>
        <w:t>понимать специфику работы с аудиоинформацией, музыкальными записями;</w:t>
      </w:r>
    </w:p>
    <w:p w:rsidR="001D6B99" w:rsidRDefault="00702332">
      <w:pPr>
        <w:pStyle w:val="210"/>
        <w:shd w:val="clear" w:color="auto" w:fill="auto"/>
        <w:spacing w:before="0" w:after="0" w:line="475" w:lineRule="exact"/>
        <w:ind w:firstLine="760"/>
      </w:pPr>
      <w:r>
        <w:t>использовать интонирование для запоминания звуковой информации, музыкальных произведений;</w:t>
      </w:r>
    </w:p>
    <w:p w:rsidR="001D6B99" w:rsidRDefault="00702332">
      <w:pPr>
        <w:pStyle w:val="210"/>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D6B99" w:rsidRDefault="00702332" w:rsidP="00084E94">
      <w:pPr>
        <w:pStyle w:val="210"/>
        <w:shd w:val="clear" w:color="auto" w:fill="auto"/>
        <w:spacing w:before="0" w:after="0" w:line="475" w:lineRule="exact"/>
        <w:ind w:firstLine="760"/>
      </w:pPr>
      <w:r>
        <w:t>использовать смысловое чтение для извлечения, обобщения и систематизации</w:t>
      </w:r>
      <w:r w:rsidR="00084E94">
        <w:t xml:space="preserve"> </w:t>
      </w:r>
      <w:r>
        <w:t>информации из одного или нескольких источников с учетом поставленных целей;</w:t>
      </w:r>
    </w:p>
    <w:p w:rsidR="001D6B99" w:rsidRDefault="00702332">
      <w:pPr>
        <w:pStyle w:val="210"/>
        <w:shd w:val="clear" w:color="auto" w:fill="auto"/>
        <w:spacing w:before="0" w:after="0" w:line="475" w:lineRule="exact"/>
        <w:ind w:firstLine="760"/>
      </w:pPr>
      <w:r>
        <w:t>оценивать надежность информации по критериям, предложенным учителем или сформулированным самостоятельно;</w:t>
      </w:r>
    </w:p>
    <w:p w:rsidR="001D6B99" w:rsidRDefault="00702332">
      <w:pPr>
        <w:pStyle w:val="210"/>
        <w:shd w:val="clear" w:color="auto" w:fill="auto"/>
        <w:spacing w:before="0" w:after="0" w:line="475" w:lineRule="exact"/>
        <w:ind w:firstLine="760"/>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084E94" w:rsidRDefault="00702332" w:rsidP="00084E94">
      <w:pPr>
        <w:pStyle w:val="210"/>
        <w:shd w:val="clear" w:color="auto" w:fill="auto"/>
        <w:spacing w:before="0" w:after="0" w:line="475" w:lineRule="exact"/>
        <w:ind w:firstLine="760"/>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084E94" w:rsidRDefault="00702332" w:rsidP="00084E94">
      <w:pPr>
        <w:pStyle w:val="210"/>
        <w:shd w:val="clear" w:color="auto" w:fill="auto"/>
        <w:spacing w:before="0" w:after="0" w:line="475" w:lineRule="exact"/>
        <w:ind w:firstLine="760"/>
      </w:pPr>
      <w:r>
        <w:t xml:space="preserve">Овладение системой универсальных познавательных учебных действий обеспечивает сформированность </w:t>
      </w:r>
      <w:r w:rsidRPr="00084E94">
        <w:rPr>
          <w:b/>
          <w:i/>
        </w:rPr>
        <w:t>когнитивных навыков обучающихся</w:t>
      </w:r>
      <w:r>
        <w:t>, в том числе развитие специфического типа интеллектуальной деятельности - музыкального мышления.</w:t>
      </w:r>
    </w:p>
    <w:p w:rsidR="001D6B99" w:rsidRDefault="00702332" w:rsidP="00084E94">
      <w:pPr>
        <w:pStyle w:val="210"/>
        <w:shd w:val="clear" w:color="auto" w:fill="auto"/>
        <w:spacing w:before="0" w:after="0" w:line="475" w:lineRule="exact"/>
        <w:ind w:firstLine="760"/>
      </w:pPr>
      <w:r>
        <w:t xml:space="preserve">У обучающегося будут сформированы умения как часть </w:t>
      </w:r>
      <w:r w:rsidRPr="00084E94">
        <w:rPr>
          <w:b/>
          <w:i/>
        </w:rPr>
        <w:t>универсальных коммуникативных учебных действий:</w:t>
      </w:r>
    </w:p>
    <w:p w:rsidR="001D6B99" w:rsidRPr="00084E94" w:rsidRDefault="00702332">
      <w:pPr>
        <w:pStyle w:val="210"/>
        <w:numPr>
          <w:ilvl w:val="0"/>
          <w:numId w:val="1989"/>
        </w:numPr>
        <w:shd w:val="clear" w:color="auto" w:fill="auto"/>
        <w:tabs>
          <w:tab w:val="left" w:pos="1146"/>
        </w:tabs>
        <w:spacing w:before="0" w:after="0" w:line="475" w:lineRule="exact"/>
        <w:ind w:firstLine="760"/>
        <w:rPr>
          <w:b/>
          <w:i/>
        </w:rPr>
      </w:pPr>
      <w:r w:rsidRPr="00084E94">
        <w:rPr>
          <w:b/>
          <w:i/>
        </w:rPr>
        <w:t>невербальная коммуникация:</w:t>
      </w:r>
    </w:p>
    <w:p w:rsidR="001D6B99" w:rsidRDefault="00702332">
      <w:pPr>
        <w:pStyle w:val="210"/>
        <w:shd w:val="clear" w:color="auto" w:fill="auto"/>
        <w:spacing w:before="0" w:after="0" w:line="475" w:lineRule="exact"/>
        <w:ind w:firstLine="760"/>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D6B99" w:rsidRDefault="00702332">
      <w:pPr>
        <w:pStyle w:val="210"/>
        <w:shd w:val="clear" w:color="auto" w:fill="auto"/>
        <w:spacing w:before="0" w:after="0" w:line="475" w:lineRule="exact"/>
        <w:ind w:firstLine="76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D6B99" w:rsidRDefault="00702332">
      <w:pPr>
        <w:pStyle w:val="210"/>
        <w:shd w:val="clear" w:color="auto" w:fill="auto"/>
        <w:spacing w:before="0" w:after="0" w:line="475" w:lineRule="exact"/>
        <w:ind w:firstLine="760"/>
      </w:pPr>
      <w:r>
        <w:t xml:space="preserve">осознанно пользоваться интонационной выразительностью в обыденной </w:t>
      </w:r>
      <w:r>
        <w:lastRenderedPageBreak/>
        <w:t>речи, понимать культурные нормы и значение интонации в повседневном общении;</w:t>
      </w:r>
    </w:p>
    <w:p w:rsidR="001D6B99" w:rsidRDefault="00702332">
      <w:pPr>
        <w:pStyle w:val="210"/>
        <w:shd w:val="clear" w:color="auto" w:fill="auto"/>
        <w:spacing w:before="0" w:after="0" w:line="475" w:lineRule="exact"/>
        <w:ind w:firstLine="760"/>
      </w:pPr>
      <w:r>
        <w:t>эффективно использовать интонационно-выразительные возможности в ситуации публичного выступления;</w:t>
      </w:r>
    </w:p>
    <w:p w:rsidR="001D6B99" w:rsidRDefault="00702332">
      <w:pPr>
        <w:pStyle w:val="210"/>
        <w:shd w:val="clear" w:color="auto" w:fill="auto"/>
        <w:spacing w:before="0" w:after="0" w:line="475" w:lineRule="exact"/>
        <w:ind w:firstLine="760"/>
      </w:pPr>
      <w:r>
        <w:t xml:space="preserve">распознавать невербальные средства общения (интонация, мимика, жесты), </w:t>
      </w:r>
      <w:r>
        <w:lastRenderedPageBreak/>
        <w:t>расценивать их как полноценные элементы коммуникации, включаться в соответствующий уровень общения;</w:t>
      </w:r>
    </w:p>
    <w:p w:rsidR="001D6B99" w:rsidRPr="00084E94" w:rsidRDefault="00702332">
      <w:pPr>
        <w:pStyle w:val="210"/>
        <w:numPr>
          <w:ilvl w:val="0"/>
          <w:numId w:val="1989"/>
        </w:numPr>
        <w:shd w:val="clear" w:color="auto" w:fill="auto"/>
        <w:tabs>
          <w:tab w:val="left" w:pos="1170"/>
        </w:tabs>
        <w:spacing w:before="0" w:after="0" w:line="475" w:lineRule="exact"/>
        <w:ind w:firstLine="760"/>
        <w:rPr>
          <w:b/>
          <w:i/>
        </w:rPr>
      </w:pPr>
      <w:r w:rsidRPr="00084E94">
        <w:rPr>
          <w:b/>
          <w:i/>
        </w:rPr>
        <w:t>вербальное общение:</w:t>
      </w:r>
    </w:p>
    <w:p w:rsidR="001D6B99" w:rsidRDefault="00702332">
      <w:pPr>
        <w:pStyle w:val="210"/>
        <w:shd w:val="clear" w:color="auto" w:fill="auto"/>
        <w:spacing w:before="0" w:after="0" w:line="475" w:lineRule="exact"/>
        <w:ind w:firstLine="760"/>
      </w:pPr>
      <w:r>
        <w:t>воспринимать и формулировать суждения, выражать эмоции в соответствии с условиями и целями общения;</w:t>
      </w:r>
    </w:p>
    <w:p w:rsidR="001D6B99" w:rsidRDefault="00702332">
      <w:pPr>
        <w:pStyle w:val="210"/>
        <w:shd w:val="clear" w:color="auto" w:fill="auto"/>
        <w:spacing w:before="0" w:after="0" w:line="475" w:lineRule="exact"/>
        <w:ind w:firstLine="760"/>
      </w:pPr>
      <w:r>
        <w:t>выражать свое мнение, в том числе впечатления от общения с музыкальным искусством в устных и письменных текстах;</w:t>
      </w:r>
    </w:p>
    <w:p w:rsidR="001D6B99" w:rsidRDefault="00702332" w:rsidP="00084E94">
      <w:pPr>
        <w:pStyle w:val="210"/>
        <w:shd w:val="clear" w:color="auto" w:fill="auto"/>
        <w:tabs>
          <w:tab w:val="left" w:pos="2229"/>
          <w:tab w:val="left" w:pos="6770"/>
          <w:tab w:val="left" w:pos="8829"/>
        </w:tabs>
        <w:spacing w:before="0" w:after="0" w:line="475" w:lineRule="exact"/>
        <w:ind w:firstLine="760"/>
      </w:pPr>
      <w:r>
        <w:t>поним</w:t>
      </w:r>
      <w:r w:rsidR="00084E94">
        <w:t>ать</w:t>
      </w:r>
      <w:r w:rsidR="00084E94">
        <w:tab/>
        <w:t xml:space="preserve">намерения других, проявлять уважительное </w:t>
      </w:r>
      <w:r>
        <w:t>отношение</w:t>
      </w:r>
      <w:r w:rsidR="00084E94">
        <w:t xml:space="preserve"> </w:t>
      </w:r>
      <w:r>
        <w:t>к собеседнику и в корректной форме формулировать свои возражения;</w:t>
      </w:r>
    </w:p>
    <w:p w:rsidR="001D6B99" w:rsidRDefault="00702332">
      <w:pPr>
        <w:pStyle w:val="210"/>
        <w:shd w:val="clear" w:color="auto" w:fill="auto"/>
        <w:spacing w:before="0" w:after="0" w:line="475" w:lineRule="exact"/>
        <w:ind w:firstLine="760"/>
      </w:pPr>
      <w:r>
        <w:t>вести диалог, дискуссию, задавать вопросы по существу обсуждаемой темы, поддерживать благожелательный тон диалога;</w:t>
      </w:r>
    </w:p>
    <w:p w:rsidR="001D6B99" w:rsidRDefault="00702332">
      <w:pPr>
        <w:pStyle w:val="210"/>
        <w:shd w:val="clear" w:color="auto" w:fill="auto"/>
        <w:spacing w:before="0" w:after="0" w:line="475" w:lineRule="exact"/>
        <w:ind w:firstLine="760"/>
      </w:pPr>
      <w:r>
        <w:t>публично представлять результаты учебной и творческой деятельности;</w:t>
      </w:r>
    </w:p>
    <w:p w:rsidR="001D6B99" w:rsidRPr="00084E94" w:rsidRDefault="00702332">
      <w:pPr>
        <w:pStyle w:val="210"/>
        <w:numPr>
          <w:ilvl w:val="0"/>
          <w:numId w:val="1989"/>
        </w:numPr>
        <w:shd w:val="clear" w:color="auto" w:fill="auto"/>
        <w:tabs>
          <w:tab w:val="left" w:pos="1167"/>
        </w:tabs>
        <w:spacing w:before="0" w:after="0" w:line="475" w:lineRule="exact"/>
        <w:ind w:firstLine="760"/>
        <w:rPr>
          <w:b/>
          <w:i/>
        </w:rPr>
      </w:pPr>
      <w:r w:rsidRPr="00084E94">
        <w:rPr>
          <w:b/>
          <w:i/>
        </w:rPr>
        <w:t>совместная деятельность (сотрудничество):</w:t>
      </w:r>
    </w:p>
    <w:p w:rsidR="00084E94" w:rsidRDefault="00702332" w:rsidP="00084E94">
      <w:pPr>
        <w:pStyle w:val="210"/>
        <w:shd w:val="clear" w:color="auto" w:fill="auto"/>
        <w:spacing w:before="0" w:after="0" w:line="475" w:lineRule="exact"/>
        <w:ind w:firstLine="760"/>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D6B99" w:rsidRDefault="00702332" w:rsidP="00084E94">
      <w:pPr>
        <w:pStyle w:val="210"/>
        <w:shd w:val="clear" w:color="auto" w:fill="auto"/>
        <w:spacing w:before="0" w:after="0" w:line="475" w:lineRule="exact"/>
        <w:ind w:firstLine="760"/>
      </w:pPr>
      <w:r>
        <w:t>понимать</w:t>
      </w:r>
      <w:r>
        <w:tab/>
        <w:t>и использовать преимущества коллективной,</w:t>
      </w:r>
      <w:r>
        <w:tab/>
        <w:t>групповой</w:t>
      </w:r>
      <w:r w:rsidR="00084E94">
        <w:t xml:space="preserve"> </w:t>
      </w:r>
      <w:r>
        <w:t>и индивидуальной музыкальной деятельности, выбирать наиболее эффективные формы взаимодействия при решении поставленной задачи;</w:t>
      </w:r>
    </w:p>
    <w:p w:rsidR="001D6B99" w:rsidRDefault="00702332">
      <w:pPr>
        <w:pStyle w:val="210"/>
        <w:shd w:val="clear" w:color="auto" w:fill="auto"/>
        <w:spacing w:before="0" w:after="0" w:line="475" w:lineRule="exact"/>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0"/>
        <w:shd w:val="clear" w:color="auto" w:fill="auto"/>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0"/>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084E94" w:rsidRDefault="00702332" w:rsidP="00084E94">
      <w:pPr>
        <w:pStyle w:val="210"/>
        <w:shd w:val="clear" w:color="auto" w:fill="auto"/>
        <w:spacing w:before="0" w:after="0" w:line="475" w:lineRule="exact"/>
        <w:ind w:firstLine="760"/>
      </w:pPr>
      <w: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D6B99" w:rsidRDefault="00702332" w:rsidP="00084E94">
      <w:pPr>
        <w:pStyle w:val="210"/>
        <w:shd w:val="clear" w:color="auto" w:fill="auto"/>
        <w:spacing w:before="0" w:after="0" w:line="475" w:lineRule="exact"/>
        <w:ind w:firstLine="760"/>
      </w:pPr>
      <w:r>
        <w:t xml:space="preserve">У обучающегося будут сформированы </w:t>
      </w:r>
      <w:r w:rsidRPr="00084E94">
        <w:rPr>
          <w:b/>
          <w:i/>
        </w:rPr>
        <w:t>умения самоорганизации</w:t>
      </w:r>
      <w:r>
        <w:t xml:space="preserve"> как часть универсальных регулятивных учебных действий:</w:t>
      </w:r>
    </w:p>
    <w:p w:rsidR="001D6B99" w:rsidRDefault="00702332">
      <w:pPr>
        <w:pStyle w:val="210"/>
        <w:shd w:val="clear" w:color="auto" w:fill="auto"/>
        <w:spacing w:before="0" w:after="0" w:line="475" w:lineRule="exact"/>
        <w:ind w:firstLine="760"/>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D6B99" w:rsidRDefault="00702332">
      <w:pPr>
        <w:pStyle w:val="210"/>
        <w:shd w:val="clear" w:color="auto" w:fill="auto"/>
        <w:spacing w:before="0" w:after="0" w:line="475" w:lineRule="exact"/>
        <w:ind w:firstLine="760"/>
      </w:pPr>
      <w:r>
        <w:t>планировать достижение целей через решение ряда последовательных задач частного характера;</w:t>
      </w:r>
    </w:p>
    <w:p w:rsidR="001D6B99" w:rsidRDefault="00702332">
      <w:pPr>
        <w:pStyle w:val="210"/>
        <w:shd w:val="clear" w:color="auto" w:fill="auto"/>
        <w:spacing w:before="0" w:after="0" w:line="475" w:lineRule="exact"/>
        <w:ind w:firstLine="740"/>
      </w:pPr>
      <w:r>
        <w:t>самостоятельно составлять план действий, вносить необходимые коррективы в ходе его реализации;</w:t>
      </w:r>
    </w:p>
    <w:p w:rsidR="001D6B99" w:rsidRDefault="00702332">
      <w:pPr>
        <w:pStyle w:val="210"/>
        <w:shd w:val="clear" w:color="auto" w:fill="auto"/>
        <w:spacing w:before="0" w:after="0" w:line="475" w:lineRule="exact"/>
        <w:ind w:firstLine="740"/>
      </w:pPr>
      <w:r>
        <w:t>выявлять наиболее важные проблемы для решения в учебных и жизненных ситуациях;</w:t>
      </w:r>
    </w:p>
    <w:p w:rsidR="001D6B99" w:rsidRDefault="00702332">
      <w:pPr>
        <w:pStyle w:val="210"/>
        <w:shd w:val="clear" w:color="auto" w:fill="auto"/>
        <w:spacing w:before="0" w:after="0" w:line="475" w:lineRule="exact"/>
        <w:ind w:firstLine="74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84E94" w:rsidRDefault="00702332" w:rsidP="00084E94">
      <w:pPr>
        <w:pStyle w:val="210"/>
        <w:shd w:val="clear" w:color="auto" w:fill="auto"/>
        <w:spacing w:before="0" w:after="0" w:line="475" w:lineRule="exact"/>
        <w:ind w:firstLine="740"/>
      </w:pPr>
      <w:r>
        <w:t>проводить выбор и брать за него ответственность на себя.</w:t>
      </w:r>
    </w:p>
    <w:p w:rsidR="001D6B99" w:rsidRDefault="00702332" w:rsidP="00084E94">
      <w:pPr>
        <w:pStyle w:val="210"/>
        <w:shd w:val="clear" w:color="auto" w:fill="auto"/>
        <w:spacing w:before="0" w:after="0" w:line="475" w:lineRule="exact"/>
        <w:ind w:firstLine="740"/>
      </w:pPr>
      <w:r>
        <w:t xml:space="preserve">У обучающегося будут сформированы </w:t>
      </w:r>
      <w:r w:rsidRPr="00084E94">
        <w:rPr>
          <w:b/>
          <w:i/>
        </w:rPr>
        <w:t>умения самоконтроля (рефлексии</w:t>
      </w:r>
      <w:r>
        <w:t>) как часть универсальных регулятивных учебных действий:</w:t>
      </w:r>
    </w:p>
    <w:p w:rsidR="001D6B99" w:rsidRDefault="00702332">
      <w:pPr>
        <w:pStyle w:val="210"/>
        <w:shd w:val="clear" w:color="auto" w:fill="auto"/>
        <w:spacing w:before="0" w:after="0" w:line="475" w:lineRule="exact"/>
        <w:ind w:firstLine="740"/>
      </w:pPr>
      <w:r>
        <w:t>владеть способами самоконтроля, самомотивации и рефлексии;</w:t>
      </w:r>
    </w:p>
    <w:p w:rsidR="001D6B99" w:rsidRDefault="00702332">
      <w:pPr>
        <w:pStyle w:val="210"/>
        <w:shd w:val="clear" w:color="auto" w:fill="auto"/>
        <w:spacing w:before="0" w:after="0" w:line="475" w:lineRule="exact"/>
        <w:ind w:firstLine="740"/>
      </w:pPr>
      <w:r>
        <w:t>давать оценку учебной ситуации и предлагать план ее изменения;</w:t>
      </w:r>
    </w:p>
    <w:p w:rsidR="001D6B99" w:rsidRDefault="00702332">
      <w:pPr>
        <w:pStyle w:val="210"/>
        <w:shd w:val="clear" w:color="auto" w:fill="auto"/>
        <w:spacing w:before="0" w:after="0" w:line="475" w:lineRule="exact"/>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0"/>
        <w:shd w:val="clear" w:color="auto" w:fill="auto"/>
        <w:spacing w:before="0" w:after="0" w:line="475" w:lineRule="exact"/>
        <w:ind w:firstLine="740"/>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084E94" w:rsidRDefault="00702332" w:rsidP="00084E94">
      <w:pPr>
        <w:pStyle w:val="210"/>
        <w:shd w:val="clear" w:color="auto" w:fill="auto"/>
        <w:spacing w:before="0" w:after="0" w:line="475" w:lineRule="exact"/>
        <w:ind w:firstLine="74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D6B99" w:rsidRDefault="00702332" w:rsidP="00084E94">
      <w:pPr>
        <w:pStyle w:val="210"/>
        <w:shd w:val="clear" w:color="auto" w:fill="auto"/>
        <w:spacing w:before="0" w:after="0" w:line="475" w:lineRule="exact"/>
        <w:ind w:firstLine="740"/>
      </w:pPr>
      <w:r>
        <w:t xml:space="preserve">У обучающегося будут сформированы </w:t>
      </w:r>
      <w:r w:rsidRPr="00084E94">
        <w:rPr>
          <w:b/>
          <w:i/>
        </w:rPr>
        <w:t xml:space="preserve">умения эмоционального </w:t>
      </w:r>
      <w:r w:rsidRPr="00084E94">
        <w:rPr>
          <w:b/>
          <w:i/>
        </w:rPr>
        <w:lastRenderedPageBreak/>
        <w:t>интеллекта</w:t>
      </w:r>
      <w:r>
        <w:t xml:space="preserve"> как часть универсальных регулятивных учебных действий:</w:t>
      </w:r>
    </w:p>
    <w:p w:rsidR="001D6B99" w:rsidRDefault="00702332">
      <w:pPr>
        <w:pStyle w:val="210"/>
        <w:shd w:val="clear" w:color="auto" w:fill="auto"/>
        <w:spacing w:before="0" w:after="0" w:line="475" w:lineRule="exact"/>
        <w:ind w:firstLine="740"/>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D6B99" w:rsidRDefault="00702332">
      <w:pPr>
        <w:pStyle w:val="210"/>
        <w:shd w:val="clear" w:color="auto" w:fill="auto"/>
        <w:spacing w:before="0" w:after="0" w:line="475" w:lineRule="exact"/>
        <w:ind w:firstLine="740"/>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6B99" w:rsidRDefault="00702332">
      <w:pPr>
        <w:pStyle w:val="210"/>
        <w:shd w:val="clear" w:color="auto" w:fill="auto"/>
        <w:spacing w:before="0" w:after="0" w:line="475" w:lineRule="exact"/>
        <w:ind w:firstLine="740"/>
      </w:pPr>
      <w:r>
        <w:t>выявлять и анализировать причины эмоций;</w:t>
      </w:r>
    </w:p>
    <w:p w:rsidR="001D6B99" w:rsidRDefault="00702332">
      <w:pPr>
        <w:pStyle w:val="210"/>
        <w:shd w:val="clear" w:color="auto" w:fill="auto"/>
        <w:spacing w:before="0" w:after="0" w:line="475" w:lineRule="exact"/>
        <w:ind w:firstLine="740"/>
      </w:pPr>
      <w:r>
        <w:t>понимать мотивы и намерения другого человека, анализируя коммуникативно-интонационную ситуацию;</w:t>
      </w:r>
    </w:p>
    <w:p w:rsidR="00084E94" w:rsidRDefault="00702332" w:rsidP="00084E94">
      <w:pPr>
        <w:pStyle w:val="210"/>
        <w:shd w:val="clear" w:color="auto" w:fill="auto"/>
        <w:spacing w:before="0" w:after="10" w:line="360" w:lineRule="auto"/>
        <w:ind w:firstLine="760"/>
      </w:pPr>
      <w:r>
        <w:t>регулировать способ выражения собственных эмоций.</w:t>
      </w:r>
    </w:p>
    <w:p w:rsidR="00084E94" w:rsidRDefault="00702332" w:rsidP="00084E94">
      <w:pPr>
        <w:pStyle w:val="210"/>
        <w:shd w:val="clear" w:color="auto" w:fill="auto"/>
        <w:spacing w:before="0" w:after="0" w:line="360" w:lineRule="auto"/>
        <w:ind w:firstLine="760"/>
      </w:pPr>
      <w:r>
        <w:t xml:space="preserve">У обучающегося будут сформированы </w:t>
      </w:r>
      <w:r w:rsidRPr="00084E94">
        <w:rPr>
          <w:b/>
          <w:i/>
        </w:rPr>
        <w:t>умения принимать себя и других</w:t>
      </w:r>
      <w:r>
        <w:t xml:space="preserve"> как часть универсальных регулятивных учебных действий:</w:t>
      </w:r>
    </w:p>
    <w:p w:rsidR="00084E94" w:rsidRDefault="00702332" w:rsidP="00084E94">
      <w:pPr>
        <w:pStyle w:val="210"/>
        <w:shd w:val="clear" w:color="auto" w:fill="auto"/>
        <w:spacing w:before="0" w:after="0" w:line="360" w:lineRule="auto"/>
        <w:ind w:firstLine="760"/>
      </w:pPr>
      <w:r>
        <w:t>уважительно и осознанно относиться к другому человеку и его мнению, эстетическим предпочтениям и вкусам;</w:t>
      </w:r>
    </w:p>
    <w:p w:rsidR="00084E94" w:rsidRDefault="00702332" w:rsidP="00084E94">
      <w:pPr>
        <w:pStyle w:val="210"/>
        <w:shd w:val="clear" w:color="auto" w:fill="auto"/>
        <w:spacing w:before="0" w:after="0" w:line="360" w:lineRule="auto"/>
        <w:ind w:firstLine="760"/>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084E94" w:rsidRDefault="00702332" w:rsidP="00084E94">
      <w:pPr>
        <w:pStyle w:val="210"/>
        <w:shd w:val="clear" w:color="auto" w:fill="auto"/>
        <w:spacing w:before="0" w:after="0" w:line="360" w:lineRule="auto"/>
        <w:ind w:firstLine="760"/>
      </w:pPr>
      <w:r>
        <w:t>принимать себя и других, не осуждая;</w:t>
      </w:r>
    </w:p>
    <w:p w:rsidR="00084E94" w:rsidRDefault="00702332" w:rsidP="00084E94">
      <w:pPr>
        <w:pStyle w:val="210"/>
        <w:shd w:val="clear" w:color="auto" w:fill="auto"/>
        <w:spacing w:before="0" w:after="0" w:line="360" w:lineRule="auto"/>
        <w:ind w:firstLine="760"/>
      </w:pPr>
      <w:r>
        <w:t>проявлять открытость;</w:t>
      </w:r>
    </w:p>
    <w:p w:rsidR="00084E94" w:rsidRDefault="00702332" w:rsidP="00084E94">
      <w:pPr>
        <w:pStyle w:val="210"/>
        <w:shd w:val="clear" w:color="auto" w:fill="auto"/>
        <w:spacing w:before="0" w:after="0" w:line="360" w:lineRule="auto"/>
        <w:ind w:firstLine="760"/>
      </w:pPr>
      <w:r>
        <w:t>осознавать невозможность контролировать все вокруг.</w:t>
      </w:r>
    </w:p>
    <w:p w:rsidR="00084E94" w:rsidRDefault="00702332" w:rsidP="00084E94">
      <w:pPr>
        <w:pStyle w:val="210"/>
        <w:shd w:val="clear" w:color="auto" w:fill="auto"/>
        <w:spacing w:before="0" w:after="0" w:line="360" w:lineRule="auto"/>
        <w:ind w:firstLine="760"/>
      </w:pPr>
      <w:r>
        <w:t xml:space="preserve">Овладение системой </w:t>
      </w:r>
      <w:r w:rsidRPr="00084E94">
        <w:rPr>
          <w:b/>
          <w:i/>
        </w:rPr>
        <w:t>регулятивных универсальных учебных действий</w:t>
      </w:r>
      <w:r>
        <w:t xml:space="preserve"> обеспечивает формирование смысловых установок личности (внутренняя позиция личности) и жизненных навыков личности (</w:t>
      </w:r>
      <w:r w:rsidRPr="00084E94">
        <w:rPr>
          <w:b/>
          <w:i/>
        </w:rPr>
        <w:t>управления собой, самодисциплины, устойчивого поведения, эмоционального душевного равновесия</w:t>
      </w:r>
      <w:r>
        <w:t>).</w:t>
      </w:r>
    </w:p>
    <w:p w:rsidR="00084E94" w:rsidRDefault="00702332" w:rsidP="00084E94">
      <w:pPr>
        <w:pStyle w:val="210"/>
        <w:shd w:val="clear" w:color="auto" w:fill="auto"/>
        <w:spacing w:before="0" w:after="0" w:line="360" w:lineRule="auto"/>
        <w:ind w:firstLine="760"/>
      </w:pPr>
      <w:r w:rsidRPr="00084E94">
        <w:rPr>
          <w:b/>
          <w:i/>
        </w:rPr>
        <w:t>Предметные результаты</w:t>
      </w:r>
      <w:r>
        <w:t xml:space="preserve"> освоения программы по музыке на уровне основного общего образования.</w:t>
      </w:r>
    </w:p>
    <w:p w:rsidR="00084E94" w:rsidRDefault="00702332" w:rsidP="00084E94">
      <w:pPr>
        <w:pStyle w:val="210"/>
        <w:shd w:val="clear" w:color="auto" w:fill="auto"/>
        <w:spacing w:before="0" w:after="0" w:line="360" w:lineRule="auto"/>
        <w:ind w:firstLine="760"/>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084E94" w:rsidRDefault="00702332" w:rsidP="00084E94">
      <w:pPr>
        <w:pStyle w:val="210"/>
        <w:shd w:val="clear" w:color="auto" w:fill="auto"/>
        <w:spacing w:before="0" w:after="0" w:line="360" w:lineRule="auto"/>
        <w:ind w:firstLine="760"/>
      </w:pPr>
      <w:r>
        <w:lastRenderedPageBreak/>
        <w:t>Обучающиеся, освоившие основную образовательную программу по музыке:</w:t>
      </w:r>
    </w:p>
    <w:p w:rsidR="00084E94" w:rsidRDefault="00702332" w:rsidP="00084E94">
      <w:pPr>
        <w:pStyle w:val="210"/>
        <w:shd w:val="clear" w:color="auto" w:fill="auto"/>
        <w:spacing w:before="0" w:after="0" w:line="360" w:lineRule="auto"/>
        <w:ind w:firstLine="760"/>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084E94" w:rsidRDefault="00702332" w:rsidP="00084E94">
      <w:pPr>
        <w:pStyle w:val="210"/>
        <w:shd w:val="clear" w:color="auto" w:fill="auto"/>
        <w:spacing w:before="0" w:after="0" w:line="360" w:lineRule="auto"/>
        <w:ind w:firstLine="760"/>
      </w:pPr>
      <w:r>
        <w:t>воспринимают российскую музыкальную культуру как целостное и самобытное цивилизационное явление;</w:t>
      </w:r>
    </w:p>
    <w:p w:rsidR="00084E94" w:rsidRDefault="00702332" w:rsidP="00084E94">
      <w:pPr>
        <w:pStyle w:val="210"/>
        <w:shd w:val="clear" w:color="auto" w:fill="auto"/>
        <w:spacing w:before="0" w:after="0" w:line="360" w:lineRule="auto"/>
        <w:ind w:firstLine="760"/>
      </w:pPr>
      <w:r>
        <w:t>знают достижения отечественных мастеров музыкальной культуры, испытывают гордость за них;</w:t>
      </w:r>
    </w:p>
    <w:p w:rsidR="00084E94" w:rsidRDefault="00702332" w:rsidP="00084E94">
      <w:pPr>
        <w:pStyle w:val="210"/>
        <w:shd w:val="clear" w:color="auto" w:fill="auto"/>
        <w:spacing w:before="0" w:after="0" w:line="360" w:lineRule="auto"/>
        <w:ind w:firstLine="760"/>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084E94" w:rsidRDefault="00702332" w:rsidP="00084E94">
      <w:pPr>
        <w:pStyle w:val="210"/>
        <w:shd w:val="clear" w:color="auto" w:fill="auto"/>
        <w:spacing w:before="0" w:after="0" w:line="360" w:lineRule="auto"/>
        <w:ind w:firstLine="76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084E94" w:rsidRDefault="00702332" w:rsidP="00084E94">
      <w:pPr>
        <w:pStyle w:val="210"/>
        <w:shd w:val="clear" w:color="auto" w:fill="auto"/>
        <w:spacing w:before="0" w:after="0" w:line="360" w:lineRule="auto"/>
        <w:ind w:firstLine="760"/>
      </w:pPr>
      <w:r w:rsidRPr="00084E94">
        <w:rPr>
          <w:b/>
          <w:i/>
        </w:rPr>
        <w:t>К концу изучения модуля № 1 «Музыка моего края»</w:t>
      </w:r>
      <w:r>
        <w:t xml:space="preserve"> обучающийся научится:</w:t>
      </w:r>
    </w:p>
    <w:p w:rsidR="00084E94" w:rsidRDefault="00702332" w:rsidP="00084E94">
      <w:pPr>
        <w:pStyle w:val="210"/>
        <w:shd w:val="clear" w:color="auto" w:fill="auto"/>
        <w:spacing w:before="0" w:after="0" w:line="360" w:lineRule="auto"/>
        <w:ind w:firstLine="760"/>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084E94" w:rsidRDefault="00702332" w:rsidP="00084E94">
      <w:pPr>
        <w:pStyle w:val="210"/>
        <w:shd w:val="clear" w:color="auto" w:fill="auto"/>
        <w:spacing w:before="0" w:after="0" w:line="360" w:lineRule="auto"/>
        <w:ind w:firstLine="760"/>
      </w:pPr>
      <w:r>
        <w:t>исполнять и оценивать образцы музыкального фольклора и сочинения композиторов своей малой родины.</w:t>
      </w:r>
    </w:p>
    <w:p w:rsidR="00084E94" w:rsidRDefault="00702332" w:rsidP="00084E94">
      <w:pPr>
        <w:pStyle w:val="210"/>
        <w:shd w:val="clear" w:color="auto" w:fill="auto"/>
        <w:spacing w:before="0" w:after="0" w:line="360" w:lineRule="auto"/>
        <w:ind w:firstLine="760"/>
      </w:pPr>
      <w:r w:rsidRPr="00084E94">
        <w:rPr>
          <w:b/>
          <w:i/>
        </w:rPr>
        <w:t>К концу изучения модуля № 2 «Народное музыкальное творчество России»</w:t>
      </w:r>
      <w:r>
        <w:t xml:space="preserve"> обучающийся научится:</w:t>
      </w:r>
    </w:p>
    <w:p w:rsidR="00084E94" w:rsidRDefault="00702332" w:rsidP="00084E94">
      <w:pPr>
        <w:pStyle w:val="210"/>
        <w:shd w:val="clear" w:color="auto" w:fill="auto"/>
        <w:spacing w:before="0" w:after="0" w:line="360" w:lineRule="auto"/>
        <w:ind w:firstLine="760"/>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084E94" w:rsidRDefault="00702332" w:rsidP="00084E94">
      <w:pPr>
        <w:pStyle w:val="210"/>
        <w:shd w:val="clear" w:color="auto" w:fill="auto"/>
        <w:spacing w:before="0" w:after="0" w:line="360" w:lineRule="auto"/>
        <w:ind w:firstLine="760"/>
      </w:pPr>
      <w:r>
        <w:t>различать на слух и исполнять произведения различных жанров фольклорной музыки;</w:t>
      </w:r>
    </w:p>
    <w:p w:rsidR="00084E94" w:rsidRDefault="00702332" w:rsidP="00084E94">
      <w:pPr>
        <w:pStyle w:val="210"/>
        <w:shd w:val="clear" w:color="auto" w:fill="auto"/>
        <w:spacing w:before="0" w:after="0" w:line="360" w:lineRule="auto"/>
        <w:ind w:firstLine="760"/>
      </w:pPr>
      <w:r>
        <w:lastRenderedPageBreak/>
        <w:t>определять на слух принадлежность народных музыкальных инструментов к группам духовых, струнных, ударно-шумовых инструментов;</w:t>
      </w:r>
    </w:p>
    <w:p w:rsidR="00084E94" w:rsidRDefault="00702332" w:rsidP="00084E94">
      <w:pPr>
        <w:pStyle w:val="210"/>
        <w:shd w:val="clear" w:color="auto" w:fill="auto"/>
        <w:spacing w:before="0" w:after="0" w:line="360" w:lineRule="auto"/>
        <w:ind w:firstLine="760"/>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084E94" w:rsidRDefault="00702332" w:rsidP="00084E94">
      <w:pPr>
        <w:pStyle w:val="210"/>
        <w:shd w:val="clear" w:color="auto" w:fill="auto"/>
        <w:spacing w:before="0" w:after="0" w:line="360" w:lineRule="auto"/>
        <w:ind w:firstLine="760"/>
      </w:pPr>
      <w:r w:rsidRPr="00084E94">
        <w:rPr>
          <w:b/>
          <w:i/>
        </w:rPr>
        <w:t>К концу изучения модуля № 3 «Русская классическая музыка»</w:t>
      </w:r>
      <w:r>
        <w:t xml:space="preserve"> обучающийся научится:</w:t>
      </w:r>
    </w:p>
    <w:p w:rsidR="00084E94" w:rsidRDefault="00702332" w:rsidP="00084E94">
      <w:pPr>
        <w:pStyle w:val="210"/>
        <w:shd w:val="clear" w:color="auto" w:fill="auto"/>
        <w:spacing w:before="0" w:after="0" w:line="360" w:lineRule="auto"/>
        <w:ind w:firstLine="760"/>
      </w:pPr>
      <w:r>
        <w:t>различать на слух произведения русских композиторов-классиков, называть автора, произведение, исполнительский состав;</w:t>
      </w:r>
    </w:p>
    <w:p w:rsidR="00084E94" w:rsidRDefault="00702332" w:rsidP="00084E94">
      <w:pPr>
        <w:pStyle w:val="210"/>
        <w:shd w:val="clear" w:color="auto" w:fill="auto"/>
        <w:spacing w:before="0" w:after="0" w:line="360" w:lineRule="auto"/>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084E94" w:rsidRDefault="00702332" w:rsidP="00084E94">
      <w:pPr>
        <w:pStyle w:val="210"/>
        <w:shd w:val="clear" w:color="auto" w:fill="auto"/>
        <w:spacing w:before="0" w:after="0" w:line="360" w:lineRule="auto"/>
        <w:ind w:firstLine="760"/>
      </w:pPr>
      <w:r>
        <w:t>исполнять (в том числе фрагментарно, отдельными темами) сочинения русских композиторов;</w:t>
      </w:r>
    </w:p>
    <w:p w:rsidR="00084E94" w:rsidRDefault="00702332" w:rsidP="00084E94">
      <w:pPr>
        <w:pStyle w:val="210"/>
        <w:shd w:val="clear" w:color="auto" w:fill="auto"/>
        <w:spacing w:before="0" w:after="0" w:line="360" w:lineRule="auto"/>
        <w:ind w:firstLine="760"/>
      </w:pPr>
      <w:r>
        <w:t>характеризовать творчество не менее двух отечественных композиторов- классиков, приводить примеры наиболее известных сочинений.</w:t>
      </w:r>
    </w:p>
    <w:p w:rsidR="00084E94" w:rsidRDefault="00702332" w:rsidP="00084E94">
      <w:pPr>
        <w:pStyle w:val="210"/>
        <w:shd w:val="clear" w:color="auto" w:fill="auto"/>
        <w:spacing w:before="0" w:after="0" w:line="360" w:lineRule="auto"/>
        <w:ind w:firstLine="760"/>
      </w:pPr>
      <w:r w:rsidRPr="00084E94">
        <w:rPr>
          <w:b/>
          <w:i/>
        </w:rPr>
        <w:t>К концу изучения модуля № 4 «Жанры музыкального искусства»</w:t>
      </w:r>
      <w:r>
        <w:t xml:space="preserve"> обучающийся научится:</w:t>
      </w:r>
    </w:p>
    <w:p w:rsidR="00084E94" w:rsidRDefault="00702332" w:rsidP="00084E94">
      <w:pPr>
        <w:pStyle w:val="210"/>
        <w:shd w:val="clear" w:color="auto" w:fill="auto"/>
        <w:spacing w:before="0" w:after="0" w:line="360" w:lineRule="auto"/>
        <w:ind w:firstLine="760"/>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084E94" w:rsidRDefault="00702332" w:rsidP="00084E94">
      <w:pPr>
        <w:pStyle w:val="210"/>
        <w:shd w:val="clear" w:color="auto" w:fill="auto"/>
        <w:spacing w:before="0" w:after="0" w:line="360" w:lineRule="auto"/>
        <w:ind w:firstLine="760"/>
      </w:pPr>
      <w:r>
        <w:t>рассуждать о круге образов и средствах их воплощения, типичных для данного жанра;</w:t>
      </w:r>
    </w:p>
    <w:p w:rsidR="00084E94" w:rsidRDefault="00702332" w:rsidP="00084E94">
      <w:pPr>
        <w:pStyle w:val="210"/>
        <w:shd w:val="clear" w:color="auto" w:fill="auto"/>
        <w:spacing w:before="0" w:after="0" w:line="360" w:lineRule="auto"/>
        <w:ind w:firstLine="760"/>
      </w:pPr>
      <w:r>
        <w:t>выразительно исполнять произведения (в том числе фрагменты) вокальных, инструментальных и музыкально-театральных жанров.</w:t>
      </w:r>
    </w:p>
    <w:p w:rsidR="00084E94" w:rsidRDefault="00702332" w:rsidP="00084E94">
      <w:pPr>
        <w:pStyle w:val="210"/>
        <w:shd w:val="clear" w:color="auto" w:fill="auto"/>
        <w:spacing w:before="0" w:after="0" w:line="360" w:lineRule="auto"/>
        <w:ind w:firstLine="760"/>
      </w:pPr>
      <w:r w:rsidRPr="00084E94">
        <w:rPr>
          <w:b/>
          <w:i/>
        </w:rPr>
        <w:t>К концу изучения модуля №</w:t>
      </w:r>
      <w:r w:rsidRPr="00084E94">
        <w:rPr>
          <w:b/>
          <w:i/>
        </w:rPr>
        <w:tab/>
        <w:t>5 «Музыка народов мира»</w:t>
      </w:r>
      <w:r w:rsidR="00084E94">
        <w:t xml:space="preserve"> </w:t>
      </w:r>
      <w:r>
        <w:t>обучающийся научится:</w:t>
      </w:r>
    </w:p>
    <w:p w:rsidR="00084E94" w:rsidRDefault="00702332" w:rsidP="00084E94">
      <w:pPr>
        <w:pStyle w:val="210"/>
        <w:shd w:val="clear" w:color="auto" w:fill="auto"/>
        <w:spacing w:before="0" w:after="0" w:line="360" w:lineRule="auto"/>
        <w:ind w:firstLine="760"/>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D6B99" w:rsidRDefault="00702332" w:rsidP="009F4F53">
      <w:pPr>
        <w:pStyle w:val="210"/>
        <w:shd w:val="clear" w:color="auto" w:fill="auto"/>
        <w:spacing w:before="0" w:after="0" w:line="360" w:lineRule="auto"/>
        <w:ind w:firstLine="760"/>
      </w:pPr>
      <w:r>
        <w:t>различать на слух и исполнять произведения различных жанров фольклорной музыки;</w:t>
      </w:r>
    </w:p>
    <w:p w:rsidR="001D6B99" w:rsidRDefault="00702332" w:rsidP="009F4F53">
      <w:pPr>
        <w:pStyle w:val="210"/>
        <w:shd w:val="clear" w:color="auto" w:fill="auto"/>
        <w:spacing w:before="0" w:after="0" w:line="360" w:lineRule="auto"/>
        <w:ind w:firstLine="740"/>
      </w:pPr>
      <w:r>
        <w:lastRenderedPageBreak/>
        <w:t>определять на слух принадлежность народных музыкальных инструментов к группам духовых, струнных, ударно-шумовых инструментов;</w:t>
      </w:r>
    </w:p>
    <w:p w:rsidR="009F4F53" w:rsidRDefault="00702332" w:rsidP="009F4F53">
      <w:pPr>
        <w:pStyle w:val="210"/>
        <w:shd w:val="clear" w:color="auto" w:fill="auto"/>
        <w:spacing w:before="0" w:after="0" w:line="360" w:lineRule="auto"/>
        <w:ind w:firstLine="740"/>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D6B99" w:rsidRDefault="00702332" w:rsidP="009F4F53">
      <w:pPr>
        <w:pStyle w:val="210"/>
        <w:shd w:val="clear" w:color="auto" w:fill="auto"/>
        <w:spacing w:before="0" w:after="0" w:line="360" w:lineRule="auto"/>
        <w:ind w:firstLine="740"/>
      </w:pPr>
      <w:r w:rsidRPr="009F4F53">
        <w:rPr>
          <w:b/>
          <w:i/>
        </w:rPr>
        <w:t xml:space="preserve">К концу изучения модуля № 6 «Европейская классическая музыка» </w:t>
      </w:r>
      <w:r>
        <w:t>обучающийся научится:</w:t>
      </w:r>
    </w:p>
    <w:p w:rsidR="001D6B99" w:rsidRDefault="00702332" w:rsidP="009F4F53">
      <w:pPr>
        <w:pStyle w:val="210"/>
        <w:shd w:val="clear" w:color="auto" w:fill="auto"/>
        <w:spacing w:before="0" w:after="0" w:line="360" w:lineRule="auto"/>
        <w:ind w:firstLine="740"/>
      </w:pPr>
      <w:r>
        <w:t>различать на слух произведения европейских композиторов-классиков,</w:t>
      </w:r>
    </w:p>
    <w:p w:rsidR="001D6B99" w:rsidRDefault="00702332" w:rsidP="009F4F53">
      <w:pPr>
        <w:pStyle w:val="210"/>
        <w:shd w:val="clear" w:color="auto" w:fill="auto"/>
        <w:spacing w:before="0" w:after="13" w:line="360" w:lineRule="auto"/>
        <w:jc w:val="left"/>
      </w:pPr>
      <w:r>
        <w:t>называть автора, произведение, исполнительский состав;</w:t>
      </w:r>
    </w:p>
    <w:p w:rsidR="001D6B99" w:rsidRDefault="00702332" w:rsidP="009F4F53">
      <w:pPr>
        <w:pStyle w:val="210"/>
        <w:shd w:val="clear" w:color="auto" w:fill="auto"/>
        <w:spacing w:before="0" w:after="0" w:line="360" w:lineRule="auto"/>
        <w:ind w:firstLine="760"/>
      </w:pPr>
      <w:r>
        <w:t>определять принадлежность музыкального произведения к одному из художественных стилей (барокко, классицизм, романтизм, импрессионизм);</w:t>
      </w:r>
    </w:p>
    <w:p w:rsidR="001D6B99" w:rsidRDefault="00702332" w:rsidP="009F4F53">
      <w:pPr>
        <w:pStyle w:val="210"/>
        <w:shd w:val="clear" w:color="auto" w:fill="auto"/>
        <w:spacing w:before="0" w:after="0" w:line="360" w:lineRule="auto"/>
        <w:ind w:firstLine="760"/>
      </w:pPr>
      <w:r>
        <w:t>исполнять (в том числе фрагментарно) сочинения композиторов-классиков;</w:t>
      </w:r>
    </w:p>
    <w:p w:rsidR="001D6B99" w:rsidRDefault="00702332" w:rsidP="009F4F53">
      <w:pPr>
        <w:pStyle w:val="210"/>
        <w:shd w:val="clear" w:color="auto" w:fill="auto"/>
        <w:spacing w:before="0" w:after="0" w:line="360" w:lineRule="auto"/>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F4F53" w:rsidRDefault="00702332" w:rsidP="009F4F53">
      <w:pPr>
        <w:pStyle w:val="210"/>
        <w:shd w:val="clear" w:color="auto" w:fill="auto"/>
        <w:spacing w:before="0" w:after="0" w:line="360" w:lineRule="auto"/>
        <w:ind w:firstLine="760"/>
      </w:pPr>
      <w:r>
        <w:t>характеризовать творчество не менее двух композиторов-классиков, приводить примеры наиболее известных сочинений.</w:t>
      </w:r>
    </w:p>
    <w:p w:rsidR="009F4F53" w:rsidRDefault="00702332" w:rsidP="009F4F53">
      <w:pPr>
        <w:pStyle w:val="210"/>
        <w:shd w:val="clear" w:color="auto" w:fill="auto"/>
        <w:spacing w:before="0" w:after="0" w:line="360" w:lineRule="auto"/>
        <w:ind w:firstLine="760"/>
      </w:pPr>
      <w:r w:rsidRPr="009F4F53">
        <w:rPr>
          <w:b/>
          <w:i/>
        </w:rPr>
        <w:t>К концу изучения модуля № 7 «Духовная музыка»</w:t>
      </w:r>
      <w:r>
        <w:t xml:space="preserve"> обучающийся научится:</w:t>
      </w:r>
    </w:p>
    <w:p w:rsidR="009F4F53" w:rsidRDefault="00702332" w:rsidP="009F4F53">
      <w:pPr>
        <w:pStyle w:val="210"/>
        <w:shd w:val="clear" w:color="auto" w:fill="auto"/>
        <w:spacing w:before="0" w:after="0" w:line="360" w:lineRule="auto"/>
        <w:ind w:firstLine="760"/>
      </w:pPr>
      <w:r>
        <w:t>различать и характеризовать жанры и произведения русской и европейской духовной музыки;</w:t>
      </w:r>
    </w:p>
    <w:p w:rsidR="009F4F53" w:rsidRDefault="00702332" w:rsidP="009F4F53">
      <w:pPr>
        <w:pStyle w:val="210"/>
        <w:shd w:val="clear" w:color="auto" w:fill="auto"/>
        <w:spacing w:before="0" w:after="0" w:line="360" w:lineRule="auto"/>
        <w:ind w:firstLine="760"/>
      </w:pPr>
      <w:r>
        <w:t>исполнять произведения русской и европейской духовной музыки;</w:t>
      </w:r>
    </w:p>
    <w:p w:rsidR="009F4F53" w:rsidRDefault="00702332" w:rsidP="009F4F53">
      <w:pPr>
        <w:pStyle w:val="210"/>
        <w:shd w:val="clear" w:color="auto" w:fill="auto"/>
        <w:spacing w:before="0" w:after="0" w:line="360" w:lineRule="auto"/>
        <w:ind w:firstLine="760"/>
      </w:pPr>
      <w:r>
        <w:t>приводить примеры сочинений духовной музыки, называть их автора.</w:t>
      </w:r>
    </w:p>
    <w:p w:rsidR="009F4F53" w:rsidRDefault="00702332" w:rsidP="009F4F53">
      <w:pPr>
        <w:pStyle w:val="210"/>
        <w:shd w:val="clear" w:color="auto" w:fill="auto"/>
        <w:spacing w:before="0" w:after="0" w:line="360" w:lineRule="auto"/>
        <w:ind w:firstLine="760"/>
      </w:pPr>
      <w:r w:rsidRPr="009F4F53">
        <w:rPr>
          <w:b/>
          <w:i/>
        </w:rPr>
        <w:t>К концу изучения модуля № 8 «Современная музыка: основные жанры и направления»</w:t>
      </w:r>
      <w:r>
        <w:t xml:space="preserve"> обучающийся научится:</w:t>
      </w:r>
    </w:p>
    <w:p w:rsidR="009F4F53" w:rsidRDefault="00702332" w:rsidP="009F4F53">
      <w:pPr>
        <w:pStyle w:val="210"/>
        <w:shd w:val="clear" w:color="auto" w:fill="auto"/>
        <w:spacing w:before="0" w:after="0" w:line="360" w:lineRule="auto"/>
        <w:ind w:firstLine="760"/>
      </w:pPr>
      <w:r>
        <w:t>определять и характеризовать стили, направления и жанры современной музыки;</w:t>
      </w:r>
    </w:p>
    <w:p w:rsidR="009F4F53" w:rsidRDefault="00702332" w:rsidP="009F4F53">
      <w:pPr>
        <w:pStyle w:val="210"/>
        <w:shd w:val="clear" w:color="auto" w:fill="auto"/>
        <w:spacing w:before="0" w:after="0" w:line="360" w:lineRule="auto"/>
        <w:ind w:firstLine="760"/>
      </w:pPr>
      <w:r>
        <w:t>различать и определять на слух виды оркестров, ансамблей, тембры музыкальных инструментов, входящих в их состав;</w:t>
      </w:r>
    </w:p>
    <w:p w:rsidR="009F4F53" w:rsidRDefault="00702332" w:rsidP="009F4F53">
      <w:pPr>
        <w:pStyle w:val="210"/>
        <w:shd w:val="clear" w:color="auto" w:fill="auto"/>
        <w:spacing w:before="0" w:after="0" w:line="360" w:lineRule="auto"/>
        <w:ind w:firstLine="760"/>
      </w:pPr>
      <w:r>
        <w:t>исполнять современные музыкальные произведения в разных видах деятельности.</w:t>
      </w:r>
    </w:p>
    <w:p w:rsidR="009F4F53" w:rsidRDefault="00702332" w:rsidP="009F4F53">
      <w:pPr>
        <w:pStyle w:val="210"/>
        <w:shd w:val="clear" w:color="auto" w:fill="auto"/>
        <w:spacing w:before="0" w:after="0" w:line="360" w:lineRule="auto"/>
        <w:ind w:firstLine="760"/>
      </w:pPr>
      <w:r w:rsidRPr="009F4F53">
        <w:rPr>
          <w:b/>
          <w:i/>
        </w:rPr>
        <w:t xml:space="preserve">К концу изучения модуля № 9 «Связь музыки с другими видами искусства» </w:t>
      </w:r>
      <w:r>
        <w:lastRenderedPageBreak/>
        <w:t>обучающийся научится:</w:t>
      </w:r>
    </w:p>
    <w:p w:rsidR="009F4F53" w:rsidRDefault="00702332" w:rsidP="009F4F53">
      <w:pPr>
        <w:pStyle w:val="210"/>
        <w:shd w:val="clear" w:color="auto" w:fill="auto"/>
        <w:spacing w:before="0" w:after="0" w:line="360" w:lineRule="auto"/>
        <w:ind w:firstLine="760"/>
      </w:pPr>
      <w:r>
        <w:t>определять стилевые и жанровые параллели между музыкой и другими видами искусств;</w:t>
      </w:r>
    </w:p>
    <w:p w:rsidR="009F4F53" w:rsidRDefault="00702332" w:rsidP="009F4F53">
      <w:pPr>
        <w:pStyle w:val="210"/>
        <w:shd w:val="clear" w:color="auto" w:fill="auto"/>
        <w:spacing w:before="0" w:after="0" w:line="360" w:lineRule="auto"/>
        <w:ind w:firstLine="760"/>
      </w:pPr>
      <w:r>
        <w:t>различать и анализировать средства выразительности разных видов искусств;</w:t>
      </w:r>
    </w:p>
    <w:p w:rsidR="009F4F53" w:rsidRDefault="00702332" w:rsidP="009F4F53">
      <w:pPr>
        <w:pStyle w:val="210"/>
        <w:shd w:val="clear" w:color="auto" w:fill="auto"/>
        <w:spacing w:before="0" w:after="0" w:line="360" w:lineRule="auto"/>
        <w:ind w:firstLine="760"/>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D6B99" w:rsidRDefault="00702332" w:rsidP="009F4F53">
      <w:pPr>
        <w:pStyle w:val="210"/>
        <w:shd w:val="clear" w:color="auto" w:fill="auto"/>
        <w:spacing w:before="0" w:after="240" w:line="360" w:lineRule="auto"/>
        <w:ind w:firstLine="760"/>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1D6B99" w:rsidRPr="007B2D6F" w:rsidRDefault="007E0BEA" w:rsidP="009F4F53">
      <w:pPr>
        <w:pStyle w:val="3"/>
        <w:spacing w:after="240"/>
        <w:jc w:val="center"/>
        <w:rPr>
          <w:rFonts w:ascii="Times New Roman" w:hAnsi="Times New Roman" w:cs="Times New Roman"/>
          <w:b/>
          <w:color w:val="auto"/>
          <w:sz w:val="28"/>
          <w:szCs w:val="28"/>
        </w:rPr>
      </w:pPr>
      <w:bookmarkStart w:id="46" w:name="_Toc142862532"/>
      <w:r>
        <w:rPr>
          <w:rFonts w:ascii="Times New Roman" w:hAnsi="Times New Roman" w:cs="Times New Roman"/>
          <w:b/>
          <w:color w:val="auto"/>
          <w:sz w:val="28"/>
          <w:szCs w:val="28"/>
        </w:rPr>
        <w:t>2.2.15</w:t>
      </w:r>
      <w:r w:rsidR="007B2D6F">
        <w:rPr>
          <w:rFonts w:ascii="Times New Roman" w:hAnsi="Times New Roman" w:cs="Times New Roman"/>
          <w:b/>
          <w:color w:val="auto"/>
          <w:sz w:val="28"/>
          <w:szCs w:val="28"/>
        </w:rPr>
        <w:t xml:space="preserve">. </w:t>
      </w:r>
      <w:r w:rsidR="00BA1B48">
        <w:rPr>
          <w:rFonts w:ascii="Times New Roman" w:hAnsi="Times New Roman" w:cs="Times New Roman"/>
          <w:b/>
          <w:color w:val="auto"/>
          <w:sz w:val="28"/>
          <w:szCs w:val="28"/>
        </w:rPr>
        <w:t>Р</w:t>
      </w:r>
      <w:r w:rsidR="00702332" w:rsidRPr="007B2D6F">
        <w:rPr>
          <w:rFonts w:ascii="Times New Roman" w:hAnsi="Times New Roman" w:cs="Times New Roman"/>
          <w:b/>
          <w:color w:val="auto"/>
          <w:sz w:val="28"/>
          <w:szCs w:val="28"/>
        </w:rPr>
        <w:t>абочая программа по учебному предмету «Технология».</w:t>
      </w:r>
      <w:bookmarkEnd w:id="46"/>
    </w:p>
    <w:p w:rsidR="007E0BEA" w:rsidRDefault="007E0BEA" w:rsidP="007E0BEA">
      <w:pPr>
        <w:spacing w:before="240" w:line="360" w:lineRule="auto"/>
        <w:ind w:firstLine="708"/>
        <w:jc w:val="both"/>
        <w:rPr>
          <w:sz w:val="28"/>
          <w:szCs w:val="28"/>
        </w:rPr>
      </w:pPr>
      <w:r>
        <w:rPr>
          <w:sz w:val="28"/>
          <w:szCs w:val="28"/>
        </w:rPr>
        <w:t xml:space="preserve">Настоящая программа составлена на основе Федеральной рабочей программы по учебному предмету </w:t>
      </w:r>
      <w:r w:rsidRPr="007E0BEA">
        <w:rPr>
          <w:sz w:val="28"/>
          <w:szCs w:val="28"/>
        </w:rPr>
        <w:t>«Технология» (предметная область «Технология»),</w:t>
      </w:r>
      <w:r>
        <w:rPr>
          <w:sz w:val="28"/>
          <w:szCs w:val="28"/>
        </w:rPr>
        <w:t xml:space="preserve"> её содержание, с одной стороны, обеспечивает реализацию ФГОС ООО – 2010 и, с другой стороны, в 8-9 классе </w:t>
      </w:r>
      <w:r w:rsidRPr="00E75579">
        <w:rPr>
          <w:sz w:val="28"/>
          <w:szCs w:val="28"/>
        </w:rPr>
        <w:t>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792F00" w:rsidRDefault="00702332" w:rsidP="007E0BEA">
      <w:pPr>
        <w:pStyle w:val="210"/>
        <w:shd w:val="clear" w:color="auto" w:fill="auto"/>
        <w:tabs>
          <w:tab w:val="left" w:pos="709"/>
        </w:tabs>
        <w:spacing w:before="0" w:after="0" w:line="475" w:lineRule="exact"/>
        <w:jc w:val="center"/>
        <w:rPr>
          <w:b/>
        </w:rPr>
      </w:pPr>
      <w:r w:rsidRPr="00792F00">
        <w:rPr>
          <w:b/>
        </w:rPr>
        <w:t>Пояснительная записка.</w:t>
      </w:r>
    </w:p>
    <w:p w:rsidR="007E0BEA" w:rsidRPr="007E0BEA" w:rsidRDefault="00792F00" w:rsidP="007E0BEA">
      <w:pPr>
        <w:pStyle w:val="210"/>
        <w:shd w:val="clear" w:color="auto" w:fill="auto"/>
        <w:tabs>
          <w:tab w:val="left" w:pos="709"/>
        </w:tabs>
        <w:spacing w:before="120" w:after="0" w:line="360" w:lineRule="auto"/>
        <w:rPr>
          <w:b/>
          <w:i/>
          <w:color w:val="auto"/>
        </w:rPr>
      </w:pPr>
      <w:r>
        <w:tab/>
      </w:r>
      <w:r w:rsidR="007E0BEA" w:rsidRPr="007E0BEA">
        <w:rPr>
          <w:b/>
          <w:i/>
          <w:color w:val="auto"/>
        </w:rPr>
        <w:t>Программа является преемственной в период перехода с ФГОС ООО – 2010 (предыдущие периоды в 5-9 классах) на ФОП ООО, ориентированную на обновлённый ФГОС ООО-2021 (в текущем учебном году в 8-9 классах), при этом содержание программы и планируемые рез</w:t>
      </w:r>
      <w:r w:rsidR="007E0BEA">
        <w:rPr>
          <w:b/>
          <w:i/>
          <w:color w:val="auto"/>
        </w:rPr>
        <w:t>ультаты её освоения в значительной</w:t>
      </w:r>
      <w:r w:rsidR="007E0BEA" w:rsidRPr="007E0BEA">
        <w:rPr>
          <w:b/>
          <w:i/>
          <w:color w:val="auto"/>
        </w:rPr>
        <w:t xml:space="preserve"> степени соответствуют </w:t>
      </w:r>
      <w:r w:rsidR="007E0BEA">
        <w:rPr>
          <w:b/>
          <w:i/>
          <w:color w:val="auto"/>
        </w:rPr>
        <w:t xml:space="preserve">как ФГОС ООО - </w:t>
      </w:r>
      <w:r w:rsidR="007E0BEA" w:rsidRPr="007E0BEA">
        <w:rPr>
          <w:b/>
          <w:i/>
          <w:color w:val="auto"/>
        </w:rPr>
        <w:t>2010</w:t>
      </w:r>
      <w:r w:rsidR="007E0BEA">
        <w:rPr>
          <w:b/>
          <w:i/>
          <w:color w:val="auto"/>
        </w:rPr>
        <w:t xml:space="preserve">, так </w:t>
      </w:r>
      <w:r w:rsidR="007E0BEA" w:rsidRPr="007E0BEA">
        <w:rPr>
          <w:b/>
          <w:i/>
          <w:color w:val="auto"/>
        </w:rPr>
        <w:t>и ФГОС ООО – 2021.</w:t>
      </w:r>
    </w:p>
    <w:p w:rsidR="001D6B99" w:rsidRDefault="007E0BEA" w:rsidP="00792F00">
      <w:pPr>
        <w:pStyle w:val="210"/>
        <w:shd w:val="clear" w:color="auto" w:fill="auto"/>
        <w:tabs>
          <w:tab w:val="left" w:pos="851"/>
        </w:tabs>
        <w:spacing w:before="0" w:after="0" w:line="475" w:lineRule="exact"/>
      </w:pPr>
      <w:r>
        <w:tab/>
      </w:r>
      <w:r w:rsidR="00702332">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w:t>
      </w:r>
      <w:r w:rsidR="00792F00">
        <w:t xml:space="preserve">ости, технико-технологического, </w:t>
      </w:r>
      <w:r w:rsidR="00702332">
        <w:t>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792F00" w:rsidRDefault="00702332" w:rsidP="00792F00">
      <w:pPr>
        <w:pStyle w:val="210"/>
        <w:shd w:val="clear" w:color="auto" w:fill="auto"/>
        <w:spacing w:before="0" w:after="0" w:line="475" w:lineRule="exact"/>
        <w:ind w:firstLine="780"/>
      </w:pPr>
      <w:r>
        <w:lastRenderedPageBreak/>
        <w:t>Программа по технологии знакомит обучающ</w:t>
      </w:r>
      <w:r w:rsidR="00792F00">
        <w:t xml:space="preserve">ихся с различными технологиями, в </w:t>
      </w:r>
      <w:r>
        <w:t>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792F00" w:rsidRDefault="00702332" w:rsidP="00792F00">
      <w:pPr>
        <w:pStyle w:val="210"/>
        <w:shd w:val="clear" w:color="auto" w:fill="auto"/>
        <w:spacing w:before="0" w:after="0" w:line="475" w:lineRule="exact"/>
        <w:ind w:firstLine="780"/>
      </w:pPr>
      <w: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w:t>
      </w:r>
      <w:r w:rsidR="00792F00">
        <w:t>ерчение, промышленный дизайн, 3</w:t>
      </w:r>
      <w:r>
        <w:rPr>
          <w:lang w:val="en-US" w:eastAsia="en-US" w:bidi="en-US"/>
        </w:rPr>
        <w:t>D</w:t>
      </w:r>
      <w: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sidR="00792F00">
        <w:t xml:space="preserve"> </w:t>
      </w:r>
      <w:r>
        <w:t>и электроэнергетики, строительство, транспорт, агро- и биотехнологии, обработка пищевых продуктов.</w:t>
      </w:r>
    </w:p>
    <w:p w:rsidR="00792F00" w:rsidRDefault="00702332" w:rsidP="00792F00">
      <w:pPr>
        <w:pStyle w:val="210"/>
        <w:shd w:val="clear" w:color="auto" w:fill="auto"/>
        <w:spacing w:before="0" w:after="0" w:line="475" w:lineRule="exact"/>
        <w:ind w:firstLine="780"/>
      </w:pPr>
      <w:r>
        <w:t>Программа по технологии конкретизирует содержание, предметные, метапредметные и личностные результаты.</w:t>
      </w:r>
    </w:p>
    <w:p w:rsidR="00792F00" w:rsidRDefault="00702332" w:rsidP="00792F00">
      <w:pPr>
        <w:pStyle w:val="210"/>
        <w:shd w:val="clear" w:color="auto" w:fill="auto"/>
        <w:spacing w:before="0" w:after="0" w:line="475" w:lineRule="exact"/>
        <w:ind w:firstLine="780"/>
      </w:pP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1D6B99" w:rsidRDefault="00702332" w:rsidP="00792F00">
      <w:pPr>
        <w:pStyle w:val="210"/>
        <w:shd w:val="clear" w:color="auto" w:fill="auto"/>
        <w:spacing w:before="0" w:after="0" w:line="475" w:lineRule="exact"/>
        <w:ind w:firstLine="780"/>
      </w:pPr>
      <w:r>
        <w:t xml:space="preserve">Основной </w:t>
      </w:r>
      <w:r w:rsidRPr="00792F00">
        <w:rPr>
          <w:b/>
          <w:i/>
        </w:rPr>
        <w:t>целью</w:t>
      </w:r>
      <w:r>
        <w:t xml:space="preserve"> освоения технологии является формирование технологической грамотности, глобальных компетенций, творческого мышления.</w:t>
      </w:r>
    </w:p>
    <w:p w:rsidR="001D6B99" w:rsidRDefault="00702332" w:rsidP="00792F00">
      <w:pPr>
        <w:pStyle w:val="210"/>
        <w:shd w:val="clear" w:color="auto" w:fill="auto"/>
        <w:tabs>
          <w:tab w:val="left" w:pos="1784"/>
        </w:tabs>
        <w:spacing w:before="0" w:after="0" w:line="475" w:lineRule="exact"/>
        <w:ind w:left="780"/>
      </w:pPr>
      <w:r w:rsidRPr="00792F00">
        <w:rPr>
          <w:b/>
          <w:i/>
        </w:rPr>
        <w:t>Задачами</w:t>
      </w:r>
      <w:r>
        <w:t xml:space="preserve"> курса технологии являются:</w:t>
      </w:r>
    </w:p>
    <w:p w:rsidR="001D6B99" w:rsidRDefault="00702332">
      <w:pPr>
        <w:pStyle w:val="210"/>
        <w:shd w:val="clear" w:color="auto" w:fill="auto"/>
        <w:spacing w:before="0" w:after="0" w:line="475" w:lineRule="exact"/>
        <w:ind w:firstLine="780"/>
      </w:pPr>
      <w:r>
        <w:t>овладение знаниями, умениями и опытом деятельности в предметной области «Технология»;</w:t>
      </w:r>
    </w:p>
    <w:p w:rsidR="001D6B99" w:rsidRDefault="00702332">
      <w:pPr>
        <w:pStyle w:val="210"/>
        <w:shd w:val="clear" w:color="auto" w:fill="auto"/>
        <w:spacing w:before="0" w:after="0" w:line="475" w:lineRule="exact"/>
        <w:ind w:firstLine="780"/>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D6B99" w:rsidRDefault="00702332">
      <w:pPr>
        <w:pStyle w:val="210"/>
        <w:shd w:val="clear" w:color="auto" w:fill="auto"/>
        <w:spacing w:before="0" w:after="0" w:line="475" w:lineRule="exact"/>
        <w:ind w:firstLine="780"/>
      </w:pPr>
      <w:r>
        <w:t xml:space="preserve">формирование у обучающихся культуры проектной и исследовательской деятельности, готовности к предложению и осуществлению новых </w:t>
      </w:r>
      <w:r>
        <w:lastRenderedPageBreak/>
        <w:t>технологических решений;</w:t>
      </w:r>
    </w:p>
    <w:p w:rsidR="001D6B99" w:rsidRDefault="00702332">
      <w:pPr>
        <w:pStyle w:val="210"/>
        <w:shd w:val="clear" w:color="auto" w:fill="auto"/>
        <w:spacing w:before="0" w:after="0" w:line="475" w:lineRule="exact"/>
        <w:ind w:firstLine="780"/>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792F00" w:rsidRDefault="00702332" w:rsidP="00792F00">
      <w:pPr>
        <w:pStyle w:val="210"/>
        <w:shd w:val="clear" w:color="auto" w:fill="auto"/>
        <w:spacing w:before="0" w:after="0" w:line="475" w:lineRule="exact"/>
        <w:ind w:firstLine="780"/>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792F00" w:rsidRDefault="00702332" w:rsidP="00792F00">
      <w:pPr>
        <w:pStyle w:val="210"/>
        <w:shd w:val="clear" w:color="auto" w:fill="auto"/>
        <w:spacing w:before="0" w:after="0" w:line="475" w:lineRule="exact"/>
        <w:ind w:firstLine="780"/>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792F00" w:rsidRDefault="00702332" w:rsidP="00792F00">
      <w:pPr>
        <w:pStyle w:val="210"/>
        <w:shd w:val="clear" w:color="auto" w:fill="auto"/>
        <w:spacing w:before="0" w:after="0" w:line="475" w:lineRule="exact"/>
        <w:ind w:firstLine="780"/>
      </w:pPr>
      <w: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1D6B99" w:rsidRDefault="00702332" w:rsidP="00792F00">
      <w:pPr>
        <w:pStyle w:val="210"/>
        <w:shd w:val="clear" w:color="auto" w:fill="auto"/>
        <w:spacing w:before="0" w:after="0" w:line="475" w:lineRule="exact"/>
        <w:ind w:firstLine="780"/>
      </w:pPr>
      <w:r>
        <w:t>Программа по технологии построена по модульному принципу.</w:t>
      </w:r>
    </w:p>
    <w:p w:rsidR="001D6B99" w:rsidRDefault="00702332">
      <w:pPr>
        <w:pStyle w:val="210"/>
        <w:shd w:val="clear" w:color="auto" w:fill="auto"/>
        <w:spacing w:before="0" w:after="0" w:line="475" w:lineRule="exact"/>
        <w:ind w:firstLine="800"/>
      </w:pPr>
      <w:r>
        <w:t>Модульная программа по технологии - это система логически завершённых</w:t>
      </w:r>
    </w:p>
    <w:p w:rsidR="001D6B99" w:rsidRPr="00E041FA" w:rsidRDefault="00702332">
      <w:pPr>
        <w:pStyle w:val="210"/>
        <w:shd w:val="clear" w:color="auto" w:fill="auto"/>
        <w:spacing w:before="0" w:after="0" w:line="475" w:lineRule="exact"/>
        <w:rPr>
          <w:b/>
          <w:i/>
        </w:rPr>
      </w:pPr>
      <w: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r w:rsidR="00E041FA">
        <w:t xml:space="preserve"> </w:t>
      </w:r>
      <w:r w:rsidR="00E041FA" w:rsidRPr="00E041FA">
        <w:rPr>
          <w:b/>
          <w:i/>
        </w:rPr>
        <w:t>В силу адаптированного характера программы в неё включены лишь инвариантные модули, предусмотренные федеральной рабочей программой по учебному предмету «Технология», так как именно в содержании инвариантных модулей происходит совпадение содержания программ по ФГОС ООО – 2010 и ФГОС ООО – 2021.</w:t>
      </w:r>
    </w:p>
    <w:p w:rsidR="001D6B99" w:rsidRPr="00792F00" w:rsidRDefault="00702332" w:rsidP="00792F00">
      <w:pPr>
        <w:pStyle w:val="210"/>
        <w:shd w:val="clear" w:color="auto" w:fill="auto"/>
        <w:tabs>
          <w:tab w:val="left" w:pos="2154"/>
        </w:tabs>
        <w:spacing w:before="0" w:after="0" w:line="475" w:lineRule="exact"/>
        <w:ind w:left="800"/>
        <w:rPr>
          <w:b/>
          <w:i/>
        </w:rPr>
      </w:pPr>
      <w:r w:rsidRPr="00792F00">
        <w:rPr>
          <w:b/>
          <w:i/>
        </w:rPr>
        <w:t>Модуль «Производство и технологии».</w:t>
      </w:r>
    </w:p>
    <w:p w:rsidR="001D6B99" w:rsidRDefault="00702332">
      <w:pPr>
        <w:pStyle w:val="210"/>
        <w:shd w:val="clear" w:color="auto" w:fill="auto"/>
        <w:spacing w:before="0" w:after="0" w:line="475" w:lineRule="exact"/>
        <w:ind w:firstLine="800"/>
      </w:pPr>
      <w:r>
        <w:t xml:space="preserve">Модуль «Производство и технология» является общим по отношению к другим модулям. Основные технологические понятия раскрываются в модуле в </w:t>
      </w:r>
      <w:r>
        <w:lastRenderedPageBreak/>
        <w:t>системном виде, что позволяет осваивать их на практике в рамках других инвариантных и вариативных модулей.</w:t>
      </w:r>
    </w:p>
    <w:p w:rsidR="001D6B99" w:rsidRDefault="00702332">
      <w:pPr>
        <w:pStyle w:val="210"/>
        <w:shd w:val="clear" w:color="auto" w:fill="auto"/>
        <w:spacing w:before="0" w:after="0" w:line="475" w:lineRule="exact"/>
        <w:ind w:firstLine="80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D6B99" w:rsidRDefault="00702332">
      <w:pPr>
        <w:pStyle w:val="210"/>
        <w:shd w:val="clear" w:color="auto" w:fill="auto"/>
        <w:spacing w:before="0" w:after="0" w:line="475" w:lineRule="exact"/>
        <w:ind w:firstLine="800"/>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D6B99" w:rsidRPr="00792F00" w:rsidRDefault="00702332" w:rsidP="00792F00">
      <w:pPr>
        <w:pStyle w:val="210"/>
        <w:shd w:val="clear" w:color="auto" w:fill="auto"/>
        <w:tabs>
          <w:tab w:val="left" w:pos="2093"/>
        </w:tabs>
        <w:spacing w:before="0" w:after="0" w:line="475" w:lineRule="exact"/>
        <w:ind w:left="800"/>
        <w:rPr>
          <w:b/>
          <w:i/>
        </w:rPr>
      </w:pPr>
      <w:r w:rsidRPr="00792F00">
        <w:rPr>
          <w:b/>
          <w:i/>
        </w:rPr>
        <w:t>Модуль «Технологии обработки материалов и пищевых продуктов».</w:t>
      </w:r>
    </w:p>
    <w:p w:rsidR="001D6B99" w:rsidRDefault="00702332">
      <w:pPr>
        <w:pStyle w:val="210"/>
        <w:shd w:val="clear" w:color="auto" w:fill="auto"/>
        <w:spacing w:before="0" w:after="0" w:line="475" w:lineRule="exact"/>
        <w:ind w:firstLine="740"/>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D6B99" w:rsidRPr="00792F00" w:rsidRDefault="00702332" w:rsidP="00792F00">
      <w:pPr>
        <w:pStyle w:val="210"/>
        <w:shd w:val="clear" w:color="auto" w:fill="auto"/>
        <w:tabs>
          <w:tab w:val="left" w:pos="2085"/>
        </w:tabs>
        <w:spacing w:before="0" w:after="0" w:line="475" w:lineRule="exact"/>
        <w:ind w:left="740"/>
        <w:rPr>
          <w:b/>
          <w:i/>
        </w:rPr>
      </w:pPr>
      <w:r w:rsidRPr="00792F00">
        <w:rPr>
          <w:b/>
          <w:i/>
        </w:rPr>
        <w:t>Модуль «Компьютерная графика. Черчение».</w:t>
      </w:r>
    </w:p>
    <w:p w:rsidR="001D6B99" w:rsidRDefault="00702332">
      <w:pPr>
        <w:pStyle w:val="210"/>
        <w:shd w:val="clear" w:color="auto" w:fill="auto"/>
        <w:spacing w:before="0" w:after="0" w:line="475" w:lineRule="exact"/>
        <w:ind w:firstLine="740"/>
      </w:pPr>
      <w: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w:t>
      </w:r>
      <w:r>
        <w:lastRenderedPageBreak/>
        <w:t>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1D6B99" w:rsidRDefault="00702332">
      <w:pPr>
        <w:pStyle w:val="210"/>
        <w:shd w:val="clear" w:color="auto" w:fill="auto"/>
        <w:spacing w:before="0" w:after="0" w:line="475" w:lineRule="exact"/>
        <w:ind w:firstLine="74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D6B99" w:rsidRDefault="00702332">
      <w:pPr>
        <w:pStyle w:val="210"/>
        <w:shd w:val="clear" w:color="auto" w:fill="auto"/>
        <w:spacing w:before="0" w:after="0" w:line="475" w:lineRule="exact"/>
        <w:ind w:firstLine="740"/>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D6B99" w:rsidRPr="00792F00" w:rsidRDefault="00702332" w:rsidP="00792F00">
      <w:pPr>
        <w:pStyle w:val="210"/>
        <w:shd w:val="clear" w:color="auto" w:fill="auto"/>
        <w:tabs>
          <w:tab w:val="left" w:pos="2085"/>
        </w:tabs>
        <w:spacing w:before="0" w:after="0" w:line="475" w:lineRule="exact"/>
        <w:ind w:left="740"/>
        <w:rPr>
          <w:b/>
          <w:i/>
        </w:rPr>
      </w:pPr>
      <w:r w:rsidRPr="00792F00">
        <w:rPr>
          <w:b/>
          <w:i/>
        </w:rPr>
        <w:t>Модуль «Робототехника».</w:t>
      </w:r>
    </w:p>
    <w:p w:rsidR="001D6B99" w:rsidRDefault="00702332">
      <w:pPr>
        <w:pStyle w:val="210"/>
        <w:shd w:val="clear" w:color="auto" w:fill="auto"/>
        <w:spacing w:before="0" w:after="0" w:line="475" w:lineRule="exact"/>
        <w:ind w:firstLine="740"/>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D6B99" w:rsidRDefault="00702332">
      <w:pPr>
        <w:pStyle w:val="210"/>
        <w:shd w:val="clear" w:color="auto" w:fill="auto"/>
        <w:spacing w:before="0" w:after="0" w:line="475" w:lineRule="exact"/>
        <w:ind w:firstLine="760"/>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D6B99" w:rsidRPr="00792F00" w:rsidRDefault="00702332" w:rsidP="00792F00">
      <w:pPr>
        <w:pStyle w:val="210"/>
        <w:shd w:val="clear" w:color="auto" w:fill="auto"/>
        <w:tabs>
          <w:tab w:val="left" w:pos="2105"/>
        </w:tabs>
        <w:spacing w:before="0" w:after="0" w:line="475" w:lineRule="exact"/>
        <w:ind w:left="760"/>
        <w:rPr>
          <w:b/>
          <w:i/>
        </w:rPr>
      </w:pPr>
      <w:r w:rsidRPr="00792F00">
        <w:rPr>
          <w:b/>
          <w:i/>
        </w:rPr>
        <w:t>Модуль «3</w:t>
      </w:r>
      <w:r w:rsidRPr="00792F00">
        <w:rPr>
          <w:b/>
          <w:i/>
          <w:lang w:val="en-US" w:eastAsia="en-US" w:bidi="en-US"/>
        </w:rPr>
        <w:t>D</w:t>
      </w:r>
      <w:r w:rsidRPr="00792F00">
        <w:rPr>
          <w:b/>
          <w:i/>
        </w:rPr>
        <w:t>-моделирование, прототипирование, макетирование».</w:t>
      </w:r>
    </w:p>
    <w:p w:rsidR="001D6B99" w:rsidRDefault="00702332">
      <w:pPr>
        <w:pStyle w:val="210"/>
        <w:shd w:val="clear" w:color="auto" w:fill="auto"/>
        <w:spacing w:before="0" w:after="0" w:line="475" w:lineRule="exact"/>
        <w:ind w:firstLine="760"/>
      </w:pPr>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D6B99" w:rsidRPr="00792F00" w:rsidRDefault="00702332" w:rsidP="00792F00">
      <w:pPr>
        <w:pStyle w:val="210"/>
        <w:shd w:val="clear" w:color="auto" w:fill="auto"/>
        <w:spacing w:before="0" w:after="0" w:line="475" w:lineRule="exact"/>
        <w:ind w:firstLine="760"/>
        <w:rPr>
          <w:i/>
        </w:rPr>
      </w:pPr>
      <w:r>
        <w:lastRenderedPageBreak/>
        <w:t xml:space="preserve">В курсе технологии осуществляется реализация </w:t>
      </w:r>
      <w:r w:rsidRPr="00792F00">
        <w:rPr>
          <w:i/>
        </w:rPr>
        <w:t>межпредметных связей:</w:t>
      </w:r>
    </w:p>
    <w:p w:rsidR="001D6B99" w:rsidRDefault="00702332">
      <w:pPr>
        <w:pStyle w:val="210"/>
        <w:shd w:val="clear" w:color="auto" w:fill="auto"/>
        <w:spacing w:before="0" w:after="0" w:line="475" w:lineRule="exact"/>
        <w:ind w:firstLine="760"/>
      </w:pPr>
      <w:r>
        <w:t>с алгеброй и геометрией при изучении модулей «Компьютерная графика. Черчение», «3</w:t>
      </w:r>
      <w:r>
        <w:rPr>
          <w:lang w:val="en-US" w:eastAsia="en-US" w:bidi="en-US"/>
        </w:rPr>
        <w:t>D</w:t>
      </w:r>
      <w:r>
        <w:t>-моделирование, прототипирование, макетирование», «Технологии обработки материалов и пищевых продуктов»;</w:t>
      </w:r>
    </w:p>
    <w:p w:rsidR="001D6B99" w:rsidRDefault="00702332">
      <w:pPr>
        <w:pStyle w:val="210"/>
        <w:shd w:val="clear" w:color="auto" w:fill="auto"/>
        <w:spacing w:before="0" w:after="0" w:line="475" w:lineRule="exact"/>
        <w:ind w:firstLine="760"/>
      </w:pPr>
      <w:r>
        <w:t>с химией при освоении разделов, связанных с технологиями химической промышленности в инвариантных модулях;</w:t>
      </w:r>
    </w:p>
    <w:p w:rsidR="001D6B99" w:rsidRDefault="00702332">
      <w:pPr>
        <w:pStyle w:val="210"/>
        <w:shd w:val="clear" w:color="auto" w:fill="auto"/>
        <w:spacing w:before="0" w:after="0" w:line="475" w:lineRule="exact"/>
        <w:ind w:firstLine="760"/>
      </w:pPr>
      <w:r>
        <w:t>с биологией при изучении современных биотехнологий в инвариантных модулях</w:t>
      </w:r>
      <w:r w:rsidR="007E0BEA">
        <w:t>;</w:t>
      </w:r>
      <w:r>
        <w:t xml:space="preserve"> </w:t>
      </w:r>
    </w:p>
    <w:p w:rsidR="001D6B99" w:rsidRDefault="00702332">
      <w:pPr>
        <w:pStyle w:val="210"/>
        <w:shd w:val="clear" w:color="auto" w:fill="auto"/>
        <w:tabs>
          <w:tab w:val="left" w:pos="2477"/>
          <w:tab w:val="left" w:pos="5390"/>
        </w:tabs>
        <w:spacing w:before="0" w:after="0" w:line="475" w:lineRule="exact"/>
        <w:ind w:firstLine="760"/>
      </w:pPr>
      <w:r>
        <w:t>с физикой при освоении моделей машин и механизмов, модуля «Робототехника»,</w:t>
      </w:r>
      <w:r>
        <w:tab/>
        <w:t xml:space="preserve">«3 </w:t>
      </w:r>
      <w:r>
        <w:rPr>
          <w:lang w:val="en-US" w:eastAsia="en-US" w:bidi="en-US"/>
        </w:rPr>
        <w:t>D</w:t>
      </w:r>
      <w:r>
        <w:t>-моделирование,</w:t>
      </w:r>
      <w:r>
        <w:tab/>
        <w:t>прототипирование, макетирование»,</w:t>
      </w:r>
    </w:p>
    <w:p w:rsidR="001D6B99" w:rsidRDefault="00702332">
      <w:pPr>
        <w:pStyle w:val="210"/>
        <w:shd w:val="clear" w:color="auto" w:fill="auto"/>
        <w:spacing w:before="0" w:after="0" w:line="475" w:lineRule="exact"/>
        <w:jc w:val="left"/>
      </w:pPr>
      <w:r>
        <w:t>«Технологии обработки материалов и пищевых продуктов»;</w:t>
      </w:r>
    </w:p>
    <w:p w:rsidR="001D6B99" w:rsidRDefault="00702332">
      <w:pPr>
        <w:pStyle w:val="210"/>
        <w:shd w:val="clear" w:color="auto" w:fill="auto"/>
        <w:spacing w:before="0" w:after="0" w:line="475" w:lineRule="exact"/>
        <w:ind w:firstLine="760"/>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D6B99" w:rsidRDefault="00702332">
      <w:pPr>
        <w:pStyle w:val="210"/>
        <w:shd w:val="clear" w:color="auto" w:fill="auto"/>
        <w:spacing w:before="0" w:after="0" w:line="475" w:lineRule="exact"/>
        <w:ind w:firstLine="760"/>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792F00" w:rsidRDefault="00702332" w:rsidP="00792F00">
      <w:pPr>
        <w:pStyle w:val="210"/>
        <w:shd w:val="clear" w:color="auto" w:fill="auto"/>
        <w:spacing w:before="0" w:after="0" w:line="475" w:lineRule="exact"/>
        <w:ind w:firstLine="760"/>
      </w:pPr>
      <w:r>
        <w:t>с обществознанием при освоении темы «Технология и мир. Современная техносфера» в инвариантном модуле «Производство и технология».</w:t>
      </w:r>
    </w:p>
    <w:p w:rsidR="001D6B99" w:rsidRDefault="00702332" w:rsidP="00792F00">
      <w:pPr>
        <w:pStyle w:val="210"/>
        <w:shd w:val="clear" w:color="auto" w:fill="auto"/>
        <w:spacing w:before="0" w:after="0" w:line="475" w:lineRule="exact"/>
        <w:ind w:firstLine="760"/>
      </w:pPr>
      <w:r>
        <w:t xml:space="preserve">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1D6B99" w:rsidRPr="00792F00" w:rsidRDefault="00702332" w:rsidP="00792F00">
      <w:pPr>
        <w:pStyle w:val="210"/>
        <w:shd w:val="clear" w:color="auto" w:fill="auto"/>
        <w:tabs>
          <w:tab w:val="left" w:pos="1583"/>
        </w:tabs>
        <w:spacing w:before="0" w:after="0" w:line="475" w:lineRule="exact"/>
        <w:ind w:left="760"/>
        <w:jc w:val="center"/>
        <w:rPr>
          <w:b/>
        </w:rPr>
      </w:pPr>
      <w:r w:rsidRPr="00792F00">
        <w:rPr>
          <w:b/>
        </w:rPr>
        <w:t>Содержание обучения технологии.</w:t>
      </w:r>
    </w:p>
    <w:p w:rsidR="001D6B99" w:rsidRPr="00792F00" w:rsidRDefault="00702332" w:rsidP="00792F00">
      <w:pPr>
        <w:pStyle w:val="210"/>
        <w:shd w:val="clear" w:color="auto" w:fill="auto"/>
        <w:tabs>
          <w:tab w:val="left" w:pos="2000"/>
        </w:tabs>
        <w:spacing w:before="0" w:after="0" w:line="475" w:lineRule="exact"/>
        <w:ind w:left="760"/>
        <w:rPr>
          <w:b/>
          <w:i/>
        </w:rPr>
      </w:pPr>
      <w:r w:rsidRPr="00792F00">
        <w:rPr>
          <w:b/>
          <w:i/>
        </w:rPr>
        <w:t>Модуль «Производство и технологии».</w:t>
      </w:r>
    </w:p>
    <w:p w:rsidR="001D6B99" w:rsidRPr="00792F00" w:rsidRDefault="00702332">
      <w:pPr>
        <w:pStyle w:val="210"/>
        <w:shd w:val="clear" w:color="auto" w:fill="auto"/>
        <w:spacing w:before="0" w:after="0" w:line="475" w:lineRule="exact"/>
        <w:ind w:firstLine="760"/>
        <w:rPr>
          <w:b/>
        </w:rPr>
      </w:pPr>
      <w:r w:rsidRPr="00792F00">
        <w:rPr>
          <w:b/>
        </w:rPr>
        <w:t>5 класс.</w:t>
      </w:r>
    </w:p>
    <w:p w:rsidR="001D6B99" w:rsidRDefault="00702332">
      <w:pPr>
        <w:pStyle w:val="210"/>
        <w:shd w:val="clear" w:color="auto" w:fill="auto"/>
        <w:spacing w:before="0" w:after="0" w:line="475" w:lineRule="exact"/>
        <w:ind w:firstLine="740"/>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D6B99" w:rsidRDefault="00702332">
      <w:pPr>
        <w:pStyle w:val="210"/>
        <w:shd w:val="clear" w:color="auto" w:fill="auto"/>
        <w:spacing w:before="0" w:after="0" w:line="475" w:lineRule="exact"/>
        <w:ind w:firstLine="740"/>
      </w:pPr>
      <w:r>
        <w:t>Материальный мир и потребности человека. Свойства вещей.</w:t>
      </w:r>
    </w:p>
    <w:p w:rsidR="001D6B99" w:rsidRDefault="00702332">
      <w:pPr>
        <w:pStyle w:val="210"/>
        <w:shd w:val="clear" w:color="auto" w:fill="auto"/>
        <w:spacing w:before="0" w:after="0" w:line="475" w:lineRule="exact"/>
        <w:ind w:firstLine="740"/>
      </w:pPr>
      <w:r>
        <w:t>Материалы и сырьё. Естественные (природные) и искусственные материалы.</w:t>
      </w:r>
    </w:p>
    <w:p w:rsidR="001D6B99" w:rsidRDefault="00702332">
      <w:pPr>
        <w:pStyle w:val="210"/>
        <w:shd w:val="clear" w:color="auto" w:fill="auto"/>
        <w:spacing w:before="0" w:after="0" w:line="475" w:lineRule="exact"/>
        <w:ind w:firstLine="740"/>
      </w:pPr>
      <w:r>
        <w:lastRenderedPageBreak/>
        <w:t>Материальные технологии. Технологический процесс.</w:t>
      </w:r>
    </w:p>
    <w:p w:rsidR="001D6B99" w:rsidRDefault="00702332">
      <w:pPr>
        <w:pStyle w:val="210"/>
        <w:shd w:val="clear" w:color="auto" w:fill="auto"/>
        <w:spacing w:before="0" w:after="0" w:line="475" w:lineRule="exact"/>
        <w:ind w:firstLine="740"/>
      </w:pPr>
      <w:r>
        <w:t>Производство и техника. Роль техники в производственной деятельности человека.</w:t>
      </w:r>
    </w:p>
    <w:p w:rsidR="001D6B99" w:rsidRDefault="00702332">
      <w:pPr>
        <w:pStyle w:val="210"/>
        <w:shd w:val="clear" w:color="auto" w:fill="auto"/>
        <w:spacing w:before="0" w:after="0" w:line="475" w:lineRule="exact"/>
        <w:ind w:firstLine="740"/>
      </w:pPr>
      <w:r>
        <w:t>Когнитивные технологии: мозговой штурм, метод интеллект-карт, метод фокальных объектов и другие.</w:t>
      </w:r>
    </w:p>
    <w:p w:rsidR="001D6B99" w:rsidRDefault="00702332">
      <w:pPr>
        <w:pStyle w:val="210"/>
        <w:shd w:val="clear" w:color="auto" w:fill="auto"/>
        <w:spacing w:before="0" w:after="0" w:line="475" w:lineRule="exact"/>
        <w:ind w:firstLine="740"/>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D6B99" w:rsidRDefault="00702332">
      <w:pPr>
        <w:pStyle w:val="210"/>
        <w:shd w:val="clear" w:color="auto" w:fill="auto"/>
        <w:spacing w:before="0" w:after="0" w:line="475" w:lineRule="exact"/>
        <w:ind w:firstLine="740"/>
      </w:pPr>
      <w:r>
        <w:t>Какие бывают профессии.</w:t>
      </w:r>
    </w:p>
    <w:p w:rsidR="001D6B99" w:rsidRPr="00792F00" w:rsidRDefault="00792F00" w:rsidP="00792F00">
      <w:pPr>
        <w:pStyle w:val="210"/>
        <w:shd w:val="clear" w:color="auto" w:fill="auto"/>
        <w:tabs>
          <w:tab w:val="left" w:pos="1060"/>
        </w:tabs>
        <w:spacing w:before="0" w:after="0" w:line="475" w:lineRule="exact"/>
        <w:ind w:left="740"/>
        <w:rPr>
          <w:b/>
        </w:rPr>
      </w:pPr>
      <w:r w:rsidRPr="00792F00">
        <w:rPr>
          <w:b/>
        </w:rPr>
        <w:t>6 к</w:t>
      </w:r>
      <w:r w:rsidR="00702332" w:rsidRPr="00792F00">
        <w:rPr>
          <w:b/>
        </w:rPr>
        <w:t>ласс.</w:t>
      </w:r>
    </w:p>
    <w:p w:rsidR="001D6B99" w:rsidRDefault="00702332">
      <w:pPr>
        <w:pStyle w:val="210"/>
        <w:shd w:val="clear" w:color="auto" w:fill="auto"/>
        <w:spacing w:before="0" w:after="0" w:line="475" w:lineRule="exact"/>
        <w:ind w:firstLine="740"/>
      </w:pPr>
      <w:r>
        <w:t>Производственно-технологические задачи и способы их решения.</w:t>
      </w:r>
    </w:p>
    <w:p w:rsidR="001D6B99" w:rsidRDefault="00702332">
      <w:pPr>
        <w:pStyle w:val="210"/>
        <w:shd w:val="clear" w:color="auto" w:fill="auto"/>
        <w:spacing w:before="0" w:after="0" w:line="475" w:lineRule="exact"/>
        <w:ind w:firstLine="740"/>
      </w:pPr>
      <w:r>
        <w:t>Модели и моделирование. Виды машин и механизмов. Моделирование технических устройств. Кинематические схемы.</w:t>
      </w:r>
    </w:p>
    <w:p w:rsidR="001D6B99" w:rsidRDefault="00702332">
      <w:pPr>
        <w:pStyle w:val="210"/>
        <w:shd w:val="clear" w:color="auto" w:fill="auto"/>
        <w:spacing w:before="0" w:after="0" w:line="475" w:lineRule="exact"/>
        <w:ind w:firstLine="740"/>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1D6B99" w:rsidRDefault="00702332">
      <w:pPr>
        <w:pStyle w:val="210"/>
        <w:shd w:val="clear" w:color="auto" w:fill="auto"/>
        <w:spacing w:before="0" w:after="0" w:line="475" w:lineRule="exact"/>
        <w:ind w:firstLine="740"/>
      </w:pPr>
      <w:r>
        <w:t>Технологические задачи, решаемые в процессе производства и создания изделий. Соблюдение технологии и качество изделия (продукции).</w:t>
      </w:r>
    </w:p>
    <w:p w:rsidR="001D6B99" w:rsidRDefault="00702332">
      <w:pPr>
        <w:pStyle w:val="210"/>
        <w:shd w:val="clear" w:color="auto" w:fill="auto"/>
        <w:spacing w:before="0" w:after="0" w:line="475" w:lineRule="exact"/>
        <w:ind w:firstLine="740"/>
      </w:pPr>
      <w:r>
        <w:t>Информационные технологии. Перспективные технологии.</w:t>
      </w:r>
    </w:p>
    <w:p w:rsidR="001D6B99" w:rsidRPr="00D16439" w:rsidRDefault="00DB43EF" w:rsidP="00D16439">
      <w:pPr>
        <w:pStyle w:val="210"/>
        <w:shd w:val="clear" w:color="auto" w:fill="auto"/>
        <w:tabs>
          <w:tab w:val="left" w:pos="1060"/>
        </w:tabs>
        <w:spacing w:before="0" w:after="0" w:line="475" w:lineRule="exact"/>
        <w:ind w:left="709"/>
        <w:rPr>
          <w:b/>
        </w:rPr>
      </w:pPr>
      <w:r w:rsidRPr="00D16439">
        <w:rPr>
          <w:b/>
        </w:rPr>
        <w:t xml:space="preserve">7 </w:t>
      </w:r>
      <w:r w:rsidR="00D16439">
        <w:rPr>
          <w:b/>
        </w:rPr>
        <w:t>к</w:t>
      </w:r>
      <w:r w:rsidR="00702332" w:rsidRPr="00D16439">
        <w:rPr>
          <w:b/>
        </w:rPr>
        <w:t>ласс.</w:t>
      </w:r>
    </w:p>
    <w:p w:rsidR="001D6B99" w:rsidRDefault="00702332">
      <w:pPr>
        <w:pStyle w:val="210"/>
        <w:shd w:val="clear" w:color="auto" w:fill="auto"/>
        <w:spacing w:before="0" w:after="0" w:line="475" w:lineRule="exact"/>
        <w:ind w:firstLine="740"/>
      </w:pPr>
      <w:r>
        <w:t>Создание технологий как основная задача современной науки. История развития технологий.</w:t>
      </w:r>
    </w:p>
    <w:p w:rsidR="001D6B99" w:rsidRDefault="00702332">
      <w:pPr>
        <w:pStyle w:val="210"/>
        <w:shd w:val="clear" w:color="auto" w:fill="auto"/>
        <w:spacing w:before="0" w:after="0" w:line="475" w:lineRule="exact"/>
        <w:ind w:firstLine="740"/>
      </w:pPr>
      <w:r>
        <w:t>Эстетическая ценность результатов труда. Промышленная эстетика. Дизайн.</w:t>
      </w:r>
    </w:p>
    <w:p w:rsidR="001D6B99" w:rsidRDefault="00702332">
      <w:pPr>
        <w:pStyle w:val="210"/>
        <w:shd w:val="clear" w:color="auto" w:fill="auto"/>
        <w:spacing w:before="0" w:after="0" w:line="475" w:lineRule="exact"/>
        <w:ind w:firstLine="740"/>
      </w:pPr>
      <w:r>
        <w:t>Народные ремёсла. Народные ремёсла и промыслы России.</w:t>
      </w:r>
    </w:p>
    <w:p w:rsidR="001D6B99" w:rsidRDefault="00702332">
      <w:pPr>
        <w:pStyle w:val="210"/>
        <w:shd w:val="clear" w:color="auto" w:fill="auto"/>
        <w:spacing w:before="0" w:after="0" w:line="475" w:lineRule="exact"/>
        <w:ind w:firstLine="740"/>
      </w:pPr>
      <w:r>
        <w:t>Цифровизация производства. Цифровые технологии и способы обработки информации.</w:t>
      </w:r>
    </w:p>
    <w:p w:rsidR="001D6B99" w:rsidRDefault="00702332">
      <w:pPr>
        <w:pStyle w:val="210"/>
        <w:shd w:val="clear" w:color="auto" w:fill="auto"/>
        <w:spacing w:before="0" w:after="0" w:line="475" w:lineRule="exact"/>
        <w:ind w:firstLine="740"/>
      </w:pPr>
      <w:r>
        <w:t>Управление технологическими процессами. Управление производством.</w:t>
      </w:r>
    </w:p>
    <w:p w:rsidR="001D6B99" w:rsidRDefault="00702332">
      <w:pPr>
        <w:pStyle w:val="210"/>
        <w:shd w:val="clear" w:color="auto" w:fill="auto"/>
        <w:spacing w:before="0" w:after="0" w:line="475" w:lineRule="exact"/>
        <w:jc w:val="left"/>
      </w:pPr>
      <w:r>
        <w:t>Современные и перспективные технологии.</w:t>
      </w:r>
    </w:p>
    <w:p w:rsidR="001D6B99" w:rsidRDefault="00702332">
      <w:pPr>
        <w:pStyle w:val="210"/>
        <w:shd w:val="clear" w:color="auto" w:fill="auto"/>
        <w:spacing w:before="0" w:after="0" w:line="475" w:lineRule="exact"/>
        <w:ind w:firstLine="760"/>
      </w:pPr>
      <w:r>
        <w:t>Понятие высокотехнологичных отраслей. «Высокие технологии» двойного назначения.</w:t>
      </w:r>
    </w:p>
    <w:p w:rsidR="001D6B99" w:rsidRDefault="00702332">
      <w:pPr>
        <w:pStyle w:val="210"/>
        <w:shd w:val="clear" w:color="auto" w:fill="auto"/>
        <w:spacing w:before="0" w:after="0" w:line="475" w:lineRule="exact"/>
        <w:ind w:firstLine="760"/>
      </w:pPr>
      <w:r>
        <w:t>Разработка и внедрение технологий многократного использования материалов, технологий безотходного производства.</w:t>
      </w:r>
    </w:p>
    <w:p w:rsidR="001D6B99" w:rsidRDefault="00702332">
      <w:pPr>
        <w:pStyle w:val="210"/>
        <w:shd w:val="clear" w:color="auto" w:fill="auto"/>
        <w:spacing w:before="0" w:after="0" w:line="475" w:lineRule="exact"/>
        <w:ind w:firstLine="760"/>
      </w:pPr>
      <w:r>
        <w:lastRenderedPageBreak/>
        <w:t>Современная техносфера. Проблема взаимодействия природы и техносферы.</w:t>
      </w:r>
    </w:p>
    <w:p w:rsidR="001D6B99" w:rsidRDefault="00702332">
      <w:pPr>
        <w:pStyle w:val="210"/>
        <w:shd w:val="clear" w:color="auto" w:fill="auto"/>
        <w:spacing w:before="0" w:after="0" w:line="475" w:lineRule="exact"/>
        <w:ind w:firstLine="760"/>
      </w:pPr>
      <w:r>
        <w:t>Современный транспорт и перспективы его развития.</w:t>
      </w:r>
    </w:p>
    <w:p w:rsidR="001D6B99" w:rsidRPr="00D16439" w:rsidRDefault="00DB43EF" w:rsidP="00D16439">
      <w:pPr>
        <w:pStyle w:val="af4"/>
        <w:ind w:left="709"/>
        <w:rPr>
          <w:b/>
          <w:sz w:val="28"/>
          <w:szCs w:val="28"/>
        </w:rPr>
      </w:pPr>
      <w:r w:rsidRPr="00D16439">
        <w:rPr>
          <w:sz w:val="28"/>
          <w:szCs w:val="28"/>
        </w:rPr>
        <w:t xml:space="preserve"> </w:t>
      </w:r>
      <w:r w:rsidRPr="00D16439">
        <w:rPr>
          <w:b/>
          <w:sz w:val="28"/>
          <w:szCs w:val="28"/>
        </w:rPr>
        <w:t xml:space="preserve">8 </w:t>
      </w:r>
      <w:r w:rsidR="00702332" w:rsidRPr="00D16439">
        <w:rPr>
          <w:b/>
          <w:sz w:val="28"/>
          <w:szCs w:val="28"/>
        </w:rPr>
        <w:t>класс.</w:t>
      </w:r>
    </w:p>
    <w:p w:rsidR="001D6B99" w:rsidRDefault="00702332">
      <w:pPr>
        <w:pStyle w:val="210"/>
        <w:shd w:val="clear" w:color="auto" w:fill="auto"/>
        <w:spacing w:before="0" w:after="0" w:line="475" w:lineRule="exact"/>
        <w:ind w:firstLine="760"/>
      </w:pPr>
      <w:r>
        <w:t>Общие принципы управления. Самоуправляемые системы. Устойчивость систем управления. Устойчивость технических систем.</w:t>
      </w:r>
    </w:p>
    <w:p w:rsidR="001D6B99" w:rsidRDefault="00702332">
      <w:pPr>
        <w:pStyle w:val="210"/>
        <w:shd w:val="clear" w:color="auto" w:fill="auto"/>
        <w:spacing w:before="0" w:after="0" w:line="475" w:lineRule="exact"/>
        <w:ind w:firstLine="760"/>
      </w:pPr>
      <w:r>
        <w:t>Производство и его виды.</w:t>
      </w:r>
    </w:p>
    <w:p w:rsidR="001D6B99" w:rsidRDefault="00702332">
      <w:pPr>
        <w:pStyle w:val="210"/>
        <w:shd w:val="clear" w:color="auto" w:fill="auto"/>
        <w:spacing w:before="0" w:after="0" w:line="475" w:lineRule="exact"/>
        <w:ind w:firstLine="760"/>
      </w:pPr>
      <w:r>
        <w:t>Биотехнологии в решении экологических проблем. Биоэнергетика. Перспективные технологии (в том числе нанотехнологии).</w:t>
      </w:r>
    </w:p>
    <w:p w:rsidR="001D6B99" w:rsidRDefault="00702332">
      <w:pPr>
        <w:pStyle w:val="210"/>
        <w:shd w:val="clear" w:color="auto" w:fill="auto"/>
        <w:spacing w:before="0" w:after="0" w:line="475" w:lineRule="exact"/>
        <w:ind w:firstLine="760"/>
      </w:pPr>
      <w:r>
        <w:t>Сферы применения современных технологий.</w:t>
      </w:r>
    </w:p>
    <w:p w:rsidR="001D6B99" w:rsidRDefault="00702332">
      <w:pPr>
        <w:pStyle w:val="210"/>
        <w:shd w:val="clear" w:color="auto" w:fill="auto"/>
        <w:spacing w:before="0" w:after="0" w:line="475" w:lineRule="exact"/>
        <w:ind w:firstLine="760"/>
      </w:pPr>
      <w:r>
        <w:t>Рынок труда. Функции рынка труда. Трудовые ресурсы.</w:t>
      </w:r>
    </w:p>
    <w:p w:rsidR="00064C91" w:rsidRDefault="00702332" w:rsidP="00064C91">
      <w:pPr>
        <w:pStyle w:val="210"/>
        <w:shd w:val="clear" w:color="auto" w:fill="auto"/>
        <w:spacing w:before="0" w:after="0" w:line="475" w:lineRule="exact"/>
        <w:ind w:firstLine="760"/>
      </w:pPr>
      <w:r>
        <w:t>Мир профессий. Профессия, квалификация и компетенции.</w:t>
      </w:r>
    </w:p>
    <w:p w:rsidR="00064C91" w:rsidRDefault="00702332" w:rsidP="00064C91">
      <w:pPr>
        <w:pStyle w:val="210"/>
        <w:shd w:val="clear" w:color="auto" w:fill="auto"/>
        <w:spacing w:before="0" w:after="0" w:line="475" w:lineRule="exact"/>
        <w:ind w:firstLine="760"/>
      </w:pPr>
      <w:r>
        <w:t>Выбор профессии в зависимости от интересов и способностей человека.</w:t>
      </w:r>
    </w:p>
    <w:p w:rsidR="001D6B99" w:rsidRPr="00064C91" w:rsidRDefault="00DB43EF" w:rsidP="00064C91">
      <w:pPr>
        <w:pStyle w:val="210"/>
        <w:shd w:val="clear" w:color="auto" w:fill="auto"/>
        <w:spacing w:before="0" w:after="0" w:line="475" w:lineRule="exact"/>
        <w:ind w:firstLine="760"/>
      </w:pPr>
      <w:r w:rsidRPr="00D16439">
        <w:rPr>
          <w:b/>
        </w:rPr>
        <w:t xml:space="preserve">9 </w:t>
      </w:r>
      <w:r w:rsidR="00702332" w:rsidRPr="00D16439">
        <w:rPr>
          <w:b/>
        </w:rPr>
        <w:t>класс.</w:t>
      </w:r>
    </w:p>
    <w:p w:rsidR="001D6B99" w:rsidRDefault="00702332">
      <w:pPr>
        <w:pStyle w:val="210"/>
        <w:shd w:val="clear" w:color="auto" w:fill="auto"/>
        <w:spacing w:before="0" w:after="0" w:line="475" w:lineRule="exact"/>
        <w:ind w:firstLine="760"/>
      </w:pPr>
      <w:r>
        <w:t>Предпринимательство.</w:t>
      </w:r>
    </w:p>
    <w:p w:rsidR="001D6B99" w:rsidRDefault="00702332">
      <w:pPr>
        <w:pStyle w:val="210"/>
        <w:shd w:val="clear" w:color="auto" w:fill="auto"/>
        <w:spacing w:before="0" w:after="0" w:line="475" w:lineRule="exact"/>
        <w:ind w:firstLine="760"/>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D6B99" w:rsidRDefault="00702332">
      <w:pPr>
        <w:pStyle w:val="210"/>
        <w:shd w:val="clear" w:color="auto" w:fill="auto"/>
        <w:spacing w:before="0" w:after="0" w:line="475" w:lineRule="exact"/>
        <w:ind w:firstLine="760"/>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D6B99" w:rsidRDefault="00702332">
      <w:pPr>
        <w:pStyle w:val="210"/>
        <w:shd w:val="clear" w:color="auto" w:fill="auto"/>
        <w:spacing w:before="0" w:after="0" w:line="475" w:lineRule="exact"/>
        <w:ind w:firstLine="760"/>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D6B99" w:rsidRDefault="00702332">
      <w:pPr>
        <w:pStyle w:val="210"/>
        <w:shd w:val="clear" w:color="auto" w:fill="auto"/>
        <w:spacing w:before="0" w:after="0" w:line="475" w:lineRule="exact"/>
        <w:ind w:firstLine="740"/>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1D6B99" w:rsidRPr="00D16439" w:rsidRDefault="00702332" w:rsidP="00D16439">
      <w:pPr>
        <w:pStyle w:val="210"/>
        <w:shd w:val="clear" w:color="auto" w:fill="auto"/>
        <w:tabs>
          <w:tab w:val="left" w:pos="2006"/>
        </w:tabs>
        <w:spacing w:before="0" w:after="0" w:line="475" w:lineRule="exact"/>
        <w:ind w:left="740"/>
        <w:rPr>
          <w:b/>
          <w:i/>
        </w:rPr>
      </w:pPr>
      <w:r w:rsidRPr="00D16439">
        <w:rPr>
          <w:b/>
          <w:i/>
        </w:rPr>
        <w:t>Модуль «Технологии обработки материалов и пищевых продуктов».</w:t>
      </w:r>
    </w:p>
    <w:p w:rsidR="001D6B99" w:rsidRPr="00D16439" w:rsidRDefault="00702332">
      <w:pPr>
        <w:pStyle w:val="210"/>
        <w:shd w:val="clear" w:color="auto" w:fill="auto"/>
        <w:spacing w:before="0" w:after="0" w:line="475" w:lineRule="exact"/>
        <w:ind w:firstLine="740"/>
        <w:rPr>
          <w:b/>
        </w:rPr>
      </w:pPr>
      <w:r w:rsidRPr="00D16439">
        <w:rPr>
          <w:b/>
        </w:rPr>
        <w:t>5 класс.</w:t>
      </w:r>
    </w:p>
    <w:p w:rsidR="001D6B99" w:rsidRPr="00D16439" w:rsidRDefault="00702332">
      <w:pPr>
        <w:pStyle w:val="210"/>
        <w:shd w:val="clear" w:color="auto" w:fill="auto"/>
        <w:spacing w:before="0" w:after="0" w:line="475" w:lineRule="exact"/>
        <w:ind w:firstLine="740"/>
        <w:rPr>
          <w:i/>
        </w:rPr>
      </w:pPr>
      <w:r w:rsidRPr="00D16439">
        <w:rPr>
          <w:i/>
        </w:rPr>
        <w:lastRenderedPageBreak/>
        <w:t>Технологии обработки конструкционных материалов.</w:t>
      </w:r>
    </w:p>
    <w:p w:rsidR="001D6B99" w:rsidRDefault="00702332">
      <w:pPr>
        <w:pStyle w:val="210"/>
        <w:shd w:val="clear" w:color="auto" w:fill="auto"/>
        <w:spacing w:before="0" w:after="0" w:line="475" w:lineRule="exact"/>
        <w:ind w:firstLine="74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D6B99" w:rsidRDefault="00702332">
      <w:pPr>
        <w:pStyle w:val="210"/>
        <w:shd w:val="clear" w:color="auto" w:fill="auto"/>
        <w:spacing w:before="0" w:after="0" w:line="475" w:lineRule="exact"/>
        <w:ind w:firstLine="740"/>
      </w:pPr>
      <w:r>
        <w:t>Бумага и её свойства. Производство бумаги, история и современные технологии.</w:t>
      </w:r>
    </w:p>
    <w:p w:rsidR="001D6B99" w:rsidRDefault="00702332">
      <w:pPr>
        <w:pStyle w:val="210"/>
        <w:shd w:val="clear" w:color="auto" w:fill="auto"/>
        <w:spacing w:before="0" w:after="0" w:line="475" w:lineRule="exact"/>
        <w:ind w:firstLine="740"/>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D6B99" w:rsidRDefault="00702332">
      <w:pPr>
        <w:pStyle w:val="210"/>
        <w:shd w:val="clear" w:color="auto" w:fill="auto"/>
        <w:spacing w:before="0" w:after="0" w:line="475" w:lineRule="exact"/>
        <w:ind w:firstLine="740"/>
      </w:pPr>
      <w:r>
        <w:t>Ручной и электрифицированный инструмент для обработки древесины.</w:t>
      </w:r>
    </w:p>
    <w:p w:rsidR="001D6B99" w:rsidRDefault="00702332">
      <w:pPr>
        <w:pStyle w:val="210"/>
        <w:shd w:val="clear" w:color="auto" w:fill="auto"/>
        <w:spacing w:before="0" w:after="0" w:line="475" w:lineRule="exact"/>
        <w:ind w:firstLine="740"/>
      </w:pPr>
      <w:r>
        <w:t>Операции (основные): разметка, пиление, сверление, зачистка, декорирование древесины.</w:t>
      </w:r>
    </w:p>
    <w:p w:rsidR="001D6B99" w:rsidRDefault="00702332">
      <w:pPr>
        <w:pStyle w:val="210"/>
        <w:shd w:val="clear" w:color="auto" w:fill="auto"/>
        <w:spacing w:before="0" w:after="0" w:line="475" w:lineRule="exact"/>
        <w:ind w:firstLine="740"/>
      </w:pPr>
      <w:r>
        <w:t>Народные промыслы по обработке древесины.</w:t>
      </w:r>
    </w:p>
    <w:p w:rsidR="001D6B99" w:rsidRDefault="00702332">
      <w:pPr>
        <w:pStyle w:val="210"/>
        <w:shd w:val="clear" w:color="auto" w:fill="auto"/>
        <w:spacing w:before="0" w:after="0" w:line="475" w:lineRule="exact"/>
        <w:ind w:firstLine="740"/>
      </w:pPr>
      <w:r>
        <w:t>Профессии, связанные с производством и обработкой древесины.</w:t>
      </w:r>
    </w:p>
    <w:p w:rsidR="001D6B99" w:rsidRDefault="00702332">
      <w:pPr>
        <w:pStyle w:val="210"/>
        <w:shd w:val="clear" w:color="auto" w:fill="auto"/>
        <w:spacing w:before="0" w:after="0" w:line="475" w:lineRule="exact"/>
        <w:ind w:firstLine="740"/>
      </w:pPr>
      <w:r>
        <w:t>Индивидуальный творческий (учебный) проект «Изделие из древесины».</w:t>
      </w:r>
    </w:p>
    <w:p w:rsidR="001D6B99" w:rsidRPr="00D16439" w:rsidRDefault="00702332">
      <w:pPr>
        <w:pStyle w:val="210"/>
        <w:shd w:val="clear" w:color="auto" w:fill="auto"/>
        <w:spacing w:before="0" w:after="0" w:line="475" w:lineRule="exact"/>
        <w:ind w:firstLine="740"/>
        <w:rPr>
          <w:i/>
        </w:rPr>
      </w:pPr>
      <w:r w:rsidRPr="00D16439">
        <w:rPr>
          <w:i/>
        </w:rPr>
        <w:t>Технологии обработки пищевых продуктов.</w:t>
      </w:r>
    </w:p>
    <w:p w:rsidR="001D6B99" w:rsidRDefault="00702332">
      <w:pPr>
        <w:pStyle w:val="210"/>
        <w:shd w:val="clear" w:color="auto" w:fill="auto"/>
        <w:spacing w:before="0" w:after="0" w:line="475" w:lineRule="exact"/>
        <w:ind w:firstLine="740"/>
      </w:pPr>
      <w:r>
        <w:t>Общие сведения о питании и технологиях приготовления пищи.</w:t>
      </w:r>
    </w:p>
    <w:p w:rsidR="001D6B99" w:rsidRDefault="00702332">
      <w:pPr>
        <w:pStyle w:val="210"/>
        <w:shd w:val="clear" w:color="auto" w:fill="auto"/>
        <w:spacing w:before="0" w:after="0" w:line="475" w:lineRule="exact"/>
        <w:ind w:firstLine="740"/>
      </w:pPr>
      <w:r>
        <w:t>Рациональное, здоровое питание, режим питания, пищевая пирамида.</w:t>
      </w:r>
    </w:p>
    <w:p w:rsidR="001D6B99" w:rsidRDefault="00702332">
      <w:pPr>
        <w:pStyle w:val="210"/>
        <w:shd w:val="clear" w:color="auto" w:fill="auto"/>
        <w:spacing w:before="0" w:after="0" w:line="475" w:lineRule="exact"/>
        <w:ind w:firstLine="740"/>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D6B99" w:rsidRDefault="00702332">
      <w:pPr>
        <w:pStyle w:val="210"/>
        <w:shd w:val="clear" w:color="auto" w:fill="auto"/>
        <w:spacing w:before="0" w:after="0" w:line="475" w:lineRule="exact"/>
        <w:ind w:firstLine="740"/>
      </w:pPr>
      <w:r>
        <w:t>Технология приготовления блюд из яиц, круп, овощей. Определение качества продуктов, правила хранения продуктов.</w:t>
      </w:r>
    </w:p>
    <w:p w:rsidR="001D6B99" w:rsidRDefault="00702332">
      <w:pPr>
        <w:pStyle w:val="210"/>
        <w:shd w:val="clear" w:color="auto" w:fill="auto"/>
        <w:spacing w:before="0" w:after="0" w:line="475" w:lineRule="exact"/>
        <w:ind w:firstLine="740"/>
      </w:pPr>
      <w:r>
        <w:t>Интерьер кухни, рациональное размещение мебели. Посуда, инструменты,</w:t>
      </w:r>
    </w:p>
    <w:p w:rsidR="001D6B99" w:rsidRDefault="00702332">
      <w:pPr>
        <w:pStyle w:val="210"/>
        <w:shd w:val="clear" w:color="auto" w:fill="auto"/>
        <w:spacing w:before="0" w:after="0" w:line="475" w:lineRule="exact"/>
        <w:jc w:val="left"/>
      </w:pPr>
      <w:r>
        <w:t>приспособления для обработки пищевых продуктов, приготовления блюд.</w:t>
      </w:r>
    </w:p>
    <w:p w:rsidR="001D6B99" w:rsidRDefault="00702332">
      <w:pPr>
        <w:pStyle w:val="210"/>
        <w:shd w:val="clear" w:color="auto" w:fill="auto"/>
        <w:spacing w:before="0" w:after="0" w:line="475" w:lineRule="exact"/>
        <w:ind w:firstLine="760"/>
      </w:pPr>
      <w:r>
        <w:t>Правила этикета за столом. Условия хранения продуктов питания. Утилизация бытовых и пищевых отходов.</w:t>
      </w:r>
    </w:p>
    <w:p w:rsidR="001D6B99" w:rsidRDefault="00702332">
      <w:pPr>
        <w:pStyle w:val="210"/>
        <w:shd w:val="clear" w:color="auto" w:fill="auto"/>
        <w:spacing w:before="0" w:after="0" w:line="475" w:lineRule="exact"/>
        <w:ind w:firstLine="760"/>
      </w:pPr>
      <w:r>
        <w:t>Профессии, связанные с производством и обработкой пищевых продуктов.</w:t>
      </w:r>
    </w:p>
    <w:p w:rsidR="001D6B99" w:rsidRDefault="00D16439">
      <w:pPr>
        <w:pStyle w:val="210"/>
        <w:shd w:val="clear" w:color="auto" w:fill="auto"/>
        <w:spacing w:before="0" w:after="0" w:line="475" w:lineRule="exact"/>
        <w:ind w:firstLine="760"/>
      </w:pPr>
      <w:r>
        <w:t>Групповой проект п</w:t>
      </w:r>
      <w:r w:rsidR="00702332">
        <w:t>о теме «Питание и здоровье человека».</w:t>
      </w:r>
    </w:p>
    <w:p w:rsidR="001D6B99" w:rsidRPr="00D16439" w:rsidRDefault="00702332">
      <w:pPr>
        <w:pStyle w:val="210"/>
        <w:shd w:val="clear" w:color="auto" w:fill="auto"/>
        <w:spacing w:before="0" w:after="0" w:line="475" w:lineRule="exact"/>
        <w:ind w:firstLine="760"/>
        <w:rPr>
          <w:i/>
        </w:rPr>
      </w:pPr>
      <w:r w:rsidRPr="00D16439">
        <w:rPr>
          <w:i/>
        </w:rPr>
        <w:t>Технологии обработки текстильных материалов.</w:t>
      </w:r>
    </w:p>
    <w:p w:rsidR="001D6B99" w:rsidRDefault="00702332">
      <w:pPr>
        <w:pStyle w:val="210"/>
        <w:shd w:val="clear" w:color="auto" w:fill="auto"/>
        <w:spacing w:before="0" w:after="0" w:line="475" w:lineRule="exact"/>
        <w:ind w:firstLine="760"/>
      </w:pPr>
      <w:r>
        <w:t xml:space="preserve">Основы материаловедения. Текстильные материалы (нитки, ткань), </w:t>
      </w:r>
      <w:r>
        <w:lastRenderedPageBreak/>
        <w:t>производство и использование человеком. История, культура.</w:t>
      </w:r>
    </w:p>
    <w:p w:rsidR="001D6B99" w:rsidRDefault="00702332">
      <w:pPr>
        <w:pStyle w:val="210"/>
        <w:shd w:val="clear" w:color="auto" w:fill="auto"/>
        <w:spacing w:before="0" w:after="0" w:line="475" w:lineRule="exact"/>
        <w:ind w:firstLine="760"/>
      </w:pPr>
      <w:r>
        <w:t>Современные технологии производства тканей с разными свойствами.</w:t>
      </w:r>
    </w:p>
    <w:p w:rsidR="001D6B99" w:rsidRDefault="00702332">
      <w:pPr>
        <w:pStyle w:val="210"/>
        <w:shd w:val="clear" w:color="auto" w:fill="auto"/>
        <w:spacing w:before="0" w:after="0" w:line="475" w:lineRule="exact"/>
        <w:ind w:firstLine="760"/>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D6B99" w:rsidRDefault="00702332">
      <w:pPr>
        <w:pStyle w:val="210"/>
        <w:shd w:val="clear" w:color="auto" w:fill="auto"/>
        <w:spacing w:before="0" w:after="0" w:line="475" w:lineRule="exact"/>
        <w:ind w:firstLine="760"/>
      </w:pPr>
      <w:r>
        <w:t>Основы технологии изготовления изделий из текстильных материалов.</w:t>
      </w:r>
    </w:p>
    <w:p w:rsidR="001D6B99" w:rsidRDefault="00702332">
      <w:pPr>
        <w:pStyle w:val="210"/>
        <w:shd w:val="clear" w:color="auto" w:fill="auto"/>
        <w:spacing w:before="0" w:after="0" w:line="475" w:lineRule="exact"/>
        <w:ind w:firstLine="760"/>
      </w:pPr>
      <w:r>
        <w:t>Последовательность изготовления швейного изделия. Контроль качества готового изделия.</w:t>
      </w:r>
    </w:p>
    <w:p w:rsidR="001D6B99" w:rsidRDefault="00702332">
      <w:pPr>
        <w:pStyle w:val="210"/>
        <w:shd w:val="clear" w:color="auto" w:fill="auto"/>
        <w:spacing w:before="0" w:after="0" w:line="475" w:lineRule="exact"/>
        <w:ind w:firstLine="760"/>
      </w:pPr>
      <w:r>
        <w:t>Устройство швейной машины: виды приводов швейной машины, регуляторы.</w:t>
      </w:r>
    </w:p>
    <w:p w:rsidR="001D6B99" w:rsidRDefault="00702332">
      <w:pPr>
        <w:pStyle w:val="210"/>
        <w:shd w:val="clear" w:color="auto" w:fill="auto"/>
        <w:spacing w:before="0" w:after="0" w:line="475" w:lineRule="exact"/>
        <w:ind w:firstLine="760"/>
      </w:pPr>
      <w:r>
        <w:t>Виды стежков, швов. Виды ручных и машинных швов (стачные, краевые).</w:t>
      </w:r>
    </w:p>
    <w:p w:rsidR="001D6B99" w:rsidRDefault="00702332">
      <w:pPr>
        <w:pStyle w:val="210"/>
        <w:shd w:val="clear" w:color="auto" w:fill="auto"/>
        <w:spacing w:before="0" w:after="0" w:line="475" w:lineRule="exact"/>
        <w:ind w:firstLine="760"/>
      </w:pPr>
      <w:r>
        <w:t>Профессии, связанные со швейным производством.</w:t>
      </w:r>
    </w:p>
    <w:p w:rsidR="001D6B99" w:rsidRDefault="00702332">
      <w:pPr>
        <w:pStyle w:val="210"/>
        <w:shd w:val="clear" w:color="auto" w:fill="auto"/>
        <w:spacing w:before="0" w:after="0" w:line="475" w:lineRule="exact"/>
        <w:ind w:firstLine="760"/>
      </w:pPr>
      <w:r>
        <w:t>Индивидуальный творческий (учебный) проект «Изделие из текстильных материалов».</w:t>
      </w:r>
    </w:p>
    <w:p w:rsidR="001D6B99" w:rsidRDefault="00702332">
      <w:pPr>
        <w:pStyle w:val="210"/>
        <w:shd w:val="clear" w:color="auto" w:fill="auto"/>
        <w:spacing w:before="0" w:after="0" w:line="475" w:lineRule="exact"/>
        <w:ind w:firstLine="760"/>
      </w:pPr>
      <w:r>
        <w:t>Чертёж выкроек проектного швейного изделия (например, мешок для сменной обуви, прихватка, лоскутное шитьё).</w:t>
      </w:r>
    </w:p>
    <w:p w:rsidR="001D6B99" w:rsidRDefault="00702332">
      <w:pPr>
        <w:pStyle w:val="210"/>
        <w:shd w:val="clear" w:color="auto" w:fill="auto"/>
        <w:spacing w:before="0" w:after="0" w:line="475" w:lineRule="exact"/>
        <w:ind w:firstLine="760"/>
      </w:pPr>
      <w:r>
        <w:t>Выполнение технологических операций по пошиву проектного изделия, отделке изделия.</w:t>
      </w:r>
    </w:p>
    <w:p w:rsidR="001D6B99" w:rsidRDefault="00702332">
      <w:pPr>
        <w:pStyle w:val="210"/>
        <w:shd w:val="clear" w:color="auto" w:fill="auto"/>
        <w:spacing w:before="0" w:after="0" w:line="475" w:lineRule="exact"/>
        <w:ind w:firstLine="760"/>
      </w:pPr>
      <w:r>
        <w:t>Оценка качества изготовления проектного швейного изделия.</w:t>
      </w:r>
    </w:p>
    <w:p w:rsidR="001D6B99" w:rsidRPr="00D16439" w:rsidRDefault="00702332">
      <w:pPr>
        <w:pStyle w:val="210"/>
        <w:shd w:val="clear" w:color="auto" w:fill="auto"/>
        <w:spacing w:before="0" w:after="0" w:line="475" w:lineRule="exact"/>
        <w:ind w:firstLine="760"/>
        <w:rPr>
          <w:b/>
        </w:rPr>
      </w:pPr>
      <w:r w:rsidRPr="00D16439">
        <w:rPr>
          <w:b/>
        </w:rPr>
        <w:t>6 класс.</w:t>
      </w:r>
    </w:p>
    <w:p w:rsidR="001D6B99" w:rsidRPr="00D16439" w:rsidRDefault="00702332">
      <w:pPr>
        <w:pStyle w:val="210"/>
        <w:shd w:val="clear" w:color="auto" w:fill="auto"/>
        <w:spacing w:before="0" w:after="0" w:line="475" w:lineRule="exact"/>
        <w:ind w:firstLine="760"/>
        <w:rPr>
          <w:i/>
        </w:rPr>
      </w:pPr>
      <w:r w:rsidRPr="00D16439">
        <w:rPr>
          <w:i/>
        </w:rPr>
        <w:t>Технологии обработки конструкционных материалов.</w:t>
      </w:r>
    </w:p>
    <w:p w:rsidR="001D6B99" w:rsidRDefault="00702332">
      <w:pPr>
        <w:pStyle w:val="210"/>
        <w:shd w:val="clear" w:color="auto" w:fill="auto"/>
        <w:spacing w:before="0" w:after="0" w:line="475" w:lineRule="exact"/>
        <w:ind w:firstLine="760"/>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D6B99" w:rsidRDefault="00702332">
      <w:pPr>
        <w:pStyle w:val="210"/>
        <w:shd w:val="clear" w:color="auto" w:fill="auto"/>
        <w:spacing w:before="0" w:after="0" w:line="475" w:lineRule="exact"/>
        <w:ind w:firstLine="760"/>
      </w:pPr>
      <w:r>
        <w:t>Народные промыслы по обработке металла.</w:t>
      </w:r>
    </w:p>
    <w:p w:rsidR="001D6B99" w:rsidRDefault="00702332">
      <w:pPr>
        <w:pStyle w:val="210"/>
        <w:shd w:val="clear" w:color="auto" w:fill="auto"/>
        <w:spacing w:before="0" w:after="0" w:line="475" w:lineRule="exact"/>
        <w:ind w:firstLine="760"/>
      </w:pPr>
      <w:r>
        <w:t>Способы обработки тонколистового металла.</w:t>
      </w:r>
    </w:p>
    <w:p w:rsidR="001D6B99" w:rsidRDefault="00702332">
      <w:pPr>
        <w:pStyle w:val="210"/>
        <w:shd w:val="clear" w:color="auto" w:fill="auto"/>
        <w:spacing w:before="0" w:after="0" w:line="475" w:lineRule="exact"/>
        <w:ind w:firstLine="760"/>
      </w:pPr>
      <w:r>
        <w:t>Слесарный верстак. Инструменты для разметки, правки, резания тонколистового металла.</w:t>
      </w:r>
    </w:p>
    <w:p w:rsidR="001D6B99" w:rsidRDefault="00702332">
      <w:pPr>
        <w:pStyle w:val="210"/>
        <w:shd w:val="clear" w:color="auto" w:fill="auto"/>
        <w:spacing w:before="0" w:after="0" w:line="475" w:lineRule="exact"/>
        <w:ind w:firstLine="760"/>
      </w:pPr>
      <w:r>
        <w:t>Операции (основные): правка, разметка, резание, гибка тонколистового металла.</w:t>
      </w:r>
    </w:p>
    <w:p w:rsidR="001D6B99" w:rsidRDefault="00702332">
      <w:pPr>
        <w:pStyle w:val="210"/>
        <w:shd w:val="clear" w:color="auto" w:fill="auto"/>
        <w:spacing w:before="0" w:after="0" w:line="475" w:lineRule="exact"/>
        <w:ind w:firstLine="760"/>
      </w:pPr>
      <w:r>
        <w:t>Профессии, связанные с производством и обработкой металлов.</w:t>
      </w:r>
    </w:p>
    <w:p w:rsidR="001D6B99" w:rsidRDefault="00702332">
      <w:pPr>
        <w:pStyle w:val="210"/>
        <w:shd w:val="clear" w:color="auto" w:fill="auto"/>
        <w:spacing w:before="0" w:after="0" w:line="475" w:lineRule="exact"/>
        <w:ind w:firstLine="760"/>
      </w:pPr>
      <w:r>
        <w:lastRenderedPageBreak/>
        <w:t>Индивидуальный творческий (учебный) проект «Изделие из металла».</w:t>
      </w:r>
    </w:p>
    <w:p w:rsidR="001D6B99" w:rsidRDefault="00702332">
      <w:pPr>
        <w:pStyle w:val="210"/>
        <w:shd w:val="clear" w:color="auto" w:fill="auto"/>
        <w:spacing w:before="0" w:after="0" w:line="475" w:lineRule="exact"/>
        <w:ind w:firstLine="760"/>
      </w:pPr>
      <w:r>
        <w:t>Выполнение проектного изделия по технологической карте.</w:t>
      </w:r>
    </w:p>
    <w:p w:rsidR="001D6B99" w:rsidRDefault="00702332">
      <w:pPr>
        <w:pStyle w:val="210"/>
        <w:shd w:val="clear" w:color="auto" w:fill="auto"/>
        <w:spacing w:before="0" w:after="0" w:line="475" w:lineRule="exact"/>
        <w:ind w:firstLine="760"/>
      </w:pPr>
      <w:r>
        <w:t>Потребительские и технические требования к качеству готового изделия.</w:t>
      </w:r>
    </w:p>
    <w:p w:rsidR="001D6B99" w:rsidRDefault="00702332">
      <w:pPr>
        <w:pStyle w:val="210"/>
        <w:shd w:val="clear" w:color="auto" w:fill="auto"/>
        <w:spacing w:before="0" w:after="0" w:line="475" w:lineRule="exact"/>
        <w:ind w:firstLine="760"/>
      </w:pPr>
      <w:r>
        <w:t>Оценка качества проектного изделия из тонколистового металла.</w:t>
      </w:r>
    </w:p>
    <w:p w:rsidR="001D6B99" w:rsidRPr="00D16439" w:rsidRDefault="00702332">
      <w:pPr>
        <w:pStyle w:val="210"/>
        <w:shd w:val="clear" w:color="auto" w:fill="auto"/>
        <w:spacing w:before="0" w:after="0" w:line="475" w:lineRule="exact"/>
        <w:ind w:firstLine="760"/>
        <w:rPr>
          <w:i/>
        </w:rPr>
      </w:pPr>
      <w:r w:rsidRPr="00D16439">
        <w:rPr>
          <w:i/>
        </w:rPr>
        <w:t>Технологии обраб</w:t>
      </w:r>
      <w:r w:rsidR="00D16439" w:rsidRPr="00D16439">
        <w:rPr>
          <w:i/>
        </w:rPr>
        <w:t>отки пищевых продуктов</w:t>
      </w:r>
      <w:r w:rsidRPr="00D16439">
        <w:rPr>
          <w:i/>
        </w:rPr>
        <w:t>.</w:t>
      </w:r>
    </w:p>
    <w:p w:rsidR="001D6B99" w:rsidRDefault="00702332">
      <w:pPr>
        <w:pStyle w:val="210"/>
        <w:shd w:val="clear" w:color="auto" w:fill="auto"/>
        <w:spacing w:before="0" w:after="0" w:line="475" w:lineRule="exact"/>
        <w:ind w:firstLine="760"/>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D6B99" w:rsidRDefault="00702332">
      <w:pPr>
        <w:pStyle w:val="210"/>
        <w:shd w:val="clear" w:color="auto" w:fill="auto"/>
        <w:spacing w:before="0" w:after="0" w:line="475" w:lineRule="exact"/>
        <w:ind w:firstLine="760"/>
      </w:pPr>
      <w:r>
        <w:t>Определение качества молочных продуктов, правила хранения продуктов.</w:t>
      </w:r>
    </w:p>
    <w:p w:rsidR="001D6B99" w:rsidRDefault="00702332">
      <w:pPr>
        <w:pStyle w:val="210"/>
        <w:shd w:val="clear" w:color="auto" w:fill="auto"/>
        <w:spacing w:before="0" w:after="0" w:line="475" w:lineRule="exact"/>
        <w:ind w:firstLine="760"/>
      </w:pPr>
      <w:r>
        <w:t>Виды теста. Технологии приготовления разных видов теста (тесто для вареников, песочное тесто, бисквитное тесто, дрожжевое тесто).</w:t>
      </w:r>
    </w:p>
    <w:p w:rsidR="001D6B99" w:rsidRDefault="00702332">
      <w:pPr>
        <w:pStyle w:val="210"/>
        <w:shd w:val="clear" w:color="auto" w:fill="auto"/>
        <w:spacing w:before="0" w:after="0" w:line="475" w:lineRule="exact"/>
        <w:ind w:firstLine="760"/>
      </w:pPr>
      <w:r>
        <w:t>Профессии, связанные с пищевым производством.</w:t>
      </w:r>
    </w:p>
    <w:p w:rsidR="001D6B99" w:rsidRDefault="00702332">
      <w:pPr>
        <w:pStyle w:val="210"/>
        <w:shd w:val="clear" w:color="auto" w:fill="auto"/>
        <w:spacing w:before="0" w:after="0" w:line="475" w:lineRule="exact"/>
        <w:ind w:firstLine="760"/>
      </w:pPr>
      <w:r>
        <w:t>Групповой проект по теме «Технологии обработки пищевых продуктов».</w:t>
      </w:r>
    </w:p>
    <w:p w:rsidR="001D6B99" w:rsidRPr="00D16439" w:rsidRDefault="00702332">
      <w:pPr>
        <w:pStyle w:val="210"/>
        <w:shd w:val="clear" w:color="auto" w:fill="auto"/>
        <w:spacing w:before="0" w:after="0" w:line="475" w:lineRule="exact"/>
        <w:ind w:firstLine="760"/>
        <w:rPr>
          <w:i/>
        </w:rPr>
      </w:pPr>
      <w:r w:rsidRPr="00D16439">
        <w:rPr>
          <w:i/>
        </w:rPr>
        <w:t>Технологии обработки текстильных материалов.</w:t>
      </w:r>
    </w:p>
    <w:p w:rsidR="001D6B99" w:rsidRDefault="00702332">
      <w:pPr>
        <w:pStyle w:val="210"/>
        <w:shd w:val="clear" w:color="auto" w:fill="auto"/>
        <w:spacing w:before="0" w:after="0" w:line="475" w:lineRule="exact"/>
        <w:ind w:firstLine="760"/>
      </w:pPr>
      <w:r>
        <w:t>Современные текстильные материалы, получение и свойства.</w:t>
      </w:r>
    </w:p>
    <w:p w:rsidR="001D6B99" w:rsidRDefault="00702332">
      <w:pPr>
        <w:pStyle w:val="210"/>
        <w:shd w:val="clear" w:color="auto" w:fill="auto"/>
        <w:spacing w:before="0" w:after="0" w:line="475" w:lineRule="exact"/>
        <w:ind w:firstLine="760"/>
      </w:pPr>
      <w:r>
        <w:t>Сравнение свойств тканей, выбор ткани с учётом эксплуатации изделия.</w:t>
      </w:r>
    </w:p>
    <w:p w:rsidR="001D6B99" w:rsidRDefault="00702332">
      <w:pPr>
        <w:pStyle w:val="210"/>
        <w:shd w:val="clear" w:color="auto" w:fill="auto"/>
        <w:spacing w:before="0" w:after="0" w:line="475" w:lineRule="exact"/>
        <w:ind w:firstLine="760"/>
      </w:pPr>
      <w:r>
        <w:t>Одежда, виды одежды. Мода и стиль.</w:t>
      </w:r>
    </w:p>
    <w:p w:rsidR="001D6B99" w:rsidRDefault="00702332">
      <w:pPr>
        <w:pStyle w:val="210"/>
        <w:shd w:val="clear" w:color="auto" w:fill="auto"/>
        <w:spacing w:before="0" w:after="0" w:line="475" w:lineRule="exact"/>
        <w:ind w:firstLine="760"/>
      </w:pPr>
      <w:r>
        <w:t>Индивидуальный творческий (учебный) проект «Изделие из текстильных материалов».</w:t>
      </w:r>
    </w:p>
    <w:p w:rsidR="001D6B99" w:rsidRDefault="00702332">
      <w:pPr>
        <w:pStyle w:val="210"/>
        <w:shd w:val="clear" w:color="auto" w:fill="auto"/>
        <w:spacing w:before="0" w:after="0" w:line="475" w:lineRule="exact"/>
        <w:ind w:firstLine="760"/>
      </w:pPr>
      <w:r>
        <w:t>Чертёж выкроек проектного швейного изделия (например, укладка для инструментов, сумка, рюкзак; изделие в технике лоскутной пластики).</w:t>
      </w:r>
    </w:p>
    <w:p w:rsidR="001D6B99" w:rsidRDefault="00702332">
      <w:pPr>
        <w:pStyle w:val="210"/>
        <w:shd w:val="clear" w:color="auto" w:fill="auto"/>
        <w:spacing w:before="0" w:after="0" w:line="475" w:lineRule="exact"/>
        <w:ind w:firstLine="760"/>
      </w:pPr>
      <w:r>
        <w:t>Выполнение технологических операций по раскрою и пошиву проектного изделия, отделке изделия.</w:t>
      </w:r>
    </w:p>
    <w:p w:rsidR="00D16439" w:rsidRDefault="00702332" w:rsidP="00D16439">
      <w:pPr>
        <w:pStyle w:val="210"/>
        <w:shd w:val="clear" w:color="auto" w:fill="auto"/>
        <w:spacing w:before="0" w:after="0" w:line="475" w:lineRule="exact"/>
        <w:ind w:firstLine="760"/>
      </w:pPr>
      <w:r>
        <w:t>Оценка качества изготовления проектного швейного изделия.</w:t>
      </w:r>
    </w:p>
    <w:p w:rsidR="001D6B99" w:rsidRPr="00D16439" w:rsidRDefault="00D16439" w:rsidP="00D16439">
      <w:pPr>
        <w:pStyle w:val="210"/>
        <w:shd w:val="clear" w:color="auto" w:fill="auto"/>
        <w:spacing w:before="0" w:after="0" w:line="475" w:lineRule="exact"/>
        <w:ind w:firstLine="760"/>
        <w:rPr>
          <w:b/>
        </w:rPr>
      </w:pPr>
      <w:r w:rsidRPr="00D16439">
        <w:rPr>
          <w:b/>
        </w:rPr>
        <w:t xml:space="preserve">7 </w:t>
      </w:r>
      <w:r w:rsidR="00702332" w:rsidRPr="00D16439">
        <w:rPr>
          <w:b/>
        </w:rPr>
        <w:t>класс.</w:t>
      </w:r>
    </w:p>
    <w:p w:rsidR="001D6B99" w:rsidRPr="00D16439" w:rsidRDefault="00702332">
      <w:pPr>
        <w:pStyle w:val="210"/>
        <w:shd w:val="clear" w:color="auto" w:fill="auto"/>
        <w:spacing w:before="0" w:after="0" w:line="475" w:lineRule="exact"/>
        <w:ind w:firstLine="740"/>
        <w:rPr>
          <w:i/>
        </w:rPr>
      </w:pPr>
      <w:r w:rsidRPr="00D16439">
        <w:rPr>
          <w:i/>
        </w:rPr>
        <w:t>Технологии обработки конструкционных материалов.</w:t>
      </w:r>
    </w:p>
    <w:p w:rsidR="001D6B99" w:rsidRDefault="00702332">
      <w:pPr>
        <w:pStyle w:val="210"/>
        <w:shd w:val="clear" w:color="auto" w:fill="auto"/>
        <w:spacing w:before="0" w:after="0" w:line="475" w:lineRule="exact"/>
        <w:ind w:firstLine="740"/>
      </w:pPr>
      <w:r>
        <w:t>Обработка древесины. Технологии механической обработки конструкционных материалов. Технологии отделки изделий из древесины.</w:t>
      </w:r>
    </w:p>
    <w:p w:rsidR="001D6B99" w:rsidRDefault="00702332">
      <w:pPr>
        <w:pStyle w:val="210"/>
        <w:shd w:val="clear" w:color="auto" w:fill="auto"/>
        <w:spacing w:before="0" w:after="0" w:line="475" w:lineRule="exact"/>
        <w:ind w:firstLine="740"/>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D6B99" w:rsidRDefault="00702332">
      <w:pPr>
        <w:pStyle w:val="210"/>
        <w:shd w:val="clear" w:color="auto" w:fill="auto"/>
        <w:spacing w:before="0" w:after="0" w:line="475" w:lineRule="exact"/>
        <w:ind w:firstLine="740"/>
      </w:pPr>
      <w:r>
        <w:lastRenderedPageBreak/>
        <w:t>Пластмасса и другие современные материалы: свойства, получение и использование.</w:t>
      </w:r>
    </w:p>
    <w:p w:rsidR="001D6B99" w:rsidRDefault="00702332">
      <w:pPr>
        <w:pStyle w:val="210"/>
        <w:shd w:val="clear" w:color="auto" w:fill="auto"/>
        <w:spacing w:before="0" w:after="0" w:line="475" w:lineRule="exact"/>
        <w:ind w:firstLine="740"/>
      </w:pPr>
      <w:r>
        <w:t>Индивидуальный творческий (учебный) проект «Изделие из конструкционных и поделочных материалов».</w:t>
      </w:r>
    </w:p>
    <w:p w:rsidR="001D6B99" w:rsidRPr="00D16439" w:rsidRDefault="00702332">
      <w:pPr>
        <w:pStyle w:val="210"/>
        <w:shd w:val="clear" w:color="auto" w:fill="auto"/>
        <w:spacing w:before="0" w:after="0" w:line="475" w:lineRule="exact"/>
        <w:ind w:firstLine="740"/>
        <w:rPr>
          <w:i/>
        </w:rPr>
      </w:pPr>
      <w:r w:rsidRPr="00D16439">
        <w:rPr>
          <w:i/>
        </w:rPr>
        <w:t>Технологии обработки пищевых продуктов.</w:t>
      </w:r>
    </w:p>
    <w:p w:rsidR="001D6B99" w:rsidRDefault="00702332">
      <w:pPr>
        <w:pStyle w:val="210"/>
        <w:shd w:val="clear" w:color="auto" w:fill="auto"/>
        <w:spacing w:before="0" w:after="0" w:line="475" w:lineRule="exact"/>
        <w:ind w:firstLine="740"/>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D6B99" w:rsidRDefault="00702332">
      <w:pPr>
        <w:pStyle w:val="210"/>
        <w:shd w:val="clear" w:color="auto" w:fill="auto"/>
        <w:spacing w:before="0" w:after="0" w:line="475" w:lineRule="exact"/>
        <w:ind w:firstLine="740"/>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D6B99" w:rsidRDefault="00702332">
      <w:pPr>
        <w:pStyle w:val="210"/>
        <w:shd w:val="clear" w:color="auto" w:fill="auto"/>
        <w:spacing w:before="0" w:after="0" w:line="475" w:lineRule="exact"/>
        <w:ind w:firstLine="740"/>
      </w:pPr>
      <w:r>
        <w:t>Блюда национальной кухни из мяса, рыбы.</w:t>
      </w:r>
    </w:p>
    <w:p w:rsidR="001D6B99" w:rsidRDefault="00702332">
      <w:pPr>
        <w:pStyle w:val="210"/>
        <w:shd w:val="clear" w:color="auto" w:fill="auto"/>
        <w:spacing w:before="0" w:after="0" w:line="475" w:lineRule="exact"/>
        <w:ind w:firstLine="740"/>
      </w:pPr>
      <w:r>
        <w:t>Групповой проект по теме «Технологии обработки пищевых продуктов».</w:t>
      </w:r>
    </w:p>
    <w:p w:rsidR="00064C91" w:rsidRDefault="00702332" w:rsidP="00064C91">
      <w:pPr>
        <w:pStyle w:val="210"/>
        <w:shd w:val="clear" w:color="auto" w:fill="auto"/>
        <w:tabs>
          <w:tab w:val="left" w:pos="2006"/>
        </w:tabs>
        <w:spacing w:before="0" w:after="0" w:line="475" w:lineRule="exact"/>
        <w:ind w:left="740"/>
        <w:rPr>
          <w:b/>
          <w:i/>
        </w:rPr>
      </w:pPr>
      <w:r w:rsidRPr="00064C91">
        <w:rPr>
          <w:b/>
          <w:i/>
        </w:rPr>
        <w:t>Модуль «Робототехника».</w:t>
      </w:r>
    </w:p>
    <w:p w:rsidR="001D6B99" w:rsidRPr="00064C91" w:rsidRDefault="00064C91" w:rsidP="00064C91">
      <w:pPr>
        <w:pStyle w:val="210"/>
        <w:shd w:val="clear" w:color="auto" w:fill="auto"/>
        <w:tabs>
          <w:tab w:val="left" w:pos="2006"/>
        </w:tabs>
        <w:spacing w:before="0" w:after="0" w:line="475" w:lineRule="exact"/>
        <w:ind w:left="740"/>
        <w:rPr>
          <w:b/>
        </w:rPr>
      </w:pPr>
      <w:r w:rsidRPr="00064C91">
        <w:rPr>
          <w:b/>
        </w:rPr>
        <w:t xml:space="preserve">5 </w:t>
      </w:r>
      <w:r w:rsidR="00702332" w:rsidRPr="00064C91">
        <w:rPr>
          <w:b/>
        </w:rPr>
        <w:t>класс.</w:t>
      </w:r>
    </w:p>
    <w:p w:rsidR="001D6B99" w:rsidRDefault="00702332">
      <w:pPr>
        <w:pStyle w:val="210"/>
        <w:shd w:val="clear" w:color="auto" w:fill="auto"/>
        <w:spacing w:before="0" w:after="0" w:line="475" w:lineRule="exact"/>
        <w:ind w:firstLine="740"/>
      </w:pPr>
      <w:r>
        <w:t>Автоматизация и роботизация. Принципы работы робота.</w:t>
      </w:r>
    </w:p>
    <w:p w:rsidR="001D6B99" w:rsidRDefault="00702332">
      <w:pPr>
        <w:pStyle w:val="210"/>
        <w:shd w:val="clear" w:color="auto" w:fill="auto"/>
        <w:spacing w:before="0" w:after="0" w:line="475" w:lineRule="exact"/>
        <w:ind w:firstLine="740"/>
      </w:pPr>
      <w:r>
        <w:t>Классификация современных роботов. Виды роботов, их функции и назначение.</w:t>
      </w:r>
    </w:p>
    <w:p w:rsidR="001D6B99" w:rsidRDefault="00702332">
      <w:pPr>
        <w:pStyle w:val="210"/>
        <w:shd w:val="clear" w:color="auto" w:fill="auto"/>
        <w:spacing w:before="0" w:after="0" w:line="475" w:lineRule="exact"/>
        <w:ind w:firstLine="740"/>
      </w:pPr>
      <w:r>
        <w:t>Взаимосвязь конструкции робота и выполняемой им функции.</w:t>
      </w:r>
    </w:p>
    <w:p w:rsidR="001D6B99" w:rsidRDefault="00702332">
      <w:pPr>
        <w:pStyle w:val="210"/>
        <w:shd w:val="clear" w:color="auto" w:fill="auto"/>
        <w:spacing w:before="0" w:after="0" w:line="475" w:lineRule="exact"/>
        <w:ind w:firstLine="740"/>
      </w:pPr>
      <w:r>
        <w:t>Робототехнический конструктор и комплектующие.</w:t>
      </w:r>
    </w:p>
    <w:p w:rsidR="001D6B99" w:rsidRDefault="00702332">
      <w:pPr>
        <w:pStyle w:val="210"/>
        <w:shd w:val="clear" w:color="auto" w:fill="auto"/>
        <w:spacing w:before="0" w:after="0" w:line="475" w:lineRule="exact"/>
        <w:ind w:firstLine="740"/>
      </w:pPr>
      <w:r>
        <w:t>Чтение схем. Сборка роботизированной конструкции по готовой схеме.</w:t>
      </w:r>
    </w:p>
    <w:p w:rsidR="001D6B99" w:rsidRDefault="00702332">
      <w:pPr>
        <w:pStyle w:val="210"/>
        <w:shd w:val="clear" w:color="auto" w:fill="auto"/>
        <w:spacing w:before="0" w:after="0" w:line="475" w:lineRule="exact"/>
        <w:ind w:firstLine="740"/>
      </w:pPr>
      <w:r>
        <w:t>Базовые принципы программирования.</w:t>
      </w:r>
    </w:p>
    <w:p w:rsidR="00064C91" w:rsidRDefault="00702332" w:rsidP="00064C91">
      <w:pPr>
        <w:pStyle w:val="210"/>
        <w:shd w:val="clear" w:color="auto" w:fill="auto"/>
        <w:spacing w:before="0" w:after="0" w:line="475" w:lineRule="exact"/>
        <w:ind w:left="760"/>
      </w:pPr>
      <w:r>
        <w:t>Визуальный язык для программирования простых робототехнических систем.</w:t>
      </w:r>
    </w:p>
    <w:p w:rsidR="001D6B99" w:rsidRPr="00064C91" w:rsidRDefault="00064C91" w:rsidP="00064C91">
      <w:pPr>
        <w:pStyle w:val="210"/>
        <w:shd w:val="clear" w:color="auto" w:fill="auto"/>
        <w:spacing w:before="0" w:after="0" w:line="475" w:lineRule="exact"/>
        <w:ind w:left="760"/>
        <w:rPr>
          <w:b/>
        </w:rPr>
      </w:pPr>
      <w:r w:rsidRPr="00064C91">
        <w:rPr>
          <w:b/>
        </w:rPr>
        <w:t xml:space="preserve">6 </w:t>
      </w:r>
      <w:r w:rsidR="00702332" w:rsidRPr="00064C91">
        <w:rPr>
          <w:b/>
        </w:rPr>
        <w:t>класс.</w:t>
      </w:r>
    </w:p>
    <w:p w:rsidR="001D6B99" w:rsidRDefault="00702332">
      <w:pPr>
        <w:pStyle w:val="210"/>
        <w:shd w:val="clear" w:color="auto" w:fill="auto"/>
        <w:spacing w:before="0" w:after="0" w:line="475" w:lineRule="exact"/>
        <w:ind w:firstLine="760"/>
        <w:jc w:val="left"/>
      </w:pPr>
      <w:r>
        <w:t>Мобильная робототехника. Организация перемещения робототехнических устройств.</w:t>
      </w:r>
    </w:p>
    <w:p w:rsidR="001D6B99" w:rsidRDefault="00702332">
      <w:pPr>
        <w:pStyle w:val="210"/>
        <w:shd w:val="clear" w:color="auto" w:fill="auto"/>
        <w:spacing w:before="0" w:after="0" w:line="475" w:lineRule="exact"/>
        <w:ind w:left="760"/>
      </w:pPr>
      <w:r>
        <w:t>Транспортные роботы. Назначение, особенности.</w:t>
      </w:r>
    </w:p>
    <w:p w:rsidR="001D6B99" w:rsidRDefault="00702332">
      <w:pPr>
        <w:pStyle w:val="210"/>
        <w:shd w:val="clear" w:color="auto" w:fill="auto"/>
        <w:spacing w:before="0" w:after="0" w:line="475" w:lineRule="exact"/>
        <w:ind w:left="760"/>
      </w:pPr>
      <w:r>
        <w:t>Знакомство с контроллером, моторами, датчиками.</w:t>
      </w:r>
    </w:p>
    <w:p w:rsidR="001D6B99" w:rsidRDefault="00702332">
      <w:pPr>
        <w:pStyle w:val="210"/>
        <w:shd w:val="clear" w:color="auto" w:fill="auto"/>
        <w:spacing w:before="0" w:after="0" w:line="475" w:lineRule="exact"/>
        <w:ind w:left="760"/>
      </w:pPr>
      <w:r>
        <w:lastRenderedPageBreak/>
        <w:t>Сборка мобильного робота.</w:t>
      </w:r>
    </w:p>
    <w:p w:rsidR="001D6B99" w:rsidRDefault="00702332">
      <w:pPr>
        <w:pStyle w:val="210"/>
        <w:shd w:val="clear" w:color="auto" w:fill="auto"/>
        <w:spacing w:before="0" w:after="0" w:line="475" w:lineRule="exact"/>
        <w:ind w:left="760"/>
      </w:pPr>
      <w:r>
        <w:t>Принципы программирования мобильных роботов.</w:t>
      </w:r>
    </w:p>
    <w:p w:rsidR="001D6B99" w:rsidRDefault="00702332">
      <w:pPr>
        <w:pStyle w:val="210"/>
        <w:shd w:val="clear" w:color="auto" w:fill="auto"/>
        <w:spacing w:before="0" w:after="0" w:line="475" w:lineRule="exact"/>
        <w:ind w:firstLine="760"/>
        <w:jc w:val="left"/>
      </w:pPr>
      <w:r>
        <w:t>Изучение интерфейса визуального языка программирования, основные инструменты и команды программирования роботов.</w:t>
      </w:r>
    </w:p>
    <w:p w:rsidR="00064C91" w:rsidRDefault="00702332" w:rsidP="00064C91">
      <w:pPr>
        <w:pStyle w:val="210"/>
        <w:shd w:val="clear" w:color="auto" w:fill="auto"/>
        <w:spacing w:before="0" w:after="0" w:line="475" w:lineRule="exact"/>
        <w:ind w:left="760"/>
      </w:pPr>
      <w:r>
        <w:t>Учебный проект по робототехнике.</w:t>
      </w:r>
    </w:p>
    <w:p w:rsidR="001D6B99" w:rsidRPr="00064C91" w:rsidRDefault="00064C91" w:rsidP="00064C91">
      <w:pPr>
        <w:pStyle w:val="210"/>
        <w:shd w:val="clear" w:color="auto" w:fill="auto"/>
        <w:spacing w:before="0" w:after="0" w:line="475" w:lineRule="exact"/>
        <w:ind w:left="760"/>
        <w:rPr>
          <w:b/>
        </w:rPr>
      </w:pPr>
      <w:r w:rsidRPr="00064C91">
        <w:rPr>
          <w:b/>
        </w:rPr>
        <w:t xml:space="preserve">7 </w:t>
      </w:r>
      <w:r w:rsidR="00702332" w:rsidRPr="00064C91">
        <w:rPr>
          <w:b/>
        </w:rPr>
        <w:t>класс.</w:t>
      </w:r>
    </w:p>
    <w:p w:rsidR="001D6B99" w:rsidRDefault="00702332">
      <w:pPr>
        <w:pStyle w:val="210"/>
        <w:shd w:val="clear" w:color="auto" w:fill="auto"/>
        <w:spacing w:before="0" w:after="0" w:line="475" w:lineRule="exact"/>
        <w:ind w:firstLine="760"/>
        <w:jc w:val="left"/>
      </w:pPr>
      <w:r>
        <w:t>Промышленные и бытовые роботы, их классификация, назначение, использование</w:t>
      </w:r>
    </w:p>
    <w:p w:rsidR="001D6B99" w:rsidRDefault="00702332">
      <w:pPr>
        <w:pStyle w:val="210"/>
        <w:shd w:val="clear" w:color="auto" w:fill="auto"/>
        <w:spacing w:before="0" w:after="0" w:line="475" w:lineRule="exact"/>
        <w:ind w:firstLine="760"/>
        <w:jc w:val="left"/>
      </w:pPr>
      <w:r>
        <w:t>Программирование контроллера в среде конкретного языка программирования, основные инструменты и команды программирования роботов.</w:t>
      </w:r>
    </w:p>
    <w:p w:rsidR="001D6B99" w:rsidRDefault="00702332">
      <w:pPr>
        <w:pStyle w:val="210"/>
        <w:shd w:val="clear" w:color="auto" w:fill="auto"/>
        <w:spacing w:before="0" w:after="0" w:line="475" w:lineRule="exact"/>
        <w:ind w:firstLine="760"/>
        <w:jc w:val="left"/>
      </w:pPr>
      <w:r>
        <w:t>Реализация на выбранном языке программирования алгоритмов управления отдельными компонентами и роботизированными системами.</w:t>
      </w:r>
    </w:p>
    <w:p w:rsidR="001D6B99" w:rsidRDefault="00702332">
      <w:pPr>
        <w:pStyle w:val="210"/>
        <w:shd w:val="clear" w:color="auto" w:fill="auto"/>
        <w:spacing w:before="0" w:after="0" w:line="475" w:lineRule="exact"/>
        <w:ind w:firstLine="760"/>
        <w:jc w:val="left"/>
      </w:pPr>
      <w:r>
        <w:t>Анализ и проверка на работоспособность, усовершенствование конструкции робота.</w:t>
      </w:r>
    </w:p>
    <w:p w:rsidR="00064C91" w:rsidRDefault="00702332" w:rsidP="00064C91">
      <w:pPr>
        <w:pStyle w:val="210"/>
        <w:shd w:val="clear" w:color="auto" w:fill="auto"/>
        <w:spacing w:before="0" w:after="0" w:line="475" w:lineRule="exact"/>
        <w:ind w:left="760"/>
      </w:pPr>
      <w:r>
        <w:t>Учебный проект по робототехнике.</w:t>
      </w:r>
    </w:p>
    <w:p w:rsidR="00064C91" w:rsidRPr="00064C91" w:rsidRDefault="00064C91" w:rsidP="00064C91">
      <w:pPr>
        <w:pStyle w:val="210"/>
        <w:shd w:val="clear" w:color="auto" w:fill="auto"/>
        <w:spacing w:before="0" w:after="0" w:line="475" w:lineRule="exact"/>
        <w:ind w:left="760"/>
        <w:rPr>
          <w:b/>
        </w:rPr>
      </w:pPr>
      <w:r w:rsidRPr="00064C91">
        <w:rPr>
          <w:b/>
        </w:rPr>
        <w:t>8 класс</w:t>
      </w:r>
    </w:p>
    <w:p w:rsidR="001D6B99" w:rsidRDefault="00702332" w:rsidP="00064C91">
      <w:pPr>
        <w:pStyle w:val="210"/>
        <w:shd w:val="clear" w:color="auto" w:fill="auto"/>
        <w:spacing w:before="0" w:after="0" w:line="475" w:lineRule="exact"/>
        <w:ind w:left="760"/>
      </w:pPr>
      <w:r>
        <w:t>История развития беспилотного авиастроения, применение беспилотных воздушных судов.</w:t>
      </w:r>
    </w:p>
    <w:p w:rsidR="001D6B99" w:rsidRDefault="00702332">
      <w:pPr>
        <w:pStyle w:val="210"/>
        <w:shd w:val="clear" w:color="auto" w:fill="auto"/>
        <w:spacing w:before="0" w:after="0" w:line="475" w:lineRule="exact"/>
        <w:ind w:firstLine="760"/>
        <w:jc w:val="left"/>
      </w:pPr>
      <w:r>
        <w:t>Принципы работы и назначение основных блоков, оптимальный вариант использования при конструировании роботов.</w:t>
      </w:r>
    </w:p>
    <w:p w:rsidR="001D6B99" w:rsidRDefault="00702332">
      <w:pPr>
        <w:pStyle w:val="210"/>
        <w:shd w:val="clear" w:color="auto" w:fill="auto"/>
        <w:spacing w:before="0" w:after="0" w:line="475" w:lineRule="exact"/>
        <w:ind w:firstLine="760"/>
        <w:jc w:val="left"/>
      </w:pPr>
      <w:r>
        <w:t>Основные принципы теории автоматического управления и регулирования. Обратная связь.</w:t>
      </w:r>
    </w:p>
    <w:p w:rsidR="001D6B99" w:rsidRDefault="00702332">
      <w:pPr>
        <w:pStyle w:val="210"/>
        <w:shd w:val="clear" w:color="auto" w:fill="auto"/>
        <w:spacing w:before="0" w:after="0" w:line="475" w:lineRule="exact"/>
        <w:ind w:left="760"/>
      </w:pPr>
      <w:r>
        <w:t>Датчики, принципы и режимы работы, параметры, применение.</w:t>
      </w:r>
    </w:p>
    <w:p w:rsidR="001D6B99" w:rsidRDefault="00702332">
      <w:pPr>
        <w:pStyle w:val="210"/>
        <w:shd w:val="clear" w:color="auto" w:fill="auto"/>
        <w:spacing w:before="0" w:after="0" w:line="475" w:lineRule="exact"/>
        <w:ind w:firstLine="760"/>
        <w:jc w:val="left"/>
      </w:pPr>
      <w:r>
        <w:t>Отладка роботизированных конструкций в соответствии с поставленными задачами.</w:t>
      </w:r>
    </w:p>
    <w:p w:rsidR="001D6B99" w:rsidRDefault="00702332">
      <w:pPr>
        <w:pStyle w:val="210"/>
        <w:shd w:val="clear" w:color="auto" w:fill="auto"/>
        <w:spacing w:before="0" w:after="0" w:line="475" w:lineRule="exact"/>
        <w:ind w:firstLine="760"/>
      </w:pPr>
      <w:r>
        <w:t>Беспроводное управление роботом.</w:t>
      </w:r>
    </w:p>
    <w:p w:rsidR="001D6B99" w:rsidRDefault="00702332">
      <w:pPr>
        <w:pStyle w:val="210"/>
        <w:shd w:val="clear" w:color="auto" w:fill="auto"/>
        <w:spacing w:before="0" w:after="0" w:line="475" w:lineRule="exact"/>
        <w:ind w:firstLine="760"/>
      </w:pPr>
      <w:r>
        <w:t>Программирование роботов в среде конкретного языка программирования, основные инструменты и команды программирования роботов.</w:t>
      </w:r>
    </w:p>
    <w:p w:rsidR="00064C91" w:rsidRDefault="00702332" w:rsidP="00064C91">
      <w:pPr>
        <w:pStyle w:val="210"/>
        <w:shd w:val="clear" w:color="auto" w:fill="auto"/>
        <w:spacing w:before="0" w:after="0" w:line="475" w:lineRule="exact"/>
        <w:ind w:firstLine="760"/>
      </w:pPr>
      <w:r>
        <w:t>Учебный проект по робототехнике (одна из предложенных тем на выбор).</w:t>
      </w:r>
    </w:p>
    <w:p w:rsidR="001D6B99" w:rsidRPr="00064C91" w:rsidRDefault="00064C91" w:rsidP="00064C91">
      <w:pPr>
        <w:pStyle w:val="210"/>
        <w:shd w:val="clear" w:color="auto" w:fill="auto"/>
        <w:spacing w:before="0" w:after="0" w:line="475" w:lineRule="exact"/>
        <w:ind w:firstLine="760"/>
        <w:rPr>
          <w:b/>
        </w:rPr>
      </w:pPr>
      <w:r w:rsidRPr="00064C91">
        <w:rPr>
          <w:b/>
        </w:rPr>
        <w:t xml:space="preserve">9 </w:t>
      </w:r>
      <w:r w:rsidR="00702332" w:rsidRPr="00064C91">
        <w:rPr>
          <w:b/>
        </w:rPr>
        <w:t>класс.</w:t>
      </w:r>
    </w:p>
    <w:p w:rsidR="001D6B99" w:rsidRDefault="00702332">
      <w:pPr>
        <w:pStyle w:val="210"/>
        <w:shd w:val="clear" w:color="auto" w:fill="auto"/>
        <w:spacing w:before="0" w:after="0" w:line="475" w:lineRule="exact"/>
        <w:ind w:firstLine="760"/>
      </w:pPr>
      <w:r>
        <w:t xml:space="preserve">Робототехнические системы. Автоматизированные и роботизированные </w:t>
      </w:r>
      <w:r>
        <w:lastRenderedPageBreak/>
        <w:t>производственные линии.</w:t>
      </w:r>
    </w:p>
    <w:p w:rsidR="001D6B99" w:rsidRDefault="00702332">
      <w:pPr>
        <w:pStyle w:val="210"/>
        <w:shd w:val="clear" w:color="auto" w:fill="auto"/>
        <w:spacing w:before="0" w:after="0" w:line="475" w:lineRule="exact"/>
        <w:ind w:firstLine="760"/>
      </w:pPr>
      <w:r>
        <w:t>Система «Интернет вещей». Промышленный «Интернет вещей».</w:t>
      </w:r>
    </w:p>
    <w:p w:rsidR="001D6B99" w:rsidRDefault="00702332">
      <w:pPr>
        <w:pStyle w:val="210"/>
        <w:shd w:val="clear" w:color="auto" w:fill="auto"/>
        <w:spacing w:before="0" w:after="0" w:line="475" w:lineRule="exact"/>
        <w:ind w:firstLine="760"/>
      </w:pPr>
      <w:r>
        <w:t>Потребительский «Интернет вещей». Элементы «Умного дома».</w:t>
      </w:r>
    </w:p>
    <w:p w:rsidR="001D6B99" w:rsidRDefault="00702332">
      <w:pPr>
        <w:pStyle w:val="210"/>
        <w:shd w:val="clear" w:color="auto" w:fill="auto"/>
        <w:spacing w:before="0" w:after="0" w:line="475" w:lineRule="exact"/>
        <w:ind w:firstLine="760"/>
      </w:pPr>
      <w:r>
        <w:t>Конструирование и моделирование с использованием автоматизированных систем с обратной связью.</w:t>
      </w:r>
    </w:p>
    <w:p w:rsidR="001D6B99" w:rsidRDefault="00702332">
      <w:pPr>
        <w:pStyle w:val="210"/>
        <w:shd w:val="clear" w:color="auto" w:fill="auto"/>
        <w:spacing w:before="0" w:after="0" w:line="475" w:lineRule="exact"/>
        <w:ind w:firstLine="760"/>
      </w:pPr>
      <w:r>
        <w:t>Составление алгоритмов и программ по управлению роботизированными системами.</w:t>
      </w:r>
    </w:p>
    <w:p w:rsidR="001D6B99" w:rsidRDefault="00702332">
      <w:pPr>
        <w:pStyle w:val="210"/>
        <w:shd w:val="clear" w:color="auto" w:fill="auto"/>
        <w:spacing w:before="0" w:after="0" w:line="475" w:lineRule="exact"/>
        <w:ind w:firstLine="760"/>
      </w:pPr>
      <w:r>
        <w:t>Протоколы связи.</w:t>
      </w:r>
    </w:p>
    <w:p w:rsidR="001D6B99" w:rsidRDefault="00702332">
      <w:pPr>
        <w:pStyle w:val="210"/>
        <w:shd w:val="clear" w:color="auto" w:fill="auto"/>
        <w:spacing w:before="0" w:after="0" w:line="475" w:lineRule="exact"/>
        <w:ind w:firstLine="760"/>
      </w:pPr>
      <w:r>
        <w:t>Перспективы автоматизации и роботизации: возможности и ограничения.</w:t>
      </w:r>
    </w:p>
    <w:p w:rsidR="001D6B99" w:rsidRDefault="00702332">
      <w:pPr>
        <w:pStyle w:val="210"/>
        <w:shd w:val="clear" w:color="auto" w:fill="auto"/>
        <w:spacing w:before="0" w:after="0" w:line="475" w:lineRule="exact"/>
        <w:ind w:firstLine="760"/>
      </w:pPr>
      <w:r>
        <w:t>Профессии в области робототехники.</w:t>
      </w:r>
    </w:p>
    <w:p w:rsidR="001D6B99" w:rsidRDefault="00702332">
      <w:pPr>
        <w:pStyle w:val="210"/>
        <w:shd w:val="clear" w:color="auto" w:fill="auto"/>
        <w:spacing w:before="0" w:after="0" w:line="475" w:lineRule="exact"/>
        <w:ind w:firstLine="760"/>
      </w:pPr>
      <w:r>
        <w:t>Научно-практический проект по робототехнике.</w:t>
      </w:r>
    </w:p>
    <w:p w:rsidR="007136FC" w:rsidRDefault="00702332" w:rsidP="007136FC">
      <w:pPr>
        <w:pStyle w:val="210"/>
        <w:shd w:val="clear" w:color="auto" w:fill="auto"/>
        <w:tabs>
          <w:tab w:val="left" w:pos="2021"/>
        </w:tabs>
        <w:spacing w:before="0" w:after="0" w:line="475" w:lineRule="exact"/>
        <w:ind w:left="760"/>
        <w:rPr>
          <w:b/>
          <w:i/>
        </w:rPr>
      </w:pPr>
      <w:r w:rsidRPr="00064C91">
        <w:rPr>
          <w:b/>
          <w:i/>
        </w:rPr>
        <w:t>Модуль «ЗБ-моделирование, прототипирование, макетирование».</w:t>
      </w:r>
    </w:p>
    <w:p w:rsidR="001D6B99" w:rsidRPr="007136FC" w:rsidRDefault="007136FC" w:rsidP="007136FC">
      <w:pPr>
        <w:pStyle w:val="210"/>
        <w:shd w:val="clear" w:color="auto" w:fill="auto"/>
        <w:tabs>
          <w:tab w:val="left" w:pos="2021"/>
        </w:tabs>
        <w:spacing w:before="0" w:after="0" w:line="475" w:lineRule="exact"/>
        <w:ind w:left="760"/>
        <w:rPr>
          <w:b/>
          <w:i/>
        </w:rPr>
      </w:pPr>
      <w:r w:rsidRPr="007136FC">
        <w:rPr>
          <w:b/>
          <w:i/>
        </w:rPr>
        <w:t xml:space="preserve">7 </w:t>
      </w:r>
      <w:r w:rsidR="00702332" w:rsidRPr="007136FC">
        <w:rPr>
          <w:b/>
        </w:rPr>
        <w:t>класс.</w:t>
      </w:r>
    </w:p>
    <w:p w:rsidR="001D6B99" w:rsidRDefault="00702332">
      <w:pPr>
        <w:pStyle w:val="210"/>
        <w:shd w:val="clear" w:color="auto" w:fill="auto"/>
        <w:spacing w:before="0" w:after="0" w:line="475" w:lineRule="exact"/>
        <w:ind w:firstLine="760"/>
      </w:pPr>
      <w:r>
        <w:t>Виды и свойства, назначение моделей. Соответствие модели моделируемому объекту и целям моделирования.</w:t>
      </w:r>
    </w:p>
    <w:p w:rsidR="001D6B99" w:rsidRDefault="00702332">
      <w:pPr>
        <w:pStyle w:val="210"/>
        <w:shd w:val="clear" w:color="auto" w:fill="auto"/>
        <w:spacing w:before="0" w:after="0" w:line="475" w:lineRule="exact"/>
        <w:ind w:firstLine="760"/>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1D6B99" w:rsidRDefault="00702332">
      <w:pPr>
        <w:pStyle w:val="210"/>
        <w:shd w:val="clear" w:color="auto" w:fill="auto"/>
        <w:spacing w:before="0" w:after="0" w:line="475" w:lineRule="exact"/>
        <w:ind w:firstLine="760"/>
      </w:pPr>
      <w:r>
        <w:t>Создание объёмных моделей с помощью компьютерных программ.</w:t>
      </w:r>
    </w:p>
    <w:p w:rsidR="001D6B99" w:rsidRDefault="00702332">
      <w:pPr>
        <w:pStyle w:val="210"/>
        <w:shd w:val="clear" w:color="auto" w:fill="auto"/>
        <w:spacing w:before="0" w:after="0" w:line="475" w:lineRule="exact"/>
        <w:ind w:firstLine="760"/>
      </w:pPr>
      <w:r>
        <w:t>Программы для просмотра на экране компьютера файлов с готовыми цифровыми трёхмерными моделями и последующей распечатки их развёрток.</w:t>
      </w:r>
    </w:p>
    <w:p w:rsidR="001D6B99" w:rsidRDefault="00702332" w:rsidP="007136FC">
      <w:pPr>
        <w:pStyle w:val="210"/>
        <w:shd w:val="clear" w:color="auto" w:fill="auto"/>
        <w:spacing w:before="0" w:after="0" w:line="475" w:lineRule="exact"/>
        <w:ind w:firstLine="760"/>
      </w:pPr>
      <w:r>
        <w:t>Программа для редактирования готовых моделей и последующей их распечатки. Инструменты для редактирования моделей.</w:t>
      </w:r>
    </w:p>
    <w:p w:rsidR="007136FC" w:rsidRPr="007136FC" w:rsidRDefault="007136FC" w:rsidP="007136FC">
      <w:pPr>
        <w:pStyle w:val="210"/>
        <w:shd w:val="clear" w:color="auto" w:fill="auto"/>
        <w:spacing w:before="0" w:after="0" w:line="475" w:lineRule="exact"/>
        <w:ind w:firstLine="760"/>
        <w:rPr>
          <w:b/>
        </w:rPr>
      </w:pPr>
      <w:r w:rsidRPr="007136FC">
        <w:rPr>
          <w:b/>
        </w:rPr>
        <w:t>8 класс</w:t>
      </w:r>
    </w:p>
    <w:p w:rsidR="001D6B99" w:rsidRDefault="00702332">
      <w:pPr>
        <w:pStyle w:val="210"/>
        <w:shd w:val="clear" w:color="auto" w:fill="auto"/>
        <w:spacing w:before="0" w:after="0" w:line="475" w:lineRule="exact"/>
        <w:ind w:firstLine="760"/>
      </w:pPr>
      <w:r>
        <w:t xml:space="preserve">3 </w:t>
      </w:r>
      <w:r>
        <w:rPr>
          <w:lang w:val="en-US" w:eastAsia="en-US" w:bidi="en-US"/>
        </w:rPr>
        <w:t>D</w:t>
      </w:r>
      <w:r>
        <w:t>-моделирование как технология создания визуальных моделей.</w:t>
      </w:r>
    </w:p>
    <w:p w:rsidR="001D6B99" w:rsidRDefault="00702332">
      <w:pPr>
        <w:pStyle w:val="210"/>
        <w:shd w:val="clear" w:color="auto" w:fill="auto"/>
        <w:spacing w:before="0" w:after="0" w:line="475" w:lineRule="exact"/>
        <w:ind w:firstLine="760"/>
      </w:pPr>
      <w:r>
        <w:t>Графические примитивы в ЗВ-моделировании. Куб и кубоид. Шар и многогранник. Цилиндр, призма, пирамида.</w:t>
      </w:r>
    </w:p>
    <w:p w:rsidR="001D6B99" w:rsidRDefault="00702332">
      <w:pPr>
        <w:pStyle w:val="210"/>
        <w:shd w:val="clear" w:color="auto" w:fill="auto"/>
        <w:spacing w:before="0" w:after="0" w:line="475" w:lineRule="exact"/>
        <w:ind w:firstLine="760"/>
      </w:pPr>
      <w:r>
        <w:t>Операции над примитивами. Поворот тел в пространстве. Масштабирование тел. Вычитание, пересечение и объединение геометрических тел.</w:t>
      </w:r>
    </w:p>
    <w:p w:rsidR="001D6B99" w:rsidRDefault="00702332">
      <w:pPr>
        <w:pStyle w:val="210"/>
        <w:shd w:val="clear" w:color="auto" w:fill="auto"/>
        <w:spacing w:before="0" w:after="0" w:line="475" w:lineRule="exact"/>
        <w:ind w:firstLine="760"/>
      </w:pPr>
      <w:r>
        <w:t>Понятие «прототипирование». Создание цифровой объёмной модели.</w:t>
      </w:r>
    </w:p>
    <w:p w:rsidR="007136FC" w:rsidRDefault="00702332" w:rsidP="007136FC">
      <w:pPr>
        <w:pStyle w:val="210"/>
        <w:shd w:val="clear" w:color="auto" w:fill="auto"/>
        <w:spacing w:before="0" w:after="0" w:line="475" w:lineRule="exact"/>
        <w:ind w:firstLine="760"/>
      </w:pPr>
      <w:r>
        <w:t>Инструменты для создания цифровой объёмной модели.</w:t>
      </w:r>
    </w:p>
    <w:p w:rsidR="007136FC" w:rsidRPr="007136FC" w:rsidRDefault="007136FC" w:rsidP="007136FC">
      <w:pPr>
        <w:pStyle w:val="210"/>
        <w:shd w:val="clear" w:color="auto" w:fill="auto"/>
        <w:spacing w:before="0" w:after="0" w:line="475" w:lineRule="exact"/>
        <w:ind w:firstLine="760"/>
        <w:rPr>
          <w:b/>
        </w:rPr>
      </w:pPr>
      <w:r w:rsidRPr="007136FC">
        <w:rPr>
          <w:b/>
        </w:rPr>
        <w:lastRenderedPageBreak/>
        <w:t>9 класс</w:t>
      </w:r>
    </w:p>
    <w:p w:rsidR="001D6B99" w:rsidRDefault="00702332" w:rsidP="007136FC">
      <w:pPr>
        <w:pStyle w:val="210"/>
        <w:shd w:val="clear" w:color="auto" w:fill="auto"/>
        <w:spacing w:before="0" w:after="0" w:line="475" w:lineRule="exact"/>
        <w:ind w:firstLine="760"/>
      </w:pPr>
      <w:r>
        <w:t>Моделирование сложных объектов. Рендеринг. Полигональная сетка.</w:t>
      </w:r>
    </w:p>
    <w:p w:rsidR="001D6B99" w:rsidRDefault="00702332">
      <w:pPr>
        <w:pStyle w:val="210"/>
        <w:shd w:val="clear" w:color="auto" w:fill="auto"/>
        <w:spacing w:before="0" w:after="0" w:line="475" w:lineRule="exact"/>
        <w:ind w:firstLine="760"/>
      </w:pPr>
      <w:r>
        <w:t>Понятие «аддитивные технологии».</w:t>
      </w:r>
    </w:p>
    <w:p w:rsidR="001D6B99" w:rsidRDefault="00702332">
      <w:pPr>
        <w:pStyle w:val="210"/>
        <w:shd w:val="clear" w:color="auto" w:fill="auto"/>
        <w:spacing w:before="0" w:after="0" w:line="475" w:lineRule="exact"/>
        <w:ind w:firstLine="760"/>
      </w:pPr>
      <w:r>
        <w:t>Технологическое оборудование для аддитивных технологий: ЗБ-принтеры.</w:t>
      </w:r>
    </w:p>
    <w:p w:rsidR="001D6B99" w:rsidRDefault="00702332">
      <w:pPr>
        <w:pStyle w:val="210"/>
        <w:shd w:val="clear" w:color="auto" w:fill="auto"/>
        <w:spacing w:before="0" w:after="0" w:line="475" w:lineRule="exact"/>
        <w:ind w:firstLine="760"/>
      </w:pPr>
      <w:r>
        <w:t>Области применения трёхмерной печати. Сырьё для трёхмерной печати.</w:t>
      </w:r>
    </w:p>
    <w:p w:rsidR="001D6B99" w:rsidRDefault="00702332">
      <w:pPr>
        <w:pStyle w:val="210"/>
        <w:shd w:val="clear" w:color="auto" w:fill="auto"/>
        <w:spacing w:before="0" w:after="0" w:line="475" w:lineRule="exact"/>
        <w:ind w:firstLine="760"/>
      </w:pPr>
      <w:r>
        <w:t>Этапы аддитивного производства. Правила безопасного пользования ЗВ-принтером. Основные настройки для выполнения печати на ЗБ-принтере.</w:t>
      </w:r>
    </w:p>
    <w:p w:rsidR="001D6B99" w:rsidRDefault="00702332">
      <w:pPr>
        <w:pStyle w:val="210"/>
        <w:shd w:val="clear" w:color="auto" w:fill="auto"/>
        <w:spacing w:before="0" w:after="0" w:line="475" w:lineRule="exact"/>
        <w:ind w:firstLine="760"/>
      </w:pPr>
      <w:r>
        <w:t>Подготовка к печати. Печать ЗБ-модели.</w:t>
      </w:r>
    </w:p>
    <w:p w:rsidR="001D6B99" w:rsidRDefault="00702332">
      <w:pPr>
        <w:pStyle w:val="210"/>
        <w:shd w:val="clear" w:color="auto" w:fill="auto"/>
        <w:spacing w:before="0" w:after="0" w:line="475" w:lineRule="exact"/>
        <w:ind w:firstLine="760"/>
      </w:pPr>
      <w:r>
        <w:t>Профессии, связанные с ЗБ-печатью.</w:t>
      </w:r>
    </w:p>
    <w:p w:rsidR="001D6B99" w:rsidRDefault="00702332" w:rsidP="007136FC">
      <w:pPr>
        <w:pStyle w:val="210"/>
        <w:shd w:val="clear" w:color="auto" w:fill="auto"/>
        <w:tabs>
          <w:tab w:val="left" w:pos="2026"/>
        </w:tabs>
        <w:spacing w:before="0" w:after="0" w:line="475" w:lineRule="exact"/>
        <w:ind w:left="760"/>
        <w:rPr>
          <w:b/>
          <w:i/>
        </w:rPr>
      </w:pPr>
      <w:r w:rsidRPr="007136FC">
        <w:rPr>
          <w:b/>
          <w:i/>
        </w:rPr>
        <w:t>Модуль «Компьютерная графика. Черчение».</w:t>
      </w:r>
    </w:p>
    <w:p w:rsidR="007136FC" w:rsidRPr="007136FC" w:rsidRDefault="007136FC" w:rsidP="007136FC">
      <w:pPr>
        <w:pStyle w:val="210"/>
        <w:shd w:val="clear" w:color="auto" w:fill="auto"/>
        <w:tabs>
          <w:tab w:val="left" w:pos="2026"/>
        </w:tabs>
        <w:spacing w:before="0" w:after="0" w:line="475" w:lineRule="exact"/>
        <w:ind w:left="760"/>
        <w:rPr>
          <w:b/>
        </w:rPr>
      </w:pPr>
      <w:r w:rsidRPr="007136FC">
        <w:rPr>
          <w:b/>
        </w:rPr>
        <w:t>5 класс</w:t>
      </w:r>
    </w:p>
    <w:p w:rsidR="001D6B99" w:rsidRDefault="00702332">
      <w:pPr>
        <w:pStyle w:val="210"/>
        <w:shd w:val="clear" w:color="auto" w:fill="auto"/>
        <w:spacing w:before="0" w:after="0" w:line="475" w:lineRule="exact"/>
        <w:ind w:firstLine="760"/>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D6B99" w:rsidRDefault="00702332">
      <w:pPr>
        <w:pStyle w:val="210"/>
        <w:shd w:val="clear" w:color="auto" w:fill="auto"/>
        <w:spacing w:before="0" w:after="0" w:line="475" w:lineRule="exact"/>
        <w:ind w:firstLine="760"/>
      </w:pPr>
      <w:r>
        <w:t>Основы графической грамоты. Графические материалы и инструменты.</w:t>
      </w:r>
    </w:p>
    <w:p w:rsidR="001D6B99" w:rsidRDefault="00702332">
      <w:pPr>
        <w:pStyle w:val="210"/>
        <w:shd w:val="clear" w:color="auto" w:fill="auto"/>
        <w:spacing w:before="0" w:after="0" w:line="475" w:lineRule="exact"/>
        <w:ind w:firstLine="760"/>
      </w:pPr>
      <w:r>
        <w:t>Типы графических изображений (рисунок, диаграмма, графики, графы, эскиз, технический рисунок, чертёж, схема, карта, пиктограмма и другое.).</w:t>
      </w:r>
    </w:p>
    <w:p w:rsidR="001D6B99" w:rsidRDefault="00702332">
      <w:pPr>
        <w:pStyle w:val="210"/>
        <w:shd w:val="clear" w:color="auto" w:fill="auto"/>
        <w:spacing w:before="0" w:after="0" w:line="475" w:lineRule="exact"/>
        <w:ind w:firstLine="760"/>
      </w:pPr>
      <w:r>
        <w:t>Основные элементы графических изображений (точка, линия, контур, буквы и цифры, условные знаки).</w:t>
      </w:r>
    </w:p>
    <w:p w:rsidR="001D6B99" w:rsidRDefault="00702332">
      <w:pPr>
        <w:pStyle w:val="210"/>
        <w:shd w:val="clear" w:color="auto" w:fill="auto"/>
        <w:spacing w:before="0" w:after="0" w:line="475" w:lineRule="exact"/>
        <w:ind w:firstLine="760"/>
      </w:pPr>
      <w:r>
        <w:t>Правила построения чертежей (рамка, основная надпись, масштаб, виды, нанесение размеров).</w:t>
      </w:r>
    </w:p>
    <w:p w:rsidR="001D6B99" w:rsidRDefault="00702332" w:rsidP="007136FC">
      <w:pPr>
        <w:pStyle w:val="210"/>
        <w:shd w:val="clear" w:color="auto" w:fill="auto"/>
        <w:spacing w:before="0" w:after="0" w:line="475" w:lineRule="exact"/>
        <w:ind w:firstLine="760"/>
      </w:pPr>
      <w:r>
        <w:t>Чтение чертежа.</w:t>
      </w:r>
    </w:p>
    <w:p w:rsidR="007136FC" w:rsidRPr="007136FC" w:rsidRDefault="007136FC" w:rsidP="007136FC">
      <w:pPr>
        <w:pStyle w:val="210"/>
        <w:shd w:val="clear" w:color="auto" w:fill="auto"/>
        <w:spacing w:before="0" w:after="0" w:line="475" w:lineRule="exact"/>
        <w:ind w:firstLine="760"/>
        <w:rPr>
          <w:b/>
        </w:rPr>
      </w:pPr>
      <w:r w:rsidRPr="007136FC">
        <w:rPr>
          <w:b/>
        </w:rPr>
        <w:t>6 класс</w:t>
      </w:r>
    </w:p>
    <w:p w:rsidR="001D6B99" w:rsidRDefault="00702332">
      <w:pPr>
        <w:pStyle w:val="210"/>
        <w:shd w:val="clear" w:color="auto" w:fill="auto"/>
        <w:spacing w:before="0" w:after="0" w:line="475" w:lineRule="exact"/>
        <w:ind w:firstLine="760"/>
      </w:pPr>
      <w:r>
        <w:t>Создание проектной документации.</w:t>
      </w:r>
    </w:p>
    <w:p w:rsidR="001D6B99" w:rsidRDefault="00702332">
      <w:pPr>
        <w:pStyle w:val="210"/>
        <w:shd w:val="clear" w:color="auto" w:fill="auto"/>
        <w:spacing w:before="0" w:after="0" w:line="475" w:lineRule="exact"/>
        <w:ind w:firstLine="760"/>
      </w:pPr>
      <w:r>
        <w:t>Основы выполнения чертежей с использованием чертёжных инструментов</w:t>
      </w:r>
    </w:p>
    <w:p w:rsidR="001D6B99" w:rsidRDefault="00702332">
      <w:pPr>
        <w:pStyle w:val="210"/>
        <w:shd w:val="clear" w:color="auto" w:fill="auto"/>
        <w:spacing w:before="0" w:after="0" w:line="475" w:lineRule="exact"/>
        <w:jc w:val="left"/>
      </w:pPr>
      <w:r>
        <w:t>и приспособлений.</w:t>
      </w:r>
    </w:p>
    <w:p w:rsidR="001D6B99" w:rsidRDefault="00702332">
      <w:pPr>
        <w:pStyle w:val="210"/>
        <w:shd w:val="clear" w:color="auto" w:fill="auto"/>
        <w:spacing w:before="0" w:after="0" w:line="475" w:lineRule="exact"/>
        <w:ind w:firstLine="740"/>
      </w:pPr>
      <w:r>
        <w:t>Стандарты оформления.</w:t>
      </w:r>
    </w:p>
    <w:p w:rsidR="001D6B99" w:rsidRDefault="00702332">
      <w:pPr>
        <w:pStyle w:val="210"/>
        <w:shd w:val="clear" w:color="auto" w:fill="auto"/>
        <w:spacing w:before="0" w:after="0" w:line="475" w:lineRule="exact"/>
        <w:ind w:firstLine="740"/>
      </w:pPr>
      <w:r>
        <w:t>Понятие о графическом редакторе, компьютерной графике.</w:t>
      </w:r>
    </w:p>
    <w:p w:rsidR="001D6B99" w:rsidRDefault="00702332">
      <w:pPr>
        <w:pStyle w:val="210"/>
        <w:shd w:val="clear" w:color="auto" w:fill="auto"/>
        <w:spacing w:before="0" w:after="0" w:line="475" w:lineRule="exact"/>
        <w:ind w:firstLine="740"/>
      </w:pPr>
      <w:r>
        <w:t>Инструменты графического редактора. Создание эскиза в графическом редакторе.</w:t>
      </w:r>
    </w:p>
    <w:p w:rsidR="001D6B99" w:rsidRDefault="00702332">
      <w:pPr>
        <w:pStyle w:val="210"/>
        <w:shd w:val="clear" w:color="auto" w:fill="auto"/>
        <w:spacing w:before="0" w:after="0" w:line="475" w:lineRule="exact"/>
        <w:ind w:firstLine="740"/>
      </w:pPr>
      <w:r>
        <w:t>Инструменты для создания и редактирования текста в графическом редакторе.</w:t>
      </w:r>
    </w:p>
    <w:p w:rsidR="007136FC" w:rsidRDefault="00702332" w:rsidP="007136FC">
      <w:pPr>
        <w:pStyle w:val="210"/>
        <w:shd w:val="clear" w:color="auto" w:fill="auto"/>
        <w:spacing w:before="0" w:after="0" w:line="475" w:lineRule="exact"/>
        <w:ind w:firstLine="740"/>
      </w:pPr>
      <w:r>
        <w:lastRenderedPageBreak/>
        <w:t>Создание печатной продукции в графическом редакторе.</w:t>
      </w:r>
    </w:p>
    <w:p w:rsidR="007136FC" w:rsidRPr="007136FC" w:rsidRDefault="007136FC" w:rsidP="007136FC">
      <w:pPr>
        <w:pStyle w:val="210"/>
        <w:shd w:val="clear" w:color="auto" w:fill="auto"/>
        <w:spacing w:before="0" w:after="0" w:line="475" w:lineRule="exact"/>
        <w:ind w:firstLine="740"/>
        <w:rPr>
          <w:b/>
        </w:rPr>
      </w:pPr>
      <w:r w:rsidRPr="007136FC">
        <w:rPr>
          <w:b/>
        </w:rPr>
        <w:t>7 класс</w:t>
      </w:r>
    </w:p>
    <w:p w:rsidR="001D6B99" w:rsidRDefault="00702332" w:rsidP="007136FC">
      <w:pPr>
        <w:pStyle w:val="210"/>
        <w:shd w:val="clear" w:color="auto" w:fill="auto"/>
        <w:spacing w:before="0" w:after="0" w:line="475" w:lineRule="exact"/>
        <w:ind w:firstLine="740"/>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1D6B99" w:rsidRDefault="00702332">
      <w:pPr>
        <w:pStyle w:val="210"/>
        <w:shd w:val="clear" w:color="auto" w:fill="auto"/>
        <w:spacing w:before="0" w:after="0" w:line="475" w:lineRule="exact"/>
        <w:ind w:firstLine="740"/>
      </w:pPr>
      <w:r>
        <w:t>Общие сведения о сборочных чертежах. Оформление сборочного чертежа. Правила чтения сборочных чертежей.</w:t>
      </w:r>
    </w:p>
    <w:p w:rsidR="001D6B99" w:rsidRDefault="00702332">
      <w:pPr>
        <w:pStyle w:val="210"/>
        <w:shd w:val="clear" w:color="auto" w:fill="auto"/>
        <w:spacing w:before="0" w:after="0" w:line="475" w:lineRule="exact"/>
        <w:ind w:firstLine="740"/>
      </w:pPr>
      <w:r>
        <w:t>Понятие графической модели.</w:t>
      </w:r>
    </w:p>
    <w:p w:rsidR="001D6B99" w:rsidRDefault="00702332">
      <w:pPr>
        <w:pStyle w:val="210"/>
        <w:shd w:val="clear" w:color="auto" w:fill="auto"/>
        <w:spacing w:before="0" w:after="0" w:line="475" w:lineRule="exact"/>
        <w:ind w:firstLine="740"/>
      </w:pPr>
      <w:r>
        <w:t>Применение компьютеров для разработки графической документации.</w:t>
      </w:r>
    </w:p>
    <w:p w:rsidR="001D6B99" w:rsidRDefault="00702332">
      <w:pPr>
        <w:pStyle w:val="210"/>
        <w:shd w:val="clear" w:color="auto" w:fill="auto"/>
        <w:spacing w:before="0" w:after="0" w:line="475" w:lineRule="exact"/>
        <w:ind w:firstLine="740"/>
      </w:pPr>
      <w:r>
        <w:t>Математические, физические и информационные модели.</w:t>
      </w:r>
    </w:p>
    <w:p w:rsidR="001D6B99" w:rsidRDefault="00702332">
      <w:pPr>
        <w:pStyle w:val="210"/>
        <w:shd w:val="clear" w:color="auto" w:fill="auto"/>
        <w:spacing w:before="0" w:after="0" w:line="475" w:lineRule="exact"/>
        <w:ind w:firstLine="740"/>
      </w:pPr>
      <w:r>
        <w:t>Графические модели. Виды графических моделей.</w:t>
      </w:r>
    </w:p>
    <w:p w:rsidR="001D6B99" w:rsidRDefault="00702332" w:rsidP="007136FC">
      <w:pPr>
        <w:pStyle w:val="210"/>
        <w:shd w:val="clear" w:color="auto" w:fill="auto"/>
        <w:spacing w:before="0" w:after="0" w:line="475" w:lineRule="exact"/>
        <w:ind w:firstLine="740"/>
      </w:pPr>
      <w:r>
        <w:t>Количественная и качественная оценка модели.</w:t>
      </w:r>
    </w:p>
    <w:p w:rsidR="007136FC" w:rsidRPr="007136FC" w:rsidRDefault="007136FC" w:rsidP="007136FC">
      <w:pPr>
        <w:pStyle w:val="210"/>
        <w:shd w:val="clear" w:color="auto" w:fill="auto"/>
        <w:spacing w:before="0" w:after="0" w:line="475" w:lineRule="exact"/>
        <w:ind w:firstLine="740"/>
        <w:rPr>
          <w:b/>
        </w:rPr>
      </w:pPr>
      <w:r w:rsidRPr="007136FC">
        <w:rPr>
          <w:b/>
        </w:rPr>
        <w:t>8 класс</w:t>
      </w:r>
    </w:p>
    <w:p w:rsidR="001D6B99" w:rsidRDefault="00702332">
      <w:pPr>
        <w:pStyle w:val="210"/>
        <w:shd w:val="clear" w:color="auto" w:fill="auto"/>
        <w:spacing w:before="0" w:after="0" w:line="475" w:lineRule="exact"/>
        <w:ind w:firstLine="740"/>
      </w:pPr>
      <w:r>
        <w:t>Применение программного обеспечения. для создания проектной документации: моделей объектов и их чертежей.</w:t>
      </w:r>
    </w:p>
    <w:p w:rsidR="001D6B99" w:rsidRDefault="00702332">
      <w:pPr>
        <w:pStyle w:val="210"/>
        <w:shd w:val="clear" w:color="auto" w:fill="auto"/>
        <w:spacing w:before="0" w:after="0" w:line="475" w:lineRule="exact"/>
        <w:ind w:firstLine="740"/>
      </w:pPr>
      <w:r>
        <w:t>Создание документов, виды документов. Основная надпись.</w:t>
      </w:r>
    </w:p>
    <w:p w:rsidR="001D6B99" w:rsidRDefault="00702332">
      <w:pPr>
        <w:pStyle w:val="210"/>
        <w:shd w:val="clear" w:color="auto" w:fill="auto"/>
        <w:spacing w:before="0" w:after="0" w:line="475" w:lineRule="exact"/>
        <w:ind w:firstLine="740"/>
      </w:pPr>
      <w:r>
        <w:t>Геометрические примитивы.</w:t>
      </w:r>
    </w:p>
    <w:p w:rsidR="001D6B99" w:rsidRDefault="00702332">
      <w:pPr>
        <w:pStyle w:val="210"/>
        <w:shd w:val="clear" w:color="auto" w:fill="auto"/>
        <w:spacing w:before="0" w:after="0" w:line="475" w:lineRule="exact"/>
        <w:ind w:firstLine="740"/>
      </w:pPr>
      <w:r>
        <w:t>Создание, редактирование и трансформация графических объектов.</w:t>
      </w:r>
    </w:p>
    <w:p w:rsidR="001D6B99" w:rsidRDefault="00702332">
      <w:pPr>
        <w:pStyle w:val="210"/>
        <w:shd w:val="clear" w:color="auto" w:fill="auto"/>
        <w:spacing w:before="0" w:after="0" w:line="475" w:lineRule="exact"/>
        <w:ind w:firstLine="740"/>
      </w:pPr>
      <w:r>
        <w:t>Сложные 3</w:t>
      </w:r>
      <w:r>
        <w:rPr>
          <w:lang w:val="en-US" w:eastAsia="en-US" w:bidi="en-US"/>
        </w:rPr>
        <w:t>D</w:t>
      </w:r>
      <w:r>
        <w:t>-модели и сборочные чертежи.</w:t>
      </w:r>
    </w:p>
    <w:p w:rsidR="001D6B99" w:rsidRDefault="00702332">
      <w:pPr>
        <w:pStyle w:val="210"/>
        <w:shd w:val="clear" w:color="auto" w:fill="auto"/>
        <w:spacing w:before="0" w:after="0" w:line="475" w:lineRule="exact"/>
        <w:ind w:firstLine="740"/>
      </w:pPr>
      <w:r>
        <w:t>Изделия и их модели. Анализ формы объекта и синтез модели.</w:t>
      </w:r>
    </w:p>
    <w:p w:rsidR="001D6B99" w:rsidRDefault="00702332">
      <w:pPr>
        <w:pStyle w:val="210"/>
        <w:shd w:val="clear" w:color="auto" w:fill="auto"/>
        <w:spacing w:before="0" w:after="0" w:line="475" w:lineRule="exact"/>
        <w:ind w:firstLine="740"/>
      </w:pPr>
      <w:r>
        <w:t>План создания ЗБ-модели.</w:t>
      </w:r>
    </w:p>
    <w:p w:rsidR="001D6B99" w:rsidRDefault="00702332" w:rsidP="007136FC">
      <w:pPr>
        <w:pStyle w:val="210"/>
        <w:shd w:val="clear" w:color="auto" w:fill="auto"/>
        <w:spacing w:before="0" w:after="0" w:line="475" w:lineRule="exact"/>
        <w:ind w:firstLine="740"/>
      </w:pPr>
      <w:r>
        <w:t>Дерево модели. Формообразование детали. Способы редактирования операции формообразования и эскиза.</w:t>
      </w:r>
    </w:p>
    <w:p w:rsidR="007136FC" w:rsidRPr="007136FC" w:rsidRDefault="007136FC" w:rsidP="007136FC">
      <w:pPr>
        <w:pStyle w:val="210"/>
        <w:shd w:val="clear" w:color="auto" w:fill="auto"/>
        <w:spacing w:before="0" w:after="0" w:line="475" w:lineRule="exact"/>
        <w:ind w:firstLine="740"/>
        <w:rPr>
          <w:b/>
        </w:rPr>
      </w:pPr>
      <w:r w:rsidRPr="007136FC">
        <w:rPr>
          <w:b/>
        </w:rPr>
        <w:t>9 класс</w:t>
      </w:r>
    </w:p>
    <w:p w:rsidR="001D6B99" w:rsidRDefault="00702332">
      <w:pPr>
        <w:pStyle w:val="210"/>
        <w:shd w:val="clear" w:color="auto" w:fill="auto"/>
        <w:spacing w:before="0" w:after="0" w:line="475" w:lineRule="exact"/>
        <w:ind w:firstLine="760"/>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1D6B99" w:rsidRDefault="00702332">
      <w:pPr>
        <w:pStyle w:val="210"/>
        <w:shd w:val="clear" w:color="auto" w:fill="auto"/>
        <w:spacing w:before="0" w:after="0" w:line="475" w:lineRule="exact"/>
        <w:ind w:firstLine="760"/>
      </w:pPr>
      <w:r>
        <w:t>Оформление конструкторской документации, в том числе с использованием САПР.</w:t>
      </w:r>
    </w:p>
    <w:p w:rsidR="001D6B99" w:rsidRDefault="00702332">
      <w:pPr>
        <w:pStyle w:val="210"/>
        <w:shd w:val="clear" w:color="auto" w:fill="auto"/>
        <w:spacing w:before="0" w:after="0" w:line="475" w:lineRule="exact"/>
        <w:ind w:firstLine="760"/>
      </w:pPr>
      <w:r>
        <w:t xml:space="preserve">Объём документации: пояснительная записка, спецификация. Графические </w:t>
      </w:r>
      <w:r>
        <w:lastRenderedPageBreak/>
        <w:t>документы: технический рисунок объекта, чертёж общего вида, чертежи деталей. Условности и упрощения на чертеже. Создание презентации.</w:t>
      </w:r>
    </w:p>
    <w:p w:rsidR="001D6B99" w:rsidRDefault="00702332">
      <w:pPr>
        <w:pStyle w:val="210"/>
        <w:shd w:val="clear" w:color="auto" w:fill="auto"/>
        <w:spacing w:before="0" w:after="0" w:line="475" w:lineRule="exact"/>
        <w:ind w:firstLine="760"/>
      </w:pPr>
      <w:r>
        <w:t>Профессии, связанные с изучаемыми технологиями, черчением, проектированием с использованием САПР, их востребованность на рынке труда.</w:t>
      </w:r>
    </w:p>
    <w:p w:rsidR="001D6B99" w:rsidRPr="00AE3E34" w:rsidRDefault="00702332" w:rsidP="00AE3E34">
      <w:pPr>
        <w:pStyle w:val="210"/>
        <w:shd w:val="clear" w:color="auto" w:fill="auto"/>
        <w:tabs>
          <w:tab w:val="left" w:pos="1587"/>
        </w:tabs>
        <w:spacing w:before="0" w:after="0" w:line="475" w:lineRule="exact"/>
        <w:jc w:val="center"/>
        <w:rPr>
          <w:b/>
        </w:rPr>
      </w:pPr>
      <w:r w:rsidRPr="00AE3E34">
        <w:rPr>
          <w:b/>
        </w:rPr>
        <w:t>Планируемые результаты освоения технологии на уровне основного общего образования.</w:t>
      </w:r>
    </w:p>
    <w:p w:rsidR="00AE3E34" w:rsidRDefault="00AE3E34" w:rsidP="00AE3E34">
      <w:pPr>
        <w:pStyle w:val="210"/>
        <w:shd w:val="clear" w:color="auto" w:fill="auto"/>
        <w:spacing w:before="0" w:after="0" w:line="475" w:lineRule="exact"/>
      </w:pPr>
      <w:r>
        <w:tab/>
      </w:r>
      <w:r w:rsidR="00702332">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rsidP="00AE3E34">
      <w:pPr>
        <w:pStyle w:val="210"/>
        <w:shd w:val="clear" w:color="auto" w:fill="auto"/>
        <w:spacing w:before="0" w:after="0" w:line="475" w:lineRule="exact"/>
        <w:ind w:firstLine="708"/>
      </w:pPr>
      <w:r>
        <w:t xml:space="preserve">В результате изучения технологии на уровне основного общего образования у обучающегося будут сформированы следующие </w:t>
      </w:r>
      <w:r w:rsidRPr="00AE3E34">
        <w:rPr>
          <w:b/>
          <w:i/>
        </w:rPr>
        <w:t xml:space="preserve">личностные результаты </w:t>
      </w:r>
      <w:r>
        <w:t>в части:</w:t>
      </w:r>
    </w:p>
    <w:p w:rsidR="001D6B99" w:rsidRPr="00AE3E34" w:rsidRDefault="00702332">
      <w:pPr>
        <w:pStyle w:val="210"/>
        <w:numPr>
          <w:ilvl w:val="0"/>
          <w:numId w:val="2009"/>
        </w:numPr>
        <w:shd w:val="clear" w:color="auto" w:fill="auto"/>
        <w:tabs>
          <w:tab w:val="left" w:pos="1152"/>
        </w:tabs>
        <w:spacing w:before="0" w:after="0" w:line="475" w:lineRule="exact"/>
        <w:ind w:firstLine="760"/>
        <w:rPr>
          <w:i/>
        </w:rPr>
      </w:pPr>
      <w:r w:rsidRPr="00AE3E34">
        <w:rPr>
          <w:i/>
        </w:rPr>
        <w:t>патриотического воспитания:</w:t>
      </w:r>
    </w:p>
    <w:p w:rsidR="001D6B99" w:rsidRDefault="00702332">
      <w:pPr>
        <w:pStyle w:val="210"/>
        <w:shd w:val="clear" w:color="auto" w:fill="auto"/>
        <w:spacing w:before="0" w:after="0" w:line="475" w:lineRule="exact"/>
        <w:ind w:firstLine="760"/>
      </w:pPr>
      <w:r>
        <w:t>проявление интереса к истории и современному состоянию российской науки и технологии;</w:t>
      </w:r>
    </w:p>
    <w:p w:rsidR="001D6B99" w:rsidRDefault="00702332">
      <w:pPr>
        <w:pStyle w:val="210"/>
        <w:shd w:val="clear" w:color="auto" w:fill="auto"/>
        <w:spacing w:before="0" w:after="0" w:line="475" w:lineRule="exact"/>
        <w:ind w:firstLine="760"/>
      </w:pPr>
      <w:r>
        <w:t>ценностное отношение к достижениям российских инженеров и учёных;</w:t>
      </w:r>
    </w:p>
    <w:p w:rsidR="001D6B99" w:rsidRPr="00AE3E34" w:rsidRDefault="00702332">
      <w:pPr>
        <w:pStyle w:val="210"/>
        <w:numPr>
          <w:ilvl w:val="0"/>
          <w:numId w:val="2009"/>
        </w:numPr>
        <w:shd w:val="clear" w:color="auto" w:fill="auto"/>
        <w:tabs>
          <w:tab w:val="left" w:pos="1181"/>
        </w:tabs>
        <w:spacing w:before="0" w:after="0" w:line="475" w:lineRule="exact"/>
        <w:ind w:firstLine="760"/>
        <w:rPr>
          <w:i/>
        </w:rPr>
      </w:pPr>
      <w:r w:rsidRPr="00AE3E34">
        <w:rPr>
          <w:i/>
        </w:rPr>
        <w:t>гражданского и духовно-нравственного воспитания:</w:t>
      </w:r>
    </w:p>
    <w:p w:rsidR="001D6B99" w:rsidRDefault="00702332">
      <w:pPr>
        <w:pStyle w:val="210"/>
        <w:shd w:val="clear" w:color="auto" w:fill="auto"/>
        <w:spacing w:before="0" w:after="0" w:line="475" w:lineRule="exact"/>
        <w:ind w:firstLine="760"/>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1D6B99" w:rsidRDefault="00702332">
      <w:pPr>
        <w:pStyle w:val="210"/>
        <w:shd w:val="clear" w:color="auto" w:fill="auto"/>
        <w:spacing w:before="0" w:after="0" w:line="475" w:lineRule="exact"/>
        <w:ind w:firstLine="760"/>
      </w:pPr>
      <w:r>
        <w:t>осознание важности морально-этических принципов в деятельности, связанной с реализацией технологий;</w:t>
      </w:r>
    </w:p>
    <w:p w:rsidR="001D6B99" w:rsidRDefault="00702332">
      <w:pPr>
        <w:pStyle w:val="210"/>
        <w:shd w:val="clear" w:color="auto" w:fill="auto"/>
        <w:spacing w:before="0" w:after="0" w:line="475" w:lineRule="exact"/>
        <w:ind w:firstLine="760"/>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D6B99" w:rsidRPr="00AE3E34" w:rsidRDefault="00702332">
      <w:pPr>
        <w:pStyle w:val="210"/>
        <w:numPr>
          <w:ilvl w:val="0"/>
          <w:numId w:val="2009"/>
        </w:numPr>
        <w:shd w:val="clear" w:color="auto" w:fill="auto"/>
        <w:tabs>
          <w:tab w:val="left" w:pos="1181"/>
        </w:tabs>
        <w:spacing w:before="0" w:after="0" w:line="475" w:lineRule="exact"/>
        <w:ind w:firstLine="760"/>
        <w:rPr>
          <w:i/>
        </w:rPr>
      </w:pPr>
      <w:r w:rsidRPr="00AE3E34">
        <w:rPr>
          <w:i/>
        </w:rPr>
        <w:t>эстетического воспитания:</w:t>
      </w:r>
    </w:p>
    <w:p w:rsidR="001D6B99" w:rsidRDefault="00702332">
      <w:pPr>
        <w:pStyle w:val="210"/>
        <w:shd w:val="clear" w:color="auto" w:fill="auto"/>
        <w:spacing w:before="0" w:after="0" w:line="475" w:lineRule="exact"/>
        <w:ind w:firstLine="760"/>
      </w:pPr>
      <w:r>
        <w:t>восприятие эстетических качеств предметов труда;</w:t>
      </w:r>
    </w:p>
    <w:p w:rsidR="001D6B99" w:rsidRDefault="00702332">
      <w:pPr>
        <w:pStyle w:val="210"/>
        <w:shd w:val="clear" w:color="auto" w:fill="auto"/>
        <w:spacing w:before="0" w:after="0" w:line="475" w:lineRule="exact"/>
        <w:ind w:firstLine="760"/>
      </w:pPr>
      <w:r>
        <w:t>умение создавать эстетически значимые изделия из различных материалов;</w:t>
      </w:r>
    </w:p>
    <w:p w:rsidR="001D6B99" w:rsidRDefault="00702332">
      <w:pPr>
        <w:pStyle w:val="210"/>
        <w:shd w:val="clear" w:color="auto" w:fill="auto"/>
        <w:spacing w:before="0" w:after="0" w:line="475" w:lineRule="exact"/>
        <w:ind w:firstLine="760"/>
      </w:pPr>
      <w:r>
        <w:t>понимание ценности отечественного и мирового искусства, народных традиций и народного творчества в декоративно-прикладном искусстве;</w:t>
      </w:r>
    </w:p>
    <w:p w:rsidR="001D6B99" w:rsidRDefault="00702332">
      <w:pPr>
        <w:pStyle w:val="210"/>
        <w:shd w:val="clear" w:color="auto" w:fill="auto"/>
        <w:spacing w:before="0" w:after="0" w:line="475" w:lineRule="exact"/>
        <w:ind w:firstLine="760"/>
      </w:pPr>
      <w:r>
        <w:t>осознание роли художественной культуры как средства коммуникации и самовыражения в современном обществе;</w:t>
      </w:r>
    </w:p>
    <w:p w:rsidR="001D6B99" w:rsidRPr="00AE3E34" w:rsidRDefault="00702332">
      <w:pPr>
        <w:pStyle w:val="210"/>
        <w:numPr>
          <w:ilvl w:val="0"/>
          <w:numId w:val="2009"/>
        </w:numPr>
        <w:shd w:val="clear" w:color="auto" w:fill="auto"/>
        <w:tabs>
          <w:tab w:val="left" w:pos="1181"/>
        </w:tabs>
        <w:spacing w:before="0" w:after="0" w:line="475" w:lineRule="exact"/>
        <w:ind w:firstLine="760"/>
        <w:rPr>
          <w:i/>
        </w:rPr>
      </w:pPr>
      <w:r w:rsidRPr="00AE3E34">
        <w:rPr>
          <w:i/>
        </w:rPr>
        <w:t>ценности научного познания и практической деятельности:</w:t>
      </w:r>
    </w:p>
    <w:p w:rsidR="001D6B99" w:rsidRDefault="00702332">
      <w:pPr>
        <w:pStyle w:val="210"/>
        <w:shd w:val="clear" w:color="auto" w:fill="auto"/>
        <w:spacing w:before="0" w:after="0" w:line="475" w:lineRule="exact"/>
        <w:ind w:firstLine="760"/>
      </w:pPr>
      <w:r>
        <w:lastRenderedPageBreak/>
        <w:t>осознание ценности науки как фундамента технологий;</w:t>
      </w:r>
    </w:p>
    <w:p w:rsidR="001D6B99" w:rsidRDefault="00702332">
      <w:pPr>
        <w:pStyle w:val="210"/>
        <w:shd w:val="clear" w:color="auto" w:fill="auto"/>
        <w:spacing w:before="0" w:after="0" w:line="475" w:lineRule="exact"/>
        <w:ind w:firstLine="760"/>
      </w:pPr>
      <w:r>
        <w:t>развитие интереса к исследовательской деятельности, реализации на практике достижений науки;</w:t>
      </w:r>
    </w:p>
    <w:p w:rsidR="001D6B99" w:rsidRDefault="00702332">
      <w:pPr>
        <w:pStyle w:val="210"/>
        <w:numPr>
          <w:ilvl w:val="0"/>
          <w:numId w:val="2009"/>
        </w:numPr>
        <w:shd w:val="clear" w:color="auto" w:fill="auto"/>
        <w:tabs>
          <w:tab w:val="left" w:pos="1165"/>
        </w:tabs>
        <w:spacing w:before="0" w:after="0" w:line="475" w:lineRule="exact"/>
        <w:ind w:left="760"/>
        <w:jc w:val="left"/>
      </w:pPr>
      <w:r w:rsidRPr="00AE3E34">
        <w:rPr>
          <w:i/>
        </w:rPr>
        <w:t>формирования культуры здоровья и эмоционального благополучия:</w:t>
      </w:r>
      <w:r>
        <w:t xml:space="preserve"> осознание ценности безопасного образа жизни в современном</w:t>
      </w:r>
    </w:p>
    <w:p w:rsidR="001D6B99" w:rsidRDefault="00702332">
      <w:pPr>
        <w:pStyle w:val="210"/>
        <w:shd w:val="clear" w:color="auto" w:fill="auto"/>
        <w:spacing w:before="0" w:after="0" w:line="475" w:lineRule="exact"/>
        <w:jc w:val="left"/>
      </w:pPr>
      <w:r>
        <w:t>технологическом мире, важности правил безопасной работы с инструментами;</w:t>
      </w:r>
    </w:p>
    <w:p w:rsidR="001D6B99" w:rsidRDefault="00702332">
      <w:pPr>
        <w:pStyle w:val="210"/>
        <w:shd w:val="clear" w:color="auto" w:fill="auto"/>
        <w:spacing w:before="0" w:after="0" w:line="475" w:lineRule="exact"/>
        <w:ind w:firstLine="760"/>
      </w:pPr>
      <w:r>
        <w:t>умение распознавать информационные угрозы и осуществлять защиту личности от этих угроз;</w:t>
      </w:r>
    </w:p>
    <w:p w:rsidR="001D6B99" w:rsidRPr="00AE3E34" w:rsidRDefault="00702332">
      <w:pPr>
        <w:pStyle w:val="210"/>
        <w:numPr>
          <w:ilvl w:val="0"/>
          <w:numId w:val="2009"/>
        </w:numPr>
        <w:shd w:val="clear" w:color="auto" w:fill="auto"/>
        <w:tabs>
          <w:tab w:val="left" w:pos="1161"/>
        </w:tabs>
        <w:spacing w:before="0" w:after="0" w:line="475" w:lineRule="exact"/>
        <w:ind w:firstLine="760"/>
        <w:rPr>
          <w:i/>
        </w:rPr>
      </w:pPr>
      <w:r w:rsidRPr="00AE3E34">
        <w:rPr>
          <w:i/>
        </w:rPr>
        <w:t>трудового воспитания:</w:t>
      </w:r>
    </w:p>
    <w:p w:rsidR="001D6B99" w:rsidRDefault="00702332">
      <w:pPr>
        <w:pStyle w:val="210"/>
        <w:shd w:val="clear" w:color="auto" w:fill="auto"/>
        <w:spacing w:before="0" w:after="0" w:line="475" w:lineRule="exact"/>
        <w:ind w:firstLine="760"/>
        <w:jc w:val="left"/>
      </w:pPr>
      <w: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D6B99" w:rsidRDefault="00702332">
      <w:pPr>
        <w:pStyle w:val="210"/>
        <w:shd w:val="clear" w:color="auto" w:fill="auto"/>
        <w:spacing w:before="0" w:after="0" w:line="475" w:lineRule="exact"/>
        <w:ind w:firstLine="760"/>
        <w:jc w:val="left"/>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1D6B99" w:rsidRDefault="00702332">
      <w:pPr>
        <w:pStyle w:val="210"/>
        <w:shd w:val="clear" w:color="auto" w:fill="auto"/>
        <w:spacing w:before="0" w:after="0" w:line="475" w:lineRule="exact"/>
        <w:ind w:firstLine="760"/>
      </w:pPr>
      <w:r>
        <w:t>умение осознанно выбирать индивидуальную траекторию развития с учётом личных и общественных интересов, потребностей;</w:t>
      </w:r>
    </w:p>
    <w:p w:rsidR="001D6B99" w:rsidRDefault="00702332">
      <w:pPr>
        <w:pStyle w:val="210"/>
        <w:shd w:val="clear" w:color="auto" w:fill="auto"/>
        <w:spacing w:before="0" w:after="0" w:line="475" w:lineRule="exact"/>
        <w:ind w:firstLine="760"/>
      </w:pPr>
      <w:r>
        <w:t>ориентация на достижение выдающихся результатов в профессиональной деятельности;</w:t>
      </w:r>
    </w:p>
    <w:p w:rsidR="001D6B99" w:rsidRPr="00AE3E34" w:rsidRDefault="00702332">
      <w:pPr>
        <w:pStyle w:val="210"/>
        <w:numPr>
          <w:ilvl w:val="0"/>
          <w:numId w:val="2009"/>
        </w:numPr>
        <w:shd w:val="clear" w:color="auto" w:fill="auto"/>
        <w:tabs>
          <w:tab w:val="left" w:pos="1161"/>
        </w:tabs>
        <w:spacing w:before="0" w:after="0" w:line="475" w:lineRule="exact"/>
        <w:ind w:firstLine="760"/>
        <w:rPr>
          <w:i/>
        </w:rPr>
      </w:pPr>
      <w:r w:rsidRPr="00AE3E34">
        <w:rPr>
          <w:i/>
        </w:rPr>
        <w:t>экологического воспитания:</w:t>
      </w:r>
    </w:p>
    <w:p w:rsidR="00AE3E34" w:rsidRDefault="00702332" w:rsidP="00AE3E34">
      <w:pPr>
        <w:pStyle w:val="210"/>
        <w:shd w:val="clear" w:color="auto" w:fill="auto"/>
        <w:spacing w:before="0" w:after="0" w:line="475" w:lineRule="exact"/>
        <w:ind w:firstLine="760"/>
        <w:jc w:val="left"/>
      </w:pPr>
      <w: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AE3E34" w:rsidRDefault="00702332" w:rsidP="00AE3E34">
      <w:pPr>
        <w:pStyle w:val="210"/>
        <w:shd w:val="clear" w:color="auto" w:fill="auto"/>
        <w:spacing w:before="0" w:after="0" w:line="475" w:lineRule="exact"/>
        <w:ind w:firstLine="760"/>
        <w:jc w:val="left"/>
        <w:rPr>
          <w:b/>
          <w:i/>
        </w:rPr>
      </w:pPr>
      <w:r>
        <w:t xml:space="preserve">В результате изучения технологии на уровне основного общего образования у обучающегося будут сформированы </w:t>
      </w:r>
      <w:r w:rsidRPr="00AE3E34">
        <w:rPr>
          <w:b/>
          <w:i/>
        </w:rPr>
        <w:t>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1D6B99" w:rsidRPr="00AE3E34" w:rsidRDefault="00702332" w:rsidP="00AE3E34">
      <w:pPr>
        <w:pStyle w:val="210"/>
        <w:shd w:val="clear" w:color="auto" w:fill="auto"/>
        <w:spacing w:before="0" w:after="0" w:line="475" w:lineRule="exact"/>
        <w:ind w:firstLine="760"/>
        <w:jc w:val="left"/>
        <w:rPr>
          <w:b/>
          <w:i/>
        </w:rPr>
      </w:pPr>
      <w:r>
        <w:t xml:space="preserve">У обучающегося будут сформированы следующие </w:t>
      </w:r>
      <w:r w:rsidRPr="00AE3E34">
        <w:rPr>
          <w:b/>
          <w:i/>
        </w:rPr>
        <w:t>базовые логические действия</w:t>
      </w:r>
      <w:r>
        <w:t xml:space="preserve"> как часть познавательных универсальных учебных действий:</w:t>
      </w:r>
    </w:p>
    <w:p w:rsidR="00897F73" w:rsidRDefault="00897F73" w:rsidP="00897F73">
      <w:pPr>
        <w:pStyle w:val="210"/>
        <w:shd w:val="clear" w:color="auto" w:fill="auto"/>
        <w:tabs>
          <w:tab w:val="left" w:pos="2759"/>
          <w:tab w:val="left" w:pos="5111"/>
          <w:tab w:val="left" w:pos="8783"/>
        </w:tabs>
        <w:spacing w:before="0" w:after="0" w:line="475" w:lineRule="exact"/>
        <w:ind w:firstLine="760"/>
      </w:pPr>
      <w:r>
        <w:lastRenderedPageBreak/>
        <w:t xml:space="preserve">выявлять и характеризовать существенные признаки </w:t>
      </w:r>
      <w:r w:rsidR="00702332">
        <w:t>природных</w:t>
      </w:r>
      <w:r>
        <w:t xml:space="preserve"> </w:t>
      </w:r>
      <w:r w:rsidR="00702332">
        <w:t>и рукотворных объектов;</w:t>
      </w:r>
    </w:p>
    <w:p w:rsidR="001D6B99" w:rsidRDefault="00897F73" w:rsidP="00897F73">
      <w:pPr>
        <w:pStyle w:val="210"/>
        <w:shd w:val="clear" w:color="auto" w:fill="auto"/>
        <w:tabs>
          <w:tab w:val="left" w:pos="2759"/>
          <w:tab w:val="left" w:pos="5111"/>
          <w:tab w:val="left" w:pos="8783"/>
        </w:tabs>
        <w:spacing w:before="0" w:after="0" w:line="475" w:lineRule="exact"/>
        <w:ind w:firstLine="760"/>
      </w:pPr>
      <w:r>
        <w:t>устанавливать</w:t>
      </w:r>
      <w:r>
        <w:tab/>
        <w:t xml:space="preserve">существенный признак классификации, </w:t>
      </w:r>
      <w:r w:rsidR="00702332">
        <w:t>основание</w:t>
      </w:r>
      <w:r>
        <w:t xml:space="preserve"> </w:t>
      </w:r>
      <w:r w:rsidR="00702332">
        <w:t>для обобщения и сравнения;</w:t>
      </w:r>
    </w:p>
    <w:p w:rsidR="001D6B99" w:rsidRDefault="00702332">
      <w:pPr>
        <w:pStyle w:val="210"/>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внешнему миру;</w:t>
      </w:r>
    </w:p>
    <w:p w:rsidR="001D6B99" w:rsidRDefault="00702332">
      <w:pPr>
        <w:pStyle w:val="210"/>
        <w:shd w:val="clear" w:color="auto" w:fill="auto"/>
        <w:spacing w:before="0" w:after="0" w:line="475" w:lineRule="exact"/>
        <w:ind w:firstLine="760"/>
      </w:pPr>
      <w:r>
        <w:t>выявлять причинно-следственные связи при изучении природных явлений и процессов, а также процессов, происходящих в техносфере;</w:t>
      </w:r>
    </w:p>
    <w:p w:rsidR="001D6B99" w:rsidRDefault="00702332">
      <w:pPr>
        <w:pStyle w:val="210"/>
        <w:shd w:val="clear" w:color="auto" w:fill="auto"/>
        <w:spacing w:before="0" w:after="0" w:line="475" w:lineRule="exact"/>
        <w:ind w:firstLine="760"/>
      </w:pPr>
      <w:r>
        <w:t>самостоятельно выбирать способ решения поставленной задачи, используя для этого необходимые материалы, инструменты и технологии.</w:t>
      </w:r>
    </w:p>
    <w:p w:rsidR="001D6B99" w:rsidRDefault="00897F73" w:rsidP="00897F73">
      <w:pPr>
        <w:pStyle w:val="210"/>
        <w:shd w:val="clear" w:color="auto" w:fill="auto"/>
        <w:tabs>
          <w:tab w:val="left" w:pos="851"/>
        </w:tabs>
        <w:spacing w:before="0" w:after="0" w:line="475" w:lineRule="exact"/>
      </w:pPr>
      <w:r>
        <w:tab/>
      </w:r>
      <w:r w:rsidR="00702332">
        <w:t xml:space="preserve">У обучающегося будут сформированы следующие </w:t>
      </w:r>
      <w:r w:rsidR="00702332" w:rsidRPr="00897F73">
        <w:rPr>
          <w:b/>
          <w:i/>
        </w:rPr>
        <w:t>базовые исследовательские действия</w:t>
      </w:r>
      <w:r w:rsidR="00702332">
        <w:t xml:space="preserve"> как часть познавательных универсальных учебных действий:</w:t>
      </w:r>
    </w:p>
    <w:p w:rsidR="00897F73" w:rsidRDefault="00702332">
      <w:pPr>
        <w:pStyle w:val="210"/>
        <w:shd w:val="clear" w:color="auto" w:fill="auto"/>
        <w:spacing w:before="0" w:after="0" w:line="475" w:lineRule="exact"/>
        <w:ind w:firstLine="760"/>
        <w:jc w:val="left"/>
      </w:pPr>
      <w:r>
        <w:t>использовать вопросы как исследо</w:t>
      </w:r>
      <w:r w:rsidR="00897F73">
        <w:t>вательский инструмент познания;</w:t>
      </w:r>
    </w:p>
    <w:p w:rsidR="001D6B99" w:rsidRDefault="00702332">
      <w:pPr>
        <w:pStyle w:val="210"/>
        <w:shd w:val="clear" w:color="auto" w:fill="auto"/>
        <w:spacing w:before="0" w:after="0" w:line="475" w:lineRule="exact"/>
        <w:ind w:firstLine="760"/>
        <w:jc w:val="left"/>
      </w:pPr>
      <w:r>
        <w:t>формировать запросы к информационной системе с целью получения необходимой информации;</w:t>
      </w:r>
    </w:p>
    <w:p w:rsidR="001D6B99" w:rsidRDefault="00702332">
      <w:pPr>
        <w:pStyle w:val="210"/>
        <w:shd w:val="clear" w:color="auto" w:fill="auto"/>
        <w:spacing w:before="0" w:after="0" w:line="475" w:lineRule="exact"/>
        <w:ind w:left="760"/>
        <w:jc w:val="left"/>
      </w:pPr>
      <w:r>
        <w:t>оценивать полноту, достоверность и актуальность полученной информации; опытным путём изучать свойства различных материалов;</w:t>
      </w:r>
    </w:p>
    <w:p w:rsidR="001D6B99" w:rsidRDefault="00702332">
      <w:pPr>
        <w:pStyle w:val="210"/>
        <w:shd w:val="clear" w:color="auto" w:fill="auto"/>
        <w:spacing w:before="0" w:after="0" w:line="475" w:lineRule="exact"/>
        <w:ind w:firstLine="760"/>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897F73" w:rsidRDefault="00702332">
      <w:pPr>
        <w:pStyle w:val="210"/>
        <w:shd w:val="clear" w:color="auto" w:fill="auto"/>
        <w:spacing w:before="0" w:after="0" w:line="475" w:lineRule="exact"/>
        <w:ind w:firstLine="760"/>
        <w:jc w:val="left"/>
      </w:pPr>
      <w:r>
        <w:t>строить и оценивать модели</w:t>
      </w:r>
      <w:r w:rsidR="00897F73">
        <w:t xml:space="preserve"> объектов, явлений и процессов;</w:t>
      </w:r>
    </w:p>
    <w:p w:rsidR="001D6B99" w:rsidRDefault="00702332">
      <w:pPr>
        <w:pStyle w:val="210"/>
        <w:shd w:val="clear" w:color="auto" w:fill="auto"/>
        <w:spacing w:before="0" w:after="0" w:line="475" w:lineRule="exact"/>
        <w:ind w:firstLine="760"/>
        <w:jc w:val="left"/>
      </w:pPr>
      <w:r>
        <w:t>уметь создавать, применять и преобразовывать знаки и символы, модели и схемы для решения учебных и познавательных задач;</w:t>
      </w:r>
    </w:p>
    <w:p w:rsidR="001D6B99" w:rsidRDefault="00702332">
      <w:pPr>
        <w:pStyle w:val="210"/>
        <w:shd w:val="clear" w:color="auto" w:fill="auto"/>
        <w:spacing w:before="0" w:after="0" w:line="475" w:lineRule="exact"/>
        <w:ind w:firstLine="760"/>
      </w:pPr>
      <w:r>
        <w:t>уметь оценивать правильность выполнения учебной задачи, собственные возможности её решения;</w:t>
      </w:r>
    </w:p>
    <w:p w:rsidR="00897F73" w:rsidRDefault="00702332" w:rsidP="00897F73">
      <w:pPr>
        <w:pStyle w:val="210"/>
        <w:shd w:val="clear" w:color="auto" w:fill="auto"/>
        <w:spacing w:before="0" w:after="0" w:line="475" w:lineRule="exact"/>
        <w:ind w:firstLine="760"/>
      </w:pPr>
      <w:r>
        <w:t>прогнозировать поведение технической системы, в том числе с учётом синергетических эффектов.</w:t>
      </w:r>
    </w:p>
    <w:p w:rsidR="001D6B99" w:rsidRDefault="00702332" w:rsidP="00897F73">
      <w:pPr>
        <w:pStyle w:val="210"/>
        <w:shd w:val="clear" w:color="auto" w:fill="auto"/>
        <w:spacing w:before="0" w:after="0" w:line="475" w:lineRule="exact"/>
        <w:ind w:firstLine="760"/>
      </w:pPr>
      <w:r>
        <w:t xml:space="preserve">У обучающегося будут сформированы </w:t>
      </w:r>
      <w:r w:rsidRPr="00897F73">
        <w:rPr>
          <w:b/>
          <w:i/>
        </w:rPr>
        <w:t>умения работать с информацией</w:t>
      </w:r>
      <w:r>
        <w:t xml:space="preserve"> как часть познавательных универсальных учебных действий:</w:t>
      </w:r>
    </w:p>
    <w:p w:rsidR="00897F73" w:rsidRDefault="00702332" w:rsidP="00897F73">
      <w:pPr>
        <w:pStyle w:val="210"/>
        <w:shd w:val="clear" w:color="auto" w:fill="auto"/>
        <w:spacing w:before="0" w:after="0" w:line="475" w:lineRule="exact"/>
        <w:ind w:firstLine="760"/>
      </w:pPr>
      <w:r>
        <w:t>выбирать форму представления информации в зависимости от поставленной задачи;</w:t>
      </w:r>
    </w:p>
    <w:p w:rsidR="001D6B99" w:rsidRPr="00897F73" w:rsidRDefault="00702332" w:rsidP="00897F73">
      <w:pPr>
        <w:pStyle w:val="210"/>
        <w:shd w:val="clear" w:color="auto" w:fill="auto"/>
        <w:spacing w:before="0" w:after="0" w:line="475" w:lineRule="exact"/>
        <w:ind w:firstLine="760"/>
      </w:pPr>
      <w:r w:rsidRPr="00897F73">
        <w:lastRenderedPageBreak/>
        <w:t>понимать различие между данными, информацией и знаниями; владеть начальными навыками работы с «большими данными»;</w:t>
      </w:r>
    </w:p>
    <w:p w:rsidR="00897F73" w:rsidRDefault="00702332" w:rsidP="00897F73">
      <w:pPr>
        <w:pStyle w:val="210"/>
        <w:shd w:val="clear" w:color="auto" w:fill="auto"/>
        <w:spacing w:before="0" w:after="0" w:line="475" w:lineRule="exact"/>
        <w:ind w:firstLine="760"/>
      </w:pPr>
      <w:r>
        <w:t>владеть технологией трансформации данных в информацию, информации в знания.</w:t>
      </w:r>
    </w:p>
    <w:p w:rsidR="001D6B99" w:rsidRDefault="00702332" w:rsidP="00897F73">
      <w:pPr>
        <w:pStyle w:val="210"/>
        <w:shd w:val="clear" w:color="auto" w:fill="auto"/>
        <w:spacing w:before="0" w:after="0" w:line="475" w:lineRule="exact"/>
        <w:ind w:firstLine="760"/>
      </w:pPr>
      <w:r>
        <w:t xml:space="preserve">У обучающегося будут сформированы </w:t>
      </w:r>
      <w:r w:rsidRPr="00897F73">
        <w:rPr>
          <w:b/>
          <w:i/>
        </w:rPr>
        <w:t>умения самоорганизации</w:t>
      </w:r>
      <w:r>
        <w:t xml:space="preserve"> как часть регулятивных универсальных учебных действий:</w:t>
      </w:r>
    </w:p>
    <w:p w:rsidR="001D6B99" w:rsidRDefault="00702332">
      <w:pPr>
        <w:pStyle w:val="210"/>
        <w:shd w:val="clear" w:color="auto" w:fill="auto"/>
        <w:spacing w:before="0" w:after="0" w:line="475" w:lineRule="exact"/>
        <w:ind w:firstLine="760"/>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D6B99" w:rsidRDefault="00702332">
      <w:pPr>
        <w:pStyle w:val="210"/>
        <w:shd w:val="clear" w:color="auto" w:fill="auto"/>
        <w:spacing w:before="0" w:after="0" w:line="475" w:lineRule="exact"/>
        <w:ind w:firstLine="76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97F73" w:rsidRDefault="00702332" w:rsidP="00897F73">
      <w:pPr>
        <w:pStyle w:val="210"/>
        <w:shd w:val="clear" w:color="auto" w:fill="auto"/>
        <w:spacing w:before="0" w:after="0" w:line="475" w:lineRule="exact"/>
        <w:ind w:firstLine="760"/>
      </w:pPr>
      <w:r>
        <w:t>проводить выбор и брать ответственность за решение.</w:t>
      </w:r>
    </w:p>
    <w:p w:rsidR="001D6B99" w:rsidRDefault="00702332" w:rsidP="00897F73">
      <w:pPr>
        <w:pStyle w:val="210"/>
        <w:shd w:val="clear" w:color="auto" w:fill="auto"/>
        <w:spacing w:before="0" w:after="0" w:line="475" w:lineRule="exact"/>
        <w:ind w:firstLine="760"/>
      </w:pPr>
      <w:r>
        <w:t xml:space="preserve">У обучающегося будут сформированы </w:t>
      </w:r>
      <w:r w:rsidRPr="00897F73">
        <w:rPr>
          <w:b/>
          <w:i/>
        </w:rPr>
        <w:t>умения самоконтроля (рефлексии)</w:t>
      </w:r>
      <w:r>
        <w:t xml:space="preserve"> как часть регулятивных универсальных учебных действий:</w:t>
      </w:r>
    </w:p>
    <w:p w:rsidR="001D6B99" w:rsidRDefault="00702332">
      <w:pPr>
        <w:pStyle w:val="210"/>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0"/>
        <w:shd w:val="clear" w:color="auto" w:fill="auto"/>
        <w:spacing w:before="0" w:after="0" w:line="475" w:lineRule="exact"/>
        <w:ind w:firstLine="760"/>
      </w:pPr>
      <w:r>
        <w:t>объяснять причины достижения (недостижения) результатов преобразовательной деятельности;</w:t>
      </w:r>
    </w:p>
    <w:p w:rsidR="001D6B99" w:rsidRDefault="00702332">
      <w:pPr>
        <w:pStyle w:val="210"/>
        <w:shd w:val="clear" w:color="auto" w:fill="auto"/>
        <w:spacing w:before="0" w:after="0" w:line="475" w:lineRule="exact"/>
        <w:ind w:firstLine="760"/>
      </w:pPr>
      <w:r>
        <w:t>вносить необходимые коррективы в деятельность по решению задачи или по осуществлению проекта;</w:t>
      </w:r>
    </w:p>
    <w:p w:rsidR="00897F73" w:rsidRDefault="00702332" w:rsidP="00897F73">
      <w:pPr>
        <w:pStyle w:val="210"/>
        <w:shd w:val="clear" w:color="auto" w:fill="auto"/>
        <w:spacing w:before="0" w:after="0" w:line="475" w:lineRule="exact"/>
        <w:ind w:firstLine="760"/>
      </w:pPr>
      <w:r>
        <w:t>оценивать соответствие результата цели и условиям и при необходимости корректировать цель и процесс её достижения.</w:t>
      </w:r>
    </w:p>
    <w:p w:rsidR="001D6B99" w:rsidRDefault="00702332" w:rsidP="00897F73">
      <w:pPr>
        <w:pStyle w:val="210"/>
        <w:shd w:val="clear" w:color="auto" w:fill="auto"/>
        <w:spacing w:before="0" w:after="0" w:line="475" w:lineRule="exact"/>
        <w:ind w:firstLine="760"/>
      </w:pPr>
      <w:r>
        <w:t xml:space="preserve">У обучающегося будут сформированы </w:t>
      </w:r>
      <w:r w:rsidRPr="00897F73">
        <w:rPr>
          <w:b/>
          <w:i/>
        </w:rPr>
        <w:t>умения принятия себя и других</w:t>
      </w:r>
      <w:r>
        <w:t xml:space="preserve"> как часть регулятивных универсальных учебных действий:</w:t>
      </w:r>
    </w:p>
    <w:p w:rsidR="00897F73" w:rsidRDefault="00702332" w:rsidP="00897F73">
      <w:pPr>
        <w:pStyle w:val="210"/>
        <w:shd w:val="clear" w:color="auto" w:fill="auto"/>
        <w:spacing w:before="0" w:after="0" w:line="475" w:lineRule="exact"/>
        <w:ind w:firstLine="760"/>
      </w:pPr>
      <w:r>
        <w:t>признавать своё право на ошибку при решении задач или при реализации проекта, такое же право другого на подобные ошибки.</w:t>
      </w:r>
    </w:p>
    <w:p w:rsidR="001D6B99" w:rsidRDefault="00702332" w:rsidP="00897F73">
      <w:pPr>
        <w:pStyle w:val="210"/>
        <w:shd w:val="clear" w:color="auto" w:fill="auto"/>
        <w:spacing w:before="0" w:after="0" w:line="475" w:lineRule="exact"/>
        <w:ind w:firstLine="760"/>
      </w:pPr>
      <w:r>
        <w:t xml:space="preserve">У обучающегося будут сформированы </w:t>
      </w:r>
      <w:r w:rsidRPr="00897F73">
        <w:rPr>
          <w:b/>
          <w:i/>
        </w:rPr>
        <w:t>умения общения</w:t>
      </w:r>
      <w:r>
        <w:t xml:space="preserve"> как часть коммуникативных универсальных учебных действий:</w:t>
      </w:r>
    </w:p>
    <w:p w:rsidR="001D6B99" w:rsidRDefault="00702332">
      <w:pPr>
        <w:pStyle w:val="210"/>
        <w:shd w:val="clear" w:color="auto" w:fill="auto"/>
        <w:spacing w:before="0" w:after="0" w:line="475" w:lineRule="exact"/>
        <w:ind w:firstLine="760"/>
      </w:pPr>
      <w:r>
        <w:t>в ходе обсуждения учебного материала, планирования и осуществления учебного проекта;</w:t>
      </w:r>
    </w:p>
    <w:p w:rsidR="001D6B99" w:rsidRDefault="00702332">
      <w:pPr>
        <w:pStyle w:val="210"/>
        <w:shd w:val="clear" w:color="auto" w:fill="auto"/>
        <w:spacing w:before="0" w:after="0" w:line="475" w:lineRule="exact"/>
        <w:ind w:firstLine="760"/>
      </w:pPr>
      <w:r>
        <w:lastRenderedPageBreak/>
        <w:t>в рамках публичного представления результатов проектной деятельности;</w:t>
      </w:r>
    </w:p>
    <w:p w:rsidR="001D6B99" w:rsidRDefault="00702332">
      <w:pPr>
        <w:pStyle w:val="210"/>
        <w:shd w:val="clear" w:color="auto" w:fill="auto"/>
        <w:spacing w:before="0" w:after="0" w:line="475" w:lineRule="exact"/>
        <w:ind w:firstLine="760"/>
      </w:pPr>
      <w:r>
        <w:t>в ходе совместного решения задачи с использованием облачных сервисов;</w:t>
      </w:r>
    </w:p>
    <w:p w:rsidR="00897F73" w:rsidRDefault="00702332" w:rsidP="00897F73">
      <w:pPr>
        <w:pStyle w:val="210"/>
        <w:shd w:val="clear" w:color="auto" w:fill="auto"/>
        <w:spacing w:before="0" w:after="0" w:line="475" w:lineRule="exact"/>
        <w:ind w:firstLine="760"/>
        <w:jc w:val="left"/>
      </w:pPr>
      <w:r>
        <w:t>в ходе общения с представителям</w:t>
      </w:r>
      <w:r w:rsidR="00897F73">
        <w:t xml:space="preserve">и других культур, в частности в </w:t>
      </w:r>
      <w:r>
        <w:t>социальных</w:t>
      </w:r>
      <w:r w:rsidR="00897F73">
        <w:t xml:space="preserve"> </w:t>
      </w:r>
      <w:r>
        <w:t>сетях.</w:t>
      </w:r>
    </w:p>
    <w:p w:rsidR="001D6B99" w:rsidRDefault="00702332" w:rsidP="00897F73">
      <w:pPr>
        <w:pStyle w:val="210"/>
        <w:shd w:val="clear" w:color="auto" w:fill="auto"/>
        <w:spacing w:before="0" w:after="0" w:line="475" w:lineRule="exact"/>
        <w:ind w:firstLine="760"/>
        <w:jc w:val="left"/>
      </w:pPr>
      <w:r>
        <w:t xml:space="preserve">У обучающегося будут сформированы </w:t>
      </w:r>
      <w:r w:rsidRPr="00897F73">
        <w:rPr>
          <w:b/>
          <w:i/>
        </w:rPr>
        <w:t>умения совместной деятельности</w:t>
      </w:r>
      <w:r>
        <w:t xml:space="preserve"> как часть коммуникативных универсальных учебных действий:</w:t>
      </w:r>
    </w:p>
    <w:p w:rsidR="001D6B99" w:rsidRDefault="00702332">
      <w:pPr>
        <w:pStyle w:val="210"/>
        <w:shd w:val="clear" w:color="auto" w:fill="auto"/>
        <w:spacing w:before="0" w:after="0" w:line="475" w:lineRule="exact"/>
        <w:ind w:firstLine="760"/>
        <w:jc w:val="left"/>
      </w:pPr>
      <w:r>
        <w:t>понимать и использовать преимущества командной работы при реализации учебного проекта;</w:t>
      </w:r>
    </w:p>
    <w:p w:rsidR="001D6B99" w:rsidRDefault="00702332">
      <w:pPr>
        <w:pStyle w:val="210"/>
        <w:shd w:val="clear" w:color="auto" w:fill="auto"/>
        <w:spacing w:before="0" w:after="0" w:line="475" w:lineRule="exact"/>
        <w:ind w:firstLine="760"/>
        <w:jc w:val="left"/>
      </w:pPr>
      <w:r>
        <w:t>понимать необходимость выработки знаково-символических средств как необходимого условия успешной проектной деятельности;</w:t>
      </w:r>
    </w:p>
    <w:p w:rsidR="001D6B99" w:rsidRDefault="00702332">
      <w:pPr>
        <w:pStyle w:val="210"/>
        <w:shd w:val="clear" w:color="auto" w:fill="auto"/>
        <w:spacing w:before="0" w:after="0" w:line="475" w:lineRule="exact"/>
        <w:ind w:firstLine="760"/>
        <w:jc w:val="left"/>
      </w:pPr>
      <w:r>
        <w:t>интерпретировать высказывания собеседника - участника совместной деятельности;</w:t>
      </w:r>
    </w:p>
    <w:p w:rsidR="001D6B99" w:rsidRDefault="00702332">
      <w:pPr>
        <w:pStyle w:val="210"/>
        <w:shd w:val="clear" w:color="auto" w:fill="auto"/>
        <w:spacing w:before="0" w:after="0" w:line="475" w:lineRule="exact"/>
        <w:ind w:firstLine="760"/>
        <w:jc w:val="left"/>
      </w:pPr>
      <w:r>
        <w:t>владеть навыками отстаивания своей точки зрения, используя при этом законы логики;</w:t>
      </w:r>
    </w:p>
    <w:p w:rsidR="00897F73" w:rsidRDefault="00702332" w:rsidP="00897F73">
      <w:pPr>
        <w:pStyle w:val="210"/>
        <w:shd w:val="clear" w:color="auto" w:fill="auto"/>
        <w:spacing w:before="0" w:after="0" w:line="475" w:lineRule="exact"/>
        <w:ind w:firstLine="760"/>
        <w:jc w:val="left"/>
      </w:pPr>
      <w:r>
        <w:t>распознавать некорректную аргументацию.</w:t>
      </w:r>
    </w:p>
    <w:p w:rsidR="00897F73" w:rsidRDefault="00702332" w:rsidP="00897F73">
      <w:pPr>
        <w:pStyle w:val="210"/>
        <w:shd w:val="clear" w:color="auto" w:fill="auto"/>
        <w:spacing w:before="0" w:after="0" w:line="475" w:lineRule="exact"/>
        <w:ind w:firstLine="760"/>
        <w:jc w:val="left"/>
      </w:pPr>
      <w:r w:rsidRPr="00897F73">
        <w:rPr>
          <w:b/>
          <w:i/>
        </w:rPr>
        <w:t>Предметные результаты</w:t>
      </w:r>
      <w:r>
        <w:t xml:space="preserve"> освоения программы по технологии на уровне основного общего образования.</w:t>
      </w:r>
    </w:p>
    <w:p w:rsidR="00897F73" w:rsidRDefault="00702332" w:rsidP="00897F73">
      <w:pPr>
        <w:pStyle w:val="210"/>
        <w:shd w:val="clear" w:color="auto" w:fill="auto"/>
        <w:spacing w:before="0" w:after="0" w:line="475" w:lineRule="exact"/>
        <w:ind w:firstLine="760"/>
        <w:jc w:val="left"/>
      </w:pPr>
      <w:r w:rsidRPr="00897F73">
        <w:t xml:space="preserve">Для всех модулей </w:t>
      </w:r>
      <w:r w:rsidRPr="00897F73">
        <w:rPr>
          <w:b/>
          <w:i/>
        </w:rPr>
        <w:t>обязательные предметные результаты</w:t>
      </w:r>
      <w:r w:rsidR="00897F73">
        <w:t>:</w:t>
      </w:r>
    </w:p>
    <w:p w:rsidR="00897F73" w:rsidRDefault="00702332" w:rsidP="00897F73">
      <w:pPr>
        <w:pStyle w:val="210"/>
        <w:shd w:val="clear" w:color="auto" w:fill="auto"/>
        <w:spacing w:before="0" w:after="0" w:line="475" w:lineRule="exact"/>
        <w:ind w:firstLine="760"/>
        <w:jc w:val="left"/>
      </w:pPr>
      <w:r w:rsidRPr="00897F73">
        <w:t>организовывать рабочее место в соотве</w:t>
      </w:r>
      <w:r w:rsidR="00897F73">
        <w:t>тствии с изучаемой технологией;</w:t>
      </w:r>
    </w:p>
    <w:p w:rsidR="001D6B99" w:rsidRPr="00897F73" w:rsidRDefault="00702332" w:rsidP="00897F73">
      <w:pPr>
        <w:pStyle w:val="210"/>
        <w:shd w:val="clear" w:color="auto" w:fill="auto"/>
        <w:spacing w:before="0" w:after="0" w:line="475" w:lineRule="exact"/>
        <w:ind w:firstLine="760"/>
        <w:jc w:val="left"/>
      </w:pPr>
      <w:r w:rsidRPr="00897F73">
        <w:t>соблюдать правила безопасного использования ручных</w:t>
      </w:r>
      <w:r w:rsidR="00897F73" w:rsidRPr="00897F73">
        <w:t xml:space="preserve"> </w:t>
      </w:r>
      <w:r w:rsidRPr="00897F73">
        <w:t>и электрифицированных инструментов и оборудования;</w:t>
      </w:r>
    </w:p>
    <w:p w:rsidR="001D6B99" w:rsidRDefault="00702332">
      <w:pPr>
        <w:pStyle w:val="210"/>
        <w:shd w:val="clear" w:color="auto" w:fill="auto"/>
        <w:spacing w:before="0" w:after="0" w:line="475" w:lineRule="exact"/>
        <w:ind w:firstLine="760"/>
        <w:jc w:val="left"/>
      </w:pPr>
      <w:r>
        <w:t>грамотно и осознанно выполнять технологические операции в соответствии изучаемой технологией.</w:t>
      </w:r>
    </w:p>
    <w:p w:rsidR="00897F73" w:rsidRDefault="00897F73" w:rsidP="00897F73">
      <w:pPr>
        <w:pStyle w:val="210"/>
        <w:shd w:val="clear" w:color="auto" w:fill="auto"/>
        <w:tabs>
          <w:tab w:val="left" w:pos="1789"/>
        </w:tabs>
        <w:spacing w:before="0" w:after="0" w:line="475" w:lineRule="exact"/>
        <w:ind w:left="760"/>
        <w:jc w:val="center"/>
        <w:rPr>
          <w:b/>
          <w:i/>
        </w:rPr>
      </w:pPr>
      <w:r w:rsidRPr="00897F73">
        <w:rPr>
          <w:b/>
          <w:i/>
        </w:rPr>
        <w:t>Пр</w:t>
      </w:r>
      <w:r w:rsidR="00702332" w:rsidRPr="00897F73">
        <w:rPr>
          <w:b/>
          <w:i/>
        </w:rPr>
        <w:t xml:space="preserve">едметные результаты освоения содержания модуля </w:t>
      </w:r>
    </w:p>
    <w:p w:rsidR="001D6B99" w:rsidRPr="00897F73" w:rsidRDefault="00702332" w:rsidP="00897F73">
      <w:pPr>
        <w:pStyle w:val="210"/>
        <w:shd w:val="clear" w:color="auto" w:fill="auto"/>
        <w:tabs>
          <w:tab w:val="left" w:pos="1789"/>
        </w:tabs>
        <w:spacing w:before="0" w:after="0" w:line="475" w:lineRule="exact"/>
        <w:ind w:left="760"/>
        <w:jc w:val="center"/>
        <w:rPr>
          <w:b/>
          <w:i/>
        </w:rPr>
      </w:pPr>
      <w:r w:rsidRPr="00897F73">
        <w:rPr>
          <w:b/>
          <w:i/>
        </w:rPr>
        <w:t>«Производство и технологии».</w:t>
      </w:r>
    </w:p>
    <w:p w:rsidR="001D6B99" w:rsidRPr="00897F73" w:rsidRDefault="00702332">
      <w:pPr>
        <w:pStyle w:val="210"/>
        <w:shd w:val="clear" w:color="auto" w:fill="auto"/>
        <w:spacing w:before="0" w:after="0" w:line="475" w:lineRule="exact"/>
        <w:ind w:firstLine="760"/>
        <w:jc w:val="left"/>
        <w:rPr>
          <w:b/>
          <w:i/>
        </w:rPr>
      </w:pPr>
      <w:r w:rsidRPr="00897F73">
        <w:rPr>
          <w:b/>
          <w:i/>
        </w:rPr>
        <w:t>К концу обучения в 5 классе:</w:t>
      </w:r>
    </w:p>
    <w:p w:rsidR="001D6B99" w:rsidRDefault="00702332">
      <w:pPr>
        <w:pStyle w:val="210"/>
        <w:shd w:val="clear" w:color="auto" w:fill="auto"/>
        <w:spacing w:before="0" w:after="0" w:line="475" w:lineRule="exact"/>
        <w:ind w:firstLine="760"/>
        <w:jc w:val="left"/>
      </w:pPr>
      <w:r>
        <w:t>называть и характеризовать технологии;</w:t>
      </w:r>
    </w:p>
    <w:p w:rsidR="001D6B99" w:rsidRDefault="00702332" w:rsidP="00897F73">
      <w:pPr>
        <w:pStyle w:val="210"/>
        <w:shd w:val="clear" w:color="auto" w:fill="auto"/>
        <w:spacing w:before="0" w:after="0" w:line="475" w:lineRule="exact"/>
        <w:ind w:firstLine="760"/>
      </w:pPr>
      <w:r>
        <w:t>называть и характеризовать потребности человека;</w:t>
      </w:r>
    </w:p>
    <w:p w:rsidR="001D6B99" w:rsidRDefault="00702332" w:rsidP="00897F73">
      <w:pPr>
        <w:pStyle w:val="210"/>
        <w:shd w:val="clear" w:color="auto" w:fill="auto"/>
        <w:spacing w:before="0" w:after="0" w:line="475" w:lineRule="exact"/>
        <w:ind w:firstLine="760"/>
      </w:pPr>
      <w:r>
        <w:t>называть и характеризовать естественные (природные) и искусственные материалы;</w:t>
      </w:r>
    </w:p>
    <w:p w:rsidR="001D6B99" w:rsidRDefault="00702332" w:rsidP="00897F73">
      <w:pPr>
        <w:pStyle w:val="210"/>
        <w:shd w:val="clear" w:color="auto" w:fill="auto"/>
        <w:spacing w:before="0" w:after="0" w:line="475" w:lineRule="exact"/>
        <w:ind w:firstLine="760"/>
      </w:pPr>
      <w:r>
        <w:t>сравнивать и анализировать свойства материалов;</w:t>
      </w:r>
    </w:p>
    <w:p w:rsidR="001D6B99" w:rsidRDefault="00702332" w:rsidP="00897F73">
      <w:pPr>
        <w:pStyle w:val="210"/>
        <w:shd w:val="clear" w:color="auto" w:fill="auto"/>
        <w:spacing w:before="0" w:after="0" w:line="475" w:lineRule="exact"/>
        <w:ind w:firstLine="760"/>
      </w:pPr>
      <w:r>
        <w:t>классифицировать технику, описывать назначение техники;</w:t>
      </w:r>
    </w:p>
    <w:p w:rsidR="001D6B99" w:rsidRDefault="00702332" w:rsidP="00897F73">
      <w:pPr>
        <w:pStyle w:val="210"/>
        <w:shd w:val="clear" w:color="auto" w:fill="auto"/>
        <w:spacing w:before="0" w:after="0" w:line="475" w:lineRule="exact"/>
        <w:ind w:firstLine="760"/>
      </w:pPr>
      <w:r>
        <w:lastRenderedPageBreak/>
        <w:t>объяснять понятия «техника», «машина», «механизм», характеризовать простые</w:t>
      </w:r>
      <w:r w:rsidR="00897F73">
        <w:t xml:space="preserve"> </w:t>
      </w:r>
      <w:r>
        <w:t>механизмы и узнавать их в конструкциях и разнообразных моделях окружающего предметного мира;</w:t>
      </w:r>
    </w:p>
    <w:p w:rsidR="001D6B99" w:rsidRDefault="00702332" w:rsidP="00897F73">
      <w:pPr>
        <w:pStyle w:val="210"/>
        <w:shd w:val="clear" w:color="auto" w:fill="auto"/>
        <w:spacing w:before="0" w:after="0" w:line="475" w:lineRule="exact"/>
        <w:ind w:firstLine="740"/>
      </w:pPr>
      <w:r>
        <w:t>характеризовать предметы труда в различных видах материального производства;</w:t>
      </w:r>
    </w:p>
    <w:p w:rsidR="001D6B99" w:rsidRDefault="00702332" w:rsidP="00897F73">
      <w:pPr>
        <w:pStyle w:val="210"/>
        <w:shd w:val="clear" w:color="auto" w:fill="auto"/>
        <w:spacing w:before="0" w:after="0" w:line="475" w:lineRule="exact"/>
        <w:ind w:firstLine="740"/>
      </w:pPr>
      <w:r>
        <w:t>использовать метод мозгового штурма, метод интеллект-карт, метод фокальных объектов и другие методы;</w:t>
      </w:r>
    </w:p>
    <w:p w:rsidR="001D6B99" w:rsidRDefault="00702332">
      <w:pPr>
        <w:pStyle w:val="210"/>
        <w:shd w:val="clear" w:color="auto" w:fill="auto"/>
        <w:spacing w:before="0" w:after="0" w:line="475" w:lineRule="exact"/>
        <w:ind w:left="740"/>
        <w:jc w:val="left"/>
      </w:pPr>
      <w:r>
        <w:t>использовать метод учебного проектирования, выполнять учебные проекты; назвать и характеризовать профессии.</w:t>
      </w:r>
    </w:p>
    <w:p w:rsidR="001D6B99" w:rsidRPr="00897F73" w:rsidRDefault="00702332">
      <w:pPr>
        <w:pStyle w:val="210"/>
        <w:shd w:val="clear" w:color="auto" w:fill="auto"/>
        <w:spacing w:before="0" w:after="0" w:line="475" w:lineRule="exact"/>
        <w:ind w:firstLine="740"/>
        <w:jc w:val="left"/>
        <w:rPr>
          <w:b/>
          <w:i/>
        </w:rPr>
      </w:pPr>
      <w:r w:rsidRPr="00897F73">
        <w:rPr>
          <w:b/>
          <w:i/>
        </w:rPr>
        <w:t>К концу обучения в 6 классе:</w:t>
      </w:r>
    </w:p>
    <w:p w:rsidR="001D6B99" w:rsidRDefault="00702332">
      <w:pPr>
        <w:pStyle w:val="210"/>
        <w:shd w:val="clear" w:color="auto" w:fill="auto"/>
        <w:spacing w:before="0" w:after="0" w:line="475" w:lineRule="exact"/>
        <w:ind w:firstLine="740"/>
        <w:jc w:val="left"/>
      </w:pPr>
      <w:r>
        <w:t>называть и характеризовать машины и механизмы;</w:t>
      </w:r>
    </w:p>
    <w:p w:rsidR="001D6B99" w:rsidRDefault="00702332">
      <w:pPr>
        <w:pStyle w:val="210"/>
        <w:shd w:val="clear" w:color="auto" w:fill="auto"/>
        <w:spacing w:before="0" w:after="0" w:line="475" w:lineRule="exact"/>
        <w:ind w:firstLine="740"/>
        <w:jc w:val="left"/>
      </w:pPr>
      <w:r>
        <w:t>конструировать, оценивать и использовать модели в познавательной и практической деятельности;</w:t>
      </w:r>
    </w:p>
    <w:p w:rsidR="001D6B99" w:rsidRDefault="00702332">
      <w:pPr>
        <w:pStyle w:val="210"/>
        <w:shd w:val="clear" w:color="auto" w:fill="auto"/>
        <w:spacing w:before="0" w:after="0" w:line="475" w:lineRule="exact"/>
        <w:ind w:firstLine="740"/>
        <w:jc w:val="left"/>
      </w:pPr>
      <w:r>
        <w:t>разрабатывать несложную технологическую, конструкторскую документацию для выполнения творческих проектных задач;</w:t>
      </w:r>
    </w:p>
    <w:p w:rsidR="001D6B99" w:rsidRDefault="00702332">
      <w:pPr>
        <w:pStyle w:val="210"/>
        <w:shd w:val="clear" w:color="auto" w:fill="auto"/>
        <w:spacing w:before="0" w:after="0" w:line="475" w:lineRule="exact"/>
        <w:ind w:firstLine="740"/>
        <w:jc w:val="left"/>
      </w:pPr>
      <w: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1D6B99" w:rsidRDefault="00702332">
      <w:pPr>
        <w:pStyle w:val="210"/>
        <w:shd w:val="clear" w:color="auto" w:fill="auto"/>
        <w:spacing w:before="0" w:after="0" w:line="475" w:lineRule="exact"/>
        <w:ind w:firstLine="740"/>
        <w:jc w:val="left"/>
      </w:pPr>
      <w:r>
        <w:t>характеризовать предметы труда в различных видах материального производства;</w:t>
      </w:r>
    </w:p>
    <w:p w:rsidR="001D6B99" w:rsidRDefault="00702332">
      <w:pPr>
        <w:pStyle w:val="210"/>
        <w:shd w:val="clear" w:color="auto" w:fill="auto"/>
        <w:spacing w:before="0" w:after="0" w:line="475" w:lineRule="exact"/>
        <w:ind w:firstLine="740"/>
        <w:jc w:val="left"/>
      </w:pPr>
      <w:r>
        <w:t>характеризовать виды современных технологий и определять перспективы их развития.</w:t>
      </w:r>
    </w:p>
    <w:p w:rsidR="001D6B99" w:rsidRPr="00897F73" w:rsidRDefault="00702332">
      <w:pPr>
        <w:pStyle w:val="210"/>
        <w:shd w:val="clear" w:color="auto" w:fill="auto"/>
        <w:spacing w:before="0" w:after="0" w:line="475" w:lineRule="exact"/>
        <w:ind w:firstLine="740"/>
        <w:jc w:val="left"/>
        <w:rPr>
          <w:b/>
          <w:i/>
        </w:rPr>
      </w:pPr>
      <w:r w:rsidRPr="00897F73">
        <w:rPr>
          <w:b/>
          <w:i/>
        </w:rPr>
        <w:t>К концу обучения в 7 классе:</w:t>
      </w:r>
    </w:p>
    <w:p w:rsidR="001D6B99" w:rsidRDefault="00702332">
      <w:pPr>
        <w:pStyle w:val="210"/>
        <w:shd w:val="clear" w:color="auto" w:fill="auto"/>
        <w:spacing w:before="0" w:after="0" w:line="475" w:lineRule="exact"/>
        <w:ind w:firstLine="740"/>
        <w:jc w:val="left"/>
      </w:pPr>
      <w:r>
        <w:t>приводить примеры развития технологий;</w:t>
      </w:r>
    </w:p>
    <w:p w:rsidR="001D6B99" w:rsidRDefault="00702332">
      <w:pPr>
        <w:pStyle w:val="210"/>
        <w:shd w:val="clear" w:color="auto" w:fill="auto"/>
        <w:spacing w:before="0" w:after="0" w:line="475" w:lineRule="exact"/>
        <w:ind w:firstLine="740"/>
        <w:jc w:val="left"/>
      </w:pPr>
      <w:r>
        <w:t>приводить примеры эстетичных промышленных изделий;</w:t>
      </w:r>
    </w:p>
    <w:p w:rsidR="001D6B99" w:rsidRDefault="00702332">
      <w:pPr>
        <w:pStyle w:val="210"/>
        <w:shd w:val="clear" w:color="auto" w:fill="auto"/>
        <w:spacing w:before="0" w:after="0" w:line="475" w:lineRule="exact"/>
        <w:ind w:firstLine="740"/>
        <w:jc w:val="left"/>
      </w:pPr>
      <w:r>
        <w:t>называть и характеризовать народные промыслы и ремёсла России;</w:t>
      </w:r>
    </w:p>
    <w:p w:rsidR="001D6B99" w:rsidRDefault="00702332">
      <w:pPr>
        <w:pStyle w:val="210"/>
        <w:shd w:val="clear" w:color="auto" w:fill="auto"/>
        <w:spacing w:before="0" w:after="0" w:line="475" w:lineRule="exact"/>
        <w:ind w:firstLine="740"/>
        <w:jc w:val="left"/>
      </w:pPr>
      <w:r>
        <w:t>называть производства и производственные процессы;</w:t>
      </w:r>
    </w:p>
    <w:p w:rsidR="001D6B99" w:rsidRDefault="00702332">
      <w:pPr>
        <w:pStyle w:val="210"/>
        <w:shd w:val="clear" w:color="auto" w:fill="auto"/>
        <w:spacing w:before="0" w:after="0" w:line="475" w:lineRule="exact"/>
        <w:ind w:firstLine="740"/>
        <w:jc w:val="left"/>
      </w:pPr>
      <w:r>
        <w:t>называть современные и перспективные технологии;</w:t>
      </w:r>
    </w:p>
    <w:p w:rsidR="001D6B99" w:rsidRDefault="00702332">
      <w:pPr>
        <w:pStyle w:val="210"/>
        <w:shd w:val="clear" w:color="auto" w:fill="auto"/>
        <w:spacing w:before="0" w:after="0" w:line="475" w:lineRule="exact"/>
        <w:ind w:firstLine="740"/>
        <w:jc w:val="left"/>
      </w:pPr>
      <w:r>
        <w:t>оценивать области применения технологий, понимать их возможности и ограничения;</w:t>
      </w:r>
    </w:p>
    <w:p w:rsidR="001D6B99" w:rsidRDefault="00702332">
      <w:pPr>
        <w:pStyle w:val="210"/>
        <w:shd w:val="clear" w:color="auto" w:fill="auto"/>
        <w:spacing w:before="0" w:after="0" w:line="475" w:lineRule="exact"/>
        <w:ind w:firstLine="740"/>
        <w:jc w:val="left"/>
      </w:pPr>
      <w:r>
        <w:t xml:space="preserve">оценивать условия и риски применимости технологий с позиций </w:t>
      </w:r>
      <w:r>
        <w:lastRenderedPageBreak/>
        <w:t>экологических последствий;</w:t>
      </w:r>
    </w:p>
    <w:p w:rsidR="001D6B99" w:rsidRDefault="00702332">
      <w:pPr>
        <w:pStyle w:val="210"/>
        <w:shd w:val="clear" w:color="auto" w:fill="auto"/>
        <w:spacing w:before="0" w:after="0" w:line="475" w:lineRule="exact"/>
        <w:ind w:left="740"/>
        <w:jc w:val="left"/>
      </w:pPr>
      <w:r>
        <w:t>выявлять экологические проблемы;</w:t>
      </w:r>
    </w:p>
    <w:p w:rsidR="001D6B99" w:rsidRDefault="00702332">
      <w:pPr>
        <w:pStyle w:val="210"/>
        <w:shd w:val="clear" w:color="auto" w:fill="auto"/>
        <w:spacing w:before="0" w:after="0" w:line="475" w:lineRule="exact"/>
        <w:ind w:firstLine="740"/>
        <w:jc w:val="left"/>
      </w:pPr>
      <w:r>
        <w:t>называть и характеризовать виды транспорта, оценивать перспективы развития;</w:t>
      </w:r>
    </w:p>
    <w:p w:rsidR="001D6B99" w:rsidRDefault="00702332">
      <w:pPr>
        <w:pStyle w:val="210"/>
        <w:shd w:val="clear" w:color="auto" w:fill="auto"/>
        <w:spacing w:before="0" w:after="0" w:line="475" w:lineRule="exact"/>
        <w:ind w:left="740"/>
        <w:jc w:val="left"/>
      </w:pPr>
      <w:r>
        <w:t>характеризовать технологии на транспорте, транспортную логистику.</w:t>
      </w:r>
    </w:p>
    <w:p w:rsidR="00897F73" w:rsidRDefault="00702332">
      <w:pPr>
        <w:pStyle w:val="210"/>
        <w:shd w:val="clear" w:color="auto" w:fill="auto"/>
        <w:spacing w:before="0" w:after="0" w:line="475" w:lineRule="exact"/>
        <w:ind w:left="740"/>
        <w:jc w:val="left"/>
      </w:pPr>
      <w:r w:rsidRPr="00897F73">
        <w:rPr>
          <w:b/>
          <w:i/>
        </w:rPr>
        <w:t>К концу обучения в 8 классе:</w:t>
      </w:r>
    </w:p>
    <w:p w:rsidR="001D6B99" w:rsidRDefault="00702332">
      <w:pPr>
        <w:pStyle w:val="210"/>
        <w:shd w:val="clear" w:color="auto" w:fill="auto"/>
        <w:spacing w:before="0" w:after="0" w:line="475" w:lineRule="exact"/>
        <w:ind w:left="740"/>
        <w:jc w:val="left"/>
      </w:pPr>
      <w:r>
        <w:t>характеризовать общие принципы управления;</w:t>
      </w:r>
    </w:p>
    <w:p w:rsidR="001D6B99" w:rsidRDefault="00702332">
      <w:pPr>
        <w:pStyle w:val="210"/>
        <w:shd w:val="clear" w:color="auto" w:fill="auto"/>
        <w:spacing w:before="0" w:after="0" w:line="475" w:lineRule="exact"/>
        <w:ind w:firstLine="740"/>
        <w:jc w:val="left"/>
      </w:pPr>
      <w: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1D6B99" w:rsidRDefault="00702332" w:rsidP="00897F73">
      <w:pPr>
        <w:pStyle w:val="210"/>
        <w:shd w:val="clear" w:color="auto" w:fill="auto"/>
        <w:spacing w:before="0" w:after="0" w:line="475" w:lineRule="exact"/>
        <w:ind w:firstLine="740"/>
      </w:pPr>
      <w:r>
        <w:t>называть и характеризовать биотехнологии, их применение; характеризовать направления развития и особенности перспективных технологий;</w:t>
      </w:r>
    </w:p>
    <w:p w:rsidR="001D6B99" w:rsidRDefault="00702332" w:rsidP="00897F73">
      <w:pPr>
        <w:pStyle w:val="210"/>
        <w:shd w:val="clear" w:color="auto" w:fill="auto"/>
        <w:spacing w:before="0" w:after="0" w:line="475" w:lineRule="exact"/>
        <w:ind w:firstLine="740"/>
      </w:pPr>
      <w: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D6B99" w:rsidRDefault="00702332" w:rsidP="00897F73">
      <w:pPr>
        <w:pStyle w:val="210"/>
        <w:shd w:val="clear" w:color="auto" w:fill="auto"/>
        <w:spacing w:before="0" w:after="0" w:line="475" w:lineRule="exact"/>
        <w:ind w:firstLine="740"/>
      </w:pPr>
      <w:r>
        <w:t>характеризовать мир профессий, связанных с изучаемыми технологиями, их востребованность на рынке труда.</w:t>
      </w:r>
    </w:p>
    <w:p w:rsidR="001D6B99" w:rsidRPr="00897F73" w:rsidRDefault="00702332" w:rsidP="00897F73">
      <w:pPr>
        <w:pStyle w:val="210"/>
        <w:shd w:val="clear" w:color="auto" w:fill="auto"/>
        <w:spacing w:before="0" w:after="0" w:line="475" w:lineRule="exact"/>
        <w:ind w:left="740"/>
        <w:rPr>
          <w:b/>
          <w:i/>
        </w:rPr>
      </w:pPr>
      <w:r w:rsidRPr="00897F73">
        <w:rPr>
          <w:b/>
          <w:i/>
        </w:rPr>
        <w:t>К концу обучения в 9 классе:</w:t>
      </w:r>
    </w:p>
    <w:p w:rsidR="001D6B99" w:rsidRDefault="00702332" w:rsidP="00897F73">
      <w:pPr>
        <w:pStyle w:val="210"/>
        <w:shd w:val="clear" w:color="auto" w:fill="auto"/>
        <w:spacing w:before="0" w:after="0" w:line="475" w:lineRule="exact"/>
        <w:ind w:firstLine="740"/>
      </w:pPr>
      <w:r>
        <w:t>перечислять и характеризовать виды современных информационно</w:t>
      </w:r>
      <w:r>
        <w:softHyphen/>
        <w:t>когнитивных технологий;</w:t>
      </w:r>
    </w:p>
    <w:p w:rsidR="001D6B99" w:rsidRDefault="00702332" w:rsidP="00897F73">
      <w:pPr>
        <w:pStyle w:val="210"/>
        <w:shd w:val="clear" w:color="auto" w:fill="auto"/>
        <w:spacing w:before="0" w:after="0" w:line="475" w:lineRule="exact"/>
        <w:ind w:firstLine="740"/>
      </w:pPr>
      <w:r>
        <w:t>овладеть информационно-когнитивными технологиями преобразования данных в информацию и информации в знание;</w:t>
      </w:r>
    </w:p>
    <w:p w:rsidR="00897F73" w:rsidRDefault="00702332" w:rsidP="00897F73">
      <w:pPr>
        <w:pStyle w:val="210"/>
        <w:shd w:val="clear" w:color="auto" w:fill="auto"/>
        <w:spacing w:before="0" w:after="0" w:line="475" w:lineRule="exact"/>
        <w:ind w:firstLine="740"/>
      </w:pPr>
      <w:r>
        <w:t>характеризовать культуру предпринимательства, виды предпринимательской деятельности;</w:t>
      </w:r>
    </w:p>
    <w:p w:rsidR="00897F73" w:rsidRDefault="00702332" w:rsidP="00897F73">
      <w:pPr>
        <w:pStyle w:val="210"/>
        <w:shd w:val="clear" w:color="auto" w:fill="auto"/>
        <w:spacing w:before="0" w:after="0" w:line="475" w:lineRule="exact"/>
        <w:ind w:firstLine="740"/>
      </w:pPr>
      <w:r w:rsidRPr="00897F73">
        <w:t>создавать модели экономичес</w:t>
      </w:r>
      <w:r w:rsidR="00897F73">
        <w:t>кой деятельности;</w:t>
      </w:r>
    </w:p>
    <w:p w:rsidR="001D6B99" w:rsidRPr="00897F73" w:rsidRDefault="00897F73" w:rsidP="00897F73">
      <w:pPr>
        <w:pStyle w:val="210"/>
        <w:shd w:val="clear" w:color="auto" w:fill="auto"/>
        <w:spacing w:before="0" w:after="0" w:line="475" w:lineRule="exact"/>
        <w:ind w:firstLine="740"/>
      </w:pPr>
      <w:r w:rsidRPr="00897F73">
        <w:t xml:space="preserve">разрабатывать </w:t>
      </w:r>
      <w:r w:rsidR="00702332" w:rsidRPr="00897F73">
        <w:t>бизнес-проект;</w:t>
      </w:r>
    </w:p>
    <w:p w:rsidR="001D6B99" w:rsidRDefault="00702332">
      <w:pPr>
        <w:pStyle w:val="210"/>
        <w:shd w:val="clear" w:color="auto" w:fill="auto"/>
        <w:spacing w:before="0" w:after="0" w:line="475" w:lineRule="exact"/>
        <w:ind w:left="740"/>
        <w:jc w:val="left"/>
      </w:pPr>
      <w: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1D6B99" w:rsidRDefault="00702332">
      <w:pPr>
        <w:pStyle w:val="210"/>
        <w:shd w:val="clear" w:color="auto" w:fill="auto"/>
        <w:spacing w:before="0" w:after="10" w:line="280" w:lineRule="exact"/>
        <w:jc w:val="left"/>
      </w:pPr>
      <w:r>
        <w:t>карьеру.</w:t>
      </w:r>
    </w:p>
    <w:p w:rsidR="00897F73" w:rsidRDefault="00702332" w:rsidP="00897F73">
      <w:pPr>
        <w:pStyle w:val="210"/>
        <w:shd w:val="clear" w:color="auto" w:fill="auto"/>
        <w:tabs>
          <w:tab w:val="left" w:pos="1762"/>
        </w:tabs>
        <w:spacing w:before="0" w:after="0" w:line="475" w:lineRule="exact"/>
        <w:jc w:val="center"/>
        <w:rPr>
          <w:b/>
          <w:i/>
        </w:rPr>
      </w:pPr>
      <w:r w:rsidRPr="00897F73">
        <w:rPr>
          <w:b/>
          <w:i/>
        </w:rPr>
        <w:lastRenderedPageBreak/>
        <w:t>Предметные результаты освоения содержания модуля</w:t>
      </w:r>
    </w:p>
    <w:p w:rsidR="001D6B99" w:rsidRPr="00897F73" w:rsidRDefault="00702332" w:rsidP="00897F73">
      <w:pPr>
        <w:pStyle w:val="210"/>
        <w:shd w:val="clear" w:color="auto" w:fill="auto"/>
        <w:tabs>
          <w:tab w:val="left" w:pos="1762"/>
        </w:tabs>
        <w:spacing w:before="0" w:after="0" w:line="475" w:lineRule="exact"/>
        <w:jc w:val="center"/>
        <w:rPr>
          <w:b/>
          <w:i/>
        </w:rPr>
      </w:pPr>
      <w:r w:rsidRPr="00897F73">
        <w:rPr>
          <w:b/>
          <w:i/>
        </w:rPr>
        <w:t xml:space="preserve"> «Технологии обработки материалов и пищевых продуктов».</w:t>
      </w:r>
    </w:p>
    <w:p w:rsidR="001D6B99" w:rsidRPr="00897F73" w:rsidRDefault="00702332">
      <w:pPr>
        <w:pStyle w:val="210"/>
        <w:shd w:val="clear" w:color="auto" w:fill="auto"/>
        <w:spacing w:before="0" w:after="0" w:line="475" w:lineRule="exact"/>
        <w:ind w:firstLine="760"/>
        <w:rPr>
          <w:b/>
          <w:i/>
        </w:rPr>
      </w:pPr>
      <w:r w:rsidRPr="00897F73">
        <w:rPr>
          <w:b/>
          <w:i/>
        </w:rPr>
        <w:t>К концу обучения в 5 классе:</w:t>
      </w:r>
    </w:p>
    <w:p w:rsidR="001D6B99" w:rsidRDefault="00702332">
      <w:pPr>
        <w:pStyle w:val="210"/>
        <w:shd w:val="clear" w:color="auto" w:fill="auto"/>
        <w:spacing w:before="0" w:after="0" w:line="475" w:lineRule="exact"/>
        <w:ind w:firstLine="76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897F73" w:rsidRDefault="00702332">
      <w:pPr>
        <w:pStyle w:val="210"/>
        <w:shd w:val="clear" w:color="auto" w:fill="auto"/>
        <w:spacing w:before="0" w:after="0" w:line="475" w:lineRule="exact"/>
        <w:ind w:firstLine="760"/>
      </w:pPr>
      <w:r>
        <w:t>создавать, применять и преобразовывать з</w:t>
      </w:r>
      <w:r w:rsidR="00897F73">
        <w:t>наки и символы, модели и схемы;</w:t>
      </w:r>
    </w:p>
    <w:p w:rsidR="001D6B99" w:rsidRDefault="00702332">
      <w:pPr>
        <w:pStyle w:val="210"/>
        <w:shd w:val="clear" w:color="auto" w:fill="auto"/>
        <w:spacing w:before="0" w:after="0" w:line="475" w:lineRule="exact"/>
        <w:ind w:firstLine="760"/>
      </w:pPr>
      <w:r>
        <w:t>использовать средства и инструменты ИКТ для решения прикладных учебно</w:t>
      </w:r>
      <w:r>
        <w:softHyphen/>
        <w:t>познавательных задач;</w:t>
      </w:r>
    </w:p>
    <w:p w:rsidR="00897F73" w:rsidRDefault="00702332" w:rsidP="00897F73">
      <w:pPr>
        <w:pStyle w:val="210"/>
        <w:shd w:val="clear" w:color="auto" w:fill="auto"/>
        <w:spacing w:before="0" w:after="0" w:line="475" w:lineRule="exact"/>
        <w:ind w:firstLine="760"/>
      </w:pPr>
      <w:r>
        <w:t>называть и характеризовать виды бумаги, её свойства, получение и применение;</w:t>
      </w:r>
    </w:p>
    <w:p w:rsidR="001D6B99" w:rsidRPr="00897F73" w:rsidRDefault="00702332" w:rsidP="00897F73">
      <w:pPr>
        <w:pStyle w:val="210"/>
        <w:shd w:val="clear" w:color="auto" w:fill="auto"/>
        <w:spacing w:before="0" w:after="0" w:line="475" w:lineRule="exact"/>
        <w:ind w:firstLine="760"/>
      </w:pPr>
      <w:r w:rsidRPr="00897F73">
        <w:t>называть народные промыслы по обработке древесины; характеризовать свойства конструкционных материалов;</w:t>
      </w:r>
    </w:p>
    <w:p w:rsidR="001D6B99" w:rsidRDefault="00702332">
      <w:pPr>
        <w:pStyle w:val="210"/>
        <w:shd w:val="clear" w:color="auto" w:fill="auto"/>
        <w:spacing w:before="0" w:after="0" w:line="475" w:lineRule="exact"/>
        <w:ind w:firstLine="760"/>
      </w:pPr>
      <w:r>
        <w:t>выбирать материалы для изготовления изделий с учётом их свойств, технологий обработки, инструментов и приспособлений;</w:t>
      </w:r>
    </w:p>
    <w:p w:rsidR="00897F73" w:rsidRDefault="00702332">
      <w:pPr>
        <w:pStyle w:val="210"/>
        <w:shd w:val="clear" w:color="auto" w:fill="auto"/>
        <w:spacing w:before="0" w:after="0" w:line="475" w:lineRule="exact"/>
        <w:ind w:firstLine="760"/>
        <w:jc w:val="left"/>
      </w:pPr>
      <w:r>
        <w:t xml:space="preserve">называть и характеризовать </w:t>
      </w:r>
      <w:r w:rsidR="00897F73">
        <w:t>виды древесины, пиломатериалов;</w:t>
      </w:r>
    </w:p>
    <w:p w:rsidR="001D6B99" w:rsidRDefault="00702332">
      <w:pPr>
        <w:pStyle w:val="210"/>
        <w:shd w:val="clear" w:color="auto" w:fill="auto"/>
        <w:spacing w:before="0" w:after="0" w:line="475" w:lineRule="exact"/>
        <w:ind w:firstLine="760"/>
        <w:jc w:val="left"/>
      </w:pPr>
      <w: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1D6B99" w:rsidRDefault="00702332">
      <w:pPr>
        <w:pStyle w:val="210"/>
        <w:shd w:val="clear" w:color="auto" w:fill="auto"/>
        <w:spacing w:before="0" w:after="0" w:line="475" w:lineRule="exact"/>
        <w:ind w:firstLine="760"/>
      </w:pPr>
      <w:r>
        <w:t>исследовать, анализировать и сравнивать свойства древесины разных пород деревьев;</w:t>
      </w:r>
    </w:p>
    <w:p w:rsidR="001D6B99" w:rsidRDefault="00702332">
      <w:pPr>
        <w:pStyle w:val="210"/>
        <w:shd w:val="clear" w:color="auto" w:fill="auto"/>
        <w:spacing w:before="0" w:after="0" w:line="475" w:lineRule="exact"/>
        <w:ind w:firstLine="760"/>
      </w:pPr>
      <w:r>
        <w:t>знать и называть пищевую ценность яиц, круп, овощей;</w:t>
      </w:r>
    </w:p>
    <w:p w:rsidR="001D6B99" w:rsidRDefault="00702332">
      <w:pPr>
        <w:pStyle w:val="210"/>
        <w:shd w:val="clear" w:color="auto" w:fill="auto"/>
        <w:spacing w:before="0" w:after="0" w:line="475" w:lineRule="exact"/>
        <w:ind w:firstLine="760"/>
      </w:pPr>
      <w:r>
        <w:t>приводить примеры обработки пищевых продуктов, позволяющие максимально сохранять их пищевую ценность;</w:t>
      </w:r>
    </w:p>
    <w:p w:rsidR="00897F73" w:rsidRDefault="00702332">
      <w:pPr>
        <w:pStyle w:val="210"/>
        <w:shd w:val="clear" w:color="auto" w:fill="auto"/>
        <w:spacing w:before="0" w:after="0" w:line="475" w:lineRule="exact"/>
        <w:ind w:firstLine="760"/>
        <w:jc w:val="left"/>
      </w:pPr>
      <w:r>
        <w:t>называть и выполнять технологии пе</w:t>
      </w:r>
      <w:r w:rsidR="00897F73">
        <w:t>рвичной обработки овощей, круп;</w:t>
      </w:r>
    </w:p>
    <w:p w:rsidR="00897F73" w:rsidRDefault="00702332">
      <w:pPr>
        <w:pStyle w:val="210"/>
        <w:shd w:val="clear" w:color="auto" w:fill="auto"/>
        <w:spacing w:before="0" w:after="0" w:line="475" w:lineRule="exact"/>
        <w:ind w:firstLine="760"/>
        <w:jc w:val="left"/>
      </w:pPr>
      <w:r>
        <w:t>называть и выполнять технологии приготовл</w:t>
      </w:r>
      <w:r w:rsidR="00897F73">
        <w:t>ения блюд из яиц, овощей, круп;</w:t>
      </w:r>
    </w:p>
    <w:p w:rsidR="001D6B99" w:rsidRDefault="00702332">
      <w:pPr>
        <w:pStyle w:val="210"/>
        <w:shd w:val="clear" w:color="auto" w:fill="auto"/>
        <w:spacing w:before="0" w:after="0" w:line="475" w:lineRule="exact"/>
        <w:ind w:firstLine="760"/>
        <w:jc w:val="left"/>
      </w:pPr>
      <w:r>
        <w:t>называть виды планировки кухни; способы рационального размещения мебели;</w:t>
      </w:r>
    </w:p>
    <w:p w:rsidR="001D6B99" w:rsidRDefault="00702332" w:rsidP="00897F73">
      <w:pPr>
        <w:pStyle w:val="210"/>
        <w:shd w:val="clear" w:color="auto" w:fill="auto"/>
        <w:spacing w:before="0" w:after="0" w:line="475" w:lineRule="exact"/>
        <w:ind w:firstLine="760"/>
      </w:pPr>
      <w:r>
        <w:t>называть и характеризовать текстильные материалы, классифицировать</w:t>
      </w:r>
    </w:p>
    <w:p w:rsidR="001D6B99" w:rsidRDefault="00702332" w:rsidP="00897F73">
      <w:pPr>
        <w:pStyle w:val="210"/>
        <w:shd w:val="clear" w:color="auto" w:fill="auto"/>
        <w:spacing w:before="0" w:after="0" w:line="475" w:lineRule="exact"/>
      </w:pPr>
      <w:r>
        <w:lastRenderedPageBreak/>
        <w:t>их, описывать основные этапы производства;</w:t>
      </w:r>
    </w:p>
    <w:p w:rsidR="00897F73" w:rsidRDefault="00702332" w:rsidP="00897F73">
      <w:pPr>
        <w:pStyle w:val="210"/>
        <w:shd w:val="clear" w:color="auto" w:fill="auto"/>
        <w:spacing w:before="0" w:after="0" w:line="475" w:lineRule="exact"/>
        <w:ind w:firstLine="740"/>
      </w:pPr>
      <w:r>
        <w:t>анализировать и сравнивать свойст</w:t>
      </w:r>
      <w:r w:rsidR="00897F73">
        <w:t>ва текстильных материалов;</w:t>
      </w:r>
    </w:p>
    <w:p w:rsidR="001D6B99" w:rsidRDefault="00702332" w:rsidP="00897F73">
      <w:pPr>
        <w:pStyle w:val="210"/>
        <w:shd w:val="clear" w:color="auto" w:fill="auto"/>
        <w:spacing w:before="0" w:after="0" w:line="475" w:lineRule="exact"/>
        <w:ind w:firstLine="740"/>
      </w:pPr>
      <w:r>
        <w:t>выбирать материалы, инструменты и оборудование для выполнения швейных работ;</w:t>
      </w:r>
    </w:p>
    <w:p w:rsidR="00897F73" w:rsidRDefault="00702332" w:rsidP="00897F73">
      <w:pPr>
        <w:pStyle w:val="210"/>
        <w:shd w:val="clear" w:color="auto" w:fill="auto"/>
        <w:spacing w:before="0" w:after="0" w:line="475" w:lineRule="exact"/>
        <w:ind w:firstLine="740"/>
      </w:pPr>
      <w:r>
        <w:t>использовать ручные инструмент</w:t>
      </w:r>
      <w:r w:rsidR="00897F73">
        <w:t>ы для выполнения швейных работ;</w:t>
      </w:r>
    </w:p>
    <w:p w:rsidR="001D6B99" w:rsidRDefault="00702332" w:rsidP="00897F73">
      <w:pPr>
        <w:pStyle w:val="210"/>
        <w:shd w:val="clear" w:color="auto" w:fill="auto"/>
        <w:spacing w:before="0" w:after="0" w:line="475" w:lineRule="exact"/>
        <w:ind w:firstLine="740"/>
      </w:pPr>
      <w: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1D6B99" w:rsidRDefault="00702332" w:rsidP="00897F73">
      <w:pPr>
        <w:pStyle w:val="210"/>
        <w:shd w:val="clear" w:color="auto" w:fill="auto"/>
        <w:spacing w:before="0" w:after="0" w:line="475" w:lineRule="exact"/>
        <w:ind w:firstLine="740"/>
      </w:pPr>
      <w:r>
        <w:t>выполнять последовательность изготовления швейных изделий, осуществлять контроль качества;</w:t>
      </w:r>
    </w:p>
    <w:p w:rsidR="001D6B99" w:rsidRDefault="00702332" w:rsidP="00897F73">
      <w:pPr>
        <w:pStyle w:val="210"/>
        <w:shd w:val="clear" w:color="auto" w:fill="auto"/>
        <w:spacing w:before="0" w:after="0" w:line="475" w:lineRule="exact"/>
        <w:ind w:firstLine="740"/>
      </w:pPr>
      <w:r>
        <w:t>характеризовать группы профессий, описывать тенденции их развития, объяснять социальное значение групп профессий.</w:t>
      </w:r>
    </w:p>
    <w:p w:rsidR="001D6B99" w:rsidRPr="00897F73" w:rsidRDefault="00702332" w:rsidP="00897F73">
      <w:pPr>
        <w:pStyle w:val="210"/>
        <w:shd w:val="clear" w:color="auto" w:fill="auto"/>
        <w:spacing w:before="0" w:after="0" w:line="475" w:lineRule="exact"/>
        <w:ind w:left="740"/>
        <w:rPr>
          <w:b/>
          <w:i/>
        </w:rPr>
      </w:pPr>
      <w:r w:rsidRPr="00897F73">
        <w:rPr>
          <w:b/>
          <w:i/>
        </w:rPr>
        <w:t>К концу обучения в 6 классе:</w:t>
      </w:r>
    </w:p>
    <w:p w:rsidR="00897F73" w:rsidRDefault="00702332" w:rsidP="00897F73">
      <w:pPr>
        <w:pStyle w:val="210"/>
        <w:shd w:val="clear" w:color="auto" w:fill="auto"/>
        <w:spacing w:before="0" w:after="0" w:line="475" w:lineRule="exact"/>
        <w:ind w:firstLine="740"/>
      </w:pPr>
      <w:r>
        <w:t>характеризовать свойс</w:t>
      </w:r>
      <w:r w:rsidR="00897F73">
        <w:t>тва конструкционных материалов;</w:t>
      </w:r>
    </w:p>
    <w:p w:rsidR="00897F73" w:rsidRDefault="00702332" w:rsidP="00897F73">
      <w:pPr>
        <w:pStyle w:val="210"/>
        <w:shd w:val="clear" w:color="auto" w:fill="auto"/>
        <w:spacing w:before="0" w:after="0" w:line="475" w:lineRule="exact"/>
        <w:ind w:firstLine="740"/>
      </w:pPr>
      <w:r>
        <w:t>называть народные</w:t>
      </w:r>
      <w:r w:rsidR="00897F73">
        <w:t xml:space="preserve"> промыслы по обработке металла;</w:t>
      </w:r>
    </w:p>
    <w:p w:rsidR="00897F73" w:rsidRDefault="00702332" w:rsidP="00897F73">
      <w:pPr>
        <w:pStyle w:val="210"/>
        <w:shd w:val="clear" w:color="auto" w:fill="auto"/>
        <w:spacing w:before="0" w:after="0" w:line="475" w:lineRule="exact"/>
        <w:ind w:firstLine="740"/>
      </w:pPr>
      <w:r>
        <w:t>называть и характеризов</w:t>
      </w:r>
      <w:r w:rsidR="00897F73">
        <w:t>ать виды металлов и их сплавов;</w:t>
      </w:r>
    </w:p>
    <w:p w:rsidR="00897F73" w:rsidRDefault="00702332" w:rsidP="00897F73">
      <w:pPr>
        <w:pStyle w:val="210"/>
        <w:shd w:val="clear" w:color="auto" w:fill="auto"/>
        <w:spacing w:before="0" w:after="0" w:line="475" w:lineRule="exact"/>
        <w:ind w:firstLine="740"/>
      </w:pPr>
      <w:r>
        <w:t>исследовать, анализировать и сравнивать свойства металлов и их</w:t>
      </w:r>
      <w:r w:rsidR="00897F73">
        <w:t xml:space="preserve"> сплавов;</w:t>
      </w:r>
    </w:p>
    <w:p w:rsidR="001D6B99" w:rsidRDefault="00702332" w:rsidP="00897F73">
      <w:pPr>
        <w:pStyle w:val="210"/>
        <w:shd w:val="clear" w:color="auto" w:fill="auto"/>
        <w:spacing w:before="0" w:after="0" w:line="475" w:lineRule="exact"/>
        <w:ind w:firstLine="740"/>
      </w:pPr>
      <w:r>
        <w:t>классифицировать и характеризовать инструменты, приспособления и технологическое оборудование;</w:t>
      </w:r>
    </w:p>
    <w:p w:rsidR="001D6B99" w:rsidRDefault="00702332" w:rsidP="00897F73">
      <w:pPr>
        <w:pStyle w:val="210"/>
        <w:shd w:val="clear" w:color="auto" w:fill="auto"/>
        <w:spacing w:before="0" w:after="0" w:line="475" w:lineRule="exact"/>
        <w:ind w:firstLine="740"/>
      </w:pPr>
      <w:r>
        <w:t>использовать инструменты, приспособления и технологическое оборудование при обработке тонколистового металла, проволоки;</w:t>
      </w:r>
    </w:p>
    <w:p w:rsidR="0097088A" w:rsidRDefault="00702332" w:rsidP="00897F73">
      <w:pPr>
        <w:pStyle w:val="210"/>
        <w:shd w:val="clear" w:color="auto" w:fill="auto"/>
        <w:spacing w:before="0" w:after="0" w:line="475" w:lineRule="exact"/>
        <w:ind w:firstLine="740"/>
      </w:pPr>
      <w:r>
        <w:t>выполнять технологические операции с использованием ручных инструментов, приспособлений,</w:t>
      </w:r>
      <w:r w:rsidR="0097088A">
        <w:t xml:space="preserve"> технологического оборудования;</w:t>
      </w:r>
    </w:p>
    <w:p w:rsidR="0097088A" w:rsidRDefault="00702332" w:rsidP="00897F73">
      <w:pPr>
        <w:pStyle w:val="210"/>
        <w:shd w:val="clear" w:color="auto" w:fill="auto"/>
        <w:spacing w:before="0" w:after="0" w:line="475" w:lineRule="exact"/>
        <w:ind w:firstLine="740"/>
      </w:pPr>
      <w:r>
        <w:t>обрабатывать металлы и их</w:t>
      </w:r>
      <w:r w:rsidR="0097088A">
        <w:t xml:space="preserve"> сплавы слесарным инструментом;</w:t>
      </w:r>
    </w:p>
    <w:p w:rsidR="0097088A" w:rsidRDefault="00702332" w:rsidP="00897F73">
      <w:pPr>
        <w:pStyle w:val="210"/>
        <w:shd w:val="clear" w:color="auto" w:fill="auto"/>
        <w:spacing w:before="0" w:after="0" w:line="475" w:lineRule="exact"/>
        <w:ind w:firstLine="740"/>
      </w:pPr>
      <w:r>
        <w:t>знать и называть пищевую ценнос</w:t>
      </w:r>
      <w:r w:rsidR="0097088A">
        <w:t>ть молока и молочных продуктов;</w:t>
      </w:r>
    </w:p>
    <w:p w:rsidR="001D6B99" w:rsidRDefault="00702332" w:rsidP="00897F73">
      <w:pPr>
        <w:pStyle w:val="210"/>
        <w:shd w:val="clear" w:color="auto" w:fill="auto"/>
        <w:spacing w:before="0" w:after="0" w:line="475" w:lineRule="exact"/>
        <w:ind w:firstLine="740"/>
      </w:pPr>
      <w:r>
        <w:t>определять качество молочных продуктов, называть правила хранения продуктов;</w:t>
      </w:r>
    </w:p>
    <w:p w:rsidR="001D6B99" w:rsidRDefault="00702332" w:rsidP="00897F73">
      <w:pPr>
        <w:pStyle w:val="210"/>
        <w:shd w:val="clear" w:color="auto" w:fill="auto"/>
        <w:spacing w:before="0" w:after="0" w:line="475" w:lineRule="exact"/>
        <w:ind w:firstLine="740"/>
      </w:pPr>
      <w:r>
        <w:t>называть и выполнять технологии приготовления блюд из молока и молочных продуктов;</w:t>
      </w:r>
    </w:p>
    <w:p w:rsidR="001D6B99" w:rsidRDefault="00702332" w:rsidP="00897F73">
      <w:pPr>
        <w:pStyle w:val="210"/>
        <w:shd w:val="clear" w:color="auto" w:fill="auto"/>
        <w:spacing w:before="0" w:after="0" w:line="475" w:lineRule="exact"/>
        <w:ind w:left="740"/>
      </w:pPr>
      <w:r>
        <w:t>называть виды теста, технологии приготовления разных видов теста; называть национальные блюда из разных видов теста;</w:t>
      </w:r>
    </w:p>
    <w:p w:rsidR="001D6B99" w:rsidRDefault="00702332" w:rsidP="00897F73">
      <w:pPr>
        <w:pStyle w:val="210"/>
        <w:shd w:val="clear" w:color="auto" w:fill="auto"/>
        <w:spacing w:before="0" w:after="0" w:line="475" w:lineRule="exact"/>
        <w:ind w:left="740"/>
      </w:pPr>
      <w:r>
        <w:t>называть виды одежды, характеризовать стили одежды;</w:t>
      </w:r>
    </w:p>
    <w:p w:rsidR="001D6B99" w:rsidRDefault="00702332" w:rsidP="00897F73">
      <w:pPr>
        <w:pStyle w:val="210"/>
        <w:shd w:val="clear" w:color="auto" w:fill="auto"/>
        <w:spacing w:before="0" w:after="0" w:line="475" w:lineRule="exact"/>
        <w:ind w:firstLine="740"/>
      </w:pPr>
      <w:r>
        <w:lastRenderedPageBreak/>
        <w:t>характеризовать современные текстильные материалы, их получение и свойства;</w:t>
      </w:r>
    </w:p>
    <w:p w:rsidR="0097088A" w:rsidRDefault="00702332" w:rsidP="00897F73">
      <w:pPr>
        <w:pStyle w:val="210"/>
        <w:shd w:val="clear" w:color="auto" w:fill="auto"/>
        <w:spacing w:before="0" w:after="0" w:line="475" w:lineRule="exact"/>
        <w:ind w:firstLine="740"/>
      </w:pPr>
      <w:r>
        <w:t>выбирать текстильные материалы д</w:t>
      </w:r>
      <w:r w:rsidR="0097088A">
        <w:t>ля изделий с учётом их свойств;</w:t>
      </w:r>
    </w:p>
    <w:p w:rsidR="0097088A" w:rsidRDefault="00702332" w:rsidP="00897F73">
      <w:pPr>
        <w:pStyle w:val="210"/>
        <w:shd w:val="clear" w:color="auto" w:fill="auto"/>
        <w:spacing w:before="0" w:after="0" w:line="475" w:lineRule="exact"/>
        <w:ind w:firstLine="740"/>
      </w:pPr>
      <w:r>
        <w:t>самостоятельно выполнять ч</w:t>
      </w:r>
      <w:r w:rsidR="0097088A">
        <w:t>ертёж выкроек швейного изделия;</w:t>
      </w:r>
    </w:p>
    <w:p w:rsidR="001D6B99" w:rsidRDefault="00702332" w:rsidP="00897F73">
      <w:pPr>
        <w:pStyle w:val="210"/>
        <w:shd w:val="clear" w:color="auto" w:fill="auto"/>
        <w:spacing w:before="0" w:after="0" w:line="475" w:lineRule="exact"/>
        <w:ind w:firstLine="740"/>
      </w:pPr>
      <w:r>
        <w:t>соблюдать последовательность технологических операций по раскрою, пошиву и отделке изделия;</w:t>
      </w:r>
    </w:p>
    <w:p w:rsidR="001D6B99" w:rsidRDefault="00702332" w:rsidP="00897F73">
      <w:pPr>
        <w:pStyle w:val="210"/>
        <w:shd w:val="clear" w:color="auto" w:fill="auto"/>
        <w:spacing w:before="0" w:after="0" w:line="475" w:lineRule="exact"/>
        <w:ind w:firstLine="740"/>
      </w:pPr>
      <w:r>
        <w:t>выполнять учебные проекты, соблюдая этапы и технологии изготовления проектных изделий.</w:t>
      </w:r>
    </w:p>
    <w:p w:rsidR="001D6B99" w:rsidRPr="0097088A" w:rsidRDefault="00702332" w:rsidP="00897F73">
      <w:pPr>
        <w:pStyle w:val="210"/>
        <w:shd w:val="clear" w:color="auto" w:fill="auto"/>
        <w:spacing w:before="0" w:after="0" w:line="475" w:lineRule="exact"/>
        <w:ind w:left="740"/>
        <w:rPr>
          <w:b/>
          <w:i/>
        </w:rPr>
      </w:pPr>
      <w:r w:rsidRPr="0097088A">
        <w:rPr>
          <w:b/>
          <w:i/>
        </w:rPr>
        <w:t>К концу обучения в 7 классе:</w:t>
      </w:r>
    </w:p>
    <w:p w:rsidR="0097088A" w:rsidRDefault="00702332" w:rsidP="00897F73">
      <w:pPr>
        <w:pStyle w:val="210"/>
        <w:shd w:val="clear" w:color="auto" w:fill="auto"/>
        <w:spacing w:before="0" w:after="0" w:line="475" w:lineRule="exact"/>
        <w:ind w:firstLine="740"/>
      </w:pPr>
      <w:r>
        <w:t>исследовать и анализировать свойс</w:t>
      </w:r>
      <w:r w:rsidR="0097088A">
        <w:t>тва конструкционных материалов;</w:t>
      </w:r>
    </w:p>
    <w:p w:rsidR="001D6B99" w:rsidRDefault="00702332" w:rsidP="00897F73">
      <w:pPr>
        <w:pStyle w:val="210"/>
        <w:shd w:val="clear" w:color="auto" w:fill="auto"/>
        <w:spacing w:before="0" w:after="0" w:line="475" w:lineRule="exact"/>
        <w:ind w:firstLine="740"/>
      </w:pPr>
      <w:r>
        <w:t>выбирать инструменты и оборудование, необходимые для изготовления выбранного изделия по данной технологии;</w:t>
      </w:r>
    </w:p>
    <w:p w:rsidR="001D6B99" w:rsidRDefault="00702332" w:rsidP="00897F73">
      <w:pPr>
        <w:pStyle w:val="210"/>
        <w:shd w:val="clear" w:color="auto" w:fill="auto"/>
        <w:spacing w:before="0" w:after="0" w:line="475" w:lineRule="exact"/>
        <w:ind w:firstLine="740"/>
      </w:pPr>
      <w:r>
        <w:t>применять технологии механической обработки конструкционных материалов;</w:t>
      </w:r>
    </w:p>
    <w:p w:rsidR="0097088A" w:rsidRDefault="00702332" w:rsidP="00897F73">
      <w:pPr>
        <w:pStyle w:val="210"/>
        <w:shd w:val="clear" w:color="auto" w:fill="auto"/>
        <w:spacing w:before="0" w:after="0" w:line="475" w:lineRule="exact"/>
        <w:ind w:firstLine="740"/>
      </w:pPr>
      <w:r>
        <w:t>осуществлять доступными средствами контроль качества изготавливаемого изделия, находить и у</w:t>
      </w:r>
      <w:r w:rsidR="0097088A">
        <w:t>странять допущенные дефекты;</w:t>
      </w:r>
    </w:p>
    <w:p w:rsidR="001D6B99" w:rsidRDefault="00702332" w:rsidP="00897F73">
      <w:pPr>
        <w:pStyle w:val="210"/>
        <w:shd w:val="clear" w:color="auto" w:fill="auto"/>
        <w:spacing w:before="0" w:after="0" w:line="475" w:lineRule="exact"/>
        <w:ind w:firstLine="740"/>
      </w:pPr>
      <w:r>
        <w:t>выполнять художественное оформление изделий;</w:t>
      </w:r>
    </w:p>
    <w:p w:rsidR="001D6B99" w:rsidRDefault="00702332" w:rsidP="00897F73">
      <w:pPr>
        <w:pStyle w:val="210"/>
        <w:shd w:val="clear" w:color="auto" w:fill="auto"/>
        <w:spacing w:before="0" w:after="0" w:line="475" w:lineRule="exact"/>
        <w:ind w:firstLine="740"/>
      </w:pPr>
      <w:r>
        <w:t>называть пластмассы и другие современные материалы, анализировать их свойства, возможность применения в быту и на производстве;</w:t>
      </w:r>
    </w:p>
    <w:p w:rsidR="001D6B99" w:rsidRDefault="00702332" w:rsidP="00897F73">
      <w:pPr>
        <w:pStyle w:val="210"/>
        <w:shd w:val="clear" w:color="auto" w:fill="auto"/>
        <w:spacing w:before="0" w:after="0" w:line="475" w:lineRule="exact"/>
        <w:ind w:firstLine="740"/>
      </w:pPr>
      <w:r>
        <w:t>осуществлять изготовление субъективно нового продукта, опираясь на общую технологическую схему;</w:t>
      </w:r>
    </w:p>
    <w:p w:rsidR="001D6B99" w:rsidRDefault="00702332" w:rsidP="00897F73">
      <w:pPr>
        <w:pStyle w:val="210"/>
        <w:shd w:val="clear" w:color="auto" w:fill="auto"/>
        <w:spacing w:before="0" w:after="0" w:line="475" w:lineRule="exact"/>
        <w:ind w:firstLine="740"/>
      </w:pPr>
      <w:r>
        <w:t>оценивать пределы применимости данной технологии, в том числе с экономических и экологических позиций;</w:t>
      </w:r>
    </w:p>
    <w:p w:rsidR="001D6B99" w:rsidRDefault="00702332" w:rsidP="00897F73">
      <w:pPr>
        <w:pStyle w:val="210"/>
        <w:shd w:val="clear" w:color="auto" w:fill="auto"/>
        <w:spacing w:before="0" w:after="0" w:line="475" w:lineRule="exact"/>
        <w:ind w:firstLine="740"/>
      </w:pPr>
      <w:r>
        <w:t>знать и называть пищевую ценность рыбы, морепродуктов продуктов; определять качество рыбы;</w:t>
      </w:r>
    </w:p>
    <w:p w:rsidR="0097088A" w:rsidRDefault="00702332" w:rsidP="0097088A">
      <w:pPr>
        <w:pStyle w:val="210"/>
        <w:shd w:val="clear" w:color="auto" w:fill="auto"/>
        <w:spacing w:before="0" w:after="0" w:line="475" w:lineRule="exact"/>
        <w:ind w:firstLine="740"/>
      </w:pPr>
      <w:r>
        <w:t>знать и называть пищевую ценность мяса животных, мяса птицы, определять качество;</w:t>
      </w:r>
    </w:p>
    <w:p w:rsidR="0097088A" w:rsidRDefault="00702332" w:rsidP="0097088A">
      <w:pPr>
        <w:pStyle w:val="210"/>
        <w:shd w:val="clear" w:color="auto" w:fill="auto"/>
        <w:spacing w:before="0" w:after="0" w:line="475" w:lineRule="exact"/>
        <w:ind w:firstLine="740"/>
      </w:pPr>
      <w:r w:rsidRPr="0097088A">
        <w:t>называть и выполнять технологии приготовления блюд из рыбы, характеризовать технологии приготовлени</w:t>
      </w:r>
      <w:r w:rsidR="0097088A">
        <w:t>я из мяса животных, мяса птицы;</w:t>
      </w:r>
    </w:p>
    <w:p w:rsidR="001D6B99" w:rsidRPr="0097088A" w:rsidRDefault="00702332" w:rsidP="0097088A">
      <w:pPr>
        <w:pStyle w:val="210"/>
        <w:shd w:val="clear" w:color="auto" w:fill="auto"/>
        <w:spacing w:before="0" w:after="0" w:line="475" w:lineRule="exact"/>
        <w:ind w:firstLine="740"/>
      </w:pPr>
      <w:r w:rsidRPr="0097088A">
        <w:t>называть блюда национальной кухни из рыбы, мяса;</w:t>
      </w:r>
    </w:p>
    <w:p w:rsidR="001D6B99" w:rsidRDefault="00702332" w:rsidP="00897F73">
      <w:pPr>
        <w:pStyle w:val="210"/>
        <w:shd w:val="clear" w:color="auto" w:fill="auto"/>
        <w:spacing w:before="0" w:after="0" w:line="475" w:lineRule="exact"/>
        <w:ind w:firstLine="740"/>
      </w:pPr>
      <w:r>
        <w:t xml:space="preserve">характеризовать мир профессий, связанных с изучаемыми технологиями, их </w:t>
      </w:r>
      <w:r>
        <w:lastRenderedPageBreak/>
        <w:t>востребованность на рынке труда.</w:t>
      </w:r>
    </w:p>
    <w:p w:rsidR="0097088A" w:rsidRDefault="00702332" w:rsidP="0097088A">
      <w:pPr>
        <w:pStyle w:val="210"/>
        <w:shd w:val="clear" w:color="auto" w:fill="auto"/>
        <w:tabs>
          <w:tab w:val="left" w:pos="1784"/>
        </w:tabs>
        <w:spacing w:before="0" w:after="0" w:line="475" w:lineRule="exact"/>
        <w:ind w:left="740"/>
        <w:jc w:val="center"/>
        <w:rPr>
          <w:b/>
        </w:rPr>
      </w:pPr>
      <w:r w:rsidRPr="0097088A">
        <w:rPr>
          <w:b/>
        </w:rPr>
        <w:t>Предметные результаты освоения содержания модуля</w:t>
      </w:r>
    </w:p>
    <w:p w:rsidR="001D6B99" w:rsidRPr="0097088A" w:rsidRDefault="00702332" w:rsidP="0097088A">
      <w:pPr>
        <w:pStyle w:val="210"/>
        <w:shd w:val="clear" w:color="auto" w:fill="auto"/>
        <w:tabs>
          <w:tab w:val="left" w:pos="1784"/>
        </w:tabs>
        <w:spacing w:before="0" w:after="0" w:line="475" w:lineRule="exact"/>
        <w:ind w:left="740"/>
        <w:jc w:val="center"/>
        <w:rPr>
          <w:b/>
        </w:rPr>
      </w:pPr>
      <w:r w:rsidRPr="0097088A">
        <w:rPr>
          <w:b/>
        </w:rPr>
        <w:t>«Робототехника».</w:t>
      </w:r>
    </w:p>
    <w:p w:rsidR="001D6B99" w:rsidRPr="0097088A" w:rsidRDefault="00702332" w:rsidP="00897F73">
      <w:pPr>
        <w:pStyle w:val="210"/>
        <w:shd w:val="clear" w:color="auto" w:fill="auto"/>
        <w:spacing w:before="0" w:after="0" w:line="475" w:lineRule="exact"/>
        <w:ind w:left="740"/>
        <w:rPr>
          <w:b/>
          <w:i/>
        </w:rPr>
      </w:pPr>
      <w:r w:rsidRPr="0097088A">
        <w:rPr>
          <w:b/>
          <w:i/>
        </w:rPr>
        <w:t>К концу обучения в 5 классе:</w:t>
      </w:r>
    </w:p>
    <w:p w:rsidR="0097088A" w:rsidRDefault="00702332" w:rsidP="00897F73">
      <w:pPr>
        <w:pStyle w:val="210"/>
        <w:shd w:val="clear" w:color="auto" w:fill="auto"/>
        <w:spacing w:before="0" w:after="0" w:line="475" w:lineRule="exact"/>
        <w:ind w:left="740"/>
      </w:pPr>
      <w:r>
        <w:t>классифицировать и характеризовать</w:t>
      </w:r>
      <w:r w:rsidR="0097088A">
        <w:t xml:space="preserve"> роботов по видам и назначению;</w:t>
      </w:r>
    </w:p>
    <w:p w:rsidR="001D6B99" w:rsidRDefault="00702332" w:rsidP="00897F73">
      <w:pPr>
        <w:pStyle w:val="210"/>
        <w:shd w:val="clear" w:color="auto" w:fill="auto"/>
        <w:spacing w:before="0" w:after="0" w:line="475" w:lineRule="exact"/>
        <w:ind w:left="740"/>
      </w:pPr>
      <w:r>
        <w:t>знать основные законы робототехники;</w:t>
      </w:r>
    </w:p>
    <w:p w:rsidR="001D6B99" w:rsidRDefault="00702332" w:rsidP="00897F73">
      <w:pPr>
        <w:pStyle w:val="210"/>
        <w:shd w:val="clear" w:color="auto" w:fill="auto"/>
        <w:spacing w:before="0" w:after="0" w:line="475" w:lineRule="exact"/>
        <w:ind w:firstLine="740"/>
      </w:pPr>
      <w:r>
        <w:t>называть и характеризовать назначение деталей робототехнического конструктора;</w:t>
      </w:r>
    </w:p>
    <w:p w:rsidR="001D6B99" w:rsidRDefault="00702332" w:rsidP="00897F73">
      <w:pPr>
        <w:pStyle w:val="210"/>
        <w:shd w:val="clear" w:color="auto" w:fill="auto"/>
        <w:spacing w:before="0" w:after="0" w:line="475" w:lineRule="exact"/>
        <w:ind w:firstLine="740"/>
      </w:pPr>
      <w:r>
        <w:t>характеризовать составные части роботов, датчики в современных робототехнических системах;</w:t>
      </w:r>
    </w:p>
    <w:p w:rsidR="001D6B99" w:rsidRDefault="00702332" w:rsidP="00897F73">
      <w:pPr>
        <w:pStyle w:val="210"/>
        <w:shd w:val="clear" w:color="auto" w:fill="auto"/>
        <w:spacing w:before="0" w:after="0" w:line="475" w:lineRule="exact"/>
        <w:ind w:firstLine="740"/>
      </w:pPr>
      <w:r>
        <w:t>получить опыт моделирования машин и механизмов с помощью робототехнического конструктора;</w:t>
      </w:r>
    </w:p>
    <w:p w:rsidR="001D6B99" w:rsidRDefault="00702332" w:rsidP="00897F73">
      <w:pPr>
        <w:pStyle w:val="210"/>
        <w:shd w:val="clear" w:color="auto" w:fill="auto"/>
        <w:spacing w:before="0" w:after="0" w:line="475" w:lineRule="exact"/>
        <w:ind w:firstLine="740"/>
      </w:pPr>
      <w:r>
        <w:t>применять навыки моделирования машин и механизмов с помощью р</w:t>
      </w:r>
      <w:r w:rsidR="0097088A">
        <w:t>обототехнического конструктора;</w:t>
      </w:r>
    </w:p>
    <w:p w:rsidR="001D6B99" w:rsidRDefault="00702332" w:rsidP="00897F73">
      <w:pPr>
        <w:pStyle w:val="210"/>
        <w:shd w:val="clear" w:color="auto" w:fill="auto"/>
        <w:spacing w:before="0" w:after="0" w:line="475" w:lineRule="exact"/>
        <w:ind w:firstLine="740"/>
      </w:pPr>
      <w:r>
        <w:t>владеть навыками индивидуальной и коллективной деятельности, направленной на создание робототехнического продукта.</w:t>
      </w:r>
    </w:p>
    <w:p w:rsidR="001D6B99" w:rsidRPr="0097088A" w:rsidRDefault="00702332" w:rsidP="00897F73">
      <w:pPr>
        <w:pStyle w:val="210"/>
        <w:shd w:val="clear" w:color="auto" w:fill="auto"/>
        <w:spacing w:before="0" w:after="0" w:line="475" w:lineRule="exact"/>
        <w:ind w:left="740"/>
        <w:rPr>
          <w:b/>
          <w:i/>
        </w:rPr>
      </w:pPr>
      <w:r w:rsidRPr="0097088A">
        <w:rPr>
          <w:b/>
          <w:i/>
        </w:rPr>
        <w:t>К концу обучения в 6 классе:</w:t>
      </w:r>
    </w:p>
    <w:p w:rsidR="0097088A" w:rsidRDefault="00702332" w:rsidP="00897F73">
      <w:pPr>
        <w:pStyle w:val="210"/>
        <w:shd w:val="clear" w:color="auto" w:fill="auto"/>
        <w:spacing w:before="0" w:after="0" w:line="475" w:lineRule="exact"/>
        <w:ind w:firstLine="740"/>
      </w:pPr>
      <w:r>
        <w:t>называть виды транспортных ро</w:t>
      </w:r>
      <w:r w:rsidR="0097088A">
        <w:t>ботов, описывать их назначение;</w:t>
      </w:r>
    </w:p>
    <w:p w:rsidR="001D6B99" w:rsidRDefault="00702332" w:rsidP="00897F73">
      <w:pPr>
        <w:pStyle w:val="210"/>
        <w:shd w:val="clear" w:color="auto" w:fill="auto"/>
        <w:spacing w:before="0" w:after="0" w:line="475" w:lineRule="exact"/>
        <w:ind w:firstLine="740"/>
      </w:pPr>
      <w:r>
        <w:t>конструировать мобильного робота по схеме; усовершенствовать конструкцию;</w:t>
      </w:r>
    </w:p>
    <w:p w:rsidR="001D6B99" w:rsidRDefault="00702332" w:rsidP="00897F73">
      <w:pPr>
        <w:pStyle w:val="210"/>
        <w:shd w:val="clear" w:color="auto" w:fill="auto"/>
        <w:spacing w:before="0" w:after="0" w:line="475" w:lineRule="exact"/>
        <w:ind w:left="740"/>
      </w:pPr>
      <w:r>
        <w:t>программировать мобильного робота;</w:t>
      </w:r>
    </w:p>
    <w:p w:rsidR="0097088A" w:rsidRDefault="00702332" w:rsidP="00897F73">
      <w:pPr>
        <w:pStyle w:val="210"/>
        <w:shd w:val="clear" w:color="auto" w:fill="auto"/>
        <w:spacing w:before="0" w:after="0" w:line="475" w:lineRule="exact"/>
        <w:ind w:firstLine="740"/>
      </w:pPr>
      <w:r>
        <w:t xml:space="preserve">управлять мобильными роботами в </w:t>
      </w:r>
      <w:r w:rsidR="0097088A">
        <w:t>компьютерно-управляемых средах;</w:t>
      </w:r>
    </w:p>
    <w:p w:rsidR="001D6B99" w:rsidRDefault="00702332" w:rsidP="00897F73">
      <w:pPr>
        <w:pStyle w:val="210"/>
        <w:shd w:val="clear" w:color="auto" w:fill="auto"/>
        <w:spacing w:before="0" w:after="0" w:line="475" w:lineRule="exact"/>
        <w:ind w:firstLine="740"/>
      </w:pPr>
      <w:r>
        <w:t>называть и характеризовать датчики, использованные при проектировании мобильного робота;</w:t>
      </w:r>
    </w:p>
    <w:p w:rsidR="001D6B99" w:rsidRDefault="00702332" w:rsidP="00897F73">
      <w:pPr>
        <w:pStyle w:val="210"/>
        <w:shd w:val="clear" w:color="auto" w:fill="auto"/>
        <w:spacing w:before="0" w:after="0" w:line="475" w:lineRule="exact"/>
        <w:ind w:left="740"/>
      </w:pPr>
      <w:r>
        <w:t>уметь осуществлять робототехнические проекты; презентовать изделие.</w:t>
      </w:r>
    </w:p>
    <w:p w:rsidR="0097088A" w:rsidRDefault="00702332" w:rsidP="0097088A">
      <w:pPr>
        <w:pStyle w:val="210"/>
        <w:shd w:val="clear" w:color="auto" w:fill="auto"/>
        <w:spacing w:before="0" w:after="0" w:line="475" w:lineRule="exact"/>
        <w:ind w:left="740"/>
        <w:rPr>
          <w:b/>
          <w:i/>
        </w:rPr>
      </w:pPr>
      <w:r w:rsidRPr="0097088A">
        <w:rPr>
          <w:b/>
          <w:i/>
        </w:rPr>
        <w:t>К концу обучения в 7 классе:</w:t>
      </w:r>
    </w:p>
    <w:p w:rsidR="0097088A" w:rsidRPr="0097088A" w:rsidRDefault="00702332" w:rsidP="0097088A">
      <w:pPr>
        <w:pStyle w:val="210"/>
        <w:shd w:val="clear" w:color="auto" w:fill="auto"/>
        <w:spacing w:before="0" w:after="0" w:line="475" w:lineRule="exact"/>
        <w:ind w:firstLine="708"/>
        <w:rPr>
          <w:b/>
          <w:i/>
        </w:rPr>
      </w:pPr>
      <w:r w:rsidRPr="0097088A">
        <w:t>называть виды промышленных роботов, опи</w:t>
      </w:r>
      <w:r w:rsidR="0097088A" w:rsidRPr="0097088A">
        <w:t>сывать их назначение и функции;</w:t>
      </w:r>
    </w:p>
    <w:p w:rsidR="001D6B99" w:rsidRDefault="00702332" w:rsidP="00897F73">
      <w:pPr>
        <w:pStyle w:val="210"/>
        <w:shd w:val="clear" w:color="auto" w:fill="auto"/>
        <w:spacing w:before="0" w:after="0" w:line="475" w:lineRule="exact"/>
        <w:ind w:left="740"/>
      </w:pPr>
      <w:r>
        <w:t>назвать виды бытовых роботов, описывать их назначение и функции; использовать датчики и программировать действие учебного робота</w:t>
      </w:r>
    </w:p>
    <w:p w:rsidR="001D6B99" w:rsidRDefault="00702332" w:rsidP="00897F73">
      <w:pPr>
        <w:pStyle w:val="210"/>
        <w:shd w:val="clear" w:color="auto" w:fill="auto"/>
        <w:spacing w:before="0" w:after="0" w:line="475" w:lineRule="exact"/>
      </w:pPr>
      <w:r>
        <w:t>в зависимости от задач проекта;</w:t>
      </w:r>
    </w:p>
    <w:p w:rsidR="001D6B99" w:rsidRDefault="00702332" w:rsidP="00897F73">
      <w:pPr>
        <w:pStyle w:val="210"/>
        <w:shd w:val="clear" w:color="auto" w:fill="auto"/>
        <w:spacing w:before="0" w:after="0" w:line="475" w:lineRule="exact"/>
        <w:ind w:firstLine="760"/>
      </w:pPr>
      <w:r>
        <w:t xml:space="preserve">осуществлять робототехнические проекты, совершенствовать конструкцию, </w:t>
      </w:r>
      <w:r>
        <w:lastRenderedPageBreak/>
        <w:t>испытывать и презентовать результат проекта.</w:t>
      </w:r>
    </w:p>
    <w:p w:rsidR="001D6B99" w:rsidRPr="0097088A" w:rsidRDefault="00702332" w:rsidP="00897F73">
      <w:pPr>
        <w:pStyle w:val="210"/>
        <w:shd w:val="clear" w:color="auto" w:fill="auto"/>
        <w:spacing w:before="0" w:after="0" w:line="475" w:lineRule="exact"/>
        <w:ind w:firstLine="760"/>
        <w:rPr>
          <w:b/>
          <w:i/>
        </w:rPr>
      </w:pPr>
      <w:r w:rsidRPr="0097088A">
        <w:rPr>
          <w:b/>
          <w:i/>
        </w:rPr>
        <w:t>К концу обучения в 8 классе:</w:t>
      </w:r>
    </w:p>
    <w:p w:rsidR="001D6B99" w:rsidRDefault="00702332" w:rsidP="00897F73">
      <w:pPr>
        <w:pStyle w:val="210"/>
        <w:shd w:val="clear" w:color="auto" w:fill="auto"/>
        <w:spacing w:before="0" w:after="0" w:line="475" w:lineRule="exact"/>
        <w:ind w:firstLine="760"/>
      </w:pPr>
      <w: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1D6B99" w:rsidRDefault="00702332" w:rsidP="00897F73">
      <w:pPr>
        <w:pStyle w:val="210"/>
        <w:shd w:val="clear" w:color="auto" w:fill="auto"/>
        <w:spacing w:before="0" w:after="0" w:line="475" w:lineRule="exact"/>
        <w:ind w:firstLine="760"/>
      </w:pPr>
      <w:r>
        <w:t>реализовывать полный цикл создания робота;</w:t>
      </w:r>
    </w:p>
    <w:p w:rsidR="001D6B99" w:rsidRDefault="00702332" w:rsidP="00897F73">
      <w:pPr>
        <w:pStyle w:val="210"/>
        <w:shd w:val="clear" w:color="auto" w:fill="auto"/>
        <w:spacing w:before="0" w:after="0" w:line="475" w:lineRule="exact"/>
        <w:ind w:firstLine="760"/>
      </w:pPr>
      <w:r>
        <w:t>конструировать и моделировать робототехнические системы;</w:t>
      </w:r>
    </w:p>
    <w:p w:rsidR="001D6B99" w:rsidRDefault="00702332" w:rsidP="00897F73">
      <w:pPr>
        <w:pStyle w:val="210"/>
        <w:shd w:val="clear" w:color="auto" w:fill="auto"/>
        <w:spacing w:before="0" w:after="0" w:line="475" w:lineRule="exact"/>
        <w:ind w:firstLine="760"/>
      </w:pPr>
      <w:r>
        <w:t>приводить примеры применения роботов из различных областей материального мира;</w:t>
      </w:r>
    </w:p>
    <w:p w:rsidR="001D6B99" w:rsidRDefault="00702332" w:rsidP="00897F73">
      <w:pPr>
        <w:pStyle w:val="210"/>
        <w:shd w:val="clear" w:color="auto" w:fill="auto"/>
        <w:spacing w:before="0" w:after="0" w:line="475" w:lineRule="exact"/>
        <w:ind w:firstLine="760"/>
      </w:pPr>
      <w:r>
        <w:t>характеризовать конструкцию беспилотных воздушных судов; описывать сферы их применения;</w:t>
      </w:r>
    </w:p>
    <w:p w:rsidR="001D6B99" w:rsidRDefault="00702332" w:rsidP="00897F73">
      <w:pPr>
        <w:pStyle w:val="210"/>
        <w:shd w:val="clear" w:color="auto" w:fill="auto"/>
        <w:tabs>
          <w:tab w:val="left" w:pos="3083"/>
        </w:tabs>
        <w:spacing w:before="0" w:after="0" w:line="475" w:lineRule="exact"/>
        <w:ind w:firstLine="760"/>
      </w:pPr>
      <w:r>
        <w:t>характеризовать</w:t>
      </w:r>
      <w:r>
        <w:tab/>
        <w:t>возможности роботов, роботехнических систем</w:t>
      </w:r>
    </w:p>
    <w:p w:rsidR="001D6B99" w:rsidRDefault="00702332" w:rsidP="00897F73">
      <w:pPr>
        <w:pStyle w:val="210"/>
        <w:shd w:val="clear" w:color="auto" w:fill="auto"/>
        <w:spacing w:before="0" w:after="0" w:line="475" w:lineRule="exact"/>
      </w:pPr>
      <w:r>
        <w:t>и направления их применения.</w:t>
      </w:r>
    </w:p>
    <w:p w:rsidR="001D6B99" w:rsidRPr="0097088A" w:rsidRDefault="00702332" w:rsidP="00897F73">
      <w:pPr>
        <w:pStyle w:val="210"/>
        <w:shd w:val="clear" w:color="auto" w:fill="auto"/>
        <w:spacing w:before="0" w:after="0" w:line="475" w:lineRule="exact"/>
        <w:ind w:firstLine="760"/>
        <w:rPr>
          <w:b/>
          <w:i/>
        </w:rPr>
      </w:pPr>
      <w:r w:rsidRPr="0097088A">
        <w:rPr>
          <w:b/>
          <w:i/>
        </w:rPr>
        <w:t>К концу обучения в 9 классе:</w:t>
      </w:r>
    </w:p>
    <w:p w:rsidR="001D6B99" w:rsidRDefault="0097088A" w:rsidP="00897F73">
      <w:pPr>
        <w:pStyle w:val="210"/>
        <w:shd w:val="clear" w:color="auto" w:fill="auto"/>
        <w:spacing w:before="0" w:after="0" w:line="475" w:lineRule="exact"/>
        <w:ind w:firstLine="760"/>
      </w:pPr>
      <w:r>
        <w:t xml:space="preserve">характеризовать </w:t>
      </w:r>
      <w:r w:rsidR="00702332">
        <w:t>автома</w:t>
      </w:r>
      <w:r>
        <w:t xml:space="preserve">тизированные и роботизированные </w:t>
      </w:r>
      <w:r w:rsidR="00702332">
        <w:t>производственные линии;</w:t>
      </w:r>
    </w:p>
    <w:p w:rsidR="001D6B99" w:rsidRDefault="00702332" w:rsidP="00897F73">
      <w:pPr>
        <w:pStyle w:val="210"/>
        <w:shd w:val="clear" w:color="auto" w:fill="auto"/>
        <w:spacing w:before="0" w:after="0" w:line="475" w:lineRule="exact"/>
        <w:ind w:firstLine="760"/>
      </w:pPr>
      <w:r>
        <w:t>анализировать перспективы развития робототехники;</w:t>
      </w:r>
    </w:p>
    <w:p w:rsidR="001D6B99" w:rsidRDefault="00702332" w:rsidP="00897F73">
      <w:pPr>
        <w:pStyle w:val="210"/>
        <w:shd w:val="clear" w:color="auto" w:fill="auto"/>
        <w:tabs>
          <w:tab w:val="left" w:pos="3083"/>
        </w:tabs>
        <w:spacing w:before="0" w:after="0" w:line="475" w:lineRule="exact"/>
        <w:ind w:firstLine="760"/>
      </w:pPr>
      <w:r>
        <w:t>характеризовать</w:t>
      </w:r>
      <w:r>
        <w:tab/>
        <w:t>мир профессий, связанных с робототехникой,</w:t>
      </w:r>
    </w:p>
    <w:p w:rsidR="001D6B99" w:rsidRDefault="00702332" w:rsidP="00897F73">
      <w:pPr>
        <w:pStyle w:val="210"/>
        <w:shd w:val="clear" w:color="auto" w:fill="auto"/>
        <w:spacing w:before="0" w:after="0" w:line="475" w:lineRule="exact"/>
      </w:pPr>
      <w:r>
        <w:t>их востребованность на рынке труда;</w:t>
      </w:r>
    </w:p>
    <w:p w:rsidR="001D6B99" w:rsidRDefault="00702332" w:rsidP="00897F73">
      <w:pPr>
        <w:pStyle w:val="210"/>
        <w:shd w:val="clear" w:color="auto" w:fill="auto"/>
        <w:spacing w:before="0" w:after="0" w:line="475" w:lineRule="exact"/>
        <w:ind w:firstLine="760"/>
      </w:pPr>
      <w:r>
        <w:t>характеризовать принципы работы системы интернет вещей; сферы применения системы интернет вещей в промышленности и быту;</w:t>
      </w:r>
    </w:p>
    <w:p w:rsidR="001D6B99" w:rsidRDefault="00702332" w:rsidP="00897F73">
      <w:pPr>
        <w:pStyle w:val="210"/>
        <w:shd w:val="clear" w:color="auto" w:fill="auto"/>
        <w:spacing w:before="0" w:after="0" w:line="475" w:lineRule="exact"/>
        <w:ind w:firstLine="760"/>
      </w:pPr>
      <w:r>
        <w:t>реализовывать полный цикл создания робота;</w:t>
      </w:r>
    </w:p>
    <w:p w:rsidR="001D6B99" w:rsidRDefault="00702332" w:rsidP="00897F73">
      <w:pPr>
        <w:pStyle w:val="210"/>
        <w:shd w:val="clear" w:color="auto" w:fill="auto"/>
        <w:spacing w:before="0" w:after="0" w:line="475" w:lineRule="exact"/>
        <w:ind w:firstLine="760"/>
      </w:pPr>
      <w: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1D6B99" w:rsidRDefault="00702332" w:rsidP="00897F73">
      <w:pPr>
        <w:pStyle w:val="210"/>
        <w:shd w:val="clear" w:color="auto" w:fill="auto"/>
        <w:spacing w:before="0" w:after="0" w:line="475" w:lineRule="exact"/>
        <w:ind w:firstLine="760"/>
      </w:pPr>
      <w:r>
        <w:t>использовать визуальный язык для программирования простых робототехнических систем;</w:t>
      </w:r>
    </w:p>
    <w:p w:rsidR="001D6B99" w:rsidRDefault="00702332" w:rsidP="00897F73">
      <w:pPr>
        <w:pStyle w:val="210"/>
        <w:shd w:val="clear" w:color="auto" w:fill="auto"/>
        <w:spacing w:before="0" w:after="0" w:line="475" w:lineRule="exact"/>
        <w:ind w:firstLine="760"/>
      </w:pPr>
      <w:r>
        <w:t>составлять алгоритмы и программы по управлению роботом;</w:t>
      </w:r>
    </w:p>
    <w:p w:rsidR="001D6B99" w:rsidRDefault="00702332" w:rsidP="00897F73">
      <w:pPr>
        <w:pStyle w:val="210"/>
        <w:shd w:val="clear" w:color="auto" w:fill="auto"/>
        <w:spacing w:before="0" w:after="0" w:line="475" w:lineRule="exact"/>
        <w:ind w:firstLine="760"/>
      </w:pPr>
      <w:r>
        <w:t>самостоятельно осуществлять робототехнические проекты.</w:t>
      </w:r>
    </w:p>
    <w:p w:rsidR="0097088A" w:rsidRPr="0097088A" w:rsidRDefault="00702332" w:rsidP="0097088A">
      <w:pPr>
        <w:pStyle w:val="210"/>
        <w:shd w:val="clear" w:color="auto" w:fill="auto"/>
        <w:tabs>
          <w:tab w:val="left" w:pos="1794"/>
        </w:tabs>
        <w:spacing w:before="0" w:after="0" w:line="475" w:lineRule="exact"/>
        <w:ind w:left="760"/>
        <w:jc w:val="center"/>
        <w:rPr>
          <w:b/>
        </w:rPr>
      </w:pPr>
      <w:r w:rsidRPr="0097088A">
        <w:rPr>
          <w:b/>
        </w:rPr>
        <w:t>Предметные резуль</w:t>
      </w:r>
      <w:r w:rsidR="0097088A" w:rsidRPr="0097088A">
        <w:rPr>
          <w:b/>
        </w:rPr>
        <w:t>таты освоения содержания модуля</w:t>
      </w:r>
    </w:p>
    <w:p w:rsidR="001D6B99" w:rsidRPr="0097088A" w:rsidRDefault="00702332" w:rsidP="0097088A">
      <w:pPr>
        <w:pStyle w:val="210"/>
        <w:shd w:val="clear" w:color="auto" w:fill="auto"/>
        <w:tabs>
          <w:tab w:val="left" w:pos="1794"/>
        </w:tabs>
        <w:spacing w:before="0" w:after="0" w:line="475" w:lineRule="exact"/>
        <w:ind w:left="760"/>
        <w:jc w:val="center"/>
        <w:rPr>
          <w:b/>
        </w:rPr>
      </w:pPr>
      <w:r w:rsidRPr="0097088A">
        <w:rPr>
          <w:b/>
        </w:rPr>
        <w:t>«Компьютерная графика. Черчение».</w:t>
      </w:r>
    </w:p>
    <w:p w:rsidR="001D6B99" w:rsidRPr="0097088A" w:rsidRDefault="00702332" w:rsidP="00897F73">
      <w:pPr>
        <w:pStyle w:val="210"/>
        <w:shd w:val="clear" w:color="auto" w:fill="auto"/>
        <w:spacing w:before="0" w:after="0" w:line="475" w:lineRule="exact"/>
        <w:ind w:firstLine="760"/>
        <w:rPr>
          <w:b/>
          <w:i/>
        </w:rPr>
      </w:pPr>
      <w:r w:rsidRPr="0097088A">
        <w:rPr>
          <w:b/>
          <w:i/>
        </w:rPr>
        <w:t>К концу обучения в 5 классе:</w:t>
      </w:r>
    </w:p>
    <w:p w:rsidR="0097088A" w:rsidRDefault="00702332" w:rsidP="00897F73">
      <w:pPr>
        <w:pStyle w:val="210"/>
        <w:shd w:val="clear" w:color="auto" w:fill="auto"/>
        <w:spacing w:before="0" w:after="0" w:line="475" w:lineRule="exact"/>
        <w:ind w:firstLine="760"/>
      </w:pPr>
      <w:r>
        <w:lastRenderedPageBreak/>
        <w:t>называть виды и области при</w:t>
      </w:r>
      <w:r w:rsidR="0097088A">
        <w:t>менения графической информации;</w:t>
      </w:r>
    </w:p>
    <w:p w:rsidR="001D6B99" w:rsidRDefault="00702332" w:rsidP="00897F73">
      <w:pPr>
        <w:pStyle w:val="210"/>
        <w:shd w:val="clear" w:color="auto" w:fill="auto"/>
        <w:spacing w:before="0" w:after="0" w:line="475" w:lineRule="exact"/>
        <w:ind w:firstLine="760"/>
      </w:pPr>
      <w:r>
        <w:t>называть типы графических изображений (рисунок, диаграмма, графики, графы, эскиз, технический рисунок, чертёж, схема, карта, пиктограмма и другие);</w:t>
      </w:r>
    </w:p>
    <w:p w:rsidR="001D6B99" w:rsidRDefault="00702332" w:rsidP="00897F73">
      <w:pPr>
        <w:pStyle w:val="210"/>
        <w:shd w:val="clear" w:color="auto" w:fill="auto"/>
        <w:spacing w:before="0" w:after="0" w:line="475" w:lineRule="exact"/>
        <w:ind w:firstLine="760"/>
      </w:pPr>
      <w:r>
        <w:t>называть основные элементы графических изображений (точка, линия, контур, буквы и цифры, условные знаки);</w:t>
      </w:r>
    </w:p>
    <w:p w:rsidR="001D6B99" w:rsidRDefault="00702332" w:rsidP="00897F73">
      <w:pPr>
        <w:pStyle w:val="210"/>
        <w:shd w:val="clear" w:color="auto" w:fill="auto"/>
        <w:spacing w:before="0" w:after="0" w:line="475" w:lineRule="exact"/>
        <w:ind w:firstLine="760"/>
      </w:pPr>
      <w:r>
        <w:t>называть и применять чертёжные инструменты;</w:t>
      </w:r>
    </w:p>
    <w:p w:rsidR="001D6B99" w:rsidRDefault="00702332" w:rsidP="00897F73">
      <w:pPr>
        <w:pStyle w:val="210"/>
        <w:shd w:val="clear" w:color="auto" w:fill="auto"/>
        <w:spacing w:before="0" w:after="0" w:line="475" w:lineRule="exact"/>
        <w:ind w:firstLine="760"/>
      </w:pPr>
      <w:r>
        <w:t>читать и выполнять чертежи на листе А4 (рамка, основная надпись, масштаб, виды, нанесение размеров).</w:t>
      </w:r>
    </w:p>
    <w:p w:rsidR="001D6B99" w:rsidRPr="0097088A" w:rsidRDefault="00702332" w:rsidP="00897F73">
      <w:pPr>
        <w:pStyle w:val="210"/>
        <w:shd w:val="clear" w:color="auto" w:fill="auto"/>
        <w:spacing w:before="0" w:after="0" w:line="475" w:lineRule="exact"/>
        <w:ind w:firstLine="760"/>
        <w:rPr>
          <w:b/>
          <w:i/>
        </w:rPr>
      </w:pPr>
      <w:r w:rsidRPr="0097088A">
        <w:rPr>
          <w:b/>
          <w:i/>
        </w:rPr>
        <w:t>К концу обучения в 6 классе:</w:t>
      </w:r>
    </w:p>
    <w:p w:rsidR="001D6B99" w:rsidRDefault="00702332" w:rsidP="00897F73">
      <w:pPr>
        <w:pStyle w:val="210"/>
        <w:shd w:val="clear" w:color="auto" w:fill="auto"/>
        <w:spacing w:before="0" w:after="0" w:line="475" w:lineRule="exact"/>
        <w:ind w:firstLine="760"/>
      </w:pPr>
      <w:r>
        <w:t>знать и выполнять основные правила выполнения чертежей с использованием чертёжных инструментов;</w:t>
      </w:r>
    </w:p>
    <w:p w:rsidR="001D6B99" w:rsidRDefault="00702332" w:rsidP="00897F73">
      <w:pPr>
        <w:pStyle w:val="210"/>
        <w:shd w:val="clear" w:color="auto" w:fill="auto"/>
        <w:spacing w:before="0" w:after="0" w:line="475" w:lineRule="exact"/>
        <w:ind w:firstLine="760"/>
      </w:pPr>
      <w:r>
        <w:t>знать и использовать для выполнения чертежей инструменты графического редактора;</w:t>
      </w:r>
    </w:p>
    <w:p w:rsidR="001D6B99" w:rsidRDefault="00702332" w:rsidP="00897F73">
      <w:pPr>
        <w:pStyle w:val="210"/>
        <w:shd w:val="clear" w:color="auto" w:fill="auto"/>
        <w:spacing w:before="0" w:after="0" w:line="475" w:lineRule="exact"/>
        <w:ind w:firstLine="760"/>
      </w:pPr>
      <w:r>
        <w:t>понимать смысл условных графических обозначений, создавать с их помощью графические тексты;</w:t>
      </w:r>
    </w:p>
    <w:p w:rsidR="001D6B99" w:rsidRDefault="00702332" w:rsidP="00897F73">
      <w:pPr>
        <w:pStyle w:val="210"/>
        <w:shd w:val="clear" w:color="auto" w:fill="auto"/>
        <w:spacing w:before="0" w:after="0" w:line="475" w:lineRule="exact"/>
        <w:ind w:firstLine="760"/>
      </w:pPr>
      <w:r>
        <w:t>создавать тексты, рисунки в графическом редакторе.</w:t>
      </w:r>
    </w:p>
    <w:p w:rsidR="0097088A" w:rsidRDefault="00702332" w:rsidP="00897F73">
      <w:pPr>
        <w:pStyle w:val="210"/>
        <w:shd w:val="clear" w:color="auto" w:fill="auto"/>
        <w:spacing w:before="0" w:after="0" w:line="475" w:lineRule="exact"/>
        <w:ind w:left="760"/>
      </w:pPr>
      <w:r w:rsidRPr="0097088A">
        <w:rPr>
          <w:b/>
          <w:i/>
        </w:rPr>
        <w:t>К концу обучения в 7 классе:</w:t>
      </w:r>
    </w:p>
    <w:p w:rsidR="0097088A" w:rsidRDefault="00702332" w:rsidP="00897F73">
      <w:pPr>
        <w:pStyle w:val="210"/>
        <w:shd w:val="clear" w:color="auto" w:fill="auto"/>
        <w:spacing w:before="0" w:after="0" w:line="475" w:lineRule="exact"/>
        <w:ind w:left="760"/>
      </w:pPr>
      <w:r>
        <w:t>называть вид</w:t>
      </w:r>
      <w:r w:rsidR="0097088A">
        <w:t>ы конструкторской документации;</w:t>
      </w:r>
    </w:p>
    <w:p w:rsidR="0097088A" w:rsidRDefault="00702332" w:rsidP="00897F73">
      <w:pPr>
        <w:pStyle w:val="210"/>
        <w:shd w:val="clear" w:color="auto" w:fill="auto"/>
        <w:spacing w:before="0" w:after="0" w:line="475" w:lineRule="exact"/>
        <w:ind w:left="760"/>
      </w:pPr>
      <w:r>
        <w:t>называть и характериз</w:t>
      </w:r>
      <w:r w:rsidR="0097088A">
        <w:t>овать виды графических моделей;</w:t>
      </w:r>
    </w:p>
    <w:p w:rsidR="001D6B99" w:rsidRDefault="00702332" w:rsidP="00897F73">
      <w:pPr>
        <w:pStyle w:val="210"/>
        <w:shd w:val="clear" w:color="auto" w:fill="auto"/>
        <w:spacing w:before="0" w:after="0" w:line="475" w:lineRule="exact"/>
        <w:ind w:left="760"/>
      </w:pPr>
      <w:r>
        <w:t>выполнять и оформлять сборочный чертёж;</w:t>
      </w:r>
    </w:p>
    <w:p w:rsidR="001D6B99" w:rsidRDefault="00702332" w:rsidP="00897F73">
      <w:pPr>
        <w:pStyle w:val="210"/>
        <w:shd w:val="clear" w:color="auto" w:fill="auto"/>
        <w:spacing w:before="0" w:after="0" w:line="475" w:lineRule="exact"/>
        <w:ind w:firstLine="760"/>
      </w:pPr>
      <w:r>
        <w:t>владеть ручными способами вычерчивания чертежей, эскизов и технических рисунков деталей;</w:t>
      </w:r>
    </w:p>
    <w:p w:rsidR="001D6B99" w:rsidRDefault="00702332" w:rsidP="00897F73">
      <w:pPr>
        <w:pStyle w:val="210"/>
        <w:shd w:val="clear" w:color="auto" w:fill="auto"/>
        <w:spacing w:before="0" w:after="0" w:line="475" w:lineRule="exact"/>
        <w:ind w:firstLine="760"/>
      </w:pPr>
      <w:r>
        <w:t>владеть автоматизированными способами вычерчивания чертежей, эскизов и технических рисунков;</w:t>
      </w:r>
    </w:p>
    <w:p w:rsidR="001D6B99" w:rsidRDefault="00702332" w:rsidP="00897F73">
      <w:pPr>
        <w:pStyle w:val="210"/>
        <w:shd w:val="clear" w:color="auto" w:fill="auto"/>
        <w:spacing w:before="0" w:after="0" w:line="475" w:lineRule="exact"/>
        <w:ind w:firstLine="760"/>
      </w:pPr>
      <w:r>
        <w:t>уметь читать чертежи деталей и осуществлять расчёты по чертежам.</w:t>
      </w:r>
    </w:p>
    <w:p w:rsidR="001D6B99" w:rsidRPr="0097088A" w:rsidRDefault="00702332" w:rsidP="00897F73">
      <w:pPr>
        <w:pStyle w:val="210"/>
        <w:shd w:val="clear" w:color="auto" w:fill="auto"/>
        <w:spacing w:before="0" w:after="0" w:line="475" w:lineRule="exact"/>
        <w:ind w:firstLine="760"/>
        <w:rPr>
          <w:b/>
          <w:i/>
        </w:rPr>
      </w:pPr>
      <w:r w:rsidRPr="0097088A">
        <w:rPr>
          <w:b/>
          <w:i/>
        </w:rPr>
        <w:t>К концу обучения в 8 классе:</w:t>
      </w:r>
    </w:p>
    <w:p w:rsidR="0097088A" w:rsidRDefault="00702332" w:rsidP="0097088A">
      <w:pPr>
        <w:pStyle w:val="210"/>
        <w:shd w:val="clear" w:color="auto" w:fill="auto"/>
        <w:spacing w:before="0" w:after="0" w:line="475" w:lineRule="exact"/>
        <w:ind w:firstLine="760"/>
      </w:pPr>
      <w:r>
        <w:t>использовать программное обеспечение для создания проектной документации;</w:t>
      </w:r>
    </w:p>
    <w:p w:rsidR="001D6B99" w:rsidRDefault="00702332" w:rsidP="0097088A">
      <w:pPr>
        <w:pStyle w:val="210"/>
        <w:shd w:val="clear" w:color="auto" w:fill="auto"/>
        <w:spacing w:before="0" w:after="0" w:line="475" w:lineRule="exact"/>
        <w:ind w:firstLine="760"/>
      </w:pPr>
      <w:r>
        <w:t>создавать различные виды документов;</w:t>
      </w:r>
    </w:p>
    <w:p w:rsidR="001D6B99" w:rsidRDefault="00702332" w:rsidP="00897F73">
      <w:pPr>
        <w:pStyle w:val="210"/>
        <w:shd w:val="clear" w:color="auto" w:fill="auto"/>
        <w:spacing w:before="0" w:after="0" w:line="475" w:lineRule="exact"/>
        <w:ind w:firstLine="760"/>
      </w:pPr>
      <w:r>
        <w:t>владеть способами создания, редактирования и трансформации графических объектов;</w:t>
      </w:r>
    </w:p>
    <w:p w:rsidR="001D6B99" w:rsidRDefault="00702332" w:rsidP="00897F73">
      <w:pPr>
        <w:pStyle w:val="210"/>
        <w:shd w:val="clear" w:color="auto" w:fill="auto"/>
        <w:spacing w:before="0" w:after="0" w:line="475" w:lineRule="exact"/>
        <w:ind w:firstLine="760"/>
      </w:pPr>
      <w:r>
        <w:t xml:space="preserve">выполнять эскизы, схемы, чертежи с использованием чертёжных </w:t>
      </w:r>
      <w:r>
        <w:lastRenderedPageBreak/>
        <w:t>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1D6B99" w:rsidRPr="0097088A" w:rsidRDefault="00702332" w:rsidP="00897F73">
      <w:pPr>
        <w:pStyle w:val="210"/>
        <w:shd w:val="clear" w:color="auto" w:fill="auto"/>
        <w:spacing w:before="0" w:after="0" w:line="475" w:lineRule="exact"/>
        <w:ind w:firstLine="760"/>
        <w:rPr>
          <w:b/>
          <w:i/>
        </w:rPr>
      </w:pPr>
      <w:r w:rsidRPr="0097088A">
        <w:rPr>
          <w:b/>
          <w:i/>
        </w:rPr>
        <w:t>К концу обучения в 9 классе:</w:t>
      </w:r>
    </w:p>
    <w:p w:rsidR="001D6B99" w:rsidRDefault="00702332" w:rsidP="00897F73">
      <w:pPr>
        <w:pStyle w:val="210"/>
        <w:shd w:val="clear" w:color="auto" w:fill="auto"/>
        <w:spacing w:before="0" w:after="0" w:line="475" w:lineRule="exact"/>
        <w:ind w:firstLine="760"/>
      </w:pPr>
      <w:r>
        <w:t>выполнять эскизы, схемы, чертежи с использованием чертёжных инструментов и приспособлений и (или) в САПР; создавать 3</w:t>
      </w:r>
      <w:r>
        <w:rPr>
          <w:lang w:val="en-US" w:eastAsia="en-US" w:bidi="en-US"/>
        </w:rPr>
        <w:t>D</w:t>
      </w:r>
      <w:r>
        <w:t>-модели в САПР;</w:t>
      </w:r>
    </w:p>
    <w:p w:rsidR="001D6B99" w:rsidRDefault="00702332" w:rsidP="00897F73">
      <w:pPr>
        <w:pStyle w:val="210"/>
        <w:shd w:val="clear" w:color="auto" w:fill="auto"/>
        <w:spacing w:before="0" w:after="0" w:line="475" w:lineRule="exact"/>
        <w:ind w:firstLine="760"/>
      </w:pPr>
      <w:r>
        <w:t>оформлять конструкторскую документацию, в том числе с использованием САПР;</w:t>
      </w:r>
    </w:p>
    <w:p w:rsidR="001D6B99" w:rsidRDefault="00702332" w:rsidP="00897F73">
      <w:pPr>
        <w:pStyle w:val="210"/>
        <w:shd w:val="clear" w:color="auto" w:fill="auto"/>
        <w:spacing w:before="0" w:after="0" w:line="475" w:lineRule="exact"/>
        <w:ind w:firstLine="760"/>
      </w:pPr>
      <w:r>
        <w:t>характеризовать мир профессий, связанных с изучаемыми технологиями, их востребованность на рынке труда.</w:t>
      </w:r>
    </w:p>
    <w:p w:rsidR="001D6B99" w:rsidRPr="0097088A" w:rsidRDefault="00702332" w:rsidP="0097088A">
      <w:pPr>
        <w:pStyle w:val="210"/>
        <w:shd w:val="clear" w:color="auto" w:fill="auto"/>
        <w:tabs>
          <w:tab w:val="left" w:pos="1789"/>
        </w:tabs>
        <w:spacing w:before="0" w:after="0" w:line="475" w:lineRule="exact"/>
        <w:ind w:left="760"/>
        <w:jc w:val="center"/>
        <w:rPr>
          <w:b/>
        </w:rPr>
      </w:pPr>
      <w:r w:rsidRPr="0097088A">
        <w:rPr>
          <w:b/>
        </w:rPr>
        <w:t>Предметные результат</w:t>
      </w:r>
      <w:r w:rsidR="0097088A">
        <w:rPr>
          <w:b/>
        </w:rPr>
        <w:t>ы освоения содержания модуля «З</w:t>
      </w:r>
      <w:r w:rsidR="0097088A">
        <w:rPr>
          <w:b/>
          <w:lang w:val="en-US"/>
        </w:rPr>
        <w:t>D</w:t>
      </w:r>
      <w:r w:rsidRPr="0097088A">
        <w:rPr>
          <w:b/>
        </w:rPr>
        <w:t>-моделирование, прототипирование, макетирование».</w:t>
      </w:r>
    </w:p>
    <w:p w:rsidR="001D6B99" w:rsidRPr="0097088A" w:rsidRDefault="00702332" w:rsidP="00897F73">
      <w:pPr>
        <w:pStyle w:val="210"/>
        <w:shd w:val="clear" w:color="auto" w:fill="auto"/>
        <w:spacing w:before="0" w:after="0" w:line="475" w:lineRule="exact"/>
        <w:ind w:firstLine="760"/>
        <w:rPr>
          <w:b/>
          <w:i/>
        </w:rPr>
      </w:pPr>
      <w:r w:rsidRPr="0097088A">
        <w:rPr>
          <w:b/>
          <w:i/>
        </w:rPr>
        <w:t>К концу обучения в 7 классе:</w:t>
      </w:r>
    </w:p>
    <w:p w:rsidR="001D6B99" w:rsidRDefault="00702332" w:rsidP="00897F73">
      <w:pPr>
        <w:pStyle w:val="210"/>
        <w:shd w:val="clear" w:color="auto" w:fill="auto"/>
        <w:spacing w:before="0" w:after="0" w:line="475" w:lineRule="exact"/>
        <w:ind w:firstLine="760"/>
      </w:pPr>
      <w:r>
        <w:t>называть виды, свойства и назначение моделей;</w:t>
      </w:r>
    </w:p>
    <w:p w:rsidR="001D6B99" w:rsidRDefault="00702332" w:rsidP="00897F73">
      <w:pPr>
        <w:pStyle w:val="210"/>
        <w:shd w:val="clear" w:color="auto" w:fill="auto"/>
        <w:spacing w:before="0" w:after="0" w:line="475" w:lineRule="exact"/>
        <w:ind w:firstLine="760"/>
      </w:pPr>
      <w:r>
        <w:t>называть виды макетов и их назначение;</w:t>
      </w:r>
    </w:p>
    <w:p w:rsidR="001D6B99" w:rsidRDefault="00702332" w:rsidP="00897F73">
      <w:pPr>
        <w:pStyle w:val="210"/>
        <w:shd w:val="clear" w:color="auto" w:fill="auto"/>
        <w:spacing w:before="0" w:after="0" w:line="475" w:lineRule="exact"/>
        <w:ind w:firstLine="760"/>
      </w:pPr>
      <w:r>
        <w:t>создавать макеты различных видов, в том числе с использованием программного обеспечения;</w:t>
      </w:r>
    </w:p>
    <w:p w:rsidR="0097088A" w:rsidRDefault="00702332" w:rsidP="0097088A">
      <w:pPr>
        <w:pStyle w:val="210"/>
        <w:shd w:val="clear" w:color="auto" w:fill="auto"/>
        <w:spacing w:before="0" w:after="0" w:line="475" w:lineRule="exact"/>
        <w:ind w:left="760"/>
      </w:pPr>
      <w:r>
        <w:t>выполнять развёртк</w:t>
      </w:r>
      <w:r w:rsidR="0097088A">
        <w:t>у и соединять фрагменты макета;</w:t>
      </w:r>
    </w:p>
    <w:p w:rsidR="001D6B99" w:rsidRPr="0097088A" w:rsidRDefault="00702332" w:rsidP="0097088A">
      <w:pPr>
        <w:pStyle w:val="210"/>
        <w:shd w:val="clear" w:color="auto" w:fill="auto"/>
        <w:spacing w:before="0" w:after="0" w:line="475" w:lineRule="exact"/>
        <w:ind w:firstLine="708"/>
      </w:pPr>
      <w:r w:rsidRPr="0097088A">
        <w:t>выполнять сборку деталей макета; разрабатывать графическую документацию;</w:t>
      </w:r>
    </w:p>
    <w:p w:rsidR="001D6B99" w:rsidRDefault="00702332" w:rsidP="00897F73">
      <w:pPr>
        <w:pStyle w:val="210"/>
        <w:shd w:val="clear" w:color="auto" w:fill="auto"/>
        <w:spacing w:before="0" w:after="0" w:line="475" w:lineRule="exact"/>
        <w:ind w:firstLine="760"/>
      </w:pPr>
      <w:r>
        <w:t>характеризовать мир профессий, связанных с изучаемыми технологиями макетирования, их востребованность на рынке труда.</w:t>
      </w:r>
    </w:p>
    <w:p w:rsidR="001D6B99" w:rsidRPr="0097088A" w:rsidRDefault="00702332" w:rsidP="00897F73">
      <w:pPr>
        <w:pStyle w:val="210"/>
        <w:shd w:val="clear" w:color="auto" w:fill="auto"/>
        <w:spacing w:before="0" w:after="0" w:line="475" w:lineRule="exact"/>
        <w:ind w:firstLine="760"/>
        <w:rPr>
          <w:b/>
          <w:i/>
        </w:rPr>
      </w:pPr>
      <w:r w:rsidRPr="0097088A">
        <w:rPr>
          <w:b/>
          <w:i/>
        </w:rPr>
        <w:t>К концу обучения в 8 классе:</w:t>
      </w:r>
    </w:p>
    <w:p w:rsidR="001D6B99" w:rsidRDefault="00702332" w:rsidP="00897F73">
      <w:pPr>
        <w:pStyle w:val="210"/>
        <w:shd w:val="clear" w:color="auto" w:fill="auto"/>
        <w:spacing w:before="0" w:after="0" w:line="475" w:lineRule="exact"/>
        <w:ind w:firstLine="760"/>
      </w:pPr>
      <w: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1D6B99" w:rsidRDefault="00702332" w:rsidP="00897F73">
      <w:pPr>
        <w:pStyle w:val="210"/>
        <w:shd w:val="clear" w:color="auto" w:fill="auto"/>
        <w:spacing w:before="0" w:after="0" w:line="475" w:lineRule="exact"/>
        <w:ind w:firstLine="760"/>
      </w:pPr>
      <w:r>
        <w:t>создавать ЗБ-модели, используя программное обеспечение;</w:t>
      </w:r>
    </w:p>
    <w:p w:rsidR="0097088A" w:rsidRDefault="00702332" w:rsidP="00897F73">
      <w:pPr>
        <w:pStyle w:val="210"/>
        <w:shd w:val="clear" w:color="auto" w:fill="auto"/>
        <w:spacing w:before="0" w:after="0" w:line="475" w:lineRule="exact"/>
        <w:ind w:firstLine="760"/>
      </w:pPr>
      <w:r>
        <w:t>устанавливать соответствие модели</w:t>
      </w:r>
      <w:r w:rsidR="0097088A">
        <w:t xml:space="preserve"> объекту и целям моделирования;</w:t>
      </w:r>
    </w:p>
    <w:p w:rsidR="0097088A" w:rsidRDefault="00702332" w:rsidP="00897F73">
      <w:pPr>
        <w:pStyle w:val="210"/>
        <w:shd w:val="clear" w:color="auto" w:fill="auto"/>
        <w:spacing w:before="0" w:after="0" w:line="475" w:lineRule="exact"/>
        <w:ind w:firstLine="760"/>
      </w:pPr>
      <w:r>
        <w:t>проводить анализ и мо</w:t>
      </w:r>
      <w:r w:rsidR="0097088A">
        <w:t>дернизацию компьютерной модели;</w:t>
      </w:r>
    </w:p>
    <w:p w:rsidR="001D6B99" w:rsidRDefault="00702332" w:rsidP="00897F73">
      <w:pPr>
        <w:pStyle w:val="210"/>
        <w:shd w:val="clear" w:color="auto" w:fill="auto"/>
        <w:spacing w:before="0" w:after="0" w:line="475" w:lineRule="exact"/>
        <w:ind w:firstLine="760"/>
      </w:pPr>
      <w:r>
        <w:t>изготавливать прототипы с использованием технологического оборудования (ЗБ-принтер, лазерный гравёр и другие);</w:t>
      </w:r>
    </w:p>
    <w:p w:rsidR="001D6B99" w:rsidRDefault="00702332" w:rsidP="0097088A">
      <w:pPr>
        <w:pStyle w:val="210"/>
        <w:shd w:val="clear" w:color="auto" w:fill="auto"/>
        <w:spacing w:before="0" w:after="0" w:line="475" w:lineRule="exact"/>
        <w:ind w:firstLine="708"/>
      </w:pPr>
      <w:r>
        <w:t xml:space="preserve">модернизировать прототип в соответствии с поставленной задачей; </w:t>
      </w:r>
      <w:r>
        <w:lastRenderedPageBreak/>
        <w:t>презентовать изделие.</w:t>
      </w:r>
    </w:p>
    <w:p w:rsidR="001D6B99" w:rsidRPr="0097088A" w:rsidRDefault="00702332" w:rsidP="00897F73">
      <w:pPr>
        <w:pStyle w:val="210"/>
        <w:shd w:val="clear" w:color="auto" w:fill="auto"/>
        <w:spacing w:before="0" w:after="0" w:line="475" w:lineRule="exact"/>
        <w:ind w:firstLine="760"/>
        <w:rPr>
          <w:b/>
          <w:i/>
        </w:rPr>
      </w:pPr>
      <w:r w:rsidRPr="0097088A">
        <w:rPr>
          <w:b/>
          <w:i/>
        </w:rPr>
        <w:t>К концу обучения в 9 классе:</w:t>
      </w:r>
    </w:p>
    <w:p w:rsidR="001D6B99" w:rsidRDefault="00702332" w:rsidP="00897F73">
      <w:pPr>
        <w:pStyle w:val="210"/>
        <w:shd w:val="clear" w:color="auto" w:fill="auto"/>
        <w:spacing w:before="0" w:after="0" w:line="475" w:lineRule="exact"/>
        <w:ind w:firstLine="760"/>
      </w:pPr>
      <w:r>
        <w:t>использовать редактор компьютерного трёхмерного проектирования для создания моделей сложных объектов;</w:t>
      </w:r>
    </w:p>
    <w:p w:rsidR="001D6B99" w:rsidRDefault="00702332" w:rsidP="00897F73">
      <w:pPr>
        <w:pStyle w:val="210"/>
        <w:shd w:val="clear" w:color="auto" w:fill="auto"/>
        <w:spacing w:before="0" w:after="0" w:line="475" w:lineRule="exact"/>
        <w:ind w:firstLine="760"/>
      </w:pPr>
      <w:r>
        <w:t>изготавливать прототипы с использованием технологического оборудования (ЗБ-принтер, лазерный гравёр и другие);</w:t>
      </w:r>
    </w:p>
    <w:p w:rsidR="0097088A" w:rsidRDefault="00702332" w:rsidP="00897F73">
      <w:pPr>
        <w:pStyle w:val="210"/>
        <w:shd w:val="clear" w:color="auto" w:fill="auto"/>
        <w:spacing w:before="0" w:after="0" w:line="475" w:lineRule="exact"/>
        <w:ind w:left="760"/>
      </w:pPr>
      <w:r>
        <w:t xml:space="preserve">называть и выполнять </w:t>
      </w:r>
      <w:r w:rsidR="0097088A">
        <w:t>этапы аддитивного производства;</w:t>
      </w:r>
    </w:p>
    <w:p w:rsidR="0097088A" w:rsidRDefault="00702332" w:rsidP="00897F73">
      <w:pPr>
        <w:pStyle w:val="210"/>
        <w:shd w:val="clear" w:color="auto" w:fill="auto"/>
        <w:spacing w:before="0" w:after="0" w:line="475" w:lineRule="exact"/>
        <w:ind w:left="760"/>
      </w:pPr>
      <w:r>
        <w:t>модернизировать прототип в соотв</w:t>
      </w:r>
      <w:r w:rsidR="0097088A">
        <w:t>етствии с поставленной задачей;</w:t>
      </w:r>
    </w:p>
    <w:p w:rsidR="001D6B99" w:rsidRDefault="00702332" w:rsidP="00897F73">
      <w:pPr>
        <w:pStyle w:val="210"/>
        <w:shd w:val="clear" w:color="auto" w:fill="auto"/>
        <w:spacing w:before="0" w:after="0" w:line="475" w:lineRule="exact"/>
        <w:ind w:left="760"/>
      </w:pPr>
      <w:r>
        <w:t>называть области применения ЗБ-моделирования;</w:t>
      </w:r>
    </w:p>
    <w:p w:rsidR="001D6B99" w:rsidRDefault="00702332" w:rsidP="00E041FA">
      <w:pPr>
        <w:pStyle w:val="210"/>
        <w:shd w:val="clear" w:color="auto" w:fill="auto"/>
        <w:spacing w:before="0" w:after="240" w:line="475" w:lineRule="exact"/>
        <w:ind w:firstLine="760"/>
      </w:pPr>
      <w:r>
        <w:t>характеризовать мир профессий, связанных с изучаемыми технологиями ЗБ-моделирования, их востребованность на рынке труда.</w:t>
      </w:r>
    </w:p>
    <w:p w:rsidR="001D6B99" w:rsidRPr="000619F9" w:rsidRDefault="000619F9" w:rsidP="000619F9">
      <w:pPr>
        <w:pStyle w:val="3"/>
        <w:spacing w:after="120" w:line="360" w:lineRule="auto"/>
        <w:jc w:val="center"/>
        <w:rPr>
          <w:rFonts w:ascii="Times New Roman" w:hAnsi="Times New Roman" w:cs="Times New Roman"/>
          <w:b/>
          <w:color w:val="auto"/>
          <w:sz w:val="28"/>
          <w:szCs w:val="28"/>
        </w:rPr>
      </w:pPr>
      <w:bookmarkStart w:id="47" w:name="_Toc142862533"/>
      <w:r>
        <w:rPr>
          <w:rFonts w:ascii="Times New Roman" w:hAnsi="Times New Roman" w:cs="Times New Roman"/>
          <w:b/>
          <w:color w:val="auto"/>
          <w:sz w:val="28"/>
          <w:szCs w:val="28"/>
        </w:rPr>
        <w:t>2.</w:t>
      </w:r>
      <w:r w:rsidR="00E041FA">
        <w:rPr>
          <w:rFonts w:ascii="Times New Roman" w:hAnsi="Times New Roman" w:cs="Times New Roman"/>
          <w:b/>
          <w:color w:val="auto"/>
          <w:sz w:val="28"/>
          <w:szCs w:val="28"/>
        </w:rPr>
        <w:t>2.16</w:t>
      </w:r>
      <w:r>
        <w:rPr>
          <w:rFonts w:ascii="Times New Roman" w:hAnsi="Times New Roman" w:cs="Times New Roman"/>
          <w:b/>
          <w:color w:val="auto"/>
          <w:sz w:val="28"/>
          <w:szCs w:val="28"/>
        </w:rPr>
        <w:t xml:space="preserve">. </w:t>
      </w:r>
      <w:r w:rsidR="00BA1B48">
        <w:rPr>
          <w:rFonts w:ascii="Times New Roman" w:hAnsi="Times New Roman" w:cs="Times New Roman"/>
          <w:b/>
          <w:color w:val="auto"/>
          <w:sz w:val="28"/>
          <w:szCs w:val="28"/>
        </w:rPr>
        <w:t>Р</w:t>
      </w:r>
      <w:r w:rsidR="00702332" w:rsidRPr="000619F9">
        <w:rPr>
          <w:rFonts w:ascii="Times New Roman" w:hAnsi="Times New Roman" w:cs="Times New Roman"/>
          <w:b/>
          <w:color w:val="auto"/>
          <w:sz w:val="28"/>
          <w:szCs w:val="28"/>
        </w:rPr>
        <w:t>абочая программа по учебному предмету «Физическая культура».</w:t>
      </w:r>
      <w:bookmarkEnd w:id="47"/>
    </w:p>
    <w:p w:rsidR="00E041FA" w:rsidRDefault="00E041FA" w:rsidP="00E041FA">
      <w:pPr>
        <w:spacing w:before="240" w:line="360" w:lineRule="auto"/>
        <w:ind w:firstLine="708"/>
        <w:jc w:val="both"/>
        <w:rPr>
          <w:sz w:val="28"/>
          <w:szCs w:val="28"/>
        </w:rPr>
      </w:pPr>
      <w:r>
        <w:rPr>
          <w:sz w:val="28"/>
          <w:szCs w:val="28"/>
        </w:rPr>
        <w:t xml:space="preserve">Настоящая программа составлена на основе Федеральной рабочей программы по учебному предмету </w:t>
      </w:r>
      <w:r w:rsidRPr="00E041FA">
        <w:rPr>
          <w:sz w:val="28"/>
          <w:szCs w:val="28"/>
        </w:rPr>
        <w:t>«Физическая культура» (предметная область «Физическая культура и основы безопасности жизнедеятельности»)</w:t>
      </w:r>
      <w:r>
        <w:rPr>
          <w:sz w:val="28"/>
          <w:szCs w:val="28"/>
        </w:rPr>
        <w:t xml:space="preserve">, её содержание, с одной стороны, обеспечивает реализацию ФГОС ООО – 2010 и, с другой стороны, в 8-9 классе </w:t>
      </w:r>
      <w:r w:rsidRPr="00E75579">
        <w:rPr>
          <w:sz w:val="28"/>
          <w:szCs w:val="28"/>
        </w:rPr>
        <w:t>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E83857" w:rsidRDefault="00702332" w:rsidP="00E83857">
      <w:pPr>
        <w:pStyle w:val="210"/>
        <w:shd w:val="clear" w:color="auto" w:fill="auto"/>
        <w:tabs>
          <w:tab w:val="left" w:pos="1548"/>
        </w:tabs>
        <w:spacing w:before="0" w:after="0" w:line="475" w:lineRule="exact"/>
        <w:ind w:left="760"/>
        <w:jc w:val="center"/>
        <w:rPr>
          <w:b/>
        </w:rPr>
      </w:pPr>
      <w:r w:rsidRPr="00E83857">
        <w:rPr>
          <w:b/>
        </w:rPr>
        <w:t>Пояснительная записка.</w:t>
      </w:r>
    </w:p>
    <w:p w:rsidR="00E041FA" w:rsidRPr="00E041FA" w:rsidRDefault="00E83857" w:rsidP="00E041FA">
      <w:pPr>
        <w:pStyle w:val="210"/>
        <w:shd w:val="clear" w:color="auto" w:fill="auto"/>
        <w:tabs>
          <w:tab w:val="left" w:pos="709"/>
        </w:tabs>
        <w:spacing w:before="120" w:after="0" w:line="360" w:lineRule="auto"/>
        <w:rPr>
          <w:b/>
          <w:i/>
          <w:color w:val="auto"/>
        </w:rPr>
      </w:pPr>
      <w:r>
        <w:tab/>
      </w:r>
      <w:r w:rsidR="00E041FA" w:rsidRPr="00E041FA">
        <w:rPr>
          <w:b/>
          <w:i/>
          <w:color w:val="auto"/>
        </w:rPr>
        <w:t>Программа является преемственной в период перехода с ФГОС ООО – 2010 (предыдущие периоды в 5-9 классах) на ФОП ООО, ориентированную на обновлённый ФГОС ООО-2021 (в текущем учебном году в 8-9 классах), при этом содержание программы и планируемые результаты её освоения в одинаковой степени соответствуют ФГОС ООО от 2010 и ФГОС ООО – 2021.</w:t>
      </w:r>
    </w:p>
    <w:p w:rsidR="00E83857" w:rsidRDefault="00E041FA" w:rsidP="00E83857">
      <w:pPr>
        <w:pStyle w:val="210"/>
        <w:shd w:val="clear" w:color="auto" w:fill="auto"/>
        <w:tabs>
          <w:tab w:val="left" w:pos="709"/>
        </w:tabs>
        <w:spacing w:before="0" w:after="0" w:line="475" w:lineRule="exact"/>
      </w:pPr>
      <w:r>
        <w:tab/>
      </w:r>
      <w:r w:rsidR="00702332">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w:t>
      </w:r>
      <w:r w:rsidR="00E83857">
        <w:t xml:space="preserve">духовно-нравственного развития, воспитания и </w:t>
      </w:r>
      <w:r w:rsidR="00702332">
        <w:t xml:space="preserve">социализации обучающихся, представленной в федеральной рабочей программе </w:t>
      </w:r>
      <w:r w:rsidR="00702332">
        <w:lastRenderedPageBreak/>
        <w:t>воспитания.</w:t>
      </w:r>
    </w:p>
    <w:p w:rsidR="00E83857" w:rsidRDefault="00E83857" w:rsidP="00E83857">
      <w:pPr>
        <w:pStyle w:val="210"/>
        <w:shd w:val="clear" w:color="auto" w:fill="auto"/>
        <w:tabs>
          <w:tab w:val="left" w:pos="709"/>
        </w:tabs>
        <w:spacing w:before="0" w:after="0" w:line="475" w:lineRule="exact"/>
      </w:pPr>
      <w:r>
        <w:tab/>
      </w:r>
      <w:r w:rsidR="00702332">
        <w:t>Программа по физической культуре представляет собой методически оформленну</w:t>
      </w:r>
      <w:r>
        <w:t xml:space="preserve">ю конкретизацию требований ФГОС ООО и </w:t>
      </w:r>
      <w:r w:rsidR="00702332">
        <w:t>раскрывает их реализацию через конкретное предметное содержание.</w:t>
      </w:r>
    </w:p>
    <w:p w:rsidR="001D6B99" w:rsidRDefault="00E83857" w:rsidP="00E83857">
      <w:pPr>
        <w:pStyle w:val="210"/>
        <w:shd w:val="clear" w:color="auto" w:fill="auto"/>
        <w:tabs>
          <w:tab w:val="left" w:pos="709"/>
        </w:tabs>
        <w:spacing w:before="0" w:after="0" w:line="475" w:lineRule="exact"/>
      </w:pPr>
      <w:r>
        <w:tab/>
      </w:r>
      <w:r w:rsidR="00702332">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E83857" w:rsidRDefault="00702332" w:rsidP="00E83857">
      <w:pPr>
        <w:pStyle w:val="210"/>
        <w:shd w:val="clear" w:color="auto" w:fill="auto"/>
        <w:tabs>
          <w:tab w:val="left" w:pos="8448"/>
        </w:tabs>
        <w:spacing w:before="0" w:after="0" w:line="475" w:lineRule="exact"/>
        <w:ind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w:t>
      </w:r>
      <w:r w:rsidR="00E83857">
        <w:t xml:space="preserve">рограмма по физической культуре </w:t>
      </w:r>
      <w:r>
        <w:t>обеспечивает</w:t>
      </w:r>
      <w:r w:rsidR="00E83857">
        <w:t xml:space="preserve"> </w:t>
      </w:r>
      <w:r>
        <w:t>преемственность с федеральными рабочими программами начального общего и среднего общего образования.</w:t>
      </w:r>
    </w:p>
    <w:p w:rsidR="001D6B99" w:rsidRDefault="00702332" w:rsidP="00E83857">
      <w:pPr>
        <w:pStyle w:val="210"/>
        <w:shd w:val="clear" w:color="auto" w:fill="auto"/>
        <w:tabs>
          <w:tab w:val="left" w:pos="8448"/>
        </w:tabs>
        <w:spacing w:before="0" w:after="0" w:line="475" w:lineRule="exact"/>
        <w:ind w:firstLine="760"/>
      </w:pPr>
      <w:r>
        <w:t xml:space="preserve">Основной </w:t>
      </w:r>
      <w:r w:rsidRPr="00E83857">
        <w:rPr>
          <w:b/>
          <w:i/>
        </w:rPr>
        <w:t>целью</w:t>
      </w:r>
      <w:r>
        <w:t xml:space="preserve">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pPr>
        <w:pStyle w:val="210"/>
        <w:shd w:val="clear" w:color="auto" w:fill="auto"/>
        <w:spacing w:before="0" w:after="0" w:line="475" w:lineRule="exact"/>
        <w:ind w:firstLine="760"/>
      </w:pPr>
      <w: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w:t>
      </w:r>
      <w:r>
        <w:lastRenderedPageBreak/>
        <w:t>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E83857" w:rsidRDefault="00702332" w:rsidP="00E83857">
      <w:pPr>
        <w:pStyle w:val="210"/>
        <w:shd w:val="clear" w:color="auto" w:fill="auto"/>
        <w:spacing w:before="0" w:after="0" w:line="475" w:lineRule="exact"/>
        <w:ind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E83857" w:rsidRDefault="00702332" w:rsidP="00E83857">
      <w:pPr>
        <w:pStyle w:val="210"/>
        <w:shd w:val="clear" w:color="auto" w:fill="auto"/>
        <w:spacing w:before="0" w:after="0" w:line="475" w:lineRule="exact"/>
        <w:ind w:firstLine="78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E83857" w:rsidRDefault="00702332" w:rsidP="00E83857">
      <w:pPr>
        <w:pStyle w:val="210"/>
        <w:shd w:val="clear" w:color="auto" w:fill="auto"/>
        <w:spacing w:before="0" w:after="0" w:line="475" w:lineRule="exact"/>
        <w:ind w:firstLine="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rsidP="00E83857">
      <w:pPr>
        <w:pStyle w:val="210"/>
        <w:shd w:val="clear" w:color="auto" w:fill="auto"/>
        <w:spacing w:before="0" w:after="0" w:line="475" w:lineRule="exact"/>
        <w:ind w:firstLine="78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E83857" w:rsidRDefault="00E83857" w:rsidP="00E83857">
      <w:pPr>
        <w:pStyle w:val="210"/>
        <w:shd w:val="clear" w:color="auto" w:fill="auto"/>
        <w:spacing w:before="0" w:after="0" w:line="475" w:lineRule="exact"/>
        <w:ind w:firstLine="780"/>
      </w:pPr>
      <w:r>
        <w:t xml:space="preserve">В условиях бесснежных зим в Ростовской области, и в этой связи -  </w:t>
      </w:r>
      <w:r w:rsidR="00702332">
        <w:t xml:space="preserve">при отсутствии должных условий </w:t>
      </w:r>
      <w:r>
        <w:t>инвариантный модуль «Лыжные гонки» заменяется</w:t>
      </w:r>
      <w:r w:rsidR="00702332">
        <w:t xml:space="preserve"> </w:t>
      </w:r>
      <w:r w:rsidR="00702332">
        <w:lastRenderedPageBreak/>
        <w:t>углублённым освоением содержания других инвариантных модулей («Лёгкая атлет</w:t>
      </w:r>
      <w:r>
        <w:t>ика», «Гимнастика»,</w:t>
      </w:r>
      <w:r w:rsidR="00702332">
        <w:t xml:space="preserve"> «Спортивные игры»). Модуль «Плавание» </w:t>
      </w:r>
      <w:r>
        <w:t xml:space="preserve">не может быть введён в </w:t>
      </w:r>
      <w:r w:rsidR="00702332">
        <w:t xml:space="preserve">учебный процесс </w:t>
      </w:r>
      <w:r>
        <w:t>МБОУ «</w:t>
      </w:r>
      <w:r w:rsidR="00C25091">
        <w:t>Школа № 90</w:t>
      </w:r>
      <w:r>
        <w:t xml:space="preserve">» по причине отсутсвия </w:t>
      </w:r>
      <w:r w:rsidR="00702332">
        <w:t>соответствующих условий и материальной базы</w:t>
      </w:r>
      <w:r>
        <w:t>.</w:t>
      </w:r>
      <w:r w:rsidR="00702332">
        <w:t xml:space="preserve"> </w:t>
      </w:r>
      <w:r>
        <w:t>Таким образом, м</w:t>
      </w:r>
      <w:r w:rsidR="00702332">
        <w:t>одули «Плавание», «Лыжные гонки» могут заменены углублённым изучением материалов других инвариантных модулей.</w:t>
      </w:r>
    </w:p>
    <w:p w:rsidR="001D6B99" w:rsidRDefault="00702332" w:rsidP="00E83857">
      <w:pPr>
        <w:pStyle w:val="210"/>
        <w:shd w:val="clear" w:color="auto" w:fill="auto"/>
        <w:spacing w:before="0" w:after="0" w:line="475" w:lineRule="exact"/>
        <w:ind w:firstLine="78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E83857" w:rsidRDefault="00702332" w:rsidP="00E83857">
      <w:pPr>
        <w:pStyle w:val="210"/>
        <w:shd w:val="clear" w:color="auto" w:fill="auto"/>
        <w:spacing w:before="0" w:after="0" w:line="475" w:lineRule="exact"/>
        <w:ind w:firstLine="780"/>
      </w:pPr>
      <w:r>
        <w:t xml:space="preserve">Модуль «Спорт» </w:t>
      </w:r>
      <w:r w:rsidR="00E83857">
        <w:t>разрабатывается</w:t>
      </w:r>
      <w:r>
        <w:t xml:space="preserve">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8C065A" w:rsidRDefault="00702332" w:rsidP="008C065A">
      <w:pPr>
        <w:pStyle w:val="210"/>
        <w:shd w:val="clear" w:color="auto" w:fill="auto"/>
        <w:spacing w:before="0" w:after="0" w:line="475" w:lineRule="exact"/>
        <w:ind w:firstLine="78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Pr="00BD7B85" w:rsidRDefault="00702332" w:rsidP="008C065A">
      <w:pPr>
        <w:pStyle w:val="210"/>
        <w:shd w:val="clear" w:color="auto" w:fill="auto"/>
        <w:spacing w:before="0" w:after="0" w:line="475" w:lineRule="exact"/>
        <w:ind w:firstLine="780"/>
      </w:pPr>
      <w:r w:rsidRPr="00BD7B85">
        <w:t>Общее число часов, рекомендованных для изучения физической</w:t>
      </w:r>
      <w:r w:rsidR="00BD7B85" w:rsidRPr="00BD7B85">
        <w:t xml:space="preserve"> культур на</w:t>
      </w:r>
      <w:r w:rsidR="00BD7B85" w:rsidRPr="00BD7B85">
        <w:tab/>
        <w:t xml:space="preserve">уровне </w:t>
      </w:r>
      <w:r w:rsidRPr="00BD7B85">
        <w:t>основного общего образования,</w:t>
      </w:r>
      <w:r w:rsidRPr="00BD7B85">
        <w:tab/>
        <w:t>- 510 часов:</w:t>
      </w:r>
    </w:p>
    <w:p w:rsidR="00BD7B85" w:rsidRDefault="00BD7B85" w:rsidP="00BD7B85">
      <w:pPr>
        <w:pStyle w:val="af4"/>
        <w:spacing w:line="360" w:lineRule="auto"/>
        <w:rPr>
          <w:sz w:val="28"/>
          <w:szCs w:val="28"/>
        </w:rPr>
      </w:pPr>
    </w:p>
    <w:tbl>
      <w:tblPr>
        <w:tblStyle w:val="af6"/>
        <w:tblW w:w="0" w:type="auto"/>
        <w:tblLook w:val="04A0" w:firstRow="1" w:lastRow="0" w:firstColumn="1" w:lastColumn="0" w:noHBand="0" w:noVBand="1"/>
      </w:tblPr>
      <w:tblGrid>
        <w:gridCol w:w="3269"/>
        <w:gridCol w:w="3590"/>
        <w:gridCol w:w="3046"/>
      </w:tblGrid>
      <w:tr w:rsidR="00BD7B85" w:rsidTr="00BD7B85">
        <w:tc>
          <w:tcPr>
            <w:tcW w:w="3362" w:type="dxa"/>
          </w:tcPr>
          <w:p w:rsidR="00BD7B85" w:rsidRDefault="00BD7B85" w:rsidP="00BD7B85">
            <w:pPr>
              <w:pStyle w:val="af4"/>
              <w:spacing w:line="360" w:lineRule="auto"/>
              <w:jc w:val="center"/>
              <w:rPr>
                <w:sz w:val="28"/>
                <w:szCs w:val="28"/>
              </w:rPr>
            </w:pPr>
            <w:r>
              <w:rPr>
                <w:sz w:val="28"/>
                <w:szCs w:val="28"/>
              </w:rPr>
              <w:t>класс</w:t>
            </w:r>
          </w:p>
        </w:tc>
        <w:tc>
          <w:tcPr>
            <w:tcW w:w="3667" w:type="dxa"/>
          </w:tcPr>
          <w:p w:rsidR="00BD7B85" w:rsidRDefault="00BD7B85" w:rsidP="00BD7B85">
            <w:pPr>
              <w:pStyle w:val="af4"/>
              <w:spacing w:line="360" w:lineRule="auto"/>
              <w:jc w:val="center"/>
              <w:rPr>
                <w:sz w:val="28"/>
                <w:szCs w:val="28"/>
              </w:rPr>
            </w:pPr>
            <w:r>
              <w:rPr>
                <w:sz w:val="28"/>
                <w:szCs w:val="28"/>
              </w:rPr>
              <w:t>Количество часов</w:t>
            </w:r>
          </w:p>
          <w:p w:rsidR="00BD7B85" w:rsidRDefault="00BD7B85" w:rsidP="00BD7B85">
            <w:pPr>
              <w:pStyle w:val="af4"/>
              <w:spacing w:line="360" w:lineRule="auto"/>
              <w:jc w:val="center"/>
              <w:rPr>
                <w:sz w:val="28"/>
                <w:szCs w:val="28"/>
              </w:rPr>
            </w:pPr>
            <w:r>
              <w:rPr>
                <w:sz w:val="28"/>
                <w:szCs w:val="28"/>
              </w:rPr>
              <w:t>в неделю</w:t>
            </w:r>
          </w:p>
        </w:tc>
        <w:tc>
          <w:tcPr>
            <w:tcW w:w="3102" w:type="dxa"/>
          </w:tcPr>
          <w:p w:rsidR="00BD7B85" w:rsidRDefault="00BD7B85" w:rsidP="00BD7B85">
            <w:pPr>
              <w:pStyle w:val="af4"/>
              <w:spacing w:line="360" w:lineRule="auto"/>
              <w:jc w:val="center"/>
              <w:rPr>
                <w:sz w:val="28"/>
                <w:szCs w:val="28"/>
              </w:rPr>
            </w:pPr>
            <w:r>
              <w:rPr>
                <w:sz w:val="28"/>
                <w:szCs w:val="28"/>
              </w:rPr>
              <w:t xml:space="preserve">Количество часов </w:t>
            </w:r>
          </w:p>
          <w:p w:rsidR="00BD7B85" w:rsidRDefault="00BD7B85" w:rsidP="00BD7B85">
            <w:pPr>
              <w:pStyle w:val="af4"/>
              <w:spacing w:line="360" w:lineRule="auto"/>
              <w:jc w:val="center"/>
              <w:rPr>
                <w:sz w:val="28"/>
                <w:szCs w:val="28"/>
              </w:rPr>
            </w:pPr>
            <w:r>
              <w:rPr>
                <w:sz w:val="28"/>
                <w:szCs w:val="28"/>
              </w:rPr>
              <w:t>в год</w:t>
            </w:r>
          </w:p>
        </w:tc>
      </w:tr>
      <w:tr w:rsidR="00BD7B85" w:rsidTr="00BD7B85">
        <w:tc>
          <w:tcPr>
            <w:tcW w:w="3362" w:type="dxa"/>
          </w:tcPr>
          <w:p w:rsidR="00BD7B85" w:rsidRDefault="00BD7B85" w:rsidP="00BD7B85">
            <w:pPr>
              <w:pStyle w:val="af4"/>
              <w:spacing w:line="360" w:lineRule="auto"/>
              <w:jc w:val="center"/>
              <w:rPr>
                <w:sz w:val="28"/>
                <w:szCs w:val="28"/>
              </w:rPr>
            </w:pPr>
            <w:r>
              <w:rPr>
                <w:sz w:val="28"/>
                <w:szCs w:val="28"/>
              </w:rPr>
              <w:t>5</w:t>
            </w:r>
          </w:p>
        </w:tc>
        <w:tc>
          <w:tcPr>
            <w:tcW w:w="3667" w:type="dxa"/>
          </w:tcPr>
          <w:p w:rsidR="00BD7B85" w:rsidRDefault="008C065A" w:rsidP="00BD7B85">
            <w:pPr>
              <w:pStyle w:val="af4"/>
              <w:spacing w:line="360" w:lineRule="auto"/>
              <w:jc w:val="center"/>
              <w:rPr>
                <w:sz w:val="28"/>
                <w:szCs w:val="28"/>
              </w:rPr>
            </w:pPr>
            <w:r>
              <w:rPr>
                <w:sz w:val="28"/>
                <w:szCs w:val="28"/>
              </w:rPr>
              <w:t>3</w:t>
            </w:r>
          </w:p>
        </w:tc>
        <w:tc>
          <w:tcPr>
            <w:tcW w:w="3102" w:type="dxa"/>
          </w:tcPr>
          <w:p w:rsidR="00BD7B85" w:rsidRDefault="008C065A" w:rsidP="00BD7B85">
            <w:pPr>
              <w:pStyle w:val="af4"/>
              <w:spacing w:line="360" w:lineRule="auto"/>
              <w:jc w:val="center"/>
              <w:rPr>
                <w:sz w:val="28"/>
                <w:szCs w:val="28"/>
              </w:rPr>
            </w:pPr>
            <w:r>
              <w:rPr>
                <w:sz w:val="28"/>
                <w:szCs w:val="28"/>
              </w:rPr>
              <w:t>102</w:t>
            </w:r>
          </w:p>
        </w:tc>
      </w:tr>
      <w:tr w:rsidR="00BD7B85" w:rsidTr="00BD7B85">
        <w:tc>
          <w:tcPr>
            <w:tcW w:w="3362" w:type="dxa"/>
          </w:tcPr>
          <w:p w:rsidR="00BD7B85" w:rsidRDefault="00BD7B85" w:rsidP="00BD7B85">
            <w:pPr>
              <w:pStyle w:val="af4"/>
              <w:spacing w:line="360" w:lineRule="auto"/>
              <w:jc w:val="center"/>
              <w:rPr>
                <w:sz w:val="28"/>
                <w:szCs w:val="28"/>
              </w:rPr>
            </w:pPr>
            <w:r>
              <w:rPr>
                <w:sz w:val="28"/>
                <w:szCs w:val="28"/>
              </w:rPr>
              <w:t>6</w:t>
            </w:r>
          </w:p>
        </w:tc>
        <w:tc>
          <w:tcPr>
            <w:tcW w:w="3667" w:type="dxa"/>
          </w:tcPr>
          <w:p w:rsidR="00BD7B85" w:rsidRDefault="008C065A" w:rsidP="00BD7B85">
            <w:pPr>
              <w:pStyle w:val="af4"/>
              <w:spacing w:line="360" w:lineRule="auto"/>
              <w:jc w:val="center"/>
              <w:rPr>
                <w:sz w:val="28"/>
                <w:szCs w:val="28"/>
              </w:rPr>
            </w:pPr>
            <w:r>
              <w:rPr>
                <w:sz w:val="28"/>
                <w:szCs w:val="28"/>
              </w:rPr>
              <w:t>3</w:t>
            </w:r>
          </w:p>
        </w:tc>
        <w:tc>
          <w:tcPr>
            <w:tcW w:w="3102" w:type="dxa"/>
          </w:tcPr>
          <w:p w:rsidR="00BD7B85" w:rsidRDefault="008C065A" w:rsidP="00BD7B85">
            <w:pPr>
              <w:pStyle w:val="af4"/>
              <w:spacing w:line="360" w:lineRule="auto"/>
              <w:jc w:val="center"/>
              <w:rPr>
                <w:sz w:val="28"/>
                <w:szCs w:val="28"/>
              </w:rPr>
            </w:pPr>
            <w:r>
              <w:rPr>
                <w:sz w:val="28"/>
                <w:szCs w:val="28"/>
              </w:rPr>
              <w:t>102</w:t>
            </w:r>
          </w:p>
        </w:tc>
      </w:tr>
      <w:tr w:rsidR="00BD7B85" w:rsidTr="00BD7B85">
        <w:tc>
          <w:tcPr>
            <w:tcW w:w="3362" w:type="dxa"/>
          </w:tcPr>
          <w:p w:rsidR="00BD7B85" w:rsidRDefault="00BD7B85" w:rsidP="00BD7B85">
            <w:pPr>
              <w:pStyle w:val="af4"/>
              <w:spacing w:line="360" w:lineRule="auto"/>
              <w:jc w:val="center"/>
              <w:rPr>
                <w:sz w:val="28"/>
                <w:szCs w:val="28"/>
              </w:rPr>
            </w:pPr>
            <w:r>
              <w:rPr>
                <w:sz w:val="28"/>
                <w:szCs w:val="28"/>
              </w:rPr>
              <w:lastRenderedPageBreak/>
              <w:t>7</w:t>
            </w:r>
          </w:p>
        </w:tc>
        <w:tc>
          <w:tcPr>
            <w:tcW w:w="3667" w:type="dxa"/>
          </w:tcPr>
          <w:p w:rsidR="00BD7B85" w:rsidRDefault="008C065A" w:rsidP="00BD7B85">
            <w:pPr>
              <w:pStyle w:val="af4"/>
              <w:spacing w:line="360" w:lineRule="auto"/>
              <w:jc w:val="center"/>
              <w:rPr>
                <w:sz w:val="28"/>
                <w:szCs w:val="28"/>
              </w:rPr>
            </w:pPr>
            <w:r>
              <w:rPr>
                <w:sz w:val="28"/>
                <w:szCs w:val="28"/>
              </w:rPr>
              <w:t>3</w:t>
            </w:r>
          </w:p>
        </w:tc>
        <w:tc>
          <w:tcPr>
            <w:tcW w:w="3102" w:type="dxa"/>
          </w:tcPr>
          <w:p w:rsidR="00BD7B85" w:rsidRDefault="008C065A" w:rsidP="00BD7B85">
            <w:pPr>
              <w:pStyle w:val="af4"/>
              <w:spacing w:line="360" w:lineRule="auto"/>
              <w:jc w:val="center"/>
              <w:rPr>
                <w:sz w:val="28"/>
                <w:szCs w:val="28"/>
              </w:rPr>
            </w:pPr>
            <w:r>
              <w:rPr>
                <w:sz w:val="28"/>
                <w:szCs w:val="28"/>
              </w:rPr>
              <w:t>102</w:t>
            </w:r>
          </w:p>
        </w:tc>
      </w:tr>
      <w:tr w:rsidR="00BD7B85" w:rsidTr="00BD7B85">
        <w:tc>
          <w:tcPr>
            <w:tcW w:w="3362" w:type="dxa"/>
          </w:tcPr>
          <w:p w:rsidR="00BD7B85" w:rsidRDefault="00BD7B85" w:rsidP="00BD7B85">
            <w:pPr>
              <w:pStyle w:val="af4"/>
              <w:spacing w:line="360" w:lineRule="auto"/>
              <w:jc w:val="center"/>
              <w:rPr>
                <w:sz w:val="28"/>
                <w:szCs w:val="28"/>
              </w:rPr>
            </w:pPr>
            <w:r>
              <w:rPr>
                <w:sz w:val="28"/>
                <w:szCs w:val="28"/>
              </w:rPr>
              <w:t>8</w:t>
            </w:r>
          </w:p>
        </w:tc>
        <w:tc>
          <w:tcPr>
            <w:tcW w:w="3667" w:type="dxa"/>
          </w:tcPr>
          <w:p w:rsidR="00BD7B85" w:rsidRDefault="008C065A" w:rsidP="00BD7B85">
            <w:pPr>
              <w:pStyle w:val="af4"/>
              <w:spacing w:line="360" w:lineRule="auto"/>
              <w:jc w:val="center"/>
              <w:rPr>
                <w:sz w:val="28"/>
                <w:szCs w:val="28"/>
              </w:rPr>
            </w:pPr>
            <w:r>
              <w:rPr>
                <w:sz w:val="28"/>
                <w:szCs w:val="28"/>
              </w:rPr>
              <w:t>3</w:t>
            </w:r>
          </w:p>
        </w:tc>
        <w:tc>
          <w:tcPr>
            <w:tcW w:w="3102" w:type="dxa"/>
          </w:tcPr>
          <w:p w:rsidR="00BD7B85" w:rsidRDefault="008C065A" w:rsidP="00BD7B85">
            <w:pPr>
              <w:pStyle w:val="af4"/>
              <w:spacing w:line="360" w:lineRule="auto"/>
              <w:jc w:val="center"/>
              <w:rPr>
                <w:sz w:val="28"/>
                <w:szCs w:val="28"/>
              </w:rPr>
            </w:pPr>
            <w:r>
              <w:rPr>
                <w:sz w:val="28"/>
                <w:szCs w:val="28"/>
              </w:rPr>
              <w:t>102</w:t>
            </w:r>
          </w:p>
        </w:tc>
      </w:tr>
      <w:tr w:rsidR="00BD7B85" w:rsidTr="00BD7B85">
        <w:tc>
          <w:tcPr>
            <w:tcW w:w="3362" w:type="dxa"/>
          </w:tcPr>
          <w:p w:rsidR="00BD7B85" w:rsidRDefault="00BD7B85" w:rsidP="00BD7B85">
            <w:pPr>
              <w:pStyle w:val="af4"/>
              <w:spacing w:line="360" w:lineRule="auto"/>
              <w:jc w:val="center"/>
              <w:rPr>
                <w:sz w:val="28"/>
                <w:szCs w:val="28"/>
              </w:rPr>
            </w:pPr>
            <w:r>
              <w:rPr>
                <w:sz w:val="28"/>
                <w:szCs w:val="28"/>
              </w:rPr>
              <w:t>9</w:t>
            </w:r>
          </w:p>
        </w:tc>
        <w:tc>
          <w:tcPr>
            <w:tcW w:w="3667" w:type="dxa"/>
          </w:tcPr>
          <w:p w:rsidR="00BD7B85" w:rsidRDefault="008C065A" w:rsidP="00BD7B85">
            <w:pPr>
              <w:pStyle w:val="af4"/>
              <w:spacing w:line="360" w:lineRule="auto"/>
              <w:jc w:val="center"/>
              <w:rPr>
                <w:sz w:val="28"/>
                <w:szCs w:val="28"/>
              </w:rPr>
            </w:pPr>
            <w:r>
              <w:rPr>
                <w:sz w:val="28"/>
                <w:szCs w:val="28"/>
              </w:rPr>
              <w:t>3</w:t>
            </w:r>
          </w:p>
        </w:tc>
        <w:tc>
          <w:tcPr>
            <w:tcW w:w="3102" w:type="dxa"/>
          </w:tcPr>
          <w:p w:rsidR="00BD7B85" w:rsidRDefault="008C065A" w:rsidP="00BD7B85">
            <w:pPr>
              <w:pStyle w:val="af4"/>
              <w:spacing w:line="360" w:lineRule="auto"/>
              <w:jc w:val="center"/>
              <w:rPr>
                <w:sz w:val="28"/>
                <w:szCs w:val="28"/>
              </w:rPr>
            </w:pPr>
            <w:r>
              <w:rPr>
                <w:sz w:val="28"/>
                <w:szCs w:val="28"/>
              </w:rPr>
              <w:t>102</w:t>
            </w:r>
          </w:p>
        </w:tc>
      </w:tr>
    </w:tbl>
    <w:p w:rsidR="00BD7B85" w:rsidRDefault="00BD7B85" w:rsidP="00BD7B85">
      <w:pPr>
        <w:pStyle w:val="af4"/>
        <w:spacing w:line="360" w:lineRule="auto"/>
        <w:jc w:val="center"/>
        <w:rPr>
          <w:sz w:val="28"/>
          <w:szCs w:val="28"/>
        </w:rPr>
        <w:sectPr w:rsidR="00BD7B85" w:rsidSect="00BA6A6D">
          <w:headerReference w:type="default" r:id="rId10"/>
          <w:pgSz w:w="11900" w:h="16840" w:code="9"/>
          <w:pgMar w:top="851" w:right="567" w:bottom="567" w:left="851" w:header="113" w:footer="6" w:gutter="0"/>
          <w:cols w:space="720"/>
          <w:noEndnote/>
          <w:titlePg/>
          <w:docGrid w:linePitch="435"/>
        </w:sectPr>
      </w:pPr>
    </w:p>
    <w:p w:rsidR="00BD7B85" w:rsidRDefault="00BD7B85">
      <w:pPr>
        <w:pStyle w:val="210"/>
        <w:shd w:val="clear" w:color="auto" w:fill="auto"/>
        <w:tabs>
          <w:tab w:val="left" w:pos="552"/>
          <w:tab w:val="right" w:pos="1592"/>
          <w:tab w:val="left" w:pos="1738"/>
          <w:tab w:val="left" w:pos="2151"/>
          <w:tab w:val="right" w:pos="3058"/>
          <w:tab w:val="right" w:pos="7856"/>
        </w:tabs>
        <w:spacing w:before="0" w:after="0" w:line="475" w:lineRule="exact"/>
        <w:sectPr w:rsidR="00BD7B85" w:rsidSect="00BD7B85">
          <w:type w:val="continuous"/>
          <w:pgSz w:w="11900" w:h="16840" w:code="9"/>
          <w:pgMar w:top="851" w:right="567" w:bottom="567" w:left="1418" w:header="0" w:footer="6" w:gutter="0"/>
          <w:cols w:num="2" w:space="720"/>
          <w:noEndnote/>
          <w:titlePg/>
          <w:docGrid w:linePitch="360"/>
        </w:sectPr>
      </w:pPr>
    </w:p>
    <w:p w:rsidR="001D6B99" w:rsidRDefault="008C065A" w:rsidP="008C065A">
      <w:pPr>
        <w:pStyle w:val="210"/>
        <w:shd w:val="clear" w:color="auto" w:fill="auto"/>
        <w:tabs>
          <w:tab w:val="left" w:pos="552"/>
          <w:tab w:val="right" w:pos="1592"/>
          <w:tab w:val="left" w:pos="1738"/>
          <w:tab w:val="left" w:pos="2151"/>
          <w:tab w:val="right" w:pos="3058"/>
          <w:tab w:val="right" w:pos="7856"/>
        </w:tabs>
        <w:spacing w:before="0" w:after="0" w:line="475" w:lineRule="exact"/>
      </w:pPr>
      <w:r>
        <w:lastRenderedPageBreak/>
        <w:t xml:space="preserve">На модульный блок «Базовая физическая подготовка» отводится 150 часов из общего числа (1 час в неделю в каждом классе). При этом, третий час физической культуры в 6-9 классах реализуется за счёт часов внеурочной деятельности в рамках модуля «Спорт». </w:t>
      </w:r>
    </w:p>
    <w:p w:rsidR="001D6B99" w:rsidRDefault="008C065A" w:rsidP="008C065A">
      <w:pPr>
        <w:pStyle w:val="210"/>
        <w:shd w:val="clear" w:color="auto" w:fill="auto"/>
        <w:tabs>
          <w:tab w:val="left" w:pos="709"/>
        </w:tabs>
        <w:spacing w:before="0" w:after="0" w:line="475" w:lineRule="exact"/>
      </w:pPr>
      <w:r>
        <w:lastRenderedPageBreak/>
        <w:tab/>
      </w:r>
      <w:r w:rsidR="00702332">
        <w:t>В программе по физической культуре учитываются личностные и метапредметные результаты, зафиксированные в ФГОС ООО.</w:t>
      </w:r>
    </w:p>
    <w:p w:rsidR="001D6B99" w:rsidRPr="008C065A" w:rsidRDefault="00702332" w:rsidP="008C065A">
      <w:pPr>
        <w:pStyle w:val="210"/>
        <w:shd w:val="clear" w:color="auto" w:fill="auto"/>
        <w:tabs>
          <w:tab w:val="left" w:pos="1573"/>
        </w:tabs>
        <w:spacing w:before="0" w:after="0" w:line="475" w:lineRule="exact"/>
        <w:ind w:left="760"/>
        <w:jc w:val="center"/>
        <w:rPr>
          <w:b/>
        </w:rPr>
      </w:pPr>
      <w:r w:rsidRPr="008C065A">
        <w:rPr>
          <w:b/>
        </w:rPr>
        <w:t>Содержание обучения в 5 классе.</w:t>
      </w:r>
    </w:p>
    <w:p w:rsidR="001D6B99" w:rsidRPr="008C065A" w:rsidRDefault="008C065A" w:rsidP="008C065A">
      <w:pPr>
        <w:pStyle w:val="210"/>
        <w:shd w:val="clear" w:color="auto" w:fill="auto"/>
        <w:spacing w:before="0" w:after="0" w:line="475" w:lineRule="exact"/>
        <w:rPr>
          <w:b/>
          <w:i/>
        </w:rPr>
      </w:pPr>
      <w:r>
        <w:rPr>
          <w:b/>
          <w:i/>
        </w:rPr>
        <w:tab/>
      </w:r>
      <w:r w:rsidR="00702332" w:rsidRPr="008C065A">
        <w:rPr>
          <w:b/>
          <w:i/>
        </w:rPr>
        <w:t>Знания о физической культуре.</w:t>
      </w:r>
    </w:p>
    <w:p w:rsidR="001D6B99" w:rsidRDefault="00702332">
      <w:pPr>
        <w:pStyle w:val="210"/>
        <w:shd w:val="clear" w:color="auto" w:fill="auto"/>
        <w:spacing w:before="0" w:after="0" w:line="475" w:lineRule="exact"/>
        <w:ind w:firstLine="760"/>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D6B99" w:rsidRDefault="00702332">
      <w:pPr>
        <w:pStyle w:val="210"/>
        <w:shd w:val="clear" w:color="auto" w:fill="auto"/>
        <w:spacing w:before="0" w:after="0" w:line="475" w:lineRule="exact"/>
        <w:ind w:firstLine="76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D6B99" w:rsidRDefault="00702332">
      <w:pPr>
        <w:pStyle w:val="210"/>
        <w:shd w:val="clear" w:color="auto" w:fill="auto"/>
        <w:spacing w:before="0" w:after="0" w:line="475" w:lineRule="exact"/>
        <w:ind w:firstLine="760"/>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D6B99" w:rsidRPr="008C065A" w:rsidRDefault="00702332" w:rsidP="008C065A">
      <w:pPr>
        <w:pStyle w:val="210"/>
        <w:shd w:val="clear" w:color="auto" w:fill="auto"/>
        <w:tabs>
          <w:tab w:val="left" w:pos="1779"/>
        </w:tabs>
        <w:spacing w:before="0" w:after="0" w:line="475" w:lineRule="exact"/>
        <w:ind w:left="851"/>
        <w:rPr>
          <w:b/>
          <w:i/>
        </w:rPr>
      </w:pPr>
      <w:r w:rsidRPr="008C065A">
        <w:rPr>
          <w:b/>
          <w:i/>
        </w:rPr>
        <w:t>Способы самостоятельной деятельности.</w:t>
      </w:r>
    </w:p>
    <w:p w:rsidR="001D6B99" w:rsidRDefault="00702332">
      <w:pPr>
        <w:pStyle w:val="210"/>
        <w:shd w:val="clear" w:color="auto" w:fill="auto"/>
        <w:spacing w:before="0" w:after="0" w:line="475" w:lineRule="exact"/>
        <w:ind w:firstLine="760"/>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D6B99" w:rsidRDefault="00702332">
      <w:pPr>
        <w:pStyle w:val="210"/>
        <w:shd w:val="clear" w:color="auto" w:fill="auto"/>
        <w:spacing w:before="0" w:after="0" w:line="475" w:lineRule="exact"/>
        <w:ind w:firstLine="760"/>
      </w:pPr>
      <w: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w:t>
      </w:r>
      <w:r>
        <w:lastRenderedPageBreak/>
        <w:t>направленностью и правил их самостоятельного проведения.</w:t>
      </w:r>
    </w:p>
    <w:p w:rsidR="001D6B99" w:rsidRDefault="00702332">
      <w:pPr>
        <w:pStyle w:val="210"/>
        <w:shd w:val="clear" w:color="auto" w:fill="auto"/>
        <w:spacing w:before="0" w:after="0" w:line="475" w:lineRule="exact"/>
        <w:ind w:firstLine="76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D6B99" w:rsidRDefault="00702332">
      <w:pPr>
        <w:pStyle w:val="210"/>
        <w:shd w:val="clear" w:color="auto" w:fill="auto"/>
        <w:spacing w:before="0" w:after="0" w:line="475" w:lineRule="exact"/>
        <w:ind w:firstLine="760"/>
      </w:pPr>
      <w:r>
        <w:t>Оценивание состояния организма в покое и после физической нагрузки в процессе самостоятельных занятий физической культуры и спортом.</w:t>
      </w:r>
    </w:p>
    <w:p w:rsidR="001D6B99" w:rsidRDefault="00702332">
      <w:pPr>
        <w:pStyle w:val="210"/>
        <w:shd w:val="clear" w:color="auto" w:fill="auto"/>
        <w:spacing w:before="0" w:after="0" w:line="475" w:lineRule="exact"/>
        <w:ind w:firstLine="760"/>
      </w:pPr>
      <w:r>
        <w:t>Составление дневника физической культуры.</w:t>
      </w:r>
    </w:p>
    <w:p w:rsidR="001D6B99" w:rsidRPr="008C065A" w:rsidRDefault="00702332" w:rsidP="008C065A">
      <w:pPr>
        <w:pStyle w:val="210"/>
        <w:shd w:val="clear" w:color="auto" w:fill="auto"/>
        <w:tabs>
          <w:tab w:val="left" w:pos="1779"/>
        </w:tabs>
        <w:spacing w:before="0" w:after="0" w:line="475" w:lineRule="exact"/>
        <w:ind w:left="760"/>
        <w:rPr>
          <w:b/>
          <w:i/>
        </w:rPr>
      </w:pPr>
      <w:r w:rsidRPr="008C065A">
        <w:rPr>
          <w:b/>
          <w:i/>
        </w:rPr>
        <w:t>Физическое совершенствование.</w:t>
      </w:r>
    </w:p>
    <w:p w:rsidR="001D6B99" w:rsidRPr="008C065A" w:rsidRDefault="00702332" w:rsidP="008C065A">
      <w:pPr>
        <w:pStyle w:val="210"/>
        <w:shd w:val="clear" w:color="auto" w:fill="auto"/>
        <w:tabs>
          <w:tab w:val="left" w:pos="1979"/>
        </w:tabs>
        <w:spacing w:before="0" w:after="0" w:line="475" w:lineRule="exact"/>
        <w:ind w:left="760"/>
        <w:rPr>
          <w:i/>
        </w:rPr>
      </w:pPr>
      <w:r w:rsidRPr="008C065A">
        <w:rPr>
          <w:i/>
        </w:rPr>
        <w:t>Физкультурно-оздоровительная деятельность.</w:t>
      </w:r>
    </w:p>
    <w:p w:rsidR="001D6B99" w:rsidRDefault="00702332">
      <w:pPr>
        <w:pStyle w:val="210"/>
        <w:shd w:val="clear" w:color="auto" w:fill="auto"/>
        <w:spacing w:before="0" w:after="0" w:line="475" w:lineRule="exact"/>
        <w:ind w:firstLine="760"/>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D6B99" w:rsidRPr="008C065A" w:rsidRDefault="00702332" w:rsidP="008C065A">
      <w:pPr>
        <w:pStyle w:val="210"/>
        <w:shd w:val="clear" w:color="auto" w:fill="auto"/>
        <w:tabs>
          <w:tab w:val="left" w:pos="1979"/>
        </w:tabs>
        <w:spacing w:before="0" w:after="0" w:line="475" w:lineRule="exact"/>
        <w:ind w:left="760"/>
        <w:rPr>
          <w:i/>
        </w:rPr>
      </w:pPr>
      <w:r w:rsidRPr="008C065A">
        <w:rPr>
          <w:i/>
        </w:rPr>
        <w:t>Спортивно-оздоровительная деятельность.</w:t>
      </w:r>
    </w:p>
    <w:p w:rsidR="001D6B99" w:rsidRDefault="00702332">
      <w:pPr>
        <w:pStyle w:val="210"/>
        <w:shd w:val="clear" w:color="auto" w:fill="auto"/>
        <w:spacing w:before="0" w:after="0" w:line="475" w:lineRule="exact"/>
        <w:ind w:firstLine="760"/>
      </w:pPr>
      <w:r>
        <w:t>Роль и значение спортивно-оздоровительной деятельности в здоровом образе жизни современного человека.</w:t>
      </w:r>
    </w:p>
    <w:p w:rsidR="001D6B99" w:rsidRPr="008C065A" w:rsidRDefault="00702332" w:rsidP="008C065A">
      <w:pPr>
        <w:pStyle w:val="210"/>
        <w:shd w:val="clear" w:color="auto" w:fill="auto"/>
        <w:tabs>
          <w:tab w:val="left" w:pos="2190"/>
        </w:tabs>
        <w:spacing w:before="0" w:after="0" w:line="475" w:lineRule="exact"/>
        <w:ind w:left="760"/>
        <w:rPr>
          <w:b/>
          <w:i/>
        </w:rPr>
      </w:pPr>
      <w:r w:rsidRPr="008C065A">
        <w:rPr>
          <w:b/>
          <w:i/>
        </w:rPr>
        <w:t>Модуль «Гимнастика».</w:t>
      </w:r>
    </w:p>
    <w:p w:rsidR="001D6B99" w:rsidRDefault="00702332">
      <w:pPr>
        <w:pStyle w:val="210"/>
        <w:shd w:val="clear" w:color="auto" w:fill="auto"/>
        <w:spacing w:before="0" w:after="0" w:line="475" w:lineRule="exact"/>
        <w:ind w:firstLine="760"/>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D6B99" w:rsidRDefault="00702332">
      <w:pPr>
        <w:pStyle w:val="210"/>
        <w:shd w:val="clear" w:color="auto" w:fill="auto"/>
        <w:spacing w:before="0" w:after="0" w:line="475" w:lineRule="exact"/>
        <w:ind w:firstLine="760"/>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D6B99" w:rsidRPr="008C065A" w:rsidRDefault="00702332" w:rsidP="008C065A">
      <w:pPr>
        <w:pStyle w:val="210"/>
        <w:shd w:val="clear" w:color="auto" w:fill="auto"/>
        <w:tabs>
          <w:tab w:val="left" w:pos="2190"/>
        </w:tabs>
        <w:spacing w:before="0" w:after="0" w:line="475" w:lineRule="exact"/>
        <w:ind w:left="760"/>
        <w:rPr>
          <w:b/>
          <w:i/>
        </w:rPr>
      </w:pPr>
      <w:r w:rsidRPr="008C065A">
        <w:rPr>
          <w:b/>
          <w:i/>
        </w:rPr>
        <w:t>Модуль «Лёгкая атлетика».</w:t>
      </w:r>
    </w:p>
    <w:p w:rsidR="001D6B99" w:rsidRDefault="00702332">
      <w:pPr>
        <w:pStyle w:val="210"/>
        <w:shd w:val="clear" w:color="auto" w:fill="auto"/>
        <w:spacing w:before="0" w:after="0" w:line="475" w:lineRule="exact"/>
        <w:ind w:firstLine="760"/>
      </w:pPr>
      <w:r>
        <w:t xml:space="preserve">Бег на длинные дистанции с равномерной скоростью передвижения с </w:t>
      </w:r>
      <w:r>
        <w:lastRenderedPageBreak/>
        <w:t>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D6B99" w:rsidRDefault="00702332">
      <w:pPr>
        <w:pStyle w:val="210"/>
        <w:shd w:val="clear" w:color="auto" w:fill="auto"/>
        <w:spacing w:before="0" w:after="0" w:line="475" w:lineRule="exact"/>
        <w:ind w:firstLine="760"/>
      </w:pPr>
      <w:r>
        <w:t>Метание малого мяча с места в вертикальную неподвижную мишень, метание малого мяча на дальность с трёх шагов разбега.</w:t>
      </w:r>
    </w:p>
    <w:p w:rsidR="001D6B99" w:rsidRPr="008C065A" w:rsidRDefault="008C065A" w:rsidP="008C065A">
      <w:pPr>
        <w:pStyle w:val="210"/>
        <w:shd w:val="clear" w:color="auto" w:fill="auto"/>
        <w:tabs>
          <w:tab w:val="left" w:pos="2212"/>
        </w:tabs>
        <w:spacing w:before="0" w:after="0" w:line="475" w:lineRule="exact"/>
        <w:ind w:left="760"/>
        <w:rPr>
          <w:b/>
          <w:i/>
        </w:rPr>
      </w:pPr>
      <w:r w:rsidRPr="008C065A">
        <w:rPr>
          <w:b/>
          <w:i/>
        </w:rPr>
        <w:t>М</w:t>
      </w:r>
      <w:r w:rsidR="00702332" w:rsidRPr="008C065A">
        <w:rPr>
          <w:b/>
          <w:i/>
        </w:rPr>
        <w:t>одуль «Спортивные игры».</w:t>
      </w:r>
    </w:p>
    <w:p w:rsidR="001D6B99" w:rsidRDefault="00702332">
      <w:pPr>
        <w:pStyle w:val="210"/>
        <w:shd w:val="clear" w:color="auto" w:fill="auto"/>
        <w:spacing w:before="0" w:after="0" w:line="475" w:lineRule="exact"/>
        <w:ind w:firstLine="760"/>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D6B99" w:rsidRDefault="00702332">
      <w:pPr>
        <w:pStyle w:val="210"/>
        <w:shd w:val="clear" w:color="auto" w:fill="auto"/>
        <w:spacing w:before="0" w:after="0" w:line="475" w:lineRule="exact"/>
        <w:ind w:firstLine="760"/>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D6B99" w:rsidRDefault="00702332">
      <w:pPr>
        <w:pStyle w:val="210"/>
        <w:shd w:val="clear" w:color="auto" w:fill="auto"/>
        <w:spacing w:before="0" w:after="0" w:line="475" w:lineRule="exact"/>
        <w:ind w:firstLine="760"/>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D6B99" w:rsidRDefault="00702332">
      <w:pPr>
        <w:pStyle w:val="210"/>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F76102" w:rsidRDefault="00702332" w:rsidP="008C065A">
      <w:pPr>
        <w:pStyle w:val="210"/>
        <w:shd w:val="clear" w:color="auto" w:fill="auto"/>
        <w:tabs>
          <w:tab w:val="left" w:pos="2212"/>
        </w:tabs>
        <w:spacing w:before="0" w:after="0" w:line="475" w:lineRule="exact"/>
        <w:ind w:left="760"/>
        <w:rPr>
          <w:b/>
          <w:i/>
        </w:rPr>
      </w:pPr>
      <w:r w:rsidRPr="00F76102">
        <w:rPr>
          <w:b/>
          <w:i/>
        </w:rPr>
        <w:t>Модуль «Спорт».</w:t>
      </w:r>
    </w:p>
    <w:p w:rsidR="001D6B99" w:rsidRDefault="00702332">
      <w:pPr>
        <w:pStyle w:val="210"/>
        <w:shd w:val="clear" w:color="auto" w:fill="auto"/>
        <w:spacing w:before="0" w:after="0" w:line="475"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6E58C8" w:rsidRDefault="00702332" w:rsidP="006E58C8">
      <w:pPr>
        <w:pStyle w:val="210"/>
        <w:shd w:val="clear" w:color="auto" w:fill="auto"/>
        <w:spacing w:before="0" w:after="0" w:line="475" w:lineRule="exact"/>
        <w:ind w:firstLine="760"/>
        <w:jc w:val="center"/>
        <w:rPr>
          <w:b/>
        </w:rPr>
      </w:pPr>
      <w:r w:rsidRPr="006E58C8">
        <w:rPr>
          <w:b/>
        </w:rPr>
        <w:t>Содержание обучения в 6 классе.</w:t>
      </w:r>
    </w:p>
    <w:p w:rsidR="001D6B99" w:rsidRPr="006E58C8" w:rsidRDefault="00702332" w:rsidP="006E58C8">
      <w:pPr>
        <w:pStyle w:val="210"/>
        <w:shd w:val="clear" w:color="auto" w:fill="auto"/>
        <w:tabs>
          <w:tab w:val="left" w:pos="1780"/>
        </w:tabs>
        <w:spacing w:before="0" w:after="0" w:line="475" w:lineRule="exact"/>
        <w:ind w:left="760"/>
        <w:rPr>
          <w:b/>
          <w:i/>
        </w:rPr>
      </w:pPr>
      <w:r w:rsidRPr="006E58C8">
        <w:rPr>
          <w:b/>
          <w:i/>
        </w:rPr>
        <w:t>Знания о физической культуре.</w:t>
      </w:r>
    </w:p>
    <w:p w:rsidR="001D6B99" w:rsidRDefault="00702332">
      <w:pPr>
        <w:pStyle w:val="210"/>
        <w:shd w:val="clear" w:color="auto" w:fill="auto"/>
        <w:spacing w:before="0" w:after="0" w:line="475" w:lineRule="exact"/>
        <w:ind w:firstLine="760"/>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D6B99" w:rsidRPr="006E58C8" w:rsidRDefault="00702332" w:rsidP="006E58C8">
      <w:pPr>
        <w:pStyle w:val="210"/>
        <w:shd w:val="clear" w:color="auto" w:fill="auto"/>
        <w:tabs>
          <w:tab w:val="left" w:pos="1780"/>
        </w:tabs>
        <w:spacing w:before="0" w:after="0" w:line="475" w:lineRule="exact"/>
        <w:ind w:left="760"/>
        <w:rPr>
          <w:b/>
          <w:i/>
        </w:rPr>
      </w:pPr>
      <w:r w:rsidRPr="006E58C8">
        <w:rPr>
          <w:b/>
          <w:i/>
        </w:rPr>
        <w:t>Способы самостоятельной деятельности.</w:t>
      </w:r>
    </w:p>
    <w:p w:rsidR="001D6B99" w:rsidRDefault="00702332">
      <w:pPr>
        <w:pStyle w:val="210"/>
        <w:shd w:val="clear" w:color="auto" w:fill="auto"/>
        <w:spacing w:before="0" w:after="0" w:line="475" w:lineRule="exact"/>
        <w:ind w:firstLine="760"/>
      </w:pPr>
      <w:r>
        <w:t xml:space="preserve">Ведение дневника физической культуры. Физическая подготовка и её </w:t>
      </w:r>
      <w:r>
        <w:lastRenderedPageBreak/>
        <w:t>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pPr>
        <w:pStyle w:val="210"/>
        <w:shd w:val="clear" w:color="auto" w:fill="auto"/>
        <w:spacing w:before="0" w:after="0" w:line="475" w:lineRule="exact"/>
        <w:ind w:firstLine="760"/>
      </w:pPr>
      <w:r>
        <w:t>Правила и способы самостоятельного развития физических качеств. Способы определения индивидуальной физической нагрузки. П</w:t>
      </w:r>
      <w:r w:rsidR="00AA176D">
        <w:t xml:space="preserve">равила проведения измерительных </w:t>
      </w:r>
      <w:r>
        <w:t>процедур по оценке физической подготовленности. Правила техники выполнения тестовых заданий и способы регистрации их результатов.</w:t>
      </w:r>
    </w:p>
    <w:p w:rsidR="001D6B99" w:rsidRDefault="00702332">
      <w:pPr>
        <w:pStyle w:val="210"/>
        <w:shd w:val="clear" w:color="auto" w:fill="auto"/>
        <w:spacing w:before="0" w:after="0" w:line="475" w:lineRule="exact"/>
        <w:ind w:firstLine="760"/>
      </w:pPr>
      <w:r>
        <w:t>Правила и способы составления плана самостоятельных занятий физической подготовкой.</w:t>
      </w:r>
    </w:p>
    <w:p w:rsidR="001D6B99" w:rsidRPr="006E58C8" w:rsidRDefault="00702332" w:rsidP="006E58C8">
      <w:pPr>
        <w:pStyle w:val="210"/>
        <w:shd w:val="clear" w:color="auto" w:fill="auto"/>
        <w:tabs>
          <w:tab w:val="left" w:pos="1814"/>
        </w:tabs>
        <w:spacing w:before="0" w:after="0" w:line="475" w:lineRule="exact"/>
        <w:ind w:left="760"/>
        <w:rPr>
          <w:b/>
          <w:i/>
        </w:rPr>
      </w:pPr>
      <w:r w:rsidRPr="006E58C8">
        <w:rPr>
          <w:b/>
          <w:i/>
        </w:rPr>
        <w:t>Физическое совершенствование.</w:t>
      </w:r>
    </w:p>
    <w:p w:rsidR="001D6B99" w:rsidRPr="006E58C8" w:rsidRDefault="00702332" w:rsidP="006E58C8">
      <w:pPr>
        <w:pStyle w:val="210"/>
        <w:shd w:val="clear" w:color="auto" w:fill="auto"/>
        <w:tabs>
          <w:tab w:val="left" w:pos="2026"/>
        </w:tabs>
        <w:spacing w:before="0" w:after="0" w:line="475" w:lineRule="exact"/>
        <w:ind w:left="760"/>
        <w:rPr>
          <w:i/>
        </w:rPr>
      </w:pPr>
      <w:r w:rsidRPr="006E58C8">
        <w:rPr>
          <w:i/>
        </w:rPr>
        <w:t>Физкультурно-оздоровительная деятельность.</w:t>
      </w:r>
    </w:p>
    <w:p w:rsidR="001D6B99" w:rsidRDefault="00702332">
      <w:pPr>
        <w:pStyle w:val="210"/>
        <w:shd w:val="clear" w:color="auto" w:fill="auto"/>
        <w:spacing w:before="0" w:after="0" w:line="475" w:lineRule="exact"/>
        <w:ind w:firstLine="760"/>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D6B99" w:rsidRDefault="00702332">
      <w:pPr>
        <w:pStyle w:val="210"/>
        <w:shd w:val="clear" w:color="auto" w:fill="auto"/>
        <w:spacing w:before="0" w:after="0" w:line="475" w:lineRule="exact"/>
        <w:ind w:firstLine="760"/>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D6B99" w:rsidRPr="006E58C8" w:rsidRDefault="00702332" w:rsidP="006E58C8">
      <w:pPr>
        <w:pStyle w:val="210"/>
        <w:shd w:val="clear" w:color="auto" w:fill="auto"/>
        <w:tabs>
          <w:tab w:val="left" w:pos="2030"/>
        </w:tabs>
        <w:spacing w:before="0" w:after="0" w:line="475" w:lineRule="exact"/>
        <w:ind w:left="760"/>
        <w:rPr>
          <w:i/>
        </w:rPr>
      </w:pPr>
      <w:r w:rsidRPr="006E58C8">
        <w:rPr>
          <w:i/>
        </w:rPr>
        <w:t>Спортивно-оздоровительная деятельность.</w:t>
      </w:r>
    </w:p>
    <w:p w:rsidR="001D6B99" w:rsidRPr="006E58C8" w:rsidRDefault="00702332" w:rsidP="006E58C8">
      <w:pPr>
        <w:pStyle w:val="210"/>
        <w:shd w:val="clear" w:color="auto" w:fill="auto"/>
        <w:tabs>
          <w:tab w:val="left" w:pos="2237"/>
        </w:tabs>
        <w:spacing w:before="0" w:after="0" w:line="475" w:lineRule="exact"/>
        <w:ind w:left="760"/>
        <w:rPr>
          <w:b/>
          <w:i/>
        </w:rPr>
      </w:pPr>
      <w:r w:rsidRPr="006E58C8">
        <w:rPr>
          <w:b/>
          <w:i/>
        </w:rPr>
        <w:t>Модуль «Гимнастика».</w:t>
      </w:r>
    </w:p>
    <w:p w:rsidR="006E58C8" w:rsidRDefault="006E58C8" w:rsidP="006E58C8">
      <w:pPr>
        <w:pStyle w:val="210"/>
        <w:shd w:val="clear" w:color="auto" w:fill="auto"/>
        <w:tabs>
          <w:tab w:val="left" w:pos="5843"/>
          <w:tab w:val="left" w:pos="8565"/>
        </w:tabs>
        <w:spacing w:before="0" w:after="0" w:line="475" w:lineRule="exact"/>
        <w:ind w:firstLine="760"/>
      </w:pPr>
      <w:r>
        <w:t xml:space="preserve">Акробатическая комбинация из общеразвивающих </w:t>
      </w:r>
      <w:r w:rsidR="00702332">
        <w:t>и сложно</w:t>
      </w:r>
      <w:r>
        <w:t xml:space="preserve"> </w:t>
      </w:r>
      <w:r w:rsidR="00702332">
        <w:t>координированных упражнений, сто</w:t>
      </w:r>
      <w:r>
        <w:t xml:space="preserve">ек и кувырков, ранее разученных </w:t>
      </w:r>
      <w:r w:rsidR="00702332">
        <w:t>акробатических упражнений.</w:t>
      </w:r>
    </w:p>
    <w:p w:rsidR="001D6B99" w:rsidRDefault="006E58C8" w:rsidP="006E58C8">
      <w:pPr>
        <w:pStyle w:val="210"/>
        <w:shd w:val="clear" w:color="auto" w:fill="auto"/>
        <w:tabs>
          <w:tab w:val="left" w:pos="5843"/>
          <w:tab w:val="left" w:pos="8565"/>
        </w:tabs>
        <w:spacing w:before="0" w:after="0" w:line="475" w:lineRule="exact"/>
        <w:ind w:firstLine="760"/>
      </w:pPr>
      <w:r>
        <w:t xml:space="preserve">Комбинация из стилизованных общеразвивающих </w:t>
      </w:r>
      <w:r w:rsidR="00702332">
        <w:t>упражнений</w:t>
      </w:r>
      <w:r>
        <w:t xml:space="preserve"> </w:t>
      </w:r>
      <w:r w:rsidR="00702332">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D6B99" w:rsidRDefault="00702332">
      <w:pPr>
        <w:pStyle w:val="210"/>
        <w:shd w:val="clear" w:color="auto" w:fill="auto"/>
        <w:spacing w:before="0" w:after="0" w:line="475" w:lineRule="exact"/>
        <w:ind w:firstLine="760"/>
      </w:pPr>
      <w:r>
        <w:t>Опорные прыжки через гимнастического козла с разбега способом «согнув ноги» (мальчики) и способом «ноги врозь» (девочки).</w:t>
      </w:r>
    </w:p>
    <w:p w:rsidR="001D6B99" w:rsidRDefault="006E58C8" w:rsidP="006E58C8">
      <w:pPr>
        <w:pStyle w:val="210"/>
        <w:shd w:val="clear" w:color="auto" w:fill="auto"/>
        <w:tabs>
          <w:tab w:val="left" w:pos="5637"/>
        </w:tabs>
        <w:spacing w:before="0" w:after="0" w:line="475" w:lineRule="exact"/>
        <w:ind w:firstLine="760"/>
      </w:pPr>
      <w:r>
        <w:t xml:space="preserve">Гимнастические комбинации на </w:t>
      </w:r>
      <w:r w:rsidR="00702332">
        <w:t>низком гимнастическом бревне</w:t>
      </w:r>
      <w:r>
        <w:t xml:space="preserve"> </w:t>
      </w:r>
      <w:r w:rsidR="00702332">
        <w:t xml:space="preserve">с использованием стилизованных общеразвивающих и сложно-координированных </w:t>
      </w:r>
      <w:r w:rsidR="00702332">
        <w:lastRenderedPageBreak/>
        <w:t>упражнений, передвижений шагом и лёгким бегом, поворотами с разнообразными</w:t>
      </w:r>
    </w:p>
    <w:p w:rsidR="001D6B99" w:rsidRDefault="00702332">
      <w:pPr>
        <w:pStyle w:val="210"/>
        <w:shd w:val="clear" w:color="auto" w:fill="auto"/>
        <w:spacing w:before="0" w:after="0" w:line="475" w:lineRule="exact"/>
        <w:jc w:val="left"/>
      </w:pPr>
      <w:r>
        <w:t>движениями рук и ног, удержанием статических поз (девочки).</w:t>
      </w:r>
    </w:p>
    <w:p w:rsidR="001D6B99" w:rsidRDefault="00702332">
      <w:pPr>
        <w:pStyle w:val="210"/>
        <w:shd w:val="clear" w:color="auto" w:fill="auto"/>
        <w:spacing w:before="0" w:after="0" w:line="475" w:lineRule="exact"/>
        <w:ind w:firstLine="780"/>
      </w:pPr>
      <w:r>
        <w:t>Упражнения на невысокой гимнастической перекладине: висы, упор ноги врозь, перемах вперёд и обратно (мальчики).</w:t>
      </w:r>
    </w:p>
    <w:p w:rsidR="001D6B99" w:rsidRDefault="00702332">
      <w:pPr>
        <w:pStyle w:val="210"/>
        <w:shd w:val="clear" w:color="auto" w:fill="auto"/>
        <w:spacing w:before="0" w:after="0" w:line="475" w:lineRule="exact"/>
        <w:ind w:firstLine="780"/>
      </w:pPr>
      <w:r>
        <w:t>Лазанье по канату в три приёма (мальчики).</w:t>
      </w:r>
    </w:p>
    <w:p w:rsidR="001D6B99" w:rsidRPr="006E58C8" w:rsidRDefault="00702332" w:rsidP="006E58C8">
      <w:pPr>
        <w:pStyle w:val="210"/>
        <w:shd w:val="clear" w:color="auto" w:fill="auto"/>
        <w:tabs>
          <w:tab w:val="left" w:pos="2246"/>
        </w:tabs>
        <w:spacing w:before="0" w:after="0" w:line="475" w:lineRule="exact"/>
        <w:ind w:left="780"/>
        <w:rPr>
          <w:b/>
          <w:i/>
        </w:rPr>
      </w:pPr>
      <w:r w:rsidRPr="006E58C8">
        <w:rPr>
          <w:b/>
          <w:i/>
        </w:rPr>
        <w:t>Модуль «Лёгкая атлетика».</w:t>
      </w:r>
    </w:p>
    <w:p w:rsidR="001D6B99" w:rsidRDefault="00702332">
      <w:pPr>
        <w:pStyle w:val="210"/>
        <w:shd w:val="clear" w:color="auto" w:fill="auto"/>
        <w:spacing w:before="0" w:after="0" w:line="475" w:lineRule="exact"/>
        <w:ind w:firstLine="780"/>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D6B99" w:rsidRDefault="00702332">
      <w:pPr>
        <w:pStyle w:val="210"/>
        <w:shd w:val="clear" w:color="auto" w:fill="auto"/>
        <w:spacing w:before="0" w:after="0" w:line="475" w:lineRule="exact"/>
        <w:ind w:firstLine="780"/>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D6B99" w:rsidRDefault="00702332">
      <w:pPr>
        <w:pStyle w:val="210"/>
        <w:shd w:val="clear" w:color="auto" w:fill="auto"/>
        <w:spacing w:before="0" w:after="0" w:line="475" w:lineRule="exact"/>
        <w:ind w:firstLine="780"/>
      </w:pPr>
      <w:r>
        <w:t>Метание малого (теннисного) мяча в подвижную (раскачивающуюся) мишень.</w:t>
      </w:r>
    </w:p>
    <w:p w:rsidR="001D6B99" w:rsidRPr="006E58C8" w:rsidRDefault="00702332" w:rsidP="006E58C8">
      <w:pPr>
        <w:pStyle w:val="210"/>
        <w:shd w:val="clear" w:color="auto" w:fill="auto"/>
        <w:tabs>
          <w:tab w:val="left" w:pos="2246"/>
        </w:tabs>
        <w:spacing w:before="0" w:after="0" w:line="475" w:lineRule="exact"/>
        <w:ind w:left="780"/>
        <w:rPr>
          <w:b/>
          <w:i/>
        </w:rPr>
      </w:pPr>
      <w:r w:rsidRPr="006E58C8">
        <w:rPr>
          <w:b/>
          <w:i/>
        </w:rPr>
        <w:t>Модуль «Спортивные игры».</w:t>
      </w:r>
    </w:p>
    <w:p w:rsidR="001D6B99" w:rsidRDefault="00702332">
      <w:pPr>
        <w:pStyle w:val="210"/>
        <w:shd w:val="clear" w:color="auto" w:fill="auto"/>
        <w:spacing w:before="0" w:after="0" w:line="475" w:lineRule="exact"/>
        <w:ind w:firstLine="780"/>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D6B99" w:rsidRDefault="00702332">
      <w:pPr>
        <w:pStyle w:val="210"/>
        <w:shd w:val="clear" w:color="auto" w:fill="auto"/>
        <w:spacing w:before="0" w:after="0" w:line="475" w:lineRule="exact"/>
        <w:ind w:firstLine="780"/>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D6B99" w:rsidRDefault="00702332">
      <w:pPr>
        <w:pStyle w:val="210"/>
        <w:shd w:val="clear" w:color="auto" w:fill="auto"/>
        <w:spacing w:before="0" w:after="0" w:line="475" w:lineRule="exact"/>
        <w:ind w:firstLine="780"/>
      </w:pPr>
      <w:r>
        <w:t>Правила игры и игровая деятельность по правилам с использованием разученных технических приёмов.</w:t>
      </w:r>
    </w:p>
    <w:p w:rsidR="001D6B99" w:rsidRDefault="00702332">
      <w:pPr>
        <w:pStyle w:val="210"/>
        <w:shd w:val="clear" w:color="auto" w:fill="auto"/>
        <w:spacing w:before="0" w:after="0" w:line="475" w:lineRule="exact"/>
        <w:ind w:firstLine="780"/>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6E58C8" w:rsidRDefault="00702332" w:rsidP="006E58C8">
      <w:pPr>
        <w:pStyle w:val="210"/>
        <w:shd w:val="clear" w:color="auto" w:fill="auto"/>
        <w:spacing w:before="0" w:after="0" w:line="475" w:lineRule="exact"/>
        <w:ind w:firstLine="780"/>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1D6B99" w:rsidRDefault="00702332" w:rsidP="006E58C8">
      <w:pPr>
        <w:pStyle w:val="210"/>
        <w:shd w:val="clear" w:color="auto" w:fill="auto"/>
        <w:spacing w:before="0" w:after="0" w:line="475" w:lineRule="exact"/>
      </w:pPr>
      <w:r>
        <w:t>в остановке и передаче мяча, его ведении и обводке.</w:t>
      </w:r>
    </w:p>
    <w:p w:rsidR="001D6B99" w:rsidRDefault="00702332">
      <w:pPr>
        <w:pStyle w:val="210"/>
        <w:shd w:val="clear" w:color="auto" w:fill="auto"/>
        <w:spacing w:before="0" w:after="0" w:line="475" w:lineRule="exact"/>
        <w:ind w:firstLine="8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E58C8" w:rsidRDefault="006E58C8" w:rsidP="006E58C8">
      <w:pPr>
        <w:pStyle w:val="210"/>
        <w:shd w:val="clear" w:color="auto" w:fill="auto"/>
        <w:tabs>
          <w:tab w:val="left" w:pos="2237"/>
        </w:tabs>
        <w:spacing w:before="0" w:after="0" w:line="475" w:lineRule="exact"/>
        <w:ind w:left="800"/>
        <w:rPr>
          <w:b/>
        </w:rPr>
      </w:pPr>
      <w:r>
        <w:rPr>
          <w:b/>
        </w:rPr>
        <w:lastRenderedPageBreak/>
        <w:t>Модуль «Спорт».</w:t>
      </w:r>
    </w:p>
    <w:p w:rsidR="001D6B99" w:rsidRPr="006E58C8" w:rsidRDefault="006E58C8" w:rsidP="006E58C8">
      <w:pPr>
        <w:pStyle w:val="210"/>
        <w:shd w:val="clear" w:color="auto" w:fill="auto"/>
        <w:tabs>
          <w:tab w:val="left" w:pos="851"/>
        </w:tabs>
        <w:spacing w:before="0" w:after="0" w:line="475" w:lineRule="exact"/>
      </w:pPr>
      <w:r>
        <w:rPr>
          <w:b/>
        </w:rPr>
        <w:tab/>
      </w:r>
      <w:r w:rsidRPr="006E58C8">
        <w:t>В МБОУ «</w:t>
      </w:r>
      <w:r w:rsidR="00C25091">
        <w:t>Школа № 90</w:t>
      </w:r>
      <w:r w:rsidRPr="006E58C8">
        <w:t xml:space="preserve">» </w:t>
      </w:r>
      <w:r w:rsidR="00CB62A2">
        <w:t xml:space="preserve">в 6 классе </w:t>
      </w:r>
      <w:r>
        <w:t xml:space="preserve">данный модуль </w:t>
      </w:r>
      <w:r w:rsidRPr="006E58C8">
        <w:t>реализуется в рамках</w:t>
      </w:r>
      <w:r>
        <w:t xml:space="preserve"> 1 часа внеурочной деятельности</w:t>
      </w:r>
      <w:r w:rsidR="00FE3A23">
        <w:t xml:space="preserve"> «Базовая физическая подготовка»</w:t>
      </w:r>
      <w:r>
        <w:t>.</w:t>
      </w:r>
    </w:p>
    <w:p w:rsidR="001D6B99" w:rsidRDefault="00702332">
      <w:pPr>
        <w:pStyle w:val="210"/>
        <w:shd w:val="clear" w:color="auto" w:fill="auto"/>
        <w:spacing w:before="0" w:after="0" w:line="475" w:lineRule="exact"/>
        <w:ind w:firstLine="8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CB62A2" w:rsidRDefault="00702332" w:rsidP="00CB62A2">
      <w:pPr>
        <w:pStyle w:val="210"/>
        <w:shd w:val="clear" w:color="auto" w:fill="auto"/>
        <w:tabs>
          <w:tab w:val="left" w:pos="2237"/>
        </w:tabs>
        <w:spacing w:before="0" w:after="0" w:line="475" w:lineRule="exact"/>
        <w:ind w:left="800"/>
        <w:jc w:val="center"/>
        <w:rPr>
          <w:b/>
        </w:rPr>
      </w:pPr>
      <w:r w:rsidRPr="00CB62A2">
        <w:rPr>
          <w:b/>
        </w:rPr>
        <w:t>Содержание обучения в 7 классе.</w:t>
      </w:r>
    </w:p>
    <w:p w:rsidR="001D6B99" w:rsidRPr="00CB62A2" w:rsidRDefault="00702332" w:rsidP="00CB62A2">
      <w:pPr>
        <w:pStyle w:val="210"/>
        <w:shd w:val="clear" w:color="auto" w:fill="auto"/>
        <w:tabs>
          <w:tab w:val="left" w:pos="1809"/>
        </w:tabs>
        <w:spacing w:before="0" w:after="0" w:line="475" w:lineRule="exact"/>
        <w:ind w:left="800"/>
        <w:rPr>
          <w:b/>
          <w:i/>
        </w:rPr>
      </w:pPr>
      <w:r w:rsidRPr="00CB62A2">
        <w:rPr>
          <w:b/>
          <w:i/>
        </w:rPr>
        <w:t>Знания о физической культуре.</w:t>
      </w:r>
    </w:p>
    <w:p w:rsidR="001D6B99" w:rsidRDefault="00702332">
      <w:pPr>
        <w:pStyle w:val="210"/>
        <w:shd w:val="clear" w:color="auto" w:fill="auto"/>
        <w:spacing w:before="0" w:after="0" w:line="475" w:lineRule="exact"/>
        <w:ind w:firstLine="800"/>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D6B99" w:rsidRDefault="00702332">
      <w:pPr>
        <w:pStyle w:val="210"/>
        <w:shd w:val="clear" w:color="auto" w:fill="auto"/>
        <w:spacing w:before="0" w:after="0" w:line="475" w:lineRule="exact"/>
        <w:ind w:firstLine="800"/>
      </w:pPr>
      <w:r>
        <w:t>Влияние занятий физической культурой и спортом на воспитание положительных качеств личности современного человека.</w:t>
      </w:r>
    </w:p>
    <w:p w:rsidR="001D6B99" w:rsidRPr="00CB62A2" w:rsidRDefault="00702332" w:rsidP="00CB62A2">
      <w:pPr>
        <w:pStyle w:val="210"/>
        <w:shd w:val="clear" w:color="auto" w:fill="auto"/>
        <w:tabs>
          <w:tab w:val="left" w:pos="1809"/>
        </w:tabs>
        <w:spacing w:before="0" w:after="0" w:line="475" w:lineRule="exact"/>
        <w:ind w:left="800"/>
        <w:rPr>
          <w:b/>
          <w:i/>
        </w:rPr>
      </w:pPr>
      <w:r w:rsidRPr="00CB62A2">
        <w:rPr>
          <w:b/>
          <w:i/>
        </w:rPr>
        <w:t>Способы самостоятельной деятельности.</w:t>
      </w:r>
    </w:p>
    <w:p w:rsidR="001D6B99" w:rsidRDefault="00702332">
      <w:pPr>
        <w:pStyle w:val="210"/>
        <w:shd w:val="clear" w:color="auto" w:fill="auto"/>
        <w:spacing w:before="0" w:after="0" w:line="475" w:lineRule="exact"/>
        <w:ind w:firstLine="800"/>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D6B99" w:rsidRDefault="00702332">
      <w:pPr>
        <w:pStyle w:val="210"/>
        <w:shd w:val="clear" w:color="auto" w:fill="auto"/>
        <w:spacing w:before="0" w:after="0" w:line="475" w:lineRule="exact"/>
        <w:ind w:firstLine="800"/>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D6B99" w:rsidRDefault="00702332">
      <w:pPr>
        <w:pStyle w:val="210"/>
        <w:shd w:val="clear" w:color="auto" w:fill="auto"/>
        <w:spacing w:before="0" w:after="0" w:line="475" w:lineRule="exact"/>
        <w:ind w:firstLine="800"/>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D6B99" w:rsidRPr="00CB62A2" w:rsidRDefault="00702332" w:rsidP="00CB62A2">
      <w:pPr>
        <w:pStyle w:val="210"/>
        <w:shd w:val="clear" w:color="auto" w:fill="auto"/>
        <w:tabs>
          <w:tab w:val="left" w:pos="1854"/>
        </w:tabs>
        <w:spacing w:before="0" w:after="0" w:line="475" w:lineRule="exact"/>
        <w:ind w:left="820"/>
        <w:rPr>
          <w:b/>
          <w:i/>
        </w:rPr>
      </w:pPr>
      <w:r w:rsidRPr="00CB62A2">
        <w:rPr>
          <w:b/>
          <w:i/>
        </w:rPr>
        <w:t>Физическое совершенствование.</w:t>
      </w:r>
    </w:p>
    <w:p w:rsidR="001D6B99" w:rsidRPr="00CB62A2" w:rsidRDefault="00702332" w:rsidP="00CB62A2">
      <w:pPr>
        <w:pStyle w:val="210"/>
        <w:shd w:val="clear" w:color="auto" w:fill="auto"/>
        <w:tabs>
          <w:tab w:val="left" w:pos="2060"/>
        </w:tabs>
        <w:spacing w:before="0" w:after="0" w:line="475" w:lineRule="exact"/>
        <w:ind w:left="820"/>
        <w:rPr>
          <w:i/>
        </w:rPr>
      </w:pPr>
      <w:r w:rsidRPr="00CB62A2">
        <w:rPr>
          <w:i/>
        </w:rPr>
        <w:lastRenderedPageBreak/>
        <w:t>Физкультурно-оздоровительная деятельность.</w:t>
      </w:r>
    </w:p>
    <w:p w:rsidR="001D6B99" w:rsidRDefault="00702332">
      <w:pPr>
        <w:pStyle w:val="210"/>
        <w:shd w:val="clear" w:color="auto" w:fill="auto"/>
        <w:spacing w:before="0" w:after="0" w:line="475" w:lineRule="exact"/>
        <w:ind w:firstLine="820"/>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D6B99" w:rsidRPr="00CB62A2" w:rsidRDefault="00702332" w:rsidP="00CB62A2">
      <w:pPr>
        <w:pStyle w:val="210"/>
        <w:shd w:val="clear" w:color="auto" w:fill="auto"/>
        <w:tabs>
          <w:tab w:val="left" w:pos="2065"/>
        </w:tabs>
        <w:spacing w:before="0" w:after="0" w:line="475" w:lineRule="exact"/>
        <w:ind w:left="820"/>
        <w:rPr>
          <w:i/>
        </w:rPr>
      </w:pPr>
      <w:r w:rsidRPr="00CB62A2">
        <w:rPr>
          <w:i/>
        </w:rPr>
        <w:t>Спортивно-оздоровительная деятельность.</w:t>
      </w:r>
    </w:p>
    <w:p w:rsidR="001D6B99" w:rsidRPr="00CB62A2" w:rsidRDefault="00702332" w:rsidP="00CB62A2">
      <w:pPr>
        <w:pStyle w:val="210"/>
        <w:shd w:val="clear" w:color="auto" w:fill="auto"/>
        <w:tabs>
          <w:tab w:val="left" w:pos="2276"/>
        </w:tabs>
        <w:spacing w:before="0" w:after="0" w:line="475" w:lineRule="exact"/>
        <w:ind w:left="820"/>
        <w:rPr>
          <w:b/>
          <w:i/>
        </w:rPr>
      </w:pPr>
      <w:r w:rsidRPr="00CB62A2">
        <w:rPr>
          <w:b/>
          <w:i/>
        </w:rPr>
        <w:t>Модуль «Гимнастика».</w:t>
      </w:r>
    </w:p>
    <w:p w:rsidR="001D6B99" w:rsidRDefault="00702332">
      <w:pPr>
        <w:pStyle w:val="210"/>
        <w:shd w:val="clear" w:color="auto" w:fill="auto"/>
        <w:spacing w:before="0" w:after="0" w:line="475" w:lineRule="exact"/>
        <w:ind w:firstLine="820"/>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D6B99" w:rsidRDefault="00702332">
      <w:pPr>
        <w:pStyle w:val="210"/>
        <w:shd w:val="clear" w:color="auto" w:fill="auto"/>
        <w:spacing w:before="0" w:after="0" w:line="475" w:lineRule="exact"/>
        <w:ind w:firstLine="820"/>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D6B99" w:rsidRDefault="00702332">
      <w:pPr>
        <w:pStyle w:val="210"/>
        <w:shd w:val="clear" w:color="auto" w:fill="auto"/>
        <w:spacing w:before="0" w:after="0" w:line="475" w:lineRule="exact"/>
        <w:ind w:firstLine="82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D6B99" w:rsidRPr="00CB62A2" w:rsidRDefault="00702332" w:rsidP="00CB62A2">
      <w:pPr>
        <w:pStyle w:val="210"/>
        <w:shd w:val="clear" w:color="auto" w:fill="auto"/>
        <w:tabs>
          <w:tab w:val="left" w:pos="2276"/>
        </w:tabs>
        <w:spacing w:before="0" w:after="0" w:line="475" w:lineRule="exact"/>
        <w:ind w:left="820"/>
        <w:rPr>
          <w:b/>
          <w:i/>
        </w:rPr>
      </w:pPr>
      <w:r w:rsidRPr="00CB62A2">
        <w:rPr>
          <w:b/>
          <w:i/>
        </w:rPr>
        <w:t>Модуль «Лёгкая атлетика».</w:t>
      </w:r>
    </w:p>
    <w:p w:rsidR="001D6B99" w:rsidRDefault="00702332">
      <w:pPr>
        <w:pStyle w:val="210"/>
        <w:shd w:val="clear" w:color="auto" w:fill="auto"/>
        <w:spacing w:before="0" w:after="0" w:line="475" w:lineRule="exact"/>
        <w:ind w:firstLine="820"/>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D6B99" w:rsidRDefault="00702332">
      <w:pPr>
        <w:pStyle w:val="210"/>
        <w:shd w:val="clear" w:color="auto" w:fill="auto"/>
        <w:spacing w:before="0" w:after="0" w:line="475" w:lineRule="exact"/>
        <w:ind w:firstLine="820"/>
      </w:pPr>
      <w:r>
        <w:t>Метание малого (теннисного) мяча по движущейся (катящейся) с разной скоростью мишени.</w:t>
      </w:r>
    </w:p>
    <w:p w:rsidR="001D6B99" w:rsidRPr="00CB62A2" w:rsidRDefault="00702332" w:rsidP="00CB62A2">
      <w:pPr>
        <w:pStyle w:val="210"/>
        <w:shd w:val="clear" w:color="auto" w:fill="auto"/>
        <w:tabs>
          <w:tab w:val="left" w:pos="2226"/>
        </w:tabs>
        <w:spacing w:before="0" w:after="0" w:line="475" w:lineRule="exact"/>
        <w:ind w:left="780"/>
        <w:rPr>
          <w:b/>
          <w:i/>
        </w:rPr>
      </w:pPr>
      <w:r w:rsidRPr="00CB62A2">
        <w:rPr>
          <w:b/>
          <w:i/>
        </w:rPr>
        <w:t>Модуль «Спортивные игры».</w:t>
      </w:r>
    </w:p>
    <w:p w:rsidR="001D6B99" w:rsidRDefault="00702332">
      <w:pPr>
        <w:pStyle w:val="210"/>
        <w:shd w:val="clear" w:color="auto" w:fill="auto"/>
        <w:spacing w:before="0" w:after="0" w:line="475" w:lineRule="exact"/>
        <w:ind w:firstLine="780"/>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1D6B99" w:rsidRDefault="00702332">
      <w:pPr>
        <w:pStyle w:val="210"/>
        <w:shd w:val="clear" w:color="auto" w:fill="auto"/>
        <w:spacing w:before="0" w:after="0" w:line="475" w:lineRule="exact"/>
        <w:ind w:firstLine="780"/>
      </w:pPr>
      <w:r>
        <w:t xml:space="preserve">Волейбол. Верхняя прямая подача мяча в разные зоны площадки соперника, </w:t>
      </w:r>
      <w:r>
        <w:lastRenderedPageBreak/>
        <w:t>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D6B99" w:rsidRDefault="00702332">
      <w:pPr>
        <w:pStyle w:val="210"/>
        <w:shd w:val="clear" w:color="auto" w:fill="auto"/>
        <w:spacing w:before="0" w:after="0" w:line="475" w:lineRule="exact"/>
        <w:ind w:firstLine="780"/>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D6B99" w:rsidRDefault="00702332">
      <w:pPr>
        <w:pStyle w:val="210"/>
        <w:shd w:val="clear" w:color="auto" w:fill="auto"/>
        <w:spacing w:before="0" w:after="0" w:line="475" w:lineRule="exact"/>
        <w:ind w:firstLine="78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CB62A2" w:rsidRDefault="00702332" w:rsidP="00CB62A2">
      <w:pPr>
        <w:pStyle w:val="210"/>
        <w:shd w:val="clear" w:color="auto" w:fill="auto"/>
        <w:tabs>
          <w:tab w:val="left" w:pos="2226"/>
        </w:tabs>
        <w:spacing w:before="0" w:after="0" w:line="475" w:lineRule="exact"/>
        <w:ind w:left="780"/>
        <w:rPr>
          <w:b/>
          <w:i/>
        </w:rPr>
      </w:pPr>
      <w:r w:rsidRPr="00CB62A2">
        <w:rPr>
          <w:b/>
          <w:i/>
        </w:rPr>
        <w:t>Модуль «Спорт».</w:t>
      </w:r>
    </w:p>
    <w:p w:rsidR="00CB62A2" w:rsidRPr="006E58C8" w:rsidRDefault="00CB62A2" w:rsidP="00CB62A2">
      <w:pPr>
        <w:pStyle w:val="210"/>
        <w:shd w:val="clear" w:color="auto" w:fill="auto"/>
        <w:tabs>
          <w:tab w:val="left" w:pos="851"/>
        </w:tabs>
        <w:spacing w:before="0" w:after="0" w:line="475" w:lineRule="exact"/>
      </w:pPr>
      <w:r>
        <w:tab/>
      </w:r>
      <w:r w:rsidRPr="006E58C8">
        <w:t>В МБОУ «</w:t>
      </w:r>
      <w:r w:rsidR="00C25091">
        <w:t>Школа № 90</w:t>
      </w:r>
      <w:r w:rsidRPr="006E58C8">
        <w:t xml:space="preserve">» </w:t>
      </w:r>
      <w:r>
        <w:t xml:space="preserve">в 7 классе данный модуль </w:t>
      </w:r>
      <w:r w:rsidRPr="006E58C8">
        <w:t>реализуется в рамках</w:t>
      </w:r>
      <w:r>
        <w:t xml:space="preserve"> 1 часа внеурочной деятельности</w:t>
      </w:r>
      <w:r w:rsidR="00FE3A23">
        <w:t xml:space="preserve"> «Базовая физическая подготовка».</w:t>
      </w:r>
      <w:r>
        <w:t>.</w:t>
      </w:r>
    </w:p>
    <w:p w:rsidR="001D6B99" w:rsidRDefault="00702332">
      <w:pPr>
        <w:pStyle w:val="210"/>
        <w:shd w:val="clear" w:color="auto" w:fill="auto"/>
        <w:spacing w:before="0" w:after="0" w:line="475" w:lineRule="exact"/>
        <w:ind w:firstLine="78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CB62A2" w:rsidRDefault="00702332" w:rsidP="00CB62A2">
      <w:pPr>
        <w:pStyle w:val="210"/>
        <w:shd w:val="clear" w:color="auto" w:fill="auto"/>
        <w:tabs>
          <w:tab w:val="left" w:pos="1592"/>
        </w:tabs>
        <w:spacing w:before="0" w:after="0" w:line="475" w:lineRule="exact"/>
        <w:ind w:left="780"/>
        <w:jc w:val="center"/>
        <w:rPr>
          <w:b/>
        </w:rPr>
      </w:pPr>
      <w:r w:rsidRPr="00CB62A2">
        <w:rPr>
          <w:b/>
        </w:rPr>
        <w:t>Содержание обучения в 8 классе.</w:t>
      </w:r>
    </w:p>
    <w:p w:rsidR="001D6B99" w:rsidRPr="00CB62A2" w:rsidRDefault="00702332" w:rsidP="00CB62A2">
      <w:pPr>
        <w:pStyle w:val="210"/>
        <w:shd w:val="clear" w:color="auto" w:fill="auto"/>
        <w:tabs>
          <w:tab w:val="left" w:pos="1799"/>
        </w:tabs>
        <w:spacing w:before="0" w:after="0" w:line="475" w:lineRule="exact"/>
        <w:ind w:left="780"/>
        <w:rPr>
          <w:b/>
          <w:i/>
        </w:rPr>
      </w:pPr>
      <w:r w:rsidRPr="00CB62A2">
        <w:rPr>
          <w:b/>
          <w:i/>
        </w:rPr>
        <w:t>Знания о физической культуре.</w:t>
      </w:r>
    </w:p>
    <w:p w:rsidR="001D6B99" w:rsidRDefault="00702332">
      <w:pPr>
        <w:pStyle w:val="210"/>
        <w:shd w:val="clear" w:color="auto" w:fill="auto"/>
        <w:spacing w:before="0" w:after="0" w:line="475" w:lineRule="exact"/>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1D6B99" w:rsidRPr="00CB62A2" w:rsidRDefault="00702332" w:rsidP="00CB62A2">
      <w:pPr>
        <w:pStyle w:val="210"/>
        <w:shd w:val="clear" w:color="auto" w:fill="auto"/>
        <w:tabs>
          <w:tab w:val="left" w:pos="1799"/>
        </w:tabs>
        <w:spacing w:before="0" w:after="0" w:line="475" w:lineRule="exact"/>
        <w:ind w:left="780"/>
        <w:rPr>
          <w:b/>
          <w:i/>
        </w:rPr>
      </w:pPr>
      <w:r w:rsidRPr="00CB62A2">
        <w:rPr>
          <w:b/>
          <w:i/>
        </w:rPr>
        <w:t>Способы самостоятельной деятельности.</w:t>
      </w:r>
    </w:p>
    <w:p w:rsidR="001D6B99" w:rsidRDefault="00702332">
      <w:pPr>
        <w:pStyle w:val="210"/>
        <w:shd w:val="clear" w:color="auto" w:fill="auto"/>
        <w:spacing w:before="0" w:after="0" w:line="475" w:lineRule="exact"/>
        <w:ind w:firstLine="780"/>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D6B99" w:rsidRDefault="00702332">
      <w:pPr>
        <w:pStyle w:val="210"/>
        <w:shd w:val="clear" w:color="auto" w:fill="auto"/>
        <w:spacing w:before="0" w:after="0" w:line="475" w:lineRule="exact"/>
        <w:ind w:firstLine="780"/>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D6B99" w:rsidRPr="00CB62A2" w:rsidRDefault="00702332" w:rsidP="00CB62A2">
      <w:pPr>
        <w:pStyle w:val="210"/>
        <w:shd w:val="clear" w:color="auto" w:fill="auto"/>
        <w:tabs>
          <w:tab w:val="left" w:pos="1800"/>
        </w:tabs>
        <w:spacing w:before="0" w:after="0" w:line="475" w:lineRule="exact"/>
        <w:ind w:left="780"/>
        <w:rPr>
          <w:b/>
          <w:i/>
        </w:rPr>
      </w:pPr>
      <w:r w:rsidRPr="00CB62A2">
        <w:rPr>
          <w:b/>
          <w:i/>
        </w:rPr>
        <w:t>Физическое совершенствование.</w:t>
      </w:r>
    </w:p>
    <w:p w:rsidR="001D6B99" w:rsidRPr="00CB62A2" w:rsidRDefault="00702332" w:rsidP="00CB62A2">
      <w:pPr>
        <w:pStyle w:val="210"/>
        <w:shd w:val="clear" w:color="auto" w:fill="auto"/>
        <w:tabs>
          <w:tab w:val="left" w:pos="2016"/>
        </w:tabs>
        <w:spacing w:before="0" w:after="0" w:line="475" w:lineRule="exact"/>
        <w:ind w:left="780"/>
        <w:rPr>
          <w:i/>
        </w:rPr>
      </w:pPr>
      <w:r w:rsidRPr="00CB62A2">
        <w:rPr>
          <w:i/>
        </w:rPr>
        <w:t>Физкультурно-оздоровительная деятельность.</w:t>
      </w:r>
    </w:p>
    <w:p w:rsidR="001D6B99" w:rsidRDefault="00702332">
      <w:pPr>
        <w:pStyle w:val="210"/>
        <w:shd w:val="clear" w:color="auto" w:fill="auto"/>
        <w:spacing w:before="0" w:after="0" w:line="475" w:lineRule="exact"/>
        <w:ind w:firstLine="780"/>
      </w:pPr>
      <w:r>
        <w:t xml:space="preserve">Профилактика перенапряжения систем организма средствами </w:t>
      </w:r>
      <w:r>
        <w:lastRenderedPageBreak/>
        <w:t>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D6B99" w:rsidRPr="00CB62A2" w:rsidRDefault="00702332" w:rsidP="00CB62A2">
      <w:pPr>
        <w:pStyle w:val="210"/>
        <w:shd w:val="clear" w:color="auto" w:fill="auto"/>
        <w:tabs>
          <w:tab w:val="left" w:pos="2016"/>
        </w:tabs>
        <w:spacing w:before="0" w:after="0" w:line="475" w:lineRule="exact"/>
        <w:ind w:left="780"/>
        <w:rPr>
          <w:i/>
        </w:rPr>
      </w:pPr>
      <w:r w:rsidRPr="00CB62A2">
        <w:rPr>
          <w:i/>
        </w:rPr>
        <w:t>Спортивно-оздоровительная деятельность.</w:t>
      </w:r>
    </w:p>
    <w:p w:rsidR="001D6B99" w:rsidRPr="00CB62A2" w:rsidRDefault="00702332" w:rsidP="00CB62A2">
      <w:pPr>
        <w:pStyle w:val="210"/>
        <w:shd w:val="clear" w:color="auto" w:fill="auto"/>
        <w:tabs>
          <w:tab w:val="left" w:pos="2227"/>
        </w:tabs>
        <w:spacing w:before="0" w:after="0" w:line="475" w:lineRule="exact"/>
        <w:ind w:left="780"/>
        <w:rPr>
          <w:b/>
          <w:i/>
        </w:rPr>
      </w:pPr>
      <w:r w:rsidRPr="00CB62A2">
        <w:rPr>
          <w:b/>
          <w:i/>
        </w:rPr>
        <w:t>Модуль «Гимнастика».</w:t>
      </w:r>
    </w:p>
    <w:p w:rsidR="001D6B99" w:rsidRDefault="00702332">
      <w:pPr>
        <w:pStyle w:val="210"/>
        <w:shd w:val="clear" w:color="auto" w:fill="auto"/>
        <w:spacing w:before="0" w:after="0" w:line="475" w:lineRule="exact"/>
        <w:ind w:firstLine="780"/>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D6B99" w:rsidRDefault="00702332">
      <w:pPr>
        <w:pStyle w:val="210"/>
        <w:shd w:val="clear" w:color="auto" w:fill="auto"/>
        <w:spacing w:before="0" w:after="0" w:line="475" w:lineRule="exact"/>
        <w:ind w:firstLine="780"/>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D6B99" w:rsidRPr="00CB62A2" w:rsidRDefault="00702332" w:rsidP="00CB62A2">
      <w:pPr>
        <w:pStyle w:val="210"/>
        <w:shd w:val="clear" w:color="auto" w:fill="auto"/>
        <w:tabs>
          <w:tab w:val="left" w:pos="2227"/>
        </w:tabs>
        <w:spacing w:before="0" w:after="0" w:line="475" w:lineRule="exact"/>
        <w:ind w:left="780"/>
        <w:rPr>
          <w:b/>
          <w:i/>
        </w:rPr>
      </w:pPr>
      <w:r w:rsidRPr="00CB62A2">
        <w:rPr>
          <w:b/>
          <w:i/>
        </w:rPr>
        <w:t>Модуль «Лёгкая атлетика».</w:t>
      </w:r>
    </w:p>
    <w:p w:rsidR="001D6B99" w:rsidRDefault="00702332">
      <w:pPr>
        <w:pStyle w:val="210"/>
        <w:shd w:val="clear" w:color="auto" w:fill="auto"/>
        <w:spacing w:before="0" w:after="0" w:line="475" w:lineRule="exact"/>
        <w:ind w:firstLine="780"/>
      </w:pPr>
      <w:r>
        <w:t>Кроссовый бег, прыжок в длину с разбега способом «прогнувшись».</w:t>
      </w:r>
    </w:p>
    <w:p w:rsidR="001D6B99" w:rsidRDefault="00702332">
      <w:pPr>
        <w:pStyle w:val="210"/>
        <w:shd w:val="clear" w:color="auto" w:fill="auto"/>
        <w:spacing w:before="0" w:after="0" w:line="475" w:lineRule="exact"/>
        <w:ind w:firstLine="780"/>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1D6B99" w:rsidRPr="00CB62A2" w:rsidRDefault="00702332" w:rsidP="00CB62A2">
      <w:pPr>
        <w:pStyle w:val="210"/>
        <w:shd w:val="clear" w:color="auto" w:fill="auto"/>
        <w:tabs>
          <w:tab w:val="left" w:pos="2182"/>
        </w:tabs>
        <w:spacing w:before="0" w:after="0" w:line="475" w:lineRule="exact"/>
        <w:ind w:left="760"/>
        <w:rPr>
          <w:b/>
          <w:i/>
        </w:rPr>
      </w:pPr>
      <w:r w:rsidRPr="00CB62A2">
        <w:rPr>
          <w:b/>
          <w:i/>
        </w:rPr>
        <w:t>Модуль «Спортивные игры».</w:t>
      </w:r>
    </w:p>
    <w:p w:rsidR="001D6B99" w:rsidRDefault="00702332">
      <w:pPr>
        <w:pStyle w:val="210"/>
        <w:shd w:val="clear" w:color="auto" w:fill="auto"/>
        <w:spacing w:before="0" w:after="0" w:line="475" w:lineRule="exact"/>
        <w:ind w:firstLine="760"/>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D6B99" w:rsidRDefault="00702332">
      <w:pPr>
        <w:pStyle w:val="210"/>
        <w:shd w:val="clear" w:color="auto" w:fill="auto"/>
        <w:spacing w:before="0" w:after="0" w:line="475" w:lineRule="exact"/>
        <w:ind w:firstLine="760"/>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D6B99" w:rsidRDefault="00702332">
      <w:pPr>
        <w:pStyle w:val="210"/>
        <w:shd w:val="clear" w:color="auto" w:fill="auto"/>
        <w:spacing w:before="0" w:after="0" w:line="475" w:lineRule="exact"/>
        <w:ind w:firstLine="760"/>
      </w:pPr>
      <w:r>
        <w:t xml:space="preserve">Футбол. Удар по мячу с разбега внутренней частью подъёма стопы, остановка мяча внутренней стороной стопы. Правила игры в мини-футбол, </w:t>
      </w:r>
      <w:r>
        <w:lastRenderedPageBreak/>
        <w:t>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D6B99" w:rsidRDefault="00702332">
      <w:pPr>
        <w:pStyle w:val="210"/>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CB62A2" w:rsidRDefault="00702332" w:rsidP="00CB62A2">
      <w:pPr>
        <w:pStyle w:val="210"/>
        <w:shd w:val="clear" w:color="auto" w:fill="auto"/>
        <w:tabs>
          <w:tab w:val="left" w:pos="2186"/>
        </w:tabs>
        <w:spacing w:before="0" w:after="0" w:line="475" w:lineRule="exact"/>
        <w:ind w:left="760"/>
        <w:rPr>
          <w:b/>
          <w:i/>
        </w:rPr>
      </w:pPr>
      <w:r w:rsidRPr="00CB62A2">
        <w:rPr>
          <w:b/>
          <w:i/>
        </w:rPr>
        <w:t>Модуль «Спорт».</w:t>
      </w:r>
    </w:p>
    <w:p w:rsidR="00CB62A2" w:rsidRDefault="00CB62A2">
      <w:pPr>
        <w:pStyle w:val="210"/>
        <w:shd w:val="clear" w:color="auto" w:fill="auto"/>
        <w:spacing w:before="0" w:after="0" w:line="280" w:lineRule="exact"/>
        <w:ind w:firstLine="760"/>
      </w:pPr>
    </w:p>
    <w:p w:rsidR="00CB62A2" w:rsidRDefault="00CB62A2" w:rsidP="00CB62A2">
      <w:pPr>
        <w:pStyle w:val="210"/>
        <w:shd w:val="clear" w:color="auto" w:fill="auto"/>
        <w:tabs>
          <w:tab w:val="left" w:pos="851"/>
        </w:tabs>
        <w:spacing w:before="0" w:after="0" w:line="475" w:lineRule="exact"/>
      </w:pPr>
      <w:r>
        <w:tab/>
      </w:r>
      <w:r w:rsidRPr="006E58C8">
        <w:t>В МБОУ «</w:t>
      </w:r>
      <w:r w:rsidR="00C25091">
        <w:t>Школа № 90</w:t>
      </w:r>
      <w:r w:rsidRPr="006E58C8">
        <w:t xml:space="preserve">» </w:t>
      </w:r>
      <w:r>
        <w:t xml:space="preserve">в 8 классе данный модуль </w:t>
      </w:r>
      <w:r w:rsidRPr="006E58C8">
        <w:t>реализуется в рамках</w:t>
      </w:r>
      <w:r>
        <w:t xml:space="preserve"> 1 часа внеурочной деятельности</w:t>
      </w:r>
      <w:r w:rsidR="00FE3A23">
        <w:t xml:space="preserve"> «Базовая физическая подготовка».</w:t>
      </w:r>
      <w:r>
        <w:t>.</w:t>
      </w:r>
    </w:p>
    <w:p w:rsidR="001D6B99" w:rsidRDefault="00CB62A2" w:rsidP="00CB62A2">
      <w:pPr>
        <w:pStyle w:val="210"/>
        <w:shd w:val="clear" w:color="auto" w:fill="auto"/>
        <w:tabs>
          <w:tab w:val="left" w:pos="851"/>
        </w:tabs>
        <w:spacing w:before="0" w:after="0" w:line="475" w:lineRule="exact"/>
      </w:pPr>
      <w:r>
        <w:tab/>
      </w:r>
      <w:r w:rsidR="00702332">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CB62A2" w:rsidRDefault="00702332" w:rsidP="00CB62A2">
      <w:pPr>
        <w:pStyle w:val="210"/>
        <w:shd w:val="clear" w:color="auto" w:fill="auto"/>
        <w:tabs>
          <w:tab w:val="left" w:pos="1588"/>
        </w:tabs>
        <w:spacing w:before="0" w:after="0" w:line="475" w:lineRule="exact"/>
        <w:ind w:left="780"/>
        <w:jc w:val="center"/>
        <w:rPr>
          <w:b/>
        </w:rPr>
      </w:pPr>
      <w:r w:rsidRPr="00CB62A2">
        <w:rPr>
          <w:b/>
        </w:rPr>
        <w:t>Содержание обучения в 9 классе.</w:t>
      </w:r>
    </w:p>
    <w:p w:rsidR="001D6B99" w:rsidRPr="00CB62A2" w:rsidRDefault="00702332" w:rsidP="00CB62A2">
      <w:pPr>
        <w:pStyle w:val="210"/>
        <w:shd w:val="clear" w:color="auto" w:fill="auto"/>
        <w:tabs>
          <w:tab w:val="left" w:pos="1799"/>
        </w:tabs>
        <w:spacing w:before="0" w:after="0" w:line="475" w:lineRule="exact"/>
        <w:ind w:left="780"/>
        <w:rPr>
          <w:b/>
          <w:i/>
        </w:rPr>
      </w:pPr>
      <w:r w:rsidRPr="00CB62A2">
        <w:rPr>
          <w:b/>
          <w:i/>
        </w:rPr>
        <w:t>Знания о физической культуре.</w:t>
      </w:r>
    </w:p>
    <w:p w:rsidR="001D6B99" w:rsidRDefault="00702332">
      <w:pPr>
        <w:pStyle w:val="210"/>
        <w:shd w:val="clear" w:color="auto" w:fill="auto"/>
        <w:spacing w:before="0" w:after="0" w:line="475" w:lineRule="exact"/>
        <w:ind w:firstLine="780"/>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D6B99" w:rsidRPr="00CB62A2" w:rsidRDefault="00702332" w:rsidP="00CB62A2">
      <w:pPr>
        <w:pStyle w:val="210"/>
        <w:shd w:val="clear" w:color="auto" w:fill="auto"/>
        <w:tabs>
          <w:tab w:val="left" w:pos="1799"/>
        </w:tabs>
        <w:spacing w:before="0" w:after="0" w:line="475" w:lineRule="exact"/>
        <w:ind w:left="780"/>
        <w:rPr>
          <w:b/>
          <w:i/>
        </w:rPr>
      </w:pPr>
      <w:r w:rsidRPr="00CB62A2">
        <w:rPr>
          <w:b/>
          <w:i/>
        </w:rPr>
        <w:t>Способы самостоятельной деятельности.</w:t>
      </w:r>
    </w:p>
    <w:p w:rsidR="001D6B99" w:rsidRDefault="00702332">
      <w:pPr>
        <w:pStyle w:val="210"/>
        <w:shd w:val="clear" w:color="auto" w:fill="auto"/>
        <w:spacing w:before="0" w:after="0" w:line="475" w:lineRule="exact"/>
        <w:ind w:firstLine="780"/>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D6B99" w:rsidRPr="00CB62A2" w:rsidRDefault="00702332" w:rsidP="00CB62A2">
      <w:pPr>
        <w:pStyle w:val="210"/>
        <w:shd w:val="clear" w:color="auto" w:fill="auto"/>
        <w:tabs>
          <w:tab w:val="left" w:pos="1799"/>
        </w:tabs>
        <w:spacing w:before="0" w:after="0" w:line="475" w:lineRule="exact"/>
        <w:ind w:left="780"/>
        <w:rPr>
          <w:b/>
          <w:i/>
        </w:rPr>
      </w:pPr>
      <w:r w:rsidRPr="00CB62A2">
        <w:rPr>
          <w:b/>
          <w:i/>
        </w:rPr>
        <w:t>Физическое совершенствование.</w:t>
      </w:r>
    </w:p>
    <w:p w:rsidR="001D6B99" w:rsidRPr="00CB62A2" w:rsidRDefault="00702332" w:rsidP="00CB62A2">
      <w:pPr>
        <w:pStyle w:val="210"/>
        <w:shd w:val="clear" w:color="auto" w:fill="auto"/>
        <w:tabs>
          <w:tab w:val="left" w:pos="2015"/>
        </w:tabs>
        <w:spacing w:before="0" w:after="0" w:line="475" w:lineRule="exact"/>
        <w:ind w:left="780"/>
        <w:rPr>
          <w:i/>
        </w:rPr>
      </w:pPr>
      <w:r w:rsidRPr="00CB62A2">
        <w:rPr>
          <w:i/>
        </w:rPr>
        <w:t>Физкультурно-оздоровительная деятельность.</w:t>
      </w:r>
    </w:p>
    <w:p w:rsidR="001D6B99" w:rsidRDefault="00702332">
      <w:pPr>
        <w:pStyle w:val="210"/>
        <w:shd w:val="clear" w:color="auto" w:fill="auto"/>
        <w:spacing w:before="0" w:after="0" w:line="475" w:lineRule="exact"/>
        <w:ind w:firstLine="780"/>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D6B99" w:rsidRPr="00CB62A2" w:rsidRDefault="00702332" w:rsidP="00CB62A2">
      <w:pPr>
        <w:pStyle w:val="210"/>
        <w:shd w:val="clear" w:color="auto" w:fill="auto"/>
        <w:tabs>
          <w:tab w:val="left" w:pos="2015"/>
        </w:tabs>
        <w:spacing w:before="0" w:after="0" w:line="475" w:lineRule="exact"/>
        <w:ind w:left="780"/>
        <w:rPr>
          <w:i/>
        </w:rPr>
      </w:pPr>
      <w:r w:rsidRPr="00CB62A2">
        <w:rPr>
          <w:i/>
        </w:rPr>
        <w:t>Спортивно-оздоровительная деятельность.</w:t>
      </w:r>
    </w:p>
    <w:p w:rsidR="001D6B99" w:rsidRPr="00CB62A2" w:rsidRDefault="00702332" w:rsidP="00CB62A2">
      <w:pPr>
        <w:pStyle w:val="210"/>
        <w:shd w:val="clear" w:color="auto" w:fill="auto"/>
        <w:tabs>
          <w:tab w:val="left" w:pos="2226"/>
        </w:tabs>
        <w:spacing w:before="0" w:after="0" w:line="475" w:lineRule="exact"/>
        <w:ind w:left="780"/>
        <w:rPr>
          <w:b/>
          <w:i/>
        </w:rPr>
      </w:pPr>
      <w:r w:rsidRPr="00CB62A2">
        <w:rPr>
          <w:b/>
          <w:i/>
        </w:rPr>
        <w:lastRenderedPageBreak/>
        <w:t>Модуль «Гимнастика».</w:t>
      </w:r>
    </w:p>
    <w:p w:rsidR="001D6B99" w:rsidRDefault="00702332">
      <w:pPr>
        <w:pStyle w:val="210"/>
        <w:shd w:val="clear" w:color="auto" w:fill="auto"/>
        <w:spacing w:before="0" w:after="0" w:line="475" w:lineRule="exact"/>
        <w:ind w:firstLine="780"/>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1D6B99" w:rsidRPr="00CB62A2" w:rsidRDefault="00702332" w:rsidP="00CB62A2">
      <w:pPr>
        <w:pStyle w:val="210"/>
        <w:shd w:val="clear" w:color="auto" w:fill="auto"/>
        <w:tabs>
          <w:tab w:val="left" w:pos="2226"/>
        </w:tabs>
        <w:spacing w:before="0" w:after="0" w:line="475" w:lineRule="exact"/>
        <w:ind w:left="780"/>
        <w:rPr>
          <w:b/>
          <w:i/>
        </w:rPr>
      </w:pPr>
      <w:r w:rsidRPr="00CB62A2">
        <w:rPr>
          <w:b/>
          <w:i/>
        </w:rPr>
        <w:t>Модуль «Лёгкая атлетика».</w:t>
      </w:r>
    </w:p>
    <w:p w:rsidR="001D6B99" w:rsidRDefault="00702332">
      <w:pPr>
        <w:pStyle w:val="210"/>
        <w:shd w:val="clear" w:color="auto" w:fill="auto"/>
        <w:spacing w:before="0" w:after="0" w:line="475" w:lineRule="exact"/>
        <w:ind w:firstLine="760"/>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1D6B99" w:rsidRPr="00FE3A23" w:rsidRDefault="00702332" w:rsidP="00FE3A23">
      <w:pPr>
        <w:pStyle w:val="210"/>
        <w:shd w:val="clear" w:color="auto" w:fill="auto"/>
        <w:tabs>
          <w:tab w:val="left" w:pos="2235"/>
        </w:tabs>
        <w:spacing w:before="0" w:after="0" w:line="475" w:lineRule="exact"/>
        <w:ind w:left="760"/>
        <w:rPr>
          <w:b/>
          <w:i/>
        </w:rPr>
      </w:pPr>
      <w:r w:rsidRPr="00FE3A23">
        <w:rPr>
          <w:b/>
          <w:i/>
        </w:rPr>
        <w:t>Модуль «Спортивные игры».</w:t>
      </w:r>
    </w:p>
    <w:p w:rsidR="001D6B99" w:rsidRDefault="00702332">
      <w:pPr>
        <w:pStyle w:val="210"/>
        <w:shd w:val="clear" w:color="auto" w:fill="auto"/>
        <w:spacing w:before="0" w:after="0" w:line="475" w:lineRule="exact"/>
        <w:ind w:firstLine="760"/>
      </w:pPr>
      <w:r>
        <w:t>Баскетбол. Техническая подготовка в игровых действиях: ведение, передачи, приёмы и броски мяча на месте, в прыжке, после ведения.</w:t>
      </w:r>
    </w:p>
    <w:p w:rsidR="001D6B99" w:rsidRDefault="00702332">
      <w:pPr>
        <w:pStyle w:val="210"/>
        <w:shd w:val="clear" w:color="auto" w:fill="auto"/>
        <w:spacing w:before="0" w:after="0" w:line="475" w:lineRule="exact"/>
        <w:ind w:firstLine="760"/>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1D6B99" w:rsidRDefault="00702332">
      <w:pPr>
        <w:pStyle w:val="210"/>
        <w:shd w:val="clear" w:color="auto" w:fill="auto"/>
        <w:spacing w:before="0" w:after="0" w:line="475" w:lineRule="exact"/>
        <w:ind w:firstLine="760"/>
      </w:pPr>
      <w:r>
        <w:t>Футбол. Техническая подготовка в игровых действиях: ведение, приёмы и передачи, остановки и удары по мячу с места и в движении.</w:t>
      </w:r>
    </w:p>
    <w:p w:rsidR="001D6B99" w:rsidRDefault="00702332">
      <w:pPr>
        <w:pStyle w:val="210"/>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FE3A23" w:rsidRDefault="00702332" w:rsidP="00FE3A23">
      <w:pPr>
        <w:pStyle w:val="210"/>
        <w:shd w:val="clear" w:color="auto" w:fill="auto"/>
        <w:tabs>
          <w:tab w:val="left" w:pos="2235"/>
        </w:tabs>
        <w:spacing w:before="0" w:after="0" w:line="475" w:lineRule="exact"/>
        <w:ind w:left="760"/>
        <w:rPr>
          <w:b/>
          <w:i/>
        </w:rPr>
      </w:pPr>
      <w:r w:rsidRPr="00FE3A23">
        <w:rPr>
          <w:b/>
          <w:i/>
        </w:rPr>
        <w:t>Модуль «Спорт».</w:t>
      </w:r>
    </w:p>
    <w:p w:rsidR="00FE3A23" w:rsidRPr="006E58C8" w:rsidRDefault="00FE3A23" w:rsidP="00FE3A23">
      <w:pPr>
        <w:pStyle w:val="210"/>
        <w:shd w:val="clear" w:color="auto" w:fill="auto"/>
        <w:tabs>
          <w:tab w:val="left" w:pos="851"/>
        </w:tabs>
        <w:spacing w:before="0" w:after="0" w:line="475" w:lineRule="exact"/>
      </w:pPr>
      <w:r>
        <w:tab/>
      </w:r>
      <w:r w:rsidRPr="006E58C8">
        <w:t>В МБОУ «</w:t>
      </w:r>
      <w:r w:rsidR="00C25091">
        <w:t>Школа № 90</w:t>
      </w:r>
      <w:r w:rsidRPr="006E58C8">
        <w:t xml:space="preserve">» </w:t>
      </w:r>
      <w:r>
        <w:t xml:space="preserve">в 9 классе данный модуль </w:t>
      </w:r>
      <w:r w:rsidRPr="006E58C8">
        <w:t>реализуется в рамках</w:t>
      </w:r>
      <w:r>
        <w:t xml:space="preserve"> 1 часа внеурочной деятельности «Базовая физическая подготовка».</w:t>
      </w:r>
    </w:p>
    <w:p w:rsidR="001D6B99" w:rsidRDefault="00702332">
      <w:pPr>
        <w:pStyle w:val="210"/>
        <w:shd w:val="clear" w:color="auto" w:fill="auto"/>
        <w:spacing w:before="0" w:after="0" w:line="475" w:lineRule="exact"/>
        <w:ind w:firstLine="760"/>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w:t>
      </w:r>
      <w:r>
        <w:lastRenderedPageBreak/>
        <w:t>культурно-этнических игр.</w:t>
      </w:r>
    </w:p>
    <w:p w:rsidR="00C14A18" w:rsidRPr="00C14A18" w:rsidRDefault="00C14A18" w:rsidP="00C14A18">
      <w:pPr>
        <w:pStyle w:val="210"/>
        <w:shd w:val="clear" w:color="auto" w:fill="auto"/>
        <w:tabs>
          <w:tab w:val="left" w:pos="2007"/>
        </w:tabs>
        <w:spacing w:before="0" w:after="0" w:line="475" w:lineRule="exact"/>
        <w:ind w:left="780"/>
        <w:jc w:val="center"/>
        <w:rPr>
          <w:b/>
        </w:rPr>
      </w:pPr>
      <w:r w:rsidRPr="00C14A18">
        <w:rPr>
          <w:b/>
        </w:rPr>
        <w:t xml:space="preserve">Содержание инвариантных модулей, реализуемых в рамках программы учебного предмета «Физическая культура» </w:t>
      </w:r>
    </w:p>
    <w:p w:rsidR="001D6B99" w:rsidRPr="00C14A18" w:rsidRDefault="00702332" w:rsidP="00C14A18">
      <w:pPr>
        <w:pStyle w:val="210"/>
        <w:shd w:val="clear" w:color="auto" w:fill="auto"/>
        <w:tabs>
          <w:tab w:val="left" w:pos="2007"/>
        </w:tabs>
        <w:spacing w:before="0" w:after="0" w:line="475" w:lineRule="exact"/>
        <w:rPr>
          <w:b/>
          <w:i/>
        </w:rPr>
      </w:pPr>
      <w:r w:rsidRPr="00C14A18">
        <w:rPr>
          <w:b/>
          <w:i/>
        </w:rPr>
        <w:t>Модуль «Гимнастика».</w:t>
      </w:r>
    </w:p>
    <w:p w:rsidR="00C14A18" w:rsidRDefault="00C14A18" w:rsidP="00C14A18">
      <w:pPr>
        <w:pStyle w:val="210"/>
        <w:shd w:val="clear" w:color="auto" w:fill="auto"/>
        <w:tabs>
          <w:tab w:val="left" w:pos="851"/>
        </w:tabs>
        <w:spacing w:before="0" w:after="0" w:line="475" w:lineRule="exact"/>
      </w:pPr>
      <w:r>
        <w:tab/>
      </w:r>
      <w:r w:rsidR="00702332">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D6B99" w:rsidRDefault="00C14A18" w:rsidP="00C14A18">
      <w:pPr>
        <w:pStyle w:val="210"/>
        <w:shd w:val="clear" w:color="auto" w:fill="auto"/>
        <w:tabs>
          <w:tab w:val="left" w:pos="851"/>
        </w:tabs>
        <w:spacing w:before="0" w:after="0" w:line="475" w:lineRule="exact"/>
      </w:pPr>
      <w:r>
        <w:tab/>
      </w:r>
      <w:r w:rsidR="00702332">
        <w:t>Развитие координации движений. Прохождение усложнённой</w:t>
      </w:r>
    </w:p>
    <w:p w:rsidR="00C14A18" w:rsidRDefault="00702332" w:rsidP="00C14A18">
      <w:pPr>
        <w:pStyle w:val="210"/>
        <w:shd w:val="clear" w:color="auto" w:fill="auto"/>
        <w:tabs>
          <w:tab w:val="left" w:pos="3534"/>
          <w:tab w:val="left" w:pos="9370"/>
        </w:tabs>
        <w:spacing w:before="0" w:after="0" w:line="475" w:lineRule="exact"/>
      </w:pPr>
      <w:r>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w:t>
      </w:r>
      <w:r w:rsidR="00C14A18">
        <w:t xml:space="preserve">с разбега. Разнообразные прыжки через гимнастическую скакалку на </w:t>
      </w:r>
      <w:r>
        <w:t>месте</w:t>
      </w:r>
      <w:r w:rsidR="00C14A18">
        <w:t xml:space="preserve"> </w:t>
      </w:r>
      <w:r>
        <w:t>и с продвижением. Прыжки на точность отталкивания и приземления.</w:t>
      </w:r>
    </w:p>
    <w:p w:rsidR="00C14A18" w:rsidRDefault="00C14A18" w:rsidP="00C14A18">
      <w:pPr>
        <w:pStyle w:val="210"/>
        <w:shd w:val="clear" w:color="auto" w:fill="auto"/>
        <w:tabs>
          <w:tab w:val="left" w:pos="851"/>
          <w:tab w:val="left" w:pos="9370"/>
        </w:tabs>
        <w:spacing w:before="0" w:after="0" w:line="475" w:lineRule="exact"/>
      </w:pPr>
      <w:r>
        <w:tab/>
      </w:r>
      <w:r w:rsidR="00702332" w:rsidRPr="00C14A18">
        <w:t>Развити</w:t>
      </w:r>
      <w:r w:rsidRPr="00C14A18">
        <w:t xml:space="preserve">е силовых способностей. </w:t>
      </w:r>
      <w:r w:rsidR="00702332" w:rsidRPr="00C14A18">
        <w:t>Подтягивание в висе</w:t>
      </w:r>
      <w:r w:rsidRPr="00C14A18">
        <w:t xml:space="preserve"> и отжимание в упоре. </w:t>
      </w:r>
      <w:r w:rsidR="00702332" w:rsidRPr="00C14A18">
        <w:t xml:space="preserve">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w:t>
      </w:r>
      <w:r w:rsidR="00702332" w:rsidRPr="00C14A18">
        <w:lastRenderedPageBreak/>
        <w:t>(по типу «подкачки»), приседания на одной ноге «пистолетом» с опорой на руку для сохранения равновесия).</w:t>
      </w:r>
    </w:p>
    <w:p w:rsidR="001D6B99" w:rsidRDefault="00C14A18" w:rsidP="00C14A18">
      <w:pPr>
        <w:pStyle w:val="210"/>
        <w:shd w:val="clear" w:color="auto" w:fill="auto"/>
        <w:tabs>
          <w:tab w:val="left" w:pos="851"/>
          <w:tab w:val="left" w:pos="9370"/>
        </w:tabs>
        <w:spacing w:before="0" w:after="0" w:line="475" w:lineRule="exact"/>
      </w:pPr>
      <w:r>
        <w:tab/>
      </w:r>
      <w:r w:rsidR="00702332">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D6B99" w:rsidRPr="00C14A18" w:rsidRDefault="00702332" w:rsidP="00C14A18">
      <w:pPr>
        <w:pStyle w:val="210"/>
        <w:shd w:val="clear" w:color="auto" w:fill="auto"/>
        <w:tabs>
          <w:tab w:val="left" w:pos="1990"/>
        </w:tabs>
        <w:spacing w:before="0" w:after="0" w:line="475" w:lineRule="exact"/>
        <w:ind w:left="780"/>
        <w:rPr>
          <w:b/>
          <w:i/>
        </w:rPr>
      </w:pPr>
      <w:r w:rsidRPr="00C14A18">
        <w:rPr>
          <w:b/>
          <w:i/>
        </w:rPr>
        <w:t>Модуль «Лёгкая атлетика».</w:t>
      </w:r>
    </w:p>
    <w:p w:rsidR="00C14A18" w:rsidRDefault="00C14A18" w:rsidP="00C14A18">
      <w:pPr>
        <w:pStyle w:val="210"/>
        <w:shd w:val="clear" w:color="auto" w:fill="auto"/>
        <w:tabs>
          <w:tab w:val="left" w:pos="851"/>
        </w:tabs>
        <w:spacing w:before="0" w:after="0" w:line="475" w:lineRule="exact"/>
      </w:pPr>
      <w:r>
        <w:tab/>
      </w:r>
      <w:r w:rsidR="00702332">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C14A18" w:rsidRDefault="00C14A18" w:rsidP="00C14A18">
      <w:pPr>
        <w:pStyle w:val="210"/>
        <w:shd w:val="clear" w:color="auto" w:fill="auto"/>
        <w:tabs>
          <w:tab w:val="left" w:pos="851"/>
        </w:tabs>
        <w:spacing w:before="0" w:after="0" w:line="475" w:lineRule="exact"/>
      </w:pPr>
      <w:r>
        <w:tab/>
      </w:r>
      <w:r w:rsidR="00702332">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C14A18" w:rsidRDefault="00C14A18" w:rsidP="00C14A18">
      <w:pPr>
        <w:pStyle w:val="210"/>
        <w:shd w:val="clear" w:color="auto" w:fill="auto"/>
        <w:tabs>
          <w:tab w:val="left" w:pos="851"/>
        </w:tabs>
        <w:spacing w:before="0" w:after="0" w:line="475" w:lineRule="exact"/>
      </w:pPr>
      <w:r>
        <w:tab/>
      </w:r>
      <w:r w:rsidR="00702332">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D6B99" w:rsidRDefault="00C14A18" w:rsidP="00C14A18">
      <w:pPr>
        <w:pStyle w:val="210"/>
        <w:shd w:val="clear" w:color="auto" w:fill="auto"/>
        <w:tabs>
          <w:tab w:val="left" w:pos="851"/>
        </w:tabs>
        <w:spacing w:before="0" w:after="0" w:line="475" w:lineRule="exact"/>
      </w:pPr>
      <w:r>
        <w:lastRenderedPageBreak/>
        <w:tab/>
      </w:r>
      <w:r w:rsidR="00702332">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D6B99" w:rsidRPr="00C14A18" w:rsidRDefault="00702332" w:rsidP="00C14A18">
      <w:pPr>
        <w:pStyle w:val="210"/>
        <w:shd w:val="clear" w:color="auto" w:fill="auto"/>
        <w:tabs>
          <w:tab w:val="left" w:pos="1986"/>
        </w:tabs>
        <w:spacing w:before="0" w:after="0" w:line="475" w:lineRule="exact"/>
        <w:ind w:left="780"/>
        <w:rPr>
          <w:b/>
          <w:i/>
        </w:rPr>
      </w:pPr>
      <w:r w:rsidRPr="00C14A18">
        <w:rPr>
          <w:b/>
          <w:i/>
        </w:rPr>
        <w:t>Модуль «Спортивные игры».</w:t>
      </w:r>
    </w:p>
    <w:p w:rsidR="001D6B99" w:rsidRPr="00AA7ED2" w:rsidRDefault="00702332" w:rsidP="00AA7ED2">
      <w:pPr>
        <w:pStyle w:val="210"/>
        <w:shd w:val="clear" w:color="auto" w:fill="auto"/>
        <w:tabs>
          <w:tab w:val="left" w:pos="2197"/>
        </w:tabs>
        <w:spacing w:before="0" w:after="0" w:line="475" w:lineRule="exact"/>
        <w:ind w:left="780"/>
        <w:rPr>
          <w:u w:val="single"/>
        </w:rPr>
      </w:pPr>
      <w:r w:rsidRPr="00AA7ED2">
        <w:rPr>
          <w:u w:val="single"/>
        </w:rPr>
        <w:t>Баскетбол.</w:t>
      </w:r>
    </w:p>
    <w:p w:rsidR="001D6B99" w:rsidRDefault="00702332">
      <w:pPr>
        <w:pStyle w:val="210"/>
        <w:numPr>
          <w:ilvl w:val="0"/>
          <w:numId w:val="2039"/>
        </w:numPr>
        <w:shd w:val="clear" w:color="auto" w:fill="auto"/>
        <w:tabs>
          <w:tab w:val="left" w:pos="1234"/>
        </w:tabs>
        <w:spacing w:before="0" w:after="0" w:line="475" w:lineRule="exact"/>
        <w:ind w:firstLine="780"/>
      </w:pPr>
      <w: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D6B99" w:rsidRDefault="00702332">
      <w:pPr>
        <w:pStyle w:val="210"/>
        <w:numPr>
          <w:ilvl w:val="0"/>
          <w:numId w:val="2039"/>
        </w:numPr>
        <w:shd w:val="clear" w:color="auto" w:fill="auto"/>
        <w:tabs>
          <w:tab w:val="left" w:pos="1081"/>
        </w:tabs>
        <w:spacing w:before="0" w:after="0" w:line="475" w:lineRule="exact"/>
        <w:ind w:firstLine="780"/>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D6B99" w:rsidRDefault="00702332">
      <w:pPr>
        <w:pStyle w:val="210"/>
        <w:numPr>
          <w:ilvl w:val="0"/>
          <w:numId w:val="2039"/>
        </w:numPr>
        <w:shd w:val="clear" w:color="auto" w:fill="auto"/>
        <w:tabs>
          <w:tab w:val="left" w:pos="1081"/>
        </w:tabs>
        <w:spacing w:before="0" w:after="0" w:line="475" w:lineRule="exact"/>
        <w:ind w:firstLine="780"/>
      </w:pPr>
      <w:r>
        <w:t xml:space="preserve">развитие выносливости. Повторный бег с максимальной скоростью с </w:t>
      </w:r>
      <w:r>
        <w:lastRenderedPageBreak/>
        <w:t>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1D6B99" w:rsidRDefault="00702332">
      <w:pPr>
        <w:pStyle w:val="210"/>
        <w:numPr>
          <w:ilvl w:val="0"/>
          <w:numId w:val="2039"/>
        </w:numPr>
        <w:shd w:val="clear" w:color="auto" w:fill="auto"/>
        <w:tabs>
          <w:tab w:val="left" w:pos="1081"/>
        </w:tabs>
        <w:spacing w:before="0" w:after="0" w:line="475" w:lineRule="exact"/>
        <w:ind w:firstLine="780"/>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D6B99" w:rsidRPr="00AA7ED2" w:rsidRDefault="00702332" w:rsidP="00AA7ED2">
      <w:pPr>
        <w:pStyle w:val="210"/>
        <w:shd w:val="clear" w:color="auto" w:fill="auto"/>
        <w:tabs>
          <w:tab w:val="left" w:pos="2197"/>
        </w:tabs>
        <w:spacing w:before="0" w:after="0" w:line="475" w:lineRule="exact"/>
        <w:ind w:left="780"/>
        <w:rPr>
          <w:u w:val="single"/>
        </w:rPr>
      </w:pPr>
      <w:r w:rsidRPr="00AA7ED2">
        <w:rPr>
          <w:u w:val="single"/>
        </w:rPr>
        <w:t>Футбол.</w:t>
      </w:r>
    </w:p>
    <w:p w:rsidR="00AA7ED2" w:rsidRDefault="00AA7ED2" w:rsidP="00AA7ED2">
      <w:pPr>
        <w:pStyle w:val="210"/>
        <w:shd w:val="clear" w:color="auto" w:fill="auto"/>
        <w:tabs>
          <w:tab w:val="left" w:pos="851"/>
        </w:tabs>
        <w:spacing w:before="0" w:after="0" w:line="475" w:lineRule="exact"/>
      </w:pPr>
      <w:r>
        <w:tab/>
      </w:r>
      <w:r w:rsidR="00702332">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A7ED2" w:rsidRDefault="00AA7ED2" w:rsidP="00AA7ED2">
      <w:pPr>
        <w:pStyle w:val="210"/>
        <w:shd w:val="clear" w:color="auto" w:fill="auto"/>
        <w:tabs>
          <w:tab w:val="left" w:pos="851"/>
        </w:tabs>
        <w:spacing w:before="0" w:after="0" w:line="475" w:lineRule="exact"/>
      </w:pPr>
      <w:r>
        <w:tab/>
      </w:r>
      <w:r w:rsidR="00702332">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D6B99" w:rsidRDefault="00AA7ED2" w:rsidP="00AA7ED2">
      <w:pPr>
        <w:pStyle w:val="210"/>
        <w:shd w:val="clear" w:color="auto" w:fill="auto"/>
        <w:tabs>
          <w:tab w:val="left" w:pos="851"/>
        </w:tabs>
        <w:spacing w:before="0" w:after="0" w:line="475" w:lineRule="exact"/>
      </w:pPr>
      <w:r>
        <w:tab/>
      </w:r>
      <w:r w:rsidR="00702332">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w:t>
      </w:r>
      <w:r w:rsidR="00702332">
        <w:lastRenderedPageBreak/>
        <w:t>отдыха. Гладкий бег в режиме непрерывно</w:t>
      </w:r>
      <w:r w:rsidR="00702332">
        <w:softHyphen/>
        <w:t>интервального метода. Передвижение на лыжах в режиме большой и умеренной интенсивности.</w:t>
      </w:r>
    </w:p>
    <w:p w:rsidR="001D6B99" w:rsidRPr="00AA7ED2" w:rsidRDefault="00702332" w:rsidP="00AA7ED2">
      <w:pPr>
        <w:pStyle w:val="210"/>
        <w:shd w:val="clear" w:color="auto" w:fill="auto"/>
        <w:tabs>
          <w:tab w:val="left" w:pos="1518"/>
        </w:tabs>
        <w:spacing w:before="0" w:after="0" w:line="475" w:lineRule="exact"/>
        <w:ind w:left="760"/>
        <w:jc w:val="center"/>
        <w:rPr>
          <w:b/>
        </w:rPr>
      </w:pPr>
      <w:r w:rsidRPr="00AA7ED2">
        <w:rPr>
          <w:b/>
        </w:rPr>
        <w:t>Планируемые результаты освоения программы по физической культуре на уровне основного общего образования.</w:t>
      </w:r>
    </w:p>
    <w:p w:rsidR="001D6B99" w:rsidRPr="00AA7ED2" w:rsidRDefault="00AA7ED2" w:rsidP="00AA7ED2">
      <w:pPr>
        <w:pStyle w:val="210"/>
        <w:shd w:val="clear" w:color="auto" w:fill="auto"/>
        <w:tabs>
          <w:tab w:val="left" w:pos="851"/>
        </w:tabs>
        <w:spacing w:before="0" w:after="0" w:line="475" w:lineRule="exact"/>
        <w:rPr>
          <w:b/>
          <w:i/>
        </w:rPr>
      </w:pPr>
      <w:r>
        <w:tab/>
      </w:r>
      <w:r w:rsidR="00702332">
        <w:t xml:space="preserve">В результате изучения физической культуры на уровне основного общего образования у обучающегося будут сформированы следующие </w:t>
      </w:r>
      <w:r w:rsidR="00702332" w:rsidRPr="00AA7ED2">
        <w:rPr>
          <w:b/>
          <w:i/>
        </w:rPr>
        <w:t>личностные результаты:</w:t>
      </w:r>
    </w:p>
    <w:p w:rsidR="001D6B99" w:rsidRDefault="00702332">
      <w:pPr>
        <w:pStyle w:val="210"/>
        <w:shd w:val="clear" w:color="auto" w:fill="auto"/>
        <w:spacing w:before="0" w:after="0" w:line="475" w:lineRule="exact"/>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pPr>
        <w:pStyle w:val="210"/>
        <w:shd w:val="clear" w:color="auto" w:fill="auto"/>
        <w:spacing w:before="0" w:after="0" w:line="475" w:lineRule="exact"/>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pPr>
        <w:pStyle w:val="210"/>
        <w:shd w:val="clear" w:color="auto" w:fill="auto"/>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pPr>
        <w:pStyle w:val="210"/>
        <w:shd w:val="clear" w:color="auto" w:fill="auto"/>
        <w:spacing w:before="0" w:after="0" w:line="475" w:lineRule="exact"/>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pPr>
        <w:pStyle w:val="210"/>
        <w:shd w:val="clear" w:color="auto" w:fill="auto"/>
        <w:spacing w:before="0" w:after="0" w:line="475" w:lineRule="exact"/>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pPr>
        <w:pStyle w:val="210"/>
        <w:shd w:val="clear" w:color="auto" w:fill="auto"/>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pPr>
        <w:pStyle w:val="210"/>
        <w:shd w:val="clear" w:color="auto" w:fill="auto"/>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pPr>
        <w:pStyle w:val="210"/>
        <w:shd w:val="clear" w:color="auto" w:fill="auto"/>
        <w:spacing w:before="0" w:after="0" w:line="475" w:lineRule="exact"/>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pPr>
        <w:pStyle w:val="210"/>
        <w:shd w:val="clear" w:color="auto" w:fill="auto"/>
        <w:spacing w:before="0" w:after="0" w:line="475" w:lineRule="exact"/>
        <w:ind w:firstLine="760"/>
      </w:pPr>
      <w:r>
        <w:lastRenderedPageBreak/>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pPr>
        <w:pStyle w:val="210"/>
        <w:shd w:val="clear" w:color="auto" w:fill="auto"/>
        <w:spacing w:before="0" w:after="0" w:line="475" w:lineRule="exact"/>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pPr>
        <w:pStyle w:val="210"/>
        <w:shd w:val="clear" w:color="auto" w:fill="auto"/>
        <w:spacing w:before="0" w:after="0" w:line="475" w:lineRule="exact"/>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pPr>
        <w:pStyle w:val="210"/>
        <w:shd w:val="clear" w:color="auto" w:fill="auto"/>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pPr>
        <w:pStyle w:val="210"/>
        <w:shd w:val="clear" w:color="auto" w:fill="auto"/>
        <w:spacing w:before="0" w:after="0" w:line="475" w:lineRule="exact"/>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A7ED2" w:rsidRDefault="00702332" w:rsidP="00AA7ED2">
      <w:pPr>
        <w:pStyle w:val="210"/>
        <w:shd w:val="clear" w:color="auto" w:fill="auto"/>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A7ED2" w:rsidRDefault="00702332" w:rsidP="00AA7ED2">
      <w:pPr>
        <w:pStyle w:val="210"/>
        <w:shd w:val="clear" w:color="auto" w:fill="auto"/>
        <w:spacing w:before="0" w:after="0" w:line="475" w:lineRule="exact"/>
        <w:ind w:firstLine="760"/>
        <w:rPr>
          <w:b/>
          <w:i/>
        </w:rPr>
      </w:pPr>
      <w:r>
        <w:t xml:space="preserve">В результате изучения физической культуры на уровне основного общего образования у обучающегося будут сформированы </w:t>
      </w:r>
      <w:r w:rsidRPr="00AA7ED2">
        <w:rPr>
          <w:b/>
          <w:i/>
        </w:rPr>
        <w:t>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Pr="00AA7ED2" w:rsidRDefault="00702332" w:rsidP="00AA7ED2">
      <w:pPr>
        <w:pStyle w:val="210"/>
        <w:shd w:val="clear" w:color="auto" w:fill="auto"/>
        <w:spacing w:before="0" w:after="0" w:line="475" w:lineRule="exact"/>
        <w:ind w:firstLine="760"/>
        <w:rPr>
          <w:b/>
          <w:i/>
        </w:rPr>
      </w:pPr>
      <w:r>
        <w:t xml:space="preserve">У обучающегося будут сформированы следующие </w:t>
      </w:r>
      <w:r w:rsidRPr="00AA7ED2">
        <w:rPr>
          <w:b/>
          <w:i/>
        </w:rPr>
        <w:t>универсальные познавательные учебные действия:</w:t>
      </w:r>
    </w:p>
    <w:p w:rsidR="001D6B99" w:rsidRDefault="00702332">
      <w:pPr>
        <w:pStyle w:val="210"/>
        <w:shd w:val="clear" w:color="auto" w:fill="auto"/>
        <w:spacing w:before="0" w:after="0" w:line="475" w:lineRule="exact"/>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pPr>
        <w:pStyle w:val="210"/>
        <w:shd w:val="clear" w:color="auto" w:fill="auto"/>
        <w:spacing w:before="0" w:after="0" w:line="475" w:lineRule="exact"/>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pPr>
        <w:pStyle w:val="210"/>
        <w:shd w:val="clear" w:color="auto" w:fill="auto"/>
        <w:spacing w:before="0" w:after="0" w:line="475" w:lineRule="exact"/>
        <w:ind w:firstLine="760"/>
      </w:pPr>
      <w:r>
        <w:lastRenderedPageBreak/>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pPr>
        <w:pStyle w:val="210"/>
        <w:shd w:val="clear" w:color="auto" w:fill="auto"/>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pPr>
        <w:pStyle w:val="210"/>
        <w:shd w:val="clear" w:color="auto" w:fill="auto"/>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pPr>
        <w:pStyle w:val="210"/>
        <w:shd w:val="clear" w:color="auto" w:fill="auto"/>
        <w:spacing w:before="0" w:after="0" w:line="475" w:lineRule="exact"/>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pPr>
        <w:pStyle w:val="210"/>
        <w:shd w:val="clear" w:color="auto" w:fill="auto"/>
        <w:spacing w:before="0" w:after="0" w:line="475" w:lineRule="exact"/>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A7ED2" w:rsidRDefault="00702332" w:rsidP="00AA7ED2">
      <w:pPr>
        <w:pStyle w:val="210"/>
        <w:shd w:val="clear" w:color="auto" w:fill="auto"/>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Pr="00AA7ED2" w:rsidRDefault="00702332" w:rsidP="00AA7ED2">
      <w:pPr>
        <w:pStyle w:val="210"/>
        <w:shd w:val="clear" w:color="auto" w:fill="auto"/>
        <w:spacing w:before="0" w:after="0" w:line="475" w:lineRule="exact"/>
        <w:ind w:firstLine="760"/>
        <w:rPr>
          <w:b/>
          <w:i/>
        </w:rPr>
      </w:pPr>
      <w:r>
        <w:t xml:space="preserve">У обучающегося будут сформированы следующие </w:t>
      </w:r>
      <w:r w:rsidRPr="00AA7ED2">
        <w:rPr>
          <w:b/>
          <w:i/>
        </w:rPr>
        <w:t>универсальные</w:t>
      </w:r>
    </w:p>
    <w:p w:rsidR="001D6B99" w:rsidRPr="00AA7ED2" w:rsidRDefault="00702332" w:rsidP="00AA7ED2">
      <w:pPr>
        <w:pStyle w:val="210"/>
        <w:shd w:val="clear" w:color="auto" w:fill="auto"/>
        <w:spacing w:before="0" w:after="0" w:line="475" w:lineRule="exact"/>
        <w:rPr>
          <w:b/>
          <w:i/>
        </w:rPr>
      </w:pPr>
      <w:r w:rsidRPr="00AA7ED2">
        <w:rPr>
          <w:b/>
          <w:i/>
        </w:rPr>
        <w:t>коммуникативные учебные действия:</w:t>
      </w:r>
    </w:p>
    <w:p w:rsidR="001D6B99" w:rsidRDefault="00702332">
      <w:pPr>
        <w:pStyle w:val="210"/>
        <w:shd w:val="clear" w:color="auto" w:fill="auto"/>
        <w:spacing w:before="0" w:after="0" w:line="475" w:lineRule="exact"/>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pPr>
        <w:pStyle w:val="210"/>
        <w:shd w:val="clear" w:color="auto" w:fill="auto"/>
        <w:spacing w:before="0" w:after="0" w:line="475" w:lineRule="exact"/>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pPr>
        <w:pStyle w:val="210"/>
        <w:shd w:val="clear" w:color="auto" w:fill="auto"/>
        <w:spacing w:before="0" w:after="0" w:line="475" w:lineRule="exact"/>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pPr>
        <w:pStyle w:val="210"/>
        <w:shd w:val="clear" w:color="auto" w:fill="auto"/>
        <w:spacing w:before="0" w:after="0" w:line="475" w:lineRule="exact"/>
        <w:ind w:firstLine="760"/>
      </w:pPr>
      <w:r>
        <w:t xml:space="preserve">наблюдать, анализировать и контролировать технику выполнения физических упражнений другими обучающимися, сравнивать её с эталонным </w:t>
      </w:r>
      <w:r>
        <w:lastRenderedPageBreak/>
        <w:t>образцом, выявлять ошибки и предлагать способы их устранения;</w:t>
      </w:r>
    </w:p>
    <w:p w:rsidR="00AA7ED2" w:rsidRDefault="00702332" w:rsidP="00AA7ED2">
      <w:pPr>
        <w:pStyle w:val="210"/>
        <w:shd w:val="clear" w:color="auto" w:fill="auto"/>
        <w:spacing w:before="0" w:after="0" w:line="475" w:lineRule="exact"/>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Pr="00AA7ED2" w:rsidRDefault="00702332" w:rsidP="00AA7ED2">
      <w:pPr>
        <w:pStyle w:val="210"/>
        <w:shd w:val="clear" w:color="auto" w:fill="auto"/>
        <w:spacing w:before="0" w:after="0" w:line="475" w:lineRule="exact"/>
        <w:ind w:firstLine="760"/>
        <w:rPr>
          <w:b/>
          <w:i/>
        </w:rPr>
      </w:pPr>
      <w:r>
        <w:t xml:space="preserve">У обучающегося будут сформированы следующие </w:t>
      </w:r>
      <w:r w:rsidRPr="00AA7ED2">
        <w:rPr>
          <w:b/>
          <w:i/>
        </w:rPr>
        <w:t>универсальные регулятивные учебные действия:</w:t>
      </w:r>
    </w:p>
    <w:p w:rsidR="001D6B99" w:rsidRDefault="00702332">
      <w:pPr>
        <w:pStyle w:val="210"/>
        <w:shd w:val="clear" w:color="auto" w:fill="auto"/>
        <w:spacing w:before="0" w:after="0" w:line="475" w:lineRule="exact"/>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pPr>
        <w:pStyle w:val="210"/>
        <w:shd w:val="clear" w:color="auto" w:fill="auto"/>
        <w:spacing w:before="0" w:after="0" w:line="475" w:lineRule="exact"/>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pPr>
        <w:pStyle w:val="210"/>
        <w:shd w:val="clear" w:color="auto" w:fill="auto"/>
        <w:spacing w:before="0" w:after="0" w:line="475" w:lineRule="exact"/>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1D6B99" w:rsidRDefault="00702332">
      <w:pPr>
        <w:pStyle w:val="210"/>
        <w:shd w:val="clear" w:color="auto" w:fill="auto"/>
        <w:spacing w:before="0" w:after="0" w:line="475" w:lineRule="exact"/>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pPr>
        <w:pStyle w:val="210"/>
        <w:shd w:val="clear" w:color="auto" w:fill="auto"/>
        <w:spacing w:before="0" w:after="0" w:line="475" w:lineRule="exact"/>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AA7ED2" w:rsidP="00AA7ED2">
      <w:pPr>
        <w:pStyle w:val="210"/>
        <w:shd w:val="clear" w:color="auto" w:fill="auto"/>
        <w:spacing w:before="0" w:after="0" w:line="475" w:lineRule="exact"/>
      </w:pPr>
      <w:r>
        <w:rPr>
          <w:b/>
          <w:i/>
        </w:rPr>
        <w:tab/>
      </w:r>
      <w:r w:rsidR="00702332" w:rsidRPr="00AA7ED2">
        <w:rPr>
          <w:b/>
          <w:i/>
        </w:rPr>
        <w:t>Предметные результаты</w:t>
      </w:r>
      <w:r w:rsidR="00702332">
        <w:t xml:space="preserve"> освоения программы по физической культуре на уровне основного общего образования.</w:t>
      </w:r>
    </w:p>
    <w:p w:rsidR="00AA7ED2" w:rsidRDefault="00702332" w:rsidP="004B6F0F">
      <w:pPr>
        <w:pStyle w:val="210"/>
        <w:shd w:val="clear" w:color="auto" w:fill="auto"/>
        <w:tabs>
          <w:tab w:val="left" w:pos="1945"/>
        </w:tabs>
        <w:spacing w:before="0" w:after="0" w:line="475" w:lineRule="exact"/>
        <w:ind w:firstLine="760"/>
        <w:jc w:val="left"/>
      </w:pPr>
      <w:r w:rsidRPr="00AA7ED2">
        <w:rPr>
          <w:b/>
          <w:i/>
        </w:rPr>
        <w:t>К концу обучения в 5 классе</w:t>
      </w:r>
      <w:r w:rsidR="00AA7ED2">
        <w:t xml:space="preserve"> обучающийся научится:</w:t>
      </w:r>
    </w:p>
    <w:p w:rsidR="001D6B99" w:rsidRDefault="00702332" w:rsidP="00AA7ED2">
      <w:pPr>
        <w:pStyle w:val="210"/>
        <w:shd w:val="clear" w:color="auto" w:fill="auto"/>
        <w:tabs>
          <w:tab w:val="left" w:pos="1945"/>
        </w:tabs>
        <w:spacing w:before="0" w:after="0" w:line="475" w:lineRule="exact"/>
        <w:ind w:firstLine="760"/>
      </w:pPr>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D6B99" w:rsidRDefault="00702332" w:rsidP="00AA7ED2">
      <w:pPr>
        <w:pStyle w:val="210"/>
        <w:shd w:val="clear" w:color="auto" w:fill="auto"/>
        <w:spacing w:before="0" w:after="0" w:line="475" w:lineRule="exact"/>
        <w:ind w:firstLine="760"/>
      </w:pPr>
      <w:r>
        <w:t xml:space="preserve">проводить измерение индивидуальной осанки и сравнивать её показатели со </w:t>
      </w:r>
      <w:r>
        <w:lastRenderedPageBreak/>
        <w:t>стандартами, составлять комплексы упражнений по коррекции и профилактике её нарушения, планировать их выполнение в режиме дня;</w:t>
      </w:r>
    </w:p>
    <w:p w:rsidR="001D6B99" w:rsidRDefault="00702332">
      <w:pPr>
        <w:pStyle w:val="210"/>
        <w:shd w:val="clear" w:color="auto" w:fill="auto"/>
        <w:spacing w:before="0" w:after="0" w:line="475" w:lineRule="exact"/>
        <w:ind w:firstLine="760"/>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D6B99" w:rsidRDefault="00702332">
      <w:pPr>
        <w:pStyle w:val="210"/>
        <w:shd w:val="clear" w:color="auto" w:fill="auto"/>
        <w:spacing w:before="0" w:after="0" w:line="475" w:lineRule="exact"/>
        <w:ind w:firstLine="760"/>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D6B99" w:rsidRDefault="00702332">
      <w:pPr>
        <w:pStyle w:val="210"/>
        <w:shd w:val="clear" w:color="auto" w:fill="auto"/>
        <w:spacing w:before="0" w:after="0" w:line="475" w:lineRule="exact"/>
        <w:ind w:firstLine="760"/>
      </w:pPr>
      <w:r>
        <w:t>выполнять комплексы упражнений оздоровительной физической культуры на развитие гибкости, координации и формирование телосложения;</w:t>
      </w:r>
    </w:p>
    <w:p w:rsidR="001D6B99" w:rsidRDefault="00702332">
      <w:pPr>
        <w:pStyle w:val="210"/>
        <w:shd w:val="clear" w:color="auto" w:fill="auto"/>
        <w:spacing w:before="0" w:after="0" w:line="475" w:lineRule="exact"/>
        <w:ind w:firstLine="760"/>
      </w:pPr>
      <w:r>
        <w:t>выполнять опорный прыжок с разбега способом «ноги врозь» (мальчики) и способом «напрыгивания с последующим спрыгиванием» (девочки);</w:t>
      </w:r>
    </w:p>
    <w:p w:rsidR="001D6B99" w:rsidRDefault="00702332">
      <w:pPr>
        <w:pStyle w:val="210"/>
        <w:shd w:val="clear" w:color="auto" w:fill="auto"/>
        <w:spacing w:before="0" w:after="0" w:line="475" w:lineRule="exact"/>
        <w:ind w:firstLine="760"/>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D6B99" w:rsidRDefault="00702332">
      <w:pPr>
        <w:pStyle w:val="210"/>
        <w:shd w:val="clear" w:color="auto" w:fill="auto"/>
        <w:spacing w:before="0" w:after="0" w:line="475" w:lineRule="exact"/>
        <w:ind w:firstLine="760"/>
      </w:pPr>
      <w:r>
        <w:t>передвигаться по гимнастической стенке приставным шагом, лазать разноимённым способом вверх и по диагонали;</w:t>
      </w:r>
    </w:p>
    <w:p w:rsidR="001D6B99" w:rsidRDefault="00702332">
      <w:pPr>
        <w:pStyle w:val="210"/>
        <w:shd w:val="clear" w:color="auto" w:fill="auto"/>
        <w:spacing w:before="0" w:after="0" w:line="475" w:lineRule="exact"/>
        <w:ind w:firstLine="760"/>
      </w:pPr>
      <w:r>
        <w:t>выполнять бег с равномерной скоростью с высокого старта по учебной дистанции;</w:t>
      </w:r>
    </w:p>
    <w:p w:rsidR="001D6B99" w:rsidRDefault="00702332" w:rsidP="00AA7ED2">
      <w:pPr>
        <w:pStyle w:val="210"/>
        <w:shd w:val="clear" w:color="auto" w:fill="auto"/>
        <w:spacing w:before="0" w:after="0" w:line="475" w:lineRule="exact"/>
        <w:ind w:firstLine="760"/>
      </w:pPr>
      <w:r>
        <w:t>демонстрировать технику прыжка в длину с</w:t>
      </w:r>
      <w:r w:rsidR="000E1CC1">
        <w:t xml:space="preserve"> разбега способом «согнув ноги»</w:t>
      </w:r>
      <w:r>
        <w:t>;</w:t>
      </w:r>
    </w:p>
    <w:p w:rsidR="001D6B99" w:rsidRDefault="00702332" w:rsidP="00AA7ED2">
      <w:pPr>
        <w:pStyle w:val="210"/>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1D6B99" w:rsidRDefault="00702332" w:rsidP="00AA7ED2">
      <w:pPr>
        <w:pStyle w:val="210"/>
        <w:shd w:val="clear" w:color="auto" w:fill="auto"/>
        <w:spacing w:before="0" w:after="0" w:line="475" w:lineRule="exact"/>
        <w:ind w:firstLine="760"/>
      </w:pPr>
      <w:r>
        <w:t>волейбол (приём и передача мяча двумя руками снизу и сверху с места и в движении, прямая нижняя подача);</w:t>
      </w:r>
    </w:p>
    <w:p w:rsidR="001D6B99" w:rsidRDefault="00702332" w:rsidP="00AA7ED2">
      <w:pPr>
        <w:pStyle w:val="210"/>
        <w:shd w:val="clear" w:color="auto" w:fill="auto"/>
        <w:spacing w:before="0" w:after="0" w:line="475" w:lineRule="exact"/>
        <w:ind w:firstLine="760"/>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1D6B99" w:rsidRDefault="00702332" w:rsidP="00AA7ED2">
      <w:pPr>
        <w:pStyle w:val="210"/>
        <w:shd w:val="clear" w:color="auto" w:fill="auto"/>
        <w:tabs>
          <w:tab w:val="left" w:pos="1940"/>
        </w:tabs>
        <w:spacing w:before="0" w:after="0" w:line="475" w:lineRule="exact"/>
        <w:ind w:firstLine="760"/>
      </w:pPr>
      <w:r w:rsidRPr="00AA7ED2">
        <w:rPr>
          <w:b/>
          <w:i/>
        </w:rPr>
        <w:t>К концу обучения в 6 классе</w:t>
      </w:r>
      <w:r>
        <w:t xml:space="preserve"> обучающийся научится: характеризовать Олимпийские игры современности как международное культурное явление, роль </w:t>
      </w:r>
      <w:r>
        <w:lastRenderedPageBreak/>
        <w:t>Пьера де Кубертена в их историческом возрождении, обсуждать историю возникновения девиза, символики и ритуалов Олимпийских игр;</w:t>
      </w:r>
    </w:p>
    <w:p w:rsidR="001D6B99" w:rsidRDefault="00702332" w:rsidP="00AA7ED2">
      <w:pPr>
        <w:pStyle w:val="210"/>
        <w:shd w:val="clear" w:color="auto" w:fill="auto"/>
        <w:spacing w:before="0" w:after="0" w:line="475" w:lineRule="exact"/>
        <w:ind w:firstLine="760"/>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D6B99" w:rsidRDefault="00702332" w:rsidP="00AA7ED2">
      <w:pPr>
        <w:pStyle w:val="210"/>
        <w:shd w:val="clear" w:color="auto" w:fill="auto"/>
        <w:spacing w:before="0" w:after="0" w:line="475" w:lineRule="exact"/>
        <w:ind w:firstLine="760"/>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D6B99" w:rsidRDefault="00702332" w:rsidP="00AA7ED2">
      <w:pPr>
        <w:pStyle w:val="210"/>
        <w:shd w:val="clear" w:color="auto" w:fill="auto"/>
        <w:spacing w:before="0" w:after="0" w:line="475" w:lineRule="exact"/>
        <w:ind w:firstLine="760"/>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D6B99" w:rsidRDefault="00702332" w:rsidP="000E1CC1">
      <w:pPr>
        <w:pStyle w:val="210"/>
        <w:shd w:val="clear" w:color="auto" w:fill="auto"/>
        <w:spacing w:before="0" w:after="0" w:line="475" w:lineRule="exact"/>
        <w:ind w:firstLine="760"/>
      </w:pPr>
      <w:r>
        <w:t>отбирать упражнения оздоровительной физической культуры и составлять из них комплексы физкультминуток и физкультпауз для оптимизации</w:t>
      </w:r>
      <w:r w:rsidR="000E1CC1">
        <w:t xml:space="preserve"> </w:t>
      </w:r>
      <w:r>
        <w:t>работоспособности и снятия мышечного утомления в режиме учебной деятельности;</w:t>
      </w:r>
    </w:p>
    <w:p w:rsidR="001D6B99" w:rsidRDefault="00702332" w:rsidP="00AA7ED2">
      <w:pPr>
        <w:pStyle w:val="210"/>
        <w:shd w:val="clear" w:color="auto" w:fill="auto"/>
        <w:spacing w:before="0" w:after="0" w:line="475" w:lineRule="exact"/>
        <w:ind w:firstLine="760"/>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D6B99" w:rsidRDefault="00702332" w:rsidP="00AA7ED2">
      <w:pPr>
        <w:pStyle w:val="210"/>
        <w:shd w:val="clear" w:color="auto" w:fill="auto"/>
        <w:tabs>
          <w:tab w:val="left" w:pos="7867"/>
        </w:tabs>
        <w:spacing w:before="0" w:after="0" w:line="475" w:lineRule="exact"/>
        <w:ind w:firstLine="760"/>
      </w:pPr>
      <w:r>
        <w:t>выполнять лазанье по канату в три приёма (мальчики), составлять и выполнять комбинацию на</w:t>
      </w:r>
      <w:r w:rsidR="00AA7ED2">
        <w:t xml:space="preserve"> низком бревне из стилизованных </w:t>
      </w:r>
      <w:r>
        <w:t>общеразвивающих</w:t>
      </w:r>
    </w:p>
    <w:p w:rsidR="001D6B99" w:rsidRDefault="00702332" w:rsidP="00AA7ED2">
      <w:pPr>
        <w:pStyle w:val="210"/>
        <w:shd w:val="clear" w:color="auto" w:fill="auto"/>
        <w:spacing w:before="0" w:after="0" w:line="475" w:lineRule="exact"/>
      </w:pPr>
      <w:r>
        <w:t>и сложно-координированных упражнений (девочки);</w:t>
      </w:r>
    </w:p>
    <w:p w:rsidR="001D6B99" w:rsidRDefault="00702332">
      <w:pPr>
        <w:pStyle w:val="210"/>
        <w:shd w:val="clear" w:color="auto" w:fill="auto"/>
        <w:spacing w:before="0" w:after="0" w:line="475" w:lineRule="exact"/>
        <w:ind w:firstLine="760"/>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D6B99" w:rsidRDefault="00702332">
      <w:pPr>
        <w:pStyle w:val="210"/>
        <w:shd w:val="clear" w:color="auto" w:fill="auto"/>
        <w:spacing w:before="0" w:after="0" w:line="475" w:lineRule="exact"/>
        <w:ind w:firstLine="760"/>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D6B99" w:rsidRDefault="00702332">
      <w:pPr>
        <w:pStyle w:val="210"/>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0"/>
        <w:shd w:val="clear" w:color="auto" w:fill="auto"/>
        <w:spacing w:before="0" w:after="0" w:line="475" w:lineRule="exact"/>
        <w:ind w:firstLine="760"/>
      </w:pPr>
      <w:r>
        <w:t>выполнять правила и демонстрировать технические действия в спортивных играх:</w:t>
      </w:r>
    </w:p>
    <w:p w:rsidR="001D6B99" w:rsidRDefault="00702332">
      <w:pPr>
        <w:pStyle w:val="210"/>
        <w:shd w:val="clear" w:color="auto" w:fill="auto"/>
        <w:spacing w:before="0" w:after="0" w:line="475" w:lineRule="exact"/>
        <w:ind w:firstLine="760"/>
      </w:pPr>
      <w:r>
        <w:t xml:space="preserve">баскетбол (технические действия без мяча, броски мяча двумя руками снизу </w:t>
      </w:r>
      <w:r>
        <w:lastRenderedPageBreak/>
        <w:t>и от груди с места, использование разученных технических действий в условиях игровой деятельности);</w:t>
      </w:r>
    </w:p>
    <w:p w:rsidR="001D6B99" w:rsidRDefault="00702332">
      <w:pPr>
        <w:pStyle w:val="210"/>
        <w:shd w:val="clear" w:color="auto" w:fill="auto"/>
        <w:spacing w:before="0" w:after="0" w:line="475" w:lineRule="exact"/>
        <w:ind w:firstLine="760"/>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1D6B99" w:rsidRDefault="00702332">
      <w:pPr>
        <w:pStyle w:val="210"/>
        <w:shd w:val="clear" w:color="auto" w:fill="auto"/>
        <w:spacing w:before="0" w:after="0" w:line="475" w:lineRule="exact"/>
        <w:ind w:firstLine="760"/>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D6B99" w:rsidRDefault="00702332" w:rsidP="004B6F0F">
      <w:pPr>
        <w:pStyle w:val="210"/>
        <w:shd w:val="clear" w:color="auto" w:fill="auto"/>
        <w:tabs>
          <w:tab w:val="left" w:pos="1997"/>
        </w:tabs>
        <w:spacing w:before="0" w:after="0" w:line="475" w:lineRule="exact"/>
        <w:ind w:firstLine="760"/>
      </w:pPr>
      <w:r w:rsidRPr="00AA7ED2">
        <w:rPr>
          <w:b/>
          <w:i/>
        </w:rPr>
        <w:t xml:space="preserve">К концу обучения в 7 классе </w:t>
      </w:r>
      <w:r>
        <w:t>обучающийся научится:</w:t>
      </w:r>
    </w:p>
    <w:p w:rsidR="001D6B99" w:rsidRDefault="00702332">
      <w:pPr>
        <w:pStyle w:val="210"/>
        <w:shd w:val="clear" w:color="auto" w:fill="auto"/>
        <w:spacing w:before="0" w:after="0" w:line="475" w:lineRule="exact"/>
        <w:ind w:firstLine="760"/>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D6B99" w:rsidRDefault="00702332">
      <w:pPr>
        <w:pStyle w:val="210"/>
        <w:shd w:val="clear" w:color="auto" w:fill="auto"/>
        <w:spacing w:before="0" w:after="0" w:line="475" w:lineRule="exact"/>
        <w:ind w:firstLine="760"/>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D6B99" w:rsidRDefault="00702332">
      <w:pPr>
        <w:pStyle w:val="210"/>
        <w:shd w:val="clear" w:color="auto" w:fill="auto"/>
        <w:spacing w:before="0" w:after="0" w:line="475" w:lineRule="exact"/>
        <w:ind w:firstLine="760"/>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D6B99" w:rsidRDefault="00702332">
      <w:pPr>
        <w:pStyle w:val="210"/>
        <w:shd w:val="clear" w:color="auto" w:fill="auto"/>
        <w:spacing w:before="0" w:after="0" w:line="475" w:lineRule="exact"/>
        <w:ind w:firstLine="760"/>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D6B99" w:rsidRDefault="00702332">
      <w:pPr>
        <w:pStyle w:val="210"/>
        <w:shd w:val="clear" w:color="auto" w:fill="auto"/>
        <w:spacing w:before="0" w:after="0" w:line="475" w:lineRule="exact"/>
        <w:ind w:firstLine="760"/>
      </w:pPr>
      <w:r>
        <w:t>выполнять лазанье по канату в два приёма (юноши) и простейшие акробатические пирамиды в парах и тройках (девушки);</w:t>
      </w:r>
    </w:p>
    <w:p w:rsidR="001D6B99" w:rsidRDefault="00702332">
      <w:pPr>
        <w:pStyle w:val="210"/>
        <w:shd w:val="clear" w:color="auto" w:fill="auto"/>
        <w:spacing w:before="0" w:after="0" w:line="475" w:lineRule="exact"/>
        <w:ind w:firstLine="760"/>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D6B99" w:rsidRDefault="00702332">
      <w:pPr>
        <w:pStyle w:val="210"/>
        <w:shd w:val="clear" w:color="auto" w:fill="auto"/>
        <w:spacing w:before="0" w:after="0" w:line="475" w:lineRule="exact"/>
        <w:ind w:firstLine="760"/>
      </w:pPr>
      <w:r>
        <w:t>выполнять стойку на голове с опорой на руки и включать её в акробатическую комбинацию из ранее освоенных упражнений (юноши);</w:t>
      </w:r>
    </w:p>
    <w:p w:rsidR="001D6B99" w:rsidRDefault="00702332">
      <w:pPr>
        <w:pStyle w:val="210"/>
        <w:shd w:val="clear" w:color="auto" w:fill="auto"/>
        <w:spacing w:before="0" w:after="0" w:line="475" w:lineRule="exact"/>
        <w:ind w:firstLine="760"/>
      </w:pPr>
      <w: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D6B99" w:rsidRDefault="00702332">
      <w:pPr>
        <w:pStyle w:val="210"/>
        <w:shd w:val="clear" w:color="auto" w:fill="auto"/>
        <w:spacing w:before="0" w:after="0" w:line="475" w:lineRule="exact"/>
        <w:ind w:firstLine="760"/>
      </w:pPr>
      <w:r>
        <w:lastRenderedPageBreak/>
        <w:t>выполнять метание малого мяча на точность в неподвижную, качающуюся и катящуюся с разной скоростью мишень;</w:t>
      </w:r>
    </w:p>
    <w:p w:rsidR="001D6B99" w:rsidRDefault="00702332">
      <w:pPr>
        <w:pStyle w:val="210"/>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0"/>
        <w:shd w:val="clear" w:color="auto" w:fill="auto"/>
        <w:spacing w:before="0" w:after="0" w:line="475" w:lineRule="exact"/>
        <w:ind w:firstLine="760"/>
        <w:jc w:val="left"/>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D6B99" w:rsidRDefault="00702332">
      <w:pPr>
        <w:pStyle w:val="210"/>
        <w:shd w:val="clear" w:color="auto" w:fill="auto"/>
        <w:spacing w:before="0" w:after="0" w:line="475" w:lineRule="exact"/>
        <w:ind w:firstLine="760"/>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D6B99" w:rsidRDefault="00702332">
      <w:pPr>
        <w:pStyle w:val="210"/>
        <w:shd w:val="clear" w:color="auto" w:fill="auto"/>
        <w:spacing w:before="0" w:after="0" w:line="475" w:lineRule="exact"/>
        <w:ind w:firstLine="760"/>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D6B99" w:rsidRDefault="00702332" w:rsidP="004B6F0F">
      <w:pPr>
        <w:pStyle w:val="210"/>
        <w:shd w:val="clear" w:color="auto" w:fill="auto"/>
        <w:tabs>
          <w:tab w:val="left" w:pos="1945"/>
        </w:tabs>
        <w:spacing w:before="0" w:after="0" w:line="475" w:lineRule="exact"/>
        <w:ind w:firstLine="760"/>
        <w:jc w:val="left"/>
      </w:pPr>
      <w:r w:rsidRPr="00AA7ED2">
        <w:rPr>
          <w:b/>
          <w:i/>
        </w:rPr>
        <w:t>К концу обучения в 8 классе</w:t>
      </w:r>
      <w:r>
        <w:t xml:space="preserve">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D6B99" w:rsidRDefault="00702332">
      <w:pPr>
        <w:pStyle w:val="210"/>
        <w:shd w:val="clear" w:color="auto" w:fill="auto"/>
        <w:spacing w:before="0" w:after="0" w:line="475" w:lineRule="exact"/>
        <w:ind w:firstLine="760"/>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D6B99" w:rsidRDefault="00702332">
      <w:pPr>
        <w:pStyle w:val="210"/>
        <w:shd w:val="clear" w:color="auto" w:fill="auto"/>
        <w:spacing w:before="0" w:after="0" w:line="475" w:lineRule="exact"/>
        <w:ind w:firstLine="760"/>
      </w:pPr>
      <w:r>
        <w:t>проводить занятия оздоровительной гимнастикой по коррекции индивидуальной формы осанки и избыточной массы тела;</w:t>
      </w:r>
    </w:p>
    <w:p w:rsidR="001D6B99" w:rsidRDefault="00702332">
      <w:pPr>
        <w:pStyle w:val="210"/>
        <w:shd w:val="clear" w:color="auto" w:fill="auto"/>
        <w:spacing w:before="0" w:after="0" w:line="475" w:lineRule="exact"/>
        <w:ind w:firstLine="760"/>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D6B99" w:rsidRDefault="00702332">
      <w:pPr>
        <w:pStyle w:val="210"/>
        <w:shd w:val="clear" w:color="auto" w:fill="auto"/>
        <w:spacing w:before="0" w:after="0" w:line="475" w:lineRule="exact"/>
        <w:ind w:firstLine="760"/>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D6B99" w:rsidRDefault="00702332" w:rsidP="000E1CC1">
      <w:pPr>
        <w:pStyle w:val="210"/>
        <w:shd w:val="clear" w:color="auto" w:fill="auto"/>
        <w:spacing w:before="0" w:after="0" w:line="475" w:lineRule="exact"/>
        <w:ind w:firstLine="760"/>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r w:rsidR="000E1CC1">
        <w:t xml:space="preserve"> </w:t>
      </w:r>
      <w:r>
        <w:lastRenderedPageBreak/>
        <w:t>и причины их появления, находить способы устранения (юноши);</w:t>
      </w:r>
    </w:p>
    <w:p w:rsidR="001D6B99" w:rsidRDefault="00702332">
      <w:pPr>
        <w:pStyle w:val="210"/>
        <w:shd w:val="clear" w:color="auto" w:fill="auto"/>
        <w:spacing w:before="0" w:after="0" w:line="475" w:lineRule="exact"/>
        <w:ind w:firstLine="760"/>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D6B99" w:rsidRDefault="00702332">
      <w:pPr>
        <w:pStyle w:val="210"/>
        <w:shd w:val="clear" w:color="auto" w:fill="auto"/>
        <w:spacing w:before="0" w:after="0" w:line="475" w:lineRule="exact"/>
        <w:ind w:firstLine="760"/>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D6B99" w:rsidRDefault="00702332">
      <w:pPr>
        <w:pStyle w:val="210"/>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0"/>
        <w:shd w:val="clear" w:color="auto" w:fill="auto"/>
        <w:spacing w:before="0" w:after="0" w:line="475" w:lineRule="exact"/>
        <w:ind w:firstLine="760"/>
        <w:jc w:val="left"/>
      </w:pPr>
      <w: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pPr>
        <w:pStyle w:val="210"/>
        <w:shd w:val="clear" w:color="auto" w:fill="auto"/>
        <w:spacing w:before="0" w:after="0" w:line="475" w:lineRule="exact"/>
        <w:ind w:firstLine="760"/>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pPr>
        <w:pStyle w:val="210"/>
        <w:shd w:val="clear" w:color="auto" w:fill="auto"/>
        <w:spacing w:before="0" w:after="0" w:line="475" w:lineRule="exact"/>
        <w:ind w:firstLine="760"/>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A7ED2" w:rsidRDefault="00702332" w:rsidP="00AA7ED2">
      <w:pPr>
        <w:pStyle w:val="210"/>
        <w:shd w:val="clear" w:color="auto" w:fill="auto"/>
        <w:tabs>
          <w:tab w:val="left" w:pos="1960"/>
        </w:tabs>
        <w:spacing w:before="0" w:after="0" w:line="475" w:lineRule="exact"/>
        <w:ind w:firstLine="760"/>
      </w:pPr>
      <w:r w:rsidRPr="00AA7ED2">
        <w:rPr>
          <w:b/>
          <w:i/>
        </w:rPr>
        <w:t>К концу обучения в 9 классе</w:t>
      </w:r>
      <w:r w:rsidR="00AA7ED2">
        <w:t xml:space="preserve"> обучающийся научится:</w:t>
      </w:r>
    </w:p>
    <w:p w:rsidR="001D6B99" w:rsidRDefault="00702332" w:rsidP="00AA7ED2">
      <w:pPr>
        <w:pStyle w:val="210"/>
        <w:shd w:val="clear" w:color="auto" w:fill="auto"/>
        <w:tabs>
          <w:tab w:val="left" w:pos="1960"/>
        </w:tabs>
        <w:spacing w:before="0" w:after="0" w:line="475" w:lineRule="exact"/>
        <w:ind w:firstLine="760"/>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D6B99" w:rsidRDefault="00702332">
      <w:pPr>
        <w:pStyle w:val="210"/>
        <w:shd w:val="clear" w:color="auto" w:fill="auto"/>
        <w:spacing w:before="0" w:after="0" w:line="475" w:lineRule="exact"/>
        <w:ind w:firstLine="760"/>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AA7ED2" w:rsidRDefault="00702332" w:rsidP="00AA7ED2">
      <w:pPr>
        <w:pStyle w:val="210"/>
        <w:shd w:val="clear" w:color="auto" w:fill="auto"/>
        <w:spacing w:before="0" w:after="0" w:line="475" w:lineRule="exact"/>
        <w:ind w:firstLine="760"/>
      </w:pPr>
      <w:r>
        <w:t xml:space="preserve">определять характер травм и ушибов, встречающихся на самостоятельных </w:t>
      </w:r>
      <w:r>
        <w:lastRenderedPageBreak/>
        <w:t>занятиях физическими упражнениями и во время активного отдыха, применять способы оказания первой помощи;</w:t>
      </w:r>
    </w:p>
    <w:p w:rsidR="001D6B99" w:rsidRDefault="00AA7ED2" w:rsidP="00AA7ED2">
      <w:pPr>
        <w:pStyle w:val="210"/>
        <w:shd w:val="clear" w:color="auto" w:fill="auto"/>
        <w:spacing w:before="0" w:after="0" w:line="475" w:lineRule="exact"/>
        <w:ind w:firstLine="760"/>
      </w:pPr>
      <w:r>
        <w:t xml:space="preserve">составлять и выполнять </w:t>
      </w:r>
      <w:r w:rsidR="00702332">
        <w:t>комплексы упражнений из разученных</w:t>
      </w:r>
      <w:r>
        <w:t xml:space="preserve"> акробатических упражнений с </w:t>
      </w:r>
      <w:r w:rsidR="00702332">
        <w:t>повышенными требованиями к технике</w:t>
      </w:r>
      <w:r>
        <w:t xml:space="preserve"> </w:t>
      </w:r>
      <w:r w:rsidR="00702332">
        <w:t>их выполнения (юноши);</w:t>
      </w:r>
    </w:p>
    <w:p w:rsidR="001D6B99" w:rsidRDefault="00702332">
      <w:pPr>
        <w:pStyle w:val="210"/>
        <w:shd w:val="clear" w:color="auto" w:fill="auto"/>
        <w:spacing w:before="0" w:after="0" w:line="475" w:lineRule="exact"/>
        <w:ind w:firstLine="760"/>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1D6B99" w:rsidRDefault="00702332">
      <w:pPr>
        <w:pStyle w:val="210"/>
        <w:shd w:val="clear" w:color="auto" w:fill="auto"/>
        <w:spacing w:before="0" w:after="0" w:line="475" w:lineRule="exact"/>
        <w:ind w:firstLine="760"/>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D6B99" w:rsidRDefault="00702332">
      <w:pPr>
        <w:pStyle w:val="210"/>
        <w:shd w:val="clear" w:color="auto" w:fill="auto"/>
        <w:spacing w:before="0" w:after="0" w:line="475" w:lineRule="exact"/>
        <w:ind w:firstLine="760"/>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1D6B99" w:rsidRDefault="00702332">
      <w:pPr>
        <w:pStyle w:val="210"/>
        <w:shd w:val="clear" w:color="auto" w:fill="auto"/>
        <w:spacing w:before="0" w:after="0" w:line="475" w:lineRule="exact"/>
        <w:ind w:firstLine="760"/>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D6B99" w:rsidRDefault="00702332" w:rsidP="008307E2">
      <w:pPr>
        <w:pStyle w:val="210"/>
        <w:shd w:val="clear" w:color="auto" w:fill="auto"/>
        <w:spacing w:before="0" w:after="24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307E2" w:rsidRPr="008307E2" w:rsidRDefault="008307E2" w:rsidP="008307E2">
      <w:pPr>
        <w:pStyle w:val="4"/>
        <w:spacing w:after="240"/>
        <w:rPr>
          <w:rFonts w:ascii="Times New Roman" w:hAnsi="Times New Roman" w:cs="Times New Roman"/>
          <w:b/>
          <w:i w:val="0"/>
          <w:color w:val="auto"/>
          <w:sz w:val="28"/>
          <w:szCs w:val="28"/>
        </w:rPr>
      </w:pPr>
      <w:bookmarkStart w:id="48" w:name="_Toc142862534"/>
      <w:r w:rsidRPr="008307E2">
        <w:rPr>
          <w:rFonts w:ascii="Times New Roman" w:hAnsi="Times New Roman" w:cs="Times New Roman"/>
          <w:b/>
          <w:i w:val="0"/>
          <w:color w:val="auto"/>
          <w:sz w:val="28"/>
          <w:szCs w:val="28"/>
        </w:rPr>
        <w:t>2.1.18.1. Программа вариативного модуля «Спорт»</w:t>
      </w:r>
      <w:bookmarkEnd w:id="48"/>
    </w:p>
    <w:p w:rsidR="008307E2" w:rsidRPr="00532CA9" w:rsidRDefault="008307E2" w:rsidP="008307E2">
      <w:pPr>
        <w:jc w:val="center"/>
        <w:rPr>
          <w:rFonts w:eastAsia="Times New Roman"/>
          <w:b/>
          <w:sz w:val="28"/>
          <w:szCs w:val="28"/>
          <w:lang w:bidi="ar-SA"/>
        </w:rPr>
      </w:pPr>
      <w:r w:rsidRPr="00532CA9">
        <w:rPr>
          <w:rFonts w:eastAsia="Times New Roman"/>
          <w:b/>
          <w:sz w:val="28"/>
          <w:szCs w:val="28"/>
          <w:lang w:bidi="ar-SA"/>
        </w:rPr>
        <w:t>Пояснительная записка</w:t>
      </w:r>
    </w:p>
    <w:p w:rsidR="008307E2" w:rsidRDefault="008307E2" w:rsidP="008307E2">
      <w:pPr>
        <w:pStyle w:val="body"/>
        <w:spacing w:line="350" w:lineRule="auto"/>
        <w:ind w:firstLine="709"/>
        <w:contextualSpacing/>
        <w:rPr>
          <w:rStyle w:val="Italic"/>
          <w:i w:val="0"/>
        </w:rPr>
      </w:pPr>
    </w:p>
    <w:p w:rsidR="008307E2" w:rsidRDefault="008307E2" w:rsidP="008307E2">
      <w:pPr>
        <w:pStyle w:val="body"/>
        <w:spacing w:line="350" w:lineRule="auto"/>
        <w:ind w:firstLine="709"/>
        <w:contextualSpacing/>
        <w:rPr>
          <w:rFonts w:ascii="Times New Roman" w:hAnsi="Times New Roman" w:cs="Times New Roman"/>
          <w:sz w:val="28"/>
          <w:szCs w:val="28"/>
        </w:rPr>
      </w:pPr>
      <w:r w:rsidRPr="00532CA9">
        <w:rPr>
          <w:rStyle w:val="Italic"/>
          <w:rFonts w:ascii="Times New Roman" w:hAnsi="Times New Roman" w:cs="Times New Roman"/>
          <w:i w:val="0"/>
          <w:sz w:val="28"/>
          <w:szCs w:val="28"/>
        </w:rPr>
        <w:t>Программа</w:t>
      </w:r>
      <w:r>
        <w:rPr>
          <w:rStyle w:val="Italic"/>
          <w:rFonts w:ascii="Times New Roman" w:hAnsi="Times New Roman" w:cs="Times New Roman"/>
          <w:i w:val="0"/>
          <w:sz w:val="28"/>
          <w:szCs w:val="28"/>
        </w:rPr>
        <w:t xml:space="preserve"> модуля «Спорт» составлена на основе вариативной интегрированной програмы «Базовая физическая подготовка», </w:t>
      </w:r>
      <w:r w:rsidRPr="00CA4934">
        <w:rPr>
          <w:rFonts w:ascii="Times New Roman" w:hAnsi="Times New Roman" w:cs="Times New Roman"/>
          <w:sz w:val="28"/>
          <w:szCs w:val="28"/>
        </w:rPr>
        <w:t>сод</w:t>
      </w:r>
      <w:r>
        <w:rPr>
          <w:rFonts w:ascii="Times New Roman" w:hAnsi="Times New Roman" w:cs="Times New Roman"/>
          <w:sz w:val="28"/>
          <w:szCs w:val="28"/>
        </w:rPr>
        <w:t>ержание которой разработано</w:t>
      </w:r>
      <w:r w:rsidRPr="00CA4934">
        <w:rPr>
          <w:rFonts w:ascii="Times New Roman" w:hAnsi="Times New Roman" w:cs="Times New Roman"/>
          <w:sz w:val="28"/>
          <w:szCs w:val="28"/>
        </w:rPr>
        <w:t xml:space="preserve"> на основе </w:t>
      </w:r>
      <w:r>
        <w:rPr>
          <w:rFonts w:ascii="Times New Roman" w:hAnsi="Times New Roman" w:cs="Times New Roman"/>
          <w:sz w:val="28"/>
          <w:szCs w:val="28"/>
        </w:rPr>
        <w:t xml:space="preserve">комплекса вариативных </w:t>
      </w:r>
      <w:r w:rsidRPr="00CA4934">
        <w:rPr>
          <w:rFonts w:ascii="Times New Roman" w:hAnsi="Times New Roman" w:cs="Times New Roman"/>
          <w:sz w:val="28"/>
          <w:szCs w:val="28"/>
        </w:rPr>
        <w:t>модульных программ по физической культуре для о</w:t>
      </w:r>
      <w:r>
        <w:rPr>
          <w:rFonts w:ascii="Times New Roman" w:hAnsi="Times New Roman" w:cs="Times New Roman"/>
          <w:sz w:val="28"/>
          <w:szCs w:val="28"/>
        </w:rPr>
        <w:t>бщеобразовательных организаций.</w:t>
      </w:r>
    </w:p>
    <w:p w:rsidR="008307E2" w:rsidRPr="002709C1" w:rsidRDefault="008307E2" w:rsidP="008307E2">
      <w:pPr>
        <w:spacing w:line="360" w:lineRule="auto"/>
        <w:ind w:firstLine="709"/>
        <w:jc w:val="both"/>
        <w:rPr>
          <w:sz w:val="28"/>
          <w:szCs w:val="28"/>
        </w:rPr>
      </w:pPr>
      <w:r w:rsidRPr="002709C1">
        <w:rPr>
          <w:b/>
          <w:i/>
          <w:sz w:val="28"/>
          <w:szCs w:val="28"/>
        </w:rPr>
        <w:t>Основной целью</w:t>
      </w:r>
      <w:r>
        <w:rPr>
          <w:sz w:val="28"/>
          <w:szCs w:val="28"/>
        </w:rPr>
        <w:t xml:space="preserve"> данного модуля </w:t>
      </w:r>
      <w:r w:rsidRPr="00CA4934">
        <w:rPr>
          <w:sz w:val="28"/>
          <w:szCs w:val="28"/>
        </w:rPr>
        <w:t xml:space="preserve">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w:t>
      </w:r>
      <w:r>
        <w:rPr>
          <w:rFonts w:eastAsiaTheme="minorHAnsi" w:cstheme="minorBidi"/>
          <w:color w:val="auto"/>
          <w:sz w:val="28"/>
          <w:szCs w:val="28"/>
          <w:lang w:eastAsia="en-US" w:bidi="ar-SA"/>
        </w:rPr>
        <w:t>подготовка</w:t>
      </w:r>
      <w:r w:rsidRPr="008273F9">
        <w:rPr>
          <w:rFonts w:eastAsiaTheme="minorHAnsi" w:cstheme="minorBidi"/>
          <w:color w:val="auto"/>
          <w:sz w:val="28"/>
          <w:szCs w:val="28"/>
          <w:lang w:eastAsia="en-US" w:bidi="ar-SA"/>
        </w:rPr>
        <w:t xml:space="preserve"> юношей к службе в Вооруже</w:t>
      </w:r>
      <w:r>
        <w:rPr>
          <w:rFonts w:eastAsiaTheme="minorHAnsi" w:cstheme="minorBidi"/>
          <w:color w:val="auto"/>
          <w:sz w:val="28"/>
          <w:szCs w:val="28"/>
          <w:lang w:eastAsia="en-US" w:bidi="ar-SA"/>
        </w:rPr>
        <w:t xml:space="preserve">нных Силах Российской Федерации, а также </w:t>
      </w:r>
      <w:r>
        <w:rPr>
          <w:sz w:val="28"/>
          <w:szCs w:val="28"/>
        </w:rPr>
        <w:t>активное вовлечение школьников</w:t>
      </w:r>
      <w:r w:rsidRPr="00CA4934">
        <w:rPr>
          <w:sz w:val="28"/>
          <w:szCs w:val="28"/>
        </w:rPr>
        <w:t xml:space="preserve"> </w:t>
      </w:r>
      <w:r>
        <w:rPr>
          <w:sz w:val="28"/>
          <w:szCs w:val="28"/>
        </w:rPr>
        <w:t xml:space="preserve">в соревновательную деятельность, </w:t>
      </w:r>
      <w:r w:rsidRPr="002709C1">
        <w:rPr>
          <w:rFonts w:eastAsiaTheme="minorHAnsi" w:cstheme="minorBidi"/>
          <w:color w:val="auto"/>
          <w:sz w:val="28"/>
          <w:szCs w:val="28"/>
          <w:lang w:eastAsia="en-US" w:bidi="ar-SA"/>
        </w:rPr>
        <w:t xml:space="preserve">формирование у обучающихся общечеловеческой культуры и социального самоопределения, </w:t>
      </w:r>
      <w:r w:rsidRPr="002709C1">
        <w:rPr>
          <w:rFonts w:eastAsiaTheme="minorHAnsi" w:cstheme="minorBidi"/>
          <w:color w:val="auto"/>
          <w:sz w:val="28"/>
          <w:szCs w:val="28"/>
          <w:lang w:eastAsia="en-US" w:bidi="ar-SA"/>
        </w:rPr>
        <w:lastRenderedPageBreak/>
        <w:t>устойчивой мотивации к сохранению и укреплению собственного здоровья, ведению здорового и безопасного образа жизни через занятия физичес</w:t>
      </w:r>
      <w:r>
        <w:rPr>
          <w:rFonts w:eastAsiaTheme="minorHAnsi" w:cstheme="minorBidi"/>
          <w:color w:val="auto"/>
          <w:sz w:val="28"/>
          <w:szCs w:val="28"/>
          <w:lang w:eastAsia="en-US" w:bidi="ar-SA"/>
        </w:rPr>
        <w:t>кой культурой и спортом</w:t>
      </w:r>
      <w:r w:rsidRPr="002709C1">
        <w:rPr>
          <w:rFonts w:eastAsiaTheme="minorHAnsi" w:cstheme="minorBidi"/>
          <w:color w:val="auto"/>
          <w:sz w:val="28"/>
          <w:szCs w:val="28"/>
          <w:lang w:eastAsia="en-US" w:bidi="ar-SA"/>
        </w:rPr>
        <w:t>.</w:t>
      </w:r>
    </w:p>
    <w:p w:rsidR="008307E2" w:rsidRPr="002709C1" w:rsidRDefault="008307E2" w:rsidP="008307E2">
      <w:pPr>
        <w:widowControl/>
        <w:spacing w:line="360" w:lineRule="auto"/>
        <w:ind w:firstLine="709"/>
        <w:jc w:val="both"/>
        <w:rPr>
          <w:rFonts w:eastAsiaTheme="minorHAnsi" w:cstheme="minorBidi"/>
          <w:color w:val="auto"/>
          <w:sz w:val="28"/>
          <w:szCs w:val="28"/>
          <w:lang w:eastAsia="en-US" w:bidi="ar-SA"/>
        </w:rPr>
      </w:pPr>
      <w:r w:rsidRPr="002709C1">
        <w:rPr>
          <w:rFonts w:eastAsiaTheme="minorHAnsi" w:cstheme="minorBidi"/>
          <w:b/>
          <w:i/>
          <w:color w:val="auto"/>
          <w:sz w:val="28"/>
          <w:szCs w:val="28"/>
          <w:lang w:eastAsia="en-US" w:bidi="ar-SA"/>
        </w:rPr>
        <w:t>Задачами</w:t>
      </w:r>
      <w:r w:rsidRPr="002709C1">
        <w:rPr>
          <w:rFonts w:eastAsiaTheme="minorHAnsi" w:cstheme="minorBidi"/>
          <w:color w:val="auto"/>
          <w:sz w:val="28"/>
          <w:szCs w:val="28"/>
          <w:lang w:eastAsia="en-US" w:bidi="ar-SA"/>
        </w:rPr>
        <w:t xml:space="preserve"> изучения модуля являются: </w:t>
      </w:r>
    </w:p>
    <w:p w:rsidR="008307E2" w:rsidRPr="002709C1" w:rsidRDefault="008307E2" w:rsidP="008307E2">
      <w:pPr>
        <w:widowControl/>
        <w:spacing w:line="360" w:lineRule="auto"/>
        <w:ind w:firstLine="709"/>
        <w:jc w:val="both"/>
        <w:rPr>
          <w:rFonts w:eastAsiaTheme="minorHAnsi" w:cstheme="minorBidi"/>
          <w:color w:val="auto"/>
          <w:sz w:val="28"/>
          <w:szCs w:val="28"/>
          <w:lang w:eastAsia="en-US" w:bidi="ar-SA"/>
        </w:rPr>
      </w:pPr>
      <w:r w:rsidRPr="002709C1">
        <w:rPr>
          <w:rFonts w:eastAsiaTheme="minorHAnsi" w:cstheme="minorBidi"/>
          <w:color w:val="auto"/>
          <w:sz w:val="28"/>
          <w:szCs w:val="28"/>
          <w:lang w:eastAsia="en-US" w:bidi="ar-SA"/>
        </w:rPr>
        <w:t>всестороннее гармоничное развитие детей и подростков, увеличение объёма их двигательной активности;</w:t>
      </w:r>
    </w:p>
    <w:p w:rsidR="008307E2" w:rsidRPr="002709C1" w:rsidRDefault="008307E2" w:rsidP="008307E2">
      <w:pPr>
        <w:widowControl/>
        <w:spacing w:line="360" w:lineRule="auto"/>
        <w:ind w:firstLine="709"/>
        <w:jc w:val="both"/>
        <w:rPr>
          <w:rFonts w:eastAsiaTheme="minorHAnsi" w:cstheme="minorBidi"/>
          <w:color w:val="auto"/>
          <w:sz w:val="28"/>
          <w:szCs w:val="28"/>
          <w:lang w:eastAsia="en-US" w:bidi="ar-SA"/>
        </w:rPr>
      </w:pPr>
      <w:r w:rsidRPr="002709C1">
        <w:rPr>
          <w:rFonts w:eastAsiaTheme="minorHAnsi" w:cstheme="minorBidi"/>
          <w:color w:val="auto"/>
          <w:sz w:val="28"/>
          <w:szCs w:val="28"/>
          <w:lang w:eastAsia="en-US" w:bidi="ar-SA"/>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w:t>
      </w:r>
      <w:r>
        <w:rPr>
          <w:rFonts w:eastAsiaTheme="minorHAnsi" w:cstheme="minorBidi"/>
          <w:color w:val="auto"/>
          <w:sz w:val="28"/>
          <w:szCs w:val="28"/>
          <w:lang w:eastAsia="en-US" w:bidi="ar-SA"/>
        </w:rPr>
        <w:t xml:space="preserve"> общефизической подготовки</w:t>
      </w:r>
      <w:r w:rsidRPr="002709C1">
        <w:rPr>
          <w:rFonts w:eastAsiaTheme="minorHAnsi" w:cstheme="minorBidi"/>
          <w:color w:val="auto"/>
          <w:sz w:val="28"/>
          <w:szCs w:val="28"/>
          <w:lang w:eastAsia="en-US" w:bidi="ar-SA"/>
        </w:rPr>
        <w:t>;</w:t>
      </w:r>
    </w:p>
    <w:p w:rsidR="008307E2" w:rsidRDefault="008307E2" w:rsidP="008307E2">
      <w:pPr>
        <w:widowControl/>
        <w:spacing w:line="360" w:lineRule="auto"/>
        <w:ind w:firstLine="709"/>
        <w:jc w:val="both"/>
        <w:rPr>
          <w:rFonts w:eastAsiaTheme="minorHAnsi" w:cstheme="minorBidi"/>
          <w:color w:val="auto"/>
          <w:sz w:val="28"/>
          <w:szCs w:val="28"/>
          <w:lang w:eastAsia="en-US" w:bidi="ar-SA"/>
        </w:rPr>
      </w:pPr>
      <w:r w:rsidRPr="002709C1">
        <w:rPr>
          <w:rFonts w:eastAsiaTheme="minorHAnsi" w:cstheme="minorBidi"/>
          <w:color w:val="auto"/>
          <w:sz w:val="28"/>
          <w:szCs w:val="28"/>
          <w:lang w:eastAsia="en-US" w:bidi="ar-SA"/>
        </w:rPr>
        <w:t>обучение основам техники бега, прыжков и метаний</w:t>
      </w:r>
      <w:r>
        <w:rPr>
          <w:rFonts w:eastAsiaTheme="minorHAnsi" w:cstheme="minorBidi"/>
          <w:color w:val="auto"/>
          <w:sz w:val="28"/>
          <w:szCs w:val="28"/>
          <w:lang w:eastAsia="en-US" w:bidi="ar-SA"/>
        </w:rPr>
        <w:t xml:space="preserve"> и т.п.</w:t>
      </w:r>
      <w:r w:rsidRPr="002709C1">
        <w:rPr>
          <w:rFonts w:eastAsiaTheme="minorHAnsi" w:cstheme="minorBidi"/>
          <w:color w:val="auto"/>
          <w:sz w:val="28"/>
          <w:szCs w:val="28"/>
          <w:lang w:eastAsia="en-US" w:bidi="ar-SA"/>
        </w:rPr>
        <w:t>, безопасному поведению на занятиях на стадионе (спортивной площадке), в спортивном зале, при проведении соревнований по кроссу и различным эстафетам, отдыхе на природе, в критических ситуациях;</w:t>
      </w:r>
    </w:p>
    <w:p w:rsidR="008307E2" w:rsidRPr="002709C1" w:rsidRDefault="008307E2" w:rsidP="008307E2">
      <w:pPr>
        <w:widowControl/>
        <w:spacing w:line="360" w:lineRule="auto"/>
        <w:ind w:firstLine="709"/>
        <w:jc w:val="both"/>
        <w:rPr>
          <w:rFonts w:eastAsiaTheme="minorHAnsi" w:cstheme="minorBidi"/>
          <w:color w:val="auto"/>
          <w:sz w:val="28"/>
          <w:szCs w:val="28"/>
          <w:lang w:eastAsia="en-US" w:bidi="ar-SA"/>
        </w:rPr>
      </w:pPr>
      <w:r w:rsidRPr="002709C1">
        <w:rPr>
          <w:rFonts w:eastAsiaTheme="minorHAnsi" w:cstheme="minorBidi"/>
          <w:color w:val="auto"/>
          <w:sz w:val="28"/>
          <w:szCs w:val="28"/>
          <w:lang w:eastAsia="en-US" w:bidi="ar-SA"/>
        </w:rPr>
        <w:t xml:space="preserve">формирование культуры движений, обогащение двигательного опыта с общеразвивающей и корригирующей направленностью; </w:t>
      </w:r>
    </w:p>
    <w:p w:rsidR="008307E2" w:rsidRPr="002709C1" w:rsidRDefault="008307E2" w:rsidP="008307E2">
      <w:pPr>
        <w:widowControl/>
        <w:spacing w:line="360" w:lineRule="auto"/>
        <w:ind w:firstLine="709"/>
        <w:jc w:val="both"/>
        <w:rPr>
          <w:rFonts w:eastAsiaTheme="minorHAnsi" w:cstheme="minorBidi"/>
          <w:color w:val="auto"/>
          <w:sz w:val="28"/>
          <w:szCs w:val="28"/>
          <w:lang w:eastAsia="en-US" w:bidi="ar-SA"/>
        </w:rPr>
      </w:pPr>
      <w:r w:rsidRPr="002709C1">
        <w:rPr>
          <w:rFonts w:eastAsiaTheme="minorHAnsi" w:cstheme="minorBidi"/>
          <w:color w:val="auto"/>
          <w:sz w:val="28"/>
          <w:szCs w:val="28"/>
          <w:lang w:eastAsia="en-US" w:bidi="ar-SA"/>
        </w:rPr>
        <w:t>воспитание общей культуры развития личности обучающегося в том числе, для самореализации и самоопределения;</w:t>
      </w:r>
    </w:p>
    <w:p w:rsidR="008307E2" w:rsidRPr="002709C1" w:rsidRDefault="008307E2" w:rsidP="008307E2">
      <w:pPr>
        <w:widowControl/>
        <w:spacing w:line="360" w:lineRule="auto"/>
        <w:ind w:firstLine="709"/>
        <w:jc w:val="both"/>
        <w:rPr>
          <w:rFonts w:eastAsiaTheme="minorHAnsi" w:cstheme="minorBidi"/>
          <w:color w:val="auto"/>
          <w:sz w:val="28"/>
          <w:szCs w:val="28"/>
          <w:lang w:eastAsia="en-US" w:bidi="ar-SA"/>
        </w:rPr>
      </w:pPr>
      <w:r w:rsidRPr="002709C1">
        <w:rPr>
          <w:rFonts w:eastAsiaTheme="minorHAnsi" w:cstheme="minorBidi"/>
          <w:color w:val="auto"/>
          <w:sz w:val="28"/>
          <w:szCs w:val="28"/>
          <w:lang w:eastAsia="en-US" w:bidi="ar-SA"/>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8307E2" w:rsidRPr="002709C1" w:rsidRDefault="008307E2" w:rsidP="008307E2">
      <w:pPr>
        <w:widowControl/>
        <w:spacing w:line="360" w:lineRule="auto"/>
        <w:ind w:firstLine="709"/>
        <w:jc w:val="both"/>
        <w:rPr>
          <w:rFonts w:eastAsiaTheme="minorHAnsi" w:cstheme="minorBidi"/>
          <w:color w:val="auto"/>
          <w:sz w:val="28"/>
          <w:szCs w:val="28"/>
          <w:lang w:eastAsia="en-US" w:bidi="ar-SA"/>
        </w:rPr>
      </w:pPr>
      <w:r w:rsidRPr="002709C1">
        <w:rPr>
          <w:rFonts w:eastAsiaTheme="minorHAnsi" w:cstheme="minorBidi"/>
          <w:color w:val="auto"/>
          <w:sz w:val="28"/>
          <w:szCs w:val="28"/>
          <w:lang w:eastAsia="en-US" w:bidi="ar-SA"/>
        </w:rPr>
        <w:t xml:space="preserve">популяризация </w:t>
      </w:r>
      <w:r>
        <w:rPr>
          <w:rFonts w:eastAsiaTheme="minorHAnsi" w:cstheme="minorBidi"/>
          <w:color w:val="auto"/>
          <w:sz w:val="28"/>
          <w:szCs w:val="28"/>
          <w:lang w:eastAsia="en-US" w:bidi="ar-SA"/>
        </w:rPr>
        <w:t>ГТО в школе</w:t>
      </w:r>
      <w:r w:rsidRPr="002709C1">
        <w:rPr>
          <w:rFonts w:eastAsiaTheme="minorHAnsi" w:cstheme="minorBidi"/>
          <w:color w:val="auto"/>
          <w:sz w:val="28"/>
          <w:szCs w:val="28"/>
          <w:lang w:eastAsia="en-US" w:bidi="ar-SA"/>
        </w:rPr>
        <w:t xml:space="preserve">, привлечение обучающихся, проявляющих повышенный интерес </w:t>
      </w:r>
      <w:r>
        <w:rPr>
          <w:rFonts w:eastAsiaTheme="minorHAnsi" w:cstheme="minorBidi"/>
          <w:color w:val="auto"/>
          <w:sz w:val="28"/>
          <w:szCs w:val="28"/>
          <w:lang w:eastAsia="en-US" w:bidi="ar-SA"/>
        </w:rPr>
        <w:t xml:space="preserve">и способности к физической культуре и спорту </w:t>
      </w:r>
      <w:r w:rsidRPr="002709C1">
        <w:rPr>
          <w:rFonts w:eastAsiaTheme="minorHAnsi" w:cstheme="minorBidi"/>
          <w:color w:val="auto"/>
          <w:sz w:val="28"/>
          <w:szCs w:val="28"/>
          <w:lang w:eastAsia="en-US" w:bidi="ar-SA"/>
        </w:rPr>
        <w:t>к участию в соревнованиях;</w:t>
      </w:r>
    </w:p>
    <w:p w:rsidR="008307E2" w:rsidRPr="002709C1" w:rsidRDefault="008307E2" w:rsidP="008307E2">
      <w:pPr>
        <w:widowControl/>
        <w:spacing w:line="360" w:lineRule="auto"/>
        <w:ind w:firstLine="709"/>
        <w:jc w:val="both"/>
        <w:rPr>
          <w:rFonts w:eastAsiaTheme="minorHAnsi" w:cstheme="minorBidi"/>
          <w:color w:val="auto"/>
          <w:sz w:val="28"/>
          <w:szCs w:val="28"/>
          <w:lang w:eastAsia="en-US" w:bidi="ar-SA"/>
        </w:rPr>
      </w:pPr>
      <w:r w:rsidRPr="002709C1">
        <w:rPr>
          <w:rFonts w:eastAsiaTheme="minorHAnsi" w:cstheme="minorBidi"/>
          <w:color w:val="auto"/>
          <w:sz w:val="28"/>
          <w:szCs w:val="28"/>
          <w:lang w:eastAsia="en-US" w:bidi="ar-SA"/>
        </w:rPr>
        <w:t>выявление, развитие и поддержка одаренных детей в области спорта.</w:t>
      </w:r>
    </w:p>
    <w:p w:rsidR="008307E2" w:rsidRDefault="008307E2" w:rsidP="008307E2">
      <w:pPr>
        <w:spacing w:line="360" w:lineRule="auto"/>
        <w:ind w:firstLine="709"/>
        <w:jc w:val="both"/>
        <w:rPr>
          <w:sz w:val="28"/>
          <w:szCs w:val="28"/>
        </w:rPr>
      </w:pPr>
      <w:r>
        <w:rPr>
          <w:sz w:val="28"/>
          <w:szCs w:val="28"/>
        </w:rPr>
        <w:t>Модуль «Спорт» в условиях МБОУ «</w:t>
      </w:r>
      <w:r w:rsidR="00C25091">
        <w:rPr>
          <w:sz w:val="28"/>
          <w:szCs w:val="28"/>
        </w:rPr>
        <w:t>Школа № 90</w:t>
      </w:r>
      <w:r>
        <w:rPr>
          <w:sz w:val="28"/>
          <w:szCs w:val="28"/>
        </w:rPr>
        <w:t>» реализуется в 2-х вариантах:</w:t>
      </w:r>
    </w:p>
    <w:p w:rsidR="008307E2" w:rsidRPr="00AE277A" w:rsidRDefault="008307E2" w:rsidP="008307E2">
      <w:pPr>
        <w:spacing w:line="360" w:lineRule="auto"/>
        <w:ind w:firstLine="709"/>
        <w:jc w:val="both"/>
        <w:rPr>
          <w:rFonts w:eastAsiaTheme="minorHAnsi" w:cstheme="minorBidi"/>
          <w:color w:val="auto"/>
          <w:sz w:val="28"/>
          <w:szCs w:val="28"/>
          <w:lang w:eastAsia="en-US" w:bidi="ar-SA"/>
        </w:rPr>
      </w:pPr>
      <w:r w:rsidRPr="00AE277A">
        <w:rPr>
          <w:rFonts w:eastAsiaTheme="minorHAnsi" w:cstheme="minorBidi"/>
          <w:color w:val="auto"/>
          <w:sz w:val="28"/>
          <w:szCs w:val="28"/>
          <w:lang w:eastAsia="en-US" w:bidi="ar-SA"/>
        </w:rPr>
        <w:t>в виде целостного последовательного учебного модуля, изучаемого за счёт части учебного плана, формируемой участниками образовательных отношений: в 5-м классе при организации и проведении уроков физической культуры с 3-х часовой недельной нагрузкой 1 час в неделю (34 часа за год);</w:t>
      </w:r>
    </w:p>
    <w:p w:rsidR="008307E2" w:rsidRPr="00AE277A" w:rsidRDefault="008307E2" w:rsidP="008307E2">
      <w:pPr>
        <w:widowControl/>
        <w:spacing w:line="360" w:lineRule="auto"/>
        <w:ind w:firstLine="709"/>
        <w:jc w:val="both"/>
        <w:rPr>
          <w:rFonts w:eastAsiaTheme="minorHAnsi" w:cstheme="minorBidi"/>
          <w:color w:val="auto"/>
          <w:sz w:val="28"/>
          <w:szCs w:val="28"/>
          <w:lang w:eastAsia="en-US" w:bidi="ar-SA"/>
        </w:rPr>
      </w:pPr>
      <w:r w:rsidRPr="00AE277A">
        <w:rPr>
          <w:rFonts w:eastAsiaTheme="minorHAnsi" w:cstheme="minorBidi"/>
          <w:color w:val="auto"/>
          <w:sz w:val="28"/>
          <w:szCs w:val="28"/>
          <w:lang w:eastAsia="en-US" w:bidi="ar-SA"/>
        </w:rPr>
        <w:lastRenderedPageBreak/>
        <w:t>в виде дополнительных часов, выделяемых на спортивно-оздоровительную работу с обучающимися в рамках внеурочной деятельности (школьного спортивного клуба) в 6, 7, 8, 9-х классах – по 1 часу в неделю (по 34 часа в год).</w:t>
      </w:r>
    </w:p>
    <w:p w:rsidR="008307E2" w:rsidRDefault="008307E2" w:rsidP="008307E2">
      <w:pPr>
        <w:spacing w:line="360" w:lineRule="auto"/>
        <w:ind w:firstLine="709"/>
        <w:jc w:val="center"/>
        <w:rPr>
          <w:b/>
          <w:sz w:val="28"/>
          <w:szCs w:val="28"/>
        </w:rPr>
      </w:pPr>
      <w:r w:rsidRPr="00AE277A">
        <w:rPr>
          <w:b/>
          <w:sz w:val="28"/>
          <w:szCs w:val="28"/>
        </w:rPr>
        <w:t xml:space="preserve">Содержание модуля </w:t>
      </w:r>
      <w:r>
        <w:rPr>
          <w:b/>
          <w:sz w:val="28"/>
          <w:szCs w:val="28"/>
        </w:rPr>
        <w:t xml:space="preserve">«Спорт» </w:t>
      </w:r>
    </w:p>
    <w:p w:rsidR="008307E2" w:rsidRPr="00AE277A" w:rsidRDefault="008307E2" w:rsidP="008307E2">
      <w:pPr>
        <w:spacing w:line="360" w:lineRule="auto"/>
        <w:ind w:firstLine="709"/>
        <w:jc w:val="center"/>
        <w:rPr>
          <w:b/>
          <w:sz w:val="28"/>
          <w:szCs w:val="28"/>
        </w:rPr>
      </w:pPr>
      <w:r>
        <w:rPr>
          <w:b/>
          <w:sz w:val="28"/>
          <w:szCs w:val="28"/>
        </w:rPr>
        <w:t>(на основе программы Базовой физической подготовки</w:t>
      </w:r>
      <w:r w:rsidRPr="00AE277A">
        <w:rPr>
          <w:b/>
          <w:sz w:val="28"/>
          <w:szCs w:val="28"/>
        </w:rPr>
        <w:t>»</w:t>
      </w:r>
    </w:p>
    <w:p w:rsidR="008307E2" w:rsidRPr="00CF7197" w:rsidRDefault="008307E2" w:rsidP="008307E2">
      <w:pPr>
        <w:widowControl/>
        <w:spacing w:line="360" w:lineRule="auto"/>
        <w:ind w:firstLine="709"/>
        <w:jc w:val="both"/>
        <w:rPr>
          <w:rFonts w:eastAsiaTheme="minorHAnsi" w:cstheme="minorBidi"/>
          <w:b/>
          <w:i/>
          <w:color w:val="auto"/>
          <w:sz w:val="28"/>
          <w:szCs w:val="28"/>
          <w:lang w:eastAsia="en-US" w:bidi="ar-SA"/>
        </w:rPr>
      </w:pPr>
      <w:r w:rsidRPr="00CF7197">
        <w:rPr>
          <w:rFonts w:eastAsiaTheme="minorHAnsi" w:cstheme="minorBidi"/>
          <w:b/>
          <w:i/>
          <w:color w:val="auto"/>
          <w:sz w:val="28"/>
          <w:szCs w:val="28"/>
          <w:lang w:eastAsia="en-US" w:bidi="ar-SA"/>
        </w:rPr>
        <w:t xml:space="preserve">Знания в области развития </w:t>
      </w:r>
      <w:r>
        <w:rPr>
          <w:rFonts w:eastAsiaTheme="minorHAnsi" w:cstheme="minorBidi"/>
          <w:b/>
          <w:i/>
          <w:color w:val="auto"/>
          <w:sz w:val="28"/>
          <w:szCs w:val="28"/>
          <w:lang w:eastAsia="en-US" w:bidi="ar-SA"/>
        </w:rPr>
        <w:t xml:space="preserve">Всероссийского </w:t>
      </w:r>
      <w:r w:rsidRPr="00CF7197">
        <w:rPr>
          <w:rFonts w:eastAsiaTheme="minorHAnsi" w:cstheme="minorBidi"/>
          <w:b/>
          <w:i/>
          <w:color w:val="auto"/>
          <w:sz w:val="28"/>
          <w:szCs w:val="28"/>
          <w:lang w:eastAsia="en-US" w:bidi="ar-SA"/>
        </w:rPr>
        <w:t>физкультурно-оздоровительного комплекса ГТО.</w:t>
      </w:r>
    </w:p>
    <w:p w:rsidR="008307E2" w:rsidRPr="00CF7197" w:rsidRDefault="008307E2" w:rsidP="008307E2">
      <w:pPr>
        <w:widowControl/>
        <w:spacing w:line="360" w:lineRule="auto"/>
        <w:ind w:firstLine="709"/>
        <w:jc w:val="both"/>
        <w:rPr>
          <w:rFonts w:eastAsiaTheme="minorHAnsi" w:cstheme="minorBidi"/>
          <w:color w:val="auto"/>
          <w:sz w:val="28"/>
          <w:szCs w:val="28"/>
          <w:lang w:eastAsia="en-US" w:bidi="ar-SA"/>
        </w:rPr>
      </w:pPr>
      <w:r w:rsidRPr="00CF7197">
        <w:rPr>
          <w:rFonts w:eastAsiaTheme="minorHAnsi" w:cstheme="minorBidi"/>
          <w:color w:val="auto"/>
          <w:sz w:val="28"/>
          <w:szCs w:val="28"/>
          <w:lang w:eastAsia="en-US" w:bidi="ar-SA"/>
        </w:rPr>
        <w:t>Знания по истории Всероссийского физкультурно-оздоровительного комплекса</w:t>
      </w:r>
      <w:r>
        <w:rPr>
          <w:rFonts w:eastAsiaTheme="minorHAnsi" w:cstheme="minorBidi"/>
          <w:color w:val="auto"/>
          <w:sz w:val="28"/>
          <w:szCs w:val="28"/>
          <w:lang w:eastAsia="en-US" w:bidi="ar-SA"/>
        </w:rPr>
        <w:t xml:space="preserve"> «ГТО»</w:t>
      </w:r>
      <w:r w:rsidRPr="00CF7197">
        <w:rPr>
          <w:rFonts w:eastAsiaTheme="minorHAnsi" w:cstheme="minorBidi"/>
          <w:color w:val="auto"/>
          <w:sz w:val="28"/>
          <w:szCs w:val="28"/>
          <w:lang w:eastAsia="en-US" w:bidi="ar-SA"/>
        </w:rPr>
        <w:t>.</w:t>
      </w:r>
    </w:p>
    <w:p w:rsidR="008307E2" w:rsidRDefault="008307E2" w:rsidP="008307E2">
      <w:pPr>
        <w:widowControl/>
        <w:spacing w:line="360" w:lineRule="auto"/>
        <w:ind w:firstLine="709"/>
        <w:jc w:val="both"/>
        <w:rPr>
          <w:rFonts w:eastAsiaTheme="minorHAnsi" w:cstheme="minorBidi"/>
          <w:color w:val="auto"/>
          <w:sz w:val="28"/>
          <w:szCs w:val="28"/>
          <w:lang w:eastAsia="en-US" w:bidi="ar-SA"/>
        </w:rPr>
      </w:pPr>
      <w:r w:rsidRPr="00CF7197">
        <w:rPr>
          <w:rFonts w:eastAsiaTheme="minorHAnsi" w:cstheme="minorBidi"/>
          <w:color w:val="auto"/>
          <w:sz w:val="28"/>
          <w:szCs w:val="28"/>
          <w:lang w:eastAsia="en-US" w:bidi="ar-SA"/>
        </w:rPr>
        <w:t xml:space="preserve">Характеристика испытаний </w:t>
      </w:r>
      <w:r>
        <w:rPr>
          <w:rFonts w:eastAsiaTheme="minorHAnsi" w:cstheme="minorBidi"/>
          <w:color w:val="auto"/>
          <w:sz w:val="28"/>
          <w:szCs w:val="28"/>
          <w:lang w:eastAsia="en-US" w:bidi="ar-SA"/>
        </w:rPr>
        <w:t>комплекса ГТО. Нормативы и требования.</w:t>
      </w:r>
    </w:p>
    <w:p w:rsidR="008307E2" w:rsidRPr="00CF7197" w:rsidRDefault="008307E2" w:rsidP="008307E2">
      <w:pPr>
        <w:widowControl/>
        <w:spacing w:line="360" w:lineRule="auto"/>
        <w:ind w:firstLine="709"/>
        <w:jc w:val="both"/>
        <w:rPr>
          <w:rFonts w:eastAsiaTheme="minorHAnsi" w:cstheme="minorBidi"/>
          <w:color w:val="auto"/>
          <w:sz w:val="28"/>
          <w:szCs w:val="28"/>
          <w:lang w:eastAsia="en-US" w:bidi="ar-SA"/>
        </w:rPr>
      </w:pPr>
      <w:r w:rsidRPr="00CF7197">
        <w:rPr>
          <w:rFonts w:eastAsiaTheme="minorHAnsi" w:cstheme="minorBidi"/>
          <w:color w:val="auto"/>
          <w:sz w:val="28"/>
          <w:szCs w:val="28"/>
          <w:lang w:eastAsia="en-US" w:bidi="ar-SA"/>
        </w:rPr>
        <w:t xml:space="preserve">Главные организации, осуществляющие </w:t>
      </w:r>
      <w:r>
        <w:rPr>
          <w:rFonts w:eastAsiaTheme="minorHAnsi" w:cstheme="minorBidi"/>
          <w:color w:val="auto"/>
          <w:sz w:val="28"/>
          <w:szCs w:val="28"/>
          <w:lang w:eastAsia="en-US" w:bidi="ar-SA"/>
        </w:rPr>
        <w:t>организацию и проведение сдачи нормативов ГТО.</w:t>
      </w:r>
    </w:p>
    <w:p w:rsidR="008307E2" w:rsidRPr="0008390A" w:rsidRDefault="008307E2" w:rsidP="008307E2">
      <w:pPr>
        <w:widowControl/>
        <w:spacing w:line="360" w:lineRule="auto"/>
        <w:ind w:firstLine="709"/>
        <w:jc w:val="both"/>
        <w:rPr>
          <w:rFonts w:eastAsiaTheme="minorHAnsi" w:cstheme="minorBidi"/>
          <w:color w:val="auto"/>
          <w:sz w:val="28"/>
          <w:szCs w:val="28"/>
          <w:lang w:eastAsia="en-US" w:bidi="ar-SA"/>
        </w:rPr>
      </w:pPr>
      <w:r w:rsidRPr="00CF7197">
        <w:rPr>
          <w:rFonts w:eastAsiaTheme="minorHAnsi" w:cstheme="minorBidi"/>
          <w:color w:val="auto"/>
          <w:sz w:val="28"/>
          <w:szCs w:val="28"/>
          <w:lang w:eastAsia="en-US" w:bidi="ar-SA"/>
        </w:rPr>
        <w:t xml:space="preserve">Основные правила </w:t>
      </w:r>
      <w:r w:rsidRPr="0008390A">
        <w:rPr>
          <w:rFonts w:eastAsiaTheme="minorHAnsi" w:cstheme="minorBidi"/>
          <w:color w:val="auto"/>
          <w:sz w:val="28"/>
          <w:szCs w:val="28"/>
          <w:lang w:eastAsia="en-US" w:bidi="ar-SA"/>
        </w:rPr>
        <w:t>сдачи нормативов ГТО</w:t>
      </w:r>
    </w:p>
    <w:p w:rsidR="008307E2" w:rsidRPr="00CF7197" w:rsidRDefault="008307E2" w:rsidP="008307E2">
      <w:pPr>
        <w:widowControl/>
        <w:spacing w:line="360" w:lineRule="auto"/>
        <w:ind w:firstLine="709"/>
        <w:jc w:val="both"/>
        <w:rPr>
          <w:rFonts w:eastAsiaTheme="minorHAnsi" w:cstheme="minorBidi"/>
          <w:color w:val="auto"/>
          <w:sz w:val="28"/>
          <w:szCs w:val="28"/>
          <w:lang w:eastAsia="en-US" w:bidi="ar-SA"/>
        </w:rPr>
      </w:pPr>
      <w:r w:rsidRPr="00CF7197">
        <w:rPr>
          <w:rFonts w:eastAsiaTheme="minorHAnsi" w:cstheme="minorBidi"/>
          <w:color w:val="auto"/>
          <w:sz w:val="28"/>
          <w:szCs w:val="28"/>
          <w:lang w:eastAsia="en-US" w:bidi="ar-SA"/>
        </w:rPr>
        <w:t xml:space="preserve">Судейская коллегия, обслуживающая </w:t>
      </w:r>
      <w:r>
        <w:rPr>
          <w:rFonts w:eastAsiaTheme="minorHAnsi" w:cstheme="minorBidi"/>
          <w:color w:val="auto"/>
          <w:sz w:val="28"/>
          <w:szCs w:val="28"/>
          <w:lang w:eastAsia="en-US" w:bidi="ar-SA"/>
        </w:rPr>
        <w:t xml:space="preserve">сдачу нормативов ГТО </w:t>
      </w:r>
      <w:r w:rsidRPr="00CF7197">
        <w:rPr>
          <w:rFonts w:eastAsiaTheme="minorHAnsi" w:cstheme="minorBidi"/>
          <w:color w:val="auto"/>
          <w:sz w:val="28"/>
          <w:szCs w:val="28"/>
          <w:lang w:eastAsia="en-US" w:bidi="ar-SA"/>
        </w:rPr>
        <w:t>(основные функции).</w:t>
      </w:r>
    </w:p>
    <w:p w:rsidR="008307E2" w:rsidRPr="00CF7197" w:rsidRDefault="008307E2" w:rsidP="008307E2">
      <w:pPr>
        <w:widowControl/>
        <w:spacing w:line="360" w:lineRule="auto"/>
        <w:ind w:firstLine="709"/>
        <w:jc w:val="both"/>
        <w:rPr>
          <w:rFonts w:eastAsiaTheme="minorHAnsi" w:cstheme="minorBidi"/>
          <w:color w:val="auto"/>
          <w:sz w:val="28"/>
          <w:szCs w:val="28"/>
          <w:lang w:eastAsia="en-US" w:bidi="ar-SA"/>
        </w:rPr>
      </w:pPr>
      <w:r w:rsidRPr="00CF7197">
        <w:rPr>
          <w:rFonts w:eastAsiaTheme="minorHAnsi" w:cstheme="minorBidi"/>
          <w:color w:val="auto"/>
          <w:sz w:val="28"/>
          <w:szCs w:val="28"/>
          <w:lang w:eastAsia="en-US" w:bidi="ar-SA"/>
        </w:rPr>
        <w:t>Словарь терминов и определений.</w:t>
      </w:r>
    </w:p>
    <w:p w:rsidR="008307E2" w:rsidRPr="00CF7197" w:rsidRDefault="008307E2" w:rsidP="008307E2">
      <w:pPr>
        <w:widowControl/>
        <w:spacing w:line="360" w:lineRule="auto"/>
        <w:ind w:firstLine="709"/>
        <w:jc w:val="both"/>
        <w:rPr>
          <w:rFonts w:eastAsiaTheme="minorHAnsi" w:cstheme="minorBidi"/>
          <w:color w:val="auto"/>
          <w:sz w:val="28"/>
          <w:szCs w:val="28"/>
          <w:lang w:eastAsia="en-US" w:bidi="ar-SA"/>
        </w:rPr>
      </w:pPr>
      <w:r>
        <w:rPr>
          <w:rFonts w:eastAsiaTheme="minorHAnsi" w:cstheme="minorBidi"/>
          <w:color w:val="auto"/>
          <w:sz w:val="28"/>
          <w:szCs w:val="28"/>
          <w:lang w:eastAsia="en-US" w:bidi="ar-SA"/>
        </w:rPr>
        <w:t>Нормативы ГТО</w:t>
      </w:r>
      <w:r w:rsidRPr="00CF7197">
        <w:rPr>
          <w:rFonts w:eastAsiaTheme="minorHAnsi" w:cstheme="minorBidi"/>
          <w:color w:val="auto"/>
          <w:sz w:val="28"/>
          <w:szCs w:val="28"/>
          <w:lang w:eastAsia="en-US" w:bidi="ar-SA"/>
        </w:rPr>
        <w:t xml:space="preserve"> как средство укрепления здоровья, повышения функциональных возможностей основных систем организма.</w:t>
      </w:r>
    </w:p>
    <w:p w:rsidR="008307E2" w:rsidRPr="00CF7197" w:rsidRDefault="008307E2" w:rsidP="008307E2">
      <w:pPr>
        <w:widowControl/>
        <w:spacing w:line="360" w:lineRule="auto"/>
        <w:ind w:firstLine="709"/>
        <w:jc w:val="both"/>
        <w:rPr>
          <w:rFonts w:eastAsiaTheme="minorHAnsi" w:cstheme="minorBidi"/>
          <w:color w:val="auto"/>
          <w:sz w:val="28"/>
          <w:szCs w:val="28"/>
          <w:lang w:eastAsia="en-US" w:bidi="ar-SA"/>
        </w:rPr>
      </w:pPr>
      <w:r w:rsidRPr="00CF7197">
        <w:rPr>
          <w:rFonts w:eastAsiaTheme="minorHAnsi" w:cstheme="minorBidi"/>
          <w:color w:val="auto"/>
          <w:sz w:val="28"/>
          <w:szCs w:val="28"/>
          <w:lang w:eastAsia="en-US" w:bidi="ar-SA"/>
        </w:rPr>
        <w:t xml:space="preserve">Сведения о физических качествах, необходимых в различных видах </w:t>
      </w:r>
      <w:r>
        <w:rPr>
          <w:rFonts w:eastAsiaTheme="minorHAnsi" w:cstheme="minorBidi"/>
          <w:color w:val="auto"/>
          <w:sz w:val="28"/>
          <w:szCs w:val="28"/>
          <w:lang w:eastAsia="en-US" w:bidi="ar-SA"/>
        </w:rPr>
        <w:t xml:space="preserve">спортивных испытаний </w:t>
      </w:r>
      <w:r w:rsidRPr="00CF7197">
        <w:rPr>
          <w:rFonts w:eastAsiaTheme="minorHAnsi" w:cstheme="minorBidi"/>
          <w:color w:val="auto"/>
          <w:sz w:val="28"/>
          <w:szCs w:val="28"/>
          <w:lang w:eastAsia="en-US" w:bidi="ar-SA"/>
        </w:rPr>
        <w:t>и способах их развития с учетом сенситивных периодов.</w:t>
      </w:r>
    </w:p>
    <w:p w:rsidR="008307E2" w:rsidRPr="00CF7197" w:rsidRDefault="008307E2" w:rsidP="008307E2">
      <w:pPr>
        <w:widowControl/>
        <w:spacing w:line="360" w:lineRule="auto"/>
        <w:ind w:firstLine="709"/>
        <w:jc w:val="both"/>
        <w:rPr>
          <w:rFonts w:eastAsiaTheme="minorHAnsi" w:cstheme="minorBidi"/>
          <w:color w:val="auto"/>
          <w:sz w:val="28"/>
          <w:szCs w:val="28"/>
          <w:lang w:eastAsia="en-US" w:bidi="ar-SA"/>
        </w:rPr>
      </w:pPr>
      <w:r w:rsidRPr="00CF7197">
        <w:rPr>
          <w:rFonts w:eastAsiaTheme="minorHAnsi" w:cstheme="minorBidi"/>
          <w:color w:val="auto"/>
          <w:sz w:val="28"/>
          <w:szCs w:val="28"/>
          <w:lang w:eastAsia="en-US" w:bidi="ar-SA"/>
        </w:rPr>
        <w:t xml:space="preserve">Значение занятий различными видами </w:t>
      </w:r>
      <w:r>
        <w:rPr>
          <w:rFonts w:eastAsiaTheme="minorHAnsi" w:cstheme="minorBidi"/>
          <w:color w:val="auto"/>
          <w:sz w:val="28"/>
          <w:szCs w:val="28"/>
          <w:lang w:eastAsia="en-US" w:bidi="ar-SA"/>
        </w:rPr>
        <w:t xml:space="preserve">спорта </w:t>
      </w:r>
      <w:r w:rsidRPr="00CF7197">
        <w:rPr>
          <w:rFonts w:eastAsiaTheme="minorHAnsi" w:cstheme="minorBidi"/>
          <w:color w:val="auto"/>
          <w:sz w:val="28"/>
          <w:szCs w:val="28"/>
          <w:lang w:eastAsia="en-US" w:bidi="ar-SA"/>
        </w:rPr>
        <w:t>на формирование положительных качеств личности человека.</w:t>
      </w:r>
    </w:p>
    <w:p w:rsidR="008307E2" w:rsidRPr="00CF7197" w:rsidRDefault="008307E2" w:rsidP="008307E2">
      <w:pPr>
        <w:widowControl/>
        <w:spacing w:line="360" w:lineRule="auto"/>
        <w:ind w:firstLine="709"/>
        <w:jc w:val="both"/>
        <w:rPr>
          <w:rFonts w:eastAsiaTheme="minorHAnsi" w:cstheme="minorBidi"/>
          <w:color w:val="auto"/>
          <w:sz w:val="28"/>
          <w:szCs w:val="28"/>
          <w:lang w:eastAsia="en-US" w:bidi="ar-SA"/>
        </w:rPr>
      </w:pPr>
      <w:r w:rsidRPr="00CF7197">
        <w:rPr>
          <w:rFonts w:eastAsiaTheme="minorHAnsi" w:cstheme="minorBidi"/>
          <w:color w:val="auto"/>
          <w:sz w:val="28"/>
          <w:szCs w:val="28"/>
          <w:lang w:eastAsia="en-US" w:bidi="ar-SA"/>
        </w:rPr>
        <w:t>Игры и развлечения при</w:t>
      </w:r>
      <w:r>
        <w:rPr>
          <w:rFonts w:eastAsiaTheme="minorHAnsi" w:cstheme="minorBidi"/>
          <w:color w:val="auto"/>
          <w:sz w:val="28"/>
          <w:szCs w:val="28"/>
          <w:lang w:eastAsia="en-US" w:bidi="ar-SA"/>
        </w:rPr>
        <w:t xml:space="preserve"> подготовке к сдаче нормативов ГТО</w:t>
      </w:r>
      <w:r w:rsidRPr="00CF7197">
        <w:rPr>
          <w:rFonts w:eastAsiaTheme="minorHAnsi" w:cstheme="minorBidi"/>
          <w:color w:val="auto"/>
          <w:sz w:val="28"/>
          <w:szCs w:val="28"/>
          <w:lang w:eastAsia="en-US" w:bidi="ar-SA"/>
        </w:rPr>
        <w:t>.</w:t>
      </w:r>
    </w:p>
    <w:p w:rsidR="008307E2" w:rsidRPr="00CF7197" w:rsidRDefault="008307E2" w:rsidP="008307E2">
      <w:pPr>
        <w:widowControl/>
        <w:spacing w:line="360" w:lineRule="auto"/>
        <w:ind w:firstLine="709"/>
        <w:jc w:val="both"/>
        <w:rPr>
          <w:rFonts w:eastAsiaTheme="minorHAnsi" w:cstheme="minorBidi"/>
          <w:color w:val="auto"/>
          <w:sz w:val="28"/>
          <w:szCs w:val="28"/>
          <w:lang w:eastAsia="en-US" w:bidi="ar-SA"/>
        </w:rPr>
      </w:pPr>
      <w:r w:rsidRPr="00CF7197">
        <w:rPr>
          <w:rFonts w:eastAsiaTheme="minorHAnsi" w:cstheme="minorBidi"/>
          <w:color w:val="auto"/>
          <w:sz w:val="28"/>
          <w:szCs w:val="28"/>
          <w:lang w:eastAsia="en-US" w:bidi="ar-SA"/>
        </w:rPr>
        <w:t xml:space="preserve">Правила поведения и техники безопасности при занятиях различными видами </w:t>
      </w:r>
      <w:r>
        <w:rPr>
          <w:rFonts w:eastAsiaTheme="minorHAnsi" w:cstheme="minorBidi"/>
          <w:color w:val="auto"/>
          <w:sz w:val="28"/>
          <w:szCs w:val="28"/>
          <w:lang w:eastAsia="en-US" w:bidi="ar-SA"/>
        </w:rPr>
        <w:t xml:space="preserve">спорта </w:t>
      </w:r>
      <w:r w:rsidRPr="00CF7197">
        <w:rPr>
          <w:rFonts w:eastAsiaTheme="minorHAnsi" w:cstheme="minorBidi"/>
          <w:color w:val="auto"/>
          <w:sz w:val="28"/>
          <w:szCs w:val="28"/>
          <w:lang w:eastAsia="en-US" w:bidi="ar-SA"/>
        </w:rPr>
        <w:t>на стадионе, на пересеченной местности, в легкоатлетическом манеже</w:t>
      </w:r>
      <w:r>
        <w:rPr>
          <w:rFonts w:eastAsiaTheme="minorHAnsi" w:cstheme="minorBidi"/>
          <w:color w:val="auto"/>
          <w:sz w:val="28"/>
          <w:szCs w:val="28"/>
          <w:lang w:eastAsia="en-US" w:bidi="ar-SA"/>
        </w:rPr>
        <w:t xml:space="preserve"> и т.п</w:t>
      </w:r>
      <w:r w:rsidRPr="00CF7197">
        <w:rPr>
          <w:rFonts w:eastAsiaTheme="minorHAnsi" w:cstheme="minorBidi"/>
          <w:color w:val="auto"/>
          <w:sz w:val="28"/>
          <w:szCs w:val="28"/>
          <w:lang w:eastAsia="en-US" w:bidi="ar-SA"/>
        </w:rPr>
        <w:t>.</w:t>
      </w:r>
    </w:p>
    <w:p w:rsidR="008307E2" w:rsidRPr="00E16DFC" w:rsidRDefault="008307E2" w:rsidP="008307E2">
      <w:pPr>
        <w:widowControl/>
        <w:spacing w:line="360" w:lineRule="auto"/>
        <w:ind w:firstLine="709"/>
        <w:jc w:val="both"/>
        <w:rPr>
          <w:rFonts w:eastAsiaTheme="minorHAnsi" w:cstheme="minorBidi"/>
          <w:b/>
          <w:i/>
          <w:color w:val="auto"/>
          <w:sz w:val="28"/>
          <w:szCs w:val="28"/>
          <w:lang w:eastAsia="en-US" w:bidi="ar-SA"/>
        </w:rPr>
      </w:pPr>
      <w:r w:rsidRPr="00E16DFC">
        <w:rPr>
          <w:rFonts w:eastAsiaTheme="minorHAnsi" w:cstheme="minorBidi"/>
          <w:b/>
          <w:i/>
          <w:color w:val="auto"/>
          <w:sz w:val="28"/>
          <w:szCs w:val="28"/>
          <w:lang w:eastAsia="en-US" w:bidi="ar-SA"/>
        </w:rPr>
        <w:t>Способы самостоятельной деятельности.</w:t>
      </w:r>
    </w:p>
    <w:p w:rsidR="008307E2" w:rsidRDefault="008307E2" w:rsidP="008307E2">
      <w:pPr>
        <w:widowControl/>
        <w:spacing w:line="360" w:lineRule="auto"/>
        <w:ind w:firstLine="709"/>
        <w:jc w:val="both"/>
        <w:rPr>
          <w:rFonts w:eastAsiaTheme="minorHAnsi" w:cstheme="minorBidi"/>
          <w:color w:val="auto"/>
          <w:sz w:val="28"/>
          <w:szCs w:val="28"/>
          <w:lang w:eastAsia="en-US" w:bidi="ar-SA"/>
        </w:rPr>
      </w:pPr>
      <w:r w:rsidRPr="00E16DFC">
        <w:rPr>
          <w:rFonts w:eastAsiaTheme="minorHAnsi" w:cstheme="minorBidi"/>
          <w:color w:val="auto"/>
          <w:sz w:val="28"/>
          <w:szCs w:val="28"/>
          <w:lang w:eastAsia="en-US" w:bidi="ar-SA"/>
        </w:rPr>
        <w:t>Самоконтроль во время занятий различными видами</w:t>
      </w:r>
      <w:r>
        <w:rPr>
          <w:rFonts w:eastAsiaTheme="minorHAnsi" w:cstheme="minorBidi"/>
          <w:color w:val="auto"/>
          <w:sz w:val="28"/>
          <w:szCs w:val="28"/>
          <w:lang w:eastAsia="en-US" w:bidi="ar-SA"/>
        </w:rPr>
        <w:t xml:space="preserve"> физической активности</w:t>
      </w:r>
      <w:r w:rsidRPr="00E16DFC">
        <w:rPr>
          <w:rFonts w:eastAsiaTheme="minorHAnsi" w:cstheme="minorBidi"/>
          <w:color w:val="auto"/>
          <w:sz w:val="28"/>
          <w:szCs w:val="28"/>
          <w:lang w:eastAsia="en-US" w:bidi="ar-SA"/>
        </w:rPr>
        <w:t>.</w:t>
      </w:r>
    </w:p>
    <w:p w:rsidR="008307E2" w:rsidRPr="00E16DFC" w:rsidRDefault="008307E2" w:rsidP="008307E2">
      <w:pPr>
        <w:widowControl/>
        <w:spacing w:line="360" w:lineRule="auto"/>
        <w:ind w:firstLine="709"/>
        <w:jc w:val="both"/>
        <w:rPr>
          <w:rFonts w:eastAsiaTheme="minorHAnsi" w:cstheme="minorBidi"/>
          <w:color w:val="auto"/>
          <w:sz w:val="28"/>
          <w:szCs w:val="28"/>
          <w:lang w:eastAsia="en-US" w:bidi="ar-SA"/>
        </w:rPr>
      </w:pPr>
      <w:r w:rsidRPr="00E16DFC">
        <w:rPr>
          <w:rFonts w:eastAsiaTheme="minorHAnsi" w:cstheme="minorBidi"/>
          <w:color w:val="auto"/>
          <w:sz w:val="28"/>
          <w:szCs w:val="28"/>
          <w:lang w:eastAsia="en-US" w:bidi="ar-SA"/>
        </w:rPr>
        <w:t>Первые внешние признаки утомления. Средства восстановления организма после физической нагрузки.</w:t>
      </w:r>
    </w:p>
    <w:p w:rsidR="008307E2" w:rsidRPr="00E16DFC" w:rsidRDefault="008307E2" w:rsidP="008307E2">
      <w:pPr>
        <w:widowControl/>
        <w:spacing w:line="360" w:lineRule="auto"/>
        <w:ind w:firstLine="709"/>
        <w:jc w:val="both"/>
        <w:rPr>
          <w:rFonts w:eastAsiaTheme="minorHAnsi" w:cstheme="minorBidi"/>
          <w:color w:val="auto"/>
          <w:sz w:val="28"/>
          <w:szCs w:val="28"/>
          <w:lang w:eastAsia="en-US" w:bidi="ar-SA"/>
        </w:rPr>
      </w:pPr>
      <w:r w:rsidRPr="00E16DFC">
        <w:rPr>
          <w:rFonts w:eastAsiaTheme="minorHAnsi" w:cstheme="minorBidi"/>
          <w:color w:val="auto"/>
          <w:sz w:val="28"/>
          <w:szCs w:val="28"/>
          <w:lang w:eastAsia="en-US" w:bidi="ar-SA"/>
        </w:rPr>
        <w:t xml:space="preserve">Правила личной гигиены, </w:t>
      </w:r>
      <w:r>
        <w:rPr>
          <w:rFonts w:eastAsiaTheme="minorHAnsi" w:cstheme="minorBidi"/>
          <w:color w:val="auto"/>
          <w:sz w:val="28"/>
          <w:szCs w:val="28"/>
          <w:lang w:eastAsia="en-US" w:bidi="ar-SA"/>
        </w:rPr>
        <w:t xml:space="preserve">требования к спортивной одежде, </w:t>
      </w:r>
      <w:r w:rsidRPr="00E16DFC">
        <w:rPr>
          <w:rFonts w:eastAsiaTheme="minorHAnsi" w:cstheme="minorBidi"/>
          <w:color w:val="auto"/>
          <w:sz w:val="28"/>
          <w:szCs w:val="28"/>
          <w:lang w:eastAsia="en-US" w:bidi="ar-SA"/>
        </w:rPr>
        <w:t>специальной обуви</w:t>
      </w:r>
      <w:r>
        <w:rPr>
          <w:rFonts w:eastAsiaTheme="minorHAnsi" w:cstheme="minorBidi"/>
          <w:color w:val="auto"/>
          <w:sz w:val="28"/>
          <w:szCs w:val="28"/>
          <w:lang w:eastAsia="en-US" w:bidi="ar-SA"/>
        </w:rPr>
        <w:t xml:space="preserve"> и инвентарю</w:t>
      </w:r>
      <w:r w:rsidRPr="00E16DFC">
        <w:rPr>
          <w:rFonts w:eastAsiaTheme="minorHAnsi" w:cstheme="minorBidi"/>
          <w:color w:val="auto"/>
          <w:sz w:val="28"/>
          <w:szCs w:val="28"/>
          <w:lang w:eastAsia="en-US" w:bidi="ar-SA"/>
        </w:rPr>
        <w:t>.</w:t>
      </w:r>
    </w:p>
    <w:p w:rsidR="008307E2" w:rsidRPr="00E16DFC" w:rsidRDefault="008307E2" w:rsidP="008307E2">
      <w:pPr>
        <w:widowControl/>
        <w:spacing w:line="360" w:lineRule="auto"/>
        <w:ind w:firstLine="709"/>
        <w:jc w:val="both"/>
        <w:rPr>
          <w:rFonts w:eastAsiaTheme="minorHAnsi" w:cstheme="minorBidi"/>
          <w:color w:val="auto"/>
          <w:sz w:val="28"/>
          <w:szCs w:val="28"/>
          <w:lang w:eastAsia="en-US" w:bidi="ar-SA"/>
        </w:rPr>
      </w:pPr>
      <w:r w:rsidRPr="00E16DFC">
        <w:rPr>
          <w:rFonts w:eastAsiaTheme="minorHAnsi" w:cstheme="minorBidi"/>
          <w:color w:val="auto"/>
          <w:sz w:val="28"/>
          <w:szCs w:val="28"/>
          <w:lang w:eastAsia="en-US" w:bidi="ar-SA"/>
        </w:rPr>
        <w:lastRenderedPageBreak/>
        <w:t>Правильное сбалансированное питание</w:t>
      </w:r>
      <w:r>
        <w:rPr>
          <w:rFonts w:eastAsiaTheme="minorHAnsi" w:cstheme="minorBidi"/>
          <w:color w:val="auto"/>
          <w:sz w:val="28"/>
          <w:szCs w:val="28"/>
          <w:lang w:eastAsia="en-US" w:bidi="ar-SA"/>
        </w:rPr>
        <w:t xml:space="preserve"> при активных занятиях спортом</w:t>
      </w:r>
      <w:r w:rsidRPr="00E16DFC">
        <w:rPr>
          <w:rFonts w:eastAsiaTheme="minorHAnsi" w:cstheme="minorBidi"/>
          <w:color w:val="auto"/>
          <w:sz w:val="28"/>
          <w:szCs w:val="28"/>
          <w:lang w:eastAsia="en-US" w:bidi="ar-SA"/>
        </w:rPr>
        <w:t>.</w:t>
      </w:r>
    </w:p>
    <w:p w:rsidR="008307E2" w:rsidRPr="00E16DFC" w:rsidRDefault="008307E2" w:rsidP="008307E2">
      <w:pPr>
        <w:widowControl/>
        <w:spacing w:line="360" w:lineRule="auto"/>
        <w:ind w:firstLine="709"/>
        <w:jc w:val="both"/>
        <w:rPr>
          <w:rFonts w:eastAsiaTheme="minorHAnsi" w:cstheme="minorBidi"/>
          <w:color w:val="auto"/>
          <w:sz w:val="28"/>
          <w:szCs w:val="28"/>
          <w:lang w:eastAsia="en-US" w:bidi="ar-SA"/>
        </w:rPr>
      </w:pPr>
      <w:r w:rsidRPr="00E16DFC">
        <w:rPr>
          <w:rFonts w:eastAsiaTheme="minorHAnsi" w:cstheme="minorBidi"/>
          <w:color w:val="auto"/>
          <w:sz w:val="28"/>
          <w:szCs w:val="28"/>
          <w:lang w:eastAsia="en-US" w:bidi="ar-SA"/>
        </w:rPr>
        <w:t>Индивидуальные комплексы упражнений, включающие общеразвивающие, специальные и имитационные упражнения.</w:t>
      </w:r>
    </w:p>
    <w:p w:rsidR="008307E2" w:rsidRPr="00E16DFC" w:rsidRDefault="008307E2" w:rsidP="008307E2">
      <w:pPr>
        <w:widowControl/>
        <w:spacing w:line="360" w:lineRule="auto"/>
        <w:ind w:firstLine="709"/>
        <w:jc w:val="both"/>
        <w:rPr>
          <w:rFonts w:eastAsiaTheme="minorHAnsi" w:cstheme="minorBidi"/>
          <w:color w:val="auto"/>
          <w:sz w:val="28"/>
          <w:szCs w:val="28"/>
          <w:lang w:eastAsia="en-US" w:bidi="ar-SA"/>
        </w:rPr>
      </w:pPr>
      <w:r w:rsidRPr="00E16DFC">
        <w:rPr>
          <w:rFonts w:eastAsiaTheme="minorHAnsi" w:cstheme="minorBidi"/>
          <w:color w:val="auto"/>
          <w:sz w:val="28"/>
          <w:szCs w:val="28"/>
          <w:lang w:eastAsia="en-US" w:bidi="ar-SA"/>
        </w:rPr>
        <w:t xml:space="preserve">Самостоятельное освоение двигательных действий. </w:t>
      </w:r>
    </w:p>
    <w:p w:rsidR="008307E2" w:rsidRPr="00E16DFC" w:rsidRDefault="008307E2" w:rsidP="008307E2">
      <w:pPr>
        <w:widowControl/>
        <w:spacing w:line="360" w:lineRule="auto"/>
        <w:ind w:firstLine="709"/>
        <w:jc w:val="both"/>
        <w:rPr>
          <w:rFonts w:eastAsiaTheme="minorHAnsi" w:cstheme="minorBidi"/>
          <w:color w:val="auto"/>
          <w:sz w:val="28"/>
          <w:szCs w:val="28"/>
          <w:lang w:eastAsia="en-US" w:bidi="ar-SA"/>
        </w:rPr>
      </w:pPr>
      <w:r>
        <w:rPr>
          <w:rFonts w:eastAsiaTheme="minorHAnsi" w:cstheme="minorBidi"/>
          <w:color w:val="auto"/>
          <w:sz w:val="28"/>
          <w:szCs w:val="28"/>
          <w:lang w:eastAsia="en-US" w:bidi="ar-SA"/>
        </w:rPr>
        <w:t>Участие в судействе</w:t>
      </w:r>
      <w:r w:rsidRPr="00E16DFC">
        <w:rPr>
          <w:rFonts w:eastAsiaTheme="minorHAnsi" w:cstheme="minorBidi"/>
          <w:color w:val="auto"/>
          <w:sz w:val="28"/>
          <w:szCs w:val="28"/>
          <w:lang w:eastAsia="en-US" w:bidi="ar-SA"/>
        </w:rPr>
        <w:t xml:space="preserve"> по различным видам</w:t>
      </w:r>
      <w:r>
        <w:rPr>
          <w:rFonts w:eastAsiaTheme="minorHAnsi" w:cstheme="minorBidi"/>
          <w:color w:val="auto"/>
          <w:sz w:val="28"/>
          <w:szCs w:val="28"/>
          <w:lang w:eastAsia="en-US" w:bidi="ar-SA"/>
        </w:rPr>
        <w:t xml:space="preserve"> испытаний комплекса ГТО</w:t>
      </w:r>
      <w:r w:rsidRPr="00E16DFC">
        <w:rPr>
          <w:rFonts w:eastAsiaTheme="minorHAnsi" w:cstheme="minorBidi"/>
          <w:color w:val="auto"/>
          <w:sz w:val="28"/>
          <w:szCs w:val="28"/>
          <w:lang w:eastAsia="en-US" w:bidi="ar-SA"/>
        </w:rPr>
        <w:t>.</w:t>
      </w:r>
    </w:p>
    <w:p w:rsidR="008307E2" w:rsidRPr="00E16DFC" w:rsidRDefault="008307E2" w:rsidP="008307E2">
      <w:pPr>
        <w:widowControl/>
        <w:spacing w:line="360" w:lineRule="auto"/>
        <w:ind w:firstLine="709"/>
        <w:jc w:val="both"/>
        <w:rPr>
          <w:rFonts w:eastAsiaTheme="minorHAnsi" w:cstheme="minorBidi"/>
          <w:color w:val="auto"/>
          <w:sz w:val="28"/>
          <w:szCs w:val="28"/>
          <w:lang w:eastAsia="en-US" w:bidi="ar-SA"/>
        </w:rPr>
      </w:pPr>
      <w:r w:rsidRPr="00E16DFC">
        <w:rPr>
          <w:rFonts w:eastAsiaTheme="minorHAnsi" w:cstheme="minorBidi"/>
          <w:color w:val="auto"/>
          <w:sz w:val="28"/>
          <w:szCs w:val="28"/>
          <w:lang w:eastAsia="en-US" w:bidi="ar-SA"/>
        </w:rPr>
        <w:t xml:space="preserve">Характерные травмы во </w:t>
      </w:r>
      <w:r>
        <w:rPr>
          <w:rFonts w:eastAsiaTheme="minorHAnsi" w:cstheme="minorBidi"/>
          <w:color w:val="auto"/>
          <w:sz w:val="28"/>
          <w:szCs w:val="28"/>
          <w:lang w:eastAsia="en-US" w:bidi="ar-SA"/>
        </w:rPr>
        <w:t xml:space="preserve">время различных испытаний комплекса ГТО </w:t>
      </w:r>
      <w:r w:rsidRPr="00E16DFC">
        <w:rPr>
          <w:rFonts w:eastAsiaTheme="minorHAnsi" w:cstheme="minorBidi"/>
          <w:color w:val="auto"/>
          <w:sz w:val="28"/>
          <w:szCs w:val="28"/>
          <w:lang w:eastAsia="en-US" w:bidi="ar-SA"/>
        </w:rPr>
        <w:t>и мероприятия по их профилактике.</w:t>
      </w:r>
    </w:p>
    <w:p w:rsidR="008307E2" w:rsidRPr="00E16DFC" w:rsidRDefault="008307E2" w:rsidP="008307E2">
      <w:pPr>
        <w:widowControl/>
        <w:spacing w:line="360" w:lineRule="auto"/>
        <w:ind w:firstLine="709"/>
        <w:jc w:val="both"/>
        <w:rPr>
          <w:rFonts w:eastAsiaTheme="minorHAnsi" w:cstheme="minorBidi"/>
          <w:color w:val="auto"/>
          <w:sz w:val="28"/>
          <w:szCs w:val="28"/>
          <w:lang w:eastAsia="en-US" w:bidi="ar-SA"/>
        </w:rPr>
      </w:pPr>
      <w:r w:rsidRPr="00E16DFC">
        <w:rPr>
          <w:rFonts w:eastAsiaTheme="minorHAnsi" w:cstheme="minorBidi"/>
          <w:color w:val="auto"/>
          <w:sz w:val="28"/>
          <w:szCs w:val="28"/>
          <w:lang w:eastAsia="en-US" w:bidi="ar-SA"/>
        </w:rPr>
        <w:t>Причины возникновения ошибок при выполнении технических приёмов в беге, прыжках и метаниях</w:t>
      </w:r>
      <w:r>
        <w:rPr>
          <w:rFonts w:eastAsiaTheme="minorHAnsi" w:cstheme="minorBidi"/>
          <w:color w:val="auto"/>
          <w:sz w:val="28"/>
          <w:szCs w:val="28"/>
          <w:lang w:eastAsia="en-US" w:bidi="ar-SA"/>
        </w:rPr>
        <w:t>, жимах и т.п</w:t>
      </w:r>
      <w:r w:rsidRPr="00E16DFC">
        <w:rPr>
          <w:rFonts w:eastAsiaTheme="minorHAnsi" w:cstheme="minorBidi"/>
          <w:color w:val="auto"/>
          <w:sz w:val="28"/>
          <w:szCs w:val="28"/>
          <w:lang w:eastAsia="en-US" w:bidi="ar-SA"/>
        </w:rPr>
        <w:t>.</w:t>
      </w:r>
    </w:p>
    <w:p w:rsidR="008307E2" w:rsidRPr="00E16DFC" w:rsidRDefault="008307E2" w:rsidP="008307E2">
      <w:pPr>
        <w:widowControl/>
        <w:spacing w:line="360" w:lineRule="auto"/>
        <w:ind w:firstLine="709"/>
        <w:jc w:val="both"/>
        <w:rPr>
          <w:rFonts w:eastAsiaTheme="minorHAnsi" w:cstheme="minorBidi"/>
          <w:color w:val="auto"/>
          <w:sz w:val="28"/>
          <w:szCs w:val="28"/>
          <w:lang w:eastAsia="en-US" w:bidi="ar-SA"/>
        </w:rPr>
      </w:pPr>
      <w:r w:rsidRPr="00E16DFC">
        <w:rPr>
          <w:rFonts w:eastAsiaTheme="minorHAnsi" w:cstheme="minorBidi"/>
          <w:color w:val="auto"/>
          <w:sz w:val="28"/>
          <w:szCs w:val="28"/>
          <w:lang w:eastAsia="en-US" w:bidi="ar-SA"/>
        </w:rPr>
        <w:t>Тестирование уровня физической подготовленности в</w:t>
      </w:r>
      <w:r>
        <w:rPr>
          <w:rFonts w:eastAsiaTheme="minorHAnsi" w:cstheme="minorBidi"/>
          <w:color w:val="auto"/>
          <w:sz w:val="28"/>
          <w:szCs w:val="28"/>
          <w:lang w:eastAsia="en-US" w:bidi="ar-SA"/>
        </w:rPr>
        <w:t xml:space="preserve"> различных видах испытаний комплекса ГТО</w:t>
      </w:r>
      <w:r w:rsidRPr="00E16DFC">
        <w:rPr>
          <w:rFonts w:eastAsiaTheme="minorHAnsi" w:cstheme="minorBidi"/>
          <w:color w:val="auto"/>
          <w:sz w:val="28"/>
          <w:szCs w:val="28"/>
          <w:lang w:eastAsia="en-US" w:bidi="ar-SA"/>
        </w:rPr>
        <w:t>.</w:t>
      </w:r>
    </w:p>
    <w:p w:rsidR="008307E2" w:rsidRPr="00E16DFC" w:rsidRDefault="008307E2" w:rsidP="008307E2">
      <w:pPr>
        <w:widowControl/>
        <w:spacing w:line="360" w:lineRule="auto"/>
        <w:ind w:firstLine="709"/>
        <w:jc w:val="both"/>
        <w:rPr>
          <w:rFonts w:eastAsiaTheme="minorHAnsi" w:cstheme="minorBidi"/>
          <w:b/>
          <w:i/>
          <w:color w:val="auto"/>
          <w:sz w:val="28"/>
          <w:szCs w:val="28"/>
          <w:lang w:eastAsia="en-US" w:bidi="ar-SA"/>
        </w:rPr>
      </w:pPr>
      <w:r w:rsidRPr="00E16DFC">
        <w:rPr>
          <w:rFonts w:eastAsiaTheme="minorHAnsi" w:cstheme="minorBidi"/>
          <w:b/>
          <w:i/>
          <w:color w:val="auto"/>
          <w:sz w:val="28"/>
          <w:szCs w:val="28"/>
          <w:lang w:eastAsia="en-US" w:bidi="ar-SA"/>
        </w:rPr>
        <w:t>Физическое совершенствование.</w:t>
      </w:r>
    </w:p>
    <w:p w:rsidR="008307E2" w:rsidRPr="00AE277A" w:rsidRDefault="008307E2" w:rsidP="008307E2">
      <w:pPr>
        <w:pStyle w:val="210"/>
        <w:shd w:val="clear" w:color="auto" w:fill="auto"/>
        <w:tabs>
          <w:tab w:val="left" w:pos="1808"/>
        </w:tabs>
        <w:spacing w:before="0" w:after="0" w:line="475" w:lineRule="exact"/>
        <w:ind w:left="760"/>
        <w:rPr>
          <w:b/>
          <w:i/>
        </w:rPr>
      </w:pPr>
      <w:r w:rsidRPr="00AE277A">
        <w:rPr>
          <w:b/>
          <w:i/>
        </w:rPr>
        <w:t>Развитие силовых способностей.</w:t>
      </w:r>
    </w:p>
    <w:p w:rsidR="008307E2" w:rsidRDefault="008307E2" w:rsidP="008307E2">
      <w:pPr>
        <w:pStyle w:val="210"/>
        <w:shd w:val="clear" w:color="auto" w:fill="auto"/>
        <w:spacing w:before="0" w:after="0" w:line="475" w:lineRule="exact"/>
        <w:ind w:firstLine="760"/>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8307E2" w:rsidRPr="00AE277A" w:rsidRDefault="008307E2" w:rsidP="008307E2">
      <w:pPr>
        <w:pStyle w:val="210"/>
        <w:shd w:val="clear" w:color="auto" w:fill="auto"/>
        <w:tabs>
          <w:tab w:val="left" w:pos="1774"/>
        </w:tabs>
        <w:spacing w:before="0" w:after="0" w:line="475" w:lineRule="exact"/>
        <w:ind w:left="780"/>
        <w:rPr>
          <w:b/>
          <w:i/>
        </w:rPr>
      </w:pPr>
      <w:r w:rsidRPr="00AE277A">
        <w:rPr>
          <w:b/>
          <w:i/>
        </w:rPr>
        <w:t>Развитие скоростных способностей.</w:t>
      </w:r>
    </w:p>
    <w:p w:rsidR="008307E2" w:rsidRDefault="008307E2" w:rsidP="008307E2">
      <w:pPr>
        <w:pStyle w:val="210"/>
        <w:shd w:val="clear" w:color="auto" w:fill="auto"/>
        <w:spacing w:before="0" w:after="0" w:line="475" w:lineRule="exact"/>
        <w:ind w:firstLine="780"/>
      </w:pPr>
      <w: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w:t>
      </w:r>
      <w:r>
        <w:lastRenderedPageBreak/>
        <w:t>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8307E2" w:rsidRDefault="008307E2" w:rsidP="008307E2">
      <w:pPr>
        <w:pStyle w:val="210"/>
        <w:shd w:val="clear" w:color="auto" w:fill="auto"/>
        <w:spacing w:before="0" w:after="0" w:line="475" w:lineRule="exact"/>
        <w:jc w:val="left"/>
      </w:pPr>
      <w:r>
        <w:t>скоростью движений.</w:t>
      </w:r>
    </w:p>
    <w:p w:rsidR="008307E2" w:rsidRPr="00AE277A" w:rsidRDefault="008307E2" w:rsidP="008307E2">
      <w:pPr>
        <w:pStyle w:val="210"/>
        <w:shd w:val="clear" w:color="auto" w:fill="auto"/>
        <w:tabs>
          <w:tab w:val="left" w:pos="1796"/>
        </w:tabs>
        <w:spacing w:before="0" w:after="0" w:line="475" w:lineRule="exact"/>
        <w:ind w:left="780"/>
        <w:rPr>
          <w:b/>
          <w:i/>
        </w:rPr>
      </w:pPr>
      <w:r w:rsidRPr="00AE277A">
        <w:rPr>
          <w:b/>
          <w:i/>
        </w:rPr>
        <w:t>Развитие выносливости.</w:t>
      </w:r>
    </w:p>
    <w:p w:rsidR="008307E2" w:rsidRDefault="008307E2" w:rsidP="008307E2">
      <w:pPr>
        <w:pStyle w:val="210"/>
        <w:shd w:val="clear" w:color="auto" w:fill="auto"/>
        <w:spacing w:before="0" w:after="0" w:line="475" w:lineRule="exact"/>
        <w:ind w:firstLine="780"/>
      </w:pPr>
      <w:r>
        <w:t xml:space="preserve">Равномерный бег в режимах умеренной и большой интенсивности. Повторный бег в режимах максимальной и субмаксимальной интенсивности. Кроссовый бег. </w:t>
      </w:r>
    </w:p>
    <w:p w:rsidR="008307E2" w:rsidRPr="00AE277A" w:rsidRDefault="008307E2" w:rsidP="008307E2">
      <w:pPr>
        <w:pStyle w:val="210"/>
        <w:shd w:val="clear" w:color="auto" w:fill="auto"/>
        <w:tabs>
          <w:tab w:val="left" w:pos="1796"/>
        </w:tabs>
        <w:spacing w:before="0" w:after="0" w:line="475" w:lineRule="exact"/>
        <w:ind w:left="780"/>
        <w:rPr>
          <w:b/>
          <w:i/>
        </w:rPr>
      </w:pPr>
      <w:r w:rsidRPr="00AE277A">
        <w:rPr>
          <w:b/>
          <w:i/>
        </w:rPr>
        <w:t>Развитие координации движений.</w:t>
      </w:r>
    </w:p>
    <w:p w:rsidR="008307E2" w:rsidRDefault="008307E2" w:rsidP="008307E2">
      <w:pPr>
        <w:pStyle w:val="210"/>
        <w:shd w:val="clear" w:color="auto" w:fill="auto"/>
        <w:spacing w:before="0" w:after="0" w:line="475" w:lineRule="exact"/>
        <w:ind w:firstLine="78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8307E2" w:rsidRPr="00AE277A" w:rsidRDefault="008307E2" w:rsidP="008307E2">
      <w:pPr>
        <w:pStyle w:val="210"/>
        <w:shd w:val="clear" w:color="auto" w:fill="auto"/>
        <w:tabs>
          <w:tab w:val="left" w:pos="1796"/>
        </w:tabs>
        <w:spacing w:before="0" w:after="0" w:line="475" w:lineRule="exact"/>
        <w:ind w:left="780"/>
        <w:rPr>
          <w:b/>
          <w:i/>
        </w:rPr>
      </w:pPr>
      <w:r w:rsidRPr="00AE277A">
        <w:rPr>
          <w:b/>
          <w:i/>
        </w:rPr>
        <w:t>Развитие гибкости.</w:t>
      </w:r>
    </w:p>
    <w:p w:rsidR="008307E2" w:rsidRDefault="008307E2" w:rsidP="008307E2">
      <w:pPr>
        <w:pStyle w:val="210"/>
        <w:shd w:val="clear" w:color="auto" w:fill="auto"/>
        <w:spacing w:before="0" w:after="0" w:line="475" w:lineRule="exact"/>
        <w:ind w:firstLine="780"/>
      </w:pPr>
      <w:r>
        <w:t xml:space="preserve">Комплексы общеразвивающих упражнений (активных и пассивных), выполняемых с большой амплитудой движений. Упражнения на растяжение и </w:t>
      </w:r>
      <w:r>
        <w:lastRenderedPageBreak/>
        <w:t>расслабление мышц. Специальные упражнения для развития подвижности суставов (полушпагат, шпагат, выкруты гимнастической палки).</w:t>
      </w:r>
    </w:p>
    <w:p w:rsidR="008307E2" w:rsidRPr="00FD4AC7" w:rsidRDefault="008307E2" w:rsidP="008307E2">
      <w:pPr>
        <w:pStyle w:val="210"/>
        <w:shd w:val="clear" w:color="auto" w:fill="auto"/>
        <w:tabs>
          <w:tab w:val="left" w:pos="1796"/>
        </w:tabs>
        <w:spacing w:before="0" w:after="0" w:line="475" w:lineRule="exact"/>
        <w:ind w:left="780"/>
        <w:rPr>
          <w:b/>
          <w:i/>
        </w:rPr>
      </w:pPr>
      <w:r w:rsidRPr="00FD4AC7">
        <w:rPr>
          <w:b/>
          <w:i/>
        </w:rPr>
        <w:t>Упражнения культурно-этнической направленности.</w:t>
      </w:r>
    </w:p>
    <w:p w:rsidR="008307E2" w:rsidRDefault="008307E2" w:rsidP="008307E2">
      <w:pPr>
        <w:pStyle w:val="210"/>
        <w:shd w:val="clear" w:color="auto" w:fill="auto"/>
        <w:spacing w:before="0" w:after="0" w:line="475" w:lineRule="exact"/>
        <w:ind w:firstLine="780"/>
      </w:pPr>
      <w:r>
        <w:t>Сюжетно-образные и обрядовые игры. Технические действия национальных видов спорта.</w:t>
      </w:r>
    </w:p>
    <w:p w:rsidR="008307E2" w:rsidRDefault="008307E2" w:rsidP="008307E2">
      <w:pPr>
        <w:pStyle w:val="210"/>
        <w:shd w:val="clear" w:color="auto" w:fill="auto"/>
        <w:spacing w:before="0" w:after="0" w:line="475" w:lineRule="exact"/>
        <w:ind w:firstLine="780"/>
        <w:rPr>
          <w:rFonts w:eastAsiaTheme="minorHAnsi" w:cstheme="minorBidi"/>
          <w:b/>
          <w:i/>
        </w:rPr>
      </w:pPr>
      <w:r w:rsidRPr="00E16DFC">
        <w:rPr>
          <w:rFonts w:eastAsiaTheme="minorHAnsi" w:cstheme="minorBidi"/>
          <w:color w:val="auto"/>
          <w:lang w:eastAsia="en-US" w:bidi="ar-SA"/>
        </w:rPr>
        <w:t xml:space="preserve">При изучении модуля </w:t>
      </w:r>
      <w:r>
        <w:rPr>
          <w:rFonts w:eastAsiaTheme="minorHAnsi" w:cstheme="minorBidi"/>
        </w:rPr>
        <w:t xml:space="preserve">«Спорт» </w:t>
      </w:r>
      <w:r w:rsidRPr="00E16DFC">
        <w:rPr>
          <w:rFonts w:eastAsiaTheme="minorHAnsi" w:cstheme="minorBidi"/>
          <w:color w:val="auto"/>
          <w:lang w:eastAsia="en-US" w:bidi="ar-SA"/>
        </w:rPr>
        <w:t xml:space="preserve">на уровне основного общего образования у обучающихся будут сформированы следующие </w:t>
      </w:r>
      <w:r w:rsidRPr="00E16DFC">
        <w:rPr>
          <w:rFonts w:eastAsiaTheme="minorHAnsi" w:cstheme="minorBidi"/>
          <w:b/>
          <w:i/>
          <w:color w:val="auto"/>
          <w:lang w:eastAsia="en-US" w:bidi="ar-SA"/>
        </w:rPr>
        <w:t>личностные результаты:</w:t>
      </w:r>
    </w:p>
    <w:p w:rsidR="008307E2" w:rsidRDefault="008307E2" w:rsidP="008307E2">
      <w:pPr>
        <w:pStyle w:val="210"/>
        <w:shd w:val="clear" w:color="auto" w:fill="auto"/>
        <w:spacing w:before="0" w:after="0" w:line="475" w:lineRule="exact"/>
        <w:ind w:firstLine="780"/>
        <w:rPr>
          <w:rFonts w:eastAsiaTheme="minorHAnsi" w:cstheme="minorBidi"/>
        </w:rPr>
      </w:pPr>
      <w:r w:rsidRPr="00E16DFC">
        <w:rPr>
          <w:rFonts w:eastAsiaTheme="minorHAnsi" w:cstheme="minorBidi"/>
          <w:color w:val="auto"/>
          <w:lang w:eastAsia="en-US" w:bidi="ar-SA"/>
        </w:rPr>
        <w:t>проявление патриотизма, уважения к Отечеству через знания истории и современного состояния развития</w:t>
      </w:r>
      <w:r>
        <w:rPr>
          <w:rFonts w:eastAsiaTheme="minorHAnsi" w:cstheme="minorBidi"/>
        </w:rPr>
        <w:t xml:space="preserve"> Всероссийского физкультурно-оздоровительного комплекса ГТО</w:t>
      </w:r>
      <w:r w:rsidRPr="00E16DFC">
        <w:rPr>
          <w:rFonts w:eastAsiaTheme="minorHAnsi" w:cstheme="minorBidi"/>
          <w:color w:val="auto"/>
          <w:lang w:eastAsia="en-US" w:bidi="ar-SA"/>
        </w:rPr>
        <w:t xml:space="preserve">, проявление чувства гордости за свою Родину, российский народ и историю России через достижения отечественных </w:t>
      </w:r>
      <w:r>
        <w:rPr>
          <w:rFonts w:eastAsiaTheme="minorHAnsi" w:cstheme="minorBidi"/>
        </w:rPr>
        <w:t xml:space="preserve">спортсменов </w:t>
      </w:r>
      <w:r w:rsidRPr="00E16DFC">
        <w:rPr>
          <w:rFonts w:eastAsiaTheme="minorHAnsi" w:cstheme="minorBidi"/>
          <w:color w:val="auto"/>
          <w:lang w:eastAsia="en-US" w:bidi="ar-SA"/>
        </w:rPr>
        <w:t>на мировых чемпионатах и первенствах, Чемпионатах Европы и Олимпийских играх;</w:t>
      </w:r>
    </w:p>
    <w:p w:rsidR="008307E2" w:rsidRDefault="008307E2" w:rsidP="008307E2">
      <w:pPr>
        <w:pStyle w:val="210"/>
        <w:shd w:val="clear" w:color="auto" w:fill="auto"/>
        <w:spacing w:before="0" w:after="0" w:line="475" w:lineRule="exact"/>
        <w:ind w:firstLine="780"/>
        <w:rPr>
          <w:rFonts w:eastAsiaTheme="minorHAnsi" w:cstheme="minorBidi"/>
        </w:rPr>
      </w:pPr>
      <w:r w:rsidRPr="00E16DFC">
        <w:rPr>
          <w:rFonts w:eastAsiaTheme="minorHAnsi" w:cstheme="minorBidi"/>
          <w:color w:val="auto"/>
          <w:lang w:eastAsia="en-US" w:bidi="ar-SA"/>
        </w:rPr>
        <w:t>проявление готовности обучающихся к саморазвитию и самообразованию, мотивации и осознанному выбору индивидуальной траектории образования в области физической культуры и спорта, в том числе через традиции и идеалы</w:t>
      </w:r>
      <w:r>
        <w:rPr>
          <w:rFonts w:eastAsiaTheme="minorHAnsi" w:cstheme="minorBidi"/>
        </w:rPr>
        <w:t xml:space="preserve"> Всероссийского физкультурно-оздоровительного комплекса «ГТО»;</w:t>
      </w:r>
    </w:p>
    <w:p w:rsidR="008307E2" w:rsidRPr="00E16DFC" w:rsidRDefault="008307E2" w:rsidP="008307E2">
      <w:pPr>
        <w:pStyle w:val="210"/>
        <w:shd w:val="clear" w:color="auto" w:fill="auto"/>
        <w:spacing w:before="0" w:after="0" w:line="475" w:lineRule="exact"/>
        <w:ind w:firstLine="780"/>
        <w:rPr>
          <w:b/>
          <w:i/>
          <w:color w:val="auto"/>
          <w:lang w:eastAsia="en-US" w:bidi="ar-SA"/>
        </w:rPr>
      </w:pPr>
      <w:r w:rsidRPr="00E16DFC">
        <w:rPr>
          <w:rFonts w:eastAsiaTheme="minorHAnsi" w:cstheme="minorBidi"/>
          <w:color w:val="auto"/>
          <w:lang w:eastAsia="en-US" w:bidi="ar-SA"/>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8307E2" w:rsidRPr="00E16DFC" w:rsidRDefault="008307E2" w:rsidP="008307E2">
      <w:pPr>
        <w:widowControl/>
        <w:spacing w:line="360" w:lineRule="auto"/>
        <w:ind w:firstLine="709"/>
        <w:jc w:val="both"/>
        <w:rPr>
          <w:rFonts w:eastAsiaTheme="minorHAnsi" w:cstheme="minorBidi"/>
          <w:color w:val="auto"/>
          <w:sz w:val="28"/>
          <w:szCs w:val="28"/>
          <w:lang w:eastAsia="en-US" w:bidi="ar-SA"/>
        </w:rPr>
      </w:pPr>
      <w:r w:rsidRPr="00E16DFC">
        <w:rPr>
          <w:rFonts w:eastAsiaTheme="minorHAnsi" w:cstheme="minorBidi"/>
          <w:color w:val="auto"/>
          <w:sz w:val="28"/>
          <w:szCs w:val="28"/>
          <w:lang w:eastAsia="en-US" w:bidi="ar-SA"/>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w:t>
      </w:r>
    </w:p>
    <w:p w:rsidR="008307E2" w:rsidRPr="00E16DFC" w:rsidRDefault="008307E2" w:rsidP="008307E2">
      <w:pPr>
        <w:widowControl/>
        <w:spacing w:line="360" w:lineRule="auto"/>
        <w:ind w:firstLine="709"/>
        <w:jc w:val="both"/>
        <w:rPr>
          <w:rFonts w:eastAsiaTheme="minorHAnsi" w:cstheme="minorBidi"/>
          <w:color w:val="auto"/>
          <w:sz w:val="28"/>
          <w:szCs w:val="28"/>
          <w:lang w:eastAsia="en-US" w:bidi="ar-SA"/>
        </w:rPr>
      </w:pPr>
      <w:r w:rsidRPr="00E16DFC">
        <w:rPr>
          <w:rFonts w:eastAsiaTheme="minorHAnsi" w:cstheme="minorBidi"/>
          <w:color w:val="auto"/>
          <w:sz w:val="28"/>
          <w:szCs w:val="28"/>
          <w:lang w:eastAsia="en-US" w:bidi="ar-SA"/>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w:t>
      </w:r>
      <w:r>
        <w:rPr>
          <w:rFonts w:eastAsiaTheme="minorHAnsi" w:cstheme="minorBidi"/>
          <w:color w:val="auto"/>
          <w:sz w:val="28"/>
          <w:szCs w:val="28"/>
          <w:lang w:eastAsia="en-US" w:bidi="ar-SA"/>
        </w:rPr>
        <w:t>туациях при занятиях спортом</w:t>
      </w:r>
      <w:r w:rsidRPr="00E16DFC">
        <w:rPr>
          <w:rFonts w:eastAsiaTheme="minorHAnsi" w:cstheme="minorBidi"/>
          <w:color w:val="auto"/>
          <w:sz w:val="28"/>
          <w:szCs w:val="28"/>
          <w:lang w:eastAsia="en-US" w:bidi="ar-SA"/>
        </w:rPr>
        <w:t>;</w:t>
      </w:r>
    </w:p>
    <w:p w:rsidR="008307E2" w:rsidRPr="00E16DFC" w:rsidRDefault="008307E2" w:rsidP="008307E2">
      <w:pPr>
        <w:widowControl/>
        <w:spacing w:line="360" w:lineRule="auto"/>
        <w:ind w:firstLine="709"/>
        <w:jc w:val="both"/>
        <w:rPr>
          <w:rFonts w:eastAsiaTheme="minorHAnsi" w:cstheme="minorBidi"/>
          <w:color w:val="auto"/>
          <w:sz w:val="28"/>
          <w:szCs w:val="28"/>
          <w:lang w:eastAsia="en-US" w:bidi="ar-SA"/>
        </w:rPr>
      </w:pPr>
      <w:r w:rsidRPr="00E16DFC">
        <w:rPr>
          <w:rFonts w:eastAsiaTheme="minorHAnsi" w:cstheme="minorBidi"/>
          <w:color w:val="auto"/>
          <w:sz w:val="28"/>
          <w:szCs w:val="28"/>
          <w:lang w:eastAsia="en-US" w:bidi="ar-SA"/>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8307E2" w:rsidRPr="00E16DFC" w:rsidRDefault="008307E2" w:rsidP="008307E2">
      <w:pPr>
        <w:widowControl/>
        <w:spacing w:line="360" w:lineRule="auto"/>
        <w:ind w:firstLine="709"/>
        <w:jc w:val="both"/>
        <w:rPr>
          <w:rFonts w:eastAsiaTheme="minorHAnsi" w:cstheme="minorBidi"/>
          <w:color w:val="auto"/>
          <w:sz w:val="28"/>
          <w:szCs w:val="28"/>
          <w:lang w:eastAsia="en-US" w:bidi="ar-SA"/>
        </w:rPr>
      </w:pPr>
      <w:r w:rsidRPr="00E16DFC">
        <w:rPr>
          <w:rFonts w:eastAsiaTheme="minorHAnsi" w:cstheme="minorBidi"/>
          <w:color w:val="auto"/>
          <w:sz w:val="28"/>
          <w:szCs w:val="28"/>
          <w:lang w:eastAsia="en-US" w:bidi="ar-SA"/>
        </w:rPr>
        <w:lastRenderedPageBreak/>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w:t>
      </w:r>
      <w:r>
        <w:rPr>
          <w:rFonts w:eastAsiaTheme="minorHAnsi" w:cstheme="minorBidi"/>
          <w:color w:val="auto"/>
          <w:sz w:val="28"/>
          <w:szCs w:val="28"/>
          <w:lang w:eastAsia="en-US" w:bidi="ar-SA"/>
        </w:rPr>
        <w:t>ности</w:t>
      </w:r>
      <w:r w:rsidRPr="00E16DFC">
        <w:rPr>
          <w:rFonts w:eastAsiaTheme="minorHAnsi" w:cstheme="minorBidi"/>
          <w:color w:val="auto"/>
          <w:sz w:val="28"/>
          <w:szCs w:val="28"/>
          <w:lang w:eastAsia="en-US" w:bidi="ar-SA"/>
        </w:rPr>
        <w:t>.</w:t>
      </w:r>
    </w:p>
    <w:p w:rsidR="008307E2" w:rsidRPr="00E16DFC" w:rsidRDefault="008307E2" w:rsidP="008307E2">
      <w:pPr>
        <w:widowControl/>
        <w:spacing w:line="360" w:lineRule="auto"/>
        <w:ind w:firstLine="709"/>
        <w:jc w:val="both"/>
        <w:rPr>
          <w:rFonts w:eastAsiaTheme="minorHAnsi" w:cstheme="minorBidi"/>
          <w:color w:val="auto"/>
          <w:sz w:val="28"/>
          <w:szCs w:val="28"/>
          <w:lang w:eastAsia="en-US" w:bidi="ar-SA"/>
        </w:rPr>
      </w:pPr>
      <w:r w:rsidRPr="00E16DFC">
        <w:rPr>
          <w:rFonts w:eastAsiaTheme="minorHAnsi" w:cstheme="minorBidi"/>
          <w:color w:val="auto"/>
          <w:sz w:val="28"/>
          <w:szCs w:val="28"/>
          <w:lang w:eastAsia="en-US" w:bidi="ar-SA"/>
        </w:rPr>
        <w:t xml:space="preserve">При изучении модуля по легкой атлетике на уровне основного общего образования у обучающихся будут сформированы следующие </w:t>
      </w:r>
      <w:r w:rsidRPr="00E16DFC">
        <w:rPr>
          <w:rFonts w:eastAsiaTheme="minorHAnsi" w:cstheme="minorBidi"/>
          <w:b/>
          <w:i/>
          <w:color w:val="auto"/>
          <w:sz w:val="28"/>
          <w:szCs w:val="28"/>
          <w:lang w:eastAsia="en-US" w:bidi="ar-SA"/>
        </w:rPr>
        <w:t>метапредметные результаты</w:t>
      </w:r>
      <w:r w:rsidRPr="00E16DFC">
        <w:rPr>
          <w:rFonts w:eastAsiaTheme="minorHAnsi" w:cstheme="minorBidi"/>
          <w:color w:val="auto"/>
          <w:sz w:val="28"/>
          <w:szCs w:val="28"/>
          <w:lang w:eastAsia="en-US" w:bidi="ar-SA"/>
        </w:rPr>
        <w:t>:</w:t>
      </w:r>
    </w:p>
    <w:p w:rsidR="008307E2" w:rsidRDefault="008307E2" w:rsidP="008307E2">
      <w:pPr>
        <w:widowControl/>
        <w:spacing w:line="360" w:lineRule="auto"/>
        <w:ind w:firstLine="709"/>
        <w:jc w:val="both"/>
        <w:rPr>
          <w:rFonts w:eastAsiaTheme="minorHAnsi" w:cstheme="minorBidi"/>
          <w:color w:val="auto"/>
          <w:sz w:val="28"/>
          <w:szCs w:val="28"/>
          <w:lang w:eastAsia="en-US" w:bidi="ar-SA"/>
        </w:rPr>
      </w:pPr>
      <w:r w:rsidRPr="00E16DFC">
        <w:rPr>
          <w:rFonts w:eastAsiaTheme="minorHAnsi" w:cstheme="minorBidi"/>
          <w:color w:val="auto"/>
          <w:sz w:val="28"/>
          <w:szCs w:val="28"/>
          <w:lang w:eastAsia="en-US" w:bidi="ar-SA"/>
        </w:rPr>
        <w:t>умение самостоятельно определять цели и задачи</w:t>
      </w:r>
      <w:r>
        <w:rPr>
          <w:rFonts w:eastAsiaTheme="minorHAnsi" w:cstheme="minorBidi"/>
          <w:color w:val="auto"/>
          <w:sz w:val="28"/>
          <w:szCs w:val="28"/>
          <w:lang w:eastAsia="en-US" w:bidi="ar-SA"/>
        </w:rPr>
        <w:t xml:space="preserve"> занятий физической культурой и спортом</w:t>
      </w:r>
      <w:r w:rsidRPr="00E16DFC">
        <w:rPr>
          <w:rFonts w:eastAsiaTheme="minorHAnsi" w:cstheme="minorBidi"/>
          <w:color w:val="auto"/>
          <w:sz w:val="28"/>
          <w:szCs w:val="28"/>
          <w:lang w:eastAsia="en-US" w:bidi="ar-SA"/>
        </w:rPr>
        <w:t xml:space="preserve">,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8307E2" w:rsidRDefault="008307E2" w:rsidP="008307E2">
      <w:pPr>
        <w:widowControl/>
        <w:spacing w:line="360" w:lineRule="auto"/>
        <w:ind w:firstLine="709"/>
        <w:jc w:val="both"/>
        <w:rPr>
          <w:rFonts w:eastAsiaTheme="minorHAnsi"/>
          <w:color w:val="auto"/>
          <w:sz w:val="28"/>
          <w:szCs w:val="28"/>
          <w:lang w:eastAsia="en-US" w:bidi="ar-SA"/>
        </w:rPr>
      </w:pPr>
      <w:r w:rsidRPr="006740F7">
        <w:rPr>
          <w:sz w:val="28"/>
          <w:szCs w:val="28"/>
        </w:rPr>
        <w:t>устанавливать причинно-следственную связь между планированием режима дня и изменениями показателей работоспособности;</w:t>
      </w:r>
    </w:p>
    <w:p w:rsidR="008307E2" w:rsidRPr="006740F7" w:rsidRDefault="008307E2" w:rsidP="008307E2">
      <w:pPr>
        <w:widowControl/>
        <w:spacing w:line="360" w:lineRule="auto"/>
        <w:ind w:firstLine="709"/>
        <w:jc w:val="both"/>
        <w:rPr>
          <w:rFonts w:eastAsiaTheme="minorHAnsi"/>
          <w:color w:val="auto"/>
          <w:sz w:val="28"/>
          <w:szCs w:val="28"/>
          <w:lang w:eastAsia="en-US" w:bidi="ar-SA"/>
        </w:rPr>
      </w:pPr>
      <w:r w:rsidRPr="00E16DFC">
        <w:rPr>
          <w:rFonts w:eastAsiaTheme="minorHAnsi" w:cstheme="minorBidi"/>
          <w:color w:val="auto"/>
          <w:sz w:val="28"/>
          <w:szCs w:val="28"/>
          <w:lang w:eastAsia="en-US" w:bidi="ar-SA"/>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8307E2" w:rsidRDefault="008307E2" w:rsidP="008307E2">
      <w:pPr>
        <w:widowControl/>
        <w:spacing w:line="360" w:lineRule="auto"/>
        <w:ind w:firstLine="709"/>
        <w:jc w:val="both"/>
        <w:rPr>
          <w:sz w:val="28"/>
          <w:szCs w:val="28"/>
        </w:rPr>
      </w:pPr>
      <w:r w:rsidRPr="00C4243B">
        <w:rPr>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8307E2" w:rsidRDefault="008307E2" w:rsidP="008307E2">
      <w:pPr>
        <w:widowControl/>
        <w:spacing w:line="360" w:lineRule="auto"/>
        <w:ind w:firstLine="709"/>
        <w:jc w:val="both"/>
        <w:rPr>
          <w:rFonts w:eastAsiaTheme="minorHAnsi" w:cstheme="minorBidi"/>
          <w:color w:val="auto"/>
          <w:sz w:val="28"/>
          <w:szCs w:val="28"/>
          <w:lang w:eastAsia="en-US" w:bidi="ar-SA"/>
        </w:rPr>
      </w:pPr>
      <w:r w:rsidRPr="00E16DFC">
        <w:rPr>
          <w:rFonts w:eastAsiaTheme="minorHAnsi" w:cstheme="minorBidi"/>
          <w:color w:val="auto"/>
          <w:sz w:val="28"/>
          <w:szCs w:val="28"/>
          <w:lang w:eastAsia="en-US" w:bidi="ar-SA"/>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w:t>
      </w:r>
      <w:r>
        <w:rPr>
          <w:rFonts w:eastAsiaTheme="minorHAnsi" w:cstheme="minorBidi"/>
          <w:color w:val="auto"/>
          <w:sz w:val="28"/>
          <w:szCs w:val="28"/>
          <w:lang w:eastAsia="en-US" w:bidi="ar-SA"/>
        </w:rPr>
        <w:t xml:space="preserve"> физической активности</w:t>
      </w:r>
      <w:r w:rsidRPr="00E16DFC">
        <w:rPr>
          <w:rFonts w:eastAsiaTheme="minorHAnsi" w:cstheme="minorBidi"/>
          <w:color w:val="auto"/>
          <w:sz w:val="28"/>
          <w:szCs w:val="28"/>
          <w:lang w:eastAsia="en-US" w:bidi="ar-SA"/>
        </w:rPr>
        <w:t xml:space="preserve">; </w:t>
      </w:r>
    </w:p>
    <w:p w:rsidR="008307E2" w:rsidRDefault="008307E2" w:rsidP="008307E2">
      <w:pPr>
        <w:widowControl/>
        <w:spacing w:line="360" w:lineRule="auto"/>
        <w:ind w:firstLine="709"/>
        <w:jc w:val="both"/>
        <w:rPr>
          <w:rFonts w:eastAsiaTheme="minorHAnsi" w:cstheme="minorBidi"/>
        </w:rPr>
      </w:pPr>
      <w:r w:rsidRPr="00E16DFC">
        <w:rPr>
          <w:rFonts w:eastAsiaTheme="minorHAnsi" w:cstheme="minorBidi"/>
          <w:color w:val="auto"/>
          <w:sz w:val="28"/>
          <w:szCs w:val="28"/>
          <w:lang w:eastAsia="en-US" w:bidi="ar-SA"/>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r>
        <w:rPr>
          <w:rFonts w:eastAsiaTheme="minorHAnsi" w:cstheme="minorBidi"/>
        </w:rPr>
        <w:t>;</w:t>
      </w:r>
    </w:p>
    <w:p w:rsidR="008307E2" w:rsidRPr="006740F7" w:rsidRDefault="008307E2" w:rsidP="008307E2">
      <w:pPr>
        <w:widowControl/>
        <w:spacing w:line="360" w:lineRule="auto"/>
        <w:ind w:firstLine="709"/>
        <w:jc w:val="both"/>
        <w:rPr>
          <w:rFonts w:ascii="Arial Unicode MS" w:eastAsiaTheme="minorHAnsi" w:hAnsi="Arial Unicode MS" w:cstheme="minorBidi"/>
          <w:sz w:val="24"/>
          <w:szCs w:val="24"/>
        </w:rPr>
      </w:pPr>
      <w:r w:rsidRPr="006740F7">
        <w:rPr>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w:t>
      </w:r>
      <w:r w:rsidRPr="006740F7">
        <w:rPr>
          <w:sz w:val="28"/>
          <w:szCs w:val="28"/>
        </w:rPr>
        <w:lastRenderedPageBreak/>
        <w:t>по организации мест занятий, выбору спортивного инвентаря и оборудования, спортивной одежды.</w:t>
      </w:r>
    </w:p>
    <w:p w:rsidR="008307E2" w:rsidRPr="00E16DFC" w:rsidRDefault="008307E2" w:rsidP="008307E2">
      <w:pPr>
        <w:widowControl/>
        <w:spacing w:line="360" w:lineRule="auto"/>
        <w:ind w:firstLine="709"/>
        <w:jc w:val="both"/>
        <w:rPr>
          <w:rFonts w:eastAsiaTheme="minorHAnsi" w:cstheme="minorBidi"/>
          <w:b/>
          <w:i/>
          <w:color w:val="auto"/>
          <w:sz w:val="28"/>
          <w:szCs w:val="28"/>
          <w:lang w:eastAsia="en-US" w:bidi="ar-SA"/>
        </w:rPr>
      </w:pPr>
      <w:r w:rsidRPr="00E16DFC">
        <w:rPr>
          <w:rFonts w:eastAsiaTheme="minorHAnsi" w:cstheme="minorBidi"/>
          <w:color w:val="auto"/>
          <w:sz w:val="28"/>
          <w:szCs w:val="28"/>
          <w:lang w:eastAsia="en-US" w:bidi="ar-SA"/>
        </w:rPr>
        <w:t xml:space="preserve">При изучении модуля по легкой атлетике на уровне основного общего образования у обучающихся будут сформированы следующие </w:t>
      </w:r>
      <w:r w:rsidRPr="00E16DFC">
        <w:rPr>
          <w:rFonts w:eastAsiaTheme="minorHAnsi" w:cstheme="minorBidi"/>
          <w:b/>
          <w:i/>
          <w:color w:val="auto"/>
          <w:sz w:val="28"/>
          <w:szCs w:val="28"/>
          <w:lang w:eastAsia="en-US" w:bidi="ar-SA"/>
        </w:rPr>
        <w:t>предметные результаты:</w:t>
      </w:r>
    </w:p>
    <w:p w:rsidR="008307E2" w:rsidRPr="00E16DFC" w:rsidRDefault="008307E2" w:rsidP="008307E2">
      <w:pPr>
        <w:widowControl/>
        <w:spacing w:line="360" w:lineRule="auto"/>
        <w:ind w:firstLine="709"/>
        <w:jc w:val="both"/>
        <w:rPr>
          <w:rFonts w:eastAsiaTheme="minorHAnsi" w:cstheme="minorBidi"/>
          <w:color w:val="auto"/>
          <w:sz w:val="28"/>
          <w:szCs w:val="28"/>
          <w:lang w:eastAsia="en-US" w:bidi="ar-SA"/>
        </w:rPr>
      </w:pPr>
      <w:r w:rsidRPr="00E16DFC">
        <w:rPr>
          <w:rFonts w:eastAsiaTheme="minorHAnsi" w:cstheme="minorBidi"/>
          <w:color w:val="auto"/>
          <w:sz w:val="28"/>
          <w:szCs w:val="28"/>
          <w:lang w:eastAsia="en-US" w:bidi="ar-SA"/>
        </w:rPr>
        <w:t xml:space="preserve">знания о роли </w:t>
      </w:r>
      <w:r>
        <w:rPr>
          <w:rFonts w:eastAsiaTheme="minorHAnsi" w:cstheme="minorBidi"/>
          <w:color w:val="auto"/>
          <w:sz w:val="28"/>
          <w:szCs w:val="28"/>
          <w:lang w:eastAsia="en-US" w:bidi="ar-SA"/>
        </w:rPr>
        <w:t xml:space="preserve">спорта </w:t>
      </w:r>
      <w:r w:rsidRPr="00E16DFC">
        <w:rPr>
          <w:rFonts w:eastAsiaTheme="minorHAnsi" w:cstheme="minorBidi"/>
          <w:color w:val="auto"/>
          <w:sz w:val="28"/>
          <w:szCs w:val="28"/>
          <w:lang w:eastAsia="en-US" w:bidi="ar-SA"/>
        </w:rPr>
        <w:t>в направлениях: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8307E2" w:rsidRDefault="008307E2" w:rsidP="008307E2">
      <w:pPr>
        <w:widowControl/>
        <w:spacing w:line="360" w:lineRule="auto"/>
        <w:ind w:firstLine="709"/>
        <w:jc w:val="both"/>
        <w:rPr>
          <w:rFonts w:eastAsiaTheme="minorHAnsi" w:cstheme="minorBidi"/>
          <w:color w:val="auto"/>
          <w:sz w:val="28"/>
          <w:szCs w:val="28"/>
          <w:lang w:eastAsia="en-US" w:bidi="ar-SA"/>
        </w:rPr>
      </w:pPr>
      <w:r>
        <w:rPr>
          <w:rFonts w:eastAsiaTheme="minorHAnsi" w:cstheme="minorBidi"/>
          <w:color w:val="auto"/>
          <w:sz w:val="28"/>
          <w:szCs w:val="28"/>
          <w:lang w:eastAsia="en-US" w:bidi="ar-SA"/>
        </w:rPr>
        <w:t xml:space="preserve">знания об истории и развитии Всероссийского физкультурно-оздоровительного комплекса ГТО </w:t>
      </w:r>
      <w:r w:rsidRPr="00E16DFC">
        <w:rPr>
          <w:rFonts w:eastAsiaTheme="minorHAnsi" w:cstheme="minorBidi"/>
          <w:color w:val="auto"/>
          <w:sz w:val="28"/>
          <w:szCs w:val="28"/>
          <w:lang w:eastAsia="en-US" w:bidi="ar-SA"/>
        </w:rPr>
        <w:t>как средства повышения функциональных возможностей основных систем организма и укрепления здоровья человека;</w:t>
      </w:r>
    </w:p>
    <w:p w:rsidR="008307E2" w:rsidRDefault="008307E2" w:rsidP="008307E2">
      <w:pPr>
        <w:widowControl/>
        <w:spacing w:line="360" w:lineRule="auto"/>
        <w:ind w:firstLine="709"/>
        <w:jc w:val="both"/>
        <w:rPr>
          <w:sz w:val="28"/>
          <w:szCs w:val="28"/>
        </w:rPr>
      </w:pPr>
      <w:r>
        <w:rPr>
          <w:sz w:val="28"/>
          <w:szCs w:val="28"/>
        </w:rPr>
        <w:t>знание нормативных требований комплекса ГТО в зависимости от пола и возраста (ступени);</w:t>
      </w:r>
    </w:p>
    <w:p w:rsidR="008307E2" w:rsidRDefault="008307E2" w:rsidP="008307E2">
      <w:pPr>
        <w:widowControl/>
        <w:spacing w:line="360" w:lineRule="auto"/>
        <w:ind w:firstLine="709"/>
        <w:jc w:val="both"/>
        <w:rPr>
          <w:sz w:val="28"/>
          <w:szCs w:val="28"/>
        </w:rPr>
      </w:pPr>
      <w:r>
        <w:rPr>
          <w:sz w:val="28"/>
          <w:szCs w:val="28"/>
        </w:rPr>
        <w:t xml:space="preserve">умение </w:t>
      </w:r>
      <w:r w:rsidRPr="004E405C">
        <w:rPr>
          <w:sz w:val="28"/>
          <w:szCs w:val="28"/>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8307E2" w:rsidRDefault="008307E2" w:rsidP="008307E2">
      <w:pPr>
        <w:pStyle w:val="210"/>
        <w:shd w:val="clear" w:color="auto" w:fill="auto"/>
        <w:spacing w:before="0" w:after="0" w:line="475" w:lineRule="exact"/>
        <w:ind w:firstLine="760"/>
      </w:pPr>
      <w:r>
        <w:t>готовность 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8307E2" w:rsidRDefault="008307E2" w:rsidP="008307E2">
      <w:pPr>
        <w:pStyle w:val="210"/>
        <w:shd w:val="clear" w:color="auto" w:fill="auto"/>
        <w:spacing w:before="0" w:after="0" w:line="475" w:lineRule="exact"/>
        <w:ind w:firstLine="760"/>
      </w:pPr>
      <w:r>
        <w:t>способность 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8307E2" w:rsidRDefault="008307E2" w:rsidP="008307E2">
      <w:pPr>
        <w:pStyle w:val="210"/>
        <w:shd w:val="clear" w:color="auto" w:fill="auto"/>
        <w:spacing w:before="0" w:after="0" w:line="475" w:lineRule="exact"/>
        <w:ind w:firstLine="760"/>
      </w:pPr>
      <w:r>
        <w:t>способность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8307E2" w:rsidRDefault="008307E2" w:rsidP="008307E2">
      <w:pPr>
        <w:pStyle w:val="210"/>
        <w:shd w:val="clear" w:color="auto" w:fill="auto"/>
        <w:spacing w:before="0" w:after="0" w:line="475" w:lineRule="exact"/>
        <w:ind w:firstLine="760"/>
      </w:pPr>
      <w:r>
        <w:t>умение тренироваться в упражнениях общефизической и специальной физической подготовки с учётом индивидуальных и возрастно-половых особенностей;</w:t>
      </w:r>
    </w:p>
    <w:p w:rsidR="008307E2" w:rsidRDefault="008307E2" w:rsidP="008307E2">
      <w:pPr>
        <w:pStyle w:val="210"/>
        <w:shd w:val="clear" w:color="auto" w:fill="auto"/>
        <w:spacing w:before="0" w:after="0" w:line="475" w:lineRule="exact"/>
        <w:ind w:firstLine="760"/>
        <w:rPr>
          <w:rFonts w:eastAsiaTheme="minorHAnsi" w:cstheme="minorBidi"/>
        </w:rPr>
      </w:pPr>
      <w:r>
        <w:t>готовность применять</w:t>
      </w:r>
      <w:r w:rsidRPr="00E16DFC">
        <w:rPr>
          <w:rFonts w:eastAsiaTheme="minorHAnsi" w:cstheme="minorBidi"/>
          <w:color w:val="auto"/>
          <w:lang w:eastAsia="en-US" w:bidi="ar-SA"/>
        </w:rPr>
        <w:t xml:space="preserve"> правил</w:t>
      </w:r>
      <w:r>
        <w:rPr>
          <w:rFonts w:eastAsiaTheme="minorHAnsi" w:cstheme="minorBidi"/>
        </w:rPr>
        <w:t>а</w:t>
      </w:r>
      <w:r w:rsidRPr="00E16DFC">
        <w:rPr>
          <w:rFonts w:eastAsiaTheme="minorHAnsi" w:cstheme="minorBidi"/>
          <w:color w:val="auto"/>
          <w:lang w:eastAsia="en-US" w:bidi="ar-SA"/>
        </w:rPr>
        <w:t xml:space="preserve"> поведения и требований безопасности при организации занятий </w:t>
      </w:r>
      <w:r>
        <w:rPr>
          <w:rFonts w:eastAsiaTheme="minorHAnsi" w:cstheme="minorBidi"/>
        </w:rPr>
        <w:t xml:space="preserve">на стадионе </w:t>
      </w:r>
      <w:r w:rsidRPr="00E16DFC">
        <w:rPr>
          <w:rFonts w:eastAsiaTheme="minorHAnsi" w:cstheme="minorBidi"/>
          <w:color w:val="auto"/>
          <w:lang w:eastAsia="en-US" w:bidi="ar-SA"/>
        </w:rPr>
        <w:t>и вне стадиона;</w:t>
      </w:r>
    </w:p>
    <w:p w:rsidR="008307E2" w:rsidRDefault="008307E2" w:rsidP="008307E2">
      <w:pPr>
        <w:pStyle w:val="210"/>
        <w:shd w:val="clear" w:color="auto" w:fill="auto"/>
        <w:spacing w:before="0" w:after="0" w:line="475" w:lineRule="exact"/>
        <w:ind w:firstLine="760"/>
        <w:rPr>
          <w:rFonts w:eastAsiaTheme="minorHAnsi" w:cstheme="minorBidi"/>
        </w:rPr>
      </w:pPr>
      <w:r>
        <w:rPr>
          <w:rFonts w:eastAsiaTheme="minorHAnsi" w:cstheme="minorBidi"/>
        </w:rPr>
        <w:lastRenderedPageBreak/>
        <w:t xml:space="preserve">умения </w:t>
      </w:r>
      <w:r w:rsidRPr="00E16DFC">
        <w:rPr>
          <w:rFonts w:eastAsiaTheme="minorHAnsi" w:cstheme="minorBidi"/>
          <w:color w:val="auto"/>
          <w:lang w:eastAsia="en-US" w:bidi="ar-SA"/>
        </w:rPr>
        <w:t>выполнять комплексы упражнений, включающие общеразвивающие, специальные и имитационные упражнения, упражнения для изучения техники отдельных видов легкой атлетики и их совершенствование;</w:t>
      </w:r>
    </w:p>
    <w:p w:rsidR="008307E2" w:rsidRDefault="008307E2" w:rsidP="008307E2">
      <w:pPr>
        <w:pStyle w:val="210"/>
        <w:shd w:val="clear" w:color="auto" w:fill="auto"/>
        <w:spacing w:before="0" w:after="0" w:line="475" w:lineRule="exact"/>
        <w:ind w:firstLine="760"/>
        <w:rPr>
          <w:rFonts w:eastAsiaTheme="minorHAnsi" w:cstheme="minorBidi"/>
        </w:rPr>
      </w:pPr>
      <w:r>
        <w:rPr>
          <w:rFonts w:eastAsiaTheme="minorHAnsi" w:cstheme="minorBidi"/>
        </w:rPr>
        <w:t xml:space="preserve">умения </w:t>
      </w:r>
      <w:r w:rsidRPr="00E16DFC">
        <w:rPr>
          <w:rFonts w:eastAsiaTheme="minorHAnsi" w:cstheme="minorBidi"/>
          <w:color w:val="auto"/>
          <w:lang w:eastAsia="en-US" w:bidi="ar-SA"/>
        </w:rPr>
        <w:t>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r>
        <w:rPr>
          <w:rFonts w:eastAsiaTheme="minorHAnsi" w:cstheme="minorBidi"/>
        </w:rPr>
        <w:t xml:space="preserve"> и т.п.</w:t>
      </w:r>
      <w:r w:rsidRPr="00E16DFC">
        <w:rPr>
          <w:rFonts w:eastAsiaTheme="minorHAnsi" w:cstheme="minorBidi"/>
          <w:color w:val="auto"/>
          <w:lang w:eastAsia="en-US" w:bidi="ar-SA"/>
        </w:rPr>
        <w:t>;</w:t>
      </w:r>
    </w:p>
    <w:p w:rsidR="008307E2" w:rsidRPr="00EB09E5" w:rsidRDefault="008307E2" w:rsidP="008307E2">
      <w:pPr>
        <w:pStyle w:val="210"/>
        <w:shd w:val="clear" w:color="auto" w:fill="auto"/>
        <w:spacing w:before="0" w:after="0" w:line="475" w:lineRule="exact"/>
        <w:ind w:firstLine="760"/>
        <w:rPr>
          <w:lang w:bidi="ar-SA"/>
        </w:rPr>
      </w:pPr>
      <w:r w:rsidRPr="00E16DFC">
        <w:rPr>
          <w:rFonts w:eastAsiaTheme="minorHAnsi" w:cstheme="minorBidi"/>
          <w:color w:val="auto"/>
          <w:lang w:eastAsia="en-US" w:bidi="ar-SA"/>
        </w:rPr>
        <w:t>умение осуществлять самоконтроль за физической нагрузкой в процессе занятий легкой атлетикой, применять средства восстановления орга</w:t>
      </w:r>
      <w:r>
        <w:rPr>
          <w:rFonts w:eastAsiaTheme="minorHAnsi" w:cstheme="minorBidi"/>
        </w:rPr>
        <w:t>низма после физической нагрузки.</w:t>
      </w:r>
    </w:p>
    <w:p w:rsidR="008307E2" w:rsidRDefault="008307E2">
      <w:pPr>
        <w:pStyle w:val="210"/>
        <w:shd w:val="clear" w:color="auto" w:fill="auto"/>
        <w:spacing w:before="0" w:after="0" w:line="475" w:lineRule="exact"/>
        <w:ind w:firstLine="760"/>
      </w:pPr>
    </w:p>
    <w:p w:rsidR="001D6B99" w:rsidRPr="00AD16FF" w:rsidRDefault="00E041FA" w:rsidP="00AD16FF">
      <w:pPr>
        <w:pStyle w:val="3"/>
        <w:spacing w:line="360" w:lineRule="auto"/>
        <w:jc w:val="center"/>
        <w:rPr>
          <w:rFonts w:ascii="Times New Roman" w:hAnsi="Times New Roman" w:cs="Times New Roman"/>
          <w:b/>
          <w:color w:val="auto"/>
          <w:sz w:val="28"/>
          <w:szCs w:val="28"/>
        </w:rPr>
      </w:pPr>
      <w:bookmarkStart w:id="49" w:name="_Toc142862535"/>
      <w:r>
        <w:rPr>
          <w:rFonts w:ascii="Times New Roman" w:hAnsi="Times New Roman" w:cs="Times New Roman"/>
          <w:b/>
          <w:color w:val="auto"/>
          <w:sz w:val="28"/>
          <w:szCs w:val="28"/>
        </w:rPr>
        <w:t>2.2.17</w:t>
      </w:r>
      <w:r w:rsidR="00DC45B0">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Р</w:t>
      </w:r>
      <w:r w:rsidR="00702332" w:rsidRPr="00AD16FF">
        <w:rPr>
          <w:rFonts w:ascii="Times New Roman" w:hAnsi="Times New Roman" w:cs="Times New Roman"/>
          <w:b/>
          <w:color w:val="auto"/>
          <w:sz w:val="28"/>
          <w:szCs w:val="28"/>
        </w:rPr>
        <w:t>абочая программа по учебному предмету «Основы безопасности жизнедеятельности».</w:t>
      </w:r>
      <w:bookmarkEnd w:id="49"/>
    </w:p>
    <w:p w:rsidR="001D6B99" w:rsidRDefault="00702332">
      <w:pPr>
        <w:pStyle w:val="210"/>
        <w:shd w:val="clear" w:color="auto" w:fill="auto"/>
        <w:tabs>
          <w:tab w:val="left" w:pos="1537"/>
        </w:tabs>
        <w:spacing w:before="0" w:after="0" w:line="490" w:lineRule="exact"/>
        <w:ind w:firstLine="760"/>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1D6B99" w:rsidRPr="00FF1074" w:rsidRDefault="00702332" w:rsidP="00FF1074">
      <w:pPr>
        <w:pStyle w:val="210"/>
        <w:shd w:val="clear" w:color="auto" w:fill="auto"/>
        <w:tabs>
          <w:tab w:val="left" w:pos="1548"/>
        </w:tabs>
        <w:spacing w:before="0" w:after="0" w:line="475" w:lineRule="exact"/>
        <w:ind w:firstLine="760"/>
        <w:jc w:val="center"/>
        <w:rPr>
          <w:b/>
        </w:rPr>
      </w:pPr>
      <w:r w:rsidRPr="00FF1074">
        <w:rPr>
          <w:b/>
        </w:rPr>
        <w:t>Пояснительная записка.</w:t>
      </w:r>
    </w:p>
    <w:p w:rsidR="001D6B99" w:rsidRDefault="00702332">
      <w:pPr>
        <w:pStyle w:val="210"/>
        <w:shd w:val="clear" w:color="auto" w:fill="auto"/>
        <w:tabs>
          <w:tab w:val="left" w:pos="1738"/>
        </w:tabs>
        <w:spacing w:before="0" w:after="0" w:line="475" w:lineRule="exact"/>
        <w:ind w:firstLine="760"/>
      </w:pPr>
      <w: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1D6B99" w:rsidRDefault="00702332">
      <w:pPr>
        <w:pStyle w:val="210"/>
        <w:shd w:val="clear" w:color="auto" w:fill="auto"/>
        <w:tabs>
          <w:tab w:val="left" w:pos="1738"/>
        </w:tabs>
        <w:spacing w:before="0" w:after="0" w:line="475" w:lineRule="exact"/>
        <w:ind w:firstLine="760"/>
      </w:pPr>
      <w: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D6B99" w:rsidRDefault="00702332">
      <w:pPr>
        <w:pStyle w:val="210"/>
        <w:shd w:val="clear" w:color="auto" w:fill="auto"/>
        <w:tabs>
          <w:tab w:val="left" w:pos="1759"/>
        </w:tabs>
        <w:spacing w:before="0" w:after="0" w:line="475" w:lineRule="exact"/>
        <w:ind w:firstLine="760"/>
      </w:pPr>
      <w:r>
        <w:t>Программа ОБЖ обеспечивает:</w:t>
      </w:r>
    </w:p>
    <w:p w:rsidR="001D6B99" w:rsidRDefault="00702332">
      <w:pPr>
        <w:pStyle w:val="210"/>
        <w:shd w:val="clear" w:color="auto" w:fill="auto"/>
        <w:spacing w:before="0" w:after="0" w:line="475" w:lineRule="exact"/>
        <w:ind w:firstLine="760"/>
      </w:pPr>
      <w: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w:t>
      </w:r>
      <w:r>
        <w:lastRenderedPageBreak/>
        <w:t>поведения;</w:t>
      </w:r>
    </w:p>
    <w:p w:rsidR="001D6B99" w:rsidRDefault="00702332">
      <w:pPr>
        <w:pStyle w:val="210"/>
        <w:shd w:val="clear" w:color="auto" w:fill="auto"/>
        <w:spacing w:before="0" w:after="0" w:line="475" w:lineRule="exact"/>
        <w:ind w:firstLine="760"/>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D6B99" w:rsidRDefault="00702332">
      <w:pPr>
        <w:pStyle w:val="210"/>
        <w:shd w:val="clear" w:color="auto" w:fill="auto"/>
        <w:spacing w:before="0" w:after="0" w:line="475" w:lineRule="exact"/>
        <w:ind w:firstLine="760"/>
      </w:pPr>
      <w:r>
        <w:t>возможность выработки и закрепления у обучающихся умений и навыков, необходимых для последующей жизни;</w:t>
      </w:r>
    </w:p>
    <w:p w:rsidR="001D6B99" w:rsidRDefault="00702332">
      <w:pPr>
        <w:pStyle w:val="210"/>
        <w:shd w:val="clear" w:color="auto" w:fill="auto"/>
        <w:spacing w:before="0" w:after="0" w:line="475" w:lineRule="exact"/>
        <w:ind w:firstLine="760"/>
      </w:pPr>
      <w:r>
        <w:t>выработку практико-ориентированных компетенций, соответствующих потребностям современности;</w:t>
      </w:r>
    </w:p>
    <w:p w:rsidR="001D6B99" w:rsidRDefault="00702332">
      <w:pPr>
        <w:pStyle w:val="210"/>
        <w:shd w:val="clear" w:color="auto" w:fill="auto"/>
        <w:spacing w:before="0" w:after="0" w:line="475" w:lineRule="exact"/>
        <w:ind w:firstLine="760"/>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D6B99" w:rsidRDefault="00702332">
      <w:pPr>
        <w:pStyle w:val="210"/>
        <w:shd w:val="clear" w:color="auto" w:fill="auto"/>
        <w:tabs>
          <w:tab w:val="left" w:pos="1738"/>
        </w:tabs>
        <w:spacing w:before="0" w:after="0" w:line="475" w:lineRule="exact"/>
        <w:ind w:firstLine="760"/>
      </w:pPr>
      <w: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D6B99" w:rsidRDefault="00702332" w:rsidP="00FF1074">
      <w:pPr>
        <w:pStyle w:val="210"/>
        <w:shd w:val="clear" w:color="auto" w:fill="auto"/>
        <w:spacing w:before="0" w:after="0" w:line="475" w:lineRule="exact"/>
        <w:ind w:firstLine="760"/>
      </w:pPr>
      <w:r>
        <w:t>модуль № 1 «Культура безопасности жизнедеятельности в современном обществе»;</w:t>
      </w:r>
    </w:p>
    <w:p w:rsidR="00FF1074" w:rsidRDefault="00702332">
      <w:pPr>
        <w:pStyle w:val="210"/>
        <w:shd w:val="clear" w:color="auto" w:fill="auto"/>
        <w:spacing w:before="0" w:after="0" w:line="475" w:lineRule="exact"/>
        <w:ind w:left="760" w:right="3180"/>
        <w:jc w:val="left"/>
      </w:pPr>
      <w:r>
        <w:t>мо</w:t>
      </w:r>
      <w:r w:rsidR="00FF1074">
        <w:t>дуль № 2 «Безопасность в быту»;</w:t>
      </w:r>
    </w:p>
    <w:p w:rsidR="00FF1074" w:rsidRDefault="00702332" w:rsidP="00FF1074">
      <w:pPr>
        <w:pStyle w:val="210"/>
        <w:shd w:val="clear" w:color="auto" w:fill="auto"/>
        <w:spacing w:before="0" w:after="0" w:line="475" w:lineRule="exact"/>
        <w:ind w:left="760" w:right="-150"/>
        <w:jc w:val="left"/>
      </w:pPr>
      <w:r>
        <w:t xml:space="preserve">модуль № </w:t>
      </w:r>
      <w:r w:rsidR="00FF1074">
        <w:t>3 «Безопасность на транспорте»;</w:t>
      </w:r>
    </w:p>
    <w:p w:rsidR="00FF1074" w:rsidRDefault="00702332" w:rsidP="00FF1074">
      <w:pPr>
        <w:pStyle w:val="210"/>
        <w:shd w:val="clear" w:color="auto" w:fill="auto"/>
        <w:spacing w:before="0" w:after="0" w:line="475" w:lineRule="exact"/>
        <w:ind w:left="760" w:right="-150"/>
        <w:jc w:val="left"/>
      </w:pPr>
      <w:r>
        <w:t>модуль № 4 «Безопаснос</w:t>
      </w:r>
      <w:r w:rsidR="00FF1074">
        <w:t>ть в общественных местах»;</w:t>
      </w:r>
    </w:p>
    <w:p w:rsidR="001D6B99" w:rsidRDefault="00702332" w:rsidP="00FF1074">
      <w:pPr>
        <w:pStyle w:val="210"/>
        <w:shd w:val="clear" w:color="auto" w:fill="auto"/>
        <w:spacing w:before="0" w:after="0" w:line="475" w:lineRule="exact"/>
        <w:ind w:left="760" w:right="-150"/>
        <w:jc w:val="left"/>
      </w:pPr>
      <w:r>
        <w:t>модуль № 5 «Безопасность в природной среде»;</w:t>
      </w:r>
    </w:p>
    <w:p w:rsidR="001D6B99" w:rsidRDefault="00702332">
      <w:pPr>
        <w:pStyle w:val="210"/>
        <w:shd w:val="clear" w:color="auto" w:fill="auto"/>
        <w:spacing w:before="0" w:after="0" w:line="475" w:lineRule="exact"/>
        <w:ind w:left="760"/>
        <w:jc w:val="left"/>
      </w:pPr>
      <w:r>
        <w:t>модуль № 6 «Здоровье и как его сохранить. Основы медицинских знаний»; модуль № 7 «Безопасность в социуме»;</w:t>
      </w:r>
    </w:p>
    <w:p w:rsidR="00FF1074" w:rsidRDefault="00702332">
      <w:pPr>
        <w:pStyle w:val="210"/>
        <w:shd w:val="clear" w:color="auto" w:fill="auto"/>
        <w:spacing w:before="0" w:after="0" w:line="475" w:lineRule="exact"/>
        <w:ind w:firstLine="760"/>
        <w:jc w:val="left"/>
      </w:pPr>
      <w:r>
        <w:t xml:space="preserve">модуль № 8 «Безопасность </w:t>
      </w:r>
      <w:r w:rsidR="00FF1074">
        <w:t>в информационном пространстве»;</w:t>
      </w:r>
    </w:p>
    <w:p w:rsidR="00FF1074" w:rsidRDefault="00702332">
      <w:pPr>
        <w:pStyle w:val="210"/>
        <w:shd w:val="clear" w:color="auto" w:fill="auto"/>
        <w:spacing w:before="0" w:after="0" w:line="475" w:lineRule="exact"/>
        <w:ind w:firstLine="760"/>
        <w:jc w:val="left"/>
      </w:pPr>
      <w:r>
        <w:t>модуль № 9 «Основы противодейс</w:t>
      </w:r>
      <w:r w:rsidR="00FF1074">
        <w:t>твия экстремизму и терроризму»;</w:t>
      </w:r>
    </w:p>
    <w:p w:rsidR="001D6B99" w:rsidRDefault="00702332">
      <w:pPr>
        <w:pStyle w:val="210"/>
        <w:shd w:val="clear" w:color="auto" w:fill="auto"/>
        <w:spacing w:before="0" w:after="0" w:line="475" w:lineRule="exact"/>
        <w:ind w:firstLine="760"/>
        <w:jc w:val="left"/>
      </w:pPr>
      <w:r>
        <w:t>модуль № 10 «Взаимодействие личности, общества и государства в обеспечении безопасности жизни и здоровья населения».</w:t>
      </w:r>
    </w:p>
    <w:p w:rsidR="001D6B99" w:rsidRDefault="00702332" w:rsidP="00FF1074">
      <w:pPr>
        <w:pStyle w:val="210"/>
        <w:shd w:val="clear" w:color="auto" w:fill="auto"/>
        <w:tabs>
          <w:tab w:val="left" w:pos="1765"/>
        </w:tabs>
        <w:spacing w:before="0" w:after="0" w:line="475" w:lineRule="exact"/>
        <w:ind w:firstLine="760"/>
      </w:pPr>
      <w:r>
        <w:t>В целях обеспечения системного подхода в изучении учебного</w:t>
      </w:r>
      <w:r w:rsidR="00FF1074">
        <w:t xml:space="preserve"> </w:t>
      </w:r>
      <w:r>
        <w:t>предмета ОБЖ на уровне основного общего образования Программа ОБЖ предполагает внедрение универсальной структурно-логической</w:t>
      </w:r>
      <w:r w:rsidR="00FF1074">
        <w:t xml:space="preserve"> схемы изучения учебных модулей </w:t>
      </w:r>
      <w:r>
        <w:t>(</w:t>
      </w:r>
      <w:r w:rsidR="00FF1074">
        <w:t>тематических</w:t>
      </w:r>
      <w:r w:rsidR="00FF1074">
        <w:tab/>
        <w:t xml:space="preserve">линий) в парадигме </w:t>
      </w:r>
      <w:r>
        <w:t>безопасной</w:t>
      </w:r>
      <w:r w:rsidR="00FF1074">
        <w:t xml:space="preserve"> </w:t>
      </w:r>
      <w:r>
        <w:t xml:space="preserve">жизнедеятельности: «предвидеть опасность —&gt; по возможности её избегать —&gt; при необходимости </w:t>
      </w:r>
      <w:r>
        <w:lastRenderedPageBreak/>
        <w:t>действовать».</w:t>
      </w:r>
    </w:p>
    <w:p w:rsidR="001D6B99" w:rsidRDefault="00702332">
      <w:pPr>
        <w:pStyle w:val="210"/>
        <w:shd w:val="clear" w:color="auto" w:fill="auto"/>
        <w:tabs>
          <w:tab w:val="left" w:pos="1744"/>
        </w:tabs>
        <w:spacing w:before="0" w:after="0" w:line="475" w:lineRule="exact"/>
        <w:ind w:firstLine="760"/>
      </w:pPr>
      <w:r>
        <w:t>Учебный материал систематизирован по сферам возможных проявлений рисков и опасностей:</w:t>
      </w:r>
    </w:p>
    <w:p w:rsidR="00FF1074" w:rsidRDefault="00FF1074">
      <w:pPr>
        <w:pStyle w:val="210"/>
        <w:shd w:val="clear" w:color="auto" w:fill="auto"/>
        <w:spacing w:before="0" w:after="0" w:line="475" w:lineRule="exact"/>
        <w:ind w:firstLine="760"/>
        <w:jc w:val="left"/>
      </w:pPr>
      <w:r>
        <w:t>помещения и бытовые условия;</w:t>
      </w:r>
    </w:p>
    <w:p w:rsidR="00FF1074" w:rsidRDefault="00FF1074">
      <w:pPr>
        <w:pStyle w:val="210"/>
        <w:shd w:val="clear" w:color="auto" w:fill="auto"/>
        <w:spacing w:before="0" w:after="0" w:line="475" w:lineRule="exact"/>
        <w:ind w:firstLine="760"/>
        <w:jc w:val="left"/>
      </w:pPr>
      <w:r>
        <w:t>улица и общественные места;</w:t>
      </w:r>
    </w:p>
    <w:p w:rsidR="00FF1074" w:rsidRDefault="00FF1074">
      <w:pPr>
        <w:pStyle w:val="210"/>
        <w:shd w:val="clear" w:color="auto" w:fill="auto"/>
        <w:spacing w:before="0" w:after="0" w:line="475" w:lineRule="exact"/>
        <w:ind w:firstLine="760"/>
        <w:jc w:val="left"/>
      </w:pPr>
      <w:r>
        <w:t>природные условия;</w:t>
      </w:r>
    </w:p>
    <w:p w:rsidR="00FF1074" w:rsidRDefault="00702332">
      <w:pPr>
        <w:pStyle w:val="210"/>
        <w:shd w:val="clear" w:color="auto" w:fill="auto"/>
        <w:spacing w:before="0" w:after="0" w:line="475" w:lineRule="exact"/>
        <w:ind w:firstLine="760"/>
        <w:jc w:val="left"/>
      </w:pPr>
      <w:r>
        <w:t>к</w:t>
      </w:r>
      <w:r w:rsidR="00FF1074">
        <w:t>оммуникационные связи и каналы;</w:t>
      </w:r>
    </w:p>
    <w:p w:rsidR="001D6B99" w:rsidRDefault="00702332">
      <w:pPr>
        <w:pStyle w:val="210"/>
        <w:shd w:val="clear" w:color="auto" w:fill="auto"/>
        <w:spacing w:before="0" w:after="0" w:line="475" w:lineRule="exact"/>
        <w:ind w:firstLine="760"/>
        <w:jc w:val="left"/>
      </w:pPr>
      <w:r>
        <w:t>объекты и учреждения культуры и другие.</w:t>
      </w:r>
    </w:p>
    <w:p w:rsidR="001D6B99" w:rsidRDefault="00702332">
      <w:pPr>
        <w:pStyle w:val="210"/>
        <w:shd w:val="clear" w:color="auto" w:fill="auto"/>
        <w:tabs>
          <w:tab w:val="left" w:pos="1749"/>
        </w:tabs>
        <w:spacing w:before="0" w:after="0" w:line="475" w:lineRule="exact"/>
        <w:ind w:firstLine="760"/>
      </w:pPr>
      <w:r>
        <w:t>Программой ОБЖ предусматривается использование практико</w:t>
      </w:r>
      <w: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D6B99" w:rsidRDefault="00702332">
      <w:pPr>
        <w:pStyle w:val="210"/>
        <w:shd w:val="clear" w:color="auto" w:fill="auto"/>
        <w:tabs>
          <w:tab w:val="left" w:pos="1739"/>
        </w:tabs>
        <w:spacing w:before="0" w:after="0" w:line="475" w:lineRule="exact"/>
        <w:ind w:firstLine="760"/>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D6B99" w:rsidRDefault="00702332" w:rsidP="00FF1074">
      <w:pPr>
        <w:pStyle w:val="210"/>
        <w:shd w:val="clear" w:color="auto" w:fill="auto"/>
        <w:tabs>
          <w:tab w:val="left" w:pos="3307"/>
          <w:tab w:val="left" w:pos="5659"/>
          <w:tab w:val="left" w:pos="7315"/>
        </w:tabs>
        <w:spacing w:before="0" w:after="0" w:line="475" w:lineRule="exact"/>
        <w:ind w:firstLine="760"/>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w:t>
      </w:r>
      <w:r w:rsidR="00FF1074">
        <w:t xml:space="preserve">одического обеспечения учебного процесса по предмету </w:t>
      </w:r>
      <w:r>
        <w:t>ОБЖ определяется</w:t>
      </w:r>
      <w:r w:rsidR="00FF1074">
        <w:t xml:space="preserve"> </w:t>
      </w:r>
      <w:r>
        <w:t xml:space="preserve">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w:t>
      </w:r>
      <w:r>
        <w:lastRenderedPageBreak/>
        <w:t>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1D6B99" w:rsidRDefault="00702332">
      <w:pPr>
        <w:pStyle w:val="210"/>
        <w:shd w:val="clear" w:color="auto" w:fill="auto"/>
        <w:tabs>
          <w:tab w:val="left" w:pos="1738"/>
        </w:tabs>
        <w:spacing w:before="0" w:after="0" w:line="475" w:lineRule="exact"/>
        <w:ind w:firstLine="760"/>
      </w:pPr>
      <w: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D6B99" w:rsidRDefault="00702332">
      <w:pPr>
        <w:pStyle w:val="210"/>
        <w:shd w:val="clear" w:color="auto" w:fill="auto"/>
        <w:tabs>
          <w:tab w:val="left" w:pos="1878"/>
        </w:tabs>
        <w:spacing w:before="0" w:after="0" w:line="480" w:lineRule="exact"/>
        <w:ind w:firstLine="780"/>
      </w:pPr>
      <w: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D6B99" w:rsidRDefault="00702332">
      <w:pPr>
        <w:pStyle w:val="210"/>
        <w:shd w:val="clear" w:color="auto" w:fill="auto"/>
        <w:tabs>
          <w:tab w:val="left" w:pos="1887"/>
        </w:tabs>
        <w:spacing w:before="0" w:after="0" w:line="475" w:lineRule="exact"/>
        <w:ind w:firstLine="780"/>
      </w:pPr>
      <w:r>
        <w:t xml:space="preserve">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w:t>
      </w:r>
      <w:r>
        <w:lastRenderedPageBreak/>
        <w:t>мероприятий профилактического характера в сфере безопасности.</w:t>
      </w:r>
    </w:p>
    <w:p w:rsidR="001D6B99" w:rsidRDefault="00702332">
      <w:pPr>
        <w:pStyle w:val="210"/>
        <w:shd w:val="clear" w:color="auto" w:fill="auto"/>
        <w:tabs>
          <w:tab w:val="left" w:pos="1887"/>
        </w:tabs>
        <w:spacing w:before="0" w:after="0" w:line="475" w:lineRule="exact"/>
        <w:ind w:firstLine="780"/>
      </w:pPr>
      <w:r w:rsidRPr="00FF1074">
        <w:rPr>
          <w:b/>
          <w:i/>
        </w:rPr>
        <w:t>Целью</w:t>
      </w:r>
      <w:r>
        <w:t xml:space="preserve">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D6B99" w:rsidRDefault="00702332">
      <w:pPr>
        <w:pStyle w:val="210"/>
        <w:shd w:val="clear" w:color="auto" w:fill="auto"/>
        <w:spacing w:before="0" w:after="0" w:line="475" w:lineRule="exact"/>
        <w:ind w:firstLine="780"/>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D6B99" w:rsidRDefault="00702332">
      <w:pPr>
        <w:pStyle w:val="210"/>
        <w:shd w:val="clear" w:color="auto" w:fill="auto"/>
        <w:spacing w:before="0" w:after="0" w:line="475" w:lineRule="exact"/>
        <w:ind w:firstLine="780"/>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D6B99" w:rsidRDefault="00702332">
      <w:pPr>
        <w:pStyle w:val="210"/>
        <w:shd w:val="clear" w:color="auto" w:fill="auto"/>
        <w:spacing w:before="0" w:after="0" w:line="475" w:lineRule="exact"/>
        <w:ind w:firstLine="780"/>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D6B99" w:rsidRDefault="00702332">
      <w:pPr>
        <w:pStyle w:val="210"/>
        <w:shd w:val="clear" w:color="auto" w:fill="auto"/>
        <w:tabs>
          <w:tab w:val="left" w:pos="1927"/>
        </w:tabs>
        <w:spacing w:before="0" w:after="0" w:line="475" w:lineRule="exact"/>
        <w:ind w:firstLine="760"/>
      </w:pPr>
      <w:r>
        <w:t>В ц</w:t>
      </w:r>
      <w:r w:rsidR="00E041FA">
        <w:t xml:space="preserve">елях обеспечения индивидуальных </w:t>
      </w:r>
      <w:r>
        <w:t xml:space="preserve">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w:t>
      </w:r>
      <w:r w:rsidR="00FF1074">
        <w:t xml:space="preserve">в </w:t>
      </w:r>
      <w:r>
        <w:t xml:space="preserve">7 классах </w:t>
      </w:r>
      <w:r w:rsidR="00FF1074">
        <w:t xml:space="preserve">изучается </w:t>
      </w:r>
      <w:r>
        <w:t>из расчета 1 час в неделю за счет использования части учебного плана, формируемого участниками образовательных отношений (всего 102 часа).</w:t>
      </w:r>
    </w:p>
    <w:p w:rsidR="00FF1074" w:rsidRDefault="00702332" w:rsidP="00FF1074">
      <w:pPr>
        <w:pStyle w:val="210"/>
        <w:shd w:val="clear" w:color="auto" w:fill="auto"/>
        <w:spacing w:before="0" w:after="0" w:line="475" w:lineRule="exact"/>
        <w:ind w:firstLine="760"/>
      </w:pPr>
      <w: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1D6B99" w:rsidRPr="00FF1074" w:rsidRDefault="00702332" w:rsidP="00FF1074">
      <w:pPr>
        <w:pStyle w:val="210"/>
        <w:shd w:val="clear" w:color="auto" w:fill="auto"/>
        <w:spacing w:before="0" w:after="0" w:line="475" w:lineRule="exact"/>
        <w:ind w:firstLine="760"/>
      </w:pPr>
      <w:r w:rsidRPr="00FF1074">
        <w:t>Организация в</w:t>
      </w:r>
      <w:r w:rsidR="00FF1074" w:rsidRPr="00FF1074">
        <w:t xml:space="preserve">праве самостоятельно определять </w:t>
      </w:r>
      <w:r w:rsidRPr="00FF1074">
        <w:t>последовательность</w:t>
      </w:r>
      <w:r w:rsidR="00FF1074">
        <w:t xml:space="preserve"> </w:t>
      </w:r>
      <w:r w:rsidRPr="00FF1074">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1D6B99" w:rsidRPr="00FF1074" w:rsidRDefault="00702332" w:rsidP="00FF1074">
      <w:pPr>
        <w:pStyle w:val="210"/>
        <w:shd w:val="clear" w:color="auto" w:fill="auto"/>
        <w:tabs>
          <w:tab w:val="left" w:pos="1602"/>
        </w:tabs>
        <w:spacing w:before="0" w:after="0" w:line="475" w:lineRule="exact"/>
        <w:ind w:firstLine="760"/>
        <w:jc w:val="center"/>
        <w:rPr>
          <w:b/>
        </w:rPr>
      </w:pPr>
      <w:r w:rsidRPr="00FF1074">
        <w:rPr>
          <w:b/>
        </w:rPr>
        <w:t>Содержание обучения.</w:t>
      </w:r>
    </w:p>
    <w:p w:rsidR="001D6B99" w:rsidRPr="00FF1074" w:rsidRDefault="00702332" w:rsidP="00FF1074">
      <w:pPr>
        <w:pStyle w:val="210"/>
        <w:shd w:val="clear" w:color="auto" w:fill="auto"/>
        <w:tabs>
          <w:tab w:val="left" w:pos="851"/>
          <w:tab w:val="left" w:pos="7749"/>
        </w:tabs>
        <w:spacing w:before="0" w:after="0" w:line="475" w:lineRule="exact"/>
        <w:rPr>
          <w:b/>
          <w:i/>
        </w:rPr>
      </w:pPr>
      <w:r w:rsidRPr="00FF1074">
        <w:rPr>
          <w:b/>
          <w:i/>
        </w:rPr>
        <w:lastRenderedPageBreak/>
        <w:t>М</w:t>
      </w:r>
      <w:r w:rsidR="00FF1074" w:rsidRPr="00FF1074">
        <w:rPr>
          <w:b/>
          <w:i/>
        </w:rPr>
        <w:t xml:space="preserve">одуль №1 «Культура безопасности </w:t>
      </w:r>
      <w:r w:rsidRPr="00FF1074">
        <w:rPr>
          <w:b/>
          <w:i/>
        </w:rPr>
        <w:t>жизнедеятельности</w:t>
      </w:r>
      <w:r w:rsidR="00FF1074" w:rsidRPr="00FF1074">
        <w:rPr>
          <w:b/>
          <w:i/>
        </w:rPr>
        <w:t xml:space="preserve"> </w:t>
      </w:r>
      <w:r w:rsidRPr="00FF1074">
        <w:rPr>
          <w:b/>
          <w:i/>
        </w:rPr>
        <w:t>в современном обществе»:</w:t>
      </w:r>
    </w:p>
    <w:p w:rsidR="001D6B99" w:rsidRDefault="00702332">
      <w:pPr>
        <w:pStyle w:val="210"/>
        <w:shd w:val="clear" w:color="auto" w:fill="auto"/>
        <w:spacing w:before="0" w:after="0" w:line="475" w:lineRule="exact"/>
        <w:ind w:firstLine="760"/>
      </w:pPr>
      <w:r>
        <w:t>цель и задачи учебного предмета ОБЖ, его ключевые понятия и значение для человека;</w:t>
      </w:r>
    </w:p>
    <w:p w:rsidR="001D6B99" w:rsidRDefault="00702332">
      <w:pPr>
        <w:pStyle w:val="210"/>
        <w:shd w:val="clear" w:color="auto" w:fill="auto"/>
        <w:spacing w:before="0" w:after="0" w:line="475" w:lineRule="exact"/>
        <w:ind w:firstLine="760"/>
      </w:pPr>
      <w:r>
        <w:t>смысл понятий «опасность», «безопасность», «риск», «культура безопасности жизнедеятельности»;</w:t>
      </w:r>
    </w:p>
    <w:p w:rsidR="001D6B99" w:rsidRDefault="00702332">
      <w:pPr>
        <w:pStyle w:val="210"/>
        <w:shd w:val="clear" w:color="auto" w:fill="auto"/>
        <w:spacing w:before="0" w:after="0" w:line="475" w:lineRule="exact"/>
        <w:ind w:firstLine="760"/>
      </w:pPr>
      <w:r>
        <w:t>источники и факторы опасности, их классификация;</w:t>
      </w:r>
    </w:p>
    <w:p w:rsidR="001D6B99" w:rsidRDefault="00702332">
      <w:pPr>
        <w:pStyle w:val="210"/>
        <w:shd w:val="clear" w:color="auto" w:fill="auto"/>
        <w:spacing w:before="0" w:after="0" w:line="475" w:lineRule="exact"/>
        <w:ind w:firstLine="760"/>
      </w:pPr>
      <w:r>
        <w:t>общие принципы безопасного поведения;</w:t>
      </w:r>
    </w:p>
    <w:p w:rsidR="001D6B99" w:rsidRDefault="00702332">
      <w:pPr>
        <w:pStyle w:val="210"/>
        <w:shd w:val="clear" w:color="auto" w:fill="auto"/>
        <w:spacing w:before="0" w:after="0" w:line="475" w:lineRule="exact"/>
        <w:ind w:firstLine="760"/>
      </w:pPr>
      <w:r>
        <w:t>виды чрезвычайных ситуаций, сходство и различия опасной, экстремальной и чрезвычайной ситуаций;</w:t>
      </w:r>
    </w:p>
    <w:p w:rsidR="001D6B99" w:rsidRDefault="00702332">
      <w:pPr>
        <w:pStyle w:val="210"/>
        <w:shd w:val="clear" w:color="auto" w:fill="auto"/>
        <w:spacing w:before="0" w:after="0" w:line="475" w:lineRule="exact"/>
        <w:ind w:firstLine="760"/>
      </w:pPr>
      <w:r>
        <w:t>уровни взаимодействия человека и окружающей среды;</w:t>
      </w:r>
    </w:p>
    <w:p w:rsidR="00FF1074" w:rsidRDefault="00702332" w:rsidP="00FF1074">
      <w:pPr>
        <w:pStyle w:val="210"/>
        <w:shd w:val="clear" w:color="auto" w:fill="auto"/>
        <w:spacing w:before="0" w:after="0" w:line="475" w:lineRule="exact"/>
        <w:ind w:firstLine="760"/>
      </w:pPr>
      <w:r>
        <w:t>механизм перерастания повседневной ситуации в чрезвычайную ситуацию, правила поведения в опасных и чрезвычайных ситуациях.</w:t>
      </w:r>
    </w:p>
    <w:p w:rsidR="001D6B99" w:rsidRPr="00FF1074" w:rsidRDefault="00702332" w:rsidP="006250FA">
      <w:pPr>
        <w:pStyle w:val="210"/>
        <w:shd w:val="clear" w:color="auto" w:fill="auto"/>
        <w:spacing w:before="0" w:after="0" w:line="475" w:lineRule="exact"/>
        <w:rPr>
          <w:b/>
          <w:i/>
        </w:rPr>
      </w:pPr>
      <w:r w:rsidRPr="00FF1074">
        <w:rPr>
          <w:b/>
          <w:i/>
        </w:rPr>
        <w:t>Модуль № 2 «Безопасность в быту»:</w:t>
      </w:r>
    </w:p>
    <w:p w:rsidR="001D6B99" w:rsidRDefault="00702332">
      <w:pPr>
        <w:pStyle w:val="210"/>
        <w:shd w:val="clear" w:color="auto" w:fill="auto"/>
        <w:spacing w:before="0" w:after="0" w:line="475" w:lineRule="exact"/>
        <w:ind w:left="760"/>
      </w:pPr>
      <w:r>
        <w:t>основные источники опасности в быту и их классификация;</w:t>
      </w:r>
    </w:p>
    <w:p w:rsidR="001D6B99" w:rsidRDefault="00702332">
      <w:pPr>
        <w:pStyle w:val="210"/>
        <w:shd w:val="clear" w:color="auto" w:fill="auto"/>
        <w:spacing w:before="0" w:after="0" w:line="475" w:lineRule="exact"/>
        <w:ind w:left="760"/>
      </w:pPr>
      <w:r>
        <w:t>защита прав потребителя, сроки годности и состав продуктов питания;</w:t>
      </w:r>
    </w:p>
    <w:p w:rsidR="001D6B99" w:rsidRDefault="00702332">
      <w:pPr>
        <w:pStyle w:val="210"/>
        <w:shd w:val="clear" w:color="auto" w:fill="auto"/>
        <w:spacing w:before="0" w:after="0" w:line="475" w:lineRule="exact"/>
        <w:ind w:firstLine="760"/>
        <w:jc w:val="left"/>
      </w:pPr>
      <w:r>
        <w:t>бытовые отравления и причины их возникновения, классификация ядовитых веществ и их опасности;</w:t>
      </w:r>
    </w:p>
    <w:p w:rsidR="001D6B99" w:rsidRDefault="00702332">
      <w:pPr>
        <w:pStyle w:val="210"/>
        <w:shd w:val="clear" w:color="auto" w:fill="auto"/>
        <w:spacing w:before="0" w:after="0" w:line="475" w:lineRule="exact"/>
        <w:ind w:left="760"/>
      </w:pPr>
      <w:r>
        <w:t>признаки отравления, приёмы и правила оказания первой помощи;</w:t>
      </w:r>
    </w:p>
    <w:p w:rsidR="001D6B99" w:rsidRDefault="00702332">
      <w:pPr>
        <w:pStyle w:val="210"/>
        <w:shd w:val="clear" w:color="auto" w:fill="auto"/>
        <w:spacing w:before="0" w:after="0" w:line="475" w:lineRule="exact"/>
        <w:ind w:left="760"/>
      </w:pPr>
      <w:r>
        <w:t>правила комплектования и хранения домашней аптечки;</w:t>
      </w:r>
    </w:p>
    <w:p w:rsidR="001D6B99" w:rsidRDefault="00702332">
      <w:pPr>
        <w:pStyle w:val="210"/>
        <w:shd w:val="clear" w:color="auto" w:fill="auto"/>
        <w:spacing w:before="0" w:after="0" w:line="475" w:lineRule="exact"/>
        <w:ind w:firstLine="760"/>
        <w:jc w:val="left"/>
      </w:pPr>
      <w:r>
        <w:t>бытовые травмы и правила их предупреждения, приёмы и правила оказания первой помощи;</w:t>
      </w:r>
    </w:p>
    <w:p w:rsidR="001D6B99" w:rsidRDefault="00702332">
      <w:pPr>
        <w:pStyle w:val="210"/>
        <w:shd w:val="clear" w:color="auto" w:fill="auto"/>
        <w:spacing w:before="0" w:after="0" w:line="475" w:lineRule="exact"/>
        <w:ind w:firstLine="760"/>
        <w:jc w:val="left"/>
      </w:pPr>
      <w:r>
        <w:t>правила обращения с газовыми и электрическими приборами, приёмы и правила оказания первой помощи;</w:t>
      </w:r>
    </w:p>
    <w:p w:rsidR="001D6B99" w:rsidRDefault="00702332">
      <w:pPr>
        <w:pStyle w:val="210"/>
        <w:shd w:val="clear" w:color="auto" w:fill="auto"/>
        <w:spacing w:before="0" w:after="0" w:line="475" w:lineRule="exact"/>
        <w:ind w:left="760"/>
      </w:pPr>
      <w:r>
        <w:t>правила поведения в подъезде и лифте, а также при входе и выходе из них;</w:t>
      </w:r>
    </w:p>
    <w:p w:rsidR="001D6B99" w:rsidRDefault="00702332">
      <w:pPr>
        <w:pStyle w:val="210"/>
        <w:shd w:val="clear" w:color="auto" w:fill="auto"/>
        <w:spacing w:before="0" w:after="0" w:line="475" w:lineRule="exact"/>
        <w:ind w:left="760"/>
      </w:pPr>
      <w:r>
        <w:t>пожар и факторы его развития;</w:t>
      </w:r>
    </w:p>
    <w:p w:rsidR="001D6B99" w:rsidRDefault="00702332">
      <w:pPr>
        <w:pStyle w:val="210"/>
        <w:shd w:val="clear" w:color="auto" w:fill="auto"/>
        <w:spacing w:before="0" w:after="0" w:line="475" w:lineRule="exact"/>
        <w:ind w:firstLine="760"/>
        <w:jc w:val="left"/>
      </w:pPr>
      <w:r>
        <w:t>условия и причины возникновения пожаров, их возможные последствия, приёмы и правила оказания первой помощи;</w:t>
      </w:r>
    </w:p>
    <w:p w:rsidR="001D6B99" w:rsidRDefault="00702332">
      <w:pPr>
        <w:pStyle w:val="210"/>
        <w:shd w:val="clear" w:color="auto" w:fill="auto"/>
        <w:spacing w:before="0" w:after="0" w:line="475" w:lineRule="exact"/>
        <w:ind w:left="760"/>
      </w:pPr>
      <w:r>
        <w:t>первичные средства пожаротушения;</w:t>
      </w:r>
    </w:p>
    <w:p w:rsidR="001D6B99" w:rsidRDefault="00702332">
      <w:pPr>
        <w:pStyle w:val="210"/>
        <w:shd w:val="clear" w:color="auto" w:fill="auto"/>
        <w:spacing w:before="0" w:after="0" w:line="475" w:lineRule="exact"/>
        <w:ind w:firstLine="760"/>
        <w:jc w:val="left"/>
      </w:pPr>
      <w:r>
        <w:t>правила вызова экстренных служб и порядок взаимодействия с ними, ответственность за ложные сообщения;</w:t>
      </w:r>
    </w:p>
    <w:p w:rsidR="001D6B99" w:rsidRDefault="00702332">
      <w:pPr>
        <w:pStyle w:val="210"/>
        <w:shd w:val="clear" w:color="auto" w:fill="auto"/>
        <w:spacing w:before="0" w:after="0" w:line="475" w:lineRule="exact"/>
        <w:ind w:firstLine="760"/>
        <w:jc w:val="left"/>
      </w:pPr>
      <w:r>
        <w:t xml:space="preserve">права, обязанности и ответственность граждан в области пожарной </w:t>
      </w:r>
      <w:r>
        <w:lastRenderedPageBreak/>
        <w:t>безопасности;</w:t>
      </w:r>
    </w:p>
    <w:p w:rsidR="001D6B99" w:rsidRDefault="00702332">
      <w:pPr>
        <w:pStyle w:val="210"/>
        <w:shd w:val="clear" w:color="auto" w:fill="auto"/>
        <w:spacing w:before="0" w:after="0" w:line="475" w:lineRule="exact"/>
        <w:ind w:firstLine="760"/>
        <w:jc w:val="left"/>
      </w:pPr>
      <w:r>
        <w:t>ситуации криминального характера, правила поведения с малознакомыми людьми;</w:t>
      </w:r>
    </w:p>
    <w:p w:rsidR="001D6B99" w:rsidRDefault="00702332">
      <w:pPr>
        <w:pStyle w:val="210"/>
        <w:shd w:val="clear" w:color="auto" w:fill="auto"/>
        <w:spacing w:before="0" w:after="0" w:line="475" w:lineRule="exact"/>
        <w:ind w:firstLine="760"/>
        <w:jc w:val="left"/>
      </w:pPr>
      <w:r>
        <w:t>меры по предотвращению проникновения злоумышленников в дом, правила поведения при попытке проникновения в дом посторонних;</w:t>
      </w:r>
    </w:p>
    <w:p w:rsidR="001D6B99" w:rsidRDefault="00702332">
      <w:pPr>
        <w:pStyle w:val="210"/>
        <w:shd w:val="clear" w:color="auto" w:fill="auto"/>
        <w:spacing w:before="0" w:after="0" w:line="475" w:lineRule="exact"/>
        <w:ind w:firstLine="760"/>
        <w:jc w:val="left"/>
      </w:pPr>
      <w:r>
        <w:t>классификация аварийных ситуаций в коммунальных системах жизнеобеспечения;</w:t>
      </w:r>
    </w:p>
    <w:p w:rsidR="001D6B99" w:rsidRDefault="00702332">
      <w:pPr>
        <w:pStyle w:val="210"/>
        <w:shd w:val="clear" w:color="auto" w:fill="auto"/>
        <w:spacing w:before="0" w:after="0" w:line="475" w:lineRule="exact"/>
        <w:ind w:firstLine="760"/>
        <w:jc w:val="left"/>
      </w:pPr>
      <w:r>
        <w:t>правила подготовки к возможным авариям на коммунальных системах, порядок действий при авариях на коммунальных системах.</w:t>
      </w:r>
    </w:p>
    <w:p w:rsidR="001D6B99" w:rsidRPr="00FF1074" w:rsidRDefault="00702332" w:rsidP="006250FA">
      <w:pPr>
        <w:pStyle w:val="210"/>
        <w:shd w:val="clear" w:color="auto" w:fill="auto"/>
        <w:tabs>
          <w:tab w:val="left" w:pos="1814"/>
        </w:tabs>
        <w:spacing w:before="0" w:after="0" w:line="475" w:lineRule="exact"/>
        <w:rPr>
          <w:b/>
          <w:i/>
        </w:rPr>
      </w:pPr>
      <w:r w:rsidRPr="00FF1074">
        <w:rPr>
          <w:b/>
          <w:i/>
        </w:rPr>
        <w:t>Модуль № 3 «Безопасность на транспорте»:</w:t>
      </w:r>
    </w:p>
    <w:p w:rsidR="00FF1074" w:rsidRDefault="00702332" w:rsidP="00FF1074">
      <w:pPr>
        <w:pStyle w:val="210"/>
        <w:shd w:val="clear" w:color="auto" w:fill="auto"/>
        <w:spacing w:before="0" w:after="0" w:line="475" w:lineRule="exact"/>
        <w:ind w:firstLine="760"/>
        <w:jc w:val="left"/>
      </w:pPr>
      <w:r>
        <w:t>правила дорожного движения и их значение, условия обеспечения безопасности участников дорожного движения;</w:t>
      </w:r>
    </w:p>
    <w:p w:rsidR="001D6B99" w:rsidRDefault="00702332" w:rsidP="00FF1074">
      <w:pPr>
        <w:pStyle w:val="210"/>
        <w:shd w:val="clear" w:color="auto" w:fill="auto"/>
        <w:spacing w:before="0" w:after="0" w:line="475" w:lineRule="exact"/>
        <w:ind w:firstLine="760"/>
        <w:jc w:val="left"/>
      </w:pPr>
      <w:r>
        <w:t>правила дорожного движения и дорожные знаки для пешеходов;</w:t>
      </w:r>
    </w:p>
    <w:p w:rsidR="001D6B99" w:rsidRDefault="00702332">
      <w:pPr>
        <w:pStyle w:val="210"/>
        <w:shd w:val="clear" w:color="auto" w:fill="auto"/>
        <w:spacing w:before="0" w:after="0" w:line="475" w:lineRule="exact"/>
        <w:ind w:firstLine="760"/>
        <w:jc w:val="left"/>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1D6B99" w:rsidRDefault="00702332">
      <w:pPr>
        <w:pStyle w:val="210"/>
        <w:shd w:val="clear" w:color="auto" w:fill="auto"/>
        <w:spacing w:before="0" w:after="0" w:line="475" w:lineRule="exact"/>
        <w:ind w:firstLine="760"/>
        <w:jc w:val="left"/>
      </w:pPr>
      <w:r>
        <w:t>обязанности пассажиров маршрутных транспортных средств, ремень безопасности и правила его применения;</w:t>
      </w:r>
    </w:p>
    <w:p w:rsidR="00FF1074" w:rsidRDefault="00702332">
      <w:pPr>
        <w:pStyle w:val="210"/>
        <w:shd w:val="clear" w:color="auto" w:fill="auto"/>
        <w:spacing w:before="0" w:after="0" w:line="475" w:lineRule="exact"/>
        <w:ind w:firstLine="760"/>
        <w:jc w:val="left"/>
      </w:pPr>
      <w:r>
        <w:t>порядок действий пассажиров при различных происшествиях в маршрутных транспортных средствах, в том числе вы</w:t>
      </w:r>
      <w:r w:rsidR="00FF1074">
        <w:t>званных террористическим актом;</w:t>
      </w:r>
    </w:p>
    <w:p w:rsidR="001D6B99" w:rsidRDefault="00702332">
      <w:pPr>
        <w:pStyle w:val="210"/>
        <w:shd w:val="clear" w:color="auto" w:fill="auto"/>
        <w:spacing w:before="0" w:after="0" w:line="475" w:lineRule="exact"/>
        <w:ind w:firstLine="760"/>
        <w:jc w:val="left"/>
      </w:pPr>
      <w:r>
        <w:t>правила поведения пассажира мотоцикла;</w:t>
      </w:r>
    </w:p>
    <w:p w:rsidR="001D6B99" w:rsidRDefault="00702332" w:rsidP="00FF1074">
      <w:pPr>
        <w:pStyle w:val="210"/>
        <w:shd w:val="clear" w:color="auto" w:fill="auto"/>
        <w:tabs>
          <w:tab w:val="left" w:pos="2305"/>
          <w:tab w:val="left" w:pos="3769"/>
        </w:tabs>
        <w:spacing w:before="0" w:after="0" w:line="475" w:lineRule="exact"/>
        <w:ind w:firstLine="760"/>
        <w:jc w:val="left"/>
      </w:pPr>
      <w:r>
        <w:t>правила дорожного движения</w:t>
      </w:r>
      <w:r w:rsidR="00FF1074">
        <w:t xml:space="preserve"> для водителя велосипеда и иных </w:t>
      </w:r>
      <w:r>
        <w:t>индивидуальных</w:t>
      </w:r>
      <w:r w:rsidR="00FF1074">
        <w:t xml:space="preserve"> средств </w:t>
      </w:r>
      <w:r>
        <w:t>передвижения (электросамокаты, гироскутеры,</w:t>
      </w:r>
      <w:r w:rsidR="00FF1074">
        <w:t xml:space="preserve"> </w:t>
      </w:r>
      <w:r>
        <w:t>моноколёса, сигвеи и другие), правила безопасного использования мототранспорта (мопедов и мотоциклов);</w:t>
      </w:r>
    </w:p>
    <w:p w:rsidR="00FF1074" w:rsidRDefault="00702332">
      <w:pPr>
        <w:pStyle w:val="210"/>
        <w:shd w:val="clear" w:color="auto" w:fill="auto"/>
        <w:tabs>
          <w:tab w:val="left" w:pos="2305"/>
          <w:tab w:val="left" w:pos="3769"/>
        </w:tabs>
        <w:spacing w:before="0" w:after="0" w:line="475" w:lineRule="exact"/>
        <w:ind w:left="760"/>
        <w:jc w:val="left"/>
      </w:pPr>
      <w:r>
        <w:t>дорожные знаки для водителя вел</w:t>
      </w:r>
      <w:r w:rsidR="00FF1074">
        <w:t>осипеда, сигналы велосипедиста;</w:t>
      </w:r>
    </w:p>
    <w:p w:rsidR="00FF1074" w:rsidRDefault="00702332">
      <w:pPr>
        <w:pStyle w:val="210"/>
        <w:shd w:val="clear" w:color="auto" w:fill="auto"/>
        <w:tabs>
          <w:tab w:val="left" w:pos="2305"/>
          <w:tab w:val="left" w:pos="3769"/>
        </w:tabs>
        <w:spacing w:before="0" w:after="0" w:line="475" w:lineRule="exact"/>
        <w:ind w:left="760"/>
        <w:jc w:val="left"/>
      </w:pPr>
      <w:r>
        <w:t>правила подготовки велосипеда к польз</w:t>
      </w:r>
      <w:r w:rsidR="00FF1074">
        <w:t>ованию;</w:t>
      </w:r>
    </w:p>
    <w:p w:rsidR="001D6B99" w:rsidRDefault="00702332">
      <w:pPr>
        <w:pStyle w:val="210"/>
        <w:shd w:val="clear" w:color="auto" w:fill="auto"/>
        <w:tabs>
          <w:tab w:val="left" w:pos="2305"/>
          <w:tab w:val="left" w:pos="3769"/>
        </w:tabs>
        <w:spacing w:before="0" w:after="0" w:line="475" w:lineRule="exact"/>
        <w:ind w:left="760"/>
        <w:jc w:val="left"/>
      </w:pPr>
      <w:r>
        <w:t>дорожно-транспортные происшествия и причины их возникновения; основные</w:t>
      </w:r>
      <w:r>
        <w:tab/>
        <w:t>факторы</w:t>
      </w:r>
      <w:r>
        <w:tab/>
        <w:t>риска возникновения дорожно-транспортных</w:t>
      </w:r>
    </w:p>
    <w:p w:rsidR="001D6B99" w:rsidRDefault="00702332">
      <w:pPr>
        <w:pStyle w:val="210"/>
        <w:shd w:val="clear" w:color="auto" w:fill="auto"/>
        <w:spacing w:before="0" w:after="0" w:line="475" w:lineRule="exact"/>
      </w:pPr>
      <w:r>
        <w:t>происшествий;</w:t>
      </w:r>
    </w:p>
    <w:p w:rsidR="00FF1074" w:rsidRDefault="00702332">
      <w:pPr>
        <w:pStyle w:val="210"/>
        <w:shd w:val="clear" w:color="auto" w:fill="auto"/>
        <w:spacing w:before="0" w:after="0" w:line="475" w:lineRule="exact"/>
        <w:ind w:left="760"/>
        <w:jc w:val="left"/>
      </w:pPr>
      <w:r>
        <w:t>порядок действий очевидца доро</w:t>
      </w:r>
      <w:r w:rsidR="00FF1074">
        <w:t>жно-транспортного происшествия;</w:t>
      </w:r>
    </w:p>
    <w:p w:rsidR="001D6B99" w:rsidRDefault="00702332">
      <w:pPr>
        <w:pStyle w:val="210"/>
        <w:shd w:val="clear" w:color="auto" w:fill="auto"/>
        <w:spacing w:before="0" w:after="0" w:line="475" w:lineRule="exact"/>
        <w:ind w:left="760"/>
        <w:jc w:val="left"/>
      </w:pPr>
      <w:r>
        <w:lastRenderedPageBreak/>
        <w:t>порядок действий при пожаре на транспорте;</w:t>
      </w:r>
    </w:p>
    <w:p w:rsidR="001D6B99" w:rsidRDefault="00702332">
      <w:pPr>
        <w:pStyle w:val="210"/>
        <w:shd w:val="clear" w:color="auto" w:fill="auto"/>
        <w:spacing w:before="0" w:after="0" w:line="475" w:lineRule="exact"/>
        <w:ind w:firstLine="760"/>
        <w:jc w:val="left"/>
      </w:pPr>
      <w:r>
        <w:t>особенности различных видов транспорта (подземного, железнодорожного, водного, воздушного);</w:t>
      </w:r>
    </w:p>
    <w:p w:rsidR="00FF1074" w:rsidRDefault="00702332">
      <w:pPr>
        <w:pStyle w:val="210"/>
        <w:shd w:val="clear" w:color="auto" w:fill="auto"/>
        <w:spacing w:before="0" w:after="0" w:line="475" w:lineRule="exact"/>
        <w:ind w:firstLine="760"/>
        <w:jc w:val="left"/>
      </w:pPr>
      <w:r>
        <w:t>обязанности и порядок действий пассажиров при различных происшествиях на отдельных видах транспорта, в том числе вы</w:t>
      </w:r>
      <w:r w:rsidR="00FF1074">
        <w:t>званных террористическим актом;</w:t>
      </w:r>
    </w:p>
    <w:p w:rsidR="001D6B99" w:rsidRDefault="00702332">
      <w:pPr>
        <w:pStyle w:val="210"/>
        <w:shd w:val="clear" w:color="auto" w:fill="auto"/>
        <w:spacing w:before="0" w:after="0" w:line="475" w:lineRule="exact"/>
        <w:ind w:firstLine="760"/>
        <w:jc w:val="left"/>
      </w:pPr>
      <w:r>
        <w:t>первая помощь и последовательность её оказания;</w:t>
      </w:r>
    </w:p>
    <w:p w:rsidR="001D6B99" w:rsidRDefault="00702332">
      <w:pPr>
        <w:pStyle w:val="210"/>
        <w:shd w:val="clear" w:color="auto" w:fill="auto"/>
        <w:spacing w:before="0" w:after="0" w:line="475" w:lineRule="exact"/>
        <w:ind w:firstLine="760"/>
        <w:jc w:val="left"/>
      </w:pPr>
      <w:r>
        <w:t>правила и приёмы оказания первой помощи при различных травмах в результате чрезвычайных ситуаций на транспорте.</w:t>
      </w:r>
    </w:p>
    <w:p w:rsidR="00FF1074" w:rsidRDefault="00702332" w:rsidP="006250FA">
      <w:pPr>
        <w:pStyle w:val="210"/>
        <w:shd w:val="clear" w:color="auto" w:fill="auto"/>
        <w:tabs>
          <w:tab w:val="left" w:pos="1759"/>
        </w:tabs>
        <w:spacing w:before="0" w:after="0" w:line="475" w:lineRule="exact"/>
        <w:jc w:val="left"/>
      </w:pPr>
      <w:r w:rsidRPr="00FF1074">
        <w:rPr>
          <w:b/>
          <w:i/>
        </w:rPr>
        <w:t>Модуль № 4 «Безопасность в общественных местах»:</w:t>
      </w:r>
    </w:p>
    <w:p w:rsidR="001D6B99" w:rsidRDefault="00702332">
      <w:pPr>
        <w:pStyle w:val="210"/>
        <w:shd w:val="clear" w:color="auto" w:fill="auto"/>
        <w:tabs>
          <w:tab w:val="left" w:pos="1759"/>
        </w:tabs>
        <w:spacing w:before="0" w:after="0" w:line="475" w:lineRule="exact"/>
        <w:ind w:firstLine="760"/>
        <w:jc w:val="left"/>
      </w:pPr>
      <w:r>
        <w:t>общественные места и их характеристики, потенциальные источники опасности в общественных местах;</w:t>
      </w:r>
    </w:p>
    <w:p w:rsidR="00FF1074" w:rsidRDefault="00702332" w:rsidP="00FF1074">
      <w:pPr>
        <w:pStyle w:val="210"/>
        <w:shd w:val="clear" w:color="auto" w:fill="auto"/>
        <w:spacing w:before="0" w:after="0" w:line="475" w:lineRule="exact"/>
        <w:ind w:left="760"/>
        <w:jc w:val="left"/>
      </w:pPr>
      <w:r>
        <w:t>правила вызова экстренных служб и порядок взаимодействия с ними;</w:t>
      </w:r>
    </w:p>
    <w:p w:rsidR="00FF1074" w:rsidRDefault="00702332" w:rsidP="00FF1074">
      <w:pPr>
        <w:pStyle w:val="af4"/>
        <w:spacing w:line="360" w:lineRule="auto"/>
        <w:ind w:firstLine="708"/>
        <w:jc w:val="both"/>
        <w:rPr>
          <w:sz w:val="28"/>
          <w:szCs w:val="28"/>
        </w:rPr>
      </w:pPr>
      <w:r w:rsidRPr="00FF1074">
        <w:rPr>
          <w:sz w:val="28"/>
          <w:szCs w:val="28"/>
        </w:rPr>
        <w:t>массовые мероприятия и правила подготовки к ним, оборудование мест</w:t>
      </w:r>
      <w:r w:rsidR="00FF1074" w:rsidRPr="00FF1074">
        <w:rPr>
          <w:sz w:val="28"/>
          <w:szCs w:val="28"/>
        </w:rPr>
        <w:t xml:space="preserve"> </w:t>
      </w:r>
      <w:r w:rsidRPr="00FF1074">
        <w:rPr>
          <w:sz w:val="28"/>
          <w:szCs w:val="28"/>
        </w:rPr>
        <w:t>массового пребывания людей;</w:t>
      </w:r>
    </w:p>
    <w:p w:rsidR="00FF1074" w:rsidRPr="00FF1074" w:rsidRDefault="00702332" w:rsidP="00FF1074">
      <w:pPr>
        <w:pStyle w:val="af4"/>
        <w:spacing w:line="360" w:lineRule="auto"/>
        <w:ind w:firstLine="708"/>
        <w:jc w:val="both"/>
        <w:rPr>
          <w:sz w:val="28"/>
          <w:szCs w:val="28"/>
        </w:rPr>
      </w:pPr>
      <w:r w:rsidRPr="00FF1074">
        <w:rPr>
          <w:sz w:val="28"/>
          <w:szCs w:val="28"/>
        </w:rPr>
        <w:t>порядок действий при беспорядках в мес</w:t>
      </w:r>
      <w:r w:rsidR="00FF1074" w:rsidRPr="00FF1074">
        <w:rPr>
          <w:sz w:val="28"/>
          <w:szCs w:val="28"/>
        </w:rPr>
        <w:t>тах массового пребывания людей;</w:t>
      </w:r>
    </w:p>
    <w:p w:rsidR="00FF1074" w:rsidRPr="00FF1074" w:rsidRDefault="00702332" w:rsidP="00FF1074">
      <w:pPr>
        <w:pStyle w:val="af4"/>
        <w:spacing w:line="360" w:lineRule="auto"/>
        <w:ind w:firstLine="708"/>
        <w:jc w:val="both"/>
        <w:rPr>
          <w:sz w:val="28"/>
          <w:szCs w:val="28"/>
        </w:rPr>
      </w:pPr>
      <w:r w:rsidRPr="00FF1074">
        <w:rPr>
          <w:sz w:val="28"/>
          <w:szCs w:val="28"/>
        </w:rPr>
        <w:t>порядок действий</w:t>
      </w:r>
      <w:r w:rsidR="00FF1074" w:rsidRPr="00FF1074">
        <w:rPr>
          <w:sz w:val="28"/>
          <w:szCs w:val="28"/>
        </w:rPr>
        <w:t xml:space="preserve"> при попадании в толпу и давку;</w:t>
      </w:r>
    </w:p>
    <w:p w:rsidR="00FF1074" w:rsidRDefault="00702332" w:rsidP="00FF1074">
      <w:pPr>
        <w:pStyle w:val="af4"/>
        <w:spacing w:line="360" w:lineRule="auto"/>
        <w:ind w:firstLine="708"/>
        <w:jc w:val="both"/>
        <w:rPr>
          <w:sz w:val="28"/>
          <w:szCs w:val="28"/>
        </w:rPr>
      </w:pPr>
      <w:r w:rsidRPr="00FF1074">
        <w:rPr>
          <w:sz w:val="28"/>
          <w:szCs w:val="28"/>
        </w:rPr>
        <w:t>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FF1074" w:rsidRPr="00FF1074" w:rsidRDefault="00702332" w:rsidP="00FF1074">
      <w:pPr>
        <w:pStyle w:val="af4"/>
        <w:spacing w:line="360" w:lineRule="auto"/>
        <w:ind w:firstLine="708"/>
        <w:jc w:val="both"/>
        <w:rPr>
          <w:sz w:val="28"/>
          <w:szCs w:val="28"/>
        </w:rPr>
      </w:pPr>
      <w:r w:rsidRPr="00FF1074">
        <w:rPr>
          <w:sz w:val="28"/>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FF1074" w:rsidRDefault="00702332" w:rsidP="00FF1074">
      <w:pPr>
        <w:pStyle w:val="af4"/>
        <w:spacing w:line="360" w:lineRule="auto"/>
        <w:ind w:firstLine="708"/>
        <w:jc w:val="both"/>
        <w:rPr>
          <w:sz w:val="28"/>
          <w:szCs w:val="28"/>
        </w:rPr>
      </w:pPr>
      <w:r w:rsidRPr="00FF1074">
        <w:rPr>
          <w:sz w:val="28"/>
          <w:szCs w:val="28"/>
        </w:rPr>
        <w:t>порядок действий при взаимодействии с правоохранительными органами.</w:t>
      </w:r>
    </w:p>
    <w:p w:rsidR="00FF1074" w:rsidRPr="006250FA" w:rsidRDefault="00702332" w:rsidP="006250FA">
      <w:pPr>
        <w:pStyle w:val="af4"/>
        <w:spacing w:line="360" w:lineRule="auto"/>
        <w:jc w:val="both"/>
        <w:rPr>
          <w:b/>
          <w:i/>
          <w:sz w:val="28"/>
          <w:szCs w:val="28"/>
        </w:rPr>
      </w:pPr>
      <w:r w:rsidRPr="006250FA">
        <w:rPr>
          <w:b/>
          <w:i/>
          <w:sz w:val="28"/>
          <w:szCs w:val="28"/>
        </w:rPr>
        <w:t>Модуль № 5 «Б</w:t>
      </w:r>
      <w:r w:rsidR="00FF1074" w:rsidRPr="006250FA">
        <w:rPr>
          <w:b/>
          <w:i/>
          <w:sz w:val="28"/>
          <w:szCs w:val="28"/>
        </w:rPr>
        <w:t>езопасность в природной среде»:</w:t>
      </w:r>
    </w:p>
    <w:p w:rsidR="00FF1074" w:rsidRPr="006250FA" w:rsidRDefault="00702332" w:rsidP="00FF1074">
      <w:pPr>
        <w:pStyle w:val="af4"/>
        <w:spacing w:line="360" w:lineRule="auto"/>
        <w:ind w:firstLine="708"/>
        <w:jc w:val="both"/>
        <w:rPr>
          <w:sz w:val="28"/>
          <w:szCs w:val="28"/>
        </w:rPr>
      </w:pPr>
      <w:r w:rsidRPr="006250FA">
        <w:rPr>
          <w:sz w:val="28"/>
          <w:szCs w:val="28"/>
        </w:rPr>
        <w:t>чрезвычайные ситуации природног</w:t>
      </w:r>
      <w:r w:rsidR="00FF1074" w:rsidRPr="006250FA">
        <w:rPr>
          <w:sz w:val="28"/>
          <w:szCs w:val="28"/>
        </w:rPr>
        <w:t>о характера и их классификация;</w:t>
      </w:r>
    </w:p>
    <w:p w:rsidR="00FF1074" w:rsidRPr="006250FA" w:rsidRDefault="00702332" w:rsidP="00FF1074">
      <w:pPr>
        <w:pStyle w:val="af4"/>
        <w:spacing w:line="360" w:lineRule="auto"/>
        <w:ind w:firstLine="708"/>
        <w:jc w:val="both"/>
        <w:rPr>
          <w:sz w:val="28"/>
          <w:szCs w:val="28"/>
        </w:rPr>
      </w:pPr>
      <w:r w:rsidRPr="006250FA">
        <w:rPr>
          <w:sz w:val="28"/>
          <w:szCs w:val="28"/>
        </w:rPr>
        <w:t>правила поведения, необходимые для снижения риска встречи с дикими животными, поряд</w:t>
      </w:r>
      <w:r w:rsidR="00FF1074" w:rsidRPr="006250FA">
        <w:rPr>
          <w:sz w:val="28"/>
          <w:szCs w:val="28"/>
        </w:rPr>
        <w:t>ок действий при встрече с ними;</w:t>
      </w:r>
    </w:p>
    <w:p w:rsidR="00FF1074" w:rsidRPr="006250FA" w:rsidRDefault="00702332" w:rsidP="00FF1074">
      <w:pPr>
        <w:pStyle w:val="af4"/>
        <w:spacing w:line="360" w:lineRule="auto"/>
        <w:ind w:firstLine="708"/>
        <w:jc w:val="both"/>
        <w:rPr>
          <w:sz w:val="28"/>
          <w:szCs w:val="28"/>
        </w:rPr>
      </w:pPr>
      <w:r w:rsidRPr="006250FA">
        <w:rPr>
          <w:sz w:val="28"/>
          <w:szCs w:val="28"/>
        </w:rPr>
        <w:t>порядок действий при укусах диких животных, змей, пауков, клещей и насекомых;</w:t>
      </w:r>
    </w:p>
    <w:p w:rsidR="00FF1074" w:rsidRPr="006250FA" w:rsidRDefault="00702332" w:rsidP="00FF1074">
      <w:pPr>
        <w:pStyle w:val="af4"/>
        <w:spacing w:line="360" w:lineRule="auto"/>
        <w:ind w:firstLine="708"/>
        <w:jc w:val="both"/>
        <w:rPr>
          <w:sz w:val="28"/>
          <w:szCs w:val="28"/>
        </w:rPr>
      </w:pPr>
      <w:r w:rsidRPr="006250FA">
        <w:rPr>
          <w:sz w:val="28"/>
          <w:szCs w:val="28"/>
        </w:rPr>
        <w:t xml:space="preserve">различия съедобных и ядовитых грибов и растений, правила поведения, </w:t>
      </w:r>
      <w:r w:rsidRPr="006250FA">
        <w:rPr>
          <w:sz w:val="28"/>
          <w:szCs w:val="28"/>
        </w:rPr>
        <w:lastRenderedPageBreak/>
        <w:t>необходимые для снижения риска отравления ядовитыми грибами и растениями;</w:t>
      </w:r>
    </w:p>
    <w:p w:rsidR="00FF1074" w:rsidRPr="006250FA" w:rsidRDefault="00702332" w:rsidP="00FF1074">
      <w:pPr>
        <w:pStyle w:val="af4"/>
        <w:spacing w:line="360" w:lineRule="auto"/>
        <w:ind w:firstLine="708"/>
        <w:jc w:val="both"/>
        <w:rPr>
          <w:sz w:val="28"/>
          <w:szCs w:val="28"/>
        </w:rPr>
      </w:pPr>
      <w:r w:rsidRPr="006250FA">
        <w:rPr>
          <w:sz w:val="28"/>
          <w:szCs w:val="28"/>
        </w:rPr>
        <w:t>автономные условия, их особенности и опасности, правила подготовки к длительному автономному существованию;</w:t>
      </w:r>
    </w:p>
    <w:p w:rsidR="00FF1074" w:rsidRPr="006250FA" w:rsidRDefault="00702332" w:rsidP="00FF1074">
      <w:pPr>
        <w:pStyle w:val="af4"/>
        <w:spacing w:line="360" w:lineRule="auto"/>
        <w:ind w:firstLine="708"/>
        <w:jc w:val="both"/>
        <w:rPr>
          <w:sz w:val="28"/>
          <w:szCs w:val="28"/>
        </w:rPr>
      </w:pPr>
      <w:r w:rsidRPr="006250FA">
        <w:rPr>
          <w:sz w:val="28"/>
          <w:szCs w:val="28"/>
        </w:rPr>
        <w:t>порядок действий при автономном существовании в природной среде; правила ориентирования на местности, сп</w:t>
      </w:r>
      <w:r w:rsidR="00FF1074" w:rsidRPr="006250FA">
        <w:rPr>
          <w:sz w:val="28"/>
          <w:szCs w:val="28"/>
        </w:rPr>
        <w:t>особы подачи сигналов бедствия;</w:t>
      </w:r>
    </w:p>
    <w:p w:rsidR="00FF1074" w:rsidRPr="006250FA" w:rsidRDefault="00702332" w:rsidP="00FF1074">
      <w:pPr>
        <w:pStyle w:val="af4"/>
        <w:spacing w:line="360" w:lineRule="auto"/>
        <w:ind w:firstLine="708"/>
        <w:jc w:val="both"/>
        <w:rPr>
          <w:sz w:val="28"/>
          <w:szCs w:val="28"/>
        </w:rPr>
      </w:pPr>
      <w:r w:rsidRPr="006250FA">
        <w:rPr>
          <w:sz w:val="28"/>
          <w:szCs w:val="28"/>
        </w:rPr>
        <w:t xml:space="preserve">природные пожары, их виды и опасности, факторы и причины их возникновения, порядок действий при нахождении в зоне природного </w:t>
      </w:r>
      <w:r w:rsidR="00FF1074" w:rsidRPr="006250FA">
        <w:rPr>
          <w:sz w:val="28"/>
          <w:szCs w:val="28"/>
        </w:rPr>
        <w:t>пожара;</w:t>
      </w:r>
    </w:p>
    <w:p w:rsidR="00FF1074" w:rsidRPr="006250FA" w:rsidRDefault="00702332" w:rsidP="00FF1074">
      <w:pPr>
        <w:pStyle w:val="af4"/>
        <w:spacing w:line="360" w:lineRule="auto"/>
        <w:ind w:firstLine="708"/>
        <w:jc w:val="both"/>
        <w:rPr>
          <w:sz w:val="28"/>
          <w:szCs w:val="28"/>
        </w:rPr>
      </w:pPr>
      <w:r w:rsidRPr="006250FA">
        <w:rPr>
          <w:sz w:val="28"/>
          <w:szCs w:val="28"/>
        </w:rPr>
        <w:t>горы и классификация горных пород, правила</w:t>
      </w:r>
      <w:r w:rsidR="00FF1074" w:rsidRPr="006250FA">
        <w:rPr>
          <w:sz w:val="28"/>
          <w:szCs w:val="28"/>
        </w:rPr>
        <w:t xml:space="preserve"> безопасного поведения в горах;</w:t>
      </w:r>
    </w:p>
    <w:p w:rsidR="00FF1074" w:rsidRPr="006250FA" w:rsidRDefault="00702332" w:rsidP="00FF1074">
      <w:pPr>
        <w:pStyle w:val="af4"/>
        <w:spacing w:line="360" w:lineRule="auto"/>
        <w:ind w:firstLine="708"/>
        <w:jc w:val="both"/>
        <w:rPr>
          <w:sz w:val="28"/>
          <w:szCs w:val="28"/>
        </w:rPr>
      </w:pPr>
      <w:r w:rsidRPr="006250FA">
        <w:rPr>
          <w:sz w:val="28"/>
          <w:szCs w:val="28"/>
        </w:rPr>
        <w:t>снежные лавины, их характеристики и опасности, порядок действий при попадании в лавину;</w:t>
      </w:r>
    </w:p>
    <w:p w:rsidR="00FF1074" w:rsidRPr="006250FA" w:rsidRDefault="00702332" w:rsidP="00FF1074">
      <w:pPr>
        <w:pStyle w:val="af4"/>
        <w:spacing w:line="360" w:lineRule="auto"/>
        <w:ind w:firstLine="708"/>
        <w:jc w:val="both"/>
        <w:rPr>
          <w:sz w:val="28"/>
          <w:szCs w:val="28"/>
        </w:rPr>
      </w:pPr>
      <w:r w:rsidRPr="006250FA">
        <w:rPr>
          <w:sz w:val="28"/>
          <w:szCs w:val="28"/>
        </w:rPr>
        <w:t>камнепады, их характеристики и опасности, порядок действий, необходимых для снижения риска попадания под камнепад;</w:t>
      </w:r>
    </w:p>
    <w:p w:rsidR="00FF1074" w:rsidRPr="006250FA" w:rsidRDefault="00702332" w:rsidP="00FF1074">
      <w:pPr>
        <w:pStyle w:val="af4"/>
        <w:spacing w:line="360" w:lineRule="auto"/>
        <w:ind w:firstLine="708"/>
        <w:jc w:val="both"/>
        <w:rPr>
          <w:sz w:val="28"/>
          <w:szCs w:val="28"/>
        </w:rPr>
      </w:pPr>
      <w:r w:rsidRPr="006250FA">
        <w:rPr>
          <w:sz w:val="28"/>
          <w:szCs w:val="28"/>
        </w:rPr>
        <w:t>сели, их характеристики и опасности, порядок действий при попадании в зону</w:t>
      </w:r>
      <w:r w:rsidR="00FF1074" w:rsidRPr="006250FA">
        <w:rPr>
          <w:sz w:val="28"/>
          <w:szCs w:val="28"/>
        </w:rPr>
        <w:t xml:space="preserve"> </w:t>
      </w:r>
      <w:r w:rsidRPr="006250FA">
        <w:rPr>
          <w:sz w:val="28"/>
          <w:szCs w:val="28"/>
        </w:rPr>
        <w:t>селя;</w:t>
      </w:r>
    </w:p>
    <w:p w:rsidR="00FF1074" w:rsidRPr="006250FA" w:rsidRDefault="00702332" w:rsidP="00FF1074">
      <w:pPr>
        <w:pStyle w:val="af4"/>
        <w:spacing w:line="360" w:lineRule="auto"/>
        <w:ind w:firstLine="708"/>
        <w:jc w:val="both"/>
        <w:rPr>
          <w:sz w:val="28"/>
          <w:szCs w:val="28"/>
        </w:rPr>
      </w:pPr>
      <w:r w:rsidRPr="006250FA">
        <w:rPr>
          <w:sz w:val="28"/>
          <w:szCs w:val="28"/>
        </w:rPr>
        <w:t>оползни, их характеристики и опасности, порядок действий при начале оползня;</w:t>
      </w:r>
    </w:p>
    <w:p w:rsidR="00FF1074" w:rsidRPr="006250FA" w:rsidRDefault="00702332" w:rsidP="00FF1074">
      <w:pPr>
        <w:pStyle w:val="af4"/>
        <w:spacing w:line="360" w:lineRule="auto"/>
        <w:ind w:firstLine="708"/>
        <w:jc w:val="both"/>
        <w:rPr>
          <w:sz w:val="28"/>
          <w:szCs w:val="28"/>
        </w:rPr>
      </w:pPr>
      <w:r w:rsidRPr="006250FA">
        <w:rPr>
          <w:sz w:val="28"/>
          <w:szCs w:val="28"/>
        </w:rPr>
        <w:t>общие правила безопасного поведения на водоёмах, правила купания в подготовленных и неподготовленных местах;</w:t>
      </w:r>
    </w:p>
    <w:p w:rsidR="006250FA" w:rsidRPr="006250FA" w:rsidRDefault="00702332" w:rsidP="00FF1074">
      <w:pPr>
        <w:pStyle w:val="af4"/>
        <w:spacing w:line="360" w:lineRule="auto"/>
        <w:ind w:firstLine="708"/>
        <w:jc w:val="both"/>
        <w:rPr>
          <w:sz w:val="28"/>
          <w:szCs w:val="28"/>
        </w:rPr>
      </w:pPr>
      <w:r w:rsidRPr="006250FA">
        <w:rPr>
          <w:sz w:val="28"/>
          <w:szCs w:val="28"/>
        </w:rPr>
        <w:t>порядок действий при обнаружении тонущего человека; правила поведения п</w:t>
      </w:r>
      <w:r w:rsidR="006250FA" w:rsidRPr="006250FA">
        <w:rPr>
          <w:sz w:val="28"/>
          <w:szCs w:val="28"/>
        </w:rPr>
        <w:t>ри нахождении на плавсредствах;</w:t>
      </w:r>
    </w:p>
    <w:p w:rsidR="006250FA" w:rsidRPr="006250FA" w:rsidRDefault="00702332" w:rsidP="006250FA">
      <w:pPr>
        <w:pStyle w:val="af4"/>
        <w:spacing w:line="360" w:lineRule="auto"/>
        <w:ind w:firstLine="708"/>
        <w:jc w:val="both"/>
        <w:rPr>
          <w:sz w:val="28"/>
          <w:szCs w:val="28"/>
        </w:rPr>
      </w:pPr>
      <w:r w:rsidRPr="006250FA">
        <w:rPr>
          <w:sz w:val="28"/>
          <w:szCs w:val="28"/>
        </w:rPr>
        <w:t>правила поведения при нахождении на льду, порядок действий при обнаружении человека в полынье;</w:t>
      </w:r>
    </w:p>
    <w:p w:rsidR="006250FA" w:rsidRPr="006250FA" w:rsidRDefault="00702332" w:rsidP="006250FA">
      <w:pPr>
        <w:pStyle w:val="af4"/>
        <w:spacing w:line="360" w:lineRule="auto"/>
        <w:ind w:firstLine="708"/>
        <w:jc w:val="both"/>
        <w:rPr>
          <w:sz w:val="28"/>
          <w:szCs w:val="28"/>
        </w:rPr>
      </w:pPr>
      <w:r w:rsidRPr="006250FA">
        <w:rPr>
          <w:sz w:val="28"/>
          <w:szCs w:val="28"/>
        </w:rPr>
        <w:t>наводнения, их характеристики и опасности, порядок действий при наводнении;</w:t>
      </w:r>
    </w:p>
    <w:p w:rsidR="006250FA" w:rsidRPr="006250FA" w:rsidRDefault="00702332" w:rsidP="006250FA">
      <w:pPr>
        <w:pStyle w:val="af4"/>
        <w:spacing w:line="360" w:lineRule="auto"/>
        <w:ind w:firstLine="708"/>
        <w:jc w:val="both"/>
        <w:rPr>
          <w:sz w:val="28"/>
          <w:szCs w:val="28"/>
        </w:rPr>
      </w:pPr>
      <w:r w:rsidRPr="006250FA">
        <w:rPr>
          <w:sz w:val="28"/>
          <w:szCs w:val="28"/>
        </w:rPr>
        <w:t>цунами, их характеристики и опасности, порядок действий при нахождении в зоне цунами;</w:t>
      </w:r>
    </w:p>
    <w:p w:rsidR="006250FA" w:rsidRPr="006250FA" w:rsidRDefault="00702332" w:rsidP="006250FA">
      <w:pPr>
        <w:pStyle w:val="af4"/>
        <w:spacing w:line="360" w:lineRule="auto"/>
        <w:ind w:firstLine="708"/>
        <w:jc w:val="both"/>
        <w:rPr>
          <w:sz w:val="28"/>
          <w:szCs w:val="28"/>
        </w:rPr>
      </w:pPr>
      <w:r w:rsidRPr="006250FA">
        <w:rPr>
          <w:sz w:val="28"/>
          <w:szCs w:val="28"/>
        </w:rPr>
        <w:t>ураганы, бури, смерчи, их характеристики и опасности, порядок действий при ураганах, бурях и смерчах;</w:t>
      </w:r>
    </w:p>
    <w:p w:rsidR="006250FA" w:rsidRPr="006250FA" w:rsidRDefault="00702332" w:rsidP="006250FA">
      <w:pPr>
        <w:pStyle w:val="af4"/>
        <w:spacing w:line="360" w:lineRule="auto"/>
        <w:ind w:firstLine="708"/>
        <w:jc w:val="both"/>
        <w:rPr>
          <w:sz w:val="28"/>
          <w:szCs w:val="28"/>
        </w:rPr>
      </w:pPr>
      <w:r w:rsidRPr="006250FA">
        <w:rPr>
          <w:sz w:val="28"/>
          <w:szCs w:val="28"/>
        </w:rPr>
        <w:t>грозы, их характеристики и опасности, порядок действий при попадании в грозу;</w:t>
      </w:r>
    </w:p>
    <w:p w:rsidR="006250FA" w:rsidRPr="006250FA" w:rsidRDefault="00702332" w:rsidP="006250FA">
      <w:pPr>
        <w:pStyle w:val="af4"/>
        <w:spacing w:line="360" w:lineRule="auto"/>
        <w:ind w:firstLine="708"/>
        <w:jc w:val="both"/>
        <w:rPr>
          <w:sz w:val="28"/>
          <w:szCs w:val="28"/>
        </w:rPr>
      </w:pPr>
      <w:r w:rsidRPr="006250FA">
        <w:rPr>
          <w:sz w:val="28"/>
          <w:szCs w:val="28"/>
        </w:rPr>
        <w:t xml:space="preserve">землетрясения и извержения вулканов, их характеристики и опасности, </w:t>
      </w:r>
      <w:r w:rsidRPr="006250FA">
        <w:rPr>
          <w:sz w:val="28"/>
          <w:szCs w:val="28"/>
        </w:rPr>
        <w:lastRenderedPageBreak/>
        <w:t>порядок действий при землетрясении, в том числе при попадании под завал, при нахождении в зоне извержения вулкана;</w:t>
      </w:r>
    </w:p>
    <w:p w:rsidR="006250FA" w:rsidRPr="006250FA" w:rsidRDefault="00702332" w:rsidP="006250FA">
      <w:pPr>
        <w:pStyle w:val="af4"/>
        <w:spacing w:line="360" w:lineRule="auto"/>
        <w:ind w:firstLine="708"/>
        <w:jc w:val="both"/>
        <w:rPr>
          <w:sz w:val="28"/>
          <w:szCs w:val="28"/>
        </w:rPr>
      </w:pPr>
      <w:r w:rsidRPr="006250FA">
        <w:rPr>
          <w:sz w:val="28"/>
          <w:szCs w:val="28"/>
        </w:rPr>
        <w:t>смысл понятий «экология» и «экологическая культура», значение экологии для устойчивого развития общества;</w:t>
      </w:r>
    </w:p>
    <w:p w:rsidR="001D6B99" w:rsidRPr="006250FA" w:rsidRDefault="00702332" w:rsidP="006250FA">
      <w:pPr>
        <w:pStyle w:val="af4"/>
        <w:spacing w:line="360" w:lineRule="auto"/>
        <w:ind w:firstLine="708"/>
        <w:jc w:val="both"/>
        <w:rPr>
          <w:sz w:val="28"/>
          <w:szCs w:val="28"/>
        </w:rPr>
      </w:pPr>
      <w:r w:rsidRPr="006250FA">
        <w:rPr>
          <w:sz w:val="28"/>
          <w:szCs w:val="28"/>
        </w:rPr>
        <w:t>правила безопасного поведения при неблагоприятной экологической обстановке.</w:t>
      </w:r>
    </w:p>
    <w:p w:rsidR="001D6B99" w:rsidRPr="006250FA" w:rsidRDefault="00702332" w:rsidP="006250FA">
      <w:pPr>
        <w:pStyle w:val="210"/>
        <w:shd w:val="clear" w:color="auto" w:fill="auto"/>
        <w:tabs>
          <w:tab w:val="left" w:pos="1755"/>
        </w:tabs>
        <w:spacing w:before="0" w:after="0" w:line="475" w:lineRule="exact"/>
        <w:rPr>
          <w:b/>
          <w:i/>
        </w:rPr>
      </w:pPr>
      <w:r w:rsidRPr="006250FA">
        <w:rPr>
          <w:b/>
          <w:i/>
        </w:rPr>
        <w:t>Модуль № 6 «Здоровье и как его сохранить. Основы медицинских знаний»:</w:t>
      </w:r>
    </w:p>
    <w:p w:rsidR="001D6B99" w:rsidRDefault="00702332">
      <w:pPr>
        <w:pStyle w:val="210"/>
        <w:shd w:val="clear" w:color="auto" w:fill="auto"/>
        <w:spacing w:before="0" w:after="0" w:line="475" w:lineRule="exact"/>
        <w:ind w:firstLine="740"/>
      </w:pPr>
      <w:r>
        <w:t>смысл понятий «здоровье» и «здоровый образ жизни», их содержание и значение для человека;</w:t>
      </w:r>
    </w:p>
    <w:p w:rsidR="001D6B99" w:rsidRDefault="00702332">
      <w:pPr>
        <w:pStyle w:val="210"/>
        <w:shd w:val="clear" w:color="auto" w:fill="auto"/>
        <w:spacing w:before="0" w:after="0" w:line="475" w:lineRule="exact"/>
        <w:ind w:firstLine="740"/>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D6B99" w:rsidRDefault="00702332">
      <w:pPr>
        <w:pStyle w:val="210"/>
        <w:shd w:val="clear" w:color="auto" w:fill="auto"/>
        <w:spacing w:before="0" w:after="0" w:line="475" w:lineRule="exact"/>
        <w:ind w:firstLine="740"/>
      </w:pPr>
      <w:r>
        <w:t>элементы здорового образа жизни, ответственность за сохранение здоровья;</w:t>
      </w:r>
    </w:p>
    <w:p w:rsidR="001D6B99" w:rsidRDefault="00702332">
      <w:pPr>
        <w:pStyle w:val="210"/>
        <w:shd w:val="clear" w:color="auto" w:fill="auto"/>
        <w:spacing w:before="0" w:after="0" w:line="480" w:lineRule="exact"/>
        <w:ind w:firstLine="760"/>
        <w:jc w:val="left"/>
      </w:pPr>
      <w: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1D6B99" w:rsidRDefault="00702332">
      <w:pPr>
        <w:pStyle w:val="210"/>
        <w:shd w:val="clear" w:color="auto" w:fill="auto"/>
        <w:spacing w:before="0" w:after="0" w:line="480" w:lineRule="exact"/>
        <w:ind w:firstLine="760"/>
      </w:pPr>
      <w:r>
        <w:t>порядок действий при возникновении чрезвычайных ситуаций биолого</w:t>
      </w:r>
      <w: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D6B99" w:rsidRDefault="00702332">
      <w:pPr>
        <w:pStyle w:val="210"/>
        <w:shd w:val="clear" w:color="auto" w:fill="auto"/>
        <w:spacing w:before="0" w:after="0" w:line="475" w:lineRule="exact"/>
        <w:ind w:firstLine="760"/>
      </w:pPr>
      <w:r>
        <w:t>понятие «неинфекционные заболевания» и их классификация, факторы риска неинфекционных заболеваний;</w:t>
      </w:r>
    </w:p>
    <w:p w:rsidR="001D6B99" w:rsidRDefault="00702332">
      <w:pPr>
        <w:pStyle w:val="210"/>
        <w:shd w:val="clear" w:color="auto" w:fill="auto"/>
        <w:spacing w:before="0" w:after="0" w:line="475" w:lineRule="exact"/>
        <w:ind w:left="760"/>
        <w:jc w:val="left"/>
      </w:pPr>
      <w:r>
        <w:t>меры профилактики неинфекционных заболеваний и защиты от них; диспансеризация и её задачи;</w:t>
      </w:r>
    </w:p>
    <w:p w:rsidR="001D6B99" w:rsidRDefault="00702332">
      <w:pPr>
        <w:pStyle w:val="210"/>
        <w:shd w:val="clear" w:color="auto" w:fill="auto"/>
        <w:spacing w:before="0" w:after="0" w:line="475" w:lineRule="exact"/>
        <w:ind w:firstLine="760"/>
      </w:pPr>
      <w:r>
        <w:t>понятия «психическое здоровье» и «психологическое благополучие», современные модели психического здоровья и здоровой личности;</w:t>
      </w:r>
    </w:p>
    <w:p w:rsidR="001D6B99" w:rsidRDefault="00702332">
      <w:pPr>
        <w:pStyle w:val="210"/>
        <w:shd w:val="clear" w:color="auto" w:fill="auto"/>
        <w:spacing w:before="0" w:after="0" w:line="475" w:lineRule="exact"/>
        <w:ind w:firstLine="760"/>
      </w:pPr>
      <w:r>
        <w:t>стресс и его влияние на человека, меры профилактики стресса, способы самоконтроля и саморегуляции эмоциональных состояний;</w:t>
      </w:r>
    </w:p>
    <w:p w:rsidR="001D6B99" w:rsidRDefault="00702332">
      <w:pPr>
        <w:pStyle w:val="210"/>
        <w:shd w:val="clear" w:color="auto" w:fill="auto"/>
        <w:spacing w:before="0" w:after="0" w:line="475" w:lineRule="exact"/>
        <w:ind w:firstLine="760"/>
      </w:pPr>
      <w:r>
        <w:t>понятие «первая помощь» и обязанность по её оказанию, универсальный алгоритм оказания первой помощи;</w:t>
      </w:r>
    </w:p>
    <w:p w:rsidR="001D6B99" w:rsidRDefault="00702332">
      <w:pPr>
        <w:pStyle w:val="210"/>
        <w:shd w:val="clear" w:color="auto" w:fill="auto"/>
        <w:spacing w:before="0" w:after="0" w:line="475" w:lineRule="exact"/>
        <w:ind w:left="760"/>
        <w:jc w:val="left"/>
      </w:pPr>
      <w:r>
        <w:lastRenderedPageBreak/>
        <w:t>назначение и состав аптечки первой помощи;</w:t>
      </w:r>
    </w:p>
    <w:p w:rsidR="001D6B99" w:rsidRDefault="00702332">
      <w:pPr>
        <w:pStyle w:val="210"/>
        <w:shd w:val="clear" w:color="auto" w:fill="auto"/>
        <w:spacing w:before="0" w:after="0" w:line="475" w:lineRule="exact"/>
        <w:ind w:firstLine="760"/>
      </w:pPr>
      <w:r>
        <w:t>порядок действий при оказании первой помощи в различных ситуациях, приёмы психологической поддержки пострадавшего.</w:t>
      </w:r>
    </w:p>
    <w:p w:rsidR="001D6B99" w:rsidRPr="006250FA" w:rsidRDefault="00702332" w:rsidP="006250FA">
      <w:pPr>
        <w:pStyle w:val="210"/>
        <w:shd w:val="clear" w:color="auto" w:fill="auto"/>
        <w:tabs>
          <w:tab w:val="left" w:pos="1807"/>
        </w:tabs>
        <w:spacing w:before="0" w:after="0" w:line="475" w:lineRule="exact"/>
        <w:rPr>
          <w:b/>
          <w:i/>
        </w:rPr>
      </w:pPr>
      <w:r w:rsidRPr="006250FA">
        <w:rPr>
          <w:b/>
          <w:i/>
        </w:rPr>
        <w:t>Модуль № 7 «Безопасность в социуме»:</w:t>
      </w:r>
    </w:p>
    <w:p w:rsidR="001D6B99" w:rsidRDefault="00702332">
      <w:pPr>
        <w:pStyle w:val="210"/>
        <w:shd w:val="clear" w:color="auto" w:fill="auto"/>
        <w:spacing w:before="0" w:after="0" w:line="475" w:lineRule="exact"/>
        <w:ind w:firstLine="760"/>
      </w:pPr>
      <w:r>
        <w:t>общение и его значение для человека, способы организации эффективного и позитивного общения;</w:t>
      </w:r>
    </w:p>
    <w:p w:rsidR="001D6B99" w:rsidRDefault="00702332">
      <w:pPr>
        <w:pStyle w:val="210"/>
        <w:shd w:val="clear" w:color="auto" w:fill="auto"/>
        <w:spacing w:before="0" w:after="0" w:line="475" w:lineRule="exact"/>
        <w:ind w:firstLine="760"/>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D6B99" w:rsidRDefault="00702332">
      <w:pPr>
        <w:pStyle w:val="210"/>
        <w:shd w:val="clear" w:color="auto" w:fill="auto"/>
        <w:spacing w:before="0" w:after="0" w:line="475" w:lineRule="exact"/>
        <w:ind w:firstLine="760"/>
      </w:pPr>
      <w:r>
        <w:t>понятие «конфликт» и стадии его развития, факторы и причины развития конфликта;</w:t>
      </w:r>
    </w:p>
    <w:p w:rsidR="001D6B99" w:rsidRDefault="00702332">
      <w:pPr>
        <w:pStyle w:val="210"/>
        <w:shd w:val="clear" w:color="auto" w:fill="auto"/>
        <w:spacing w:before="0" w:after="0" w:line="475" w:lineRule="exact"/>
        <w:ind w:firstLine="760"/>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6250FA" w:rsidRDefault="00702332" w:rsidP="006250FA">
      <w:pPr>
        <w:pStyle w:val="210"/>
        <w:shd w:val="clear" w:color="auto" w:fill="auto"/>
        <w:spacing w:before="0" w:after="0" w:line="475" w:lineRule="exact"/>
        <w:ind w:left="760"/>
        <w:jc w:val="left"/>
      </w:pPr>
      <w:r>
        <w:t>правила поведения для снижения риска конфликта и порядок действий</w:t>
      </w:r>
    </w:p>
    <w:p w:rsidR="001D6B99" w:rsidRDefault="00702332" w:rsidP="006250FA">
      <w:pPr>
        <w:pStyle w:val="210"/>
        <w:shd w:val="clear" w:color="auto" w:fill="auto"/>
        <w:spacing w:before="0" w:after="0" w:line="475" w:lineRule="exact"/>
        <w:ind w:left="760"/>
        <w:jc w:val="left"/>
      </w:pPr>
      <w:r>
        <w:t>при его опасных проявлениях;</w:t>
      </w:r>
    </w:p>
    <w:p w:rsidR="001D6B99" w:rsidRDefault="00702332">
      <w:pPr>
        <w:pStyle w:val="210"/>
        <w:shd w:val="clear" w:color="auto" w:fill="auto"/>
        <w:spacing w:before="0" w:after="0" w:line="475" w:lineRule="exact"/>
        <w:ind w:firstLine="760"/>
        <w:jc w:val="left"/>
      </w:pPr>
      <w:r>
        <w:t>способ разрешения конфликта с помощью третьей стороны (модератора); опасные формы проявления конфликта: агрессия, домашнее насилие и буллинг;</w:t>
      </w:r>
    </w:p>
    <w:p w:rsidR="001D6B99" w:rsidRDefault="00702332">
      <w:pPr>
        <w:pStyle w:val="210"/>
        <w:shd w:val="clear" w:color="auto" w:fill="auto"/>
        <w:spacing w:before="0" w:after="0" w:line="475" w:lineRule="exact"/>
        <w:ind w:firstLine="760"/>
      </w:pPr>
      <w:r>
        <w:t>манипуляции в ходе межличностного общения, приёмы распознавания манипуляций и способы противостояния им;</w:t>
      </w:r>
    </w:p>
    <w:p w:rsidR="001D6B99" w:rsidRDefault="00702332">
      <w:pPr>
        <w:pStyle w:val="210"/>
        <w:shd w:val="clear" w:color="auto" w:fill="auto"/>
        <w:spacing w:before="0" w:after="0" w:line="475" w:lineRule="exact"/>
        <w:ind w:firstLine="76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D6B99" w:rsidRDefault="00702332">
      <w:pPr>
        <w:pStyle w:val="210"/>
        <w:shd w:val="clear" w:color="auto" w:fill="auto"/>
        <w:spacing w:before="0" w:after="0" w:line="475" w:lineRule="exact"/>
        <w:ind w:firstLine="760"/>
      </w:pPr>
      <w:r>
        <w:t>современные молодёжные увлечения и опасности, связанные с ними, правила безопасного поведения;</w:t>
      </w:r>
    </w:p>
    <w:p w:rsidR="001D6B99" w:rsidRDefault="00702332">
      <w:pPr>
        <w:pStyle w:val="210"/>
        <w:shd w:val="clear" w:color="auto" w:fill="auto"/>
        <w:spacing w:before="0" w:after="0" w:line="475" w:lineRule="exact"/>
        <w:ind w:firstLine="760"/>
        <w:jc w:val="left"/>
      </w:pPr>
      <w:r>
        <w:t>правила безопасной коммуникации с незнакомыми людьми.</w:t>
      </w:r>
    </w:p>
    <w:p w:rsidR="006250FA" w:rsidRPr="006250FA" w:rsidRDefault="00702332" w:rsidP="006250FA">
      <w:pPr>
        <w:pStyle w:val="210"/>
        <w:shd w:val="clear" w:color="auto" w:fill="auto"/>
        <w:tabs>
          <w:tab w:val="left" w:pos="1750"/>
        </w:tabs>
        <w:spacing w:before="0" w:after="0" w:line="475" w:lineRule="exact"/>
        <w:jc w:val="left"/>
        <w:rPr>
          <w:b/>
          <w:i/>
        </w:rPr>
      </w:pPr>
      <w:r w:rsidRPr="006250FA">
        <w:rPr>
          <w:b/>
          <w:i/>
        </w:rPr>
        <w:t xml:space="preserve">Модуль № 8 «Безопасность </w:t>
      </w:r>
      <w:r w:rsidR="006250FA" w:rsidRPr="006250FA">
        <w:rPr>
          <w:b/>
          <w:i/>
        </w:rPr>
        <w:t>в информационном пространстве»:</w:t>
      </w:r>
    </w:p>
    <w:p w:rsidR="001D6B99" w:rsidRDefault="006250FA" w:rsidP="006250FA">
      <w:pPr>
        <w:pStyle w:val="210"/>
        <w:shd w:val="clear" w:color="auto" w:fill="auto"/>
        <w:spacing w:before="0" w:after="0" w:line="475" w:lineRule="exact"/>
        <w:jc w:val="left"/>
      </w:pPr>
      <w:r>
        <w:tab/>
      </w:r>
      <w:r w:rsidR="00702332">
        <w:t>понятие «цифровая среда», её характеристики и примеры информационных и компьютерных угроз, положительные возможности цифровой среды;</w:t>
      </w:r>
    </w:p>
    <w:p w:rsidR="001D6B99" w:rsidRDefault="00702332">
      <w:pPr>
        <w:pStyle w:val="210"/>
        <w:shd w:val="clear" w:color="auto" w:fill="auto"/>
        <w:spacing w:before="0" w:after="0" w:line="475" w:lineRule="exact"/>
        <w:ind w:firstLine="760"/>
      </w:pPr>
      <w:r>
        <w:t xml:space="preserve">риски и угрозы при использовании Интернета электронных изделий бытового назначения (игровых приставок, мобильных телефонов сотовой связи и </w:t>
      </w:r>
      <w:r>
        <w:lastRenderedPageBreak/>
        <w:t>другие);</w:t>
      </w:r>
    </w:p>
    <w:p w:rsidR="001D6B99" w:rsidRDefault="00702332">
      <w:pPr>
        <w:pStyle w:val="210"/>
        <w:shd w:val="clear" w:color="auto" w:fill="auto"/>
        <w:spacing w:before="0" w:after="0" w:line="475" w:lineRule="exact"/>
        <w:ind w:firstLine="760"/>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D6B99" w:rsidRDefault="00702332">
      <w:pPr>
        <w:pStyle w:val="210"/>
        <w:shd w:val="clear" w:color="auto" w:fill="auto"/>
        <w:spacing w:before="0" w:after="0" w:line="475" w:lineRule="exact"/>
        <w:ind w:firstLine="760"/>
      </w:pPr>
      <w:r>
        <w:t>опасные явления цифровой среды: вредоносные программы и приложения и их разновидности;</w:t>
      </w:r>
    </w:p>
    <w:p w:rsidR="006250FA" w:rsidRDefault="00702332">
      <w:pPr>
        <w:pStyle w:val="210"/>
        <w:shd w:val="clear" w:color="auto" w:fill="auto"/>
        <w:spacing w:before="0" w:after="0" w:line="475" w:lineRule="exact"/>
        <w:ind w:firstLine="760"/>
        <w:jc w:val="left"/>
      </w:pPr>
      <w:r>
        <w:t>правила кибергигиены, необходимые для предупреждения возникновения сложных и опа</w:t>
      </w:r>
      <w:r w:rsidR="006250FA">
        <w:t>сных ситуаций в цифровой среде;</w:t>
      </w:r>
    </w:p>
    <w:p w:rsidR="001D6B99" w:rsidRDefault="00702332" w:rsidP="006250FA">
      <w:pPr>
        <w:pStyle w:val="210"/>
        <w:shd w:val="clear" w:color="auto" w:fill="auto"/>
        <w:spacing w:before="0" w:after="0" w:line="475" w:lineRule="exact"/>
        <w:ind w:firstLine="760"/>
      </w:pPr>
      <w:r>
        <w:t>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1D6B99" w:rsidRDefault="00702332">
      <w:pPr>
        <w:pStyle w:val="210"/>
        <w:shd w:val="clear" w:color="auto" w:fill="auto"/>
        <w:spacing w:before="0" w:after="0" w:line="475" w:lineRule="exact"/>
        <w:ind w:firstLine="760"/>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D6B99" w:rsidRDefault="00702332">
      <w:pPr>
        <w:pStyle w:val="210"/>
        <w:shd w:val="clear" w:color="auto" w:fill="auto"/>
        <w:spacing w:before="0" w:after="0" w:line="475" w:lineRule="exact"/>
        <w:ind w:firstLine="760"/>
        <w:jc w:val="left"/>
      </w:pPr>
      <w:r>
        <w:t>деструктивные течения в Интернете, их признаки и опасности, правила</w:t>
      </w:r>
    </w:p>
    <w:p w:rsidR="001D6B99" w:rsidRDefault="00702332">
      <w:pPr>
        <w:pStyle w:val="210"/>
        <w:shd w:val="clear" w:color="auto" w:fill="auto"/>
        <w:spacing w:before="0" w:after="0" w:line="475" w:lineRule="exact"/>
      </w:pPr>
      <w:r>
        <w:t>безопасного использования Интернета по предотвращению рисков и угроз вовлечения в различную деструктивную деятельность.</w:t>
      </w:r>
    </w:p>
    <w:p w:rsidR="001D6B99" w:rsidRPr="006250FA" w:rsidRDefault="00702332" w:rsidP="006250FA">
      <w:pPr>
        <w:pStyle w:val="210"/>
        <w:shd w:val="clear" w:color="auto" w:fill="auto"/>
        <w:tabs>
          <w:tab w:val="left" w:pos="1810"/>
        </w:tabs>
        <w:spacing w:before="0" w:after="0" w:line="475" w:lineRule="exact"/>
        <w:rPr>
          <w:b/>
          <w:i/>
        </w:rPr>
      </w:pPr>
      <w:r w:rsidRPr="006250FA">
        <w:rPr>
          <w:b/>
          <w:i/>
        </w:rPr>
        <w:t>Модуль № 9 «Основы противодействия экстремизму и терроризму»:</w:t>
      </w:r>
    </w:p>
    <w:p w:rsidR="001D6B99" w:rsidRDefault="00702332">
      <w:pPr>
        <w:pStyle w:val="210"/>
        <w:shd w:val="clear" w:color="auto" w:fill="auto"/>
        <w:spacing w:before="0" w:after="0" w:line="475" w:lineRule="exact"/>
        <w:ind w:firstLine="760"/>
      </w:pPr>
      <w:r>
        <w:t>понятия «экстремизм» и «терроризм», их содержание, причины, возможные</w:t>
      </w:r>
    </w:p>
    <w:p w:rsidR="001D6B99" w:rsidRDefault="00702332">
      <w:pPr>
        <w:pStyle w:val="210"/>
        <w:shd w:val="clear" w:color="auto" w:fill="auto"/>
        <w:spacing w:before="0" w:after="0" w:line="475" w:lineRule="exact"/>
      </w:pPr>
      <w:r>
        <w:t>варианты проявления и последствия;</w:t>
      </w:r>
    </w:p>
    <w:p w:rsidR="001D6B99" w:rsidRDefault="00702332">
      <w:pPr>
        <w:pStyle w:val="210"/>
        <w:shd w:val="clear" w:color="auto" w:fill="auto"/>
        <w:spacing w:before="0" w:after="0" w:line="475" w:lineRule="exact"/>
        <w:ind w:firstLine="760"/>
      </w:pPr>
      <w:r>
        <w:t>цели и формы проявления террористических актов, их последствия, уровни террористической опасности;</w:t>
      </w:r>
    </w:p>
    <w:p w:rsidR="001D6B99" w:rsidRDefault="00702332">
      <w:pPr>
        <w:pStyle w:val="210"/>
        <w:shd w:val="clear" w:color="auto" w:fill="auto"/>
        <w:spacing w:before="0" w:after="0" w:line="475" w:lineRule="exact"/>
        <w:ind w:firstLine="760"/>
      </w:pPr>
      <w:r>
        <w:t>основы общественно-государственной системы противодействия экстремизму и терроризму, контртеррористическая операция и её цели;</w:t>
      </w:r>
    </w:p>
    <w:p w:rsidR="001D6B99" w:rsidRDefault="00702332">
      <w:pPr>
        <w:pStyle w:val="210"/>
        <w:shd w:val="clear" w:color="auto" w:fill="auto"/>
        <w:spacing w:before="0" w:after="0" w:line="475" w:lineRule="exact"/>
        <w:ind w:firstLine="760"/>
      </w:pPr>
      <w:r>
        <w:t>признаки вовлечения в террористическую деятельность, правила антитеррористического поведения;</w:t>
      </w:r>
    </w:p>
    <w:p w:rsidR="001D6B99" w:rsidRDefault="00702332">
      <w:pPr>
        <w:pStyle w:val="210"/>
        <w:shd w:val="clear" w:color="auto" w:fill="auto"/>
        <w:spacing w:before="0" w:after="0" w:line="475" w:lineRule="exact"/>
        <w:ind w:firstLine="760"/>
      </w:pPr>
      <w:r>
        <w:t>признаки угроз и подготовки различных форм терактов, порядок действий при их обнаружении;</w:t>
      </w:r>
    </w:p>
    <w:p w:rsidR="001D6B99" w:rsidRDefault="00702332">
      <w:pPr>
        <w:pStyle w:val="210"/>
        <w:shd w:val="clear" w:color="auto" w:fill="auto"/>
        <w:spacing w:before="0" w:after="0" w:line="475" w:lineRule="exact"/>
        <w:ind w:firstLine="760"/>
      </w:pPr>
      <w:r>
        <w:t>правила безопасного поведения в условиях совершения теракта;</w:t>
      </w:r>
    </w:p>
    <w:p w:rsidR="001D6B99" w:rsidRDefault="00702332">
      <w:pPr>
        <w:pStyle w:val="210"/>
        <w:shd w:val="clear" w:color="auto" w:fill="auto"/>
        <w:spacing w:before="0" w:after="0" w:line="475" w:lineRule="exact"/>
        <w:ind w:firstLine="760"/>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D6B99" w:rsidRPr="006250FA" w:rsidRDefault="00702332" w:rsidP="006250FA">
      <w:pPr>
        <w:pStyle w:val="210"/>
        <w:shd w:val="clear" w:color="auto" w:fill="auto"/>
        <w:tabs>
          <w:tab w:val="left" w:pos="1933"/>
        </w:tabs>
        <w:spacing w:before="0" w:after="0" w:line="475" w:lineRule="exact"/>
        <w:rPr>
          <w:b/>
          <w:i/>
        </w:rPr>
      </w:pPr>
      <w:r w:rsidRPr="006250FA">
        <w:rPr>
          <w:b/>
          <w:i/>
        </w:rPr>
        <w:t xml:space="preserve">Модуль № 10 «Взаимодействие личности, общества и государства в </w:t>
      </w:r>
      <w:r w:rsidRPr="006250FA">
        <w:rPr>
          <w:b/>
          <w:i/>
        </w:rPr>
        <w:lastRenderedPageBreak/>
        <w:t>обеспечении безопасности жизни и здоровья населения»:</w:t>
      </w:r>
    </w:p>
    <w:p w:rsidR="001D6B99" w:rsidRDefault="00702332">
      <w:pPr>
        <w:pStyle w:val="210"/>
        <w:shd w:val="clear" w:color="auto" w:fill="auto"/>
        <w:spacing w:before="0" w:after="0" w:line="475" w:lineRule="exact"/>
        <w:ind w:firstLine="760"/>
      </w:pPr>
      <w:r>
        <w:t>классификация чрезвычайных ситуаций природного и техногенного характера;</w:t>
      </w:r>
    </w:p>
    <w:p w:rsidR="001D6B99" w:rsidRDefault="00702332">
      <w:pPr>
        <w:pStyle w:val="210"/>
        <w:shd w:val="clear" w:color="auto" w:fill="auto"/>
        <w:spacing w:before="0" w:after="0" w:line="475" w:lineRule="exact"/>
        <w:ind w:firstLine="760"/>
      </w:pPr>
      <w:r>
        <w:t>единая государственная система предупреждения и ликвидации чрезвычайных ситуаций (РСЧС), её задачи, структура, режимы функционирования;</w:t>
      </w:r>
    </w:p>
    <w:p w:rsidR="001D6B99" w:rsidRDefault="00702332">
      <w:pPr>
        <w:pStyle w:val="210"/>
        <w:shd w:val="clear" w:color="auto" w:fill="auto"/>
        <w:spacing w:before="0" w:after="0" w:line="475" w:lineRule="exact"/>
        <w:ind w:firstLine="760"/>
      </w:pPr>
      <w:r>
        <w:t>государственные службы обеспечения безопасности, их роль и сфера ответственности, порядок взаимодействия с ними;</w:t>
      </w:r>
    </w:p>
    <w:p w:rsidR="001D6B99" w:rsidRDefault="00702332">
      <w:pPr>
        <w:pStyle w:val="210"/>
        <w:shd w:val="clear" w:color="auto" w:fill="auto"/>
        <w:spacing w:before="0" w:after="0" w:line="475" w:lineRule="exact"/>
        <w:ind w:firstLine="760"/>
      </w:pPr>
      <w:r>
        <w:t>общественные институты и их место в системе обеспечения безопасности жизни и здоровья населения;</w:t>
      </w:r>
    </w:p>
    <w:p w:rsidR="001D6B99" w:rsidRDefault="00702332">
      <w:pPr>
        <w:pStyle w:val="210"/>
        <w:shd w:val="clear" w:color="auto" w:fill="auto"/>
        <w:spacing w:before="0" w:after="0" w:line="475" w:lineRule="exact"/>
        <w:ind w:firstLine="760"/>
      </w:pPr>
      <w:r>
        <w:t>права, обязанности и роль граждан Российской Федерации в области защиты населения от чрезвычайных ситуаций;</w:t>
      </w:r>
    </w:p>
    <w:p w:rsidR="001D6B99" w:rsidRDefault="00702332">
      <w:pPr>
        <w:pStyle w:val="210"/>
        <w:shd w:val="clear" w:color="auto" w:fill="auto"/>
        <w:spacing w:before="0" w:after="0" w:line="475" w:lineRule="exact"/>
        <w:ind w:firstLine="760"/>
      </w:pPr>
      <w:r>
        <w:t>антикоррупционное поведение как элемент общественной и государственной безопасности;</w:t>
      </w:r>
    </w:p>
    <w:p w:rsidR="001D6B99" w:rsidRDefault="00702332">
      <w:pPr>
        <w:pStyle w:val="210"/>
        <w:shd w:val="clear" w:color="auto" w:fill="auto"/>
        <w:spacing w:before="0" w:after="0" w:line="470" w:lineRule="exact"/>
        <w:ind w:firstLine="800"/>
      </w:pPr>
      <w:r>
        <w:t>информирование и оповещение населения о чрезвычайных ситуациях, система ОКСИОН;</w:t>
      </w:r>
    </w:p>
    <w:p w:rsidR="001D6B99" w:rsidRDefault="00702332">
      <w:pPr>
        <w:pStyle w:val="210"/>
        <w:shd w:val="clear" w:color="auto" w:fill="auto"/>
        <w:spacing w:before="0" w:after="0" w:line="475" w:lineRule="exact"/>
        <w:ind w:firstLine="800"/>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1D6B99" w:rsidRDefault="00702332">
      <w:pPr>
        <w:pStyle w:val="210"/>
        <w:shd w:val="clear" w:color="auto" w:fill="auto"/>
        <w:spacing w:before="0" w:after="0" w:line="475" w:lineRule="exact"/>
        <w:ind w:firstLine="800"/>
      </w:pPr>
      <w:r>
        <w:t>средства индивидуальной и коллективной защиты населения, порядок пользования фильтрующим противогазом;</w:t>
      </w:r>
    </w:p>
    <w:p w:rsidR="001D6B99" w:rsidRDefault="00702332">
      <w:pPr>
        <w:pStyle w:val="210"/>
        <w:shd w:val="clear" w:color="auto" w:fill="auto"/>
        <w:spacing w:before="0" w:after="0" w:line="475" w:lineRule="exact"/>
        <w:ind w:firstLine="800"/>
      </w:pPr>
      <w:r>
        <w:t>эвакуация населения в условиях чрезвычайных ситуаций, порядок действий населения при объявлении эвакуации.</w:t>
      </w:r>
    </w:p>
    <w:p w:rsidR="001D6B99" w:rsidRPr="006250FA" w:rsidRDefault="00702332" w:rsidP="006250FA">
      <w:pPr>
        <w:pStyle w:val="210"/>
        <w:shd w:val="clear" w:color="auto" w:fill="auto"/>
        <w:tabs>
          <w:tab w:val="left" w:pos="1588"/>
        </w:tabs>
        <w:spacing w:before="0" w:after="0" w:line="475" w:lineRule="exact"/>
        <w:ind w:firstLine="800"/>
        <w:jc w:val="center"/>
        <w:rPr>
          <w:b/>
        </w:rPr>
      </w:pPr>
      <w:r w:rsidRPr="006250FA">
        <w:rPr>
          <w:b/>
        </w:rPr>
        <w:t>Планируемые результаты освоения программы ОБЖ.</w:t>
      </w:r>
    </w:p>
    <w:p w:rsidR="001D6B99" w:rsidRDefault="00702332">
      <w:pPr>
        <w:pStyle w:val="210"/>
        <w:shd w:val="clear" w:color="auto" w:fill="auto"/>
        <w:tabs>
          <w:tab w:val="left" w:pos="1758"/>
        </w:tabs>
        <w:spacing w:before="0" w:after="0" w:line="475" w:lineRule="exact"/>
        <w:ind w:firstLine="800"/>
      </w:pPr>
      <w:r w:rsidRPr="006250FA">
        <w:rPr>
          <w:b/>
          <w:i/>
        </w:rPr>
        <w:t>Личностные результаты</w:t>
      </w:r>
      <w: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w:t>
      </w:r>
      <w:r>
        <w:lastRenderedPageBreak/>
        <w:t>принятию внутренней позиции личности как особого ценностного отношения к себе, к окружающим людям и к жизни в целом.</w:t>
      </w:r>
    </w:p>
    <w:p w:rsidR="001D6B99" w:rsidRDefault="00702332">
      <w:pPr>
        <w:pStyle w:val="210"/>
        <w:shd w:val="clear" w:color="auto" w:fill="auto"/>
        <w:tabs>
          <w:tab w:val="left" w:pos="1743"/>
        </w:tabs>
        <w:spacing w:before="0" w:after="0" w:line="475" w:lineRule="exact"/>
        <w:ind w:firstLine="800"/>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D6B99" w:rsidRDefault="00702332">
      <w:pPr>
        <w:pStyle w:val="210"/>
        <w:shd w:val="clear" w:color="auto" w:fill="auto"/>
        <w:tabs>
          <w:tab w:val="left" w:pos="1799"/>
        </w:tabs>
        <w:spacing w:before="0" w:after="0" w:line="475" w:lineRule="exact"/>
        <w:ind w:firstLine="800"/>
      </w:pPr>
      <w:r>
        <w:t>Личностные результаты изучения ОБЖ включают:</w:t>
      </w:r>
    </w:p>
    <w:p w:rsidR="001D6B99" w:rsidRPr="006250FA" w:rsidRDefault="00702332">
      <w:pPr>
        <w:pStyle w:val="210"/>
        <w:shd w:val="clear" w:color="auto" w:fill="auto"/>
        <w:tabs>
          <w:tab w:val="left" w:pos="1137"/>
        </w:tabs>
        <w:spacing w:before="0" w:after="0" w:line="475" w:lineRule="exact"/>
        <w:ind w:firstLine="800"/>
        <w:rPr>
          <w:i/>
        </w:rPr>
      </w:pPr>
      <w:r w:rsidRPr="006250FA">
        <w:rPr>
          <w:i/>
        </w:rPr>
        <w:t>патриотическое воспитание:</w:t>
      </w:r>
    </w:p>
    <w:p w:rsidR="001D6B99" w:rsidRDefault="00702332">
      <w:pPr>
        <w:pStyle w:val="210"/>
        <w:shd w:val="clear" w:color="auto" w:fill="auto"/>
        <w:spacing w:before="0" w:after="0" w:line="475" w:lineRule="exact"/>
        <w:ind w:firstLine="80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0"/>
        <w:shd w:val="clear" w:color="auto" w:fill="auto"/>
        <w:spacing w:before="0" w:after="0" w:line="475" w:lineRule="exact"/>
        <w:ind w:firstLine="740"/>
      </w:pPr>
      <w:r>
        <w:t>формирование чувства гордости за свою Родину, ответственного отношения к выполнению конституционного долга - защите Отечества;</w:t>
      </w:r>
    </w:p>
    <w:p w:rsidR="001D6B99" w:rsidRPr="006250FA" w:rsidRDefault="00702332">
      <w:pPr>
        <w:pStyle w:val="210"/>
        <w:shd w:val="clear" w:color="auto" w:fill="auto"/>
        <w:tabs>
          <w:tab w:val="left" w:pos="1101"/>
        </w:tabs>
        <w:spacing w:before="0" w:after="0" w:line="475" w:lineRule="exact"/>
        <w:ind w:firstLine="740"/>
        <w:rPr>
          <w:i/>
        </w:rPr>
      </w:pPr>
      <w:r w:rsidRPr="006250FA">
        <w:rPr>
          <w:i/>
        </w:rPr>
        <w:t>гражданское воспитание:</w:t>
      </w:r>
    </w:p>
    <w:p w:rsidR="001D6B99" w:rsidRDefault="00702332">
      <w:pPr>
        <w:pStyle w:val="210"/>
        <w:shd w:val="clear" w:color="auto" w:fill="auto"/>
        <w:spacing w:before="0" w:after="0" w:line="475" w:lineRule="exact"/>
        <w:ind w:firstLine="74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0"/>
        <w:shd w:val="clear" w:color="auto" w:fill="auto"/>
        <w:spacing w:before="0" w:after="0" w:line="475" w:lineRule="exact"/>
        <w:ind w:firstLine="740"/>
      </w:pPr>
      <w:r>
        <w:t xml:space="preserve">сформированность активной жизненной позиции, умений и навыков личного </w:t>
      </w:r>
      <w:r>
        <w:lastRenderedPageBreak/>
        <w:t>участия в обеспечении мер безопасности личности, общества и государства;</w:t>
      </w:r>
    </w:p>
    <w:p w:rsidR="001D6B99" w:rsidRDefault="00702332">
      <w:pPr>
        <w:pStyle w:val="210"/>
        <w:shd w:val="clear" w:color="auto" w:fill="auto"/>
        <w:spacing w:before="0" w:after="0" w:line="475" w:lineRule="exact"/>
        <w:ind w:firstLine="740"/>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D6B99" w:rsidRDefault="00702332">
      <w:pPr>
        <w:pStyle w:val="210"/>
        <w:shd w:val="clear" w:color="auto" w:fill="auto"/>
        <w:tabs>
          <w:tab w:val="left" w:pos="2266"/>
        </w:tabs>
        <w:spacing w:before="0" w:after="0" w:line="475" w:lineRule="exact"/>
        <w:ind w:firstLine="740"/>
      </w:pPr>
      <w:r>
        <w:t>знание и понимание роли государства в противодействии основным вызовам современности:</w:t>
      </w:r>
      <w:r>
        <w:tab/>
        <w:t>терроризму, экстремизму, незаконному распространению</w:t>
      </w:r>
    </w:p>
    <w:p w:rsidR="001D6B99" w:rsidRDefault="00702332">
      <w:pPr>
        <w:pStyle w:val="210"/>
        <w:shd w:val="clear" w:color="auto" w:fill="auto"/>
        <w:spacing w:before="0" w:after="0" w:line="475" w:lineRule="exact"/>
      </w:pPr>
      <w: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D6B99" w:rsidRPr="006250FA" w:rsidRDefault="00702332">
      <w:pPr>
        <w:pStyle w:val="210"/>
        <w:shd w:val="clear" w:color="auto" w:fill="auto"/>
        <w:tabs>
          <w:tab w:val="left" w:pos="1101"/>
        </w:tabs>
        <w:spacing w:before="0" w:after="0" w:line="475" w:lineRule="exact"/>
        <w:ind w:firstLine="740"/>
        <w:rPr>
          <w:i/>
        </w:rPr>
      </w:pPr>
      <w:r w:rsidRPr="006250FA">
        <w:rPr>
          <w:i/>
        </w:rPr>
        <w:t>духовно-нравственное воспитание:</w:t>
      </w:r>
    </w:p>
    <w:p w:rsidR="001D6B99" w:rsidRDefault="00702332">
      <w:pPr>
        <w:pStyle w:val="210"/>
        <w:shd w:val="clear" w:color="auto" w:fill="auto"/>
        <w:spacing w:before="0" w:after="0" w:line="475" w:lineRule="exact"/>
        <w:ind w:firstLine="76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0"/>
        <w:shd w:val="clear" w:color="auto" w:fill="auto"/>
        <w:spacing w:before="0" w:after="0" w:line="475" w:lineRule="exact"/>
        <w:ind w:firstLine="76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D6B99" w:rsidRDefault="00702332">
      <w:pPr>
        <w:pStyle w:val="210"/>
        <w:shd w:val="clear" w:color="auto" w:fill="auto"/>
        <w:spacing w:before="0" w:after="0" w:line="475" w:lineRule="exact"/>
        <w:ind w:firstLine="760"/>
      </w:pPr>
      <w:r>
        <w:t>формирование личности безопасного типа, осознанного и ответственного отношения к личной безопасности и безопасности других людей;</w:t>
      </w:r>
    </w:p>
    <w:p w:rsidR="001D6B99" w:rsidRPr="006250FA" w:rsidRDefault="00702332">
      <w:pPr>
        <w:pStyle w:val="210"/>
        <w:shd w:val="clear" w:color="auto" w:fill="auto"/>
        <w:tabs>
          <w:tab w:val="left" w:pos="1121"/>
        </w:tabs>
        <w:spacing w:before="0" w:after="0" w:line="475" w:lineRule="exact"/>
        <w:ind w:firstLine="760"/>
        <w:rPr>
          <w:i/>
        </w:rPr>
      </w:pPr>
      <w:r w:rsidRPr="006250FA">
        <w:rPr>
          <w:i/>
        </w:rPr>
        <w:t>эстетическое воспитание:</w:t>
      </w:r>
    </w:p>
    <w:p w:rsidR="001D6B99" w:rsidRDefault="00702332">
      <w:pPr>
        <w:pStyle w:val="210"/>
        <w:shd w:val="clear" w:color="auto" w:fill="auto"/>
        <w:spacing w:before="0" w:after="0" w:line="475" w:lineRule="exact"/>
        <w:ind w:firstLine="760"/>
      </w:pPr>
      <w:r>
        <w:t>формирование гармоничной личности, развитие способности воспринимать, ценить и создавать прекрасное в повседневной жизни;</w:t>
      </w:r>
    </w:p>
    <w:p w:rsidR="001D6B99" w:rsidRDefault="00702332">
      <w:pPr>
        <w:pStyle w:val="210"/>
        <w:shd w:val="clear" w:color="auto" w:fill="auto"/>
        <w:spacing w:before="0" w:after="0" w:line="475" w:lineRule="exact"/>
        <w:ind w:firstLine="760"/>
      </w:pPr>
      <w:r>
        <w:t>понимание взаимозависимости счастливого юношества и безопасного личного поведения в повседневной жизни;</w:t>
      </w:r>
    </w:p>
    <w:p w:rsidR="001D6B99" w:rsidRPr="006250FA" w:rsidRDefault="00702332">
      <w:pPr>
        <w:pStyle w:val="210"/>
        <w:shd w:val="clear" w:color="auto" w:fill="auto"/>
        <w:tabs>
          <w:tab w:val="left" w:pos="1121"/>
        </w:tabs>
        <w:spacing w:before="0" w:after="0" w:line="475" w:lineRule="exact"/>
        <w:ind w:firstLine="760"/>
        <w:rPr>
          <w:i/>
        </w:rPr>
      </w:pPr>
      <w:r w:rsidRPr="006250FA">
        <w:rPr>
          <w:i/>
        </w:rPr>
        <w:t>ценности научного познания:</w:t>
      </w:r>
    </w:p>
    <w:p w:rsidR="001D6B99" w:rsidRDefault="00702332">
      <w:pPr>
        <w:pStyle w:val="210"/>
        <w:shd w:val="clear" w:color="auto" w:fill="auto"/>
        <w:spacing w:before="0" w:after="0" w:line="475" w:lineRule="exact"/>
        <w:ind w:firstLine="76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w:t>
      </w:r>
      <w:r>
        <w:lastRenderedPageBreak/>
        <w:t>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0"/>
        <w:shd w:val="clear" w:color="auto" w:fill="auto"/>
        <w:spacing w:before="0" w:after="0" w:line="475" w:lineRule="exact"/>
        <w:ind w:firstLine="760"/>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0"/>
        <w:shd w:val="clear" w:color="auto" w:fill="auto"/>
        <w:spacing w:before="0" w:after="0" w:line="475" w:lineRule="exact"/>
        <w:ind w:firstLine="760"/>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1D6B99" w:rsidRDefault="00702332">
      <w:pPr>
        <w:pStyle w:val="210"/>
        <w:shd w:val="clear" w:color="auto" w:fill="auto"/>
        <w:spacing w:before="0" w:after="0" w:line="475" w:lineRule="exact"/>
        <w:jc w:val="left"/>
      </w:pPr>
      <w:r>
        <w:t>реальных условий и возможностей;</w:t>
      </w:r>
    </w:p>
    <w:p w:rsidR="001D6B99" w:rsidRDefault="00702332">
      <w:pPr>
        <w:pStyle w:val="210"/>
        <w:shd w:val="clear" w:color="auto" w:fill="auto"/>
        <w:tabs>
          <w:tab w:val="left" w:pos="1076"/>
        </w:tabs>
        <w:spacing w:before="0" w:after="0" w:line="475" w:lineRule="exact"/>
        <w:ind w:firstLine="760"/>
      </w:pPr>
      <w:r>
        <w:t>физическое воспитание, формирование культуры здоровья и эмоционального благополучия:</w:t>
      </w:r>
    </w:p>
    <w:p w:rsidR="001D6B99" w:rsidRDefault="00702332">
      <w:pPr>
        <w:pStyle w:val="210"/>
        <w:shd w:val="clear" w:color="auto" w:fill="auto"/>
        <w:spacing w:before="0" w:after="0" w:line="475" w:lineRule="exact"/>
        <w:ind w:firstLine="760"/>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D6B99" w:rsidRDefault="00702332">
      <w:pPr>
        <w:pStyle w:val="210"/>
        <w:shd w:val="clear" w:color="auto" w:fill="auto"/>
        <w:spacing w:before="0" w:after="0" w:line="475" w:lineRule="exact"/>
        <w:ind w:firstLine="760"/>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D6B99" w:rsidRDefault="00702332">
      <w:pPr>
        <w:pStyle w:val="210"/>
        <w:shd w:val="clear" w:color="auto" w:fill="auto"/>
        <w:spacing w:before="0" w:after="0" w:line="475" w:lineRule="exact"/>
        <w:ind w:firstLine="760"/>
      </w:pPr>
      <w:r>
        <w:t>умение принимать себя и других, не осуждая;</w:t>
      </w:r>
    </w:p>
    <w:p w:rsidR="001D6B99" w:rsidRDefault="00702332">
      <w:pPr>
        <w:pStyle w:val="210"/>
        <w:shd w:val="clear" w:color="auto" w:fill="auto"/>
        <w:spacing w:before="0" w:after="0" w:line="475" w:lineRule="exact"/>
        <w:ind w:firstLine="760"/>
      </w:pPr>
      <w:r>
        <w:t>умение осознавать эмоциональное состояние своё и других, уметь управлять собственным эмоциональным состоянием;</w:t>
      </w:r>
    </w:p>
    <w:p w:rsidR="001D6B99" w:rsidRDefault="00702332">
      <w:pPr>
        <w:pStyle w:val="210"/>
        <w:shd w:val="clear" w:color="auto" w:fill="auto"/>
        <w:spacing w:before="0" w:after="0" w:line="475" w:lineRule="exact"/>
        <w:ind w:firstLine="760"/>
      </w:pPr>
      <w:r>
        <w:t>сформированность навыка рефлексии, признание своего права на ошибку и такого же права другого человека;</w:t>
      </w:r>
    </w:p>
    <w:p w:rsidR="001D6B99" w:rsidRPr="006250FA" w:rsidRDefault="00702332">
      <w:pPr>
        <w:pStyle w:val="210"/>
        <w:shd w:val="clear" w:color="auto" w:fill="auto"/>
        <w:tabs>
          <w:tab w:val="left" w:pos="1121"/>
        </w:tabs>
        <w:spacing w:before="0" w:after="0" w:line="475" w:lineRule="exact"/>
        <w:ind w:firstLine="760"/>
        <w:rPr>
          <w:i/>
        </w:rPr>
      </w:pPr>
      <w:r w:rsidRPr="006250FA">
        <w:rPr>
          <w:i/>
        </w:rPr>
        <w:lastRenderedPageBreak/>
        <w:t>трудовое воспитание:</w:t>
      </w:r>
    </w:p>
    <w:p w:rsidR="001D6B99" w:rsidRDefault="00702332">
      <w:pPr>
        <w:pStyle w:val="210"/>
        <w:shd w:val="clear" w:color="auto" w:fill="auto"/>
        <w:spacing w:before="0" w:after="0" w:line="475" w:lineRule="exact"/>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0"/>
        <w:shd w:val="clear" w:color="auto" w:fill="auto"/>
        <w:spacing w:before="0" w:after="0" w:line="475" w:lineRule="exact"/>
        <w:ind w:firstLine="760"/>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pPr>
        <w:pStyle w:val="210"/>
        <w:shd w:val="clear" w:color="auto" w:fill="auto"/>
        <w:spacing w:before="0" w:after="0" w:line="475" w:lineRule="exact"/>
        <w:ind w:firstLine="760"/>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pPr>
        <w:pStyle w:val="210"/>
        <w:shd w:val="clear" w:color="auto" w:fill="auto"/>
        <w:spacing w:before="0" w:after="0" w:line="475" w:lineRule="exact"/>
        <w:ind w:firstLine="760"/>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D6B99" w:rsidRPr="006250FA" w:rsidRDefault="00702332">
      <w:pPr>
        <w:pStyle w:val="210"/>
        <w:shd w:val="clear" w:color="auto" w:fill="auto"/>
        <w:tabs>
          <w:tab w:val="left" w:pos="1111"/>
        </w:tabs>
        <w:spacing w:before="0" w:after="0" w:line="475" w:lineRule="exact"/>
        <w:ind w:firstLine="760"/>
        <w:rPr>
          <w:i/>
        </w:rPr>
      </w:pPr>
      <w:r w:rsidRPr="006250FA">
        <w:rPr>
          <w:i/>
        </w:rPr>
        <w:t>экологическое воспитание:</w:t>
      </w:r>
    </w:p>
    <w:p w:rsidR="001D6B99" w:rsidRDefault="00702332">
      <w:pPr>
        <w:pStyle w:val="210"/>
        <w:shd w:val="clear" w:color="auto" w:fill="auto"/>
        <w:spacing w:before="0" w:after="0" w:line="475"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0"/>
        <w:shd w:val="clear" w:color="auto" w:fill="auto"/>
        <w:spacing w:before="0" w:after="0" w:line="475" w:lineRule="exact"/>
        <w:ind w:firstLine="760"/>
      </w:pPr>
      <w: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Pr="006250FA" w:rsidRDefault="00702332">
      <w:pPr>
        <w:pStyle w:val="210"/>
        <w:shd w:val="clear" w:color="auto" w:fill="auto"/>
        <w:tabs>
          <w:tab w:val="left" w:pos="1738"/>
        </w:tabs>
        <w:spacing w:before="0" w:after="0" w:line="475" w:lineRule="exact"/>
        <w:ind w:firstLine="760"/>
        <w:rPr>
          <w:b/>
          <w:i/>
        </w:rPr>
      </w:pPr>
      <w:r>
        <w:t xml:space="preserve">В результате изучения ОБЖ на уровне основного общего образования у обучающегося будут сформированы </w:t>
      </w:r>
      <w:r w:rsidRPr="006250FA">
        <w:rPr>
          <w:b/>
          <w:i/>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0"/>
        <w:shd w:val="clear" w:color="auto" w:fill="auto"/>
        <w:tabs>
          <w:tab w:val="left" w:pos="1950"/>
        </w:tabs>
        <w:spacing w:before="0" w:after="0" w:line="475" w:lineRule="exact"/>
        <w:ind w:firstLine="760"/>
      </w:pPr>
      <w:r>
        <w:t xml:space="preserve">У обучающегося будут сформированы следующие </w:t>
      </w:r>
      <w:r w:rsidRPr="006250FA">
        <w:rPr>
          <w:b/>
          <w:i/>
        </w:rPr>
        <w:t>базовые логические действия</w:t>
      </w:r>
      <w:r>
        <w:t xml:space="preserve"> как часть познавательных универсальных учебных действий:</w:t>
      </w:r>
    </w:p>
    <w:p w:rsidR="001D6B99" w:rsidRDefault="00702332">
      <w:pPr>
        <w:pStyle w:val="210"/>
        <w:shd w:val="clear" w:color="auto" w:fill="auto"/>
        <w:spacing w:before="0" w:after="0" w:line="475" w:lineRule="exact"/>
        <w:ind w:firstLine="760"/>
      </w:pPr>
      <w:r>
        <w:t>выявлять и характеризовать существенные признаки объектов (явлений);</w:t>
      </w:r>
    </w:p>
    <w:p w:rsidR="001D6B99" w:rsidRDefault="00702332">
      <w:pPr>
        <w:pStyle w:val="210"/>
        <w:shd w:val="clear" w:color="auto" w:fill="auto"/>
        <w:spacing w:before="0" w:after="0" w:line="475" w:lineRule="exact"/>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0"/>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0"/>
        <w:shd w:val="clear" w:color="auto" w:fill="auto"/>
        <w:spacing w:before="0" w:after="0" w:line="475" w:lineRule="exact"/>
        <w:ind w:firstLine="760"/>
      </w:pPr>
      <w:r>
        <w:t>выявлять дефициты информации, данных, необходимых для решения поставленной задачи;</w:t>
      </w:r>
    </w:p>
    <w:p w:rsidR="001D6B99" w:rsidRDefault="00702332">
      <w:pPr>
        <w:pStyle w:val="210"/>
        <w:shd w:val="clear" w:color="auto" w:fill="auto"/>
        <w:spacing w:before="0" w:after="0" w:line="475" w:lineRule="exact"/>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0"/>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0"/>
        <w:shd w:val="clear" w:color="auto" w:fill="auto"/>
        <w:tabs>
          <w:tab w:val="left" w:pos="1965"/>
        </w:tabs>
        <w:spacing w:before="0" w:after="0" w:line="475" w:lineRule="exact"/>
        <w:ind w:firstLine="760"/>
      </w:pPr>
      <w:r>
        <w:t xml:space="preserve">У обучающегося будут сформированы следующие </w:t>
      </w:r>
      <w:r w:rsidRPr="006250FA">
        <w:rPr>
          <w:b/>
          <w:i/>
        </w:rPr>
        <w:t>базовые исследовательские действия</w:t>
      </w:r>
      <w:r>
        <w:t xml:space="preserve"> как часть познавательных универсальных учебных действий:</w:t>
      </w:r>
    </w:p>
    <w:p w:rsidR="001D6B99" w:rsidRDefault="00702332">
      <w:pPr>
        <w:pStyle w:val="210"/>
        <w:shd w:val="clear" w:color="auto" w:fill="auto"/>
        <w:spacing w:before="0" w:after="0" w:line="475" w:lineRule="exact"/>
        <w:ind w:firstLine="760"/>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D6B99" w:rsidRDefault="00702332">
      <w:pPr>
        <w:pStyle w:val="210"/>
        <w:shd w:val="clear" w:color="auto" w:fill="auto"/>
        <w:spacing w:before="0" w:after="0" w:line="475" w:lineRule="exact"/>
        <w:ind w:firstLine="760"/>
      </w:pPr>
      <w: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1D6B99" w:rsidRDefault="00702332">
      <w:pPr>
        <w:pStyle w:val="210"/>
        <w:shd w:val="clear" w:color="auto" w:fill="auto"/>
        <w:spacing w:before="0" w:after="0" w:line="475" w:lineRule="exact"/>
        <w:ind w:firstLine="760"/>
      </w:pPr>
      <w:r>
        <w:lastRenderedPageBreak/>
        <w:t>проводить (принимать участие) небольшое самостоятельное исследование заданного объекта (явления), устанавливать причинно-следственные связи;</w:t>
      </w:r>
    </w:p>
    <w:p w:rsidR="001D6B99" w:rsidRDefault="00702332">
      <w:pPr>
        <w:pStyle w:val="210"/>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0"/>
        <w:shd w:val="clear" w:color="auto" w:fill="auto"/>
        <w:tabs>
          <w:tab w:val="left" w:pos="1960"/>
        </w:tabs>
        <w:spacing w:before="0" w:after="0" w:line="475" w:lineRule="exact"/>
        <w:ind w:firstLine="760"/>
      </w:pPr>
      <w:r>
        <w:t xml:space="preserve">У обучающегося будут сформированы </w:t>
      </w:r>
      <w:r w:rsidRPr="006250FA">
        <w:rPr>
          <w:b/>
          <w:i/>
        </w:rPr>
        <w:t>умения работать с информацией</w:t>
      </w:r>
      <w:r>
        <w:t xml:space="preserve"> как часть познавательных универсальных учебных действий:</w:t>
      </w:r>
    </w:p>
    <w:p w:rsidR="001D6B99" w:rsidRDefault="00702332">
      <w:pPr>
        <w:pStyle w:val="210"/>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0"/>
        <w:shd w:val="clear" w:color="auto" w:fill="auto"/>
        <w:spacing w:before="0" w:after="0" w:line="475"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0"/>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0"/>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rsidP="006250FA">
      <w:pPr>
        <w:pStyle w:val="210"/>
        <w:shd w:val="clear" w:color="auto" w:fill="auto"/>
        <w:spacing w:before="0" w:after="0" w:line="475" w:lineRule="exact"/>
        <w:ind w:firstLine="760"/>
      </w:pPr>
      <w: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1D6B99" w:rsidRDefault="00702332">
      <w:pPr>
        <w:pStyle w:val="210"/>
        <w:shd w:val="clear" w:color="auto" w:fill="auto"/>
        <w:tabs>
          <w:tab w:val="left" w:pos="1935"/>
        </w:tabs>
        <w:spacing w:before="0" w:after="0" w:line="475" w:lineRule="exact"/>
        <w:ind w:firstLine="760"/>
      </w:pPr>
      <w:r>
        <w:t xml:space="preserve">У обучающегося будут сформированы </w:t>
      </w:r>
      <w:r w:rsidRPr="006250FA">
        <w:rPr>
          <w:b/>
          <w:i/>
        </w:rPr>
        <w:t>умения общения</w:t>
      </w:r>
      <w:r>
        <w:t xml:space="preserve"> как часть коммуникативных универсальных учебных действий:</w:t>
      </w:r>
    </w:p>
    <w:p w:rsidR="001D6B99" w:rsidRDefault="00702332">
      <w:pPr>
        <w:pStyle w:val="210"/>
        <w:shd w:val="clear" w:color="auto" w:fill="auto"/>
        <w:spacing w:before="0" w:after="0" w:line="475" w:lineRule="exact"/>
        <w:ind w:firstLine="760"/>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D6B99" w:rsidRDefault="00702332">
      <w:pPr>
        <w:pStyle w:val="210"/>
        <w:shd w:val="clear" w:color="auto" w:fill="auto"/>
        <w:spacing w:before="0" w:after="0" w:line="475" w:lineRule="exact"/>
        <w:ind w:firstLine="760"/>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D6B99" w:rsidRDefault="00702332">
      <w:pPr>
        <w:pStyle w:val="210"/>
        <w:shd w:val="clear" w:color="auto" w:fill="auto"/>
        <w:spacing w:before="0" w:after="0" w:line="475" w:lineRule="exact"/>
        <w:ind w:firstLine="760"/>
      </w:pPr>
      <w:r>
        <w:t xml:space="preserve">сопоставлять свои суждения с суждениями других участников диалога, </w:t>
      </w:r>
      <w:r>
        <w:lastRenderedPageBreak/>
        <w:t>обнаруживать различие и сходство позиций;</w:t>
      </w:r>
    </w:p>
    <w:p w:rsidR="001D6B99" w:rsidRDefault="00702332">
      <w:pPr>
        <w:pStyle w:val="210"/>
        <w:shd w:val="clear" w:color="auto" w:fill="auto"/>
        <w:spacing w:before="0" w:after="0" w:line="475" w:lineRule="exact"/>
        <w:ind w:firstLine="760"/>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D6B99" w:rsidRDefault="00702332">
      <w:pPr>
        <w:pStyle w:val="210"/>
        <w:shd w:val="clear" w:color="auto" w:fill="auto"/>
        <w:spacing w:before="0" w:after="0" w:line="475" w:lineRule="exact"/>
        <w:ind w:firstLine="76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D6B99" w:rsidRDefault="00702332">
      <w:pPr>
        <w:pStyle w:val="210"/>
        <w:shd w:val="clear" w:color="auto" w:fill="auto"/>
        <w:tabs>
          <w:tab w:val="left" w:pos="1968"/>
        </w:tabs>
        <w:spacing w:before="0" w:after="0" w:line="475" w:lineRule="exact"/>
        <w:ind w:firstLine="740"/>
      </w:pPr>
      <w:r>
        <w:t xml:space="preserve">У обучающегося будут сформированы </w:t>
      </w:r>
      <w:r w:rsidRPr="006250FA">
        <w:rPr>
          <w:b/>
          <w:i/>
        </w:rPr>
        <w:t>умения самоорганизации</w:t>
      </w:r>
      <w:r>
        <w:t xml:space="preserve"> как части регулятивных универсальных учебных действий:</w:t>
      </w:r>
    </w:p>
    <w:p w:rsidR="001D6B99" w:rsidRDefault="00702332">
      <w:pPr>
        <w:pStyle w:val="210"/>
        <w:shd w:val="clear" w:color="auto" w:fill="auto"/>
        <w:spacing w:before="0" w:after="0" w:line="475" w:lineRule="exact"/>
        <w:ind w:firstLine="740"/>
      </w:pPr>
      <w:r>
        <w:t>выявлять проблемные вопросы, требующие решения в жизненных и учебных ситуациях;</w:t>
      </w:r>
    </w:p>
    <w:p w:rsidR="001D6B99" w:rsidRDefault="00702332">
      <w:pPr>
        <w:pStyle w:val="210"/>
        <w:shd w:val="clear" w:color="auto" w:fill="auto"/>
        <w:spacing w:before="0" w:after="0" w:line="475" w:lineRule="exact"/>
        <w:ind w:firstLine="740"/>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D6B99" w:rsidRDefault="00702332">
      <w:pPr>
        <w:pStyle w:val="210"/>
        <w:shd w:val="clear" w:color="auto" w:fill="auto"/>
        <w:spacing w:before="0" w:after="0" w:line="475" w:lineRule="exact"/>
        <w:ind w:firstLine="740"/>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D6B99" w:rsidRDefault="00702332">
      <w:pPr>
        <w:pStyle w:val="210"/>
        <w:shd w:val="clear" w:color="auto" w:fill="auto"/>
        <w:tabs>
          <w:tab w:val="left" w:pos="1968"/>
        </w:tabs>
        <w:spacing w:before="0" w:after="0" w:line="475" w:lineRule="exact"/>
        <w:ind w:firstLine="740"/>
      </w:pPr>
      <w:r>
        <w:t xml:space="preserve">У обучающегося будут сформированы </w:t>
      </w:r>
      <w:r w:rsidRPr="006250FA">
        <w:rPr>
          <w:b/>
          <w:i/>
        </w:rPr>
        <w:t>умения самоконтроля, эмоционального интеллекта</w:t>
      </w:r>
      <w:r>
        <w:t xml:space="preserve"> как части регулятивных универсальных учебных действий:</w:t>
      </w:r>
    </w:p>
    <w:p w:rsidR="001D6B99" w:rsidRDefault="00702332">
      <w:pPr>
        <w:pStyle w:val="210"/>
        <w:shd w:val="clear" w:color="auto" w:fill="auto"/>
        <w:spacing w:before="0" w:after="0" w:line="475" w:lineRule="exact"/>
        <w:ind w:firstLine="740"/>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D6B99" w:rsidRDefault="00702332">
      <w:pPr>
        <w:pStyle w:val="210"/>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0"/>
        <w:shd w:val="clear" w:color="auto" w:fill="auto"/>
        <w:spacing w:before="0" w:after="0" w:line="475" w:lineRule="exact"/>
        <w:ind w:firstLine="740"/>
      </w:pPr>
      <w:r>
        <w:t>оценивать соответствие результата цели и условиям;</w:t>
      </w:r>
    </w:p>
    <w:p w:rsidR="001D6B99" w:rsidRDefault="00702332">
      <w:pPr>
        <w:pStyle w:val="210"/>
        <w:shd w:val="clear" w:color="auto" w:fill="auto"/>
        <w:spacing w:before="0" w:after="0" w:line="475" w:lineRule="exact"/>
        <w:ind w:firstLine="740"/>
      </w:pPr>
      <w:r>
        <w:t>управлять собственными эмоциями и не поддаваться эмоциям других, выявлять и анализировать их причины;</w:t>
      </w:r>
    </w:p>
    <w:p w:rsidR="001D6B99" w:rsidRDefault="00702332">
      <w:pPr>
        <w:pStyle w:val="210"/>
        <w:shd w:val="clear" w:color="auto" w:fill="auto"/>
        <w:spacing w:before="0" w:after="0" w:line="475" w:lineRule="exact"/>
        <w:ind w:firstLine="740"/>
      </w:pPr>
      <w:r>
        <w:t>ставить себя на место другого человека, понимать мотивы и намерения другого, регулировать способ выражения эмоций;</w:t>
      </w:r>
    </w:p>
    <w:p w:rsidR="001D6B99" w:rsidRDefault="00702332">
      <w:pPr>
        <w:pStyle w:val="210"/>
        <w:shd w:val="clear" w:color="auto" w:fill="auto"/>
        <w:spacing w:before="0" w:after="0" w:line="475" w:lineRule="exact"/>
        <w:ind w:firstLine="740"/>
      </w:pPr>
      <w:r>
        <w:t xml:space="preserve">осознанно относиться к другому человеку, его мнению, признавать право на </w:t>
      </w:r>
      <w:r>
        <w:lastRenderedPageBreak/>
        <w:t>ошибку свою и чужую;</w:t>
      </w:r>
    </w:p>
    <w:p w:rsidR="001D6B99" w:rsidRDefault="00702332">
      <w:pPr>
        <w:pStyle w:val="210"/>
        <w:shd w:val="clear" w:color="auto" w:fill="auto"/>
        <w:spacing w:before="0" w:after="0" w:line="475" w:lineRule="exact"/>
        <w:ind w:firstLine="740"/>
      </w:pPr>
      <w:r>
        <w:t>быть открытым себе и другим, осознавать невозможность контроля всего вокруг.</w:t>
      </w:r>
    </w:p>
    <w:p w:rsidR="001D6B99" w:rsidRDefault="00702332">
      <w:pPr>
        <w:pStyle w:val="210"/>
        <w:shd w:val="clear" w:color="auto" w:fill="auto"/>
        <w:tabs>
          <w:tab w:val="left" w:pos="1963"/>
        </w:tabs>
        <w:spacing w:before="0" w:after="0" w:line="475" w:lineRule="exact"/>
        <w:ind w:firstLine="740"/>
      </w:pPr>
      <w:r>
        <w:t xml:space="preserve">У обучающегося будут сформированы </w:t>
      </w:r>
      <w:r w:rsidRPr="006250FA">
        <w:rPr>
          <w:b/>
          <w:i/>
        </w:rPr>
        <w:t>умения совместной деятельности</w:t>
      </w:r>
      <w:r>
        <w:t>:</w:t>
      </w:r>
    </w:p>
    <w:p w:rsidR="001D6B99" w:rsidRDefault="00702332" w:rsidP="006250FA">
      <w:pPr>
        <w:pStyle w:val="210"/>
        <w:shd w:val="clear" w:color="auto" w:fill="auto"/>
        <w:spacing w:before="0" w:after="0" w:line="475" w:lineRule="exact"/>
        <w:ind w:firstLine="740"/>
      </w:pPr>
      <w:r>
        <w:t>понимать и использовать преимущества командной и индивидуальной работы</w:t>
      </w:r>
      <w:r w:rsidR="006250FA">
        <w:t xml:space="preserve"> </w:t>
      </w:r>
      <w:r>
        <w:t>при решении конкретной учебной задачи;</w:t>
      </w:r>
    </w:p>
    <w:p w:rsidR="001D6B99" w:rsidRDefault="00702332">
      <w:pPr>
        <w:pStyle w:val="210"/>
        <w:shd w:val="clear" w:color="auto" w:fill="auto"/>
        <w:spacing w:before="0" w:after="0" w:line="475" w:lineRule="exact"/>
        <w:ind w:firstLine="760"/>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D6B99" w:rsidRDefault="00702332">
      <w:pPr>
        <w:pStyle w:val="210"/>
        <w:shd w:val="clear" w:color="auto" w:fill="auto"/>
        <w:spacing w:before="0" w:after="0" w:line="475" w:lineRule="exact"/>
        <w:ind w:firstLine="760"/>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D6B99" w:rsidRDefault="00702332">
      <w:pPr>
        <w:pStyle w:val="210"/>
        <w:shd w:val="clear" w:color="auto" w:fill="auto"/>
        <w:tabs>
          <w:tab w:val="left" w:pos="1738"/>
        </w:tabs>
        <w:spacing w:before="0" w:after="0" w:line="475" w:lineRule="exact"/>
        <w:ind w:firstLine="760"/>
      </w:pPr>
      <w:r w:rsidRPr="006250FA">
        <w:rPr>
          <w:b/>
          <w:i/>
        </w:rPr>
        <w:t>Предметные результаты</w:t>
      </w:r>
      <w:r>
        <w:t xml:space="preserve"> освоения программы по ОБЖ на уровне основного общего образования</w:t>
      </w:r>
    </w:p>
    <w:p w:rsidR="001D6B99" w:rsidRDefault="00702332">
      <w:pPr>
        <w:pStyle w:val="210"/>
        <w:shd w:val="clear" w:color="auto" w:fill="auto"/>
        <w:tabs>
          <w:tab w:val="left" w:pos="1945"/>
        </w:tabs>
        <w:spacing w:before="0" w:after="0" w:line="475" w:lineRule="exact"/>
        <w:ind w:firstLine="760"/>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D6B99" w:rsidRDefault="00702332">
      <w:pPr>
        <w:pStyle w:val="210"/>
        <w:shd w:val="clear" w:color="auto" w:fill="auto"/>
        <w:spacing w:before="0" w:after="0" w:line="475" w:lineRule="exact"/>
        <w:ind w:firstLine="760"/>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D6B99" w:rsidRDefault="00702332">
      <w:pPr>
        <w:pStyle w:val="210"/>
        <w:shd w:val="clear" w:color="auto" w:fill="auto"/>
        <w:tabs>
          <w:tab w:val="left" w:pos="1966"/>
        </w:tabs>
        <w:spacing w:before="0" w:after="0" w:line="475" w:lineRule="exact"/>
        <w:ind w:firstLine="760"/>
      </w:pPr>
      <w:r>
        <w:t>Предметные результаты по ОБЖ должны обеспечивать:</w:t>
      </w:r>
    </w:p>
    <w:p w:rsidR="001D6B99" w:rsidRDefault="00702332">
      <w:pPr>
        <w:pStyle w:val="210"/>
        <w:shd w:val="clear" w:color="auto" w:fill="auto"/>
        <w:tabs>
          <w:tab w:val="left" w:pos="1071"/>
        </w:tabs>
        <w:spacing w:before="0" w:after="0" w:line="475" w:lineRule="exact"/>
        <w:ind w:firstLine="760"/>
      </w:pPr>
      <w: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w:t>
      </w:r>
      <w:r>
        <w:lastRenderedPageBreak/>
        <w:t>личности, общества и государства;</w:t>
      </w:r>
    </w:p>
    <w:p w:rsidR="001D6B99" w:rsidRDefault="00702332">
      <w:pPr>
        <w:pStyle w:val="210"/>
        <w:shd w:val="clear" w:color="auto" w:fill="auto"/>
        <w:tabs>
          <w:tab w:val="left" w:pos="1076"/>
        </w:tabs>
        <w:spacing w:before="0" w:after="0" w:line="475" w:lineRule="exact"/>
        <w:ind w:firstLine="760"/>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D6B99" w:rsidRDefault="00702332">
      <w:pPr>
        <w:pStyle w:val="210"/>
        <w:shd w:val="clear" w:color="auto" w:fill="auto"/>
        <w:tabs>
          <w:tab w:val="left" w:pos="1076"/>
        </w:tabs>
        <w:spacing w:before="0" w:after="0" w:line="475" w:lineRule="exact"/>
        <w:ind w:firstLine="76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pPr>
        <w:pStyle w:val="210"/>
        <w:shd w:val="clear" w:color="auto" w:fill="auto"/>
        <w:tabs>
          <w:tab w:val="left" w:pos="1066"/>
        </w:tabs>
        <w:spacing w:before="0" w:after="0" w:line="475" w:lineRule="exact"/>
        <w:ind w:firstLine="760"/>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D6B99" w:rsidRDefault="00702332">
      <w:pPr>
        <w:pStyle w:val="210"/>
        <w:shd w:val="clear" w:color="auto" w:fill="auto"/>
        <w:tabs>
          <w:tab w:val="left" w:pos="1071"/>
        </w:tabs>
        <w:spacing w:before="0" w:after="0" w:line="475" w:lineRule="exact"/>
        <w:ind w:firstLine="760"/>
      </w:pPr>
      <w:r>
        <w:t>сформированность чувства гордости за свою Родину, ответственного отношения к выполнению конституционного долга - защите Отечества;</w:t>
      </w:r>
    </w:p>
    <w:p w:rsidR="001D6B99" w:rsidRDefault="00702332">
      <w:pPr>
        <w:pStyle w:val="210"/>
        <w:shd w:val="clear" w:color="auto" w:fill="auto"/>
        <w:tabs>
          <w:tab w:val="left" w:pos="1076"/>
        </w:tabs>
        <w:spacing w:before="0" w:after="0" w:line="475" w:lineRule="exact"/>
        <w:ind w:firstLine="760"/>
      </w:pPr>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D6B99" w:rsidRDefault="00702332" w:rsidP="00B6122E">
      <w:pPr>
        <w:pStyle w:val="210"/>
        <w:shd w:val="clear" w:color="auto" w:fill="auto"/>
        <w:tabs>
          <w:tab w:val="left" w:pos="2680"/>
          <w:tab w:val="left" w:pos="4010"/>
          <w:tab w:val="left" w:pos="8622"/>
        </w:tabs>
        <w:spacing w:before="0" w:after="0" w:line="475" w:lineRule="exact"/>
        <w:ind w:firstLine="760"/>
      </w:pPr>
      <w:r>
        <w:t xml:space="preserve"> понимание</w:t>
      </w:r>
      <w:r>
        <w:tab/>
        <w:t>при</w:t>
      </w:r>
      <w:r w:rsidR="00B6122E">
        <w:t xml:space="preserve">чин, механизмов возникновения и </w:t>
      </w:r>
      <w:r>
        <w:t>последствий</w:t>
      </w:r>
      <w:r w:rsidR="00B6122E">
        <w:t xml:space="preserve"> </w:t>
      </w:r>
      <w: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0"/>
        <w:shd w:val="clear" w:color="auto" w:fill="auto"/>
        <w:spacing w:before="0" w:after="0" w:line="475" w:lineRule="exact"/>
        <w:ind w:firstLine="760"/>
      </w:pPr>
      <w: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pPr>
        <w:pStyle w:val="210"/>
        <w:shd w:val="clear" w:color="auto" w:fill="auto"/>
        <w:tabs>
          <w:tab w:val="left" w:pos="1081"/>
        </w:tabs>
        <w:spacing w:before="0" w:after="0" w:line="475" w:lineRule="exact"/>
        <w:ind w:firstLine="760"/>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pPr>
        <w:pStyle w:val="210"/>
        <w:shd w:val="clear" w:color="auto" w:fill="auto"/>
        <w:tabs>
          <w:tab w:val="left" w:pos="1220"/>
        </w:tabs>
        <w:spacing w:before="0" w:after="0" w:line="475" w:lineRule="exact"/>
        <w:ind w:firstLine="760"/>
      </w:pPr>
      <w: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D6B99" w:rsidRDefault="00702332">
      <w:pPr>
        <w:pStyle w:val="210"/>
        <w:shd w:val="clear" w:color="auto" w:fill="auto"/>
        <w:tabs>
          <w:tab w:val="left" w:pos="1215"/>
        </w:tabs>
        <w:spacing w:before="0" w:after="0" w:line="475" w:lineRule="exact"/>
        <w:ind w:firstLine="760"/>
      </w:pPr>
      <w: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pPr>
        <w:pStyle w:val="210"/>
        <w:shd w:val="clear" w:color="auto" w:fill="auto"/>
        <w:tabs>
          <w:tab w:val="left" w:pos="476"/>
        </w:tabs>
        <w:spacing w:before="0" w:after="0" w:line="475" w:lineRule="exact"/>
        <w:ind w:firstLine="760"/>
      </w:pPr>
      <w: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0"/>
        <w:shd w:val="clear" w:color="auto" w:fill="auto"/>
        <w:tabs>
          <w:tab w:val="left" w:pos="2005"/>
        </w:tabs>
        <w:spacing w:before="0" w:after="0" w:line="475" w:lineRule="exact"/>
        <w:ind w:firstLine="760"/>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D6B99" w:rsidRDefault="00702332">
      <w:pPr>
        <w:pStyle w:val="210"/>
        <w:shd w:val="clear" w:color="auto" w:fill="auto"/>
        <w:tabs>
          <w:tab w:val="left" w:pos="2005"/>
        </w:tabs>
        <w:spacing w:before="0" w:after="0" w:line="475" w:lineRule="exact"/>
        <w:ind w:firstLine="760"/>
      </w:pPr>
      <w:r>
        <w:t>Образовательная организация вправе самостоятельно определять последовательность для освоения обучающимися модулей ОБЖ.</w:t>
      </w:r>
    </w:p>
    <w:p w:rsidR="001D6B99" w:rsidRDefault="00702332">
      <w:pPr>
        <w:pStyle w:val="210"/>
        <w:shd w:val="clear" w:color="auto" w:fill="auto"/>
        <w:tabs>
          <w:tab w:val="left" w:pos="2005"/>
        </w:tabs>
        <w:spacing w:before="0" w:after="0" w:line="475" w:lineRule="exact"/>
        <w:ind w:firstLine="760"/>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1D6B99" w:rsidRPr="00B6122E" w:rsidRDefault="00B6122E" w:rsidP="00B6122E">
      <w:pPr>
        <w:pStyle w:val="210"/>
        <w:shd w:val="clear" w:color="auto" w:fill="auto"/>
        <w:tabs>
          <w:tab w:val="left" w:pos="2237"/>
          <w:tab w:val="left" w:pos="3976"/>
        </w:tabs>
        <w:spacing w:before="0" w:after="0" w:line="475" w:lineRule="exact"/>
        <w:jc w:val="center"/>
        <w:rPr>
          <w:i/>
        </w:rPr>
      </w:pPr>
      <w:r>
        <w:rPr>
          <w:i/>
        </w:rPr>
        <w:t xml:space="preserve">Модуль № </w:t>
      </w:r>
      <w:r w:rsidR="00702332" w:rsidRPr="00B6122E">
        <w:rPr>
          <w:i/>
        </w:rPr>
        <w:t>1 «Культура безопасности жизнедеятельности</w:t>
      </w:r>
    </w:p>
    <w:p w:rsidR="001D6B99" w:rsidRPr="00B6122E" w:rsidRDefault="00702332" w:rsidP="00B6122E">
      <w:pPr>
        <w:pStyle w:val="210"/>
        <w:shd w:val="clear" w:color="auto" w:fill="auto"/>
        <w:spacing w:before="0" w:after="0" w:line="475" w:lineRule="exact"/>
        <w:jc w:val="center"/>
        <w:rPr>
          <w:i/>
        </w:rPr>
      </w:pPr>
      <w:r w:rsidRPr="00B6122E">
        <w:rPr>
          <w:i/>
        </w:rPr>
        <w:t>в современном обществе»:</w:t>
      </w:r>
    </w:p>
    <w:p w:rsidR="001D6B99" w:rsidRDefault="00702332">
      <w:pPr>
        <w:pStyle w:val="210"/>
        <w:shd w:val="clear" w:color="auto" w:fill="auto"/>
        <w:spacing w:before="0" w:after="0" w:line="475" w:lineRule="exact"/>
        <w:ind w:firstLine="760"/>
      </w:pPr>
      <w: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1D6B99" w:rsidRDefault="00702332">
      <w:pPr>
        <w:pStyle w:val="210"/>
        <w:shd w:val="clear" w:color="auto" w:fill="auto"/>
        <w:spacing w:before="0" w:after="0" w:line="475" w:lineRule="exact"/>
        <w:ind w:firstLine="760"/>
      </w:pPr>
      <w:r>
        <w:t>раскрывать смысл понятия «культура безопасности» (как способности предвидеть, по возможности избегать, действовать в опасных ситуациях);</w:t>
      </w:r>
    </w:p>
    <w:p w:rsidR="001D6B99" w:rsidRDefault="00702332">
      <w:pPr>
        <w:pStyle w:val="210"/>
        <w:shd w:val="clear" w:color="auto" w:fill="auto"/>
        <w:spacing w:before="0" w:after="0" w:line="475" w:lineRule="exact"/>
        <w:ind w:firstLine="760"/>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D6B99" w:rsidRDefault="00702332">
      <w:pPr>
        <w:pStyle w:val="210"/>
        <w:shd w:val="clear" w:color="auto" w:fill="auto"/>
        <w:spacing w:before="0" w:after="0" w:line="475" w:lineRule="exact"/>
        <w:ind w:firstLine="760"/>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D6B99" w:rsidRDefault="00702332">
      <w:pPr>
        <w:pStyle w:val="210"/>
        <w:shd w:val="clear" w:color="auto" w:fill="auto"/>
        <w:spacing w:before="0" w:after="0" w:line="475" w:lineRule="exact"/>
        <w:ind w:firstLine="760"/>
      </w:pPr>
      <w:r>
        <w:t>раскрывать общие принципы безопасного поведения;</w:t>
      </w:r>
    </w:p>
    <w:p w:rsidR="001D6B99" w:rsidRPr="00B6122E" w:rsidRDefault="00702332" w:rsidP="00B6122E">
      <w:pPr>
        <w:pStyle w:val="210"/>
        <w:shd w:val="clear" w:color="auto" w:fill="auto"/>
        <w:tabs>
          <w:tab w:val="left" w:pos="2237"/>
        </w:tabs>
        <w:spacing w:before="0" w:after="0" w:line="475" w:lineRule="exact"/>
        <w:ind w:firstLine="760"/>
        <w:jc w:val="center"/>
        <w:rPr>
          <w:i/>
        </w:rPr>
      </w:pPr>
      <w:r w:rsidRPr="00B6122E">
        <w:rPr>
          <w:i/>
        </w:rPr>
        <w:t>Модуль № 2 «Безопасность в быту»:</w:t>
      </w:r>
    </w:p>
    <w:p w:rsidR="001D6B99" w:rsidRDefault="00702332">
      <w:pPr>
        <w:pStyle w:val="210"/>
        <w:shd w:val="clear" w:color="auto" w:fill="auto"/>
        <w:spacing w:before="0" w:after="0" w:line="475" w:lineRule="exact"/>
        <w:ind w:firstLine="760"/>
      </w:pPr>
      <w:r>
        <w:t>объяснять особенности жизнеобеспечения жилища;</w:t>
      </w:r>
    </w:p>
    <w:p w:rsidR="001D6B99" w:rsidRDefault="00702332">
      <w:pPr>
        <w:pStyle w:val="210"/>
        <w:shd w:val="clear" w:color="auto" w:fill="auto"/>
        <w:spacing w:before="0" w:after="0" w:line="475" w:lineRule="exact"/>
        <w:ind w:firstLine="760"/>
      </w:pPr>
      <w:r>
        <w:t xml:space="preserve">классифицировать источники опасности в быту (пожароопасные предметы, </w:t>
      </w:r>
      <w:r>
        <w:lastRenderedPageBreak/>
        <w:t>электроприборы, газовое оборудование, бытовая химия, медикаменты);</w:t>
      </w:r>
    </w:p>
    <w:p w:rsidR="001D6B99" w:rsidRDefault="00702332">
      <w:pPr>
        <w:pStyle w:val="210"/>
        <w:shd w:val="clear" w:color="auto" w:fill="auto"/>
        <w:spacing w:before="0" w:after="0" w:line="475" w:lineRule="exact"/>
        <w:ind w:firstLine="760"/>
      </w:pPr>
      <w:r>
        <w:t>знать права, обязанности и ответственность граждан в области пожарной безопасности;</w:t>
      </w:r>
    </w:p>
    <w:p w:rsidR="001D6B99" w:rsidRDefault="00702332">
      <w:pPr>
        <w:pStyle w:val="210"/>
        <w:shd w:val="clear" w:color="auto" w:fill="auto"/>
        <w:spacing w:before="0" w:after="0" w:line="475" w:lineRule="exact"/>
        <w:ind w:firstLine="760"/>
      </w:pPr>
      <w:r>
        <w:t>соблюдать правила безопасного поведения, позволяющие предупредить возникновение опасных ситуаций в быту;</w:t>
      </w:r>
    </w:p>
    <w:p w:rsidR="001D6B99" w:rsidRDefault="00702332">
      <w:pPr>
        <w:pStyle w:val="210"/>
        <w:shd w:val="clear" w:color="auto" w:fill="auto"/>
        <w:spacing w:before="0" w:after="0" w:line="475" w:lineRule="exact"/>
        <w:ind w:firstLine="760"/>
        <w:jc w:val="left"/>
      </w:pPr>
      <w:r>
        <w:t>распознавать ситуации криминального характера;</w:t>
      </w:r>
    </w:p>
    <w:p w:rsidR="001D6B99" w:rsidRDefault="00702332">
      <w:pPr>
        <w:pStyle w:val="210"/>
        <w:shd w:val="clear" w:color="auto" w:fill="auto"/>
        <w:spacing w:before="0" w:after="0" w:line="475" w:lineRule="exact"/>
        <w:ind w:firstLine="760"/>
      </w:pPr>
      <w:r>
        <w:t>знать о правилах вызова экстренных служб и ответственности за ложные сообщения;</w:t>
      </w:r>
    </w:p>
    <w:p w:rsidR="001D6B99" w:rsidRDefault="00702332">
      <w:pPr>
        <w:pStyle w:val="210"/>
        <w:shd w:val="clear" w:color="auto" w:fill="auto"/>
        <w:spacing w:before="0" w:after="0" w:line="475" w:lineRule="exact"/>
        <w:ind w:firstLine="760"/>
        <w:jc w:val="left"/>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1D6B99" w:rsidRPr="00B6122E" w:rsidRDefault="00702332" w:rsidP="00B6122E">
      <w:pPr>
        <w:pStyle w:val="210"/>
        <w:shd w:val="clear" w:color="auto" w:fill="auto"/>
        <w:tabs>
          <w:tab w:val="left" w:pos="2216"/>
        </w:tabs>
        <w:spacing w:before="0" w:after="0" w:line="475" w:lineRule="exact"/>
        <w:ind w:firstLine="760"/>
        <w:jc w:val="center"/>
        <w:rPr>
          <w:i/>
        </w:rPr>
      </w:pPr>
      <w:r w:rsidRPr="00B6122E">
        <w:rPr>
          <w:i/>
        </w:rPr>
        <w:t>Модуль № 3 «Безопасность на транспорте»:</w:t>
      </w:r>
    </w:p>
    <w:p w:rsidR="001D6B99" w:rsidRDefault="00702332">
      <w:pPr>
        <w:pStyle w:val="210"/>
        <w:shd w:val="clear" w:color="auto" w:fill="auto"/>
        <w:spacing w:before="0" w:after="0" w:line="475" w:lineRule="exact"/>
        <w:ind w:firstLine="760"/>
        <w:jc w:val="left"/>
      </w:pPr>
      <w:r>
        <w:t>классифицировать виды опасностей на транспорте (наземный, подземный, железнодорожный, водный, воздушный);</w:t>
      </w:r>
    </w:p>
    <w:p w:rsidR="001D6B99" w:rsidRDefault="00702332">
      <w:pPr>
        <w:pStyle w:val="210"/>
        <w:shd w:val="clear" w:color="auto" w:fill="auto"/>
        <w:spacing w:before="0" w:after="0" w:line="475" w:lineRule="exact"/>
        <w:ind w:firstLine="760"/>
        <w:jc w:val="left"/>
      </w:pPr>
      <w:r>
        <w:t>соблюдать правила дорожного движения, установленные для пешехода, пассажира, водителя велосипеда и иных средств передвижения;</w:t>
      </w:r>
    </w:p>
    <w:p w:rsidR="001D6B99" w:rsidRDefault="00702332">
      <w:pPr>
        <w:pStyle w:val="210"/>
        <w:shd w:val="clear" w:color="auto" w:fill="auto"/>
        <w:spacing w:before="0" w:after="0" w:line="475" w:lineRule="exact"/>
        <w:ind w:firstLine="760"/>
        <w:jc w:val="left"/>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D6B99" w:rsidRDefault="00702332">
      <w:pPr>
        <w:pStyle w:val="210"/>
        <w:shd w:val="clear" w:color="auto" w:fill="auto"/>
        <w:spacing w:before="0" w:after="0" w:line="475" w:lineRule="exact"/>
        <w:ind w:firstLine="760"/>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B6122E" w:rsidRDefault="00702332" w:rsidP="00B6122E">
      <w:pPr>
        <w:pStyle w:val="210"/>
        <w:shd w:val="clear" w:color="auto" w:fill="auto"/>
        <w:tabs>
          <w:tab w:val="left" w:pos="2250"/>
        </w:tabs>
        <w:spacing w:before="0" w:after="0" w:line="475" w:lineRule="exact"/>
        <w:ind w:left="760"/>
        <w:jc w:val="center"/>
        <w:rPr>
          <w:i/>
        </w:rPr>
      </w:pPr>
      <w:r w:rsidRPr="00B6122E">
        <w:rPr>
          <w:i/>
        </w:rPr>
        <w:t>Модуль № 4 «Безоп</w:t>
      </w:r>
      <w:r w:rsidR="00B6122E" w:rsidRPr="00B6122E">
        <w:rPr>
          <w:i/>
        </w:rPr>
        <w:t>асность в общественных местах»:</w:t>
      </w:r>
    </w:p>
    <w:p w:rsidR="00B6122E" w:rsidRDefault="00B6122E" w:rsidP="00B6122E">
      <w:pPr>
        <w:pStyle w:val="210"/>
        <w:shd w:val="clear" w:color="auto" w:fill="auto"/>
        <w:tabs>
          <w:tab w:val="left" w:pos="851"/>
        </w:tabs>
        <w:spacing w:before="0" w:after="0" w:line="475" w:lineRule="exact"/>
      </w:pPr>
      <w:r>
        <w:rPr>
          <w:i/>
        </w:rPr>
        <w:tab/>
      </w:r>
      <w:r w:rsidR="00702332" w:rsidRPr="00B6122E">
        <w:t>характеризовать потенциальные источники опасности в общественных местах,</w:t>
      </w:r>
      <w:r>
        <w:t xml:space="preserve"> </w:t>
      </w:r>
      <w:r w:rsidR="00702332" w:rsidRPr="00B6122E">
        <w:t>в том чи</w:t>
      </w:r>
      <w:r>
        <w:t>сле техногенного происхождения;</w:t>
      </w:r>
    </w:p>
    <w:p w:rsidR="00B6122E" w:rsidRDefault="00B6122E" w:rsidP="00B6122E">
      <w:pPr>
        <w:pStyle w:val="210"/>
        <w:shd w:val="clear" w:color="auto" w:fill="auto"/>
        <w:tabs>
          <w:tab w:val="left" w:pos="851"/>
        </w:tabs>
        <w:spacing w:before="0" w:after="0" w:line="475" w:lineRule="exact"/>
      </w:pPr>
      <w:r>
        <w:tab/>
      </w:r>
      <w:r w:rsidR="00702332" w:rsidRPr="00B6122E">
        <w:t>распознавать и характеризовать ситуации криминогенного и антиобщественного характера (кража, грабёж, мошенничество, хулиганство, ксенофобия);</w:t>
      </w:r>
    </w:p>
    <w:p w:rsidR="001D6B99" w:rsidRPr="00B6122E" w:rsidRDefault="00B6122E" w:rsidP="00B6122E">
      <w:pPr>
        <w:pStyle w:val="210"/>
        <w:shd w:val="clear" w:color="auto" w:fill="auto"/>
        <w:tabs>
          <w:tab w:val="left" w:pos="851"/>
        </w:tabs>
        <w:spacing w:before="0" w:after="0" w:line="475" w:lineRule="exact"/>
        <w:rPr>
          <w:i/>
        </w:rPr>
      </w:pPr>
      <w:r>
        <w:tab/>
      </w:r>
      <w:r w:rsidR="00702332" w:rsidRPr="00B6122E">
        <w:t xml:space="preserve">соблюдать правила безопасного поведения в местах массового пребывания </w:t>
      </w:r>
      <w:r w:rsidR="00702332" w:rsidRPr="00B6122E">
        <w:lastRenderedPageBreak/>
        <w:t>людей (в толпе);</w:t>
      </w:r>
    </w:p>
    <w:p w:rsidR="001D6B99" w:rsidRDefault="00702332">
      <w:pPr>
        <w:pStyle w:val="210"/>
        <w:shd w:val="clear" w:color="auto" w:fill="auto"/>
        <w:spacing w:before="0" w:after="0" w:line="475" w:lineRule="exact"/>
        <w:ind w:firstLine="760"/>
      </w:pPr>
      <w:r>
        <w:t>знать правила информирования экстренных служб;</w:t>
      </w:r>
    </w:p>
    <w:p w:rsidR="001D6B99" w:rsidRDefault="00702332">
      <w:pPr>
        <w:pStyle w:val="210"/>
        <w:shd w:val="clear" w:color="auto" w:fill="auto"/>
        <w:spacing w:before="0" w:after="0" w:line="475" w:lineRule="exact"/>
        <w:ind w:firstLine="760"/>
        <w:jc w:val="left"/>
      </w:pPr>
      <w:r>
        <w:t>безопасно действовать при обнаружении в общественных местах бесхозных (потенциально опасных) вещей и предметов;</w:t>
      </w:r>
    </w:p>
    <w:p w:rsidR="001D6B99" w:rsidRDefault="00702332">
      <w:pPr>
        <w:pStyle w:val="210"/>
        <w:shd w:val="clear" w:color="auto" w:fill="auto"/>
        <w:spacing w:before="0" w:after="0" w:line="475" w:lineRule="exact"/>
        <w:ind w:firstLine="760"/>
      </w:pPr>
      <w:r>
        <w:t>эвакуироваться из общественных мест и зданий;</w:t>
      </w:r>
    </w:p>
    <w:p w:rsidR="001D6B99" w:rsidRDefault="00702332">
      <w:pPr>
        <w:pStyle w:val="210"/>
        <w:shd w:val="clear" w:color="auto" w:fill="auto"/>
        <w:spacing w:before="0" w:after="0" w:line="475" w:lineRule="exact"/>
        <w:ind w:firstLine="760"/>
      </w:pPr>
      <w:r>
        <w:t>безопасно действовать при возникновении пожара и происшествиях в общественных местах;</w:t>
      </w:r>
    </w:p>
    <w:p w:rsidR="001D6B99" w:rsidRDefault="00702332">
      <w:pPr>
        <w:pStyle w:val="210"/>
        <w:shd w:val="clear" w:color="auto" w:fill="auto"/>
        <w:spacing w:before="0" w:after="0" w:line="475" w:lineRule="exact"/>
        <w:ind w:firstLine="76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pPr>
        <w:pStyle w:val="210"/>
        <w:shd w:val="clear" w:color="auto" w:fill="auto"/>
        <w:spacing w:before="0" w:after="0" w:line="475" w:lineRule="exact"/>
        <w:ind w:firstLine="760"/>
      </w:pPr>
      <w:r>
        <w:t>безопасно действовать в ситуациях криминогенного и антиобщественного характера;</w:t>
      </w:r>
    </w:p>
    <w:p w:rsidR="001D6B99" w:rsidRPr="00B6122E" w:rsidRDefault="00702332" w:rsidP="00B6122E">
      <w:pPr>
        <w:pStyle w:val="210"/>
        <w:shd w:val="clear" w:color="auto" w:fill="auto"/>
        <w:tabs>
          <w:tab w:val="left" w:pos="2232"/>
        </w:tabs>
        <w:spacing w:before="0" w:after="0" w:line="475" w:lineRule="exact"/>
        <w:ind w:firstLine="760"/>
        <w:jc w:val="center"/>
        <w:rPr>
          <w:i/>
        </w:rPr>
      </w:pPr>
      <w:r w:rsidRPr="00B6122E">
        <w:rPr>
          <w:i/>
        </w:rPr>
        <w:t>Модуль № 5 «Безопасность в природной среде»:</w:t>
      </w:r>
    </w:p>
    <w:p w:rsidR="001D6B99" w:rsidRDefault="00702332">
      <w:pPr>
        <w:pStyle w:val="210"/>
        <w:shd w:val="clear" w:color="auto" w:fill="auto"/>
        <w:spacing w:before="0" w:after="0" w:line="475" w:lineRule="exact"/>
        <w:ind w:firstLine="760"/>
      </w:pPr>
      <w:r>
        <w:t>раскрывать смысл понятия экологии, экологической культуры, значение экологии для устойчивого развития общества;</w:t>
      </w:r>
    </w:p>
    <w:p w:rsidR="001D6B99" w:rsidRDefault="00702332">
      <w:pPr>
        <w:pStyle w:val="210"/>
        <w:shd w:val="clear" w:color="auto" w:fill="auto"/>
        <w:spacing w:before="0" w:after="0" w:line="475" w:lineRule="exact"/>
        <w:ind w:firstLine="760"/>
      </w:pPr>
      <w:r>
        <w:t>помнить и выполнять правила безопасного поведения при неблагоприятной экологической обстановке;</w:t>
      </w:r>
    </w:p>
    <w:p w:rsidR="001D6B99" w:rsidRDefault="00702332">
      <w:pPr>
        <w:pStyle w:val="210"/>
        <w:shd w:val="clear" w:color="auto" w:fill="auto"/>
        <w:spacing w:before="0" w:after="0" w:line="475" w:lineRule="exact"/>
        <w:ind w:firstLine="760"/>
      </w:pPr>
      <w:r>
        <w:t>соблюдать правила безопасного поведения на природе;</w:t>
      </w:r>
    </w:p>
    <w:p w:rsidR="001D6B99" w:rsidRDefault="00702332">
      <w:pPr>
        <w:pStyle w:val="210"/>
        <w:shd w:val="clear" w:color="auto" w:fill="auto"/>
        <w:spacing w:before="0" w:after="0" w:line="475" w:lineRule="exact"/>
        <w:ind w:firstLine="760"/>
      </w:pPr>
      <w:r>
        <w:t>объяснять правила безопасного поведения на водоёмах в различное время</w:t>
      </w:r>
    </w:p>
    <w:p w:rsidR="001D6B99" w:rsidRDefault="00702332">
      <w:pPr>
        <w:pStyle w:val="210"/>
        <w:shd w:val="clear" w:color="auto" w:fill="auto"/>
        <w:spacing w:before="0" w:after="0" w:line="475" w:lineRule="exact"/>
        <w:jc w:val="left"/>
      </w:pPr>
      <w:r>
        <w:t>года;</w:t>
      </w:r>
    </w:p>
    <w:p w:rsidR="001D6B99" w:rsidRDefault="00702332">
      <w:pPr>
        <w:pStyle w:val="210"/>
        <w:shd w:val="clear" w:color="auto" w:fill="auto"/>
        <w:spacing w:before="0" w:after="0" w:line="475" w:lineRule="exact"/>
        <w:ind w:firstLine="760"/>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D6B99" w:rsidRDefault="00702332">
      <w:pPr>
        <w:pStyle w:val="210"/>
        <w:shd w:val="clear" w:color="auto" w:fill="auto"/>
        <w:spacing w:before="0" w:after="0" w:line="475" w:lineRule="exact"/>
        <w:ind w:firstLine="760"/>
      </w:pPr>
      <w:r>
        <w:t>характеризовать правила само- и взаимопомощи терпящим бедствие на воде;</w:t>
      </w:r>
    </w:p>
    <w:p w:rsidR="001D6B99" w:rsidRDefault="00702332">
      <w:pPr>
        <w:pStyle w:val="210"/>
        <w:shd w:val="clear" w:color="auto" w:fill="auto"/>
        <w:spacing w:before="0" w:after="0" w:line="475" w:lineRule="exact"/>
        <w:ind w:firstLine="760"/>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D6B99" w:rsidRDefault="00702332">
      <w:pPr>
        <w:pStyle w:val="210"/>
        <w:shd w:val="clear" w:color="auto" w:fill="auto"/>
        <w:spacing w:before="0" w:after="0" w:line="475" w:lineRule="exact"/>
        <w:ind w:firstLine="760"/>
      </w:pPr>
      <w:r>
        <w:t>знать и применять способы подачи сигнала о помощи;</w:t>
      </w:r>
    </w:p>
    <w:p w:rsidR="001D6B99" w:rsidRPr="00B6122E" w:rsidRDefault="00702332" w:rsidP="00B6122E">
      <w:pPr>
        <w:pStyle w:val="210"/>
        <w:shd w:val="clear" w:color="auto" w:fill="auto"/>
        <w:tabs>
          <w:tab w:val="left" w:pos="2211"/>
        </w:tabs>
        <w:spacing w:before="0" w:after="0" w:line="475" w:lineRule="exact"/>
        <w:ind w:firstLine="760"/>
        <w:jc w:val="center"/>
        <w:rPr>
          <w:i/>
        </w:rPr>
      </w:pPr>
      <w:r w:rsidRPr="00B6122E">
        <w:rPr>
          <w:i/>
        </w:rPr>
        <w:t>Модуль № 6 «Здоровье и как его сохранить. Основы медицинских знаний»:</w:t>
      </w:r>
    </w:p>
    <w:p w:rsidR="001D6B99" w:rsidRDefault="00702332">
      <w:pPr>
        <w:pStyle w:val="210"/>
        <w:shd w:val="clear" w:color="auto" w:fill="auto"/>
        <w:spacing w:before="0" w:after="0" w:line="475" w:lineRule="exact"/>
        <w:ind w:firstLine="760"/>
      </w:pPr>
      <w:r>
        <w:t xml:space="preserve">раскрывать смысл понятий здоровья (физического и психического) и </w:t>
      </w:r>
      <w:r>
        <w:lastRenderedPageBreak/>
        <w:t>здорового образа жизни;</w:t>
      </w:r>
    </w:p>
    <w:p w:rsidR="001D6B99" w:rsidRDefault="00702332">
      <w:pPr>
        <w:pStyle w:val="210"/>
        <w:shd w:val="clear" w:color="auto" w:fill="auto"/>
        <w:spacing w:before="0" w:after="0" w:line="475" w:lineRule="exact"/>
        <w:ind w:firstLine="760"/>
      </w:pPr>
      <w:r>
        <w:t>характеризовать факторы, влияющие на здоровье человека;</w:t>
      </w:r>
    </w:p>
    <w:p w:rsidR="001D6B99" w:rsidRDefault="00702332">
      <w:pPr>
        <w:pStyle w:val="210"/>
        <w:shd w:val="clear" w:color="auto" w:fill="auto"/>
        <w:spacing w:before="0" w:after="0" w:line="475" w:lineRule="exact"/>
        <w:ind w:firstLine="760"/>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D6B99" w:rsidRDefault="00702332">
      <w:pPr>
        <w:pStyle w:val="210"/>
        <w:shd w:val="clear" w:color="auto" w:fill="auto"/>
        <w:spacing w:before="0" w:after="0" w:line="475" w:lineRule="exact"/>
        <w:ind w:firstLine="760"/>
      </w:pPr>
      <w:r>
        <w:t>негативно относиться к вредным привычкам (табакокурение, алкоголизм, наркомания, игровая зависимость);</w:t>
      </w:r>
    </w:p>
    <w:p w:rsidR="001D6B99" w:rsidRDefault="00702332">
      <w:pPr>
        <w:pStyle w:val="210"/>
        <w:shd w:val="clear" w:color="auto" w:fill="auto"/>
        <w:spacing w:before="0" w:after="0" w:line="475" w:lineRule="exact"/>
        <w:ind w:firstLine="760"/>
      </w:pPr>
      <w:r>
        <w:t>приводить примеры мер защиты от инфекционных и неинфекционных заболеваний;</w:t>
      </w:r>
    </w:p>
    <w:p w:rsidR="001D6B99" w:rsidRDefault="00702332">
      <w:pPr>
        <w:pStyle w:val="210"/>
        <w:shd w:val="clear" w:color="auto" w:fill="auto"/>
        <w:spacing w:before="0" w:after="0" w:line="475" w:lineRule="exact"/>
        <w:ind w:firstLine="760"/>
      </w:pPr>
      <w:r>
        <w:t>безопасно действовать в случае возникновения чрезвычайных ситуаций биолого-социального происхождения (эпидемии, пандемии);</w:t>
      </w:r>
    </w:p>
    <w:p w:rsidR="001D6B99" w:rsidRDefault="00702332">
      <w:pPr>
        <w:pStyle w:val="210"/>
        <w:shd w:val="clear" w:color="auto" w:fill="auto"/>
        <w:spacing w:before="0" w:after="0" w:line="475" w:lineRule="exact"/>
        <w:ind w:firstLine="760"/>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D6B99" w:rsidRDefault="00702332">
      <w:pPr>
        <w:pStyle w:val="210"/>
        <w:shd w:val="clear" w:color="auto" w:fill="auto"/>
        <w:spacing w:before="0" w:after="0" w:line="475" w:lineRule="exact"/>
        <w:ind w:firstLine="760"/>
      </w:pPr>
      <w:r>
        <w:t>оказывать первую помощь и самопомощь при неотложных состояниях;</w:t>
      </w:r>
    </w:p>
    <w:p w:rsidR="00B6122E" w:rsidRPr="00B6122E" w:rsidRDefault="00702332" w:rsidP="00B6122E">
      <w:pPr>
        <w:pStyle w:val="210"/>
        <w:shd w:val="clear" w:color="auto" w:fill="auto"/>
        <w:tabs>
          <w:tab w:val="left" w:pos="2243"/>
        </w:tabs>
        <w:spacing w:before="0" w:after="0" w:line="475" w:lineRule="exact"/>
        <w:ind w:left="760"/>
        <w:jc w:val="center"/>
        <w:rPr>
          <w:i/>
        </w:rPr>
      </w:pPr>
      <w:r w:rsidRPr="00B6122E">
        <w:rPr>
          <w:i/>
        </w:rPr>
        <w:t>Модул</w:t>
      </w:r>
      <w:r w:rsidR="00B6122E" w:rsidRPr="00B6122E">
        <w:rPr>
          <w:i/>
        </w:rPr>
        <w:t>ь № 7 «Безопасность в социуме»:</w:t>
      </w:r>
    </w:p>
    <w:p w:rsidR="001D6B99" w:rsidRDefault="00702332">
      <w:pPr>
        <w:pStyle w:val="210"/>
        <w:shd w:val="clear" w:color="auto" w:fill="auto"/>
        <w:tabs>
          <w:tab w:val="left" w:pos="2243"/>
        </w:tabs>
        <w:spacing w:before="0" w:after="0" w:line="475" w:lineRule="exact"/>
        <w:ind w:left="760"/>
        <w:jc w:val="left"/>
      </w:pPr>
      <w:r>
        <w:t>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1D6B99" w:rsidRDefault="00702332">
      <w:pPr>
        <w:pStyle w:val="210"/>
        <w:shd w:val="clear" w:color="auto" w:fill="auto"/>
        <w:spacing w:before="0" w:after="0" w:line="475" w:lineRule="exact"/>
      </w:pPr>
      <w:r>
        <w:t>буллинг (травля);</w:t>
      </w:r>
    </w:p>
    <w:p w:rsidR="001D6B99" w:rsidRDefault="00702332">
      <w:pPr>
        <w:pStyle w:val="210"/>
        <w:shd w:val="clear" w:color="auto" w:fill="auto"/>
        <w:spacing w:before="0" w:after="0" w:line="475" w:lineRule="exact"/>
        <w:ind w:firstLine="760"/>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D6B99" w:rsidRDefault="00702332">
      <w:pPr>
        <w:pStyle w:val="210"/>
        <w:shd w:val="clear" w:color="auto" w:fill="auto"/>
        <w:spacing w:before="0" w:after="0" w:line="475" w:lineRule="exact"/>
        <w:ind w:firstLine="760"/>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1D6B99" w:rsidRDefault="00702332">
      <w:pPr>
        <w:pStyle w:val="210"/>
        <w:shd w:val="clear" w:color="auto" w:fill="auto"/>
        <w:spacing w:before="0" w:after="0" w:line="475" w:lineRule="exact"/>
        <w:ind w:firstLine="760"/>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D6B99" w:rsidRDefault="00702332">
      <w:pPr>
        <w:pStyle w:val="210"/>
        <w:shd w:val="clear" w:color="auto" w:fill="auto"/>
        <w:spacing w:before="0" w:after="0" w:line="475" w:lineRule="exact"/>
        <w:ind w:firstLine="760"/>
      </w:pPr>
      <w:r>
        <w:t>распознавать опасности и соблюдать правила безопасного поведения в практике современных молодёжных увлечений;</w:t>
      </w:r>
    </w:p>
    <w:p w:rsidR="001D6B99" w:rsidRDefault="00702332">
      <w:pPr>
        <w:pStyle w:val="210"/>
        <w:shd w:val="clear" w:color="auto" w:fill="auto"/>
        <w:spacing w:before="0" w:after="0" w:line="475" w:lineRule="exact"/>
        <w:ind w:firstLine="760"/>
      </w:pPr>
      <w:r>
        <w:t xml:space="preserve">безопасно действовать при опасных проявлениях конфликта и при </w:t>
      </w:r>
      <w:r>
        <w:lastRenderedPageBreak/>
        <w:t>возможных манипуляциях;</w:t>
      </w:r>
    </w:p>
    <w:p w:rsidR="001D6B99" w:rsidRPr="00B6122E" w:rsidRDefault="00702332" w:rsidP="00B6122E">
      <w:pPr>
        <w:pStyle w:val="210"/>
        <w:shd w:val="clear" w:color="auto" w:fill="auto"/>
        <w:tabs>
          <w:tab w:val="left" w:pos="2209"/>
        </w:tabs>
        <w:spacing w:before="0" w:after="0" w:line="475" w:lineRule="exact"/>
        <w:ind w:firstLine="760"/>
        <w:jc w:val="center"/>
        <w:rPr>
          <w:i/>
        </w:rPr>
      </w:pPr>
      <w:r w:rsidRPr="00B6122E">
        <w:rPr>
          <w:i/>
        </w:rPr>
        <w:t>Модуль № 8 «Безопасность в информационном пространстве»:</w:t>
      </w:r>
    </w:p>
    <w:p w:rsidR="00B6122E" w:rsidRDefault="00702332">
      <w:pPr>
        <w:pStyle w:val="210"/>
        <w:shd w:val="clear" w:color="auto" w:fill="auto"/>
        <w:spacing w:before="0" w:after="0" w:line="475" w:lineRule="exact"/>
        <w:ind w:firstLine="740"/>
      </w:pPr>
      <w:r>
        <w:t>приводить примеры инфор</w:t>
      </w:r>
      <w:r w:rsidR="00B6122E">
        <w:t>мационных и компьютерных угроз;</w:t>
      </w:r>
    </w:p>
    <w:p w:rsidR="001D6B99" w:rsidRDefault="00702332">
      <w:pPr>
        <w:pStyle w:val="210"/>
        <w:shd w:val="clear" w:color="auto" w:fill="auto"/>
        <w:spacing w:before="0" w:after="0" w:line="475" w:lineRule="exact"/>
        <w:ind w:firstLine="740"/>
      </w:pPr>
      <w:r>
        <w:t>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1D6B99" w:rsidRDefault="00702332">
      <w:pPr>
        <w:pStyle w:val="210"/>
        <w:shd w:val="clear" w:color="auto" w:fill="auto"/>
        <w:spacing w:before="0" w:after="0" w:line="475" w:lineRule="exact"/>
        <w:ind w:firstLine="740"/>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D6B99" w:rsidRDefault="00702332">
      <w:pPr>
        <w:pStyle w:val="210"/>
        <w:shd w:val="clear" w:color="auto" w:fill="auto"/>
        <w:spacing w:before="0" w:after="0" w:line="475" w:lineRule="exact"/>
        <w:ind w:firstLine="740"/>
      </w:pPr>
      <w:r>
        <w:t>предупреждать возникновение сложных и опасных ситуаций;</w:t>
      </w:r>
    </w:p>
    <w:p w:rsidR="001D6B99" w:rsidRDefault="00702332">
      <w:pPr>
        <w:pStyle w:val="210"/>
        <w:shd w:val="clear" w:color="auto" w:fill="auto"/>
        <w:spacing w:before="0" w:after="0" w:line="475" w:lineRule="exact"/>
        <w:ind w:firstLine="740"/>
      </w:pPr>
      <w:r>
        <w:t>характеризовать и предотвращать потенциальные риски и угрозы при ис</w:t>
      </w:r>
      <w:r w:rsidR="00B6122E">
        <w:t>пользовании Интернета (например,</w:t>
      </w:r>
      <w:r>
        <w:t xml:space="preserve"> мошенничество, игромания, деструктивные сообщества в социальных сетях);</w:t>
      </w:r>
    </w:p>
    <w:p w:rsidR="001D6B99" w:rsidRPr="00B6122E" w:rsidRDefault="00B6122E" w:rsidP="00B6122E">
      <w:pPr>
        <w:pStyle w:val="210"/>
        <w:shd w:val="clear" w:color="auto" w:fill="auto"/>
        <w:tabs>
          <w:tab w:val="left" w:pos="4191"/>
          <w:tab w:val="left" w:pos="4628"/>
          <w:tab w:val="left" w:pos="8574"/>
        </w:tabs>
        <w:spacing w:before="0" w:after="0" w:line="475" w:lineRule="exact"/>
        <w:ind w:firstLine="740"/>
        <w:jc w:val="center"/>
        <w:rPr>
          <w:i/>
        </w:rPr>
      </w:pPr>
      <w:r w:rsidRPr="00B6122E">
        <w:rPr>
          <w:i/>
        </w:rPr>
        <w:t xml:space="preserve">Модуль № 9 «Основы противодействия </w:t>
      </w:r>
      <w:r w:rsidR="00702332" w:rsidRPr="00B6122E">
        <w:rPr>
          <w:i/>
        </w:rPr>
        <w:t>экстремизму</w:t>
      </w:r>
      <w:r w:rsidRPr="00B6122E">
        <w:rPr>
          <w:i/>
        </w:rPr>
        <w:t xml:space="preserve"> </w:t>
      </w:r>
      <w:r w:rsidR="00702332" w:rsidRPr="00B6122E">
        <w:rPr>
          <w:i/>
        </w:rPr>
        <w:t>и терроризму»:</w:t>
      </w:r>
    </w:p>
    <w:p w:rsidR="001D6B99" w:rsidRDefault="00702332">
      <w:pPr>
        <w:pStyle w:val="210"/>
        <w:shd w:val="clear" w:color="auto" w:fill="auto"/>
        <w:spacing w:before="0" w:after="0" w:line="475" w:lineRule="exact"/>
        <w:ind w:firstLine="740"/>
      </w:pPr>
      <w:r>
        <w:t>объяснять понятия экстремизма, терроризма, их причины и последствия;</w:t>
      </w:r>
    </w:p>
    <w:p w:rsidR="001D6B99" w:rsidRDefault="00702332">
      <w:pPr>
        <w:pStyle w:val="210"/>
        <w:shd w:val="clear" w:color="auto" w:fill="auto"/>
        <w:spacing w:before="0" w:after="0" w:line="475" w:lineRule="exact"/>
        <w:ind w:firstLine="740"/>
      </w:pPr>
      <w:r>
        <w:t>сформировать негативное отношение к экстремистской и террористической деятельности;</w:t>
      </w:r>
    </w:p>
    <w:p w:rsidR="001D6B99" w:rsidRDefault="00702332">
      <w:pPr>
        <w:pStyle w:val="210"/>
        <w:shd w:val="clear" w:color="auto" w:fill="auto"/>
        <w:spacing w:before="0" w:after="0" w:line="475" w:lineRule="exact"/>
        <w:ind w:firstLine="740"/>
      </w:pPr>
      <w:r>
        <w:t>объяснять организационные основы системы противодействия терроризму и экстремизму в Российской Федерации;</w:t>
      </w:r>
    </w:p>
    <w:p w:rsidR="001D6B99" w:rsidRDefault="00702332" w:rsidP="00B6122E">
      <w:pPr>
        <w:pStyle w:val="210"/>
        <w:shd w:val="clear" w:color="auto" w:fill="auto"/>
        <w:tabs>
          <w:tab w:val="left" w:pos="8946"/>
        </w:tabs>
        <w:spacing w:before="0" w:after="0" w:line="475" w:lineRule="exact"/>
        <w:ind w:firstLine="740"/>
      </w:pPr>
      <w:r>
        <w:t>распознавать ситуаци</w:t>
      </w:r>
      <w:r w:rsidR="00B6122E">
        <w:t xml:space="preserve">и угрозы террористического акта </w:t>
      </w:r>
      <w:r>
        <w:t>в доме,</w:t>
      </w:r>
      <w:r w:rsidR="00B6122E">
        <w:t xml:space="preserve"> </w:t>
      </w:r>
      <w:r>
        <w:t>в общественном месте;</w:t>
      </w:r>
    </w:p>
    <w:p w:rsidR="001D6B99" w:rsidRDefault="00702332">
      <w:pPr>
        <w:pStyle w:val="210"/>
        <w:shd w:val="clear" w:color="auto" w:fill="auto"/>
        <w:spacing w:before="0" w:after="0" w:line="475" w:lineRule="exact"/>
        <w:ind w:firstLine="740"/>
      </w:pPr>
      <w:r>
        <w:t>безопасно действовать при обнаружении в общественных местах бесхозных (или опасных) вещей и предметов;</w:t>
      </w:r>
    </w:p>
    <w:p w:rsidR="001D6B99" w:rsidRDefault="00702332">
      <w:pPr>
        <w:pStyle w:val="210"/>
        <w:shd w:val="clear" w:color="auto" w:fill="auto"/>
        <w:spacing w:before="0" w:after="0" w:line="475" w:lineRule="exact"/>
        <w:ind w:firstLine="740"/>
      </w:pPr>
      <w:r>
        <w:t>безопасно действовать в условиях совершения террористического акта, в том числе при захвате и освобождении заложников;</w:t>
      </w:r>
    </w:p>
    <w:p w:rsidR="001D6B99" w:rsidRPr="00B6122E" w:rsidRDefault="00B6122E" w:rsidP="00B6122E">
      <w:pPr>
        <w:pStyle w:val="210"/>
        <w:shd w:val="clear" w:color="auto" w:fill="auto"/>
        <w:tabs>
          <w:tab w:val="left" w:pos="4191"/>
          <w:tab w:val="left" w:pos="8946"/>
        </w:tabs>
        <w:spacing w:before="0" w:after="0" w:line="475" w:lineRule="exact"/>
        <w:ind w:firstLine="740"/>
        <w:jc w:val="center"/>
        <w:rPr>
          <w:i/>
        </w:rPr>
      </w:pPr>
      <w:r w:rsidRPr="00B6122E">
        <w:rPr>
          <w:i/>
        </w:rPr>
        <w:t xml:space="preserve">Модуль №10 «Взаимодействие личности, </w:t>
      </w:r>
      <w:r w:rsidR="00702332" w:rsidRPr="00B6122E">
        <w:rPr>
          <w:i/>
        </w:rPr>
        <w:t>общества</w:t>
      </w:r>
      <w:r w:rsidRPr="00B6122E">
        <w:rPr>
          <w:i/>
        </w:rPr>
        <w:t xml:space="preserve"> </w:t>
      </w:r>
      <w:r w:rsidR="00702332" w:rsidRPr="00B6122E">
        <w:rPr>
          <w:i/>
        </w:rPr>
        <w:t>и государства в обеспечении безопасности жизни и здоровья населения»:</w:t>
      </w:r>
    </w:p>
    <w:p w:rsidR="001D6B99" w:rsidRDefault="00702332">
      <w:pPr>
        <w:pStyle w:val="210"/>
        <w:shd w:val="clear" w:color="auto" w:fill="auto"/>
        <w:spacing w:before="0" w:after="0" w:line="475" w:lineRule="exact"/>
        <w:ind w:firstLine="740"/>
      </w:pPr>
      <w:r>
        <w:t>характеризовать роль человека, общества и государства при обеспечении безопасности жизни и здоровья населения в Российской Федерации;</w:t>
      </w:r>
    </w:p>
    <w:p w:rsidR="001D6B99" w:rsidRDefault="00702332">
      <w:pPr>
        <w:pStyle w:val="210"/>
        <w:shd w:val="clear" w:color="auto" w:fill="auto"/>
        <w:spacing w:before="0" w:after="0" w:line="475" w:lineRule="exact"/>
        <w:ind w:firstLine="740"/>
      </w:pPr>
      <w: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w:t>
      </w:r>
      <w:r>
        <w:lastRenderedPageBreak/>
        <w:t>Российской Федерации, по обеспечению безопасности населения при угрозе и во время чрезвычайных ситуаций различного характера;</w:t>
      </w:r>
    </w:p>
    <w:p w:rsidR="001D6B99" w:rsidRDefault="00702332">
      <w:pPr>
        <w:pStyle w:val="210"/>
        <w:shd w:val="clear" w:color="auto" w:fill="auto"/>
        <w:spacing w:before="0" w:after="0" w:line="475" w:lineRule="exact"/>
        <w:ind w:firstLine="760"/>
      </w:pPr>
      <w:r>
        <w:t>объяснять правила оповещения и эвакуации населения в условиях чрезвычайных ситуаций;</w:t>
      </w:r>
    </w:p>
    <w:p w:rsidR="001D6B99" w:rsidRDefault="00702332">
      <w:pPr>
        <w:pStyle w:val="210"/>
        <w:shd w:val="clear" w:color="auto" w:fill="auto"/>
        <w:spacing w:before="0" w:after="0" w:line="475" w:lineRule="exact"/>
        <w:ind w:firstLine="760"/>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D6B99" w:rsidRDefault="00702332">
      <w:pPr>
        <w:pStyle w:val="210"/>
        <w:shd w:val="clear" w:color="auto" w:fill="auto"/>
        <w:spacing w:before="0" w:after="0" w:line="475" w:lineRule="exact"/>
        <w:ind w:firstLine="760"/>
      </w:pPr>
      <w:r>
        <w:t>владеть правилами безопасного поведения и безопасно действовать в различных ситуациях;</w:t>
      </w:r>
    </w:p>
    <w:p w:rsidR="001D6B99" w:rsidRDefault="00702332">
      <w:pPr>
        <w:pStyle w:val="210"/>
        <w:shd w:val="clear" w:color="auto" w:fill="auto"/>
        <w:spacing w:before="0" w:after="0" w:line="475" w:lineRule="exact"/>
        <w:ind w:firstLine="760"/>
      </w:pPr>
      <w:r>
        <w:t>владеть способами антикоррупционного поведения с учётом возрастных обязанностей;</w:t>
      </w:r>
    </w:p>
    <w:p w:rsidR="001D6B99" w:rsidRDefault="00702332" w:rsidP="00DC45B0">
      <w:pPr>
        <w:pStyle w:val="210"/>
        <w:shd w:val="clear" w:color="auto" w:fill="auto"/>
        <w:spacing w:before="0" w:after="240" w:line="475" w:lineRule="exact"/>
        <w:ind w:firstLine="760"/>
      </w:pPr>
      <w:r>
        <w:t>информировать население и соответствующие органы о возникновении опасных ситуаций.</w:t>
      </w:r>
    </w:p>
    <w:p w:rsidR="00FE3A23" w:rsidRDefault="00FE3A23" w:rsidP="00FE3A23">
      <w:pPr>
        <w:pStyle w:val="2"/>
        <w:numPr>
          <w:ilvl w:val="1"/>
          <w:numId w:val="3"/>
        </w:numPr>
        <w:spacing w:after="120" w:line="360" w:lineRule="auto"/>
        <w:jc w:val="center"/>
        <w:rPr>
          <w:rFonts w:ascii="Times New Roman" w:hAnsi="Times New Roman" w:cs="Times New Roman"/>
          <w:b/>
          <w:color w:val="auto"/>
          <w:sz w:val="28"/>
          <w:szCs w:val="28"/>
        </w:rPr>
      </w:pPr>
      <w:bookmarkStart w:id="50" w:name="_Toc142862536"/>
      <w:r>
        <w:rPr>
          <w:rFonts w:ascii="Times New Roman" w:hAnsi="Times New Roman" w:cs="Times New Roman"/>
          <w:b/>
          <w:color w:val="auto"/>
          <w:sz w:val="28"/>
          <w:szCs w:val="28"/>
        </w:rPr>
        <w:t>Программы курсов внеурочной деятельности</w:t>
      </w:r>
      <w:bookmarkEnd w:id="50"/>
    </w:p>
    <w:p w:rsidR="00FE3A23" w:rsidRDefault="00A316AF" w:rsidP="00A316AF">
      <w:pPr>
        <w:pStyle w:val="3"/>
        <w:numPr>
          <w:ilvl w:val="2"/>
          <w:numId w:val="3"/>
        </w:numPr>
        <w:spacing w:line="360" w:lineRule="auto"/>
        <w:rPr>
          <w:rFonts w:ascii="Times New Roman" w:hAnsi="Times New Roman" w:cs="Times New Roman"/>
          <w:b/>
          <w:color w:val="auto"/>
          <w:sz w:val="28"/>
          <w:szCs w:val="28"/>
        </w:rPr>
      </w:pPr>
      <w:bookmarkStart w:id="51" w:name="_Toc142862537"/>
      <w:r w:rsidRPr="00A316AF">
        <w:rPr>
          <w:rFonts w:ascii="Times New Roman" w:hAnsi="Times New Roman" w:cs="Times New Roman"/>
          <w:b/>
          <w:color w:val="auto"/>
          <w:sz w:val="28"/>
          <w:szCs w:val="28"/>
        </w:rPr>
        <w:t>«Разговоры о важном»</w:t>
      </w:r>
      <w:bookmarkEnd w:id="51"/>
    </w:p>
    <w:p w:rsidR="00A316AF" w:rsidRPr="00A316AF" w:rsidRDefault="00A316AF" w:rsidP="00A316AF">
      <w:pPr>
        <w:spacing w:line="360" w:lineRule="auto"/>
        <w:jc w:val="both"/>
        <w:rPr>
          <w:b/>
          <w:i/>
          <w:sz w:val="28"/>
          <w:szCs w:val="28"/>
        </w:rPr>
      </w:pPr>
      <w:r w:rsidRPr="00A316AF">
        <w:rPr>
          <w:b/>
          <w:i/>
          <w:sz w:val="28"/>
          <w:szCs w:val="28"/>
        </w:rPr>
        <w:t>Актуальность и назначение программы</w:t>
      </w:r>
    </w:p>
    <w:p w:rsidR="00A316AF" w:rsidRDefault="00A316AF" w:rsidP="00A316AF">
      <w:pPr>
        <w:spacing w:line="360" w:lineRule="auto"/>
        <w:ind w:firstLine="708"/>
        <w:jc w:val="both"/>
        <w:rPr>
          <w:i/>
          <w:sz w:val="28"/>
          <w:szCs w:val="28"/>
        </w:rPr>
      </w:pPr>
      <w:r w:rsidRPr="0031052D">
        <w:rPr>
          <w:sz w:val="28"/>
          <w:szCs w:val="28"/>
        </w:rPr>
        <w:t xml:space="preserve">Программа разработана в соответствии с требованиями Федеральных государственных образовательных стандартов начального общего, </w:t>
      </w:r>
      <w:r>
        <w:rPr>
          <w:sz w:val="28"/>
          <w:szCs w:val="28"/>
        </w:rPr>
        <w:t>основ</w:t>
      </w:r>
      <w:r w:rsidRPr="0031052D">
        <w:rPr>
          <w:sz w:val="28"/>
          <w:szCs w:val="28"/>
        </w:rPr>
        <w:t>ного общего и среднего общего образова</w:t>
      </w:r>
      <w:r>
        <w:rPr>
          <w:sz w:val="28"/>
          <w:szCs w:val="28"/>
        </w:rPr>
        <w:t>ния, ориентирована на обеспече</w:t>
      </w:r>
      <w:r w:rsidRPr="0031052D">
        <w:rPr>
          <w:sz w:val="28"/>
          <w:szCs w:val="28"/>
        </w:rPr>
        <w:t>ние индивидуальных потребностей обу</w:t>
      </w:r>
      <w:r>
        <w:rPr>
          <w:sz w:val="28"/>
          <w:szCs w:val="28"/>
        </w:rPr>
        <w:t>чающихся и направлена на дости</w:t>
      </w:r>
      <w:r w:rsidRPr="0031052D">
        <w:rPr>
          <w:sz w:val="28"/>
          <w:szCs w:val="28"/>
        </w:rPr>
        <w:t>жение планируемых результатов освоения программы начального общего, основного общего и среднего общего образован</w:t>
      </w:r>
      <w:r>
        <w:rPr>
          <w:sz w:val="28"/>
          <w:szCs w:val="28"/>
        </w:rPr>
        <w:t>ия с учётом выбора участ</w:t>
      </w:r>
      <w:r w:rsidRPr="0031052D">
        <w:rPr>
          <w:sz w:val="28"/>
          <w:szCs w:val="28"/>
        </w:rPr>
        <w:t>никами образовательных отношений</w:t>
      </w:r>
      <w:r>
        <w:rPr>
          <w:sz w:val="28"/>
          <w:szCs w:val="28"/>
        </w:rPr>
        <w:t xml:space="preserve"> курсов внеурочной </w:t>
      </w:r>
      <w:r w:rsidRPr="0031052D">
        <w:rPr>
          <w:sz w:val="28"/>
          <w:szCs w:val="28"/>
        </w:rPr>
        <w:t>деятельности. Это</w:t>
      </w:r>
      <w:r>
        <w:rPr>
          <w:sz w:val="28"/>
          <w:szCs w:val="28"/>
        </w:rPr>
        <w:t xml:space="preserve"> позволяет обеспечить единство обязательных требований ФГОС </w:t>
      </w:r>
      <w:r w:rsidRPr="0031052D">
        <w:rPr>
          <w:sz w:val="28"/>
          <w:szCs w:val="28"/>
        </w:rPr>
        <w:t>во всём пространстве школьного образования: не только на уроке, но и за его пределами.</w:t>
      </w:r>
    </w:p>
    <w:p w:rsidR="00A316AF" w:rsidRPr="0031052D" w:rsidRDefault="00A316AF" w:rsidP="00A316AF">
      <w:pPr>
        <w:spacing w:line="360" w:lineRule="auto"/>
        <w:ind w:firstLine="708"/>
        <w:jc w:val="both"/>
        <w:rPr>
          <w:i/>
          <w:sz w:val="28"/>
          <w:szCs w:val="28"/>
        </w:rPr>
      </w:pPr>
      <w:r w:rsidRPr="0031052D">
        <w:rPr>
          <w:sz w:val="28"/>
          <w:szCs w:val="28"/>
        </w:rPr>
        <w:t>Задачей педагога, работающего по программе, является развитие у обучающегося ценностного отношения к Родине, природе, человеку, культуре, знаниям, здоровью.</w:t>
      </w:r>
    </w:p>
    <w:p w:rsidR="00A316AF" w:rsidRPr="0031052D" w:rsidRDefault="00A316AF" w:rsidP="00A316AF">
      <w:pPr>
        <w:spacing w:line="360" w:lineRule="auto"/>
        <w:ind w:firstLine="708"/>
        <w:jc w:val="both"/>
        <w:rPr>
          <w:sz w:val="28"/>
          <w:szCs w:val="28"/>
        </w:rPr>
      </w:pPr>
      <w:r w:rsidRPr="0031052D">
        <w:rPr>
          <w:sz w:val="28"/>
          <w:szCs w:val="28"/>
        </w:rPr>
        <w:t>Педагог помогает обучающемуся:</w:t>
      </w:r>
    </w:p>
    <w:p w:rsidR="00A316AF" w:rsidRPr="0031052D" w:rsidRDefault="00A316AF" w:rsidP="00A316AF">
      <w:pPr>
        <w:pStyle w:val="af7"/>
        <w:autoSpaceDE w:val="0"/>
        <w:autoSpaceDN w:val="0"/>
        <w:spacing w:line="360" w:lineRule="auto"/>
        <w:ind w:hanging="360"/>
        <w:contextualSpacing w:val="0"/>
        <w:jc w:val="both"/>
        <w:rPr>
          <w:sz w:val="28"/>
          <w:szCs w:val="28"/>
        </w:rPr>
      </w:pPr>
      <w:r w:rsidRPr="0031052D">
        <w:rPr>
          <w:sz w:val="28"/>
          <w:szCs w:val="28"/>
        </w:rPr>
        <w:t>в формировании его российской идентичности;</w:t>
      </w:r>
    </w:p>
    <w:p w:rsidR="00A316AF" w:rsidRPr="0031052D" w:rsidRDefault="00A316AF" w:rsidP="00A316AF">
      <w:pPr>
        <w:pStyle w:val="af7"/>
        <w:autoSpaceDE w:val="0"/>
        <w:autoSpaceDN w:val="0"/>
        <w:spacing w:line="360" w:lineRule="auto"/>
        <w:ind w:hanging="360"/>
        <w:contextualSpacing w:val="0"/>
        <w:jc w:val="both"/>
        <w:rPr>
          <w:sz w:val="28"/>
          <w:szCs w:val="28"/>
        </w:rPr>
      </w:pPr>
      <w:r w:rsidRPr="0031052D">
        <w:rPr>
          <w:sz w:val="28"/>
          <w:szCs w:val="28"/>
        </w:rPr>
        <w:t>в формировании интереса к познанию;</w:t>
      </w:r>
    </w:p>
    <w:p w:rsidR="00A316AF" w:rsidRPr="0031052D" w:rsidRDefault="00A316AF" w:rsidP="00A316AF">
      <w:pPr>
        <w:pStyle w:val="af7"/>
        <w:autoSpaceDE w:val="0"/>
        <w:autoSpaceDN w:val="0"/>
        <w:spacing w:line="360" w:lineRule="auto"/>
        <w:ind w:hanging="360"/>
        <w:contextualSpacing w:val="0"/>
        <w:jc w:val="both"/>
        <w:rPr>
          <w:sz w:val="28"/>
          <w:szCs w:val="28"/>
        </w:rPr>
      </w:pPr>
      <w:r w:rsidRPr="0031052D">
        <w:rPr>
          <w:sz w:val="28"/>
          <w:szCs w:val="28"/>
        </w:rPr>
        <w:lastRenderedPageBreak/>
        <w:t>в формировании осознанного отношения к своим правам и свободам и уважительного отношения к правам и свободам других;</w:t>
      </w:r>
    </w:p>
    <w:p w:rsidR="00A316AF" w:rsidRPr="0031052D" w:rsidRDefault="00A316AF" w:rsidP="00A316AF">
      <w:pPr>
        <w:pStyle w:val="af7"/>
        <w:autoSpaceDE w:val="0"/>
        <w:autoSpaceDN w:val="0"/>
        <w:spacing w:line="360" w:lineRule="auto"/>
        <w:ind w:hanging="360"/>
        <w:contextualSpacing w:val="0"/>
        <w:jc w:val="both"/>
        <w:rPr>
          <w:sz w:val="28"/>
          <w:szCs w:val="28"/>
        </w:rPr>
      </w:pPr>
      <w:r w:rsidRPr="0031052D">
        <w:rPr>
          <w:sz w:val="28"/>
          <w:szCs w:val="28"/>
        </w:rPr>
        <w:t>в выстраивании собственного поведения с позиции нравственных и правовых норм;</w:t>
      </w:r>
    </w:p>
    <w:p w:rsidR="00A316AF" w:rsidRPr="0031052D" w:rsidRDefault="00A316AF" w:rsidP="00A316AF">
      <w:pPr>
        <w:pStyle w:val="af7"/>
        <w:autoSpaceDE w:val="0"/>
        <w:autoSpaceDN w:val="0"/>
        <w:spacing w:line="360" w:lineRule="auto"/>
        <w:ind w:hanging="360"/>
        <w:contextualSpacing w:val="0"/>
        <w:jc w:val="both"/>
        <w:rPr>
          <w:sz w:val="28"/>
          <w:szCs w:val="28"/>
        </w:rPr>
      </w:pPr>
      <w:r w:rsidRPr="0031052D">
        <w:rPr>
          <w:sz w:val="28"/>
          <w:szCs w:val="28"/>
        </w:rPr>
        <w:t>в создании мотивации для участия в социально-значимой деятельности;</w:t>
      </w:r>
    </w:p>
    <w:p w:rsidR="00A316AF" w:rsidRPr="0031052D" w:rsidRDefault="00A316AF" w:rsidP="00A316AF">
      <w:pPr>
        <w:pStyle w:val="af7"/>
        <w:autoSpaceDE w:val="0"/>
        <w:autoSpaceDN w:val="0"/>
        <w:spacing w:line="360" w:lineRule="auto"/>
        <w:ind w:hanging="360"/>
        <w:contextualSpacing w:val="0"/>
        <w:jc w:val="both"/>
        <w:rPr>
          <w:sz w:val="28"/>
          <w:szCs w:val="28"/>
        </w:rPr>
      </w:pPr>
      <w:r w:rsidRPr="0031052D">
        <w:rPr>
          <w:sz w:val="28"/>
          <w:szCs w:val="28"/>
        </w:rPr>
        <w:t>в развитии у школьников общекультурной компетентности;</w:t>
      </w:r>
    </w:p>
    <w:p w:rsidR="00A316AF" w:rsidRPr="0031052D" w:rsidRDefault="00A316AF" w:rsidP="00A316AF">
      <w:pPr>
        <w:pStyle w:val="af7"/>
        <w:autoSpaceDE w:val="0"/>
        <w:autoSpaceDN w:val="0"/>
        <w:spacing w:line="360" w:lineRule="auto"/>
        <w:ind w:hanging="360"/>
        <w:contextualSpacing w:val="0"/>
        <w:jc w:val="both"/>
        <w:rPr>
          <w:sz w:val="28"/>
          <w:szCs w:val="28"/>
        </w:rPr>
      </w:pPr>
      <w:r w:rsidRPr="0031052D">
        <w:rPr>
          <w:sz w:val="28"/>
          <w:szCs w:val="28"/>
        </w:rPr>
        <w:t>в развитии умения принимать осознанные решения и делать выбор;</w:t>
      </w:r>
    </w:p>
    <w:p w:rsidR="00A316AF" w:rsidRPr="0031052D" w:rsidRDefault="00A316AF" w:rsidP="00A316AF">
      <w:pPr>
        <w:pStyle w:val="af7"/>
        <w:autoSpaceDE w:val="0"/>
        <w:autoSpaceDN w:val="0"/>
        <w:spacing w:line="360" w:lineRule="auto"/>
        <w:ind w:hanging="360"/>
        <w:contextualSpacing w:val="0"/>
        <w:jc w:val="both"/>
        <w:rPr>
          <w:sz w:val="28"/>
          <w:szCs w:val="28"/>
        </w:rPr>
      </w:pPr>
      <w:r w:rsidRPr="0031052D">
        <w:rPr>
          <w:sz w:val="28"/>
          <w:szCs w:val="28"/>
        </w:rPr>
        <w:t>в осознании своего места в обществе;</w:t>
      </w:r>
    </w:p>
    <w:p w:rsidR="00A316AF" w:rsidRPr="0031052D" w:rsidRDefault="00A316AF" w:rsidP="00A316AF">
      <w:pPr>
        <w:pStyle w:val="af7"/>
        <w:autoSpaceDE w:val="0"/>
        <w:autoSpaceDN w:val="0"/>
        <w:spacing w:line="360" w:lineRule="auto"/>
        <w:ind w:hanging="360"/>
        <w:contextualSpacing w:val="0"/>
        <w:jc w:val="both"/>
        <w:rPr>
          <w:sz w:val="28"/>
          <w:szCs w:val="28"/>
        </w:rPr>
      </w:pPr>
      <w:r w:rsidRPr="0031052D">
        <w:rPr>
          <w:sz w:val="28"/>
          <w:szCs w:val="28"/>
        </w:rPr>
        <w:t>в познании себя, своих мотивов, устремлений, склонностей;</w:t>
      </w:r>
    </w:p>
    <w:p w:rsidR="00A316AF" w:rsidRPr="0031052D" w:rsidRDefault="00A316AF" w:rsidP="00A316AF">
      <w:pPr>
        <w:pStyle w:val="af7"/>
        <w:autoSpaceDE w:val="0"/>
        <w:autoSpaceDN w:val="0"/>
        <w:spacing w:line="360" w:lineRule="auto"/>
        <w:ind w:hanging="360"/>
        <w:contextualSpacing w:val="0"/>
        <w:jc w:val="both"/>
        <w:rPr>
          <w:sz w:val="28"/>
          <w:szCs w:val="28"/>
        </w:rPr>
      </w:pPr>
      <w:r w:rsidRPr="0031052D">
        <w:rPr>
          <w:sz w:val="28"/>
          <w:szCs w:val="28"/>
        </w:rPr>
        <w:t>в формировании готовности к личностному самоопределению.</w:t>
      </w:r>
    </w:p>
    <w:p w:rsidR="00A316AF" w:rsidRPr="0031052D" w:rsidRDefault="00A316AF" w:rsidP="00A316AF">
      <w:pPr>
        <w:spacing w:line="360" w:lineRule="auto"/>
        <w:ind w:firstLine="708"/>
        <w:jc w:val="both"/>
        <w:rPr>
          <w:sz w:val="28"/>
          <w:szCs w:val="28"/>
        </w:rPr>
      </w:pPr>
      <w:r w:rsidRPr="0031052D">
        <w:rPr>
          <w:sz w:val="28"/>
          <w:szCs w:val="28"/>
        </w:rPr>
        <w:t>Нормативную правовую основу настоящей рабочей программы курса внеурочной деятельности «Разговоры о важном» составляют следующие документы.</w:t>
      </w:r>
    </w:p>
    <w:p w:rsidR="00A316AF" w:rsidRPr="0031052D" w:rsidRDefault="00A316AF" w:rsidP="00A316AF">
      <w:pPr>
        <w:pStyle w:val="af7"/>
        <w:autoSpaceDE w:val="0"/>
        <w:autoSpaceDN w:val="0"/>
        <w:spacing w:line="360" w:lineRule="auto"/>
        <w:ind w:hanging="360"/>
        <w:contextualSpacing w:val="0"/>
        <w:jc w:val="both"/>
        <w:rPr>
          <w:sz w:val="28"/>
          <w:szCs w:val="28"/>
        </w:rPr>
      </w:pPr>
      <w:r>
        <w:rPr>
          <w:sz w:val="28"/>
          <w:szCs w:val="28"/>
        </w:rPr>
        <w:t xml:space="preserve">- </w:t>
      </w:r>
      <w:r w:rsidRPr="0031052D">
        <w:rPr>
          <w:sz w:val="28"/>
          <w:szCs w:val="28"/>
        </w:rPr>
        <w:t xml:space="preserve">Стратегия национальной безопасности Российской Федерации. Указ Президента Российской Федерации </w:t>
      </w:r>
      <w:r>
        <w:rPr>
          <w:sz w:val="28"/>
          <w:szCs w:val="28"/>
        </w:rPr>
        <w:t>от 2 июля 2021 г. № 400 «О Стра</w:t>
      </w:r>
      <w:r w:rsidRPr="0031052D">
        <w:rPr>
          <w:sz w:val="28"/>
          <w:szCs w:val="28"/>
        </w:rPr>
        <w:t>тегии национальной безопасности Российской Федерации».</w:t>
      </w:r>
    </w:p>
    <w:p w:rsidR="00A316AF" w:rsidRDefault="00A316AF" w:rsidP="00A316AF">
      <w:pPr>
        <w:pStyle w:val="af7"/>
        <w:autoSpaceDE w:val="0"/>
        <w:autoSpaceDN w:val="0"/>
        <w:spacing w:line="360" w:lineRule="auto"/>
        <w:ind w:hanging="360"/>
        <w:contextualSpacing w:val="0"/>
        <w:jc w:val="both"/>
        <w:rPr>
          <w:sz w:val="28"/>
          <w:szCs w:val="28"/>
        </w:rPr>
      </w:pPr>
      <w:r>
        <w:rPr>
          <w:sz w:val="28"/>
          <w:szCs w:val="28"/>
        </w:rPr>
        <w:t xml:space="preserve">-   </w:t>
      </w:r>
      <w:r w:rsidRPr="0031052D">
        <w:rPr>
          <w:sz w:val="28"/>
          <w:szCs w:val="28"/>
        </w:rPr>
        <w:t>Приказ Министерства просвещения Российской Федерации от 31.05.2021 № 286 «Об утверждении федерального государственного образовательного стандарта началь</w:t>
      </w:r>
      <w:r>
        <w:rPr>
          <w:sz w:val="28"/>
          <w:szCs w:val="28"/>
        </w:rPr>
        <w:t>ного общего образования». (Заре</w:t>
      </w:r>
      <w:r w:rsidRPr="0031052D">
        <w:rPr>
          <w:sz w:val="28"/>
          <w:szCs w:val="28"/>
        </w:rPr>
        <w:t>гистрирован 05.07.2021 № 64100.)</w:t>
      </w:r>
    </w:p>
    <w:p w:rsidR="00A316AF" w:rsidRPr="00A316AF" w:rsidRDefault="00A316AF" w:rsidP="00A316AF">
      <w:pPr>
        <w:pStyle w:val="af7"/>
        <w:autoSpaceDE w:val="0"/>
        <w:autoSpaceDN w:val="0"/>
        <w:spacing w:line="360" w:lineRule="auto"/>
        <w:ind w:hanging="360"/>
        <w:contextualSpacing w:val="0"/>
        <w:jc w:val="both"/>
        <w:rPr>
          <w:sz w:val="28"/>
          <w:szCs w:val="28"/>
        </w:rPr>
      </w:pPr>
      <w:r>
        <w:rPr>
          <w:sz w:val="28"/>
          <w:szCs w:val="28"/>
        </w:rPr>
        <w:t xml:space="preserve">-  </w:t>
      </w:r>
      <w:r w:rsidRPr="00A316AF">
        <w:rPr>
          <w:sz w:val="28"/>
          <w:szCs w:val="28"/>
        </w:rPr>
        <w:t>Приказ Министерства просвещения Российской Федерации от 18.07.2022 № 569 «О внесении изменений в федеральный государственный образовательный стандарт начального общего образования». (Зарегистрирован 17.08.2022 № 69676.)</w:t>
      </w:r>
    </w:p>
    <w:p w:rsidR="00A316AF" w:rsidRPr="0031052D" w:rsidRDefault="00A316AF" w:rsidP="00A316AF">
      <w:pPr>
        <w:pStyle w:val="af7"/>
        <w:autoSpaceDE w:val="0"/>
        <w:autoSpaceDN w:val="0"/>
        <w:spacing w:line="360" w:lineRule="auto"/>
        <w:ind w:hanging="360"/>
        <w:contextualSpacing w:val="0"/>
        <w:jc w:val="both"/>
        <w:rPr>
          <w:sz w:val="28"/>
          <w:szCs w:val="28"/>
        </w:rPr>
      </w:pPr>
      <w:r>
        <w:rPr>
          <w:sz w:val="28"/>
          <w:szCs w:val="28"/>
        </w:rPr>
        <w:t xml:space="preserve"> -  </w:t>
      </w:r>
      <w:r w:rsidRPr="0031052D">
        <w:rPr>
          <w:sz w:val="28"/>
          <w:szCs w:val="28"/>
        </w:rPr>
        <w:t>Письмо Министерства просвещ</w:t>
      </w:r>
      <w:r>
        <w:rPr>
          <w:sz w:val="28"/>
          <w:szCs w:val="28"/>
        </w:rPr>
        <w:t>ения Российской Федерации «О на</w:t>
      </w:r>
      <w:r w:rsidRPr="0031052D">
        <w:rPr>
          <w:sz w:val="28"/>
          <w:szCs w:val="28"/>
        </w:rPr>
        <w:t>правлении методических реком</w:t>
      </w:r>
      <w:r>
        <w:rPr>
          <w:sz w:val="28"/>
          <w:szCs w:val="28"/>
        </w:rPr>
        <w:t>ендаций по проведению цикла вне</w:t>
      </w:r>
      <w:r w:rsidRPr="0031052D">
        <w:rPr>
          <w:sz w:val="28"/>
          <w:szCs w:val="28"/>
        </w:rPr>
        <w:t>урочных занятий «Разговоры о важном»» от 15.08.2022 № 03-1190.</w:t>
      </w:r>
    </w:p>
    <w:p w:rsidR="00A316AF" w:rsidRPr="00550F66" w:rsidRDefault="00A316AF" w:rsidP="00A316AF">
      <w:pPr>
        <w:pStyle w:val="af7"/>
        <w:spacing w:line="360" w:lineRule="auto"/>
        <w:jc w:val="center"/>
        <w:rPr>
          <w:b/>
          <w:i/>
          <w:sz w:val="28"/>
          <w:szCs w:val="28"/>
        </w:rPr>
      </w:pPr>
      <w:r w:rsidRPr="00550F66">
        <w:rPr>
          <w:b/>
          <w:i/>
          <w:sz w:val="28"/>
          <w:szCs w:val="28"/>
        </w:rPr>
        <w:t>Варианты реализации программы и формы проведения занятий</w:t>
      </w:r>
    </w:p>
    <w:p w:rsidR="00A316AF" w:rsidRDefault="00A316AF" w:rsidP="00A316AF">
      <w:pPr>
        <w:spacing w:line="360" w:lineRule="auto"/>
        <w:ind w:firstLine="708"/>
        <w:jc w:val="both"/>
        <w:rPr>
          <w:sz w:val="28"/>
          <w:szCs w:val="28"/>
        </w:rPr>
      </w:pPr>
      <w:r w:rsidRPr="0031052D">
        <w:rPr>
          <w:sz w:val="28"/>
          <w:szCs w:val="28"/>
        </w:rPr>
        <w:t>Программа может быть реали</w:t>
      </w:r>
      <w:r>
        <w:rPr>
          <w:sz w:val="28"/>
          <w:szCs w:val="28"/>
        </w:rPr>
        <w:t>зована в работе с обучающимися 5</w:t>
      </w:r>
      <w:r w:rsidRPr="0031052D">
        <w:rPr>
          <w:sz w:val="28"/>
          <w:szCs w:val="28"/>
        </w:rPr>
        <w:t>–</w:t>
      </w:r>
      <w:r>
        <w:rPr>
          <w:sz w:val="28"/>
          <w:szCs w:val="28"/>
        </w:rPr>
        <w:t xml:space="preserve">9 классов. </w:t>
      </w:r>
    </w:p>
    <w:p w:rsidR="00550F66" w:rsidRPr="00550F66" w:rsidRDefault="00550F66" w:rsidP="00550F66">
      <w:pPr>
        <w:pStyle w:val="af4"/>
        <w:spacing w:line="360" w:lineRule="auto"/>
        <w:jc w:val="both"/>
        <w:rPr>
          <w:sz w:val="28"/>
          <w:szCs w:val="28"/>
        </w:rPr>
      </w:pPr>
      <w:r w:rsidRPr="00550F66">
        <w:rPr>
          <w:w w:val="110"/>
          <w:sz w:val="28"/>
          <w:szCs w:val="28"/>
        </w:rPr>
        <w:t xml:space="preserve">На уровень основного общего образования </w:t>
      </w:r>
      <w:r>
        <w:rPr>
          <w:w w:val="110"/>
          <w:sz w:val="28"/>
          <w:szCs w:val="28"/>
        </w:rPr>
        <w:t>при</w:t>
      </w:r>
      <w:r w:rsidRPr="00550F66">
        <w:rPr>
          <w:w w:val="110"/>
          <w:sz w:val="28"/>
          <w:szCs w:val="28"/>
        </w:rPr>
        <w:t xml:space="preserve">ходится </w:t>
      </w:r>
      <w:r>
        <w:rPr>
          <w:w w:val="110"/>
          <w:sz w:val="28"/>
          <w:szCs w:val="28"/>
        </w:rPr>
        <w:t>175 часов</w:t>
      </w:r>
      <w:r w:rsidRPr="00550F66">
        <w:rPr>
          <w:w w:val="110"/>
          <w:sz w:val="28"/>
          <w:szCs w:val="28"/>
        </w:rPr>
        <w:t>.</w:t>
      </w:r>
    </w:p>
    <w:p w:rsidR="00A316AF" w:rsidRDefault="00A316AF" w:rsidP="00A316AF">
      <w:pPr>
        <w:spacing w:line="360" w:lineRule="auto"/>
        <w:ind w:firstLine="708"/>
        <w:jc w:val="both"/>
        <w:rPr>
          <w:sz w:val="28"/>
          <w:szCs w:val="28"/>
        </w:rPr>
      </w:pPr>
      <w:r w:rsidRPr="0031052D">
        <w:rPr>
          <w:sz w:val="28"/>
          <w:szCs w:val="28"/>
        </w:rPr>
        <w:t>Занятия по программе проводятся</w:t>
      </w:r>
      <w:r>
        <w:rPr>
          <w:sz w:val="28"/>
          <w:szCs w:val="28"/>
        </w:rPr>
        <w:t xml:space="preserve"> в формах, позволяющих обучающе</w:t>
      </w:r>
      <w:r w:rsidRPr="0031052D">
        <w:rPr>
          <w:sz w:val="28"/>
          <w:szCs w:val="28"/>
        </w:rPr>
        <w:t>муся вырабатывать собственную мир</w:t>
      </w:r>
      <w:r>
        <w:rPr>
          <w:sz w:val="28"/>
          <w:szCs w:val="28"/>
        </w:rPr>
        <w:t>овоззренческую позицию по обсуж</w:t>
      </w:r>
      <w:r w:rsidRPr="0031052D">
        <w:rPr>
          <w:sz w:val="28"/>
          <w:szCs w:val="28"/>
        </w:rPr>
        <w:t xml:space="preserve">даемым темам </w:t>
      </w:r>
      <w:r w:rsidRPr="0031052D">
        <w:rPr>
          <w:sz w:val="28"/>
          <w:szCs w:val="28"/>
        </w:rPr>
        <w:lastRenderedPageBreak/>
        <w:t>(например, беседы, деловые игры, викторины, интервью, блицопросы и т. д.).</w:t>
      </w:r>
    </w:p>
    <w:p w:rsidR="00A316AF" w:rsidRPr="0031052D" w:rsidRDefault="00A316AF" w:rsidP="00A316AF">
      <w:pPr>
        <w:spacing w:line="360" w:lineRule="auto"/>
        <w:ind w:firstLine="708"/>
        <w:jc w:val="both"/>
        <w:rPr>
          <w:sz w:val="28"/>
          <w:szCs w:val="28"/>
        </w:rPr>
      </w:pPr>
      <w:r w:rsidRPr="0031052D">
        <w:rPr>
          <w:sz w:val="28"/>
          <w:szCs w:val="28"/>
        </w:rPr>
        <w:t xml:space="preserve">Программа может быть реализована </w:t>
      </w:r>
      <w:r>
        <w:rPr>
          <w:sz w:val="28"/>
          <w:szCs w:val="28"/>
        </w:rPr>
        <w:t>в</w:t>
      </w:r>
      <w:r w:rsidRPr="0031052D">
        <w:rPr>
          <w:sz w:val="28"/>
          <w:szCs w:val="28"/>
        </w:rPr>
        <w:t xml:space="preserve"> течение одного</w:t>
      </w:r>
      <w:r>
        <w:rPr>
          <w:sz w:val="28"/>
          <w:szCs w:val="28"/>
        </w:rPr>
        <w:t xml:space="preserve"> учебного </w:t>
      </w:r>
      <w:r w:rsidRPr="0031052D">
        <w:rPr>
          <w:sz w:val="28"/>
          <w:szCs w:val="28"/>
        </w:rPr>
        <w:t>года, если занятия проводятся 1 раз в неделю.</w:t>
      </w:r>
    </w:p>
    <w:p w:rsidR="00550F66" w:rsidRPr="00975EAC" w:rsidRDefault="00550F66" w:rsidP="00550F66">
      <w:pPr>
        <w:spacing w:line="360" w:lineRule="auto"/>
        <w:jc w:val="center"/>
        <w:rPr>
          <w:b/>
          <w:i/>
          <w:sz w:val="28"/>
          <w:szCs w:val="28"/>
        </w:rPr>
      </w:pPr>
      <w:r w:rsidRPr="00975EAC">
        <w:rPr>
          <w:b/>
          <w:i/>
          <w:sz w:val="28"/>
          <w:szCs w:val="28"/>
        </w:rPr>
        <w:t xml:space="preserve">Взаимосвязь с </w:t>
      </w:r>
      <w:r>
        <w:rPr>
          <w:b/>
          <w:i/>
          <w:sz w:val="28"/>
          <w:szCs w:val="28"/>
        </w:rPr>
        <w:t xml:space="preserve">федеральной </w:t>
      </w:r>
      <w:r w:rsidRPr="00975EAC">
        <w:rPr>
          <w:b/>
          <w:i/>
          <w:sz w:val="28"/>
          <w:szCs w:val="28"/>
        </w:rPr>
        <w:t>программой воспитания</w:t>
      </w:r>
    </w:p>
    <w:p w:rsidR="00550F66" w:rsidRPr="00975EAC" w:rsidRDefault="00550F66" w:rsidP="00550F66">
      <w:pPr>
        <w:spacing w:line="360" w:lineRule="auto"/>
        <w:ind w:firstLine="708"/>
        <w:jc w:val="both"/>
        <w:rPr>
          <w:sz w:val="28"/>
          <w:szCs w:val="28"/>
        </w:rPr>
      </w:pPr>
      <w:r w:rsidRPr="00975EAC">
        <w:rPr>
          <w:sz w:val="28"/>
          <w:szCs w:val="28"/>
        </w:rPr>
        <w:t>Программа курса внеурочной деятель</w:t>
      </w:r>
      <w:r>
        <w:rPr>
          <w:sz w:val="28"/>
          <w:szCs w:val="28"/>
        </w:rPr>
        <w:t>ности разработана с учётом реко</w:t>
      </w:r>
      <w:r w:rsidRPr="00975EAC">
        <w:rPr>
          <w:sz w:val="28"/>
          <w:szCs w:val="28"/>
        </w:rPr>
        <w:t xml:space="preserve">мендаций </w:t>
      </w:r>
      <w:r>
        <w:rPr>
          <w:sz w:val="28"/>
          <w:szCs w:val="28"/>
        </w:rPr>
        <w:t xml:space="preserve">федеральной </w:t>
      </w:r>
      <w:r w:rsidRPr="00975EAC">
        <w:rPr>
          <w:sz w:val="28"/>
          <w:szCs w:val="28"/>
        </w:rPr>
        <w:t>программы воспитания. Это позволяет на практике соединить обучающую и воспитательную</w:t>
      </w:r>
      <w:r>
        <w:rPr>
          <w:sz w:val="28"/>
          <w:szCs w:val="28"/>
        </w:rPr>
        <w:t xml:space="preserve"> деятельность педагога, ориенти</w:t>
      </w:r>
      <w:r w:rsidRPr="00975EAC">
        <w:rPr>
          <w:sz w:val="28"/>
          <w:szCs w:val="28"/>
        </w:rPr>
        <w:t>ровать её не только на интеллектуальное, но и на нравственное, социальное развитие ребёнка. Это проявляется:</w:t>
      </w:r>
    </w:p>
    <w:p w:rsidR="00550F66" w:rsidRPr="00975EAC" w:rsidRDefault="00550F66" w:rsidP="00550F66">
      <w:pPr>
        <w:pStyle w:val="af7"/>
        <w:autoSpaceDE w:val="0"/>
        <w:autoSpaceDN w:val="0"/>
        <w:spacing w:line="360" w:lineRule="auto"/>
        <w:ind w:hanging="360"/>
        <w:contextualSpacing w:val="0"/>
        <w:jc w:val="both"/>
        <w:rPr>
          <w:sz w:val="28"/>
          <w:szCs w:val="28"/>
        </w:rPr>
      </w:pPr>
      <w:r w:rsidRPr="00975EAC">
        <w:rPr>
          <w:sz w:val="28"/>
          <w:szCs w:val="28"/>
        </w:rPr>
        <w:t>в выделении в цели программы ценностных приоритетов;</w:t>
      </w:r>
    </w:p>
    <w:p w:rsidR="00550F66" w:rsidRPr="00975EAC" w:rsidRDefault="00550F66" w:rsidP="00550F66">
      <w:pPr>
        <w:pStyle w:val="af7"/>
        <w:autoSpaceDE w:val="0"/>
        <w:autoSpaceDN w:val="0"/>
        <w:spacing w:line="360" w:lineRule="auto"/>
        <w:ind w:hanging="360"/>
        <w:contextualSpacing w:val="0"/>
        <w:jc w:val="both"/>
        <w:rPr>
          <w:sz w:val="28"/>
          <w:szCs w:val="28"/>
        </w:rPr>
      </w:pPr>
      <w:r w:rsidRPr="00975EAC">
        <w:rPr>
          <w:sz w:val="28"/>
          <w:szCs w:val="28"/>
        </w:rPr>
        <w:t>в приоритете личностных результатов реализации программы внеурочной деятельности, нашедших своё отражение и конкретизацию в программе воспитания;</w:t>
      </w:r>
    </w:p>
    <w:p w:rsidR="00550F66" w:rsidRPr="00975EAC" w:rsidRDefault="00550F66" w:rsidP="00550F66">
      <w:pPr>
        <w:pStyle w:val="af7"/>
        <w:autoSpaceDE w:val="0"/>
        <w:autoSpaceDN w:val="0"/>
        <w:spacing w:line="360" w:lineRule="auto"/>
        <w:ind w:hanging="360"/>
        <w:contextualSpacing w:val="0"/>
        <w:jc w:val="both"/>
        <w:rPr>
          <w:sz w:val="28"/>
          <w:szCs w:val="28"/>
        </w:rPr>
      </w:pPr>
      <w:r w:rsidRPr="00975EAC">
        <w:rPr>
          <w:sz w:val="28"/>
          <w:szCs w:val="28"/>
        </w:rPr>
        <w:t xml:space="preserve">в интерактивных формах занятий для обучающихся, обеспечивающих их вовлечённость в совместную с педагогом и сверстниками </w:t>
      </w:r>
      <w:r>
        <w:rPr>
          <w:sz w:val="28"/>
          <w:szCs w:val="28"/>
        </w:rPr>
        <w:t>де</w:t>
      </w:r>
      <w:r w:rsidRPr="00975EAC">
        <w:rPr>
          <w:sz w:val="28"/>
          <w:szCs w:val="28"/>
        </w:rPr>
        <w:t>ятельность.</w:t>
      </w:r>
    </w:p>
    <w:p w:rsidR="00550F66" w:rsidRPr="00550F66" w:rsidRDefault="00550F66" w:rsidP="00550F66">
      <w:pPr>
        <w:spacing w:line="360" w:lineRule="auto"/>
        <w:jc w:val="center"/>
        <w:rPr>
          <w:b/>
          <w:i/>
          <w:sz w:val="28"/>
          <w:szCs w:val="28"/>
        </w:rPr>
      </w:pPr>
      <w:r w:rsidRPr="00550F66">
        <w:rPr>
          <w:b/>
          <w:i/>
          <w:sz w:val="28"/>
          <w:szCs w:val="28"/>
        </w:rPr>
        <w:t>Ценностное наполнение внеурочных занятий</w:t>
      </w:r>
    </w:p>
    <w:p w:rsidR="00550F66" w:rsidRDefault="00550F66" w:rsidP="00550F66">
      <w:pPr>
        <w:spacing w:line="360" w:lineRule="auto"/>
        <w:ind w:firstLine="708"/>
        <w:jc w:val="both"/>
        <w:rPr>
          <w:sz w:val="28"/>
          <w:szCs w:val="28"/>
        </w:rPr>
      </w:pPr>
      <w:r w:rsidRPr="00975EAC">
        <w:rPr>
          <w:sz w:val="28"/>
          <w:szCs w:val="28"/>
        </w:rPr>
        <w:t>В основе определения тематики вн</w:t>
      </w:r>
      <w:r>
        <w:rPr>
          <w:sz w:val="28"/>
          <w:szCs w:val="28"/>
        </w:rPr>
        <w:t>еурочных занятий лежат два прин</w:t>
      </w:r>
      <w:r w:rsidRPr="00975EAC">
        <w:rPr>
          <w:sz w:val="28"/>
          <w:szCs w:val="28"/>
        </w:rPr>
        <w:t>ципа:</w:t>
      </w:r>
    </w:p>
    <w:p w:rsidR="00550F66" w:rsidRDefault="00550F66" w:rsidP="00550F66">
      <w:pPr>
        <w:spacing w:line="360" w:lineRule="auto"/>
        <w:ind w:firstLine="708"/>
        <w:jc w:val="both"/>
        <w:rPr>
          <w:sz w:val="28"/>
          <w:szCs w:val="28"/>
        </w:rPr>
      </w:pPr>
      <w:r>
        <w:rPr>
          <w:sz w:val="28"/>
          <w:szCs w:val="28"/>
        </w:rPr>
        <w:t xml:space="preserve">- </w:t>
      </w:r>
      <w:r w:rsidRPr="00975EAC">
        <w:rPr>
          <w:sz w:val="28"/>
          <w:szCs w:val="28"/>
        </w:rPr>
        <w:t>соответствие датам календаря;</w:t>
      </w:r>
    </w:p>
    <w:p w:rsidR="00550F66" w:rsidRPr="00550F66" w:rsidRDefault="00550F66" w:rsidP="00550F66">
      <w:pPr>
        <w:spacing w:line="360" w:lineRule="auto"/>
        <w:ind w:firstLine="708"/>
        <w:jc w:val="both"/>
        <w:rPr>
          <w:sz w:val="28"/>
          <w:szCs w:val="28"/>
        </w:rPr>
      </w:pPr>
      <w:r>
        <w:rPr>
          <w:sz w:val="28"/>
          <w:szCs w:val="28"/>
        </w:rPr>
        <w:t xml:space="preserve">- </w:t>
      </w:r>
      <w:r w:rsidRPr="00550F66">
        <w:rPr>
          <w:sz w:val="28"/>
          <w:szCs w:val="28"/>
        </w:rPr>
        <w:t xml:space="preserve">значимость для обучающегося события </w:t>
      </w:r>
      <w:r>
        <w:rPr>
          <w:sz w:val="28"/>
          <w:szCs w:val="28"/>
        </w:rPr>
        <w:t xml:space="preserve">(даты), которое </w:t>
      </w:r>
      <w:r w:rsidRPr="00550F66">
        <w:rPr>
          <w:sz w:val="28"/>
          <w:szCs w:val="28"/>
        </w:rPr>
        <w:t>отмечается в календаре в текущем году.</w:t>
      </w:r>
    </w:p>
    <w:p w:rsidR="00550F66" w:rsidRPr="00975EAC" w:rsidRDefault="00550F66" w:rsidP="00550F66">
      <w:pPr>
        <w:spacing w:line="360" w:lineRule="auto"/>
        <w:ind w:firstLine="708"/>
        <w:jc w:val="both"/>
        <w:rPr>
          <w:sz w:val="28"/>
          <w:szCs w:val="28"/>
        </w:rPr>
      </w:pPr>
      <w:r w:rsidRPr="00975EAC">
        <w:rPr>
          <w:sz w:val="28"/>
          <w:szCs w:val="28"/>
        </w:rPr>
        <w:t>Даты календаря можно объединить в две группы:</w:t>
      </w:r>
    </w:p>
    <w:p w:rsidR="00550F66" w:rsidRPr="00975EAC" w:rsidRDefault="00550F66" w:rsidP="00550F66">
      <w:pPr>
        <w:spacing w:line="360" w:lineRule="auto"/>
        <w:ind w:firstLine="708"/>
        <w:jc w:val="both"/>
        <w:rPr>
          <w:sz w:val="28"/>
          <w:szCs w:val="28"/>
        </w:rPr>
      </w:pPr>
      <w:r w:rsidRPr="00550F66">
        <w:rPr>
          <w:b/>
          <w:sz w:val="28"/>
          <w:szCs w:val="28"/>
        </w:rPr>
        <w:t>Даты,</w:t>
      </w:r>
      <w:r w:rsidRPr="00975EAC">
        <w:rPr>
          <w:sz w:val="28"/>
          <w:szCs w:val="28"/>
        </w:rPr>
        <w:t xml:space="preserve"> связанные с событиями, которые отмечаются </w:t>
      </w:r>
      <w:r w:rsidRPr="00550F66">
        <w:rPr>
          <w:b/>
          <w:sz w:val="28"/>
          <w:szCs w:val="28"/>
        </w:rPr>
        <w:t>в постоянные числа</w:t>
      </w:r>
      <w:r w:rsidRPr="00975EAC">
        <w:rPr>
          <w:sz w:val="28"/>
          <w:szCs w:val="28"/>
        </w:rPr>
        <w:t xml:space="preserve"> ежегодно (государственные и профессиональные праздники, даты исторических событий). Например, День народного единства, День защитника Отечества, Рожде</w:t>
      </w:r>
      <w:r>
        <w:rPr>
          <w:sz w:val="28"/>
          <w:szCs w:val="28"/>
        </w:rPr>
        <w:t>ство, День учителя, День россий</w:t>
      </w:r>
      <w:r w:rsidRPr="00975EAC">
        <w:rPr>
          <w:sz w:val="28"/>
          <w:szCs w:val="28"/>
        </w:rPr>
        <w:t>ской науки и т.д.</w:t>
      </w:r>
    </w:p>
    <w:p w:rsidR="00550F66" w:rsidRPr="00975EAC" w:rsidRDefault="00550F66" w:rsidP="00550F66">
      <w:pPr>
        <w:spacing w:line="360" w:lineRule="auto"/>
        <w:ind w:firstLine="708"/>
        <w:jc w:val="both"/>
        <w:rPr>
          <w:sz w:val="28"/>
          <w:szCs w:val="28"/>
        </w:rPr>
      </w:pPr>
      <w:r w:rsidRPr="00550F66">
        <w:rPr>
          <w:b/>
          <w:sz w:val="28"/>
          <w:szCs w:val="28"/>
        </w:rPr>
        <w:t>Юбилейные даты</w:t>
      </w:r>
      <w:r w:rsidRPr="00975EAC">
        <w:rPr>
          <w:sz w:val="28"/>
          <w:szCs w:val="28"/>
        </w:rPr>
        <w:t xml:space="preserve"> выдающихся де</w:t>
      </w:r>
      <w:r>
        <w:rPr>
          <w:sz w:val="28"/>
          <w:szCs w:val="28"/>
        </w:rPr>
        <w:t>ятелей науки, литературы, искус</w:t>
      </w:r>
      <w:r w:rsidRPr="00975EAC">
        <w:rPr>
          <w:sz w:val="28"/>
          <w:szCs w:val="28"/>
        </w:rPr>
        <w:t>ства. Например, 165 лет со дня рождения К. Э. Циолковского, 160 лет со дня рождения К. С. Станиславского.</w:t>
      </w:r>
    </w:p>
    <w:p w:rsidR="00550F66" w:rsidRDefault="00550F66" w:rsidP="00550F66">
      <w:pPr>
        <w:spacing w:line="360" w:lineRule="auto"/>
        <w:ind w:firstLine="708"/>
        <w:jc w:val="both"/>
        <w:rPr>
          <w:sz w:val="28"/>
          <w:szCs w:val="28"/>
        </w:rPr>
      </w:pPr>
      <w:r w:rsidRPr="00975EAC">
        <w:rPr>
          <w:sz w:val="28"/>
          <w:szCs w:val="28"/>
        </w:rPr>
        <w:t>В программе предлагается несколько тем внеурочных занятий, которые не связаны с текущими датами календа</w:t>
      </w:r>
      <w:r>
        <w:rPr>
          <w:sz w:val="28"/>
          <w:szCs w:val="28"/>
        </w:rPr>
        <w:t>ря, но являются важными в воспи</w:t>
      </w:r>
      <w:r w:rsidRPr="00975EAC">
        <w:rPr>
          <w:sz w:val="28"/>
          <w:szCs w:val="28"/>
        </w:rPr>
        <w:t xml:space="preserve">тании школьника. К примеру: «Мы разные, мы вместе», «Забота о каждом: цифровая </w:t>
      </w:r>
      <w:r w:rsidRPr="00975EAC">
        <w:rPr>
          <w:sz w:val="28"/>
          <w:szCs w:val="28"/>
        </w:rPr>
        <w:lastRenderedPageBreak/>
        <w:t>безопасность и гигиена школьника» и др.</w:t>
      </w:r>
    </w:p>
    <w:p w:rsidR="00550F66" w:rsidRDefault="00550F66" w:rsidP="00550F66">
      <w:pPr>
        <w:spacing w:line="360" w:lineRule="auto"/>
        <w:ind w:firstLine="708"/>
        <w:jc w:val="both"/>
        <w:rPr>
          <w:sz w:val="28"/>
          <w:szCs w:val="28"/>
        </w:rPr>
      </w:pPr>
      <w:r w:rsidRPr="00975EAC">
        <w:rPr>
          <w:sz w:val="28"/>
          <w:szCs w:val="28"/>
        </w:rPr>
        <w:t xml:space="preserve">Следует отметить, что внеурочные занятия входят в общую систему </w:t>
      </w:r>
      <w:r>
        <w:rPr>
          <w:sz w:val="28"/>
          <w:szCs w:val="28"/>
        </w:rPr>
        <w:t>вос</w:t>
      </w:r>
      <w:r w:rsidRPr="00975EAC">
        <w:rPr>
          <w:sz w:val="28"/>
          <w:szCs w:val="28"/>
        </w:rPr>
        <w:t xml:space="preserve">питательной работы образовательной организации, поэтому тематика и </w:t>
      </w:r>
      <w:r>
        <w:rPr>
          <w:sz w:val="28"/>
          <w:szCs w:val="28"/>
        </w:rPr>
        <w:t>со</w:t>
      </w:r>
      <w:r w:rsidRPr="00975EAC">
        <w:rPr>
          <w:sz w:val="28"/>
          <w:szCs w:val="28"/>
        </w:rPr>
        <w:t xml:space="preserve">держание должны обеспечить реализацию </w:t>
      </w:r>
      <w:r>
        <w:rPr>
          <w:sz w:val="28"/>
          <w:szCs w:val="28"/>
        </w:rPr>
        <w:t>их назначения и целей: становле</w:t>
      </w:r>
      <w:r w:rsidRPr="00975EAC">
        <w:rPr>
          <w:sz w:val="28"/>
          <w:szCs w:val="28"/>
        </w:rPr>
        <w:t xml:space="preserve">ние у обучающихся гражданско-патриотических чувств. Исходя из этого, в планируемых результатах каждого сценария внеурочного занятия </w:t>
      </w:r>
      <w:r>
        <w:rPr>
          <w:sz w:val="28"/>
          <w:szCs w:val="28"/>
        </w:rPr>
        <w:t>выделя</w:t>
      </w:r>
      <w:r w:rsidRPr="00975EAC">
        <w:rPr>
          <w:sz w:val="28"/>
          <w:szCs w:val="28"/>
        </w:rPr>
        <w:t>ются нравственные ценности, которые</w:t>
      </w:r>
      <w:r>
        <w:rPr>
          <w:sz w:val="28"/>
          <w:szCs w:val="28"/>
        </w:rPr>
        <w:t xml:space="preserve"> являются предметом обсуждения.</w:t>
      </w:r>
    </w:p>
    <w:p w:rsidR="00550F66" w:rsidRPr="00550F66" w:rsidRDefault="00550F66" w:rsidP="00550F66">
      <w:pPr>
        <w:spacing w:line="360" w:lineRule="auto"/>
        <w:ind w:firstLine="708"/>
        <w:jc w:val="both"/>
        <w:rPr>
          <w:b/>
          <w:i/>
          <w:sz w:val="28"/>
          <w:szCs w:val="28"/>
        </w:rPr>
      </w:pPr>
      <w:r w:rsidRPr="00550F66">
        <w:rPr>
          <w:b/>
          <w:i/>
          <w:sz w:val="28"/>
          <w:szCs w:val="28"/>
        </w:rPr>
        <w:t>Основные ценности характеризуются следующим образом.</w:t>
      </w:r>
    </w:p>
    <w:p w:rsidR="00550F66" w:rsidRPr="00975EAC" w:rsidRDefault="00550F66" w:rsidP="00550F66">
      <w:pPr>
        <w:spacing w:line="360" w:lineRule="auto"/>
        <w:ind w:firstLine="708"/>
        <w:jc w:val="both"/>
        <w:rPr>
          <w:b/>
          <w:i/>
          <w:sz w:val="28"/>
          <w:szCs w:val="28"/>
        </w:rPr>
      </w:pPr>
      <w:r w:rsidRPr="00975EAC">
        <w:rPr>
          <w:b/>
          <w:i/>
          <w:sz w:val="28"/>
          <w:szCs w:val="28"/>
        </w:rPr>
        <w:t>Историческая память</w:t>
      </w:r>
    </w:p>
    <w:p w:rsidR="00550F66" w:rsidRDefault="00550F66" w:rsidP="00550F66">
      <w:pPr>
        <w:spacing w:line="360" w:lineRule="auto"/>
        <w:ind w:firstLine="708"/>
        <w:jc w:val="both"/>
        <w:rPr>
          <w:sz w:val="28"/>
          <w:szCs w:val="28"/>
        </w:rPr>
      </w:pPr>
      <w:r w:rsidRPr="00975EAC">
        <w:rPr>
          <w:sz w:val="28"/>
          <w:szCs w:val="28"/>
        </w:rPr>
        <w:t>Историческая память — обязатель</w:t>
      </w:r>
      <w:r>
        <w:rPr>
          <w:sz w:val="28"/>
          <w:szCs w:val="28"/>
        </w:rPr>
        <w:t>ная часть культуры народа и каж</w:t>
      </w:r>
      <w:r w:rsidRPr="00975EAC">
        <w:rPr>
          <w:sz w:val="28"/>
          <w:szCs w:val="28"/>
        </w:rPr>
        <w:t>дого гражданина;</w:t>
      </w:r>
    </w:p>
    <w:p w:rsidR="00550F66" w:rsidRDefault="00550F66" w:rsidP="00550F66">
      <w:pPr>
        <w:spacing w:line="360" w:lineRule="auto"/>
        <w:ind w:firstLine="708"/>
        <w:jc w:val="both"/>
        <w:rPr>
          <w:sz w:val="28"/>
          <w:szCs w:val="28"/>
        </w:rPr>
      </w:pPr>
      <w:r w:rsidRPr="00975EAC">
        <w:rPr>
          <w:sz w:val="28"/>
          <w:szCs w:val="28"/>
        </w:rPr>
        <w:t xml:space="preserve">историческая память соединяет прошлое, настоящее, позволяя </w:t>
      </w:r>
      <w:r>
        <w:rPr>
          <w:sz w:val="28"/>
          <w:szCs w:val="28"/>
        </w:rPr>
        <w:t>со</w:t>
      </w:r>
      <w:r w:rsidRPr="00975EAC">
        <w:rPr>
          <w:sz w:val="28"/>
          <w:szCs w:val="28"/>
        </w:rPr>
        <w:t xml:space="preserve">хранить и продолжить достижения, мудрость, опыт, традиции </w:t>
      </w:r>
      <w:r>
        <w:rPr>
          <w:sz w:val="28"/>
          <w:szCs w:val="28"/>
        </w:rPr>
        <w:t>про</w:t>
      </w:r>
      <w:r w:rsidRPr="00975EAC">
        <w:rPr>
          <w:sz w:val="28"/>
          <w:szCs w:val="28"/>
        </w:rPr>
        <w:t>шлых поколений;</w:t>
      </w:r>
    </w:p>
    <w:p w:rsidR="00550F66" w:rsidRPr="00975EAC" w:rsidRDefault="00550F66" w:rsidP="00550F66">
      <w:pPr>
        <w:spacing w:line="360" w:lineRule="auto"/>
        <w:ind w:firstLine="708"/>
        <w:jc w:val="both"/>
        <w:rPr>
          <w:sz w:val="28"/>
          <w:szCs w:val="28"/>
        </w:rPr>
      </w:pPr>
      <w:r w:rsidRPr="00975EAC">
        <w:rPr>
          <w:sz w:val="28"/>
          <w:szCs w:val="28"/>
        </w:rPr>
        <w:t xml:space="preserve">историческая память есть культура целого народа, которая </w:t>
      </w:r>
      <w:r>
        <w:rPr>
          <w:sz w:val="28"/>
          <w:szCs w:val="28"/>
        </w:rPr>
        <w:t>складыва</w:t>
      </w:r>
      <w:r w:rsidRPr="00975EAC">
        <w:rPr>
          <w:sz w:val="28"/>
          <w:szCs w:val="28"/>
        </w:rPr>
        <w:t xml:space="preserve">ется из объединения индивидульных переживаний и включает </w:t>
      </w:r>
      <w:r>
        <w:rPr>
          <w:sz w:val="28"/>
          <w:szCs w:val="28"/>
        </w:rPr>
        <w:t>важ</w:t>
      </w:r>
      <w:r w:rsidRPr="00975EAC">
        <w:rPr>
          <w:sz w:val="28"/>
          <w:szCs w:val="28"/>
        </w:rPr>
        <w:t>нейшие нравственные качества: благодарность, уважение, гордость потомков за жизнь и подвиги предков.</w:t>
      </w:r>
    </w:p>
    <w:p w:rsidR="00550F66" w:rsidRPr="00975EAC" w:rsidRDefault="00550F66" w:rsidP="00550F66">
      <w:pPr>
        <w:spacing w:line="360" w:lineRule="auto"/>
        <w:ind w:firstLine="708"/>
        <w:jc w:val="both"/>
        <w:rPr>
          <w:sz w:val="28"/>
          <w:szCs w:val="28"/>
        </w:rPr>
      </w:pPr>
      <w:r w:rsidRPr="00975EAC">
        <w:rPr>
          <w:sz w:val="28"/>
          <w:szCs w:val="28"/>
        </w:rPr>
        <w:t xml:space="preserve">Осознание этой нравственной ценности базируется на конкретном </w:t>
      </w:r>
      <w:r>
        <w:rPr>
          <w:sz w:val="28"/>
          <w:szCs w:val="28"/>
        </w:rPr>
        <w:t>со</w:t>
      </w:r>
      <w:r w:rsidRPr="00975EAC">
        <w:rPr>
          <w:sz w:val="28"/>
          <w:szCs w:val="28"/>
        </w:rPr>
        <w:t>держании занятия. Например, тема «Ден</w:t>
      </w:r>
      <w:r>
        <w:rPr>
          <w:sz w:val="28"/>
          <w:szCs w:val="28"/>
        </w:rPr>
        <w:t>ь народного единства» рассматри</w:t>
      </w:r>
      <w:r w:rsidRPr="00975EAC">
        <w:rPr>
          <w:sz w:val="28"/>
          <w:szCs w:val="28"/>
        </w:rPr>
        <w:t>вается на известных исторических фактах — единение людей, когда Родина нуждается в защите в 1612 г.</w:t>
      </w:r>
    </w:p>
    <w:p w:rsidR="00550F66" w:rsidRPr="00975EAC" w:rsidRDefault="00550F66" w:rsidP="00550F66">
      <w:pPr>
        <w:spacing w:line="360" w:lineRule="auto"/>
        <w:ind w:firstLine="708"/>
        <w:jc w:val="both"/>
        <w:rPr>
          <w:b/>
          <w:i/>
          <w:sz w:val="28"/>
          <w:szCs w:val="28"/>
        </w:rPr>
      </w:pPr>
      <w:r w:rsidRPr="00975EAC">
        <w:rPr>
          <w:b/>
          <w:i/>
          <w:sz w:val="28"/>
          <w:szCs w:val="28"/>
        </w:rPr>
        <w:t>Преемственность поколений</w:t>
      </w:r>
    </w:p>
    <w:p w:rsidR="00550F66" w:rsidRDefault="00550F66" w:rsidP="00550F66">
      <w:pPr>
        <w:spacing w:line="360" w:lineRule="auto"/>
        <w:ind w:firstLine="708"/>
        <w:jc w:val="both"/>
        <w:rPr>
          <w:sz w:val="28"/>
          <w:szCs w:val="28"/>
        </w:rPr>
      </w:pPr>
      <w:r w:rsidRPr="00975EAC">
        <w:rPr>
          <w:sz w:val="28"/>
          <w:szCs w:val="28"/>
        </w:rPr>
        <w:t xml:space="preserve">Каждое следующее поколение учится у предыдущего: осваивает, </w:t>
      </w:r>
      <w:r>
        <w:rPr>
          <w:sz w:val="28"/>
          <w:szCs w:val="28"/>
        </w:rPr>
        <w:t>вос</w:t>
      </w:r>
      <w:r w:rsidRPr="00975EAC">
        <w:rPr>
          <w:sz w:val="28"/>
          <w:szCs w:val="28"/>
        </w:rPr>
        <w:t>создаёт, продолжает его достижения, традиции;</w:t>
      </w:r>
    </w:p>
    <w:p w:rsidR="00550F66" w:rsidRDefault="00550F66" w:rsidP="00550F66">
      <w:pPr>
        <w:spacing w:line="360" w:lineRule="auto"/>
        <w:ind w:firstLine="708"/>
        <w:jc w:val="both"/>
        <w:rPr>
          <w:sz w:val="28"/>
          <w:szCs w:val="28"/>
        </w:rPr>
      </w:pPr>
      <w:r w:rsidRPr="00975EAC">
        <w:rPr>
          <w:sz w:val="28"/>
          <w:szCs w:val="28"/>
        </w:rPr>
        <w:t xml:space="preserve">семья построена на сохранении преемственности поколений. Память о предыдущих поколениях бережно хранится в предметах, </w:t>
      </w:r>
      <w:r>
        <w:rPr>
          <w:sz w:val="28"/>
          <w:szCs w:val="28"/>
        </w:rPr>
        <w:t>фотогра</w:t>
      </w:r>
      <w:r w:rsidRPr="00975EAC">
        <w:rPr>
          <w:sz w:val="28"/>
          <w:szCs w:val="28"/>
        </w:rPr>
        <w:t>фиях, вещах и заключается в гу</w:t>
      </w:r>
      <w:r>
        <w:rPr>
          <w:sz w:val="28"/>
          <w:szCs w:val="28"/>
        </w:rPr>
        <w:t>манном отношении к старшим поко</w:t>
      </w:r>
      <w:r w:rsidRPr="00975EAC">
        <w:rPr>
          <w:sz w:val="28"/>
          <w:szCs w:val="28"/>
        </w:rPr>
        <w:t>лениям.</w:t>
      </w:r>
    </w:p>
    <w:p w:rsidR="00550F66" w:rsidRDefault="00550F66" w:rsidP="00550F66">
      <w:pPr>
        <w:spacing w:line="360" w:lineRule="auto"/>
        <w:ind w:firstLine="708"/>
        <w:jc w:val="both"/>
        <w:rPr>
          <w:sz w:val="28"/>
          <w:szCs w:val="28"/>
        </w:rPr>
      </w:pPr>
      <w:r w:rsidRPr="00975EAC">
        <w:rPr>
          <w:sz w:val="28"/>
          <w:szCs w:val="28"/>
        </w:rPr>
        <w:t>Например, тема: «Мы разные, мы вм</w:t>
      </w:r>
      <w:r>
        <w:rPr>
          <w:sz w:val="28"/>
          <w:szCs w:val="28"/>
        </w:rPr>
        <w:t>есте». Обсуждается проблема: ка</w:t>
      </w:r>
      <w:r w:rsidRPr="00975EAC">
        <w:rPr>
          <w:sz w:val="28"/>
          <w:szCs w:val="28"/>
        </w:rPr>
        <w:t xml:space="preserve">ждое поколение связано с предыдущими и последующими общей культурой, историей, средой обитания, языком общения. Каждый </w:t>
      </w:r>
      <w:r>
        <w:rPr>
          <w:sz w:val="28"/>
          <w:szCs w:val="28"/>
        </w:rPr>
        <w:t>человек должен вос</w:t>
      </w:r>
      <w:r w:rsidRPr="00975EAC">
        <w:rPr>
          <w:sz w:val="28"/>
          <w:szCs w:val="28"/>
        </w:rPr>
        <w:t>питывать в себе качества, которые были х</w:t>
      </w:r>
      <w:r>
        <w:rPr>
          <w:sz w:val="28"/>
          <w:szCs w:val="28"/>
        </w:rPr>
        <w:t>арактерны для наших предков, лю</w:t>
      </w:r>
      <w:r w:rsidRPr="00975EAC">
        <w:rPr>
          <w:sz w:val="28"/>
          <w:szCs w:val="28"/>
        </w:rPr>
        <w:t>дей далёких поколений: любовь к родной земле, малой родине, Отечеству.</w:t>
      </w:r>
    </w:p>
    <w:p w:rsidR="00550F66" w:rsidRPr="00975EAC" w:rsidRDefault="00550F66" w:rsidP="00550F66">
      <w:pPr>
        <w:spacing w:line="360" w:lineRule="auto"/>
        <w:ind w:firstLine="708"/>
        <w:jc w:val="both"/>
        <w:rPr>
          <w:b/>
          <w:i/>
          <w:sz w:val="28"/>
          <w:szCs w:val="28"/>
        </w:rPr>
      </w:pPr>
      <w:r w:rsidRPr="00975EAC">
        <w:rPr>
          <w:b/>
          <w:i/>
          <w:sz w:val="28"/>
          <w:szCs w:val="28"/>
        </w:rPr>
        <w:t>Патриотизм — любовь к Родине</w:t>
      </w:r>
    </w:p>
    <w:p w:rsidR="00550F66" w:rsidRDefault="00550F66" w:rsidP="00550F66">
      <w:pPr>
        <w:spacing w:line="360" w:lineRule="auto"/>
        <w:ind w:firstLine="708"/>
        <w:jc w:val="both"/>
        <w:rPr>
          <w:sz w:val="28"/>
          <w:szCs w:val="28"/>
        </w:rPr>
      </w:pPr>
      <w:r w:rsidRPr="00975EAC">
        <w:rPr>
          <w:sz w:val="28"/>
          <w:szCs w:val="28"/>
        </w:rPr>
        <w:lastRenderedPageBreak/>
        <w:t xml:space="preserve">Патриотизм (любовь к Родине) — самое главное качества </w:t>
      </w:r>
      <w:r>
        <w:rPr>
          <w:sz w:val="28"/>
          <w:szCs w:val="28"/>
        </w:rPr>
        <w:t>граждани</w:t>
      </w:r>
      <w:r w:rsidRPr="00975EAC">
        <w:rPr>
          <w:sz w:val="28"/>
          <w:szCs w:val="28"/>
        </w:rPr>
        <w:t>на;</w:t>
      </w:r>
    </w:p>
    <w:p w:rsidR="00550F66" w:rsidRDefault="00550F66" w:rsidP="00550F66">
      <w:pPr>
        <w:spacing w:line="360" w:lineRule="auto"/>
        <w:ind w:firstLine="708"/>
        <w:jc w:val="both"/>
        <w:rPr>
          <w:sz w:val="28"/>
          <w:szCs w:val="28"/>
        </w:rPr>
      </w:pPr>
      <w:r w:rsidRPr="00975EAC">
        <w:rPr>
          <w:sz w:val="28"/>
          <w:szCs w:val="28"/>
        </w:rPr>
        <w:t>любовь к своему Отечеству начинается с малого — с привязанности к родному дому, малой Родине;</w:t>
      </w:r>
    </w:p>
    <w:p w:rsidR="00550F66" w:rsidRDefault="00550F66" w:rsidP="00550F66">
      <w:pPr>
        <w:spacing w:line="360" w:lineRule="auto"/>
        <w:ind w:firstLine="708"/>
        <w:jc w:val="both"/>
        <w:rPr>
          <w:sz w:val="28"/>
          <w:szCs w:val="28"/>
        </w:rPr>
      </w:pPr>
      <w:r w:rsidRPr="00975EAC">
        <w:rPr>
          <w:sz w:val="28"/>
          <w:szCs w:val="28"/>
        </w:rPr>
        <w:t xml:space="preserve">патриотизм строится на ответственности за судьбу своей родной </w:t>
      </w:r>
      <w:r>
        <w:rPr>
          <w:sz w:val="28"/>
          <w:szCs w:val="28"/>
        </w:rPr>
        <w:t>зем</w:t>
      </w:r>
      <w:r w:rsidRPr="00975EAC">
        <w:rPr>
          <w:sz w:val="28"/>
          <w:szCs w:val="28"/>
        </w:rPr>
        <w:t>ли; чувстве гордости за историю, культуру своего народа и народов</w:t>
      </w:r>
      <w:r>
        <w:rPr>
          <w:sz w:val="28"/>
          <w:szCs w:val="28"/>
        </w:rPr>
        <w:t xml:space="preserve"> </w:t>
      </w:r>
      <w:r w:rsidRPr="00975EAC">
        <w:rPr>
          <w:sz w:val="28"/>
          <w:szCs w:val="28"/>
        </w:rPr>
        <w:t>России.</w:t>
      </w:r>
    </w:p>
    <w:p w:rsidR="00550F66" w:rsidRPr="00975EAC" w:rsidRDefault="00550F66" w:rsidP="00550F66">
      <w:pPr>
        <w:spacing w:line="360" w:lineRule="auto"/>
        <w:ind w:firstLine="708"/>
        <w:jc w:val="both"/>
        <w:rPr>
          <w:sz w:val="28"/>
          <w:szCs w:val="28"/>
        </w:rPr>
      </w:pPr>
      <w:r w:rsidRPr="00975EAC">
        <w:rPr>
          <w:sz w:val="28"/>
          <w:szCs w:val="28"/>
        </w:rPr>
        <w:t>Эта высшая нравственная ценность яв</w:t>
      </w:r>
      <w:r>
        <w:rPr>
          <w:sz w:val="28"/>
          <w:szCs w:val="28"/>
        </w:rPr>
        <w:t>ляется приоритетной во всех сце</w:t>
      </w:r>
      <w:r w:rsidRPr="00975EAC">
        <w:rPr>
          <w:sz w:val="28"/>
          <w:szCs w:val="28"/>
        </w:rPr>
        <w:t xml:space="preserve">нариях «Разговоров о важном». В каждом сценарии в соответствии с </w:t>
      </w:r>
      <w:r>
        <w:rPr>
          <w:sz w:val="28"/>
          <w:szCs w:val="28"/>
        </w:rPr>
        <w:t>содер</w:t>
      </w:r>
      <w:r w:rsidRPr="00975EAC">
        <w:rPr>
          <w:sz w:val="28"/>
          <w:szCs w:val="28"/>
        </w:rPr>
        <w:t>жанием раскрывается многогранность чу</w:t>
      </w:r>
      <w:r>
        <w:rPr>
          <w:sz w:val="28"/>
          <w:szCs w:val="28"/>
        </w:rPr>
        <w:t>вства патриотизма и его проявле</w:t>
      </w:r>
      <w:r w:rsidRPr="00975EAC">
        <w:rPr>
          <w:sz w:val="28"/>
          <w:szCs w:val="28"/>
        </w:rPr>
        <w:t>ния в разных сферах человеческой жизни.</w:t>
      </w:r>
    </w:p>
    <w:p w:rsidR="00550F66" w:rsidRDefault="00550F66" w:rsidP="00550F66">
      <w:pPr>
        <w:spacing w:line="360" w:lineRule="auto"/>
        <w:ind w:firstLine="708"/>
        <w:jc w:val="both"/>
        <w:rPr>
          <w:b/>
          <w:i/>
          <w:sz w:val="28"/>
          <w:szCs w:val="28"/>
        </w:rPr>
      </w:pPr>
      <w:r w:rsidRPr="00975EAC">
        <w:rPr>
          <w:b/>
          <w:i/>
          <w:sz w:val="28"/>
          <w:szCs w:val="28"/>
        </w:rPr>
        <w:t>Доброта, добрые дела</w:t>
      </w:r>
    </w:p>
    <w:p w:rsidR="00550F66" w:rsidRPr="00975EAC" w:rsidRDefault="00550F66" w:rsidP="00550F66">
      <w:pPr>
        <w:spacing w:line="360" w:lineRule="auto"/>
        <w:ind w:firstLine="708"/>
        <w:jc w:val="both"/>
        <w:rPr>
          <w:b/>
          <w:i/>
          <w:sz w:val="28"/>
          <w:szCs w:val="28"/>
        </w:rPr>
      </w:pPr>
      <w:r w:rsidRPr="00975EAC">
        <w:rPr>
          <w:sz w:val="28"/>
          <w:szCs w:val="28"/>
        </w:rPr>
        <w:t>Доброта — это способность (желание и умение) быть милосердным, поддержать, помочь без ожидания благодарности;</w:t>
      </w:r>
    </w:p>
    <w:p w:rsidR="00550F66" w:rsidRPr="00975EAC" w:rsidRDefault="00550F66" w:rsidP="00550F66">
      <w:pPr>
        <w:spacing w:line="360" w:lineRule="auto"/>
        <w:jc w:val="both"/>
        <w:rPr>
          <w:sz w:val="28"/>
          <w:szCs w:val="28"/>
        </w:rPr>
      </w:pPr>
      <w:r w:rsidRPr="00975EAC">
        <w:rPr>
          <w:sz w:val="28"/>
          <w:szCs w:val="28"/>
        </w:rPr>
        <w:t xml:space="preserve">благотворительность — проявление добрых чувств; </w:t>
      </w:r>
      <w:r>
        <w:rPr>
          <w:sz w:val="28"/>
          <w:szCs w:val="28"/>
        </w:rPr>
        <w:t>благотворитель</w:t>
      </w:r>
      <w:r w:rsidRPr="00975EAC">
        <w:rPr>
          <w:sz w:val="28"/>
          <w:szCs w:val="28"/>
        </w:rPr>
        <w:t xml:space="preserve">ность была распространена в России в прошлые века, что стало </w:t>
      </w:r>
      <w:r>
        <w:rPr>
          <w:sz w:val="28"/>
          <w:szCs w:val="28"/>
        </w:rPr>
        <w:t>се</w:t>
      </w:r>
      <w:r w:rsidRPr="00975EAC">
        <w:rPr>
          <w:sz w:val="28"/>
          <w:szCs w:val="28"/>
        </w:rPr>
        <w:t>годня примером для подражания.</w:t>
      </w:r>
      <w:r>
        <w:rPr>
          <w:sz w:val="28"/>
          <w:szCs w:val="28"/>
        </w:rPr>
        <w:t xml:space="preserve"> </w:t>
      </w:r>
      <w:r w:rsidRPr="00975EAC">
        <w:rPr>
          <w:sz w:val="28"/>
          <w:szCs w:val="28"/>
        </w:rPr>
        <w:t>Например, тема «Забота о каждом». Разговор о добрых делах граждан России в прошлые времена и в настоящее время, тема волонтёрства.</w:t>
      </w:r>
    </w:p>
    <w:p w:rsidR="00550F66" w:rsidRPr="00975EAC" w:rsidRDefault="00550F66" w:rsidP="00550F66">
      <w:pPr>
        <w:spacing w:line="360" w:lineRule="auto"/>
        <w:ind w:firstLine="708"/>
        <w:jc w:val="both"/>
        <w:rPr>
          <w:b/>
          <w:i/>
          <w:sz w:val="28"/>
          <w:szCs w:val="28"/>
        </w:rPr>
      </w:pPr>
      <w:r w:rsidRPr="00975EAC">
        <w:rPr>
          <w:b/>
          <w:i/>
          <w:sz w:val="28"/>
          <w:szCs w:val="28"/>
        </w:rPr>
        <w:t>Семья и семейные ценности</w:t>
      </w:r>
    </w:p>
    <w:p w:rsidR="00550F66" w:rsidRDefault="00550F66" w:rsidP="00550F66">
      <w:pPr>
        <w:spacing w:line="360" w:lineRule="auto"/>
        <w:ind w:firstLine="708"/>
        <w:jc w:val="both"/>
        <w:rPr>
          <w:sz w:val="28"/>
          <w:szCs w:val="28"/>
        </w:rPr>
      </w:pPr>
      <w:r w:rsidRPr="00975EAC">
        <w:rPr>
          <w:sz w:val="28"/>
          <w:szCs w:val="28"/>
        </w:rPr>
        <w:t xml:space="preserve">Семья связана не только общим местом проживания, общим </w:t>
      </w:r>
      <w:r>
        <w:rPr>
          <w:sz w:val="28"/>
          <w:szCs w:val="28"/>
        </w:rPr>
        <w:t>хозяй</w:t>
      </w:r>
      <w:r w:rsidRPr="00975EAC">
        <w:rPr>
          <w:sz w:val="28"/>
          <w:szCs w:val="28"/>
        </w:rPr>
        <w:t xml:space="preserve">ством, общими делами, но и значимыми ценностями — </w:t>
      </w:r>
      <w:r>
        <w:rPr>
          <w:sz w:val="28"/>
          <w:szCs w:val="28"/>
        </w:rPr>
        <w:t>взаимопони</w:t>
      </w:r>
      <w:r w:rsidRPr="00975EAC">
        <w:rPr>
          <w:sz w:val="28"/>
          <w:szCs w:val="28"/>
        </w:rPr>
        <w:t>манием, взаимоподдержкой, традициями и т. д.;</w:t>
      </w:r>
    </w:p>
    <w:p w:rsidR="00550F66" w:rsidRDefault="00550F66" w:rsidP="00550F66">
      <w:pPr>
        <w:spacing w:line="360" w:lineRule="auto"/>
        <w:ind w:firstLine="708"/>
        <w:jc w:val="both"/>
        <w:rPr>
          <w:sz w:val="28"/>
          <w:szCs w:val="28"/>
        </w:rPr>
      </w:pPr>
      <w:r w:rsidRPr="00975EAC">
        <w:rPr>
          <w:sz w:val="28"/>
          <w:szCs w:val="28"/>
        </w:rPr>
        <w:t>каждый член семьи имеет свои обя</w:t>
      </w:r>
      <w:r>
        <w:rPr>
          <w:sz w:val="28"/>
          <w:szCs w:val="28"/>
        </w:rPr>
        <w:t>занности, но всегда готовы прий</w:t>
      </w:r>
      <w:r w:rsidRPr="00975EAC">
        <w:rPr>
          <w:sz w:val="28"/>
          <w:szCs w:val="28"/>
        </w:rPr>
        <w:t>ти на помощь другому: взять на себя его дела, проявить внимание,</w:t>
      </w:r>
      <w:r>
        <w:rPr>
          <w:sz w:val="28"/>
          <w:szCs w:val="28"/>
        </w:rPr>
        <w:t xml:space="preserve"> </w:t>
      </w:r>
      <w:r w:rsidRPr="00975EAC">
        <w:rPr>
          <w:sz w:val="28"/>
          <w:szCs w:val="28"/>
        </w:rPr>
        <w:t>оказать помощь друг другу;</w:t>
      </w:r>
    </w:p>
    <w:p w:rsidR="00550F66" w:rsidRDefault="00550F66" w:rsidP="00550F66">
      <w:pPr>
        <w:spacing w:line="360" w:lineRule="auto"/>
        <w:ind w:firstLine="708"/>
        <w:jc w:val="both"/>
        <w:rPr>
          <w:sz w:val="28"/>
          <w:szCs w:val="28"/>
        </w:rPr>
      </w:pPr>
      <w:r w:rsidRPr="00975EAC">
        <w:rPr>
          <w:sz w:val="28"/>
          <w:szCs w:val="28"/>
        </w:rPr>
        <w:t xml:space="preserve">учащийся должен ответственно относиться к своей семье, </w:t>
      </w:r>
      <w:r>
        <w:rPr>
          <w:sz w:val="28"/>
          <w:szCs w:val="28"/>
        </w:rPr>
        <w:t>участво</w:t>
      </w:r>
      <w:r w:rsidRPr="00975EAC">
        <w:rPr>
          <w:sz w:val="28"/>
          <w:szCs w:val="28"/>
        </w:rPr>
        <w:t>вать во всех её делах, помогать родителям;</w:t>
      </w:r>
    </w:p>
    <w:p w:rsidR="00550F66" w:rsidRDefault="00550F66" w:rsidP="00550F66">
      <w:pPr>
        <w:spacing w:line="360" w:lineRule="auto"/>
        <w:ind w:firstLine="708"/>
        <w:jc w:val="both"/>
        <w:rPr>
          <w:sz w:val="28"/>
          <w:szCs w:val="28"/>
        </w:rPr>
      </w:pPr>
      <w:r w:rsidRPr="00975EAC">
        <w:rPr>
          <w:sz w:val="28"/>
          <w:szCs w:val="28"/>
        </w:rPr>
        <w:t xml:space="preserve">семейные ценности всегда были значимы для народов России; </w:t>
      </w:r>
      <w:r>
        <w:rPr>
          <w:sz w:val="28"/>
          <w:szCs w:val="28"/>
        </w:rPr>
        <w:t>се</w:t>
      </w:r>
      <w:r w:rsidRPr="00975EAC">
        <w:rPr>
          <w:sz w:val="28"/>
          <w:szCs w:val="28"/>
        </w:rPr>
        <w:t>мейные ценности представлены в традиционных религиях России.</w:t>
      </w:r>
    </w:p>
    <w:p w:rsidR="00550F66" w:rsidRPr="00975EAC" w:rsidRDefault="00550F66" w:rsidP="00550F66">
      <w:pPr>
        <w:spacing w:line="360" w:lineRule="auto"/>
        <w:ind w:firstLine="708"/>
        <w:jc w:val="both"/>
        <w:rPr>
          <w:sz w:val="28"/>
          <w:szCs w:val="28"/>
        </w:rPr>
      </w:pPr>
      <w:r w:rsidRPr="00975EAC">
        <w:rPr>
          <w:sz w:val="28"/>
          <w:szCs w:val="28"/>
        </w:rPr>
        <w:t>Тема семьи, семейных взаимоотноше</w:t>
      </w:r>
      <w:r>
        <w:rPr>
          <w:sz w:val="28"/>
          <w:szCs w:val="28"/>
        </w:rPr>
        <w:t>ний и ценностей является предме</w:t>
      </w:r>
      <w:r w:rsidRPr="00975EAC">
        <w:rPr>
          <w:sz w:val="28"/>
          <w:szCs w:val="28"/>
        </w:rPr>
        <w:t>том обсуждения на занятиях, посвящённых темам: «День матери», «День отца», «День пожилых людей», «Традиционные семейные ценности» и др.</w:t>
      </w:r>
    </w:p>
    <w:p w:rsidR="00550F66" w:rsidRPr="00B8178B" w:rsidRDefault="00550F66" w:rsidP="00550F66">
      <w:pPr>
        <w:spacing w:line="360" w:lineRule="auto"/>
        <w:ind w:firstLine="708"/>
        <w:jc w:val="both"/>
        <w:rPr>
          <w:b/>
          <w:i/>
          <w:sz w:val="28"/>
          <w:szCs w:val="28"/>
        </w:rPr>
      </w:pPr>
      <w:r w:rsidRPr="00B8178B">
        <w:rPr>
          <w:b/>
          <w:i/>
          <w:sz w:val="28"/>
          <w:szCs w:val="28"/>
        </w:rPr>
        <w:t>Культура России</w:t>
      </w:r>
    </w:p>
    <w:p w:rsidR="00550F66" w:rsidRDefault="00550F66" w:rsidP="00550F66">
      <w:pPr>
        <w:spacing w:line="360" w:lineRule="auto"/>
        <w:ind w:firstLine="708"/>
        <w:jc w:val="both"/>
        <w:rPr>
          <w:sz w:val="28"/>
          <w:szCs w:val="28"/>
        </w:rPr>
      </w:pPr>
      <w:r w:rsidRPr="00975EAC">
        <w:rPr>
          <w:sz w:val="28"/>
          <w:szCs w:val="28"/>
        </w:rPr>
        <w:lastRenderedPageBreak/>
        <w:t xml:space="preserve">Культура общества — это достижения человеческого общества, </w:t>
      </w:r>
      <w:r>
        <w:rPr>
          <w:sz w:val="28"/>
          <w:szCs w:val="28"/>
        </w:rPr>
        <w:t>соз</w:t>
      </w:r>
      <w:r w:rsidRPr="00975EAC">
        <w:rPr>
          <w:sz w:val="28"/>
          <w:szCs w:val="28"/>
        </w:rPr>
        <w:t>данные на протяжении его истории;</w:t>
      </w:r>
    </w:p>
    <w:p w:rsidR="00550F66" w:rsidRDefault="00550F66" w:rsidP="00550F66">
      <w:pPr>
        <w:spacing w:line="360" w:lineRule="auto"/>
        <w:ind w:firstLine="708"/>
        <w:jc w:val="both"/>
        <w:rPr>
          <w:sz w:val="28"/>
          <w:szCs w:val="28"/>
        </w:rPr>
      </w:pPr>
      <w:r w:rsidRPr="00975EAC">
        <w:rPr>
          <w:sz w:val="28"/>
          <w:szCs w:val="28"/>
        </w:rPr>
        <w:t>российская культура богата и разнообразна, она известна и уважаема во всём мире;</w:t>
      </w:r>
    </w:p>
    <w:p w:rsidR="00550F66" w:rsidRDefault="00550F66" w:rsidP="00550F66">
      <w:pPr>
        <w:spacing w:line="360" w:lineRule="auto"/>
        <w:ind w:firstLine="708"/>
        <w:jc w:val="both"/>
        <w:rPr>
          <w:sz w:val="28"/>
          <w:szCs w:val="28"/>
        </w:rPr>
      </w:pPr>
      <w:r w:rsidRPr="00975EAC">
        <w:rPr>
          <w:sz w:val="28"/>
          <w:szCs w:val="28"/>
        </w:rPr>
        <w:t xml:space="preserve">культура представлена достижениями в материальной сфере </w:t>
      </w:r>
      <w:r>
        <w:rPr>
          <w:sz w:val="28"/>
          <w:szCs w:val="28"/>
        </w:rPr>
        <w:t>(строи</w:t>
      </w:r>
      <w:r w:rsidRPr="00975EAC">
        <w:rPr>
          <w:sz w:val="28"/>
          <w:szCs w:val="28"/>
        </w:rPr>
        <w:t>тельство, техника, предметы быта и др.), в духовной сфере (народное</w:t>
      </w:r>
      <w:r>
        <w:rPr>
          <w:sz w:val="28"/>
          <w:szCs w:val="28"/>
        </w:rPr>
        <w:t xml:space="preserve"> </w:t>
      </w:r>
      <w:r w:rsidRPr="00975EAC">
        <w:rPr>
          <w:sz w:val="28"/>
          <w:szCs w:val="28"/>
        </w:rPr>
        <w:t>творчество, литература, изобразительное искусство, музыка, театр и др.), а также в этике, культуре взаимоотношений людей.</w:t>
      </w:r>
    </w:p>
    <w:p w:rsidR="00550F66" w:rsidRPr="00975EAC" w:rsidRDefault="00550F66" w:rsidP="00550F66">
      <w:pPr>
        <w:spacing w:line="360" w:lineRule="auto"/>
        <w:ind w:firstLine="708"/>
        <w:jc w:val="both"/>
        <w:rPr>
          <w:sz w:val="28"/>
          <w:szCs w:val="28"/>
        </w:rPr>
      </w:pPr>
      <w:r w:rsidRPr="00975EAC">
        <w:rPr>
          <w:sz w:val="28"/>
          <w:szCs w:val="28"/>
        </w:rPr>
        <w:t>Темы, связанные с осознанием обу</w:t>
      </w:r>
      <w:r>
        <w:rPr>
          <w:sz w:val="28"/>
          <w:szCs w:val="28"/>
        </w:rPr>
        <w:t>чающимися этой социальной ценно</w:t>
      </w:r>
      <w:r w:rsidRPr="00975EAC">
        <w:rPr>
          <w:sz w:val="28"/>
          <w:szCs w:val="28"/>
        </w:rPr>
        <w:t xml:space="preserve">сти, подробно и разносторонне представлены в «Разговорах о важном». </w:t>
      </w:r>
      <w:r>
        <w:rPr>
          <w:sz w:val="28"/>
          <w:szCs w:val="28"/>
        </w:rPr>
        <w:t>По</w:t>
      </w:r>
      <w:r w:rsidRPr="00975EAC">
        <w:rPr>
          <w:sz w:val="28"/>
          <w:szCs w:val="28"/>
        </w:rPr>
        <w:t>этому многие сценарии построены на чтении поэзии, обсуждении видео- фильмов, произведений живописи и музыки: «День музыки», «Мечты»,</w:t>
      </w:r>
      <w:r>
        <w:rPr>
          <w:sz w:val="28"/>
          <w:szCs w:val="28"/>
        </w:rPr>
        <w:t xml:space="preserve"> </w:t>
      </w:r>
      <w:r w:rsidRPr="00975EAC">
        <w:rPr>
          <w:sz w:val="28"/>
          <w:szCs w:val="28"/>
        </w:rPr>
        <w:t>«Великие люди России: К. С. Станиславский», «День театра».</w:t>
      </w:r>
    </w:p>
    <w:p w:rsidR="00550F66" w:rsidRPr="00B8178B" w:rsidRDefault="00550F66" w:rsidP="00550F66">
      <w:pPr>
        <w:spacing w:line="360" w:lineRule="auto"/>
        <w:ind w:firstLine="708"/>
        <w:jc w:val="both"/>
        <w:rPr>
          <w:b/>
          <w:i/>
          <w:sz w:val="28"/>
          <w:szCs w:val="28"/>
        </w:rPr>
      </w:pPr>
      <w:r w:rsidRPr="00B8178B">
        <w:rPr>
          <w:b/>
          <w:i/>
          <w:sz w:val="28"/>
          <w:szCs w:val="28"/>
        </w:rPr>
        <w:t>Наука на службе Родины</w:t>
      </w:r>
    </w:p>
    <w:p w:rsidR="00550F66" w:rsidRDefault="00550F66" w:rsidP="00550F66">
      <w:pPr>
        <w:spacing w:line="360" w:lineRule="auto"/>
        <w:ind w:firstLine="708"/>
        <w:jc w:val="both"/>
        <w:rPr>
          <w:sz w:val="28"/>
          <w:szCs w:val="28"/>
        </w:rPr>
      </w:pPr>
      <w:r w:rsidRPr="00975EAC">
        <w:rPr>
          <w:sz w:val="28"/>
          <w:szCs w:val="28"/>
        </w:rPr>
        <w:t>Наука обеспечивает прогресс общества и улучшает жизнь человека;</w:t>
      </w:r>
    </w:p>
    <w:p w:rsidR="00550F66" w:rsidRDefault="00550F66" w:rsidP="00550F66">
      <w:pPr>
        <w:spacing w:line="360" w:lineRule="auto"/>
        <w:ind w:firstLine="708"/>
        <w:jc w:val="both"/>
        <w:rPr>
          <w:sz w:val="28"/>
          <w:szCs w:val="28"/>
        </w:rPr>
      </w:pPr>
      <w:r w:rsidRPr="00975EAC">
        <w:rPr>
          <w:sz w:val="28"/>
          <w:szCs w:val="28"/>
        </w:rPr>
        <w:t xml:space="preserve">в науке работают талантливые, творческие люди, бесконечно </w:t>
      </w:r>
      <w:r>
        <w:rPr>
          <w:sz w:val="28"/>
          <w:szCs w:val="28"/>
        </w:rPr>
        <w:t>любя</w:t>
      </w:r>
      <w:r w:rsidRPr="00975EAC">
        <w:rPr>
          <w:sz w:val="28"/>
          <w:szCs w:val="28"/>
        </w:rPr>
        <w:t>щие свою деятельность;</w:t>
      </w:r>
    </w:p>
    <w:p w:rsidR="00550F66" w:rsidRDefault="00550F66" w:rsidP="00550F66">
      <w:pPr>
        <w:spacing w:line="360" w:lineRule="auto"/>
        <w:ind w:firstLine="708"/>
        <w:jc w:val="both"/>
        <w:rPr>
          <w:sz w:val="28"/>
          <w:szCs w:val="28"/>
        </w:rPr>
      </w:pPr>
      <w:r w:rsidRPr="00975EAC">
        <w:rPr>
          <w:sz w:val="28"/>
          <w:szCs w:val="28"/>
        </w:rPr>
        <w:t xml:space="preserve">в России совершено много научных открытий, без которых </w:t>
      </w:r>
      <w:r>
        <w:rPr>
          <w:sz w:val="28"/>
          <w:szCs w:val="28"/>
        </w:rPr>
        <w:t>невоз</w:t>
      </w:r>
      <w:r w:rsidRPr="00975EAC">
        <w:rPr>
          <w:sz w:val="28"/>
          <w:szCs w:val="28"/>
        </w:rPr>
        <w:t>можно представить современный мир.</w:t>
      </w:r>
    </w:p>
    <w:p w:rsidR="00550F66" w:rsidRDefault="00550F66" w:rsidP="00550F66">
      <w:pPr>
        <w:spacing w:line="360" w:lineRule="auto"/>
        <w:ind w:firstLine="708"/>
        <w:jc w:val="both"/>
        <w:rPr>
          <w:sz w:val="28"/>
          <w:szCs w:val="28"/>
        </w:rPr>
      </w:pPr>
      <w:r w:rsidRPr="00975EAC">
        <w:rPr>
          <w:sz w:val="28"/>
          <w:szCs w:val="28"/>
        </w:rPr>
        <w:t xml:space="preserve">О такой ценности общества и отдельно взятого человека учащиеся </w:t>
      </w:r>
      <w:r>
        <w:rPr>
          <w:sz w:val="28"/>
          <w:szCs w:val="28"/>
        </w:rPr>
        <w:t>узна</w:t>
      </w:r>
      <w:r w:rsidRPr="00975EAC">
        <w:rPr>
          <w:sz w:val="28"/>
          <w:szCs w:val="28"/>
        </w:rPr>
        <w:t>ют в процессе обсуждения тем: «День российской науки», «165 лет со дня рождения К. Э. Циолковского», «День космонавтики: мы — первые».</w:t>
      </w:r>
    </w:p>
    <w:p w:rsidR="00550F66" w:rsidRDefault="00550F66" w:rsidP="00550F66">
      <w:pPr>
        <w:spacing w:line="360" w:lineRule="auto"/>
        <w:ind w:firstLine="708"/>
        <w:jc w:val="both"/>
        <w:rPr>
          <w:sz w:val="28"/>
          <w:szCs w:val="28"/>
        </w:rPr>
      </w:pPr>
      <w:r w:rsidRPr="00975EAC">
        <w:rPr>
          <w:sz w:val="28"/>
          <w:szCs w:val="28"/>
        </w:rPr>
        <w:t xml:space="preserve">Следует отметить, что многие темы внеурочных занятий выходят за </w:t>
      </w:r>
      <w:r>
        <w:rPr>
          <w:sz w:val="28"/>
          <w:szCs w:val="28"/>
        </w:rPr>
        <w:t>рам</w:t>
      </w:r>
      <w:r w:rsidRPr="00975EAC">
        <w:rPr>
          <w:sz w:val="28"/>
          <w:szCs w:val="28"/>
        </w:rPr>
        <w:t xml:space="preserve">ки содержания, изучаемого на уроках, но это не означает, что учитель будет обязательно </w:t>
      </w:r>
      <w:r>
        <w:rPr>
          <w:sz w:val="28"/>
          <w:szCs w:val="28"/>
        </w:rPr>
        <w:t xml:space="preserve">добиваться точного усвоения </w:t>
      </w:r>
      <w:r w:rsidRPr="00975EAC">
        <w:rPr>
          <w:sz w:val="28"/>
          <w:szCs w:val="28"/>
        </w:rPr>
        <w:t>нового знания, запоминания и чёткого воспроизведения нового тер</w:t>
      </w:r>
      <w:r>
        <w:rPr>
          <w:sz w:val="28"/>
          <w:szCs w:val="28"/>
        </w:rPr>
        <w:t>мина или понятия. Необходимо по</w:t>
      </w:r>
      <w:r w:rsidRPr="00975EAC">
        <w:rPr>
          <w:sz w:val="28"/>
          <w:szCs w:val="28"/>
        </w:rPr>
        <w:t xml:space="preserve">нимать, что на внеурочных занятиях как неучебных формируются </w:t>
      </w:r>
      <w:r>
        <w:rPr>
          <w:sz w:val="28"/>
          <w:szCs w:val="28"/>
        </w:rPr>
        <w:t>опреде</w:t>
      </w:r>
      <w:r w:rsidRPr="00975EAC">
        <w:rPr>
          <w:sz w:val="28"/>
          <w:szCs w:val="28"/>
        </w:rPr>
        <w:t>лённые ценности: высшие нравственные чувства и социальные отношения. В течение года, учащиеся много раз будут возвращаться к обсуждению одних и тех же понятий, что послужит постепенному осознанному их принятию.</w:t>
      </w:r>
    </w:p>
    <w:p w:rsidR="00550F66" w:rsidRDefault="00550F66" w:rsidP="00550F66">
      <w:pPr>
        <w:spacing w:line="360" w:lineRule="auto"/>
        <w:ind w:firstLine="708"/>
        <w:jc w:val="both"/>
        <w:rPr>
          <w:sz w:val="28"/>
          <w:szCs w:val="28"/>
        </w:rPr>
      </w:pPr>
      <w:r w:rsidRPr="00975EAC">
        <w:rPr>
          <w:sz w:val="28"/>
          <w:szCs w:val="28"/>
        </w:rPr>
        <w:t xml:space="preserve">Наличие сценариев внеурочных занятий не означает формального </w:t>
      </w:r>
      <w:r>
        <w:rPr>
          <w:sz w:val="28"/>
          <w:szCs w:val="28"/>
        </w:rPr>
        <w:t>следо</w:t>
      </w:r>
      <w:r w:rsidRPr="00975EAC">
        <w:rPr>
          <w:sz w:val="28"/>
          <w:szCs w:val="28"/>
        </w:rPr>
        <w:t>вания им. При анализе содержания заняти</w:t>
      </w:r>
      <w:r>
        <w:rPr>
          <w:sz w:val="28"/>
          <w:szCs w:val="28"/>
        </w:rPr>
        <w:t>я, которое предлагается в сцена</w:t>
      </w:r>
      <w:r w:rsidRPr="00975EAC">
        <w:rPr>
          <w:sz w:val="28"/>
          <w:szCs w:val="28"/>
        </w:rPr>
        <w:t xml:space="preserve">рии, </w:t>
      </w:r>
      <w:r w:rsidRPr="00975EAC">
        <w:rPr>
          <w:sz w:val="28"/>
          <w:szCs w:val="28"/>
        </w:rPr>
        <w:lastRenderedPageBreak/>
        <w:t xml:space="preserve">педагог учитывает региональные, национальные, этнокультурные </w:t>
      </w:r>
      <w:r>
        <w:rPr>
          <w:sz w:val="28"/>
          <w:szCs w:val="28"/>
        </w:rPr>
        <w:t>осо</w:t>
      </w:r>
      <w:r w:rsidRPr="00975EAC">
        <w:rPr>
          <w:sz w:val="28"/>
          <w:szCs w:val="28"/>
        </w:rPr>
        <w:t>бенности территории, где функционируе</w:t>
      </w:r>
      <w:r>
        <w:rPr>
          <w:sz w:val="28"/>
          <w:szCs w:val="28"/>
        </w:rPr>
        <w:t>т данная образовательная органи</w:t>
      </w:r>
      <w:r w:rsidRPr="00975EAC">
        <w:rPr>
          <w:sz w:val="28"/>
          <w:szCs w:val="28"/>
        </w:rPr>
        <w:t>зация. Обязательно учитывается и уровень развития учащихся, их интересы и потребности. При необходимости, исходя из статуса семей обучающихся, целесообразно уточнить (изменить, ско</w:t>
      </w:r>
      <w:r>
        <w:rPr>
          <w:sz w:val="28"/>
          <w:szCs w:val="28"/>
        </w:rPr>
        <w:t>рректировать) и творческие зада</w:t>
      </w:r>
      <w:r w:rsidRPr="00975EAC">
        <w:rPr>
          <w:sz w:val="28"/>
          <w:szCs w:val="28"/>
        </w:rPr>
        <w:t xml:space="preserve">ния, выполнение которых предлагается вместе с родителями, другими </w:t>
      </w:r>
      <w:r>
        <w:rPr>
          <w:sz w:val="28"/>
          <w:szCs w:val="28"/>
        </w:rPr>
        <w:t>чле</w:t>
      </w:r>
      <w:r w:rsidRPr="00975EAC">
        <w:rPr>
          <w:sz w:val="28"/>
          <w:szCs w:val="28"/>
        </w:rPr>
        <w:t>нами семьи.</w:t>
      </w:r>
    </w:p>
    <w:p w:rsidR="00550F66" w:rsidRPr="00B8178B" w:rsidRDefault="00550F66" w:rsidP="00550F66">
      <w:pPr>
        <w:spacing w:line="360" w:lineRule="auto"/>
        <w:ind w:firstLine="708"/>
        <w:jc w:val="center"/>
        <w:rPr>
          <w:b/>
          <w:i/>
          <w:sz w:val="28"/>
          <w:szCs w:val="28"/>
        </w:rPr>
      </w:pPr>
      <w:r w:rsidRPr="00B8178B">
        <w:rPr>
          <w:b/>
          <w:i/>
          <w:sz w:val="28"/>
          <w:szCs w:val="28"/>
        </w:rPr>
        <w:t>Особенности работы педагога по программе</w:t>
      </w:r>
    </w:p>
    <w:p w:rsidR="00550F66" w:rsidRPr="00975EAC" w:rsidRDefault="00550F66" w:rsidP="00550F66">
      <w:pPr>
        <w:spacing w:line="360" w:lineRule="auto"/>
        <w:ind w:firstLine="708"/>
        <w:jc w:val="both"/>
        <w:rPr>
          <w:sz w:val="28"/>
          <w:szCs w:val="28"/>
        </w:rPr>
      </w:pPr>
      <w:r w:rsidRPr="00975EAC">
        <w:rPr>
          <w:sz w:val="28"/>
          <w:szCs w:val="28"/>
        </w:rPr>
        <w:t>Личностное развитие ребёнка — главная цель педагога. Личностных результатов педагог может достичь, увлекая</w:t>
      </w:r>
      <w:r>
        <w:rPr>
          <w:sz w:val="28"/>
          <w:szCs w:val="28"/>
        </w:rPr>
        <w:t xml:space="preserve"> школьника совместной и интерес</w:t>
      </w:r>
      <w:r w:rsidRPr="00975EAC">
        <w:rPr>
          <w:sz w:val="28"/>
          <w:szCs w:val="28"/>
        </w:rPr>
        <w:t xml:space="preserve">ной им обоим многообразной деятельностью, позволяющей раскрыть </w:t>
      </w:r>
      <w:r>
        <w:rPr>
          <w:sz w:val="28"/>
          <w:szCs w:val="28"/>
        </w:rPr>
        <w:t>по</w:t>
      </w:r>
      <w:r w:rsidRPr="00975EAC">
        <w:rPr>
          <w:sz w:val="28"/>
          <w:szCs w:val="28"/>
        </w:rPr>
        <w:t>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w:t>
      </w:r>
    </w:p>
    <w:p w:rsidR="00550F66" w:rsidRDefault="00550F66" w:rsidP="00550F66">
      <w:pPr>
        <w:spacing w:line="360" w:lineRule="auto"/>
        <w:ind w:firstLine="708"/>
        <w:jc w:val="both"/>
        <w:rPr>
          <w:sz w:val="28"/>
          <w:szCs w:val="28"/>
        </w:rPr>
      </w:pPr>
      <w:r w:rsidRPr="00975EAC">
        <w:rPr>
          <w:sz w:val="28"/>
          <w:szCs w:val="28"/>
        </w:rPr>
        <w:t>Задача педагога, транслируя собственные убеждения и жизненный опыт, дать возможность школьнику анализировать, сравнивать и выбирать.</w:t>
      </w:r>
    </w:p>
    <w:p w:rsidR="00550F66" w:rsidRPr="00975EAC" w:rsidRDefault="00550F66" w:rsidP="00550F66">
      <w:pPr>
        <w:spacing w:line="360" w:lineRule="auto"/>
        <w:ind w:firstLine="708"/>
        <w:jc w:val="both"/>
        <w:rPr>
          <w:sz w:val="28"/>
          <w:szCs w:val="28"/>
        </w:rPr>
      </w:pPr>
      <w:r w:rsidRPr="00975EAC">
        <w:rPr>
          <w:sz w:val="28"/>
          <w:szCs w:val="28"/>
        </w:rPr>
        <w:t>В приложениях к программе содержатся методические рекомендации, помогающие педагогу грамотно организовать деятельность школьников на занятиях в рамках реализации программы курса внеурочной деятельности</w:t>
      </w:r>
    </w:p>
    <w:p w:rsidR="00550F66" w:rsidRDefault="00550F66" w:rsidP="00550F66">
      <w:pPr>
        <w:spacing w:line="360" w:lineRule="auto"/>
        <w:jc w:val="both"/>
        <w:rPr>
          <w:sz w:val="28"/>
          <w:szCs w:val="28"/>
        </w:rPr>
      </w:pPr>
      <w:r w:rsidRPr="00975EAC">
        <w:rPr>
          <w:sz w:val="28"/>
          <w:szCs w:val="28"/>
        </w:rPr>
        <w:t>«Разговоры о важном».</w:t>
      </w:r>
    </w:p>
    <w:p w:rsidR="00550F66" w:rsidRPr="0028274D" w:rsidRDefault="00550F66" w:rsidP="00550F66">
      <w:pPr>
        <w:jc w:val="center"/>
        <w:rPr>
          <w:b/>
          <w:sz w:val="28"/>
          <w:szCs w:val="28"/>
        </w:rPr>
      </w:pPr>
      <w:r w:rsidRPr="0028274D">
        <w:rPr>
          <w:b/>
          <w:sz w:val="28"/>
          <w:szCs w:val="28"/>
        </w:rPr>
        <w:t>Содержание курса</w:t>
      </w:r>
    </w:p>
    <w:p w:rsidR="00550F66" w:rsidRPr="0028274D" w:rsidRDefault="00550F66" w:rsidP="00550F66"/>
    <w:p w:rsidR="00550F66" w:rsidRDefault="00550F66" w:rsidP="00550F66">
      <w:pPr>
        <w:pStyle w:val="af4"/>
        <w:spacing w:line="360" w:lineRule="auto"/>
        <w:ind w:firstLine="708"/>
        <w:jc w:val="both"/>
        <w:rPr>
          <w:sz w:val="28"/>
          <w:szCs w:val="28"/>
        </w:rPr>
      </w:pPr>
      <w:r w:rsidRPr="00550F66">
        <w:rPr>
          <w:w w:val="110"/>
          <w:sz w:val="28"/>
          <w:szCs w:val="28"/>
        </w:rPr>
        <w:t>Знакомство с платформой «Россия — страна возможностей». Возможности,</w:t>
      </w:r>
      <w:r w:rsidRPr="00550F66">
        <w:rPr>
          <w:spacing w:val="22"/>
          <w:w w:val="110"/>
          <w:sz w:val="28"/>
          <w:szCs w:val="28"/>
        </w:rPr>
        <w:t xml:space="preserve"> </w:t>
      </w:r>
      <w:r w:rsidRPr="00550F66">
        <w:rPr>
          <w:w w:val="110"/>
          <w:sz w:val="28"/>
          <w:szCs w:val="28"/>
        </w:rPr>
        <w:t>которые</w:t>
      </w:r>
      <w:r w:rsidRPr="00550F66">
        <w:rPr>
          <w:spacing w:val="22"/>
          <w:w w:val="110"/>
          <w:sz w:val="28"/>
          <w:szCs w:val="28"/>
        </w:rPr>
        <w:t xml:space="preserve"> </w:t>
      </w:r>
      <w:r w:rsidRPr="00550F66">
        <w:rPr>
          <w:w w:val="110"/>
          <w:sz w:val="28"/>
          <w:szCs w:val="28"/>
        </w:rPr>
        <w:t>предоставляет</w:t>
      </w:r>
      <w:r w:rsidRPr="00550F66">
        <w:rPr>
          <w:spacing w:val="23"/>
          <w:w w:val="110"/>
          <w:sz w:val="28"/>
          <w:szCs w:val="28"/>
        </w:rPr>
        <w:t xml:space="preserve"> </w:t>
      </w:r>
      <w:r w:rsidRPr="00550F66">
        <w:rPr>
          <w:w w:val="110"/>
          <w:sz w:val="28"/>
          <w:szCs w:val="28"/>
        </w:rPr>
        <w:t>платформа</w:t>
      </w:r>
      <w:r w:rsidRPr="00550F66">
        <w:rPr>
          <w:spacing w:val="22"/>
          <w:w w:val="110"/>
          <w:sz w:val="28"/>
          <w:szCs w:val="28"/>
        </w:rPr>
        <w:t xml:space="preserve"> </w:t>
      </w:r>
      <w:r w:rsidRPr="00550F66">
        <w:rPr>
          <w:w w:val="110"/>
          <w:sz w:val="28"/>
          <w:szCs w:val="28"/>
        </w:rPr>
        <w:t>«Россия</w:t>
      </w:r>
      <w:r w:rsidRPr="00550F66">
        <w:rPr>
          <w:spacing w:val="22"/>
          <w:w w:val="110"/>
          <w:sz w:val="28"/>
          <w:szCs w:val="28"/>
        </w:rPr>
        <w:t xml:space="preserve"> </w:t>
      </w:r>
      <w:r w:rsidRPr="00550F66">
        <w:rPr>
          <w:w w:val="110"/>
          <w:sz w:val="28"/>
          <w:szCs w:val="28"/>
        </w:rPr>
        <w:t>—</w:t>
      </w:r>
      <w:r w:rsidRPr="00550F66">
        <w:rPr>
          <w:spacing w:val="23"/>
          <w:w w:val="110"/>
          <w:sz w:val="28"/>
          <w:szCs w:val="28"/>
        </w:rPr>
        <w:t xml:space="preserve"> </w:t>
      </w:r>
      <w:r w:rsidRPr="00550F66">
        <w:rPr>
          <w:w w:val="110"/>
          <w:sz w:val="28"/>
          <w:szCs w:val="28"/>
        </w:rPr>
        <w:t>страна</w:t>
      </w:r>
      <w:r w:rsidRPr="00550F66">
        <w:rPr>
          <w:spacing w:val="22"/>
          <w:w w:val="110"/>
          <w:sz w:val="28"/>
          <w:szCs w:val="28"/>
        </w:rPr>
        <w:t xml:space="preserve"> </w:t>
      </w:r>
      <w:r w:rsidRPr="00550F66">
        <w:rPr>
          <w:w w:val="110"/>
          <w:sz w:val="28"/>
          <w:szCs w:val="28"/>
        </w:rPr>
        <w:t>возможностей».</w:t>
      </w:r>
    </w:p>
    <w:p w:rsidR="00550F66" w:rsidRDefault="00550F66" w:rsidP="00550F66">
      <w:pPr>
        <w:pStyle w:val="af4"/>
        <w:spacing w:line="360" w:lineRule="auto"/>
        <w:ind w:firstLine="708"/>
        <w:jc w:val="both"/>
        <w:rPr>
          <w:sz w:val="28"/>
          <w:szCs w:val="28"/>
        </w:rPr>
      </w:pPr>
      <w:r w:rsidRPr="00550F66">
        <w:rPr>
          <w:w w:val="110"/>
          <w:sz w:val="28"/>
          <w:szCs w:val="28"/>
        </w:rPr>
        <w:t>Родина — не только место рождения. История, культура, научные достижения:</w:t>
      </w:r>
      <w:r w:rsidRPr="00550F66">
        <w:rPr>
          <w:spacing w:val="11"/>
          <w:w w:val="110"/>
          <w:sz w:val="28"/>
          <w:szCs w:val="28"/>
        </w:rPr>
        <w:t xml:space="preserve"> </w:t>
      </w:r>
      <w:r w:rsidRPr="00550F66">
        <w:rPr>
          <w:w w:val="110"/>
          <w:sz w:val="28"/>
          <w:szCs w:val="28"/>
        </w:rPr>
        <w:t>чем</w:t>
      </w:r>
      <w:r w:rsidRPr="00550F66">
        <w:rPr>
          <w:spacing w:val="12"/>
          <w:w w:val="110"/>
          <w:sz w:val="28"/>
          <w:szCs w:val="28"/>
        </w:rPr>
        <w:t xml:space="preserve"> </w:t>
      </w:r>
      <w:r w:rsidRPr="00550F66">
        <w:rPr>
          <w:w w:val="110"/>
          <w:sz w:val="28"/>
          <w:szCs w:val="28"/>
        </w:rPr>
        <w:t>мы</w:t>
      </w:r>
      <w:r w:rsidRPr="00550F66">
        <w:rPr>
          <w:spacing w:val="11"/>
          <w:w w:val="110"/>
          <w:sz w:val="28"/>
          <w:szCs w:val="28"/>
        </w:rPr>
        <w:t xml:space="preserve"> </w:t>
      </w:r>
      <w:r w:rsidRPr="00550F66">
        <w:rPr>
          <w:w w:val="110"/>
          <w:sz w:val="28"/>
          <w:szCs w:val="28"/>
        </w:rPr>
        <w:t>можем</w:t>
      </w:r>
      <w:r w:rsidRPr="00550F66">
        <w:rPr>
          <w:spacing w:val="12"/>
          <w:w w:val="110"/>
          <w:sz w:val="28"/>
          <w:szCs w:val="28"/>
        </w:rPr>
        <w:t xml:space="preserve"> </w:t>
      </w:r>
      <w:r w:rsidRPr="00550F66">
        <w:rPr>
          <w:w w:val="110"/>
          <w:sz w:val="28"/>
          <w:szCs w:val="28"/>
        </w:rPr>
        <w:t>гордиться?</w:t>
      </w:r>
    </w:p>
    <w:p w:rsidR="00550F66" w:rsidRDefault="00550F66" w:rsidP="00550F66">
      <w:pPr>
        <w:pStyle w:val="af4"/>
        <w:spacing w:line="360" w:lineRule="auto"/>
        <w:ind w:firstLine="708"/>
        <w:jc w:val="both"/>
        <w:rPr>
          <w:sz w:val="28"/>
          <w:szCs w:val="28"/>
        </w:rPr>
      </w:pPr>
      <w:r w:rsidRPr="00550F66">
        <w:rPr>
          <w:w w:val="115"/>
          <w:sz w:val="28"/>
          <w:szCs w:val="28"/>
        </w:rPr>
        <w:t>Мечты и фантазии человека о космических полётах. К. Э. Циолковский — основоположник ракетодинамики и теоретической космонавтики.</w:t>
      </w:r>
      <w:r w:rsidRPr="00550F66">
        <w:rPr>
          <w:spacing w:val="1"/>
          <w:w w:val="115"/>
          <w:sz w:val="28"/>
          <w:szCs w:val="28"/>
        </w:rPr>
        <w:t xml:space="preserve"> </w:t>
      </w:r>
      <w:r w:rsidRPr="00550F66">
        <w:rPr>
          <w:w w:val="115"/>
          <w:sz w:val="28"/>
          <w:szCs w:val="28"/>
        </w:rPr>
        <w:t>Герои</w:t>
      </w:r>
      <w:r w:rsidRPr="00550F66">
        <w:rPr>
          <w:spacing w:val="8"/>
          <w:w w:val="115"/>
          <w:sz w:val="28"/>
          <w:szCs w:val="28"/>
        </w:rPr>
        <w:t xml:space="preserve"> </w:t>
      </w:r>
      <w:r w:rsidRPr="00550F66">
        <w:rPr>
          <w:w w:val="115"/>
          <w:sz w:val="28"/>
          <w:szCs w:val="28"/>
        </w:rPr>
        <w:t>освоения</w:t>
      </w:r>
      <w:r w:rsidRPr="00550F66">
        <w:rPr>
          <w:spacing w:val="8"/>
          <w:w w:val="115"/>
          <w:sz w:val="28"/>
          <w:szCs w:val="28"/>
        </w:rPr>
        <w:t xml:space="preserve"> </w:t>
      </w:r>
      <w:r w:rsidRPr="00550F66">
        <w:rPr>
          <w:w w:val="115"/>
          <w:sz w:val="28"/>
          <w:szCs w:val="28"/>
        </w:rPr>
        <w:t>космоса.</w:t>
      </w:r>
    </w:p>
    <w:p w:rsidR="00550F66" w:rsidRDefault="00550F66" w:rsidP="00550F66">
      <w:pPr>
        <w:pStyle w:val="af4"/>
        <w:spacing w:line="360" w:lineRule="auto"/>
        <w:ind w:firstLine="708"/>
        <w:jc w:val="both"/>
        <w:rPr>
          <w:sz w:val="28"/>
          <w:szCs w:val="28"/>
        </w:rPr>
      </w:pPr>
      <w:r w:rsidRPr="00550F66">
        <w:rPr>
          <w:w w:val="110"/>
          <w:sz w:val="28"/>
          <w:szCs w:val="28"/>
        </w:rPr>
        <w:t>1 октября — Международный день пожилых людей. Почитание старшего</w:t>
      </w:r>
      <w:r w:rsidRPr="00550F66">
        <w:rPr>
          <w:spacing w:val="1"/>
          <w:w w:val="110"/>
          <w:sz w:val="28"/>
          <w:szCs w:val="28"/>
        </w:rPr>
        <w:t xml:space="preserve"> </w:t>
      </w:r>
      <w:r w:rsidRPr="00550F66">
        <w:rPr>
          <w:w w:val="110"/>
          <w:sz w:val="28"/>
          <w:szCs w:val="28"/>
        </w:rPr>
        <w:t>поколения.</w:t>
      </w:r>
      <w:r w:rsidRPr="00550F66">
        <w:rPr>
          <w:spacing w:val="34"/>
          <w:w w:val="110"/>
          <w:sz w:val="28"/>
          <w:szCs w:val="28"/>
        </w:rPr>
        <w:t xml:space="preserve"> </w:t>
      </w:r>
      <w:r w:rsidRPr="00550F66">
        <w:rPr>
          <w:w w:val="110"/>
          <w:sz w:val="28"/>
          <w:szCs w:val="28"/>
        </w:rPr>
        <w:t>Возрастные</w:t>
      </w:r>
      <w:r w:rsidRPr="00550F66">
        <w:rPr>
          <w:spacing w:val="34"/>
          <w:w w:val="110"/>
          <w:sz w:val="28"/>
          <w:szCs w:val="28"/>
        </w:rPr>
        <w:t xml:space="preserve"> </w:t>
      </w:r>
      <w:r w:rsidRPr="00550F66">
        <w:rPr>
          <w:w w:val="110"/>
          <w:sz w:val="28"/>
          <w:szCs w:val="28"/>
        </w:rPr>
        <w:t>изменения</w:t>
      </w:r>
      <w:r w:rsidRPr="00550F66">
        <w:rPr>
          <w:spacing w:val="34"/>
          <w:w w:val="110"/>
          <w:sz w:val="28"/>
          <w:szCs w:val="28"/>
        </w:rPr>
        <w:t xml:space="preserve"> </w:t>
      </w:r>
      <w:r w:rsidRPr="00550F66">
        <w:rPr>
          <w:w w:val="110"/>
          <w:sz w:val="28"/>
          <w:szCs w:val="28"/>
        </w:rPr>
        <w:t>—</w:t>
      </w:r>
      <w:r w:rsidRPr="00550F66">
        <w:rPr>
          <w:spacing w:val="34"/>
          <w:w w:val="110"/>
          <w:sz w:val="28"/>
          <w:szCs w:val="28"/>
        </w:rPr>
        <w:t xml:space="preserve"> </w:t>
      </w:r>
      <w:r w:rsidRPr="00550F66">
        <w:rPr>
          <w:w w:val="110"/>
          <w:sz w:val="28"/>
          <w:szCs w:val="28"/>
        </w:rPr>
        <w:t>не</w:t>
      </w:r>
      <w:r w:rsidRPr="00550F66">
        <w:rPr>
          <w:spacing w:val="34"/>
          <w:w w:val="110"/>
          <w:sz w:val="28"/>
          <w:szCs w:val="28"/>
        </w:rPr>
        <w:t xml:space="preserve"> </w:t>
      </w:r>
      <w:r w:rsidRPr="00550F66">
        <w:rPr>
          <w:w w:val="110"/>
          <w:sz w:val="28"/>
          <w:szCs w:val="28"/>
        </w:rPr>
        <w:t>повод</w:t>
      </w:r>
      <w:r w:rsidRPr="00550F66">
        <w:rPr>
          <w:spacing w:val="34"/>
          <w:w w:val="110"/>
          <w:sz w:val="28"/>
          <w:szCs w:val="28"/>
        </w:rPr>
        <w:t xml:space="preserve"> </w:t>
      </w:r>
      <w:r w:rsidRPr="00550F66">
        <w:rPr>
          <w:w w:val="110"/>
          <w:sz w:val="28"/>
          <w:szCs w:val="28"/>
        </w:rPr>
        <w:t>быть</w:t>
      </w:r>
      <w:r w:rsidRPr="00550F66">
        <w:rPr>
          <w:spacing w:val="34"/>
          <w:w w:val="110"/>
          <w:sz w:val="28"/>
          <w:szCs w:val="28"/>
        </w:rPr>
        <w:t xml:space="preserve"> </w:t>
      </w:r>
      <w:r w:rsidRPr="00550F66">
        <w:rPr>
          <w:w w:val="110"/>
          <w:sz w:val="28"/>
          <w:szCs w:val="28"/>
        </w:rPr>
        <w:t>исключённым</w:t>
      </w:r>
      <w:r w:rsidRPr="00550F66">
        <w:rPr>
          <w:spacing w:val="34"/>
          <w:w w:val="110"/>
          <w:sz w:val="28"/>
          <w:szCs w:val="28"/>
        </w:rPr>
        <w:t xml:space="preserve"> </w:t>
      </w:r>
      <w:r w:rsidRPr="00550F66">
        <w:rPr>
          <w:w w:val="110"/>
          <w:sz w:val="28"/>
          <w:szCs w:val="28"/>
        </w:rPr>
        <w:t>из</w:t>
      </w:r>
      <w:r w:rsidRPr="00550F66">
        <w:rPr>
          <w:spacing w:val="34"/>
          <w:w w:val="110"/>
          <w:sz w:val="28"/>
          <w:szCs w:val="28"/>
        </w:rPr>
        <w:t xml:space="preserve"> </w:t>
      </w:r>
      <w:r w:rsidRPr="00550F66">
        <w:rPr>
          <w:w w:val="110"/>
          <w:sz w:val="28"/>
          <w:szCs w:val="28"/>
        </w:rPr>
        <w:t>жизни</w:t>
      </w:r>
      <w:r w:rsidRPr="00550F66">
        <w:rPr>
          <w:spacing w:val="11"/>
          <w:w w:val="110"/>
          <w:sz w:val="28"/>
          <w:szCs w:val="28"/>
        </w:rPr>
        <w:t xml:space="preserve"> </w:t>
      </w:r>
      <w:r w:rsidRPr="00550F66">
        <w:rPr>
          <w:w w:val="110"/>
          <w:sz w:val="28"/>
          <w:szCs w:val="28"/>
        </w:rPr>
        <w:t>семьи</w:t>
      </w:r>
      <w:r w:rsidRPr="00550F66">
        <w:rPr>
          <w:spacing w:val="12"/>
          <w:w w:val="110"/>
          <w:sz w:val="28"/>
          <w:szCs w:val="28"/>
        </w:rPr>
        <w:t xml:space="preserve"> </w:t>
      </w:r>
      <w:r w:rsidRPr="00550F66">
        <w:rPr>
          <w:w w:val="110"/>
          <w:sz w:val="28"/>
          <w:szCs w:val="28"/>
        </w:rPr>
        <w:t>и</w:t>
      </w:r>
      <w:r w:rsidRPr="00550F66">
        <w:rPr>
          <w:spacing w:val="12"/>
          <w:w w:val="110"/>
          <w:sz w:val="28"/>
          <w:szCs w:val="28"/>
        </w:rPr>
        <w:t xml:space="preserve"> </w:t>
      </w:r>
      <w:r w:rsidRPr="00550F66">
        <w:rPr>
          <w:w w:val="110"/>
          <w:sz w:val="28"/>
          <w:szCs w:val="28"/>
        </w:rPr>
        <w:t>общества.</w:t>
      </w:r>
    </w:p>
    <w:p w:rsidR="00550F66" w:rsidRDefault="00550F66" w:rsidP="00550F66">
      <w:pPr>
        <w:pStyle w:val="af4"/>
        <w:spacing w:line="360" w:lineRule="auto"/>
        <w:ind w:firstLine="708"/>
        <w:jc w:val="both"/>
        <w:rPr>
          <w:sz w:val="28"/>
          <w:szCs w:val="28"/>
        </w:rPr>
      </w:pPr>
      <w:r w:rsidRPr="00550F66">
        <w:rPr>
          <w:w w:val="115"/>
          <w:sz w:val="28"/>
          <w:szCs w:val="28"/>
        </w:rPr>
        <w:lastRenderedPageBreak/>
        <w:t>Ценность профессии учителя. Учителя в годы Великой Отечественной</w:t>
      </w:r>
      <w:r w:rsidRPr="00550F66">
        <w:rPr>
          <w:spacing w:val="1"/>
          <w:w w:val="115"/>
          <w:sz w:val="28"/>
          <w:szCs w:val="28"/>
        </w:rPr>
        <w:t xml:space="preserve"> </w:t>
      </w:r>
      <w:r w:rsidRPr="00550F66">
        <w:rPr>
          <w:w w:val="115"/>
          <w:sz w:val="28"/>
          <w:szCs w:val="28"/>
        </w:rPr>
        <w:t>войны.</w:t>
      </w:r>
      <w:r w:rsidRPr="00550F66">
        <w:rPr>
          <w:spacing w:val="7"/>
          <w:w w:val="115"/>
          <w:sz w:val="28"/>
          <w:szCs w:val="28"/>
        </w:rPr>
        <w:t xml:space="preserve"> </w:t>
      </w:r>
      <w:r w:rsidRPr="00550F66">
        <w:rPr>
          <w:w w:val="115"/>
          <w:sz w:val="28"/>
          <w:szCs w:val="28"/>
        </w:rPr>
        <w:t>Современный</w:t>
      </w:r>
      <w:r w:rsidRPr="00550F66">
        <w:rPr>
          <w:spacing w:val="7"/>
          <w:w w:val="115"/>
          <w:sz w:val="28"/>
          <w:szCs w:val="28"/>
        </w:rPr>
        <w:t xml:space="preserve"> </w:t>
      </w:r>
      <w:r w:rsidRPr="00550F66">
        <w:rPr>
          <w:w w:val="115"/>
          <w:sz w:val="28"/>
          <w:szCs w:val="28"/>
        </w:rPr>
        <w:t>учитель:</w:t>
      </w:r>
      <w:r w:rsidRPr="00550F66">
        <w:rPr>
          <w:spacing w:val="8"/>
          <w:w w:val="115"/>
          <w:sz w:val="28"/>
          <w:szCs w:val="28"/>
        </w:rPr>
        <w:t xml:space="preserve"> </w:t>
      </w:r>
      <w:r w:rsidRPr="00550F66">
        <w:rPr>
          <w:w w:val="115"/>
          <w:sz w:val="28"/>
          <w:szCs w:val="28"/>
        </w:rPr>
        <w:t>какой</w:t>
      </w:r>
      <w:r w:rsidRPr="00550F66">
        <w:rPr>
          <w:spacing w:val="7"/>
          <w:w w:val="115"/>
          <w:sz w:val="28"/>
          <w:szCs w:val="28"/>
        </w:rPr>
        <w:t xml:space="preserve"> </w:t>
      </w:r>
      <w:r w:rsidRPr="00550F66">
        <w:rPr>
          <w:w w:val="115"/>
          <w:sz w:val="28"/>
          <w:szCs w:val="28"/>
        </w:rPr>
        <w:t>он?</w:t>
      </w:r>
    </w:p>
    <w:p w:rsidR="00550F66" w:rsidRDefault="00550F66" w:rsidP="00550F66">
      <w:pPr>
        <w:pStyle w:val="af4"/>
        <w:spacing w:line="360" w:lineRule="auto"/>
        <w:ind w:firstLine="708"/>
        <w:jc w:val="both"/>
        <w:rPr>
          <w:sz w:val="28"/>
          <w:szCs w:val="28"/>
        </w:rPr>
      </w:pPr>
      <w:r w:rsidRPr="00550F66">
        <w:rPr>
          <w:w w:val="115"/>
          <w:sz w:val="28"/>
          <w:szCs w:val="28"/>
        </w:rPr>
        <w:t>История формирования понятий «род» и «отец». Образ отца в отечественной</w:t>
      </w:r>
      <w:r w:rsidRPr="00550F66">
        <w:rPr>
          <w:spacing w:val="31"/>
          <w:w w:val="115"/>
          <w:sz w:val="28"/>
          <w:szCs w:val="28"/>
        </w:rPr>
        <w:t xml:space="preserve"> </w:t>
      </w:r>
      <w:r w:rsidRPr="00550F66">
        <w:rPr>
          <w:w w:val="115"/>
          <w:sz w:val="28"/>
          <w:szCs w:val="28"/>
        </w:rPr>
        <w:t>литературе.</w:t>
      </w:r>
      <w:r w:rsidRPr="00550F66">
        <w:rPr>
          <w:spacing w:val="32"/>
          <w:w w:val="115"/>
          <w:sz w:val="28"/>
          <w:szCs w:val="28"/>
        </w:rPr>
        <w:t xml:space="preserve"> </w:t>
      </w:r>
      <w:r w:rsidRPr="00550F66">
        <w:rPr>
          <w:w w:val="115"/>
          <w:sz w:val="28"/>
          <w:szCs w:val="28"/>
        </w:rPr>
        <w:t>Качества</w:t>
      </w:r>
      <w:r w:rsidRPr="00550F66">
        <w:rPr>
          <w:spacing w:val="32"/>
          <w:w w:val="115"/>
          <w:sz w:val="28"/>
          <w:szCs w:val="28"/>
        </w:rPr>
        <w:t xml:space="preserve"> </w:t>
      </w:r>
      <w:r w:rsidRPr="00550F66">
        <w:rPr>
          <w:w w:val="115"/>
          <w:sz w:val="28"/>
          <w:szCs w:val="28"/>
        </w:rPr>
        <w:t>настоящего</w:t>
      </w:r>
      <w:r w:rsidRPr="00550F66">
        <w:rPr>
          <w:spacing w:val="31"/>
          <w:w w:val="115"/>
          <w:sz w:val="28"/>
          <w:szCs w:val="28"/>
        </w:rPr>
        <w:t xml:space="preserve"> </w:t>
      </w:r>
      <w:r w:rsidRPr="00550F66">
        <w:rPr>
          <w:w w:val="115"/>
          <w:sz w:val="28"/>
          <w:szCs w:val="28"/>
        </w:rPr>
        <w:t>отца.</w:t>
      </w:r>
      <w:r w:rsidRPr="00550F66">
        <w:rPr>
          <w:spacing w:val="32"/>
          <w:w w:val="115"/>
          <w:sz w:val="28"/>
          <w:szCs w:val="28"/>
        </w:rPr>
        <w:t xml:space="preserve"> </w:t>
      </w:r>
      <w:r w:rsidRPr="00550F66">
        <w:rPr>
          <w:w w:val="115"/>
          <w:sz w:val="28"/>
          <w:szCs w:val="28"/>
        </w:rPr>
        <w:t>Равноправие</w:t>
      </w:r>
      <w:r w:rsidRPr="00550F66">
        <w:rPr>
          <w:spacing w:val="32"/>
          <w:w w:val="115"/>
          <w:sz w:val="28"/>
          <w:szCs w:val="28"/>
        </w:rPr>
        <w:t xml:space="preserve"> </w:t>
      </w:r>
      <w:r w:rsidRPr="00550F66">
        <w:rPr>
          <w:w w:val="115"/>
          <w:sz w:val="28"/>
          <w:szCs w:val="28"/>
        </w:rPr>
        <w:t>родителей</w:t>
      </w:r>
      <w:r w:rsidRPr="00550F66">
        <w:rPr>
          <w:spacing w:val="-55"/>
          <w:w w:val="115"/>
          <w:sz w:val="28"/>
          <w:szCs w:val="28"/>
        </w:rPr>
        <w:t xml:space="preserve"> </w:t>
      </w:r>
      <w:r w:rsidRPr="00550F66">
        <w:rPr>
          <w:w w:val="115"/>
          <w:sz w:val="28"/>
          <w:szCs w:val="28"/>
        </w:rPr>
        <w:t>в</w:t>
      </w:r>
      <w:r w:rsidRPr="00550F66">
        <w:rPr>
          <w:spacing w:val="8"/>
          <w:w w:val="115"/>
          <w:sz w:val="28"/>
          <w:szCs w:val="28"/>
        </w:rPr>
        <w:t xml:space="preserve"> </w:t>
      </w:r>
      <w:r w:rsidRPr="00550F66">
        <w:rPr>
          <w:w w:val="115"/>
          <w:sz w:val="28"/>
          <w:szCs w:val="28"/>
        </w:rPr>
        <w:t>семье.</w:t>
      </w:r>
    </w:p>
    <w:p w:rsidR="00550F66" w:rsidRDefault="00550F66" w:rsidP="00550F66">
      <w:pPr>
        <w:pStyle w:val="af4"/>
        <w:spacing w:line="360" w:lineRule="auto"/>
        <w:ind w:firstLine="708"/>
        <w:jc w:val="both"/>
        <w:rPr>
          <w:sz w:val="28"/>
          <w:szCs w:val="28"/>
        </w:rPr>
      </w:pPr>
      <w:r w:rsidRPr="00550F66">
        <w:rPr>
          <w:w w:val="110"/>
          <w:sz w:val="28"/>
          <w:szCs w:val="28"/>
        </w:rPr>
        <w:t>Уникальность</w:t>
      </w:r>
      <w:r w:rsidRPr="00550F66">
        <w:rPr>
          <w:spacing w:val="45"/>
          <w:w w:val="110"/>
          <w:sz w:val="28"/>
          <w:szCs w:val="28"/>
        </w:rPr>
        <w:t xml:space="preserve"> </w:t>
      </w:r>
      <w:r w:rsidRPr="00550F66">
        <w:rPr>
          <w:w w:val="110"/>
          <w:sz w:val="28"/>
          <w:szCs w:val="28"/>
        </w:rPr>
        <w:t>музыки</w:t>
      </w:r>
      <w:r w:rsidRPr="00550F66">
        <w:rPr>
          <w:spacing w:val="45"/>
          <w:w w:val="110"/>
          <w:sz w:val="28"/>
          <w:szCs w:val="28"/>
        </w:rPr>
        <w:t xml:space="preserve"> </w:t>
      </w:r>
      <w:r w:rsidRPr="00550F66">
        <w:rPr>
          <w:w w:val="110"/>
          <w:sz w:val="28"/>
          <w:szCs w:val="28"/>
        </w:rPr>
        <w:t>каждого</w:t>
      </w:r>
      <w:r w:rsidRPr="00550F66">
        <w:rPr>
          <w:spacing w:val="45"/>
          <w:w w:val="110"/>
          <w:sz w:val="28"/>
          <w:szCs w:val="28"/>
        </w:rPr>
        <w:t xml:space="preserve"> </w:t>
      </w:r>
      <w:r w:rsidRPr="00550F66">
        <w:rPr>
          <w:w w:val="110"/>
          <w:sz w:val="28"/>
          <w:szCs w:val="28"/>
        </w:rPr>
        <w:t>народа.</w:t>
      </w:r>
      <w:r w:rsidRPr="00550F66">
        <w:rPr>
          <w:spacing w:val="45"/>
          <w:w w:val="110"/>
          <w:sz w:val="28"/>
          <w:szCs w:val="28"/>
        </w:rPr>
        <w:t xml:space="preserve"> </w:t>
      </w:r>
      <w:r w:rsidRPr="00550F66">
        <w:rPr>
          <w:w w:val="110"/>
          <w:sz w:val="28"/>
          <w:szCs w:val="28"/>
        </w:rPr>
        <w:t>Музыкальные</w:t>
      </w:r>
      <w:r w:rsidRPr="00550F66">
        <w:rPr>
          <w:spacing w:val="46"/>
          <w:w w:val="110"/>
          <w:sz w:val="28"/>
          <w:szCs w:val="28"/>
        </w:rPr>
        <w:t xml:space="preserve"> </w:t>
      </w:r>
      <w:r w:rsidRPr="00550F66">
        <w:rPr>
          <w:w w:val="110"/>
          <w:sz w:val="28"/>
          <w:szCs w:val="28"/>
        </w:rPr>
        <w:t>инструменты.</w:t>
      </w:r>
      <w:r w:rsidRPr="00550F66">
        <w:rPr>
          <w:spacing w:val="45"/>
          <w:w w:val="110"/>
          <w:sz w:val="28"/>
          <w:szCs w:val="28"/>
        </w:rPr>
        <w:t xml:space="preserve"> </w:t>
      </w:r>
      <w:r w:rsidRPr="00550F66">
        <w:rPr>
          <w:w w:val="110"/>
          <w:sz w:val="28"/>
          <w:szCs w:val="28"/>
        </w:rPr>
        <w:t>Виды</w:t>
      </w:r>
      <w:r w:rsidRPr="00550F66">
        <w:rPr>
          <w:spacing w:val="11"/>
          <w:w w:val="110"/>
          <w:sz w:val="28"/>
          <w:szCs w:val="28"/>
        </w:rPr>
        <w:t xml:space="preserve"> </w:t>
      </w:r>
      <w:r w:rsidRPr="00550F66">
        <w:rPr>
          <w:w w:val="110"/>
          <w:sz w:val="28"/>
          <w:szCs w:val="28"/>
        </w:rPr>
        <w:t>искусства,</w:t>
      </w:r>
      <w:r w:rsidRPr="00550F66">
        <w:rPr>
          <w:spacing w:val="12"/>
          <w:w w:val="110"/>
          <w:sz w:val="28"/>
          <w:szCs w:val="28"/>
        </w:rPr>
        <w:t xml:space="preserve"> </w:t>
      </w:r>
      <w:r w:rsidRPr="00550F66">
        <w:rPr>
          <w:w w:val="110"/>
          <w:sz w:val="28"/>
          <w:szCs w:val="28"/>
        </w:rPr>
        <w:t>где</w:t>
      </w:r>
      <w:r w:rsidRPr="00550F66">
        <w:rPr>
          <w:spacing w:val="12"/>
          <w:w w:val="110"/>
          <w:sz w:val="28"/>
          <w:szCs w:val="28"/>
        </w:rPr>
        <w:t xml:space="preserve"> </w:t>
      </w:r>
      <w:r w:rsidRPr="00550F66">
        <w:rPr>
          <w:w w:val="110"/>
          <w:sz w:val="28"/>
          <w:szCs w:val="28"/>
        </w:rPr>
        <w:t>музыка</w:t>
      </w:r>
      <w:r w:rsidRPr="00550F66">
        <w:rPr>
          <w:spacing w:val="11"/>
          <w:w w:val="110"/>
          <w:sz w:val="28"/>
          <w:szCs w:val="28"/>
        </w:rPr>
        <w:t xml:space="preserve"> </w:t>
      </w:r>
      <w:r w:rsidRPr="00550F66">
        <w:rPr>
          <w:w w:val="110"/>
          <w:sz w:val="28"/>
          <w:szCs w:val="28"/>
        </w:rPr>
        <w:t>—</w:t>
      </w:r>
      <w:r w:rsidRPr="00550F66">
        <w:rPr>
          <w:spacing w:val="12"/>
          <w:w w:val="110"/>
          <w:sz w:val="28"/>
          <w:szCs w:val="28"/>
        </w:rPr>
        <w:t xml:space="preserve"> </w:t>
      </w:r>
      <w:r w:rsidRPr="00550F66">
        <w:rPr>
          <w:w w:val="110"/>
          <w:sz w:val="28"/>
          <w:szCs w:val="28"/>
        </w:rPr>
        <w:t>неотъемлемая</w:t>
      </w:r>
      <w:r w:rsidRPr="00550F66">
        <w:rPr>
          <w:spacing w:val="12"/>
          <w:w w:val="110"/>
          <w:sz w:val="28"/>
          <w:szCs w:val="28"/>
        </w:rPr>
        <w:t xml:space="preserve"> </w:t>
      </w:r>
      <w:r w:rsidRPr="00550F66">
        <w:rPr>
          <w:w w:val="110"/>
          <w:sz w:val="28"/>
          <w:szCs w:val="28"/>
        </w:rPr>
        <w:t>часть.</w:t>
      </w:r>
    </w:p>
    <w:p w:rsidR="00550F66" w:rsidRDefault="00550F66" w:rsidP="00550F66">
      <w:pPr>
        <w:pStyle w:val="af4"/>
        <w:spacing w:line="360" w:lineRule="auto"/>
        <w:ind w:firstLine="708"/>
        <w:jc w:val="both"/>
        <w:rPr>
          <w:sz w:val="28"/>
          <w:szCs w:val="28"/>
        </w:rPr>
      </w:pPr>
      <w:r w:rsidRPr="00550F66">
        <w:rPr>
          <w:w w:val="115"/>
          <w:sz w:val="28"/>
          <w:szCs w:val="28"/>
        </w:rPr>
        <w:t>Дом,</w:t>
      </w:r>
      <w:r w:rsidRPr="00550F66">
        <w:rPr>
          <w:spacing w:val="19"/>
          <w:w w:val="115"/>
          <w:sz w:val="28"/>
          <w:szCs w:val="28"/>
        </w:rPr>
        <w:t xml:space="preserve"> </w:t>
      </w:r>
      <w:r w:rsidRPr="00550F66">
        <w:rPr>
          <w:w w:val="115"/>
          <w:sz w:val="28"/>
          <w:szCs w:val="28"/>
        </w:rPr>
        <w:t>в</w:t>
      </w:r>
      <w:r w:rsidRPr="00550F66">
        <w:rPr>
          <w:spacing w:val="20"/>
          <w:w w:val="115"/>
          <w:sz w:val="28"/>
          <w:szCs w:val="28"/>
        </w:rPr>
        <w:t xml:space="preserve"> </w:t>
      </w:r>
      <w:r w:rsidRPr="00550F66">
        <w:rPr>
          <w:w w:val="115"/>
          <w:sz w:val="28"/>
          <w:szCs w:val="28"/>
        </w:rPr>
        <w:t>котором</w:t>
      </w:r>
      <w:r w:rsidRPr="00550F66">
        <w:rPr>
          <w:spacing w:val="20"/>
          <w:w w:val="115"/>
          <w:sz w:val="28"/>
          <w:szCs w:val="28"/>
        </w:rPr>
        <w:t xml:space="preserve"> </w:t>
      </w:r>
      <w:r w:rsidRPr="00550F66">
        <w:rPr>
          <w:w w:val="115"/>
          <w:sz w:val="28"/>
          <w:szCs w:val="28"/>
        </w:rPr>
        <w:t>мы</w:t>
      </w:r>
      <w:r w:rsidRPr="00550F66">
        <w:rPr>
          <w:spacing w:val="19"/>
          <w:w w:val="115"/>
          <w:sz w:val="28"/>
          <w:szCs w:val="28"/>
        </w:rPr>
        <w:t xml:space="preserve"> </w:t>
      </w:r>
      <w:r w:rsidRPr="00550F66">
        <w:rPr>
          <w:w w:val="115"/>
          <w:sz w:val="28"/>
          <w:szCs w:val="28"/>
        </w:rPr>
        <w:t>живём.</w:t>
      </w:r>
      <w:r w:rsidRPr="00550F66">
        <w:rPr>
          <w:spacing w:val="20"/>
          <w:w w:val="115"/>
          <w:sz w:val="28"/>
          <w:szCs w:val="28"/>
        </w:rPr>
        <w:t xml:space="preserve"> </w:t>
      </w:r>
      <w:r w:rsidRPr="00550F66">
        <w:rPr>
          <w:w w:val="115"/>
          <w:sz w:val="28"/>
          <w:szCs w:val="28"/>
        </w:rPr>
        <w:t>Идеальные</w:t>
      </w:r>
      <w:r w:rsidRPr="00550F66">
        <w:rPr>
          <w:spacing w:val="20"/>
          <w:w w:val="115"/>
          <w:sz w:val="28"/>
          <w:szCs w:val="28"/>
        </w:rPr>
        <w:t xml:space="preserve"> </w:t>
      </w:r>
      <w:r w:rsidRPr="00550F66">
        <w:rPr>
          <w:w w:val="115"/>
          <w:sz w:val="28"/>
          <w:szCs w:val="28"/>
        </w:rPr>
        <w:t>отношения</w:t>
      </w:r>
      <w:r w:rsidRPr="00550F66">
        <w:rPr>
          <w:spacing w:val="20"/>
          <w:w w:val="115"/>
          <w:sz w:val="28"/>
          <w:szCs w:val="28"/>
        </w:rPr>
        <w:t xml:space="preserve"> </w:t>
      </w:r>
      <w:r w:rsidRPr="00550F66">
        <w:rPr>
          <w:w w:val="115"/>
          <w:sz w:val="28"/>
          <w:szCs w:val="28"/>
        </w:rPr>
        <w:t>в</w:t>
      </w:r>
      <w:r w:rsidRPr="00550F66">
        <w:rPr>
          <w:spacing w:val="19"/>
          <w:w w:val="115"/>
          <w:sz w:val="28"/>
          <w:szCs w:val="28"/>
        </w:rPr>
        <w:t xml:space="preserve"> </w:t>
      </w:r>
      <w:r w:rsidRPr="00550F66">
        <w:rPr>
          <w:w w:val="115"/>
          <w:sz w:val="28"/>
          <w:szCs w:val="28"/>
        </w:rPr>
        <w:t>семье:</w:t>
      </w:r>
      <w:r w:rsidRPr="00550F66">
        <w:rPr>
          <w:spacing w:val="20"/>
          <w:w w:val="115"/>
          <w:sz w:val="28"/>
          <w:szCs w:val="28"/>
        </w:rPr>
        <w:t xml:space="preserve"> </w:t>
      </w:r>
      <w:r w:rsidRPr="00550F66">
        <w:rPr>
          <w:w w:val="115"/>
          <w:sz w:val="28"/>
          <w:szCs w:val="28"/>
        </w:rPr>
        <w:t>какие</w:t>
      </w:r>
      <w:r w:rsidRPr="00550F66">
        <w:rPr>
          <w:spacing w:val="20"/>
          <w:w w:val="115"/>
          <w:sz w:val="28"/>
          <w:szCs w:val="28"/>
        </w:rPr>
        <w:t xml:space="preserve"> </w:t>
      </w:r>
      <w:r w:rsidRPr="00550F66">
        <w:rPr>
          <w:w w:val="115"/>
          <w:sz w:val="28"/>
          <w:szCs w:val="28"/>
        </w:rPr>
        <w:t>они?</w:t>
      </w:r>
    </w:p>
    <w:p w:rsidR="00550F66" w:rsidRDefault="00550F66" w:rsidP="00550F66">
      <w:pPr>
        <w:pStyle w:val="af4"/>
        <w:spacing w:line="360" w:lineRule="auto"/>
        <w:ind w:firstLine="708"/>
        <w:jc w:val="both"/>
        <w:rPr>
          <w:sz w:val="28"/>
          <w:szCs w:val="28"/>
        </w:rPr>
      </w:pPr>
      <w:r w:rsidRPr="00550F66">
        <w:rPr>
          <w:w w:val="115"/>
          <w:sz w:val="28"/>
          <w:szCs w:val="28"/>
        </w:rPr>
        <w:t>Семейные</w:t>
      </w:r>
      <w:r w:rsidRPr="00550F66">
        <w:rPr>
          <w:spacing w:val="3"/>
          <w:w w:val="115"/>
          <w:sz w:val="28"/>
          <w:szCs w:val="28"/>
        </w:rPr>
        <w:t xml:space="preserve"> </w:t>
      </w:r>
      <w:r w:rsidRPr="00550F66">
        <w:rPr>
          <w:w w:val="115"/>
          <w:sz w:val="28"/>
          <w:szCs w:val="28"/>
        </w:rPr>
        <w:t>ценности.</w:t>
      </w:r>
    </w:p>
    <w:p w:rsidR="00550F66" w:rsidRDefault="00550F66" w:rsidP="00550F66">
      <w:pPr>
        <w:pStyle w:val="af4"/>
        <w:spacing w:line="360" w:lineRule="auto"/>
        <w:ind w:firstLine="708"/>
        <w:jc w:val="both"/>
        <w:rPr>
          <w:sz w:val="28"/>
          <w:szCs w:val="28"/>
        </w:rPr>
      </w:pPr>
      <w:r w:rsidRPr="00550F66">
        <w:rPr>
          <w:w w:val="115"/>
          <w:sz w:val="28"/>
          <w:szCs w:val="28"/>
        </w:rPr>
        <w:t>Смутное</w:t>
      </w:r>
      <w:r w:rsidRPr="00550F66">
        <w:rPr>
          <w:spacing w:val="-7"/>
          <w:w w:val="115"/>
          <w:sz w:val="28"/>
          <w:szCs w:val="28"/>
        </w:rPr>
        <w:t xml:space="preserve"> </w:t>
      </w:r>
      <w:r w:rsidRPr="00550F66">
        <w:rPr>
          <w:w w:val="115"/>
          <w:sz w:val="28"/>
          <w:szCs w:val="28"/>
        </w:rPr>
        <w:t>время</w:t>
      </w:r>
      <w:r w:rsidRPr="00550F66">
        <w:rPr>
          <w:spacing w:val="-7"/>
          <w:w w:val="115"/>
          <w:sz w:val="28"/>
          <w:szCs w:val="28"/>
        </w:rPr>
        <w:t xml:space="preserve"> </w:t>
      </w:r>
      <w:r w:rsidRPr="00550F66">
        <w:rPr>
          <w:w w:val="115"/>
          <w:sz w:val="28"/>
          <w:szCs w:val="28"/>
        </w:rPr>
        <w:t>в</w:t>
      </w:r>
      <w:r w:rsidRPr="00550F66">
        <w:rPr>
          <w:spacing w:val="-7"/>
          <w:w w:val="115"/>
          <w:sz w:val="28"/>
          <w:szCs w:val="28"/>
        </w:rPr>
        <w:t xml:space="preserve"> </w:t>
      </w:r>
      <w:r w:rsidRPr="00550F66">
        <w:rPr>
          <w:w w:val="115"/>
          <w:sz w:val="28"/>
          <w:szCs w:val="28"/>
        </w:rPr>
        <w:t>истории</w:t>
      </w:r>
      <w:r w:rsidRPr="00550F66">
        <w:rPr>
          <w:spacing w:val="-6"/>
          <w:w w:val="115"/>
          <w:sz w:val="28"/>
          <w:szCs w:val="28"/>
        </w:rPr>
        <w:t xml:space="preserve"> </w:t>
      </w:r>
      <w:r w:rsidRPr="00550F66">
        <w:rPr>
          <w:w w:val="115"/>
          <w:sz w:val="28"/>
          <w:szCs w:val="28"/>
        </w:rPr>
        <w:t>нашей</w:t>
      </w:r>
      <w:r w:rsidRPr="00550F66">
        <w:rPr>
          <w:spacing w:val="-7"/>
          <w:w w:val="115"/>
          <w:sz w:val="28"/>
          <w:szCs w:val="28"/>
        </w:rPr>
        <w:t xml:space="preserve"> </w:t>
      </w:r>
      <w:r w:rsidRPr="00550F66">
        <w:rPr>
          <w:w w:val="115"/>
          <w:sz w:val="28"/>
          <w:szCs w:val="28"/>
        </w:rPr>
        <w:t>страны.</w:t>
      </w:r>
      <w:r w:rsidRPr="00550F66">
        <w:rPr>
          <w:spacing w:val="-7"/>
          <w:w w:val="115"/>
          <w:sz w:val="28"/>
          <w:szCs w:val="28"/>
        </w:rPr>
        <w:t xml:space="preserve"> </w:t>
      </w:r>
      <w:r w:rsidRPr="00550F66">
        <w:rPr>
          <w:w w:val="115"/>
          <w:sz w:val="28"/>
          <w:szCs w:val="28"/>
        </w:rPr>
        <w:t>Самозванцы</w:t>
      </w:r>
      <w:r w:rsidRPr="00550F66">
        <w:rPr>
          <w:spacing w:val="-7"/>
          <w:w w:val="115"/>
          <w:sz w:val="28"/>
          <w:szCs w:val="28"/>
        </w:rPr>
        <w:t xml:space="preserve"> </w:t>
      </w:r>
      <w:r w:rsidRPr="00550F66">
        <w:rPr>
          <w:w w:val="115"/>
          <w:sz w:val="28"/>
          <w:szCs w:val="28"/>
        </w:rPr>
        <w:t>—</w:t>
      </w:r>
      <w:r w:rsidRPr="00550F66">
        <w:rPr>
          <w:spacing w:val="-6"/>
          <w:w w:val="115"/>
          <w:sz w:val="28"/>
          <w:szCs w:val="28"/>
        </w:rPr>
        <w:t xml:space="preserve"> </w:t>
      </w:r>
      <w:r w:rsidRPr="00550F66">
        <w:rPr>
          <w:w w:val="115"/>
          <w:sz w:val="28"/>
          <w:szCs w:val="28"/>
        </w:rPr>
        <w:t>одна</w:t>
      </w:r>
      <w:r w:rsidRPr="00550F66">
        <w:rPr>
          <w:spacing w:val="-7"/>
          <w:w w:val="115"/>
          <w:sz w:val="28"/>
          <w:szCs w:val="28"/>
        </w:rPr>
        <w:t xml:space="preserve"> </w:t>
      </w:r>
      <w:r w:rsidRPr="00550F66">
        <w:rPr>
          <w:w w:val="115"/>
          <w:sz w:val="28"/>
          <w:szCs w:val="28"/>
        </w:rPr>
        <w:t>из</w:t>
      </w:r>
      <w:r w:rsidRPr="00550F66">
        <w:rPr>
          <w:spacing w:val="-6"/>
          <w:w w:val="115"/>
          <w:sz w:val="28"/>
          <w:szCs w:val="28"/>
        </w:rPr>
        <w:t xml:space="preserve"> </w:t>
      </w:r>
      <w:r w:rsidRPr="00550F66">
        <w:rPr>
          <w:w w:val="115"/>
          <w:sz w:val="28"/>
          <w:szCs w:val="28"/>
        </w:rPr>
        <w:t>причин</w:t>
      </w:r>
      <w:r w:rsidRPr="00550F66">
        <w:rPr>
          <w:spacing w:val="-56"/>
          <w:w w:val="115"/>
          <w:sz w:val="28"/>
          <w:szCs w:val="28"/>
        </w:rPr>
        <w:t xml:space="preserve"> </w:t>
      </w:r>
      <w:r w:rsidRPr="00550F66">
        <w:rPr>
          <w:w w:val="115"/>
          <w:sz w:val="28"/>
          <w:szCs w:val="28"/>
        </w:rPr>
        <w:t>продолжавшейся Смуты. Ополчение во главе с князем Дмитрием Пожарским и земским старостой Кузьмой Мининым. Примеры единения народа</w:t>
      </w:r>
      <w:r w:rsidRPr="00550F66">
        <w:rPr>
          <w:spacing w:val="1"/>
          <w:w w:val="115"/>
          <w:sz w:val="28"/>
          <w:szCs w:val="28"/>
        </w:rPr>
        <w:t xml:space="preserve"> </w:t>
      </w:r>
      <w:r w:rsidRPr="00550F66">
        <w:rPr>
          <w:w w:val="115"/>
          <w:sz w:val="28"/>
          <w:szCs w:val="28"/>
        </w:rPr>
        <w:t>не</w:t>
      </w:r>
      <w:r w:rsidRPr="00550F66">
        <w:rPr>
          <w:spacing w:val="8"/>
          <w:w w:val="115"/>
          <w:sz w:val="28"/>
          <w:szCs w:val="28"/>
        </w:rPr>
        <w:t xml:space="preserve"> </w:t>
      </w:r>
      <w:r w:rsidRPr="00550F66">
        <w:rPr>
          <w:w w:val="115"/>
          <w:sz w:val="28"/>
          <w:szCs w:val="28"/>
        </w:rPr>
        <w:t>только</w:t>
      </w:r>
      <w:r w:rsidRPr="00550F66">
        <w:rPr>
          <w:spacing w:val="8"/>
          <w:w w:val="115"/>
          <w:sz w:val="28"/>
          <w:szCs w:val="28"/>
        </w:rPr>
        <w:t xml:space="preserve"> </w:t>
      </w:r>
      <w:r w:rsidRPr="00550F66">
        <w:rPr>
          <w:w w:val="115"/>
          <w:sz w:val="28"/>
          <w:szCs w:val="28"/>
        </w:rPr>
        <w:t>в</w:t>
      </w:r>
      <w:r w:rsidRPr="00550F66">
        <w:rPr>
          <w:spacing w:val="8"/>
          <w:w w:val="115"/>
          <w:sz w:val="28"/>
          <w:szCs w:val="28"/>
        </w:rPr>
        <w:t xml:space="preserve"> </w:t>
      </w:r>
      <w:r w:rsidRPr="00550F66">
        <w:rPr>
          <w:w w:val="115"/>
          <w:sz w:val="28"/>
          <w:szCs w:val="28"/>
        </w:rPr>
        <w:t>войне.</w:t>
      </w:r>
    </w:p>
    <w:p w:rsidR="00550F66" w:rsidRDefault="00550F66" w:rsidP="00550F66">
      <w:pPr>
        <w:pStyle w:val="af4"/>
        <w:spacing w:line="360" w:lineRule="auto"/>
        <w:ind w:firstLine="708"/>
        <w:jc w:val="both"/>
        <w:rPr>
          <w:w w:val="115"/>
          <w:sz w:val="28"/>
          <w:szCs w:val="28"/>
        </w:rPr>
      </w:pPr>
      <w:r w:rsidRPr="00550F66">
        <w:rPr>
          <w:w w:val="115"/>
          <w:sz w:val="28"/>
          <w:szCs w:val="28"/>
        </w:rPr>
        <w:t>Разнообразие</w:t>
      </w:r>
      <w:r w:rsidRPr="00550F66">
        <w:rPr>
          <w:spacing w:val="1"/>
          <w:w w:val="115"/>
          <w:sz w:val="28"/>
          <w:szCs w:val="28"/>
        </w:rPr>
        <w:t xml:space="preserve"> </w:t>
      </w:r>
      <w:r w:rsidRPr="00550F66">
        <w:rPr>
          <w:w w:val="115"/>
          <w:sz w:val="28"/>
          <w:szCs w:val="28"/>
        </w:rPr>
        <w:t>культуры</w:t>
      </w:r>
      <w:r w:rsidRPr="00550F66">
        <w:rPr>
          <w:spacing w:val="1"/>
          <w:w w:val="115"/>
          <w:sz w:val="28"/>
          <w:szCs w:val="28"/>
        </w:rPr>
        <w:t xml:space="preserve"> </w:t>
      </w:r>
      <w:r w:rsidRPr="00550F66">
        <w:rPr>
          <w:w w:val="115"/>
          <w:sz w:val="28"/>
          <w:szCs w:val="28"/>
        </w:rPr>
        <w:t>народов</w:t>
      </w:r>
      <w:r w:rsidRPr="00550F66">
        <w:rPr>
          <w:spacing w:val="1"/>
          <w:w w:val="115"/>
          <w:sz w:val="28"/>
          <w:szCs w:val="28"/>
        </w:rPr>
        <w:t xml:space="preserve"> </w:t>
      </w:r>
      <w:r w:rsidRPr="00550F66">
        <w:rPr>
          <w:w w:val="115"/>
          <w:sz w:val="28"/>
          <w:szCs w:val="28"/>
        </w:rPr>
        <w:t>России.</w:t>
      </w:r>
      <w:r w:rsidRPr="00550F66">
        <w:rPr>
          <w:spacing w:val="1"/>
          <w:w w:val="115"/>
          <w:sz w:val="28"/>
          <w:szCs w:val="28"/>
        </w:rPr>
        <w:t xml:space="preserve"> </w:t>
      </w:r>
      <w:r w:rsidRPr="00550F66">
        <w:rPr>
          <w:w w:val="115"/>
          <w:sz w:val="28"/>
          <w:szCs w:val="28"/>
        </w:rPr>
        <w:t>Традиции</w:t>
      </w:r>
      <w:r w:rsidRPr="00550F66">
        <w:rPr>
          <w:spacing w:val="1"/>
          <w:w w:val="115"/>
          <w:sz w:val="28"/>
          <w:szCs w:val="28"/>
        </w:rPr>
        <w:t xml:space="preserve"> </w:t>
      </w:r>
      <w:r w:rsidRPr="00550F66">
        <w:rPr>
          <w:w w:val="115"/>
          <w:sz w:val="28"/>
          <w:szCs w:val="28"/>
        </w:rPr>
        <w:t>разных</w:t>
      </w:r>
      <w:r w:rsidRPr="00550F66">
        <w:rPr>
          <w:spacing w:val="1"/>
          <w:w w:val="115"/>
          <w:sz w:val="28"/>
          <w:szCs w:val="28"/>
        </w:rPr>
        <w:t xml:space="preserve"> </w:t>
      </w:r>
      <w:r w:rsidRPr="00550F66">
        <w:rPr>
          <w:w w:val="115"/>
          <w:sz w:val="28"/>
          <w:szCs w:val="28"/>
        </w:rPr>
        <w:t>народов.</w:t>
      </w:r>
      <w:r w:rsidRPr="00550F66">
        <w:rPr>
          <w:spacing w:val="1"/>
          <w:w w:val="115"/>
          <w:sz w:val="28"/>
          <w:szCs w:val="28"/>
        </w:rPr>
        <w:t xml:space="preserve"> </w:t>
      </w:r>
      <w:r w:rsidRPr="00550F66">
        <w:rPr>
          <w:w w:val="115"/>
          <w:sz w:val="28"/>
          <w:szCs w:val="28"/>
        </w:rPr>
        <w:t>Уважение между людьми разных национальностей — основа межкультурного общения. Влияние многоязычия на</w:t>
      </w:r>
      <w:r>
        <w:rPr>
          <w:w w:val="115"/>
          <w:sz w:val="28"/>
          <w:szCs w:val="28"/>
        </w:rPr>
        <w:t xml:space="preserve"> толерантность.</w:t>
      </w:r>
    </w:p>
    <w:p w:rsidR="00550F66" w:rsidRDefault="00550F66" w:rsidP="00550F66">
      <w:pPr>
        <w:pStyle w:val="af4"/>
        <w:spacing w:line="360" w:lineRule="auto"/>
        <w:ind w:firstLine="708"/>
        <w:jc w:val="both"/>
        <w:rPr>
          <w:sz w:val="28"/>
          <w:szCs w:val="28"/>
        </w:rPr>
      </w:pPr>
      <w:r w:rsidRPr="00550F66">
        <w:rPr>
          <w:w w:val="115"/>
          <w:sz w:val="28"/>
          <w:szCs w:val="28"/>
        </w:rPr>
        <w:t>Почему языки исчезают?</w:t>
      </w:r>
    </w:p>
    <w:p w:rsidR="00550F66" w:rsidRDefault="00550F66" w:rsidP="00550F66">
      <w:pPr>
        <w:pStyle w:val="af4"/>
        <w:spacing w:line="360" w:lineRule="auto"/>
        <w:ind w:firstLine="708"/>
        <w:jc w:val="both"/>
        <w:rPr>
          <w:sz w:val="28"/>
          <w:szCs w:val="28"/>
        </w:rPr>
      </w:pPr>
      <w:r w:rsidRPr="00550F66">
        <w:rPr>
          <w:w w:val="115"/>
          <w:sz w:val="28"/>
          <w:szCs w:val="28"/>
        </w:rPr>
        <w:t>Мама</w:t>
      </w:r>
      <w:r w:rsidRPr="00550F66">
        <w:rPr>
          <w:spacing w:val="-11"/>
          <w:w w:val="115"/>
          <w:sz w:val="28"/>
          <w:szCs w:val="28"/>
        </w:rPr>
        <w:t xml:space="preserve"> </w:t>
      </w:r>
      <w:r w:rsidRPr="00550F66">
        <w:rPr>
          <w:w w:val="115"/>
          <w:sz w:val="28"/>
          <w:szCs w:val="28"/>
        </w:rPr>
        <w:t>—</w:t>
      </w:r>
      <w:r w:rsidRPr="00550F66">
        <w:rPr>
          <w:spacing w:val="-10"/>
          <w:w w:val="115"/>
          <w:sz w:val="28"/>
          <w:szCs w:val="28"/>
        </w:rPr>
        <w:t xml:space="preserve"> </w:t>
      </w:r>
      <w:r w:rsidRPr="00550F66">
        <w:rPr>
          <w:w w:val="115"/>
          <w:sz w:val="28"/>
          <w:szCs w:val="28"/>
        </w:rPr>
        <w:t>важный</w:t>
      </w:r>
      <w:r w:rsidRPr="00550F66">
        <w:rPr>
          <w:spacing w:val="-10"/>
          <w:w w:val="115"/>
          <w:sz w:val="28"/>
          <w:szCs w:val="28"/>
        </w:rPr>
        <w:t xml:space="preserve"> </w:t>
      </w:r>
      <w:r w:rsidRPr="00550F66">
        <w:rPr>
          <w:w w:val="115"/>
          <w:sz w:val="28"/>
          <w:szCs w:val="28"/>
        </w:rPr>
        <w:t>человек</w:t>
      </w:r>
      <w:r w:rsidRPr="00550F66">
        <w:rPr>
          <w:spacing w:val="-10"/>
          <w:w w:val="115"/>
          <w:sz w:val="28"/>
          <w:szCs w:val="28"/>
        </w:rPr>
        <w:t xml:space="preserve"> </w:t>
      </w:r>
      <w:r w:rsidRPr="00550F66">
        <w:rPr>
          <w:w w:val="115"/>
          <w:sz w:val="28"/>
          <w:szCs w:val="28"/>
        </w:rPr>
        <w:t>в</w:t>
      </w:r>
      <w:r w:rsidRPr="00550F66">
        <w:rPr>
          <w:spacing w:val="-10"/>
          <w:w w:val="115"/>
          <w:sz w:val="28"/>
          <w:szCs w:val="28"/>
        </w:rPr>
        <w:t xml:space="preserve"> </w:t>
      </w:r>
      <w:r w:rsidRPr="00550F66">
        <w:rPr>
          <w:w w:val="115"/>
          <w:sz w:val="28"/>
          <w:szCs w:val="28"/>
        </w:rPr>
        <w:t>жизни</w:t>
      </w:r>
      <w:r w:rsidRPr="00550F66">
        <w:rPr>
          <w:spacing w:val="-10"/>
          <w:w w:val="115"/>
          <w:sz w:val="28"/>
          <w:szCs w:val="28"/>
        </w:rPr>
        <w:t xml:space="preserve"> </w:t>
      </w:r>
      <w:r w:rsidRPr="00550F66">
        <w:rPr>
          <w:w w:val="115"/>
          <w:sz w:val="28"/>
          <w:szCs w:val="28"/>
        </w:rPr>
        <w:t>каждого.</w:t>
      </w:r>
      <w:r w:rsidRPr="00550F66">
        <w:rPr>
          <w:spacing w:val="-10"/>
          <w:w w:val="115"/>
          <w:sz w:val="28"/>
          <w:szCs w:val="28"/>
        </w:rPr>
        <w:t xml:space="preserve"> </w:t>
      </w:r>
      <w:r w:rsidRPr="00550F66">
        <w:rPr>
          <w:w w:val="115"/>
          <w:sz w:val="28"/>
          <w:szCs w:val="28"/>
        </w:rPr>
        <w:t>Материнская</w:t>
      </w:r>
      <w:r w:rsidRPr="00550F66">
        <w:rPr>
          <w:spacing w:val="-10"/>
          <w:w w:val="115"/>
          <w:sz w:val="28"/>
          <w:szCs w:val="28"/>
        </w:rPr>
        <w:t xml:space="preserve"> </w:t>
      </w:r>
      <w:r w:rsidRPr="00550F66">
        <w:rPr>
          <w:w w:val="115"/>
          <w:sz w:val="28"/>
          <w:szCs w:val="28"/>
        </w:rPr>
        <w:t>любовь</w:t>
      </w:r>
      <w:r w:rsidRPr="00550F66">
        <w:rPr>
          <w:spacing w:val="-10"/>
          <w:w w:val="115"/>
          <w:sz w:val="28"/>
          <w:szCs w:val="28"/>
        </w:rPr>
        <w:t xml:space="preserve"> </w:t>
      </w:r>
      <w:r w:rsidRPr="00550F66">
        <w:rPr>
          <w:w w:val="115"/>
          <w:sz w:val="28"/>
          <w:szCs w:val="28"/>
        </w:rPr>
        <w:t>—</w:t>
      </w:r>
      <w:r w:rsidRPr="00550F66">
        <w:rPr>
          <w:spacing w:val="-11"/>
          <w:w w:val="115"/>
          <w:sz w:val="28"/>
          <w:szCs w:val="28"/>
        </w:rPr>
        <w:t xml:space="preserve"> </w:t>
      </w:r>
      <w:r w:rsidRPr="00550F66">
        <w:rPr>
          <w:w w:val="115"/>
          <w:sz w:val="28"/>
          <w:szCs w:val="28"/>
        </w:rPr>
        <w:t>простая</w:t>
      </w:r>
      <w:r w:rsidRPr="00550F66">
        <w:rPr>
          <w:spacing w:val="6"/>
          <w:w w:val="115"/>
          <w:sz w:val="28"/>
          <w:szCs w:val="28"/>
        </w:rPr>
        <w:t xml:space="preserve"> </w:t>
      </w:r>
      <w:r w:rsidRPr="00550F66">
        <w:rPr>
          <w:w w:val="115"/>
          <w:sz w:val="28"/>
          <w:szCs w:val="28"/>
        </w:rPr>
        <w:t>и</w:t>
      </w:r>
      <w:r w:rsidRPr="00550F66">
        <w:rPr>
          <w:spacing w:val="7"/>
          <w:w w:val="115"/>
          <w:sz w:val="28"/>
          <w:szCs w:val="28"/>
        </w:rPr>
        <w:t xml:space="preserve"> </w:t>
      </w:r>
      <w:r w:rsidRPr="00550F66">
        <w:rPr>
          <w:w w:val="115"/>
          <w:sz w:val="28"/>
          <w:szCs w:val="28"/>
        </w:rPr>
        <w:t>безоговорочная.</w:t>
      </w:r>
      <w:r w:rsidRPr="00550F66">
        <w:rPr>
          <w:spacing w:val="6"/>
          <w:w w:val="115"/>
          <w:sz w:val="28"/>
          <w:szCs w:val="28"/>
        </w:rPr>
        <w:t xml:space="preserve"> </w:t>
      </w:r>
      <w:r w:rsidRPr="00550F66">
        <w:rPr>
          <w:w w:val="115"/>
          <w:sz w:val="28"/>
          <w:szCs w:val="28"/>
        </w:rPr>
        <w:t>Легко</w:t>
      </w:r>
      <w:r w:rsidRPr="00550F66">
        <w:rPr>
          <w:spacing w:val="7"/>
          <w:w w:val="115"/>
          <w:sz w:val="28"/>
          <w:szCs w:val="28"/>
        </w:rPr>
        <w:t xml:space="preserve"> </w:t>
      </w:r>
      <w:r w:rsidRPr="00550F66">
        <w:rPr>
          <w:w w:val="115"/>
          <w:sz w:val="28"/>
          <w:szCs w:val="28"/>
        </w:rPr>
        <w:t>ли</w:t>
      </w:r>
      <w:r w:rsidRPr="00550F66">
        <w:rPr>
          <w:spacing w:val="7"/>
          <w:w w:val="115"/>
          <w:sz w:val="28"/>
          <w:szCs w:val="28"/>
        </w:rPr>
        <w:t xml:space="preserve"> </w:t>
      </w:r>
      <w:r w:rsidRPr="00550F66">
        <w:rPr>
          <w:w w:val="115"/>
          <w:sz w:val="28"/>
          <w:szCs w:val="28"/>
        </w:rPr>
        <w:t>быть</w:t>
      </w:r>
      <w:r w:rsidRPr="00550F66">
        <w:rPr>
          <w:spacing w:val="6"/>
          <w:w w:val="115"/>
          <w:sz w:val="28"/>
          <w:szCs w:val="28"/>
        </w:rPr>
        <w:t xml:space="preserve"> </w:t>
      </w:r>
      <w:r w:rsidRPr="00550F66">
        <w:rPr>
          <w:w w:val="115"/>
          <w:sz w:val="28"/>
          <w:szCs w:val="28"/>
        </w:rPr>
        <w:t>мамой?</w:t>
      </w:r>
    </w:p>
    <w:p w:rsidR="00550F66" w:rsidRDefault="00550F66" w:rsidP="00550F66">
      <w:pPr>
        <w:pStyle w:val="af4"/>
        <w:spacing w:line="360" w:lineRule="auto"/>
        <w:ind w:firstLine="708"/>
        <w:jc w:val="both"/>
        <w:rPr>
          <w:sz w:val="28"/>
          <w:szCs w:val="28"/>
        </w:rPr>
      </w:pPr>
      <w:r w:rsidRPr="00550F66">
        <w:rPr>
          <w:w w:val="110"/>
          <w:sz w:val="28"/>
          <w:szCs w:val="28"/>
        </w:rPr>
        <w:t>Герб — символ государства. У каждой страны свой герб. Значение трико-</w:t>
      </w:r>
      <w:r w:rsidRPr="00550F66">
        <w:rPr>
          <w:spacing w:val="1"/>
          <w:w w:val="110"/>
          <w:sz w:val="28"/>
          <w:szCs w:val="28"/>
        </w:rPr>
        <w:t xml:space="preserve"> </w:t>
      </w:r>
      <w:r w:rsidRPr="00550F66">
        <w:rPr>
          <w:w w:val="110"/>
          <w:sz w:val="28"/>
          <w:szCs w:val="28"/>
        </w:rPr>
        <w:t>лора.</w:t>
      </w:r>
      <w:r w:rsidRPr="00550F66">
        <w:rPr>
          <w:spacing w:val="12"/>
          <w:w w:val="110"/>
          <w:sz w:val="28"/>
          <w:szCs w:val="28"/>
        </w:rPr>
        <w:t xml:space="preserve"> </w:t>
      </w:r>
      <w:r w:rsidRPr="00550F66">
        <w:rPr>
          <w:w w:val="110"/>
          <w:sz w:val="28"/>
          <w:szCs w:val="28"/>
        </w:rPr>
        <w:t>История</w:t>
      </w:r>
      <w:r w:rsidRPr="00550F66">
        <w:rPr>
          <w:spacing w:val="13"/>
          <w:w w:val="110"/>
          <w:sz w:val="28"/>
          <w:szCs w:val="28"/>
        </w:rPr>
        <w:t xml:space="preserve"> </w:t>
      </w:r>
      <w:r w:rsidRPr="00550F66">
        <w:rPr>
          <w:w w:val="110"/>
          <w:sz w:val="28"/>
          <w:szCs w:val="28"/>
        </w:rPr>
        <w:t>российского</w:t>
      </w:r>
      <w:r w:rsidRPr="00550F66">
        <w:rPr>
          <w:spacing w:val="12"/>
          <w:w w:val="110"/>
          <w:sz w:val="28"/>
          <w:szCs w:val="28"/>
        </w:rPr>
        <w:t xml:space="preserve"> </w:t>
      </w:r>
      <w:r w:rsidRPr="00550F66">
        <w:rPr>
          <w:w w:val="110"/>
          <w:sz w:val="28"/>
          <w:szCs w:val="28"/>
        </w:rPr>
        <w:t>флага.</w:t>
      </w:r>
    </w:p>
    <w:p w:rsidR="00550F66" w:rsidRDefault="00550F66" w:rsidP="00550F66">
      <w:pPr>
        <w:pStyle w:val="af4"/>
        <w:spacing w:line="360" w:lineRule="auto"/>
        <w:ind w:firstLine="708"/>
        <w:jc w:val="both"/>
        <w:rPr>
          <w:sz w:val="28"/>
          <w:szCs w:val="28"/>
        </w:rPr>
      </w:pPr>
      <w:r w:rsidRPr="00550F66">
        <w:rPr>
          <w:w w:val="115"/>
          <w:sz w:val="28"/>
          <w:szCs w:val="28"/>
        </w:rPr>
        <w:t>История</w:t>
      </w:r>
      <w:r w:rsidRPr="00550F66">
        <w:rPr>
          <w:spacing w:val="-15"/>
          <w:w w:val="115"/>
          <w:sz w:val="28"/>
          <w:szCs w:val="28"/>
        </w:rPr>
        <w:t xml:space="preserve"> </w:t>
      </w:r>
      <w:r w:rsidRPr="00550F66">
        <w:rPr>
          <w:w w:val="115"/>
          <w:sz w:val="28"/>
          <w:szCs w:val="28"/>
        </w:rPr>
        <w:t>создания</w:t>
      </w:r>
      <w:r w:rsidRPr="00550F66">
        <w:rPr>
          <w:spacing w:val="-14"/>
          <w:w w:val="115"/>
          <w:sz w:val="28"/>
          <w:szCs w:val="28"/>
        </w:rPr>
        <w:t xml:space="preserve"> </w:t>
      </w:r>
      <w:r w:rsidRPr="00550F66">
        <w:rPr>
          <w:w w:val="115"/>
          <w:sz w:val="28"/>
          <w:szCs w:val="28"/>
        </w:rPr>
        <w:t>Красного</w:t>
      </w:r>
      <w:r w:rsidRPr="00550F66">
        <w:rPr>
          <w:spacing w:val="-14"/>
          <w:w w:val="115"/>
          <w:sz w:val="28"/>
          <w:szCs w:val="28"/>
        </w:rPr>
        <w:t xml:space="preserve"> </w:t>
      </w:r>
      <w:r w:rsidRPr="00550F66">
        <w:rPr>
          <w:w w:val="115"/>
          <w:sz w:val="28"/>
          <w:szCs w:val="28"/>
        </w:rPr>
        <w:t>Креста.</w:t>
      </w:r>
      <w:r w:rsidRPr="00550F66">
        <w:rPr>
          <w:spacing w:val="-14"/>
          <w:w w:val="115"/>
          <w:sz w:val="28"/>
          <w:szCs w:val="28"/>
        </w:rPr>
        <w:t xml:space="preserve"> </w:t>
      </w:r>
      <w:r w:rsidRPr="00550F66">
        <w:rPr>
          <w:w w:val="115"/>
          <w:sz w:val="28"/>
          <w:szCs w:val="28"/>
        </w:rPr>
        <w:t>Особенности</w:t>
      </w:r>
      <w:r w:rsidRPr="00550F66">
        <w:rPr>
          <w:spacing w:val="-14"/>
          <w:w w:val="115"/>
          <w:sz w:val="28"/>
          <w:szCs w:val="28"/>
        </w:rPr>
        <w:t xml:space="preserve"> </w:t>
      </w:r>
      <w:r w:rsidRPr="00550F66">
        <w:rPr>
          <w:w w:val="115"/>
          <w:sz w:val="28"/>
          <w:szCs w:val="28"/>
        </w:rPr>
        <w:t>волонтёрской</w:t>
      </w:r>
      <w:r w:rsidRPr="00550F66">
        <w:rPr>
          <w:spacing w:val="-14"/>
          <w:w w:val="115"/>
          <w:sz w:val="28"/>
          <w:szCs w:val="28"/>
        </w:rPr>
        <w:t xml:space="preserve"> </w:t>
      </w:r>
      <w:r w:rsidRPr="00550F66">
        <w:rPr>
          <w:w w:val="115"/>
          <w:sz w:val="28"/>
          <w:szCs w:val="28"/>
        </w:rPr>
        <w:t>деятельности.</w:t>
      </w:r>
      <w:r w:rsidRPr="00550F66">
        <w:rPr>
          <w:spacing w:val="7"/>
          <w:w w:val="115"/>
          <w:sz w:val="28"/>
          <w:szCs w:val="28"/>
        </w:rPr>
        <w:t xml:space="preserve"> </w:t>
      </w:r>
      <w:r w:rsidRPr="00550F66">
        <w:rPr>
          <w:w w:val="115"/>
          <w:sz w:val="28"/>
          <w:szCs w:val="28"/>
        </w:rPr>
        <w:t>Волонтёрство</w:t>
      </w:r>
      <w:r w:rsidRPr="00550F66">
        <w:rPr>
          <w:spacing w:val="8"/>
          <w:w w:val="115"/>
          <w:sz w:val="28"/>
          <w:szCs w:val="28"/>
        </w:rPr>
        <w:t xml:space="preserve"> </w:t>
      </w:r>
      <w:r w:rsidRPr="00550F66">
        <w:rPr>
          <w:w w:val="115"/>
          <w:sz w:val="28"/>
          <w:szCs w:val="28"/>
        </w:rPr>
        <w:t>в</w:t>
      </w:r>
      <w:r w:rsidRPr="00550F66">
        <w:rPr>
          <w:spacing w:val="8"/>
          <w:w w:val="115"/>
          <w:sz w:val="28"/>
          <w:szCs w:val="28"/>
        </w:rPr>
        <w:t xml:space="preserve"> </w:t>
      </w:r>
      <w:r w:rsidRPr="00550F66">
        <w:rPr>
          <w:w w:val="115"/>
          <w:sz w:val="28"/>
          <w:szCs w:val="28"/>
        </w:rPr>
        <w:t>России.</w:t>
      </w:r>
    </w:p>
    <w:p w:rsidR="00550F66" w:rsidRDefault="00550F66" w:rsidP="00550F66">
      <w:pPr>
        <w:pStyle w:val="af4"/>
        <w:spacing w:line="360" w:lineRule="auto"/>
        <w:ind w:firstLine="708"/>
        <w:jc w:val="both"/>
        <w:rPr>
          <w:sz w:val="28"/>
          <w:szCs w:val="28"/>
        </w:rPr>
      </w:pPr>
      <w:r w:rsidRPr="00550F66">
        <w:rPr>
          <w:w w:val="115"/>
          <w:sz w:val="28"/>
          <w:szCs w:val="28"/>
        </w:rPr>
        <w:t>Россия — страна с героическим прошлым. Современные герои — кто</w:t>
      </w:r>
      <w:r w:rsidRPr="00550F66">
        <w:rPr>
          <w:spacing w:val="1"/>
          <w:w w:val="115"/>
          <w:sz w:val="28"/>
          <w:szCs w:val="28"/>
        </w:rPr>
        <w:t xml:space="preserve"> </w:t>
      </w:r>
      <w:r w:rsidRPr="00550F66">
        <w:rPr>
          <w:w w:val="115"/>
          <w:sz w:val="28"/>
          <w:szCs w:val="28"/>
        </w:rPr>
        <w:t>они?</w:t>
      </w:r>
      <w:r w:rsidRPr="00550F66">
        <w:rPr>
          <w:spacing w:val="8"/>
          <w:w w:val="115"/>
          <w:sz w:val="28"/>
          <w:szCs w:val="28"/>
        </w:rPr>
        <w:t xml:space="preserve"> </w:t>
      </w:r>
      <w:r w:rsidRPr="00550F66">
        <w:rPr>
          <w:w w:val="115"/>
          <w:sz w:val="28"/>
          <w:szCs w:val="28"/>
        </w:rPr>
        <w:t>Россия</w:t>
      </w:r>
      <w:r w:rsidRPr="00550F66">
        <w:rPr>
          <w:spacing w:val="8"/>
          <w:w w:val="115"/>
          <w:sz w:val="28"/>
          <w:szCs w:val="28"/>
        </w:rPr>
        <w:t xml:space="preserve"> </w:t>
      </w:r>
      <w:r w:rsidRPr="00550F66">
        <w:rPr>
          <w:w w:val="115"/>
          <w:sz w:val="28"/>
          <w:szCs w:val="28"/>
        </w:rPr>
        <w:t>начинается</w:t>
      </w:r>
      <w:r w:rsidRPr="00550F66">
        <w:rPr>
          <w:spacing w:val="8"/>
          <w:w w:val="115"/>
          <w:sz w:val="28"/>
          <w:szCs w:val="28"/>
        </w:rPr>
        <w:t xml:space="preserve"> </w:t>
      </w:r>
      <w:r w:rsidRPr="00550F66">
        <w:rPr>
          <w:w w:val="115"/>
          <w:sz w:val="28"/>
          <w:szCs w:val="28"/>
        </w:rPr>
        <w:t>с</w:t>
      </w:r>
      <w:r w:rsidRPr="00550F66">
        <w:rPr>
          <w:spacing w:val="8"/>
          <w:w w:val="115"/>
          <w:sz w:val="28"/>
          <w:szCs w:val="28"/>
        </w:rPr>
        <w:t xml:space="preserve"> </w:t>
      </w:r>
      <w:r w:rsidRPr="00550F66">
        <w:rPr>
          <w:w w:val="115"/>
          <w:sz w:val="28"/>
          <w:szCs w:val="28"/>
        </w:rPr>
        <w:t>меня?</w:t>
      </w:r>
    </w:p>
    <w:p w:rsidR="006E1CC8" w:rsidRDefault="00550F66" w:rsidP="006E1CC8">
      <w:pPr>
        <w:pStyle w:val="af4"/>
        <w:spacing w:line="360" w:lineRule="auto"/>
        <w:ind w:firstLine="708"/>
        <w:jc w:val="both"/>
        <w:rPr>
          <w:sz w:val="28"/>
          <w:szCs w:val="28"/>
        </w:rPr>
      </w:pPr>
      <w:r w:rsidRPr="00550F66">
        <w:rPr>
          <w:w w:val="110"/>
          <w:sz w:val="28"/>
          <w:szCs w:val="28"/>
        </w:rPr>
        <w:t>Значение Конституции для граждан страны. Знание прав и выполнение</w:t>
      </w:r>
      <w:r w:rsidRPr="00550F66">
        <w:rPr>
          <w:spacing w:val="1"/>
          <w:w w:val="110"/>
          <w:sz w:val="28"/>
          <w:szCs w:val="28"/>
        </w:rPr>
        <w:t xml:space="preserve"> </w:t>
      </w:r>
      <w:r w:rsidRPr="00550F66">
        <w:rPr>
          <w:w w:val="110"/>
          <w:sz w:val="28"/>
          <w:szCs w:val="28"/>
        </w:rPr>
        <w:t>обязанностей.</w:t>
      </w:r>
      <w:r w:rsidRPr="00550F66">
        <w:rPr>
          <w:spacing w:val="16"/>
          <w:w w:val="110"/>
          <w:sz w:val="28"/>
          <w:szCs w:val="28"/>
        </w:rPr>
        <w:t xml:space="preserve"> </w:t>
      </w:r>
      <w:r w:rsidRPr="00550F66">
        <w:rPr>
          <w:w w:val="110"/>
          <w:sz w:val="28"/>
          <w:szCs w:val="28"/>
        </w:rPr>
        <w:t>Ответственность</w:t>
      </w:r>
      <w:r w:rsidRPr="00550F66">
        <w:rPr>
          <w:spacing w:val="17"/>
          <w:w w:val="110"/>
          <w:sz w:val="28"/>
          <w:szCs w:val="28"/>
        </w:rPr>
        <w:t xml:space="preserve"> </w:t>
      </w:r>
      <w:r w:rsidRPr="00550F66">
        <w:rPr>
          <w:w w:val="110"/>
          <w:sz w:val="28"/>
          <w:szCs w:val="28"/>
        </w:rPr>
        <w:t>—</w:t>
      </w:r>
      <w:r w:rsidRPr="00550F66">
        <w:rPr>
          <w:spacing w:val="16"/>
          <w:w w:val="110"/>
          <w:sz w:val="28"/>
          <w:szCs w:val="28"/>
        </w:rPr>
        <w:t xml:space="preserve"> </w:t>
      </w:r>
      <w:r w:rsidRPr="00550F66">
        <w:rPr>
          <w:w w:val="110"/>
          <w:sz w:val="28"/>
          <w:szCs w:val="28"/>
        </w:rPr>
        <w:t>это</w:t>
      </w:r>
      <w:r w:rsidRPr="00550F66">
        <w:rPr>
          <w:spacing w:val="17"/>
          <w:w w:val="110"/>
          <w:sz w:val="28"/>
          <w:szCs w:val="28"/>
        </w:rPr>
        <w:t xml:space="preserve"> </w:t>
      </w:r>
      <w:r w:rsidRPr="00550F66">
        <w:rPr>
          <w:w w:val="110"/>
          <w:sz w:val="28"/>
          <w:szCs w:val="28"/>
        </w:rPr>
        <w:t>осознанное</w:t>
      </w:r>
      <w:r w:rsidRPr="00550F66">
        <w:rPr>
          <w:spacing w:val="16"/>
          <w:w w:val="110"/>
          <w:sz w:val="28"/>
          <w:szCs w:val="28"/>
        </w:rPr>
        <w:t xml:space="preserve"> </w:t>
      </w:r>
      <w:r w:rsidRPr="00550F66">
        <w:rPr>
          <w:w w:val="110"/>
          <w:sz w:val="28"/>
          <w:szCs w:val="28"/>
        </w:rPr>
        <w:t>поведение.</w:t>
      </w:r>
    </w:p>
    <w:p w:rsidR="006E1CC8" w:rsidRDefault="00550F66" w:rsidP="006E1CC8">
      <w:pPr>
        <w:pStyle w:val="af4"/>
        <w:spacing w:line="360" w:lineRule="auto"/>
        <w:ind w:firstLine="708"/>
        <w:jc w:val="both"/>
        <w:rPr>
          <w:sz w:val="28"/>
          <w:szCs w:val="28"/>
        </w:rPr>
      </w:pPr>
      <w:r w:rsidRPr="00550F66">
        <w:rPr>
          <w:w w:val="110"/>
          <w:sz w:val="28"/>
          <w:szCs w:val="28"/>
        </w:rPr>
        <w:t xml:space="preserve">История </w:t>
      </w:r>
      <w:r w:rsidR="006E1CC8">
        <w:rPr>
          <w:w w:val="110"/>
          <w:sz w:val="28"/>
          <w:szCs w:val="28"/>
        </w:rPr>
        <w:t>праздника Рождества</w:t>
      </w:r>
      <w:r w:rsidRPr="00550F66">
        <w:rPr>
          <w:spacing w:val="29"/>
          <w:w w:val="110"/>
          <w:sz w:val="28"/>
          <w:szCs w:val="28"/>
        </w:rPr>
        <w:t xml:space="preserve"> </w:t>
      </w:r>
      <w:r w:rsidRPr="00550F66">
        <w:rPr>
          <w:w w:val="110"/>
          <w:sz w:val="28"/>
          <w:szCs w:val="28"/>
        </w:rPr>
        <w:t xml:space="preserve">Христова.  </w:t>
      </w:r>
      <w:r w:rsidRPr="00550F66">
        <w:rPr>
          <w:spacing w:val="29"/>
          <w:w w:val="110"/>
          <w:sz w:val="28"/>
          <w:szCs w:val="28"/>
        </w:rPr>
        <w:t xml:space="preserve"> </w:t>
      </w:r>
      <w:r w:rsidRPr="00550F66">
        <w:rPr>
          <w:w w:val="110"/>
          <w:sz w:val="28"/>
          <w:szCs w:val="28"/>
        </w:rPr>
        <w:t xml:space="preserve">Рождественские  </w:t>
      </w:r>
      <w:r w:rsidRPr="00550F66">
        <w:rPr>
          <w:spacing w:val="29"/>
          <w:w w:val="110"/>
          <w:sz w:val="28"/>
          <w:szCs w:val="28"/>
        </w:rPr>
        <w:t xml:space="preserve"> </w:t>
      </w:r>
      <w:r w:rsidRPr="00550F66">
        <w:rPr>
          <w:w w:val="110"/>
          <w:sz w:val="28"/>
          <w:szCs w:val="28"/>
        </w:rPr>
        <w:t>традиции</w:t>
      </w:r>
      <w:r w:rsidRPr="00550F66">
        <w:rPr>
          <w:spacing w:val="-53"/>
          <w:w w:val="110"/>
          <w:sz w:val="28"/>
          <w:szCs w:val="28"/>
        </w:rPr>
        <w:t xml:space="preserve"> </w:t>
      </w:r>
      <w:r w:rsidRPr="00550F66">
        <w:rPr>
          <w:w w:val="110"/>
          <w:sz w:val="28"/>
          <w:szCs w:val="28"/>
        </w:rPr>
        <w:t>в</w:t>
      </w:r>
      <w:r w:rsidRPr="00550F66">
        <w:rPr>
          <w:spacing w:val="11"/>
          <w:w w:val="110"/>
          <w:sz w:val="28"/>
          <w:szCs w:val="28"/>
        </w:rPr>
        <w:t xml:space="preserve"> </w:t>
      </w:r>
      <w:r w:rsidRPr="00550F66">
        <w:rPr>
          <w:w w:val="110"/>
          <w:sz w:val="28"/>
          <w:szCs w:val="28"/>
        </w:rPr>
        <w:t>России</w:t>
      </w:r>
      <w:r w:rsidRPr="00550F66">
        <w:rPr>
          <w:spacing w:val="11"/>
          <w:w w:val="110"/>
          <w:sz w:val="28"/>
          <w:szCs w:val="28"/>
        </w:rPr>
        <w:t xml:space="preserve"> </w:t>
      </w:r>
      <w:r w:rsidRPr="00550F66">
        <w:rPr>
          <w:w w:val="110"/>
          <w:sz w:val="28"/>
          <w:szCs w:val="28"/>
        </w:rPr>
        <w:t>и</w:t>
      </w:r>
      <w:r w:rsidRPr="00550F66">
        <w:rPr>
          <w:spacing w:val="11"/>
          <w:w w:val="110"/>
          <w:sz w:val="28"/>
          <w:szCs w:val="28"/>
        </w:rPr>
        <w:t xml:space="preserve"> </w:t>
      </w:r>
      <w:r w:rsidRPr="00550F66">
        <w:rPr>
          <w:w w:val="110"/>
          <w:sz w:val="28"/>
          <w:szCs w:val="28"/>
        </w:rPr>
        <w:t>в</w:t>
      </w:r>
      <w:r w:rsidRPr="00550F66">
        <w:rPr>
          <w:spacing w:val="11"/>
          <w:w w:val="110"/>
          <w:sz w:val="28"/>
          <w:szCs w:val="28"/>
        </w:rPr>
        <w:t xml:space="preserve"> </w:t>
      </w:r>
      <w:r w:rsidRPr="00550F66">
        <w:rPr>
          <w:w w:val="110"/>
          <w:sz w:val="28"/>
          <w:szCs w:val="28"/>
        </w:rPr>
        <w:t>других</w:t>
      </w:r>
      <w:r w:rsidRPr="00550F66">
        <w:rPr>
          <w:spacing w:val="11"/>
          <w:w w:val="110"/>
          <w:sz w:val="28"/>
          <w:szCs w:val="28"/>
        </w:rPr>
        <w:t xml:space="preserve"> </w:t>
      </w:r>
      <w:r w:rsidRPr="00550F66">
        <w:rPr>
          <w:w w:val="110"/>
          <w:sz w:val="28"/>
          <w:szCs w:val="28"/>
        </w:rPr>
        <w:t>государствах.</w:t>
      </w:r>
    </w:p>
    <w:p w:rsidR="006E1CC8" w:rsidRDefault="00550F66" w:rsidP="006E1CC8">
      <w:pPr>
        <w:pStyle w:val="af4"/>
        <w:spacing w:line="360" w:lineRule="auto"/>
        <w:ind w:firstLine="708"/>
        <w:jc w:val="both"/>
        <w:rPr>
          <w:sz w:val="28"/>
          <w:szCs w:val="28"/>
        </w:rPr>
      </w:pPr>
      <w:r w:rsidRPr="00550F66">
        <w:rPr>
          <w:w w:val="115"/>
          <w:sz w:val="28"/>
          <w:szCs w:val="28"/>
        </w:rPr>
        <w:t>Новый</w:t>
      </w:r>
      <w:r w:rsidRPr="00550F66">
        <w:rPr>
          <w:spacing w:val="-14"/>
          <w:w w:val="115"/>
          <w:sz w:val="28"/>
          <w:szCs w:val="28"/>
        </w:rPr>
        <w:t xml:space="preserve"> </w:t>
      </w:r>
      <w:r w:rsidRPr="00550F66">
        <w:rPr>
          <w:w w:val="115"/>
          <w:sz w:val="28"/>
          <w:szCs w:val="28"/>
        </w:rPr>
        <w:t>год</w:t>
      </w:r>
      <w:r w:rsidRPr="00550F66">
        <w:rPr>
          <w:spacing w:val="-13"/>
          <w:w w:val="115"/>
          <w:sz w:val="28"/>
          <w:szCs w:val="28"/>
        </w:rPr>
        <w:t xml:space="preserve"> </w:t>
      </w:r>
      <w:r w:rsidRPr="00550F66">
        <w:rPr>
          <w:w w:val="115"/>
          <w:sz w:val="28"/>
          <w:szCs w:val="28"/>
        </w:rPr>
        <w:t>—</w:t>
      </w:r>
      <w:r w:rsidRPr="00550F66">
        <w:rPr>
          <w:spacing w:val="-13"/>
          <w:w w:val="115"/>
          <w:sz w:val="28"/>
          <w:szCs w:val="28"/>
        </w:rPr>
        <w:t xml:space="preserve"> </w:t>
      </w:r>
      <w:r w:rsidRPr="00550F66">
        <w:rPr>
          <w:w w:val="115"/>
          <w:sz w:val="28"/>
          <w:szCs w:val="28"/>
        </w:rPr>
        <w:t>праздник</w:t>
      </w:r>
      <w:r w:rsidRPr="00550F66">
        <w:rPr>
          <w:spacing w:val="-13"/>
          <w:w w:val="115"/>
          <w:sz w:val="28"/>
          <w:szCs w:val="28"/>
        </w:rPr>
        <w:t xml:space="preserve"> </w:t>
      </w:r>
      <w:r w:rsidRPr="00550F66">
        <w:rPr>
          <w:w w:val="115"/>
          <w:sz w:val="28"/>
          <w:szCs w:val="28"/>
        </w:rPr>
        <w:t>всей</w:t>
      </w:r>
      <w:r w:rsidRPr="00550F66">
        <w:rPr>
          <w:spacing w:val="-13"/>
          <w:w w:val="115"/>
          <w:sz w:val="28"/>
          <w:szCs w:val="28"/>
        </w:rPr>
        <w:t xml:space="preserve"> </w:t>
      </w:r>
      <w:r w:rsidRPr="00550F66">
        <w:rPr>
          <w:w w:val="115"/>
          <w:sz w:val="28"/>
          <w:szCs w:val="28"/>
        </w:rPr>
        <w:t>семьи.</w:t>
      </w:r>
      <w:r w:rsidRPr="00550F66">
        <w:rPr>
          <w:spacing w:val="-13"/>
          <w:w w:val="115"/>
          <w:sz w:val="28"/>
          <w:szCs w:val="28"/>
        </w:rPr>
        <w:t xml:space="preserve"> </w:t>
      </w:r>
      <w:r w:rsidRPr="00550F66">
        <w:rPr>
          <w:w w:val="115"/>
          <w:sz w:val="28"/>
          <w:szCs w:val="28"/>
        </w:rPr>
        <w:t>Новогодние</w:t>
      </w:r>
      <w:r w:rsidRPr="00550F66">
        <w:rPr>
          <w:spacing w:val="-13"/>
          <w:w w:val="115"/>
          <w:sz w:val="28"/>
          <w:szCs w:val="28"/>
        </w:rPr>
        <w:t xml:space="preserve"> </w:t>
      </w:r>
      <w:r w:rsidRPr="00550F66">
        <w:rPr>
          <w:w w:val="115"/>
          <w:sz w:val="28"/>
          <w:szCs w:val="28"/>
        </w:rPr>
        <w:t>семейные</w:t>
      </w:r>
      <w:r w:rsidRPr="00550F66">
        <w:rPr>
          <w:spacing w:val="-13"/>
          <w:w w:val="115"/>
          <w:sz w:val="28"/>
          <w:szCs w:val="28"/>
        </w:rPr>
        <w:t xml:space="preserve"> </w:t>
      </w:r>
      <w:r w:rsidRPr="00550F66">
        <w:rPr>
          <w:w w:val="115"/>
          <w:sz w:val="28"/>
          <w:szCs w:val="28"/>
        </w:rPr>
        <w:t>традиции.</w:t>
      </w:r>
      <w:r w:rsidRPr="00550F66">
        <w:rPr>
          <w:spacing w:val="-13"/>
          <w:w w:val="115"/>
          <w:sz w:val="28"/>
          <w:szCs w:val="28"/>
        </w:rPr>
        <w:t xml:space="preserve"> </w:t>
      </w:r>
      <w:r w:rsidRPr="00550F66">
        <w:rPr>
          <w:w w:val="115"/>
          <w:sz w:val="28"/>
          <w:szCs w:val="28"/>
        </w:rPr>
        <w:t>Новогодние</w:t>
      </w:r>
      <w:r w:rsidRPr="00550F66">
        <w:rPr>
          <w:spacing w:val="8"/>
          <w:w w:val="115"/>
          <w:sz w:val="28"/>
          <w:szCs w:val="28"/>
        </w:rPr>
        <w:t xml:space="preserve"> </w:t>
      </w:r>
      <w:r w:rsidRPr="00550F66">
        <w:rPr>
          <w:w w:val="115"/>
          <w:sz w:val="28"/>
          <w:szCs w:val="28"/>
        </w:rPr>
        <w:t>приметы.</w:t>
      </w:r>
    </w:p>
    <w:p w:rsidR="006E1CC8" w:rsidRDefault="00550F66" w:rsidP="006E1CC8">
      <w:pPr>
        <w:pStyle w:val="af4"/>
        <w:spacing w:line="360" w:lineRule="auto"/>
        <w:ind w:firstLine="708"/>
        <w:jc w:val="both"/>
        <w:rPr>
          <w:sz w:val="28"/>
          <w:szCs w:val="28"/>
        </w:rPr>
      </w:pPr>
      <w:r w:rsidRPr="00550F66">
        <w:rPr>
          <w:w w:val="110"/>
          <w:sz w:val="28"/>
          <w:szCs w:val="28"/>
        </w:rPr>
        <w:lastRenderedPageBreak/>
        <w:t>Отношение к личной информации. Добавление «друзей» в Сети. Всё, что</w:t>
      </w:r>
      <w:r w:rsidRPr="00550F66">
        <w:rPr>
          <w:spacing w:val="1"/>
          <w:w w:val="110"/>
          <w:sz w:val="28"/>
          <w:szCs w:val="28"/>
        </w:rPr>
        <w:t xml:space="preserve"> </w:t>
      </w:r>
      <w:r w:rsidRPr="00550F66">
        <w:rPr>
          <w:w w:val="115"/>
          <w:sz w:val="28"/>
          <w:szCs w:val="28"/>
        </w:rPr>
        <w:t>попадает</w:t>
      </w:r>
      <w:r w:rsidRPr="00550F66">
        <w:rPr>
          <w:spacing w:val="6"/>
          <w:w w:val="115"/>
          <w:sz w:val="28"/>
          <w:szCs w:val="28"/>
        </w:rPr>
        <w:t xml:space="preserve"> </w:t>
      </w:r>
      <w:r w:rsidRPr="00550F66">
        <w:rPr>
          <w:w w:val="115"/>
          <w:sz w:val="28"/>
          <w:szCs w:val="28"/>
        </w:rPr>
        <w:t>в</w:t>
      </w:r>
      <w:r w:rsidRPr="00550F66">
        <w:rPr>
          <w:spacing w:val="7"/>
          <w:w w:val="115"/>
          <w:sz w:val="28"/>
          <w:szCs w:val="28"/>
        </w:rPr>
        <w:t xml:space="preserve"> </w:t>
      </w:r>
      <w:r w:rsidRPr="00550F66">
        <w:rPr>
          <w:w w:val="115"/>
          <w:sz w:val="28"/>
          <w:szCs w:val="28"/>
        </w:rPr>
        <w:t>Сеть,</w:t>
      </w:r>
      <w:r w:rsidRPr="00550F66">
        <w:rPr>
          <w:spacing w:val="7"/>
          <w:w w:val="115"/>
          <w:sz w:val="28"/>
          <w:szCs w:val="28"/>
        </w:rPr>
        <w:t xml:space="preserve"> </w:t>
      </w:r>
      <w:r w:rsidRPr="00550F66">
        <w:rPr>
          <w:w w:val="115"/>
          <w:sz w:val="28"/>
          <w:szCs w:val="28"/>
        </w:rPr>
        <w:t>остаётся</w:t>
      </w:r>
      <w:r w:rsidRPr="00550F66">
        <w:rPr>
          <w:spacing w:val="7"/>
          <w:w w:val="115"/>
          <w:sz w:val="28"/>
          <w:szCs w:val="28"/>
        </w:rPr>
        <w:t xml:space="preserve"> </w:t>
      </w:r>
      <w:r w:rsidRPr="00550F66">
        <w:rPr>
          <w:w w:val="115"/>
          <w:sz w:val="28"/>
          <w:szCs w:val="28"/>
        </w:rPr>
        <w:t>там</w:t>
      </w:r>
      <w:r w:rsidRPr="00550F66">
        <w:rPr>
          <w:spacing w:val="7"/>
          <w:w w:val="115"/>
          <w:sz w:val="28"/>
          <w:szCs w:val="28"/>
        </w:rPr>
        <w:t xml:space="preserve"> </w:t>
      </w:r>
      <w:r w:rsidRPr="00550F66">
        <w:rPr>
          <w:w w:val="115"/>
          <w:sz w:val="28"/>
          <w:szCs w:val="28"/>
        </w:rPr>
        <w:t>навсегда.</w:t>
      </w:r>
    </w:p>
    <w:p w:rsidR="006E1CC8" w:rsidRDefault="00550F66" w:rsidP="006E1CC8">
      <w:pPr>
        <w:pStyle w:val="af4"/>
        <w:spacing w:line="360" w:lineRule="auto"/>
        <w:ind w:firstLine="708"/>
        <w:jc w:val="both"/>
        <w:rPr>
          <w:sz w:val="28"/>
          <w:szCs w:val="28"/>
        </w:rPr>
      </w:pPr>
      <w:r w:rsidRPr="00550F66">
        <w:rPr>
          <w:w w:val="115"/>
          <w:sz w:val="28"/>
          <w:szCs w:val="28"/>
        </w:rPr>
        <w:t>Голод, морозы, бомбардировки — тяготы блокадного Ленинграда. Блокадный</w:t>
      </w:r>
      <w:r w:rsidRPr="00550F66">
        <w:rPr>
          <w:spacing w:val="-4"/>
          <w:w w:val="115"/>
          <w:sz w:val="28"/>
          <w:szCs w:val="28"/>
        </w:rPr>
        <w:t xml:space="preserve"> </w:t>
      </w:r>
      <w:r w:rsidRPr="00550F66">
        <w:rPr>
          <w:w w:val="115"/>
          <w:sz w:val="28"/>
          <w:szCs w:val="28"/>
        </w:rPr>
        <w:t>паёк.</w:t>
      </w:r>
      <w:r w:rsidRPr="00550F66">
        <w:rPr>
          <w:spacing w:val="-4"/>
          <w:w w:val="115"/>
          <w:sz w:val="28"/>
          <w:szCs w:val="28"/>
        </w:rPr>
        <w:t xml:space="preserve"> </w:t>
      </w:r>
      <w:r w:rsidRPr="00550F66">
        <w:rPr>
          <w:w w:val="115"/>
          <w:sz w:val="28"/>
          <w:szCs w:val="28"/>
        </w:rPr>
        <w:t>Способы</w:t>
      </w:r>
      <w:r w:rsidRPr="00550F66">
        <w:rPr>
          <w:spacing w:val="-4"/>
          <w:w w:val="115"/>
          <w:sz w:val="28"/>
          <w:szCs w:val="28"/>
        </w:rPr>
        <w:t xml:space="preserve"> </w:t>
      </w:r>
      <w:r w:rsidRPr="00550F66">
        <w:rPr>
          <w:w w:val="115"/>
          <w:sz w:val="28"/>
          <w:szCs w:val="28"/>
        </w:rPr>
        <w:t>выживания</w:t>
      </w:r>
      <w:r w:rsidRPr="00550F66">
        <w:rPr>
          <w:spacing w:val="-4"/>
          <w:w w:val="115"/>
          <w:sz w:val="28"/>
          <w:szCs w:val="28"/>
        </w:rPr>
        <w:t xml:space="preserve"> </w:t>
      </w:r>
      <w:r w:rsidRPr="00550F66">
        <w:rPr>
          <w:w w:val="115"/>
          <w:sz w:val="28"/>
          <w:szCs w:val="28"/>
        </w:rPr>
        <w:t>ленинградцев.</w:t>
      </w:r>
      <w:r w:rsidRPr="00550F66">
        <w:rPr>
          <w:spacing w:val="-4"/>
          <w:w w:val="115"/>
          <w:sz w:val="28"/>
          <w:szCs w:val="28"/>
        </w:rPr>
        <w:t xml:space="preserve"> </w:t>
      </w:r>
      <w:r w:rsidRPr="00550F66">
        <w:rPr>
          <w:w w:val="115"/>
          <w:sz w:val="28"/>
          <w:szCs w:val="28"/>
        </w:rPr>
        <w:t>О</w:t>
      </w:r>
      <w:r w:rsidRPr="00550F66">
        <w:rPr>
          <w:spacing w:val="-4"/>
          <w:w w:val="115"/>
          <w:sz w:val="28"/>
          <w:szCs w:val="28"/>
        </w:rPr>
        <w:t xml:space="preserve"> </w:t>
      </w:r>
      <w:r w:rsidRPr="00550F66">
        <w:rPr>
          <w:w w:val="115"/>
          <w:sz w:val="28"/>
          <w:szCs w:val="28"/>
        </w:rPr>
        <w:t>провале</w:t>
      </w:r>
      <w:r w:rsidRPr="00550F66">
        <w:rPr>
          <w:spacing w:val="-4"/>
          <w:w w:val="115"/>
          <w:sz w:val="28"/>
          <w:szCs w:val="28"/>
        </w:rPr>
        <w:t xml:space="preserve"> </w:t>
      </w:r>
      <w:r w:rsidRPr="00550F66">
        <w:rPr>
          <w:w w:val="115"/>
          <w:sz w:val="28"/>
          <w:szCs w:val="28"/>
        </w:rPr>
        <w:t>планов</w:t>
      </w:r>
      <w:r w:rsidRPr="00550F66">
        <w:rPr>
          <w:spacing w:val="-4"/>
          <w:w w:val="115"/>
          <w:sz w:val="28"/>
          <w:szCs w:val="28"/>
        </w:rPr>
        <w:t xml:space="preserve"> </w:t>
      </w:r>
      <w:r w:rsidRPr="00550F66">
        <w:rPr>
          <w:w w:val="115"/>
          <w:sz w:val="28"/>
          <w:szCs w:val="28"/>
        </w:rPr>
        <w:t>немецких</w:t>
      </w:r>
      <w:r w:rsidRPr="00550F66">
        <w:rPr>
          <w:spacing w:val="8"/>
          <w:w w:val="115"/>
          <w:sz w:val="28"/>
          <w:szCs w:val="28"/>
        </w:rPr>
        <w:t xml:space="preserve"> </w:t>
      </w:r>
      <w:r w:rsidRPr="00550F66">
        <w:rPr>
          <w:w w:val="115"/>
          <w:sz w:val="28"/>
          <w:szCs w:val="28"/>
        </w:rPr>
        <w:t>войск.</w:t>
      </w:r>
    </w:p>
    <w:p w:rsidR="006E1CC8" w:rsidRDefault="00550F66" w:rsidP="006E1CC8">
      <w:pPr>
        <w:pStyle w:val="af4"/>
        <w:spacing w:line="360" w:lineRule="auto"/>
        <w:ind w:firstLine="708"/>
        <w:jc w:val="both"/>
        <w:rPr>
          <w:sz w:val="28"/>
          <w:szCs w:val="28"/>
        </w:rPr>
      </w:pPr>
      <w:r w:rsidRPr="00550F66">
        <w:rPr>
          <w:w w:val="115"/>
          <w:sz w:val="28"/>
          <w:szCs w:val="28"/>
        </w:rPr>
        <w:t>Авторитет К. С. Станиславского в области сценического искусства. Некоторые</w:t>
      </w:r>
      <w:r w:rsidRPr="00550F66">
        <w:rPr>
          <w:spacing w:val="-2"/>
          <w:w w:val="115"/>
          <w:sz w:val="28"/>
          <w:szCs w:val="28"/>
        </w:rPr>
        <w:t xml:space="preserve"> </w:t>
      </w:r>
      <w:r w:rsidRPr="00550F66">
        <w:rPr>
          <w:w w:val="115"/>
          <w:sz w:val="28"/>
          <w:szCs w:val="28"/>
        </w:rPr>
        <w:t>факты</w:t>
      </w:r>
      <w:r w:rsidRPr="00550F66">
        <w:rPr>
          <w:spacing w:val="-1"/>
          <w:w w:val="115"/>
          <w:sz w:val="28"/>
          <w:szCs w:val="28"/>
        </w:rPr>
        <w:t xml:space="preserve"> </w:t>
      </w:r>
      <w:r w:rsidRPr="00550F66">
        <w:rPr>
          <w:w w:val="115"/>
          <w:sz w:val="28"/>
          <w:szCs w:val="28"/>
        </w:rPr>
        <w:t>его</w:t>
      </w:r>
      <w:r w:rsidRPr="00550F66">
        <w:rPr>
          <w:spacing w:val="-1"/>
          <w:w w:val="115"/>
          <w:sz w:val="28"/>
          <w:szCs w:val="28"/>
        </w:rPr>
        <w:t xml:space="preserve"> </w:t>
      </w:r>
      <w:r w:rsidRPr="00550F66">
        <w:rPr>
          <w:w w:val="115"/>
          <w:sz w:val="28"/>
          <w:szCs w:val="28"/>
        </w:rPr>
        <w:t>биографии.</w:t>
      </w:r>
      <w:r w:rsidRPr="00550F66">
        <w:rPr>
          <w:spacing w:val="-2"/>
          <w:w w:val="115"/>
          <w:sz w:val="28"/>
          <w:szCs w:val="28"/>
        </w:rPr>
        <w:t xml:space="preserve"> </w:t>
      </w:r>
      <w:r w:rsidRPr="00550F66">
        <w:rPr>
          <w:w w:val="115"/>
          <w:sz w:val="28"/>
          <w:szCs w:val="28"/>
        </w:rPr>
        <w:t>Основные</w:t>
      </w:r>
      <w:r w:rsidRPr="00550F66">
        <w:rPr>
          <w:spacing w:val="-1"/>
          <w:w w:val="115"/>
          <w:sz w:val="28"/>
          <w:szCs w:val="28"/>
        </w:rPr>
        <w:t xml:space="preserve"> </w:t>
      </w:r>
      <w:r w:rsidRPr="00550F66">
        <w:rPr>
          <w:w w:val="115"/>
          <w:sz w:val="28"/>
          <w:szCs w:val="28"/>
        </w:rPr>
        <w:t>идеи</w:t>
      </w:r>
      <w:r w:rsidRPr="00550F66">
        <w:rPr>
          <w:spacing w:val="-1"/>
          <w:w w:val="115"/>
          <w:sz w:val="28"/>
          <w:szCs w:val="28"/>
        </w:rPr>
        <w:t xml:space="preserve"> </w:t>
      </w:r>
      <w:r w:rsidRPr="00550F66">
        <w:rPr>
          <w:w w:val="115"/>
          <w:sz w:val="28"/>
          <w:szCs w:val="28"/>
        </w:rPr>
        <w:t>системы</w:t>
      </w:r>
      <w:r w:rsidRPr="00550F66">
        <w:rPr>
          <w:spacing w:val="-2"/>
          <w:w w:val="115"/>
          <w:sz w:val="28"/>
          <w:szCs w:val="28"/>
        </w:rPr>
        <w:t xml:space="preserve"> </w:t>
      </w:r>
      <w:r w:rsidRPr="00550F66">
        <w:rPr>
          <w:w w:val="115"/>
          <w:sz w:val="28"/>
          <w:szCs w:val="28"/>
        </w:rPr>
        <w:t>Станиславского.</w:t>
      </w:r>
    </w:p>
    <w:p w:rsidR="006E1CC8" w:rsidRDefault="00550F66" w:rsidP="006E1CC8">
      <w:pPr>
        <w:pStyle w:val="af4"/>
        <w:spacing w:line="360" w:lineRule="auto"/>
        <w:ind w:firstLine="708"/>
        <w:jc w:val="both"/>
        <w:rPr>
          <w:sz w:val="28"/>
          <w:szCs w:val="28"/>
        </w:rPr>
      </w:pPr>
      <w:r w:rsidRPr="00550F66">
        <w:rPr>
          <w:w w:val="115"/>
          <w:sz w:val="28"/>
          <w:szCs w:val="28"/>
        </w:rPr>
        <w:t>Цивилизация без научных достижений. Научные и технические достижения</w:t>
      </w:r>
      <w:r w:rsidRPr="00550F66">
        <w:rPr>
          <w:spacing w:val="16"/>
          <w:w w:val="115"/>
          <w:sz w:val="28"/>
          <w:szCs w:val="28"/>
        </w:rPr>
        <w:t xml:space="preserve"> </w:t>
      </w:r>
      <w:r w:rsidRPr="00550F66">
        <w:rPr>
          <w:w w:val="115"/>
          <w:sz w:val="28"/>
          <w:szCs w:val="28"/>
        </w:rPr>
        <w:t>в</w:t>
      </w:r>
      <w:r w:rsidRPr="00550F66">
        <w:rPr>
          <w:spacing w:val="17"/>
          <w:w w:val="115"/>
          <w:sz w:val="28"/>
          <w:szCs w:val="28"/>
        </w:rPr>
        <w:t xml:space="preserve"> </w:t>
      </w:r>
      <w:r w:rsidRPr="00550F66">
        <w:rPr>
          <w:w w:val="115"/>
          <w:sz w:val="28"/>
          <w:szCs w:val="28"/>
        </w:rPr>
        <w:t>нашей</w:t>
      </w:r>
      <w:r w:rsidRPr="00550F66">
        <w:rPr>
          <w:spacing w:val="17"/>
          <w:w w:val="115"/>
          <w:sz w:val="28"/>
          <w:szCs w:val="28"/>
        </w:rPr>
        <w:t xml:space="preserve"> </w:t>
      </w:r>
      <w:r w:rsidRPr="00550F66">
        <w:rPr>
          <w:w w:val="115"/>
          <w:sz w:val="28"/>
          <w:szCs w:val="28"/>
        </w:rPr>
        <w:t>стране.</w:t>
      </w:r>
      <w:r w:rsidRPr="00550F66">
        <w:rPr>
          <w:spacing w:val="17"/>
          <w:w w:val="115"/>
          <w:sz w:val="28"/>
          <w:szCs w:val="28"/>
        </w:rPr>
        <w:t xml:space="preserve"> </w:t>
      </w:r>
      <w:r w:rsidRPr="00550F66">
        <w:rPr>
          <w:w w:val="115"/>
          <w:sz w:val="28"/>
          <w:szCs w:val="28"/>
        </w:rPr>
        <w:t>Достижения</w:t>
      </w:r>
      <w:r w:rsidRPr="00550F66">
        <w:rPr>
          <w:spacing w:val="17"/>
          <w:w w:val="115"/>
          <w:sz w:val="28"/>
          <w:szCs w:val="28"/>
        </w:rPr>
        <w:t xml:space="preserve"> </w:t>
      </w:r>
      <w:r w:rsidRPr="00550F66">
        <w:rPr>
          <w:w w:val="115"/>
          <w:sz w:val="28"/>
          <w:szCs w:val="28"/>
        </w:rPr>
        <w:t>науки</w:t>
      </w:r>
      <w:r w:rsidRPr="00550F66">
        <w:rPr>
          <w:spacing w:val="17"/>
          <w:w w:val="115"/>
          <w:sz w:val="28"/>
          <w:szCs w:val="28"/>
        </w:rPr>
        <w:t xml:space="preserve"> </w:t>
      </w:r>
      <w:r w:rsidRPr="00550F66">
        <w:rPr>
          <w:w w:val="115"/>
          <w:sz w:val="28"/>
          <w:szCs w:val="28"/>
        </w:rPr>
        <w:t>в</w:t>
      </w:r>
      <w:r w:rsidRPr="00550F66">
        <w:rPr>
          <w:spacing w:val="17"/>
          <w:w w:val="115"/>
          <w:sz w:val="28"/>
          <w:szCs w:val="28"/>
        </w:rPr>
        <w:t xml:space="preserve"> </w:t>
      </w:r>
      <w:r w:rsidRPr="00550F66">
        <w:rPr>
          <w:w w:val="115"/>
          <w:sz w:val="28"/>
          <w:szCs w:val="28"/>
        </w:rPr>
        <w:t>повседневной</w:t>
      </w:r>
      <w:r w:rsidRPr="00550F66">
        <w:rPr>
          <w:spacing w:val="17"/>
          <w:w w:val="115"/>
          <w:sz w:val="28"/>
          <w:szCs w:val="28"/>
        </w:rPr>
        <w:t xml:space="preserve"> </w:t>
      </w:r>
      <w:r w:rsidRPr="00550F66">
        <w:rPr>
          <w:w w:val="115"/>
          <w:sz w:val="28"/>
          <w:szCs w:val="28"/>
        </w:rPr>
        <w:t>жизни.</w:t>
      </w:r>
      <w:r w:rsidRPr="00550F66">
        <w:rPr>
          <w:spacing w:val="17"/>
          <w:w w:val="115"/>
          <w:sz w:val="28"/>
          <w:szCs w:val="28"/>
        </w:rPr>
        <w:t xml:space="preserve"> </w:t>
      </w:r>
      <w:r w:rsidRPr="00550F66">
        <w:rPr>
          <w:w w:val="115"/>
          <w:sz w:val="28"/>
          <w:szCs w:val="28"/>
        </w:rPr>
        <w:t>Плюсы</w:t>
      </w:r>
      <w:r w:rsidRPr="00550F66">
        <w:rPr>
          <w:spacing w:val="-55"/>
          <w:w w:val="115"/>
          <w:sz w:val="28"/>
          <w:szCs w:val="28"/>
        </w:rPr>
        <w:t xml:space="preserve"> </w:t>
      </w:r>
      <w:r w:rsidRPr="00550F66">
        <w:rPr>
          <w:w w:val="115"/>
          <w:sz w:val="28"/>
          <w:szCs w:val="28"/>
        </w:rPr>
        <w:t>и</w:t>
      </w:r>
      <w:r w:rsidRPr="00550F66">
        <w:rPr>
          <w:spacing w:val="6"/>
          <w:w w:val="115"/>
          <w:sz w:val="28"/>
          <w:szCs w:val="28"/>
        </w:rPr>
        <w:t xml:space="preserve"> </w:t>
      </w:r>
      <w:r w:rsidRPr="00550F66">
        <w:rPr>
          <w:w w:val="115"/>
          <w:sz w:val="28"/>
          <w:szCs w:val="28"/>
        </w:rPr>
        <w:t>минусы</w:t>
      </w:r>
      <w:r w:rsidRPr="00550F66">
        <w:rPr>
          <w:spacing w:val="7"/>
          <w:w w:val="115"/>
          <w:sz w:val="28"/>
          <w:szCs w:val="28"/>
        </w:rPr>
        <w:t xml:space="preserve"> </w:t>
      </w:r>
      <w:r w:rsidRPr="00550F66">
        <w:rPr>
          <w:w w:val="115"/>
          <w:sz w:val="28"/>
          <w:szCs w:val="28"/>
        </w:rPr>
        <w:t>научно-технического</w:t>
      </w:r>
      <w:r w:rsidRPr="00550F66">
        <w:rPr>
          <w:spacing w:val="7"/>
          <w:w w:val="115"/>
          <w:sz w:val="28"/>
          <w:szCs w:val="28"/>
        </w:rPr>
        <w:t xml:space="preserve"> </w:t>
      </w:r>
      <w:r w:rsidRPr="00550F66">
        <w:rPr>
          <w:w w:val="115"/>
          <w:sz w:val="28"/>
          <w:szCs w:val="28"/>
        </w:rPr>
        <w:t>прогресса.</w:t>
      </w:r>
    </w:p>
    <w:p w:rsidR="006E1CC8" w:rsidRDefault="00550F66" w:rsidP="006E1CC8">
      <w:pPr>
        <w:pStyle w:val="af4"/>
        <w:spacing w:line="360" w:lineRule="auto"/>
        <w:ind w:firstLine="708"/>
        <w:jc w:val="both"/>
        <w:rPr>
          <w:sz w:val="28"/>
          <w:szCs w:val="28"/>
        </w:rPr>
      </w:pPr>
      <w:r w:rsidRPr="00550F66">
        <w:rPr>
          <w:w w:val="115"/>
          <w:sz w:val="28"/>
          <w:szCs w:val="28"/>
        </w:rPr>
        <w:t>Географические</w:t>
      </w:r>
      <w:r w:rsidRPr="00550F66">
        <w:rPr>
          <w:spacing w:val="-11"/>
          <w:w w:val="115"/>
          <w:sz w:val="28"/>
          <w:szCs w:val="28"/>
        </w:rPr>
        <w:t xml:space="preserve"> </w:t>
      </w:r>
      <w:r w:rsidRPr="00550F66">
        <w:rPr>
          <w:w w:val="115"/>
          <w:sz w:val="28"/>
          <w:szCs w:val="28"/>
        </w:rPr>
        <w:t>особенности</w:t>
      </w:r>
      <w:r w:rsidRPr="00550F66">
        <w:rPr>
          <w:spacing w:val="-11"/>
          <w:w w:val="115"/>
          <w:sz w:val="28"/>
          <w:szCs w:val="28"/>
        </w:rPr>
        <w:t xml:space="preserve"> </w:t>
      </w:r>
      <w:r w:rsidRPr="00550F66">
        <w:rPr>
          <w:w w:val="115"/>
          <w:sz w:val="28"/>
          <w:szCs w:val="28"/>
        </w:rPr>
        <w:t>и</w:t>
      </w:r>
      <w:r w:rsidRPr="00550F66">
        <w:rPr>
          <w:spacing w:val="-10"/>
          <w:w w:val="115"/>
          <w:sz w:val="28"/>
          <w:szCs w:val="28"/>
        </w:rPr>
        <w:t xml:space="preserve"> </w:t>
      </w:r>
      <w:r w:rsidRPr="00550F66">
        <w:rPr>
          <w:w w:val="115"/>
          <w:sz w:val="28"/>
          <w:szCs w:val="28"/>
        </w:rPr>
        <w:t>природные</w:t>
      </w:r>
      <w:r w:rsidRPr="00550F66">
        <w:rPr>
          <w:spacing w:val="-11"/>
          <w:w w:val="115"/>
          <w:sz w:val="28"/>
          <w:szCs w:val="28"/>
        </w:rPr>
        <w:t xml:space="preserve"> </w:t>
      </w:r>
      <w:r w:rsidRPr="00550F66">
        <w:rPr>
          <w:w w:val="115"/>
          <w:sz w:val="28"/>
          <w:szCs w:val="28"/>
        </w:rPr>
        <w:t>богатства</w:t>
      </w:r>
      <w:r w:rsidRPr="00550F66">
        <w:rPr>
          <w:spacing w:val="-11"/>
          <w:w w:val="115"/>
          <w:sz w:val="28"/>
          <w:szCs w:val="28"/>
        </w:rPr>
        <w:t xml:space="preserve"> </w:t>
      </w:r>
      <w:r w:rsidRPr="00550F66">
        <w:rPr>
          <w:w w:val="115"/>
          <w:sz w:val="28"/>
          <w:szCs w:val="28"/>
        </w:rPr>
        <w:t>России.</w:t>
      </w:r>
      <w:r w:rsidRPr="00550F66">
        <w:rPr>
          <w:spacing w:val="-10"/>
          <w:w w:val="115"/>
          <w:sz w:val="28"/>
          <w:szCs w:val="28"/>
        </w:rPr>
        <w:t xml:space="preserve"> </w:t>
      </w:r>
      <w:r w:rsidRPr="00550F66">
        <w:rPr>
          <w:w w:val="115"/>
          <w:sz w:val="28"/>
          <w:szCs w:val="28"/>
        </w:rPr>
        <w:t>Многочисленные народы России. Единый перечень коренных малочисленных народов</w:t>
      </w:r>
      <w:r w:rsidRPr="00550F66">
        <w:rPr>
          <w:spacing w:val="4"/>
          <w:w w:val="115"/>
          <w:sz w:val="28"/>
          <w:szCs w:val="28"/>
        </w:rPr>
        <w:t xml:space="preserve"> </w:t>
      </w:r>
      <w:r w:rsidRPr="00550F66">
        <w:rPr>
          <w:w w:val="115"/>
          <w:sz w:val="28"/>
          <w:szCs w:val="28"/>
        </w:rPr>
        <w:t>(47</w:t>
      </w:r>
      <w:r w:rsidRPr="00550F66">
        <w:rPr>
          <w:spacing w:val="4"/>
          <w:w w:val="115"/>
          <w:sz w:val="28"/>
          <w:szCs w:val="28"/>
        </w:rPr>
        <w:t xml:space="preserve"> </w:t>
      </w:r>
      <w:r w:rsidRPr="00550F66">
        <w:rPr>
          <w:w w:val="115"/>
          <w:sz w:val="28"/>
          <w:szCs w:val="28"/>
        </w:rPr>
        <w:t>этносов).</w:t>
      </w:r>
      <w:r w:rsidRPr="00550F66">
        <w:rPr>
          <w:spacing w:val="4"/>
          <w:w w:val="115"/>
          <w:sz w:val="28"/>
          <w:szCs w:val="28"/>
        </w:rPr>
        <w:t xml:space="preserve"> </w:t>
      </w:r>
      <w:r w:rsidRPr="00550F66">
        <w:rPr>
          <w:w w:val="115"/>
          <w:sz w:val="28"/>
          <w:szCs w:val="28"/>
        </w:rPr>
        <w:t>Российская</w:t>
      </w:r>
      <w:r w:rsidRPr="00550F66">
        <w:rPr>
          <w:spacing w:val="4"/>
          <w:w w:val="115"/>
          <w:sz w:val="28"/>
          <w:szCs w:val="28"/>
        </w:rPr>
        <w:t xml:space="preserve"> </w:t>
      </w:r>
      <w:r w:rsidRPr="00550F66">
        <w:rPr>
          <w:w w:val="115"/>
          <w:sz w:val="28"/>
          <w:szCs w:val="28"/>
        </w:rPr>
        <w:t>культура.</w:t>
      </w:r>
      <w:r w:rsidRPr="00550F66">
        <w:rPr>
          <w:spacing w:val="4"/>
          <w:w w:val="115"/>
          <w:sz w:val="28"/>
          <w:szCs w:val="28"/>
        </w:rPr>
        <w:t xml:space="preserve"> </w:t>
      </w:r>
      <w:r w:rsidRPr="00550F66">
        <w:rPr>
          <w:w w:val="115"/>
          <w:sz w:val="28"/>
          <w:szCs w:val="28"/>
        </w:rPr>
        <w:t>Чем</w:t>
      </w:r>
      <w:r w:rsidRPr="00550F66">
        <w:rPr>
          <w:spacing w:val="4"/>
          <w:w w:val="115"/>
          <w:sz w:val="28"/>
          <w:szCs w:val="28"/>
        </w:rPr>
        <w:t xml:space="preserve"> </w:t>
      </w:r>
      <w:r w:rsidRPr="00550F66">
        <w:rPr>
          <w:w w:val="115"/>
          <w:sz w:val="28"/>
          <w:szCs w:val="28"/>
        </w:rPr>
        <w:t>славится</w:t>
      </w:r>
      <w:r w:rsidRPr="00550F66">
        <w:rPr>
          <w:spacing w:val="4"/>
          <w:w w:val="115"/>
          <w:sz w:val="28"/>
          <w:szCs w:val="28"/>
        </w:rPr>
        <w:t xml:space="preserve"> </w:t>
      </w:r>
      <w:r w:rsidRPr="00550F66">
        <w:rPr>
          <w:w w:val="115"/>
          <w:sz w:val="28"/>
          <w:szCs w:val="28"/>
        </w:rPr>
        <w:t>Россия?</w:t>
      </w:r>
    </w:p>
    <w:p w:rsidR="006E1CC8" w:rsidRDefault="00550F66" w:rsidP="006E1CC8">
      <w:pPr>
        <w:pStyle w:val="af4"/>
        <w:spacing w:line="360" w:lineRule="auto"/>
        <w:ind w:firstLine="708"/>
        <w:jc w:val="both"/>
        <w:rPr>
          <w:sz w:val="28"/>
          <w:szCs w:val="28"/>
        </w:rPr>
      </w:pPr>
      <w:r w:rsidRPr="00550F66">
        <w:rPr>
          <w:w w:val="115"/>
          <w:sz w:val="28"/>
          <w:szCs w:val="28"/>
        </w:rPr>
        <w:t>День</w:t>
      </w:r>
      <w:r w:rsidRPr="00550F66">
        <w:rPr>
          <w:spacing w:val="-6"/>
          <w:w w:val="115"/>
          <w:sz w:val="28"/>
          <w:szCs w:val="28"/>
        </w:rPr>
        <w:t xml:space="preserve"> </w:t>
      </w:r>
      <w:r w:rsidRPr="00550F66">
        <w:rPr>
          <w:w w:val="115"/>
          <w:sz w:val="28"/>
          <w:szCs w:val="28"/>
        </w:rPr>
        <w:t>защитника</w:t>
      </w:r>
      <w:r w:rsidRPr="00550F66">
        <w:rPr>
          <w:spacing w:val="-6"/>
          <w:w w:val="115"/>
          <w:sz w:val="28"/>
          <w:szCs w:val="28"/>
        </w:rPr>
        <w:t xml:space="preserve"> </w:t>
      </w:r>
      <w:r w:rsidRPr="00550F66">
        <w:rPr>
          <w:w w:val="115"/>
          <w:sz w:val="28"/>
          <w:szCs w:val="28"/>
        </w:rPr>
        <w:t>Отечества:</w:t>
      </w:r>
      <w:r w:rsidRPr="00550F66">
        <w:rPr>
          <w:spacing w:val="-5"/>
          <w:w w:val="115"/>
          <w:sz w:val="28"/>
          <w:szCs w:val="28"/>
        </w:rPr>
        <w:t xml:space="preserve"> </w:t>
      </w:r>
      <w:r w:rsidRPr="00550F66">
        <w:rPr>
          <w:w w:val="115"/>
          <w:sz w:val="28"/>
          <w:szCs w:val="28"/>
        </w:rPr>
        <w:t>исторические</w:t>
      </w:r>
      <w:r w:rsidRPr="00550F66">
        <w:rPr>
          <w:spacing w:val="-6"/>
          <w:w w:val="115"/>
          <w:sz w:val="28"/>
          <w:szCs w:val="28"/>
        </w:rPr>
        <w:t xml:space="preserve"> </w:t>
      </w:r>
      <w:r w:rsidRPr="00550F66">
        <w:rPr>
          <w:w w:val="115"/>
          <w:sz w:val="28"/>
          <w:szCs w:val="28"/>
        </w:rPr>
        <w:t>традиции.</w:t>
      </w:r>
      <w:r w:rsidRPr="00550F66">
        <w:rPr>
          <w:spacing w:val="-5"/>
          <w:w w:val="115"/>
          <w:sz w:val="28"/>
          <w:szCs w:val="28"/>
        </w:rPr>
        <w:t xml:space="preserve"> </w:t>
      </w:r>
      <w:r w:rsidRPr="00550F66">
        <w:rPr>
          <w:w w:val="115"/>
          <w:sz w:val="28"/>
          <w:szCs w:val="28"/>
        </w:rPr>
        <w:t>Профессия</w:t>
      </w:r>
      <w:r w:rsidRPr="00550F66">
        <w:rPr>
          <w:spacing w:val="-6"/>
          <w:w w:val="115"/>
          <w:sz w:val="28"/>
          <w:szCs w:val="28"/>
        </w:rPr>
        <w:t xml:space="preserve"> </w:t>
      </w:r>
      <w:r w:rsidRPr="00550F66">
        <w:rPr>
          <w:w w:val="115"/>
          <w:sz w:val="28"/>
          <w:szCs w:val="28"/>
        </w:rPr>
        <w:t>военного:</w:t>
      </w:r>
      <w:r w:rsidRPr="00550F66">
        <w:rPr>
          <w:spacing w:val="-9"/>
          <w:w w:val="115"/>
          <w:sz w:val="28"/>
          <w:szCs w:val="28"/>
        </w:rPr>
        <w:t xml:space="preserve"> </w:t>
      </w:r>
      <w:r w:rsidRPr="00550F66">
        <w:rPr>
          <w:w w:val="115"/>
          <w:sz w:val="28"/>
          <w:szCs w:val="28"/>
        </w:rPr>
        <w:t>кто</w:t>
      </w:r>
      <w:r w:rsidRPr="00550F66">
        <w:rPr>
          <w:spacing w:val="-9"/>
          <w:w w:val="115"/>
          <w:sz w:val="28"/>
          <w:szCs w:val="28"/>
        </w:rPr>
        <w:t xml:space="preserve"> </w:t>
      </w:r>
      <w:r w:rsidRPr="00550F66">
        <w:rPr>
          <w:w w:val="115"/>
          <w:sz w:val="28"/>
          <w:szCs w:val="28"/>
        </w:rPr>
        <w:t>её</w:t>
      </w:r>
      <w:r w:rsidRPr="00550F66">
        <w:rPr>
          <w:spacing w:val="-9"/>
          <w:w w:val="115"/>
          <w:sz w:val="28"/>
          <w:szCs w:val="28"/>
        </w:rPr>
        <w:t xml:space="preserve"> </w:t>
      </w:r>
      <w:r w:rsidRPr="00550F66">
        <w:rPr>
          <w:w w:val="115"/>
          <w:sz w:val="28"/>
          <w:szCs w:val="28"/>
        </w:rPr>
        <w:t>выбирает</w:t>
      </w:r>
      <w:r w:rsidRPr="00550F66">
        <w:rPr>
          <w:spacing w:val="-9"/>
          <w:w w:val="115"/>
          <w:sz w:val="28"/>
          <w:szCs w:val="28"/>
        </w:rPr>
        <w:t xml:space="preserve"> </w:t>
      </w:r>
      <w:r w:rsidRPr="00550F66">
        <w:rPr>
          <w:w w:val="115"/>
          <w:sz w:val="28"/>
          <w:szCs w:val="28"/>
        </w:rPr>
        <w:t>сегодня.</w:t>
      </w:r>
      <w:r w:rsidRPr="00550F66">
        <w:rPr>
          <w:spacing w:val="-9"/>
          <w:w w:val="115"/>
          <w:sz w:val="28"/>
          <w:szCs w:val="28"/>
        </w:rPr>
        <w:t xml:space="preserve"> </w:t>
      </w:r>
      <w:r w:rsidRPr="00550F66">
        <w:rPr>
          <w:w w:val="115"/>
          <w:sz w:val="28"/>
          <w:szCs w:val="28"/>
        </w:rPr>
        <w:t>Смекалка</w:t>
      </w:r>
      <w:r w:rsidRPr="00550F66">
        <w:rPr>
          <w:spacing w:val="-9"/>
          <w:w w:val="115"/>
          <w:sz w:val="28"/>
          <w:szCs w:val="28"/>
        </w:rPr>
        <w:t xml:space="preserve"> </w:t>
      </w:r>
      <w:r w:rsidRPr="00550F66">
        <w:rPr>
          <w:w w:val="115"/>
          <w:sz w:val="28"/>
          <w:szCs w:val="28"/>
        </w:rPr>
        <w:t>в</w:t>
      </w:r>
      <w:r w:rsidRPr="00550F66">
        <w:rPr>
          <w:spacing w:val="-9"/>
          <w:w w:val="115"/>
          <w:sz w:val="28"/>
          <w:szCs w:val="28"/>
        </w:rPr>
        <w:t xml:space="preserve"> </w:t>
      </w:r>
      <w:r w:rsidRPr="00550F66">
        <w:rPr>
          <w:w w:val="115"/>
          <w:sz w:val="28"/>
          <w:szCs w:val="28"/>
        </w:rPr>
        <w:t>военном</w:t>
      </w:r>
      <w:r w:rsidRPr="00550F66">
        <w:rPr>
          <w:spacing w:val="-9"/>
          <w:w w:val="115"/>
          <w:sz w:val="28"/>
          <w:szCs w:val="28"/>
        </w:rPr>
        <w:t xml:space="preserve"> </w:t>
      </w:r>
      <w:r w:rsidRPr="00550F66">
        <w:rPr>
          <w:w w:val="115"/>
          <w:sz w:val="28"/>
          <w:szCs w:val="28"/>
        </w:rPr>
        <w:t>деле.</w:t>
      </w:r>
      <w:r w:rsidRPr="00550F66">
        <w:rPr>
          <w:spacing w:val="-9"/>
          <w:w w:val="115"/>
          <w:sz w:val="28"/>
          <w:szCs w:val="28"/>
        </w:rPr>
        <w:t xml:space="preserve"> </w:t>
      </w:r>
      <w:r w:rsidRPr="00550F66">
        <w:rPr>
          <w:w w:val="115"/>
          <w:sz w:val="28"/>
          <w:szCs w:val="28"/>
        </w:rPr>
        <w:t>Задачи</w:t>
      </w:r>
      <w:r w:rsidRPr="00550F66">
        <w:rPr>
          <w:spacing w:val="-9"/>
          <w:w w:val="115"/>
          <w:sz w:val="28"/>
          <w:szCs w:val="28"/>
        </w:rPr>
        <w:t xml:space="preserve"> </w:t>
      </w:r>
      <w:r w:rsidRPr="00550F66">
        <w:rPr>
          <w:w w:val="115"/>
          <w:sz w:val="28"/>
          <w:szCs w:val="28"/>
        </w:rPr>
        <w:t>армии</w:t>
      </w:r>
      <w:r w:rsidRPr="00550F66">
        <w:rPr>
          <w:spacing w:val="-9"/>
          <w:w w:val="115"/>
          <w:sz w:val="28"/>
          <w:szCs w:val="28"/>
        </w:rPr>
        <w:t xml:space="preserve"> </w:t>
      </w:r>
      <w:r w:rsidRPr="00550F66">
        <w:rPr>
          <w:w w:val="115"/>
          <w:sz w:val="28"/>
          <w:szCs w:val="28"/>
        </w:rPr>
        <w:t>в</w:t>
      </w:r>
      <w:r w:rsidRPr="00550F66">
        <w:rPr>
          <w:spacing w:val="-9"/>
          <w:w w:val="115"/>
          <w:sz w:val="28"/>
          <w:szCs w:val="28"/>
        </w:rPr>
        <w:t xml:space="preserve"> </w:t>
      </w:r>
      <w:r w:rsidRPr="00550F66">
        <w:rPr>
          <w:w w:val="115"/>
          <w:sz w:val="28"/>
          <w:szCs w:val="28"/>
        </w:rPr>
        <w:t>мирное</w:t>
      </w:r>
      <w:r w:rsidRPr="00550F66">
        <w:rPr>
          <w:spacing w:val="8"/>
          <w:w w:val="115"/>
          <w:sz w:val="28"/>
          <w:szCs w:val="28"/>
        </w:rPr>
        <w:t xml:space="preserve"> </w:t>
      </w:r>
      <w:r w:rsidRPr="00550F66">
        <w:rPr>
          <w:w w:val="115"/>
          <w:sz w:val="28"/>
          <w:szCs w:val="28"/>
        </w:rPr>
        <w:t>время.</w:t>
      </w:r>
    </w:p>
    <w:p w:rsidR="006E1CC8" w:rsidRDefault="00550F66" w:rsidP="006E1CC8">
      <w:pPr>
        <w:pStyle w:val="af4"/>
        <w:spacing w:line="360" w:lineRule="auto"/>
        <w:ind w:firstLine="708"/>
        <w:jc w:val="both"/>
        <w:rPr>
          <w:sz w:val="28"/>
          <w:szCs w:val="28"/>
        </w:rPr>
      </w:pPr>
      <w:r w:rsidRPr="00550F66">
        <w:rPr>
          <w:w w:val="115"/>
          <w:sz w:val="28"/>
          <w:szCs w:val="28"/>
        </w:rPr>
        <w:t>Мотивация добрых дел. Подлинность намерений — то, что у тебя внутри.</w:t>
      </w:r>
      <w:r w:rsidRPr="00550F66">
        <w:rPr>
          <w:spacing w:val="5"/>
          <w:w w:val="115"/>
          <w:sz w:val="28"/>
          <w:szCs w:val="28"/>
        </w:rPr>
        <w:t xml:space="preserve"> </w:t>
      </w:r>
      <w:r w:rsidRPr="00550F66">
        <w:rPr>
          <w:w w:val="115"/>
          <w:sz w:val="28"/>
          <w:szCs w:val="28"/>
        </w:rPr>
        <w:t>Проблемы,</w:t>
      </w:r>
      <w:r w:rsidRPr="00550F66">
        <w:rPr>
          <w:spacing w:val="6"/>
          <w:w w:val="115"/>
          <w:sz w:val="28"/>
          <w:szCs w:val="28"/>
        </w:rPr>
        <w:t xml:space="preserve"> </w:t>
      </w:r>
      <w:r w:rsidRPr="00550F66">
        <w:rPr>
          <w:w w:val="115"/>
          <w:sz w:val="28"/>
          <w:szCs w:val="28"/>
        </w:rPr>
        <w:t>с</w:t>
      </w:r>
      <w:r w:rsidRPr="00550F66">
        <w:rPr>
          <w:spacing w:val="5"/>
          <w:w w:val="115"/>
          <w:sz w:val="28"/>
          <w:szCs w:val="28"/>
        </w:rPr>
        <w:t xml:space="preserve"> </w:t>
      </w:r>
      <w:r w:rsidRPr="00550F66">
        <w:rPr>
          <w:w w:val="115"/>
          <w:sz w:val="28"/>
          <w:szCs w:val="28"/>
        </w:rPr>
        <w:t>которыми</w:t>
      </w:r>
      <w:r w:rsidRPr="00550F66">
        <w:rPr>
          <w:spacing w:val="6"/>
          <w:w w:val="115"/>
          <w:sz w:val="28"/>
          <w:szCs w:val="28"/>
        </w:rPr>
        <w:t xml:space="preserve"> </w:t>
      </w:r>
      <w:r w:rsidRPr="00550F66">
        <w:rPr>
          <w:w w:val="115"/>
          <w:sz w:val="28"/>
          <w:szCs w:val="28"/>
        </w:rPr>
        <w:t>сталкиваются</w:t>
      </w:r>
      <w:r w:rsidRPr="00550F66">
        <w:rPr>
          <w:spacing w:val="6"/>
          <w:w w:val="115"/>
          <w:sz w:val="28"/>
          <w:szCs w:val="28"/>
        </w:rPr>
        <w:t xml:space="preserve"> </w:t>
      </w:r>
      <w:r w:rsidRPr="00550F66">
        <w:rPr>
          <w:w w:val="115"/>
          <w:sz w:val="28"/>
          <w:szCs w:val="28"/>
        </w:rPr>
        <w:t>добрые</w:t>
      </w:r>
      <w:r w:rsidRPr="00550F66">
        <w:rPr>
          <w:spacing w:val="5"/>
          <w:w w:val="115"/>
          <w:sz w:val="28"/>
          <w:szCs w:val="28"/>
        </w:rPr>
        <w:t xml:space="preserve"> </w:t>
      </w:r>
      <w:r w:rsidRPr="00550F66">
        <w:rPr>
          <w:w w:val="115"/>
          <w:sz w:val="28"/>
          <w:szCs w:val="28"/>
        </w:rPr>
        <w:t>люди.</w:t>
      </w:r>
    </w:p>
    <w:p w:rsidR="006E1CC8" w:rsidRDefault="00550F66" w:rsidP="006E1CC8">
      <w:pPr>
        <w:pStyle w:val="af4"/>
        <w:spacing w:line="360" w:lineRule="auto"/>
        <w:ind w:firstLine="708"/>
        <w:jc w:val="both"/>
        <w:rPr>
          <w:sz w:val="28"/>
          <w:szCs w:val="28"/>
        </w:rPr>
      </w:pPr>
      <w:r w:rsidRPr="00550F66">
        <w:rPr>
          <w:w w:val="115"/>
          <w:sz w:val="28"/>
          <w:szCs w:val="28"/>
        </w:rPr>
        <w:t>Связь праздника 8 Марта с именем Клары Цеткин. Освоение женщина</w:t>
      </w:r>
      <w:r w:rsidRPr="00550F66">
        <w:rPr>
          <w:w w:val="110"/>
          <w:sz w:val="28"/>
          <w:szCs w:val="28"/>
        </w:rPr>
        <w:t>ми «мужских» профессий. Традиционность подхода «мужчина — добытчик,</w:t>
      </w:r>
      <w:r w:rsidRPr="00550F66">
        <w:rPr>
          <w:spacing w:val="1"/>
          <w:w w:val="110"/>
          <w:sz w:val="28"/>
          <w:szCs w:val="28"/>
        </w:rPr>
        <w:t xml:space="preserve"> </w:t>
      </w:r>
      <w:r w:rsidRPr="00550F66">
        <w:rPr>
          <w:w w:val="115"/>
          <w:sz w:val="28"/>
          <w:szCs w:val="28"/>
        </w:rPr>
        <w:t>женщина</w:t>
      </w:r>
      <w:r w:rsidRPr="00550F66">
        <w:rPr>
          <w:spacing w:val="4"/>
          <w:w w:val="115"/>
          <w:sz w:val="28"/>
          <w:szCs w:val="28"/>
        </w:rPr>
        <w:t xml:space="preserve"> </w:t>
      </w:r>
      <w:r w:rsidRPr="00550F66">
        <w:rPr>
          <w:w w:val="115"/>
          <w:sz w:val="28"/>
          <w:szCs w:val="28"/>
        </w:rPr>
        <w:t>—</w:t>
      </w:r>
      <w:r w:rsidRPr="00550F66">
        <w:rPr>
          <w:spacing w:val="4"/>
          <w:w w:val="115"/>
          <w:sz w:val="28"/>
          <w:szCs w:val="28"/>
        </w:rPr>
        <w:t xml:space="preserve"> </w:t>
      </w:r>
      <w:r w:rsidRPr="00550F66">
        <w:rPr>
          <w:w w:val="115"/>
          <w:sz w:val="28"/>
          <w:szCs w:val="28"/>
        </w:rPr>
        <w:t>хранительница</w:t>
      </w:r>
      <w:r w:rsidRPr="00550F66">
        <w:rPr>
          <w:spacing w:val="4"/>
          <w:w w:val="115"/>
          <w:sz w:val="28"/>
          <w:szCs w:val="28"/>
        </w:rPr>
        <w:t xml:space="preserve"> </w:t>
      </w:r>
      <w:r w:rsidRPr="00550F66">
        <w:rPr>
          <w:w w:val="115"/>
          <w:sz w:val="28"/>
          <w:szCs w:val="28"/>
        </w:rPr>
        <w:t>очага»:</w:t>
      </w:r>
      <w:r w:rsidRPr="00550F66">
        <w:rPr>
          <w:spacing w:val="4"/>
          <w:w w:val="115"/>
          <w:sz w:val="28"/>
          <w:szCs w:val="28"/>
        </w:rPr>
        <w:t xml:space="preserve"> </w:t>
      </w:r>
      <w:r w:rsidRPr="00550F66">
        <w:rPr>
          <w:w w:val="115"/>
          <w:sz w:val="28"/>
          <w:szCs w:val="28"/>
        </w:rPr>
        <w:t>изменились</w:t>
      </w:r>
      <w:r w:rsidRPr="00550F66">
        <w:rPr>
          <w:spacing w:val="4"/>
          <w:w w:val="115"/>
          <w:sz w:val="28"/>
          <w:szCs w:val="28"/>
        </w:rPr>
        <w:t xml:space="preserve"> </w:t>
      </w:r>
      <w:r w:rsidRPr="00550F66">
        <w:rPr>
          <w:w w:val="115"/>
          <w:sz w:val="28"/>
          <w:szCs w:val="28"/>
        </w:rPr>
        <w:t>ли</w:t>
      </w:r>
      <w:r w:rsidRPr="00550F66">
        <w:rPr>
          <w:spacing w:val="4"/>
          <w:w w:val="115"/>
          <w:sz w:val="28"/>
          <w:szCs w:val="28"/>
        </w:rPr>
        <w:t xml:space="preserve"> </w:t>
      </w:r>
      <w:r w:rsidRPr="00550F66">
        <w:rPr>
          <w:w w:val="115"/>
          <w:sz w:val="28"/>
          <w:szCs w:val="28"/>
        </w:rPr>
        <w:t>роли?</w:t>
      </w:r>
    </w:p>
    <w:p w:rsidR="006E1CC8" w:rsidRDefault="00550F66" w:rsidP="006E1CC8">
      <w:pPr>
        <w:pStyle w:val="af4"/>
        <w:spacing w:line="360" w:lineRule="auto"/>
        <w:ind w:firstLine="708"/>
        <w:jc w:val="both"/>
        <w:rPr>
          <w:sz w:val="28"/>
          <w:szCs w:val="28"/>
        </w:rPr>
      </w:pPr>
      <w:r w:rsidRPr="00550F66">
        <w:rPr>
          <w:w w:val="110"/>
          <w:sz w:val="28"/>
          <w:szCs w:val="28"/>
        </w:rPr>
        <w:t>Сергей Владимирович Михалков — поэт, драматург, баснописец, сказочник,</w:t>
      </w:r>
      <w:r w:rsidRPr="00550F66">
        <w:rPr>
          <w:spacing w:val="44"/>
          <w:w w:val="110"/>
          <w:sz w:val="28"/>
          <w:szCs w:val="28"/>
        </w:rPr>
        <w:t xml:space="preserve"> </w:t>
      </w:r>
      <w:r w:rsidRPr="00550F66">
        <w:rPr>
          <w:w w:val="110"/>
          <w:sz w:val="28"/>
          <w:szCs w:val="28"/>
        </w:rPr>
        <w:t>сатирик,</w:t>
      </w:r>
      <w:r w:rsidRPr="00550F66">
        <w:rPr>
          <w:spacing w:val="44"/>
          <w:w w:val="110"/>
          <w:sz w:val="28"/>
          <w:szCs w:val="28"/>
        </w:rPr>
        <w:t xml:space="preserve"> </w:t>
      </w:r>
      <w:r w:rsidRPr="00550F66">
        <w:rPr>
          <w:w w:val="110"/>
          <w:sz w:val="28"/>
          <w:szCs w:val="28"/>
        </w:rPr>
        <w:t>сценарист,</w:t>
      </w:r>
      <w:r w:rsidRPr="00550F66">
        <w:rPr>
          <w:spacing w:val="44"/>
          <w:w w:val="110"/>
          <w:sz w:val="28"/>
          <w:szCs w:val="28"/>
        </w:rPr>
        <w:t xml:space="preserve"> </w:t>
      </w:r>
      <w:r w:rsidRPr="00550F66">
        <w:rPr>
          <w:w w:val="110"/>
          <w:sz w:val="28"/>
          <w:szCs w:val="28"/>
        </w:rPr>
        <w:t>общественный</w:t>
      </w:r>
      <w:r w:rsidRPr="00550F66">
        <w:rPr>
          <w:spacing w:val="44"/>
          <w:w w:val="110"/>
          <w:sz w:val="28"/>
          <w:szCs w:val="28"/>
        </w:rPr>
        <w:t xml:space="preserve"> </w:t>
      </w:r>
      <w:r w:rsidRPr="00550F66">
        <w:rPr>
          <w:w w:val="110"/>
          <w:sz w:val="28"/>
          <w:szCs w:val="28"/>
        </w:rPr>
        <w:t>деятель.</w:t>
      </w:r>
      <w:r w:rsidRPr="00550F66">
        <w:rPr>
          <w:spacing w:val="44"/>
          <w:w w:val="110"/>
          <w:sz w:val="28"/>
          <w:szCs w:val="28"/>
        </w:rPr>
        <w:t xml:space="preserve"> </w:t>
      </w:r>
      <w:r w:rsidRPr="00550F66">
        <w:rPr>
          <w:w w:val="110"/>
          <w:sz w:val="28"/>
          <w:szCs w:val="28"/>
        </w:rPr>
        <w:t>Страсть</w:t>
      </w:r>
      <w:r w:rsidRPr="00550F66">
        <w:rPr>
          <w:spacing w:val="44"/>
          <w:w w:val="110"/>
          <w:sz w:val="28"/>
          <w:szCs w:val="28"/>
        </w:rPr>
        <w:t xml:space="preserve"> </w:t>
      </w:r>
      <w:r w:rsidRPr="00550F66">
        <w:rPr>
          <w:w w:val="110"/>
          <w:sz w:val="28"/>
          <w:szCs w:val="28"/>
        </w:rPr>
        <w:t>С.</w:t>
      </w:r>
      <w:r w:rsidRPr="00550F66">
        <w:rPr>
          <w:spacing w:val="44"/>
          <w:w w:val="110"/>
          <w:sz w:val="28"/>
          <w:szCs w:val="28"/>
        </w:rPr>
        <w:t xml:space="preserve"> </w:t>
      </w:r>
      <w:r w:rsidRPr="00550F66">
        <w:rPr>
          <w:w w:val="110"/>
          <w:sz w:val="28"/>
          <w:szCs w:val="28"/>
        </w:rPr>
        <w:t>В.</w:t>
      </w:r>
      <w:r w:rsidRPr="00550F66">
        <w:rPr>
          <w:spacing w:val="44"/>
          <w:w w:val="110"/>
          <w:sz w:val="28"/>
          <w:szCs w:val="28"/>
        </w:rPr>
        <w:t xml:space="preserve"> </w:t>
      </w:r>
      <w:r w:rsidRPr="00550F66">
        <w:rPr>
          <w:w w:val="110"/>
          <w:sz w:val="28"/>
          <w:szCs w:val="28"/>
        </w:rPr>
        <w:t>Михалкова</w:t>
      </w:r>
      <w:r w:rsidRPr="00550F66">
        <w:rPr>
          <w:spacing w:val="-53"/>
          <w:w w:val="110"/>
          <w:sz w:val="28"/>
          <w:szCs w:val="28"/>
        </w:rPr>
        <w:t xml:space="preserve"> </w:t>
      </w:r>
      <w:r w:rsidRPr="00550F66">
        <w:rPr>
          <w:w w:val="110"/>
          <w:sz w:val="28"/>
          <w:szCs w:val="28"/>
        </w:rPr>
        <w:t>к</w:t>
      </w:r>
      <w:r w:rsidRPr="00550F66">
        <w:rPr>
          <w:spacing w:val="1"/>
          <w:w w:val="110"/>
          <w:sz w:val="28"/>
          <w:szCs w:val="28"/>
        </w:rPr>
        <w:t xml:space="preserve"> </w:t>
      </w:r>
      <w:r w:rsidRPr="00550F66">
        <w:rPr>
          <w:w w:val="110"/>
          <w:sz w:val="28"/>
          <w:szCs w:val="28"/>
        </w:rPr>
        <w:t>стихотворчеству.</w:t>
      </w:r>
      <w:r w:rsidRPr="00550F66">
        <w:rPr>
          <w:spacing w:val="1"/>
          <w:w w:val="110"/>
          <w:sz w:val="28"/>
          <w:szCs w:val="28"/>
        </w:rPr>
        <w:t xml:space="preserve"> </w:t>
      </w:r>
      <w:r w:rsidRPr="00550F66">
        <w:rPr>
          <w:w w:val="110"/>
          <w:sz w:val="28"/>
          <w:szCs w:val="28"/>
        </w:rPr>
        <w:t>Работа</w:t>
      </w:r>
      <w:r w:rsidRPr="00550F66">
        <w:rPr>
          <w:spacing w:val="1"/>
          <w:w w:val="110"/>
          <w:sz w:val="28"/>
          <w:szCs w:val="28"/>
        </w:rPr>
        <w:t xml:space="preserve"> </w:t>
      </w:r>
      <w:r w:rsidRPr="00550F66">
        <w:rPr>
          <w:w w:val="110"/>
          <w:sz w:val="28"/>
          <w:szCs w:val="28"/>
        </w:rPr>
        <w:t>в</w:t>
      </w:r>
      <w:r w:rsidRPr="00550F66">
        <w:rPr>
          <w:spacing w:val="1"/>
          <w:w w:val="110"/>
          <w:sz w:val="28"/>
          <w:szCs w:val="28"/>
        </w:rPr>
        <w:t xml:space="preserve"> </w:t>
      </w:r>
      <w:r w:rsidRPr="00550F66">
        <w:rPr>
          <w:w w:val="110"/>
          <w:sz w:val="28"/>
          <w:szCs w:val="28"/>
        </w:rPr>
        <w:t>армейской</w:t>
      </w:r>
      <w:r w:rsidRPr="00550F66">
        <w:rPr>
          <w:spacing w:val="1"/>
          <w:w w:val="110"/>
          <w:sz w:val="28"/>
          <w:szCs w:val="28"/>
        </w:rPr>
        <w:t xml:space="preserve"> </w:t>
      </w:r>
      <w:r w:rsidRPr="00550F66">
        <w:rPr>
          <w:w w:val="110"/>
          <w:sz w:val="28"/>
          <w:szCs w:val="28"/>
        </w:rPr>
        <w:t>печати</w:t>
      </w:r>
      <w:r w:rsidRPr="00550F66">
        <w:rPr>
          <w:spacing w:val="1"/>
          <w:w w:val="110"/>
          <w:sz w:val="28"/>
          <w:szCs w:val="28"/>
        </w:rPr>
        <w:t xml:space="preserve"> </w:t>
      </w:r>
      <w:r w:rsidRPr="00550F66">
        <w:rPr>
          <w:w w:val="110"/>
          <w:sz w:val="28"/>
          <w:szCs w:val="28"/>
        </w:rPr>
        <w:t>во</w:t>
      </w:r>
      <w:r w:rsidRPr="00550F66">
        <w:rPr>
          <w:spacing w:val="1"/>
          <w:w w:val="110"/>
          <w:sz w:val="28"/>
          <w:szCs w:val="28"/>
        </w:rPr>
        <w:t xml:space="preserve"> </w:t>
      </w:r>
      <w:r w:rsidRPr="00550F66">
        <w:rPr>
          <w:w w:val="110"/>
          <w:sz w:val="28"/>
          <w:szCs w:val="28"/>
        </w:rPr>
        <w:t>время</w:t>
      </w:r>
      <w:r w:rsidRPr="00550F66">
        <w:rPr>
          <w:spacing w:val="1"/>
          <w:w w:val="110"/>
          <w:sz w:val="28"/>
          <w:szCs w:val="28"/>
        </w:rPr>
        <w:t xml:space="preserve"> </w:t>
      </w:r>
      <w:r w:rsidRPr="00550F66">
        <w:rPr>
          <w:w w:val="110"/>
          <w:sz w:val="28"/>
          <w:szCs w:val="28"/>
        </w:rPr>
        <w:t>Великой</w:t>
      </w:r>
      <w:r w:rsidRPr="00550F66">
        <w:rPr>
          <w:spacing w:val="1"/>
          <w:w w:val="110"/>
          <w:sz w:val="28"/>
          <w:szCs w:val="28"/>
        </w:rPr>
        <w:t xml:space="preserve"> </w:t>
      </w:r>
      <w:r w:rsidRPr="00550F66">
        <w:rPr>
          <w:w w:val="110"/>
          <w:sz w:val="28"/>
          <w:szCs w:val="28"/>
        </w:rPr>
        <w:t>Отечественной войны. Решение правительства России о смене гимна. Вторая редакция</w:t>
      </w:r>
      <w:r w:rsidRPr="00550F66">
        <w:rPr>
          <w:spacing w:val="11"/>
          <w:w w:val="110"/>
          <w:sz w:val="28"/>
          <w:szCs w:val="28"/>
        </w:rPr>
        <w:t xml:space="preserve"> </w:t>
      </w:r>
      <w:r w:rsidRPr="00550F66">
        <w:rPr>
          <w:w w:val="110"/>
          <w:sz w:val="28"/>
          <w:szCs w:val="28"/>
        </w:rPr>
        <w:t>текста</w:t>
      </w:r>
      <w:r w:rsidRPr="00550F66">
        <w:rPr>
          <w:spacing w:val="12"/>
          <w:w w:val="110"/>
          <w:sz w:val="28"/>
          <w:szCs w:val="28"/>
        </w:rPr>
        <w:t xml:space="preserve"> </w:t>
      </w:r>
      <w:r w:rsidRPr="00550F66">
        <w:rPr>
          <w:w w:val="110"/>
          <w:sz w:val="28"/>
          <w:szCs w:val="28"/>
        </w:rPr>
        <w:t>гимна.</w:t>
      </w:r>
    </w:p>
    <w:p w:rsidR="006E1CC8" w:rsidRDefault="00550F66" w:rsidP="006E1CC8">
      <w:pPr>
        <w:pStyle w:val="af4"/>
        <w:spacing w:line="360" w:lineRule="auto"/>
        <w:ind w:firstLine="708"/>
        <w:jc w:val="both"/>
        <w:rPr>
          <w:sz w:val="28"/>
          <w:szCs w:val="28"/>
        </w:rPr>
      </w:pPr>
      <w:r w:rsidRPr="00550F66">
        <w:rPr>
          <w:spacing w:val="-1"/>
          <w:w w:val="115"/>
          <w:sz w:val="28"/>
          <w:szCs w:val="28"/>
        </w:rPr>
        <w:t>Красивейший</w:t>
      </w:r>
      <w:r w:rsidRPr="00550F66">
        <w:rPr>
          <w:spacing w:val="-13"/>
          <w:w w:val="115"/>
          <w:sz w:val="28"/>
          <w:szCs w:val="28"/>
        </w:rPr>
        <w:t xml:space="preserve"> </w:t>
      </w:r>
      <w:r w:rsidRPr="00550F66">
        <w:rPr>
          <w:spacing w:val="-1"/>
          <w:w w:val="115"/>
          <w:sz w:val="28"/>
          <w:szCs w:val="28"/>
        </w:rPr>
        <w:t>полуостров</w:t>
      </w:r>
      <w:r w:rsidRPr="00550F66">
        <w:rPr>
          <w:spacing w:val="-13"/>
          <w:w w:val="115"/>
          <w:sz w:val="28"/>
          <w:szCs w:val="28"/>
        </w:rPr>
        <w:t xml:space="preserve"> </w:t>
      </w:r>
      <w:r w:rsidRPr="00550F66">
        <w:rPr>
          <w:w w:val="115"/>
          <w:sz w:val="28"/>
          <w:szCs w:val="28"/>
        </w:rPr>
        <w:t>с</w:t>
      </w:r>
      <w:r w:rsidRPr="00550F66">
        <w:rPr>
          <w:spacing w:val="-12"/>
          <w:w w:val="115"/>
          <w:sz w:val="28"/>
          <w:szCs w:val="28"/>
        </w:rPr>
        <w:t xml:space="preserve"> </w:t>
      </w:r>
      <w:r w:rsidRPr="00550F66">
        <w:rPr>
          <w:w w:val="115"/>
          <w:sz w:val="28"/>
          <w:szCs w:val="28"/>
        </w:rPr>
        <w:t>богатой</w:t>
      </w:r>
      <w:r w:rsidRPr="00550F66">
        <w:rPr>
          <w:spacing w:val="-13"/>
          <w:w w:val="115"/>
          <w:sz w:val="28"/>
          <w:szCs w:val="28"/>
        </w:rPr>
        <w:t xml:space="preserve"> </w:t>
      </w:r>
      <w:r w:rsidRPr="00550F66">
        <w:rPr>
          <w:w w:val="115"/>
          <w:sz w:val="28"/>
          <w:szCs w:val="28"/>
        </w:rPr>
        <w:t>историей.</w:t>
      </w:r>
      <w:r w:rsidRPr="00550F66">
        <w:rPr>
          <w:spacing w:val="-12"/>
          <w:w w:val="115"/>
          <w:sz w:val="28"/>
          <w:szCs w:val="28"/>
        </w:rPr>
        <w:t xml:space="preserve"> </w:t>
      </w:r>
      <w:r w:rsidRPr="00550F66">
        <w:rPr>
          <w:w w:val="115"/>
          <w:sz w:val="28"/>
          <w:szCs w:val="28"/>
        </w:rPr>
        <w:t>История</w:t>
      </w:r>
      <w:r w:rsidRPr="00550F66">
        <w:rPr>
          <w:spacing w:val="-13"/>
          <w:w w:val="115"/>
          <w:sz w:val="28"/>
          <w:szCs w:val="28"/>
        </w:rPr>
        <w:t xml:space="preserve"> </w:t>
      </w:r>
      <w:r w:rsidRPr="00550F66">
        <w:rPr>
          <w:w w:val="115"/>
          <w:sz w:val="28"/>
          <w:szCs w:val="28"/>
        </w:rPr>
        <w:t>Крымского</w:t>
      </w:r>
      <w:r w:rsidRPr="00550F66">
        <w:rPr>
          <w:spacing w:val="-12"/>
          <w:w w:val="115"/>
          <w:sz w:val="28"/>
          <w:szCs w:val="28"/>
        </w:rPr>
        <w:t xml:space="preserve"> </w:t>
      </w:r>
      <w:r w:rsidRPr="00550F66">
        <w:rPr>
          <w:w w:val="115"/>
          <w:sz w:val="28"/>
          <w:szCs w:val="28"/>
        </w:rPr>
        <w:t>полуострова.</w:t>
      </w:r>
      <w:r w:rsidRPr="00550F66">
        <w:rPr>
          <w:spacing w:val="5"/>
          <w:w w:val="115"/>
          <w:sz w:val="28"/>
          <w:szCs w:val="28"/>
        </w:rPr>
        <w:t xml:space="preserve"> </w:t>
      </w:r>
      <w:r w:rsidRPr="00550F66">
        <w:rPr>
          <w:w w:val="115"/>
          <w:sz w:val="28"/>
          <w:szCs w:val="28"/>
        </w:rPr>
        <w:t>Значение</w:t>
      </w:r>
      <w:r w:rsidRPr="00550F66">
        <w:rPr>
          <w:spacing w:val="6"/>
          <w:w w:val="115"/>
          <w:sz w:val="28"/>
          <w:szCs w:val="28"/>
        </w:rPr>
        <w:t xml:space="preserve"> </w:t>
      </w:r>
      <w:r w:rsidRPr="00550F66">
        <w:rPr>
          <w:w w:val="115"/>
          <w:sz w:val="28"/>
          <w:szCs w:val="28"/>
        </w:rPr>
        <w:t>Крыма.</w:t>
      </w:r>
      <w:r w:rsidRPr="00550F66">
        <w:rPr>
          <w:spacing w:val="5"/>
          <w:w w:val="115"/>
          <w:sz w:val="28"/>
          <w:szCs w:val="28"/>
        </w:rPr>
        <w:t xml:space="preserve"> </w:t>
      </w:r>
      <w:r w:rsidRPr="00550F66">
        <w:rPr>
          <w:w w:val="115"/>
          <w:sz w:val="28"/>
          <w:szCs w:val="28"/>
        </w:rPr>
        <w:t>Достопримечательности</w:t>
      </w:r>
      <w:r w:rsidRPr="00550F66">
        <w:rPr>
          <w:spacing w:val="6"/>
          <w:w w:val="115"/>
          <w:sz w:val="28"/>
          <w:szCs w:val="28"/>
        </w:rPr>
        <w:t xml:space="preserve"> </w:t>
      </w:r>
      <w:r w:rsidRPr="00550F66">
        <w:rPr>
          <w:w w:val="115"/>
          <w:sz w:val="28"/>
          <w:szCs w:val="28"/>
        </w:rPr>
        <w:t>Крыма.</w:t>
      </w:r>
    </w:p>
    <w:p w:rsidR="006E1CC8" w:rsidRDefault="00550F66" w:rsidP="006E1CC8">
      <w:pPr>
        <w:pStyle w:val="af4"/>
        <w:spacing w:line="360" w:lineRule="auto"/>
        <w:ind w:firstLine="708"/>
        <w:jc w:val="both"/>
        <w:rPr>
          <w:sz w:val="28"/>
          <w:szCs w:val="28"/>
        </w:rPr>
      </w:pPr>
      <w:r w:rsidRPr="00550F66">
        <w:rPr>
          <w:w w:val="110"/>
          <w:sz w:val="28"/>
          <w:szCs w:val="28"/>
        </w:rPr>
        <w:t xml:space="preserve">Сила театрального искусства. Читка пьес — особый жанр </w:t>
      </w:r>
      <w:r w:rsidRPr="00550F66">
        <w:rPr>
          <w:w w:val="110"/>
          <w:sz w:val="28"/>
          <w:szCs w:val="28"/>
        </w:rPr>
        <w:lastRenderedPageBreak/>
        <w:t>театрального</w:t>
      </w:r>
      <w:r w:rsidRPr="00550F66">
        <w:rPr>
          <w:spacing w:val="1"/>
          <w:w w:val="110"/>
          <w:sz w:val="28"/>
          <w:szCs w:val="28"/>
        </w:rPr>
        <w:t xml:space="preserve"> </w:t>
      </w:r>
      <w:r w:rsidRPr="00550F66">
        <w:rPr>
          <w:w w:val="110"/>
          <w:sz w:val="28"/>
          <w:szCs w:val="28"/>
        </w:rPr>
        <w:t>искусства.</w:t>
      </w:r>
      <w:r w:rsidRPr="00550F66">
        <w:rPr>
          <w:spacing w:val="13"/>
          <w:w w:val="110"/>
          <w:sz w:val="28"/>
          <w:szCs w:val="28"/>
        </w:rPr>
        <w:t xml:space="preserve"> </w:t>
      </w:r>
      <w:r w:rsidRPr="00550F66">
        <w:rPr>
          <w:w w:val="110"/>
          <w:sz w:val="28"/>
          <w:szCs w:val="28"/>
        </w:rPr>
        <w:t>Кино</w:t>
      </w:r>
      <w:r w:rsidRPr="00550F66">
        <w:rPr>
          <w:spacing w:val="13"/>
          <w:w w:val="110"/>
          <w:sz w:val="28"/>
          <w:szCs w:val="28"/>
        </w:rPr>
        <w:t xml:space="preserve"> </w:t>
      </w:r>
      <w:r w:rsidRPr="00550F66">
        <w:rPr>
          <w:w w:val="110"/>
          <w:sz w:val="28"/>
          <w:szCs w:val="28"/>
        </w:rPr>
        <w:t>и</w:t>
      </w:r>
      <w:r w:rsidRPr="00550F66">
        <w:rPr>
          <w:spacing w:val="13"/>
          <w:w w:val="110"/>
          <w:sz w:val="28"/>
          <w:szCs w:val="28"/>
        </w:rPr>
        <w:t xml:space="preserve"> </w:t>
      </w:r>
      <w:r w:rsidRPr="00550F66">
        <w:rPr>
          <w:w w:val="110"/>
          <w:sz w:val="28"/>
          <w:szCs w:val="28"/>
        </w:rPr>
        <w:t>театр:</w:t>
      </w:r>
      <w:r w:rsidRPr="00550F66">
        <w:rPr>
          <w:spacing w:val="14"/>
          <w:w w:val="110"/>
          <w:sz w:val="28"/>
          <w:szCs w:val="28"/>
        </w:rPr>
        <w:t xml:space="preserve"> </w:t>
      </w:r>
      <w:r w:rsidRPr="00550F66">
        <w:rPr>
          <w:w w:val="110"/>
          <w:sz w:val="28"/>
          <w:szCs w:val="28"/>
        </w:rPr>
        <w:t>аргументы</w:t>
      </w:r>
      <w:r w:rsidRPr="00550F66">
        <w:rPr>
          <w:spacing w:val="13"/>
          <w:w w:val="110"/>
          <w:sz w:val="28"/>
          <w:szCs w:val="28"/>
        </w:rPr>
        <w:t xml:space="preserve"> </w:t>
      </w:r>
      <w:r w:rsidRPr="00550F66">
        <w:rPr>
          <w:w w:val="110"/>
          <w:sz w:val="28"/>
          <w:szCs w:val="28"/>
        </w:rPr>
        <w:t>за</w:t>
      </w:r>
      <w:r w:rsidRPr="00550F66">
        <w:rPr>
          <w:spacing w:val="13"/>
          <w:w w:val="110"/>
          <w:sz w:val="28"/>
          <w:szCs w:val="28"/>
        </w:rPr>
        <w:t xml:space="preserve"> </w:t>
      </w:r>
      <w:r w:rsidRPr="00550F66">
        <w:rPr>
          <w:w w:val="110"/>
          <w:sz w:val="28"/>
          <w:szCs w:val="28"/>
        </w:rPr>
        <w:t>и</w:t>
      </w:r>
      <w:r w:rsidRPr="00550F66">
        <w:rPr>
          <w:spacing w:val="13"/>
          <w:w w:val="110"/>
          <w:sz w:val="28"/>
          <w:szCs w:val="28"/>
        </w:rPr>
        <w:t xml:space="preserve"> </w:t>
      </w:r>
      <w:r w:rsidRPr="00550F66">
        <w:rPr>
          <w:w w:val="110"/>
          <w:sz w:val="28"/>
          <w:szCs w:val="28"/>
        </w:rPr>
        <w:t>против.</w:t>
      </w:r>
    </w:p>
    <w:p w:rsidR="006E1CC8" w:rsidRDefault="00550F66" w:rsidP="006E1CC8">
      <w:pPr>
        <w:pStyle w:val="af4"/>
        <w:spacing w:line="360" w:lineRule="auto"/>
        <w:ind w:firstLine="708"/>
        <w:jc w:val="both"/>
        <w:rPr>
          <w:sz w:val="28"/>
          <w:szCs w:val="28"/>
        </w:rPr>
      </w:pPr>
      <w:r w:rsidRPr="00550F66">
        <w:rPr>
          <w:w w:val="115"/>
          <w:sz w:val="28"/>
          <w:szCs w:val="28"/>
        </w:rPr>
        <w:t>Главные события в истории покорения космоса. Отечественные космонавты-рекордсмены. Подготовка к</w:t>
      </w:r>
      <w:r w:rsidRPr="00550F66">
        <w:rPr>
          <w:spacing w:val="1"/>
          <w:w w:val="115"/>
          <w:sz w:val="28"/>
          <w:szCs w:val="28"/>
        </w:rPr>
        <w:t xml:space="preserve"> </w:t>
      </w:r>
      <w:r w:rsidRPr="00550F66">
        <w:rPr>
          <w:w w:val="115"/>
          <w:sz w:val="28"/>
          <w:szCs w:val="28"/>
        </w:rPr>
        <w:t>полёту —</w:t>
      </w:r>
      <w:r w:rsidRPr="00550F66">
        <w:rPr>
          <w:spacing w:val="1"/>
          <w:w w:val="115"/>
          <w:sz w:val="28"/>
          <w:szCs w:val="28"/>
        </w:rPr>
        <w:t xml:space="preserve"> </w:t>
      </w:r>
      <w:r w:rsidRPr="00550F66">
        <w:rPr>
          <w:w w:val="115"/>
          <w:sz w:val="28"/>
          <w:szCs w:val="28"/>
        </w:rPr>
        <w:t>многолетний процесс.</w:t>
      </w:r>
    </w:p>
    <w:p w:rsidR="006E1CC8" w:rsidRDefault="00550F66" w:rsidP="006E1CC8">
      <w:pPr>
        <w:pStyle w:val="af4"/>
        <w:spacing w:line="360" w:lineRule="auto"/>
        <w:ind w:firstLine="708"/>
        <w:jc w:val="both"/>
        <w:rPr>
          <w:sz w:val="28"/>
          <w:szCs w:val="28"/>
        </w:rPr>
      </w:pPr>
      <w:r w:rsidRPr="00550F66">
        <w:rPr>
          <w:w w:val="110"/>
          <w:sz w:val="28"/>
          <w:szCs w:val="28"/>
        </w:rPr>
        <w:t>Появление термина «геноцид». Геноцид советского народа и народов Ев</w:t>
      </w:r>
      <w:r w:rsidRPr="00550F66">
        <w:rPr>
          <w:w w:val="115"/>
          <w:sz w:val="28"/>
          <w:szCs w:val="28"/>
        </w:rPr>
        <w:t>ропы</w:t>
      </w:r>
      <w:r w:rsidRPr="00550F66">
        <w:rPr>
          <w:spacing w:val="-11"/>
          <w:w w:val="115"/>
          <w:sz w:val="28"/>
          <w:szCs w:val="28"/>
        </w:rPr>
        <w:t xml:space="preserve"> </w:t>
      </w:r>
      <w:r w:rsidRPr="00550F66">
        <w:rPr>
          <w:w w:val="115"/>
          <w:sz w:val="28"/>
          <w:szCs w:val="28"/>
        </w:rPr>
        <w:t>во</w:t>
      </w:r>
      <w:r w:rsidRPr="00550F66">
        <w:rPr>
          <w:spacing w:val="-11"/>
          <w:w w:val="115"/>
          <w:sz w:val="28"/>
          <w:szCs w:val="28"/>
        </w:rPr>
        <w:t xml:space="preserve"> </w:t>
      </w:r>
      <w:r w:rsidRPr="00550F66">
        <w:rPr>
          <w:w w:val="115"/>
          <w:sz w:val="28"/>
          <w:szCs w:val="28"/>
        </w:rPr>
        <w:t>время</w:t>
      </w:r>
      <w:r w:rsidRPr="00550F66">
        <w:rPr>
          <w:spacing w:val="-10"/>
          <w:w w:val="115"/>
          <w:sz w:val="28"/>
          <w:szCs w:val="28"/>
        </w:rPr>
        <w:t xml:space="preserve"> </w:t>
      </w:r>
      <w:r w:rsidRPr="00550F66">
        <w:rPr>
          <w:w w:val="115"/>
          <w:sz w:val="28"/>
          <w:szCs w:val="28"/>
        </w:rPr>
        <w:t>Второй</w:t>
      </w:r>
      <w:r w:rsidRPr="00550F66">
        <w:rPr>
          <w:spacing w:val="-11"/>
          <w:w w:val="115"/>
          <w:sz w:val="28"/>
          <w:szCs w:val="28"/>
        </w:rPr>
        <w:t xml:space="preserve"> </w:t>
      </w:r>
      <w:r w:rsidRPr="00550F66">
        <w:rPr>
          <w:w w:val="115"/>
          <w:sz w:val="28"/>
          <w:szCs w:val="28"/>
        </w:rPr>
        <w:t>мировой</w:t>
      </w:r>
      <w:r w:rsidRPr="00550F66">
        <w:rPr>
          <w:spacing w:val="-10"/>
          <w:w w:val="115"/>
          <w:sz w:val="28"/>
          <w:szCs w:val="28"/>
        </w:rPr>
        <w:t xml:space="preserve"> </w:t>
      </w:r>
      <w:r w:rsidRPr="00550F66">
        <w:rPr>
          <w:w w:val="115"/>
          <w:sz w:val="28"/>
          <w:szCs w:val="28"/>
        </w:rPr>
        <w:t>войны.</w:t>
      </w:r>
      <w:r w:rsidRPr="00550F66">
        <w:rPr>
          <w:spacing w:val="-11"/>
          <w:w w:val="115"/>
          <w:sz w:val="28"/>
          <w:szCs w:val="28"/>
        </w:rPr>
        <w:t xml:space="preserve"> </w:t>
      </w:r>
      <w:r w:rsidRPr="00550F66">
        <w:rPr>
          <w:w w:val="115"/>
          <w:sz w:val="28"/>
          <w:szCs w:val="28"/>
        </w:rPr>
        <w:t>Международный</w:t>
      </w:r>
      <w:r w:rsidRPr="00550F66">
        <w:rPr>
          <w:spacing w:val="-10"/>
          <w:w w:val="115"/>
          <w:sz w:val="28"/>
          <w:szCs w:val="28"/>
        </w:rPr>
        <w:t xml:space="preserve"> </w:t>
      </w:r>
      <w:r w:rsidRPr="00550F66">
        <w:rPr>
          <w:w w:val="115"/>
          <w:sz w:val="28"/>
          <w:szCs w:val="28"/>
        </w:rPr>
        <w:t>военный</w:t>
      </w:r>
      <w:r w:rsidRPr="00550F66">
        <w:rPr>
          <w:spacing w:val="-11"/>
          <w:w w:val="115"/>
          <w:sz w:val="28"/>
          <w:szCs w:val="28"/>
        </w:rPr>
        <w:t xml:space="preserve"> </w:t>
      </w:r>
      <w:r w:rsidRPr="00550F66">
        <w:rPr>
          <w:w w:val="115"/>
          <w:sz w:val="28"/>
          <w:szCs w:val="28"/>
        </w:rPr>
        <w:t>трибунал</w:t>
      </w:r>
      <w:r w:rsidRPr="00550F66">
        <w:rPr>
          <w:spacing w:val="-55"/>
          <w:w w:val="115"/>
          <w:sz w:val="28"/>
          <w:szCs w:val="28"/>
        </w:rPr>
        <w:t xml:space="preserve"> </w:t>
      </w:r>
      <w:r w:rsidRPr="00550F66">
        <w:rPr>
          <w:w w:val="115"/>
          <w:sz w:val="28"/>
          <w:szCs w:val="28"/>
        </w:rPr>
        <w:t>в Нюрнберге. Конвенция ООН о предупреждении преступления геноцида</w:t>
      </w:r>
      <w:r w:rsidRPr="00550F66">
        <w:rPr>
          <w:spacing w:val="1"/>
          <w:w w:val="115"/>
          <w:sz w:val="28"/>
          <w:szCs w:val="28"/>
        </w:rPr>
        <w:t xml:space="preserve"> </w:t>
      </w:r>
      <w:r w:rsidRPr="00550F66">
        <w:rPr>
          <w:w w:val="115"/>
          <w:sz w:val="28"/>
          <w:szCs w:val="28"/>
        </w:rPr>
        <w:t>и</w:t>
      </w:r>
      <w:r w:rsidRPr="00550F66">
        <w:rPr>
          <w:spacing w:val="7"/>
          <w:w w:val="115"/>
          <w:sz w:val="28"/>
          <w:szCs w:val="28"/>
        </w:rPr>
        <w:t xml:space="preserve"> </w:t>
      </w:r>
      <w:r w:rsidRPr="00550F66">
        <w:rPr>
          <w:w w:val="115"/>
          <w:sz w:val="28"/>
          <w:szCs w:val="28"/>
        </w:rPr>
        <w:t>наказании</w:t>
      </w:r>
      <w:r w:rsidRPr="00550F66">
        <w:rPr>
          <w:spacing w:val="7"/>
          <w:w w:val="115"/>
          <w:sz w:val="28"/>
          <w:szCs w:val="28"/>
        </w:rPr>
        <w:t xml:space="preserve"> </w:t>
      </w:r>
      <w:r w:rsidRPr="00550F66">
        <w:rPr>
          <w:w w:val="115"/>
          <w:sz w:val="28"/>
          <w:szCs w:val="28"/>
        </w:rPr>
        <w:t>за</w:t>
      </w:r>
      <w:r w:rsidRPr="00550F66">
        <w:rPr>
          <w:spacing w:val="7"/>
          <w:w w:val="115"/>
          <w:sz w:val="28"/>
          <w:szCs w:val="28"/>
        </w:rPr>
        <w:t xml:space="preserve"> </w:t>
      </w:r>
      <w:r w:rsidRPr="00550F66">
        <w:rPr>
          <w:w w:val="115"/>
          <w:sz w:val="28"/>
          <w:szCs w:val="28"/>
        </w:rPr>
        <w:t>него.</w:t>
      </w:r>
      <w:r w:rsidRPr="00550F66">
        <w:rPr>
          <w:spacing w:val="8"/>
          <w:w w:val="115"/>
          <w:sz w:val="28"/>
          <w:szCs w:val="28"/>
        </w:rPr>
        <w:t xml:space="preserve"> </w:t>
      </w:r>
      <w:r w:rsidRPr="00550F66">
        <w:rPr>
          <w:w w:val="115"/>
          <w:sz w:val="28"/>
          <w:szCs w:val="28"/>
        </w:rPr>
        <w:t>Геноцид</w:t>
      </w:r>
      <w:r w:rsidRPr="00550F66">
        <w:rPr>
          <w:spacing w:val="7"/>
          <w:w w:val="115"/>
          <w:sz w:val="28"/>
          <w:szCs w:val="28"/>
        </w:rPr>
        <w:t xml:space="preserve"> </w:t>
      </w:r>
      <w:r w:rsidRPr="00550F66">
        <w:rPr>
          <w:w w:val="115"/>
          <w:sz w:val="28"/>
          <w:szCs w:val="28"/>
        </w:rPr>
        <w:t>в</w:t>
      </w:r>
      <w:r w:rsidRPr="00550F66">
        <w:rPr>
          <w:spacing w:val="7"/>
          <w:w w:val="115"/>
          <w:sz w:val="28"/>
          <w:szCs w:val="28"/>
        </w:rPr>
        <w:t xml:space="preserve"> </w:t>
      </w:r>
      <w:r w:rsidRPr="00550F66">
        <w:rPr>
          <w:w w:val="115"/>
          <w:sz w:val="28"/>
          <w:szCs w:val="28"/>
        </w:rPr>
        <w:t>современном</w:t>
      </w:r>
      <w:r w:rsidRPr="00550F66">
        <w:rPr>
          <w:spacing w:val="8"/>
          <w:w w:val="115"/>
          <w:sz w:val="28"/>
          <w:szCs w:val="28"/>
        </w:rPr>
        <w:t xml:space="preserve"> </w:t>
      </w:r>
      <w:r w:rsidRPr="00550F66">
        <w:rPr>
          <w:w w:val="115"/>
          <w:sz w:val="28"/>
          <w:szCs w:val="28"/>
        </w:rPr>
        <w:t>мире.</w:t>
      </w:r>
    </w:p>
    <w:p w:rsidR="006E1CC8" w:rsidRDefault="00550F66" w:rsidP="006E1CC8">
      <w:pPr>
        <w:pStyle w:val="af4"/>
        <w:spacing w:line="360" w:lineRule="auto"/>
        <w:ind w:firstLine="708"/>
        <w:jc w:val="both"/>
        <w:rPr>
          <w:sz w:val="28"/>
          <w:szCs w:val="28"/>
        </w:rPr>
      </w:pPr>
      <w:r w:rsidRPr="00550F66">
        <w:rPr>
          <w:w w:val="110"/>
          <w:sz w:val="28"/>
          <w:szCs w:val="28"/>
        </w:rPr>
        <w:t>День</w:t>
      </w:r>
      <w:r w:rsidRPr="00550F66">
        <w:rPr>
          <w:spacing w:val="1"/>
          <w:w w:val="110"/>
          <w:sz w:val="28"/>
          <w:szCs w:val="28"/>
        </w:rPr>
        <w:t xml:space="preserve"> </w:t>
      </w:r>
      <w:r w:rsidRPr="00550F66">
        <w:rPr>
          <w:w w:val="110"/>
          <w:sz w:val="28"/>
          <w:szCs w:val="28"/>
        </w:rPr>
        <w:t>Земли</w:t>
      </w:r>
      <w:r w:rsidRPr="00550F66">
        <w:rPr>
          <w:spacing w:val="1"/>
          <w:w w:val="110"/>
          <w:sz w:val="28"/>
          <w:szCs w:val="28"/>
        </w:rPr>
        <w:t xml:space="preserve"> </w:t>
      </w:r>
      <w:r w:rsidRPr="00550F66">
        <w:rPr>
          <w:w w:val="110"/>
          <w:sz w:val="28"/>
          <w:szCs w:val="28"/>
        </w:rPr>
        <w:t>—</w:t>
      </w:r>
      <w:r w:rsidRPr="00550F66">
        <w:rPr>
          <w:spacing w:val="1"/>
          <w:w w:val="110"/>
          <w:sz w:val="28"/>
          <w:szCs w:val="28"/>
        </w:rPr>
        <w:t xml:space="preserve"> </w:t>
      </w:r>
      <w:r w:rsidRPr="00550F66">
        <w:rPr>
          <w:w w:val="110"/>
          <w:sz w:val="28"/>
          <w:szCs w:val="28"/>
        </w:rPr>
        <w:t>призыв</w:t>
      </w:r>
      <w:r w:rsidRPr="00550F66">
        <w:rPr>
          <w:spacing w:val="1"/>
          <w:w w:val="110"/>
          <w:sz w:val="28"/>
          <w:szCs w:val="28"/>
        </w:rPr>
        <w:t xml:space="preserve"> </w:t>
      </w:r>
      <w:r w:rsidRPr="00550F66">
        <w:rPr>
          <w:w w:val="110"/>
          <w:sz w:val="28"/>
          <w:szCs w:val="28"/>
        </w:rPr>
        <w:t>задуматься</w:t>
      </w:r>
      <w:r w:rsidRPr="00550F66">
        <w:rPr>
          <w:spacing w:val="1"/>
          <w:w w:val="110"/>
          <w:sz w:val="28"/>
          <w:szCs w:val="28"/>
        </w:rPr>
        <w:t xml:space="preserve"> </w:t>
      </w:r>
      <w:r w:rsidRPr="00550F66">
        <w:rPr>
          <w:w w:val="110"/>
          <w:sz w:val="28"/>
          <w:szCs w:val="28"/>
        </w:rPr>
        <w:t>о</w:t>
      </w:r>
      <w:r w:rsidRPr="00550F66">
        <w:rPr>
          <w:spacing w:val="1"/>
          <w:w w:val="110"/>
          <w:sz w:val="28"/>
          <w:szCs w:val="28"/>
        </w:rPr>
        <w:t xml:space="preserve"> </w:t>
      </w:r>
      <w:r w:rsidRPr="00550F66">
        <w:rPr>
          <w:w w:val="110"/>
          <w:sz w:val="28"/>
          <w:szCs w:val="28"/>
        </w:rPr>
        <w:t>сохранности</w:t>
      </w:r>
      <w:r w:rsidRPr="00550F66">
        <w:rPr>
          <w:spacing w:val="1"/>
          <w:w w:val="110"/>
          <w:sz w:val="28"/>
          <w:szCs w:val="28"/>
        </w:rPr>
        <w:t xml:space="preserve"> </w:t>
      </w:r>
      <w:r w:rsidRPr="00550F66">
        <w:rPr>
          <w:w w:val="110"/>
          <w:sz w:val="28"/>
          <w:szCs w:val="28"/>
        </w:rPr>
        <w:t>планеты.  Экологические</w:t>
      </w:r>
      <w:r w:rsidRPr="00550F66">
        <w:rPr>
          <w:spacing w:val="1"/>
          <w:w w:val="110"/>
          <w:sz w:val="28"/>
          <w:szCs w:val="28"/>
        </w:rPr>
        <w:t xml:space="preserve"> </w:t>
      </w:r>
      <w:r w:rsidRPr="00550F66">
        <w:rPr>
          <w:w w:val="110"/>
          <w:sz w:val="28"/>
          <w:szCs w:val="28"/>
        </w:rPr>
        <w:t>проблемы</w:t>
      </w:r>
      <w:r w:rsidRPr="00550F66">
        <w:rPr>
          <w:spacing w:val="1"/>
          <w:w w:val="110"/>
          <w:sz w:val="28"/>
          <w:szCs w:val="28"/>
        </w:rPr>
        <w:t xml:space="preserve"> </w:t>
      </w:r>
      <w:r w:rsidRPr="00550F66">
        <w:rPr>
          <w:w w:val="110"/>
          <w:sz w:val="28"/>
          <w:szCs w:val="28"/>
        </w:rPr>
        <w:t>как</w:t>
      </w:r>
      <w:r w:rsidRPr="00550F66">
        <w:rPr>
          <w:spacing w:val="1"/>
          <w:w w:val="110"/>
          <w:sz w:val="28"/>
          <w:szCs w:val="28"/>
        </w:rPr>
        <w:t xml:space="preserve"> </w:t>
      </w:r>
      <w:r w:rsidRPr="00550F66">
        <w:rPr>
          <w:w w:val="110"/>
          <w:sz w:val="28"/>
          <w:szCs w:val="28"/>
        </w:rPr>
        <w:t>следствие</w:t>
      </w:r>
      <w:r w:rsidRPr="00550F66">
        <w:rPr>
          <w:spacing w:val="1"/>
          <w:w w:val="110"/>
          <w:sz w:val="28"/>
          <w:szCs w:val="28"/>
        </w:rPr>
        <w:t xml:space="preserve"> </w:t>
      </w:r>
      <w:r w:rsidRPr="00550F66">
        <w:rPr>
          <w:w w:val="110"/>
          <w:sz w:val="28"/>
          <w:szCs w:val="28"/>
        </w:rPr>
        <w:t>безответственного</w:t>
      </w:r>
      <w:r w:rsidRPr="00550F66">
        <w:rPr>
          <w:spacing w:val="1"/>
          <w:w w:val="110"/>
          <w:sz w:val="28"/>
          <w:szCs w:val="28"/>
        </w:rPr>
        <w:t xml:space="preserve"> </w:t>
      </w:r>
      <w:r w:rsidRPr="00550F66">
        <w:rPr>
          <w:w w:val="110"/>
          <w:sz w:val="28"/>
          <w:szCs w:val="28"/>
        </w:rPr>
        <w:t>поведения</w:t>
      </w:r>
      <w:r w:rsidRPr="00550F66">
        <w:rPr>
          <w:spacing w:val="1"/>
          <w:w w:val="110"/>
          <w:sz w:val="28"/>
          <w:szCs w:val="28"/>
        </w:rPr>
        <w:t xml:space="preserve"> </w:t>
      </w:r>
      <w:r w:rsidRPr="00550F66">
        <w:rPr>
          <w:w w:val="110"/>
          <w:sz w:val="28"/>
          <w:szCs w:val="28"/>
        </w:rPr>
        <w:t>человека.</w:t>
      </w:r>
      <w:r w:rsidRPr="00550F66">
        <w:rPr>
          <w:spacing w:val="1"/>
          <w:w w:val="110"/>
          <w:sz w:val="28"/>
          <w:szCs w:val="28"/>
        </w:rPr>
        <w:t xml:space="preserve"> </w:t>
      </w:r>
      <w:r w:rsidRPr="00550F66">
        <w:rPr>
          <w:w w:val="110"/>
          <w:sz w:val="28"/>
          <w:szCs w:val="28"/>
        </w:rPr>
        <w:t>Соблюдать</w:t>
      </w:r>
      <w:r w:rsidRPr="00550F66">
        <w:rPr>
          <w:spacing w:val="11"/>
          <w:w w:val="110"/>
          <w:sz w:val="28"/>
          <w:szCs w:val="28"/>
        </w:rPr>
        <w:t xml:space="preserve"> </w:t>
      </w:r>
      <w:r w:rsidRPr="00550F66">
        <w:rPr>
          <w:w w:val="110"/>
          <w:sz w:val="28"/>
          <w:szCs w:val="28"/>
        </w:rPr>
        <w:t>экоправила</w:t>
      </w:r>
      <w:r w:rsidRPr="00550F66">
        <w:rPr>
          <w:spacing w:val="12"/>
          <w:w w:val="110"/>
          <w:sz w:val="28"/>
          <w:szCs w:val="28"/>
        </w:rPr>
        <w:t xml:space="preserve"> </w:t>
      </w:r>
      <w:r w:rsidRPr="00550F66">
        <w:rPr>
          <w:w w:val="110"/>
          <w:sz w:val="28"/>
          <w:szCs w:val="28"/>
        </w:rPr>
        <w:t>—</w:t>
      </w:r>
      <w:r w:rsidRPr="00550F66">
        <w:rPr>
          <w:spacing w:val="11"/>
          <w:w w:val="110"/>
          <w:sz w:val="28"/>
          <w:szCs w:val="28"/>
        </w:rPr>
        <w:t xml:space="preserve"> </w:t>
      </w:r>
      <w:r w:rsidRPr="00550F66">
        <w:rPr>
          <w:w w:val="110"/>
          <w:sz w:val="28"/>
          <w:szCs w:val="28"/>
        </w:rPr>
        <w:t>не</w:t>
      </w:r>
      <w:r w:rsidRPr="00550F66">
        <w:rPr>
          <w:spacing w:val="12"/>
          <w:w w:val="110"/>
          <w:sz w:val="28"/>
          <w:szCs w:val="28"/>
        </w:rPr>
        <w:t xml:space="preserve"> </w:t>
      </w:r>
      <w:r w:rsidRPr="00550F66">
        <w:rPr>
          <w:w w:val="110"/>
          <w:sz w:val="28"/>
          <w:szCs w:val="28"/>
        </w:rPr>
        <w:t>так</w:t>
      </w:r>
      <w:r w:rsidRPr="00550F66">
        <w:rPr>
          <w:spacing w:val="11"/>
          <w:w w:val="110"/>
          <w:sz w:val="28"/>
          <w:szCs w:val="28"/>
        </w:rPr>
        <w:t xml:space="preserve"> </w:t>
      </w:r>
      <w:r w:rsidRPr="00550F66">
        <w:rPr>
          <w:w w:val="110"/>
          <w:sz w:val="28"/>
          <w:szCs w:val="28"/>
        </w:rPr>
        <w:t>сложно.</w:t>
      </w:r>
    </w:p>
    <w:p w:rsidR="006E1CC8" w:rsidRDefault="00550F66" w:rsidP="006E1CC8">
      <w:pPr>
        <w:pStyle w:val="af4"/>
        <w:spacing w:line="360" w:lineRule="auto"/>
        <w:ind w:firstLine="708"/>
        <w:jc w:val="both"/>
        <w:rPr>
          <w:sz w:val="28"/>
          <w:szCs w:val="28"/>
        </w:rPr>
      </w:pPr>
      <w:r w:rsidRPr="00550F66">
        <w:rPr>
          <w:w w:val="115"/>
          <w:sz w:val="28"/>
          <w:szCs w:val="28"/>
        </w:rPr>
        <w:t>История</w:t>
      </w:r>
      <w:r w:rsidRPr="00550F66">
        <w:rPr>
          <w:spacing w:val="-5"/>
          <w:w w:val="115"/>
          <w:sz w:val="28"/>
          <w:szCs w:val="28"/>
        </w:rPr>
        <w:t xml:space="preserve"> </w:t>
      </w:r>
      <w:r w:rsidRPr="00550F66">
        <w:rPr>
          <w:w w:val="115"/>
          <w:sz w:val="28"/>
          <w:szCs w:val="28"/>
        </w:rPr>
        <w:t>Праздника</w:t>
      </w:r>
      <w:r w:rsidRPr="00550F66">
        <w:rPr>
          <w:spacing w:val="-5"/>
          <w:w w:val="115"/>
          <w:sz w:val="28"/>
          <w:szCs w:val="28"/>
        </w:rPr>
        <w:t xml:space="preserve"> </w:t>
      </w:r>
      <w:r w:rsidRPr="00550F66">
        <w:rPr>
          <w:w w:val="115"/>
          <w:sz w:val="28"/>
          <w:szCs w:val="28"/>
        </w:rPr>
        <w:t>труда.</w:t>
      </w:r>
      <w:r w:rsidRPr="00550F66">
        <w:rPr>
          <w:spacing w:val="-5"/>
          <w:w w:val="115"/>
          <w:sz w:val="28"/>
          <w:szCs w:val="28"/>
        </w:rPr>
        <w:t xml:space="preserve"> </w:t>
      </w:r>
      <w:r w:rsidRPr="00550F66">
        <w:rPr>
          <w:w w:val="115"/>
          <w:sz w:val="28"/>
          <w:szCs w:val="28"/>
        </w:rPr>
        <w:t>Труд</w:t>
      </w:r>
      <w:r w:rsidRPr="00550F66">
        <w:rPr>
          <w:spacing w:val="-5"/>
          <w:w w:val="115"/>
          <w:sz w:val="28"/>
          <w:szCs w:val="28"/>
        </w:rPr>
        <w:t xml:space="preserve"> </w:t>
      </w:r>
      <w:r w:rsidRPr="00550F66">
        <w:rPr>
          <w:w w:val="115"/>
          <w:sz w:val="28"/>
          <w:szCs w:val="28"/>
        </w:rPr>
        <w:t>—</w:t>
      </w:r>
      <w:r w:rsidRPr="00550F66">
        <w:rPr>
          <w:spacing w:val="-4"/>
          <w:w w:val="115"/>
          <w:sz w:val="28"/>
          <w:szCs w:val="28"/>
        </w:rPr>
        <w:t xml:space="preserve"> </w:t>
      </w:r>
      <w:r w:rsidRPr="00550F66">
        <w:rPr>
          <w:w w:val="115"/>
          <w:sz w:val="28"/>
          <w:szCs w:val="28"/>
        </w:rPr>
        <w:t>это</w:t>
      </w:r>
      <w:r w:rsidRPr="00550F66">
        <w:rPr>
          <w:spacing w:val="-5"/>
          <w:w w:val="115"/>
          <w:sz w:val="28"/>
          <w:szCs w:val="28"/>
        </w:rPr>
        <w:t xml:space="preserve"> </w:t>
      </w:r>
      <w:r w:rsidRPr="00550F66">
        <w:rPr>
          <w:w w:val="115"/>
          <w:sz w:val="28"/>
          <w:szCs w:val="28"/>
        </w:rPr>
        <w:t>право</w:t>
      </w:r>
      <w:r w:rsidRPr="00550F66">
        <w:rPr>
          <w:spacing w:val="-5"/>
          <w:w w:val="115"/>
          <w:sz w:val="28"/>
          <w:szCs w:val="28"/>
        </w:rPr>
        <w:t xml:space="preserve"> </w:t>
      </w:r>
      <w:r w:rsidRPr="00550F66">
        <w:rPr>
          <w:w w:val="115"/>
          <w:sz w:val="28"/>
          <w:szCs w:val="28"/>
        </w:rPr>
        <w:t>или</w:t>
      </w:r>
      <w:r w:rsidRPr="00550F66">
        <w:rPr>
          <w:spacing w:val="-5"/>
          <w:w w:val="115"/>
          <w:sz w:val="28"/>
          <w:szCs w:val="28"/>
        </w:rPr>
        <w:t xml:space="preserve"> </w:t>
      </w:r>
      <w:r w:rsidRPr="00550F66">
        <w:rPr>
          <w:w w:val="115"/>
          <w:sz w:val="28"/>
          <w:szCs w:val="28"/>
        </w:rPr>
        <w:t>обязанность</w:t>
      </w:r>
      <w:r w:rsidRPr="00550F66">
        <w:rPr>
          <w:spacing w:val="-4"/>
          <w:w w:val="115"/>
          <w:sz w:val="28"/>
          <w:szCs w:val="28"/>
        </w:rPr>
        <w:t xml:space="preserve"> </w:t>
      </w:r>
      <w:r w:rsidRPr="00550F66">
        <w:rPr>
          <w:w w:val="115"/>
          <w:sz w:val="28"/>
          <w:szCs w:val="28"/>
        </w:rPr>
        <w:t>человека?</w:t>
      </w:r>
    </w:p>
    <w:p w:rsidR="006E1CC8" w:rsidRDefault="00550F66" w:rsidP="006E1CC8">
      <w:pPr>
        <w:pStyle w:val="af4"/>
        <w:spacing w:line="360" w:lineRule="auto"/>
        <w:ind w:firstLine="708"/>
        <w:jc w:val="both"/>
        <w:rPr>
          <w:sz w:val="28"/>
          <w:szCs w:val="28"/>
        </w:rPr>
      </w:pPr>
      <w:r w:rsidRPr="00550F66">
        <w:rPr>
          <w:w w:val="115"/>
          <w:sz w:val="28"/>
          <w:szCs w:val="28"/>
        </w:rPr>
        <w:t>Работа</w:t>
      </w:r>
      <w:r w:rsidRPr="00550F66">
        <w:rPr>
          <w:spacing w:val="1"/>
          <w:w w:val="115"/>
          <w:sz w:val="28"/>
          <w:szCs w:val="28"/>
        </w:rPr>
        <w:t xml:space="preserve"> </w:t>
      </w:r>
      <w:r w:rsidRPr="00550F66">
        <w:rPr>
          <w:w w:val="115"/>
          <w:sz w:val="28"/>
          <w:szCs w:val="28"/>
        </w:rPr>
        <w:t>мечты.</w:t>
      </w:r>
      <w:r w:rsidRPr="00550F66">
        <w:rPr>
          <w:spacing w:val="1"/>
          <w:w w:val="115"/>
          <w:sz w:val="28"/>
          <w:szCs w:val="28"/>
        </w:rPr>
        <w:t xml:space="preserve"> </w:t>
      </w:r>
      <w:r w:rsidRPr="00550F66">
        <w:rPr>
          <w:w w:val="115"/>
          <w:sz w:val="28"/>
          <w:szCs w:val="28"/>
        </w:rPr>
        <w:t>Жизненно</w:t>
      </w:r>
      <w:r w:rsidRPr="00550F66">
        <w:rPr>
          <w:spacing w:val="1"/>
          <w:w w:val="115"/>
          <w:sz w:val="28"/>
          <w:szCs w:val="28"/>
        </w:rPr>
        <w:t xml:space="preserve"> </w:t>
      </w:r>
      <w:r w:rsidRPr="00550F66">
        <w:rPr>
          <w:w w:val="115"/>
          <w:sz w:val="28"/>
          <w:szCs w:val="28"/>
        </w:rPr>
        <w:t>важные</w:t>
      </w:r>
      <w:r w:rsidRPr="00550F66">
        <w:rPr>
          <w:spacing w:val="2"/>
          <w:w w:val="115"/>
          <w:sz w:val="28"/>
          <w:szCs w:val="28"/>
        </w:rPr>
        <w:t xml:space="preserve"> </w:t>
      </w:r>
      <w:r w:rsidRPr="00550F66">
        <w:rPr>
          <w:w w:val="115"/>
          <w:sz w:val="28"/>
          <w:szCs w:val="28"/>
        </w:rPr>
        <w:t>навыки.</w:t>
      </w:r>
    </w:p>
    <w:p w:rsidR="006E1CC8" w:rsidRDefault="00550F66" w:rsidP="006E1CC8">
      <w:pPr>
        <w:pStyle w:val="af4"/>
        <w:spacing w:line="360" w:lineRule="auto"/>
        <w:ind w:firstLine="708"/>
        <w:jc w:val="both"/>
        <w:rPr>
          <w:sz w:val="28"/>
          <w:szCs w:val="28"/>
        </w:rPr>
      </w:pPr>
      <w:r w:rsidRPr="00550F66">
        <w:rPr>
          <w:w w:val="115"/>
          <w:sz w:val="28"/>
          <w:szCs w:val="28"/>
        </w:rPr>
        <w:t>История появления праздника День Победы. Поисковое движение России.</w:t>
      </w:r>
      <w:r w:rsidRPr="00550F66">
        <w:rPr>
          <w:spacing w:val="-10"/>
          <w:w w:val="115"/>
          <w:sz w:val="28"/>
          <w:szCs w:val="28"/>
        </w:rPr>
        <w:t xml:space="preserve"> </w:t>
      </w:r>
      <w:r w:rsidRPr="00550F66">
        <w:rPr>
          <w:w w:val="115"/>
          <w:sz w:val="28"/>
          <w:szCs w:val="28"/>
        </w:rPr>
        <w:t>Могила</w:t>
      </w:r>
      <w:r w:rsidRPr="00550F66">
        <w:rPr>
          <w:spacing w:val="-10"/>
          <w:w w:val="115"/>
          <w:sz w:val="28"/>
          <w:szCs w:val="28"/>
        </w:rPr>
        <w:t xml:space="preserve"> </w:t>
      </w:r>
      <w:r w:rsidRPr="00550F66">
        <w:rPr>
          <w:w w:val="115"/>
          <w:sz w:val="28"/>
          <w:szCs w:val="28"/>
        </w:rPr>
        <w:t>Неизвестного</w:t>
      </w:r>
      <w:r w:rsidRPr="00550F66">
        <w:rPr>
          <w:spacing w:val="-10"/>
          <w:w w:val="115"/>
          <w:sz w:val="28"/>
          <w:szCs w:val="28"/>
        </w:rPr>
        <w:t xml:space="preserve"> </w:t>
      </w:r>
      <w:r w:rsidRPr="00550F66">
        <w:rPr>
          <w:w w:val="115"/>
          <w:sz w:val="28"/>
          <w:szCs w:val="28"/>
        </w:rPr>
        <w:t>Солдата.</w:t>
      </w:r>
      <w:r w:rsidRPr="00550F66">
        <w:rPr>
          <w:spacing w:val="-10"/>
          <w:w w:val="115"/>
          <w:sz w:val="28"/>
          <w:szCs w:val="28"/>
        </w:rPr>
        <w:t xml:space="preserve"> </w:t>
      </w:r>
      <w:r w:rsidRPr="00550F66">
        <w:rPr>
          <w:w w:val="115"/>
          <w:sz w:val="28"/>
          <w:szCs w:val="28"/>
        </w:rPr>
        <w:t>Семейные</w:t>
      </w:r>
      <w:r w:rsidRPr="00550F66">
        <w:rPr>
          <w:spacing w:val="-10"/>
          <w:w w:val="115"/>
          <w:sz w:val="28"/>
          <w:szCs w:val="28"/>
        </w:rPr>
        <w:t xml:space="preserve"> </w:t>
      </w:r>
      <w:r w:rsidRPr="00550F66">
        <w:rPr>
          <w:w w:val="115"/>
          <w:sz w:val="28"/>
          <w:szCs w:val="28"/>
        </w:rPr>
        <w:t>традиции</w:t>
      </w:r>
      <w:r w:rsidRPr="00550F66">
        <w:rPr>
          <w:spacing w:val="-10"/>
          <w:w w:val="115"/>
          <w:sz w:val="28"/>
          <w:szCs w:val="28"/>
        </w:rPr>
        <w:t xml:space="preserve"> </w:t>
      </w:r>
      <w:r w:rsidRPr="00550F66">
        <w:rPr>
          <w:w w:val="115"/>
          <w:sz w:val="28"/>
          <w:szCs w:val="28"/>
        </w:rPr>
        <w:t>празднования</w:t>
      </w:r>
      <w:r w:rsidRPr="00550F66">
        <w:rPr>
          <w:spacing w:val="-10"/>
          <w:w w:val="115"/>
          <w:sz w:val="28"/>
          <w:szCs w:val="28"/>
        </w:rPr>
        <w:t xml:space="preserve"> </w:t>
      </w:r>
      <w:r w:rsidRPr="00550F66">
        <w:rPr>
          <w:w w:val="115"/>
          <w:sz w:val="28"/>
          <w:szCs w:val="28"/>
        </w:rPr>
        <w:t>Дня</w:t>
      </w:r>
      <w:r w:rsidRPr="00550F66">
        <w:rPr>
          <w:spacing w:val="-55"/>
          <w:w w:val="115"/>
          <w:sz w:val="28"/>
          <w:szCs w:val="28"/>
        </w:rPr>
        <w:t xml:space="preserve"> </w:t>
      </w:r>
      <w:r w:rsidRPr="00550F66">
        <w:rPr>
          <w:w w:val="115"/>
          <w:sz w:val="28"/>
          <w:szCs w:val="28"/>
        </w:rPr>
        <w:t>Победы.</w:t>
      </w:r>
    </w:p>
    <w:p w:rsidR="006E1CC8" w:rsidRDefault="00550F66" w:rsidP="006E1CC8">
      <w:pPr>
        <w:pStyle w:val="af4"/>
        <w:spacing w:line="360" w:lineRule="auto"/>
        <w:ind w:firstLine="708"/>
        <w:jc w:val="both"/>
        <w:rPr>
          <w:sz w:val="28"/>
          <w:szCs w:val="28"/>
        </w:rPr>
      </w:pPr>
      <w:r w:rsidRPr="00550F66">
        <w:rPr>
          <w:w w:val="110"/>
          <w:sz w:val="28"/>
          <w:szCs w:val="28"/>
        </w:rPr>
        <w:t>19 мая 1922 года — день рождения пионерской организации. Цель её соз</w:t>
      </w:r>
      <w:r w:rsidRPr="00550F66">
        <w:rPr>
          <w:w w:val="115"/>
          <w:sz w:val="28"/>
          <w:szCs w:val="28"/>
        </w:rPr>
        <w:t>дания и деятельность. Распад пионерской организации. Причины, по которым</w:t>
      </w:r>
      <w:r w:rsidRPr="00550F66">
        <w:rPr>
          <w:spacing w:val="7"/>
          <w:w w:val="115"/>
          <w:sz w:val="28"/>
          <w:szCs w:val="28"/>
        </w:rPr>
        <w:t xml:space="preserve"> </w:t>
      </w:r>
      <w:r w:rsidRPr="00550F66">
        <w:rPr>
          <w:w w:val="115"/>
          <w:sz w:val="28"/>
          <w:szCs w:val="28"/>
        </w:rPr>
        <w:t>дети</w:t>
      </w:r>
      <w:r w:rsidRPr="00550F66">
        <w:rPr>
          <w:spacing w:val="8"/>
          <w:w w:val="115"/>
          <w:sz w:val="28"/>
          <w:szCs w:val="28"/>
        </w:rPr>
        <w:t xml:space="preserve"> </w:t>
      </w:r>
      <w:r w:rsidRPr="00550F66">
        <w:rPr>
          <w:w w:val="115"/>
          <w:sz w:val="28"/>
          <w:szCs w:val="28"/>
        </w:rPr>
        <w:t>объединяются.</w:t>
      </w:r>
    </w:p>
    <w:p w:rsidR="00550F66" w:rsidRDefault="00550F66" w:rsidP="006E1CC8">
      <w:pPr>
        <w:pStyle w:val="af4"/>
        <w:spacing w:line="360" w:lineRule="auto"/>
        <w:ind w:firstLine="708"/>
        <w:jc w:val="both"/>
        <w:rPr>
          <w:color w:val="auto"/>
          <w:w w:val="115"/>
          <w:sz w:val="28"/>
          <w:szCs w:val="28"/>
        </w:rPr>
      </w:pPr>
      <w:r w:rsidRPr="00550F66">
        <w:rPr>
          <w:color w:val="auto"/>
          <w:w w:val="115"/>
          <w:sz w:val="28"/>
          <w:szCs w:val="28"/>
        </w:rPr>
        <w:t>Разные представления о счастье. Слагаемые счастья. Рецепт счастливой</w:t>
      </w:r>
      <w:r w:rsidRPr="00550F66">
        <w:rPr>
          <w:color w:val="auto"/>
          <w:spacing w:val="-55"/>
          <w:w w:val="115"/>
          <w:sz w:val="28"/>
          <w:szCs w:val="28"/>
        </w:rPr>
        <w:t xml:space="preserve"> </w:t>
      </w:r>
      <w:r w:rsidRPr="00550F66">
        <w:rPr>
          <w:color w:val="auto"/>
          <w:w w:val="115"/>
          <w:sz w:val="28"/>
          <w:szCs w:val="28"/>
        </w:rPr>
        <w:t>жизни.</w:t>
      </w:r>
    </w:p>
    <w:p w:rsidR="006E1CC8" w:rsidRDefault="006E1CC8" w:rsidP="006E1CC8">
      <w:pPr>
        <w:pStyle w:val="af4"/>
        <w:spacing w:line="360" w:lineRule="auto"/>
        <w:ind w:firstLine="708"/>
        <w:jc w:val="center"/>
        <w:rPr>
          <w:b/>
          <w:color w:val="auto"/>
          <w:w w:val="115"/>
          <w:sz w:val="28"/>
          <w:szCs w:val="28"/>
        </w:rPr>
      </w:pPr>
      <w:r w:rsidRPr="006E1CC8">
        <w:rPr>
          <w:b/>
          <w:color w:val="auto"/>
          <w:w w:val="115"/>
          <w:sz w:val="28"/>
          <w:szCs w:val="28"/>
        </w:rPr>
        <w:t>Планируемые результаты освоения курса внеурочной деятельности «разговоры о важном»</w:t>
      </w:r>
    </w:p>
    <w:p w:rsidR="006E1CC8" w:rsidRPr="006E1CC8" w:rsidRDefault="006E1CC8" w:rsidP="006E1CC8">
      <w:pPr>
        <w:widowControl/>
        <w:tabs>
          <w:tab w:val="left" w:pos="567"/>
        </w:tabs>
        <w:spacing w:line="360" w:lineRule="auto"/>
        <w:jc w:val="both"/>
        <w:rPr>
          <w:rFonts w:eastAsia="Times New Roman"/>
          <w:i/>
          <w:sz w:val="28"/>
          <w:szCs w:val="28"/>
          <w:lang w:eastAsia="en-US" w:bidi="ar-SA"/>
        </w:rPr>
      </w:pPr>
      <w:r>
        <w:rPr>
          <w:rFonts w:eastAsia="Times New Roman"/>
          <w:b/>
          <w:bCs/>
          <w:sz w:val="28"/>
          <w:szCs w:val="28"/>
          <w:lang w:eastAsia="en-US" w:bidi="ar-SA"/>
        </w:rPr>
        <w:tab/>
      </w:r>
      <w:r w:rsidRPr="006E1CC8">
        <w:rPr>
          <w:rFonts w:eastAsia="Times New Roman"/>
          <w:b/>
          <w:bCs/>
          <w:i/>
          <w:sz w:val="28"/>
          <w:szCs w:val="28"/>
          <w:lang w:eastAsia="en-US" w:bidi="ar-SA"/>
        </w:rPr>
        <w:t>Личностные результаты:</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готовность к выполнению обязанностей гражданина и реализации его прав, уважение прав, свобод и законных интересов других людей;</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активное участие в жизни семьи, школы, местного сообщества, родного края, страны;</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неприятие любых форм экстремизма, дискриминации;</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понимание роли различных социальных институтов в жизни человека;</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lastRenderedPageBreak/>
        <w:tab/>
      </w:r>
      <w:r w:rsidRPr="00A706C2">
        <w:rPr>
          <w:rFonts w:eastAsia="Times New Roman"/>
          <w:sz w:val="28"/>
          <w:szCs w:val="28"/>
          <w:lang w:eastAsia="en-US" w:bidi="ar-SA"/>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представление о способах противодействия коррупции;</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готовность к участию в гуманитарной деятельности (волонтерство, помощь людям, нуждающимся в ней);</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6E1CC8"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уважение к символам России, государственным праздникам, историческому и природному наследию и памятникам, традициям разных народо</w:t>
      </w:r>
      <w:r>
        <w:rPr>
          <w:rFonts w:eastAsia="Times New Roman"/>
          <w:sz w:val="28"/>
          <w:szCs w:val="28"/>
          <w:lang w:eastAsia="en-US" w:bidi="ar-SA"/>
        </w:rPr>
        <w:t>в, проживающих в родной стране;</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ориентация на моральные ценности и нормы в ситуациях нравственного выбора;</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активное неприятие асоциальных поступков, свобода и ответственность личности в условиях индивидуально</w:t>
      </w:r>
      <w:r>
        <w:rPr>
          <w:rFonts w:eastAsia="Times New Roman"/>
          <w:sz w:val="28"/>
          <w:szCs w:val="28"/>
          <w:lang w:eastAsia="en-US" w:bidi="ar-SA"/>
        </w:rPr>
        <w:t>го и общественного пространства;</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повышение уровня экологической культуры, осознание глобального характера экологических проблем и путей их решения;</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активное неприятие действий, приносящих вред окружающей среде;</w:t>
      </w:r>
    </w:p>
    <w:p w:rsidR="006E1CC8"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lastRenderedPageBreak/>
        <w:tab/>
      </w:r>
      <w:r w:rsidRPr="00A706C2">
        <w:rPr>
          <w:rFonts w:eastAsia="Times New Roman"/>
          <w:sz w:val="28"/>
          <w:szCs w:val="28"/>
          <w:lang w:eastAsia="en-US" w:bidi="ar-SA"/>
        </w:rPr>
        <w:t>осознание своей роли как гражданина и потребителя в условиях взаимосвязи природной, тех</w:t>
      </w:r>
      <w:r>
        <w:rPr>
          <w:rFonts w:eastAsia="Times New Roman"/>
          <w:sz w:val="28"/>
          <w:szCs w:val="28"/>
          <w:lang w:eastAsia="en-US" w:bidi="ar-SA"/>
        </w:rPr>
        <w:t>нологической и социальной сред;</w:t>
      </w:r>
    </w:p>
    <w:p w:rsidR="006E1CC8" w:rsidRDefault="006E1CC8" w:rsidP="006E1CC8">
      <w:pPr>
        <w:widowControl/>
        <w:tabs>
          <w:tab w:val="left" w:pos="567"/>
          <w:tab w:val="num" w:pos="720"/>
        </w:tabs>
        <w:spacing w:before="100" w:beforeAutospacing="1" w:after="100" w:afterAutospacing="1" w:line="360" w:lineRule="auto"/>
        <w:contextualSpacing/>
        <w:jc w:val="both"/>
        <w:rPr>
          <w:sz w:val="28"/>
          <w:szCs w:val="28"/>
          <w:lang w:eastAsia="en-US" w:bidi="ar-SA"/>
        </w:rPr>
      </w:pPr>
      <w:r>
        <w:rPr>
          <w:rFonts w:eastAsia="Times New Roman"/>
          <w:sz w:val="28"/>
          <w:szCs w:val="28"/>
          <w:lang w:eastAsia="en-US" w:bidi="ar-SA"/>
        </w:rPr>
        <w:tab/>
      </w:r>
      <w:r w:rsidRPr="006E1CC8">
        <w:rPr>
          <w:sz w:val="28"/>
          <w:szCs w:val="28"/>
          <w:lang w:eastAsia="en-US" w:bidi="ar-SA"/>
        </w:rPr>
        <w:t>готовность к участию в практической деятельности экологической направленности.</w:t>
      </w:r>
    </w:p>
    <w:p w:rsidR="006E1CC8" w:rsidRDefault="006E1CC8" w:rsidP="006E1CC8">
      <w:pPr>
        <w:widowControl/>
        <w:tabs>
          <w:tab w:val="left" w:pos="567"/>
          <w:tab w:val="num" w:pos="720"/>
        </w:tabs>
        <w:spacing w:before="100" w:beforeAutospacing="1" w:after="100" w:afterAutospacing="1" w:line="360" w:lineRule="auto"/>
        <w:contextualSpacing/>
        <w:rPr>
          <w:b/>
          <w:i/>
          <w:sz w:val="28"/>
          <w:szCs w:val="28"/>
          <w:lang w:eastAsia="en-US" w:bidi="ar-SA"/>
        </w:rPr>
      </w:pPr>
      <w:r>
        <w:rPr>
          <w:b/>
          <w:i/>
          <w:sz w:val="28"/>
          <w:szCs w:val="28"/>
          <w:lang w:eastAsia="en-US" w:bidi="ar-SA"/>
        </w:rPr>
        <w:t>Метапредметныее результаты</w:t>
      </w:r>
    </w:p>
    <w:p w:rsidR="006E1CC8" w:rsidRPr="006E1CC8" w:rsidRDefault="006E1CC8" w:rsidP="006E1CC8">
      <w:pPr>
        <w:widowControl/>
        <w:tabs>
          <w:tab w:val="left" w:pos="567"/>
          <w:tab w:val="num" w:pos="720"/>
        </w:tabs>
        <w:spacing w:before="100" w:beforeAutospacing="1" w:after="100" w:afterAutospacing="1" w:line="360" w:lineRule="auto"/>
        <w:contextualSpacing/>
        <w:rPr>
          <w:rFonts w:eastAsia="Times New Roman"/>
          <w:b/>
          <w:i/>
          <w:sz w:val="28"/>
          <w:szCs w:val="28"/>
          <w:lang w:eastAsia="en-US" w:bidi="ar-SA"/>
        </w:rPr>
      </w:pPr>
      <w:r w:rsidRPr="006E1CC8">
        <w:rPr>
          <w:sz w:val="28"/>
          <w:szCs w:val="28"/>
          <w:lang w:eastAsia="en-US" w:bidi="ar-SA"/>
        </w:rPr>
        <w:t xml:space="preserve">Овладение универсальными </w:t>
      </w:r>
      <w:r w:rsidRPr="006E1CC8">
        <w:rPr>
          <w:b/>
          <w:i/>
          <w:sz w:val="28"/>
          <w:szCs w:val="28"/>
          <w:lang w:eastAsia="en-US" w:bidi="ar-SA"/>
        </w:rPr>
        <w:t>учебными познавательными действиями:</w:t>
      </w:r>
    </w:p>
    <w:p w:rsidR="006E1CC8" w:rsidRPr="006E1CC8" w:rsidRDefault="006E1CC8" w:rsidP="006E1CC8">
      <w:pPr>
        <w:widowControl/>
        <w:tabs>
          <w:tab w:val="left" w:pos="567"/>
        </w:tabs>
        <w:spacing w:line="360" w:lineRule="auto"/>
        <w:jc w:val="both"/>
        <w:rPr>
          <w:rFonts w:eastAsia="Times New Roman"/>
          <w:i/>
          <w:sz w:val="28"/>
          <w:szCs w:val="28"/>
          <w:lang w:eastAsia="en-US" w:bidi="ar-SA"/>
        </w:rPr>
      </w:pPr>
      <w:r w:rsidRPr="006E1CC8">
        <w:rPr>
          <w:rFonts w:eastAsia="Times New Roman"/>
          <w:i/>
          <w:sz w:val="28"/>
          <w:szCs w:val="28"/>
          <w:lang w:eastAsia="en-US" w:bidi="ar-SA"/>
        </w:rPr>
        <w:t>1) базовые логические действия:</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выявлять и характеризовать существенные признаки объектов (явлений);</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устанавливать существенный признак классификации, основания для обобщения и сравнения, критерии проводимого анализа;</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с учетом предложенной задачи выявлять закономерности и противоречия в рассматриваемых фактах, данных и наблюдениях;</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предлагать критерии для выявления закономерностей и противоречий;</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выявлять дефициты информации, данных, необходимых для решения поставленной задачи;</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выявлять причинно-следственные связи при изучении явлений и процессов;</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6E1CC8" w:rsidRDefault="006E1CC8" w:rsidP="006E1CC8">
      <w:pPr>
        <w:widowControl/>
        <w:tabs>
          <w:tab w:val="left" w:pos="567"/>
          <w:tab w:val="num" w:pos="720"/>
        </w:tabs>
        <w:spacing w:line="360" w:lineRule="auto"/>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самостоятельно выбирать способ решения учебной задачи (сравнивать несколько вариантов решения, выбирать наиболее подходящий с учетом самост</w:t>
      </w:r>
      <w:r>
        <w:rPr>
          <w:rFonts w:eastAsia="Times New Roman"/>
          <w:sz w:val="28"/>
          <w:szCs w:val="28"/>
          <w:lang w:eastAsia="en-US" w:bidi="ar-SA"/>
        </w:rPr>
        <w:t>оятельно выделенных критериев);</w:t>
      </w:r>
    </w:p>
    <w:p w:rsidR="006E1CC8" w:rsidRPr="006E1CC8" w:rsidRDefault="006E1CC8" w:rsidP="006E1CC8">
      <w:pPr>
        <w:widowControl/>
        <w:tabs>
          <w:tab w:val="left" w:pos="567"/>
          <w:tab w:val="num" w:pos="720"/>
        </w:tabs>
        <w:spacing w:line="360" w:lineRule="auto"/>
        <w:jc w:val="both"/>
        <w:rPr>
          <w:rFonts w:eastAsia="Times New Roman"/>
          <w:i/>
          <w:sz w:val="28"/>
          <w:szCs w:val="28"/>
          <w:lang w:eastAsia="en-US" w:bidi="ar-SA"/>
        </w:rPr>
      </w:pPr>
      <w:r w:rsidRPr="006E1CC8">
        <w:rPr>
          <w:rFonts w:eastAsia="Times New Roman"/>
          <w:i/>
          <w:sz w:val="28"/>
          <w:szCs w:val="28"/>
          <w:lang w:eastAsia="en-US" w:bidi="ar-SA"/>
        </w:rPr>
        <w:t>2) базовые исследовательские действия:</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использовать вопросы как исследовательский инструмент познания;</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формировать гипотезу об истинности собственных суждений и суждений других, аргументировать свою позицию, мнение;</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lastRenderedPageBreak/>
        <w:tab/>
      </w:r>
      <w:r w:rsidRPr="00A706C2">
        <w:rPr>
          <w:rFonts w:eastAsia="Times New Roman"/>
          <w:sz w:val="28"/>
          <w:szCs w:val="28"/>
          <w:lang w:eastAsia="en-US" w:bidi="ar-SA"/>
        </w:rPr>
        <w:t>оценивать на применимость и достоверность информацию, полученную в ходе исследования (эксперимента);</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E1CC8" w:rsidRPr="00A706C2" w:rsidRDefault="006E1CC8" w:rsidP="006E1CC8">
      <w:pPr>
        <w:widowControl/>
        <w:tabs>
          <w:tab w:val="left" w:pos="567"/>
          <w:tab w:val="num" w:pos="720"/>
        </w:tabs>
        <w:spacing w:line="360" w:lineRule="auto"/>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E1CC8" w:rsidRPr="006E1CC8" w:rsidRDefault="006E1CC8" w:rsidP="006E1CC8">
      <w:pPr>
        <w:widowControl/>
        <w:tabs>
          <w:tab w:val="left" w:pos="567"/>
        </w:tabs>
        <w:spacing w:line="360" w:lineRule="auto"/>
        <w:jc w:val="both"/>
        <w:rPr>
          <w:rFonts w:eastAsia="Times New Roman"/>
          <w:i/>
          <w:sz w:val="28"/>
          <w:szCs w:val="28"/>
          <w:lang w:eastAsia="en-US" w:bidi="ar-SA"/>
        </w:rPr>
      </w:pPr>
      <w:r w:rsidRPr="006E1CC8">
        <w:rPr>
          <w:rFonts w:eastAsia="Times New Roman"/>
          <w:i/>
          <w:sz w:val="28"/>
          <w:szCs w:val="28"/>
          <w:lang w:eastAsia="en-US" w:bidi="ar-SA"/>
        </w:rPr>
        <w:t>3) работа с информацией:</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выбирать, анализировать, систематизировать и интерпретировать информацию различных видов и форм представления;</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находить сходные аргументы (подтверждающие или опровергающие одну и ту же идею, версию) в различных информационных источниках;</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E1CC8" w:rsidRPr="00A706C2" w:rsidRDefault="006E1CC8"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оценивать надежность информации по критериям, предложенным педагогическим работником или сформулированным самостоятельно;</w:t>
      </w:r>
    </w:p>
    <w:p w:rsidR="006E1CC8" w:rsidRPr="00A706C2" w:rsidRDefault="006E1CC8" w:rsidP="006E1CC8">
      <w:pPr>
        <w:widowControl/>
        <w:tabs>
          <w:tab w:val="left" w:pos="567"/>
          <w:tab w:val="num" w:pos="720"/>
        </w:tabs>
        <w:spacing w:before="100" w:beforeAutospacing="1" w:line="360" w:lineRule="auto"/>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эффективно запоминать и систематизировать информацию.</w:t>
      </w:r>
    </w:p>
    <w:p w:rsidR="006E1CC8" w:rsidRDefault="006E1CC8" w:rsidP="006E1CC8">
      <w:pPr>
        <w:widowControl/>
        <w:tabs>
          <w:tab w:val="left" w:pos="567"/>
        </w:tabs>
        <w:spacing w:line="360" w:lineRule="auto"/>
        <w:jc w:val="both"/>
        <w:rPr>
          <w:rFonts w:eastAsia="Times New Roman"/>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 xml:space="preserve">Овладение системой универсальных учебных познавательных действий обеспечивает сформированность </w:t>
      </w:r>
      <w:r w:rsidRPr="006E1CC8">
        <w:rPr>
          <w:rFonts w:eastAsia="Times New Roman"/>
          <w:b/>
          <w:i/>
          <w:sz w:val="28"/>
          <w:szCs w:val="28"/>
          <w:lang w:eastAsia="en-US" w:bidi="ar-SA"/>
        </w:rPr>
        <w:t xml:space="preserve">когнитивных навыков </w:t>
      </w:r>
      <w:r>
        <w:rPr>
          <w:rFonts w:eastAsia="Times New Roman"/>
          <w:sz w:val="28"/>
          <w:szCs w:val="28"/>
          <w:lang w:eastAsia="en-US" w:bidi="ar-SA"/>
        </w:rPr>
        <w:t>у обучающихся.</w:t>
      </w:r>
    </w:p>
    <w:p w:rsidR="006E1CC8" w:rsidRPr="00357A4F" w:rsidRDefault="006E1CC8" w:rsidP="006E1CC8">
      <w:pPr>
        <w:widowControl/>
        <w:tabs>
          <w:tab w:val="left" w:pos="567"/>
        </w:tabs>
        <w:spacing w:line="360" w:lineRule="auto"/>
        <w:jc w:val="both"/>
        <w:rPr>
          <w:rFonts w:eastAsia="Times New Roman"/>
          <w:b/>
          <w:i/>
          <w:sz w:val="28"/>
          <w:szCs w:val="28"/>
          <w:lang w:eastAsia="en-US" w:bidi="ar-SA"/>
        </w:rPr>
      </w:pPr>
      <w:r>
        <w:rPr>
          <w:rFonts w:eastAsia="Times New Roman"/>
          <w:sz w:val="28"/>
          <w:szCs w:val="28"/>
          <w:lang w:eastAsia="en-US" w:bidi="ar-SA"/>
        </w:rPr>
        <w:tab/>
      </w:r>
      <w:r w:rsidRPr="00A706C2">
        <w:rPr>
          <w:rFonts w:eastAsia="Times New Roman"/>
          <w:sz w:val="28"/>
          <w:szCs w:val="28"/>
          <w:lang w:eastAsia="en-US" w:bidi="ar-SA"/>
        </w:rPr>
        <w:t xml:space="preserve">Овладение универсальными учебными </w:t>
      </w:r>
      <w:r w:rsidRPr="00357A4F">
        <w:rPr>
          <w:rFonts w:eastAsia="Times New Roman"/>
          <w:b/>
          <w:i/>
          <w:sz w:val="28"/>
          <w:szCs w:val="28"/>
          <w:lang w:eastAsia="en-US" w:bidi="ar-SA"/>
        </w:rPr>
        <w:t>коммуникативными действиями:</w:t>
      </w:r>
    </w:p>
    <w:p w:rsidR="006E1CC8" w:rsidRPr="00357A4F" w:rsidRDefault="006E1CC8" w:rsidP="006E1CC8">
      <w:pPr>
        <w:widowControl/>
        <w:tabs>
          <w:tab w:val="left" w:pos="567"/>
        </w:tabs>
        <w:spacing w:line="360" w:lineRule="auto"/>
        <w:jc w:val="both"/>
        <w:rPr>
          <w:rFonts w:eastAsia="Times New Roman"/>
          <w:i/>
          <w:sz w:val="28"/>
          <w:szCs w:val="28"/>
          <w:lang w:eastAsia="en-US" w:bidi="ar-SA"/>
        </w:rPr>
      </w:pPr>
      <w:r w:rsidRPr="00357A4F">
        <w:rPr>
          <w:rFonts w:eastAsia="Times New Roman"/>
          <w:i/>
          <w:sz w:val="28"/>
          <w:szCs w:val="28"/>
          <w:lang w:eastAsia="en-US" w:bidi="ar-SA"/>
        </w:rPr>
        <w:t>1) общение:</w:t>
      </w:r>
    </w:p>
    <w:p w:rsidR="006E1CC8" w:rsidRPr="00A706C2" w:rsidRDefault="00357A4F"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006E1CC8" w:rsidRPr="00A706C2">
        <w:rPr>
          <w:rFonts w:eastAsia="Times New Roman"/>
          <w:sz w:val="28"/>
          <w:szCs w:val="28"/>
          <w:lang w:eastAsia="en-US" w:bidi="ar-SA"/>
        </w:rPr>
        <w:t>воспринимать и формулировать суждения, выражать эмоции в соответствии с целями и условиями общения;</w:t>
      </w:r>
    </w:p>
    <w:p w:rsidR="006E1CC8" w:rsidRPr="00A706C2" w:rsidRDefault="00357A4F"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006E1CC8" w:rsidRPr="00A706C2">
        <w:rPr>
          <w:rFonts w:eastAsia="Times New Roman"/>
          <w:sz w:val="28"/>
          <w:szCs w:val="28"/>
          <w:lang w:eastAsia="en-US" w:bidi="ar-SA"/>
        </w:rPr>
        <w:t>выражать себя (свою точку зрения) в устных и письменных текстах;</w:t>
      </w:r>
    </w:p>
    <w:p w:rsidR="006E1CC8" w:rsidRPr="00A706C2" w:rsidRDefault="00357A4F"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lastRenderedPageBreak/>
        <w:tab/>
      </w:r>
      <w:r w:rsidR="006E1CC8" w:rsidRPr="00A706C2">
        <w:rPr>
          <w:rFonts w:eastAsia="Times New Roman"/>
          <w:sz w:val="28"/>
          <w:szCs w:val="28"/>
          <w:lang w:eastAsia="en-US" w:bidi="ar-SA"/>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E1CC8" w:rsidRPr="00A706C2" w:rsidRDefault="00357A4F"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006E1CC8" w:rsidRPr="00A706C2">
        <w:rPr>
          <w:rFonts w:eastAsia="Times New Roman"/>
          <w:sz w:val="28"/>
          <w:szCs w:val="28"/>
          <w:lang w:eastAsia="en-US" w:bidi="ar-SA"/>
        </w:rPr>
        <w:t>понимать намерения других, проявлять уважительное отношение к собеседнику и в корректной форме формулировать свои возражения;</w:t>
      </w:r>
    </w:p>
    <w:p w:rsidR="006E1CC8" w:rsidRPr="00A706C2" w:rsidRDefault="00357A4F"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006E1CC8" w:rsidRPr="00A706C2">
        <w:rPr>
          <w:rFonts w:eastAsia="Times New Roman"/>
          <w:sz w:val="28"/>
          <w:szCs w:val="28"/>
          <w:lang w:eastAsia="en-US" w:bidi="ar-SA"/>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E1CC8" w:rsidRPr="00A706C2" w:rsidRDefault="00357A4F"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006E1CC8" w:rsidRPr="00A706C2">
        <w:rPr>
          <w:rFonts w:eastAsia="Times New Roman"/>
          <w:sz w:val="28"/>
          <w:szCs w:val="28"/>
          <w:lang w:eastAsia="en-US" w:bidi="ar-SA"/>
        </w:rPr>
        <w:t>сопоставлять свои суждения с суждениями других участников диалога, обнаруживать различие и сходство позиций;</w:t>
      </w:r>
    </w:p>
    <w:p w:rsidR="006E1CC8" w:rsidRPr="00A706C2" w:rsidRDefault="00357A4F" w:rsidP="006E1CC8">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006E1CC8" w:rsidRPr="00A706C2">
        <w:rPr>
          <w:rFonts w:eastAsia="Times New Roman"/>
          <w:sz w:val="28"/>
          <w:szCs w:val="28"/>
          <w:lang w:eastAsia="en-US" w:bidi="ar-SA"/>
        </w:rPr>
        <w:t>публично представлять результаты выполненного опыта (эксперимента, исследования, проекта);</w:t>
      </w:r>
    </w:p>
    <w:p w:rsidR="006E1CC8" w:rsidRPr="00A706C2" w:rsidRDefault="00357A4F" w:rsidP="00357A4F">
      <w:pPr>
        <w:widowControl/>
        <w:tabs>
          <w:tab w:val="left" w:pos="567"/>
          <w:tab w:val="num" w:pos="720"/>
        </w:tabs>
        <w:spacing w:line="360" w:lineRule="auto"/>
        <w:jc w:val="both"/>
        <w:rPr>
          <w:rFonts w:eastAsia="Times New Roman"/>
          <w:sz w:val="28"/>
          <w:szCs w:val="28"/>
          <w:lang w:eastAsia="en-US" w:bidi="ar-SA"/>
        </w:rPr>
      </w:pPr>
      <w:r>
        <w:rPr>
          <w:rFonts w:eastAsia="Times New Roman"/>
          <w:sz w:val="28"/>
          <w:szCs w:val="28"/>
          <w:lang w:eastAsia="en-US" w:bidi="ar-SA"/>
        </w:rPr>
        <w:tab/>
      </w:r>
      <w:r w:rsidR="006E1CC8" w:rsidRPr="00A706C2">
        <w:rPr>
          <w:rFonts w:eastAsia="Times New Roman"/>
          <w:sz w:val="28"/>
          <w:szCs w:val="28"/>
          <w:lang w:eastAsia="en-US" w:bidi="ar-SA"/>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E1CC8" w:rsidRPr="00357A4F" w:rsidRDefault="006E1CC8" w:rsidP="006E1CC8">
      <w:pPr>
        <w:widowControl/>
        <w:tabs>
          <w:tab w:val="left" w:pos="567"/>
        </w:tabs>
        <w:spacing w:line="360" w:lineRule="auto"/>
        <w:jc w:val="both"/>
        <w:rPr>
          <w:rFonts w:eastAsia="Times New Roman"/>
          <w:i/>
          <w:sz w:val="28"/>
          <w:szCs w:val="28"/>
          <w:lang w:eastAsia="en-US" w:bidi="ar-SA"/>
        </w:rPr>
      </w:pPr>
      <w:r w:rsidRPr="00357A4F">
        <w:rPr>
          <w:rFonts w:eastAsia="Times New Roman"/>
          <w:i/>
          <w:sz w:val="28"/>
          <w:szCs w:val="28"/>
          <w:lang w:eastAsia="en-US" w:bidi="ar-SA"/>
        </w:rPr>
        <w:t>2) совместная</w:t>
      </w:r>
      <w:r w:rsidR="00357A4F">
        <w:rPr>
          <w:rFonts w:eastAsia="Times New Roman"/>
          <w:i/>
          <w:sz w:val="28"/>
          <w:szCs w:val="28"/>
          <w:lang w:eastAsia="en-US" w:bidi="ar-SA"/>
        </w:rPr>
        <w:t xml:space="preserve"> </w:t>
      </w:r>
      <w:r w:rsidRPr="00357A4F">
        <w:rPr>
          <w:rFonts w:eastAsia="Times New Roman"/>
          <w:i/>
          <w:sz w:val="28"/>
          <w:szCs w:val="28"/>
          <w:lang w:eastAsia="en-US" w:bidi="ar-SA"/>
        </w:rPr>
        <w:t>деятельность:</w:t>
      </w:r>
    </w:p>
    <w:p w:rsidR="00357A4F" w:rsidRDefault="006E1CC8" w:rsidP="00357A4F">
      <w:pPr>
        <w:pStyle w:val="af4"/>
        <w:spacing w:line="360" w:lineRule="auto"/>
        <w:ind w:firstLine="360"/>
        <w:jc w:val="both"/>
        <w:rPr>
          <w:sz w:val="28"/>
          <w:szCs w:val="28"/>
          <w:lang w:eastAsia="en-US" w:bidi="ar-SA"/>
        </w:rPr>
      </w:pPr>
      <w:r w:rsidRPr="00357A4F">
        <w:rPr>
          <w:sz w:val="28"/>
          <w:szCs w:val="28"/>
          <w:lang w:eastAsia="en-US" w:bidi="ar-SA"/>
        </w:rPr>
        <w:t>понимать и использовать преимущества командной</w:t>
      </w:r>
      <w:r w:rsidR="00357A4F" w:rsidRPr="00357A4F">
        <w:rPr>
          <w:sz w:val="28"/>
          <w:szCs w:val="28"/>
          <w:lang w:eastAsia="en-US" w:bidi="ar-SA"/>
        </w:rPr>
        <w:t xml:space="preserve"> и индивидуальной работы </w:t>
      </w:r>
      <w:r w:rsidRPr="00357A4F">
        <w:rPr>
          <w:sz w:val="28"/>
          <w:szCs w:val="28"/>
          <w:lang w:eastAsia="en-US" w:bidi="ar-SA"/>
        </w:rPr>
        <w:t>при решении конкретной проблемы, обосновывать необходимость применения групповых форм взаимодействия при решении поставленной задачи;</w:t>
      </w:r>
    </w:p>
    <w:p w:rsidR="00357A4F" w:rsidRDefault="006E1CC8" w:rsidP="00357A4F">
      <w:pPr>
        <w:pStyle w:val="af4"/>
        <w:spacing w:line="360" w:lineRule="auto"/>
        <w:ind w:firstLine="360"/>
        <w:jc w:val="both"/>
        <w:rPr>
          <w:rFonts w:eastAsia="Times New Roman"/>
          <w:sz w:val="28"/>
          <w:szCs w:val="28"/>
          <w:lang w:eastAsia="en-US" w:bidi="ar-SA"/>
        </w:rPr>
      </w:pPr>
      <w:r w:rsidRPr="00A706C2">
        <w:rPr>
          <w:rFonts w:eastAsia="Times New Roman"/>
          <w:sz w:val="28"/>
          <w:szCs w:val="28"/>
          <w:lang w:eastAsia="en-US" w:bidi="ar-SA"/>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57A4F" w:rsidRDefault="006E1CC8" w:rsidP="00357A4F">
      <w:pPr>
        <w:pStyle w:val="af4"/>
        <w:spacing w:line="360" w:lineRule="auto"/>
        <w:ind w:firstLine="360"/>
        <w:jc w:val="both"/>
        <w:rPr>
          <w:rFonts w:eastAsia="Times New Roman"/>
          <w:sz w:val="28"/>
          <w:szCs w:val="28"/>
          <w:lang w:eastAsia="en-US" w:bidi="ar-SA"/>
        </w:rPr>
      </w:pPr>
      <w:r w:rsidRPr="00A706C2">
        <w:rPr>
          <w:rFonts w:eastAsia="Times New Roman"/>
          <w:sz w:val="28"/>
          <w:szCs w:val="28"/>
          <w:lang w:eastAsia="en-US" w:bidi="ar-SA"/>
        </w:rPr>
        <w:t>уметь обобщать мнения нескольких людей, проявлять готовность руководить, выполнять поручения, подчиняться;</w:t>
      </w:r>
    </w:p>
    <w:p w:rsidR="00357A4F" w:rsidRDefault="006E1CC8" w:rsidP="00357A4F">
      <w:pPr>
        <w:pStyle w:val="af4"/>
        <w:spacing w:line="360" w:lineRule="auto"/>
        <w:ind w:firstLine="360"/>
        <w:jc w:val="both"/>
        <w:rPr>
          <w:rFonts w:eastAsia="Times New Roman"/>
          <w:sz w:val="28"/>
          <w:szCs w:val="28"/>
          <w:lang w:eastAsia="en-US" w:bidi="ar-SA"/>
        </w:rPr>
      </w:pPr>
      <w:r w:rsidRPr="00A706C2">
        <w:rPr>
          <w:rFonts w:eastAsia="Times New Roman"/>
          <w:sz w:val="28"/>
          <w:szCs w:val="28"/>
          <w:lang w:eastAsia="en-US" w:bidi="ar-SA"/>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57A4F" w:rsidRDefault="006E1CC8" w:rsidP="00357A4F">
      <w:pPr>
        <w:pStyle w:val="af4"/>
        <w:spacing w:line="360" w:lineRule="auto"/>
        <w:ind w:firstLine="360"/>
        <w:jc w:val="both"/>
        <w:rPr>
          <w:rFonts w:eastAsia="Times New Roman"/>
          <w:sz w:val="28"/>
          <w:szCs w:val="28"/>
          <w:lang w:eastAsia="en-US" w:bidi="ar-SA"/>
        </w:rPr>
      </w:pPr>
      <w:r w:rsidRPr="00A706C2">
        <w:rPr>
          <w:rFonts w:eastAsia="Times New Roman"/>
          <w:sz w:val="28"/>
          <w:szCs w:val="28"/>
          <w:lang w:eastAsia="en-US" w:bidi="ar-SA"/>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57A4F" w:rsidRDefault="006E1CC8" w:rsidP="00357A4F">
      <w:pPr>
        <w:pStyle w:val="af4"/>
        <w:spacing w:line="360" w:lineRule="auto"/>
        <w:ind w:firstLine="360"/>
        <w:jc w:val="both"/>
        <w:rPr>
          <w:rFonts w:eastAsia="Times New Roman"/>
          <w:sz w:val="28"/>
          <w:szCs w:val="28"/>
          <w:lang w:eastAsia="en-US" w:bidi="ar-SA"/>
        </w:rPr>
      </w:pPr>
      <w:r w:rsidRPr="00A706C2">
        <w:rPr>
          <w:rFonts w:eastAsia="Times New Roman"/>
          <w:sz w:val="28"/>
          <w:szCs w:val="28"/>
          <w:lang w:eastAsia="en-US" w:bidi="ar-SA"/>
        </w:rPr>
        <w:t>оценивать качество своего вклада в общий продукт по критериям, самостоятельно сформулированным участниками взаимодействия;</w:t>
      </w:r>
    </w:p>
    <w:p w:rsidR="006E1CC8" w:rsidRPr="00357A4F" w:rsidRDefault="006E1CC8" w:rsidP="00357A4F">
      <w:pPr>
        <w:pStyle w:val="af4"/>
        <w:spacing w:line="360" w:lineRule="auto"/>
        <w:ind w:firstLine="360"/>
        <w:jc w:val="both"/>
        <w:rPr>
          <w:sz w:val="28"/>
          <w:szCs w:val="28"/>
          <w:lang w:eastAsia="en-US" w:bidi="ar-SA"/>
        </w:rPr>
      </w:pPr>
      <w:r w:rsidRPr="00A706C2">
        <w:rPr>
          <w:rFonts w:eastAsia="Times New Roman"/>
          <w:sz w:val="28"/>
          <w:szCs w:val="28"/>
          <w:lang w:eastAsia="en-US" w:bidi="ar-SA"/>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357A4F" w:rsidRDefault="00357A4F" w:rsidP="00357A4F">
      <w:pPr>
        <w:widowControl/>
        <w:tabs>
          <w:tab w:val="left" w:pos="567"/>
        </w:tabs>
        <w:spacing w:line="360" w:lineRule="auto"/>
        <w:jc w:val="both"/>
        <w:rPr>
          <w:rFonts w:eastAsia="Times New Roman"/>
          <w:sz w:val="28"/>
          <w:szCs w:val="28"/>
          <w:lang w:eastAsia="en-US" w:bidi="ar-SA"/>
        </w:rPr>
      </w:pPr>
      <w:r>
        <w:rPr>
          <w:rFonts w:eastAsia="Times New Roman"/>
          <w:sz w:val="28"/>
          <w:szCs w:val="28"/>
          <w:lang w:eastAsia="en-US" w:bidi="ar-SA"/>
        </w:rPr>
        <w:tab/>
      </w:r>
      <w:r w:rsidR="006E1CC8" w:rsidRPr="00A706C2">
        <w:rPr>
          <w:rFonts w:eastAsia="Times New Roman"/>
          <w:sz w:val="28"/>
          <w:szCs w:val="28"/>
          <w:lang w:eastAsia="en-US" w:bidi="ar-SA"/>
        </w:rPr>
        <w:t xml:space="preserve">Овладение системой универсальных учебных коммуникативных действий обеспечивает сформированность </w:t>
      </w:r>
      <w:r w:rsidR="006E1CC8" w:rsidRPr="00357A4F">
        <w:rPr>
          <w:rFonts w:eastAsia="Times New Roman"/>
          <w:b/>
          <w:i/>
          <w:sz w:val="28"/>
          <w:szCs w:val="28"/>
          <w:lang w:eastAsia="en-US" w:bidi="ar-SA"/>
        </w:rPr>
        <w:t>социальных навыков и эмоционального интеллекта</w:t>
      </w:r>
      <w:r>
        <w:rPr>
          <w:rFonts w:eastAsia="Times New Roman"/>
          <w:sz w:val="28"/>
          <w:szCs w:val="28"/>
          <w:lang w:eastAsia="en-US" w:bidi="ar-SA"/>
        </w:rPr>
        <w:t xml:space="preserve"> обучающихся.</w:t>
      </w:r>
    </w:p>
    <w:p w:rsidR="006E1CC8" w:rsidRPr="00A706C2" w:rsidRDefault="00357A4F" w:rsidP="00357A4F">
      <w:pPr>
        <w:widowControl/>
        <w:tabs>
          <w:tab w:val="left" w:pos="567"/>
        </w:tabs>
        <w:spacing w:line="360" w:lineRule="auto"/>
        <w:jc w:val="both"/>
        <w:rPr>
          <w:rFonts w:eastAsia="Times New Roman"/>
          <w:sz w:val="28"/>
          <w:szCs w:val="28"/>
          <w:lang w:eastAsia="en-US" w:bidi="ar-SA"/>
        </w:rPr>
      </w:pPr>
      <w:r>
        <w:rPr>
          <w:rFonts w:eastAsia="Times New Roman"/>
          <w:sz w:val="28"/>
          <w:szCs w:val="28"/>
          <w:lang w:eastAsia="en-US" w:bidi="ar-SA"/>
        </w:rPr>
        <w:tab/>
      </w:r>
      <w:r w:rsidR="006E1CC8" w:rsidRPr="00A706C2">
        <w:rPr>
          <w:rFonts w:eastAsia="Times New Roman"/>
          <w:sz w:val="28"/>
          <w:szCs w:val="28"/>
          <w:lang w:eastAsia="en-US" w:bidi="ar-SA"/>
        </w:rPr>
        <w:t xml:space="preserve">Овладение универсальными учебными </w:t>
      </w:r>
      <w:r w:rsidR="006E1CC8" w:rsidRPr="00357A4F">
        <w:rPr>
          <w:rFonts w:eastAsia="Times New Roman"/>
          <w:b/>
          <w:i/>
          <w:sz w:val="28"/>
          <w:szCs w:val="28"/>
          <w:lang w:eastAsia="en-US" w:bidi="ar-SA"/>
        </w:rPr>
        <w:t>регулятивными действиями</w:t>
      </w:r>
      <w:r w:rsidR="006E1CC8" w:rsidRPr="00A706C2">
        <w:rPr>
          <w:rFonts w:eastAsia="Times New Roman"/>
          <w:sz w:val="28"/>
          <w:szCs w:val="28"/>
          <w:lang w:eastAsia="en-US" w:bidi="ar-SA"/>
        </w:rPr>
        <w:t>:</w:t>
      </w:r>
    </w:p>
    <w:p w:rsidR="00357A4F" w:rsidRDefault="00357A4F" w:rsidP="00357A4F">
      <w:pPr>
        <w:widowControl/>
        <w:tabs>
          <w:tab w:val="left" w:pos="567"/>
        </w:tabs>
        <w:spacing w:line="360" w:lineRule="auto"/>
        <w:jc w:val="both"/>
        <w:rPr>
          <w:rFonts w:eastAsia="Times New Roman"/>
          <w:i/>
          <w:sz w:val="28"/>
          <w:szCs w:val="28"/>
          <w:lang w:eastAsia="en-US" w:bidi="ar-SA"/>
        </w:rPr>
      </w:pPr>
      <w:r>
        <w:rPr>
          <w:rFonts w:eastAsia="Times New Roman"/>
          <w:i/>
          <w:sz w:val="28"/>
          <w:szCs w:val="28"/>
          <w:lang w:eastAsia="en-US" w:bidi="ar-SA"/>
        </w:rPr>
        <w:t>1) самоорганизация:</w:t>
      </w:r>
    </w:p>
    <w:p w:rsidR="00357A4F" w:rsidRPr="00357A4F" w:rsidRDefault="00357A4F" w:rsidP="00357A4F">
      <w:pPr>
        <w:pStyle w:val="af4"/>
        <w:spacing w:line="360" w:lineRule="auto"/>
        <w:jc w:val="both"/>
        <w:rPr>
          <w:i/>
          <w:sz w:val="28"/>
          <w:szCs w:val="28"/>
          <w:lang w:eastAsia="en-US" w:bidi="ar-SA"/>
        </w:rPr>
      </w:pPr>
      <w:r>
        <w:rPr>
          <w:lang w:eastAsia="en-US" w:bidi="ar-SA"/>
        </w:rPr>
        <w:tab/>
      </w:r>
      <w:r w:rsidR="006E1CC8" w:rsidRPr="00357A4F">
        <w:rPr>
          <w:sz w:val="28"/>
          <w:szCs w:val="28"/>
          <w:lang w:eastAsia="en-US" w:bidi="ar-SA"/>
        </w:rPr>
        <w:t>выявлять проблемы для решения в жизненных и учебных ситуациях;</w:t>
      </w:r>
    </w:p>
    <w:p w:rsidR="00357A4F" w:rsidRPr="00357A4F" w:rsidRDefault="00357A4F" w:rsidP="00357A4F">
      <w:pPr>
        <w:pStyle w:val="af4"/>
        <w:spacing w:line="360" w:lineRule="auto"/>
        <w:jc w:val="both"/>
        <w:rPr>
          <w:i/>
          <w:sz w:val="28"/>
          <w:szCs w:val="28"/>
          <w:lang w:eastAsia="en-US" w:bidi="ar-SA"/>
        </w:rPr>
      </w:pPr>
      <w:r w:rsidRPr="00357A4F">
        <w:rPr>
          <w:sz w:val="28"/>
          <w:szCs w:val="28"/>
          <w:lang w:eastAsia="en-US" w:bidi="ar-SA"/>
        </w:rPr>
        <w:tab/>
      </w:r>
      <w:r w:rsidR="006E1CC8" w:rsidRPr="00357A4F">
        <w:rPr>
          <w:sz w:val="28"/>
          <w:szCs w:val="28"/>
          <w:lang w:eastAsia="en-US" w:bidi="ar-SA"/>
        </w:rPr>
        <w:t>ориентироваться в различных подходах принятия решений (индивидуальное, принятие решения в группе, принятие решений группой);</w:t>
      </w:r>
    </w:p>
    <w:p w:rsidR="00357A4F" w:rsidRDefault="00357A4F" w:rsidP="00357A4F">
      <w:pPr>
        <w:pStyle w:val="af4"/>
        <w:spacing w:line="360" w:lineRule="auto"/>
        <w:jc w:val="both"/>
        <w:rPr>
          <w:i/>
          <w:sz w:val="28"/>
          <w:szCs w:val="28"/>
          <w:lang w:eastAsia="en-US" w:bidi="ar-SA"/>
        </w:rPr>
      </w:pPr>
      <w:r w:rsidRPr="00357A4F">
        <w:rPr>
          <w:i/>
          <w:sz w:val="28"/>
          <w:szCs w:val="28"/>
          <w:lang w:eastAsia="en-US" w:bidi="ar-SA"/>
        </w:rPr>
        <w:tab/>
      </w:r>
      <w:r w:rsidR="006E1CC8" w:rsidRPr="00357A4F">
        <w:rPr>
          <w:sz w:val="28"/>
          <w:szCs w:val="28"/>
          <w:lang w:eastAsia="en-US" w:bidi="ar-SA"/>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57A4F" w:rsidRDefault="006E1CC8" w:rsidP="00357A4F">
      <w:pPr>
        <w:pStyle w:val="af4"/>
        <w:spacing w:line="360" w:lineRule="auto"/>
        <w:ind w:firstLine="708"/>
        <w:jc w:val="both"/>
        <w:rPr>
          <w:i/>
          <w:sz w:val="28"/>
          <w:szCs w:val="28"/>
          <w:lang w:eastAsia="en-US" w:bidi="ar-SA"/>
        </w:rPr>
      </w:pPr>
      <w:r w:rsidRPr="00357A4F">
        <w:rPr>
          <w:sz w:val="28"/>
          <w:szCs w:val="28"/>
          <w:lang w:eastAsia="en-US" w:bidi="ar-SA"/>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6E1CC8" w:rsidRPr="00357A4F" w:rsidRDefault="006E1CC8" w:rsidP="00357A4F">
      <w:pPr>
        <w:pStyle w:val="af4"/>
        <w:spacing w:line="360" w:lineRule="auto"/>
        <w:ind w:firstLine="708"/>
        <w:jc w:val="both"/>
        <w:rPr>
          <w:i/>
          <w:sz w:val="28"/>
          <w:szCs w:val="28"/>
          <w:lang w:eastAsia="en-US" w:bidi="ar-SA"/>
        </w:rPr>
      </w:pPr>
      <w:r w:rsidRPr="00357A4F">
        <w:rPr>
          <w:sz w:val="28"/>
          <w:szCs w:val="28"/>
          <w:lang w:eastAsia="en-US" w:bidi="ar-SA"/>
        </w:rPr>
        <w:t>делать выбор и брать ответственность за решение;</w:t>
      </w:r>
    </w:p>
    <w:p w:rsidR="006E1CC8" w:rsidRPr="00357A4F" w:rsidRDefault="006E1CC8" w:rsidP="006E1CC8">
      <w:pPr>
        <w:widowControl/>
        <w:tabs>
          <w:tab w:val="left" w:pos="567"/>
        </w:tabs>
        <w:spacing w:line="360" w:lineRule="auto"/>
        <w:jc w:val="both"/>
        <w:rPr>
          <w:rFonts w:eastAsia="Times New Roman"/>
          <w:i/>
          <w:sz w:val="28"/>
          <w:szCs w:val="28"/>
          <w:lang w:eastAsia="en-US" w:bidi="ar-SA"/>
        </w:rPr>
      </w:pPr>
      <w:r w:rsidRPr="00357A4F">
        <w:rPr>
          <w:rFonts w:eastAsia="Times New Roman"/>
          <w:i/>
          <w:sz w:val="28"/>
          <w:szCs w:val="28"/>
          <w:lang w:eastAsia="en-US" w:bidi="ar-SA"/>
        </w:rPr>
        <w:t>2) самоконтроль:</w:t>
      </w:r>
    </w:p>
    <w:p w:rsidR="006E1CC8" w:rsidRPr="00357A4F" w:rsidRDefault="006E1CC8" w:rsidP="00357A4F">
      <w:pPr>
        <w:pStyle w:val="af4"/>
        <w:spacing w:line="360" w:lineRule="auto"/>
        <w:ind w:firstLine="708"/>
        <w:jc w:val="both"/>
        <w:rPr>
          <w:sz w:val="28"/>
          <w:szCs w:val="28"/>
          <w:lang w:eastAsia="en-US" w:bidi="ar-SA"/>
        </w:rPr>
      </w:pPr>
      <w:r w:rsidRPr="00357A4F">
        <w:rPr>
          <w:sz w:val="28"/>
          <w:szCs w:val="28"/>
          <w:lang w:eastAsia="en-US" w:bidi="ar-SA"/>
        </w:rPr>
        <w:t>владеть способами самоконтроля, самомотивации и рефлексии;</w:t>
      </w:r>
    </w:p>
    <w:p w:rsidR="006E1CC8" w:rsidRPr="00357A4F" w:rsidRDefault="006E1CC8" w:rsidP="00357A4F">
      <w:pPr>
        <w:pStyle w:val="af4"/>
        <w:spacing w:line="360" w:lineRule="auto"/>
        <w:ind w:firstLine="708"/>
        <w:jc w:val="both"/>
        <w:rPr>
          <w:sz w:val="28"/>
          <w:szCs w:val="28"/>
          <w:lang w:eastAsia="en-US" w:bidi="ar-SA"/>
        </w:rPr>
      </w:pPr>
      <w:r w:rsidRPr="00357A4F">
        <w:rPr>
          <w:sz w:val="28"/>
          <w:szCs w:val="28"/>
          <w:lang w:eastAsia="en-US" w:bidi="ar-SA"/>
        </w:rPr>
        <w:t>давать адекватную оценку ситуации и предлагать план ее изменения;</w:t>
      </w:r>
    </w:p>
    <w:p w:rsidR="006E1CC8" w:rsidRPr="00357A4F" w:rsidRDefault="006E1CC8" w:rsidP="00357A4F">
      <w:pPr>
        <w:pStyle w:val="af4"/>
        <w:spacing w:line="360" w:lineRule="auto"/>
        <w:ind w:firstLine="708"/>
        <w:jc w:val="both"/>
        <w:rPr>
          <w:sz w:val="28"/>
          <w:szCs w:val="28"/>
          <w:lang w:eastAsia="en-US" w:bidi="ar-SA"/>
        </w:rPr>
      </w:pPr>
      <w:r w:rsidRPr="00357A4F">
        <w:rPr>
          <w:sz w:val="28"/>
          <w:szCs w:val="28"/>
          <w:lang w:eastAsia="en-US" w:bidi="ar-SA"/>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E1CC8" w:rsidRPr="00357A4F" w:rsidRDefault="006E1CC8" w:rsidP="00357A4F">
      <w:pPr>
        <w:pStyle w:val="af4"/>
        <w:spacing w:line="360" w:lineRule="auto"/>
        <w:ind w:firstLine="708"/>
        <w:jc w:val="both"/>
        <w:rPr>
          <w:sz w:val="28"/>
          <w:szCs w:val="28"/>
          <w:lang w:eastAsia="en-US" w:bidi="ar-SA"/>
        </w:rPr>
      </w:pPr>
      <w:r w:rsidRPr="00357A4F">
        <w:rPr>
          <w:sz w:val="28"/>
          <w:szCs w:val="28"/>
          <w:lang w:eastAsia="en-US" w:bidi="ar-SA"/>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E1CC8" w:rsidRPr="00357A4F" w:rsidRDefault="006E1CC8" w:rsidP="00357A4F">
      <w:pPr>
        <w:pStyle w:val="af4"/>
        <w:spacing w:line="360" w:lineRule="auto"/>
        <w:ind w:firstLine="708"/>
        <w:jc w:val="both"/>
        <w:rPr>
          <w:sz w:val="28"/>
          <w:szCs w:val="28"/>
          <w:lang w:eastAsia="en-US" w:bidi="ar-SA"/>
        </w:rPr>
      </w:pPr>
      <w:r w:rsidRPr="00357A4F">
        <w:rPr>
          <w:sz w:val="28"/>
          <w:szCs w:val="28"/>
          <w:lang w:eastAsia="en-US" w:bidi="ar-SA"/>
        </w:rPr>
        <w:t>вносить коррективы в деятельность на основе новых обстоятельств, изменившихся ситуаций, установленных ошибок, возникших трудностей;</w:t>
      </w:r>
    </w:p>
    <w:p w:rsidR="006E1CC8" w:rsidRPr="00357A4F" w:rsidRDefault="006E1CC8" w:rsidP="00357A4F">
      <w:pPr>
        <w:pStyle w:val="af4"/>
        <w:spacing w:line="360" w:lineRule="auto"/>
        <w:ind w:firstLine="708"/>
        <w:jc w:val="both"/>
        <w:rPr>
          <w:sz w:val="28"/>
          <w:szCs w:val="28"/>
          <w:lang w:eastAsia="en-US" w:bidi="ar-SA"/>
        </w:rPr>
      </w:pPr>
      <w:r w:rsidRPr="00357A4F">
        <w:rPr>
          <w:sz w:val="28"/>
          <w:szCs w:val="28"/>
          <w:lang w:eastAsia="en-US" w:bidi="ar-SA"/>
        </w:rPr>
        <w:t>оценивать соответствие результата цели и условиям;</w:t>
      </w:r>
    </w:p>
    <w:p w:rsidR="00357A4F" w:rsidRDefault="006E1CC8" w:rsidP="00357A4F">
      <w:pPr>
        <w:pStyle w:val="af7"/>
        <w:widowControl/>
        <w:numPr>
          <w:ilvl w:val="0"/>
          <w:numId w:val="1928"/>
        </w:numPr>
        <w:tabs>
          <w:tab w:val="left" w:pos="567"/>
        </w:tabs>
        <w:spacing w:line="360" w:lineRule="auto"/>
        <w:ind w:left="142"/>
        <w:jc w:val="both"/>
        <w:rPr>
          <w:rFonts w:eastAsia="Times New Roman"/>
          <w:i/>
          <w:sz w:val="28"/>
          <w:szCs w:val="28"/>
          <w:lang w:eastAsia="en-US" w:bidi="ar-SA"/>
        </w:rPr>
      </w:pPr>
      <w:r w:rsidRPr="00357A4F">
        <w:rPr>
          <w:rFonts w:eastAsia="Times New Roman"/>
          <w:i/>
          <w:sz w:val="28"/>
          <w:szCs w:val="28"/>
          <w:lang w:eastAsia="en-US" w:bidi="ar-SA"/>
        </w:rPr>
        <w:t>эмоциональный</w:t>
      </w:r>
      <w:r w:rsidR="00357A4F" w:rsidRPr="00357A4F">
        <w:rPr>
          <w:rFonts w:eastAsia="Times New Roman"/>
          <w:i/>
          <w:sz w:val="28"/>
          <w:szCs w:val="28"/>
          <w:lang w:eastAsia="en-US" w:bidi="ar-SA"/>
        </w:rPr>
        <w:t xml:space="preserve"> интеллект:</w:t>
      </w:r>
    </w:p>
    <w:p w:rsidR="00357A4F" w:rsidRDefault="00357A4F" w:rsidP="00357A4F">
      <w:pPr>
        <w:pStyle w:val="af7"/>
        <w:widowControl/>
        <w:tabs>
          <w:tab w:val="left" w:pos="567"/>
        </w:tabs>
        <w:spacing w:line="360" w:lineRule="auto"/>
        <w:ind w:left="142"/>
        <w:jc w:val="both"/>
        <w:rPr>
          <w:rFonts w:eastAsia="Times New Roman"/>
          <w:sz w:val="28"/>
          <w:szCs w:val="28"/>
          <w:lang w:eastAsia="en-US" w:bidi="ar-SA"/>
        </w:rPr>
      </w:pPr>
      <w:r>
        <w:rPr>
          <w:rFonts w:eastAsia="Times New Roman"/>
          <w:i/>
          <w:sz w:val="28"/>
          <w:szCs w:val="28"/>
          <w:lang w:eastAsia="en-US" w:bidi="ar-SA"/>
        </w:rPr>
        <w:tab/>
      </w:r>
      <w:r w:rsidR="006E1CC8" w:rsidRPr="00357A4F">
        <w:rPr>
          <w:rFonts w:eastAsia="Times New Roman"/>
          <w:sz w:val="28"/>
          <w:szCs w:val="28"/>
          <w:lang w:eastAsia="en-US" w:bidi="ar-SA"/>
        </w:rPr>
        <w:t>различать, называть и управлять собственными эмоциями и эмоциями других;</w:t>
      </w:r>
    </w:p>
    <w:p w:rsidR="00357A4F" w:rsidRDefault="00357A4F" w:rsidP="00357A4F">
      <w:pPr>
        <w:pStyle w:val="af7"/>
        <w:widowControl/>
        <w:tabs>
          <w:tab w:val="left" w:pos="567"/>
        </w:tabs>
        <w:spacing w:line="360" w:lineRule="auto"/>
        <w:ind w:left="142"/>
        <w:jc w:val="both"/>
        <w:rPr>
          <w:rFonts w:eastAsia="Times New Roman"/>
          <w:sz w:val="28"/>
          <w:szCs w:val="28"/>
          <w:lang w:eastAsia="en-US" w:bidi="ar-SA"/>
        </w:rPr>
      </w:pPr>
      <w:r>
        <w:rPr>
          <w:rFonts w:eastAsia="Times New Roman"/>
          <w:sz w:val="28"/>
          <w:szCs w:val="28"/>
          <w:lang w:eastAsia="en-US" w:bidi="ar-SA"/>
        </w:rPr>
        <w:lastRenderedPageBreak/>
        <w:tab/>
      </w:r>
      <w:r w:rsidR="006E1CC8" w:rsidRPr="00A706C2">
        <w:rPr>
          <w:rFonts w:eastAsia="Times New Roman"/>
          <w:sz w:val="28"/>
          <w:szCs w:val="28"/>
          <w:lang w:eastAsia="en-US" w:bidi="ar-SA"/>
        </w:rPr>
        <w:t>выявлять и анализировать причины эмоций;</w:t>
      </w:r>
    </w:p>
    <w:p w:rsidR="00357A4F" w:rsidRDefault="00357A4F" w:rsidP="00357A4F">
      <w:pPr>
        <w:pStyle w:val="af7"/>
        <w:widowControl/>
        <w:tabs>
          <w:tab w:val="left" w:pos="567"/>
        </w:tabs>
        <w:spacing w:line="360" w:lineRule="auto"/>
        <w:ind w:left="142"/>
        <w:jc w:val="both"/>
        <w:rPr>
          <w:rFonts w:eastAsia="Times New Roman"/>
          <w:sz w:val="28"/>
          <w:szCs w:val="28"/>
          <w:lang w:eastAsia="en-US" w:bidi="ar-SA"/>
        </w:rPr>
      </w:pPr>
      <w:r>
        <w:rPr>
          <w:rFonts w:eastAsia="Times New Roman"/>
          <w:sz w:val="28"/>
          <w:szCs w:val="28"/>
          <w:lang w:eastAsia="en-US" w:bidi="ar-SA"/>
        </w:rPr>
        <w:tab/>
      </w:r>
      <w:r w:rsidR="006E1CC8" w:rsidRPr="00A706C2">
        <w:rPr>
          <w:rFonts w:eastAsia="Times New Roman"/>
          <w:sz w:val="28"/>
          <w:szCs w:val="28"/>
          <w:lang w:eastAsia="en-US" w:bidi="ar-SA"/>
        </w:rPr>
        <w:t>ставить себя на место другого человека, понимать мотивы и намерения другого;</w:t>
      </w:r>
    </w:p>
    <w:p w:rsidR="00357A4F" w:rsidRDefault="00357A4F" w:rsidP="00357A4F">
      <w:pPr>
        <w:pStyle w:val="af7"/>
        <w:widowControl/>
        <w:tabs>
          <w:tab w:val="left" w:pos="567"/>
        </w:tabs>
        <w:spacing w:line="360" w:lineRule="auto"/>
        <w:ind w:left="142"/>
        <w:jc w:val="both"/>
        <w:rPr>
          <w:rFonts w:eastAsia="Times New Roman"/>
          <w:sz w:val="28"/>
          <w:szCs w:val="28"/>
          <w:lang w:val="en-US" w:eastAsia="en-US" w:bidi="ar-SA"/>
        </w:rPr>
      </w:pPr>
      <w:r>
        <w:rPr>
          <w:rFonts w:eastAsia="Times New Roman"/>
          <w:sz w:val="28"/>
          <w:szCs w:val="28"/>
          <w:lang w:eastAsia="en-US" w:bidi="ar-SA"/>
        </w:rPr>
        <w:tab/>
      </w:r>
      <w:r w:rsidR="006E1CC8" w:rsidRPr="00A706C2">
        <w:rPr>
          <w:rFonts w:eastAsia="Times New Roman"/>
          <w:sz w:val="28"/>
          <w:szCs w:val="28"/>
          <w:lang w:val="en-US" w:eastAsia="en-US" w:bidi="ar-SA"/>
        </w:rPr>
        <w:t>рег</w:t>
      </w:r>
      <w:r>
        <w:rPr>
          <w:rFonts w:eastAsia="Times New Roman"/>
          <w:sz w:val="28"/>
          <w:szCs w:val="28"/>
          <w:lang w:val="en-US" w:eastAsia="en-US" w:bidi="ar-SA"/>
        </w:rPr>
        <w:t>улировать</w:t>
      </w:r>
      <w:r>
        <w:rPr>
          <w:rFonts w:eastAsia="Times New Roman"/>
          <w:sz w:val="28"/>
          <w:szCs w:val="28"/>
          <w:lang w:eastAsia="en-US" w:bidi="ar-SA"/>
        </w:rPr>
        <w:t xml:space="preserve"> </w:t>
      </w:r>
      <w:r>
        <w:rPr>
          <w:rFonts w:eastAsia="Times New Roman"/>
          <w:sz w:val="28"/>
          <w:szCs w:val="28"/>
          <w:lang w:val="en-US" w:eastAsia="en-US" w:bidi="ar-SA"/>
        </w:rPr>
        <w:t>способ</w:t>
      </w:r>
      <w:r>
        <w:rPr>
          <w:rFonts w:eastAsia="Times New Roman"/>
          <w:sz w:val="28"/>
          <w:szCs w:val="28"/>
          <w:lang w:eastAsia="en-US" w:bidi="ar-SA"/>
        </w:rPr>
        <w:t xml:space="preserve"> </w:t>
      </w:r>
      <w:r>
        <w:rPr>
          <w:rFonts w:eastAsia="Times New Roman"/>
          <w:sz w:val="28"/>
          <w:szCs w:val="28"/>
          <w:lang w:val="en-US" w:eastAsia="en-US" w:bidi="ar-SA"/>
        </w:rPr>
        <w:t>выражения</w:t>
      </w:r>
      <w:r>
        <w:rPr>
          <w:rFonts w:eastAsia="Times New Roman"/>
          <w:sz w:val="28"/>
          <w:szCs w:val="28"/>
          <w:lang w:eastAsia="en-US" w:bidi="ar-SA"/>
        </w:rPr>
        <w:t xml:space="preserve"> </w:t>
      </w:r>
      <w:r>
        <w:rPr>
          <w:rFonts w:eastAsia="Times New Roman"/>
          <w:sz w:val="28"/>
          <w:szCs w:val="28"/>
          <w:lang w:val="en-US" w:eastAsia="en-US" w:bidi="ar-SA"/>
        </w:rPr>
        <w:t>эмоций;</w:t>
      </w:r>
    </w:p>
    <w:p w:rsidR="00357A4F" w:rsidRDefault="006E1CC8" w:rsidP="00357A4F">
      <w:pPr>
        <w:pStyle w:val="af7"/>
        <w:widowControl/>
        <w:numPr>
          <w:ilvl w:val="0"/>
          <w:numId w:val="1928"/>
        </w:numPr>
        <w:tabs>
          <w:tab w:val="left" w:pos="567"/>
        </w:tabs>
        <w:spacing w:line="360" w:lineRule="auto"/>
        <w:ind w:left="284"/>
        <w:jc w:val="both"/>
        <w:rPr>
          <w:rFonts w:eastAsia="Times New Roman"/>
          <w:i/>
          <w:sz w:val="28"/>
          <w:szCs w:val="28"/>
          <w:lang w:eastAsia="en-US" w:bidi="ar-SA"/>
        </w:rPr>
      </w:pPr>
      <w:r w:rsidRPr="00357A4F">
        <w:rPr>
          <w:rFonts w:eastAsia="Times New Roman"/>
          <w:i/>
          <w:sz w:val="28"/>
          <w:szCs w:val="28"/>
          <w:lang w:eastAsia="en-US" w:bidi="ar-SA"/>
        </w:rPr>
        <w:t>принятие</w:t>
      </w:r>
      <w:r w:rsidR="00357A4F" w:rsidRPr="00357A4F">
        <w:rPr>
          <w:rFonts w:eastAsia="Times New Roman"/>
          <w:i/>
          <w:sz w:val="28"/>
          <w:szCs w:val="28"/>
          <w:lang w:eastAsia="en-US" w:bidi="ar-SA"/>
        </w:rPr>
        <w:t xml:space="preserve"> </w:t>
      </w:r>
      <w:r w:rsidRPr="00357A4F">
        <w:rPr>
          <w:rFonts w:eastAsia="Times New Roman"/>
          <w:i/>
          <w:sz w:val="28"/>
          <w:szCs w:val="28"/>
          <w:lang w:eastAsia="en-US" w:bidi="ar-SA"/>
        </w:rPr>
        <w:t>себя и других:</w:t>
      </w:r>
    </w:p>
    <w:p w:rsidR="006E1CC8" w:rsidRPr="00357A4F" w:rsidRDefault="00357A4F" w:rsidP="00357A4F">
      <w:pPr>
        <w:widowControl/>
        <w:tabs>
          <w:tab w:val="left" w:pos="567"/>
        </w:tabs>
        <w:spacing w:line="360" w:lineRule="auto"/>
        <w:ind w:left="284"/>
        <w:jc w:val="both"/>
        <w:rPr>
          <w:rFonts w:eastAsia="Times New Roman"/>
          <w:i/>
          <w:sz w:val="28"/>
          <w:szCs w:val="28"/>
          <w:lang w:eastAsia="en-US" w:bidi="ar-SA"/>
        </w:rPr>
      </w:pPr>
      <w:r>
        <w:rPr>
          <w:rFonts w:eastAsia="Times New Roman"/>
          <w:sz w:val="28"/>
          <w:szCs w:val="28"/>
          <w:lang w:eastAsia="en-US" w:bidi="ar-SA"/>
        </w:rPr>
        <w:tab/>
      </w:r>
      <w:r w:rsidR="006E1CC8" w:rsidRPr="00357A4F">
        <w:rPr>
          <w:rFonts w:eastAsia="Times New Roman"/>
          <w:sz w:val="28"/>
          <w:szCs w:val="28"/>
          <w:lang w:eastAsia="en-US" w:bidi="ar-SA"/>
        </w:rPr>
        <w:t>осознанно относиться к другому человеку, его мнению;</w:t>
      </w:r>
    </w:p>
    <w:p w:rsidR="006E1CC8" w:rsidRPr="00A706C2" w:rsidRDefault="00357A4F" w:rsidP="006E1CC8">
      <w:pPr>
        <w:widowControl/>
        <w:tabs>
          <w:tab w:val="left" w:pos="567"/>
          <w:tab w:val="num" w:pos="720"/>
        </w:tabs>
        <w:spacing w:before="100" w:beforeAutospacing="1" w:after="100" w:afterAutospacing="1" w:line="360" w:lineRule="auto"/>
        <w:ind w:left="720" w:hanging="360"/>
        <w:contextualSpacing/>
        <w:jc w:val="both"/>
        <w:rPr>
          <w:rFonts w:eastAsia="Times New Roman"/>
          <w:sz w:val="28"/>
          <w:szCs w:val="28"/>
          <w:lang w:eastAsia="en-US" w:bidi="ar-SA"/>
        </w:rPr>
      </w:pPr>
      <w:r>
        <w:rPr>
          <w:rFonts w:eastAsia="Times New Roman"/>
          <w:sz w:val="28"/>
          <w:szCs w:val="28"/>
          <w:lang w:eastAsia="en-US" w:bidi="ar-SA"/>
        </w:rPr>
        <w:tab/>
      </w:r>
      <w:r w:rsidR="006E1CC8" w:rsidRPr="00A706C2">
        <w:rPr>
          <w:rFonts w:eastAsia="Times New Roman"/>
          <w:sz w:val="28"/>
          <w:szCs w:val="28"/>
          <w:lang w:eastAsia="en-US" w:bidi="ar-SA"/>
        </w:rPr>
        <w:t>признавать свое право на ошибку и такое же право другого;</w:t>
      </w:r>
    </w:p>
    <w:p w:rsidR="006E1CC8" w:rsidRPr="00A706C2" w:rsidRDefault="00357A4F" w:rsidP="006E1CC8">
      <w:pPr>
        <w:widowControl/>
        <w:tabs>
          <w:tab w:val="left" w:pos="567"/>
          <w:tab w:val="num" w:pos="720"/>
        </w:tabs>
        <w:spacing w:before="100" w:beforeAutospacing="1" w:after="100" w:afterAutospacing="1" w:line="360" w:lineRule="auto"/>
        <w:ind w:left="720" w:hanging="360"/>
        <w:contextualSpacing/>
        <w:jc w:val="both"/>
        <w:rPr>
          <w:rFonts w:eastAsia="Times New Roman"/>
          <w:sz w:val="28"/>
          <w:szCs w:val="28"/>
          <w:lang w:eastAsia="en-US" w:bidi="ar-SA"/>
        </w:rPr>
      </w:pPr>
      <w:r>
        <w:rPr>
          <w:rFonts w:eastAsia="Times New Roman"/>
          <w:sz w:val="28"/>
          <w:szCs w:val="28"/>
          <w:lang w:eastAsia="en-US" w:bidi="ar-SA"/>
        </w:rPr>
        <w:tab/>
      </w:r>
      <w:r w:rsidR="006E1CC8" w:rsidRPr="00A706C2">
        <w:rPr>
          <w:rFonts w:eastAsia="Times New Roman"/>
          <w:sz w:val="28"/>
          <w:szCs w:val="28"/>
          <w:lang w:eastAsia="en-US" w:bidi="ar-SA"/>
        </w:rPr>
        <w:t>принимать себя и других, не осуждая;</w:t>
      </w:r>
    </w:p>
    <w:p w:rsidR="006E1CC8" w:rsidRPr="006E1CC8" w:rsidRDefault="00357A4F" w:rsidP="006E1CC8">
      <w:pPr>
        <w:widowControl/>
        <w:tabs>
          <w:tab w:val="left" w:pos="567"/>
          <w:tab w:val="num" w:pos="720"/>
        </w:tabs>
        <w:spacing w:before="100" w:beforeAutospacing="1" w:after="100" w:afterAutospacing="1" w:line="360" w:lineRule="auto"/>
        <w:ind w:left="720" w:hanging="360"/>
        <w:contextualSpacing/>
        <w:jc w:val="both"/>
        <w:rPr>
          <w:rFonts w:eastAsia="Times New Roman"/>
          <w:sz w:val="28"/>
          <w:szCs w:val="28"/>
          <w:lang w:eastAsia="en-US" w:bidi="ar-SA"/>
        </w:rPr>
      </w:pPr>
      <w:r>
        <w:rPr>
          <w:rFonts w:eastAsia="Times New Roman"/>
          <w:sz w:val="28"/>
          <w:szCs w:val="28"/>
          <w:lang w:eastAsia="en-US" w:bidi="ar-SA"/>
        </w:rPr>
        <w:tab/>
      </w:r>
      <w:r w:rsidR="006E1CC8" w:rsidRPr="006E1CC8">
        <w:rPr>
          <w:rFonts w:eastAsia="Times New Roman"/>
          <w:sz w:val="28"/>
          <w:szCs w:val="28"/>
          <w:lang w:eastAsia="en-US" w:bidi="ar-SA"/>
        </w:rPr>
        <w:t>открытость</w:t>
      </w:r>
      <w:r>
        <w:rPr>
          <w:rFonts w:eastAsia="Times New Roman"/>
          <w:sz w:val="28"/>
          <w:szCs w:val="28"/>
          <w:lang w:eastAsia="en-US" w:bidi="ar-SA"/>
        </w:rPr>
        <w:t xml:space="preserve"> </w:t>
      </w:r>
      <w:r w:rsidR="006E1CC8" w:rsidRPr="006E1CC8">
        <w:rPr>
          <w:rFonts w:eastAsia="Times New Roman"/>
          <w:sz w:val="28"/>
          <w:szCs w:val="28"/>
          <w:lang w:eastAsia="en-US" w:bidi="ar-SA"/>
        </w:rPr>
        <w:t>себе и другим;</w:t>
      </w:r>
    </w:p>
    <w:p w:rsidR="00357A4F" w:rsidRDefault="00357A4F" w:rsidP="00357A4F">
      <w:pPr>
        <w:widowControl/>
        <w:tabs>
          <w:tab w:val="left" w:pos="567"/>
          <w:tab w:val="num" w:pos="720"/>
        </w:tabs>
        <w:spacing w:line="360" w:lineRule="auto"/>
        <w:ind w:left="720" w:hanging="360"/>
        <w:jc w:val="both"/>
        <w:rPr>
          <w:rFonts w:eastAsia="Times New Roman"/>
          <w:sz w:val="28"/>
          <w:szCs w:val="28"/>
          <w:lang w:eastAsia="en-US" w:bidi="ar-SA"/>
        </w:rPr>
      </w:pPr>
      <w:r>
        <w:rPr>
          <w:rFonts w:eastAsia="Times New Roman"/>
          <w:sz w:val="28"/>
          <w:szCs w:val="28"/>
          <w:lang w:eastAsia="en-US" w:bidi="ar-SA"/>
        </w:rPr>
        <w:tab/>
      </w:r>
      <w:r w:rsidR="006E1CC8" w:rsidRPr="00A706C2">
        <w:rPr>
          <w:rFonts w:eastAsia="Times New Roman"/>
          <w:sz w:val="28"/>
          <w:szCs w:val="28"/>
          <w:lang w:eastAsia="en-US" w:bidi="ar-SA"/>
        </w:rPr>
        <w:t>осознавать невозможн</w:t>
      </w:r>
      <w:r>
        <w:rPr>
          <w:rFonts w:eastAsia="Times New Roman"/>
          <w:sz w:val="28"/>
          <w:szCs w:val="28"/>
          <w:lang w:eastAsia="en-US" w:bidi="ar-SA"/>
        </w:rPr>
        <w:t>ость контролировать все вокруг.</w:t>
      </w:r>
    </w:p>
    <w:p w:rsidR="006E1CC8" w:rsidRPr="00A706C2" w:rsidRDefault="00357A4F" w:rsidP="00357A4F">
      <w:pPr>
        <w:widowControl/>
        <w:tabs>
          <w:tab w:val="left" w:pos="567"/>
          <w:tab w:val="num" w:pos="720"/>
        </w:tabs>
        <w:spacing w:line="360" w:lineRule="auto"/>
        <w:jc w:val="both"/>
        <w:rPr>
          <w:rFonts w:eastAsia="Times New Roman"/>
          <w:sz w:val="28"/>
          <w:szCs w:val="28"/>
          <w:lang w:eastAsia="en-US" w:bidi="ar-SA"/>
        </w:rPr>
      </w:pPr>
      <w:r>
        <w:rPr>
          <w:rFonts w:eastAsia="Times New Roman"/>
          <w:sz w:val="28"/>
          <w:szCs w:val="28"/>
          <w:lang w:eastAsia="en-US" w:bidi="ar-SA"/>
        </w:rPr>
        <w:tab/>
      </w:r>
      <w:r w:rsidR="006E1CC8" w:rsidRPr="00A706C2">
        <w:rPr>
          <w:rFonts w:eastAsia="Times New Roman"/>
          <w:sz w:val="28"/>
          <w:szCs w:val="28"/>
          <w:lang w:eastAsia="en-US" w:bidi="ar-SA"/>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E1CC8" w:rsidRPr="00357A4F" w:rsidRDefault="006E1CC8" w:rsidP="006E1CC8">
      <w:pPr>
        <w:widowControl/>
        <w:tabs>
          <w:tab w:val="left" w:pos="567"/>
        </w:tabs>
        <w:spacing w:line="360" w:lineRule="auto"/>
        <w:jc w:val="both"/>
        <w:rPr>
          <w:rFonts w:eastAsia="Times New Roman"/>
          <w:i/>
          <w:sz w:val="28"/>
          <w:szCs w:val="28"/>
          <w:lang w:eastAsia="en-US" w:bidi="ar-SA"/>
        </w:rPr>
      </w:pPr>
      <w:r w:rsidRPr="00357A4F">
        <w:rPr>
          <w:rFonts w:eastAsia="Times New Roman"/>
          <w:b/>
          <w:bCs/>
          <w:i/>
          <w:sz w:val="28"/>
          <w:szCs w:val="28"/>
          <w:lang w:eastAsia="en-US" w:bidi="ar-SA"/>
        </w:rPr>
        <w:t>Предметные</w:t>
      </w:r>
      <w:r w:rsidR="00357A4F" w:rsidRPr="00357A4F">
        <w:rPr>
          <w:rFonts w:eastAsia="Times New Roman"/>
          <w:b/>
          <w:bCs/>
          <w:i/>
          <w:sz w:val="28"/>
          <w:szCs w:val="28"/>
          <w:lang w:eastAsia="en-US" w:bidi="ar-SA"/>
        </w:rPr>
        <w:t xml:space="preserve"> </w:t>
      </w:r>
      <w:r w:rsidRPr="00357A4F">
        <w:rPr>
          <w:rFonts w:eastAsia="Times New Roman"/>
          <w:b/>
          <w:bCs/>
          <w:i/>
          <w:sz w:val="28"/>
          <w:szCs w:val="28"/>
          <w:lang w:eastAsia="en-US" w:bidi="ar-SA"/>
        </w:rPr>
        <w:t>результаты</w:t>
      </w:r>
    </w:p>
    <w:p w:rsidR="006E1CC8" w:rsidRPr="00357A4F" w:rsidRDefault="006E1CC8" w:rsidP="006E1CC8">
      <w:pPr>
        <w:widowControl/>
        <w:tabs>
          <w:tab w:val="left" w:pos="567"/>
        </w:tabs>
        <w:spacing w:line="360" w:lineRule="auto"/>
        <w:jc w:val="both"/>
        <w:rPr>
          <w:rFonts w:eastAsia="Times New Roman"/>
          <w:i/>
          <w:sz w:val="28"/>
          <w:szCs w:val="28"/>
          <w:lang w:eastAsia="en-US" w:bidi="ar-SA"/>
        </w:rPr>
      </w:pPr>
      <w:r w:rsidRPr="00357A4F">
        <w:rPr>
          <w:rFonts w:eastAsia="Times New Roman"/>
          <w:i/>
          <w:sz w:val="28"/>
          <w:szCs w:val="28"/>
          <w:lang w:eastAsia="en-US" w:bidi="ar-SA"/>
        </w:rPr>
        <w:t>Сформировано</w:t>
      </w:r>
      <w:r w:rsidR="00357A4F" w:rsidRPr="00357A4F">
        <w:rPr>
          <w:rFonts w:eastAsia="Times New Roman"/>
          <w:i/>
          <w:sz w:val="28"/>
          <w:szCs w:val="28"/>
          <w:lang w:eastAsia="en-US" w:bidi="ar-SA"/>
        </w:rPr>
        <w:t xml:space="preserve"> </w:t>
      </w:r>
      <w:r w:rsidRPr="00357A4F">
        <w:rPr>
          <w:rFonts w:eastAsia="Times New Roman"/>
          <w:i/>
          <w:sz w:val="28"/>
          <w:szCs w:val="28"/>
          <w:lang w:eastAsia="en-US" w:bidi="ar-SA"/>
        </w:rPr>
        <w:t>представление:</w:t>
      </w:r>
    </w:p>
    <w:p w:rsidR="00357A4F" w:rsidRDefault="00357A4F" w:rsidP="00357A4F">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006E1CC8" w:rsidRPr="00A706C2">
        <w:rPr>
          <w:rFonts w:eastAsia="Times New Roman"/>
          <w:sz w:val="28"/>
          <w:szCs w:val="28"/>
          <w:lang w:eastAsia="en-US" w:bidi="ar-SA"/>
        </w:rPr>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rsidR="00357A4F" w:rsidRDefault="00357A4F" w:rsidP="00357A4F">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t xml:space="preserve">о </w:t>
      </w:r>
      <w:r w:rsidR="006E1CC8" w:rsidRPr="00A706C2">
        <w:rPr>
          <w:rFonts w:eastAsia="Times New Roman"/>
          <w:sz w:val="28"/>
          <w:szCs w:val="28"/>
          <w:lang w:eastAsia="en-US" w:bidi="ar-SA"/>
        </w:rPr>
        <w:t>символах государства — Флаге, Гербе России, о флаге и гербе субъекта Российской Федерации, в котором находится образовательное учреждение;</w:t>
      </w:r>
    </w:p>
    <w:p w:rsidR="00357A4F" w:rsidRDefault="00357A4F" w:rsidP="00357A4F">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006E1CC8" w:rsidRPr="00A706C2">
        <w:rPr>
          <w:rFonts w:eastAsia="Times New Roman"/>
          <w:sz w:val="28"/>
          <w:szCs w:val="28"/>
          <w:lang w:eastAsia="en-US" w:bidi="ar-SA"/>
        </w:rPr>
        <w:t>институтах гражданского общества, о возможностях участия граждан в общественном управлении; правах и обязанностях гражданина России;</w:t>
      </w:r>
    </w:p>
    <w:p w:rsidR="00357A4F" w:rsidRDefault="00357A4F" w:rsidP="00357A4F">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006E1CC8" w:rsidRPr="00A706C2">
        <w:rPr>
          <w:rFonts w:eastAsia="Times New Roman"/>
          <w:sz w:val="28"/>
          <w:szCs w:val="28"/>
          <w:lang w:eastAsia="en-US" w:bidi="ar-SA"/>
        </w:rPr>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rsidR="00357A4F" w:rsidRDefault="00357A4F" w:rsidP="00357A4F">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006E1CC8" w:rsidRPr="00A706C2">
        <w:rPr>
          <w:rFonts w:eastAsia="Times New Roman"/>
          <w:sz w:val="28"/>
          <w:szCs w:val="28"/>
          <w:lang w:eastAsia="en-US" w:bidi="ar-SA"/>
        </w:rPr>
        <w:t>религиозной картине мира, роли традиционных религий в развитии Российского государства, в истории и культуре нашей страны;</w:t>
      </w:r>
    </w:p>
    <w:p w:rsidR="00357A4F" w:rsidRDefault="00357A4F" w:rsidP="00357A4F">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006E1CC8" w:rsidRPr="00A706C2">
        <w:rPr>
          <w:rFonts w:eastAsia="Times New Roman"/>
          <w:sz w:val="28"/>
          <w:szCs w:val="28"/>
          <w:lang w:eastAsia="en-US" w:bidi="ar-SA"/>
        </w:rPr>
        <w:t>возможном негативном влиянии на морально-психологическое состояние человека компьютерных игр, кино, телевизионных передач, рекламы;</w:t>
      </w:r>
    </w:p>
    <w:p w:rsidR="00357A4F" w:rsidRDefault="00357A4F" w:rsidP="00357A4F">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006E1CC8" w:rsidRPr="00A706C2">
        <w:rPr>
          <w:rFonts w:eastAsia="Times New Roman"/>
          <w:sz w:val="28"/>
          <w:szCs w:val="28"/>
          <w:lang w:eastAsia="en-US" w:bidi="ar-SA"/>
        </w:rPr>
        <w:t>нравственных основах учебы, ведущей роли образования, труда и значении творчества в жизни человека и общества;</w:t>
      </w:r>
    </w:p>
    <w:p w:rsidR="00357A4F" w:rsidRDefault="00357A4F" w:rsidP="00357A4F">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006E1CC8" w:rsidRPr="00A706C2">
        <w:rPr>
          <w:rFonts w:eastAsia="Times New Roman"/>
          <w:sz w:val="28"/>
          <w:szCs w:val="28"/>
          <w:lang w:eastAsia="en-US" w:bidi="ar-SA"/>
        </w:rPr>
        <w:t>роли знаний, науки, современного производст</w:t>
      </w:r>
      <w:r>
        <w:rPr>
          <w:rFonts w:eastAsia="Times New Roman"/>
          <w:sz w:val="28"/>
          <w:szCs w:val="28"/>
          <w:lang w:eastAsia="en-US" w:bidi="ar-SA"/>
        </w:rPr>
        <w:t>ва в жизни человека и общества;</w:t>
      </w:r>
    </w:p>
    <w:p w:rsidR="00357A4F" w:rsidRDefault="00357A4F" w:rsidP="00357A4F">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lastRenderedPageBreak/>
        <w:tab/>
      </w:r>
      <w:r w:rsidR="006E1CC8" w:rsidRPr="00A706C2">
        <w:rPr>
          <w:rFonts w:eastAsia="Times New Roman"/>
          <w:sz w:val="28"/>
          <w:szCs w:val="28"/>
          <w:lang w:eastAsia="en-US" w:bidi="ar-SA"/>
        </w:rPr>
        <w:t>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357A4F" w:rsidRDefault="00357A4F" w:rsidP="00357A4F">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006E1CC8" w:rsidRPr="00A706C2">
        <w:rPr>
          <w:rFonts w:eastAsia="Times New Roman"/>
          <w:sz w:val="28"/>
          <w:szCs w:val="28"/>
          <w:lang w:eastAsia="en-US" w:bidi="ar-SA"/>
        </w:rPr>
        <w:t>влиянии нравственности человека на состояние его здоровья и здоровья окружающих его людей; душевно</w:t>
      </w:r>
      <w:r>
        <w:rPr>
          <w:rFonts w:eastAsia="Times New Roman"/>
          <w:sz w:val="28"/>
          <w:szCs w:val="28"/>
          <w:lang w:eastAsia="en-US" w:bidi="ar-SA"/>
        </w:rPr>
        <w:t>й и физической красоте человека;</w:t>
      </w:r>
    </w:p>
    <w:p w:rsidR="00357A4F" w:rsidRDefault="00357A4F" w:rsidP="00357A4F">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006E1CC8" w:rsidRPr="00A706C2">
        <w:rPr>
          <w:rFonts w:eastAsia="Times New Roman"/>
          <w:sz w:val="28"/>
          <w:szCs w:val="28"/>
          <w:lang w:eastAsia="en-US" w:bidi="ar-SA"/>
        </w:rPr>
        <w:t>важности физической культуры и спорта для здоровья человека, его образования, труда и творчества;</w:t>
      </w:r>
    </w:p>
    <w:p w:rsidR="006E1CC8" w:rsidRPr="00A706C2" w:rsidRDefault="00357A4F" w:rsidP="00357A4F">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006E1CC8" w:rsidRPr="00A706C2">
        <w:rPr>
          <w:rFonts w:eastAsia="Times New Roman"/>
          <w:sz w:val="28"/>
          <w:szCs w:val="28"/>
          <w:lang w:eastAsia="en-US" w:bidi="ar-SA"/>
        </w:rPr>
        <w:t>активной роли человека в природе.</w:t>
      </w:r>
    </w:p>
    <w:p w:rsidR="006E1CC8" w:rsidRPr="00357A4F" w:rsidRDefault="006E1CC8" w:rsidP="006E1CC8">
      <w:pPr>
        <w:widowControl/>
        <w:tabs>
          <w:tab w:val="left" w:pos="567"/>
        </w:tabs>
        <w:spacing w:line="360" w:lineRule="auto"/>
        <w:jc w:val="both"/>
        <w:rPr>
          <w:rFonts w:eastAsia="Times New Roman"/>
          <w:i/>
          <w:sz w:val="28"/>
          <w:szCs w:val="28"/>
          <w:lang w:eastAsia="en-US" w:bidi="ar-SA"/>
        </w:rPr>
      </w:pPr>
      <w:r w:rsidRPr="00357A4F">
        <w:rPr>
          <w:rFonts w:eastAsia="Times New Roman"/>
          <w:i/>
          <w:sz w:val="28"/>
          <w:szCs w:val="28"/>
          <w:lang w:eastAsia="en-US" w:bidi="ar-SA"/>
        </w:rPr>
        <w:t>Сформировано</w:t>
      </w:r>
      <w:r w:rsidR="00357A4F" w:rsidRPr="00357A4F">
        <w:rPr>
          <w:rFonts w:eastAsia="Times New Roman"/>
          <w:i/>
          <w:sz w:val="28"/>
          <w:szCs w:val="28"/>
          <w:lang w:eastAsia="en-US" w:bidi="ar-SA"/>
        </w:rPr>
        <w:t xml:space="preserve"> </w:t>
      </w:r>
      <w:r w:rsidRPr="00357A4F">
        <w:rPr>
          <w:rFonts w:eastAsia="Times New Roman"/>
          <w:i/>
          <w:sz w:val="28"/>
          <w:szCs w:val="28"/>
          <w:lang w:eastAsia="en-US" w:bidi="ar-SA"/>
        </w:rPr>
        <w:t>ценностное</w:t>
      </w:r>
      <w:r w:rsidR="00357A4F" w:rsidRPr="00357A4F">
        <w:rPr>
          <w:rFonts w:eastAsia="Times New Roman"/>
          <w:i/>
          <w:sz w:val="28"/>
          <w:szCs w:val="28"/>
          <w:lang w:eastAsia="en-US" w:bidi="ar-SA"/>
        </w:rPr>
        <w:t xml:space="preserve"> </w:t>
      </w:r>
      <w:r w:rsidRPr="00357A4F">
        <w:rPr>
          <w:rFonts w:eastAsia="Times New Roman"/>
          <w:i/>
          <w:sz w:val="28"/>
          <w:szCs w:val="28"/>
          <w:lang w:eastAsia="en-US" w:bidi="ar-SA"/>
        </w:rPr>
        <w:t>отношение:</w:t>
      </w:r>
    </w:p>
    <w:p w:rsidR="005362BD" w:rsidRDefault="00357A4F" w:rsidP="005362BD">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006E1CC8" w:rsidRPr="00A706C2">
        <w:rPr>
          <w:rFonts w:eastAsia="Times New Roman"/>
          <w:sz w:val="28"/>
          <w:szCs w:val="28"/>
          <w:lang w:eastAsia="en-US" w:bidi="ar-SA"/>
        </w:rPr>
        <w:t>к русскому языку как государственному, языку межнационального общения; своему национальному языку и культуре;</w:t>
      </w:r>
    </w:p>
    <w:p w:rsidR="005362BD" w:rsidRDefault="005362BD" w:rsidP="005362BD">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t>семье и семейнымтрадициям;</w:t>
      </w:r>
    </w:p>
    <w:p w:rsidR="005362BD" w:rsidRDefault="005362BD" w:rsidP="005362BD">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t>учебе, труду и творчеству;</w:t>
      </w:r>
    </w:p>
    <w:p w:rsidR="005362BD" w:rsidRDefault="005362BD" w:rsidP="005362BD">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006E1CC8" w:rsidRPr="00A706C2">
        <w:rPr>
          <w:rFonts w:eastAsia="Times New Roman"/>
          <w:sz w:val="28"/>
          <w:szCs w:val="28"/>
          <w:lang w:eastAsia="en-US" w:bidi="ar-SA"/>
        </w:rPr>
        <w:t>своему здоровью, здоровью родителей (законных представителей), членов своей семьи, педагогов, сверстников;</w:t>
      </w:r>
    </w:p>
    <w:p w:rsidR="006E1CC8" w:rsidRPr="00A706C2" w:rsidRDefault="005362BD" w:rsidP="005362BD">
      <w:pPr>
        <w:widowControl/>
        <w:tabs>
          <w:tab w:val="left" w:pos="567"/>
          <w:tab w:val="num" w:pos="720"/>
        </w:tabs>
        <w:spacing w:before="100" w:beforeAutospacing="1" w:after="100" w:afterAutospacing="1" w:line="360" w:lineRule="auto"/>
        <w:contextualSpacing/>
        <w:jc w:val="both"/>
        <w:rPr>
          <w:rFonts w:eastAsia="Times New Roman"/>
          <w:sz w:val="28"/>
          <w:szCs w:val="28"/>
          <w:lang w:eastAsia="en-US" w:bidi="ar-SA"/>
        </w:rPr>
      </w:pPr>
      <w:r>
        <w:rPr>
          <w:rFonts w:eastAsia="Times New Roman"/>
          <w:sz w:val="28"/>
          <w:szCs w:val="28"/>
          <w:lang w:eastAsia="en-US" w:bidi="ar-SA"/>
        </w:rPr>
        <w:tab/>
      </w:r>
      <w:r w:rsidR="006E1CC8" w:rsidRPr="00A706C2">
        <w:rPr>
          <w:rFonts w:eastAsia="Times New Roman"/>
          <w:sz w:val="28"/>
          <w:szCs w:val="28"/>
          <w:lang w:eastAsia="en-US" w:bidi="ar-SA"/>
        </w:rPr>
        <w:t>природе и всем формам жизни.</w:t>
      </w:r>
    </w:p>
    <w:p w:rsidR="006E1CC8" w:rsidRPr="005362BD" w:rsidRDefault="006E1CC8" w:rsidP="006E1CC8">
      <w:pPr>
        <w:widowControl/>
        <w:tabs>
          <w:tab w:val="left" w:pos="567"/>
        </w:tabs>
        <w:spacing w:line="360" w:lineRule="auto"/>
        <w:jc w:val="both"/>
        <w:rPr>
          <w:rFonts w:eastAsia="Times New Roman"/>
          <w:i/>
          <w:sz w:val="28"/>
          <w:szCs w:val="28"/>
          <w:lang w:eastAsia="en-US" w:bidi="ar-SA"/>
        </w:rPr>
      </w:pPr>
      <w:r w:rsidRPr="005362BD">
        <w:rPr>
          <w:rFonts w:eastAsia="Times New Roman"/>
          <w:i/>
          <w:sz w:val="28"/>
          <w:szCs w:val="28"/>
          <w:lang w:eastAsia="en-US" w:bidi="ar-SA"/>
        </w:rPr>
        <w:t>Сформирован</w:t>
      </w:r>
      <w:r w:rsidR="005362BD" w:rsidRPr="005362BD">
        <w:rPr>
          <w:rFonts w:eastAsia="Times New Roman"/>
          <w:i/>
          <w:sz w:val="28"/>
          <w:szCs w:val="28"/>
          <w:lang w:eastAsia="en-US" w:bidi="ar-SA"/>
        </w:rPr>
        <w:t xml:space="preserve"> </w:t>
      </w:r>
      <w:r w:rsidRPr="005362BD">
        <w:rPr>
          <w:rFonts w:eastAsia="Times New Roman"/>
          <w:i/>
          <w:sz w:val="28"/>
          <w:szCs w:val="28"/>
          <w:lang w:eastAsia="en-US" w:bidi="ar-SA"/>
        </w:rPr>
        <w:t>интерес:</w:t>
      </w:r>
    </w:p>
    <w:p w:rsidR="005362BD" w:rsidRPr="005362BD" w:rsidRDefault="005362BD" w:rsidP="005362BD">
      <w:pPr>
        <w:pStyle w:val="af4"/>
        <w:spacing w:line="360" w:lineRule="auto"/>
        <w:jc w:val="both"/>
        <w:rPr>
          <w:sz w:val="28"/>
          <w:szCs w:val="28"/>
          <w:lang w:eastAsia="en-US" w:bidi="ar-SA"/>
        </w:rPr>
      </w:pPr>
      <w:r w:rsidRPr="005362BD">
        <w:rPr>
          <w:sz w:val="28"/>
          <w:szCs w:val="28"/>
          <w:lang w:eastAsia="en-US" w:bidi="ar-SA"/>
        </w:rPr>
        <w:tab/>
      </w:r>
      <w:r w:rsidR="006E1CC8" w:rsidRPr="005362BD">
        <w:rPr>
          <w:sz w:val="28"/>
          <w:szCs w:val="28"/>
          <w:lang w:eastAsia="en-US" w:bidi="ar-SA"/>
        </w:rPr>
        <w:t>к чтению, произведениям искусства, театру, музыке, выставкам и т. п.;</w:t>
      </w:r>
    </w:p>
    <w:p w:rsidR="005362BD" w:rsidRPr="005362BD" w:rsidRDefault="005362BD" w:rsidP="005362BD">
      <w:pPr>
        <w:pStyle w:val="af4"/>
        <w:spacing w:line="360" w:lineRule="auto"/>
        <w:jc w:val="both"/>
        <w:rPr>
          <w:sz w:val="28"/>
          <w:szCs w:val="28"/>
          <w:lang w:eastAsia="en-US" w:bidi="ar-SA"/>
        </w:rPr>
      </w:pPr>
      <w:r w:rsidRPr="005362BD">
        <w:rPr>
          <w:sz w:val="28"/>
          <w:szCs w:val="28"/>
          <w:lang w:eastAsia="en-US" w:bidi="ar-SA"/>
        </w:rPr>
        <w:tab/>
      </w:r>
      <w:r w:rsidR="006E1CC8" w:rsidRPr="005362BD">
        <w:rPr>
          <w:sz w:val="28"/>
          <w:szCs w:val="28"/>
          <w:lang w:eastAsia="en-US" w:bidi="ar-SA"/>
        </w:rPr>
        <w:t>общественным явлениям, понимать активную роль человека в обществе;</w:t>
      </w:r>
    </w:p>
    <w:p w:rsidR="006E1CC8" w:rsidRPr="005362BD" w:rsidRDefault="006E1CC8" w:rsidP="005362BD">
      <w:pPr>
        <w:pStyle w:val="af4"/>
        <w:spacing w:line="360" w:lineRule="auto"/>
        <w:ind w:firstLine="708"/>
        <w:jc w:val="both"/>
        <w:rPr>
          <w:sz w:val="28"/>
          <w:szCs w:val="28"/>
          <w:lang w:eastAsia="en-US" w:bidi="ar-SA"/>
        </w:rPr>
      </w:pPr>
      <w:r w:rsidRPr="005362BD">
        <w:rPr>
          <w:sz w:val="28"/>
          <w:szCs w:val="28"/>
          <w:lang w:eastAsia="en-US" w:bidi="ar-SA"/>
        </w:rPr>
        <w:t>государственным праздникам и важнейшим событиям в жизни России, в жизни родного города;</w:t>
      </w:r>
    </w:p>
    <w:p w:rsidR="006E1CC8" w:rsidRPr="005362BD" w:rsidRDefault="006E1CC8" w:rsidP="005362BD">
      <w:pPr>
        <w:pStyle w:val="af4"/>
        <w:spacing w:line="360" w:lineRule="auto"/>
        <w:ind w:firstLine="708"/>
        <w:jc w:val="both"/>
        <w:rPr>
          <w:sz w:val="28"/>
          <w:szCs w:val="28"/>
          <w:lang w:eastAsia="en-US" w:bidi="ar-SA"/>
        </w:rPr>
      </w:pPr>
      <w:r w:rsidRPr="005362BD">
        <w:rPr>
          <w:sz w:val="28"/>
          <w:szCs w:val="28"/>
          <w:lang w:eastAsia="en-US" w:bidi="ar-SA"/>
        </w:rPr>
        <w:t>природе, природным явлениям и формам жизни;</w:t>
      </w:r>
    </w:p>
    <w:p w:rsidR="006E1CC8" w:rsidRPr="005362BD" w:rsidRDefault="006E1CC8" w:rsidP="005362BD">
      <w:pPr>
        <w:pStyle w:val="af4"/>
        <w:spacing w:line="360" w:lineRule="auto"/>
        <w:ind w:firstLine="708"/>
        <w:jc w:val="both"/>
        <w:rPr>
          <w:sz w:val="28"/>
          <w:szCs w:val="28"/>
          <w:lang w:eastAsia="en-US" w:bidi="ar-SA"/>
        </w:rPr>
      </w:pPr>
      <w:r w:rsidRPr="005362BD">
        <w:rPr>
          <w:sz w:val="28"/>
          <w:szCs w:val="28"/>
          <w:lang w:eastAsia="en-US" w:bidi="ar-SA"/>
        </w:rPr>
        <w:t>художественномутворчеству.</w:t>
      </w:r>
    </w:p>
    <w:p w:rsidR="006E1CC8" w:rsidRPr="005362BD" w:rsidRDefault="006E1CC8" w:rsidP="006E1CC8">
      <w:pPr>
        <w:widowControl/>
        <w:tabs>
          <w:tab w:val="left" w:pos="567"/>
        </w:tabs>
        <w:spacing w:line="360" w:lineRule="auto"/>
        <w:jc w:val="both"/>
        <w:rPr>
          <w:rFonts w:eastAsia="Times New Roman"/>
          <w:i/>
          <w:sz w:val="28"/>
          <w:szCs w:val="28"/>
          <w:lang w:eastAsia="en-US" w:bidi="ar-SA"/>
        </w:rPr>
      </w:pPr>
      <w:r w:rsidRPr="005362BD">
        <w:rPr>
          <w:rFonts w:eastAsia="Times New Roman"/>
          <w:i/>
          <w:sz w:val="28"/>
          <w:szCs w:val="28"/>
          <w:lang w:eastAsia="en-US" w:bidi="ar-SA"/>
        </w:rPr>
        <w:t>Сформированы</w:t>
      </w:r>
      <w:r w:rsidR="005362BD">
        <w:rPr>
          <w:rFonts w:eastAsia="Times New Roman"/>
          <w:i/>
          <w:sz w:val="28"/>
          <w:szCs w:val="28"/>
          <w:lang w:eastAsia="en-US" w:bidi="ar-SA"/>
        </w:rPr>
        <w:t xml:space="preserve"> </w:t>
      </w:r>
      <w:r w:rsidRPr="005362BD">
        <w:rPr>
          <w:rFonts w:eastAsia="Times New Roman"/>
          <w:i/>
          <w:sz w:val="28"/>
          <w:szCs w:val="28"/>
          <w:lang w:eastAsia="en-US" w:bidi="ar-SA"/>
        </w:rPr>
        <w:t>умения:</w:t>
      </w:r>
    </w:p>
    <w:p w:rsidR="006E1CC8" w:rsidRPr="005362BD" w:rsidRDefault="006E1CC8" w:rsidP="005362BD">
      <w:pPr>
        <w:pStyle w:val="af4"/>
        <w:spacing w:line="360" w:lineRule="auto"/>
        <w:ind w:firstLine="708"/>
        <w:jc w:val="both"/>
        <w:rPr>
          <w:sz w:val="28"/>
          <w:szCs w:val="28"/>
          <w:lang w:eastAsia="en-US" w:bidi="ar-SA"/>
        </w:rPr>
      </w:pPr>
      <w:r w:rsidRPr="005362BD">
        <w:rPr>
          <w:sz w:val="28"/>
          <w:szCs w:val="28"/>
          <w:lang w:eastAsia="en-US" w:bidi="ar-SA"/>
        </w:rPr>
        <w:t>устанавливать дружеские взаимоотношения в коллективе, основанные на взаимопомощи и взаимной поддержке;</w:t>
      </w:r>
    </w:p>
    <w:p w:rsidR="006E1CC8" w:rsidRPr="005362BD" w:rsidRDefault="006E1CC8" w:rsidP="005362BD">
      <w:pPr>
        <w:pStyle w:val="af4"/>
        <w:spacing w:line="360" w:lineRule="auto"/>
        <w:ind w:firstLine="708"/>
        <w:jc w:val="both"/>
        <w:rPr>
          <w:sz w:val="28"/>
          <w:szCs w:val="28"/>
          <w:lang w:eastAsia="en-US" w:bidi="ar-SA"/>
        </w:rPr>
      </w:pPr>
      <w:r w:rsidRPr="005362BD">
        <w:rPr>
          <w:sz w:val="28"/>
          <w:szCs w:val="28"/>
          <w:lang w:eastAsia="en-US" w:bidi="ar-SA"/>
        </w:rPr>
        <w:t>проявлять бережное, гуманное отношение ко всему живому;</w:t>
      </w:r>
    </w:p>
    <w:p w:rsidR="006E1CC8" w:rsidRPr="005362BD" w:rsidRDefault="006E1CC8" w:rsidP="005362BD">
      <w:pPr>
        <w:pStyle w:val="af4"/>
        <w:spacing w:line="360" w:lineRule="auto"/>
        <w:ind w:firstLine="708"/>
        <w:jc w:val="both"/>
        <w:rPr>
          <w:sz w:val="28"/>
          <w:szCs w:val="28"/>
          <w:lang w:eastAsia="en-US" w:bidi="ar-SA"/>
        </w:rPr>
      </w:pPr>
      <w:r w:rsidRPr="005362BD">
        <w:rPr>
          <w:sz w:val="28"/>
          <w:szCs w:val="28"/>
          <w:lang w:eastAsia="en-US" w:bidi="ar-SA"/>
        </w:rPr>
        <w:t>соблюдать общепринятые нормы поведения в обществе;</w:t>
      </w:r>
    </w:p>
    <w:p w:rsidR="006E1CC8" w:rsidRPr="005362BD" w:rsidRDefault="006E1CC8" w:rsidP="00DC049D">
      <w:pPr>
        <w:pStyle w:val="af4"/>
        <w:spacing w:after="120" w:line="360" w:lineRule="auto"/>
        <w:ind w:firstLine="708"/>
        <w:jc w:val="both"/>
        <w:rPr>
          <w:sz w:val="28"/>
          <w:szCs w:val="28"/>
          <w:lang w:eastAsia="en-US" w:bidi="ar-SA"/>
        </w:rPr>
      </w:pPr>
      <w:r w:rsidRPr="005362BD">
        <w:rPr>
          <w:sz w:val="28"/>
          <w:szCs w:val="28"/>
          <w:lang w:eastAsia="en-US" w:bidi="ar-SA"/>
        </w:rPr>
        <w:t>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rsidR="008B2F87" w:rsidRPr="008B2F87" w:rsidRDefault="008B2F87" w:rsidP="00DC049D">
      <w:pPr>
        <w:pStyle w:val="3"/>
        <w:numPr>
          <w:ilvl w:val="2"/>
          <w:numId w:val="3"/>
        </w:numPr>
        <w:spacing w:before="0"/>
        <w:rPr>
          <w:rFonts w:ascii="Times New Roman" w:hAnsi="Times New Roman" w:cs="Times New Roman"/>
          <w:b/>
          <w:color w:val="auto"/>
          <w:sz w:val="28"/>
          <w:szCs w:val="28"/>
        </w:rPr>
      </w:pPr>
      <w:bookmarkStart w:id="52" w:name="_Toc142862538"/>
      <w:r w:rsidRPr="008B2F87">
        <w:rPr>
          <w:rFonts w:ascii="Times New Roman" w:hAnsi="Times New Roman" w:cs="Times New Roman"/>
          <w:b/>
          <w:color w:val="auto"/>
          <w:sz w:val="28"/>
          <w:szCs w:val="28"/>
        </w:rPr>
        <w:lastRenderedPageBreak/>
        <w:t>«Билет в будущее»</w:t>
      </w:r>
      <w:bookmarkEnd w:id="52"/>
    </w:p>
    <w:p w:rsidR="008B2F87" w:rsidRDefault="008B2F87" w:rsidP="008B2F87">
      <w:pPr>
        <w:rPr>
          <w:sz w:val="28"/>
          <w:szCs w:val="28"/>
        </w:rPr>
      </w:pPr>
    </w:p>
    <w:p w:rsidR="00DC049D" w:rsidRPr="00DC049D" w:rsidRDefault="00DC049D" w:rsidP="00DC049D">
      <w:pPr>
        <w:spacing w:line="360" w:lineRule="auto"/>
        <w:ind w:firstLine="709"/>
        <w:jc w:val="center"/>
        <w:rPr>
          <w:rStyle w:val="fontstyle01"/>
          <w:b/>
          <w:color w:val="auto"/>
          <w:sz w:val="28"/>
          <w:szCs w:val="28"/>
        </w:rPr>
      </w:pPr>
      <w:r w:rsidRPr="00DC049D">
        <w:rPr>
          <w:rStyle w:val="fontstyle01"/>
          <w:b/>
          <w:color w:val="auto"/>
          <w:sz w:val="28"/>
          <w:szCs w:val="28"/>
        </w:rPr>
        <w:t>Пояснительная записка</w:t>
      </w:r>
    </w:p>
    <w:p w:rsidR="008B2F87" w:rsidRDefault="008B2F87" w:rsidP="008B2F87">
      <w:pPr>
        <w:spacing w:line="360" w:lineRule="auto"/>
        <w:ind w:firstLine="709"/>
        <w:jc w:val="both"/>
        <w:rPr>
          <w:rStyle w:val="fontstyle01"/>
          <w:color w:val="auto"/>
          <w:sz w:val="28"/>
          <w:szCs w:val="28"/>
        </w:rPr>
      </w:pPr>
      <w:r>
        <w:rPr>
          <w:rStyle w:val="fontstyle01"/>
          <w:color w:val="auto"/>
          <w:sz w:val="28"/>
          <w:szCs w:val="28"/>
        </w:rPr>
        <w:t>П</w:t>
      </w:r>
      <w:r w:rsidRPr="00A706C2">
        <w:rPr>
          <w:rStyle w:val="fontstyle01"/>
          <w:color w:val="auto"/>
          <w:sz w:val="28"/>
          <w:szCs w:val="28"/>
        </w:rPr>
        <w:t>рограмма курса внеурочной деятельности по профориентации «Билет в</w:t>
      </w:r>
      <w:r>
        <w:rPr>
          <w:color w:val="auto"/>
          <w:sz w:val="28"/>
          <w:szCs w:val="28"/>
        </w:rPr>
        <w:t xml:space="preserve"> </w:t>
      </w:r>
      <w:r w:rsidRPr="00A706C2">
        <w:rPr>
          <w:rStyle w:val="fontstyle01"/>
          <w:color w:val="auto"/>
          <w:sz w:val="28"/>
          <w:szCs w:val="28"/>
        </w:rPr>
        <w:t>будущее» (далее — Программа) составлена на основе положений и требований к освоению</w:t>
      </w:r>
      <w:r>
        <w:rPr>
          <w:color w:val="auto"/>
          <w:sz w:val="28"/>
          <w:szCs w:val="28"/>
        </w:rPr>
        <w:t xml:space="preserve"> </w:t>
      </w:r>
      <w:r w:rsidRPr="00A706C2">
        <w:rPr>
          <w:rStyle w:val="fontstyle01"/>
          <w:color w:val="auto"/>
          <w:sz w:val="28"/>
          <w:szCs w:val="28"/>
        </w:rPr>
        <w:t>предметных результатов программы основного общего образования, представленных в</w:t>
      </w:r>
      <w:r w:rsidR="00DC049D">
        <w:rPr>
          <w:color w:val="auto"/>
          <w:sz w:val="28"/>
          <w:szCs w:val="28"/>
        </w:rPr>
        <w:t xml:space="preserve"> </w:t>
      </w:r>
      <w:r w:rsidRPr="00A706C2">
        <w:rPr>
          <w:rStyle w:val="fontstyle01"/>
          <w:color w:val="auto"/>
          <w:sz w:val="28"/>
          <w:szCs w:val="28"/>
        </w:rPr>
        <w:t>Федеральном государственном образовательном стандарте основного общего образования</w:t>
      </w:r>
      <w:r>
        <w:rPr>
          <w:color w:val="auto"/>
          <w:sz w:val="28"/>
          <w:szCs w:val="28"/>
        </w:rPr>
        <w:t xml:space="preserve"> </w:t>
      </w:r>
      <w:r>
        <w:rPr>
          <w:rStyle w:val="fontstyle01"/>
          <w:color w:val="auto"/>
          <w:sz w:val="28"/>
          <w:szCs w:val="28"/>
        </w:rPr>
        <w:t>(</w:t>
      </w:r>
      <w:r w:rsidRPr="00A706C2">
        <w:rPr>
          <w:rStyle w:val="fontstyle01"/>
          <w:color w:val="auto"/>
          <w:sz w:val="28"/>
          <w:szCs w:val="28"/>
        </w:rPr>
        <w:t>далее — ФГОС ООО), в соответствии с Федеральным законом от 31.07.2020 № 304-ФЗ «О</w:t>
      </w:r>
      <w:r>
        <w:rPr>
          <w:color w:val="auto"/>
          <w:sz w:val="28"/>
          <w:szCs w:val="28"/>
        </w:rPr>
        <w:t xml:space="preserve"> </w:t>
      </w:r>
      <w:r w:rsidRPr="00A706C2">
        <w:rPr>
          <w:rStyle w:val="fontstyle01"/>
          <w:color w:val="auto"/>
          <w:sz w:val="28"/>
          <w:szCs w:val="28"/>
        </w:rPr>
        <w:t>внесении изменений в Федеральный закон «Об образовании в Российской Федерации» по</w:t>
      </w:r>
      <w:r>
        <w:rPr>
          <w:color w:val="auto"/>
          <w:sz w:val="28"/>
          <w:szCs w:val="28"/>
        </w:rPr>
        <w:t xml:space="preserve"> </w:t>
      </w:r>
      <w:r w:rsidRPr="00A706C2">
        <w:rPr>
          <w:rStyle w:val="fontstyle01"/>
          <w:color w:val="auto"/>
          <w:sz w:val="28"/>
          <w:szCs w:val="28"/>
        </w:rPr>
        <w:t>вопросам воспитания обучающихся, во исполнение поручений Президента РФ Пр-328 п. 1 от</w:t>
      </w:r>
      <w:r w:rsidRPr="00A706C2">
        <w:rPr>
          <w:color w:val="auto"/>
          <w:sz w:val="28"/>
          <w:szCs w:val="28"/>
        </w:rPr>
        <w:br/>
      </w:r>
      <w:r w:rsidRPr="00A706C2">
        <w:rPr>
          <w:rStyle w:val="fontstyle01"/>
          <w:color w:val="auto"/>
          <w:sz w:val="28"/>
          <w:szCs w:val="28"/>
        </w:rPr>
        <w:t>23.02.2018 года, Пр-2182 от 20.12.2020 года»), с учетом проекта Примерной рабочей</w:t>
      </w:r>
      <w:r>
        <w:rPr>
          <w:color w:val="auto"/>
          <w:sz w:val="28"/>
          <w:szCs w:val="28"/>
        </w:rPr>
        <w:t xml:space="preserve"> </w:t>
      </w:r>
      <w:r w:rsidRPr="00A706C2">
        <w:rPr>
          <w:rStyle w:val="fontstyle01"/>
          <w:color w:val="auto"/>
          <w:sz w:val="28"/>
          <w:szCs w:val="28"/>
        </w:rPr>
        <w:t>программы воспитания для общеобразовательных организаций (одобрена решением</w:t>
      </w:r>
      <w:r>
        <w:rPr>
          <w:color w:val="auto"/>
          <w:sz w:val="28"/>
          <w:szCs w:val="28"/>
        </w:rPr>
        <w:t xml:space="preserve"> </w:t>
      </w:r>
      <w:r w:rsidRPr="00A706C2">
        <w:rPr>
          <w:rStyle w:val="fontstyle01"/>
          <w:color w:val="auto"/>
          <w:sz w:val="28"/>
          <w:szCs w:val="28"/>
        </w:rPr>
        <w:t>федерального учебно-методического объединения по общему образованию, от 24.06.2022 г.),</w:t>
      </w:r>
      <w:r w:rsidR="00DC049D">
        <w:rPr>
          <w:color w:val="auto"/>
          <w:sz w:val="28"/>
          <w:szCs w:val="28"/>
        </w:rPr>
        <w:t xml:space="preserve"> </w:t>
      </w:r>
      <w:r w:rsidRPr="00A706C2">
        <w:rPr>
          <w:rStyle w:val="fontstyle01"/>
          <w:color w:val="auto"/>
          <w:sz w:val="28"/>
          <w:szCs w:val="28"/>
        </w:rPr>
        <w:t>Распоряжения Минпросвещения России от 08.09.2021 N АБ-33/05вн «Об утверждении</w:t>
      </w:r>
      <w:r>
        <w:rPr>
          <w:color w:val="auto"/>
          <w:sz w:val="28"/>
          <w:szCs w:val="28"/>
        </w:rPr>
        <w:t xml:space="preserve"> </w:t>
      </w:r>
      <w:r w:rsidRPr="00A706C2">
        <w:rPr>
          <w:rStyle w:val="fontstyle01"/>
          <w:color w:val="auto"/>
          <w:sz w:val="28"/>
          <w:szCs w:val="28"/>
        </w:rPr>
        <w:t>методических рекомендаций о реализации проекта «Билет в будущее» в рамках</w:t>
      </w:r>
      <w:r>
        <w:rPr>
          <w:color w:val="auto"/>
          <w:sz w:val="28"/>
          <w:szCs w:val="28"/>
        </w:rPr>
        <w:t xml:space="preserve"> </w:t>
      </w:r>
      <w:r w:rsidRPr="00A706C2">
        <w:rPr>
          <w:rStyle w:val="fontstyle01"/>
          <w:color w:val="auto"/>
          <w:sz w:val="28"/>
          <w:szCs w:val="28"/>
        </w:rPr>
        <w:t xml:space="preserve">федерального </w:t>
      </w:r>
      <w:r>
        <w:rPr>
          <w:rStyle w:val="fontstyle01"/>
          <w:color w:val="auto"/>
          <w:sz w:val="28"/>
          <w:szCs w:val="28"/>
        </w:rPr>
        <w:t>п</w:t>
      </w:r>
      <w:r w:rsidR="00DC049D">
        <w:rPr>
          <w:rStyle w:val="fontstyle01"/>
          <w:color w:val="auto"/>
          <w:sz w:val="28"/>
          <w:szCs w:val="28"/>
        </w:rPr>
        <w:t>роекта «Успех каждого ребенка».</w:t>
      </w:r>
    </w:p>
    <w:p w:rsidR="00DC049D" w:rsidRDefault="008B2F87" w:rsidP="008B2F87">
      <w:pPr>
        <w:spacing w:line="360" w:lineRule="auto"/>
        <w:ind w:firstLine="709"/>
        <w:jc w:val="both"/>
        <w:rPr>
          <w:color w:val="auto"/>
          <w:sz w:val="28"/>
          <w:szCs w:val="28"/>
        </w:rPr>
      </w:pPr>
      <w:r w:rsidRPr="00A706C2">
        <w:rPr>
          <w:rStyle w:val="fontstyle01"/>
          <w:color w:val="auto"/>
          <w:sz w:val="28"/>
          <w:szCs w:val="28"/>
        </w:rPr>
        <w:t>Рабочая программа разработана с целью реализации комплексной и систематической</w:t>
      </w:r>
      <w:r>
        <w:rPr>
          <w:color w:val="auto"/>
          <w:sz w:val="28"/>
          <w:szCs w:val="28"/>
        </w:rPr>
        <w:t xml:space="preserve"> </w:t>
      </w:r>
      <w:r w:rsidRPr="00A706C2">
        <w:rPr>
          <w:rStyle w:val="fontstyle01"/>
          <w:color w:val="auto"/>
          <w:sz w:val="28"/>
          <w:szCs w:val="28"/>
        </w:rPr>
        <w:t>профориентацио</w:t>
      </w:r>
      <w:r>
        <w:rPr>
          <w:rStyle w:val="fontstyle01"/>
          <w:color w:val="auto"/>
          <w:sz w:val="28"/>
          <w:szCs w:val="28"/>
        </w:rPr>
        <w:t>нной работы для обучающихся 6-9</w:t>
      </w:r>
      <w:r w:rsidRPr="00A706C2">
        <w:rPr>
          <w:rStyle w:val="fontstyle01"/>
          <w:color w:val="auto"/>
          <w:sz w:val="28"/>
          <w:szCs w:val="28"/>
        </w:rPr>
        <w:t xml:space="preserve"> классов на основе материалов</w:t>
      </w:r>
      <w:r>
        <w:rPr>
          <w:color w:val="auto"/>
          <w:sz w:val="28"/>
          <w:szCs w:val="28"/>
        </w:rPr>
        <w:t xml:space="preserve"> </w:t>
      </w:r>
      <w:r w:rsidRPr="00A706C2">
        <w:rPr>
          <w:rStyle w:val="fontstyle01"/>
          <w:color w:val="auto"/>
          <w:sz w:val="28"/>
          <w:szCs w:val="28"/>
        </w:rPr>
        <w:t>Всероссийского Проекта «Билет в будущее» (далее проект). Проект реализуется в рамках</w:t>
      </w:r>
      <w:r>
        <w:rPr>
          <w:color w:val="auto"/>
          <w:sz w:val="28"/>
          <w:szCs w:val="28"/>
        </w:rPr>
        <w:t xml:space="preserve"> </w:t>
      </w:r>
      <w:r w:rsidRPr="00A706C2">
        <w:rPr>
          <w:rStyle w:val="fontstyle01"/>
          <w:color w:val="auto"/>
          <w:sz w:val="28"/>
          <w:szCs w:val="28"/>
        </w:rPr>
        <w:t>федерального проекта «Успех каждого ребенка», национального проекта «Образование».</w:t>
      </w:r>
    </w:p>
    <w:p w:rsidR="00DC049D" w:rsidRDefault="008B2F87" w:rsidP="008B2F87">
      <w:pPr>
        <w:spacing w:line="360" w:lineRule="auto"/>
        <w:ind w:firstLine="709"/>
        <w:jc w:val="both"/>
        <w:rPr>
          <w:color w:val="auto"/>
          <w:sz w:val="28"/>
          <w:szCs w:val="28"/>
        </w:rPr>
      </w:pPr>
      <w:r w:rsidRPr="00A706C2">
        <w:rPr>
          <w:rStyle w:val="fontstyle01"/>
          <w:color w:val="auto"/>
          <w:sz w:val="28"/>
          <w:szCs w:val="28"/>
        </w:rPr>
        <w:t>Оператором проекта выступает Фонд гуманитарных проектов (далее – Оператор).</w:t>
      </w:r>
      <w:r>
        <w:rPr>
          <w:color w:val="auto"/>
          <w:sz w:val="28"/>
          <w:szCs w:val="28"/>
        </w:rPr>
        <w:t xml:space="preserve"> </w:t>
      </w:r>
      <w:r w:rsidRPr="00A706C2">
        <w:rPr>
          <w:rStyle w:val="fontstyle01"/>
          <w:color w:val="auto"/>
          <w:sz w:val="28"/>
          <w:szCs w:val="28"/>
        </w:rPr>
        <w:t>Внеурочная деятельность — важная часть образовательного и воспитательного</w:t>
      </w:r>
      <w:r>
        <w:rPr>
          <w:color w:val="auto"/>
          <w:sz w:val="28"/>
          <w:szCs w:val="28"/>
        </w:rPr>
        <w:t xml:space="preserve"> </w:t>
      </w:r>
      <w:r w:rsidRPr="00A706C2">
        <w:rPr>
          <w:rStyle w:val="fontstyle01"/>
          <w:color w:val="auto"/>
          <w:sz w:val="28"/>
          <w:szCs w:val="28"/>
        </w:rPr>
        <w:t>комплекса, в рамках которой педагогический состав школы способствует обеспечению</w:t>
      </w:r>
      <w:r>
        <w:rPr>
          <w:color w:val="auto"/>
          <w:sz w:val="28"/>
          <w:szCs w:val="28"/>
        </w:rPr>
        <w:t xml:space="preserve"> </w:t>
      </w:r>
      <w:r w:rsidRPr="00A706C2">
        <w:rPr>
          <w:rStyle w:val="fontstyle01"/>
          <w:color w:val="auto"/>
          <w:sz w:val="28"/>
          <w:szCs w:val="28"/>
        </w:rPr>
        <w:t>содержательного досуга детей через организацию комплексной профориентационной</w:t>
      </w:r>
      <w:r>
        <w:rPr>
          <w:color w:val="auto"/>
          <w:sz w:val="28"/>
          <w:szCs w:val="28"/>
        </w:rPr>
        <w:t xml:space="preserve"> </w:t>
      </w:r>
      <w:r w:rsidRPr="00A706C2">
        <w:rPr>
          <w:rStyle w:val="fontstyle01"/>
          <w:color w:val="auto"/>
          <w:sz w:val="28"/>
          <w:szCs w:val="28"/>
        </w:rPr>
        <w:t xml:space="preserve">деятельности. </w:t>
      </w:r>
      <w:r w:rsidR="00DC049D">
        <w:rPr>
          <w:rStyle w:val="fontstyle01"/>
          <w:color w:val="auto"/>
          <w:sz w:val="28"/>
          <w:szCs w:val="28"/>
        </w:rPr>
        <w:t>Проект направлен</w:t>
      </w:r>
      <w:r w:rsidRPr="00A706C2">
        <w:rPr>
          <w:rStyle w:val="fontstyle01"/>
          <w:color w:val="auto"/>
          <w:sz w:val="28"/>
          <w:szCs w:val="28"/>
        </w:rPr>
        <w:t xml:space="preserve"> на создание и функционирование системы мер по ранней</w:t>
      </w:r>
      <w:r>
        <w:rPr>
          <w:color w:val="auto"/>
          <w:sz w:val="28"/>
          <w:szCs w:val="28"/>
        </w:rPr>
        <w:t xml:space="preserve"> </w:t>
      </w:r>
      <w:r w:rsidRPr="00A706C2">
        <w:rPr>
          <w:rStyle w:val="fontstyle01"/>
          <w:color w:val="auto"/>
          <w:sz w:val="28"/>
          <w:szCs w:val="28"/>
        </w:rPr>
        <w:t>пр</w:t>
      </w:r>
      <w:r>
        <w:rPr>
          <w:rStyle w:val="fontstyle01"/>
          <w:color w:val="auto"/>
          <w:sz w:val="28"/>
          <w:szCs w:val="28"/>
        </w:rPr>
        <w:t>офориентации обучающихся 6-9</w:t>
      </w:r>
      <w:r w:rsidRPr="00A706C2">
        <w:rPr>
          <w:rStyle w:val="fontstyle01"/>
          <w:color w:val="auto"/>
          <w:sz w:val="28"/>
          <w:szCs w:val="28"/>
        </w:rPr>
        <w:t xml:space="preserve"> классов. </w:t>
      </w:r>
      <w:r w:rsidR="00DC049D">
        <w:rPr>
          <w:rStyle w:val="fontstyle01"/>
          <w:color w:val="auto"/>
          <w:sz w:val="28"/>
          <w:szCs w:val="28"/>
        </w:rPr>
        <w:t>У</w:t>
      </w:r>
      <w:r w:rsidR="00DC049D" w:rsidRPr="00A706C2">
        <w:rPr>
          <w:rStyle w:val="fontstyle01"/>
          <w:color w:val="auto"/>
          <w:sz w:val="28"/>
          <w:szCs w:val="28"/>
        </w:rPr>
        <w:t>частие образовательной организации во</w:t>
      </w:r>
      <w:r w:rsidR="00DC049D">
        <w:rPr>
          <w:color w:val="auto"/>
          <w:sz w:val="28"/>
          <w:szCs w:val="28"/>
        </w:rPr>
        <w:t xml:space="preserve"> </w:t>
      </w:r>
      <w:r w:rsidR="00DC049D" w:rsidRPr="00A706C2">
        <w:rPr>
          <w:rStyle w:val="fontstyle01"/>
          <w:color w:val="auto"/>
          <w:sz w:val="28"/>
          <w:szCs w:val="28"/>
        </w:rPr>
        <w:t>Всеросси</w:t>
      </w:r>
      <w:r w:rsidR="00DC049D">
        <w:rPr>
          <w:rStyle w:val="fontstyle01"/>
          <w:color w:val="auto"/>
          <w:sz w:val="28"/>
          <w:szCs w:val="28"/>
        </w:rPr>
        <w:t>йском проекте «Билет в будущее» является о</w:t>
      </w:r>
      <w:r w:rsidRPr="00A706C2">
        <w:rPr>
          <w:rStyle w:val="fontstyle01"/>
          <w:color w:val="auto"/>
          <w:sz w:val="28"/>
          <w:szCs w:val="28"/>
        </w:rPr>
        <w:t>дним из вариантов реализации</w:t>
      </w:r>
      <w:r>
        <w:rPr>
          <w:color w:val="auto"/>
          <w:sz w:val="28"/>
          <w:szCs w:val="28"/>
        </w:rPr>
        <w:t xml:space="preserve"> </w:t>
      </w:r>
      <w:r w:rsidRPr="00A706C2">
        <w:rPr>
          <w:rStyle w:val="fontstyle01"/>
          <w:color w:val="auto"/>
          <w:sz w:val="28"/>
          <w:szCs w:val="28"/>
        </w:rPr>
        <w:t>профориен</w:t>
      </w:r>
      <w:r w:rsidR="00DC049D">
        <w:rPr>
          <w:rStyle w:val="fontstyle01"/>
          <w:color w:val="auto"/>
          <w:sz w:val="28"/>
          <w:szCs w:val="28"/>
        </w:rPr>
        <w:t>тационной работы.</w:t>
      </w:r>
      <w:r w:rsidRPr="00A706C2">
        <w:rPr>
          <w:rStyle w:val="fontstyle01"/>
          <w:color w:val="auto"/>
          <w:sz w:val="28"/>
          <w:szCs w:val="28"/>
        </w:rPr>
        <w:t xml:space="preserve"> </w:t>
      </w:r>
    </w:p>
    <w:p w:rsidR="00DC049D" w:rsidRDefault="008B2F87" w:rsidP="008B2F87">
      <w:pPr>
        <w:spacing w:line="360" w:lineRule="auto"/>
        <w:ind w:firstLine="709"/>
        <w:jc w:val="both"/>
        <w:rPr>
          <w:color w:val="auto"/>
          <w:sz w:val="28"/>
          <w:szCs w:val="28"/>
        </w:rPr>
      </w:pPr>
      <w:r w:rsidRPr="00A706C2">
        <w:rPr>
          <w:rStyle w:val="fontstyle01"/>
          <w:color w:val="auto"/>
          <w:sz w:val="28"/>
          <w:szCs w:val="28"/>
        </w:rPr>
        <w:t xml:space="preserve">Воспитание - деятельность, направленная на развитие личности, создание </w:t>
      </w:r>
      <w:r w:rsidRPr="00A706C2">
        <w:rPr>
          <w:rStyle w:val="fontstyle01"/>
          <w:color w:val="auto"/>
          <w:sz w:val="28"/>
          <w:szCs w:val="28"/>
        </w:rPr>
        <w:lastRenderedPageBreak/>
        <w:t>условий для</w:t>
      </w:r>
      <w:r>
        <w:rPr>
          <w:color w:val="auto"/>
          <w:sz w:val="28"/>
          <w:szCs w:val="28"/>
        </w:rPr>
        <w:t xml:space="preserve"> </w:t>
      </w:r>
      <w:r w:rsidRPr="00A706C2">
        <w:rPr>
          <w:rStyle w:val="fontstyle01"/>
          <w:color w:val="auto"/>
          <w:sz w:val="28"/>
          <w:szCs w:val="28"/>
        </w:rPr>
        <w:t>самоопределения и социализации обучающихся на основе социокультурных, духовно</w:t>
      </w:r>
      <w:r>
        <w:rPr>
          <w:rStyle w:val="fontstyle01"/>
          <w:color w:val="auto"/>
          <w:sz w:val="28"/>
          <w:szCs w:val="28"/>
        </w:rPr>
        <w:t>-</w:t>
      </w:r>
      <w:r w:rsidRPr="00A706C2">
        <w:rPr>
          <w:rStyle w:val="fontstyle01"/>
          <w:color w:val="auto"/>
          <w:sz w:val="28"/>
          <w:szCs w:val="28"/>
        </w:rPr>
        <w:t>нравственных ценностей и принятых в российском обществе правил и норм поведения в</w:t>
      </w:r>
      <w:r>
        <w:rPr>
          <w:color w:val="auto"/>
          <w:sz w:val="28"/>
          <w:szCs w:val="28"/>
        </w:rPr>
        <w:t xml:space="preserve"> </w:t>
      </w:r>
      <w:r w:rsidRPr="00A706C2">
        <w:rPr>
          <w:rStyle w:val="fontstyle01"/>
          <w:color w:val="auto"/>
          <w:sz w:val="28"/>
          <w:szCs w:val="28"/>
        </w:rPr>
        <w:t>интересах человека, семьи, общества и государства, формирование у обучающихся чувства</w:t>
      </w:r>
      <w:r w:rsidR="00DC049D">
        <w:rPr>
          <w:color w:val="auto"/>
          <w:sz w:val="28"/>
          <w:szCs w:val="28"/>
        </w:rPr>
        <w:t xml:space="preserve"> </w:t>
      </w:r>
      <w:r w:rsidRPr="00A706C2">
        <w:rPr>
          <w:rStyle w:val="fontstyle01"/>
          <w:color w:val="auto"/>
          <w:sz w:val="28"/>
          <w:szCs w:val="28"/>
        </w:rPr>
        <w:t>патриотизма, гражданственности, человеку труда и старшему поколению, взаимного</w:t>
      </w:r>
      <w:r>
        <w:rPr>
          <w:color w:val="auto"/>
          <w:sz w:val="28"/>
          <w:szCs w:val="28"/>
        </w:rPr>
        <w:t xml:space="preserve"> </w:t>
      </w:r>
      <w:r w:rsidRPr="00A706C2">
        <w:rPr>
          <w:rStyle w:val="fontstyle01"/>
          <w:color w:val="auto"/>
          <w:sz w:val="28"/>
          <w:szCs w:val="28"/>
        </w:rPr>
        <w:t>уважения, бережного отношения к культурному наследию и традициям многонационального</w:t>
      </w:r>
      <w:r>
        <w:rPr>
          <w:color w:val="auto"/>
          <w:sz w:val="28"/>
          <w:szCs w:val="28"/>
        </w:rPr>
        <w:t xml:space="preserve"> </w:t>
      </w:r>
      <w:r w:rsidRPr="00A706C2">
        <w:rPr>
          <w:rStyle w:val="fontstyle01"/>
          <w:color w:val="auto"/>
          <w:sz w:val="28"/>
          <w:szCs w:val="28"/>
        </w:rPr>
        <w:t>народа Российской Федерации, природе и окружающей среде.</w:t>
      </w:r>
    </w:p>
    <w:p w:rsidR="008B2F87" w:rsidRDefault="008B2F87" w:rsidP="008B2F87">
      <w:pPr>
        <w:spacing w:line="360" w:lineRule="auto"/>
        <w:ind w:firstLine="709"/>
        <w:jc w:val="both"/>
        <w:rPr>
          <w:color w:val="auto"/>
          <w:sz w:val="28"/>
          <w:szCs w:val="28"/>
        </w:rPr>
      </w:pPr>
      <w:r w:rsidRPr="00A706C2">
        <w:rPr>
          <w:rStyle w:val="fontstyle01"/>
          <w:color w:val="auto"/>
          <w:sz w:val="28"/>
          <w:szCs w:val="28"/>
        </w:rPr>
        <w:t>Мероприятия программы построены на основе системной модели содействия</w:t>
      </w:r>
      <w:r w:rsidRPr="00A706C2">
        <w:rPr>
          <w:color w:val="auto"/>
          <w:sz w:val="28"/>
          <w:szCs w:val="28"/>
        </w:rPr>
        <w:br/>
      </w:r>
      <w:r w:rsidRPr="00A706C2">
        <w:rPr>
          <w:rStyle w:val="fontstyle01"/>
          <w:color w:val="auto"/>
          <w:sz w:val="28"/>
          <w:szCs w:val="28"/>
        </w:rPr>
        <w:t>самоопределению обучающихся общеобразовательных организаций, основанной на</w:t>
      </w:r>
      <w:r>
        <w:rPr>
          <w:color w:val="auto"/>
          <w:sz w:val="28"/>
          <w:szCs w:val="28"/>
        </w:rPr>
        <w:t xml:space="preserve"> </w:t>
      </w:r>
      <w:r w:rsidRPr="00A706C2">
        <w:rPr>
          <w:rStyle w:val="fontstyle01"/>
          <w:color w:val="auto"/>
          <w:sz w:val="28"/>
          <w:szCs w:val="28"/>
        </w:rPr>
        <w:t>сочетании мотивационно-активизирующего, информационно-обучающего, практикоориентированного и диагностико-консультативного подходов к формированию готовности к</w:t>
      </w:r>
      <w:r>
        <w:rPr>
          <w:color w:val="auto"/>
          <w:sz w:val="28"/>
          <w:szCs w:val="28"/>
        </w:rPr>
        <w:t xml:space="preserve"> </w:t>
      </w:r>
      <w:r w:rsidRPr="00A706C2">
        <w:rPr>
          <w:rStyle w:val="fontstyle01"/>
          <w:color w:val="auto"/>
          <w:sz w:val="28"/>
          <w:szCs w:val="28"/>
        </w:rPr>
        <w:t>профессиональному самоопределению и вовлечению всех участников образовательного</w:t>
      </w:r>
      <w:r w:rsidRPr="00A706C2">
        <w:rPr>
          <w:color w:val="auto"/>
          <w:sz w:val="28"/>
          <w:szCs w:val="28"/>
        </w:rPr>
        <w:br/>
      </w:r>
      <w:r w:rsidRPr="00A706C2">
        <w:rPr>
          <w:rStyle w:val="fontstyle01"/>
          <w:color w:val="auto"/>
          <w:sz w:val="28"/>
          <w:szCs w:val="28"/>
        </w:rPr>
        <w:t>процесса.</w:t>
      </w:r>
    </w:p>
    <w:p w:rsidR="00DC049D" w:rsidRDefault="00DC049D" w:rsidP="00DC049D">
      <w:pPr>
        <w:pStyle w:val="af4"/>
        <w:spacing w:line="360" w:lineRule="auto"/>
        <w:ind w:firstLine="708"/>
        <w:jc w:val="both"/>
        <w:rPr>
          <w:sz w:val="28"/>
          <w:szCs w:val="28"/>
        </w:rPr>
      </w:pPr>
      <w:r w:rsidRPr="00DC049D">
        <w:rPr>
          <w:rStyle w:val="fontstyle21"/>
          <w:rFonts w:ascii="Times New Roman" w:hAnsi="Times New Roman"/>
          <w:i/>
          <w:color w:val="auto"/>
          <w:sz w:val="28"/>
          <w:szCs w:val="28"/>
        </w:rPr>
        <w:t>Цель программы</w:t>
      </w:r>
      <w:r w:rsidRPr="00DC049D">
        <w:rPr>
          <w:rStyle w:val="fontstyle21"/>
          <w:rFonts w:ascii="Times New Roman" w:hAnsi="Times New Roman"/>
          <w:color w:val="auto"/>
          <w:sz w:val="28"/>
          <w:szCs w:val="28"/>
        </w:rPr>
        <w:t xml:space="preserve"> - </w:t>
      </w:r>
      <w:r w:rsidR="008B2F87" w:rsidRPr="00DC049D">
        <w:rPr>
          <w:rStyle w:val="fontstyle01"/>
          <w:rFonts w:ascii="Times New Roman" w:hAnsi="Times New Roman"/>
          <w:color w:val="auto"/>
          <w:sz w:val="28"/>
          <w:szCs w:val="28"/>
        </w:rPr>
        <w:t>формирование готовности к профессиональному самоопределению (далее –ГПС) обучающихся 6–9 классов.</w:t>
      </w:r>
    </w:p>
    <w:p w:rsidR="008B2F87" w:rsidRDefault="008B2F87" w:rsidP="00DC049D">
      <w:pPr>
        <w:pStyle w:val="af4"/>
        <w:spacing w:line="360" w:lineRule="auto"/>
        <w:ind w:firstLine="708"/>
        <w:jc w:val="both"/>
      </w:pPr>
      <w:r w:rsidRPr="00DC049D">
        <w:rPr>
          <w:rStyle w:val="fontstyle21"/>
          <w:rFonts w:ascii="Times New Roman" w:hAnsi="Times New Roman"/>
          <w:i/>
          <w:color w:val="auto"/>
          <w:sz w:val="28"/>
          <w:szCs w:val="28"/>
        </w:rPr>
        <w:t>Задачи</w:t>
      </w:r>
      <w:r w:rsidRPr="00DC049D">
        <w:rPr>
          <w:rStyle w:val="fontstyle01"/>
          <w:rFonts w:ascii="Times New Roman" w:hAnsi="Times New Roman"/>
          <w:i/>
          <w:color w:val="auto"/>
          <w:sz w:val="28"/>
          <w:szCs w:val="28"/>
        </w:rPr>
        <w:t>:</w:t>
      </w:r>
      <w:r w:rsidRPr="00DC049D">
        <w:rPr>
          <w:i/>
          <w:sz w:val="28"/>
          <w:szCs w:val="28"/>
        </w:rPr>
        <w:br/>
      </w:r>
      <w:r w:rsidR="00DC049D">
        <w:rPr>
          <w:rStyle w:val="fontstyle01"/>
          <w:color w:val="auto"/>
          <w:sz w:val="28"/>
          <w:szCs w:val="28"/>
        </w:rPr>
        <w:t xml:space="preserve">● построение </w:t>
      </w:r>
      <w:r w:rsidRPr="00A706C2">
        <w:rPr>
          <w:rStyle w:val="fontstyle01"/>
          <w:color w:val="auto"/>
          <w:sz w:val="28"/>
          <w:szCs w:val="28"/>
        </w:rPr>
        <w:t>системы содействия профессиональному самоопределению обучающихся</w:t>
      </w:r>
      <w:r>
        <w:t xml:space="preserve"> </w:t>
      </w:r>
      <w:r w:rsidRPr="00A706C2">
        <w:rPr>
          <w:rStyle w:val="fontstyle01"/>
          <w:color w:val="auto"/>
          <w:sz w:val="28"/>
          <w:szCs w:val="28"/>
        </w:rPr>
        <w:t>общеобразовательных организаций, основанной на сочетании</w:t>
      </w:r>
      <w:r w:rsidR="00DC049D">
        <w:rPr>
          <w:rStyle w:val="fontstyle01"/>
          <w:color w:val="auto"/>
          <w:sz w:val="28"/>
          <w:szCs w:val="28"/>
        </w:rPr>
        <w:t xml:space="preserve"> мотивационно активизирующего, информационно-обучающего, </w:t>
      </w:r>
      <w:r w:rsidRPr="00A706C2">
        <w:rPr>
          <w:rStyle w:val="fontstyle01"/>
          <w:color w:val="auto"/>
          <w:sz w:val="28"/>
          <w:szCs w:val="28"/>
        </w:rPr>
        <w:t>практико-ориентированного и</w:t>
      </w:r>
      <w:r>
        <w:t xml:space="preserve"> </w:t>
      </w:r>
      <w:r w:rsidRPr="00A706C2">
        <w:rPr>
          <w:rStyle w:val="fontstyle01"/>
          <w:color w:val="auto"/>
          <w:sz w:val="28"/>
          <w:szCs w:val="28"/>
        </w:rPr>
        <w:t>диагностико-консультационного подходов к формированию ГПС и вовлечению всех</w:t>
      </w:r>
      <w:r>
        <w:t xml:space="preserve"> </w:t>
      </w:r>
      <w:r w:rsidRPr="00A706C2">
        <w:rPr>
          <w:rStyle w:val="fontstyle01"/>
          <w:color w:val="auto"/>
          <w:sz w:val="28"/>
          <w:szCs w:val="28"/>
        </w:rPr>
        <w:t>участников образовательного процесса;</w:t>
      </w:r>
      <w:r w:rsidRPr="00A706C2">
        <w:br/>
      </w:r>
      <w:r w:rsidRPr="00A706C2">
        <w:rPr>
          <w:rStyle w:val="fontstyle01"/>
          <w:color w:val="auto"/>
          <w:sz w:val="28"/>
          <w:szCs w:val="28"/>
        </w:rPr>
        <w:t>● выявление исходного уровня сформированности внутренней (мотивационноличностной) и внешней (знаниевой в виде карьерной грамотности) сторон готовности</w:t>
      </w:r>
      <w:r>
        <w:t xml:space="preserve"> </w:t>
      </w:r>
      <w:r w:rsidRPr="00A706C2">
        <w:rPr>
          <w:rStyle w:val="fontstyle01"/>
          <w:color w:val="auto"/>
          <w:sz w:val="28"/>
          <w:szCs w:val="28"/>
        </w:rPr>
        <w:t>к профессиональному самоопределению у обучающихся и уровня готовности,</w:t>
      </w:r>
      <w:r>
        <w:t xml:space="preserve"> </w:t>
      </w:r>
      <w:r w:rsidRPr="00A706C2">
        <w:rPr>
          <w:rStyle w:val="fontstyle01"/>
          <w:color w:val="auto"/>
          <w:sz w:val="28"/>
          <w:szCs w:val="28"/>
        </w:rPr>
        <w:t>который продемонстрирует обучающийся после участия в профориентационной</w:t>
      </w:r>
      <w:r>
        <w:t xml:space="preserve"> </w:t>
      </w:r>
      <w:r w:rsidRPr="00A706C2">
        <w:rPr>
          <w:rStyle w:val="fontstyle01"/>
          <w:color w:val="auto"/>
          <w:sz w:val="28"/>
          <w:szCs w:val="28"/>
        </w:rPr>
        <w:t>программе;</w:t>
      </w:r>
      <w:r w:rsidRPr="00A706C2">
        <w:br/>
      </w:r>
      <w:r w:rsidRPr="00A706C2">
        <w:rPr>
          <w:rStyle w:val="fontstyle01"/>
          <w:color w:val="auto"/>
          <w:sz w:val="28"/>
          <w:szCs w:val="28"/>
        </w:rPr>
        <w:t>● формирование индивидуальных рекомендаций для обучающихся по построению</w:t>
      </w:r>
      <w:r>
        <w:t xml:space="preserve"> </w:t>
      </w:r>
      <w:r w:rsidRPr="00A706C2">
        <w:rPr>
          <w:rStyle w:val="fontstyle01"/>
          <w:color w:val="auto"/>
          <w:sz w:val="28"/>
          <w:szCs w:val="28"/>
        </w:rPr>
        <w:t>образовател</w:t>
      </w:r>
      <w:r w:rsidR="00DC049D">
        <w:rPr>
          <w:rStyle w:val="fontstyle01"/>
          <w:color w:val="auto"/>
          <w:sz w:val="28"/>
          <w:szCs w:val="28"/>
        </w:rPr>
        <w:t xml:space="preserve">ьно-профессиональной траектории в зависимости </w:t>
      </w:r>
      <w:r w:rsidRPr="00A706C2">
        <w:rPr>
          <w:rStyle w:val="fontstyle01"/>
          <w:color w:val="auto"/>
          <w:sz w:val="28"/>
          <w:szCs w:val="28"/>
        </w:rPr>
        <w:t>от уровня</w:t>
      </w:r>
      <w:r>
        <w:t xml:space="preserve"> </w:t>
      </w:r>
      <w:r w:rsidRPr="00A706C2">
        <w:rPr>
          <w:rStyle w:val="fontstyle01"/>
          <w:color w:val="auto"/>
          <w:sz w:val="28"/>
          <w:szCs w:val="28"/>
        </w:rPr>
        <w:t>осознанности, интересов, способностей, доступных им возможностей;</w:t>
      </w:r>
      <w:r w:rsidRPr="00A706C2">
        <w:br/>
      </w:r>
      <w:r w:rsidRPr="00A706C2">
        <w:rPr>
          <w:rStyle w:val="fontstyle01"/>
          <w:color w:val="auto"/>
          <w:sz w:val="28"/>
          <w:szCs w:val="28"/>
        </w:rPr>
        <w:t>● информирование обучающихся о специфике рынка труда и системе</w:t>
      </w:r>
      <w:r w:rsidR="00DC049D">
        <w:t xml:space="preserve"> </w:t>
      </w:r>
      <w:r w:rsidRPr="00A706C2">
        <w:rPr>
          <w:rStyle w:val="fontstyle01"/>
          <w:color w:val="auto"/>
          <w:sz w:val="28"/>
          <w:szCs w:val="28"/>
        </w:rPr>
        <w:lastRenderedPageBreak/>
        <w:t>профессионального образования (включая знакомство с перспективными и</w:t>
      </w:r>
      <w:r w:rsidR="00DC049D">
        <w:t xml:space="preserve"> </w:t>
      </w:r>
      <w:r w:rsidRPr="00A706C2">
        <w:rPr>
          <w:rStyle w:val="fontstyle01"/>
          <w:color w:val="auto"/>
          <w:sz w:val="28"/>
          <w:szCs w:val="28"/>
        </w:rPr>
        <w:t>востребованными в ближайшем будущем профессиями и отраслями экономики РФ)</w:t>
      </w:r>
      <w:r w:rsidR="00DC049D">
        <w:t xml:space="preserve"> </w:t>
      </w:r>
      <w:r w:rsidRPr="00A706C2">
        <w:rPr>
          <w:rStyle w:val="fontstyle01"/>
          <w:color w:val="auto"/>
          <w:sz w:val="28"/>
          <w:szCs w:val="28"/>
        </w:rPr>
        <w:t>посредством различных мероприятий, в т.ч. профессиональных проб;</w:t>
      </w:r>
      <w:r w:rsidRPr="00A706C2">
        <w:br/>
      </w:r>
      <w:r w:rsidRPr="00A706C2">
        <w:rPr>
          <w:rStyle w:val="fontstyle01"/>
          <w:color w:val="auto"/>
          <w:sz w:val="28"/>
          <w:szCs w:val="28"/>
        </w:rPr>
        <w:t>● формирование у обучающихся навыков и умений карьерной грамотности и других</w:t>
      </w:r>
      <w:r>
        <w:t xml:space="preserve"> </w:t>
      </w:r>
      <w:r w:rsidRPr="00A706C2">
        <w:rPr>
          <w:rStyle w:val="fontstyle01"/>
          <w:color w:val="auto"/>
          <w:sz w:val="28"/>
          <w:szCs w:val="28"/>
        </w:rPr>
        <w:t>компетенций, необходимых для осуществления всех этапов карьерной</w:t>
      </w:r>
      <w:r>
        <w:t xml:space="preserve"> </w:t>
      </w:r>
      <w:r w:rsidRPr="00A706C2">
        <w:rPr>
          <w:rStyle w:val="fontstyle01"/>
          <w:color w:val="auto"/>
          <w:sz w:val="28"/>
          <w:szCs w:val="28"/>
        </w:rPr>
        <w:t>самонавигации, приобретения и осмысления профориентационно значимого опыта,</w:t>
      </w:r>
      <w:r>
        <w:t xml:space="preserve"> </w:t>
      </w:r>
      <w:r w:rsidRPr="00A706C2">
        <w:rPr>
          <w:rStyle w:val="fontstyle01"/>
          <w:color w:val="auto"/>
          <w:sz w:val="28"/>
          <w:szCs w:val="28"/>
        </w:rPr>
        <w:t>активного освоения ресурсов территориальной среды профессионального</w:t>
      </w:r>
      <w:r>
        <w:t xml:space="preserve"> </w:t>
      </w:r>
      <w:r w:rsidRPr="00A706C2">
        <w:rPr>
          <w:rStyle w:val="fontstyle01"/>
          <w:color w:val="auto"/>
          <w:sz w:val="28"/>
          <w:szCs w:val="28"/>
        </w:rPr>
        <w:t>самоопределения, самооценки успешности прохождения профессиональных проб,</w:t>
      </w:r>
      <w:r>
        <w:t xml:space="preserve"> </w:t>
      </w:r>
      <w:r w:rsidRPr="00A706C2">
        <w:rPr>
          <w:rStyle w:val="fontstyle01"/>
          <w:color w:val="auto"/>
          <w:sz w:val="28"/>
          <w:szCs w:val="28"/>
        </w:rPr>
        <w:t>осознанного конструирования индивидуальной образовательно-профессиональной</w:t>
      </w:r>
      <w:r>
        <w:t xml:space="preserve"> </w:t>
      </w:r>
      <w:r w:rsidRPr="00A706C2">
        <w:rPr>
          <w:rStyle w:val="fontstyle01"/>
          <w:color w:val="auto"/>
          <w:sz w:val="28"/>
          <w:szCs w:val="28"/>
        </w:rPr>
        <w:t>траектории и ее адаптации с учетом имеющихся компетенций и возможностей среды;</w:t>
      </w:r>
      <w:r w:rsidRPr="00A706C2">
        <w:br/>
      </w:r>
      <w:r w:rsidRPr="00A706C2">
        <w:rPr>
          <w:rStyle w:val="fontstyle01"/>
          <w:color w:val="auto"/>
          <w:sz w:val="28"/>
          <w:szCs w:val="28"/>
        </w:rPr>
        <w:t>● формирование ценностного отношения к труду как основному способу достижения</w:t>
      </w:r>
      <w:r>
        <w:t xml:space="preserve"> </w:t>
      </w:r>
      <w:r w:rsidRPr="00A706C2">
        <w:rPr>
          <w:rStyle w:val="fontstyle01"/>
          <w:color w:val="auto"/>
          <w:sz w:val="28"/>
          <w:szCs w:val="28"/>
        </w:rPr>
        <w:t>жизненного благополучия, залогу его успешного</w:t>
      </w:r>
      <w:r>
        <w:rPr>
          <w:rStyle w:val="fontstyle01"/>
          <w:color w:val="auto"/>
          <w:sz w:val="28"/>
          <w:szCs w:val="28"/>
        </w:rPr>
        <w:t xml:space="preserve"> </w:t>
      </w:r>
      <w:r w:rsidRPr="00A706C2">
        <w:rPr>
          <w:rStyle w:val="fontstyle01"/>
          <w:color w:val="auto"/>
          <w:sz w:val="28"/>
          <w:szCs w:val="28"/>
        </w:rPr>
        <w:t>профессионального</w:t>
      </w:r>
      <w:r>
        <w:t xml:space="preserve"> </w:t>
      </w:r>
      <w:r>
        <w:rPr>
          <w:rStyle w:val="fontstyle01"/>
          <w:color w:val="auto"/>
          <w:sz w:val="28"/>
          <w:szCs w:val="28"/>
        </w:rPr>
        <w:t>с</w:t>
      </w:r>
      <w:r w:rsidRPr="00A706C2">
        <w:rPr>
          <w:rStyle w:val="fontstyle01"/>
          <w:color w:val="auto"/>
          <w:sz w:val="28"/>
          <w:szCs w:val="28"/>
        </w:rPr>
        <w:t>амоопределения и ощущения уверенности в завтрашнем дне.</w:t>
      </w:r>
    </w:p>
    <w:p w:rsidR="00DC049D" w:rsidRDefault="008B2F87" w:rsidP="00DC049D">
      <w:pPr>
        <w:spacing w:line="360" w:lineRule="auto"/>
        <w:ind w:firstLine="1"/>
        <w:rPr>
          <w:b/>
          <w:bCs/>
          <w:color w:val="auto"/>
          <w:sz w:val="28"/>
          <w:szCs w:val="28"/>
        </w:rPr>
      </w:pPr>
      <w:r w:rsidRPr="00DC049D">
        <w:rPr>
          <w:b/>
          <w:i/>
          <w:color w:val="auto"/>
          <w:sz w:val="28"/>
          <w:szCs w:val="28"/>
        </w:rPr>
        <w:t>Место курса во внеурочной деятельности</w:t>
      </w:r>
    </w:p>
    <w:p w:rsidR="00DC049D" w:rsidRDefault="008B2F87" w:rsidP="00DC049D">
      <w:pPr>
        <w:spacing w:line="360" w:lineRule="auto"/>
        <w:ind w:firstLine="708"/>
        <w:jc w:val="both"/>
        <w:rPr>
          <w:color w:val="auto"/>
          <w:sz w:val="28"/>
          <w:szCs w:val="28"/>
        </w:rPr>
      </w:pPr>
      <w:r w:rsidRPr="00A706C2">
        <w:rPr>
          <w:rStyle w:val="fontstyle01"/>
          <w:color w:val="auto"/>
          <w:sz w:val="28"/>
          <w:szCs w:val="28"/>
        </w:rPr>
        <w:t>В Стратегии развития воспитания в Российской Федерации на период до 2025 года</w:t>
      </w:r>
      <w:r>
        <w:rPr>
          <w:color w:val="auto"/>
          <w:sz w:val="28"/>
          <w:szCs w:val="28"/>
        </w:rPr>
        <w:t xml:space="preserve"> </w:t>
      </w:r>
      <w:r w:rsidRPr="00A706C2">
        <w:rPr>
          <w:rStyle w:val="fontstyle01"/>
          <w:color w:val="auto"/>
          <w:sz w:val="28"/>
          <w:szCs w:val="28"/>
        </w:rPr>
        <w:t>одним из направлений считается трудовое воспитание и профессиональное</w:t>
      </w:r>
      <w:r>
        <w:rPr>
          <w:color w:val="auto"/>
          <w:sz w:val="28"/>
          <w:szCs w:val="28"/>
        </w:rPr>
        <w:t xml:space="preserve"> </w:t>
      </w:r>
      <w:r w:rsidR="00DC049D">
        <w:rPr>
          <w:rStyle w:val="fontstyle01"/>
          <w:color w:val="auto"/>
          <w:sz w:val="28"/>
          <w:szCs w:val="28"/>
        </w:rPr>
        <w:t xml:space="preserve">самоопределение, которое </w:t>
      </w:r>
      <w:r w:rsidRPr="00A706C2">
        <w:rPr>
          <w:rStyle w:val="fontstyle01"/>
          <w:color w:val="auto"/>
          <w:sz w:val="28"/>
          <w:szCs w:val="28"/>
        </w:rPr>
        <w:t>реализуется посредством «воспитания у детей уважения к труду и</w:t>
      </w:r>
      <w:r>
        <w:rPr>
          <w:color w:val="auto"/>
          <w:sz w:val="28"/>
          <w:szCs w:val="28"/>
        </w:rPr>
        <w:t xml:space="preserve"> </w:t>
      </w:r>
      <w:r w:rsidRPr="00A706C2">
        <w:rPr>
          <w:rStyle w:val="fontstyle01"/>
          <w:color w:val="auto"/>
          <w:sz w:val="28"/>
          <w:szCs w:val="28"/>
        </w:rPr>
        <w:t>людям труда, трудовым достижениям; содействия профессиональному самоопределению,</w:t>
      </w:r>
      <w:r w:rsidR="00DC049D">
        <w:rPr>
          <w:color w:val="auto"/>
          <w:sz w:val="28"/>
          <w:szCs w:val="28"/>
        </w:rPr>
        <w:t xml:space="preserve"> </w:t>
      </w:r>
      <w:r w:rsidRPr="00A706C2">
        <w:rPr>
          <w:rStyle w:val="fontstyle01"/>
          <w:color w:val="auto"/>
          <w:sz w:val="28"/>
          <w:szCs w:val="28"/>
        </w:rPr>
        <w:t>приобщения детей к социально значимой деятельности для осмысленного выбора</w:t>
      </w:r>
      <w:r>
        <w:rPr>
          <w:color w:val="auto"/>
          <w:sz w:val="28"/>
          <w:szCs w:val="28"/>
        </w:rPr>
        <w:t xml:space="preserve"> </w:t>
      </w:r>
      <w:r w:rsidRPr="00A706C2">
        <w:rPr>
          <w:rStyle w:val="fontstyle01"/>
          <w:color w:val="auto"/>
          <w:sz w:val="28"/>
          <w:szCs w:val="28"/>
        </w:rPr>
        <w:t>профессии».</w:t>
      </w:r>
    </w:p>
    <w:p w:rsidR="00DC049D" w:rsidRDefault="008B2F87" w:rsidP="00DC049D">
      <w:pPr>
        <w:spacing w:line="360" w:lineRule="auto"/>
        <w:ind w:firstLine="708"/>
        <w:jc w:val="both"/>
        <w:rPr>
          <w:rStyle w:val="fontstyle01"/>
          <w:color w:val="auto"/>
          <w:sz w:val="28"/>
          <w:szCs w:val="28"/>
        </w:rPr>
      </w:pPr>
      <w:r w:rsidRPr="00A706C2">
        <w:rPr>
          <w:rStyle w:val="fontstyle01"/>
          <w:color w:val="auto"/>
          <w:sz w:val="28"/>
          <w:szCs w:val="28"/>
        </w:rPr>
        <w:t>Подготовка обучающихся к самостоятельному, осознанному выбору профессии</w:t>
      </w:r>
      <w:r>
        <w:rPr>
          <w:color w:val="auto"/>
          <w:sz w:val="28"/>
          <w:szCs w:val="28"/>
        </w:rPr>
        <w:t xml:space="preserve"> </w:t>
      </w:r>
      <w:r w:rsidRPr="00A706C2">
        <w:rPr>
          <w:rStyle w:val="fontstyle01"/>
          <w:color w:val="auto"/>
          <w:sz w:val="28"/>
          <w:szCs w:val="28"/>
        </w:rPr>
        <w:t>является обязательной частью гармоничного развития каждой личности и неотрывно</w:t>
      </w:r>
      <w:r>
        <w:rPr>
          <w:color w:val="auto"/>
          <w:sz w:val="28"/>
          <w:szCs w:val="28"/>
        </w:rPr>
        <w:t xml:space="preserve"> </w:t>
      </w:r>
      <w:r w:rsidRPr="00A706C2">
        <w:rPr>
          <w:rStyle w:val="fontstyle01"/>
          <w:color w:val="auto"/>
          <w:sz w:val="28"/>
          <w:szCs w:val="28"/>
        </w:rPr>
        <w:t>рассматриваться в связке с физическим, эмоциональным, интеллектуальным, трудовым,</w:t>
      </w:r>
      <w:r w:rsidR="00DC049D">
        <w:rPr>
          <w:color w:val="auto"/>
          <w:sz w:val="28"/>
          <w:szCs w:val="28"/>
        </w:rPr>
        <w:t xml:space="preserve"> </w:t>
      </w:r>
      <w:r w:rsidRPr="00A706C2">
        <w:rPr>
          <w:rStyle w:val="fontstyle01"/>
          <w:color w:val="auto"/>
          <w:sz w:val="28"/>
          <w:szCs w:val="28"/>
        </w:rPr>
        <w:t>эстетическим воспитанием школьника, т.е. интегрирована в учебно-воспитательный процесс,</w:t>
      </w:r>
      <w:r w:rsidR="00DC049D">
        <w:rPr>
          <w:color w:val="auto"/>
          <w:sz w:val="28"/>
          <w:szCs w:val="28"/>
        </w:rPr>
        <w:t xml:space="preserve"> </w:t>
      </w:r>
      <w:r w:rsidRPr="00A706C2">
        <w:rPr>
          <w:rStyle w:val="fontstyle01"/>
          <w:color w:val="auto"/>
          <w:sz w:val="28"/>
          <w:szCs w:val="28"/>
        </w:rPr>
        <w:t>а, следовательно</w:t>
      </w:r>
      <w:r w:rsidR="00DC049D">
        <w:rPr>
          <w:rStyle w:val="fontstyle01"/>
          <w:color w:val="auto"/>
          <w:sz w:val="28"/>
          <w:szCs w:val="28"/>
        </w:rPr>
        <w:t>,</w:t>
      </w:r>
      <w:r w:rsidRPr="00A706C2">
        <w:rPr>
          <w:rStyle w:val="fontstyle01"/>
          <w:color w:val="auto"/>
          <w:sz w:val="28"/>
          <w:szCs w:val="28"/>
        </w:rPr>
        <w:t xml:space="preserve"> профориентационная работа в школах является одним из важнейших</w:t>
      </w:r>
      <w:r w:rsidR="00DC049D">
        <w:rPr>
          <w:color w:val="auto"/>
          <w:sz w:val="28"/>
          <w:szCs w:val="28"/>
        </w:rPr>
        <w:t xml:space="preserve"> </w:t>
      </w:r>
      <w:r w:rsidRPr="00A706C2">
        <w:rPr>
          <w:rStyle w:val="fontstyle01"/>
          <w:color w:val="auto"/>
          <w:sz w:val="28"/>
          <w:szCs w:val="28"/>
        </w:rPr>
        <w:t>компонентов в развитии как отдельно взятого человека, так и общества в целом. Участие</w:t>
      </w:r>
      <w:r>
        <w:rPr>
          <w:color w:val="auto"/>
          <w:sz w:val="28"/>
          <w:szCs w:val="28"/>
        </w:rPr>
        <w:t xml:space="preserve"> </w:t>
      </w:r>
      <w:r w:rsidRPr="00A706C2">
        <w:rPr>
          <w:rStyle w:val="fontstyle01"/>
          <w:color w:val="auto"/>
          <w:sz w:val="28"/>
          <w:szCs w:val="28"/>
        </w:rPr>
        <w:t>образовательной организации во Всероссийском проекте «Билет в будущее» позволит</w:t>
      </w:r>
      <w:r>
        <w:rPr>
          <w:color w:val="auto"/>
          <w:sz w:val="28"/>
          <w:szCs w:val="28"/>
        </w:rPr>
        <w:t xml:space="preserve"> </w:t>
      </w:r>
      <w:r w:rsidRPr="00A706C2">
        <w:rPr>
          <w:rStyle w:val="fontstyle01"/>
          <w:color w:val="auto"/>
          <w:sz w:val="28"/>
          <w:szCs w:val="28"/>
        </w:rPr>
        <w:t>реализовать ключевые задачи профориентационной деятельности и получить</w:t>
      </w:r>
      <w:r>
        <w:rPr>
          <w:color w:val="auto"/>
          <w:sz w:val="28"/>
          <w:szCs w:val="28"/>
        </w:rPr>
        <w:t xml:space="preserve"> </w:t>
      </w:r>
      <w:r w:rsidRPr="00A706C2">
        <w:rPr>
          <w:rStyle w:val="fontstyle01"/>
          <w:color w:val="auto"/>
          <w:sz w:val="28"/>
          <w:szCs w:val="28"/>
        </w:rPr>
        <w:t>информационно-методическое сопровождение специалистов, ответственных за реализацию</w:t>
      </w:r>
      <w:r>
        <w:rPr>
          <w:color w:val="auto"/>
          <w:sz w:val="28"/>
          <w:szCs w:val="28"/>
        </w:rPr>
        <w:t xml:space="preserve"> </w:t>
      </w:r>
      <w:r w:rsidR="00DC049D">
        <w:rPr>
          <w:rStyle w:val="fontstyle01"/>
          <w:color w:val="auto"/>
          <w:sz w:val="28"/>
          <w:szCs w:val="28"/>
        </w:rPr>
        <w:t>программы.</w:t>
      </w:r>
    </w:p>
    <w:p w:rsidR="0048115E" w:rsidRDefault="008B2F87" w:rsidP="00DC049D">
      <w:pPr>
        <w:spacing w:line="360" w:lineRule="auto"/>
        <w:ind w:firstLine="708"/>
        <w:jc w:val="both"/>
        <w:rPr>
          <w:color w:val="auto"/>
          <w:sz w:val="28"/>
          <w:szCs w:val="28"/>
        </w:rPr>
      </w:pPr>
      <w:r w:rsidRPr="00A706C2">
        <w:rPr>
          <w:rStyle w:val="fontstyle01"/>
          <w:color w:val="auto"/>
          <w:sz w:val="28"/>
          <w:szCs w:val="28"/>
        </w:rPr>
        <w:lastRenderedPageBreak/>
        <w:t>Программа разработана с учетом преемственности профориентационных задач</w:t>
      </w:r>
      <w:r>
        <w:rPr>
          <w:color w:val="auto"/>
          <w:sz w:val="28"/>
          <w:szCs w:val="28"/>
        </w:rPr>
        <w:t xml:space="preserve"> </w:t>
      </w:r>
      <w:r>
        <w:rPr>
          <w:rStyle w:val="fontstyle01"/>
          <w:color w:val="auto"/>
          <w:sz w:val="28"/>
          <w:szCs w:val="28"/>
        </w:rPr>
        <w:t>при переходе обучающихся 6-9</w:t>
      </w:r>
      <w:r w:rsidRPr="00A706C2">
        <w:rPr>
          <w:rStyle w:val="fontstyle01"/>
          <w:color w:val="auto"/>
          <w:sz w:val="28"/>
          <w:szCs w:val="28"/>
        </w:rPr>
        <w:t xml:space="preserve"> классов с одной ступени обучения на другую (при переходе</w:t>
      </w:r>
      <w:r>
        <w:rPr>
          <w:color w:val="auto"/>
          <w:sz w:val="28"/>
          <w:szCs w:val="28"/>
        </w:rPr>
        <w:t xml:space="preserve"> </w:t>
      </w:r>
      <w:r w:rsidRPr="00A706C2">
        <w:rPr>
          <w:rStyle w:val="fontstyle01"/>
          <w:color w:val="auto"/>
          <w:sz w:val="28"/>
          <w:szCs w:val="28"/>
        </w:rPr>
        <w:t xml:space="preserve">из класса в класс). Рекомендуемая учебная нагрузка – </w:t>
      </w:r>
      <w:r w:rsidRPr="0048115E">
        <w:rPr>
          <w:rStyle w:val="fontstyle21"/>
          <w:b w:val="0"/>
          <w:color w:val="auto"/>
          <w:sz w:val="28"/>
          <w:szCs w:val="28"/>
        </w:rPr>
        <w:t>24 часа</w:t>
      </w:r>
      <w:r w:rsidRPr="00A706C2">
        <w:rPr>
          <w:rStyle w:val="fontstyle21"/>
          <w:color w:val="auto"/>
        </w:rPr>
        <w:t xml:space="preserve"> </w:t>
      </w:r>
      <w:r w:rsidRPr="00A706C2">
        <w:rPr>
          <w:rStyle w:val="fontstyle01"/>
          <w:color w:val="auto"/>
          <w:sz w:val="28"/>
          <w:szCs w:val="28"/>
        </w:rPr>
        <w:t>(аудиторная и внеаудиторная</w:t>
      </w:r>
      <w:r w:rsidR="0048115E">
        <w:rPr>
          <w:color w:val="auto"/>
          <w:sz w:val="28"/>
          <w:szCs w:val="28"/>
        </w:rPr>
        <w:t xml:space="preserve"> </w:t>
      </w:r>
      <w:r w:rsidRPr="00A706C2">
        <w:rPr>
          <w:rStyle w:val="fontstyle01"/>
          <w:color w:val="auto"/>
          <w:sz w:val="28"/>
          <w:szCs w:val="28"/>
        </w:rPr>
        <w:t>(самостоятельная) работа), с учетом основной активности проекта в периоды: сентябрь –</w:t>
      </w:r>
      <w:r>
        <w:rPr>
          <w:color w:val="auto"/>
          <w:sz w:val="28"/>
          <w:szCs w:val="28"/>
        </w:rPr>
        <w:t xml:space="preserve"> </w:t>
      </w:r>
      <w:r w:rsidRPr="00A706C2">
        <w:rPr>
          <w:rStyle w:val="fontstyle01"/>
          <w:color w:val="auto"/>
          <w:sz w:val="28"/>
          <w:szCs w:val="28"/>
        </w:rPr>
        <w:t xml:space="preserve">декабрь, март – апрель (ежегодно). Региональный компонент - </w:t>
      </w:r>
      <w:r w:rsidRPr="0048115E">
        <w:rPr>
          <w:rStyle w:val="fontstyle21"/>
          <w:b w:val="0"/>
          <w:color w:val="auto"/>
          <w:sz w:val="28"/>
          <w:szCs w:val="28"/>
        </w:rPr>
        <w:t>10 часов</w:t>
      </w:r>
      <w:r w:rsidRPr="00A706C2">
        <w:rPr>
          <w:rStyle w:val="fontstyle21"/>
          <w:color w:val="auto"/>
        </w:rPr>
        <w:t xml:space="preserve"> </w:t>
      </w:r>
      <w:r w:rsidRPr="00A706C2">
        <w:rPr>
          <w:rStyle w:val="fontstyle01"/>
          <w:color w:val="auto"/>
          <w:sz w:val="28"/>
          <w:szCs w:val="28"/>
        </w:rPr>
        <w:t>(подготовка и</w:t>
      </w:r>
      <w:r>
        <w:rPr>
          <w:color w:val="auto"/>
          <w:sz w:val="28"/>
          <w:szCs w:val="28"/>
        </w:rPr>
        <w:t xml:space="preserve"> </w:t>
      </w:r>
      <w:r w:rsidRPr="00A706C2">
        <w:rPr>
          <w:rStyle w:val="fontstyle01"/>
          <w:color w:val="auto"/>
          <w:sz w:val="28"/>
          <w:szCs w:val="28"/>
        </w:rPr>
        <w:t>участие в профориентационных конкурсах и мероприятиях в соответствии с Дорожной</w:t>
      </w:r>
      <w:r>
        <w:rPr>
          <w:color w:val="auto"/>
          <w:sz w:val="28"/>
          <w:szCs w:val="28"/>
        </w:rPr>
        <w:t xml:space="preserve"> </w:t>
      </w:r>
      <w:r w:rsidRPr="00A706C2">
        <w:rPr>
          <w:rStyle w:val="fontstyle01"/>
          <w:color w:val="auto"/>
          <w:sz w:val="28"/>
          <w:szCs w:val="28"/>
        </w:rPr>
        <w:t>картой).</w:t>
      </w:r>
    </w:p>
    <w:p w:rsidR="0048115E" w:rsidRDefault="008B2F87" w:rsidP="00DC049D">
      <w:pPr>
        <w:spacing w:line="360" w:lineRule="auto"/>
        <w:ind w:firstLine="708"/>
        <w:jc w:val="both"/>
        <w:rPr>
          <w:b/>
          <w:color w:val="auto"/>
          <w:sz w:val="28"/>
          <w:szCs w:val="28"/>
        </w:rPr>
      </w:pPr>
      <w:r w:rsidRPr="00A706C2">
        <w:rPr>
          <w:rStyle w:val="fontstyle01"/>
          <w:color w:val="auto"/>
          <w:sz w:val="28"/>
          <w:szCs w:val="28"/>
        </w:rPr>
        <w:t>Методическое сопровождение курса представлено данной рабочей программой,</w:t>
      </w:r>
      <w:r>
        <w:rPr>
          <w:color w:val="auto"/>
          <w:sz w:val="28"/>
          <w:szCs w:val="28"/>
        </w:rPr>
        <w:t xml:space="preserve"> </w:t>
      </w:r>
      <w:r w:rsidRPr="00A706C2">
        <w:rPr>
          <w:rStyle w:val="fontstyle01"/>
          <w:color w:val="auto"/>
          <w:sz w:val="28"/>
          <w:szCs w:val="28"/>
        </w:rPr>
        <w:t>методическими рекомендациями о реализации проекта профессиональной ориентации</w:t>
      </w:r>
      <w:r>
        <w:rPr>
          <w:color w:val="auto"/>
          <w:sz w:val="28"/>
          <w:szCs w:val="28"/>
        </w:rPr>
        <w:t xml:space="preserve"> </w:t>
      </w:r>
      <w:r>
        <w:rPr>
          <w:rStyle w:val="fontstyle01"/>
          <w:color w:val="auto"/>
          <w:sz w:val="28"/>
          <w:szCs w:val="28"/>
        </w:rPr>
        <w:t>обучающихся 6-9</w:t>
      </w:r>
      <w:r w:rsidRPr="00A706C2">
        <w:rPr>
          <w:rStyle w:val="fontstyle01"/>
          <w:color w:val="auto"/>
          <w:sz w:val="28"/>
          <w:szCs w:val="28"/>
        </w:rPr>
        <w:t xml:space="preserve"> классов общеобразовательной школы «Билет в будущее», материалами</w:t>
      </w:r>
      <w:r w:rsidR="0048115E">
        <w:rPr>
          <w:color w:val="auto"/>
          <w:sz w:val="28"/>
          <w:szCs w:val="28"/>
        </w:rPr>
        <w:t xml:space="preserve"> </w:t>
      </w:r>
      <w:r w:rsidRPr="00A706C2">
        <w:rPr>
          <w:rStyle w:val="fontstyle01"/>
          <w:color w:val="auto"/>
          <w:sz w:val="28"/>
          <w:szCs w:val="28"/>
        </w:rPr>
        <w:t>Всероссийского проекта «Билет в будущее», доступными для ознакомления педагогам</w:t>
      </w:r>
      <w:r>
        <w:rPr>
          <w:color w:val="auto"/>
          <w:sz w:val="28"/>
          <w:szCs w:val="28"/>
        </w:rPr>
        <w:t xml:space="preserve"> </w:t>
      </w:r>
      <w:r w:rsidRPr="00A706C2">
        <w:rPr>
          <w:rStyle w:val="fontstyle01"/>
          <w:color w:val="auto"/>
          <w:sz w:val="28"/>
          <w:szCs w:val="28"/>
        </w:rPr>
        <w:t xml:space="preserve">проекта, зарегистрированным на интернет-платформе </w:t>
      </w:r>
      <w:hyperlink r:id="rId11" w:history="1">
        <w:r w:rsidR="0048115E" w:rsidRPr="006C4552">
          <w:rPr>
            <w:rStyle w:val="a3"/>
            <w:rFonts w:ascii="TimesNewRomanPSMT" w:hAnsi="TimesNewRomanPSMT"/>
            <w:b/>
            <w:sz w:val="28"/>
            <w:szCs w:val="28"/>
          </w:rPr>
          <w:t>https://bvbinfo.ru/</w:t>
        </w:r>
      </w:hyperlink>
      <w:r w:rsidRPr="0048115E">
        <w:rPr>
          <w:rStyle w:val="fontstyle01"/>
          <w:b/>
          <w:color w:val="auto"/>
          <w:sz w:val="28"/>
          <w:szCs w:val="28"/>
        </w:rPr>
        <w:t>.</w:t>
      </w:r>
    </w:p>
    <w:p w:rsidR="008B2F87" w:rsidRDefault="008B2F87" w:rsidP="00DC049D">
      <w:pPr>
        <w:spacing w:line="360" w:lineRule="auto"/>
        <w:ind w:firstLine="708"/>
        <w:jc w:val="both"/>
        <w:rPr>
          <w:color w:val="auto"/>
          <w:sz w:val="28"/>
          <w:szCs w:val="28"/>
        </w:rPr>
      </w:pPr>
      <w:r w:rsidRPr="00A706C2">
        <w:rPr>
          <w:rStyle w:val="fontstyle01"/>
          <w:color w:val="auto"/>
          <w:sz w:val="28"/>
          <w:szCs w:val="28"/>
        </w:rPr>
        <w:t>На групповых и индивидуальных занятиях используются</w:t>
      </w:r>
      <w:r>
        <w:rPr>
          <w:color w:val="auto"/>
          <w:sz w:val="28"/>
          <w:szCs w:val="28"/>
        </w:rPr>
        <w:t xml:space="preserve"> </w:t>
      </w:r>
      <w:r w:rsidRPr="00A706C2">
        <w:rPr>
          <w:rStyle w:val="fontstyle01"/>
          <w:color w:val="auto"/>
          <w:sz w:val="28"/>
          <w:szCs w:val="28"/>
        </w:rPr>
        <w:t>современные профориентационные виды деятельности: профориентационные уроки,</w:t>
      </w:r>
      <w:r>
        <w:rPr>
          <w:color w:val="auto"/>
          <w:sz w:val="28"/>
          <w:szCs w:val="28"/>
        </w:rPr>
        <w:t xml:space="preserve"> </w:t>
      </w:r>
      <w:r w:rsidRPr="00A706C2">
        <w:rPr>
          <w:rStyle w:val="fontstyle01"/>
          <w:color w:val="auto"/>
          <w:sz w:val="28"/>
          <w:szCs w:val="28"/>
        </w:rPr>
        <w:t>диагностика, разбор результатов диагностики, посещение мероприятий</w:t>
      </w:r>
      <w:r>
        <w:rPr>
          <w:color w:val="auto"/>
          <w:sz w:val="28"/>
          <w:szCs w:val="28"/>
        </w:rPr>
        <w:t xml:space="preserve"> </w:t>
      </w:r>
      <w:r w:rsidRPr="00A706C2">
        <w:rPr>
          <w:rStyle w:val="fontstyle01"/>
          <w:color w:val="auto"/>
          <w:sz w:val="28"/>
          <w:szCs w:val="28"/>
        </w:rPr>
        <w:t>профориентационного выбора в регионе (очный формат и онлайн-формат), прохождение</w:t>
      </w:r>
      <w:r>
        <w:rPr>
          <w:color w:val="auto"/>
          <w:sz w:val="28"/>
          <w:szCs w:val="28"/>
        </w:rPr>
        <w:t xml:space="preserve"> </w:t>
      </w:r>
      <w:r w:rsidRPr="00A706C2">
        <w:rPr>
          <w:rStyle w:val="fontstyle01"/>
          <w:color w:val="auto"/>
          <w:sz w:val="28"/>
          <w:szCs w:val="28"/>
        </w:rPr>
        <w:t>профессиональных проб и др</w:t>
      </w:r>
      <w:r>
        <w:rPr>
          <w:rStyle w:val="fontstyle01"/>
          <w:color w:val="auto"/>
          <w:sz w:val="28"/>
          <w:szCs w:val="28"/>
        </w:rPr>
        <w:t>.</w:t>
      </w:r>
    </w:p>
    <w:p w:rsidR="008B2F87" w:rsidRDefault="008B2F87" w:rsidP="008B2F87">
      <w:pPr>
        <w:jc w:val="center"/>
        <w:rPr>
          <w:b/>
          <w:sz w:val="28"/>
          <w:szCs w:val="28"/>
        </w:rPr>
      </w:pPr>
      <w:r w:rsidRPr="00E72639">
        <w:rPr>
          <w:b/>
          <w:sz w:val="28"/>
          <w:szCs w:val="28"/>
        </w:rPr>
        <w:t>Содержание курса</w:t>
      </w:r>
    </w:p>
    <w:p w:rsidR="008B2F87" w:rsidRDefault="008B2F87" w:rsidP="008B2F87">
      <w:pPr>
        <w:jc w:val="both"/>
        <w:rPr>
          <w:sz w:val="28"/>
          <w:szCs w:val="28"/>
        </w:rPr>
      </w:pPr>
    </w:p>
    <w:p w:rsidR="0048115E" w:rsidRDefault="008B2F87" w:rsidP="0048115E">
      <w:pPr>
        <w:widowControl/>
        <w:spacing w:line="360" w:lineRule="auto"/>
        <w:ind w:firstLine="708"/>
        <w:jc w:val="both"/>
        <w:rPr>
          <w:sz w:val="28"/>
          <w:szCs w:val="28"/>
        </w:rPr>
      </w:pPr>
      <w:r w:rsidRPr="0048115E">
        <w:rPr>
          <w:rStyle w:val="fontstyle01"/>
          <w:rFonts w:ascii="Times New Roman" w:hAnsi="Times New Roman"/>
          <w:b/>
          <w:i/>
          <w:sz w:val="28"/>
          <w:szCs w:val="28"/>
        </w:rPr>
        <w:t>1. Профориентационные уроки «Увлекаюсь»</w:t>
      </w:r>
      <w:r w:rsidRPr="0048115E">
        <w:rPr>
          <w:rStyle w:val="fontstyle01"/>
          <w:rFonts w:ascii="Times New Roman" w:hAnsi="Times New Roman"/>
          <w:sz w:val="28"/>
          <w:szCs w:val="28"/>
        </w:rPr>
        <w:t xml:space="preserve"> (4 часа, из них: 2 часа аудиторной</w:t>
      </w:r>
      <w:r w:rsidRPr="0048115E">
        <w:rPr>
          <w:bCs/>
          <w:sz w:val="28"/>
          <w:szCs w:val="28"/>
        </w:rPr>
        <w:t xml:space="preserve"> </w:t>
      </w:r>
      <w:r w:rsidRPr="0048115E">
        <w:rPr>
          <w:rStyle w:val="fontstyle01"/>
          <w:rFonts w:ascii="Times New Roman" w:hAnsi="Times New Roman"/>
          <w:sz w:val="28"/>
          <w:szCs w:val="28"/>
        </w:rPr>
        <w:t>работы, 2 часа внеаудиторной (самостоятельной) работы)</w:t>
      </w:r>
      <w:r w:rsidRPr="0048115E">
        <w:rPr>
          <w:bCs/>
          <w:sz w:val="28"/>
          <w:szCs w:val="28"/>
        </w:rPr>
        <w:br/>
      </w:r>
      <w:r w:rsidRPr="0048115E">
        <w:rPr>
          <w:rStyle w:val="fontstyle21"/>
          <w:rFonts w:ascii="Times New Roman" w:hAnsi="Times New Roman"/>
          <w:b w:val="0"/>
          <w:sz w:val="28"/>
          <w:szCs w:val="28"/>
        </w:rPr>
        <w:t>Проведение профориентационных уроков – стартового и тематического (по классам).</w:t>
      </w:r>
    </w:p>
    <w:p w:rsidR="0048115E" w:rsidRDefault="008B2F87" w:rsidP="0048115E">
      <w:pPr>
        <w:widowControl/>
        <w:spacing w:line="360" w:lineRule="auto"/>
        <w:ind w:firstLine="708"/>
        <w:jc w:val="both"/>
        <w:rPr>
          <w:sz w:val="28"/>
          <w:szCs w:val="28"/>
        </w:rPr>
      </w:pPr>
      <w:r w:rsidRPr="0048115E">
        <w:rPr>
          <w:rStyle w:val="fontstyle31"/>
          <w:rFonts w:ascii="Times New Roman" w:hAnsi="Times New Roman"/>
          <w:b w:val="0"/>
          <w:sz w:val="28"/>
          <w:szCs w:val="28"/>
        </w:rPr>
        <w:t>Стартовый профориентационный урок (открывает программу курса)</w:t>
      </w:r>
      <w:r w:rsidRPr="0048115E">
        <w:rPr>
          <w:rStyle w:val="fontstyle01"/>
          <w:rFonts w:ascii="Times New Roman" w:hAnsi="Times New Roman"/>
          <w:sz w:val="28"/>
          <w:szCs w:val="28"/>
        </w:rPr>
        <w:t xml:space="preserve">: </w:t>
      </w:r>
      <w:r w:rsidRPr="0048115E">
        <w:rPr>
          <w:rStyle w:val="fontstyle21"/>
          <w:rFonts w:ascii="Times New Roman" w:hAnsi="Times New Roman"/>
          <w:b w:val="0"/>
          <w:sz w:val="28"/>
          <w:szCs w:val="28"/>
        </w:rPr>
        <w:t>раскрывает</w:t>
      </w:r>
      <w:r w:rsidRPr="0048115E">
        <w:rPr>
          <w:sz w:val="28"/>
          <w:szCs w:val="28"/>
        </w:rPr>
        <w:t xml:space="preserve"> </w:t>
      </w:r>
      <w:r w:rsidRPr="0048115E">
        <w:rPr>
          <w:rStyle w:val="fontstyle21"/>
          <w:rFonts w:ascii="Times New Roman" w:hAnsi="Times New Roman"/>
          <w:b w:val="0"/>
          <w:sz w:val="28"/>
          <w:szCs w:val="28"/>
        </w:rPr>
        <w:t>возможности учащихся в выборе персонального профессионального пути. Выбор</w:t>
      </w:r>
      <w:r w:rsidRPr="0048115E">
        <w:rPr>
          <w:sz w:val="28"/>
          <w:szCs w:val="28"/>
        </w:rPr>
        <w:t xml:space="preserve"> </w:t>
      </w:r>
      <w:r w:rsidRPr="0048115E">
        <w:rPr>
          <w:rStyle w:val="fontstyle21"/>
          <w:rFonts w:ascii="Times New Roman" w:hAnsi="Times New Roman"/>
          <w:b w:val="0"/>
          <w:sz w:val="28"/>
          <w:szCs w:val="28"/>
        </w:rPr>
        <w:t>профессионального пути — одно из важнейших решений, которое предстоит принять</w:t>
      </w:r>
      <w:r w:rsidRPr="0048115E">
        <w:rPr>
          <w:sz w:val="28"/>
          <w:szCs w:val="28"/>
        </w:rPr>
        <w:t xml:space="preserve"> </w:t>
      </w:r>
      <w:r w:rsidRPr="0048115E">
        <w:rPr>
          <w:rStyle w:val="fontstyle21"/>
          <w:rFonts w:ascii="Times New Roman" w:hAnsi="Times New Roman"/>
          <w:b w:val="0"/>
          <w:sz w:val="28"/>
          <w:szCs w:val="28"/>
        </w:rPr>
        <w:t>школьникам. Рынок труда в условиях неопределенности всегда пугает и вызывает много</w:t>
      </w:r>
      <w:r w:rsidR="0048115E">
        <w:rPr>
          <w:sz w:val="28"/>
          <w:szCs w:val="28"/>
        </w:rPr>
        <w:t xml:space="preserve"> </w:t>
      </w:r>
      <w:r w:rsidRPr="0048115E">
        <w:rPr>
          <w:rStyle w:val="fontstyle21"/>
          <w:rFonts w:ascii="Times New Roman" w:hAnsi="Times New Roman"/>
          <w:b w:val="0"/>
          <w:sz w:val="28"/>
          <w:szCs w:val="28"/>
        </w:rPr>
        <w:t>вопросов: куда пойти учиться, чтобы завтра не остаться без работы? Найдётся ли для меня</w:t>
      </w:r>
      <w:r w:rsidRPr="0048115E">
        <w:rPr>
          <w:sz w:val="28"/>
          <w:szCs w:val="28"/>
        </w:rPr>
        <w:t xml:space="preserve"> </w:t>
      </w:r>
      <w:r w:rsidRPr="0048115E">
        <w:rPr>
          <w:rStyle w:val="fontstyle21"/>
          <w:rFonts w:ascii="Times New Roman" w:hAnsi="Times New Roman"/>
          <w:b w:val="0"/>
          <w:sz w:val="28"/>
          <w:szCs w:val="28"/>
        </w:rPr>
        <w:t>место на этом рынке труда? Чему нужно учиться уже сегодня, чтобы завтра быть</w:t>
      </w:r>
      <w:r w:rsidRPr="0048115E">
        <w:rPr>
          <w:sz w:val="28"/>
          <w:szCs w:val="28"/>
        </w:rPr>
        <w:t xml:space="preserve"> </w:t>
      </w:r>
      <w:r w:rsidRPr="0048115E">
        <w:rPr>
          <w:rStyle w:val="fontstyle21"/>
          <w:rFonts w:ascii="Times New Roman" w:hAnsi="Times New Roman"/>
          <w:b w:val="0"/>
          <w:sz w:val="28"/>
          <w:szCs w:val="28"/>
        </w:rPr>
        <w:t>востребованным?</w:t>
      </w:r>
    </w:p>
    <w:p w:rsidR="0048115E" w:rsidRDefault="008B2F87" w:rsidP="0048115E">
      <w:pPr>
        <w:widowControl/>
        <w:spacing w:line="360" w:lineRule="auto"/>
        <w:ind w:firstLine="708"/>
        <w:jc w:val="both"/>
        <w:rPr>
          <w:sz w:val="28"/>
          <w:szCs w:val="28"/>
        </w:rPr>
      </w:pPr>
      <w:r w:rsidRPr="0048115E">
        <w:rPr>
          <w:sz w:val="28"/>
          <w:szCs w:val="28"/>
        </w:rPr>
        <w:lastRenderedPageBreak/>
        <w:t>Тематический профориентационный урок по классам (рекомендуется проводить после стартового урока):</w:t>
      </w:r>
      <w:r w:rsidRPr="0048115E">
        <w:rPr>
          <w:sz w:val="28"/>
          <w:szCs w:val="28"/>
        </w:rPr>
        <w:br/>
      </w:r>
      <w:r w:rsidRPr="0048115E">
        <w:rPr>
          <w:b/>
          <w:i/>
          <w:sz w:val="28"/>
          <w:szCs w:val="28"/>
        </w:rPr>
        <w:t>6 класс:</w:t>
      </w:r>
      <w:r w:rsidRPr="0048115E">
        <w:rPr>
          <w:sz w:val="28"/>
          <w:szCs w:val="28"/>
        </w:rPr>
        <w:t xml:space="preserve"> тематическое содержание урока построено на трех базовых компонентах, которые необходимо учитывать при выборе:</w:t>
      </w:r>
      <w:r w:rsidRPr="0048115E">
        <w:rPr>
          <w:sz w:val="28"/>
          <w:szCs w:val="28"/>
        </w:rPr>
        <w:br/>
        <w:t>●«ХОЧУ» — ваши интересы;</w:t>
      </w:r>
      <w:r w:rsidRPr="0048115E">
        <w:rPr>
          <w:sz w:val="28"/>
          <w:szCs w:val="28"/>
        </w:rPr>
        <w:br/>
        <w:t>●«МОГУ» — ваши способности;</w:t>
      </w:r>
      <w:r w:rsidRPr="0048115E">
        <w:rPr>
          <w:sz w:val="28"/>
          <w:szCs w:val="28"/>
        </w:rPr>
        <w:br/>
        <w:t>● «БУДУ» — востребованность обучающегося на рынке труда в буд</w:t>
      </w:r>
      <w:r w:rsidR="0048115E">
        <w:rPr>
          <w:sz w:val="28"/>
          <w:szCs w:val="28"/>
        </w:rPr>
        <w:t>ущем.</w:t>
      </w:r>
    </w:p>
    <w:p w:rsidR="0048115E" w:rsidRDefault="008B2F87" w:rsidP="0048115E">
      <w:pPr>
        <w:widowControl/>
        <w:spacing w:line="360" w:lineRule="auto"/>
        <w:ind w:firstLine="708"/>
        <w:jc w:val="both"/>
        <w:rPr>
          <w:sz w:val="28"/>
          <w:szCs w:val="28"/>
        </w:rPr>
      </w:pPr>
      <w:r w:rsidRPr="0048115E">
        <w:rPr>
          <w:sz w:val="28"/>
          <w:szCs w:val="28"/>
        </w:rPr>
        <w:t>Информирование обучающихся о профессиях с постепенным расширением</w:t>
      </w:r>
      <w:r w:rsidRPr="0048115E">
        <w:rPr>
          <w:sz w:val="28"/>
          <w:szCs w:val="28"/>
        </w:rPr>
        <w:br/>
        <w:t>представлений о мире профессионального труда в общем: формирование системного представления о мире профессий и значимости трудовой деятельности например, как различные качества или навыки могут по-разному реализовываться в разных профессиональных направлениях. Помощь в выборе увлечения, в котором обучающийся</w:t>
      </w:r>
      <w:r w:rsidR="0048115E">
        <w:rPr>
          <w:sz w:val="28"/>
          <w:szCs w:val="28"/>
        </w:rPr>
        <w:t xml:space="preserve"> </w:t>
      </w:r>
      <w:r w:rsidRPr="0048115E">
        <w:rPr>
          <w:sz w:val="28"/>
          <w:szCs w:val="28"/>
        </w:rPr>
        <w:t>может реализовать свои интересы, развивать возможности и помогать окружающим. Поиск дополнительных занятий и увлечений</w:t>
      </w:r>
      <w:r w:rsidR="0048115E">
        <w:rPr>
          <w:sz w:val="28"/>
          <w:szCs w:val="28"/>
        </w:rPr>
        <w:t xml:space="preserve"> (о</w:t>
      </w:r>
      <w:r w:rsidR="0048115E" w:rsidRPr="0048115E">
        <w:rPr>
          <w:sz w:val="28"/>
          <w:szCs w:val="28"/>
        </w:rPr>
        <w:t>сновано на идеях российских профориентологов Е.А. Климова, Н.С. Пряжникова, Н. Ф. Родичева</w:t>
      </w:r>
      <w:r w:rsidR="0048115E">
        <w:rPr>
          <w:sz w:val="28"/>
          <w:szCs w:val="28"/>
        </w:rPr>
        <w:t>)</w:t>
      </w:r>
      <w:r w:rsidRPr="0048115E">
        <w:rPr>
          <w:sz w:val="28"/>
          <w:szCs w:val="28"/>
        </w:rPr>
        <w:br/>
      </w:r>
      <w:r w:rsidRPr="0048115E">
        <w:rPr>
          <w:b/>
          <w:i/>
          <w:sz w:val="28"/>
          <w:szCs w:val="28"/>
        </w:rPr>
        <w:t>7 класс:</w:t>
      </w:r>
      <w:r w:rsidRPr="0048115E">
        <w:rPr>
          <w:sz w:val="28"/>
          <w:szCs w:val="28"/>
        </w:rPr>
        <w:t xml:space="preserve"> в основе урока лежит обсуждение обязательного набора школьных предметов 7 классов общеобразовательных учреждений, таких как русский язык, литература, алгебра, геометрия, иностранный язык, история, обществознание, физика, биология, информатика и ИКТ, география и другие.</w:t>
      </w:r>
    </w:p>
    <w:p w:rsidR="0048115E" w:rsidRDefault="008B2F87" w:rsidP="0048115E">
      <w:pPr>
        <w:widowControl/>
        <w:spacing w:line="360" w:lineRule="auto"/>
        <w:ind w:firstLine="708"/>
        <w:jc w:val="both"/>
        <w:rPr>
          <w:sz w:val="28"/>
          <w:szCs w:val="28"/>
        </w:rPr>
      </w:pPr>
      <w:r w:rsidRPr="0048115E">
        <w:rPr>
          <w:sz w:val="28"/>
          <w:szCs w:val="28"/>
        </w:rPr>
        <w:t>Информирование обучающихся о взаимосвязи школьных предметов и тем с</w:t>
      </w:r>
      <w:r w:rsidRPr="0048115E">
        <w:rPr>
          <w:sz w:val="28"/>
          <w:szCs w:val="28"/>
        </w:rPr>
        <w:br/>
        <w:t>разнообразием современных профессий и необходимых компетенций (формирование системного представления о мире профессий, например, как знания и навыки, приобретаемые за школьной партой, могут по-разному воплощаться в разных профессиях).</w:t>
      </w:r>
    </w:p>
    <w:p w:rsidR="0048115E" w:rsidRDefault="0048115E" w:rsidP="0048115E">
      <w:pPr>
        <w:widowControl/>
        <w:spacing w:line="360" w:lineRule="auto"/>
        <w:ind w:firstLine="708"/>
        <w:jc w:val="both"/>
        <w:rPr>
          <w:sz w:val="28"/>
          <w:szCs w:val="28"/>
        </w:rPr>
      </w:pPr>
      <w:r w:rsidRPr="0048115E">
        <w:rPr>
          <w:b/>
          <w:i/>
          <w:sz w:val="28"/>
          <w:szCs w:val="28"/>
        </w:rPr>
        <w:t>8 класс:</w:t>
      </w:r>
      <w:r>
        <w:rPr>
          <w:sz w:val="28"/>
          <w:szCs w:val="28"/>
        </w:rPr>
        <w:t xml:space="preserve"> п</w:t>
      </w:r>
      <w:r w:rsidR="008B2F87" w:rsidRPr="0048115E">
        <w:rPr>
          <w:sz w:val="28"/>
          <w:szCs w:val="28"/>
        </w:rPr>
        <w:t>овышение познавательного интереса к школьным предметам, а также повышение ценности знаний, навыков и умений, которые приобретаются на этих предметах. Формирование представлений о современных компетенциях, которые сегодня предъявляются к специалистам из различных отраслей.</w:t>
      </w:r>
    </w:p>
    <w:p w:rsidR="0048115E" w:rsidRDefault="008B2F87" w:rsidP="0048115E">
      <w:pPr>
        <w:widowControl/>
        <w:spacing w:line="360" w:lineRule="auto"/>
        <w:ind w:firstLine="708"/>
        <w:jc w:val="both"/>
        <w:rPr>
          <w:sz w:val="28"/>
          <w:szCs w:val="28"/>
        </w:rPr>
      </w:pPr>
      <w:r w:rsidRPr="0048115E">
        <w:rPr>
          <w:sz w:val="28"/>
          <w:szCs w:val="28"/>
        </w:rPr>
        <w:t xml:space="preserve">Актуализация процессов профессионального самоопределения. Информирование школьников о видах профессионального образования (высшее образование / среднее профессиональное образование). Помощь школьникам в </w:t>
      </w:r>
      <w:r w:rsidRPr="0048115E">
        <w:rPr>
          <w:sz w:val="28"/>
          <w:szCs w:val="28"/>
        </w:rPr>
        <w:lastRenderedPageBreak/>
        <w:t>соотношении личных качеств и интересов с направлениями профессиональной деятельности.</w:t>
      </w:r>
    </w:p>
    <w:p w:rsidR="000E273D" w:rsidRDefault="008B2F87" w:rsidP="0048115E">
      <w:pPr>
        <w:widowControl/>
        <w:spacing w:line="360" w:lineRule="auto"/>
        <w:ind w:firstLine="708"/>
        <w:jc w:val="both"/>
        <w:rPr>
          <w:sz w:val="28"/>
          <w:szCs w:val="28"/>
        </w:rPr>
      </w:pPr>
      <w:r w:rsidRPr="0048115E">
        <w:rPr>
          <w:b/>
          <w:i/>
          <w:sz w:val="28"/>
          <w:szCs w:val="28"/>
        </w:rPr>
        <w:t>9 класс:</w:t>
      </w:r>
      <w:r w:rsidRPr="0048115E">
        <w:rPr>
          <w:sz w:val="28"/>
          <w:szCs w:val="28"/>
        </w:rPr>
        <w:t xml:space="preserve"> 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 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w:t>
      </w:r>
    </w:p>
    <w:p w:rsidR="000E273D" w:rsidRDefault="000E273D" w:rsidP="000E273D">
      <w:pPr>
        <w:pStyle w:val="af4"/>
        <w:spacing w:line="360" w:lineRule="auto"/>
        <w:ind w:firstLine="708"/>
        <w:jc w:val="both"/>
        <w:rPr>
          <w:sz w:val="28"/>
          <w:szCs w:val="28"/>
        </w:rPr>
      </w:pPr>
      <w:r w:rsidRPr="000E273D">
        <w:rPr>
          <w:b/>
          <w:i/>
          <w:sz w:val="28"/>
          <w:szCs w:val="28"/>
        </w:rPr>
        <w:t>2.</w:t>
      </w:r>
      <w:r w:rsidR="008B2F87" w:rsidRPr="000E273D">
        <w:rPr>
          <w:b/>
          <w:i/>
          <w:sz w:val="28"/>
          <w:szCs w:val="28"/>
        </w:rPr>
        <w:t>Профориентационная онлайн-диагностика.</w:t>
      </w:r>
      <w:r w:rsidR="008B2F87" w:rsidRPr="000E273D">
        <w:rPr>
          <w:sz w:val="28"/>
          <w:szCs w:val="28"/>
        </w:rPr>
        <w:t xml:space="preserve"> Первая часть «Понимаю себя» (3 часа, из них: 2 часа аудиторной работы, 1 час внеаудиторной (самостоятельной работы)</w:t>
      </w:r>
      <w:r>
        <w:rPr>
          <w:sz w:val="28"/>
          <w:szCs w:val="28"/>
        </w:rPr>
        <w:t xml:space="preserve">. </w:t>
      </w:r>
      <w:r w:rsidR="008B2F87" w:rsidRPr="000E273D">
        <w:rPr>
          <w:sz w:val="28"/>
          <w:szCs w:val="28"/>
        </w:rPr>
        <w:t>В 8-9 классах методика направлена на оценку ценностных ориентиров в сфере самоопределения обучающихся и уровень готовности к выбору профессии.</w:t>
      </w:r>
      <w:r>
        <w:rPr>
          <w:sz w:val="28"/>
          <w:szCs w:val="28"/>
        </w:rPr>
        <w:t xml:space="preserve"> </w:t>
      </w:r>
      <w:r w:rsidR="008B2F87" w:rsidRPr="000E273D">
        <w:rPr>
          <w:sz w:val="28"/>
          <w:szCs w:val="28"/>
        </w:rPr>
        <w:t>Версия 6-7 класса включает только диагностику готовности к профессиональному самоопределению и не включает диагностику ценностных ориентиров.</w:t>
      </w:r>
      <w:r w:rsidR="008B2F87" w:rsidRPr="000E273D">
        <w:rPr>
          <w:sz w:val="28"/>
          <w:szCs w:val="28"/>
        </w:rPr>
        <w:br/>
        <w:t>● методика онлайн-диагностики на определение профессиональных склонностей и направленности обучающихся («Мой выбор»). Методика предусматривает версии – для 6-7, 8-9 классов.</w:t>
      </w:r>
      <w:r w:rsidR="008B2F87" w:rsidRPr="000E273D">
        <w:rPr>
          <w:sz w:val="28"/>
          <w:szCs w:val="28"/>
        </w:rPr>
        <w:br/>
      </w:r>
      <w:r w:rsidRPr="000E273D">
        <w:rPr>
          <w:sz w:val="28"/>
          <w:szCs w:val="28"/>
        </w:rPr>
        <w:t>●</w:t>
      </w:r>
      <w:r>
        <w:rPr>
          <w:sz w:val="28"/>
          <w:szCs w:val="28"/>
        </w:rPr>
        <w:t xml:space="preserve"> онлайн-диагностика </w:t>
      </w:r>
      <w:r w:rsidR="008B2F87" w:rsidRPr="000E273D">
        <w:rPr>
          <w:sz w:val="28"/>
          <w:szCs w:val="28"/>
        </w:rPr>
        <w:t>«Мои таланты» включает комплексную методику онлайн</w:t>
      </w:r>
      <w:r>
        <w:rPr>
          <w:sz w:val="28"/>
          <w:szCs w:val="28"/>
        </w:rPr>
        <w:t>-</w:t>
      </w:r>
      <w:r w:rsidR="008B2F87" w:rsidRPr="000E273D">
        <w:rPr>
          <w:sz w:val="28"/>
          <w:szCs w:val="28"/>
        </w:rPr>
        <w:t>диагностики на определение профессиональных интересов и сильных сторон обучающихся с выделением «зон потенциала» (талантов) для дальнейшего развития. Методика предусматривает версии для 6-7, 8-9 иклассов.</w:t>
      </w:r>
    </w:p>
    <w:p w:rsidR="000E273D" w:rsidRDefault="008B2F87" w:rsidP="000E273D">
      <w:pPr>
        <w:pStyle w:val="af4"/>
        <w:spacing w:line="360" w:lineRule="auto"/>
        <w:ind w:firstLine="708"/>
        <w:jc w:val="both"/>
        <w:rPr>
          <w:sz w:val="28"/>
          <w:szCs w:val="28"/>
        </w:rPr>
      </w:pPr>
      <w:r w:rsidRPr="000E273D">
        <w:rPr>
          <w:sz w:val="28"/>
          <w:szCs w:val="28"/>
        </w:rPr>
        <w:t>Консультации по результатам онлайн-диагностики. 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w:t>
      </w:r>
      <w:r w:rsidR="000E273D">
        <w:rPr>
          <w:sz w:val="28"/>
          <w:szCs w:val="28"/>
        </w:rPr>
        <w:t xml:space="preserve"> </w:t>
      </w:r>
      <w:r w:rsidRPr="000E273D">
        <w:rPr>
          <w:sz w:val="28"/>
          <w:szCs w:val="28"/>
        </w:rPr>
        <w:t xml:space="preserve">проекта «Билет в будущее» на интернет-платформе </w:t>
      </w:r>
      <w:hyperlink r:id="rId12" w:history="1">
        <w:r w:rsidR="000E273D" w:rsidRPr="006C4552">
          <w:rPr>
            <w:rStyle w:val="a3"/>
            <w:sz w:val="28"/>
            <w:szCs w:val="28"/>
          </w:rPr>
          <w:t>https://bvbinfo.ru/</w:t>
        </w:r>
      </w:hyperlink>
      <w:r w:rsidRPr="000E273D">
        <w:rPr>
          <w:sz w:val="28"/>
          <w:szCs w:val="28"/>
        </w:rPr>
        <w:t>).</w:t>
      </w:r>
    </w:p>
    <w:p w:rsidR="000E273D" w:rsidRDefault="008B2F87" w:rsidP="000E273D">
      <w:pPr>
        <w:pStyle w:val="af4"/>
        <w:numPr>
          <w:ilvl w:val="0"/>
          <w:numId w:val="3"/>
        </w:numPr>
        <w:spacing w:line="360" w:lineRule="auto"/>
        <w:jc w:val="both"/>
        <w:rPr>
          <w:sz w:val="28"/>
          <w:szCs w:val="28"/>
        </w:rPr>
      </w:pPr>
      <w:r w:rsidRPr="000E273D">
        <w:rPr>
          <w:b/>
          <w:i/>
          <w:sz w:val="28"/>
          <w:szCs w:val="28"/>
        </w:rPr>
        <w:t>Профориентационная выставка «Лаборатория будущего. Узнаю рынок»</w:t>
      </w:r>
      <w:r w:rsidRPr="000E273D">
        <w:rPr>
          <w:sz w:val="28"/>
          <w:szCs w:val="28"/>
        </w:rPr>
        <w:t xml:space="preserve"> (4</w:t>
      </w:r>
      <w:r w:rsidR="000E273D">
        <w:rPr>
          <w:sz w:val="28"/>
          <w:szCs w:val="28"/>
        </w:rPr>
        <w:t xml:space="preserve"> </w:t>
      </w:r>
      <w:r w:rsidRPr="000E273D">
        <w:rPr>
          <w:sz w:val="28"/>
          <w:szCs w:val="28"/>
        </w:rPr>
        <w:t>часа, из них: 2 часа аудиторной работы, 2 часа внеаудиторной (самостоятельной работы)</w:t>
      </w:r>
      <w:r w:rsidR="000E273D">
        <w:rPr>
          <w:sz w:val="28"/>
          <w:szCs w:val="28"/>
        </w:rPr>
        <w:t>.</w:t>
      </w:r>
    </w:p>
    <w:p w:rsidR="000E273D" w:rsidRDefault="008B2F87" w:rsidP="000E273D">
      <w:pPr>
        <w:pStyle w:val="af4"/>
        <w:spacing w:line="360" w:lineRule="auto"/>
        <w:ind w:firstLine="708"/>
        <w:jc w:val="both"/>
        <w:rPr>
          <w:sz w:val="28"/>
          <w:szCs w:val="28"/>
        </w:rPr>
      </w:pPr>
      <w:r w:rsidRPr="000E273D">
        <w:rPr>
          <w:sz w:val="28"/>
          <w:szCs w:val="28"/>
        </w:rPr>
        <w:t xml:space="preserve">Посещение мультимедийной выставки «Лаборатория будущего» - </w:t>
      </w:r>
      <w:r w:rsidRPr="000E273D">
        <w:rPr>
          <w:sz w:val="28"/>
          <w:szCs w:val="28"/>
        </w:rPr>
        <w:lastRenderedPageBreak/>
        <w:t>специально организованная постоянно действующая экспозиция на базе исторических парков «Россия – моя история» (очно в 24 субъектах РФ, в онлайн-формате доступно на интернет-платформе (https://bvbinfo.ru/). Знакомство с рынком труда, 9 ключевыми отраслями (направлениями)</w:t>
      </w:r>
      <w:r w:rsidR="000E273D">
        <w:rPr>
          <w:sz w:val="28"/>
          <w:szCs w:val="28"/>
        </w:rPr>
        <w:t xml:space="preserve"> </w:t>
      </w:r>
      <w:r w:rsidRPr="000E273D">
        <w:rPr>
          <w:sz w:val="28"/>
          <w:szCs w:val="28"/>
        </w:rPr>
        <w:t xml:space="preserve">экономического развития, профессиями: </w:t>
      </w:r>
    </w:p>
    <w:p w:rsidR="000E273D" w:rsidRDefault="000E273D" w:rsidP="000E273D">
      <w:pPr>
        <w:pStyle w:val="af4"/>
        <w:spacing w:line="360" w:lineRule="auto"/>
        <w:ind w:firstLine="708"/>
        <w:jc w:val="both"/>
        <w:rPr>
          <w:sz w:val="28"/>
          <w:szCs w:val="28"/>
        </w:rPr>
        <w:sectPr w:rsidR="000E273D" w:rsidSect="00BD7B85">
          <w:type w:val="continuous"/>
          <w:pgSz w:w="11900" w:h="16840" w:code="9"/>
          <w:pgMar w:top="851" w:right="567" w:bottom="567" w:left="1418" w:header="0" w:footer="6" w:gutter="0"/>
          <w:cols w:space="720"/>
          <w:noEndnote/>
          <w:titlePg/>
          <w:docGrid w:linePitch="360"/>
        </w:sectPr>
      </w:pPr>
    </w:p>
    <w:p w:rsidR="000E273D" w:rsidRDefault="000E273D" w:rsidP="000E273D">
      <w:pPr>
        <w:pStyle w:val="af4"/>
        <w:spacing w:line="360" w:lineRule="auto"/>
        <w:ind w:firstLine="708"/>
        <w:jc w:val="both"/>
        <w:rPr>
          <w:sz w:val="28"/>
          <w:szCs w:val="28"/>
        </w:rPr>
      </w:pPr>
      <w:r>
        <w:rPr>
          <w:sz w:val="28"/>
          <w:szCs w:val="28"/>
        </w:rPr>
        <w:lastRenderedPageBreak/>
        <w:t>Индустриальная среда;</w:t>
      </w:r>
    </w:p>
    <w:p w:rsidR="000E273D" w:rsidRDefault="000E273D" w:rsidP="000E273D">
      <w:pPr>
        <w:pStyle w:val="af4"/>
        <w:spacing w:line="360" w:lineRule="auto"/>
        <w:ind w:firstLine="708"/>
        <w:jc w:val="both"/>
        <w:rPr>
          <w:sz w:val="28"/>
          <w:szCs w:val="28"/>
        </w:rPr>
      </w:pPr>
      <w:r>
        <w:rPr>
          <w:sz w:val="28"/>
          <w:szCs w:val="28"/>
        </w:rPr>
        <w:t>Здоровая среда;</w:t>
      </w:r>
    </w:p>
    <w:p w:rsidR="000E273D" w:rsidRDefault="008B2F87" w:rsidP="000E273D">
      <w:pPr>
        <w:pStyle w:val="af4"/>
        <w:spacing w:line="360" w:lineRule="auto"/>
        <w:ind w:firstLine="708"/>
        <w:jc w:val="both"/>
        <w:rPr>
          <w:sz w:val="28"/>
          <w:szCs w:val="28"/>
        </w:rPr>
      </w:pPr>
      <w:r w:rsidRPr="000E273D">
        <w:rPr>
          <w:sz w:val="28"/>
          <w:szCs w:val="28"/>
        </w:rPr>
        <w:t xml:space="preserve">Умная </w:t>
      </w:r>
      <w:r w:rsidR="000E273D">
        <w:rPr>
          <w:sz w:val="28"/>
          <w:szCs w:val="28"/>
        </w:rPr>
        <w:t>среда;</w:t>
      </w:r>
    </w:p>
    <w:p w:rsidR="000E273D" w:rsidRDefault="000E273D" w:rsidP="000E273D">
      <w:pPr>
        <w:pStyle w:val="af4"/>
        <w:spacing w:line="360" w:lineRule="auto"/>
        <w:ind w:firstLine="708"/>
        <w:jc w:val="both"/>
        <w:rPr>
          <w:sz w:val="28"/>
          <w:szCs w:val="28"/>
        </w:rPr>
      </w:pPr>
      <w:r>
        <w:rPr>
          <w:sz w:val="28"/>
          <w:szCs w:val="28"/>
        </w:rPr>
        <w:t>Деловая среда;</w:t>
      </w:r>
    </w:p>
    <w:p w:rsidR="000E273D" w:rsidRDefault="000E273D" w:rsidP="000E273D">
      <w:pPr>
        <w:pStyle w:val="af4"/>
        <w:spacing w:line="360" w:lineRule="auto"/>
        <w:ind w:firstLine="708"/>
        <w:jc w:val="both"/>
        <w:rPr>
          <w:sz w:val="28"/>
          <w:szCs w:val="28"/>
        </w:rPr>
      </w:pPr>
      <w:r>
        <w:rPr>
          <w:sz w:val="28"/>
          <w:szCs w:val="28"/>
        </w:rPr>
        <w:t>Социальная среда;</w:t>
      </w:r>
    </w:p>
    <w:p w:rsidR="000E273D" w:rsidRDefault="000E273D" w:rsidP="000E273D">
      <w:pPr>
        <w:pStyle w:val="af4"/>
        <w:spacing w:line="360" w:lineRule="auto"/>
        <w:ind w:firstLine="708"/>
        <w:jc w:val="both"/>
        <w:rPr>
          <w:sz w:val="28"/>
          <w:szCs w:val="28"/>
        </w:rPr>
      </w:pPr>
      <w:r>
        <w:rPr>
          <w:sz w:val="28"/>
          <w:szCs w:val="28"/>
        </w:rPr>
        <w:lastRenderedPageBreak/>
        <w:t>Безопасная среда;</w:t>
      </w:r>
    </w:p>
    <w:p w:rsidR="000E273D" w:rsidRDefault="000E273D" w:rsidP="000E273D">
      <w:pPr>
        <w:pStyle w:val="af4"/>
        <w:spacing w:line="360" w:lineRule="auto"/>
        <w:ind w:firstLine="708"/>
        <w:jc w:val="both"/>
        <w:rPr>
          <w:sz w:val="28"/>
          <w:szCs w:val="28"/>
        </w:rPr>
      </w:pPr>
      <w:r>
        <w:rPr>
          <w:sz w:val="28"/>
          <w:szCs w:val="28"/>
        </w:rPr>
        <w:t>Комфортная среда;</w:t>
      </w:r>
    </w:p>
    <w:p w:rsidR="000E273D" w:rsidRDefault="008B2F87" w:rsidP="000E273D">
      <w:pPr>
        <w:pStyle w:val="af4"/>
        <w:spacing w:line="360" w:lineRule="auto"/>
        <w:ind w:firstLine="708"/>
        <w:jc w:val="both"/>
        <w:rPr>
          <w:sz w:val="28"/>
          <w:szCs w:val="28"/>
        </w:rPr>
      </w:pPr>
      <w:r w:rsidRPr="000E273D">
        <w:rPr>
          <w:sz w:val="28"/>
          <w:szCs w:val="28"/>
        </w:rPr>
        <w:t xml:space="preserve">Креативная </w:t>
      </w:r>
      <w:r w:rsidR="000E273D">
        <w:rPr>
          <w:sz w:val="28"/>
          <w:szCs w:val="28"/>
        </w:rPr>
        <w:t>среда;</w:t>
      </w:r>
    </w:p>
    <w:p w:rsidR="000E273D" w:rsidRDefault="008B2F87" w:rsidP="000E273D">
      <w:pPr>
        <w:pStyle w:val="af4"/>
        <w:spacing w:line="360" w:lineRule="auto"/>
        <w:ind w:firstLine="708"/>
        <w:jc w:val="both"/>
        <w:rPr>
          <w:sz w:val="28"/>
          <w:szCs w:val="28"/>
        </w:rPr>
      </w:pPr>
      <w:r w:rsidRPr="000E273D">
        <w:rPr>
          <w:sz w:val="28"/>
          <w:szCs w:val="28"/>
        </w:rPr>
        <w:t>Аграрная с</w:t>
      </w:r>
      <w:r w:rsidR="000E273D">
        <w:rPr>
          <w:sz w:val="28"/>
          <w:szCs w:val="28"/>
        </w:rPr>
        <w:t>реда.</w:t>
      </w:r>
    </w:p>
    <w:p w:rsidR="000E273D" w:rsidRDefault="000E273D" w:rsidP="000E273D">
      <w:pPr>
        <w:pStyle w:val="af4"/>
        <w:spacing w:line="360" w:lineRule="auto"/>
        <w:ind w:firstLine="708"/>
        <w:jc w:val="both"/>
        <w:rPr>
          <w:sz w:val="28"/>
          <w:szCs w:val="28"/>
        </w:rPr>
        <w:sectPr w:rsidR="000E273D" w:rsidSect="000E273D">
          <w:type w:val="continuous"/>
          <w:pgSz w:w="11900" w:h="16840" w:code="9"/>
          <w:pgMar w:top="851" w:right="567" w:bottom="567" w:left="1418" w:header="0" w:footer="6" w:gutter="0"/>
          <w:cols w:num="2" w:space="720"/>
          <w:noEndnote/>
          <w:titlePg/>
          <w:docGrid w:linePitch="360"/>
        </w:sectPr>
      </w:pPr>
    </w:p>
    <w:p w:rsidR="000E273D" w:rsidRDefault="008B2F87" w:rsidP="000E273D">
      <w:pPr>
        <w:pStyle w:val="af4"/>
        <w:spacing w:line="360" w:lineRule="auto"/>
        <w:ind w:firstLine="708"/>
        <w:jc w:val="both"/>
        <w:rPr>
          <w:sz w:val="28"/>
          <w:szCs w:val="28"/>
        </w:rPr>
      </w:pPr>
      <w:r w:rsidRPr="000E273D">
        <w:rPr>
          <w:sz w:val="28"/>
          <w:szCs w:val="28"/>
        </w:rPr>
        <w:lastRenderedPageBreak/>
        <w:t>Решение интерактивных заданий, направленных на получение новых</w:t>
      </w:r>
      <w:r w:rsidR="000E273D">
        <w:rPr>
          <w:sz w:val="28"/>
          <w:szCs w:val="28"/>
        </w:rPr>
        <w:t xml:space="preserve"> </w:t>
      </w:r>
      <w:r w:rsidRPr="000E273D">
        <w:rPr>
          <w:sz w:val="28"/>
          <w:szCs w:val="28"/>
        </w:rPr>
        <w:t>знаний о профессиях, об особенностях профессиональной деятельности различных специалистов, о качествах и навыках, необходимых для работы различных специалистов.</w:t>
      </w:r>
    </w:p>
    <w:p w:rsidR="000E273D" w:rsidRDefault="008B2F87" w:rsidP="000E273D">
      <w:pPr>
        <w:pStyle w:val="af4"/>
        <w:numPr>
          <w:ilvl w:val="0"/>
          <w:numId w:val="3"/>
        </w:numPr>
        <w:spacing w:line="360" w:lineRule="auto"/>
        <w:jc w:val="both"/>
        <w:rPr>
          <w:sz w:val="28"/>
          <w:szCs w:val="28"/>
        </w:rPr>
      </w:pPr>
      <w:r w:rsidRPr="000E273D">
        <w:rPr>
          <w:b/>
          <w:i/>
          <w:sz w:val="28"/>
          <w:szCs w:val="28"/>
        </w:rPr>
        <w:t>Профессиональные пробы «Пробую. Получаю опыт»</w:t>
      </w:r>
      <w:r w:rsidR="000E273D">
        <w:rPr>
          <w:b/>
          <w:i/>
          <w:sz w:val="28"/>
          <w:szCs w:val="28"/>
        </w:rPr>
        <w:t xml:space="preserve"> </w:t>
      </w:r>
      <w:r w:rsidRPr="000E273D">
        <w:rPr>
          <w:sz w:val="28"/>
          <w:szCs w:val="28"/>
        </w:rPr>
        <w:t>(6 часов, из них: 3 часа аудиторной работы, 3 часа внеаудиторной</w:t>
      </w:r>
      <w:r w:rsidR="000E273D">
        <w:rPr>
          <w:sz w:val="28"/>
          <w:szCs w:val="28"/>
        </w:rPr>
        <w:t xml:space="preserve"> </w:t>
      </w:r>
      <w:r w:rsidRPr="000E273D">
        <w:rPr>
          <w:sz w:val="28"/>
          <w:szCs w:val="28"/>
        </w:rPr>
        <w:t>(самостоятельной) работы)</w:t>
      </w:r>
      <w:r w:rsidR="000E273D">
        <w:rPr>
          <w:sz w:val="28"/>
          <w:szCs w:val="28"/>
        </w:rPr>
        <w:t>.</w:t>
      </w:r>
    </w:p>
    <w:p w:rsidR="000E273D" w:rsidRDefault="008B2F87" w:rsidP="000E273D">
      <w:pPr>
        <w:pStyle w:val="af4"/>
        <w:spacing w:line="360" w:lineRule="auto"/>
        <w:ind w:firstLine="708"/>
        <w:jc w:val="both"/>
        <w:rPr>
          <w:sz w:val="28"/>
          <w:szCs w:val="28"/>
        </w:rPr>
      </w:pPr>
      <w:r w:rsidRPr="000E273D">
        <w:rPr>
          <w:sz w:val="28"/>
          <w:szCs w:val="28"/>
        </w:rPr>
        <w:t>Профессиональные пробы. Данный формат реализуется на базе образовательных организаций в регионе, в том числе осуществляющих профессиональную подготовку (профессиональные образовательные организации и организации высшего образования), организаций дополнительного образования. Определение профессиональных проб.</w:t>
      </w:r>
    </w:p>
    <w:p w:rsidR="000E273D" w:rsidRDefault="008B2F87" w:rsidP="000E273D">
      <w:pPr>
        <w:pStyle w:val="af4"/>
        <w:spacing w:line="360" w:lineRule="auto"/>
        <w:ind w:firstLine="708"/>
        <w:jc w:val="both"/>
        <w:rPr>
          <w:sz w:val="28"/>
          <w:szCs w:val="28"/>
        </w:rPr>
      </w:pPr>
      <w:r w:rsidRPr="000E273D">
        <w:rPr>
          <w:sz w:val="28"/>
          <w:szCs w:val="28"/>
        </w:rPr>
        <w:t>Особенности проведения профессиональных проб в очном и онлайн форматах: организация выездной площадки (очный формат) в организациях профессионального и дополнительного образования, центрах опережающей профессиональной подготовки и т.п., онлайн-формат, реализуемый через сеть интернет для совместной работы. Профессиональные пробы на основе платформы, вебинар-площадки, сервисы видеоконференций, чат и т.п. Уровни профессиональных проб: моделирующие и практические профессиональные пробы. Виды: базовая и ознакомительная.</w:t>
      </w:r>
    </w:p>
    <w:p w:rsidR="000E273D" w:rsidRDefault="008B2F87" w:rsidP="000E273D">
      <w:pPr>
        <w:pStyle w:val="af4"/>
        <w:numPr>
          <w:ilvl w:val="0"/>
          <w:numId w:val="3"/>
        </w:numPr>
        <w:spacing w:line="360" w:lineRule="auto"/>
        <w:jc w:val="both"/>
        <w:rPr>
          <w:sz w:val="28"/>
          <w:szCs w:val="28"/>
        </w:rPr>
      </w:pPr>
      <w:r w:rsidRPr="000E273D">
        <w:rPr>
          <w:b/>
          <w:i/>
          <w:sz w:val="28"/>
          <w:szCs w:val="28"/>
        </w:rPr>
        <w:t>Профориентационная онлайн-диагностика. Вторая часть «Осознаю»</w:t>
      </w:r>
      <w:r w:rsidR="000E273D">
        <w:rPr>
          <w:b/>
          <w:i/>
          <w:sz w:val="28"/>
          <w:szCs w:val="28"/>
        </w:rPr>
        <w:t xml:space="preserve"> </w:t>
      </w:r>
      <w:r w:rsidRPr="000E273D">
        <w:rPr>
          <w:sz w:val="28"/>
          <w:szCs w:val="28"/>
        </w:rPr>
        <w:t>(3 часа, из них: 2 часа аудиторной работы, 1 час внеаудиторной</w:t>
      </w:r>
      <w:r w:rsidR="000E273D">
        <w:rPr>
          <w:sz w:val="28"/>
          <w:szCs w:val="28"/>
        </w:rPr>
        <w:t xml:space="preserve"> </w:t>
      </w:r>
      <w:r w:rsidRPr="000E273D">
        <w:rPr>
          <w:sz w:val="28"/>
          <w:szCs w:val="28"/>
        </w:rPr>
        <w:t>(самостоятельной) работы)</w:t>
      </w:r>
    </w:p>
    <w:p w:rsidR="000E273D" w:rsidRDefault="008B2F87" w:rsidP="000E273D">
      <w:pPr>
        <w:pStyle w:val="af4"/>
        <w:spacing w:line="360" w:lineRule="auto"/>
        <w:jc w:val="both"/>
        <w:rPr>
          <w:sz w:val="28"/>
          <w:szCs w:val="28"/>
        </w:rPr>
      </w:pPr>
      <w:r w:rsidRPr="000E273D">
        <w:rPr>
          <w:sz w:val="28"/>
          <w:szCs w:val="28"/>
        </w:rPr>
        <w:lastRenderedPageBreak/>
        <w:t>Проведение второй части профориентационной диагностики. Направлена на уточнение рекомендации по построению об</w:t>
      </w:r>
      <w:r w:rsidR="000E273D">
        <w:rPr>
          <w:sz w:val="28"/>
          <w:szCs w:val="28"/>
        </w:rPr>
        <w:t xml:space="preserve">разовательно – профессиональной </w:t>
      </w:r>
      <w:r w:rsidRPr="000E273D">
        <w:rPr>
          <w:sz w:val="28"/>
          <w:szCs w:val="28"/>
        </w:rPr>
        <w:t>траектории с учетом рефлексии опыта, полученного на предыдущих этапах.</w:t>
      </w:r>
    </w:p>
    <w:p w:rsidR="000E273D" w:rsidRDefault="008B2F87" w:rsidP="000E273D">
      <w:pPr>
        <w:pStyle w:val="af4"/>
        <w:spacing w:line="360" w:lineRule="auto"/>
        <w:ind w:firstLine="708"/>
        <w:jc w:val="both"/>
        <w:rPr>
          <w:sz w:val="28"/>
          <w:szCs w:val="28"/>
        </w:rPr>
      </w:pPr>
      <w:r w:rsidRPr="000E273D">
        <w:rPr>
          <w:i/>
          <w:sz w:val="28"/>
          <w:szCs w:val="28"/>
        </w:rPr>
        <w:t>Онлайн-диагностика I «Мой выбор профессии»</w:t>
      </w:r>
      <w:r w:rsidRPr="000E273D">
        <w:rPr>
          <w:sz w:val="28"/>
          <w:szCs w:val="28"/>
        </w:rPr>
        <w:t xml:space="preserve"> состоит из двух частей:</w:t>
      </w:r>
      <w:r w:rsidRPr="000E273D">
        <w:rPr>
          <w:sz w:val="28"/>
          <w:szCs w:val="28"/>
        </w:rPr>
        <w:br/>
        <w:t>● методика онлайн-диагностики учащихся «Моя готовность» для 6-9 классов.</w:t>
      </w:r>
      <w:r w:rsidRPr="000E273D">
        <w:rPr>
          <w:sz w:val="28"/>
          <w:szCs w:val="28"/>
        </w:rPr>
        <w:br/>
        <w:t>В 8-9 классах методика направлена на оценку ценностных ориентиров в сфере самоопределения обучающихся и уровень готовности к выбору профессии.</w:t>
      </w:r>
      <w:r w:rsidRPr="000E273D">
        <w:rPr>
          <w:sz w:val="28"/>
          <w:szCs w:val="28"/>
        </w:rPr>
        <w:br/>
        <w:t>Версия 6-7 класса включает только диагностику готовности к профессиональному самоопределению и не включает диагностику ценностных ориентиров.</w:t>
      </w:r>
      <w:r w:rsidRPr="000E273D">
        <w:rPr>
          <w:sz w:val="28"/>
          <w:szCs w:val="28"/>
        </w:rPr>
        <w:br/>
        <w:t>● методика онлайн-диагностики на определение профессиональных склонностей и направленности обучающихся («Мой выбор»). Методика предусматривает версии – для 6-7, 8-9 классов.</w:t>
      </w:r>
    </w:p>
    <w:p w:rsidR="00684311" w:rsidRDefault="008B2F87" w:rsidP="00684311">
      <w:pPr>
        <w:pStyle w:val="af4"/>
        <w:spacing w:line="360" w:lineRule="auto"/>
        <w:ind w:firstLine="708"/>
        <w:jc w:val="both"/>
        <w:rPr>
          <w:sz w:val="28"/>
          <w:szCs w:val="28"/>
        </w:rPr>
      </w:pPr>
      <w:r w:rsidRPr="000E273D">
        <w:rPr>
          <w:i/>
          <w:sz w:val="28"/>
          <w:szCs w:val="28"/>
        </w:rPr>
        <w:t>Онлайн-диагностика II «Мои таланты»</w:t>
      </w:r>
      <w:r w:rsidRPr="000E273D">
        <w:rPr>
          <w:sz w:val="28"/>
          <w:szCs w:val="28"/>
        </w:rPr>
        <w:t xml:space="preserve"> включает комплексную методику онлайндиагностики на определение профессиональных интересов и </w:t>
      </w:r>
      <w:r w:rsidR="000E273D" w:rsidRPr="000E273D">
        <w:rPr>
          <w:sz w:val="28"/>
          <w:szCs w:val="28"/>
        </w:rPr>
        <w:t>сильных сторон,</w:t>
      </w:r>
      <w:r w:rsidRPr="000E273D">
        <w:rPr>
          <w:sz w:val="28"/>
          <w:szCs w:val="28"/>
        </w:rPr>
        <w:t xml:space="preserve"> обучающихся с выделением «зон потенциала» (талантов) для дальнейшего развития. Методика предусматривает версии для 6-7, 8-9 классов.</w:t>
      </w:r>
      <w:r w:rsidRPr="000E273D">
        <w:rPr>
          <w:sz w:val="28"/>
          <w:szCs w:val="28"/>
        </w:rPr>
        <w:br/>
        <w:t>Развернутая консультации по результатам повторной онлайн-диагностики.</w:t>
      </w:r>
    </w:p>
    <w:p w:rsidR="00684311" w:rsidRDefault="008B2F87" w:rsidP="00684311">
      <w:pPr>
        <w:pStyle w:val="af4"/>
        <w:spacing w:line="360" w:lineRule="auto"/>
        <w:jc w:val="both"/>
        <w:rPr>
          <w:sz w:val="28"/>
          <w:szCs w:val="28"/>
        </w:rPr>
      </w:pPr>
      <w:r w:rsidRPr="000E273D">
        <w:rPr>
          <w:sz w:val="28"/>
          <w:szCs w:val="28"/>
        </w:rPr>
        <w:t xml:space="preserve">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w:t>
      </w:r>
      <w:hyperlink r:id="rId13" w:history="1">
        <w:r w:rsidR="00684311" w:rsidRPr="006C4552">
          <w:rPr>
            <w:rStyle w:val="a3"/>
            <w:sz w:val="28"/>
            <w:szCs w:val="28"/>
          </w:rPr>
          <w:t>https://bvbinfo.ru/</w:t>
        </w:r>
      </w:hyperlink>
      <w:r w:rsidRPr="000E273D">
        <w:rPr>
          <w:sz w:val="28"/>
          <w:szCs w:val="28"/>
        </w:rPr>
        <w:t>).</w:t>
      </w:r>
    </w:p>
    <w:p w:rsidR="00684311" w:rsidRDefault="008B2F87" w:rsidP="00684311">
      <w:pPr>
        <w:pStyle w:val="af4"/>
        <w:numPr>
          <w:ilvl w:val="0"/>
          <w:numId w:val="3"/>
        </w:numPr>
        <w:spacing w:line="360" w:lineRule="auto"/>
        <w:jc w:val="both"/>
        <w:rPr>
          <w:sz w:val="28"/>
          <w:szCs w:val="28"/>
        </w:rPr>
      </w:pPr>
      <w:r w:rsidRPr="00684311">
        <w:rPr>
          <w:b/>
          <w:i/>
          <w:sz w:val="28"/>
          <w:szCs w:val="28"/>
        </w:rPr>
        <w:t>Профориентационный рефлексивный урок «Планирую»</w:t>
      </w:r>
      <w:r w:rsidR="00684311">
        <w:rPr>
          <w:b/>
          <w:i/>
          <w:sz w:val="28"/>
          <w:szCs w:val="28"/>
        </w:rPr>
        <w:t xml:space="preserve"> </w:t>
      </w:r>
      <w:r w:rsidRPr="000E273D">
        <w:rPr>
          <w:sz w:val="28"/>
          <w:szCs w:val="28"/>
        </w:rPr>
        <w:t>(4 часа, из них: 2 часа аудиторной работы, 2 часа внеаудиторной</w:t>
      </w:r>
      <w:r w:rsidR="00684311">
        <w:rPr>
          <w:sz w:val="28"/>
          <w:szCs w:val="28"/>
        </w:rPr>
        <w:t xml:space="preserve"> </w:t>
      </w:r>
      <w:r w:rsidRPr="000E273D">
        <w:rPr>
          <w:sz w:val="28"/>
          <w:szCs w:val="28"/>
        </w:rPr>
        <w:t>(самостоятельной) работы)</w:t>
      </w:r>
    </w:p>
    <w:p w:rsidR="00684311" w:rsidRDefault="008B2F87" w:rsidP="00684311">
      <w:pPr>
        <w:pStyle w:val="af4"/>
        <w:spacing w:line="360" w:lineRule="auto"/>
        <w:ind w:firstLine="708"/>
        <w:jc w:val="both"/>
        <w:rPr>
          <w:sz w:val="28"/>
          <w:szCs w:val="28"/>
        </w:rPr>
      </w:pPr>
      <w:r w:rsidRPr="000E273D">
        <w:rPr>
          <w:sz w:val="28"/>
          <w:szCs w:val="28"/>
        </w:rPr>
        <w:t>Профориентационный рефлексивный урок (проводится в конце курса, по итогам проведения всех профориентационных мероприятий): разбор и обсуждение персональных рекомендаций (по возрастам). Разбор и обсуждение полученного опыта по итогам профессиональных</w:t>
      </w:r>
      <w:r w:rsidR="00684311">
        <w:rPr>
          <w:sz w:val="28"/>
          <w:szCs w:val="28"/>
        </w:rPr>
        <w:t xml:space="preserve"> проб и мероприятий. Постановка </w:t>
      </w:r>
      <w:r w:rsidRPr="000E273D">
        <w:rPr>
          <w:sz w:val="28"/>
          <w:szCs w:val="28"/>
        </w:rPr>
        <w:t>образовательных и карьерных целей</w:t>
      </w:r>
      <w:r w:rsidR="00684311">
        <w:rPr>
          <w:sz w:val="28"/>
          <w:szCs w:val="28"/>
        </w:rPr>
        <w:t xml:space="preserve"> (стратегических и тактических).</w:t>
      </w:r>
    </w:p>
    <w:p w:rsidR="00684311" w:rsidRDefault="008B2F87" w:rsidP="00684311">
      <w:pPr>
        <w:pStyle w:val="af4"/>
        <w:spacing w:line="360" w:lineRule="auto"/>
        <w:ind w:firstLine="708"/>
        <w:jc w:val="both"/>
      </w:pPr>
      <w:r w:rsidRPr="000E273D">
        <w:rPr>
          <w:sz w:val="28"/>
          <w:szCs w:val="28"/>
        </w:rPr>
        <w:t>Формирование планов образовательных шагов и формулирование траектории развития (последовательность реализации целей).</w:t>
      </w:r>
    </w:p>
    <w:p w:rsidR="008B2F87" w:rsidRPr="00684311" w:rsidRDefault="008B2F87" w:rsidP="00684311">
      <w:pPr>
        <w:pStyle w:val="af4"/>
        <w:spacing w:line="360" w:lineRule="auto"/>
        <w:ind w:firstLine="708"/>
        <w:jc w:val="center"/>
        <w:rPr>
          <w:b/>
          <w:sz w:val="28"/>
          <w:szCs w:val="28"/>
        </w:rPr>
      </w:pPr>
      <w:r w:rsidRPr="00684311">
        <w:rPr>
          <w:b/>
          <w:sz w:val="28"/>
          <w:szCs w:val="28"/>
        </w:rPr>
        <w:t>Планируемы результаты освоения курса</w:t>
      </w:r>
    </w:p>
    <w:p w:rsidR="00684311" w:rsidRDefault="008B2F87" w:rsidP="00684311">
      <w:pPr>
        <w:pStyle w:val="af4"/>
        <w:spacing w:line="360" w:lineRule="auto"/>
        <w:jc w:val="both"/>
        <w:rPr>
          <w:sz w:val="28"/>
          <w:szCs w:val="28"/>
        </w:rPr>
      </w:pPr>
      <w:r w:rsidRPr="00684311">
        <w:rPr>
          <w:rStyle w:val="fontstyle21"/>
          <w:rFonts w:ascii="Times New Roman" w:hAnsi="Times New Roman"/>
          <w:b w:val="0"/>
          <w:sz w:val="28"/>
          <w:szCs w:val="28"/>
        </w:rPr>
        <w:lastRenderedPageBreak/>
        <w:t>Программа способствует развитию личностных, метапредметных и трудовых</w:t>
      </w:r>
      <w:r w:rsidR="00684311">
        <w:rPr>
          <w:sz w:val="28"/>
          <w:szCs w:val="28"/>
        </w:rPr>
        <w:t xml:space="preserve"> </w:t>
      </w:r>
      <w:r w:rsidRPr="00684311">
        <w:rPr>
          <w:rStyle w:val="fontstyle21"/>
          <w:rFonts w:ascii="Times New Roman" w:hAnsi="Times New Roman"/>
          <w:b w:val="0"/>
          <w:sz w:val="28"/>
          <w:szCs w:val="28"/>
        </w:rPr>
        <w:t>результатов у обучающихся, а именно:</w:t>
      </w:r>
    </w:p>
    <w:p w:rsidR="008B2F87" w:rsidRPr="00684311" w:rsidRDefault="008B2F87" w:rsidP="00684311">
      <w:pPr>
        <w:pStyle w:val="af4"/>
        <w:spacing w:line="360" w:lineRule="auto"/>
        <w:jc w:val="both"/>
        <w:rPr>
          <w:sz w:val="28"/>
          <w:szCs w:val="28"/>
        </w:rPr>
      </w:pPr>
      <w:r w:rsidRPr="00684311">
        <w:rPr>
          <w:rStyle w:val="fontstyle41"/>
          <w:rFonts w:ascii="Times New Roman" w:hAnsi="Times New Roman"/>
          <w:b/>
          <w:sz w:val="28"/>
          <w:szCs w:val="28"/>
        </w:rPr>
        <w:t>Личностные:</w:t>
      </w:r>
      <w:r w:rsidRPr="00684311">
        <w:rPr>
          <w:i/>
          <w:iCs/>
          <w:sz w:val="28"/>
          <w:szCs w:val="28"/>
        </w:rPr>
        <w:br/>
      </w:r>
      <w:r w:rsidRPr="00684311">
        <w:rPr>
          <w:rStyle w:val="fontstyle21"/>
          <w:rFonts w:ascii="Times New Roman" w:hAnsi="Times New Roman"/>
          <w:b w:val="0"/>
          <w:sz w:val="28"/>
          <w:szCs w:val="28"/>
        </w:rPr>
        <w:t>• формирование готовности обучающихся к саморазвитию, самостоятельности и</w:t>
      </w:r>
      <w:r w:rsidRPr="00684311">
        <w:rPr>
          <w:sz w:val="28"/>
          <w:szCs w:val="28"/>
        </w:rPr>
        <w:t xml:space="preserve"> </w:t>
      </w:r>
      <w:r w:rsidRPr="00684311">
        <w:rPr>
          <w:rStyle w:val="fontstyle21"/>
          <w:rFonts w:ascii="Times New Roman" w:hAnsi="Times New Roman"/>
          <w:b w:val="0"/>
          <w:sz w:val="28"/>
          <w:szCs w:val="28"/>
        </w:rPr>
        <w:t>личностному самоопределению;</w:t>
      </w:r>
      <w:r w:rsidRPr="00684311">
        <w:rPr>
          <w:sz w:val="28"/>
          <w:szCs w:val="28"/>
        </w:rPr>
        <w:br/>
      </w:r>
      <w:r w:rsidRPr="00684311">
        <w:rPr>
          <w:rStyle w:val="fontstyle21"/>
          <w:rFonts w:ascii="Times New Roman" w:hAnsi="Times New Roman"/>
          <w:b w:val="0"/>
          <w:sz w:val="28"/>
          <w:szCs w:val="28"/>
        </w:rPr>
        <w:t>• формирование мотивации к целенаправленной социально значимой деятельности;</w:t>
      </w:r>
      <w:r w:rsidRPr="00684311">
        <w:rPr>
          <w:sz w:val="28"/>
          <w:szCs w:val="28"/>
        </w:rPr>
        <w:br/>
      </w:r>
      <w:r w:rsidRPr="00684311">
        <w:rPr>
          <w:rStyle w:val="fontstyle21"/>
          <w:rFonts w:ascii="Times New Roman" w:hAnsi="Times New Roman"/>
          <w:b w:val="0"/>
          <w:sz w:val="28"/>
          <w:szCs w:val="28"/>
        </w:rPr>
        <w:t>• формирование внутренней позиции личности как особого ценностного отношения к</w:t>
      </w:r>
      <w:r w:rsidRPr="00684311">
        <w:rPr>
          <w:sz w:val="28"/>
          <w:szCs w:val="28"/>
        </w:rPr>
        <w:t xml:space="preserve"> </w:t>
      </w:r>
      <w:r w:rsidRPr="00684311">
        <w:rPr>
          <w:rStyle w:val="fontstyle21"/>
          <w:rFonts w:ascii="Times New Roman" w:hAnsi="Times New Roman"/>
          <w:b w:val="0"/>
          <w:sz w:val="28"/>
          <w:szCs w:val="28"/>
        </w:rPr>
        <w:t>себе, окружающим людям и жизни в целом.</w:t>
      </w:r>
      <w:r w:rsidRPr="00684311">
        <w:rPr>
          <w:sz w:val="28"/>
          <w:szCs w:val="28"/>
        </w:rPr>
        <w:br/>
      </w:r>
      <w:r w:rsidRPr="00684311">
        <w:rPr>
          <w:rStyle w:val="fontstyle41"/>
          <w:rFonts w:ascii="Times New Roman" w:hAnsi="Times New Roman"/>
          <w:b/>
          <w:sz w:val="28"/>
          <w:szCs w:val="28"/>
        </w:rPr>
        <w:t>Метапредметные:</w:t>
      </w:r>
      <w:r w:rsidRPr="00684311">
        <w:rPr>
          <w:b/>
          <w:i/>
          <w:iCs/>
          <w:sz w:val="28"/>
          <w:szCs w:val="28"/>
        </w:rPr>
        <w:br/>
      </w:r>
      <w:r w:rsidRPr="00684311">
        <w:rPr>
          <w:rStyle w:val="fontstyle21"/>
          <w:rFonts w:ascii="Times New Roman" w:hAnsi="Times New Roman"/>
          <w:b w:val="0"/>
          <w:sz w:val="28"/>
          <w:szCs w:val="28"/>
        </w:rPr>
        <w:t>• освоение обучающимися межпредметных понятий (используются в нескольких</w:t>
      </w:r>
      <w:r w:rsidRPr="00684311">
        <w:rPr>
          <w:sz w:val="28"/>
          <w:szCs w:val="28"/>
        </w:rPr>
        <w:t xml:space="preserve"> </w:t>
      </w:r>
      <w:r w:rsidRPr="00684311">
        <w:rPr>
          <w:rStyle w:val="fontstyle21"/>
          <w:rFonts w:ascii="Times New Roman" w:hAnsi="Times New Roman"/>
          <w:b w:val="0"/>
          <w:sz w:val="28"/>
          <w:szCs w:val="28"/>
        </w:rPr>
        <w:t>предметных областях и позволяют связывать знания из различных учебных предметов,</w:t>
      </w:r>
      <w:r w:rsidRPr="00684311">
        <w:rPr>
          <w:sz w:val="28"/>
          <w:szCs w:val="28"/>
        </w:rPr>
        <w:t xml:space="preserve"> </w:t>
      </w:r>
      <w:r w:rsidRPr="00684311">
        <w:rPr>
          <w:rStyle w:val="fontstyle21"/>
          <w:rFonts w:ascii="Times New Roman" w:hAnsi="Times New Roman"/>
          <w:b w:val="0"/>
          <w:sz w:val="28"/>
          <w:szCs w:val="28"/>
        </w:rPr>
        <w:t>учебных курсов (в том числе внеурочной деятельности), учебных модулей в целостную</w:t>
      </w:r>
      <w:r w:rsidR="00684311">
        <w:rPr>
          <w:sz w:val="28"/>
          <w:szCs w:val="28"/>
        </w:rPr>
        <w:t xml:space="preserve"> </w:t>
      </w:r>
      <w:r w:rsidRPr="00684311">
        <w:rPr>
          <w:rStyle w:val="fontstyle21"/>
          <w:rFonts w:ascii="Times New Roman" w:hAnsi="Times New Roman"/>
          <w:b w:val="0"/>
          <w:sz w:val="28"/>
          <w:szCs w:val="28"/>
        </w:rPr>
        <w:t>научную картину мира) и универсальные учебные действия (познавательные,</w:t>
      </w:r>
      <w:r w:rsidR="00684311">
        <w:rPr>
          <w:sz w:val="28"/>
          <w:szCs w:val="28"/>
        </w:rPr>
        <w:t xml:space="preserve"> </w:t>
      </w:r>
      <w:r w:rsidRPr="00684311">
        <w:rPr>
          <w:rStyle w:val="fontstyle21"/>
          <w:rFonts w:ascii="Times New Roman" w:hAnsi="Times New Roman"/>
          <w:b w:val="0"/>
          <w:sz w:val="28"/>
          <w:szCs w:val="28"/>
        </w:rPr>
        <w:t>коммуникативные, рягулятивные);</w:t>
      </w:r>
      <w:r w:rsidRPr="00684311">
        <w:rPr>
          <w:sz w:val="28"/>
          <w:szCs w:val="28"/>
        </w:rPr>
        <w:br/>
      </w:r>
      <w:r w:rsidRPr="00684311">
        <w:rPr>
          <w:rStyle w:val="fontstyle21"/>
          <w:rFonts w:ascii="Times New Roman" w:hAnsi="Times New Roman"/>
          <w:b w:val="0"/>
          <w:sz w:val="28"/>
          <w:szCs w:val="28"/>
        </w:rPr>
        <w:t>• способность их использовать в учебной, познавательной и социальной практике;</w:t>
      </w:r>
      <w:r w:rsidRPr="00684311">
        <w:rPr>
          <w:sz w:val="28"/>
          <w:szCs w:val="28"/>
        </w:rPr>
        <w:br/>
      </w:r>
      <w:r w:rsidRPr="00684311">
        <w:rPr>
          <w:rStyle w:val="fontstyle21"/>
          <w:rFonts w:ascii="Times New Roman" w:hAnsi="Times New Roman"/>
          <w:b w:val="0"/>
          <w:sz w:val="28"/>
          <w:szCs w:val="28"/>
        </w:rPr>
        <w:t>• формирование готовности к самостоятельному планированию и осуществлению</w:t>
      </w:r>
      <w:r w:rsidRPr="00684311">
        <w:rPr>
          <w:sz w:val="28"/>
          <w:szCs w:val="28"/>
        </w:rPr>
        <w:t xml:space="preserve"> </w:t>
      </w:r>
      <w:r w:rsidRPr="00684311">
        <w:rPr>
          <w:rStyle w:val="fontstyle21"/>
          <w:rFonts w:ascii="Times New Roman" w:hAnsi="Times New Roman"/>
          <w:b w:val="0"/>
          <w:sz w:val="28"/>
          <w:szCs w:val="28"/>
        </w:rPr>
        <w:t>учебной деятельности и организации учебного сотрудничества с педагогическими</w:t>
      </w:r>
      <w:r w:rsidRPr="00684311">
        <w:rPr>
          <w:sz w:val="28"/>
          <w:szCs w:val="28"/>
        </w:rPr>
        <w:t xml:space="preserve"> </w:t>
      </w:r>
      <w:r w:rsidRPr="00684311">
        <w:rPr>
          <w:rStyle w:val="fontstyle21"/>
          <w:rFonts w:ascii="Times New Roman" w:hAnsi="Times New Roman"/>
          <w:b w:val="0"/>
          <w:sz w:val="28"/>
          <w:szCs w:val="28"/>
        </w:rPr>
        <w:t>работниками и сверстниками, к участию в построении индивидуальной образовательной</w:t>
      </w:r>
      <w:r w:rsidRPr="00684311">
        <w:rPr>
          <w:sz w:val="28"/>
          <w:szCs w:val="28"/>
        </w:rPr>
        <w:t xml:space="preserve"> </w:t>
      </w:r>
      <w:r w:rsidRPr="00684311">
        <w:rPr>
          <w:rStyle w:val="fontstyle21"/>
          <w:rFonts w:ascii="Times New Roman" w:hAnsi="Times New Roman"/>
          <w:b w:val="0"/>
          <w:sz w:val="28"/>
          <w:szCs w:val="28"/>
        </w:rPr>
        <w:t>траектории.</w:t>
      </w:r>
      <w:r w:rsidRPr="00684311">
        <w:rPr>
          <w:sz w:val="28"/>
          <w:szCs w:val="28"/>
        </w:rPr>
        <w:br/>
      </w:r>
      <w:r w:rsidRPr="00684311">
        <w:rPr>
          <w:rStyle w:val="fontstyle41"/>
          <w:rFonts w:ascii="Times New Roman" w:hAnsi="Times New Roman"/>
          <w:b/>
          <w:sz w:val="28"/>
          <w:szCs w:val="28"/>
        </w:rPr>
        <w:t>Трудовые:</w:t>
      </w:r>
      <w:r w:rsidRPr="00684311">
        <w:rPr>
          <w:i/>
          <w:iCs/>
          <w:sz w:val="28"/>
          <w:szCs w:val="28"/>
        </w:rPr>
        <w:br/>
      </w:r>
      <w:r w:rsidRPr="00684311">
        <w:rPr>
          <w:rStyle w:val="fontstyle21"/>
          <w:rFonts w:ascii="Times New Roman" w:hAnsi="Times New Roman"/>
          <w:b w:val="0"/>
          <w:sz w:val="28"/>
          <w:szCs w:val="28"/>
        </w:rPr>
        <w:t>• формирование интереса к практическому изучению профессий и труда различного</w:t>
      </w:r>
      <w:r w:rsidRPr="00684311">
        <w:rPr>
          <w:sz w:val="28"/>
          <w:szCs w:val="28"/>
        </w:rPr>
        <w:t xml:space="preserve"> </w:t>
      </w:r>
      <w:r w:rsidRPr="00684311">
        <w:rPr>
          <w:rStyle w:val="fontstyle21"/>
          <w:rFonts w:ascii="Times New Roman" w:hAnsi="Times New Roman"/>
          <w:b w:val="0"/>
          <w:sz w:val="28"/>
          <w:szCs w:val="28"/>
        </w:rPr>
        <w:t>рода, в том числе на основе применения изучаемого предметного знания;</w:t>
      </w:r>
      <w:r w:rsidRPr="00684311">
        <w:rPr>
          <w:sz w:val="28"/>
          <w:szCs w:val="28"/>
        </w:rPr>
        <w:br/>
      </w:r>
      <w:r w:rsidRPr="00684311">
        <w:rPr>
          <w:rStyle w:val="fontstyle21"/>
          <w:rFonts w:ascii="Times New Roman" w:hAnsi="Times New Roman"/>
          <w:b w:val="0"/>
          <w:sz w:val="28"/>
          <w:szCs w:val="28"/>
        </w:rPr>
        <w:t>• осознание важности обучения на протяжении всей жизни для успешной</w:t>
      </w:r>
      <w:r w:rsidR="00684311">
        <w:rPr>
          <w:sz w:val="28"/>
          <w:szCs w:val="28"/>
        </w:rPr>
        <w:t xml:space="preserve"> </w:t>
      </w:r>
      <w:r w:rsidRPr="00684311">
        <w:rPr>
          <w:rStyle w:val="fontstyle21"/>
          <w:rFonts w:ascii="Times New Roman" w:hAnsi="Times New Roman"/>
          <w:b w:val="0"/>
          <w:sz w:val="28"/>
          <w:szCs w:val="28"/>
        </w:rPr>
        <w:t>профессиональной деятельности и развитие необходимых умений для этого;</w:t>
      </w:r>
      <w:r w:rsidRPr="00684311">
        <w:rPr>
          <w:sz w:val="28"/>
          <w:szCs w:val="28"/>
        </w:rPr>
        <w:br/>
      </w:r>
      <w:r w:rsidRPr="00684311">
        <w:rPr>
          <w:rStyle w:val="fontstyle21"/>
          <w:rFonts w:ascii="Times New Roman" w:hAnsi="Times New Roman"/>
          <w:b w:val="0"/>
          <w:sz w:val="28"/>
          <w:szCs w:val="28"/>
        </w:rPr>
        <w:t>•</w:t>
      </w:r>
      <w:r w:rsidR="00684311">
        <w:rPr>
          <w:rStyle w:val="fontstyle21"/>
          <w:rFonts w:ascii="Times New Roman" w:hAnsi="Times New Roman"/>
          <w:b w:val="0"/>
          <w:sz w:val="28"/>
          <w:szCs w:val="28"/>
        </w:rPr>
        <w:t xml:space="preserve"> </w:t>
      </w:r>
      <w:r w:rsidRPr="00684311">
        <w:rPr>
          <w:rStyle w:val="fontstyle21"/>
          <w:rFonts w:ascii="Times New Roman" w:hAnsi="Times New Roman"/>
          <w:b w:val="0"/>
          <w:sz w:val="28"/>
          <w:szCs w:val="28"/>
        </w:rPr>
        <w:t>формирование уважения к труду и результатам трудовой деятельности;</w:t>
      </w:r>
      <w:r w:rsidRPr="00684311">
        <w:rPr>
          <w:sz w:val="28"/>
          <w:szCs w:val="28"/>
        </w:rPr>
        <w:br/>
      </w:r>
      <w:r w:rsidRPr="00684311">
        <w:rPr>
          <w:rStyle w:val="fontstyle21"/>
          <w:rFonts w:ascii="Times New Roman" w:hAnsi="Times New Roman"/>
          <w:b w:val="0"/>
          <w:sz w:val="28"/>
          <w:szCs w:val="28"/>
        </w:rPr>
        <w:t>• формирование осознанного выбора и построение индивидуальной траектории</w:t>
      </w:r>
      <w:r w:rsidRPr="00684311">
        <w:rPr>
          <w:sz w:val="28"/>
          <w:szCs w:val="28"/>
        </w:rPr>
        <w:t xml:space="preserve"> </w:t>
      </w:r>
      <w:r w:rsidRPr="00684311">
        <w:rPr>
          <w:rStyle w:val="fontstyle21"/>
          <w:rFonts w:ascii="Times New Roman" w:hAnsi="Times New Roman"/>
          <w:b w:val="0"/>
          <w:sz w:val="28"/>
          <w:szCs w:val="28"/>
        </w:rPr>
        <w:t>образования и жизненных планов с учетом личных и общественных интересов и</w:t>
      </w:r>
      <w:r w:rsidRPr="00684311">
        <w:rPr>
          <w:sz w:val="28"/>
          <w:szCs w:val="28"/>
        </w:rPr>
        <w:t xml:space="preserve"> </w:t>
      </w:r>
      <w:r w:rsidRPr="00684311">
        <w:rPr>
          <w:rStyle w:val="fontstyle21"/>
          <w:rFonts w:ascii="Times New Roman" w:hAnsi="Times New Roman"/>
          <w:b w:val="0"/>
          <w:sz w:val="28"/>
          <w:szCs w:val="28"/>
        </w:rPr>
        <w:t>потребностей.</w:t>
      </w:r>
    </w:p>
    <w:p w:rsidR="008F3012" w:rsidRPr="008F3012" w:rsidRDefault="008F3012" w:rsidP="008F3012">
      <w:pPr>
        <w:pStyle w:val="3"/>
        <w:rPr>
          <w:rFonts w:ascii="Times New Roman" w:hAnsi="Times New Roman" w:cs="Times New Roman"/>
          <w:b/>
          <w:color w:val="auto"/>
          <w:sz w:val="28"/>
          <w:szCs w:val="28"/>
        </w:rPr>
      </w:pPr>
      <w:bookmarkStart w:id="53" w:name="_Toc142862539"/>
      <w:r>
        <w:rPr>
          <w:rFonts w:ascii="Times New Roman" w:hAnsi="Times New Roman" w:cs="Times New Roman"/>
          <w:b/>
          <w:color w:val="auto"/>
          <w:sz w:val="28"/>
          <w:szCs w:val="28"/>
        </w:rPr>
        <w:t xml:space="preserve">2.2.3. </w:t>
      </w:r>
      <w:r w:rsidRPr="008F3012">
        <w:rPr>
          <w:rFonts w:ascii="Times New Roman" w:hAnsi="Times New Roman" w:cs="Times New Roman"/>
          <w:b/>
          <w:color w:val="auto"/>
          <w:sz w:val="28"/>
          <w:szCs w:val="28"/>
        </w:rPr>
        <w:t>«Медиаграмотность»</w:t>
      </w:r>
      <w:bookmarkEnd w:id="53"/>
    </w:p>
    <w:p w:rsidR="00667273" w:rsidRPr="00667273" w:rsidRDefault="00667273" w:rsidP="00667273">
      <w:pPr>
        <w:widowControl/>
        <w:spacing w:line="360" w:lineRule="auto"/>
        <w:ind w:firstLine="709"/>
        <w:jc w:val="center"/>
        <w:rPr>
          <w:rFonts w:eastAsia="Calibri"/>
          <w:b/>
          <w:color w:val="auto"/>
          <w:sz w:val="28"/>
          <w:szCs w:val="22"/>
          <w:lang w:eastAsia="en-US" w:bidi="ar-SA"/>
        </w:rPr>
      </w:pPr>
      <w:r w:rsidRPr="00667273">
        <w:rPr>
          <w:rFonts w:eastAsia="Calibri"/>
          <w:b/>
          <w:color w:val="auto"/>
          <w:sz w:val="28"/>
          <w:szCs w:val="22"/>
          <w:lang w:eastAsia="en-US" w:bidi="ar-SA"/>
        </w:rPr>
        <w:t>Пояснительная записка</w:t>
      </w:r>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lastRenderedPageBreak/>
        <w:t>Программа внеурочной деятельности «Медиаграмотность» разработана в соответствии с требованиями следующих нормативно-правовых актов:</w:t>
      </w:r>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w:t>
      </w:r>
      <w:r w:rsidRPr="00BE6D8E">
        <w:rPr>
          <w:rFonts w:eastAsia="Calibri"/>
          <w:color w:val="auto"/>
          <w:sz w:val="28"/>
          <w:szCs w:val="22"/>
          <w:lang w:eastAsia="en-US" w:bidi="ar-SA"/>
        </w:rPr>
        <w:tab/>
        <w:t>Федеральный закон от 29.12.2012 № 273-ФЗ «Об образовании в Российской Федерации»;</w:t>
      </w:r>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w:t>
      </w:r>
      <w:r w:rsidRPr="00BE6D8E">
        <w:rPr>
          <w:rFonts w:eastAsia="Calibri"/>
          <w:color w:val="auto"/>
          <w:sz w:val="28"/>
          <w:szCs w:val="22"/>
          <w:lang w:eastAsia="en-US" w:bidi="ar-SA"/>
        </w:rPr>
        <w:tab/>
        <w:t>Федеральный закон от 27.07.2006 № 149-ФЗ «Об информации, информационных технологиях и о защите информации»;</w:t>
      </w:r>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w:t>
      </w:r>
      <w:r w:rsidRPr="00BE6D8E">
        <w:rPr>
          <w:rFonts w:eastAsia="Calibri"/>
          <w:color w:val="auto"/>
          <w:sz w:val="28"/>
          <w:szCs w:val="22"/>
          <w:lang w:eastAsia="en-US" w:bidi="ar-SA"/>
        </w:rPr>
        <w:tab/>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Минпросвещения РФ от 22.03.2021 № 115; </w:t>
      </w:r>
    </w:p>
    <w:p w:rsidR="008F3012" w:rsidRPr="00BE6D8E" w:rsidRDefault="008F3012" w:rsidP="008F3012">
      <w:pPr>
        <w:widowControl/>
        <w:spacing w:line="360" w:lineRule="auto"/>
        <w:ind w:firstLine="709"/>
        <w:jc w:val="both"/>
        <w:rPr>
          <w:rFonts w:eastAsia="Calibri"/>
          <w:color w:val="auto"/>
          <w:sz w:val="28"/>
          <w:szCs w:val="22"/>
          <w:lang w:eastAsia="en-US" w:bidi="ar-SA"/>
        </w:rPr>
      </w:pPr>
      <w:r>
        <w:rPr>
          <w:rFonts w:eastAsia="Calibri"/>
          <w:color w:val="auto"/>
          <w:sz w:val="28"/>
          <w:szCs w:val="22"/>
          <w:lang w:eastAsia="en-US" w:bidi="ar-SA"/>
        </w:rPr>
        <w:t>-       ФГОС ООО</w:t>
      </w:r>
      <w:r w:rsidR="00667273">
        <w:rPr>
          <w:rFonts w:eastAsia="Calibri"/>
          <w:color w:val="auto"/>
          <w:sz w:val="28"/>
          <w:szCs w:val="22"/>
          <w:lang w:eastAsia="en-US" w:bidi="ar-SA"/>
        </w:rPr>
        <w:t>, утверждён приказом Министерства просвещения РФ от 31.05.2021г. №287);</w:t>
      </w:r>
      <w:r w:rsidRPr="00BE6D8E">
        <w:rPr>
          <w:rFonts w:eastAsia="Calibri"/>
          <w:color w:val="auto"/>
          <w:sz w:val="28"/>
          <w:szCs w:val="22"/>
          <w:lang w:eastAsia="en-US" w:bidi="ar-SA"/>
        </w:rPr>
        <w:t xml:space="preserve"> </w:t>
      </w:r>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 xml:space="preserve">-      Федеральный закон Российской Федерации от 27 июля 2006 г.  (в редакции от 31.12.2017) </w:t>
      </w:r>
      <w:hyperlink r:id="rId14" w:tooltip="http://security.mosmetod.ru/images/normativ-doc/N_152-%D0%A4%D0%97_%D0%9E_%D0%BF%D0%B5%D1%80%D1%81%D0%BE%D0%BD%D0%B0%D0%BB%D1%8C%D0%BD%D1%8B%D1%85_%D0%B4%D0%B0%D0%BD%D0%BD%D1%8B%D1%85.pdf" w:history="1">
        <w:r w:rsidRPr="00BE6D8E">
          <w:rPr>
            <w:rFonts w:eastAsia="Calibri"/>
            <w:color w:val="auto"/>
            <w:sz w:val="28"/>
            <w:szCs w:val="22"/>
            <w:lang w:eastAsia="en-US" w:bidi="ar-SA"/>
          </w:rPr>
          <w:t>№ 152-ФЗ «О персональных данных»; </w:t>
        </w:r>
      </w:hyperlink>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 xml:space="preserve">-        Федеральный закон Российской Федерации от 29 декабря 2010 г. (в редакции от 01.05.2019) </w:t>
      </w:r>
      <w:hyperlink r:id="rId15" w:tooltip="http://security.mosmetod.ru/images/normativ-doc/%D0%A4%D0%97_N_436-%D0%A4%D0%97_%D0%9E_%D0%B7%D0%B0%D1%89%D0%B8%D1%82%D0%B5_%D0%B4%D0%B5%D1%82%D0%B5%D0%B9_%D0%BE%D1%82_%D0%B8%D0%BD%D1%84%D0%BE%D1%80%D0%BC%D0%B0%D1%86%D0%B8%D0%B8_%D1%81_%D0%B8%D0%B7%D0%BC_%D0%B" w:history="1">
        <w:r w:rsidRPr="00BE6D8E">
          <w:rPr>
            <w:rFonts w:eastAsia="Calibri"/>
            <w:color w:val="auto"/>
            <w:sz w:val="28"/>
            <w:szCs w:val="22"/>
            <w:lang w:eastAsia="en-US" w:bidi="ar-SA"/>
          </w:rPr>
          <w:t>№ 436-ФЗ «О защите детей от информации, причиняющей вред их здоровью и развитию»</w:t>
        </w:r>
      </w:hyperlink>
      <w:r w:rsidRPr="00BE6D8E">
        <w:rPr>
          <w:rFonts w:eastAsia="Calibri"/>
          <w:color w:val="auto"/>
          <w:sz w:val="28"/>
          <w:szCs w:val="22"/>
          <w:lang w:eastAsia="en-US" w:bidi="ar-SA"/>
        </w:rPr>
        <w:t>;</w:t>
      </w:r>
    </w:p>
    <w:p w:rsidR="008F3012"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 xml:space="preserve">-  </w:t>
      </w:r>
      <w:hyperlink r:id="rId16" w:tooltip="http://security.mosmetod.ru/images/normativ-doc/%D0%9A%D0%BE%D0%BD%D1%86%D0%B5%D0%BF%D1%86%D0%B8%D1%8F_%D0%B8%D0%BD%D1%84_%D0%B1%D0%B5%D0%B7%D0%BE%D0%BF%D0%B0%D1%81%D0%BD_%D0%B4%D0%B5%D1%82%D0%B5%D0%B9.pdf" w:history="1">
        <w:r w:rsidRPr="00BE6D8E">
          <w:rPr>
            <w:rFonts w:eastAsia="Calibri"/>
            <w:color w:val="auto"/>
            <w:sz w:val="28"/>
            <w:szCs w:val="22"/>
            <w:lang w:eastAsia="en-US" w:bidi="ar-SA"/>
          </w:rPr>
          <w:t>Концепция информационной безопасности детей</w:t>
        </w:r>
      </w:hyperlink>
      <w:r w:rsidRPr="00BE6D8E">
        <w:rPr>
          <w:rFonts w:eastAsia="Calibri"/>
          <w:color w:val="auto"/>
          <w:sz w:val="28"/>
          <w:szCs w:val="22"/>
          <w:lang w:eastAsia="en-US" w:bidi="ar-SA"/>
        </w:rPr>
        <w:t> (Распоряжение правительства Российской Фе</w:t>
      </w:r>
      <w:r>
        <w:rPr>
          <w:rFonts w:eastAsia="Calibri"/>
          <w:color w:val="auto"/>
          <w:sz w:val="28"/>
          <w:szCs w:val="22"/>
          <w:lang w:eastAsia="en-US" w:bidi="ar-SA"/>
        </w:rPr>
        <w:t>дерации от 02.12.2015 N 2471-р).</w:t>
      </w:r>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 xml:space="preserve">Современная эпоха информационного общества характеризуется огромными потоками информации, влияющими на развитие общества, в том числе на медиасреду, в которой растут современные школьники. Во все сферы жизни проникают цифровые технологии, формируется цифровое общество, сеть Интернет становится важнейшей частью медиасреды, важным фактором социализации детей и подростков. Стремительное развитие информационных и коммуникационных ресурсов, возрастающая доступность медиасредств (в первую очередь, смартфонов и планшетных компьютеров) открывают практически безграничные возможности для доступа к информации самого разного уровня, в том числе и к запрещенному контенту. Взаимодействие школьников с цифровой средой происходит, зачастую, без контроля взрослых. Поэтому цифровая социализация школьников носит стихийный характер, а риски, связанные с ней, недооцениваются. Школьники с </w:t>
      </w:r>
      <w:r w:rsidRPr="00BE6D8E">
        <w:rPr>
          <w:rFonts w:eastAsia="Calibri"/>
          <w:color w:val="auto"/>
          <w:sz w:val="28"/>
          <w:szCs w:val="22"/>
          <w:lang w:eastAsia="en-US" w:bidi="ar-SA"/>
        </w:rPr>
        <w:lastRenderedPageBreak/>
        <w:t xml:space="preserve">доверием относятся к информации, получаемой в цифровом пространстве, не всегда способны оценить угрозы разного рода и нежелательные последствия собственных действий. Доверие к любой информации, получаемой в цифровом пространстве, приводит к нежелательным последствиям: вовлечение школьников в противоправные сообщества и действия, угрозы их психологическому и физическому здоровью. Вследствие этого, учебный курс внеурочной деятельности для школьников «Медиаграмотность» представляет особую актуальность. </w:t>
      </w:r>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 xml:space="preserve">В ходе освоения курса в интерактивной форме, с учетом возрастных особенностей школьники изучают окружающую медиасреду, ее возможности, потенциальные опасности и угрозы, учатся самостоятельно и безопасно взаимодействовать с ней. </w:t>
      </w:r>
    </w:p>
    <w:p w:rsidR="00667273" w:rsidRDefault="008F3012" w:rsidP="00667273">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Обучение медиаграмотности состоит из множества компонентов. Это умение работать с различной информацией, анализировать и критически оценивать ее, создавать и интерпретировать медиатекст, владеть навыками работы с современными цифровыми устройствами, осознанно выбирать тот или иной контент, критически его осмысливать, интерпретировать и использовать для дальнейшего создания медиапродукции в блогах, социальных сет</w:t>
      </w:r>
      <w:r w:rsidR="00667273">
        <w:rPr>
          <w:rFonts w:eastAsia="Calibri"/>
          <w:color w:val="auto"/>
          <w:sz w:val="28"/>
          <w:szCs w:val="22"/>
          <w:lang w:eastAsia="en-US" w:bidi="ar-SA"/>
        </w:rPr>
        <w:t>ях или традиционных масс-медиа.</w:t>
      </w:r>
    </w:p>
    <w:p w:rsidR="008F3012" w:rsidRPr="00BE6D8E" w:rsidRDefault="008F3012" w:rsidP="00667273">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Курс строится на основе единства учебной и воспитательной деятельности, которое предполагает направленность на достижение личностных, метапредметных и предметных результатов.</w:t>
      </w:r>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b/>
          <w:bCs/>
          <w:color w:val="auto"/>
          <w:sz w:val="28"/>
          <w:szCs w:val="22"/>
          <w:lang w:eastAsia="en-US" w:bidi="ar-SA"/>
        </w:rPr>
        <w:t>Цель</w:t>
      </w:r>
      <w:r w:rsidR="00667273">
        <w:rPr>
          <w:rFonts w:eastAsia="Calibri"/>
          <w:b/>
          <w:bCs/>
          <w:color w:val="auto"/>
          <w:sz w:val="28"/>
          <w:szCs w:val="22"/>
          <w:lang w:eastAsia="en-US" w:bidi="ar-SA"/>
        </w:rPr>
        <w:t xml:space="preserve"> курса «Медиаграмотность»</w:t>
      </w:r>
      <w:r w:rsidRPr="00BE6D8E">
        <w:rPr>
          <w:rFonts w:eastAsia="Calibri"/>
          <w:b/>
          <w:bCs/>
          <w:color w:val="auto"/>
          <w:sz w:val="28"/>
          <w:szCs w:val="22"/>
          <w:lang w:eastAsia="en-US" w:bidi="ar-SA"/>
        </w:rPr>
        <w:t>:</w:t>
      </w:r>
      <w:r w:rsidRPr="00BE6D8E">
        <w:rPr>
          <w:rFonts w:eastAsia="Calibri"/>
          <w:color w:val="auto"/>
          <w:sz w:val="28"/>
          <w:szCs w:val="22"/>
          <w:lang w:eastAsia="en-US" w:bidi="ar-SA"/>
        </w:rPr>
        <w:t xml:space="preserve"> формирование и развитие медиаграмотности и цифровых компетенций школьников, создание условий для развития умений противостоять угрозам, исходящим из цифрового пространства.</w:t>
      </w:r>
    </w:p>
    <w:p w:rsidR="008F3012" w:rsidRPr="00BE6D8E" w:rsidRDefault="008F3012" w:rsidP="008F3012">
      <w:pPr>
        <w:widowControl/>
        <w:spacing w:line="360" w:lineRule="auto"/>
        <w:ind w:firstLine="709"/>
        <w:jc w:val="both"/>
        <w:rPr>
          <w:rFonts w:eastAsia="Calibri"/>
          <w:b/>
          <w:bCs/>
          <w:color w:val="auto"/>
          <w:sz w:val="28"/>
          <w:szCs w:val="22"/>
          <w:lang w:eastAsia="en-US" w:bidi="ar-SA"/>
        </w:rPr>
      </w:pPr>
      <w:r w:rsidRPr="00BE6D8E">
        <w:rPr>
          <w:rFonts w:eastAsia="Calibri"/>
          <w:b/>
          <w:bCs/>
          <w:color w:val="auto"/>
          <w:sz w:val="28"/>
          <w:szCs w:val="22"/>
          <w:lang w:eastAsia="en-US" w:bidi="ar-SA"/>
        </w:rPr>
        <w:t>Задачи:</w:t>
      </w:r>
    </w:p>
    <w:p w:rsidR="008F3012" w:rsidRPr="00BE6D8E" w:rsidRDefault="008F3012" w:rsidP="008F3012">
      <w:pPr>
        <w:widowControl/>
        <w:spacing w:line="360" w:lineRule="auto"/>
        <w:ind w:firstLine="851"/>
        <w:contextualSpacing/>
        <w:jc w:val="both"/>
        <w:rPr>
          <w:rFonts w:eastAsia="Calibri"/>
          <w:color w:val="auto"/>
          <w:sz w:val="28"/>
          <w:szCs w:val="22"/>
          <w:lang w:eastAsia="en-US" w:bidi="ar-SA"/>
        </w:rPr>
      </w:pPr>
      <w:bookmarkStart w:id="54" w:name="_Hlk109071599"/>
      <w:r w:rsidRPr="00BE6D8E">
        <w:rPr>
          <w:rFonts w:eastAsia="Calibri"/>
          <w:color w:val="auto"/>
          <w:sz w:val="28"/>
          <w:szCs w:val="22"/>
          <w:lang w:eastAsia="en-US" w:bidi="ar-SA"/>
        </w:rPr>
        <w:t>формировать представления о медиасреде;</w:t>
      </w:r>
    </w:p>
    <w:p w:rsidR="008F3012" w:rsidRPr="00BE6D8E" w:rsidRDefault="008F3012" w:rsidP="008F3012">
      <w:pPr>
        <w:widowControl/>
        <w:spacing w:line="360" w:lineRule="auto"/>
        <w:ind w:firstLine="851"/>
        <w:contextualSpacing/>
        <w:jc w:val="both"/>
        <w:rPr>
          <w:rFonts w:eastAsia="Calibri"/>
          <w:color w:val="auto"/>
          <w:sz w:val="28"/>
          <w:szCs w:val="22"/>
          <w:lang w:eastAsia="en-US" w:bidi="ar-SA"/>
        </w:rPr>
      </w:pPr>
      <w:r w:rsidRPr="00BE6D8E">
        <w:rPr>
          <w:rFonts w:eastAsia="Calibri"/>
          <w:color w:val="auto"/>
          <w:sz w:val="28"/>
          <w:szCs w:val="22"/>
          <w:lang w:eastAsia="en-US" w:bidi="ar-SA"/>
        </w:rPr>
        <w:t>формировать умение работать с информацией, критически относится к информации, распространяемой в медиасреде;</w:t>
      </w:r>
    </w:p>
    <w:p w:rsidR="008F3012" w:rsidRPr="00BE6D8E" w:rsidRDefault="008F3012" w:rsidP="008F3012">
      <w:pPr>
        <w:widowControl/>
        <w:spacing w:line="360" w:lineRule="auto"/>
        <w:ind w:firstLine="851"/>
        <w:contextualSpacing/>
        <w:jc w:val="both"/>
        <w:rPr>
          <w:rFonts w:eastAsia="Calibri"/>
          <w:color w:val="auto"/>
          <w:sz w:val="28"/>
          <w:szCs w:val="22"/>
          <w:lang w:eastAsia="en-US" w:bidi="ar-SA"/>
        </w:rPr>
      </w:pPr>
      <w:r w:rsidRPr="00BE6D8E">
        <w:rPr>
          <w:rFonts w:eastAsia="Calibri"/>
          <w:color w:val="auto"/>
          <w:sz w:val="28"/>
          <w:szCs w:val="22"/>
          <w:lang w:eastAsia="en-US" w:bidi="ar-SA"/>
        </w:rPr>
        <w:t>развивать умения распознавать недостоверн</w:t>
      </w:r>
      <w:bookmarkEnd w:id="54"/>
      <w:r w:rsidRPr="00BE6D8E">
        <w:rPr>
          <w:rFonts w:eastAsia="Calibri"/>
          <w:color w:val="auto"/>
          <w:sz w:val="28"/>
          <w:szCs w:val="22"/>
          <w:lang w:eastAsia="en-US" w:bidi="ar-SA"/>
        </w:rPr>
        <w:t>ую информацию;</w:t>
      </w:r>
    </w:p>
    <w:p w:rsidR="008F3012" w:rsidRPr="00BE6D8E" w:rsidRDefault="008F3012" w:rsidP="008F3012">
      <w:pPr>
        <w:widowControl/>
        <w:spacing w:line="360" w:lineRule="auto"/>
        <w:ind w:firstLine="851"/>
        <w:contextualSpacing/>
        <w:jc w:val="both"/>
        <w:rPr>
          <w:rFonts w:eastAsia="Calibri"/>
          <w:color w:val="auto"/>
          <w:sz w:val="28"/>
          <w:szCs w:val="22"/>
          <w:lang w:eastAsia="en-US" w:bidi="ar-SA"/>
        </w:rPr>
      </w:pPr>
      <w:bookmarkStart w:id="55" w:name="_Hlk109071627"/>
      <w:r w:rsidRPr="00BE6D8E">
        <w:rPr>
          <w:rFonts w:eastAsia="Calibri"/>
          <w:color w:val="auto"/>
          <w:sz w:val="28"/>
          <w:szCs w:val="22"/>
          <w:lang w:eastAsia="en-US" w:bidi="ar-SA"/>
        </w:rPr>
        <w:t>формировать навыки безопасного цифрового поведения: распознавать цифровые угрозы и противостоять им</w:t>
      </w:r>
      <w:bookmarkEnd w:id="55"/>
      <w:r w:rsidRPr="00BE6D8E">
        <w:rPr>
          <w:rFonts w:eastAsia="Calibri"/>
          <w:color w:val="auto"/>
          <w:sz w:val="28"/>
          <w:szCs w:val="22"/>
          <w:lang w:eastAsia="en-US" w:bidi="ar-SA"/>
        </w:rPr>
        <w:t>, защищать персональные данные;</w:t>
      </w:r>
    </w:p>
    <w:p w:rsidR="008F3012" w:rsidRPr="00BE6D8E" w:rsidRDefault="008F3012" w:rsidP="008F3012">
      <w:pPr>
        <w:widowControl/>
        <w:spacing w:line="360" w:lineRule="auto"/>
        <w:ind w:firstLine="851"/>
        <w:contextualSpacing/>
        <w:jc w:val="both"/>
        <w:rPr>
          <w:rFonts w:eastAsia="Calibri"/>
          <w:color w:val="auto"/>
          <w:sz w:val="28"/>
          <w:szCs w:val="22"/>
          <w:lang w:eastAsia="en-US" w:bidi="ar-SA"/>
        </w:rPr>
      </w:pPr>
      <w:bookmarkStart w:id="56" w:name="_Hlk109071655"/>
      <w:r w:rsidRPr="00BE6D8E">
        <w:rPr>
          <w:rFonts w:eastAsia="Calibri"/>
          <w:color w:val="auto"/>
          <w:sz w:val="28"/>
          <w:szCs w:val="22"/>
          <w:lang w:eastAsia="en-US" w:bidi="ar-SA"/>
        </w:rPr>
        <w:t>формировать социальную компетентность в онлайн-взаимодействии;</w:t>
      </w:r>
    </w:p>
    <w:p w:rsidR="008F3012" w:rsidRPr="00BE6D8E" w:rsidRDefault="008F3012" w:rsidP="008F3012">
      <w:pPr>
        <w:widowControl/>
        <w:spacing w:line="360" w:lineRule="auto"/>
        <w:ind w:firstLine="851"/>
        <w:contextualSpacing/>
        <w:jc w:val="both"/>
        <w:rPr>
          <w:rFonts w:eastAsia="Calibri"/>
          <w:color w:val="auto"/>
          <w:sz w:val="28"/>
          <w:szCs w:val="22"/>
          <w:lang w:eastAsia="en-US" w:bidi="ar-SA"/>
        </w:rPr>
      </w:pPr>
      <w:r w:rsidRPr="00BE6D8E">
        <w:rPr>
          <w:rFonts w:eastAsia="Calibri"/>
          <w:color w:val="auto"/>
          <w:sz w:val="28"/>
          <w:szCs w:val="22"/>
          <w:lang w:eastAsia="en-US" w:bidi="ar-SA"/>
        </w:rPr>
        <w:lastRenderedPageBreak/>
        <w:t>развивать ориентацию на моральные нормы и ценности в ситуациях нравственного выбора в онлайн-взаимодействии;</w:t>
      </w:r>
      <w:bookmarkEnd w:id="56"/>
    </w:p>
    <w:p w:rsidR="008F3012" w:rsidRPr="00BE6D8E" w:rsidRDefault="008F3012" w:rsidP="008F3012">
      <w:pPr>
        <w:widowControl/>
        <w:spacing w:line="360" w:lineRule="auto"/>
        <w:ind w:firstLine="851"/>
        <w:contextualSpacing/>
        <w:jc w:val="both"/>
        <w:rPr>
          <w:rFonts w:eastAsia="Calibri"/>
          <w:color w:val="auto"/>
          <w:sz w:val="28"/>
          <w:szCs w:val="22"/>
          <w:lang w:eastAsia="en-US" w:bidi="ar-SA"/>
        </w:rPr>
      </w:pPr>
      <w:r w:rsidRPr="00BE6D8E">
        <w:rPr>
          <w:rFonts w:eastAsia="Calibri"/>
          <w:color w:val="auto"/>
          <w:sz w:val="28"/>
          <w:szCs w:val="22"/>
          <w:lang w:eastAsia="en-US" w:bidi="ar-SA"/>
        </w:rPr>
        <w:t xml:space="preserve">формировать неприятие любых форм агрессии, экстремизма и дискриминации, антитеррористическое сознание; </w:t>
      </w:r>
    </w:p>
    <w:p w:rsidR="008F3012" w:rsidRPr="00BE6D8E" w:rsidRDefault="008F3012" w:rsidP="008F3012">
      <w:pPr>
        <w:widowControl/>
        <w:spacing w:line="360" w:lineRule="auto"/>
        <w:ind w:firstLine="851"/>
        <w:contextualSpacing/>
        <w:jc w:val="both"/>
        <w:rPr>
          <w:rFonts w:eastAsia="Calibri"/>
          <w:color w:val="auto"/>
          <w:sz w:val="28"/>
          <w:szCs w:val="22"/>
          <w:lang w:eastAsia="en-US" w:bidi="ar-SA"/>
        </w:rPr>
      </w:pPr>
      <w:r w:rsidRPr="00BE6D8E">
        <w:rPr>
          <w:rFonts w:eastAsia="Calibri"/>
          <w:color w:val="auto"/>
          <w:sz w:val="28"/>
          <w:szCs w:val="22"/>
          <w:lang w:eastAsia="en-US" w:bidi="ar-SA"/>
        </w:rPr>
        <w:t>способствовать профилактике правонарушений и предупреждению преступлений, совершаемых как несовершеннолетними, так и в отношении них;</w:t>
      </w:r>
    </w:p>
    <w:p w:rsidR="008F3012" w:rsidRPr="00BE6D8E" w:rsidRDefault="008F3012" w:rsidP="008F3012">
      <w:pPr>
        <w:widowControl/>
        <w:spacing w:line="360" w:lineRule="auto"/>
        <w:ind w:firstLine="851"/>
        <w:contextualSpacing/>
        <w:jc w:val="both"/>
        <w:rPr>
          <w:rFonts w:eastAsia="Calibri"/>
          <w:color w:val="auto"/>
          <w:sz w:val="28"/>
          <w:szCs w:val="22"/>
          <w:lang w:eastAsia="en-US" w:bidi="ar-SA"/>
        </w:rPr>
      </w:pPr>
      <w:r w:rsidRPr="00BE6D8E">
        <w:rPr>
          <w:rFonts w:eastAsia="Calibri"/>
          <w:color w:val="auto"/>
          <w:sz w:val="28"/>
          <w:szCs w:val="22"/>
          <w:lang w:eastAsia="en-US" w:bidi="ar-SA"/>
        </w:rPr>
        <w:t>способствовать развитию критического мышления и творческих способностей, навыков практической деятельности в медиасреде.</w:t>
      </w:r>
    </w:p>
    <w:p w:rsidR="008F3012" w:rsidRPr="00BE6D8E" w:rsidRDefault="008F3012" w:rsidP="008F3012">
      <w:pPr>
        <w:widowControl/>
        <w:spacing w:line="360" w:lineRule="auto"/>
        <w:ind w:firstLine="709"/>
        <w:jc w:val="both"/>
        <w:rPr>
          <w:rFonts w:eastAsia="Calibri"/>
          <w:color w:val="auto"/>
          <w:sz w:val="28"/>
          <w:szCs w:val="22"/>
          <w:lang w:eastAsia="en-US" w:bidi="ar-SA"/>
        </w:rPr>
      </w:pPr>
      <w:bookmarkStart w:id="57" w:name="_Hlk109882453"/>
      <w:r w:rsidRPr="00BE6D8E">
        <w:rPr>
          <w:rFonts w:eastAsia="Calibri"/>
          <w:color w:val="auto"/>
          <w:sz w:val="28"/>
          <w:szCs w:val="22"/>
          <w:lang w:eastAsia="en-US" w:bidi="ar-SA"/>
        </w:rPr>
        <w:t>Учебный курс «Медиаграмотность» реализуется в рамках внеурочной деятельности. Курс реализуется с 5 по 9 классы. Общее количество времени на из</w:t>
      </w:r>
      <w:r w:rsidR="00667273">
        <w:rPr>
          <w:rFonts w:eastAsia="Calibri"/>
          <w:color w:val="auto"/>
          <w:sz w:val="28"/>
          <w:szCs w:val="22"/>
          <w:lang w:eastAsia="en-US" w:bidi="ar-SA"/>
        </w:rPr>
        <w:t>учение курса с 5 по 9 класс – 34 часа в год</w:t>
      </w:r>
      <w:r w:rsidRPr="00BE6D8E">
        <w:rPr>
          <w:rFonts w:eastAsia="Calibri"/>
          <w:color w:val="auto"/>
          <w:sz w:val="28"/>
          <w:szCs w:val="22"/>
          <w:lang w:eastAsia="en-US" w:bidi="ar-SA"/>
        </w:rPr>
        <w:t>.</w:t>
      </w:r>
      <w:bookmarkEnd w:id="57"/>
    </w:p>
    <w:p w:rsidR="008F3012" w:rsidRPr="00BE6D8E" w:rsidRDefault="008F3012" w:rsidP="00667273">
      <w:pPr>
        <w:widowControl/>
        <w:spacing w:line="360" w:lineRule="auto"/>
        <w:ind w:firstLine="709"/>
        <w:jc w:val="center"/>
        <w:rPr>
          <w:rFonts w:eastAsia="Calibri"/>
          <w:b/>
          <w:bCs/>
          <w:color w:val="auto"/>
          <w:sz w:val="28"/>
          <w:szCs w:val="22"/>
          <w:lang w:eastAsia="en-US" w:bidi="ar-SA"/>
        </w:rPr>
      </w:pPr>
      <w:r w:rsidRPr="00BE6D8E">
        <w:rPr>
          <w:rFonts w:eastAsia="Calibri"/>
          <w:b/>
          <w:bCs/>
          <w:color w:val="auto"/>
          <w:sz w:val="28"/>
          <w:szCs w:val="22"/>
          <w:lang w:eastAsia="en-US" w:bidi="ar-SA"/>
        </w:rPr>
        <w:t>Содержание учебного курса внеурочной деятельности «Медиаграмотность»</w:t>
      </w:r>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 xml:space="preserve">Учебный курс состоит из пяти тематических модулей, которые изучаются последовательно с 5 по 9 классы. </w:t>
      </w:r>
    </w:p>
    <w:p w:rsidR="008F3012" w:rsidRPr="00BE6D8E" w:rsidRDefault="008F3012" w:rsidP="008F3012">
      <w:pPr>
        <w:widowControl/>
        <w:spacing w:line="360" w:lineRule="auto"/>
        <w:ind w:firstLine="709"/>
        <w:jc w:val="both"/>
        <w:rPr>
          <w:rFonts w:eastAsia="Calibri"/>
          <w:b/>
          <w:bCs/>
          <w:color w:val="auto"/>
          <w:sz w:val="28"/>
          <w:szCs w:val="22"/>
          <w:lang w:eastAsia="en-US" w:bidi="ar-SA"/>
        </w:rPr>
      </w:pPr>
      <w:r w:rsidRPr="00BE6D8E">
        <w:rPr>
          <w:rFonts w:eastAsia="Calibri"/>
          <w:b/>
          <w:bCs/>
          <w:color w:val="auto"/>
          <w:sz w:val="28"/>
          <w:szCs w:val="22"/>
          <w:lang w:eastAsia="en-US" w:bidi="ar-SA"/>
        </w:rPr>
        <w:t>5 класс</w:t>
      </w:r>
    </w:p>
    <w:p w:rsidR="008F3012" w:rsidRPr="00667273" w:rsidRDefault="008F3012" w:rsidP="008F3012">
      <w:pPr>
        <w:widowControl/>
        <w:spacing w:line="360" w:lineRule="auto"/>
        <w:ind w:firstLine="709"/>
        <w:jc w:val="both"/>
        <w:rPr>
          <w:rFonts w:eastAsia="Calibri"/>
          <w:b/>
          <w:bCs/>
          <w:i/>
          <w:color w:val="auto"/>
          <w:sz w:val="28"/>
          <w:szCs w:val="22"/>
          <w:lang w:eastAsia="en-US" w:bidi="ar-SA"/>
        </w:rPr>
      </w:pPr>
      <w:r w:rsidRPr="00667273">
        <w:rPr>
          <w:rFonts w:eastAsia="Calibri"/>
          <w:b/>
          <w:bCs/>
          <w:i/>
          <w:color w:val="auto"/>
          <w:sz w:val="28"/>
          <w:szCs w:val="22"/>
          <w:lang w:eastAsia="en-US" w:bidi="ar-SA"/>
        </w:rPr>
        <w:t>Модуль 1. Медиамир, окружающий нас: знакомимся с ним</w:t>
      </w:r>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Информация. Свойства, виды и функции информации. Медиамир, его составляющие.</w:t>
      </w:r>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Изучение медиамира. Средства коммуникации. Критическое мышление в познании медиамира. Игра как средство в познании медиамира.</w:t>
      </w:r>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Интернет как часть медиасреды современного человека. Значение интернета. Основные правила безопасности в интернете.</w:t>
      </w:r>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Реальность и виртуальность: сходство и различие. Человек в реальном</w:t>
      </w:r>
      <w:r w:rsidRPr="00BE6D8E">
        <w:rPr>
          <w:rFonts w:eastAsia="Calibri"/>
          <w:color w:val="auto"/>
          <w:sz w:val="28"/>
          <w:szCs w:val="22"/>
          <w:lang w:eastAsia="en-US" w:bidi="ar-SA"/>
        </w:rPr>
        <w:br/>
        <w:t xml:space="preserve">и виртуальном мире. </w:t>
      </w:r>
    </w:p>
    <w:p w:rsidR="008F3012" w:rsidRPr="00BE6D8E" w:rsidRDefault="008F3012" w:rsidP="008F3012">
      <w:pPr>
        <w:widowControl/>
        <w:spacing w:line="360" w:lineRule="auto"/>
        <w:ind w:firstLine="709"/>
        <w:jc w:val="both"/>
        <w:rPr>
          <w:rFonts w:eastAsia="Calibri"/>
          <w:b/>
          <w:bCs/>
          <w:color w:val="auto"/>
          <w:sz w:val="28"/>
          <w:szCs w:val="22"/>
          <w:lang w:eastAsia="en-US" w:bidi="ar-SA"/>
        </w:rPr>
      </w:pPr>
      <w:r w:rsidRPr="00BE6D8E">
        <w:rPr>
          <w:rFonts w:eastAsia="Calibri"/>
          <w:b/>
          <w:bCs/>
          <w:color w:val="auto"/>
          <w:sz w:val="28"/>
          <w:szCs w:val="22"/>
          <w:lang w:eastAsia="en-US" w:bidi="ar-SA"/>
        </w:rPr>
        <w:t>6 класс</w:t>
      </w:r>
    </w:p>
    <w:p w:rsidR="008F3012" w:rsidRPr="00667273" w:rsidRDefault="008F3012" w:rsidP="008F3012">
      <w:pPr>
        <w:widowControl/>
        <w:spacing w:line="360" w:lineRule="auto"/>
        <w:ind w:firstLine="709"/>
        <w:jc w:val="both"/>
        <w:rPr>
          <w:rFonts w:eastAsia="Calibri"/>
          <w:b/>
          <w:bCs/>
          <w:i/>
          <w:color w:val="auto"/>
          <w:sz w:val="28"/>
          <w:szCs w:val="22"/>
          <w:lang w:eastAsia="en-US" w:bidi="ar-SA"/>
        </w:rPr>
      </w:pPr>
      <w:r w:rsidRPr="00667273">
        <w:rPr>
          <w:rFonts w:eastAsia="Calibri"/>
          <w:b/>
          <w:bCs/>
          <w:i/>
          <w:color w:val="auto"/>
          <w:sz w:val="28"/>
          <w:szCs w:val="22"/>
          <w:lang w:eastAsia="en-US" w:bidi="ar-SA"/>
        </w:rPr>
        <w:t>Модуль 2.</w:t>
      </w:r>
      <w:r w:rsidRPr="00667273">
        <w:rPr>
          <w:rFonts w:eastAsia="Calibri"/>
          <w:i/>
          <w:color w:val="auto"/>
          <w:sz w:val="28"/>
          <w:szCs w:val="22"/>
          <w:lang w:eastAsia="en-US" w:bidi="ar-SA"/>
        </w:rPr>
        <w:t xml:space="preserve"> </w:t>
      </w:r>
      <w:r w:rsidRPr="00667273">
        <w:rPr>
          <w:rFonts w:eastAsia="Calibri"/>
          <w:b/>
          <w:bCs/>
          <w:i/>
          <w:color w:val="auto"/>
          <w:sz w:val="28"/>
          <w:szCs w:val="22"/>
          <w:lang w:eastAsia="en-US" w:bidi="ar-SA"/>
        </w:rPr>
        <w:t>Медиамир, окружающий нас: взаимодействуем с ним</w:t>
      </w:r>
      <w:r w:rsidR="00667273" w:rsidRPr="00667273">
        <w:rPr>
          <w:rFonts w:eastAsia="Calibri"/>
          <w:b/>
          <w:bCs/>
          <w:i/>
          <w:color w:val="auto"/>
          <w:sz w:val="28"/>
          <w:szCs w:val="22"/>
          <w:lang w:eastAsia="en-US" w:bidi="ar-SA"/>
        </w:rPr>
        <w:t>.</w:t>
      </w:r>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Публикация информации в интернете. Соцсети и менеджеры. Сетевой этикет.</w:t>
      </w:r>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Интернет-угрозы: фейковая информация, мошенничество, агрессия, опасный контент.</w:t>
      </w:r>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lastRenderedPageBreak/>
        <w:t>Распознавание угроз в сети Интернет и защита от них. Основные правила медиабезопасности.</w:t>
      </w:r>
    </w:p>
    <w:p w:rsidR="008F3012" w:rsidRPr="00BE6D8E" w:rsidRDefault="008F3012" w:rsidP="008F3012">
      <w:pPr>
        <w:widowControl/>
        <w:spacing w:line="360" w:lineRule="auto"/>
        <w:ind w:firstLine="709"/>
        <w:jc w:val="both"/>
        <w:rPr>
          <w:rFonts w:eastAsia="Calibri"/>
          <w:b/>
          <w:bCs/>
          <w:color w:val="auto"/>
          <w:sz w:val="28"/>
          <w:szCs w:val="22"/>
          <w:lang w:eastAsia="en-US" w:bidi="ar-SA"/>
        </w:rPr>
      </w:pPr>
      <w:r w:rsidRPr="00BE6D8E">
        <w:rPr>
          <w:rFonts w:eastAsia="Calibri"/>
          <w:b/>
          <w:bCs/>
          <w:color w:val="auto"/>
          <w:sz w:val="28"/>
          <w:szCs w:val="22"/>
          <w:lang w:eastAsia="en-US" w:bidi="ar-SA"/>
        </w:rPr>
        <w:t>7 класс</w:t>
      </w:r>
    </w:p>
    <w:p w:rsidR="008F3012" w:rsidRPr="00667273" w:rsidRDefault="008F3012" w:rsidP="008F3012">
      <w:pPr>
        <w:widowControl/>
        <w:spacing w:line="360" w:lineRule="auto"/>
        <w:ind w:firstLine="709"/>
        <w:jc w:val="both"/>
        <w:rPr>
          <w:rFonts w:eastAsia="Calibri"/>
          <w:b/>
          <w:bCs/>
          <w:i/>
          <w:color w:val="auto"/>
          <w:sz w:val="28"/>
          <w:szCs w:val="22"/>
          <w:lang w:eastAsia="en-US" w:bidi="ar-SA"/>
        </w:rPr>
      </w:pPr>
      <w:r w:rsidRPr="00667273">
        <w:rPr>
          <w:rFonts w:eastAsia="Calibri"/>
          <w:b/>
          <w:bCs/>
          <w:i/>
          <w:color w:val="auto"/>
          <w:sz w:val="28"/>
          <w:szCs w:val="22"/>
          <w:lang w:eastAsia="en-US" w:bidi="ar-SA"/>
        </w:rPr>
        <w:t>Модуль 3. Медиа и человек как потребитель и производитель информации</w:t>
      </w:r>
      <w:r w:rsidR="00667273">
        <w:rPr>
          <w:rFonts w:eastAsia="Calibri"/>
          <w:b/>
          <w:bCs/>
          <w:i/>
          <w:color w:val="auto"/>
          <w:sz w:val="28"/>
          <w:szCs w:val="22"/>
          <w:lang w:eastAsia="en-US" w:bidi="ar-SA"/>
        </w:rPr>
        <w:t>.</w:t>
      </w:r>
      <w:r w:rsidRPr="00667273">
        <w:rPr>
          <w:rFonts w:eastAsia="Calibri"/>
          <w:b/>
          <w:bCs/>
          <w:i/>
          <w:color w:val="auto"/>
          <w:sz w:val="28"/>
          <w:szCs w:val="22"/>
          <w:lang w:eastAsia="en-US" w:bidi="ar-SA"/>
        </w:rPr>
        <w:t xml:space="preserve"> </w:t>
      </w:r>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 xml:space="preserve">Медиа как источник информации. Функции медиа. Виды медиа. Медиасреда современного человека. Цифровая зависимость. </w:t>
      </w:r>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 xml:space="preserve">Интернет-отношения, права и обязанности пользователей цифрового пространства: соблюдение законов и правил в онлайн-взаимодействии, авторское право в интернете. </w:t>
      </w:r>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 xml:space="preserve">Контент, виды контента. Создание собственного безопасного контента. </w:t>
      </w:r>
    </w:p>
    <w:p w:rsidR="008F3012" w:rsidRPr="00BE6D8E" w:rsidRDefault="008F3012" w:rsidP="008F3012">
      <w:pPr>
        <w:widowControl/>
        <w:spacing w:line="360" w:lineRule="auto"/>
        <w:ind w:firstLine="709"/>
        <w:jc w:val="both"/>
        <w:rPr>
          <w:rFonts w:eastAsia="Calibri"/>
          <w:b/>
          <w:bCs/>
          <w:color w:val="auto"/>
          <w:sz w:val="28"/>
          <w:szCs w:val="22"/>
          <w:lang w:eastAsia="en-US" w:bidi="ar-SA"/>
        </w:rPr>
      </w:pPr>
      <w:r w:rsidRPr="00BE6D8E">
        <w:rPr>
          <w:rFonts w:eastAsia="Calibri"/>
          <w:b/>
          <w:bCs/>
          <w:color w:val="auto"/>
          <w:sz w:val="28"/>
          <w:szCs w:val="22"/>
          <w:lang w:eastAsia="en-US" w:bidi="ar-SA"/>
        </w:rPr>
        <w:t>8 класс</w:t>
      </w:r>
    </w:p>
    <w:p w:rsidR="008F3012" w:rsidRPr="00667273" w:rsidRDefault="008F3012" w:rsidP="008F3012">
      <w:pPr>
        <w:widowControl/>
        <w:spacing w:line="360" w:lineRule="auto"/>
        <w:ind w:firstLine="709"/>
        <w:jc w:val="both"/>
        <w:rPr>
          <w:rFonts w:eastAsia="Calibri"/>
          <w:i/>
          <w:color w:val="auto"/>
          <w:sz w:val="28"/>
          <w:szCs w:val="22"/>
          <w:lang w:eastAsia="en-US" w:bidi="ar-SA"/>
        </w:rPr>
      </w:pPr>
      <w:r w:rsidRPr="00667273">
        <w:rPr>
          <w:rFonts w:eastAsia="Calibri"/>
          <w:b/>
          <w:bCs/>
          <w:i/>
          <w:color w:val="auto"/>
          <w:sz w:val="28"/>
          <w:szCs w:val="22"/>
          <w:lang w:eastAsia="en-US" w:bidi="ar-SA"/>
        </w:rPr>
        <w:t>Модуль 4</w:t>
      </w:r>
      <w:r w:rsidRPr="00667273">
        <w:rPr>
          <w:rFonts w:eastAsia="Calibri"/>
          <w:i/>
          <w:color w:val="auto"/>
          <w:sz w:val="28"/>
          <w:szCs w:val="22"/>
          <w:lang w:eastAsia="en-US" w:bidi="ar-SA"/>
        </w:rPr>
        <w:t xml:space="preserve">. </w:t>
      </w:r>
      <w:r w:rsidRPr="00667273">
        <w:rPr>
          <w:rFonts w:eastAsia="Calibri"/>
          <w:b/>
          <w:bCs/>
          <w:i/>
          <w:color w:val="auto"/>
          <w:sz w:val="28"/>
          <w:szCs w:val="22"/>
          <w:lang w:eastAsia="en-US" w:bidi="ar-SA"/>
        </w:rPr>
        <w:t>Безопасность в виртуальном мире</w:t>
      </w:r>
      <w:r w:rsidR="00667273">
        <w:rPr>
          <w:rFonts w:eastAsia="Calibri"/>
          <w:b/>
          <w:bCs/>
          <w:i/>
          <w:color w:val="auto"/>
          <w:sz w:val="28"/>
          <w:szCs w:val="22"/>
          <w:lang w:eastAsia="en-US" w:bidi="ar-SA"/>
        </w:rPr>
        <w:t>.</w:t>
      </w:r>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Персональные данные. Способы защиты персональных данных. Создание и защита аккаунта в соцсетях.</w:t>
      </w:r>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 xml:space="preserve">Особенности современных соцсетей. Общение в соцсетях и мессенджерах. Сетевой этикет. </w:t>
      </w:r>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 xml:space="preserve"> Агрессия в социальных сетях: виды агрессивных действий, способы защиты от агрессии. </w:t>
      </w:r>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 xml:space="preserve">Недостоверная информация в сети. Распознавание недостоверной информации на основе критического анализа. </w:t>
      </w:r>
    </w:p>
    <w:p w:rsidR="008F3012" w:rsidRPr="00BE6D8E" w:rsidRDefault="008F3012" w:rsidP="008F3012">
      <w:pPr>
        <w:widowControl/>
        <w:spacing w:line="360" w:lineRule="auto"/>
        <w:ind w:firstLine="709"/>
        <w:jc w:val="both"/>
        <w:rPr>
          <w:rFonts w:eastAsia="Calibri"/>
          <w:b/>
          <w:bCs/>
          <w:color w:val="auto"/>
          <w:sz w:val="28"/>
          <w:szCs w:val="22"/>
          <w:lang w:eastAsia="en-US" w:bidi="ar-SA"/>
        </w:rPr>
      </w:pPr>
      <w:r w:rsidRPr="00BE6D8E">
        <w:rPr>
          <w:rFonts w:eastAsia="Calibri"/>
          <w:b/>
          <w:bCs/>
          <w:color w:val="auto"/>
          <w:sz w:val="28"/>
          <w:szCs w:val="22"/>
          <w:lang w:eastAsia="en-US" w:bidi="ar-SA"/>
        </w:rPr>
        <w:t>9 класс</w:t>
      </w:r>
    </w:p>
    <w:p w:rsidR="008F3012" w:rsidRPr="00667273" w:rsidRDefault="008F3012" w:rsidP="008F3012">
      <w:pPr>
        <w:widowControl/>
        <w:spacing w:line="360" w:lineRule="auto"/>
        <w:ind w:firstLine="709"/>
        <w:jc w:val="both"/>
        <w:rPr>
          <w:rFonts w:eastAsia="Calibri"/>
          <w:b/>
          <w:bCs/>
          <w:i/>
          <w:color w:val="auto"/>
          <w:sz w:val="28"/>
          <w:szCs w:val="22"/>
          <w:lang w:eastAsia="en-US" w:bidi="ar-SA"/>
        </w:rPr>
      </w:pPr>
      <w:r w:rsidRPr="00667273">
        <w:rPr>
          <w:rFonts w:eastAsia="Calibri"/>
          <w:b/>
          <w:bCs/>
          <w:i/>
          <w:color w:val="auto"/>
          <w:sz w:val="28"/>
          <w:szCs w:val="22"/>
          <w:lang w:eastAsia="en-US" w:bidi="ar-SA"/>
        </w:rPr>
        <w:t>Модуль 5.</w:t>
      </w:r>
      <w:r w:rsidRPr="00667273">
        <w:rPr>
          <w:rFonts w:eastAsia="Calibri"/>
          <w:i/>
          <w:color w:val="auto"/>
          <w:sz w:val="28"/>
          <w:szCs w:val="22"/>
          <w:lang w:eastAsia="en-US" w:bidi="ar-SA"/>
        </w:rPr>
        <w:t xml:space="preserve"> </w:t>
      </w:r>
      <w:r w:rsidRPr="00667273">
        <w:rPr>
          <w:rFonts w:eastAsia="Calibri"/>
          <w:b/>
          <w:bCs/>
          <w:i/>
          <w:color w:val="auto"/>
          <w:sz w:val="28"/>
          <w:szCs w:val="22"/>
          <w:lang w:eastAsia="en-US" w:bidi="ar-SA"/>
        </w:rPr>
        <w:t>Информационные угрозы. Как противостоять?</w:t>
      </w:r>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Информационные угрозы: противоправный контент. Виды противоправного контента (экстремистский, террористический, наркотический, суицидальный). Что делать, если столкнулся с противоправным контентом или вербовщиком?</w:t>
      </w:r>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 xml:space="preserve">Мошенничество в сети Интернет. Защита от различных видов цифрового мошенничества. Создание надежного пароля. </w:t>
      </w:r>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 xml:space="preserve">Ложная информация в сети Интернет, опасность фейков. Признаки фейка. Использование критического мышления для проверки подлинности информации. </w:t>
      </w:r>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Медиаграмотность в цифровом мире.</w:t>
      </w:r>
    </w:p>
    <w:p w:rsidR="008F3012" w:rsidRPr="00BE6D8E" w:rsidRDefault="008F3012" w:rsidP="00667273">
      <w:pPr>
        <w:widowControl/>
        <w:spacing w:line="360" w:lineRule="auto"/>
        <w:ind w:firstLine="709"/>
        <w:jc w:val="center"/>
        <w:rPr>
          <w:rFonts w:eastAsia="Calibri"/>
          <w:color w:val="auto"/>
          <w:sz w:val="28"/>
          <w:szCs w:val="22"/>
          <w:lang w:eastAsia="en-US" w:bidi="ar-SA"/>
        </w:rPr>
      </w:pPr>
      <w:r w:rsidRPr="00BE6D8E">
        <w:rPr>
          <w:rFonts w:eastAsia="Calibri"/>
          <w:b/>
          <w:bCs/>
          <w:color w:val="auto"/>
          <w:sz w:val="28"/>
          <w:szCs w:val="22"/>
          <w:lang w:eastAsia="en-US" w:bidi="ar-SA"/>
        </w:rPr>
        <w:t>Планируемые результаты освоения курса внеурочной деятельности</w:t>
      </w:r>
    </w:p>
    <w:p w:rsidR="008F3012" w:rsidRPr="00667273" w:rsidRDefault="008F3012" w:rsidP="008F3012">
      <w:pPr>
        <w:widowControl/>
        <w:spacing w:line="360" w:lineRule="auto"/>
        <w:ind w:firstLine="851"/>
        <w:jc w:val="both"/>
        <w:rPr>
          <w:rFonts w:eastAsia="Calibri"/>
          <w:b/>
          <w:bCs/>
          <w:i/>
          <w:color w:val="auto"/>
          <w:sz w:val="28"/>
          <w:szCs w:val="22"/>
          <w:lang w:eastAsia="en-US" w:bidi="ar-SA"/>
        </w:rPr>
      </w:pPr>
      <w:bookmarkStart w:id="58" w:name="_Hlk109896799"/>
      <w:r w:rsidRPr="00667273">
        <w:rPr>
          <w:rFonts w:eastAsia="Calibri"/>
          <w:b/>
          <w:bCs/>
          <w:i/>
          <w:color w:val="auto"/>
          <w:sz w:val="28"/>
          <w:szCs w:val="22"/>
          <w:lang w:eastAsia="en-US" w:bidi="ar-SA"/>
        </w:rPr>
        <w:lastRenderedPageBreak/>
        <w:t xml:space="preserve">Личностные </w:t>
      </w:r>
    </w:p>
    <w:p w:rsidR="008F3012" w:rsidRPr="00BE6D8E" w:rsidRDefault="008F3012" w:rsidP="008F3012">
      <w:pPr>
        <w:widowControl/>
        <w:spacing w:line="360" w:lineRule="auto"/>
        <w:ind w:firstLine="851"/>
        <w:contextualSpacing/>
        <w:jc w:val="both"/>
        <w:rPr>
          <w:rFonts w:eastAsia="Calibri"/>
          <w:color w:val="auto"/>
          <w:sz w:val="28"/>
          <w:szCs w:val="22"/>
          <w:lang w:bidi="ar-SA"/>
        </w:rPr>
      </w:pPr>
      <w:r w:rsidRPr="00BE6D8E">
        <w:rPr>
          <w:rFonts w:eastAsia="Calibri"/>
          <w:color w:val="auto"/>
          <w:sz w:val="28"/>
          <w:szCs w:val="22"/>
          <w:lang w:bidi="ar-SA"/>
        </w:rPr>
        <w:t>проявлять способность к адаптации, самостоятельность и инициативность в медиасреде;</w:t>
      </w:r>
    </w:p>
    <w:p w:rsidR="008F3012" w:rsidRPr="00BE6D8E" w:rsidRDefault="008F3012" w:rsidP="008F3012">
      <w:pPr>
        <w:widowControl/>
        <w:spacing w:line="360" w:lineRule="auto"/>
        <w:ind w:firstLine="851"/>
        <w:contextualSpacing/>
        <w:jc w:val="both"/>
        <w:rPr>
          <w:rFonts w:eastAsia="Calibri"/>
          <w:color w:val="auto"/>
          <w:sz w:val="28"/>
          <w:szCs w:val="22"/>
          <w:lang w:eastAsia="en-US" w:bidi="ar-SA"/>
        </w:rPr>
      </w:pPr>
      <w:bookmarkStart w:id="59" w:name="_Hlk110180884"/>
      <w:r w:rsidRPr="00BE6D8E">
        <w:rPr>
          <w:rFonts w:eastAsia="Calibri"/>
          <w:color w:val="auto"/>
          <w:sz w:val="28"/>
          <w:szCs w:val="22"/>
          <w:lang w:eastAsia="en-US" w:bidi="ar-SA"/>
        </w:rPr>
        <w:t>руководствоваться моральными нормами и ценностями в своем поведении в медиасреде;</w:t>
      </w:r>
      <w:bookmarkEnd w:id="59"/>
    </w:p>
    <w:p w:rsidR="008F3012" w:rsidRPr="00BE6D8E" w:rsidRDefault="008F3012" w:rsidP="008F3012">
      <w:pPr>
        <w:widowControl/>
        <w:spacing w:line="360" w:lineRule="auto"/>
        <w:ind w:firstLine="851"/>
        <w:contextualSpacing/>
        <w:jc w:val="both"/>
        <w:rPr>
          <w:rFonts w:eastAsia="Calibri"/>
          <w:color w:val="auto"/>
          <w:sz w:val="28"/>
          <w:szCs w:val="22"/>
          <w:lang w:eastAsia="en-US" w:bidi="ar-SA"/>
        </w:rPr>
      </w:pPr>
      <w:r w:rsidRPr="00BE6D8E">
        <w:rPr>
          <w:rFonts w:eastAsia="Calibri"/>
          <w:color w:val="auto"/>
          <w:sz w:val="28"/>
          <w:szCs w:val="22"/>
          <w:lang w:eastAsia="en-US" w:bidi="ar-SA"/>
        </w:rPr>
        <w:t>применять социальные навыки общения в интернет-пространстве;</w:t>
      </w:r>
    </w:p>
    <w:p w:rsidR="008F3012" w:rsidRPr="00BE6D8E" w:rsidRDefault="008F3012" w:rsidP="008F3012">
      <w:pPr>
        <w:widowControl/>
        <w:spacing w:line="360" w:lineRule="auto"/>
        <w:ind w:firstLine="851"/>
        <w:contextualSpacing/>
        <w:jc w:val="both"/>
        <w:rPr>
          <w:rFonts w:eastAsia="Calibri"/>
          <w:color w:val="auto"/>
          <w:sz w:val="28"/>
          <w:szCs w:val="22"/>
          <w:lang w:eastAsia="en-US" w:bidi="ar-SA"/>
        </w:rPr>
      </w:pPr>
      <w:r w:rsidRPr="00BE6D8E">
        <w:rPr>
          <w:rFonts w:eastAsia="Calibri"/>
          <w:color w:val="auto"/>
          <w:sz w:val="28"/>
          <w:szCs w:val="22"/>
          <w:lang w:eastAsia="en-US" w:bidi="ar-SA"/>
        </w:rPr>
        <w:t>проявлять культуру поведения в интернет-пространстве при онлайн-взаимодействиях;</w:t>
      </w:r>
    </w:p>
    <w:p w:rsidR="008F3012" w:rsidRPr="00BE6D8E" w:rsidRDefault="008F3012" w:rsidP="008F3012">
      <w:pPr>
        <w:widowControl/>
        <w:spacing w:line="360" w:lineRule="auto"/>
        <w:ind w:firstLine="851"/>
        <w:contextualSpacing/>
        <w:jc w:val="both"/>
        <w:rPr>
          <w:rFonts w:eastAsia="Calibri"/>
          <w:color w:val="auto"/>
          <w:sz w:val="28"/>
          <w:szCs w:val="22"/>
          <w:lang w:eastAsia="en-US" w:bidi="ar-SA"/>
        </w:rPr>
      </w:pPr>
      <w:r w:rsidRPr="00BE6D8E">
        <w:rPr>
          <w:rFonts w:eastAsia="Calibri"/>
          <w:color w:val="auto"/>
          <w:sz w:val="28"/>
          <w:szCs w:val="22"/>
          <w:lang w:eastAsia="en-US" w:bidi="ar-SA"/>
        </w:rPr>
        <w:t>использовать возможности сети Интернет для самообразования, саморазвития и личностного самоопределения;</w:t>
      </w:r>
    </w:p>
    <w:p w:rsidR="008F3012" w:rsidRPr="00BE6D8E" w:rsidRDefault="008F3012" w:rsidP="008F3012">
      <w:pPr>
        <w:widowControl/>
        <w:spacing w:line="360" w:lineRule="auto"/>
        <w:ind w:firstLine="851"/>
        <w:contextualSpacing/>
        <w:jc w:val="both"/>
        <w:rPr>
          <w:rFonts w:eastAsia="Calibri"/>
          <w:color w:val="auto"/>
          <w:sz w:val="28"/>
          <w:szCs w:val="22"/>
          <w:lang w:eastAsia="en-US" w:bidi="ar-SA"/>
        </w:rPr>
      </w:pPr>
      <w:r w:rsidRPr="00BE6D8E">
        <w:rPr>
          <w:rFonts w:eastAsia="Calibri"/>
          <w:color w:val="auto"/>
          <w:sz w:val="28"/>
          <w:szCs w:val="22"/>
          <w:lang w:eastAsia="en-US" w:bidi="ar-SA"/>
        </w:rPr>
        <w:t>применять на практике права и обязанности пользователя сети Интернет в соответствии с законами Российской Федерации.</w:t>
      </w:r>
    </w:p>
    <w:p w:rsidR="008F3012" w:rsidRPr="00667273" w:rsidRDefault="008F3012" w:rsidP="008F3012">
      <w:pPr>
        <w:widowControl/>
        <w:spacing w:line="360" w:lineRule="auto"/>
        <w:ind w:firstLine="851"/>
        <w:jc w:val="both"/>
        <w:rPr>
          <w:rFonts w:eastAsia="Calibri"/>
          <w:b/>
          <w:bCs/>
          <w:i/>
          <w:color w:val="auto"/>
          <w:sz w:val="28"/>
          <w:szCs w:val="22"/>
          <w:lang w:eastAsia="en-US" w:bidi="ar-SA"/>
        </w:rPr>
      </w:pPr>
      <w:r w:rsidRPr="00667273">
        <w:rPr>
          <w:rFonts w:eastAsia="Calibri"/>
          <w:b/>
          <w:bCs/>
          <w:i/>
          <w:color w:val="auto"/>
          <w:sz w:val="28"/>
          <w:szCs w:val="22"/>
          <w:lang w:eastAsia="en-US" w:bidi="ar-SA"/>
        </w:rPr>
        <w:t>Метапредметные</w:t>
      </w:r>
    </w:p>
    <w:p w:rsidR="008F3012" w:rsidRPr="00BE6D8E" w:rsidRDefault="008F3012" w:rsidP="008F3012">
      <w:pPr>
        <w:widowControl/>
        <w:spacing w:line="360" w:lineRule="auto"/>
        <w:ind w:firstLine="851"/>
        <w:contextualSpacing/>
        <w:jc w:val="both"/>
        <w:rPr>
          <w:rFonts w:eastAsia="Calibri"/>
          <w:color w:val="auto"/>
          <w:sz w:val="28"/>
          <w:szCs w:val="22"/>
          <w:lang w:eastAsia="en-US" w:bidi="ar-SA"/>
        </w:rPr>
      </w:pPr>
      <w:r w:rsidRPr="00BE6D8E">
        <w:rPr>
          <w:rFonts w:eastAsia="Calibri"/>
          <w:color w:val="auto"/>
          <w:sz w:val="28"/>
          <w:szCs w:val="22"/>
          <w:lang w:bidi="ar-SA"/>
        </w:rPr>
        <w:t>применять навыки работы с информацией: подбирать, анализировать, систематизировать и интерпретировать информацию, выбирать форму ее представления;</w:t>
      </w:r>
    </w:p>
    <w:p w:rsidR="008F3012" w:rsidRPr="00BE6D8E" w:rsidRDefault="008F3012" w:rsidP="008F3012">
      <w:pPr>
        <w:widowControl/>
        <w:spacing w:line="360" w:lineRule="auto"/>
        <w:ind w:firstLine="851"/>
        <w:contextualSpacing/>
        <w:jc w:val="both"/>
        <w:rPr>
          <w:rFonts w:eastAsia="Calibri"/>
          <w:color w:val="auto"/>
          <w:sz w:val="28"/>
          <w:szCs w:val="22"/>
          <w:lang w:eastAsia="en-US" w:bidi="ar-SA"/>
        </w:rPr>
      </w:pPr>
      <w:r w:rsidRPr="00BE6D8E">
        <w:rPr>
          <w:rFonts w:eastAsia="Calibri"/>
          <w:color w:val="auto"/>
          <w:sz w:val="28"/>
          <w:szCs w:val="22"/>
          <w:lang w:bidi="ar-SA"/>
        </w:rPr>
        <w:t>создавать цифровые тексты и информационные сообщения других видов с учетом назначения информации и ее целевой аудитории;</w:t>
      </w:r>
    </w:p>
    <w:p w:rsidR="008F3012" w:rsidRPr="00BE6D8E" w:rsidRDefault="008F3012" w:rsidP="008F3012">
      <w:pPr>
        <w:widowControl/>
        <w:spacing w:line="360" w:lineRule="auto"/>
        <w:ind w:firstLine="851"/>
        <w:contextualSpacing/>
        <w:jc w:val="both"/>
        <w:rPr>
          <w:rFonts w:eastAsia="Calibri"/>
          <w:color w:val="auto"/>
          <w:sz w:val="28"/>
          <w:szCs w:val="22"/>
          <w:lang w:eastAsia="en-US" w:bidi="ar-SA"/>
        </w:rPr>
      </w:pPr>
      <w:r w:rsidRPr="00BE6D8E">
        <w:rPr>
          <w:rFonts w:eastAsia="Calibri"/>
          <w:color w:val="auto"/>
          <w:sz w:val="28"/>
          <w:szCs w:val="22"/>
          <w:lang w:bidi="ar-SA"/>
        </w:rPr>
        <w:t>планировать, организовывать и анализировать собственную деятельность;</w:t>
      </w:r>
    </w:p>
    <w:p w:rsidR="008F3012" w:rsidRPr="00BE6D8E" w:rsidRDefault="008F3012" w:rsidP="008F3012">
      <w:pPr>
        <w:widowControl/>
        <w:spacing w:line="360" w:lineRule="auto"/>
        <w:ind w:firstLine="851"/>
        <w:contextualSpacing/>
        <w:jc w:val="both"/>
        <w:rPr>
          <w:rFonts w:eastAsia="Calibri"/>
          <w:color w:val="auto"/>
          <w:sz w:val="28"/>
          <w:szCs w:val="22"/>
          <w:lang w:eastAsia="en-US" w:bidi="ar-SA"/>
        </w:rPr>
      </w:pPr>
      <w:bookmarkStart w:id="60" w:name="_Hlk110180399"/>
      <w:r w:rsidRPr="00BE6D8E">
        <w:rPr>
          <w:rFonts w:eastAsia="Calibri"/>
          <w:color w:val="auto"/>
          <w:sz w:val="28"/>
          <w:szCs w:val="22"/>
          <w:lang w:bidi="ar-SA"/>
        </w:rPr>
        <w:t>взаимодействовать с педагогами и сверстниками, учитывать разные мнения, аргументировать собственную позицию;</w:t>
      </w:r>
    </w:p>
    <w:p w:rsidR="008F3012" w:rsidRPr="00BE6D8E" w:rsidRDefault="008F3012" w:rsidP="008F3012">
      <w:pPr>
        <w:widowControl/>
        <w:spacing w:line="360" w:lineRule="auto"/>
        <w:ind w:firstLine="851"/>
        <w:contextualSpacing/>
        <w:jc w:val="both"/>
        <w:rPr>
          <w:rFonts w:eastAsia="Calibri"/>
          <w:color w:val="auto"/>
          <w:sz w:val="28"/>
          <w:szCs w:val="22"/>
          <w:lang w:eastAsia="en-US" w:bidi="ar-SA"/>
        </w:rPr>
      </w:pPr>
      <w:bookmarkStart w:id="61" w:name="_Hlk110181199"/>
      <w:bookmarkEnd w:id="60"/>
      <w:r w:rsidRPr="00BE6D8E">
        <w:rPr>
          <w:rFonts w:eastAsia="Calibri"/>
          <w:color w:val="auto"/>
          <w:sz w:val="28"/>
          <w:szCs w:val="22"/>
          <w:lang w:bidi="ar-SA"/>
        </w:rPr>
        <w:t>организовывать сотрудничество в группе, распределять роли, выполнять свою часть деятельности, анализировать полученные группой результаты.</w:t>
      </w:r>
      <w:bookmarkEnd w:id="61"/>
    </w:p>
    <w:p w:rsidR="008F3012" w:rsidRPr="00667273" w:rsidRDefault="008F3012" w:rsidP="008F3012">
      <w:pPr>
        <w:widowControl/>
        <w:spacing w:line="360" w:lineRule="auto"/>
        <w:ind w:firstLine="851"/>
        <w:jc w:val="both"/>
        <w:rPr>
          <w:rFonts w:eastAsia="Calibri"/>
          <w:b/>
          <w:bCs/>
          <w:i/>
          <w:color w:val="auto"/>
          <w:sz w:val="28"/>
          <w:szCs w:val="22"/>
          <w:lang w:eastAsia="en-US" w:bidi="ar-SA"/>
        </w:rPr>
      </w:pPr>
      <w:r w:rsidRPr="00667273">
        <w:rPr>
          <w:rFonts w:eastAsia="Calibri"/>
          <w:b/>
          <w:bCs/>
          <w:i/>
          <w:color w:val="auto"/>
          <w:sz w:val="28"/>
          <w:szCs w:val="22"/>
          <w:lang w:eastAsia="en-US" w:bidi="ar-SA"/>
        </w:rPr>
        <w:t>Предметные</w:t>
      </w:r>
    </w:p>
    <w:p w:rsidR="008F3012" w:rsidRPr="00BE6D8E" w:rsidRDefault="008F3012" w:rsidP="008F3012">
      <w:pPr>
        <w:widowControl/>
        <w:spacing w:line="360" w:lineRule="auto"/>
        <w:ind w:firstLine="851"/>
        <w:contextualSpacing/>
        <w:jc w:val="both"/>
        <w:rPr>
          <w:rFonts w:eastAsia="Calibri"/>
          <w:color w:val="auto"/>
          <w:sz w:val="28"/>
          <w:szCs w:val="22"/>
          <w:lang w:eastAsia="en-US" w:bidi="ar-SA"/>
        </w:rPr>
      </w:pPr>
      <w:r w:rsidRPr="00BE6D8E">
        <w:rPr>
          <w:rFonts w:eastAsia="Calibri"/>
          <w:color w:val="auto"/>
          <w:sz w:val="28"/>
          <w:szCs w:val="22"/>
          <w:lang w:eastAsia="en-US" w:bidi="ar-SA"/>
        </w:rPr>
        <w:t>характеризовать значение и особенности медиасреды современного человека;</w:t>
      </w:r>
    </w:p>
    <w:p w:rsidR="008F3012" w:rsidRPr="00BE6D8E" w:rsidRDefault="008F3012" w:rsidP="008F3012">
      <w:pPr>
        <w:widowControl/>
        <w:spacing w:line="360" w:lineRule="auto"/>
        <w:ind w:firstLine="851"/>
        <w:contextualSpacing/>
        <w:jc w:val="both"/>
        <w:rPr>
          <w:rFonts w:eastAsia="Calibri"/>
          <w:color w:val="auto"/>
          <w:sz w:val="28"/>
          <w:szCs w:val="22"/>
          <w:lang w:eastAsia="en-US" w:bidi="ar-SA"/>
        </w:rPr>
      </w:pPr>
      <w:r w:rsidRPr="00BE6D8E">
        <w:rPr>
          <w:rFonts w:eastAsia="Calibri"/>
          <w:color w:val="auto"/>
          <w:sz w:val="28"/>
          <w:szCs w:val="22"/>
          <w:lang w:eastAsia="en-US" w:bidi="ar-SA"/>
        </w:rPr>
        <w:t>критически оценивать информацию, полученную из медиасреды;</w:t>
      </w:r>
    </w:p>
    <w:p w:rsidR="008F3012" w:rsidRPr="00BE6D8E" w:rsidRDefault="008F3012" w:rsidP="008F3012">
      <w:pPr>
        <w:widowControl/>
        <w:spacing w:line="360" w:lineRule="auto"/>
        <w:ind w:firstLine="851"/>
        <w:contextualSpacing/>
        <w:jc w:val="both"/>
        <w:rPr>
          <w:rFonts w:eastAsia="Calibri"/>
          <w:color w:val="auto"/>
          <w:sz w:val="28"/>
          <w:szCs w:val="22"/>
          <w:lang w:eastAsia="en-US" w:bidi="ar-SA"/>
        </w:rPr>
      </w:pPr>
      <w:r w:rsidRPr="00BE6D8E">
        <w:rPr>
          <w:rFonts w:eastAsia="Calibri"/>
          <w:color w:val="auto"/>
          <w:sz w:val="28"/>
          <w:szCs w:val="22"/>
          <w:lang w:eastAsia="en-US" w:bidi="ar-SA"/>
        </w:rPr>
        <w:t>оценивать положительные и отрицательные стороны сети Интернет как части медиасреды;</w:t>
      </w:r>
    </w:p>
    <w:p w:rsidR="008F3012" w:rsidRPr="00BE6D8E" w:rsidRDefault="008F3012" w:rsidP="008F3012">
      <w:pPr>
        <w:widowControl/>
        <w:spacing w:line="360" w:lineRule="auto"/>
        <w:ind w:firstLine="851"/>
        <w:contextualSpacing/>
        <w:jc w:val="both"/>
        <w:rPr>
          <w:rFonts w:eastAsia="Calibri"/>
          <w:color w:val="auto"/>
          <w:sz w:val="28"/>
          <w:szCs w:val="22"/>
          <w:lang w:eastAsia="en-US" w:bidi="ar-SA"/>
        </w:rPr>
      </w:pPr>
      <w:r w:rsidRPr="00BE6D8E">
        <w:rPr>
          <w:rFonts w:eastAsia="Calibri"/>
          <w:color w:val="auto"/>
          <w:sz w:val="28"/>
          <w:szCs w:val="22"/>
          <w:lang w:eastAsia="en-US" w:bidi="ar-SA"/>
        </w:rPr>
        <w:t>аргументировать правила безопасного поведения в цифровой среде;</w:t>
      </w:r>
    </w:p>
    <w:p w:rsidR="008F3012" w:rsidRPr="00BE6D8E" w:rsidRDefault="008F3012" w:rsidP="008F3012">
      <w:pPr>
        <w:widowControl/>
        <w:spacing w:line="360" w:lineRule="auto"/>
        <w:ind w:firstLine="851"/>
        <w:contextualSpacing/>
        <w:jc w:val="both"/>
        <w:rPr>
          <w:rFonts w:eastAsia="Calibri"/>
          <w:color w:val="auto"/>
          <w:sz w:val="28"/>
          <w:szCs w:val="22"/>
          <w:lang w:eastAsia="en-US" w:bidi="ar-SA"/>
        </w:rPr>
      </w:pPr>
      <w:r w:rsidRPr="00BE6D8E">
        <w:rPr>
          <w:rFonts w:eastAsia="Calibri"/>
          <w:color w:val="auto"/>
          <w:sz w:val="28"/>
          <w:szCs w:val="22"/>
          <w:lang w:eastAsia="en-US" w:bidi="ar-SA"/>
        </w:rPr>
        <w:t>осуществлять защиту своих персональных данных;</w:t>
      </w:r>
    </w:p>
    <w:p w:rsidR="008F3012" w:rsidRPr="00BE6D8E" w:rsidRDefault="008F3012" w:rsidP="008F3012">
      <w:pPr>
        <w:widowControl/>
        <w:spacing w:line="360" w:lineRule="auto"/>
        <w:ind w:firstLine="851"/>
        <w:contextualSpacing/>
        <w:jc w:val="both"/>
        <w:rPr>
          <w:rFonts w:eastAsia="Calibri"/>
          <w:color w:val="auto"/>
          <w:sz w:val="28"/>
          <w:szCs w:val="22"/>
          <w:lang w:eastAsia="en-US" w:bidi="ar-SA"/>
        </w:rPr>
      </w:pPr>
      <w:r w:rsidRPr="00BE6D8E">
        <w:rPr>
          <w:rFonts w:eastAsia="Calibri"/>
          <w:color w:val="auto"/>
          <w:sz w:val="28"/>
          <w:szCs w:val="22"/>
          <w:lang w:eastAsia="en-US" w:bidi="ar-SA"/>
        </w:rPr>
        <w:lastRenderedPageBreak/>
        <w:t>распознавать цифровые угрозы (агрессию, фейки, мошенничество, противоправный контент) и противодействовать им в практической деятельности в цифровой среде;</w:t>
      </w:r>
    </w:p>
    <w:p w:rsidR="008F3012" w:rsidRPr="00BE6D8E" w:rsidRDefault="008F3012" w:rsidP="008F3012">
      <w:pPr>
        <w:widowControl/>
        <w:spacing w:line="360" w:lineRule="auto"/>
        <w:ind w:firstLine="851"/>
        <w:contextualSpacing/>
        <w:jc w:val="both"/>
        <w:rPr>
          <w:rFonts w:eastAsia="Calibri"/>
          <w:color w:val="auto"/>
          <w:sz w:val="28"/>
          <w:szCs w:val="22"/>
          <w:lang w:eastAsia="en-US" w:bidi="ar-SA"/>
        </w:rPr>
      </w:pPr>
      <w:bookmarkStart w:id="62" w:name="_Hlk110182041"/>
      <w:r w:rsidRPr="00BE6D8E">
        <w:rPr>
          <w:rFonts w:eastAsia="Calibri"/>
          <w:color w:val="auto"/>
          <w:sz w:val="28"/>
          <w:szCs w:val="22"/>
          <w:lang w:eastAsia="en-US" w:bidi="ar-SA"/>
        </w:rPr>
        <w:t>оценивать безопасность контента в сети Интернет;</w:t>
      </w:r>
      <w:bookmarkEnd w:id="62"/>
    </w:p>
    <w:p w:rsidR="008F3012" w:rsidRPr="00BE6D8E" w:rsidRDefault="008F3012" w:rsidP="008F3012">
      <w:pPr>
        <w:widowControl/>
        <w:spacing w:line="360" w:lineRule="auto"/>
        <w:ind w:firstLine="851"/>
        <w:contextualSpacing/>
        <w:jc w:val="both"/>
        <w:rPr>
          <w:rFonts w:eastAsia="Calibri"/>
          <w:color w:val="auto"/>
          <w:sz w:val="28"/>
          <w:szCs w:val="22"/>
          <w:lang w:eastAsia="en-US" w:bidi="ar-SA"/>
        </w:rPr>
      </w:pPr>
      <w:r w:rsidRPr="00BE6D8E">
        <w:rPr>
          <w:rFonts w:eastAsia="Calibri"/>
          <w:color w:val="auto"/>
          <w:sz w:val="28"/>
          <w:szCs w:val="22"/>
          <w:lang w:eastAsia="en-US" w:bidi="ar-SA"/>
        </w:rPr>
        <w:t>создавать безопасный собственный контент и презентовать его.</w:t>
      </w:r>
      <w:bookmarkEnd w:id="58"/>
    </w:p>
    <w:p w:rsidR="008F3012" w:rsidRPr="00BE6D8E" w:rsidRDefault="008F3012" w:rsidP="00667273">
      <w:pPr>
        <w:widowControl/>
        <w:spacing w:line="360" w:lineRule="auto"/>
        <w:ind w:firstLine="709"/>
        <w:jc w:val="center"/>
        <w:rPr>
          <w:rFonts w:eastAsia="Calibri"/>
          <w:b/>
          <w:bCs/>
          <w:color w:val="auto"/>
          <w:sz w:val="28"/>
          <w:szCs w:val="22"/>
          <w:lang w:eastAsia="en-US" w:bidi="ar-SA"/>
        </w:rPr>
      </w:pPr>
      <w:r w:rsidRPr="00BE6D8E">
        <w:rPr>
          <w:rFonts w:eastAsia="Calibri"/>
          <w:b/>
          <w:bCs/>
          <w:color w:val="auto"/>
          <w:sz w:val="28"/>
          <w:szCs w:val="22"/>
          <w:lang w:eastAsia="en-US" w:bidi="ar-SA"/>
        </w:rPr>
        <w:t>Виды деятельности</w:t>
      </w:r>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 xml:space="preserve">Занятия курса «Медиаграмотность» организуются в соответствии с системно-деятельностным подходом, который предполагает интерактивное взаимодействие между учителем и учениками. На занятиях курса используется активное вовлечение школьников в диалог, используются задания, требующие творческого подхода, развивающие критическое мышление, воспитывающие нравственность. В подростковом возрасте школьники чувствуют себя повзрослевшими, склонны активно отстаивать свою позицию, поэтому важно дать им возможность в дискуссиях и обсуждениях высказать свое мнение по вопросам, возникающим на занятиях. Важно, чтобы школьники организовывали взаимодействие в группе для решения учебных задач или решали их самостоятельно. </w:t>
      </w:r>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 xml:space="preserve">На занятиях курса используются разные формы работы учеников: групповая (в малых группах), индивидуальная, фронтальная. Наиболее эффективна работа в группах, позволяющая каждому школьнику развивать коммуникативные и регулятивные умения. </w:t>
      </w:r>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 xml:space="preserve">Чтобы занятия были результативными, важно использовать разнообразные методические приемы с учетом особенностей класса: опора на практические цифровые знания и умения школьников, работа с текстом, схемами, видео и другими видами информации, решение познавательных и проблемных задач, дискуссии, создание мини-проектов (составление памяток, правил, контента и др.). </w:t>
      </w:r>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Теоретические сведения необходимо подкреплять примерами из реальной жизни или сети Интернет, широко использовать иллюстрации, материалы электронных ресурсов, школьное цифровое оборудование. Рекомендуется предлагать задания, для выполнения которых ученики могли бы использовать собственные гаджеты в познавательных целях.</w:t>
      </w:r>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lastRenderedPageBreak/>
        <w:t xml:space="preserve">В ходе курсов на занятиях организуется групповая проектная деятельность по использованию медиа для отражений той или иной темы, по созданию контента на конкретную тему с презентацией созданных продуктов. </w:t>
      </w:r>
    </w:p>
    <w:p w:rsidR="008F3012" w:rsidRPr="00BE6D8E" w:rsidRDefault="008F3012" w:rsidP="00667273">
      <w:pPr>
        <w:widowControl/>
        <w:spacing w:line="360" w:lineRule="auto"/>
        <w:ind w:firstLine="709"/>
        <w:jc w:val="center"/>
        <w:rPr>
          <w:rFonts w:eastAsia="Calibri"/>
          <w:b/>
          <w:bCs/>
          <w:color w:val="auto"/>
          <w:sz w:val="28"/>
          <w:szCs w:val="22"/>
          <w:lang w:eastAsia="en-US" w:bidi="ar-SA"/>
        </w:rPr>
      </w:pPr>
      <w:r w:rsidRPr="00BE6D8E">
        <w:rPr>
          <w:rFonts w:eastAsia="Calibri"/>
          <w:b/>
          <w:bCs/>
          <w:color w:val="auto"/>
          <w:sz w:val="28"/>
          <w:szCs w:val="22"/>
          <w:lang w:eastAsia="en-US" w:bidi="ar-SA"/>
        </w:rPr>
        <w:t>Система оценки достижения планируемых результатов</w:t>
      </w:r>
    </w:p>
    <w:p w:rsidR="008F3012" w:rsidRPr="00BE6D8E" w:rsidRDefault="008F3012" w:rsidP="008F3012">
      <w:pPr>
        <w:widowControl/>
        <w:spacing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Оценка достижения результатов на каждом занятии курса проводится по результатам выполнения практико-ориентированных заданий.</w:t>
      </w:r>
    </w:p>
    <w:p w:rsidR="008F3012" w:rsidRPr="00BE6D8E" w:rsidRDefault="008F3012" w:rsidP="009D7CE3">
      <w:pPr>
        <w:widowControl/>
        <w:spacing w:after="240" w:line="360" w:lineRule="auto"/>
        <w:ind w:firstLine="709"/>
        <w:jc w:val="both"/>
        <w:rPr>
          <w:rFonts w:eastAsia="Calibri"/>
          <w:color w:val="auto"/>
          <w:sz w:val="28"/>
          <w:szCs w:val="22"/>
          <w:lang w:eastAsia="en-US" w:bidi="ar-SA"/>
        </w:rPr>
      </w:pPr>
      <w:r w:rsidRPr="00BE6D8E">
        <w:rPr>
          <w:rFonts w:eastAsia="Calibri"/>
          <w:color w:val="auto"/>
          <w:sz w:val="28"/>
          <w:szCs w:val="22"/>
          <w:lang w:eastAsia="en-US" w:bidi="ar-SA"/>
        </w:rPr>
        <w:t>Оценка достижения планируемых результатов по итогам освоения тематических модулей Программы проводится с помощью практико-ориентированных тестовых заданий, выполнения творческих заданий по теме занятий модуля, выполнения группового проекта.</w:t>
      </w:r>
    </w:p>
    <w:p w:rsidR="009D7CE3" w:rsidRPr="009D7CE3" w:rsidRDefault="009D7CE3" w:rsidP="002D5E4E">
      <w:pPr>
        <w:pStyle w:val="3"/>
        <w:spacing w:before="0"/>
        <w:rPr>
          <w:rFonts w:ascii="Times New Roman" w:hAnsi="Times New Roman" w:cs="Times New Roman"/>
          <w:b/>
          <w:color w:val="auto"/>
          <w:sz w:val="28"/>
          <w:szCs w:val="28"/>
        </w:rPr>
      </w:pPr>
      <w:bookmarkStart w:id="63" w:name="_Toc142862540"/>
      <w:r>
        <w:rPr>
          <w:rFonts w:ascii="Times New Roman" w:hAnsi="Times New Roman" w:cs="Times New Roman"/>
          <w:b/>
          <w:color w:val="auto"/>
          <w:sz w:val="28"/>
          <w:szCs w:val="28"/>
        </w:rPr>
        <w:t xml:space="preserve">2.2.4. </w:t>
      </w:r>
      <w:r w:rsidRPr="009D7CE3">
        <w:rPr>
          <w:rFonts w:ascii="Times New Roman" w:hAnsi="Times New Roman" w:cs="Times New Roman"/>
          <w:b/>
          <w:color w:val="auto"/>
          <w:sz w:val="28"/>
          <w:szCs w:val="28"/>
        </w:rPr>
        <w:t>«Функциональная грамотность</w:t>
      </w:r>
      <w:r w:rsidR="002D5E4E">
        <w:rPr>
          <w:rFonts w:ascii="Times New Roman" w:hAnsi="Times New Roman" w:cs="Times New Roman"/>
          <w:b/>
          <w:color w:val="auto"/>
          <w:sz w:val="28"/>
          <w:szCs w:val="28"/>
        </w:rPr>
        <w:t>: учимся для жизни</w:t>
      </w:r>
      <w:r w:rsidRPr="009D7CE3">
        <w:rPr>
          <w:rFonts w:ascii="Times New Roman" w:hAnsi="Times New Roman" w:cs="Times New Roman"/>
          <w:b/>
          <w:color w:val="auto"/>
          <w:sz w:val="28"/>
          <w:szCs w:val="28"/>
        </w:rPr>
        <w:t>»</w:t>
      </w:r>
      <w:bookmarkEnd w:id="63"/>
      <w:r w:rsidRPr="009D7CE3">
        <w:rPr>
          <w:rFonts w:ascii="Times New Roman" w:hAnsi="Times New Roman" w:cs="Times New Roman"/>
          <w:b/>
          <w:color w:val="auto"/>
          <w:sz w:val="28"/>
          <w:szCs w:val="28"/>
        </w:rPr>
        <w:t xml:space="preserve"> </w:t>
      </w:r>
    </w:p>
    <w:p w:rsidR="002D5E4E" w:rsidRPr="002D5E4E" w:rsidRDefault="002D5E4E" w:rsidP="002D5E4E">
      <w:pPr>
        <w:spacing w:before="240" w:line="360" w:lineRule="auto"/>
        <w:ind w:firstLine="709"/>
        <w:jc w:val="center"/>
        <w:rPr>
          <w:b/>
          <w:sz w:val="28"/>
          <w:szCs w:val="28"/>
        </w:rPr>
      </w:pPr>
      <w:r w:rsidRPr="002D5E4E">
        <w:rPr>
          <w:b/>
          <w:sz w:val="28"/>
          <w:szCs w:val="28"/>
        </w:rPr>
        <w:t>Пояснительная записка</w:t>
      </w:r>
    </w:p>
    <w:p w:rsidR="009D7CE3" w:rsidRPr="00BD7511" w:rsidRDefault="009D7CE3" w:rsidP="009D7CE3">
      <w:pPr>
        <w:spacing w:line="360" w:lineRule="auto"/>
        <w:ind w:firstLine="709"/>
        <w:jc w:val="both"/>
        <w:rPr>
          <w:sz w:val="28"/>
          <w:szCs w:val="28"/>
        </w:rPr>
      </w:pPr>
      <w:r w:rsidRPr="00BD7511">
        <w:rPr>
          <w:sz w:val="28"/>
          <w:szCs w:val="28"/>
        </w:rPr>
        <w:t>Актуальность программы определяется изменением требований реальности к человеку, получающему образование и реализую</w:t>
      </w:r>
      <w:r>
        <w:rPr>
          <w:sz w:val="28"/>
          <w:szCs w:val="28"/>
        </w:rPr>
        <w:t>щему себя в современном социуме</w:t>
      </w:r>
      <w:r w:rsidRPr="00BD7511">
        <w:rPr>
          <w:sz w:val="28"/>
          <w:szCs w:val="28"/>
        </w:rPr>
        <w:t>. Эти изменения включают расширение спектра стоящих перед личностью задач, ее включенности в различные социальн</w:t>
      </w:r>
      <w:r>
        <w:rPr>
          <w:sz w:val="28"/>
          <w:szCs w:val="28"/>
        </w:rPr>
        <w:t>ые сферы и социальные отношения</w:t>
      </w:r>
      <w:r w:rsidRPr="00BD7511">
        <w:rPr>
          <w:sz w:val="28"/>
          <w:szCs w:val="28"/>
        </w:rPr>
        <w:t>. Для успешного функционирования в обществе нужно уметь использовать получаемые знания, умения и навыки для решения важных задач в изменяющихся условиях, а для этого находить, сопоставлять, интерпретировать, анализировать факты, смотреть на одни и те же явления с разных сторон, осмысливать информацию, чтобы делать правильный выбор, п</w:t>
      </w:r>
      <w:r>
        <w:rPr>
          <w:sz w:val="28"/>
          <w:szCs w:val="28"/>
        </w:rPr>
        <w:t>ринимать конструктивные решения</w:t>
      </w:r>
      <w:r w:rsidRPr="00BD7511">
        <w:rPr>
          <w:sz w:val="28"/>
          <w:szCs w:val="28"/>
        </w:rPr>
        <w:t>. Необходимо планировать свою деятельность, осуществлять ее контроль и оценку, взаимодействовать с другими, действова</w:t>
      </w:r>
      <w:r>
        <w:rPr>
          <w:sz w:val="28"/>
          <w:szCs w:val="28"/>
        </w:rPr>
        <w:t>ть в ситуации неопределенности.</w:t>
      </w:r>
    </w:p>
    <w:p w:rsidR="009D7CE3" w:rsidRPr="00BD7511" w:rsidRDefault="009D7CE3" w:rsidP="009D7CE3">
      <w:pPr>
        <w:spacing w:line="360" w:lineRule="auto"/>
        <w:ind w:firstLine="709"/>
        <w:jc w:val="both"/>
        <w:rPr>
          <w:sz w:val="28"/>
          <w:szCs w:val="28"/>
        </w:rPr>
      </w:pPr>
      <w:r w:rsidRPr="00BD7511">
        <w:rPr>
          <w:sz w:val="28"/>
          <w:szCs w:val="28"/>
        </w:rPr>
        <w:t>Введение в российских школах Федеральных государственных образовательных стандартов начального общего образования (ФГОС НОО) и основного общего образования (ФГОС ООО) актуализировало значимость формирования функциональной грамотности с учетом новых приоритетных целей образования, заявленных личностных, метапредметных и предметных планируемых образовательных результ</w:t>
      </w:r>
      <w:r w:rsidR="002D5E4E">
        <w:rPr>
          <w:sz w:val="28"/>
          <w:szCs w:val="28"/>
        </w:rPr>
        <w:t>атов</w:t>
      </w:r>
      <w:r w:rsidRPr="00BD7511">
        <w:rPr>
          <w:sz w:val="28"/>
          <w:szCs w:val="28"/>
        </w:rPr>
        <w:t>.</w:t>
      </w:r>
    </w:p>
    <w:p w:rsidR="009D7CE3" w:rsidRPr="00BD7511" w:rsidRDefault="009D7CE3" w:rsidP="009D7CE3">
      <w:pPr>
        <w:spacing w:line="360" w:lineRule="auto"/>
        <w:ind w:firstLine="709"/>
        <w:jc w:val="both"/>
        <w:rPr>
          <w:sz w:val="28"/>
          <w:szCs w:val="28"/>
        </w:rPr>
      </w:pPr>
      <w:r w:rsidRPr="00BD7511">
        <w:rPr>
          <w:sz w:val="28"/>
          <w:szCs w:val="28"/>
        </w:rPr>
        <w:t xml:space="preserve">Реализация требований ФГОС предполагает дополнение содержания школьного образования спектром компонентов функциональной грамотности и </w:t>
      </w:r>
      <w:r w:rsidR="002D5E4E">
        <w:rPr>
          <w:sz w:val="28"/>
          <w:szCs w:val="28"/>
        </w:rPr>
        <w:lastRenderedPageBreak/>
        <w:t>освоение способов их интеграции</w:t>
      </w:r>
      <w:r w:rsidRPr="00BD7511">
        <w:rPr>
          <w:sz w:val="28"/>
          <w:szCs w:val="28"/>
        </w:rPr>
        <w:t xml:space="preserve">. </w:t>
      </w:r>
    </w:p>
    <w:p w:rsidR="009D7CE3" w:rsidRPr="00BD7511" w:rsidRDefault="009D7CE3" w:rsidP="009D7CE3">
      <w:pPr>
        <w:spacing w:line="360" w:lineRule="auto"/>
        <w:ind w:firstLine="709"/>
        <w:jc w:val="both"/>
        <w:rPr>
          <w:sz w:val="28"/>
          <w:szCs w:val="28"/>
        </w:rPr>
      </w:pPr>
      <w:r w:rsidRPr="00BD7511">
        <w:rPr>
          <w:sz w:val="28"/>
          <w:szCs w:val="28"/>
        </w:rPr>
        <w:t xml:space="preserve">Программа курса внеурочной деятельности «Функциональная грамотность: учимся для жизни» предлагает системное предъявление содержания, обращающегося к различным направлениям функциональной грамотности. </w:t>
      </w:r>
    </w:p>
    <w:p w:rsidR="009D7CE3" w:rsidRPr="00BD7511" w:rsidRDefault="009D7CE3" w:rsidP="009D7CE3">
      <w:pPr>
        <w:spacing w:line="360" w:lineRule="auto"/>
        <w:ind w:firstLine="709"/>
        <w:jc w:val="both"/>
        <w:rPr>
          <w:sz w:val="28"/>
          <w:szCs w:val="28"/>
        </w:rPr>
      </w:pPr>
      <w:r w:rsidRPr="00BD7511">
        <w:rPr>
          <w:sz w:val="28"/>
          <w:szCs w:val="28"/>
        </w:rPr>
        <w:t>Основной целью курса является формирование функционально грамотной личности, ее готовности и способности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w:t>
      </w:r>
      <w:r>
        <w:rPr>
          <w:sz w:val="28"/>
          <w:szCs w:val="28"/>
        </w:rPr>
        <w:t xml:space="preserve">бщения и социальных отношений». </w:t>
      </w:r>
    </w:p>
    <w:p w:rsidR="009D7CE3" w:rsidRPr="00BD7511" w:rsidRDefault="009D7CE3" w:rsidP="009D7CE3">
      <w:pPr>
        <w:spacing w:line="360" w:lineRule="auto"/>
        <w:ind w:firstLine="709"/>
        <w:jc w:val="both"/>
        <w:rPr>
          <w:sz w:val="28"/>
          <w:szCs w:val="28"/>
        </w:rPr>
      </w:pPr>
      <w:r w:rsidRPr="00BD7511">
        <w:rPr>
          <w:sz w:val="28"/>
          <w:szCs w:val="28"/>
        </w:rPr>
        <w:t>Курс создает условия для формирования функциональной грамотности школьников в деятельности, осуществляемо</w:t>
      </w:r>
      <w:r>
        <w:rPr>
          <w:sz w:val="28"/>
          <w:szCs w:val="28"/>
        </w:rPr>
        <w:t>й в формах, отличных от урочных</w:t>
      </w:r>
      <w:r w:rsidRPr="00BD7511">
        <w:rPr>
          <w:sz w:val="28"/>
          <w:szCs w:val="28"/>
        </w:rPr>
        <w:t>.</w:t>
      </w:r>
    </w:p>
    <w:p w:rsidR="009D7CE3" w:rsidRPr="00BD7511" w:rsidRDefault="009D7CE3" w:rsidP="009D7CE3">
      <w:pPr>
        <w:spacing w:line="360" w:lineRule="auto"/>
        <w:ind w:firstLine="709"/>
        <w:jc w:val="both"/>
        <w:rPr>
          <w:sz w:val="28"/>
          <w:szCs w:val="28"/>
        </w:rPr>
      </w:pPr>
      <w:r w:rsidRPr="00BD7511">
        <w:rPr>
          <w:sz w:val="28"/>
          <w:szCs w:val="28"/>
        </w:rPr>
        <w:t>Содержание курса строится по основным направлениям функциональной грамотности (читательской, математической, естественно-научной, финансовой, а также глобальной компете</w:t>
      </w:r>
      <w:r>
        <w:rPr>
          <w:sz w:val="28"/>
          <w:szCs w:val="28"/>
        </w:rPr>
        <w:t>нтности и креативному мышлению)</w:t>
      </w:r>
      <w:r w:rsidRPr="00BD7511">
        <w:rPr>
          <w:sz w:val="28"/>
          <w:szCs w:val="28"/>
        </w:rPr>
        <w:t>. В рамках каждого направления в соответствии с возрастными особенностями и интересами обучающихся, а также спецификой распределения учебного материала по классам выделяются ключевые проблемы и ситуации, рассмотрение и решение которых позволяет обеспечить обобщение знаний и опыта, приобретенных на различных предметах, для решения жизненных задач, формирование стратегий работы с информацией, стратегий позитивного поведения, развитие критическо</w:t>
      </w:r>
      <w:r>
        <w:rPr>
          <w:sz w:val="28"/>
          <w:szCs w:val="28"/>
        </w:rPr>
        <w:t>го и креативного мышления</w:t>
      </w:r>
      <w:r w:rsidRPr="00BD7511">
        <w:rPr>
          <w:sz w:val="28"/>
          <w:szCs w:val="28"/>
        </w:rPr>
        <w:t>.</w:t>
      </w:r>
    </w:p>
    <w:p w:rsidR="009D7CE3" w:rsidRPr="00BD7511" w:rsidRDefault="009D7CE3" w:rsidP="009D7CE3">
      <w:pPr>
        <w:spacing w:line="360" w:lineRule="auto"/>
        <w:ind w:firstLine="709"/>
        <w:jc w:val="both"/>
        <w:rPr>
          <w:sz w:val="28"/>
          <w:szCs w:val="28"/>
        </w:rPr>
      </w:pPr>
      <w:r w:rsidRPr="00BD7511">
        <w:rPr>
          <w:sz w:val="28"/>
          <w:szCs w:val="28"/>
        </w:rPr>
        <w:t>Программа реализуется в ра</w:t>
      </w:r>
      <w:r w:rsidR="002D5E4E">
        <w:rPr>
          <w:sz w:val="28"/>
          <w:szCs w:val="28"/>
        </w:rPr>
        <w:t>боте с обучающимися 5—9 классов</w:t>
      </w:r>
      <w:r w:rsidRPr="00BD7511">
        <w:rPr>
          <w:sz w:val="28"/>
          <w:szCs w:val="28"/>
        </w:rPr>
        <w:t>.</w:t>
      </w:r>
    </w:p>
    <w:p w:rsidR="009D7CE3" w:rsidRPr="00BD7511" w:rsidRDefault="009D7CE3" w:rsidP="009D7CE3">
      <w:pPr>
        <w:spacing w:line="360" w:lineRule="auto"/>
        <w:ind w:firstLine="709"/>
        <w:jc w:val="both"/>
        <w:rPr>
          <w:sz w:val="28"/>
          <w:szCs w:val="28"/>
        </w:rPr>
      </w:pPr>
      <w:r w:rsidRPr="00BD7511">
        <w:rPr>
          <w:sz w:val="28"/>
          <w:szCs w:val="28"/>
        </w:rPr>
        <w:t xml:space="preserve">Программа курса рассчитана на пять лет с проведением занятий 1 раз в </w:t>
      </w:r>
      <w:r>
        <w:rPr>
          <w:sz w:val="28"/>
          <w:szCs w:val="28"/>
        </w:rPr>
        <w:t>неделю</w:t>
      </w:r>
      <w:r w:rsidRPr="00BD7511">
        <w:rPr>
          <w:sz w:val="28"/>
          <w:szCs w:val="28"/>
        </w:rPr>
        <w:t>.</w:t>
      </w:r>
    </w:p>
    <w:p w:rsidR="009D7CE3" w:rsidRPr="00BD7511" w:rsidRDefault="009D7CE3" w:rsidP="009D7CE3">
      <w:pPr>
        <w:spacing w:line="360" w:lineRule="auto"/>
        <w:ind w:firstLine="709"/>
        <w:jc w:val="both"/>
        <w:rPr>
          <w:sz w:val="28"/>
          <w:szCs w:val="28"/>
        </w:rPr>
      </w:pPr>
      <w:r w:rsidRPr="00BD7511">
        <w:rPr>
          <w:sz w:val="28"/>
          <w:szCs w:val="28"/>
        </w:rPr>
        <w:t>Реализация программы предполагает использование форм работы, которые предусматривают активность и самостоятельность обучающихся, сочетание индивидуальной и групповой работы, проектную и исследовательскую деятельность, деловые игры, организацию социальных практик. Таким образом, вовлеченность школьников в данную внеурочную деятельность позволит обеспечить их самоопределение, расширить зоны поиска своих интересов в различных сферах прикладных знаний, переосмыслить свои связи с окружающими</w:t>
      </w:r>
      <w:r w:rsidR="002D5E4E">
        <w:rPr>
          <w:sz w:val="28"/>
          <w:szCs w:val="28"/>
        </w:rPr>
        <w:t>, свое место среди других людей</w:t>
      </w:r>
      <w:r w:rsidRPr="00BD7511">
        <w:rPr>
          <w:sz w:val="28"/>
          <w:szCs w:val="28"/>
        </w:rPr>
        <w:t xml:space="preserve">. В целом реализация программы вносит вклад в </w:t>
      </w:r>
      <w:r w:rsidRPr="00BD7511">
        <w:rPr>
          <w:sz w:val="28"/>
          <w:szCs w:val="28"/>
        </w:rPr>
        <w:lastRenderedPageBreak/>
        <w:t>нравственное и социальное формирование личности.</w:t>
      </w:r>
    </w:p>
    <w:p w:rsidR="009D7CE3" w:rsidRPr="00BD7511" w:rsidRDefault="009D7CE3" w:rsidP="009D7CE3">
      <w:pPr>
        <w:spacing w:line="360" w:lineRule="auto"/>
        <w:ind w:firstLine="709"/>
        <w:jc w:val="both"/>
        <w:rPr>
          <w:sz w:val="28"/>
          <w:szCs w:val="28"/>
        </w:rPr>
      </w:pPr>
      <w:r w:rsidRPr="00BD7511">
        <w:rPr>
          <w:sz w:val="28"/>
          <w:szCs w:val="28"/>
        </w:rPr>
        <w:t>Методическим обеспечением курса являются задания разработанного банка для формирования и оценки функциональной грамотности, размещенные на портале Российской электронной школы (РЭШ, https://fg .resh .edu .ru/), портале ФГБНУ ИСРО РАО (http://skiv .instrao .ru/), электронном образовательном ресурсе издательства «Просвещение» (https://media .prosv .ru/ func/), материалы из пособий «Функциональная грамотность . Учимся для жизни» (17 сборников) издательства «Просвещение», а также разрабатываемые методические материалы в помощь учителям, помогающие грамотно организовать работу всего коллектива школьников, а также их ин</w:t>
      </w:r>
      <w:r>
        <w:rPr>
          <w:sz w:val="28"/>
          <w:szCs w:val="28"/>
        </w:rPr>
        <w:t>дивидуальную и групповую работу</w:t>
      </w:r>
      <w:r w:rsidRPr="00BD7511">
        <w:rPr>
          <w:sz w:val="28"/>
          <w:szCs w:val="28"/>
        </w:rPr>
        <w:t>.</w:t>
      </w:r>
    </w:p>
    <w:p w:rsidR="009D7CE3" w:rsidRPr="00BD7511" w:rsidRDefault="009D7CE3" w:rsidP="002D5E4E">
      <w:pPr>
        <w:spacing w:line="360" w:lineRule="auto"/>
        <w:ind w:firstLine="709"/>
        <w:jc w:val="center"/>
        <w:rPr>
          <w:b/>
          <w:sz w:val="28"/>
          <w:szCs w:val="28"/>
        </w:rPr>
      </w:pPr>
      <w:r w:rsidRPr="00BD7511">
        <w:rPr>
          <w:b/>
          <w:sz w:val="28"/>
          <w:szCs w:val="28"/>
        </w:rPr>
        <w:t>Содержание курса</w:t>
      </w:r>
    </w:p>
    <w:p w:rsidR="009D7CE3" w:rsidRPr="00BD7511" w:rsidRDefault="009D7CE3" w:rsidP="009D7CE3">
      <w:pPr>
        <w:spacing w:line="360" w:lineRule="auto"/>
        <w:ind w:firstLine="709"/>
        <w:jc w:val="both"/>
        <w:rPr>
          <w:sz w:val="28"/>
          <w:szCs w:val="28"/>
        </w:rPr>
      </w:pPr>
      <w:r w:rsidRPr="00BD7511">
        <w:rPr>
          <w:sz w:val="28"/>
          <w:szCs w:val="28"/>
        </w:rPr>
        <w:t>Содержание курса внеуро</w:t>
      </w:r>
      <w:r>
        <w:rPr>
          <w:sz w:val="28"/>
          <w:szCs w:val="28"/>
        </w:rPr>
        <w:t>чной деятельности «Функциональ</w:t>
      </w:r>
      <w:r w:rsidRPr="00BD7511">
        <w:rPr>
          <w:sz w:val="28"/>
          <w:szCs w:val="28"/>
        </w:rPr>
        <w:t>ная грамотность: учимся для жизни» представлено шестью модулями, в число которых входят читательская грамотность, математическая грамотность, естественно-научная грамотность, финансовая грамотность, глобальные компетенции и креативное мышление.</w:t>
      </w:r>
    </w:p>
    <w:p w:rsidR="009D7CE3" w:rsidRPr="00BD7511" w:rsidRDefault="009D7CE3" w:rsidP="009D7CE3">
      <w:pPr>
        <w:spacing w:line="360" w:lineRule="auto"/>
        <w:ind w:firstLine="709"/>
        <w:jc w:val="both"/>
        <w:rPr>
          <w:sz w:val="28"/>
          <w:szCs w:val="28"/>
          <w:u w:val="single"/>
        </w:rPr>
      </w:pPr>
      <w:r w:rsidRPr="00BD7511">
        <w:rPr>
          <w:sz w:val="28"/>
          <w:szCs w:val="28"/>
          <w:u w:val="single"/>
        </w:rPr>
        <w:t>Читательская грамотность</w:t>
      </w:r>
    </w:p>
    <w:p w:rsidR="009D7CE3" w:rsidRPr="00BD7511" w:rsidRDefault="009D7CE3" w:rsidP="009D7CE3">
      <w:pPr>
        <w:spacing w:line="360" w:lineRule="auto"/>
        <w:ind w:firstLine="709"/>
        <w:jc w:val="both"/>
        <w:rPr>
          <w:sz w:val="28"/>
          <w:szCs w:val="28"/>
        </w:rPr>
      </w:pPr>
      <w:r w:rsidRPr="00BD7511">
        <w:rPr>
          <w:sz w:val="28"/>
          <w:szCs w:val="28"/>
        </w:rPr>
        <w:t>«Читательская грамотность – способность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w:t>
      </w:r>
      <w:r>
        <w:rPr>
          <w:sz w:val="28"/>
          <w:szCs w:val="28"/>
        </w:rPr>
        <w:t>частвовать в социальной жизни»</w:t>
      </w:r>
      <w:r w:rsidRPr="00BD7511">
        <w:rPr>
          <w:sz w:val="28"/>
          <w:szCs w:val="28"/>
        </w:rPr>
        <w:t>.</w:t>
      </w:r>
    </w:p>
    <w:p w:rsidR="009D7CE3" w:rsidRPr="00BD7511" w:rsidRDefault="009D7CE3" w:rsidP="009D7CE3">
      <w:pPr>
        <w:spacing w:line="360" w:lineRule="auto"/>
        <w:ind w:firstLine="709"/>
        <w:jc w:val="both"/>
        <w:rPr>
          <w:sz w:val="28"/>
          <w:szCs w:val="28"/>
        </w:rPr>
      </w:pPr>
      <w:r w:rsidRPr="00BD7511">
        <w:rPr>
          <w:sz w:val="28"/>
          <w:szCs w:val="28"/>
        </w:rPr>
        <w:t xml:space="preserve">Читательская грамотность – основа формирования функциональной грамотности в целом. Особенность этого направления в том, что читательская грамотность формируется средствами разных учебных предметов и разными форматами внеурочной деятельности. Модуль «Читательская грамотность» в рамках курса предусматривает работу с текстами разных форматов (сплошными, несплошными, множественными), нацелен на обучение приемам поиска и выявления явной и скрытой, фактологической и концептуальной, главной и второстепенной информации, приемам соотнесения графической и текстовой информации, приемам различения факта и мнения, содержащихся в тексте. Занятия в рамках модуля предполагают работу по анализу и интерпретации содержащейся </w:t>
      </w:r>
      <w:r w:rsidRPr="00BD7511">
        <w:rPr>
          <w:sz w:val="28"/>
          <w:szCs w:val="28"/>
        </w:rPr>
        <w:lastRenderedPageBreak/>
        <w:t>в тексте информации, а также оценке противоречивой, неоднозначной, непроверенной информации, что формирует умения оценивать надежность источника и достоверность информации, распознавать скрытые коммуникативные цели автора текста, в том числе манипуляции, и вырабатывать свою точку зрения.</w:t>
      </w:r>
    </w:p>
    <w:p w:rsidR="009D7CE3" w:rsidRPr="00BD7511" w:rsidRDefault="009D7CE3" w:rsidP="009D7CE3">
      <w:pPr>
        <w:spacing w:line="360" w:lineRule="auto"/>
        <w:ind w:firstLine="709"/>
        <w:jc w:val="both"/>
        <w:rPr>
          <w:sz w:val="28"/>
          <w:szCs w:val="28"/>
          <w:u w:val="single"/>
        </w:rPr>
      </w:pPr>
      <w:r w:rsidRPr="00BD7511">
        <w:rPr>
          <w:sz w:val="28"/>
          <w:szCs w:val="28"/>
          <w:u w:val="single"/>
        </w:rPr>
        <w:t>Математическая грамотность</w:t>
      </w:r>
    </w:p>
    <w:p w:rsidR="009D7CE3" w:rsidRPr="00BD7511" w:rsidRDefault="009D7CE3" w:rsidP="009D7CE3">
      <w:pPr>
        <w:spacing w:line="360" w:lineRule="auto"/>
        <w:ind w:firstLine="709"/>
        <w:jc w:val="both"/>
        <w:rPr>
          <w:sz w:val="28"/>
          <w:szCs w:val="28"/>
        </w:rPr>
      </w:pPr>
      <w:r w:rsidRPr="00BD7511">
        <w:rPr>
          <w:sz w:val="28"/>
          <w:szCs w:val="28"/>
        </w:rPr>
        <w:t>Фрагмент программы внеурочной деятельности в части математической грамотности раз</w:t>
      </w:r>
      <w:r>
        <w:rPr>
          <w:sz w:val="28"/>
          <w:szCs w:val="28"/>
        </w:rPr>
        <w:t xml:space="preserve">работан на основе Федерального </w:t>
      </w:r>
      <w:r w:rsidRPr="00BD7511">
        <w:rPr>
          <w:sz w:val="28"/>
          <w:szCs w:val="28"/>
        </w:rPr>
        <w:t xml:space="preserve">государственного образовательного стандарта основного общего образования с учетом современных мировых требований, предъявляемых к математическому образованию, Концепции развития математического образования в Российской Федерации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 </w:t>
      </w:r>
    </w:p>
    <w:p w:rsidR="009D7CE3" w:rsidRPr="00BD7511" w:rsidRDefault="009D7CE3" w:rsidP="009D7CE3">
      <w:pPr>
        <w:spacing w:line="360" w:lineRule="auto"/>
        <w:ind w:firstLine="709"/>
        <w:jc w:val="both"/>
        <w:rPr>
          <w:sz w:val="28"/>
          <w:szCs w:val="28"/>
        </w:rPr>
      </w:pPr>
      <w:r w:rsidRPr="00BD7511">
        <w:rPr>
          <w:sz w:val="28"/>
          <w:szCs w:val="28"/>
        </w:rPr>
        <w:t>Функциональность математики определяется тем, что ее предметом являются фундаментальные структуры нашего мира: пространственные формы и количественные отношения. Без математических знаний затруднено понимание принципов устройства и использования современной техники, восприятие и интерпретация социальной, экономической, политической информации, малоэффективна повседневная практическая деятельность. Каждому человеку приходится выполнять расчеты и составлять алгоритмы, применять формулы, использовать приемы геометрических измерений и построений, читать информацию, представленную в виде таблиц, диаграмм и графиков, принимать решения в ситуациях неопределенности и понимать вероятностный характер случайных событий.</w:t>
      </w:r>
    </w:p>
    <w:p w:rsidR="009D7CE3" w:rsidRPr="00BD7511" w:rsidRDefault="009D7CE3" w:rsidP="009D7CE3">
      <w:pPr>
        <w:spacing w:line="360" w:lineRule="auto"/>
        <w:ind w:firstLine="709"/>
        <w:jc w:val="both"/>
        <w:rPr>
          <w:sz w:val="28"/>
          <w:szCs w:val="28"/>
        </w:rPr>
      </w:pPr>
      <w:r w:rsidRPr="00BD7511">
        <w:rPr>
          <w:sz w:val="28"/>
          <w:szCs w:val="28"/>
        </w:rPr>
        <w:t xml:space="preserve">Формирование функциональной математической грамотности естественным образом может осуществляться на </w:t>
      </w:r>
      <w:r w:rsidR="002D5E4E">
        <w:rPr>
          <w:sz w:val="28"/>
          <w:szCs w:val="28"/>
        </w:rPr>
        <w:t xml:space="preserve">уроках математики, причем как в </w:t>
      </w:r>
      <w:r w:rsidRPr="00BD7511">
        <w:rPr>
          <w:sz w:val="28"/>
          <w:szCs w:val="28"/>
        </w:rPr>
        <w:t xml:space="preserve">рамках конкретных изучаемых тем, так и в режиме обобщения и закрепления. Однако менее формальный формат внеурочной деятельности открывает дополнительные возможности для организации образовательного процесса, трудно реализуемые в рамках традиционного урока. Во-первых, это связано с потенциалом нетрадиционных для урочной деятельности форм проведения математических </w:t>
      </w:r>
      <w:r w:rsidRPr="00BD7511">
        <w:rPr>
          <w:sz w:val="28"/>
          <w:szCs w:val="28"/>
        </w:rPr>
        <w:lastRenderedPageBreak/>
        <w:t>занятий: практические занятия в аудитории и на местности, опрос и изучение общественного мнения, мозговой штурм, круглый стол и презентация. Во-вторых, такой возможностью является интеграция математического содержания с содержанием других учебных предметов и образовательных областей. В данной программе предлагается «проинтегрировать» математику с финансовой грамотностью, что не только иллюстрирует применение математических знаний в реальной жизни каждого человека и объясняет важные понятия, актуальные для функционирования современного общества, но и создает естественную мотивационную подпитку для изучения как математики, так и обществознания.</w:t>
      </w:r>
    </w:p>
    <w:p w:rsidR="009D7CE3" w:rsidRPr="00BD7511" w:rsidRDefault="009D7CE3" w:rsidP="009D7CE3">
      <w:pPr>
        <w:spacing w:line="360" w:lineRule="auto"/>
        <w:ind w:firstLine="709"/>
        <w:jc w:val="both"/>
        <w:rPr>
          <w:sz w:val="28"/>
          <w:szCs w:val="28"/>
          <w:u w:val="single"/>
        </w:rPr>
      </w:pPr>
      <w:r w:rsidRPr="00BD7511">
        <w:rPr>
          <w:sz w:val="28"/>
          <w:szCs w:val="28"/>
          <w:u w:val="single"/>
        </w:rPr>
        <w:t>Естественно-научная грамотность</w:t>
      </w:r>
    </w:p>
    <w:p w:rsidR="009D7CE3" w:rsidRPr="00BD7511" w:rsidRDefault="009D7CE3" w:rsidP="009D7CE3">
      <w:pPr>
        <w:spacing w:line="360" w:lineRule="auto"/>
        <w:ind w:firstLine="709"/>
        <w:jc w:val="both"/>
        <w:rPr>
          <w:sz w:val="28"/>
          <w:szCs w:val="28"/>
        </w:rPr>
      </w:pPr>
      <w:r w:rsidRPr="00BD7511">
        <w:rPr>
          <w:sz w:val="28"/>
          <w:szCs w:val="28"/>
        </w:rPr>
        <w:t xml:space="preserve">Задачи формирования естественно-научной грамотности в рамках как урочной, так и неурочной деятельности в равной мере определяются смыслом понятия естественно-научной грамотности, сформулированным в международном исследовании PISA: </w:t>
      </w:r>
    </w:p>
    <w:p w:rsidR="009D7CE3" w:rsidRPr="00BD7511" w:rsidRDefault="009D7CE3" w:rsidP="009D7CE3">
      <w:pPr>
        <w:spacing w:line="360" w:lineRule="auto"/>
        <w:ind w:firstLine="709"/>
        <w:jc w:val="both"/>
        <w:rPr>
          <w:sz w:val="28"/>
          <w:szCs w:val="28"/>
        </w:rPr>
      </w:pPr>
      <w:r w:rsidRPr="00BD7511">
        <w:rPr>
          <w:sz w:val="28"/>
          <w:szCs w:val="28"/>
        </w:rPr>
        <w:t xml:space="preserve">«Естественно-научная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w:t>
      </w:r>
    </w:p>
    <w:p w:rsidR="009D7CE3" w:rsidRPr="00BD7511" w:rsidRDefault="009D7CE3" w:rsidP="009D7CE3">
      <w:pPr>
        <w:spacing w:line="360" w:lineRule="auto"/>
        <w:ind w:firstLine="709"/>
        <w:jc w:val="both"/>
        <w:rPr>
          <w:sz w:val="28"/>
          <w:szCs w:val="28"/>
        </w:rPr>
      </w:pPr>
      <w:r w:rsidRPr="00BD7511">
        <w:rPr>
          <w:sz w:val="28"/>
          <w:szCs w:val="28"/>
        </w:rPr>
        <w:t>Естественно-научно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9D7CE3" w:rsidRPr="00BD7511" w:rsidRDefault="002D5E4E" w:rsidP="009D7CE3">
      <w:pPr>
        <w:spacing w:line="360" w:lineRule="auto"/>
        <w:ind w:firstLine="709"/>
        <w:jc w:val="both"/>
        <w:rPr>
          <w:sz w:val="28"/>
          <w:szCs w:val="28"/>
        </w:rPr>
      </w:pPr>
      <w:r>
        <w:rPr>
          <w:sz w:val="28"/>
          <w:szCs w:val="28"/>
        </w:rPr>
        <w:t xml:space="preserve">▪     </w:t>
      </w:r>
      <w:r w:rsidR="009D7CE3" w:rsidRPr="00BD7511">
        <w:rPr>
          <w:sz w:val="28"/>
          <w:szCs w:val="28"/>
        </w:rPr>
        <w:t>научно объяснять явления;</w:t>
      </w:r>
    </w:p>
    <w:p w:rsidR="009D7CE3" w:rsidRPr="00BD7511" w:rsidRDefault="002D5E4E" w:rsidP="009D7CE3">
      <w:pPr>
        <w:spacing w:line="360" w:lineRule="auto"/>
        <w:ind w:firstLine="709"/>
        <w:jc w:val="both"/>
        <w:rPr>
          <w:sz w:val="28"/>
          <w:szCs w:val="28"/>
        </w:rPr>
      </w:pPr>
      <w:r>
        <w:rPr>
          <w:sz w:val="28"/>
          <w:szCs w:val="28"/>
        </w:rPr>
        <w:t xml:space="preserve">▪ </w:t>
      </w:r>
      <w:r w:rsidR="009D7CE3" w:rsidRPr="00BD7511">
        <w:rPr>
          <w:sz w:val="28"/>
          <w:szCs w:val="28"/>
        </w:rPr>
        <w:t>демонстрировать понимание особенностей естественно-научного исследования;</w:t>
      </w:r>
    </w:p>
    <w:p w:rsidR="009D7CE3" w:rsidRPr="00BD7511" w:rsidRDefault="002D5E4E" w:rsidP="009D7CE3">
      <w:pPr>
        <w:spacing w:line="360" w:lineRule="auto"/>
        <w:ind w:firstLine="709"/>
        <w:jc w:val="both"/>
        <w:rPr>
          <w:sz w:val="28"/>
          <w:szCs w:val="28"/>
        </w:rPr>
      </w:pPr>
      <w:r>
        <w:rPr>
          <w:sz w:val="28"/>
          <w:szCs w:val="28"/>
        </w:rPr>
        <w:t xml:space="preserve">▪   </w:t>
      </w:r>
      <w:r w:rsidR="009D7CE3" w:rsidRPr="00BD7511">
        <w:rPr>
          <w:sz w:val="28"/>
          <w:szCs w:val="28"/>
        </w:rPr>
        <w:t>интерпретировать данные и использовать научные доказательства дл</w:t>
      </w:r>
      <w:r>
        <w:rPr>
          <w:sz w:val="28"/>
          <w:szCs w:val="28"/>
        </w:rPr>
        <w:t>я получения выводов»</w:t>
      </w:r>
      <w:r w:rsidR="009D7CE3" w:rsidRPr="00BD7511">
        <w:rPr>
          <w:sz w:val="28"/>
          <w:szCs w:val="28"/>
        </w:rPr>
        <w:t>.</w:t>
      </w:r>
    </w:p>
    <w:p w:rsidR="009D7CE3" w:rsidRPr="00BD7511" w:rsidRDefault="009D7CE3" w:rsidP="009D7CE3">
      <w:pPr>
        <w:spacing w:line="360" w:lineRule="auto"/>
        <w:ind w:firstLine="709"/>
        <w:jc w:val="both"/>
        <w:rPr>
          <w:sz w:val="28"/>
          <w:szCs w:val="28"/>
        </w:rPr>
      </w:pPr>
      <w:r w:rsidRPr="00BD7511">
        <w:rPr>
          <w:sz w:val="28"/>
          <w:szCs w:val="28"/>
        </w:rPr>
        <w:t>Вместе с тем внеурочная деятельность предоставляет дополнительные возможности с точки зрения вариативности содержания и применяемых методов, поскольку все это в меньшей степени, чем при изучении систематических учебных предметов, регламентиру</w:t>
      </w:r>
      <w:r w:rsidR="002D5E4E">
        <w:rPr>
          <w:sz w:val="28"/>
          <w:szCs w:val="28"/>
        </w:rPr>
        <w:t>ется образовательным стандартом</w:t>
      </w:r>
      <w:r w:rsidRPr="00BD7511">
        <w:rPr>
          <w:sz w:val="28"/>
          <w:szCs w:val="28"/>
        </w:rPr>
        <w:t xml:space="preserve">. Учебные занятия по естественно-научной грамотности в рамках внеурочной деятельности могут </w:t>
      </w:r>
      <w:r w:rsidRPr="00BD7511">
        <w:rPr>
          <w:sz w:val="28"/>
          <w:szCs w:val="28"/>
        </w:rPr>
        <w:lastRenderedPageBreak/>
        <w:t>проводиться в разнообразных формах в зависимости от количественного состава учебной группы (это совсем не обязательно целый класс), ресурсного обеспечения (лабораторное оборудование, медиаресурсы), методических предпочтений учителя и познавательной активности учащихся.</w:t>
      </w:r>
    </w:p>
    <w:p w:rsidR="009D7CE3" w:rsidRPr="00BD7511" w:rsidRDefault="009D7CE3" w:rsidP="009D7CE3">
      <w:pPr>
        <w:spacing w:line="360" w:lineRule="auto"/>
        <w:ind w:firstLine="709"/>
        <w:jc w:val="both"/>
        <w:rPr>
          <w:sz w:val="28"/>
          <w:szCs w:val="28"/>
          <w:u w:val="single"/>
        </w:rPr>
      </w:pPr>
      <w:r w:rsidRPr="00BD7511">
        <w:rPr>
          <w:sz w:val="28"/>
          <w:szCs w:val="28"/>
          <w:u w:val="single"/>
        </w:rPr>
        <w:t>Финансовая грамотность</w:t>
      </w:r>
    </w:p>
    <w:p w:rsidR="009D7CE3" w:rsidRPr="00BD7511" w:rsidRDefault="009D7CE3" w:rsidP="009D7CE3">
      <w:pPr>
        <w:spacing w:line="360" w:lineRule="auto"/>
        <w:ind w:firstLine="709"/>
        <w:jc w:val="both"/>
        <w:rPr>
          <w:sz w:val="28"/>
          <w:szCs w:val="28"/>
        </w:rPr>
      </w:pPr>
      <w:r w:rsidRPr="00BD7511">
        <w:rPr>
          <w:sz w:val="28"/>
          <w:szCs w:val="28"/>
        </w:rPr>
        <w:t>Формирование финансовой грамотности предполагает освоение знаний, умений, установок и моделей поведения, необходимых для принятия разумных финансовых решений. С этой целью в модуль финансовой грамотности Программы включены разделы «Школа финансовых решений» (5—7 классы) и «Основы ф</w:t>
      </w:r>
      <w:r w:rsidR="002D5E4E">
        <w:rPr>
          <w:sz w:val="28"/>
          <w:szCs w:val="28"/>
        </w:rPr>
        <w:t>инансового успеха» (8—9 классы)</w:t>
      </w:r>
      <w:r w:rsidRPr="00BD7511">
        <w:rPr>
          <w:sz w:val="28"/>
          <w:szCs w:val="28"/>
        </w:rPr>
        <w:t>. Изучая темы этих разделов, обучающиеся познакомятся с базовыми правилами грамотного использования денежных средств, научатся выявлять и анализировать финансовую информацию, оценивать финансовые проблемы, обосновывать финансовые решен</w:t>
      </w:r>
      <w:r w:rsidR="002D5E4E">
        <w:rPr>
          <w:sz w:val="28"/>
          <w:szCs w:val="28"/>
        </w:rPr>
        <w:t>ия и оценивать финансовые риски</w:t>
      </w:r>
      <w:r w:rsidRPr="00BD7511">
        <w:rPr>
          <w:sz w:val="28"/>
          <w:szCs w:val="28"/>
        </w:rPr>
        <w:t>. Занятия по программе способствуют выработке умений и навыков, необходимых при рассмотрении финансовых вопросов, не имеющих однозначно правильных решений, требующих анализа альтернатив и возможных последствий сделанного выбора с учетом возможностей и предпочтений конкретного человека или семьи. Содержание занятий создает условия для применения финансовых знаний и понимания при решении практических вопросов, входящих в число задач, рассматриваемых при изучении математики, информатики, географии и обществознания.</w:t>
      </w:r>
    </w:p>
    <w:p w:rsidR="009D7CE3" w:rsidRPr="00BD7511" w:rsidRDefault="009D7CE3" w:rsidP="009D7CE3">
      <w:pPr>
        <w:spacing w:line="360" w:lineRule="auto"/>
        <w:ind w:firstLine="709"/>
        <w:jc w:val="both"/>
        <w:rPr>
          <w:sz w:val="28"/>
          <w:szCs w:val="28"/>
          <w:u w:val="single"/>
        </w:rPr>
      </w:pPr>
      <w:r w:rsidRPr="00BD7511">
        <w:rPr>
          <w:sz w:val="28"/>
          <w:szCs w:val="28"/>
          <w:u w:val="single"/>
        </w:rPr>
        <w:t>Глобальные компетенции</w:t>
      </w:r>
    </w:p>
    <w:p w:rsidR="009D7CE3" w:rsidRPr="00BD7511" w:rsidRDefault="009D7CE3" w:rsidP="009D7CE3">
      <w:pPr>
        <w:spacing w:line="360" w:lineRule="auto"/>
        <w:ind w:firstLine="709"/>
        <w:jc w:val="both"/>
        <w:rPr>
          <w:sz w:val="28"/>
          <w:szCs w:val="28"/>
        </w:rPr>
      </w:pPr>
      <w:r w:rsidRPr="00BD7511">
        <w:rPr>
          <w:sz w:val="28"/>
          <w:szCs w:val="28"/>
        </w:rPr>
        <w:t>Направление «глобальные компетенции» непосредственно связано с освоением знаний по проблемам глобализации, устойчивого развития и межкультурного взаимодействия, изучение которых в соответствии с Федеральным государственным стандартом основного общего образования входит в программы естественно-научных, общественно-научных</w:t>
      </w:r>
      <w:r w:rsidR="002D5E4E">
        <w:rPr>
          <w:sz w:val="28"/>
          <w:szCs w:val="28"/>
        </w:rPr>
        <w:t xml:space="preserve"> предметов и иностранных языков</w:t>
      </w:r>
      <w:r w:rsidRPr="00BD7511">
        <w:rPr>
          <w:sz w:val="28"/>
          <w:szCs w:val="28"/>
        </w:rPr>
        <w:t>. Содержание модуля отражает два аспекта: глобальные проблемы</w:t>
      </w:r>
      <w:r w:rsidR="002D5E4E">
        <w:rPr>
          <w:sz w:val="28"/>
          <w:szCs w:val="28"/>
        </w:rPr>
        <w:t xml:space="preserve"> и межкультурное взаимодействие</w:t>
      </w:r>
      <w:r w:rsidRPr="00BD7511">
        <w:rPr>
          <w:sz w:val="28"/>
          <w:szCs w:val="28"/>
        </w:rPr>
        <w:t xml:space="preserve">. Организация занятий в рамках модуля по «глобальным компетенциям» развивает критическое и аналитическое мышление, умения анализировать глобальные и локальные проблемы и вопросы межкультурного взаимодействия, выявлять и оценивать различные мнения и точки </w:t>
      </w:r>
      <w:r w:rsidRPr="00BD7511">
        <w:rPr>
          <w:sz w:val="28"/>
          <w:szCs w:val="28"/>
        </w:rPr>
        <w:lastRenderedPageBreak/>
        <w:t xml:space="preserve">зрения, объяснять сложные ситуации и проблемы, оценивать информацию, а также действия людей и их воздействие на природу и общество. </w:t>
      </w:r>
    </w:p>
    <w:p w:rsidR="009D7CE3" w:rsidRPr="00BD7511" w:rsidRDefault="009D7CE3" w:rsidP="009D7CE3">
      <w:pPr>
        <w:spacing w:line="360" w:lineRule="auto"/>
        <w:ind w:firstLine="709"/>
        <w:jc w:val="both"/>
        <w:rPr>
          <w:sz w:val="28"/>
          <w:szCs w:val="28"/>
        </w:rPr>
      </w:pPr>
      <w:r w:rsidRPr="00BD7511">
        <w:rPr>
          <w:sz w:val="28"/>
          <w:szCs w:val="28"/>
        </w:rPr>
        <w:t>Деятельность по формированию глобальной компетентности обучающихся позволяет решать образовательные и воспитательные задачи, ориентируя школьников с учетом их возраста и познавательных интересов на современную систему научных представлений о взаимосвязях человека с природной и социальной средой, повышение уровня экологической культуры, применение знаний из социальных и естественных наук при планировании своих действий и поступков и при оценке их возможных последствий для окружающей среды и социального окружения .</w:t>
      </w:r>
    </w:p>
    <w:p w:rsidR="009D7CE3" w:rsidRPr="00BD7511" w:rsidRDefault="009D7CE3" w:rsidP="009D7CE3">
      <w:pPr>
        <w:spacing w:line="360" w:lineRule="auto"/>
        <w:ind w:firstLine="709"/>
        <w:jc w:val="both"/>
        <w:rPr>
          <w:sz w:val="28"/>
          <w:szCs w:val="28"/>
          <w:u w:val="single"/>
        </w:rPr>
      </w:pPr>
      <w:r w:rsidRPr="00BD7511">
        <w:rPr>
          <w:sz w:val="28"/>
          <w:szCs w:val="28"/>
          <w:u w:val="single"/>
        </w:rPr>
        <w:t>Креативное мышление</w:t>
      </w:r>
    </w:p>
    <w:p w:rsidR="009D7CE3" w:rsidRPr="00BD7511" w:rsidRDefault="009D7CE3" w:rsidP="009D7CE3">
      <w:pPr>
        <w:spacing w:line="360" w:lineRule="auto"/>
        <w:ind w:firstLine="709"/>
        <w:jc w:val="both"/>
        <w:rPr>
          <w:sz w:val="28"/>
          <w:szCs w:val="28"/>
        </w:rPr>
      </w:pPr>
      <w:r w:rsidRPr="00BD7511">
        <w:rPr>
          <w:sz w:val="28"/>
          <w:szCs w:val="28"/>
        </w:rPr>
        <w:t xml:space="preserve">Модуль «Креативное мышление» отражает новое направление функциональной грамотности. Введение этого направления обусловлено тем, что сегодня, как никогда раньше, общественное развитие, развитие материальной и духовной культуры, развитие производства зависят от появления инновационных идей, от создания нового знания и от способности </w:t>
      </w:r>
      <w:r w:rsidR="002D5E4E">
        <w:rPr>
          <w:sz w:val="28"/>
          <w:szCs w:val="28"/>
        </w:rPr>
        <w:t>его выразить и донести до людей</w:t>
      </w:r>
      <w:r w:rsidRPr="00BD7511">
        <w:rPr>
          <w:sz w:val="28"/>
          <w:szCs w:val="28"/>
        </w:rPr>
        <w:t>. Привычка мыслить креативно помогает людям достигать лучших результатов в преобразовании окружающей действительности, эффективно и грамотно отвеч</w:t>
      </w:r>
      <w:r w:rsidR="002D5E4E">
        <w:rPr>
          <w:sz w:val="28"/>
          <w:szCs w:val="28"/>
        </w:rPr>
        <w:t>ать на вновь возникающие вызовы</w:t>
      </w:r>
      <w:r w:rsidRPr="00BD7511">
        <w:rPr>
          <w:sz w:val="28"/>
          <w:szCs w:val="28"/>
        </w:rPr>
        <w:t xml:space="preserve">. Именно поэтому креативное мышление рассматривается как одна из составляющих функциональной грамотности, характеризующей способность грамотно пользоваться имеющимися знаниями, умениями, компетенциями при решении самого широкого спектра проблем, с которыми современный человек встречается в различных реальных ситуациях. Задача и назначение модуля – дать общее представление о креативном мышлении и сформировать базовые действия, лежащие в его основе: умение выдвигать, оценивать и совершенствовать идеи, направленные на поиск инновационных решений во всех сферах человеческой жизни. Содержание занятий направлено на формирование у обучающихся общего понимания особенностей креативного мышления. В ходе занятий моделируются ситуации, в которых уместно и целесообразно применять навыки креативного мышления, учащиеся осваивают систему базовых действий, лежащих в основе креативного мышления. Это </w:t>
      </w:r>
      <w:r w:rsidRPr="00BD7511">
        <w:rPr>
          <w:sz w:val="28"/>
          <w:szCs w:val="28"/>
        </w:rPr>
        <w:lastRenderedPageBreak/>
        <w:t>позволяет впоследствии, на уроках и на классных часах, в ходе учебно-проектной и учебно-исследовательской деятельности использовать освоенные навыки для развития и совершенствования креативного мышления.</w:t>
      </w:r>
    </w:p>
    <w:p w:rsidR="009D7CE3" w:rsidRDefault="009D7CE3" w:rsidP="009D7CE3">
      <w:pPr>
        <w:spacing w:line="360" w:lineRule="auto"/>
        <w:ind w:firstLine="709"/>
        <w:jc w:val="both"/>
        <w:rPr>
          <w:sz w:val="28"/>
          <w:szCs w:val="28"/>
        </w:rPr>
      </w:pPr>
      <w:r w:rsidRPr="00BD7511">
        <w:rPr>
          <w:sz w:val="28"/>
          <w:szCs w:val="28"/>
        </w:rPr>
        <w:t>Ниже представлено содержание каждого модуля Программы по годам</w:t>
      </w:r>
      <w:r>
        <w:rPr>
          <w:sz w:val="28"/>
          <w:szCs w:val="28"/>
        </w:rPr>
        <w:t xml:space="preserve"> </w:t>
      </w:r>
      <w:r w:rsidRPr="00BD7511">
        <w:rPr>
          <w:sz w:val="28"/>
          <w:szCs w:val="28"/>
        </w:rPr>
        <w:t>обучения (для 5—9 классов), включая и интегрированные занятия.</w:t>
      </w:r>
    </w:p>
    <w:p w:rsidR="009D7CE3" w:rsidRPr="002D5E4E" w:rsidRDefault="009D7CE3" w:rsidP="002D5E4E">
      <w:pPr>
        <w:spacing w:line="360" w:lineRule="auto"/>
        <w:rPr>
          <w:b/>
          <w:sz w:val="28"/>
          <w:szCs w:val="28"/>
        </w:rPr>
      </w:pPr>
      <w:r w:rsidRPr="002D5E4E">
        <w:rPr>
          <w:b/>
          <w:sz w:val="28"/>
          <w:szCs w:val="28"/>
        </w:rPr>
        <w:t>5 класс</w:t>
      </w:r>
    </w:p>
    <w:p w:rsidR="009D7CE3" w:rsidRPr="002D5E4E" w:rsidRDefault="009D7CE3" w:rsidP="002D5E4E">
      <w:pPr>
        <w:spacing w:line="360" w:lineRule="auto"/>
        <w:rPr>
          <w:b/>
          <w:i/>
          <w:sz w:val="28"/>
          <w:szCs w:val="28"/>
        </w:rPr>
      </w:pPr>
      <w:r w:rsidRPr="002D5E4E">
        <w:rPr>
          <w:b/>
          <w:i/>
          <w:sz w:val="28"/>
          <w:szCs w:val="28"/>
        </w:rPr>
        <w:t>Модуль: Читательская грамотность «Читаем, соединяя текстовую и графическую информацию» (5 ч)</w:t>
      </w:r>
    </w:p>
    <w:p w:rsidR="009D7CE3" w:rsidRPr="002D5E4E" w:rsidRDefault="009D7CE3" w:rsidP="002D5E4E">
      <w:pPr>
        <w:spacing w:line="360" w:lineRule="auto"/>
        <w:rPr>
          <w:sz w:val="28"/>
          <w:szCs w:val="28"/>
        </w:rPr>
      </w:pPr>
      <w:r w:rsidRPr="002D5E4E">
        <w:rPr>
          <w:sz w:val="28"/>
          <w:szCs w:val="28"/>
        </w:rPr>
        <w:t>1.Путешествуем и познаем мир (Путешествие по России)</w:t>
      </w:r>
    </w:p>
    <w:p w:rsidR="009D7CE3" w:rsidRPr="002D5E4E" w:rsidRDefault="009D7CE3" w:rsidP="002D5E4E">
      <w:pPr>
        <w:spacing w:line="360" w:lineRule="auto"/>
        <w:rPr>
          <w:sz w:val="28"/>
          <w:szCs w:val="28"/>
        </w:rPr>
      </w:pPr>
      <w:r w:rsidRPr="002D5E4E">
        <w:rPr>
          <w:sz w:val="28"/>
          <w:szCs w:val="28"/>
        </w:rPr>
        <w:t>2.Работаем над проектом (Школьная жизнь)</w:t>
      </w:r>
    </w:p>
    <w:p w:rsidR="009D7CE3" w:rsidRPr="002D5E4E" w:rsidRDefault="009D7CE3" w:rsidP="002D5E4E">
      <w:pPr>
        <w:spacing w:line="360" w:lineRule="auto"/>
        <w:rPr>
          <w:sz w:val="28"/>
          <w:szCs w:val="28"/>
        </w:rPr>
      </w:pPr>
      <w:r w:rsidRPr="002D5E4E">
        <w:rPr>
          <w:sz w:val="28"/>
          <w:szCs w:val="28"/>
        </w:rPr>
        <w:t>3.Хотим участвовать в конкурсе (Школьная жизнь)</w:t>
      </w:r>
    </w:p>
    <w:p w:rsidR="009D7CE3" w:rsidRPr="002D5E4E" w:rsidRDefault="009D7CE3" w:rsidP="002D5E4E">
      <w:pPr>
        <w:spacing w:line="360" w:lineRule="auto"/>
        <w:rPr>
          <w:sz w:val="28"/>
          <w:szCs w:val="28"/>
        </w:rPr>
      </w:pPr>
      <w:r w:rsidRPr="002D5E4E">
        <w:rPr>
          <w:sz w:val="28"/>
          <w:szCs w:val="28"/>
        </w:rPr>
        <w:t>4.По страницам биографий (Великие люди нашей страны)</w:t>
      </w:r>
    </w:p>
    <w:p w:rsidR="009D7CE3" w:rsidRPr="002D5E4E" w:rsidRDefault="009D7CE3" w:rsidP="002D5E4E">
      <w:pPr>
        <w:spacing w:line="360" w:lineRule="auto"/>
        <w:rPr>
          <w:sz w:val="28"/>
          <w:szCs w:val="28"/>
        </w:rPr>
      </w:pPr>
      <w:r w:rsidRPr="002D5E4E">
        <w:rPr>
          <w:sz w:val="28"/>
          <w:szCs w:val="28"/>
        </w:rPr>
        <w:t>5.Мир моего города (Человек и технический прогресс)</w:t>
      </w:r>
    </w:p>
    <w:p w:rsidR="009D7CE3" w:rsidRPr="002D5E4E" w:rsidRDefault="009D7CE3" w:rsidP="002D5E4E">
      <w:pPr>
        <w:spacing w:line="360" w:lineRule="auto"/>
        <w:rPr>
          <w:b/>
          <w:i/>
          <w:sz w:val="28"/>
          <w:szCs w:val="28"/>
        </w:rPr>
      </w:pPr>
      <w:r w:rsidRPr="002D5E4E">
        <w:rPr>
          <w:b/>
          <w:i/>
          <w:sz w:val="28"/>
          <w:szCs w:val="28"/>
        </w:rPr>
        <w:t>Модуль: Естественно-научная грамотность «Наука рядом» (5 ч)</w:t>
      </w:r>
    </w:p>
    <w:p w:rsidR="009D7CE3" w:rsidRPr="002D5E4E" w:rsidRDefault="00807921" w:rsidP="00807921">
      <w:pPr>
        <w:spacing w:line="360" w:lineRule="auto"/>
        <w:rPr>
          <w:sz w:val="28"/>
          <w:szCs w:val="28"/>
        </w:rPr>
      </w:pPr>
      <w:r>
        <w:rPr>
          <w:sz w:val="28"/>
          <w:szCs w:val="28"/>
        </w:rPr>
        <w:t>1.</w:t>
      </w:r>
      <w:r w:rsidR="009D7CE3" w:rsidRPr="002D5E4E">
        <w:rPr>
          <w:sz w:val="28"/>
          <w:szCs w:val="28"/>
        </w:rPr>
        <w:t>Мои увлечения</w:t>
      </w:r>
    </w:p>
    <w:p w:rsidR="009D7CE3" w:rsidRPr="002D5E4E" w:rsidRDefault="009D7CE3" w:rsidP="002D5E4E">
      <w:pPr>
        <w:spacing w:line="360" w:lineRule="auto"/>
        <w:rPr>
          <w:sz w:val="28"/>
          <w:szCs w:val="28"/>
        </w:rPr>
      </w:pPr>
      <w:r w:rsidRPr="002D5E4E">
        <w:rPr>
          <w:sz w:val="28"/>
          <w:szCs w:val="28"/>
        </w:rPr>
        <w:t>2</w:t>
      </w:r>
      <w:r w:rsidR="00807921">
        <w:rPr>
          <w:sz w:val="28"/>
          <w:szCs w:val="28"/>
        </w:rPr>
        <w:t>-3</w:t>
      </w:r>
      <w:r w:rsidRPr="002D5E4E">
        <w:rPr>
          <w:sz w:val="28"/>
          <w:szCs w:val="28"/>
        </w:rPr>
        <w:t>.</w:t>
      </w:r>
      <w:r w:rsidR="00807921">
        <w:rPr>
          <w:sz w:val="28"/>
          <w:szCs w:val="28"/>
        </w:rPr>
        <w:t xml:space="preserve"> </w:t>
      </w:r>
      <w:r w:rsidRPr="002D5E4E">
        <w:rPr>
          <w:sz w:val="28"/>
          <w:szCs w:val="28"/>
        </w:rPr>
        <w:t>Растения и животные в нашей жизни</w:t>
      </w:r>
    </w:p>
    <w:p w:rsidR="009D7CE3" w:rsidRPr="002D5E4E" w:rsidRDefault="00807921" w:rsidP="002D5E4E">
      <w:pPr>
        <w:spacing w:line="360" w:lineRule="auto"/>
        <w:rPr>
          <w:sz w:val="28"/>
          <w:szCs w:val="28"/>
        </w:rPr>
      </w:pPr>
      <w:r>
        <w:rPr>
          <w:sz w:val="28"/>
          <w:szCs w:val="28"/>
        </w:rPr>
        <w:t xml:space="preserve">4-5. </w:t>
      </w:r>
      <w:r w:rsidR="009D7CE3" w:rsidRPr="002D5E4E">
        <w:rPr>
          <w:sz w:val="28"/>
          <w:szCs w:val="28"/>
        </w:rPr>
        <w:t>Загадочные явления</w:t>
      </w:r>
      <w:r w:rsidR="003711C2">
        <w:rPr>
          <w:sz w:val="28"/>
          <w:szCs w:val="28"/>
        </w:rPr>
        <w:t xml:space="preserve"> (2ч.)</w:t>
      </w:r>
    </w:p>
    <w:p w:rsidR="009D7CE3" w:rsidRPr="002D5E4E" w:rsidRDefault="009D7CE3" w:rsidP="002D5E4E">
      <w:pPr>
        <w:spacing w:line="360" w:lineRule="auto"/>
        <w:rPr>
          <w:b/>
          <w:i/>
          <w:sz w:val="28"/>
          <w:szCs w:val="28"/>
        </w:rPr>
      </w:pPr>
      <w:r w:rsidRPr="002D5E4E">
        <w:rPr>
          <w:b/>
          <w:i/>
          <w:sz w:val="28"/>
          <w:szCs w:val="28"/>
        </w:rPr>
        <w:t>Модуль: Креативное мышление «Учимся мыслить креативно» (5 ч)</w:t>
      </w:r>
    </w:p>
    <w:p w:rsidR="009D7CE3" w:rsidRPr="002D5E4E" w:rsidRDefault="009D7CE3" w:rsidP="002D5E4E">
      <w:pPr>
        <w:spacing w:line="360" w:lineRule="auto"/>
        <w:rPr>
          <w:sz w:val="28"/>
          <w:szCs w:val="28"/>
        </w:rPr>
      </w:pPr>
      <w:r w:rsidRPr="002D5E4E">
        <w:rPr>
          <w:sz w:val="28"/>
          <w:szCs w:val="28"/>
        </w:rPr>
        <w:t>1.Модели и ситуации. Общее представление о креативности (на примерах простейши</w:t>
      </w:r>
      <w:r w:rsidR="002D5E4E">
        <w:rPr>
          <w:sz w:val="28"/>
          <w:szCs w:val="28"/>
        </w:rPr>
        <w:t xml:space="preserve">х заданий и бытовых ситуаций). </w:t>
      </w:r>
      <w:r w:rsidRPr="002D5E4E">
        <w:rPr>
          <w:sz w:val="28"/>
          <w:szCs w:val="28"/>
        </w:rPr>
        <w:t>Знакомство с содержательными и тематическими областями</w:t>
      </w:r>
    </w:p>
    <w:p w:rsidR="009D7CE3" w:rsidRPr="002D5E4E" w:rsidRDefault="009D7CE3" w:rsidP="002D5E4E">
      <w:pPr>
        <w:spacing w:line="360" w:lineRule="auto"/>
        <w:rPr>
          <w:sz w:val="28"/>
          <w:szCs w:val="28"/>
        </w:rPr>
      </w:pPr>
      <w:r w:rsidRPr="002D5E4E">
        <w:rPr>
          <w:sz w:val="28"/>
          <w:szCs w:val="28"/>
        </w:rPr>
        <w:t>2.Выдвижение разнообразных идей. Для чего нужно выдвигать разные идеи и варианты. Разные, похожие, одинаковые</w:t>
      </w:r>
    </w:p>
    <w:p w:rsidR="009D7CE3" w:rsidRPr="002D5E4E" w:rsidRDefault="009D7CE3" w:rsidP="002D5E4E">
      <w:pPr>
        <w:spacing w:line="360" w:lineRule="auto"/>
        <w:rPr>
          <w:sz w:val="28"/>
          <w:szCs w:val="28"/>
        </w:rPr>
      </w:pPr>
      <w:r w:rsidRPr="002D5E4E">
        <w:rPr>
          <w:sz w:val="28"/>
          <w:szCs w:val="28"/>
        </w:rPr>
        <w:t>3.Выдвижение креативных идей и их доработка. Для чего нужны нестандартные идеи. Когда и кому бывают нужны креативные идеи</w:t>
      </w:r>
    </w:p>
    <w:p w:rsidR="009D7CE3" w:rsidRPr="002D5E4E" w:rsidRDefault="009D7CE3" w:rsidP="002D5E4E">
      <w:pPr>
        <w:spacing w:line="360" w:lineRule="auto"/>
        <w:rPr>
          <w:sz w:val="28"/>
          <w:szCs w:val="28"/>
        </w:rPr>
      </w:pPr>
      <w:r w:rsidRPr="002D5E4E">
        <w:rPr>
          <w:sz w:val="28"/>
          <w:szCs w:val="28"/>
        </w:rPr>
        <w:t>4.От выдвижения до доработки идей. Создание продукта. Выполнение проекта на основе комплексного задания</w:t>
      </w:r>
    </w:p>
    <w:p w:rsidR="009D7CE3" w:rsidRPr="002D5E4E" w:rsidRDefault="009D7CE3" w:rsidP="002D5E4E">
      <w:pPr>
        <w:spacing w:line="360" w:lineRule="auto"/>
        <w:rPr>
          <w:sz w:val="28"/>
          <w:szCs w:val="28"/>
        </w:rPr>
      </w:pPr>
      <w:r w:rsidRPr="002D5E4E">
        <w:rPr>
          <w:sz w:val="28"/>
          <w:szCs w:val="28"/>
        </w:rPr>
        <w:t>5.Диагностика и рефлексия. Самооценка. Выполнение итоговой работы</w:t>
      </w:r>
    </w:p>
    <w:p w:rsidR="009D7CE3" w:rsidRPr="002D5E4E" w:rsidRDefault="009D7CE3" w:rsidP="002D5E4E">
      <w:pPr>
        <w:spacing w:line="360" w:lineRule="auto"/>
        <w:rPr>
          <w:b/>
          <w:i/>
          <w:sz w:val="28"/>
          <w:szCs w:val="28"/>
        </w:rPr>
      </w:pPr>
      <w:r w:rsidRPr="002D5E4E">
        <w:rPr>
          <w:b/>
          <w:i/>
          <w:sz w:val="28"/>
          <w:szCs w:val="28"/>
        </w:rPr>
        <w:t>Модуль: Математическая грамотность «Математика в повседневной жизни» (4 ч)</w:t>
      </w:r>
    </w:p>
    <w:p w:rsidR="009D7CE3" w:rsidRPr="002D5E4E" w:rsidRDefault="009D7CE3" w:rsidP="002D5E4E">
      <w:pPr>
        <w:spacing w:line="360" w:lineRule="auto"/>
        <w:rPr>
          <w:sz w:val="28"/>
          <w:szCs w:val="28"/>
        </w:rPr>
      </w:pPr>
      <w:r w:rsidRPr="002D5E4E">
        <w:rPr>
          <w:sz w:val="28"/>
          <w:szCs w:val="28"/>
        </w:rPr>
        <w:t>1.Путешествия и отдых</w:t>
      </w:r>
    </w:p>
    <w:p w:rsidR="009D7CE3" w:rsidRPr="002D5E4E" w:rsidRDefault="009D7CE3" w:rsidP="002D5E4E">
      <w:pPr>
        <w:spacing w:line="360" w:lineRule="auto"/>
        <w:rPr>
          <w:sz w:val="28"/>
          <w:szCs w:val="28"/>
        </w:rPr>
      </w:pPr>
      <w:r w:rsidRPr="002D5E4E">
        <w:rPr>
          <w:sz w:val="28"/>
          <w:szCs w:val="28"/>
        </w:rPr>
        <w:t>2.Транспорт</w:t>
      </w:r>
    </w:p>
    <w:p w:rsidR="009D7CE3" w:rsidRPr="002D5E4E" w:rsidRDefault="009D7CE3" w:rsidP="002D5E4E">
      <w:pPr>
        <w:spacing w:line="360" w:lineRule="auto"/>
        <w:rPr>
          <w:sz w:val="28"/>
          <w:szCs w:val="28"/>
        </w:rPr>
      </w:pPr>
      <w:r w:rsidRPr="002D5E4E">
        <w:rPr>
          <w:sz w:val="28"/>
          <w:szCs w:val="28"/>
        </w:rPr>
        <w:lastRenderedPageBreak/>
        <w:t>3.Здоровье</w:t>
      </w:r>
    </w:p>
    <w:p w:rsidR="009D7CE3" w:rsidRPr="002D5E4E" w:rsidRDefault="009D7CE3" w:rsidP="002D5E4E">
      <w:pPr>
        <w:spacing w:line="360" w:lineRule="auto"/>
        <w:rPr>
          <w:sz w:val="28"/>
          <w:szCs w:val="28"/>
        </w:rPr>
      </w:pPr>
      <w:r w:rsidRPr="002D5E4E">
        <w:rPr>
          <w:sz w:val="28"/>
          <w:szCs w:val="28"/>
        </w:rPr>
        <w:t>4.Домашнее хозяйство</w:t>
      </w:r>
    </w:p>
    <w:p w:rsidR="009D7CE3" w:rsidRPr="003711C2" w:rsidRDefault="009D7CE3" w:rsidP="002D5E4E">
      <w:pPr>
        <w:spacing w:line="360" w:lineRule="auto"/>
        <w:rPr>
          <w:b/>
          <w:i/>
          <w:sz w:val="28"/>
          <w:szCs w:val="28"/>
        </w:rPr>
      </w:pPr>
      <w:r w:rsidRPr="003711C2">
        <w:rPr>
          <w:b/>
          <w:i/>
          <w:sz w:val="28"/>
          <w:szCs w:val="28"/>
        </w:rPr>
        <w:t>Модуль: Финансовая грамотно</w:t>
      </w:r>
      <w:r w:rsidR="003711C2">
        <w:rPr>
          <w:b/>
          <w:i/>
          <w:sz w:val="28"/>
          <w:szCs w:val="28"/>
        </w:rPr>
        <w:t xml:space="preserve">сть «Школа финансовых решений» </w:t>
      </w:r>
      <w:r w:rsidRPr="003711C2">
        <w:rPr>
          <w:b/>
          <w:i/>
          <w:sz w:val="28"/>
          <w:szCs w:val="28"/>
        </w:rPr>
        <w:t>(4 ч)</w:t>
      </w:r>
    </w:p>
    <w:p w:rsidR="009D7CE3" w:rsidRPr="002D5E4E" w:rsidRDefault="009D7CE3" w:rsidP="002D5E4E">
      <w:pPr>
        <w:spacing w:line="360" w:lineRule="auto"/>
        <w:rPr>
          <w:sz w:val="28"/>
          <w:szCs w:val="28"/>
        </w:rPr>
      </w:pPr>
      <w:r w:rsidRPr="002D5E4E">
        <w:rPr>
          <w:sz w:val="28"/>
          <w:szCs w:val="28"/>
        </w:rPr>
        <w:t>1.Собираемся за покупками: что важно знать</w:t>
      </w:r>
    </w:p>
    <w:p w:rsidR="009D7CE3" w:rsidRPr="002D5E4E" w:rsidRDefault="009D7CE3" w:rsidP="002D5E4E">
      <w:pPr>
        <w:spacing w:line="360" w:lineRule="auto"/>
        <w:rPr>
          <w:sz w:val="28"/>
          <w:szCs w:val="28"/>
        </w:rPr>
      </w:pPr>
      <w:r w:rsidRPr="002D5E4E">
        <w:rPr>
          <w:sz w:val="28"/>
          <w:szCs w:val="28"/>
        </w:rPr>
        <w:t xml:space="preserve">2.Делаем покупки: как правильно выбирать товары </w:t>
      </w:r>
    </w:p>
    <w:p w:rsidR="009D7CE3" w:rsidRPr="002D5E4E" w:rsidRDefault="009D7CE3" w:rsidP="002D5E4E">
      <w:pPr>
        <w:spacing w:line="360" w:lineRule="auto"/>
        <w:rPr>
          <w:sz w:val="28"/>
          <w:szCs w:val="28"/>
        </w:rPr>
      </w:pPr>
      <w:r w:rsidRPr="002D5E4E">
        <w:rPr>
          <w:sz w:val="28"/>
          <w:szCs w:val="28"/>
        </w:rPr>
        <w:t>3.Приобретаем услуги: знаем, умеем, практикуем</w:t>
      </w:r>
    </w:p>
    <w:p w:rsidR="009D7CE3" w:rsidRPr="002D5E4E" w:rsidRDefault="009D7CE3" w:rsidP="002D5E4E">
      <w:pPr>
        <w:spacing w:line="360" w:lineRule="auto"/>
        <w:rPr>
          <w:sz w:val="28"/>
          <w:szCs w:val="28"/>
        </w:rPr>
      </w:pPr>
      <w:r w:rsidRPr="002D5E4E">
        <w:rPr>
          <w:sz w:val="28"/>
          <w:szCs w:val="28"/>
        </w:rPr>
        <w:t>4.Самое главное о правилах поведении грамотного покупателя</w:t>
      </w:r>
    </w:p>
    <w:p w:rsidR="009D7CE3" w:rsidRPr="003711C2" w:rsidRDefault="009D7CE3" w:rsidP="002D5E4E">
      <w:pPr>
        <w:spacing w:line="360" w:lineRule="auto"/>
        <w:rPr>
          <w:b/>
          <w:i/>
          <w:sz w:val="28"/>
          <w:szCs w:val="28"/>
        </w:rPr>
      </w:pPr>
      <w:r w:rsidRPr="003711C2">
        <w:rPr>
          <w:b/>
          <w:i/>
          <w:sz w:val="28"/>
          <w:szCs w:val="28"/>
        </w:rPr>
        <w:t>Интегрированные занятия: Финансовая грамотность+ Математика (2 ч)</w:t>
      </w:r>
    </w:p>
    <w:p w:rsidR="009D7CE3" w:rsidRPr="002D5E4E" w:rsidRDefault="009D7CE3" w:rsidP="002D5E4E">
      <w:pPr>
        <w:spacing w:line="360" w:lineRule="auto"/>
        <w:rPr>
          <w:sz w:val="28"/>
          <w:szCs w:val="28"/>
        </w:rPr>
      </w:pPr>
      <w:r w:rsidRPr="002D5E4E">
        <w:rPr>
          <w:sz w:val="28"/>
          <w:szCs w:val="28"/>
        </w:rPr>
        <w:t>1</w:t>
      </w:r>
      <w:r w:rsidR="00807921">
        <w:rPr>
          <w:sz w:val="28"/>
          <w:szCs w:val="28"/>
        </w:rPr>
        <w:t>-2</w:t>
      </w:r>
      <w:r w:rsidRPr="002D5E4E">
        <w:rPr>
          <w:sz w:val="28"/>
          <w:szCs w:val="28"/>
        </w:rPr>
        <w:t>.</w:t>
      </w:r>
      <w:r w:rsidR="00807921">
        <w:rPr>
          <w:sz w:val="28"/>
          <w:szCs w:val="28"/>
        </w:rPr>
        <w:t xml:space="preserve"> </w:t>
      </w:r>
      <w:r w:rsidRPr="002D5E4E">
        <w:rPr>
          <w:sz w:val="28"/>
          <w:szCs w:val="28"/>
        </w:rPr>
        <w:t>«Деньги – не щепки, счетом крепки»</w:t>
      </w:r>
    </w:p>
    <w:p w:rsidR="003711C2" w:rsidRPr="003711C2" w:rsidRDefault="009D7CE3" w:rsidP="003711C2">
      <w:pPr>
        <w:spacing w:line="360" w:lineRule="auto"/>
        <w:rPr>
          <w:b/>
          <w:i/>
          <w:sz w:val="28"/>
          <w:szCs w:val="28"/>
        </w:rPr>
      </w:pPr>
      <w:r w:rsidRPr="003711C2">
        <w:rPr>
          <w:b/>
          <w:i/>
          <w:sz w:val="28"/>
          <w:szCs w:val="28"/>
        </w:rPr>
        <w:t>Модуль: Глобальные компетенции «Роскошь общения.</w:t>
      </w:r>
      <w:r w:rsidRPr="002D5E4E">
        <w:rPr>
          <w:sz w:val="28"/>
          <w:szCs w:val="28"/>
        </w:rPr>
        <w:t xml:space="preserve"> </w:t>
      </w:r>
      <w:r w:rsidR="003711C2" w:rsidRPr="003711C2">
        <w:rPr>
          <w:b/>
          <w:i/>
          <w:sz w:val="28"/>
          <w:szCs w:val="28"/>
        </w:rPr>
        <w:t>Ты, я, мы отвечаем за планету. Мы учимся взаимодейство</w:t>
      </w:r>
      <w:r w:rsidR="00807921">
        <w:rPr>
          <w:b/>
          <w:i/>
          <w:sz w:val="28"/>
          <w:szCs w:val="28"/>
        </w:rPr>
        <w:t xml:space="preserve">вать и знакомимся с глобальными </w:t>
      </w:r>
      <w:r w:rsidR="003711C2" w:rsidRPr="003711C2">
        <w:rPr>
          <w:b/>
          <w:i/>
          <w:sz w:val="28"/>
          <w:szCs w:val="28"/>
        </w:rPr>
        <w:t>проблемами» (5 ч)</w:t>
      </w:r>
    </w:p>
    <w:p w:rsidR="009D7CE3" w:rsidRPr="002D5E4E" w:rsidRDefault="009D7CE3" w:rsidP="002D5E4E">
      <w:pPr>
        <w:spacing w:line="360" w:lineRule="auto"/>
        <w:rPr>
          <w:sz w:val="28"/>
          <w:szCs w:val="28"/>
        </w:rPr>
      </w:pPr>
      <w:r w:rsidRPr="002D5E4E">
        <w:rPr>
          <w:sz w:val="28"/>
          <w:szCs w:val="28"/>
        </w:rPr>
        <w:t>1.Мы умеем дружить</w:t>
      </w:r>
    </w:p>
    <w:p w:rsidR="009D7CE3" w:rsidRPr="002D5E4E" w:rsidRDefault="009D7CE3" w:rsidP="002D5E4E">
      <w:pPr>
        <w:spacing w:line="360" w:lineRule="auto"/>
        <w:rPr>
          <w:sz w:val="28"/>
          <w:szCs w:val="28"/>
        </w:rPr>
      </w:pPr>
      <w:r w:rsidRPr="002D5E4E">
        <w:rPr>
          <w:sz w:val="28"/>
          <w:szCs w:val="28"/>
        </w:rPr>
        <w:t>2.Общаемся с одноклассниками и живем интересно</w:t>
      </w:r>
    </w:p>
    <w:p w:rsidR="009D7CE3" w:rsidRPr="002D5E4E" w:rsidRDefault="009D7CE3" w:rsidP="002D5E4E">
      <w:pPr>
        <w:spacing w:line="360" w:lineRule="auto"/>
        <w:rPr>
          <w:sz w:val="28"/>
          <w:szCs w:val="28"/>
        </w:rPr>
      </w:pPr>
      <w:r w:rsidRPr="002D5E4E">
        <w:rPr>
          <w:sz w:val="28"/>
          <w:szCs w:val="28"/>
        </w:rPr>
        <w:t>3.Какие проблемы называют глобальными? Что значит быть глобально компетентным?</w:t>
      </w:r>
    </w:p>
    <w:p w:rsidR="003711C2" w:rsidRDefault="009D7CE3" w:rsidP="002D5E4E">
      <w:pPr>
        <w:spacing w:line="360" w:lineRule="auto"/>
        <w:rPr>
          <w:sz w:val="28"/>
          <w:szCs w:val="28"/>
        </w:rPr>
      </w:pPr>
      <w:r w:rsidRPr="002D5E4E">
        <w:rPr>
          <w:sz w:val="28"/>
          <w:szCs w:val="28"/>
        </w:rPr>
        <w:t>4</w:t>
      </w:r>
      <w:r w:rsidR="00807921">
        <w:rPr>
          <w:sz w:val="28"/>
          <w:szCs w:val="28"/>
        </w:rPr>
        <w:t>-5</w:t>
      </w:r>
      <w:r w:rsidRPr="002D5E4E">
        <w:rPr>
          <w:sz w:val="28"/>
          <w:szCs w:val="28"/>
        </w:rPr>
        <w:t>.</w:t>
      </w:r>
      <w:r w:rsidR="00807921">
        <w:rPr>
          <w:sz w:val="28"/>
          <w:szCs w:val="28"/>
        </w:rPr>
        <w:t xml:space="preserve"> </w:t>
      </w:r>
      <w:r w:rsidRPr="002D5E4E">
        <w:rPr>
          <w:sz w:val="28"/>
          <w:szCs w:val="28"/>
        </w:rPr>
        <w:t xml:space="preserve">Можем ли мы решать глобальные проблемы? Начинаем действовать. </w:t>
      </w:r>
    </w:p>
    <w:p w:rsidR="009D7CE3" w:rsidRPr="002D5E4E" w:rsidRDefault="009D7CE3" w:rsidP="002D5E4E">
      <w:pPr>
        <w:spacing w:line="360" w:lineRule="auto"/>
        <w:rPr>
          <w:sz w:val="28"/>
          <w:szCs w:val="28"/>
        </w:rPr>
      </w:pPr>
      <w:r w:rsidRPr="002D5E4E">
        <w:rPr>
          <w:sz w:val="28"/>
          <w:szCs w:val="28"/>
        </w:rPr>
        <w:t xml:space="preserve">Идея: на материале заданий «Покупаем новое» и «Не выбрасывайте продукты» интеграция с финансовой грамотностью по теме «Покупки» </w:t>
      </w:r>
    </w:p>
    <w:p w:rsidR="009D7CE3" w:rsidRPr="002D5E4E" w:rsidRDefault="009D7CE3" w:rsidP="002D5E4E">
      <w:pPr>
        <w:spacing w:line="360" w:lineRule="auto"/>
        <w:rPr>
          <w:b/>
          <w:sz w:val="28"/>
          <w:szCs w:val="28"/>
        </w:rPr>
      </w:pPr>
      <w:r w:rsidRPr="002D5E4E">
        <w:rPr>
          <w:b/>
          <w:sz w:val="28"/>
          <w:szCs w:val="28"/>
        </w:rPr>
        <w:t>6 класс</w:t>
      </w:r>
    </w:p>
    <w:p w:rsidR="009D7CE3" w:rsidRPr="003711C2" w:rsidRDefault="009D7CE3" w:rsidP="002D5E4E">
      <w:pPr>
        <w:spacing w:line="360" w:lineRule="auto"/>
        <w:rPr>
          <w:b/>
          <w:i/>
          <w:sz w:val="28"/>
          <w:szCs w:val="28"/>
        </w:rPr>
      </w:pPr>
      <w:r w:rsidRPr="003711C2">
        <w:rPr>
          <w:b/>
          <w:i/>
          <w:sz w:val="28"/>
          <w:szCs w:val="28"/>
        </w:rPr>
        <w:t>Модуль: Читательская грамотность «Читае</w:t>
      </w:r>
      <w:r w:rsidR="003711C2">
        <w:rPr>
          <w:b/>
          <w:i/>
          <w:sz w:val="28"/>
          <w:szCs w:val="28"/>
        </w:rPr>
        <w:t>м, различая факты и мнения» (5ч.</w:t>
      </w:r>
      <w:r w:rsidRPr="003711C2">
        <w:rPr>
          <w:b/>
          <w:i/>
          <w:sz w:val="28"/>
          <w:szCs w:val="28"/>
        </w:rPr>
        <w:t>)</w:t>
      </w:r>
    </w:p>
    <w:p w:rsidR="009D7CE3" w:rsidRPr="002D5E4E" w:rsidRDefault="009D7CE3" w:rsidP="002D5E4E">
      <w:pPr>
        <w:spacing w:line="360" w:lineRule="auto"/>
        <w:rPr>
          <w:sz w:val="28"/>
          <w:szCs w:val="28"/>
        </w:rPr>
      </w:pPr>
      <w:r w:rsidRPr="002D5E4E">
        <w:rPr>
          <w:sz w:val="28"/>
          <w:szCs w:val="28"/>
        </w:rPr>
        <w:t>1.Нас ждет путешествие (Путешествие по родной земле)</w:t>
      </w:r>
    </w:p>
    <w:p w:rsidR="009D7CE3" w:rsidRPr="002D5E4E" w:rsidRDefault="009D7CE3" w:rsidP="002D5E4E">
      <w:pPr>
        <w:spacing w:line="360" w:lineRule="auto"/>
        <w:rPr>
          <w:sz w:val="28"/>
          <w:szCs w:val="28"/>
        </w:rPr>
      </w:pPr>
      <w:r w:rsidRPr="002D5E4E">
        <w:rPr>
          <w:sz w:val="28"/>
          <w:szCs w:val="28"/>
        </w:rPr>
        <w:t>2.Открываем тайны планеты (Изучение планеты)</w:t>
      </w:r>
    </w:p>
    <w:p w:rsidR="009D7CE3" w:rsidRPr="002D5E4E" w:rsidRDefault="009D7CE3" w:rsidP="002D5E4E">
      <w:pPr>
        <w:spacing w:line="360" w:lineRule="auto"/>
        <w:rPr>
          <w:sz w:val="28"/>
          <w:szCs w:val="28"/>
        </w:rPr>
      </w:pPr>
      <w:r w:rsidRPr="002D5E4E">
        <w:rPr>
          <w:sz w:val="28"/>
          <w:szCs w:val="28"/>
        </w:rPr>
        <w:t>3.Открываем мир науки (Человек и природа)</w:t>
      </w:r>
    </w:p>
    <w:p w:rsidR="009D7CE3" w:rsidRPr="002D5E4E" w:rsidRDefault="009D7CE3" w:rsidP="002D5E4E">
      <w:pPr>
        <w:spacing w:line="360" w:lineRule="auto"/>
        <w:rPr>
          <w:sz w:val="28"/>
          <w:szCs w:val="28"/>
        </w:rPr>
      </w:pPr>
      <w:r w:rsidRPr="002D5E4E">
        <w:rPr>
          <w:sz w:val="28"/>
          <w:szCs w:val="28"/>
        </w:rPr>
        <w:t>4.По страницам биографий полководцев (Великие люди нашей страны)</w:t>
      </w:r>
    </w:p>
    <w:p w:rsidR="009D7CE3" w:rsidRPr="002D5E4E" w:rsidRDefault="009D7CE3" w:rsidP="002D5E4E">
      <w:pPr>
        <w:spacing w:line="360" w:lineRule="auto"/>
        <w:rPr>
          <w:sz w:val="28"/>
          <w:szCs w:val="28"/>
        </w:rPr>
      </w:pPr>
      <w:r w:rsidRPr="002D5E4E">
        <w:rPr>
          <w:sz w:val="28"/>
          <w:szCs w:val="28"/>
        </w:rPr>
        <w:t>5.Наши поступки (межличностные взаимодействия)</w:t>
      </w:r>
    </w:p>
    <w:p w:rsidR="003711C2" w:rsidRPr="003711C2" w:rsidRDefault="009D7CE3" w:rsidP="003711C2">
      <w:pPr>
        <w:spacing w:line="360" w:lineRule="auto"/>
        <w:rPr>
          <w:b/>
          <w:i/>
          <w:sz w:val="28"/>
          <w:szCs w:val="28"/>
        </w:rPr>
      </w:pPr>
      <w:r w:rsidRPr="003711C2">
        <w:rPr>
          <w:b/>
          <w:i/>
          <w:sz w:val="28"/>
          <w:szCs w:val="28"/>
        </w:rPr>
        <w:t xml:space="preserve">Модуль: Естественно-научная грамотность «Учимся исследовать» </w:t>
      </w:r>
      <w:r w:rsidR="003711C2" w:rsidRPr="003711C2">
        <w:rPr>
          <w:b/>
          <w:i/>
          <w:sz w:val="28"/>
          <w:szCs w:val="28"/>
        </w:rPr>
        <w:t>(5 ч)</w:t>
      </w:r>
    </w:p>
    <w:p w:rsidR="009D7CE3" w:rsidRPr="002D5E4E" w:rsidRDefault="009D7CE3" w:rsidP="002D5E4E">
      <w:pPr>
        <w:spacing w:line="360" w:lineRule="auto"/>
        <w:rPr>
          <w:sz w:val="28"/>
          <w:szCs w:val="28"/>
        </w:rPr>
      </w:pPr>
      <w:r w:rsidRPr="002D5E4E">
        <w:rPr>
          <w:sz w:val="28"/>
          <w:szCs w:val="28"/>
        </w:rPr>
        <w:t>1.Мои увлечения</w:t>
      </w:r>
    </w:p>
    <w:p w:rsidR="009D7CE3" w:rsidRPr="002D5E4E" w:rsidRDefault="009D7CE3" w:rsidP="002D5E4E">
      <w:pPr>
        <w:spacing w:line="360" w:lineRule="auto"/>
        <w:rPr>
          <w:sz w:val="28"/>
          <w:szCs w:val="28"/>
        </w:rPr>
      </w:pPr>
      <w:r w:rsidRPr="002D5E4E">
        <w:rPr>
          <w:sz w:val="28"/>
          <w:szCs w:val="28"/>
        </w:rPr>
        <w:t>2</w:t>
      </w:r>
      <w:r w:rsidR="00807921">
        <w:rPr>
          <w:sz w:val="28"/>
          <w:szCs w:val="28"/>
        </w:rPr>
        <w:t>-3</w:t>
      </w:r>
      <w:r w:rsidRPr="002D5E4E">
        <w:rPr>
          <w:sz w:val="28"/>
          <w:szCs w:val="28"/>
        </w:rPr>
        <w:t>.</w:t>
      </w:r>
      <w:r w:rsidR="00807921">
        <w:rPr>
          <w:sz w:val="28"/>
          <w:szCs w:val="28"/>
        </w:rPr>
        <w:t xml:space="preserve"> </w:t>
      </w:r>
      <w:r w:rsidRPr="002D5E4E">
        <w:rPr>
          <w:sz w:val="28"/>
          <w:szCs w:val="28"/>
        </w:rPr>
        <w:t>Растения и животные в нашей жизни</w:t>
      </w:r>
    </w:p>
    <w:p w:rsidR="009D7CE3" w:rsidRPr="002D5E4E" w:rsidRDefault="00807921" w:rsidP="002D5E4E">
      <w:pPr>
        <w:spacing w:line="360" w:lineRule="auto"/>
        <w:rPr>
          <w:sz w:val="28"/>
          <w:szCs w:val="28"/>
        </w:rPr>
      </w:pPr>
      <w:r>
        <w:rPr>
          <w:sz w:val="28"/>
          <w:szCs w:val="28"/>
        </w:rPr>
        <w:t>4-5</w:t>
      </w:r>
      <w:r w:rsidR="009D7CE3" w:rsidRPr="002D5E4E">
        <w:rPr>
          <w:sz w:val="28"/>
          <w:szCs w:val="28"/>
        </w:rPr>
        <w:t>.</w:t>
      </w:r>
      <w:r>
        <w:rPr>
          <w:sz w:val="28"/>
          <w:szCs w:val="28"/>
        </w:rPr>
        <w:t xml:space="preserve"> </w:t>
      </w:r>
      <w:r w:rsidR="009D7CE3" w:rsidRPr="002D5E4E">
        <w:rPr>
          <w:sz w:val="28"/>
          <w:szCs w:val="28"/>
        </w:rPr>
        <w:t>Загадочные явления</w:t>
      </w:r>
    </w:p>
    <w:p w:rsidR="009D7CE3" w:rsidRPr="003711C2" w:rsidRDefault="009D7CE3" w:rsidP="002D5E4E">
      <w:pPr>
        <w:spacing w:line="360" w:lineRule="auto"/>
        <w:rPr>
          <w:b/>
          <w:i/>
          <w:sz w:val="28"/>
          <w:szCs w:val="28"/>
        </w:rPr>
      </w:pPr>
      <w:r w:rsidRPr="003711C2">
        <w:rPr>
          <w:b/>
          <w:i/>
          <w:sz w:val="28"/>
          <w:szCs w:val="28"/>
        </w:rPr>
        <w:lastRenderedPageBreak/>
        <w:t>Модуль: Креативное мышление «Учимся мыслить креативно» (5 ч)</w:t>
      </w:r>
    </w:p>
    <w:p w:rsidR="009D7CE3" w:rsidRPr="002D5E4E" w:rsidRDefault="009D7CE3" w:rsidP="002D5E4E">
      <w:pPr>
        <w:spacing w:line="360" w:lineRule="auto"/>
        <w:rPr>
          <w:sz w:val="28"/>
          <w:szCs w:val="28"/>
        </w:rPr>
      </w:pPr>
      <w:r w:rsidRPr="002D5E4E">
        <w:rPr>
          <w:sz w:val="28"/>
          <w:szCs w:val="28"/>
        </w:rPr>
        <w:t>1. Креативность в бытовых и учебн</w:t>
      </w:r>
      <w:r w:rsidR="003711C2">
        <w:rPr>
          <w:sz w:val="28"/>
          <w:szCs w:val="28"/>
        </w:rPr>
        <w:t>ых ситуациях: модели и ситуации</w:t>
      </w:r>
      <w:r w:rsidRPr="002D5E4E">
        <w:rPr>
          <w:sz w:val="28"/>
          <w:szCs w:val="28"/>
        </w:rPr>
        <w:t>.</w:t>
      </w:r>
    </w:p>
    <w:p w:rsidR="009D7CE3" w:rsidRPr="002D5E4E" w:rsidRDefault="009D7CE3" w:rsidP="002D5E4E">
      <w:pPr>
        <w:spacing w:line="360" w:lineRule="auto"/>
        <w:rPr>
          <w:sz w:val="28"/>
          <w:szCs w:val="28"/>
        </w:rPr>
      </w:pPr>
      <w:r w:rsidRPr="002D5E4E">
        <w:rPr>
          <w:sz w:val="28"/>
          <w:szCs w:val="28"/>
        </w:rPr>
        <w:t>2.Выдвижение разнообразных идей. Учимся проявлять гибкость и беглость мышления. Разные образы и ассоциации</w:t>
      </w:r>
    </w:p>
    <w:p w:rsidR="009D7CE3" w:rsidRPr="002D5E4E" w:rsidRDefault="009D7CE3" w:rsidP="002D5E4E">
      <w:pPr>
        <w:spacing w:line="360" w:lineRule="auto"/>
        <w:rPr>
          <w:sz w:val="28"/>
          <w:szCs w:val="28"/>
        </w:rPr>
      </w:pPr>
      <w:r w:rsidRPr="002D5E4E">
        <w:rPr>
          <w:sz w:val="28"/>
          <w:szCs w:val="28"/>
        </w:rPr>
        <w:t>3.Выдвижение креативных идей и их доработка. Оригинальность и проработанность</w:t>
      </w:r>
      <w:r w:rsidR="003711C2">
        <w:rPr>
          <w:sz w:val="28"/>
          <w:szCs w:val="28"/>
        </w:rPr>
        <w:t xml:space="preserve">. </w:t>
      </w:r>
      <w:r w:rsidRPr="002D5E4E">
        <w:rPr>
          <w:sz w:val="28"/>
          <w:szCs w:val="28"/>
        </w:rPr>
        <w:t>Как вдохнуть в идею жизнь? Моделируем ситуацию: нужны оригинальные идеи</w:t>
      </w:r>
      <w:r w:rsidR="003711C2">
        <w:rPr>
          <w:sz w:val="28"/>
          <w:szCs w:val="28"/>
        </w:rPr>
        <w:t>.</w:t>
      </w:r>
    </w:p>
    <w:p w:rsidR="009D7CE3" w:rsidRPr="002D5E4E" w:rsidRDefault="009D7CE3" w:rsidP="002D5E4E">
      <w:pPr>
        <w:spacing w:line="360" w:lineRule="auto"/>
        <w:rPr>
          <w:sz w:val="28"/>
          <w:szCs w:val="28"/>
        </w:rPr>
      </w:pPr>
      <w:r w:rsidRPr="002D5E4E">
        <w:rPr>
          <w:sz w:val="28"/>
          <w:szCs w:val="28"/>
        </w:rPr>
        <w:t>4.От выдвижения до доработки идей. Выполнение проекта на основе комплексного задания</w:t>
      </w:r>
      <w:r w:rsidR="003711C2">
        <w:rPr>
          <w:sz w:val="28"/>
          <w:szCs w:val="28"/>
        </w:rPr>
        <w:t>.</w:t>
      </w:r>
    </w:p>
    <w:p w:rsidR="009D7CE3" w:rsidRPr="003711C2" w:rsidRDefault="009D7CE3" w:rsidP="002D5E4E">
      <w:pPr>
        <w:spacing w:line="360" w:lineRule="auto"/>
        <w:rPr>
          <w:sz w:val="28"/>
          <w:szCs w:val="28"/>
        </w:rPr>
      </w:pPr>
      <w:r w:rsidRPr="003711C2">
        <w:rPr>
          <w:sz w:val="28"/>
          <w:szCs w:val="28"/>
        </w:rPr>
        <w:t>5.Диагностика и рефлексия. Самооценка. Выполнение итоговой работы</w:t>
      </w:r>
    </w:p>
    <w:p w:rsidR="009D7CE3" w:rsidRPr="003711C2" w:rsidRDefault="009D7CE3" w:rsidP="002D5E4E">
      <w:pPr>
        <w:spacing w:line="360" w:lineRule="auto"/>
        <w:rPr>
          <w:b/>
          <w:i/>
          <w:sz w:val="28"/>
          <w:szCs w:val="28"/>
        </w:rPr>
      </w:pPr>
      <w:r w:rsidRPr="003711C2">
        <w:rPr>
          <w:b/>
          <w:i/>
          <w:sz w:val="28"/>
          <w:szCs w:val="28"/>
        </w:rPr>
        <w:t>Модуль: Математическая грамотность «Математика в повседневной жизни» (4 ч)</w:t>
      </w:r>
    </w:p>
    <w:p w:rsidR="009D7CE3" w:rsidRPr="002D5E4E" w:rsidRDefault="009D7CE3" w:rsidP="002D5E4E">
      <w:pPr>
        <w:spacing w:line="360" w:lineRule="auto"/>
        <w:rPr>
          <w:sz w:val="28"/>
          <w:szCs w:val="28"/>
        </w:rPr>
      </w:pPr>
      <w:r w:rsidRPr="002D5E4E">
        <w:rPr>
          <w:sz w:val="28"/>
          <w:szCs w:val="28"/>
        </w:rPr>
        <w:t>1.Спорт</w:t>
      </w:r>
    </w:p>
    <w:p w:rsidR="009D7CE3" w:rsidRPr="002D5E4E" w:rsidRDefault="009D7CE3" w:rsidP="002D5E4E">
      <w:pPr>
        <w:spacing w:line="360" w:lineRule="auto"/>
        <w:rPr>
          <w:sz w:val="28"/>
          <w:szCs w:val="28"/>
        </w:rPr>
      </w:pPr>
      <w:r w:rsidRPr="002D5E4E">
        <w:rPr>
          <w:sz w:val="28"/>
          <w:szCs w:val="28"/>
        </w:rPr>
        <w:t>2.Геометрические формы вокруг нас</w:t>
      </w:r>
    </w:p>
    <w:p w:rsidR="009D7CE3" w:rsidRPr="002D5E4E" w:rsidRDefault="009D7CE3" w:rsidP="002D5E4E">
      <w:pPr>
        <w:spacing w:line="360" w:lineRule="auto"/>
        <w:rPr>
          <w:sz w:val="28"/>
          <w:szCs w:val="28"/>
        </w:rPr>
      </w:pPr>
      <w:r w:rsidRPr="002D5E4E">
        <w:rPr>
          <w:sz w:val="28"/>
          <w:szCs w:val="28"/>
        </w:rPr>
        <w:t>3.Здоровый образ жизни</w:t>
      </w:r>
    </w:p>
    <w:p w:rsidR="009D7CE3" w:rsidRPr="002D5E4E" w:rsidRDefault="009D7CE3" w:rsidP="002D5E4E">
      <w:pPr>
        <w:spacing w:line="360" w:lineRule="auto"/>
        <w:rPr>
          <w:sz w:val="28"/>
          <w:szCs w:val="28"/>
        </w:rPr>
      </w:pPr>
      <w:r w:rsidRPr="002D5E4E">
        <w:rPr>
          <w:sz w:val="28"/>
          <w:szCs w:val="28"/>
        </w:rPr>
        <w:t>4.В школе и после школы (или Общение)</w:t>
      </w:r>
    </w:p>
    <w:p w:rsidR="003711C2" w:rsidRPr="003711C2" w:rsidRDefault="009D7CE3" w:rsidP="003711C2">
      <w:pPr>
        <w:spacing w:line="360" w:lineRule="auto"/>
        <w:rPr>
          <w:b/>
          <w:i/>
          <w:sz w:val="28"/>
          <w:szCs w:val="28"/>
        </w:rPr>
      </w:pPr>
      <w:r w:rsidRPr="003711C2">
        <w:rPr>
          <w:b/>
          <w:i/>
          <w:sz w:val="28"/>
          <w:szCs w:val="28"/>
        </w:rPr>
        <w:t xml:space="preserve">Модуль: Финансовая грамотность «Школа финансовых решений» </w:t>
      </w:r>
      <w:r w:rsidR="003711C2" w:rsidRPr="003711C2">
        <w:rPr>
          <w:b/>
          <w:i/>
          <w:sz w:val="28"/>
          <w:szCs w:val="28"/>
        </w:rPr>
        <w:t>(4 ч)</w:t>
      </w:r>
    </w:p>
    <w:p w:rsidR="009D7CE3" w:rsidRPr="002D5E4E" w:rsidRDefault="009D7CE3" w:rsidP="002D5E4E">
      <w:pPr>
        <w:spacing w:line="360" w:lineRule="auto"/>
        <w:rPr>
          <w:sz w:val="28"/>
          <w:szCs w:val="28"/>
        </w:rPr>
      </w:pPr>
      <w:r w:rsidRPr="002D5E4E">
        <w:rPr>
          <w:sz w:val="28"/>
          <w:szCs w:val="28"/>
        </w:rPr>
        <w:t>1.Семейный бюджет: по доходам — и расход</w:t>
      </w:r>
    </w:p>
    <w:p w:rsidR="009D7CE3" w:rsidRPr="002D5E4E" w:rsidRDefault="009D7CE3" w:rsidP="002D5E4E">
      <w:pPr>
        <w:spacing w:line="360" w:lineRule="auto"/>
        <w:rPr>
          <w:sz w:val="28"/>
          <w:szCs w:val="28"/>
        </w:rPr>
      </w:pPr>
      <w:r w:rsidRPr="002D5E4E">
        <w:rPr>
          <w:sz w:val="28"/>
          <w:szCs w:val="28"/>
        </w:rPr>
        <w:t xml:space="preserve">2.Непредвиденные расходы: как снизить риск финансовых затруднений </w:t>
      </w:r>
    </w:p>
    <w:p w:rsidR="009D7CE3" w:rsidRPr="002D5E4E" w:rsidRDefault="009D7CE3" w:rsidP="002D5E4E">
      <w:pPr>
        <w:spacing w:line="360" w:lineRule="auto"/>
        <w:rPr>
          <w:sz w:val="28"/>
          <w:szCs w:val="28"/>
        </w:rPr>
      </w:pPr>
      <w:r w:rsidRPr="002D5E4E">
        <w:rPr>
          <w:sz w:val="28"/>
          <w:szCs w:val="28"/>
        </w:rPr>
        <w:t>3.На чем можно сэкономить: тот без нужды живет, кто деньги бережет</w:t>
      </w:r>
    </w:p>
    <w:p w:rsidR="009D7CE3" w:rsidRPr="002D5E4E" w:rsidRDefault="009D7CE3" w:rsidP="002D5E4E">
      <w:pPr>
        <w:spacing w:line="360" w:lineRule="auto"/>
        <w:rPr>
          <w:sz w:val="28"/>
          <w:szCs w:val="28"/>
        </w:rPr>
      </w:pPr>
      <w:r w:rsidRPr="002D5E4E">
        <w:rPr>
          <w:sz w:val="28"/>
          <w:szCs w:val="28"/>
        </w:rPr>
        <w:t>4.Самое главное о правилах грамотного ведения семейного бюджета</w:t>
      </w:r>
    </w:p>
    <w:p w:rsidR="009D7CE3" w:rsidRPr="003711C2" w:rsidRDefault="009D7CE3" w:rsidP="002D5E4E">
      <w:pPr>
        <w:spacing w:line="360" w:lineRule="auto"/>
        <w:rPr>
          <w:b/>
          <w:i/>
          <w:sz w:val="28"/>
          <w:szCs w:val="28"/>
        </w:rPr>
      </w:pPr>
      <w:r w:rsidRPr="003711C2">
        <w:rPr>
          <w:b/>
          <w:i/>
          <w:sz w:val="28"/>
          <w:szCs w:val="28"/>
        </w:rPr>
        <w:t>Интегрированные занятия: Финансовая грамотность + Математика (2 ч)</w:t>
      </w:r>
    </w:p>
    <w:p w:rsidR="009D7CE3" w:rsidRPr="002D5E4E" w:rsidRDefault="009D7CE3" w:rsidP="002D5E4E">
      <w:pPr>
        <w:spacing w:line="360" w:lineRule="auto"/>
        <w:rPr>
          <w:sz w:val="28"/>
          <w:szCs w:val="28"/>
        </w:rPr>
      </w:pPr>
      <w:r w:rsidRPr="002D5E4E">
        <w:rPr>
          <w:sz w:val="28"/>
          <w:szCs w:val="28"/>
        </w:rPr>
        <w:t>1</w:t>
      </w:r>
      <w:r w:rsidR="00807921">
        <w:rPr>
          <w:sz w:val="28"/>
          <w:szCs w:val="28"/>
        </w:rPr>
        <w:t>-2</w:t>
      </w:r>
      <w:r w:rsidRPr="002D5E4E">
        <w:rPr>
          <w:sz w:val="28"/>
          <w:szCs w:val="28"/>
        </w:rPr>
        <w:t>.</w:t>
      </w:r>
      <w:r w:rsidR="00807921">
        <w:rPr>
          <w:sz w:val="28"/>
          <w:szCs w:val="28"/>
        </w:rPr>
        <w:t xml:space="preserve"> </w:t>
      </w:r>
      <w:r w:rsidRPr="002D5E4E">
        <w:rPr>
          <w:sz w:val="28"/>
          <w:szCs w:val="28"/>
        </w:rPr>
        <w:t>«Копейка к копейке – проживет семейка»</w:t>
      </w:r>
      <w:r w:rsidR="00807921">
        <w:rPr>
          <w:sz w:val="28"/>
          <w:szCs w:val="28"/>
        </w:rPr>
        <w:t>.</w:t>
      </w:r>
    </w:p>
    <w:p w:rsidR="009D7CE3" w:rsidRPr="003711C2" w:rsidRDefault="009D7CE3" w:rsidP="002D5E4E">
      <w:pPr>
        <w:spacing w:line="360" w:lineRule="auto"/>
        <w:rPr>
          <w:b/>
          <w:i/>
          <w:sz w:val="28"/>
          <w:szCs w:val="28"/>
        </w:rPr>
      </w:pPr>
      <w:r w:rsidRPr="003711C2">
        <w:rPr>
          <w:b/>
          <w:i/>
          <w:sz w:val="28"/>
          <w:szCs w:val="28"/>
        </w:rPr>
        <w:t>Модуль: Глобальные компетенции «Роскошь общения. Ты, я, мы отвечаем за планету. Мы учимся самоорганизации и помогаем сохранить природу» (5 ч)</w:t>
      </w:r>
    </w:p>
    <w:p w:rsidR="009D7CE3" w:rsidRPr="002D5E4E" w:rsidRDefault="009D7CE3" w:rsidP="002D5E4E">
      <w:pPr>
        <w:spacing w:line="360" w:lineRule="auto"/>
        <w:rPr>
          <w:sz w:val="28"/>
          <w:szCs w:val="28"/>
        </w:rPr>
      </w:pPr>
      <w:r w:rsidRPr="002D5E4E">
        <w:rPr>
          <w:sz w:val="28"/>
          <w:szCs w:val="28"/>
        </w:rPr>
        <w:t>1.Мы разные, но решаем общие задачи</w:t>
      </w:r>
    </w:p>
    <w:p w:rsidR="009D7CE3" w:rsidRPr="002D5E4E" w:rsidRDefault="009D7CE3" w:rsidP="002D5E4E">
      <w:pPr>
        <w:spacing w:line="360" w:lineRule="auto"/>
        <w:rPr>
          <w:sz w:val="28"/>
          <w:szCs w:val="28"/>
        </w:rPr>
      </w:pPr>
      <w:r w:rsidRPr="002D5E4E">
        <w:rPr>
          <w:sz w:val="28"/>
          <w:szCs w:val="28"/>
        </w:rPr>
        <w:t>2-3. Узнаем традиции и обычаи и учитываем их в общении. Соблюдаем правила. Участвуем в самоуправлении</w:t>
      </w:r>
    </w:p>
    <w:p w:rsidR="009D7CE3" w:rsidRPr="002D5E4E" w:rsidRDefault="009D7CE3" w:rsidP="002D5E4E">
      <w:pPr>
        <w:spacing w:line="360" w:lineRule="auto"/>
        <w:rPr>
          <w:sz w:val="28"/>
          <w:szCs w:val="28"/>
        </w:rPr>
      </w:pPr>
      <w:r w:rsidRPr="002D5E4E">
        <w:rPr>
          <w:sz w:val="28"/>
          <w:szCs w:val="28"/>
        </w:rPr>
        <w:t>4.Глобальные проблемы в нашей жизни</w:t>
      </w:r>
    </w:p>
    <w:p w:rsidR="009D7CE3" w:rsidRPr="002D5E4E" w:rsidRDefault="009D7CE3" w:rsidP="002D5E4E">
      <w:pPr>
        <w:spacing w:line="360" w:lineRule="auto"/>
        <w:rPr>
          <w:sz w:val="28"/>
          <w:szCs w:val="28"/>
        </w:rPr>
      </w:pPr>
      <w:r w:rsidRPr="002D5E4E">
        <w:rPr>
          <w:sz w:val="28"/>
          <w:szCs w:val="28"/>
        </w:rPr>
        <w:t xml:space="preserve">5.Заботимся о природе </w:t>
      </w:r>
    </w:p>
    <w:p w:rsidR="009D7CE3" w:rsidRPr="002D5E4E" w:rsidRDefault="009D7CE3" w:rsidP="002D5E4E">
      <w:pPr>
        <w:spacing w:line="360" w:lineRule="auto"/>
        <w:rPr>
          <w:b/>
          <w:sz w:val="28"/>
          <w:szCs w:val="28"/>
        </w:rPr>
      </w:pPr>
      <w:r w:rsidRPr="002D5E4E">
        <w:rPr>
          <w:b/>
          <w:sz w:val="28"/>
          <w:szCs w:val="28"/>
        </w:rPr>
        <w:t>7 класс</w:t>
      </w:r>
    </w:p>
    <w:p w:rsidR="009D7CE3" w:rsidRPr="003711C2" w:rsidRDefault="009D7CE3" w:rsidP="002D5E4E">
      <w:pPr>
        <w:spacing w:line="360" w:lineRule="auto"/>
        <w:rPr>
          <w:b/>
          <w:i/>
          <w:sz w:val="28"/>
          <w:szCs w:val="28"/>
        </w:rPr>
      </w:pPr>
      <w:r w:rsidRPr="003711C2">
        <w:rPr>
          <w:b/>
          <w:i/>
          <w:sz w:val="28"/>
          <w:szCs w:val="28"/>
        </w:rPr>
        <w:t xml:space="preserve">Модуль: Читательская грамотность «В мире текстов: от этикетки до </w:t>
      </w:r>
      <w:r w:rsidRPr="003711C2">
        <w:rPr>
          <w:b/>
          <w:i/>
          <w:sz w:val="28"/>
          <w:szCs w:val="28"/>
        </w:rPr>
        <w:lastRenderedPageBreak/>
        <w:t>повести» (5 ч)</w:t>
      </w:r>
    </w:p>
    <w:p w:rsidR="009D7CE3" w:rsidRPr="002D5E4E" w:rsidRDefault="009D7CE3" w:rsidP="002D5E4E">
      <w:pPr>
        <w:spacing w:line="360" w:lineRule="auto"/>
        <w:rPr>
          <w:sz w:val="28"/>
          <w:szCs w:val="28"/>
        </w:rPr>
      </w:pPr>
      <w:r w:rsidRPr="002D5E4E">
        <w:rPr>
          <w:sz w:val="28"/>
          <w:szCs w:val="28"/>
        </w:rPr>
        <w:t>1.Смысл жизни (Я и моя жизнь)</w:t>
      </w:r>
    </w:p>
    <w:p w:rsidR="009D7CE3" w:rsidRPr="002D5E4E" w:rsidRDefault="009D7CE3" w:rsidP="002D5E4E">
      <w:pPr>
        <w:spacing w:line="360" w:lineRule="auto"/>
        <w:rPr>
          <w:sz w:val="28"/>
          <w:szCs w:val="28"/>
        </w:rPr>
      </w:pPr>
      <w:r w:rsidRPr="002D5E4E">
        <w:rPr>
          <w:sz w:val="28"/>
          <w:szCs w:val="28"/>
        </w:rPr>
        <w:t>2.Интеграция темы «Планета людей (Взаимоотношения)» по читательской грамотности и темы «Общаемся, учитывая свои интересы и интересы других» по «Глобальным компетенциям»</w:t>
      </w:r>
    </w:p>
    <w:p w:rsidR="009D7CE3" w:rsidRPr="002D5E4E" w:rsidRDefault="009D7CE3" w:rsidP="002D5E4E">
      <w:pPr>
        <w:spacing w:line="360" w:lineRule="auto"/>
        <w:rPr>
          <w:sz w:val="28"/>
          <w:szCs w:val="28"/>
        </w:rPr>
      </w:pPr>
      <w:r w:rsidRPr="002D5E4E">
        <w:rPr>
          <w:sz w:val="28"/>
          <w:szCs w:val="28"/>
        </w:rPr>
        <w:t xml:space="preserve">3.Человек и книга </w:t>
      </w:r>
    </w:p>
    <w:p w:rsidR="009D7CE3" w:rsidRPr="002D5E4E" w:rsidRDefault="009D7CE3" w:rsidP="002D5E4E">
      <w:pPr>
        <w:spacing w:line="360" w:lineRule="auto"/>
        <w:rPr>
          <w:sz w:val="28"/>
          <w:szCs w:val="28"/>
        </w:rPr>
      </w:pPr>
      <w:r w:rsidRPr="002D5E4E">
        <w:rPr>
          <w:sz w:val="28"/>
          <w:szCs w:val="28"/>
        </w:rPr>
        <w:t xml:space="preserve">4.Будущее (Человек и технический прогресс) </w:t>
      </w:r>
    </w:p>
    <w:p w:rsidR="009D7CE3" w:rsidRPr="002D5E4E" w:rsidRDefault="009D7CE3" w:rsidP="002D5E4E">
      <w:pPr>
        <w:spacing w:line="360" w:lineRule="auto"/>
        <w:rPr>
          <w:sz w:val="28"/>
          <w:szCs w:val="28"/>
        </w:rPr>
      </w:pPr>
      <w:r w:rsidRPr="002D5E4E">
        <w:rPr>
          <w:sz w:val="28"/>
          <w:szCs w:val="28"/>
        </w:rPr>
        <w:t>5.Проблемы повседневности (выбор товаров и услуг)</w:t>
      </w:r>
    </w:p>
    <w:p w:rsidR="009D7CE3" w:rsidRPr="003711C2" w:rsidRDefault="009D7CE3" w:rsidP="002D5E4E">
      <w:pPr>
        <w:spacing w:line="360" w:lineRule="auto"/>
        <w:rPr>
          <w:b/>
          <w:i/>
          <w:sz w:val="28"/>
          <w:szCs w:val="28"/>
        </w:rPr>
      </w:pPr>
      <w:r w:rsidRPr="003711C2">
        <w:rPr>
          <w:b/>
          <w:i/>
          <w:sz w:val="28"/>
          <w:szCs w:val="28"/>
        </w:rPr>
        <w:t>Модуль: Естественно-научная грамотность «Узнаем новое и объясняем» (5 ч)</w:t>
      </w:r>
    </w:p>
    <w:p w:rsidR="009D7CE3" w:rsidRPr="002D5E4E" w:rsidRDefault="009D7CE3" w:rsidP="002D5E4E">
      <w:pPr>
        <w:spacing w:line="360" w:lineRule="auto"/>
        <w:rPr>
          <w:sz w:val="28"/>
          <w:szCs w:val="28"/>
        </w:rPr>
      </w:pPr>
      <w:r w:rsidRPr="002D5E4E">
        <w:rPr>
          <w:sz w:val="28"/>
          <w:szCs w:val="28"/>
        </w:rPr>
        <w:t>1.Наука и технологии</w:t>
      </w:r>
    </w:p>
    <w:p w:rsidR="009D7CE3" w:rsidRPr="002D5E4E" w:rsidRDefault="009D7CE3" w:rsidP="002D5E4E">
      <w:pPr>
        <w:spacing w:line="360" w:lineRule="auto"/>
        <w:rPr>
          <w:sz w:val="28"/>
          <w:szCs w:val="28"/>
        </w:rPr>
      </w:pPr>
      <w:r w:rsidRPr="002D5E4E">
        <w:rPr>
          <w:sz w:val="28"/>
          <w:szCs w:val="28"/>
        </w:rPr>
        <w:t>2.Мир живого</w:t>
      </w:r>
    </w:p>
    <w:p w:rsidR="009D7CE3" w:rsidRPr="002D5E4E" w:rsidRDefault="009D7CE3" w:rsidP="002D5E4E">
      <w:pPr>
        <w:spacing w:line="360" w:lineRule="auto"/>
        <w:rPr>
          <w:sz w:val="28"/>
          <w:szCs w:val="28"/>
        </w:rPr>
      </w:pPr>
      <w:r w:rsidRPr="002D5E4E">
        <w:rPr>
          <w:sz w:val="28"/>
          <w:szCs w:val="28"/>
        </w:rPr>
        <w:t>3</w:t>
      </w:r>
      <w:r w:rsidR="00807921">
        <w:rPr>
          <w:sz w:val="28"/>
          <w:szCs w:val="28"/>
        </w:rPr>
        <w:t>-4</w:t>
      </w:r>
      <w:r w:rsidRPr="002D5E4E">
        <w:rPr>
          <w:sz w:val="28"/>
          <w:szCs w:val="28"/>
        </w:rPr>
        <w:t>.</w:t>
      </w:r>
      <w:r w:rsidR="00807921">
        <w:rPr>
          <w:sz w:val="28"/>
          <w:szCs w:val="28"/>
        </w:rPr>
        <w:t xml:space="preserve"> </w:t>
      </w:r>
      <w:r w:rsidRPr="002D5E4E">
        <w:rPr>
          <w:sz w:val="28"/>
          <w:szCs w:val="28"/>
        </w:rPr>
        <w:t>Вещества, которые нас окружают</w:t>
      </w:r>
    </w:p>
    <w:p w:rsidR="009D7CE3" w:rsidRPr="002D5E4E" w:rsidRDefault="00807921" w:rsidP="002D5E4E">
      <w:pPr>
        <w:spacing w:line="360" w:lineRule="auto"/>
        <w:rPr>
          <w:sz w:val="28"/>
          <w:szCs w:val="28"/>
        </w:rPr>
      </w:pPr>
      <w:r>
        <w:rPr>
          <w:sz w:val="28"/>
          <w:szCs w:val="28"/>
        </w:rPr>
        <w:t>5</w:t>
      </w:r>
      <w:r w:rsidR="009D7CE3" w:rsidRPr="002D5E4E">
        <w:rPr>
          <w:sz w:val="28"/>
          <w:szCs w:val="28"/>
        </w:rPr>
        <w:t>.</w:t>
      </w:r>
      <w:r>
        <w:rPr>
          <w:sz w:val="28"/>
          <w:szCs w:val="28"/>
        </w:rPr>
        <w:t xml:space="preserve"> </w:t>
      </w:r>
      <w:r w:rsidR="009D7CE3" w:rsidRPr="002D5E4E">
        <w:rPr>
          <w:sz w:val="28"/>
          <w:szCs w:val="28"/>
        </w:rPr>
        <w:t>Мои увлечения</w:t>
      </w:r>
    </w:p>
    <w:p w:rsidR="009D7CE3" w:rsidRPr="003711C2" w:rsidRDefault="009D7CE3" w:rsidP="002D5E4E">
      <w:pPr>
        <w:spacing w:line="360" w:lineRule="auto"/>
        <w:rPr>
          <w:b/>
          <w:i/>
          <w:sz w:val="28"/>
          <w:szCs w:val="28"/>
        </w:rPr>
      </w:pPr>
      <w:r w:rsidRPr="003711C2">
        <w:rPr>
          <w:b/>
          <w:i/>
          <w:sz w:val="28"/>
          <w:szCs w:val="28"/>
        </w:rPr>
        <w:t>Модуль: Креативное мышление «Проявляем креативность на уроках, в школе и в жизни» (5 ч)</w:t>
      </w:r>
    </w:p>
    <w:p w:rsidR="009D7CE3" w:rsidRPr="002D5E4E" w:rsidRDefault="009D7CE3" w:rsidP="002D5E4E">
      <w:pPr>
        <w:spacing w:line="360" w:lineRule="auto"/>
        <w:rPr>
          <w:sz w:val="28"/>
          <w:szCs w:val="28"/>
        </w:rPr>
      </w:pPr>
      <w:r w:rsidRPr="002D5E4E">
        <w:rPr>
          <w:sz w:val="28"/>
          <w:szCs w:val="28"/>
        </w:rPr>
        <w:t xml:space="preserve">1.Креативность в учебных ситуациях и ситуациях межличностного взаимодействия. Анализ моделей и ситуаций. </w:t>
      </w:r>
    </w:p>
    <w:p w:rsidR="009D7CE3" w:rsidRPr="002D5E4E" w:rsidRDefault="009D7CE3" w:rsidP="002D5E4E">
      <w:pPr>
        <w:spacing w:line="360" w:lineRule="auto"/>
        <w:rPr>
          <w:sz w:val="28"/>
          <w:szCs w:val="28"/>
        </w:rPr>
      </w:pPr>
      <w:r w:rsidRPr="002D5E4E">
        <w:rPr>
          <w:sz w:val="28"/>
          <w:szCs w:val="28"/>
        </w:rPr>
        <w:t>2.Выдвижение разнообразных идей. Учимся проявлять гибкость и беглость мышления. Разные сюжеты.</w:t>
      </w:r>
    </w:p>
    <w:p w:rsidR="009D7CE3" w:rsidRPr="002D5E4E" w:rsidRDefault="009D7CE3" w:rsidP="002D5E4E">
      <w:pPr>
        <w:spacing w:line="360" w:lineRule="auto"/>
        <w:rPr>
          <w:sz w:val="28"/>
          <w:szCs w:val="28"/>
        </w:rPr>
      </w:pPr>
      <w:r w:rsidRPr="002D5E4E">
        <w:rPr>
          <w:sz w:val="28"/>
          <w:szCs w:val="28"/>
        </w:rPr>
        <w:t xml:space="preserve">3.Выдвижение креативных идей и их доработка. Оригинальность и проработанность. Когда возникает необходимость доработать идею? </w:t>
      </w:r>
    </w:p>
    <w:p w:rsidR="009D7CE3" w:rsidRPr="002D5E4E" w:rsidRDefault="009D7CE3" w:rsidP="002D5E4E">
      <w:pPr>
        <w:spacing w:line="360" w:lineRule="auto"/>
        <w:rPr>
          <w:sz w:val="28"/>
          <w:szCs w:val="28"/>
        </w:rPr>
      </w:pPr>
      <w:r w:rsidRPr="002D5E4E">
        <w:rPr>
          <w:sz w:val="28"/>
          <w:szCs w:val="28"/>
        </w:rPr>
        <w:t>Моделируем ситуацию: нужна доработка идеи.</w:t>
      </w:r>
    </w:p>
    <w:p w:rsidR="009D7CE3" w:rsidRPr="002D5E4E" w:rsidRDefault="009D7CE3" w:rsidP="002D5E4E">
      <w:pPr>
        <w:spacing w:line="360" w:lineRule="auto"/>
        <w:rPr>
          <w:sz w:val="28"/>
          <w:szCs w:val="28"/>
        </w:rPr>
      </w:pPr>
      <w:r w:rsidRPr="002D5E4E">
        <w:rPr>
          <w:sz w:val="28"/>
          <w:szCs w:val="28"/>
        </w:rPr>
        <w:t>4.От выдвижения до доработки идей. Создание продукта. Выполнение проекта на основе комплексного задания.</w:t>
      </w:r>
    </w:p>
    <w:p w:rsidR="009D7CE3" w:rsidRPr="002D5E4E" w:rsidRDefault="009D7CE3" w:rsidP="002D5E4E">
      <w:pPr>
        <w:spacing w:line="360" w:lineRule="auto"/>
        <w:rPr>
          <w:sz w:val="28"/>
          <w:szCs w:val="28"/>
        </w:rPr>
      </w:pPr>
      <w:r w:rsidRPr="002D5E4E">
        <w:rPr>
          <w:sz w:val="28"/>
          <w:szCs w:val="28"/>
        </w:rPr>
        <w:t>5.Диагностика и рефлексия. Самооценка. Выполнение итоговой работы</w:t>
      </w:r>
    </w:p>
    <w:p w:rsidR="009D7CE3" w:rsidRPr="003711C2" w:rsidRDefault="009D7CE3" w:rsidP="002D5E4E">
      <w:pPr>
        <w:spacing w:line="360" w:lineRule="auto"/>
        <w:rPr>
          <w:b/>
          <w:i/>
          <w:sz w:val="28"/>
          <w:szCs w:val="28"/>
        </w:rPr>
      </w:pPr>
      <w:r w:rsidRPr="003711C2">
        <w:rPr>
          <w:b/>
          <w:i/>
          <w:sz w:val="28"/>
          <w:szCs w:val="28"/>
        </w:rPr>
        <w:t>Модуль: Математическая грамотность «Математика в окружающем мире» (4 ч)</w:t>
      </w:r>
    </w:p>
    <w:p w:rsidR="009D7CE3" w:rsidRPr="002D5E4E" w:rsidRDefault="009D7CE3" w:rsidP="002D5E4E">
      <w:pPr>
        <w:spacing w:line="360" w:lineRule="auto"/>
        <w:rPr>
          <w:sz w:val="28"/>
          <w:szCs w:val="28"/>
        </w:rPr>
      </w:pPr>
      <w:r w:rsidRPr="002D5E4E">
        <w:rPr>
          <w:sz w:val="28"/>
          <w:szCs w:val="28"/>
        </w:rPr>
        <w:t>1. В домашних делах: ремонт и обустройство дома</w:t>
      </w:r>
    </w:p>
    <w:p w:rsidR="009D7CE3" w:rsidRPr="002D5E4E" w:rsidRDefault="009D7CE3" w:rsidP="002D5E4E">
      <w:pPr>
        <w:spacing w:line="360" w:lineRule="auto"/>
        <w:rPr>
          <w:sz w:val="28"/>
          <w:szCs w:val="28"/>
        </w:rPr>
      </w:pPr>
      <w:r w:rsidRPr="002D5E4E">
        <w:rPr>
          <w:sz w:val="28"/>
          <w:szCs w:val="28"/>
        </w:rPr>
        <w:t>2. В общественной жизни: спорт</w:t>
      </w:r>
    </w:p>
    <w:p w:rsidR="009D7CE3" w:rsidRPr="002D5E4E" w:rsidRDefault="009D7CE3" w:rsidP="002D5E4E">
      <w:pPr>
        <w:spacing w:line="360" w:lineRule="auto"/>
        <w:rPr>
          <w:sz w:val="28"/>
          <w:szCs w:val="28"/>
        </w:rPr>
      </w:pPr>
      <w:r w:rsidRPr="002D5E4E">
        <w:rPr>
          <w:sz w:val="28"/>
          <w:szCs w:val="28"/>
        </w:rPr>
        <w:t>3. На отдыхе: досуг, отпуск, увлечения</w:t>
      </w:r>
    </w:p>
    <w:p w:rsidR="009D7CE3" w:rsidRPr="002D5E4E" w:rsidRDefault="009D7CE3" w:rsidP="002D5E4E">
      <w:pPr>
        <w:spacing w:line="360" w:lineRule="auto"/>
        <w:rPr>
          <w:sz w:val="28"/>
          <w:szCs w:val="28"/>
        </w:rPr>
      </w:pPr>
      <w:r w:rsidRPr="002D5E4E">
        <w:rPr>
          <w:sz w:val="28"/>
          <w:szCs w:val="28"/>
        </w:rPr>
        <w:t>4. В профессиях: сельское хозяйство</w:t>
      </w:r>
    </w:p>
    <w:p w:rsidR="009D7CE3" w:rsidRPr="003711C2" w:rsidRDefault="009D7CE3" w:rsidP="002D5E4E">
      <w:pPr>
        <w:spacing w:line="360" w:lineRule="auto"/>
        <w:rPr>
          <w:b/>
          <w:i/>
          <w:sz w:val="28"/>
          <w:szCs w:val="28"/>
        </w:rPr>
      </w:pPr>
      <w:r w:rsidRPr="003711C2">
        <w:rPr>
          <w:b/>
          <w:i/>
          <w:sz w:val="28"/>
          <w:szCs w:val="28"/>
        </w:rPr>
        <w:lastRenderedPageBreak/>
        <w:t>Модуль: Финансовая грамотн</w:t>
      </w:r>
      <w:r w:rsidR="003711C2">
        <w:rPr>
          <w:b/>
          <w:i/>
          <w:sz w:val="28"/>
          <w:szCs w:val="28"/>
        </w:rPr>
        <w:t xml:space="preserve">ость «Школа финансовых решений» </w:t>
      </w:r>
      <w:r w:rsidRPr="003711C2">
        <w:rPr>
          <w:b/>
          <w:i/>
          <w:sz w:val="28"/>
          <w:szCs w:val="28"/>
        </w:rPr>
        <w:t>(4 ч)</w:t>
      </w:r>
    </w:p>
    <w:p w:rsidR="009D7CE3" w:rsidRPr="002D5E4E" w:rsidRDefault="009D7CE3" w:rsidP="002D5E4E">
      <w:pPr>
        <w:spacing w:line="360" w:lineRule="auto"/>
        <w:rPr>
          <w:sz w:val="28"/>
          <w:szCs w:val="28"/>
        </w:rPr>
      </w:pPr>
      <w:r w:rsidRPr="002D5E4E">
        <w:rPr>
          <w:sz w:val="28"/>
          <w:szCs w:val="28"/>
        </w:rPr>
        <w:t>1. Как финансовые угрозы превращаются в финансовые неприятности</w:t>
      </w:r>
    </w:p>
    <w:p w:rsidR="009D7CE3" w:rsidRPr="002D5E4E" w:rsidRDefault="009D7CE3" w:rsidP="002D5E4E">
      <w:pPr>
        <w:spacing w:line="360" w:lineRule="auto"/>
        <w:rPr>
          <w:sz w:val="28"/>
          <w:szCs w:val="28"/>
        </w:rPr>
      </w:pPr>
      <w:r w:rsidRPr="002D5E4E">
        <w:rPr>
          <w:sz w:val="28"/>
          <w:szCs w:val="28"/>
        </w:rPr>
        <w:t>2. Уловки финансовых мошенников: что помогает от них защититься</w:t>
      </w:r>
    </w:p>
    <w:p w:rsidR="009D7CE3" w:rsidRPr="002D5E4E" w:rsidRDefault="009D7CE3" w:rsidP="002D5E4E">
      <w:pPr>
        <w:spacing w:line="360" w:lineRule="auto"/>
        <w:rPr>
          <w:sz w:val="28"/>
          <w:szCs w:val="28"/>
        </w:rPr>
      </w:pPr>
      <w:r w:rsidRPr="002D5E4E">
        <w:rPr>
          <w:sz w:val="28"/>
          <w:szCs w:val="28"/>
        </w:rPr>
        <w:t>3. Заходим в Интернет: опасности для личных финансов</w:t>
      </w:r>
    </w:p>
    <w:p w:rsidR="009D7CE3" w:rsidRPr="002D5E4E" w:rsidRDefault="009D7CE3" w:rsidP="002D5E4E">
      <w:pPr>
        <w:spacing w:line="360" w:lineRule="auto"/>
        <w:rPr>
          <w:sz w:val="28"/>
          <w:szCs w:val="28"/>
        </w:rPr>
      </w:pPr>
      <w:r w:rsidRPr="002D5E4E">
        <w:rPr>
          <w:sz w:val="28"/>
          <w:szCs w:val="28"/>
        </w:rPr>
        <w:t>4. Самое главное о правилах безопасного финансового поведения</w:t>
      </w:r>
    </w:p>
    <w:p w:rsidR="009D7CE3" w:rsidRPr="003711C2" w:rsidRDefault="009D7CE3" w:rsidP="002D5E4E">
      <w:pPr>
        <w:spacing w:line="360" w:lineRule="auto"/>
        <w:rPr>
          <w:b/>
          <w:i/>
          <w:sz w:val="28"/>
          <w:szCs w:val="28"/>
        </w:rPr>
      </w:pPr>
      <w:r w:rsidRPr="003711C2">
        <w:rPr>
          <w:b/>
          <w:i/>
          <w:sz w:val="28"/>
          <w:szCs w:val="28"/>
        </w:rPr>
        <w:t>Интегрированные занятия: Финансовая грамотность + Математика (2 ч)</w:t>
      </w:r>
    </w:p>
    <w:p w:rsidR="009D7CE3" w:rsidRPr="002D5E4E" w:rsidRDefault="009D7CE3" w:rsidP="002D5E4E">
      <w:pPr>
        <w:spacing w:line="360" w:lineRule="auto"/>
        <w:rPr>
          <w:sz w:val="28"/>
          <w:szCs w:val="28"/>
        </w:rPr>
      </w:pPr>
      <w:r w:rsidRPr="002D5E4E">
        <w:rPr>
          <w:sz w:val="28"/>
          <w:szCs w:val="28"/>
        </w:rPr>
        <w:t>1</w:t>
      </w:r>
      <w:r w:rsidR="00807921">
        <w:rPr>
          <w:sz w:val="28"/>
          <w:szCs w:val="28"/>
        </w:rPr>
        <w:t>-2</w:t>
      </w:r>
      <w:r w:rsidRPr="002D5E4E">
        <w:rPr>
          <w:sz w:val="28"/>
          <w:szCs w:val="28"/>
        </w:rPr>
        <w:t>.</w:t>
      </w:r>
      <w:r w:rsidR="00807921">
        <w:rPr>
          <w:sz w:val="28"/>
          <w:szCs w:val="28"/>
        </w:rPr>
        <w:t xml:space="preserve"> </w:t>
      </w:r>
      <w:r w:rsidRPr="002D5E4E">
        <w:rPr>
          <w:sz w:val="28"/>
          <w:szCs w:val="28"/>
        </w:rPr>
        <w:t>«Покупать, но по сторонам не зевать»</w:t>
      </w:r>
    </w:p>
    <w:p w:rsidR="009D7CE3" w:rsidRPr="003711C2" w:rsidRDefault="009D7CE3" w:rsidP="002D5E4E">
      <w:pPr>
        <w:spacing w:line="360" w:lineRule="auto"/>
        <w:rPr>
          <w:b/>
          <w:i/>
          <w:sz w:val="28"/>
          <w:szCs w:val="28"/>
        </w:rPr>
      </w:pPr>
      <w:r w:rsidRPr="003711C2">
        <w:rPr>
          <w:b/>
          <w:i/>
          <w:sz w:val="28"/>
          <w:szCs w:val="28"/>
        </w:rPr>
        <w:t>Модуль: Глобальные компетен</w:t>
      </w:r>
      <w:r w:rsidR="003711C2">
        <w:rPr>
          <w:b/>
          <w:i/>
          <w:sz w:val="28"/>
          <w:szCs w:val="28"/>
        </w:rPr>
        <w:t xml:space="preserve">ции «Роскошь общения. Ты, я, мы </w:t>
      </w:r>
      <w:r w:rsidRPr="003711C2">
        <w:rPr>
          <w:b/>
          <w:i/>
          <w:sz w:val="28"/>
          <w:szCs w:val="28"/>
        </w:rPr>
        <w:t>отвечаем за планету. Мы учим</w:t>
      </w:r>
      <w:r w:rsidR="003711C2">
        <w:rPr>
          <w:b/>
          <w:i/>
          <w:sz w:val="28"/>
          <w:szCs w:val="28"/>
        </w:rPr>
        <w:t xml:space="preserve">ся общаться с друзьями и вместе </w:t>
      </w:r>
      <w:r w:rsidRPr="003711C2">
        <w:rPr>
          <w:b/>
          <w:i/>
          <w:sz w:val="28"/>
          <w:szCs w:val="28"/>
        </w:rPr>
        <w:t>решать проблемы» (5 ч)</w:t>
      </w:r>
    </w:p>
    <w:p w:rsidR="009D7CE3" w:rsidRPr="002D5E4E" w:rsidRDefault="009D7CE3" w:rsidP="002D5E4E">
      <w:pPr>
        <w:spacing w:line="360" w:lineRule="auto"/>
        <w:rPr>
          <w:sz w:val="28"/>
          <w:szCs w:val="28"/>
        </w:rPr>
      </w:pPr>
      <w:r w:rsidRPr="002D5E4E">
        <w:rPr>
          <w:sz w:val="28"/>
          <w:szCs w:val="28"/>
        </w:rPr>
        <w:t>1. С чем могут быть связаны проблемы в общении</w:t>
      </w:r>
    </w:p>
    <w:p w:rsidR="009D7CE3" w:rsidRPr="002D5E4E" w:rsidRDefault="009D7CE3" w:rsidP="002D5E4E">
      <w:pPr>
        <w:spacing w:line="360" w:lineRule="auto"/>
        <w:rPr>
          <w:sz w:val="28"/>
          <w:szCs w:val="28"/>
        </w:rPr>
      </w:pPr>
      <w:r w:rsidRPr="002D5E4E">
        <w:rPr>
          <w:sz w:val="28"/>
          <w:szCs w:val="28"/>
        </w:rPr>
        <w:t>2. Общаемся в школе, соблюдая свои интересы и интересы</w:t>
      </w:r>
    </w:p>
    <w:p w:rsidR="009D7CE3" w:rsidRPr="002D5E4E" w:rsidRDefault="009D7CE3" w:rsidP="002D5E4E">
      <w:pPr>
        <w:spacing w:line="360" w:lineRule="auto"/>
        <w:rPr>
          <w:sz w:val="28"/>
          <w:szCs w:val="28"/>
        </w:rPr>
      </w:pPr>
      <w:r w:rsidRPr="002D5E4E">
        <w:rPr>
          <w:sz w:val="28"/>
          <w:szCs w:val="28"/>
        </w:rPr>
        <w:t>друга</w:t>
      </w:r>
    </w:p>
    <w:p w:rsidR="009D7CE3" w:rsidRPr="002D5E4E" w:rsidRDefault="009D7CE3" w:rsidP="002D5E4E">
      <w:pPr>
        <w:spacing w:line="360" w:lineRule="auto"/>
        <w:rPr>
          <w:sz w:val="28"/>
          <w:szCs w:val="28"/>
        </w:rPr>
      </w:pPr>
      <w:r w:rsidRPr="002D5E4E">
        <w:rPr>
          <w:sz w:val="28"/>
          <w:szCs w:val="28"/>
        </w:rPr>
        <w:t>Идея: на материале задания «Тихая дискотека» интеграция с</w:t>
      </w:r>
    </w:p>
    <w:p w:rsidR="009D7CE3" w:rsidRPr="002D5E4E" w:rsidRDefault="009D7CE3" w:rsidP="002D5E4E">
      <w:pPr>
        <w:spacing w:line="360" w:lineRule="auto"/>
        <w:rPr>
          <w:sz w:val="28"/>
          <w:szCs w:val="28"/>
        </w:rPr>
      </w:pPr>
      <w:r w:rsidRPr="002D5E4E">
        <w:rPr>
          <w:sz w:val="28"/>
          <w:szCs w:val="28"/>
        </w:rPr>
        <w:t>читательской грамотностью</w:t>
      </w:r>
    </w:p>
    <w:p w:rsidR="009D7CE3" w:rsidRPr="002D5E4E" w:rsidRDefault="009D7CE3" w:rsidP="002D5E4E">
      <w:pPr>
        <w:spacing w:line="360" w:lineRule="auto"/>
        <w:rPr>
          <w:sz w:val="28"/>
          <w:szCs w:val="28"/>
        </w:rPr>
      </w:pPr>
      <w:r w:rsidRPr="002D5E4E">
        <w:rPr>
          <w:sz w:val="28"/>
          <w:szCs w:val="28"/>
        </w:rPr>
        <w:t>3. Прошлое и будущее: причины и способы решения глобальных проблем</w:t>
      </w:r>
    </w:p>
    <w:p w:rsidR="009D7CE3" w:rsidRPr="002D5E4E" w:rsidRDefault="009D7CE3" w:rsidP="002D5E4E">
      <w:pPr>
        <w:spacing w:line="360" w:lineRule="auto"/>
        <w:rPr>
          <w:sz w:val="28"/>
          <w:szCs w:val="28"/>
        </w:rPr>
      </w:pPr>
      <w:r w:rsidRPr="002D5E4E">
        <w:rPr>
          <w:sz w:val="28"/>
          <w:szCs w:val="28"/>
        </w:rPr>
        <w:t>4-5. Действуем для будущего: участвуем в изменении экологической ситуации выбираем профессию</w:t>
      </w:r>
    </w:p>
    <w:p w:rsidR="009D7CE3" w:rsidRPr="002D5E4E" w:rsidRDefault="009D7CE3" w:rsidP="002D5E4E">
      <w:pPr>
        <w:spacing w:line="360" w:lineRule="auto"/>
        <w:rPr>
          <w:b/>
          <w:sz w:val="28"/>
          <w:szCs w:val="28"/>
        </w:rPr>
      </w:pPr>
      <w:r w:rsidRPr="002D5E4E">
        <w:rPr>
          <w:b/>
          <w:sz w:val="28"/>
          <w:szCs w:val="28"/>
        </w:rPr>
        <w:t>8 класс</w:t>
      </w:r>
    </w:p>
    <w:p w:rsidR="009D7CE3" w:rsidRPr="003711C2" w:rsidRDefault="009D7CE3" w:rsidP="002D5E4E">
      <w:pPr>
        <w:spacing w:line="360" w:lineRule="auto"/>
        <w:rPr>
          <w:b/>
          <w:i/>
          <w:sz w:val="28"/>
          <w:szCs w:val="28"/>
        </w:rPr>
      </w:pPr>
      <w:r w:rsidRPr="003711C2">
        <w:rPr>
          <w:b/>
          <w:i/>
          <w:sz w:val="28"/>
          <w:szCs w:val="28"/>
        </w:rPr>
        <w:t>Модуль: Читательская грамотность «Шаг за пределы текста: пробуем действовать» (5 ч)</w:t>
      </w:r>
    </w:p>
    <w:p w:rsidR="009D7CE3" w:rsidRPr="002D5E4E" w:rsidRDefault="009D7CE3" w:rsidP="002D5E4E">
      <w:pPr>
        <w:spacing w:line="360" w:lineRule="auto"/>
        <w:rPr>
          <w:sz w:val="28"/>
          <w:szCs w:val="28"/>
        </w:rPr>
      </w:pPr>
      <w:r w:rsidRPr="002D5E4E">
        <w:rPr>
          <w:sz w:val="28"/>
          <w:szCs w:val="28"/>
        </w:rPr>
        <w:t>1</w:t>
      </w:r>
      <w:r w:rsidR="00807921">
        <w:rPr>
          <w:sz w:val="28"/>
          <w:szCs w:val="28"/>
        </w:rPr>
        <w:t>-2</w:t>
      </w:r>
      <w:r w:rsidRPr="002D5E4E">
        <w:rPr>
          <w:sz w:val="28"/>
          <w:szCs w:val="28"/>
        </w:rPr>
        <w:t>.</w:t>
      </w:r>
      <w:r w:rsidR="00807921">
        <w:rPr>
          <w:sz w:val="28"/>
          <w:szCs w:val="28"/>
        </w:rPr>
        <w:t xml:space="preserve"> </w:t>
      </w:r>
      <w:r w:rsidRPr="002D5E4E">
        <w:rPr>
          <w:sz w:val="28"/>
          <w:szCs w:val="28"/>
        </w:rPr>
        <w:t>Смысл жизни (я и моя жизнь)</w:t>
      </w:r>
    </w:p>
    <w:p w:rsidR="009D7CE3" w:rsidRPr="002D5E4E" w:rsidRDefault="00807921" w:rsidP="002D5E4E">
      <w:pPr>
        <w:spacing w:line="360" w:lineRule="auto"/>
        <w:rPr>
          <w:sz w:val="28"/>
          <w:szCs w:val="28"/>
        </w:rPr>
      </w:pPr>
      <w:r>
        <w:rPr>
          <w:sz w:val="28"/>
          <w:szCs w:val="28"/>
        </w:rPr>
        <w:t>3</w:t>
      </w:r>
      <w:r w:rsidR="009D7CE3" w:rsidRPr="002D5E4E">
        <w:rPr>
          <w:sz w:val="28"/>
          <w:szCs w:val="28"/>
        </w:rPr>
        <w:t>.</w:t>
      </w:r>
      <w:r>
        <w:rPr>
          <w:sz w:val="28"/>
          <w:szCs w:val="28"/>
        </w:rPr>
        <w:t xml:space="preserve"> </w:t>
      </w:r>
      <w:r w:rsidR="009D7CE3" w:rsidRPr="002D5E4E">
        <w:rPr>
          <w:sz w:val="28"/>
          <w:szCs w:val="28"/>
        </w:rPr>
        <w:t>Человек и книга</w:t>
      </w:r>
    </w:p>
    <w:p w:rsidR="009D7CE3" w:rsidRPr="002D5E4E" w:rsidRDefault="00807921" w:rsidP="002D5E4E">
      <w:pPr>
        <w:spacing w:line="360" w:lineRule="auto"/>
        <w:rPr>
          <w:sz w:val="28"/>
          <w:szCs w:val="28"/>
        </w:rPr>
      </w:pPr>
      <w:r>
        <w:rPr>
          <w:sz w:val="28"/>
          <w:szCs w:val="28"/>
        </w:rPr>
        <w:t>4-5</w:t>
      </w:r>
      <w:r w:rsidR="009D7CE3" w:rsidRPr="002D5E4E">
        <w:rPr>
          <w:sz w:val="28"/>
          <w:szCs w:val="28"/>
        </w:rPr>
        <w:t>.</w:t>
      </w:r>
      <w:r>
        <w:rPr>
          <w:sz w:val="28"/>
          <w:szCs w:val="28"/>
        </w:rPr>
        <w:t xml:space="preserve"> </w:t>
      </w:r>
      <w:r w:rsidR="009D7CE3" w:rsidRPr="002D5E4E">
        <w:rPr>
          <w:sz w:val="28"/>
          <w:szCs w:val="28"/>
        </w:rPr>
        <w:t>Познание</w:t>
      </w:r>
    </w:p>
    <w:p w:rsidR="009D7CE3" w:rsidRPr="003711C2" w:rsidRDefault="009D7CE3" w:rsidP="002D5E4E">
      <w:pPr>
        <w:spacing w:line="360" w:lineRule="auto"/>
        <w:rPr>
          <w:b/>
          <w:i/>
          <w:sz w:val="28"/>
          <w:szCs w:val="28"/>
        </w:rPr>
      </w:pPr>
      <w:r w:rsidRPr="003711C2">
        <w:rPr>
          <w:b/>
          <w:i/>
          <w:sz w:val="28"/>
          <w:szCs w:val="28"/>
        </w:rPr>
        <w:t>Модуль: Естественно-научная грамотность «Как применяют знания?» (5 ч)</w:t>
      </w:r>
    </w:p>
    <w:p w:rsidR="009D7CE3" w:rsidRPr="002D5E4E" w:rsidRDefault="009D7CE3" w:rsidP="002D5E4E">
      <w:pPr>
        <w:spacing w:line="360" w:lineRule="auto"/>
        <w:rPr>
          <w:sz w:val="28"/>
          <w:szCs w:val="28"/>
        </w:rPr>
      </w:pPr>
      <w:r w:rsidRPr="002D5E4E">
        <w:rPr>
          <w:sz w:val="28"/>
          <w:szCs w:val="28"/>
        </w:rPr>
        <w:t>1.Наука и технологии</w:t>
      </w:r>
    </w:p>
    <w:p w:rsidR="009D7CE3" w:rsidRPr="002D5E4E" w:rsidRDefault="009D7CE3" w:rsidP="002D5E4E">
      <w:pPr>
        <w:spacing w:line="360" w:lineRule="auto"/>
        <w:rPr>
          <w:sz w:val="28"/>
          <w:szCs w:val="28"/>
        </w:rPr>
      </w:pPr>
      <w:r w:rsidRPr="002D5E4E">
        <w:rPr>
          <w:sz w:val="28"/>
          <w:szCs w:val="28"/>
        </w:rPr>
        <w:t>2.Мир живого</w:t>
      </w:r>
    </w:p>
    <w:p w:rsidR="009D7CE3" w:rsidRPr="002D5E4E" w:rsidRDefault="009D7CE3" w:rsidP="002D5E4E">
      <w:pPr>
        <w:spacing w:line="360" w:lineRule="auto"/>
        <w:rPr>
          <w:sz w:val="28"/>
          <w:szCs w:val="28"/>
        </w:rPr>
      </w:pPr>
      <w:r w:rsidRPr="002D5E4E">
        <w:rPr>
          <w:sz w:val="28"/>
          <w:szCs w:val="28"/>
        </w:rPr>
        <w:t>3.Вещества, которые нас окружают</w:t>
      </w:r>
    </w:p>
    <w:p w:rsidR="009D7CE3" w:rsidRPr="002D5E4E" w:rsidRDefault="009D7CE3" w:rsidP="002D5E4E">
      <w:pPr>
        <w:spacing w:line="360" w:lineRule="auto"/>
        <w:rPr>
          <w:sz w:val="28"/>
          <w:szCs w:val="28"/>
        </w:rPr>
      </w:pPr>
      <w:r w:rsidRPr="002D5E4E">
        <w:rPr>
          <w:sz w:val="28"/>
          <w:szCs w:val="28"/>
        </w:rPr>
        <w:t>4</w:t>
      </w:r>
      <w:r w:rsidR="00807921">
        <w:rPr>
          <w:sz w:val="28"/>
          <w:szCs w:val="28"/>
        </w:rPr>
        <w:t>-5</w:t>
      </w:r>
      <w:r w:rsidRPr="002D5E4E">
        <w:rPr>
          <w:sz w:val="28"/>
          <w:szCs w:val="28"/>
        </w:rPr>
        <w:t>.</w:t>
      </w:r>
      <w:r w:rsidR="00807921">
        <w:rPr>
          <w:sz w:val="28"/>
          <w:szCs w:val="28"/>
        </w:rPr>
        <w:t xml:space="preserve"> </w:t>
      </w:r>
      <w:r w:rsidRPr="002D5E4E">
        <w:rPr>
          <w:sz w:val="28"/>
          <w:szCs w:val="28"/>
        </w:rPr>
        <w:t>Наше здоровье</w:t>
      </w:r>
      <w:r w:rsidR="00807921">
        <w:rPr>
          <w:sz w:val="28"/>
          <w:szCs w:val="28"/>
        </w:rPr>
        <w:t xml:space="preserve"> </w:t>
      </w:r>
    </w:p>
    <w:p w:rsidR="009D7CE3" w:rsidRPr="003711C2" w:rsidRDefault="009D7CE3" w:rsidP="002D5E4E">
      <w:pPr>
        <w:spacing w:line="360" w:lineRule="auto"/>
        <w:rPr>
          <w:b/>
          <w:i/>
          <w:sz w:val="28"/>
          <w:szCs w:val="28"/>
        </w:rPr>
      </w:pPr>
      <w:r w:rsidRPr="003711C2">
        <w:rPr>
          <w:b/>
          <w:i/>
          <w:sz w:val="28"/>
          <w:szCs w:val="28"/>
        </w:rPr>
        <w:t>Модуль: Креативное мышление «Проявляем креативность на уроках, в школе и в жизни» (5 ч)</w:t>
      </w:r>
    </w:p>
    <w:p w:rsidR="009D7CE3" w:rsidRPr="002D5E4E" w:rsidRDefault="009D7CE3" w:rsidP="00807921">
      <w:pPr>
        <w:spacing w:line="360" w:lineRule="auto"/>
        <w:jc w:val="both"/>
        <w:rPr>
          <w:sz w:val="28"/>
          <w:szCs w:val="28"/>
        </w:rPr>
      </w:pPr>
      <w:r w:rsidRPr="002D5E4E">
        <w:rPr>
          <w:sz w:val="28"/>
          <w:szCs w:val="28"/>
        </w:rPr>
        <w:t>1.Креативность в учебных си</w:t>
      </w:r>
      <w:r w:rsidR="00807921">
        <w:rPr>
          <w:sz w:val="28"/>
          <w:szCs w:val="28"/>
        </w:rPr>
        <w:t xml:space="preserve">туациях и ситуациях социального </w:t>
      </w:r>
      <w:r w:rsidRPr="002D5E4E">
        <w:rPr>
          <w:sz w:val="28"/>
          <w:szCs w:val="28"/>
        </w:rPr>
        <w:t>взаимодействия Анализ моделей и ситуаций</w:t>
      </w:r>
      <w:r w:rsidR="003711C2">
        <w:rPr>
          <w:sz w:val="28"/>
          <w:szCs w:val="28"/>
        </w:rPr>
        <w:t>.</w:t>
      </w:r>
    </w:p>
    <w:p w:rsidR="009D7CE3" w:rsidRPr="002D5E4E" w:rsidRDefault="009D7CE3" w:rsidP="00807921">
      <w:pPr>
        <w:spacing w:line="360" w:lineRule="auto"/>
        <w:jc w:val="both"/>
        <w:rPr>
          <w:sz w:val="28"/>
          <w:szCs w:val="28"/>
        </w:rPr>
      </w:pPr>
      <w:r w:rsidRPr="002D5E4E">
        <w:rPr>
          <w:sz w:val="28"/>
          <w:szCs w:val="28"/>
        </w:rPr>
        <w:lastRenderedPageBreak/>
        <w:t>2.</w:t>
      </w:r>
      <w:r w:rsidR="003711C2">
        <w:rPr>
          <w:sz w:val="28"/>
          <w:szCs w:val="28"/>
        </w:rPr>
        <w:t xml:space="preserve"> Выдвижение разнообразных идей. </w:t>
      </w:r>
      <w:r w:rsidR="00807921">
        <w:rPr>
          <w:sz w:val="28"/>
          <w:szCs w:val="28"/>
        </w:rPr>
        <w:t xml:space="preserve">Проявляем гибкость и </w:t>
      </w:r>
      <w:r w:rsidRPr="002D5E4E">
        <w:rPr>
          <w:sz w:val="28"/>
          <w:szCs w:val="28"/>
        </w:rPr>
        <w:t>беглость мышления при решении школьных проблем Использование имеющихся</w:t>
      </w:r>
      <w:r w:rsidR="00807921">
        <w:rPr>
          <w:sz w:val="28"/>
          <w:szCs w:val="28"/>
        </w:rPr>
        <w:t xml:space="preserve"> знаний для </w:t>
      </w:r>
      <w:r w:rsidR="003711C2">
        <w:rPr>
          <w:sz w:val="28"/>
          <w:szCs w:val="28"/>
        </w:rPr>
        <w:t xml:space="preserve">креативного решения </w:t>
      </w:r>
      <w:r w:rsidRPr="002D5E4E">
        <w:rPr>
          <w:sz w:val="28"/>
          <w:szCs w:val="28"/>
        </w:rPr>
        <w:t>учебных проблем</w:t>
      </w:r>
      <w:r w:rsidR="003711C2">
        <w:rPr>
          <w:sz w:val="28"/>
          <w:szCs w:val="28"/>
        </w:rPr>
        <w:t>.</w:t>
      </w:r>
    </w:p>
    <w:p w:rsidR="009D7CE3" w:rsidRPr="002D5E4E" w:rsidRDefault="009D7CE3" w:rsidP="00807921">
      <w:pPr>
        <w:spacing w:line="360" w:lineRule="auto"/>
        <w:jc w:val="both"/>
        <w:rPr>
          <w:sz w:val="28"/>
          <w:szCs w:val="28"/>
        </w:rPr>
      </w:pPr>
      <w:r w:rsidRPr="002D5E4E">
        <w:rPr>
          <w:sz w:val="28"/>
          <w:szCs w:val="28"/>
        </w:rPr>
        <w:t>3. Выдвижение креативных идей и их доработка Оригинальность и проработанность</w:t>
      </w:r>
      <w:r w:rsidR="00807921">
        <w:rPr>
          <w:sz w:val="28"/>
          <w:szCs w:val="28"/>
        </w:rPr>
        <w:t>.</w:t>
      </w:r>
      <w:r w:rsidRPr="002D5E4E">
        <w:rPr>
          <w:sz w:val="28"/>
          <w:szCs w:val="28"/>
        </w:rPr>
        <w:t xml:space="preserve"> Когда на уроке мне помогла креативность?</w:t>
      </w:r>
    </w:p>
    <w:p w:rsidR="009D7CE3" w:rsidRPr="002D5E4E" w:rsidRDefault="009D7CE3" w:rsidP="00807921">
      <w:pPr>
        <w:spacing w:line="360" w:lineRule="auto"/>
        <w:jc w:val="both"/>
        <w:rPr>
          <w:sz w:val="28"/>
          <w:szCs w:val="28"/>
        </w:rPr>
      </w:pPr>
      <w:r w:rsidRPr="002D5E4E">
        <w:rPr>
          <w:sz w:val="28"/>
          <w:szCs w:val="28"/>
        </w:rPr>
        <w:t>Моделируем учебную ситуацию: как можно проявить креативность при выполнении задания.</w:t>
      </w:r>
    </w:p>
    <w:p w:rsidR="009D7CE3" w:rsidRPr="002D5E4E" w:rsidRDefault="009D7CE3" w:rsidP="00807921">
      <w:pPr>
        <w:spacing w:line="360" w:lineRule="auto"/>
        <w:jc w:val="both"/>
        <w:rPr>
          <w:sz w:val="28"/>
          <w:szCs w:val="28"/>
        </w:rPr>
      </w:pPr>
      <w:r w:rsidRPr="002D5E4E">
        <w:rPr>
          <w:sz w:val="28"/>
          <w:szCs w:val="28"/>
        </w:rPr>
        <w:t>4. От выдвижения до доработки идей Создание продукта Выполнение проекта на основе комплексного задания</w:t>
      </w:r>
    </w:p>
    <w:p w:rsidR="009D7CE3" w:rsidRPr="002D5E4E" w:rsidRDefault="009D7CE3" w:rsidP="002D5E4E">
      <w:pPr>
        <w:spacing w:line="360" w:lineRule="auto"/>
        <w:rPr>
          <w:sz w:val="28"/>
          <w:szCs w:val="28"/>
        </w:rPr>
      </w:pPr>
      <w:r w:rsidRPr="002D5E4E">
        <w:rPr>
          <w:sz w:val="28"/>
          <w:szCs w:val="28"/>
        </w:rPr>
        <w:t>5. Диагностика и рефлексия Самооценка Выполнение итоговой работы</w:t>
      </w:r>
    </w:p>
    <w:p w:rsidR="009D7CE3" w:rsidRPr="003711C2" w:rsidRDefault="009D7CE3" w:rsidP="002D5E4E">
      <w:pPr>
        <w:spacing w:line="360" w:lineRule="auto"/>
        <w:rPr>
          <w:b/>
          <w:i/>
          <w:sz w:val="28"/>
          <w:szCs w:val="28"/>
        </w:rPr>
      </w:pPr>
      <w:r w:rsidRPr="003711C2">
        <w:rPr>
          <w:b/>
          <w:i/>
          <w:sz w:val="28"/>
          <w:szCs w:val="28"/>
        </w:rPr>
        <w:t>Модуль: Математическая грамотность «Математика в окружающем мире» (4 ч)</w:t>
      </w:r>
    </w:p>
    <w:p w:rsidR="009D7CE3" w:rsidRPr="002D5E4E" w:rsidRDefault="009D7CE3" w:rsidP="002D5E4E">
      <w:pPr>
        <w:spacing w:line="360" w:lineRule="auto"/>
        <w:rPr>
          <w:sz w:val="28"/>
          <w:szCs w:val="28"/>
        </w:rPr>
      </w:pPr>
      <w:r w:rsidRPr="002D5E4E">
        <w:rPr>
          <w:sz w:val="28"/>
          <w:szCs w:val="28"/>
        </w:rPr>
        <w:t>1.В профессиях</w:t>
      </w:r>
    </w:p>
    <w:p w:rsidR="009D7CE3" w:rsidRPr="002D5E4E" w:rsidRDefault="009D7CE3" w:rsidP="002D5E4E">
      <w:pPr>
        <w:spacing w:line="360" w:lineRule="auto"/>
        <w:rPr>
          <w:sz w:val="28"/>
          <w:szCs w:val="28"/>
        </w:rPr>
      </w:pPr>
      <w:r w:rsidRPr="002D5E4E">
        <w:rPr>
          <w:sz w:val="28"/>
          <w:szCs w:val="28"/>
        </w:rPr>
        <w:t>2.В общественной жизни</w:t>
      </w:r>
    </w:p>
    <w:p w:rsidR="009D7CE3" w:rsidRPr="002D5E4E" w:rsidRDefault="009D7CE3" w:rsidP="002D5E4E">
      <w:pPr>
        <w:spacing w:line="360" w:lineRule="auto"/>
        <w:rPr>
          <w:sz w:val="28"/>
          <w:szCs w:val="28"/>
        </w:rPr>
      </w:pPr>
      <w:r w:rsidRPr="002D5E4E">
        <w:rPr>
          <w:sz w:val="28"/>
          <w:szCs w:val="28"/>
        </w:rPr>
        <w:t>3.В общественной жизни</w:t>
      </w:r>
    </w:p>
    <w:p w:rsidR="009D7CE3" w:rsidRPr="002D5E4E" w:rsidRDefault="009D7CE3" w:rsidP="002D5E4E">
      <w:pPr>
        <w:spacing w:line="360" w:lineRule="auto"/>
        <w:rPr>
          <w:sz w:val="28"/>
          <w:szCs w:val="28"/>
        </w:rPr>
      </w:pPr>
      <w:r w:rsidRPr="002D5E4E">
        <w:rPr>
          <w:sz w:val="28"/>
          <w:szCs w:val="28"/>
        </w:rPr>
        <w:t>4.В профессиях</w:t>
      </w:r>
    </w:p>
    <w:p w:rsidR="009D7CE3" w:rsidRPr="003711C2" w:rsidRDefault="009D7CE3" w:rsidP="002D5E4E">
      <w:pPr>
        <w:spacing w:line="360" w:lineRule="auto"/>
        <w:rPr>
          <w:b/>
          <w:i/>
          <w:sz w:val="28"/>
          <w:szCs w:val="28"/>
        </w:rPr>
      </w:pPr>
      <w:r w:rsidRPr="003711C2">
        <w:rPr>
          <w:b/>
          <w:i/>
          <w:sz w:val="28"/>
          <w:szCs w:val="28"/>
        </w:rPr>
        <w:t>Модуль: Финансовая грамотность «Основы финанс</w:t>
      </w:r>
      <w:r w:rsidR="003711C2" w:rsidRPr="003711C2">
        <w:rPr>
          <w:b/>
          <w:i/>
          <w:sz w:val="28"/>
          <w:szCs w:val="28"/>
        </w:rPr>
        <w:t xml:space="preserve">ового успеха» </w:t>
      </w:r>
      <w:r w:rsidRPr="003711C2">
        <w:rPr>
          <w:b/>
          <w:i/>
          <w:sz w:val="28"/>
          <w:szCs w:val="28"/>
        </w:rPr>
        <w:t>(4 ч)</w:t>
      </w:r>
    </w:p>
    <w:p w:rsidR="009D7CE3" w:rsidRPr="002D5E4E" w:rsidRDefault="009D7CE3" w:rsidP="002D5E4E">
      <w:pPr>
        <w:spacing w:line="360" w:lineRule="auto"/>
        <w:rPr>
          <w:sz w:val="28"/>
          <w:szCs w:val="28"/>
        </w:rPr>
      </w:pPr>
      <w:r w:rsidRPr="002D5E4E">
        <w:rPr>
          <w:sz w:val="28"/>
          <w:szCs w:val="28"/>
        </w:rPr>
        <w:t>1.Финансовые риски и взвешенные решения</w:t>
      </w:r>
    </w:p>
    <w:p w:rsidR="009D7CE3" w:rsidRPr="002D5E4E" w:rsidRDefault="009D7CE3" w:rsidP="002D5E4E">
      <w:pPr>
        <w:spacing w:line="360" w:lineRule="auto"/>
        <w:rPr>
          <w:sz w:val="28"/>
          <w:szCs w:val="28"/>
        </w:rPr>
      </w:pPr>
      <w:r w:rsidRPr="002D5E4E">
        <w:rPr>
          <w:sz w:val="28"/>
          <w:szCs w:val="28"/>
        </w:rPr>
        <w:t>2.Делаем финансовые вложения: как приумножить и не потерять</w:t>
      </w:r>
    </w:p>
    <w:p w:rsidR="009D7CE3" w:rsidRPr="002D5E4E" w:rsidRDefault="009D7CE3" w:rsidP="002D5E4E">
      <w:pPr>
        <w:spacing w:line="360" w:lineRule="auto"/>
        <w:rPr>
          <w:sz w:val="28"/>
          <w:szCs w:val="28"/>
        </w:rPr>
      </w:pPr>
      <w:r w:rsidRPr="002D5E4E">
        <w:rPr>
          <w:sz w:val="28"/>
          <w:szCs w:val="28"/>
        </w:rPr>
        <w:t>3. Уменьшаем финансовые риски: что и как можем страховать</w:t>
      </w:r>
    </w:p>
    <w:p w:rsidR="009D7CE3" w:rsidRPr="002D5E4E" w:rsidRDefault="009D7CE3" w:rsidP="002D5E4E">
      <w:pPr>
        <w:spacing w:line="360" w:lineRule="auto"/>
        <w:rPr>
          <w:sz w:val="28"/>
          <w:szCs w:val="28"/>
        </w:rPr>
      </w:pPr>
      <w:r w:rsidRPr="002D5E4E">
        <w:rPr>
          <w:sz w:val="28"/>
          <w:szCs w:val="28"/>
        </w:rPr>
        <w:t>4. Самое главное о сбережениях и накоплениях</w:t>
      </w:r>
    </w:p>
    <w:p w:rsidR="009D7CE3" w:rsidRPr="003711C2" w:rsidRDefault="009D7CE3" w:rsidP="002D5E4E">
      <w:pPr>
        <w:spacing w:line="360" w:lineRule="auto"/>
        <w:rPr>
          <w:b/>
          <w:i/>
          <w:sz w:val="28"/>
          <w:szCs w:val="28"/>
        </w:rPr>
      </w:pPr>
      <w:r w:rsidRPr="003711C2">
        <w:rPr>
          <w:b/>
          <w:i/>
          <w:sz w:val="28"/>
          <w:szCs w:val="28"/>
        </w:rPr>
        <w:t>Интегрированные занятия: Финансовая грамотность + Математика (2 ч)</w:t>
      </w:r>
    </w:p>
    <w:p w:rsidR="009D7CE3" w:rsidRPr="002D5E4E" w:rsidRDefault="009D7CE3" w:rsidP="002D5E4E">
      <w:pPr>
        <w:spacing w:line="360" w:lineRule="auto"/>
        <w:rPr>
          <w:sz w:val="28"/>
          <w:szCs w:val="28"/>
        </w:rPr>
      </w:pPr>
      <w:r w:rsidRPr="002D5E4E">
        <w:rPr>
          <w:sz w:val="28"/>
          <w:szCs w:val="28"/>
        </w:rPr>
        <w:t>1</w:t>
      </w:r>
      <w:r w:rsidR="00807921">
        <w:rPr>
          <w:sz w:val="28"/>
          <w:szCs w:val="28"/>
        </w:rPr>
        <w:t>-2</w:t>
      </w:r>
      <w:r w:rsidRPr="002D5E4E">
        <w:rPr>
          <w:sz w:val="28"/>
          <w:szCs w:val="28"/>
        </w:rPr>
        <w:t>. «Сосчитать – после не хлопотать»</w:t>
      </w:r>
    </w:p>
    <w:p w:rsidR="009D7CE3" w:rsidRPr="003711C2" w:rsidRDefault="009D7CE3" w:rsidP="002D5E4E">
      <w:pPr>
        <w:spacing w:line="360" w:lineRule="auto"/>
        <w:rPr>
          <w:b/>
          <w:i/>
          <w:sz w:val="28"/>
          <w:szCs w:val="28"/>
        </w:rPr>
      </w:pPr>
      <w:r w:rsidRPr="003711C2">
        <w:rPr>
          <w:b/>
          <w:i/>
          <w:sz w:val="28"/>
          <w:szCs w:val="28"/>
        </w:rPr>
        <w:t>Модуль: Глобальные компетен</w:t>
      </w:r>
      <w:r w:rsidR="003711C2">
        <w:rPr>
          <w:b/>
          <w:i/>
          <w:sz w:val="28"/>
          <w:szCs w:val="28"/>
        </w:rPr>
        <w:t xml:space="preserve">ции «Роскошь общения. Ты, я, мы </w:t>
      </w:r>
      <w:r w:rsidRPr="003711C2">
        <w:rPr>
          <w:b/>
          <w:i/>
          <w:sz w:val="28"/>
          <w:szCs w:val="28"/>
        </w:rPr>
        <w:t>отвечаем за планету. Мы живем в обществе: соблюдаем нормы</w:t>
      </w:r>
      <w:r w:rsidR="003711C2">
        <w:rPr>
          <w:b/>
          <w:i/>
          <w:sz w:val="28"/>
          <w:szCs w:val="28"/>
        </w:rPr>
        <w:t xml:space="preserve"> </w:t>
      </w:r>
      <w:r w:rsidRPr="003711C2">
        <w:rPr>
          <w:b/>
          <w:i/>
          <w:sz w:val="28"/>
          <w:szCs w:val="28"/>
        </w:rPr>
        <w:t>общения и действуем для будущего» (5 ч)</w:t>
      </w:r>
    </w:p>
    <w:p w:rsidR="009D7CE3" w:rsidRPr="002D5E4E" w:rsidRDefault="009D7CE3" w:rsidP="002D5E4E">
      <w:pPr>
        <w:spacing w:line="360" w:lineRule="auto"/>
        <w:rPr>
          <w:sz w:val="28"/>
          <w:szCs w:val="28"/>
        </w:rPr>
      </w:pPr>
      <w:r w:rsidRPr="002D5E4E">
        <w:rPr>
          <w:sz w:val="28"/>
          <w:szCs w:val="28"/>
        </w:rPr>
        <w:t>1. Социальные нормы – основа общения</w:t>
      </w:r>
    </w:p>
    <w:p w:rsidR="009D7CE3" w:rsidRPr="002D5E4E" w:rsidRDefault="009D7CE3" w:rsidP="002D5E4E">
      <w:pPr>
        <w:spacing w:line="360" w:lineRule="auto"/>
        <w:rPr>
          <w:sz w:val="28"/>
          <w:szCs w:val="28"/>
        </w:rPr>
      </w:pPr>
      <w:r w:rsidRPr="002D5E4E">
        <w:rPr>
          <w:sz w:val="28"/>
          <w:szCs w:val="28"/>
        </w:rPr>
        <w:t>2-3. Общаемся со старшими и с младшими</w:t>
      </w:r>
      <w:r w:rsidR="00807921">
        <w:rPr>
          <w:sz w:val="28"/>
          <w:szCs w:val="28"/>
        </w:rPr>
        <w:t>.</w:t>
      </w:r>
      <w:r w:rsidRPr="002D5E4E">
        <w:rPr>
          <w:sz w:val="28"/>
          <w:szCs w:val="28"/>
        </w:rPr>
        <w:t xml:space="preserve"> Общаемся «по правилам» и достигаем общих целей</w:t>
      </w:r>
    </w:p>
    <w:p w:rsidR="009D7CE3" w:rsidRPr="002D5E4E" w:rsidRDefault="009D7CE3" w:rsidP="002D5E4E">
      <w:pPr>
        <w:spacing w:line="360" w:lineRule="auto"/>
        <w:rPr>
          <w:sz w:val="28"/>
          <w:szCs w:val="28"/>
        </w:rPr>
      </w:pPr>
      <w:r w:rsidRPr="002D5E4E">
        <w:rPr>
          <w:sz w:val="28"/>
          <w:szCs w:val="28"/>
        </w:rPr>
        <w:t>4. Прошлое и будущее: причины и способы решения глобальных проблем</w:t>
      </w:r>
    </w:p>
    <w:p w:rsidR="009D7CE3" w:rsidRPr="002D5E4E" w:rsidRDefault="009D7CE3" w:rsidP="002D5E4E">
      <w:pPr>
        <w:spacing w:line="360" w:lineRule="auto"/>
        <w:rPr>
          <w:sz w:val="28"/>
          <w:szCs w:val="28"/>
        </w:rPr>
      </w:pPr>
      <w:r w:rsidRPr="002D5E4E">
        <w:rPr>
          <w:sz w:val="28"/>
          <w:szCs w:val="28"/>
        </w:rPr>
        <w:t>5. Действуем для будущего: сохраняем природные ресурсы</w:t>
      </w:r>
    </w:p>
    <w:p w:rsidR="009D7CE3" w:rsidRPr="002D5E4E" w:rsidRDefault="009D7CE3" w:rsidP="002D5E4E">
      <w:pPr>
        <w:spacing w:line="360" w:lineRule="auto"/>
        <w:rPr>
          <w:b/>
          <w:sz w:val="28"/>
          <w:szCs w:val="28"/>
        </w:rPr>
      </w:pPr>
      <w:r w:rsidRPr="002D5E4E">
        <w:rPr>
          <w:b/>
          <w:sz w:val="28"/>
          <w:szCs w:val="28"/>
        </w:rPr>
        <w:lastRenderedPageBreak/>
        <w:t>9 класс</w:t>
      </w:r>
    </w:p>
    <w:p w:rsidR="009D7CE3" w:rsidRPr="00807921" w:rsidRDefault="009D7CE3" w:rsidP="002D5E4E">
      <w:pPr>
        <w:spacing w:line="360" w:lineRule="auto"/>
        <w:rPr>
          <w:b/>
          <w:i/>
          <w:sz w:val="28"/>
          <w:szCs w:val="28"/>
        </w:rPr>
      </w:pPr>
      <w:r w:rsidRPr="00807921">
        <w:rPr>
          <w:b/>
          <w:i/>
          <w:sz w:val="28"/>
          <w:szCs w:val="28"/>
        </w:rPr>
        <w:t>Модуль: Читательская грамотност</w:t>
      </w:r>
      <w:r w:rsidR="00807921" w:rsidRPr="00807921">
        <w:rPr>
          <w:b/>
          <w:i/>
          <w:sz w:val="28"/>
          <w:szCs w:val="28"/>
        </w:rPr>
        <w:t xml:space="preserve">ь «События и факты с разных </w:t>
      </w:r>
      <w:r w:rsidRPr="00807921">
        <w:rPr>
          <w:b/>
          <w:i/>
          <w:sz w:val="28"/>
          <w:szCs w:val="28"/>
        </w:rPr>
        <w:t>точек зрения» (5 ч)</w:t>
      </w:r>
    </w:p>
    <w:p w:rsidR="009D7CE3" w:rsidRPr="002D5E4E" w:rsidRDefault="009D7CE3" w:rsidP="002D5E4E">
      <w:pPr>
        <w:spacing w:line="360" w:lineRule="auto"/>
        <w:rPr>
          <w:sz w:val="28"/>
          <w:szCs w:val="28"/>
        </w:rPr>
      </w:pPr>
      <w:r w:rsidRPr="002D5E4E">
        <w:rPr>
          <w:sz w:val="28"/>
          <w:szCs w:val="28"/>
        </w:rPr>
        <w:t>1</w:t>
      </w:r>
      <w:r w:rsidR="00807921">
        <w:rPr>
          <w:sz w:val="28"/>
          <w:szCs w:val="28"/>
        </w:rPr>
        <w:t>-2</w:t>
      </w:r>
      <w:r w:rsidRPr="002D5E4E">
        <w:rPr>
          <w:sz w:val="28"/>
          <w:szCs w:val="28"/>
        </w:rPr>
        <w:t>.</w:t>
      </w:r>
      <w:r w:rsidR="00807921">
        <w:rPr>
          <w:sz w:val="28"/>
          <w:szCs w:val="28"/>
        </w:rPr>
        <w:t xml:space="preserve"> </w:t>
      </w:r>
      <w:r w:rsidRPr="002D5E4E">
        <w:rPr>
          <w:sz w:val="28"/>
          <w:szCs w:val="28"/>
        </w:rPr>
        <w:t>Смысл жизни (я и моя жизнь)</w:t>
      </w:r>
    </w:p>
    <w:p w:rsidR="009D7CE3" w:rsidRPr="002D5E4E" w:rsidRDefault="00807921" w:rsidP="002D5E4E">
      <w:pPr>
        <w:spacing w:line="360" w:lineRule="auto"/>
        <w:rPr>
          <w:sz w:val="28"/>
          <w:szCs w:val="28"/>
        </w:rPr>
      </w:pPr>
      <w:r>
        <w:rPr>
          <w:sz w:val="28"/>
          <w:szCs w:val="28"/>
        </w:rPr>
        <w:t>3</w:t>
      </w:r>
      <w:r w:rsidR="009D7CE3" w:rsidRPr="002D5E4E">
        <w:rPr>
          <w:sz w:val="28"/>
          <w:szCs w:val="28"/>
        </w:rPr>
        <w:t>.Самоопределение</w:t>
      </w:r>
    </w:p>
    <w:p w:rsidR="009D7CE3" w:rsidRPr="002D5E4E" w:rsidRDefault="00807921" w:rsidP="002D5E4E">
      <w:pPr>
        <w:spacing w:line="360" w:lineRule="auto"/>
        <w:rPr>
          <w:sz w:val="28"/>
          <w:szCs w:val="28"/>
        </w:rPr>
      </w:pPr>
      <w:r>
        <w:rPr>
          <w:sz w:val="28"/>
          <w:szCs w:val="28"/>
        </w:rPr>
        <w:t>4-5</w:t>
      </w:r>
      <w:r w:rsidR="009D7CE3" w:rsidRPr="002D5E4E">
        <w:rPr>
          <w:sz w:val="28"/>
          <w:szCs w:val="28"/>
        </w:rPr>
        <w:t>.</w:t>
      </w:r>
      <w:r>
        <w:rPr>
          <w:sz w:val="28"/>
          <w:szCs w:val="28"/>
        </w:rPr>
        <w:t xml:space="preserve"> </w:t>
      </w:r>
      <w:r w:rsidR="009D7CE3" w:rsidRPr="002D5E4E">
        <w:rPr>
          <w:sz w:val="28"/>
          <w:szCs w:val="28"/>
        </w:rPr>
        <w:t>Смыслы, явные и скрытые</w:t>
      </w:r>
    </w:p>
    <w:p w:rsidR="009D7CE3" w:rsidRPr="00807921" w:rsidRDefault="009D7CE3" w:rsidP="002D5E4E">
      <w:pPr>
        <w:spacing w:line="360" w:lineRule="auto"/>
        <w:rPr>
          <w:b/>
          <w:i/>
          <w:sz w:val="28"/>
          <w:szCs w:val="28"/>
        </w:rPr>
      </w:pPr>
      <w:r w:rsidRPr="00807921">
        <w:rPr>
          <w:b/>
          <w:i/>
          <w:sz w:val="28"/>
          <w:szCs w:val="28"/>
        </w:rPr>
        <w:t>Модуль: Естественно-научная гра</w:t>
      </w:r>
      <w:r w:rsidR="00807921" w:rsidRPr="00807921">
        <w:rPr>
          <w:b/>
          <w:i/>
          <w:sz w:val="28"/>
          <w:szCs w:val="28"/>
        </w:rPr>
        <w:t>мотность «Знания в действии» (5</w:t>
      </w:r>
      <w:r w:rsidRPr="00807921">
        <w:rPr>
          <w:b/>
          <w:i/>
          <w:sz w:val="28"/>
          <w:szCs w:val="28"/>
        </w:rPr>
        <w:t>ч)</w:t>
      </w:r>
    </w:p>
    <w:p w:rsidR="009D7CE3" w:rsidRPr="002D5E4E" w:rsidRDefault="009D7CE3" w:rsidP="002D5E4E">
      <w:pPr>
        <w:spacing w:line="360" w:lineRule="auto"/>
        <w:rPr>
          <w:sz w:val="28"/>
          <w:szCs w:val="28"/>
        </w:rPr>
      </w:pPr>
      <w:r w:rsidRPr="002D5E4E">
        <w:rPr>
          <w:sz w:val="28"/>
          <w:szCs w:val="28"/>
        </w:rPr>
        <w:t>1.Наука и технологии</w:t>
      </w:r>
    </w:p>
    <w:p w:rsidR="009D7CE3" w:rsidRPr="002D5E4E" w:rsidRDefault="009D7CE3" w:rsidP="002D5E4E">
      <w:pPr>
        <w:spacing w:line="360" w:lineRule="auto"/>
        <w:rPr>
          <w:sz w:val="28"/>
          <w:szCs w:val="28"/>
        </w:rPr>
      </w:pPr>
      <w:r w:rsidRPr="002D5E4E">
        <w:rPr>
          <w:sz w:val="28"/>
          <w:szCs w:val="28"/>
        </w:rPr>
        <w:t>2.Вещества, которые нас окружают</w:t>
      </w:r>
    </w:p>
    <w:p w:rsidR="009D7CE3" w:rsidRPr="002D5E4E" w:rsidRDefault="00807921" w:rsidP="002D5E4E">
      <w:pPr>
        <w:spacing w:line="360" w:lineRule="auto"/>
        <w:rPr>
          <w:sz w:val="28"/>
          <w:szCs w:val="28"/>
        </w:rPr>
      </w:pPr>
      <w:r>
        <w:rPr>
          <w:sz w:val="28"/>
          <w:szCs w:val="28"/>
        </w:rPr>
        <w:t>3-4</w:t>
      </w:r>
      <w:r w:rsidR="009D7CE3" w:rsidRPr="002D5E4E">
        <w:rPr>
          <w:sz w:val="28"/>
          <w:szCs w:val="28"/>
        </w:rPr>
        <w:t>.</w:t>
      </w:r>
      <w:r>
        <w:rPr>
          <w:sz w:val="28"/>
          <w:szCs w:val="28"/>
        </w:rPr>
        <w:t xml:space="preserve"> </w:t>
      </w:r>
      <w:r w:rsidR="009D7CE3" w:rsidRPr="002D5E4E">
        <w:rPr>
          <w:sz w:val="28"/>
          <w:szCs w:val="28"/>
        </w:rPr>
        <w:t>Наше здоровье</w:t>
      </w:r>
    </w:p>
    <w:p w:rsidR="009D7CE3" w:rsidRPr="002D5E4E" w:rsidRDefault="00807921" w:rsidP="002D5E4E">
      <w:pPr>
        <w:spacing w:line="360" w:lineRule="auto"/>
        <w:rPr>
          <w:sz w:val="28"/>
          <w:szCs w:val="28"/>
        </w:rPr>
      </w:pPr>
      <w:r>
        <w:rPr>
          <w:sz w:val="28"/>
          <w:szCs w:val="28"/>
        </w:rPr>
        <w:t>5</w:t>
      </w:r>
      <w:r w:rsidR="009D7CE3" w:rsidRPr="002D5E4E">
        <w:rPr>
          <w:sz w:val="28"/>
          <w:szCs w:val="28"/>
        </w:rPr>
        <w:t>.Заботимся о Земле</w:t>
      </w:r>
    </w:p>
    <w:p w:rsidR="009D7CE3" w:rsidRPr="00807921" w:rsidRDefault="009D7CE3" w:rsidP="002D5E4E">
      <w:pPr>
        <w:spacing w:line="360" w:lineRule="auto"/>
        <w:rPr>
          <w:b/>
          <w:i/>
          <w:sz w:val="28"/>
          <w:szCs w:val="28"/>
        </w:rPr>
      </w:pPr>
      <w:r w:rsidRPr="00807921">
        <w:rPr>
          <w:b/>
          <w:i/>
          <w:sz w:val="28"/>
          <w:szCs w:val="28"/>
        </w:rPr>
        <w:t>Модуль: Креативное мышление «Проявляем креативность на уроках, в школе и в жизни» (5 ч)</w:t>
      </w:r>
    </w:p>
    <w:p w:rsidR="009D7CE3" w:rsidRPr="002D5E4E" w:rsidRDefault="009D7CE3" w:rsidP="00807921">
      <w:pPr>
        <w:spacing w:line="360" w:lineRule="auto"/>
        <w:jc w:val="both"/>
        <w:rPr>
          <w:sz w:val="28"/>
          <w:szCs w:val="28"/>
        </w:rPr>
      </w:pPr>
      <w:r w:rsidRPr="002D5E4E">
        <w:rPr>
          <w:sz w:val="28"/>
          <w:szCs w:val="28"/>
        </w:rPr>
        <w:t xml:space="preserve">1.Креативность в учебных ситуациях, ситуациях личностного роста и социального </w:t>
      </w:r>
      <w:r w:rsidR="00807921">
        <w:rPr>
          <w:sz w:val="28"/>
          <w:szCs w:val="28"/>
        </w:rPr>
        <w:t xml:space="preserve">проектирования Анализ моделей и </w:t>
      </w:r>
      <w:r w:rsidRPr="002D5E4E">
        <w:rPr>
          <w:sz w:val="28"/>
          <w:szCs w:val="28"/>
        </w:rPr>
        <w:t>ситуаций</w:t>
      </w:r>
      <w:r w:rsidR="00807921">
        <w:rPr>
          <w:sz w:val="28"/>
          <w:szCs w:val="28"/>
        </w:rPr>
        <w:t>.</w:t>
      </w:r>
    </w:p>
    <w:p w:rsidR="009D7CE3" w:rsidRPr="002D5E4E" w:rsidRDefault="009D7CE3" w:rsidP="00807921">
      <w:pPr>
        <w:spacing w:line="360" w:lineRule="auto"/>
        <w:jc w:val="both"/>
        <w:rPr>
          <w:sz w:val="28"/>
          <w:szCs w:val="28"/>
        </w:rPr>
      </w:pPr>
      <w:r w:rsidRPr="002D5E4E">
        <w:rPr>
          <w:sz w:val="28"/>
          <w:szCs w:val="28"/>
        </w:rPr>
        <w:t>2.Выдвижение разнообразных идей</w:t>
      </w:r>
      <w:r w:rsidR="00807921">
        <w:rPr>
          <w:sz w:val="28"/>
          <w:szCs w:val="28"/>
        </w:rPr>
        <w:t xml:space="preserve">. Проявляем гибкость и </w:t>
      </w:r>
      <w:r w:rsidRPr="002D5E4E">
        <w:rPr>
          <w:sz w:val="28"/>
          <w:szCs w:val="28"/>
        </w:rPr>
        <w:t>беглость мышления при решении жизненных проблем</w:t>
      </w:r>
      <w:r w:rsidR="00807921">
        <w:rPr>
          <w:sz w:val="28"/>
          <w:szCs w:val="28"/>
        </w:rPr>
        <w:t>.</w:t>
      </w:r>
    </w:p>
    <w:p w:rsidR="009D7CE3" w:rsidRPr="002D5E4E" w:rsidRDefault="009D7CE3" w:rsidP="00807921">
      <w:pPr>
        <w:spacing w:line="360" w:lineRule="auto"/>
        <w:jc w:val="both"/>
        <w:rPr>
          <w:sz w:val="28"/>
          <w:szCs w:val="28"/>
        </w:rPr>
      </w:pPr>
      <w:r w:rsidRPr="002D5E4E">
        <w:rPr>
          <w:sz w:val="28"/>
          <w:szCs w:val="28"/>
        </w:rPr>
        <w:t xml:space="preserve">3. Выдвижение креативных идей </w:t>
      </w:r>
      <w:r w:rsidR="00807921">
        <w:rPr>
          <w:sz w:val="28"/>
          <w:szCs w:val="28"/>
        </w:rPr>
        <w:t xml:space="preserve">и их доработка Оригинальность и </w:t>
      </w:r>
      <w:r w:rsidRPr="002D5E4E">
        <w:rPr>
          <w:sz w:val="28"/>
          <w:szCs w:val="28"/>
        </w:rPr>
        <w:t>проработанность</w:t>
      </w:r>
      <w:r w:rsidR="00807921">
        <w:rPr>
          <w:sz w:val="28"/>
          <w:szCs w:val="28"/>
        </w:rPr>
        <w:t xml:space="preserve"> В какой жизненной ситуации мне </w:t>
      </w:r>
      <w:r w:rsidRPr="002D5E4E">
        <w:rPr>
          <w:sz w:val="28"/>
          <w:szCs w:val="28"/>
        </w:rPr>
        <w:t>помогла креативность?</w:t>
      </w:r>
      <w:r w:rsidR="00807921">
        <w:rPr>
          <w:sz w:val="28"/>
          <w:szCs w:val="28"/>
        </w:rPr>
        <w:t xml:space="preserve"> Моделируем жизненную ситуацию: </w:t>
      </w:r>
      <w:r w:rsidRPr="002D5E4E">
        <w:rPr>
          <w:sz w:val="28"/>
          <w:szCs w:val="28"/>
        </w:rPr>
        <w:t>когда может понадобиться креативность</w:t>
      </w:r>
    </w:p>
    <w:p w:rsidR="009D7CE3" w:rsidRPr="002D5E4E" w:rsidRDefault="009D7CE3" w:rsidP="00807921">
      <w:pPr>
        <w:spacing w:line="360" w:lineRule="auto"/>
        <w:jc w:val="both"/>
        <w:rPr>
          <w:sz w:val="28"/>
          <w:szCs w:val="28"/>
        </w:rPr>
      </w:pPr>
      <w:r w:rsidRPr="002D5E4E">
        <w:rPr>
          <w:sz w:val="28"/>
          <w:szCs w:val="28"/>
        </w:rPr>
        <w:t>4. От выдвижения до доработки идей Создание продукта Выполнение проекта на основе комплексного задания</w:t>
      </w:r>
    </w:p>
    <w:p w:rsidR="009D7CE3" w:rsidRPr="002D5E4E" w:rsidRDefault="009D7CE3" w:rsidP="00807921">
      <w:pPr>
        <w:spacing w:line="360" w:lineRule="auto"/>
        <w:jc w:val="both"/>
        <w:rPr>
          <w:sz w:val="28"/>
          <w:szCs w:val="28"/>
        </w:rPr>
      </w:pPr>
      <w:r w:rsidRPr="002D5E4E">
        <w:rPr>
          <w:sz w:val="28"/>
          <w:szCs w:val="28"/>
        </w:rPr>
        <w:t>5. Диагностика и рефлексия Самооценка Выполнение итоговой работы</w:t>
      </w:r>
    </w:p>
    <w:p w:rsidR="009D7CE3" w:rsidRPr="00807921" w:rsidRDefault="009D7CE3" w:rsidP="002D5E4E">
      <w:pPr>
        <w:spacing w:line="360" w:lineRule="auto"/>
        <w:rPr>
          <w:b/>
          <w:i/>
          <w:sz w:val="28"/>
          <w:szCs w:val="28"/>
        </w:rPr>
      </w:pPr>
      <w:r w:rsidRPr="00807921">
        <w:rPr>
          <w:b/>
          <w:i/>
          <w:sz w:val="28"/>
          <w:szCs w:val="28"/>
        </w:rPr>
        <w:t>Модуль: Математическая грамотность «Математика в окружающем мире» (4 ч)</w:t>
      </w:r>
    </w:p>
    <w:p w:rsidR="009D7CE3" w:rsidRPr="002D5E4E" w:rsidRDefault="009D7CE3" w:rsidP="002D5E4E">
      <w:pPr>
        <w:spacing w:line="360" w:lineRule="auto"/>
        <w:rPr>
          <w:sz w:val="28"/>
          <w:szCs w:val="28"/>
        </w:rPr>
      </w:pPr>
      <w:r w:rsidRPr="002D5E4E">
        <w:rPr>
          <w:sz w:val="28"/>
          <w:szCs w:val="28"/>
        </w:rPr>
        <w:t>1.В общественной жизни: социальные опросы</w:t>
      </w:r>
    </w:p>
    <w:p w:rsidR="009D7CE3" w:rsidRPr="002D5E4E" w:rsidRDefault="009D7CE3" w:rsidP="002D5E4E">
      <w:pPr>
        <w:spacing w:line="360" w:lineRule="auto"/>
        <w:rPr>
          <w:sz w:val="28"/>
          <w:szCs w:val="28"/>
        </w:rPr>
      </w:pPr>
      <w:r w:rsidRPr="002D5E4E">
        <w:rPr>
          <w:sz w:val="28"/>
          <w:szCs w:val="28"/>
        </w:rPr>
        <w:t>2.На отдыхе: измерения на местности</w:t>
      </w:r>
    </w:p>
    <w:p w:rsidR="009D7CE3" w:rsidRPr="002D5E4E" w:rsidRDefault="009D7CE3" w:rsidP="002D5E4E">
      <w:pPr>
        <w:spacing w:line="360" w:lineRule="auto"/>
        <w:rPr>
          <w:sz w:val="28"/>
          <w:szCs w:val="28"/>
        </w:rPr>
      </w:pPr>
      <w:r w:rsidRPr="002D5E4E">
        <w:rPr>
          <w:sz w:val="28"/>
          <w:szCs w:val="28"/>
        </w:rPr>
        <w:t>3.В общественной жизни: интернет</w:t>
      </w:r>
    </w:p>
    <w:p w:rsidR="009D7CE3" w:rsidRPr="002D5E4E" w:rsidRDefault="009D7CE3" w:rsidP="002D5E4E">
      <w:pPr>
        <w:spacing w:line="360" w:lineRule="auto"/>
        <w:rPr>
          <w:sz w:val="28"/>
          <w:szCs w:val="28"/>
        </w:rPr>
      </w:pPr>
      <w:r w:rsidRPr="002D5E4E">
        <w:rPr>
          <w:sz w:val="28"/>
          <w:szCs w:val="28"/>
        </w:rPr>
        <w:t>4.В домашних делах: коммунальные платежи</w:t>
      </w:r>
    </w:p>
    <w:p w:rsidR="009D7CE3" w:rsidRPr="00807921" w:rsidRDefault="009D7CE3" w:rsidP="002D5E4E">
      <w:pPr>
        <w:spacing w:line="360" w:lineRule="auto"/>
        <w:rPr>
          <w:b/>
          <w:i/>
          <w:sz w:val="28"/>
          <w:szCs w:val="28"/>
        </w:rPr>
      </w:pPr>
      <w:r w:rsidRPr="00807921">
        <w:rPr>
          <w:b/>
          <w:i/>
          <w:sz w:val="28"/>
          <w:szCs w:val="28"/>
        </w:rPr>
        <w:t>Модуль: Финансовая грамотно</w:t>
      </w:r>
      <w:r w:rsidR="00807921" w:rsidRPr="00807921">
        <w:rPr>
          <w:b/>
          <w:i/>
          <w:sz w:val="28"/>
          <w:szCs w:val="28"/>
        </w:rPr>
        <w:t xml:space="preserve">сть «Основы финансового успеха» </w:t>
      </w:r>
      <w:r w:rsidRPr="00807921">
        <w:rPr>
          <w:b/>
          <w:i/>
          <w:sz w:val="28"/>
          <w:szCs w:val="28"/>
        </w:rPr>
        <w:t>(4 ч)</w:t>
      </w:r>
    </w:p>
    <w:p w:rsidR="009D7CE3" w:rsidRPr="002D5E4E" w:rsidRDefault="009D7CE3" w:rsidP="002D5E4E">
      <w:pPr>
        <w:spacing w:line="360" w:lineRule="auto"/>
        <w:rPr>
          <w:sz w:val="28"/>
          <w:szCs w:val="28"/>
        </w:rPr>
      </w:pPr>
      <w:r w:rsidRPr="002D5E4E">
        <w:rPr>
          <w:sz w:val="28"/>
          <w:szCs w:val="28"/>
        </w:rPr>
        <w:t>1.Мое образование — мое будущее</w:t>
      </w:r>
    </w:p>
    <w:p w:rsidR="009D7CE3" w:rsidRPr="002D5E4E" w:rsidRDefault="009D7CE3" w:rsidP="002D5E4E">
      <w:pPr>
        <w:spacing w:line="360" w:lineRule="auto"/>
        <w:rPr>
          <w:sz w:val="28"/>
          <w:szCs w:val="28"/>
        </w:rPr>
      </w:pPr>
      <w:r w:rsidRPr="002D5E4E">
        <w:rPr>
          <w:sz w:val="28"/>
          <w:szCs w:val="28"/>
        </w:rPr>
        <w:t>2.Человек и работа: что учитываем, когда делаем выбор</w:t>
      </w:r>
    </w:p>
    <w:p w:rsidR="009D7CE3" w:rsidRPr="002D5E4E" w:rsidRDefault="009D7CE3" w:rsidP="002D5E4E">
      <w:pPr>
        <w:spacing w:line="360" w:lineRule="auto"/>
        <w:rPr>
          <w:sz w:val="28"/>
          <w:szCs w:val="28"/>
        </w:rPr>
      </w:pPr>
      <w:r w:rsidRPr="002D5E4E">
        <w:rPr>
          <w:sz w:val="28"/>
          <w:szCs w:val="28"/>
        </w:rPr>
        <w:lastRenderedPageBreak/>
        <w:t>3.Налоги и выплаты: что отдаем и как получаем</w:t>
      </w:r>
    </w:p>
    <w:p w:rsidR="009D7CE3" w:rsidRPr="002D5E4E" w:rsidRDefault="009D7CE3" w:rsidP="002D5E4E">
      <w:pPr>
        <w:spacing w:line="360" w:lineRule="auto"/>
        <w:rPr>
          <w:sz w:val="28"/>
          <w:szCs w:val="28"/>
        </w:rPr>
      </w:pPr>
      <w:r w:rsidRPr="002D5E4E">
        <w:rPr>
          <w:sz w:val="28"/>
          <w:szCs w:val="28"/>
        </w:rPr>
        <w:t>4.Самое главное о профессиональном выборе: образование, работа и финансовая стабильность</w:t>
      </w:r>
    </w:p>
    <w:p w:rsidR="009D7CE3" w:rsidRPr="00807921" w:rsidRDefault="009D7CE3" w:rsidP="002D5E4E">
      <w:pPr>
        <w:spacing w:line="360" w:lineRule="auto"/>
        <w:rPr>
          <w:b/>
          <w:i/>
          <w:sz w:val="28"/>
          <w:szCs w:val="28"/>
        </w:rPr>
      </w:pPr>
      <w:r w:rsidRPr="00807921">
        <w:rPr>
          <w:b/>
          <w:i/>
          <w:sz w:val="28"/>
          <w:szCs w:val="28"/>
        </w:rPr>
        <w:t>Интегрированные занятия: Финансовая грамотность+ Математика (2 ч)</w:t>
      </w:r>
    </w:p>
    <w:p w:rsidR="009D7CE3" w:rsidRPr="002D5E4E" w:rsidRDefault="009D7CE3" w:rsidP="002D5E4E">
      <w:pPr>
        <w:spacing w:line="360" w:lineRule="auto"/>
        <w:rPr>
          <w:sz w:val="28"/>
          <w:szCs w:val="28"/>
        </w:rPr>
      </w:pPr>
      <w:r w:rsidRPr="002D5E4E">
        <w:rPr>
          <w:sz w:val="28"/>
          <w:szCs w:val="28"/>
        </w:rPr>
        <w:t>1</w:t>
      </w:r>
      <w:r w:rsidR="00807921">
        <w:rPr>
          <w:sz w:val="28"/>
          <w:szCs w:val="28"/>
        </w:rPr>
        <w:t>-2</w:t>
      </w:r>
      <w:r w:rsidRPr="002D5E4E">
        <w:rPr>
          <w:sz w:val="28"/>
          <w:szCs w:val="28"/>
        </w:rPr>
        <w:t>.</w:t>
      </w:r>
      <w:r w:rsidR="00807921">
        <w:rPr>
          <w:sz w:val="28"/>
          <w:szCs w:val="28"/>
        </w:rPr>
        <w:t xml:space="preserve"> </w:t>
      </w:r>
      <w:r w:rsidRPr="002D5E4E">
        <w:rPr>
          <w:sz w:val="28"/>
          <w:szCs w:val="28"/>
        </w:rPr>
        <w:t>«Труд, зарплата и налог — важный опыт и урок»</w:t>
      </w:r>
    </w:p>
    <w:p w:rsidR="009D7CE3" w:rsidRPr="00807921" w:rsidRDefault="009D7CE3" w:rsidP="002D5E4E">
      <w:pPr>
        <w:spacing w:line="360" w:lineRule="auto"/>
        <w:rPr>
          <w:b/>
          <w:i/>
          <w:sz w:val="28"/>
          <w:szCs w:val="28"/>
        </w:rPr>
      </w:pPr>
      <w:r w:rsidRPr="00807921">
        <w:rPr>
          <w:b/>
          <w:i/>
          <w:sz w:val="28"/>
          <w:szCs w:val="28"/>
        </w:rPr>
        <w:t>Модуль: Глобальные компетен</w:t>
      </w:r>
      <w:r w:rsidR="00807921">
        <w:rPr>
          <w:b/>
          <w:i/>
          <w:sz w:val="28"/>
          <w:szCs w:val="28"/>
        </w:rPr>
        <w:t xml:space="preserve">ции «Роскошь общения. Ты, я, мы </w:t>
      </w:r>
      <w:r w:rsidRPr="00807921">
        <w:rPr>
          <w:b/>
          <w:i/>
          <w:sz w:val="28"/>
          <w:szCs w:val="28"/>
        </w:rPr>
        <w:t>отвечаем за планету. Мы будем</w:t>
      </w:r>
      <w:r w:rsidR="00807921">
        <w:rPr>
          <w:b/>
          <w:i/>
          <w:sz w:val="28"/>
          <w:szCs w:val="28"/>
        </w:rPr>
        <w:t xml:space="preserve"> жить и работать в изменяющемся </w:t>
      </w:r>
      <w:r w:rsidRPr="00807921">
        <w:rPr>
          <w:b/>
          <w:i/>
          <w:sz w:val="28"/>
          <w:szCs w:val="28"/>
        </w:rPr>
        <w:t>цифровом мире» (5 ч)</w:t>
      </w:r>
    </w:p>
    <w:p w:rsidR="009D7CE3" w:rsidRPr="002D5E4E" w:rsidRDefault="009D7CE3" w:rsidP="002D5E4E">
      <w:pPr>
        <w:spacing w:line="360" w:lineRule="auto"/>
        <w:rPr>
          <w:sz w:val="28"/>
          <w:szCs w:val="28"/>
        </w:rPr>
      </w:pPr>
      <w:r w:rsidRPr="002D5E4E">
        <w:rPr>
          <w:sz w:val="28"/>
          <w:szCs w:val="28"/>
        </w:rPr>
        <w:t>1.Какое общение называют эффективным</w:t>
      </w:r>
      <w:r w:rsidR="00807921">
        <w:rPr>
          <w:sz w:val="28"/>
          <w:szCs w:val="28"/>
        </w:rPr>
        <w:t>.</w:t>
      </w:r>
      <w:r w:rsidRPr="002D5E4E">
        <w:rPr>
          <w:sz w:val="28"/>
          <w:szCs w:val="28"/>
        </w:rPr>
        <w:t xml:space="preserve"> Расшифруем «4к»</w:t>
      </w:r>
      <w:r w:rsidR="00807921">
        <w:rPr>
          <w:sz w:val="28"/>
          <w:szCs w:val="28"/>
        </w:rPr>
        <w:t>.</w:t>
      </w:r>
    </w:p>
    <w:p w:rsidR="009D7CE3" w:rsidRPr="002D5E4E" w:rsidRDefault="009D7CE3" w:rsidP="002D5E4E">
      <w:pPr>
        <w:spacing w:line="360" w:lineRule="auto"/>
        <w:rPr>
          <w:sz w:val="28"/>
          <w:szCs w:val="28"/>
        </w:rPr>
      </w:pPr>
      <w:r w:rsidRPr="002D5E4E">
        <w:rPr>
          <w:sz w:val="28"/>
          <w:szCs w:val="28"/>
        </w:rPr>
        <w:t>2-3. Общаемся в сетевых сообществах, сталкиваемся со стереотипами, действуем сообща</w:t>
      </w:r>
      <w:r w:rsidR="00807921">
        <w:rPr>
          <w:sz w:val="28"/>
          <w:szCs w:val="28"/>
        </w:rPr>
        <w:t>.</w:t>
      </w:r>
    </w:p>
    <w:p w:rsidR="009D7CE3" w:rsidRPr="002D5E4E" w:rsidRDefault="009D7CE3" w:rsidP="002D5E4E">
      <w:pPr>
        <w:spacing w:line="360" w:lineRule="auto"/>
        <w:rPr>
          <w:sz w:val="28"/>
          <w:szCs w:val="28"/>
        </w:rPr>
      </w:pPr>
      <w:r w:rsidRPr="002D5E4E">
        <w:rPr>
          <w:sz w:val="28"/>
          <w:szCs w:val="28"/>
        </w:rPr>
        <w:t>4-5. Почему и для чего в современном мире нужно быть глобально компетентным?</w:t>
      </w:r>
    </w:p>
    <w:p w:rsidR="009D7CE3" w:rsidRPr="002D5E4E" w:rsidRDefault="009D7CE3" w:rsidP="002D5E4E">
      <w:pPr>
        <w:spacing w:line="360" w:lineRule="auto"/>
        <w:rPr>
          <w:sz w:val="28"/>
          <w:szCs w:val="28"/>
        </w:rPr>
      </w:pPr>
      <w:r w:rsidRPr="002D5E4E">
        <w:rPr>
          <w:sz w:val="28"/>
          <w:szCs w:val="28"/>
        </w:rPr>
        <w:t>Действуем для будущего: учитываем цели устойчивого развития</w:t>
      </w:r>
    </w:p>
    <w:p w:rsidR="009D7CE3" w:rsidRPr="00807921" w:rsidRDefault="009D7CE3" w:rsidP="00807921">
      <w:pPr>
        <w:spacing w:line="360" w:lineRule="auto"/>
        <w:jc w:val="center"/>
        <w:rPr>
          <w:b/>
          <w:sz w:val="28"/>
          <w:szCs w:val="28"/>
        </w:rPr>
      </w:pPr>
      <w:r w:rsidRPr="00807921">
        <w:rPr>
          <w:b/>
          <w:sz w:val="28"/>
          <w:szCs w:val="28"/>
        </w:rPr>
        <w:t>Планируемые результаты освоения курса</w:t>
      </w:r>
    </w:p>
    <w:p w:rsidR="00807921" w:rsidRDefault="009D7CE3" w:rsidP="009B3E42">
      <w:pPr>
        <w:widowControl/>
        <w:spacing w:line="360" w:lineRule="auto"/>
        <w:ind w:firstLine="283"/>
        <w:jc w:val="both"/>
        <w:rPr>
          <w:rFonts w:eastAsia="Times New Roman"/>
          <w:sz w:val="28"/>
          <w:szCs w:val="28"/>
          <w:lang w:bidi="ar-SA"/>
        </w:rPr>
      </w:pPr>
      <w:r w:rsidRPr="00807921">
        <w:rPr>
          <w:rFonts w:eastAsia="Times New Roman"/>
          <w:sz w:val="28"/>
          <w:szCs w:val="28"/>
          <w:lang w:bidi="ar-SA"/>
        </w:rPr>
        <w:t>Занятия в рамках программы направлены на обеспечение достижений обучающимися следующих личностных, метапредметных и предмет</w:t>
      </w:r>
      <w:r w:rsidR="00807921">
        <w:rPr>
          <w:rFonts w:eastAsia="Times New Roman"/>
          <w:sz w:val="28"/>
          <w:szCs w:val="28"/>
          <w:lang w:bidi="ar-SA"/>
        </w:rPr>
        <w:t>ных образовательных результатов</w:t>
      </w:r>
      <w:r w:rsidRPr="00807921">
        <w:rPr>
          <w:rFonts w:eastAsia="Times New Roman"/>
          <w:sz w:val="28"/>
          <w:szCs w:val="28"/>
          <w:lang w:bidi="ar-SA"/>
        </w:rPr>
        <w:t>. Они формируются во всех направлениях функциональной грамотности, при этом определенные направления создают наиболее благоприятные возможности для достижения конкрет</w:t>
      </w:r>
      <w:r w:rsidR="00807921">
        <w:rPr>
          <w:rFonts w:eastAsia="Times New Roman"/>
          <w:sz w:val="28"/>
          <w:szCs w:val="28"/>
          <w:lang w:bidi="ar-SA"/>
        </w:rPr>
        <w:t>ных образовательных результатов.</w:t>
      </w:r>
    </w:p>
    <w:p w:rsidR="009D7CE3" w:rsidRPr="00807921" w:rsidRDefault="009D7CE3" w:rsidP="009B3E42">
      <w:pPr>
        <w:widowControl/>
        <w:spacing w:line="360" w:lineRule="auto"/>
        <w:ind w:firstLine="283"/>
        <w:jc w:val="both"/>
        <w:rPr>
          <w:rFonts w:eastAsia="Times New Roman"/>
          <w:sz w:val="28"/>
          <w:szCs w:val="28"/>
          <w:lang w:bidi="ar-SA"/>
        </w:rPr>
      </w:pPr>
      <w:r w:rsidRPr="00807921">
        <w:rPr>
          <w:b/>
          <w:i/>
          <w:sz w:val="28"/>
          <w:szCs w:val="28"/>
        </w:rPr>
        <w:t>Личностные результаты</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осознание российской гражданской идентичности (осознание себя, своих задач и своего места в мире);</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 xml:space="preserve">готовность к выполнению обязанностей гражданина и реализации его прав; </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готовность к саморазвитию, самостоятельности и личностному самоопределению;</w:t>
      </w:r>
    </w:p>
    <w:p w:rsidR="009D7CE3" w:rsidRPr="00807921" w:rsidRDefault="009D7CE3" w:rsidP="00807921">
      <w:pPr>
        <w:widowControl/>
        <w:spacing w:after="5" w:line="360" w:lineRule="auto"/>
        <w:ind w:left="98"/>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осознание ценности самостоятельности и инициативы;</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lastRenderedPageBreak/>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наличие мотивации к целенаправленной социально значимой деятельности; стремление быть полезным, интерес к социальному сотрудничеству;</w:t>
      </w:r>
    </w:p>
    <w:p w:rsidR="009D7CE3" w:rsidRPr="00807921" w:rsidRDefault="009D7CE3" w:rsidP="00807921">
      <w:pPr>
        <w:widowControl/>
        <w:spacing w:after="5" w:line="360" w:lineRule="auto"/>
        <w:ind w:left="98"/>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проявление интереса к способам познания;</w:t>
      </w:r>
    </w:p>
    <w:p w:rsidR="009D7CE3" w:rsidRPr="00807921" w:rsidRDefault="009D7CE3" w:rsidP="00807921">
      <w:pPr>
        <w:widowControl/>
        <w:spacing w:after="5" w:line="360" w:lineRule="auto"/>
        <w:ind w:left="98"/>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стремление к самоизменению;</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 xml:space="preserve">сформированность внутренней позиции личности как особого ценностного отношения к себе, окружающим людям и жизни в целом; </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ориентация на моральные ценности и нормы в ситуациях нравственного выбора;</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 xml:space="preserve">установка на активное участие в решении практических задач, осознание важности образования на протяжении всей жизни для успешной профессиональной деятельности и развитие необходимых умений; </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D7CE3" w:rsidRPr="00807921" w:rsidRDefault="009D7CE3" w:rsidP="00807921">
      <w:pPr>
        <w:widowControl/>
        <w:spacing w:after="5" w:line="360" w:lineRule="auto"/>
        <w:ind w:left="98"/>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активное участие в жизни семьи;</w:t>
      </w:r>
    </w:p>
    <w:p w:rsidR="009D7CE3" w:rsidRPr="00807921" w:rsidRDefault="009D7CE3" w:rsidP="00807921">
      <w:pPr>
        <w:widowControl/>
        <w:spacing w:after="5" w:line="360" w:lineRule="auto"/>
        <w:ind w:left="98"/>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приобретение опыта успешного межличностного общения;</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готовность к разнообразной совместной деятельности, активное участие в коллективных учебно-исследовательских, проектных и других творческих работах;</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проявление уважения к людям любого труда и результатам трудовой деятельности; бережного отношения к личному и общественному имуществу;</w:t>
      </w:r>
    </w:p>
    <w:p w:rsidR="009B3E42" w:rsidRDefault="009D7CE3" w:rsidP="009B3E42">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соблюдение правил безопасности, в том числе навыков безопасного поведения в интернет-сре</w:t>
      </w:r>
      <w:r w:rsidR="009B3E42">
        <w:rPr>
          <w:rFonts w:eastAsia="Times New Roman"/>
          <w:sz w:val="28"/>
          <w:szCs w:val="28"/>
          <w:lang w:bidi="ar-SA"/>
        </w:rPr>
        <w:t>де.</w:t>
      </w:r>
    </w:p>
    <w:p w:rsidR="009D7CE3" w:rsidRPr="00807921" w:rsidRDefault="009D7CE3" w:rsidP="009B3E42">
      <w:pPr>
        <w:widowControl/>
        <w:spacing w:after="5" w:line="360" w:lineRule="auto"/>
        <w:ind w:firstLine="567"/>
        <w:jc w:val="both"/>
        <w:rPr>
          <w:rFonts w:eastAsia="Times New Roman"/>
          <w:sz w:val="28"/>
          <w:szCs w:val="28"/>
          <w:lang w:bidi="ar-SA"/>
        </w:rPr>
      </w:pPr>
      <w:r w:rsidRPr="00807921">
        <w:rPr>
          <w:rFonts w:eastAsia="Times New Roman"/>
          <w:sz w:val="28"/>
          <w:szCs w:val="28"/>
          <w:lang w:bidi="ar-SA"/>
        </w:rPr>
        <w:t>Личностные результаты, обеспечивающие адаптацию обучающегося к изменяющимся условиям социальной и природной среды:</w:t>
      </w:r>
    </w:p>
    <w:p w:rsidR="009B3E42" w:rsidRDefault="009D7CE3" w:rsidP="00807921">
      <w:pPr>
        <w:widowControl/>
        <w:spacing w:after="5" w:line="360" w:lineRule="auto"/>
        <w:ind w:left="98"/>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освоение социального опыта, основных социальных ролей; осознание личной ответстве</w:t>
      </w:r>
      <w:r w:rsidR="009B3E42">
        <w:rPr>
          <w:rFonts w:eastAsia="Times New Roman"/>
          <w:sz w:val="28"/>
          <w:szCs w:val="28"/>
          <w:lang w:bidi="ar-SA"/>
        </w:rPr>
        <w:t>нности за свои поступки в мире;</w:t>
      </w:r>
    </w:p>
    <w:p w:rsidR="009D7CE3" w:rsidRPr="00807921" w:rsidRDefault="009D7CE3" w:rsidP="00807921">
      <w:pPr>
        <w:widowControl/>
        <w:spacing w:after="5" w:line="360" w:lineRule="auto"/>
        <w:ind w:left="98"/>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 xml:space="preserve">готовность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 xml:space="preserve">осознание необходимости в формировании новых знаний, в том числе формулировать идеи, понятия, гипотезы об объектах и явлениях, в том числе </w:t>
      </w:r>
      <w:r w:rsidRPr="00807921">
        <w:rPr>
          <w:rFonts w:eastAsia="Times New Roman"/>
          <w:sz w:val="28"/>
          <w:szCs w:val="28"/>
          <w:lang w:bidi="ar-SA"/>
        </w:rPr>
        <w:lastRenderedPageBreak/>
        <w:t>ранее неизвестных, осознавать дефицит собственных знаний и компетентностей, планировать свое развитие.</w:t>
      </w:r>
    </w:p>
    <w:p w:rsidR="009D7CE3" w:rsidRPr="00807921" w:rsidRDefault="009D7CE3" w:rsidP="009B3E42">
      <w:pPr>
        <w:widowControl/>
        <w:spacing w:after="5" w:line="360" w:lineRule="auto"/>
        <w:ind w:firstLine="708"/>
        <w:jc w:val="both"/>
        <w:rPr>
          <w:rFonts w:eastAsia="Times New Roman"/>
          <w:sz w:val="28"/>
          <w:szCs w:val="28"/>
          <w:lang w:bidi="ar-SA"/>
        </w:rPr>
      </w:pPr>
      <w:r w:rsidRPr="00807921">
        <w:rPr>
          <w:rFonts w:eastAsia="Times New Roman"/>
          <w:sz w:val="28"/>
          <w:szCs w:val="28"/>
          <w:lang w:bidi="ar-SA"/>
        </w:rPr>
        <w:t>Личностные результаты, связанные с формированием экологической культуры:</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умение анализировать и выявлять взаимосвязи природы, общества и экономики;</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повышение уровня экологической культуры, осознание глобального характера экологических проблем и путей их решения;</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 xml:space="preserve">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готовность к участию в практической деятельности экологической направленности.</w:t>
      </w:r>
    </w:p>
    <w:p w:rsidR="009B3E42" w:rsidRDefault="009D7CE3" w:rsidP="009B3E42">
      <w:pPr>
        <w:widowControl/>
        <w:spacing w:line="360" w:lineRule="auto"/>
        <w:ind w:firstLine="283"/>
        <w:jc w:val="both"/>
        <w:rPr>
          <w:rFonts w:eastAsia="Times New Roman"/>
          <w:sz w:val="28"/>
          <w:szCs w:val="28"/>
          <w:lang w:bidi="ar-SA"/>
        </w:rPr>
      </w:pPr>
      <w:r w:rsidRPr="00807921">
        <w:rPr>
          <w:rFonts w:eastAsia="Times New Roman"/>
          <w:sz w:val="28"/>
          <w:szCs w:val="28"/>
          <w:lang w:bidi="ar-SA"/>
        </w:rPr>
        <w:t>Личностные результаты отражают готовность обучающихся руководствоваться системой позитивных ценностных ориентаций и</w:t>
      </w:r>
      <w:r w:rsidR="009B3E42">
        <w:rPr>
          <w:rFonts w:eastAsia="Times New Roman"/>
          <w:sz w:val="28"/>
          <w:szCs w:val="28"/>
          <w:lang w:bidi="ar-SA"/>
        </w:rPr>
        <w:t xml:space="preserve"> расширение опыта деятельности.</w:t>
      </w:r>
    </w:p>
    <w:p w:rsidR="009D7CE3" w:rsidRPr="009B3E42" w:rsidRDefault="009D7CE3" w:rsidP="009B3E42">
      <w:pPr>
        <w:widowControl/>
        <w:spacing w:line="360" w:lineRule="auto"/>
        <w:ind w:firstLine="283"/>
        <w:jc w:val="both"/>
        <w:rPr>
          <w:rFonts w:eastAsia="Times New Roman"/>
          <w:sz w:val="28"/>
          <w:szCs w:val="28"/>
          <w:lang w:bidi="ar-SA"/>
        </w:rPr>
      </w:pPr>
      <w:r w:rsidRPr="009B3E42">
        <w:rPr>
          <w:b/>
          <w:i/>
          <w:sz w:val="28"/>
          <w:szCs w:val="28"/>
        </w:rPr>
        <w:t>Метапредметные результаты</w:t>
      </w:r>
    </w:p>
    <w:p w:rsidR="009D7CE3" w:rsidRPr="00807921" w:rsidRDefault="009D7CE3" w:rsidP="00807921">
      <w:pPr>
        <w:widowControl/>
        <w:spacing w:after="5" w:line="360" w:lineRule="auto"/>
        <w:ind w:firstLine="283"/>
        <w:jc w:val="both"/>
        <w:rPr>
          <w:rFonts w:eastAsia="Times New Roman"/>
          <w:sz w:val="28"/>
          <w:szCs w:val="28"/>
          <w:lang w:bidi="ar-SA"/>
        </w:rPr>
      </w:pPr>
      <w:r w:rsidRPr="00807921">
        <w:rPr>
          <w:rFonts w:eastAsia="Times New Roman"/>
          <w:sz w:val="28"/>
          <w:szCs w:val="28"/>
          <w:lang w:bidi="ar-SA"/>
        </w:rPr>
        <w:t xml:space="preserve">Метапредметные результаты во ФГОС сгруппированы по трем направлениям и отражают способность обучающихся использовать на практике универсальные учебные действия, составляющие умение учиться: </w:t>
      </w:r>
    </w:p>
    <w:p w:rsidR="009D7CE3" w:rsidRPr="00807921" w:rsidRDefault="009D7CE3" w:rsidP="00807921">
      <w:pPr>
        <w:widowControl/>
        <w:spacing w:after="5" w:line="360" w:lineRule="auto"/>
        <w:ind w:left="283" w:hanging="283"/>
        <w:jc w:val="both"/>
        <w:rPr>
          <w:rFonts w:eastAsia="Times New Roman"/>
          <w:sz w:val="28"/>
          <w:szCs w:val="28"/>
          <w:lang w:bidi="ar-SA"/>
        </w:rPr>
      </w:pPr>
      <w:r w:rsidRPr="00807921">
        <w:rPr>
          <w:rFonts w:eastAsia="Times New Roman"/>
          <w:sz w:val="28"/>
          <w:szCs w:val="28"/>
          <w:lang w:bidi="ar-SA"/>
        </w:rPr>
        <w:t xml:space="preserve">— овладение </w:t>
      </w:r>
      <w:r w:rsidRPr="00807921">
        <w:rPr>
          <w:rFonts w:eastAsia="Times New Roman"/>
          <w:sz w:val="28"/>
          <w:szCs w:val="28"/>
          <w:lang w:bidi="ar-SA"/>
        </w:rPr>
        <w:tab/>
        <w:t xml:space="preserve">универсальными </w:t>
      </w:r>
      <w:r w:rsidRPr="00807921">
        <w:rPr>
          <w:rFonts w:eastAsia="Times New Roman"/>
          <w:sz w:val="28"/>
          <w:szCs w:val="28"/>
          <w:lang w:bidi="ar-SA"/>
        </w:rPr>
        <w:tab/>
        <w:t xml:space="preserve">учебными </w:t>
      </w:r>
      <w:r w:rsidRPr="00807921">
        <w:rPr>
          <w:rFonts w:eastAsia="Times New Roman"/>
          <w:sz w:val="28"/>
          <w:szCs w:val="28"/>
          <w:lang w:bidi="ar-SA"/>
        </w:rPr>
        <w:tab/>
        <w:t>познавательными действиями;</w:t>
      </w:r>
    </w:p>
    <w:p w:rsidR="009D7CE3" w:rsidRPr="00807921" w:rsidRDefault="009D7CE3" w:rsidP="00807921">
      <w:pPr>
        <w:widowControl/>
        <w:spacing w:after="5" w:line="360" w:lineRule="auto"/>
        <w:ind w:left="283" w:hanging="283"/>
        <w:jc w:val="both"/>
        <w:rPr>
          <w:rFonts w:eastAsia="Times New Roman"/>
          <w:sz w:val="28"/>
          <w:szCs w:val="28"/>
          <w:lang w:bidi="ar-SA"/>
        </w:rPr>
      </w:pPr>
      <w:r w:rsidRPr="00807921">
        <w:rPr>
          <w:rFonts w:eastAsia="Times New Roman"/>
          <w:sz w:val="28"/>
          <w:szCs w:val="28"/>
          <w:lang w:bidi="ar-SA"/>
        </w:rPr>
        <w:t>— овладение универсальными учебными коммуникативными действиями;</w:t>
      </w:r>
    </w:p>
    <w:p w:rsidR="009B3E42" w:rsidRDefault="009D7CE3" w:rsidP="009B3E42">
      <w:pPr>
        <w:widowControl/>
        <w:spacing w:after="5" w:line="360" w:lineRule="auto"/>
        <w:jc w:val="both"/>
        <w:rPr>
          <w:rFonts w:eastAsia="Times New Roman"/>
          <w:sz w:val="28"/>
          <w:szCs w:val="28"/>
          <w:lang w:bidi="ar-SA"/>
        </w:rPr>
      </w:pPr>
      <w:r w:rsidRPr="00807921">
        <w:rPr>
          <w:rFonts w:eastAsia="Times New Roman"/>
          <w:sz w:val="28"/>
          <w:szCs w:val="28"/>
          <w:lang w:bidi="ar-SA"/>
        </w:rPr>
        <w:t>— овладение универса</w:t>
      </w:r>
      <w:r w:rsidR="009B3E42">
        <w:rPr>
          <w:rFonts w:eastAsia="Times New Roman"/>
          <w:sz w:val="28"/>
          <w:szCs w:val="28"/>
          <w:lang w:bidi="ar-SA"/>
        </w:rPr>
        <w:t>льными регулятивными действиями.</w:t>
      </w:r>
    </w:p>
    <w:p w:rsidR="009D7CE3" w:rsidRPr="00807921" w:rsidRDefault="009D7CE3" w:rsidP="009B3E42">
      <w:pPr>
        <w:widowControl/>
        <w:spacing w:after="5" w:line="360" w:lineRule="auto"/>
        <w:ind w:firstLine="284"/>
        <w:jc w:val="both"/>
        <w:rPr>
          <w:rFonts w:eastAsia="Times New Roman"/>
          <w:sz w:val="28"/>
          <w:szCs w:val="28"/>
          <w:lang w:bidi="ar-SA"/>
        </w:rPr>
      </w:pPr>
      <w:r w:rsidRPr="00807921">
        <w:rPr>
          <w:rFonts w:eastAsia="Times New Roman"/>
          <w:sz w:val="28"/>
          <w:szCs w:val="28"/>
          <w:lang w:bidi="ar-SA"/>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универсальных учебных действий (познавательные, коммуникативные, регулятивные); </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lastRenderedPageBreak/>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 xml:space="preserve">способность их использовать в учебной, познавательной и социальной практике; </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способность организовать и реализовать собственную познавательную деятельность;</w:t>
      </w:r>
    </w:p>
    <w:p w:rsidR="009D7CE3" w:rsidRPr="00807921" w:rsidRDefault="009D7CE3" w:rsidP="00807921">
      <w:pPr>
        <w:widowControl/>
        <w:spacing w:after="5" w:line="360" w:lineRule="auto"/>
        <w:ind w:left="98"/>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способность к совместной деятельности;</w:t>
      </w:r>
    </w:p>
    <w:p w:rsidR="009B3E42" w:rsidRDefault="009D7CE3" w:rsidP="009B3E42">
      <w:pPr>
        <w:widowControl/>
        <w:spacing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w:t>
      </w:r>
      <w:r w:rsidR="009B3E42">
        <w:rPr>
          <w:rFonts w:eastAsia="Times New Roman"/>
          <w:sz w:val="28"/>
          <w:szCs w:val="28"/>
          <w:lang w:bidi="ar-SA"/>
        </w:rPr>
        <w:t>формации и ее целевой аудитории.</w:t>
      </w:r>
    </w:p>
    <w:p w:rsidR="009B3E42" w:rsidRDefault="009D7CE3" w:rsidP="009B3E42">
      <w:pPr>
        <w:widowControl/>
        <w:spacing w:line="360" w:lineRule="auto"/>
        <w:ind w:left="278" w:firstLine="573"/>
        <w:jc w:val="both"/>
        <w:rPr>
          <w:rFonts w:eastAsia="Calibri"/>
          <w:sz w:val="28"/>
          <w:szCs w:val="28"/>
          <w:lang w:bidi="ar-SA"/>
        </w:rPr>
      </w:pPr>
      <w:r w:rsidRPr="00807921">
        <w:rPr>
          <w:rFonts w:eastAsia="Calibri"/>
          <w:sz w:val="28"/>
          <w:szCs w:val="28"/>
          <w:lang w:bidi="ar-SA"/>
        </w:rPr>
        <w:t xml:space="preserve">Овладение </w:t>
      </w:r>
      <w:r w:rsidRPr="009B3E42">
        <w:rPr>
          <w:rFonts w:eastAsia="Calibri"/>
          <w:b/>
          <w:i/>
          <w:sz w:val="28"/>
          <w:szCs w:val="28"/>
          <w:lang w:bidi="ar-SA"/>
        </w:rPr>
        <w:t>универсальными учебными познавательными действиями</w:t>
      </w:r>
      <w:r w:rsidRPr="00807921">
        <w:rPr>
          <w:rFonts w:eastAsia="Calibri"/>
          <w:sz w:val="28"/>
          <w:szCs w:val="28"/>
          <w:lang w:bidi="ar-SA"/>
        </w:rPr>
        <w:t xml:space="preserve">: </w:t>
      </w:r>
    </w:p>
    <w:p w:rsidR="009D7CE3" w:rsidRPr="00807921" w:rsidRDefault="009D7CE3" w:rsidP="009B3E42">
      <w:pPr>
        <w:widowControl/>
        <w:spacing w:line="360" w:lineRule="auto"/>
        <w:ind w:left="278" w:firstLine="573"/>
        <w:jc w:val="both"/>
        <w:rPr>
          <w:rFonts w:eastAsia="Times New Roman"/>
          <w:sz w:val="28"/>
          <w:szCs w:val="28"/>
          <w:lang w:bidi="ar-SA"/>
        </w:rPr>
      </w:pPr>
      <w:r w:rsidRPr="00807921">
        <w:rPr>
          <w:rFonts w:eastAsia="Times New Roman"/>
          <w:b/>
          <w:i/>
          <w:sz w:val="28"/>
          <w:szCs w:val="28"/>
          <w:lang w:bidi="ar-SA"/>
        </w:rPr>
        <w:t>базовые логические действия:</w:t>
      </w:r>
    </w:p>
    <w:p w:rsidR="009D7CE3" w:rsidRPr="00807921" w:rsidRDefault="009D7CE3" w:rsidP="00807921">
      <w:pPr>
        <w:widowControl/>
        <w:spacing w:after="5" w:line="360" w:lineRule="auto"/>
        <w:ind w:left="98"/>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владеть базовыми логическими операциями:</w:t>
      </w:r>
    </w:p>
    <w:p w:rsidR="009D7CE3" w:rsidRPr="00807921" w:rsidRDefault="009D7CE3" w:rsidP="00807921">
      <w:pPr>
        <w:widowControl/>
        <w:spacing w:after="5" w:line="360" w:lineRule="auto"/>
        <w:ind w:left="283"/>
        <w:jc w:val="both"/>
        <w:rPr>
          <w:rFonts w:eastAsia="Times New Roman"/>
          <w:sz w:val="28"/>
          <w:szCs w:val="28"/>
          <w:lang w:bidi="ar-SA"/>
        </w:rPr>
      </w:pPr>
      <w:r w:rsidRPr="00807921">
        <w:rPr>
          <w:rFonts w:eastAsia="Times New Roman"/>
          <w:sz w:val="28"/>
          <w:szCs w:val="28"/>
          <w:lang w:bidi="ar-SA"/>
        </w:rPr>
        <w:t>— сопоставления и сравнения,</w:t>
      </w:r>
    </w:p>
    <w:p w:rsidR="009D7CE3" w:rsidRPr="00807921" w:rsidRDefault="009D7CE3" w:rsidP="00807921">
      <w:pPr>
        <w:widowControl/>
        <w:spacing w:after="5" w:line="360" w:lineRule="auto"/>
        <w:ind w:left="283"/>
        <w:jc w:val="both"/>
        <w:rPr>
          <w:rFonts w:eastAsia="Times New Roman"/>
          <w:sz w:val="28"/>
          <w:szCs w:val="28"/>
          <w:lang w:bidi="ar-SA"/>
        </w:rPr>
      </w:pPr>
      <w:r w:rsidRPr="00807921">
        <w:rPr>
          <w:rFonts w:eastAsia="Times New Roman"/>
          <w:sz w:val="28"/>
          <w:szCs w:val="28"/>
          <w:lang w:bidi="ar-SA"/>
        </w:rPr>
        <w:t>— группировки, систематизации и классификации,</w:t>
      </w:r>
    </w:p>
    <w:p w:rsidR="009D7CE3" w:rsidRPr="00807921" w:rsidRDefault="009D7CE3" w:rsidP="00807921">
      <w:pPr>
        <w:widowControl/>
        <w:spacing w:after="5" w:line="360" w:lineRule="auto"/>
        <w:ind w:left="283"/>
        <w:jc w:val="both"/>
        <w:rPr>
          <w:rFonts w:eastAsia="Times New Roman"/>
          <w:sz w:val="28"/>
          <w:szCs w:val="28"/>
          <w:lang w:bidi="ar-SA"/>
        </w:rPr>
      </w:pPr>
      <w:r w:rsidRPr="00807921">
        <w:rPr>
          <w:rFonts w:eastAsia="Times New Roman"/>
          <w:sz w:val="28"/>
          <w:szCs w:val="28"/>
          <w:lang w:bidi="ar-SA"/>
        </w:rPr>
        <w:t>— анализа, синтеза, обобщения,</w:t>
      </w:r>
    </w:p>
    <w:p w:rsidR="009D7CE3" w:rsidRPr="00807921" w:rsidRDefault="009D7CE3" w:rsidP="00807921">
      <w:pPr>
        <w:widowControl/>
        <w:spacing w:after="5" w:line="360" w:lineRule="auto"/>
        <w:ind w:left="283"/>
        <w:jc w:val="both"/>
        <w:rPr>
          <w:rFonts w:eastAsia="Times New Roman"/>
          <w:sz w:val="28"/>
          <w:szCs w:val="28"/>
          <w:lang w:bidi="ar-SA"/>
        </w:rPr>
      </w:pPr>
      <w:r w:rsidRPr="00807921">
        <w:rPr>
          <w:rFonts w:eastAsia="Times New Roman"/>
          <w:sz w:val="28"/>
          <w:szCs w:val="28"/>
          <w:lang w:bidi="ar-SA"/>
        </w:rPr>
        <w:t>— выделения главного;</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владеть приемами описания и рассуждения, в т .ч . – с помощью схем и знако-символических средств;</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 xml:space="preserve">выявлять и характеризовать существенные признаки объектов (явлений); </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 xml:space="preserve">устанавливать существенный признак классификации, основания </w:t>
      </w:r>
    </w:p>
    <w:p w:rsidR="009D7CE3" w:rsidRPr="00807921" w:rsidRDefault="009D7CE3" w:rsidP="00807921">
      <w:pPr>
        <w:widowControl/>
        <w:spacing w:after="5" w:line="360" w:lineRule="auto"/>
        <w:ind w:left="98"/>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для обобщения и сравнения, критерии проводимого анализа;</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 xml:space="preserve">с учетом предложенной задачи выявлять закономерности и противоречия в рассматриваемых фактах, данных и наблюдениях; </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 xml:space="preserve">предлагать критерии для выявления закономерностей и противоречий; </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выявлять дефициты информации, данных, необходимых для решения поставленной задачи;</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 xml:space="preserve">выявлять причинно-следственные связи при изучении явлений и процессов; </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B3E42"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lastRenderedPageBreak/>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w:t>
      </w:r>
      <w:r w:rsidR="009B3E42">
        <w:rPr>
          <w:rFonts w:eastAsia="Times New Roman"/>
          <w:sz w:val="28"/>
          <w:szCs w:val="28"/>
          <w:lang w:bidi="ar-SA"/>
        </w:rPr>
        <w:t>енных критериев);</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b/>
          <w:i/>
          <w:sz w:val="28"/>
          <w:szCs w:val="28"/>
          <w:lang w:bidi="ar-SA"/>
        </w:rPr>
        <w:t>базовые исследовательские действия:</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использовать вопросы как исследовательский инструмент познания;</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формировать гипотезу об истинности собственных суждений и суждений других, аргументировать свою позицию, мнение;</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оценивать на применимость и достоверность информации, полученной в ходе исследования (эксперимента);</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B3E42"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w:t>
      </w:r>
      <w:r w:rsidR="009B3E42">
        <w:rPr>
          <w:rFonts w:eastAsia="Times New Roman"/>
          <w:sz w:val="28"/>
          <w:szCs w:val="28"/>
          <w:lang w:bidi="ar-SA"/>
        </w:rPr>
        <w:t xml:space="preserve"> в новых условиях и контекстах;</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b/>
          <w:i/>
          <w:sz w:val="28"/>
          <w:szCs w:val="28"/>
          <w:lang w:bidi="ar-SA"/>
        </w:rPr>
        <w:t>работа с информацией:</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 xml:space="preserve">применять различные методы, инструменты и запросы при поиске и отборе информации или данных из источников с учетом предложенной </w:t>
      </w:r>
    </w:p>
    <w:p w:rsidR="009D7CE3" w:rsidRPr="00807921" w:rsidRDefault="009D7CE3" w:rsidP="00807921">
      <w:pPr>
        <w:widowControl/>
        <w:spacing w:after="5" w:line="360" w:lineRule="auto"/>
        <w:ind w:left="98"/>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 xml:space="preserve">учебной задачи и заданных критериев; </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выбирать, анализировать, систематизировать и интерпретировать информацию различных видов и форм представления;</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находить сходные аргументы (подтверждающие или опровергающие одну и ту же идею, версию) в различных информационных источниках;</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lastRenderedPageBreak/>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 xml:space="preserve">оценивать надежность информации по критериям, предложенным педагогическим работником или сформулированным самостоятельно; </w:t>
      </w:r>
    </w:p>
    <w:p w:rsidR="009D7CE3" w:rsidRPr="00807921" w:rsidRDefault="009D7CE3" w:rsidP="00807921">
      <w:pPr>
        <w:widowControl/>
        <w:spacing w:after="5" w:line="360" w:lineRule="auto"/>
        <w:ind w:left="98"/>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эффективно запоминать и систематизировать информацию.</w:t>
      </w:r>
    </w:p>
    <w:p w:rsidR="009D7CE3" w:rsidRPr="00807921" w:rsidRDefault="009D7CE3" w:rsidP="009B3E42">
      <w:pPr>
        <w:widowControl/>
        <w:spacing w:line="360" w:lineRule="auto"/>
        <w:ind w:firstLine="283"/>
        <w:jc w:val="both"/>
        <w:rPr>
          <w:rFonts w:eastAsia="Times New Roman"/>
          <w:sz w:val="28"/>
          <w:szCs w:val="28"/>
          <w:lang w:bidi="ar-SA"/>
        </w:rPr>
      </w:pPr>
      <w:r w:rsidRPr="00807921">
        <w:rPr>
          <w:rFonts w:eastAsia="Times New Roman"/>
          <w:sz w:val="28"/>
          <w:szCs w:val="28"/>
          <w:lang w:bidi="ar-SA"/>
        </w:rPr>
        <w:t>Овладение системой универсальных учебных познавательных действий обеспечивает сформированность ко</w:t>
      </w:r>
      <w:r w:rsidR="009B3E42">
        <w:rPr>
          <w:rFonts w:eastAsia="Times New Roman"/>
          <w:sz w:val="28"/>
          <w:szCs w:val="28"/>
          <w:lang w:bidi="ar-SA"/>
        </w:rPr>
        <w:t>гнитивных навыков у обучающихся</w:t>
      </w:r>
      <w:r w:rsidRPr="00807921">
        <w:rPr>
          <w:rFonts w:eastAsia="Times New Roman"/>
          <w:sz w:val="28"/>
          <w:szCs w:val="28"/>
          <w:lang w:bidi="ar-SA"/>
        </w:rPr>
        <w:t>.</w:t>
      </w:r>
    </w:p>
    <w:p w:rsidR="009B3E42" w:rsidRDefault="009D7CE3" w:rsidP="009B3E42">
      <w:pPr>
        <w:widowControl/>
        <w:spacing w:line="360" w:lineRule="auto"/>
        <w:ind w:right="-14" w:firstLine="851"/>
        <w:jc w:val="both"/>
        <w:rPr>
          <w:rFonts w:eastAsia="Calibri"/>
          <w:sz w:val="28"/>
          <w:szCs w:val="28"/>
          <w:lang w:bidi="ar-SA"/>
        </w:rPr>
      </w:pPr>
      <w:r w:rsidRPr="00807921">
        <w:rPr>
          <w:rFonts w:eastAsia="Calibri"/>
          <w:sz w:val="28"/>
          <w:szCs w:val="28"/>
          <w:lang w:bidi="ar-SA"/>
        </w:rPr>
        <w:t xml:space="preserve">Овладение </w:t>
      </w:r>
      <w:r w:rsidRPr="009B3E42">
        <w:rPr>
          <w:rFonts w:eastAsia="Calibri"/>
          <w:b/>
          <w:i/>
          <w:sz w:val="28"/>
          <w:szCs w:val="28"/>
          <w:lang w:bidi="ar-SA"/>
        </w:rPr>
        <w:t>универсальными учебными коммуникативными действиями</w:t>
      </w:r>
      <w:r w:rsidRPr="00807921">
        <w:rPr>
          <w:rFonts w:eastAsia="Calibri"/>
          <w:sz w:val="28"/>
          <w:szCs w:val="28"/>
          <w:lang w:bidi="ar-SA"/>
        </w:rPr>
        <w:t xml:space="preserve">: </w:t>
      </w:r>
    </w:p>
    <w:p w:rsidR="009D7CE3" w:rsidRPr="00807921" w:rsidRDefault="009D7CE3" w:rsidP="009B3E42">
      <w:pPr>
        <w:widowControl/>
        <w:spacing w:line="360" w:lineRule="auto"/>
        <w:ind w:right="-14"/>
        <w:jc w:val="both"/>
        <w:rPr>
          <w:rFonts w:eastAsia="Times New Roman"/>
          <w:sz w:val="28"/>
          <w:szCs w:val="28"/>
          <w:lang w:bidi="ar-SA"/>
        </w:rPr>
      </w:pPr>
      <w:r w:rsidRPr="00807921">
        <w:rPr>
          <w:rFonts w:eastAsia="Times New Roman"/>
          <w:b/>
          <w:i/>
          <w:sz w:val="28"/>
          <w:szCs w:val="28"/>
          <w:lang w:bidi="ar-SA"/>
        </w:rPr>
        <w:t>общение:</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воспринимать и формулировать суждения, выражать эмоции в соответствии с целями и условиями общения;</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 xml:space="preserve">выражать себя (свою точку зрения) в устных и письменных текстах; </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понимать намерения других, проявлять уважительное отношение к собеседнику и в корректной форме формулировать свои возражения;</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сопоставлять свои суждения с суждениями других участников диалога, обнаруживать различие и сходство позиций;</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 xml:space="preserve">публично представлять результаты решения задачи, выполненного опыта (эксперимента, исследования, проекта); </w:t>
      </w:r>
    </w:p>
    <w:p w:rsidR="009B3E42"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w:t>
      </w:r>
      <w:r w:rsidR="009B3E42">
        <w:rPr>
          <w:rFonts w:eastAsia="Times New Roman"/>
          <w:sz w:val="28"/>
          <w:szCs w:val="28"/>
          <w:lang w:bidi="ar-SA"/>
        </w:rPr>
        <w:t>нием иллюстративных материалов;</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b/>
          <w:i/>
          <w:sz w:val="28"/>
          <w:szCs w:val="28"/>
          <w:lang w:bidi="ar-SA"/>
        </w:rPr>
        <w:t>совместная деятельность:</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lastRenderedPageBreak/>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уметь обобщать мнения нескольких людей, проявлять готовность руководить, выполнять поручения, подчиняться;</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9D7CE3" w:rsidRPr="00807921" w:rsidRDefault="009D7CE3" w:rsidP="00807921">
      <w:pPr>
        <w:widowControl/>
        <w:spacing w:after="5" w:line="360" w:lineRule="auto"/>
        <w:ind w:left="283"/>
        <w:jc w:val="both"/>
        <w:rPr>
          <w:rFonts w:eastAsia="Times New Roman"/>
          <w:sz w:val="28"/>
          <w:szCs w:val="28"/>
          <w:lang w:bidi="ar-SA"/>
        </w:rPr>
      </w:pPr>
      <w:r w:rsidRPr="00807921">
        <w:rPr>
          <w:rFonts w:eastAsia="Times New Roman"/>
          <w:sz w:val="28"/>
          <w:szCs w:val="28"/>
          <w:lang w:bidi="ar-SA"/>
        </w:rPr>
        <w:t>(обсуждения, обмен мнений, «мозговые штурмы» и иные);</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 xml:space="preserve">оценивать качество своего вклада в общий продукт по критериям, самостоятельно сформулированным участниками взаимодействия; </w:t>
      </w:r>
    </w:p>
    <w:p w:rsidR="009B3E42" w:rsidRDefault="009D7CE3" w:rsidP="009B3E42">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w:t>
      </w:r>
      <w:r w:rsidR="009B3E42">
        <w:rPr>
          <w:rFonts w:eastAsia="Times New Roman"/>
          <w:sz w:val="28"/>
          <w:szCs w:val="28"/>
          <w:lang w:bidi="ar-SA"/>
        </w:rPr>
        <w:t>оставлению отчета перед группой.</w:t>
      </w:r>
    </w:p>
    <w:p w:rsidR="009B3E42" w:rsidRDefault="009D7CE3" w:rsidP="009B3E42">
      <w:pPr>
        <w:widowControl/>
        <w:spacing w:after="5" w:line="360" w:lineRule="auto"/>
        <w:ind w:left="98" w:firstLine="753"/>
        <w:jc w:val="both"/>
        <w:rPr>
          <w:rFonts w:eastAsia="Calibri"/>
          <w:sz w:val="28"/>
          <w:szCs w:val="28"/>
          <w:lang w:bidi="ar-SA"/>
        </w:rPr>
      </w:pPr>
      <w:r w:rsidRPr="00807921">
        <w:rPr>
          <w:rFonts w:eastAsia="Times New Roman"/>
          <w:sz w:val="28"/>
          <w:szCs w:val="28"/>
          <w:lang w:bidi="ar-SA"/>
        </w:rPr>
        <w:t>Овладение системой универсальных учебных коммуникативных действий обеспечивает сформированность социальных навыков и эмоцио</w:t>
      </w:r>
      <w:r w:rsidR="009B3E42">
        <w:rPr>
          <w:rFonts w:eastAsia="Times New Roman"/>
          <w:sz w:val="28"/>
          <w:szCs w:val="28"/>
          <w:lang w:bidi="ar-SA"/>
        </w:rPr>
        <w:t>нального интеллекта обучающихся</w:t>
      </w:r>
      <w:r w:rsidRPr="00807921">
        <w:rPr>
          <w:rFonts w:eastAsia="Times New Roman"/>
          <w:sz w:val="28"/>
          <w:szCs w:val="28"/>
          <w:lang w:bidi="ar-SA"/>
        </w:rPr>
        <w:t xml:space="preserve">. </w:t>
      </w:r>
      <w:r w:rsidRPr="00807921">
        <w:rPr>
          <w:rFonts w:eastAsia="Calibri"/>
          <w:sz w:val="28"/>
          <w:szCs w:val="28"/>
          <w:lang w:bidi="ar-SA"/>
        </w:rPr>
        <w:t>Овладение универсальными уче</w:t>
      </w:r>
      <w:r w:rsidR="009B3E42">
        <w:rPr>
          <w:rFonts w:eastAsia="Calibri"/>
          <w:sz w:val="28"/>
          <w:szCs w:val="28"/>
          <w:lang w:bidi="ar-SA"/>
        </w:rPr>
        <w:t>бными регулятивными действиями:</w:t>
      </w:r>
    </w:p>
    <w:p w:rsidR="009D7CE3" w:rsidRPr="00807921" w:rsidRDefault="009D7CE3" w:rsidP="009B3E42">
      <w:pPr>
        <w:widowControl/>
        <w:spacing w:after="5" w:line="360" w:lineRule="auto"/>
        <w:jc w:val="both"/>
        <w:rPr>
          <w:rFonts w:eastAsia="Times New Roman"/>
          <w:sz w:val="28"/>
          <w:szCs w:val="28"/>
          <w:lang w:bidi="ar-SA"/>
        </w:rPr>
      </w:pPr>
      <w:r w:rsidRPr="00807921">
        <w:rPr>
          <w:rFonts w:eastAsia="Times New Roman"/>
          <w:b/>
          <w:i/>
          <w:sz w:val="28"/>
          <w:szCs w:val="28"/>
          <w:lang w:bidi="ar-SA"/>
        </w:rPr>
        <w:t>самоорганизация:</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выявлять проблемы для решения в жизненных и учебных ситуациях;</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ориентироваться в различных подходах принятия решений (индивидуальное, принятие решения в группе, принятие решений группой);</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9B3E42" w:rsidRDefault="009D7CE3" w:rsidP="00807921">
      <w:pPr>
        <w:widowControl/>
        <w:spacing w:after="5" w:line="360" w:lineRule="auto"/>
        <w:ind w:left="278" w:right="737"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делать выбор и бр</w:t>
      </w:r>
      <w:r w:rsidR="009B3E42">
        <w:rPr>
          <w:rFonts w:eastAsia="Times New Roman"/>
          <w:sz w:val="28"/>
          <w:szCs w:val="28"/>
          <w:lang w:bidi="ar-SA"/>
        </w:rPr>
        <w:t>ать ответственность за решение;</w:t>
      </w:r>
    </w:p>
    <w:p w:rsidR="009D7CE3" w:rsidRPr="00807921" w:rsidRDefault="009D7CE3" w:rsidP="00807921">
      <w:pPr>
        <w:widowControl/>
        <w:spacing w:after="5" w:line="360" w:lineRule="auto"/>
        <w:ind w:left="278" w:right="737" w:hanging="180"/>
        <w:jc w:val="both"/>
        <w:rPr>
          <w:rFonts w:eastAsia="Times New Roman"/>
          <w:sz w:val="28"/>
          <w:szCs w:val="28"/>
          <w:lang w:bidi="ar-SA"/>
        </w:rPr>
      </w:pPr>
      <w:r w:rsidRPr="00807921">
        <w:rPr>
          <w:rFonts w:eastAsia="Times New Roman"/>
          <w:b/>
          <w:i/>
          <w:sz w:val="28"/>
          <w:szCs w:val="28"/>
          <w:lang w:bidi="ar-SA"/>
        </w:rPr>
        <w:lastRenderedPageBreak/>
        <w:t>самоконтроль:</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владеть способами самоконтроля, самомотивации и рефлексии;</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давать адекватную оценку ситуации и предлагать план ее изменения;</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вносить коррективы в деятельность на основе новых обстоятельств, изменившихся ситуаций, установленных ошибок, возникших трудностей;</w:t>
      </w:r>
    </w:p>
    <w:p w:rsidR="009B3E42" w:rsidRDefault="009D7CE3" w:rsidP="00807921">
      <w:pPr>
        <w:widowControl/>
        <w:spacing w:after="5" w:line="360" w:lineRule="auto"/>
        <w:ind w:left="278" w:right="489"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оценивать соответст</w:t>
      </w:r>
      <w:r w:rsidR="009B3E42">
        <w:rPr>
          <w:rFonts w:eastAsia="Times New Roman"/>
          <w:sz w:val="28"/>
          <w:szCs w:val="28"/>
          <w:lang w:bidi="ar-SA"/>
        </w:rPr>
        <w:t>вие результата цели и условиям;</w:t>
      </w:r>
    </w:p>
    <w:p w:rsidR="009D7CE3" w:rsidRPr="00807921" w:rsidRDefault="009D7CE3" w:rsidP="00807921">
      <w:pPr>
        <w:widowControl/>
        <w:spacing w:after="5" w:line="360" w:lineRule="auto"/>
        <w:ind w:left="278" w:right="489" w:hanging="180"/>
        <w:jc w:val="both"/>
        <w:rPr>
          <w:rFonts w:eastAsia="Times New Roman"/>
          <w:sz w:val="28"/>
          <w:szCs w:val="28"/>
          <w:lang w:bidi="ar-SA"/>
        </w:rPr>
      </w:pPr>
      <w:r w:rsidRPr="00807921">
        <w:rPr>
          <w:rFonts w:eastAsia="Times New Roman"/>
          <w:b/>
          <w:i/>
          <w:sz w:val="28"/>
          <w:szCs w:val="28"/>
          <w:lang w:bidi="ar-SA"/>
        </w:rPr>
        <w:t>эмоциональный интеллект:</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различать, называть и управлять собственными эмоциями и эмоциями других;</w:t>
      </w:r>
    </w:p>
    <w:p w:rsidR="009D7CE3" w:rsidRPr="00807921" w:rsidRDefault="009D7CE3" w:rsidP="00807921">
      <w:pPr>
        <w:widowControl/>
        <w:spacing w:after="5" w:line="360" w:lineRule="auto"/>
        <w:ind w:left="98"/>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выявлять и анализировать причины эмоций;</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ставить себя на место другого человека, понимать мотивы и намерения другого;</w:t>
      </w:r>
    </w:p>
    <w:p w:rsidR="009D7CE3" w:rsidRPr="00807921" w:rsidRDefault="009D7CE3" w:rsidP="00807921">
      <w:pPr>
        <w:widowControl/>
        <w:spacing w:after="5" w:line="360" w:lineRule="auto"/>
        <w:ind w:left="98"/>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регулировать способ выражения эмоций;</w:t>
      </w:r>
    </w:p>
    <w:p w:rsidR="009D7CE3" w:rsidRPr="00807921" w:rsidRDefault="009D7CE3" w:rsidP="00807921">
      <w:pPr>
        <w:widowControl/>
        <w:spacing w:line="360" w:lineRule="auto"/>
        <w:ind w:left="283"/>
        <w:jc w:val="both"/>
        <w:rPr>
          <w:rFonts w:eastAsia="Times New Roman"/>
          <w:sz w:val="28"/>
          <w:szCs w:val="28"/>
          <w:lang w:bidi="ar-SA"/>
        </w:rPr>
      </w:pPr>
      <w:r w:rsidRPr="00807921">
        <w:rPr>
          <w:rFonts w:eastAsia="Times New Roman"/>
          <w:b/>
          <w:i/>
          <w:sz w:val="28"/>
          <w:szCs w:val="28"/>
          <w:lang w:bidi="ar-SA"/>
        </w:rPr>
        <w:t>принятие себя и других:</w:t>
      </w:r>
    </w:p>
    <w:p w:rsidR="009D7CE3" w:rsidRPr="00807921" w:rsidRDefault="009D7CE3" w:rsidP="00807921">
      <w:pPr>
        <w:widowControl/>
        <w:spacing w:after="5" w:line="360" w:lineRule="auto"/>
        <w:ind w:left="98"/>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осознанно относиться к другому человеку, его мнению;</w:t>
      </w:r>
    </w:p>
    <w:p w:rsidR="009D7CE3" w:rsidRPr="00807921" w:rsidRDefault="009D7CE3" w:rsidP="00807921">
      <w:pPr>
        <w:widowControl/>
        <w:spacing w:after="5" w:line="360" w:lineRule="auto"/>
        <w:ind w:left="98"/>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признавать свое право на ошибку и такое же право другого;</w:t>
      </w:r>
    </w:p>
    <w:p w:rsidR="009D7CE3" w:rsidRPr="00807921" w:rsidRDefault="009D7CE3" w:rsidP="00807921">
      <w:pPr>
        <w:widowControl/>
        <w:spacing w:after="5" w:line="360" w:lineRule="auto"/>
        <w:ind w:left="98"/>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принимать себя и других, не осуждая;</w:t>
      </w:r>
    </w:p>
    <w:p w:rsidR="009D7CE3" w:rsidRPr="00807921" w:rsidRDefault="009D7CE3" w:rsidP="00807921">
      <w:pPr>
        <w:widowControl/>
        <w:spacing w:after="5" w:line="360" w:lineRule="auto"/>
        <w:ind w:left="98"/>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открытость себе и другим;</w:t>
      </w:r>
    </w:p>
    <w:p w:rsidR="009B3E42" w:rsidRDefault="009D7CE3" w:rsidP="009B3E42">
      <w:pPr>
        <w:widowControl/>
        <w:spacing w:after="5" w:line="360" w:lineRule="auto"/>
        <w:ind w:left="98"/>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осознавать невозмож</w:t>
      </w:r>
      <w:r w:rsidR="009B3E42">
        <w:rPr>
          <w:rFonts w:eastAsia="Times New Roman"/>
          <w:sz w:val="28"/>
          <w:szCs w:val="28"/>
          <w:lang w:bidi="ar-SA"/>
        </w:rPr>
        <w:t>ность контролировать все вокруг.</w:t>
      </w:r>
    </w:p>
    <w:p w:rsidR="009D7CE3" w:rsidRPr="00807921" w:rsidRDefault="009D7CE3" w:rsidP="009B3E42">
      <w:pPr>
        <w:widowControl/>
        <w:spacing w:after="5" w:line="360" w:lineRule="auto"/>
        <w:ind w:left="98" w:firstLine="469"/>
        <w:jc w:val="both"/>
        <w:rPr>
          <w:rFonts w:eastAsia="Times New Roman"/>
          <w:sz w:val="28"/>
          <w:szCs w:val="28"/>
          <w:lang w:bidi="ar-SA"/>
        </w:rPr>
      </w:pPr>
      <w:r w:rsidRPr="00807921">
        <w:rPr>
          <w:rFonts w:eastAsia="Times New Roman"/>
          <w:sz w:val="28"/>
          <w:szCs w:val="28"/>
          <w:lang w:bidi="ar-SA"/>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w:t>
      </w:r>
      <w:r w:rsidR="009B3E42">
        <w:rPr>
          <w:rFonts w:eastAsia="Times New Roman"/>
          <w:sz w:val="28"/>
          <w:szCs w:val="28"/>
          <w:lang w:bidi="ar-SA"/>
        </w:rPr>
        <w:t>циплины, устойчивого поведения)</w:t>
      </w:r>
      <w:r w:rsidRPr="00807921">
        <w:rPr>
          <w:rFonts w:eastAsia="Times New Roman"/>
          <w:sz w:val="28"/>
          <w:szCs w:val="28"/>
          <w:lang w:bidi="ar-SA"/>
        </w:rPr>
        <w:t>.</w:t>
      </w:r>
    </w:p>
    <w:p w:rsidR="009D7CE3" w:rsidRPr="00807921" w:rsidRDefault="009D7CE3" w:rsidP="00807921">
      <w:pPr>
        <w:widowControl/>
        <w:spacing w:after="5" w:line="360" w:lineRule="auto"/>
        <w:ind w:firstLine="283"/>
        <w:jc w:val="both"/>
        <w:rPr>
          <w:rFonts w:eastAsia="Times New Roman"/>
          <w:sz w:val="28"/>
          <w:szCs w:val="28"/>
          <w:lang w:bidi="ar-SA"/>
        </w:rPr>
      </w:pPr>
      <w:r w:rsidRPr="009B3E42">
        <w:rPr>
          <w:rFonts w:eastAsia="Times New Roman"/>
          <w:b/>
          <w:i/>
          <w:sz w:val="28"/>
          <w:szCs w:val="28"/>
          <w:lang w:bidi="ar-SA"/>
        </w:rPr>
        <w:t>Предметные результаты</w:t>
      </w:r>
      <w:r w:rsidRPr="00807921">
        <w:rPr>
          <w:rFonts w:eastAsia="Times New Roman"/>
          <w:sz w:val="28"/>
          <w:szCs w:val="28"/>
          <w:lang w:bidi="ar-SA"/>
        </w:rPr>
        <w:t xml:space="preserve"> освоения программы основного общего образования представлены с учетом специфики содержания предметных областей, затрагиваемых в ходе внеурочной деятельности обучающихся по формированию и оц</w:t>
      </w:r>
      <w:r w:rsidR="009B3E42">
        <w:rPr>
          <w:rFonts w:eastAsia="Times New Roman"/>
          <w:sz w:val="28"/>
          <w:szCs w:val="28"/>
          <w:lang w:bidi="ar-SA"/>
        </w:rPr>
        <w:t>енке функциональной грамотности</w:t>
      </w:r>
      <w:r w:rsidRPr="00807921">
        <w:rPr>
          <w:rFonts w:eastAsia="Times New Roman"/>
          <w:sz w:val="28"/>
          <w:szCs w:val="28"/>
          <w:lang w:bidi="ar-SA"/>
        </w:rPr>
        <w:t>.</w:t>
      </w:r>
    </w:p>
    <w:p w:rsidR="009D7CE3" w:rsidRPr="00807921" w:rsidRDefault="009D7CE3" w:rsidP="009B3E42">
      <w:pPr>
        <w:widowControl/>
        <w:spacing w:line="360" w:lineRule="auto"/>
        <w:ind w:firstLine="283"/>
        <w:jc w:val="both"/>
        <w:rPr>
          <w:rFonts w:eastAsia="Times New Roman"/>
          <w:sz w:val="28"/>
          <w:szCs w:val="28"/>
          <w:lang w:bidi="ar-SA"/>
        </w:rPr>
      </w:pPr>
      <w:r w:rsidRPr="00807921">
        <w:rPr>
          <w:rFonts w:eastAsia="Times New Roman"/>
          <w:sz w:val="28"/>
          <w:szCs w:val="28"/>
          <w:lang w:bidi="ar-SA"/>
        </w:rPr>
        <w:lastRenderedPageBreak/>
        <w:t xml:space="preserve">Занятия по </w:t>
      </w:r>
      <w:r w:rsidRPr="00807921">
        <w:rPr>
          <w:rFonts w:eastAsia="Times New Roman"/>
          <w:b/>
          <w:sz w:val="28"/>
          <w:szCs w:val="28"/>
          <w:lang w:bidi="ar-SA"/>
        </w:rPr>
        <w:t>читательской грамотности</w:t>
      </w:r>
      <w:r w:rsidRPr="00807921">
        <w:rPr>
          <w:rFonts w:eastAsia="Times New Roman"/>
          <w:sz w:val="28"/>
          <w:szCs w:val="28"/>
          <w:lang w:bidi="ar-SA"/>
        </w:rPr>
        <w:t xml:space="preserve"> в рамках внеурочной деятельности вносят вклад в достижение следующих предметных результатов по предметной области </w:t>
      </w:r>
      <w:r w:rsidRPr="00807921">
        <w:rPr>
          <w:rFonts w:eastAsia="Times New Roman"/>
          <w:b/>
          <w:sz w:val="28"/>
          <w:szCs w:val="28"/>
          <w:lang w:bidi="ar-SA"/>
        </w:rPr>
        <w:t>«Русский язык и литература»</w:t>
      </w:r>
      <w:r w:rsidRPr="00807921">
        <w:rPr>
          <w:rFonts w:eastAsia="Times New Roman"/>
          <w:sz w:val="28"/>
          <w:szCs w:val="28"/>
          <w:lang w:bidi="ar-SA"/>
        </w:rPr>
        <w:t>.</w:t>
      </w:r>
    </w:p>
    <w:p w:rsidR="009D7CE3" w:rsidRPr="009B3E42" w:rsidRDefault="009D7CE3" w:rsidP="00807921">
      <w:pPr>
        <w:widowControl/>
        <w:spacing w:after="13" w:line="360" w:lineRule="auto"/>
        <w:ind w:left="-5" w:hanging="10"/>
        <w:jc w:val="both"/>
        <w:rPr>
          <w:rFonts w:eastAsia="Times New Roman"/>
          <w:i/>
          <w:sz w:val="28"/>
          <w:szCs w:val="28"/>
          <w:lang w:bidi="ar-SA"/>
        </w:rPr>
      </w:pPr>
      <w:r w:rsidRPr="009B3E42">
        <w:rPr>
          <w:rFonts w:eastAsia="Calibri"/>
          <w:b/>
          <w:i/>
          <w:sz w:val="28"/>
          <w:szCs w:val="28"/>
          <w:lang w:bidi="ar-SA"/>
        </w:rPr>
        <w:t>По учебному предмету «Русский язык»:</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овладение умениями информационной переработки прослушанного или прочитанного текста; выделение главной и второстепенной информации, явной и скрытой информации в тексте;</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представление содержания прослушанного или прочитанного учебно-научного текста в виде таблицы, схемы; комментирование текста или его фрагмента;</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извлечение информации из различных источников, ее осмысление и оперирование ею;</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анализ и оценивание собственных и чужих письменных и устных речевых высказываний с точки зрения решения коммуникативной задачи;</w:t>
      </w:r>
    </w:p>
    <w:p w:rsidR="009D7CE3" w:rsidRPr="00807921" w:rsidRDefault="009D7CE3" w:rsidP="009B3E42">
      <w:pPr>
        <w:widowControl/>
        <w:spacing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определение лексического значения слова разными способами (установление значения слова по</w:t>
      </w:r>
      <w:r w:rsidR="009B3E42">
        <w:rPr>
          <w:rFonts w:eastAsia="Times New Roman"/>
          <w:sz w:val="28"/>
          <w:szCs w:val="28"/>
          <w:lang w:bidi="ar-SA"/>
        </w:rPr>
        <w:t xml:space="preserve"> контексту)</w:t>
      </w:r>
      <w:r w:rsidRPr="00807921">
        <w:rPr>
          <w:rFonts w:eastAsia="Times New Roman"/>
          <w:sz w:val="28"/>
          <w:szCs w:val="28"/>
          <w:lang w:bidi="ar-SA"/>
        </w:rPr>
        <w:t>.</w:t>
      </w:r>
    </w:p>
    <w:p w:rsidR="009D7CE3" w:rsidRPr="009B3E42" w:rsidRDefault="009D7CE3" w:rsidP="00807921">
      <w:pPr>
        <w:widowControl/>
        <w:spacing w:after="13" w:line="360" w:lineRule="auto"/>
        <w:ind w:left="-5" w:hanging="10"/>
        <w:jc w:val="both"/>
        <w:rPr>
          <w:rFonts w:eastAsia="Times New Roman"/>
          <w:i/>
          <w:sz w:val="28"/>
          <w:szCs w:val="28"/>
          <w:lang w:bidi="ar-SA"/>
        </w:rPr>
      </w:pPr>
      <w:r w:rsidRPr="009B3E42">
        <w:rPr>
          <w:rFonts w:eastAsia="Calibri"/>
          <w:b/>
          <w:i/>
          <w:sz w:val="28"/>
          <w:szCs w:val="28"/>
          <w:lang w:bidi="ar-SA"/>
        </w:rPr>
        <w:t>По учебному предмету «Литература»:</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овладение умениями смыслового анализа художественной литературы, умениями воспринимать, анализировать, интерпретировать и оценивать прочитанное;</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умение анализировать произведение в единстве формы и содержания; определять тематику и проблематику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выявлять особенности языка художественного произведения;</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lastRenderedPageBreak/>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овладение умениями самостоятельной интерпретации и оценки текстуально изученных художественных произведений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w:t>
      </w:r>
      <w:r w:rsidR="00AE59B7">
        <w:rPr>
          <w:rFonts w:eastAsia="Times New Roman"/>
          <w:sz w:val="28"/>
          <w:szCs w:val="28"/>
          <w:lang w:bidi="ar-SA"/>
        </w:rPr>
        <w:t xml:space="preserve"> методов эстетического анализа)</w:t>
      </w:r>
      <w:r w:rsidRPr="00807921">
        <w:rPr>
          <w:rFonts w:eastAsia="Times New Roman"/>
          <w:sz w:val="28"/>
          <w:szCs w:val="28"/>
          <w:lang w:bidi="ar-SA"/>
        </w:rPr>
        <w:t>.</w:t>
      </w:r>
    </w:p>
    <w:p w:rsidR="009D7CE3" w:rsidRPr="00807921" w:rsidRDefault="009D7CE3" w:rsidP="009B3E42">
      <w:pPr>
        <w:widowControl/>
        <w:spacing w:after="5" w:line="360" w:lineRule="auto"/>
        <w:ind w:firstLine="851"/>
        <w:jc w:val="both"/>
        <w:rPr>
          <w:rFonts w:eastAsia="Times New Roman"/>
          <w:sz w:val="28"/>
          <w:szCs w:val="28"/>
          <w:lang w:bidi="ar-SA"/>
        </w:rPr>
      </w:pPr>
      <w:r w:rsidRPr="00807921">
        <w:rPr>
          <w:rFonts w:eastAsia="Times New Roman"/>
          <w:sz w:val="28"/>
          <w:szCs w:val="28"/>
          <w:lang w:bidi="ar-SA"/>
        </w:rPr>
        <w:t xml:space="preserve">Занятия по </w:t>
      </w:r>
      <w:r w:rsidRPr="00807921">
        <w:rPr>
          <w:rFonts w:eastAsia="Times New Roman"/>
          <w:b/>
          <w:sz w:val="28"/>
          <w:szCs w:val="28"/>
          <w:lang w:bidi="ar-SA"/>
        </w:rPr>
        <w:t>математической грамотности</w:t>
      </w:r>
      <w:r w:rsidRPr="00807921">
        <w:rPr>
          <w:rFonts w:eastAsia="Times New Roman"/>
          <w:sz w:val="28"/>
          <w:szCs w:val="28"/>
          <w:lang w:bidi="ar-SA"/>
        </w:rPr>
        <w:t xml:space="preserve"> в рамках внеурочной деятельности вносят вклад в достижение следующих предметных результатов по </w:t>
      </w:r>
      <w:r w:rsidRPr="00AE59B7">
        <w:rPr>
          <w:rFonts w:eastAsia="Times New Roman"/>
          <w:i/>
          <w:sz w:val="28"/>
          <w:szCs w:val="28"/>
          <w:lang w:bidi="ar-SA"/>
        </w:rPr>
        <w:t xml:space="preserve">учебному предмету </w:t>
      </w:r>
      <w:r w:rsidRPr="00AE59B7">
        <w:rPr>
          <w:rFonts w:eastAsia="Times New Roman"/>
          <w:b/>
          <w:i/>
          <w:sz w:val="28"/>
          <w:szCs w:val="28"/>
          <w:lang w:bidi="ar-SA"/>
        </w:rPr>
        <w:t>«Математика»</w:t>
      </w:r>
      <w:r w:rsidRPr="00AE59B7">
        <w:rPr>
          <w:rFonts w:eastAsia="Times New Roman"/>
          <w:i/>
          <w:sz w:val="28"/>
          <w:szCs w:val="28"/>
          <w:lang w:bidi="ar-SA"/>
        </w:rPr>
        <w:t>:</w:t>
      </w:r>
    </w:p>
    <w:p w:rsidR="009D7CE3" w:rsidRPr="00807921" w:rsidRDefault="009D7CE3" w:rsidP="00807921">
      <w:pPr>
        <w:widowControl/>
        <w:spacing w:after="5" w:line="360" w:lineRule="auto"/>
        <w:ind w:firstLine="283"/>
        <w:jc w:val="both"/>
        <w:rPr>
          <w:rFonts w:eastAsia="Times New Roman"/>
          <w:sz w:val="28"/>
          <w:szCs w:val="28"/>
          <w:lang w:bidi="ar-SA"/>
        </w:rPr>
      </w:pPr>
      <w:r w:rsidRPr="00807921">
        <w:rPr>
          <w:rFonts w:eastAsia="Times New Roman"/>
          <w:sz w:val="28"/>
          <w:szCs w:val="28"/>
          <w:lang w:bidi="ar-SA"/>
        </w:rPr>
        <w:t>Использовать в практических (жизненных) ситуациях следующие предметные математические умения и навыки:</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 xml:space="preserve"> сравнивать и упорядочивать натуральные числа, целые числа, обыкновенные и десятичные дроби, рациональные и иррациональные числа; выполнять, сочетая устные и письменные приемы, арифметические действия с рациональными числами; выполнять проверку, прикидку результата вычислений; округлять числа; вычислять значения числовых выражений; использовать калькулятор;</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решать практико-ориентированные задачи, содержащие зависимости величин (скорость, время, расстояние, цена, количество, стоимость), связанные с отношением, пропорциональностью величин, процентами (налоги, задачи из области управления личными и семейными финансами), решать основные задачи на дроби и проценты, используя арифметический и алгебраический способы, перебор всех возможных вариантов, способ «проб и ошибок»; пользоваться основными единицами измерения: цены, массы; расстояния, времени, скорости; выражать одни единицы величины через другие; интерпретировать результаты решения задач с учетом ограничений, связанных со свойствами рассматриваемых объектов;</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 xml:space="preserve">извлекать, анализировать, оценивать информацию, представленную в таблице, линейной, столбчатой и круговой диаграммах, интерпретировать представленные данные, использовать данные при решении задач; представлять информацию с помощью таблиц, линейной и столбчатой диаграмм, инфографики; оперировать статистическими характеристиками: среднее </w:t>
      </w:r>
      <w:r w:rsidRPr="00807921">
        <w:rPr>
          <w:rFonts w:eastAsia="Times New Roman"/>
          <w:sz w:val="28"/>
          <w:szCs w:val="28"/>
          <w:lang w:bidi="ar-SA"/>
        </w:rPr>
        <w:lastRenderedPageBreak/>
        <w:t>арифметическое, медиана, наибольшее и наименьшее значения, размах числового набора;</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оценивать вероятности реальных событий и явлений, понимать роль практически достоверных и маловероятных событий в окружающем мире и в жизни;</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пользоваться геометрическими понятиями: отрезок, угол, многоугольник, окружность, круг; распознавать параллелепипед, куб, пирамиду, конус, цилиндр, использовать терминологию: вершина, ребро, грань, основание, развертка; приводить примеры объектов окружающего мира, имеющих форму изученных плоских и пространственных фигур, примеры параллельных и перпендикулярных прямых в пространстве, на модели куба, примеры равных и симметричных фигур; пользоваться геометрическими понятиями: равенство фигур, симметрия, подобие; использовать свойства изученных фигур для их распознавания, построения;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находить длины отрезков и расстояния непосредственным измерением с помощью линейки; находить измерения параллелепипеда, куба; вычислять периметр многоугольника, периметр и площадь фигур, составленных из прямоугольников; находить длину окружности, плошадь круга; вычислять объем куба, параллелепипеда по заданным измерениям; решать несложные задачи на измерение геометрических величин в практических ситуациях; пользоваться основными метрическими единицами измерения длины, площади, объема; выражать одни единицы величины через другие;</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 xml:space="preserve">использовать алгебраическую терминологию и символику; выражать формулами зависимости между величинами;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использовать графики для определения свойств процессов и зависимостей; </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 xml:space="preserve">переходить от словесной формулировки задачи к ее алгебраической модели с помощью составления уравнения или системы уравнений, интерпретировать в </w:t>
      </w:r>
      <w:r w:rsidRPr="00807921">
        <w:rPr>
          <w:rFonts w:eastAsia="Times New Roman"/>
          <w:sz w:val="28"/>
          <w:szCs w:val="28"/>
          <w:lang w:bidi="ar-SA"/>
        </w:rPr>
        <w:lastRenderedPageBreak/>
        <w:t>соответствии с контекстом задачи полученный результат; использовать неравенства при решении различных задач;</w:t>
      </w:r>
    </w:p>
    <w:p w:rsidR="009D7CE3" w:rsidRPr="00807921" w:rsidRDefault="009D7CE3" w:rsidP="00AE59B7">
      <w:pPr>
        <w:widowControl/>
        <w:spacing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решать задачи из реальной жизни, связанные с числовыми последовательностями, использова</w:t>
      </w:r>
      <w:r w:rsidR="00AE59B7">
        <w:rPr>
          <w:rFonts w:eastAsia="Times New Roman"/>
          <w:sz w:val="28"/>
          <w:szCs w:val="28"/>
          <w:lang w:bidi="ar-SA"/>
        </w:rPr>
        <w:t>ть свойства последовательностей</w:t>
      </w:r>
      <w:r w:rsidRPr="00807921">
        <w:rPr>
          <w:rFonts w:eastAsia="Times New Roman"/>
          <w:sz w:val="28"/>
          <w:szCs w:val="28"/>
          <w:lang w:bidi="ar-SA"/>
        </w:rPr>
        <w:t>.</w:t>
      </w:r>
    </w:p>
    <w:p w:rsidR="009D7CE3" w:rsidRPr="00AE59B7" w:rsidRDefault="009D7CE3" w:rsidP="00AE59B7">
      <w:pPr>
        <w:widowControl/>
        <w:spacing w:after="5" w:line="360" w:lineRule="auto"/>
        <w:ind w:firstLine="851"/>
        <w:jc w:val="both"/>
        <w:rPr>
          <w:rFonts w:eastAsia="Times New Roman"/>
          <w:b/>
          <w:i/>
          <w:sz w:val="28"/>
          <w:szCs w:val="28"/>
          <w:lang w:bidi="ar-SA"/>
        </w:rPr>
      </w:pPr>
      <w:r w:rsidRPr="00807921">
        <w:rPr>
          <w:rFonts w:eastAsia="Times New Roman"/>
          <w:sz w:val="28"/>
          <w:szCs w:val="28"/>
          <w:lang w:bidi="ar-SA"/>
        </w:rPr>
        <w:t xml:space="preserve">Занятия по естественно-научной грамотности в рамках внеурочной деятельности вносят вклад в достижение следующих предметных результатов по предметной области </w:t>
      </w:r>
      <w:r w:rsidRPr="00AE59B7">
        <w:rPr>
          <w:rFonts w:eastAsia="Times New Roman"/>
          <w:b/>
          <w:i/>
          <w:sz w:val="28"/>
          <w:szCs w:val="28"/>
          <w:lang w:bidi="ar-SA"/>
        </w:rPr>
        <w:t xml:space="preserve">«Естественно-научные предметы»: </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умение объяснять процессы и свойства тел, в том числе в контексте ситуаций практико-ориентированного характера;</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умение проводить учебное исследование,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умение применять простые физические модели для объяснения процессов и явлений;</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умение характеризовать и прогнозировать свойства веществ в зависимости от их состава и строения, влияние веществ и химических процессов на организм человека и окружающую природную среду;</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умение использовать изученные биологические термины, понятия, теории, законы и закономерности для объяснения наблюдаемых биологических объектов, явлений и процессов;</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 xml:space="preserve">умение использовать приобретенные знания и навыки для здорового образа жизни, сбалансированного питания и физической активности; умение противодействовать лженаучным манипуляциям в области здоровья; </w:t>
      </w:r>
    </w:p>
    <w:p w:rsidR="009D7CE3" w:rsidRPr="00807921" w:rsidRDefault="009D7CE3" w:rsidP="00AE59B7">
      <w:pPr>
        <w:widowControl/>
        <w:spacing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умение характеризовать принципы действия технических устройств промышл</w:t>
      </w:r>
      <w:r w:rsidR="00AE59B7">
        <w:rPr>
          <w:rFonts w:eastAsia="Times New Roman"/>
          <w:sz w:val="28"/>
          <w:szCs w:val="28"/>
          <w:lang w:bidi="ar-SA"/>
        </w:rPr>
        <w:t>енных технологических процессов</w:t>
      </w:r>
      <w:r w:rsidRPr="00807921">
        <w:rPr>
          <w:rFonts w:eastAsia="Times New Roman"/>
          <w:sz w:val="28"/>
          <w:szCs w:val="28"/>
          <w:lang w:bidi="ar-SA"/>
        </w:rPr>
        <w:t>.</w:t>
      </w:r>
    </w:p>
    <w:p w:rsidR="009D7CE3" w:rsidRPr="00807921" w:rsidRDefault="009D7CE3" w:rsidP="00AE59B7">
      <w:pPr>
        <w:widowControl/>
        <w:spacing w:after="5" w:line="360" w:lineRule="auto"/>
        <w:ind w:firstLine="709"/>
        <w:jc w:val="both"/>
        <w:rPr>
          <w:rFonts w:eastAsia="Times New Roman"/>
          <w:sz w:val="28"/>
          <w:szCs w:val="28"/>
          <w:lang w:bidi="ar-SA"/>
        </w:rPr>
      </w:pPr>
      <w:r w:rsidRPr="00807921">
        <w:rPr>
          <w:rFonts w:eastAsia="Times New Roman"/>
          <w:sz w:val="28"/>
          <w:szCs w:val="28"/>
          <w:lang w:bidi="ar-SA"/>
        </w:rPr>
        <w:t xml:space="preserve">Занятия по </w:t>
      </w:r>
      <w:r w:rsidRPr="00AE59B7">
        <w:rPr>
          <w:rFonts w:eastAsia="Times New Roman"/>
          <w:b/>
          <w:i/>
          <w:sz w:val="28"/>
          <w:szCs w:val="28"/>
          <w:lang w:bidi="ar-SA"/>
        </w:rPr>
        <w:t>финансовой грамотности</w:t>
      </w:r>
      <w:r w:rsidRPr="00807921">
        <w:rPr>
          <w:rFonts w:eastAsia="Times New Roman"/>
          <w:sz w:val="28"/>
          <w:szCs w:val="28"/>
          <w:lang w:bidi="ar-SA"/>
        </w:rPr>
        <w:t xml:space="preserve"> в рамках внеурочной деятельности вносят вклад в достижение следующих предметных результатов по различным предметным областям:</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lastRenderedPageBreak/>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освоение системы знаний, необходимых для решения финансовых вопросов, включая базовые финансово-экономические понятия, отражающие важнейшие сферы финансовых отношений;</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формирование умения устанавливать и объяснять взаимосвязи явлений, процессов в финансовой сфере общественной жизни, их элементов и основных функций;</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формирование умения решать познавательные и практические задачи, отражающие выполнение типичных для несовершеннолетнего социальных ролей и социальные взаимодействия в финансовой сфере общественной жизни, в том числе направленные на определение качества жизни человека, семьи и финансового благополучия;</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формирование умения использовать полученную информацию в процессе принятия решений о сохранении и накоплении денежных средств, при оценке финансовых рисков, при сравнении преимуществ и недостатков различных финансовых услуг;</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формирование умения распознавать попытки и предупреждать вовлечение себя и окружающих в деструктивные и криминальные формы сетевой активности (в том числе фишинг);</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формирование умения с опорой на знания, факты общественной жизни и личный социальный опыт оценивать собственные поступки и поведение других людей с точки зрения их соответствия экономической рациональности (включая вопросы, связанные с личными финансами, для оценки рисков осуществления финансовых мошенничеств, применения недобросовестных практик);</w:t>
      </w:r>
    </w:p>
    <w:p w:rsidR="009D7CE3" w:rsidRPr="00807921" w:rsidRDefault="009D7CE3" w:rsidP="00AE59B7">
      <w:pPr>
        <w:widowControl/>
        <w:spacing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приобретение опыта использования полученных знаний в практической деятельности, в повседневной жизни для принятия рациональных финансовых решений в сфере управления личными финансами, определения моделей целесообразного финансового поведения, состав</w:t>
      </w:r>
      <w:r w:rsidR="00AE59B7">
        <w:rPr>
          <w:rFonts w:eastAsia="Times New Roman"/>
          <w:sz w:val="28"/>
          <w:szCs w:val="28"/>
          <w:lang w:bidi="ar-SA"/>
        </w:rPr>
        <w:t>ления личного финансового плана</w:t>
      </w:r>
      <w:r w:rsidRPr="00807921">
        <w:rPr>
          <w:rFonts w:eastAsia="Times New Roman"/>
          <w:sz w:val="28"/>
          <w:szCs w:val="28"/>
          <w:lang w:bidi="ar-SA"/>
        </w:rPr>
        <w:t>.</w:t>
      </w:r>
    </w:p>
    <w:p w:rsidR="009D7CE3" w:rsidRPr="00807921" w:rsidRDefault="009D7CE3" w:rsidP="00AE59B7">
      <w:pPr>
        <w:widowControl/>
        <w:spacing w:after="5" w:line="360" w:lineRule="auto"/>
        <w:ind w:firstLine="851"/>
        <w:jc w:val="both"/>
        <w:rPr>
          <w:rFonts w:eastAsia="Times New Roman"/>
          <w:sz w:val="28"/>
          <w:szCs w:val="28"/>
          <w:lang w:bidi="ar-SA"/>
        </w:rPr>
      </w:pPr>
      <w:r w:rsidRPr="00807921">
        <w:rPr>
          <w:rFonts w:eastAsia="Times New Roman"/>
          <w:sz w:val="28"/>
          <w:szCs w:val="28"/>
          <w:lang w:bidi="ar-SA"/>
        </w:rPr>
        <w:t xml:space="preserve">Занятия по </w:t>
      </w:r>
      <w:r w:rsidRPr="00AE59B7">
        <w:rPr>
          <w:rFonts w:eastAsia="Times New Roman"/>
          <w:b/>
          <w:i/>
          <w:sz w:val="28"/>
          <w:szCs w:val="28"/>
          <w:lang w:bidi="ar-SA"/>
        </w:rPr>
        <w:t>глобальным компетенциям</w:t>
      </w:r>
      <w:r w:rsidRPr="00807921">
        <w:rPr>
          <w:rFonts w:eastAsia="Times New Roman"/>
          <w:sz w:val="28"/>
          <w:szCs w:val="28"/>
          <w:lang w:bidi="ar-SA"/>
        </w:rPr>
        <w:t xml:space="preserve"> в рамках внеурочной деятельности вносят вклад в достижение следующих предметных результатов по различным предметным областям:</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lastRenderedPageBreak/>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освоение научных знаний, умений и способов действий, специфических для соответствующей предметной области;</w:t>
      </w:r>
    </w:p>
    <w:p w:rsidR="009D7CE3" w:rsidRPr="00807921" w:rsidRDefault="009D7CE3" w:rsidP="00807921">
      <w:pPr>
        <w:widowControl/>
        <w:spacing w:after="5" w:line="360" w:lineRule="auto"/>
        <w:ind w:left="98"/>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формирование предпосылок научного типа мышления;</w:t>
      </w:r>
    </w:p>
    <w:p w:rsidR="009D7CE3" w:rsidRPr="00807921" w:rsidRDefault="009D7CE3" w:rsidP="00AE59B7">
      <w:pPr>
        <w:widowControl/>
        <w:spacing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освоение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D7CE3" w:rsidRPr="00807921" w:rsidRDefault="009D7CE3" w:rsidP="00AE59B7">
      <w:pPr>
        <w:widowControl/>
        <w:spacing w:after="5" w:line="360" w:lineRule="auto"/>
        <w:ind w:firstLine="851"/>
        <w:jc w:val="both"/>
        <w:rPr>
          <w:rFonts w:eastAsia="Times New Roman"/>
          <w:sz w:val="28"/>
          <w:szCs w:val="28"/>
          <w:lang w:bidi="ar-SA"/>
        </w:rPr>
      </w:pPr>
      <w:r w:rsidRPr="00807921">
        <w:rPr>
          <w:rFonts w:eastAsia="Times New Roman"/>
          <w:sz w:val="28"/>
          <w:szCs w:val="28"/>
          <w:lang w:bidi="ar-SA"/>
        </w:rPr>
        <w:t xml:space="preserve">Занятия </w:t>
      </w:r>
      <w:r w:rsidRPr="00AE59B7">
        <w:rPr>
          <w:rFonts w:eastAsia="Times New Roman"/>
          <w:i/>
          <w:sz w:val="28"/>
          <w:szCs w:val="28"/>
          <w:lang w:bidi="ar-SA"/>
        </w:rPr>
        <w:t xml:space="preserve">по </w:t>
      </w:r>
      <w:r w:rsidRPr="00AE59B7">
        <w:rPr>
          <w:rFonts w:eastAsia="Times New Roman"/>
          <w:b/>
          <w:i/>
          <w:sz w:val="28"/>
          <w:szCs w:val="28"/>
          <w:lang w:bidi="ar-SA"/>
        </w:rPr>
        <w:t>креативному мышлению</w:t>
      </w:r>
      <w:r w:rsidRPr="00807921">
        <w:rPr>
          <w:rFonts w:eastAsia="Times New Roman"/>
          <w:sz w:val="28"/>
          <w:szCs w:val="28"/>
          <w:lang w:bidi="ar-SA"/>
        </w:rPr>
        <w:t xml:space="preserve"> в рамках внеурочной деятельности вносят вклад в достижение следующих предметных результатов по различным предметным областям:</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способность с опорой на иллюстрации и/или описания ситуаций составлять названия, сюжеты и сценарии, диалоги и инсценировки;</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проявлять творческое воображение, изображать предметы и явления;</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демонстрировать с помощью рисунков смысл обсуждаемых терми</w:t>
      </w:r>
      <w:r w:rsidR="00AE59B7">
        <w:rPr>
          <w:rFonts w:eastAsia="Times New Roman"/>
          <w:sz w:val="28"/>
          <w:szCs w:val="28"/>
          <w:lang w:bidi="ar-SA"/>
        </w:rPr>
        <w:t>нов, суждений, выражений и т. п</w:t>
      </w:r>
      <w:r w:rsidRPr="00807921">
        <w:rPr>
          <w:rFonts w:eastAsia="Times New Roman"/>
          <w:sz w:val="28"/>
          <w:szCs w:val="28"/>
          <w:lang w:bidi="ar-SA"/>
        </w:rPr>
        <w:t>.;</w:t>
      </w:r>
    </w:p>
    <w:p w:rsidR="009D7CE3" w:rsidRPr="00807921" w:rsidRDefault="009D7CE3" w:rsidP="00807921">
      <w:pPr>
        <w:widowControl/>
        <w:spacing w:after="5"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предлагать адекватные способы решения различных социальных проблем в области энерго- и ресурсосбережения, в области экологии, в области заботы о людях с особыми потребностями, в области межличностных взаимоотношений;</w:t>
      </w:r>
    </w:p>
    <w:p w:rsidR="009D7CE3" w:rsidRPr="00807921" w:rsidRDefault="009D7CE3" w:rsidP="0014175F">
      <w:pPr>
        <w:widowControl/>
        <w:spacing w:after="100" w:afterAutospacing="1" w:line="360" w:lineRule="auto"/>
        <w:ind w:left="278" w:hanging="180"/>
        <w:jc w:val="both"/>
        <w:rPr>
          <w:rFonts w:eastAsia="Times New Roman"/>
          <w:sz w:val="28"/>
          <w:szCs w:val="28"/>
          <w:lang w:bidi="ar-SA"/>
        </w:rPr>
      </w:pPr>
      <w:r w:rsidRPr="00807921">
        <w:rPr>
          <w:rFonts w:eastAsia="Times New Roman"/>
          <w:sz w:val="28"/>
          <w:szCs w:val="28"/>
          <w:lang w:bidi="ar-SA"/>
        </w:rPr>
        <w:t xml:space="preserve">- </w:t>
      </w:r>
      <w:r w:rsidRPr="00807921">
        <w:rPr>
          <w:rFonts w:eastAsia="Times New Roman"/>
          <w:sz w:val="28"/>
          <w:szCs w:val="28"/>
          <w:vertAlign w:val="subscript"/>
          <w:lang w:bidi="ar-SA"/>
        </w:rPr>
        <w:t xml:space="preserve"> </w:t>
      </w:r>
      <w:r w:rsidRPr="00807921">
        <w:rPr>
          <w:rFonts w:eastAsia="Times New Roman"/>
          <w:sz w:val="28"/>
          <w:szCs w:val="28"/>
          <w:lang w:bidi="ar-SA"/>
        </w:rPr>
        <w:t>ставить исследовательские вопросы, предлагать гипотезы, схемы экспериментов, предложения по изобретательству.</w:t>
      </w:r>
    </w:p>
    <w:p w:rsidR="0014175F" w:rsidRPr="0014175F" w:rsidRDefault="0014175F" w:rsidP="0014175F">
      <w:pPr>
        <w:pStyle w:val="3"/>
        <w:spacing w:line="360" w:lineRule="auto"/>
        <w:rPr>
          <w:rFonts w:ascii="Times New Roman" w:hAnsi="Times New Roman" w:cs="Times New Roman"/>
          <w:b/>
          <w:color w:val="auto"/>
          <w:sz w:val="28"/>
          <w:szCs w:val="28"/>
        </w:rPr>
      </w:pPr>
      <w:bookmarkStart w:id="64" w:name="_Toc142862541"/>
      <w:r>
        <w:rPr>
          <w:rFonts w:ascii="Times New Roman" w:hAnsi="Times New Roman" w:cs="Times New Roman"/>
          <w:b/>
          <w:color w:val="auto"/>
          <w:sz w:val="28"/>
          <w:szCs w:val="28"/>
        </w:rPr>
        <w:t xml:space="preserve">2.2.5. </w:t>
      </w:r>
      <w:r w:rsidRPr="0014175F">
        <w:rPr>
          <w:rFonts w:ascii="Times New Roman" w:hAnsi="Times New Roman" w:cs="Times New Roman"/>
          <w:b/>
          <w:color w:val="auto"/>
          <w:sz w:val="28"/>
          <w:szCs w:val="28"/>
        </w:rPr>
        <w:t>«Теория вероятностей»</w:t>
      </w:r>
      <w:bookmarkEnd w:id="64"/>
    </w:p>
    <w:p w:rsidR="0014175F" w:rsidRPr="0014175F" w:rsidRDefault="0014175F" w:rsidP="0014175F">
      <w:pPr>
        <w:widowControl/>
        <w:spacing w:line="360" w:lineRule="auto"/>
        <w:ind w:firstLine="567"/>
        <w:jc w:val="center"/>
        <w:rPr>
          <w:rFonts w:eastAsia="Calibri"/>
          <w:b/>
          <w:sz w:val="28"/>
          <w:szCs w:val="28"/>
          <w:lang w:eastAsia="en-US" w:bidi="ar-SA"/>
        </w:rPr>
      </w:pPr>
      <w:r w:rsidRPr="0014175F">
        <w:rPr>
          <w:rFonts w:eastAsia="Calibri"/>
          <w:b/>
          <w:sz w:val="28"/>
          <w:szCs w:val="28"/>
          <w:lang w:eastAsia="en-US" w:bidi="ar-SA"/>
        </w:rPr>
        <w:t>Пояснительная записка</w:t>
      </w:r>
    </w:p>
    <w:p w:rsidR="0014175F" w:rsidRDefault="0014175F" w:rsidP="0014175F">
      <w:pPr>
        <w:widowControl/>
        <w:spacing w:line="360" w:lineRule="auto"/>
        <w:ind w:firstLine="851"/>
        <w:jc w:val="both"/>
        <w:rPr>
          <w:rFonts w:eastAsia="Times New Roman"/>
          <w:b/>
          <w:color w:val="auto"/>
          <w:sz w:val="28"/>
          <w:szCs w:val="28"/>
          <w:lang w:bidi="ar-SA"/>
        </w:rPr>
      </w:pPr>
      <w:r>
        <w:rPr>
          <w:rFonts w:eastAsia="Calibri"/>
          <w:sz w:val="28"/>
          <w:szCs w:val="28"/>
          <w:lang w:eastAsia="en-US" w:bidi="ar-SA"/>
        </w:rPr>
        <w:t>Р</w:t>
      </w:r>
      <w:r w:rsidRPr="00A901C6">
        <w:rPr>
          <w:rFonts w:eastAsia="Calibri"/>
          <w:sz w:val="28"/>
          <w:szCs w:val="28"/>
          <w:lang w:eastAsia="en-US" w:bidi="ar-SA"/>
        </w:rPr>
        <w:t>абочая программа</w:t>
      </w:r>
      <w:r>
        <w:rPr>
          <w:rFonts w:eastAsia="Calibri"/>
          <w:sz w:val="28"/>
          <w:szCs w:val="28"/>
          <w:lang w:eastAsia="en-US" w:bidi="ar-SA"/>
        </w:rPr>
        <w:t xml:space="preserve"> курса </w:t>
      </w:r>
      <w:r w:rsidRPr="00A901C6">
        <w:rPr>
          <w:rFonts w:eastAsia="Calibri"/>
          <w:sz w:val="28"/>
          <w:szCs w:val="28"/>
          <w:lang w:eastAsia="en-US" w:bidi="ar-SA"/>
        </w:rPr>
        <w:t xml:space="preserve">для обучающихся </w:t>
      </w:r>
      <w:r>
        <w:rPr>
          <w:rFonts w:eastAsia="Calibri"/>
          <w:sz w:val="28"/>
          <w:szCs w:val="28"/>
          <w:lang w:eastAsia="en-US" w:bidi="ar-SA"/>
        </w:rPr>
        <w:t>8</w:t>
      </w:r>
      <w:r w:rsidRPr="00A901C6">
        <w:rPr>
          <w:rFonts w:eastAsia="Times New Roman"/>
          <w:color w:val="auto"/>
          <w:sz w:val="28"/>
          <w:szCs w:val="28"/>
          <w:lang w:bidi="ar-SA"/>
        </w:rPr>
        <w:t>—</w:t>
      </w:r>
      <w:r w:rsidRPr="00A901C6">
        <w:rPr>
          <w:rFonts w:eastAsia="Calibri"/>
          <w:sz w:val="28"/>
          <w:szCs w:val="28"/>
          <w:lang w:eastAsia="en-US" w:bidi="ar-SA"/>
        </w:rPr>
        <w:t>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7D5D32" w:rsidRDefault="0014175F" w:rsidP="007D5D32">
      <w:pPr>
        <w:widowControl/>
        <w:spacing w:line="360" w:lineRule="auto"/>
        <w:ind w:firstLine="851"/>
        <w:jc w:val="both"/>
        <w:rPr>
          <w:rFonts w:eastAsia="Times New Roman"/>
          <w:b/>
          <w:color w:val="auto"/>
          <w:sz w:val="28"/>
          <w:szCs w:val="28"/>
          <w:lang w:bidi="ar-SA"/>
        </w:rPr>
      </w:pPr>
      <w:r w:rsidRPr="0014175F">
        <w:rPr>
          <w:sz w:val="28"/>
          <w:szCs w:val="28"/>
        </w:rPr>
        <w:lastRenderedPageBreak/>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7D5D32" w:rsidRDefault="0014175F" w:rsidP="007D5D32">
      <w:pPr>
        <w:widowControl/>
        <w:spacing w:line="360" w:lineRule="auto"/>
        <w:ind w:firstLine="851"/>
        <w:jc w:val="both"/>
        <w:rPr>
          <w:rFonts w:eastAsia="Times New Roman"/>
          <w:b/>
          <w:color w:val="auto"/>
          <w:sz w:val="28"/>
          <w:szCs w:val="28"/>
          <w:lang w:bidi="ar-SA"/>
        </w:rPr>
      </w:pPr>
      <w:r w:rsidRPr="0014175F">
        <w:rPr>
          <w:sz w:val="28"/>
          <w:szCs w:val="28"/>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7D5D32" w:rsidRDefault="0014175F" w:rsidP="007D5D32">
      <w:pPr>
        <w:widowControl/>
        <w:spacing w:line="360" w:lineRule="auto"/>
        <w:ind w:firstLine="851"/>
        <w:jc w:val="both"/>
        <w:rPr>
          <w:rFonts w:eastAsia="Times New Roman"/>
          <w:b/>
          <w:color w:val="auto"/>
          <w:sz w:val="28"/>
          <w:szCs w:val="28"/>
          <w:lang w:bidi="ar-SA"/>
        </w:rPr>
      </w:pPr>
      <w:r w:rsidRPr="0014175F">
        <w:rPr>
          <w:sz w:val="28"/>
          <w:szCs w:val="28"/>
        </w:rPr>
        <w:t>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7D5D32" w:rsidRDefault="0014175F" w:rsidP="007D5D32">
      <w:pPr>
        <w:widowControl/>
        <w:spacing w:line="360" w:lineRule="auto"/>
        <w:ind w:firstLine="851"/>
        <w:jc w:val="both"/>
        <w:rPr>
          <w:rFonts w:eastAsia="Times New Roman"/>
          <w:b/>
          <w:color w:val="auto"/>
          <w:sz w:val="28"/>
          <w:szCs w:val="28"/>
          <w:lang w:bidi="ar-SA"/>
        </w:rPr>
      </w:pPr>
      <w:r w:rsidRPr="0014175F">
        <w:rPr>
          <w:sz w:val="28"/>
          <w:szCs w:val="28"/>
        </w:rPr>
        <w:t>В соответствии с данными целями в структуре программы курса «Теория вероятностей»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7D5D32" w:rsidRDefault="0014175F" w:rsidP="007D5D32">
      <w:pPr>
        <w:widowControl/>
        <w:spacing w:line="360" w:lineRule="auto"/>
        <w:ind w:firstLine="851"/>
        <w:jc w:val="both"/>
        <w:rPr>
          <w:rFonts w:eastAsia="Times New Roman"/>
          <w:b/>
          <w:color w:val="auto"/>
          <w:sz w:val="28"/>
          <w:szCs w:val="28"/>
          <w:lang w:bidi="ar-SA"/>
        </w:rPr>
      </w:pPr>
      <w:r w:rsidRPr="0014175F">
        <w:rPr>
          <w:sz w:val="28"/>
          <w:szCs w:val="28"/>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w:t>
      </w:r>
      <w:r w:rsidRPr="0014175F">
        <w:rPr>
          <w:sz w:val="28"/>
          <w:szCs w:val="28"/>
        </w:rPr>
        <w:lastRenderedPageBreak/>
        <w:t>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7D5D32" w:rsidRDefault="0014175F" w:rsidP="007D5D32">
      <w:pPr>
        <w:widowControl/>
        <w:spacing w:line="360" w:lineRule="auto"/>
        <w:ind w:firstLine="851"/>
        <w:jc w:val="both"/>
        <w:rPr>
          <w:rFonts w:eastAsia="Times New Roman"/>
          <w:b/>
          <w:color w:val="auto"/>
          <w:sz w:val="28"/>
          <w:szCs w:val="28"/>
          <w:lang w:bidi="ar-SA"/>
        </w:rPr>
      </w:pPr>
      <w:r w:rsidRPr="0014175F">
        <w:rPr>
          <w:sz w:val="28"/>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 </w:t>
      </w:r>
    </w:p>
    <w:p w:rsidR="007D5D32" w:rsidRDefault="0014175F" w:rsidP="007D5D32">
      <w:pPr>
        <w:widowControl/>
        <w:spacing w:line="360" w:lineRule="auto"/>
        <w:ind w:firstLine="851"/>
        <w:jc w:val="both"/>
        <w:rPr>
          <w:rFonts w:eastAsia="Times New Roman"/>
          <w:b/>
          <w:color w:val="auto"/>
          <w:sz w:val="28"/>
          <w:szCs w:val="28"/>
          <w:lang w:bidi="ar-SA"/>
        </w:rPr>
      </w:pPr>
      <w:r w:rsidRPr="0014175F">
        <w:rPr>
          <w:sz w:val="28"/>
          <w:szCs w:val="28"/>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14175F" w:rsidRPr="007D5D32" w:rsidRDefault="0014175F" w:rsidP="007D5D32">
      <w:pPr>
        <w:widowControl/>
        <w:spacing w:line="360" w:lineRule="auto"/>
        <w:ind w:firstLine="851"/>
        <w:jc w:val="both"/>
        <w:rPr>
          <w:rFonts w:eastAsia="Times New Roman"/>
          <w:b/>
          <w:color w:val="auto"/>
          <w:sz w:val="28"/>
          <w:szCs w:val="28"/>
          <w:lang w:bidi="ar-SA"/>
        </w:rPr>
      </w:pPr>
      <w:r w:rsidRPr="0014175F">
        <w:rPr>
          <w:sz w:val="28"/>
          <w:szCs w:val="28"/>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14175F" w:rsidRPr="007D5D32" w:rsidRDefault="0014175F" w:rsidP="007D5D32">
      <w:pPr>
        <w:spacing w:line="360" w:lineRule="auto"/>
        <w:ind w:firstLine="708"/>
        <w:jc w:val="both"/>
        <w:rPr>
          <w:b/>
          <w:i/>
          <w:sz w:val="28"/>
          <w:szCs w:val="28"/>
        </w:rPr>
      </w:pPr>
      <w:r w:rsidRPr="007D5D32">
        <w:rPr>
          <w:b/>
          <w:i/>
          <w:sz w:val="28"/>
          <w:szCs w:val="28"/>
        </w:rPr>
        <w:t>Данный курс реализуется в 8 и 9 классе из расчёта 1 час в неделю. Курс является необходимым дополнением для успешного освоения учебного курса «Вероятность и статистка»</w:t>
      </w:r>
    </w:p>
    <w:p w:rsidR="0014175F" w:rsidRPr="007D5D32" w:rsidRDefault="0014175F" w:rsidP="007D5D32">
      <w:pPr>
        <w:spacing w:line="360" w:lineRule="auto"/>
        <w:jc w:val="center"/>
        <w:rPr>
          <w:b/>
          <w:sz w:val="28"/>
          <w:szCs w:val="28"/>
        </w:rPr>
      </w:pPr>
      <w:bookmarkStart w:id="65" w:name="_Toc105424647"/>
      <w:r w:rsidRPr="007D5D32">
        <w:rPr>
          <w:b/>
          <w:sz w:val="28"/>
          <w:szCs w:val="28"/>
        </w:rPr>
        <w:t>Содержание учебного курса (по годам обучения)</w:t>
      </w:r>
      <w:bookmarkEnd w:id="65"/>
    </w:p>
    <w:p w:rsidR="0014175F" w:rsidRPr="007D5D32" w:rsidRDefault="0014175F" w:rsidP="007D5D32">
      <w:pPr>
        <w:spacing w:line="360" w:lineRule="auto"/>
        <w:rPr>
          <w:b/>
          <w:sz w:val="28"/>
          <w:szCs w:val="28"/>
        </w:rPr>
      </w:pPr>
      <w:bookmarkStart w:id="66" w:name="_Toc105424648"/>
      <w:r w:rsidRPr="007D5D32">
        <w:rPr>
          <w:b/>
          <w:sz w:val="28"/>
          <w:szCs w:val="28"/>
        </w:rPr>
        <w:t>8 класс</w:t>
      </w:r>
      <w:bookmarkEnd w:id="66"/>
    </w:p>
    <w:p w:rsidR="0014175F" w:rsidRPr="00FB346C" w:rsidRDefault="0014175F" w:rsidP="007D5D32">
      <w:pPr>
        <w:widowControl/>
        <w:autoSpaceDE w:val="0"/>
        <w:autoSpaceDN w:val="0"/>
        <w:adjustRightInd w:val="0"/>
        <w:spacing w:line="360" w:lineRule="auto"/>
        <w:ind w:firstLine="567"/>
        <w:contextualSpacing/>
        <w:jc w:val="both"/>
        <w:rPr>
          <w:rFonts w:eastAsia="Calibri"/>
          <w:color w:val="auto"/>
          <w:sz w:val="28"/>
          <w:szCs w:val="28"/>
          <w:lang w:eastAsia="en-US" w:bidi="ar-SA"/>
        </w:rPr>
      </w:pPr>
      <w:r w:rsidRPr="00FB346C">
        <w:rPr>
          <w:rFonts w:eastAsia="Calibri"/>
          <w:color w:val="auto"/>
          <w:sz w:val="28"/>
          <w:szCs w:val="28"/>
          <w:lang w:eastAsia="en-US" w:bidi="ar-SA"/>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14175F" w:rsidRPr="00FB346C" w:rsidRDefault="0014175F" w:rsidP="007D5D32">
      <w:pPr>
        <w:widowControl/>
        <w:spacing w:line="360" w:lineRule="auto"/>
        <w:ind w:firstLine="567"/>
        <w:contextualSpacing/>
        <w:jc w:val="both"/>
        <w:rPr>
          <w:rFonts w:eastAsia="Times New Roman"/>
          <w:color w:val="auto"/>
          <w:sz w:val="28"/>
          <w:szCs w:val="28"/>
          <w:lang w:bidi="ar-SA"/>
        </w:rPr>
      </w:pPr>
      <w:r w:rsidRPr="00FB346C">
        <w:rPr>
          <w:rFonts w:eastAsia="Calibri"/>
          <w:color w:val="auto"/>
          <w:sz w:val="28"/>
          <w:szCs w:val="28"/>
          <w:lang w:eastAsia="en-US" w:bidi="ar-SA"/>
        </w:rPr>
        <w:lastRenderedPageBreak/>
        <w:t xml:space="preserve">Описательная статистика: среднее арифметическое, медиана, размах, </w:t>
      </w:r>
      <w:r w:rsidRPr="00FB346C">
        <w:rPr>
          <w:rFonts w:eastAsia="Times New Roman"/>
          <w:color w:val="auto"/>
          <w:sz w:val="28"/>
          <w:szCs w:val="28"/>
          <w:lang w:bidi="ar-SA"/>
        </w:rPr>
        <w:t xml:space="preserve">наибольшее и наименьшее значения, квартили, среднее гармоническое, среднее гармоническое числовых данных. </w:t>
      </w:r>
    </w:p>
    <w:p w:rsidR="0014175F" w:rsidRPr="00FB346C" w:rsidRDefault="0014175F" w:rsidP="007D5D32">
      <w:pPr>
        <w:widowControl/>
        <w:spacing w:line="360" w:lineRule="auto"/>
        <w:ind w:firstLine="567"/>
        <w:contextualSpacing/>
        <w:jc w:val="both"/>
        <w:rPr>
          <w:rFonts w:eastAsia="Times New Roman"/>
          <w:color w:val="auto"/>
          <w:sz w:val="28"/>
          <w:szCs w:val="28"/>
          <w:lang w:bidi="ar-SA"/>
        </w:rPr>
      </w:pPr>
      <w:r w:rsidRPr="00FB346C">
        <w:rPr>
          <w:rFonts w:eastAsia="Times New Roman"/>
          <w:color w:val="auto"/>
          <w:sz w:val="28"/>
          <w:szCs w:val="28"/>
          <w:lang w:bidi="ar-SA"/>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14175F" w:rsidRPr="00FB346C" w:rsidRDefault="0014175F" w:rsidP="007D5D32">
      <w:pPr>
        <w:widowControl/>
        <w:autoSpaceDE w:val="0"/>
        <w:autoSpaceDN w:val="0"/>
        <w:adjustRightInd w:val="0"/>
        <w:spacing w:line="360" w:lineRule="auto"/>
        <w:ind w:firstLine="567"/>
        <w:contextualSpacing/>
        <w:jc w:val="both"/>
        <w:rPr>
          <w:rFonts w:eastAsia="Times New Roman"/>
          <w:color w:val="auto"/>
          <w:sz w:val="28"/>
          <w:szCs w:val="28"/>
          <w:lang w:bidi="ar-SA"/>
        </w:rPr>
      </w:pPr>
      <w:r w:rsidRPr="00FB346C">
        <w:rPr>
          <w:rFonts w:eastAsia="Times New Roman"/>
          <w:color w:val="auto"/>
          <w:sz w:val="28"/>
          <w:szCs w:val="28"/>
          <w:lang w:bidi="ar-SA"/>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14175F" w:rsidRPr="00FB346C" w:rsidRDefault="0014175F" w:rsidP="007D5D32">
      <w:pPr>
        <w:widowControl/>
        <w:autoSpaceDE w:val="0"/>
        <w:autoSpaceDN w:val="0"/>
        <w:adjustRightInd w:val="0"/>
        <w:spacing w:line="360" w:lineRule="auto"/>
        <w:ind w:firstLine="567"/>
        <w:contextualSpacing/>
        <w:jc w:val="both"/>
        <w:rPr>
          <w:rFonts w:eastAsia="Calibri"/>
          <w:color w:val="auto"/>
          <w:szCs w:val="28"/>
          <w:lang w:eastAsia="en-US" w:bidi="ar-SA"/>
        </w:rPr>
      </w:pPr>
      <w:r w:rsidRPr="00FB346C">
        <w:rPr>
          <w:rFonts w:eastAsia="Times New Roman"/>
          <w:color w:val="auto"/>
          <w:sz w:val="28"/>
          <w:lang w:bidi="ar-SA"/>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14175F" w:rsidRPr="00FB346C" w:rsidRDefault="0014175F" w:rsidP="007D5D32">
      <w:pPr>
        <w:widowControl/>
        <w:spacing w:line="360" w:lineRule="auto"/>
        <w:ind w:firstLine="567"/>
        <w:contextualSpacing/>
        <w:jc w:val="both"/>
        <w:rPr>
          <w:rFonts w:eastAsia="Times New Roman"/>
          <w:color w:val="auto"/>
          <w:sz w:val="28"/>
          <w:szCs w:val="28"/>
          <w:lang w:bidi="ar-SA"/>
        </w:rPr>
      </w:pPr>
      <w:r w:rsidRPr="00FB346C">
        <w:rPr>
          <w:rFonts w:eastAsia="Times New Roman"/>
          <w:color w:val="auto"/>
          <w:sz w:val="28"/>
          <w:szCs w:val="28"/>
          <w:lang w:bidi="ar-SA"/>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14175F" w:rsidRPr="007D5D32" w:rsidRDefault="0014175F" w:rsidP="007D5D32">
      <w:pPr>
        <w:spacing w:line="360" w:lineRule="auto"/>
        <w:rPr>
          <w:b/>
          <w:sz w:val="28"/>
          <w:szCs w:val="28"/>
        </w:rPr>
      </w:pPr>
      <w:bookmarkStart w:id="67" w:name="_Toc105424649"/>
      <w:r w:rsidRPr="007D5D32">
        <w:rPr>
          <w:b/>
          <w:sz w:val="28"/>
          <w:szCs w:val="28"/>
        </w:rPr>
        <w:t>9 класс</w:t>
      </w:r>
      <w:bookmarkEnd w:id="67"/>
    </w:p>
    <w:p w:rsidR="0014175F" w:rsidRPr="00FB346C" w:rsidRDefault="0014175F" w:rsidP="007D5D32">
      <w:pPr>
        <w:widowControl/>
        <w:autoSpaceDE w:val="0"/>
        <w:autoSpaceDN w:val="0"/>
        <w:adjustRightInd w:val="0"/>
        <w:spacing w:line="360" w:lineRule="auto"/>
        <w:ind w:firstLine="567"/>
        <w:contextualSpacing/>
        <w:jc w:val="both"/>
        <w:rPr>
          <w:rFonts w:eastAsia="Times New Roman"/>
          <w:color w:val="auto"/>
          <w:sz w:val="28"/>
          <w:szCs w:val="28"/>
          <w:lang w:bidi="ar-SA"/>
        </w:rPr>
      </w:pPr>
      <w:r w:rsidRPr="00FB346C">
        <w:rPr>
          <w:rFonts w:eastAsia="Times New Roman"/>
          <w:color w:val="auto"/>
          <w:sz w:val="28"/>
          <w:szCs w:val="28"/>
          <w:lang w:bidi="ar-SA"/>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14175F" w:rsidRPr="00FB346C" w:rsidRDefault="0014175F" w:rsidP="007D5D32">
      <w:pPr>
        <w:widowControl/>
        <w:spacing w:line="360" w:lineRule="auto"/>
        <w:ind w:firstLine="567"/>
        <w:contextualSpacing/>
        <w:jc w:val="both"/>
        <w:rPr>
          <w:rFonts w:eastAsia="Times New Roman"/>
          <w:color w:val="auto"/>
          <w:sz w:val="28"/>
          <w:szCs w:val="28"/>
          <w:lang w:bidi="ar-SA"/>
        </w:rPr>
      </w:pPr>
      <w:r w:rsidRPr="00FB346C">
        <w:rPr>
          <w:rFonts w:eastAsia="Times New Roman"/>
          <w:color w:val="auto"/>
          <w:sz w:val="28"/>
          <w:szCs w:val="28"/>
          <w:lang w:bidi="ar-SA"/>
        </w:rPr>
        <w:t>Элементарные события. Вероятности случайных событий. Опыты с равновозможными элементарными событиями. Случайный выбор.</w:t>
      </w:r>
    </w:p>
    <w:p w:rsidR="0014175F" w:rsidRPr="00FB346C" w:rsidRDefault="0014175F" w:rsidP="007D5D32">
      <w:pPr>
        <w:widowControl/>
        <w:autoSpaceDE w:val="0"/>
        <w:autoSpaceDN w:val="0"/>
        <w:adjustRightInd w:val="0"/>
        <w:spacing w:line="360" w:lineRule="auto"/>
        <w:ind w:firstLine="567"/>
        <w:contextualSpacing/>
        <w:jc w:val="both"/>
        <w:rPr>
          <w:rFonts w:eastAsia="Times New Roman"/>
          <w:color w:val="auto"/>
          <w:sz w:val="28"/>
          <w:szCs w:val="28"/>
          <w:lang w:bidi="ar-SA"/>
        </w:rPr>
      </w:pPr>
      <w:r w:rsidRPr="00FB346C">
        <w:rPr>
          <w:rFonts w:eastAsia="Times New Roman"/>
          <w:color w:val="auto"/>
          <w:sz w:val="28"/>
          <w:szCs w:val="28"/>
          <w:lang w:bidi="ar-SA"/>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14175F" w:rsidRPr="00FB346C" w:rsidRDefault="0014175F" w:rsidP="007D5D32">
      <w:pPr>
        <w:widowControl/>
        <w:spacing w:line="360" w:lineRule="auto"/>
        <w:ind w:firstLine="567"/>
        <w:contextualSpacing/>
        <w:jc w:val="both"/>
        <w:rPr>
          <w:rFonts w:eastAsia="Times New Roman"/>
          <w:color w:val="auto"/>
          <w:sz w:val="28"/>
          <w:szCs w:val="28"/>
          <w:lang w:bidi="ar-SA"/>
        </w:rPr>
      </w:pPr>
      <w:r w:rsidRPr="00FB346C">
        <w:rPr>
          <w:rFonts w:eastAsia="Times New Roman"/>
          <w:color w:val="auto"/>
          <w:sz w:val="28"/>
          <w:szCs w:val="28"/>
          <w:lang w:bidi="ar-SA"/>
        </w:rPr>
        <w:lastRenderedPageBreak/>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14175F" w:rsidRPr="00FB346C" w:rsidRDefault="0014175F" w:rsidP="007D5D32">
      <w:pPr>
        <w:widowControl/>
        <w:autoSpaceDE w:val="0"/>
        <w:autoSpaceDN w:val="0"/>
        <w:adjustRightInd w:val="0"/>
        <w:spacing w:line="360" w:lineRule="auto"/>
        <w:ind w:firstLine="567"/>
        <w:contextualSpacing/>
        <w:jc w:val="both"/>
        <w:rPr>
          <w:rFonts w:eastAsia="Times New Roman"/>
          <w:color w:val="auto"/>
          <w:sz w:val="28"/>
          <w:szCs w:val="28"/>
          <w:lang w:bidi="ar-SA"/>
        </w:rPr>
      </w:pPr>
      <w:r w:rsidRPr="00FB346C">
        <w:rPr>
          <w:rFonts w:eastAsia="Times New Roman"/>
          <w:sz w:val="28"/>
          <w:lang w:bidi="ar-SA"/>
        </w:rPr>
        <w:t>Логические союзы «И» и «ИЛИ». Связь между логическими союзами и операциями над множествами. Использование логических союзов в алгебре.</w:t>
      </w:r>
      <w:r w:rsidRPr="00FB346C">
        <w:rPr>
          <w:rFonts w:eastAsia="Times New Roman"/>
          <w:color w:val="auto"/>
          <w:sz w:val="28"/>
          <w:szCs w:val="28"/>
          <w:lang w:bidi="ar-SA"/>
        </w:rPr>
        <w:t xml:space="preserve"> </w:t>
      </w:r>
    </w:p>
    <w:p w:rsidR="0014175F" w:rsidRPr="00FB346C" w:rsidRDefault="0014175F" w:rsidP="007D5D32">
      <w:pPr>
        <w:widowControl/>
        <w:spacing w:line="360" w:lineRule="auto"/>
        <w:ind w:firstLine="567"/>
        <w:contextualSpacing/>
        <w:jc w:val="both"/>
        <w:rPr>
          <w:rFonts w:eastAsia="Times New Roman"/>
          <w:color w:val="auto"/>
          <w:sz w:val="28"/>
          <w:szCs w:val="28"/>
          <w:lang w:bidi="ar-SA"/>
        </w:rPr>
      </w:pPr>
      <w:r w:rsidRPr="00FB346C">
        <w:rPr>
          <w:rFonts w:eastAsia="Times New Roman"/>
          <w:color w:val="auto"/>
          <w:sz w:val="28"/>
          <w:szCs w:val="28"/>
          <w:lang w:bidi="ar-SA"/>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14175F" w:rsidRPr="00FB346C" w:rsidRDefault="0014175F" w:rsidP="007D5D32">
      <w:pPr>
        <w:widowControl/>
        <w:spacing w:line="360" w:lineRule="auto"/>
        <w:ind w:firstLine="567"/>
        <w:contextualSpacing/>
        <w:jc w:val="both"/>
        <w:rPr>
          <w:rFonts w:eastAsia="Times New Roman"/>
          <w:color w:val="auto"/>
          <w:sz w:val="28"/>
          <w:szCs w:val="28"/>
          <w:lang w:bidi="ar-SA"/>
        </w:rPr>
      </w:pPr>
      <w:r w:rsidRPr="00FB346C">
        <w:rPr>
          <w:rFonts w:eastAsia="Times New Roman"/>
          <w:color w:val="auto"/>
          <w:sz w:val="28"/>
          <w:szCs w:val="28"/>
          <w:lang w:bidi="ar-SA"/>
        </w:rPr>
        <w:t>Правило умножения вероятностей. Условная вероятность. Представление случайного эксперимента в виде дерева. Независимые события.</w:t>
      </w:r>
    </w:p>
    <w:p w:rsidR="007D5D32" w:rsidRDefault="0014175F" w:rsidP="007D5D32">
      <w:pPr>
        <w:spacing w:line="360" w:lineRule="auto"/>
        <w:jc w:val="center"/>
        <w:rPr>
          <w:b/>
          <w:sz w:val="28"/>
          <w:szCs w:val="28"/>
        </w:rPr>
      </w:pPr>
      <w:bookmarkStart w:id="68" w:name="_Toc105424651"/>
      <w:r w:rsidRPr="007D5D32">
        <w:rPr>
          <w:b/>
          <w:sz w:val="28"/>
          <w:szCs w:val="28"/>
        </w:rPr>
        <w:t>Планируемые предметные результаты освоения</w:t>
      </w:r>
    </w:p>
    <w:p w:rsidR="0014175F" w:rsidRPr="007D5D32" w:rsidRDefault="0014175F" w:rsidP="007D5D32">
      <w:pPr>
        <w:spacing w:line="360" w:lineRule="auto"/>
        <w:rPr>
          <w:b/>
          <w:i/>
          <w:sz w:val="28"/>
          <w:szCs w:val="28"/>
        </w:rPr>
      </w:pPr>
      <w:r w:rsidRPr="007D5D32">
        <w:rPr>
          <w:b/>
          <w:sz w:val="28"/>
          <w:szCs w:val="28"/>
        </w:rPr>
        <w:t xml:space="preserve"> </w:t>
      </w:r>
      <w:bookmarkStart w:id="69" w:name="_Toc73394991"/>
      <w:bookmarkStart w:id="70" w:name="_Toc105424611"/>
      <w:bookmarkEnd w:id="68"/>
      <w:r w:rsidR="007D5D32" w:rsidRPr="007D5D32">
        <w:rPr>
          <w:b/>
          <w:i/>
          <w:sz w:val="28"/>
          <w:szCs w:val="28"/>
        </w:rPr>
        <w:t>Личностные результаты</w:t>
      </w:r>
      <w:bookmarkEnd w:id="69"/>
      <w:bookmarkEnd w:id="70"/>
    </w:p>
    <w:p w:rsidR="0014175F" w:rsidRPr="007D5D32" w:rsidRDefault="0014175F" w:rsidP="007D5D32">
      <w:pPr>
        <w:autoSpaceDE w:val="0"/>
        <w:autoSpaceDN w:val="0"/>
        <w:spacing w:line="360" w:lineRule="auto"/>
        <w:jc w:val="both"/>
        <w:rPr>
          <w:rFonts w:eastAsia="Calibri"/>
          <w:i/>
          <w:color w:val="auto"/>
          <w:sz w:val="28"/>
          <w:szCs w:val="28"/>
          <w:lang w:bidi="ar-SA"/>
        </w:rPr>
      </w:pPr>
      <w:r w:rsidRPr="007D5D32">
        <w:rPr>
          <w:rFonts w:eastAsia="Calibri"/>
          <w:i/>
          <w:color w:val="auto"/>
          <w:sz w:val="28"/>
          <w:szCs w:val="28"/>
          <w:lang w:bidi="ar-SA"/>
        </w:rPr>
        <w:t>Патриотическое воспитание:</w:t>
      </w:r>
    </w:p>
    <w:p w:rsidR="0014175F" w:rsidRPr="00A901C6" w:rsidRDefault="00B23AC2" w:rsidP="007D5D32">
      <w:pPr>
        <w:widowControl/>
        <w:shd w:val="clear" w:color="auto" w:fill="FFFFFF"/>
        <w:autoSpaceDE w:val="0"/>
        <w:autoSpaceDN w:val="0"/>
        <w:adjustRightInd w:val="0"/>
        <w:spacing w:line="360" w:lineRule="auto"/>
        <w:ind w:firstLine="567"/>
        <w:jc w:val="both"/>
        <w:rPr>
          <w:rFonts w:eastAsia="Calibri"/>
          <w:color w:val="auto"/>
          <w:sz w:val="28"/>
          <w:szCs w:val="28"/>
          <w:lang w:eastAsia="en-US" w:bidi="ar-SA"/>
        </w:rPr>
      </w:pPr>
      <w:r>
        <w:rPr>
          <w:rFonts w:eastAsia="Calibri"/>
          <w:color w:val="auto"/>
          <w:sz w:val="28"/>
          <w:szCs w:val="28"/>
          <w:lang w:eastAsia="en-US" w:bidi="ar-SA"/>
        </w:rPr>
        <w:t>проявление</w:t>
      </w:r>
      <w:r w:rsidR="0014175F" w:rsidRPr="00A901C6">
        <w:rPr>
          <w:rFonts w:eastAsia="Calibri"/>
          <w:color w:val="auto"/>
          <w:sz w:val="28"/>
          <w:szCs w:val="28"/>
          <w:lang w:eastAsia="en-US" w:bidi="ar-SA"/>
        </w:rPr>
        <w:t xml:space="preserve"> интереса к прошлому и настоящему российской математики, </w:t>
      </w:r>
      <w:r w:rsidR="0014175F" w:rsidRPr="00A901C6">
        <w:rPr>
          <w:rFonts w:eastAsia="Calibri"/>
          <w:color w:val="auto"/>
          <w:sz w:val="28"/>
          <w:szCs w:val="28"/>
          <w:lang w:bidi="ar-SA"/>
        </w:rPr>
        <w:t>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4175F" w:rsidRPr="007D5D32" w:rsidRDefault="0014175F" w:rsidP="007D5D32">
      <w:pPr>
        <w:widowControl/>
        <w:spacing w:line="360" w:lineRule="auto"/>
        <w:jc w:val="both"/>
        <w:rPr>
          <w:rFonts w:eastAsia="Calibri"/>
          <w:i/>
          <w:color w:val="auto"/>
          <w:sz w:val="28"/>
          <w:szCs w:val="28"/>
          <w:lang w:eastAsia="en-US" w:bidi="ar-SA"/>
        </w:rPr>
      </w:pPr>
      <w:r w:rsidRPr="007D5D32">
        <w:rPr>
          <w:rFonts w:eastAsia="Calibri"/>
          <w:i/>
          <w:color w:val="auto"/>
          <w:sz w:val="28"/>
          <w:szCs w:val="28"/>
          <w:lang w:eastAsia="en-US" w:bidi="ar-SA"/>
        </w:rPr>
        <w:t>Гражданское и духовно-нравственное воспитание:</w:t>
      </w:r>
    </w:p>
    <w:p w:rsidR="00B23AC2" w:rsidRDefault="00B23AC2" w:rsidP="007D5D32">
      <w:pPr>
        <w:widowControl/>
        <w:spacing w:line="360" w:lineRule="auto"/>
        <w:ind w:firstLine="567"/>
        <w:jc w:val="both"/>
        <w:rPr>
          <w:rFonts w:eastAsia="Calibri"/>
          <w:color w:val="auto"/>
          <w:sz w:val="28"/>
          <w:szCs w:val="28"/>
          <w:lang w:eastAsia="en-US" w:bidi="ar-SA"/>
        </w:rPr>
      </w:pPr>
      <w:r>
        <w:rPr>
          <w:rFonts w:eastAsia="Calibri"/>
          <w:color w:val="auto"/>
          <w:sz w:val="28"/>
          <w:szCs w:val="28"/>
          <w:lang w:eastAsia="en-US" w:bidi="ar-SA"/>
        </w:rPr>
        <w:t>готовность</w:t>
      </w:r>
      <w:r w:rsidR="0014175F" w:rsidRPr="00A901C6">
        <w:rPr>
          <w:rFonts w:eastAsia="Calibri"/>
          <w:color w:val="auto"/>
          <w:sz w:val="28"/>
          <w:szCs w:val="28"/>
          <w:lang w:eastAsia="en-US" w:bidi="ar-SA"/>
        </w:rPr>
        <w:t xml:space="preserve">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w:t>
      </w:r>
      <w:r>
        <w:rPr>
          <w:rFonts w:eastAsia="Calibri"/>
          <w:color w:val="auto"/>
          <w:sz w:val="28"/>
          <w:szCs w:val="28"/>
          <w:lang w:eastAsia="en-US" w:bidi="ar-SA"/>
        </w:rPr>
        <w:t>боры, опросы и пр.);</w:t>
      </w:r>
    </w:p>
    <w:p w:rsidR="0014175F" w:rsidRPr="00A901C6" w:rsidRDefault="00B23AC2" w:rsidP="007D5D32">
      <w:pPr>
        <w:widowControl/>
        <w:spacing w:line="360" w:lineRule="auto"/>
        <w:ind w:firstLine="567"/>
        <w:jc w:val="both"/>
        <w:rPr>
          <w:rFonts w:eastAsia="Calibri"/>
          <w:color w:val="auto"/>
          <w:sz w:val="28"/>
          <w:szCs w:val="28"/>
          <w:lang w:eastAsia="en-US" w:bidi="ar-SA"/>
        </w:rPr>
      </w:pPr>
      <w:r>
        <w:rPr>
          <w:rFonts w:eastAsia="Calibri"/>
          <w:color w:val="auto"/>
          <w:sz w:val="28"/>
          <w:szCs w:val="28"/>
          <w:lang w:eastAsia="en-US" w:bidi="ar-SA"/>
        </w:rPr>
        <w:t>готовность</w:t>
      </w:r>
      <w:r w:rsidR="0014175F" w:rsidRPr="00A901C6">
        <w:rPr>
          <w:rFonts w:eastAsia="Calibri"/>
          <w:color w:val="auto"/>
          <w:sz w:val="28"/>
          <w:szCs w:val="28"/>
          <w:lang w:eastAsia="en-US" w:bidi="ar-SA"/>
        </w:rPr>
        <w:t xml:space="preserve">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4175F" w:rsidRPr="007D5D32" w:rsidRDefault="0014175F" w:rsidP="007D5D32">
      <w:pPr>
        <w:widowControl/>
        <w:spacing w:line="360" w:lineRule="auto"/>
        <w:jc w:val="both"/>
        <w:rPr>
          <w:rFonts w:eastAsia="Calibri"/>
          <w:i/>
          <w:color w:val="auto"/>
          <w:sz w:val="28"/>
          <w:szCs w:val="28"/>
          <w:lang w:eastAsia="en-US" w:bidi="ar-SA"/>
        </w:rPr>
      </w:pPr>
      <w:r w:rsidRPr="007D5D32">
        <w:rPr>
          <w:rFonts w:eastAsia="Calibri"/>
          <w:i/>
          <w:color w:val="auto"/>
          <w:sz w:val="28"/>
          <w:szCs w:val="28"/>
          <w:lang w:eastAsia="en-US" w:bidi="ar-SA"/>
        </w:rPr>
        <w:t>Трудовое воспитание:</w:t>
      </w:r>
    </w:p>
    <w:p w:rsidR="00B23AC2" w:rsidRDefault="00B23AC2" w:rsidP="007D5D32">
      <w:pPr>
        <w:widowControl/>
        <w:spacing w:line="360" w:lineRule="auto"/>
        <w:ind w:firstLine="567"/>
        <w:jc w:val="both"/>
        <w:rPr>
          <w:rFonts w:eastAsia="Calibri"/>
          <w:color w:val="auto"/>
          <w:sz w:val="28"/>
          <w:szCs w:val="28"/>
          <w:lang w:eastAsia="en-US" w:bidi="ar-SA"/>
        </w:rPr>
      </w:pPr>
      <w:r>
        <w:rPr>
          <w:rFonts w:eastAsia="Calibri"/>
          <w:color w:val="auto"/>
          <w:sz w:val="28"/>
          <w:szCs w:val="28"/>
          <w:lang w:eastAsia="en-US" w:bidi="ar-SA"/>
        </w:rPr>
        <w:t>установка</w:t>
      </w:r>
      <w:r w:rsidR="0014175F" w:rsidRPr="00A901C6">
        <w:rPr>
          <w:rFonts w:eastAsia="Calibri"/>
          <w:color w:val="auto"/>
          <w:sz w:val="28"/>
          <w:szCs w:val="28"/>
          <w:lang w:eastAsia="en-US" w:bidi="ar-SA"/>
        </w:rPr>
        <w:t xml:space="preserve">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w:t>
      </w:r>
      <w:r>
        <w:rPr>
          <w:rFonts w:eastAsia="Calibri"/>
          <w:color w:val="auto"/>
          <w:sz w:val="28"/>
          <w:szCs w:val="28"/>
          <w:lang w:eastAsia="en-US" w:bidi="ar-SA"/>
        </w:rPr>
        <w:t>и развитием необходимых умений;</w:t>
      </w:r>
    </w:p>
    <w:p w:rsidR="0014175F" w:rsidRPr="00A901C6" w:rsidRDefault="00B23AC2" w:rsidP="007D5D32">
      <w:pPr>
        <w:widowControl/>
        <w:spacing w:line="360" w:lineRule="auto"/>
        <w:ind w:firstLine="567"/>
        <w:jc w:val="both"/>
        <w:rPr>
          <w:rFonts w:eastAsia="Calibri"/>
          <w:color w:val="auto"/>
          <w:sz w:val="28"/>
          <w:szCs w:val="28"/>
          <w:lang w:eastAsia="en-US" w:bidi="ar-SA"/>
        </w:rPr>
      </w:pPr>
      <w:r>
        <w:rPr>
          <w:rFonts w:eastAsia="Calibri"/>
          <w:color w:val="auto"/>
          <w:sz w:val="28"/>
          <w:szCs w:val="28"/>
          <w:lang w:eastAsia="en-US" w:bidi="ar-SA"/>
        </w:rPr>
        <w:t>осознанный выбор и построение</w:t>
      </w:r>
      <w:r w:rsidR="0014175F" w:rsidRPr="00A901C6">
        <w:rPr>
          <w:rFonts w:eastAsia="Calibri"/>
          <w:color w:val="auto"/>
          <w:sz w:val="28"/>
          <w:szCs w:val="28"/>
          <w:lang w:eastAsia="en-US" w:bidi="ar-SA"/>
        </w:rPr>
        <w:t xml:space="preserve"> индивидуальной траектории образования и жизненных планов с учётом личных интересов и общественных потребностей.</w:t>
      </w:r>
    </w:p>
    <w:p w:rsidR="0014175F" w:rsidRPr="007D5D32" w:rsidRDefault="0014175F" w:rsidP="007D5D32">
      <w:pPr>
        <w:widowControl/>
        <w:spacing w:line="360" w:lineRule="auto"/>
        <w:jc w:val="both"/>
        <w:rPr>
          <w:rFonts w:eastAsia="Calibri"/>
          <w:i/>
          <w:color w:val="auto"/>
          <w:sz w:val="28"/>
          <w:szCs w:val="28"/>
          <w:lang w:eastAsia="en-US" w:bidi="ar-SA"/>
        </w:rPr>
      </w:pPr>
      <w:r w:rsidRPr="007D5D32">
        <w:rPr>
          <w:rFonts w:eastAsia="Calibri"/>
          <w:i/>
          <w:color w:val="auto"/>
          <w:sz w:val="28"/>
          <w:szCs w:val="28"/>
          <w:lang w:eastAsia="en-US" w:bidi="ar-SA"/>
        </w:rPr>
        <w:t>Эстетическое воспитание:</w:t>
      </w:r>
    </w:p>
    <w:p w:rsidR="0014175F" w:rsidRPr="00A901C6" w:rsidRDefault="0014175F" w:rsidP="007D5D32">
      <w:pPr>
        <w:widowControl/>
        <w:spacing w:line="360" w:lineRule="auto"/>
        <w:ind w:firstLine="567"/>
        <w:jc w:val="both"/>
        <w:rPr>
          <w:rFonts w:eastAsia="Calibri"/>
          <w:color w:val="auto"/>
          <w:sz w:val="28"/>
          <w:szCs w:val="28"/>
          <w:lang w:eastAsia="en-US" w:bidi="ar-SA"/>
        </w:rPr>
      </w:pPr>
      <w:r w:rsidRPr="00A901C6">
        <w:rPr>
          <w:rFonts w:eastAsia="Calibri"/>
          <w:color w:val="auto"/>
          <w:sz w:val="28"/>
          <w:szCs w:val="28"/>
          <w:lang w:eastAsia="en-US" w:bidi="ar-SA"/>
        </w:rPr>
        <w:lastRenderedPageBreak/>
        <w:t>спос</w:t>
      </w:r>
      <w:r w:rsidR="00B23AC2">
        <w:rPr>
          <w:rFonts w:eastAsia="Calibri"/>
          <w:color w:val="auto"/>
          <w:sz w:val="28"/>
          <w:szCs w:val="28"/>
          <w:lang w:eastAsia="en-US" w:bidi="ar-SA"/>
        </w:rPr>
        <w:t>обность</w:t>
      </w:r>
      <w:r w:rsidRPr="00A901C6">
        <w:rPr>
          <w:rFonts w:eastAsia="Calibri"/>
          <w:color w:val="auto"/>
          <w:sz w:val="28"/>
          <w:szCs w:val="28"/>
          <w:lang w:eastAsia="en-US" w:bidi="ar-SA"/>
        </w:rPr>
        <w:t xml:space="preserve">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4175F" w:rsidRPr="007D5D32" w:rsidRDefault="0014175F" w:rsidP="007D5D32">
      <w:pPr>
        <w:widowControl/>
        <w:spacing w:line="360" w:lineRule="auto"/>
        <w:jc w:val="both"/>
        <w:rPr>
          <w:rFonts w:eastAsia="Calibri"/>
          <w:i/>
          <w:color w:val="auto"/>
          <w:sz w:val="28"/>
          <w:szCs w:val="28"/>
          <w:lang w:eastAsia="en-US" w:bidi="ar-SA"/>
        </w:rPr>
      </w:pPr>
      <w:r w:rsidRPr="007D5D32">
        <w:rPr>
          <w:rFonts w:eastAsia="Calibri"/>
          <w:i/>
          <w:color w:val="auto"/>
          <w:sz w:val="28"/>
          <w:szCs w:val="28"/>
          <w:lang w:eastAsia="en-US" w:bidi="ar-SA"/>
        </w:rPr>
        <w:t xml:space="preserve">Ценности научного познания: </w:t>
      </w:r>
    </w:p>
    <w:p w:rsidR="00B23AC2" w:rsidRDefault="00B23AC2" w:rsidP="007D5D32">
      <w:pPr>
        <w:autoSpaceDE w:val="0"/>
        <w:autoSpaceDN w:val="0"/>
        <w:spacing w:line="360" w:lineRule="auto"/>
        <w:ind w:firstLine="567"/>
        <w:jc w:val="both"/>
        <w:rPr>
          <w:rFonts w:eastAsia="Times New Roman"/>
          <w:color w:val="auto"/>
          <w:sz w:val="28"/>
          <w:szCs w:val="28"/>
          <w:lang w:bidi="ar-SA"/>
        </w:rPr>
      </w:pPr>
      <w:r>
        <w:rPr>
          <w:rFonts w:eastAsia="Times New Roman"/>
          <w:color w:val="auto"/>
          <w:sz w:val="28"/>
          <w:szCs w:val="28"/>
          <w:lang w:bidi="ar-SA"/>
        </w:rPr>
        <w:t>ориентациея</w:t>
      </w:r>
      <w:r w:rsidR="0014175F" w:rsidRPr="00A901C6">
        <w:rPr>
          <w:rFonts w:eastAsia="Times New Roman"/>
          <w:color w:val="auto"/>
          <w:sz w:val="28"/>
          <w:szCs w:val="28"/>
          <w:lang w:bidi="ar-SA"/>
        </w:rPr>
        <w:t xml:space="preserve"> в деятельности на современную систему научных представлений об основных закономерностях развития человека</w:t>
      </w:r>
      <w:r>
        <w:rPr>
          <w:rFonts w:eastAsia="Times New Roman"/>
          <w:color w:val="auto"/>
          <w:sz w:val="28"/>
          <w:szCs w:val="28"/>
          <w:lang w:bidi="ar-SA"/>
        </w:rPr>
        <w:t>, природы и общества, понимание</w:t>
      </w:r>
      <w:r w:rsidR="0014175F" w:rsidRPr="00A901C6">
        <w:rPr>
          <w:rFonts w:eastAsia="Times New Roman"/>
          <w:color w:val="auto"/>
          <w:sz w:val="28"/>
          <w:szCs w:val="28"/>
          <w:lang w:bidi="ar-SA"/>
        </w:rPr>
        <w:t xml:space="preserve"> математической науки как сферы человеческой деятельности, этапов её развития и значи</w:t>
      </w:r>
      <w:r>
        <w:rPr>
          <w:rFonts w:eastAsia="Times New Roman"/>
          <w:color w:val="auto"/>
          <w:sz w:val="28"/>
          <w:szCs w:val="28"/>
          <w:lang w:bidi="ar-SA"/>
        </w:rPr>
        <w:t>мости для развития цивилизации;</w:t>
      </w:r>
    </w:p>
    <w:p w:rsidR="0014175F" w:rsidRPr="00A901C6" w:rsidRDefault="00B23AC2" w:rsidP="007D5D32">
      <w:pPr>
        <w:autoSpaceDE w:val="0"/>
        <w:autoSpaceDN w:val="0"/>
        <w:spacing w:line="360" w:lineRule="auto"/>
        <w:ind w:firstLine="567"/>
        <w:jc w:val="both"/>
        <w:rPr>
          <w:rFonts w:eastAsia="Times New Roman"/>
          <w:color w:val="auto"/>
          <w:sz w:val="28"/>
          <w:szCs w:val="28"/>
          <w:lang w:bidi="ar-SA"/>
        </w:rPr>
      </w:pPr>
      <w:r>
        <w:rPr>
          <w:rFonts w:eastAsia="Times New Roman"/>
          <w:color w:val="auto"/>
          <w:sz w:val="28"/>
          <w:szCs w:val="28"/>
          <w:lang w:bidi="ar-SA"/>
        </w:rPr>
        <w:t>овладение</w:t>
      </w:r>
      <w:r w:rsidR="0014175F" w:rsidRPr="00A901C6">
        <w:rPr>
          <w:rFonts w:eastAsia="Times New Roman"/>
          <w:color w:val="auto"/>
          <w:sz w:val="28"/>
          <w:szCs w:val="28"/>
          <w:lang w:bidi="ar-SA"/>
        </w:rPr>
        <w:t xml:space="preserve"> языком математики и математической культурой как средством познания мира; овладением навыками исследовательской деятельности.</w:t>
      </w:r>
    </w:p>
    <w:p w:rsidR="0014175F" w:rsidRPr="007D5D32" w:rsidRDefault="0014175F" w:rsidP="007D5D32">
      <w:pPr>
        <w:widowControl/>
        <w:spacing w:line="360" w:lineRule="auto"/>
        <w:jc w:val="both"/>
        <w:rPr>
          <w:rFonts w:eastAsia="Calibri"/>
          <w:i/>
          <w:color w:val="auto"/>
          <w:sz w:val="28"/>
          <w:szCs w:val="28"/>
          <w:lang w:eastAsia="en-US" w:bidi="ar-SA"/>
        </w:rPr>
      </w:pPr>
      <w:r w:rsidRPr="007D5D32">
        <w:rPr>
          <w:rFonts w:eastAsia="Calibri"/>
          <w:i/>
          <w:color w:val="auto"/>
          <w:sz w:val="28"/>
          <w:szCs w:val="28"/>
          <w:lang w:eastAsia="en-US" w:bidi="ar-SA"/>
        </w:rPr>
        <w:t>Физическое воспитание, формирование культуры здоровья и эмоционального благополучия:</w:t>
      </w:r>
    </w:p>
    <w:p w:rsidR="00B23AC2" w:rsidRDefault="00B23AC2" w:rsidP="007D5D32">
      <w:pPr>
        <w:widowControl/>
        <w:spacing w:line="360" w:lineRule="auto"/>
        <w:ind w:firstLine="567"/>
        <w:jc w:val="both"/>
        <w:rPr>
          <w:rFonts w:eastAsia="Calibri"/>
          <w:color w:val="auto"/>
          <w:sz w:val="28"/>
          <w:szCs w:val="28"/>
          <w:lang w:eastAsia="en-US" w:bidi="ar-SA"/>
        </w:rPr>
      </w:pPr>
      <w:r>
        <w:rPr>
          <w:rFonts w:eastAsia="Calibri"/>
          <w:color w:val="auto"/>
          <w:sz w:val="28"/>
          <w:szCs w:val="28"/>
          <w:lang w:eastAsia="en-US" w:bidi="ar-SA"/>
        </w:rPr>
        <w:t>готовность</w:t>
      </w:r>
      <w:r w:rsidR="0014175F" w:rsidRPr="00A901C6">
        <w:rPr>
          <w:rFonts w:eastAsia="Calibri"/>
          <w:color w:val="auto"/>
          <w:sz w:val="28"/>
          <w:szCs w:val="28"/>
          <w:lang w:eastAsia="en-US" w:bidi="ar-SA"/>
        </w:rPr>
        <w:t xml:space="preserve">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w:t>
      </w:r>
      <w:r>
        <w:rPr>
          <w:rFonts w:eastAsia="Calibri"/>
          <w:color w:val="auto"/>
          <w:sz w:val="28"/>
          <w:szCs w:val="28"/>
          <w:lang w:eastAsia="en-US" w:bidi="ar-SA"/>
        </w:rPr>
        <w:t>улярная физическая активность);</w:t>
      </w:r>
    </w:p>
    <w:p w:rsidR="0014175F" w:rsidRPr="00A901C6" w:rsidRDefault="00B23AC2" w:rsidP="007D5D32">
      <w:pPr>
        <w:widowControl/>
        <w:spacing w:line="360" w:lineRule="auto"/>
        <w:ind w:firstLine="567"/>
        <w:jc w:val="both"/>
        <w:rPr>
          <w:rFonts w:eastAsia="Calibri"/>
          <w:color w:val="auto"/>
          <w:sz w:val="28"/>
          <w:szCs w:val="28"/>
          <w:lang w:eastAsia="en-US" w:bidi="ar-SA"/>
        </w:rPr>
      </w:pPr>
      <w:r>
        <w:rPr>
          <w:rFonts w:eastAsia="Calibri"/>
          <w:color w:val="auto"/>
          <w:sz w:val="28"/>
          <w:szCs w:val="28"/>
          <w:lang w:eastAsia="en-US" w:bidi="ar-SA"/>
        </w:rPr>
        <w:t>сформированность</w:t>
      </w:r>
      <w:r w:rsidR="0014175F" w:rsidRPr="00A901C6">
        <w:rPr>
          <w:rFonts w:eastAsia="Calibri"/>
          <w:color w:val="auto"/>
          <w:sz w:val="28"/>
          <w:szCs w:val="28"/>
          <w:lang w:eastAsia="en-US" w:bidi="ar-SA"/>
        </w:rPr>
        <w:t xml:space="preserve"> навыка рефлексии, признанием своего права на ошибку и такого же права другого человека.</w:t>
      </w:r>
    </w:p>
    <w:p w:rsidR="0014175F" w:rsidRPr="007D5D32" w:rsidRDefault="0014175F" w:rsidP="007D5D32">
      <w:pPr>
        <w:widowControl/>
        <w:spacing w:line="360" w:lineRule="auto"/>
        <w:jc w:val="both"/>
        <w:rPr>
          <w:rFonts w:eastAsia="Calibri"/>
          <w:i/>
          <w:color w:val="auto"/>
          <w:sz w:val="28"/>
          <w:szCs w:val="28"/>
          <w:lang w:eastAsia="en-US" w:bidi="ar-SA"/>
        </w:rPr>
      </w:pPr>
      <w:r w:rsidRPr="007D5D32">
        <w:rPr>
          <w:rFonts w:eastAsia="Calibri"/>
          <w:i/>
          <w:color w:val="auto"/>
          <w:sz w:val="28"/>
          <w:szCs w:val="28"/>
          <w:lang w:eastAsia="en-US" w:bidi="ar-SA"/>
        </w:rPr>
        <w:t>Экологическое воспитание:</w:t>
      </w:r>
    </w:p>
    <w:p w:rsidR="0014175F" w:rsidRPr="00A901C6" w:rsidRDefault="00B23AC2" w:rsidP="007D5D32">
      <w:pPr>
        <w:widowControl/>
        <w:spacing w:line="360" w:lineRule="auto"/>
        <w:ind w:firstLine="567"/>
        <w:jc w:val="both"/>
        <w:rPr>
          <w:rFonts w:eastAsia="Calibri"/>
          <w:color w:val="auto"/>
          <w:sz w:val="28"/>
          <w:szCs w:val="28"/>
          <w:lang w:eastAsia="en-US" w:bidi="ar-SA"/>
        </w:rPr>
      </w:pPr>
      <w:r>
        <w:rPr>
          <w:rFonts w:eastAsia="Calibri"/>
          <w:color w:val="auto"/>
          <w:sz w:val="28"/>
          <w:szCs w:val="28"/>
          <w:lang w:eastAsia="en-US" w:bidi="ar-SA"/>
        </w:rPr>
        <w:t>ориентациия</w:t>
      </w:r>
      <w:r w:rsidR="0014175F" w:rsidRPr="00A901C6">
        <w:rPr>
          <w:rFonts w:eastAsia="Calibri"/>
          <w:color w:val="auto"/>
          <w:sz w:val="28"/>
          <w:szCs w:val="28"/>
          <w:lang w:eastAsia="en-US" w:bidi="ar-SA"/>
        </w:rPr>
        <w:t xml:space="preserve"> на применение математических знаний для решения задач в области сохранност</w:t>
      </w:r>
      <w:r>
        <w:rPr>
          <w:rFonts w:eastAsia="Calibri"/>
          <w:color w:val="auto"/>
          <w:sz w:val="28"/>
          <w:szCs w:val="28"/>
          <w:lang w:eastAsia="en-US" w:bidi="ar-SA"/>
        </w:rPr>
        <w:t>и окружающей среды, планирования</w:t>
      </w:r>
      <w:r w:rsidR="0014175F" w:rsidRPr="00A901C6">
        <w:rPr>
          <w:rFonts w:eastAsia="Calibri"/>
          <w:color w:val="auto"/>
          <w:sz w:val="28"/>
          <w:szCs w:val="28"/>
          <w:lang w:eastAsia="en-US" w:bidi="ar-SA"/>
        </w:rPr>
        <w:t xml:space="preserve">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4175F" w:rsidRPr="00B23AC2" w:rsidRDefault="0014175F" w:rsidP="007D5D32">
      <w:pPr>
        <w:autoSpaceDE w:val="0"/>
        <w:autoSpaceDN w:val="0"/>
        <w:spacing w:line="360" w:lineRule="auto"/>
        <w:ind w:firstLine="567"/>
        <w:jc w:val="both"/>
        <w:rPr>
          <w:rFonts w:eastAsia="Times New Roman"/>
          <w:i/>
          <w:color w:val="auto"/>
          <w:sz w:val="28"/>
          <w:szCs w:val="28"/>
          <w:lang w:bidi="ar-SA"/>
        </w:rPr>
      </w:pPr>
      <w:r w:rsidRPr="00B23AC2">
        <w:rPr>
          <w:rFonts w:eastAsia="Times New Roman"/>
          <w:i/>
          <w:color w:val="auto"/>
          <w:sz w:val="28"/>
          <w:szCs w:val="28"/>
          <w:lang w:bidi="ar-SA"/>
        </w:rPr>
        <w:t>Личностные результаты, обеспечивающие адаптацию обучающегося к изменяющимся условиям социальной и природной среды:</w:t>
      </w:r>
    </w:p>
    <w:p w:rsidR="0014175F" w:rsidRPr="00A901C6" w:rsidRDefault="00B23AC2" w:rsidP="007D5D32">
      <w:pPr>
        <w:autoSpaceDE w:val="0"/>
        <w:autoSpaceDN w:val="0"/>
        <w:spacing w:line="360" w:lineRule="auto"/>
        <w:ind w:firstLine="567"/>
        <w:jc w:val="both"/>
        <w:rPr>
          <w:rFonts w:eastAsia="Times New Roman"/>
          <w:color w:val="auto"/>
          <w:sz w:val="28"/>
          <w:szCs w:val="28"/>
          <w:lang w:bidi="ar-SA"/>
        </w:rPr>
      </w:pPr>
      <w:r>
        <w:rPr>
          <w:rFonts w:eastAsia="Times New Roman"/>
          <w:color w:val="auto"/>
          <w:sz w:val="28"/>
          <w:szCs w:val="28"/>
          <w:lang w:bidi="ar-SA"/>
        </w:rPr>
        <w:t>готовность</w:t>
      </w:r>
      <w:r w:rsidR="0014175F" w:rsidRPr="00A901C6">
        <w:rPr>
          <w:rFonts w:eastAsia="Times New Roman"/>
          <w:color w:val="auto"/>
          <w:sz w:val="28"/>
          <w:szCs w:val="28"/>
          <w:lang w:bidi="ar-SA"/>
        </w:rPr>
        <w:t xml:space="preserve">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4175F" w:rsidRPr="00A901C6" w:rsidRDefault="00B23AC2" w:rsidP="007D5D32">
      <w:pPr>
        <w:autoSpaceDE w:val="0"/>
        <w:autoSpaceDN w:val="0"/>
        <w:spacing w:line="360" w:lineRule="auto"/>
        <w:ind w:firstLine="567"/>
        <w:jc w:val="both"/>
        <w:rPr>
          <w:rFonts w:eastAsia="Times New Roman"/>
          <w:color w:val="auto"/>
          <w:sz w:val="28"/>
          <w:szCs w:val="28"/>
          <w:lang w:bidi="ar-SA"/>
        </w:rPr>
      </w:pPr>
      <w:r>
        <w:rPr>
          <w:rFonts w:eastAsia="Times New Roman"/>
          <w:color w:val="auto"/>
          <w:sz w:val="28"/>
          <w:szCs w:val="28"/>
          <w:lang w:bidi="ar-SA"/>
        </w:rPr>
        <w:t>необходимость</w:t>
      </w:r>
      <w:r w:rsidR="0014175F" w:rsidRPr="00A901C6">
        <w:rPr>
          <w:rFonts w:eastAsia="Times New Roman"/>
          <w:color w:val="auto"/>
          <w:sz w:val="28"/>
          <w:szCs w:val="28"/>
          <w:lang w:bidi="ar-SA"/>
        </w:rPr>
        <w:t xml:space="preserve">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14175F" w:rsidRPr="00A901C6" w:rsidRDefault="00B23AC2" w:rsidP="007D5D32">
      <w:pPr>
        <w:autoSpaceDE w:val="0"/>
        <w:autoSpaceDN w:val="0"/>
        <w:spacing w:line="360" w:lineRule="auto"/>
        <w:ind w:firstLine="567"/>
        <w:jc w:val="both"/>
        <w:rPr>
          <w:rFonts w:eastAsia="Times New Roman"/>
          <w:color w:val="auto"/>
          <w:sz w:val="28"/>
          <w:szCs w:val="28"/>
          <w:lang w:bidi="ar-SA"/>
        </w:rPr>
      </w:pPr>
      <w:r>
        <w:rPr>
          <w:rFonts w:eastAsia="Times New Roman"/>
          <w:color w:val="auto"/>
          <w:sz w:val="28"/>
          <w:szCs w:val="28"/>
          <w:lang w:bidi="ar-SA"/>
        </w:rPr>
        <w:lastRenderedPageBreak/>
        <w:t>способность</w:t>
      </w:r>
      <w:r w:rsidR="0014175F" w:rsidRPr="00A901C6">
        <w:rPr>
          <w:rFonts w:eastAsia="Times New Roman"/>
          <w:color w:val="auto"/>
          <w:sz w:val="28"/>
          <w:szCs w:val="28"/>
          <w:lang w:bidi="ar-SA"/>
        </w:rPr>
        <w:t xml:space="preserve">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4175F" w:rsidRDefault="00B23AC2" w:rsidP="00B23AC2">
      <w:pPr>
        <w:spacing w:line="360" w:lineRule="auto"/>
        <w:rPr>
          <w:b/>
          <w:i/>
          <w:sz w:val="28"/>
          <w:szCs w:val="28"/>
        </w:rPr>
      </w:pPr>
      <w:bookmarkStart w:id="71" w:name="_Toc73394992"/>
      <w:bookmarkStart w:id="72" w:name="_Toc105424612"/>
      <w:r w:rsidRPr="00B23AC2">
        <w:rPr>
          <w:b/>
          <w:i/>
          <w:sz w:val="28"/>
          <w:szCs w:val="28"/>
        </w:rPr>
        <w:t>Метапредметные результаты</w:t>
      </w:r>
      <w:bookmarkEnd w:id="71"/>
      <w:bookmarkEnd w:id="72"/>
    </w:p>
    <w:p w:rsidR="00B23AC2" w:rsidRDefault="00B23AC2" w:rsidP="00B23AC2">
      <w:pPr>
        <w:widowControl/>
        <w:spacing w:line="360" w:lineRule="auto"/>
        <w:ind w:firstLine="708"/>
        <w:jc w:val="both"/>
        <w:rPr>
          <w:rFonts w:eastAsia="Times New Roman"/>
          <w:i/>
          <w:color w:val="auto"/>
          <w:sz w:val="28"/>
          <w:szCs w:val="28"/>
          <w:lang w:bidi="ar-SA"/>
        </w:rPr>
      </w:pPr>
      <w:r w:rsidRPr="00B23AC2">
        <w:rPr>
          <w:rFonts w:eastAsia="Calibri"/>
          <w:b/>
          <w:i/>
          <w:color w:val="auto"/>
          <w:sz w:val="28"/>
          <w:szCs w:val="28"/>
          <w:lang w:eastAsia="en-US" w:bidi="ar-SA"/>
        </w:rPr>
        <w:t>Универсальные</w:t>
      </w:r>
      <w:r w:rsidR="0014175F" w:rsidRPr="00A901C6">
        <w:rPr>
          <w:rFonts w:eastAsia="Calibri"/>
          <w:i/>
          <w:color w:val="auto"/>
          <w:sz w:val="28"/>
          <w:szCs w:val="28"/>
          <w:lang w:eastAsia="en-US" w:bidi="ar-SA"/>
        </w:rPr>
        <w:t xml:space="preserve"> </w:t>
      </w:r>
      <w:r w:rsidRPr="00B23AC2">
        <w:rPr>
          <w:rFonts w:eastAsia="Calibri"/>
          <w:b/>
          <w:i/>
          <w:color w:val="auto"/>
          <w:sz w:val="28"/>
          <w:szCs w:val="28"/>
          <w:lang w:eastAsia="en-US" w:bidi="ar-SA"/>
        </w:rPr>
        <w:t>познавательные действия</w:t>
      </w:r>
      <w:r>
        <w:rPr>
          <w:rFonts w:eastAsia="Calibri"/>
          <w:i/>
          <w:color w:val="auto"/>
          <w:sz w:val="28"/>
          <w:szCs w:val="28"/>
          <w:lang w:eastAsia="en-US" w:bidi="ar-SA"/>
        </w:rPr>
        <w:t xml:space="preserve">, обеспечивающие формирование базовых </w:t>
      </w:r>
      <w:r w:rsidR="0014175F" w:rsidRPr="00A901C6">
        <w:rPr>
          <w:rFonts w:eastAsia="Calibri"/>
          <w:i/>
          <w:color w:val="auto"/>
          <w:sz w:val="28"/>
          <w:szCs w:val="28"/>
          <w:lang w:eastAsia="en-US" w:bidi="ar-SA"/>
        </w:rPr>
        <w:t xml:space="preserve">когнитивных процессов обучающихся </w:t>
      </w:r>
      <w:r w:rsidR="0014175F" w:rsidRPr="00A901C6">
        <w:rPr>
          <w:rFonts w:eastAsia="Calibri"/>
          <w:color w:val="auto"/>
          <w:sz w:val="28"/>
          <w:szCs w:val="28"/>
          <w:lang w:eastAsia="en-US" w:bidi="ar-SA"/>
        </w:rPr>
        <w:t>(</w:t>
      </w:r>
      <w:r w:rsidR="0014175F" w:rsidRPr="00A901C6">
        <w:rPr>
          <w:rFonts w:eastAsia="Calibri"/>
          <w:i/>
          <w:color w:val="auto"/>
          <w:sz w:val="28"/>
          <w:szCs w:val="28"/>
          <w:lang w:eastAsia="en-US" w:bidi="ar-SA"/>
        </w:rPr>
        <w:t>освоение методов познания окружающего мира; применение логических, исследовательских операций, умений работать с информацией</w:t>
      </w:r>
      <w:r w:rsidR="0014175F" w:rsidRPr="00A901C6">
        <w:rPr>
          <w:rFonts w:eastAsia="Calibri"/>
          <w:color w:val="auto"/>
          <w:sz w:val="28"/>
          <w:szCs w:val="28"/>
          <w:lang w:eastAsia="en-US" w:bidi="ar-SA"/>
        </w:rPr>
        <w:t>)</w:t>
      </w:r>
      <w:r w:rsidR="0014175F" w:rsidRPr="00A901C6">
        <w:rPr>
          <w:rFonts w:eastAsia="Calibri"/>
          <w:i/>
          <w:color w:val="auto"/>
          <w:sz w:val="28"/>
          <w:szCs w:val="28"/>
          <w:lang w:eastAsia="en-US" w:bidi="ar-SA"/>
        </w:rPr>
        <w:t>.</w:t>
      </w:r>
    </w:p>
    <w:p w:rsidR="0014175F" w:rsidRPr="00B23AC2" w:rsidRDefault="00B23AC2" w:rsidP="00B23AC2">
      <w:pPr>
        <w:widowControl/>
        <w:spacing w:line="360" w:lineRule="auto"/>
        <w:ind w:firstLine="708"/>
        <w:jc w:val="both"/>
        <w:rPr>
          <w:rFonts w:eastAsia="Times New Roman"/>
          <w:i/>
          <w:color w:val="auto"/>
          <w:sz w:val="28"/>
          <w:szCs w:val="28"/>
          <w:lang w:bidi="ar-SA"/>
        </w:rPr>
      </w:pPr>
      <w:r>
        <w:rPr>
          <w:rFonts w:eastAsia="Times New Roman"/>
          <w:i/>
          <w:color w:val="auto"/>
          <w:sz w:val="28"/>
          <w:szCs w:val="28"/>
          <w:lang w:bidi="ar-SA"/>
        </w:rPr>
        <w:t xml:space="preserve">▪ </w:t>
      </w:r>
      <w:r w:rsidR="0014175F" w:rsidRPr="00B23AC2">
        <w:rPr>
          <w:rFonts w:eastAsia="Calibri"/>
          <w:b/>
          <w:bCs/>
          <w:i/>
          <w:iCs/>
          <w:color w:val="auto"/>
          <w:sz w:val="28"/>
          <w:szCs w:val="28"/>
          <w:lang w:eastAsia="en-US" w:bidi="ar-SA"/>
        </w:rPr>
        <w:t>Базовые логические действия:</w:t>
      </w:r>
    </w:p>
    <w:p w:rsidR="00B23AC2" w:rsidRDefault="0014175F" w:rsidP="00B23AC2">
      <w:pPr>
        <w:widowControl/>
        <w:autoSpaceDE w:val="0"/>
        <w:autoSpaceDN w:val="0"/>
        <w:adjustRightInd w:val="0"/>
        <w:spacing w:after="200" w:line="360" w:lineRule="auto"/>
        <w:ind w:firstLine="708"/>
        <w:contextualSpacing/>
        <w:jc w:val="both"/>
        <w:rPr>
          <w:rFonts w:eastAsia="Calibri"/>
          <w:color w:val="auto"/>
          <w:sz w:val="28"/>
          <w:szCs w:val="28"/>
          <w:lang w:eastAsia="en-US" w:bidi="ar-SA"/>
        </w:rPr>
      </w:pPr>
      <w:r w:rsidRPr="00A901C6">
        <w:rPr>
          <w:rFonts w:eastAsia="Calibri"/>
          <w:color w:val="auto"/>
          <w:sz w:val="28"/>
          <w:szCs w:val="28"/>
          <w:lang w:eastAsia="en-US" w:bidi="ar-SA"/>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23AC2" w:rsidRDefault="0014175F" w:rsidP="00B23AC2">
      <w:pPr>
        <w:widowControl/>
        <w:autoSpaceDE w:val="0"/>
        <w:autoSpaceDN w:val="0"/>
        <w:adjustRightInd w:val="0"/>
        <w:spacing w:after="200" w:line="360" w:lineRule="auto"/>
        <w:ind w:firstLine="708"/>
        <w:contextualSpacing/>
        <w:jc w:val="both"/>
        <w:rPr>
          <w:rFonts w:eastAsia="Calibri"/>
          <w:color w:val="auto"/>
          <w:sz w:val="28"/>
          <w:szCs w:val="28"/>
          <w:lang w:eastAsia="en-US" w:bidi="ar-SA"/>
        </w:rPr>
      </w:pPr>
      <w:r w:rsidRPr="00A901C6">
        <w:rPr>
          <w:rFonts w:eastAsia="Calibri"/>
          <w:color w:val="auto"/>
          <w:sz w:val="28"/>
          <w:szCs w:val="28"/>
          <w:lang w:eastAsia="en-US" w:bidi="ar-SA"/>
        </w:rPr>
        <w:t>воспринимать, формулировать и преобразовывать суждения: утвердительные и отрицательные, единичные, частные и общие; условные;</w:t>
      </w:r>
    </w:p>
    <w:p w:rsidR="00B23AC2" w:rsidRDefault="0014175F" w:rsidP="00B23AC2">
      <w:pPr>
        <w:widowControl/>
        <w:autoSpaceDE w:val="0"/>
        <w:autoSpaceDN w:val="0"/>
        <w:adjustRightInd w:val="0"/>
        <w:spacing w:after="200" w:line="360" w:lineRule="auto"/>
        <w:ind w:firstLine="708"/>
        <w:contextualSpacing/>
        <w:jc w:val="both"/>
        <w:rPr>
          <w:rFonts w:eastAsia="Calibri"/>
          <w:color w:val="auto"/>
          <w:sz w:val="28"/>
          <w:szCs w:val="28"/>
          <w:lang w:eastAsia="en-US" w:bidi="ar-SA"/>
        </w:rPr>
      </w:pPr>
      <w:r w:rsidRPr="00A901C6">
        <w:rPr>
          <w:rFonts w:eastAsia="Calibri"/>
          <w:color w:val="auto"/>
          <w:sz w:val="28"/>
          <w:szCs w:val="28"/>
          <w:lang w:eastAsia="en-US" w:bidi="ar-SA"/>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B23AC2" w:rsidRDefault="0014175F" w:rsidP="00B23AC2">
      <w:pPr>
        <w:widowControl/>
        <w:autoSpaceDE w:val="0"/>
        <w:autoSpaceDN w:val="0"/>
        <w:adjustRightInd w:val="0"/>
        <w:spacing w:after="200" w:line="360" w:lineRule="auto"/>
        <w:ind w:firstLine="708"/>
        <w:contextualSpacing/>
        <w:jc w:val="both"/>
        <w:rPr>
          <w:rFonts w:eastAsia="Calibri"/>
          <w:color w:val="auto"/>
          <w:sz w:val="28"/>
          <w:szCs w:val="28"/>
          <w:lang w:eastAsia="en-US" w:bidi="ar-SA"/>
        </w:rPr>
      </w:pPr>
      <w:r w:rsidRPr="00A901C6">
        <w:rPr>
          <w:rFonts w:eastAsia="Calibri"/>
          <w:color w:val="auto"/>
          <w:sz w:val="28"/>
          <w:szCs w:val="28"/>
          <w:lang w:eastAsia="en-US" w:bidi="ar-SA"/>
        </w:rPr>
        <w:t>делать выводы с использованием законов логики, дедуктивных и индуктивных умозаключений, умозаключений по аналогии;</w:t>
      </w:r>
    </w:p>
    <w:p w:rsidR="00B23AC2" w:rsidRDefault="0014175F" w:rsidP="00B23AC2">
      <w:pPr>
        <w:widowControl/>
        <w:autoSpaceDE w:val="0"/>
        <w:autoSpaceDN w:val="0"/>
        <w:adjustRightInd w:val="0"/>
        <w:spacing w:after="200" w:line="360" w:lineRule="auto"/>
        <w:ind w:firstLine="708"/>
        <w:contextualSpacing/>
        <w:jc w:val="both"/>
        <w:rPr>
          <w:rFonts w:eastAsia="Calibri"/>
          <w:color w:val="auto"/>
          <w:sz w:val="28"/>
          <w:szCs w:val="28"/>
          <w:lang w:eastAsia="en-US" w:bidi="ar-SA"/>
        </w:rPr>
      </w:pPr>
      <w:r w:rsidRPr="00A901C6">
        <w:rPr>
          <w:rFonts w:eastAsia="Calibri"/>
          <w:color w:val="auto"/>
          <w:sz w:val="28"/>
          <w:szCs w:val="28"/>
          <w:lang w:eastAsia="en-US" w:bidi="ar-SA"/>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14175F" w:rsidRPr="00A901C6" w:rsidRDefault="0014175F" w:rsidP="00B23AC2">
      <w:pPr>
        <w:widowControl/>
        <w:autoSpaceDE w:val="0"/>
        <w:autoSpaceDN w:val="0"/>
        <w:adjustRightInd w:val="0"/>
        <w:spacing w:after="200" w:line="360" w:lineRule="auto"/>
        <w:ind w:firstLine="708"/>
        <w:contextualSpacing/>
        <w:jc w:val="both"/>
        <w:rPr>
          <w:rFonts w:eastAsia="Calibri"/>
          <w:color w:val="auto"/>
          <w:sz w:val="28"/>
          <w:szCs w:val="28"/>
          <w:lang w:eastAsia="en-US" w:bidi="ar-SA"/>
        </w:rPr>
      </w:pPr>
      <w:r w:rsidRPr="00A901C6">
        <w:rPr>
          <w:rFonts w:eastAsia="Calibri"/>
          <w:color w:val="auto"/>
          <w:sz w:val="28"/>
          <w:szCs w:val="28"/>
          <w:lang w:eastAsia="en-US" w:bidi="ar-SA"/>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23AC2" w:rsidRDefault="00B23AC2" w:rsidP="00B23AC2">
      <w:pPr>
        <w:widowControl/>
        <w:autoSpaceDE w:val="0"/>
        <w:autoSpaceDN w:val="0"/>
        <w:adjustRightInd w:val="0"/>
        <w:spacing w:line="360" w:lineRule="auto"/>
        <w:ind w:firstLine="708"/>
        <w:jc w:val="both"/>
        <w:rPr>
          <w:rFonts w:eastAsia="Calibri"/>
          <w:b/>
          <w:bCs/>
          <w:i/>
          <w:iCs/>
          <w:color w:val="auto"/>
          <w:sz w:val="28"/>
          <w:szCs w:val="28"/>
          <w:lang w:eastAsia="en-US" w:bidi="ar-SA"/>
        </w:rPr>
      </w:pPr>
      <w:r>
        <w:rPr>
          <w:rFonts w:eastAsia="Calibri"/>
          <w:b/>
          <w:bCs/>
          <w:i/>
          <w:iCs/>
          <w:color w:val="auto"/>
          <w:sz w:val="28"/>
          <w:szCs w:val="28"/>
          <w:lang w:eastAsia="en-US" w:bidi="ar-SA"/>
        </w:rPr>
        <w:t xml:space="preserve">▪ </w:t>
      </w:r>
      <w:r w:rsidR="0014175F" w:rsidRPr="00B23AC2">
        <w:rPr>
          <w:rFonts w:eastAsia="Calibri"/>
          <w:b/>
          <w:bCs/>
          <w:i/>
          <w:iCs/>
          <w:color w:val="auto"/>
          <w:sz w:val="28"/>
          <w:szCs w:val="28"/>
          <w:lang w:eastAsia="en-US" w:bidi="ar-SA"/>
        </w:rPr>
        <w:t>Базовые исследовательские действия:</w:t>
      </w:r>
    </w:p>
    <w:p w:rsidR="00B23AC2" w:rsidRDefault="0014175F" w:rsidP="00B23AC2">
      <w:pPr>
        <w:widowControl/>
        <w:autoSpaceDE w:val="0"/>
        <w:autoSpaceDN w:val="0"/>
        <w:adjustRightInd w:val="0"/>
        <w:spacing w:line="360" w:lineRule="auto"/>
        <w:ind w:firstLine="708"/>
        <w:jc w:val="both"/>
        <w:rPr>
          <w:rFonts w:eastAsia="Calibri"/>
          <w:color w:val="auto"/>
          <w:sz w:val="28"/>
          <w:szCs w:val="28"/>
          <w:lang w:eastAsia="en-US" w:bidi="ar-SA"/>
        </w:rPr>
      </w:pPr>
      <w:r w:rsidRPr="00A901C6">
        <w:rPr>
          <w:rFonts w:eastAsia="Calibri"/>
          <w:color w:val="auto"/>
          <w:sz w:val="28"/>
          <w:szCs w:val="28"/>
          <w:lang w:eastAsia="en-US" w:bidi="ar-SA"/>
        </w:rPr>
        <w:t>использовать вопросы как исследовательск</w:t>
      </w:r>
      <w:r w:rsidR="00B23AC2">
        <w:rPr>
          <w:rFonts w:eastAsia="Calibri"/>
          <w:color w:val="auto"/>
          <w:sz w:val="28"/>
          <w:szCs w:val="28"/>
          <w:lang w:eastAsia="en-US" w:bidi="ar-SA"/>
        </w:rPr>
        <w:t>ий инструмент познания;</w:t>
      </w:r>
    </w:p>
    <w:p w:rsidR="00B23AC2" w:rsidRDefault="0014175F" w:rsidP="00B23AC2">
      <w:pPr>
        <w:widowControl/>
        <w:autoSpaceDE w:val="0"/>
        <w:autoSpaceDN w:val="0"/>
        <w:adjustRightInd w:val="0"/>
        <w:spacing w:line="360" w:lineRule="auto"/>
        <w:ind w:firstLine="708"/>
        <w:jc w:val="both"/>
        <w:rPr>
          <w:rFonts w:eastAsia="Calibri"/>
          <w:b/>
          <w:bCs/>
          <w:i/>
          <w:iCs/>
          <w:color w:val="auto"/>
          <w:sz w:val="28"/>
          <w:szCs w:val="28"/>
          <w:lang w:eastAsia="en-US" w:bidi="ar-SA"/>
        </w:rPr>
      </w:pPr>
      <w:r w:rsidRPr="00A901C6">
        <w:rPr>
          <w:rFonts w:eastAsia="Calibri"/>
          <w:color w:val="auto"/>
          <w:sz w:val="28"/>
          <w:szCs w:val="28"/>
          <w:lang w:eastAsia="en-US" w:bidi="ar-SA"/>
        </w:rPr>
        <w:t>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B23AC2" w:rsidRDefault="0014175F" w:rsidP="00B23AC2">
      <w:pPr>
        <w:widowControl/>
        <w:autoSpaceDE w:val="0"/>
        <w:autoSpaceDN w:val="0"/>
        <w:adjustRightInd w:val="0"/>
        <w:spacing w:line="360" w:lineRule="auto"/>
        <w:ind w:firstLine="708"/>
        <w:jc w:val="both"/>
        <w:rPr>
          <w:rFonts w:eastAsia="Calibri"/>
          <w:b/>
          <w:bCs/>
          <w:i/>
          <w:iCs/>
          <w:color w:val="auto"/>
          <w:sz w:val="28"/>
          <w:szCs w:val="28"/>
          <w:lang w:eastAsia="en-US" w:bidi="ar-SA"/>
        </w:rPr>
      </w:pPr>
      <w:r w:rsidRPr="00A901C6">
        <w:rPr>
          <w:rFonts w:eastAsia="Calibri"/>
          <w:color w:val="auto"/>
          <w:sz w:val="28"/>
          <w:szCs w:val="28"/>
          <w:lang w:eastAsia="en-US" w:bidi="ar-SA"/>
        </w:rPr>
        <w:lastRenderedPageBreak/>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B23AC2" w:rsidRDefault="0014175F" w:rsidP="00B23AC2">
      <w:pPr>
        <w:widowControl/>
        <w:autoSpaceDE w:val="0"/>
        <w:autoSpaceDN w:val="0"/>
        <w:adjustRightInd w:val="0"/>
        <w:spacing w:line="360" w:lineRule="auto"/>
        <w:ind w:firstLine="708"/>
        <w:jc w:val="both"/>
        <w:rPr>
          <w:rFonts w:eastAsia="Calibri"/>
          <w:b/>
          <w:bCs/>
          <w:i/>
          <w:iCs/>
          <w:color w:val="auto"/>
          <w:sz w:val="28"/>
          <w:szCs w:val="28"/>
          <w:lang w:eastAsia="en-US" w:bidi="ar-SA"/>
        </w:rPr>
      </w:pPr>
      <w:r w:rsidRPr="00A901C6">
        <w:rPr>
          <w:rFonts w:eastAsia="Calibri"/>
          <w:color w:val="auto"/>
          <w:sz w:val="28"/>
          <w:szCs w:val="28"/>
          <w:lang w:eastAsia="en-US" w:bidi="ar-SA"/>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14175F" w:rsidRPr="00B23AC2" w:rsidRDefault="0014175F" w:rsidP="00B23AC2">
      <w:pPr>
        <w:widowControl/>
        <w:autoSpaceDE w:val="0"/>
        <w:autoSpaceDN w:val="0"/>
        <w:adjustRightInd w:val="0"/>
        <w:spacing w:line="360" w:lineRule="auto"/>
        <w:ind w:firstLine="708"/>
        <w:jc w:val="both"/>
        <w:rPr>
          <w:rFonts w:eastAsia="Calibri"/>
          <w:b/>
          <w:bCs/>
          <w:i/>
          <w:iCs/>
          <w:color w:val="auto"/>
          <w:sz w:val="28"/>
          <w:szCs w:val="28"/>
          <w:lang w:eastAsia="en-US" w:bidi="ar-SA"/>
        </w:rPr>
      </w:pPr>
      <w:r w:rsidRPr="00A901C6">
        <w:rPr>
          <w:rFonts w:eastAsia="Calibri"/>
          <w:color w:val="auto"/>
          <w:sz w:val="28"/>
          <w:szCs w:val="28"/>
          <w:lang w:eastAsia="en-US" w:bidi="ar-SA"/>
        </w:rPr>
        <w:t>прогнозировать возможное развитие процесса, а также выдвигать предположения о его развитии в новых условиях.</w:t>
      </w:r>
    </w:p>
    <w:p w:rsidR="00B23AC2" w:rsidRDefault="00B23AC2" w:rsidP="00B23AC2">
      <w:pPr>
        <w:widowControl/>
        <w:autoSpaceDE w:val="0"/>
        <w:autoSpaceDN w:val="0"/>
        <w:adjustRightInd w:val="0"/>
        <w:spacing w:line="360" w:lineRule="auto"/>
        <w:ind w:firstLine="708"/>
        <w:jc w:val="both"/>
        <w:rPr>
          <w:rFonts w:eastAsia="Calibri"/>
          <w:b/>
          <w:bCs/>
          <w:i/>
          <w:iCs/>
          <w:color w:val="auto"/>
          <w:sz w:val="28"/>
          <w:szCs w:val="28"/>
          <w:lang w:eastAsia="en-US" w:bidi="ar-SA"/>
        </w:rPr>
      </w:pPr>
      <w:r>
        <w:rPr>
          <w:rFonts w:eastAsia="Calibri"/>
          <w:b/>
          <w:bCs/>
          <w:i/>
          <w:iCs/>
          <w:color w:val="auto"/>
          <w:sz w:val="28"/>
          <w:szCs w:val="28"/>
          <w:lang w:eastAsia="en-US" w:bidi="ar-SA"/>
        </w:rPr>
        <w:t xml:space="preserve">▪ </w:t>
      </w:r>
      <w:r w:rsidR="0014175F" w:rsidRPr="00B23AC2">
        <w:rPr>
          <w:rFonts w:eastAsia="Calibri"/>
          <w:b/>
          <w:bCs/>
          <w:i/>
          <w:iCs/>
          <w:color w:val="auto"/>
          <w:sz w:val="28"/>
          <w:szCs w:val="28"/>
          <w:lang w:eastAsia="en-US" w:bidi="ar-SA"/>
        </w:rPr>
        <w:t>Работа с информацией:</w:t>
      </w:r>
    </w:p>
    <w:p w:rsidR="00B23AC2" w:rsidRDefault="0014175F" w:rsidP="00B23AC2">
      <w:pPr>
        <w:widowControl/>
        <w:autoSpaceDE w:val="0"/>
        <w:autoSpaceDN w:val="0"/>
        <w:adjustRightInd w:val="0"/>
        <w:spacing w:line="360" w:lineRule="auto"/>
        <w:ind w:firstLine="708"/>
        <w:jc w:val="both"/>
        <w:rPr>
          <w:rFonts w:eastAsia="Calibri"/>
          <w:b/>
          <w:bCs/>
          <w:i/>
          <w:iCs/>
          <w:color w:val="auto"/>
          <w:sz w:val="28"/>
          <w:szCs w:val="28"/>
          <w:lang w:eastAsia="en-US" w:bidi="ar-SA"/>
        </w:rPr>
      </w:pPr>
      <w:r w:rsidRPr="00A901C6">
        <w:rPr>
          <w:rFonts w:eastAsia="Calibri"/>
          <w:color w:val="auto"/>
          <w:sz w:val="28"/>
          <w:szCs w:val="28"/>
          <w:lang w:eastAsia="en-US" w:bidi="ar-SA"/>
        </w:rPr>
        <w:t>выявлять недостаточность и избыточность информации, данных, необходимых для решения задачи;</w:t>
      </w:r>
    </w:p>
    <w:p w:rsidR="00B23AC2" w:rsidRDefault="0014175F" w:rsidP="00B23AC2">
      <w:pPr>
        <w:widowControl/>
        <w:autoSpaceDE w:val="0"/>
        <w:autoSpaceDN w:val="0"/>
        <w:adjustRightInd w:val="0"/>
        <w:spacing w:line="360" w:lineRule="auto"/>
        <w:ind w:firstLine="708"/>
        <w:jc w:val="both"/>
        <w:rPr>
          <w:rFonts w:eastAsia="Calibri"/>
          <w:b/>
          <w:bCs/>
          <w:i/>
          <w:iCs/>
          <w:color w:val="auto"/>
          <w:sz w:val="28"/>
          <w:szCs w:val="28"/>
          <w:lang w:eastAsia="en-US" w:bidi="ar-SA"/>
        </w:rPr>
      </w:pPr>
      <w:r w:rsidRPr="00A901C6">
        <w:rPr>
          <w:rFonts w:eastAsia="Calibri"/>
          <w:color w:val="auto"/>
          <w:sz w:val="28"/>
          <w:szCs w:val="28"/>
          <w:lang w:eastAsia="en-US" w:bidi="ar-SA"/>
        </w:rPr>
        <w:t>выбирать, анализировать, систематизировать и интерпретировать информацию различных видов и форм представления;</w:t>
      </w:r>
    </w:p>
    <w:p w:rsidR="00F61A33" w:rsidRDefault="0014175F" w:rsidP="00F61A33">
      <w:pPr>
        <w:widowControl/>
        <w:autoSpaceDE w:val="0"/>
        <w:autoSpaceDN w:val="0"/>
        <w:adjustRightInd w:val="0"/>
        <w:spacing w:line="360" w:lineRule="auto"/>
        <w:ind w:firstLine="708"/>
        <w:jc w:val="both"/>
        <w:rPr>
          <w:rFonts w:eastAsia="Calibri"/>
          <w:b/>
          <w:bCs/>
          <w:i/>
          <w:iCs/>
          <w:color w:val="auto"/>
          <w:sz w:val="28"/>
          <w:szCs w:val="28"/>
          <w:lang w:eastAsia="en-US" w:bidi="ar-SA"/>
        </w:rPr>
      </w:pPr>
      <w:r w:rsidRPr="00A901C6">
        <w:rPr>
          <w:rFonts w:eastAsia="Calibri"/>
          <w:color w:val="auto"/>
          <w:sz w:val="28"/>
          <w:szCs w:val="28"/>
          <w:lang w:eastAsia="en-US" w:bidi="ar-SA"/>
        </w:rPr>
        <w:t>выбирать форму представления информации и иллюстрировать решаемые задачи схемами, диаграммами, иной графикой и их комбинациями;</w:t>
      </w:r>
    </w:p>
    <w:p w:rsidR="0014175F" w:rsidRPr="00F61A33" w:rsidRDefault="0014175F" w:rsidP="00F61A33">
      <w:pPr>
        <w:widowControl/>
        <w:autoSpaceDE w:val="0"/>
        <w:autoSpaceDN w:val="0"/>
        <w:adjustRightInd w:val="0"/>
        <w:spacing w:line="360" w:lineRule="auto"/>
        <w:ind w:firstLine="708"/>
        <w:jc w:val="both"/>
        <w:rPr>
          <w:rFonts w:eastAsia="Calibri"/>
          <w:b/>
          <w:bCs/>
          <w:i/>
          <w:iCs/>
          <w:color w:val="auto"/>
          <w:sz w:val="28"/>
          <w:szCs w:val="28"/>
          <w:lang w:eastAsia="en-US" w:bidi="ar-SA"/>
        </w:rPr>
      </w:pPr>
      <w:r w:rsidRPr="00A901C6">
        <w:rPr>
          <w:rFonts w:eastAsia="Calibri"/>
          <w:color w:val="auto"/>
          <w:sz w:val="28"/>
          <w:szCs w:val="28"/>
          <w:lang w:eastAsia="en-US" w:bidi="ar-SA"/>
        </w:rPr>
        <w:t>оценивать надёжность информации по критериям, предложенным или сформулированным самостоятельно.</w:t>
      </w:r>
    </w:p>
    <w:p w:rsidR="0014175F" w:rsidRPr="00A901C6" w:rsidRDefault="00F61A33" w:rsidP="007D5D32">
      <w:pPr>
        <w:widowControl/>
        <w:autoSpaceDE w:val="0"/>
        <w:autoSpaceDN w:val="0"/>
        <w:adjustRightInd w:val="0"/>
        <w:spacing w:line="360" w:lineRule="auto"/>
        <w:ind w:firstLine="567"/>
        <w:jc w:val="both"/>
        <w:rPr>
          <w:rFonts w:eastAsia="Calibri"/>
          <w:i/>
          <w:color w:val="auto"/>
          <w:sz w:val="28"/>
          <w:szCs w:val="28"/>
          <w:lang w:eastAsia="en-US" w:bidi="ar-SA"/>
        </w:rPr>
      </w:pPr>
      <w:r w:rsidRPr="00F61A33">
        <w:rPr>
          <w:rFonts w:eastAsia="Calibri"/>
          <w:b/>
          <w:i/>
          <w:color w:val="auto"/>
          <w:sz w:val="28"/>
          <w:szCs w:val="28"/>
          <w:lang w:eastAsia="en-US" w:bidi="ar-SA"/>
        </w:rPr>
        <w:t>Универсальные</w:t>
      </w:r>
      <w:r w:rsidR="0014175F" w:rsidRPr="00F61A33">
        <w:rPr>
          <w:rFonts w:eastAsia="Calibri"/>
          <w:b/>
          <w:i/>
          <w:color w:val="auto"/>
          <w:sz w:val="28"/>
          <w:szCs w:val="28"/>
          <w:lang w:eastAsia="en-US" w:bidi="ar-SA"/>
        </w:rPr>
        <w:t xml:space="preserve"> </w:t>
      </w:r>
      <w:r w:rsidRPr="00F61A33">
        <w:rPr>
          <w:rFonts w:eastAsia="Calibri"/>
          <w:b/>
          <w:i/>
          <w:color w:val="auto"/>
          <w:sz w:val="28"/>
          <w:szCs w:val="28"/>
          <w:lang w:eastAsia="en-US" w:bidi="ar-SA"/>
        </w:rPr>
        <w:t>коммуникативные</w:t>
      </w:r>
      <w:r w:rsidR="0014175F" w:rsidRPr="00F61A33">
        <w:rPr>
          <w:rFonts w:eastAsia="Calibri"/>
          <w:b/>
          <w:i/>
          <w:color w:val="auto"/>
          <w:sz w:val="28"/>
          <w:szCs w:val="28"/>
          <w:lang w:eastAsia="en-US" w:bidi="ar-SA"/>
        </w:rPr>
        <w:t xml:space="preserve"> </w:t>
      </w:r>
      <w:r w:rsidRPr="00F61A33">
        <w:rPr>
          <w:rFonts w:eastAsia="Calibri"/>
          <w:b/>
          <w:i/>
          <w:color w:val="auto"/>
          <w:sz w:val="28"/>
          <w:szCs w:val="28"/>
          <w:lang w:eastAsia="en-US" w:bidi="ar-SA"/>
        </w:rPr>
        <w:t>действия</w:t>
      </w:r>
      <w:r>
        <w:rPr>
          <w:rFonts w:eastAsia="Calibri"/>
          <w:i/>
          <w:color w:val="auto"/>
          <w:sz w:val="28"/>
          <w:szCs w:val="28"/>
          <w:lang w:eastAsia="en-US" w:bidi="ar-SA"/>
        </w:rPr>
        <w:t>, обеспечивающие</w:t>
      </w:r>
      <w:r w:rsidR="0014175F" w:rsidRPr="00A901C6">
        <w:rPr>
          <w:rFonts w:eastAsia="Calibri"/>
          <w:i/>
          <w:color w:val="auto"/>
          <w:sz w:val="28"/>
          <w:szCs w:val="28"/>
          <w:lang w:eastAsia="en-US" w:bidi="ar-SA"/>
        </w:rPr>
        <w:t xml:space="preserve"> сформированность социальных навыков обучающихся.</w:t>
      </w:r>
    </w:p>
    <w:p w:rsidR="00F61A33" w:rsidRDefault="00F61A33" w:rsidP="00F61A33">
      <w:pPr>
        <w:widowControl/>
        <w:autoSpaceDE w:val="0"/>
        <w:autoSpaceDN w:val="0"/>
        <w:adjustRightInd w:val="0"/>
        <w:spacing w:line="360" w:lineRule="auto"/>
        <w:ind w:firstLine="567"/>
        <w:jc w:val="both"/>
        <w:rPr>
          <w:rFonts w:eastAsia="Calibri"/>
          <w:b/>
          <w:i/>
          <w:color w:val="auto"/>
          <w:sz w:val="28"/>
          <w:szCs w:val="28"/>
          <w:lang w:eastAsia="en-US" w:bidi="ar-SA"/>
        </w:rPr>
      </w:pPr>
      <w:r>
        <w:rPr>
          <w:rFonts w:eastAsia="Calibri"/>
          <w:b/>
          <w:i/>
          <w:color w:val="auto"/>
          <w:sz w:val="28"/>
          <w:szCs w:val="28"/>
          <w:lang w:eastAsia="en-US" w:bidi="ar-SA"/>
        </w:rPr>
        <w:t xml:space="preserve">▪ </w:t>
      </w:r>
      <w:r w:rsidR="0014175F" w:rsidRPr="00F61A33">
        <w:rPr>
          <w:rFonts w:eastAsia="Calibri"/>
          <w:b/>
          <w:i/>
          <w:color w:val="auto"/>
          <w:sz w:val="28"/>
          <w:szCs w:val="28"/>
          <w:lang w:eastAsia="en-US" w:bidi="ar-SA"/>
        </w:rPr>
        <w:t>Общение:</w:t>
      </w:r>
    </w:p>
    <w:p w:rsidR="00F61A33" w:rsidRDefault="0014175F" w:rsidP="00F61A33">
      <w:pPr>
        <w:widowControl/>
        <w:autoSpaceDE w:val="0"/>
        <w:autoSpaceDN w:val="0"/>
        <w:adjustRightInd w:val="0"/>
        <w:spacing w:line="360" w:lineRule="auto"/>
        <w:ind w:firstLine="567"/>
        <w:jc w:val="both"/>
        <w:rPr>
          <w:rFonts w:eastAsia="Calibri"/>
          <w:color w:val="auto"/>
          <w:sz w:val="28"/>
          <w:szCs w:val="28"/>
          <w:lang w:eastAsia="en-US" w:bidi="ar-SA"/>
        </w:rPr>
      </w:pPr>
      <w:r w:rsidRPr="00A901C6">
        <w:rPr>
          <w:rFonts w:eastAsia="Calibri"/>
          <w:color w:val="auto"/>
          <w:sz w:val="28"/>
          <w:szCs w:val="28"/>
          <w:lang w:eastAsia="en-US" w:bidi="ar-SA"/>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w:t>
      </w:r>
      <w:r w:rsidR="00F61A33">
        <w:rPr>
          <w:rFonts w:eastAsia="Calibri"/>
          <w:color w:val="auto"/>
          <w:sz w:val="28"/>
          <w:szCs w:val="28"/>
          <w:lang w:eastAsia="en-US" w:bidi="ar-SA"/>
        </w:rPr>
        <w:t>нтировать полученный результат;</w:t>
      </w:r>
    </w:p>
    <w:p w:rsidR="00F61A33" w:rsidRDefault="0014175F" w:rsidP="00F61A33">
      <w:pPr>
        <w:widowControl/>
        <w:autoSpaceDE w:val="0"/>
        <w:autoSpaceDN w:val="0"/>
        <w:adjustRightInd w:val="0"/>
        <w:spacing w:line="360" w:lineRule="auto"/>
        <w:ind w:firstLine="567"/>
        <w:jc w:val="both"/>
        <w:rPr>
          <w:rFonts w:eastAsia="Calibri"/>
          <w:b/>
          <w:i/>
          <w:color w:val="auto"/>
          <w:sz w:val="28"/>
          <w:szCs w:val="28"/>
          <w:lang w:eastAsia="en-US" w:bidi="ar-SA"/>
        </w:rPr>
      </w:pPr>
      <w:r w:rsidRPr="00A901C6">
        <w:rPr>
          <w:rFonts w:eastAsia="Calibri"/>
          <w:color w:val="auto"/>
          <w:sz w:val="28"/>
          <w:szCs w:val="28"/>
          <w:lang w:eastAsia="en-US" w:bidi="ar-SA"/>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4175F" w:rsidRPr="00F61A33" w:rsidRDefault="0014175F" w:rsidP="00F61A33">
      <w:pPr>
        <w:widowControl/>
        <w:autoSpaceDE w:val="0"/>
        <w:autoSpaceDN w:val="0"/>
        <w:adjustRightInd w:val="0"/>
        <w:spacing w:line="360" w:lineRule="auto"/>
        <w:ind w:firstLine="567"/>
        <w:jc w:val="both"/>
        <w:rPr>
          <w:rFonts w:eastAsia="Calibri"/>
          <w:b/>
          <w:i/>
          <w:color w:val="auto"/>
          <w:sz w:val="28"/>
          <w:szCs w:val="28"/>
          <w:lang w:eastAsia="en-US" w:bidi="ar-SA"/>
        </w:rPr>
      </w:pPr>
      <w:r w:rsidRPr="00A901C6">
        <w:rPr>
          <w:rFonts w:eastAsia="Calibri"/>
          <w:color w:val="auto"/>
          <w:sz w:val="28"/>
          <w:szCs w:val="28"/>
          <w:lang w:eastAsia="en-US" w:bidi="ar-SA"/>
        </w:rP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61A33" w:rsidRDefault="00F61A33" w:rsidP="00F61A33">
      <w:pPr>
        <w:widowControl/>
        <w:autoSpaceDE w:val="0"/>
        <w:autoSpaceDN w:val="0"/>
        <w:adjustRightInd w:val="0"/>
        <w:spacing w:line="360" w:lineRule="auto"/>
        <w:ind w:firstLine="567"/>
        <w:contextualSpacing/>
        <w:jc w:val="both"/>
        <w:rPr>
          <w:rFonts w:eastAsia="Calibri"/>
          <w:b/>
          <w:i/>
          <w:color w:val="auto"/>
          <w:sz w:val="28"/>
          <w:szCs w:val="28"/>
          <w:lang w:eastAsia="en-US" w:bidi="ar-SA"/>
        </w:rPr>
      </w:pPr>
      <w:r>
        <w:rPr>
          <w:rFonts w:eastAsia="Calibri"/>
          <w:b/>
          <w:i/>
          <w:color w:val="auto"/>
          <w:sz w:val="28"/>
          <w:szCs w:val="28"/>
          <w:lang w:eastAsia="en-US" w:bidi="ar-SA"/>
        </w:rPr>
        <w:t xml:space="preserve">▪ </w:t>
      </w:r>
      <w:r w:rsidR="0014175F" w:rsidRPr="00F61A33">
        <w:rPr>
          <w:rFonts w:eastAsia="Calibri"/>
          <w:b/>
          <w:i/>
          <w:color w:val="auto"/>
          <w:sz w:val="28"/>
          <w:szCs w:val="28"/>
          <w:lang w:eastAsia="en-US" w:bidi="ar-SA"/>
        </w:rPr>
        <w:t>Сотрудничество:</w:t>
      </w:r>
    </w:p>
    <w:p w:rsidR="00F61A33" w:rsidRDefault="0014175F" w:rsidP="00F61A33">
      <w:pPr>
        <w:widowControl/>
        <w:autoSpaceDE w:val="0"/>
        <w:autoSpaceDN w:val="0"/>
        <w:adjustRightInd w:val="0"/>
        <w:spacing w:line="360" w:lineRule="auto"/>
        <w:ind w:firstLine="567"/>
        <w:contextualSpacing/>
        <w:jc w:val="both"/>
        <w:rPr>
          <w:rFonts w:eastAsia="Calibri"/>
          <w:b/>
          <w:i/>
          <w:color w:val="auto"/>
          <w:sz w:val="28"/>
          <w:szCs w:val="28"/>
          <w:lang w:eastAsia="en-US" w:bidi="ar-SA"/>
        </w:rPr>
      </w:pPr>
      <w:r w:rsidRPr="00A901C6">
        <w:rPr>
          <w:rFonts w:eastAsia="Calibri"/>
          <w:color w:val="auto"/>
          <w:sz w:val="28"/>
          <w:szCs w:val="28"/>
          <w:lang w:eastAsia="en-US" w:bidi="ar-SA"/>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4175F" w:rsidRPr="00F61A33" w:rsidRDefault="0014175F" w:rsidP="00F61A33">
      <w:pPr>
        <w:widowControl/>
        <w:autoSpaceDE w:val="0"/>
        <w:autoSpaceDN w:val="0"/>
        <w:adjustRightInd w:val="0"/>
        <w:spacing w:line="360" w:lineRule="auto"/>
        <w:ind w:firstLine="567"/>
        <w:contextualSpacing/>
        <w:jc w:val="both"/>
        <w:rPr>
          <w:rFonts w:eastAsia="Calibri"/>
          <w:b/>
          <w:i/>
          <w:color w:val="auto"/>
          <w:sz w:val="28"/>
          <w:szCs w:val="28"/>
          <w:lang w:eastAsia="en-US" w:bidi="ar-SA"/>
        </w:rPr>
      </w:pPr>
      <w:r w:rsidRPr="00A901C6">
        <w:rPr>
          <w:rFonts w:eastAsia="Calibri"/>
          <w:color w:val="auto"/>
          <w:sz w:val="28"/>
          <w:szCs w:val="28"/>
          <w:lang w:eastAsia="en-US" w:bidi="ar-SA"/>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14175F" w:rsidRPr="00A901C6" w:rsidRDefault="00F61A33" w:rsidP="00F61A33">
      <w:pPr>
        <w:widowControl/>
        <w:autoSpaceDE w:val="0"/>
        <w:autoSpaceDN w:val="0"/>
        <w:adjustRightInd w:val="0"/>
        <w:spacing w:line="360" w:lineRule="auto"/>
        <w:ind w:firstLine="567"/>
        <w:jc w:val="both"/>
        <w:rPr>
          <w:rFonts w:eastAsia="Calibri"/>
          <w:i/>
          <w:color w:val="auto"/>
          <w:sz w:val="28"/>
          <w:szCs w:val="28"/>
          <w:lang w:eastAsia="en-US" w:bidi="ar-SA"/>
        </w:rPr>
      </w:pPr>
      <w:r w:rsidRPr="00F61A33">
        <w:rPr>
          <w:rFonts w:eastAsia="Calibri"/>
          <w:b/>
          <w:bCs/>
          <w:i/>
          <w:color w:val="auto"/>
          <w:sz w:val="28"/>
          <w:szCs w:val="28"/>
          <w:lang w:eastAsia="en-US" w:bidi="ar-SA"/>
        </w:rPr>
        <w:t>Универсальные</w:t>
      </w:r>
      <w:r w:rsidR="0014175F" w:rsidRPr="00F61A33">
        <w:rPr>
          <w:rFonts w:eastAsia="Calibri"/>
          <w:b/>
          <w:bCs/>
          <w:i/>
          <w:color w:val="auto"/>
          <w:sz w:val="28"/>
          <w:szCs w:val="28"/>
          <w:lang w:eastAsia="en-US" w:bidi="ar-SA"/>
        </w:rPr>
        <w:t xml:space="preserve"> </w:t>
      </w:r>
      <w:r w:rsidRPr="00F61A33">
        <w:rPr>
          <w:rFonts w:eastAsia="Calibri"/>
          <w:b/>
          <w:bCs/>
          <w:i/>
          <w:color w:val="auto"/>
          <w:sz w:val="28"/>
          <w:szCs w:val="28"/>
          <w:lang w:eastAsia="en-US" w:bidi="ar-SA"/>
        </w:rPr>
        <w:t>регулятивные</w:t>
      </w:r>
      <w:r w:rsidR="0014175F" w:rsidRPr="00F61A33">
        <w:rPr>
          <w:rFonts w:eastAsia="Calibri"/>
          <w:b/>
          <w:bCs/>
          <w:i/>
          <w:color w:val="auto"/>
          <w:sz w:val="28"/>
          <w:szCs w:val="28"/>
          <w:lang w:eastAsia="en-US" w:bidi="ar-SA"/>
        </w:rPr>
        <w:t xml:space="preserve"> </w:t>
      </w:r>
      <w:r w:rsidRPr="00F61A33">
        <w:rPr>
          <w:rFonts w:eastAsia="Calibri"/>
          <w:b/>
          <w:bCs/>
          <w:i/>
          <w:color w:val="auto"/>
          <w:sz w:val="28"/>
          <w:szCs w:val="28"/>
          <w:lang w:eastAsia="en-US" w:bidi="ar-SA"/>
        </w:rPr>
        <w:t>действия</w:t>
      </w:r>
      <w:r w:rsidR="0014175F" w:rsidRPr="00A901C6">
        <w:rPr>
          <w:rFonts w:eastAsia="Calibri"/>
          <w:bCs/>
          <w:i/>
          <w:color w:val="auto"/>
          <w:sz w:val="28"/>
          <w:szCs w:val="28"/>
          <w:lang w:eastAsia="en-US" w:bidi="ar-SA"/>
        </w:rPr>
        <w:t xml:space="preserve">, </w:t>
      </w:r>
      <w:r>
        <w:rPr>
          <w:rFonts w:eastAsia="Calibri"/>
          <w:i/>
          <w:color w:val="auto"/>
          <w:sz w:val="28"/>
          <w:szCs w:val="28"/>
          <w:lang w:eastAsia="en-US" w:bidi="ar-SA"/>
        </w:rPr>
        <w:t>обеспечивающие</w:t>
      </w:r>
      <w:r w:rsidR="0014175F" w:rsidRPr="00A901C6">
        <w:rPr>
          <w:rFonts w:eastAsia="Calibri"/>
          <w:i/>
          <w:color w:val="auto"/>
          <w:sz w:val="28"/>
          <w:szCs w:val="28"/>
          <w:lang w:eastAsia="en-US" w:bidi="ar-SA"/>
        </w:rPr>
        <w:t xml:space="preserve"> формирование смысловых установок и жизненных навыков личности.</w:t>
      </w:r>
    </w:p>
    <w:p w:rsidR="00F61A33" w:rsidRDefault="00F61A33" w:rsidP="00F61A33">
      <w:pPr>
        <w:widowControl/>
        <w:autoSpaceDE w:val="0"/>
        <w:autoSpaceDN w:val="0"/>
        <w:adjustRightInd w:val="0"/>
        <w:spacing w:line="360" w:lineRule="auto"/>
        <w:ind w:firstLine="567"/>
        <w:jc w:val="both"/>
        <w:rPr>
          <w:rFonts w:eastAsia="Calibri"/>
          <w:b/>
          <w:i/>
          <w:color w:val="auto"/>
          <w:sz w:val="28"/>
          <w:szCs w:val="28"/>
          <w:lang w:eastAsia="en-US" w:bidi="ar-SA"/>
        </w:rPr>
      </w:pPr>
      <w:r>
        <w:rPr>
          <w:rFonts w:eastAsia="Calibri"/>
          <w:b/>
          <w:i/>
          <w:color w:val="auto"/>
          <w:sz w:val="28"/>
          <w:szCs w:val="28"/>
          <w:lang w:eastAsia="en-US" w:bidi="ar-SA"/>
        </w:rPr>
        <w:t xml:space="preserve">▪ </w:t>
      </w:r>
      <w:r w:rsidR="0014175F" w:rsidRPr="00F61A33">
        <w:rPr>
          <w:rFonts w:eastAsia="Calibri"/>
          <w:b/>
          <w:i/>
          <w:color w:val="auto"/>
          <w:sz w:val="28"/>
          <w:szCs w:val="28"/>
          <w:lang w:eastAsia="en-US" w:bidi="ar-SA"/>
        </w:rPr>
        <w:t>Самоорганизация:</w:t>
      </w:r>
    </w:p>
    <w:p w:rsidR="00F61A33" w:rsidRDefault="0014175F" w:rsidP="00F61A33">
      <w:pPr>
        <w:widowControl/>
        <w:autoSpaceDE w:val="0"/>
        <w:autoSpaceDN w:val="0"/>
        <w:adjustRightInd w:val="0"/>
        <w:spacing w:line="360" w:lineRule="auto"/>
        <w:ind w:firstLine="567"/>
        <w:jc w:val="both"/>
        <w:rPr>
          <w:rFonts w:eastAsia="Calibri"/>
          <w:b/>
          <w:i/>
          <w:color w:val="auto"/>
          <w:sz w:val="28"/>
          <w:szCs w:val="28"/>
          <w:lang w:eastAsia="en-US" w:bidi="ar-SA"/>
        </w:rPr>
      </w:pPr>
      <w:r w:rsidRPr="00A901C6">
        <w:rPr>
          <w:rFonts w:eastAsia="Calibri"/>
          <w:color w:val="auto"/>
          <w:sz w:val="28"/>
          <w:szCs w:val="28"/>
          <w:lang w:eastAsia="en-US" w:bidi="ar-SA"/>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14175F" w:rsidRPr="00F61A33" w:rsidRDefault="0014175F" w:rsidP="00F61A33">
      <w:pPr>
        <w:widowControl/>
        <w:autoSpaceDE w:val="0"/>
        <w:autoSpaceDN w:val="0"/>
        <w:adjustRightInd w:val="0"/>
        <w:spacing w:line="360" w:lineRule="auto"/>
        <w:ind w:firstLine="567"/>
        <w:jc w:val="both"/>
        <w:rPr>
          <w:rFonts w:eastAsia="Calibri"/>
          <w:b/>
          <w:i/>
          <w:color w:val="auto"/>
          <w:sz w:val="28"/>
          <w:szCs w:val="28"/>
          <w:lang w:eastAsia="en-US" w:bidi="ar-SA"/>
        </w:rPr>
      </w:pPr>
      <w:r w:rsidRPr="00A901C6">
        <w:rPr>
          <w:rFonts w:eastAsia="Calibri"/>
          <w:color w:val="auto"/>
          <w:sz w:val="28"/>
          <w:szCs w:val="28"/>
          <w:lang w:eastAsia="en-US" w:bidi="ar-SA"/>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61A33" w:rsidRDefault="00F61A33" w:rsidP="00F61A33">
      <w:pPr>
        <w:widowControl/>
        <w:autoSpaceDE w:val="0"/>
        <w:autoSpaceDN w:val="0"/>
        <w:adjustRightInd w:val="0"/>
        <w:spacing w:line="360" w:lineRule="auto"/>
        <w:ind w:left="567"/>
        <w:contextualSpacing/>
        <w:jc w:val="both"/>
        <w:rPr>
          <w:rFonts w:eastAsia="Calibri"/>
          <w:b/>
          <w:i/>
          <w:color w:val="auto"/>
          <w:sz w:val="28"/>
          <w:szCs w:val="28"/>
          <w:lang w:eastAsia="en-US" w:bidi="ar-SA"/>
        </w:rPr>
      </w:pPr>
      <w:r>
        <w:rPr>
          <w:rFonts w:eastAsia="Calibri"/>
          <w:b/>
          <w:i/>
          <w:color w:val="auto"/>
          <w:sz w:val="28"/>
          <w:szCs w:val="28"/>
          <w:lang w:eastAsia="en-US" w:bidi="ar-SA"/>
        </w:rPr>
        <w:t>▪ Самоконтроль:</w:t>
      </w:r>
    </w:p>
    <w:p w:rsidR="00F61A33" w:rsidRDefault="0014175F" w:rsidP="00F61A33">
      <w:pPr>
        <w:widowControl/>
        <w:autoSpaceDE w:val="0"/>
        <w:autoSpaceDN w:val="0"/>
        <w:adjustRightInd w:val="0"/>
        <w:spacing w:line="360" w:lineRule="auto"/>
        <w:ind w:firstLine="567"/>
        <w:contextualSpacing/>
        <w:jc w:val="both"/>
        <w:rPr>
          <w:rFonts w:eastAsia="Calibri"/>
          <w:b/>
          <w:i/>
          <w:color w:val="auto"/>
          <w:sz w:val="28"/>
          <w:szCs w:val="28"/>
          <w:lang w:eastAsia="en-US" w:bidi="ar-SA"/>
        </w:rPr>
      </w:pPr>
      <w:r w:rsidRPr="00A901C6">
        <w:rPr>
          <w:rFonts w:eastAsia="Calibri"/>
          <w:color w:val="auto"/>
          <w:sz w:val="28"/>
          <w:szCs w:val="28"/>
          <w:lang w:eastAsia="en-US" w:bidi="ar-SA"/>
        </w:rPr>
        <w:t>владеть способами самопроверки, самоконтроля процесса и результата решения математической задачи, самомотивации и рефлексии;</w:t>
      </w:r>
    </w:p>
    <w:p w:rsidR="00F61A33" w:rsidRDefault="0014175F" w:rsidP="00F61A33">
      <w:pPr>
        <w:widowControl/>
        <w:autoSpaceDE w:val="0"/>
        <w:autoSpaceDN w:val="0"/>
        <w:adjustRightInd w:val="0"/>
        <w:spacing w:line="360" w:lineRule="auto"/>
        <w:ind w:firstLine="567"/>
        <w:contextualSpacing/>
        <w:jc w:val="both"/>
        <w:rPr>
          <w:rFonts w:eastAsia="Calibri"/>
          <w:b/>
          <w:i/>
          <w:color w:val="auto"/>
          <w:sz w:val="28"/>
          <w:szCs w:val="28"/>
          <w:lang w:eastAsia="en-US" w:bidi="ar-SA"/>
        </w:rPr>
      </w:pPr>
      <w:r w:rsidRPr="00A901C6">
        <w:rPr>
          <w:rFonts w:eastAsia="Calibri"/>
          <w:color w:val="auto"/>
          <w:sz w:val="28"/>
          <w:szCs w:val="28"/>
          <w:lang w:eastAsia="en-US" w:bidi="ar-SA"/>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4175F" w:rsidRPr="00F61A33" w:rsidRDefault="0014175F" w:rsidP="00F61A33">
      <w:pPr>
        <w:widowControl/>
        <w:autoSpaceDE w:val="0"/>
        <w:autoSpaceDN w:val="0"/>
        <w:adjustRightInd w:val="0"/>
        <w:spacing w:line="360" w:lineRule="auto"/>
        <w:ind w:firstLine="567"/>
        <w:contextualSpacing/>
        <w:jc w:val="both"/>
        <w:rPr>
          <w:rFonts w:eastAsia="Calibri"/>
          <w:b/>
          <w:i/>
          <w:color w:val="auto"/>
          <w:sz w:val="28"/>
          <w:szCs w:val="28"/>
          <w:lang w:eastAsia="en-US" w:bidi="ar-SA"/>
        </w:rPr>
      </w:pPr>
      <w:r w:rsidRPr="00A901C6">
        <w:rPr>
          <w:rFonts w:eastAsia="Calibri"/>
          <w:color w:val="auto"/>
          <w:sz w:val="28"/>
          <w:szCs w:val="28"/>
          <w:lang w:eastAsia="en-US" w:bidi="ar-SA"/>
        </w:rPr>
        <w:lastRenderedPageBreak/>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F61A33" w:rsidRDefault="00F61A33" w:rsidP="00F61A33">
      <w:pPr>
        <w:widowControl/>
        <w:autoSpaceDE w:val="0"/>
        <w:autoSpaceDN w:val="0"/>
        <w:adjustRightInd w:val="0"/>
        <w:spacing w:line="360" w:lineRule="auto"/>
        <w:ind w:firstLine="567"/>
        <w:jc w:val="both"/>
        <w:rPr>
          <w:rFonts w:eastAsia="Calibri"/>
          <w:b/>
          <w:i/>
          <w:color w:val="auto"/>
          <w:sz w:val="28"/>
          <w:szCs w:val="28"/>
          <w:lang w:eastAsia="en-US" w:bidi="ar-SA"/>
        </w:rPr>
      </w:pPr>
      <w:r>
        <w:rPr>
          <w:rFonts w:eastAsia="Calibri"/>
          <w:b/>
          <w:i/>
          <w:color w:val="auto"/>
          <w:sz w:val="28"/>
          <w:szCs w:val="28"/>
          <w:lang w:eastAsia="en-US" w:bidi="ar-SA"/>
        </w:rPr>
        <w:t xml:space="preserve">▪ </w:t>
      </w:r>
      <w:r w:rsidR="0014175F" w:rsidRPr="00F61A33">
        <w:rPr>
          <w:rFonts w:eastAsia="Calibri"/>
          <w:b/>
          <w:i/>
          <w:color w:val="auto"/>
          <w:sz w:val="28"/>
          <w:szCs w:val="28"/>
          <w:lang w:eastAsia="en-US" w:bidi="ar-SA"/>
        </w:rPr>
        <w:t>Эмоциональный интеллект:</w:t>
      </w:r>
    </w:p>
    <w:p w:rsidR="0014175F" w:rsidRPr="00F61A33" w:rsidRDefault="0014175F" w:rsidP="00F61A33">
      <w:pPr>
        <w:widowControl/>
        <w:autoSpaceDE w:val="0"/>
        <w:autoSpaceDN w:val="0"/>
        <w:adjustRightInd w:val="0"/>
        <w:spacing w:line="360" w:lineRule="auto"/>
        <w:ind w:firstLine="567"/>
        <w:jc w:val="both"/>
        <w:rPr>
          <w:rFonts w:eastAsia="Calibri"/>
          <w:b/>
          <w:i/>
          <w:color w:val="auto"/>
          <w:sz w:val="28"/>
          <w:szCs w:val="28"/>
          <w:lang w:eastAsia="en-US" w:bidi="ar-SA"/>
        </w:rPr>
      </w:pPr>
      <w:r w:rsidRPr="00A901C6">
        <w:rPr>
          <w:rFonts w:eastAsia="Calibri"/>
          <w:color w:val="auto"/>
          <w:sz w:val="28"/>
          <w:szCs w:val="28"/>
          <w:lang w:eastAsia="en-US" w:bidi="ar-SA"/>
        </w:rPr>
        <w:t>выражать эмоции при изучении математических объектов и фактов, давать эмоциональную оценку решения задачи.</w:t>
      </w:r>
    </w:p>
    <w:p w:rsidR="0014175F" w:rsidRPr="00F61A33" w:rsidRDefault="0014175F" w:rsidP="00F61A33">
      <w:pPr>
        <w:spacing w:line="360" w:lineRule="auto"/>
        <w:rPr>
          <w:b/>
          <w:i/>
          <w:sz w:val="28"/>
          <w:szCs w:val="28"/>
        </w:rPr>
      </w:pPr>
      <w:r w:rsidRPr="00F61A33">
        <w:rPr>
          <w:b/>
          <w:i/>
          <w:sz w:val="28"/>
          <w:szCs w:val="28"/>
        </w:rPr>
        <w:t>Предметные результаты освоения курса:</w:t>
      </w:r>
    </w:p>
    <w:p w:rsidR="0014175F" w:rsidRPr="00F61A33" w:rsidRDefault="0014175F" w:rsidP="00F61A33">
      <w:pPr>
        <w:spacing w:line="360" w:lineRule="auto"/>
        <w:jc w:val="center"/>
        <w:rPr>
          <w:b/>
          <w:sz w:val="28"/>
          <w:szCs w:val="28"/>
        </w:rPr>
      </w:pPr>
      <w:bookmarkStart w:id="73" w:name="_Toc73394994"/>
      <w:bookmarkStart w:id="74" w:name="_Toc105424652"/>
      <w:r w:rsidRPr="00F61A33">
        <w:rPr>
          <w:b/>
          <w:sz w:val="28"/>
          <w:szCs w:val="28"/>
        </w:rPr>
        <w:t>8 класс</w:t>
      </w:r>
      <w:bookmarkEnd w:id="73"/>
      <w:bookmarkEnd w:id="74"/>
    </w:p>
    <w:p w:rsidR="00F61A33" w:rsidRDefault="0014175F" w:rsidP="00F61A33">
      <w:pPr>
        <w:widowControl/>
        <w:autoSpaceDE w:val="0"/>
        <w:autoSpaceDN w:val="0"/>
        <w:adjustRightInd w:val="0"/>
        <w:spacing w:after="200" w:line="360" w:lineRule="auto"/>
        <w:ind w:firstLine="708"/>
        <w:contextualSpacing/>
        <w:jc w:val="both"/>
        <w:rPr>
          <w:rFonts w:eastAsia="Calibri"/>
          <w:color w:val="auto"/>
          <w:sz w:val="28"/>
          <w:szCs w:val="28"/>
          <w:lang w:eastAsia="en-US" w:bidi="ar-SA"/>
        </w:rPr>
      </w:pPr>
      <w:r w:rsidRPr="00FB346C">
        <w:rPr>
          <w:rFonts w:eastAsia="Calibri"/>
          <w:color w:val="auto"/>
          <w:sz w:val="28"/>
          <w:szCs w:val="28"/>
          <w:lang w:eastAsia="en-US" w:bidi="ar-SA"/>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F61A33" w:rsidRDefault="0014175F" w:rsidP="00F61A33">
      <w:pPr>
        <w:widowControl/>
        <w:autoSpaceDE w:val="0"/>
        <w:autoSpaceDN w:val="0"/>
        <w:adjustRightInd w:val="0"/>
        <w:spacing w:after="200" w:line="360" w:lineRule="auto"/>
        <w:ind w:firstLine="708"/>
        <w:contextualSpacing/>
        <w:jc w:val="both"/>
        <w:rPr>
          <w:rFonts w:eastAsia="Calibri"/>
          <w:color w:val="auto"/>
          <w:sz w:val="28"/>
          <w:szCs w:val="28"/>
          <w:lang w:eastAsia="en-US" w:bidi="ar-SA"/>
        </w:rPr>
      </w:pPr>
      <w:r w:rsidRPr="00FB346C">
        <w:rPr>
          <w:rFonts w:eastAsia="Calibri"/>
          <w:color w:val="auto"/>
          <w:sz w:val="28"/>
          <w:szCs w:val="28"/>
          <w:lang w:eastAsia="en-US" w:bidi="ar-SA"/>
        </w:rPr>
        <w:t>Описывать и интерпретировать реальные числовые данные, представленные в таблицах, на диаграммах, графиках.</w:t>
      </w:r>
    </w:p>
    <w:p w:rsidR="00F61A33" w:rsidRDefault="0014175F" w:rsidP="00F61A33">
      <w:pPr>
        <w:widowControl/>
        <w:autoSpaceDE w:val="0"/>
        <w:autoSpaceDN w:val="0"/>
        <w:adjustRightInd w:val="0"/>
        <w:spacing w:after="200" w:line="360" w:lineRule="auto"/>
        <w:ind w:firstLine="708"/>
        <w:contextualSpacing/>
        <w:jc w:val="both"/>
        <w:rPr>
          <w:rFonts w:eastAsia="Calibri"/>
          <w:color w:val="auto"/>
          <w:sz w:val="28"/>
          <w:szCs w:val="28"/>
          <w:lang w:eastAsia="en-US" w:bidi="ar-SA"/>
        </w:rPr>
      </w:pPr>
      <w:r w:rsidRPr="00FB346C">
        <w:rPr>
          <w:rFonts w:eastAsia="Calibri"/>
          <w:color w:val="auto"/>
          <w:sz w:val="28"/>
          <w:szCs w:val="28"/>
          <w:lang w:eastAsia="en-US" w:bidi="ar-SA"/>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rsidR="00F61A33" w:rsidRDefault="0014175F" w:rsidP="00F61A33">
      <w:pPr>
        <w:widowControl/>
        <w:autoSpaceDE w:val="0"/>
        <w:autoSpaceDN w:val="0"/>
        <w:adjustRightInd w:val="0"/>
        <w:spacing w:after="200" w:line="360" w:lineRule="auto"/>
        <w:ind w:firstLine="708"/>
        <w:contextualSpacing/>
        <w:jc w:val="both"/>
        <w:rPr>
          <w:rFonts w:eastAsia="Calibri"/>
          <w:color w:val="auto"/>
          <w:sz w:val="28"/>
          <w:szCs w:val="28"/>
          <w:lang w:eastAsia="en-US" w:bidi="ar-SA"/>
        </w:rPr>
      </w:pPr>
      <w:r w:rsidRPr="00FB346C">
        <w:rPr>
          <w:rFonts w:eastAsia="Calibri"/>
          <w:color w:val="auto"/>
          <w:sz w:val="28"/>
          <w:szCs w:val="28"/>
          <w:lang w:eastAsia="en-US" w:bidi="ar-SA"/>
        </w:rP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w:t>
      </w:r>
      <w:r w:rsidR="00F61A33">
        <w:rPr>
          <w:rFonts w:eastAsia="Calibri"/>
          <w:color w:val="auto"/>
          <w:sz w:val="28"/>
          <w:szCs w:val="28"/>
          <w:lang w:eastAsia="en-US" w:bidi="ar-SA"/>
        </w:rPr>
        <w:t>е доказательства от противного.</w:t>
      </w:r>
    </w:p>
    <w:p w:rsidR="00F61A33" w:rsidRDefault="0014175F" w:rsidP="00F61A33">
      <w:pPr>
        <w:widowControl/>
        <w:autoSpaceDE w:val="0"/>
        <w:autoSpaceDN w:val="0"/>
        <w:adjustRightInd w:val="0"/>
        <w:spacing w:after="200" w:line="360" w:lineRule="auto"/>
        <w:ind w:firstLine="708"/>
        <w:contextualSpacing/>
        <w:jc w:val="both"/>
        <w:rPr>
          <w:rFonts w:eastAsia="Calibri"/>
          <w:color w:val="auto"/>
          <w:sz w:val="28"/>
          <w:szCs w:val="28"/>
          <w:lang w:eastAsia="en-US" w:bidi="ar-SA"/>
        </w:rPr>
      </w:pPr>
      <w:r w:rsidRPr="00FB346C">
        <w:rPr>
          <w:rFonts w:eastAsia="Calibri"/>
          <w:color w:val="auto"/>
          <w:sz w:val="28"/>
          <w:szCs w:val="28"/>
          <w:lang w:eastAsia="en-US" w:bidi="ar-SA"/>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F61A33" w:rsidRDefault="0014175F" w:rsidP="00F61A33">
      <w:pPr>
        <w:widowControl/>
        <w:autoSpaceDE w:val="0"/>
        <w:autoSpaceDN w:val="0"/>
        <w:adjustRightInd w:val="0"/>
        <w:spacing w:after="200" w:line="360" w:lineRule="auto"/>
        <w:ind w:firstLine="708"/>
        <w:contextualSpacing/>
        <w:jc w:val="both"/>
        <w:rPr>
          <w:rFonts w:eastAsia="Calibri"/>
          <w:color w:val="auto"/>
          <w:sz w:val="28"/>
          <w:szCs w:val="28"/>
          <w:lang w:eastAsia="en-US" w:bidi="ar-SA"/>
        </w:rPr>
      </w:pPr>
      <w:r w:rsidRPr="00FB346C">
        <w:rPr>
          <w:rFonts w:eastAsia="Calibri"/>
          <w:color w:val="auto"/>
          <w:sz w:val="28"/>
          <w:szCs w:val="28"/>
          <w:lang w:eastAsia="en-US" w:bidi="ar-SA"/>
        </w:rPr>
        <w:t>Использовать для описания данных частоты значений, группировать данные, строить гистограммы группированных данных.</w:t>
      </w:r>
    </w:p>
    <w:p w:rsidR="0014175F" w:rsidRPr="00FB346C" w:rsidRDefault="0014175F" w:rsidP="00F61A33">
      <w:pPr>
        <w:widowControl/>
        <w:autoSpaceDE w:val="0"/>
        <w:autoSpaceDN w:val="0"/>
        <w:adjustRightInd w:val="0"/>
        <w:spacing w:after="200" w:line="360" w:lineRule="auto"/>
        <w:ind w:firstLine="708"/>
        <w:contextualSpacing/>
        <w:jc w:val="both"/>
        <w:rPr>
          <w:rFonts w:eastAsia="Calibri"/>
          <w:color w:val="auto"/>
          <w:sz w:val="28"/>
          <w:szCs w:val="28"/>
          <w:lang w:eastAsia="en-US" w:bidi="ar-SA"/>
        </w:rPr>
      </w:pPr>
      <w:r w:rsidRPr="00FB346C">
        <w:rPr>
          <w:rFonts w:eastAsia="Calibri"/>
          <w:color w:val="auto"/>
          <w:sz w:val="28"/>
          <w:szCs w:val="28"/>
          <w:lang w:eastAsia="en-US" w:bidi="ar-SA"/>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14175F" w:rsidRPr="00F61A33" w:rsidRDefault="0014175F" w:rsidP="00F61A33">
      <w:pPr>
        <w:spacing w:line="360" w:lineRule="auto"/>
        <w:jc w:val="center"/>
        <w:rPr>
          <w:b/>
          <w:sz w:val="28"/>
          <w:szCs w:val="28"/>
        </w:rPr>
      </w:pPr>
      <w:bookmarkStart w:id="75" w:name="_Toc105424653"/>
      <w:r w:rsidRPr="00F61A33">
        <w:rPr>
          <w:b/>
          <w:sz w:val="28"/>
          <w:szCs w:val="28"/>
        </w:rPr>
        <w:t>9 класс</w:t>
      </w:r>
      <w:bookmarkEnd w:id="75"/>
    </w:p>
    <w:p w:rsidR="00F61A33" w:rsidRDefault="0014175F" w:rsidP="00F61A33">
      <w:pPr>
        <w:widowControl/>
        <w:autoSpaceDE w:val="0"/>
        <w:autoSpaceDN w:val="0"/>
        <w:adjustRightInd w:val="0"/>
        <w:spacing w:after="200" w:line="360" w:lineRule="auto"/>
        <w:ind w:firstLine="708"/>
        <w:contextualSpacing/>
        <w:jc w:val="both"/>
        <w:rPr>
          <w:rFonts w:eastAsia="Calibri"/>
          <w:color w:val="auto"/>
          <w:sz w:val="28"/>
          <w:szCs w:val="28"/>
          <w:lang w:eastAsia="en-US" w:bidi="ar-SA"/>
        </w:rPr>
      </w:pPr>
      <w:r w:rsidRPr="00FB346C">
        <w:rPr>
          <w:rFonts w:eastAsia="Times New Roman"/>
          <w:color w:val="auto"/>
          <w:sz w:val="28"/>
          <w:szCs w:val="28"/>
          <w:lang w:eastAsia="en-US" w:bidi="ar-SA"/>
        </w:rPr>
        <w:lastRenderedPageBreak/>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F61A33" w:rsidRDefault="0014175F" w:rsidP="00F61A33">
      <w:pPr>
        <w:widowControl/>
        <w:autoSpaceDE w:val="0"/>
        <w:autoSpaceDN w:val="0"/>
        <w:adjustRightInd w:val="0"/>
        <w:spacing w:after="200" w:line="360" w:lineRule="auto"/>
        <w:ind w:firstLine="708"/>
        <w:contextualSpacing/>
        <w:jc w:val="both"/>
        <w:rPr>
          <w:rFonts w:eastAsia="Calibri"/>
          <w:color w:val="auto"/>
          <w:sz w:val="28"/>
          <w:szCs w:val="28"/>
          <w:lang w:eastAsia="en-US" w:bidi="ar-SA"/>
        </w:rPr>
      </w:pPr>
      <w:r w:rsidRPr="00FB346C">
        <w:rPr>
          <w:rFonts w:eastAsia="Calibri"/>
          <w:color w:val="auto"/>
          <w:sz w:val="28"/>
          <w:szCs w:val="28"/>
          <w:lang w:eastAsia="en-US" w:bidi="ar-SA"/>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F61A33" w:rsidRDefault="0014175F" w:rsidP="00F61A33">
      <w:pPr>
        <w:widowControl/>
        <w:autoSpaceDE w:val="0"/>
        <w:autoSpaceDN w:val="0"/>
        <w:adjustRightInd w:val="0"/>
        <w:spacing w:after="200" w:line="360" w:lineRule="auto"/>
        <w:ind w:firstLine="708"/>
        <w:contextualSpacing/>
        <w:jc w:val="both"/>
        <w:rPr>
          <w:rFonts w:eastAsia="Calibri"/>
          <w:color w:val="auto"/>
          <w:sz w:val="28"/>
          <w:szCs w:val="28"/>
          <w:lang w:eastAsia="en-US" w:bidi="ar-SA"/>
        </w:rPr>
      </w:pPr>
      <w:r w:rsidRPr="00FB346C">
        <w:rPr>
          <w:rFonts w:eastAsia="Calibri"/>
          <w:color w:val="auto"/>
          <w:sz w:val="28"/>
          <w:szCs w:val="28"/>
          <w:lang w:eastAsia="en-US" w:bidi="ar-SA"/>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F61A33" w:rsidRDefault="0014175F" w:rsidP="00F61A33">
      <w:pPr>
        <w:widowControl/>
        <w:autoSpaceDE w:val="0"/>
        <w:autoSpaceDN w:val="0"/>
        <w:adjustRightInd w:val="0"/>
        <w:spacing w:after="200" w:line="360" w:lineRule="auto"/>
        <w:ind w:firstLine="708"/>
        <w:contextualSpacing/>
        <w:jc w:val="both"/>
        <w:rPr>
          <w:rFonts w:eastAsia="Calibri"/>
          <w:color w:val="auto"/>
          <w:sz w:val="28"/>
          <w:szCs w:val="28"/>
          <w:lang w:eastAsia="en-US" w:bidi="ar-SA"/>
        </w:rPr>
      </w:pPr>
      <w:r w:rsidRPr="00FB346C">
        <w:rPr>
          <w:rFonts w:eastAsia="Calibri"/>
          <w:color w:val="auto"/>
          <w:sz w:val="28"/>
          <w:szCs w:val="28"/>
          <w:lang w:eastAsia="en-US" w:bidi="ar-SA"/>
        </w:rP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w:t>
      </w:r>
      <w:r w:rsidR="00F61A33">
        <w:rPr>
          <w:rFonts w:eastAsia="Calibri"/>
          <w:color w:val="auto"/>
          <w:sz w:val="28"/>
          <w:szCs w:val="28"/>
          <w:lang w:eastAsia="en-US" w:bidi="ar-SA"/>
        </w:rPr>
        <w:t>ач из других учебных предметов.</w:t>
      </w:r>
    </w:p>
    <w:p w:rsidR="00F61A33" w:rsidRDefault="0014175F" w:rsidP="00F61A33">
      <w:pPr>
        <w:widowControl/>
        <w:autoSpaceDE w:val="0"/>
        <w:autoSpaceDN w:val="0"/>
        <w:adjustRightInd w:val="0"/>
        <w:spacing w:after="200" w:line="360" w:lineRule="auto"/>
        <w:ind w:firstLine="708"/>
        <w:contextualSpacing/>
        <w:jc w:val="both"/>
        <w:rPr>
          <w:rFonts w:eastAsia="Calibri"/>
          <w:color w:val="auto"/>
          <w:sz w:val="28"/>
          <w:szCs w:val="28"/>
          <w:lang w:eastAsia="en-US" w:bidi="ar-SA"/>
        </w:rPr>
      </w:pPr>
      <w:r w:rsidRPr="00FB346C">
        <w:rPr>
          <w:rFonts w:eastAsia="Calibri"/>
          <w:color w:val="auto"/>
          <w:sz w:val="28"/>
          <w:szCs w:val="28"/>
          <w:lang w:eastAsia="en-US" w:bidi="ar-SA"/>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14175F" w:rsidRPr="00FB346C" w:rsidRDefault="0014175F" w:rsidP="00F61A33">
      <w:pPr>
        <w:widowControl/>
        <w:autoSpaceDE w:val="0"/>
        <w:autoSpaceDN w:val="0"/>
        <w:adjustRightInd w:val="0"/>
        <w:spacing w:after="200" w:line="360" w:lineRule="auto"/>
        <w:ind w:firstLine="708"/>
        <w:contextualSpacing/>
        <w:jc w:val="both"/>
        <w:rPr>
          <w:rFonts w:eastAsia="Calibri"/>
          <w:color w:val="auto"/>
          <w:sz w:val="28"/>
          <w:szCs w:val="28"/>
          <w:lang w:eastAsia="en-US" w:bidi="ar-SA"/>
        </w:rPr>
      </w:pPr>
      <w:r w:rsidRPr="00FB346C">
        <w:rPr>
          <w:rFonts w:eastAsia="Times New Roman"/>
          <w:color w:val="auto"/>
          <w:sz w:val="28"/>
          <w:szCs w:val="28"/>
          <w:lang w:eastAsia="en-US" w:bidi="ar-SA"/>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9F50FF" w:rsidRPr="009F50FF" w:rsidRDefault="009F50FF" w:rsidP="009F50FF">
      <w:pPr>
        <w:pStyle w:val="3"/>
        <w:spacing w:line="360" w:lineRule="auto"/>
        <w:rPr>
          <w:rFonts w:ascii="Times New Roman" w:eastAsia="Times New Roman" w:hAnsi="Times New Roman" w:cs="Times New Roman"/>
          <w:b/>
          <w:color w:val="auto"/>
          <w:sz w:val="28"/>
          <w:szCs w:val="28"/>
          <w:lang w:bidi="ar-SA"/>
        </w:rPr>
      </w:pPr>
      <w:bookmarkStart w:id="76" w:name="_Toc142862542"/>
      <w:r>
        <w:rPr>
          <w:rFonts w:ascii="Times New Roman" w:eastAsia="Times New Roman" w:hAnsi="Times New Roman" w:cs="Times New Roman"/>
          <w:b/>
          <w:color w:val="auto"/>
          <w:sz w:val="28"/>
          <w:szCs w:val="28"/>
          <w:lang w:bidi="ar-SA"/>
        </w:rPr>
        <w:t xml:space="preserve">2.2.6. </w:t>
      </w:r>
      <w:r w:rsidRPr="009F50FF">
        <w:rPr>
          <w:rFonts w:ascii="Times New Roman" w:eastAsia="Times New Roman" w:hAnsi="Times New Roman" w:cs="Times New Roman"/>
          <w:b/>
          <w:color w:val="auto"/>
          <w:sz w:val="28"/>
          <w:szCs w:val="28"/>
          <w:lang w:bidi="ar-SA"/>
        </w:rPr>
        <w:t>«Музыкальный театр»</w:t>
      </w:r>
      <w:r>
        <w:rPr>
          <w:rFonts w:ascii="Times New Roman" w:eastAsia="Times New Roman" w:hAnsi="Times New Roman" w:cs="Times New Roman"/>
          <w:b/>
          <w:color w:val="auto"/>
          <w:sz w:val="28"/>
          <w:szCs w:val="28"/>
          <w:lang w:bidi="ar-SA"/>
        </w:rPr>
        <w:t xml:space="preserve"> (Школьный театр «Выше радуги»)</w:t>
      </w:r>
      <w:bookmarkEnd w:id="76"/>
    </w:p>
    <w:p w:rsidR="006E1CC8" w:rsidRDefault="009F50FF" w:rsidP="009F50FF">
      <w:pPr>
        <w:pStyle w:val="af4"/>
        <w:spacing w:line="360" w:lineRule="auto"/>
        <w:ind w:firstLine="708"/>
        <w:jc w:val="center"/>
        <w:rPr>
          <w:b/>
          <w:sz w:val="28"/>
          <w:szCs w:val="28"/>
        </w:rPr>
      </w:pPr>
      <w:r>
        <w:rPr>
          <w:b/>
          <w:sz w:val="28"/>
          <w:szCs w:val="28"/>
        </w:rPr>
        <w:t>Пояснительная записка</w:t>
      </w:r>
    </w:p>
    <w:p w:rsidR="009F50FF" w:rsidRPr="00550718" w:rsidRDefault="009F50FF" w:rsidP="009F50FF">
      <w:pPr>
        <w:spacing w:line="360" w:lineRule="auto"/>
        <w:ind w:firstLine="708"/>
        <w:jc w:val="both"/>
        <w:rPr>
          <w:sz w:val="28"/>
          <w:szCs w:val="28"/>
        </w:rPr>
      </w:pPr>
      <w:r w:rsidRPr="00550718">
        <w:rPr>
          <w:sz w:val="28"/>
          <w:szCs w:val="28"/>
        </w:rPr>
        <w:t>Музыкальный театр – популярное направление внеурочной деятельности, которое объединяет в себе различные виды искусства, создаёт в школе особую художественно-эстетическую атмосферу. Внутренняя природа театрального действия глубоко родственна принципам системно - деятельностного подхода. Она реализуется через эмоционально насыщенные, личностно значимые формы активного проживания художественных образов, идей и смыслов. В связи с этим данный вид творческого развития обучающихся является одним из наиболее эффективных способов и форм самопознания, самораскрытия, самореализации личности.</w:t>
      </w:r>
    </w:p>
    <w:p w:rsidR="009F50FF" w:rsidRPr="00550718" w:rsidRDefault="009F50FF" w:rsidP="009F50FF">
      <w:pPr>
        <w:spacing w:line="360" w:lineRule="auto"/>
        <w:ind w:firstLine="708"/>
        <w:jc w:val="both"/>
        <w:rPr>
          <w:sz w:val="28"/>
          <w:szCs w:val="28"/>
        </w:rPr>
      </w:pPr>
      <w:r w:rsidRPr="00550718">
        <w:rPr>
          <w:sz w:val="28"/>
          <w:szCs w:val="28"/>
        </w:rPr>
        <w:lastRenderedPageBreak/>
        <w:t>Современная система эстетического воспитания является наследницей богатых традиций отечественной культуры, в том числе по линии театральной педагогики. Опыт театральных постановок силами учащихся существовал ещё в дореволюционной России. В ХХ столетии это направление получило не только дальнейшее развитие, но и научное обоснование.</w:t>
      </w:r>
    </w:p>
    <w:p w:rsidR="009F50FF" w:rsidRPr="00550718" w:rsidRDefault="009F50FF" w:rsidP="009F50FF">
      <w:pPr>
        <w:spacing w:line="360" w:lineRule="auto"/>
        <w:ind w:firstLine="708"/>
        <w:jc w:val="both"/>
        <w:rPr>
          <w:sz w:val="28"/>
          <w:szCs w:val="28"/>
        </w:rPr>
      </w:pPr>
      <w:r w:rsidRPr="00550718">
        <w:rPr>
          <w:sz w:val="28"/>
          <w:szCs w:val="28"/>
        </w:rPr>
        <w:t>Практика работы школьных театральных коллективов показывает, что наиболее органичное и всестороннее развитие обучающихся обеспечивает постановка музыкальных спектаклей. Концептуальные идеи театральной педагогики не противоречат целям и задачам музыкального воспитания. Напротив, возникает синергетический эффект, обеспеченный единством сценического художественного образа и многомерностью его воплощения.</w:t>
      </w:r>
    </w:p>
    <w:p w:rsidR="009F50FF" w:rsidRPr="00550718" w:rsidRDefault="009F50FF" w:rsidP="009F50FF">
      <w:pPr>
        <w:spacing w:line="360" w:lineRule="auto"/>
        <w:ind w:firstLine="708"/>
        <w:jc w:val="both"/>
        <w:rPr>
          <w:sz w:val="28"/>
          <w:szCs w:val="28"/>
        </w:rPr>
      </w:pPr>
      <w:r w:rsidRPr="00550718">
        <w:rPr>
          <w:sz w:val="28"/>
          <w:szCs w:val="28"/>
        </w:rPr>
        <w:t>Деятельность школьного музыкального театра вносит большой вклад в реализацию программы воспитательной работы, открывает широкие возможности для самоорганизации обучающихся, проявления их активной социальной позиции. Внеурочные театральные занятия содержат в себе глубокий психотерапевтический потенциал, они способны выполнять функцию арт-пропедевтики (А. Мелик-Пашаев), предупреждения причин делинкветного поведения обучающихся. Дух сотрудничества, активные формы совместной проектной деятельности старших и младших школьников, разнообразные способы привлечения родительской аудитории позволяют сделать школьный театр «точкой сборки» межпоколенных отношений, укреплять гуманистические, нравственные, семейные ценности. Дружба, взаимопомощь, чувство коллективизма, самоотдача, настроенность на другого человека, уверенность в себе – эти и другие исключительно важные качества личности, ценностные установки формируются органично и естественно в процессе занятий театром.</w:t>
      </w:r>
    </w:p>
    <w:p w:rsidR="009F50FF" w:rsidRPr="00550718" w:rsidRDefault="009F50FF" w:rsidP="009F50FF">
      <w:pPr>
        <w:spacing w:line="360" w:lineRule="auto"/>
        <w:ind w:firstLine="708"/>
        <w:jc w:val="both"/>
        <w:rPr>
          <w:sz w:val="28"/>
          <w:szCs w:val="28"/>
        </w:rPr>
      </w:pPr>
      <w:r w:rsidRPr="00550718">
        <w:rPr>
          <w:sz w:val="28"/>
          <w:szCs w:val="28"/>
        </w:rPr>
        <w:t xml:space="preserve">Деятельность театрального коллектива в школе становится центром притяжения для всех участников образовательного процесса. Каждое представление музыкального театра является ярким событием не только для его воспитанников, но и для других обучающихся, учителей, администрации образовательного учреждения. Премьерные показы спектаклей превращаются в значимые вехи творческой жизни, делают школу привлекательным местом, </w:t>
      </w:r>
      <w:r w:rsidRPr="00550718">
        <w:rPr>
          <w:sz w:val="28"/>
          <w:szCs w:val="28"/>
        </w:rPr>
        <w:lastRenderedPageBreak/>
        <w:t>создают атмосферу праздника, волшебства, придают учебно-воспитательному процессу особое измерение, дают импульс жизненной энергии, свободы.</w:t>
      </w:r>
    </w:p>
    <w:p w:rsidR="009F50FF" w:rsidRPr="00550718" w:rsidRDefault="009F50FF" w:rsidP="009F50FF">
      <w:pPr>
        <w:spacing w:line="360" w:lineRule="auto"/>
        <w:jc w:val="center"/>
        <w:rPr>
          <w:b/>
          <w:sz w:val="28"/>
          <w:szCs w:val="28"/>
        </w:rPr>
      </w:pPr>
      <w:r w:rsidRPr="00550718">
        <w:rPr>
          <w:b/>
          <w:sz w:val="28"/>
          <w:szCs w:val="28"/>
        </w:rPr>
        <w:t>Общая характеристика, место в учебном плане</w:t>
      </w:r>
    </w:p>
    <w:p w:rsidR="009F50FF" w:rsidRPr="00550718" w:rsidRDefault="009F50FF" w:rsidP="009F50FF">
      <w:pPr>
        <w:spacing w:line="360" w:lineRule="auto"/>
        <w:ind w:firstLine="708"/>
        <w:jc w:val="both"/>
        <w:rPr>
          <w:sz w:val="28"/>
          <w:szCs w:val="28"/>
        </w:rPr>
      </w:pPr>
      <w:r w:rsidRPr="00550718">
        <w:rPr>
          <w:sz w:val="28"/>
          <w:szCs w:val="28"/>
        </w:rPr>
        <w:t>Занятия «Музыкального театра» осуществляются в рамках вариативного подхода и являются практико - ориентированной, самобытной формой углублённого изучения предметной области «Искусство». Среди различных видов эстетической деятельности музыкальный театр является наиболее универсальным направлением, которое обеспечивает широкий спектр способов проявления и развития не только творческих способностей обучающихся, но и их социальной, коммуникативной компетентности, формой освоения различных моделей поведения и межличностного взаимодействия.</w:t>
      </w:r>
    </w:p>
    <w:p w:rsidR="009F50FF" w:rsidRPr="00550718" w:rsidRDefault="009F50FF" w:rsidP="009F50FF">
      <w:pPr>
        <w:spacing w:line="360" w:lineRule="auto"/>
        <w:ind w:firstLine="708"/>
        <w:jc w:val="both"/>
        <w:rPr>
          <w:sz w:val="28"/>
          <w:szCs w:val="28"/>
        </w:rPr>
      </w:pPr>
      <w:r w:rsidRPr="00550718">
        <w:rPr>
          <w:sz w:val="28"/>
          <w:szCs w:val="28"/>
        </w:rPr>
        <w:t>«Музыкальный театр» является органичным дополнением уроков предмета «Музыка», включённого в обязательную часть учебного плана основного общего образования. Программа внеурочной деятельности «Музыкальный театр» непосредственно коррелирует и с другими предметами гуманитарного цикла, входящими в базовый учебный план начального общего образования, такими    как «Литературное    чтение», «Иностранный язык (английский), «Изобразительное искусство», «Технология». Продуктивное взаимодействие с различными областями гуманитарного знания обеспечивают постановки спектаклей на иностранном языке, в стилистике исторических реконструкций, и т.п.</w:t>
      </w:r>
    </w:p>
    <w:p w:rsidR="009F50FF" w:rsidRDefault="009F50FF" w:rsidP="009F50FF">
      <w:pPr>
        <w:spacing w:line="360" w:lineRule="auto"/>
        <w:ind w:firstLine="708"/>
        <w:jc w:val="both"/>
        <w:rPr>
          <w:sz w:val="28"/>
          <w:szCs w:val="28"/>
        </w:rPr>
      </w:pPr>
      <w:r w:rsidRPr="00550718">
        <w:rPr>
          <w:sz w:val="28"/>
          <w:szCs w:val="28"/>
        </w:rPr>
        <w:t>Программа «Музыкальный театр» предназначена для организации внеурочной деятельности обучающихся</w:t>
      </w:r>
      <w:r>
        <w:rPr>
          <w:sz w:val="28"/>
          <w:szCs w:val="28"/>
        </w:rPr>
        <w:t xml:space="preserve"> 5-8 классов, с учётом преемственности с начальным общим образованием (данный курс внеурочной деятельности реализуется также на уровне начального общего образования). </w:t>
      </w:r>
      <w:r w:rsidRPr="00550718">
        <w:rPr>
          <w:sz w:val="28"/>
          <w:szCs w:val="28"/>
        </w:rPr>
        <w:t>Театральные занятия проводятся преимущественно во второй половине дня и по субботам, не менее 1 раз</w:t>
      </w:r>
      <w:r>
        <w:rPr>
          <w:sz w:val="28"/>
          <w:szCs w:val="28"/>
        </w:rPr>
        <w:t>а в неделю. На уровне основного</w:t>
      </w:r>
      <w:r w:rsidRPr="00550718">
        <w:rPr>
          <w:sz w:val="28"/>
          <w:szCs w:val="28"/>
        </w:rPr>
        <w:t xml:space="preserve"> общего образования программа рассчитана на </w:t>
      </w:r>
      <w:r>
        <w:rPr>
          <w:sz w:val="28"/>
          <w:szCs w:val="28"/>
        </w:rPr>
        <w:t xml:space="preserve">4 года преподавания. </w:t>
      </w:r>
    </w:p>
    <w:p w:rsidR="009F50FF" w:rsidRPr="00550718" w:rsidRDefault="009F50FF" w:rsidP="009F50FF">
      <w:pPr>
        <w:spacing w:line="360" w:lineRule="auto"/>
        <w:ind w:firstLine="708"/>
        <w:jc w:val="both"/>
        <w:rPr>
          <w:sz w:val="28"/>
          <w:szCs w:val="28"/>
        </w:rPr>
      </w:pPr>
      <w:r w:rsidRPr="00550718">
        <w:rPr>
          <w:sz w:val="28"/>
          <w:szCs w:val="28"/>
        </w:rPr>
        <w:t>Основное содержание занятий – постановка музыкальных спектаклей, которая реализуется через репетиции и выступления на сцене, а также текущую работу, направленную на развитие комплекса сценических способностей, умений и навыков обучающихся; опыт восприятия, анализа и осмысления произведений музыкально-театральных жанров.</w:t>
      </w:r>
    </w:p>
    <w:p w:rsidR="009F50FF" w:rsidRPr="00550718" w:rsidRDefault="009F50FF" w:rsidP="009F50FF">
      <w:pPr>
        <w:spacing w:line="360" w:lineRule="auto"/>
        <w:ind w:firstLine="708"/>
        <w:jc w:val="both"/>
        <w:rPr>
          <w:sz w:val="28"/>
          <w:szCs w:val="28"/>
        </w:rPr>
      </w:pPr>
      <w:r w:rsidRPr="00550718">
        <w:rPr>
          <w:sz w:val="28"/>
          <w:szCs w:val="28"/>
        </w:rPr>
        <w:lastRenderedPageBreak/>
        <w:t xml:space="preserve">Программа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w:t>
      </w:r>
      <w:r>
        <w:rPr>
          <w:sz w:val="28"/>
          <w:szCs w:val="28"/>
        </w:rPr>
        <w:t xml:space="preserve">основного </w:t>
      </w:r>
      <w:r w:rsidRPr="00550718">
        <w:rPr>
          <w:sz w:val="28"/>
          <w:szCs w:val="28"/>
        </w:rPr>
        <w:t>общего образования, а также на основе характеристики планируемых результатов духовно-нравственного развития, воспитания и социализации обучающихся. Программа разработана с учетом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учитывает практический опыт образовательных организаций, осуществлявших исследовательскую и экспериментальную работу по данному направлению эстетического воспитания.</w:t>
      </w:r>
    </w:p>
    <w:p w:rsidR="006E623E" w:rsidRPr="00550718" w:rsidRDefault="006E623E" w:rsidP="006E623E">
      <w:pPr>
        <w:spacing w:line="360" w:lineRule="auto"/>
        <w:jc w:val="center"/>
        <w:rPr>
          <w:b/>
          <w:i/>
          <w:sz w:val="28"/>
          <w:szCs w:val="28"/>
        </w:rPr>
      </w:pPr>
      <w:r w:rsidRPr="00550718">
        <w:rPr>
          <w:b/>
          <w:i/>
          <w:sz w:val="28"/>
          <w:szCs w:val="28"/>
        </w:rPr>
        <w:t>Организационные модели</w:t>
      </w:r>
    </w:p>
    <w:p w:rsidR="006E623E" w:rsidRPr="00550718" w:rsidRDefault="006E623E" w:rsidP="006E623E">
      <w:pPr>
        <w:spacing w:line="360" w:lineRule="auto"/>
        <w:ind w:firstLine="708"/>
        <w:jc w:val="both"/>
        <w:rPr>
          <w:sz w:val="28"/>
          <w:szCs w:val="28"/>
        </w:rPr>
      </w:pPr>
      <w:r w:rsidRPr="00550718">
        <w:rPr>
          <w:sz w:val="28"/>
          <w:szCs w:val="28"/>
        </w:rPr>
        <w:t>При организации внеурочных занятий по программе «Музыкальный театр» возможны различные организационные модели, учитывающие специфический комплекс условий и возможностей школы, интересы и потребности участников образовательных отношений.</w:t>
      </w:r>
    </w:p>
    <w:p w:rsidR="006E623E" w:rsidRPr="00550718" w:rsidRDefault="006E623E" w:rsidP="006E623E">
      <w:pPr>
        <w:spacing w:line="360" w:lineRule="auto"/>
        <w:ind w:firstLine="708"/>
        <w:jc w:val="both"/>
        <w:rPr>
          <w:b/>
          <w:i/>
          <w:sz w:val="28"/>
          <w:szCs w:val="28"/>
        </w:rPr>
      </w:pPr>
      <w:r w:rsidRPr="00550718">
        <w:rPr>
          <w:b/>
          <w:i/>
          <w:sz w:val="28"/>
          <w:szCs w:val="28"/>
        </w:rPr>
        <w:t>Модель «Камерный театр»</w:t>
      </w:r>
    </w:p>
    <w:p w:rsidR="006E623E" w:rsidRPr="00550718" w:rsidRDefault="006E623E" w:rsidP="006E623E">
      <w:pPr>
        <w:spacing w:line="360" w:lineRule="auto"/>
        <w:ind w:firstLine="708"/>
        <w:jc w:val="both"/>
        <w:rPr>
          <w:sz w:val="28"/>
          <w:szCs w:val="28"/>
        </w:rPr>
      </w:pPr>
      <w:r w:rsidRPr="00550718">
        <w:rPr>
          <w:sz w:val="28"/>
          <w:szCs w:val="28"/>
        </w:rPr>
        <w:t>Внеурочные занятия организуются для небольшого театрального коллектива (от 12 до 25 человек). В данном формате могут заниматься как ученики одного класса, так и любой другой состав участников, в том числе разновозрастной, с привлечением родителей, педагогов школы.</w:t>
      </w:r>
    </w:p>
    <w:p w:rsidR="006E623E" w:rsidRPr="00550718" w:rsidRDefault="006E623E" w:rsidP="006E623E">
      <w:pPr>
        <w:spacing w:line="360" w:lineRule="auto"/>
        <w:ind w:firstLine="708"/>
        <w:jc w:val="both"/>
        <w:rPr>
          <w:b/>
          <w:i/>
          <w:sz w:val="28"/>
          <w:szCs w:val="28"/>
        </w:rPr>
      </w:pPr>
      <w:r w:rsidRPr="00550718">
        <w:rPr>
          <w:b/>
          <w:i/>
          <w:sz w:val="28"/>
          <w:szCs w:val="28"/>
        </w:rPr>
        <w:t>Модель «Творческая параллель»</w:t>
      </w:r>
    </w:p>
    <w:p w:rsidR="006E623E" w:rsidRPr="00550718" w:rsidRDefault="006E623E" w:rsidP="006E623E">
      <w:pPr>
        <w:spacing w:line="360" w:lineRule="auto"/>
        <w:ind w:firstLine="708"/>
        <w:jc w:val="both"/>
        <w:rPr>
          <w:sz w:val="28"/>
          <w:szCs w:val="28"/>
        </w:rPr>
      </w:pPr>
      <w:r w:rsidRPr="00550718">
        <w:rPr>
          <w:sz w:val="28"/>
          <w:szCs w:val="28"/>
        </w:rPr>
        <w:t>Данная организационная модель может быть использована для проведения объединённых внеурочных занятий для обучающихся одной параллели (первые классы, вторые классы и т.д.).</w:t>
      </w:r>
    </w:p>
    <w:p w:rsidR="006E623E" w:rsidRPr="00550718" w:rsidRDefault="006E623E" w:rsidP="006E623E">
      <w:pPr>
        <w:spacing w:line="360" w:lineRule="auto"/>
        <w:ind w:firstLine="708"/>
        <w:jc w:val="both"/>
        <w:rPr>
          <w:b/>
          <w:i/>
          <w:sz w:val="28"/>
          <w:szCs w:val="28"/>
        </w:rPr>
      </w:pPr>
      <w:r w:rsidRPr="00550718">
        <w:rPr>
          <w:b/>
          <w:i/>
          <w:sz w:val="28"/>
          <w:szCs w:val="28"/>
        </w:rPr>
        <w:t>Модель «Ровесники»</w:t>
      </w:r>
    </w:p>
    <w:p w:rsidR="006E623E" w:rsidRPr="00550718" w:rsidRDefault="006E623E" w:rsidP="006E623E">
      <w:pPr>
        <w:spacing w:line="360" w:lineRule="auto"/>
        <w:ind w:firstLine="708"/>
        <w:jc w:val="both"/>
        <w:rPr>
          <w:sz w:val="28"/>
          <w:szCs w:val="28"/>
        </w:rPr>
      </w:pPr>
      <w:bookmarkStart w:id="77" w:name="_bookmark3"/>
      <w:bookmarkEnd w:id="77"/>
      <w:r w:rsidRPr="00550718">
        <w:rPr>
          <w:sz w:val="28"/>
          <w:szCs w:val="28"/>
        </w:rPr>
        <w:t>Данная модель предполагает, что в одном театральном коллективе занимаются обучающиеся 2-3 параллелей, относящиеся</w:t>
      </w:r>
      <w:r>
        <w:rPr>
          <w:sz w:val="28"/>
          <w:szCs w:val="28"/>
        </w:rPr>
        <w:t xml:space="preserve"> к одной возрастной категории</w:t>
      </w:r>
      <w:r w:rsidRPr="00550718">
        <w:rPr>
          <w:sz w:val="28"/>
          <w:szCs w:val="28"/>
        </w:rPr>
        <w:t>.</w:t>
      </w:r>
    </w:p>
    <w:p w:rsidR="006E623E" w:rsidRPr="00550718" w:rsidRDefault="006E623E" w:rsidP="006E623E">
      <w:pPr>
        <w:spacing w:line="360" w:lineRule="auto"/>
        <w:ind w:firstLine="708"/>
        <w:jc w:val="both"/>
        <w:rPr>
          <w:b/>
          <w:i/>
          <w:sz w:val="28"/>
          <w:szCs w:val="28"/>
        </w:rPr>
      </w:pPr>
      <w:r w:rsidRPr="00550718">
        <w:rPr>
          <w:b/>
          <w:i/>
          <w:sz w:val="28"/>
          <w:szCs w:val="28"/>
        </w:rPr>
        <w:t>Общешкольный театр</w:t>
      </w:r>
    </w:p>
    <w:p w:rsidR="006E623E" w:rsidRPr="00550718" w:rsidRDefault="006E623E" w:rsidP="006E623E">
      <w:pPr>
        <w:spacing w:line="360" w:lineRule="auto"/>
        <w:ind w:firstLine="708"/>
        <w:jc w:val="both"/>
        <w:rPr>
          <w:sz w:val="28"/>
          <w:szCs w:val="28"/>
        </w:rPr>
      </w:pPr>
      <w:r w:rsidRPr="00550718">
        <w:rPr>
          <w:sz w:val="28"/>
          <w:szCs w:val="28"/>
        </w:rPr>
        <w:t xml:space="preserve">Данная модель предполагает, что в коллективе занимаются обучающиеся </w:t>
      </w:r>
      <w:r w:rsidRPr="00550718">
        <w:rPr>
          <w:sz w:val="28"/>
          <w:szCs w:val="28"/>
        </w:rPr>
        <w:lastRenderedPageBreak/>
        <w:t>разного возраста и уровня подготовки. Более опытные участники школьного театрального движения являются его активом, группой солистов, исполнителями главных ролей. Другие обучающиеся постепенно вливаются в постановочный процесс, являются дублёрами, обеспечивают материально-техническую сторону спектакля, участвуют в массовых хоровых и танцевальных сценах.</w:t>
      </w:r>
    </w:p>
    <w:p w:rsidR="006E623E" w:rsidRPr="00550718" w:rsidRDefault="006E623E" w:rsidP="006E623E">
      <w:pPr>
        <w:spacing w:line="360" w:lineRule="auto"/>
        <w:ind w:firstLine="708"/>
        <w:jc w:val="both"/>
        <w:rPr>
          <w:sz w:val="28"/>
          <w:szCs w:val="28"/>
        </w:rPr>
      </w:pPr>
      <w:r w:rsidRPr="00550718">
        <w:rPr>
          <w:sz w:val="28"/>
          <w:szCs w:val="28"/>
        </w:rPr>
        <w:t>В реальной практике реализации театрального направления внеурочной деятельности в условиях конкретного образовательного учреждения могут сочетаться элементы различных организационных моделей.</w:t>
      </w:r>
    </w:p>
    <w:p w:rsidR="006E623E" w:rsidRPr="00550718" w:rsidRDefault="006E623E" w:rsidP="006E623E">
      <w:pPr>
        <w:spacing w:line="360" w:lineRule="auto"/>
        <w:ind w:firstLine="708"/>
        <w:jc w:val="both"/>
        <w:rPr>
          <w:sz w:val="28"/>
          <w:szCs w:val="28"/>
        </w:rPr>
      </w:pPr>
      <w:r w:rsidRPr="00550718">
        <w:rPr>
          <w:sz w:val="28"/>
          <w:szCs w:val="28"/>
        </w:rPr>
        <w:t>Допускается жанровая вариативность как постоянная специализация конкретного театрального коллектива, так и в режиме чередования и / или синтеза разновидностей театрального искусства: кукольный театр, теневой театр, театр мюзикла, театр пантомимы, театр музыкальной драмы, оперы и балета, фольклорные театральные жанры, массовые представления, флэш- мобы и т.д.</w:t>
      </w:r>
    </w:p>
    <w:p w:rsidR="006E623E" w:rsidRPr="00550718" w:rsidRDefault="006E623E" w:rsidP="006E623E">
      <w:pPr>
        <w:spacing w:line="360" w:lineRule="auto"/>
        <w:jc w:val="center"/>
        <w:rPr>
          <w:b/>
          <w:i/>
          <w:sz w:val="28"/>
          <w:szCs w:val="28"/>
        </w:rPr>
      </w:pPr>
      <w:r w:rsidRPr="00550718">
        <w:rPr>
          <w:b/>
          <w:i/>
          <w:sz w:val="28"/>
          <w:szCs w:val="28"/>
        </w:rPr>
        <w:t>Типы и виды занятий</w:t>
      </w:r>
    </w:p>
    <w:p w:rsidR="006E623E" w:rsidRPr="00550718" w:rsidRDefault="006E623E" w:rsidP="006E623E">
      <w:pPr>
        <w:spacing w:line="360" w:lineRule="auto"/>
        <w:ind w:firstLine="708"/>
        <w:jc w:val="both"/>
        <w:rPr>
          <w:sz w:val="28"/>
          <w:szCs w:val="28"/>
        </w:rPr>
      </w:pPr>
      <w:r w:rsidRPr="00550718">
        <w:rPr>
          <w:sz w:val="28"/>
          <w:szCs w:val="28"/>
        </w:rPr>
        <w:t>По форме проведения занятия подразделяются на следующие типы:</w:t>
      </w:r>
    </w:p>
    <w:p w:rsidR="006E623E" w:rsidRPr="00550718" w:rsidRDefault="006E623E" w:rsidP="006E623E">
      <w:pPr>
        <w:autoSpaceDE w:val="0"/>
        <w:autoSpaceDN w:val="0"/>
        <w:spacing w:line="360" w:lineRule="auto"/>
        <w:ind w:left="720" w:hanging="360"/>
        <w:jc w:val="both"/>
        <w:rPr>
          <w:rFonts w:eastAsia="Times New Roman"/>
          <w:color w:val="auto"/>
          <w:sz w:val="28"/>
          <w:szCs w:val="28"/>
          <w:lang w:eastAsia="en-US" w:bidi="ar-SA"/>
        </w:rPr>
      </w:pPr>
      <w:r>
        <w:rPr>
          <w:rFonts w:eastAsia="Times New Roman"/>
          <w:color w:val="auto"/>
          <w:sz w:val="28"/>
          <w:szCs w:val="28"/>
          <w:lang w:eastAsia="en-US" w:bidi="ar-SA"/>
        </w:rPr>
        <w:t xml:space="preserve">▪ </w:t>
      </w:r>
      <w:r w:rsidRPr="00550718">
        <w:rPr>
          <w:rFonts w:eastAsia="Times New Roman"/>
          <w:color w:val="auto"/>
          <w:sz w:val="28"/>
          <w:szCs w:val="28"/>
          <w:lang w:eastAsia="en-US" w:bidi="ar-SA"/>
        </w:rPr>
        <w:t>занятие-прослушивание (мелкогрупповое и / или индивидуальное) при наборе в театральный коллектив, при переходе из одного класса / уровня / коллектива в другой; для периодической оценки индивидуального темпа развития исполнительских и творческих навыков обучающихся; для работы с солистами, исполнителями главных ролей;</w:t>
      </w:r>
    </w:p>
    <w:p w:rsidR="006E623E" w:rsidRPr="00550718" w:rsidRDefault="006E623E" w:rsidP="006E623E">
      <w:pPr>
        <w:autoSpaceDE w:val="0"/>
        <w:autoSpaceDN w:val="0"/>
        <w:spacing w:line="360" w:lineRule="auto"/>
        <w:ind w:left="720" w:hanging="360"/>
        <w:jc w:val="both"/>
        <w:rPr>
          <w:rFonts w:eastAsia="Times New Roman"/>
          <w:color w:val="auto"/>
          <w:sz w:val="28"/>
          <w:szCs w:val="28"/>
          <w:lang w:eastAsia="en-US" w:bidi="ar-SA"/>
        </w:rPr>
      </w:pPr>
      <w:r>
        <w:rPr>
          <w:rFonts w:eastAsia="Times New Roman"/>
          <w:color w:val="auto"/>
          <w:sz w:val="28"/>
          <w:szCs w:val="28"/>
          <w:lang w:eastAsia="en-US" w:bidi="ar-SA"/>
        </w:rPr>
        <w:t xml:space="preserve">▪ </w:t>
      </w:r>
      <w:r w:rsidRPr="00550718">
        <w:rPr>
          <w:rFonts w:eastAsia="Times New Roman"/>
          <w:color w:val="auto"/>
          <w:sz w:val="28"/>
          <w:szCs w:val="28"/>
          <w:lang w:eastAsia="en-US" w:bidi="ar-SA"/>
        </w:rPr>
        <w:t>занятие, направленное на развитие комплекса сценических умений и навыков (актёрские, танцевальные этюды и упражнения, импровизации; хоровые распевания, разучивание вокальных партий, ролей);</w:t>
      </w:r>
    </w:p>
    <w:p w:rsidR="006E623E" w:rsidRPr="00550718" w:rsidRDefault="006E623E" w:rsidP="006E623E">
      <w:pPr>
        <w:autoSpaceDE w:val="0"/>
        <w:autoSpaceDN w:val="0"/>
        <w:spacing w:line="360" w:lineRule="auto"/>
        <w:ind w:left="720" w:hanging="360"/>
        <w:jc w:val="both"/>
        <w:rPr>
          <w:rFonts w:eastAsia="Times New Roman"/>
          <w:color w:val="auto"/>
          <w:sz w:val="28"/>
          <w:szCs w:val="28"/>
          <w:lang w:eastAsia="en-US" w:bidi="ar-SA"/>
        </w:rPr>
      </w:pPr>
      <w:r>
        <w:rPr>
          <w:rFonts w:eastAsia="Times New Roman"/>
          <w:color w:val="auto"/>
          <w:sz w:val="28"/>
          <w:szCs w:val="28"/>
          <w:lang w:eastAsia="en-US" w:bidi="ar-SA"/>
        </w:rPr>
        <w:t xml:space="preserve">▪ </w:t>
      </w:r>
      <w:r w:rsidRPr="00550718">
        <w:rPr>
          <w:rFonts w:eastAsia="Times New Roman"/>
          <w:color w:val="auto"/>
          <w:sz w:val="28"/>
          <w:szCs w:val="28"/>
          <w:lang w:eastAsia="en-US" w:bidi="ar-SA"/>
        </w:rPr>
        <w:t>творческая проектная деятельность (создание декораций, костюмов, реквизита; реклама и PR коллектива в целом, конкретной постановки; работа над режиссёрским замыслом спектакля; популяризация театрального искусства среди сверстников);</w:t>
      </w:r>
    </w:p>
    <w:p w:rsidR="006E623E" w:rsidRPr="00550718" w:rsidRDefault="006E623E" w:rsidP="006E623E">
      <w:pPr>
        <w:autoSpaceDE w:val="0"/>
        <w:autoSpaceDN w:val="0"/>
        <w:spacing w:line="360" w:lineRule="auto"/>
        <w:ind w:left="720" w:hanging="360"/>
        <w:jc w:val="both"/>
        <w:rPr>
          <w:rFonts w:eastAsia="Times New Roman"/>
          <w:color w:val="auto"/>
          <w:sz w:val="28"/>
          <w:szCs w:val="28"/>
          <w:lang w:eastAsia="en-US" w:bidi="ar-SA"/>
        </w:rPr>
      </w:pPr>
      <w:r>
        <w:rPr>
          <w:rFonts w:eastAsia="Times New Roman"/>
          <w:color w:val="auto"/>
          <w:sz w:val="28"/>
          <w:szCs w:val="28"/>
          <w:lang w:eastAsia="en-US" w:bidi="ar-SA"/>
        </w:rPr>
        <w:t xml:space="preserve">▪ </w:t>
      </w:r>
      <w:r w:rsidRPr="00550718">
        <w:rPr>
          <w:rFonts w:eastAsia="Times New Roman"/>
          <w:color w:val="auto"/>
          <w:sz w:val="28"/>
          <w:szCs w:val="28"/>
          <w:lang w:eastAsia="en-US" w:bidi="ar-SA"/>
        </w:rPr>
        <w:t>репетиционно-постановочный процесс: работа над фрагментами спектакля, групповая (по партиям, по ролям) и коллективная вокально-хоровая работа, постановка мизансцен, хореография;</w:t>
      </w:r>
    </w:p>
    <w:p w:rsidR="006E623E" w:rsidRPr="00550718" w:rsidRDefault="006E623E" w:rsidP="006E623E">
      <w:pPr>
        <w:autoSpaceDE w:val="0"/>
        <w:autoSpaceDN w:val="0"/>
        <w:spacing w:line="360" w:lineRule="auto"/>
        <w:ind w:left="720" w:hanging="360"/>
        <w:jc w:val="both"/>
        <w:rPr>
          <w:rFonts w:eastAsia="Times New Roman"/>
          <w:color w:val="auto"/>
          <w:sz w:val="28"/>
          <w:szCs w:val="28"/>
          <w:lang w:eastAsia="en-US" w:bidi="ar-SA"/>
        </w:rPr>
      </w:pPr>
      <w:r>
        <w:rPr>
          <w:rFonts w:eastAsia="Times New Roman"/>
          <w:color w:val="auto"/>
          <w:sz w:val="28"/>
          <w:szCs w:val="28"/>
          <w:lang w:eastAsia="en-US" w:bidi="ar-SA"/>
        </w:rPr>
        <w:t xml:space="preserve">▪ </w:t>
      </w:r>
      <w:r w:rsidRPr="00550718">
        <w:rPr>
          <w:rFonts w:eastAsia="Times New Roman"/>
          <w:color w:val="auto"/>
          <w:sz w:val="28"/>
          <w:szCs w:val="28"/>
          <w:lang w:eastAsia="en-US" w:bidi="ar-SA"/>
        </w:rPr>
        <w:t>сводная репетиция, прогон спектакля;</w:t>
      </w:r>
    </w:p>
    <w:p w:rsidR="006E623E" w:rsidRPr="00550718" w:rsidRDefault="006E623E" w:rsidP="006E623E">
      <w:pPr>
        <w:autoSpaceDE w:val="0"/>
        <w:autoSpaceDN w:val="0"/>
        <w:spacing w:line="360" w:lineRule="auto"/>
        <w:ind w:left="720" w:hanging="360"/>
        <w:jc w:val="both"/>
        <w:rPr>
          <w:rFonts w:eastAsia="Times New Roman"/>
          <w:color w:val="auto"/>
          <w:sz w:val="28"/>
          <w:szCs w:val="28"/>
          <w:lang w:eastAsia="en-US" w:bidi="ar-SA"/>
        </w:rPr>
      </w:pPr>
      <w:r>
        <w:rPr>
          <w:rFonts w:eastAsia="Times New Roman"/>
          <w:color w:val="auto"/>
          <w:sz w:val="28"/>
          <w:szCs w:val="28"/>
          <w:lang w:eastAsia="en-US" w:bidi="ar-SA"/>
        </w:rPr>
        <w:t xml:space="preserve">▪ </w:t>
      </w:r>
      <w:r w:rsidRPr="00550718">
        <w:rPr>
          <w:rFonts w:eastAsia="Times New Roman"/>
          <w:color w:val="auto"/>
          <w:sz w:val="28"/>
          <w:szCs w:val="28"/>
          <w:lang w:eastAsia="en-US" w:bidi="ar-SA"/>
        </w:rPr>
        <w:t>сценический показ: спектакль, представление, концерт;</w:t>
      </w:r>
    </w:p>
    <w:p w:rsidR="006E623E" w:rsidRPr="00550718" w:rsidRDefault="006E623E" w:rsidP="006E623E">
      <w:pPr>
        <w:autoSpaceDE w:val="0"/>
        <w:autoSpaceDN w:val="0"/>
        <w:spacing w:line="360" w:lineRule="auto"/>
        <w:ind w:left="720" w:hanging="360"/>
        <w:jc w:val="both"/>
        <w:rPr>
          <w:rFonts w:eastAsia="Times New Roman"/>
          <w:color w:val="auto"/>
          <w:sz w:val="28"/>
          <w:szCs w:val="28"/>
          <w:lang w:eastAsia="en-US" w:bidi="ar-SA"/>
        </w:rPr>
      </w:pPr>
      <w:r>
        <w:rPr>
          <w:rFonts w:eastAsia="Times New Roman"/>
          <w:color w:val="auto"/>
          <w:sz w:val="28"/>
          <w:szCs w:val="28"/>
          <w:lang w:eastAsia="en-US" w:bidi="ar-SA"/>
        </w:rPr>
        <w:lastRenderedPageBreak/>
        <w:t xml:space="preserve">▪ </w:t>
      </w:r>
      <w:r w:rsidRPr="00550718">
        <w:rPr>
          <w:rFonts w:eastAsia="Times New Roman"/>
          <w:color w:val="auto"/>
          <w:sz w:val="28"/>
          <w:szCs w:val="28"/>
          <w:lang w:eastAsia="en-US" w:bidi="ar-SA"/>
        </w:rPr>
        <w:t>посещение театров, музеев, просмотр видеоспектаклей; обсуждение, анализ событий театральной жизни.</w:t>
      </w:r>
    </w:p>
    <w:p w:rsidR="006E623E" w:rsidRPr="00550718" w:rsidRDefault="006E623E" w:rsidP="006E623E">
      <w:pPr>
        <w:spacing w:line="360" w:lineRule="auto"/>
        <w:ind w:firstLine="360"/>
        <w:jc w:val="both"/>
        <w:rPr>
          <w:sz w:val="28"/>
          <w:szCs w:val="28"/>
        </w:rPr>
      </w:pPr>
      <w:r w:rsidRPr="00550718">
        <w:rPr>
          <w:sz w:val="28"/>
          <w:szCs w:val="28"/>
        </w:rPr>
        <w:t>Указанный перечень типов занятий не является исчерпывающим, может быть дополнен, скомбинирован с другими элементами и формами по выбору учителя.</w:t>
      </w:r>
    </w:p>
    <w:p w:rsidR="006E623E" w:rsidRPr="00550718" w:rsidRDefault="006E623E" w:rsidP="006E623E">
      <w:pPr>
        <w:spacing w:line="360" w:lineRule="auto"/>
        <w:jc w:val="center"/>
        <w:rPr>
          <w:b/>
          <w:i/>
          <w:sz w:val="28"/>
          <w:szCs w:val="28"/>
        </w:rPr>
      </w:pPr>
      <w:bookmarkStart w:id="78" w:name="_TOC_250008"/>
      <w:r w:rsidRPr="00550718">
        <w:rPr>
          <w:b/>
          <w:i/>
          <w:sz w:val="28"/>
          <w:szCs w:val="28"/>
        </w:rPr>
        <w:t xml:space="preserve">Цели и </w:t>
      </w:r>
      <w:bookmarkEnd w:id="78"/>
      <w:r w:rsidRPr="00550718">
        <w:rPr>
          <w:b/>
          <w:i/>
          <w:sz w:val="28"/>
          <w:szCs w:val="28"/>
        </w:rPr>
        <w:t>задачи</w:t>
      </w:r>
    </w:p>
    <w:p w:rsidR="006E623E" w:rsidRPr="00550718" w:rsidRDefault="006E623E" w:rsidP="006E623E">
      <w:pPr>
        <w:spacing w:line="360" w:lineRule="auto"/>
        <w:ind w:firstLine="708"/>
        <w:jc w:val="both"/>
        <w:rPr>
          <w:sz w:val="28"/>
          <w:szCs w:val="28"/>
        </w:rPr>
      </w:pPr>
      <w:r w:rsidRPr="00550718">
        <w:rPr>
          <w:sz w:val="28"/>
          <w:szCs w:val="28"/>
        </w:rPr>
        <w:t>Цели и задачи программы внеурочной деятельности «Музыкальный театр» определяются в рамках обобщённых целей и задач Федеральных государственных стандартов и федеральных рабочих</w:t>
      </w:r>
      <w:r>
        <w:rPr>
          <w:sz w:val="28"/>
          <w:szCs w:val="28"/>
        </w:rPr>
        <w:t xml:space="preserve"> программ основного </w:t>
      </w:r>
      <w:r w:rsidRPr="00550718">
        <w:rPr>
          <w:sz w:val="28"/>
          <w:szCs w:val="28"/>
        </w:rPr>
        <w:t>общего</w:t>
      </w:r>
      <w:r>
        <w:rPr>
          <w:sz w:val="28"/>
          <w:szCs w:val="28"/>
        </w:rPr>
        <w:t xml:space="preserve"> образования</w:t>
      </w:r>
      <w:r w:rsidRPr="00550718">
        <w:rPr>
          <w:sz w:val="28"/>
          <w:szCs w:val="28"/>
        </w:rPr>
        <w:t>, являются их логическим продолжением.</w:t>
      </w:r>
    </w:p>
    <w:p w:rsidR="006E623E" w:rsidRPr="00550718" w:rsidRDefault="006E623E" w:rsidP="006E623E">
      <w:pPr>
        <w:spacing w:line="360" w:lineRule="auto"/>
        <w:ind w:firstLine="708"/>
        <w:jc w:val="both"/>
        <w:rPr>
          <w:sz w:val="28"/>
          <w:szCs w:val="28"/>
        </w:rPr>
      </w:pPr>
      <w:r w:rsidRPr="00550718">
        <w:rPr>
          <w:b/>
          <w:i/>
          <w:sz w:val="28"/>
          <w:szCs w:val="28"/>
        </w:rPr>
        <w:t>Главная цель:</w:t>
      </w:r>
      <w:r w:rsidRPr="00550718">
        <w:rPr>
          <w:sz w:val="28"/>
          <w:szCs w:val="28"/>
        </w:rPr>
        <w:t xml:space="preserve"> развитие музыкальной и театральной культуры обучающихся как части их духовной культуры через коллективное творчество – создание музыкального сценического образа.</w:t>
      </w:r>
    </w:p>
    <w:p w:rsidR="006E623E" w:rsidRPr="00550718" w:rsidRDefault="006E623E" w:rsidP="006E623E">
      <w:pPr>
        <w:spacing w:line="360" w:lineRule="auto"/>
        <w:ind w:firstLine="708"/>
        <w:jc w:val="both"/>
        <w:rPr>
          <w:sz w:val="28"/>
          <w:szCs w:val="28"/>
        </w:rPr>
      </w:pPr>
      <w:r w:rsidRPr="00550718">
        <w:rPr>
          <w:sz w:val="28"/>
          <w:szCs w:val="28"/>
        </w:rPr>
        <w:t>Основные цели в соответствии со спецификой освоения предметной области «Искусство» в целом, и музыкально-театрального искусства в частности:</w:t>
      </w:r>
    </w:p>
    <w:p w:rsidR="006E623E" w:rsidRPr="00550718" w:rsidRDefault="006E623E" w:rsidP="006E623E">
      <w:pPr>
        <w:autoSpaceDE w:val="0"/>
        <w:autoSpaceDN w:val="0"/>
        <w:spacing w:line="360" w:lineRule="auto"/>
        <w:ind w:left="720" w:hanging="360"/>
        <w:jc w:val="both"/>
        <w:rPr>
          <w:rFonts w:eastAsia="Times New Roman"/>
          <w:color w:val="auto"/>
          <w:sz w:val="28"/>
          <w:szCs w:val="28"/>
          <w:lang w:eastAsia="en-US" w:bidi="ar-SA"/>
        </w:rPr>
      </w:pPr>
      <w:r>
        <w:rPr>
          <w:rFonts w:eastAsia="Times New Roman"/>
          <w:color w:val="auto"/>
          <w:sz w:val="28"/>
          <w:szCs w:val="28"/>
          <w:lang w:eastAsia="en-US" w:bidi="ar-SA"/>
        </w:rPr>
        <w:t xml:space="preserve">▪ </w:t>
      </w:r>
      <w:r w:rsidRPr="00550718">
        <w:rPr>
          <w:rFonts w:eastAsia="Times New Roman"/>
          <w:color w:val="auto"/>
          <w:sz w:val="28"/>
          <w:szCs w:val="28"/>
          <w:lang w:eastAsia="en-US" w:bidi="ar-SA"/>
        </w:rPr>
        <w:t>становление мировоззрения, системы ценностей обучающихся в единстве эмоциональной и рациональной сферы;</w:t>
      </w:r>
    </w:p>
    <w:p w:rsidR="006E623E" w:rsidRPr="00550718" w:rsidRDefault="006E623E" w:rsidP="006E623E">
      <w:pPr>
        <w:autoSpaceDE w:val="0"/>
        <w:autoSpaceDN w:val="0"/>
        <w:spacing w:line="360" w:lineRule="auto"/>
        <w:ind w:left="720" w:hanging="360"/>
        <w:jc w:val="both"/>
        <w:rPr>
          <w:rFonts w:eastAsia="Times New Roman"/>
          <w:color w:val="auto"/>
          <w:sz w:val="28"/>
          <w:szCs w:val="28"/>
          <w:lang w:eastAsia="en-US" w:bidi="ar-SA"/>
        </w:rPr>
      </w:pPr>
      <w:r>
        <w:rPr>
          <w:rFonts w:eastAsia="Times New Roman"/>
          <w:color w:val="auto"/>
          <w:sz w:val="28"/>
          <w:szCs w:val="28"/>
          <w:lang w:eastAsia="en-US" w:bidi="ar-SA"/>
        </w:rPr>
        <w:t xml:space="preserve">▪ </w:t>
      </w:r>
      <w:r w:rsidRPr="00550718">
        <w:rPr>
          <w:rFonts w:eastAsia="Times New Roman"/>
          <w:color w:val="auto"/>
          <w:sz w:val="28"/>
          <w:szCs w:val="28"/>
          <w:lang w:eastAsia="en-US" w:bidi="ar-SA"/>
        </w:rPr>
        <w:t>осознание значения искусства как специфического способа познания мира, художественного отражения многообразия жизни, универсального языка общения;</w:t>
      </w:r>
    </w:p>
    <w:p w:rsidR="006E623E" w:rsidRPr="00550718" w:rsidRDefault="006E623E" w:rsidP="006E623E">
      <w:pPr>
        <w:autoSpaceDE w:val="0"/>
        <w:autoSpaceDN w:val="0"/>
        <w:spacing w:line="360" w:lineRule="auto"/>
        <w:ind w:left="720" w:hanging="360"/>
        <w:jc w:val="both"/>
        <w:rPr>
          <w:rFonts w:eastAsia="Times New Roman"/>
          <w:color w:val="auto"/>
          <w:sz w:val="28"/>
          <w:szCs w:val="28"/>
          <w:lang w:eastAsia="en-US" w:bidi="ar-SA"/>
        </w:rPr>
      </w:pPr>
      <w:r>
        <w:rPr>
          <w:rFonts w:eastAsia="Times New Roman"/>
          <w:color w:val="auto"/>
          <w:sz w:val="28"/>
          <w:szCs w:val="28"/>
          <w:lang w:eastAsia="en-US" w:bidi="ar-SA"/>
        </w:rPr>
        <w:t xml:space="preserve">▪ </w:t>
      </w:r>
      <w:r w:rsidRPr="00550718">
        <w:rPr>
          <w:rFonts w:eastAsia="Times New Roman"/>
          <w:color w:val="auto"/>
          <w:sz w:val="28"/>
          <w:szCs w:val="28"/>
          <w:lang w:eastAsia="en-US" w:bidi="ar-SA"/>
        </w:rPr>
        <w:t>реализация эстетических потребностей обучающихся, развитие потребности в общении с произведениями искусства, внутренней мотивации к творческой деятельности и самореализации.</w:t>
      </w:r>
    </w:p>
    <w:p w:rsidR="006E623E" w:rsidRPr="00550718" w:rsidRDefault="006E623E" w:rsidP="006E623E">
      <w:pPr>
        <w:spacing w:line="360" w:lineRule="auto"/>
        <w:ind w:firstLine="360"/>
        <w:jc w:val="both"/>
        <w:rPr>
          <w:sz w:val="28"/>
          <w:szCs w:val="28"/>
        </w:rPr>
      </w:pPr>
      <w:r w:rsidRPr="00550718">
        <w:rPr>
          <w:sz w:val="28"/>
          <w:szCs w:val="28"/>
        </w:rPr>
        <w:t>Достижению поставленных целей способствует решение круга задач, конкретизирующих в процессе регулярной музыкально-театральной деятельности обучающихся наиболее важные направления, а именно:</w:t>
      </w:r>
    </w:p>
    <w:p w:rsidR="006E623E" w:rsidRPr="00550718" w:rsidRDefault="006E623E" w:rsidP="006E623E">
      <w:pPr>
        <w:autoSpaceDE w:val="0"/>
        <w:autoSpaceDN w:val="0"/>
        <w:spacing w:line="360" w:lineRule="auto"/>
        <w:ind w:left="720" w:hanging="360"/>
        <w:jc w:val="both"/>
        <w:rPr>
          <w:rFonts w:eastAsia="Times New Roman"/>
          <w:color w:val="auto"/>
          <w:sz w:val="28"/>
          <w:szCs w:val="28"/>
          <w:lang w:eastAsia="en-US" w:bidi="ar-SA"/>
        </w:rPr>
      </w:pPr>
      <w:r>
        <w:rPr>
          <w:rFonts w:eastAsia="Times New Roman"/>
          <w:color w:val="auto"/>
          <w:sz w:val="28"/>
          <w:szCs w:val="28"/>
          <w:lang w:eastAsia="en-US" w:bidi="ar-SA"/>
        </w:rPr>
        <w:t xml:space="preserve">- </w:t>
      </w:r>
      <w:r w:rsidRPr="00550718">
        <w:rPr>
          <w:rFonts w:eastAsia="Times New Roman"/>
          <w:color w:val="auto"/>
          <w:sz w:val="28"/>
          <w:szCs w:val="28"/>
          <w:lang w:eastAsia="en-US" w:bidi="ar-SA"/>
        </w:rPr>
        <w:t>приобщение к общечеловеческим духовным ценностям через опыт собственного проживания сценических образов, развитие и совершенствование эмоционально-ценностной отзывчивости на прекрасное в искусстве и в жизни;</w:t>
      </w:r>
    </w:p>
    <w:p w:rsidR="006E623E" w:rsidRPr="00550718" w:rsidRDefault="006E623E" w:rsidP="006E623E">
      <w:pPr>
        <w:autoSpaceDE w:val="0"/>
        <w:autoSpaceDN w:val="0"/>
        <w:spacing w:line="360" w:lineRule="auto"/>
        <w:ind w:left="720" w:hanging="360"/>
        <w:jc w:val="both"/>
        <w:rPr>
          <w:rFonts w:eastAsia="Times New Roman"/>
          <w:color w:val="auto"/>
          <w:sz w:val="28"/>
          <w:szCs w:val="28"/>
          <w:lang w:eastAsia="en-US" w:bidi="ar-SA"/>
        </w:rPr>
      </w:pPr>
      <w:r>
        <w:rPr>
          <w:rFonts w:eastAsia="Times New Roman"/>
          <w:color w:val="auto"/>
          <w:sz w:val="28"/>
          <w:szCs w:val="28"/>
          <w:lang w:eastAsia="en-US" w:bidi="ar-SA"/>
        </w:rPr>
        <w:t xml:space="preserve">-  </w:t>
      </w:r>
      <w:r w:rsidRPr="00550718">
        <w:rPr>
          <w:rFonts w:eastAsia="Times New Roman"/>
          <w:color w:val="auto"/>
          <w:sz w:val="28"/>
          <w:szCs w:val="28"/>
          <w:lang w:eastAsia="en-US" w:bidi="ar-SA"/>
        </w:rPr>
        <w:t xml:space="preserve">развитие эмоционального интеллекта; общих и специальных способностей обучающихся, в том числе таких как ассоциативное и образное мышление, </w:t>
      </w:r>
      <w:r w:rsidRPr="00550718">
        <w:rPr>
          <w:rFonts w:eastAsia="Times New Roman"/>
          <w:color w:val="auto"/>
          <w:sz w:val="28"/>
          <w:szCs w:val="28"/>
          <w:lang w:eastAsia="en-US" w:bidi="ar-SA"/>
        </w:rPr>
        <w:lastRenderedPageBreak/>
        <w:t>воображение, память, внимание, наблюдательность, чувство ритма, музыкальный слух и голос, координация и пластика движений, мимика, речь и т.д.;</w:t>
      </w:r>
    </w:p>
    <w:p w:rsidR="006E623E" w:rsidRPr="00550718" w:rsidRDefault="006E623E" w:rsidP="006E623E">
      <w:pPr>
        <w:autoSpaceDE w:val="0"/>
        <w:autoSpaceDN w:val="0"/>
        <w:spacing w:line="360" w:lineRule="auto"/>
        <w:ind w:left="720" w:hanging="360"/>
        <w:jc w:val="both"/>
        <w:rPr>
          <w:rFonts w:eastAsia="Times New Roman"/>
          <w:color w:val="auto"/>
          <w:sz w:val="28"/>
          <w:szCs w:val="28"/>
          <w:lang w:eastAsia="en-US" w:bidi="ar-SA"/>
        </w:rPr>
      </w:pPr>
      <w:r>
        <w:rPr>
          <w:rFonts w:eastAsia="Times New Roman"/>
          <w:color w:val="auto"/>
          <w:sz w:val="28"/>
          <w:szCs w:val="22"/>
          <w:lang w:eastAsia="en-US" w:bidi="ar-SA"/>
        </w:rPr>
        <w:t xml:space="preserve">-  </w:t>
      </w:r>
      <w:r w:rsidRPr="00550718">
        <w:rPr>
          <w:rFonts w:eastAsia="Times New Roman"/>
          <w:color w:val="auto"/>
          <w:sz w:val="28"/>
          <w:szCs w:val="22"/>
          <w:lang w:eastAsia="en-US" w:bidi="ar-SA"/>
        </w:rPr>
        <w:t>формирование устойчивого интереса к постижению художественной</w:t>
      </w:r>
      <w:r w:rsidRPr="00550718">
        <w:rPr>
          <w:rFonts w:eastAsia="Times New Roman"/>
          <w:color w:val="auto"/>
          <w:spacing w:val="-67"/>
          <w:sz w:val="28"/>
          <w:szCs w:val="22"/>
          <w:lang w:eastAsia="en-US" w:bidi="ar-SA"/>
        </w:rPr>
        <w:t xml:space="preserve"> </w:t>
      </w:r>
      <w:r w:rsidRPr="00550718">
        <w:rPr>
          <w:rFonts w:eastAsia="Times New Roman"/>
          <w:color w:val="auto"/>
          <w:sz w:val="28"/>
          <w:szCs w:val="22"/>
          <w:lang w:eastAsia="en-US" w:bidi="ar-SA"/>
        </w:rPr>
        <w:t>картины</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мира,</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приобретение</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разнообразного</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опыта</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восприятия</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произведений</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искусства;</w:t>
      </w:r>
    </w:p>
    <w:p w:rsidR="006E623E" w:rsidRPr="00550718" w:rsidRDefault="006E623E" w:rsidP="006E623E">
      <w:pPr>
        <w:autoSpaceDE w:val="0"/>
        <w:autoSpaceDN w:val="0"/>
        <w:spacing w:line="360" w:lineRule="auto"/>
        <w:ind w:left="720" w:hanging="360"/>
        <w:jc w:val="both"/>
        <w:rPr>
          <w:rFonts w:eastAsia="Times New Roman"/>
          <w:color w:val="auto"/>
          <w:sz w:val="28"/>
          <w:szCs w:val="28"/>
          <w:lang w:eastAsia="en-US" w:bidi="ar-SA"/>
        </w:rPr>
      </w:pPr>
      <w:r>
        <w:rPr>
          <w:rFonts w:eastAsia="Times New Roman"/>
          <w:color w:val="auto"/>
          <w:sz w:val="28"/>
          <w:szCs w:val="22"/>
          <w:lang w:eastAsia="en-US" w:bidi="ar-SA"/>
        </w:rPr>
        <w:t xml:space="preserve">-  </w:t>
      </w:r>
      <w:r w:rsidRPr="00550718">
        <w:rPr>
          <w:rFonts w:eastAsia="Times New Roman"/>
          <w:color w:val="auto"/>
          <w:sz w:val="28"/>
          <w:szCs w:val="22"/>
          <w:lang w:eastAsia="en-US" w:bidi="ar-SA"/>
        </w:rPr>
        <w:t>приобретение</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навыков</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театрально-исполнительской</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деятельности,</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понимание основных закономерностей музыкального и театрального</w:t>
      </w:r>
      <w:r w:rsidRPr="00550718">
        <w:rPr>
          <w:rFonts w:eastAsia="Times New Roman"/>
          <w:color w:val="auto"/>
          <w:spacing w:val="-67"/>
          <w:sz w:val="28"/>
          <w:szCs w:val="22"/>
          <w:lang w:eastAsia="en-US" w:bidi="ar-SA"/>
        </w:rPr>
        <w:t xml:space="preserve"> </w:t>
      </w:r>
      <w:r w:rsidRPr="00550718">
        <w:rPr>
          <w:rFonts w:eastAsia="Times New Roman"/>
          <w:color w:val="auto"/>
          <w:sz w:val="28"/>
          <w:szCs w:val="22"/>
          <w:lang w:eastAsia="en-US" w:bidi="ar-SA"/>
        </w:rPr>
        <w:t>искусства,</w:t>
      </w:r>
      <w:r w:rsidRPr="00550718">
        <w:rPr>
          <w:rFonts w:eastAsia="Times New Roman"/>
          <w:color w:val="auto"/>
          <w:spacing w:val="-5"/>
          <w:sz w:val="28"/>
          <w:szCs w:val="22"/>
          <w:lang w:eastAsia="en-US" w:bidi="ar-SA"/>
        </w:rPr>
        <w:t xml:space="preserve"> </w:t>
      </w:r>
      <w:r w:rsidRPr="00550718">
        <w:rPr>
          <w:rFonts w:eastAsia="Times New Roman"/>
          <w:color w:val="auto"/>
          <w:sz w:val="28"/>
          <w:szCs w:val="22"/>
          <w:lang w:eastAsia="en-US" w:bidi="ar-SA"/>
        </w:rPr>
        <w:t>их языка,</w:t>
      </w:r>
      <w:r w:rsidRPr="00550718">
        <w:rPr>
          <w:rFonts w:eastAsia="Times New Roman"/>
          <w:color w:val="auto"/>
          <w:spacing w:val="-4"/>
          <w:sz w:val="28"/>
          <w:szCs w:val="22"/>
          <w:lang w:eastAsia="en-US" w:bidi="ar-SA"/>
        </w:rPr>
        <w:t xml:space="preserve"> </w:t>
      </w:r>
      <w:r w:rsidRPr="00550718">
        <w:rPr>
          <w:rFonts w:eastAsia="Times New Roman"/>
          <w:color w:val="auto"/>
          <w:sz w:val="28"/>
          <w:szCs w:val="22"/>
          <w:lang w:eastAsia="en-US" w:bidi="ar-SA"/>
        </w:rPr>
        <w:t>выразительных средств;</w:t>
      </w:r>
    </w:p>
    <w:p w:rsidR="006E623E" w:rsidRPr="00550718" w:rsidRDefault="006E623E" w:rsidP="006E623E">
      <w:pPr>
        <w:autoSpaceDE w:val="0"/>
        <w:autoSpaceDN w:val="0"/>
        <w:spacing w:line="360" w:lineRule="auto"/>
        <w:ind w:left="720" w:hanging="360"/>
        <w:jc w:val="both"/>
        <w:rPr>
          <w:rFonts w:eastAsia="Times New Roman"/>
          <w:color w:val="auto"/>
          <w:sz w:val="28"/>
          <w:szCs w:val="28"/>
          <w:lang w:eastAsia="en-US" w:bidi="ar-SA"/>
        </w:rPr>
      </w:pPr>
      <w:r>
        <w:rPr>
          <w:rFonts w:eastAsia="Times New Roman"/>
          <w:color w:val="auto"/>
          <w:sz w:val="28"/>
          <w:szCs w:val="22"/>
          <w:lang w:eastAsia="en-US" w:bidi="ar-SA"/>
        </w:rPr>
        <w:t xml:space="preserve">- </w:t>
      </w:r>
      <w:r w:rsidRPr="00550718">
        <w:rPr>
          <w:rFonts w:eastAsia="Times New Roman"/>
          <w:color w:val="auto"/>
          <w:sz w:val="28"/>
          <w:szCs w:val="22"/>
          <w:lang w:eastAsia="en-US" w:bidi="ar-SA"/>
        </w:rPr>
        <w:t>накопление</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знаний</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о</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театре,</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музыке,</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других</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видах</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искусства;</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владение</w:t>
      </w:r>
      <w:r w:rsidRPr="00550718">
        <w:rPr>
          <w:rFonts w:eastAsia="Times New Roman"/>
          <w:color w:val="auto"/>
          <w:spacing w:val="-2"/>
          <w:sz w:val="28"/>
          <w:szCs w:val="22"/>
          <w:lang w:eastAsia="en-US" w:bidi="ar-SA"/>
        </w:rPr>
        <w:t xml:space="preserve"> </w:t>
      </w:r>
      <w:r w:rsidRPr="00550718">
        <w:rPr>
          <w:rFonts w:eastAsia="Times New Roman"/>
          <w:color w:val="auto"/>
          <w:sz w:val="28"/>
          <w:szCs w:val="22"/>
          <w:lang w:eastAsia="en-US" w:bidi="ar-SA"/>
        </w:rPr>
        <w:t>специальной терминологией;</w:t>
      </w:r>
    </w:p>
    <w:p w:rsidR="006E623E" w:rsidRPr="00550718" w:rsidRDefault="006E623E" w:rsidP="006E623E">
      <w:pPr>
        <w:autoSpaceDE w:val="0"/>
        <w:autoSpaceDN w:val="0"/>
        <w:spacing w:line="360" w:lineRule="auto"/>
        <w:ind w:left="720" w:hanging="360"/>
        <w:jc w:val="both"/>
        <w:rPr>
          <w:rFonts w:eastAsia="Times New Roman"/>
          <w:color w:val="auto"/>
          <w:sz w:val="28"/>
          <w:szCs w:val="28"/>
          <w:lang w:eastAsia="en-US" w:bidi="ar-SA"/>
        </w:rPr>
      </w:pPr>
      <w:r>
        <w:rPr>
          <w:rFonts w:eastAsia="Times New Roman"/>
          <w:color w:val="auto"/>
          <w:sz w:val="28"/>
          <w:szCs w:val="22"/>
          <w:lang w:eastAsia="en-US" w:bidi="ar-SA"/>
        </w:rPr>
        <w:t xml:space="preserve">-  </w:t>
      </w:r>
      <w:r w:rsidRPr="00550718">
        <w:rPr>
          <w:rFonts w:eastAsia="Times New Roman"/>
          <w:color w:val="auto"/>
          <w:sz w:val="28"/>
          <w:szCs w:val="22"/>
          <w:lang w:eastAsia="en-US" w:bidi="ar-SA"/>
        </w:rPr>
        <w:t>воспитание</w:t>
      </w:r>
      <w:r w:rsidRPr="00550718">
        <w:rPr>
          <w:rFonts w:eastAsia="Times New Roman"/>
          <w:color w:val="auto"/>
          <w:spacing w:val="-11"/>
          <w:sz w:val="28"/>
          <w:szCs w:val="22"/>
          <w:lang w:eastAsia="en-US" w:bidi="ar-SA"/>
        </w:rPr>
        <w:t xml:space="preserve"> </w:t>
      </w:r>
      <w:r w:rsidRPr="00550718">
        <w:rPr>
          <w:rFonts w:eastAsia="Times New Roman"/>
          <w:color w:val="auto"/>
          <w:sz w:val="28"/>
          <w:szCs w:val="22"/>
          <w:lang w:eastAsia="en-US" w:bidi="ar-SA"/>
        </w:rPr>
        <w:t>уважения</w:t>
      </w:r>
      <w:r w:rsidRPr="00550718">
        <w:rPr>
          <w:rFonts w:eastAsia="Times New Roman"/>
          <w:color w:val="auto"/>
          <w:spacing w:val="-8"/>
          <w:sz w:val="28"/>
          <w:szCs w:val="22"/>
          <w:lang w:eastAsia="en-US" w:bidi="ar-SA"/>
        </w:rPr>
        <w:t xml:space="preserve"> </w:t>
      </w:r>
      <w:r w:rsidRPr="00550718">
        <w:rPr>
          <w:rFonts w:eastAsia="Times New Roman"/>
          <w:color w:val="auto"/>
          <w:sz w:val="28"/>
          <w:szCs w:val="22"/>
          <w:lang w:eastAsia="en-US" w:bidi="ar-SA"/>
        </w:rPr>
        <w:t>к</w:t>
      </w:r>
      <w:r w:rsidRPr="00550718">
        <w:rPr>
          <w:rFonts w:eastAsia="Times New Roman"/>
          <w:color w:val="auto"/>
          <w:spacing w:val="-8"/>
          <w:sz w:val="28"/>
          <w:szCs w:val="22"/>
          <w:lang w:eastAsia="en-US" w:bidi="ar-SA"/>
        </w:rPr>
        <w:t xml:space="preserve"> </w:t>
      </w:r>
      <w:r w:rsidRPr="00550718">
        <w:rPr>
          <w:rFonts w:eastAsia="Times New Roman"/>
          <w:color w:val="auto"/>
          <w:sz w:val="28"/>
          <w:szCs w:val="22"/>
          <w:lang w:eastAsia="en-US" w:bidi="ar-SA"/>
        </w:rPr>
        <w:t>культурному</w:t>
      </w:r>
      <w:r w:rsidRPr="00550718">
        <w:rPr>
          <w:rFonts w:eastAsia="Times New Roman"/>
          <w:color w:val="auto"/>
          <w:spacing w:val="-10"/>
          <w:sz w:val="28"/>
          <w:szCs w:val="22"/>
          <w:lang w:eastAsia="en-US" w:bidi="ar-SA"/>
        </w:rPr>
        <w:t xml:space="preserve"> </w:t>
      </w:r>
      <w:r w:rsidRPr="00550718">
        <w:rPr>
          <w:rFonts w:eastAsia="Times New Roman"/>
          <w:color w:val="auto"/>
          <w:sz w:val="28"/>
          <w:szCs w:val="22"/>
          <w:lang w:eastAsia="en-US" w:bidi="ar-SA"/>
        </w:rPr>
        <w:t>наследию</w:t>
      </w:r>
      <w:r w:rsidRPr="00550718">
        <w:rPr>
          <w:rFonts w:eastAsia="Times New Roman"/>
          <w:color w:val="auto"/>
          <w:spacing w:val="-10"/>
          <w:sz w:val="28"/>
          <w:szCs w:val="22"/>
          <w:lang w:eastAsia="en-US" w:bidi="ar-SA"/>
        </w:rPr>
        <w:t xml:space="preserve"> </w:t>
      </w:r>
      <w:r w:rsidRPr="00550718">
        <w:rPr>
          <w:rFonts w:eastAsia="Times New Roman"/>
          <w:color w:val="auto"/>
          <w:sz w:val="28"/>
          <w:szCs w:val="22"/>
          <w:lang w:eastAsia="en-US" w:bidi="ar-SA"/>
        </w:rPr>
        <w:t>России;</w:t>
      </w:r>
      <w:r w:rsidRPr="00550718">
        <w:rPr>
          <w:rFonts w:eastAsia="Times New Roman"/>
          <w:color w:val="auto"/>
          <w:spacing w:val="-7"/>
          <w:sz w:val="28"/>
          <w:szCs w:val="22"/>
          <w:lang w:eastAsia="en-US" w:bidi="ar-SA"/>
        </w:rPr>
        <w:t xml:space="preserve"> </w:t>
      </w:r>
      <w:r w:rsidRPr="00550718">
        <w:rPr>
          <w:rFonts w:eastAsia="Times New Roman"/>
          <w:color w:val="auto"/>
          <w:sz w:val="28"/>
          <w:szCs w:val="22"/>
          <w:lang w:eastAsia="en-US" w:bidi="ar-SA"/>
        </w:rPr>
        <w:t>практическое</w:t>
      </w:r>
      <w:r w:rsidRPr="00550718">
        <w:rPr>
          <w:rFonts w:eastAsia="Times New Roman"/>
          <w:color w:val="auto"/>
          <w:spacing w:val="-68"/>
          <w:sz w:val="28"/>
          <w:szCs w:val="22"/>
          <w:lang w:eastAsia="en-US" w:bidi="ar-SA"/>
        </w:rPr>
        <w:t xml:space="preserve"> </w:t>
      </w:r>
      <w:r w:rsidRPr="00550718">
        <w:rPr>
          <w:rFonts w:eastAsia="Times New Roman"/>
          <w:color w:val="auto"/>
          <w:sz w:val="28"/>
          <w:szCs w:val="22"/>
          <w:lang w:eastAsia="en-US" w:bidi="ar-SA"/>
        </w:rPr>
        <w:t>освоение</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образного</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содержания</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произведений</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отечественной</w:t>
      </w:r>
      <w:r w:rsidRPr="00550718">
        <w:rPr>
          <w:rFonts w:eastAsia="Times New Roman"/>
          <w:color w:val="auto"/>
          <w:spacing w:val="-67"/>
          <w:sz w:val="28"/>
          <w:szCs w:val="22"/>
          <w:lang w:eastAsia="en-US" w:bidi="ar-SA"/>
        </w:rPr>
        <w:t xml:space="preserve"> </w:t>
      </w:r>
      <w:r w:rsidRPr="00550718">
        <w:rPr>
          <w:rFonts w:eastAsia="Times New Roman"/>
          <w:color w:val="auto"/>
          <w:sz w:val="28"/>
          <w:szCs w:val="22"/>
          <w:lang w:eastAsia="en-US" w:bidi="ar-SA"/>
        </w:rPr>
        <w:t>культуры;</w:t>
      </w:r>
    </w:p>
    <w:p w:rsidR="006E623E" w:rsidRPr="00550718" w:rsidRDefault="006E623E" w:rsidP="006E623E">
      <w:pPr>
        <w:autoSpaceDE w:val="0"/>
        <w:autoSpaceDN w:val="0"/>
        <w:spacing w:line="360" w:lineRule="auto"/>
        <w:ind w:left="720" w:hanging="360"/>
        <w:jc w:val="both"/>
        <w:rPr>
          <w:rFonts w:eastAsia="Times New Roman"/>
          <w:color w:val="auto"/>
          <w:sz w:val="28"/>
          <w:szCs w:val="28"/>
          <w:lang w:eastAsia="en-US" w:bidi="ar-SA"/>
        </w:rPr>
      </w:pPr>
      <w:r>
        <w:rPr>
          <w:rFonts w:eastAsia="Times New Roman"/>
          <w:color w:val="auto"/>
          <w:sz w:val="28"/>
          <w:szCs w:val="22"/>
          <w:lang w:eastAsia="en-US" w:bidi="ar-SA"/>
        </w:rPr>
        <w:t xml:space="preserve">-  </w:t>
      </w:r>
      <w:r w:rsidRPr="00550718">
        <w:rPr>
          <w:rFonts w:eastAsia="Times New Roman"/>
          <w:color w:val="auto"/>
          <w:sz w:val="28"/>
          <w:szCs w:val="22"/>
          <w:lang w:eastAsia="en-US" w:bidi="ar-SA"/>
        </w:rPr>
        <w:t>расширение</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кругозора,</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воспитание</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любознательности,</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интереса</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к</w:t>
      </w:r>
      <w:r w:rsidRPr="00550718">
        <w:rPr>
          <w:rFonts w:eastAsia="Times New Roman"/>
          <w:color w:val="auto"/>
          <w:spacing w:val="-67"/>
          <w:sz w:val="28"/>
          <w:szCs w:val="22"/>
          <w:lang w:eastAsia="en-US" w:bidi="ar-SA"/>
        </w:rPr>
        <w:t xml:space="preserve"> </w:t>
      </w:r>
      <w:r w:rsidRPr="00550718">
        <w:rPr>
          <w:rFonts w:eastAsia="Times New Roman"/>
          <w:color w:val="auto"/>
          <w:sz w:val="28"/>
          <w:szCs w:val="22"/>
          <w:lang w:eastAsia="en-US" w:bidi="ar-SA"/>
        </w:rPr>
        <w:t>музыке</w:t>
      </w:r>
      <w:r w:rsidRPr="00550718">
        <w:rPr>
          <w:rFonts w:eastAsia="Times New Roman"/>
          <w:color w:val="auto"/>
          <w:spacing w:val="-2"/>
          <w:sz w:val="28"/>
          <w:szCs w:val="22"/>
          <w:lang w:eastAsia="en-US" w:bidi="ar-SA"/>
        </w:rPr>
        <w:t xml:space="preserve"> </w:t>
      </w:r>
      <w:r w:rsidRPr="00550718">
        <w:rPr>
          <w:rFonts w:eastAsia="Times New Roman"/>
          <w:color w:val="auto"/>
          <w:sz w:val="28"/>
          <w:szCs w:val="22"/>
          <w:lang w:eastAsia="en-US" w:bidi="ar-SA"/>
        </w:rPr>
        <w:t>и театральной</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культуре</w:t>
      </w:r>
      <w:r w:rsidRPr="00550718">
        <w:rPr>
          <w:rFonts w:eastAsia="Times New Roman"/>
          <w:color w:val="auto"/>
          <w:spacing w:val="-3"/>
          <w:sz w:val="28"/>
          <w:szCs w:val="22"/>
          <w:lang w:eastAsia="en-US" w:bidi="ar-SA"/>
        </w:rPr>
        <w:t xml:space="preserve"> </w:t>
      </w:r>
      <w:r w:rsidRPr="00550718">
        <w:rPr>
          <w:rFonts w:eastAsia="Times New Roman"/>
          <w:color w:val="auto"/>
          <w:sz w:val="28"/>
          <w:szCs w:val="22"/>
          <w:lang w:eastAsia="en-US" w:bidi="ar-SA"/>
        </w:rPr>
        <w:t>других</w:t>
      </w:r>
      <w:r w:rsidRPr="00550718">
        <w:rPr>
          <w:rFonts w:eastAsia="Times New Roman"/>
          <w:color w:val="auto"/>
          <w:spacing w:val="-3"/>
          <w:sz w:val="28"/>
          <w:szCs w:val="22"/>
          <w:lang w:eastAsia="en-US" w:bidi="ar-SA"/>
        </w:rPr>
        <w:t xml:space="preserve"> </w:t>
      </w:r>
      <w:r w:rsidRPr="00550718">
        <w:rPr>
          <w:rFonts w:eastAsia="Times New Roman"/>
          <w:color w:val="auto"/>
          <w:sz w:val="28"/>
          <w:szCs w:val="22"/>
          <w:lang w:eastAsia="en-US" w:bidi="ar-SA"/>
        </w:rPr>
        <w:t>стран и</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народов;</w:t>
      </w:r>
    </w:p>
    <w:p w:rsidR="006E623E" w:rsidRPr="00550718" w:rsidRDefault="006E623E" w:rsidP="006E623E">
      <w:pPr>
        <w:autoSpaceDE w:val="0"/>
        <w:autoSpaceDN w:val="0"/>
        <w:spacing w:line="360" w:lineRule="auto"/>
        <w:ind w:left="720" w:hanging="360"/>
        <w:jc w:val="both"/>
        <w:rPr>
          <w:rFonts w:eastAsia="Times New Roman"/>
          <w:color w:val="auto"/>
          <w:sz w:val="28"/>
          <w:szCs w:val="28"/>
          <w:lang w:eastAsia="en-US" w:bidi="ar-SA"/>
        </w:rPr>
      </w:pPr>
      <w:r>
        <w:rPr>
          <w:rFonts w:eastAsia="Times New Roman"/>
          <w:color w:val="auto"/>
          <w:sz w:val="28"/>
          <w:szCs w:val="22"/>
          <w:lang w:eastAsia="en-US" w:bidi="ar-SA"/>
        </w:rPr>
        <w:t xml:space="preserve">- </w:t>
      </w:r>
      <w:r w:rsidRPr="00550718">
        <w:rPr>
          <w:rFonts w:eastAsia="Times New Roman"/>
          <w:color w:val="auto"/>
          <w:sz w:val="28"/>
          <w:szCs w:val="22"/>
          <w:lang w:eastAsia="en-US" w:bidi="ar-SA"/>
        </w:rPr>
        <w:t>формирование</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чувства</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коллективизма,</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сопричастности</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к</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общему</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творческому</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делу,</w:t>
      </w:r>
      <w:r w:rsidRPr="00550718">
        <w:rPr>
          <w:rFonts w:eastAsia="Times New Roman"/>
          <w:color w:val="auto"/>
          <w:spacing w:val="-2"/>
          <w:sz w:val="28"/>
          <w:szCs w:val="22"/>
          <w:lang w:eastAsia="en-US" w:bidi="ar-SA"/>
        </w:rPr>
        <w:t xml:space="preserve"> </w:t>
      </w:r>
      <w:r w:rsidRPr="00550718">
        <w:rPr>
          <w:rFonts w:eastAsia="Times New Roman"/>
          <w:color w:val="auto"/>
          <w:sz w:val="28"/>
          <w:szCs w:val="22"/>
          <w:lang w:eastAsia="en-US" w:bidi="ar-SA"/>
        </w:rPr>
        <w:t>ответственности за</w:t>
      </w:r>
      <w:r w:rsidRPr="00550718">
        <w:rPr>
          <w:rFonts w:eastAsia="Times New Roman"/>
          <w:color w:val="auto"/>
          <w:spacing w:val="-4"/>
          <w:sz w:val="28"/>
          <w:szCs w:val="22"/>
          <w:lang w:eastAsia="en-US" w:bidi="ar-SA"/>
        </w:rPr>
        <w:t xml:space="preserve"> </w:t>
      </w:r>
      <w:r w:rsidRPr="00550718">
        <w:rPr>
          <w:rFonts w:eastAsia="Times New Roman"/>
          <w:color w:val="auto"/>
          <w:sz w:val="28"/>
          <w:szCs w:val="22"/>
          <w:lang w:eastAsia="en-US" w:bidi="ar-SA"/>
        </w:rPr>
        <w:t>общий результат;</w:t>
      </w:r>
    </w:p>
    <w:p w:rsidR="006E623E" w:rsidRPr="00550718" w:rsidRDefault="006E623E" w:rsidP="006E623E">
      <w:pPr>
        <w:autoSpaceDE w:val="0"/>
        <w:autoSpaceDN w:val="0"/>
        <w:spacing w:line="360" w:lineRule="auto"/>
        <w:ind w:left="720" w:hanging="360"/>
        <w:jc w:val="both"/>
        <w:rPr>
          <w:rFonts w:eastAsia="Times New Roman"/>
          <w:color w:val="auto"/>
          <w:sz w:val="28"/>
          <w:szCs w:val="28"/>
          <w:lang w:eastAsia="en-US" w:bidi="ar-SA"/>
        </w:rPr>
      </w:pPr>
      <w:r>
        <w:rPr>
          <w:rFonts w:eastAsia="Times New Roman"/>
          <w:color w:val="auto"/>
          <w:sz w:val="28"/>
          <w:szCs w:val="22"/>
          <w:lang w:eastAsia="en-US" w:bidi="ar-SA"/>
        </w:rPr>
        <w:t xml:space="preserve">- </w:t>
      </w:r>
      <w:r w:rsidRPr="00550718">
        <w:rPr>
          <w:rFonts w:eastAsia="Times New Roman"/>
          <w:color w:val="auto"/>
          <w:sz w:val="28"/>
          <w:szCs w:val="22"/>
          <w:lang w:eastAsia="en-US" w:bidi="ar-SA"/>
        </w:rPr>
        <w:t>гармонизация</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межличностных</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отношений,</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формирование</w:t>
      </w:r>
      <w:r w:rsidRPr="00550718">
        <w:rPr>
          <w:rFonts w:eastAsia="Times New Roman"/>
          <w:color w:val="auto"/>
          <w:spacing w:val="-67"/>
          <w:sz w:val="28"/>
          <w:szCs w:val="22"/>
          <w:lang w:eastAsia="en-US" w:bidi="ar-SA"/>
        </w:rPr>
        <w:t xml:space="preserve"> </w:t>
      </w:r>
      <w:r w:rsidRPr="00550718">
        <w:rPr>
          <w:rFonts w:eastAsia="Times New Roman"/>
          <w:color w:val="auto"/>
          <w:sz w:val="28"/>
          <w:szCs w:val="22"/>
          <w:lang w:eastAsia="en-US" w:bidi="ar-SA"/>
        </w:rPr>
        <w:t>позитивного</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взгляда</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на</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окружающий</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мир;</w:t>
      </w:r>
    </w:p>
    <w:p w:rsidR="006E623E" w:rsidRPr="00550718" w:rsidRDefault="006E623E" w:rsidP="006E623E">
      <w:pPr>
        <w:autoSpaceDE w:val="0"/>
        <w:autoSpaceDN w:val="0"/>
        <w:spacing w:line="360" w:lineRule="auto"/>
        <w:ind w:left="720" w:hanging="360"/>
        <w:jc w:val="both"/>
        <w:rPr>
          <w:rFonts w:eastAsia="Times New Roman"/>
          <w:color w:val="auto"/>
          <w:sz w:val="28"/>
          <w:szCs w:val="28"/>
          <w:lang w:eastAsia="en-US" w:bidi="ar-SA"/>
        </w:rPr>
      </w:pPr>
      <w:r>
        <w:rPr>
          <w:rFonts w:eastAsia="Times New Roman"/>
          <w:color w:val="auto"/>
          <w:sz w:val="28"/>
          <w:szCs w:val="22"/>
          <w:lang w:eastAsia="en-US" w:bidi="ar-SA"/>
        </w:rPr>
        <w:t xml:space="preserve">- </w:t>
      </w:r>
      <w:r w:rsidRPr="00550718">
        <w:rPr>
          <w:rFonts w:eastAsia="Times New Roman"/>
          <w:color w:val="auto"/>
          <w:sz w:val="28"/>
          <w:szCs w:val="22"/>
          <w:lang w:eastAsia="en-US" w:bidi="ar-SA"/>
        </w:rPr>
        <w:t>получение опыта публичных выступлений, формирование активной</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социальной</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позиции,</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участие</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в</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творческой</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и</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культурной</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жизни</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школы,</w:t>
      </w:r>
      <w:r w:rsidRPr="00550718">
        <w:rPr>
          <w:rFonts w:eastAsia="Times New Roman"/>
          <w:color w:val="auto"/>
          <w:spacing w:val="-2"/>
          <w:sz w:val="28"/>
          <w:szCs w:val="22"/>
          <w:lang w:eastAsia="en-US" w:bidi="ar-SA"/>
        </w:rPr>
        <w:t xml:space="preserve"> </w:t>
      </w:r>
      <w:r w:rsidRPr="00550718">
        <w:rPr>
          <w:rFonts w:eastAsia="Times New Roman"/>
          <w:color w:val="auto"/>
          <w:sz w:val="28"/>
          <w:szCs w:val="22"/>
          <w:lang w:eastAsia="en-US" w:bidi="ar-SA"/>
        </w:rPr>
        <w:t>района,</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города,</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республики,</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страны;</w:t>
      </w:r>
    </w:p>
    <w:p w:rsidR="006E623E" w:rsidRPr="00550718" w:rsidRDefault="006E623E" w:rsidP="006E623E">
      <w:pPr>
        <w:autoSpaceDE w:val="0"/>
        <w:autoSpaceDN w:val="0"/>
        <w:spacing w:line="360" w:lineRule="auto"/>
        <w:ind w:left="720" w:hanging="360"/>
        <w:jc w:val="both"/>
        <w:rPr>
          <w:rFonts w:eastAsia="Times New Roman"/>
          <w:color w:val="auto"/>
          <w:sz w:val="28"/>
          <w:szCs w:val="28"/>
          <w:lang w:eastAsia="en-US" w:bidi="ar-SA"/>
        </w:rPr>
      </w:pPr>
      <w:r>
        <w:rPr>
          <w:rFonts w:eastAsia="Times New Roman"/>
          <w:color w:val="auto"/>
          <w:sz w:val="28"/>
          <w:szCs w:val="22"/>
          <w:lang w:eastAsia="en-US" w:bidi="ar-SA"/>
        </w:rPr>
        <w:t xml:space="preserve">-  </w:t>
      </w:r>
      <w:r w:rsidRPr="00550718">
        <w:rPr>
          <w:rFonts w:eastAsia="Times New Roman"/>
          <w:color w:val="auto"/>
          <w:sz w:val="28"/>
          <w:szCs w:val="22"/>
          <w:lang w:eastAsia="en-US" w:bidi="ar-SA"/>
        </w:rPr>
        <w:t>создание</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в</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образовательном</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учреждении</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творческой</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культурной</w:t>
      </w:r>
      <w:r w:rsidRPr="00550718">
        <w:rPr>
          <w:rFonts w:eastAsia="Times New Roman"/>
          <w:color w:val="auto"/>
          <w:spacing w:val="1"/>
          <w:sz w:val="28"/>
          <w:szCs w:val="22"/>
          <w:lang w:eastAsia="en-US" w:bidi="ar-SA"/>
        </w:rPr>
        <w:t xml:space="preserve"> </w:t>
      </w:r>
      <w:r w:rsidRPr="00550718">
        <w:rPr>
          <w:rFonts w:eastAsia="Times New Roman"/>
          <w:color w:val="auto"/>
          <w:sz w:val="28"/>
          <w:szCs w:val="22"/>
          <w:lang w:eastAsia="en-US" w:bidi="ar-SA"/>
        </w:rPr>
        <w:t>среды.</w:t>
      </w:r>
    </w:p>
    <w:p w:rsidR="006E623E" w:rsidRPr="006E623E" w:rsidRDefault="006E623E" w:rsidP="006E623E">
      <w:pPr>
        <w:spacing w:line="360" w:lineRule="auto"/>
        <w:jc w:val="center"/>
        <w:rPr>
          <w:b/>
          <w:sz w:val="28"/>
          <w:szCs w:val="28"/>
        </w:rPr>
      </w:pPr>
      <w:bookmarkStart w:id="79" w:name="_TOC_250007"/>
      <w:r w:rsidRPr="006E623E">
        <w:rPr>
          <w:b/>
          <w:sz w:val="28"/>
          <w:szCs w:val="28"/>
        </w:rPr>
        <w:t xml:space="preserve">Содержание курса внеурочной </w:t>
      </w:r>
      <w:bookmarkEnd w:id="79"/>
      <w:r w:rsidRPr="006E623E">
        <w:rPr>
          <w:b/>
          <w:sz w:val="28"/>
          <w:szCs w:val="28"/>
        </w:rPr>
        <w:t>деятельности</w:t>
      </w:r>
    </w:p>
    <w:p w:rsidR="006E623E" w:rsidRPr="006E623E" w:rsidRDefault="006E623E" w:rsidP="006E623E">
      <w:pPr>
        <w:spacing w:line="360" w:lineRule="auto"/>
        <w:jc w:val="center"/>
        <w:rPr>
          <w:b/>
          <w:sz w:val="28"/>
          <w:szCs w:val="28"/>
        </w:rPr>
      </w:pPr>
      <w:bookmarkStart w:id="80" w:name="_TOC_250006"/>
      <w:r w:rsidRPr="006E623E">
        <w:rPr>
          <w:b/>
          <w:sz w:val="28"/>
          <w:szCs w:val="28"/>
        </w:rPr>
        <w:t xml:space="preserve">«Музыкальный </w:t>
      </w:r>
      <w:bookmarkEnd w:id="80"/>
      <w:r w:rsidRPr="006E623E">
        <w:rPr>
          <w:b/>
          <w:sz w:val="28"/>
          <w:szCs w:val="28"/>
        </w:rPr>
        <w:t>театр»</w:t>
      </w:r>
    </w:p>
    <w:p w:rsidR="006E623E" w:rsidRPr="006E623E" w:rsidRDefault="006E623E" w:rsidP="006E623E">
      <w:pPr>
        <w:spacing w:line="360" w:lineRule="auto"/>
        <w:ind w:firstLine="708"/>
        <w:jc w:val="both"/>
        <w:rPr>
          <w:sz w:val="28"/>
          <w:szCs w:val="28"/>
        </w:rPr>
      </w:pPr>
      <w:r w:rsidRPr="006E623E">
        <w:rPr>
          <w:sz w:val="28"/>
          <w:szCs w:val="28"/>
        </w:rPr>
        <w:t>Основным содержанием обучения и воспитания по программе внеурочной деятельности «Музыкальный театр» является опыт проживания специфического комплекса эмоций, чувств, характеров, способов действия, порождаемых ситуациями коллективного воплощения музыкально- театральных образов.</w:t>
      </w:r>
    </w:p>
    <w:p w:rsidR="006E623E" w:rsidRPr="006E623E" w:rsidRDefault="006E623E" w:rsidP="006E623E">
      <w:pPr>
        <w:spacing w:line="360" w:lineRule="auto"/>
        <w:ind w:firstLine="708"/>
        <w:jc w:val="both"/>
        <w:rPr>
          <w:sz w:val="28"/>
          <w:szCs w:val="28"/>
        </w:rPr>
      </w:pPr>
      <w:r w:rsidRPr="006E623E">
        <w:rPr>
          <w:sz w:val="28"/>
          <w:szCs w:val="28"/>
        </w:rPr>
        <w:t xml:space="preserve">Занятия театром имеют, в первую очередь, практическую направленность и нацелены на раскрытие творческого потенциала участников коллектива, в основе которых лежит способность к воплощению сценического действия в связности, </w:t>
      </w:r>
      <w:r w:rsidRPr="006E623E">
        <w:rPr>
          <w:sz w:val="28"/>
          <w:szCs w:val="28"/>
        </w:rPr>
        <w:lastRenderedPageBreak/>
        <w:t>целесообразности, осмысленности поведения в образе героев.</w:t>
      </w:r>
    </w:p>
    <w:p w:rsidR="006E623E" w:rsidRPr="006E623E" w:rsidRDefault="006E623E" w:rsidP="006E623E">
      <w:pPr>
        <w:spacing w:line="360" w:lineRule="auto"/>
        <w:ind w:firstLine="708"/>
        <w:jc w:val="both"/>
        <w:rPr>
          <w:sz w:val="28"/>
          <w:szCs w:val="28"/>
        </w:rPr>
      </w:pPr>
      <w:r w:rsidRPr="006E623E">
        <w:rPr>
          <w:sz w:val="28"/>
          <w:szCs w:val="28"/>
        </w:rPr>
        <w:t>Главным смысловым стержнем программы является постановка сначала отдельных сцен и фрагментов, затем небольших музыкальных сказок, а со временем и развёрнутых сценических произведений, музыкальных спектаклей и / или театрализованных представлений. Премьерный показ новой постановки является кульминацией учебного процесса. Остальное учебное время распределяется с учётом необходимого подготовительного периода и репетиционной работы.</w:t>
      </w:r>
    </w:p>
    <w:p w:rsidR="006E623E" w:rsidRPr="006E623E" w:rsidRDefault="006E623E" w:rsidP="006E623E">
      <w:pPr>
        <w:spacing w:line="360" w:lineRule="auto"/>
        <w:ind w:firstLine="708"/>
        <w:jc w:val="both"/>
        <w:rPr>
          <w:sz w:val="28"/>
          <w:szCs w:val="28"/>
        </w:rPr>
      </w:pPr>
      <w:r w:rsidRPr="006E623E">
        <w:rPr>
          <w:sz w:val="28"/>
          <w:szCs w:val="28"/>
        </w:rPr>
        <w:t>Постановка спектакля – это, без преувеличения, ключевое событие в жизни не только каждого участника школьного театра, но и открытое «выражение нравственной позиции коллектива» в целом. «Очень важен сам процесс работы, увлечённость им участников коллектива, чтобы тогда, когда начнётся работа над конкретным спектаклем, репетиции были радостью, творческой потребностью исполнителей, а не скучной необходимостью. Постановка спектакля – результат длительной, большой, кропотливой работы, во время которой участники коллектива познают радость и муки творчества».</w:t>
      </w:r>
    </w:p>
    <w:p w:rsidR="006E623E" w:rsidRPr="006E623E" w:rsidRDefault="006E623E" w:rsidP="006E623E">
      <w:pPr>
        <w:spacing w:line="360" w:lineRule="auto"/>
        <w:ind w:firstLine="708"/>
        <w:jc w:val="both"/>
        <w:rPr>
          <w:sz w:val="28"/>
          <w:szCs w:val="28"/>
        </w:rPr>
      </w:pPr>
      <w:r w:rsidRPr="006E623E">
        <w:rPr>
          <w:sz w:val="28"/>
          <w:szCs w:val="28"/>
        </w:rPr>
        <w:t>Как правило, один детский театральный коллектив способен подготовить и показать на публике один спектакль в год. При этом постановки прошлых лет могут некоторое время поддерживаться в актуальном состоянии, позволяя обучающимся принимать активное участие в творческой и социально-культурной жизни школы и местного сообщества, демонстрировать своё искусство на конкурсах и фестивалях.</w:t>
      </w:r>
    </w:p>
    <w:p w:rsidR="006E623E" w:rsidRPr="006E623E" w:rsidRDefault="006E623E" w:rsidP="006E623E">
      <w:pPr>
        <w:spacing w:line="360" w:lineRule="auto"/>
        <w:ind w:firstLine="708"/>
        <w:jc w:val="both"/>
        <w:rPr>
          <w:sz w:val="28"/>
          <w:szCs w:val="28"/>
        </w:rPr>
      </w:pPr>
      <w:r w:rsidRPr="006E623E">
        <w:rPr>
          <w:sz w:val="28"/>
          <w:szCs w:val="28"/>
        </w:rPr>
        <w:t>Параллельно на каждом занятии осуществляется работа по планомерному развитию способностей и навыков обучающихся на материале, не имеющем прямого отношения к конкретной постановке. Это комплекс упражнений, этюдов, импровизаций, которые дают представление об основах сценической речи и сценического движения, позволяют осваивать азы актёрского мастерства, сольного и хорового пения, танца. Благодаря системе тренингов осуществляется поэтапный отбор и накопление элементов актёрской техники, пробуждается личная активность участников театрального коллектива к различным формам творческого самовыражения.</w:t>
      </w:r>
    </w:p>
    <w:p w:rsidR="006E623E" w:rsidRPr="006E623E" w:rsidRDefault="006E623E" w:rsidP="006E623E">
      <w:pPr>
        <w:spacing w:line="360" w:lineRule="auto"/>
        <w:ind w:firstLine="708"/>
        <w:jc w:val="both"/>
        <w:rPr>
          <w:sz w:val="28"/>
          <w:szCs w:val="28"/>
        </w:rPr>
      </w:pPr>
      <w:r w:rsidRPr="006E623E">
        <w:rPr>
          <w:sz w:val="28"/>
          <w:szCs w:val="28"/>
        </w:rPr>
        <w:lastRenderedPageBreak/>
        <w:t>Программа предполагает формирование определённого уровня умений и навыков в сфере вокального, танцевального искусства, художественно- изобразительного творчества, осваиваемых с учётом психофизиологических возможностей школьников и особенностей текущей постановки. Материал программы опирается на адаптированные упражнения, известные в театральной педагогике в комплексе с основами вокально-хорового развития и элементами хореографии, музыкального и сценического движения.</w:t>
      </w:r>
    </w:p>
    <w:p w:rsidR="006E623E" w:rsidRDefault="006E623E" w:rsidP="006E623E">
      <w:pPr>
        <w:spacing w:line="360" w:lineRule="auto"/>
        <w:ind w:firstLine="708"/>
        <w:jc w:val="both"/>
        <w:rPr>
          <w:sz w:val="28"/>
          <w:szCs w:val="28"/>
        </w:rPr>
      </w:pPr>
      <w:r w:rsidRPr="006E623E">
        <w:rPr>
          <w:sz w:val="28"/>
          <w:szCs w:val="28"/>
        </w:rPr>
        <w:t xml:space="preserve">В зависимости от выбранной организационной модели, традиций и условий конкретного учебного заведения, возможен различный порядок и темп освоения программного содержания. </w:t>
      </w:r>
    </w:p>
    <w:p w:rsidR="006E623E" w:rsidRPr="000640E4" w:rsidRDefault="006E623E" w:rsidP="006E623E">
      <w:pPr>
        <w:spacing w:line="360" w:lineRule="auto"/>
        <w:ind w:firstLine="708"/>
        <w:jc w:val="center"/>
        <w:rPr>
          <w:b/>
          <w:sz w:val="28"/>
          <w:szCs w:val="28"/>
        </w:rPr>
      </w:pPr>
      <w:r w:rsidRPr="000640E4">
        <w:rPr>
          <w:b/>
          <w:sz w:val="28"/>
          <w:szCs w:val="28"/>
        </w:rPr>
        <w:t>Примерная циклограмма работы школьного театра на год</w:t>
      </w:r>
    </w:p>
    <w:tbl>
      <w:tblPr>
        <w:tblStyle w:val="af6"/>
        <w:tblW w:w="0" w:type="auto"/>
        <w:tblLook w:val="04A0" w:firstRow="1" w:lastRow="0" w:firstColumn="1" w:lastColumn="0" w:noHBand="0" w:noVBand="1"/>
      </w:tblPr>
      <w:tblGrid>
        <w:gridCol w:w="1206"/>
        <w:gridCol w:w="1131"/>
        <w:gridCol w:w="1125"/>
        <w:gridCol w:w="1085"/>
        <w:gridCol w:w="1017"/>
        <w:gridCol w:w="1061"/>
        <w:gridCol w:w="1045"/>
        <w:gridCol w:w="1024"/>
        <w:gridCol w:w="1211"/>
      </w:tblGrid>
      <w:tr w:rsidR="006E623E" w:rsidTr="000640E4">
        <w:tc>
          <w:tcPr>
            <w:tcW w:w="1206" w:type="dxa"/>
          </w:tcPr>
          <w:p w:rsidR="006E623E" w:rsidRDefault="006E623E" w:rsidP="006E623E">
            <w:pPr>
              <w:spacing w:line="360" w:lineRule="auto"/>
              <w:jc w:val="center"/>
              <w:rPr>
                <w:sz w:val="28"/>
                <w:szCs w:val="28"/>
              </w:rPr>
            </w:pPr>
            <w:r>
              <w:rPr>
                <w:sz w:val="28"/>
                <w:szCs w:val="28"/>
              </w:rPr>
              <w:t>Сент.</w:t>
            </w:r>
          </w:p>
        </w:tc>
        <w:tc>
          <w:tcPr>
            <w:tcW w:w="1131" w:type="dxa"/>
          </w:tcPr>
          <w:p w:rsidR="006E623E" w:rsidRDefault="006E623E" w:rsidP="006E623E">
            <w:pPr>
              <w:spacing w:line="360" w:lineRule="auto"/>
              <w:jc w:val="center"/>
              <w:rPr>
                <w:sz w:val="28"/>
                <w:szCs w:val="28"/>
              </w:rPr>
            </w:pPr>
            <w:r>
              <w:rPr>
                <w:sz w:val="28"/>
                <w:szCs w:val="28"/>
              </w:rPr>
              <w:t>Окт.</w:t>
            </w:r>
          </w:p>
        </w:tc>
        <w:tc>
          <w:tcPr>
            <w:tcW w:w="1125" w:type="dxa"/>
          </w:tcPr>
          <w:p w:rsidR="006E623E" w:rsidRDefault="006E623E" w:rsidP="006E623E">
            <w:pPr>
              <w:spacing w:line="360" w:lineRule="auto"/>
              <w:jc w:val="center"/>
              <w:rPr>
                <w:sz w:val="28"/>
                <w:szCs w:val="28"/>
              </w:rPr>
            </w:pPr>
            <w:r>
              <w:rPr>
                <w:sz w:val="28"/>
                <w:szCs w:val="28"/>
              </w:rPr>
              <w:t>Нояб.</w:t>
            </w:r>
          </w:p>
        </w:tc>
        <w:tc>
          <w:tcPr>
            <w:tcW w:w="1108" w:type="dxa"/>
          </w:tcPr>
          <w:p w:rsidR="006E623E" w:rsidRDefault="006E623E" w:rsidP="006E623E">
            <w:pPr>
              <w:spacing w:line="360" w:lineRule="auto"/>
              <w:jc w:val="center"/>
              <w:rPr>
                <w:sz w:val="28"/>
                <w:szCs w:val="28"/>
              </w:rPr>
            </w:pPr>
            <w:r>
              <w:rPr>
                <w:sz w:val="28"/>
                <w:szCs w:val="28"/>
              </w:rPr>
              <w:t>Дек.</w:t>
            </w:r>
          </w:p>
        </w:tc>
        <w:tc>
          <w:tcPr>
            <w:tcW w:w="1079" w:type="dxa"/>
          </w:tcPr>
          <w:p w:rsidR="006E623E" w:rsidRDefault="006E623E" w:rsidP="006E623E">
            <w:pPr>
              <w:spacing w:line="360" w:lineRule="auto"/>
              <w:jc w:val="center"/>
              <w:rPr>
                <w:sz w:val="28"/>
                <w:szCs w:val="28"/>
              </w:rPr>
            </w:pPr>
            <w:r>
              <w:rPr>
                <w:sz w:val="28"/>
                <w:szCs w:val="28"/>
              </w:rPr>
              <w:t>Янв.</w:t>
            </w:r>
          </w:p>
        </w:tc>
        <w:tc>
          <w:tcPr>
            <w:tcW w:w="1098" w:type="dxa"/>
          </w:tcPr>
          <w:p w:rsidR="006E623E" w:rsidRDefault="006E623E" w:rsidP="006E623E">
            <w:pPr>
              <w:spacing w:line="360" w:lineRule="auto"/>
              <w:jc w:val="center"/>
              <w:rPr>
                <w:sz w:val="28"/>
                <w:szCs w:val="28"/>
              </w:rPr>
            </w:pPr>
            <w:r>
              <w:rPr>
                <w:sz w:val="28"/>
                <w:szCs w:val="28"/>
              </w:rPr>
              <w:t>Февр.</w:t>
            </w:r>
          </w:p>
        </w:tc>
        <w:tc>
          <w:tcPr>
            <w:tcW w:w="1091" w:type="dxa"/>
          </w:tcPr>
          <w:p w:rsidR="006E623E" w:rsidRDefault="006E623E" w:rsidP="006E623E">
            <w:pPr>
              <w:spacing w:line="360" w:lineRule="auto"/>
              <w:jc w:val="center"/>
              <w:rPr>
                <w:sz w:val="28"/>
                <w:szCs w:val="28"/>
              </w:rPr>
            </w:pPr>
            <w:r>
              <w:rPr>
                <w:sz w:val="28"/>
                <w:szCs w:val="28"/>
              </w:rPr>
              <w:t>Март</w:t>
            </w:r>
          </w:p>
        </w:tc>
        <w:tc>
          <w:tcPr>
            <w:tcW w:w="1082" w:type="dxa"/>
          </w:tcPr>
          <w:p w:rsidR="006E623E" w:rsidRDefault="006E623E" w:rsidP="006E623E">
            <w:pPr>
              <w:spacing w:line="360" w:lineRule="auto"/>
              <w:jc w:val="center"/>
              <w:rPr>
                <w:sz w:val="28"/>
                <w:szCs w:val="28"/>
              </w:rPr>
            </w:pPr>
            <w:r>
              <w:rPr>
                <w:sz w:val="28"/>
                <w:szCs w:val="28"/>
              </w:rPr>
              <w:t>Апр.</w:t>
            </w:r>
          </w:p>
        </w:tc>
        <w:tc>
          <w:tcPr>
            <w:tcW w:w="1211" w:type="dxa"/>
          </w:tcPr>
          <w:p w:rsidR="006E623E" w:rsidRDefault="006E623E" w:rsidP="006E623E">
            <w:pPr>
              <w:spacing w:line="360" w:lineRule="auto"/>
              <w:jc w:val="center"/>
              <w:rPr>
                <w:sz w:val="28"/>
                <w:szCs w:val="28"/>
              </w:rPr>
            </w:pPr>
            <w:r>
              <w:rPr>
                <w:sz w:val="28"/>
                <w:szCs w:val="28"/>
              </w:rPr>
              <w:t>Май</w:t>
            </w:r>
          </w:p>
        </w:tc>
      </w:tr>
      <w:tr w:rsidR="000640E4" w:rsidTr="000640E4">
        <w:tc>
          <w:tcPr>
            <w:tcW w:w="2337" w:type="dxa"/>
            <w:gridSpan w:val="2"/>
          </w:tcPr>
          <w:p w:rsidR="000640E4" w:rsidRPr="000640E4" w:rsidRDefault="000640E4" w:rsidP="000640E4">
            <w:pPr>
              <w:pStyle w:val="TableParagraph"/>
              <w:spacing w:before="1" w:line="276" w:lineRule="auto"/>
              <w:ind w:left="256" w:right="249" w:firstLine="2"/>
              <w:jc w:val="center"/>
              <w:rPr>
                <w:sz w:val="24"/>
                <w:szCs w:val="24"/>
              </w:rPr>
            </w:pPr>
            <w:r w:rsidRPr="000640E4">
              <w:rPr>
                <w:sz w:val="24"/>
                <w:szCs w:val="24"/>
              </w:rPr>
              <w:t>Знакомство с</w:t>
            </w:r>
            <w:r w:rsidRPr="000640E4">
              <w:rPr>
                <w:spacing w:val="1"/>
                <w:sz w:val="24"/>
                <w:szCs w:val="24"/>
              </w:rPr>
              <w:t xml:space="preserve"> </w:t>
            </w:r>
            <w:r w:rsidRPr="000640E4">
              <w:rPr>
                <w:sz w:val="24"/>
                <w:szCs w:val="24"/>
              </w:rPr>
              <w:t>новым</w:t>
            </w:r>
            <w:r w:rsidRPr="000640E4">
              <w:rPr>
                <w:spacing w:val="1"/>
                <w:sz w:val="24"/>
                <w:szCs w:val="24"/>
              </w:rPr>
              <w:t xml:space="preserve"> </w:t>
            </w:r>
            <w:r w:rsidRPr="000640E4">
              <w:rPr>
                <w:sz w:val="24"/>
                <w:szCs w:val="24"/>
              </w:rPr>
              <w:t>произведением,</w:t>
            </w:r>
            <w:r w:rsidRPr="000640E4">
              <w:rPr>
                <w:spacing w:val="-52"/>
                <w:sz w:val="24"/>
                <w:szCs w:val="24"/>
              </w:rPr>
              <w:t xml:space="preserve"> </w:t>
            </w:r>
            <w:r w:rsidRPr="000640E4">
              <w:rPr>
                <w:sz w:val="24"/>
                <w:szCs w:val="24"/>
              </w:rPr>
              <w:t>распределение</w:t>
            </w:r>
            <w:r w:rsidRPr="000640E4">
              <w:rPr>
                <w:spacing w:val="1"/>
                <w:sz w:val="24"/>
                <w:szCs w:val="24"/>
              </w:rPr>
              <w:t xml:space="preserve"> </w:t>
            </w:r>
            <w:r w:rsidRPr="000640E4">
              <w:rPr>
                <w:sz w:val="24"/>
                <w:szCs w:val="24"/>
              </w:rPr>
              <w:t>ролей, первые</w:t>
            </w:r>
            <w:r w:rsidRPr="000640E4">
              <w:rPr>
                <w:spacing w:val="1"/>
                <w:sz w:val="24"/>
                <w:szCs w:val="24"/>
              </w:rPr>
              <w:t xml:space="preserve"> </w:t>
            </w:r>
            <w:r w:rsidRPr="000640E4">
              <w:rPr>
                <w:sz w:val="24"/>
                <w:szCs w:val="24"/>
              </w:rPr>
              <w:t>читки,</w:t>
            </w:r>
            <w:r w:rsidRPr="000640E4">
              <w:rPr>
                <w:spacing w:val="1"/>
                <w:sz w:val="24"/>
                <w:szCs w:val="24"/>
              </w:rPr>
              <w:t xml:space="preserve"> </w:t>
            </w:r>
            <w:r w:rsidRPr="000640E4">
              <w:rPr>
                <w:sz w:val="24"/>
                <w:szCs w:val="24"/>
              </w:rPr>
              <w:t>разучивание</w:t>
            </w:r>
          </w:p>
          <w:p w:rsidR="000640E4" w:rsidRDefault="000640E4" w:rsidP="000640E4">
            <w:pPr>
              <w:spacing w:line="276" w:lineRule="auto"/>
              <w:jc w:val="center"/>
              <w:rPr>
                <w:sz w:val="28"/>
                <w:szCs w:val="28"/>
              </w:rPr>
            </w:pPr>
            <w:r w:rsidRPr="000640E4">
              <w:rPr>
                <w:sz w:val="24"/>
                <w:szCs w:val="24"/>
              </w:rPr>
              <w:t>вокальных</w:t>
            </w:r>
            <w:r w:rsidRPr="000640E4">
              <w:rPr>
                <w:spacing w:val="-2"/>
                <w:sz w:val="24"/>
                <w:szCs w:val="24"/>
              </w:rPr>
              <w:t xml:space="preserve"> </w:t>
            </w:r>
            <w:r w:rsidRPr="000640E4">
              <w:rPr>
                <w:sz w:val="24"/>
                <w:szCs w:val="24"/>
              </w:rPr>
              <w:t>партий</w:t>
            </w:r>
          </w:p>
        </w:tc>
        <w:tc>
          <w:tcPr>
            <w:tcW w:w="2233" w:type="dxa"/>
            <w:gridSpan w:val="2"/>
          </w:tcPr>
          <w:p w:rsidR="000640E4" w:rsidRPr="000640E4" w:rsidRDefault="000640E4" w:rsidP="000640E4">
            <w:pPr>
              <w:spacing w:line="276" w:lineRule="auto"/>
              <w:jc w:val="center"/>
              <w:rPr>
                <w:sz w:val="24"/>
                <w:szCs w:val="24"/>
              </w:rPr>
            </w:pPr>
            <w:r w:rsidRPr="000640E4">
              <w:rPr>
                <w:sz w:val="24"/>
                <w:szCs w:val="24"/>
              </w:rPr>
              <w:t>Работа по ролям,</w:t>
            </w:r>
            <w:r w:rsidRPr="000640E4">
              <w:rPr>
                <w:spacing w:val="1"/>
                <w:sz w:val="24"/>
                <w:szCs w:val="24"/>
              </w:rPr>
              <w:t xml:space="preserve"> </w:t>
            </w:r>
            <w:r w:rsidRPr="000640E4">
              <w:rPr>
                <w:sz w:val="24"/>
                <w:szCs w:val="24"/>
              </w:rPr>
              <w:t>диалоги, впевание</w:t>
            </w:r>
            <w:r w:rsidRPr="000640E4">
              <w:rPr>
                <w:spacing w:val="1"/>
                <w:sz w:val="24"/>
                <w:szCs w:val="24"/>
              </w:rPr>
              <w:t xml:space="preserve"> </w:t>
            </w:r>
            <w:r w:rsidRPr="000640E4">
              <w:rPr>
                <w:sz w:val="24"/>
                <w:szCs w:val="24"/>
              </w:rPr>
              <w:t>сольных и хоровых</w:t>
            </w:r>
            <w:r w:rsidRPr="000640E4">
              <w:rPr>
                <w:spacing w:val="1"/>
                <w:sz w:val="24"/>
                <w:szCs w:val="24"/>
              </w:rPr>
              <w:t xml:space="preserve"> </w:t>
            </w:r>
            <w:r w:rsidRPr="000640E4">
              <w:rPr>
                <w:sz w:val="24"/>
                <w:szCs w:val="24"/>
              </w:rPr>
              <w:t>номеров, постановка</w:t>
            </w:r>
            <w:r w:rsidRPr="000640E4">
              <w:rPr>
                <w:spacing w:val="-52"/>
                <w:sz w:val="24"/>
                <w:szCs w:val="24"/>
              </w:rPr>
              <w:t xml:space="preserve"> </w:t>
            </w:r>
            <w:r w:rsidRPr="000640E4">
              <w:rPr>
                <w:sz w:val="24"/>
                <w:szCs w:val="24"/>
              </w:rPr>
              <w:t>хореографических</w:t>
            </w:r>
            <w:r w:rsidRPr="000640E4">
              <w:rPr>
                <w:spacing w:val="1"/>
                <w:sz w:val="24"/>
                <w:szCs w:val="24"/>
              </w:rPr>
              <w:t xml:space="preserve"> </w:t>
            </w:r>
            <w:r w:rsidRPr="000640E4">
              <w:rPr>
                <w:sz w:val="24"/>
                <w:szCs w:val="24"/>
              </w:rPr>
              <w:t>фрагментов</w:t>
            </w:r>
          </w:p>
        </w:tc>
        <w:tc>
          <w:tcPr>
            <w:tcW w:w="2177" w:type="dxa"/>
            <w:gridSpan w:val="2"/>
          </w:tcPr>
          <w:p w:rsidR="000640E4" w:rsidRPr="000640E4" w:rsidRDefault="000640E4" w:rsidP="000640E4">
            <w:pPr>
              <w:spacing w:line="276" w:lineRule="auto"/>
              <w:jc w:val="center"/>
              <w:rPr>
                <w:sz w:val="24"/>
                <w:szCs w:val="24"/>
              </w:rPr>
            </w:pPr>
            <w:r w:rsidRPr="000640E4">
              <w:rPr>
                <w:sz w:val="24"/>
                <w:szCs w:val="24"/>
              </w:rPr>
              <w:t>Репетиции</w:t>
            </w:r>
            <w:r w:rsidRPr="000640E4">
              <w:rPr>
                <w:spacing w:val="1"/>
                <w:sz w:val="24"/>
                <w:szCs w:val="24"/>
              </w:rPr>
              <w:t xml:space="preserve"> </w:t>
            </w:r>
            <w:r w:rsidRPr="000640E4">
              <w:rPr>
                <w:sz w:val="24"/>
                <w:szCs w:val="24"/>
              </w:rPr>
              <w:t>фрагментами,</w:t>
            </w:r>
            <w:r w:rsidRPr="000640E4">
              <w:rPr>
                <w:spacing w:val="-52"/>
                <w:sz w:val="24"/>
                <w:szCs w:val="24"/>
              </w:rPr>
              <w:t xml:space="preserve"> </w:t>
            </w:r>
            <w:r w:rsidRPr="000640E4">
              <w:rPr>
                <w:sz w:val="24"/>
                <w:szCs w:val="24"/>
              </w:rPr>
              <w:t>отдельными</w:t>
            </w:r>
            <w:r w:rsidRPr="000640E4">
              <w:rPr>
                <w:spacing w:val="1"/>
                <w:sz w:val="24"/>
                <w:szCs w:val="24"/>
              </w:rPr>
              <w:t xml:space="preserve"> </w:t>
            </w:r>
            <w:r w:rsidRPr="000640E4">
              <w:rPr>
                <w:sz w:val="24"/>
                <w:szCs w:val="24"/>
              </w:rPr>
              <w:t>сценами</w:t>
            </w:r>
          </w:p>
        </w:tc>
        <w:tc>
          <w:tcPr>
            <w:tcW w:w="2173" w:type="dxa"/>
            <w:gridSpan w:val="2"/>
          </w:tcPr>
          <w:p w:rsidR="000640E4" w:rsidRPr="000640E4" w:rsidRDefault="000640E4" w:rsidP="000640E4">
            <w:pPr>
              <w:spacing w:line="276" w:lineRule="auto"/>
              <w:jc w:val="center"/>
              <w:rPr>
                <w:sz w:val="24"/>
                <w:szCs w:val="24"/>
              </w:rPr>
            </w:pPr>
            <w:r w:rsidRPr="000640E4">
              <w:rPr>
                <w:sz w:val="24"/>
                <w:szCs w:val="24"/>
              </w:rPr>
              <w:t>Сводные репетиции</w:t>
            </w:r>
          </w:p>
        </w:tc>
        <w:tc>
          <w:tcPr>
            <w:tcW w:w="1211" w:type="dxa"/>
          </w:tcPr>
          <w:p w:rsidR="000640E4" w:rsidRPr="000640E4" w:rsidRDefault="000640E4" w:rsidP="006E623E">
            <w:pPr>
              <w:spacing w:line="360" w:lineRule="auto"/>
              <w:jc w:val="center"/>
              <w:rPr>
                <w:sz w:val="24"/>
                <w:szCs w:val="24"/>
              </w:rPr>
            </w:pPr>
            <w:r w:rsidRPr="000640E4">
              <w:rPr>
                <w:sz w:val="24"/>
                <w:szCs w:val="24"/>
              </w:rPr>
              <w:t>Премьера</w:t>
            </w:r>
          </w:p>
        </w:tc>
      </w:tr>
      <w:tr w:rsidR="000640E4" w:rsidTr="007B61FF">
        <w:tc>
          <w:tcPr>
            <w:tcW w:w="8920" w:type="dxa"/>
            <w:gridSpan w:val="8"/>
          </w:tcPr>
          <w:p w:rsidR="000640E4" w:rsidRPr="000640E4" w:rsidRDefault="000640E4" w:rsidP="000640E4">
            <w:pPr>
              <w:spacing w:line="360" w:lineRule="auto"/>
              <w:rPr>
                <w:sz w:val="24"/>
                <w:szCs w:val="24"/>
              </w:rPr>
            </w:pPr>
            <w:r w:rsidRPr="000640E4">
              <w:rPr>
                <w:sz w:val="24"/>
                <w:szCs w:val="24"/>
              </w:rPr>
              <w:t>Упражнения, импровизации, этюды, тренинги</w:t>
            </w:r>
          </w:p>
        </w:tc>
        <w:tc>
          <w:tcPr>
            <w:tcW w:w="1211" w:type="dxa"/>
          </w:tcPr>
          <w:p w:rsidR="000640E4" w:rsidRDefault="000640E4" w:rsidP="006E623E">
            <w:pPr>
              <w:spacing w:line="360" w:lineRule="auto"/>
              <w:jc w:val="center"/>
              <w:rPr>
                <w:sz w:val="28"/>
                <w:szCs w:val="28"/>
              </w:rPr>
            </w:pPr>
          </w:p>
        </w:tc>
      </w:tr>
    </w:tbl>
    <w:p w:rsidR="000640E4" w:rsidRDefault="000640E4" w:rsidP="006E623E">
      <w:pPr>
        <w:spacing w:line="360" w:lineRule="auto"/>
        <w:ind w:firstLine="708"/>
        <w:jc w:val="both"/>
        <w:rPr>
          <w:sz w:val="28"/>
          <w:szCs w:val="28"/>
        </w:rPr>
      </w:pPr>
    </w:p>
    <w:p w:rsidR="006E623E" w:rsidRPr="006E623E" w:rsidRDefault="006E623E" w:rsidP="006E623E">
      <w:pPr>
        <w:spacing w:line="360" w:lineRule="auto"/>
        <w:ind w:firstLine="708"/>
        <w:jc w:val="both"/>
        <w:rPr>
          <w:sz w:val="28"/>
          <w:szCs w:val="28"/>
        </w:rPr>
      </w:pPr>
      <w:r w:rsidRPr="006E623E">
        <w:rPr>
          <w:sz w:val="28"/>
          <w:szCs w:val="28"/>
        </w:rPr>
        <w:t>Премьера может быть приурочена к окончанию учебного года, определенному календарному празднику или срокам проведения театральных фестивалей. Возможные варианты циклограмм зависят также от сложности репертуара, количества участников спектакля и уровня их подготовки. Ниже представлены наиболее распространённые варианты циклограмм организации учебно-воспитательной работы школьного театрального коллектива.</w:t>
      </w:r>
    </w:p>
    <w:p w:rsidR="006E623E" w:rsidRPr="006E623E" w:rsidRDefault="006E623E" w:rsidP="006E623E">
      <w:pPr>
        <w:spacing w:line="360" w:lineRule="auto"/>
        <w:ind w:firstLine="708"/>
        <w:jc w:val="both"/>
        <w:rPr>
          <w:sz w:val="28"/>
          <w:szCs w:val="28"/>
        </w:rPr>
      </w:pPr>
      <w:r w:rsidRPr="006E623E">
        <w:rPr>
          <w:sz w:val="28"/>
          <w:szCs w:val="28"/>
        </w:rPr>
        <w:t xml:space="preserve">Сценический репертуар, материал для текущих упражнений подбирается с таким расчётом, чтобы каждый участник коллектива мог попробовать свои силы в исполнении разноплановых ролей, принять участие в постановках различной тематики. При организации процесса важно соблюдать принципы равноправия, чтобы школьники были готовы не только выступать на сцене, но и выполнять другую работу, необходимую для постановки спектакля (рабочий сцены, </w:t>
      </w:r>
      <w:r w:rsidRPr="006E623E">
        <w:rPr>
          <w:sz w:val="28"/>
          <w:szCs w:val="28"/>
        </w:rPr>
        <w:lastRenderedPageBreak/>
        <w:t>осветитель, гримёр и т.д.). Таким образом снимается риск появления у отдельных обучающихся необоснованных амбиций, «звёздной болезни»; прививается ответственность за общее дело, реализуются на практике ценности трудового воспитания.</w:t>
      </w:r>
    </w:p>
    <w:p w:rsidR="006E623E" w:rsidRPr="006E623E" w:rsidRDefault="006E623E" w:rsidP="006E623E">
      <w:pPr>
        <w:spacing w:line="360" w:lineRule="auto"/>
        <w:ind w:firstLine="708"/>
        <w:jc w:val="both"/>
        <w:rPr>
          <w:sz w:val="28"/>
          <w:szCs w:val="28"/>
        </w:rPr>
      </w:pPr>
      <w:r w:rsidRPr="006E623E">
        <w:rPr>
          <w:sz w:val="28"/>
          <w:szCs w:val="28"/>
        </w:rPr>
        <w:t>Одновременно с развитием творческих способностей, освоением практических умений и навыков, обучающиеся получают определённые знания о театральном искусстве, знакомятся с основными понятиями, категориями, терминами, развивают кругозор, осведомлённость в других видах искусства, культуре в целом.</w:t>
      </w:r>
    </w:p>
    <w:p w:rsidR="006E623E" w:rsidRPr="006E623E" w:rsidRDefault="006E623E" w:rsidP="006E623E">
      <w:pPr>
        <w:spacing w:line="360" w:lineRule="auto"/>
        <w:ind w:firstLine="708"/>
        <w:jc w:val="both"/>
        <w:rPr>
          <w:sz w:val="28"/>
          <w:szCs w:val="28"/>
        </w:rPr>
      </w:pPr>
      <w:r w:rsidRPr="006E623E">
        <w:rPr>
          <w:sz w:val="28"/>
          <w:szCs w:val="28"/>
        </w:rPr>
        <w:t>Содержание внеурочных занятий по программе внеурочной деятельности «Музыкальный театр» согласуется с логикой изучения предмета «Музыка», которое структурно представлено восемью модулями (тематическими линиями) в начальной школе.</w:t>
      </w:r>
      <w:bookmarkStart w:id="81" w:name="_bookmark9"/>
      <w:bookmarkEnd w:id="81"/>
    </w:p>
    <w:p w:rsidR="006E623E" w:rsidRPr="006E623E" w:rsidRDefault="006E623E" w:rsidP="006E623E">
      <w:pPr>
        <w:spacing w:line="360" w:lineRule="auto"/>
        <w:ind w:firstLine="708"/>
        <w:jc w:val="both"/>
        <w:rPr>
          <w:sz w:val="28"/>
          <w:szCs w:val="28"/>
        </w:rPr>
      </w:pPr>
      <w:r w:rsidRPr="006E623E">
        <w:rPr>
          <w:sz w:val="28"/>
          <w:szCs w:val="28"/>
        </w:rPr>
        <w:t>Вариативный принцип, лежащий в основе модульной структуры программы по предмету «Музыка», позволяет развивать её тематическое содержание в программе внеурочной деятельности «Музыкальный театр». Основная линия взаимодействия в начальной школе реализуется в углублении и расширении модуля «Музыка театра и кино». По сути, любой спектакль, постановка которого осуществляется силами обучающихся, является практической формой реализации предметного содержания данного модуля.</w:t>
      </w:r>
    </w:p>
    <w:p w:rsidR="006E623E" w:rsidRPr="006E623E" w:rsidRDefault="006E623E" w:rsidP="006E623E">
      <w:pPr>
        <w:spacing w:line="360" w:lineRule="auto"/>
        <w:ind w:firstLine="708"/>
        <w:jc w:val="both"/>
        <w:rPr>
          <w:sz w:val="28"/>
          <w:szCs w:val="28"/>
        </w:rPr>
      </w:pPr>
      <w:r w:rsidRPr="006E623E">
        <w:rPr>
          <w:sz w:val="28"/>
          <w:szCs w:val="28"/>
        </w:rPr>
        <w:t xml:space="preserve">Выбор педагогом конкретного произведения, того или иного репертуара для сценического воплощения открывает возможности для тематического расширения и других модулей программы предмета «Музыка». В частности, постановка спектаклей в эстетике народного гуляния, балагана, скоморошин и кукольных народных театров будет способствовать углублённому освоению содержания модулей «Музыка моего края», «Народная музыка России», «Народное музыкальное творчество России». Музыкальные спектакли, основанные на фольклорных сюжетах и музыкальном материале других стран, </w:t>
      </w:r>
      <w:bookmarkStart w:id="82" w:name="_bookmark11"/>
      <w:bookmarkEnd w:id="82"/>
      <w:r w:rsidRPr="006E623E">
        <w:rPr>
          <w:sz w:val="28"/>
          <w:szCs w:val="28"/>
        </w:rPr>
        <w:t>станет для школьников культурной средой для расширения представлений о содержании модуля «Музыка народов мира».</w:t>
      </w:r>
    </w:p>
    <w:p w:rsidR="006E623E" w:rsidRPr="006E623E" w:rsidRDefault="006E623E" w:rsidP="006E623E">
      <w:pPr>
        <w:spacing w:line="360" w:lineRule="auto"/>
        <w:ind w:firstLine="708"/>
        <w:jc w:val="both"/>
        <w:rPr>
          <w:sz w:val="28"/>
          <w:szCs w:val="28"/>
        </w:rPr>
      </w:pPr>
      <w:r w:rsidRPr="006E623E">
        <w:rPr>
          <w:sz w:val="28"/>
          <w:szCs w:val="28"/>
        </w:rPr>
        <w:t xml:space="preserve">Использование в музыкальном сопровождении спектакля фрагментов </w:t>
      </w:r>
      <w:r w:rsidRPr="006E623E">
        <w:rPr>
          <w:sz w:val="28"/>
          <w:szCs w:val="28"/>
        </w:rPr>
        <w:lastRenderedPageBreak/>
        <w:t>произведений русских и зарубежных композиторов будет способствовать углубленному освоению модулей «Классическая музыка», «Русская классическая музыка», «Европейская классическая музыка».</w:t>
      </w:r>
    </w:p>
    <w:p w:rsidR="006E623E" w:rsidRPr="006E623E" w:rsidRDefault="006E623E" w:rsidP="006E623E">
      <w:pPr>
        <w:spacing w:line="360" w:lineRule="auto"/>
        <w:ind w:firstLine="708"/>
        <w:jc w:val="both"/>
        <w:rPr>
          <w:sz w:val="28"/>
          <w:szCs w:val="28"/>
        </w:rPr>
      </w:pPr>
      <w:r w:rsidRPr="006E623E">
        <w:rPr>
          <w:sz w:val="28"/>
          <w:szCs w:val="28"/>
        </w:rPr>
        <w:t>Постановка мюзиклов, перенесение на драматическую сцену музыкальных и анимационных фильмов внесёт значительный вклад в освоение школьниками модулей «Современная музыкальная культура», «Современная музыка: основные жанры и направления».</w:t>
      </w:r>
    </w:p>
    <w:p w:rsidR="006E623E" w:rsidRDefault="006E623E" w:rsidP="006E623E">
      <w:pPr>
        <w:spacing w:line="360" w:lineRule="auto"/>
        <w:ind w:firstLine="708"/>
        <w:jc w:val="both"/>
        <w:rPr>
          <w:sz w:val="28"/>
          <w:szCs w:val="28"/>
        </w:rPr>
      </w:pPr>
      <w:r w:rsidRPr="006E623E">
        <w:rPr>
          <w:sz w:val="28"/>
          <w:szCs w:val="28"/>
        </w:rPr>
        <w:t>При использовании различных организационных моделей возможно и более тесное взаимодействие с программным материалом уроков музыки по следующим тематическим направлениям:</w:t>
      </w:r>
    </w:p>
    <w:p w:rsidR="000640E4" w:rsidRPr="00550718" w:rsidRDefault="000640E4" w:rsidP="000640E4">
      <w:pPr>
        <w:spacing w:line="360" w:lineRule="auto"/>
        <w:jc w:val="center"/>
        <w:rPr>
          <w:b/>
          <w:sz w:val="28"/>
          <w:szCs w:val="28"/>
        </w:rPr>
      </w:pPr>
      <w:r w:rsidRPr="00550718">
        <w:rPr>
          <w:b/>
          <w:sz w:val="28"/>
          <w:szCs w:val="28"/>
        </w:rPr>
        <w:t>Содержание курса внеурочной деятельности</w:t>
      </w:r>
    </w:p>
    <w:p w:rsidR="000640E4" w:rsidRPr="00550718" w:rsidRDefault="000640E4" w:rsidP="000640E4">
      <w:pPr>
        <w:spacing w:line="360" w:lineRule="auto"/>
        <w:jc w:val="center"/>
        <w:rPr>
          <w:b/>
          <w:sz w:val="28"/>
          <w:szCs w:val="28"/>
        </w:rPr>
      </w:pPr>
      <w:r w:rsidRPr="00550718">
        <w:rPr>
          <w:b/>
          <w:sz w:val="28"/>
          <w:szCs w:val="28"/>
        </w:rPr>
        <w:t>«Музыкальный театр»</w:t>
      </w:r>
    </w:p>
    <w:p w:rsidR="000640E4" w:rsidRPr="00550718" w:rsidRDefault="000640E4" w:rsidP="000640E4">
      <w:pPr>
        <w:spacing w:line="360" w:lineRule="auto"/>
        <w:ind w:firstLine="708"/>
        <w:jc w:val="both"/>
        <w:rPr>
          <w:sz w:val="28"/>
          <w:szCs w:val="28"/>
        </w:rPr>
      </w:pPr>
      <w:r w:rsidRPr="00550718">
        <w:rPr>
          <w:sz w:val="28"/>
          <w:szCs w:val="28"/>
        </w:rPr>
        <w:t>Основным содержанием обучения и воспитания по программе внеурочной деятельности «Музыкальный театр» является опыт проживания специфического комплекса эмоций, чувств, характеров, способов действия, порождаемых ситуациями коллективного воплощения музыкально- театральных образов.</w:t>
      </w:r>
    </w:p>
    <w:p w:rsidR="000640E4" w:rsidRPr="00550718" w:rsidRDefault="000640E4" w:rsidP="000640E4">
      <w:pPr>
        <w:spacing w:line="360" w:lineRule="auto"/>
        <w:ind w:firstLine="708"/>
        <w:jc w:val="both"/>
        <w:rPr>
          <w:sz w:val="28"/>
          <w:szCs w:val="28"/>
        </w:rPr>
      </w:pPr>
      <w:r w:rsidRPr="00550718">
        <w:rPr>
          <w:sz w:val="28"/>
          <w:szCs w:val="28"/>
        </w:rPr>
        <w:t>Занятия театром имеют, в первую очередь, практическую направленность и нацелены на раскрытие творческого потенциала участников коллектива, в основе которых лежит способность к воплощению сценического действия в связности, целесообразности, осмысленности поведения в образе героев.</w:t>
      </w:r>
    </w:p>
    <w:p w:rsidR="000640E4" w:rsidRPr="00550718" w:rsidRDefault="000640E4" w:rsidP="000640E4">
      <w:pPr>
        <w:spacing w:line="360" w:lineRule="auto"/>
        <w:ind w:firstLine="708"/>
        <w:jc w:val="both"/>
        <w:rPr>
          <w:sz w:val="28"/>
          <w:szCs w:val="28"/>
        </w:rPr>
      </w:pPr>
      <w:r w:rsidRPr="00550718">
        <w:rPr>
          <w:sz w:val="28"/>
          <w:szCs w:val="28"/>
        </w:rPr>
        <w:t>Главным смысловым стержнем программы является постановка сначала отдельных сцен и фрагментов, затем небольших музыкальных сказок, а со временем и развёрнутых сценических произведений, музыкальных спектаклей и / или театрализованных представлений. Премьерный показ новой постановки является кульминацией учебного процесса. Остальное учебное время распределяется с учётом необходимого подготовительного периода и репетиционной работы.</w:t>
      </w:r>
    </w:p>
    <w:p w:rsidR="000640E4" w:rsidRPr="00550718" w:rsidRDefault="000640E4" w:rsidP="000640E4">
      <w:pPr>
        <w:spacing w:line="360" w:lineRule="auto"/>
        <w:ind w:firstLine="708"/>
        <w:jc w:val="both"/>
        <w:rPr>
          <w:sz w:val="28"/>
          <w:szCs w:val="28"/>
        </w:rPr>
      </w:pPr>
      <w:r w:rsidRPr="00550718">
        <w:rPr>
          <w:sz w:val="28"/>
          <w:szCs w:val="28"/>
        </w:rPr>
        <w:t xml:space="preserve">Постановка спектакля – это, без преувеличения, ключевое событие в жизни не только каждого участника школьного театра, но и открытое «выражение нравственной позиции коллектива» в целом. «Очень важен сам процесс работы, увлечённость им участников коллектива, чтобы тогда, когда начнётся работа над конкретным спектаклем, репетиции были радостью, творческой потребностью </w:t>
      </w:r>
      <w:r w:rsidRPr="00550718">
        <w:rPr>
          <w:sz w:val="28"/>
          <w:szCs w:val="28"/>
        </w:rPr>
        <w:lastRenderedPageBreak/>
        <w:t>исполнителей, а не скучной необходимостью. Постановка спектакля – результат длительной, большой, кропотливой работы, во время которой участники коллектива познают радость и муки творчества».</w:t>
      </w:r>
    </w:p>
    <w:p w:rsidR="000640E4" w:rsidRPr="00550718" w:rsidRDefault="000640E4" w:rsidP="000640E4">
      <w:pPr>
        <w:spacing w:line="360" w:lineRule="auto"/>
        <w:ind w:firstLine="708"/>
        <w:jc w:val="both"/>
        <w:rPr>
          <w:sz w:val="28"/>
          <w:szCs w:val="28"/>
        </w:rPr>
      </w:pPr>
      <w:r w:rsidRPr="00550718">
        <w:rPr>
          <w:sz w:val="28"/>
          <w:szCs w:val="28"/>
        </w:rPr>
        <w:t>Как правило, один детский театральный коллектив способен подготовить и показать на публике один спектакль в год. При этом постановки прошлых лет могут некоторое время поддерживаться в актуальном состоянии, позволяя обучающимся принимать активное участие в творческой и социально-культурной жизни школы и местного сообщества, демонстрировать своё искусство на конкурсах и фестивалях.</w:t>
      </w:r>
    </w:p>
    <w:p w:rsidR="000640E4" w:rsidRPr="00550718" w:rsidRDefault="000640E4" w:rsidP="000640E4">
      <w:pPr>
        <w:spacing w:line="360" w:lineRule="auto"/>
        <w:ind w:firstLine="708"/>
        <w:jc w:val="both"/>
        <w:rPr>
          <w:sz w:val="28"/>
          <w:szCs w:val="28"/>
        </w:rPr>
      </w:pPr>
      <w:r w:rsidRPr="00550718">
        <w:rPr>
          <w:sz w:val="28"/>
          <w:szCs w:val="28"/>
        </w:rPr>
        <w:t>Параллельно на каждом занятии осуществляется работа по планомерному развитию способностей и навыков обучающихся на материале, не имеющем прямого отношения к конкретной постановке. Это комплекс упражнений, этюдов, импровизаций, которые дают представление об основах сценической речи и сценического движения, позволяют осваивать азы актёрского мастерства, сольного и хорового пения, танца. Благодаря системе тренингов осуществляется поэтапный отбор и накопление элементов актёрской техники, пробуждается личная активность участников театрального коллектива к различным формам творческого самовыражения.</w:t>
      </w:r>
    </w:p>
    <w:p w:rsidR="000640E4" w:rsidRPr="00550718" w:rsidRDefault="000640E4" w:rsidP="000640E4">
      <w:pPr>
        <w:spacing w:line="360" w:lineRule="auto"/>
        <w:ind w:firstLine="708"/>
        <w:jc w:val="both"/>
        <w:rPr>
          <w:sz w:val="28"/>
          <w:szCs w:val="28"/>
        </w:rPr>
      </w:pPr>
      <w:r w:rsidRPr="00550718">
        <w:rPr>
          <w:sz w:val="28"/>
          <w:szCs w:val="28"/>
        </w:rPr>
        <w:t>Программа предполагает формирование определённого уровня умений и навыков в сфере вокального, танцевального искусства, художественно- изобразительного творчества, осваиваемых с учётом психофизиологических возможностей школьников и особенностей текущей постановки. Материал программы опирается на адаптированные упражнения, известные в театральной педагогике в комплексе с основами вокально-хорового развития и элементами хореографии, музыкального и сценического движения.</w:t>
      </w:r>
    </w:p>
    <w:p w:rsidR="000640E4" w:rsidRPr="00550718" w:rsidRDefault="000640E4" w:rsidP="000640E4">
      <w:pPr>
        <w:spacing w:line="360" w:lineRule="auto"/>
        <w:ind w:firstLine="708"/>
        <w:jc w:val="both"/>
        <w:rPr>
          <w:sz w:val="28"/>
          <w:szCs w:val="28"/>
        </w:rPr>
      </w:pPr>
      <w:r w:rsidRPr="00550718">
        <w:rPr>
          <w:sz w:val="28"/>
          <w:szCs w:val="28"/>
        </w:rPr>
        <w:t xml:space="preserve">В зависимости от выбранной организационной модели, традиций и условий конкретного учебного заведения, возможен различный порядок и темп освоения программного содержания. Премьера может быть приурочена к окончанию учебного года, определенному календарному празднику или срокам проведения театральных фестивалей. Возможные варианты циклограмм зависят также от сложности репертуара, количества участников спектакля и уровня их подготовки. </w:t>
      </w:r>
      <w:r w:rsidRPr="00550718">
        <w:rPr>
          <w:sz w:val="28"/>
          <w:szCs w:val="28"/>
        </w:rPr>
        <w:lastRenderedPageBreak/>
        <w:t>Ниже представлены наиболее распространённые варианты циклограмм организации учебно-воспитательной работы школьного театрального коллектива.</w:t>
      </w:r>
    </w:p>
    <w:p w:rsidR="000640E4" w:rsidRPr="00550718" w:rsidRDefault="000640E4" w:rsidP="000640E4">
      <w:pPr>
        <w:spacing w:line="360" w:lineRule="auto"/>
        <w:ind w:firstLine="708"/>
        <w:jc w:val="both"/>
        <w:rPr>
          <w:sz w:val="28"/>
          <w:szCs w:val="28"/>
        </w:rPr>
      </w:pPr>
      <w:r w:rsidRPr="00550718">
        <w:rPr>
          <w:sz w:val="28"/>
          <w:szCs w:val="28"/>
        </w:rPr>
        <w:t>Сценический репертуар, материал для текущих упражнений подбирается с таким расчётом, чтобы каждый участник коллектива мог попробовать свои силы в исполнении разноплановых ролей, принять участие в постановках различной тематики. При организации процесса важно соблюдать принципы равноправия, чтобы школьники были готовы не только выступать на сцене, но и выполнять другую работу, необходимую для постановки спектакля (рабочий сцены, осветитель, гримёр и т.д.). Таким образом снимается риск появления у отдельных обучающихся необоснованных амбиций, «звёздной болезни»; прививается ответственность за общее дело, реализуются на практике ценности трудового воспитания.</w:t>
      </w:r>
    </w:p>
    <w:p w:rsidR="000640E4" w:rsidRPr="00550718" w:rsidRDefault="000640E4" w:rsidP="000640E4">
      <w:pPr>
        <w:spacing w:line="360" w:lineRule="auto"/>
        <w:ind w:firstLine="708"/>
        <w:jc w:val="both"/>
        <w:rPr>
          <w:sz w:val="28"/>
          <w:szCs w:val="28"/>
        </w:rPr>
      </w:pPr>
      <w:r w:rsidRPr="00550718">
        <w:rPr>
          <w:sz w:val="28"/>
          <w:szCs w:val="28"/>
        </w:rPr>
        <w:t>Одновременно с развитием творческих способностей, освоением практических умений и навыков, обучающиеся получают определённые знания о театральном искусстве, знакомятся с основными понятиями, категориями, терминами, развивают кругозор, осведомлённость в других видах искусства, культуре в целом.</w:t>
      </w:r>
    </w:p>
    <w:p w:rsidR="000640E4" w:rsidRPr="00550718" w:rsidRDefault="000640E4" w:rsidP="000640E4">
      <w:pPr>
        <w:spacing w:line="360" w:lineRule="auto"/>
        <w:ind w:firstLine="708"/>
        <w:jc w:val="both"/>
        <w:rPr>
          <w:sz w:val="28"/>
          <w:szCs w:val="28"/>
        </w:rPr>
      </w:pPr>
      <w:r w:rsidRPr="00550718">
        <w:rPr>
          <w:sz w:val="28"/>
          <w:szCs w:val="28"/>
        </w:rPr>
        <w:t>Содержание внеурочных занятий по программе внеурочной деятельности «Музыкальный театр» согласуется с логикой изучения предмета «Музыка», которое структурно представлено восемью модулями (тематическими линиями) в начальной школе.</w:t>
      </w:r>
    </w:p>
    <w:p w:rsidR="000640E4" w:rsidRPr="00550718" w:rsidRDefault="000640E4" w:rsidP="000640E4">
      <w:pPr>
        <w:spacing w:line="360" w:lineRule="auto"/>
        <w:ind w:firstLine="708"/>
        <w:jc w:val="both"/>
        <w:rPr>
          <w:sz w:val="28"/>
          <w:szCs w:val="28"/>
        </w:rPr>
      </w:pPr>
      <w:r w:rsidRPr="00550718">
        <w:rPr>
          <w:sz w:val="28"/>
          <w:szCs w:val="28"/>
        </w:rPr>
        <w:t>Вариативный принцип, лежащий в основе модульной структуры программы по предмету «Музыка», позволяет развивать её тематическое содержание в программе внеурочной деятельности «Музыкальный театр». Основная линия взаимодействия в начальной школе реализуется в углублении и расширении модуля «Музыка театра и кино». По сути, любой спектакль, постановка которого осуществляется силами обучающихся, является практической формой реализации предметного содержания данного модуля.</w:t>
      </w:r>
    </w:p>
    <w:p w:rsidR="000640E4" w:rsidRPr="00550718" w:rsidRDefault="000640E4" w:rsidP="000640E4">
      <w:pPr>
        <w:spacing w:line="360" w:lineRule="auto"/>
        <w:ind w:firstLine="708"/>
        <w:jc w:val="both"/>
        <w:rPr>
          <w:sz w:val="28"/>
          <w:szCs w:val="28"/>
        </w:rPr>
      </w:pPr>
      <w:r w:rsidRPr="00550718">
        <w:rPr>
          <w:sz w:val="28"/>
          <w:szCs w:val="28"/>
        </w:rPr>
        <w:t xml:space="preserve">Выбор педагогом конкретного произведения, того или иного репертуара для сценического воплощения открывает возможности для тематического расширения и других модулей программы предмета «Музыка». В частности, постановка спектаклей в эстетике народного гуляния, балагана, скоморошин и кукольных </w:t>
      </w:r>
      <w:r w:rsidRPr="00550718">
        <w:rPr>
          <w:sz w:val="28"/>
          <w:szCs w:val="28"/>
        </w:rPr>
        <w:lastRenderedPageBreak/>
        <w:t>народных театров будет способствовать углублённому освоению содержания модулей «Музыка моего края», «Народная музыка России», «Народное музыкальное творчество России». Музыкальные спектакли, основанные на фольклорных сюжетах и музыкальном материале других стран, станет для школьников культурной средой для расширения представлений о содержании модуля «Музыка народов мира».</w:t>
      </w:r>
    </w:p>
    <w:p w:rsidR="000640E4" w:rsidRPr="00550718" w:rsidRDefault="000640E4" w:rsidP="000640E4">
      <w:pPr>
        <w:spacing w:line="360" w:lineRule="auto"/>
        <w:ind w:firstLine="708"/>
        <w:jc w:val="both"/>
        <w:rPr>
          <w:sz w:val="28"/>
          <w:szCs w:val="28"/>
        </w:rPr>
      </w:pPr>
      <w:r w:rsidRPr="00550718">
        <w:rPr>
          <w:sz w:val="28"/>
          <w:szCs w:val="28"/>
        </w:rPr>
        <w:t>Использование в музыкальном сопровождении спектакля фрагментов произведений русских и зарубежных композиторов будет способствовать углубленному освоению модулей «Классическая музыка», «Русская классическая музыка», «Европейская классическая музыка».</w:t>
      </w:r>
    </w:p>
    <w:p w:rsidR="000640E4" w:rsidRPr="00550718" w:rsidRDefault="000640E4" w:rsidP="000640E4">
      <w:pPr>
        <w:spacing w:line="360" w:lineRule="auto"/>
        <w:ind w:firstLine="708"/>
        <w:jc w:val="both"/>
        <w:rPr>
          <w:sz w:val="28"/>
          <w:szCs w:val="28"/>
        </w:rPr>
      </w:pPr>
      <w:r w:rsidRPr="00550718">
        <w:rPr>
          <w:sz w:val="28"/>
          <w:szCs w:val="28"/>
        </w:rPr>
        <w:t>Постановка мюзиклов, перенесение на драматическую сцену музыкальных и анимационных фильмов внесёт значительный вклад в освоение школьниками модулей «Современная музыкальная культура», «Современная музыка: основные жанры и направления».</w:t>
      </w:r>
    </w:p>
    <w:p w:rsidR="000640E4" w:rsidRPr="00550718" w:rsidRDefault="000640E4" w:rsidP="000640E4">
      <w:pPr>
        <w:spacing w:line="360" w:lineRule="auto"/>
        <w:ind w:firstLine="708"/>
        <w:jc w:val="both"/>
        <w:rPr>
          <w:sz w:val="28"/>
          <w:szCs w:val="28"/>
        </w:rPr>
      </w:pPr>
      <w:r w:rsidRPr="00550718">
        <w:rPr>
          <w:sz w:val="28"/>
          <w:szCs w:val="28"/>
        </w:rPr>
        <w:t>При использовании различных организационных моделей возможно и более тесное взаимодействие с программным материалом уроков музыки по следующим тематическим направлениям:</w:t>
      </w: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4"/>
        <w:gridCol w:w="7002"/>
      </w:tblGrid>
      <w:tr w:rsidR="000640E4" w:rsidRPr="00550718" w:rsidTr="007B61FF">
        <w:trPr>
          <w:trHeight w:val="570"/>
        </w:trPr>
        <w:tc>
          <w:tcPr>
            <w:tcW w:w="9786" w:type="dxa"/>
            <w:gridSpan w:val="2"/>
          </w:tcPr>
          <w:p w:rsidR="000640E4" w:rsidRPr="00550718" w:rsidRDefault="000640E4" w:rsidP="007B61FF">
            <w:pPr>
              <w:spacing w:before="5"/>
              <w:ind w:left="1281" w:right="1270"/>
              <w:jc w:val="center"/>
              <w:rPr>
                <w:rFonts w:ascii="Times New Roman" w:eastAsia="Times New Roman" w:hAnsi="Times New Roman" w:cs="Times New Roman"/>
                <w:b/>
                <w:sz w:val="28"/>
              </w:rPr>
            </w:pPr>
            <w:r w:rsidRPr="00550718">
              <w:rPr>
                <w:rFonts w:ascii="Times New Roman" w:eastAsia="Times New Roman" w:hAnsi="Times New Roman" w:cs="Times New Roman"/>
                <w:b/>
                <w:sz w:val="28"/>
              </w:rPr>
              <w:t>Тематический</w:t>
            </w:r>
            <w:r w:rsidRPr="00550718">
              <w:rPr>
                <w:rFonts w:ascii="Times New Roman" w:eastAsia="Times New Roman" w:hAnsi="Times New Roman" w:cs="Times New Roman"/>
                <w:b/>
                <w:spacing w:val="-4"/>
                <w:sz w:val="28"/>
              </w:rPr>
              <w:t xml:space="preserve"> </w:t>
            </w:r>
            <w:r w:rsidRPr="00550718">
              <w:rPr>
                <w:rFonts w:ascii="Times New Roman" w:eastAsia="Times New Roman" w:hAnsi="Times New Roman" w:cs="Times New Roman"/>
                <w:b/>
                <w:sz w:val="28"/>
              </w:rPr>
              <w:t>модуль</w:t>
            </w:r>
          </w:p>
        </w:tc>
      </w:tr>
      <w:tr w:rsidR="000640E4" w:rsidRPr="00550718" w:rsidTr="007B61FF">
        <w:trPr>
          <w:trHeight w:val="570"/>
        </w:trPr>
        <w:tc>
          <w:tcPr>
            <w:tcW w:w="2784" w:type="dxa"/>
          </w:tcPr>
          <w:p w:rsidR="000640E4" w:rsidRPr="00550718" w:rsidRDefault="000640E4" w:rsidP="007B61FF">
            <w:pPr>
              <w:spacing w:before="2"/>
              <w:ind w:left="652"/>
              <w:rPr>
                <w:rFonts w:ascii="Times New Roman" w:eastAsia="Times New Roman" w:hAnsi="Times New Roman" w:cs="Times New Roman"/>
                <w:sz w:val="28"/>
              </w:rPr>
            </w:pPr>
            <w:r w:rsidRPr="00550718">
              <w:rPr>
                <w:rFonts w:ascii="Times New Roman" w:eastAsia="Times New Roman" w:hAnsi="Times New Roman" w:cs="Times New Roman"/>
                <w:sz w:val="28"/>
              </w:rPr>
              <w:t>Содержание</w:t>
            </w:r>
          </w:p>
        </w:tc>
        <w:tc>
          <w:tcPr>
            <w:tcW w:w="7002" w:type="dxa"/>
          </w:tcPr>
          <w:p w:rsidR="000640E4" w:rsidRPr="00550718" w:rsidRDefault="000640E4" w:rsidP="007B61FF">
            <w:pPr>
              <w:spacing w:before="2"/>
              <w:ind w:left="1231" w:right="1228"/>
              <w:jc w:val="center"/>
              <w:rPr>
                <w:rFonts w:ascii="Times New Roman" w:eastAsia="Times New Roman" w:hAnsi="Times New Roman" w:cs="Times New Roman"/>
                <w:sz w:val="28"/>
              </w:rPr>
            </w:pPr>
            <w:r w:rsidRPr="00550718">
              <w:rPr>
                <w:rFonts w:ascii="Times New Roman" w:eastAsia="Times New Roman" w:hAnsi="Times New Roman" w:cs="Times New Roman"/>
                <w:sz w:val="28"/>
              </w:rPr>
              <w:t>Виды</w:t>
            </w:r>
            <w:r w:rsidRPr="00550718">
              <w:rPr>
                <w:rFonts w:ascii="Times New Roman" w:eastAsia="Times New Roman" w:hAnsi="Times New Roman" w:cs="Times New Roman"/>
                <w:spacing w:val="-2"/>
                <w:sz w:val="28"/>
              </w:rPr>
              <w:t xml:space="preserve"> </w:t>
            </w:r>
            <w:r w:rsidRPr="00550718">
              <w:rPr>
                <w:rFonts w:ascii="Times New Roman" w:eastAsia="Times New Roman" w:hAnsi="Times New Roman" w:cs="Times New Roman"/>
                <w:sz w:val="28"/>
              </w:rPr>
              <w:t>деятельности</w:t>
            </w:r>
            <w:r w:rsidRPr="00550718">
              <w:rPr>
                <w:rFonts w:ascii="Times New Roman" w:eastAsia="Times New Roman" w:hAnsi="Times New Roman" w:cs="Times New Roman"/>
                <w:spacing w:val="-4"/>
                <w:sz w:val="28"/>
              </w:rPr>
              <w:t xml:space="preserve"> </w:t>
            </w:r>
            <w:r w:rsidRPr="00550718">
              <w:rPr>
                <w:rFonts w:ascii="Times New Roman" w:eastAsia="Times New Roman" w:hAnsi="Times New Roman" w:cs="Times New Roman"/>
                <w:sz w:val="28"/>
              </w:rPr>
              <w:t>обучающихся</w:t>
            </w:r>
          </w:p>
        </w:tc>
      </w:tr>
      <w:tr w:rsidR="000640E4" w:rsidRPr="00550718" w:rsidTr="007B61FF">
        <w:trPr>
          <w:trHeight w:val="369"/>
        </w:trPr>
        <w:tc>
          <w:tcPr>
            <w:tcW w:w="9786" w:type="dxa"/>
            <w:gridSpan w:val="2"/>
            <w:shd w:val="clear" w:color="auto" w:fill="F2F2F2"/>
          </w:tcPr>
          <w:p w:rsidR="000640E4" w:rsidRPr="00550718" w:rsidRDefault="000640E4" w:rsidP="007B61FF">
            <w:pPr>
              <w:ind w:left="1280" w:right="1273"/>
              <w:jc w:val="center"/>
              <w:rPr>
                <w:rFonts w:ascii="Times New Roman" w:eastAsia="Times New Roman" w:hAnsi="Times New Roman" w:cs="Times New Roman"/>
                <w:b/>
                <w:sz w:val="28"/>
              </w:rPr>
            </w:pPr>
            <w:r w:rsidRPr="00550718">
              <w:rPr>
                <w:rFonts w:ascii="Times New Roman" w:eastAsia="Times New Roman" w:hAnsi="Times New Roman" w:cs="Times New Roman"/>
                <w:b/>
                <w:sz w:val="28"/>
              </w:rPr>
              <w:t>Модуль:</w:t>
            </w:r>
            <w:r w:rsidRPr="00550718">
              <w:rPr>
                <w:rFonts w:ascii="Times New Roman" w:eastAsia="Times New Roman" w:hAnsi="Times New Roman" w:cs="Times New Roman"/>
                <w:b/>
                <w:spacing w:val="-6"/>
                <w:sz w:val="28"/>
              </w:rPr>
              <w:t xml:space="preserve"> </w:t>
            </w:r>
            <w:r w:rsidRPr="00550718">
              <w:rPr>
                <w:rFonts w:ascii="Times New Roman" w:eastAsia="Times New Roman" w:hAnsi="Times New Roman" w:cs="Times New Roman"/>
                <w:b/>
                <w:sz w:val="28"/>
              </w:rPr>
              <w:t>Музыкальная</w:t>
            </w:r>
            <w:r w:rsidRPr="00550718">
              <w:rPr>
                <w:rFonts w:ascii="Times New Roman" w:eastAsia="Times New Roman" w:hAnsi="Times New Roman" w:cs="Times New Roman"/>
                <w:b/>
                <w:spacing w:val="-6"/>
                <w:sz w:val="28"/>
              </w:rPr>
              <w:t xml:space="preserve"> </w:t>
            </w:r>
            <w:r w:rsidRPr="00550718">
              <w:rPr>
                <w:rFonts w:ascii="Times New Roman" w:eastAsia="Times New Roman" w:hAnsi="Times New Roman" w:cs="Times New Roman"/>
                <w:b/>
                <w:sz w:val="28"/>
              </w:rPr>
              <w:t>грамота</w:t>
            </w:r>
          </w:p>
        </w:tc>
      </w:tr>
      <w:tr w:rsidR="000640E4" w:rsidRPr="00550718" w:rsidTr="007B61FF">
        <w:trPr>
          <w:trHeight w:val="353"/>
        </w:trPr>
        <w:tc>
          <w:tcPr>
            <w:tcW w:w="2784" w:type="dxa"/>
            <w:tcBorders>
              <w:bottom w:val="nil"/>
            </w:tcBorders>
          </w:tcPr>
          <w:p w:rsidR="000640E4" w:rsidRPr="00550718" w:rsidRDefault="000640E4" w:rsidP="007B61FF">
            <w:pPr>
              <w:tabs>
                <w:tab w:val="left" w:pos="1007"/>
                <w:tab w:val="left" w:pos="1811"/>
              </w:tabs>
              <w:spacing w:before="2"/>
              <w:ind w:left="107"/>
              <w:rPr>
                <w:rFonts w:ascii="Times New Roman" w:eastAsia="Times New Roman" w:hAnsi="Times New Roman" w:cs="Times New Roman"/>
                <w:sz w:val="28"/>
              </w:rPr>
            </w:pPr>
            <w:r w:rsidRPr="00550718">
              <w:rPr>
                <w:rFonts w:ascii="Times New Roman" w:eastAsia="Times New Roman" w:hAnsi="Times New Roman" w:cs="Times New Roman"/>
                <w:sz w:val="28"/>
              </w:rPr>
              <w:t>Весь</w:t>
            </w:r>
            <w:r w:rsidRPr="00550718">
              <w:rPr>
                <w:rFonts w:ascii="Times New Roman" w:eastAsia="Times New Roman" w:hAnsi="Times New Roman" w:cs="Times New Roman"/>
                <w:sz w:val="28"/>
              </w:rPr>
              <w:tab/>
              <w:t>мир</w:t>
            </w:r>
            <w:r w:rsidRPr="00550718">
              <w:rPr>
                <w:rFonts w:ascii="Times New Roman" w:eastAsia="Times New Roman" w:hAnsi="Times New Roman" w:cs="Times New Roman"/>
                <w:sz w:val="28"/>
              </w:rPr>
              <w:tab/>
              <w:t>звучит.</w:t>
            </w:r>
          </w:p>
        </w:tc>
        <w:tc>
          <w:tcPr>
            <w:tcW w:w="7002" w:type="dxa"/>
            <w:tcBorders>
              <w:bottom w:val="nil"/>
            </w:tcBorders>
          </w:tcPr>
          <w:p w:rsidR="000640E4" w:rsidRPr="00550718" w:rsidRDefault="000640E4" w:rsidP="007B61FF">
            <w:pPr>
              <w:spacing w:before="2"/>
              <w:ind w:left="105"/>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Игра</w:t>
            </w:r>
            <w:r w:rsidRPr="00550718">
              <w:rPr>
                <w:rFonts w:ascii="Times New Roman" w:eastAsia="Times New Roman" w:hAnsi="Times New Roman" w:cs="Times New Roman"/>
                <w:spacing w:val="13"/>
                <w:sz w:val="28"/>
                <w:lang w:val="ru-RU"/>
              </w:rPr>
              <w:t xml:space="preserve"> </w:t>
            </w:r>
            <w:r w:rsidRPr="00550718">
              <w:rPr>
                <w:rFonts w:ascii="Times New Roman" w:eastAsia="Times New Roman" w:hAnsi="Times New Roman" w:cs="Times New Roman"/>
                <w:sz w:val="28"/>
                <w:lang w:val="ru-RU"/>
              </w:rPr>
              <w:t>–</w:t>
            </w:r>
            <w:r w:rsidRPr="00550718">
              <w:rPr>
                <w:rFonts w:ascii="Times New Roman" w:eastAsia="Times New Roman" w:hAnsi="Times New Roman" w:cs="Times New Roman"/>
                <w:spacing w:val="82"/>
                <w:sz w:val="28"/>
                <w:lang w:val="ru-RU"/>
              </w:rPr>
              <w:t xml:space="preserve"> </w:t>
            </w:r>
            <w:r w:rsidRPr="00550718">
              <w:rPr>
                <w:rFonts w:ascii="Times New Roman" w:eastAsia="Times New Roman" w:hAnsi="Times New Roman" w:cs="Times New Roman"/>
                <w:sz w:val="28"/>
                <w:lang w:val="ru-RU"/>
              </w:rPr>
              <w:t>подражание</w:t>
            </w:r>
            <w:r w:rsidRPr="00550718">
              <w:rPr>
                <w:rFonts w:ascii="Times New Roman" w:eastAsia="Times New Roman" w:hAnsi="Times New Roman" w:cs="Times New Roman"/>
                <w:spacing w:val="82"/>
                <w:sz w:val="28"/>
                <w:lang w:val="ru-RU"/>
              </w:rPr>
              <w:t xml:space="preserve"> </w:t>
            </w:r>
            <w:r w:rsidRPr="00550718">
              <w:rPr>
                <w:rFonts w:ascii="Times New Roman" w:eastAsia="Times New Roman" w:hAnsi="Times New Roman" w:cs="Times New Roman"/>
                <w:sz w:val="28"/>
                <w:lang w:val="ru-RU"/>
              </w:rPr>
              <w:t>звукам</w:t>
            </w:r>
            <w:r w:rsidRPr="00550718">
              <w:rPr>
                <w:rFonts w:ascii="Times New Roman" w:eastAsia="Times New Roman" w:hAnsi="Times New Roman" w:cs="Times New Roman"/>
                <w:spacing w:val="82"/>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83"/>
                <w:sz w:val="28"/>
                <w:lang w:val="ru-RU"/>
              </w:rPr>
              <w:t xml:space="preserve"> </w:t>
            </w:r>
            <w:r w:rsidRPr="00550718">
              <w:rPr>
                <w:rFonts w:ascii="Times New Roman" w:eastAsia="Times New Roman" w:hAnsi="Times New Roman" w:cs="Times New Roman"/>
                <w:sz w:val="28"/>
                <w:lang w:val="ru-RU"/>
              </w:rPr>
              <w:t>голосам</w:t>
            </w:r>
            <w:r w:rsidRPr="00550718">
              <w:rPr>
                <w:rFonts w:ascii="Times New Roman" w:eastAsia="Times New Roman" w:hAnsi="Times New Roman" w:cs="Times New Roman"/>
                <w:spacing w:val="82"/>
                <w:sz w:val="28"/>
                <w:lang w:val="ru-RU"/>
              </w:rPr>
              <w:t xml:space="preserve"> </w:t>
            </w:r>
            <w:r w:rsidRPr="00550718">
              <w:rPr>
                <w:rFonts w:ascii="Times New Roman" w:eastAsia="Times New Roman" w:hAnsi="Times New Roman" w:cs="Times New Roman"/>
                <w:sz w:val="28"/>
                <w:lang w:val="ru-RU"/>
              </w:rPr>
              <w:t>природы</w:t>
            </w:r>
            <w:r w:rsidRPr="00550718">
              <w:rPr>
                <w:rFonts w:ascii="Times New Roman" w:eastAsia="Times New Roman" w:hAnsi="Times New Roman" w:cs="Times New Roman"/>
                <w:spacing w:val="82"/>
                <w:sz w:val="28"/>
                <w:lang w:val="ru-RU"/>
              </w:rPr>
              <w:t xml:space="preserve"> </w:t>
            </w:r>
            <w:r w:rsidRPr="00550718">
              <w:rPr>
                <w:rFonts w:ascii="Times New Roman" w:eastAsia="Times New Roman" w:hAnsi="Times New Roman" w:cs="Times New Roman"/>
                <w:sz w:val="28"/>
                <w:lang w:val="ru-RU"/>
              </w:rPr>
              <w:t>с</w:t>
            </w:r>
          </w:p>
        </w:tc>
      </w:tr>
      <w:tr w:rsidR="000640E4" w:rsidRPr="00550718" w:rsidTr="007B61FF">
        <w:trPr>
          <w:trHeight w:val="369"/>
        </w:trPr>
        <w:tc>
          <w:tcPr>
            <w:tcW w:w="2784" w:type="dxa"/>
            <w:tcBorders>
              <w:top w:val="nil"/>
              <w:bottom w:val="nil"/>
            </w:tcBorders>
          </w:tcPr>
          <w:p w:rsidR="000640E4" w:rsidRPr="00550718" w:rsidRDefault="000640E4" w:rsidP="007B61FF">
            <w:pPr>
              <w:spacing w:before="18"/>
              <w:ind w:left="107"/>
              <w:rPr>
                <w:rFonts w:ascii="Times New Roman" w:eastAsia="Times New Roman" w:hAnsi="Times New Roman" w:cs="Times New Roman"/>
                <w:sz w:val="28"/>
              </w:rPr>
            </w:pPr>
            <w:r w:rsidRPr="00550718">
              <w:rPr>
                <w:rFonts w:ascii="Times New Roman" w:eastAsia="Times New Roman" w:hAnsi="Times New Roman" w:cs="Times New Roman"/>
                <w:spacing w:val="-1"/>
                <w:sz w:val="28"/>
              </w:rPr>
              <w:t>Звуки</w:t>
            </w:r>
            <w:r w:rsidRPr="00550718">
              <w:rPr>
                <w:rFonts w:ascii="Times New Roman" w:eastAsia="Times New Roman" w:hAnsi="Times New Roman" w:cs="Times New Roman"/>
                <w:spacing w:val="-15"/>
                <w:sz w:val="28"/>
              </w:rPr>
              <w:t xml:space="preserve"> </w:t>
            </w:r>
            <w:r w:rsidRPr="00550718">
              <w:rPr>
                <w:rFonts w:ascii="Times New Roman" w:eastAsia="Times New Roman" w:hAnsi="Times New Roman" w:cs="Times New Roman"/>
                <w:sz w:val="28"/>
              </w:rPr>
              <w:t>музыкальные</w:t>
            </w:r>
            <w:r w:rsidRPr="00550718">
              <w:rPr>
                <w:rFonts w:ascii="Times New Roman" w:eastAsia="Times New Roman" w:hAnsi="Times New Roman" w:cs="Times New Roman"/>
                <w:spacing w:val="-17"/>
                <w:sz w:val="28"/>
              </w:rPr>
              <w:t xml:space="preserve"> </w:t>
            </w:r>
            <w:r w:rsidRPr="00550718">
              <w:rPr>
                <w:rFonts w:ascii="Times New Roman" w:eastAsia="Times New Roman" w:hAnsi="Times New Roman" w:cs="Times New Roman"/>
                <w:sz w:val="28"/>
              </w:rPr>
              <w:t>и</w:t>
            </w:r>
          </w:p>
        </w:tc>
        <w:tc>
          <w:tcPr>
            <w:tcW w:w="7002" w:type="dxa"/>
            <w:tcBorders>
              <w:top w:val="nil"/>
              <w:bottom w:val="nil"/>
            </w:tcBorders>
          </w:tcPr>
          <w:p w:rsidR="000640E4" w:rsidRPr="00550718" w:rsidRDefault="000640E4" w:rsidP="007B61FF">
            <w:pPr>
              <w:tabs>
                <w:tab w:val="left" w:pos="2870"/>
                <w:tab w:val="left" w:pos="4828"/>
              </w:tabs>
              <w:spacing w:before="18"/>
              <w:ind w:left="105"/>
              <w:rPr>
                <w:rFonts w:ascii="Times New Roman" w:eastAsia="Times New Roman" w:hAnsi="Times New Roman" w:cs="Times New Roman"/>
                <w:sz w:val="28"/>
              </w:rPr>
            </w:pPr>
            <w:r w:rsidRPr="00550718">
              <w:rPr>
                <w:rFonts w:ascii="Times New Roman" w:eastAsia="Times New Roman" w:hAnsi="Times New Roman" w:cs="Times New Roman"/>
                <w:sz w:val="28"/>
              </w:rPr>
              <w:t>использованием</w:t>
            </w:r>
            <w:r w:rsidRPr="00550718">
              <w:rPr>
                <w:rFonts w:ascii="Times New Roman" w:eastAsia="Times New Roman" w:hAnsi="Times New Roman" w:cs="Times New Roman"/>
                <w:sz w:val="28"/>
              </w:rPr>
              <w:tab/>
              <w:t>шумовых</w:t>
            </w:r>
            <w:r w:rsidRPr="00550718">
              <w:rPr>
                <w:rFonts w:ascii="Times New Roman" w:eastAsia="Times New Roman" w:hAnsi="Times New Roman" w:cs="Times New Roman"/>
                <w:sz w:val="28"/>
              </w:rPr>
              <w:tab/>
              <w:t>музыкальных</w:t>
            </w:r>
          </w:p>
        </w:tc>
      </w:tr>
      <w:tr w:rsidR="000640E4" w:rsidRPr="00550718" w:rsidTr="007B61FF">
        <w:trPr>
          <w:trHeight w:val="370"/>
        </w:trPr>
        <w:tc>
          <w:tcPr>
            <w:tcW w:w="2784" w:type="dxa"/>
            <w:tcBorders>
              <w:top w:val="nil"/>
              <w:bottom w:val="nil"/>
            </w:tcBorders>
          </w:tcPr>
          <w:p w:rsidR="000640E4" w:rsidRPr="00550718" w:rsidRDefault="000640E4" w:rsidP="007B61FF">
            <w:pPr>
              <w:spacing w:before="20"/>
              <w:ind w:left="107"/>
              <w:rPr>
                <w:rFonts w:ascii="Times New Roman" w:eastAsia="Times New Roman" w:hAnsi="Times New Roman" w:cs="Times New Roman"/>
                <w:sz w:val="28"/>
              </w:rPr>
            </w:pPr>
            <w:r w:rsidRPr="00550718">
              <w:rPr>
                <w:rFonts w:ascii="Times New Roman" w:eastAsia="Times New Roman" w:hAnsi="Times New Roman" w:cs="Times New Roman"/>
                <w:sz w:val="28"/>
              </w:rPr>
              <w:t>шумовые.</w:t>
            </w:r>
          </w:p>
        </w:tc>
        <w:tc>
          <w:tcPr>
            <w:tcW w:w="7002" w:type="dxa"/>
            <w:tcBorders>
              <w:top w:val="nil"/>
              <w:bottom w:val="nil"/>
            </w:tcBorders>
          </w:tcPr>
          <w:p w:rsidR="000640E4" w:rsidRPr="00550718" w:rsidRDefault="000640E4" w:rsidP="007B61FF">
            <w:pPr>
              <w:tabs>
                <w:tab w:val="left" w:pos="2685"/>
                <w:tab w:val="left" w:pos="4833"/>
              </w:tabs>
              <w:spacing w:before="18"/>
              <w:ind w:left="105"/>
              <w:rPr>
                <w:rFonts w:ascii="Times New Roman" w:eastAsia="Times New Roman" w:hAnsi="Times New Roman" w:cs="Times New Roman"/>
                <w:sz w:val="28"/>
              </w:rPr>
            </w:pPr>
            <w:r w:rsidRPr="00550718">
              <w:rPr>
                <w:rFonts w:ascii="Times New Roman" w:eastAsia="Times New Roman" w:hAnsi="Times New Roman" w:cs="Times New Roman"/>
                <w:sz w:val="28"/>
              </w:rPr>
              <w:t>инструментов,</w:t>
            </w:r>
            <w:r w:rsidRPr="00550718">
              <w:rPr>
                <w:rFonts w:ascii="Times New Roman" w:eastAsia="Times New Roman" w:hAnsi="Times New Roman" w:cs="Times New Roman"/>
                <w:sz w:val="28"/>
              </w:rPr>
              <w:tab/>
              <w:t>вокальной,</w:t>
            </w:r>
            <w:r w:rsidRPr="00550718">
              <w:rPr>
                <w:rFonts w:ascii="Times New Roman" w:eastAsia="Times New Roman" w:hAnsi="Times New Roman" w:cs="Times New Roman"/>
                <w:sz w:val="28"/>
              </w:rPr>
              <w:tab/>
              <w:t>двигательной</w:t>
            </w:r>
          </w:p>
        </w:tc>
      </w:tr>
      <w:tr w:rsidR="000640E4" w:rsidRPr="00550718" w:rsidTr="007B61FF">
        <w:trPr>
          <w:trHeight w:val="369"/>
        </w:trPr>
        <w:tc>
          <w:tcPr>
            <w:tcW w:w="2784" w:type="dxa"/>
            <w:tcBorders>
              <w:top w:val="nil"/>
              <w:bottom w:val="nil"/>
            </w:tcBorders>
          </w:tcPr>
          <w:p w:rsidR="000640E4" w:rsidRPr="00550718" w:rsidRDefault="000640E4" w:rsidP="007B61FF">
            <w:pPr>
              <w:rPr>
                <w:rFonts w:ascii="Times New Roman" w:eastAsia="Times New Roman" w:hAnsi="Times New Roman" w:cs="Times New Roman"/>
                <w:sz w:val="28"/>
              </w:rPr>
            </w:pPr>
          </w:p>
        </w:tc>
        <w:tc>
          <w:tcPr>
            <w:tcW w:w="7002" w:type="dxa"/>
            <w:tcBorders>
              <w:top w:val="nil"/>
              <w:bottom w:val="nil"/>
            </w:tcBorders>
          </w:tcPr>
          <w:p w:rsidR="000640E4" w:rsidRPr="00550718" w:rsidRDefault="000640E4" w:rsidP="007B61FF">
            <w:pPr>
              <w:tabs>
                <w:tab w:val="left" w:pos="2154"/>
                <w:tab w:val="left" w:pos="4621"/>
                <w:tab w:val="left" w:pos="6327"/>
              </w:tabs>
              <w:spacing w:before="17"/>
              <w:ind w:left="105"/>
              <w:rPr>
                <w:rFonts w:ascii="Times New Roman" w:eastAsia="Times New Roman" w:hAnsi="Times New Roman" w:cs="Times New Roman"/>
                <w:sz w:val="28"/>
              </w:rPr>
            </w:pPr>
            <w:r w:rsidRPr="00550718">
              <w:rPr>
                <w:rFonts w:ascii="Times New Roman" w:eastAsia="Times New Roman" w:hAnsi="Times New Roman" w:cs="Times New Roman"/>
                <w:sz w:val="28"/>
              </w:rPr>
              <w:t>импровизации.</w:t>
            </w:r>
            <w:r w:rsidRPr="00550718">
              <w:rPr>
                <w:rFonts w:ascii="Times New Roman" w:eastAsia="Times New Roman" w:hAnsi="Times New Roman" w:cs="Times New Roman"/>
                <w:sz w:val="28"/>
              </w:rPr>
              <w:tab/>
              <w:t>Артикуляционные</w:t>
            </w:r>
            <w:r w:rsidRPr="00550718">
              <w:rPr>
                <w:rFonts w:ascii="Times New Roman" w:eastAsia="Times New Roman" w:hAnsi="Times New Roman" w:cs="Times New Roman"/>
                <w:sz w:val="28"/>
              </w:rPr>
              <w:tab/>
              <w:t>упражнения</w:t>
            </w:r>
            <w:r w:rsidRPr="00550718">
              <w:rPr>
                <w:rFonts w:ascii="Times New Roman" w:eastAsia="Times New Roman" w:hAnsi="Times New Roman" w:cs="Times New Roman"/>
                <w:sz w:val="28"/>
              </w:rPr>
              <w:tab/>
              <w:t>с</w:t>
            </w:r>
          </w:p>
        </w:tc>
      </w:tr>
      <w:tr w:rsidR="000640E4" w:rsidRPr="00550718" w:rsidTr="007B61FF">
        <w:trPr>
          <w:trHeight w:val="370"/>
        </w:trPr>
        <w:tc>
          <w:tcPr>
            <w:tcW w:w="2784" w:type="dxa"/>
            <w:tcBorders>
              <w:top w:val="nil"/>
              <w:bottom w:val="nil"/>
            </w:tcBorders>
          </w:tcPr>
          <w:p w:rsidR="000640E4" w:rsidRPr="00550718" w:rsidRDefault="000640E4" w:rsidP="007B61FF">
            <w:pPr>
              <w:rPr>
                <w:rFonts w:ascii="Times New Roman" w:eastAsia="Times New Roman" w:hAnsi="Times New Roman" w:cs="Times New Roman"/>
                <w:sz w:val="28"/>
              </w:rPr>
            </w:pPr>
          </w:p>
        </w:tc>
        <w:tc>
          <w:tcPr>
            <w:tcW w:w="7002" w:type="dxa"/>
            <w:tcBorders>
              <w:top w:val="nil"/>
              <w:bottom w:val="nil"/>
            </w:tcBorders>
          </w:tcPr>
          <w:p w:rsidR="000640E4" w:rsidRPr="00550718" w:rsidRDefault="000640E4" w:rsidP="007B61FF">
            <w:pPr>
              <w:tabs>
                <w:tab w:val="left" w:pos="2267"/>
                <w:tab w:val="left" w:pos="5149"/>
              </w:tabs>
              <w:spacing w:before="19"/>
              <w:ind w:left="105"/>
              <w:rPr>
                <w:rFonts w:ascii="Times New Roman" w:eastAsia="Times New Roman" w:hAnsi="Times New Roman" w:cs="Times New Roman"/>
                <w:sz w:val="28"/>
              </w:rPr>
            </w:pPr>
            <w:r w:rsidRPr="00550718">
              <w:rPr>
                <w:rFonts w:ascii="Times New Roman" w:eastAsia="Times New Roman" w:hAnsi="Times New Roman" w:cs="Times New Roman"/>
                <w:sz w:val="28"/>
              </w:rPr>
              <w:t>использованием</w:t>
            </w:r>
            <w:r w:rsidRPr="00550718">
              <w:rPr>
                <w:rFonts w:ascii="Times New Roman" w:eastAsia="Times New Roman" w:hAnsi="Times New Roman" w:cs="Times New Roman"/>
                <w:sz w:val="28"/>
              </w:rPr>
              <w:tab/>
              <w:t>звукоподражательных</w:t>
            </w:r>
            <w:r w:rsidRPr="00550718">
              <w:rPr>
                <w:rFonts w:ascii="Times New Roman" w:eastAsia="Times New Roman" w:hAnsi="Times New Roman" w:cs="Times New Roman"/>
                <w:sz w:val="28"/>
              </w:rPr>
              <w:tab/>
              <w:t>элементов,</w:t>
            </w:r>
          </w:p>
        </w:tc>
      </w:tr>
      <w:tr w:rsidR="000640E4" w:rsidRPr="00550718" w:rsidTr="007B61FF">
        <w:trPr>
          <w:trHeight w:val="370"/>
        </w:trPr>
        <w:tc>
          <w:tcPr>
            <w:tcW w:w="2784" w:type="dxa"/>
            <w:tcBorders>
              <w:top w:val="nil"/>
              <w:bottom w:val="nil"/>
            </w:tcBorders>
          </w:tcPr>
          <w:p w:rsidR="000640E4" w:rsidRPr="00550718" w:rsidRDefault="000640E4" w:rsidP="007B61FF">
            <w:pPr>
              <w:rPr>
                <w:rFonts w:ascii="Times New Roman" w:eastAsia="Times New Roman" w:hAnsi="Times New Roman" w:cs="Times New Roman"/>
                <w:sz w:val="28"/>
              </w:rPr>
            </w:pPr>
          </w:p>
        </w:tc>
        <w:tc>
          <w:tcPr>
            <w:tcW w:w="7002" w:type="dxa"/>
            <w:tcBorders>
              <w:top w:val="nil"/>
              <w:bottom w:val="nil"/>
            </w:tcBorders>
          </w:tcPr>
          <w:p w:rsidR="000640E4" w:rsidRPr="00550718" w:rsidRDefault="000640E4" w:rsidP="007B61FF">
            <w:pPr>
              <w:tabs>
                <w:tab w:val="left" w:pos="1554"/>
                <w:tab w:val="left" w:pos="2728"/>
                <w:tab w:val="left" w:pos="3688"/>
                <w:tab w:val="left" w:pos="4278"/>
                <w:tab w:val="left" w:pos="5459"/>
              </w:tabs>
              <w:spacing w:before="18"/>
              <w:ind w:left="105"/>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шумовых</w:t>
            </w:r>
            <w:r w:rsidRPr="00550718">
              <w:rPr>
                <w:rFonts w:ascii="Times New Roman" w:eastAsia="Times New Roman" w:hAnsi="Times New Roman" w:cs="Times New Roman"/>
                <w:sz w:val="28"/>
                <w:lang w:val="ru-RU"/>
              </w:rPr>
              <w:tab/>
              <w:t>звуков.</w:t>
            </w:r>
            <w:r w:rsidRPr="00550718">
              <w:rPr>
                <w:rFonts w:ascii="Times New Roman" w:eastAsia="Times New Roman" w:hAnsi="Times New Roman" w:cs="Times New Roman"/>
                <w:sz w:val="28"/>
                <w:lang w:val="ru-RU"/>
              </w:rPr>
              <w:tab/>
              <w:t>Игры</w:t>
            </w:r>
            <w:r w:rsidRPr="00550718">
              <w:rPr>
                <w:rFonts w:ascii="Times New Roman" w:eastAsia="Times New Roman" w:hAnsi="Times New Roman" w:cs="Times New Roman"/>
                <w:sz w:val="28"/>
                <w:lang w:val="ru-RU"/>
              </w:rPr>
              <w:tab/>
              <w:t>на</w:t>
            </w:r>
            <w:r w:rsidRPr="00550718">
              <w:rPr>
                <w:rFonts w:ascii="Times New Roman" w:eastAsia="Times New Roman" w:hAnsi="Times New Roman" w:cs="Times New Roman"/>
                <w:sz w:val="28"/>
                <w:lang w:val="ru-RU"/>
              </w:rPr>
              <w:tab/>
              <w:t>умение</w:t>
            </w:r>
            <w:r w:rsidRPr="00550718">
              <w:rPr>
                <w:rFonts w:ascii="Times New Roman" w:eastAsia="Times New Roman" w:hAnsi="Times New Roman" w:cs="Times New Roman"/>
                <w:sz w:val="28"/>
                <w:lang w:val="ru-RU"/>
              </w:rPr>
              <w:tab/>
              <w:t>слушать</w:t>
            </w:r>
          </w:p>
        </w:tc>
      </w:tr>
      <w:tr w:rsidR="000640E4" w:rsidRPr="00550718" w:rsidTr="007B61FF">
        <w:trPr>
          <w:trHeight w:val="587"/>
        </w:trPr>
        <w:tc>
          <w:tcPr>
            <w:tcW w:w="2784" w:type="dxa"/>
            <w:tcBorders>
              <w:top w:val="nil"/>
            </w:tcBorders>
          </w:tcPr>
          <w:p w:rsidR="000640E4" w:rsidRPr="00550718" w:rsidRDefault="000640E4" w:rsidP="007B61FF">
            <w:pPr>
              <w:rPr>
                <w:rFonts w:ascii="Times New Roman" w:eastAsia="Times New Roman" w:hAnsi="Times New Roman" w:cs="Times New Roman"/>
                <w:sz w:val="28"/>
                <w:lang w:val="ru-RU"/>
              </w:rPr>
            </w:pPr>
          </w:p>
        </w:tc>
        <w:tc>
          <w:tcPr>
            <w:tcW w:w="7002" w:type="dxa"/>
            <w:tcBorders>
              <w:top w:val="nil"/>
            </w:tcBorders>
          </w:tcPr>
          <w:p w:rsidR="000640E4" w:rsidRPr="00550718" w:rsidRDefault="000640E4" w:rsidP="007B61FF">
            <w:pPr>
              <w:spacing w:before="19"/>
              <w:ind w:left="105"/>
              <w:rPr>
                <w:rFonts w:ascii="Times New Roman" w:eastAsia="Times New Roman" w:hAnsi="Times New Roman" w:cs="Times New Roman"/>
                <w:sz w:val="28"/>
              </w:rPr>
            </w:pPr>
            <w:r w:rsidRPr="00550718">
              <w:rPr>
                <w:rFonts w:ascii="Times New Roman" w:eastAsia="Times New Roman" w:hAnsi="Times New Roman" w:cs="Times New Roman"/>
                <w:sz w:val="28"/>
              </w:rPr>
              <w:t>окружающий</w:t>
            </w:r>
            <w:r w:rsidRPr="00550718">
              <w:rPr>
                <w:rFonts w:ascii="Times New Roman" w:eastAsia="Times New Roman" w:hAnsi="Times New Roman" w:cs="Times New Roman"/>
                <w:spacing w:val="-1"/>
                <w:sz w:val="28"/>
              </w:rPr>
              <w:t xml:space="preserve"> </w:t>
            </w:r>
            <w:r w:rsidRPr="00550718">
              <w:rPr>
                <w:rFonts w:ascii="Times New Roman" w:eastAsia="Times New Roman" w:hAnsi="Times New Roman" w:cs="Times New Roman"/>
                <w:sz w:val="28"/>
              </w:rPr>
              <w:t>мир.</w:t>
            </w:r>
          </w:p>
        </w:tc>
      </w:tr>
      <w:tr w:rsidR="000640E4" w:rsidRPr="00550718" w:rsidTr="007B61FF">
        <w:trPr>
          <w:trHeight w:val="351"/>
        </w:trPr>
        <w:tc>
          <w:tcPr>
            <w:tcW w:w="2784" w:type="dxa"/>
            <w:tcBorders>
              <w:bottom w:val="nil"/>
            </w:tcBorders>
          </w:tcPr>
          <w:p w:rsidR="000640E4" w:rsidRPr="00550718" w:rsidRDefault="000640E4" w:rsidP="007B61FF">
            <w:pPr>
              <w:ind w:left="107"/>
              <w:rPr>
                <w:rFonts w:ascii="Times New Roman" w:eastAsia="Times New Roman" w:hAnsi="Times New Roman" w:cs="Times New Roman"/>
                <w:sz w:val="28"/>
              </w:rPr>
            </w:pPr>
            <w:r w:rsidRPr="00550718">
              <w:rPr>
                <w:rFonts w:ascii="Times New Roman" w:eastAsia="Times New Roman" w:hAnsi="Times New Roman" w:cs="Times New Roman"/>
                <w:sz w:val="28"/>
              </w:rPr>
              <w:t>Интонация.</w:t>
            </w:r>
          </w:p>
        </w:tc>
        <w:tc>
          <w:tcPr>
            <w:tcW w:w="7002" w:type="dxa"/>
            <w:tcBorders>
              <w:bottom w:val="nil"/>
            </w:tcBorders>
          </w:tcPr>
          <w:p w:rsidR="000640E4" w:rsidRPr="00550718" w:rsidRDefault="000640E4" w:rsidP="007B61FF">
            <w:pPr>
              <w:tabs>
                <w:tab w:val="left" w:pos="1916"/>
                <w:tab w:val="left" w:pos="3556"/>
                <w:tab w:val="left" w:pos="4785"/>
                <w:tab w:val="left" w:pos="5171"/>
              </w:tabs>
              <w:ind w:left="105"/>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Разучивание,</w:t>
            </w:r>
            <w:r w:rsidRPr="00550718">
              <w:rPr>
                <w:rFonts w:ascii="Times New Roman" w:eastAsia="Times New Roman" w:hAnsi="Times New Roman" w:cs="Times New Roman"/>
                <w:sz w:val="28"/>
                <w:lang w:val="ru-RU"/>
              </w:rPr>
              <w:tab/>
              <w:t>исполнение</w:t>
            </w:r>
            <w:r w:rsidRPr="00550718">
              <w:rPr>
                <w:rFonts w:ascii="Times New Roman" w:eastAsia="Times New Roman" w:hAnsi="Times New Roman" w:cs="Times New Roman"/>
                <w:sz w:val="28"/>
                <w:lang w:val="ru-RU"/>
              </w:rPr>
              <w:tab/>
              <w:t>речевых</w:t>
            </w:r>
            <w:r w:rsidRPr="00550718">
              <w:rPr>
                <w:rFonts w:ascii="Times New Roman" w:eastAsia="Times New Roman" w:hAnsi="Times New Roman" w:cs="Times New Roman"/>
                <w:sz w:val="28"/>
                <w:lang w:val="ru-RU"/>
              </w:rPr>
              <w:tab/>
              <w:t>и</w:t>
            </w:r>
            <w:r w:rsidRPr="00550718">
              <w:rPr>
                <w:rFonts w:ascii="Times New Roman" w:eastAsia="Times New Roman" w:hAnsi="Times New Roman" w:cs="Times New Roman"/>
                <w:sz w:val="28"/>
                <w:lang w:val="ru-RU"/>
              </w:rPr>
              <w:tab/>
              <w:t>вокальных</w:t>
            </w:r>
          </w:p>
        </w:tc>
      </w:tr>
      <w:tr w:rsidR="000640E4" w:rsidRPr="00550718" w:rsidTr="007B61FF">
        <w:trPr>
          <w:trHeight w:val="370"/>
        </w:trPr>
        <w:tc>
          <w:tcPr>
            <w:tcW w:w="2784" w:type="dxa"/>
            <w:tcBorders>
              <w:top w:val="nil"/>
              <w:bottom w:val="nil"/>
            </w:tcBorders>
          </w:tcPr>
          <w:p w:rsidR="000640E4" w:rsidRPr="00550718" w:rsidRDefault="000640E4" w:rsidP="007B61FF">
            <w:pPr>
              <w:tabs>
                <w:tab w:val="left" w:pos="2524"/>
              </w:tabs>
              <w:spacing w:before="18"/>
              <w:ind w:left="107"/>
              <w:rPr>
                <w:rFonts w:ascii="Times New Roman" w:eastAsia="Times New Roman" w:hAnsi="Times New Roman" w:cs="Times New Roman"/>
                <w:sz w:val="28"/>
              </w:rPr>
            </w:pPr>
            <w:r w:rsidRPr="00550718">
              <w:rPr>
                <w:rFonts w:ascii="Times New Roman" w:eastAsia="Times New Roman" w:hAnsi="Times New Roman" w:cs="Times New Roman"/>
                <w:sz w:val="28"/>
              </w:rPr>
              <w:t>Выразительные</w:t>
            </w:r>
            <w:r w:rsidRPr="00550718">
              <w:rPr>
                <w:rFonts w:ascii="Times New Roman" w:eastAsia="Times New Roman" w:hAnsi="Times New Roman" w:cs="Times New Roman"/>
                <w:sz w:val="28"/>
              </w:rPr>
              <w:tab/>
              <w:t>и</w:t>
            </w:r>
          </w:p>
        </w:tc>
        <w:tc>
          <w:tcPr>
            <w:tcW w:w="7002" w:type="dxa"/>
            <w:tcBorders>
              <w:top w:val="nil"/>
              <w:bottom w:val="nil"/>
            </w:tcBorders>
          </w:tcPr>
          <w:p w:rsidR="000640E4" w:rsidRPr="00550718" w:rsidRDefault="000640E4" w:rsidP="007B61FF">
            <w:pPr>
              <w:tabs>
                <w:tab w:val="left" w:pos="1907"/>
                <w:tab w:val="left" w:pos="2908"/>
                <w:tab w:val="left" w:pos="4432"/>
                <w:tab w:val="left" w:pos="4840"/>
              </w:tabs>
              <w:spacing w:before="18"/>
              <w:ind w:left="105"/>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упражнений,</w:t>
            </w:r>
            <w:r w:rsidRPr="00550718">
              <w:rPr>
                <w:rFonts w:ascii="Times New Roman" w:eastAsia="Times New Roman" w:hAnsi="Times New Roman" w:cs="Times New Roman"/>
                <w:sz w:val="28"/>
                <w:lang w:val="ru-RU"/>
              </w:rPr>
              <w:tab/>
              <w:t>песен,</w:t>
            </w:r>
            <w:r w:rsidRPr="00550718">
              <w:rPr>
                <w:rFonts w:ascii="Times New Roman" w:eastAsia="Times New Roman" w:hAnsi="Times New Roman" w:cs="Times New Roman"/>
                <w:sz w:val="28"/>
                <w:lang w:val="ru-RU"/>
              </w:rPr>
              <w:tab/>
              <w:t>вокальные</w:t>
            </w:r>
            <w:r w:rsidRPr="00550718">
              <w:rPr>
                <w:rFonts w:ascii="Times New Roman" w:eastAsia="Times New Roman" w:hAnsi="Times New Roman" w:cs="Times New Roman"/>
                <w:sz w:val="28"/>
                <w:lang w:val="ru-RU"/>
              </w:rPr>
              <w:tab/>
              <w:t>и</w:t>
            </w:r>
            <w:r w:rsidRPr="00550718">
              <w:rPr>
                <w:rFonts w:ascii="Times New Roman" w:eastAsia="Times New Roman" w:hAnsi="Times New Roman" w:cs="Times New Roman"/>
                <w:sz w:val="28"/>
                <w:lang w:val="ru-RU"/>
              </w:rPr>
              <w:tab/>
              <w:t>пластические</w:t>
            </w:r>
          </w:p>
        </w:tc>
      </w:tr>
      <w:tr w:rsidR="000640E4" w:rsidRPr="00550718" w:rsidTr="007B61FF">
        <w:trPr>
          <w:trHeight w:val="370"/>
        </w:trPr>
        <w:tc>
          <w:tcPr>
            <w:tcW w:w="2784" w:type="dxa"/>
            <w:tcBorders>
              <w:top w:val="nil"/>
              <w:bottom w:val="nil"/>
            </w:tcBorders>
          </w:tcPr>
          <w:p w:rsidR="000640E4" w:rsidRPr="00550718" w:rsidRDefault="000640E4" w:rsidP="007B61FF">
            <w:pPr>
              <w:spacing w:before="19"/>
              <w:ind w:left="107"/>
              <w:rPr>
                <w:rFonts w:ascii="Times New Roman" w:eastAsia="Times New Roman" w:hAnsi="Times New Roman" w:cs="Times New Roman"/>
                <w:sz w:val="28"/>
              </w:rPr>
            </w:pPr>
            <w:r w:rsidRPr="00550718">
              <w:rPr>
                <w:rFonts w:ascii="Times New Roman" w:eastAsia="Times New Roman" w:hAnsi="Times New Roman" w:cs="Times New Roman"/>
                <w:sz w:val="28"/>
              </w:rPr>
              <w:t>изобразительные</w:t>
            </w:r>
          </w:p>
        </w:tc>
        <w:tc>
          <w:tcPr>
            <w:tcW w:w="7002" w:type="dxa"/>
            <w:tcBorders>
              <w:top w:val="nil"/>
              <w:bottom w:val="nil"/>
            </w:tcBorders>
          </w:tcPr>
          <w:p w:rsidR="000640E4" w:rsidRPr="00550718" w:rsidRDefault="000640E4" w:rsidP="007B61FF">
            <w:pPr>
              <w:tabs>
                <w:tab w:val="left" w:pos="2152"/>
                <w:tab w:val="left" w:pos="2745"/>
                <w:tab w:val="left" w:pos="3877"/>
                <w:tab w:val="left" w:pos="5094"/>
              </w:tabs>
              <w:spacing w:before="19"/>
              <w:ind w:left="105"/>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импровизации</w:t>
            </w:r>
            <w:r w:rsidRPr="00550718">
              <w:rPr>
                <w:rFonts w:ascii="Times New Roman" w:eastAsia="Times New Roman" w:hAnsi="Times New Roman" w:cs="Times New Roman"/>
                <w:sz w:val="28"/>
                <w:lang w:val="ru-RU"/>
              </w:rPr>
              <w:tab/>
              <w:t>на</w:t>
            </w:r>
            <w:r w:rsidRPr="00550718">
              <w:rPr>
                <w:rFonts w:ascii="Times New Roman" w:eastAsia="Times New Roman" w:hAnsi="Times New Roman" w:cs="Times New Roman"/>
                <w:sz w:val="28"/>
                <w:lang w:val="ru-RU"/>
              </w:rPr>
              <w:tab/>
              <w:t>основе</w:t>
            </w:r>
            <w:r w:rsidRPr="00550718">
              <w:rPr>
                <w:rFonts w:ascii="Times New Roman" w:eastAsia="Times New Roman" w:hAnsi="Times New Roman" w:cs="Times New Roman"/>
                <w:sz w:val="28"/>
                <w:lang w:val="ru-RU"/>
              </w:rPr>
              <w:tab/>
              <w:t>данных</w:t>
            </w:r>
            <w:r w:rsidRPr="00550718">
              <w:rPr>
                <w:rFonts w:ascii="Times New Roman" w:eastAsia="Times New Roman" w:hAnsi="Times New Roman" w:cs="Times New Roman"/>
                <w:sz w:val="28"/>
                <w:lang w:val="ru-RU"/>
              </w:rPr>
              <w:tab/>
              <w:t>интонаций,</w:t>
            </w:r>
          </w:p>
        </w:tc>
      </w:tr>
      <w:tr w:rsidR="000640E4" w:rsidRPr="00550718" w:rsidTr="007B61FF">
        <w:trPr>
          <w:trHeight w:val="372"/>
        </w:trPr>
        <w:tc>
          <w:tcPr>
            <w:tcW w:w="2784" w:type="dxa"/>
            <w:tcBorders>
              <w:top w:val="nil"/>
              <w:bottom w:val="nil"/>
            </w:tcBorders>
          </w:tcPr>
          <w:p w:rsidR="000640E4" w:rsidRPr="00550718" w:rsidRDefault="000640E4" w:rsidP="007B61FF">
            <w:pPr>
              <w:spacing w:before="18"/>
              <w:ind w:left="107"/>
              <w:rPr>
                <w:rFonts w:ascii="Times New Roman" w:eastAsia="Times New Roman" w:hAnsi="Times New Roman" w:cs="Times New Roman"/>
                <w:sz w:val="28"/>
              </w:rPr>
            </w:pPr>
            <w:r w:rsidRPr="00550718">
              <w:rPr>
                <w:rFonts w:ascii="Times New Roman" w:eastAsia="Times New Roman" w:hAnsi="Times New Roman" w:cs="Times New Roman"/>
                <w:sz w:val="28"/>
              </w:rPr>
              <w:t>интонации</w:t>
            </w:r>
            <w:r w:rsidRPr="00550718">
              <w:rPr>
                <w:rFonts w:ascii="Times New Roman" w:eastAsia="Times New Roman" w:hAnsi="Times New Roman" w:cs="Times New Roman"/>
                <w:spacing w:val="30"/>
                <w:sz w:val="28"/>
              </w:rPr>
              <w:t xml:space="preserve"> </w:t>
            </w:r>
            <w:r w:rsidRPr="00550718">
              <w:rPr>
                <w:rFonts w:ascii="Times New Roman" w:eastAsia="Times New Roman" w:hAnsi="Times New Roman" w:cs="Times New Roman"/>
                <w:sz w:val="28"/>
              </w:rPr>
              <w:t>в</w:t>
            </w:r>
            <w:r w:rsidRPr="00550718">
              <w:rPr>
                <w:rFonts w:ascii="Times New Roman" w:eastAsia="Times New Roman" w:hAnsi="Times New Roman" w:cs="Times New Roman"/>
                <w:spacing w:val="29"/>
                <w:sz w:val="28"/>
              </w:rPr>
              <w:t xml:space="preserve"> </w:t>
            </w:r>
            <w:r w:rsidRPr="00550718">
              <w:rPr>
                <w:rFonts w:ascii="Times New Roman" w:eastAsia="Times New Roman" w:hAnsi="Times New Roman" w:cs="Times New Roman"/>
                <w:sz w:val="28"/>
              </w:rPr>
              <w:t>музыке,</w:t>
            </w:r>
          </w:p>
        </w:tc>
        <w:tc>
          <w:tcPr>
            <w:tcW w:w="7002" w:type="dxa"/>
            <w:tcBorders>
              <w:top w:val="nil"/>
              <w:bottom w:val="nil"/>
            </w:tcBorders>
          </w:tcPr>
          <w:p w:rsidR="000640E4" w:rsidRPr="00550718" w:rsidRDefault="000640E4" w:rsidP="007B61FF">
            <w:pPr>
              <w:spacing w:before="20"/>
              <w:ind w:left="105"/>
              <w:rPr>
                <w:rFonts w:ascii="Times New Roman" w:eastAsia="Times New Roman" w:hAnsi="Times New Roman" w:cs="Times New Roman"/>
                <w:sz w:val="28"/>
              </w:rPr>
            </w:pPr>
            <w:r w:rsidRPr="00550718">
              <w:rPr>
                <w:rFonts w:ascii="Times New Roman" w:eastAsia="Times New Roman" w:hAnsi="Times New Roman" w:cs="Times New Roman"/>
                <w:sz w:val="28"/>
              </w:rPr>
              <w:t>актёрские</w:t>
            </w:r>
            <w:r w:rsidRPr="00550718">
              <w:rPr>
                <w:rFonts w:ascii="Times New Roman" w:eastAsia="Times New Roman" w:hAnsi="Times New Roman" w:cs="Times New Roman"/>
                <w:spacing w:val="-5"/>
                <w:sz w:val="28"/>
              </w:rPr>
              <w:t xml:space="preserve"> </w:t>
            </w:r>
            <w:r w:rsidRPr="00550718">
              <w:rPr>
                <w:rFonts w:ascii="Times New Roman" w:eastAsia="Times New Roman" w:hAnsi="Times New Roman" w:cs="Times New Roman"/>
                <w:sz w:val="28"/>
              </w:rPr>
              <w:t>этюды,</w:t>
            </w:r>
            <w:r w:rsidRPr="00550718">
              <w:rPr>
                <w:rFonts w:ascii="Times New Roman" w:eastAsia="Times New Roman" w:hAnsi="Times New Roman" w:cs="Times New Roman"/>
                <w:spacing w:val="-5"/>
                <w:sz w:val="28"/>
              </w:rPr>
              <w:t xml:space="preserve"> </w:t>
            </w:r>
            <w:r w:rsidRPr="00550718">
              <w:rPr>
                <w:rFonts w:ascii="Times New Roman" w:eastAsia="Times New Roman" w:hAnsi="Times New Roman" w:cs="Times New Roman"/>
                <w:sz w:val="28"/>
              </w:rPr>
              <w:t>игры-перевоплощения.</w:t>
            </w:r>
          </w:p>
        </w:tc>
      </w:tr>
      <w:tr w:rsidR="000640E4" w:rsidRPr="00550718" w:rsidTr="007B61FF">
        <w:trPr>
          <w:trHeight w:val="586"/>
        </w:trPr>
        <w:tc>
          <w:tcPr>
            <w:tcW w:w="2784" w:type="dxa"/>
            <w:tcBorders>
              <w:top w:val="nil"/>
              <w:bottom w:val="single" w:sz="4" w:space="0" w:color="000000"/>
            </w:tcBorders>
          </w:tcPr>
          <w:p w:rsidR="000640E4" w:rsidRPr="00550718" w:rsidRDefault="000640E4" w:rsidP="007B61FF">
            <w:pPr>
              <w:spacing w:before="18"/>
              <w:ind w:left="107"/>
              <w:rPr>
                <w:rFonts w:ascii="Times New Roman" w:eastAsia="Times New Roman" w:hAnsi="Times New Roman" w:cs="Times New Roman"/>
                <w:sz w:val="28"/>
              </w:rPr>
            </w:pPr>
            <w:r w:rsidRPr="00550718">
              <w:rPr>
                <w:rFonts w:ascii="Times New Roman" w:eastAsia="Times New Roman" w:hAnsi="Times New Roman" w:cs="Times New Roman"/>
                <w:sz w:val="28"/>
              </w:rPr>
              <w:t>речи,</w:t>
            </w:r>
            <w:r w:rsidRPr="00550718">
              <w:rPr>
                <w:rFonts w:ascii="Times New Roman" w:eastAsia="Times New Roman" w:hAnsi="Times New Roman" w:cs="Times New Roman"/>
                <w:spacing w:val="-2"/>
                <w:sz w:val="28"/>
              </w:rPr>
              <w:t xml:space="preserve"> </w:t>
            </w:r>
            <w:r w:rsidRPr="00550718">
              <w:rPr>
                <w:rFonts w:ascii="Times New Roman" w:eastAsia="Times New Roman" w:hAnsi="Times New Roman" w:cs="Times New Roman"/>
                <w:sz w:val="28"/>
              </w:rPr>
              <w:t>пластике.</w:t>
            </w:r>
          </w:p>
        </w:tc>
        <w:tc>
          <w:tcPr>
            <w:tcW w:w="7002" w:type="dxa"/>
            <w:tcBorders>
              <w:top w:val="nil"/>
              <w:bottom w:val="single" w:sz="4" w:space="0" w:color="000000"/>
            </w:tcBorders>
          </w:tcPr>
          <w:p w:rsidR="000640E4" w:rsidRPr="00550718" w:rsidRDefault="000640E4" w:rsidP="007B61FF">
            <w:pPr>
              <w:rPr>
                <w:rFonts w:ascii="Times New Roman" w:eastAsia="Times New Roman" w:hAnsi="Times New Roman" w:cs="Times New Roman"/>
                <w:sz w:val="28"/>
              </w:rPr>
            </w:pPr>
          </w:p>
        </w:tc>
      </w:tr>
      <w:tr w:rsidR="000640E4" w:rsidRPr="00550718" w:rsidTr="007B61FF">
        <w:trPr>
          <w:trHeight w:val="351"/>
        </w:trPr>
        <w:tc>
          <w:tcPr>
            <w:tcW w:w="2784" w:type="dxa"/>
            <w:tcBorders>
              <w:bottom w:val="nil"/>
            </w:tcBorders>
          </w:tcPr>
          <w:p w:rsidR="000640E4" w:rsidRPr="00550718" w:rsidRDefault="000640E4" w:rsidP="007B61FF">
            <w:pPr>
              <w:tabs>
                <w:tab w:val="left" w:pos="1096"/>
              </w:tabs>
              <w:ind w:left="107"/>
              <w:rPr>
                <w:rFonts w:ascii="Times New Roman" w:eastAsia="Times New Roman" w:hAnsi="Times New Roman" w:cs="Times New Roman"/>
                <w:sz w:val="28"/>
              </w:rPr>
            </w:pPr>
            <w:r w:rsidRPr="00550718">
              <w:rPr>
                <w:rFonts w:ascii="Times New Roman" w:eastAsia="Times New Roman" w:hAnsi="Times New Roman" w:cs="Times New Roman"/>
                <w:sz w:val="28"/>
              </w:rPr>
              <w:t>Ритм.</w:t>
            </w:r>
            <w:r w:rsidRPr="00550718">
              <w:rPr>
                <w:rFonts w:ascii="Times New Roman" w:eastAsia="Times New Roman" w:hAnsi="Times New Roman" w:cs="Times New Roman"/>
                <w:sz w:val="28"/>
              </w:rPr>
              <w:tab/>
              <w:t>Ритмический</w:t>
            </w:r>
          </w:p>
        </w:tc>
        <w:tc>
          <w:tcPr>
            <w:tcW w:w="7002" w:type="dxa"/>
            <w:tcBorders>
              <w:bottom w:val="nil"/>
            </w:tcBorders>
          </w:tcPr>
          <w:p w:rsidR="000640E4" w:rsidRPr="00550718" w:rsidRDefault="000640E4" w:rsidP="007B61FF">
            <w:pPr>
              <w:tabs>
                <w:tab w:val="left" w:pos="1707"/>
                <w:tab w:val="left" w:pos="3444"/>
                <w:tab w:val="left" w:pos="3855"/>
                <w:tab w:val="left" w:pos="5297"/>
              </w:tabs>
              <w:ind w:left="105"/>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Сочинение</w:t>
            </w:r>
            <w:r w:rsidRPr="00550718">
              <w:rPr>
                <w:rFonts w:ascii="Times New Roman" w:eastAsia="Times New Roman" w:hAnsi="Times New Roman" w:cs="Times New Roman"/>
                <w:sz w:val="28"/>
                <w:lang w:val="ru-RU"/>
              </w:rPr>
              <w:tab/>
              <w:t>композиций</w:t>
            </w:r>
            <w:r w:rsidRPr="00550718">
              <w:rPr>
                <w:rFonts w:ascii="Times New Roman" w:eastAsia="Times New Roman" w:hAnsi="Times New Roman" w:cs="Times New Roman"/>
                <w:sz w:val="28"/>
                <w:lang w:val="ru-RU"/>
              </w:rPr>
              <w:tab/>
              <w:t>с</w:t>
            </w:r>
            <w:r w:rsidRPr="00550718">
              <w:rPr>
                <w:rFonts w:ascii="Times New Roman" w:eastAsia="Times New Roman" w:hAnsi="Times New Roman" w:cs="Times New Roman"/>
                <w:sz w:val="28"/>
                <w:lang w:val="ru-RU"/>
              </w:rPr>
              <w:tab/>
              <w:t>помощью</w:t>
            </w:r>
            <w:r w:rsidRPr="00550718">
              <w:rPr>
                <w:rFonts w:ascii="Times New Roman" w:eastAsia="Times New Roman" w:hAnsi="Times New Roman" w:cs="Times New Roman"/>
                <w:sz w:val="28"/>
                <w:lang w:val="ru-RU"/>
              </w:rPr>
              <w:tab/>
              <w:t>звучащих</w:t>
            </w:r>
          </w:p>
        </w:tc>
      </w:tr>
      <w:tr w:rsidR="000640E4" w:rsidRPr="00550718" w:rsidTr="007B61FF">
        <w:trPr>
          <w:trHeight w:val="370"/>
        </w:trPr>
        <w:tc>
          <w:tcPr>
            <w:tcW w:w="2784" w:type="dxa"/>
            <w:tcBorders>
              <w:top w:val="nil"/>
              <w:bottom w:val="nil"/>
            </w:tcBorders>
          </w:tcPr>
          <w:p w:rsidR="000640E4" w:rsidRPr="00550718" w:rsidRDefault="000640E4" w:rsidP="007B61FF">
            <w:pPr>
              <w:spacing w:before="18"/>
              <w:ind w:left="107"/>
              <w:rPr>
                <w:rFonts w:ascii="Times New Roman" w:eastAsia="Times New Roman" w:hAnsi="Times New Roman" w:cs="Times New Roman"/>
                <w:sz w:val="28"/>
              </w:rPr>
            </w:pPr>
            <w:r w:rsidRPr="00550718">
              <w:rPr>
                <w:rFonts w:ascii="Times New Roman" w:eastAsia="Times New Roman" w:hAnsi="Times New Roman" w:cs="Times New Roman"/>
                <w:sz w:val="28"/>
              </w:rPr>
              <w:lastRenderedPageBreak/>
              <w:t>рисунок.</w:t>
            </w:r>
          </w:p>
        </w:tc>
        <w:tc>
          <w:tcPr>
            <w:tcW w:w="7002" w:type="dxa"/>
            <w:tcBorders>
              <w:top w:val="nil"/>
              <w:bottom w:val="nil"/>
            </w:tcBorders>
          </w:tcPr>
          <w:p w:rsidR="000640E4" w:rsidRPr="00550718" w:rsidRDefault="000640E4" w:rsidP="007B61FF">
            <w:pPr>
              <w:tabs>
                <w:tab w:val="left" w:pos="1278"/>
                <w:tab w:val="left" w:pos="2855"/>
                <w:tab w:val="left" w:pos="4825"/>
              </w:tabs>
              <w:spacing w:before="18"/>
              <w:ind w:left="105"/>
              <w:rPr>
                <w:rFonts w:ascii="Times New Roman" w:eastAsia="Times New Roman" w:hAnsi="Times New Roman" w:cs="Times New Roman"/>
                <w:sz w:val="28"/>
              </w:rPr>
            </w:pPr>
            <w:r w:rsidRPr="00550718">
              <w:rPr>
                <w:rFonts w:ascii="Times New Roman" w:eastAsia="Times New Roman" w:hAnsi="Times New Roman" w:cs="Times New Roman"/>
                <w:sz w:val="28"/>
              </w:rPr>
              <w:t>жестов.</w:t>
            </w:r>
            <w:r w:rsidRPr="00550718">
              <w:rPr>
                <w:rFonts w:ascii="Times New Roman" w:eastAsia="Times New Roman" w:hAnsi="Times New Roman" w:cs="Times New Roman"/>
                <w:sz w:val="28"/>
              </w:rPr>
              <w:tab/>
              <w:t>Сочинение</w:t>
            </w:r>
            <w:r w:rsidRPr="00550718">
              <w:rPr>
                <w:rFonts w:ascii="Times New Roman" w:eastAsia="Times New Roman" w:hAnsi="Times New Roman" w:cs="Times New Roman"/>
                <w:sz w:val="28"/>
              </w:rPr>
              <w:tab/>
              <w:t>танцевальной,</w:t>
            </w:r>
            <w:r w:rsidRPr="00550718">
              <w:rPr>
                <w:rFonts w:ascii="Times New Roman" w:eastAsia="Times New Roman" w:hAnsi="Times New Roman" w:cs="Times New Roman"/>
                <w:sz w:val="28"/>
              </w:rPr>
              <w:tab/>
              <w:t>пластической</w:t>
            </w:r>
          </w:p>
        </w:tc>
      </w:tr>
      <w:tr w:rsidR="000640E4" w:rsidRPr="00550718" w:rsidTr="007B61FF">
        <w:trPr>
          <w:trHeight w:val="370"/>
        </w:trPr>
        <w:tc>
          <w:tcPr>
            <w:tcW w:w="2784" w:type="dxa"/>
            <w:tcBorders>
              <w:top w:val="nil"/>
              <w:bottom w:val="nil"/>
            </w:tcBorders>
          </w:tcPr>
          <w:p w:rsidR="000640E4" w:rsidRPr="00550718" w:rsidRDefault="000640E4" w:rsidP="007B61FF">
            <w:pPr>
              <w:spacing w:before="19"/>
              <w:ind w:left="107"/>
              <w:rPr>
                <w:rFonts w:ascii="Times New Roman" w:eastAsia="Times New Roman" w:hAnsi="Times New Roman" w:cs="Times New Roman"/>
                <w:sz w:val="28"/>
              </w:rPr>
            </w:pPr>
            <w:r w:rsidRPr="00550718">
              <w:rPr>
                <w:rFonts w:ascii="Times New Roman" w:eastAsia="Times New Roman" w:hAnsi="Times New Roman" w:cs="Times New Roman"/>
                <w:sz w:val="28"/>
              </w:rPr>
              <w:t>Ритмическая</w:t>
            </w:r>
          </w:p>
        </w:tc>
        <w:tc>
          <w:tcPr>
            <w:tcW w:w="7002" w:type="dxa"/>
            <w:tcBorders>
              <w:top w:val="nil"/>
              <w:bottom w:val="nil"/>
            </w:tcBorders>
          </w:tcPr>
          <w:p w:rsidR="000640E4" w:rsidRPr="00550718" w:rsidRDefault="000640E4" w:rsidP="007B61FF">
            <w:pPr>
              <w:spacing w:before="19"/>
              <w:ind w:left="105"/>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композиции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на основе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предложенного</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ритмического</w:t>
            </w:r>
          </w:p>
        </w:tc>
      </w:tr>
      <w:tr w:rsidR="000640E4" w:rsidRPr="00550718" w:rsidTr="007B61FF">
        <w:trPr>
          <w:trHeight w:val="372"/>
        </w:trPr>
        <w:tc>
          <w:tcPr>
            <w:tcW w:w="2784" w:type="dxa"/>
            <w:tcBorders>
              <w:top w:val="nil"/>
              <w:bottom w:val="nil"/>
            </w:tcBorders>
          </w:tcPr>
          <w:p w:rsidR="000640E4" w:rsidRPr="00550718" w:rsidRDefault="000640E4" w:rsidP="007B61FF">
            <w:pPr>
              <w:spacing w:before="20"/>
              <w:ind w:left="107"/>
              <w:rPr>
                <w:rFonts w:ascii="Times New Roman" w:eastAsia="Times New Roman" w:hAnsi="Times New Roman" w:cs="Times New Roman"/>
                <w:sz w:val="28"/>
              </w:rPr>
            </w:pPr>
            <w:r w:rsidRPr="00550718">
              <w:rPr>
                <w:rFonts w:ascii="Times New Roman" w:eastAsia="Times New Roman" w:hAnsi="Times New Roman" w:cs="Times New Roman"/>
                <w:sz w:val="28"/>
              </w:rPr>
              <w:t>партитура.</w:t>
            </w:r>
          </w:p>
        </w:tc>
        <w:tc>
          <w:tcPr>
            <w:tcW w:w="7002" w:type="dxa"/>
            <w:tcBorders>
              <w:top w:val="nil"/>
              <w:bottom w:val="nil"/>
            </w:tcBorders>
          </w:tcPr>
          <w:p w:rsidR="000640E4" w:rsidRPr="00550718" w:rsidRDefault="000640E4" w:rsidP="007B61FF">
            <w:pPr>
              <w:spacing w:before="18"/>
              <w:ind w:left="105"/>
              <w:rPr>
                <w:rFonts w:ascii="Times New Roman" w:eastAsia="Times New Roman" w:hAnsi="Times New Roman" w:cs="Times New Roman"/>
                <w:sz w:val="28"/>
              </w:rPr>
            </w:pPr>
            <w:r w:rsidRPr="00550718">
              <w:rPr>
                <w:rFonts w:ascii="Times New Roman" w:eastAsia="Times New Roman" w:hAnsi="Times New Roman" w:cs="Times New Roman"/>
                <w:sz w:val="28"/>
              </w:rPr>
              <w:t>рисунка.</w:t>
            </w:r>
            <w:r w:rsidRPr="00550718">
              <w:rPr>
                <w:rFonts w:ascii="Times New Roman" w:eastAsia="Times New Roman" w:hAnsi="Times New Roman" w:cs="Times New Roman"/>
                <w:spacing w:val="31"/>
                <w:sz w:val="28"/>
              </w:rPr>
              <w:t xml:space="preserve"> </w:t>
            </w:r>
            <w:r w:rsidRPr="00550718">
              <w:rPr>
                <w:rFonts w:ascii="Times New Roman" w:eastAsia="Times New Roman" w:hAnsi="Times New Roman" w:cs="Times New Roman"/>
                <w:sz w:val="28"/>
              </w:rPr>
              <w:t>Ритмические</w:t>
            </w:r>
            <w:r w:rsidRPr="00550718">
              <w:rPr>
                <w:rFonts w:ascii="Times New Roman" w:eastAsia="Times New Roman" w:hAnsi="Times New Roman" w:cs="Times New Roman"/>
                <w:spacing w:val="33"/>
                <w:sz w:val="28"/>
              </w:rPr>
              <w:t xml:space="preserve"> </w:t>
            </w:r>
            <w:r w:rsidRPr="00550718">
              <w:rPr>
                <w:rFonts w:ascii="Times New Roman" w:eastAsia="Times New Roman" w:hAnsi="Times New Roman" w:cs="Times New Roman"/>
                <w:sz w:val="28"/>
              </w:rPr>
              <w:t>импровизации,</w:t>
            </w:r>
            <w:r w:rsidRPr="00550718">
              <w:rPr>
                <w:rFonts w:ascii="Times New Roman" w:eastAsia="Times New Roman" w:hAnsi="Times New Roman" w:cs="Times New Roman"/>
                <w:spacing w:val="32"/>
                <w:sz w:val="28"/>
              </w:rPr>
              <w:t xml:space="preserve"> </w:t>
            </w:r>
            <w:r w:rsidRPr="00550718">
              <w:rPr>
                <w:rFonts w:ascii="Times New Roman" w:eastAsia="Times New Roman" w:hAnsi="Times New Roman" w:cs="Times New Roman"/>
                <w:sz w:val="28"/>
              </w:rPr>
              <w:t>двигательные</w:t>
            </w:r>
          </w:p>
        </w:tc>
      </w:tr>
      <w:tr w:rsidR="000640E4" w:rsidRPr="00550718" w:rsidTr="007B61FF">
        <w:trPr>
          <w:trHeight w:val="586"/>
        </w:trPr>
        <w:tc>
          <w:tcPr>
            <w:tcW w:w="2784" w:type="dxa"/>
            <w:tcBorders>
              <w:top w:val="nil"/>
              <w:bottom w:val="single" w:sz="4" w:space="0" w:color="auto"/>
            </w:tcBorders>
          </w:tcPr>
          <w:p w:rsidR="000640E4" w:rsidRPr="00550718" w:rsidRDefault="000640E4" w:rsidP="007B61FF">
            <w:pPr>
              <w:rPr>
                <w:rFonts w:ascii="Times New Roman" w:eastAsia="Times New Roman" w:hAnsi="Times New Roman" w:cs="Times New Roman"/>
                <w:sz w:val="28"/>
              </w:rPr>
            </w:pPr>
          </w:p>
        </w:tc>
        <w:tc>
          <w:tcPr>
            <w:tcW w:w="7002" w:type="dxa"/>
            <w:tcBorders>
              <w:top w:val="nil"/>
              <w:bottom w:val="single" w:sz="4" w:space="0" w:color="auto"/>
            </w:tcBorders>
          </w:tcPr>
          <w:p w:rsidR="000640E4" w:rsidRPr="00550718" w:rsidRDefault="000640E4" w:rsidP="007B61FF">
            <w:pPr>
              <w:spacing w:before="18"/>
              <w:ind w:left="105"/>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каноны.</w:t>
            </w:r>
            <w:r w:rsidRPr="00550718">
              <w:rPr>
                <w:rFonts w:ascii="Times New Roman" w:eastAsia="Times New Roman" w:hAnsi="Times New Roman" w:cs="Times New Roman"/>
                <w:spacing w:val="-4"/>
                <w:sz w:val="28"/>
                <w:lang w:val="ru-RU"/>
              </w:rPr>
              <w:t xml:space="preserve"> </w:t>
            </w:r>
            <w:r w:rsidRPr="00550718">
              <w:rPr>
                <w:rFonts w:ascii="Times New Roman" w:eastAsia="Times New Roman" w:hAnsi="Times New Roman" w:cs="Times New Roman"/>
                <w:sz w:val="28"/>
                <w:lang w:val="ru-RU"/>
              </w:rPr>
              <w:t>Игры</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«Ритмическое</w:t>
            </w:r>
            <w:r w:rsidRPr="00550718">
              <w:rPr>
                <w:rFonts w:ascii="Times New Roman" w:eastAsia="Times New Roman" w:hAnsi="Times New Roman" w:cs="Times New Roman"/>
                <w:spacing w:val="-3"/>
                <w:sz w:val="28"/>
                <w:lang w:val="ru-RU"/>
              </w:rPr>
              <w:t xml:space="preserve"> </w:t>
            </w:r>
            <w:r w:rsidRPr="00550718">
              <w:rPr>
                <w:rFonts w:ascii="Times New Roman" w:eastAsia="Times New Roman" w:hAnsi="Times New Roman" w:cs="Times New Roman"/>
                <w:sz w:val="28"/>
                <w:lang w:val="ru-RU"/>
              </w:rPr>
              <w:t>эхо»,</w:t>
            </w:r>
            <w:r w:rsidRPr="00550718">
              <w:rPr>
                <w:rFonts w:ascii="Times New Roman" w:eastAsia="Times New Roman" w:hAnsi="Times New Roman" w:cs="Times New Roman"/>
                <w:spacing w:val="-6"/>
                <w:sz w:val="28"/>
                <w:lang w:val="ru-RU"/>
              </w:rPr>
              <w:t xml:space="preserve"> </w:t>
            </w:r>
            <w:r w:rsidRPr="00550718">
              <w:rPr>
                <w:rFonts w:ascii="Times New Roman" w:eastAsia="Times New Roman" w:hAnsi="Times New Roman" w:cs="Times New Roman"/>
                <w:sz w:val="28"/>
                <w:lang w:val="ru-RU"/>
              </w:rPr>
              <w:t>«Замри-отомри».</w:t>
            </w:r>
          </w:p>
        </w:tc>
      </w:tr>
      <w:tr w:rsidR="000640E4" w:rsidRPr="00550718" w:rsidTr="007B61FF">
        <w:trPr>
          <w:trHeight w:val="358"/>
        </w:trPr>
        <w:tc>
          <w:tcPr>
            <w:tcW w:w="2784" w:type="dxa"/>
            <w:tcBorders>
              <w:top w:val="single" w:sz="4" w:space="0" w:color="auto"/>
              <w:bottom w:val="nil"/>
            </w:tcBorders>
          </w:tcPr>
          <w:p w:rsidR="000640E4" w:rsidRPr="00550718" w:rsidRDefault="000640E4" w:rsidP="007B61FF">
            <w:pPr>
              <w:rPr>
                <w:rFonts w:ascii="Times New Roman" w:eastAsia="Calibri" w:hAnsi="Times New Roman" w:cs="Times New Roman"/>
                <w:sz w:val="28"/>
                <w:szCs w:val="28"/>
              </w:rPr>
            </w:pPr>
            <w:r w:rsidRPr="00550718">
              <w:rPr>
                <w:rFonts w:ascii="Times New Roman" w:eastAsia="Calibri" w:hAnsi="Times New Roman" w:cs="Times New Roman"/>
                <w:sz w:val="28"/>
                <w:szCs w:val="28"/>
              </w:rPr>
              <w:t>Размер.</w:t>
            </w:r>
          </w:p>
        </w:tc>
        <w:tc>
          <w:tcPr>
            <w:tcW w:w="7002" w:type="dxa"/>
            <w:tcBorders>
              <w:top w:val="single" w:sz="4" w:space="0" w:color="auto"/>
              <w:bottom w:val="nil"/>
            </w:tcBorders>
          </w:tcPr>
          <w:p w:rsidR="000640E4" w:rsidRPr="00550718" w:rsidRDefault="000640E4" w:rsidP="007B61FF">
            <w:pPr>
              <w:rPr>
                <w:rFonts w:ascii="Times New Roman" w:eastAsia="Calibri" w:hAnsi="Times New Roman" w:cs="Times New Roman"/>
                <w:sz w:val="28"/>
                <w:szCs w:val="28"/>
              </w:rPr>
            </w:pPr>
            <w:r w:rsidRPr="00550718">
              <w:rPr>
                <w:rFonts w:ascii="Times New Roman" w:eastAsia="Calibri" w:hAnsi="Times New Roman" w:cs="Times New Roman"/>
                <w:sz w:val="28"/>
              </w:rPr>
              <w:t>Пластические</w:t>
            </w:r>
            <w:r w:rsidRPr="00550718">
              <w:rPr>
                <w:rFonts w:ascii="Times New Roman" w:eastAsia="Calibri" w:hAnsi="Times New Roman" w:cs="Times New Roman"/>
                <w:sz w:val="28"/>
              </w:rPr>
              <w:tab/>
              <w:t>упражнения,</w:t>
            </w:r>
            <w:r w:rsidRPr="00550718">
              <w:rPr>
                <w:rFonts w:ascii="Times New Roman" w:eastAsia="Calibri" w:hAnsi="Times New Roman" w:cs="Times New Roman"/>
                <w:sz w:val="28"/>
              </w:rPr>
              <w:tab/>
              <w:t>двигательные</w:t>
            </w:r>
          </w:p>
        </w:tc>
      </w:tr>
      <w:tr w:rsidR="000640E4" w:rsidRPr="00550718" w:rsidTr="007B61FF">
        <w:trPr>
          <w:trHeight w:val="415"/>
        </w:trPr>
        <w:tc>
          <w:tcPr>
            <w:tcW w:w="2784" w:type="dxa"/>
            <w:tcBorders>
              <w:top w:val="nil"/>
              <w:bottom w:val="nil"/>
            </w:tcBorders>
          </w:tcPr>
          <w:p w:rsidR="000640E4" w:rsidRPr="00550718" w:rsidRDefault="000640E4" w:rsidP="007B61FF">
            <w:pPr>
              <w:rPr>
                <w:rFonts w:ascii="Times New Roman" w:eastAsia="Calibri" w:hAnsi="Times New Roman" w:cs="Times New Roman"/>
                <w:sz w:val="28"/>
                <w:szCs w:val="28"/>
              </w:rPr>
            </w:pPr>
            <w:r w:rsidRPr="00550718">
              <w:rPr>
                <w:rFonts w:ascii="Times New Roman" w:eastAsia="Calibri" w:hAnsi="Times New Roman" w:cs="Times New Roman"/>
                <w:sz w:val="28"/>
                <w:szCs w:val="28"/>
              </w:rPr>
              <w:t>Музыкальные</w:t>
            </w:r>
          </w:p>
        </w:tc>
        <w:tc>
          <w:tcPr>
            <w:tcW w:w="7002" w:type="dxa"/>
            <w:tcBorders>
              <w:top w:val="nil"/>
              <w:bottom w:val="nil"/>
            </w:tcBorders>
          </w:tcPr>
          <w:p w:rsidR="000640E4" w:rsidRPr="00550718" w:rsidRDefault="000640E4" w:rsidP="007B61FF">
            <w:pPr>
              <w:rPr>
                <w:rFonts w:ascii="Times New Roman" w:eastAsia="Calibri" w:hAnsi="Times New Roman" w:cs="Times New Roman"/>
                <w:sz w:val="28"/>
                <w:szCs w:val="28"/>
                <w:lang w:val="ru-RU"/>
              </w:rPr>
            </w:pPr>
            <w:r w:rsidRPr="00550718">
              <w:rPr>
                <w:rFonts w:ascii="Times New Roman" w:eastAsia="Calibri" w:hAnsi="Times New Roman" w:cs="Times New Roman"/>
                <w:sz w:val="28"/>
                <w:lang w:val="ru-RU"/>
              </w:rPr>
              <w:t>импровизации</w:t>
            </w:r>
            <w:r w:rsidRPr="00550718">
              <w:rPr>
                <w:rFonts w:ascii="Times New Roman" w:eastAsia="Calibri" w:hAnsi="Times New Roman" w:cs="Times New Roman"/>
                <w:spacing w:val="18"/>
                <w:sz w:val="28"/>
                <w:lang w:val="ru-RU"/>
              </w:rPr>
              <w:t xml:space="preserve"> </w:t>
            </w:r>
            <w:r w:rsidRPr="00550718">
              <w:rPr>
                <w:rFonts w:ascii="Times New Roman" w:eastAsia="Calibri" w:hAnsi="Times New Roman" w:cs="Times New Roman"/>
                <w:sz w:val="28"/>
                <w:lang w:val="ru-RU"/>
              </w:rPr>
              <w:t>на</w:t>
            </w:r>
            <w:r w:rsidRPr="00550718">
              <w:rPr>
                <w:rFonts w:ascii="Times New Roman" w:eastAsia="Calibri" w:hAnsi="Times New Roman" w:cs="Times New Roman"/>
                <w:spacing w:val="18"/>
                <w:sz w:val="28"/>
                <w:lang w:val="ru-RU"/>
              </w:rPr>
              <w:t xml:space="preserve"> </w:t>
            </w:r>
            <w:r w:rsidRPr="00550718">
              <w:rPr>
                <w:rFonts w:ascii="Times New Roman" w:eastAsia="Calibri" w:hAnsi="Times New Roman" w:cs="Times New Roman"/>
                <w:sz w:val="28"/>
                <w:lang w:val="ru-RU"/>
              </w:rPr>
              <w:t>освоение</w:t>
            </w:r>
            <w:r w:rsidRPr="00550718">
              <w:rPr>
                <w:rFonts w:ascii="Times New Roman" w:eastAsia="Calibri" w:hAnsi="Times New Roman" w:cs="Times New Roman"/>
                <w:spacing w:val="18"/>
                <w:sz w:val="28"/>
                <w:lang w:val="ru-RU"/>
              </w:rPr>
              <w:t xml:space="preserve"> </w:t>
            </w:r>
            <w:r w:rsidRPr="00550718">
              <w:rPr>
                <w:rFonts w:ascii="Times New Roman" w:eastAsia="Calibri" w:hAnsi="Times New Roman" w:cs="Times New Roman"/>
                <w:sz w:val="28"/>
                <w:lang w:val="ru-RU"/>
              </w:rPr>
              <w:t>равномерной</w:t>
            </w:r>
            <w:r w:rsidRPr="00550718">
              <w:rPr>
                <w:rFonts w:ascii="Times New Roman" w:eastAsia="Calibri" w:hAnsi="Times New Roman" w:cs="Times New Roman"/>
                <w:spacing w:val="18"/>
                <w:sz w:val="28"/>
                <w:lang w:val="ru-RU"/>
              </w:rPr>
              <w:t xml:space="preserve"> </w:t>
            </w:r>
            <w:r w:rsidRPr="00550718">
              <w:rPr>
                <w:rFonts w:ascii="Times New Roman" w:eastAsia="Calibri" w:hAnsi="Times New Roman" w:cs="Times New Roman"/>
                <w:sz w:val="28"/>
                <w:lang w:val="ru-RU"/>
              </w:rPr>
              <w:t>пульсации,</w:t>
            </w:r>
          </w:p>
        </w:tc>
      </w:tr>
      <w:tr w:rsidR="000640E4" w:rsidRPr="00550718" w:rsidTr="007B61FF">
        <w:trPr>
          <w:trHeight w:val="422"/>
        </w:trPr>
        <w:tc>
          <w:tcPr>
            <w:tcW w:w="2784" w:type="dxa"/>
            <w:tcBorders>
              <w:top w:val="nil"/>
              <w:bottom w:val="nil"/>
            </w:tcBorders>
          </w:tcPr>
          <w:p w:rsidR="000640E4" w:rsidRPr="00550718" w:rsidRDefault="000640E4" w:rsidP="007B61FF">
            <w:pPr>
              <w:rPr>
                <w:rFonts w:ascii="Times New Roman" w:eastAsia="Calibri" w:hAnsi="Times New Roman" w:cs="Times New Roman"/>
                <w:sz w:val="28"/>
                <w:szCs w:val="28"/>
              </w:rPr>
            </w:pPr>
            <w:r w:rsidRPr="00550718">
              <w:rPr>
                <w:rFonts w:ascii="Times New Roman" w:eastAsia="Calibri" w:hAnsi="Times New Roman" w:cs="Times New Roman"/>
                <w:sz w:val="28"/>
                <w:szCs w:val="28"/>
              </w:rPr>
              <w:t>размеры 2/4, 3/4, 4/4.</w:t>
            </w:r>
          </w:p>
        </w:tc>
        <w:tc>
          <w:tcPr>
            <w:tcW w:w="7002" w:type="dxa"/>
            <w:tcBorders>
              <w:top w:val="nil"/>
              <w:bottom w:val="nil"/>
            </w:tcBorders>
          </w:tcPr>
          <w:p w:rsidR="000640E4" w:rsidRPr="00550718" w:rsidRDefault="000640E4" w:rsidP="007B61FF">
            <w:pPr>
              <w:rPr>
                <w:rFonts w:ascii="Times New Roman" w:eastAsia="Calibri" w:hAnsi="Times New Roman" w:cs="Times New Roman"/>
                <w:sz w:val="28"/>
                <w:szCs w:val="28"/>
                <w:lang w:val="ru-RU"/>
              </w:rPr>
            </w:pPr>
            <w:r w:rsidRPr="00550718">
              <w:rPr>
                <w:rFonts w:ascii="Times New Roman" w:eastAsia="Calibri" w:hAnsi="Times New Roman" w:cs="Times New Roman"/>
                <w:sz w:val="28"/>
                <w:szCs w:val="28"/>
                <w:lang w:val="ru-RU"/>
              </w:rPr>
              <w:t>сочетания</w:t>
            </w:r>
            <w:r w:rsidRPr="00550718">
              <w:rPr>
                <w:rFonts w:ascii="Times New Roman" w:eastAsia="Calibri" w:hAnsi="Times New Roman" w:cs="Times New Roman"/>
                <w:sz w:val="28"/>
                <w:szCs w:val="28"/>
                <w:lang w:val="ru-RU"/>
              </w:rPr>
              <w:tab/>
              <w:t>сильных</w:t>
            </w:r>
            <w:r w:rsidRPr="00550718">
              <w:rPr>
                <w:rFonts w:ascii="Times New Roman" w:eastAsia="Calibri" w:hAnsi="Times New Roman" w:cs="Times New Roman"/>
                <w:sz w:val="28"/>
                <w:szCs w:val="28"/>
                <w:lang w:val="ru-RU"/>
              </w:rPr>
              <w:tab/>
              <w:t>и</w:t>
            </w:r>
            <w:r w:rsidRPr="00550718">
              <w:rPr>
                <w:rFonts w:ascii="Times New Roman" w:eastAsia="Calibri" w:hAnsi="Times New Roman" w:cs="Times New Roman"/>
                <w:sz w:val="28"/>
                <w:szCs w:val="28"/>
                <w:lang w:val="ru-RU"/>
              </w:rPr>
              <w:tab/>
              <w:t>слабых</w:t>
            </w:r>
            <w:r w:rsidRPr="00550718">
              <w:rPr>
                <w:rFonts w:ascii="Times New Roman" w:eastAsia="Calibri" w:hAnsi="Times New Roman" w:cs="Times New Roman"/>
                <w:sz w:val="28"/>
                <w:szCs w:val="28"/>
                <w:lang w:val="ru-RU"/>
              </w:rPr>
              <w:tab/>
              <w:t>долей.</w:t>
            </w:r>
            <w:r w:rsidRPr="00550718">
              <w:rPr>
                <w:rFonts w:ascii="Times New Roman" w:eastAsia="Calibri" w:hAnsi="Times New Roman" w:cs="Times New Roman"/>
                <w:sz w:val="28"/>
                <w:szCs w:val="28"/>
                <w:lang w:val="ru-RU"/>
              </w:rPr>
              <w:tab/>
            </w:r>
          </w:p>
        </w:tc>
      </w:tr>
      <w:tr w:rsidR="000640E4" w:rsidRPr="00550718" w:rsidTr="007B61FF">
        <w:trPr>
          <w:trHeight w:val="428"/>
        </w:trPr>
        <w:tc>
          <w:tcPr>
            <w:tcW w:w="2784" w:type="dxa"/>
            <w:tcBorders>
              <w:top w:val="nil"/>
              <w:bottom w:val="nil"/>
            </w:tcBorders>
          </w:tcPr>
          <w:p w:rsidR="000640E4" w:rsidRPr="00550718" w:rsidRDefault="000640E4" w:rsidP="007B61FF">
            <w:pPr>
              <w:rPr>
                <w:rFonts w:ascii="Times New Roman" w:eastAsia="Calibri" w:hAnsi="Times New Roman" w:cs="Times New Roman"/>
                <w:sz w:val="28"/>
                <w:szCs w:val="28"/>
                <w:lang w:val="ru-RU"/>
              </w:rPr>
            </w:pPr>
          </w:p>
        </w:tc>
        <w:tc>
          <w:tcPr>
            <w:tcW w:w="7002" w:type="dxa"/>
            <w:tcBorders>
              <w:top w:val="nil"/>
              <w:bottom w:val="nil"/>
            </w:tcBorders>
          </w:tcPr>
          <w:p w:rsidR="000640E4" w:rsidRPr="00550718" w:rsidRDefault="000640E4" w:rsidP="007B61FF">
            <w:pPr>
              <w:rPr>
                <w:rFonts w:ascii="Times New Roman" w:eastAsia="Calibri" w:hAnsi="Times New Roman" w:cs="Times New Roman"/>
                <w:sz w:val="28"/>
                <w:szCs w:val="28"/>
                <w:lang w:val="ru-RU"/>
              </w:rPr>
            </w:pPr>
            <w:r w:rsidRPr="00550718">
              <w:rPr>
                <w:rFonts w:ascii="Times New Roman" w:eastAsia="Calibri" w:hAnsi="Times New Roman" w:cs="Times New Roman"/>
                <w:sz w:val="28"/>
                <w:szCs w:val="28"/>
                <w:lang w:val="ru-RU"/>
              </w:rPr>
              <w:t>Освоение танцевальных движений  в размерах</w:t>
            </w:r>
          </w:p>
        </w:tc>
      </w:tr>
      <w:tr w:rsidR="000640E4" w:rsidRPr="00550718" w:rsidTr="007B61FF">
        <w:trPr>
          <w:trHeight w:val="291"/>
        </w:trPr>
        <w:tc>
          <w:tcPr>
            <w:tcW w:w="2784" w:type="dxa"/>
            <w:tcBorders>
              <w:top w:val="nil"/>
              <w:bottom w:val="single" w:sz="4" w:space="0" w:color="auto"/>
            </w:tcBorders>
          </w:tcPr>
          <w:p w:rsidR="000640E4" w:rsidRPr="00550718" w:rsidRDefault="000640E4" w:rsidP="007B61FF">
            <w:pPr>
              <w:rPr>
                <w:rFonts w:ascii="Times New Roman" w:eastAsia="Calibri" w:hAnsi="Times New Roman" w:cs="Times New Roman"/>
                <w:sz w:val="28"/>
                <w:szCs w:val="28"/>
                <w:lang w:val="ru-RU"/>
              </w:rPr>
            </w:pPr>
          </w:p>
        </w:tc>
        <w:tc>
          <w:tcPr>
            <w:tcW w:w="7002" w:type="dxa"/>
            <w:tcBorders>
              <w:top w:val="nil"/>
              <w:bottom w:val="single" w:sz="4" w:space="0" w:color="auto"/>
            </w:tcBorders>
          </w:tcPr>
          <w:p w:rsidR="000640E4" w:rsidRPr="00550718" w:rsidRDefault="000640E4" w:rsidP="007B61FF">
            <w:pPr>
              <w:rPr>
                <w:rFonts w:ascii="Times New Roman" w:eastAsia="Calibri" w:hAnsi="Times New Roman" w:cs="Times New Roman"/>
                <w:sz w:val="28"/>
                <w:szCs w:val="28"/>
              </w:rPr>
            </w:pPr>
            <w:r w:rsidRPr="00550718">
              <w:rPr>
                <w:rFonts w:ascii="Times New Roman" w:eastAsia="Calibri" w:hAnsi="Times New Roman" w:cs="Times New Roman"/>
                <w:sz w:val="28"/>
                <w:szCs w:val="28"/>
              </w:rPr>
              <w:t>2/4, 3/4, 4/4.</w:t>
            </w:r>
          </w:p>
        </w:tc>
      </w:tr>
      <w:tr w:rsidR="000640E4" w:rsidRPr="00550718" w:rsidTr="007B61FF">
        <w:trPr>
          <w:trHeight w:val="291"/>
        </w:trPr>
        <w:tc>
          <w:tcPr>
            <w:tcW w:w="2784"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szCs w:val="28"/>
                <w:lang w:val="ru-RU"/>
              </w:rPr>
            </w:pPr>
            <w:r w:rsidRPr="00550718">
              <w:rPr>
                <w:rFonts w:ascii="Times New Roman" w:eastAsia="Calibri" w:hAnsi="Times New Roman" w:cs="Times New Roman"/>
                <w:sz w:val="28"/>
                <w:lang w:val="ru-RU"/>
              </w:rPr>
              <w:t>Язык</w:t>
            </w:r>
            <w:r w:rsidRPr="00550718">
              <w:rPr>
                <w:rFonts w:ascii="Times New Roman" w:eastAsia="Calibri" w:hAnsi="Times New Roman" w:cs="Times New Roman"/>
                <w:sz w:val="28"/>
                <w:lang w:val="ru-RU"/>
              </w:rPr>
              <w:tab/>
            </w:r>
            <w:r w:rsidRPr="00550718">
              <w:rPr>
                <w:rFonts w:ascii="Times New Roman" w:eastAsia="Calibri" w:hAnsi="Times New Roman" w:cs="Times New Roman"/>
                <w:spacing w:val="-1"/>
                <w:sz w:val="28"/>
                <w:lang w:val="ru-RU"/>
              </w:rPr>
              <w:t>искусства:</w:t>
            </w:r>
            <w:r w:rsidRPr="00550718">
              <w:rPr>
                <w:rFonts w:ascii="Times New Roman" w:eastAsia="Calibri" w:hAnsi="Times New Roman" w:cs="Times New Roman"/>
                <w:spacing w:val="-3"/>
                <w:sz w:val="28"/>
                <w:lang w:val="ru-RU"/>
              </w:rPr>
              <w:t xml:space="preserve"> </w:t>
            </w:r>
            <w:r w:rsidRPr="00550718">
              <w:rPr>
                <w:rFonts w:ascii="Times New Roman" w:eastAsia="Calibri" w:hAnsi="Times New Roman" w:cs="Times New Roman"/>
                <w:sz w:val="28"/>
                <w:lang w:val="ru-RU"/>
              </w:rPr>
              <w:t>выразительные средства</w:t>
            </w:r>
            <w:r w:rsidRPr="00550718">
              <w:rPr>
                <w:rFonts w:ascii="Times New Roman" w:eastAsia="Calibri" w:hAnsi="Times New Roman" w:cs="Times New Roman"/>
                <w:sz w:val="28"/>
                <w:lang w:val="ru-RU"/>
              </w:rPr>
              <w:tab/>
            </w:r>
            <w:r w:rsidRPr="00550718">
              <w:rPr>
                <w:rFonts w:ascii="Times New Roman" w:eastAsia="Calibri" w:hAnsi="Times New Roman" w:cs="Times New Roman"/>
                <w:spacing w:val="-1"/>
                <w:sz w:val="28"/>
                <w:lang w:val="ru-RU"/>
              </w:rPr>
              <w:t>музыки,</w:t>
            </w:r>
            <w:r w:rsidRPr="00550718">
              <w:rPr>
                <w:rFonts w:ascii="Times New Roman" w:eastAsia="Calibri" w:hAnsi="Times New Roman" w:cs="Times New Roman"/>
                <w:sz w:val="28"/>
                <w:szCs w:val="28"/>
                <w:lang w:val="ru-RU"/>
              </w:rPr>
              <w:t xml:space="preserve"> речи, </w:t>
            </w:r>
            <w:r w:rsidRPr="00550718">
              <w:rPr>
                <w:rFonts w:ascii="Times New Roman" w:eastAsia="Calibri" w:hAnsi="Times New Roman" w:cs="Times New Roman"/>
                <w:sz w:val="28"/>
                <w:lang w:val="ru-RU"/>
              </w:rPr>
              <w:t>движения</w:t>
            </w:r>
          </w:p>
        </w:tc>
        <w:tc>
          <w:tcPr>
            <w:tcW w:w="7002" w:type="dxa"/>
            <w:tcBorders>
              <w:top w:val="single" w:sz="4" w:space="0" w:color="auto"/>
              <w:bottom w:val="single" w:sz="4" w:space="0" w:color="auto"/>
            </w:tcBorders>
          </w:tcPr>
          <w:p w:rsidR="000640E4" w:rsidRPr="00550718" w:rsidRDefault="000640E4" w:rsidP="007B61FF">
            <w:pPr>
              <w:spacing w:line="276" w:lineRule="auto"/>
              <w:ind w:left="105" w:right="9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Вокальные,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двигательные,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речевые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игры,</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этюды,</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упражнения на освоение средств выразительности в</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различных</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комбинациях</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(сказать,</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спеть,</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показать</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одно</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3"/>
                <w:sz w:val="28"/>
                <w:lang w:val="ru-RU"/>
              </w:rPr>
              <w:t xml:space="preserve"> </w:t>
            </w:r>
            <w:r w:rsidRPr="00550718">
              <w:rPr>
                <w:rFonts w:ascii="Times New Roman" w:eastAsia="Times New Roman" w:hAnsi="Times New Roman" w:cs="Times New Roman"/>
                <w:sz w:val="28"/>
                <w:lang w:val="ru-RU"/>
              </w:rPr>
              <w:t>то</w:t>
            </w:r>
            <w:r w:rsidRPr="00550718">
              <w:rPr>
                <w:rFonts w:ascii="Times New Roman" w:eastAsia="Times New Roman" w:hAnsi="Times New Roman" w:cs="Times New Roman"/>
                <w:spacing w:val="-3"/>
                <w:sz w:val="28"/>
                <w:lang w:val="ru-RU"/>
              </w:rPr>
              <w:t xml:space="preserve"> </w:t>
            </w:r>
            <w:r w:rsidRPr="00550718">
              <w:rPr>
                <w:rFonts w:ascii="Times New Roman" w:eastAsia="Times New Roman" w:hAnsi="Times New Roman" w:cs="Times New Roman"/>
                <w:sz w:val="28"/>
                <w:lang w:val="ru-RU"/>
              </w:rPr>
              <w:t>же</w:t>
            </w:r>
            <w:r w:rsidRPr="00550718">
              <w:rPr>
                <w:rFonts w:ascii="Times New Roman" w:eastAsia="Times New Roman" w:hAnsi="Times New Roman" w:cs="Times New Roman"/>
                <w:spacing w:val="-5"/>
                <w:sz w:val="28"/>
                <w:lang w:val="ru-RU"/>
              </w:rPr>
              <w:t xml:space="preserve"> </w:t>
            </w:r>
            <w:r w:rsidRPr="00550718">
              <w:rPr>
                <w:rFonts w:ascii="Times New Roman" w:eastAsia="Times New Roman" w:hAnsi="Times New Roman" w:cs="Times New Roman"/>
                <w:sz w:val="28"/>
                <w:lang w:val="ru-RU"/>
              </w:rPr>
              <w:t>медленно</w:t>
            </w:r>
            <w:r w:rsidRPr="00550718">
              <w:rPr>
                <w:rFonts w:ascii="Times New Roman" w:eastAsia="Times New Roman" w:hAnsi="Times New Roman" w:cs="Times New Roman"/>
                <w:spacing w:val="-3"/>
                <w:sz w:val="28"/>
                <w:lang w:val="ru-RU"/>
              </w:rPr>
              <w:t xml:space="preserve"> </w:t>
            </w:r>
            <w:r w:rsidRPr="00550718">
              <w:rPr>
                <w:rFonts w:ascii="Times New Roman" w:eastAsia="Times New Roman" w:hAnsi="Times New Roman" w:cs="Times New Roman"/>
                <w:sz w:val="28"/>
                <w:lang w:val="ru-RU"/>
              </w:rPr>
              <w:t>или</w:t>
            </w:r>
            <w:r w:rsidRPr="00550718">
              <w:rPr>
                <w:rFonts w:ascii="Times New Roman" w:eastAsia="Times New Roman" w:hAnsi="Times New Roman" w:cs="Times New Roman"/>
                <w:spacing w:val="-3"/>
                <w:sz w:val="28"/>
                <w:lang w:val="ru-RU"/>
              </w:rPr>
              <w:t xml:space="preserve"> </w:t>
            </w:r>
            <w:r w:rsidRPr="00550718">
              <w:rPr>
                <w:rFonts w:ascii="Times New Roman" w:eastAsia="Times New Roman" w:hAnsi="Times New Roman" w:cs="Times New Roman"/>
                <w:sz w:val="28"/>
                <w:lang w:val="ru-RU"/>
              </w:rPr>
              <w:t>быстро,</w:t>
            </w:r>
            <w:r w:rsidRPr="00550718">
              <w:rPr>
                <w:rFonts w:ascii="Times New Roman" w:eastAsia="Times New Roman" w:hAnsi="Times New Roman" w:cs="Times New Roman"/>
                <w:spacing w:val="-3"/>
                <w:sz w:val="28"/>
                <w:lang w:val="ru-RU"/>
              </w:rPr>
              <w:t xml:space="preserve"> </w:t>
            </w:r>
            <w:r w:rsidRPr="00550718">
              <w:rPr>
                <w:rFonts w:ascii="Times New Roman" w:eastAsia="Times New Roman" w:hAnsi="Times New Roman" w:cs="Times New Roman"/>
                <w:sz w:val="28"/>
                <w:lang w:val="ru-RU"/>
              </w:rPr>
              <w:t>громко</w:t>
            </w:r>
            <w:r w:rsidRPr="00550718">
              <w:rPr>
                <w:rFonts w:ascii="Times New Roman" w:eastAsia="Times New Roman" w:hAnsi="Times New Roman" w:cs="Times New Roman"/>
                <w:spacing w:val="-3"/>
                <w:sz w:val="28"/>
                <w:lang w:val="ru-RU"/>
              </w:rPr>
              <w:t xml:space="preserve"> </w:t>
            </w:r>
            <w:r w:rsidRPr="00550718">
              <w:rPr>
                <w:rFonts w:ascii="Times New Roman" w:eastAsia="Times New Roman" w:hAnsi="Times New Roman" w:cs="Times New Roman"/>
                <w:sz w:val="28"/>
                <w:lang w:val="ru-RU"/>
              </w:rPr>
              <w:t>или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тихо,</w:t>
            </w:r>
          </w:p>
          <w:p w:rsidR="000640E4" w:rsidRPr="00550718" w:rsidRDefault="000640E4" w:rsidP="007B61FF">
            <w:pPr>
              <w:spacing w:line="276" w:lineRule="auto"/>
              <w:rPr>
                <w:rFonts w:ascii="Times New Roman" w:eastAsia="Calibri" w:hAnsi="Times New Roman" w:cs="Times New Roman"/>
                <w:sz w:val="28"/>
                <w:szCs w:val="28"/>
                <w:lang w:val="ru-RU"/>
              </w:rPr>
            </w:pPr>
            <w:r w:rsidRPr="00550718">
              <w:rPr>
                <w:rFonts w:ascii="Times New Roman" w:eastAsia="Calibri" w:hAnsi="Times New Roman" w:cs="Times New Roman"/>
                <w:sz w:val="28"/>
                <w:lang w:val="ru-RU"/>
              </w:rPr>
              <w:t>связно</w:t>
            </w:r>
            <w:r w:rsidRPr="00550718">
              <w:rPr>
                <w:rFonts w:ascii="Times New Roman" w:eastAsia="Calibri" w:hAnsi="Times New Roman" w:cs="Times New Roman"/>
                <w:spacing w:val="-8"/>
                <w:sz w:val="28"/>
                <w:lang w:val="ru-RU"/>
              </w:rPr>
              <w:t xml:space="preserve"> </w:t>
            </w:r>
            <w:r w:rsidRPr="00550718">
              <w:rPr>
                <w:rFonts w:ascii="Times New Roman" w:eastAsia="Calibri" w:hAnsi="Times New Roman" w:cs="Times New Roman"/>
                <w:sz w:val="28"/>
                <w:lang w:val="ru-RU"/>
              </w:rPr>
              <w:t>или</w:t>
            </w:r>
            <w:r w:rsidRPr="00550718">
              <w:rPr>
                <w:rFonts w:ascii="Times New Roman" w:eastAsia="Calibri" w:hAnsi="Times New Roman" w:cs="Times New Roman"/>
                <w:spacing w:val="-8"/>
                <w:sz w:val="28"/>
                <w:lang w:val="ru-RU"/>
              </w:rPr>
              <w:t xml:space="preserve"> </w:t>
            </w:r>
            <w:r w:rsidRPr="00550718">
              <w:rPr>
                <w:rFonts w:ascii="Times New Roman" w:eastAsia="Calibri" w:hAnsi="Times New Roman" w:cs="Times New Roman"/>
                <w:sz w:val="28"/>
                <w:lang w:val="ru-RU"/>
              </w:rPr>
              <w:t>отрывисто,</w:t>
            </w:r>
            <w:r w:rsidRPr="00550718">
              <w:rPr>
                <w:rFonts w:ascii="Times New Roman" w:eastAsia="Calibri" w:hAnsi="Times New Roman" w:cs="Times New Roman"/>
                <w:spacing w:val="-10"/>
                <w:sz w:val="28"/>
                <w:lang w:val="ru-RU"/>
              </w:rPr>
              <w:t xml:space="preserve"> </w:t>
            </w:r>
            <w:r w:rsidRPr="00550718">
              <w:rPr>
                <w:rFonts w:ascii="Times New Roman" w:eastAsia="Calibri" w:hAnsi="Times New Roman" w:cs="Times New Roman"/>
                <w:sz w:val="28"/>
                <w:lang w:val="ru-RU"/>
              </w:rPr>
              <w:t>разным</w:t>
            </w:r>
            <w:r w:rsidRPr="00550718">
              <w:rPr>
                <w:rFonts w:ascii="Times New Roman" w:eastAsia="Calibri" w:hAnsi="Times New Roman" w:cs="Times New Roman"/>
                <w:spacing w:val="-9"/>
                <w:sz w:val="28"/>
                <w:lang w:val="ru-RU"/>
              </w:rPr>
              <w:t xml:space="preserve"> </w:t>
            </w:r>
            <w:r w:rsidRPr="00550718">
              <w:rPr>
                <w:rFonts w:ascii="Times New Roman" w:eastAsia="Calibri" w:hAnsi="Times New Roman" w:cs="Times New Roman"/>
                <w:sz w:val="28"/>
                <w:lang w:val="ru-RU"/>
              </w:rPr>
              <w:t>тембром</w:t>
            </w:r>
            <w:r w:rsidRPr="00550718">
              <w:rPr>
                <w:rFonts w:ascii="Times New Roman" w:eastAsia="Calibri" w:hAnsi="Times New Roman" w:cs="Times New Roman"/>
                <w:spacing w:val="-9"/>
                <w:sz w:val="28"/>
                <w:lang w:val="ru-RU"/>
              </w:rPr>
              <w:t xml:space="preserve"> </w:t>
            </w:r>
            <w:r w:rsidRPr="00550718">
              <w:rPr>
                <w:rFonts w:ascii="Times New Roman" w:eastAsia="Calibri" w:hAnsi="Times New Roman" w:cs="Times New Roman"/>
                <w:sz w:val="28"/>
                <w:lang w:val="ru-RU"/>
              </w:rPr>
              <w:t>голоса</w:t>
            </w:r>
            <w:r w:rsidRPr="00550718">
              <w:rPr>
                <w:rFonts w:ascii="Times New Roman" w:eastAsia="Calibri" w:hAnsi="Times New Roman" w:cs="Times New Roman"/>
                <w:spacing w:val="-9"/>
                <w:sz w:val="28"/>
                <w:lang w:val="ru-RU"/>
              </w:rPr>
              <w:t xml:space="preserve"> </w:t>
            </w:r>
            <w:r w:rsidRPr="00550718">
              <w:rPr>
                <w:rFonts w:ascii="Times New Roman" w:eastAsia="Calibri" w:hAnsi="Times New Roman" w:cs="Times New Roman"/>
                <w:sz w:val="28"/>
                <w:lang w:val="ru-RU"/>
              </w:rPr>
              <w:t>и</w:t>
            </w:r>
            <w:r w:rsidRPr="00550718">
              <w:rPr>
                <w:rFonts w:ascii="Times New Roman" w:eastAsia="Calibri" w:hAnsi="Times New Roman" w:cs="Times New Roman"/>
                <w:spacing w:val="-8"/>
                <w:sz w:val="28"/>
                <w:lang w:val="ru-RU"/>
              </w:rPr>
              <w:t xml:space="preserve"> </w:t>
            </w:r>
            <w:r w:rsidRPr="00550718">
              <w:rPr>
                <w:rFonts w:ascii="Times New Roman" w:eastAsia="Calibri" w:hAnsi="Times New Roman" w:cs="Times New Roman"/>
                <w:sz w:val="28"/>
                <w:lang w:val="ru-RU"/>
              </w:rPr>
              <w:t>т.д.)</w:t>
            </w:r>
          </w:p>
        </w:tc>
      </w:tr>
      <w:tr w:rsidR="000640E4" w:rsidRPr="00550718" w:rsidTr="007B61FF">
        <w:trPr>
          <w:trHeight w:val="291"/>
        </w:trPr>
        <w:tc>
          <w:tcPr>
            <w:tcW w:w="2784" w:type="dxa"/>
            <w:tcBorders>
              <w:top w:val="single" w:sz="4" w:space="0" w:color="auto"/>
              <w:bottom w:val="single" w:sz="4" w:space="0" w:color="auto"/>
            </w:tcBorders>
          </w:tcPr>
          <w:p w:rsidR="000640E4" w:rsidRPr="00550718" w:rsidRDefault="000640E4" w:rsidP="007B61FF">
            <w:pPr>
              <w:spacing w:line="276" w:lineRule="auto"/>
              <w:jc w:val="both"/>
              <w:rPr>
                <w:rFonts w:ascii="Times New Roman" w:eastAsia="Calibri" w:hAnsi="Times New Roman" w:cs="Times New Roman"/>
                <w:sz w:val="28"/>
                <w:szCs w:val="28"/>
                <w:lang w:val="ru-RU"/>
              </w:rPr>
            </w:pPr>
            <w:r w:rsidRPr="00550718">
              <w:rPr>
                <w:rFonts w:ascii="Times New Roman" w:eastAsia="Calibri" w:hAnsi="Times New Roman" w:cs="Times New Roman"/>
                <w:sz w:val="28"/>
                <w:szCs w:val="28"/>
                <w:lang w:val="ru-RU"/>
              </w:rPr>
              <w:t>Музыкальная форма (двухчастная, трёхчастная, куплетная, рондо).</w:t>
            </w:r>
          </w:p>
        </w:tc>
        <w:tc>
          <w:tcPr>
            <w:tcW w:w="7002" w:type="dxa"/>
            <w:tcBorders>
              <w:top w:val="single" w:sz="4" w:space="0" w:color="auto"/>
              <w:bottom w:val="single" w:sz="4" w:space="0" w:color="auto"/>
            </w:tcBorders>
          </w:tcPr>
          <w:p w:rsidR="000640E4" w:rsidRPr="00550718" w:rsidRDefault="000640E4" w:rsidP="007B61FF">
            <w:pPr>
              <w:spacing w:line="276" w:lineRule="auto"/>
              <w:jc w:val="both"/>
              <w:rPr>
                <w:rFonts w:ascii="Times New Roman" w:eastAsia="Calibri" w:hAnsi="Times New Roman" w:cs="Times New Roman"/>
                <w:sz w:val="28"/>
                <w:szCs w:val="28"/>
              </w:rPr>
            </w:pPr>
            <w:r w:rsidRPr="00550718">
              <w:rPr>
                <w:rFonts w:ascii="Times New Roman" w:eastAsia="Calibri" w:hAnsi="Times New Roman" w:cs="Times New Roman"/>
                <w:sz w:val="28"/>
                <w:szCs w:val="28"/>
                <w:lang w:val="ru-RU"/>
              </w:rPr>
              <w:t>Вокальные,</w:t>
            </w:r>
            <w:r w:rsidRPr="00550718">
              <w:rPr>
                <w:rFonts w:ascii="Times New Roman" w:eastAsia="Calibri" w:hAnsi="Times New Roman" w:cs="Times New Roman"/>
                <w:sz w:val="28"/>
                <w:szCs w:val="28"/>
                <w:lang w:val="ru-RU"/>
              </w:rPr>
              <w:tab/>
              <w:t>двигательные</w:t>
            </w:r>
            <w:r w:rsidRPr="00550718">
              <w:rPr>
                <w:rFonts w:ascii="Times New Roman" w:eastAsia="Calibri" w:hAnsi="Times New Roman" w:cs="Times New Roman"/>
                <w:sz w:val="28"/>
                <w:szCs w:val="28"/>
                <w:lang w:val="ru-RU"/>
              </w:rPr>
              <w:tab/>
              <w:t xml:space="preserve">импровизации, разучивание танцевальных композиций в двухчастной, трёхчастной форме, рондо. </w:t>
            </w:r>
            <w:r w:rsidRPr="00550718">
              <w:rPr>
                <w:rFonts w:ascii="Times New Roman" w:eastAsia="Calibri" w:hAnsi="Times New Roman" w:cs="Times New Roman"/>
                <w:sz w:val="28"/>
                <w:szCs w:val="28"/>
              </w:rPr>
              <w:t>Декламация стихов, актёрские этюды на повтор, контраст.</w:t>
            </w:r>
          </w:p>
        </w:tc>
      </w:tr>
      <w:tr w:rsidR="000640E4" w:rsidRPr="00550718" w:rsidTr="007B61FF">
        <w:trPr>
          <w:trHeight w:val="291"/>
        </w:trPr>
        <w:tc>
          <w:tcPr>
            <w:tcW w:w="2784" w:type="dxa"/>
            <w:tcBorders>
              <w:top w:val="single" w:sz="4" w:space="0" w:color="auto"/>
              <w:bottom w:val="single" w:sz="4" w:space="0" w:color="auto"/>
            </w:tcBorders>
          </w:tcPr>
          <w:p w:rsidR="000640E4" w:rsidRPr="00550718" w:rsidRDefault="000640E4" w:rsidP="007B61FF">
            <w:pPr>
              <w:spacing w:line="276" w:lineRule="auto"/>
              <w:jc w:val="both"/>
              <w:rPr>
                <w:rFonts w:ascii="Times New Roman" w:eastAsia="Calibri" w:hAnsi="Times New Roman" w:cs="Times New Roman"/>
                <w:sz w:val="28"/>
                <w:szCs w:val="28"/>
                <w:lang w:val="ru-RU"/>
              </w:rPr>
            </w:pPr>
            <w:r w:rsidRPr="00550718">
              <w:rPr>
                <w:rFonts w:ascii="Times New Roman" w:eastAsia="Calibri" w:hAnsi="Times New Roman" w:cs="Times New Roman"/>
                <w:sz w:val="28"/>
                <w:lang w:val="ru-RU"/>
              </w:rPr>
              <w:t>Контраст и повтор</w:t>
            </w:r>
            <w:r w:rsidRPr="00550718">
              <w:rPr>
                <w:rFonts w:ascii="Times New Roman" w:eastAsia="Calibri" w:hAnsi="Times New Roman" w:cs="Times New Roman"/>
                <w:spacing w:val="-67"/>
                <w:sz w:val="28"/>
                <w:lang w:val="ru-RU"/>
              </w:rPr>
              <w:t xml:space="preserve"> </w:t>
            </w:r>
            <w:r w:rsidRPr="00550718">
              <w:rPr>
                <w:rFonts w:ascii="Times New Roman" w:eastAsia="Calibri" w:hAnsi="Times New Roman" w:cs="Times New Roman"/>
                <w:sz w:val="28"/>
                <w:lang w:val="ru-RU"/>
              </w:rPr>
              <w:t>как принципы</w:t>
            </w:r>
            <w:r w:rsidRPr="00550718">
              <w:rPr>
                <w:rFonts w:ascii="Times New Roman" w:eastAsia="Calibri" w:hAnsi="Times New Roman" w:cs="Times New Roman"/>
                <w:spacing w:val="1"/>
                <w:sz w:val="28"/>
                <w:lang w:val="ru-RU"/>
              </w:rPr>
              <w:t xml:space="preserve"> </w:t>
            </w:r>
            <w:r w:rsidRPr="00550718">
              <w:rPr>
                <w:rFonts w:ascii="Times New Roman" w:eastAsia="Calibri" w:hAnsi="Times New Roman" w:cs="Times New Roman"/>
                <w:sz w:val="28"/>
                <w:lang w:val="ru-RU"/>
              </w:rPr>
              <w:t>развития.</w:t>
            </w:r>
          </w:p>
        </w:tc>
        <w:tc>
          <w:tcPr>
            <w:tcW w:w="7002" w:type="dxa"/>
            <w:tcBorders>
              <w:top w:val="single" w:sz="4" w:space="0" w:color="auto"/>
              <w:bottom w:val="single" w:sz="4" w:space="0" w:color="auto"/>
            </w:tcBorders>
          </w:tcPr>
          <w:p w:rsidR="000640E4" w:rsidRPr="00550718" w:rsidRDefault="000640E4" w:rsidP="007B61FF">
            <w:pPr>
              <w:spacing w:line="276" w:lineRule="auto"/>
              <w:jc w:val="both"/>
              <w:rPr>
                <w:rFonts w:ascii="Times New Roman" w:eastAsia="Calibri" w:hAnsi="Times New Roman" w:cs="Times New Roman"/>
                <w:sz w:val="28"/>
                <w:szCs w:val="28"/>
                <w:lang w:val="ru-RU"/>
              </w:rPr>
            </w:pPr>
            <w:r w:rsidRPr="00550718">
              <w:rPr>
                <w:rFonts w:ascii="Times New Roman" w:eastAsia="Calibri" w:hAnsi="Times New Roman" w:cs="Times New Roman"/>
                <w:sz w:val="28"/>
                <w:lang w:val="ru-RU"/>
              </w:rPr>
              <w:t>Групповая</w:t>
            </w:r>
            <w:r w:rsidRPr="00550718">
              <w:rPr>
                <w:rFonts w:ascii="Times New Roman" w:eastAsia="Calibri" w:hAnsi="Times New Roman" w:cs="Times New Roman"/>
                <w:spacing w:val="1"/>
                <w:sz w:val="28"/>
                <w:lang w:val="ru-RU"/>
              </w:rPr>
              <w:t xml:space="preserve"> </w:t>
            </w:r>
            <w:r w:rsidRPr="00550718">
              <w:rPr>
                <w:rFonts w:ascii="Times New Roman" w:eastAsia="Calibri" w:hAnsi="Times New Roman" w:cs="Times New Roman"/>
                <w:sz w:val="28"/>
                <w:lang w:val="ru-RU"/>
              </w:rPr>
              <w:t>работа</w:t>
            </w:r>
            <w:r w:rsidRPr="00550718">
              <w:rPr>
                <w:rFonts w:ascii="Times New Roman" w:eastAsia="Calibri" w:hAnsi="Times New Roman" w:cs="Times New Roman"/>
                <w:spacing w:val="1"/>
                <w:sz w:val="28"/>
                <w:lang w:val="ru-RU"/>
              </w:rPr>
              <w:t xml:space="preserve"> </w:t>
            </w:r>
            <w:r w:rsidRPr="00550718">
              <w:rPr>
                <w:rFonts w:ascii="Times New Roman" w:eastAsia="Calibri" w:hAnsi="Times New Roman" w:cs="Times New Roman"/>
                <w:sz w:val="28"/>
                <w:lang w:val="ru-RU"/>
              </w:rPr>
              <w:t>–</w:t>
            </w:r>
            <w:r w:rsidRPr="00550718">
              <w:rPr>
                <w:rFonts w:ascii="Times New Roman" w:eastAsia="Calibri" w:hAnsi="Times New Roman" w:cs="Times New Roman"/>
                <w:spacing w:val="1"/>
                <w:sz w:val="28"/>
                <w:lang w:val="ru-RU"/>
              </w:rPr>
              <w:t xml:space="preserve"> </w:t>
            </w:r>
            <w:r w:rsidRPr="00550718">
              <w:rPr>
                <w:rFonts w:ascii="Times New Roman" w:eastAsia="Calibri" w:hAnsi="Times New Roman" w:cs="Times New Roman"/>
                <w:sz w:val="28"/>
                <w:lang w:val="ru-RU"/>
              </w:rPr>
              <w:t>сочинение</w:t>
            </w:r>
            <w:r w:rsidRPr="00550718">
              <w:rPr>
                <w:rFonts w:ascii="Times New Roman" w:eastAsia="Calibri" w:hAnsi="Times New Roman" w:cs="Times New Roman"/>
                <w:spacing w:val="1"/>
                <w:sz w:val="28"/>
                <w:lang w:val="ru-RU"/>
              </w:rPr>
              <w:t xml:space="preserve"> </w:t>
            </w:r>
            <w:r w:rsidRPr="00550718">
              <w:rPr>
                <w:rFonts w:ascii="Times New Roman" w:eastAsia="Calibri" w:hAnsi="Times New Roman" w:cs="Times New Roman"/>
                <w:sz w:val="28"/>
                <w:lang w:val="ru-RU"/>
              </w:rPr>
              <w:t>композиций</w:t>
            </w:r>
            <w:r w:rsidRPr="00550718">
              <w:rPr>
                <w:rFonts w:ascii="Times New Roman" w:eastAsia="Calibri" w:hAnsi="Times New Roman" w:cs="Times New Roman"/>
                <w:spacing w:val="1"/>
                <w:sz w:val="28"/>
                <w:lang w:val="ru-RU"/>
              </w:rPr>
              <w:t xml:space="preserve"> </w:t>
            </w:r>
            <w:r w:rsidRPr="00550718">
              <w:rPr>
                <w:rFonts w:ascii="Times New Roman" w:eastAsia="Calibri" w:hAnsi="Times New Roman" w:cs="Times New Roman"/>
                <w:sz w:val="28"/>
                <w:lang w:val="ru-RU"/>
              </w:rPr>
              <w:t>в</w:t>
            </w:r>
            <w:r w:rsidRPr="00550718">
              <w:rPr>
                <w:rFonts w:ascii="Times New Roman" w:eastAsia="Calibri" w:hAnsi="Times New Roman" w:cs="Times New Roman"/>
                <w:spacing w:val="1"/>
                <w:sz w:val="28"/>
                <w:lang w:val="ru-RU"/>
              </w:rPr>
              <w:t xml:space="preserve"> </w:t>
            </w:r>
            <w:r w:rsidRPr="00550718">
              <w:rPr>
                <w:rFonts w:ascii="Times New Roman" w:eastAsia="Calibri" w:hAnsi="Times New Roman" w:cs="Times New Roman"/>
                <w:sz w:val="28"/>
                <w:lang w:val="ru-RU"/>
              </w:rPr>
              <w:t>определённой</w:t>
            </w:r>
            <w:r w:rsidRPr="00550718">
              <w:rPr>
                <w:rFonts w:ascii="Times New Roman" w:eastAsia="Calibri" w:hAnsi="Times New Roman" w:cs="Times New Roman"/>
                <w:spacing w:val="1"/>
                <w:sz w:val="28"/>
                <w:lang w:val="ru-RU"/>
              </w:rPr>
              <w:t xml:space="preserve"> </w:t>
            </w:r>
            <w:r w:rsidRPr="00550718">
              <w:rPr>
                <w:rFonts w:ascii="Times New Roman" w:eastAsia="Calibri" w:hAnsi="Times New Roman" w:cs="Times New Roman"/>
                <w:sz w:val="28"/>
                <w:lang w:val="ru-RU"/>
              </w:rPr>
              <w:t>форме</w:t>
            </w:r>
            <w:r w:rsidRPr="00550718">
              <w:rPr>
                <w:rFonts w:ascii="Times New Roman" w:eastAsia="Calibri" w:hAnsi="Times New Roman" w:cs="Times New Roman"/>
                <w:spacing w:val="1"/>
                <w:sz w:val="28"/>
                <w:lang w:val="ru-RU"/>
              </w:rPr>
              <w:t xml:space="preserve"> </w:t>
            </w:r>
            <w:r w:rsidRPr="00550718">
              <w:rPr>
                <w:rFonts w:ascii="Times New Roman" w:eastAsia="Calibri" w:hAnsi="Times New Roman" w:cs="Times New Roman"/>
                <w:sz w:val="28"/>
                <w:lang w:val="ru-RU"/>
              </w:rPr>
              <w:t>с</w:t>
            </w:r>
            <w:r w:rsidRPr="00550718">
              <w:rPr>
                <w:rFonts w:ascii="Times New Roman" w:eastAsia="Calibri" w:hAnsi="Times New Roman" w:cs="Times New Roman"/>
                <w:spacing w:val="1"/>
                <w:sz w:val="28"/>
                <w:lang w:val="ru-RU"/>
              </w:rPr>
              <w:t xml:space="preserve"> </w:t>
            </w:r>
            <w:r w:rsidRPr="00550718">
              <w:rPr>
                <w:rFonts w:ascii="Times New Roman" w:eastAsia="Calibri" w:hAnsi="Times New Roman" w:cs="Times New Roman"/>
                <w:sz w:val="28"/>
                <w:lang w:val="ru-RU"/>
              </w:rPr>
              <w:t>использованием</w:t>
            </w:r>
            <w:r w:rsidRPr="00550718">
              <w:rPr>
                <w:rFonts w:ascii="Times New Roman" w:eastAsia="Calibri" w:hAnsi="Times New Roman" w:cs="Times New Roman"/>
                <w:spacing w:val="1"/>
                <w:sz w:val="28"/>
                <w:lang w:val="ru-RU"/>
              </w:rPr>
              <w:t xml:space="preserve"> </w:t>
            </w:r>
            <w:r w:rsidRPr="00550718">
              <w:rPr>
                <w:rFonts w:ascii="Times New Roman" w:eastAsia="Calibri" w:hAnsi="Times New Roman" w:cs="Times New Roman"/>
                <w:sz w:val="28"/>
                <w:lang w:val="ru-RU"/>
              </w:rPr>
              <w:t>звучащих</w:t>
            </w:r>
            <w:r w:rsidRPr="00550718">
              <w:rPr>
                <w:rFonts w:ascii="Times New Roman" w:eastAsia="Calibri" w:hAnsi="Times New Roman" w:cs="Times New Roman"/>
                <w:spacing w:val="1"/>
                <w:sz w:val="28"/>
                <w:lang w:val="ru-RU"/>
              </w:rPr>
              <w:t xml:space="preserve"> </w:t>
            </w:r>
            <w:r w:rsidRPr="00550718">
              <w:rPr>
                <w:rFonts w:ascii="Times New Roman" w:eastAsia="Calibri" w:hAnsi="Times New Roman" w:cs="Times New Roman"/>
                <w:sz w:val="28"/>
                <w:lang w:val="ru-RU"/>
              </w:rPr>
              <w:t>жестов,</w:t>
            </w:r>
            <w:r w:rsidRPr="00550718">
              <w:rPr>
                <w:rFonts w:ascii="Times New Roman" w:eastAsia="Calibri" w:hAnsi="Times New Roman" w:cs="Times New Roman"/>
                <w:spacing w:val="1"/>
                <w:sz w:val="28"/>
                <w:lang w:val="ru-RU"/>
              </w:rPr>
              <w:t xml:space="preserve"> </w:t>
            </w:r>
            <w:r w:rsidRPr="00550718">
              <w:rPr>
                <w:rFonts w:ascii="Times New Roman" w:eastAsia="Calibri" w:hAnsi="Times New Roman" w:cs="Times New Roman"/>
                <w:sz w:val="28"/>
                <w:lang w:val="ru-RU"/>
              </w:rPr>
              <w:t>танцевальных</w:t>
            </w:r>
            <w:r w:rsidRPr="00550718">
              <w:rPr>
                <w:rFonts w:ascii="Times New Roman" w:eastAsia="Calibri" w:hAnsi="Times New Roman" w:cs="Times New Roman"/>
                <w:spacing w:val="1"/>
                <w:sz w:val="28"/>
                <w:lang w:val="ru-RU"/>
              </w:rPr>
              <w:t xml:space="preserve"> </w:t>
            </w:r>
            <w:r w:rsidRPr="00550718">
              <w:rPr>
                <w:rFonts w:ascii="Times New Roman" w:eastAsia="Calibri" w:hAnsi="Times New Roman" w:cs="Times New Roman"/>
                <w:sz w:val="28"/>
                <w:lang w:val="ru-RU"/>
              </w:rPr>
              <w:t>движений,</w:t>
            </w:r>
            <w:r w:rsidRPr="00550718">
              <w:rPr>
                <w:rFonts w:ascii="Times New Roman" w:eastAsia="Calibri" w:hAnsi="Times New Roman" w:cs="Times New Roman"/>
                <w:spacing w:val="1"/>
                <w:sz w:val="28"/>
                <w:lang w:val="ru-RU"/>
              </w:rPr>
              <w:t xml:space="preserve"> </w:t>
            </w:r>
            <w:r w:rsidRPr="00550718">
              <w:rPr>
                <w:rFonts w:ascii="Times New Roman" w:eastAsia="Calibri" w:hAnsi="Times New Roman" w:cs="Times New Roman"/>
                <w:sz w:val="28"/>
                <w:lang w:val="ru-RU"/>
              </w:rPr>
              <w:t>шумовых</w:t>
            </w:r>
            <w:r w:rsidRPr="00550718">
              <w:rPr>
                <w:rFonts w:ascii="Times New Roman" w:eastAsia="Calibri" w:hAnsi="Times New Roman" w:cs="Times New Roman"/>
                <w:spacing w:val="1"/>
                <w:sz w:val="28"/>
                <w:lang w:val="ru-RU"/>
              </w:rPr>
              <w:t xml:space="preserve"> </w:t>
            </w:r>
            <w:r w:rsidRPr="00550718">
              <w:rPr>
                <w:rFonts w:ascii="Times New Roman" w:eastAsia="Calibri" w:hAnsi="Times New Roman" w:cs="Times New Roman"/>
                <w:sz w:val="28"/>
                <w:lang w:val="ru-RU"/>
              </w:rPr>
              <w:t>инструментов.</w:t>
            </w:r>
          </w:p>
        </w:tc>
      </w:tr>
      <w:tr w:rsidR="000640E4" w:rsidRPr="00550718" w:rsidTr="007B61FF">
        <w:trPr>
          <w:trHeight w:val="291"/>
        </w:trPr>
        <w:tc>
          <w:tcPr>
            <w:tcW w:w="2784" w:type="dxa"/>
            <w:tcBorders>
              <w:top w:val="single" w:sz="4" w:space="0" w:color="auto"/>
              <w:bottom w:val="single" w:sz="4" w:space="0" w:color="auto"/>
            </w:tcBorders>
          </w:tcPr>
          <w:p w:rsidR="000640E4" w:rsidRPr="00550718" w:rsidRDefault="000640E4" w:rsidP="007B61FF">
            <w:pPr>
              <w:spacing w:line="276" w:lineRule="auto"/>
              <w:jc w:val="both"/>
              <w:rPr>
                <w:rFonts w:ascii="Times New Roman" w:eastAsia="Calibri" w:hAnsi="Times New Roman" w:cs="Times New Roman"/>
                <w:sz w:val="28"/>
                <w:szCs w:val="28"/>
              </w:rPr>
            </w:pPr>
            <w:r w:rsidRPr="00550718">
              <w:rPr>
                <w:rFonts w:ascii="Times New Roman" w:eastAsia="Calibri" w:hAnsi="Times New Roman" w:cs="Times New Roman"/>
                <w:sz w:val="28"/>
              </w:rPr>
              <w:t>Вариации</w:t>
            </w:r>
            <w:r w:rsidRPr="00550718">
              <w:rPr>
                <w:rFonts w:ascii="Times New Roman" w:eastAsia="Calibri" w:hAnsi="Times New Roman" w:cs="Times New Roman"/>
                <w:sz w:val="28"/>
              </w:rPr>
              <w:tab/>
            </w:r>
            <w:r w:rsidRPr="00550718">
              <w:rPr>
                <w:rFonts w:ascii="Times New Roman" w:eastAsia="Calibri" w:hAnsi="Times New Roman" w:cs="Times New Roman"/>
                <w:spacing w:val="-2"/>
                <w:sz w:val="28"/>
              </w:rPr>
              <w:t>как</w:t>
            </w:r>
            <w:r w:rsidRPr="00550718">
              <w:rPr>
                <w:rFonts w:ascii="Times New Roman" w:eastAsia="Calibri" w:hAnsi="Times New Roman" w:cs="Times New Roman"/>
                <w:spacing w:val="-67"/>
                <w:sz w:val="28"/>
              </w:rPr>
              <w:t xml:space="preserve"> </w:t>
            </w:r>
            <w:r w:rsidRPr="00550718">
              <w:rPr>
                <w:rFonts w:ascii="Times New Roman" w:eastAsia="Calibri" w:hAnsi="Times New Roman" w:cs="Times New Roman"/>
                <w:sz w:val="28"/>
              </w:rPr>
              <w:t>принцип</w:t>
            </w:r>
            <w:r w:rsidRPr="00550718">
              <w:rPr>
                <w:rFonts w:ascii="Times New Roman" w:eastAsia="Calibri" w:hAnsi="Times New Roman" w:cs="Times New Roman"/>
                <w:spacing w:val="-4"/>
                <w:sz w:val="28"/>
              </w:rPr>
              <w:t xml:space="preserve"> </w:t>
            </w:r>
            <w:r w:rsidRPr="00550718">
              <w:rPr>
                <w:rFonts w:ascii="Times New Roman" w:eastAsia="Calibri" w:hAnsi="Times New Roman" w:cs="Times New Roman"/>
                <w:sz w:val="28"/>
              </w:rPr>
              <w:t>развития</w:t>
            </w:r>
          </w:p>
        </w:tc>
        <w:tc>
          <w:tcPr>
            <w:tcW w:w="7002" w:type="dxa"/>
            <w:tcBorders>
              <w:top w:val="single" w:sz="4" w:space="0" w:color="auto"/>
              <w:bottom w:val="single" w:sz="4" w:space="0" w:color="auto"/>
            </w:tcBorders>
          </w:tcPr>
          <w:p w:rsidR="000640E4" w:rsidRPr="00550718" w:rsidRDefault="000640E4" w:rsidP="007B61FF">
            <w:pPr>
              <w:spacing w:line="276" w:lineRule="auto"/>
              <w:ind w:left="105" w:right="96"/>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Пластические,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актёрские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этюды</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под</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музыку</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на</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точность</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повторения,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варьированное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повторение.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Придумывание</w:t>
            </w:r>
            <w:r w:rsidRPr="00550718">
              <w:rPr>
                <w:rFonts w:ascii="Times New Roman" w:eastAsia="Times New Roman" w:hAnsi="Times New Roman" w:cs="Times New Roman"/>
                <w:spacing w:val="64"/>
                <w:sz w:val="28"/>
                <w:lang w:val="ru-RU"/>
              </w:rPr>
              <w:t xml:space="preserve"> </w:t>
            </w:r>
            <w:r w:rsidRPr="00550718">
              <w:rPr>
                <w:rFonts w:ascii="Times New Roman" w:eastAsia="Times New Roman" w:hAnsi="Times New Roman" w:cs="Times New Roman"/>
                <w:sz w:val="28"/>
                <w:lang w:val="ru-RU"/>
              </w:rPr>
              <w:t>различных</w:t>
            </w:r>
            <w:r w:rsidRPr="00550718">
              <w:rPr>
                <w:rFonts w:ascii="Times New Roman" w:eastAsia="Times New Roman" w:hAnsi="Times New Roman" w:cs="Times New Roman"/>
                <w:spacing w:val="68"/>
                <w:sz w:val="28"/>
                <w:lang w:val="ru-RU"/>
              </w:rPr>
              <w:t xml:space="preserve"> </w:t>
            </w:r>
            <w:r w:rsidRPr="00550718">
              <w:rPr>
                <w:rFonts w:ascii="Times New Roman" w:eastAsia="Times New Roman" w:hAnsi="Times New Roman" w:cs="Times New Roman"/>
                <w:sz w:val="28"/>
                <w:lang w:val="ru-RU"/>
              </w:rPr>
              <w:t>вариантов</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обыгрывания</w:t>
            </w:r>
          </w:p>
          <w:p w:rsidR="000640E4" w:rsidRPr="00550718" w:rsidRDefault="000640E4" w:rsidP="007B61FF">
            <w:pPr>
              <w:spacing w:line="276" w:lineRule="auto"/>
              <w:jc w:val="both"/>
              <w:rPr>
                <w:rFonts w:ascii="Times New Roman" w:eastAsia="Calibri" w:hAnsi="Times New Roman" w:cs="Times New Roman"/>
                <w:sz w:val="28"/>
                <w:szCs w:val="28"/>
                <w:lang w:val="ru-RU"/>
              </w:rPr>
            </w:pPr>
            <w:r w:rsidRPr="00550718">
              <w:rPr>
                <w:rFonts w:ascii="Times New Roman" w:eastAsia="Calibri" w:hAnsi="Times New Roman" w:cs="Times New Roman"/>
                <w:sz w:val="28"/>
                <w:lang w:val="ru-RU"/>
              </w:rPr>
              <w:t>одного</w:t>
            </w:r>
            <w:r w:rsidRPr="00550718">
              <w:rPr>
                <w:rFonts w:ascii="Times New Roman" w:eastAsia="Calibri" w:hAnsi="Times New Roman" w:cs="Times New Roman"/>
                <w:spacing w:val="-4"/>
                <w:sz w:val="28"/>
                <w:lang w:val="ru-RU"/>
              </w:rPr>
              <w:t xml:space="preserve"> </w:t>
            </w:r>
            <w:r w:rsidRPr="00550718">
              <w:rPr>
                <w:rFonts w:ascii="Times New Roman" w:eastAsia="Calibri" w:hAnsi="Times New Roman" w:cs="Times New Roman"/>
                <w:sz w:val="28"/>
                <w:lang w:val="ru-RU"/>
              </w:rPr>
              <w:t>и</w:t>
            </w:r>
            <w:r w:rsidRPr="00550718">
              <w:rPr>
                <w:rFonts w:ascii="Times New Roman" w:eastAsia="Calibri" w:hAnsi="Times New Roman" w:cs="Times New Roman"/>
                <w:spacing w:val="-2"/>
                <w:sz w:val="28"/>
                <w:lang w:val="ru-RU"/>
              </w:rPr>
              <w:t xml:space="preserve"> </w:t>
            </w:r>
            <w:r w:rsidRPr="00550718">
              <w:rPr>
                <w:rFonts w:ascii="Times New Roman" w:eastAsia="Calibri" w:hAnsi="Times New Roman" w:cs="Times New Roman"/>
                <w:sz w:val="28"/>
                <w:lang w:val="ru-RU"/>
              </w:rPr>
              <w:t>того</w:t>
            </w:r>
            <w:r w:rsidRPr="00550718">
              <w:rPr>
                <w:rFonts w:ascii="Times New Roman" w:eastAsia="Calibri" w:hAnsi="Times New Roman" w:cs="Times New Roman"/>
                <w:spacing w:val="-1"/>
                <w:sz w:val="28"/>
                <w:lang w:val="ru-RU"/>
              </w:rPr>
              <w:t xml:space="preserve"> </w:t>
            </w:r>
            <w:r w:rsidRPr="00550718">
              <w:rPr>
                <w:rFonts w:ascii="Times New Roman" w:eastAsia="Calibri" w:hAnsi="Times New Roman" w:cs="Times New Roman"/>
                <w:sz w:val="28"/>
                <w:lang w:val="ru-RU"/>
              </w:rPr>
              <w:t>текста,</w:t>
            </w:r>
            <w:r w:rsidRPr="00550718">
              <w:rPr>
                <w:rFonts w:ascii="Times New Roman" w:eastAsia="Calibri" w:hAnsi="Times New Roman" w:cs="Times New Roman"/>
                <w:spacing w:val="-3"/>
                <w:sz w:val="28"/>
                <w:lang w:val="ru-RU"/>
              </w:rPr>
              <w:t xml:space="preserve"> </w:t>
            </w:r>
            <w:r w:rsidRPr="00550718">
              <w:rPr>
                <w:rFonts w:ascii="Times New Roman" w:eastAsia="Calibri" w:hAnsi="Times New Roman" w:cs="Times New Roman"/>
                <w:sz w:val="28"/>
                <w:lang w:val="ru-RU"/>
              </w:rPr>
              <w:t>ситуации,</w:t>
            </w:r>
            <w:r w:rsidRPr="00550718">
              <w:rPr>
                <w:rFonts w:ascii="Times New Roman" w:eastAsia="Calibri" w:hAnsi="Times New Roman" w:cs="Times New Roman"/>
                <w:spacing w:val="-2"/>
                <w:sz w:val="28"/>
                <w:lang w:val="ru-RU"/>
              </w:rPr>
              <w:t xml:space="preserve"> </w:t>
            </w:r>
            <w:r w:rsidRPr="00550718">
              <w:rPr>
                <w:rFonts w:ascii="Times New Roman" w:eastAsia="Calibri" w:hAnsi="Times New Roman" w:cs="Times New Roman"/>
                <w:sz w:val="28"/>
                <w:lang w:val="ru-RU"/>
              </w:rPr>
              <w:t>мелодии.</w:t>
            </w:r>
          </w:p>
        </w:tc>
      </w:tr>
      <w:tr w:rsidR="000640E4" w:rsidRPr="00550718" w:rsidTr="007B61FF">
        <w:trPr>
          <w:trHeight w:val="291"/>
        </w:trPr>
        <w:tc>
          <w:tcPr>
            <w:tcW w:w="9786" w:type="dxa"/>
            <w:gridSpan w:val="2"/>
            <w:tcBorders>
              <w:top w:val="single" w:sz="4" w:space="0" w:color="auto"/>
              <w:bottom w:val="nil"/>
            </w:tcBorders>
            <w:shd w:val="clear" w:color="auto" w:fill="E7E6E6"/>
          </w:tcPr>
          <w:p w:rsidR="000640E4" w:rsidRPr="00550718" w:rsidRDefault="000640E4" w:rsidP="007B61FF">
            <w:pPr>
              <w:spacing w:line="276" w:lineRule="auto"/>
              <w:jc w:val="center"/>
              <w:rPr>
                <w:rFonts w:ascii="Times New Roman" w:eastAsia="Calibri" w:hAnsi="Times New Roman" w:cs="Times New Roman"/>
                <w:sz w:val="28"/>
                <w:szCs w:val="28"/>
                <w:lang w:val="ru-RU"/>
              </w:rPr>
            </w:pPr>
            <w:r w:rsidRPr="00550718">
              <w:rPr>
                <w:rFonts w:ascii="Times New Roman" w:eastAsia="Calibri" w:hAnsi="Times New Roman" w:cs="Times New Roman"/>
                <w:b/>
                <w:sz w:val="28"/>
                <w:lang w:val="ru-RU"/>
              </w:rPr>
              <w:t>Модуль:</w:t>
            </w:r>
            <w:r w:rsidRPr="00550718">
              <w:rPr>
                <w:rFonts w:ascii="Times New Roman" w:eastAsia="Calibri" w:hAnsi="Times New Roman" w:cs="Times New Roman"/>
                <w:b/>
                <w:spacing w:val="-3"/>
                <w:sz w:val="28"/>
                <w:lang w:val="ru-RU"/>
              </w:rPr>
              <w:t xml:space="preserve"> </w:t>
            </w:r>
            <w:r w:rsidRPr="00550718">
              <w:rPr>
                <w:rFonts w:ascii="Times New Roman" w:eastAsia="Calibri" w:hAnsi="Times New Roman" w:cs="Times New Roman"/>
                <w:b/>
                <w:sz w:val="28"/>
                <w:lang w:val="ru-RU"/>
              </w:rPr>
              <w:t>Музыкальные</w:t>
            </w:r>
            <w:r w:rsidRPr="00550718">
              <w:rPr>
                <w:rFonts w:ascii="Times New Roman" w:eastAsia="Calibri" w:hAnsi="Times New Roman" w:cs="Times New Roman"/>
                <w:b/>
                <w:spacing w:val="-4"/>
                <w:sz w:val="28"/>
                <w:lang w:val="ru-RU"/>
              </w:rPr>
              <w:t xml:space="preserve"> </w:t>
            </w:r>
            <w:r w:rsidRPr="00550718">
              <w:rPr>
                <w:rFonts w:ascii="Times New Roman" w:eastAsia="Calibri" w:hAnsi="Times New Roman" w:cs="Times New Roman"/>
                <w:b/>
                <w:sz w:val="28"/>
                <w:lang w:val="ru-RU"/>
              </w:rPr>
              <w:t>жанры</w:t>
            </w:r>
            <w:r w:rsidRPr="00550718">
              <w:rPr>
                <w:rFonts w:ascii="Times New Roman" w:eastAsia="Calibri" w:hAnsi="Times New Roman" w:cs="Times New Roman"/>
                <w:b/>
                <w:spacing w:val="-3"/>
                <w:sz w:val="28"/>
                <w:lang w:val="ru-RU"/>
              </w:rPr>
              <w:t xml:space="preserve"> </w:t>
            </w:r>
            <w:r w:rsidRPr="00550718">
              <w:rPr>
                <w:rFonts w:ascii="Times New Roman" w:eastAsia="Calibri" w:hAnsi="Times New Roman" w:cs="Times New Roman"/>
                <w:b/>
                <w:sz w:val="28"/>
                <w:lang w:val="ru-RU"/>
              </w:rPr>
              <w:t>на</w:t>
            </w:r>
            <w:r w:rsidRPr="00550718">
              <w:rPr>
                <w:rFonts w:ascii="Times New Roman" w:eastAsia="Calibri" w:hAnsi="Times New Roman" w:cs="Times New Roman"/>
                <w:b/>
                <w:spacing w:val="-4"/>
                <w:sz w:val="28"/>
                <w:lang w:val="ru-RU"/>
              </w:rPr>
              <w:t xml:space="preserve"> </w:t>
            </w:r>
            <w:r w:rsidRPr="00550718">
              <w:rPr>
                <w:rFonts w:ascii="Times New Roman" w:eastAsia="Calibri" w:hAnsi="Times New Roman" w:cs="Times New Roman"/>
                <w:b/>
                <w:sz w:val="28"/>
                <w:lang w:val="ru-RU"/>
              </w:rPr>
              <w:t>театральной</w:t>
            </w:r>
            <w:r w:rsidRPr="00550718">
              <w:rPr>
                <w:rFonts w:ascii="Times New Roman" w:eastAsia="Calibri" w:hAnsi="Times New Roman" w:cs="Times New Roman"/>
                <w:b/>
                <w:spacing w:val="-4"/>
                <w:sz w:val="28"/>
                <w:lang w:val="ru-RU"/>
              </w:rPr>
              <w:t xml:space="preserve"> </w:t>
            </w:r>
            <w:r w:rsidRPr="00550718">
              <w:rPr>
                <w:rFonts w:ascii="Times New Roman" w:eastAsia="Calibri" w:hAnsi="Times New Roman" w:cs="Times New Roman"/>
                <w:b/>
                <w:sz w:val="28"/>
                <w:lang w:val="ru-RU"/>
              </w:rPr>
              <w:t>сцене</w:t>
            </w:r>
          </w:p>
        </w:tc>
      </w:tr>
      <w:tr w:rsidR="000640E4" w:rsidRPr="00550718" w:rsidTr="007B61FF">
        <w:trPr>
          <w:trHeight w:val="291"/>
        </w:trPr>
        <w:tc>
          <w:tcPr>
            <w:tcW w:w="2784" w:type="dxa"/>
            <w:tcBorders>
              <w:top w:val="nil"/>
              <w:bottom w:val="single" w:sz="4" w:space="0" w:color="auto"/>
            </w:tcBorders>
          </w:tcPr>
          <w:p w:rsidR="000640E4" w:rsidRPr="00550718" w:rsidRDefault="000640E4" w:rsidP="007B61FF">
            <w:pPr>
              <w:spacing w:line="276" w:lineRule="auto"/>
              <w:rPr>
                <w:rFonts w:ascii="Times New Roman" w:eastAsia="Calibri" w:hAnsi="Times New Roman" w:cs="Times New Roman"/>
                <w:sz w:val="28"/>
                <w:lang w:val="ru-RU"/>
              </w:rPr>
            </w:pPr>
            <w:r w:rsidRPr="00550718">
              <w:rPr>
                <w:rFonts w:ascii="Times New Roman" w:eastAsia="Calibri" w:hAnsi="Times New Roman" w:cs="Times New Roman"/>
                <w:sz w:val="28"/>
                <w:lang w:val="ru-RU"/>
              </w:rPr>
              <w:t>Песня,</w:t>
            </w:r>
            <w:r w:rsidRPr="00550718">
              <w:rPr>
                <w:rFonts w:ascii="Times New Roman" w:eastAsia="Calibri" w:hAnsi="Times New Roman" w:cs="Times New Roman"/>
                <w:spacing w:val="8"/>
                <w:sz w:val="28"/>
                <w:lang w:val="ru-RU"/>
              </w:rPr>
              <w:t xml:space="preserve"> </w:t>
            </w:r>
            <w:r w:rsidRPr="00550718">
              <w:rPr>
                <w:rFonts w:ascii="Times New Roman" w:eastAsia="Calibri" w:hAnsi="Times New Roman" w:cs="Times New Roman"/>
                <w:sz w:val="28"/>
                <w:lang w:val="ru-RU"/>
              </w:rPr>
              <w:t>танец,</w:t>
            </w:r>
            <w:r w:rsidRPr="00550718">
              <w:rPr>
                <w:rFonts w:ascii="Times New Roman" w:eastAsia="Calibri" w:hAnsi="Times New Roman" w:cs="Times New Roman"/>
                <w:spacing w:val="76"/>
                <w:sz w:val="28"/>
                <w:lang w:val="ru-RU"/>
              </w:rPr>
              <w:t xml:space="preserve"> </w:t>
            </w:r>
            <w:r w:rsidRPr="00550718">
              <w:rPr>
                <w:rFonts w:ascii="Times New Roman" w:eastAsia="Calibri" w:hAnsi="Times New Roman" w:cs="Times New Roman"/>
                <w:sz w:val="28"/>
                <w:lang w:val="ru-RU"/>
              </w:rPr>
              <w:t>марш. Жанровые</w:t>
            </w:r>
            <w:r w:rsidRPr="00550718">
              <w:rPr>
                <w:rFonts w:ascii="Times New Roman" w:eastAsia="Calibri" w:hAnsi="Times New Roman" w:cs="Times New Roman"/>
                <w:sz w:val="28"/>
                <w:lang w:val="ru-RU"/>
              </w:rPr>
              <w:tab/>
              <w:t>сферы песенность, танцевальность, иаршевость</w:t>
            </w:r>
          </w:p>
          <w:p w:rsidR="000640E4" w:rsidRPr="00550718" w:rsidRDefault="000640E4" w:rsidP="007B61FF">
            <w:pPr>
              <w:spacing w:line="276" w:lineRule="auto"/>
              <w:rPr>
                <w:rFonts w:ascii="Times New Roman" w:eastAsia="Calibri" w:hAnsi="Times New Roman" w:cs="Times New Roman"/>
                <w:sz w:val="28"/>
                <w:szCs w:val="28"/>
                <w:lang w:val="ru-RU"/>
              </w:rPr>
            </w:pPr>
          </w:p>
        </w:tc>
        <w:tc>
          <w:tcPr>
            <w:tcW w:w="7002" w:type="dxa"/>
            <w:tcBorders>
              <w:top w:val="nil"/>
              <w:bottom w:val="single" w:sz="4" w:space="0" w:color="auto"/>
            </w:tcBorders>
          </w:tcPr>
          <w:p w:rsidR="000640E4" w:rsidRPr="00550718" w:rsidRDefault="000640E4" w:rsidP="007B61FF">
            <w:pPr>
              <w:spacing w:line="276" w:lineRule="auto"/>
              <w:rPr>
                <w:rFonts w:ascii="Times New Roman" w:eastAsia="Calibri" w:hAnsi="Times New Roman" w:cs="Times New Roman"/>
                <w:sz w:val="28"/>
                <w:szCs w:val="28"/>
                <w:lang w:val="ru-RU"/>
              </w:rPr>
            </w:pPr>
            <w:r w:rsidRPr="00550718">
              <w:rPr>
                <w:rFonts w:ascii="Times New Roman" w:eastAsia="Calibri" w:hAnsi="Times New Roman" w:cs="Times New Roman"/>
                <w:sz w:val="28"/>
                <w:szCs w:val="28"/>
                <w:lang w:val="ru-RU"/>
              </w:rPr>
              <w:t>Разучивание, исполнение песен и танцев из музыкальных спектаклей. Построение и перестроение под</w:t>
            </w:r>
            <w:r w:rsidRPr="00550718">
              <w:rPr>
                <w:rFonts w:ascii="Times New Roman" w:eastAsia="Calibri" w:hAnsi="Times New Roman" w:cs="Times New Roman"/>
                <w:sz w:val="28"/>
                <w:szCs w:val="28"/>
                <w:lang w:val="ru-RU"/>
              </w:rPr>
              <w:tab/>
              <w:t>музыку маршевого характера. Пластические, ритмические, интонационные импровизации под музыку</w:t>
            </w:r>
            <w:r w:rsidRPr="00550718">
              <w:rPr>
                <w:rFonts w:ascii="Times New Roman" w:eastAsia="Calibri" w:hAnsi="Times New Roman" w:cs="Times New Roman"/>
                <w:sz w:val="28"/>
                <w:szCs w:val="28"/>
                <w:lang w:val="ru-RU"/>
              </w:rPr>
              <w:tab/>
              <w:t>песенного, танцевального,</w:t>
            </w:r>
            <w:r w:rsidRPr="00550718">
              <w:rPr>
                <w:rFonts w:ascii="Times New Roman" w:eastAsia="Calibri" w:hAnsi="Times New Roman" w:cs="Times New Roman"/>
                <w:sz w:val="28"/>
                <w:szCs w:val="28"/>
                <w:lang w:val="ru-RU"/>
              </w:rPr>
              <w:tab/>
              <w:t>маршевого характера.</w:t>
            </w:r>
            <w:r w:rsidRPr="00550718">
              <w:rPr>
                <w:rFonts w:ascii="Times New Roman" w:eastAsia="Calibri" w:hAnsi="Times New Roman" w:cs="Times New Roman"/>
                <w:sz w:val="28"/>
                <w:szCs w:val="28"/>
                <w:lang w:val="ru-RU"/>
              </w:rPr>
              <w:tab/>
              <w:t>Стихи и художественная проза – чтение, анализ жанровых признаков. Подбор и сопоставление литературных и музыкальных фрагментов на жанровой основе.</w:t>
            </w:r>
          </w:p>
        </w:tc>
      </w:tr>
      <w:tr w:rsidR="000640E4" w:rsidRPr="00550718" w:rsidTr="007B61FF">
        <w:trPr>
          <w:trHeight w:val="291"/>
        </w:trPr>
        <w:tc>
          <w:tcPr>
            <w:tcW w:w="2784"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szCs w:val="28"/>
                <w:lang w:val="ru-RU"/>
              </w:rPr>
            </w:pPr>
            <w:r w:rsidRPr="00550718">
              <w:rPr>
                <w:rFonts w:ascii="Times New Roman" w:eastAsia="Calibri" w:hAnsi="Times New Roman" w:cs="Times New Roman"/>
                <w:sz w:val="28"/>
                <w:lang w:val="ru-RU"/>
              </w:rPr>
              <w:t>Жанры инструментальной</w:t>
            </w:r>
            <w:r w:rsidRPr="00550718">
              <w:rPr>
                <w:rFonts w:ascii="Times New Roman" w:eastAsia="Calibri" w:hAnsi="Times New Roman" w:cs="Times New Roman"/>
                <w:spacing w:val="40"/>
                <w:sz w:val="28"/>
                <w:lang w:val="ru-RU"/>
              </w:rPr>
              <w:t xml:space="preserve"> </w:t>
            </w:r>
            <w:r w:rsidRPr="00550718">
              <w:rPr>
                <w:rFonts w:ascii="Times New Roman" w:eastAsia="Calibri" w:hAnsi="Times New Roman" w:cs="Times New Roman"/>
                <w:sz w:val="28"/>
                <w:lang w:val="ru-RU"/>
              </w:rPr>
              <w:t>и вокальной</w:t>
            </w:r>
            <w:r w:rsidRPr="00550718">
              <w:rPr>
                <w:rFonts w:ascii="Times New Roman" w:eastAsia="Calibri" w:hAnsi="Times New Roman" w:cs="Times New Roman"/>
                <w:spacing w:val="6"/>
                <w:sz w:val="28"/>
                <w:lang w:val="ru-RU"/>
              </w:rPr>
              <w:t xml:space="preserve"> </w:t>
            </w:r>
            <w:r w:rsidRPr="00550718">
              <w:rPr>
                <w:rFonts w:ascii="Times New Roman" w:eastAsia="Calibri" w:hAnsi="Times New Roman" w:cs="Times New Roman"/>
                <w:sz w:val="28"/>
                <w:lang w:val="ru-RU"/>
              </w:rPr>
              <w:t>музыки</w:t>
            </w:r>
            <w:r w:rsidRPr="00550718">
              <w:rPr>
                <w:rFonts w:ascii="Times New Roman" w:eastAsia="Calibri" w:hAnsi="Times New Roman" w:cs="Times New Roman"/>
                <w:spacing w:val="75"/>
                <w:sz w:val="28"/>
                <w:lang w:val="ru-RU"/>
              </w:rPr>
              <w:t xml:space="preserve"> </w:t>
            </w:r>
            <w:r w:rsidRPr="00550718">
              <w:rPr>
                <w:rFonts w:ascii="Times New Roman" w:eastAsia="Calibri" w:hAnsi="Times New Roman" w:cs="Times New Roman"/>
                <w:sz w:val="28"/>
                <w:lang w:val="ru-RU"/>
              </w:rPr>
              <w:t>в составе музыкального</w:t>
            </w:r>
            <w:r w:rsidRPr="00550718">
              <w:rPr>
                <w:rFonts w:ascii="Calibri" w:eastAsia="Calibri" w:hAnsi="Calibri" w:cs="Times New Roman"/>
                <w:sz w:val="28"/>
                <w:lang w:val="ru-RU"/>
              </w:rPr>
              <w:t xml:space="preserve"> </w:t>
            </w:r>
            <w:r w:rsidRPr="00550718">
              <w:rPr>
                <w:rFonts w:ascii="Times New Roman" w:eastAsia="Calibri" w:hAnsi="Times New Roman" w:cs="Times New Roman"/>
                <w:sz w:val="28"/>
                <w:lang w:val="ru-RU"/>
              </w:rPr>
              <w:t>спектакля (увертюра,</w:t>
            </w:r>
            <w:r w:rsidRPr="00550718">
              <w:rPr>
                <w:rFonts w:ascii="Times New Roman" w:eastAsia="Calibri" w:hAnsi="Times New Roman" w:cs="Times New Roman"/>
                <w:spacing w:val="-67"/>
                <w:sz w:val="28"/>
                <w:lang w:val="ru-RU"/>
              </w:rPr>
              <w:t xml:space="preserve"> </w:t>
            </w:r>
            <w:r w:rsidRPr="00550718">
              <w:rPr>
                <w:rFonts w:ascii="Times New Roman" w:eastAsia="Calibri" w:hAnsi="Times New Roman" w:cs="Times New Roman"/>
                <w:sz w:val="28"/>
                <w:lang w:val="ru-RU"/>
              </w:rPr>
              <w:t>антракт,</w:t>
            </w:r>
            <w:r w:rsidRPr="00550718">
              <w:rPr>
                <w:rFonts w:ascii="Times New Roman" w:eastAsia="Calibri" w:hAnsi="Times New Roman" w:cs="Times New Roman"/>
                <w:spacing w:val="1"/>
                <w:sz w:val="28"/>
                <w:lang w:val="ru-RU"/>
              </w:rPr>
              <w:t xml:space="preserve"> </w:t>
            </w:r>
            <w:r w:rsidRPr="00550718">
              <w:rPr>
                <w:rFonts w:ascii="Times New Roman" w:eastAsia="Calibri" w:hAnsi="Times New Roman" w:cs="Times New Roman"/>
                <w:sz w:val="28"/>
                <w:lang w:val="ru-RU"/>
              </w:rPr>
              <w:t>романс,</w:t>
            </w:r>
            <w:r w:rsidRPr="00550718">
              <w:rPr>
                <w:rFonts w:ascii="Times New Roman" w:eastAsia="Calibri" w:hAnsi="Times New Roman" w:cs="Times New Roman"/>
                <w:spacing w:val="-67"/>
                <w:sz w:val="28"/>
                <w:lang w:val="ru-RU"/>
              </w:rPr>
              <w:t xml:space="preserve"> </w:t>
            </w:r>
            <w:r w:rsidRPr="00550718">
              <w:rPr>
                <w:rFonts w:ascii="Times New Roman" w:eastAsia="Calibri" w:hAnsi="Times New Roman" w:cs="Times New Roman"/>
                <w:sz w:val="28"/>
                <w:lang w:val="ru-RU"/>
              </w:rPr>
              <w:lastRenderedPageBreak/>
              <w:t>вокализ,</w:t>
            </w:r>
            <w:r w:rsidRPr="00550718">
              <w:rPr>
                <w:rFonts w:ascii="Times New Roman" w:eastAsia="Calibri" w:hAnsi="Times New Roman" w:cs="Times New Roman"/>
                <w:spacing w:val="1"/>
                <w:sz w:val="28"/>
                <w:lang w:val="ru-RU"/>
              </w:rPr>
              <w:t xml:space="preserve"> </w:t>
            </w:r>
            <w:r w:rsidRPr="00550718">
              <w:rPr>
                <w:rFonts w:ascii="Times New Roman" w:eastAsia="Calibri" w:hAnsi="Times New Roman" w:cs="Times New Roman"/>
                <w:sz w:val="28"/>
                <w:lang w:val="ru-RU"/>
              </w:rPr>
              <w:t>ноктюрн,</w:t>
            </w:r>
            <w:r w:rsidRPr="00550718">
              <w:rPr>
                <w:rFonts w:ascii="Times New Roman" w:eastAsia="Calibri" w:hAnsi="Times New Roman" w:cs="Times New Roman"/>
                <w:spacing w:val="-67"/>
                <w:sz w:val="28"/>
                <w:lang w:val="ru-RU"/>
              </w:rPr>
              <w:t xml:space="preserve"> </w:t>
            </w:r>
            <w:r w:rsidRPr="00550718">
              <w:rPr>
                <w:rFonts w:ascii="Times New Roman" w:eastAsia="Calibri" w:hAnsi="Times New Roman" w:cs="Times New Roman"/>
                <w:sz w:val="28"/>
                <w:lang w:val="ru-RU"/>
              </w:rPr>
              <w:t>серенада</w:t>
            </w:r>
            <w:r w:rsidRPr="00550718">
              <w:rPr>
                <w:rFonts w:ascii="Times New Roman" w:eastAsia="Calibri" w:hAnsi="Times New Roman" w:cs="Times New Roman"/>
                <w:spacing w:val="-1"/>
                <w:sz w:val="28"/>
                <w:lang w:val="ru-RU"/>
              </w:rPr>
              <w:t xml:space="preserve"> </w:t>
            </w:r>
            <w:r w:rsidRPr="00550718">
              <w:rPr>
                <w:rFonts w:ascii="Times New Roman" w:eastAsia="Calibri" w:hAnsi="Times New Roman" w:cs="Times New Roman"/>
                <w:sz w:val="28"/>
                <w:lang w:val="ru-RU"/>
              </w:rPr>
              <w:t>и</w:t>
            </w:r>
            <w:r w:rsidRPr="00550718">
              <w:rPr>
                <w:rFonts w:ascii="Times New Roman" w:eastAsia="Calibri" w:hAnsi="Times New Roman" w:cs="Times New Roman"/>
                <w:spacing w:val="-2"/>
                <w:sz w:val="28"/>
                <w:lang w:val="ru-RU"/>
              </w:rPr>
              <w:t xml:space="preserve"> </w:t>
            </w:r>
            <w:r w:rsidRPr="00550718">
              <w:rPr>
                <w:rFonts w:ascii="Times New Roman" w:eastAsia="Calibri" w:hAnsi="Times New Roman" w:cs="Times New Roman"/>
                <w:sz w:val="28"/>
                <w:lang w:val="ru-RU"/>
              </w:rPr>
              <w:t>др.).</w:t>
            </w:r>
          </w:p>
        </w:tc>
        <w:tc>
          <w:tcPr>
            <w:tcW w:w="7002" w:type="dxa"/>
            <w:tcBorders>
              <w:top w:val="single" w:sz="4" w:space="0" w:color="auto"/>
              <w:bottom w:val="single" w:sz="4" w:space="0" w:color="auto"/>
            </w:tcBorders>
          </w:tcPr>
          <w:p w:rsidR="000640E4" w:rsidRPr="00550718" w:rsidRDefault="000640E4" w:rsidP="007B61FF">
            <w:pPr>
              <w:spacing w:line="276" w:lineRule="auto"/>
              <w:ind w:left="105"/>
              <w:jc w:val="both"/>
              <w:rPr>
                <w:rFonts w:ascii="Times New Roman" w:eastAsia="Times New Roman" w:hAnsi="Times New Roman" w:cs="Times New Roman"/>
                <w:i/>
                <w:sz w:val="28"/>
                <w:lang w:val="ru-RU"/>
              </w:rPr>
            </w:pPr>
            <w:r w:rsidRPr="00550718">
              <w:rPr>
                <w:rFonts w:ascii="Times New Roman" w:eastAsia="Times New Roman" w:hAnsi="Times New Roman" w:cs="Times New Roman"/>
                <w:sz w:val="28"/>
                <w:lang w:val="ru-RU"/>
              </w:rPr>
              <w:lastRenderedPageBreak/>
              <w:t>Посещение</w:t>
            </w:r>
            <w:r w:rsidRPr="00550718">
              <w:rPr>
                <w:rFonts w:ascii="Times New Roman" w:eastAsia="Times New Roman" w:hAnsi="Times New Roman" w:cs="Times New Roman"/>
                <w:sz w:val="28"/>
                <w:lang w:val="ru-RU"/>
              </w:rPr>
              <w:tab/>
              <w:t>театров,</w:t>
            </w:r>
            <w:r w:rsidRPr="00550718">
              <w:rPr>
                <w:rFonts w:ascii="Times New Roman" w:eastAsia="Times New Roman" w:hAnsi="Times New Roman" w:cs="Times New Roman"/>
                <w:sz w:val="28"/>
                <w:lang w:val="ru-RU"/>
              </w:rPr>
              <w:tab/>
              <w:t>просмотр видеозаписей театральный</w:t>
            </w:r>
            <w:r w:rsidRPr="00550718">
              <w:rPr>
                <w:rFonts w:ascii="Times New Roman" w:eastAsia="Times New Roman" w:hAnsi="Times New Roman" w:cs="Times New Roman"/>
                <w:spacing w:val="29"/>
                <w:sz w:val="28"/>
                <w:lang w:val="ru-RU"/>
              </w:rPr>
              <w:t xml:space="preserve"> </w:t>
            </w:r>
            <w:r w:rsidRPr="00550718">
              <w:rPr>
                <w:rFonts w:ascii="Times New Roman" w:eastAsia="Times New Roman" w:hAnsi="Times New Roman" w:cs="Times New Roman"/>
                <w:sz w:val="28"/>
                <w:lang w:val="ru-RU"/>
              </w:rPr>
              <w:t>постановок Дискуссия</w:t>
            </w:r>
            <w:r w:rsidRPr="00550718">
              <w:rPr>
                <w:rFonts w:ascii="Times New Roman" w:eastAsia="Times New Roman" w:hAnsi="Times New Roman" w:cs="Times New Roman"/>
                <w:spacing w:val="27"/>
                <w:sz w:val="28"/>
                <w:lang w:val="ru-RU"/>
              </w:rPr>
              <w:t xml:space="preserve"> </w:t>
            </w:r>
            <w:r w:rsidRPr="00550718">
              <w:rPr>
                <w:rFonts w:ascii="Times New Roman" w:eastAsia="Times New Roman" w:hAnsi="Times New Roman" w:cs="Times New Roman"/>
                <w:sz w:val="28"/>
                <w:lang w:val="ru-RU"/>
              </w:rPr>
              <w:t>о</w:t>
            </w:r>
            <w:r w:rsidRPr="00550718">
              <w:rPr>
                <w:rFonts w:ascii="Times New Roman" w:eastAsia="Times New Roman" w:hAnsi="Times New Roman" w:cs="Times New Roman"/>
                <w:spacing w:val="27"/>
                <w:sz w:val="28"/>
                <w:lang w:val="ru-RU"/>
              </w:rPr>
              <w:t xml:space="preserve"> </w:t>
            </w:r>
            <w:r w:rsidRPr="00550718">
              <w:rPr>
                <w:rFonts w:ascii="Times New Roman" w:eastAsia="Times New Roman" w:hAnsi="Times New Roman" w:cs="Times New Roman"/>
                <w:sz w:val="28"/>
                <w:lang w:val="ru-RU"/>
              </w:rPr>
              <w:t>месте</w:t>
            </w:r>
            <w:r w:rsidRPr="00550718">
              <w:rPr>
                <w:rFonts w:ascii="Times New Roman" w:eastAsia="Times New Roman" w:hAnsi="Times New Roman" w:cs="Times New Roman"/>
                <w:spacing w:val="29"/>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27"/>
                <w:sz w:val="28"/>
                <w:lang w:val="ru-RU"/>
              </w:rPr>
              <w:t xml:space="preserve"> </w:t>
            </w:r>
            <w:r w:rsidRPr="00550718">
              <w:rPr>
                <w:rFonts w:ascii="Times New Roman" w:eastAsia="Times New Roman" w:hAnsi="Times New Roman" w:cs="Times New Roman"/>
                <w:sz w:val="28"/>
                <w:lang w:val="ru-RU"/>
              </w:rPr>
              <w:t>роли музыкальных</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фрагментов</w:t>
            </w:r>
            <w:r w:rsidRPr="00550718">
              <w:rPr>
                <w:rFonts w:ascii="Times New Roman" w:eastAsia="Times New Roman" w:hAnsi="Times New Roman" w:cs="Times New Roman"/>
                <w:spacing w:val="69"/>
                <w:sz w:val="28"/>
                <w:lang w:val="ru-RU"/>
              </w:rPr>
              <w:t xml:space="preserve"> </w:t>
            </w:r>
            <w:r w:rsidRPr="00550718">
              <w:rPr>
                <w:rFonts w:ascii="Times New Roman" w:eastAsia="Times New Roman" w:hAnsi="Times New Roman" w:cs="Times New Roman"/>
                <w:sz w:val="28"/>
                <w:lang w:val="ru-RU"/>
              </w:rPr>
              <w:t>спектакля,</w:t>
            </w:r>
            <w:r w:rsidRPr="00550718">
              <w:rPr>
                <w:rFonts w:ascii="Times New Roman" w:eastAsia="Times New Roman" w:hAnsi="Times New Roman" w:cs="Times New Roman"/>
                <w:spacing w:val="65"/>
                <w:sz w:val="28"/>
                <w:lang w:val="ru-RU"/>
              </w:rPr>
              <w:t xml:space="preserve"> </w:t>
            </w:r>
            <w:r w:rsidRPr="00550718">
              <w:rPr>
                <w:rFonts w:ascii="Times New Roman" w:eastAsia="Times New Roman" w:hAnsi="Times New Roman" w:cs="Times New Roman"/>
                <w:sz w:val="28"/>
                <w:lang w:val="ru-RU"/>
              </w:rPr>
              <w:t>их</w:t>
            </w:r>
            <w:r w:rsidRPr="00550718">
              <w:rPr>
                <w:rFonts w:ascii="Times New Roman" w:eastAsia="Times New Roman" w:hAnsi="Times New Roman" w:cs="Times New Roman"/>
                <w:spacing w:val="68"/>
                <w:sz w:val="28"/>
                <w:lang w:val="ru-RU"/>
              </w:rPr>
              <w:t xml:space="preserve"> </w:t>
            </w:r>
            <w:r w:rsidRPr="00550718">
              <w:rPr>
                <w:rFonts w:ascii="Times New Roman" w:eastAsia="Times New Roman" w:hAnsi="Times New Roman" w:cs="Times New Roman"/>
                <w:sz w:val="28"/>
                <w:lang w:val="ru-RU"/>
              </w:rPr>
              <w:t>жанровых особенностях.</w:t>
            </w:r>
            <w:r w:rsidRPr="00550718">
              <w:rPr>
                <w:rFonts w:ascii="Times New Roman" w:eastAsia="Times New Roman" w:hAnsi="Times New Roman" w:cs="Times New Roman"/>
                <w:i/>
                <w:sz w:val="28"/>
                <w:lang w:val="ru-RU"/>
              </w:rPr>
              <w:t xml:space="preserve"> </w:t>
            </w:r>
          </w:p>
          <w:p w:rsidR="000640E4" w:rsidRPr="00550718" w:rsidRDefault="000640E4" w:rsidP="007B61FF">
            <w:pPr>
              <w:spacing w:line="276" w:lineRule="auto"/>
              <w:ind w:left="105"/>
              <w:jc w:val="both"/>
              <w:rPr>
                <w:rFonts w:ascii="Times New Roman" w:eastAsia="Times New Roman" w:hAnsi="Times New Roman" w:cs="Times New Roman"/>
                <w:i/>
                <w:sz w:val="28"/>
                <w:lang w:val="ru-RU"/>
              </w:rPr>
            </w:pPr>
            <w:r w:rsidRPr="00550718">
              <w:rPr>
                <w:rFonts w:ascii="Times New Roman" w:eastAsia="Times New Roman" w:hAnsi="Times New Roman" w:cs="Times New Roman"/>
                <w:i/>
                <w:sz w:val="28"/>
                <w:lang w:val="ru-RU"/>
              </w:rPr>
              <w:t>На</w:t>
            </w:r>
            <w:r w:rsidRPr="00550718">
              <w:rPr>
                <w:rFonts w:ascii="Times New Roman" w:eastAsia="Times New Roman" w:hAnsi="Times New Roman" w:cs="Times New Roman"/>
                <w:i/>
                <w:spacing w:val="-4"/>
                <w:sz w:val="28"/>
                <w:lang w:val="ru-RU"/>
              </w:rPr>
              <w:t xml:space="preserve"> </w:t>
            </w:r>
            <w:r w:rsidRPr="00550718">
              <w:rPr>
                <w:rFonts w:ascii="Times New Roman" w:eastAsia="Times New Roman" w:hAnsi="Times New Roman" w:cs="Times New Roman"/>
                <w:i/>
                <w:sz w:val="28"/>
                <w:lang w:val="ru-RU"/>
              </w:rPr>
              <w:t>выбор</w:t>
            </w:r>
            <w:r w:rsidRPr="00550718">
              <w:rPr>
                <w:rFonts w:ascii="Times New Roman" w:eastAsia="Times New Roman" w:hAnsi="Times New Roman" w:cs="Times New Roman"/>
                <w:i/>
                <w:spacing w:val="-3"/>
                <w:sz w:val="28"/>
                <w:lang w:val="ru-RU"/>
              </w:rPr>
              <w:t xml:space="preserve"> </w:t>
            </w:r>
            <w:r w:rsidRPr="00550718">
              <w:rPr>
                <w:rFonts w:ascii="Times New Roman" w:eastAsia="Times New Roman" w:hAnsi="Times New Roman" w:cs="Times New Roman"/>
                <w:i/>
                <w:sz w:val="28"/>
                <w:lang w:val="ru-RU"/>
              </w:rPr>
              <w:t>илифакультативно:</w:t>
            </w:r>
            <w:r w:rsidRPr="00550718">
              <w:rPr>
                <w:rFonts w:ascii="Times New Roman" w:eastAsia="Times New Roman" w:hAnsi="Times New Roman" w:cs="Times New Roman"/>
                <w:sz w:val="28"/>
                <w:lang w:val="ru-RU"/>
              </w:rPr>
              <w:t>Проект</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режиссёр»:</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составление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сценарного</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плана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музыкального</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lastRenderedPageBreak/>
              <w:t>сопровождения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к</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выбранным</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литературным</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произведениям.</w:t>
            </w:r>
          </w:p>
        </w:tc>
      </w:tr>
      <w:tr w:rsidR="000640E4" w:rsidRPr="00550718" w:rsidTr="007B61FF">
        <w:trPr>
          <w:trHeight w:val="291"/>
        </w:trPr>
        <w:tc>
          <w:tcPr>
            <w:tcW w:w="2784" w:type="dxa"/>
            <w:tcBorders>
              <w:top w:val="single" w:sz="4" w:space="0" w:color="auto"/>
              <w:bottom w:val="single" w:sz="4" w:space="0" w:color="auto"/>
            </w:tcBorders>
          </w:tcPr>
          <w:p w:rsidR="000640E4" w:rsidRPr="00550718" w:rsidRDefault="000640E4" w:rsidP="007B61FF">
            <w:pPr>
              <w:spacing w:line="276" w:lineRule="auto"/>
              <w:ind w:left="107"/>
              <w:rPr>
                <w:rFonts w:ascii="Times New Roman" w:eastAsia="Times New Roman" w:hAnsi="Times New Roman" w:cs="Times New Roman"/>
                <w:sz w:val="28"/>
              </w:rPr>
            </w:pPr>
            <w:r w:rsidRPr="00550718">
              <w:rPr>
                <w:rFonts w:ascii="Times New Roman" w:eastAsia="Times New Roman" w:hAnsi="Times New Roman" w:cs="Times New Roman"/>
                <w:sz w:val="28"/>
                <w:lang w:val="ru-RU"/>
              </w:rPr>
              <w:lastRenderedPageBreak/>
              <w:t>Жанры</w:t>
            </w:r>
            <w:r w:rsidRPr="00550718">
              <w:rPr>
                <w:rFonts w:ascii="Times New Roman" w:eastAsia="Times New Roman" w:hAnsi="Times New Roman" w:cs="Times New Roman"/>
                <w:spacing w:val="33"/>
                <w:sz w:val="28"/>
                <w:lang w:val="ru-RU"/>
              </w:rPr>
              <w:t xml:space="preserve"> </w:t>
            </w:r>
            <w:r w:rsidRPr="00550718">
              <w:rPr>
                <w:rFonts w:ascii="Times New Roman" w:eastAsia="Times New Roman" w:hAnsi="Times New Roman" w:cs="Times New Roman"/>
                <w:sz w:val="28"/>
                <w:lang w:val="ru-RU"/>
              </w:rPr>
              <w:t>в</w:t>
            </w:r>
            <w:r w:rsidRPr="00550718">
              <w:rPr>
                <w:rFonts w:ascii="Times New Roman" w:eastAsia="Times New Roman" w:hAnsi="Times New Roman" w:cs="Times New Roman"/>
                <w:spacing w:val="32"/>
                <w:sz w:val="28"/>
                <w:lang w:val="ru-RU"/>
              </w:rPr>
              <w:t xml:space="preserve"> </w:t>
            </w:r>
            <w:r w:rsidRPr="00550718">
              <w:rPr>
                <w:rFonts w:ascii="Times New Roman" w:eastAsia="Times New Roman" w:hAnsi="Times New Roman" w:cs="Times New Roman"/>
                <w:sz w:val="28"/>
                <w:lang w:val="ru-RU"/>
              </w:rPr>
              <w:t>музыке</w:t>
            </w:r>
            <w:r w:rsidRPr="00550718">
              <w:rPr>
                <w:rFonts w:ascii="Times New Roman" w:eastAsia="Times New Roman" w:hAnsi="Times New Roman" w:cs="Times New Roman"/>
                <w:spacing w:val="30"/>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33"/>
                <w:sz w:val="28"/>
                <w:lang w:val="ru-RU"/>
              </w:rPr>
              <w:t xml:space="preserve"> </w:t>
            </w:r>
            <w:r w:rsidRPr="00550718">
              <w:rPr>
                <w:rFonts w:ascii="Times New Roman" w:eastAsia="Times New Roman" w:hAnsi="Times New Roman" w:cs="Times New Roman"/>
                <w:sz w:val="28"/>
                <w:lang w:val="ru-RU"/>
              </w:rPr>
              <w:t>в</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 xml:space="preserve">литературе. </w:t>
            </w:r>
            <w:r w:rsidRPr="00550718">
              <w:rPr>
                <w:rFonts w:ascii="Times New Roman" w:eastAsia="Times New Roman" w:hAnsi="Times New Roman" w:cs="Times New Roman"/>
                <w:sz w:val="28"/>
              </w:rPr>
              <w:t>Комплекс</w:t>
            </w:r>
            <w:r w:rsidRPr="00550718">
              <w:rPr>
                <w:rFonts w:ascii="Times New Roman" w:eastAsia="Times New Roman" w:hAnsi="Times New Roman" w:cs="Times New Roman"/>
                <w:spacing w:val="1"/>
                <w:sz w:val="28"/>
              </w:rPr>
              <w:t xml:space="preserve"> </w:t>
            </w:r>
            <w:r w:rsidRPr="00550718">
              <w:rPr>
                <w:rFonts w:ascii="Times New Roman" w:eastAsia="Times New Roman" w:hAnsi="Times New Roman" w:cs="Times New Roman"/>
                <w:sz w:val="28"/>
              </w:rPr>
              <w:t>выразительных</w:t>
            </w:r>
            <w:r w:rsidRPr="00550718">
              <w:rPr>
                <w:rFonts w:ascii="Times New Roman" w:eastAsia="Times New Roman" w:hAnsi="Times New Roman" w:cs="Times New Roman"/>
                <w:spacing w:val="1"/>
                <w:sz w:val="28"/>
              </w:rPr>
              <w:t xml:space="preserve"> </w:t>
            </w:r>
            <w:r w:rsidRPr="00550718">
              <w:rPr>
                <w:rFonts w:ascii="Times New Roman" w:eastAsia="Times New Roman" w:hAnsi="Times New Roman" w:cs="Times New Roman"/>
                <w:sz w:val="28"/>
              </w:rPr>
              <w:t>средств.</w:t>
            </w:r>
          </w:p>
        </w:tc>
        <w:tc>
          <w:tcPr>
            <w:tcW w:w="7002"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szCs w:val="28"/>
                <w:lang w:val="ru-RU"/>
              </w:rPr>
            </w:pPr>
            <w:r w:rsidRPr="00550718">
              <w:rPr>
                <w:rFonts w:ascii="Times New Roman" w:eastAsia="Calibri" w:hAnsi="Times New Roman" w:cs="Times New Roman"/>
                <w:sz w:val="28"/>
                <w:szCs w:val="28"/>
                <w:lang w:val="ru-RU"/>
              </w:rPr>
              <w:t>Разучивание, анализ, исполнение произведений с ярко выраженной жанровой основой (эпической, лирической, драматической, комической).</w:t>
            </w:r>
          </w:p>
          <w:p w:rsidR="000640E4" w:rsidRPr="00550718" w:rsidRDefault="000640E4" w:rsidP="007B61FF">
            <w:pPr>
              <w:spacing w:line="276" w:lineRule="auto"/>
              <w:rPr>
                <w:rFonts w:ascii="Times New Roman" w:eastAsia="Calibri" w:hAnsi="Times New Roman" w:cs="Times New Roman"/>
                <w:szCs w:val="28"/>
              </w:rPr>
            </w:pPr>
            <w:r w:rsidRPr="00550718">
              <w:rPr>
                <w:rFonts w:ascii="Times New Roman" w:eastAsia="Calibri" w:hAnsi="Times New Roman" w:cs="Times New Roman"/>
                <w:sz w:val="28"/>
                <w:szCs w:val="28"/>
                <w:lang w:val="ru-RU"/>
              </w:rPr>
              <w:t xml:space="preserve">Слушание, сравнение, критическая оценка различных интерпретаций. </w:t>
            </w:r>
            <w:r w:rsidRPr="00550718">
              <w:rPr>
                <w:rFonts w:ascii="Times New Roman" w:eastAsia="Calibri" w:hAnsi="Times New Roman" w:cs="Times New Roman"/>
                <w:sz w:val="28"/>
                <w:szCs w:val="28"/>
              </w:rPr>
              <w:t>Импровизация в жанре. Ассоциативные связи музыка-литература.</w:t>
            </w:r>
          </w:p>
        </w:tc>
      </w:tr>
      <w:tr w:rsidR="000640E4" w:rsidRPr="00550718" w:rsidTr="007B61FF">
        <w:trPr>
          <w:trHeight w:val="291"/>
        </w:trPr>
        <w:tc>
          <w:tcPr>
            <w:tcW w:w="2784"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szCs w:val="28"/>
                <w:lang w:val="ru-RU"/>
              </w:rPr>
            </w:pPr>
            <w:r w:rsidRPr="00550718">
              <w:rPr>
                <w:rFonts w:ascii="Times New Roman" w:eastAsia="Calibri" w:hAnsi="Times New Roman" w:cs="Times New Roman"/>
                <w:sz w:val="28"/>
                <w:lang w:val="ru-RU"/>
              </w:rPr>
              <w:t>Музыкально- театральные жанры: опера,</w:t>
            </w:r>
            <w:r w:rsidRPr="00550718">
              <w:rPr>
                <w:rFonts w:ascii="Times New Roman" w:eastAsia="Calibri" w:hAnsi="Times New Roman" w:cs="Times New Roman"/>
                <w:spacing w:val="-5"/>
                <w:sz w:val="28"/>
                <w:lang w:val="ru-RU"/>
              </w:rPr>
              <w:t xml:space="preserve"> </w:t>
            </w:r>
            <w:r w:rsidRPr="00550718">
              <w:rPr>
                <w:rFonts w:ascii="Times New Roman" w:eastAsia="Calibri" w:hAnsi="Times New Roman" w:cs="Times New Roman"/>
                <w:sz w:val="28"/>
                <w:lang w:val="ru-RU"/>
              </w:rPr>
              <w:t>балет,</w:t>
            </w:r>
            <w:r w:rsidRPr="00550718">
              <w:rPr>
                <w:rFonts w:ascii="Times New Roman" w:eastAsia="Calibri" w:hAnsi="Times New Roman" w:cs="Times New Roman"/>
                <w:spacing w:val="-1"/>
                <w:sz w:val="28"/>
                <w:lang w:val="ru-RU"/>
              </w:rPr>
              <w:t xml:space="preserve"> </w:t>
            </w:r>
            <w:r w:rsidRPr="00550718">
              <w:rPr>
                <w:rFonts w:ascii="Times New Roman" w:eastAsia="Calibri" w:hAnsi="Times New Roman" w:cs="Times New Roman"/>
                <w:sz w:val="28"/>
                <w:lang w:val="ru-RU"/>
              </w:rPr>
              <w:t>мюзикл</w:t>
            </w:r>
          </w:p>
        </w:tc>
        <w:tc>
          <w:tcPr>
            <w:tcW w:w="7002" w:type="dxa"/>
            <w:tcBorders>
              <w:top w:val="single" w:sz="4" w:space="0" w:color="auto"/>
              <w:bottom w:val="single" w:sz="4" w:space="0" w:color="auto"/>
            </w:tcBorders>
          </w:tcPr>
          <w:p w:rsidR="000640E4" w:rsidRPr="00550718" w:rsidRDefault="000640E4" w:rsidP="007B61FF">
            <w:pPr>
              <w:spacing w:line="276" w:lineRule="auto"/>
              <w:jc w:val="both"/>
              <w:rPr>
                <w:rFonts w:ascii="Times New Roman" w:eastAsia="Calibri" w:hAnsi="Times New Roman" w:cs="Times New Roman"/>
                <w:sz w:val="28"/>
                <w:szCs w:val="28"/>
                <w:lang w:val="ru-RU"/>
              </w:rPr>
            </w:pPr>
            <w:r w:rsidRPr="00550718">
              <w:rPr>
                <w:rFonts w:ascii="Times New Roman" w:eastAsia="Calibri" w:hAnsi="Times New Roman" w:cs="Times New Roman"/>
                <w:sz w:val="28"/>
                <w:szCs w:val="28"/>
                <w:lang w:val="ru-RU"/>
              </w:rPr>
              <w:t>Совместное</w:t>
            </w:r>
            <w:r w:rsidRPr="00550718">
              <w:rPr>
                <w:rFonts w:ascii="Times New Roman" w:eastAsia="Calibri" w:hAnsi="Times New Roman" w:cs="Times New Roman"/>
                <w:sz w:val="28"/>
                <w:szCs w:val="28"/>
                <w:lang w:val="ru-RU"/>
              </w:rPr>
              <w:tab/>
              <w:t>посещение</w:t>
            </w:r>
            <w:r w:rsidRPr="00550718">
              <w:rPr>
                <w:rFonts w:ascii="Times New Roman" w:eastAsia="Calibri" w:hAnsi="Times New Roman" w:cs="Times New Roman"/>
                <w:sz w:val="28"/>
                <w:szCs w:val="28"/>
                <w:lang w:val="ru-RU"/>
              </w:rPr>
              <w:tab/>
              <w:t>театров,</w:t>
            </w:r>
            <w:r w:rsidRPr="00550718">
              <w:rPr>
                <w:rFonts w:ascii="Times New Roman" w:eastAsia="Calibri" w:hAnsi="Times New Roman" w:cs="Times New Roman"/>
                <w:sz w:val="28"/>
                <w:szCs w:val="28"/>
                <w:lang w:val="ru-RU"/>
              </w:rPr>
              <w:tab/>
              <w:t>фестивалей, просмотр телевизионных и интернет-трансляций. Дискуссии, игры-викторины. Импровизации, актёрские этюды на основе одного и того же</w:t>
            </w:r>
            <w:r w:rsidRPr="00550718">
              <w:rPr>
                <w:rFonts w:ascii="Times New Roman" w:eastAsia="Calibri" w:hAnsi="Times New Roman" w:cs="Times New Roman"/>
                <w:sz w:val="28"/>
                <w:szCs w:val="28"/>
                <w:lang w:val="ru-RU"/>
              </w:rPr>
              <w:tab/>
              <w:t>текста (сюжета,</w:t>
            </w:r>
            <w:r w:rsidRPr="00550718">
              <w:rPr>
                <w:rFonts w:ascii="Times New Roman" w:eastAsia="Calibri" w:hAnsi="Times New Roman" w:cs="Times New Roman"/>
                <w:sz w:val="28"/>
                <w:szCs w:val="28"/>
                <w:lang w:val="ru-RU"/>
              </w:rPr>
              <w:tab/>
              <w:t xml:space="preserve">сценки) в стилистике различных музыкально-театральных жанров. </w:t>
            </w:r>
          </w:p>
          <w:p w:rsidR="000640E4" w:rsidRPr="00550718" w:rsidRDefault="000640E4" w:rsidP="007B61FF">
            <w:pPr>
              <w:spacing w:line="276" w:lineRule="auto"/>
              <w:rPr>
                <w:rFonts w:ascii="Times New Roman" w:eastAsia="Calibri" w:hAnsi="Times New Roman" w:cs="Times New Roman"/>
                <w:sz w:val="28"/>
                <w:szCs w:val="28"/>
                <w:lang w:val="ru-RU"/>
              </w:rPr>
            </w:pPr>
            <w:r w:rsidRPr="00550718">
              <w:rPr>
                <w:rFonts w:ascii="Times New Roman" w:eastAsia="Calibri" w:hAnsi="Times New Roman" w:cs="Times New Roman"/>
                <w:sz w:val="28"/>
                <w:szCs w:val="28"/>
                <w:lang w:val="ru-RU"/>
              </w:rPr>
              <w:t>На выбор или факультативно: составление письменного</w:t>
            </w:r>
            <w:r w:rsidRPr="00550718">
              <w:rPr>
                <w:rFonts w:ascii="Times New Roman" w:eastAsia="Calibri" w:hAnsi="Times New Roman" w:cs="Times New Roman"/>
                <w:sz w:val="28"/>
                <w:szCs w:val="28"/>
                <w:lang w:val="ru-RU"/>
              </w:rPr>
              <w:tab/>
              <w:t>отзыва,</w:t>
            </w:r>
            <w:r w:rsidRPr="00550718">
              <w:rPr>
                <w:rFonts w:ascii="Times New Roman" w:eastAsia="Calibri" w:hAnsi="Times New Roman" w:cs="Times New Roman"/>
                <w:sz w:val="28"/>
                <w:szCs w:val="28"/>
                <w:lang w:val="ru-RU"/>
              </w:rPr>
              <w:tab/>
              <w:t>рецензии</w:t>
            </w:r>
            <w:r w:rsidRPr="00550718">
              <w:rPr>
                <w:rFonts w:ascii="Times New Roman" w:eastAsia="Calibri" w:hAnsi="Times New Roman" w:cs="Times New Roman"/>
                <w:sz w:val="28"/>
                <w:szCs w:val="28"/>
                <w:lang w:val="ru-RU"/>
              </w:rPr>
              <w:tab/>
              <w:t>на спектакль</w:t>
            </w:r>
          </w:p>
        </w:tc>
      </w:tr>
      <w:tr w:rsidR="000640E4" w:rsidRPr="00550718" w:rsidTr="007B61FF">
        <w:trPr>
          <w:trHeight w:val="291"/>
        </w:trPr>
        <w:tc>
          <w:tcPr>
            <w:tcW w:w="2784"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szCs w:val="28"/>
              </w:rPr>
            </w:pPr>
            <w:r w:rsidRPr="00550718">
              <w:rPr>
                <w:rFonts w:ascii="Times New Roman" w:eastAsia="Calibri" w:hAnsi="Times New Roman" w:cs="Times New Roman"/>
                <w:sz w:val="28"/>
              </w:rPr>
              <w:t>Номерная</w:t>
            </w:r>
            <w:r w:rsidRPr="00550718">
              <w:rPr>
                <w:rFonts w:ascii="Times New Roman" w:eastAsia="Calibri" w:hAnsi="Times New Roman" w:cs="Times New Roman"/>
                <w:spacing w:val="44"/>
                <w:sz w:val="28"/>
              </w:rPr>
              <w:t xml:space="preserve"> </w:t>
            </w:r>
            <w:r w:rsidRPr="00550718">
              <w:rPr>
                <w:rFonts w:ascii="Times New Roman" w:eastAsia="Calibri" w:hAnsi="Times New Roman" w:cs="Times New Roman"/>
                <w:sz w:val="28"/>
              </w:rPr>
              <w:t>структура музыкального спектакля</w:t>
            </w:r>
          </w:p>
        </w:tc>
        <w:tc>
          <w:tcPr>
            <w:tcW w:w="7002"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szCs w:val="28"/>
                <w:lang w:val="ru-RU"/>
              </w:rPr>
            </w:pPr>
            <w:r w:rsidRPr="00550718">
              <w:rPr>
                <w:rFonts w:ascii="Times New Roman" w:eastAsia="Calibri" w:hAnsi="Times New Roman" w:cs="Times New Roman"/>
                <w:sz w:val="28"/>
                <w:szCs w:val="28"/>
                <w:lang w:val="ru-RU"/>
              </w:rPr>
              <w:t>Разучивание, анализ, исполнение</w:t>
            </w:r>
            <w:r w:rsidRPr="00550718">
              <w:rPr>
                <w:rFonts w:ascii="Times New Roman" w:eastAsia="Calibri" w:hAnsi="Times New Roman" w:cs="Times New Roman"/>
                <w:sz w:val="28"/>
                <w:szCs w:val="28"/>
                <w:lang w:val="ru-RU"/>
              </w:rPr>
              <w:tab/>
              <w:t>вокальных</w:t>
            </w:r>
            <w:r w:rsidRPr="00550718">
              <w:rPr>
                <w:rFonts w:ascii="Times New Roman" w:eastAsia="Calibri" w:hAnsi="Times New Roman" w:cs="Times New Roman"/>
                <w:sz w:val="28"/>
                <w:szCs w:val="28"/>
                <w:lang w:val="ru-RU"/>
              </w:rPr>
              <w:tab/>
              <w:t>и танцевальных номеров для театральных постановок (сольные номера, дуэты и трио, хоры и массовые танцы). Слушание, анализ инструментальных фрагментов</w:t>
            </w:r>
            <w:r w:rsidRPr="00550718">
              <w:rPr>
                <w:rFonts w:ascii="Times New Roman" w:eastAsia="Calibri" w:hAnsi="Times New Roman" w:cs="Times New Roman"/>
                <w:sz w:val="28"/>
                <w:szCs w:val="28"/>
                <w:lang w:val="ru-RU"/>
              </w:rPr>
              <w:tab/>
              <w:t xml:space="preserve"> музыкального спектакля. Творческие задания – подбор музыкального сопровождения для заданного театрального образа, актерского этюда, двигательной импровизации</w:t>
            </w:r>
          </w:p>
        </w:tc>
      </w:tr>
      <w:tr w:rsidR="000640E4" w:rsidRPr="00550718" w:rsidTr="007B61FF">
        <w:trPr>
          <w:trHeight w:val="291"/>
        </w:trPr>
        <w:tc>
          <w:tcPr>
            <w:tcW w:w="9786" w:type="dxa"/>
            <w:gridSpan w:val="2"/>
            <w:tcBorders>
              <w:top w:val="single" w:sz="4" w:space="0" w:color="auto"/>
              <w:bottom w:val="single" w:sz="4" w:space="0" w:color="auto"/>
            </w:tcBorders>
            <w:shd w:val="clear" w:color="auto" w:fill="E7E6E6"/>
          </w:tcPr>
          <w:p w:rsidR="000640E4" w:rsidRPr="00550718" w:rsidRDefault="000640E4" w:rsidP="007B61FF">
            <w:pPr>
              <w:spacing w:line="276" w:lineRule="auto"/>
              <w:jc w:val="center"/>
              <w:rPr>
                <w:rFonts w:ascii="Times New Roman" w:eastAsia="Calibri" w:hAnsi="Times New Roman" w:cs="Times New Roman"/>
                <w:sz w:val="28"/>
                <w:szCs w:val="28"/>
                <w:lang w:val="ru-RU"/>
              </w:rPr>
            </w:pPr>
            <w:r w:rsidRPr="00550718">
              <w:rPr>
                <w:rFonts w:ascii="Times New Roman" w:eastAsia="Calibri" w:hAnsi="Times New Roman" w:cs="Times New Roman"/>
                <w:b/>
                <w:sz w:val="28"/>
                <w:lang w:val="ru-RU"/>
              </w:rPr>
              <w:t>Модуль:</w:t>
            </w:r>
            <w:r w:rsidRPr="00550718">
              <w:rPr>
                <w:rFonts w:ascii="Times New Roman" w:eastAsia="Calibri" w:hAnsi="Times New Roman" w:cs="Times New Roman"/>
                <w:b/>
                <w:spacing w:val="-3"/>
                <w:sz w:val="28"/>
                <w:lang w:val="ru-RU"/>
              </w:rPr>
              <w:t xml:space="preserve"> </w:t>
            </w:r>
            <w:r w:rsidRPr="00550718">
              <w:rPr>
                <w:rFonts w:ascii="Times New Roman" w:eastAsia="Calibri" w:hAnsi="Times New Roman" w:cs="Times New Roman"/>
                <w:b/>
                <w:sz w:val="28"/>
                <w:lang w:val="ru-RU"/>
              </w:rPr>
              <w:t>Музыка</w:t>
            </w:r>
            <w:r w:rsidRPr="00550718">
              <w:rPr>
                <w:rFonts w:ascii="Times New Roman" w:eastAsia="Calibri" w:hAnsi="Times New Roman" w:cs="Times New Roman"/>
                <w:b/>
                <w:spacing w:val="-1"/>
                <w:sz w:val="28"/>
                <w:lang w:val="ru-RU"/>
              </w:rPr>
              <w:t xml:space="preserve"> </w:t>
            </w:r>
            <w:r w:rsidRPr="00550718">
              <w:rPr>
                <w:rFonts w:ascii="Times New Roman" w:eastAsia="Calibri" w:hAnsi="Times New Roman" w:cs="Times New Roman"/>
                <w:b/>
                <w:sz w:val="28"/>
                <w:lang w:val="ru-RU"/>
              </w:rPr>
              <w:t>в</w:t>
            </w:r>
            <w:r w:rsidRPr="00550718">
              <w:rPr>
                <w:rFonts w:ascii="Times New Roman" w:eastAsia="Calibri" w:hAnsi="Times New Roman" w:cs="Times New Roman"/>
                <w:b/>
                <w:spacing w:val="-5"/>
                <w:sz w:val="28"/>
                <w:lang w:val="ru-RU"/>
              </w:rPr>
              <w:t xml:space="preserve"> </w:t>
            </w:r>
            <w:r w:rsidRPr="00550718">
              <w:rPr>
                <w:rFonts w:ascii="Times New Roman" w:eastAsia="Calibri" w:hAnsi="Times New Roman" w:cs="Times New Roman"/>
                <w:b/>
                <w:sz w:val="28"/>
                <w:lang w:val="ru-RU"/>
              </w:rPr>
              <w:t>жизни</w:t>
            </w:r>
            <w:r w:rsidRPr="00550718">
              <w:rPr>
                <w:rFonts w:ascii="Times New Roman" w:eastAsia="Calibri" w:hAnsi="Times New Roman" w:cs="Times New Roman"/>
                <w:b/>
                <w:spacing w:val="-3"/>
                <w:sz w:val="28"/>
                <w:lang w:val="ru-RU"/>
              </w:rPr>
              <w:t xml:space="preserve"> </w:t>
            </w:r>
            <w:r w:rsidRPr="00550718">
              <w:rPr>
                <w:rFonts w:ascii="Times New Roman" w:eastAsia="Calibri" w:hAnsi="Times New Roman" w:cs="Times New Roman"/>
                <w:b/>
                <w:sz w:val="28"/>
                <w:lang w:val="ru-RU"/>
              </w:rPr>
              <w:t>человека</w:t>
            </w:r>
          </w:p>
        </w:tc>
      </w:tr>
      <w:tr w:rsidR="000640E4" w:rsidRPr="00550718" w:rsidTr="007B61FF">
        <w:trPr>
          <w:trHeight w:val="291"/>
        </w:trPr>
        <w:tc>
          <w:tcPr>
            <w:tcW w:w="2784"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szCs w:val="28"/>
                <w:lang w:val="ru-RU"/>
              </w:rPr>
            </w:pPr>
            <w:r w:rsidRPr="00550718">
              <w:rPr>
                <w:rFonts w:ascii="Times New Roman" w:eastAsia="Calibri" w:hAnsi="Times New Roman" w:cs="Times New Roman"/>
                <w:sz w:val="28"/>
                <w:lang w:val="ru-RU"/>
              </w:rPr>
              <w:t>Хор</w:t>
            </w:r>
            <w:r w:rsidRPr="00550718">
              <w:rPr>
                <w:rFonts w:ascii="Times New Roman" w:eastAsia="Calibri" w:hAnsi="Times New Roman" w:cs="Times New Roman"/>
                <w:spacing w:val="52"/>
                <w:sz w:val="28"/>
                <w:lang w:val="ru-RU"/>
              </w:rPr>
              <w:t xml:space="preserve"> </w:t>
            </w:r>
            <w:r w:rsidRPr="00550718">
              <w:rPr>
                <w:rFonts w:ascii="Times New Roman" w:eastAsia="Calibri" w:hAnsi="Times New Roman" w:cs="Times New Roman"/>
                <w:sz w:val="28"/>
                <w:lang w:val="ru-RU"/>
              </w:rPr>
              <w:t>–</w:t>
            </w:r>
            <w:r w:rsidRPr="00550718">
              <w:rPr>
                <w:rFonts w:ascii="Times New Roman" w:eastAsia="Calibri" w:hAnsi="Times New Roman" w:cs="Times New Roman"/>
                <w:spacing w:val="121"/>
                <w:sz w:val="28"/>
                <w:lang w:val="ru-RU"/>
              </w:rPr>
              <w:t xml:space="preserve"> </w:t>
            </w:r>
            <w:r w:rsidRPr="00550718">
              <w:rPr>
                <w:rFonts w:ascii="Times New Roman" w:eastAsia="Calibri" w:hAnsi="Times New Roman" w:cs="Times New Roman"/>
                <w:sz w:val="28"/>
                <w:lang w:val="ru-RU"/>
              </w:rPr>
              <w:t>музыкальное единство</w:t>
            </w:r>
            <w:r w:rsidRPr="00550718">
              <w:rPr>
                <w:rFonts w:ascii="Times New Roman" w:eastAsia="Calibri" w:hAnsi="Times New Roman" w:cs="Times New Roman"/>
                <w:sz w:val="28"/>
                <w:lang w:val="ru-RU"/>
              </w:rPr>
              <w:tab/>
              <w:t>людей. Особое</w:t>
            </w:r>
            <w:r w:rsidRPr="00550718">
              <w:rPr>
                <w:rFonts w:ascii="Times New Roman" w:eastAsia="Calibri" w:hAnsi="Times New Roman" w:cs="Times New Roman"/>
                <w:spacing w:val="56"/>
                <w:sz w:val="28"/>
                <w:lang w:val="ru-RU"/>
              </w:rPr>
              <w:t xml:space="preserve"> </w:t>
            </w:r>
            <w:r w:rsidRPr="00550718">
              <w:rPr>
                <w:rFonts w:ascii="Times New Roman" w:eastAsia="Calibri" w:hAnsi="Times New Roman" w:cs="Times New Roman"/>
                <w:sz w:val="28"/>
                <w:lang w:val="ru-RU"/>
              </w:rPr>
              <w:t>переживание–</w:t>
            </w:r>
            <w:r w:rsidRPr="00550718">
              <w:rPr>
                <w:rFonts w:ascii="Times New Roman" w:eastAsia="Calibri" w:hAnsi="Times New Roman" w:cs="Times New Roman"/>
                <w:spacing w:val="62"/>
                <w:sz w:val="28"/>
                <w:lang w:val="ru-RU"/>
              </w:rPr>
              <w:t xml:space="preserve"> </w:t>
            </w:r>
            <w:r w:rsidRPr="00550718">
              <w:rPr>
                <w:rFonts w:ascii="Times New Roman" w:eastAsia="Calibri" w:hAnsi="Times New Roman" w:cs="Times New Roman"/>
                <w:sz w:val="28"/>
                <w:lang w:val="ru-RU"/>
              </w:rPr>
              <w:t>слияние</w:t>
            </w:r>
            <w:r w:rsidRPr="00550718">
              <w:rPr>
                <w:rFonts w:ascii="Times New Roman" w:eastAsia="Calibri" w:hAnsi="Times New Roman" w:cs="Times New Roman"/>
                <w:spacing w:val="61"/>
                <w:sz w:val="28"/>
                <w:lang w:val="ru-RU"/>
              </w:rPr>
              <w:t xml:space="preserve"> </w:t>
            </w:r>
            <w:r w:rsidRPr="00550718">
              <w:rPr>
                <w:rFonts w:ascii="Times New Roman" w:eastAsia="Calibri" w:hAnsi="Times New Roman" w:cs="Times New Roman"/>
                <w:sz w:val="28"/>
                <w:lang w:val="ru-RU"/>
              </w:rPr>
              <w:t>голосов</w:t>
            </w:r>
            <w:r w:rsidRPr="00550718">
              <w:rPr>
                <w:rFonts w:ascii="Times New Roman" w:eastAsia="Calibri" w:hAnsi="Times New Roman" w:cs="Times New Roman"/>
                <w:spacing w:val="60"/>
                <w:sz w:val="28"/>
                <w:lang w:val="ru-RU"/>
              </w:rPr>
              <w:t xml:space="preserve"> </w:t>
            </w:r>
            <w:r w:rsidRPr="00550718">
              <w:rPr>
                <w:rFonts w:ascii="Times New Roman" w:eastAsia="Calibri" w:hAnsi="Times New Roman" w:cs="Times New Roman"/>
                <w:sz w:val="28"/>
                <w:lang w:val="ru-RU"/>
              </w:rPr>
              <w:t>в пении.</w:t>
            </w:r>
          </w:p>
        </w:tc>
        <w:tc>
          <w:tcPr>
            <w:tcW w:w="7002" w:type="dxa"/>
            <w:tcBorders>
              <w:top w:val="single" w:sz="4" w:space="0" w:color="auto"/>
              <w:bottom w:val="single" w:sz="4" w:space="0" w:color="auto"/>
            </w:tcBorders>
          </w:tcPr>
          <w:p w:rsidR="000640E4" w:rsidRPr="00550718" w:rsidRDefault="000640E4" w:rsidP="007B61FF">
            <w:pPr>
              <w:spacing w:line="276" w:lineRule="auto"/>
              <w:jc w:val="both"/>
              <w:rPr>
                <w:rFonts w:ascii="Times New Roman" w:eastAsia="Calibri" w:hAnsi="Times New Roman" w:cs="Times New Roman"/>
                <w:sz w:val="28"/>
                <w:szCs w:val="28"/>
                <w:lang w:val="ru-RU"/>
              </w:rPr>
            </w:pPr>
            <w:r w:rsidRPr="00550718">
              <w:rPr>
                <w:rFonts w:ascii="Times New Roman" w:eastAsia="Calibri" w:hAnsi="Times New Roman" w:cs="Times New Roman"/>
                <w:sz w:val="28"/>
                <w:szCs w:val="28"/>
                <w:lang w:val="ru-RU"/>
              </w:rPr>
              <w:t>Освоение</w:t>
            </w:r>
            <w:r w:rsidRPr="00550718">
              <w:rPr>
                <w:rFonts w:ascii="Times New Roman" w:eastAsia="Calibri" w:hAnsi="Times New Roman" w:cs="Times New Roman"/>
                <w:sz w:val="28"/>
                <w:szCs w:val="28"/>
                <w:lang w:val="ru-RU"/>
              </w:rPr>
              <w:tab/>
              <w:t>базовых</w:t>
            </w:r>
            <w:r w:rsidRPr="00550718">
              <w:rPr>
                <w:rFonts w:ascii="Times New Roman" w:eastAsia="Calibri" w:hAnsi="Times New Roman" w:cs="Times New Roman"/>
                <w:sz w:val="28"/>
                <w:szCs w:val="28"/>
                <w:lang w:val="ru-RU"/>
              </w:rPr>
              <w:tab/>
              <w:t>навыков</w:t>
            </w:r>
            <w:r w:rsidRPr="00550718">
              <w:rPr>
                <w:rFonts w:ascii="Times New Roman" w:eastAsia="Calibri" w:hAnsi="Times New Roman" w:cs="Times New Roman"/>
                <w:sz w:val="28"/>
                <w:szCs w:val="28"/>
                <w:lang w:val="ru-RU"/>
              </w:rPr>
              <w:tab/>
              <w:t>хорового</w:t>
            </w:r>
            <w:r w:rsidRPr="00550718">
              <w:rPr>
                <w:rFonts w:ascii="Times New Roman" w:eastAsia="Calibri" w:hAnsi="Times New Roman" w:cs="Times New Roman"/>
                <w:sz w:val="28"/>
                <w:szCs w:val="28"/>
                <w:lang w:val="ru-RU"/>
              </w:rPr>
              <w:tab/>
              <w:t>пения: певческая</w:t>
            </w:r>
            <w:r w:rsidRPr="00550718">
              <w:rPr>
                <w:rFonts w:ascii="Times New Roman" w:eastAsia="Calibri" w:hAnsi="Times New Roman" w:cs="Times New Roman"/>
                <w:sz w:val="28"/>
                <w:szCs w:val="28"/>
                <w:lang w:val="ru-RU"/>
              </w:rPr>
              <w:tab/>
              <w:t>установка,</w:t>
            </w:r>
            <w:r w:rsidRPr="00550718">
              <w:rPr>
                <w:rFonts w:ascii="Times New Roman" w:eastAsia="Calibri" w:hAnsi="Times New Roman" w:cs="Times New Roman"/>
                <w:sz w:val="28"/>
                <w:szCs w:val="28"/>
                <w:lang w:val="ru-RU"/>
              </w:rPr>
              <w:tab/>
              <w:t>певческое</w:t>
            </w:r>
            <w:r w:rsidRPr="00550718">
              <w:rPr>
                <w:rFonts w:ascii="Times New Roman" w:eastAsia="Calibri" w:hAnsi="Times New Roman" w:cs="Times New Roman"/>
                <w:sz w:val="28"/>
                <w:szCs w:val="28"/>
                <w:lang w:val="ru-RU"/>
              </w:rPr>
              <w:tab/>
              <w:t>дыхание, формирование округлого звука. Пение по руке дирижёра:</w:t>
            </w:r>
            <w:r w:rsidRPr="00550718">
              <w:rPr>
                <w:rFonts w:ascii="Times New Roman" w:eastAsia="Calibri" w:hAnsi="Times New Roman" w:cs="Times New Roman"/>
                <w:sz w:val="28"/>
                <w:szCs w:val="28"/>
                <w:lang w:val="ru-RU"/>
              </w:rPr>
              <w:tab/>
              <w:t>дыхание, начало, окончание пения. Упражнения на дыхание, артикуляцию. Выстраивание</w:t>
            </w:r>
            <w:r w:rsidRPr="00550718">
              <w:rPr>
                <w:rFonts w:ascii="Times New Roman" w:eastAsia="Calibri" w:hAnsi="Times New Roman" w:cs="Times New Roman"/>
                <w:spacing w:val="4"/>
                <w:sz w:val="28"/>
                <w:szCs w:val="28"/>
                <w:lang w:val="ru-RU"/>
              </w:rPr>
              <w:t xml:space="preserve"> </w:t>
            </w:r>
            <w:r w:rsidRPr="00550718">
              <w:rPr>
                <w:rFonts w:ascii="Times New Roman" w:eastAsia="Calibri" w:hAnsi="Times New Roman" w:cs="Times New Roman"/>
                <w:sz w:val="28"/>
                <w:szCs w:val="28"/>
                <w:lang w:val="ru-RU"/>
              </w:rPr>
              <w:t>хорового</w:t>
            </w:r>
            <w:r w:rsidRPr="00550718">
              <w:rPr>
                <w:rFonts w:ascii="Times New Roman" w:eastAsia="Calibri" w:hAnsi="Times New Roman" w:cs="Times New Roman"/>
                <w:spacing w:val="73"/>
                <w:sz w:val="28"/>
                <w:szCs w:val="28"/>
                <w:lang w:val="ru-RU"/>
              </w:rPr>
              <w:t xml:space="preserve"> </w:t>
            </w:r>
            <w:r w:rsidRPr="00550718">
              <w:rPr>
                <w:rFonts w:ascii="Times New Roman" w:eastAsia="Calibri" w:hAnsi="Times New Roman" w:cs="Times New Roman"/>
                <w:sz w:val="28"/>
                <w:szCs w:val="28"/>
                <w:lang w:val="ru-RU"/>
              </w:rPr>
              <w:t>унисона,</w:t>
            </w:r>
            <w:r w:rsidRPr="00550718">
              <w:rPr>
                <w:rFonts w:ascii="Times New Roman" w:eastAsia="Calibri" w:hAnsi="Times New Roman" w:cs="Times New Roman"/>
                <w:spacing w:val="72"/>
                <w:sz w:val="28"/>
                <w:szCs w:val="28"/>
                <w:lang w:val="ru-RU"/>
              </w:rPr>
              <w:t xml:space="preserve"> </w:t>
            </w:r>
            <w:r w:rsidRPr="00550718">
              <w:rPr>
                <w:rFonts w:ascii="Times New Roman" w:eastAsia="Calibri" w:hAnsi="Times New Roman" w:cs="Times New Roman"/>
                <w:sz w:val="28"/>
                <w:szCs w:val="28"/>
                <w:lang w:val="ru-RU"/>
              </w:rPr>
              <w:t>поиск</w:t>
            </w:r>
            <w:r w:rsidRPr="00550718">
              <w:rPr>
                <w:rFonts w:ascii="Times New Roman" w:eastAsia="Calibri" w:hAnsi="Times New Roman" w:cs="Times New Roman"/>
                <w:spacing w:val="75"/>
                <w:sz w:val="28"/>
                <w:szCs w:val="28"/>
                <w:lang w:val="ru-RU"/>
              </w:rPr>
              <w:t xml:space="preserve"> </w:t>
            </w:r>
            <w:r w:rsidRPr="00550718">
              <w:rPr>
                <w:rFonts w:ascii="Times New Roman" w:eastAsia="Calibri" w:hAnsi="Times New Roman" w:cs="Times New Roman"/>
                <w:sz w:val="28"/>
                <w:szCs w:val="28"/>
                <w:lang w:val="ru-RU"/>
              </w:rPr>
              <w:t>красивого тембра звучания хора. Разучивание, исполнение песен</w:t>
            </w:r>
            <w:r w:rsidRPr="00550718">
              <w:rPr>
                <w:rFonts w:ascii="Times New Roman" w:eastAsia="Calibri" w:hAnsi="Times New Roman" w:cs="Times New Roman"/>
                <w:spacing w:val="-2"/>
                <w:sz w:val="28"/>
                <w:szCs w:val="28"/>
                <w:lang w:val="ru-RU"/>
              </w:rPr>
              <w:t xml:space="preserve"> </w:t>
            </w:r>
            <w:r w:rsidRPr="00550718">
              <w:rPr>
                <w:rFonts w:ascii="Times New Roman" w:eastAsia="Calibri" w:hAnsi="Times New Roman" w:cs="Times New Roman"/>
                <w:sz w:val="28"/>
                <w:szCs w:val="28"/>
                <w:lang w:val="ru-RU"/>
              </w:rPr>
              <w:t>с</w:t>
            </w:r>
            <w:r w:rsidRPr="00550718">
              <w:rPr>
                <w:rFonts w:ascii="Times New Roman" w:eastAsia="Calibri" w:hAnsi="Times New Roman" w:cs="Times New Roman"/>
                <w:spacing w:val="-2"/>
                <w:sz w:val="28"/>
                <w:szCs w:val="28"/>
                <w:lang w:val="ru-RU"/>
              </w:rPr>
              <w:t xml:space="preserve"> </w:t>
            </w:r>
            <w:r w:rsidRPr="00550718">
              <w:rPr>
                <w:rFonts w:ascii="Times New Roman" w:eastAsia="Calibri" w:hAnsi="Times New Roman" w:cs="Times New Roman"/>
                <w:sz w:val="28"/>
                <w:szCs w:val="28"/>
                <w:lang w:val="ru-RU"/>
              </w:rPr>
              <w:t>сопровождением</w:t>
            </w:r>
            <w:r w:rsidRPr="00550718">
              <w:rPr>
                <w:rFonts w:ascii="Times New Roman" w:eastAsia="Calibri" w:hAnsi="Times New Roman" w:cs="Times New Roman"/>
                <w:spacing w:val="-3"/>
                <w:sz w:val="28"/>
                <w:szCs w:val="28"/>
                <w:lang w:val="ru-RU"/>
              </w:rPr>
              <w:t xml:space="preserve"> </w:t>
            </w:r>
            <w:r w:rsidRPr="00550718">
              <w:rPr>
                <w:rFonts w:ascii="Times New Roman" w:eastAsia="Calibri" w:hAnsi="Times New Roman" w:cs="Times New Roman"/>
                <w:sz w:val="28"/>
                <w:szCs w:val="28"/>
                <w:lang w:val="ru-RU"/>
              </w:rPr>
              <w:t>и</w:t>
            </w:r>
            <w:r w:rsidRPr="00550718">
              <w:rPr>
                <w:rFonts w:ascii="Times New Roman" w:eastAsia="Calibri" w:hAnsi="Times New Roman" w:cs="Times New Roman"/>
                <w:spacing w:val="-1"/>
                <w:sz w:val="28"/>
                <w:szCs w:val="28"/>
                <w:lang w:val="ru-RU"/>
              </w:rPr>
              <w:t xml:space="preserve"> </w:t>
            </w:r>
            <w:r w:rsidRPr="00550718">
              <w:rPr>
                <w:rFonts w:ascii="Times New Roman" w:eastAsia="Calibri" w:hAnsi="Times New Roman" w:cs="Times New Roman"/>
                <w:i/>
                <w:sz w:val="28"/>
                <w:szCs w:val="28"/>
              </w:rPr>
              <w:t>a</w:t>
            </w:r>
            <w:r w:rsidRPr="00550718">
              <w:rPr>
                <w:rFonts w:ascii="Times New Roman" w:eastAsia="Calibri" w:hAnsi="Times New Roman" w:cs="Times New Roman"/>
                <w:i/>
                <w:spacing w:val="-2"/>
                <w:sz w:val="28"/>
                <w:szCs w:val="28"/>
                <w:lang w:val="ru-RU"/>
              </w:rPr>
              <w:t xml:space="preserve"> </w:t>
            </w:r>
            <w:r w:rsidRPr="00550718">
              <w:rPr>
                <w:rFonts w:ascii="Times New Roman" w:eastAsia="Calibri" w:hAnsi="Times New Roman" w:cs="Times New Roman"/>
                <w:i/>
                <w:sz w:val="28"/>
                <w:szCs w:val="28"/>
              </w:rPr>
              <w:t>cappella</w:t>
            </w:r>
            <w:r w:rsidRPr="00550718">
              <w:rPr>
                <w:rFonts w:ascii="Times New Roman" w:eastAsia="Calibri" w:hAnsi="Times New Roman" w:cs="Times New Roman"/>
                <w:sz w:val="28"/>
                <w:szCs w:val="28"/>
                <w:lang w:val="ru-RU"/>
              </w:rPr>
              <w:t>.</w:t>
            </w:r>
          </w:p>
        </w:tc>
      </w:tr>
      <w:tr w:rsidR="000640E4" w:rsidRPr="00550718" w:rsidTr="007B61FF">
        <w:trPr>
          <w:trHeight w:val="291"/>
        </w:trPr>
        <w:tc>
          <w:tcPr>
            <w:tcW w:w="2784"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szCs w:val="28"/>
              </w:rPr>
            </w:pPr>
            <w:r w:rsidRPr="00550718">
              <w:rPr>
                <w:rFonts w:ascii="Times New Roman" w:eastAsia="Calibri" w:hAnsi="Times New Roman" w:cs="Times New Roman"/>
                <w:sz w:val="28"/>
              </w:rPr>
              <w:t>Танцы, игры и веселье.</w:t>
            </w:r>
          </w:p>
        </w:tc>
        <w:tc>
          <w:tcPr>
            <w:tcW w:w="7002"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szCs w:val="28"/>
              </w:rPr>
            </w:pPr>
            <w:r w:rsidRPr="00550718">
              <w:rPr>
                <w:rFonts w:ascii="Times New Roman" w:eastAsia="Calibri" w:hAnsi="Times New Roman" w:cs="Times New Roman"/>
                <w:sz w:val="28"/>
                <w:lang w:val="ru-RU"/>
              </w:rPr>
              <w:t>Подвижные игры</w:t>
            </w:r>
            <w:r w:rsidRPr="00550718">
              <w:rPr>
                <w:rFonts w:ascii="Times New Roman" w:eastAsia="Calibri" w:hAnsi="Times New Roman" w:cs="Times New Roman"/>
                <w:sz w:val="28"/>
                <w:lang w:val="ru-RU"/>
              </w:rPr>
              <w:tab/>
              <w:t>под</w:t>
            </w:r>
            <w:r w:rsidRPr="00550718">
              <w:rPr>
                <w:rFonts w:ascii="Times New Roman" w:eastAsia="Calibri" w:hAnsi="Times New Roman" w:cs="Times New Roman"/>
                <w:sz w:val="28"/>
                <w:lang w:val="ru-RU"/>
              </w:rPr>
              <w:tab/>
              <w:t>музыку. Пластические импровизации</w:t>
            </w:r>
            <w:r w:rsidRPr="00550718">
              <w:rPr>
                <w:rFonts w:ascii="Times New Roman" w:eastAsia="Calibri" w:hAnsi="Times New Roman" w:cs="Times New Roman"/>
                <w:spacing w:val="46"/>
                <w:sz w:val="28"/>
                <w:lang w:val="ru-RU"/>
              </w:rPr>
              <w:t xml:space="preserve"> </w:t>
            </w:r>
            <w:r w:rsidRPr="00550718">
              <w:rPr>
                <w:rFonts w:ascii="Times New Roman" w:eastAsia="Calibri" w:hAnsi="Times New Roman" w:cs="Times New Roman"/>
                <w:sz w:val="28"/>
                <w:lang w:val="ru-RU"/>
              </w:rPr>
              <w:t>в</w:t>
            </w:r>
            <w:r w:rsidRPr="00550718">
              <w:rPr>
                <w:rFonts w:ascii="Times New Roman" w:eastAsia="Calibri" w:hAnsi="Times New Roman" w:cs="Times New Roman"/>
                <w:spacing w:val="45"/>
                <w:sz w:val="28"/>
                <w:lang w:val="ru-RU"/>
              </w:rPr>
              <w:t xml:space="preserve"> </w:t>
            </w:r>
            <w:r w:rsidRPr="00550718">
              <w:rPr>
                <w:rFonts w:ascii="Times New Roman" w:eastAsia="Calibri" w:hAnsi="Times New Roman" w:cs="Times New Roman"/>
                <w:sz w:val="28"/>
                <w:lang w:val="ru-RU"/>
              </w:rPr>
              <w:t>характере</w:t>
            </w:r>
            <w:r w:rsidRPr="00550718">
              <w:rPr>
                <w:rFonts w:ascii="Times New Roman" w:eastAsia="Calibri" w:hAnsi="Times New Roman" w:cs="Times New Roman"/>
                <w:spacing w:val="47"/>
                <w:sz w:val="28"/>
                <w:lang w:val="ru-RU"/>
              </w:rPr>
              <w:t xml:space="preserve"> </w:t>
            </w:r>
            <w:r w:rsidRPr="00550718">
              <w:rPr>
                <w:rFonts w:ascii="Times New Roman" w:eastAsia="Calibri" w:hAnsi="Times New Roman" w:cs="Times New Roman"/>
                <w:sz w:val="28"/>
                <w:lang w:val="ru-RU"/>
              </w:rPr>
              <w:t>музыкального</w:t>
            </w:r>
            <w:r w:rsidRPr="00550718">
              <w:rPr>
                <w:rFonts w:ascii="Times New Roman" w:eastAsia="Calibri" w:hAnsi="Times New Roman" w:cs="Times New Roman"/>
                <w:spacing w:val="47"/>
                <w:sz w:val="28"/>
                <w:lang w:val="ru-RU"/>
              </w:rPr>
              <w:t xml:space="preserve"> </w:t>
            </w:r>
            <w:r w:rsidRPr="00550718">
              <w:rPr>
                <w:rFonts w:ascii="Times New Roman" w:eastAsia="Calibri" w:hAnsi="Times New Roman" w:cs="Times New Roman"/>
                <w:sz w:val="28"/>
                <w:lang w:val="ru-RU"/>
              </w:rPr>
              <w:t xml:space="preserve">звучания. </w:t>
            </w:r>
            <w:r w:rsidRPr="00550718">
              <w:rPr>
                <w:rFonts w:ascii="Times New Roman" w:eastAsia="Calibri" w:hAnsi="Times New Roman" w:cs="Times New Roman"/>
                <w:sz w:val="28"/>
              </w:rPr>
              <w:t>Разучивание, исполнение</w:t>
            </w:r>
            <w:r w:rsidRPr="00550718">
              <w:rPr>
                <w:rFonts w:ascii="Times New Roman" w:eastAsia="Calibri" w:hAnsi="Times New Roman" w:cs="Times New Roman"/>
                <w:sz w:val="28"/>
              </w:rPr>
              <w:tab/>
              <w:t>простых</w:t>
            </w:r>
            <w:r w:rsidRPr="00550718">
              <w:rPr>
                <w:rFonts w:ascii="Times New Roman" w:eastAsia="Calibri" w:hAnsi="Times New Roman" w:cs="Times New Roman"/>
                <w:sz w:val="28"/>
              </w:rPr>
              <w:tab/>
              <w:t>движений</w:t>
            </w:r>
            <w:r w:rsidRPr="00550718">
              <w:rPr>
                <w:rFonts w:ascii="Times New Roman" w:eastAsia="Calibri" w:hAnsi="Times New Roman" w:cs="Times New Roman"/>
                <w:sz w:val="28"/>
              </w:rPr>
              <w:tab/>
              <w:t>и танцев,</w:t>
            </w:r>
            <w:r w:rsidRPr="00550718">
              <w:rPr>
                <w:rFonts w:ascii="Times New Roman" w:eastAsia="Calibri" w:hAnsi="Times New Roman" w:cs="Times New Roman"/>
                <w:spacing w:val="-5"/>
                <w:sz w:val="28"/>
              </w:rPr>
              <w:t xml:space="preserve"> </w:t>
            </w:r>
            <w:r w:rsidRPr="00550718">
              <w:rPr>
                <w:rFonts w:ascii="Times New Roman" w:eastAsia="Calibri" w:hAnsi="Times New Roman" w:cs="Times New Roman"/>
                <w:sz w:val="28"/>
              </w:rPr>
              <w:t>композиций.</w:t>
            </w:r>
          </w:p>
        </w:tc>
      </w:tr>
      <w:tr w:rsidR="000640E4" w:rsidRPr="00550718" w:rsidTr="007B61FF">
        <w:trPr>
          <w:trHeight w:val="291"/>
        </w:trPr>
        <w:tc>
          <w:tcPr>
            <w:tcW w:w="2784"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szCs w:val="28"/>
                <w:lang w:val="ru-RU"/>
              </w:rPr>
            </w:pPr>
            <w:r w:rsidRPr="00550718">
              <w:rPr>
                <w:rFonts w:ascii="Times New Roman" w:eastAsia="Calibri" w:hAnsi="Times New Roman" w:cs="Times New Roman"/>
                <w:sz w:val="28"/>
                <w:lang w:val="ru-RU"/>
              </w:rPr>
              <w:t>Музыка</w:t>
            </w:r>
            <w:r w:rsidRPr="00550718">
              <w:rPr>
                <w:rFonts w:ascii="Times New Roman" w:eastAsia="Calibri" w:hAnsi="Times New Roman" w:cs="Times New Roman"/>
                <w:spacing w:val="7"/>
                <w:sz w:val="28"/>
                <w:lang w:val="ru-RU"/>
              </w:rPr>
              <w:t xml:space="preserve"> </w:t>
            </w:r>
            <w:r w:rsidRPr="00550718">
              <w:rPr>
                <w:rFonts w:ascii="Times New Roman" w:eastAsia="Calibri" w:hAnsi="Times New Roman" w:cs="Times New Roman"/>
                <w:sz w:val="28"/>
                <w:lang w:val="ru-RU"/>
              </w:rPr>
              <w:t>в</w:t>
            </w:r>
            <w:r w:rsidRPr="00550718">
              <w:rPr>
                <w:rFonts w:ascii="Times New Roman" w:eastAsia="Calibri" w:hAnsi="Times New Roman" w:cs="Times New Roman"/>
                <w:spacing w:val="75"/>
                <w:sz w:val="28"/>
                <w:lang w:val="ru-RU"/>
              </w:rPr>
              <w:t xml:space="preserve"> </w:t>
            </w:r>
            <w:r w:rsidRPr="00550718">
              <w:rPr>
                <w:rFonts w:ascii="Times New Roman" w:eastAsia="Calibri" w:hAnsi="Times New Roman" w:cs="Times New Roman"/>
                <w:sz w:val="28"/>
                <w:lang w:val="ru-RU"/>
              </w:rPr>
              <w:t>цирке,</w:t>
            </w:r>
            <w:r w:rsidRPr="00550718">
              <w:rPr>
                <w:rFonts w:ascii="Times New Roman" w:eastAsia="Calibri" w:hAnsi="Times New Roman" w:cs="Times New Roman"/>
                <w:spacing w:val="75"/>
                <w:sz w:val="28"/>
                <w:lang w:val="ru-RU"/>
              </w:rPr>
              <w:t xml:space="preserve"> </w:t>
            </w:r>
            <w:r w:rsidRPr="00550718">
              <w:rPr>
                <w:rFonts w:ascii="Times New Roman" w:eastAsia="Calibri" w:hAnsi="Times New Roman" w:cs="Times New Roman"/>
                <w:sz w:val="28"/>
                <w:lang w:val="ru-RU"/>
              </w:rPr>
              <w:t>на уличном</w:t>
            </w:r>
            <w:r w:rsidRPr="00550718">
              <w:rPr>
                <w:rFonts w:ascii="Times New Roman" w:eastAsia="Calibri" w:hAnsi="Times New Roman" w:cs="Times New Roman"/>
                <w:sz w:val="28"/>
                <w:lang w:val="ru-RU"/>
              </w:rPr>
              <w:tab/>
              <w:t>шествии, спортивном празднике.</w:t>
            </w:r>
          </w:p>
        </w:tc>
        <w:tc>
          <w:tcPr>
            <w:tcW w:w="7002" w:type="dxa"/>
            <w:tcBorders>
              <w:top w:val="single" w:sz="4" w:space="0" w:color="auto"/>
              <w:bottom w:val="single" w:sz="4" w:space="0" w:color="auto"/>
            </w:tcBorders>
          </w:tcPr>
          <w:p w:rsidR="000640E4" w:rsidRPr="00550718" w:rsidRDefault="000640E4" w:rsidP="007B61FF">
            <w:pPr>
              <w:tabs>
                <w:tab w:val="left" w:pos="1760"/>
                <w:tab w:val="left" w:pos="3696"/>
                <w:tab w:val="left" w:pos="4800"/>
                <w:tab w:val="left" w:pos="5559"/>
              </w:tabs>
              <w:spacing w:line="276" w:lineRule="auto"/>
              <w:ind w:left="104"/>
              <w:rPr>
                <w:rFonts w:ascii="Times New Roman" w:eastAsia="Times New Roman" w:hAnsi="Times New Roman" w:cs="Times New Roman"/>
                <w:i/>
                <w:sz w:val="28"/>
                <w:lang w:val="ru-RU"/>
              </w:rPr>
            </w:pPr>
            <w:r w:rsidRPr="00550718">
              <w:rPr>
                <w:rFonts w:ascii="Times New Roman" w:eastAsia="Times New Roman" w:hAnsi="Times New Roman" w:cs="Times New Roman"/>
                <w:sz w:val="28"/>
                <w:lang w:val="ru-RU"/>
              </w:rPr>
              <w:t>Актёрские,</w:t>
            </w:r>
            <w:r w:rsidRPr="00550718">
              <w:rPr>
                <w:rFonts w:ascii="Times New Roman" w:eastAsia="Times New Roman" w:hAnsi="Times New Roman" w:cs="Times New Roman"/>
                <w:sz w:val="28"/>
                <w:lang w:val="ru-RU"/>
              </w:rPr>
              <w:tab/>
              <w:t>пластические</w:t>
            </w:r>
            <w:r w:rsidRPr="00550718">
              <w:rPr>
                <w:rFonts w:ascii="Times New Roman" w:eastAsia="Times New Roman" w:hAnsi="Times New Roman" w:cs="Times New Roman"/>
                <w:sz w:val="28"/>
                <w:lang w:val="ru-RU"/>
              </w:rPr>
              <w:tab/>
              <w:t>этюды</w:t>
            </w:r>
            <w:r w:rsidRPr="00550718">
              <w:rPr>
                <w:rFonts w:ascii="Times New Roman" w:eastAsia="Times New Roman" w:hAnsi="Times New Roman" w:cs="Times New Roman"/>
                <w:sz w:val="28"/>
                <w:lang w:val="ru-RU"/>
              </w:rPr>
              <w:tab/>
              <w:t>под</w:t>
            </w:r>
            <w:r w:rsidRPr="00550718">
              <w:rPr>
                <w:rFonts w:ascii="Times New Roman" w:eastAsia="Times New Roman" w:hAnsi="Times New Roman" w:cs="Times New Roman"/>
                <w:sz w:val="28"/>
                <w:lang w:val="ru-RU"/>
              </w:rPr>
              <w:tab/>
              <w:t>музыку соответствующего характера. Обыгрывание ситуаций парада, карнавального шествия, спортивногоп раздника. Групповые творческие импровизации</w:t>
            </w:r>
            <w:r w:rsidRPr="00550718">
              <w:rPr>
                <w:rFonts w:ascii="Times New Roman" w:eastAsia="Times New Roman" w:hAnsi="Times New Roman" w:cs="Times New Roman"/>
                <w:spacing w:val="-5"/>
                <w:sz w:val="28"/>
                <w:lang w:val="ru-RU"/>
              </w:rPr>
              <w:t xml:space="preserve"> </w:t>
            </w:r>
            <w:r w:rsidRPr="00550718">
              <w:rPr>
                <w:rFonts w:ascii="Times New Roman" w:eastAsia="Times New Roman" w:hAnsi="Times New Roman" w:cs="Times New Roman"/>
                <w:sz w:val="28"/>
                <w:lang w:val="ru-RU"/>
              </w:rPr>
              <w:t>«Цирковая</w:t>
            </w:r>
            <w:r w:rsidRPr="00550718">
              <w:rPr>
                <w:rFonts w:ascii="Times New Roman" w:eastAsia="Times New Roman" w:hAnsi="Times New Roman" w:cs="Times New Roman"/>
                <w:spacing w:val="-4"/>
                <w:sz w:val="28"/>
                <w:lang w:val="ru-RU"/>
              </w:rPr>
              <w:t xml:space="preserve"> </w:t>
            </w:r>
            <w:r w:rsidRPr="00550718">
              <w:rPr>
                <w:rFonts w:ascii="Times New Roman" w:eastAsia="Times New Roman" w:hAnsi="Times New Roman" w:cs="Times New Roman"/>
                <w:sz w:val="28"/>
                <w:lang w:val="ru-RU"/>
              </w:rPr>
              <w:lastRenderedPageBreak/>
              <w:t>труппа».</w:t>
            </w:r>
            <w:r w:rsidRPr="00550718">
              <w:rPr>
                <w:rFonts w:ascii="Times New Roman" w:eastAsia="Times New Roman" w:hAnsi="Times New Roman" w:cs="Times New Roman"/>
                <w:i/>
                <w:sz w:val="28"/>
                <w:lang w:val="ru-RU"/>
              </w:rPr>
              <w:t xml:space="preserve"> </w:t>
            </w:r>
          </w:p>
          <w:p w:rsidR="000640E4" w:rsidRPr="00550718" w:rsidRDefault="000640E4" w:rsidP="007B61FF">
            <w:pPr>
              <w:spacing w:line="276" w:lineRule="auto"/>
              <w:rPr>
                <w:rFonts w:ascii="Times New Roman" w:eastAsia="Calibri" w:hAnsi="Times New Roman" w:cs="Times New Roman"/>
                <w:sz w:val="28"/>
                <w:szCs w:val="28"/>
                <w:lang w:val="ru-RU"/>
              </w:rPr>
            </w:pPr>
            <w:r w:rsidRPr="00550718">
              <w:rPr>
                <w:rFonts w:ascii="Times New Roman" w:eastAsia="Calibri" w:hAnsi="Times New Roman" w:cs="Times New Roman"/>
                <w:i/>
                <w:sz w:val="28"/>
                <w:lang w:val="ru-RU"/>
              </w:rPr>
              <w:t xml:space="preserve"> На</w:t>
            </w:r>
            <w:r w:rsidRPr="00550718">
              <w:rPr>
                <w:rFonts w:ascii="Times New Roman" w:eastAsia="Calibri" w:hAnsi="Times New Roman" w:cs="Times New Roman"/>
                <w:i/>
                <w:spacing w:val="-3"/>
                <w:sz w:val="28"/>
                <w:lang w:val="ru-RU"/>
              </w:rPr>
              <w:t xml:space="preserve"> </w:t>
            </w:r>
            <w:r w:rsidRPr="00550718">
              <w:rPr>
                <w:rFonts w:ascii="Times New Roman" w:eastAsia="Calibri" w:hAnsi="Times New Roman" w:cs="Times New Roman"/>
                <w:i/>
                <w:sz w:val="28"/>
                <w:lang w:val="ru-RU"/>
              </w:rPr>
              <w:t>выбор</w:t>
            </w:r>
            <w:r w:rsidRPr="00550718">
              <w:rPr>
                <w:rFonts w:ascii="Times New Roman" w:eastAsia="Calibri" w:hAnsi="Times New Roman" w:cs="Times New Roman"/>
                <w:i/>
                <w:spacing w:val="-3"/>
                <w:sz w:val="28"/>
                <w:lang w:val="ru-RU"/>
              </w:rPr>
              <w:t xml:space="preserve"> </w:t>
            </w:r>
            <w:r w:rsidRPr="00550718">
              <w:rPr>
                <w:rFonts w:ascii="Times New Roman" w:eastAsia="Calibri" w:hAnsi="Times New Roman" w:cs="Times New Roman"/>
                <w:i/>
                <w:sz w:val="28"/>
                <w:lang w:val="ru-RU"/>
              </w:rPr>
              <w:t>или</w:t>
            </w:r>
            <w:r w:rsidRPr="00550718">
              <w:rPr>
                <w:rFonts w:ascii="Times New Roman" w:eastAsia="Calibri" w:hAnsi="Times New Roman" w:cs="Times New Roman"/>
                <w:i/>
                <w:spacing w:val="-1"/>
                <w:sz w:val="28"/>
                <w:lang w:val="ru-RU"/>
              </w:rPr>
              <w:t xml:space="preserve"> </w:t>
            </w:r>
            <w:r w:rsidRPr="00550718">
              <w:rPr>
                <w:rFonts w:ascii="Times New Roman" w:eastAsia="Calibri" w:hAnsi="Times New Roman" w:cs="Times New Roman"/>
                <w:i/>
                <w:sz w:val="28"/>
                <w:lang w:val="ru-RU"/>
              </w:rPr>
              <w:t>факультативно:</w:t>
            </w:r>
            <w:r w:rsidRPr="00550718">
              <w:rPr>
                <w:rFonts w:ascii="Times New Roman" w:eastAsia="Calibri" w:hAnsi="Times New Roman" w:cs="Times New Roman"/>
                <w:sz w:val="28"/>
                <w:lang w:val="ru-RU"/>
              </w:rPr>
              <w:t xml:space="preserve"> Флеш-мобы</w:t>
            </w:r>
            <w:r w:rsidRPr="00550718">
              <w:rPr>
                <w:rFonts w:ascii="Times New Roman" w:eastAsia="Calibri" w:hAnsi="Times New Roman" w:cs="Times New Roman"/>
                <w:spacing w:val="-4"/>
                <w:sz w:val="28"/>
                <w:lang w:val="ru-RU"/>
              </w:rPr>
              <w:t xml:space="preserve"> </w:t>
            </w:r>
            <w:r w:rsidRPr="00550718">
              <w:rPr>
                <w:rFonts w:ascii="Times New Roman" w:eastAsia="Calibri" w:hAnsi="Times New Roman" w:cs="Times New Roman"/>
                <w:sz w:val="28"/>
                <w:lang w:val="ru-RU"/>
              </w:rPr>
              <w:t>на</w:t>
            </w:r>
            <w:r w:rsidRPr="00550718">
              <w:rPr>
                <w:rFonts w:ascii="Times New Roman" w:eastAsia="Calibri" w:hAnsi="Times New Roman" w:cs="Times New Roman"/>
                <w:spacing w:val="-2"/>
                <w:sz w:val="28"/>
                <w:lang w:val="ru-RU"/>
              </w:rPr>
              <w:t xml:space="preserve"> </w:t>
            </w:r>
            <w:r w:rsidRPr="00550718">
              <w:rPr>
                <w:rFonts w:ascii="Times New Roman" w:eastAsia="Calibri" w:hAnsi="Times New Roman" w:cs="Times New Roman"/>
                <w:sz w:val="28"/>
                <w:lang w:val="ru-RU"/>
              </w:rPr>
              <w:t>улицах</w:t>
            </w:r>
            <w:r w:rsidRPr="00550718">
              <w:rPr>
                <w:rFonts w:ascii="Times New Roman" w:eastAsia="Calibri" w:hAnsi="Times New Roman" w:cs="Times New Roman"/>
                <w:spacing w:val="-2"/>
                <w:sz w:val="28"/>
                <w:lang w:val="ru-RU"/>
              </w:rPr>
              <w:t xml:space="preserve"> </w:t>
            </w:r>
            <w:r w:rsidRPr="00550718">
              <w:rPr>
                <w:rFonts w:ascii="Times New Roman" w:eastAsia="Calibri" w:hAnsi="Times New Roman" w:cs="Times New Roman"/>
                <w:sz w:val="28"/>
                <w:lang w:val="ru-RU"/>
              </w:rPr>
              <w:t>города.</w:t>
            </w:r>
          </w:p>
        </w:tc>
      </w:tr>
      <w:tr w:rsidR="000640E4" w:rsidRPr="00550718" w:rsidTr="007B61FF">
        <w:trPr>
          <w:trHeight w:val="291"/>
        </w:trPr>
        <w:tc>
          <w:tcPr>
            <w:tcW w:w="2784"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szCs w:val="28"/>
                <w:lang w:val="ru-RU"/>
              </w:rPr>
            </w:pPr>
            <w:r w:rsidRPr="00550718">
              <w:rPr>
                <w:rFonts w:ascii="Times New Roman" w:eastAsia="Calibri" w:hAnsi="Times New Roman" w:cs="Times New Roman"/>
                <w:sz w:val="28"/>
                <w:szCs w:val="28"/>
                <w:lang w:val="ru-RU"/>
              </w:rPr>
              <w:lastRenderedPageBreak/>
              <w:t>Военная тема в музыкально- театральном искусстве.</w:t>
            </w:r>
          </w:p>
        </w:tc>
        <w:tc>
          <w:tcPr>
            <w:tcW w:w="7002"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szCs w:val="28"/>
              </w:rPr>
            </w:pPr>
            <w:r w:rsidRPr="00550718">
              <w:rPr>
                <w:rFonts w:ascii="Times New Roman" w:eastAsia="Calibri" w:hAnsi="Times New Roman" w:cs="Times New Roman"/>
                <w:sz w:val="28"/>
                <w:szCs w:val="28"/>
                <w:lang w:val="ru-RU"/>
              </w:rPr>
              <w:t>Создание, исполнение</w:t>
            </w:r>
            <w:r w:rsidRPr="00550718">
              <w:rPr>
                <w:rFonts w:ascii="Times New Roman" w:eastAsia="Calibri" w:hAnsi="Times New Roman" w:cs="Times New Roman"/>
                <w:sz w:val="28"/>
                <w:szCs w:val="28"/>
                <w:lang w:val="ru-RU"/>
              </w:rPr>
              <w:tab/>
              <w:t xml:space="preserve"> музыкально-литературных композиций военно-патриотической направленности, инсценировка военных</w:t>
            </w:r>
            <w:r w:rsidRPr="00550718">
              <w:rPr>
                <w:rFonts w:ascii="Times New Roman" w:eastAsia="Calibri" w:hAnsi="Times New Roman" w:cs="Times New Roman"/>
                <w:sz w:val="28"/>
                <w:szCs w:val="28"/>
                <w:lang w:val="ru-RU"/>
              </w:rPr>
              <w:tab/>
              <w:t xml:space="preserve">песен. </w:t>
            </w:r>
            <w:r w:rsidRPr="00550718">
              <w:rPr>
                <w:rFonts w:ascii="Times New Roman" w:eastAsia="Calibri" w:hAnsi="Times New Roman" w:cs="Times New Roman"/>
                <w:sz w:val="28"/>
                <w:szCs w:val="28"/>
              </w:rPr>
              <w:t>Просмотр</w:t>
            </w:r>
            <w:r w:rsidRPr="00550718">
              <w:rPr>
                <w:rFonts w:ascii="Times New Roman" w:eastAsia="Calibri" w:hAnsi="Times New Roman" w:cs="Times New Roman"/>
                <w:sz w:val="28"/>
                <w:szCs w:val="28"/>
              </w:rPr>
              <w:tab/>
              <w:t>и обсуждение спектаклей</w:t>
            </w:r>
            <w:r w:rsidRPr="00550718">
              <w:rPr>
                <w:rFonts w:ascii="Times New Roman" w:eastAsia="Calibri" w:hAnsi="Times New Roman" w:cs="Times New Roman"/>
                <w:sz w:val="28"/>
                <w:szCs w:val="28"/>
              </w:rPr>
              <w:tab/>
              <w:t>военной тематики.</w:t>
            </w:r>
          </w:p>
        </w:tc>
      </w:tr>
      <w:tr w:rsidR="000640E4" w:rsidRPr="00550718" w:rsidTr="007B61FF">
        <w:trPr>
          <w:trHeight w:val="291"/>
        </w:trPr>
        <w:tc>
          <w:tcPr>
            <w:tcW w:w="9786" w:type="dxa"/>
            <w:gridSpan w:val="2"/>
            <w:tcBorders>
              <w:top w:val="single" w:sz="4" w:space="0" w:color="auto"/>
              <w:bottom w:val="single" w:sz="4" w:space="0" w:color="auto"/>
            </w:tcBorders>
            <w:shd w:val="clear" w:color="auto" w:fill="E7E6E6"/>
          </w:tcPr>
          <w:p w:rsidR="000640E4" w:rsidRPr="00550718" w:rsidRDefault="000640E4" w:rsidP="007B61FF">
            <w:pPr>
              <w:spacing w:line="276" w:lineRule="auto"/>
              <w:jc w:val="center"/>
              <w:rPr>
                <w:rFonts w:ascii="Times New Roman" w:eastAsia="Calibri" w:hAnsi="Times New Roman" w:cs="Times New Roman"/>
                <w:sz w:val="28"/>
                <w:szCs w:val="28"/>
                <w:lang w:val="ru-RU"/>
              </w:rPr>
            </w:pPr>
            <w:r w:rsidRPr="00550718">
              <w:rPr>
                <w:rFonts w:ascii="Times New Roman" w:eastAsia="Calibri" w:hAnsi="Times New Roman" w:cs="Times New Roman"/>
                <w:b/>
                <w:sz w:val="28"/>
                <w:lang w:val="ru-RU"/>
              </w:rPr>
              <w:t>Модули</w:t>
            </w:r>
            <w:r w:rsidRPr="00550718">
              <w:rPr>
                <w:rFonts w:ascii="Times New Roman" w:eastAsia="Calibri" w:hAnsi="Times New Roman" w:cs="Times New Roman"/>
                <w:b/>
                <w:spacing w:val="-4"/>
                <w:sz w:val="28"/>
                <w:lang w:val="ru-RU"/>
              </w:rPr>
              <w:t xml:space="preserve"> </w:t>
            </w:r>
            <w:r w:rsidRPr="00550718">
              <w:rPr>
                <w:rFonts w:ascii="Times New Roman" w:eastAsia="Calibri" w:hAnsi="Times New Roman" w:cs="Times New Roman"/>
                <w:b/>
                <w:sz w:val="28"/>
                <w:lang w:val="ru-RU"/>
              </w:rPr>
              <w:t>«Музыка</w:t>
            </w:r>
            <w:r w:rsidRPr="00550718">
              <w:rPr>
                <w:rFonts w:ascii="Times New Roman" w:eastAsia="Calibri" w:hAnsi="Times New Roman" w:cs="Times New Roman"/>
                <w:b/>
                <w:spacing w:val="-3"/>
                <w:sz w:val="28"/>
                <w:lang w:val="ru-RU"/>
              </w:rPr>
              <w:t xml:space="preserve"> </w:t>
            </w:r>
            <w:r w:rsidRPr="00550718">
              <w:rPr>
                <w:rFonts w:ascii="Times New Roman" w:eastAsia="Calibri" w:hAnsi="Times New Roman" w:cs="Times New Roman"/>
                <w:b/>
                <w:sz w:val="28"/>
                <w:lang w:val="ru-RU"/>
              </w:rPr>
              <w:t>моего</w:t>
            </w:r>
            <w:r w:rsidRPr="00550718">
              <w:rPr>
                <w:rFonts w:ascii="Times New Roman" w:eastAsia="Calibri" w:hAnsi="Times New Roman" w:cs="Times New Roman"/>
                <w:b/>
                <w:spacing w:val="-1"/>
                <w:sz w:val="28"/>
                <w:lang w:val="ru-RU"/>
              </w:rPr>
              <w:t xml:space="preserve"> </w:t>
            </w:r>
            <w:r w:rsidRPr="00550718">
              <w:rPr>
                <w:rFonts w:ascii="Times New Roman" w:eastAsia="Calibri" w:hAnsi="Times New Roman" w:cs="Times New Roman"/>
                <w:b/>
                <w:sz w:val="28"/>
                <w:lang w:val="ru-RU"/>
              </w:rPr>
              <w:t>края»,</w:t>
            </w:r>
            <w:r w:rsidRPr="00550718">
              <w:rPr>
                <w:rFonts w:ascii="Times New Roman" w:eastAsia="Calibri" w:hAnsi="Times New Roman" w:cs="Times New Roman"/>
                <w:b/>
                <w:spacing w:val="-2"/>
                <w:sz w:val="28"/>
                <w:lang w:val="ru-RU"/>
              </w:rPr>
              <w:t xml:space="preserve"> </w:t>
            </w:r>
            <w:r w:rsidRPr="00550718">
              <w:rPr>
                <w:rFonts w:ascii="Times New Roman" w:eastAsia="Calibri" w:hAnsi="Times New Roman" w:cs="Times New Roman"/>
                <w:b/>
                <w:sz w:val="28"/>
                <w:lang w:val="ru-RU"/>
              </w:rPr>
              <w:t>«Музыка</w:t>
            </w:r>
            <w:r w:rsidRPr="00550718">
              <w:rPr>
                <w:rFonts w:ascii="Times New Roman" w:eastAsia="Calibri" w:hAnsi="Times New Roman" w:cs="Times New Roman"/>
                <w:b/>
                <w:spacing w:val="-2"/>
                <w:sz w:val="28"/>
                <w:lang w:val="ru-RU"/>
              </w:rPr>
              <w:t xml:space="preserve"> </w:t>
            </w:r>
            <w:r w:rsidRPr="00550718">
              <w:rPr>
                <w:rFonts w:ascii="Times New Roman" w:eastAsia="Calibri" w:hAnsi="Times New Roman" w:cs="Times New Roman"/>
                <w:b/>
                <w:sz w:val="28"/>
                <w:lang w:val="ru-RU"/>
              </w:rPr>
              <w:t>народов</w:t>
            </w:r>
            <w:r w:rsidRPr="00550718">
              <w:rPr>
                <w:rFonts w:ascii="Times New Roman" w:eastAsia="Calibri" w:hAnsi="Times New Roman" w:cs="Times New Roman"/>
                <w:b/>
                <w:spacing w:val="-5"/>
                <w:sz w:val="28"/>
                <w:lang w:val="ru-RU"/>
              </w:rPr>
              <w:t xml:space="preserve"> </w:t>
            </w:r>
            <w:r w:rsidRPr="00550718">
              <w:rPr>
                <w:rFonts w:ascii="Times New Roman" w:eastAsia="Calibri" w:hAnsi="Times New Roman" w:cs="Times New Roman"/>
                <w:b/>
                <w:sz w:val="28"/>
                <w:lang w:val="ru-RU"/>
              </w:rPr>
              <w:t>России»</w:t>
            </w:r>
          </w:p>
        </w:tc>
      </w:tr>
      <w:tr w:rsidR="000640E4" w:rsidRPr="00550718" w:rsidTr="007B61FF">
        <w:trPr>
          <w:trHeight w:val="291"/>
        </w:trPr>
        <w:tc>
          <w:tcPr>
            <w:tcW w:w="2784"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szCs w:val="28"/>
                <w:lang w:val="ru-RU"/>
              </w:rPr>
            </w:pPr>
            <w:r w:rsidRPr="00550718">
              <w:rPr>
                <w:rFonts w:ascii="Times New Roman" w:eastAsia="Calibri" w:hAnsi="Times New Roman" w:cs="Times New Roman"/>
                <w:sz w:val="28"/>
                <w:szCs w:val="28"/>
                <w:lang w:val="ru-RU"/>
              </w:rPr>
              <w:t>Сказки, мифы и легенды, народный театр.</w:t>
            </w:r>
          </w:p>
        </w:tc>
        <w:tc>
          <w:tcPr>
            <w:tcW w:w="7002"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szCs w:val="28"/>
                <w:lang w:val="ru-RU"/>
              </w:rPr>
            </w:pPr>
            <w:r w:rsidRPr="00550718">
              <w:rPr>
                <w:rFonts w:ascii="Times New Roman" w:eastAsia="Calibri" w:hAnsi="Times New Roman" w:cs="Times New Roman"/>
                <w:sz w:val="28"/>
                <w:szCs w:val="28"/>
                <w:lang w:val="ru-RU"/>
              </w:rPr>
              <w:t>Постановка на сцене спектаклей по мотивам русских народных сказок, преданий своего края, мифов и легенд народов России. Разыгрывание представлений в стилистике различных видов народного театра (балаган, раёк, вертеп и т.п.).</w:t>
            </w:r>
          </w:p>
        </w:tc>
      </w:tr>
      <w:tr w:rsidR="000640E4" w:rsidRPr="00550718" w:rsidTr="007B61FF">
        <w:trPr>
          <w:trHeight w:val="291"/>
        </w:trPr>
        <w:tc>
          <w:tcPr>
            <w:tcW w:w="2784"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szCs w:val="28"/>
              </w:rPr>
            </w:pPr>
            <w:r w:rsidRPr="00550718">
              <w:rPr>
                <w:rFonts w:ascii="Times New Roman" w:eastAsia="Calibri" w:hAnsi="Times New Roman" w:cs="Times New Roman"/>
                <w:sz w:val="28"/>
              </w:rPr>
              <w:t>Фестиваль</w:t>
            </w:r>
            <w:r w:rsidRPr="00550718">
              <w:rPr>
                <w:rFonts w:ascii="Times New Roman" w:eastAsia="Calibri" w:hAnsi="Times New Roman" w:cs="Times New Roman"/>
                <w:spacing w:val="16"/>
                <w:sz w:val="28"/>
              </w:rPr>
              <w:t xml:space="preserve"> </w:t>
            </w:r>
            <w:r w:rsidRPr="00550718">
              <w:rPr>
                <w:rFonts w:ascii="Times New Roman" w:eastAsia="Calibri" w:hAnsi="Times New Roman" w:cs="Times New Roman"/>
                <w:sz w:val="28"/>
              </w:rPr>
              <w:t>народной</w:t>
            </w:r>
            <w:r w:rsidRPr="00550718">
              <w:rPr>
                <w:rFonts w:ascii="Times New Roman" w:eastAsia="Calibri" w:hAnsi="Times New Roman" w:cs="Times New Roman"/>
                <w:spacing w:val="-67"/>
                <w:sz w:val="28"/>
              </w:rPr>
              <w:t xml:space="preserve"> </w:t>
            </w:r>
            <w:r w:rsidRPr="00550718">
              <w:rPr>
                <w:rFonts w:ascii="Times New Roman" w:eastAsia="Calibri" w:hAnsi="Times New Roman" w:cs="Times New Roman"/>
                <w:sz w:val="28"/>
              </w:rPr>
              <w:t>культуры.</w:t>
            </w:r>
          </w:p>
        </w:tc>
        <w:tc>
          <w:tcPr>
            <w:tcW w:w="7002" w:type="dxa"/>
            <w:tcBorders>
              <w:top w:val="single" w:sz="4" w:space="0" w:color="auto"/>
              <w:bottom w:val="single" w:sz="4" w:space="0" w:color="auto"/>
            </w:tcBorders>
          </w:tcPr>
          <w:p w:rsidR="000640E4" w:rsidRPr="00550718" w:rsidRDefault="000640E4" w:rsidP="007B61FF">
            <w:pPr>
              <w:tabs>
                <w:tab w:val="left" w:pos="2401"/>
                <w:tab w:val="left" w:pos="3171"/>
                <w:tab w:val="left" w:pos="4340"/>
                <w:tab w:val="left" w:pos="5578"/>
              </w:tabs>
              <w:spacing w:line="276" w:lineRule="auto"/>
              <w:ind w:left="104"/>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Представление на сцене</w:t>
            </w:r>
            <w:r w:rsidRPr="00550718">
              <w:rPr>
                <w:rFonts w:ascii="Times New Roman" w:eastAsia="Times New Roman" w:hAnsi="Times New Roman" w:cs="Times New Roman"/>
                <w:sz w:val="28"/>
                <w:lang w:val="ru-RU"/>
              </w:rPr>
              <w:tab/>
              <w:t xml:space="preserve">песен, танцев, реконструкций фольклорных обрядов </w:t>
            </w:r>
            <w:r w:rsidRPr="00550718">
              <w:rPr>
                <w:rFonts w:ascii="Times New Roman" w:eastAsia="Times New Roman" w:hAnsi="Times New Roman" w:cs="Times New Roman"/>
                <w:spacing w:val="-1"/>
                <w:sz w:val="28"/>
                <w:lang w:val="ru-RU"/>
              </w:rPr>
              <w:t>народов</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Российской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Федерации</w:t>
            </w:r>
          </w:p>
        </w:tc>
      </w:tr>
      <w:tr w:rsidR="000640E4" w:rsidRPr="00550718" w:rsidTr="007B61FF">
        <w:trPr>
          <w:trHeight w:val="291"/>
        </w:trPr>
        <w:tc>
          <w:tcPr>
            <w:tcW w:w="2784"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szCs w:val="28"/>
              </w:rPr>
            </w:pPr>
            <w:r w:rsidRPr="00550718">
              <w:rPr>
                <w:rFonts w:ascii="Times New Roman" w:eastAsia="Calibri" w:hAnsi="Times New Roman" w:cs="Times New Roman"/>
                <w:sz w:val="28"/>
              </w:rPr>
              <w:t>История</w:t>
            </w:r>
            <w:r w:rsidRPr="00550718">
              <w:rPr>
                <w:rFonts w:ascii="Times New Roman" w:eastAsia="Calibri" w:hAnsi="Times New Roman" w:cs="Times New Roman"/>
                <w:sz w:val="28"/>
              </w:rPr>
              <w:tab/>
              <w:t>родного края.</w:t>
            </w:r>
          </w:p>
        </w:tc>
        <w:tc>
          <w:tcPr>
            <w:tcW w:w="7002"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szCs w:val="28"/>
                <w:lang w:val="ru-RU"/>
              </w:rPr>
            </w:pPr>
            <w:r w:rsidRPr="00550718">
              <w:rPr>
                <w:rFonts w:ascii="Times New Roman" w:eastAsia="Calibri" w:hAnsi="Times New Roman" w:cs="Times New Roman"/>
                <w:sz w:val="28"/>
                <w:lang w:val="ru-RU"/>
              </w:rPr>
              <w:t>Постановка отдельных концертныхномеров, спектаклей и фрагментов, посвящённых выдающимся людям родного края, значимым историческим</w:t>
            </w:r>
            <w:r w:rsidRPr="00550718">
              <w:rPr>
                <w:rFonts w:ascii="Times New Roman" w:eastAsia="Calibri" w:hAnsi="Times New Roman" w:cs="Times New Roman"/>
                <w:spacing w:val="-5"/>
                <w:sz w:val="28"/>
                <w:lang w:val="ru-RU"/>
              </w:rPr>
              <w:t xml:space="preserve"> </w:t>
            </w:r>
            <w:r w:rsidRPr="00550718">
              <w:rPr>
                <w:rFonts w:ascii="Times New Roman" w:eastAsia="Calibri" w:hAnsi="Times New Roman" w:cs="Times New Roman"/>
                <w:sz w:val="28"/>
                <w:lang w:val="ru-RU"/>
              </w:rPr>
              <w:t>событиям</w:t>
            </w:r>
            <w:r w:rsidRPr="00550718">
              <w:rPr>
                <w:rFonts w:ascii="Times New Roman" w:eastAsia="Calibri" w:hAnsi="Times New Roman" w:cs="Times New Roman"/>
                <w:spacing w:val="-3"/>
                <w:sz w:val="28"/>
                <w:lang w:val="ru-RU"/>
              </w:rPr>
              <w:t xml:space="preserve"> </w:t>
            </w:r>
            <w:r w:rsidRPr="00550718">
              <w:rPr>
                <w:rFonts w:ascii="Times New Roman" w:eastAsia="Calibri" w:hAnsi="Times New Roman" w:cs="Times New Roman"/>
                <w:sz w:val="28"/>
                <w:lang w:val="ru-RU"/>
              </w:rPr>
              <w:t>своей</w:t>
            </w:r>
            <w:r w:rsidRPr="00550718">
              <w:rPr>
                <w:rFonts w:ascii="Times New Roman" w:eastAsia="Calibri" w:hAnsi="Times New Roman" w:cs="Times New Roman"/>
                <w:spacing w:val="-2"/>
                <w:sz w:val="28"/>
                <w:lang w:val="ru-RU"/>
              </w:rPr>
              <w:t xml:space="preserve"> </w:t>
            </w:r>
            <w:r w:rsidRPr="00550718">
              <w:rPr>
                <w:rFonts w:ascii="Times New Roman" w:eastAsia="Calibri" w:hAnsi="Times New Roman" w:cs="Times New Roman"/>
                <w:sz w:val="28"/>
                <w:lang w:val="ru-RU"/>
              </w:rPr>
              <w:t>малой</w:t>
            </w:r>
            <w:r w:rsidRPr="00550718">
              <w:rPr>
                <w:rFonts w:ascii="Times New Roman" w:eastAsia="Calibri" w:hAnsi="Times New Roman" w:cs="Times New Roman"/>
                <w:spacing w:val="-1"/>
                <w:sz w:val="28"/>
                <w:lang w:val="ru-RU"/>
              </w:rPr>
              <w:t xml:space="preserve"> </w:t>
            </w:r>
            <w:r w:rsidRPr="00550718">
              <w:rPr>
                <w:rFonts w:ascii="Times New Roman" w:eastAsia="Calibri" w:hAnsi="Times New Roman" w:cs="Times New Roman"/>
                <w:sz w:val="28"/>
                <w:lang w:val="ru-RU"/>
              </w:rPr>
              <w:t>родины.</w:t>
            </w:r>
          </w:p>
        </w:tc>
      </w:tr>
      <w:tr w:rsidR="000640E4" w:rsidRPr="00550718" w:rsidTr="007B61FF">
        <w:trPr>
          <w:trHeight w:val="291"/>
        </w:trPr>
        <w:tc>
          <w:tcPr>
            <w:tcW w:w="2784"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szCs w:val="28"/>
                <w:lang w:val="ru-RU"/>
              </w:rPr>
            </w:pPr>
            <w:r w:rsidRPr="00550718">
              <w:rPr>
                <w:rFonts w:ascii="Times New Roman" w:eastAsia="Calibri" w:hAnsi="Times New Roman" w:cs="Times New Roman"/>
                <w:sz w:val="28"/>
                <w:lang w:val="ru-RU"/>
              </w:rPr>
              <w:t>Театрализованная игра «КВН», посвящённая дню родного</w:t>
            </w:r>
            <w:r w:rsidRPr="00550718">
              <w:rPr>
                <w:rFonts w:ascii="Times New Roman" w:eastAsia="Calibri" w:hAnsi="Times New Roman" w:cs="Times New Roman"/>
                <w:spacing w:val="-9"/>
                <w:sz w:val="28"/>
                <w:lang w:val="ru-RU"/>
              </w:rPr>
              <w:t xml:space="preserve"> </w:t>
            </w:r>
            <w:r w:rsidRPr="00550718">
              <w:rPr>
                <w:rFonts w:ascii="Times New Roman" w:eastAsia="Calibri" w:hAnsi="Times New Roman" w:cs="Times New Roman"/>
                <w:sz w:val="28"/>
                <w:lang w:val="ru-RU"/>
              </w:rPr>
              <w:t>города</w:t>
            </w:r>
          </w:p>
        </w:tc>
        <w:tc>
          <w:tcPr>
            <w:tcW w:w="7002" w:type="dxa"/>
            <w:tcBorders>
              <w:top w:val="single" w:sz="4" w:space="0" w:color="auto"/>
              <w:bottom w:val="single" w:sz="4" w:space="0" w:color="auto"/>
            </w:tcBorders>
          </w:tcPr>
          <w:p w:rsidR="000640E4" w:rsidRPr="00550718" w:rsidRDefault="000640E4" w:rsidP="007B61FF">
            <w:pPr>
              <w:spacing w:line="276" w:lineRule="auto"/>
              <w:rPr>
                <w:rFonts w:ascii="Calibri" w:eastAsia="Calibri" w:hAnsi="Calibri" w:cs="Times New Roman"/>
                <w:sz w:val="28"/>
                <w:lang w:val="ru-RU"/>
              </w:rPr>
            </w:pPr>
            <w:r w:rsidRPr="00550718">
              <w:rPr>
                <w:rFonts w:ascii="Times New Roman" w:eastAsia="Calibri" w:hAnsi="Times New Roman" w:cs="Times New Roman"/>
                <w:sz w:val="28"/>
                <w:lang w:val="ru-RU"/>
              </w:rPr>
              <w:t>Постановка</w:t>
            </w:r>
            <w:r w:rsidRPr="00550718">
              <w:rPr>
                <w:rFonts w:ascii="Times New Roman" w:eastAsia="Calibri" w:hAnsi="Times New Roman" w:cs="Times New Roman"/>
                <w:spacing w:val="27"/>
                <w:sz w:val="28"/>
                <w:lang w:val="ru-RU"/>
              </w:rPr>
              <w:t xml:space="preserve"> </w:t>
            </w:r>
            <w:r w:rsidRPr="00550718">
              <w:rPr>
                <w:rFonts w:ascii="Times New Roman" w:eastAsia="Calibri" w:hAnsi="Times New Roman" w:cs="Times New Roman"/>
                <w:sz w:val="28"/>
                <w:lang w:val="ru-RU"/>
              </w:rPr>
              <w:t>музыкальных,</w:t>
            </w:r>
            <w:r w:rsidRPr="00550718">
              <w:rPr>
                <w:rFonts w:ascii="Times New Roman" w:eastAsia="Calibri" w:hAnsi="Times New Roman" w:cs="Times New Roman"/>
                <w:spacing w:val="95"/>
                <w:sz w:val="28"/>
                <w:lang w:val="ru-RU"/>
              </w:rPr>
              <w:t xml:space="preserve"> </w:t>
            </w:r>
            <w:r w:rsidRPr="00550718">
              <w:rPr>
                <w:rFonts w:ascii="Times New Roman" w:eastAsia="Calibri" w:hAnsi="Times New Roman" w:cs="Times New Roman"/>
                <w:sz w:val="28"/>
                <w:lang w:val="ru-RU"/>
              </w:rPr>
              <w:t>танцевальных</w:t>
            </w:r>
            <w:r w:rsidRPr="00550718">
              <w:rPr>
                <w:rFonts w:ascii="Times New Roman" w:eastAsia="Calibri" w:hAnsi="Times New Roman" w:cs="Times New Roman"/>
                <w:spacing w:val="96"/>
                <w:sz w:val="28"/>
                <w:lang w:val="ru-RU"/>
              </w:rPr>
              <w:t xml:space="preserve"> </w:t>
            </w:r>
            <w:r w:rsidRPr="00550718">
              <w:rPr>
                <w:rFonts w:ascii="Times New Roman" w:eastAsia="Calibri" w:hAnsi="Times New Roman" w:cs="Times New Roman"/>
                <w:sz w:val="28"/>
                <w:lang w:val="ru-RU"/>
              </w:rPr>
              <w:t>номеров придумывание</w:t>
            </w:r>
            <w:r w:rsidRPr="00550718">
              <w:rPr>
                <w:rFonts w:ascii="Times New Roman" w:eastAsia="Calibri" w:hAnsi="Times New Roman" w:cs="Times New Roman"/>
                <w:spacing w:val="-6"/>
                <w:sz w:val="28"/>
                <w:lang w:val="ru-RU"/>
              </w:rPr>
              <w:t xml:space="preserve"> </w:t>
            </w:r>
            <w:r w:rsidRPr="00550718">
              <w:rPr>
                <w:rFonts w:ascii="Times New Roman" w:eastAsia="Calibri" w:hAnsi="Times New Roman" w:cs="Times New Roman"/>
                <w:sz w:val="28"/>
                <w:lang w:val="ru-RU"/>
              </w:rPr>
              <w:t>пародий,</w:t>
            </w:r>
            <w:r w:rsidRPr="00550718">
              <w:rPr>
                <w:rFonts w:ascii="Times New Roman" w:eastAsia="Calibri" w:hAnsi="Times New Roman" w:cs="Times New Roman"/>
                <w:spacing w:val="-4"/>
                <w:sz w:val="28"/>
                <w:lang w:val="ru-RU"/>
              </w:rPr>
              <w:t xml:space="preserve"> </w:t>
            </w:r>
            <w:r w:rsidRPr="00550718">
              <w:rPr>
                <w:rFonts w:ascii="Times New Roman" w:eastAsia="Calibri" w:hAnsi="Times New Roman" w:cs="Times New Roman"/>
                <w:sz w:val="28"/>
                <w:lang w:val="ru-RU"/>
              </w:rPr>
              <w:t>шутливых</w:t>
            </w:r>
            <w:r w:rsidRPr="00550718">
              <w:rPr>
                <w:rFonts w:ascii="Times New Roman" w:eastAsia="Calibri" w:hAnsi="Times New Roman" w:cs="Times New Roman"/>
                <w:spacing w:val="-3"/>
                <w:sz w:val="28"/>
                <w:lang w:val="ru-RU"/>
              </w:rPr>
              <w:t xml:space="preserve"> </w:t>
            </w:r>
            <w:r w:rsidRPr="00550718">
              <w:rPr>
                <w:rFonts w:ascii="Times New Roman" w:eastAsia="Calibri" w:hAnsi="Times New Roman" w:cs="Times New Roman"/>
                <w:sz w:val="28"/>
                <w:lang w:val="ru-RU"/>
              </w:rPr>
              <w:t>сценок,</w:t>
            </w:r>
            <w:r w:rsidRPr="00550718">
              <w:rPr>
                <w:rFonts w:ascii="Times New Roman" w:eastAsia="Calibri" w:hAnsi="Times New Roman" w:cs="Times New Roman"/>
                <w:spacing w:val="-3"/>
                <w:sz w:val="28"/>
                <w:lang w:val="ru-RU"/>
              </w:rPr>
              <w:t xml:space="preserve"> </w:t>
            </w:r>
            <w:r w:rsidRPr="00550718">
              <w:rPr>
                <w:rFonts w:ascii="Times New Roman" w:eastAsia="Calibri" w:hAnsi="Times New Roman" w:cs="Times New Roman"/>
                <w:sz w:val="28"/>
                <w:lang w:val="ru-RU"/>
              </w:rPr>
              <w:t>реприз. Домашние</w:t>
            </w:r>
            <w:r w:rsidRPr="00550718">
              <w:rPr>
                <w:rFonts w:ascii="Times New Roman" w:eastAsia="Calibri" w:hAnsi="Times New Roman" w:cs="Times New Roman"/>
                <w:sz w:val="28"/>
                <w:lang w:val="ru-RU"/>
              </w:rPr>
              <w:tab/>
              <w:t>заготовки</w:t>
            </w:r>
            <w:r w:rsidRPr="00550718">
              <w:rPr>
                <w:rFonts w:ascii="Times New Roman" w:eastAsia="Calibri" w:hAnsi="Times New Roman" w:cs="Times New Roman"/>
                <w:sz w:val="28"/>
                <w:lang w:val="ru-RU"/>
              </w:rPr>
              <w:tab/>
              <w:t>и</w:t>
            </w:r>
            <w:r w:rsidRPr="00550718">
              <w:rPr>
                <w:rFonts w:ascii="Times New Roman" w:eastAsia="Calibri" w:hAnsi="Times New Roman" w:cs="Times New Roman"/>
                <w:sz w:val="28"/>
                <w:lang w:val="ru-RU"/>
              </w:rPr>
              <w:tab/>
              <w:t>непосредственная импровизация</w:t>
            </w:r>
            <w:r w:rsidRPr="00550718">
              <w:rPr>
                <w:rFonts w:ascii="Times New Roman" w:eastAsia="Calibri" w:hAnsi="Times New Roman" w:cs="Times New Roman"/>
                <w:spacing w:val="-3"/>
                <w:sz w:val="28"/>
                <w:lang w:val="ru-RU"/>
              </w:rPr>
              <w:t xml:space="preserve"> </w:t>
            </w:r>
            <w:r w:rsidRPr="00550718">
              <w:rPr>
                <w:rFonts w:ascii="Times New Roman" w:eastAsia="Calibri" w:hAnsi="Times New Roman" w:cs="Times New Roman"/>
                <w:sz w:val="28"/>
                <w:lang w:val="ru-RU"/>
              </w:rPr>
              <w:t>на</w:t>
            </w:r>
            <w:r w:rsidRPr="00550718">
              <w:rPr>
                <w:rFonts w:ascii="Times New Roman" w:eastAsia="Calibri" w:hAnsi="Times New Roman" w:cs="Times New Roman"/>
                <w:spacing w:val="-3"/>
                <w:sz w:val="28"/>
                <w:lang w:val="ru-RU"/>
              </w:rPr>
              <w:t xml:space="preserve"> </w:t>
            </w:r>
            <w:r w:rsidRPr="00550718">
              <w:rPr>
                <w:rFonts w:ascii="Times New Roman" w:eastAsia="Calibri" w:hAnsi="Times New Roman" w:cs="Times New Roman"/>
                <w:sz w:val="28"/>
                <w:lang w:val="ru-RU"/>
              </w:rPr>
              <w:t>сцене.</w:t>
            </w:r>
          </w:p>
          <w:p w:rsidR="000640E4" w:rsidRPr="00550718" w:rsidRDefault="000640E4" w:rsidP="007B61FF">
            <w:pPr>
              <w:spacing w:line="276" w:lineRule="auto"/>
              <w:rPr>
                <w:rFonts w:ascii="Times New Roman" w:eastAsia="Calibri" w:hAnsi="Times New Roman" w:cs="Times New Roman"/>
                <w:sz w:val="28"/>
                <w:szCs w:val="28"/>
                <w:lang w:val="ru-RU"/>
              </w:rPr>
            </w:pPr>
            <w:r w:rsidRPr="00550718">
              <w:rPr>
                <w:rFonts w:ascii="Times New Roman" w:eastAsia="Calibri" w:hAnsi="Times New Roman" w:cs="Times New Roman"/>
                <w:sz w:val="28"/>
                <w:lang w:val="ru-RU"/>
              </w:rPr>
              <w:t>Творческая</w:t>
            </w:r>
            <w:r w:rsidRPr="00550718">
              <w:rPr>
                <w:rFonts w:ascii="Times New Roman" w:eastAsia="Calibri" w:hAnsi="Times New Roman" w:cs="Times New Roman"/>
                <w:spacing w:val="33"/>
                <w:sz w:val="28"/>
                <w:lang w:val="ru-RU"/>
              </w:rPr>
              <w:t xml:space="preserve"> </w:t>
            </w:r>
            <w:r w:rsidRPr="00550718">
              <w:rPr>
                <w:rFonts w:ascii="Times New Roman" w:eastAsia="Calibri" w:hAnsi="Times New Roman" w:cs="Times New Roman"/>
                <w:sz w:val="28"/>
                <w:lang w:val="ru-RU"/>
              </w:rPr>
              <w:t>проектная</w:t>
            </w:r>
            <w:r w:rsidRPr="00550718">
              <w:rPr>
                <w:rFonts w:ascii="Times New Roman" w:eastAsia="Calibri" w:hAnsi="Times New Roman" w:cs="Times New Roman"/>
                <w:spacing w:val="34"/>
                <w:sz w:val="28"/>
                <w:lang w:val="ru-RU"/>
              </w:rPr>
              <w:t xml:space="preserve"> </w:t>
            </w:r>
            <w:r w:rsidRPr="00550718">
              <w:rPr>
                <w:rFonts w:ascii="Times New Roman" w:eastAsia="Calibri" w:hAnsi="Times New Roman" w:cs="Times New Roman"/>
                <w:sz w:val="28"/>
                <w:lang w:val="ru-RU"/>
              </w:rPr>
              <w:t>деятельность</w:t>
            </w:r>
            <w:r w:rsidRPr="00550718">
              <w:rPr>
                <w:rFonts w:ascii="Times New Roman" w:eastAsia="Calibri" w:hAnsi="Times New Roman" w:cs="Times New Roman"/>
                <w:spacing w:val="32"/>
                <w:sz w:val="28"/>
                <w:lang w:val="ru-RU"/>
              </w:rPr>
              <w:t xml:space="preserve"> </w:t>
            </w:r>
            <w:r w:rsidRPr="00550718">
              <w:rPr>
                <w:rFonts w:ascii="Times New Roman" w:eastAsia="Calibri" w:hAnsi="Times New Roman" w:cs="Times New Roman"/>
                <w:sz w:val="28"/>
                <w:lang w:val="ru-RU"/>
              </w:rPr>
              <w:t>команд,</w:t>
            </w:r>
            <w:r w:rsidRPr="00550718">
              <w:rPr>
                <w:rFonts w:ascii="Times New Roman" w:eastAsia="Calibri" w:hAnsi="Times New Roman" w:cs="Times New Roman"/>
                <w:spacing w:val="34"/>
                <w:sz w:val="28"/>
                <w:lang w:val="ru-RU"/>
              </w:rPr>
              <w:t xml:space="preserve"> </w:t>
            </w:r>
            <w:r w:rsidRPr="00550718">
              <w:rPr>
                <w:rFonts w:ascii="Times New Roman" w:eastAsia="Calibri" w:hAnsi="Times New Roman" w:cs="Times New Roman"/>
                <w:sz w:val="28"/>
                <w:lang w:val="ru-RU"/>
              </w:rPr>
              <w:t>членов</w:t>
            </w:r>
            <w:r w:rsidRPr="00550718">
              <w:rPr>
                <w:rFonts w:ascii="Times New Roman" w:eastAsia="Calibri" w:hAnsi="Times New Roman" w:cs="Times New Roman"/>
                <w:spacing w:val="-67"/>
                <w:sz w:val="28"/>
                <w:lang w:val="ru-RU"/>
              </w:rPr>
              <w:t xml:space="preserve"> </w:t>
            </w:r>
            <w:r w:rsidRPr="00550718">
              <w:rPr>
                <w:rFonts w:ascii="Times New Roman" w:eastAsia="Calibri" w:hAnsi="Times New Roman" w:cs="Times New Roman"/>
                <w:sz w:val="28"/>
                <w:lang w:val="ru-RU"/>
              </w:rPr>
              <w:t>жюри</w:t>
            </w:r>
            <w:r w:rsidRPr="00550718">
              <w:rPr>
                <w:rFonts w:ascii="Times New Roman" w:eastAsia="Calibri" w:hAnsi="Times New Roman" w:cs="Times New Roman"/>
                <w:spacing w:val="-3"/>
                <w:sz w:val="28"/>
                <w:lang w:val="ru-RU"/>
              </w:rPr>
              <w:t xml:space="preserve"> </w:t>
            </w:r>
            <w:r w:rsidRPr="00550718">
              <w:rPr>
                <w:rFonts w:ascii="Times New Roman" w:eastAsia="Calibri" w:hAnsi="Times New Roman" w:cs="Times New Roman"/>
                <w:sz w:val="28"/>
                <w:lang w:val="ru-RU"/>
              </w:rPr>
              <w:t>из</w:t>
            </w:r>
            <w:r w:rsidRPr="00550718">
              <w:rPr>
                <w:rFonts w:ascii="Times New Roman" w:eastAsia="Calibri" w:hAnsi="Times New Roman" w:cs="Times New Roman"/>
                <w:spacing w:val="-1"/>
                <w:sz w:val="28"/>
                <w:lang w:val="ru-RU"/>
              </w:rPr>
              <w:t xml:space="preserve"> </w:t>
            </w:r>
            <w:r w:rsidRPr="00550718">
              <w:rPr>
                <w:rFonts w:ascii="Times New Roman" w:eastAsia="Calibri" w:hAnsi="Times New Roman" w:cs="Times New Roman"/>
                <w:sz w:val="28"/>
                <w:lang w:val="ru-RU"/>
              </w:rPr>
              <w:t>числа</w:t>
            </w:r>
            <w:r w:rsidRPr="00550718">
              <w:rPr>
                <w:rFonts w:ascii="Times New Roman" w:eastAsia="Calibri" w:hAnsi="Times New Roman" w:cs="Times New Roman"/>
                <w:spacing w:val="-1"/>
                <w:sz w:val="28"/>
                <w:lang w:val="ru-RU"/>
              </w:rPr>
              <w:t xml:space="preserve"> </w:t>
            </w:r>
            <w:r w:rsidRPr="00550718">
              <w:rPr>
                <w:rFonts w:ascii="Times New Roman" w:eastAsia="Calibri" w:hAnsi="Times New Roman" w:cs="Times New Roman"/>
                <w:sz w:val="28"/>
                <w:lang w:val="ru-RU"/>
              </w:rPr>
              <w:t>обучающихся.</w:t>
            </w:r>
          </w:p>
        </w:tc>
      </w:tr>
      <w:tr w:rsidR="000640E4" w:rsidRPr="00550718" w:rsidTr="007B61FF">
        <w:trPr>
          <w:trHeight w:val="291"/>
        </w:trPr>
        <w:tc>
          <w:tcPr>
            <w:tcW w:w="9786" w:type="dxa"/>
            <w:gridSpan w:val="2"/>
            <w:tcBorders>
              <w:top w:val="single" w:sz="4" w:space="0" w:color="auto"/>
              <w:bottom w:val="single" w:sz="4" w:space="0" w:color="auto"/>
            </w:tcBorders>
            <w:shd w:val="clear" w:color="auto" w:fill="E7E6E6"/>
          </w:tcPr>
          <w:p w:rsidR="000640E4" w:rsidRPr="00550718" w:rsidRDefault="000640E4" w:rsidP="007B61FF">
            <w:pPr>
              <w:spacing w:line="276" w:lineRule="auto"/>
              <w:jc w:val="center"/>
              <w:rPr>
                <w:rFonts w:ascii="Times New Roman" w:eastAsia="Calibri" w:hAnsi="Times New Roman" w:cs="Times New Roman"/>
                <w:sz w:val="28"/>
                <w:szCs w:val="28"/>
              </w:rPr>
            </w:pPr>
            <w:r w:rsidRPr="00550718">
              <w:rPr>
                <w:rFonts w:ascii="Times New Roman" w:eastAsia="Calibri" w:hAnsi="Times New Roman" w:cs="Times New Roman"/>
                <w:b/>
                <w:sz w:val="28"/>
              </w:rPr>
              <w:t>Модуль</w:t>
            </w:r>
            <w:r w:rsidRPr="00550718">
              <w:rPr>
                <w:rFonts w:ascii="Times New Roman" w:eastAsia="Calibri" w:hAnsi="Times New Roman" w:cs="Times New Roman"/>
                <w:b/>
                <w:spacing w:val="-4"/>
                <w:sz w:val="28"/>
              </w:rPr>
              <w:t xml:space="preserve"> </w:t>
            </w:r>
            <w:r w:rsidRPr="00550718">
              <w:rPr>
                <w:rFonts w:ascii="Times New Roman" w:eastAsia="Calibri" w:hAnsi="Times New Roman" w:cs="Times New Roman"/>
                <w:b/>
                <w:sz w:val="28"/>
              </w:rPr>
              <w:t>«Музыка</w:t>
            </w:r>
            <w:r w:rsidRPr="00550718">
              <w:rPr>
                <w:rFonts w:ascii="Times New Roman" w:eastAsia="Calibri" w:hAnsi="Times New Roman" w:cs="Times New Roman"/>
                <w:b/>
                <w:spacing w:val="-1"/>
                <w:sz w:val="28"/>
              </w:rPr>
              <w:t xml:space="preserve"> </w:t>
            </w:r>
            <w:r w:rsidRPr="00550718">
              <w:rPr>
                <w:rFonts w:ascii="Times New Roman" w:eastAsia="Calibri" w:hAnsi="Times New Roman" w:cs="Times New Roman"/>
                <w:b/>
                <w:sz w:val="28"/>
              </w:rPr>
              <w:t>народов</w:t>
            </w:r>
            <w:r w:rsidRPr="00550718">
              <w:rPr>
                <w:rFonts w:ascii="Times New Roman" w:eastAsia="Calibri" w:hAnsi="Times New Roman" w:cs="Times New Roman"/>
                <w:b/>
                <w:spacing w:val="-2"/>
                <w:sz w:val="28"/>
              </w:rPr>
              <w:t xml:space="preserve"> </w:t>
            </w:r>
            <w:r w:rsidRPr="00550718">
              <w:rPr>
                <w:rFonts w:ascii="Times New Roman" w:eastAsia="Calibri" w:hAnsi="Times New Roman" w:cs="Times New Roman"/>
                <w:b/>
                <w:sz w:val="28"/>
              </w:rPr>
              <w:t>мира»</w:t>
            </w:r>
          </w:p>
        </w:tc>
      </w:tr>
      <w:tr w:rsidR="000640E4" w:rsidRPr="00550718" w:rsidTr="007B61FF">
        <w:trPr>
          <w:trHeight w:val="291"/>
        </w:trPr>
        <w:tc>
          <w:tcPr>
            <w:tcW w:w="2784"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szCs w:val="28"/>
              </w:rPr>
            </w:pPr>
            <w:r w:rsidRPr="00550718">
              <w:rPr>
                <w:rFonts w:ascii="Times New Roman" w:eastAsia="Calibri" w:hAnsi="Times New Roman" w:cs="Times New Roman"/>
                <w:sz w:val="28"/>
              </w:rPr>
              <w:t>Сказки</w:t>
            </w:r>
            <w:r w:rsidRPr="00550718">
              <w:rPr>
                <w:rFonts w:ascii="Times New Roman" w:eastAsia="Calibri" w:hAnsi="Times New Roman" w:cs="Times New Roman"/>
                <w:sz w:val="28"/>
              </w:rPr>
              <w:tab/>
              <w:t>народов мира.</w:t>
            </w:r>
          </w:p>
        </w:tc>
        <w:tc>
          <w:tcPr>
            <w:tcW w:w="7002"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szCs w:val="28"/>
                <w:lang w:val="ru-RU"/>
              </w:rPr>
            </w:pPr>
            <w:r w:rsidRPr="00550718">
              <w:rPr>
                <w:rFonts w:ascii="Times New Roman" w:eastAsia="Calibri" w:hAnsi="Times New Roman" w:cs="Times New Roman"/>
                <w:sz w:val="28"/>
                <w:lang w:val="ru-RU"/>
              </w:rPr>
              <w:t>Постановка</w:t>
            </w:r>
            <w:r w:rsidRPr="00550718">
              <w:rPr>
                <w:rFonts w:ascii="Times New Roman" w:eastAsia="Calibri" w:hAnsi="Times New Roman" w:cs="Times New Roman"/>
                <w:sz w:val="28"/>
                <w:lang w:val="ru-RU"/>
              </w:rPr>
              <w:tab/>
              <w:t>на</w:t>
            </w:r>
            <w:r w:rsidRPr="00550718">
              <w:rPr>
                <w:rFonts w:ascii="Times New Roman" w:eastAsia="Calibri" w:hAnsi="Times New Roman" w:cs="Times New Roman"/>
                <w:sz w:val="28"/>
                <w:lang w:val="ru-RU"/>
              </w:rPr>
              <w:tab/>
              <w:t>сцене</w:t>
            </w:r>
            <w:r w:rsidRPr="00550718">
              <w:rPr>
                <w:rFonts w:ascii="Times New Roman" w:eastAsia="Calibri" w:hAnsi="Times New Roman" w:cs="Times New Roman"/>
                <w:sz w:val="28"/>
                <w:lang w:val="ru-RU"/>
              </w:rPr>
              <w:tab/>
              <w:t>спектаклей</w:t>
            </w:r>
            <w:r w:rsidRPr="00550718">
              <w:rPr>
                <w:rFonts w:ascii="Times New Roman" w:eastAsia="Calibri" w:hAnsi="Times New Roman" w:cs="Times New Roman"/>
                <w:sz w:val="28"/>
                <w:lang w:val="ru-RU"/>
              </w:rPr>
              <w:tab/>
              <w:t>по</w:t>
            </w:r>
            <w:r w:rsidRPr="00550718">
              <w:rPr>
                <w:rFonts w:ascii="Times New Roman" w:eastAsia="Calibri" w:hAnsi="Times New Roman" w:cs="Times New Roman"/>
                <w:sz w:val="28"/>
                <w:lang w:val="ru-RU"/>
              </w:rPr>
              <w:tab/>
              <w:t>мотивам народных</w:t>
            </w:r>
            <w:r w:rsidRPr="00550718">
              <w:rPr>
                <w:rFonts w:ascii="Times New Roman" w:eastAsia="Calibri" w:hAnsi="Times New Roman" w:cs="Times New Roman"/>
                <w:spacing w:val="1"/>
                <w:sz w:val="28"/>
                <w:lang w:val="ru-RU"/>
              </w:rPr>
              <w:t xml:space="preserve"> </w:t>
            </w:r>
            <w:r w:rsidRPr="00550718">
              <w:rPr>
                <w:rFonts w:ascii="Times New Roman" w:eastAsia="Calibri" w:hAnsi="Times New Roman" w:cs="Times New Roman"/>
                <w:sz w:val="28"/>
                <w:lang w:val="ru-RU"/>
              </w:rPr>
              <w:t>сказок,</w:t>
            </w:r>
            <w:r w:rsidRPr="00550718">
              <w:rPr>
                <w:rFonts w:ascii="Times New Roman" w:eastAsia="Calibri" w:hAnsi="Times New Roman" w:cs="Times New Roman"/>
                <w:spacing w:val="-1"/>
                <w:sz w:val="28"/>
                <w:lang w:val="ru-RU"/>
              </w:rPr>
              <w:t xml:space="preserve"> </w:t>
            </w:r>
            <w:r w:rsidRPr="00550718">
              <w:rPr>
                <w:rFonts w:ascii="Times New Roman" w:eastAsia="Calibri" w:hAnsi="Times New Roman" w:cs="Times New Roman"/>
                <w:sz w:val="28"/>
                <w:lang w:val="ru-RU"/>
              </w:rPr>
              <w:t>преданий, мифов</w:t>
            </w:r>
            <w:r w:rsidRPr="00550718">
              <w:rPr>
                <w:rFonts w:ascii="Times New Roman" w:eastAsia="Calibri" w:hAnsi="Times New Roman" w:cs="Times New Roman"/>
                <w:spacing w:val="-1"/>
                <w:sz w:val="28"/>
                <w:lang w:val="ru-RU"/>
              </w:rPr>
              <w:t xml:space="preserve"> </w:t>
            </w:r>
            <w:r w:rsidRPr="00550718">
              <w:rPr>
                <w:rFonts w:ascii="Times New Roman" w:eastAsia="Calibri" w:hAnsi="Times New Roman" w:cs="Times New Roman"/>
                <w:sz w:val="28"/>
                <w:lang w:val="ru-RU"/>
              </w:rPr>
              <w:t>и</w:t>
            </w:r>
            <w:r w:rsidRPr="00550718">
              <w:rPr>
                <w:rFonts w:ascii="Times New Roman" w:eastAsia="Calibri" w:hAnsi="Times New Roman" w:cs="Times New Roman"/>
                <w:spacing w:val="1"/>
                <w:sz w:val="28"/>
                <w:lang w:val="ru-RU"/>
              </w:rPr>
              <w:t xml:space="preserve"> </w:t>
            </w:r>
            <w:r w:rsidRPr="00550718">
              <w:rPr>
                <w:rFonts w:ascii="Times New Roman" w:eastAsia="Calibri" w:hAnsi="Times New Roman" w:cs="Times New Roman"/>
                <w:sz w:val="28"/>
                <w:lang w:val="ru-RU"/>
              </w:rPr>
              <w:t>легенд</w:t>
            </w:r>
            <w:r w:rsidRPr="00550718">
              <w:rPr>
                <w:rFonts w:ascii="Times New Roman" w:eastAsia="Calibri" w:hAnsi="Times New Roman" w:cs="Times New Roman"/>
                <w:spacing w:val="-2"/>
                <w:sz w:val="28"/>
                <w:lang w:val="ru-RU"/>
              </w:rPr>
              <w:t xml:space="preserve"> </w:t>
            </w:r>
            <w:r w:rsidRPr="00550718">
              <w:rPr>
                <w:rFonts w:ascii="Times New Roman" w:eastAsia="Calibri" w:hAnsi="Times New Roman" w:cs="Times New Roman"/>
                <w:sz w:val="28"/>
                <w:lang w:val="ru-RU"/>
              </w:rPr>
              <w:t>народов мира.</w:t>
            </w:r>
          </w:p>
        </w:tc>
      </w:tr>
      <w:tr w:rsidR="000640E4" w:rsidRPr="00550718" w:rsidTr="007B61FF">
        <w:trPr>
          <w:trHeight w:val="291"/>
        </w:trPr>
        <w:tc>
          <w:tcPr>
            <w:tcW w:w="2784" w:type="dxa"/>
            <w:tcBorders>
              <w:top w:val="single" w:sz="4" w:space="0" w:color="auto"/>
              <w:bottom w:val="single" w:sz="4" w:space="0" w:color="auto"/>
            </w:tcBorders>
          </w:tcPr>
          <w:p w:rsidR="000640E4" w:rsidRPr="00550718" w:rsidRDefault="000640E4" w:rsidP="007B61FF">
            <w:pPr>
              <w:spacing w:line="316" w:lineRule="exact"/>
              <w:ind w:left="107"/>
              <w:rPr>
                <w:rFonts w:ascii="Times New Roman" w:eastAsia="Times New Roman" w:hAnsi="Times New Roman" w:cs="Times New Roman"/>
                <w:sz w:val="28"/>
              </w:rPr>
            </w:pPr>
            <w:r w:rsidRPr="00550718">
              <w:rPr>
                <w:rFonts w:ascii="Times New Roman" w:eastAsia="Times New Roman" w:hAnsi="Times New Roman" w:cs="Times New Roman"/>
                <w:sz w:val="28"/>
              </w:rPr>
              <w:t>Международный</w:t>
            </w:r>
          </w:p>
          <w:p w:rsidR="000640E4" w:rsidRPr="00550718" w:rsidRDefault="000640E4" w:rsidP="007B61FF">
            <w:pPr>
              <w:spacing w:line="276" w:lineRule="auto"/>
              <w:rPr>
                <w:rFonts w:ascii="Times New Roman" w:eastAsia="Calibri" w:hAnsi="Times New Roman" w:cs="Times New Roman"/>
                <w:sz w:val="28"/>
                <w:szCs w:val="28"/>
              </w:rPr>
            </w:pPr>
            <w:r w:rsidRPr="00550718">
              <w:rPr>
                <w:rFonts w:ascii="Times New Roman" w:eastAsia="Calibri" w:hAnsi="Times New Roman" w:cs="Times New Roman"/>
                <w:sz w:val="28"/>
              </w:rPr>
              <w:t>фестиваль</w:t>
            </w:r>
          </w:p>
        </w:tc>
        <w:tc>
          <w:tcPr>
            <w:tcW w:w="7002" w:type="dxa"/>
            <w:tcBorders>
              <w:top w:val="single" w:sz="4" w:space="0" w:color="auto"/>
              <w:bottom w:val="single" w:sz="4" w:space="0" w:color="auto"/>
            </w:tcBorders>
          </w:tcPr>
          <w:p w:rsidR="000640E4" w:rsidRPr="00550718" w:rsidRDefault="000640E4" w:rsidP="007B61FF">
            <w:pPr>
              <w:tabs>
                <w:tab w:val="left" w:pos="2402"/>
                <w:tab w:val="left" w:pos="3172"/>
                <w:tab w:val="left" w:pos="4341"/>
                <w:tab w:val="left" w:pos="5579"/>
              </w:tabs>
              <w:spacing w:line="316" w:lineRule="exact"/>
              <w:ind w:left="105"/>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Представление</w:t>
            </w:r>
            <w:r w:rsidRPr="00550718">
              <w:rPr>
                <w:rFonts w:ascii="Times New Roman" w:eastAsia="Times New Roman" w:hAnsi="Times New Roman" w:cs="Times New Roman"/>
                <w:sz w:val="28"/>
                <w:lang w:val="ru-RU"/>
              </w:rPr>
              <w:tab/>
              <w:t>на</w:t>
            </w:r>
            <w:r w:rsidRPr="00550718">
              <w:rPr>
                <w:rFonts w:ascii="Times New Roman" w:eastAsia="Times New Roman" w:hAnsi="Times New Roman" w:cs="Times New Roman"/>
                <w:sz w:val="28"/>
                <w:lang w:val="ru-RU"/>
              </w:rPr>
              <w:tab/>
              <w:t>сцене</w:t>
            </w:r>
            <w:r w:rsidRPr="00550718">
              <w:rPr>
                <w:rFonts w:ascii="Times New Roman" w:eastAsia="Times New Roman" w:hAnsi="Times New Roman" w:cs="Times New Roman"/>
                <w:sz w:val="28"/>
                <w:lang w:val="ru-RU"/>
              </w:rPr>
              <w:tab/>
              <w:t>песен,</w:t>
            </w:r>
            <w:r w:rsidRPr="00550718">
              <w:rPr>
                <w:rFonts w:ascii="Times New Roman" w:eastAsia="Times New Roman" w:hAnsi="Times New Roman" w:cs="Times New Roman"/>
                <w:sz w:val="28"/>
                <w:lang w:val="ru-RU"/>
              </w:rPr>
              <w:tab/>
              <w:t>танцев,</w:t>
            </w:r>
          </w:p>
          <w:p w:rsidR="000640E4" w:rsidRPr="00550718" w:rsidRDefault="000640E4" w:rsidP="007B61FF">
            <w:pPr>
              <w:spacing w:line="276" w:lineRule="auto"/>
              <w:rPr>
                <w:rFonts w:ascii="Times New Roman" w:eastAsia="Calibri" w:hAnsi="Times New Roman" w:cs="Times New Roman"/>
                <w:sz w:val="28"/>
                <w:szCs w:val="28"/>
                <w:lang w:val="ru-RU"/>
              </w:rPr>
            </w:pPr>
            <w:r w:rsidRPr="00550718">
              <w:rPr>
                <w:rFonts w:ascii="Times New Roman" w:eastAsia="Calibri" w:hAnsi="Times New Roman" w:cs="Times New Roman"/>
                <w:sz w:val="28"/>
                <w:lang w:val="ru-RU"/>
              </w:rPr>
              <w:t>реконструкций</w:t>
            </w:r>
            <w:r w:rsidRPr="00550718">
              <w:rPr>
                <w:rFonts w:ascii="Times New Roman" w:eastAsia="Calibri" w:hAnsi="Times New Roman" w:cs="Times New Roman"/>
                <w:spacing w:val="-2"/>
                <w:sz w:val="28"/>
                <w:lang w:val="ru-RU"/>
              </w:rPr>
              <w:t xml:space="preserve"> </w:t>
            </w:r>
            <w:r w:rsidRPr="00550718">
              <w:rPr>
                <w:rFonts w:ascii="Times New Roman" w:eastAsia="Calibri" w:hAnsi="Times New Roman" w:cs="Times New Roman"/>
                <w:sz w:val="28"/>
                <w:lang w:val="ru-RU"/>
              </w:rPr>
              <w:t>фольклорных</w:t>
            </w:r>
            <w:r w:rsidRPr="00550718">
              <w:rPr>
                <w:rFonts w:ascii="Times New Roman" w:eastAsia="Calibri" w:hAnsi="Times New Roman" w:cs="Times New Roman"/>
                <w:spacing w:val="-3"/>
                <w:sz w:val="28"/>
                <w:lang w:val="ru-RU"/>
              </w:rPr>
              <w:t xml:space="preserve"> </w:t>
            </w:r>
            <w:r w:rsidRPr="00550718">
              <w:rPr>
                <w:rFonts w:ascii="Times New Roman" w:eastAsia="Calibri" w:hAnsi="Times New Roman" w:cs="Times New Roman"/>
                <w:sz w:val="28"/>
                <w:lang w:val="ru-RU"/>
              </w:rPr>
              <w:t>обрядов</w:t>
            </w:r>
            <w:r w:rsidRPr="00550718">
              <w:rPr>
                <w:rFonts w:ascii="Times New Roman" w:eastAsia="Calibri" w:hAnsi="Times New Roman" w:cs="Times New Roman"/>
                <w:spacing w:val="-6"/>
                <w:sz w:val="28"/>
                <w:lang w:val="ru-RU"/>
              </w:rPr>
              <w:t xml:space="preserve"> </w:t>
            </w:r>
            <w:r w:rsidRPr="00550718">
              <w:rPr>
                <w:rFonts w:ascii="Times New Roman" w:eastAsia="Calibri" w:hAnsi="Times New Roman" w:cs="Times New Roman"/>
                <w:sz w:val="28"/>
                <w:lang w:val="ru-RU"/>
              </w:rPr>
              <w:t>народов</w:t>
            </w:r>
            <w:r w:rsidRPr="00550718">
              <w:rPr>
                <w:rFonts w:ascii="Times New Roman" w:eastAsia="Calibri" w:hAnsi="Times New Roman" w:cs="Times New Roman"/>
                <w:spacing w:val="-2"/>
                <w:sz w:val="28"/>
                <w:lang w:val="ru-RU"/>
              </w:rPr>
              <w:t xml:space="preserve"> </w:t>
            </w:r>
            <w:r w:rsidRPr="00550718">
              <w:rPr>
                <w:rFonts w:ascii="Times New Roman" w:eastAsia="Calibri" w:hAnsi="Times New Roman" w:cs="Times New Roman"/>
                <w:sz w:val="28"/>
                <w:lang w:val="ru-RU"/>
              </w:rPr>
              <w:t>мира</w:t>
            </w:r>
          </w:p>
        </w:tc>
      </w:tr>
      <w:tr w:rsidR="000640E4" w:rsidRPr="00550718" w:rsidTr="007B61FF">
        <w:trPr>
          <w:trHeight w:val="291"/>
        </w:trPr>
        <w:tc>
          <w:tcPr>
            <w:tcW w:w="2784"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szCs w:val="28"/>
              </w:rPr>
            </w:pPr>
            <w:r w:rsidRPr="00550718">
              <w:rPr>
                <w:rFonts w:ascii="Times New Roman" w:eastAsia="Calibri" w:hAnsi="Times New Roman" w:cs="Times New Roman"/>
                <w:sz w:val="28"/>
              </w:rPr>
              <w:t>По</w:t>
            </w:r>
            <w:r w:rsidRPr="00550718">
              <w:rPr>
                <w:rFonts w:ascii="Times New Roman" w:eastAsia="Calibri" w:hAnsi="Times New Roman" w:cs="Times New Roman"/>
                <w:sz w:val="28"/>
              </w:rPr>
              <w:tab/>
              <w:t>странам</w:t>
            </w:r>
            <w:r w:rsidRPr="00550718">
              <w:rPr>
                <w:rFonts w:ascii="Times New Roman" w:eastAsia="Calibri" w:hAnsi="Times New Roman" w:cs="Times New Roman"/>
                <w:sz w:val="28"/>
              </w:rPr>
              <w:tab/>
              <w:t>и континентам.</w:t>
            </w:r>
          </w:p>
        </w:tc>
        <w:tc>
          <w:tcPr>
            <w:tcW w:w="7002"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szCs w:val="28"/>
                <w:lang w:val="ru-RU"/>
              </w:rPr>
            </w:pPr>
            <w:r w:rsidRPr="00550718">
              <w:rPr>
                <w:rFonts w:ascii="Times New Roman" w:eastAsia="Calibri" w:hAnsi="Times New Roman" w:cs="Times New Roman"/>
                <w:sz w:val="28"/>
                <w:lang w:val="ru-RU"/>
              </w:rPr>
              <w:t>Постановка</w:t>
            </w:r>
            <w:r w:rsidRPr="00550718">
              <w:rPr>
                <w:rFonts w:ascii="Times New Roman" w:eastAsia="Calibri" w:hAnsi="Times New Roman" w:cs="Times New Roman"/>
                <w:sz w:val="28"/>
                <w:lang w:val="ru-RU"/>
              </w:rPr>
              <w:tab/>
              <w:t>отдельных</w:t>
            </w:r>
            <w:r w:rsidRPr="00550718">
              <w:rPr>
                <w:rFonts w:ascii="Times New Roman" w:eastAsia="Calibri" w:hAnsi="Times New Roman" w:cs="Times New Roman"/>
                <w:sz w:val="28"/>
                <w:lang w:val="ru-RU"/>
              </w:rPr>
              <w:tab/>
              <w:t>концертных</w:t>
            </w:r>
            <w:r w:rsidRPr="00550718">
              <w:rPr>
                <w:rFonts w:ascii="Times New Roman" w:eastAsia="Calibri" w:hAnsi="Times New Roman" w:cs="Times New Roman"/>
                <w:sz w:val="28"/>
                <w:lang w:val="ru-RU"/>
              </w:rPr>
              <w:tab/>
              <w:t>номеров, фрагментов,</w:t>
            </w:r>
            <w:r w:rsidRPr="00550718">
              <w:rPr>
                <w:rFonts w:ascii="Times New Roman" w:eastAsia="Calibri" w:hAnsi="Times New Roman" w:cs="Times New Roman"/>
                <w:spacing w:val="18"/>
                <w:sz w:val="28"/>
                <w:lang w:val="ru-RU"/>
              </w:rPr>
              <w:t xml:space="preserve"> </w:t>
            </w:r>
            <w:r w:rsidRPr="00550718">
              <w:rPr>
                <w:rFonts w:ascii="Times New Roman" w:eastAsia="Calibri" w:hAnsi="Times New Roman" w:cs="Times New Roman"/>
                <w:sz w:val="28"/>
                <w:lang w:val="ru-RU"/>
              </w:rPr>
              <w:t>спектаклей,</w:t>
            </w:r>
            <w:r w:rsidRPr="00550718">
              <w:rPr>
                <w:rFonts w:ascii="Times New Roman" w:eastAsia="Calibri" w:hAnsi="Times New Roman" w:cs="Times New Roman"/>
                <w:spacing w:val="87"/>
                <w:sz w:val="28"/>
                <w:lang w:val="ru-RU"/>
              </w:rPr>
              <w:t xml:space="preserve"> </w:t>
            </w:r>
            <w:r w:rsidRPr="00550718">
              <w:rPr>
                <w:rFonts w:ascii="Times New Roman" w:eastAsia="Calibri" w:hAnsi="Times New Roman" w:cs="Times New Roman"/>
                <w:sz w:val="28"/>
                <w:lang w:val="ru-RU"/>
              </w:rPr>
              <w:t>выдержанных</w:t>
            </w:r>
            <w:r w:rsidRPr="00550718">
              <w:rPr>
                <w:rFonts w:ascii="Times New Roman" w:eastAsia="Calibri" w:hAnsi="Times New Roman" w:cs="Times New Roman"/>
                <w:spacing w:val="86"/>
                <w:sz w:val="28"/>
                <w:lang w:val="ru-RU"/>
              </w:rPr>
              <w:t xml:space="preserve"> </w:t>
            </w:r>
            <w:r w:rsidRPr="00550718">
              <w:rPr>
                <w:rFonts w:ascii="Times New Roman" w:eastAsia="Calibri" w:hAnsi="Times New Roman" w:cs="Times New Roman"/>
                <w:sz w:val="28"/>
                <w:lang w:val="ru-RU"/>
              </w:rPr>
              <w:t>в</w:t>
            </w:r>
            <w:r w:rsidRPr="00550718">
              <w:rPr>
                <w:rFonts w:ascii="Times New Roman" w:eastAsia="Calibri" w:hAnsi="Times New Roman" w:cs="Times New Roman"/>
                <w:spacing w:val="87"/>
                <w:sz w:val="28"/>
                <w:lang w:val="ru-RU"/>
              </w:rPr>
              <w:t xml:space="preserve"> </w:t>
            </w:r>
            <w:r w:rsidRPr="00550718">
              <w:rPr>
                <w:rFonts w:ascii="Times New Roman" w:eastAsia="Calibri" w:hAnsi="Times New Roman" w:cs="Times New Roman"/>
                <w:sz w:val="28"/>
                <w:lang w:val="ru-RU"/>
              </w:rPr>
              <w:t>эстетике зарубежных</w:t>
            </w:r>
            <w:r w:rsidRPr="00550718">
              <w:rPr>
                <w:rFonts w:ascii="Times New Roman" w:eastAsia="Calibri" w:hAnsi="Times New Roman" w:cs="Times New Roman"/>
                <w:sz w:val="28"/>
                <w:lang w:val="ru-RU"/>
              </w:rPr>
              <w:tab/>
              <w:t>национальных</w:t>
            </w:r>
            <w:r w:rsidRPr="00550718">
              <w:rPr>
                <w:rFonts w:ascii="Times New Roman" w:eastAsia="Calibri" w:hAnsi="Times New Roman" w:cs="Times New Roman"/>
                <w:sz w:val="28"/>
                <w:lang w:val="ru-RU"/>
              </w:rPr>
              <w:tab/>
              <w:t>традиций (например,  античная</w:t>
            </w:r>
            <w:r w:rsidRPr="00550718">
              <w:rPr>
                <w:rFonts w:ascii="Times New Roman" w:eastAsia="Calibri" w:hAnsi="Times New Roman" w:cs="Times New Roman"/>
                <w:sz w:val="28"/>
                <w:lang w:val="ru-RU"/>
              </w:rPr>
              <w:tab/>
              <w:t xml:space="preserve">драма, итальянская комедия </w:t>
            </w:r>
            <w:r w:rsidRPr="00550718">
              <w:rPr>
                <w:rFonts w:ascii="Times New Roman" w:eastAsia="Calibri" w:hAnsi="Times New Roman" w:cs="Times New Roman"/>
                <w:sz w:val="28"/>
              </w:rPr>
              <w:t>dell</w:t>
            </w:r>
            <w:r w:rsidRPr="00550718">
              <w:rPr>
                <w:rFonts w:ascii="Times New Roman" w:eastAsia="Calibri" w:hAnsi="Times New Roman" w:cs="Times New Roman"/>
                <w:sz w:val="28"/>
                <w:lang w:val="ru-RU"/>
              </w:rPr>
              <w:t>’</w:t>
            </w:r>
            <w:r w:rsidRPr="00550718">
              <w:rPr>
                <w:rFonts w:ascii="Times New Roman" w:eastAsia="Calibri" w:hAnsi="Times New Roman" w:cs="Times New Roman"/>
                <w:sz w:val="28"/>
              </w:rPr>
              <w:t>arte</w:t>
            </w:r>
            <w:r w:rsidRPr="00550718">
              <w:rPr>
                <w:rFonts w:ascii="Times New Roman" w:eastAsia="Calibri" w:hAnsi="Times New Roman" w:cs="Times New Roman"/>
                <w:sz w:val="28"/>
                <w:lang w:val="ru-RU"/>
              </w:rPr>
              <w:t>, различные направления японского, китайского театра),</w:t>
            </w:r>
            <w:r w:rsidRPr="00550718">
              <w:rPr>
                <w:rFonts w:ascii="Times New Roman" w:eastAsia="Calibri" w:hAnsi="Times New Roman" w:cs="Times New Roman"/>
                <w:spacing w:val="-2"/>
                <w:sz w:val="28"/>
                <w:lang w:val="ru-RU"/>
              </w:rPr>
              <w:t xml:space="preserve"> </w:t>
            </w:r>
            <w:r w:rsidRPr="00550718">
              <w:rPr>
                <w:rFonts w:ascii="Times New Roman" w:eastAsia="Calibri" w:hAnsi="Times New Roman" w:cs="Times New Roman"/>
                <w:sz w:val="28"/>
                <w:lang w:val="ru-RU"/>
              </w:rPr>
              <w:t>в</w:t>
            </w:r>
            <w:r w:rsidRPr="00550718">
              <w:rPr>
                <w:rFonts w:ascii="Times New Roman" w:eastAsia="Calibri" w:hAnsi="Times New Roman" w:cs="Times New Roman"/>
                <w:spacing w:val="-1"/>
                <w:sz w:val="28"/>
                <w:lang w:val="ru-RU"/>
              </w:rPr>
              <w:t xml:space="preserve"> </w:t>
            </w:r>
            <w:r w:rsidRPr="00550718">
              <w:rPr>
                <w:rFonts w:ascii="Times New Roman" w:eastAsia="Calibri" w:hAnsi="Times New Roman" w:cs="Times New Roman"/>
                <w:sz w:val="28"/>
                <w:lang w:val="ru-RU"/>
              </w:rPr>
              <w:t>т.ч.</w:t>
            </w:r>
            <w:r w:rsidRPr="00550718">
              <w:rPr>
                <w:rFonts w:ascii="Times New Roman" w:eastAsia="Calibri" w:hAnsi="Times New Roman" w:cs="Times New Roman"/>
                <w:spacing w:val="-2"/>
                <w:sz w:val="28"/>
                <w:lang w:val="ru-RU"/>
              </w:rPr>
              <w:t xml:space="preserve"> </w:t>
            </w:r>
            <w:r w:rsidRPr="00550718">
              <w:rPr>
                <w:rFonts w:ascii="Times New Roman" w:eastAsia="Calibri" w:hAnsi="Times New Roman" w:cs="Times New Roman"/>
                <w:sz w:val="28"/>
                <w:lang w:val="ru-RU"/>
              </w:rPr>
              <w:t>спектакли на</w:t>
            </w:r>
            <w:r w:rsidRPr="00550718">
              <w:rPr>
                <w:rFonts w:ascii="Times New Roman" w:eastAsia="Calibri" w:hAnsi="Times New Roman" w:cs="Times New Roman"/>
                <w:spacing w:val="-4"/>
                <w:sz w:val="28"/>
                <w:lang w:val="ru-RU"/>
              </w:rPr>
              <w:t xml:space="preserve"> </w:t>
            </w:r>
            <w:r w:rsidRPr="00550718">
              <w:rPr>
                <w:rFonts w:ascii="Times New Roman" w:eastAsia="Calibri" w:hAnsi="Times New Roman" w:cs="Times New Roman"/>
                <w:sz w:val="28"/>
                <w:lang w:val="ru-RU"/>
              </w:rPr>
              <w:t>иностранном</w:t>
            </w:r>
            <w:r w:rsidRPr="00550718">
              <w:rPr>
                <w:rFonts w:ascii="Times New Roman" w:eastAsia="Calibri" w:hAnsi="Times New Roman" w:cs="Times New Roman"/>
                <w:spacing w:val="-3"/>
                <w:sz w:val="28"/>
                <w:lang w:val="ru-RU"/>
              </w:rPr>
              <w:t xml:space="preserve"> </w:t>
            </w:r>
            <w:r w:rsidRPr="00550718">
              <w:rPr>
                <w:rFonts w:ascii="Times New Roman" w:eastAsia="Calibri" w:hAnsi="Times New Roman" w:cs="Times New Roman"/>
                <w:sz w:val="28"/>
                <w:lang w:val="ru-RU"/>
              </w:rPr>
              <w:t>языке.</w:t>
            </w:r>
          </w:p>
        </w:tc>
      </w:tr>
      <w:tr w:rsidR="000640E4" w:rsidRPr="00550718" w:rsidTr="007B61FF">
        <w:trPr>
          <w:trHeight w:val="291"/>
        </w:trPr>
        <w:tc>
          <w:tcPr>
            <w:tcW w:w="9786" w:type="dxa"/>
            <w:gridSpan w:val="2"/>
            <w:tcBorders>
              <w:top w:val="single" w:sz="4" w:space="0" w:color="auto"/>
              <w:bottom w:val="single" w:sz="4" w:space="0" w:color="auto"/>
            </w:tcBorders>
            <w:shd w:val="clear" w:color="auto" w:fill="E7E6E6"/>
          </w:tcPr>
          <w:p w:rsidR="000640E4" w:rsidRPr="00550718" w:rsidRDefault="000640E4" w:rsidP="007B61FF">
            <w:pPr>
              <w:spacing w:line="276" w:lineRule="auto"/>
              <w:jc w:val="center"/>
              <w:rPr>
                <w:rFonts w:ascii="Times New Roman" w:eastAsia="Calibri" w:hAnsi="Times New Roman" w:cs="Times New Roman"/>
                <w:sz w:val="28"/>
                <w:szCs w:val="28"/>
              </w:rPr>
            </w:pPr>
            <w:r w:rsidRPr="00550718">
              <w:rPr>
                <w:rFonts w:ascii="Times New Roman" w:eastAsia="Calibri" w:hAnsi="Times New Roman" w:cs="Times New Roman"/>
                <w:b/>
                <w:sz w:val="28"/>
              </w:rPr>
              <w:t>Модуль</w:t>
            </w:r>
            <w:r w:rsidRPr="00550718">
              <w:rPr>
                <w:rFonts w:ascii="Times New Roman" w:eastAsia="Calibri" w:hAnsi="Times New Roman" w:cs="Times New Roman"/>
                <w:b/>
                <w:spacing w:val="-4"/>
                <w:sz w:val="28"/>
              </w:rPr>
              <w:t xml:space="preserve"> </w:t>
            </w:r>
            <w:r w:rsidRPr="00550718">
              <w:rPr>
                <w:rFonts w:ascii="Times New Roman" w:eastAsia="Calibri" w:hAnsi="Times New Roman" w:cs="Times New Roman"/>
                <w:b/>
                <w:sz w:val="28"/>
              </w:rPr>
              <w:t>«Духовная</w:t>
            </w:r>
            <w:r w:rsidRPr="00550718">
              <w:rPr>
                <w:rFonts w:ascii="Times New Roman" w:eastAsia="Calibri" w:hAnsi="Times New Roman" w:cs="Times New Roman"/>
                <w:b/>
                <w:spacing w:val="-4"/>
                <w:sz w:val="28"/>
              </w:rPr>
              <w:t xml:space="preserve"> </w:t>
            </w:r>
            <w:r w:rsidRPr="00550718">
              <w:rPr>
                <w:rFonts w:ascii="Times New Roman" w:eastAsia="Calibri" w:hAnsi="Times New Roman" w:cs="Times New Roman"/>
                <w:b/>
                <w:sz w:val="28"/>
              </w:rPr>
              <w:t>музыка»</w:t>
            </w:r>
          </w:p>
        </w:tc>
      </w:tr>
      <w:tr w:rsidR="000640E4" w:rsidRPr="00550718" w:rsidTr="007B61FF">
        <w:trPr>
          <w:trHeight w:val="291"/>
        </w:trPr>
        <w:tc>
          <w:tcPr>
            <w:tcW w:w="2784"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szCs w:val="28"/>
                <w:lang w:val="ru-RU"/>
              </w:rPr>
            </w:pPr>
            <w:r w:rsidRPr="00550718">
              <w:rPr>
                <w:rFonts w:ascii="Times New Roman" w:eastAsia="Calibri" w:hAnsi="Times New Roman" w:cs="Times New Roman"/>
                <w:sz w:val="28"/>
                <w:szCs w:val="28"/>
                <w:lang w:val="ru-RU"/>
              </w:rPr>
              <w:t>Религиозные сюжеты и образы на театральной сцене.</w:t>
            </w:r>
          </w:p>
        </w:tc>
        <w:tc>
          <w:tcPr>
            <w:tcW w:w="7002"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szCs w:val="28"/>
                <w:lang w:val="ru-RU"/>
              </w:rPr>
            </w:pPr>
            <w:r w:rsidRPr="00550718">
              <w:rPr>
                <w:rFonts w:ascii="Times New Roman" w:eastAsia="Calibri" w:hAnsi="Times New Roman" w:cs="Times New Roman"/>
                <w:sz w:val="28"/>
                <w:szCs w:val="28"/>
                <w:lang w:val="ru-RU"/>
              </w:rPr>
              <w:t xml:space="preserve">Постановка фрагментов, спектаклей по мотивам библейских сюжетов, а также светские сюжеты (на философские темы смысла жизни, предназначения </w:t>
            </w:r>
            <w:r w:rsidRPr="00550718">
              <w:rPr>
                <w:rFonts w:ascii="Times New Roman" w:eastAsia="Calibri" w:hAnsi="Times New Roman" w:cs="Times New Roman"/>
                <w:sz w:val="28"/>
                <w:szCs w:val="28"/>
                <w:lang w:val="ru-RU"/>
              </w:rPr>
              <w:lastRenderedPageBreak/>
              <w:t>человека) с использованием</w:t>
            </w:r>
            <w:r w:rsidRPr="00550718">
              <w:rPr>
                <w:rFonts w:ascii="Times New Roman" w:eastAsia="Calibri" w:hAnsi="Times New Roman" w:cs="Times New Roman"/>
                <w:sz w:val="28"/>
                <w:szCs w:val="28"/>
                <w:lang w:val="ru-RU"/>
              </w:rPr>
              <w:tab/>
              <w:t>духовной музыки русских и зарубежных композиторов.</w:t>
            </w:r>
          </w:p>
        </w:tc>
      </w:tr>
      <w:tr w:rsidR="000640E4" w:rsidRPr="00550718" w:rsidTr="007B61FF">
        <w:trPr>
          <w:trHeight w:val="291"/>
        </w:trPr>
        <w:tc>
          <w:tcPr>
            <w:tcW w:w="9786" w:type="dxa"/>
            <w:gridSpan w:val="2"/>
            <w:tcBorders>
              <w:top w:val="single" w:sz="4" w:space="0" w:color="auto"/>
              <w:bottom w:val="single" w:sz="4" w:space="0" w:color="auto"/>
            </w:tcBorders>
            <w:shd w:val="clear" w:color="auto" w:fill="E7E6E6"/>
          </w:tcPr>
          <w:p w:rsidR="000640E4" w:rsidRPr="00550718" w:rsidRDefault="000640E4" w:rsidP="007B61FF">
            <w:pPr>
              <w:spacing w:line="276" w:lineRule="auto"/>
              <w:jc w:val="center"/>
              <w:rPr>
                <w:rFonts w:ascii="Times New Roman" w:eastAsia="Calibri" w:hAnsi="Times New Roman" w:cs="Times New Roman"/>
                <w:sz w:val="28"/>
                <w:szCs w:val="28"/>
              </w:rPr>
            </w:pPr>
            <w:r w:rsidRPr="00550718">
              <w:rPr>
                <w:rFonts w:ascii="Times New Roman" w:eastAsia="Calibri" w:hAnsi="Times New Roman" w:cs="Times New Roman"/>
                <w:b/>
                <w:sz w:val="28"/>
              </w:rPr>
              <w:lastRenderedPageBreak/>
              <w:t>Модуль</w:t>
            </w:r>
            <w:r w:rsidRPr="00550718">
              <w:rPr>
                <w:rFonts w:ascii="Times New Roman" w:eastAsia="Calibri" w:hAnsi="Times New Roman" w:cs="Times New Roman"/>
                <w:b/>
                <w:spacing w:val="-5"/>
                <w:sz w:val="28"/>
              </w:rPr>
              <w:t xml:space="preserve"> </w:t>
            </w:r>
            <w:r w:rsidRPr="00550718">
              <w:rPr>
                <w:rFonts w:ascii="Times New Roman" w:eastAsia="Calibri" w:hAnsi="Times New Roman" w:cs="Times New Roman"/>
                <w:b/>
                <w:sz w:val="28"/>
              </w:rPr>
              <w:t>«Классическая</w:t>
            </w:r>
            <w:r w:rsidRPr="00550718">
              <w:rPr>
                <w:rFonts w:ascii="Times New Roman" w:eastAsia="Calibri" w:hAnsi="Times New Roman" w:cs="Times New Roman"/>
                <w:b/>
                <w:spacing w:val="-4"/>
                <w:sz w:val="28"/>
              </w:rPr>
              <w:t xml:space="preserve"> </w:t>
            </w:r>
            <w:r w:rsidRPr="00550718">
              <w:rPr>
                <w:rFonts w:ascii="Times New Roman" w:eastAsia="Calibri" w:hAnsi="Times New Roman" w:cs="Times New Roman"/>
                <w:b/>
                <w:sz w:val="28"/>
              </w:rPr>
              <w:t>музыка»</w:t>
            </w:r>
          </w:p>
        </w:tc>
      </w:tr>
      <w:tr w:rsidR="000640E4" w:rsidRPr="00550718" w:rsidTr="007B61FF">
        <w:trPr>
          <w:trHeight w:val="291"/>
        </w:trPr>
        <w:tc>
          <w:tcPr>
            <w:tcW w:w="2784"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szCs w:val="28"/>
              </w:rPr>
            </w:pPr>
            <w:r w:rsidRPr="00550718">
              <w:rPr>
                <w:rFonts w:ascii="Times New Roman" w:eastAsia="Calibri" w:hAnsi="Times New Roman" w:cs="Times New Roman"/>
                <w:sz w:val="28"/>
              </w:rPr>
              <w:t>Классика музыкального</w:t>
            </w:r>
            <w:r w:rsidRPr="00550718">
              <w:rPr>
                <w:rFonts w:ascii="Times New Roman" w:eastAsia="Calibri" w:hAnsi="Times New Roman" w:cs="Times New Roman"/>
                <w:spacing w:val="-3"/>
                <w:sz w:val="28"/>
              </w:rPr>
              <w:t xml:space="preserve"> </w:t>
            </w:r>
            <w:r w:rsidRPr="00550718">
              <w:rPr>
                <w:rFonts w:ascii="Times New Roman" w:eastAsia="Calibri" w:hAnsi="Times New Roman" w:cs="Times New Roman"/>
                <w:sz w:val="28"/>
              </w:rPr>
              <w:t>театра</w:t>
            </w:r>
          </w:p>
          <w:p w:rsidR="000640E4" w:rsidRPr="00550718" w:rsidRDefault="000640E4" w:rsidP="007B61FF">
            <w:pPr>
              <w:rPr>
                <w:rFonts w:ascii="Times New Roman" w:eastAsia="Calibri" w:hAnsi="Times New Roman" w:cs="Times New Roman"/>
                <w:sz w:val="28"/>
                <w:szCs w:val="28"/>
              </w:rPr>
            </w:pPr>
          </w:p>
          <w:p w:rsidR="000640E4" w:rsidRPr="00550718" w:rsidRDefault="000640E4" w:rsidP="007B61FF">
            <w:pPr>
              <w:rPr>
                <w:rFonts w:ascii="Times New Roman" w:eastAsia="Calibri" w:hAnsi="Times New Roman" w:cs="Times New Roman"/>
                <w:sz w:val="28"/>
                <w:szCs w:val="28"/>
              </w:rPr>
            </w:pPr>
          </w:p>
          <w:p w:rsidR="000640E4" w:rsidRPr="00550718" w:rsidRDefault="000640E4" w:rsidP="007B61FF">
            <w:pPr>
              <w:rPr>
                <w:rFonts w:ascii="Times New Roman" w:eastAsia="Calibri" w:hAnsi="Times New Roman" w:cs="Times New Roman"/>
                <w:sz w:val="28"/>
                <w:szCs w:val="28"/>
              </w:rPr>
            </w:pPr>
          </w:p>
        </w:tc>
        <w:tc>
          <w:tcPr>
            <w:tcW w:w="7002"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szCs w:val="28"/>
                <w:lang w:val="ru-RU"/>
              </w:rPr>
            </w:pPr>
            <w:r w:rsidRPr="00550718">
              <w:rPr>
                <w:rFonts w:ascii="Times New Roman" w:eastAsia="Calibri" w:hAnsi="Times New Roman" w:cs="Times New Roman"/>
                <w:sz w:val="28"/>
                <w:szCs w:val="28"/>
                <w:lang w:val="ru-RU"/>
              </w:rPr>
              <w:t>Постановка спектаклей, отдельных фрагментов из опер,</w:t>
            </w:r>
            <w:r w:rsidRPr="00550718">
              <w:rPr>
                <w:rFonts w:ascii="Times New Roman" w:eastAsia="Calibri" w:hAnsi="Times New Roman" w:cs="Times New Roman"/>
                <w:sz w:val="28"/>
                <w:szCs w:val="28"/>
                <w:lang w:val="ru-RU"/>
              </w:rPr>
              <w:tab/>
              <w:t>балетов, музыкальных спектаклей</w:t>
            </w:r>
            <w:r w:rsidRPr="00550718">
              <w:rPr>
                <w:rFonts w:ascii="Times New Roman" w:eastAsia="Calibri" w:hAnsi="Times New Roman" w:cs="Times New Roman"/>
                <w:sz w:val="28"/>
                <w:szCs w:val="28"/>
                <w:lang w:val="ru-RU"/>
              </w:rPr>
              <w:tab/>
              <w:t>(в т.ч. адаптированных для детей) русских и зарубежных композиторов-классиков (П.И. Чайковский, Н.А. Римский-Корсаков, Ц.А. Кюи, С. С. Прокофьев, Э. Григ, И. Штраус и др.)</w:t>
            </w:r>
          </w:p>
        </w:tc>
      </w:tr>
      <w:tr w:rsidR="000640E4" w:rsidRPr="00550718" w:rsidTr="007B61FF">
        <w:trPr>
          <w:trHeight w:val="291"/>
        </w:trPr>
        <w:tc>
          <w:tcPr>
            <w:tcW w:w="2784"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szCs w:val="28"/>
              </w:rPr>
            </w:pPr>
            <w:r w:rsidRPr="00550718">
              <w:rPr>
                <w:rFonts w:ascii="Times New Roman" w:eastAsia="Calibri" w:hAnsi="Times New Roman" w:cs="Times New Roman"/>
                <w:sz w:val="28"/>
              </w:rPr>
              <w:t>Вечная</w:t>
            </w:r>
            <w:r w:rsidRPr="00550718">
              <w:rPr>
                <w:rFonts w:ascii="Times New Roman" w:eastAsia="Calibri" w:hAnsi="Times New Roman" w:cs="Times New Roman"/>
                <w:spacing w:val="-3"/>
                <w:sz w:val="28"/>
              </w:rPr>
              <w:t xml:space="preserve"> </w:t>
            </w:r>
            <w:r w:rsidRPr="00550718">
              <w:rPr>
                <w:rFonts w:ascii="Times New Roman" w:eastAsia="Calibri" w:hAnsi="Times New Roman" w:cs="Times New Roman"/>
                <w:sz w:val="28"/>
              </w:rPr>
              <w:t>классика</w:t>
            </w:r>
          </w:p>
        </w:tc>
        <w:tc>
          <w:tcPr>
            <w:tcW w:w="7002" w:type="dxa"/>
            <w:tcBorders>
              <w:top w:val="single" w:sz="4" w:space="0" w:color="auto"/>
              <w:bottom w:val="single" w:sz="4" w:space="0" w:color="auto"/>
            </w:tcBorders>
          </w:tcPr>
          <w:p w:rsidR="000640E4" w:rsidRPr="00550718" w:rsidRDefault="000640E4" w:rsidP="007B61FF">
            <w:pPr>
              <w:tabs>
                <w:tab w:val="left" w:pos="1862"/>
                <w:tab w:val="left" w:pos="3810"/>
                <w:tab w:val="left" w:pos="4768"/>
              </w:tabs>
              <w:spacing w:line="276" w:lineRule="auto"/>
              <w:ind w:left="105" w:right="97"/>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Постановка</w:t>
            </w:r>
            <w:r w:rsidRPr="00550718">
              <w:rPr>
                <w:rFonts w:ascii="Times New Roman" w:eastAsia="Times New Roman" w:hAnsi="Times New Roman" w:cs="Times New Roman"/>
                <w:sz w:val="28"/>
                <w:lang w:val="ru-RU"/>
              </w:rPr>
              <w:tab/>
              <w:t>современных</w:t>
            </w:r>
            <w:r w:rsidRPr="00550718">
              <w:rPr>
                <w:rFonts w:ascii="Times New Roman" w:eastAsia="Times New Roman" w:hAnsi="Times New Roman" w:cs="Times New Roman"/>
                <w:sz w:val="28"/>
                <w:lang w:val="ru-RU"/>
              </w:rPr>
              <w:tab/>
              <w:t>пьес,</w:t>
            </w:r>
            <w:r w:rsidRPr="00550718">
              <w:rPr>
                <w:rFonts w:ascii="Times New Roman" w:eastAsia="Times New Roman" w:hAnsi="Times New Roman" w:cs="Times New Roman"/>
                <w:sz w:val="28"/>
                <w:lang w:val="ru-RU"/>
              </w:rPr>
              <w:tab/>
            </w:r>
            <w:r w:rsidRPr="00550718">
              <w:rPr>
                <w:rFonts w:ascii="Times New Roman" w:eastAsia="Times New Roman" w:hAnsi="Times New Roman" w:cs="Times New Roman"/>
                <w:spacing w:val="-1"/>
                <w:sz w:val="28"/>
                <w:lang w:val="ru-RU"/>
              </w:rPr>
              <w:t>инсценировок</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литературных</w:t>
            </w:r>
            <w:r w:rsidRPr="00550718">
              <w:rPr>
                <w:rFonts w:ascii="Times New Roman" w:eastAsia="Times New Roman" w:hAnsi="Times New Roman" w:cs="Times New Roman"/>
                <w:spacing w:val="16"/>
                <w:sz w:val="28"/>
                <w:lang w:val="ru-RU"/>
              </w:rPr>
              <w:t xml:space="preserve"> </w:t>
            </w:r>
            <w:r w:rsidRPr="00550718">
              <w:rPr>
                <w:rFonts w:ascii="Times New Roman" w:eastAsia="Times New Roman" w:hAnsi="Times New Roman" w:cs="Times New Roman"/>
                <w:sz w:val="28"/>
                <w:lang w:val="ru-RU"/>
              </w:rPr>
              <w:t>произведений</w:t>
            </w:r>
            <w:r w:rsidRPr="00550718">
              <w:rPr>
                <w:rFonts w:ascii="Times New Roman" w:eastAsia="Times New Roman" w:hAnsi="Times New Roman" w:cs="Times New Roman"/>
                <w:spacing w:val="16"/>
                <w:sz w:val="28"/>
                <w:lang w:val="ru-RU"/>
              </w:rPr>
              <w:t xml:space="preserve"> </w:t>
            </w:r>
            <w:r w:rsidRPr="00550718">
              <w:rPr>
                <w:rFonts w:ascii="Times New Roman" w:eastAsia="Times New Roman" w:hAnsi="Times New Roman" w:cs="Times New Roman"/>
                <w:sz w:val="28"/>
                <w:lang w:val="ru-RU"/>
              </w:rPr>
              <w:t>различных</w:t>
            </w:r>
            <w:r w:rsidRPr="00550718">
              <w:rPr>
                <w:rFonts w:ascii="Times New Roman" w:eastAsia="Times New Roman" w:hAnsi="Times New Roman" w:cs="Times New Roman"/>
                <w:spacing w:val="16"/>
                <w:sz w:val="28"/>
                <w:lang w:val="ru-RU"/>
              </w:rPr>
              <w:t xml:space="preserve"> </w:t>
            </w:r>
            <w:r w:rsidRPr="00550718">
              <w:rPr>
                <w:rFonts w:ascii="Times New Roman" w:eastAsia="Times New Roman" w:hAnsi="Times New Roman" w:cs="Times New Roman"/>
                <w:sz w:val="28"/>
                <w:lang w:val="ru-RU"/>
              </w:rPr>
              <w:t>авторов</w:t>
            </w:r>
            <w:r w:rsidRPr="00550718">
              <w:rPr>
                <w:rFonts w:ascii="Times New Roman" w:eastAsia="Times New Roman" w:hAnsi="Times New Roman" w:cs="Times New Roman"/>
                <w:spacing w:val="14"/>
                <w:sz w:val="28"/>
                <w:lang w:val="ru-RU"/>
              </w:rPr>
              <w:t xml:space="preserve"> </w:t>
            </w:r>
            <w:r w:rsidRPr="00550718">
              <w:rPr>
                <w:rFonts w:ascii="Times New Roman" w:eastAsia="Times New Roman" w:hAnsi="Times New Roman" w:cs="Times New Roman"/>
                <w:sz w:val="28"/>
                <w:lang w:val="ru-RU"/>
              </w:rPr>
              <w:t>и</w:t>
            </w:r>
          </w:p>
          <w:p w:rsidR="000640E4" w:rsidRPr="00550718" w:rsidRDefault="000640E4" w:rsidP="007B61FF">
            <w:pPr>
              <w:spacing w:line="276" w:lineRule="auto"/>
              <w:rPr>
                <w:rFonts w:ascii="Times New Roman" w:eastAsia="Calibri" w:hAnsi="Times New Roman" w:cs="Times New Roman"/>
                <w:sz w:val="28"/>
                <w:szCs w:val="28"/>
                <w:lang w:val="ru-RU"/>
              </w:rPr>
            </w:pPr>
            <w:r w:rsidRPr="00550718">
              <w:rPr>
                <w:rFonts w:ascii="Times New Roman" w:eastAsia="Calibri" w:hAnsi="Times New Roman" w:cs="Times New Roman"/>
                <w:sz w:val="28"/>
                <w:lang w:val="ru-RU"/>
              </w:rPr>
              <w:t>жанров</w:t>
            </w:r>
            <w:r w:rsidRPr="00550718">
              <w:rPr>
                <w:rFonts w:ascii="Times New Roman" w:eastAsia="Calibri" w:hAnsi="Times New Roman" w:cs="Times New Roman"/>
                <w:spacing w:val="64"/>
                <w:sz w:val="28"/>
                <w:lang w:val="ru-RU"/>
              </w:rPr>
              <w:t xml:space="preserve"> </w:t>
            </w:r>
            <w:r w:rsidRPr="00550718">
              <w:rPr>
                <w:rFonts w:ascii="Times New Roman" w:eastAsia="Calibri" w:hAnsi="Times New Roman" w:cs="Times New Roman"/>
                <w:sz w:val="28"/>
                <w:lang w:val="ru-RU"/>
              </w:rPr>
              <w:t>в</w:t>
            </w:r>
            <w:r w:rsidRPr="00550718">
              <w:rPr>
                <w:rFonts w:ascii="Times New Roman" w:eastAsia="Calibri" w:hAnsi="Times New Roman" w:cs="Times New Roman"/>
                <w:spacing w:val="-4"/>
                <w:sz w:val="28"/>
                <w:lang w:val="ru-RU"/>
              </w:rPr>
              <w:t xml:space="preserve"> </w:t>
            </w:r>
            <w:r w:rsidRPr="00550718">
              <w:rPr>
                <w:rFonts w:ascii="Times New Roman" w:eastAsia="Calibri" w:hAnsi="Times New Roman" w:cs="Times New Roman"/>
                <w:sz w:val="28"/>
                <w:lang w:val="ru-RU"/>
              </w:rPr>
              <w:t>сопровождении</w:t>
            </w:r>
            <w:r w:rsidRPr="00550718">
              <w:rPr>
                <w:rFonts w:ascii="Times New Roman" w:eastAsia="Calibri" w:hAnsi="Times New Roman" w:cs="Times New Roman"/>
                <w:spacing w:val="-2"/>
                <w:sz w:val="28"/>
                <w:lang w:val="ru-RU"/>
              </w:rPr>
              <w:t xml:space="preserve"> </w:t>
            </w:r>
            <w:r w:rsidRPr="00550718">
              <w:rPr>
                <w:rFonts w:ascii="Times New Roman" w:eastAsia="Calibri" w:hAnsi="Times New Roman" w:cs="Times New Roman"/>
                <w:sz w:val="28"/>
                <w:lang w:val="ru-RU"/>
              </w:rPr>
              <w:t>классической</w:t>
            </w:r>
            <w:r w:rsidRPr="00550718">
              <w:rPr>
                <w:rFonts w:ascii="Times New Roman" w:eastAsia="Calibri" w:hAnsi="Times New Roman" w:cs="Times New Roman"/>
                <w:spacing w:val="-4"/>
                <w:sz w:val="28"/>
                <w:lang w:val="ru-RU"/>
              </w:rPr>
              <w:t xml:space="preserve"> </w:t>
            </w:r>
            <w:r w:rsidRPr="00550718">
              <w:rPr>
                <w:rFonts w:ascii="Times New Roman" w:eastAsia="Calibri" w:hAnsi="Times New Roman" w:cs="Times New Roman"/>
                <w:sz w:val="28"/>
                <w:lang w:val="ru-RU"/>
              </w:rPr>
              <w:t>музыки</w:t>
            </w:r>
          </w:p>
        </w:tc>
      </w:tr>
      <w:tr w:rsidR="000640E4" w:rsidRPr="00550718" w:rsidTr="007B61FF">
        <w:trPr>
          <w:trHeight w:val="291"/>
        </w:trPr>
        <w:tc>
          <w:tcPr>
            <w:tcW w:w="2784"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rPr>
            </w:pPr>
            <w:r w:rsidRPr="00550718">
              <w:rPr>
                <w:rFonts w:ascii="Times New Roman" w:eastAsia="Calibri" w:hAnsi="Times New Roman" w:cs="Times New Roman"/>
                <w:sz w:val="28"/>
              </w:rPr>
              <w:t>Гений</w:t>
            </w:r>
            <w:r w:rsidRPr="00550718">
              <w:rPr>
                <w:rFonts w:ascii="Times New Roman" w:eastAsia="Calibri" w:hAnsi="Times New Roman" w:cs="Times New Roman"/>
                <w:spacing w:val="-4"/>
                <w:sz w:val="28"/>
              </w:rPr>
              <w:t xml:space="preserve"> </w:t>
            </w:r>
            <w:r w:rsidRPr="00550718">
              <w:rPr>
                <w:rFonts w:ascii="Times New Roman" w:eastAsia="Calibri" w:hAnsi="Times New Roman" w:cs="Times New Roman"/>
                <w:sz w:val="28"/>
              </w:rPr>
              <w:t>и судьба</w:t>
            </w:r>
          </w:p>
        </w:tc>
        <w:tc>
          <w:tcPr>
            <w:tcW w:w="7002" w:type="dxa"/>
            <w:tcBorders>
              <w:top w:val="single" w:sz="4" w:space="0" w:color="auto"/>
              <w:bottom w:val="single" w:sz="4" w:space="0" w:color="auto"/>
            </w:tcBorders>
          </w:tcPr>
          <w:p w:rsidR="000640E4" w:rsidRPr="00550718" w:rsidRDefault="000640E4" w:rsidP="007B61FF">
            <w:pPr>
              <w:ind w:left="105" w:right="96"/>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Постановка</w:t>
            </w:r>
            <w:r w:rsidRPr="00550718">
              <w:rPr>
                <w:rFonts w:ascii="Times New Roman" w:eastAsia="Times New Roman" w:hAnsi="Times New Roman" w:cs="Times New Roman"/>
                <w:spacing w:val="-14"/>
                <w:sz w:val="28"/>
                <w:lang w:val="ru-RU"/>
              </w:rPr>
              <w:t xml:space="preserve"> </w:t>
            </w:r>
            <w:r w:rsidRPr="00550718">
              <w:rPr>
                <w:rFonts w:ascii="Times New Roman" w:eastAsia="Times New Roman" w:hAnsi="Times New Roman" w:cs="Times New Roman"/>
                <w:sz w:val="28"/>
                <w:lang w:val="ru-RU"/>
              </w:rPr>
              <w:t>спектаклей</w:t>
            </w:r>
            <w:r w:rsidRPr="00550718">
              <w:rPr>
                <w:rFonts w:ascii="Times New Roman" w:eastAsia="Times New Roman" w:hAnsi="Times New Roman" w:cs="Times New Roman"/>
                <w:spacing w:val="-14"/>
                <w:sz w:val="28"/>
                <w:lang w:val="ru-RU"/>
              </w:rPr>
              <w:t xml:space="preserve"> </w:t>
            </w:r>
            <w:r w:rsidRPr="00550718">
              <w:rPr>
                <w:rFonts w:ascii="Times New Roman" w:eastAsia="Times New Roman" w:hAnsi="Times New Roman" w:cs="Times New Roman"/>
                <w:sz w:val="28"/>
                <w:lang w:val="ru-RU"/>
              </w:rPr>
              <w:t>биографического</w:t>
            </w:r>
            <w:r w:rsidRPr="00550718">
              <w:rPr>
                <w:rFonts w:ascii="Times New Roman" w:eastAsia="Times New Roman" w:hAnsi="Times New Roman" w:cs="Times New Roman"/>
                <w:spacing w:val="-12"/>
                <w:sz w:val="28"/>
                <w:lang w:val="ru-RU"/>
              </w:rPr>
              <w:t xml:space="preserve"> </w:t>
            </w:r>
            <w:r w:rsidRPr="00550718">
              <w:rPr>
                <w:rFonts w:ascii="Times New Roman" w:eastAsia="Times New Roman" w:hAnsi="Times New Roman" w:cs="Times New Roman"/>
                <w:sz w:val="28"/>
                <w:lang w:val="ru-RU"/>
              </w:rPr>
              <w:t>характера</w:t>
            </w:r>
            <w:r w:rsidRPr="00550718">
              <w:rPr>
                <w:rFonts w:ascii="Times New Roman" w:eastAsia="Times New Roman" w:hAnsi="Times New Roman" w:cs="Times New Roman"/>
                <w:spacing w:val="-17"/>
                <w:sz w:val="28"/>
                <w:lang w:val="ru-RU"/>
              </w:rPr>
              <w:t xml:space="preserve"> </w:t>
            </w:r>
            <w:r w:rsidRPr="00550718">
              <w:rPr>
                <w:rFonts w:ascii="Times New Roman" w:eastAsia="Times New Roman" w:hAnsi="Times New Roman" w:cs="Times New Roman"/>
                <w:sz w:val="28"/>
                <w:lang w:val="ru-RU"/>
              </w:rPr>
              <w:t>о</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жизни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судьбе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выдающихся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композиторов,</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исполнителей,</w:t>
            </w:r>
            <w:r w:rsidRPr="00550718">
              <w:rPr>
                <w:rFonts w:ascii="Times New Roman" w:eastAsia="Times New Roman" w:hAnsi="Times New Roman" w:cs="Times New Roman"/>
                <w:spacing w:val="17"/>
                <w:sz w:val="28"/>
                <w:lang w:val="ru-RU"/>
              </w:rPr>
              <w:t xml:space="preserve"> </w:t>
            </w:r>
            <w:r w:rsidRPr="00550718">
              <w:rPr>
                <w:rFonts w:ascii="Times New Roman" w:eastAsia="Times New Roman" w:hAnsi="Times New Roman" w:cs="Times New Roman"/>
                <w:sz w:val="28"/>
                <w:lang w:val="ru-RU"/>
              </w:rPr>
              <w:t>их</w:t>
            </w:r>
            <w:r w:rsidRPr="00550718">
              <w:rPr>
                <w:rFonts w:ascii="Times New Roman" w:eastAsia="Times New Roman" w:hAnsi="Times New Roman" w:cs="Times New Roman"/>
                <w:spacing w:val="19"/>
                <w:sz w:val="28"/>
                <w:lang w:val="ru-RU"/>
              </w:rPr>
              <w:t xml:space="preserve"> </w:t>
            </w:r>
            <w:r w:rsidRPr="00550718">
              <w:rPr>
                <w:rFonts w:ascii="Times New Roman" w:eastAsia="Times New Roman" w:hAnsi="Times New Roman" w:cs="Times New Roman"/>
                <w:sz w:val="28"/>
                <w:lang w:val="ru-RU"/>
              </w:rPr>
              <w:t>творчестве,</w:t>
            </w:r>
            <w:r w:rsidRPr="00550718">
              <w:rPr>
                <w:rFonts w:ascii="Times New Roman" w:eastAsia="Times New Roman" w:hAnsi="Times New Roman" w:cs="Times New Roman"/>
                <w:spacing w:val="15"/>
                <w:sz w:val="28"/>
                <w:lang w:val="ru-RU"/>
              </w:rPr>
              <w:t xml:space="preserve"> </w:t>
            </w:r>
            <w:r w:rsidRPr="00550718">
              <w:rPr>
                <w:rFonts w:ascii="Times New Roman" w:eastAsia="Times New Roman" w:hAnsi="Times New Roman" w:cs="Times New Roman"/>
                <w:sz w:val="28"/>
                <w:lang w:val="ru-RU"/>
              </w:rPr>
              <w:t>ближайшем</w:t>
            </w:r>
          </w:p>
          <w:p w:rsidR="000640E4" w:rsidRPr="00550718" w:rsidRDefault="000640E4" w:rsidP="007B61FF">
            <w:pPr>
              <w:tabs>
                <w:tab w:val="left" w:pos="1862"/>
                <w:tab w:val="left" w:pos="3810"/>
                <w:tab w:val="left" w:pos="4768"/>
              </w:tabs>
              <w:spacing w:line="276" w:lineRule="auto"/>
              <w:ind w:left="105" w:right="97"/>
              <w:rPr>
                <w:rFonts w:ascii="Times New Roman" w:eastAsia="Times New Roman" w:hAnsi="Times New Roman" w:cs="Times New Roman"/>
                <w:sz w:val="28"/>
              </w:rPr>
            </w:pPr>
            <w:r w:rsidRPr="00550718">
              <w:rPr>
                <w:rFonts w:ascii="Times New Roman" w:eastAsia="Times New Roman" w:hAnsi="Times New Roman" w:cs="Times New Roman"/>
                <w:sz w:val="28"/>
              </w:rPr>
              <w:t>окружении</w:t>
            </w:r>
            <w:r w:rsidRPr="00550718">
              <w:rPr>
                <w:rFonts w:ascii="Times New Roman" w:eastAsia="Times New Roman" w:hAnsi="Times New Roman" w:cs="Times New Roman"/>
                <w:spacing w:val="-2"/>
                <w:sz w:val="28"/>
              </w:rPr>
              <w:t xml:space="preserve"> </w:t>
            </w:r>
            <w:r w:rsidRPr="00550718">
              <w:rPr>
                <w:rFonts w:ascii="Times New Roman" w:eastAsia="Times New Roman" w:hAnsi="Times New Roman" w:cs="Times New Roman"/>
                <w:sz w:val="28"/>
              </w:rPr>
              <w:t>и</w:t>
            </w:r>
            <w:r w:rsidRPr="00550718">
              <w:rPr>
                <w:rFonts w:ascii="Times New Roman" w:eastAsia="Times New Roman" w:hAnsi="Times New Roman" w:cs="Times New Roman"/>
                <w:spacing w:val="-1"/>
                <w:sz w:val="28"/>
              </w:rPr>
              <w:t xml:space="preserve"> </w:t>
            </w:r>
            <w:r w:rsidRPr="00550718">
              <w:rPr>
                <w:rFonts w:ascii="Times New Roman" w:eastAsia="Times New Roman" w:hAnsi="Times New Roman" w:cs="Times New Roman"/>
                <w:sz w:val="28"/>
              </w:rPr>
              <w:t>т.д.</w:t>
            </w:r>
          </w:p>
        </w:tc>
      </w:tr>
      <w:tr w:rsidR="000640E4" w:rsidRPr="00550718" w:rsidTr="007B61FF">
        <w:trPr>
          <w:trHeight w:val="291"/>
        </w:trPr>
        <w:tc>
          <w:tcPr>
            <w:tcW w:w="9786" w:type="dxa"/>
            <w:gridSpan w:val="2"/>
            <w:tcBorders>
              <w:top w:val="single" w:sz="4" w:space="0" w:color="auto"/>
              <w:bottom w:val="single" w:sz="4" w:space="0" w:color="auto"/>
            </w:tcBorders>
            <w:shd w:val="clear" w:color="auto" w:fill="E7E6E6"/>
          </w:tcPr>
          <w:p w:rsidR="000640E4" w:rsidRPr="00550718" w:rsidRDefault="000640E4" w:rsidP="007B61FF">
            <w:pPr>
              <w:spacing w:line="319" w:lineRule="exact"/>
              <w:ind w:left="1280" w:right="1273"/>
              <w:jc w:val="center"/>
              <w:rPr>
                <w:rFonts w:ascii="Times New Roman" w:eastAsia="Times New Roman" w:hAnsi="Times New Roman" w:cs="Times New Roman"/>
                <w:b/>
                <w:sz w:val="28"/>
                <w:lang w:val="ru-RU"/>
              </w:rPr>
            </w:pPr>
            <w:r w:rsidRPr="00550718">
              <w:rPr>
                <w:rFonts w:ascii="Times New Roman" w:eastAsia="Times New Roman" w:hAnsi="Times New Roman" w:cs="Times New Roman"/>
                <w:b/>
                <w:sz w:val="28"/>
                <w:lang w:val="ru-RU"/>
              </w:rPr>
              <w:t>Модули</w:t>
            </w:r>
            <w:r w:rsidRPr="00550718">
              <w:rPr>
                <w:rFonts w:ascii="Times New Roman" w:eastAsia="Times New Roman" w:hAnsi="Times New Roman" w:cs="Times New Roman"/>
                <w:b/>
                <w:spacing w:val="-5"/>
                <w:sz w:val="28"/>
                <w:lang w:val="ru-RU"/>
              </w:rPr>
              <w:t xml:space="preserve"> </w:t>
            </w:r>
            <w:r w:rsidRPr="00550718">
              <w:rPr>
                <w:rFonts w:ascii="Times New Roman" w:eastAsia="Times New Roman" w:hAnsi="Times New Roman" w:cs="Times New Roman"/>
                <w:b/>
                <w:sz w:val="28"/>
                <w:lang w:val="ru-RU"/>
              </w:rPr>
              <w:t>«Современная</w:t>
            </w:r>
            <w:r w:rsidRPr="00550718">
              <w:rPr>
                <w:rFonts w:ascii="Times New Roman" w:eastAsia="Times New Roman" w:hAnsi="Times New Roman" w:cs="Times New Roman"/>
                <w:b/>
                <w:spacing w:val="-4"/>
                <w:sz w:val="28"/>
                <w:lang w:val="ru-RU"/>
              </w:rPr>
              <w:t xml:space="preserve"> </w:t>
            </w:r>
            <w:r w:rsidRPr="00550718">
              <w:rPr>
                <w:rFonts w:ascii="Times New Roman" w:eastAsia="Times New Roman" w:hAnsi="Times New Roman" w:cs="Times New Roman"/>
                <w:b/>
                <w:sz w:val="28"/>
                <w:lang w:val="ru-RU"/>
              </w:rPr>
              <w:t>музыкальная</w:t>
            </w:r>
            <w:r w:rsidRPr="00550718">
              <w:rPr>
                <w:rFonts w:ascii="Times New Roman" w:eastAsia="Times New Roman" w:hAnsi="Times New Roman" w:cs="Times New Roman"/>
                <w:b/>
                <w:spacing w:val="-6"/>
                <w:sz w:val="28"/>
                <w:lang w:val="ru-RU"/>
              </w:rPr>
              <w:t xml:space="preserve"> </w:t>
            </w:r>
            <w:r w:rsidRPr="00550718">
              <w:rPr>
                <w:rFonts w:ascii="Times New Roman" w:eastAsia="Times New Roman" w:hAnsi="Times New Roman" w:cs="Times New Roman"/>
                <w:b/>
                <w:sz w:val="28"/>
                <w:lang w:val="ru-RU"/>
              </w:rPr>
              <w:t>культура»,</w:t>
            </w:r>
          </w:p>
          <w:p w:rsidR="000640E4" w:rsidRPr="00550718" w:rsidRDefault="000640E4" w:rsidP="007B61FF">
            <w:pPr>
              <w:spacing w:before="47"/>
              <w:ind w:left="1281" w:right="1273"/>
              <w:jc w:val="center"/>
              <w:rPr>
                <w:rFonts w:ascii="Times New Roman" w:eastAsia="Times New Roman" w:hAnsi="Times New Roman" w:cs="Times New Roman"/>
                <w:b/>
                <w:sz w:val="28"/>
                <w:lang w:val="ru-RU"/>
              </w:rPr>
            </w:pPr>
            <w:r w:rsidRPr="00550718">
              <w:rPr>
                <w:rFonts w:ascii="Times New Roman" w:eastAsia="Times New Roman" w:hAnsi="Times New Roman" w:cs="Times New Roman"/>
                <w:b/>
                <w:sz w:val="28"/>
                <w:lang w:val="ru-RU"/>
              </w:rPr>
              <w:t>«Музыка</w:t>
            </w:r>
            <w:r w:rsidRPr="00550718">
              <w:rPr>
                <w:rFonts w:ascii="Times New Roman" w:eastAsia="Times New Roman" w:hAnsi="Times New Roman" w:cs="Times New Roman"/>
                <w:b/>
                <w:spacing w:val="-2"/>
                <w:sz w:val="28"/>
                <w:lang w:val="ru-RU"/>
              </w:rPr>
              <w:t xml:space="preserve"> </w:t>
            </w:r>
            <w:r w:rsidRPr="00550718">
              <w:rPr>
                <w:rFonts w:ascii="Times New Roman" w:eastAsia="Times New Roman" w:hAnsi="Times New Roman" w:cs="Times New Roman"/>
                <w:b/>
                <w:sz w:val="28"/>
                <w:lang w:val="ru-RU"/>
              </w:rPr>
              <w:t>театра</w:t>
            </w:r>
            <w:r w:rsidRPr="00550718">
              <w:rPr>
                <w:rFonts w:ascii="Times New Roman" w:eastAsia="Times New Roman" w:hAnsi="Times New Roman" w:cs="Times New Roman"/>
                <w:b/>
                <w:spacing w:val="-1"/>
                <w:sz w:val="28"/>
                <w:lang w:val="ru-RU"/>
              </w:rPr>
              <w:t xml:space="preserve"> </w:t>
            </w:r>
            <w:r w:rsidRPr="00550718">
              <w:rPr>
                <w:rFonts w:ascii="Times New Roman" w:eastAsia="Times New Roman" w:hAnsi="Times New Roman" w:cs="Times New Roman"/>
                <w:b/>
                <w:sz w:val="28"/>
                <w:lang w:val="ru-RU"/>
              </w:rPr>
              <w:t>и</w:t>
            </w:r>
            <w:r w:rsidRPr="00550718">
              <w:rPr>
                <w:rFonts w:ascii="Times New Roman" w:eastAsia="Times New Roman" w:hAnsi="Times New Roman" w:cs="Times New Roman"/>
                <w:b/>
                <w:spacing w:val="-3"/>
                <w:sz w:val="28"/>
                <w:lang w:val="ru-RU"/>
              </w:rPr>
              <w:t xml:space="preserve"> </w:t>
            </w:r>
            <w:r w:rsidRPr="00550718">
              <w:rPr>
                <w:rFonts w:ascii="Times New Roman" w:eastAsia="Times New Roman" w:hAnsi="Times New Roman" w:cs="Times New Roman"/>
                <w:b/>
                <w:sz w:val="28"/>
                <w:lang w:val="ru-RU"/>
              </w:rPr>
              <w:t>кино»,</w:t>
            </w:r>
          </w:p>
          <w:p w:rsidR="000640E4" w:rsidRPr="00550718" w:rsidRDefault="000640E4" w:rsidP="007B61FF">
            <w:pPr>
              <w:ind w:left="105" w:right="96"/>
              <w:jc w:val="center"/>
              <w:rPr>
                <w:rFonts w:ascii="Times New Roman" w:eastAsia="Times New Roman" w:hAnsi="Times New Roman" w:cs="Times New Roman"/>
                <w:sz w:val="28"/>
                <w:lang w:val="ru-RU"/>
              </w:rPr>
            </w:pPr>
            <w:r w:rsidRPr="00550718">
              <w:rPr>
                <w:rFonts w:ascii="Times New Roman" w:eastAsia="Times New Roman" w:hAnsi="Times New Roman" w:cs="Times New Roman"/>
                <w:b/>
                <w:sz w:val="28"/>
                <w:lang w:val="ru-RU"/>
              </w:rPr>
              <w:t>«Связь</w:t>
            </w:r>
            <w:r w:rsidRPr="00550718">
              <w:rPr>
                <w:rFonts w:ascii="Times New Roman" w:eastAsia="Times New Roman" w:hAnsi="Times New Roman" w:cs="Times New Roman"/>
                <w:b/>
                <w:spacing w:val="-3"/>
                <w:sz w:val="28"/>
                <w:lang w:val="ru-RU"/>
              </w:rPr>
              <w:t xml:space="preserve"> </w:t>
            </w:r>
            <w:r w:rsidRPr="00550718">
              <w:rPr>
                <w:rFonts w:ascii="Times New Roman" w:eastAsia="Times New Roman" w:hAnsi="Times New Roman" w:cs="Times New Roman"/>
                <w:b/>
                <w:sz w:val="28"/>
                <w:lang w:val="ru-RU"/>
              </w:rPr>
              <w:t>музыки</w:t>
            </w:r>
            <w:r w:rsidRPr="00550718">
              <w:rPr>
                <w:rFonts w:ascii="Times New Roman" w:eastAsia="Times New Roman" w:hAnsi="Times New Roman" w:cs="Times New Roman"/>
                <w:b/>
                <w:spacing w:val="-3"/>
                <w:sz w:val="28"/>
                <w:lang w:val="ru-RU"/>
              </w:rPr>
              <w:t xml:space="preserve"> </w:t>
            </w:r>
            <w:r w:rsidRPr="00550718">
              <w:rPr>
                <w:rFonts w:ascii="Times New Roman" w:eastAsia="Times New Roman" w:hAnsi="Times New Roman" w:cs="Times New Roman"/>
                <w:b/>
                <w:sz w:val="28"/>
                <w:lang w:val="ru-RU"/>
              </w:rPr>
              <w:t>с</w:t>
            </w:r>
            <w:r w:rsidRPr="00550718">
              <w:rPr>
                <w:rFonts w:ascii="Times New Roman" w:eastAsia="Times New Roman" w:hAnsi="Times New Roman" w:cs="Times New Roman"/>
                <w:b/>
                <w:spacing w:val="-2"/>
                <w:sz w:val="28"/>
                <w:lang w:val="ru-RU"/>
              </w:rPr>
              <w:t xml:space="preserve"> </w:t>
            </w:r>
            <w:r w:rsidRPr="00550718">
              <w:rPr>
                <w:rFonts w:ascii="Times New Roman" w:eastAsia="Times New Roman" w:hAnsi="Times New Roman" w:cs="Times New Roman"/>
                <w:b/>
                <w:sz w:val="28"/>
                <w:lang w:val="ru-RU"/>
              </w:rPr>
              <w:t>другими</w:t>
            </w:r>
            <w:r w:rsidRPr="00550718">
              <w:rPr>
                <w:rFonts w:ascii="Times New Roman" w:eastAsia="Times New Roman" w:hAnsi="Times New Roman" w:cs="Times New Roman"/>
                <w:b/>
                <w:spacing w:val="-3"/>
                <w:sz w:val="28"/>
                <w:lang w:val="ru-RU"/>
              </w:rPr>
              <w:t xml:space="preserve"> </w:t>
            </w:r>
            <w:r w:rsidRPr="00550718">
              <w:rPr>
                <w:rFonts w:ascii="Times New Roman" w:eastAsia="Times New Roman" w:hAnsi="Times New Roman" w:cs="Times New Roman"/>
                <w:b/>
                <w:sz w:val="28"/>
                <w:lang w:val="ru-RU"/>
              </w:rPr>
              <w:t>видами</w:t>
            </w:r>
            <w:r w:rsidRPr="00550718">
              <w:rPr>
                <w:rFonts w:ascii="Times New Roman" w:eastAsia="Times New Roman" w:hAnsi="Times New Roman" w:cs="Times New Roman"/>
                <w:b/>
                <w:spacing w:val="-3"/>
                <w:sz w:val="28"/>
                <w:lang w:val="ru-RU"/>
              </w:rPr>
              <w:t xml:space="preserve"> </w:t>
            </w:r>
            <w:r w:rsidRPr="00550718">
              <w:rPr>
                <w:rFonts w:ascii="Times New Roman" w:eastAsia="Times New Roman" w:hAnsi="Times New Roman" w:cs="Times New Roman"/>
                <w:b/>
                <w:sz w:val="28"/>
                <w:lang w:val="ru-RU"/>
              </w:rPr>
              <w:t>искусства»</w:t>
            </w:r>
          </w:p>
        </w:tc>
      </w:tr>
      <w:tr w:rsidR="000640E4" w:rsidRPr="00550718" w:rsidTr="007B61FF">
        <w:trPr>
          <w:trHeight w:val="291"/>
        </w:trPr>
        <w:tc>
          <w:tcPr>
            <w:tcW w:w="2784"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rPr>
            </w:pPr>
            <w:r w:rsidRPr="00550718">
              <w:rPr>
                <w:rFonts w:ascii="Calibri" w:eastAsia="Calibri" w:hAnsi="Calibri" w:cs="Times New Roman"/>
                <w:sz w:val="28"/>
              </w:rPr>
              <w:t>Мюзикл</w:t>
            </w:r>
          </w:p>
        </w:tc>
        <w:tc>
          <w:tcPr>
            <w:tcW w:w="7002" w:type="dxa"/>
            <w:tcBorders>
              <w:top w:val="single" w:sz="4" w:space="0" w:color="auto"/>
              <w:bottom w:val="single" w:sz="4" w:space="0" w:color="auto"/>
            </w:tcBorders>
          </w:tcPr>
          <w:p w:rsidR="000640E4" w:rsidRPr="00550718" w:rsidRDefault="000640E4" w:rsidP="007B61FF">
            <w:pPr>
              <w:ind w:left="105" w:right="96"/>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Постановка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спектаклей,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отдельных</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фрагментов</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из</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мюзиклов, музыкальных спектаклей, эстрадных шоу</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 xml:space="preserve">отечественных и зарубежных композиторов </w:t>
            </w:r>
            <w:r w:rsidRPr="00550718">
              <w:rPr>
                <w:rFonts w:ascii="Times New Roman" w:eastAsia="Times New Roman" w:hAnsi="Times New Roman" w:cs="Times New Roman"/>
                <w:sz w:val="28"/>
              </w:rPr>
              <w:t>XX</w:t>
            </w:r>
            <w:r w:rsidRPr="00550718">
              <w:rPr>
                <w:rFonts w:ascii="Times New Roman" w:eastAsia="Times New Roman" w:hAnsi="Times New Roman" w:cs="Times New Roman"/>
                <w:sz w:val="28"/>
                <w:lang w:val="ru-RU"/>
              </w:rPr>
              <w:t>-</w:t>
            </w:r>
            <w:r w:rsidRPr="00550718">
              <w:rPr>
                <w:rFonts w:ascii="Times New Roman" w:eastAsia="Times New Roman" w:hAnsi="Times New Roman" w:cs="Times New Roman"/>
                <w:sz w:val="28"/>
              </w:rPr>
              <w:t>XXI</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веков</w:t>
            </w:r>
            <w:r w:rsidRPr="00550718">
              <w:rPr>
                <w:rFonts w:ascii="Times New Roman" w:eastAsia="Times New Roman" w:hAnsi="Times New Roman" w:cs="Times New Roman"/>
                <w:spacing w:val="22"/>
                <w:sz w:val="28"/>
                <w:lang w:val="ru-RU"/>
              </w:rPr>
              <w:t xml:space="preserve"> </w:t>
            </w:r>
            <w:r w:rsidRPr="00550718">
              <w:rPr>
                <w:rFonts w:ascii="Times New Roman" w:eastAsia="Times New Roman" w:hAnsi="Times New Roman" w:cs="Times New Roman"/>
                <w:sz w:val="28"/>
                <w:lang w:val="ru-RU"/>
              </w:rPr>
              <w:t>(М.И.</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Дунаевского,</w:t>
            </w:r>
            <w:r w:rsidRPr="00550718">
              <w:rPr>
                <w:rFonts w:ascii="Times New Roman" w:eastAsia="Times New Roman" w:hAnsi="Times New Roman" w:cs="Times New Roman"/>
                <w:spacing w:val="19"/>
                <w:sz w:val="28"/>
                <w:lang w:val="ru-RU"/>
              </w:rPr>
              <w:t xml:space="preserve"> </w:t>
            </w:r>
            <w:r w:rsidRPr="00550718">
              <w:rPr>
                <w:rFonts w:ascii="Times New Roman" w:eastAsia="Times New Roman" w:hAnsi="Times New Roman" w:cs="Times New Roman"/>
                <w:sz w:val="28"/>
                <w:lang w:val="ru-RU"/>
              </w:rPr>
              <w:t>Г.Г.</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Гладкова,</w:t>
            </w:r>
            <w:r w:rsidRPr="00550718">
              <w:rPr>
                <w:rFonts w:ascii="Times New Roman" w:eastAsia="Times New Roman" w:hAnsi="Times New Roman" w:cs="Times New Roman"/>
                <w:spacing w:val="21"/>
                <w:sz w:val="28"/>
                <w:lang w:val="ru-RU"/>
              </w:rPr>
              <w:t xml:space="preserve"> </w:t>
            </w:r>
            <w:r w:rsidRPr="00550718">
              <w:rPr>
                <w:rFonts w:ascii="Times New Roman" w:eastAsia="Times New Roman" w:hAnsi="Times New Roman" w:cs="Times New Roman"/>
                <w:sz w:val="28"/>
                <w:lang w:val="ru-RU"/>
              </w:rPr>
              <w:t>Э.Л.</w:t>
            </w:r>
          </w:p>
          <w:p w:rsidR="000640E4" w:rsidRPr="00550718" w:rsidRDefault="000640E4" w:rsidP="007B61FF">
            <w:pPr>
              <w:ind w:left="105" w:right="96"/>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Уэббера,</w:t>
            </w:r>
            <w:r w:rsidRPr="00550718">
              <w:rPr>
                <w:rFonts w:ascii="Times New Roman" w:eastAsia="Times New Roman" w:hAnsi="Times New Roman" w:cs="Times New Roman"/>
                <w:spacing w:val="-3"/>
                <w:sz w:val="28"/>
                <w:lang w:val="ru-RU"/>
              </w:rPr>
              <w:t xml:space="preserve"> </w:t>
            </w:r>
            <w:r w:rsidRPr="00550718">
              <w:rPr>
                <w:rFonts w:ascii="Times New Roman" w:eastAsia="Times New Roman" w:hAnsi="Times New Roman" w:cs="Times New Roman"/>
                <w:sz w:val="28"/>
                <w:lang w:val="ru-RU"/>
              </w:rPr>
              <w:t>Р.</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Роджерса</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др.)</w:t>
            </w:r>
          </w:p>
        </w:tc>
      </w:tr>
      <w:tr w:rsidR="000640E4" w:rsidRPr="00550718" w:rsidTr="007B61FF">
        <w:trPr>
          <w:trHeight w:val="291"/>
        </w:trPr>
        <w:tc>
          <w:tcPr>
            <w:tcW w:w="2784"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rPr>
            </w:pPr>
            <w:r w:rsidRPr="00550718">
              <w:rPr>
                <w:rFonts w:ascii="Times New Roman" w:eastAsia="Calibri" w:hAnsi="Times New Roman" w:cs="Times New Roman"/>
                <w:sz w:val="28"/>
              </w:rPr>
              <w:t>С</w:t>
            </w:r>
            <w:r w:rsidRPr="00550718">
              <w:rPr>
                <w:rFonts w:ascii="Times New Roman" w:eastAsia="Calibri" w:hAnsi="Times New Roman" w:cs="Times New Roman"/>
                <w:spacing w:val="-2"/>
                <w:sz w:val="28"/>
              </w:rPr>
              <w:t xml:space="preserve"> </w:t>
            </w:r>
            <w:r w:rsidRPr="00550718">
              <w:rPr>
                <w:rFonts w:ascii="Times New Roman" w:eastAsia="Calibri" w:hAnsi="Times New Roman" w:cs="Times New Roman"/>
                <w:sz w:val="28"/>
              </w:rPr>
              <w:t>экрана</w:t>
            </w:r>
            <w:r w:rsidRPr="00550718">
              <w:rPr>
                <w:rFonts w:ascii="Times New Roman" w:eastAsia="Calibri" w:hAnsi="Times New Roman" w:cs="Times New Roman"/>
                <w:spacing w:val="-1"/>
                <w:sz w:val="28"/>
              </w:rPr>
              <w:t xml:space="preserve"> </w:t>
            </w:r>
            <w:r w:rsidRPr="00550718">
              <w:rPr>
                <w:rFonts w:ascii="Times New Roman" w:eastAsia="Calibri" w:hAnsi="Times New Roman" w:cs="Times New Roman"/>
                <w:sz w:val="28"/>
              </w:rPr>
              <w:t>–</w:t>
            </w:r>
            <w:r w:rsidRPr="00550718">
              <w:rPr>
                <w:rFonts w:ascii="Times New Roman" w:eastAsia="Calibri" w:hAnsi="Times New Roman" w:cs="Times New Roman"/>
                <w:spacing w:val="-3"/>
                <w:sz w:val="28"/>
              </w:rPr>
              <w:t xml:space="preserve"> </w:t>
            </w:r>
            <w:r w:rsidRPr="00550718">
              <w:rPr>
                <w:rFonts w:ascii="Times New Roman" w:eastAsia="Calibri" w:hAnsi="Times New Roman" w:cs="Times New Roman"/>
                <w:sz w:val="28"/>
              </w:rPr>
              <w:t>на</w:t>
            </w:r>
            <w:r w:rsidRPr="00550718">
              <w:rPr>
                <w:rFonts w:ascii="Times New Roman" w:eastAsia="Calibri" w:hAnsi="Times New Roman" w:cs="Times New Roman"/>
                <w:spacing w:val="-1"/>
                <w:sz w:val="28"/>
              </w:rPr>
              <w:t xml:space="preserve"> </w:t>
            </w:r>
            <w:r w:rsidRPr="00550718">
              <w:rPr>
                <w:rFonts w:ascii="Times New Roman" w:eastAsia="Calibri" w:hAnsi="Times New Roman" w:cs="Times New Roman"/>
                <w:sz w:val="28"/>
              </w:rPr>
              <w:t>сцену</w:t>
            </w:r>
          </w:p>
        </w:tc>
        <w:tc>
          <w:tcPr>
            <w:tcW w:w="7002" w:type="dxa"/>
            <w:tcBorders>
              <w:top w:val="single" w:sz="4" w:space="0" w:color="auto"/>
              <w:bottom w:val="single" w:sz="4" w:space="0" w:color="auto"/>
            </w:tcBorders>
          </w:tcPr>
          <w:p w:rsidR="000640E4" w:rsidRPr="00550718" w:rsidRDefault="000640E4" w:rsidP="007B61FF">
            <w:pPr>
              <w:spacing w:line="276" w:lineRule="auto"/>
              <w:ind w:left="105" w:right="96"/>
              <w:jc w:val="both"/>
              <w:rPr>
                <w:rFonts w:ascii="Times New Roman" w:eastAsia="Times New Roman" w:hAnsi="Times New Roman" w:cs="Times New Roman"/>
                <w:sz w:val="28"/>
                <w:lang w:val="ru-RU"/>
              </w:rPr>
            </w:pPr>
            <w:r w:rsidRPr="00550718">
              <w:rPr>
                <w:rFonts w:ascii="Times New Roman" w:eastAsia="Times New Roman" w:hAnsi="Times New Roman" w:cs="Times New Roman"/>
                <w:spacing w:val="-1"/>
                <w:sz w:val="28"/>
                <w:lang w:val="ru-RU"/>
              </w:rPr>
              <w:t>Сценические</w:t>
            </w:r>
            <w:r w:rsidRPr="00550718">
              <w:rPr>
                <w:rFonts w:ascii="Times New Roman" w:eastAsia="Times New Roman" w:hAnsi="Times New Roman" w:cs="Times New Roman"/>
                <w:spacing w:val="-16"/>
                <w:sz w:val="28"/>
                <w:lang w:val="ru-RU"/>
              </w:rPr>
              <w:t xml:space="preserve"> </w:t>
            </w:r>
            <w:r w:rsidRPr="00550718">
              <w:rPr>
                <w:rFonts w:ascii="Times New Roman" w:eastAsia="Times New Roman" w:hAnsi="Times New Roman" w:cs="Times New Roman"/>
                <w:sz w:val="28"/>
                <w:lang w:val="ru-RU"/>
              </w:rPr>
              <w:t>интерпретации,</w:t>
            </w:r>
            <w:r w:rsidRPr="00550718">
              <w:rPr>
                <w:rFonts w:ascii="Times New Roman" w:eastAsia="Times New Roman" w:hAnsi="Times New Roman" w:cs="Times New Roman"/>
                <w:spacing w:val="-13"/>
                <w:sz w:val="28"/>
                <w:lang w:val="ru-RU"/>
              </w:rPr>
              <w:t xml:space="preserve"> </w:t>
            </w:r>
            <w:r w:rsidRPr="00550718">
              <w:rPr>
                <w:rFonts w:ascii="Times New Roman" w:eastAsia="Times New Roman" w:hAnsi="Times New Roman" w:cs="Times New Roman"/>
                <w:sz w:val="28"/>
                <w:lang w:val="ru-RU"/>
              </w:rPr>
              <w:t>постановки</w:t>
            </w:r>
            <w:r w:rsidRPr="00550718">
              <w:rPr>
                <w:rFonts w:ascii="Times New Roman" w:eastAsia="Times New Roman" w:hAnsi="Times New Roman" w:cs="Times New Roman"/>
                <w:spacing w:val="-13"/>
                <w:sz w:val="28"/>
                <w:lang w:val="ru-RU"/>
              </w:rPr>
              <w:t xml:space="preserve"> </w:t>
            </w:r>
            <w:r w:rsidRPr="00550718">
              <w:rPr>
                <w:rFonts w:ascii="Times New Roman" w:eastAsia="Times New Roman" w:hAnsi="Times New Roman" w:cs="Times New Roman"/>
                <w:sz w:val="28"/>
                <w:lang w:val="ru-RU"/>
              </w:rPr>
              <w:t>по</w:t>
            </w:r>
            <w:r w:rsidRPr="00550718">
              <w:rPr>
                <w:rFonts w:ascii="Times New Roman" w:eastAsia="Times New Roman" w:hAnsi="Times New Roman" w:cs="Times New Roman"/>
                <w:spacing w:val="-11"/>
                <w:sz w:val="28"/>
                <w:lang w:val="ru-RU"/>
              </w:rPr>
              <w:t xml:space="preserve"> </w:t>
            </w:r>
            <w:r w:rsidRPr="00550718">
              <w:rPr>
                <w:rFonts w:ascii="Times New Roman" w:eastAsia="Times New Roman" w:hAnsi="Times New Roman" w:cs="Times New Roman"/>
                <w:sz w:val="28"/>
                <w:lang w:val="ru-RU"/>
              </w:rPr>
              <w:t>мотивам</w:t>
            </w:r>
            <w:r w:rsidRPr="00550718">
              <w:rPr>
                <w:rFonts w:ascii="Times New Roman" w:eastAsia="Times New Roman" w:hAnsi="Times New Roman" w:cs="Times New Roman"/>
                <w:spacing w:val="-68"/>
                <w:sz w:val="28"/>
                <w:lang w:val="ru-RU"/>
              </w:rPr>
              <w:t xml:space="preserve"> </w:t>
            </w:r>
            <w:r w:rsidRPr="00550718">
              <w:rPr>
                <w:rFonts w:ascii="Times New Roman" w:eastAsia="Times New Roman" w:hAnsi="Times New Roman" w:cs="Times New Roman"/>
                <w:sz w:val="28"/>
                <w:lang w:val="ru-RU"/>
              </w:rPr>
              <w:t>любимых художественных и мультипликационных</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музыкальных</w:t>
            </w:r>
            <w:r w:rsidRPr="00550718">
              <w:rPr>
                <w:rFonts w:ascii="Times New Roman" w:eastAsia="Times New Roman" w:hAnsi="Times New Roman" w:cs="Times New Roman"/>
                <w:spacing w:val="-3"/>
                <w:sz w:val="28"/>
                <w:lang w:val="ru-RU"/>
              </w:rPr>
              <w:t xml:space="preserve"> </w:t>
            </w:r>
            <w:r w:rsidRPr="00550718">
              <w:rPr>
                <w:rFonts w:ascii="Times New Roman" w:eastAsia="Times New Roman" w:hAnsi="Times New Roman" w:cs="Times New Roman"/>
                <w:sz w:val="28"/>
                <w:lang w:val="ru-RU"/>
              </w:rPr>
              <w:t>фильмов.</w:t>
            </w:r>
          </w:p>
        </w:tc>
      </w:tr>
      <w:tr w:rsidR="000640E4" w:rsidRPr="00550718" w:rsidTr="007B61FF">
        <w:trPr>
          <w:trHeight w:val="291"/>
        </w:trPr>
        <w:tc>
          <w:tcPr>
            <w:tcW w:w="2784"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rPr>
            </w:pPr>
            <w:r w:rsidRPr="00550718">
              <w:rPr>
                <w:rFonts w:ascii="Times New Roman" w:eastAsia="Calibri" w:hAnsi="Times New Roman" w:cs="Times New Roman"/>
                <w:sz w:val="28"/>
              </w:rPr>
              <w:t xml:space="preserve">Художник </w:t>
            </w:r>
            <w:r w:rsidRPr="00550718">
              <w:rPr>
                <w:rFonts w:ascii="Times New Roman" w:eastAsia="Calibri" w:hAnsi="Times New Roman" w:cs="Times New Roman"/>
                <w:spacing w:val="-4"/>
                <w:sz w:val="28"/>
              </w:rPr>
              <w:t>и</w:t>
            </w:r>
            <w:r w:rsidRPr="00550718">
              <w:rPr>
                <w:rFonts w:ascii="Times New Roman" w:eastAsia="Calibri" w:hAnsi="Times New Roman" w:cs="Times New Roman"/>
                <w:spacing w:val="-67"/>
                <w:sz w:val="28"/>
              </w:rPr>
              <w:t xml:space="preserve"> </w:t>
            </w:r>
            <w:r w:rsidRPr="00550718">
              <w:rPr>
                <w:rFonts w:ascii="Times New Roman" w:eastAsia="Calibri" w:hAnsi="Times New Roman" w:cs="Times New Roman"/>
                <w:sz w:val="28"/>
              </w:rPr>
              <w:t>искусство театра</w:t>
            </w:r>
          </w:p>
        </w:tc>
        <w:tc>
          <w:tcPr>
            <w:tcW w:w="7002" w:type="dxa"/>
            <w:tcBorders>
              <w:top w:val="single" w:sz="4" w:space="0" w:color="auto"/>
              <w:bottom w:val="single" w:sz="4" w:space="0" w:color="auto"/>
            </w:tcBorders>
          </w:tcPr>
          <w:p w:rsidR="000640E4" w:rsidRPr="00550718" w:rsidRDefault="000640E4" w:rsidP="007B61FF">
            <w:pPr>
              <w:spacing w:line="276" w:lineRule="auto"/>
              <w:ind w:left="105" w:right="9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Проведение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анализа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идеи,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сюжета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действий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спектакля;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создание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проекта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оформления,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выполнение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рисунков</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или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коллажей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костюмов,</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грима</w:t>
            </w:r>
            <w:r w:rsidRPr="00550718">
              <w:rPr>
                <w:rFonts w:ascii="Times New Roman" w:eastAsia="Times New Roman" w:hAnsi="Times New Roman" w:cs="Times New Roman"/>
                <w:spacing w:val="-17"/>
                <w:sz w:val="28"/>
                <w:lang w:val="ru-RU"/>
              </w:rPr>
              <w:t xml:space="preserve"> </w:t>
            </w:r>
            <w:r w:rsidRPr="00550718">
              <w:rPr>
                <w:rFonts w:ascii="Times New Roman" w:eastAsia="Times New Roman" w:hAnsi="Times New Roman" w:cs="Times New Roman"/>
                <w:sz w:val="28"/>
                <w:lang w:val="ru-RU"/>
              </w:rPr>
              <w:t>для</w:t>
            </w:r>
            <w:r w:rsidRPr="00550718">
              <w:rPr>
                <w:rFonts w:ascii="Times New Roman" w:eastAsia="Times New Roman" w:hAnsi="Times New Roman" w:cs="Times New Roman"/>
                <w:spacing w:val="38"/>
                <w:sz w:val="28"/>
                <w:lang w:val="ru-RU"/>
              </w:rPr>
              <w:t xml:space="preserve"> </w:t>
            </w:r>
            <w:r w:rsidRPr="00550718">
              <w:rPr>
                <w:rFonts w:ascii="Times New Roman" w:eastAsia="Times New Roman" w:hAnsi="Times New Roman" w:cs="Times New Roman"/>
                <w:sz w:val="28"/>
                <w:lang w:val="ru-RU"/>
              </w:rPr>
              <w:t>действующих</w:t>
            </w:r>
            <w:r w:rsidRPr="00550718">
              <w:rPr>
                <w:rFonts w:ascii="Times New Roman" w:eastAsia="Times New Roman" w:hAnsi="Times New Roman" w:cs="Times New Roman"/>
                <w:spacing w:val="-15"/>
                <w:sz w:val="28"/>
                <w:lang w:val="ru-RU"/>
              </w:rPr>
              <w:t xml:space="preserve"> </w:t>
            </w:r>
            <w:r w:rsidRPr="00550718">
              <w:rPr>
                <w:rFonts w:ascii="Times New Roman" w:eastAsia="Times New Roman" w:hAnsi="Times New Roman" w:cs="Times New Roman"/>
                <w:sz w:val="28"/>
                <w:lang w:val="ru-RU"/>
              </w:rPr>
              <w:t>лиц;</w:t>
            </w:r>
            <w:r w:rsidRPr="00550718">
              <w:rPr>
                <w:rFonts w:ascii="Times New Roman" w:eastAsia="Times New Roman" w:hAnsi="Times New Roman" w:cs="Times New Roman"/>
                <w:spacing w:val="-16"/>
                <w:sz w:val="28"/>
                <w:lang w:val="ru-RU"/>
              </w:rPr>
              <w:t xml:space="preserve"> </w:t>
            </w:r>
            <w:r w:rsidRPr="00550718">
              <w:rPr>
                <w:rFonts w:ascii="Times New Roman" w:eastAsia="Times New Roman" w:hAnsi="Times New Roman" w:cs="Times New Roman"/>
                <w:sz w:val="28"/>
                <w:lang w:val="ru-RU"/>
              </w:rPr>
              <w:t>создание</w:t>
            </w:r>
            <w:r w:rsidRPr="00550718">
              <w:rPr>
                <w:rFonts w:ascii="Times New Roman" w:eastAsia="Times New Roman" w:hAnsi="Times New Roman" w:cs="Times New Roman"/>
                <w:spacing w:val="-16"/>
                <w:sz w:val="28"/>
                <w:lang w:val="ru-RU"/>
              </w:rPr>
              <w:t xml:space="preserve"> </w:t>
            </w:r>
            <w:r w:rsidRPr="00550718">
              <w:rPr>
                <w:rFonts w:ascii="Times New Roman" w:eastAsia="Times New Roman" w:hAnsi="Times New Roman" w:cs="Times New Roman"/>
                <w:sz w:val="28"/>
                <w:lang w:val="ru-RU"/>
              </w:rPr>
              <w:t>эскизов</w:t>
            </w:r>
            <w:r w:rsidRPr="00550718">
              <w:rPr>
                <w:rFonts w:ascii="Times New Roman" w:eastAsia="Times New Roman" w:hAnsi="Times New Roman" w:cs="Times New Roman"/>
                <w:spacing w:val="-17"/>
                <w:sz w:val="28"/>
                <w:lang w:val="ru-RU"/>
              </w:rPr>
              <w:t xml:space="preserve"> </w:t>
            </w:r>
            <w:r w:rsidRPr="00550718">
              <w:rPr>
                <w:rFonts w:ascii="Times New Roman" w:eastAsia="Times New Roman" w:hAnsi="Times New Roman" w:cs="Times New Roman"/>
                <w:sz w:val="28"/>
                <w:lang w:val="ru-RU"/>
              </w:rPr>
              <w:t>кукол</w:t>
            </w:r>
          </w:p>
          <w:p w:rsidR="000640E4" w:rsidRPr="00550718" w:rsidRDefault="000640E4" w:rsidP="007B61FF">
            <w:pPr>
              <w:spacing w:line="276" w:lineRule="auto"/>
              <w:ind w:left="105" w:right="96"/>
              <w:jc w:val="both"/>
              <w:rPr>
                <w:rFonts w:ascii="Times New Roman" w:eastAsia="Times New Roman" w:hAnsi="Times New Roman" w:cs="Times New Roman"/>
                <w:spacing w:val="-1"/>
                <w:sz w:val="28"/>
                <w:lang w:val="ru-RU"/>
              </w:rPr>
            </w:pPr>
            <w:r w:rsidRPr="00550718">
              <w:rPr>
                <w:rFonts w:ascii="Times New Roman" w:eastAsia="Times New Roman" w:hAnsi="Times New Roman" w:cs="Times New Roman"/>
                <w:sz w:val="28"/>
                <w:lang w:val="ru-RU"/>
              </w:rPr>
              <w:t>—</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персонажей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кукольного</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спектакля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эскизов</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pacing w:val="-1"/>
                <w:sz w:val="28"/>
                <w:lang w:val="ru-RU"/>
              </w:rPr>
              <w:t>основных</w:t>
            </w:r>
            <w:r w:rsidRPr="00550718">
              <w:rPr>
                <w:rFonts w:ascii="Times New Roman" w:eastAsia="Times New Roman" w:hAnsi="Times New Roman" w:cs="Times New Roman"/>
                <w:spacing w:val="-13"/>
                <w:sz w:val="28"/>
                <w:lang w:val="ru-RU"/>
              </w:rPr>
              <w:t xml:space="preserve"> </w:t>
            </w:r>
            <w:r w:rsidRPr="00550718">
              <w:rPr>
                <w:rFonts w:ascii="Times New Roman" w:eastAsia="Times New Roman" w:hAnsi="Times New Roman" w:cs="Times New Roman"/>
                <w:sz w:val="28"/>
                <w:lang w:val="ru-RU"/>
              </w:rPr>
              <w:t>мест</w:t>
            </w:r>
            <w:r w:rsidRPr="00550718">
              <w:rPr>
                <w:rFonts w:ascii="Times New Roman" w:eastAsia="Times New Roman" w:hAnsi="Times New Roman" w:cs="Times New Roman"/>
                <w:spacing w:val="-16"/>
                <w:sz w:val="28"/>
                <w:lang w:val="ru-RU"/>
              </w:rPr>
              <w:t xml:space="preserve"> </w:t>
            </w:r>
            <w:r w:rsidRPr="00550718">
              <w:rPr>
                <w:rFonts w:ascii="Times New Roman" w:eastAsia="Times New Roman" w:hAnsi="Times New Roman" w:cs="Times New Roman"/>
                <w:sz w:val="28"/>
                <w:lang w:val="ru-RU"/>
              </w:rPr>
              <w:t>действия</w:t>
            </w:r>
            <w:r w:rsidRPr="00550718">
              <w:rPr>
                <w:rFonts w:ascii="Times New Roman" w:eastAsia="Times New Roman" w:hAnsi="Times New Roman" w:cs="Times New Roman"/>
                <w:spacing w:val="-12"/>
                <w:sz w:val="28"/>
                <w:lang w:val="ru-RU"/>
              </w:rPr>
              <w:t xml:space="preserve"> </w:t>
            </w:r>
            <w:r w:rsidRPr="00550718">
              <w:rPr>
                <w:rFonts w:ascii="Times New Roman" w:eastAsia="Times New Roman" w:hAnsi="Times New Roman" w:cs="Times New Roman"/>
                <w:sz w:val="28"/>
                <w:lang w:val="ru-RU"/>
              </w:rPr>
              <w:t>(фон);</w:t>
            </w:r>
            <w:r w:rsidRPr="00550718">
              <w:rPr>
                <w:rFonts w:ascii="Times New Roman" w:eastAsia="Times New Roman" w:hAnsi="Times New Roman" w:cs="Times New Roman"/>
                <w:spacing w:val="-13"/>
                <w:sz w:val="28"/>
                <w:lang w:val="ru-RU"/>
              </w:rPr>
              <w:t xml:space="preserve"> </w:t>
            </w:r>
            <w:r w:rsidRPr="00550718">
              <w:rPr>
                <w:rFonts w:ascii="Times New Roman" w:eastAsia="Times New Roman" w:hAnsi="Times New Roman" w:cs="Times New Roman"/>
                <w:sz w:val="28"/>
                <w:lang w:val="ru-RU"/>
              </w:rPr>
              <w:t>выполнение</w:t>
            </w:r>
            <w:r w:rsidRPr="00550718">
              <w:rPr>
                <w:rFonts w:ascii="Times New Roman" w:eastAsia="Times New Roman" w:hAnsi="Times New Roman" w:cs="Times New Roman"/>
                <w:spacing w:val="-15"/>
                <w:sz w:val="28"/>
                <w:lang w:val="ru-RU"/>
              </w:rPr>
              <w:t xml:space="preserve"> </w:t>
            </w:r>
            <w:r w:rsidRPr="00550718">
              <w:rPr>
                <w:rFonts w:ascii="Times New Roman" w:eastAsia="Times New Roman" w:hAnsi="Times New Roman" w:cs="Times New Roman"/>
                <w:sz w:val="28"/>
                <w:lang w:val="ru-RU"/>
              </w:rPr>
              <w:t>проектов</w:t>
            </w:r>
            <w:r w:rsidRPr="00550718">
              <w:rPr>
                <w:rFonts w:ascii="Times New Roman" w:eastAsia="Times New Roman" w:hAnsi="Times New Roman" w:cs="Times New Roman"/>
                <w:spacing w:val="-68"/>
                <w:sz w:val="28"/>
                <w:lang w:val="ru-RU"/>
              </w:rPr>
              <w:t xml:space="preserve"> </w:t>
            </w:r>
            <w:r w:rsidRPr="00550718">
              <w:rPr>
                <w:rFonts w:ascii="Times New Roman" w:eastAsia="Times New Roman" w:hAnsi="Times New Roman" w:cs="Times New Roman"/>
                <w:sz w:val="28"/>
                <w:lang w:val="ru-RU"/>
              </w:rPr>
              <w:t>афиши,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программки,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пригласительного</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билета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(эскиз,</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компьютерная графика).</w:t>
            </w:r>
          </w:p>
        </w:tc>
      </w:tr>
      <w:tr w:rsidR="000640E4" w:rsidRPr="00550718" w:rsidTr="007B61FF">
        <w:trPr>
          <w:trHeight w:val="291"/>
        </w:trPr>
        <w:tc>
          <w:tcPr>
            <w:tcW w:w="2784"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szCs w:val="28"/>
              </w:rPr>
            </w:pPr>
            <w:r w:rsidRPr="00550718">
              <w:rPr>
                <w:rFonts w:ascii="Times New Roman" w:eastAsia="Calibri" w:hAnsi="Times New Roman" w:cs="Times New Roman"/>
                <w:sz w:val="28"/>
                <w:szCs w:val="28"/>
              </w:rPr>
              <w:t>Театр</w:t>
            </w:r>
            <w:r w:rsidRPr="00550718">
              <w:rPr>
                <w:rFonts w:ascii="Times New Roman" w:eastAsia="Calibri" w:hAnsi="Times New Roman" w:cs="Times New Roman"/>
                <w:sz w:val="28"/>
                <w:szCs w:val="28"/>
              </w:rPr>
              <w:tab/>
              <w:t>начинается</w:t>
            </w:r>
            <w:r w:rsidRPr="00550718">
              <w:rPr>
                <w:rFonts w:ascii="Times New Roman" w:eastAsia="Calibri" w:hAnsi="Times New Roman" w:cs="Times New Roman"/>
                <w:sz w:val="28"/>
                <w:szCs w:val="28"/>
              </w:rPr>
              <w:tab/>
            </w:r>
            <w:r w:rsidRPr="00550718">
              <w:rPr>
                <w:rFonts w:ascii="Times New Roman" w:eastAsia="Calibri" w:hAnsi="Times New Roman" w:cs="Times New Roman"/>
                <w:spacing w:val="-3"/>
                <w:sz w:val="28"/>
                <w:szCs w:val="28"/>
              </w:rPr>
              <w:t>с</w:t>
            </w:r>
            <w:r w:rsidRPr="00550718">
              <w:rPr>
                <w:rFonts w:ascii="Times New Roman" w:eastAsia="Calibri" w:hAnsi="Times New Roman" w:cs="Times New Roman"/>
                <w:spacing w:val="-67"/>
                <w:sz w:val="28"/>
                <w:szCs w:val="28"/>
              </w:rPr>
              <w:t xml:space="preserve"> </w:t>
            </w:r>
            <w:r w:rsidRPr="00550718">
              <w:rPr>
                <w:rFonts w:ascii="Times New Roman" w:eastAsia="Calibri" w:hAnsi="Times New Roman" w:cs="Times New Roman"/>
                <w:sz w:val="28"/>
                <w:szCs w:val="28"/>
              </w:rPr>
              <w:t>вешалки</w:t>
            </w:r>
          </w:p>
        </w:tc>
        <w:tc>
          <w:tcPr>
            <w:tcW w:w="7002" w:type="dxa"/>
            <w:tcBorders>
              <w:top w:val="single" w:sz="4" w:space="0" w:color="auto"/>
              <w:bottom w:val="single" w:sz="4" w:space="0" w:color="auto"/>
            </w:tcBorders>
          </w:tcPr>
          <w:p w:rsidR="000640E4" w:rsidRPr="00550718" w:rsidRDefault="000640E4" w:rsidP="007B61FF">
            <w:pPr>
              <w:spacing w:line="276" w:lineRule="auto"/>
              <w:ind w:left="105" w:right="96"/>
              <w:jc w:val="both"/>
              <w:rPr>
                <w:rFonts w:ascii="Times New Roman" w:eastAsia="Times New Roman" w:hAnsi="Times New Roman" w:cs="Times New Roman"/>
                <w:sz w:val="28"/>
                <w:szCs w:val="28"/>
                <w:lang w:val="ru-RU"/>
              </w:rPr>
            </w:pPr>
            <w:r w:rsidRPr="00550718">
              <w:rPr>
                <w:rFonts w:ascii="Times New Roman" w:eastAsia="Times New Roman" w:hAnsi="Times New Roman" w:cs="Times New Roman"/>
                <w:sz w:val="28"/>
                <w:szCs w:val="28"/>
                <w:lang w:val="ru-RU"/>
              </w:rPr>
              <w:t>Театральные</w:t>
            </w:r>
            <w:r w:rsidRPr="00550718">
              <w:rPr>
                <w:rFonts w:ascii="Times New Roman" w:eastAsia="Times New Roman" w:hAnsi="Times New Roman" w:cs="Times New Roman"/>
                <w:spacing w:val="1"/>
                <w:sz w:val="28"/>
                <w:szCs w:val="28"/>
                <w:lang w:val="ru-RU"/>
              </w:rPr>
              <w:t xml:space="preserve"> </w:t>
            </w:r>
            <w:r w:rsidRPr="00550718">
              <w:rPr>
                <w:rFonts w:ascii="Times New Roman" w:eastAsia="Times New Roman" w:hAnsi="Times New Roman" w:cs="Times New Roman"/>
                <w:sz w:val="28"/>
                <w:szCs w:val="28"/>
                <w:lang w:val="ru-RU"/>
              </w:rPr>
              <w:t>профессии,</w:t>
            </w:r>
            <w:r w:rsidRPr="00550718">
              <w:rPr>
                <w:rFonts w:ascii="Times New Roman" w:eastAsia="Times New Roman" w:hAnsi="Times New Roman" w:cs="Times New Roman"/>
                <w:spacing w:val="1"/>
                <w:sz w:val="28"/>
                <w:szCs w:val="28"/>
                <w:lang w:val="ru-RU"/>
              </w:rPr>
              <w:t xml:space="preserve"> </w:t>
            </w:r>
            <w:r w:rsidRPr="00550718">
              <w:rPr>
                <w:rFonts w:ascii="Times New Roman" w:eastAsia="Times New Roman" w:hAnsi="Times New Roman" w:cs="Times New Roman"/>
                <w:sz w:val="28"/>
                <w:szCs w:val="28"/>
                <w:lang w:val="ru-RU"/>
              </w:rPr>
              <w:t>их</w:t>
            </w:r>
            <w:r w:rsidRPr="00550718">
              <w:rPr>
                <w:rFonts w:ascii="Times New Roman" w:eastAsia="Times New Roman" w:hAnsi="Times New Roman" w:cs="Times New Roman"/>
                <w:spacing w:val="1"/>
                <w:sz w:val="28"/>
                <w:szCs w:val="28"/>
                <w:lang w:val="ru-RU"/>
              </w:rPr>
              <w:t xml:space="preserve"> </w:t>
            </w:r>
            <w:r w:rsidRPr="00550718">
              <w:rPr>
                <w:rFonts w:ascii="Times New Roman" w:eastAsia="Times New Roman" w:hAnsi="Times New Roman" w:cs="Times New Roman"/>
                <w:sz w:val="28"/>
                <w:szCs w:val="28"/>
                <w:lang w:val="ru-RU"/>
              </w:rPr>
              <w:t>значение,</w:t>
            </w:r>
            <w:r w:rsidRPr="00550718">
              <w:rPr>
                <w:rFonts w:ascii="Times New Roman" w:eastAsia="Times New Roman" w:hAnsi="Times New Roman" w:cs="Times New Roman"/>
                <w:spacing w:val="1"/>
                <w:sz w:val="28"/>
                <w:szCs w:val="28"/>
                <w:lang w:val="ru-RU"/>
              </w:rPr>
              <w:t xml:space="preserve"> </w:t>
            </w:r>
            <w:r w:rsidRPr="00550718">
              <w:rPr>
                <w:rFonts w:ascii="Times New Roman" w:eastAsia="Times New Roman" w:hAnsi="Times New Roman" w:cs="Times New Roman"/>
                <w:sz w:val="28"/>
                <w:szCs w:val="28"/>
                <w:lang w:val="ru-RU"/>
              </w:rPr>
              <w:t>практика</w:t>
            </w:r>
            <w:r w:rsidRPr="00550718">
              <w:rPr>
                <w:rFonts w:ascii="Times New Roman" w:eastAsia="Times New Roman" w:hAnsi="Times New Roman" w:cs="Times New Roman"/>
                <w:spacing w:val="1"/>
                <w:sz w:val="28"/>
                <w:szCs w:val="28"/>
                <w:lang w:val="ru-RU"/>
              </w:rPr>
              <w:t xml:space="preserve"> </w:t>
            </w:r>
            <w:r w:rsidRPr="00550718">
              <w:rPr>
                <w:rFonts w:ascii="Times New Roman" w:eastAsia="Times New Roman" w:hAnsi="Times New Roman" w:cs="Times New Roman"/>
                <w:sz w:val="28"/>
                <w:szCs w:val="28"/>
                <w:lang w:val="ru-RU"/>
              </w:rPr>
              <w:t>создания</w:t>
            </w:r>
            <w:r w:rsidRPr="00550718">
              <w:rPr>
                <w:rFonts w:ascii="Times New Roman" w:eastAsia="Times New Roman" w:hAnsi="Times New Roman" w:cs="Times New Roman"/>
                <w:spacing w:val="1"/>
                <w:sz w:val="28"/>
                <w:szCs w:val="28"/>
                <w:lang w:val="ru-RU"/>
              </w:rPr>
              <w:t xml:space="preserve"> </w:t>
            </w:r>
            <w:r w:rsidRPr="00550718">
              <w:rPr>
                <w:rFonts w:ascii="Times New Roman" w:eastAsia="Times New Roman" w:hAnsi="Times New Roman" w:cs="Times New Roman"/>
                <w:sz w:val="28"/>
                <w:szCs w:val="28"/>
                <w:lang w:val="ru-RU"/>
              </w:rPr>
              <w:t>спектакля</w:t>
            </w:r>
            <w:r w:rsidRPr="00550718">
              <w:rPr>
                <w:rFonts w:ascii="Times New Roman" w:eastAsia="Times New Roman" w:hAnsi="Times New Roman" w:cs="Times New Roman"/>
                <w:spacing w:val="1"/>
                <w:sz w:val="28"/>
                <w:szCs w:val="28"/>
                <w:lang w:val="ru-RU"/>
              </w:rPr>
              <w:t xml:space="preserve"> </w:t>
            </w:r>
            <w:r w:rsidRPr="00550718">
              <w:rPr>
                <w:rFonts w:ascii="Times New Roman" w:eastAsia="Times New Roman" w:hAnsi="Times New Roman" w:cs="Times New Roman"/>
                <w:sz w:val="28"/>
                <w:szCs w:val="28"/>
                <w:lang w:val="ru-RU"/>
              </w:rPr>
              <w:t>«по</w:t>
            </w:r>
            <w:r w:rsidRPr="00550718">
              <w:rPr>
                <w:rFonts w:ascii="Times New Roman" w:eastAsia="Times New Roman" w:hAnsi="Times New Roman" w:cs="Times New Roman"/>
                <w:spacing w:val="1"/>
                <w:sz w:val="28"/>
                <w:szCs w:val="28"/>
                <w:lang w:val="ru-RU"/>
              </w:rPr>
              <w:t xml:space="preserve"> </w:t>
            </w:r>
            <w:r w:rsidRPr="00550718">
              <w:rPr>
                <w:rFonts w:ascii="Times New Roman" w:eastAsia="Times New Roman" w:hAnsi="Times New Roman" w:cs="Times New Roman"/>
                <w:sz w:val="28"/>
                <w:szCs w:val="28"/>
                <w:lang w:val="ru-RU"/>
              </w:rPr>
              <w:t>полному</w:t>
            </w:r>
            <w:r w:rsidRPr="00550718">
              <w:rPr>
                <w:rFonts w:ascii="Times New Roman" w:eastAsia="Times New Roman" w:hAnsi="Times New Roman" w:cs="Times New Roman"/>
                <w:spacing w:val="1"/>
                <w:sz w:val="28"/>
                <w:szCs w:val="28"/>
                <w:lang w:val="ru-RU"/>
              </w:rPr>
              <w:t xml:space="preserve"> </w:t>
            </w:r>
            <w:r w:rsidRPr="00550718">
              <w:rPr>
                <w:rFonts w:ascii="Times New Roman" w:eastAsia="Times New Roman" w:hAnsi="Times New Roman" w:cs="Times New Roman"/>
                <w:sz w:val="28"/>
                <w:szCs w:val="28"/>
                <w:lang w:val="ru-RU"/>
              </w:rPr>
              <w:t>циклу»:</w:t>
            </w:r>
            <w:r w:rsidRPr="00550718">
              <w:rPr>
                <w:rFonts w:ascii="Times New Roman" w:eastAsia="Times New Roman" w:hAnsi="Times New Roman" w:cs="Times New Roman"/>
                <w:spacing w:val="-67"/>
                <w:sz w:val="28"/>
                <w:szCs w:val="28"/>
                <w:lang w:val="ru-RU"/>
              </w:rPr>
              <w:t xml:space="preserve"> </w:t>
            </w:r>
            <w:r w:rsidRPr="00550718">
              <w:rPr>
                <w:rFonts w:ascii="Times New Roman" w:eastAsia="Times New Roman" w:hAnsi="Times New Roman" w:cs="Times New Roman"/>
                <w:sz w:val="28"/>
                <w:szCs w:val="28"/>
                <w:lang w:val="ru-RU"/>
              </w:rPr>
              <w:t>машинерия,</w:t>
            </w:r>
            <w:r w:rsidRPr="00550718">
              <w:rPr>
                <w:rFonts w:ascii="Times New Roman" w:eastAsia="Times New Roman" w:hAnsi="Times New Roman" w:cs="Times New Roman"/>
                <w:spacing w:val="1"/>
                <w:sz w:val="28"/>
                <w:szCs w:val="28"/>
                <w:lang w:val="ru-RU"/>
              </w:rPr>
              <w:t xml:space="preserve"> </w:t>
            </w:r>
            <w:r w:rsidRPr="00550718">
              <w:rPr>
                <w:rFonts w:ascii="Times New Roman" w:eastAsia="Times New Roman" w:hAnsi="Times New Roman" w:cs="Times New Roman"/>
                <w:sz w:val="28"/>
                <w:szCs w:val="28"/>
                <w:lang w:val="ru-RU"/>
              </w:rPr>
              <w:t>изготовление</w:t>
            </w:r>
            <w:r w:rsidRPr="00550718">
              <w:rPr>
                <w:rFonts w:ascii="Times New Roman" w:eastAsia="Times New Roman" w:hAnsi="Times New Roman" w:cs="Times New Roman"/>
                <w:spacing w:val="1"/>
                <w:sz w:val="28"/>
                <w:szCs w:val="28"/>
                <w:lang w:val="ru-RU"/>
              </w:rPr>
              <w:t xml:space="preserve"> </w:t>
            </w:r>
            <w:r w:rsidRPr="00550718">
              <w:rPr>
                <w:rFonts w:ascii="Times New Roman" w:eastAsia="Times New Roman" w:hAnsi="Times New Roman" w:cs="Times New Roman"/>
                <w:sz w:val="28"/>
                <w:szCs w:val="28"/>
                <w:lang w:val="ru-RU"/>
              </w:rPr>
              <w:t>декораций,</w:t>
            </w:r>
            <w:r w:rsidRPr="00550718">
              <w:rPr>
                <w:rFonts w:ascii="Times New Roman" w:eastAsia="Times New Roman" w:hAnsi="Times New Roman" w:cs="Times New Roman"/>
                <w:spacing w:val="1"/>
                <w:sz w:val="28"/>
                <w:szCs w:val="28"/>
                <w:lang w:val="ru-RU"/>
              </w:rPr>
              <w:t xml:space="preserve"> </w:t>
            </w:r>
            <w:r w:rsidRPr="00550718">
              <w:rPr>
                <w:rFonts w:ascii="Times New Roman" w:eastAsia="Times New Roman" w:hAnsi="Times New Roman" w:cs="Times New Roman"/>
                <w:sz w:val="28"/>
                <w:szCs w:val="28"/>
                <w:lang w:val="ru-RU"/>
              </w:rPr>
              <w:t>костюмов,</w:t>
            </w:r>
            <w:r w:rsidRPr="00550718">
              <w:rPr>
                <w:rFonts w:ascii="Times New Roman" w:eastAsia="Times New Roman" w:hAnsi="Times New Roman" w:cs="Times New Roman"/>
                <w:spacing w:val="1"/>
                <w:sz w:val="28"/>
                <w:szCs w:val="28"/>
                <w:lang w:val="ru-RU"/>
              </w:rPr>
              <w:t xml:space="preserve"> </w:t>
            </w:r>
            <w:r w:rsidRPr="00550718">
              <w:rPr>
                <w:rFonts w:ascii="Times New Roman" w:eastAsia="Times New Roman" w:hAnsi="Times New Roman" w:cs="Times New Roman"/>
                <w:sz w:val="28"/>
                <w:szCs w:val="28"/>
                <w:lang w:val="ru-RU"/>
              </w:rPr>
              <w:t>свет,</w:t>
            </w:r>
            <w:r w:rsidRPr="00550718">
              <w:rPr>
                <w:rFonts w:ascii="Times New Roman" w:eastAsia="Times New Roman" w:hAnsi="Times New Roman" w:cs="Times New Roman"/>
                <w:spacing w:val="-2"/>
                <w:sz w:val="28"/>
                <w:szCs w:val="28"/>
                <w:lang w:val="ru-RU"/>
              </w:rPr>
              <w:t xml:space="preserve"> </w:t>
            </w:r>
            <w:r w:rsidRPr="00550718">
              <w:rPr>
                <w:rFonts w:ascii="Times New Roman" w:eastAsia="Times New Roman" w:hAnsi="Times New Roman" w:cs="Times New Roman"/>
                <w:sz w:val="28"/>
                <w:szCs w:val="28"/>
                <w:lang w:val="ru-RU"/>
              </w:rPr>
              <w:t>звук,</w:t>
            </w:r>
            <w:r w:rsidRPr="00550718">
              <w:rPr>
                <w:rFonts w:ascii="Times New Roman" w:eastAsia="Times New Roman" w:hAnsi="Times New Roman" w:cs="Times New Roman"/>
                <w:spacing w:val="-1"/>
                <w:sz w:val="28"/>
                <w:szCs w:val="28"/>
                <w:lang w:val="ru-RU"/>
              </w:rPr>
              <w:t xml:space="preserve"> </w:t>
            </w:r>
            <w:r w:rsidRPr="00550718">
              <w:rPr>
                <w:rFonts w:ascii="Times New Roman" w:eastAsia="Times New Roman" w:hAnsi="Times New Roman" w:cs="Times New Roman"/>
                <w:sz w:val="28"/>
                <w:szCs w:val="28"/>
                <w:lang w:val="ru-RU"/>
              </w:rPr>
              <w:t>реклама,</w:t>
            </w:r>
            <w:r w:rsidRPr="00550718">
              <w:rPr>
                <w:rFonts w:ascii="Times New Roman" w:eastAsia="Times New Roman" w:hAnsi="Times New Roman" w:cs="Times New Roman"/>
                <w:spacing w:val="-4"/>
                <w:sz w:val="28"/>
                <w:szCs w:val="28"/>
                <w:lang w:val="ru-RU"/>
              </w:rPr>
              <w:t xml:space="preserve"> </w:t>
            </w:r>
            <w:r w:rsidRPr="00550718">
              <w:rPr>
                <w:rFonts w:ascii="Times New Roman" w:eastAsia="Times New Roman" w:hAnsi="Times New Roman" w:cs="Times New Roman"/>
                <w:sz w:val="28"/>
                <w:szCs w:val="28"/>
                <w:lang w:val="ru-RU"/>
              </w:rPr>
              <w:t>администрирование</w:t>
            </w:r>
            <w:r w:rsidRPr="00550718">
              <w:rPr>
                <w:rFonts w:ascii="Times New Roman" w:eastAsia="Times New Roman" w:hAnsi="Times New Roman" w:cs="Times New Roman"/>
                <w:spacing w:val="-3"/>
                <w:sz w:val="28"/>
                <w:szCs w:val="28"/>
                <w:lang w:val="ru-RU"/>
              </w:rPr>
              <w:t xml:space="preserve"> </w:t>
            </w:r>
            <w:r w:rsidRPr="00550718">
              <w:rPr>
                <w:rFonts w:ascii="Times New Roman" w:eastAsia="Times New Roman" w:hAnsi="Times New Roman" w:cs="Times New Roman"/>
                <w:sz w:val="28"/>
                <w:szCs w:val="28"/>
                <w:lang w:val="ru-RU"/>
              </w:rPr>
              <w:t>и</w:t>
            </w:r>
            <w:r w:rsidRPr="00550718">
              <w:rPr>
                <w:rFonts w:ascii="Times New Roman" w:eastAsia="Times New Roman" w:hAnsi="Times New Roman" w:cs="Times New Roman"/>
                <w:spacing w:val="-1"/>
                <w:sz w:val="28"/>
                <w:szCs w:val="28"/>
                <w:lang w:val="ru-RU"/>
              </w:rPr>
              <w:t xml:space="preserve"> </w:t>
            </w:r>
            <w:r w:rsidRPr="00550718">
              <w:rPr>
                <w:rFonts w:ascii="Times New Roman" w:eastAsia="Times New Roman" w:hAnsi="Times New Roman" w:cs="Times New Roman"/>
                <w:sz w:val="28"/>
                <w:szCs w:val="28"/>
                <w:lang w:val="ru-RU"/>
              </w:rPr>
              <w:t>т.д.</w:t>
            </w:r>
          </w:p>
          <w:p w:rsidR="000640E4" w:rsidRPr="00550718" w:rsidRDefault="000640E4" w:rsidP="007B61FF">
            <w:pPr>
              <w:spacing w:line="276" w:lineRule="auto"/>
              <w:ind w:left="105"/>
              <w:jc w:val="both"/>
              <w:rPr>
                <w:rFonts w:ascii="Times New Roman" w:eastAsia="Times New Roman" w:hAnsi="Times New Roman" w:cs="Times New Roman"/>
                <w:i/>
                <w:sz w:val="28"/>
                <w:szCs w:val="28"/>
                <w:lang w:val="ru-RU"/>
              </w:rPr>
            </w:pPr>
            <w:r w:rsidRPr="00550718">
              <w:rPr>
                <w:rFonts w:ascii="Times New Roman" w:eastAsia="Times New Roman" w:hAnsi="Times New Roman" w:cs="Times New Roman"/>
                <w:i/>
                <w:sz w:val="28"/>
                <w:szCs w:val="28"/>
                <w:lang w:val="ru-RU"/>
              </w:rPr>
              <w:t>На</w:t>
            </w:r>
            <w:r w:rsidRPr="00550718">
              <w:rPr>
                <w:rFonts w:ascii="Times New Roman" w:eastAsia="Times New Roman" w:hAnsi="Times New Roman" w:cs="Times New Roman"/>
                <w:i/>
                <w:spacing w:val="-4"/>
                <w:sz w:val="28"/>
                <w:szCs w:val="28"/>
                <w:lang w:val="ru-RU"/>
              </w:rPr>
              <w:t xml:space="preserve"> </w:t>
            </w:r>
            <w:r w:rsidRPr="00550718">
              <w:rPr>
                <w:rFonts w:ascii="Times New Roman" w:eastAsia="Times New Roman" w:hAnsi="Times New Roman" w:cs="Times New Roman"/>
                <w:i/>
                <w:sz w:val="28"/>
                <w:szCs w:val="28"/>
                <w:lang w:val="ru-RU"/>
              </w:rPr>
              <w:t>выбор</w:t>
            </w:r>
            <w:r w:rsidRPr="00550718">
              <w:rPr>
                <w:rFonts w:ascii="Times New Roman" w:eastAsia="Times New Roman" w:hAnsi="Times New Roman" w:cs="Times New Roman"/>
                <w:i/>
                <w:spacing w:val="-3"/>
                <w:sz w:val="28"/>
                <w:szCs w:val="28"/>
                <w:lang w:val="ru-RU"/>
              </w:rPr>
              <w:t xml:space="preserve"> </w:t>
            </w:r>
            <w:r w:rsidRPr="00550718">
              <w:rPr>
                <w:rFonts w:ascii="Times New Roman" w:eastAsia="Times New Roman" w:hAnsi="Times New Roman" w:cs="Times New Roman"/>
                <w:i/>
                <w:sz w:val="28"/>
                <w:szCs w:val="28"/>
                <w:lang w:val="ru-RU"/>
              </w:rPr>
              <w:t>или</w:t>
            </w:r>
            <w:r w:rsidRPr="00550718">
              <w:rPr>
                <w:rFonts w:ascii="Times New Roman" w:eastAsia="Times New Roman" w:hAnsi="Times New Roman" w:cs="Times New Roman"/>
                <w:i/>
                <w:spacing w:val="-2"/>
                <w:sz w:val="28"/>
                <w:szCs w:val="28"/>
                <w:lang w:val="ru-RU"/>
              </w:rPr>
              <w:t xml:space="preserve"> </w:t>
            </w:r>
            <w:r w:rsidRPr="00550718">
              <w:rPr>
                <w:rFonts w:ascii="Times New Roman" w:eastAsia="Times New Roman" w:hAnsi="Times New Roman" w:cs="Times New Roman"/>
                <w:i/>
                <w:sz w:val="28"/>
                <w:szCs w:val="28"/>
                <w:lang w:val="ru-RU"/>
              </w:rPr>
              <w:t>факультативно</w:t>
            </w:r>
          </w:p>
          <w:p w:rsidR="000640E4" w:rsidRPr="00550718" w:rsidRDefault="000640E4" w:rsidP="007B61FF">
            <w:pPr>
              <w:spacing w:line="276" w:lineRule="auto"/>
              <w:ind w:left="105"/>
              <w:jc w:val="both"/>
              <w:rPr>
                <w:rFonts w:ascii="Times New Roman" w:eastAsia="Times New Roman" w:hAnsi="Times New Roman" w:cs="Times New Roman"/>
                <w:sz w:val="28"/>
                <w:szCs w:val="28"/>
                <w:lang w:val="ru-RU"/>
              </w:rPr>
            </w:pPr>
            <w:r w:rsidRPr="00550718">
              <w:rPr>
                <w:rFonts w:ascii="Times New Roman" w:eastAsia="Times New Roman" w:hAnsi="Times New Roman" w:cs="Times New Roman"/>
                <w:sz w:val="28"/>
                <w:szCs w:val="28"/>
                <w:lang w:val="ru-RU"/>
              </w:rPr>
              <w:t>Экскурсия</w:t>
            </w:r>
            <w:r w:rsidRPr="00550718">
              <w:rPr>
                <w:rFonts w:ascii="Times New Roman" w:eastAsia="Times New Roman" w:hAnsi="Times New Roman" w:cs="Times New Roman"/>
                <w:spacing w:val="2"/>
                <w:sz w:val="28"/>
                <w:szCs w:val="28"/>
                <w:lang w:val="ru-RU"/>
              </w:rPr>
              <w:t xml:space="preserve"> </w:t>
            </w:r>
            <w:r w:rsidRPr="00550718">
              <w:rPr>
                <w:rFonts w:ascii="Times New Roman" w:eastAsia="Times New Roman" w:hAnsi="Times New Roman" w:cs="Times New Roman"/>
                <w:sz w:val="28"/>
                <w:szCs w:val="28"/>
                <w:lang w:val="ru-RU"/>
              </w:rPr>
              <w:t>в</w:t>
            </w:r>
            <w:r w:rsidRPr="00550718">
              <w:rPr>
                <w:rFonts w:ascii="Times New Roman" w:eastAsia="Times New Roman" w:hAnsi="Times New Roman" w:cs="Times New Roman"/>
                <w:spacing w:val="2"/>
                <w:sz w:val="28"/>
                <w:szCs w:val="28"/>
                <w:lang w:val="ru-RU"/>
              </w:rPr>
              <w:t xml:space="preserve"> </w:t>
            </w:r>
            <w:r w:rsidRPr="00550718">
              <w:rPr>
                <w:rFonts w:ascii="Times New Roman" w:eastAsia="Times New Roman" w:hAnsi="Times New Roman" w:cs="Times New Roman"/>
                <w:sz w:val="28"/>
                <w:szCs w:val="28"/>
                <w:lang w:val="ru-RU"/>
              </w:rPr>
              <w:t>театр</w:t>
            </w:r>
            <w:r w:rsidRPr="00550718">
              <w:rPr>
                <w:rFonts w:ascii="Times New Roman" w:eastAsia="Times New Roman" w:hAnsi="Times New Roman" w:cs="Times New Roman"/>
                <w:spacing w:val="4"/>
                <w:sz w:val="28"/>
                <w:szCs w:val="28"/>
                <w:lang w:val="ru-RU"/>
              </w:rPr>
              <w:t xml:space="preserve"> </w:t>
            </w:r>
            <w:r w:rsidRPr="00550718">
              <w:rPr>
                <w:rFonts w:ascii="Times New Roman" w:eastAsia="Times New Roman" w:hAnsi="Times New Roman" w:cs="Times New Roman"/>
                <w:sz w:val="28"/>
                <w:szCs w:val="28"/>
                <w:lang w:val="ru-RU"/>
              </w:rPr>
              <w:t>с посещением</w:t>
            </w:r>
            <w:r w:rsidRPr="00550718">
              <w:rPr>
                <w:rFonts w:ascii="Times New Roman" w:eastAsia="Times New Roman" w:hAnsi="Times New Roman" w:cs="Times New Roman"/>
                <w:spacing w:val="3"/>
                <w:sz w:val="28"/>
                <w:szCs w:val="28"/>
                <w:lang w:val="ru-RU"/>
              </w:rPr>
              <w:t xml:space="preserve"> </w:t>
            </w:r>
            <w:r w:rsidRPr="00550718">
              <w:rPr>
                <w:rFonts w:ascii="Times New Roman" w:eastAsia="Times New Roman" w:hAnsi="Times New Roman" w:cs="Times New Roman"/>
                <w:sz w:val="28"/>
                <w:szCs w:val="28"/>
                <w:lang w:val="ru-RU"/>
              </w:rPr>
              <w:t>театральных</w:t>
            </w:r>
            <w:r w:rsidRPr="00550718">
              <w:rPr>
                <w:rFonts w:ascii="Times New Roman" w:eastAsia="Times New Roman" w:hAnsi="Times New Roman" w:cs="Times New Roman"/>
                <w:spacing w:val="4"/>
                <w:sz w:val="28"/>
                <w:szCs w:val="28"/>
                <w:lang w:val="ru-RU"/>
              </w:rPr>
              <w:t xml:space="preserve"> </w:t>
            </w:r>
            <w:r w:rsidRPr="00550718">
              <w:rPr>
                <w:rFonts w:ascii="Times New Roman" w:eastAsia="Times New Roman" w:hAnsi="Times New Roman" w:cs="Times New Roman"/>
                <w:sz w:val="28"/>
                <w:szCs w:val="28"/>
                <w:lang w:val="ru-RU"/>
              </w:rPr>
              <w:t>цехов,</w:t>
            </w:r>
          </w:p>
          <w:p w:rsidR="000640E4" w:rsidRPr="00550718" w:rsidRDefault="000640E4" w:rsidP="007B61FF">
            <w:pPr>
              <w:spacing w:line="276" w:lineRule="auto"/>
              <w:ind w:left="105" w:right="96"/>
              <w:jc w:val="both"/>
              <w:rPr>
                <w:rFonts w:ascii="Times New Roman" w:eastAsia="Times New Roman" w:hAnsi="Times New Roman" w:cs="Times New Roman"/>
                <w:sz w:val="28"/>
                <w:szCs w:val="28"/>
                <w:lang w:val="ru-RU"/>
              </w:rPr>
            </w:pPr>
            <w:r w:rsidRPr="00550718">
              <w:rPr>
                <w:rFonts w:ascii="Times New Roman" w:eastAsia="Times New Roman" w:hAnsi="Times New Roman" w:cs="Times New Roman"/>
                <w:sz w:val="28"/>
                <w:szCs w:val="28"/>
                <w:lang w:val="ru-RU"/>
              </w:rPr>
              <w:t>знакомство с внутренним устройством театрального</w:t>
            </w:r>
            <w:r w:rsidRPr="00550718">
              <w:rPr>
                <w:rFonts w:ascii="Times New Roman" w:eastAsia="Times New Roman" w:hAnsi="Times New Roman" w:cs="Times New Roman"/>
                <w:spacing w:val="-67"/>
                <w:sz w:val="28"/>
                <w:szCs w:val="28"/>
                <w:lang w:val="ru-RU"/>
              </w:rPr>
              <w:t xml:space="preserve"> </w:t>
            </w:r>
            <w:r w:rsidRPr="00550718">
              <w:rPr>
                <w:rFonts w:ascii="Times New Roman" w:eastAsia="Times New Roman" w:hAnsi="Times New Roman" w:cs="Times New Roman"/>
                <w:sz w:val="28"/>
                <w:szCs w:val="28"/>
                <w:lang w:val="ru-RU"/>
              </w:rPr>
              <w:lastRenderedPageBreak/>
              <w:t>здания.</w:t>
            </w:r>
          </w:p>
        </w:tc>
      </w:tr>
      <w:tr w:rsidR="000640E4" w:rsidRPr="00550718" w:rsidTr="007B61FF">
        <w:trPr>
          <w:trHeight w:val="291"/>
        </w:trPr>
        <w:tc>
          <w:tcPr>
            <w:tcW w:w="2784"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szCs w:val="28"/>
              </w:rPr>
            </w:pPr>
            <w:r w:rsidRPr="00550718">
              <w:rPr>
                <w:rFonts w:ascii="Times New Roman" w:eastAsia="Calibri" w:hAnsi="Times New Roman" w:cs="Times New Roman"/>
                <w:sz w:val="28"/>
                <w:szCs w:val="28"/>
              </w:rPr>
              <w:lastRenderedPageBreak/>
              <w:t>Радиоспектакль</w:t>
            </w:r>
          </w:p>
        </w:tc>
        <w:tc>
          <w:tcPr>
            <w:tcW w:w="7002" w:type="dxa"/>
            <w:tcBorders>
              <w:top w:val="single" w:sz="4" w:space="0" w:color="auto"/>
              <w:bottom w:val="single" w:sz="4" w:space="0" w:color="auto"/>
            </w:tcBorders>
          </w:tcPr>
          <w:p w:rsidR="000640E4" w:rsidRPr="00550718" w:rsidRDefault="000640E4" w:rsidP="007B61FF">
            <w:pPr>
              <w:spacing w:line="276" w:lineRule="auto"/>
              <w:ind w:left="105" w:right="96"/>
              <w:jc w:val="both"/>
              <w:rPr>
                <w:rFonts w:ascii="Times New Roman" w:eastAsia="Times New Roman" w:hAnsi="Times New Roman" w:cs="Times New Roman"/>
                <w:sz w:val="28"/>
                <w:szCs w:val="28"/>
                <w:lang w:val="ru-RU"/>
              </w:rPr>
            </w:pPr>
            <w:r w:rsidRPr="00550718">
              <w:rPr>
                <w:rFonts w:ascii="Times New Roman" w:eastAsia="Times New Roman" w:hAnsi="Times New Roman" w:cs="Times New Roman"/>
                <w:sz w:val="28"/>
                <w:szCs w:val="28"/>
                <w:lang w:val="ru-RU"/>
              </w:rPr>
              <w:t>Создание музыкальной радиопостановки на основе</w:t>
            </w:r>
            <w:r w:rsidRPr="00550718">
              <w:rPr>
                <w:rFonts w:ascii="Times New Roman" w:eastAsia="Times New Roman" w:hAnsi="Times New Roman" w:cs="Times New Roman"/>
                <w:spacing w:val="1"/>
                <w:sz w:val="28"/>
                <w:szCs w:val="28"/>
                <w:lang w:val="ru-RU"/>
              </w:rPr>
              <w:t xml:space="preserve"> </w:t>
            </w:r>
            <w:r w:rsidRPr="00550718">
              <w:rPr>
                <w:rFonts w:ascii="Times New Roman" w:eastAsia="Times New Roman" w:hAnsi="Times New Roman" w:cs="Times New Roman"/>
                <w:sz w:val="28"/>
                <w:szCs w:val="28"/>
                <w:lang w:val="ru-RU"/>
              </w:rPr>
              <w:t>выбранного</w:t>
            </w:r>
            <w:r w:rsidRPr="00550718">
              <w:rPr>
                <w:rFonts w:ascii="Times New Roman" w:eastAsia="Times New Roman" w:hAnsi="Times New Roman" w:cs="Times New Roman"/>
                <w:spacing w:val="1"/>
                <w:sz w:val="28"/>
                <w:szCs w:val="28"/>
                <w:lang w:val="ru-RU"/>
              </w:rPr>
              <w:t xml:space="preserve"> </w:t>
            </w:r>
            <w:r w:rsidRPr="00550718">
              <w:rPr>
                <w:rFonts w:ascii="Times New Roman" w:eastAsia="Times New Roman" w:hAnsi="Times New Roman" w:cs="Times New Roman"/>
                <w:sz w:val="28"/>
                <w:szCs w:val="28"/>
                <w:lang w:val="ru-RU"/>
              </w:rPr>
              <w:t>(самостоятельно</w:t>
            </w:r>
            <w:r w:rsidRPr="00550718">
              <w:rPr>
                <w:rFonts w:ascii="Times New Roman" w:eastAsia="Times New Roman" w:hAnsi="Times New Roman" w:cs="Times New Roman"/>
                <w:spacing w:val="1"/>
                <w:sz w:val="28"/>
                <w:szCs w:val="28"/>
                <w:lang w:val="ru-RU"/>
              </w:rPr>
              <w:t xml:space="preserve"> </w:t>
            </w:r>
            <w:r w:rsidRPr="00550718">
              <w:rPr>
                <w:rFonts w:ascii="Times New Roman" w:eastAsia="Times New Roman" w:hAnsi="Times New Roman" w:cs="Times New Roman"/>
                <w:sz w:val="28"/>
                <w:szCs w:val="28"/>
                <w:lang w:val="ru-RU"/>
              </w:rPr>
              <w:t>сочинённого)</w:t>
            </w:r>
            <w:r w:rsidRPr="00550718">
              <w:rPr>
                <w:rFonts w:ascii="Times New Roman" w:eastAsia="Times New Roman" w:hAnsi="Times New Roman" w:cs="Times New Roman"/>
                <w:spacing w:val="1"/>
                <w:sz w:val="28"/>
                <w:szCs w:val="28"/>
                <w:lang w:val="ru-RU"/>
              </w:rPr>
              <w:t xml:space="preserve"> </w:t>
            </w:r>
            <w:r w:rsidRPr="00550718">
              <w:rPr>
                <w:rFonts w:ascii="Times New Roman" w:eastAsia="Times New Roman" w:hAnsi="Times New Roman" w:cs="Times New Roman"/>
                <w:sz w:val="28"/>
                <w:szCs w:val="28"/>
                <w:lang w:val="ru-RU"/>
              </w:rPr>
              <w:t>литературного</w:t>
            </w:r>
            <w:r w:rsidRPr="00550718">
              <w:rPr>
                <w:rFonts w:ascii="Times New Roman" w:eastAsia="Times New Roman" w:hAnsi="Times New Roman" w:cs="Times New Roman"/>
                <w:spacing w:val="1"/>
                <w:sz w:val="28"/>
                <w:szCs w:val="28"/>
                <w:lang w:val="ru-RU"/>
              </w:rPr>
              <w:t xml:space="preserve"> </w:t>
            </w:r>
            <w:r w:rsidRPr="00550718">
              <w:rPr>
                <w:rFonts w:ascii="Times New Roman" w:eastAsia="Times New Roman" w:hAnsi="Times New Roman" w:cs="Times New Roman"/>
                <w:sz w:val="28"/>
                <w:szCs w:val="28"/>
                <w:lang w:val="ru-RU"/>
              </w:rPr>
              <w:t>произведения.</w:t>
            </w:r>
            <w:r w:rsidRPr="00550718">
              <w:rPr>
                <w:rFonts w:ascii="Times New Roman" w:eastAsia="Times New Roman" w:hAnsi="Times New Roman" w:cs="Times New Roman"/>
                <w:spacing w:val="1"/>
                <w:sz w:val="28"/>
                <w:szCs w:val="28"/>
                <w:lang w:val="ru-RU"/>
              </w:rPr>
              <w:t xml:space="preserve"> </w:t>
            </w:r>
            <w:r w:rsidRPr="00550718">
              <w:rPr>
                <w:rFonts w:ascii="Times New Roman" w:eastAsia="Times New Roman" w:hAnsi="Times New Roman" w:cs="Times New Roman"/>
                <w:sz w:val="28"/>
                <w:szCs w:val="28"/>
                <w:lang w:val="ru-RU"/>
              </w:rPr>
              <w:t>Работа</w:t>
            </w:r>
            <w:r w:rsidRPr="00550718">
              <w:rPr>
                <w:rFonts w:ascii="Times New Roman" w:eastAsia="Times New Roman" w:hAnsi="Times New Roman" w:cs="Times New Roman"/>
                <w:spacing w:val="1"/>
                <w:sz w:val="28"/>
                <w:szCs w:val="28"/>
                <w:lang w:val="ru-RU"/>
              </w:rPr>
              <w:t xml:space="preserve"> </w:t>
            </w:r>
            <w:r w:rsidRPr="00550718">
              <w:rPr>
                <w:rFonts w:ascii="Times New Roman" w:eastAsia="Times New Roman" w:hAnsi="Times New Roman" w:cs="Times New Roman"/>
                <w:sz w:val="28"/>
                <w:szCs w:val="28"/>
                <w:lang w:val="ru-RU"/>
              </w:rPr>
              <w:t>над</w:t>
            </w:r>
            <w:r w:rsidRPr="00550718">
              <w:rPr>
                <w:rFonts w:ascii="Times New Roman" w:eastAsia="Times New Roman" w:hAnsi="Times New Roman" w:cs="Times New Roman"/>
                <w:spacing w:val="1"/>
                <w:sz w:val="28"/>
                <w:szCs w:val="28"/>
                <w:lang w:val="ru-RU"/>
              </w:rPr>
              <w:t xml:space="preserve"> </w:t>
            </w:r>
            <w:r w:rsidRPr="00550718">
              <w:rPr>
                <w:rFonts w:ascii="Times New Roman" w:eastAsia="Times New Roman" w:hAnsi="Times New Roman" w:cs="Times New Roman"/>
                <w:sz w:val="28"/>
                <w:szCs w:val="28"/>
                <w:lang w:val="ru-RU"/>
              </w:rPr>
              <w:t>интонационной</w:t>
            </w:r>
            <w:r w:rsidRPr="00550718">
              <w:rPr>
                <w:rFonts w:ascii="Times New Roman" w:eastAsia="Times New Roman" w:hAnsi="Times New Roman" w:cs="Times New Roman"/>
                <w:spacing w:val="4"/>
                <w:sz w:val="28"/>
                <w:szCs w:val="28"/>
                <w:lang w:val="ru-RU"/>
              </w:rPr>
              <w:t xml:space="preserve"> </w:t>
            </w:r>
            <w:r w:rsidRPr="00550718">
              <w:rPr>
                <w:rFonts w:ascii="Times New Roman" w:eastAsia="Times New Roman" w:hAnsi="Times New Roman" w:cs="Times New Roman"/>
                <w:sz w:val="28"/>
                <w:szCs w:val="28"/>
                <w:lang w:val="ru-RU"/>
              </w:rPr>
              <w:t>выразительностью</w:t>
            </w:r>
            <w:r w:rsidRPr="00550718">
              <w:rPr>
                <w:rFonts w:ascii="Times New Roman" w:eastAsia="Times New Roman" w:hAnsi="Times New Roman" w:cs="Times New Roman"/>
                <w:spacing w:val="2"/>
                <w:sz w:val="28"/>
                <w:szCs w:val="28"/>
                <w:lang w:val="ru-RU"/>
              </w:rPr>
              <w:t xml:space="preserve"> </w:t>
            </w:r>
            <w:r w:rsidRPr="00550718">
              <w:rPr>
                <w:rFonts w:ascii="Times New Roman" w:eastAsia="Times New Roman" w:hAnsi="Times New Roman" w:cs="Times New Roman"/>
                <w:sz w:val="28"/>
                <w:szCs w:val="28"/>
                <w:lang w:val="ru-RU"/>
              </w:rPr>
              <w:t>голоса.</w:t>
            </w:r>
            <w:r w:rsidRPr="00550718">
              <w:rPr>
                <w:rFonts w:ascii="Times New Roman" w:eastAsia="Times New Roman" w:hAnsi="Times New Roman" w:cs="Times New Roman"/>
                <w:spacing w:val="1"/>
                <w:sz w:val="28"/>
                <w:szCs w:val="28"/>
                <w:lang w:val="ru-RU"/>
              </w:rPr>
              <w:t xml:space="preserve"> </w:t>
            </w:r>
            <w:r w:rsidRPr="00550718">
              <w:rPr>
                <w:rFonts w:ascii="Times New Roman" w:eastAsia="Times New Roman" w:hAnsi="Times New Roman" w:cs="Times New Roman"/>
                <w:sz w:val="28"/>
                <w:szCs w:val="28"/>
                <w:lang w:val="ru-RU"/>
              </w:rPr>
              <w:t>Опыт</w:t>
            </w:r>
            <w:r w:rsidRPr="00550718">
              <w:rPr>
                <w:rFonts w:ascii="Times New Roman" w:eastAsia="Times New Roman" w:hAnsi="Times New Roman" w:cs="Times New Roman"/>
                <w:spacing w:val="1"/>
                <w:sz w:val="28"/>
                <w:szCs w:val="28"/>
                <w:lang w:val="ru-RU"/>
              </w:rPr>
              <w:t xml:space="preserve"> </w:t>
            </w:r>
            <w:r w:rsidRPr="00550718">
              <w:rPr>
                <w:rFonts w:ascii="Times New Roman" w:eastAsia="Times New Roman" w:hAnsi="Times New Roman" w:cs="Times New Roman"/>
                <w:sz w:val="28"/>
                <w:szCs w:val="28"/>
                <w:lang w:val="ru-RU"/>
              </w:rPr>
              <w:t>и</w:t>
            </w:r>
          </w:p>
          <w:p w:rsidR="000640E4" w:rsidRPr="00550718" w:rsidRDefault="000640E4" w:rsidP="007B61FF">
            <w:pPr>
              <w:spacing w:line="276" w:lineRule="auto"/>
              <w:ind w:left="105" w:right="96"/>
              <w:jc w:val="both"/>
              <w:rPr>
                <w:rFonts w:ascii="Times New Roman" w:eastAsia="Times New Roman" w:hAnsi="Times New Roman" w:cs="Times New Roman"/>
                <w:sz w:val="28"/>
                <w:szCs w:val="28"/>
                <w:lang w:val="ru-RU"/>
              </w:rPr>
            </w:pPr>
            <w:r w:rsidRPr="00550718">
              <w:rPr>
                <w:rFonts w:ascii="Times New Roman" w:eastAsia="Times New Roman" w:hAnsi="Times New Roman" w:cs="Times New Roman"/>
                <w:sz w:val="28"/>
                <w:szCs w:val="28"/>
                <w:lang w:val="ru-RU"/>
              </w:rPr>
              <w:t>навыки</w:t>
            </w:r>
            <w:r w:rsidRPr="00550718">
              <w:rPr>
                <w:rFonts w:ascii="Times New Roman" w:eastAsia="Times New Roman" w:hAnsi="Times New Roman" w:cs="Times New Roman"/>
                <w:spacing w:val="-5"/>
                <w:sz w:val="28"/>
                <w:szCs w:val="28"/>
                <w:lang w:val="ru-RU"/>
              </w:rPr>
              <w:t xml:space="preserve"> </w:t>
            </w:r>
            <w:r w:rsidRPr="00550718">
              <w:rPr>
                <w:rFonts w:ascii="Times New Roman" w:eastAsia="Times New Roman" w:hAnsi="Times New Roman" w:cs="Times New Roman"/>
                <w:sz w:val="28"/>
                <w:szCs w:val="28"/>
                <w:lang w:val="ru-RU"/>
              </w:rPr>
              <w:t>работы</w:t>
            </w:r>
            <w:r w:rsidRPr="00550718">
              <w:rPr>
                <w:rFonts w:ascii="Times New Roman" w:eastAsia="Times New Roman" w:hAnsi="Times New Roman" w:cs="Times New Roman"/>
                <w:spacing w:val="-2"/>
                <w:sz w:val="28"/>
                <w:szCs w:val="28"/>
                <w:lang w:val="ru-RU"/>
              </w:rPr>
              <w:t xml:space="preserve"> </w:t>
            </w:r>
            <w:r w:rsidRPr="00550718">
              <w:rPr>
                <w:rFonts w:ascii="Times New Roman" w:eastAsia="Times New Roman" w:hAnsi="Times New Roman" w:cs="Times New Roman"/>
                <w:sz w:val="28"/>
                <w:szCs w:val="28"/>
                <w:lang w:val="ru-RU"/>
              </w:rPr>
              <w:t>с</w:t>
            </w:r>
            <w:r w:rsidRPr="00550718">
              <w:rPr>
                <w:rFonts w:ascii="Times New Roman" w:eastAsia="Times New Roman" w:hAnsi="Times New Roman" w:cs="Times New Roman"/>
                <w:spacing w:val="-3"/>
                <w:sz w:val="28"/>
                <w:szCs w:val="28"/>
                <w:lang w:val="ru-RU"/>
              </w:rPr>
              <w:t xml:space="preserve"> </w:t>
            </w:r>
            <w:r w:rsidRPr="00550718">
              <w:rPr>
                <w:rFonts w:ascii="Times New Roman" w:eastAsia="Times New Roman" w:hAnsi="Times New Roman" w:cs="Times New Roman"/>
                <w:sz w:val="28"/>
                <w:szCs w:val="28"/>
                <w:lang w:val="ru-RU"/>
              </w:rPr>
              <w:t>микрофоном,</w:t>
            </w:r>
            <w:r w:rsidRPr="00550718">
              <w:rPr>
                <w:rFonts w:ascii="Times New Roman" w:eastAsia="Times New Roman" w:hAnsi="Times New Roman" w:cs="Times New Roman"/>
                <w:spacing w:val="-3"/>
                <w:sz w:val="28"/>
                <w:szCs w:val="28"/>
                <w:lang w:val="ru-RU"/>
              </w:rPr>
              <w:t xml:space="preserve"> </w:t>
            </w:r>
            <w:r w:rsidRPr="00550718">
              <w:rPr>
                <w:rFonts w:ascii="Times New Roman" w:eastAsia="Times New Roman" w:hAnsi="Times New Roman" w:cs="Times New Roman"/>
                <w:sz w:val="28"/>
                <w:szCs w:val="28"/>
                <w:lang w:val="ru-RU"/>
              </w:rPr>
              <w:t>монтаж</w:t>
            </w:r>
            <w:r w:rsidRPr="00550718">
              <w:rPr>
                <w:rFonts w:ascii="Times New Roman" w:eastAsia="Times New Roman" w:hAnsi="Times New Roman" w:cs="Times New Roman"/>
                <w:spacing w:val="-2"/>
                <w:sz w:val="28"/>
                <w:szCs w:val="28"/>
                <w:lang w:val="ru-RU"/>
              </w:rPr>
              <w:t xml:space="preserve"> </w:t>
            </w:r>
            <w:r w:rsidRPr="00550718">
              <w:rPr>
                <w:rFonts w:ascii="Times New Roman" w:eastAsia="Times New Roman" w:hAnsi="Times New Roman" w:cs="Times New Roman"/>
                <w:sz w:val="28"/>
                <w:szCs w:val="28"/>
                <w:lang w:val="ru-RU"/>
              </w:rPr>
              <w:t>аудиозаписи.</w:t>
            </w:r>
          </w:p>
        </w:tc>
      </w:tr>
      <w:tr w:rsidR="000640E4" w:rsidRPr="00550718" w:rsidTr="007B61FF">
        <w:trPr>
          <w:trHeight w:val="291"/>
        </w:trPr>
        <w:tc>
          <w:tcPr>
            <w:tcW w:w="2784" w:type="dxa"/>
            <w:tcBorders>
              <w:top w:val="single" w:sz="4" w:space="0" w:color="auto"/>
              <w:bottom w:val="single" w:sz="4" w:space="0" w:color="auto"/>
            </w:tcBorders>
          </w:tcPr>
          <w:p w:rsidR="000640E4" w:rsidRPr="00550718" w:rsidRDefault="000640E4" w:rsidP="007B61FF">
            <w:pPr>
              <w:spacing w:line="276" w:lineRule="auto"/>
              <w:rPr>
                <w:rFonts w:ascii="Times New Roman" w:eastAsia="Calibri" w:hAnsi="Times New Roman" w:cs="Times New Roman"/>
                <w:sz w:val="28"/>
                <w:szCs w:val="28"/>
              </w:rPr>
            </w:pPr>
            <w:r w:rsidRPr="00550718">
              <w:rPr>
                <w:rFonts w:ascii="Times New Roman" w:eastAsia="Calibri" w:hAnsi="Times New Roman" w:cs="Times New Roman"/>
                <w:sz w:val="28"/>
                <w:szCs w:val="28"/>
              </w:rPr>
              <w:t>Школьная</w:t>
            </w:r>
            <w:r w:rsidRPr="00550718">
              <w:rPr>
                <w:rFonts w:ascii="Times New Roman" w:eastAsia="Calibri" w:hAnsi="Times New Roman" w:cs="Times New Roman"/>
                <w:spacing w:val="1"/>
                <w:sz w:val="28"/>
                <w:szCs w:val="28"/>
              </w:rPr>
              <w:t xml:space="preserve"> </w:t>
            </w:r>
            <w:r w:rsidRPr="00550718">
              <w:rPr>
                <w:rFonts w:ascii="Times New Roman" w:eastAsia="Calibri" w:hAnsi="Times New Roman" w:cs="Times New Roman"/>
                <w:sz w:val="28"/>
                <w:szCs w:val="28"/>
              </w:rPr>
              <w:t>киностудия</w:t>
            </w:r>
          </w:p>
        </w:tc>
        <w:tc>
          <w:tcPr>
            <w:tcW w:w="7002" w:type="dxa"/>
            <w:tcBorders>
              <w:top w:val="single" w:sz="4" w:space="0" w:color="auto"/>
              <w:bottom w:val="single" w:sz="4" w:space="0" w:color="auto"/>
            </w:tcBorders>
          </w:tcPr>
          <w:p w:rsidR="000640E4" w:rsidRPr="00550718" w:rsidRDefault="000640E4" w:rsidP="007B61FF">
            <w:pPr>
              <w:tabs>
                <w:tab w:val="left" w:pos="2171"/>
                <w:tab w:val="left" w:pos="4845"/>
              </w:tabs>
              <w:spacing w:line="276" w:lineRule="auto"/>
              <w:ind w:left="105" w:right="96"/>
              <w:jc w:val="both"/>
              <w:rPr>
                <w:rFonts w:ascii="Times New Roman" w:eastAsia="Times New Roman" w:hAnsi="Times New Roman" w:cs="Times New Roman"/>
                <w:sz w:val="28"/>
                <w:szCs w:val="28"/>
                <w:lang w:val="ru-RU"/>
              </w:rPr>
            </w:pPr>
            <w:r w:rsidRPr="00550718">
              <w:rPr>
                <w:rFonts w:ascii="Times New Roman" w:eastAsia="Times New Roman" w:hAnsi="Times New Roman" w:cs="Times New Roman"/>
                <w:sz w:val="28"/>
                <w:szCs w:val="28"/>
                <w:lang w:val="ru-RU"/>
              </w:rPr>
              <w:t>Создание</w:t>
            </w:r>
            <w:r w:rsidRPr="00550718">
              <w:rPr>
                <w:rFonts w:ascii="Times New Roman" w:eastAsia="Times New Roman" w:hAnsi="Times New Roman" w:cs="Times New Roman"/>
                <w:sz w:val="28"/>
                <w:szCs w:val="28"/>
                <w:lang w:val="ru-RU"/>
              </w:rPr>
              <w:tab/>
              <w:t>видеороликов,</w:t>
            </w:r>
            <w:r w:rsidRPr="00550718">
              <w:rPr>
                <w:rFonts w:ascii="Times New Roman" w:eastAsia="Times New Roman" w:hAnsi="Times New Roman" w:cs="Times New Roman"/>
                <w:sz w:val="28"/>
                <w:szCs w:val="28"/>
                <w:lang w:val="ru-RU"/>
              </w:rPr>
              <w:tab/>
            </w:r>
            <w:r w:rsidRPr="00550718">
              <w:rPr>
                <w:rFonts w:ascii="Times New Roman" w:eastAsia="Times New Roman" w:hAnsi="Times New Roman" w:cs="Times New Roman"/>
                <w:spacing w:val="-1"/>
                <w:sz w:val="28"/>
                <w:szCs w:val="28"/>
                <w:lang w:val="ru-RU"/>
              </w:rPr>
              <w:t>видеоклипов,</w:t>
            </w:r>
            <w:r w:rsidRPr="00550718">
              <w:rPr>
                <w:rFonts w:ascii="Times New Roman" w:eastAsia="Times New Roman" w:hAnsi="Times New Roman" w:cs="Times New Roman"/>
                <w:spacing w:val="-68"/>
                <w:sz w:val="28"/>
                <w:szCs w:val="28"/>
                <w:lang w:val="ru-RU"/>
              </w:rPr>
              <w:t xml:space="preserve"> </w:t>
            </w:r>
            <w:r w:rsidRPr="00550718">
              <w:rPr>
                <w:rFonts w:ascii="Times New Roman" w:eastAsia="Times New Roman" w:hAnsi="Times New Roman" w:cs="Times New Roman"/>
                <w:sz w:val="28"/>
                <w:szCs w:val="28"/>
                <w:lang w:val="ru-RU"/>
              </w:rPr>
              <w:t>любительских</w:t>
            </w:r>
            <w:r w:rsidRPr="00550718">
              <w:rPr>
                <w:rFonts w:ascii="Times New Roman" w:eastAsia="Times New Roman" w:hAnsi="Times New Roman" w:cs="Times New Roman"/>
                <w:spacing w:val="1"/>
                <w:sz w:val="28"/>
                <w:szCs w:val="28"/>
                <w:lang w:val="ru-RU"/>
              </w:rPr>
              <w:t xml:space="preserve"> </w:t>
            </w:r>
            <w:r w:rsidRPr="00550718">
              <w:rPr>
                <w:rFonts w:ascii="Times New Roman" w:eastAsia="Times New Roman" w:hAnsi="Times New Roman" w:cs="Times New Roman"/>
                <w:sz w:val="28"/>
                <w:szCs w:val="28"/>
                <w:lang w:val="ru-RU"/>
              </w:rPr>
              <w:t>фильмов</w:t>
            </w:r>
            <w:r w:rsidRPr="00550718">
              <w:rPr>
                <w:rFonts w:ascii="Times New Roman" w:eastAsia="Times New Roman" w:hAnsi="Times New Roman" w:cs="Times New Roman"/>
                <w:spacing w:val="1"/>
                <w:sz w:val="28"/>
                <w:szCs w:val="28"/>
                <w:lang w:val="ru-RU"/>
              </w:rPr>
              <w:t xml:space="preserve"> </w:t>
            </w:r>
            <w:r w:rsidRPr="00550718">
              <w:rPr>
                <w:rFonts w:ascii="Times New Roman" w:eastAsia="Times New Roman" w:hAnsi="Times New Roman" w:cs="Times New Roman"/>
                <w:sz w:val="28"/>
                <w:szCs w:val="28"/>
                <w:lang w:val="ru-RU"/>
              </w:rPr>
              <w:t>на</w:t>
            </w:r>
            <w:r w:rsidRPr="00550718">
              <w:rPr>
                <w:rFonts w:ascii="Times New Roman" w:eastAsia="Times New Roman" w:hAnsi="Times New Roman" w:cs="Times New Roman"/>
                <w:spacing w:val="1"/>
                <w:sz w:val="28"/>
                <w:szCs w:val="28"/>
                <w:lang w:val="ru-RU"/>
              </w:rPr>
              <w:t xml:space="preserve"> </w:t>
            </w:r>
            <w:r w:rsidRPr="00550718">
              <w:rPr>
                <w:rFonts w:ascii="Times New Roman" w:eastAsia="Times New Roman" w:hAnsi="Times New Roman" w:cs="Times New Roman"/>
                <w:sz w:val="28"/>
                <w:szCs w:val="28"/>
                <w:lang w:val="ru-RU"/>
              </w:rPr>
              <w:t>основе</w:t>
            </w:r>
            <w:r w:rsidRPr="00550718">
              <w:rPr>
                <w:rFonts w:ascii="Times New Roman" w:eastAsia="Times New Roman" w:hAnsi="Times New Roman" w:cs="Times New Roman"/>
                <w:spacing w:val="1"/>
                <w:sz w:val="28"/>
                <w:szCs w:val="28"/>
                <w:lang w:val="ru-RU"/>
              </w:rPr>
              <w:t xml:space="preserve"> </w:t>
            </w:r>
            <w:r w:rsidRPr="00550718">
              <w:rPr>
                <w:rFonts w:ascii="Times New Roman" w:eastAsia="Times New Roman" w:hAnsi="Times New Roman" w:cs="Times New Roman"/>
                <w:sz w:val="28"/>
                <w:szCs w:val="28"/>
                <w:lang w:val="ru-RU"/>
              </w:rPr>
              <w:t>текущего</w:t>
            </w:r>
            <w:r w:rsidRPr="00550718">
              <w:rPr>
                <w:rFonts w:ascii="Times New Roman" w:eastAsia="Times New Roman" w:hAnsi="Times New Roman" w:cs="Times New Roman"/>
                <w:spacing w:val="1"/>
                <w:sz w:val="28"/>
                <w:szCs w:val="28"/>
                <w:lang w:val="ru-RU"/>
              </w:rPr>
              <w:t xml:space="preserve"> </w:t>
            </w:r>
            <w:r w:rsidRPr="00550718">
              <w:rPr>
                <w:rFonts w:ascii="Times New Roman" w:eastAsia="Times New Roman" w:hAnsi="Times New Roman" w:cs="Times New Roman"/>
                <w:sz w:val="28"/>
                <w:szCs w:val="28"/>
                <w:lang w:val="ru-RU"/>
              </w:rPr>
              <w:t>театрально-музыкального</w:t>
            </w:r>
            <w:r w:rsidRPr="00550718">
              <w:rPr>
                <w:rFonts w:ascii="Times New Roman" w:eastAsia="Times New Roman" w:hAnsi="Times New Roman" w:cs="Times New Roman"/>
                <w:spacing w:val="1"/>
                <w:sz w:val="28"/>
                <w:szCs w:val="28"/>
                <w:lang w:val="ru-RU"/>
              </w:rPr>
              <w:t xml:space="preserve"> </w:t>
            </w:r>
            <w:r w:rsidRPr="00550718">
              <w:rPr>
                <w:rFonts w:ascii="Times New Roman" w:eastAsia="Times New Roman" w:hAnsi="Times New Roman" w:cs="Times New Roman"/>
                <w:sz w:val="28"/>
                <w:szCs w:val="28"/>
                <w:lang w:val="ru-RU"/>
              </w:rPr>
              <w:t>репертуара.</w:t>
            </w:r>
            <w:r w:rsidRPr="00550718">
              <w:rPr>
                <w:rFonts w:ascii="Times New Roman" w:eastAsia="Times New Roman" w:hAnsi="Times New Roman" w:cs="Times New Roman"/>
                <w:spacing w:val="1"/>
                <w:sz w:val="28"/>
                <w:szCs w:val="28"/>
                <w:lang w:val="ru-RU"/>
              </w:rPr>
              <w:t xml:space="preserve"> </w:t>
            </w:r>
            <w:r w:rsidRPr="00550718">
              <w:rPr>
                <w:rFonts w:ascii="Times New Roman" w:eastAsia="Times New Roman" w:hAnsi="Times New Roman" w:cs="Times New Roman"/>
                <w:sz w:val="28"/>
                <w:szCs w:val="28"/>
                <w:lang w:val="ru-RU"/>
              </w:rPr>
              <w:t>Проектная</w:t>
            </w:r>
            <w:r w:rsidRPr="00550718">
              <w:rPr>
                <w:rFonts w:ascii="Times New Roman" w:eastAsia="Times New Roman" w:hAnsi="Times New Roman" w:cs="Times New Roman"/>
                <w:spacing w:val="-67"/>
                <w:sz w:val="28"/>
                <w:szCs w:val="28"/>
                <w:lang w:val="ru-RU"/>
              </w:rPr>
              <w:t xml:space="preserve"> </w:t>
            </w:r>
            <w:r w:rsidRPr="00550718">
              <w:rPr>
                <w:rFonts w:ascii="Times New Roman" w:eastAsia="Times New Roman" w:hAnsi="Times New Roman" w:cs="Times New Roman"/>
                <w:sz w:val="28"/>
                <w:szCs w:val="28"/>
                <w:lang w:val="ru-RU"/>
              </w:rPr>
              <w:t>деятельность</w:t>
            </w:r>
            <w:r w:rsidRPr="00550718">
              <w:rPr>
                <w:rFonts w:ascii="Times New Roman" w:eastAsia="Times New Roman" w:hAnsi="Times New Roman" w:cs="Times New Roman"/>
                <w:spacing w:val="40"/>
                <w:sz w:val="28"/>
                <w:szCs w:val="28"/>
                <w:lang w:val="ru-RU"/>
              </w:rPr>
              <w:t xml:space="preserve"> </w:t>
            </w:r>
            <w:r w:rsidRPr="00550718">
              <w:rPr>
                <w:rFonts w:ascii="Times New Roman" w:eastAsia="Times New Roman" w:hAnsi="Times New Roman" w:cs="Times New Roman"/>
                <w:sz w:val="28"/>
                <w:szCs w:val="28"/>
                <w:lang w:val="ru-RU"/>
              </w:rPr>
              <w:t>по</w:t>
            </w:r>
            <w:r w:rsidRPr="00550718">
              <w:rPr>
                <w:rFonts w:ascii="Times New Roman" w:eastAsia="Times New Roman" w:hAnsi="Times New Roman" w:cs="Times New Roman"/>
                <w:spacing w:val="44"/>
                <w:sz w:val="28"/>
                <w:szCs w:val="28"/>
                <w:lang w:val="ru-RU"/>
              </w:rPr>
              <w:t xml:space="preserve"> </w:t>
            </w:r>
            <w:r w:rsidRPr="00550718">
              <w:rPr>
                <w:rFonts w:ascii="Times New Roman" w:eastAsia="Times New Roman" w:hAnsi="Times New Roman" w:cs="Times New Roman"/>
                <w:sz w:val="28"/>
                <w:szCs w:val="28"/>
                <w:lang w:val="ru-RU"/>
              </w:rPr>
              <w:t>созданию</w:t>
            </w:r>
            <w:r w:rsidRPr="00550718">
              <w:rPr>
                <w:rFonts w:ascii="Times New Roman" w:eastAsia="Times New Roman" w:hAnsi="Times New Roman" w:cs="Times New Roman"/>
                <w:spacing w:val="42"/>
                <w:sz w:val="28"/>
                <w:szCs w:val="28"/>
                <w:lang w:val="ru-RU"/>
              </w:rPr>
              <w:t xml:space="preserve"> </w:t>
            </w:r>
            <w:r w:rsidRPr="00550718">
              <w:rPr>
                <w:rFonts w:ascii="Times New Roman" w:eastAsia="Times New Roman" w:hAnsi="Times New Roman" w:cs="Times New Roman"/>
                <w:sz w:val="28"/>
                <w:szCs w:val="28"/>
                <w:lang w:val="ru-RU"/>
              </w:rPr>
              <w:t>видеофильма</w:t>
            </w:r>
            <w:r w:rsidRPr="00550718">
              <w:rPr>
                <w:rFonts w:ascii="Times New Roman" w:eastAsia="Times New Roman" w:hAnsi="Times New Roman" w:cs="Times New Roman"/>
                <w:spacing w:val="43"/>
                <w:sz w:val="28"/>
                <w:szCs w:val="28"/>
                <w:lang w:val="ru-RU"/>
              </w:rPr>
              <w:t xml:space="preserve"> </w:t>
            </w:r>
            <w:r w:rsidRPr="00550718">
              <w:rPr>
                <w:rFonts w:ascii="Times New Roman" w:eastAsia="Times New Roman" w:hAnsi="Times New Roman" w:cs="Times New Roman"/>
                <w:sz w:val="28"/>
                <w:szCs w:val="28"/>
                <w:lang w:val="ru-RU"/>
              </w:rPr>
              <w:t>(сценарий,</w:t>
            </w:r>
          </w:p>
          <w:p w:rsidR="000640E4" w:rsidRPr="00550718" w:rsidRDefault="000640E4" w:rsidP="007B61FF">
            <w:pPr>
              <w:spacing w:line="276" w:lineRule="auto"/>
              <w:ind w:left="105" w:right="96"/>
              <w:jc w:val="both"/>
              <w:rPr>
                <w:rFonts w:ascii="Times New Roman" w:eastAsia="Times New Roman" w:hAnsi="Times New Roman" w:cs="Times New Roman"/>
                <w:sz w:val="28"/>
                <w:szCs w:val="28"/>
                <w:lang w:val="ru-RU"/>
              </w:rPr>
            </w:pPr>
            <w:r w:rsidRPr="00550718">
              <w:rPr>
                <w:rFonts w:ascii="Times New Roman" w:eastAsia="Times New Roman" w:hAnsi="Times New Roman" w:cs="Times New Roman"/>
                <w:sz w:val="28"/>
                <w:szCs w:val="28"/>
                <w:lang w:val="ru-RU"/>
              </w:rPr>
              <w:t>съёмка,</w:t>
            </w:r>
            <w:r w:rsidRPr="00550718">
              <w:rPr>
                <w:rFonts w:ascii="Times New Roman" w:eastAsia="Times New Roman" w:hAnsi="Times New Roman" w:cs="Times New Roman"/>
                <w:spacing w:val="-2"/>
                <w:sz w:val="28"/>
                <w:szCs w:val="28"/>
                <w:lang w:val="ru-RU"/>
              </w:rPr>
              <w:t xml:space="preserve"> </w:t>
            </w:r>
            <w:r w:rsidRPr="00550718">
              <w:rPr>
                <w:rFonts w:ascii="Times New Roman" w:eastAsia="Times New Roman" w:hAnsi="Times New Roman" w:cs="Times New Roman"/>
                <w:sz w:val="28"/>
                <w:szCs w:val="28"/>
                <w:lang w:val="ru-RU"/>
              </w:rPr>
              <w:t>озвучка,</w:t>
            </w:r>
            <w:r w:rsidRPr="00550718">
              <w:rPr>
                <w:rFonts w:ascii="Times New Roman" w:eastAsia="Times New Roman" w:hAnsi="Times New Roman" w:cs="Times New Roman"/>
                <w:spacing w:val="-1"/>
                <w:sz w:val="28"/>
                <w:szCs w:val="28"/>
                <w:lang w:val="ru-RU"/>
              </w:rPr>
              <w:t xml:space="preserve"> </w:t>
            </w:r>
            <w:r w:rsidRPr="00550718">
              <w:rPr>
                <w:rFonts w:ascii="Times New Roman" w:eastAsia="Times New Roman" w:hAnsi="Times New Roman" w:cs="Times New Roman"/>
                <w:sz w:val="28"/>
                <w:szCs w:val="28"/>
                <w:lang w:val="ru-RU"/>
              </w:rPr>
              <w:t>монтаж</w:t>
            </w:r>
            <w:r w:rsidRPr="00550718">
              <w:rPr>
                <w:rFonts w:ascii="Times New Roman" w:eastAsia="Times New Roman" w:hAnsi="Times New Roman" w:cs="Times New Roman"/>
                <w:spacing w:val="-4"/>
                <w:sz w:val="28"/>
                <w:szCs w:val="28"/>
                <w:lang w:val="ru-RU"/>
              </w:rPr>
              <w:t xml:space="preserve"> </w:t>
            </w:r>
            <w:r w:rsidRPr="00550718">
              <w:rPr>
                <w:rFonts w:ascii="Times New Roman" w:eastAsia="Times New Roman" w:hAnsi="Times New Roman" w:cs="Times New Roman"/>
                <w:sz w:val="28"/>
                <w:szCs w:val="28"/>
                <w:lang w:val="ru-RU"/>
              </w:rPr>
              <w:t>и т.д.).</w:t>
            </w:r>
          </w:p>
        </w:tc>
      </w:tr>
    </w:tbl>
    <w:p w:rsidR="000640E4" w:rsidRDefault="000640E4" w:rsidP="006E623E">
      <w:pPr>
        <w:spacing w:line="360" w:lineRule="auto"/>
        <w:ind w:firstLine="708"/>
        <w:jc w:val="both"/>
        <w:rPr>
          <w:sz w:val="28"/>
          <w:szCs w:val="28"/>
        </w:rPr>
      </w:pPr>
    </w:p>
    <w:p w:rsidR="000640E4" w:rsidRPr="00550718" w:rsidRDefault="000640E4" w:rsidP="000640E4">
      <w:pPr>
        <w:spacing w:line="360" w:lineRule="auto"/>
        <w:ind w:firstLine="708"/>
        <w:jc w:val="both"/>
        <w:rPr>
          <w:sz w:val="28"/>
          <w:szCs w:val="28"/>
        </w:rPr>
      </w:pPr>
      <w:r w:rsidRPr="00550718">
        <w:rPr>
          <w:sz w:val="28"/>
          <w:szCs w:val="28"/>
        </w:rPr>
        <w:t>Приведённые выше модули и тематические блоки являются примерными</w:t>
      </w:r>
      <w:r w:rsidRPr="00550718">
        <w:rPr>
          <w:spacing w:val="34"/>
          <w:sz w:val="28"/>
          <w:szCs w:val="28"/>
        </w:rPr>
        <w:t xml:space="preserve"> </w:t>
      </w:r>
      <w:r w:rsidRPr="00550718">
        <w:rPr>
          <w:sz w:val="28"/>
          <w:szCs w:val="28"/>
        </w:rPr>
        <w:t>и</w:t>
      </w:r>
      <w:r w:rsidRPr="00550718">
        <w:rPr>
          <w:spacing w:val="35"/>
          <w:sz w:val="28"/>
          <w:szCs w:val="28"/>
        </w:rPr>
        <w:t xml:space="preserve"> </w:t>
      </w:r>
      <w:r w:rsidRPr="00550718">
        <w:rPr>
          <w:sz w:val="28"/>
          <w:szCs w:val="28"/>
        </w:rPr>
        <w:t>способствуют</w:t>
      </w:r>
      <w:r w:rsidRPr="00550718">
        <w:rPr>
          <w:spacing w:val="33"/>
          <w:sz w:val="28"/>
          <w:szCs w:val="28"/>
        </w:rPr>
        <w:t xml:space="preserve"> </w:t>
      </w:r>
      <w:r w:rsidRPr="00550718">
        <w:rPr>
          <w:sz w:val="28"/>
          <w:szCs w:val="28"/>
        </w:rPr>
        <w:t>реализации</w:t>
      </w:r>
      <w:r w:rsidRPr="00550718">
        <w:rPr>
          <w:spacing w:val="36"/>
          <w:sz w:val="28"/>
          <w:szCs w:val="28"/>
        </w:rPr>
        <w:t xml:space="preserve"> </w:t>
      </w:r>
      <w:r w:rsidRPr="00550718">
        <w:rPr>
          <w:sz w:val="28"/>
          <w:szCs w:val="28"/>
        </w:rPr>
        <w:t>вариативного</w:t>
      </w:r>
      <w:r w:rsidRPr="00550718">
        <w:rPr>
          <w:spacing w:val="32"/>
          <w:sz w:val="28"/>
          <w:szCs w:val="28"/>
        </w:rPr>
        <w:t xml:space="preserve"> </w:t>
      </w:r>
      <w:r w:rsidRPr="00550718">
        <w:rPr>
          <w:sz w:val="28"/>
          <w:szCs w:val="28"/>
        </w:rPr>
        <w:t>подхода.</w:t>
      </w:r>
      <w:r w:rsidRPr="00550718">
        <w:rPr>
          <w:spacing w:val="33"/>
          <w:sz w:val="28"/>
          <w:szCs w:val="28"/>
        </w:rPr>
        <w:t xml:space="preserve"> </w:t>
      </w:r>
      <w:r w:rsidRPr="00550718">
        <w:rPr>
          <w:sz w:val="28"/>
          <w:szCs w:val="28"/>
        </w:rPr>
        <w:t>Они</w:t>
      </w:r>
      <w:r w:rsidRPr="00550718">
        <w:rPr>
          <w:spacing w:val="35"/>
          <w:sz w:val="28"/>
          <w:szCs w:val="28"/>
        </w:rPr>
        <w:t xml:space="preserve"> </w:t>
      </w:r>
      <w:r w:rsidRPr="00550718">
        <w:rPr>
          <w:sz w:val="28"/>
          <w:szCs w:val="28"/>
        </w:rPr>
        <w:t>могут осваиваться выборочно в том порядке и объёме, который будет соответствовать используемой организационной модели, условиям конкретного образовательного учреждения.</w:t>
      </w:r>
    </w:p>
    <w:p w:rsidR="000640E4" w:rsidRPr="00550718" w:rsidRDefault="000640E4" w:rsidP="000640E4">
      <w:pPr>
        <w:spacing w:line="360" w:lineRule="auto"/>
        <w:ind w:firstLine="708"/>
        <w:jc w:val="both"/>
        <w:rPr>
          <w:sz w:val="28"/>
          <w:szCs w:val="28"/>
        </w:rPr>
      </w:pPr>
      <w:r w:rsidRPr="00550718">
        <w:rPr>
          <w:sz w:val="28"/>
          <w:szCs w:val="28"/>
        </w:rPr>
        <w:t>Педагог вправе видоизменять, дополнять, корректировать их содержание с учётом потребностей и творческих запросов обучающихся, специфики и текущих задач учебно- воспитательного процесса.</w:t>
      </w:r>
    </w:p>
    <w:p w:rsidR="000640E4" w:rsidRPr="00550718" w:rsidRDefault="000640E4" w:rsidP="000640E4">
      <w:pPr>
        <w:spacing w:line="360" w:lineRule="auto"/>
        <w:ind w:firstLine="708"/>
        <w:jc w:val="both"/>
        <w:rPr>
          <w:sz w:val="28"/>
          <w:szCs w:val="28"/>
        </w:rPr>
      </w:pPr>
      <w:r w:rsidRPr="00550718">
        <w:rPr>
          <w:sz w:val="28"/>
          <w:szCs w:val="28"/>
        </w:rPr>
        <w:t>В едином комплексе с содержательными тематическими разделами, обучающиеся осваивают широкий спектр практических навыков. Ниже представлено расширенное содержание практических модулей, из которых педагог может отобрать наиболее подходящие блоки с учётом реальных возможностей обучающихся, наличных временных и материально- технических ресурсов конкретной образовательной организации.</w:t>
      </w: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6566"/>
      </w:tblGrid>
      <w:tr w:rsidR="007B61FF" w:rsidRPr="00550718" w:rsidTr="007B61FF">
        <w:trPr>
          <w:trHeight w:val="633"/>
        </w:trPr>
        <w:tc>
          <w:tcPr>
            <w:tcW w:w="9345" w:type="dxa"/>
            <w:gridSpan w:val="2"/>
            <w:shd w:val="clear" w:color="auto" w:fill="F2F2F2"/>
          </w:tcPr>
          <w:p w:rsidR="007B61FF" w:rsidRPr="00550718" w:rsidRDefault="007B61FF" w:rsidP="007B61FF">
            <w:pPr>
              <w:spacing w:before="132" w:line="276" w:lineRule="auto"/>
              <w:ind w:left="2124" w:right="2113"/>
              <w:jc w:val="center"/>
              <w:rPr>
                <w:rFonts w:ascii="Times New Roman" w:eastAsia="Times New Roman" w:hAnsi="Times New Roman" w:cs="Times New Roman"/>
                <w:b/>
                <w:sz w:val="28"/>
                <w:lang w:val="ru-RU"/>
              </w:rPr>
            </w:pPr>
            <w:r w:rsidRPr="00550718">
              <w:rPr>
                <w:rFonts w:ascii="Times New Roman" w:eastAsia="Times New Roman" w:hAnsi="Times New Roman" w:cs="Times New Roman"/>
                <w:b/>
                <w:sz w:val="28"/>
                <w:lang w:val="ru-RU"/>
              </w:rPr>
              <w:t>Модуль</w:t>
            </w:r>
            <w:r w:rsidRPr="00550718">
              <w:rPr>
                <w:rFonts w:ascii="Times New Roman" w:eastAsia="Times New Roman" w:hAnsi="Times New Roman" w:cs="Times New Roman"/>
                <w:b/>
                <w:spacing w:val="-4"/>
                <w:sz w:val="28"/>
                <w:lang w:val="ru-RU"/>
              </w:rPr>
              <w:t xml:space="preserve"> </w:t>
            </w:r>
            <w:r w:rsidRPr="00550718">
              <w:rPr>
                <w:rFonts w:ascii="Times New Roman" w:eastAsia="Times New Roman" w:hAnsi="Times New Roman" w:cs="Times New Roman"/>
                <w:b/>
                <w:sz w:val="28"/>
                <w:lang w:val="ru-RU"/>
              </w:rPr>
              <w:t>«Сценическое</w:t>
            </w:r>
            <w:r w:rsidRPr="00550718">
              <w:rPr>
                <w:rFonts w:ascii="Times New Roman" w:eastAsia="Times New Roman" w:hAnsi="Times New Roman" w:cs="Times New Roman"/>
                <w:b/>
                <w:spacing w:val="-1"/>
                <w:sz w:val="28"/>
                <w:lang w:val="ru-RU"/>
              </w:rPr>
              <w:t xml:space="preserve"> </w:t>
            </w:r>
            <w:r w:rsidRPr="00550718">
              <w:rPr>
                <w:rFonts w:ascii="Times New Roman" w:eastAsia="Times New Roman" w:hAnsi="Times New Roman" w:cs="Times New Roman"/>
                <w:b/>
                <w:sz w:val="28"/>
                <w:lang w:val="ru-RU"/>
              </w:rPr>
              <w:t>действие</w:t>
            </w:r>
            <w:r w:rsidRPr="00550718">
              <w:rPr>
                <w:rFonts w:ascii="Times New Roman" w:eastAsia="Times New Roman" w:hAnsi="Times New Roman" w:cs="Times New Roman"/>
                <w:b/>
                <w:spacing w:val="-2"/>
                <w:sz w:val="28"/>
                <w:lang w:val="ru-RU"/>
              </w:rPr>
              <w:t xml:space="preserve"> </w:t>
            </w:r>
            <w:r w:rsidRPr="00550718">
              <w:rPr>
                <w:rFonts w:ascii="Times New Roman" w:eastAsia="Times New Roman" w:hAnsi="Times New Roman" w:cs="Times New Roman"/>
                <w:b/>
                <w:sz w:val="28"/>
                <w:lang w:val="ru-RU"/>
              </w:rPr>
              <w:t>и</w:t>
            </w:r>
            <w:r w:rsidRPr="00550718">
              <w:rPr>
                <w:rFonts w:ascii="Times New Roman" w:eastAsia="Times New Roman" w:hAnsi="Times New Roman" w:cs="Times New Roman"/>
                <w:b/>
                <w:spacing w:val="-2"/>
                <w:sz w:val="28"/>
                <w:lang w:val="ru-RU"/>
              </w:rPr>
              <w:t xml:space="preserve"> </w:t>
            </w:r>
            <w:r w:rsidRPr="00550718">
              <w:rPr>
                <w:rFonts w:ascii="Times New Roman" w:eastAsia="Times New Roman" w:hAnsi="Times New Roman" w:cs="Times New Roman"/>
                <w:b/>
                <w:sz w:val="28"/>
                <w:lang w:val="ru-RU"/>
              </w:rPr>
              <w:t>речь»</w:t>
            </w:r>
          </w:p>
        </w:tc>
      </w:tr>
      <w:tr w:rsidR="007B61FF" w:rsidRPr="00550718" w:rsidTr="007B61FF">
        <w:trPr>
          <w:trHeight w:val="1931"/>
        </w:trPr>
        <w:tc>
          <w:tcPr>
            <w:tcW w:w="2779" w:type="dxa"/>
          </w:tcPr>
          <w:p w:rsidR="007B61FF" w:rsidRPr="00550718" w:rsidRDefault="007B61FF" w:rsidP="007B61FF">
            <w:pPr>
              <w:spacing w:line="276" w:lineRule="auto"/>
              <w:ind w:left="107"/>
              <w:rPr>
                <w:rFonts w:ascii="Times New Roman" w:eastAsia="Times New Roman" w:hAnsi="Times New Roman" w:cs="Times New Roman"/>
                <w:b/>
                <w:sz w:val="28"/>
              </w:rPr>
            </w:pPr>
            <w:r w:rsidRPr="00550718">
              <w:rPr>
                <w:rFonts w:ascii="Times New Roman" w:eastAsia="Times New Roman" w:hAnsi="Times New Roman" w:cs="Times New Roman"/>
                <w:b/>
                <w:sz w:val="28"/>
              </w:rPr>
              <w:t>Фольклорные</w:t>
            </w:r>
            <w:r w:rsidRPr="00550718">
              <w:rPr>
                <w:rFonts w:ascii="Times New Roman" w:eastAsia="Times New Roman" w:hAnsi="Times New Roman" w:cs="Times New Roman"/>
                <w:b/>
                <w:spacing w:val="-4"/>
                <w:sz w:val="28"/>
              </w:rPr>
              <w:t xml:space="preserve"> </w:t>
            </w:r>
            <w:r w:rsidRPr="00550718">
              <w:rPr>
                <w:rFonts w:ascii="Times New Roman" w:eastAsia="Times New Roman" w:hAnsi="Times New Roman" w:cs="Times New Roman"/>
                <w:b/>
                <w:sz w:val="28"/>
              </w:rPr>
              <w:t>игры</w:t>
            </w:r>
          </w:p>
        </w:tc>
        <w:tc>
          <w:tcPr>
            <w:tcW w:w="6566" w:type="dxa"/>
          </w:tcPr>
          <w:p w:rsidR="007B61FF" w:rsidRPr="00550718" w:rsidRDefault="007B61FF" w:rsidP="007B61FF">
            <w:pPr>
              <w:tabs>
                <w:tab w:val="left" w:pos="1941"/>
                <w:tab w:val="left" w:pos="4828"/>
              </w:tabs>
              <w:spacing w:line="276" w:lineRule="auto"/>
              <w:ind w:left="105" w:right="96"/>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Участие в традиционных играх. Проявление личных</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качеств,</w:t>
            </w:r>
            <w:r w:rsidRPr="00550718">
              <w:rPr>
                <w:rFonts w:ascii="Times New Roman" w:eastAsia="Times New Roman" w:hAnsi="Times New Roman" w:cs="Times New Roman"/>
                <w:sz w:val="28"/>
                <w:lang w:val="ru-RU"/>
              </w:rPr>
              <w:tab/>
              <w:t>индивидуальных</w:t>
            </w:r>
            <w:r w:rsidRPr="00550718">
              <w:rPr>
                <w:rFonts w:ascii="Times New Roman" w:eastAsia="Times New Roman" w:hAnsi="Times New Roman" w:cs="Times New Roman"/>
                <w:sz w:val="28"/>
                <w:lang w:val="ru-RU"/>
              </w:rPr>
              <w:tab/>
            </w:r>
            <w:r w:rsidRPr="00550718">
              <w:rPr>
                <w:rFonts w:ascii="Times New Roman" w:eastAsia="Times New Roman" w:hAnsi="Times New Roman" w:cs="Times New Roman"/>
                <w:spacing w:val="-1"/>
                <w:sz w:val="28"/>
                <w:lang w:val="ru-RU"/>
              </w:rPr>
              <w:t>способностей</w:t>
            </w:r>
            <w:r w:rsidRPr="00550718">
              <w:rPr>
                <w:rFonts w:ascii="Times New Roman" w:eastAsia="Times New Roman" w:hAnsi="Times New Roman" w:cs="Times New Roman"/>
                <w:spacing w:val="-68"/>
                <w:sz w:val="28"/>
                <w:lang w:val="ru-RU"/>
              </w:rPr>
              <w:t xml:space="preserve"> </w:t>
            </w:r>
            <w:r w:rsidRPr="00550718">
              <w:rPr>
                <w:rFonts w:ascii="Times New Roman" w:eastAsia="Times New Roman" w:hAnsi="Times New Roman" w:cs="Times New Roman"/>
                <w:sz w:val="28"/>
                <w:lang w:val="ru-RU"/>
              </w:rPr>
              <w:t>(темперамент,</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характер,</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уровень</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самоконтроля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др.),</w:t>
            </w:r>
            <w:r w:rsidRPr="00550718">
              <w:rPr>
                <w:rFonts w:ascii="Times New Roman" w:eastAsia="Times New Roman" w:hAnsi="Times New Roman" w:cs="Times New Roman"/>
                <w:spacing w:val="9"/>
                <w:sz w:val="28"/>
                <w:lang w:val="ru-RU"/>
              </w:rPr>
              <w:t xml:space="preserve"> </w:t>
            </w:r>
            <w:r w:rsidRPr="00550718">
              <w:rPr>
                <w:rFonts w:ascii="Times New Roman" w:eastAsia="Times New Roman" w:hAnsi="Times New Roman" w:cs="Times New Roman"/>
                <w:sz w:val="28"/>
                <w:lang w:val="ru-RU"/>
              </w:rPr>
              <w:t>приобретение</w:t>
            </w:r>
            <w:r w:rsidRPr="00550718">
              <w:rPr>
                <w:rFonts w:ascii="Times New Roman" w:eastAsia="Times New Roman" w:hAnsi="Times New Roman" w:cs="Times New Roman"/>
                <w:spacing w:val="39"/>
                <w:sz w:val="28"/>
                <w:lang w:val="ru-RU"/>
              </w:rPr>
              <w:t xml:space="preserve"> </w:t>
            </w:r>
            <w:r w:rsidRPr="00550718">
              <w:rPr>
                <w:rFonts w:ascii="Times New Roman" w:eastAsia="Times New Roman" w:hAnsi="Times New Roman" w:cs="Times New Roman"/>
                <w:sz w:val="28"/>
                <w:lang w:val="ru-RU"/>
              </w:rPr>
              <w:t>опыта</w:t>
            </w:r>
            <w:r w:rsidRPr="00550718">
              <w:rPr>
                <w:rFonts w:ascii="Times New Roman" w:eastAsia="Times New Roman" w:hAnsi="Times New Roman" w:cs="Times New Roman"/>
                <w:spacing w:val="38"/>
                <w:sz w:val="28"/>
                <w:lang w:val="ru-RU"/>
              </w:rPr>
              <w:t xml:space="preserve"> </w:t>
            </w:r>
            <w:r w:rsidRPr="00550718">
              <w:rPr>
                <w:rFonts w:ascii="Times New Roman" w:eastAsia="Times New Roman" w:hAnsi="Times New Roman" w:cs="Times New Roman"/>
                <w:sz w:val="28"/>
                <w:lang w:val="ru-RU"/>
              </w:rPr>
              <w:t>непринуждённого</w:t>
            </w:r>
          </w:p>
          <w:p w:rsidR="007B61FF" w:rsidRPr="00550718" w:rsidRDefault="007B61FF" w:rsidP="007B61FF">
            <w:pPr>
              <w:spacing w:line="276" w:lineRule="auto"/>
              <w:ind w:left="105" w:right="96" w:hanging="1"/>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общения,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преодоление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стеснительности,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снятие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зажимов,</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раскрепощение.</w:t>
            </w:r>
          </w:p>
        </w:tc>
      </w:tr>
      <w:tr w:rsidR="007B61FF" w:rsidRPr="00550718" w:rsidTr="007B61FF">
        <w:trPr>
          <w:trHeight w:val="2221"/>
        </w:trPr>
        <w:tc>
          <w:tcPr>
            <w:tcW w:w="2779" w:type="dxa"/>
          </w:tcPr>
          <w:p w:rsidR="007B61FF" w:rsidRPr="00550718" w:rsidRDefault="007B61FF" w:rsidP="007B61FF">
            <w:pPr>
              <w:tabs>
                <w:tab w:val="left" w:pos="1446"/>
              </w:tabs>
              <w:spacing w:before="2" w:line="276" w:lineRule="auto"/>
              <w:ind w:left="107" w:right="97"/>
              <w:rPr>
                <w:rFonts w:ascii="Times New Roman" w:eastAsia="Times New Roman" w:hAnsi="Times New Roman" w:cs="Times New Roman"/>
                <w:b/>
                <w:sz w:val="28"/>
              </w:rPr>
            </w:pPr>
            <w:r w:rsidRPr="00550718">
              <w:rPr>
                <w:rFonts w:ascii="Times New Roman" w:eastAsia="Times New Roman" w:hAnsi="Times New Roman" w:cs="Times New Roman"/>
                <w:b/>
                <w:sz w:val="28"/>
              </w:rPr>
              <w:lastRenderedPageBreak/>
              <w:t>Музыка</w:t>
            </w:r>
            <w:r w:rsidRPr="00550718">
              <w:rPr>
                <w:rFonts w:ascii="Times New Roman" w:eastAsia="Times New Roman" w:hAnsi="Times New Roman" w:cs="Times New Roman"/>
                <w:b/>
                <w:sz w:val="28"/>
              </w:rPr>
              <w:tab/>
            </w:r>
            <w:r w:rsidRPr="00550718">
              <w:rPr>
                <w:rFonts w:ascii="Times New Roman" w:eastAsia="Times New Roman" w:hAnsi="Times New Roman" w:cs="Times New Roman"/>
                <w:b/>
                <w:spacing w:val="-1"/>
                <w:sz w:val="28"/>
              </w:rPr>
              <w:t>звучащей</w:t>
            </w:r>
            <w:r w:rsidRPr="00550718">
              <w:rPr>
                <w:rFonts w:ascii="Times New Roman" w:eastAsia="Times New Roman" w:hAnsi="Times New Roman" w:cs="Times New Roman"/>
                <w:b/>
                <w:spacing w:val="-67"/>
                <w:sz w:val="28"/>
              </w:rPr>
              <w:t xml:space="preserve"> </w:t>
            </w:r>
            <w:r w:rsidRPr="00550718">
              <w:rPr>
                <w:rFonts w:ascii="Times New Roman" w:eastAsia="Times New Roman" w:hAnsi="Times New Roman" w:cs="Times New Roman"/>
                <w:b/>
                <w:sz w:val="28"/>
              </w:rPr>
              <w:t>речи</w:t>
            </w:r>
          </w:p>
        </w:tc>
        <w:tc>
          <w:tcPr>
            <w:tcW w:w="6566" w:type="dxa"/>
          </w:tcPr>
          <w:p w:rsidR="007B61FF" w:rsidRPr="00550718" w:rsidRDefault="007B61FF" w:rsidP="007B61FF">
            <w:pPr>
              <w:spacing w:before="2" w:line="276" w:lineRule="auto"/>
              <w:ind w:left="105" w:right="94"/>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Игры и упражнения, направленные на привлечение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внимания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к</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качеству</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звучащей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речи.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Слушание,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пластическое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интонирование,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опыт</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произнесения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небольших</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фраз,</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четверостиший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разных</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характерах</w:t>
            </w:r>
            <w:r w:rsidRPr="00550718">
              <w:rPr>
                <w:rFonts w:ascii="Times New Roman" w:eastAsia="Times New Roman" w:hAnsi="Times New Roman" w:cs="Times New Roman"/>
                <w:spacing w:val="18"/>
                <w:sz w:val="28"/>
                <w:lang w:val="ru-RU"/>
              </w:rPr>
              <w:t xml:space="preserve"> </w:t>
            </w:r>
            <w:r w:rsidRPr="00550718">
              <w:rPr>
                <w:rFonts w:ascii="Times New Roman" w:eastAsia="Times New Roman" w:hAnsi="Times New Roman" w:cs="Times New Roman"/>
                <w:sz w:val="28"/>
                <w:lang w:val="ru-RU"/>
              </w:rPr>
              <w:t>(певуче,</w:t>
            </w:r>
            <w:r w:rsidRPr="00550718">
              <w:rPr>
                <w:rFonts w:ascii="Times New Roman" w:eastAsia="Times New Roman" w:hAnsi="Times New Roman" w:cs="Times New Roman"/>
                <w:spacing w:val="14"/>
                <w:sz w:val="28"/>
                <w:lang w:val="ru-RU"/>
              </w:rPr>
              <w:t xml:space="preserve"> </w:t>
            </w:r>
            <w:r w:rsidRPr="00550718">
              <w:rPr>
                <w:rFonts w:ascii="Times New Roman" w:eastAsia="Times New Roman" w:hAnsi="Times New Roman" w:cs="Times New Roman"/>
                <w:sz w:val="28"/>
                <w:lang w:val="ru-RU"/>
              </w:rPr>
              <w:t>отрывисто,</w:t>
            </w:r>
            <w:r w:rsidRPr="00550718">
              <w:rPr>
                <w:rFonts w:ascii="Times New Roman" w:eastAsia="Times New Roman" w:hAnsi="Times New Roman" w:cs="Times New Roman"/>
                <w:spacing w:val="14"/>
                <w:sz w:val="28"/>
                <w:lang w:val="ru-RU"/>
              </w:rPr>
              <w:t xml:space="preserve"> </w:t>
            </w:r>
            <w:r w:rsidRPr="00550718">
              <w:rPr>
                <w:rFonts w:ascii="Times New Roman" w:eastAsia="Times New Roman" w:hAnsi="Times New Roman" w:cs="Times New Roman"/>
                <w:sz w:val="28"/>
                <w:lang w:val="ru-RU"/>
              </w:rPr>
              <w:t>монотонно,</w:t>
            </w:r>
            <w:r w:rsidRPr="00550718">
              <w:rPr>
                <w:rFonts w:ascii="Times New Roman" w:eastAsia="Times New Roman" w:hAnsi="Times New Roman" w:cs="Times New Roman"/>
                <w:spacing w:val="14"/>
                <w:sz w:val="28"/>
                <w:lang w:val="ru-RU"/>
              </w:rPr>
              <w:t xml:space="preserve"> </w:t>
            </w:r>
            <w:r w:rsidRPr="00550718">
              <w:rPr>
                <w:rFonts w:ascii="Times New Roman" w:eastAsia="Times New Roman" w:hAnsi="Times New Roman" w:cs="Times New Roman"/>
                <w:sz w:val="28"/>
                <w:lang w:val="ru-RU"/>
              </w:rPr>
              <w:t>резко,</w:t>
            </w:r>
          </w:p>
          <w:p w:rsidR="007B61FF" w:rsidRPr="00550718" w:rsidRDefault="007B61FF" w:rsidP="007B61FF">
            <w:pPr>
              <w:spacing w:line="321" w:lineRule="exact"/>
              <w:ind w:left="10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напряжённо,</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с</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удовольствием</w:t>
            </w:r>
            <w:r w:rsidRPr="00550718">
              <w:rPr>
                <w:rFonts w:ascii="Times New Roman" w:eastAsia="Times New Roman" w:hAnsi="Times New Roman" w:cs="Times New Roman"/>
                <w:spacing w:val="-4"/>
                <w:sz w:val="28"/>
                <w:lang w:val="ru-RU"/>
              </w:rPr>
              <w:t xml:space="preserve"> </w:t>
            </w:r>
            <w:r w:rsidRPr="00550718">
              <w:rPr>
                <w:rFonts w:ascii="Times New Roman" w:eastAsia="Times New Roman" w:hAnsi="Times New Roman" w:cs="Times New Roman"/>
                <w:sz w:val="28"/>
                <w:lang w:val="ru-RU"/>
              </w:rPr>
              <w:t>и т.д.).</w:t>
            </w:r>
          </w:p>
        </w:tc>
      </w:tr>
      <w:tr w:rsidR="007B61FF" w:rsidRPr="00550718" w:rsidTr="007B61FF">
        <w:trPr>
          <w:trHeight w:val="2591"/>
        </w:trPr>
        <w:tc>
          <w:tcPr>
            <w:tcW w:w="2779" w:type="dxa"/>
          </w:tcPr>
          <w:p w:rsidR="007B61FF" w:rsidRPr="00550718" w:rsidRDefault="007B61FF" w:rsidP="007B61FF">
            <w:pPr>
              <w:ind w:left="107"/>
              <w:rPr>
                <w:rFonts w:ascii="Times New Roman" w:eastAsia="Times New Roman" w:hAnsi="Times New Roman" w:cs="Times New Roman"/>
                <w:b/>
                <w:sz w:val="28"/>
              </w:rPr>
            </w:pPr>
            <w:r w:rsidRPr="00550718">
              <w:rPr>
                <w:rFonts w:ascii="Times New Roman" w:eastAsia="Times New Roman" w:hAnsi="Times New Roman" w:cs="Times New Roman"/>
                <w:b/>
                <w:sz w:val="28"/>
              </w:rPr>
              <w:t>Дикция</w:t>
            </w:r>
            <w:r w:rsidRPr="00550718">
              <w:rPr>
                <w:rFonts w:ascii="Times New Roman" w:eastAsia="Times New Roman" w:hAnsi="Times New Roman" w:cs="Times New Roman"/>
                <w:b/>
                <w:spacing w:val="-2"/>
                <w:sz w:val="28"/>
              </w:rPr>
              <w:t xml:space="preserve"> </w:t>
            </w:r>
            <w:r w:rsidRPr="00550718">
              <w:rPr>
                <w:rFonts w:ascii="Times New Roman" w:eastAsia="Times New Roman" w:hAnsi="Times New Roman" w:cs="Times New Roman"/>
                <w:b/>
                <w:sz w:val="28"/>
              </w:rPr>
              <w:t>–</w:t>
            </w:r>
          </w:p>
          <w:p w:rsidR="007B61FF" w:rsidRPr="00550718" w:rsidRDefault="007B61FF" w:rsidP="007B61FF">
            <w:pPr>
              <w:spacing w:before="50"/>
              <w:ind w:left="107"/>
              <w:rPr>
                <w:rFonts w:ascii="Times New Roman" w:eastAsia="Times New Roman" w:hAnsi="Times New Roman" w:cs="Times New Roman"/>
                <w:b/>
                <w:sz w:val="28"/>
              </w:rPr>
            </w:pPr>
            <w:r w:rsidRPr="00550718">
              <w:rPr>
                <w:rFonts w:ascii="Times New Roman" w:eastAsia="Times New Roman" w:hAnsi="Times New Roman" w:cs="Times New Roman"/>
                <w:b/>
                <w:sz w:val="28"/>
              </w:rPr>
              <w:t>вежливость</w:t>
            </w:r>
            <w:r w:rsidRPr="00550718">
              <w:rPr>
                <w:rFonts w:ascii="Times New Roman" w:eastAsia="Times New Roman" w:hAnsi="Times New Roman" w:cs="Times New Roman"/>
                <w:b/>
                <w:spacing w:val="-2"/>
                <w:sz w:val="28"/>
              </w:rPr>
              <w:t xml:space="preserve"> </w:t>
            </w:r>
            <w:r w:rsidRPr="00550718">
              <w:rPr>
                <w:rFonts w:ascii="Times New Roman" w:eastAsia="Times New Roman" w:hAnsi="Times New Roman" w:cs="Times New Roman"/>
                <w:b/>
                <w:sz w:val="28"/>
              </w:rPr>
              <w:t>актёра</w:t>
            </w:r>
          </w:p>
        </w:tc>
        <w:tc>
          <w:tcPr>
            <w:tcW w:w="6566" w:type="dxa"/>
          </w:tcPr>
          <w:p w:rsidR="007B61FF" w:rsidRPr="00550718" w:rsidRDefault="007B61FF" w:rsidP="007B61FF">
            <w:pPr>
              <w:spacing w:line="276" w:lineRule="auto"/>
              <w:ind w:left="105" w:right="96"/>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Артикуляционная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гимнастика,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выполнение</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упражнений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дыхание,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дикцию,</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подачу</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звука,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всестороннее</w:t>
            </w:r>
            <w:r w:rsidRPr="00550718">
              <w:rPr>
                <w:rFonts w:ascii="Times New Roman" w:eastAsia="Times New Roman" w:hAnsi="Times New Roman" w:cs="Times New Roman"/>
                <w:spacing w:val="-4"/>
                <w:sz w:val="28"/>
                <w:lang w:val="ru-RU"/>
              </w:rPr>
              <w:t xml:space="preserve"> </w:t>
            </w:r>
            <w:r w:rsidRPr="00550718">
              <w:rPr>
                <w:rFonts w:ascii="Times New Roman" w:eastAsia="Times New Roman" w:hAnsi="Times New Roman" w:cs="Times New Roman"/>
                <w:sz w:val="28"/>
                <w:lang w:val="ru-RU"/>
              </w:rPr>
              <w:t>развитие</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голосового</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аппарата.</w:t>
            </w:r>
          </w:p>
          <w:p w:rsidR="007B61FF" w:rsidRPr="00550718" w:rsidRDefault="007B61FF" w:rsidP="007B61FF">
            <w:pPr>
              <w:spacing w:line="276" w:lineRule="auto"/>
              <w:ind w:left="105" w:right="94" w:hanging="1"/>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Тренировка сложных звукосочетаний, скороговорки.</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Подбор,</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сочинение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отработка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текстов,</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направленных</w:t>
            </w:r>
            <w:r w:rsidRPr="00550718">
              <w:rPr>
                <w:rFonts w:ascii="Times New Roman" w:eastAsia="Times New Roman" w:hAnsi="Times New Roman" w:cs="Times New Roman"/>
                <w:spacing w:val="47"/>
                <w:sz w:val="28"/>
                <w:lang w:val="ru-RU"/>
              </w:rPr>
              <w:t xml:space="preserve"> </w:t>
            </w:r>
            <w:r w:rsidRPr="00550718">
              <w:rPr>
                <w:rFonts w:ascii="Times New Roman" w:eastAsia="Times New Roman" w:hAnsi="Times New Roman" w:cs="Times New Roman"/>
                <w:sz w:val="28"/>
                <w:lang w:val="ru-RU"/>
              </w:rPr>
              <w:t>на</w:t>
            </w:r>
            <w:r w:rsidRPr="00550718">
              <w:rPr>
                <w:rFonts w:ascii="Times New Roman" w:eastAsia="Times New Roman" w:hAnsi="Times New Roman" w:cs="Times New Roman"/>
                <w:spacing w:val="44"/>
                <w:sz w:val="28"/>
                <w:lang w:val="ru-RU"/>
              </w:rPr>
              <w:t xml:space="preserve"> </w:t>
            </w:r>
            <w:r w:rsidRPr="00550718">
              <w:rPr>
                <w:rFonts w:ascii="Times New Roman" w:eastAsia="Times New Roman" w:hAnsi="Times New Roman" w:cs="Times New Roman"/>
                <w:sz w:val="28"/>
                <w:lang w:val="ru-RU"/>
              </w:rPr>
              <w:t>выправление</w:t>
            </w:r>
            <w:r w:rsidRPr="00550718">
              <w:rPr>
                <w:rFonts w:ascii="Times New Roman" w:eastAsia="Times New Roman" w:hAnsi="Times New Roman" w:cs="Times New Roman"/>
                <w:spacing w:val="44"/>
                <w:sz w:val="28"/>
                <w:lang w:val="ru-RU"/>
              </w:rPr>
              <w:t xml:space="preserve"> </w:t>
            </w:r>
            <w:r w:rsidRPr="00550718">
              <w:rPr>
                <w:rFonts w:ascii="Times New Roman" w:eastAsia="Times New Roman" w:hAnsi="Times New Roman" w:cs="Times New Roman"/>
                <w:sz w:val="28"/>
                <w:lang w:val="ru-RU"/>
              </w:rPr>
              <w:t>индивидуальных</w:t>
            </w:r>
          </w:p>
          <w:p w:rsidR="007B61FF" w:rsidRPr="00550718" w:rsidRDefault="007B61FF" w:rsidP="007B61FF">
            <w:pPr>
              <w:spacing w:line="276" w:lineRule="auto"/>
              <w:ind w:left="105"/>
              <w:jc w:val="both"/>
              <w:rPr>
                <w:rFonts w:ascii="Times New Roman" w:eastAsia="Times New Roman" w:hAnsi="Times New Roman" w:cs="Times New Roman"/>
                <w:sz w:val="28"/>
              </w:rPr>
            </w:pPr>
            <w:r w:rsidRPr="00550718">
              <w:rPr>
                <w:rFonts w:ascii="Times New Roman" w:eastAsia="Times New Roman" w:hAnsi="Times New Roman" w:cs="Times New Roman"/>
                <w:sz w:val="28"/>
              </w:rPr>
              <w:t>недостатков</w:t>
            </w:r>
            <w:r w:rsidRPr="00550718">
              <w:rPr>
                <w:rFonts w:ascii="Times New Roman" w:eastAsia="Times New Roman" w:hAnsi="Times New Roman" w:cs="Times New Roman"/>
                <w:spacing w:val="-5"/>
                <w:sz w:val="28"/>
              </w:rPr>
              <w:t xml:space="preserve"> </w:t>
            </w:r>
            <w:r w:rsidRPr="00550718">
              <w:rPr>
                <w:rFonts w:ascii="Times New Roman" w:eastAsia="Times New Roman" w:hAnsi="Times New Roman" w:cs="Times New Roman"/>
                <w:sz w:val="28"/>
              </w:rPr>
              <w:t>речи.</w:t>
            </w:r>
          </w:p>
        </w:tc>
      </w:tr>
      <w:tr w:rsidR="007B61FF" w:rsidRPr="00550718" w:rsidTr="007B61FF">
        <w:trPr>
          <w:trHeight w:val="1933"/>
        </w:trPr>
        <w:tc>
          <w:tcPr>
            <w:tcW w:w="2779" w:type="dxa"/>
          </w:tcPr>
          <w:p w:rsidR="007B61FF" w:rsidRPr="00550718" w:rsidRDefault="007B61FF" w:rsidP="007B61FF">
            <w:pPr>
              <w:ind w:left="107" w:right="540"/>
              <w:rPr>
                <w:rFonts w:ascii="Times New Roman" w:eastAsia="Times New Roman" w:hAnsi="Times New Roman" w:cs="Times New Roman"/>
                <w:sz w:val="28"/>
              </w:rPr>
            </w:pPr>
            <w:r w:rsidRPr="00550718">
              <w:rPr>
                <w:rFonts w:ascii="Times New Roman" w:eastAsia="Times New Roman" w:hAnsi="Times New Roman" w:cs="Times New Roman"/>
                <w:b/>
                <w:sz w:val="28"/>
              </w:rPr>
              <w:t>Наблюдение</w:t>
            </w:r>
            <w:r w:rsidRPr="00550718">
              <w:rPr>
                <w:rFonts w:ascii="Times New Roman" w:eastAsia="Times New Roman" w:hAnsi="Times New Roman" w:cs="Times New Roman"/>
                <w:b/>
                <w:spacing w:val="1"/>
                <w:sz w:val="28"/>
              </w:rPr>
              <w:t xml:space="preserve"> </w:t>
            </w:r>
            <w:r w:rsidRPr="00550718">
              <w:rPr>
                <w:rFonts w:ascii="Times New Roman" w:eastAsia="Times New Roman" w:hAnsi="Times New Roman" w:cs="Times New Roman"/>
                <w:sz w:val="28"/>
              </w:rPr>
              <w:t>(Наблюдение –</w:t>
            </w:r>
            <w:r w:rsidRPr="00550718">
              <w:rPr>
                <w:rFonts w:ascii="Times New Roman" w:eastAsia="Times New Roman" w:hAnsi="Times New Roman" w:cs="Times New Roman"/>
                <w:spacing w:val="1"/>
                <w:sz w:val="28"/>
              </w:rPr>
              <w:t xml:space="preserve"> </w:t>
            </w:r>
            <w:r w:rsidRPr="00550718">
              <w:rPr>
                <w:rFonts w:ascii="Times New Roman" w:eastAsia="Times New Roman" w:hAnsi="Times New Roman" w:cs="Times New Roman"/>
                <w:sz w:val="28"/>
              </w:rPr>
              <w:t>основа</w:t>
            </w:r>
            <w:r w:rsidRPr="00550718">
              <w:rPr>
                <w:rFonts w:ascii="Times New Roman" w:eastAsia="Times New Roman" w:hAnsi="Times New Roman" w:cs="Times New Roman"/>
                <w:spacing w:val="1"/>
                <w:sz w:val="28"/>
              </w:rPr>
              <w:t xml:space="preserve"> </w:t>
            </w:r>
            <w:r w:rsidRPr="00550718">
              <w:rPr>
                <w:rFonts w:ascii="Times New Roman" w:eastAsia="Times New Roman" w:hAnsi="Times New Roman" w:cs="Times New Roman"/>
                <w:sz w:val="28"/>
              </w:rPr>
              <w:t>перевоплощения)</w:t>
            </w:r>
          </w:p>
        </w:tc>
        <w:tc>
          <w:tcPr>
            <w:tcW w:w="6566" w:type="dxa"/>
          </w:tcPr>
          <w:p w:rsidR="007B61FF" w:rsidRPr="00550718" w:rsidRDefault="007B61FF" w:rsidP="007B61FF">
            <w:pPr>
              <w:spacing w:line="276" w:lineRule="auto"/>
              <w:ind w:left="105" w:right="9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Решение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практических</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задач,</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упражнений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внимание,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наблюдательность.</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Навыки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осознанного</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наблюдения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за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окружающим</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миром,</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животными,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 xml:space="preserve">людьми.  </w:t>
            </w:r>
            <w:r w:rsidRPr="00550718">
              <w:rPr>
                <w:rFonts w:ascii="Times New Roman" w:eastAsia="Times New Roman" w:hAnsi="Times New Roman" w:cs="Times New Roman"/>
                <w:spacing w:val="36"/>
                <w:sz w:val="28"/>
                <w:lang w:val="ru-RU"/>
              </w:rPr>
              <w:t xml:space="preserve"> </w:t>
            </w:r>
            <w:r w:rsidRPr="00550718">
              <w:rPr>
                <w:rFonts w:ascii="Times New Roman" w:eastAsia="Times New Roman" w:hAnsi="Times New Roman" w:cs="Times New Roman"/>
                <w:sz w:val="28"/>
                <w:lang w:val="ru-RU"/>
              </w:rPr>
              <w:t xml:space="preserve">Импровизации  </w:t>
            </w:r>
            <w:r w:rsidRPr="00550718">
              <w:rPr>
                <w:rFonts w:ascii="Times New Roman" w:eastAsia="Times New Roman" w:hAnsi="Times New Roman" w:cs="Times New Roman"/>
                <w:spacing w:val="37"/>
                <w:sz w:val="28"/>
                <w:lang w:val="ru-RU"/>
              </w:rPr>
              <w:t xml:space="preserve"> </w:t>
            </w:r>
            <w:r w:rsidRPr="00550718">
              <w:rPr>
                <w:rFonts w:ascii="Times New Roman" w:eastAsia="Times New Roman" w:hAnsi="Times New Roman" w:cs="Times New Roman"/>
                <w:sz w:val="28"/>
                <w:lang w:val="ru-RU"/>
              </w:rPr>
              <w:t xml:space="preserve">–  </w:t>
            </w:r>
            <w:r w:rsidRPr="00550718">
              <w:rPr>
                <w:rFonts w:ascii="Times New Roman" w:eastAsia="Times New Roman" w:hAnsi="Times New Roman" w:cs="Times New Roman"/>
                <w:spacing w:val="37"/>
                <w:sz w:val="28"/>
                <w:lang w:val="ru-RU"/>
              </w:rPr>
              <w:t xml:space="preserve"> </w:t>
            </w:r>
            <w:r w:rsidRPr="00550718">
              <w:rPr>
                <w:rFonts w:ascii="Times New Roman" w:eastAsia="Times New Roman" w:hAnsi="Times New Roman" w:cs="Times New Roman"/>
                <w:sz w:val="28"/>
                <w:lang w:val="ru-RU"/>
              </w:rPr>
              <w:t xml:space="preserve">имитации  </w:t>
            </w:r>
            <w:r w:rsidRPr="00550718">
              <w:rPr>
                <w:rFonts w:ascii="Times New Roman" w:eastAsia="Times New Roman" w:hAnsi="Times New Roman" w:cs="Times New Roman"/>
                <w:spacing w:val="37"/>
                <w:sz w:val="28"/>
                <w:lang w:val="ru-RU"/>
              </w:rPr>
              <w:t xml:space="preserve"> </w:t>
            </w:r>
            <w:r w:rsidRPr="00550718">
              <w:rPr>
                <w:rFonts w:ascii="Times New Roman" w:eastAsia="Times New Roman" w:hAnsi="Times New Roman" w:cs="Times New Roman"/>
                <w:sz w:val="28"/>
                <w:lang w:val="ru-RU"/>
              </w:rPr>
              <w:t>поведения</w:t>
            </w:r>
          </w:p>
          <w:p w:rsidR="007B61FF" w:rsidRPr="00550718" w:rsidRDefault="007B61FF" w:rsidP="007B61FF">
            <w:pPr>
              <w:spacing w:line="276" w:lineRule="auto"/>
              <w:ind w:left="105" w:right="9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животных</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птиц,</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людей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разного</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возраста,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 xml:space="preserve">профессии, характерных  </w:t>
            </w:r>
            <w:r w:rsidRPr="00550718">
              <w:rPr>
                <w:rFonts w:ascii="Times New Roman" w:eastAsia="Times New Roman" w:hAnsi="Times New Roman" w:cs="Times New Roman"/>
                <w:spacing w:val="28"/>
                <w:sz w:val="28"/>
                <w:lang w:val="ru-RU"/>
              </w:rPr>
              <w:t xml:space="preserve"> </w:t>
            </w:r>
            <w:r w:rsidRPr="00550718">
              <w:rPr>
                <w:rFonts w:ascii="Times New Roman" w:eastAsia="Times New Roman" w:hAnsi="Times New Roman" w:cs="Times New Roman"/>
                <w:sz w:val="28"/>
                <w:lang w:val="ru-RU"/>
              </w:rPr>
              <w:t xml:space="preserve">сказочных  </w:t>
            </w:r>
            <w:r w:rsidRPr="00550718">
              <w:rPr>
                <w:rFonts w:ascii="Times New Roman" w:eastAsia="Times New Roman" w:hAnsi="Times New Roman" w:cs="Times New Roman"/>
                <w:spacing w:val="25"/>
                <w:sz w:val="28"/>
                <w:lang w:val="ru-RU"/>
              </w:rPr>
              <w:t xml:space="preserve"> </w:t>
            </w:r>
            <w:r w:rsidRPr="00550718">
              <w:rPr>
                <w:rFonts w:ascii="Times New Roman" w:eastAsia="Times New Roman" w:hAnsi="Times New Roman" w:cs="Times New Roman"/>
                <w:sz w:val="28"/>
                <w:lang w:val="ru-RU"/>
              </w:rPr>
              <w:t>персонажей. Обсуждение,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анализ</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достоверности,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правдивости</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(похоже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похоже,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перевоплощается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кривляется).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Актёрские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задания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точность</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вариативность</w:t>
            </w:r>
            <w:r w:rsidRPr="00550718">
              <w:rPr>
                <w:rFonts w:ascii="Times New Roman" w:eastAsia="Times New Roman" w:hAnsi="Times New Roman" w:cs="Times New Roman"/>
                <w:spacing w:val="12"/>
                <w:sz w:val="28"/>
                <w:lang w:val="ru-RU"/>
              </w:rPr>
              <w:t xml:space="preserve"> </w:t>
            </w:r>
            <w:r w:rsidRPr="00550718">
              <w:rPr>
                <w:rFonts w:ascii="Times New Roman" w:eastAsia="Times New Roman" w:hAnsi="Times New Roman" w:cs="Times New Roman"/>
                <w:sz w:val="28"/>
                <w:lang w:val="ru-RU"/>
              </w:rPr>
              <w:t>повторения:</w:t>
            </w:r>
            <w:r w:rsidRPr="00550718">
              <w:rPr>
                <w:rFonts w:ascii="Times New Roman" w:eastAsia="Times New Roman" w:hAnsi="Times New Roman" w:cs="Times New Roman"/>
                <w:spacing w:val="14"/>
                <w:sz w:val="28"/>
                <w:lang w:val="ru-RU"/>
              </w:rPr>
              <w:t xml:space="preserve"> </w:t>
            </w:r>
            <w:r w:rsidRPr="00550718">
              <w:rPr>
                <w:rFonts w:ascii="Times New Roman" w:eastAsia="Times New Roman" w:hAnsi="Times New Roman" w:cs="Times New Roman"/>
                <w:sz w:val="28"/>
                <w:lang w:val="ru-RU"/>
              </w:rPr>
              <w:t>«повтори»,</w:t>
            </w:r>
            <w:r w:rsidRPr="00550718">
              <w:rPr>
                <w:rFonts w:ascii="Times New Roman" w:eastAsia="Times New Roman" w:hAnsi="Times New Roman" w:cs="Times New Roman"/>
                <w:spacing w:val="12"/>
                <w:sz w:val="28"/>
                <w:lang w:val="ru-RU"/>
              </w:rPr>
              <w:t xml:space="preserve"> </w:t>
            </w:r>
            <w:r w:rsidRPr="00550718">
              <w:rPr>
                <w:rFonts w:ascii="Times New Roman" w:eastAsia="Times New Roman" w:hAnsi="Times New Roman" w:cs="Times New Roman"/>
                <w:sz w:val="28"/>
                <w:lang w:val="ru-RU"/>
              </w:rPr>
              <w:t>«дополни»,</w:t>
            </w:r>
          </w:p>
          <w:p w:rsidR="007B61FF" w:rsidRPr="00550718" w:rsidRDefault="007B61FF" w:rsidP="007B61FF">
            <w:pPr>
              <w:spacing w:line="276" w:lineRule="auto"/>
              <w:ind w:left="105" w:right="95"/>
              <w:jc w:val="both"/>
              <w:rPr>
                <w:rFonts w:ascii="Times New Roman" w:eastAsia="Times New Roman" w:hAnsi="Times New Roman" w:cs="Times New Roman"/>
                <w:sz w:val="28"/>
              </w:rPr>
            </w:pPr>
            <w:r w:rsidRPr="00550718">
              <w:rPr>
                <w:rFonts w:ascii="Times New Roman" w:eastAsia="Times New Roman" w:hAnsi="Times New Roman" w:cs="Times New Roman"/>
                <w:sz w:val="28"/>
              </w:rPr>
              <w:t>«отличись».</w:t>
            </w:r>
          </w:p>
        </w:tc>
      </w:tr>
      <w:tr w:rsidR="007B61FF" w:rsidRPr="00550718" w:rsidTr="007B61FF">
        <w:trPr>
          <w:trHeight w:val="1933"/>
        </w:trPr>
        <w:tc>
          <w:tcPr>
            <w:tcW w:w="2779" w:type="dxa"/>
          </w:tcPr>
          <w:p w:rsidR="007B61FF" w:rsidRPr="00550718" w:rsidRDefault="007B61FF" w:rsidP="007B61FF">
            <w:pPr>
              <w:spacing w:line="276" w:lineRule="auto"/>
              <w:rPr>
                <w:rFonts w:ascii="Times New Roman" w:eastAsia="Calibri" w:hAnsi="Times New Roman" w:cs="Times New Roman"/>
                <w:sz w:val="28"/>
                <w:szCs w:val="28"/>
                <w:lang w:val="ru-RU"/>
              </w:rPr>
            </w:pPr>
            <w:r w:rsidRPr="00550718">
              <w:rPr>
                <w:rFonts w:ascii="Times New Roman" w:eastAsia="Calibri" w:hAnsi="Times New Roman" w:cs="Times New Roman"/>
                <w:b/>
                <w:sz w:val="28"/>
                <w:szCs w:val="28"/>
                <w:lang w:val="ru-RU"/>
              </w:rPr>
              <w:t>Физические действия</w:t>
            </w:r>
            <w:r w:rsidRPr="00550718">
              <w:rPr>
                <w:rFonts w:ascii="Times New Roman" w:eastAsia="Calibri" w:hAnsi="Times New Roman" w:cs="Times New Roman"/>
                <w:sz w:val="28"/>
                <w:szCs w:val="28"/>
                <w:lang w:val="ru-RU"/>
              </w:rPr>
              <w:t xml:space="preserve"> (логика поведения, ведущая к заданной цели)</w:t>
            </w:r>
          </w:p>
        </w:tc>
        <w:tc>
          <w:tcPr>
            <w:tcW w:w="6566" w:type="dxa"/>
          </w:tcPr>
          <w:p w:rsidR="007B61FF" w:rsidRPr="00550718" w:rsidRDefault="007B61FF" w:rsidP="007B61FF">
            <w:pPr>
              <w:spacing w:line="276" w:lineRule="auto"/>
              <w:ind w:left="105" w:right="9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Импровизации, упражнения на физические действия</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с</w:t>
            </w:r>
            <w:r w:rsidRPr="00550718">
              <w:rPr>
                <w:rFonts w:ascii="Times New Roman" w:eastAsia="Times New Roman" w:hAnsi="Times New Roman" w:cs="Times New Roman"/>
                <w:spacing w:val="-7"/>
                <w:sz w:val="28"/>
                <w:lang w:val="ru-RU"/>
              </w:rPr>
              <w:t xml:space="preserve"> </w:t>
            </w:r>
            <w:r w:rsidRPr="00550718">
              <w:rPr>
                <w:rFonts w:ascii="Times New Roman" w:eastAsia="Times New Roman" w:hAnsi="Times New Roman" w:cs="Times New Roman"/>
                <w:sz w:val="28"/>
                <w:lang w:val="ru-RU"/>
              </w:rPr>
              <w:t>различными</w:t>
            </w:r>
            <w:r w:rsidRPr="00550718">
              <w:rPr>
                <w:rFonts w:ascii="Times New Roman" w:eastAsia="Times New Roman" w:hAnsi="Times New Roman" w:cs="Times New Roman"/>
                <w:spacing w:val="-6"/>
                <w:sz w:val="28"/>
                <w:lang w:val="ru-RU"/>
              </w:rPr>
              <w:t xml:space="preserve"> </w:t>
            </w:r>
            <w:r w:rsidRPr="00550718">
              <w:rPr>
                <w:rFonts w:ascii="Times New Roman" w:eastAsia="Times New Roman" w:hAnsi="Times New Roman" w:cs="Times New Roman"/>
                <w:sz w:val="28"/>
                <w:lang w:val="ru-RU"/>
              </w:rPr>
              <w:t>предметами</w:t>
            </w:r>
            <w:r w:rsidRPr="00550718">
              <w:rPr>
                <w:rFonts w:ascii="Times New Roman" w:eastAsia="Times New Roman" w:hAnsi="Times New Roman" w:cs="Times New Roman"/>
                <w:spacing w:val="-9"/>
                <w:sz w:val="28"/>
                <w:lang w:val="ru-RU"/>
              </w:rPr>
              <w:t xml:space="preserve"> </w:t>
            </w:r>
            <w:r w:rsidRPr="00550718">
              <w:rPr>
                <w:rFonts w:ascii="Times New Roman" w:eastAsia="Times New Roman" w:hAnsi="Times New Roman" w:cs="Times New Roman"/>
                <w:sz w:val="28"/>
                <w:lang w:val="ru-RU"/>
              </w:rPr>
              <w:t>(логичный</w:t>
            </w:r>
            <w:r w:rsidRPr="00550718">
              <w:rPr>
                <w:rFonts w:ascii="Times New Roman" w:eastAsia="Times New Roman" w:hAnsi="Times New Roman" w:cs="Times New Roman"/>
                <w:spacing w:val="-4"/>
                <w:sz w:val="28"/>
                <w:lang w:val="ru-RU"/>
              </w:rPr>
              <w:t xml:space="preserve"> </w:t>
            </w:r>
            <w:r w:rsidRPr="00550718">
              <w:rPr>
                <w:rFonts w:ascii="Times New Roman" w:eastAsia="Times New Roman" w:hAnsi="Times New Roman" w:cs="Times New Roman"/>
                <w:sz w:val="28"/>
                <w:lang w:val="ru-RU"/>
              </w:rPr>
              <w:t>набор:</w:t>
            </w:r>
            <w:r w:rsidRPr="00550718">
              <w:rPr>
                <w:rFonts w:ascii="Times New Roman" w:eastAsia="Times New Roman" w:hAnsi="Times New Roman" w:cs="Times New Roman"/>
                <w:spacing w:val="-6"/>
                <w:sz w:val="28"/>
                <w:lang w:val="ru-RU"/>
              </w:rPr>
              <w:t xml:space="preserve"> </w:t>
            </w:r>
            <w:r w:rsidRPr="00550718">
              <w:rPr>
                <w:rFonts w:ascii="Times New Roman" w:eastAsia="Times New Roman" w:hAnsi="Times New Roman" w:cs="Times New Roman"/>
                <w:sz w:val="28"/>
                <w:lang w:val="ru-RU"/>
              </w:rPr>
              <w:t>швабра,</w:t>
            </w:r>
            <w:r w:rsidRPr="00550718">
              <w:rPr>
                <w:rFonts w:ascii="Times New Roman" w:eastAsia="Times New Roman" w:hAnsi="Times New Roman" w:cs="Times New Roman"/>
                <w:spacing w:val="-68"/>
                <w:sz w:val="28"/>
                <w:lang w:val="ru-RU"/>
              </w:rPr>
              <w:t xml:space="preserve"> </w:t>
            </w:r>
            <w:r w:rsidRPr="00550718">
              <w:rPr>
                <w:rFonts w:ascii="Times New Roman" w:eastAsia="Times New Roman" w:hAnsi="Times New Roman" w:cs="Times New Roman"/>
                <w:sz w:val="28"/>
                <w:lang w:val="ru-RU"/>
              </w:rPr>
              <w:t>тряпка, ведро; нелогичный набор: швабра, ножницы,</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плюшевый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медведь</w:t>
            </w:r>
            <w:r w:rsidRPr="00550718">
              <w:rPr>
                <w:rFonts w:ascii="Times New Roman" w:eastAsia="Times New Roman" w:hAnsi="Times New Roman" w:cs="Times New Roman"/>
                <w:spacing w:val="-4"/>
                <w:sz w:val="28"/>
                <w:lang w:val="ru-RU"/>
              </w:rPr>
              <w:t xml:space="preserve"> </w:t>
            </w:r>
            <w:r w:rsidRPr="00550718">
              <w:rPr>
                <w:rFonts w:ascii="Times New Roman" w:eastAsia="Times New Roman" w:hAnsi="Times New Roman" w:cs="Times New Roman"/>
                <w:sz w:val="28"/>
                <w:lang w:val="ru-RU"/>
              </w:rPr>
              <w:t>и т.д.)</w:t>
            </w:r>
          </w:p>
        </w:tc>
      </w:tr>
      <w:tr w:rsidR="007B61FF" w:rsidRPr="00550718" w:rsidTr="007B61FF">
        <w:trPr>
          <w:trHeight w:val="1933"/>
        </w:trPr>
        <w:tc>
          <w:tcPr>
            <w:tcW w:w="2779" w:type="dxa"/>
          </w:tcPr>
          <w:p w:rsidR="007B61FF" w:rsidRPr="00550718" w:rsidRDefault="007B61FF" w:rsidP="007B61FF">
            <w:pPr>
              <w:spacing w:line="276" w:lineRule="auto"/>
              <w:rPr>
                <w:rFonts w:ascii="Times New Roman" w:eastAsia="Calibri" w:hAnsi="Times New Roman" w:cs="Times New Roman"/>
                <w:b/>
                <w:sz w:val="28"/>
                <w:szCs w:val="28"/>
              </w:rPr>
            </w:pPr>
            <w:r w:rsidRPr="00550718">
              <w:rPr>
                <w:rFonts w:ascii="Times New Roman" w:eastAsia="Calibri" w:hAnsi="Times New Roman" w:cs="Times New Roman"/>
                <w:b/>
                <w:sz w:val="28"/>
              </w:rPr>
              <w:t>«Если</w:t>
            </w:r>
            <w:r w:rsidRPr="00550718">
              <w:rPr>
                <w:rFonts w:ascii="Times New Roman" w:eastAsia="Calibri" w:hAnsi="Times New Roman" w:cs="Times New Roman"/>
                <w:b/>
                <w:sz w:val="28"/>
              </w:rPr>
              <w:tab/>
              <w:t xml:space="preserve">бы…, </w:t>
            </w:r>
            <w:r w:rsidRPr="00550718">
              <w:rPr>
                <w:rFonts w:ascii="Times New Roman" w:eastAsia="Calibri" w:hAnsi="Times New Roman" w:cs="Times New Roman"/>
                <w:b/>
                <w:spacing w:val="-2"/>
                <w:sz w:val="28"/>
              </w:rPr>
              <w:t>как</w:t>
            </w:r>
            <w:r w:rsidRPr="00550718">
              <w:rPr>
                <w:rFonts w:ascii="Times New Roman" w:eastAsia="Calibri" w:hAnsi="Times New Roman" w:cs="Times New Roman"/>
                <w:b/>
                <w:spacing w:val="-67"/>
                <w:sz w:val="28"/>
              </w:rPr>
              <w:t xml:space="preserve"> </w:t>
            </w:r>
            <w:r w:rsidRPr="00550718">
              <w:rPr>
                <w:rFonts w:ascii="Times New Roman" w:eastAsia="Calibri" w:hAnsi="Times New Roman" w:cs="Times New Roman"/>
                <w:b/>
                <w:sz w:val="28"/>
              </w:rPr>
              <w:t>будто…»</w:t>
            </w:r>
          </w:p>
        </w:tc>
        <w:tc>
          <w:tcPr>
            <w:tcW w:w="6566" w:type="dxa"/>
          </w:tcPr>
          <w:p w:rsidR="007B61FF" w:rsidRPr="00550718" w:rsidRDefault="007B61FF" w:rsidP="007B61FF">
            <w:pPr>
              <w:spacing w:line="276" w:lineRule="auto"/>
              <w:ind w:left="105" w:right="9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Трансформация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физических</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действий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учётом</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меняющихся условий (рисовать так, как будто болит</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рука,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ломается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карандаш,</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ветер</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сдувает</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листок</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бумаги</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и т.д.)</w:t>
            </w:r>
          </w:p>
        </w:tc>
      </w:tr>
      <w:tr w:rsidR="007B61FF" w:rsidRPr="00550718" w:rsidTr="007B61FF">
        <w:trPr>
          <w:trHeight w:val="1530"/>
        </w:trPr>
        <w:tc>
          <w:tcPr>
            <w:tcW w:w="2779" w:type="dxa"/>
          </w:tcPr>
          <w:p w:rsidR="007B61FF" w:rsidRPr="00550718" w:rsidRDefault="007B61FF" w:rsidP="007B61FF">
            <w:pPr>
              <w:spacing w:line="276" w:lineRule="auto"/>
              <w:ind w:left="107" w:right="688"/>
              <w:rPr>
                <w:rFonts w:ascii="Times New Roman" w:eastAsia="Times New Roman" w:hAnsi="Times New Roman" w:cs="Times New Roman"/>
                <w:b/>
                <w:sz w:val="28"/>
              </w:rPr>
            </w:pPr>
            <w:r w:rsidRPr="00550718">
              <w:rPr>
                <w:rFonts w:ascii="Times New Roman" w:eastAsia="Times New Roman" w:hAnsi="Times New Roman" w:cs="Times New Roman"/>
                <w:b/>
                <w:sz w:val="28"/>
              </w:rPr>
              <w:t>Предлагаемые</w:t>
            </w:r>
            <w:r w:rsidRPr="00550718">
              <w:rPr>
                <w:rFonts w:ascii="Times New Roman" w:eastAsia="Times New Roman" w:hAnsi="Times New Roman" w:cs="Times New Roman"/>
                <w:b/>
                <w:spacing w:val="1"/>
                <w:sz w:val="28"/>
              </w:rPr>
              <w:t xml:space="preserve"> </w:t>
            </w:r>
            <w:r w:rsidRPr="00550718">
              <w:rPr>
                <w:rFonts w:ascii="Times New Roman" w:eastAsia="Times New Roman" w:hAnsi="Times New Roman" w:cs="Times New Roman"/>
                <w:b/>
                <w:sz w:val="28"/>
              </w:rPr>
              <w:t>обстоятельства</w:t>
            </w:r>
          </w:p>
        </w:tc>
        <w:tc>
          <w:tcPr>
            <w:tcW w:w="6566" w:type="dxa"/>
          </w:tcPr>
          <w:p w:rsidR="007B61FF" w:rsidRPr="00550718" w:rsidRDefault="007B61FF" w:rsidP="007B61FF">
            <w:pPr>
              <w:tabs>
                <w:tab w:val="left" w:pos="1718"/>
                <w:tab w:val="left" w:pos="2985"/>
                <w:tab w:val="left" w:pos="3506"/>
                <w:tab w:val="left" w:pos="4554"/>
                <w:tab w:val="left" w:pos="5913"/>
              </w:tabs>
              <w:spacing w:line="276" w:lineRule="auto"/>
              <w:ind w:left="105" w:right="95"/>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Обыгрывание</w:t>
            </w:r>
            <w:r w:rsidRPr="00550718">
              <w:rPr>
                <w:rFonts w:ascii="Times New Roman" w:eastAsia="Times New Roman" w:hAnsi="Times New Roman" w:cs="Times New Roman"/>
                <w:spacing w:val="14"/>
                <w:sz w:val="28"/>
                <w:lang w:val="ru-RU"/>
              </w:rPr>
              <w:t xml:space="preserve"> </w:t>
            </w:r>
            <w:r w:rsidRPr="00550718">
              <w:rPr>
                <w:rFonts w:ascii="Times New Roman" w:eastAsia="Times New Roman" w:hAnsi="Times New Roman" w:cs="Times New Roman"/>
                <w:sz w:val="28"/>
                <w:lang w:val="ru-RU"/>
              </w:rPr>
              <w:t>обстоятельств</w:t>
            </w:r>
            <w:r w:rsidRPr="00550718">
              <w:rPr>
                <w:rFonts w:ascii="Times New Roman" w:eastAsia="Times New Roman" w:hAnsi="Times New Roman" w:cs="Times New Roman"/>
                <w:spacing w:val="17"/>
                <w:sz w:val="28"/>
                <w:lang w:val="ru-RU"/>
              </w:rPr>
              <w:t xml:space="preserve"> </w:t>
            </w:r>
            <w:r w:rsidRPr="00550718">
              <w:rPr>
                <w:rFonts w:ascii="Times New Roman" w:eastAsia="Times New Roman" w:hAnsi="Times New Roman" w:cs="Times New Roman"/>
                <w:sz w:val="28"/>
                <w:lang w:val="ru-RU"/>
              </w:rPr>
              <w:t>места,</w:t>
            </w:r>
            <w:r w:rsidRPr="00550718">
              <w:rPr>
                <w:rFonts w:ascii="Times New Roman" w:eastAsia="Times New Roman" w:hAnsi="Times New Roman" w:cs="Times New Roman"/>
                <w:spacing w:val="17"/>
                <w:sz w:val="28"/>
                <w:lang w:val="ru-RU"/>
              </w:rPr>
              <w:t xml:space="preserve"> </w:t>
            </w:r>
            <w:r w:rsidRPr="00550718">
              <w:rPr>
                <w:rFonts w:ascii="Times New Roman" w:eastAsia="Times New Roman" w:hAnsi="Times New Roman" w:cs="Times New Roman"/>
                <w:sz w:val="28"/>
                <w:lang w:val="ru-RU"/>
              </w:rPr>
              <w:t>времени,</w:t>
            </w:r>
            <w:r w:rsidRPr="00550718">
              <w:rPr>
                <w:rFonts w:ascii="Times New Roman" w:eastAsia="Times New Roman" w:hAnsi="Times New Roman" w:cs="Times New Roman"/>
                <w:spacing w:val="17"/>
                <w:sz w:val="28"/>
                <w:lang w:val="ru-RU"/>
              </w:rPr>
              <w:t xml:space="preserve"> </w:t>
            </w:r>
            <w:r w:rsidRPr="00550718">
              <w:rPr>
                <w:rFonts w:ascii="Times New Roman" w:eastAsia="Times New Roman" w:hAnsi="Times New Roman" w:cs="Times New Roman"/>
                <w:sz w:val="28"/>
                <w:lang w:val="ru-RU"/>
              </w:rPr>
              <w:t>логики</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поведения</w:t>
            </w:r>
            <w:r w:rsidRPr="00550718">
              <w:rPr>
                <w:rFonts w:ascii="Times New Roman" w:eastAsia="Times New Roman" w:hAnsi="Times New Roman" w:cs="Times New Roman"/>
                <w:sz w:val="28"/>
                <w:lang w:val="ru-RU"/>
              </w:rPr>
              <w:tab/>
              <w:t>(откуда</w:t>
            </w:r>
            <w:r w:rsidRPr="00550718">
              <w:rPr>
                <w:rFonts w:ascii="Times New Roman" w:eastAsia="Times New Roman" w:hAnsi="Times New Roman" w:cs="Times New Roman"/>
                <w:sz w:val="28"/>
                <w:lang w:val="ru-RU"/>
              </w:rPr>
              <w:tab/>
              <w:t>и</w:t>
            </w:r>
            <w:r w:rsidRPr="00550718">
              <w:rPr>
                <w:rFonts w:ascii="Times New Roman" w:eastAsia="Times New Roman" w:hAnsi="Times New Roman" w:cs="Times New Roman"/>
                <w:sz w:val="28"/>
                <w:lang w:val="ru-RU"/>
              </w:rPr>
              <w:tab/>
              <w:t>зачем</w:t>
            </w:r>
            <w:r w:rsidRPr="00550718">
              <w:rPr>
                <w:rFonts w:ascii="Times New Roman" w:eastAsia="Times New Roman" w:hAnsi="Times New Roman" w:cs="Times New Roman"/>
                <w:sz w:val="28"/>
                <w:lang w:val="ru-RU"/>
              </w:rPr>
              <w:tab/>
              <w:t>пришёл,</w:t>
            </w:r>
            <w:r w:rsidRPr="00550718">
              <w:rPr>
                <w:rFonts w:ascii="Times New Roman" w:eastAsia="Times New Roman" w:hAnsi="Times New Roman" w:cs="Times New Roman"/>
                <w:sz w:val="28"/>
                <w:lang w:val="ru-RU"/>
              </w:rPr>
              <w:tab/>
            </w:r>
            <w:r w:rsidRPr="00550718">
              <w:rPr>
                <w:rFonts w:ascii="Times New Roman" w:eastAsia="Times New Roman" w:hAnsi="Times New Roman" w:cs="Times New Roman"/>
                <w:spacing w:val="-1"/>
                <w:sz w:val="28"/>
                <w:lang w:val="ru-RU"/>
              </w:rPr>
              <w:t>куда</w:t>
            </w:r>
          </w:p>
          <w:p w:rsidR="007B61FF" w:rsidRPr="00550718" w:rsidRDefault="007B61FF" w:rsidP="007B61FF">
            <w:pPr>
              <w:spacing w:line="276" w:lineRule="auto"/>
              <w:ind w:left="105" w:right="80"/>
              <w:rPr>
                <w:rFonts w:ascii="Times New Roman" w:eastAsia="Times New Roman" w:hAnsi="Times New Roman" w:cs="Times New Roman"/>
                <w:sz w:val="28"/>
              </w:rPr>
            </w:pPr>
            <w:r w:rsidRPr="00550718">
              <w:rPr>
                <w:rFonts w:ascii="Times New Roman" w:eastAsia="Times New Roman" w:hAnsi="Times New Roman" w:cs="Times New Roman"/>
                <w:sz w:val="28"/>
                <w:lang w:val="ru-RU"/>
              </w:rPr>
              <w:t xml:space="preserve">направляюсь, чего хочу, что мешает). </w:t>
            </w:r>
            <w:r w:rsidRPr="00550718">
              <w:rPr>
                <w:rFonts w:ascii="Times New Roman" w:eastAsia="Times New Roman" w:hAnsi="Times New Roman" w:cs="Times New Roman"/>
                <w:sz w:val="28"/>
              </w:rPr>
              <w:t>Импровизации</w:t>
            </w:r>
            <w:r w:rsidRPr="00550718">
              <w:rPr>
                <w:rFonts w:ascii="Times New Roman" w:eastAsia="Times New Roman" w:hAnsi="Times New Roman" w:cs="Times New Roman"/>
                <w:spacing w:val="-67"/>
                <w:sz w:val="28"/>
              </w:rPr>
              <w:t xml:space="preserve"> </w:t>
            </w:r>
            <w:r w:rsidRPr="00550718">
              <w:rPr>
                <w:rFonts w:ascii="Times New Roman" w:eastAsia="Times New Roman" w:hAnsi="Times New Roman" w:cs="Times New Roman"/>
                <w:sz w:val="28"/>
              </w:rPr>
              <w:t>в</w:t>
            </w:r>
            <w:r w:rsidRPr="00550718">
              <w:rPr>
                <w:rFonts w:ascii="Times New Roman" w:eastAsia="Times New Roman" w:hAnsi="Times New Roman" w:cs="Times New Roman"/>
                <w:spacing w:val="-2"/>
                <w:sz w:val="28"/>
              </w:rPr>
              <w:t xml:space="preserve"> </w:t>
            </w:r>
            <w:r w:rsidRPr="00550718">
              <w:rPr>
                <w:rFonts w:ascii="Times New Roman" w:eastAsia="Times New Roman" w:hAnsi="Times New Roman" w:cs="Times New Roman"/>
                <w:sz w:val="28"/>
              </w:rPr>
              <w:t>предложенных</w:t>
            </w:r>
            <w:r w:rsidRPr="00550718">
              <w:rPr>
                <w:rFonts w:ascii="Times New Roman" w:eastAsia="Times New Roman" w:hAnsi="Times New Roman" w:cs="Times New Roman"/>
                <w:spacing w:val="-2"/>
                <w:sz w:val="28"/>
              </w:rPr>
              <w:t xml:space="preserve"> </w:t>
            </w:r>
            <w:r w:rsidRPr="00550718">
              <w:rPr>
                <w:rFonts w:ascii="Times New Roman" w:eastAsia="Times New Roman" w:hAnsi="Times New Roman" w:cs="Times New Roman"/>
                <w:sz w:val="28"/>
              </w:rPr>
              <w:t>обстоятельствах.</w:t>
            </w:r>
          </w:p>
        </w:tc>
      </w:tr>
      <w:tr w:rsidR="007B61FF" w:rsidRPr="00550718" w:rsidTr="007B61FF">
        <w:trPr>
          <w:trHeight w:val="1933"/>
        </w:trPr>
        <w:tc>
          <w:tcPr>
            <w:tcW w:w="2779" w:type="dxa"/>
          </w:tcPr>
          <w:p w:rsidR="007B61FF" w:rsidRPr="00550718" w:rsidRDefault="007B61FF" w:rsidP="007B61FF">
            <w:pPr>
              <w:spacing w:line="276" w:lineRule="auto"/>
              <w:ind w:left="107" w:right="1238"/>
              <w:rPr>
                <w:rFonts w:ascii="Times New Roman" w:eastAsia="Times New Roman" w:hAnsi="Times New Roman" w:cs="Times New Roman"/>
                <w:b/>
                <w:sz w:val="28"/>
              </w:rPr>
            </w:pPr>
            <w:r w:rsidRPr="00550718">
              <w:rPr>
                <w:rFonts w:ascii="Times New Roman" w:eastAsia="Times New Roman" w:hAnsi="Times New Roman" w:cs="Times New Roman"/>
                <w:b/>
                <w:sz w:val="28"/>
              </w:rPr>
              <w:lastRenderedPageBreak/>
              <w:t>Словесные</w:t>
            </w:r>
            <w:r w:rsidRPr="00550718">
              <w:rPr>
                <w:rFonts w:ascii="Times New Roman" w:eastAsia="Times New Roman" w:hAnsi="Times New Roman" w:cs="Times New Roman"/>
                <w:b/>
                <w:spacing w:val="-67"/>
                <w:sz w:val="28"/>
              </w:rPr>
              <w:t xml:space="preserve"> </w:t>
            </w:r>
            <w:r w:rsidRPr="00550718">
              <w:rPr>
                <w:rFonts w:ascii="Times New Roman" w:eastAsia="Times New Roman" w:hAnsi="Times New Roman" w:cs="Times New Roman"/>
                <w:b/>
                <w:sz w:val="28"/>
              </w:rPr>
              <w:t>действия</w:t>
            </w:r>
          </w:p>
        </w:tc>
        <w:tc>
          <w:tcPr>
            <w:tcW w:w="6566" w:type="dxa"/>
          </w:tcPr>
          <w:p w:rsidR="007B61FF" w:rsidRPr="00550718" w:rsidRDefault="007B61FF" w:rsidP="007B61FF">
            <w:pPr>
              <w:spacing w:line="276" w:lineRule="auto"/>
              <w:ind w:left="105" w:right="9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Игры,</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импровизации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различными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словесными</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действиями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(упрекать,</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приказывать,</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удивлять,</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объяснять,</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предупреждать,</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ободрять).</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Сочетания</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одного</w:t>
            </w:r>
            <w:r w:rsidRPr="00550718">
              <w:rPr>
                <w:rFonts w:ascii="Times New Roman" w:eastAsia="Times New Roman" w:hAnsi="Times New Roman" w:cs="Times New Roman"/>
                <w:spacing w:val="-7"/>
                <w:sz w:val="28"/>
                <w:lang w:val="ru-RU"/>
              </w:rPr>
              <w:t xml:space="preserve"> </w:t>
            </w:r>
            <w:r w:rsidRPr="00550718">
              <w:rPr>
                <w:rFonts w:ascii="Times New Roman" w:eastAsia="Times New Roman" w:hAnsi="Times New Roman" w:cs="Times New Roman"/>
                <w:sz w:val="28"/>
                <w:lang w:val="ru-RU"/>
              </w:rPr>
              <w:t>действия</w:t>
            </w:r>
            <w:r w:rsidRPr="00550718">
              <w:rPr>
                <w:rFonts w:ascii="Times New Roman" w:eastAsia="Times New Roman" w:hAnsi="Times New Roman" w:cs="Times New Roman"/>
                <w:spacing w:val="-4"/>
                <w:sz w:val="28"/>
                <w:lang w:val="ru-RU"/>
              </w:rPr>
              <w:t xml:space="preserve"> </w:t>
            </w:r>
            <w:r w:rsidRPr="00550718">
              <w:rPr>
                <w:rFonts w:ascii="Times New Roman" w:eastAsia="Times New Roman" w:hAnsi="Times New Roman" w:cs="Times New Roman"/>
                <w:sz w:val="28"/>
                <w:lang w:val="ru-RU"/>
              </w:rPr>
              <w:t>с</w:t>
            </w:r>
            <w:r w:rsidRPr="00550718">
              <w:rPr>
                <w:rFonts w:ascii="Times New Roman" w:eastAsia="Times New Roman" w:hAnsi="Times New Roman" w:cs="Times New Roman"/>
                <w:spacing w:val="-4"/>
                <w:sz w:val="28"/>
                <w:lang w:val="ru-RU"/>
              </w:rPr>
              <w:t xml:space="preserve"> </w:t>
            </w:r>
            <w:r w:rsidRPr="00550718">
              <w:rPr>
                <w:rFonts w:ascii="Times New Roman" w:eastAsia="Times New Roman" w:hAnsi="Times New Roman" w:cs="Times New Roman"/>
                <w:sz w:val="28"/>
                <w:lang w:val="ru-RU"/>
              </w:rPr>
              <w:t>разными</w:t>
            </w:r>
            <w:r w:rsidRPr="00550718">
              <w:rPr>
                <w:rFonts w:ascii="Times New Roman" w:eastAsia="Times New Roman" w:hAnsi="Times New Roman" w:cs="Times New Roman"/>
                <w:spacing w:val="-4"/>
                <w:sz w:val="28"/>
                <w:lang w:val="ru-RU"/>
              </w:rPr>
              <w:t xml:space="preserve"> </w:t>
            </w:r>
            <w:r w:rsidRPr="00550718">
              <w:rPr>
                <w:rFonts w:ascii="Times New Roman" w:eastAsia="Times New Roman" w:hAnsi="Times New Roman" w:cs="Times New Roman"/>
                <w:sz w:val="28"/>
                <w:lang w:val="ru-RU"/>
              </w:rPr>
              <w:t>текстами</w:t>
            </w:r>
            <w:r w:rsidRPr="00550718">
              <w:rPr>
                <w:rFonts w:ascii="Times New Roman" w:eastAsia="Times New Roman" w:hAnsi="Times New Roman" w:cs="Times New Roman"/>
                <w:spacing w:val="-6"/>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6"/>
                <w:sz w:val="28"/>
                <w:lang w:val="ru-RU"/>
              </w:rPr>
              <w:t xml:space="preserve"> </w:t>
            </w:r>
            <w:r w:rsidRPr="00550718">
              <w:rPr>
                <w:rFonts w:ascii="Times New Roman" w:eastAsia="Times New Roman" w:hAnsi="Times New Roman" w:cs="Times New Roman"/>
                <w:sz w:val="28"/>
                <w:lang w:val="ru-RU"/>
              </w:rPr>
              <w:t>одного</w:t>
            </w:r>
            <w:r w:rsidRPr="00550718">
              <w:rPr>
                <w:rFonts w:ascii="Times New Roman" w:eastAsia="Times New Roman" w:hAnsi="Times New Roman" w:cs="Times New Roman"/>
                <w:spacing w:val="-3"/>
                <w:sz w:val="28"/>
                <w:lang w:val="ru-RU"/>
              </w:rPr>
              <w:t xml:space="preserve"> </w:t>
            </w:r>
            <w:r w:rsidRPr="00550718">
              <w:rPr>
                <w:rFonts w:ascii="Times New Roman" w:eastAsia="Times New Roman" w:hAnsi="Times New Roman" w:cs="Times New Roman"/>
                <w:sz w:val="28"/>
                <w:lang w:val="ru-RU"/>
              </w:rPr>
              <w:t>текста</w:t>
            </w:r>
          </w:p>
          <w:p w:rsidR="007B61FF" w:rsidRPr="00550718" w:rsidRDefault="007B61FF" w:rsidP="007B61FF">
            <w:pPr>
              <w:spacing w:line="322" w:lineRule="exact"/>
              <w:ind w:left="10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с</w:t>
            </w:r>
            <w:r w:rsidRPr="00550718">
              <w:rPr>
                <w:rFonts w:ascii="Times New Roman" w:eastAsia="Times New Roman" w:hAnsi="Times New Roman" w:cs="Times New Roman"/>
                <w:spacing w:val="-3"/>
                <w:sz w:val="28"/>
                <w:lang w:val="ru-RU"/>
              </w:rPr>
              <w:t xml:space="preserve"> </w:t>
            </w:r>
            <w:r w:rsidRPr="00550718">
              <w:rPr>
                <w:rFonts w:ascii="Times New Roman" w:eastAsia="Times New Roman" w:hAnsi="Times New Roman" w:cs="Times New Roman"/>
                <w:sz w:val="28"/>
                <w:lang w:val="ru-RU"/>
              </w:rPr>
              <w:t>разными</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действиями.</w:t>
            </w:r>
          </w:p>
        </w:tc>
      </w:tr>
      <w:tr w:rsidR="007B61FF" w:rsidRPr="00550718" w:rsidTr="007B61FF">
        <w:trPr>
          <w:trHeight w:val="1933"/>
        </w:trPr>
        <w:tc>
          <w:tcPr>
            <w:tcW w:w="2779" w:type="dxa"/>
          </w:tcPr>
          <w:p w:rsidR="007B61FF" w:rsidRPr="00550718" w:rsidRDefault="007B61FF" w:rsidP="007B61FF">
            <w:pPr>
              <w:spacing w:line="276" w:lineRule="auto"/>
              <w:ind w:left="107" w:right="138"/>
              <w:rPr>
                <w:rFonts w:ascii="Times New Roman" w:eastAsia="Times New Roman" w:hAnsi="Times New Roman" w:cs="Times New Roman"/>
                <w:sz w:val="28"/>
                <w:lang w:val="ru-RU"/>
              </w:rPr>
            </w:pPr>
            <w:r w:rsidRPr="00550718">
              <w:rPr>
                <w:rFonts w:ascii="Times New Roman" w:eastAsia="Times New Roman" w:hAnsi="Times New Roman" w:cs="Times New Roman"/>
                <w:b/>
                <w:sz w:val="28"/>
                <w:lang w:val="ru-RU"/>
              </w:rPr>
              <w:t>Актёрский этюд</w:t>
            </w:r>
            <w:r w:rsidRPr="00550718">
              <w:rPr>
                <w:rFonts w:ascii="Times New Roman" w:eastAsia="Times New Roman" w:hAnsi="Times New Roman" w:cs="Times New Roman"/>
                <w:sz w:val="28"/>
                <w:lang w:val="ru-RU"/>
              </w:rPr>
              <w:t>.</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Поведение, действия</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актёра – главное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выразительное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средство</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театра.</w:t>
            </w:r>
          </w:p>
        </w:tc>
        <w:tc>
          <w:tcPr>
            <w:tcW w:w="6566" w:type="dxa"/>
          </w:tcPr>
          <w:p w:rsidR="007B61FF" w:rsidRPr="00550718" w:rsidRDefault="007B61FF" w:rsidP="007B61FF">
            <w:pPr>
              <w:spacing w:line="276" w:lineRule="auto"/>
              <w:ind w:left="105" w:right="96"/>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Придумывание историй, показ «по правде». Поиск</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убедительного жеста, мимики, взгляда, интонации.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Событие на сцене как актёрская задача, требующая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определенной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логики поведения.</w:t>
            </w:r>
          </w:p>
          <w:p w:rsidR="007B61FF" w:rsidRPr="00550718" w:rsidRDefault="007B61FF" w:rsidP="007B61FF">
            <w:pPr>
              <w:spacing w:line="276" w:lineRule="auto"/>
              <w:ind w:left="105" w:right="95"/>
              <w:jc w:val="both"/>
              <w:rPr>
                <w:rFonts w:ascii="Times New Roman" w:eastAsia="Times New Roman" w:hAnsi="Times New Roman" w:cs="Times New Roman"/>
                <w:sz w:val="28"/>
                <w:lang w:val="ru-RU"/>
              </w:rPr>
            </w:pPr>
            <w:r w:rsidRPr="00550718">
              <w:rPr>
                <w:rFonts w:ascii="Times New Roman" w:eastAsia="Times New Roman" w:hAnsi="Times New Roman" w:cs="Times New Roman"/>
                <w:spacing w:val="-1"/>
                <w:sz w:val="28"/>
                <w:lang w:val="ru-RU"/>
              </w:rPr>
              <w:t>Анализ,</w:t>
            </w:r>
            <w:r w:rsidRPr="00550718">
              <w:rPr>
                <w:rFonts w:ascii="Times New Roman" w:eastAsia="Times New Roman" w:hAnsi="Times New Roman" w:cs="Times New Roman"/>
                <w:spacing w:val="-16"/>
                <w:sz w:val="28"/>
                <w:lang w:val="ru-RU"/>
              </w:rPr>
              <w:t xml:space="preserve"> </w:t>
            </w:r>
            <w:r w:rsidRPr="00550718">
              <w:rPr>
                <w:rFonts w:ascii="Times New Roman" w:eastAsia="Times New Roman" w:hAnsi="Times New Roman" w:cs="Times New Roman"/>
                <w:spacing w:val="-1"/>
                <w:sz w:val="28"/>
                <w:lang w:val="ru-RU"/>
              </w:rPr>
              <w:t>обсуждение</w:t>
            </w:r>
            <w:r w:rsidRPr="00550718">
              <w:rPr>
                <w:rFonts w:ascii="Times New Roman" w:eastAsia="Times New Roman" w:hAnsi="Times New Roman" w:cs="Times New Roman"/>
                <w:spacing w:val="-17"/>
                <w:sz w:val="28"/>
                <w:lang w:val="ru-RU"/>
              </w:rPr>
              <w:t xml:space="preserve"> </w:t>
            </w:r>
            <w:r w:rsidRPr="00550718">
              <w:rPr>
                <w:rFonts w:ascii="Times New Roman" w:eastAsia="Times New Roman" w:hAnsi="Times New Roman" w:cs="Times New Roman"/>
                <w:sz w:val="28"/>
                <w:lang w:val="ru-RU"/>
              </w:rPr>
              <w:t>того,</w:t>
            </w:r>
            <w:r w:rsidRPr="00550718">
              <w:rPr>
                <w:rFonts w:ascii="Times New Roman" w:eastAsia="Times New Roman" w:hAnsi="Times New Roman" w:cs="Times New Roman"/>
                <w:spacing w:val="-16"/>
                <w:sz w:val="28"/>
                <w:lang w:val="ru-RU"/>
              </w:rPr>
              <w:t xml:space="preserve"> </w:t>
            </w:r>
            <w:r w:rsidRPr="00550718">
              <w:rPr>
                <w:rFonts w:ascii="Times New Roman" w:eastAsia="Times New Roman" w:hAnsi="Times New Roman" w:cs="Times New Roman"/>
                <w:sz w:val="28"/>
                <w:lang w:val="ru-RU"/>
              </w:rPr>
              <w:t>«что»</w:t>
            </w:r>
            <w:r w:rsidRPr="00550718">
              <w:rPr>
                <w:rFonts w:ascii="Times New Roman" w:eastAsia="Times New Roman" w:hAnsi="Times New Roman" w:cs="Times New Roman"/>
                <w:spacing w:val="-15"/>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14"/>
                <w:sz w:val="28"/>
                <w:lang w:val="ru-RU"/>
              </w:rPr>
              <w:t xml:space="preserve"> </w:t>
            </w:r>
            <w:r w:rsidRPr="00550718">
              <w:rPr>
                <w:rFonts w:ascii="Times New Roman" w:eastAsia="Times New Roman" w:hAnsi="Times New Roman" w:cs="Times New Roman"/>
                <w:sz w:val="28"/>
                <w:lang w:val="ru-RU"/>
              </w:rPr>
              <w:t>«как»</w:t>
            </w:r>
            <w:r w:rsidRPr="00550718">
              <w:rPr>
                <w:rFonts w:ascii="Times New Roman" w:eastAsia="Times New Roman" w:hAnsi="Times New Roman" w:cs="Times New Roman"/>
                <w:spacing w:val="-15"/>
                <w:sz w:val="28"/>
                <w:lang w:val="ru-RU"/>
              </w:rPr>
              <w:t xml:space="preserve"> </w:t>
            </w:r>
            <w:r w:rsidRPr="00550718">
              <w:rPr>
                <w:rFonts w:ascii="Times New Roman" w:eastAsia="Times New Roman" w:hAnsi="Times New Roman" w:cs="Times New Roman"/>
                <w:sz w:val="28"/>
                <w:lang w:val="ru-RU"/>
              </w:rPr>
              <w:t>играет</w:t>
            </w:r>
            <w:r w:rsidRPr="00550718">
              <w:rPr>
                <w:rFonts w:ascii="Times New Roman" w:eastAsia="Times New Roman" w:hAnsi="Times New Roman" w:cs="Times New Roman"/>
                <w:spacing w:val="-16"/>
                <w:sz w:val="28"/>
                <w:lang w:val="ru-RU"/>
              </w:rPr>
              <w:t xml:space="preserve"> </w:t>
            </w:r>
            <w:r w:rsidRPr="00550718">
              <w:rPr>
                <w:rFonts w:ascii="Times New Roman" w:eastAsia="Times New Roman" w:hAnsi="Times New Roman" w:cs="Times New Roman"/>
                <w:sz w:val="28"/>
                <w:lang w:val="ru-RU"/>
              </w:rPr>
              <w:t>актёр.</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Осознание</w:t>
            </w:r>
            <w:r w:rsidRPr="00550718">
              <w:rPr>
                <w:rFonts w:ascii="Times New Roman" w:eastAsia="Times New Roman" w:hAnsi="Times New Roman" w:cs="Times New Roman"/>
                <w:spacing w:val="61"/>
                <w:sz w:val="28"/>
                <w:lang w:val="ru-RU"/>
              </w:rPr>
              <w:t xml:space="preserve"> </w:t>
            </w:r>
            <w:r w:rsidRPr="00550718">
              <w:rPr>
                <w:rFonts w:ascii="Times New Roman" w:eastAsia="Times New Roman" w:hAnsi="Times New Roman" w:cs="Times New Roman"/>
                <w:sz w:val="28"/>
                <w:lang w:val="ru-RU"/>
              </w:rPr>
              <w:t>самого</w:t>
            </w:r>
            <w:r w:rsidRPr="00550718">
              <w:rPr>
                <w:rFonts w:ascii="Times New Roman" w:eastAsia="Times New Roman" w:hAnsi="Times New Roman" w:cs="Times New Roman"/>
                <w:spacing w:val="59"/>
                <w:sz w:val="28"/>
                <w:lang w:val="ru-RU"/>
              </w:rPr>
              <w:t xml:space="preserve"> </w:t>
            </w:r>
            <w:r w:rsidRPr="00550718">
              <w:rPr>
                <w:rFonts w:ascii="Times New Roman" w:eastAsia="Times New Roman" w:hAnsi="Times New Roman" w:cs="Times New Roman"/>
                <w:sz w:val="28"/>
                <w:lang w:val="ru-RU"/>
              </w:rPr>
              <w:t>себя</w:t>
            </w:r>
            <w:r w:rsidRPr="00550718">
              <w:rPr>
                <w:rFonts w:ascii="Times New Roman" w:eastAsia="Times New Roman" w:hAnsi="Times New Roman" w:cs="Times New Roman"/>
                <w:spacing w:val="60"/>
                <w:sz w:val="28"/>
                <w:lang w:val="ru-RU"/>
              </w:rPr>
              <w:t xml:space="preserve"> </w:t>
            </w:r>
            <w:r w:rsidRPr="00550718">
              <w:rPr>
                <w:rFonts w:ascii="Times New Roman" w:eastAsia="Times New Roman" w:hAnsi="Times New Roman" w:cs="Times New Roman"/>
                <w:sz w:val="28"/>
                <w:lang w:val="ru-RU"/>
              </w:rPr>
              <w:t>«в</w:t>
            </w:r>
            <w:r w:rsidRPr="00550718">
              <w:rPr>
                <w:rFonts w:ascii="Times New Roman" w:eastAsia="Times New Roman" w:hAnsi="Times New Roman" w:cs="Times New Roman"/>
                <w:spacing w:val="58"/>
                <w:sz w:val="28"/>
                <w:lang w:val="ru-RU"/>
              </w:rPr>
              <w:t xml:space="preserve"> </w:t>
            </w:r>
            <w:r w:rsidRPr="00550718">
              <w:rPr>
                <w:rFonts w:ascii="Times New Roman" w:eastAsia="Times New Roman" w:hAnsi="Times New Roman" w:cs="Times New Roman"/>
                <w:sz w:val="28"/>
                <w:lang w:val="ru-RU"/>
              </w:rPr>
              <w:t>двух</w:t>
            </w:r>
            <w:r w:rsidRPr="00550718">
              <w:rPr>
                <w:rFonts w:ascii="Times New Roman" w:eastAsia="Times New Roman" w:hAnsi="Times New Roman" w:cs="Times New Roman"/>
                <w:spacing w:val="60"/>
                <w:sz w:val="28"/>
                <w:lang w:val="ru-RU"/>
              </w:rPr>
              <w:t xml:space="preserve"> </w:t>
            </w:r>
            <w:r w:rsidRPr="00550718">
              <w:rPr>
                <w:rFonts w:ascii="Times New Roman" w:eastAsia="Times New Roman" w:hAnsi="Times New Roman" w:cs="Times New Roman"/>
                <w:sz w:val="28"/>
                <w:lang w:val="ru-RU"/>
              </w:rPr>
              <w:t>лицах»:</w:t>
            </w:r>
            <w:r w:rsidRPr="00550718">
              <w:rPr>
                <w:rFonts w:ascii="Times New Roman" w:eastAsia="Times New Roman" w:hAnsi="Times New Roman" w:cs="Times New Roman"/>
                <w:spacing w:val="59"/>
                <w:sz w:val="28"/>
                <w:lang w:val="ru-RU"/>
              </w:rPr>
              <w:t xml:space="preserve"> </w:t>
            </w:r>
            <w:r w:rsidRPr="00550718">
              <w:rPr>
                <w:rFonts w:ascii="Times New Roman" w:eastAsia="Times New Roman" w:hAnsi="Times New Roman" w:cs="Times New Roman"/>
                <w:sz w:val="28"/>
                <w:lang w:val="ru-RU"/>
              </w:rPr>
              <w:t>актёр</w:t>
            </w:r>
            <w:r w:rsidRPr="00550718">
              <w:rPr>
                <w:rFonts w:ascii="Times New Roman" w:eastAsia="Times New Roman" w:hAnsi="Times New Roman" w:cs="Times New Roman"/>
                <w:spacing w:val="60"/>
                <w:sz w:val="28"/>
                <w:lang w:val="ru-RU"/>
              </w:rPr>
              <w:t xml:space="preserve"> </w:t>
            </w:r>
            <w:r w:rsidRPr="00550718">
              <w:rPr>
                <w:rFonts w:ascii="Times New Roman" w:eastAsia="Times New Roman" w:hAnsi="Times New Roman" w:cs="Times New Roman"/>
                <w:sz w:val="28"/>
                <w:lang w:val="ru-RU"/>
              </w:rPr>
              <w:t>–</w:t>
            </w:r>
            <w:r w:rsidRPr="00550718">
              <w:rPr>
                <w:rFonts w:ascii="Times New Roman" w:eastAsia="Times New Roman" w:hAnsi="Times New Roman" w:cs="Times New Roman"/>
                <w:spacing w:val="58"/>
                <w:sz w:val="28"/>
                <w:lang w:val="ru-RU"/>
              </w:rPr>
              <w:t xml:space="preserve"> </w:t>
            </w:r>
            <w:r w:rsidRPr="00550718">
              <w:rPr>
                <w:rFonts w:ascii="Times New Roman" w:eastAsia="Times New Roman" w:hAnsi="Times New Roman" w:cs="Times New Roman"/>
                <w:sz w:val="28"/>
                <w:lang w:val="ru-RU"/>
              </w:rPr>
              <w:t>и</w:t>
            </w:r>
          </w:p>
          <w:p w:rsidR="007B61FF" w:rsidRPr="00550718" w:rsidRDefault="007B61FF" w:rsidP="007B61FF">
            <w:pPr>
              <w:spacing w:line="276" w:lineRule="auto"/>
              <w:ind w:left="10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«материал»,</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«мастер»</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одном</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лице.</w:t>
            </w:r>
          </w:p>
        </w:tc>
      </w:tr>
      <w:tr w:rsidR="007B61FF" w:rsidRPr="00550718" w:rsidTr="007B61FF">
        <w:trPr>
          <w:trHeight w:val="1933"/>
        </w:trPr>
        <w:tc>
          <w:tcPr>
            <w:tcW w:w="2779" w:type="dxa"/>
          </w:tcPr>
          <w:p w:rsidR="007B61FF" w:rsidRPr="00550718" w:rsidRDefault="007B61FF" w:rsidP="007B61FF">
            <w:pPr>
              <w:spacing w:line="276" w:lineRule="auto"/>
              <w:ind w:left="107" w:right="87"/>
              <w:rPr>
                <w:rFonts w:ascii="Times New Roman" w:eastAsia="Times New Roman" w:hAnsi="Times New Roman" w:cs="Times New Roman"/>
                <w:b/>
                <w:sz w:val="28"/>
              </w:rPr>
            </w:pPr>
            <w:r w:rsidRPr="00550718">
              <w:rPr>
                <w:rFonts w:ascii="Times New Roman" w:eastAsia="Times New Roman" w:hAnsi="Times New Roman" w:cs="Times New Roman"/>
                <w:b/>
                <w:sz w:val="28"/>
              </w:rPr>
              <w:t>Голос</w:t>
            </w:r>
            <w:r w:rsidRPr="00550718">
              <w:rPr>
                <w:rFonts w:ascii="Times New Roman" w:eastAsia="Times New Roman" w:hAnsi="Times New Roman" w:cs="Times New Roman"/>
                <w:b/>
                <w:spacing w:val="20"/>
                <w:sz w:val="28"/>
              </w:rPr>
              <w:t xml:space="preserve"> </w:t>
            </w:r>
            <w:r w:rsidRPr="00550718">
              <w:rPr>
                <w:rFonts w:ascii="Times New Roman" w:eastAsia="Times New Roman" w:hAnsi="Times New Roman" w:cs="Times New Roman"/>
                <w:b/>
                <w:sz w:val="28"/>
              </w:rPr>
              <w:t>–</w:t>
            </w:r>
            <w:r w:rsidRPr="00550718">
              <w:rPr>
                <w:rFonts w:ascii="Times New Roman" w:eastAsia="Times New Roman" w:hAnsi="Times New Roman" w:cs="Times New Roman"/>
                <w:b/>
                <w:spacing w:val="21"/>
                <w:sz w:val="28"/>
              </w:rPr>
              <w:t xml:space="preserve"> </w:t>
            </w:r>
            <w:r w:rsidRPr="00550718">
              <w:rPr>
                <w:rFonts w:ascii="Times New Roman" w:eastAsia="Times New Roman" w:hAnsi="Times New Roman" w:cs="Times New Roman"/>
                <w:b/>
                <w:sz w:val="28"/>
              </w:rPr>
              <w:t>инструмент</w:t>
            </w:r>
            <w:r w:rsidRPr="00550718">
              <w:rPr>
                <w:rFonts w:ascii="Times New Roman" w:eastAsia="Times New Roman" w:hAnsi="Times New Roman" w:cs="Times New Roman"/>
                <w:b/>
                <w:spacing w:val="-67"/>
                <w:sz w:val="28"/>
              </w:rPr>
              <w:t xml:space="preserve"> </w:t>
            </w:r>
            <w:r w:rsidRPr="00550718">
              <w:rPr>
                <w:rFonts w:ascii="Times New Roman" w:eastAsia="Times New Roman" w:hAnsi="Times New Roman" w:cs="Times New Roman"/>
                <w:b/>
                <w:sz w:val="28"/>
              </w:rPr>
              <w:t>актёра</w:t>
            </w:r>
          </w:p>
        </w:tc>
        <w:tc>
          <w:tcPr>
            <w:tcW w:w="6566" w:type="dxa"/>
          </w:tcPr>
          <w:p w:rsidR="007B61FF" w:rsidRPr="00550718" w:rsidRDefault="007B61FF" w:rsidP="007B61FF">
            <w:pPr>
              <w:spacing w:line="276" w:lineRule="auto"/>
              <w:ind w:left="105" w:right="95"/>
              <w:jc w:val="both"/>
              <w:rPr>
                <w:rFonts w:ascii="Times New Roman" w:eastAsia="Times New Roman" w:hAnsi="Times New Roman" w:cs="Times New Roman"/>
                <w:sz w:val="28"/>
              </w:rPr>
            </w:pPr>
            <w:r w:rsidRPr="00550718">
              <w:rPr>
                <w:rFonts w:ascii="Times New Roman" w:eastAsia="Times New Roman" w:hAnsi="Times New Roman" w:cs="Times New Roman"/>
                <w:sz w:val="28"/>
                <w:lang w:val="ru-RU"/>
              </w:rPr>
              <w:t>Упражнения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развитие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осознанного</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внимания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к</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темпу,</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громкости,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тембру</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речи,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интонации.</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Упражнения,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направленные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развитие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ровности,</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плавности,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гибкости,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выносливости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голоса.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Поиск</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звукового</w:t>
            </w:r>
            <w:r w:rsidRPr="00550718">
              <w:rPr>
                <w:rFonts w:ascii="Times New Roman" w:eastAsia="Times New Roman" w:hAnsi="Times New Roman" w:cs="Times New Roman"/>
                <w:spacing w:val="4"/>
                <w:sz w:val="28"/>
                <w:lang w:val="ru-RU"/>
              </w:rPr>
              <w:t xml:space="preserve"> </w:t>
            </w:r>
            <w:r w:rsidRPr="00550718">
              <w:rPr>
                <w:rFonts w:ascii="Times New Roman" w:eastAsia="Times New Roman" w:hAnsi="Times New Roman" w:cs="Times New Roman"/>
                <w:sz w:val="28"/>
                <w:lang w:val="ru-RU"/>
              </w:rPr>
              <w:t>посыла,</w:t>
            </w:r>
            <w:r w:rsidRPr="00550718">
              <w:rPr>
                <w:rFonts w:ascii="Times New Roman" w:eastAsia="Times New Roman" w:hAnsi="Times New Roman" w:cs="Times New Roman"/>
                <w:spacing w:val="4"/>
                <w:sz w:val="28"/>
                <w:lang w:val="ru-RU"/>
              </w:rPr>
              <w:t xml:space="preserve"> </w:t>
            </w:r>
            <w:r w:rsidRPr="00550718">
              <w:rPr>
                <w:rFonts w:ascii="Times New Roman" w:eastAsia="Times New Roman" w:hAnsi="Times New Roman" w:cs="Times New Roman"/>
                <w:sz w:val="28"/>
                <w:lang w:val="ru-RU"/>
              </w:rPr>
              <w:t>полётности</w:t>
            </w:r>
            <w:r w:rsidRPr="00550718">
              <w:rPr>
                <w:rFonts w:ascii="Times New Roman" w:eastAsia="Times New Roman" w:hAnsi="Times New Roman" w:cs="Times New Roman"/>
                <w:spacing w:val="5"/>
                <w:sz w:val="28"/>
                <w:lang w:val="ru-RU"/>
              </w:rPr>
              <w:t xml:space="preserve"> </w:t>
            </w:r>
            <w:r w:rsidRPr="00550718">
              <w:rPr>
                <w:rFonts w:ascii="Times New Roman" w:eastAsia="Times New Roman" w:hAnsi="Times New Roman" w:cs="Times New Roman"/>
                <w:sz w:val="28"/>
                <w:lang w:val="ru-RU"/>
              </w:rPr>
              <w:t>звучания.</w:t>
            </w:r>
            <w:r w:rsidRPr="00550718">
              <w:rPr>
                <w:rFonts w:ascii="Times New Roman" w:eastAsia="Times New Roman" w:hAnsi="Times New Roman" w:cs="Times New Roman"/>
                <w:spacing w:val="3"/>
                <w:sz w:val="28"/>
                <w:lang w:val="ru-RU"/>
              </w:rPr>
              <w:t xml:space="preserve"> </w:t>
            </w:r>
            <w:r w:rsidRPr="00550718">
              <w:rPr>
                <w:rFonts w:ascii="Times New Roman" w:eastAsia="Times New Roman" w:hAnsi="Times New Roman" w:cs="Times New Roman"/>
                <w:sz w:val="28"/>
              </w:rPr>
              <w:t>Тренировка</w:t>
            </w:r>
          </w:p>
          <w:p w:rsidR="007B61FF" w:rsidRPr="00550718" w:rsidRDefault="007B61FF" w:rsidP="007B61FF">
            <w:pPr>
              <w:spacing w:line="321" w:lineRule="exact"/>
              <w:ind w:left="105"/>
              <w:jc w:val="both"/>
              <w:rPr>
                <w:rFonts w:ascii="Times New Roman" w:eastAsia="Times New Roman" w:hAnsi="Times New Roman" w:cs="Times New Roman"/>
                <w:sz w:val="28"/>
              </w:rPr>
            </w:pPr>
            <w:r w:rsidRPr="00550718">
              <w:rPr>
                <w:rFonts w:ascii="Times New Roman" w:eastAsia="Times New Roman" w:hAnsi="Times New Roman" w:cs="Times New Roman"/>
                <w:sz w:val="28"/>
              </w:rPr>
              <w:t>тихого</w:t>
            </w:r>
            <w:r w:rsidRPr="00550718">
              <w:rPr>
                <w:rFonts w:ascii="Times New Roman" w:eastAsia="Times New Roman" w:hAnsi="Times New Roman" w:cs="Times New Roman"/>
                <w:spacing w:val="-3"/>
                <w:sz w:val="28"/>
              </w:rPr>
              <w:t xml:space="preserve"> </w:t>
            </w:r>
            <w:r w:rsidRPr="00550718">
              <w:rPr>
                <w:rFonts w:ascii="Times New Roman" w:eastAsia="Times New Roman" w:hAnsi="Times New Roman" w:cs="Times New Roman"/>
                <w:sz w:val="28"/>
              </w:rPr>
              <w:t>звучания</w:t>
            </w:r>
            <w:r w:rsidRPr="00550718">
              <w:rPr>
                <w:rFonts w:ascii="Times New Roman" w:eastAsia="Times New Roman" w:hAnsi="Times New Roman" w:cs="Times New Roman"/>
                <w:spacing w:val="-2"/>
                <w:sz w:val="28"/>
              </w:rPr>
              <w:t xml:space="preserve"> </w:t>
            </w:r>
            <w:r w:rsidRPr="00550718">
              <w:rPr>
                <w:rFonts w:ascii="Times New Roman" w:eastAsia="Times New Roman" w:hAnsi="Times New Roman" w:cs="Times New Roman"/>
                <w:sz w:val="28"/>
              </w:rPr>
              <w:t>–</w:t>
            </w:r>
            <w:r w:rsidRPr="00550718">
              <w:rPr>
                <w:rFonts w:ascii="Times New Roman" w:eastAsia="Times New Roman" w:hAnsi="Times New Roman" w:cs="Times New Roman"/>
                <w:spacing w:val="-2"/>
                <w:sz w:val="28"/>
              </w:rPr>
              <w:t xml:space="preserve"> </w:t>
            </w:r>
            <w:r w:rsidRPr="00550718">
              <w:rPr>
                <w:rFonts w:ascii="Times New Roman" w:eastAsia="Times New Roman" w:hAnsi="Times New Roman" w:cs="Times New Roman"/>
                <w:sz w:val="28"/>
              </w:rPr>
              <w:t>театрального</w:t>
            </w:r>
            <w:r w:rsidRPr="00550718">
              <w:rPr>
                <w:rFonts w:ascii="Times New Roman" w:eastAsia="Times New Roman" w:hAnsi="Times New Roman" w:cs="Times New Roman"/>
                <w:spacing w:val="66"/>
                <w:sz w:val="28"/>
              </w:rPr>
              <w:t xml:space="preserve"> </w:t>
            </w:r>
            <w:r w:rsidRPr="00550718">
              <w:rPr>
                <w:rFonts w:ascii="Times New Roman" w:eastAsia="Times New Roman" w:hAnsi="Times New Roman" w:cs="Times New Roman"/>
                <w:sz w:val="28"/>
              </w:rPr>
              <w:t>шёпота.</w:t>
            </w:r>
          </w:p>
        </w:tc>
      </w:tr>
      <w:tr w:rsidR="007B61FF" w:rsidRPr="00550718" w:rsidTr="007B61FF">
        <w:trPr>
          <w:trHeight w:val="1933"/>
        </w:trPr>
        <w:tc>
          <w:tcPr>
            <w:tcW w:w="2779" w:type="dxa"/>
          </w:tcPr>
          <w:p w:rsidR="007B61FF" w:rsidRPr="00550718" w:rsidRDefault="007B61FF" w:rsidP="007B61FF">
            <w:pPr>
              <w:spacing w:line="316" w:lineRule="exact"/>
              <w:ind w:left="107"/>
              <w:rPr>
                <w:rFonts w:ascii="Times New Roman" w:eastAsia="Times New Roman" w:hAnsi="Times New Roman" w:cs="Times New Roman"/>
                <w:b/>
                <w:sz w:val="28"/>
              </w:rPr>
            </w:pPr>
            <w:r w:rsidRPr="00550718">
              <w:rPr>
                <w:rFonts w:ascii="Times New Roman" w:eastAsia="Times New Roman" w:hAnsi="Times New Roman" w:cs="Times New Roman"/>
                <w:b/>
                <w:sz w:val="28"/>
              </w:rPr>
              <w:t>Речевая</w:t>
            </w:r>
            <w:r w:rsidRPr="00550718">
              <w:rPr>
                <w:rFonts w:ascii="Times New Roman" w:eastAsia="Times New Roman" w:hAnsi="Times New Roman" w:cs="Times New Roman"/>
                <w:b/>
                <w:spacing w:val="-3"/>
                <w:sz w:val="28"/>
              </w:rPr>
              <w:t xml:space="preserve"> </w:t>
            </w:r>
            <w:r w:rsidRPr="00550718">
              <w:rPr>
                <w:rFonts w:ascii="Times New Roman" w:eastAsia="Times New Roman" w:hAnsi="Times New Roman" w:cs="Times New Roman"/>
                <w:b/>
                <w:sz w:val="28"/>
              </w:rPr>
              <w:t>орфоэпия</w:t>
            </w:r>
          </w:p>
        </w:tc>
        <w:tc>
          <w:tcPr>
            <w:tcW w:w="6566" w:type="dxa"/>
          </w:tcPr>
          <w:p w:rsidR="007B61FF" w:rsidRPr="00550718" w:rsidRDefault="007B61FF" w:rsidP="007B61FF">
            <w:pPr>
              <w:spacing w:line="276" w:lineRule="auto"/>
              <w:ind w:left="105" w:right="96"/>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Освоение</w:t>
            </w:r>
            <w:r w:rsidRPr="00550718">
              <w:rPr>
                <w:rFonts w:ascii="Times New Roman" w:eastAsia="Times New Roman" w:hAnsi="Times New Roman" w:cs="Times New Roman"/>
                <w:spacing w:val="-11"/>
                <w:sz w:val="28"/>
                <w:lang w:val="ru-RU"/>
              </w:rPr>
              <w:t xml:space="preserve"> </w:t>
            </w:r>
            <w:r w:rsidRPr="00550718">
              <w:rPr>
                <w:rFonts w:ascii="Times New Roman" w:eastAsia="Times New Roman" w:hAnsi="Times New Roman" w:cs="Times New Roman"/>
                <w:sz w:val="28"/>
                <w:lang w:val="ru-RU"/>
              </w:rPr>
              <w:t>культуры</w:t>
            </w:r>
            <w:r w:rsidRPr="00550718">
              <w:rPr>
                <w:rFonts w:ascii="Times New Roman" w:eastAsia="Times New Roman" w:hAnsi="Times New Roman" w:cs="Times New Roman"/>
                <w:spacing w:val="-9"/>
                <w:sz w:val="28"/>
                <w:lang w:val="ru-RU"/>
              </w:rPr>
              <w:t xml:space="preserve"> </w:t>
            </w:r>
            <w:r w:rsidRPr="00550718">
              <w:rPr>
                <w:rFonts w:ascii="Times New Roman" w:eastAsia="Times New Roman" w:hAnsi="Times New Roman" w:cs="Times New Roman"/>
                <w:sz w:val="28"/>
                <w:lang w:val="ru-RU"/>
              </w:rPr>
              <w:t>сценической</w:t>
            </w:r>
            <w:r w:rsidRPr="00550718">
              <w:rPr>
                <w:rFonts w:ascii="Times New Roman" w:eastAsia="Times New Roman" w:hAnsi="Times New Roman" w:cs="Times New Roman"/>
                <w:spacing w:val="-9"/>
                <w:sz w:val="28"/>
                <w:lang w:val="ru-RU"/>
              </w:rPr>
              <w:t xml:space="preserve"> </w:t>
            </w:r>
            <w:r w:rsidRPr="00550718">
              <w:rPr>
                <w:rFonts w:ascii="Times New Roman" w:eastAsia="Times New Roman" w:hAnsi="Times New Roman" w:cs="Times New Roman"/>
                <w:sz w:val="28"/>
                <w:lang w:val="ru-RU"/>
              </w:rPr>
              <w:t>речи.</w:t>
            </w:r>
            <w:r w:rsidRPr="00550718">
              <w:rPr>
                <w:rFonts w:ascii="Times New Roman" w:eastAsia="Times New Roman" w:hAnsi="Times New Roman" w:cs="Times New Roman"/>
                <w:spacing w:val="-11"/>
                <w:sz w:val="28"/>
                <w:lang w:val="ru-RU"/>
              </w:rPr>
              <w:t xml:space="preserve"> </w:t>
            </w:r>
            <w:r w:rsidRPr="00550718">
              <w:rPr>
                <w:rFonts w:ascii="Times New Roman" w:eastAsia="Times New Roman" w:hAnsi="Times New Roman" w:cs="Times New Roman"/>
                <w:sz w:val="28"/>
                <w:lang w:val="ru-RU"/>
              </w:rPr>
              <w:t>Практические</w:t>
            </w:r>
            <w:r w:rsidRPr="00550718">
              <w:rPr>
                <w:rFonts w:ascii="Times New Roman" w:eastAsia="Times New Roman" w:hAnsi="Times New Roman" w:cs="Times New Roman"/>
                <w:spacing w:val="-68"/>
                <w:sz w:val="28"/>
                <w:lang w:val="ru-RU"/>
              </w:rPr>
              <w:t xml:space="preserve"> </w:t>
            </w:r>
            <w:r w:rsidRPr="00550718">
              <w:rPr>
                <w:rFonts w:ascii="Times New Roman" w:eastAsia="Times New Roman" w:hAnsi="Times New Roman" w:cs="Times New Roman"/>
                <w:sz w:val="28"/>
                <w:lang w:val="ru-RU"/>
              </w:rPr>
              <w:t>упражнения на основе правил произнесения гласных</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согласных,</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ударений,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пауз</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т.д. Слушание,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сравнение</w:t>
            </w:r>
            <w:r w:rsidRPr="00550718">
              <w:rPr>
                <w:rFonts w:ascii="Times New Roman" w:eastAsia="Times New Roman" w:hAnsi="Times New Roman" w:cs="Times New Roman"/>
                <w:spacing w:val="4"/>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5"/>
                <w:sz w:val="28"/>
                <w:lang w:val="ru-RU"/>
              </w:rPr>
              <w:t xml:space="preserve"> </w:t>
            </w:r>
            <w:r w:rsidRPr="00550718">
              <w:rPr>
                <w:rFonts w:ascii="Times New Roman" w:eastAsia="Times New Roman" w:hAnsi="Times New Roman" w:cs="Times New Roman"/>
                <w:sz w:val="28"/>
                <w:lang w:val="ru-RU"/>
              </w:rPr>
              <w:t>анализ</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с</w:t>
            </w:r>
            <w:r w:rsidRPr="00550718">
              <w:rPr>
                <w:rFonts w:ascii="Times New Roman" w:eastAsia="Times New Roman" w:hAnsi="Times New Roman" w:cs="Times New Roman"/>
                <w:spacing w:val="4"/>
                <w:sz w:val="28"/>
                <w:lang w:val="ru-RU"/>
              </w:rPr>
              <w:t xml:space="preserve"> </w:t>
            </w:r>
            <w:r w:rsidRPr="00550718">
              <w:rPr>
                <w:rFonts w:ascii="Times New Roman" w:eastAsia="Times New Roman" w:hAnsi="Times New Roman" w:cs="Times New Roman"/>
                <w:sz w:val="28"/>
                <w:lang w:val="ru-RU"/>
              </w:rPr>
              <w:t>точки</w:t>
            </w:r>
            <w:r w:rsidRPr="00550718">
              <w:rPr>
                <w:rFonts w:ascii="Times New Roman" w:eastAsia="Times New Roman" w:hAnsi="Times New Roman" w:cs="Times New Roman"/>
                <w:spacing w:val="5"/>
                <w:sz w:val="28"/>
                <w:lang w:val="ru-RU"/>
              </w:rPr>
              <w:t xml:space="preserve"> </w:t>
            </w:r>
            <w:r w:rsidRPr="00550718">
              <w:rPr>
                <w:rFonts w:ascii="Times New Roman" w:eastAsia="Times New Roman" w:hAnsi="Times New Roman" w:cs="Times New Roman"/>
                <w:sz w:val="28"/>
                <w:lang w:val="ru-RU"/>
              </w:rPr>
              <w:t>зрения</w:t>
            </w:r>
            <w:r w:rsidRPr="00550718">
              <w:rPr>
                <w:rFonts w:ascii="Times New Roman" w:eastAsia="Times New Roman" w:hAnsi="Times New Roman" w:cs="Times New Roman"/>
                <w:spacing w:val="6"/>
                <w:sz w:val="28"/>
                <w:lang w:val="ru-RU"/>
              </w:rPr>
              <w:t xml:space="preserve"> </w:t>
            </w:r>
            <w:r w:rsidRPr="00550718">
              <w:rPr>
                <w:rFonts w:ascii="Times New Roman" w:eastAsia="Times New Roman" w:hAnsi="Times New Roman" w:cs="Times New Roman"/>
                <w:sz w:val="28"/>
                <w:lang w:val="ru-RU"/>
              </w:rPr>
              <w:t>орфоэпии</w:t>
            </w:r>
            <w:r w:rsidRPr="00550718">
              <w:rPr>
                <w:rFonts w:ascii="Times New Roman" w:eastAsia="Times New Roman" w:hAnsi="Times New Roman" w:cs="Times New Roman"/>
                <w:spacing w:val="6"/>
                <w:sz w:val="28"/>
                <w:lang w:val="ru-RU"/>
              </w:rPr>
              <w:t xml:space="preserve"> </w:t>
            </w:r>
            <w:r w:rsidRPr="00550718">
              <w:rPr>
                <w:rFonts w:ascii="Times New Roman" w:eastAsia="Times New Roman" w:hAnsi="Times New Roman" w:cs="Times New Roman"/>
                <w:sz w:val="28"/>
                <w:lang w:val="ru-RU"/>
              </w:rPr>
              <w:t>разных</w:t>
            </w:r>
          </w:p>
          <w:p w:rsidR="007B61FF" w:rsidRPr="00550718" w:rsidRDefault="007B61FF" w:rsidP="007B61FF">
            <w:pPr>
              <w:spacing w:line="276" w:lineRule="auto"/>
              <w:ind w:left="105"/>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вариантов</w:t>
            </w:r>
            <w:r w:rsidRPr="00550718">
              <w:rPr>
                <w:rFonts w:ascii="Times New Roman" w:eastAsia="Times New Roman" w:hAnsi="Times New Roman" w:cs="Times New Roman"/>
                <w:spacing w:val="84"/>
                <w:sz w:val="28"/>
                <w:lang w:val="ru-RU"/>
              </w:rPr>
              <w:t xml:space="preserve"> </w:t>
            </w:r>
            <w:r w:rsidRPr="00550718">
              <w:rPr>
                <w:rFonts w:ascii="Times New Roman" w:eastAsia="Times New Roman" w:hAnsi="Times New Roman" w:cs="Times New Roman"/>
                <w:sz w:val="28"/>
                <w:lang w:val="ru-RU"/>
              </w:rPr>
              <w:t>произнесения</w:t>
            </w:r>
            <w:r w:rsidRPr="00550718">
              <w:rPr>
                <w:rFonts w:ascii="Times New Roman" w:eastAsia="Times New Roman" w:hAnsi="Times New Roman" w:cs="Times New Roman"/>
                <w:spacing w:val="86"/>
                <w:sz w:val="28"/>
                <w:lang w:val="ru-RU"/>
              </w:rPr>
              <w:t xml:space="preserve"> </w:t>
            </w:r>
            <w:r w:rsidRPr="00550718">
              <w:rPr>
                <w:rFonts w:ascii="Times New Roman" w:eastAsia="Times New Roman" w:hAnsi="Times New Roman" w:cs="Times New Roman"/>
                <w:sz w:val="28"/>
                <w:lang w:val="ru-RU"/>
              </w:rPr>
              <w:t>одного</w:t>
            </w:r>
            <w:r w:rsidRPr="00550718">
              <w:rPr>
                <w:rFonts w:ascii="Times New Roman" w:eastAsia="Times New Roman" w:hAnsi="Times New Roman" w:cs="Times New Roman"/>
                <w:spacing w:val="85"/>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87"/>
                <w:sz w:val="28"/>
                <w:lang w:val="ru-RU"/>
              </w:rPr>
              <w:t xml:space="preserve"> </w:t>
            </w:r>
            <w:r w:rsidRPr="00550718">
              <w:rPr>
                <w:rFonts w:ascii="Times New Roman" w:eastAsia="Times New Roman" w:hAnsi="Times New Roman" w:cs="Times New Roman"/>
                <w:sz w:val="28"/>
                <w:lang w:val="ru-RU"/>
              </w:rPr>
              <w:t>того</w:t>
            </w:r>
            <w:r w:rsidRPr="00550718">
              <w:rPr>
                <w:rFonts w:ascii="Times New Roman" w:eastAsia="Times New Roman" w:hAnsi="Times New Roman" w:cs="Times New Roman"/>
                <w:spacing w:val="87"/>
                <w:sz w:val="28"/>
                <w:lang w:val="ru-RU"/>
              </w:rPr>
              <w:t xml:space="preserve"> </w:t>
            </w:r>
            <w:r w:rsidRPr="00550718">
              <w:rPr>
                <w:rFonts w:ascii="Times New Roman" w:eastAsia="Times New Roman" w:hAnsi="Times New Roman" w:cs="Times New Roman"/>
                <w:sz w:val="28"/>
                <w:lang w:val="ru-RU"/>
              </w:rPr>
              <w:t>же</w:t>
            </w:r>
            <w:r w:rsidRPr="00550718">
              <w:rPr>
                <w:rFonts w:ascii="Times New Roman" w:eastAsia="Times New Roman" w:hAnsi="Times New Roman" w:cs="Times New Roman"/>
                <w:spacing w:val="86"/>
                <w:sz w:val="28"/>
                <w:lang w:val="ru-RU"/>
              </w:rPr>
              <w:t xml:space="preserve"> </w:t>
            </w:r>
            <w:r w:rsidRPr="00550718">
              <w:rPr>
                <w:rFonts w:ascii="Times New Roman" w:eastAsia="Times New Roman" w:hAnsi="Times New Roman" w:cs="Times New Roman"/>
                <w:sz w:val="28"/>
                <w:lang w:val="ru-RU"/>
              </w:rPr>
              <w:t>слова, фразы.</w:t>
            </w:r>
            <w:r w:rsidRPr="00550718">
              <w:rPr>
                <w:rFonts w:ascii="Times New Roman" w:eastAsia="Times New Roman" w:hAnsi="Times New Roman" w:cs="Times New Roman"/>
                <w:spacing w:val="-6"/>
                <w:sz w:val="28"/>
                <w:lang w:val="ru-RU"/>
              </w:rPr>
              <w:t xml:space="preserve"> </w:t>
            </w:r>
            <w:r w:rsidRPr="00550718">
              <w:rPr>
                <w:rFonts w:ascii="Times New Roman" w:eastAsia="Times New Roman" w:hAnsi="Times New Roman" w:cs="Times New Roman"/>
                <w:sz w:val="28"/>
                <w:lang w:val="ru-RU"/>
              </w:rPr>
              <w:t>Выработка</w:t>
            </w:r>
            <w:r w:rsidRPr="00550718">
              <w:rPr>
                <w:rFonts w:ascii="Times New Roman" w:eastAsia="Times New Roman" w:hAnsi="Times New Roman" w:cs="Times New Roman"/>
                <w:spacing w:val="-8"/>
                <w:sz w:val="28"/>
                <w:lang w:val="ru-RU"/>
              </w:rPr>
              <w:t xml:space="preserve"> </w:t>
            </w:r>
            <w:r w:rsidRPr="00550718">
              <w:rPr>
                <w:rFonts w:ascii="Times New Roman" w:eastAsia="Times New Roman" w:hAnsi="Times New Roman" w:cs="Times New Roman"/>
                <w:sz w:val="28"/>
                <w:lang w:val="ru-RU"/>
              </w:rPr>
              <w:t>установки</w:t>
            </w:r>
            <w:r w:rsidRPr="00550718">
              <w:rPr>
                <w:rFonts w:ascii="Times New Roman" w:eastAsia="Times New Roman" w:hAnsi="Times New Roman" w:cs="Times New Roman"/>
                <w:spacing w:val="-6"/>
                <w:sz w:val="28"/>
                <w:lang w:val="ru-RU"/>
              </w:rPr>
              <w:t xml:space="preserve"> </w:t>
            </w:r>
            <w:r w:rsidRPr="00550718">
              <w:rPr>
                <w:rFonts w:ascii="Times New Roman" w:eastAsia="Times New Roman" w:hAnsi="Times New Roman" w:cs="Times New Roman"/>
                <w:sz w:val="28"/>
                <w:lang w:val="ru-RU"/>
              </w:rPr>
              <w:t>на</w:t>
            </w:r>
            <w:r w:rsidRPr="00550718">
              <w:rPr>
                <w:rFonts w:ascii="Times New Roman" w:eastAsia="Times New Roman" w:hAnsi="Times New Roman" w:cs="Times New Roman"/>
                <w:spacing w:val="-5"/>
                <w:sz w:val="28"/>
                <w:lang w:val="ru-RU"/>
              </w:rPr>
              <w:t xml:space="preserve"> </w:t>
            </w:r>
            <w:r w:rsidRPr="00550718">
              <w:rPr>
                <w:rFonts w:ascii="Times New Roman" w:eastAsia="Times New Roman" w:hAnsi="Times New Roman" w:cs="Times New Roman"/>
                <w:sz w:val="28"/>
                <w:lang w:val="ru-RU"/>
              </w:rPr>
              <w:t>внимание</w:t>
            </w:r>
            <w:r w:rsidRPr="00550718">
              <w:rPr>
                <w:rFonts w:ascii="Times New Roman" w:eastAsia="Times New Roman" w:hAnsi="Times New Roman" w:cs="Times New Roman"/>
                <w:spacing w:val="-5"/>
                <w:sz w:val="28"/>
                <w:lang w:val="ru-RU"/>
              </w:rPr>
              <w:t xml:space="preserve"> </w:t>
            </w:r>
            <w:r w:rsidRPr="00550718">
              <w:rPr>
                <w:rFonts w:ascii="Times New Roman" w:eastAsia="Times New Roman" w:hAnsi="Times New Roman" w:cs="Times New Roman"/>
                <w:sz w:val="28"/>
                <w:lang w:val="ru-RU"/>
              </w:rPr>
              <w:t>к</w:t>
            </w:r>
            <w:r w:rsidRPr="00550718">
              <w:rPr>
                <w:rFonts w:ascii="Times New Roman" w:eastAsia="Times New Roman" w:hAnsi="Times New Roman" w:cs="Times New Roman"/>
                <w:spacing w:val="-6"/>
                <w:sz w:val="28"/>
                <w:lang w:val="ru-RU"/>
              </w:rPr>
              <w:t xml:space="preserve"> </w:t>
            </w:r>
            <w:r w:rsidRPr="00550718">
              <w:rPr>
                <w:rFonts w:ascii="Times New Roman" w:eastAsia="Times New Roman" w:hAnsi="Times New Roman" w:cs="Times New Roman"/>
                <w:sz w:val="28"/>
                <w:lang w:val="ru-RU"/>
              </w:rPr>
              <w:t>качеству</w:t>
            </w:r>
          </w:p>
          <w:p w:rsidR="007B61FF" w:rsidRPr="00550718" w:rsidRDefault="007B61FF" w:rsidP="007B61FF">
            <w:pPr>
              <w:spacing w:line="276" w:lineRule="auto"/>
              <w:ind w:left="10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собственной</w:t>
            </w:r>
            <w:r w:rsidRPr="00550718">
              <w:rPr>
                <w:rFonts w:ascii="Times New Roman" w:eastAsia="Times New Roman" w:hAnsi="Times New Roman" w:cs="Times New Roman"/>
                <w:spacing w:val="-4"/>
                <w:sz w:val="28"/>
                <w:lang w:val="ru-RU"/>
              </w:rPr>
              <w:t xml:space="preserve"> </w:t>
            </w:r>
            <w:r w:rsidRPr="00550718">
              <w:rPr>
                <w:rFonts w:ascii="Times New Roman" w:eastAsia="Times New Roman" w:hAnsi="Times New Roman" w:cs="Times New Roman"/>
                <w:sz w:val="28"/>
                <w:lang w:val="ru-RU"/>
              </w:rPr>
              <w:t>устной</w:t>
            </w:r>
            <w:r w:rsidRPr="00550718">
              <w:rPr>
                <w:rFonts w:ascii="Times New Roman" w:eastAsia="Times New Roman" w:hAnsi="Times New Roman" w:cs="Times New Roman"/>
                <w:spacing w:val="-3"/>
                <w:sz w:val="28"/>
                <w:lang w:val="ru-RU"/>
              </w:rPr>
              <w:t xml:space="preserve"> </w:t>
            </w:r>
            <w:r w:rsidRPr="00550718">
              <w:rPr>
                <w:rFonts w:ascii="Times New Roman" w:eastAsia="Times New Roman" w:hAnsi="Times New Roman" w:cs="Times New Roman"/>
                <w:sz w:val="28"/>
                <w:lang w:val="ru-RU"/>
              </w:rPr>
              <w:t>речи</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речи</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окружающих.</w:t>
            </w:r>
          </w:p>
        </w:tc>
      </w:tr>
      <w:tr w:rsidR="007B61FF" w:rsidRPr="00550718" w:rsidTr="007B61FF">
        <w:trPr>
          <w:trHeight w:val="1933"/>
        </w:trPr>
        <w:tc>
          <w:tcPr>
            <w:tcW w:w="2779" w:type="dxa"/>
          </w:tcPr>
          <w:p w:rsidR="007B61FF" w:rsidRPr="00550718" w:rsidRDefault="007B61FF" w:rsidP="007B61FF">
            <w:pPr>
              <w:spacing w:line="278" w:lineRule="auto"/>
              <w:ind w:left="107" w:right="82"/>
              <w:rPr>
                <w:rFonts w:ascii="Times New Roman" w:eastAsia="Times New Roman" w:hAnsi="Times New Roman" w:cs="Times New Roman"/>
                <w:b/>
                <w:sz w:val="28"/>
              </w:rPr>
            </w:pPr>
            <w:r w:rsidRPr="00550718">
              <w:rPr>
                <w:rFonts w:ascii="Times New Roman" w:eastAsia="Times New Roman" w:hAnsi="Times New Roman" w:cs="Times New Roman"/>
                <w:b/>
                <w:spacing w:val="-1"/>
                <w:sz w:val="28"/>
              </w:rPr>
              <w:t xml:space="preserve">Смысловая </w:t>
            </w:r>
            <w:r w:rsidRPr="00550718">
              <w:rPr>
                <w:rFonts w:ascii="Times New Roman" w:eastAsia="Times New Roman" w:hAnsi="Times New Roman" w:cs="Times New Roman"/>
                <w:b/>
                <w:sz w:val="28"/>
              </w:rPr>
              <w:t>«лепка»</w:t>
            </w:r>
            <w:r w:rsidRPr="00550718">
              <w:rPr>
                <w:rFonts w:ascii="Times New Roman" w:eastAsia="Times New Roman" w:hAnsi="Times New Roman" w:cs="Times New Roman"/>
                <w:b/>
                <w:spacing w:val="-67"/>
                <w:sz w:val="28"/>
              </w:rPr>
              <w:t xml:space="preserve"> </w:t>
            </w:r>
            <w:r w:rsidRPr="00550718">
              <w:rPr>
                <w:rFonts w:ascii="Times New Roman" w:eastAsia="Times New Roman" w:hAnsi="Times New Roman" w:cs="Times New Roman"/>
                <w:b/>
                <w:sz w:val="28"/>
              </w:rPr>
              <w:t>фразы</w:t>
            </w:r>
          </w:p>
        </w:tc>
        <w:tc>
          <w:tcPr>
            <w:tcW w:w="6566" w:type="dxa"/>
          </w:tcPr>
          <w:p w:rsidR="007B61FF" w:rsidRPr="00550718" w:rsidRDefault="007B61FF" w:rsidP="007B61FF">
            <w:pPr>
              <w:spacing w:line="276" w:lineRule="auto"/>
              <w:ind w:left="105" w:right="9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Чтение,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слушание,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сравнение,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анализ:</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поиск</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оптимального</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интонационного</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рисунка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фразы.</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Упражнения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основе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фраз</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простых</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сложных.</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Тренировка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комбинаций: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основа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пояснения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единой</w:t>
            </w:r>
            <w:r w:rsidRPr="00550718">
              <w:rPr>
                <w:rFonts w:ascii="Times New Roman" w:eastAsia="Times New Roman" w:hAnsi="Times New Roman" w:cs="Times New Roman"/>
                <w:spacing w:val="21"/>
                <w:sz w:val="28"/>
                <w:lang w:val="ru-RU"/>
              </w:rPr>
              <w:t xml:space="preserve"> </w:t>
            </w:r>
            <w:r w:rsidRPr="00550718">
              <w:rPr>
                <w:rFonts w:ascii="Times New Roman" w:eastAsia="Times New Roman" w:hAnsi="Times New Roman" w:cs="Times New Roman"/>
                <w:sz w:val="28"/>
                <w:lang w:val="ru-RU"/>
              </w:rPr>
              <w:t>фразе,</w:t>
            </w:r>
            <w:r w:rsidRPr="00550718">
              <w:rPr>
                <w:rFonts w:ascii="Times New Roman" w:eastAsia="Times New Roman" w:hAnsi="Times New Roman" w:cs="Times New Roman"/>
                <w:spacing w:val="22"/>
                <w:sz w:val="28"/>
                <w:lang w:val="ru-RU"/>
              </w:rPr>
              <w:t xml:space="preserve"> </w:t>
            </w:r>
            <w:r w:rsidRPr="00550718">
              <w:rPr>
                <w:rFonts w:ascii="Times New Roman" w:eastAsia="Times New Roman" w:hAnsi="Times New Roman" w:cs="Times New Roman"/>
                <w:sz w:val="28"/>
                <w:lang w:val="ru-RU"/>
              </w:rPr>
              <w:t>пояснения</w:t>
            </w:r>
            <w:r w:rsidRPr="00550718">
              <w:rPr>
                <w:rFonts w:ascii="Times New Roman" w:eastAsia="Times New Roman" w:hAnsi="Times New Roman" w:cs="Times New Roman"/>
                <w:spacing w:val="21"/>
                <w:sz w:val="28"/>
                <w:lang w:val="ru-RU"/>
              </w:rPr>
              <w:t xml:space="preserve"> </w:t>
            </w:r>
            <w:r w:rsidRPr="00550718">
              <w:rPr>
                <w:rFonts w:ascii="Times New Roman" w:eastAsia="Times New Roman" w:hAnsi="Times New Roman" w:cs="Times New Roman"/>
                <w:sz w:val="28"/>
                <w:lang w:val="ru-RU"/>
              </w:rPr>
              <w:t>на</w:t>
            </w:r>
            <w:r w:rsidRPr="00550718">
              <w:rPr>
                <w:rFonts w:ascii="Times New Roman" w:eastAsia="Times New Roman" w:hAnsi="Times New Roman" w:cs="Times New Roman"/>
                <w:spacing w:val="20"/>
                <w:sz w:val="28"/>
                <w:lang w:val="ru-RU"/>
              </w:rPr>
              <w:t xml:space="preserve"> </w:t>
            </w:r>
            <w:r w:rsidRPr="00550718">
              <w:rPr>
                <w:rFonts w:ascii="Times New Roman" w:eastAsia="Times New Roman" w:hAnsi="Times New Roman" w:cs="Times New Roman"/>
                <w:sz w:val="28"/>
                <w:lang w:val="ru-RU"/>
              </w:rPr>
              <w:t>басах,</w:t>
            </w:r>
            <w:r w:rsidRPr="00550718">
              <w:rPr>
                <w:rFonts w:ascii="Times New Roman" w:eastAsia="Times New Roman" w:hAnsi="Times New Roman" w:cs="Times New Roman"/>
                <w:spacing w:val="20"/>
                <w:sz w:val="28"/>
                <w:lang w:val="ru-RU"/>
              </w:rPr>
              <w:t xml:space="preserve"> </w:t>
            </w:r>
            <w:r w:rsidRPr="00550718">
              <w:rPr>
                <w:rFonts w:ascii="Times New Roman" w:eastAsia="Times New Roman" w:hAnsi="Times New Roman" w:cs="Times New Roman"/>
                <w:sz w:val="28"/>
                <w:lang w:val="ru-RU"/>
              </w:rPr>
              <w:t>пояснения</w:t>
            </w:r>
            <w:r w:rsidRPr="00550718">
              <w:rPr>
                <w:rFonts w:ascii="Times New Roman" w:eastAsia="Times New Roman" w:hAnsi="Times New Roman" w:cs="Times New Roman"/>
                <w:spacing w:val="21"/>
                <w:sz w:val="28"/>
                <w:lang w:val="ru-RU"/>
              </w:rPr>
              <w:t xml:space="preserve"> </w:t>
            </w:r>
            <w:r w:rsidRPr="00550718">
              <w:rPr>
                <w:rFonts w:ascii="Times New Roman" w:eastAsia="Times New Roman" w:hAnsi="Times New Roman" w:cs="Times New Roman"/>
                <w:sz w:val="28"/>
                <w:lang w:val="ru-RU"/>
              </w:rPr>
              <w:t>на</w:t>
            </w:r>
          </w:p>
          <w:p w:rsidR="007B61FF" w:rsidRPr="00550718" w:rsidRDefault="007B61FF" w:rsidP="007B61FF">
            <w:pPr>
              <w:ind w:left="105"/>
              <w:jc w:val="both"/>
              <w:rPr>
                <w:rFonts w:ascii="Times New Roman" w:eastAsia="Times New Roman" w:hAnsi="Times New Roman" w:cs="Times New Roman"/>
                <w:sz w:val="28"/>
              </w:rPr>
            </w:pPr>
            <w:r w:rsidRPr="00550718">
              <w:rPr>
                <w:rFonts w:ascii="Times New Roman" w:eastAsia="Times New Roman" w:hAnsi="Times New Roman" w:cs="Times New Roman"/>
                <w:sz w:val="28"/>
              </w:rPr>
              <w:t>верхах,</w:t>
            </w:r>
            <w:r w:rsidRPr="00550718">
              <w:rPr>
                <w:rFonts w:ascii="Times New Roman" w:eastAsia="Times New Roman" w:hAnsi="Times New Roman" w:cs="Times New Roman"/>
                <w:spacing w:val="-5"/>
                <w:sz w:val="28"/>
              </w:rPr>
              <w:t xml:space="preserve"> </w:t>
            </w:r>
            <w:r w:rsidRPr="00550718">
              <w:rPr>
                <w:rFonts w:ascii="Times New Roman" w:eastAsia="Times New Roman" w:hAnsi="Times New Roman" w:cs="Times New Roman"/>
                <w:sz w:val="28"/>
              </w:rPr>
              <w:t>перечисление,</w:t>
            </w:r>
            <w:r w:rsidRPr="00550718">
              <w:rPr>
                <w:rFonts w:ascii="Times New Roman" w:eastAsia="Times New Roman" w:hAnsi="Times New Roman" w:cs="Times New Roman"/>
                <w:spacing w:val="-3"/>
                <w:sz w:val="28"/>
              </w:rPr>
              <w:t xml:space="preserve"> </w:t>
            </w:r>
            <w:r w:rsidRPr="00550718">
              <w:rPr>
                <w:rFonts w:ascii="Times New Roman" w:eastAsia="Times New Roman" w:hAnsi="Times New Roman" w:cs="Times New Roman"/>
                <w:sz w:val="28"/>
              </w:rPr>
              <w:t>сопоставление.</w:t>
            </w:r>
          </w:p>
        </w:tc>
      </w:tr>
      <w:tr w:rsidR="007B61FF" w:rsidRPr="00550718" w:rsidTr="007B61FF">
        <w:trPr>
          <w:trHeight w:val="1933"/>
        </w:trPr>
        <w:tc>
          <w:tcPr>
            <w:tcW w:w="2779" w:type="dxa"/>
          </w:tcPr>
          <w:p w:rsidR="007B61FF" w:rsidRPr="00550718" w:rsidRDefault="007B61FF" w:rsidP="007B61FF">
            <w:pPr>
              <w:spacing w:line="316" w:lineRule="exact"/>
              <w:ind w:left="107"/>
              <w:rPr>
                <w:rFonts w:ascii="Times New Roman" w:eastAsia="Times New Roman" w:hAnsi="Times New Roman" w:cs="Times New Roman"/>
                <w:b/>
                <w:sz w:val="28"/>
              </w:rPr>
            </w:pPr>
            <w:r w:rsidRPr="00550718">
              <w:rPr>
                <w:rFonts w:ascii="Times New Roman" w:eastAsia="Times New Roman" w:hAnsi="Times New Roman" w:cs="Times New Roman"/>
                <w:b/>
                <w:sz w:val="28"/>
              </w:rPr>
              <w:t>Темпо-ритм</w:t>
            </w:r>
          </w:p>
        </w:tc>
        <w:tc>
          <w:tcPr>
            <w:tcW w:w="6566" w:type="dxa"/>
          </w:tcPr>
          <w:p w:rsidR="007B61FF" w:rsidRPr="00550718" w:rsidRDefault="007B61FF" w:rsidP="007B61FF">
            <w:pPr>
              <w:spacing w:line="276" w:lineRule="auto"/>
              <w:ind w:left="105" w:right="9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Управление темпо-ритмом действий (упражнения на</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освоение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10</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ритмов</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состояния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энергии).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Сознательное ускорение и замедление темпо-ритма.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Этюды</w:t>
            </w:r>
            <w:r w:rsidRPr="00550718">
              <w:rPr>
                <w:rFonts w:ascii="Times New Roman" w:eastAsia="Times New Roman" w:hAnsi="Times New Roman" w:cs="Times New Roman"/>
                <w:spacing w:val="-9"/>
                <w:sz w:val="28"/>
                <w:lang w:val="ru-RU"/>
              </w:rPr>
              <w:t xml:space="preserve"> </w:t>
            </w:r>
            <w:r w:rsidRPr="00550718">
              <w:rPr>
                <w:rFonts w:ascii="Times New Roman" w:eastAsia="Times New Roman" w:hAnsi="Times New Roman" w:cs="Times New Roman"/>
                <w:sz w:val="28"/>
                <w:lang w:val="ru-RU"/>
              </w:rPr>
              <w:t>на</w:t>
            </w:r>
            <w:r w:rsidRPr="00550718">
              <w:rPr>
                <w:rFonts w:ascii="Times New Roman" w:eastAsia="Times New Roman" w:hAnsi="Times New Roman" w:cs="Times New Roman"/>
                <w:spacing w:val="-9"/>
                <w:sz w:val="28"/>
                <w:lang w:val="ru-RU"/>
              </w:rPr>
              <w:t xml:space="preserve"> </w:t>
            </w:r>
            <w:r w:rsidRPr="00550718">
              <w:rPr>
                <w:rFonts w:ascii="Times New Roman" w:eastAsia="Times New Roman" w:hAnsi="Times New Roman" w:cs="Times New Roman"/>
                <w:sz w:val="28"/>
                <w:lang w:val="ru-RU"/>
              </w:rPr>
              <w:t>соответствие</w:t>
            </w:r>
            <w:r w:rsidRPr="00550718">
              <w:rPr>
                <w:rFonts w:ascii="Times New Roman" w:eastAsia="Times New Roman" w:hAnsi="Times New Roman" w:cs="Times New Roman"/>
                <w:spacing w:val="-8"/>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9"/>
                <w:sz w:val="28"/>
                <w:lang w:val="ru-RU"/>
              </w:rPr>
              <w:t xml:space="preserve"> </w:t>
            </w:r>
            <w:r w:rsidRPr="00550718">
              <w:rPr>
                <w:rFonts w:ascii="Times New Roman" w:eastAsia="Times New Roman" w:hAnsi="Times New Roman" w:cs="Times New Roman"/>
                <w:sz w:val="28"/>
                <w:lang w:val="ru-RU"/>
              </w:rPr>
              <w:t>несоответствие</w:t>
            </w:r>
            <w:r w:rsidRPr="00550718">
              <w:rPr>
                <w:rFonts w:ascii="Times New Roman" w:eastAsia="Times New Roman" w:hAnsi="Times New Roman" w:cs="Times New Roman"/>
                <w:spacing w:val="-8"/>
                <w:sz w:val="28"/>
                <w:lang w:val="ru-RU"/>
              </w:rPr>
              <w:t xml:space="preserve"> </w:t>
            </w:r>
            <w:r w:rsidRPr="00550718">
              <w:rPr>
                <w:rFonts w:ascii="Times New Roman" w:eastAsia="Times New Roman" w:hAnsi="Times New Roman" w:cs="Times New Roman"/>
                <w:sz w:val="28"/>
                <w:lang w:val="ru-RU"/>
              </w:rPr>
              <w:t>внешнего</w:t>
            </w:r>
            <w:r w:rsidRPr="00550718">
              <w:rPr>
                <w:rFonts w:ascii="Times New Roman" w:eastAsia="Times New Roman" w:hAnsi="Times New Roman" w:cs="Times New Roman"/>
                <w:spacing w:val="-9"/>
                <w:sz w:val="28"/>
                <w:lang w:val="ru-RU"/>
              </w:rPr>
              <w:t xml:space="preserve"> </w:t>
            </w:r>
            <w:r w:rsidRPr="00550718">
              <w:rPr>
                <w:rFonts w:ascii="Times New Roman" w:eastAsia="Times New Roman" w:hAnsi="Times New Roman" w:cs="Times New Roman"/>
                <w:sz w:val="28"/>
                <w:lang w:val="ru-RU"/>
              </w:rPr>
              <w:t>и</w:t>
            </w:r>
          </w:p>
          <w:p w:rsidR="007B61FF" w:rsidRPr="00550718" w:rsidRDefault="007B61FF" w:rsidP="007B61FF">
            <w:pPr>
              <w:spacing w:line="276" w:lineRule="auto"/>
              <w:ind w:left="105"/>
              <w:jc w:val="both"/>
              <w:rPr>
                <w:rFonts w:ascii="Times New Roman" w:eastAsia="Times New Roman" w:hAnsi="Times New Roman" w:cs="Times New Roman"/>
                <w:sz w:val="28"/>
              </w:rPr>
            </w:pPr>
            <w:r w:rsidRPr="00550718">
              <w:rPr>
                <w:rFonts w:ascii="Times New Roman" w:eastAsia="Times New Roman" w:hAnsi="Times New Roman" w:cs="Times New Roman"/>
                <w:sz w:val="28"/>
              </w:rPr>
              <w:t>внутреннего</w:t>
            </w:r>
            <w:r w:rsidRPr="00550718">
              <w:rPr>
                <w:rFonts w:ascii="Times New Roman" w:eastAsia="Times New Roman" w:hAnsi="Times New Roman" w:cs="Times New Roman"/>
                <w:spacing w:val="-5"/>
                <w:sz w:val="28"/>
              </w:rPr>
              <w:t xml:space="preserve"> </w:t>
            </w:r>
            <w:r w:rsidRPr="00550718">
              <w:rPr>
                <w:rFonts w:ascii="Times New Roman" w:eastAsia="Times New Roman" w:hAnsi="Times New Roman" w:cs="Times New Roman"/>
                <w:sz w:val="28"/>
              </w:rPr>
              <w:t>темпо-ритма.</w:t>
            </w:r>
          </w:p>
        </w:tc>
      </w:tr>
      <w:tr w:rsidR="007B61FF" w:rsidRPr="00550718" w:rsidTr="007B61FF">
        <w:trPr>
          <w:trHeight w:val="1288"/>
        </w:trPr>
        <w:tc>
          <w:tcPr>
            <w:tcW w:w="2779" w:type="dxa"/>
          </w:tcPr>
          <w:p w:rsidR="007B61FF" w:rsidRPr="00550718" w:rsidRDefault="007B61FF" w:rsidP="007B61FF">
            <w:pPr>
              <w:spacing w:line="316" w:lineRule="exact"/>
              <w:ind w:left="107"/>
              <w:rPr>
                <w:rFonts w:ascii="Times New Roman" w:eastAsia="Times New Roman" w:hAnsi="Times New Roman" w:cs="Times New Roman"/>
                <w:b/>
                <w:sz w:val="28"/>
              </w:rPr>
            </w:pPr>
            <w:r w:rsidRPr="00550718">
              <w:rPr>
                <w:rFonts w:ascii="Times New Roman" w:eastAsia="Times New Roman" w:hAnsi="Times New Roman" w:cs="Times New Roman"/>
                <w:b/>
                <w:sz w:val="28"/>
              </w:rPr>
              <w:t>Поэтическая</w:t>
            </w:r>
            <w:r w:rsidRPr="00550718">
              <w:rPr>
                <w:rFonts w:ascii="Times New Roman" w:eastAsia="Times New Roman" w:hAnsi="Times New Roman" w:cs="Times New Roman"/>
                <w:b/>
                <w:spacing w:val="-4"/>
                <w:sz w:val="28"/>
              </w:rPr>
              <w:t xml:space="preserve"> </w:t>
            </w:r>
            <w:r w:rsidRPr="00550718">
              <w:rPr>
                <w:rFonts w:ascii="Times New Roman" w:eastAsia="Times New Roman" w:hAnsi="Times New Roman" w:cs="Times New Roman"/>
                <w:b/>
                <w:sz w:val="28"/>
              </w:rPr>
              <w:t>речь</w:t>
            </w:r>
          </w:p>
        </w:tc>
        <w:tc>
          <w:tcPr>
            <w:tcW w:w="6566" w:type="dxa"/>
          </w:tcPr>
          <w:p w:rsidR="007B61FF" w:rsidRPr="00550718" w:rsidRDefault="007B61FF" w:rsidP="007B61FF">
            <w:pPr>
              <w:tabs>
                <w:tab w:val="left" w:pos="2514"/>
                <w:tab w:val="left" w:pos="2863"/>
                <w:tab w:val="left" w:pos="3479"/>
                <w:tab w:val="left" w:pos="4509"/>
                <w:tab w:val="left" w:pos="4602"/>
                <w:tab w:val="left" w:pos="5558"/>
              </w:tabs>
              <w:spacing w:line="276" w:lineRule="auto"/>
              <w:ind w:left="105" w:right="94"/>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Выразительное</w:t>
            </w:r>
            <w:r w:rsidRPr="00550718">
              <w:rPr>
                <w:rFonts w:ascii="Times New Roman" w:eastAsia="Times New Roman" w:hAnsi="Times New Roman" w:cs="Times New Roman"/>
                <w:sz w:val="28"/>
                <w:lang w:val="ru-RU"/>
              </w:rPr>
              <w:tab/>
            </w:r>
            <w:r w:rsidRPr="00550718">
              <w:rPr>
                <w:rFonts w:ascii="Times New Roman" w:eastAsia="Times New Roman" w:hAnsi="Times New Roman" w:cs="Times New Roman"/>
                <w:sz w:val="28"/>
                <w:lang w:val="ru-RU"/>
              </w:rPr>
              <w:tab/>
              <w:t>чтение</w:t>
            </w:r>
            <w:r w:rsidRPr="00550718">
              <w:rPr>
                <w:rFonts w:ascii="Times New Roman" w:eastAsia="Times New Roman" w:hAnsi="Times New Roman" w:cs="Times New Roman"/>
                <w:sz w:val="28"/>
                <w:lang w:val="ru-RU"/>
              </w:rPr>
              <w:tab/>
            </w:r>
            <w:r w:rsidRPr="00550718">
              <w:rPr>
                <w:rFonts w:ascii="Times New Roman" w:eastAsia="Times New Roman" w:hAnsi="Times New Roman" w:cs="Times New Roman"/>
                <w:sz w:val="28"/>
                <w:lang w:val="ru-RU"/>
              </w:rPr>
              <w:tab/>
            </w:r>
            <w:r w:rsidRPr="00550718">
              <w:rPr>
                <w:rFonts w:ascii="Times New Roman" w:eastAsia="Times New Roman" w:hAnsi="Times New Roman" w:cs="Times New Roman"/>
                <w:spacing w:val="-1"/>
                <w:sz w:val="28"/>
                <w:lang w:val="ru-RU"/>
              </w:rPr>
              <w:t>стихотворений.</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Самостоятельный</w:t>
            </w:r>
            <w:r w:rsidRPr="00550718">
              <w:rPr>
                <w:rFonts w:ascii="Times New Roman" w:eastAsia="Times New Roman" w:hAnsi="Times New Roman" w:cs="Times New Roman"/>
                <w:sz w:val="28"/>
                <w:lang w:val="ru-RU"/>
              </w:rPr>
              <w:tab/>
              <w:t>поиск</w:t>
            </w:r>
            <w:r w:rsidRPr="00550718">
              <w:rPr>
                <w:rFonts w:ascii="Times New Roman" w:eastAsia="Times New Roman" w:hAnsi="Times New Roman" w:cs="Times New Roman"/>
                <w:sz w:val="28"/>
                <w:lang w:val="ru-RU"/>
              </w:rPr>
              <w:tab/>
              <w:t>темпа,</w:t>
            </w:r>
            <w:r w:rsidRPr="00550718">
              <w:rPr>
                <w:rFonts w:ascii="Times New Roman" w:eastAsia="Times New Roman" w:hAnsi="Times New Roman" w:cs="Times New Roman"/>
                <w:sz w:val="28"/>
                <w:lang w:val="ru-RU"/>
              </w:rPr>
              <w:tab/>
              <w:t>ритма,</w:t>
            </w:r>
            <w:r w:rsidRPr="00550718">
              <w:rPr>
                <w:rFonts w:ascii="Times New Roman" w:eastAsia="Times New Roman" w:hAnsi="Times New Roman" w:cs="Times New Roman"/>
                <w:sz w:val="28"/>
                <w:lang w:val="ru-RU"/>
              </w:rPr>
              <w:tab/>
            </w:r>
            <w:r w:rsidRPr="00550718">
              <w:rPr>
                <w:rFonts w:ascii="Times New Roman" w:eastAsia="Times New Roman" w:hAnsi="Times New Roman" w:cs="Times New Roman"/>
                <w:spacing w:val="-1"/>
                <w:sz w:val="28"/>
                <w:lang w:val="ru-RU"/>
              </w:rPr>
              <w:t>тембра,</w:t>
            </w:r>
          </w:p>
          <w:p w:rsidR="007B61FF" w:rsidRPr="00550718" w:rsidRDefault="007B61FF" w:rsidP="007B61FF">
            <w:pPr>
              <w:spacing w:line="276" w:lineRule="auto"/>
              <w:ind w:left="105"/>
              <w:rPr>
                <w:rFonts w:ascii="Times New Roman" w:eastAsia="Times New Roman" w:hAnsi="Times New Roman" w:cs="Times New Roman"/>
                <w:sz w:val="28"/>
              </w:rPr>
            </w:pPr>
            <w:r w:rsidRPr="00550718">
              <w:rPr>
                <w:rFonts w:ascii="Times New Roman" w:eastAsia="Times New Roman" w:hAnsi="Times New Roman" w:cs="Times New Roman"/>
                <w:sz w:val="28"/>
              </w:rPr>
              <w:t>интонации.</w:t>
            </w:r>
          </w:p>
        </w:tc>
      </w:tr>
      <w:tr w:rsidR="007B61FF" w:rsidRPr="00550718" w:rsidTr="007B61FF">
        <w:trPr>
          <w:trHeight w:val="1933"/>
        </w:trPr>
        <w:tc>
          <w:tcPr>
            <w:tcW w:w="2779" w:type="dxa"/>
          </w:tcPr>
          <w:p w:rsidR="007B61FF" w:rsidRPr="00550718" w:rsidRDefault="007B61FF" w:rsidP="007B61FF">
            <w:pPr>
              <w:ind w:left="107" w:right="182"/>
              <w:rPr>
                <w:rFonts w:ascii="Times New Roman" w:eastAsia="Times New Roman" w:hAnsi="Times New Roman" w:cs="Times New Roman"/>
                <w:sz w:val="28"/>
                <w:lang w:val="ru-RU"/>
              </w:rPr>
            </w:pPr>
            <w:r w:rsidRPr="00550718">
              <w:rPr>
                <w:rFonts w:ascii="Times New Roman" w:eastAsia="Times New Roman" w:hAnsi="Times New Roman" w:cs="Times New Roman"/>
                <w:b/>
                <w:sz w:val="28"/>
                <w:lang w:val="ru-RU"/>
              </w:rPr>
              <w:lastRenderedPageBreak/>
              <w:t>Образ</w:t>
            </w:r>
            <w:r w:rsidRPr="00550718">
              <w:rPr>
                <w:rFonts w:ascii="Times New Roman" w:eastAsia="Times New Roman" w:hAnsi="Times New Roman" w:cs="Times New Roman"/>
                <w:b/>
                <w:spacing w:val="70"/>
                <w:sz w:val="28"/>
                <w:lang w:val="ru-RU"/>
              </w:rPr>
              <w:t xml:space="preserve"> </w:t>
            </w:r>
            <w:r w:rsidRPr="00550718">
              <w:rPr>
                <w:rFonts w:ascii="Times New Roman" w:eastAsia="Times New Roman" w:hAnsi="Times New Roman" w:cs="Times New Roman"/>
                <w:b/>
                <w:sz w:val="28"/>
                <w:lang w:val="ru-RU"/>
              </w:rPr>
              <w:t>героя</w:t>
            </w:r>
            <w:r w:rsidRPr="00550718">
              <w:rPr>
                <w:rFonts w:ascii="Times New Roman" w:eastAsia="Times New Roman" w:hAnsi="Times New Roman" w:cs="Times New Roman"/>
                <w:sz w:val="28"/>
                <w:lang w:val="ru-RU"/>
              </w:rPr>
              <w:t>.</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Школа переживания</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и школа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представления</w:t>
            </w:r>
          </w:p>
        </w:tc>
        <w:tc>
          <w:tcPr>
            <w:tcW w:w="6566" w:type="dxa"/>
          </w:tcPr>
          <w:p w:rsidR="007B61FF" w:rsidRPr="00550718" w:rsidRDefault="007B61FF" w:rsidP="007B61FF">
            <w:pPr>
              <w:spacing w:line="276" w:lineRule="auto"/>
              <w:ind w:left="10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Поиски</w:t>
            </w:r>
            <w:r w:rsidRPr="00550718">
              <w:rPr>
                <w:rFonts w:ascii="Times New Roman" w:eastAsia="Times New Roman" w:hAnsi="Times New Roman" w:cs="Times New Roman"/>
                <w:spacing w:val="-18"/>
                <w:sz w:val="28"/>
                <w:lang w:val="ru-RU"/>
              </w:rPr>
              <w:t xml:space="preserve"> </w:t>
            </w:r>
            <w:r w:rsidRPr="00550718">
              <w:rPr>
                <w:rFonts w:ascii="Times New Roman" w:eastAsia="Times New Roman" w:hAnsi="Times New Roman" w:cs="Times New Roman"/>
                <w:sz w:val="28"/>
                <w:lang w:val="ru-RU"/>
              </w:rPr>
              <w:t>внутренней</w:t>
            </w:r>
            <w:r w:rsidRPr="00550718">
              <w:rPr>
                <w:rFonts w:ascii="Times New Roman" w:eastAsia="Times New Roman" w:hAnsi="Times New Roman" w:cs="Times New Roman"/>
                <w:spacing w:val="-17"/>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17"/>
                <w:sz w:val="28"/>
                <w:lang w:val="ru-RU"/>
              </w:rPr>
              <w:t xml:space="preserve"> </w:t>
            </w:r>
            <w:r w:rsidRPr="00550718">
              <w:rPr>
                <w:rFonts w:ascii="Times New Roman" w:eastAsia="Times New Roman" w:hAnsi="Times New Roman" w:cs="Times New Roman"/>
                <w:sz w:val="28"/>
                <w:lang w:val="ru-RU"/>
              </w:rPr>
              <w:t>внешней</w:t>
            </w:r>
            <w:r w:rsidRPr="00550718">
              <w:rPr>
                <w:rFonts w:ascii="Times New Roman" w:eastAsia="Times New Roman" w:hAnsi="Times New Roman" w:cs="Times New Roman"/>
                <w:spacing w:val="-18"/>
                <w:sz w:val="28"/>
                <w:lang w:val="ru-RU"/>
              </w:rPr>
              <w:t xml:space="preserve"> </w:t>
            </w:r>
            <w:r w:rsidRPr="00550718">
              <w:rPr>
                <w:rFonts w:ascii="Times New Roman" w:eastAsia="Times New Roman" w:hAnsi="Times New Roman" w:cs="Times New Roman"/>
                <w:sz w:val="28"/>
                <w:lang w:val="ru-RU"/>
              </w:rPr>
              <w:t>характерности</w:t>
            </w:r>
            <w:r w:rsidRPr="00550718">
              <w:rPr>
                <w:rFonts w:ascii="Times New Roman" w:eastAsia="Times New Roman" w:hAnsi="Times New Roman" w:cs="Times New Roman"/>
                <w:spacing w:val="-17"/>
                <w:sz w:val="28"/>
                <w:lang w:val="ru-RU"/>
              </w:rPr>
              <w:t xml:space="preserve"> </w:t>
            </w:r>
            <w:r w:rsidRPr="00550718">
              <w:rPr>
                <w:rFonts w:ascii="Times New Roman" w:eastAsia="Times New Roman" w:hAnsi="Times New Roman" w:cs="Times New Roman"/>
                <w:sz w:val="28"/>
                <w:lang w:val="ru-RU"/>
              </w:rPr>
              <w:t>образа.</w:t>
            </w:r>
          </w:p>
          <w:p w:rsidR="007B61FF" w:rsidRPr="00550718" w:rsidRDefault="007B61FF" w:rsidP="007B61FF">
            <w:pPr>
              <w:spacing w:line="276" w:lineRule="auto"/>
              <w:ind w:left="105" w:right="9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«Зерно»</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образа,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его</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эмоциональная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сущность,</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особенности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поведения,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мимики,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жеста.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Характер,</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особенности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поведения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людей.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Описание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показ</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 xml:space="preserve">своего    </w:t>
            </w:r>
            <w:r w:rsidRPr="00550718">
              <w:rPr>
                <w:rFonts w:ascii="Times New Roman" w:eastAsia="Times New Roman" w:hAnsi="Times New Roman" w:cs="Times New Roman"/>
                <w:spacing w:val="8"/>
                <w:sz w:val="28"/>
                <w:lang w:val="ru-RU"/>
              </w:rPr>
              <w:t xml:space="preserve"> </w:t>
            </w:r>
            <w:r w:rsidRPr="00550718">
              <w:rPr>
                <w:rFonts w:ascii="Times New Roman" w:eastAsia="Times New Roman" w:hAnsi="Times New Roman" w:cs="Times New Roman"/>
                <w:sz w:val="28"/>
                <w:lang w:val="ru-RU"/>
              </w:rPr>
              <w:t>друга, сказочного героя, случайного</w:t>
            </w:r>
          </w:p>
          <w:p w:rsidR="007B61FF" w:rsidRPr="00550718" w:rsidRDefault="007B61FF" w:rsidP="007B61FF">
            <w:pPr>
              <w:spacing w:line="276" w:lineRule="auto"/>
              <w:ind w:left="10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прохожего.</w:t>
            </w:r>
            <w:r w:rsidRPr="00550718">
              <w:rPr>
                <w:rFonts w:ascii="Times New Roman" w:eastAsia="Times New Roman" w:hAnsi="Times New Roman" w:cs="Times New Roman"/>
                <w:spacing w:val="-3"/>
                <w:sz w:val="28"/>
                <w:lang w:val="ru-RU"/>
              </w:rPr>
              <w:t xml:space="preserve"> </w:t>
            </w:r>
            <w:r w:rsidRPr="00550718">
              <w:rPr>
                <w:rFonts w:ascii="Times New Roman" w:eastAsia="Times New Roman" w:hAnsi="Times New Roman" w:cs="Times New Roman"/>
                <w:sz w:val="28"/>
                <w:lang w:val="ru-RU"/>
              </w:rPr>
              <w:t>Действия</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от</w:t>
            </w:r>
            <w:r w:rsidRPr="00550718">
              <w:rPr>
                <w:rFonts w:ascii="Times New Roman" w:eastAsia="Times New Roman" w:hAnsi="Times New Roman" w:cs="Times New Roman"/>
                <w:spacing w:val="-3"/>
                <w:sz w:val="28"/>
                <w:lang w:val="ru-RU"/>
              </w:rPr>
              <w:t xml:space="preserve"> </w:t>
            </w:r>
            <w:r w:rsidRPr="00550718">
              <w:rPr>
                <w:rFonts w:ascii="Times New Roman" w:eastAsia="Times New Roman" w:hAnsi="Times New Roman" w:cs="Times New Roman"/>
                <w:sz w:val="28"/>
                <w:lang w:val="ru-RU"/>
              </w:rPr>
              <w:t>лица</w:t>
            </w:r>
            <w:r w:rsidRPr="00550718">
              <w:rPr>
                <w:rFonts w:ascii="Times New Roman" w:eastAsia="Times New Roman" w:hAnsi="Times New Roman" w:cs="Times New Roman"/>
                <w:spacing w:val="-3"/>
                <w:sz w:val="28"/>
                <w:lang w:val="ru-RU"/>
              </w:rPr>
              <w:t xml:space="preserve"> </w:t>
            </w:r>
            <w:r w:rsidRPr="00550718">
              <w:rPr>
                <w:rFonts w:ascii="Times New Roman" w:eastAsia="Times New Roman" w:hAnsi="Times New Roman" w:cs="Times New Roman"/>
                <w:sz w:val="28"/>
                <w:lang w:val="ru-RU"/>
              </w:rPr>
              <w:t>другого</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человека.</w:t>
            </w:r>
          </w:p>
        </w:tc>
      </w:tr>
      <w:tr w:rsidR="007B61FF" w:rsidRPr="00550718" w:rsidTr="007B61FF">
        <w:trPr>
          <w:trHeight w:val="1119"/>
        </w:trPr>
        <w:tc>
          <w:tcPr>
            <w:tcW w:w="2779" w:type="dxa"/>
          </w:tcPr>
          <w:p w:rsidR="007B61FF" w:rsidRPr="00550718" w:rsidRDefault="007B61FF" w:rsidP="007B61FF">
            <w:pPr>
              <w:spacing w:line="316" w:lineRule="exact"/>
              <w:ind w:left="107"/>
              <w:rPr>
                <w:rFonts w:ascii="Times New Roman" w:eastAsia="Times New Roman" w:hAnsi="Times New Roman" w:cs="Times New Roman"/>
                <w:b/>
                <w:sz w:val="28"/>
              </w:rPr>
            </w:pPr>
            <w:r w:rsidRPr="00550718">
              <w:rPr>
                <w:rFonts w:ascii="Times New Roman" w:eastAsia="Times New Roman" w:hAnsi="Times New Roman" w:cs="Times New Roman"/>
                <w:b/>
                <w:sz w:val="28"/>
              </w:rPr>
              <w:t>Грим</w:t>
            </w:r>
          </w:p>
        </w:tc>
        <w:tc>
          <w:tcPr>
            <w:tcW w:w="6566" w:type="dxa"/>
          </w:tcPr>
          <w:p w:rsidR="007B61FF" w:rsidRPr="00550718" w:rsidRDefault="007B61FF" w:rsidP="007B61FF">
            <w:pPr>
              <w:spacing w:line="276" w:lineRule="auto"/>
              <w:ind w:left="105"/>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Поиск</w:t>
            </w:r>
            <w:r w:rsidRPr="00550718">
              <w:rPr>
                <w:rFonts w:ascii="Times New Roman" w:eastAsia="Times New Roman" w:hAnsi="Times New Roman" w:cs="Times New Roman"/>
                <w:spacing w:val="-3"/>
                <w:sz w:val="28"/>
                <w:lang w:val="ru-RU"/>
              </w:rPr>
              <w:t xml:space="preserve"> </w:t>
            </w:r>
            <w:r w:rsidRPr="00550718">
              <w:rPr>
                <w:rFonts w:ascii="Times New Roman" w:eastAsia="Times New Roman" w:hAnsi="Times New Roman" w:cs="Times New Roman"/>
                <w:sz w:val="28"/>
                <w:lang w:val="ru-RU"/>
              </w:rPr>
              <w:t>лица</w:t>
            </w:r>
            <w:r w:rsidRPr="00550718">
              <w:rPr>
                <w:rFonts w:ascii="Times New Roman" w:eastAsia="Times New Roman" w:hAnsi="Times New Roman" w:cs="Times New Roman"/>
                <w:spacing w:val="-3"/>
                <w:sz w:val="28"/>
                <w:lang w:val="ru-RU"/>
              </w:rPr>
              <w:t xml:space="preserve"> </w:t>
            </w:r>
            <w:r w:rsidRPr="00550718">
              <w:rPr>
                <w:rFonts w:ascii="Times New Roman" w:eastAsia="Times New Roman" w:hAnsi="Times New Roman" w:cs="Times New Roman"/>
                <w:sz w:val="28"/>
                <w:lang w:val="ru-RU"/>
              </w:rPr>
              <w:t>героя.</w:t>
            </w:r>
            <w:r w:rsidRPr="00550718">
              <w:rPr>
                <w:rFonts w:ascii="Times New Roman" w:eastAsia="Times New Roman" w:hAnsi="Times New Roman" w:cs="Times New Roman"/>
                <w:spacing w:val="-6"/>
                <w:sz w:val="28"/>
                <w:lang w:val="ru-RU"/>
              </w:rPr>
              <w:t xml:space="preserve"> </w:t>
            </w:r>
            <w:r w:rsidRPr="00550718">
              <w:rPr>
                <w:rFonts w:ascii="Times New Roman" w:eastAsia="Times New Roman" w:hAnsi="Times New Roman" w:cs="Times New Roman"/>
                <w:sz w:val="28"/>
                <w:lang w:val="ru-RU"/>
              </w:rPr>
              <w:t>Изучение</w:t>
            </w:r>
            <w:r w:rsidRPr="00550718">
              <w:rPr>
                <w:rFonts w:ascii="Times New Roman" w:eastAsia="Times New Roman" w:hAnsi="Times New Roman" w:cs="Times New Roman"/>
                <w:spacing w:val="-3"/>
                <w:sz w:val="28"/>
                <w:lang w:val="ru-RU"/>
              </w:rPr>
              <w:t xml:space="preserve"> </w:t>
            </w:r>
            <w:r w:rsidRPr="00550718">
              <w:rPr>
                <w:rFonts w:ascii="Times New Roman" w:eastAsia="Times New Roman" w:hAnsi="Times New Roman" w:cs="Times New Roman"/>
                <w:sz w:val="28"/>
                <w:lang w:val="ru-RU"/>
              </w:rPr>
              <w:t>своего</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лица.</w:t>
            </w:r>
          </w:p>
          <w:p w:rsidR="007B61FF" w:rsidRPr="00550718" w:rsidRDefault="007B61FF" w:rsidP="007B61FF">
            <w:pPr>
              <w:spacing w:line="276" w:lineRule="auto"/>
              <w:ind w:left="105"/>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Элементы</w:t>
            </w:r>
            <w:r w:rsidRPr="00550718">
              <w:rPr>
                <w:rFonts w:ascii="Times New Roman" w:eastAsia="Times New Roman" w:hAnsi="Times New Roman" w:cs="Times New Roman"/>
                <w:spacing w:val="9"/>
                <w:sz w:val="28"/>
                <w:lang w:val="ru-RU"/>
              </w:rPr>
              <w:t xml:space="preserve"> </w:t>
            </w:r>
            <w:r w:rsidRPr="00550718">
              <w:rPr>
                <w:rFonts w:ascii="Times New Roman" w:eastAsia="Times New Roman" w:hAnsi="Times New Roman" w:cs="Times New Roman"/>
                <w:sz w:val="28"/>
                <w:lang w:val="ru-RU"/>
              </w:rPr>
              <w:t>театрального</w:t>
            </w:r>
            <w:r w:rsidRPr="00550718">
              <w:rPr>
                <w:rFonts w:ascii="Times New Roman" w:eastAsia="Times New Roman" w:hAnsi="Times New Roman" w:cs="Times New Roman"/>
                <w:spacing w:val="10"/>
                <w:sz w:val="28"/>
                <w:lang w:val="ru-RU"/>
              </w:rPr>
              <w:t xml:space="preserve"> </w:t>
            </w:r>
            <w:r w:rsidRPr="00550718">
              <w:rPr>
                <w:rFonts w:ascii="Times New Roman" w:eastAsia="Times New Roman" w:hAnsi="Times New Roman" w:cs="Times New Roman"/>
                <w:sz w:val="28"/>
                <w:lang w:val="ru-RU"/>
              </w:rPr>
              <w:t>грима</w:t>
            </w:r>
            <w:r w:rsidRPr="00550718">
              <w:rPr>
                <w:rFonts w:ascii="Times New Roman" w:eastAsia="Times New Roman" w:hAnsi="Times New Roman" w:cs="Times New Roman"/>
                <w:spacing w:val="9"/>
                <w:sz w:val="28"/>
                <w:lang w:val="ru-RU"/>
              </w:rPr>
              <w:t xml:space="preserve"> </w:t>
            </w:r>
            <w:r w:rsidRPr="00550718">
              <w:rPr>
                <w:rFonts w:ascii="Times New Roman" w:eastAsia="Times New Roman" w:hAnsi="Times New Roman" w:cs="Times New Roman"/>
                <w:sz w:val="28"/>
                <w:lang w:val="ru-RU"/>
              </w:rPr>
              <w:t>(общий</w:t>
            </w:r>
            <w:r w:rsidRPr="00550718">
              <w:rPr>
                <w:rFonts w:ascii="Times New Roman" w:eastAsia="Times New Roman" w:hAnsi="Times New Roman" w:cs="Times New Roman"/>
                <w:spacing w:val="6"/>
                <w:sz w:val="28"/>
                <w:lang w:val="ru-RU"/>
              </w:rPr>
              <w:t xml:space="preserve"> </w:t>
            </w:r>
            <w:r w:rsidRPr="00550718">
              <w:rPr>
                <w:rFonts w:ascii="Times New Roman" w:eastAsia="Times New Roman" w:hAnsi="Times New Roman" w:cs="Times New Roman"/>
                <w:sz w:val="28"/>
                <w:lang w:val="ru-RU"/>
              </w:rPr>
              <w:t>тон,</w:t>
            </w:r>
            <w:r w:rsidRPr="00550718">
              <w:rPr>
                <w:rFonts w:ascii="Times New Roman" w:eastAsia="Times New Roman" w:hAnsi="Times New Roman" w:cs="Times New Roman"/>
                <w:spacing w:val="9"/>
                <w:sz w:val="28"/>
                <w:lang w:val="ru-RU"/>
              </w:rPr>
              <w:t xml:space="preserve"> </w:t>
            </w:r>
            <w:r w:rsidRPr="00550718">
              <w:rPr>
                <w:rFonts w:ascii="Times New Roman" w:eastAsia="Times New Roman" w:hAnsi="Times New Roman" w:cs="Times New Roman"/>
                <w:sz w:val="28"/>
                <w:lang w:val="ru-RU"/>
              </w:rPr>
              <w:t>румянец,</w:t>
            </w:r>
          </w:p>
          <w:p w:rsidR="007B61FF" w:rsidRPr="00550718" w:rsidRDefault="007B61FF" w:rsidP="007B61FF">
            <w:pPr>
              <w:spacing w:line="276" w:lineRule="auto"/>
              <w:ind w:left="105" w:right="94"/>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грим</w:t>
            </w:r>
            <w:r w:rsidRPr="00550718">
              <w:rPr>
                <w:rFonts w:ascii="Times New Roman" w:eastAsia="Times New Roman" w:hAnsi="Times New Roman" w:cs="Times New Roman"/>
                <w:spacing w:val="62"/>
                <w:sz w:val="28"/>
                <w:lang w:val="ru-RU"/>
              </w:rPr>
              <w:t xml:space="preserve"> </w:t>
            </w:r>
            <w:r w:rsidRPr="00550718">
              <w:rPr>
                <w:rFonts w:ascii="Times New Roman" w:eastAsia="Times New Roman" w:hAnsi="Times New Roman" w:cs="Times New Roman"/>
                <w:sz w:val="28"/>
                <w:lang w:val="ru-RU"/>
              </w:rPr>
              <w:t>носа,</w:t>
            </w:r>
            <w:r w:rsidRPr="00550718">
              <w:rPr>
                <w:rFonts w:ascii="Times New Roman" w:eastAsia="Times New Roman" w:hAnsi="Times New Roman" w:cs="Times New Roman"/>
                <w:spacing w:val="60"/>
                <w:sz w:val="28"/>
                <w:lang w:val="ru-RU"/>
              </w:rPr>
              <w:t xml:space="preserve"> </w:t>
            </w:r>
            <w:r w:rsidRPr="00550718">
              <w:rPr>
                <w:rFonts w:ascii="Times New Roman" w:eastAsia="Times New Roman" w:hAnsi="Times New Roman" w:cs="Times New Roman"/>
                <w:sz w:val="28"/>
                <w:lang w:val="ru-RU"/>
              </w:rPr>
              <w:t>глаз</w:t>
            </w:r>
            <w:r w:rsidRPr="00550718">
              <w:rPr>
                <w:rFonts w:ascii="Times New Roman" w:eastAsia="Times New Roman" w:hAnsi="Times New Roman" w:cs="Times New Roman"/>
                <w:spacing w:val="63"/>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59"/>
                <w:sz w:val="28"/>
                <w:lang w:val="ru-RU"/>
              </w:rPr>
              <w:t xml:space="preserve"> </w:t>
            </w:r>
            <w:r w:rsidRPr="00550718">
              <w:rPr>
                <w:rFonts w:ascii="Times New Roman" w:eastAsia="Times New Roman" w:hAnsi="Times New Roman" w:cs="Times New Roman"/>
                <w:sz w:val="28"/>
                <w:lang w:val="ru-RU"/>
              </w:rPr>
              <w:t>бровей;</w:t>
            </w:r>
            <w:r w:rsidRPr="00550718">
              <w:rPr>
                <w:rFonts w:ascii="Times New Roman" w:eastAsia="Times New Roman" w:hAnsi="Times New Roman" w:cs="Times New Roman"/>
                <w:spacing w:val="62"/>
                <w:sz w:val="28"/>
                <w:lang w:val="ru-RU"/>
              </w:rPr>
              <w:t xml:space="preserve"> </w:t>
            </w:r>
            <w:r w:rsidRPr="00550718">
              <w:rPr>
                <w:rFonts w:ascii="Times New Roman" w:eastAsia="Times New Roman" w:hAnsi="Times New Roman" w:cs="Times New Roman"/>
                <w:sz w:val="28"/>
                <w:lang w:val="ru-RU"/>
              </w:rPr>
              <w:t>впадины</w:t>
            </w:r>
            <w:r w:rsidRPr="00550718">
              <w:rPr>
                <w:rFonts w:ascii="Times New Roman" w:eastAsia="Times New Roman" w:hAnsi="Times New Roman" w:cs="Times New Roman"/>
                <w:spacing w:val="64"/>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61"/>
                <w:sz w:val="28"/>
                <w:lang w:val="ru-RU"/>
              </w:rPr>
              <w:t xml:space="preserve"> </w:t>
            </w:r>
            <w:r w:rsidRPr="00550718">
              <w:rPr>
                <w:rFonts w:ascii="Times New Roman" w:eastAsia="Times New Roman" w:hAnsi="Times New Roman" w:cs="Times New Roman"/>
                <w:sz w:val="28"/>
                <w:lang w:val="ru-RU"/>
              </w:rPr>
              <w:t>выпуклости,</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морщины;</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наклейки</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и накладки).</w:t>
            </w:r>
          </w:p>
        </w:tc>
      </w:tr>
      <w:tr w:rsidR="007B61FF" w:rsidRPr="00550718" w:rsidTr="007B61FF">
        <w:trPr>
          <w:trHeight w:val="1119"/>
        </w:trPr>
        <w:tc>
          <w:tcPr>
            <w:tcW w:w="2779" w:type="dxa"/>
          </w:tcPr>
          <w:p w:rsidR="007B61FF" w:rsidRPr="00550718" w:rsidRDefault="007B61FF" w:rsidP="007B61FF">
            <w:pPr>
              <w:spacing w:line="316" w:lineRule="exact"/>
              <w:ind w:left="107"/>
              <w:rPr>
                <w:rFonts w:ascii="Times New Roman" w:eastAsia="Times New Roman" w:hAnsi="Times New Roman" w:cs="Times New Roman"/>
                <w:b/>
                <w:sz w:val="28"/>
              </w:rPr>
            </w:pPr>
            <w:r w:rsidRPr="00550718">
              <w:rPr>
                <w:rFonts w:ascii="Times New Roman" w:eastAsia="Times New Roman" w:hAnsi="Times New Roman" w:cs="Times New Roman"/>
                <w:b/>
                <w:sz w:val="28"/>
              </w:rPr>
              <w:t>Костюм</w:t>
            </w:r>
          </w:p>
        </w:tc>
        <w:tc>
          <w:tcPr>
            <w:tcW w:w="6566" w:type="dxa"/>
          </w:tcPr>
          <w:p w:rsidR="007B61FF" w:rsidRPr="00550718" w:rsidRDefault="007B61FF" w:rsidP="007B61FF">
            <w:pPr>
              <w:tabs>
                <w:tab w:val="left" w:pos="1384"/>
                <w:tab w:val="left" w:pos="3088"/>
                <w:tab w:val="left" w:pos="3450"/>
                <w:tab w:val="left" w:pos="4715"/>
                <w:tab w:val="left" w:pos="5219"/>
              </w:tabs>
              <w:ind w:left="105" w:right="95"/>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Поведение</w:t>
            </w:r>
            <w:r w:rsidRPr="00550718">
              <w:rPr>
                <w:rFonts w:ascii="Times New Roman" w:eastAsia="Times New Roman" w:hAnsi="Times New Roman" w:cs="Times New Roman"/>
                <w:spacing w:val="50"/>
                <w:sz w:val="28"/>
                <w:lang w:val="ru-RU"/>
              </w:rPr>
              <w:t xml:space="preserve"> </w:t>
            </w:r>
            <w:r w:rsidRPr="00550718">
              <w:rPr>
                <w:rFonts w:ascii="Times New Roman" w:eastAsia="Times New Roman" w:hAnsi="Times New Roman" w:cs="Times New Roman"/>
                <w:sz w:val="28"/>
                <w:lang w:val="ru-RU"/>
              </w:rPr>
              <w:t>в</w:t>
            </w:r>
            <w:r w:rsidRPr="00550718">
              <w:rPr>
                <w:rFonts w:ascii="Times New Roman" w:eastAsia="Times New Roman" w:hAnsi="Times New Roman" w:cs="Times New Roman"/>
                <w:spacing w:val="49"/>
                <w:sz w:val="28"/>
                <w:lang w:val="ru-RU"/>
              </w:rPr>
              <w:t xml:space="preserve"> </w:t>
            </w:r>
            <w:r w:rsidRPr="00550718">
              <w:rPr>
                <w:rFonts w:ascii="Times New Roman" w:eastAsia="Times New Roman" w:hAnsi="Times New Roman" w:cs="Times New Roman"/>
                <w:sz w:val="28"/>
                <w:lang w:val="ru-RU"/>
              </w:rPr>
              <w:t>костюме.</w:t>
            </w:r>
            <w:r w:rsidRPr="00550718">
              <w:rPr>
                <w:rFonts w:ascii="Times New Roman" w:eastAsia="Times New Roman" w:hAnsi="Times New Roman" w:cs="Times New Roman"/>
                <w:spacing w:val="49"/>
                <w:sz w:val="28"/>
                <w:lang w:val="ru-RU"/>
              </w:rPr>
              <w:t xml:space="preserve"> </w:t>
            </w:r>
            <w:r w:rsidRPr="00550718">
              <w:rPr>
                <w:rFonts w:ascii="Times New Roman" w:eastAsia="Times New Roman" w:hAnsi="Times New Roman" w:cs="Times New Roman"/>
                <w:sz w:val="28"/>
                <w:lang w:val="ru-RU"/>
              </w:rPr>
              <w:t>Влияние</w:t>
            </w:r>
            <w:r w:rsidRPr="00550718">
              <w:rPr>
                <w:rFonts w:ascii="Times New Roman" w:eastAsia="Times New Roman" w:hAnsi="Times New Roman" w:cs="Times New Roman"/>
                <w:spacing w:val="50"/>
                <w:sz w:val="28"/>
                <w:lang w:val="ru-RU"/>
              </w:rPr>
              <w:t xml:space="preserve"> </w:t>
            </w:r>
            <w:r w:rsidRPr="00550718">
              <w:rPr>
                <w:rFonts w:ascii="Times New Roman" w:eastAsia="Times New Roman" w:hAnsi="Times New Roman" w:cs="Times New Roman"/>
                <w:sz w:val="28"/>
                <w:lang w:val="ru-RU"/>
              </w:rPr>
              <w:t>истории,</w:t>
            </w:r>
            <w:r w:rsidRPr="00550718">
              <w:rPr>
                <w:rFonts w:ascii="Times New Roman" w:eastAsia="Times New Roman" w:hAnsi="Times New Roman" w:cs="Times New Roman"/>
                <w:spacing w:val="49"/>
                <w:sz w:val="28"/>
                <w:lang w:val="ru-RU"/>
              </w:rPr>
              <w:t xml:space="preserve"> </w:t>
            </w:r>
            <w:r w:rsidRPr="00550718">
              <w:rPr>
                <w:rFonts w:ascii="Times New Roman" w:eastAsia="Times New Roman" w:hAnsi="Times New Roman" w:cs="Times New Roman"/>
                <w:sz w:val="28"/>
                <w:lang w:val="ru-RU"/>
              </w:rPr>
              <w:t>среды,</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условий,</w:t>
            </w:r>
            <w:r w:rsidRPr="00550718">
              <w:rPr>
                <w:rFonts w:ascii="Times New Roman" w:eastAsia="Times New Roman" w:hAnsi="Times New Roman" w:cs="Times New Roman"/>
                <w:sz w:val="28"/>
                <w:lang w:val="ru-RU"/>
              </w:rPr>
              <w:tab/>
              <w:t>отражённых</w:t>
            </w:r>
            <w:r w:rsidRPr="00550718">
              <w:rPr>
                <w:rFonts w:ascii="Times New Roman" w:eastAsia="Times New Roman" w:hAnsi="Times New Roman" w:cs="Times New Roman"/>
                <w:sz w:val="28"/>
                <w:lang w:val="ru-RU"/>
              </w:rPr>
              <w:tab/>
              <w:t>в</w:t>
            </w:r>
            <w:r w:rsidRPr="00550718">
              <w:rPr>
                <w:rFonts w:ascii="Times New Roman" w:eastAsia="Times New Roman" w:hAnsi="Times New Roman" w:cs="Times New Roman"/>
                <w:sz w:val="28"/>
                <w:lang w:val="ru-RU"/>
              </w:rPr>
              <w:tab/>
              <w:t>костюме</w:t>
            </w:r>
            <w:r w:rsidRPr="00550718">
              <w:rPr>
                <w:rFonts w:ascii="Times New Roman" w:eastAsia="Times New Roman" w:hAnsi="Times New Roman" w:cs="Times New Roman"/>
                <w:sz w:val="28"/>
                <w:lang w:val="ru-RU"/>
              </w:rPr>
              <w:tab/>
              <w:t>на</w:t>
            </w:r>
            <w:r w:rsidRPr="00550718">
              <w:rPr>
                <w:rFonts w:ascii="Times New Roman" w:eastAsia="Times New Roman" w:hAnsi="Times New Roman" w:cs="Times New Roman"/>
                <w:sz w:val="28"/>
                <w:lang w:val="ru-RU"/>
              </w:rPr>
              <w:tab/>
            </w:r>
            <w:r w:rsidRPr="00550718">
              <w:rPr>
                <w:rFonts w:ascii="Times New Roman" w:eastAsia="Times New Roman" w:hAnsi="Times New Roman" w:cs="Times New Roman"/>
                <w:spacing w:val="-1"/>
                <w:sz w:val="28"/>
                <w:lang w:val="ru-RU"/>
              </w:rPr>
              <w:t>поведение</w:t>
            </w:r>
          </w:p>
          <w:p w:rsidR="007B61FF" w:rsidRPr="00550718" w:rsidRDefault="007B61FF" w:rsidP="007B61FF">
            <w:pPr>
              <w:spacing w:line="308" w:lineRule="exact"/>
              <w:ind w:left="105"/>
              <w:rPr>
                <w:rFonts w:ascii="Times New Roman" w:eastAsia="Times New Roman" w:hAnsi="Times New Roman" w:cs="Times New Roman"/>
                <w:sz w:val="28"/>
              </w:rPr>
            </w:pPr>
            <w:r w:rsidRPr="00550718">
              <w:rPr>
                <w:rFonts w:ascii="Times New Roman" w:eastAsia="Times New Roman" w:hAnsi="Times New Roman" w:cs="Times New Roman"/>
                <w:sz w:val="28"/>
              </w:rPr>
              <w:t>персонажа.</w:t>
            </w:r>
          </w:p>
        </w:tc>
      </w:tr>
      <w:tr w:rsidR="007B61FF" w:rsidRPr="00550718" w:rsidTr="007B61FF">
        <w:trPr>
          <w:trHeight w:val="1933"/>
        </w:trPr>
        <w:tc>
          <w:tcPr>
            <w:tcW w:w="2779" w:type="dxa"/>
          </w:tcPr>
          <w:p w:rsidR="007B61FF" w:rsidRPr="00550718" w:rsidRDefault="007B61FF" w:rsidP="007B61FF">
            <w:pPr>
              <w:spacing w:line="316" w:lineRule="exact"/>
              <w:ind w:left="107"/>
              <w:rPr>
                <w:rFonts w:ascii="Times New Roman" w:eastAsia="Times New Roman" w:hAnsi="Times New Roman" w:cs="Times New Roman"/>
                <w:b/>
                <w:sz w:val="28"/>
              </w:rPr>
            </w:pPr>
            <w:r w:rsidRPr="00550718">
              <w:rPr>
                <w:rFonts w:ascii="Times New Roman" w:eastAsia="Times New Roman" w:hAnsi="Times New Roman" w:cs="Times New Roman"/>
                <w:b/>
                <w:sz w:val="28"/>
              </w:rPr>
              <w:t>Чувство</w:t>
            </w:r>
            <w:r w:rsidRPr="00550718">
              <w:rPr>
                <w:rFonts w:ascii="Times New Roman" w:eastAsia="Times New Roman" w:hAnsi="Times New Roman" w:cs="Times New Roman"/>
                <w:b/>
                <w:spacing w:val="-2"/>
                <w:sz w:val="28"/>
              </w:rPr>
              <w:t xml:space="preserve"> </w:t>
            </w:r>
            <w:r w:rsidRPr="00550718">
              <w:rPr>
                <w:rFonts w:ascii="Times New Roman" w:eastAsia="Times New Roman" w:hAnsi="Times New Roman" w:cs="Times New Roman"/>
                <w:b/>
                <w:sz w:val="28"/>
              </w:rPr>
              <w:t>партнёра</w:t>
            </w:r>
          </w:p>
        </w:tc>
        <w:tc>
          <w:tcPr>
            <w:tcW w:w="6566" w:type="dxa"/>
          </w:tcPr>
          <w:p w:rsidR="007B61FF" w:rsidRPr="00550718" w:rsidRDefault="007B61FF" w:rsidP="007B61FF">
            <w:pPr>
              <w:ind w:left="105" w:right="94"/>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Упражнения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органичное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сосуществование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на</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сцене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вдвоём,</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втроём;</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развитие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воображения,</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скорости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реакции,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навыка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совместной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слаженной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работы.</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Отработка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вариантов:</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одновременное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действие</w:t>
            </w:r>
            <w:r w:rsidRPr="00550718">
              <w:rPr>
                <w:rFonts w:ascii="Times New Roman" w:eastAsia="Times New Roman" w:hAnsi="Times New Roman" w:cs="Times New Roman"/>
                <w:spacing w:val="31"/>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32"/>
                <w:sz w:val="28"/>
                <w:lang w:val="ru-RU"/>
              </w:rPr>
              <w:t xml:space="preserve"> </w:t>
            </w:r>
            <w:r w:rsidRPr="00550718">
              <w:rPr>
                <w:rFonts w:ascii="Times New Roman" w:eastAsia="Times New Roman" w:hAnsi="Times New Roman" w:cs="Times New Roman"/>
                <w:sz w:val="28"/>
                <w:lang w:val="ru-RU"/>
              </w:rPr>
              <w:t>действие</w:t>
            </w:r>
            <w:r w:rsidRPr="00550718">
              <w:rPr>
                <w:rFonts w:ascii="Times New Roman" w:eastAsia="Times New Roman" w:hAnsi="Times New Roman" w:cs="Times New Roman"/>
                <w:spacing w:val="33"/>
                <w:sz w:val="28"/>
                <w:lang w:val="ru-RU"/>
              </w:rPr>
              <w:t xml:space="preserve"> </w:t>
            </w:r>
            <w:r w:rsidRPr="00550718">
              <w:rPr>
                <w:rFonts w:ascii="Times New Roman" w:eastAsia="Times New Roman" w:hAnsi="Times New Roman" w:cs="Times New Roman"/>
                <w:sz w:val="28"/>
                <w:lang w:val="ru-RU"/>
              </w:rPr>
              <w:t>друг</w:t>
            </w:r>
            <w:r w:rsidRPr="00550718">
              <w:rPr>
                <w:rFonts w:ascii="Times New Roman" w:eastAsia="Times New Roman" w:hAnsi="Times New Roman" w:cs="Times New Roman"/>
                <w:spacing w:val="34"/>
                <w:sz w:val="28"/>
                <w:lang w:val="ru-RU"/>
              </w:rPr>
              <w:t xml:space="preserve"> </w:t>
            </w:r>
            <w:r w:rsidRPr="00550718">
              <w:rPr>
                <w:rFonts w:ascii="Times New Roman" w:eastAsia="Times New Roman" w:hAnsi="Times New Roman" w:cs="Times New Roman"/>
                <w:sz w:val="28"/>
                <w:lang w:val="ru-RU"/>
              </w:rPr>
              <w:t>с</w:t>
            </w:r>
            <w:r w:rsidRPr="00550718">
              <w:rPr>
                <w:rFonts w:ascii="Times New Roman" w:eastAsia="Times New Roman" w:hAnsi="Times New Roman" w:cs="Times New Roman"/>
                <w:spacing w:val="31"/>
                <w:sz w:val="28"/>
                <w:lang w:val="ru-RU"/>
              </w:rPr>
              <w:t xml:space="preserve"> </w:t>
            </w:r>
            <w:r w:rsidRPr="00550718">
              <w:rPr>
                <w:rFonts w:ascii="Times New Roman" w:eastAsia="Times New Roman" w:hAnsi="Times New Roman" w:cs="Times New Roman"/>
                <w:sz w:val="28"/>
                <w:lang w:val="ru-RU"/>
              </w:rPr>
              <w:t>другом.</w:t>
            </w:r>
            <w:r w:rsidRPr="00550718">
              <w:rPr>
                <w:rFonts w:ascii="Times New Roman" w:eastAsia="Times New Roman" w:hAnsi="Times New Roman" w:cs="Times New Roman"/>
                <w:spacing w:val="30"/>
                <w:sz w:val="28"/>
                <w:lang w:val="ru-RU"/>
              </w:rPr>
              <w:t xml:space="preserve"> </w:t>
            </w:r>
            <w:r w:rsidRPr="00550718">
              <w:rPr>
                <w:rFonts w:ascii="Times New Roman" w:eastAsia="Times New Roman" w:hAnsi="Times New Roman" w:cs="Times New Roman"/>
                <w:sz w:val="28"/>
                <w:lang w:val="ru-RU"/>
              </w:rPr>
              <w:t>Импровизации,</w:t>
            </w:r>
          </w:p>
          <w:p w:rsidR="007B61FF" w:rsidRPr="00550718" w:rsidRDefault="007B61FF" w:rsidP="007B61FF">
            <w:pPr>
              <w:spacing w:line="242" w:lineRule="auto"/>
              <w:ind w:left="105" w:right="95"/>
              <w:jc w:val="both"/>
              <w:rPr>
                <w:rFonts w:ascii="Times New Roman" w:eastAsia="Times New Roman" w:hAnsi="Times New Roman" w:cs="Times New Roman"/>
                <w:sz w:val="28"/>
                <w:lang w:val="ru-RU"/>
              </w:rPr>
            </w:pPr>
            <w:r w:rsidRPr="00550718">
              <w:rPr>
                <w:rFonts w:ascii="Times New Roman" w:eastAsia="Times New Roman" w:hAnsi="Times New Roman" w:cs="Times New Roman"/>
                <w:spacing w:val="-1"/>
                <w:sz w:val="28"/>
                <w:lang w:val="ru-RU"/>
              </w:rPr>
              <w:t>«досочинение</w:t>
            </w:r>
            <w:r w:rsidRPr="00550718">
              <w:rPr>
                <w:rFonts w:ascii="Times New Roman" w:eastAsia="Times New Roman" w:hAnsi="Times New Roman" w:cs="Times New Roman"/>
                <w:spacing w:val="-16"/>
                <w:sz w:val="28"/>
                <w:lang w:val="ru-RU"/>
              </w:rPr>
              <w:t xml:space="preserve"> </w:t>
            </w:r>
            <w:r w:rsidRPr="00550718">
              <w:rPr>
                <w:rFonts w:ascii="Times New Roman" w:eastAsia="Times New Roman" w:hAnsi="Times New Roman" w:cs="Times New Roman"/>
                <w:sz w:val="28"/>
                <w:lang w:val="ru-RU"/>
              </w:rPr>
              <w:t>своей</w:t>
            </w:r>
            <w:r w:rsidRPr="00550718">
              <w:rPr>
                <w:rFonts w:ascii="Times New Roman" w:eastAsia="Times New Roman" w:hAnsi="Times New Roman" w:cs="Times New Roman"/>
                <w:spacing w:val="-17"/>
                <w:sz w:val="28"/>
                <w:lang w:val="ru-RU"/>
              </w:rPr>
              <w:t xml:space="preserve"> </w:t>
            </w:r>
            <w:r w:rsidRPr="00550718">
              <w:rPr>
                <w:rFonts w:ascii="Times New Roman" w:eastAsia="Times New Roman" w:hAnsi="Times New Roman" w:cs="Times New Roman"/>
                <w:sz w:val="28"/>
                <w:lang w:val="ru-RU"/>
              </w:rPr>
              <w:t>роли»</w:t>
            </w:r>
            <w:r w:rsidRPr="00550718">
              <w:rPr>
                <w:rFonts w:ascii="Times New Roman" w:eastAsia="Times New Roman" w:hAnsi="Times New Roman" w:cs="Times New Roman"/>
                <w:spacing w:val="-14"/>
                <w:sz w:val="28"/>
                <w:lang w:val="ru-RU"/>
              </w:rPr>
              <w:t xml:space="preserve"> </w:t>
            </w:r>
            <w:r w:rsidRPr="00550718">
              <w:rPr>
                <w:rFonts w:ascii="Times New Roman" w:eastAsia="Times New Roman" w:hAnsi="Times New Roman" w:cs="Times New Roman"/>
                <w:sz w:val="28"/>
                <w:lang w:val="ru-RU"/>
              </w:rPr>
              <w:t>в</w:t>
            </w:r>
            <w:r w:rsidRPr="00550718">
              <w:rPr>
                <w:rFonts w:ascii="Times New Roman" w:eastAsia="Times New Roman" w:hAnsi="Times New Roman" w:cs="Times New Roman"/>
                <w:spacing w:val="-16"/>
                <w:sz w:val="28"/>
                <w:lang w:val="ru-RU"/>
              </w:rPr>
              <w:t xml:space="preserve"> </w:t>
            </w:r>
            <w:r w:rsidRPr="00550718">
              <w:rPr>
                <w:rFonts w:ascii="Times New Roman" w:eastAsia="Times New Roman" w:hAnsi="Times New Roman" w:cs="Times New Roman"/>
                <w:sz w:val="28"/>
                <w:lang w:val="ru-RU"/>
              </w:rPr>
              <w:t>логике,</w:t>
            </w:r>
            <w:r w:rsidRPr="00550718">
              <w:rPr>
                <w:rFonts w:ascii="Times New Roman" w:eastAsia="Times New Roman" w:hAnsi="Times New Roman" w:cs="Times New Roman"/>
                <w:spacing w:val="-16"/>
                <w:sz w:val="28"/>
                <w:lang w:val="ru-RU"/>
              </w:rPr>
              <w:t xml:space="preserve"> </w:t>
            </w:r>
            <w:r w:rsidRPr="00550718">
              <w:rPr>
                <w:rFonts w:ascii="Times New Roman" w:eastAsia="Times New Roman" w:hAnsi="Times New Roman" w:cs="Times New Roman"/>
                <w:sz w:val="28"/>
                <w:lang w:val="ru-RU"/>
              </w:rPr>
              <w:t>заданной</w:t>
            </w:r>
            <w:r w:rsidRPr="00550718">
              <w:rPr>
                <w:rFonts w:ascii="Times New Roman" w:eastAsia="Times New Roman" w:hAnsi="Times New Roman" w:cs="Times New Roman"/>
                <w:spacing w:val="-17"/>
                <w:sz w:val="28"/>
                <w:lang w:val="ru-RU"/>
              </w:rPr>
              <w:t xml:space="preserve"> </w:t>
            </w:r>
            <w:r w:rsidRPr="00550718">
              <w:rPr>
                <w:rFonts w:ascii="Times New Roman" w:eastAsia="Times New Roman" w:hAnsi="Times New Roman" w:cs="Times New Roman"/>
                <w:sz w:val="28"/>
                <w:lang w:val="ru-RU"/>
              </w:rPr>
              <w:t>другим</w:t>
            </w:r>
            <w:r w:rsidRPr="00550718">
              <w:rPr>
                <w:rFonts w:ascii="Times New Roman" w:eastAsia="Times New Roman" w:hAnsi="Times New Roman" w:cs="Times New Roman"/>
                <w:spacing w:val="-68"/>
                <w:sz w:val="28"/>
                <w:lang w:val="ru-RU"/>
              </w:rPr>
              <w:t xml:space="preserve"> </w:t>
            </w:r>
            <w:r w:rsidRPr="00550718">
              <w:rPr>
                <w:rFonts w:ascii="Times New Roman" w:eastAsia="Times New Roman" w:hAnsi="Times New Roman" w:cs="Times New Roman"/>
                <w:sz w:val="28"/>
                <w:lang w:val="ru-RU"/>
              </w:rPr>
              <w:t>человеком.</w:t>
            </w:r>
          </w:p>
          <w:p w:rsidR="007B61FF" w:rsidRPr="00550718" w:rsidRDefault="007B61FF" w:rsidP="007B61FF">
            <w:pPr>
              <w:spacing w:line="317" w:lineRule="exact"/>
              <w:ind w:left="10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Бытовые</w:t>
            </w:r>
            <w:r w:rsidRPr="00550718">
              <w:rPr>
                <w:rFonts w:ascii="Times New Roman" w:eastAsia="Times New Roman" w:hAnsi="Times New Roman" w:cs="Times New Roman"/>
                <w:spacing w:val="107"/>
                <w:sz w:val="28"/>
                <w:lang w:val="ru-RU"/>
              </w:rPr>
              <w:t xml:space="preserve"> </w:t>
            </w:r>
            <w:r w:rsidRPr="00550718">
              <w:rPr>
                <w:rFonts w:ascii="Times New Roman" w:eastAsia="Times New Roman" w:hAnsi="Times New Roman" w:cs="Times New Roman"/>
                <w:sz w:val="28"/>
                <w:lang w:val="ru-RU"/>
              </w:rPr>
              <w:t xml:space="preserve">сценки  </w:t>
            </w:r>
            <w:r w:rsidRPr="00550718">
              <w:rPr>
                <w:rFonts w:ascii="Times New Roman" w:eastAsia="Times New Roman" w:hAnsi="Times New Roman" w:cs="Times New Roman"/>
                <w:spacing w:val="36"/>
                <w:sz w:val="28"/>
                <w:lang w:val="ru-RU"/>
              </w:rPr>
              <w:t xml:space="preserve"> </w:t>
            </w:r>
            <w:r w:rsidRPr="00550718">
              <w:rPr>
                <w:rFonts w:ascii="Times New Roman" w:eastAsia="Times New Roman" w:hAnsi="Times New Roman" w:cs="Times New Roman"/>
                <w:sz w:val="28"/>
                <w:lang w:val="ru-RU"/>
              </w:rPr>
              <w:t xml:space="preserve">и  </w:t>
            </w:r>
            <w:r w:rsidRPr="00550718">
              <w:rPr>
                <w:rFonts w:ascii="Times New Roman" w:eastAsia="Times New Roman" w:hAnsi="Times New Roman" w:cs="Times New Roman"/>
                <w:spacing w:val="37"/>
                <w:sz w:val="28"/>
                <w:lang w:val="ru-RU"/>
              </w:rPr>
              <w:t xml:space="preserve"> </w:t>
            </w:r>
            <w:r w:rsidRPr="00550718">
              <w:rPr>
                <w:rFonts w:ascii="Times New Roman" w:eastAsia="Times New Roman" w:hAnsi="Times New Roman" w:cs="Times New Roman"/>
                <w:sz w:val="28"/>
                <w:lang w:val="ru-RU"/>
              </w:rPr>
              <w:t xml:space="preserve">коммуникативные  </w:t>
            </w:r>
            <w:r w:rsidRPr="00550718">
              <w:rPr>
                <w:rFonts w:ascii="Times New Roman" w:eastAsia="Times New Roman" w:hAnsi="Times New Roman" w:cs="Times New Roman"/>
                <w:spacing w:val="35"/>
                <w:sz w:val="28"/>
                <w:lang w:val="ru-RU"/>
              </w:rPr>
              <w:t xml:space="preserve"> </w:t>
            </w:r>
            <w:r w:rsidRPr="00550718">
              <w:rPr>
                <w:rFonts w:ascii="Times New Roman" w:eastAsia="Times New Roman" w:hAnsi="Times New Roman" w:cs="Times New Roman"/>
                <w:sz w:val="28"/>
                <w:lang w:val="ru-RU"/>
              </w:rPr>
              <w:t>ситуации</w:t>
            </w:r>
          </w:p>
          <w:p w:rsidR="007B61FF" w:rsidRPr="00550718" w:rsidRDefault="007B61FF" w:rsidP="007B61FF">
            <w:pPr>
              <w:spacing w:line="322" w:lineRule="exact"/>
              <w:ind w:left="105" w:right="94"/>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(«гость</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хозяин»,</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магазине»,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музее»,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автобусе»</w:t>
            </w:r>
            <w:r w:rsidRPr="00550718">
              <w:rPr>
                <w:rFonts w:ascii="Times New Roman" w:eastAsia="Times New Roman" w:hAnsi="Times New Roman" w:cs="Times New Roman"/>
                <w:spacing w:val="-3"/>
                <w:sz w:val="28"/>
                <w:lang w:val="ru-RU"/>
              </w:rPr>
              <w:t xml:space="preserve"> </w:t>
            </w:r>
            <w:r w:rsidRPr="00550718">
              <w:rPr>
                <w:rFonts w:ascii="Times New Roman" w:eastAsia="Times New Roman" w:hAnsi="Times New Roman" w:cs="Times New Roman"/>
                <w:sz w:val="28"/>
                <w:lang w:val="ru-RU"/>
              </w:rPr>
              <w:t>и т.д.)</w:t>
            </w:r>
          </w:p>
        </w:tc>
      </w:tr>
      <w:tr w:rsidR="007B61FF" w:rsidRPr="00550718" w:rsidTr="007B61FF">
        <w:trPr>
          <w:trHeight w:val="1933"/>
        </w:trPr>
        <w:tc>
          <w:tcPr>
            <w:tcW w:w="2779" w:type="dxa"/>
          </w:tcPr>
          <w:p w:rsidR="007B61FF" w:rsidRPr="00550718" w:rsidRDefault="007B61FF" w:rsidP="007B61FF">
            <w:pPr>
              <w:spacing w:line="276" w:lineRule="auto"/>
              <w:ind w:left="107" w:right="999"/>
              <w:rPr>
                <w:rFonts w:ascii="Times New Roman" w:eastAsia="Times New Roman" w:hAnsi="Times New Roman" w:cs="Times New Roman"/>
                <w:b/>
                <w:sz w:val="28"/>
              </w:rPr>
            </w:pPr>
            <w:r w:rsidRPr="00550718">
              <w:rPr>
                <w:rFonts w:ascii="Times New Roman" w:eastAsia="Times New Roman" w:hAnsi="Times New Roman" w:cs="Times New Roman"/>
                <w:b/>
                <w:sz w:val="28"/>
              </w:rPr>
              <w:t>Сценическое</w:t>
            </w:r>
            <w:r w:rsidRPr="00550718">
              <w:rPr>
                <w:rFonts w:ascii="Times New Roman" w:eastAsia="Times New Roman" w:hAnsi="Times New Roman" w:cs="Times New Roman"/>
                <w:b/>
                <w:spacing w:val="-67"/>
                <w:sz w:val="28"/>
              </w:rPr>
              <w:t xml:space="preserve"> </w:t>
            </w:r>
            <w:r w:rsidRPr="00550718">
              <w:rPr>
                <w:rFonts w:ascii="Times New Roman" w:eastAsia="Times New Roman" w:hAnsi="Times New Roman" w:cs="Times New Roman"/>
                <w:b/>
                <w:sz w:val="28"/>
              </w:rPr>
              <w:t>общение</w:t>
            </w:r>
          </w:p>
        </w:tc>
        <w:tc>
          <w:tcPr>
            <w:tcW w:w="6566" w:type="dxa"/>
          </w:tcPr>
          <w:p w:rsidR="007B61FF" w:rsidRPr="00550718" w:rsidRDefault="007B61FF" w:rsidP="007B61FF">
            <w:pPr>
              <w:spacing w:line="276" w:lineRule="auto"/>
              <w:ind w:left="105"/>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Поиск</w:t>
            </w:r>
            <w:r w:rsidRPr="00550718">
              <w:rPr>
                <w:rFonts w:ascii="Times New Roman" w:eastAsia="Times New Roman" w:hAnsi="Times New Roman" w:cs="Times New Roman"/>
                <w:spacing w:val="93"/>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96"/>
                <w:sz w:val="28"/>
                <w:lang w:val="ru-RU"/>
              </w:rPr>
              <w:t xml:space="preserve"> </w:t>
            </w:r>
            <w:r w:rsidRPr="00550718">
              <w:rPr>
                <w:rFonts w:ascii="Times New Roman" w:eastAsia="Times New Roman" w:hAnsi="Times New Roman" w:cs="Times New Roman"/>
                <w:sz w:val="28"/>
                <w:lang w:val="ru-RU"/>
              </w:rPr>
              <w:t>тренировка</w:t>
            </w:r>
            <w:r w:rsidRPr="00550718">
              <w:rPr>
                <w:rFonts w:ascii="Times New Roman" w:eastAsia="Times New Roman" w:hAnsi="Times New Roman" w:cs="Times New Roman"/>
                <w:spacing w:val="97"/>
                <w:sz w:val="28"/>
                <w:lang w:val="ru-RU"/>
              </w:rPr>
              <w:t xml:space="preserve"> </w:t>
            </w:r>
            <w:r w:rsidRPr="00550718">
              <w:rPr>
                <w:rFonts w:ascii="Times New Roman" w:eastAsia="Times New Roman" w:hAnsi="Times New Roman" w:cs="Times New Roman"/>
                <w:sz w:val="28"/>
                <w:lang w:val="ru-RU"/>
              </w:rPr>
              <w:t>согласованности,</w:t>
            </w:r>
            <w:r w:rsidRPr="00550718">
              <w:rPr>
                <w:rFonts w:ascii="Times New Roman" w:eastAsia="Times New Roman" w:hAnsi="Times New Roman" w:cs="Times New Roman"/>
                <w:spacing w:val="95"/>
                <w:sz w:val="28"/>
                <w:lang w:val="ru-RU"/>
              </w:rPr>
              <w:t xml:space="preserve"> </w:t>
            </w:r>
            <w:r w:rsidRPr="00550718">
              <w:rPr>
                <w:rFonts w:ascii="Times New Roman" w:eastAsia="Times New Roman" w:hAnsi="Times New Roman" w:cs="Times New Roman"/>
                <w:sz w:val="28"/>
                <w:lang w:val="ru-RU"/>
              </w:rPr>
              <w:t>контакта</w:t>
            </w:r>
            <w:r w:rsidRPr="00550718">
              <w:rPr>
                <w:rFonts w:ascii="Times New Roman" w:eastAsia="Times New Roman" w:hAnsi="Times New Roman" w:cs="Times New Roman"/>
                <w:spacing w:val="93"/>
                <w:sz w:val="28"/>
                <w:lang w:val="ru-RU"/>
              </w:rPr>
              <w:t xml:space="preserve"> </w:t>
            </w:r>
            <w:r w:rsidRPr="00550718">
              <w:rPr>
                <w:rFonts w:ascii="Times New Roman" w:eastAsia="Times New Roman" w:hAnsi="Times New Roman" w:cs="Times New Roman"/>
                <w:sz w:val="28"/>
                <w:lang w:val="ru-RU"/>
              </w:rPr>
              <w:t>с</w:t>
            </w:r>
          </w:p>
          <w:p w:rsidR="007B61FF" w:rsidRPr="00550718" w:rsidRDefault="007B61FF" w:rsidP="007B61FF">
            <w:pPr>
              <w:tabs>
                <w:tab w:val="left" w:pos="1583"/>
                <w:tab w:val="left" w:pos="2083"/>
                <w:tab w:val="left" w:pos="3035"/>
                <w:tab w:val="left" w:pos="4209"/>
                <w:tab w:val="left" w:pos="6326"/>
              </w:tabs>
              <w:spacing w:line="276" w:lineRule="auto"/>
              <w:ind w:left="105" w:right="94"/>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партнёром</w:t>
            </w:r>
            <w:r w:rsidRPr="00550718">
              <w:rPr>
                <w:rFonts w:ascii="Times New Roman" w:eastAsia="Times New Roman" w:hAnsi="Times New Roman" w:cs="Times New Roman"/>
                <w:sz w:val="28"/>
                <w:lang w:val="ru-RU"/>
              </w:rPr>
              <w:tab/>
              <w:t>по</w:t>
            </w:r>
            <w:r w:rsidRPr="00550718">
              <w:rPr>
                <w:rFonts w:ascii="Times New Roman" w:eastAsia="Times New Roman" w:hAnsi="Times New Roman" w:cs="Times New Roman"/>
                <w:sz w:val="28"/>
                <w:lang w:val="ru-RU"/>
              </w:rPr>
              <w:tab/>
              <w:t>сцене.</w:t>
            </w:r>
            <w:r w:rsidRPr="00550718">
              <w:rPr>
                <w:rFonts w:ascii="Times New Roman" w:eastAsia="Times New Roman" w:hAnsi="Times New Roman" w:cs="Times New Roman"/>
                <w:sz w:val="28"/>
                <w:lang w:val="ru-RU"/>
              </w:rPr>
              <w:tab/>
              <w:t>Тактика</w:t>
            </w:r>
            <w:r w:rsidRPr="00550718">
              <w:rPr>
                <w:rFonts w:ascii="Times New Roman" w:eastAsia="Times New Roman" w:hAnsi="Times New Roman" w:cs="Times New Roman"/>
                <w:sz w:val="28"/>
                <w:lang w:val="ru-RU"/>
              </w:rPr>
              <w:tab/>
              <w:t>взаимодействия</w:t>
            </w:r>
            <w:r w:rsidRPr="00550718">
              <w:rPr>
                <w:rFonts w:ascii="Times New Roman" w:eastAsia="Times New Roman" w:hAnsi="Times New Roman" w:cs="Times New Roman"/>
                <w:sz w:val="28"/>
                <w:lang w:val="ru-RU"/>
              </w:rPr>
              <w:tab/>
            </w:r>
            <w:r w:rsidRPr="00550718">
              <w:rPr>
                <w:rFonts w:ascii="Times New Roman" w:eastAsia="Times New Roman" w:hAnsi="Times New Roman" w:cs="Times New Roman"/>
                <w:spacing w:val="-3"/>
                <w:sz w:val="28"/>
                <w:lang w:val="ru-RU"/>
              </w:rPr>
              <w:t>в</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пространстве,</w:t>
            </w:r>
            <w:r w:rsidRPr="00550718">
              <w:rPr>
                <w:rFonts w:ascii="Times New Roman" w:eastAsia="Times New Roman" w:hAnsi="Times New Roman" w:cs="Times New Roman"/>
                <w:spacing w:val="8"/>
                <w:sz w:val="28"/>
                <w:lang w:val="ru-RU"/>
              </w:rPr>
              <w:t xml:space="preserve"> </w:t>
            </w:r>
            <w:r w:rsidRPr="00550718">
              <w:rPr>
                <w:rFonts w:ascii="Times New Roman" w:eastAsia="Times New Roman" w:hAnsi="Times New Roman" w:cs="Times New Roman"/>
                <w:sz w:val="28"/>
                <w:lang w:val="ru-RU"/>
              </w:rPr>
              <w:t>речевой</w:t>
            </w:r>
            <w:r w:rsidRPr="00550718">
              <w:rPr>
                <w:rFonts w:ascii="Times New Roman" w:eastAsia="Times New Roman" w:hAnsi="Times New Roman" w:cs="Times New Roman"/>
                <w:spacing w:val="9"/>
                <w:sz w:val="28"/>
                <w:lang w:val="ru-RU"/>
              </w:rPr>
              <w:t xml:space="preserve"> </w:t>
            </w:r>
            <w:r w:rsidRPr="00550718">
              <w:rPr>
                <w:rFonts w:ascii="Times New Roman" w:eastAsia="Times New Roman" w:hAnsi="Times New Roman" w:cs="Times New Roman"/>
                <w:sz w:val="28"/>
                <w:lang w:val="ru-RU"/>
              </w:rPr>
              <w:t>интонации,</w:t>
            </w:r>
            <w:r w:rsidRPr="00550718">
              <w:rPr>
                <w:rFonts w:ascii="Times New Roman" w:eastAsia="Times New Roman" w:hAnsi="Times New Roman" w:cs="Times New Roman"/>
                <w:spacing w:val="11"/>
                <w:sz w:val="28"/>
                <w:lang w:val="ru-RU"/>
              </w:rPr>
              <w:t xml:space="preserve"> </w:t>
            </w:r>
            <w:r w:rsidRPr="00550718">
              <w:rPr>
                <w:rFonts w:ascii="Times New Roman" w:eastAsia="Times New Roman" w:hAnsi="Times New Roman" w:cs="Times New Roman"/>
                <w:sz w:val="28"/>
                <w:lang w:val="ru-RU"/>
              </w:rPr>
              <w:t>мимике</w:t>
            </w:r>
            <w:r w:rsidRPr="00550718">
              <w:rPr>
                <w:rFonts w:ascii="Times New Roman" w:eastAsia="Times New Roman" w:hAnsi="Times New Roman" w:cs="Times New Roman"/>
                <w:spacing w:val="8"/>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11"/>
                <w:sz w:val="28"/>
                <w:lang w:val="ru-RU"/>
              </w:rPr>
              <w:t xml:space="preserve"> </w:t>
            </w:r>
            <w:r w:rsidRPr="00550718">
              <w:rPr>
                <w:rFonts w:ascii="Times New Roman" w:eastAsia="Times New Roman" w:hAnsi="Times New Roman" w:cs="Times New Roman"/>
                <w:sz w:val="28"/>
                <w:lang w:val="ru-RU"/>
              </w:rPr>
              <w:t>жестах. Пристройка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сверху,</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пристройка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снизу.</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Умение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видеть, слышать, понимать, предугадывать действия</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партнера.</w:t>
            </w:r>
          </w:p>
        </w:tc>
      </w:tr>
      <w:tr w:rsidR="007B61FF" w:rsidRPr="00550718" w:rsidTr="007B61FF">
        <w:trPr>
          <w:trHeight w:val="1933"/>
        </w:trPr>
        <w:tc>
          <w:tcPr>
            <w:tcW w:w="2779" w:type="dxa"/>
          </w:tcPr>
          <w:p w:rsidR="007B61FF" w:rsidRPr="00550718" w:rsidRDefault="007B61FF" w:rsidP="007B61FF">
            <w:pPr>
              <w:spacing w:line="316" w:lineRule="exact"/>
              <w:ind w:left="107"/>
              <w:rPr>
                <w:rFonts w:ascii="Times New Roman" w:eastAsia="Times New Roman" w:hAnsi="Times New Roman" w:cs="Times New Roman"/>
                <w:b/>
                <w:sz w:val="28"/>
              </w:rPr>
            </w:pPr>
            <w:r w:rsidRPr="00550718">
              <w:rPr>
                <w:rFonts w:ascii="Times New Roman" w:eastAsia="Times New Roman" w:hAnsi="Times New Roman" w:cs="Times New Roman"/>
                <w:b/>
                <w:sz w:val="28"/>
              </w:rPr>
              <w:t>Техника</w:t>
            </w:r>
            <w:r w:rsidRPr="00550718">
              <w:rPr>
                <w:rFonts w:ascii="Times New Roman" w:eastAsia="Times New Roman" w:hAnsi="Times New Roman" w:cs="Times New Roman"/>
                <w:b/>
                <w:spacing w:val="-3"/>
                <w:sz w:val="28"/>
              </w:rPr>
              <w:t xml:space="preserve"> </w:t>
            </w:r>
            <w:r w:rsidRPr="00550718">
              <w:rPr>
                <w:rFonts w:ascii="Times New Roman" w:eastAsia="Times New Roman" w:hAnsi="Times New Roman" w:cs="Times New Roman"/>
                <w:b/>
                <w:sz w:val="28"/>
              </w:rPr>
              <w:t>общения</w:t>
            </w:r>
          </w:p>
        </w:tc>
        <w:tc>
          <w:tcPr>
            <w:tcW w:w="6566" w:type="dxa"/>
          </w:tcPr>
          <w:p w:rsidR="007B61FF" w:rsidRPr="00550718" w:rsidRDefault="007B61FF" w:rsidP="007B61FF">
            <w:pPr>
              <w:spacing w:line="276" w:lineRule="auto"/>
              <w:ind w:left="105" w:right="94"/>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Актёрские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этюды,</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импровизации,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развивающие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диалогические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навыки: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умение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сохранять,</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перехватывать</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инициативу,</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вести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наступление,</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использовать</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рычаги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настойчивости,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держать</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оборону</w:t>
            </w:r>
            <w:r w:rsidRPr="00550718">
              <w:rPr>
                <w:rFonts w:ascii="Times New Roman" w:eastAsia="Times New Roman" w:hAnsi="Times New Roman" w:cs="Times New Roman"/>
                <w:spacing w:val="9"/>
                <w:sz w:val="28"/>
                <w:lang w:val="ru-RU"/>
              </w:rPr>
              <w:t xml:space="preserve"> </w:t>
            </w:r>
            <w:r w:rsidRPr="00550718">
              <w:rPr>
                <w:rFonts w:ascii="Times New Roman" w:eastAsia="Times New Roman" w:hAnsi="Times New Roman" w:cs="Times New Roman"/>
                <w:sz w:val="28"/>
                <w:lang w:val="ru-RU"/>
              </w:rPr>
              <w:t>(внутренняя</w:t>
            </w:r>
            <w:r w:rsidRPr="00550718">
              <w:rPr>
                <w:rFonts w:ascii="Times New Roman" w:eastAsia="Times New Roman" w:hAnsi="Times New Roman" w:cs="Times New Roman"/>
                <w:spacing w:val="9"/>
                <w:sz w:val="28"/>
                <w:lang w:val="ru-RU"/>
              </w:rPr>
              <w:t xml:space="preserve"> </w:t>
            </w:r>
            <w:r w:rsidRPr="00550718">
              <w:rPr>
                <w:rFonts w:ascii="Times New Roman" w:eastAsia="Times New Roman" w:hAnsi="Times New Roman" w:cs="Times New Roman"/>
                <w:sz w:val="28"/>
                <w:lang w:val="ru-RU"/>
              </w:rPr>
              <w:t>позиция,</w:t>
            </w:r>
            <w:r w:rsidRPr="00550718">
              <w:rPr>
                <w:rFonts w:ascii="Times New Roman" w:eastAsia="Times New Roman" w:hAnsi="Times New Roman" w:cs="Times New Roman"/>
                <w:spacing w:val="8"/>
                <w:sz w:val="28"/>
                <w:lang w:val="ru-RU"/>
              </w:rPr>
              <w:t xml:space="preserve"> </w:t>
            </w:r>
            <w:r w:rsidRPr="00550718">
              <w:rPr>
                <w:rFonts w:ascii="Times New Roman" w:eastAsia="Times New Roman" w:hAnsi="Times New Roman" w:cs="Times New Roman"/>
                <w:sz w:val="28"/>
                <w:lang w:val="ru-RU"/>
              </w:rPr>
              <w:t>сила</w:t>
            </w:r>
            <w:r w:rsidRPr="00550718">
              <w:rPr>
                <w:rFonts w:ascii="Times New Roman" w:eastAsia="Times New Roman" w:hAnsi="Times New Roman" w:cs="Times New Roman"/>
                <w:spacing w:val="6"/>
                <w:sz w:val="28"/>
                <w:lang w:val="ru-RU"/>
              </w:rPr>
              <w:t xml:space="preserve"> </w:t>
            </w:r>
            <w:r w:rsidRPr="00550718">
              <w:rPr>
                <w:rFonts w:ascii="Times New Roman" w:eastAsia="Times New Roman" w:hAnsi="Times New Roman" w:cs="Times New Roman"/>
                <w:sz w:val="28"/>
                <w:lang w:val="ru-RU"/>
              </w:rPr>
              <w:t>-</w:t>
            </w:r>
            <w:r w:rsidRPr="00550718">
              <w:rPr>
                <w:rFonts w:ascii="Times New Roman" w:eastAsia="Times New Roman" w:hAnsi="Times New Roman" w:cs="Times New Roman"/>
                <w:spacing w:val="8"/>
                <w:sz w:val="28"/>
                <w:lang w:val="ru-RU"/>
              </w:rPr>
              <w:t xml:space="preserve"> </w:t>
            </w:r>
            <w:r w:rsidRPr="00550718">
              <w:rPr>
                <w:rFonts w:ascii="Times New Roman" w:eastAsia="Times New Roman" w:hAnsi="Times New Roman" w:cs="Times New Roman"/>
                <w:sz w:val="28"/>
                <w:lang w:val="ru-RU"/>
              </w:rPr>
              <w:t>слабость,</w:t>
            </w:r>
          </w:p>
          <w:p w:rsidR="007B61FF" w:rsidRPr="00550718" w:rsidRDefault="007B61FF" w:rsidP="007B61FF">
            <w:pPr>
              <w:ind w:left="10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дружественность</w:t>
            </w:r>
            <w:r w:rsidRPr="00550718">
              <w:rPr>
                <w:rFonts w:ascii="Times New Roman" w:eastAsia="Times New Roman" w:hAnsi="Times New Roman" w:cs="Times New Roman"/>
                <w:spacing w:val="-4"/>
                <w:sz w:val="28"/>
                <w:lang w:val="ru-RU"/>
              </w:rPr>
              <w:t xml:space="preserve"> </w:t>
            </w:r>
            <w:r w:rsidRPr="00550718">
              <w:rPr>
                <w:rFonts w:ascii="Times New Roman" w:eastAsia="Times New Roman" w:hAnsi="Times New Roman" w:cs="Times New Roman"/>
                <w:sz w:val="28"/>
                <w:lang w:val="ru-RU"/>
              </w:rPr>
              <w:t>-</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враждебность),</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т.д..</w:t>
            </w:r>
          </w:p>
        </w:tc>
      </w:tr>
      <w:tr w:rsidR="007B61FF" w:rsidRPr="00550718" w:rsidTr="007B61FF">
        <w:trPr>
          <w:trHeight w:val="1933"/>
        </w:trPr>
        <w:tc>
          <w:tcPr>
            <w:tcW w:w="2779" w:type="dxa"/>
          </w:tcPr>
          <w:p w:rsidR="007B61FF" w:rsidRPr="00550718" w:rsidRDefault="007B61FF" w:rsidP="007B61FF">
            <w:pPr>
              <w:spacing w:line="316" w:lineRule="exact"/>
              <w:ind w:left="107"/>
              <w:rPr>
                <w:rFonts w:ascii="Times New Roman" w:eastAsia="Times New Roman" w:hAnsi="Times New Roman" w:cs="Times New Roman"/>
                <w:b/>
                <w:sz w:val="28"/>
              </w:rPr>
            </w:pPr>
            <w:r w:rsidRPr="00550718">
              <w:rPr>
                <w:rFonts w:ascii="Times New Roman" w:eastAsia="Times New Roman" w:hAnsi="Times New Roman" w:cs="Times New Roman"/>
                <w:b/>
                <w:sz w:val="28"/>
              </w:rPr>
              <w:t>Мизансцена</w:t>
            </w:r>
          </w:p>
        </w:tc>
        <w:tc>
          <w:tcPr>
            <w:tcW w:w="6566" w:type="dxa"/>
          </w:tcPr>
          <w:p w:rsidR="007B61FF" w:rsidRPr="00550718" w:rsidRDefault="007B61FF" w:rsidP="007B61FF">
            <w:pPr>
              <w:spacing w:line="276" w:lineRule="auto"/>
              <w:ind w:left="105" w:right="9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Упражнения,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этюды</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выработку</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ощущения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сценического</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пространства.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Стоп-кадры</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(умение</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построить</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мизансцену</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различные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темы).</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Композиционный центр мизансцены. Импровизация</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57"/>
                <w:sz w:val="28"/>
                <w:lang w:val="ru-RU"/>
              </w:rPr>
              <w:t xml:space="preserve"> </w:t>
            </w:r>
            <w:r w:rsidRPr="00550718">
              <w:rPr>
                <w:rFonts w:ascii="Times New Roman" w:eastAsia="Times New Roman" w:hAnsi="Times New Roman" w:cs="Times New Roman"/>
                <w:sz w:val="28"/>
                <w:lang w:val="ru-RU"/>
              </w:rPr>
              <w:t>точность</w:t>
            </w:r>
            <w:r w:rsidRPr="00550718">
              <w:rPr>
                <w:rFonts w:ascii="Times New Roman" w:eastAsia="Times New Roman" w:hAnsi="Times New Roman" w:cs="Times New Roman"/>
                <w:spacing w:val="56"/>
                <w:sz w:val="28"/>
                <w:lang w:val="ru-RU"/>
              </w:rPr>
              <w:t xml:space="preserve"> </w:t>
            </w:r>
            <w:r w:rsidRPr="00550718">
              <w:rPr>
                <w:rFonts w:ascii="Times New Roman" w:eastAsia="Times New Roman" w:hAnsi="Times New Roman" w:cs="Times New Roman"/>
                <w:sz w:val="28"/>
                <w:lang w:val="ru-RU"/>
              </w:rPr>
              <w:t>выполнения</w:t>
            </w:r>
            <w:r w:rsidRPr="00550718">
              <w:rPr>
                <w:rFonts w:ascii="Times New Roman" w:eastAsia="Times New Roman" w:hAnsi="Times New Roman" w:cs="Times New Roman"/>
                <w:spacing w:val="57"/>
                <w:sz w:val="28"/>
                <w:lang w:val="ru-RU"/>
              </w:rPr>
              <w:t xml:space="preserve"> </w:t>
            </w:r>
            <w:r w:rsidRPr="00550718">
              <w:rPr>
                <w:rFonts w:ascii="Times New Roman" w:eastAsia="Times New Roman" w:hAnsi="Times New Roman" w:cs="Times New Roman"/>
                <w:sz w:val="28"/>
                <w:lang w:val="ru-RU"/>
              </w:rPr>
              <w:t>установленных</w:t>
            </w:r>
            <w:r w:rsidRPr="00550718">
              <w:rPr>
                <w:rFonts w:ascii="Times New Roman" w:eastAsia="Times New Roman" w:hAnsi="Times New Roman" w:cs="Times New Roman"/>
                <w:spacing w:val="58"/>
                <w:sz w:val="28"/>
                <w:lang w:val="ru-RU"/>
              </w:rPr>
              <w:t xml:space="preserve"> </w:t>
            </w:r>
            <w:r w:rsidRPr="00550718">
              <w:rPr>
                <w:rFonts w:ascii="Times New Roman" w:eastAsia="Times New Roman" w:hAnsi="Times New Roman" w:cs="Times New Roman"/>
                <w:sz w:val="28"/>
                <w:lang w:val="ru-RU"/>
              </w:rPr>
              <w:t>мизансцен.</w:t>
            </w:r>
          </w:p>
          <w:p w:rsidR="007B61FF" w:rsidRPr="00550718" w:rsidRDefault="007B61FF" w:rsidP="007B61FF">
            <w:pPr>
              <w:spacing w:line="276" w:lineRule="auto"/>
              <w:ind w:left="10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Умение</w:t>
            </w:r>
            <w:r w:rsidRPr="00550718">
              <w:rPr>
                <w:rFonts w:ascii="Times New Roman" w:eastAsia="Times New Roman" w:hAnsi="Times New Roman" w:cs="Times New Roman"/>
                <w:spacing w:val="-4"/>
                <w:sz w:val="28"/>
                <w:lang w:val="ru-RU"/>
              </w:rPr>
              <w:t xml:space="preserve"> </w:t>
            </w:r>
            <w:r w:rsidRPr="00550718">
              <w:rPr>
                <w:rFonts w:ascii="Times New Roman" w:eastAsia="Times New Roman" w:hAnsi="Times New Roman" w:cs="Times New Roman"/>
                <w:sz w:val="28"/>
                <w:lang w:val="ru-RU"/>
              </w:rPr>
              <w:t>«видеть»</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партнера,</w:t>
            </w:r>
            <w:r w:rsidRPr="00550718">
              <w:rPr>
                <w:rFonts w:ascii="Times New Roman" w:eastAsia="Times New Roman" w:hAnsi="Times New Roman" w:cs="Times New Roman"/>
                <w:spacing w:val="-4"/>
                <w:sz w:val="28"/>
                <w:lang w:val="ru-RU"/>
              </w:rPr>
              <w:t xml:space="preserve"> </w:t>
            </w:r>
            <w:r w:rsidRPr="00550718">
              <w:rPr>
                <w:rFonts w:ascii="Times New Roman" w:eastAsia="Times New Roman" w:hAnsi="Times New Roman" w:cs="Times New Roman"/>
                <w:sz w:val="28"/>
                <w:lang w:val="ru-RU"/>
              </w:rPr>
              <w:t>не</w:t>
            </w:r>
            <w:r w:rsidRPr="00550718">
              <w:rPr>
                <w:rFonts w:ascii="Times New Roman" w:eastAsia="Times New Roman" w:hAnsi="Times New Roman" w:cs="Times New Roman"/>
                <w:spacing w:val="68"/>
                <w:sz w:val="28"/>
                <w:lang w:val="ru-RU"/>
              </w:rPr>
              <w:t xml:space="preserve"> </w:t>
            </w:r>
            <w:r w:rsidRPr="00550718">
              <w:rPr>
                <w:rFonts w:ascii="Times New Roman" w:eastAsia="Times New Roman" w:hAnsi="Times New Roman" w:cs="Times New Roman"/>
                <w:sz w:val="28"/>
                <w:lang w:val="ru-RU"/>
              </w:rPr>
              <w:t>загораживать</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его.</w:t>
            </w:r>
          </w:p>
        </w:tc>
      </w:tr>
      <w:tr w:rsidR="007B61FF" w:rsidRPr="00550718" w:rsidTr="007B61FF">
        <w:trPr>
          <w:trHeight w:val="1933"/>
        </w:trPr>
        <w:tc>
          <w:tcPr>
            <w:tcW w:w="2779" w:type="dxa"/>
          </w:tcPr>
          <w:p w:rsidR="007B61FF" w:rsidRPr="00550718" w:rsidRDefault="007B61FF" w:rsidP="007B61FF">
            <w:pPr>
              <w:spacing w:line="316" w:lineRule="exact"/>
              <w:ind w:left="107"/>
              <w:rPr>
                <w:rFonts w:ascii="Times New Roman" w:eastAsia="Times New Roman" w:hAnsi="Times New Roman" w:cs="Times New Roman"/>
                <w:b/>
                <w:sz w:val="28"/>
              </w:rPr>
            </w:pPr>
            <w:r w:rsidRPr="00550718">
              <w:rPr>
                <w:rFonts w:ascii="Times New Roman" w:eastAsia="Times New Roman" w:hAnsi="Times New Roman" w:cs="Times New Roman"/>
                <w:b/>
                <w:sz w:val="28"/>
              </w:rPr>
              <w:lastRenderedPageBreak/>
              <w:t>Басня</w:t>
            </w:r>
          </w:p>
        </w:tc>
        <w:tc>
          <w:tcPr>
            <w:tcW w:w="6566" w:type="dxa"/>
          </w:tcPr>
          <w:p w:rsidR="007B61FF" w:rsidRPr="00550718" w:rsidRDefault="007B61FF" w:rsidP="007B61FF">
            <w:pPr>
              <w:spacing w:line="316" w:lineRule="exact"/>
              <w:ind w:left="105"/>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Чтение</w:t>
            </w:r>
            <w:r w:rsidRPr="00550718">
              <w:rPr>
                <w:rFonts w:ascii="Times New Roman" w:eastAsia="Times New Roman" w:hAnsi="Times New Roman" w:cs="Times New Roman"/>
                <w:spacing w:val="16"/>
                <w:sz w:val="28"/>
                <w:lang w:val="ru-RU"/>
              </w:rPr>
              <w:t xml:space="preserve"> </w:t>
            </w:r>
            <w:r w:rsidRPr="00550718">
              <w:rPr>
                <w:rFonts w:ascii="Times New Roman" w:eastAsia="Times New Roman" w:hAnsi="Times New Roman" w:cs="Times New Roman"/>
                <w:sz w:val="28"/>
                <w:lang w:val="ru-RU"/>
              </w:rPr>
              <w:t>басен</w:t>
            </w:r>
            <w:r w:rsidRPr="00550718">
              <w:rPr>
                <w:rFonts w:ascii="Times New Roman" w:eastAsia="Times New Roman" w:hAnsi="Times New Roman" w:cs="Times New Roman"/>
                <w:spacing w:val="16"/>
                <w:sz w:val="28"/>
                <w:lang w:val="ru-RU"/>
              </w:rPr>
              <w:t xml:space="preserve"> </w:t>
            </w:r>
            <w:r w:rsidRPr="00550718">
              <w:rPr>
                <w:rFonts w:ascii="Times New Roman" w:eastAsia="Times New Roman" w:hAnsi="Times New Roman" w:cs="Times New Roman"/>
                <w:sz w:val="28"/>
                <w:lang w:val="ru-RU"/>
              </w:rPr>
              <w:t>по</w:t>
            </w:r>
            <w:r w:rsidRPr="00550718">
              <w:rPr>
                <w:rFonts w:ascii="Times New Roman" w:eastAsia="Times New Roman" w:hAnsi="Times New Roman" w:cs="Times New Roman"/>
                <w:spacing w:val="16"/>
                <w:sz w:val="28"/>
                <w:lang w:val="ru-RU"/>
              </w:rPr>
              <w:t xml:space="preserve"> </w:t>
            </w:r>
            <w:r w:rsidRPr="00550718">
              <w:rPr>
                <w:rFonts w:ascii="Times New Roman" w:eastAsia="Times New Roman" w:hAnsi="Times New Roman" w:cs="Times New Roman"/>
                <w:sz w:val="28"/>
                <w:lang w:val="ru-RU"/>
              </w:rPr>
              <w:t>ролям,</w:t>
            </w:r>
            <w:r w:rsidRPr="00550718">
              <w:rPr>
                <w:rFonts w:ascii="Times New Roman" w:eastAsia="Times New Roman" w:hAnsi="Times New Roman" w:cs="Times New Roman"/>
                <w:spacing w:val="17"/>
                <w:sz w:val="28"/>
                <w:lang w:val="ru-RU"/>
              </w:rPr>
              <w:t xml:space="preserve"> </w:t>
            </w:r>
            <w:r w:rsidRPr="00550718">
              <w:rPr>
                <w:rFonts w:ascii="Times New Roman" w:eastAsia="Times New Roman" w:hAnsi="Times New Roman" w:cs="Times New Roman"/>
                <w:sz w:val="28"/>
                <w:lang w:val="ru-RU"/>
              </w:rPr>
              <w:t>смена</w:t>
            </w:r>
            <w:r w:rsidRPr="00550718">
              <w:rPr>
                <w:rFonts w:ascii="Times New Roman" w:eastAsia="Times New Roman" w:hAnsi="Times New Roman" w:cs="Times New Roman"/>
                <w:spacing w:val="15"/>
                <w:sz w:val="28"/>
                <w:lang w:val="ru-RU"/>
              </w:rPr>
              <w:t xml:space="preserve"> </w:t>
            </w:r>
            <w:r w:rsidRPr="00550718">
              <w:rPr>
                <w:rFonts w:ascii="Times New Roman" w:eastAsia="Times New Roman" w:hAnsi="Times New Roman" w:cs="Times New Roman"/>
                <w:sz w:val="28"/>
                <w:lang w:val="ru-RU"/>
              </w:rPr>
              <w:t>ролей.</w:t>
            </w:r>
            <w:r w:rsidRPr="00550718">
              <w:rPr>
                <w:rFonts w:ascii="Times New Roman" w:eastAsia="Times New Roman" w:hAnsi="Times New Roman" w:cs="Times New Roman"/>
                <w:spacing w:val="16"/>
                <w:sz w:val="28"/>
                <w:lang w:val="ru-RU"/>
              </w:rPr>
              <w:t xml:space="preserve"> </w:t>
            </w:r>
            <w:r w:rsidRPr="00550718">
              <w:rPr>
                <w:rFonts w:ascii="Times New Roman" w:eastAsia="Times New Roman" w:hAnsi="Times New Roman" w:cs="Times New Roman"/>
                <w:sz w:val="28"/>
                <w:lang w:val="ru-RU"/>
              </w:rPr>
              <w:t>Инсценировки</w:t>
            </w:r>
          </w:p>
          <w:p w:rsidR="007B61FF" w:rsidRPr="00550718" w:rsidRDefault="007B61FF" w:rsidP="007B61FF">
            <w:pPr>
              <w:tabs>
                <w:tab w:val="left" w:pos="1010"/>
                <w:tab w:val="left" w:pos="1543"/>
                <w:tab w:val="left" w:pos="2743"/>
                <w:tab w:val="left" w:pos="3837"/>
                <w:tab w:val="left" w:pos="5579"/>
              </w:tabs>
              <w:spacing w:before="2" w:line="370" w:lineRule="atLeast"/>
              <w:ind w:left="105" w:right="95"/>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басен</w:t>
            </w:r>
            <w:r w:rsidRPr="00550718">
              <w:rPr>
                <w:rFonts w:ascii="Times New Roman" w:eastAsia="Times New Roman" w:hAnsi="Times New Roman" w:cs="Times New Roman"/>
                <w:sz w:val="28"/>
                <w:lang w:val="ru-RU"/>
              </w:rPr>
              <w:tab/>
              <w:t>по</w:t>
            </w:r>
            <w:r w:rsidRPr="00550718">
              <w:rPr>
                <w:rFonts w:ascii="Times New Roman" w:eastAsia="Times New Roman" w:hAnsi="Times New Roman" w:cs="Times New Roman"/>
                <w:sz w:val="28"/>
                <w:lang w:val="ru-RU"/>
              </w:rPr>
              <w:tab/>
              <w:t>законам</w:t>
            </w:r>
            <w:r w:rsidRPr="00550718">
              <w:rPr>
                <w:rFonts w:ascii="Times New Roman" w:eastAsia="Times New Roman" w:hAnsi="Times New Roman" w:cs="Times New Roman"/>
                <w:sz w:val="28"/>
                <w:lang w:val="ru-RU"/>
              </w:rPr>
              <w:tab/>
              <w:t>разных</w:t>
            </w:r>
            <w:r w:rsidRPr="00550718">
              <w:rPr>
                <w:rFonts w:ascii="Times New Roman" w:eastAsia="Times New Roman" w:hAnsi="Times New Roman" w:cs="Times New Roman"/>
                <w:sz w:val="28"/>
                <w:lang w:val="ru-RU"/>
              </w:rPr>
              <w:tab/>
              <w:t>театральных</w:t>
            </w:r>
            <w:r w:rsidRPr="00550718">
              <w:rPr>
                <w:rFonts w:ascii="Times New Roman" w:eastAsia="Times New Roman" w:hAnsi="Times New Roman" w:cs="Times New Roman"/>
                <w:sz w:val="28"/>
                <w:lang w:val="ru-RU"/>
              </w:rPr>
              <w:tab/>
            </w:r>
            <w:r w:rsidRPr="00550718">
              <w:rPr>
                <w:rFonts w:ascii="Times New Roman" w:eastAsia="Times New Roman" w:hAnsi="Times New Roman" w:cs="Times New Roman"/>
                <w:spacing w:val="-1"/>
                <w:sz w:val="28"/>
                <w:lang w:val="ru-RU"/>
              </w:rPr>
              <w:t>жанров</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(трагедия,</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комедия,</w:t>
            </w:r>
            <w:r w:rsidRPr="00550718">
              <w:rPr>
                <w:rFonts w:ascii="Times New Roman" w:eastAsia="Times New Roman" w:hAnsi="Times New Roman" w:cs="Times New Roman"/>
                <w:spacing w:val="-4"/>
                <w:sz w:val="28"/>
                <w:lang w:val="ru-RU"/>
              </w:rPr>
              <w:t xml:space="preserve"> </w:t>
            </w:r>
            <w:r w:rsidRPr="00550718">
              <w:rPr>
                <w:rFonts w:ascii="Times New Roman" w:eastAsia="Times New Roman" w:hAnsi="Times New Roman" w:cs="Times New Roman"/>
                <w:sz w:val="28"/>
                <w:lang w:val="ru-RU"/>
              </w:rPr>
              <w:t>фантастика,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фарс</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т.д.).</w:t>
            </w:r>
          </w:p>
        </w:tc>
      </w:tr>
      <w:tr w:rsidR="007B61FF" w:rsidRPr="00550718" w:rsidTr="007B61FF">
        <w:trPr>
          <w:trHeight w:val="1933"/>
        </w:trPr>
        <w:tc>
          <w:tcPr>
            <w:tcW w:w="2779" w:type="dxa"/>
          </w:tcPr>
          <w:p w:rsidR="007B61FF" w:rsidRPr="00550718" w:rsidRDefault="007B61FF" w:rsidP="007B61FF">
            <w:pPr>
              <w:spacing w:line="316" w:lineRule="exact"/>
              <w:ind w:left="107"/>
              <w:rPr>
                <w:rFonts w:ascii="Times New Roman" w:eastAsia="Times New Roman" w:hAnsi="Times New Roman" w:cs="Times New Roman"/>
                <w:b/>
                <w:sz w:val="28"/>
              </w:rPr>
            </w:pPr>
            <w:r w:rsidRPr="00550718">
              <w:rPr>
                <w:rFonts w:ascii="Times New Roman" w:eastAsia="Times New Roman" w:hAnsi="Times New Roman" w:cs="Times New Roman"/>
                <w:b/>
                <w:sz w:val="28"/>
              </w:rPr>
              <w:t>Монолог</w:t>
            </w:r>
          </w:p>
        </w:tc>
        <w:tc>
          <w:tcPr>
            <w:tcW w:w="6566" w:type="dxa"/>
          </w:tcPr>
          <w:p w:rsidR="007B61FF" w:rsidRPr="00550718" w:rsidRDefault="007B61FF" w:rsidP="007B61FF">
            <w:pPr>
              <w:tabs>
                <w:tab w:val="left" w:pos="2847"/>
                <w:tab w:val="left" w:pos="5430"/>
              </w:tabs>
              <w:spacing w:line="276" w:lineRule="auto"/>
              <w:ind w:left="105" w:right="9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Работа над монологом: анализ текста, разбиение на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куски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(монолог</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как</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поиск</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решения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проблемы,</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стоящей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перед</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персонажем,</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куски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варианты</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решений, приходящие ему в голову, с пояснениями,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отступлениями).</w:t>
            </w:r>
            <w:r w:rsidRPr="00550718">
              <w:rPr>
                <w:rFonts w:ascii="Times New Roman" w:eastAsia="Times New Roman" w:hAnsi="Times New Roman" w:cs="Times New Roman"/>
                <w:sz w:val="28"/>
                <w:lang w:val="ru-RU"/>
              </w:rPr>
              <w:tab/>
              <w:t>Придумывание</w:t>
            </w:r>
            <w:r w:rsidRPr="00550718">
              <w:rPr>
                <w:rFonts w:ascii="Times New Roman" w:eastAsia="Times New Roman" w:hAnsi="Times New Roman" w:cs="Times New Roman"/>
                <w:sz w:val="28"/>
                <w:lang w:val="ru-RU"/>
              </w:rPr>
              <w:tab/>
            </w:r>
            <w:r w:rsidRPr="00550718">
              <w:rPr>
                <w:rFonts w:ascii="Times New Roman" w:eastAsia="Times New Roman" w:hAnsi="Times New Roman" w:cs="Times New Roman"/>
                <w:spacing w:val="-1"/>
                <w:sz w:val="28"/>
                <w:lang w:val="ru-RU"/>
              </w:rPr>
              <w:t>ведущей</w:t>
            </w:r>
            <w:r w:rsidRPr="00550718">
              <w:rPr>
                <w:rFonts w:ascii="Times New Roman" w:eastAsia="Times New Roman" w:hAnsi="Times New Roman" w:cs="Times New Roman"/>
                <w:spacing w:val="-68"/>
                <w:sz w:val="28"/>
                <w:lang w:val="ru-RU"/>
              </w:rPr>
              <w:t xml:space="preserve"> </w:t>
            </w:r>
            <w:r w:rsidRPr="00550718">
              <w:rPr>
                <w:rFonts w:ascii="Times New Roman" w:eastAsia="Times New Roman" w:hAnsi="Times New Roman" w:cs="Times New Roman"/>
                <w:sz w:val="28"/>
                <w:lang w:val="ru-RU"/>
              </w:rPr>
              <w:t>мизансцены и параметров каждого куска, изменения</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бессловесных</w:t>
            </w:r>
            <w:r w:rsidRPr="00550718">
              <w:rPr>
                <w:rFonts w:ascii="Times New Roman" w:eastAsia="Times New Roman" w:hAnsi="Times New Roman" w:cs="Times New Roman"/>
                <w:spacing w:val="32"/>
                <w:sz w:val="28"/>
                <w:lang w:val="ru-RU"/>
              </w:rPr>
              <w:t xml:space="preserve"> </w:t>
            </w:r>
            <w:r w:rsidRPr="00550718">
              <w:rPr>
                <w:rFonts w:ascii="Times New Roman" w:eastAsia="Times New Roman" w:hAnsi="Times New Roman" w:cs="Times New Roman"/>
                <w:sz w:val="28"/>
                <w:lang w:val="ru-RU"/>
              </w:rPr>
              <w:t>действий</w:t>
            </w:r>
            <w:r w:rsidRPr="00550718">
              <w:rPr>
                <w:rFonts w:ascii="Times New Roman" w:eastAsia="Times New Roman" w:hAnsi="Times New Roman" w:cs="Times New Roman"/>
                <w:spacing w:val="32"/>
                <w:sz w:val="28"/>
                <w:lang w:val="ru-RU"/>
              </w:rPr>
              <w:t xml:space="preserve"> </w:t>
            </w:r>
            <w:r w:rsidRPr="00550718">
              <w:rPr>
                <w:rFonts w:ascii="Times New Roman" w:eastAsia="Times New Roman" w:hAnsi="Times New Roman" w:cs="Times New Roman"/>
                <w:sz w:val="28"/>
                <w:lang w:val="ru-RU"/>
              </w:rPr>
              <w:t>внутри</w:t>
            </w:r>
            <w:r w:rsidRPr="00550718">
              <w:rPr>
                <w:rFonts w:ascii="Times New Roman" w:eastAsia="Times New Roman" w:hAnsi="Times New Roman" w:cs="Times New Roman"/>
                <w:spacing w:val="32"/>
                <w:sz w:val="28"/>
                <w:lang w:val="ru-RU"/>
              </w:rPr>
              <w:t xml:space="preserve"> </w:t>
            </w:r>
            <w:r w:rsidRPr="00550718">
              <w:rPr>
                <w:rFonts w:ascii="Times New Roman" w:eastAsia="Times New Roman" w:hAnsi="Times New Roman" w:cs="Times New Roman"/>
                <w:sz w:val="28"/>
                <w:lang w:val="ru-RU"/>
              </w:rPr>
              <w:t>куска,</w:t>
            </w:r>
            <w:r w:rsidRPr="00550718">
              <w:rPr>
                <w:rFonts w:ascii="Times New Roman" w:eastAsia="Times New Roman" w:hAnsi="Times New Roman" w:cs="Times New Roman"/>
                <w:spacing w:val="30"/>
                <w:sz w:val="28"/>
                <w:lang w:val="ru-RU"/>
              </w:rPr>
              <w:t xml:space="preserve"> </w:t>
            </w:r>
            <w:r w:rsidRPr="00550718">
              <w:rPr>
                <w:rFonts w:ascii="Times New Roman" w:eastAsia="Times New Roman" w:hAnsi="Times New Roman" w:cs="Times New Roman"/>
                <w:sz w:val="28"/>
                <w:lang w:val="ru-RU"/>
              </w:rPr>
              <w:t>между</w:t>
            </w:r>
          </w:p>
          <w:p w:rsidR="007B61FF" w:rsidRPr="00550718" w:rsidRDefault="007B61FF" w:rsidP="007B61FF">
            <w:pPr>
              <w:ind w:left="105"/>
              <w:rPr>
                <w:rFonts w:ascii="Times New Roman" w:eastAsia="Times New Roman" w:hAnsi="Times New Roman" w:cs="Times New Roman"/>
                <w:sz w:val="28"/>
              </w:rPr>
            </w:pPr>
            <w:r w:rsidRPr="00550718">
              <w:rPr>
                <w:rFonts w:ascii="Times New Roman" w:eastAsia="Times New Roman" w:hAnsi="Times New Roman" w:cs="Times New Roman"/>
                <w:sz w:val="28"/>
              </w:rPr>
              <w:t>кусками.</w:t>
            </w:r>
          </w:p>
        </w:tc>
      </w:tr>
      <w:tr w:rsidR="007B61FF" w:rsidRPr="00550718" w:rsidTr="007B61FF">
        <w:trPr>
          <w:trHeight w:val="1933"/>
        </w:trPr>
        <w:tc>
          <w:tcPr>
            <w:tcW w:w="2779" w:type="dxa"/>
          </w:tcPr>
          <w:p w:rsidR="007B61FF" w:rsidRPr="00550718" w:rsidRDefault="007B61FF" w:rsidP="007B61FF">
            <w:pPr>
              <w:spacing w:line="276" w:lineRule="auto"/>
              <w:ind w:left="107" w:right="87"/>
              <w:rPr>
                <w:rFonts w:ascii="Times New Roman" w:eastAsia="Times New Roman" w:hAnsi="Times New Roman" w:cs="Times New Roman"/>
                <w:sz w:val="28"/>
                <w:lang w:val="ru-RU"/>
              </w:rPr>
            </w:pPr>
            <w:r w:rsidRPr="00550718">
              <w:rPr>
                <w:rFonts w:ascii="Times New Roman" w:eastAsia="Times New Roman" w:hAnsi="Times New Roman" w:cs="Times New Roman"/>
                <w:b/>
                <w:sz w:val="28"/>
                <w:lang w:val="ru-RU"/>
              </w:rPr>
              <w:t>Конфликт</w:t>
            </w:r>
            <w:r w:rsidRPr="00550718">
              <w:rPr>
                <w:rFonts w:ascii="Times New Roman" w:eastAsia="Times New Roman" w:hAnsi="Times New Roman" w:cs="Times New Roman"/>
                <w:b/>
                <w:spacing w:val="1"/>
                <w:sz w:val="28"/>
                <w:lang w:val="ru-RU"/>
              </w:rPr>
              <w:t xml:space="preserve"> </w:t>
            </w:r>
            <w:r w:rsidRPr="00550718">
              <w:rPr>
                <w:rFonts w:ascii="Times New Roman" w:eastAsia="Times New Roman" w:hAnsi="Times New Roman" w:cs="Times New Roman"/>
                <w:sz w:val="28"/>
                <w:lang w:val="ru-RU"/>
              </w:rPr>
              <w:t>–</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основа</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сценического</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действия.</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Действие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противодействие</w:t>
            </w:r>
          </w:p>
        </w:tc>
        <w:tc>
          <w:tcPr>
            <w:tcW w:w="6566" w:type="dxa"/>
          </w:tcPr>
          <w:p w:rsidR="007B61FF" w:rsidRPr="00550718" w:rsidRDefault="007B61FF" w:rsidP="007B61FF">
            <w:pPr>
              <w:tabs>
                <w:tab w:val="left" w:pos="2114"/>
                <w:tab w:val="left" w:pos="4766"/>
              </w:tabs>
              <w:spacing w:line="276" w:lineRule="auto"/>
              <w:ind w:left="105" w:right="96"/>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Внутренняя</w:t>
            </w:r>
            <w:r w:rsidRPr="00550718">
              <w:rPr>
                <w:rFonts w:ascii="Times New Roman" w:eastAsia="Times New Roman" w:hAnsi="Times New Roman" w:cs="Times New Roman"/>
                <w:spacing w:val="-7"/>
                <w:sz w:val="28"/>
                <w:lang w:val="ru-RU"/>
              </w:rPr>
              <w:t xml:space="preserve"> </w:t>
            </w:r>
            <w:r w:rsidRPr="00550718">
              <w:rPr>
                <w:rFonts w:ascii="Times New Roman" w:eastAsia="Times New Roman" w:hAnsi="Times New Roman" w:cs="Times New Roman"/>
                <w:sz w:val="28"/>
                <w:lang w:val="ru-RU"/>
              </w:rPr>
              <w:t>сущность</w:t>
            </w:r>
            <w:r w:rsidRPr="00550718">
              <w:rPr>
                <w:rFonts w:ascii="Times New Roman" w:eastAsia="Times New Roman" w:hAnsi="Times New Roman" w:cs="Times New Roman"/>
                <w:spacing w:val="-7"/>
                <w:sz w:val="28"/>
                <w:lang w:val="ru-RU"/>
              </w:rPr>
              <w:t xml:space="preserve"> </w:t>
            </w:r>
            <w:r w:rsidRPr="00550718">
              <w:rPr>
                <w:rFonts w:ascii="Times New Roman" w:eastAsia="Times New Roman" w:hAnsi="Times New Roman" w:cs="Times New Roman"/>
                <w:sz w:val="28"/>
                <w:lang w:val="ru-RU"/>
              </w:rPr>
              <w:t>конфликта,</w:t>
            </w:r>
            <w:r w:rsidRPr="00550718">
              <w:rPr>
                <w:rFonts w:ascii="Times New Roman" w:eastAsia="Times New Roman" w:hAnsi="Times New Roman" w:cs="Times New Roman"/>
                <w:spacing w:val="-7"/>
                <w:sz w:val="28"/>
                <w:lang w:val="ru-RU"/>
              </w:rPr>
              <w:t xml:space="preserve"> </w:t>
            </w:r>
            <w:r w:rsidRPr="00550718">
              <w:rPr>
                <w:rFonts w:ascii="Times New Roman" w:eastAsia="Times New Roman" w:hAnsi="Times New Roman" w:cs="Times New Roman"/>
                <w:sz w:val="28"/>
                <w:lang w:val="ru-RU"/>
              </w:rPr>
              <w:t>сочетание</w:t>
            </w:r>
            <w:r w:rsidRPr="00550718">
              <w:rPr>
                <w:rFonts w:ascii="Times New Roman" w:eastAsia="Times New Roman" w:hAnsi="Times New Roman" w:cs="Times New Roman"/>
                <w:spacing w:val="-7"/>
                <w:sz w:val="28"/>
                <w:lang w:val="ru-RU"/>
              </w:rPr>
              <w:t xml:space="preserve"> </w:t>
            </w:r>
            <w:r w:rsidRPr="00550718">
              <w:rPr>
                <w:rFonts w:ascii="Times New Roman" w:eastAsia="Times New Roman" w:hAnsi="Times New Roman" w:cs="Times New Roman"/>
                <w:sz w:val="28"/>
                <w:lang w:val="ru-RU"/>
              </w:rPr>
              <w:t>текста</w:t>
            </w:r>
            <w:r w:rsidRPr="00550718">
              <w:rPr>
                <w:rFonts w:ascii="Times New Roman" w:eastAsia="Times New Roman" w:hAnsi="Times New Roman" w:cs="Times New Roman"/>
                <w:spacing w:val="-9"/>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68"/>
                <w:sz w:val="28"/>
                <w:lang w:val="ru-RU"/>
              </w:rPr>
              <w:t xml:space="preserve"> </w:t>
            </w:r>
            <w:r w:rsidRPr="00550718">
              <w:rPr>
                <w:rFonts w:ascii="Times New Roman" w:eastAsia="Times New Roman" w:hAnsi="Times New Roman" w:cs="Times New Roman"/>
                <w:sz w:val="28"/>
                <w:lang w:val="ru-RU"/>
              </w:rPr>
              <w:t>действия.</w:t>
            </w:r>
            <w:r w:rsidRPr="00550718">
              <w:rPr>
                <w:rFonts w:ascii="Times New Roman" w:eastAsia="Times New Roman" w:hAnsi="Times New Roman" w:cs="Times New Roman"/>
                <w:sz w:val="28"/>
                <w:lang w:val="ru-RU"/>
              </w:rPr>
              <w:tab/>
              <w:t>Домысливание</w:t>
            </w:r>
            <w:r w:rsidRPr="00550718">
              <w:rPr>
                <w:rFonts w:ascii="Times New Roman" w:eastAsia="Times New Roman" w:hAnsi="Times New Roman" w:cs="Times New Roman"/>
                <w:sz w:val="28"/>
                <w:lang w:val="ru-RU"/>
              </w:rPr>
              <w:tab/>
            </w:r>
            <w:r w:rsidRPr="00550718">
              <w:rPr>
                <w:rFonts w:ascii="Times New Roman" w:eastAsia="Times New Roman" w:hAnsi="Times New Roman" w:cs="Times New Roman"/>
                <w:spacing w:val="-1"/>
                <w:sz w:val="28"/>
                <w:lang w:val="ru-RU"/>
              </w:rPr>
              <w:t>предлагаемых</w:t>
            </w:r>
            <w:r w:rsidRPr="00550718">
              <w:rPr>
                <w:rFonts w:ascii="Times New Roman" w:eastAsia="Times New Roman" w:hAnsi="Times New Roman" w:cs="Times New Roman"/>
                <w:spacing w:val="-68"/>
                <w:sz w:val="28"/>
                <w:lang w:val="ru-RU"/>
              </w:rPr>
              <w:t xml:space="preserve"> </w:t>
            </w:r>
            <w:r w:rsidRPr="00550718">
              <w:rPr>
                <w:rFonts w:ascii="Times New Roman" w:eastAsia="Times New Roman" w:hAnsi="Times New Roman" w:cs="Times New Roman"/>
                <w:sz w:val="28"/>
                <w:lang w:val="ru-RU"/>
              </w:rPr>
              <w:t>обстоятельств. Рассказ о герое от его собственного</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лица,</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от</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лица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его</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противника.</w:t>
            </w:r>
          </w:p>
          <w:p w:rsidR="007B61FF" w:rsidRPr="00550718" w:rsidRDefault="007B61FF" w:rsidP="007B61FF">
            <w:pPr>
              <w:spacing w:line="276" w:lineRule="auto"/>
              <w:ind w:left="105"/>
              <w:jc w:val="both"/>
              <w:rPr>
                <w:rFonts w:ascii="Times New Roman" w:eastAsia="Times New Roman" w:hAnsi="Times New Roman" w:cs="Times New Roman"/>
                <w:i/>
                <w:sz w:val="28"/>
                <w:lang w:val="ru-RU"/>
              </w:rPr>
            </w:pPr>
            <w:r w:rsidRPr="00550718">
              <w:rPr>
                <w:rFonts w:ascii="Times New Roman" w:eastAsia="Times New Roman" w:hAnsi="Times New Roman" w:cs="Times New Roman"/>
                <w:i/>
                <w:sz w:val="28"/>
                <w:lang w:val="ru-RU"/>
              </w:rPr>
              <w:t>На</w:t>
            </w:r>
            <w:r w:rsidRPr="00550718">
              <w:rPr>
                <w:rFonts w:ascii="Times New Roman" w:eastAsia="Times New Roman" w:hAnsi="Times New Roman" w:cs="Times New Roman"/>
                <w:i/>
                <w:spacing w:val="-5"/>
                <w:sz w:val="28"/>
                <w:lang w:val="ru-RU"/>
              </w:rPr>
              <w:t xml:space="preserve"> </w:t>
            </w:r>
            <w:r w:rsidRPr="00550718">
              <w:rPr>
                <w:rFonts w:ascii="Times New Roman" w:eastAsia="Times New Roman" w:hAnsi="Times New Roman" w:cs="Times New Roman"/>
                <w:i/>
                <w:sz w:val="28"/>
                <w:lang w:val="ru-RU"/>
              </w:rPr>
              <w:t>выбор</w:t>
            </w:r>
            <w:r w:rsidRPr="00550718">
              <w:rPr>
                <w:rFonts w:ascii="Times New Roman" w:eastAsia="Times New Roman" w:hAnsi="Times New Roman" w:cs="Times New Roman"/>
                <w:i/>
                <w:spacing w:val="-4"/>
                <w:sz w:val="28"/>
                <w:lang w:val="ru-RU"/>
              </w:rPr>
              <w:t xml:space="preserve"> </w:t>
            </w:r>
            <w:r w:rsidRPr="00550718">
              <w:rPr>
                <w:rFonts w:ascii="Times New Roman" w:eastAsia="Times New Roman" w:hAnsi="Times New Roman" w:cs="Times New Roman"/>
                <w:i/>
                <w:sz w:val="28"/>
                <w:lang w:val="ru-RU"/>
              </w:rPr>
              <w:t>или</w:t>
            </w:r>
            <w:r w:rsidRPr="00550718">
              <w:rPr>
                <w:rFonts w:ascii="Times New Roman" w:eastAsia="Times New Roman" w:hAnsi="Times New Roman" w:cs="Times New Roman"/>
                <w:i/>
                <w:spacing w:val="-2"/>
                <w:sz w:val="28"/>
                <w:lang w:val="ru-RU"/>
              </w:rPr>
              <w:t xml:space="preserve"> </w:t>
            </w:r>
            <w:r w:rsidRPr="00550718">
              <w:rPr>
                <w:rFonts w:ascii="Times New Roman" w:eastAsia="Times New Roman" w:hAnsi="Times New Roman" w:cs="Times New Roman"/>
                <w:i/>
                <w:sz w:val="28"/>
                <w:lang w:val="ru-RU"/>
              </w:rPr>
              <w:t>факультативно:</w:t>
            </w:r>
          </w:p>
          <w:p w:rsidR="007B61FF" w:rsidRPr="00550718" w:rsidRDefault="007B61FF" w:rsidP="007B61FF">
            <w:pPr>
              <w:spacing w:line="276" w:lineRule="auto"/>
              <w:ind w:left="105" w:right="9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Разыгрывание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вариантов</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конфликта,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взятого</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из</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окружающей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жизни.</w:t>
            </w:r>
          </w:p>
        </w:tc>
      </w:tr>
      <w:tr w:rsidR="007B61FF" w:rsidRPr="00550718" w:rsidTr="007B61FF">
        <w:trPr>
          <w:trHeight w:val="1933"/>
        </w:trPr>
        <w:tc>
          <w:tcPr>
            <w:tcW w:w="2779" w:type="dxa"/>
          </w:tcPr>
          <w:p w:rsidR="007B61FF" w:rsidRPr="00550718" w:rsidRDefault="007B61FF" w:rsidP="007B61FF">
            <w:pPr>
              <w:spacing w:line="276" w:lineRule="auto"/>
              <w:ind w:left="107"/>
              <w:rPr>
                <w:rFonts w:ascii="Times New Roman" w:eastAsia="Times New Roman" w:hAnsi="Times New Roman" w:cs="Times New Roman"/>
                <w:b/>
                <w:sz w:val="28"/>
                <w:lang w:val="ru-RU"/>
              </w:rPr>
            </w:pPr>
            <w:r w:rsidRPr="00550718">
              <w:rPr>
                <w:rFonts w:ascii="Times New Roman" w:eastAsia="Times New Roman" w:hAnsi="Times New Roman" w:cs="Times New Roman"/>
                <w:b/>
                <w:sz w:val="28"/>
                <w:lang w:val="ru-RU"/>
              </w:rPr>
              <w:t>Сцена</w:t>
            </w:r>
          </w:p>
          <w:p w:rsidR="007B61FF" w:rsidRPr="00550718" w:rsidRDefault="007B61FF" w:rsidP="007B61FF">
            <w:pPr>
              <w:tabs>
                <w:tab w:val="left" w:pos="1933"/>
              </w:tabs>
              <w:spacing w:line="276" w:lineRule="auto"/>
              <w:ind w:left="107" w:right="97"/>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Сочинение</w:t>
            </w:r>
            <w:r w:rsidRPr="00550718">
              <w:rPr>
                <w:rFonts w:ascii="Times New Roman" w:eastAsia="Times New Roman" w:hAnsi="Times New Roman" w:cs="Times New Roman"/>
                <w:sz w:val="28"/>
                <w:lang w:val="ru-RU"/>
              </w:rPr>
              <w:tab/>
            </w:r>
            <w:r w:rsidRPr="00550718">
              <w:rPr>
                <w:rFonts w:ascii="Times New Roman" w:eastAsia="Times New Roman" w:hAnsi="Times New Roman" w:cs="Times New Roman"/>
                <w:spacing w:val="-1"/>
                <w:sz w:val="28"/>
                <w:lang w:val="ru-RU"/>
              </w:rPr>
              <w:t>сцены</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(небольшой</w:t>
            </w:r>
            <w:r w:rsidRPr="00550718">
              <w:rPr>
                <w:rFonts w:ascii="Times New Roman" w:eastAsia="Times New Roman" w:hAnsi="Times New Roman" w:cs="Times New Roman"/>
                <w:spacing w:val="-3"/>
                <w:sz w:val="28"/>
                <w:lang w:val="ru-RU"/>
              </w:rPr>
              <w:t xml:space="preserve"> </w:t>
            </w:r>
            <w:r w:rsidRPr="00550718">
              <w:rPr>
                <w:rFonts w:ascii="Times New Roman" w:eastAsia="Times New Roman" w:hAnsi="Times New Roman" w:cs="Times New Roman"/>
                <w:sz w:val="28"/>
                <w:lang w:val="ru-RU"/>
              </w:rPr>
              <w:t>пьесы).</w:t>
            </w:r>
          </w:p>
        </w:tc>
        <w:tc>
          <w:tcPr>
            <w:tcW w:w="6566" w:type="dxa"/>
          </w:tcPr>
          <w:p w:rsidR="007B61FF" w:rsidRPr="00550718" w:rsidRDefault="007B61FF" w:rsidP="007B61FF">
            <w:pPr>
              <w:spacing w:line="276" w:lineRule="auto"/>
              <w:ind w:left="105" w:right="9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Творческий групповой проект: придумать событие,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действующих</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лиц,</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план</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развития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события,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мизансцены;</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придумать</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реплики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героев,</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распределить</w:t>
            </w:r>
            <w:r w:rsidRPr="00550718">
              <w:rPr>
                <w:rFonts w:ascii="Times New Roman" w:eastAsia="Times New Roman" w:hAnsi="Times New Roman" w:cs="Times New Roman"/>
                <w:spacing w:val="21"/>
                <w:sz w:val="28"/>
                <w:lang w:val="ru-RU"/>
              </w:rPr>
              <w:t xml:space="preserve"> </w:t>
            </w:r>
            <w:r w:rsidRPr="00550718">
              <w:rPr>
                <w:rFonts w:ascii="Times New Roman" w:eastAsia="Times New Roman" w:hAnsi="Times New Roman" w:cs="Times New Roman"/>
                <w:sz w:val="28"/>
                <w:lang w:val="ru-RU"/>
              </w:rPr>
              <w:t>роли,</w:t>
            </w:r>
            <w:r w:rsidRPr="00550718">
              <w:rPr>
                <w:rFonts w:ascii="Times New Roman" w:eastAsia="Times New Roman" w:hAnsi="Times New Roman" w:cs="Times New Roman"/>
                <w:spacing w:val="19"/>
                <w:sz w:val="28"/>
                <w:lang w:val="ru-RU"/>
              </w:rPr>
              <w:t xml:space="preserve"> </w:t>
            </w:r>
            <w:r w:rsidRPr="00550718">
              <w:rPr>
                <w:rFonts w:ascii="Times New Roman" w:eastAsia="Times New Roman" w:hAnsi="Times New Roman" w:cs="Times New Roman"/>
                <w:sz w:val="28"/>
                <w:lang w:val="ru-RU"/>
              </w:rPr>
              <w:t>выбрать</w:t>
            </w:r>
            <w:r w:rsidRPr="00550718">
              <w:rPr>
                <w:rFonts w:ascii="Times New Roman" w:eastAsia="Times New Roman" w:hAnsi="Times New Roman" w:cs="Times New Roman"/>
                <w:spacing w:val="20"/>
                <w:sz w:val="28"/>
                <w:lang w:val="ru-RU"/>
              </w:rPr>
              <w:t xml:space="preserve"> </w:t>
            </w:r>
            <w:r w:rsidRPr="00550718">
              <w:rPr>
                <w:rFonts w:ascii="Times New Roman" w:eastAsia="Times New Roman" w:hAnsi="Times New Roman" w:cs="Times New Roman"/>
                <w:sz w:val="28"/>
                <w:lang w:val="ru-RU"/>
              </w:rPr>
              <w:t>режиссера,</w:t>
            </w:r>
            <w:r w:rsidRPr="00550718">
              <w:rPr>
                <w:rFonts w:ascii="Times New Roman" w:eastAsia="Times New Roman" w:hAnsi="Times New Roman" w:cs="Times New Roman"/>
                <w:spacing w:val="19"/>
                <w:sz w:val="28"/>
                <w:lang w:val="ru-RU"/>
              </w:rPr>
              <w:t xml:space="preserve"> </w:t>
            </w:r>
            <w:r w:rsidRPr="00550718">
              <w:rPr>
                <w:rFonts w:ascii="Times New Roman" w:eastAsia="Times New Roman" w:hAnsi="Times New Roman" w:cs="Times New Roman"/>
                <w:sz w:val="28"/>
                <w:lang w:val="ru-RU"/>
              </w:rPr>
              <w:t>поставить</w:t>
            </w:r>
            <w:r w:rsidRPr="00550718">
              <w:rPr>
                <w:rFonts w:ascii="Times New Roman" w:eastAsia="Times New Roman" w:hAnsi="Times New Roman" w:cs="Times New Roman"/>
                <w:spacing w:val="19"/>
                <w:sz w:val="28"/>
                <w:lang w:val="ru-RU"/>
              </w:rPr>
              <w:t xml:space="preserve"> </w:t>
            </w:r>
            <w:r w:rsidRPr="00550718">
              <w:rPr>
                <w:rFonts w:ascii="Times New Roman" w:eastAsia="Times New Roman" w:hAnsi="Times New Roman" w:cs="Times New Roman"/>
                <w:sz w:val="28"/>
                <w:lang w:val="ru-RU"/>
              </w:rPr>
              <w:t>и</w:t>
            </w:r>
          </w:p>
          <w:p w:rsidR="007B61FF" w:rsidRPr="00550718" w:rsidRDefault="007B61FF" w:rsidP="007B61FF">
            <w:pPr>
              <w:spacing w:line="276" w:lineRule="auto"/>
              <w:ind w:left="105"/>
              <w:jc w:val="both"/>
              <w:rPr>
                <w:rFonts w:ascii="Times New Roman" w:eastAsia="Times New Roman" w:hAnsi="Times New Roman" w:cs="Times New Roman"/>
                <w:sz w:val="28"/>
              </w:rPr>
            </w:pPr>
            <w:r w:rsidRPr="00550718">
              <w:rPr>
                <w:rFonts w:ascii="Times New Roman" w:eastAsia="Times New Roman" w:hAnsi="Times New Roman" w:cs="Times New Roman"/>
                <w:sz w:val="28"/>
              </w:rPr>
              <w:t>сыграть</w:t>
            </w:r>
            <w:r w:rsidRPr="00550718">
              <w:rPr>
                <w:rFonts w:ascii="Times New Roman" w:eastAsia="Times New Roman" w:hAnsi="Times New Roman" w:cs="Times New Roman"/>
                <w:spacing w:val="-3"/>
                <w:sz w:val="28"/>
              </w:rPr>
              <w:t xml:space="preserve"> </w:t>
            </w:r>
            <w:r w:rsidRPr="00550718">
              <w:rPr>
                <w:rFonts w:ascii="Times New Roman" w:eastAsia="Times New Roman" w:hAnsi="Times New Roman" w:cs="Times New Roman"/>
                <w:sz w:val="28"/>
              </w:rPr>
              <w:t>сцену.</w:t>
            </w:r>
          </w:p>
        </w:tc>
      </w:tr>
      <w:tr w:rsidR="007B61FF" w:rsidRPr="00550718" w:rsidTr="007B61FF">
        <w:trPr>
          <w:trHeight w:val="1933"/>
        </w:trPr>
        <w:tc>
          <w:tcPr>
            <w:tcW w:w="2779" w:type="dxa"/>
          </w:tcPr>
          <w:p w:rsidR="007B61FF" w:rsidRPr="00550718" w:rsidRDefault="007B61FF" w:rsidP="007B61FF">
            <w:pPr>
              <w:spacing w:line="276" w:lineRule="auto"/>
              <w:ind w:left="107" w:right="949"/>
              <w:rPr>
                <w:rFonts w:ascii="Times New Roman" w:eastAsia="Times New Roman" w:hAnsi="Times New Roman" w:cs="Times New Roman"/>
                <w:b/>
                <w:sz w:val="28"/>
              </w:rPr>
            </w:pPr>
            <w:r w:rsidRPr="00550718">
              <w:rPr>
                <w:rFonts w:ascii="Times New Roman" w:eastAsia="Times New Roman" w:hAnsi="Times New Roman" w:cs="Times New Roman"/>
                <w:b/>
                <w:sz w:val="28"/>
              </w:rPr>
              <w:t>Драматургия</w:t>
            </w:r>
            <w:r w:rsidRPr="00550718">
              <w:rPr>
                <w:rFonts w:ascii="Times New Roman" w:eastAsia="Times New Roman" w:hAnsi="Times New Roman" w:cs="Times New Roman"/>
                <w:b/>
                <w:spacing w:val="-67"/>
                <w:sz w:val="28"/>
              </w:rPr>
              <w:t xml:space="preserve"> </w:t>
            </w:r>
            <w:r w:rsidRPr="00550718">
              <w:rPr>
                <w:rFonts w:ascii="Times New Roman" w:eastAsia="Times New Roman" w:hAnsi="Times New Roman" w:cs="Times New Roman"/>
                <w:b/>
                <w:sz w:val="28"/>
              </w:rPr>
              <w:t>спектакля</w:t>
            </w:r>
          </w:p>
        </w:tc>
        <w:tc>
          <w:tcPr>
            <w:tcW w:w="6566" w:type="dxa"/>
          </w:tcPr>
          <w:p w:rsidR="007B61FF" w:rsidRPr="00550718" w:rsidRDefault="007B61FF" w:rsidP="007B61FF">
            <w:pPr>
              <w:spacing w:line="276" w:lineRule="auto"/>
              <w:ind w:left="105" w:right="9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Просмотр,</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обсуждение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спектаклей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точки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зрения</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драматургии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(экспозиция,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завязка,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кульминация,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развязка).</w:t>
            </w:r>
            <w:r w:rsidRPr="00550718">
              <w:rPr>
                <w:rFonts w:ascii="Times New Roman" w:eastAsia="Times New Roman" w:hAnsi="Times New Roman" w:cs="Times New Roman"/>
                <w:spacing w:val="98"/>
                <w:sz w:val="28"/>
                <w:lang w:val="ru-RU"/>
              </w:rPr>
              <w:t xml:space="preserve"> </w:t>
            </w:r>
            <w:r w:rsidRPr="00550718">
              <w:rPr>
                <w:rFonts w:ascii="Times New Roman" w:eastAsia="Times New Roman" w:hAnsi="Times New Roman" w:cs="Times New Roman"/>
                <w:sz w:val="28"/>
                <w:lang w:val="ru-RU"/>
              </w:rPr>
              <w:t>Интерпретация,</w:t>
            </w:r>
            <w:r w:rsidRPr="00550718">
              <w:rPr>
                <w:rFonts w:ascii="Times New Roman" w:eastAsia="Times New Roman" w:hAnsi="Times New Roman" w:cs="Times New Roman"/>
                <w:spacing w:val="99"/>
                <w:sz w:val="28"/>
                <w:lang w:val="ru-RU"/>
              </w:rPr>
              <w:t xml:space="preserve"> </w:t>
            </w:r>
            <w:r w:rsidRPr="00550718">
              <w:rPr>
                <w:rFonts w:ascii="Times New Roman" w:eastAsia="Times New Roman" w:hAnsi="Times New Roman" w:cs="Times New Roman"/>
                <w:sz w:val="28"/>
                <w:lang w:val="ru-RU"/>
              </w:rPr>
              <w:t>осмысление</w:t>
            </w:r>
            <w:r w:rsidRPr="00550718">
              <w:rPr>
                <w:rFonts w:ascii="Times New Roman" w:eastAsia="Times New Roman" w:hAnsi="Times New Roman" w:cs="Times New Roman"/>
                <w:spacing w:val="99"/>
                <w:sz w:val="28"/>
                <w:lang w:val="ru-RU"/>
              </w:rPr>
              <w:t xml:space="preserve"> </w:t>
            </w:r>
            <w:r w:rsidRPr="00550718">
              <w:rPr>
                <w:rFonts w:ascii="Times New Roman" w:eastAsia="Times New Roman" w:hAnsi="Times New Roman" w:cs="Times New Roman"/>
                <w:sz w:val="28"/>
                <w:lang w:val="ru-RU"/>
              </w:rPr>
              <w:t>авторского</w:t>
            </w:r>
          </w:p>
          <w:p w:rsidR="007B61FF" w:rsidRPr="00550718" w:rsidRDefault="007B61FF" w:rsidP="007B61FF">
            <w:pPr>
              <w:spacing w:line="276" w:lineRule="auto"/>
              <w:ind w:left="105"/>
              <w:jc w:val="both"/>
              <w:rPr>
                <w:rFonts w:ascii="Times New Roman" w:eastAsia="Times New Roman" w:hAnsi="Times New Roman" w:cs="Times New Roman"/>
                <w:sz w:val="28"/>
                <w:lang w:val="ru-RU"/>
              </w:rPr>
            </w:pPr>
            <w:r w:rsidRPr="00550718">
              <w:rPr>
                <w:rFonts w:ascii="Times New Roman" w:eastAsia="Times New Roman" w:hAnsi="Times New Roman" w:cs="Times New Roman"/>
                <w:spacing w:val="-1"/>
                <w:sz w:val="28"/>
                <w:lang w:val="ru-RU"/>
              </w:rPr>
              <w:t>замысла</w:t>
            </w:r>
            <w:r w:rsidRPr="00550718">
              <w:rPr>
                <w:rFonts w:ascii="Times New Roman" w:eastAsia="Times New Roman" w:hAnsi="Times New Roman" w:cs="Times New Roman"/>
                <w:spacing w:val="-18"/>
                <w:sz w:val="28"/>
                <w:lang w:val="ru-RU"/>
              </w:rPr>
              <w:t xml:space="preserve"> </w:t>
            </w:r>
            <w:r w:rsidRPr="00550718">
              <w:rPr>
                <w:rFonts w:ascii="Times New Roman" w:eastAsia="Times New Roman" w:hAnsi="Times New Roman" w:cs="Times New Roman"/>
                <w:spacing w:val="-1"/>
                <w:sz w:val="28"/>
                <w:lang w:val="ru-RU"/>
              </w:rPr>
              <w:t>(что</w:t>
            </w:r>
            <w:r w:rsidRPr="00550718">
              <w:rPr>
                <w:rFonts w:ascii="Times New Roman" w:eastAsia="Times New Roman" w:hAnsi="Times New Roman" w:cs="Times New Roman"/>
                <w:spacing w:val="-18"/>
                <w:sz w:val="28"/>
                <w:lang w:val="ru-RU"/>
              </w:rPr>
              <w:t xml:space="preserve"> </w:t>
            </w:r>
            <w:r w:rsidRPr="00550718">
              <w:rPr>
                <w:rFonts w:ascii="Times New Roman" w:eastAsia="Times New Roman" w:hAnsi="Times New Roman" w:cs="Times New Roman"/>
                <w:spacing w:val="-1"/>
                <w:sz w:val="28"/>
                <w:lang w:val="ru-RU"/>
              </w:rPr>
              <w:t>хотел</w:t>
            </w:r>
            <w:r w:rsidRPr="00550718">
              <w:rPr>
                <w:rFonts w:ascii="Times New Roman" w:eastAsia="Times New Roman" w:hAnsi="Times New Roman" w:cs="Times New Roman"/>
                <w:spacing w:val="-18"/>
                <w:sz w:val="28"/>
                <w:lang w:val="ru-RU"/>
              </w:rPr>
              <w:t xml:space="preserve"> </w:t>
            </w:r>
            <w:r w:rsidRPr="00550718">
              <w:rPr>
                <w:rFonts w:ascii="Times New Roman" w:eastAsia="Times New Roman" w:hAnsi="Times New Roman" w:cs="Times New Roman"/>
                <w:sz w:val="28"/>
                <w:lang w:val="ru-RU"/>
              </w:rPr>
              <w:t>сказать</w:t>
            </w:r>
            <w:r w:rsidRPr="00550718">
              <w:rPr>
                <w:rFonts w:ascii="Times New Roman" w:eastAsia="Times New Roman" w:hAnsi="Times New Roman" w:cs="Times New Roman"/>
                <w:spacing w:val="-19"/>
                <w:sz w:val="28"/>
                <w:lang w:val="ru-RU"/>
              </w:rPr>
              <w:t xml:space="preserve"> </w:t>
            </w:r>
            <w:r w:rsidRPr="00550718">
              <w:rPr>
                <w:rFonts w:ascii="Times New Roman" w:eastAsia="Times New Roman" w:hAnsi="Times New Roman" w:cs="Times New Roman"/>
                <w:sz w:val="28"/>
                <w:lang w:val="ru-RU"/>
              </w:rPr>
              <w:t>режиссёр).</w:t>
            </w:r>
            <w:r w:rsidRPr="00550718">
              <w:rPr>
                <w:rFonts w:ascii="Times New Roman" w:eastAsia="Times New Roman" w:hAnsi="Times New Roman" w:cs="Times New Roman"/>
                <w:spacing w:val="-17"/>
                <w:sz w:val="28"/>
                <w:lang w:val="ru-RU"/>
              </w:rPr>
              <w:t xml:space="preserve"> </w:t>
            </w:r>
            <w:r w:rsidRPr="00550718">
              <w:rPr>
                <w:rFonts w:ascii="Times New Roman" w:eastAsia="Times New Roman" w:hAnsi="Times New Roman" w:cs="Times New Roman"/>
                <w:sz w:val="28"/>
                <w:lang w:val="ru-RU"/>
              </w:rPr>
              <w:t>Умение</w:t>
            </w:r>
            <w:r w:rsidRPr="00550718">
              <w:rPr>
                <w:rFonts w:ascii="Times New Roman" w:eastAsia="Times New Roman" w:hAnsi="Times New Roman" w:cs="Times New Roman"/>
                <w:spacing w:val="-17"/>
                <w:sz w:val="28"/>
                <w:lang w:val="ru-RU"/>
              </w:rPr>
              <w:t xml:space="preserve"> </w:t>
            </w:r>
            <w:r w:rsidRPr="00550718">
              <w:rPr>
                <w:rFonts w:ascii="Times New Roman" w:eastAsia="Times New Roman" w:hAnsi="Times New Roman" w:cs="Times New Roman"/>
                <w:sz w:val="28"/>
                <w:lang w:val="ru-RU"/>
              </w:rPr>
              <w:t>делить пьесы</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куски,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сцены</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эпизоды,</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определять</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основную</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мысль</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спектакля,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логику</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развития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событий.</w:t>
            </w:r>
          </w:p>
        </w:tc>
      </w:tr>
      <w:tr w:rsidR="007B61FF" w:rsidRPr="00550718" w:rsidTr="007B61FF">
        <w:trPr>
          <w:trHeight w:val="1200"/>
        </w:trPr>
        <w:tc>
          <w:tcPr>
            <w:tcW w:w="2779" w:type="dxa"/>
          </w:tcPr>
          <w:p w:rsidR="007B61FF" w:rsidRPr="00550718" w:rsidRDefault="007B61FF" w:rsidP="007B61FF">
            <w:pPr>
              <w:spacing w:line="316" w:lineRule="exact"/>
              <w:ind w:left="107"/>
              <w:rPr>
                <w:rFonts w:ascii="Times New Roman" w:eastAsia="Times New Roman" w:hAnsi="Times New Roman" w:cs="Times New Roman"/>
                <w:b/>
                <w:sz w:val="28"/>
              </w:rPr>
            </w:pPr>
            <w:r w:rsidRPr="00550718">
              <w:rPr>
                <w:rFonts w:ascii="Times New Roman" w:eastAsia="Times New Roman" w:hAnsi="Times New Roman" w:cs="Times New Roman"/>
                <w:b/>
                <w:sz w:val="28"/>
              </w:rPr>
              <w:t>Память</w:t>
            </w:r>
          </w:p>
        </w:tc>
        <w:tc>
          <w:tcPr>
            <w:tcW w:w="6566" w:type="dxa"/>
          </w:tcPr>
          <w:p w:rsidR="007B61FF" w:rsidRPr="00550718" w:rsidRDefault="007B61FF" w:rsidP="007B61FF">
            <w:pPr>
              <w:spacing w:line="316" w:lineRule="exact"/>
              <w:ind w:left="105"/>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Упражнения</w:t>
            </w:r>
            <w:r w:rsidRPr="00550718">
              <w:rPr>
                <w:rFonts w:ascii="Times New Roman" w:eastAsia="Times New Roman" w:hAnsi="Times New Roman" w:cs="Times New Roman"/>
                <w:spacing w:val="13"/>
                <w:sz w:val="28"/>
                <w:lang w:val="ru-RU"/>
              </w:rPr>
              <w:t xml:space="preserve"> </w:t>
            </w:r>
            <w:r w:rsidRPr="00550718">
              <w:rPr>
                <w:rFonts w:ascii="Times New Roman" w:eastAsia="Times New Roman" w:hAnsi="Times New Roman" w:cs="Times New Roman"/>
                <w:sz w:val="28"/>
                <w:lang w:val="ru-RU"/>
              </w:rPr>
              <w:t>для</w:t>
            </w:r>
            <w:r w:rsidRPr="00550718">
              <w:rPr>
                <w:rFonts w:ascii="Times New Roman" w:eastAsia="Times New Roman" w:hAnsi="Times New Roman" w:cs="Times New Roman"/>
                <w:spacing w:val="13"/>
                <w:sz w:val="28"/>
                <w:lang w:val="ru-RU"/>
              </w:rPr>
              <w:t xml:space="preserve"> </w:t>
            </w:r>
            <w:r w:rsidRPr="00550718">
              <w:rPr>
                <w:rFonts w:ascii="Times New Roman" w:eastAsia="Times New Roman" w:hAnsi="Times New Roman" w:cs="Times New Roman"/>
                <w:sz w:val="28"/>
                <w:lang w:val="ru-RU"/>
              </w:rPr>
              <w:t>развития</w:t>
            </w:r>
            <w:r w:rsidRPr="00550718">
              <w:rPr>
                <w:rFonts w:ascii="Times New Roman" w:eastAsia="Times New Roman" w:hAnsi="Times New Roman" w:cs="Times New Roman"/>
                <w:spacing w:val="13"/>
                <w:sz w:val="28"/>
                <w:lang w:val="ru-RU"/>
              </w:rPr>
              <w:t xml:space="preserve"> </w:t>
            </w:r>
            <w:r w:rsidRPr="00550718">
              <w:rPr>
                <w:rFonts w:ascii="Times New Roman" w:eastAsia="Times New Roman" w:hAnsi="Times New Roman" w:cs="Times New Roman"/>
                <w:sz w:val="28"/>
                <w:lang w:val="ru-RU"/>
              </w:rPr>
              <w:t>памяти,</w:t>
            </w:r>
            <w:r w:rsidRPr="00550718">
              <w:rPr>
                <w:rFonts w:ascii="Times New Roman" w:eastAsia="Times New Roman" w:hAnsi="Times New Roman" w:cs="Times New Roman"/>
                <w:spacing w:val="15"/>
                <w:sz w:val="28"/>
                <w:lang w:val="ru-RU"/>
              </w:rPr>
              <w:t xml:space="preserve"> </w:t>
            </w:r>
            <w:r w:rsidRPr="00550718">
              <w:rPr>
                <w:rFonts w:ascii="Times New Roman" w:eastAsia="Times New Roman" w:hAnsi="Times New Roman" w:cs="Times New Roman"/>
                <w:sz w:val="28"/>
                <w:lang w:val="ru-RU"/>
              </w:rPr>
              <w:t>знание</w:t>
            </w:r>
            <w:r w:rsidRPr="00550718">
              <w:rPr>
                <w:rFonts w:ascii="Times New Roman" w:eastAsia="Times New Roman" w:hAnsi="Times New Roman" w:cs="Times New Roman"/>
                <w:spacing w:val="13"/>
                <w:sz w:val="28"/>
                <w:lang w:val="ru-RU"/>
              </w:rPr>
              <w:t xml:space="preserve"> </w:t>
            </w:r>
            <w:r w:rsidRPr="00550718">
              <w:rPr>
                <w:rFonts w:ascii="Times New Roman" w:eastAsia="Times New Roman" w:hAnsi="Times New Roman" w:cs="Times New Roman"/>
                <w:sz w:val="28"/>
                <w:lang w:val="ru-RU"/>
              </w:rPr>
              <w:t>условий</w:t>
            </w:r>
            <w:r w:rsidRPr="00550718">
              <w:rPr>
                <w:rFonts w:ascii="Times New Roman" w:eastAsia="Times New Roman" w:hAnsi="Times New Roman" w:cs="Times New Roman"/>
                <w:spacing w:val="11"/>
                <w:sz w:val="28"/>
                <w:lang w:val="ru-RU"/>
              </w:rPr>
              <w:t xml:space="preserve"> </w:t>
            </w:r>
            <w:r w:rsidRPr="00550718">
              <w:rPr>
                <w:rFonts w:ascii="Times New Roman" w:eastAsia="Times New Roman" w:hAnsi="Times New Roman" w:cs="Times New Roman"/>
                <w:sz w:val="28"/>
                <w:lang w:val="ru-RU"/>
              </w:rPr>
              <w:t>и</w:t>
            </w:r>
          </w:p>
          <w:p w:rsidR="007B61FF" w:rsidRPr="00550718" w:rsidRDefault="007B61FF" w:rsidP="007B61FF">
            <w:pPr>
              <w:spacing w:before="2" w:line="370" w:lineRule="atLeast"/>
              <w:ind w:left="105"/>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приёмов</w:t>
            </w:r>
            <w:r w:rsidRPr="00550718">
              <w:rPr>
                <w:rFonts w:ascii="Times New Roman" w:eastAsia="Times New Roman" w:hAnsi="Times New Roman" w:cs="Times New Roman"/>
                <w:spacing w:val="19"/>
                <w:sz w:val="28"/>
                <w:lang w:val="ru-RU"/>
              </w:rPr>
              <w:t xml:space="preserve"> </w:t>
            </w:r>
            <w:r w:rsidRPr="00550718">
              <w:rPr>
                <w:rFonts w:ascii="Times New Roman" w:eastAsia="Times New Roman" w:hAnsi="Times New Roman" w:cs="Times New Roman"/>
                <w:sz w:val="28"/>
                <w:lang w:val="ru-RU"/>
              </w:rPr>
              <w:t>лучшего</w:t>
            </w:r>
            <w:r w:rsidRPr="00550718">
              <w:rPr>
                <w:rFonts w:ascii="Times New Roman" w:eastAsia="Times New Roman" w:hAnsi="Times New Roman" w:cs="Times New Roman"/>
                <w:spacing w:val="19"/>
                <w:sz w:val="28"/>
                <w:lang w:val="ru-RU"/>
              </w:rPr>
              <w:t xml:space="preserve"> </w:t>
            </w:r>
            <w:r w:rsidRPr="00550718">
              <w:rPr>
                <w:rFonts w:ascii="Times New Roman" w:eastAsia="Times New Roman" w:hAnsi="Times New Roman" w:cs="Times New Roman"/>
                <w:sz w:val="28"/>
                <w:lang w:val="ru-RU"/>
              </w:rPr>
              <w:t>запоминания</w:t>
            </w:r>
            <w:r w:rsidRPr="00550718">
              <w:rPr>
                <w:rFonts w:ascii="Times New Roman" w:eastAsia="Times New Roman" w:hAnsi="Times New Roman" w:cs="Times New Roman"/>
                <w:spacing w:val="18"/>
                <w:sz w:val="28"/>
                <w:lang w:val="ru-RU"/>
              </w:rPr>
              <w:t xml:space="preserve"> </w:t>
            </w:r>
            <w:r w:rsidRPr="00550718">
              <w:rPr>
                <w:rFonts w:ascii="Times New Roman" w:eastAsia="Times New Roman" w:hAnsi="Times New Roman" w:cs="Times New Roman"/>
                <w:sz w:val="28"/>
                <w:lang w:val="ru-RU"/>
              </w:rPr>
              <w:t>текстов,</w:t>
            </w:r>
            <w:r w:rsidRPr="00550718">
              <w:rPr>
                <w:rFonts w:ascii="Times New Roman" w:eastAsia="Times New Roman" w:hAnsi="Times New Roman" w:cs="Times New Roman"/>
                <w:spacing w:val="19"/>
                <w:sz w:val="28"/>
                <w:lang w:val="ru-RU"/>
              </w:rPr>
              <w:t xml:space="preserve"> </w:t>
            </w:r>
            <w:r w:rsidRPr="00550718">
              <w:rPr>
                <w:rFonts w:ascii="Times New Roman" w:eastAsia="Times New Roman" w:hAnsi="Times New Roman" w:cs="Times New Roman"/>
                <w:sz w:val="28"/>
                <w:lang w:val="ru-RU"/>
              </w:rPr>
              <w:t>элементы</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мнемотехники.</w:t>
            </w:r>
          </w:p>
        </w:tc>
      </w:tr>
      <w:tr w:rsidR="007B61FF" w:rsidRPr="00550718" w:rsidTr="007B61FF">
        <w:trPr>
          <w:trHeight w:val="3117"/>
        </w:trPr>
        <w:tc>
          <w:tcPr>
            <w:tcW w:w="2779" w:type="dxa"/>
          </w:tcPr>
          <w:p w:rsidR="007B61FF" w:rsidRPr="00550718" w:rsidRDefault="007B61FF" w:rsidP="007B61FF">
            <w:pPr>
              <w:spacing w:line="276" w:lineRule="auto"/>
              <w:ind w:left="107"/>
              <w:rPr>
                <w:rFonts w:ascii="Times New Roman" w:eastAsia="Times New Roman" w:hAnsi="Times New Roman" w:cs="Times New Roman"/>
                <w:b/>
                <w:sz w:val="28"/>
              </w:rPr>
            </w:pPr>
            <w:r w:rsidRPr="00550718">
              <w:rPr>
                <w:rFonts w:ascii="Times New Roman" w:eastAsia="Times New Roman" w:hAnsi="Times New Roman" w:cs="Times New Roman"/>
                <w:b/>
                <w:sz w:val="28"/>
              </w:rPr>
              <w:lastRenderedPageBreak/>
              <w:t>Работа</w:t>
            </w:r>
            <w:r w:rsidRPr="00550718">
              <w:rPr>
                <w:rFonts w:ascii="Times New Roman" w:eastAsia="Times New Roman" w:hAnsi="Times New Roman" w:cs="Times New Roman"/>
                <w:b/>
                <w:spacing w:val="50"/>
                <w:sz w:val="28"/>
              </w:rPr>
              <w:t xml:space="preserve"> </w:t>
            </w:r>
            <w:r w:rsidRPr="00550718">
              <w:rPr>
                <w:rFonts w:ascii="Times New Roman" w:eastAsia="Times New Roman" w:hAnsi="Times New Roman" w:cs="Times New Roman"/>
                <w:b/>
                <w:sz w:val="28"/>
              </w:rPr>
              <w:t>актера</w:t>
            </w:r>
            <w:r w:rsidRPr="00550718">
              <w:rPr>
                <w:rFonts w:ascii="Times New Roman" w:eastAsia="Times New Roman" w:hAnsi="Times New Roman" w:cs="Times New Roman"/>
                <w:b/>
                <w:spacing w:val="50"/>
                <w:sz w:val="28"/>
              </w:rPr>
              <w:t xml:space="preserve"> </w:t>
            </w:r>
            <w:r w:rsidRPr="00550718">
              <w:rPr>
                <w:rFonts w:ascii="Times New Roman" w:eastAsia="Times New Roman" w:hAnsi="Times New Roman" w:cs="Times New Roman"/>
                <w:b/>
                <w:sz w:val="28"/>
              </w:rPr>
              <w:t>над</w:t>
            </w:r>
            <w:r w:rsidRPr="00550718">
              <w:rPr>
                <w:rFonts w:ascii="Times New Roman" w:eastAsia="Times New Roman" w:hAnsi="Times New Roman" w:cs="Times New Roman"/>
                <w:b/>
                <w:spacing w:val="-67"/>
                <w:sz w:val="28"/>
              </w:rPr>
              <w:t xml:space="preserve"> </w:t>
            </w:r>
            <w:r w:rsidRPr="00550718">
              <w:rPr>
                <w:rFonts w:ascii="Times New Roman" w:eastAsia="Times New Roman" w:hAnsi="Times New Roman" w:cs="Times New Roman"/>
                <w:b/>
                <w:sz w:val="28"/>
              </w:rPr>
              <w:t>ролью</w:t>
            </w:r>
          </w:p>
        </w:tc>
        <w:tc>
          <w:tcPr>
            <w:tcW w:w="6566" w:type="dxa"/>
          </w:tcPr>
          <w:p w:rsidR="007B61FF" w:rsidRPr="00550718" w:rsidRDefault="007B61FF" w:rsidP="007B61FF">
            <w:pPr>
              <w:spacing w:line="276" w:lineRule="auto"/>
              <w:ind w:left="105" w:right="93"/>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Переписка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роли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ролевую</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тетрадь,</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разделение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 xml:space="preserve">свободного   </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 xml:space="preserve">места  </w:t>
            </w:r>
            <w:r w:rsidRPr="00550718">
              <w:rPr>
                <w:rFonts w:ascii="Times New Roman" w:eastAsia="Times New Roman" w:hAnsi="Times New Roman" w:cs="Times New Roman"/>
                <w:spacing w:val="69"/>
                <w:sz w:val="28"/>
                <w:lang w:val="ru-RU"/>
              </w:rPr>
              <w:t xml:space="preserve"> </w:t>
            </w:r>
            <w:r w:rsidRPr="00550718">
              <w:rPr>
                <w:rFonts w:ascii="Times New Roman" w:eastAsia="Times New Roman" w:hAnsi="Times New Roman" w:cs="Times New Roman"/>
                <w:sz w:val="28"/>
                <w:lang w:val="ru-RU"/>
              </w:rPr>
              <w:t xml:space="preserve">на   </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три    колонки: «задачи», «подтекст» «замечания режиссёра». Выяснение всех</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непонятных слов и их правильного произношения.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Совершенствование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актерских</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выразительных</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средств от показа к показу. Анализ работы своей 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 xml:space="preserve">товарищей.   </w:t>
            </w:r>
            <w:r w:rsidRPr="00550718">
              <w:rPr>
                <w:rFonts w:ascii="Times New Roman" w:eastAsia="Times New Roman" w:hAnsi="Times New Roman" w:cs="Times New Roman"/>
                <w:spacing w:val="47"/>
                <w:sz w:val="28"/>
                <w:lang w:val="ru-RU"/>
              </w:rPr>
              <w:t xml:space="preserve"> </w:t>
            </w:r>
            <w:r w:rsidRPr="00550718">
              <w:rPr>
                <w:rFonts w:ascii="Times New Roman" w:eastAsia="Times New Roman" w:hAnsi="Times New Roman" w:cs="Times New Roman"/>
                <w:sz w:val="28"/>
                <w:lang w:val="ru-RU"/>
              </w:rPr>
              <w:t xml:space="preserve">Закрепление   </w:t>
            </w:r>
            <w:r w:rsidRPr="00550718">
              <w:rPr>
                <w:rFonts w:ascii="Times New Roman" w:eastAsia="Times New Roman" w:hAnsi="Times New Roman" w:cs="Times New Roman"/>
                <w:spacing w:val="48"/>
                <w:sz w:val="28"/>
                <w:lang w:val="ru-RU"/>
              </w:rPr>
              <w:t xml:space="preserve"> </w:t>
            </w:r>
            <w:r w:rsidRPr="00550718">
              <w:rPr>
                <w:rFonts w:ascii="Times New Roman" w:eastAsia="Times New Roman" w:hAnsi="Times New Roman" w:cs="Times New Roman"/>
                <w:sz w:val="28"/>
                <w:lang w:val="ru-RU"/>
              </w:rPr>
              <w:t xml:space="preserve">удачных   </w:t>
            </w:r>
            <w:r w:rsidRPr="00550718">
              <w:rPr>
                <w:rFonts w:ascii="Times New Roman" w:eastAsia="Times New Roman" w:hAnsi="Times New Roman" w:cs="Times New Roman"/>
                <w:spacing w:val="50"/>
                <w:sz w:val="28"/>
                <w:lang w:val="ru-RU"/>
              </w:rPr>
              <w:t xml:space="preserve"> </w:t>
            </w:r>
            <w:r w:rsidRPr="00550718">
              <w:rPr>
                <w:rFonts w:ascii="Times New Roman" w:eastAsia="Times New Roman" w:hAnsi="Times New Roman" w:cs="Times New Roman"/>
                <w:sz w:val="28"/>
                <w:lang w:val="ru-RU"/>
              </w:rPr>
              <w:t xml:space="preserve">находок   </w:t>
            </w:r>
            <w:r w:rsidRPr="00550718">
              <w:rPr>
                <w:rFonts w:ascii="Times New Roman" w:eastAsia="Times New Roman" w:hAnsi="Times New Roman" w:cs="Times New Roman"/>
                <w:spacing w:val="48"/>
                <w:sz w:val="28"/>
                <w:lang w:val="ru-RU"/>
              </w:rPr>
              <w:t xml:space="preserve"> </w:t>
            </w:r>
            <w:r w:rsidRPr="00550718">
              <w:rPr>
                <w:rFonts w:ascii="Times New Roman" w:eastAsia="Times New Roman" w:hAnsi="Times New Roman" w:cs="Times New Roman"/>
                <w:sz w:val="28"/>
                <w:lang w:val="ru-RU"/>
              </w:rPr>
              <w:t>и</w:t>
            </w:r>
          </w:p>
          <w:p w:rsidR="007B61FF" w:rsidRPr="00550718" w:rsidRDefault="007B61FF" w:rsidP="007B61FF">
            <w:pPr>
              <w:spacing w:line="276" w:lineRule="auto"/>
              <w:ind w:left="105"/>
              <w:jc w:val="both"/>
              <w:rPr>
                <w:rFonts w:ascii="Times New Roman" w:eastAsia="Times New Roman" w:hAnsi="Times New Roman" w:cs="Times New Roman"/>
                <w:sz w:val="28"/>
              </w:rPr>
            </w:pPr>
            <w:r w:rsidRPr="00550718">
              <w:rPr>
                <w:rFonts w:ascii="Times New Roman" w:eastAsia="Times New Roman" w:hAnsi="Times New Roman" w:cs="Times New Roman"/>
                <w:sz w:val="28"/>
                <w:lang w:val="ru-RU"/>
              </w:rPr>
              <w:t>устранение</w:t>
            </w:r>
            <w:r w:rsidRPr="00550718">
              <w:rPr>
                <w:rFonts w:ascii="Times New Roman" w:eastAsia="Times New Roman" w:hAnsi="Times New Roman" w:cs="Times New Roman"/>
                <w:spacing w:val="-3"/>
                <w:sz w:val="28"/>
                <w:lang w:val="ru-RU"/>
              </w:rPr>
              <w:t xml:space="preserve"> </w:t>
            </w:r>
            <w:r w:rsidRPr="00550718">
              <w:rPr>
                <w:rFonts w:ascii="Times New Roman" w:eastAsia="Times New Roman" w:hAnsi="Times New Roman" w:cs="Times New Roman"/>
                <w:sz w:val="28"/>
                <w:lang w:val="ru-RU"/>
              </w:rPr>
              <w:t>ошибок.</w:t>
            </w:r>
            <w:r w:rsidRPr="00550718">
              <w:rPr>
                <w:rFonts w:ascii="Times New Roman" w:eastAsia="Times New Roman" w:hAnsi="Times New Roman" w:cs="Times New Roman"/>
                <w:spacing w:val="-5"/>
                <w:sz w:val="28"/>
                <w:lang w:val="ru-RU"/>
              </w:rPr>
              <w:t xml:space="preserve"> </w:t>
            </w:r>
            <w:r w:rsidRPr="00550718">
              <w:rPr>
                <w:rFonts w:ascii="Times New Roman" w:eastAsia="Times New Roman" w:hAnsi="Times New Roman" w:cs="Times New Roman"/>
                <w:sz w:val="28"/>
              </w:rPr>
              <w:t>Связь</w:t>
            </w:r>
            <w:r w:rsidRPr="00550718">
              <w:rPr>
                <w:rFonts w:ascii="Times New Roman" w:eastAsia="Times New Roman" w:hAnsi="Times New Roman" w:cs="Times New Roman"/>
                <w:spacing w:val="-4"/>
                <w:sz w:val="28"/>
              </w:rPr>
              <w:t xml:space="preserve"> </w:t>
            </w:r>
            <w:r w:rsidRPr="00550718">
              <w:rPr>
                <w:rFonts w:ascii="Times New Roman" w:eastAsia="Times New Roman" w:hAnsi="Times New Roman" w:cs="Times New Roman"/>
                <w:sz w:val="28"/>
              </w:rPr>
              <w:t>со</w:t>
            </w:r>
            <w:r w:rsidRPr="00550718">
              <w:rPr>
                <w:rFonts w:ascii="Times New Roman" w:eastAsia="Times New Roman" w:hAnsi="Times New Roman" w:cs="Times New Roman"/>
                <w:spacing w:val="-1"/>
                <w:sz w:val="28"/>
              </w:rPr>
              <w:t xml:space="preserve"> </w:t>
            </w:r>
            <w:r w:rsidRPr="00550718">
              <w:rPr>
                <w:rFonts w:ascii="Times New Roman" w:eastAsia="Times New Roman" w:hAnsi="Times New Roman" w:cs="Times New Roman"/>
                <w:sz w:val="28"/>
              </w:rPr>
              <w:t>зрительным</w:t>
            </w:r>
            <w:r w:rsidRPr="00550718">
              <w:rPr>
                <w:rFonts w:ascii="Times New Roman" w:eastAsia="Times New Roman" w:hAnsi="Times New Roman" w:cs="Times New Roman"/>
                <w:spacing w:val="-3"/>
                <w:sz w:val="28"/>
              </w:rPr>
              <w:t xml:space="preserve"> </w:t>
            </w:r>
            <w:r w:rsidRPr="00550718">
              <w:rPr>
                <w:rFonts w:ascii="Times New Roman" w:eastAsia="Times New Roman" w:hAnsi="Times New Roman" w:cs="Times New Roman"/>
                <w:sz w:val="28"/>
              </w:rPr>
              <w:t>залом.</w:t>
            </w:r>
          </w:p>
        </w:tc>
      </w:tr>
      <w:tr w:rsidR="007B61FF" w:rsidRPr="00550718" w:rsidTr="007B61FF">
        <w:trPr>
          <w:trHeight w:val="411"/>
        </w:trPr>
        <w:tc>
          <w:tcPr>
            <w:tcW w:w="9345" w:type="dxa"/>
            <w:gridSpan w:val="2"/>
            <w:shd w:val="clear" w:color="auto" w:fill="E7E6E6"/>
          </w:tcPr>
          <w:p w:rsidR="007B61FF" w:rsidRPr="00550718" w:rsidRDefault="007B61FF" w:rsidP="007B61FF">
            <w:pPr>
              <w:spacing w:line="276" w:lineRule="auto"/>
              <w:ind w:left="105" w:right="93"/>
              <w:jc w:val="center"/>
              <w:rPr>
                <w:rFonts w:ascii="Times New Roman" w:eastAsia="Times New Roman" w:hAnsi="Times New Roman" w:cs="Times New Roman"/>
                <w:sz w:val="28"/>
              </w:rPr>
            </w:pPr>
            <w:r w:rsidRPr="00550718">
              <w:rPr>
                <w:rFonts w:ascii="Times New Roman" w:eastAsia="Times New Roman" w:hAnsi="Times New Roman" w:cs="Times New Roman"/>
                <w:b/>
                <w:sz w:val="28"/>
              </w:rPr>
              <w:t>Модуль</w:t>
            </w:r>
            <w:r w:rsidRPr="00550718">
              <w:rPr>
                <w:rFonts w:ascii="Times New Roman" w:eastAsia="Times New Roman" w:hAnsi="Times New Roman" w:cs="Times New Roman"/>
                <w:b/>
                <w:spacing w:val="-5"/>
                <w:sz w:val="28"/>
              </w:rPr>
              <w:t xml:space="preserve"> </w:t>
            </w:r>
            <w:r w:rsidRPr="00550718">
              <w:rPr>
                <w:rFonts w:ascii="Times New Roman" w:eastAsia="Times New Roman" w:hAnsi="Times New Roman" w:cs="Times New Roman"/>
                <w:b/>
                <w:sz w:val="28"/>
              </w:rPr>
              <w:t>«Музыкальное</w:t>
            </w:r>
            <w:r w:rsidRPr="00550718">
              <w:rPr>
                <w:rFonts w:ascii="Times New Roman" w:eastAsia="Times New Roman" w:hAnsi="Times New Roman" w:cs="Times New Roman"/>
                <w:b/>
                <w:spacing w:val="-4"/>
                <w:sz w:val="28"/>
              </w:rPr>
              <w:t xml:space="preserve"> </w:t>
            </w:r>
            <w:r w:rsidRPr="00550718">
              <w:rPr>
                <w:rFonts w:ascii="Times New Roman" w:eastAsia="Times New Roman" w:hAnsi="Times New Roman" w:cs="Times New Roman"/>
                <w:b/>
                <w:sz w:val="28"/>
              </w:rPr>
              <w:t>движение»</w:t>
            </w:r>
          </w:p>
        </w:tc>
      </w:tr>
      <w:tr w:rsidR="007B61FF" w:rsidRPr="00550718" w:rsidTr="007B61FF">
        <w:trPr>
          <w:trHeight w:val="1933"/>
        </w:trPr>
        <w:tc>
          <w:tcPr>
            <w:tcW w:w="2779" w:type="dxa"/>
          </w:tcPr>
          <w:p w:rsidR="007B61FF" w:rsidRPr="00550718" w:rsidRDefault="007B61FF" w:rsidP="007B61FF">
            <w:pPr>
              <w:tabs>
                <w:tab w:val="left" w:pos="765"/>
                <w:tab w:val="left" w:pos="1362"/>
                <w:tab w:val="left" w:pos="2507"/>
              </w:tabs>
              <w:spacing w:line="276" w:lineRule="auto"/>
              <w:ind w:left="107" w:right="97"/>
              <w:rPr>
                <w:rFonts w:ascii="Times New Roman" w:eastAsia="Times New Roman" w:hAnsi="Times New Roman" w:cs="Times New Roman"/>
                <w:b/>
                <w:sz w:val="28"/>
                <w:lang w:val="ru-RU"/>
              </w:rPr>
            </w:pPr>
            <w:r w:rsidRPr="00550718">
              <w:rPr>
                <w:rFonts w:ascii="Times New Roman" w:eastAsia="Times New Roman" w:hAnsi="Times New Roman" w:cs="Times New Roman"/>
                <w:b/>
                <w:sz w:val="28"/>
                <w:lang w:val="ru-RU"/>
              </w:rPr>
              <w:t>Техника</w:t>
            </w:r>
            <w:r w:rsidRPr="00550718">
              <w:rPr>
                <w:rFonts w:ascii="Times New Roman" w:eastAsia="Times New Roman" w:hAnsi="Times New Roman" w:cs="Times New Roman"/>
                <w:b/>
                <w:spacing w:val="1"/>
                <w:sz w:val="28"/>
                <w:lang w:val="ru-RU"/>
              </w:rPr>
              <w:t xml:space="preserve"> </w:t>
            </w:r>
            <w:r w:rsidRPr="00550718">
              <w:rPr>
                <w:rFonts w:ascii="Times New Roman" w:eastAsia="Times New Roman" w:hAnsi="Times New Roman" w:cs="Times New Roman"/>
                <w:b/>
                <w:sz w:val="28"/>
                <w:lang w:val="ru-RU"/>
              </w:rPr>
              <w:t>безопасности</w:t>
            </w:r>
            <w:r w:rsidRPr="00550718">
              <w:rPr>
                <w:rFonts w:ascii="Times New Roman" w:eastAsia="Times New Roman" w:hAnsi="Times New Roman" w:cs="Times New Roman"/>
                <w:b/>
                <w:sz w:val="28"/>
                <w:lang w:val="ru-RU"/>
              </w:rPr>
              <w:tab/>
            </w:r>
            <w:r w:rsidRPr="00550718">
              <w:rPr>
                <w:rFonts w:ascii="Times New Roman" w:eastAsia="Times New Roman" w:hAnsi="Times New Roman" w:cs="Times New Roman"/>
                <w:b/>
                <w:spacing w:val="-3"/>
                <w:sz w:val="28"/>
                <w:lang w:val="ru-RU"/>
              </w:rPr>
              <w:t>и</w:t>
            </w:r>
            <w:r w:rsidRPr="00550718">
              <w:rPr>
                <w:rFonts w:ascii="Times New Roman" w:eastAsia="Times New Roman" w:hAnsi="Times New Roman" w:cs="Times New Roman"/>
                <w:b/>
                <w:spacing w:val="-67"/>
                <w:sz w:val="28"/>
                <w:lang w:val="ru-RU"/>
              </w:rPr>
              <w:t xml:space="preserve"> </w:t>
            </w:r>
            <w:r w:rsidRPr="00550718">
              <w:rPr>
                <w:rFonts w:ascii="Times New Roman" w:eastAsia="Times New Roman" w:hAnsi="Times New Roman" w:cs="Times New Roman"/>
                <w:b/>
                <w:sz w:val="28"/>
                <w:lang w:val="ru-RU"/>
              </w:rPr>
              <w:t>правила</w:t>
            </w:r>
            <w:r w:rsidRPr="00550718">
              <w:rPr>
                <w:rFonts w:ascii="Times New Roman" w:eastAsia="Times New Roman" w:hAnsi="Times New Roman" w:cs="Times New Roman"/>
                <w:b/>
                <w:spacing w:val="24"/>
                <w:sz w:val="28"/>
                <w:lang w:val="ru-RU"/>
              </w:rPr>
              <w:t xml:space="preserve"> </w:t>
            </w:r>
            <w:r w:rsidRPr="00550718">
              <w:rPr>
                <w:rFonts w:ascii="Times New Roman" w:eastAsia="Times New Roman" w:hAnsi="Times New Roman" w:cs="Times New Roman"/>
                <w:b/>
                <w:sz w:val="28"/>
                <w:lang w:val="ru-RU"/>
              </w:rPr>
              <w:t>поведения</w:t>
            </w:r>
            <w:r w:rsidRPr="00550718">
              <w:rPr>
                <w:rFonts w:ascii="Times New Roman" w:eastAsia="Times New Roman" w:hAnsi="Times New Roman" w:cs="Times New Roman"/>
                <w:b/>
                <w:spacing w:val="-67"/>
                <w:sz w:val="28"/>
                <w:lang w:val="ru-RU"/>
              </w:rPr>
              <w:t xml:space="preserve"> </w:t>
            </w:r>
            <w:r w:rsidRPr="00550718">
              <w:rPr>
                <w:rFonts w:ascii="Times New Roman" w:eastAsia="Times New Roman" w:hAnsi="Times New Roman" w:cs="Times New Roman"/>
                <w:b/>
                <w:sz w:val="28"/>
                <w:lang w:val="ru-RU"/>
              </w:rPr>
              <w:t>до,</w:t>
            </w:r>
            <w:r w:rsidRPr="00550718">
              <w:rPr>
                <w:rFonts w:ascii="Times New Roman" w:eastAsia="Times New Roman" w:hAnsi="Times New Roman" w:cs="Times New Roman"/>
                <w:b/>
                <w:sz w:val="28"/>
                <w:lang w:val="ru-RU"/>
              </w:rPr>
              <w:tab/>
              <w:t>во</w:t>
            </w:r>
            <w:r w:rsidRPr="00550718">
              <w:rPr>
                <w:rFonts w:ascii="Times New Roman" w:eastAsia="Times New Roman" w:hAnsi="Times New Roman" w:cs="Times New Roman"/>
                <w:b/>
                <w:sz w:val="28"/>
                <w:lang w:val="ru-RU"/>
              </w:rPr>
              <w:tab/>
              <w:t>время,</w:t>
            </w:r>
            <w:r w:rsidRPr="00550718">
              <w:rPr>
                <w:rFonts w:ascii="Times New Roman" w:eastAsia="Times New Roman" w:hAnsi="Times New Roman" w:cs="Times New Roman"/>
                <w:b/>
                <w:sz w:val="28"/>
                <w:lang w:val="ru-RU"/>
              </w:rPr>
              <w:tab/>
            </w:r>
            <w:r w:rsidRPr="00550718">
              <w:rPr>
                <w:rFonts w:ascii="Times New Roman" w:eastAsia="Times New Roman" w:hAnsi="Times New Roman" w:cs="Times New Roman"/>
                <w:b/>
                <w:spacing w:val="-3"/>
                <w:sz w:val="28"/>
                <w:lang w:val="ru-RU"/>
              </w:rPr>
              <w:t>и</w:t>
            </w:r>
            <w:r w:rsidRPr="00550718">
              <w:rPr>
                <w:rFonts w:ascii="Times New Roman" w:eastAsia="Times New Roman" w:hAnsi="Times New Roman" w:cs="Times New Roman"/>
                <w:b/>
                <w:spacing w:val="-67"/>
                <w:sz w:val="28"/>
                <w:lang w:val="ru-RU"/>
              </w:rPr>
              <w:t xml:space="preserve"> </w:t>
            </w:r>
            <w:r w:rsidRPr="00550718">
              <w:rPr>
                <w:rFonts w:ascii="Times New Roman" w:eastAsia="Times New Roman" w:hAnsi="Times New Roman" w:cs="Times New Roman"/>
                <w:b/>
                <w:sz w:val="28"/>
                <w:lang w:val="ru-RU"/>
              </w:rPr>
              <w:t>после</w:t>
            </w:r>
            <w:r w:rsidRPr="00550718">
              <w:rPr>
                <w:rFonts w:ascii="Times New Roman" w:eastAsia="Times New Roman" w:hAnsi="Times New Roman" w:cs="Times New Roman"/>
                <w:b/>
                <w:spacing w:val="-1"/>
                <w:sz w:val="28"/>
                <w:lang w:val="ru-RU"/>
              </w:rPr>
              <w:t xml:space="preserve"> </w:t>
            </w:r>
            <w:r w:rsidRPr="00550718">
              <w:rPr>
                <w:rFonts w:ascii="Times New Roman" w:eastAsia="Times New Roman" w:hAnsi="Times New Roman" w:cs="Times New Roman"/>
                <w:b/>
                <w:sz w:val="28"/>
                <w:lang w:val="ru-RU"/>
              </w:rPr>
              <w:t>занятий</w:t>
            </w:r>
          </w:p>
        </w:tc>
        <w:tc>
          <w:tcPr>
            <w:tcW w:w="6566" w:type="dxa"/>
          </w:tcPr>
          <w:p w:rsidR="007B61FF" w:rsidRPr="00550718" w:rsidRDefault="007B61FF" w:rsidP="007B61FF">
            <w:pPr>
              <w:spacing w:line="276" w:lineRule="auto"/>
              <w:ind w:left="105" w:right="9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Внимание к своему физическому состоянию, умение</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вовремя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заменить</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недомогание,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обратиться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за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помощью</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к</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педагогу.</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Знание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о</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недопустимости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физических</w:t>
            </w:r>
            <w:r w:rsidRPr="00550718">
              <w:rPr>
                <w:rFonts w:ascii="Times New Roman" w:eastAsia="Times New Roman" w:hAnsi="Times New Roman" w:cs="Times New Roman"/>
                <w:spacing w:val="16"/>
                <w:sz w:val="28"/>
                <w:lang w:val="ru-RU"/>
              </w:rPr>
              <w:t xml:space="preserve"> </w:t>
            </w:r>
            <w:r w:rsidRPr="00550718">
              <w:rPr>
                <w:rFonts w:ascii="Times New Roman" w:eastAsia="Times New Roman" w:hAnsi="Times New Roman" w:cs="Times New Roman"/>
                <w:sz w:val="28"/>
                <w:lang w:val="ru-RU"/>
              </w:rPr>
              <w:t>перегрузок.</w:t>
            </w:r>
            <w:r w:rsidRPr="00550718">
              <w:rPr>
                <w:rFonts w:ascii="Times New Roman" w:eastAsia="Times New Roman" w:hAnsi="Times New Roman" w:cs="Times New Roman"/>
                <w:spacing w:val="12"/>
                <w:sz w:val="28"/>
                <w:lang w:val="ru-RU"/>
              </w:rPr>
              <w:t xml:space="preserve"> </w:t>
            </w:r>
            <w:r w:rsidRPr="00550718">
              <w:rPr>
                <w:rFonts w:ascii="Times New Roman" w:eastAsia="Times New Roman" w:hAnsi="Times New Roman" w:cs="Times New Roman"/>
                <w:sz w:val="28"/>
                <w:lang w:val="ru-RU"/>
              </w:rPr>
              <w:t>Понимание</w:t>
            </w:r>
            <w:r w:rsidRPr="00550718">
              <w:rPr>
                <w:rFonts w:ascii="Times New Roman" w:eastAsia="Times New Roman" w:hAnsi="Times New Roman" w:cs="Times New Roman"/>
                <w:spacing w:val="15"/>
                <w:sz w:val="28"/>
                <w:lang w:val="ru-RU"/>
              </w:rPr>
              <w:t xml:space="preserve"> </w:t>
            </w:r>
            <w:r w:rsidRPr="00550718">
              <w:rPr>
                <w:rFonts w:ascii="Times New Roman" w:eastAsia="Times New Roman" w:hAnsi="Times New Roman" w:cs="Times New Roman"/>
                <w:sz w:val="28"/>
                <w:lang w:val="ru-RU"/>
              </w:rPr>
              <w:t>значения разминки,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разгрузки,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соблюдения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водного</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температурного</w:t>
            </w:r>
            <w:r w:rsidRPr="00550718">
              <w:rPr>
                <w:rFonts w:ascii="Times New Roman" w:eastAsia="Times New Roman" w:hAnsi="Times New Roman" w:cs="Times New Roman"/>
                <w:spacing w:val="-3"/>
                <w:sz w:val="28"/>
                <w:lang w:val="ru-RU"/>
              </w:rPr>
              <w:t xml:space="preserve"> </w:t>
            </w:r>
            <w:r w:rsidRPr="00550718">
              <w:rPr>
                <w:rFonts w:ascii="Times New Roman" w:eastAsia="Times New Roman" w:hAnsi="Times New Roman" w:cs="Times New Roman"/>
                <w:sz w:val="28"/>
                <w:lang w:val="ru-RU"/>
              </w:rPr>
              <w:t>режима.</w:t>
            </w:r>
          </w:p>
        </w:tc>
      </w:tr>
      <w:tr w:rsidR="007B61FF" w:rsidRPr="00550718" w:rsidTr="007B61FF">
        <w:trPr>
          <w:trHeight w:val="1933"/>
        </w:trPr>
        <w:tc>
          <w:tcPr>
            <w:tcW w:w="2779" w:type="dxa"/>
          </w:tcPr>
          <w:p w:rsidR="007B61FF" w:rsidRPr="00550718" w:rsidRDefault="007B61FF" w:rsidP="007B61FF">
            <w:pPr>
              <w:tabs>
                <w:tab w:val="left" w:pos="2008"/>
              </w:tabs>
              <w:spacing w:line="276" w:lineRule="auto"/>
              <w:ind w:left="107" w:right="100"/>
              <w:rPr>
                <w:rFonts w:ascii="Times New Roman" w:eastAsia="Times New Roman" w:hAnsi="Times New Roman" w:cs="Times New Roman"/>
                <w:b/>
                <w:sz w:val="28"/>
              </w:rPr>
            </w:pPr>
            <w:r w:rsidRPr="00550718">
              <w:rPr>
                <w:rFonts w:ascii="Times New Roman" w:eastAsia="Times New Roman" w:hAnsi="Times New Roman" w:cs="Times New Roman"/>
                <w:b/>
                <w:sz w:val="28"/>
              </w:rPr>
              <w:t>Подвижные</w:t>
            </w:r>
            <w:r w:rsidRPr="00550718">
              <w:rPr>
                <w:rFonts w:ascii="Times New Roman" w:eastAsia="Times New Roman" w:hAnsi="Times New Roman" w:cs="Times New Roman"/>
                <w:b/>
                <w:sz w:val="28"/>
              </w:rPr>
              <w:tab/>
            </w:r>
            <w:r w:rsidRPr="00550718">
              <w:rPr>
                <w:rFonts w:ascii="Times New Roman" w:eastAsia="Times New Roman" w:hAnsi="Times New Roman" w:cs="Times New Roman"/>
                <w:b/>
                <w:spacing w:val="-3"/>
                <w:sz w:val="28"/>
              </w:rPr>
              <w:t>игры</w:t>
            </w:r>
            <w:r w:rsidRPr="00550718">
              <w:rPr>
                <w:rFonts w:ascii="Times New Roman" w:eastAsia="Times New Roman" w:hAnsi="Times New Roman" w:cs="Times New Roman"/>
                <w:b/>
                <w:spacing w:val="-67"/>
                <w:sz w:val="28"/>
              </w:rPr>
              <w:t xml:space="preserve"> </w:t>
            </w:r>
            <w:r w:rsidRPr="00550718">
              <w:rPr>
                <w:rFonts w:ascii="Times New Roman" w:eastAsia="Times New Roman" w:hAnsi="Times New Roman" w:cs="Times New Roman"/>
                <w:b/>
                <w:sz w:val="28"/>
              </w:rPr>
              <w:t>под</w:t>
            </w:r>
            <w:r w:rsidRPr="00550718">
              <w:rPr>
                <w:rFonts w:ascii="Times New Roman" w:eastAsia="Times New Roman" w:hAnsi="Times New Roman" w:cs="Times New Roman"/>
                <w:b/>
                <w:spacing w:val="-2"/>
                <w:sz w:val="28"/>
              </w:rPr>
              <w:t xml:space="preserve"> </w:t>
            </w:r>
            <w:r w:rsidRPr="00550718">
              <w:rPr>
                <w:rFonts w:ascii="Times New Roman" w:eastAsia="Times New Roman" w:hAnsi="Times New Roman" w:cs="Times New Roman"/>
                <w:b/>
                <w:sz w:val="28"/>
              </w:rPr>
              <w:t>музыку</w:t>
            </w:r>
          </w:p>
        </w:tc>
        <w:tc>
          <w:tcPr>
            <w:tcW w:w="6566" w:type="dxa"/>
          </w:tcPr>
          <w:p w:rsidR="007B61FF" w:rsidRPr="00550718" w:rsidRDefault="007B61FF" w:rsidP="007B61FF">
            <w:pPr>
              <w:spacing w:line="276" w:lineRule="auto"/>
              <w:ind w:left="105" w:right="9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Умение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двигаться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соответствии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заданным</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музыкой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темпо-ритмом,</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характером,</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передавать</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движениях</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настроение,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изменения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динамики,</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регистров,</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чувствовать</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членение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фразы,</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окончание</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звучания.</w:t>
            </w:r>
          </w:p>
        </w:tc>
      </w:tr>
      <w:tr w:rsidR="007B61FF" w:rsidRPr="00550718" w:rsidTr="007B61FF">
        <w:trPr>
          <w:trHeight w:val="1933"/>
        </w:trPr>
        <w:tc>
          <w:tcPr>
            <w:tcW w:w="2779" w:type="dxa"/>
          </w:tcPr>
          <w:p w:rsidR="007B61FF" w:rsidRPr="00550718" w:rsidRDefault="007B61FF" w:rsidP="007B61FF">
            <w:pPr>
              <w:spacing w:line="276" w:lineRule="auto"/>
              <w:ind w:left="107" w:right="95"/>
              <w:jc w:val="both"/>
              <w:rPr>
                <w:rFonts w:ascii="Times New Roman" w:eastAsia="Times New Roman" w:hAnsi="Times New Roman" w:cs="Times New Roman"/>
                <w:sz w:val="28"/>
                <w:lang w:val="ru-RU"/>
              </w:rPr>
            </w:pPr>
            <w:r w:rsidRPr="00550718">
              <w:rPr>
                <w:rFonts w:ascii="Times New Roman" w:eastAsia="Times New Roman" w:hAnsi="Times New Roman" w:cs="Times New Roman"/>
                <w:b/>
                <w:sz w:val="28"/>
                <w:lang w:val="ru-RU"/>
              </w:rPr>
              <w:t>Зарядка для актёра</w:t>
            </w:r>
            <w:r w:rsidRPr="00550718">
              <w:rPr>
                <w:rFonts w:ascii="Times New Roman" w:eastAsia="Times New Roman" w:hAnsi="Times New Roman" w:cs="Times New Roman"/>
                <w:b/>
                <w:spacing w:val="1"/>
                <w:sz w:val="28"/>
                <w:lang w:val="ru-RU"/>
              </w:rPr>
              <w:t xml:space="preserve"> </w:t>
            </w:r>
            <w:r w:rsidRPr="00550718">
              <w:rPr>
                <w:rFonts w:ascii="Times New Roman" w:eastAsia="Times New Roman" w:hAnsi="Times New Roman" w:cs="Times New Roman"/>
                <w:sz w:val="28"/>
                <w:lang w:val="ru-RU"/>
              </w:rPr>
              <w:t>Развитие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общего</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мышечного</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чувства,</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отдельных</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групп</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мышц</w:t>
            </w:r>
          </w:p>
        </w:tc>
        <w:tc>
          <w:tcPr>
            <w:tcW w:w="6566" w:type="dxa"/>
          </w:tcPr>
          <w:p w:rsidR="007B61FF" w:rsidRPr="00550718" w:rsidRDefault="007B61FF" w:rsidP="007B61FF">
            <w:pPr>
              <w:spacing w:line="276" w:lineRule="auto"/>
              <w:ind w:left="105" w:right="9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Упражнения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расслабление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напряжение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различных</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групп</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мышц,</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перенесения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центра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тяжести.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«Твёрдые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мягкие»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руки,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ноги.</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Раскачивание рук и корпуса, круговые и возвратные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махи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руками,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ногами.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Выпады</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пружинным</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pacing w:val="-1"/>
                <w:sz w:val="28"/>
                <w:lang w:val="ru-RU"/>
              </w:rPr>
              <w:t>приседанием.</w:t>
            </w:r>
            <w:r w:rsidRPr="00550718">
              <w:rPr>
                <w:rFonts w:ascii="Times New Roman" w:eastAsia="Times New Roman" w:hAnsi="Times New Roman" w:cs="Times New Roman"/>
                <w:spacing w:val="-18"/>
                <w:sz w:val="28"/>
                <w:lang w:val="ru-RU"/>
              </w:rPr>
              <w:t xml:space="preserve"> </w:t>
            </w:r>
            <w:r w:rsidRPr="00550718">
              <w:rPr>
                <w:rFonts w:ascii="Times New Roman" w:eastAsia="Times New Roman" w:hAnsi="Times New Roman" w:cs="Times New Roman"/>
                <w:sz w:val="28"/>
                <w:lang w:val="ru-RU"/>
              </w:rPr>
              <w:t>Упражнения</w:t>
            </w:r>
            <w:r w:rsidRPr="00550718">
              <w:rPr>
                <w:rFonts w:ascii="Times New Roman" w:eastAsia="Times New Roman" w:hAnsi="Times New Roman" w:cs="Times New Roman"/>
                <w:spacing w:val="-16"/>
                <w:sz w:val="28"/>
                <w:lang w:val="ru-RU"/>
              </w:rPr>
              <w:t xml:space="preserve"> </w:t>
            </w:r>
            <w:r w:rsidRPr="00550718">
              <w:rPr>
                <w:rFonts w:ascii="Times New Roman" w:eastAsia="Times New Roman" w:hAnsi="Times New Roman" w:cs="Times New Roman"/>
                <w:sz w:val="28"/>
                <w:lang w:val="ru-RU"/>
              </w:rPr>
              <w:t>для</w:t>
            </w:r>
            <w:r w:rsidRPr="00550718">
              <w:rPr>
                <w:rFonts w:ascii="Times New Roman" w:eastAsia="Times New Roman" w:hAnsi="Times New Roman" w:cs="Times New Roman"/>
                <w:spacing w:val="-16"/>
                <w:sz w:val="28"/>
                <w:lang w:val="ru-RU"/>
              </w:rPr>
              <w:t xml:space="preserve"> </w:t>
            </w:r>
            <w:r w:rsidRPr="00550718">
              <w:rPr>
                <w:rFonts w:ascii="Times New Roman" w:eastAsia="Times New Roman" w:hAnsi="Times New Roman" w:cs="Times New Roman"/>
                <w:sz w:val="28"/>
                <w:lang w:val="ru-RU"/>
              </w:rPr>
              <w:t>кистей</w:t>
            </w:r>
            <w:r w:rsidRPr="00550718">
              <w:rPr>
                <w:rFonts w:ascii="Times New Roman" w:eastAsia="Times New Roman" w:hAnsi="Times New Roman" w:cs="Times New Roman"/>
                <w:spacing w:val="-16"/>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18"/>
                <w:sz w:val="28"/>
                <w:lang w:val="ru-RU"/>
              </w:rPr>
              <w:t xml:space="preserve"> </w:t>
            </w:r>
            <w:r w:rsidRPr="00550718">
              <w:rPr>
                <w:rFonts w:ascii="Times New Roman" w:eastAsia="Times New Roman" w:hAnsi="Times New Roman" w:cs="Times New Roman"/>
                <w:sz w:val="28"/>
                <w:lang w:val="ru-RU"/>
              </w:rPr>
              <w:t>суставов</w:t>
            </w:r>
            <w:r w:rsidRPr="00550718">
              <w:rPr>
                <w:rFonts w:ascii="Times New Roman" w:eastAsia="Times New Roman" w:hAnsi="Times New Roman" w:cs="Times New Roman"/>
                <w:spacing w:val="-21"/>
                <w:sz w:val="28"/>
                <w:lang w:val="ru-RU"/>
              </w:rPr>
              <w:t xml:space="preserve"> </w:t>
            </w:r>
            <w:r w:rsidRPr="00550718">
              <w:rPr>
                <w:rFonts w:ascii="Times New Roman" w:eastAsia="Times New Roman" w:hAnsi="Times New Roman" w:cs="Times New Roman"/>
                <w:sz w:val="28"/>
                <w:lang w:val="ru-RU"/>
              </w:rPr>
              <w:t>рук.</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Упражнения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для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ступни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(полупальцы,</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носок,</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ахиллесово</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сухожилие),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коленей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(приседания,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поднимание</w:t>
            </w:r>
            <w:r w:rsidRPr="00550718">
              <w:rPr>
                <w:rFonts w:ascii="Times New Roman" w:eastAsia="Times New Roman" w:hAnsi="Times New Roman" w:cs="Times New Roman"/>
                <w:spacing w:val="26"/>
                <w:sz w:val="28"/>
                <w:lang w:val="ru-RU"/>
              </w:rPr>
              <w:t xml:space="preserve"> </w:t>
            </w:r>
            <w:r w:rsidRPr="00550718">
              <w:rPr>
                <w:rFonts w:ascii="Times New Roman" w:eastAsia="Times New Roman" w:hAnsi="Times New Roman" w:cs="Times New Roman"/>
                <w:sz w:val="28"/>
                <w:lang w:val="ru-RU"/>
              </w:rPr>
              <w:t>согнутой</w:t>
            </w:r>
            <w:r w:rsidRPr="00550718">
              <w:rPr>
                <w:rFonts w:ascii="Times New Roman" w:eastAsia="Times New Roman" w:hAnsi="Times New Roman" w:cs="Times New Roman"/>
                <w:spacing w:val="26"/>
                <w:sz w:val="28"/>
                <w:lang w:val="ru-RU"/>
              </w:rPr>
              <w:t xml:space="preserve"> </w:t>
            </w:r>
            <w:r w:rsidRPr="00550718">
              <w:rPr>
                <w:rFonts w:ascii="Times New Roman" w:eastAsia="Times New Roman" w:hAnsi="Times New Roman" w:cs="Times New Roman"/>
                <w:sz w:val="28"/>
                <w:lang w:val="ru-RU"/>
              </w:rPr>
              <w:t>в</w:t>
            </w:r>
            <w:r w:rsidRPr="00550718">
              <w:rPr>
                <w:rFonts w:ascii="Times New Roman" w:eastAsia="Times New Roman" w:hAnsi="Times New Roman" w:cs="Times New Roman"/>
                <w:spacing w:val="26"/>
                <w:sz w:val="28"/>
                <w:lang w:val="ru-RU"/>
              </w:rPr>
              <w:t xml:space="preserve"> </w:t>
            </w:r>
            <w:r w:rsidRPr="00550718">
              <w:rPr>
                <w:rFonts w:ascii="Times New Roman" w:eastAsia="Times New Roman" w:hAnsi="Times New Roman" w:cs="Times New Roman"/>
                <w:sz w:val="28"/>
                <w:lang w:val="ru-RU"/>
              </w:rPr>
              <w:t>колене</w:t>
            </w:r>
            <w:r w:rsidRPr="00550718">
              <w:rPr>
                <w:rFonts w:ascii="Times New Roman" w:eastAsia="Times New Roman" w:hAnsi="Times New Roman" w:cs="Times New Roman"/>
                <w:spacing w:val="26"/>
                <w:sz w:val="28"/>
                <w:lang w:val="ru-RU"/>
              </w:rPr>
              <w:t xml:space="preserve"> </w:t>
            </w:r>
            <w:r w:rsidRPr="00550718">
              <w:rPr>
                <w:rFonts w:ascii="Times New Roman" w:eastAsia="Times New Roman" w:hAnsi="Times New Roman" w:cs="Times New Roman"/>
                <w:sz w:val="28"/>
                <w:lang w:val="ru-RU"/>
              </w:rPr>
              <w:t>ноги),</w:t>
            </w:r>
            <w:r w:rsidRPr="00550718">
              <w:rPr>
                <w:rFonts w:ascii="Times New Roman" w:eastAsia="Times New Roman" w:hAnsi="Times New Roman" w:cs="Times New Roman"/>
                <w:spacing w:val="26"/>
                <w:sz w:val="28"/>
                <w:lang w:val="ru-RU"/>
              </w:rPr>
              <w:t xml:space="preserve"> </w:t>
            </w:r>
            <w:r w:rsidRPr="00550718">
              <w:rPr>
                <w:rFonts w:ascii="Times New Roman" w:eastAsia="Times New Roman" w:hAnsi="Times New Roman" w:cs="Times New Roman"/>
                <w:sz w:val="28"/>
                <w:lang w:val="ru-RU"/>
              </w:rPr>
              <w:t>корпуса</w:t>
            </w:r>
          </w:p>
          <w:p w:rsidR="007B61FF" w:rsidRPr="00550718" w:rsidRDefault="007B61FF" w:rsidP="007B61FF">
            <w:pPr>
              <w:spacing w:line="276" w:lineRule="auto"/>
              <w:ind w:left="105"/>
              <w:rPr>
                <w:rFonts w:ascii="Times New Roman" w:eastAsia="Times New Roman" w:hAnsi="Times New Roman" w:cs="Times New Roman"/>
                <w:sz w:val="28"/>
              </w:rPr>
            </w:pPr>
            <w:r w:rsidRPr="00550718">
              <w:rPr>
                <w:rFonts w:ascii="Times New Roman" w:eastAsia="Times New Roman" w:hAnsi="Times New Roman" w:cs="Times New Roman"/>
                <w:sz w:val="28"/>
              </w:rPr>
              <w:t>(наклоны).</w:t>
            </w:r>
          </w:p>
        </w:tc>
      </w:tr>
      <w:tr w:rsidR="007B61FF" w:rsidRPr="00550718" w:rsidTr="007B61FF">
        <w:trPr>
          <w:trHeight w:val="1933"/>
        </w:trPr>
        <w:tc>
          <w:tcPr>
            <w:tcW w:w="2779" w:type="dxa"/>
          </w:tcPr>
          <w:p w:rsidR="007B61FF" w:rsidRPr="00550718" w:rsidRDefault="007B61FF" w:rsidP="007B61FF">
            <w:pPr>
              <w:spacing w:line="276" w:lineRule="auto"/>
              <w:ind w:left="107"/>
              <w:rPr>
                <w:rFonts w:ascii="Times New Roman" w:eastAsia="Times New Roman" w:hAnsi="Times New Roman" w:cs="Times New Roman"/>
                <w:b/>
                <w:sz w:val="28"/>
                <w:lang w:val="ru-RU"/>
              </w:rPr>
            </w:pPr>
            <w:r w:rsidRPr="00550718">
              <w:rPr>
                <w:rFonts w:ascii="Times New Roman" w:eastAsia="Times New Roman" w:hAnsi="Times New Roman" w:cs="Times New Roman"/>
                <w:b/>
                <w:sz w:val="28"/>
                <w:lang w:val="ru-RU"/>
              </w:rPr>
              <w:t>Дружно</w:t>
            </w:r>
            <w:r w:rsidRPr="00550718">
              <w:rPr>
                <w:rFonts w:ascii="Times New Roman" w:eastAsia="Times New Roman" w:hAnsi="Times New Roman" w:cs="Times New Roman"/>
                <w:b/>
                <w:spacing w:val="-1"/>
                <w:sz w:val="28"/>
                <w:lang w:val="ru-RU"/>
              </w:rPr>
              <w:t xml:space="preserve"> </w:t>
            </w:r>
            <w:r w:rsidRPr="00550718">
              <w:rPr>
                <w:rFonts w:ascii="Times New Roman" w:eastAsia="Times New Roman" w:hAnsi="Times New Roman" w:cs="Times New Roman"/>
                <w:b/>
                <w:sz w:val="28"/>
                <w:lang w:val="ru-RU"/>
              </w:rPr>
              <w:t>в</w:t>
            </w:r>
            <w:r w:rsidRPr="00550718">
              <w:rPr>
                <w:rFonts w:ascii="Times New Roman" w:eastAsia="Times New Roman" w:hAnsi="Times New Roman" w:cs="Times New Roman"/>
                <w:b/>
                <w:spacing w:val="-2"/>
                <w:sz w:val="28"/>
                <w:lang w:val="ru-RU"/>
              </w:rPr>
              <w:t xml:space="preserve"> </w:t>
            </w:r>
            <w:r w:rsidRPr="00550718">
              <w:rPr>
                <w:rFonts w:ascii="Times New Roman" w:eastAsia="Times New Roman" w:hAnsi="Times New Roman" w:cs="Times New Roman"/>
                <w:b/>
                <w:sz w:val="28"/>
                <w:lang w:val="ru-RU"/>
              </w:rPr>
              <w:t>ряд!</w:t>
            </w:r>
          </w:p>
          <w:p w:rsidR="007B61FF" w:rsidRPr="00550718" w:rsidRDefault="007B61FF" w:rsidP="007B61FF">
            <w:pPr>
              <w:tabs>
                <w:tab w:val="left" w:pos="2519"/>
              </w:tabs>
              <w:spacing w:line="276" w:lineRule="auto"/>
              <w:ind w:left="107"/>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Построения</w:t>
            </w:r>
            <w:r w:rsidRPr="00550718">
              <w:rPr>
                <w:rFonts w:ascii="Times New Roman" w:eastAsia="Times New Roman" w:hAnsi="Times New Roman" w:cs="Times New Roman"/>
                <w:sz w:val="28"/>
                <w:lang w:val="ru-RU"/>
              </w:rPr>
              <w:tab/>
              <w:t>и</w:t>
            </w:r>
          </w:p>
          <w:p w:rsidR="007B61FF" w:rsidRPr="00550718" w:rsidRDefault="007B61FF" w:rsidP="007B61FF">
            <w:pPr>
              <w:tabs>
                <w:tab w:val="left" w:pos="2536"/>
              </w:tabs>
              <w:spacing w:before="2" w:line="276" w:lineRule="auto"/>
              <w:ind w:left="107" w:right="97"/>
              <w:rPr>
                <w:rFonts w:ascii="Times New Roman" w:eastAsia="Times New Roman" w:hAnsi="Times New Roman" w:cs="Times New Roman"/>
                <w:sz w:val="28"/>
              </w:rPr>
            </w:pPr>
            <w:r w:rsidRPr="00550718">
              <w:rPr>
                <w:rFonts w:ascii="Times New Roman" w:eastAsia="Times New Roman" w:hAnsi="Times New Roman" w:cs="Times New Roman"/>
                <w:sz w:val="28"/>
                <w:lang w:val="ru-RU"/>
              </w:rPr>
              <w:t xml:space="preserve">Перестроения группах. </w:t>
            </w:r>
            <w:r w:rsidRPr="00550718">
              <w:rPr>
                <w:rFonts w:ascii="Times New Roman" w:eastAsia="Times New Roman" w:hAnsi="Times New Roman" w:cs="Times New Roman"/>
                <w:sz w:val="28"/>
              </w:rPr>
              <w:t>Парные</w:t>
            </w:r>
            <w:r w:rsidRPr="00550718">
              <w:rPr>
                <w:rFonts w:ascii="Times New Roman" w:eastAsia="Times New Roman" w:hAnsi="Times New Roman" w:cs="Times New Roman"/>
                <w:spacing w:val="27"/>
                <w:sz w:val="28"/>
              </w:rPr>
              <w:t xml:space="preserve"> </w:t>
            </w:r>
            <w:r w:rsidRPr="00550718">
              <w:rPr>
                <w:rFonts w:ascii="Times New Roman" w:eastAsia="Times New Roman" w:hAnsi="Times New Roman" w:cs="Times New Roman"/>
                <w:sz w:val="28"/>
              </w:rPr>
              <w:t>и</w:t>
            </w:r>
            <w:r w:rsidRPr="00550718">
              <w:rPr>
                <w:rFonts w:ascii="Times New Roman" w:eastAsia="Times New Roman" w:hAnsi="Times New Roman" w:cs="Times New Roman"/>
                <w:spacing w:val="29"/>
                <w:sz w:val="28"/>
              </w:rPr>
              <w:t xml:space="preserve"> </w:t>
            </w:r>
            <w:r w:rsidRPr="00550718">
              <w:rPr>
                <w:rFonts w:ascii="Times New Roman" w:eastAsia="Times New Roman" w:hAnsi="Times New Roman" w:cs="Times New Roman"/>
                <w:sz w:val="28"/>
              </w:rPr>
              <w:t>групповые</w:t>
            </w:r>
            <w:r w:rsidRPr="00550718">
              <w:rPr>
                <w:rFonts w:ascii="Times New Roman" w:eastAsia="Times New Roman" w:hAnsi="Times New Roman" w:cs="Times New Roman"/>
                <w:spacing w:val="-67"/>
                <w:sz w:val="28"/>
              </w:rPr>
              <w:t xml:space="preserve"> </w:t>
            </w:r>
            <w:r w:rsidRPr="00550718">
              <w:rPr>
                <w:rFonts w:ascii="Times New Roman" w:eastAsia="Times New Roman" w:hAnsi="Times New Roman" w:cs="Times New Roman"/>
                <w:sz w:val="28"/>
              </w:rPr>
              <w:t>позиции</w:t>
            </w:r>
          </w:p>
        </w:tc>
        <w:tc>
          <w:tcPr>
            <w:tcW w:w="6566" w:type="dxa"/>
          </w:tcPr>
          <w:p w:rsidR="007B61FF" w:rsidRPr="00550718" w:rsidRDefault="007B61FF" w:rsidP="007B61FF">
            <w:pPr>
              <w:spacing w:line="276" w:lineRule="auto"/>
              <w:ind w:left="105" w:right="94"/>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Вход</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зал,</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приветствие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прощание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(поклон).</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Построение в колонну, в шеренгу, цепочкой, в круг.</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Свободное</w:t>
            </w:r>
            <w:r w:rsidRPr="00550718">
              <w:rPr>
                <w:rFonts w:ascii="Times New Roman" w:eastAsia="Times New Roman" w:hAnsi="Times New Roman" w:cs="Times New Roman"/>
                <w:spacing w:val="-4"/>
                <w:sz w:val="28"/>
                <w:lang w:val="ru-RU"/>
              </w:rPr>
              <w:t xml:space="preserve"> </w:t>
            </w:r>
            <w:r w:rsidRPr="00550718">
              <w:rPr>
                <w:rFonts w:ascii="Times New Roman" w:eastAsia="Times New Roman" w:hAnsi="Times New Roman" w:cs="Times New Roman"/>
                <w:sz w:val="28"/>
                <w:lang w:val="ru-RU"/>
              </w:rPr>
              <w:t>рассредоточение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по залу.</w:t>
            </w:r>
          </w:p>
          <w:p w:rsidR="007B61FF" w:rsidRPr="00550718" w:rsidRDefault="007B61FF" w:rsidP="007B61FF">
            <w:pPr>
              <w:spacing w:line="276" w:lineRule="auto"/>
              <w:ind w:left="105" w:right="9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Построение</w:t>
            </w:r>
            <w:r w:rsidRPr="00550718">
              <w:rPr>
                <w:rFonts w:ascii="Times New Roman" w:eastAsia="Times New Roman" w:hAnsi="Times New Roman" w:cs="Times New Roman"/>
                <w:spacing w:val="-14"/>
                <w:sz w:val="28"/>
                <w:lang w:val="ru-RU"/>
              </w:rPr>
              <w:t xml:space="preserve"> </w:t>
            </w:r>
            <w:r w:rsidRPr="00550718">
              <w:rPr>
                <w:rFonts w:ascii="Times New Roman" w:eastAsia="Times New Roman" w:hAnsi="Times New Roman" w:cs="Times New Roman"/>
                <w:sz w:val="28"/>
                <w:lang w:val="ru-RU"/>
              </w:rPr>
              <w:t>в</w:t>
            </w:r>
            <w:r w:rsidRPr="00550718">
              <w:rPr>
                <w:rFonts w:ascii="Times New Roman" w:eastAsia="Times New Roman" w:hAnsi="Times New Roman" w:cs="Times New Roman"/>
                <w:spacing w:val="-14"/>
                <w:sz w:val="28"/>
                <w:lang w:val="ru-RU"/>
              </w:rPr>
              <w:t xml:space="preserve"> </w:t>
            </w:r>
            <w:r w:rsidRPr="00550718">
              <w:rPr>
                <w:rFonts w:ascii="Times New Roman" w:eastAsia="Times New Roman" w:hAnsi="Times New Roman" w:cs="Times New Roman"/>
                <w:sz w:val="28"/>
                <w:lang w:val="ru-RU"/>
              </w:rPr>
              <w:t>две</w:t>
            </w:r>
            <w:r w:rsidRPr="00550718">
              <w:rPr>
                <w:rFonts w:ascii="Times New Roman" w:eastAsia="Times New Roman" w:hAnsi="Times New Roman" w:cs="Times New Roman"/>
                <w:spacing w:val="-10"/>
                <w:sz w:val="28"/>
                <w:lang w:val="ru-RU"/>
              </w:rPr>
              <w:t xml:space="preserve"> </w:t>
            </w:r>
            <w:r w:rsidRPr="00550718">
              <w:rPr>
                <w:rFonts w:ascii="Times New Roman" w:eastAsia="Times New Roman" w:hAnsi="Times New Roman" w:cs="Times New Roman"/>
                <w:sz w:val="28"/>
                <w:lang w:val="ru-RU"/>
              </w:rPr>
              <w:t>шеренги,</w:t>
            </w:r>
            <w:r w:rsidRPr="00550718">
              <w:rPr>
                <w:rFonts w:ascii="Times New Roman" w:eastAsia="Times New Roman" w:hAnsi="Times New Roman" w:cs="Times New Roman"/>
                <w:spacing w:val="-12"/>
                <w:sz w:val="28"/>
                <w:lang w:val="ru-RU"/>
              </w:rPr>
              <w:t xml:space="preserve"> </w:t>
            </w:r>
            <w:r w:rsidRPr="00550718">
              <w:rPr>
                <w:rFonts w:ascii="Times New Roman" w:eastAsia="Times New Roman" w:hAnsi="Times New Roman" w:cs="Times New Roman"/>
                <w:sz w:val="28"/>
                <w:lang w:val="ru-RU"/>
              </w:rPr>
              <w:t>в</w:t>
            </w:r>
            <w:r w:rsidRPr="00550718">
              <w:rPr>
                <w:rFonts w:ascii="Times New Roman" w:eastAsia="Times New Roman" w:hAnsi="Times New Roman" w:cs="Times New Roman"/>
                <w:spacing w:val="-14"/>
                <w:sz w:val="28"/>
                <w:lang w:val="ru-RU"/>
              </w:rPr>
              <w:t xml:space="preserve"> </w:t>
            </w:r>
            <w:r w:rsidRPr="00550718">
              <w:rPr>
                <w:rFonts w:ascii="Times New Roman" w:eastAsia="Times New Roman" w:hAnsi="Times New Roman" w:cs="Times New Roman"/>
                <w:sz w:val="28"/>
                <w:lang w:val="ru-RU"/>
              </w:rPr>
              <w:t>две</w:t>
            </w:r>
            <w:r w:rsidRPr="00550718">
              <w:rPr>
                <w:rFonts w:ascii="Times New Roman" w:eastAsia="Times New Roman" w:hAnsi="Times New Roman" w:cs="Times New Roman"/>
                <w:spacing w:val="-13"/>
                <w:sz w:val="28"/>
                <w:lang w:val="ru-RU"/>
              </w:rPr>
              <w:t xml:space="preserve"> </w:t>
            </w:r>
            <w:r w:rsidRPr="00550718">
              <w:rPr>
                <w:rFonts w:ascii="Times New Roman" w:eastAsia="Times New Roman" w:hAnsi="Times New Roman" w:cs="Times New Roman"/>
                <w:sz w:val="28"/>
                <w:lang w:val="ru-RU"/>
              </w:rPr>
              <w:t>колонны,</w:t>
            </w:r>
            <w:r w:rsidRPr="00550718">
              <w:rPr>
                <w:rFonts w:ascii="Times New Roman" w:eastAsia="Times New Roman" w:hAnsi="Times New Roman" w:cs="Times New Roman"/>
                <w:spacing w:val="-12"/>
                <w:sz w:val="28"/>
                <w:lang w:val="ru-RU"/>
              </w:rPr>
              <w:t xml:space="preserve"> </w:t>
            </w:r>
            <w:r w:rsidRPr="00550718">
              <w:rPr>
                <w:rFonts w:ascii="Times New Roman" w:eastAsia="Times New Roman" w:hAnsi="Times New Roman" w:cs="Times New Roman"/>
                <w:sz w:val="28"/>
                <w:lang w:val="ru-RU"/>
              </w:rPr>
              <w:t>два,</w:t>
            </w:r>
            <w:r w:rsidRPr="00550718">
              <w:rPr>
                <w:rFonts w:ascii="Times New Roman" w:eastAsia="Times New Roman" w:hAnsi="Times New Roman" w:cs="Times New Roman"/>
                <w:spacing w:val="-13"/>
                <w:sz w:val="28"/>
                <w:lang w:val="ru-RU"/>
              </w:rPr>
              <w:t xml:space="preserve"> </w:t>
            </w:r>
            <w:r w:rsidRPr="00550718">
              <w:rPr>
                <w:rFonts w:ascii="Times New Roman" w:eastAsia="Times New Roman" w:hAnsi="Times New Roman" w:cs="Times New Roman"/>
                <w:sz w:val="28"/>
                <w:lang w:val="ru-RU"/>
              </w:rPr>
              <w:t>круга.</w:t>
            </w:r>
            <w:r w:rsidRPr="00550718">
              <w:rPr>
                <w:rFonts w:ascii="Times New Roman" w:eastAsia="Times New Roman" w:hAnsi="Times New Roman" w:cs="Times New Roman"/>
                <w:spacing w:val="-68"/>
                <w:sz w:val="28"/>
                <w:lang w:val="ru-RU"/>
              </w:rPr>
              <w:t xml:space="preserve"> </w:t>
            </w:r>
            <w:r w:rsidRPr="00550718">
              <w:rPr>
                <w:rFonts w:ascii="Times New Roman" w:eastAsia="Times New Roman" w:hAnsi="Times New Roman" w:cs="Times New Roman"/>
                <w:sz w:val="28"/>
                <w:lang w:val="ru-RU"/>
              </w:rPr>
              <w:t>Перестроение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разных</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направлениях, сочетаниях.</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Соединённые</w:t>
            </w:r>
            <w:r w:rsidRPr="00550718">
              <w:rPr>
                <w:rFonts w:ascii="Times New Roman" w:eastAsia="Times New Roman" w:hAnsi="Times New Roman" w:cs="Times New Roman"/>
                <w:spacing w:val="29"/>
                <w:sz w:val="28"/>
                <w:lang w:val="ru-RU"/>
              </w:rPr>
              <w:t xml:space="preserve"> </w:t>
            </w:r>
            <w:r w:rsidRPr="00550718">
              <w:rPr>
                <w:rFonts w:ascii="Times New Roman" w:eastAsia="Times New Roman" w:hAnsi="Times New Roman" w:cs="Times New Roman"/>
                <w:sz w:val="28"/>
                <w:lang w:val="ru-RU"/>
              </w:rPr>
              <w:t>руки</w:t>
            </w:r>
            <w:r w:rsidRPr="00550718">
              <w:rPr>
                <w:rFonts w:ascii="Times New Roman" w:eastAsia="Times New Roman" w:hAnsi="Times New Roman" w:cs="Times New Roman"/>
                <w:spacing w:val="29"/>
                <w:sz w:val="28"/>
                <w:lang w:val="ru-RU"/>
              </w:rPr>
              <w:t xml:space="preserve"> </w:t>
            </w:r>
            <w:r w:rsidRPr="00550718">
              <w:rPr>
                <w:rFonts w:ascii="Times New Roman" w:eastAsia="Times New Roman" w:hAnsi="Times New Roman" w:cs="Times New Roman"/>
                <w:sz w:val="28"/>
                <w:lang w:val="ru-RU"/>
              </w:rPr>
              <w:t>в</w:t>
            </w:r>
            <w:r w:rsidRPr="00550718">
              <w:rPr>
                <w:rFonts w:ascii="Times New Roman" w:eastAsia="Times New Roman" w:hAnsi="Times New Roman" w:cs="Times New Roman"/>
                <w:spacing w:val="29"/>
                <w:sz w:val="28"/>
                <w:lang w:val="ru-RU"/>
              </w:rPr>
              <w:t xml:space="preserve"> </w:t>
            </w:r>
            <w:r w:rsidRPr="00550718">
              <w:rPr>
                <w:rFonts w:ascii="Times New Roman" w:eastAsia="Times New Roman" w:hAnsi="Times New Roman" w:cs="Times New Roman"/>
                <w:sz w:val="28"/>
                <w:lang w:val="ru-RU"/>
              </w:rPr>
              <w:t>парах,</w:t>
            </w:r>
            <w:r w:rsidRPr="00550718">
              <w:rPr>
                <w:rFonts w:ascii="Times New Roman" w:eastAsia="Times New Roman" w:hAnsi="Times New Roman" w:cs="Times New Roman"/>
                <w:spacing w:val="28"/>
                <w:sz w:val="28"/>
                <w:lang w:val="ru-RU"/>
              </w:rPr>
              <w:t xml:space="preserve"> </w:t>
            </w:r>
            <w:r w:rsidRPr="00550718">
              <w:rPr>
                <w:rFonts w:ascii="Times New Roman" w:eastAsia="Times New Roman" w:hAnsi="Times New Roman" w:cs="Times New Roman"/>
                <w:sz w:val="28"/>
                <w:lang w:val="ru-RU"/>
              </w:rPr>
              <w:t>лодочка,</w:t>
            </w:r>
            <w:r w:rsidRPr="00550718">
              <w:rPr>
                <w:rFonts w:ascii="Times New Roman" w:eastAsia="Times New Roman" w:hAnsi="Times New Roman" w:cs="Times New Roman"/>
                <w:spacing w:val="29"/>
                <w:sz w:val="28"/>
                <w:lang w:val="ru-RU"/>
              </w:rPr>
              <w:t xml:space="preserve"> </w:t>
            </w:r>
            <w:r w:rsidRPr="00550718">
              <w:rPr>
                <w:rFonts w:ascii="Times New Roman" w:eastAsia="Times New Roman" w:hAnsi="Times New Roman" w:cs="Times New Roman"/>
                <w:sz w:val="28"/>
                <w:lang w:val="ru-RU"/>
              </w:rPr>
              <w:t>крест-накрест.</w:t>
            </w:r>
          </w:p>
          <w:p w:rsidR="007B61FF" w:rsidRPr="00550718" w:rsidRDefault="007B61FF" w:rsidP="007B61FF">
            <w:pPr>
              <w:spacing w:line="276" w:lineRule="auto"/>
              <w:ind w:left="105"/>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«Воротца»,</w:t>
            </w:r>
            <w:r w:rsidRPr="00550718">
              <w:rPr>
                <w:rFonts w:ascii="Times New Roman" w:eastAsia="Times New Roman" w:hAnsi="Times New Roman" w:cs="Times New Roman"/>
                <w:spacing w:val="42"/>
                <w:sz w:val="28"/>
                <w:lang w:val="ru-RU"/>
              </w:rPr>
              <w:t xml:space="preserve"> </w:t>
            </w:r>
            <w:r w:rsidRPr="00550718">
              <w:rPr>
                <w:rFonts w:ascii="Times New Roman" w:eastAsia="Times New Roman" w:hAnsi="Times New Roman" w:cs="Times New Roman"/>
                <w:sz w:val="28"/>
                <w:lang w:val="ru-RU"/>
              </w:rPr>
              <w:t>«Плетень»,</w:t>
            </w:r>
            <w:r w:rsidRPr="00550718">
              <w:rPr>
                <w:rFonts w:ascii="Times New Roman" w:eastAsia="Times New Roman" w:hAnsi="Times New Roman" w:cs="Times New Roman"/>
                <w:spacing w:val="42"/>
                <w:sz w:val="28"/>
                <w:lang w:val="ru-RU"/>
              </w:rPr>
              <w:t xml:space="preserve"> </w:t>
            </w:r>
            <w:r w:rsidRPr="00550718">
              <w:rPr>
                <w:rFonts w:ascii="Times New Roman" w:eastAsia="Times New Roman" w:hAnsi="Times New Roman" w:cs="Times New Roman"/>
                <w:sz w:val="28"/>
                <w:lang w:val="ru-RU"/>
              </w:rPr>
              <w:t>«Корзиночка»,</w:t>
            </w:r>
            <w:r w:rsidRPr="00550718">
              <w:rPr>
                <w:rFonts w:ascii="Times New Roman" w:eastAsia="Times New Roman" w:hAnsi="Times New Roman" w:cs="Times New Roman"/>
                <w:spacing w:val="40"/>
                <w:sz w:val="28"/>
                <w:lang w:val="ru-RU"/>
              </w:rPr>
              <w:t xml:space="preserve"> </w:t>
            </w:r>
            <w:r w:rsidRPr="00550718">
              <w:rPr>
                <w:rFonts w:ascii="Times New Roman" w:eastAsia="Times New Roman" w:hAnsi="Times New Roman" w:cs="Times New Roman"/>
                <w:sz w:val="28"/>
                <w:lang w:val="ru-RU"/>
              </w:rPr>
              <w:t>«Звёздочка»,</w:t>
            </w:r>
          </w:p>
          <w:p w:rsidR="007B61FF" w:rsidRPr="00550718" w:rsidRDefault="007B61FF" w:rsidP="007B61FF">
            <w:pPr>
              <w:spacing w:line="276" w:lineRule="auto"/>
              <w:ind w:left="105" w:right="95"/>
              <w:jc w:val="both"/>
              <w:rPr>
                <w:rFonts w:ascii="Times New Roman" w:eastAsia="Times New Roman" w:hAnsi="Times New Roman" w:cs="Times New Roman"/>
                <w:sz w:val="28"/>
              </w:rPr>
            </w:pPr>
            <w:r w:rsidRPr="00550718">
              <w:rPr>
                <w:rFonts w:ascii="Times New Roman" w:eastAsia="Times New Roman" w:hAnsi="Times New Roman" w:cs="Times New Roman"/>
                <w:sz w:val="28"/>
              </w:rPr>
              <w:t>«Карусель».</w:t>
            </w:r>
          </w:p>
        </w:tc>
      </w:tr>
      <w:tr w:rsidR="007B61FF" w:rsidRPr="00550718" w:rsidTr="007B61FF">
        <w:trPr>
          <w:trHeight w:val="1755"/>
        </w:trPr>
        <w:tc>
          <w:tcPr>
            <w:tcW w:w="2779" w:type="dxa"/>
          </w:tcPr>
          <w:p w:rsidR="007B61FF" w:rsidRPr="00550718" w:rsidRDefault="007B61FF" w:rsidP="007B61FF">
            <w:pPr>
              <w:spacing w:line="276" w:lineRule="auto"/>
              <w:ind w:left="107"/>
              <w:rPr>
                <w:rFonts w:ascii="Times New Roman" w:eastAsia="Times New Roman" w:hAnsi="Times New Roman" w:cs="Times New Roman"/>
                <w:b/>
                <w:sz w:val="28"/>
                <w:lang w:val="ru-RU"/>
              </w:rPr>
            </w:pPr>
            <w:r w:rsidRPr="00550718">
              <w:rPr>
                <w:rFonts w:ascii="Times New Roman" w:eastAsia="Times New Roman" w:hAnsi="Times New Roman" w:cs="Times New Roman"/>
                <w:b/>
                <w:sz w:val="28"/>
                <w:lang w:val="ru-RU"/>
              </w:rPr>
              <w:lastRenderedPageBreak/>
              <w:t>Танцевальная</w:t>
            </w:r>
            <w:r w:rsidRPr="00550718">
              <w:rPr>
                <w:rFonts w:ascii="Times New Roman" w:eastAsia="Times New Roman" w:hAnsi="Times New Roman" w:cs="Times New Roman"/>
                <w:b/>
                <w:spacing w:val="1"/>
                <w:sz w:val="28"/>
                <w:lang w:val="ru-RU"/>
              </w:rPr>
              <w:t xml:space="preserve"> </w:t>
            </w:r>
            <w:r w:rsidRPr="00550718">
              <w:rPr>
                <w:rFonts w:ascii="Times New Roman" w:eastAsia="Times New Roman" w:hAnsi="Times New Roman" w:cs="Times New Roman"/>
                <w:b/>
                <w:sz w:val="28"/>
                <w:lang w:val="ru-RU"/>
              </w:rPr>
              <w:t>позиция</w:t>
            </w:r>
            <w:r w:rsidRPr="00550718">
              <w:rPr>
                <w:rFonts w:ascii="Times New Roman" w:eastAsia="Times New Roman" w:hAnsi="Times New Roman" w:cs="Times New Roman"/>
                <w:b/>
                <w:spacing w:val="30"/>
                <w:sz w:val="28"/>
                <w:lang w:val="ru-RU"/>
              </w:rPr>
              <w:t xml:space="preserve"> </w:t>
            </w:r>
            <w:r w:rsidRPr="00550718">
              <w:rPr>
                <w:rFonts w:ascii="Times New Roman" w:eastAsia="Times New Roman" w:hAnsi="Times New Roman" w:cs="Times New Roman"/>
                <w:b/>
                <w:sz w:val="28"/>
                <w:lang w:val="ru-RU"/>
              </w:rPr>
              <w:t>(элементы</w:t>
            </w:r>
            <w:r w:rsidRPr="00550718">
              <w:rPr>
                <w:rFonts w:ascii="Times New Roman" w:eastAsia="Times New Roman" w:hAnsi="Times New Roman" w:cs="Times New Roman"/>
                <w:b/>
                <w:spacing w:val="-67"/>
                <w:sz w:val="28"/>
                <w:lang w:val="ru-RU"/>
              </w:rPr>
              <w:t xml:space="preserve"> </w:t>
            </w:r>
            <w:r w:rsidRPr="00550718">
              <w:rPr>
                <w:rFonts w:ascii="Times New Roman" w:eastAsia="Times New Roman" w:hAnsi="Times New Roman" w:cs="Times New Roman"/>
                <w:b/>
                <w:sz w:val="28"/>
                <w:lang w:val="ru-RU"/>
              </w:rPr>
              <w:t>классической</w:t>
            </w:r>
          </w:p>
          <w:p w:rsidR="007B61FF" w:rsidRPr="00550718" w:rsidRDefault="007B61FF" w:rsidP="007B61FF">
            <w:pPr>
              <w:spacing w:line="276" w:lineRule="auto"/>
              <w:ind w:left="107"/>
              <w:rPr>
                <w:rFonts w:ascii="Times New Roman" w:eastAsia="Times New Roman" w:hAnsi="Times New Roman" w:cs="Times New Roman"/>
                <w:b/>
                <w:sz w:val="28"/>
                <w:lang w:val="ru-RU"/>
              </w:rPr>
            </w:pPr>
            <w:r w:rsidRPr="00550718">
              <w:rPr>
                <w:rFonts w:ascii="Times New Roman" w:eastAsia="Times New Roman" w:hAnsi="Times New Roman" w:cs="Times New Roman"/>
                <w:b/>
                <w:sz w:val="28"/>
                <w:lang w:val="ru-RU"/>
              </w:rPr>
              <w:t>хореографии)</w:t>
            </w:r>
          </w:p>
        </w:tc>
        <w:tc>
          <w:tcPr>
            <w:tcW w:w="6566" w:type="dxa"/>
          </w:tcPr>
          <w:p w:rsidR="007B61FF" w:rsidRPr="00550718" w:rsidRDefault="007B61FF" w:rsidP="007B61FF">
            <w:pPr>
              <w:spacing w:line="276" w:lineRule="auto"/>
              <w:ind w:left="105" w:right="9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Практическое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освоение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понятий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осанка,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«ровная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спина»,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«вытянутая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стопа»,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базовых</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позиций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рук</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(подготовительная,</w:t>
            </w:r>
            <w:r w:rsidRPr="00550718">
              <w:rPr>
                <w:rFonts w:ascii="Times New Roman" w:eastAsia="Times New Roman" w:hAnsi="Times New Roman" w:cs="Times New Roman"/>
                <w:spacing w:val="12"/>
                <w:sz w:val="28"/>
                <w:lang w:val="ru-RU"/>
              </w:rPr>
              <w:t xml:space="preserve"> </w:t>
            </w:r>
            <w:r w:rsidRPr="00550718">
              <w:rPr>
                <w:rFonts w:ascii="Times New Roman" w:eastAsia="Times New Roman" w:hAnsi="Times New Roman" w:cs="Times New Roman"/>
                <w:sz w:val="28"/>
              </w:rPr>
              <w:t>I</w:t>
            </w:r>
            <w:r w:rsidRPr="00550718">
              <w:rPr>
                <w:rFonts w:ascii="Times New Roman" w:eastAsia="Times New Roman" w:hAnsi="Times New Roman" w:cs="Times New Roman"/>
                <w:sz w:val="28"/>
                <w:lang w:val="ru-RU"/>
              </w:rPr>
              <w:t>,</w:t>
            </w:r>
            <w:r w:rsidRPr="00550718">
              <w:rPr>
                <w:rFonts w:ascii="Times New Roman" w:eastAsia="Times New Roman" w:hAnsi="Times New Roman" w:cs="Times New Roman"/>
                <w:spacing w:val="13"/>
                <w:sz w:val="28"/>
                <w:lang w:val="ru-RU"/>
              </w:rPr>
              <w:t xml:space="preserve"> </w:t>
            </w:r>
            <w:r w:rsidRPr="00550718">
              <w:rPr>
                <w:rFonts w:ascii="Times New Roman" w:eastAsia="Times New Roman" w:hAnsi="Times New Roman" w:cs="Times New Roman"/>
                <w:sz w:val="28"/>
              </w:rPr>
              <w:t>II</w:t>
            </w:r>
            <w:r w:rsidRPr="00550718">
              <w:rPr>
                <w:rFonts w:ascii="Times New Roman" w:eastAsia="Times New Roman" w:hAnsi="Times New Roman" w:cs="Times New Roman"/>
                <w:sz w:val="28"/>
                <w:lang w:val="ru-RU"/>
              </w:rPr>
              <w:t>,</w:t>
            </w:r>
            <w:r w:rsidRPr="00550718">
              <w:rPr>
                <w:rFonts w:ascii="Times New Roman" w:eastAsia="Times New Roman" w:hAnsi="Times New Roman" w:cs="Times New Roman"/>
                <w:spacing w:val="13"/>
                <w:sz w:val="28"/>
                <w:lang w:val="ru-RU"/>
              </w:rPr>
              <w:t xml:space="preserve"> </w:t>
            </w:r>
            <w:r w:rsidRPr="00550718">
              <w:rPr>
                <w:rFonts w:ascii="Times New Roman" w:eastAsia="Times New Roman" w:hAnsi="Times New Roman" w:cs="Times New Roman"/>
                <w:sz w:val="28"/>
              </w:rPr>
              <w:t>III</w:t>
            </w:r>
            <w:r w:rsidRPr="00550718">
              <w:rPr>
                <w:rFonts w:ascii="Times New Roman" w:eastAsia="Times New Roman" w:hAnsi="Times New Roman" w:cs="Times New Roman"/>
                <w:sz w:val="28"/>
                <w:lang w:val="ru-RU"/>
              </w:rPr>
              <w:t>)</w:t>
            </w:r>
            <w:r w:rsidRPr="00550718">
              <w:rPr>
                <w:rFonts w:ascii="Times New Roman" w:eastAsia="Times New Roman" w:hAnsi="Times New Roman" w:cs="Times New Roman"/>
                <w:spacing w:val="14"/>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14"/>
                <w:sz w:val="28"/>
                <w:lang w:val="ru-RU"/>
              </w:rPr>
              <w:t xml:space="preserve"> </w:t>
            </w:r>
            <w:r w:rsidRPr="00550718">
              <w:rPr>
                <w:rFonts w:ascii="Times New Roman" w:eastAsia="Times New Roman" w:hAnsi="Times New Roman" w:cs="Times New Roman"/>
                <w:sz w:val="28"/>
                <w:lang w:val="ru-RU"/>
              </w:rPr>
              <w:t>ног</w:t>
            </w:r>
            <w:r w:rsidRPr="00550718">
              <w:rPr>
                <w:rFonts w:ascii="Times New Roman" w:eastAsia="Times New Roman" w:hAnsi="Times New Roman" w:cs="Times New Roman"/>
                <w:spacing w:val="14"/>
                <w:sz w:val="28"/>
                <w:lang w:val="ru-RU"/>
              </w:rPr>
              <w:t xml:space="preserve"> </w:t>
            </w:r>
            <w:r w:rsidRPr="00550718">
              <w:rPr>
                <w:rFonts w:ascii="Times New Roman" w:eastAsia="Times New Roman" w:hAnsi="Times New Roman" w:cs="Times New Roman"/>
                <w:sz w:val="28"/>
                <w:lang w:val="ru-RU"/>
              </w:rPr>
              <w:t>(</w:t>
            </w:r>
            <w:r w:rsidRPr="00550718">
              <w:rPr>
                <w:rFonts w:ascii="Times New Roman" w:eastAsia="Times New Roman" w:hAnsi="Times New Roman" w:cs="Times New Roman"/>
                <w:sz w:val="28"/>
              </w:rPr>
              <w:t>I</w:t>
            </w:r>
            <w:r w:rsidRPr="00550718">
              <w:rPr>
                <w:rFonts w:ascii="Times New Roman" w:eastAsia="Times New Roman" w:hAnsi="Times New Roman" w:cs="Times New Roman"/>
                <w:spacing w:val="13"/>
                <w:sz w:val="28"/>
                <w:lang w:val="ru-RU"/>
              </w:rPr>
              <w:t xml:space="preserve"> </w:t>
            </w:r>
            <w:r w:rsidRPr="00550718">
              <w:rPr>
                <w:rFonts w:ascii="Times New Roman" w:eastAsia="Times New Roman" w:hAnsi="Times New Roman" w:cs="Times New Roman"/>
                <w:sz w:val="28"/>
                <w:lang w:val="ru-RU"/>
              </w:rPr>
              <w:t>–</w:t>
            </w:r>
            <w:r w:rsidRPr="00550718">
              <w:rPr>
                <w:rFonts w:ascii="Times New Roman" w:eastAsia="Times New Roman" w:hAnsi="Times New Roman" w:cs="Times New Roman"/>
                <w:spacing w:val="11"/>
                <w:sz w:val="28"/>
                <w:lang w:val="ru-RU"/>
              </w:rPr>
              <w:t xml:space="preserve"> </w:t>
            </w:r>
            <w:r w:rsidRPr="00550718">
              <w:rPr>
                <w:rFonts w:ascii="Times New Roman" w:eastAsia="Times New Roman" w:hAnsi="Times New Roman" w:cs="Times New Roman"/>
                <w:sz w:val="28"/>
              </w:rPr>
              <w:t>VI</w:t>
            </w:r>
            <w:r w:rsidRPr="00550718">
              <w:rPr>
                <w:rFonts w:ascii="Times New Roman" w:eastAsia="Times New Roman" w:hAnsi="Times New Roman" w:cs="Times New Roman"/>
                <w:spacing w:val="14"/>
                <w:sz w:val="28"/>
                <w:lang w:val="ru-RU"/>
              </w:rPr>
              <w:t xml:space="preserve"> </w:t>
            </w:r>
            <w:r w:rsidRPr="00550718">
              <w:rPr>
                <w:rFonts w:ascii="Times New Roman" w:eastAsia="Times New Roman" w:hAnsi="Times New Roman" w:cs="Times New Roman"/>
                <w:sz w:val="28"/>
                <w:lang w:val="ru-RU"/>
              </w:rPr>
              <w:t>позиции)</w:t>
            </w:r>
            <w:r w:rsidRPr="00550718">
              <w:rPr>
                <w:rFonts w:ascii="Times New Roman" w:eastAsia="Times New Roman" w:hAnsi="Times New Roman" w:cs="Times New Roman"/>
                <w:spacing w:val="11"/>
                <w:sz w:val="28"/>
                <w:lang w:val="ru-RU"/>
              </w:rPr>
              <w:t xml:space="preserve"> </w:t>
            </w:r>
            <w:r w:rsidRPr="00550718">
              <w:rPr>
                <w:rFonts w:ascii="Times New Roman" w:eastAsia="Times New Roman" w:hAnsi="Times New Roman" w:cs="Times New Roman"/>
                <w:sz w:val="28"/>
                <w:lang w:val="ru-RU"/>
              </w:rPr>
              <w:t>в</w:t>
            </w:r>
          </w:p>
          <w:p w:rsidR="007B61FF" w:rsidRPr="00550718" w:rsidRDefault="007B61FF" w:rsidP="007B61FF">
            <w:pPr>
              <w:spacing w:line="276" w:lineRule="auto"/>
              <w:ind w:left="105"/>
              <w:jc w:val="both"/>
              <w:rPr>
                <w:rFonts w:ascii="Times New Roman" w:eastAsia="Times New Roman" w:hAnsi="Times New Roman" w:cs="Times New Roman"/>
                <w:sz w:val="28"/>
              </w:rPr>
            </w:pPr>
            <w:r w:rsidRPr="00550718">
              <w:rPr>
                <w:rFonts w:ascii="Times New Roman" w:eastAsia="Times New Roman" w:hAnsi="Times New Roman" w:cs="Times New Roman"/>
                <w:sz w:val="28"/>
              </w:rPr>
              <w:t>ходе</w:t>
            </w:r>
            <w:r w:rsidRPr="00550718">
              <w:rPr>
                <w:rFonts w:ascii="Times New Roman" w:eastAsia="Times New Roman" w:hAnsi="Times New Roman" w:cs="Times New Roman"/>
                <w:spacing w:val="-6"/>
                <w:sz w:val="28"/>
              </w:rPr>
              <w:t xml:space="preserve"> </w:t>
            </w:r>
            <w:r w:rsidRPr="00550718">
              <w:rPr>
                <w:rFonts w:ascii="Times New Roman" w:eastAsia="Times New Roman" w:hAnsi="Times New Roman" w:cs="Times New Roman"/>
                <w:sz w:val="28"/>
              </w:rPr>
              <w:t>разминки,</w:t>
            </w:r>
            <w:r w:rsidRPr="00550718">
              <w:rPr>
                <w:rFonts w:ascii="Times New Roman" w:eastAsia="Times New Roman" w:hAnsi="Times New Roman" w:cs="Times New Roman"/>
                <w:spacing w:val="-4"/>
                <w:sz w:val="28"/>
              </w:rPr>
              <w:t xml:space="preserve"> </w:t>
            </w:r>
            <w:r w:rsidRPr="00550718">
              <w:rPr>
                <w:rFonts w:ascii="Times New Roman" w:eastAsia="Times New Roman" w:hAnsi="Times New Roman" w:cs="Times New Roman"/>
                <w:sz w:val="28"/>
              </w:rPr>
              <w:t>танцевальных</w:t>
            </w:r>
            <w:r w:rsidRPr="00550718">
              <w:rPr>
                <w:rFonts w:ascii="Times New Roman" w:eastAsia="Times New Roman" w:hAnsi="Times New Roman" w:cs="Times New Roman"/>
                <w:spacing w:val="-2"/>
                <w:sz w:val="28"/>
              </w:rPr>
              <w:t xml:space="preserve"> </w:t>
            </w:r>
            <w:r w:rsidRPr="00550718">
              <w:rPr>
                <w:rFonts w:ascii="Times New Roman" w:eastAsia="Times New Roman" w:hAnsi="Times New Roman" w:cs="Times New Roman"/>
                <w:sz w:val="28"/>
              </w:rPr>
              <w:t>упражнений.</w:t>
            </w:r>
          </w:p>
        </w:tc>
      </w:tr>
      <w:tr w:rsidR="007B61FF" w:rsidRPr="00550718" w:rsidTr="007B61FF">
        <w:trPr>
          <w:trHeight w:val="1261"/>
        </w:trPr>
        <w:tc>
          <w:tcPr>
            <w:tcW w:w="2779" w:type="dxa"/>
          </w:tcPr>
          <w:p w:rsidR="007B61FF" w:rsidRPr="00550718" w:rsidRDefault="007B61FF" w:rsidP="007B61FF">
            <w:pPr>
              <w:spacing w:line="316" w:lineRule="exact"/>
              <w:ind w:left="107"/>
              <w:rPr>
                <w:rFonts w:ascii="Times New Roman" w:eastAsia="Times New Roman" w:hAnsi="Times New Roman" w:cs="Times New Roman"/>
                <w:b/>
                <w:sz w:val="28"/>
              </w:rPr>
            </w:pPr>
            <w:r w:rsidRPr="00550718">
              <w:rPr>
                <w:rFonts w:ascii="Times New Roman" w:eastAsia="Times New Roman" w:hAnsi="Times New Roman" w:cs="Times New Roman"/>
                <w:b/>
                <w:sz w:val="28"/>
              </w:rPr>
              <w:t>Ходьба</w:t>
            </w:r>
            <w:r w:rsidRPr="00550718">
              <w:rPr>
                <w:rFonts w:ascii="Times New Roman" w:eastAsia="Times New Roman" w:hAnsi="Times New Roman" w:cs="Times New Roman"/>
                <w:b/>
                <w:spacing w:val="-1"/>
                <w:sz w:val="28"/>
              </w:rPr>
              <w:t xml:space="preserve"> </w:t>
            </w:r>
            <w:r w:rsidRPr="00550718">
              <w:rPr>
                <w:rFonts w:ascii="Times New Roman" w:eastAsia="Times New Roman" w:hAnsi="Times New Roman" w:cs="Times New Roman"/>
                <w:b/>
                <w:sz w:val="28"/>
              </w:rPr>
              <w:t>под</w:t>
            </w:r>
            <w:r w:rsidRPr="00550718">
              <w:rPr>
                <w:rFonts w:ascii="Times New Roman" w:eastAsia="Times New Roman" w:hAnsi="Times New Roman" w:cs="Times New Roman"/>
                <w:b/>
                <w:spacing w:val="-4"/>
                <w:sz w:val="28"/>
              </w:rPr>
              <w:t xml:space="preserve"> </w:t>
            </w:r>
            <w:r w:rsidRPr="00550718">
              <w:rPr>
                <w:rFonts w:ascii="Times New Roman" w:eastAsia="Times New Roman" w:hAnsi="Times New Roman" w:cs="Times New Roman"/>
                <w:b/>
                <w:sz w:val="28"/>
              </w:rPr>
              <w:t>музыку</w:t>
            </w:r>
          </w:p>
        </w:tc>
        <w:tc>
          <w:tcPr>
            <w:tcW w:w="6566" w:type="dxa"/>
          </w:tcPr>
          <w:p w:rsidR="007B61FF" w:rsidRPr="00550718" w:rsidRDefault="007B61FF" w:rsidP="007B61FF">
            <w:pPr>
              <w:spacing w:line="276" w:lineRule="auto"/>
              <w:ind w:left="105" w:right="9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Марши в разных темпах, акцентированная ходьба,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топающий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шаг,</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осторожный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шаг,</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шаг</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полупальцах,</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плавный</w:t>
            </w:r>
            <w:r w:rsidRPr="00550718">
              <w:rPr>
                <w:rFonts w:ascii="Times New Roman" w:eastAsia="Times New Roman" w:hAnsi="Times New Roman" w:cs="Times New Roman"/>
                <w:spacing w:val="4"/>
                <w:sz w:val="28"/>
                <w:lang w:val="ru-RU"/>
              </w:rPr>
              <w:t xml:space="preserve"> </w:t>
            </w:r>
            <w:r w:rsidRPr="00550718">
              <w:rPr>
                <w:rFonts w:ascii="Times New Roman" w:eastAsia="Times New Roman" w:hAnsi="Times New Roman" w:cs="Times New Roman"/>
                <w:sz w:val="28"/>
                <w:lang w:val="ru-RU"/>
              </w:rPr>
              <w:t>шаг,</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шаги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w:t>
            </w:r>
            <w:r w:rsidRPr="00550718">
              <w:rPr>
                <w:rFonts w:ascii="Times New Roman" w:eastAsia="Times New Roman" w:hAnsi="Times New Roman" w:cs="Times New Roman"/>
                <w:spacing w:val="3"/>
                <w:sz w:val="28"/>
                <w:lang w:val="ru-RU"/>
              </w:rPr>
              <w:t xml:space="preserve"> </w:t>
            </w:r>
            <w:r w:rsidRPr="00550718">
              <w:rPr>
                <w:rFonts w:ascii="Times New Roman" w:eastAsia="Times New Roman" w:hAnsi="Times New Roman" w:cs="Times New Roman"/>
                <w:sz w:val="28"/>
                <w:lang w:val="ru-RU"/>
              </w:rPr>
              <w:t>высоким</w:t>
            </w:r>
          </w:p>
          <w:p w:rsidR="007B61FF" w:rsidRPr="00550718" w:rsidRDefault="007B61FF" w:rsidP="007B61FF">
            <w:pPr>
              <w:spacing w:line="276" w:lineRule="auto"/>
              <w:ind w:left="105"/>
              <w:jc w:val="both"/>
              <w:rPr>
                <w:rFonts w:ascii="Times New Roman" w:eastAsia="Times New Roman" w:hAnsi="Times New Roman" w:cs="Times New Roman"/>
                <w:sz w:val="28"/>
              </w:rPr>
            </w:pPr>
            <w:r w:rsidRPr="00550718">
              <w:rPr>
                <w:rFonts w:ascii="Times New Roman" w:eastAsia="Times New Roman" w:hAnsi="Times New Roman" w:cs="Times New Roman"/>
                <w:sz w:val="28"/>
              </w:rPr>
              <w:t>подниманием</w:t>
            </w:r>
            <w:r w:rsidRPr="00550718">
              <w:rPr>
                <w:rFonts w:ascii="Times New Roman" w:eastAsia="Times New Roman" w:hAnsi="Times New Roman" w:cs="Times New Roman"/>
                <w:spacing w:val="-4"/>
                <w:sz w:val="28"/>
              </w:rPr>
              <w:t xml:space="preserve"> </w:t>
            </w:r>
            <w:r w:rsidRPr="00550718">
              <w:rPr>
                <w:rFonts w:ascii="Times New Roman" w:eastAsia="Times New Roman" w:hAnsi="Times New Roman" w:cs="Times New Roman"/>
                <w:sz w:val="28"/>
              </w:rPr>
              <w:t>коленей.</w:t>
            </w:r>
          </w:p>
        </w:tc>
      </w:tr>
      <w:tr w:rsidR="007B61FF" w:rsidRPr="00550718" w:rsidTr="007B61FF">
        <w:trPr>
          <w:trHeight w:val="1933"/>
        </w:trPr>
        <w:tc>
          <w:tcPr>
            <w:tcW w:w="2779" w:type="dxa"/>
          </w:tcPr>
          <w:p w:rsidR="007B61FF" w:rsidRPr="00550718" w:rsidRDefault="007B61FF" w:rsidP="007B61FF">
            <w:pPr>
              <w:spacing w:line="276" w:lineRule="auto"/>
              <w:ind w:left="107"/>
              <w:rPr>
                <w:rFonts w:ascii="Times New Roman" w:eastAsia="Times New Roman" w:hAnsi="Times New Roman" w:cs="Times New Roman"/>
                <w:b/>
                <w:sz w:val="28"/>
                <w:lang w:val="ru-RU"/>
              </w:rPr>
            </w:pPr>
            <w:r w:rsidRPr="00550718">
              <w:rPr>
                <w:rFonts w:ascii="Times New Roman" w:eastAsia="Times New Roman" w:hAnsi="Times New Roman" w:cs="Times New Roman"/>
                <w:b/>
                <w:sz w:val="28"/>
                <w:lang w:val="ru-RU"/>
              </w:rPr>
              <w:t>Бег</w:t>
            </w:r>
            <w:r w:rsidRPr="00550718">
              <w:rPr>
                <w:rFonts w:ascii="Times New Roman" w:eastAsia="Times New Roman" w:hAnsi="Times New Roman" w:cs="Times New Roman"/>
                <w:b/>
                <w:spacing w:val="10"/>
                <w:sz w:val="28"/>
                <w:lang w:val="ru-RU"/>
              </w:rPr>
              <w:t xml:space="preserve"> </w:t>
            </w:r>
            <w:r w:rsidRPr="00550718">
              <w:rPr>
                <w:rFonts w:ascii="Times New Roman" w:eastAsia="Times New Roman" w:hAnsi="Times New Roman" w:cs="Times New Roman"/>
                <w:b/>
                <w:sz w:val="28"/>
                <w:lang w:val="ru-RU"/>
              </w:rPr>
              <w:t>и</w:t>
            </w:r>
            <w:r w:rsidRPr="00550718">
              <w:rPr>
                <w:rFonts w:ascii="Times New Roman" w:eastAsia="Times New Roman" w:hAnsi="Times New Roman" w:cs="Times New Roman"/>
                <w:b/>
                <w:spacing w:val="9"/>
                <w:sz w:val="28"/>
                <w:lang w:val="ru-RU"/>
              </w:rPr>
              <w:t xml:space="preserve"> </w:t>
            </w:r>
            <w:r w:rsidRPr="00550718">
              <w:rPr>
                <w:rFonts w:ascii="Times New Roman" w:eastAsia="Times New Roman" w:hAnsi="Times New Roman" w:cs="Times New Roman"/>
                <w:b/>
                <w:sz w:val="28"/>
                <w:lang w:val="ru-RU"/>
              </w:rPr>
              <w:t>прыжки</w:t>
            </w:r>
            <w:r w:rsidRPr="00550718">
              <w:rPr>
                <w:rFonts w:ascii="Times New Roman" w:eastAsia="Times New Roman" w:hAnsi="Times New Roman" w:cs="Times New Roman"/>
                <w:b/>
                <w:spacing w:val="9"/>
                <w:sz w:val="28"/>
                <w:lang w:val="ru-RU"/>
              </w:rPr>
              <w:t xml:space="preserve"> </w:t>
            </w:r>
            <w:r w:rsidRPr="00550718">
              <w:rPr>
                <w:rFonts w:ascii="Times New Roman" w:eastAsia="Times New Roman" w:hAnsi="Times New Roman" w:cs="Times New Roman"/>
                <w:b/>
                <w:sz w:val="28"/>
                <w:lang w:val="ru-RU"/>
              </w:rPr>
              <w:t>под</w:t>
            </w:r>
            <w:r w:rsidRPr="00550718">
              <w:rPr>
                <w:rFonts w:ascii="Times New Roman" w:eastAsia="Times New Roman" w:hAnsi="Times New Roman" w:cs="Times New Roman"/>
                <w:b/>
                <w:spacing w:val="-67"/>
                <w:sz w:val="28"/>
                <w:lang w:val="ru-RU"/>
              </w:rPr>
              <w:t xml:space="preserve"> </w:t>
            </w:r>
            <w:r w:rsidRPr="00550718">
              <w:rPr>
                <w:rFonts w:ascii="Times New Roman" w:eastAsia="Times New Roman" w:hAnsi="Times New Roman" w:cs="Times New Roman"/>
                <w:b/>
                <w:sz w:val="28"/>
                <w:lang w:val="ru-RU"/>
              </w:rPr>
              <w:t>музыку</w:t>
            </w:r>
          </w:p>
        </w:tc>
        <w:tc>
          <w:tcPr>
            <w:tcW w:w="6566" w:type="dxa"/>
          </w:tcPr>
          <w:p w:rsidR="007B61FF" w:rsidRPr="00550718" w:rsidRDefault="007B61FF" w:rsidP="007B61FF">
            <w:pPr>
              <w:spacing w:line="276" w:lineRule="auto"/>
              <w:ind w:left="105" w:right="9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Лёгкий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бег,</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стремительный,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сильный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бег,</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пружинный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бег</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прыжками,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бег</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месте,</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сценический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бег,</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пружинные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прыжки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месте,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продвижением,</w:t>
            </w:r>
            <w:r w:rsidRPr="00550718">
              <w:rPr>
                <w:rFonts w:ascii="Times New Roman" w:eastAsia="Times New Roman" w:hAnsi="Times New Roman" w:cs="Times New Roman"/>
                <w:spacing w:val="42"/>
                <w:sz w:val="28"/>
                <w:lang w:val="ru-RU"/>
              </w:rPr>
              <w:t xml:space="preserve"> </w:t>
            </w:r>
            <w:r w:rsidRPr="00550718">
              <w:rPr>
                <w:rFonts w:ascii="Times New Roman" w:eastAsia="Times New Roman" w:hAnsi="Times New Roman" w:cs="Times New Roman"/>
                <w:sz w:val="28"/>
                <w:lang w:val="ru-RU"/>
              </w:rPr>
              <w:t>галоп,</w:t>
            </w:r>
            <w:r w:rsidRPr="00550718">
              <w:rPr>
                <w:rFonts w:ascii="Times New Roman" w:eastAsia="Times New Roman" w:hAnsi="Times New Roman" w:cs="Times New Roman"/>
                <w:spacing w:val="42"/>
                <w:sz w:val="28"/>
                <w:lang w:val="ru-RU"/>
              </w:rPr>
              <w:t xml:space="preserve"> </w:t>
            </w:r>
            <w:r w:rsidRPr="00550718">
              <w:rPr>
                <w:rFonts w:ascii="Times New Roman" w:eastAsia="Times New Roman" w:hAnsi="Times New Roman" w:cs="Times New Roman"/>
                <w:sz w:val="28"/>
                <w:lang w:val="ru-RU"/>
              </w:rPr>
              <w:t>танцевальный</w:t>
            </w:r>
            <w:r w:rsidRPr="00550718">
              <w:rPr>
                <w:rFonts w:ascii="Times New Roman" w:eastAsia="Times New Roman" w:hAnsi="Times New Roman" w:cs="Times New Roman"/>
                <w:spacing w:val="45"/>
                <w:sz w:val="28"/>
                <w:lang w:val="ru-RU"/>
              </w:rPr>
              <w:t xml:space="preserve"> </w:t>
            </w:r>
            <w:r w:rsidRPr="00550718">
              <w:rPr>
                <w:rFonts w:ascii="Times New Roman" w:eastAsia="Times New Roman" w:hAnsi="Times New Roman" w:cs="Times New Roman"/>
                <w:sz w:val="28"/>
                <w:lang w:val="ru-RU"/>
              </w:rPr>
              <w:t>поскок</w:t>
            </w:r>
            <w:r w:rsidRPr="00550718">
              <w:rPr>
                <w:rFonts w:ascii="Times New Roman" w:eastAsia="Times New Roman" w:hAnsi="Times New Roman" w:cs="Times New Roman"/>
                <w:spacing w:val="43"/>
                <w:sz w:val="28"/>
                <w:lang w:val="ru-RU"/>
              </w:rPr>
              <w:t xml:space="preserve"> </w:t>
            </w:r>
            <w:r w:rsidRPr="00550718">
              <w:rPr>
                <w:rFonts w:ascii="Times New Roman" w:eastAsia="Times New Roman" w:hAnsi="Times New Roman" w:cs="Times New Roman"/>
                <w:sz w:val="28"/>
                <w:lang w:val="ru-RU"/>
              </w:rPr>
              <w:t>с</w:t>
            </w:r>
            <w:r w:rsidRPr="00550718">
              <w:rPr>
                <w:rFonts w:ascii="Times New Roman" w:eastAsia="Times New Roman" w:hAnsi="Times New Roman" w:cs="Times New Roman"/>
                <w:spacing w:val="43"/>
                <w:sz w:val="28"/>
                <w:lang w:val="ru-RU"/>
              </w:rPr>
              <w:t xml:space="preserve"> </w:t>
            </w:r>
            <w:r w:rsidRPr="00550718">
              <w:rPr>
                <w:rFonts w:ascii="Times New Roman" w:eastAsia="Times New Roman" w:hAnsi="Times New Roman" w:cs="Times New Roman"/>
                <w:sz w:val="28"/>
                <w:lang w:val="ru-RU"/>
              </w:rPr>
              <w:t>ноги</w:t>
            </w:r>
          </w:p>
          <w:p w:rsidR="007B61FF" w:rsidRPr="00550718" w:rsidRDefault="007B61FF" w:rsidP="007B61FF">
            <w:pPr>
              <w:spacing w:line="276" w:lineRule="auto"/>
              <w:ind w:left="105"/>
              <w:jc w:val="both"/>
              <w:rPr>
                <w:rFonts w:ascii="Times New Roman" w:eastAsia="Times New Roman" w:hAnsi="Times New Roman" w:cs="Times New Roman"/>
                <w:sz w:val="28"/>
              </w:rPr>
            </w:pPr>
            <w:r w:rsidRPr="00550718">
              <w:rPr>
                <w:rFonts w:ascii="Times New Roman" w:eastAsia="Times New Roman" w:hAnsi="Times New Roman" w:cs="Times New Roman"/>
                <w:sz w:val="28"/>
              </w:rPr>
              <w:t>на</w:t>
            </w:r>
            <w:r w:rsidRPr="00550718">
              <w:rPr>
                <w:rFonts w:ascii="Times New Roman" w:eastAsia="Times New Roman" w:hAnsi="Times New Roman" w:cs="Times New Roman"/>
                <w:spacing w:val="-3"/>
                <w:sz w:val="28"/>
              </w:rPr>
              <w:t xml:space="preserve"> </w:t>
            </w:r>
            <w:r w:rsidRPr="00550718">
              <w:rPr>
                <w:rFonts w:ascii="Times New Roman" w:eastAsia="Times New Roman" w:hAnsi="Times New Roman" w:cs="Times New Roman"/>
                <w:sz w:val="28"/>
              </w:rPr>
              <w:t>ногу,</w:t>
            </w:r>
            <w:r w:rsidRPr="00550718">
              <w:rPr>
                <w:rFonts w:ascii="Times New Roman" w:eastAsia="Times New Roman" w:hAnsi="Times New Roman" w:cs="Times New Roman"/>
                <w:spacing w:val="-2"/>
                <w:sz w:val="28"/>
              </w:rPr>
              <w:t xml:space="preserve"> </w:t>
            </w:r>
            <w:r w:rsidRPr="00550718">
              <w:rPr>
                <w:rFonts w:ascii="Times New Roman" w:eastAsia="Times New Roman" w:hAnsi="Times New Roman" w:cs="Times New Roman"/>
                <w:sz w:val="28"/>
              </w:rPr>
              <w:t>кружение</w:t>
            </w:r>
            <w:r w:rsidRPr="00550718">
              <w:rPr>
                <w:rFonts w:ascii="Times New Roman" w:eastAsia="Times New Roman" w:hAnsi="Times New Roman" w:cs="Times New Roman"/>
                <w:spacing w:val="-3"/>
                <w:sz w:val="28"/>
              </w:rPr>
              <w:t xml:space="preserve"> </w:t>
            </w:r>
            <w:r w:rsidRPr="00550718">
              <w:rPr>
                <w:rFonts w:ascii="Times New Roman" w:eastAsia="Times New Roman" w:hAnsi="Times New Roman" w:cs="Times New Roman"/>
                <w:sz w:val="28"/>
              </w:rPr>
              <w:t>поскоками</w:t>
            </w:r>
          </w:p>
        </w:tc>
      </w:tr>
      <w:tr w:rsidR="007B61FF" w:rsidRPr="00550718" w:rsidTr="007B61FF">
        <w:trPr>
          <w:trHeight w:val="1174"/>
        </w:trPr>
        <w:tc>
          <w:tcPr>
            <w:tcW w:w="2779" w:type="dxa"/>
          </w:tcPr>
          <w:p w:rsidR="007B61FF" w:rsidRPr="00550718" w:rsidRDefault="007B61FF" w:rsidP="007B61FF">
            <w:pPr>
              <w:tabs>
                <w:tab w:val="left" w:pos="2507"/>
              </w:tabs>
              <w:spacing w:line="276" w:lineRule="auto"/>
              <w:ind w:left="107" w:right="97"/>
              <w:rPr>
                <w:rFonts w:ascii="Times New Roman" w:eastAsia="Times New Roman" w:hAnsi="Times New Roman" w:cs="Times New Roman"/>
                <w:b/>
                <w:sz w:val="28"/>
              </w:rPr>
            </w:pPr>
            <w:r w:rsidRPr="00550718">
              <w:rPr>
                <w:rFonts w:ascii="Times New Roman" w:eastAsia="Times New Roman" w:hAnsi="Times New Roman" w:cs="Times New Roman"/>
                <w:b/>
                <w:sz w:val="28"/>
              </w:rPr>
              <w:t>Элементы</w:t>
            </w:r>
            <w:r w:rsidRPr="00550718">
              <w:rPr>
                <w:rFonts w:ascii="Times New Roman" w:eastAsia="Times New Roman" w:hAnsi="Times New Roman" w:cs="Times New Roman"/>
                <w:b/>
                <w:spacing w:val="1"/>
                <w:sz w:val="28"/>
              </w:rPr>
              <w:t xml:space="preserve"> </w:t>
            </w:r>
            <w:r w:rsidRPr="00550718">
              <w:rPr>
                <w:rFonts w:ascii="Times New Roman" w:eastAsia="Times New Roman" w:hAnsi="Times New Roman" w:cs="Times New Roman"/>
                <w:b/>
                <w:sz w:val="28"/>
              </w:rPr>
              <w:t xml:space="preserve">гимнастики </w:t>
            </w:r>
            <w:r w:rsidRPr="00550718">
              <w:rPr>
                <w:rFonts w:ascii="Times New Roman" w:eastAsia="Times New Roman" w:hAnsi="Times New Roman" w:cs="Times New Roman"/>
                <w:b/>
                <w:spacing w:val="-3"/>
                <w:sz w:val="28"/>
              </w:rPr>
              <w:t>и</w:t>
            </w:r>
            <w:r w:rsidRPr="00550718">
              <w:rPr>
                <w:rFonts w:ascii="Times New Roman" w:eastAsia="Times New Roman" w:hAnsi="Times New Roman" w:cs="Times New Roman"/>
                <w:b/>
                <w:spacing w:val="-67"/>
                <w:sz w:val="28"/>
              </w:rPr>
              <w:t xml:space="preserve"> </w:t>
            </w:r>
            <w:r w:rsidRPr="00550718">
              <w:rPr>
                <w:rFonts w:ascii="Times New Roman" w:eastAsia="Times New Roman" w:hAnsi="Times New Roman" w:cs="Times New Roman"/>
                <w:b/>
                <w:sz w:val="28"/>
              </w:rPr>
              <w:t>акробатики</w:t>
            </w:r>
          </w:p>
        </w:tc>
        <w:tc>
          <w:tcPr>
            <w:tcW w:w="6566" w:type="dxa"/>
          </w:tcPr>
          <w:p w:rsidR="007B61FF" w:rsidRPr="00550718" w:rsidRDefault="007B61FF" w:rsidP="007B61FF">
            <w:pPr>
              <w:spacing w:line="276" w:lineRule="auto"/>
              <w:ind w:left="105"/>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Партерные</w:t>
            </w:r>
            <w:r w:rsidRPr="00550718">
              <w:rPr>
                <w:rFonts w:ascii="Times New Roman" w:eastAsia="Times New Roman" w:hAnsi="Times New Roman" w:cs="Times New Roman"/>
                <w:spacing w:val="25"/>
                <w:sz w:val="28"/>
                <w:lang w:val="ru-RU"/>
              </w:rPr>
              <w:t xml:space="preserve"> </w:t>
            </w:r>
            <w:r w:rsidRPr="00550718">
              <w:rPr>
                <w:rFonts w:ascii="Times New Roman" w:eastAsia="Times New Roman" w:hAnsi="Times New Roman" w:cs="Times New Roman"/>
                <w:sz w:val="28"/>
                <w:lang w:val="ru-RU"/>
              </w:rPr>
              <w:t>упражнения,</w:t>
            </w:r>
            <w:r w:rsidRPr="00550718">
              <w:rPr>
                <w:rFonts w:ascii="Times New Roman" w:eastAsia="Times New Roman" w:hAnsi="Times New Roman" w:cs="Times New Roman"/>
                <w:spacing w:val="24"/>
                <w:sz w:val="28"/>
                <w:lang w:val="ru-RU"/>
              </w:rPr>
              <w:t xml:space="preserve"> </w:t>
            </w:r>
            <w:r w:rsidRPr="00550718">
              <w:rPr>
                <w:rFonts w:ascii="Times New Roman" w:eastAsia="Times New Roman" w:hAnsi="Times New Roman" w:cs="Times New Roman"/>
                <w:sz w:val="28"/>
                <w:lang w:val="ru-RU"/>
              </w:rPr>
              <w:t>скрутки,</w:t>
            </w:r>
            <w:r w:rsidRPr="00550718">
              <w:rPr>
                <w:rFonts w:ascii="Times New Roman" w:eastAsia="Times New Roman" w:hAnsi="Times New Roman" w:cs="Times New Roman"/>
                <w:spacing w:val="25"/>
                <w:sz w:val="28"/>
                <w:lang w:val="ru-RU"/>
              </w:rPr>
              <w:t xml:space="preserve"> </w:t>
            </w:r>
            <w:r w:rsidRPr="00550718">
              <w:rPr>
                <w:rFonts w:ascii="Times New Roman" w:eastAsia="Times New Roman" w:hAnsi="Times New Roman" w:cs="Times New Roman"/>
                <w:sz w:val="28"/>
                <w:lang w:val="ru-RU"/>
              </w:rPr>
              <w:t>перекаты,</w:t>
            </w:r>
            <w:r w:rsidRPr="00550718">
              <w:rPr>
                <w:rFonts w:ascii="Times New Roman" w:eastAsia="Times New Roman" w:hAnsi="Times New Roman" w:cs="Times New Roman"/>
                <w:spacing w:val="24"/>
                <w:sz w:val="28"/>
                <w:lang w:val="ru-RU"/>
              </w:rPr>
              <w:t xml:space="preserve"> </w:t>
            </w:r>
            <w:r w:rsidRPr="00550718">
              <w:rPr>
                <w:rFonts w:ascii="Times New Roman" w:eastAsia="Times New Roman" w:hAnsi="Times New Roman" w:cs="Times New Roman"/>
                <w:sz w:val="28"/>
                <w:lang w:val="ru-RU"/>
              </w:rPr>
              <w:t>мостик,</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колесо,</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шпагат,</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сценические</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падения,</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растяжка.</w:t>
            </w:r>
          </w:p>
        </w:tc>
      </w:tr>
      <w:tr w:rsidR="007B61FF" w:rsidRPr="00550718" w:rsidTr="007B61FF">
        <w:trPr>
          <w:trHeight w:val="1933"/>
        </w:trPr>
        <w:tc>
          <w:tcPr>
            <w:tcW w:w="2779" w:type="dxa"/>
          </w:tcPr>
          <w:p w:rsidR="007B61FF" w:rsidRPr="00550718" w:rsidRDefault="007B61FF" w:rsidP="007B61FF">
            <w:pPr>
              <w:spacing w:line="276" w:lineRule="auto"/>
              <w:ind w:left="107" w:right="793"/>
              <w:rPr>
                <w:rFonts w:ascii="Times New Roman" w:eastAsia="Times New Roman" w:hAnsi="Times New Roman" w:cs="Times New Roman"/>
                <w:b/>
                <w:sz w:val="28"/>
              </w:rPr>
            </w:pPr>
            <w:r w:rsidRPr="00550718">
              <w:rPr>
                <w:rFonts w:ascii="Times New Roman" w:eastAsia="Times New Roman" w:hAnsi="Times New Roman" w:cs="Times New Roman"/>
                <w:b/>
                <w:sz w:val="28"/>
              </w:rPr>
              <w:t>Пластическая</w:t>
            </w:r>
            <w:r w:rsidRPr="00550718">
              <w:rPr>
                <w:rFonts w:ascii="Times New Roman" w:eastAsia="Times New Roman" w:hAnsi="Times New Roman" w:cs="Times New Roman"/>
                <w:b/>
                <w:spacing w:val="-67"/>
                <w:sz w:val="28"/>
              </w:rPr>
              <w:t xml:space="preserve"> </w:t>
            </w:r>
            <w:r w:rsidRPr="00550718">
              <w:rPr>
                <w:rFonts w:ascii="Times New Roman" w:eastAsia="Times New Roman" w:hAnsi="Times New Roman" w:cs="Times New Roman"/>
                <w:b/>
                <w:sz w:val="28"/>
              </w:rPr>
              <w:t>импровизация</w:t>
            </w:r>
          </w:p>
        </w:tc>
        <w:tc>
          <w:tcPr>
            <w:tcW w:w="6566" w:type="dxa"/>
          </w:tcPr>
          <w:p w:rsidR="007B61FF" w:rsidRPr="00550718" w:rsidRDefault="007B61FF" w:rsidP="007B61FF">
            <w:pPr>
              <w:spacing w:line="276" w:lineRule="auto"/>
              <w:ind w:left="105" w:right="9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Танцевальный</w:t>
            </w:r>
            <w:r w:rsidRPr="00550718">
              <w:rPr>
                <w:rFonts w:ascii="Times New Roman" w:eastAsia="Times New Roman" w:hAnsi="Times New Roman" w:cs="Times New Roman"/>
                <w:spacing w:val="-10"/>
                <w:sz w:val="28"/>
                <w:lang w:val="ru-RU"/>
              </w:rPr>
              <w:t xml:space="preserve"> </w:t>
            </w:r>
            <w:r w:rsidRPr="00550718">
              <w:rPr>
                <w:rFonts w:ascii="Times New Roman" w:eastAsia="Times New Roman" w:hAnsi="Times New Roman" w:cs="Times New Roman"/>
                <w:sz w:val="28"/>
                <w:lang w:val="ru-RU"/>
              </w:rPr>
              <w:t>образ,</w:t>
            </w:r>
            <w:r w:rsidRPr="00550718">
              <w:rPr>
                <w:rFonts w:ascii="Times New Roman" w:eastAsia="Times New Roman" w:hAnsi="Times New Roman" w:cs="Times New Roman"/>
                <w:spacing w:val="-11"/>
                <w:sz w:val="28"/>
                <w:lang w:val="ru-RU"/>
              </w:rPr>
              <w:t xml:space="preserve"> </w:t>
            </w:r>
            <w:r w:rsidRPr="00550718">
              <w:rPr>
                <w:rFonts w:ascii="Times New Roman" w:eastAsia="Times New Roman" w:hAnsi="Times New Roman" w:cs="Times New Roman"/>
                <w:sz w:val="28"/>
                <w:lang w:val="ru-RU"/>
              </w:rPr>
              <w:t>умение</w:t>
            </w:r>
            <w:r w:rsidRPr="00550718">
              <w:rPr>
                <w:rFonts w:ascii="Times New Roman" w:eastAsia="Times New Roman" w:hAnsi="Times New Roman" w:cs="Times New Roman"/>
                <w:spacing w:val="-11"/>
                <w:sz w:val="28"/>
                <w:lang w:val="ru-RU"/>
              </w:rPr>
              <w:t xml:space="preserve"> </w:t>
            </w:r>
            <w:r w:rsidRPr="00550718">
              <w:rPr>
                <w:rFonts w:ascii="Times New Roman" w:eastAsia="Times New Roman" w:hAnsi="Times New Roman" w:cs="Times New Roman"/>
                <w:sz w:val="28"/>
                <w:lang w:val="ru-RU"/>
              </w:rPr>
              <w:t>свободно</w:t>
            </w:r>
            <w:r w:rsidRPr="00550718">
              <w:rPr>
                <w:rFonts w:ascii="Times New Roman" w:eastAsia="Times New Roman" w:hAnsi="Times New Roman" w:cs="Times New Roman"/>
                <w:spacing w:val="-11"/>
                <w:sz w:val="28"/>
                <w:lang w:val="ru-RU"/>
              </w:rPr>
              <w:t xml:space="preserve"> </w:t>
            </w:r>
            <w:r w:rsidRPr="00550718">
              <w:rPr>
                <w:rFonts w:ascii="Times New Roman" w:eastAsia="Times New Roman" w:hAnsi="Times New Roman" w:cs="Times New Roman"/>
                <w:sz w:val="28"/>
                <w:lang w:val="ru-RU"/>
              </w:rPr>
              <w:t>двигаться</w:t>
            </w:r>
            <w:r w:rsidRPr="00550718">
              <w:rPr>
                <w:rFonts w:ascii="Times New Roman" w:eastAsia="Times New Roman" w:hAnsi="Times New Roman" w:cs="Times New Roman"/>
                <w:spacing w:val="-10"/>
                <w:sz w:val="28"/>
                <w:lang w:val="ru-RU"/>
              </w:rPr>
              <w:t xml:space="preserve"> </w:t>
            </w:r>
            <w:r w:rsidRPr="00550718">
              <w:rPr>
                <w:rFonts w:ascii="Times New Roman" w:eastAsia="Times New Roman" w:hAnsi="Times New Roman" w:cs="Times New Roman"/>
                <w:sz w:val="28"/>
                <w:lang w:val="ru-RU"/>
              </w:rPr>
              <w:t>под</w:t>
            </w:r>
            <w:r w:rsidRPr="00550718">
              <w:rPr>
                <w:rFonts w:ascii="Times New Roman" w:eastAsia="Times New Roman" w:hAnsi="Times New Roman" w:cs="Times New Roman"/>
                <w:spacing w:val="-68"/>
                <w:sz w:val="28"/>
                <w:lang w:val="ru-RU"/>
              </w:rPr>
              <w:t xml:space="preserve"> </w:t>
            </w:r>
            <w:r w:rsidRPr="00550718">
              <w:rPr>
                <w:rFonts w:ascii="Times New Roman" w:eastAsia="Times New Roman" w:hAnsi="Times New Roman" w:cs="Times New Roman"/>
                <w:sz w:val="28"/>
                <w:lang w:val="ru-RU"/>
              </w:rPr>
              <w:t>музыку и завершать движение характерной позой,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менять</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характер</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настроение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танцевальной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импровизации</w:t>
            </w:r>
            <w:r w:rsidRPr="00550718">
              <w:rPr>
                <w:rFonts w:ascii="Times New Roman" w:eastAsia="Times New Roman" w:hAnsi="Times New Roman" w:cs="Times New Roman"/>
                <w:spacing w:val="54"/>
                <w:sz w:val="28"/>
                <w:lang w:val="ru-RU"/>
              </w:rPr>
              <w:t xml:space="preserve"> </w:t>
            </w:r>
            <w:r w:rsidRPr="00550718">
              <w:rPr>
                <w:rFonts w:ascii="Times New Roman" w:eastAsia="Times New Roman" w:hAnsi="Times New Roman" w:cs="Times New Roman"/>
                <w:sz w:val="28"/>
                <w:lang w:val="ru-RU"/>
              </w:rPr>
              <w:t>в</w:t>
            </w:r>
            <w:r w:rsidRPr="00550718">
              <w:rPr>
                <w:rFonts w:ascii="Times New Roman" w:eastAsia="Times New Roman" w:hAnsi="Times New Roman" w:cs="Times New Roman"/>
                <w:spacing w:val="53"/>
                <w:sz w:val="28"/>
                <w:lang w:val="ru-RU"/>
              </w:rPr>
              <w:t xml:space="preserve"> </w:t>
            </w:r>
            <w:r w:rsidRPr="00550718">
              <w:rPr>
                <w:rFonts w:ascii="Times New Roman" w:eastAsia="Times New Roman" w:hAnsi="Times New Roman" w:cs="Times New Roman"/>
                <w:sz w:val="28"/>
                <w:lang w:val="ru-RU"/>
              </w:rPr>
              <w:t>соответствии</w:t>
            </w:r>
            <w:r w:rsidRPr="00550718">
              <w:rPr>
                <w:rFonts w:ascii="Times New Roman" w:eastAsia="Times New Roman" w:hAnsi="Times New Roman" w:cs="Times New Roman"/>
                <w:spacing w:val="54"/>
                <w:sz w:val="28"/>
                <w:lang w:val="ru-RU"/>
              </w:rPr>
              <w:t xml:space="preserve"> </w:t>
            </w:r>
            <w:r w:rsidRPr="00550718">
              <w:rPr>
                <w:rFonts w:ascii="Times New Roman" w:eastAsia="Times New Roman" w:hAnsi="Times New Roman" w:cs="Times New Roman"/>
                <w:sz w:val="28"/>
                <w:lang w:val="ru-RU"/>
              </w:rPr>
              <w:t>с</w:t>
            </w:r>
            <w:r w:rsidRPr="00550718">
              <w:rPr>
                <w:rFonts w:ascii="Times New Roman" w:eastAsia="Times New Roman" w:hAnsi="Times New Roman" w:cs="Times New Roman"/>
                <w:spacing w:val="51"/>
                <w:sz w:val="28"/>
                <w:lang w:val="ru-RU"/>
              </w:rPr>
              <w:t xml:space="preserve"> </w:t>
            </w:r>
            <w:r w:rsidRPr="00550718">
              <w:rPr>
                <w:rFonts w:ascii="Times New Roman" w:eastAsia="Times New Roman" w:hAnsi="Times New Roman" w:cs="Times New Roman"/>
                <w:sz w:val="28"/>
                <w:lang w:val="ru-RU"/>
              </w:rPr>
              <w:t>изменением</w:t>
            </w:r>
          </w:p>
          <w:p w:rsidR="007B61FF" w:rsidRPr="00550718" w:rsidRDefault="007B61FF" w:rsidP="007B61FF">
            <w:pPr>
              <w:spacing w:line="276" w:lineRule="auto"/>
              <w:ind w:left="10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характера</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музыки.</w:t>
            </w:r>
            <w:r w:rsidRPr="00550718">
              <w:rPr>
                <w:rFonts w:ascii="Times New Roman" w:eastAsia="Times New Roman" w:hAnsi="Times New Roman" w:cs="Times New Roman"/>
                <w:spacing w:val="-4"/>
                <w:sz w:val="28"/>
                <w:lang w:val="ru-RU"/>
              </w:rPr>
              <w:t xml:space="preserve"> </w:t>
            </w:r>
            <w:r w:rsidRPr="00550718">
              <w:rPr>
                <w:rFonts w:ascii="Times New Roman" w:eastAsia="Times New Roman" w:hAnsi="Times New Roman" w:cs="Times New Roman"/>
                <w:sz w:val="28"/>
                <w:lang w:val="ru-RU"/>
              </w:rPr>
              <w:t>Мимика</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жест</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в</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танце.</w:t>
            </w:r>
          </w:p>
        </w:tc>
      </w:tr>
      <w:tr w:rsidR="007B61FF" w:rsidRPr="00550718" w:rsidTr="007B61FF">
        <w:trPr>
          <w:trHeight w:val="1933"/>
        </w:trPr>
        <w:tc>
          <w:tcPr>
            <w:tcW w:w="2779" w:type="dxa"/>
          </w:tcPr>
          <w:p w:rsidR="007B61FF" w:rsidRPr="00550718" w:rsidRDefault="007B61FF" w:rsidP="007B61FF">
            <w:pPr>
              <w:spacing w:line="276" w:lineRule="auto"/>
              <w:ind w:left="107" w:right="538"/>
              <w:rPr>
                <w:rFonts w:ascii="Times New Roman" w:eastAsia="Times New Roman" w:hAnsi="Times New Roman" w:cs="Times New Roman"/>
                <w:b/>
                <w:sz w:val="28"/>
              </w:rPr>
            </w:pPr>
            <w:r w:rsidRPr="00550718">
              <w:rPr>
                <w:rFonts w:ascii="Times New Roman" w:eastAsia="Times New Roman" w:hAnsi="Times New Roman" w:cs="Times New Roman"/>
                <w:b/>
                <w:sz w:val="28"/>
              </w:rPr>
              <w:t>Элементы</w:t>
            </w:r>
            <w:r w:rsidRPr="00550718">
              <w:rPr>
                <w:rFonts w:ascii="Times New Roman" w:eastAsia="Times New Roman" w:hAnsi="Times New Roman" w:cs="Times New Roman"/>
                <w:b/>
                <w:spacing w:val="1"/>
                <w:sz w:val="28"/>
              </w:rPr>
              <w:t xml:space="preserve"> </w:t>
            </w:r>
            <w:r w:rsidRPr="00550718">
              <w:rPr>
                <w:rFonts w:ascii="Times New Roman" w:eastAsia="Times New Roman" w:hAnsi="Times New Roman" w:cs="Times New Roman"/>
                <w:b/>
                <w:sz w:val="28"/>
              </w:rPr>
              <w:t>народного</w:t>
            </w:r>
            <w:r w:rsidRPr="00550718">
              <w:rPr>
                <w:rFonts w:ascii="Times New Roman" w:eastAsia="Times New Roman" w:hAnsi="Times New Roman" w:cs="Times New Roman"/>
                <w:b/>
                <w:spacing w:val="-14"/>
                <w:sz w:val="28"/>
              </w:rPr>
              <w:t xml:space="preserve"> </w:t>
            </w:r>
            <w:r w:rsidRPr="00550718">
              <w:rPr>
                <w:rFonts w:ascii="Times New Roman" w:eastAsia="Times New Roman" w:hAnsi="Times New Roman" w:cs="Times New Roman"/>
                <w:b/>
                <w:sz w:val="28"/>
              </w:rPr>
              <w:t>танца</w:t>
            </w:r>
          </w:p>
        </w:tc>
        <w:tc>
          <w:tcPr>
            <w:tcW w:w="6566" w:type="dxa"/>
          </w:tcPr>
          <w:p w:rsidR="007B61FF" w:rsidRPr="00550718" w:rsidRDefault="007B61FF" w:rsidP="007B61FF">
            <w:pPr>
              <w:spacing w:line="276" w:lineRule="auto"/>
              <w:ind w:left="105" w:right="93"/>
              <w:jc w:val="both"/>
              <w:rPr>
                <w:rFonts w:ascii="Times New Roman" w:eastAsia="Times New Roman" w:hAnsi="Times New Roman" w:cs="Times New Roman"/>
                <w:sz w:val="28"/>
              </w:rPr>
            </w:pPr>
            <w:r w:rsidRPr="00550718">
              <w:rPr>
                <w:rFonts w:ascii="Times New Roman" w:eastAsia="Times New Roman" w:hAnsi="Times New Roman" w:cs="Times New Roman"/>
                <w:sz w:val="28"/>
                <w:lang w:val="ru-RU"/>
              </w:rPr>
              <w:t>Поклон</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русском</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танце,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позиции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рук</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талии,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раскрыты, скрещены перед грудью), положения рук</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pacing w:val="-1"/>
                <w:sz w:val="28"/>
                <w:lang w:val="ru-RU"/>
              </w:rPr>
              <w:t>в</w:t>
            </w:r>
            <w:r w:rsidRPr="00550718">
              <w:rPr>
                <w:rFonts w:ascii="Times New Roman" w:eastAsia="Times New Roman" w:hAnsi="Times New Roman" w:cs="Times New Roman"/>
                <w:spacing w:val="-18"/>
                <w:sz w:val="28"/>
                <w:lang w:val="ru-RU"/>
              </w:rPr>
              <w:t xml:space="preserve"> </w:t>
            </w:r>
            <w:r w:rsidRPr="00550718">
              <w:rPr>
                <w:rFonts w:ascii="Times New Roman" w:eastAsia="Times New Roman" w:hAnsi="Times New Roman" w:cs="Times New Roman"/>
                <w:spacing w:val="-1"/>
                <w:sz w:val="28"/>
                <w:lang w:val="ru-RU"/>
              </w:rPr>
              <w:t>парах</w:t>
            </w:r>
            <w:r w:rsidRPr="00550718">
              <w:rPr>
                <w:rFonts w:ascii="Times New Roman" w:eastAsia="Times New Roman" w:hAnsi="Times New Roman" w:cs="Times New Roman"/>
                <w:spacing w:val="-19"/>
                <w:sz w:val="28"/>
                <w:lang w:val="ru-RU"/>
              </w:rPr>
              <w:t xml:space="preserve"> </w:t>
            </w:r>
            <w:r w:rsidRPr="00550718">
              <w:rPr>
                <w:rFonts w:ascii="Times New Roman" w:eastAsia="Times New Roman" w:hAnsi="Times New Roman" w:cs="Times New Roman"/>
                <w:spacing w:val="-1"/>
                <w:sz w:val="28"/>
                <w:lang w:val="ru-RU"/>
              </w:rPr>
              <w:t>(под</w:t>
            </w:r>
            <w:r w:rsidRPr="00550718">
              <w:rPr>
                <w:rFonts w:ascii="Times New Roman" w:eastAsia="Times New Roman" w:hAnsi="Times New Roman" w:cs="Times New Roman"/>
                <w:spacing w:val="-19"/>
                <w:sz w:val="28"/>
                <w:lang w:val="ru-RU"/>
              </w:rPr>
              <w:t xml:space="preserve"> </w:t>
            </w:r>
            <w:r w:rsidRPr="00550718">
              <w:rPr>
                <w:rFonts w:ascii="Times New Roman" w:eastAsia="Times New Roman" w:hAnsi="Times New Roman" w:cs="Times New Roman"/>
                <w:sz w:val="28"/>
                <w:lang w:val="ru-RU"/>
              </w:rPr>
              <w:t>руку,</w:t>
            </w:r>
            <w:r w:rsidRPr="00550718">
              <w:rPr>
                <w:rFonts w:ascii="Times New Roman" w:eastAsia="Times New Roman" w:hAnsi="Times New Roman" w:cs="Times New Roman"/>
                <w:spacing w:val="-17"/>
                <w:sz w:val="28"/>
                <w:lang w:val="ru-RU"/>
              </w:rPr>
              <w:t xml:space="preserve"> </w:t>
            </w:r>
            <w:r w:rsidRPr="00550718">
              <w:rPr>
                <w:rFonts w:ascii="Times New Roman" w:eastAsia="Times New Roman" w:hAnsi="Times New Roman" w:cs="Times New Roman"/>
                <w:sz w:val="28"/>
                <w:lang w:val="ru-RU"/>
              </w:rPr>
              <w:t>«воротца»</w:t>
            </w:r>
            <w:r w:rsidRPr="00550718">
              <w:rPr>
                <w:rFonts w:ascii="Times New Roman" w:eastAsia="Times New Roman" w:hAnsi="Times New Roman" w:cs="Times New Roman"/>
                <w:spacing w:val="-19"/>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17"/>
                <w:sz w:val="28"/>
                <w:lang w:val="ru-RU"/>
              </w:rPr>
              <w:t xml:space="preserve"> </w:t>
            </w:r>
            <w:r w:rsidRPr="00550718">
              <w:rPr>
                <w:rFonts w:ascii="Times New Roman" w:eastAsia="Times New Roman" w:hAnsi="Times New Roman" w:cs="Times New Roman"/>
                <w:sz w:val="28"/>
                <w:lang w:val="ru-RU"/>
              </w:rPr>
              <w:t>т.д.),</w:t>
            </w:r>
            <w:r w:rsidRPr="00550718">
              <w:rPr>
                <w:rFonts w:ascii="Times New Roman" w:eastAsia="Times New Roman" w:hAnsi="Times New Roman" w:cs="Times New Roman"/>
                <w:spacing w:val="-17"/>
                <w:sz w:val="28"/>
                <w:lang w:val="ru-RU"/>
              </w:rPr>
              <w:t xml:space="preserve"> </w:t>
            </w:r>
            <w:r w:rsidRPr="00550718">
              <w:rPr>
                <w:rFonts w:ascii="Times New Roman" w:eastAsia="Times New Roman" w:hAnsi="Times New Roman" w:cs="Times New Roman"/>
                <w:sz w:val="28"/>
                <w:lang w:val="ru-RU"/>
              </w:rPr>
              <w:t>хлопки</w:t>
            </w:r>
            <w:r w:rsidRPr="00550718">
              <w:rPr>
                <w:rFonts w:ascii="Times New Roman" w:eastAsia="Times New Roman" w:hAnsi="Times New Roman" w:cs="Times New Roman"/>
                <w:spacing w:val="-17"/>
                <w:sz w:val="28"/>
                <w:lang w:val="ru-RU"/>
              </w:rPr>
              <w:t xml:space="preserve"> </w:t>
            </w:r>
            <w:r w:rsidRPr="00550718">
              <w:rPr>
                <w:rFonts w:ascii="Times New Roman" w:eastAsia="Times New Roman" w:hAnsi="Times New Roman" w:cs="Times New Roman"/>
                <w:sz w:val="28"/>
                <w:lang w:val="ru-RU"/>
              </w:rPr>
              <w:t>в</w:t>
            </w:r>
            <w:r w:rsidRPr="00550718">
              <w:rPr>
                <w:rFonts w:ascii="Times New Roman" w:eastAsia="Times New Roman" w:hAnsi="Times New Roman" w:cs="Times New Roman"/>
                <w:spacing w:val="-18"/>
                <w:sz w:val="28"/>
                <w:lang w:val="ru-RU"/>
              </w:rPr>
              <w:t xml:space="preserve"> </w:t>
            </w:r>
            <w:r w:rsidRPr="00550718">
              <w:rPr>
                <w:rFonts w:ascii="Times New Roman" w:eastAsia="Times New Roman" w:hAnsi="Times New Roman" w:cs="Times New Roman"/>
                <w:sz w:val="28"/>
                <w:lang w:val="ru-RU"/>
              </w:rPr>
              <w:t>ладоши.</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Хороводный шаг, топающий шаг, притопы, пересек,</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дробный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шаг.</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Шаг</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каблука,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«ковырялочка»,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полуприсядка. Повороты. Вращение на припадании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на месте. Хороводы цепочкой, змейкой, стенка на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стенку.</w:t>
            </w:r>
            <w:r w:rsidRPr="00550718">
              <w:rPr>
                <w:rFonts w:ascii="Times New Roman" w:eastAsia="Times New Roman" w:hAnsi="Times New Roman" w:cs="Times New Roman"/>
                <w:spacing w:val="41"/>
                <w:sz w:val="28"/>
                <w:lang w:val="ru-RU"/>
              </w:rPr>
              <w:t xml:space="preserve"> </w:t>
            </w:r>
            <w:r w:rsidRPr="00550718">
              <w:rPr>
                <w:rFonts w:ascii="Times New Roman" w:eastAsia="Times New Roman" w:hAnsi="Times New Roman" w:cs="Times New Roman"/>
                <w:sz w:val="28"/>
              </w:rPr>
              <w:t>Фигуры</w:t>
            </w:r>
            <w:r w:rsidRPr="00550718">
              <w:rPr>
                <w:rFonts w:ascii="Times New Roman" w:eastAsia="Times New Roman" w:hAnsi="Times New Roman" w:cs="Times New Roman"/>
                <w:spacing w:val="42"/>
                <w:sz w:val="28"/>
              </w:rPr>
              <w:t xml:space="preserve"> </w:t>
            </w:r>
            <w:r w:rsidRPr="00550718">
              <w:rPr>
                <w:rFonts w:ascii="Times New Roman" w:eastAsia="Times New Roman" w:hAnsi="Times New Roman" w:cs="Times New Roman"/>
                <w:sz w:val="28"/>
              </w:rPr>
              <w:t>народных</w:t>
            </w:r>
            <w:r w:rsidRPr="00550718">
              <w:rPr>
                <w:rFonts w:ascii="Times New Roman" w:eastAsia="Times New Roman" w:hAnsi="Times New Roman" w:cs="Times New Roman"/>
                <w:spacing w:val="42"/>
                <w:sz w:val="28"/>
              </w:rPr>
              <w:t xml:space="preserve"> </w:t>
            </w:r>
            <w:r w:rsidRPr="00550718">
              <w:rPr>
                <w:rFonts w:ascii="Times New Roman" w:eastAsia="Times New Roman" w:hAnsi="Times New Roman" w:cs="Times New Roman"/>
                <w:sz w:val="28"/>
              </w:rPr>
              <w:t>танцев</w:t>
            </w:r>
            <w:r w:rsidRPr="00550718">
              <w:rPr>
                <w:rFonts w:ascii="Times New Roman" w:eastAsia="Times New Roman" w:hAnsi="Times New Roman" w:cs="Times New Roman"/>
                <w:spacing w:val="41"/>
                <w:sz w:val="28"/>
              </w:rPr>
              <w:t xml:space="preserve"> </w:t>
            </w:r>
            <w:r w:rsidRPr="00550718">
              <w:rPr>
                <w:rFonts w:ascii="Times New Roman" w:eastAsia="Times New Roman" w:hAnsi="Times New Roman" w:cs="Times New Roman"/>
                <w:sz w:val="28"/>
              </w:rPr>
              <w:t>(«корзиночка»,</w:t>
            </w:r>
          </w:p>
          <w:p w:rsidR="007B61FF" w:rsidRPr="00550718" w:rsidRDefault="007B61FF" w:rsidP="007B61FF">
            <w:pPr>
              <w:spacing w:line="276" w:lineRule="auto"/>
              <w:ind w:left="105"/>
              <w:jc w:val="both"/>
              <w:rPr>
                <w:rFonts w:ascii="Times New Roman" w:eastAsia="Times New Roman" w:hAnsi="Times New Roman" w:cs="Times New Roman"/>
                <w:sz w:val="28"/>
              </w:rPr>
            </w:pPr>
            <w:r w:rsidRPr="00550718">
              <w:rPr>
                <w:rFonts w:ascii="Times New Roman" w:eastAsia="Times New Roman" w:hAnsi="Times New Roman" w:cs="Times New Roman"/>
                <w:sz w:val="28"/>
              </w:rPr>
              <w:t>«круг»,</w:t>
            </w:r>
            <w:r w:rsidRPr="00550718">
              <w:rPr>
                <w:rFonts w:ascii="Times New Roman" w:eastAsia="Times New Roman" w:hAnsi="Times New Roman" w:cs="Times New Roman"/>
                <w:spacing w:val="-3"/>
                <w:sz w:val="28"/>
              </w:rPr>
              <w:t xml:space="preserve"> </w:t>
            </w:r>
            <w:r w:rsidRPr="00550718">
              <w:rPr>
                <w:rFonts w:ascii="Times New Roman" w:eastAsia="Times New Roman" w:hAnsi="Times New Roman" w:cs="Times New Roman"/>
                <w:sz w:val="28"/>
              </w:rPr>
              <w:t>«улица»,</w:t>
            </w:r>
            <w:r w:rsidRPr="00550718">
              <w:rPr>
                <w:rFonts w:ascii="Times New Roman" w:eastAsia="Times New Roman" w:hAnsi="Times New Roman" w:cs="Times New Roman"/>
                <w:spacing w:val="-3"/>
                <w:sz w:val="28"/>
              </w:rPr>
              <w:t xml:space="preserve"> </w:t>
            </w:r>
            <w:r w:rsidRPr="00550718">
              <w:rPr>
                <w:rFonts w:ascii="Times New Roman" w:eastAsia="Times New Roman" w:hAnsi="Times New Roman" w:cs="Times New Roman"/>
                <w:sz w:val="28"/>
              </w:rPr>
              <w:t>«карусель»).</w:t>
            </w:r>
          </w:p>
        </w:tc>
      </w:tr>
      <w:tr w:rsidR="007B61FF" w:rsidRPr="00550718" w:rsidTr="007B61FF">
        <w:trPr>
          <w:trHeight w:val="1933"/>
        </w:trPr>
        <w:tc>
          <w:tcPr>
            <w:tcW w:w="2779" w:type="dxa"/>
          </w:tcPr>
          <w:p w:rsidR="007B61FF" w:rsidRPr="00550718" w:rsidRDefault="007B61FF" w:rsidP="007B61FF">
            <w:pPr>
              <w:tabs>
                <w:tab w:val="left" w:pos="1802"/>
              </w:tabs>
              <w:spacing w:line="276" w:lineRule="auto"/>
              <w:ind w:left="107" w:right="101"/>
              <w:rPr>
                <w:rFonts w:ascii="Times New Roman" w:eastAsia="Times New Roman" w:hAnsi="Times New Roman" w:cs="Times New Roman"/>
                <w:b/>
                <w:sz w:val="28"/>
                <w:lang w:val="ru-RU"/>
              </w:rPr>
            </w:pPr>
            <w:r w:rsidRPr="00550718">
              <w:rPr>
                <w:rFonts w:ascii="Times New Roman" w:eastAsia="Times New Roman" w:hAnsi="Times New Roman" w:cs="Times New Roman"/>
                <w:b/>
                <w:sz w:val="28"/>
                <w:lang w:val="ru-RU"/>
              </w:rPr>
              <w:t>Элементы</w:t>
            </w:r>
            <w:r w:rsidRPr="00550718">
              <w:rPr>
                <w:rFonts w:ascii="Times New Roman" w:eastAsia="Times New Roman" w:hAnsi="Times New Roman" w:cs="Times New Roman"/>
                <w:b/>
                <w:spacing w:val="1"/>
                <w:sz w:val="28"/>
                <w:lang w:val="ru-RU"/>
              </w:rPr>
              <w:t xml:space="preserve"> </w:t>
            </w:r>
            <w:r w:rsidRPr="00550718">
              <w:rPr>
                <w:rFonts w:ascii="Times New Roman" w:eastAsia="Times New Roman" w:hAnsi="Times New Roman" w:cs="Times New Roman"/>
                <w:b/>
                <w:sz w:val="28"/>
                <w:lang w:val="ru-RU"/>
              </w:rPr>
              <w:t>историко-бытового</w:t>
            </w:r>
            <w:r w:rsidRPr="00550718">
              <w:rPr>
                <w:rFonts w:ascii="Times New Roman" w:eastAsia="Times New Roman" w:hAnsi="Times New Roman" w:cs="Times New Roman"/>
                <w:b/>
                <w:spacing w:val="1"/>
                <w:sz w:val="28"/>
                <w:lang w:val="ru-RU"/>
              </w:rPr>
              <w:t xml:space="preserve"> </w:t>
            </w:r>
            <w:r w:rsidRPr="00550718">
              <w:rPr>
                <w:rFonts w:ascii="Times New Roman" w:eastAsia="Times New Roman" w:hAnsi="Times New Roman" w:cs="Times New Roman"/>
                <w:b/>
                <w:sz w:val="28"/>
                <w:lang w:val="ru-RU"/>
              </w:rPr>
              <w:t xml:space="preserve">танца. </w:t>
            </w:r>
            <w:r w:rsidRPr="00550718">
              <w:rPr>
                <w:rFonts w:ascii="Times New Roman" w:eastAsia="Times New Roman" w:hAnsi="Times New Roman" w:cs="Times New Roman"/>
                <w:b/>
                <w:spacing w:val="-2"/>
                <w:sz w:val="28"/>
                <w:lang w:val="ru-RU"/>
              </w:rPr>
              <w:t>Танцы</w:t>
            </w:r>
            <w:r w:rsidRPr="00550718">
              <w:rPr>
                <w:rFonts w:ascii="Times New Roman" w:eastAsia="Times New Roman" w:hAnsi="Times New Roman" w:cs="Times New Roman"/>
                <w:b/>
                <w:spacing w:val="-67"/>
                <w:sz w:val="28"/>
                <w:lang w:val="ru-RU"/>
              </w:rPr>
              <w:t xml:space="preserve"> </w:t>
            </w:r>
            <w:r w:rsidRPr="00550718">
              <w:rPr>
                <w:rFonts w:ascii="Times New Roman" w:eastAsia="Times New Roman" w:hAnsi="Times New Roman" w:cs="Times New Roman"/>
                <w:b/>
                <w:sz w:val="28"/>
                <w:lang w:val="ru-RU"/>
              </w:rPr>
              <w:t>народов</w:t>
            </w:r>
            <w:r w:rsidRPr="00550718">
              <w:rPr>
                <w:rFonts w:ascii="Times New Roman" w:eastAsia="Times New Roman" w:hAnsi="Times New Roman" w:cs="Times New Roman"/>
                <w:b/>
                <w:spacing w:val="-2"/>
                <w:sz w:val="28"/>
                <w:lang w:val="ru-RU"/>
              </w:rPr>
              <w:t xml:space="preserve"> </w:t>
            </w:r>
            <w:r w:rsidRPr="00550718">
              <w:rPr>
                <w:rFonts w:ascii="Times New Roman" w:eastAsia="Times New Roman" w:hAnsi="Times New Roman" w:cs="Times New Roman"/>
                <w:b/>
                <w:sz w:val="28"/>
                <w:lang w:val="ru-RU"/>
              </w:rPr>
              <w:t>мира</w:t>
            </w:r>
          </w:p>
        </w:tc>
        <w:tc>
          <w:tcPr>
            <w:tcW w:w="6566" w:type="dxa"/>
          </w:tcPr>
          <w:p w:rsidR="007B61FF" w:rsidRPr="00550718" w:rsidRDefault="007B61FF" w:rsidP="007B61FF">
            <w:pPr>
              <w:spacing w:line="276" w:lineRule="auto"/>
              <w:ind w:left="105" w:right="94"/>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Поклоны</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исходные</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позиции.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Основной</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шаг.</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Приёмы</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фигуры</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движения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вперёд,</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сторону,</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повороты. Балансе, вальсовая дорожка (променад).</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Танцевальный шаг с носка с продвижением вперёд,</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pacing w:val="-1"/>
                <w:sz w:val="28"/>
                <w:lang w:val="ru-RU"/>
              </w:rPr>
              <w:t>назад.</w:t>
            </w:r>
            <w:r w:rsidRPr="00550718">
              <w:rPr>
                <w:rFonts w:ascii="Times New Roman" w:eastAsia="Times New Roman" w:hAnsi="Times New Roman" w:cs="Times New Roman"/>
                <w:spacing w:val="-16"/>
                <w:sz w:val="28"/>
                <w:lang w:val="ru-RU"/>
              </w:rPr>
              <w:t xml:space="preserve"> </w:t>
            </w:r>
            <w:r w:rsidRPr="00550718">
              <w:rPr>
                <w:rFonts w:ascii="Times New Roman" w:eastAsia="Times New Roman" w:hAnsi="Times New Roman" w:cs="Times New Roman"/>
                <w:spacing w:val="-1"/>
                <w:sz w:val="28"/>
                <w:lang w:val="ru-RU"/>
              </w:rPr>
              <w:t>Дорожки</w:t>
            </w:r>
            <w:r w:rsidRPr="00550718">
              <w:rPr>
                <w:rFonts w:ascii="Times New Roman" w:eastAsia="Times New Roman" w:hAnsi="Times New Roman" w:cs="Times New Roman"/>
                <w:spacing w:val="-13"/>
                <w:sz w:val="28"/>
                <w:lang w:val="ru-RU"/>
              </w:rPr>
              <w:t xml:space="preserve"> </w:t>
            </w:r>
            <w:r w:rsidRPr="00550718">
              <w:rPr>
                <w:rFonts w:ascii="Times New Roman" w:eastAsia="Times New Roman" w:hAnsi="Times New Roman" w:cs="Times New Roman"/>
                <w:sz w:val="28"/>
                <w:lang w:val="ru-RU"/>
              </w:rPr>
              <w:t>в</w:t>
            </w:r>
            <w:r w:rsidRPr="00550718">
              <w:rPr>
                <w:rFonts w:ascii="Times New Roman" w:eastAsia="Times New Roman" w:hAnsi="Times New Roman" w:cs="Times New Roman"/>
                <w:spacing w:val="-18"/>
                <w:sz w:val="28"/>
                <w:lang w:val="ru-RU"/>
              </w:rPr>
              <w:t xml:space="preserve"> </w:t>
            </w:r>
            <w:r w:rsidRPr="00550718">
              <w:rPr>
                <w:rFonts w:ascii="Times New Roman" w:eastAsia="Times New Roman" w:hAnsi="Times New Roman" w:cs="Times New Roman"/>
                <w:sz w:val="28"/>
                <w:lang w:val="ru-RU"/>
              </w:rPr>
              <w:t>паре.</w:t>
            </w:r>
            <w:r w:rsidRPr="00550718">
              <w:rPr>
                <w:rFonts w:ascii="Times New Roman" w:eastAsia="Times New Roman" w:hAnsi="Times New Roman" w:cs="Times New Roman"/>
                <w:spacing w:val="-15"/>
                <w:sz w:val="28"/>
                <w:lang w:val="ru-RU"/>
              </w:rPr>
              <w:t xml:space="preserve"> </w:t>
            </w:r>
            <w:r w:rsidRPr="00550718">
              <w:rPr>
                <w:rFonts w:ascii="Times New Roman" w:eastAsia="Times New Roman" w:hAnsi="Times New Roman" w:cs="Times New Roman"/>
                <w:sz w:val="28"/>
                <w:lang w:val="ru-RU"/>
              </w:rPr>
              <w:t>Галоп,</w:t>
            </w:r>
            <w:r w:rsidRPr="00550718">
              <w:rPr>
                <w:rFonts w:ascii="Times New Roman" w:eastAsia="Times New Roman" w:hAnsi="Times New Roman" w:cs="Times New Roman"/>
                <w:spacing w:val="-16"/>
                <w:sz w:val="28"/>
                <w:lang w:val="ru-RU"/>
              </w:rPr>
              <w:t xml:space="preserve"> </w:t>
            </w:r>
            <w:r w:rsidRPr="00550718">
              <w:rPr>
                <w:rFonts w:ascii="Times New Roman" w:eastAsia="Times New Roman" w:hAnsi="Times New Roman" w:cs="Times New Roman"/>
                <w:sz w:val="28"/>
                <w:lang w:val="ru-RU"/>
              </w:rPr>
              <w:t>полька,</w:t>
            </w:r>
            <w:r w:rsidRPr="00550718">
              <w:rPr>
                <w:rFonts w:ascii="Times New Roman" w:eastAsia="Times New Roman" w:hAnsi="Times New Roman" w:cs="Times New Roman"/>
                <w:spacing w:val="-17"/>
                <w:sz w:val="28"/>
                <w:lang w:val="ru-RU"/>
              </w:rPr>
              <w:t xml:space="preserve"> </w:t>
            </w:r>
            <w:r w:rsidRPr="00550718">
              <w:rPr>
                <w:rFonts w:ascii="Times New Roman" w:eastAsia="Times New Roman" w:hAnsi="Times New Roman" w:cs="Times New Roman"/>
                <w:sz w:val="28"/>
                <w:lang w:val="ru-RU"/>
              </w:rPr>
              <w:t>полонез,</w:t>
            </w:r>
            <w:r w:rsidRPr="00550718">
              <w:rPr>
                <w:rFonts w:ascii="Times New Roman" w:eastAsia="Times New Roman" w:hAnsi="Times New Roman" w:cs="Times New Roman"/>
                <w:spacing w:val="-16"/>
                <w:sz w:val="28"/>
                <w:lang w:val="ru-RU"/>
              </w:rPr>
              <w:t xml:space="preserve"> </w:t>
            </w:r>
            <w:r w:rsidRPr="00550718">
              <w:rPr>
                <w:rFonts w:ascii="Times New Roman" w:eastAsia="Times New Roman" w:hAnsi="Times New Roman" w:cs="Times New Roman"/>
                <w:sz w:val="28"/>
                <w:lang w:val="ru-RU"/>
              </w:rPr>
              <w:t>вальс.</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Основные</w:t>
            </w:r>
            <w:r w:rsidRPr="00550718">
              <w:rPr>
                <w:rFonts w:ascii="Times New Roman" w:eastAsia="Times New Roman" w:hAnsi="Times New Roman" w:cs="Times New Roman"/>
                <w:spacing w:val="8"/>
                <w:sz w:val="28"/>
                <w:lang w:val="ru-RU"/>
              </w:rPr>
              <w:t xml:space="preserve"> </w:t>
            </w:r>
            <w:r w:rsidRPr="00550718">
              <w:rPr>
                <w:rFonts w:ascii="Times New Roman" w:eastAsia="Times New Roman" w:hAnsi="Times New Roman" w:cs="Times New Roman"/>
                <w:sz w:val="28"/>
                <w:lang w:val="ru-RU"/>
              </w:rPr>
              <w:t>шаги</w:t>
            </w:r>
            <w:r w:rsidRPr="00550718">
              <w:rPr>
                <w:rFonts w:ascii="Times New Roman" w:eastAsia="Times New Roman" w:hAnsi="Times New Roman" w:cs="Times New Roman"/>
                <w:spacing w:val="9"/>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11"/>
                <w:sz w:val="28"/>
                <w:lang w:val="ru-RU"/>
              </w:rPr>
              <w:t xml:space="preserve"> </w:t>
            </w:r>
            <w:r w:rsidRPr="00550718">
              <w:rPr>
                <w:rFonts w:ascii="Times New Roman" w:eastAsia="Times New Roman" w:hAnsi="Times New Roman" w:cs="Times New Roman"/>
                <w:sz w:val="28"/>
                <w:lang w:val="ru-RU"/>
              </w:rPr>
              <w:t>базовые</w:t>
            </w:r>
            <w:r w:rsidRPr="00550718">
              <w:rPr>
                <w:rFonts w:ascii="Times New Roman" w:eastAsia="Times New Roman" w:hAnsi="Times New Roman" w:cs="Times New Roman"/>
                <w:spacing w:val="10"/>
                <w:sz w:val="28"/>
                <w:lang w:val="ru-RU"/>
              </w:rPr>
              <w:t xml:space="preserve"> </w:t>
            </w:r>
            <w:r w:rsidRPr="00550718">
              <w:rPr>
                <w:rFonts w:ascii="Times New Roman" w:eastAsia="Times New Roman" w:hAnsi="Times New Roman" w:cs="Times New Roman"/>
                <w:sz w:val="28"/>
                <w:lang w:val="ru-RU"/>
              </w:rPr>
              <w:t>фигуры</w:t>
            </w:r>
            <w:r w:rsidRPr="00550718">
              <w:rPr>
                <w:rFonts w:ascii="Times New Roman" w:eastAsia="Times New Roman" w:hAnsi="Times New Roman" w:cs="Times New Roman"/>
                <w:spacing w:val="11"/>
                <w:sz w:val="28"/>
                <w:lang w:val="ru-RU"/>
              </w:rPr>
              <w:t xml:space="preserve"> </w:t>
            </w:r>
            <w:r w:rsidRPr="00550718">
              <w:rPr>
                <w:rFonts w:ascii="Times New Roman" w:eastAsia="Times New Roman" w:hAnsi="Times New Roman" w:cs="Times New Roman"/>
                <w:sz w:val="28"/>
                <w:lang w:val="ru-RU"/>
              </w:rPr>
              <w:t>мазурки,</w:t>
            </w:r>
          </w:p>
          <w:p w:rsidR="007B61FF" w:rsidRPr="00550718" w:rsidRDefault="007B61FF" w:rsidP="007B61FF">
            <w:pPr>
              <w:spacing w:line="276" w:lineRule="auto"/>
              <w:ind w:left="105"/>
              <w:jc w:val="both"/>
              <w:rPr>
                <w:rFonts w:ascii="Times New Roman" w:eastAsia="Times New Roman" w:hAnsi="Times New Roman" w:cs="Times New Roman"/>
                <w:sz w:val="28"/>
              </w:rPr>
            </w:pPr>
            <w:r w:rsidRPr="00550718">
              <w:rPr>
                <w:rFonts w:ascii="Times New Roman" w:eastAsia="Times New Roman" w:hAnsi="Times New Roman" w:cs="Times New Roman"/>
                <w:sz w:val="28"/>
              </w:rPr>
              <w:t>цыганочки,</w:t>
            </w:r>
            <w:r w:rsidRPr="00550718">
              <w:rPr>
                <w:rFonts w:ascii="Times New Roman" w:eastAsia="Times New Roman" w:hAnsi="Times New Roman" w:cs="Times New Roman"/>
                <w:spacing w:val="-5"/>
                <w:sz w:val="28"/>
              </w:rPr>
              <w:t xml:space="preserve"> </w:t>
            </w:r>
            <w:r w:rsidRPr="00550718">
              <w:rPr>
                <w:rFonts w:ascii="Times New Roman" w:eastAsia="Times New Roman" w:hAnsi="Times New Roman" w:cs="Times New Roman"/>
                <w:sz w:val="28"/>
              </w:rPr>
              <w:t>лезгинки,</w:t>
            </w:r>
            <w:r w:rsidRPr="00550718">
              <w:rPr>
                <w:rFonts w:ascii="Times New Roman" w:eastAsia="Times New Roman" w:hAnsi="Times New Roman" w:cs="Times New Roman"/>
                <w:spacing w:val="-5"/>
                <w:sz w:val="28"/>
              </w:rPr>
              <w:t xml:space="preserve"> </w:t>
            </w:r>
            <w:r w:rsidRPr="00550718">
              <w:rPr>
                <w:rFonts w:ascii="Times New Roman" w:eastAsia="Times New Roman" w:hAnsi="Times New Roman" w:cs="Times New Roman"/>
                <w:sz w:val="28"/>
              </w:rPr>
              <w:t>сиртаки.</w:t>
            </w:r>
          </w:p>
        </w:tc>
      </w:tr>
      <w:tr w:rsidR="007B61FF" w:rsidRPr="00550718" w:rsidTr="007B61FF">
        <w:trPr>
          <w:trHeight w:val="1933"/>
        </w:trPr>
        <w:tc>
          <w:tcPr>
            <w:tcW w:w="2779" w:type="dxa"/>
          </w:tcPr>
          <w:p w:rsidR="007B61FF" w:rsidRPr="00550718" w:rsidRDefault="007B61FF" w:rsidP="007B61FF">
            <w:pPr>
              <w:tabs>
                <w:tab w:val="left" w:pos="1859"/>
              </w:tabs>
              <w:spacing w:line="276" w:lineRule="auto"/>
              <w:ind w:left="107" w:right="94"/>
              <w:rPr>
                <w:rFonts w:ascii="Times New Roman" w:eastAsia="Times New Roman" w:hAnsi="Times New Roman" w:cs="Times New Roman"/>
                <w:b/>
                <w:sz w:val="28"/>
                <w:lang w:val="ru-RU"/>
              </w:rPr>
            </w:pPr>
            <w:r w:rsidRPr="00550718">
              <w:rPr>
                <w:rFonts w:ascii="Times New Roman" w:eastAsia="Times New Roman" w:hAnsi="Times New Roman" w:cs="Times New Roman"/>
                <w:b/>
                <w:sz w:val="28"/>
                <w:lang w:val="ru-RU"/>
              </w:rPr>
              <w:lastRenderedPageBreak/>
              <w:t>Элементы</w:t>
            </w:r>
            <w:r w:rsidRPr="00550718">
              <w:rPr>
                <w:rFonts w:ascii="Times New Roman" w:eastAsia="Times New Roman" w:hAnsi="Times New Roman" w:cs="Times New Roman"/>
                <w:b/>
                <w:spacing w:val="1"/>
                <w:sz w:val="28"/>
                <w:lang w:val="ru-RU"/>
              </w:rPr>
              <w:t xml:space="preserve"> </w:t>
            </w:r>
            <w:r w:rsidRPr="00550718">
              <w:rPr>
                <w:rFonts w:ascii="Times New Roman" w:eastAsia="Times New Roman" w:hAnsi="Times New Roman" w:cs="Times New Roman"/>
                <w:b/>
                <w:sz w:val="28"/>
                <w:lang w:val="ru-RU"/>
              </w:rPr>
              <w:t xml:space="preserve">эстрадного </w:t>
            </w:r>
            <w:r w:rsidRPr="00550718">
              <w:rPr>
                <w:rFonts w:ascii="Times New Roman" w:eastAsia="Times New Roman" w:hAnsi="Times New Roman" w:cs="Times New Roman"/>
                <w:b/>
                <w:spacing w:val="-1"/>
                <w:sz w:val="28"/>
                <w:lang w:val="ru-RU"/>
              </w:rPr>
              <w:t>танца,</w:t>
            </w:r>
            <w:r w:rsidRPr="00550718">
              <w:rPr>
                <w:rFonts w:ascii="Times New Roman" w:eastAsia="Times New Roman" w:hAnsi="Times New Roman" w:cs="Times New Roman"/>
                <w:b/>
                <w:spacing w:val="-67"/>
                <w:sz w:val="28"/>
                <w:lang w:val="ru-RU"/>
              </w:rPr>
              <w:t xml:space="preserve"> </w:t>
            </w:r>
            <w:r w:rsidRPr="00550718">
              <w:rPr>
                <w:rFonts w:ascii="Times New Roman" w:eastAsia="Times New Roman" w:hAnsi="Times New Roman" w:cs="Times New Roman"/>
                <w:b/>
                <w:sz w:val="28"/>
                <w:lang w:val="ru-RU"/>
              </w:rPr>
              <w:t>джаз-танца.</w:t>
            </w:r>
            <w:r w:rsidRPr="00550718">
              <w:rPr>
                <w:rFonts w:ascii="Times New Roman" w:eastAsia="Times New Roman" w:hAnsi="Times New Roman" w:cs="Times New Roman"/>
                <w:b/>
                <w:spacing w:val="1"/>
                <w:sz w:val="28"/>
                <w:lang w:val="ru-RU"/>
              </w:rPr>
              <w:t xml:space="preserve"> </w:t>
            </w:r>
            <w:r w:rsidRPr="00550718">
              <w:rPr>
                <w:rFonts w:ascii="Times New Roman" w:eastAsia="Times New Roman" w:hAnsi="Times New Roman" w:cs="Times New Roman"/>
                <w:b/>
                <w:sz w:val="28"/>
                <w:lang w:val="ru-RU"/>
              </w:rPr>
              <w:t>Популярные</w:t>
            </w:r>
          </w:p>
          <w:p w:rsidR="007B61FF" w:rsidRPr="00550718" w:rsidRDefault="007B61FF" w:rsidP="007B61FF">
            <w:pPr>
              <w:spacing w:line="276" w:lineRule="auto"/>
              <w:ind w:left="107"/>
              <w:rPr>
                <w:rFonts w:ascii="Times New Roman" w:eastAsia="Times New Roman" w:hAnsi="Times New Roman" w:cs="Times New Roman"/>
                <w:b/>
                <w:sz w:val="28"/>
                <w:lang w:val="ru-RU"/>
              </w:rPr>
            </w:pPr>
            <w:r w:rsidRPr="00550718">
              <w:rPr>
                <w:rFonts w:ascii="Times New Roman" w:eastAsia="Times New Roman" w:hAnsi="Times New Roman" w:cs="Times New Roman"/>
                <w:b/>
                <w:sz w:val="28"/>
                <w:lang w:val="ru-RU"/>
              </w:rPr>
              <w:t>молодёжные</w:t>
            </w:r>
            <w:r w:rsidRPr="00550718">
              <w:rPr>
                <w:rFonts w:ascii="Times New Roman" w:eastAsia="Times New Roman" w:hAnsi="Times New Roman" w:cs="Times New Roman"/>
                <w:b/>
                <w:spacing w:val="-2"/>
                <w:sz w:val="28"/>
                <w:lang w:val="ru-RU"/>
              </w:rPr>
              <w:t xml:space="preserve"> </w:t>
            </w:r>
            <w:r w:rsidRPr="00550718">
              <w:rPr>
                <w:rFonts w:ascii="Times New Roman" w:eastAsia="Times New Roman" w:hAnsi="Times New Roman" w:cs="Times New Roman"/>
                <w:b/>
                <w:sz w:val="28"/>
                <w:lang w:val="ru-RU"/>
              </w:rPr>
              <w:t xml:space="preserve">стили  и </w:t>
            </w:r>
            <w:r w:rsidRPr="00550718">
              <w:rPr>
                <w:rFonts w:ascii="Times New Roman" w:eastAsia="Times New Roman" w:hAnsi="Times New Roman" w:cs="Times New Roman"/>
                <w:b/>
                <w:spacing w:val="-1"/>
                <w:sz w:val="28"/>
                <w:lang w:val="ru-RU"/>
              </w:rPr>
              <w:t>современная</w:t>
            </w:r>
            <w:r w:rsidRPr="00550718">
              <w:rPr>
                <w:rFonts w:ascii="Times New Roman" w:eastAsia="Times New Roman" w:hAnsi="Times New Roman" w:cs="Times New Roman"/>
                <w:b/>
                <w:spacing w:val="-67"/>
                <w:sz w:val="28"/>
                <w:lang w:val="ru-RU"/>
              </w:rPr>
              <w:t xml:space="preserve"> </w:t>
            </w:r>
            <w:r w:rsidRPr="00550718">
              <w:rPr>
                <w:rFonts w:ascii="Times New Roman" w:eastAsia="Times New Roman" w:hAnsi="Times New Roman" w:cs="Times New Roman"/>
                <w:b/>
                <w:sz w:val="28"/>
                <w:lang w:val="ru-RU"/>
              </w:rPr>
              <w:t>хореография</w:t>
            </w:r>
          </w:p>
        </w:tc>
        <w:tc>
          <w:tcPr>
            <w:tcW w:w="6566" w:type="dxa"/>
          </w:tcPr>
          <w:p w:rsidR="007B61FF" w:rsidRPr="00550718" w:rsidRDefault="007B61FF" w:rsidP="007B61FF">
            <w:pPr>
              <w:spacing w:line="276" w:lineRule="auto"/>
              <w:ind w:left="105" w:right="95"/>
              <w:jc w:val="both"/>
              <w:rPr>
                <w:rFonts w:ascii="Times New Roman" w:eastAsia="Times New Roman" w:hAnsi="Times New Roman" w:cs="Times New Roman"/>
                <w:sz w:val="28"/>
                <w:lang w:val="ru-RU"/>
              </w:rPr>
            </w:pPr>
            <w:r w:rsidRPr="00550718">
              <w:rPr>
                <w:rFonts w:ascii="Times New Roman" w:eastAsia="Times New Roman" w:hAnsi="Times New Roman" w:cs="Times New Roman"/>
                <w:sz w:val="28"/>
                <w:lang w:val="ru-RU"/>
              </w:rPr>
              <w:t>Приставные шаги, волна в корпусе, «кач» на мягких</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коленях,</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w:t>
            </w:r>
            <w:r w:rsidRPr="00550718">
              <w:rPr>
                <w:rFonts w:ascii="Times New Roman" w:eastAsia="Times New Roman" w:hAnsi="Times New Roman" w:cs="Times New Roman"/>
                <w:sz w:val="28"/>
              </w:rPr>
              <w:t>Kick</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rPr>
              <w:t>Ball</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rPr>
              <w:t>Change</w:t>
            </w:r>
            <w:r w:rsidRPr="00550718">
              <w:rPr>
                <w:rFonts w:ascii="Times New Roman" w:eastAsia="Times New Roman" w:hAnsi="Times New Roman" w:cs="Times New Roman"/>
                <w:sz w:val="28"/>
                <w:lang w:val="ru-RU"/>
              </w:rPr>
              <w:t>»,</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повороты,</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выпады,</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 xml:space="preserve">амплитуда  </w:t>
            </w:r>
            <w:r w:rsidRPr="00550718">
              <w:rPr>
                <w:rFonts w:ascii="Times New Roman" w:eastAsia="Times New Roman" w:hAnsi="Times New Roman" w:cs="Times New Roman"/>
                <w:spacing w:val="36"/>
                <w:sz w:val="28"/>
                <w:lang w:val="ru-RU"/>
              </w:rPr>
              <w:t xml:space="preserve"> </w:t>
            </w:r>
            <w:r w:rsidRPr="00550718">
              <w:rPr>
                <w:rFonts w:ascii="Times New Roman" w:eastAsia="Times New Roman" w:hAnsi="Times New Roman" w:cs="Times New Roman"/>
                <w:sz w:val="28"/>
                <w:lang w:val="ru-RU"/>
              </w:rPr>
              <w:t xml:space="preserve">движения  </w:t>
            </w:r>
            <w:r w:rsidRPr="00550718">
              <w:rPr>
                <w:rFonts w:ascii="Times New Roman" w:eastAsia="Times New Roman" w:hAnsi="Times New Roman" w:cs="Times New Roman"/>
                <w:spacing w:val="37"/>
                <w:sz w:val="28"/>
                <w:lang w:val="ru-RU"/>
              </w:rPr>
              <w:t xml:space="preserve"> </w:t>
            </w:r>
            <w:r w:rsidRPr="00550718">
              <w:rPr>
                <w:rFonts w:ascii="Times New Roman" w:eastAsia="Times New Roman" w:hAnsi="Times New Roman" w:cs="Times New Roman"/>
                <w:sz w:val="28"/>
                <w:lang w:val="ru-RU"/>
              </w:rPr>
              <w:t xml:space="preserve">рук. Стрейчинг, </w:t>
            </w:r>
            <w:r w:rsidRPr="00550718">
              <w:rPr>
                <w:rFonts w:ascii="Times New Roman" w:eastAsia="Times New Roman" w:hAnsi="Times New Roman" w:cs="Times New Roman"/>
                <w:sz w:val="28"/>
              </w:rPr>
              <w:t>Isolation</w:t>
            </w:r>
            <w:r w:rsidRPr="00550718">
              <w:rPr>
                <w:rFonts w:ascii="Times New Roman" w:eastAsia="Times New Roman" w:hAnsi="Times New Roman" w:cs="Times New Roman"/>
                <w:sz w:val="28"/>
                <w:lang w:val="ru-RU"/>
              </w:rPr>
              <w:t>-</w:t>
            </w:r>
          </w:p>
          <w:p w:rsidR="007B61FF" w:rsidRPr="00550718" w:rsidRDefault="007B61FF" w:rsidP="007B61FF">
            <w:pPr>
              <w:spacing w:line="276" w:lineRule="auto"/>
              <w:ind w:left="105" w:right="95" w:hanging="1"/>
              <w:jc w:val="both"/>
              <w:rPr>
                <w:rFonts w:ascii="Times New Roman" w:eastAsia="Times New Roman" w:hAnsi="Times New Roman" w:cs="Times New Roman"/>
                <w:sz w:val="28"/>
                <w:lang w:val="ru-RU"/>
              </w:rPr>
            </w:pPr>
            <w:r w:rsidRPr="00550718">
              <w:rPr>
                <w:rFonts w:ascii="Times New Roman" w:eastAsia="Times New Roman" w:hAnsi="Times New Roman" w:cs="Times New Roman"/>
                <w:spacing w:val="-1"/>
                <w:sz w:val="28"/>
                <w:lang w:val="ru-RU"/>
              </w:rPr>
              <w:t>упражнения,</w:t>
            </w:r>
            <w:r w:rsidRPr="00550718">
              <w:rPr>
                <w:rFonts w:ascii="Times New Roman" w:eastAsia="Times New Roman" w:hAnsi="Times New Roman" w:cs="Times New Roman"/>
                <w:spacing w:val="-16"/>
                <w:sz w:val="28"/>
                <w:lang w:val="ru-RU"/>
              </w:rPr>
              <w:t xml:space="preserve"> </w:t>
            </w:r>
            <w:r w:rsidRPr="00550718">
              <w:rPr>
                <w:rFonts w:ascii="Times New Roman" w:eastAsia="Times New Roman" w:hAnsi="Times New Roman" w:cs="Times New Roman"/>
                <w:sz w:val="28"/>
              </w:rPr>
              <w:t>release</w:t>
            </w:r>
            <w:r w:rsidRPr="00550718">
              <w:rPr>
                <w:rFonts w:ascii="Times New Roman" w:eastAsia="Times New Roman" w:hAnsi="Times New Roman" w:cs="Times New Roman"/>
                <w:sz w:val="28"/>
                <w:lang w:val="ru-RU"/>
              </w:rPr>
              <w:t>,</w:t>
            </w:r>
            <w:r w:rsidRPr="00550718">
              <w:rPr>
                <w:rFonts w:ascii="Times New Roman" w:eastAsia="Times New Roman" w:hAnsi="Times New Roman" w:cs="Times New Roman"/>
                <w:spacing w:val="-17"/>
                <w:sz w:val="28"/>
                <w:lang w:val="ru-RU"/>
              </w:rPr>
              <w:t xml:space="preserve"> </w:t>
            </w:r>
            <w:r w:rsidRPr="00550718">
              <w:rPr>
                <w:rFonts w:ascii="Times New Roman" w:eastAsia="Times New Roman" w:hAnsi="Times New Roman" w:cs="Times New Roman"/>
                <w:sz w:val="28"/>
              </w:rPr>
              <w:t>constractions</w:t>
            </w:r>
            <w:r w:rsidRPr="00550718">
              <w:rPr>
                <w:rFonts w:ascii="Times New Roman" w:eastAsia="Times New Roman" w:hAnsi="Times New Roman" w:cs="Times New Roman"/>
                <w:sz w:val="28"/>
                <w:lang w:val="ru-RU"/>
              </w:rPr>
              <w:t>,</w:t>
            </w:r>
            <w:r w:rsidRPr="00550718">
              <w:rPr>
                <w:rFonts w:ascii="Times New Roman" w:eastAsia="Times New Roman" w:hAnsi="Times New Roman" w:cs="Times New Roman"/>
                <w:spacing w:val="-15"/>
                <w:sz w:val="28"/>
                <w:lang w:val="ru-RU"/>
              </w:rPr>
              <w:t xml:space="preserve"> </w:t>
            </w:r>
            <w:r w:rsidRPr="00550718">
              <w:rPr>
                <w:rFonts w:ascii="Times New Roman" w:eastAsia="Times New Roman" w:hAnsi="Times New Roman" w:cs="Times New Roman"/>
                <w:sz w:val="28"/>
              </w:rPr>
              <w:t>curve</w:t>
            </w:r>
            <w:r w:rsidRPr="00550718">
              <w:rPr>
                <w:rFonts w:ascii="Times New Roman" w:eastAsia="Times New Roman" w:hAnsi="Times New Roman" w:cs="Times New Roman"/>
                <w:spacing w:val="-14"/>
                <w:sz w:val="28"/>
                <w:lang w:val="ru-RU"/>
              </w:rPr>
              <w:t xml:space="preserve"> </w:t>
            </w:r>
            <w:r w:rsidRPr="00550718">
              <w:rPr>
                <w:rFonts w:ascii="Times New Roman" w:eastAsia="Times New Roman" w:hAnsi="Times New Roman" w:cs="Times New Roman"/>
                <w:sz w:val="28"/>
                <w:lang w:val="ru-RU"/>
              </w:rPr>
              <w:t>и</w:t>
            </w:r>
            <w:r w:rsidRPr="00550718">
              <w:rPr>
                <w:rFonts w:ascii="Times New Roman" w:eastAsia="Times New Roman" w:hAnsi="Times New Roman" w:cs="Times New Roman"/>
                <w:spacing w:val="-14"/>
                <w:sz w:val="28"/>
                <w:lang w:val="ru-RU"/>
              </w:rPr>
              <w:t xml:space="preserve"> </w:t>
            </w:r>
            <w:r w:rsidRPr="00550718">
              <w:rPr>
                <w:rFonts w:ascii="Times New Roman" w:eastAsia="Times New Roman" w:hAnsi="Times New Roman" w:cs="Times New Roman"/>
                <w:sz w:val="28"/>
                <w:lang w:val="ru-RU"/>
              </w:rPr>
              <w:t>др.</w:t>
            </w:r>
            <w:r w:rsidRPr="00550718">
              <w:rPr>
                <w:rFonts w:ascii="Times New Roman" w:eastAsia="Times New Roman" w:hAnsi="Times New Roman" w:cs="Times New Roman"/>
                <w:spacing w:val="-15"/>
                <w:sz w:val="28"/>
                <w:lang w:val="ru-RU"/>
              </w:rPr>
              <w:t xml:space="preserve"> </w:t>
            </w:r>
            <w:r w:rsidRPr="00550718">
              <w:rPr>
                <w:rFonts w:ascii="Times New Roman" w:eastAsia="Times New Roman" w:hAnsi="Times New Roman" w:cs="Times New Roman"/>
                <w:sz w:val="28"/>
                <w:lang w:val="ru-RU"/>
              </w:rPr>
              <w:t>Тренаж</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 xml:space="preserve">на     </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 xml:space="preserve">активное     </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 xml:space="preserve">передвижение      ориентацию     </w:t>
            </w:r>
            <w:r w:rsidRPr="00550718">
              <w:rPr>
                <w:rFonts w:ascii="Times New Roman" w:eastAsia="Times New Roman" w:hAnsi="Times New Roman" w:cs="Times New Roman"/>
                <w:spacing w:val="3"/>
                <w:sz w:val="28"/>
                <w:lang w:val="ru-RU"/>
              </w:rPr>
              <w:t xml:space="preserve"> </w:t>
            </w:r>
            <w:r w:rsidRPr="00550718">
              <w:rPr>
                <w:rFonts w:ascii="Times New Roman" w:eastAsia="Times New Roman" w:hAnsi="Times New Roman" w:cs="Times New Roman"/>
                <w:sz w:val="28"/>
                <w:lang w:val="ru-RU"/>
              </w:rPr>
              <w:t>в пространстве,</w:t>
            </w:r>
            <w:r w:rsidRPr="00550718">
              <w:rPr>
                <w:rFonts w:ascii="Times New Roman" w:eastAsia="Times New Roman" w:hAnsi="Times New Roman" w:cs="Times New Roman"/>
                <w:spacing w:val="48"/>
                <w:sz w:val="28"/>
                <w:lang w:val="ru-RU"/>
              </w:rPr>
              <w:t xml:space="preserve"> </w:t>
            </w:r>
            <w:r w:rsidRPr="00550718">
              <w:rPr>
                <w:rFonts w:ascii="Times New Roman" w:eastAsia="Times New Roman" w:hAnsi="Times New Roman" w:cs="Times New Roman"/>
                <w:sz w:val="28"/>
                <w:lang w:val="ru-RU"/>
              </w:rPr>
              <w:t>сложную</w:t>
            </w:r>
            <w:r w:rsidRPr="00550718">
              <w:rPr>
                <w:rFonts w:ascii="Times New Roman" w:eastAsia="Times New Roman" w:hAnsi="Times New Roman" w:cs="Times New Roman"/>
                <w:spacing w:val="49"/>
                <w:sz w:val="28"/>
                <w:lang w:val="ru-RU"/>
              </w:rPr>
              <w:t xml:space="preserve"> </w:t>
            </w:r>
            <w:r w:rsidRPr="00550718">
              <w:rPr>
                <w:rFonts w:ascii="Times New Roman" w:eastAsia="Times New Roman" w:hAnsi="Times New Roman" w:cs="Times New Roman"/>
                <w:sz w:val="28"/>
                <w:lang w:val="ru-RU"/>
              </w:rPr>
              <w:t>координацию</w:t>
            </w:r>
            <w:r w:rsidRPr="00550718">
              <w:rPr>
                <w:rFonts w:ascii="Times New Roman" w:eastAsia="Times New Roman" w:hAnsi="Times New Roman" w:cs="Times New Roman"/>
                <w:spacing w:val="49"/>
                <w:sz w:val="28"/>
                <w:lang w:val="ru-RU"/>
              </w:rPr>
              <w:t xml:space="preserve"> </w:t>
            </w:r>
            <w:r w:rsidRPr="00550718">
              <w:rPr>
                <w:rFonts w:ascii="Times New Roman" w:eastAsia="Times New Roman" w:hAnsi="Times New Roman" w:cs="Times New Roman"/>
                <w:sz w:val="28"/>
                <w:lang w:val="ru-RU"/>
              </w:rPr>
              <w:t>движений</w:t>
            </w:r>
            <w:r w:rsidRPr="00550718">
              <w:rPr>
                <w:rFonts w:ascii="Times New Roman" w:eastAsia="Times New Roman" w:hAnsi="Times New Roman" w:cs="Times New Roman"/>
                <w:spacing w:val="48"/>
                <w:sz w:val="28"/>
                <w:lang w:val="ru-RU"/>
              </w:rPr>
              <w:t xml:space="preserve"> </w:t>
            </w:r>
            <w:r w:rsidRPr="00550718">
              <w:rPr>
                <w:rFonts w:ascii="Times New Roman" w:eastAsia="Times New Roman" w:hAnsi="Times New Roman" w:cs="Times New Roman"/>
                <w:sz w:val="28"/>
                <w:lang w:val="ru-RU"/>
              </w:rPr>
              <w:t>на</w:t>
            </w:r>
            <w:r w:rsidRPr="00550718">
              <w:rPr>
                <w:rFonts w:ascii="Times New Roman" w:eastAsia="Times New Roman" w:hAnsi="Times New Roman" w:cs="Times New Roman"/>
                <w:spacing w:val="-67"/>
                <w:sz w:val="28"/>
                <w:lang w:val="ru-RU"/>
              </w:rPr>
              <w:t xml:space="preserve"> </w:t>
            </w:r>
            <w:r w:rsidRPr="00550718">
              <w:rPr>
                <w:rFonts w:ascii="Times New Roman" w:eastAsia="Times New Roman" w:hAnsi="Times New Roman" w:cs="Times New Roman"/>
                <w:sz w:val="28"/>
                <w:lang w:val="ru-RU"/>
              </w:rPr>
              <w:t>разных</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уровнях (высокий,</w:t>
            </w:r>
            <w:r w:rsidRPr="00550718">
              <w:rPr>
                <w:rFonts w:ascii="Times New Roman" w:eastAsia="Times New Roman" w:hAnsi="Times New Roman" w:cs="Times New Roman"/>
                <w:spacing w:val="-2"/>
                <w:sz w:val="28"/>
                <w:lang w:val="ru-RU"/>
              </w:rPr>
              <w:t xml:space="preserve"> </w:t>
            </w:r>
            <w:r w:rsidRPr="00550718">
              <w:rPr>
                <w:rFonts w:ascii="Times New Roman" w:eastAsia="Times New Roman" w:hAnsi="Times New Roman" w:cs="Times New Roman"/>
                <w:sz w:val="28"/>
                <w:lang w:val="ru-RU"/>
              </w:rPr>
              <w:t>средний,</w:t>
            </w:r>
            <w:r w:rsidRPr="00550718">
              <w:rPr>
                <w:rFonts w:ascii="Times New Roman" w:eastAsia="Times New Roman" w:hAnsi="Times New Roman" w:cs="Times New Roman"/>
                <w:spacing w:val="-4"/>
                <w:sz w:val="28"/>
                <w:lang w:val="ru-RU"/>
              </w:rPr>
              <w:t xml:space="preserve"> </w:t>
            </w:r>
            <w:r w:rsidRPr="00550718">
              <w:rPr>
                <w:rFonts w:ascii="Times New Roman" w:eastAsia="Times New Roman" w:hAnsi="Times New Roman" w:cs="Times New Roman"/>
                <w:sz w:val="28"/>
                <w:lang w:val="ru-RU"/>
              </w:rPr>
              <w:t>партер).</w:t>
            </w:r>
          </w:p>
        </w:tc>
      </w:tr>
      <w:tr w:rsidR="007B61FF" w:rsidRPr="00550718" w:rsidTr="007B61FF">
        <w:trPr>
          <w:trHeight w:val="1686"/>
        </w:trPr>
        <w:tc>
          <w:tcPr>
            <w:tcW w:w="2779" w:type="dxa"/>
          </w:tcPr>
          <w:p w:rsidR="007B61FF" w:rsidRPr="00550718" w:rsidRDefault="007B61FF" w:rsidP="007B61FF">
            <w:pPr>
              <w:tabs>
                <w:tab w:val="left" w:pos="2222"/>
              </w:tabs>
              <w:spacing w:line="276" w:lineRule="auto"/>
              <w:ind w:left="107" w:right="97"/>
              <w:rPr>
                <w:rFonts w:ascii="Times New Roman" w:eastAsia="Times New Roman" w:hAnsi="Times New Roman" w:cs="Times New Roman"/>
                <w:b/>
                <w:sz w:val="28"/>
                <w:lang w:val="ru-RU"/>
              </w:rPr>
            </w:pPr>
            <w:r w:rsidRPr="00550718">
              <w:rPr>
                <w:rFonts w:ascii="Times New Roman" w:eastAsia="Times New Roman" w:hAnsi="Times New Roman" w:cs="Times New Roman"/>
                <w:b/>
                <w:sz w:val="28"/>
                <w:lang w:val="ru-RU"/>
              </w:rPr>
              <w:t>Постановочная</w:t>
            </w:r>
            <w:r w:rsidRPr="00550718">
              <w:rPr>
                <w:rFonts w:ascii="Times New Roman" w:eastAsia="Times New Roman" w:hAnsi="Times New Roman" w:cs="Times New Roman"/>
                <w:b/>
                <w:spacing w:val="1"/>
                <w:sz w:val="28"/>
                <w:lang w:val="ru-RU"/>
              </w:rPr>
              <w:t xml:space="preserve"> </w:t>
            </w:r>
            <w:r w:rsidRPr="00550718">
              <w:rPr>
                <w:rFonts w:ascii="Times New Roman" w:eastAsia="Times New Roman" w:hAnsi="Times New Roman" w:cs="Times New Roman"/>
                <w:b/>
                <w:sz w:val="28"/>
                <w:lang w:val="ru-RU"/>
              </w:rPr>
              <w:t>работа</w:t>
            </w:r>
            <w:r w:rsidRPr="00550718">
              <w:rPr>
                <w:rFonts w:ascii="Times New Roman" w:eastAsia="Times New Roman" w:hAnsi="Times New Roman" w:cs="Times New Roman"/>
                <w:b/>
                <w:sz w:val="28"/>
                <w:lang w:val="ru-RU"/>
              </w:rPr>
              <w:tab/>
            </w:r>
            <w:r w:rsidRPr="00550718">
              <w:rPr>
                <w:rFonts w:ascii="Times New Roman" w:eastAsia="Times New Roman" w:hAnsi="Times New Roman" w:cs="Times New Roman"/>
                <w:b/>
                <w:spacing w:val="-3"/>
                <w:sz w:val="28"/>
                <w:lang w:val="ru-RU"/>
              </w:rPr>
              <w:t>для</w:t>
            </w:r>
            <w:r w:rsidRPr="00550718">
              <w:rPr>
                <w:rFonts w:ascii="Times New Roman" w:eastAsia="Times New Roman" w:hAnsi="Times New Roman" w:cs="Times New Roman"/>
                <w:b/>
                <w:spacing w:val="-67"/>
                <w:sz w:val="28"/>
                <w:lang w:val="ru-RU"/>
              </w:rPr>
              <w:t xml:space="preserve"> </w:t>
            </w:r>
            <w:r w:rsidRPr="00550718">
              <w:rPr>
                <w:rFonts w:ascii="Times New Roman" w:eastAsia="Times New Roman" w:hAnsi="Times New Roman" w:cs="Times New Roman"/>
                <w:b/>
                <w:sz w:val="28"/>
                <w:lang w:val="ru-RU"/>
              </w:rPr>
              <w:t>актуальных</w:t>
            </w:r>
          </w:p>
          <w:p w:rsidR="007B61FF" w:rsidRPr="00550718" w:rsidRDefault="007B61FF" w:rsidP="007B61FF">
            <w:pPr>
              <w:spacing w:line="276" w:lineRule="auto"/>
              <w:ind w:left="107"/>
              <w:rPr>
                <w:rFonts w:ascii="Times New Roman" w:eastAsia="Times New Roman" w:hAnsi="Times New Roman" w:cs="Times New Roman"/>
                <w:b/>
                <w:sz w:val="28"/>
                <w:lang w:val="ru-RU"/>
              </w:rPr>
            </w:pPr>
            <w:r w:rsidRPr="00550718">
              <w:rPr>
                <w:rFonts w:ascii="Times New Roman" w:eastAsia="Times New Roman" w:hAnsi="Times New Roman" w:cs="Times New Roman"/>
                <w:b/>
                <w:sz w:val="28"/>
                <w:lang w:val="ru-RU"/>
              </w:rPr>
              <w:t>спектаклей</w:t>
            </w:r>
          </w:p>
        </w:tc>
        <w:tc>
          <w:tcPr>
            <w:tcW w:w="6566" w:type="dxa"/>
          </w:tcPr>
          <w:p w:rsidR="007B61FF" w:rsidRPr="00550718" w:rsidRDefault="007B61FF" w:rsidP="007B61FF">
            <w:pPr>
              <w:spacing w:line="276" w:lineRule="auto"/>
              <w:ind w:left="105" w:right="95"/>
              <w:jc w:val="both"/>
              <w:rPr>
                <w:rFonts w:ascii="Times New Roman" w:eastAsia="Times New Roman" w:hAnsi="Times New Roman" w:cs="Times New Roman"/>
                <w:sz w:val="28"/>
              </w:rPr>
            </w:pPr>
            <w:r w:rsidRPr="00550718">
              <w:rPr>
                <w:rFonts w:ascii="Times New Roman" w:eastAsia="Times New Roman" w:hAnsi="Times New Roman" w:cs="Times New Roman"/>
                <w:sz w:val="28"/>
                <w:lang w:val="ru-RU"/>
              </w:rPr>
              <w:t>Рисунок</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танца,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комбинация.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Правила</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исполнения</w:t>
            </w:r>
            <w:r w:rsidRPr="00550718">
              <w:rPr>
                <w:rFonts w:ascii="Times New Roman" w:eastAsia="Times New Roman" w:hAnsi="Times New Roman" w:cs="Times New Roman"/>
                <w:spacing w:val="1"/>
                <w:sz w:val="28"/>
                <w:lang w:val="ru-RU"/>
              </w:rPr>
              <w:t xml:space="preserve"> </w:t>
            </w:r>
            <w:r w:rsidRPr="00550718">
              <w:rPr>
                <w:rFonts w:ascii="Times New Roman" w:eastAsia="Times New Roman" w:hAnsi="Times New Roman" w:cs="Times New Roman"/>
                <w:sz w:val="28"/>
                <w:lang w:val="ru-RU"/>
              </w:rPr>
              <w:t xml:space="preserve">синхронов, переходов и рисунков. </w:t>
            </w:r>
            <w:r w:rsidRPr="00550718">
              <w:rPr>
                <w:rFonts w:ascii="Times New Roman" w:eastAsia="Times New Roman" w:hAnsi="Times New Roman" w:cs="Times New Roman"/>
                <w:sz w:val="28"/>
              </w:rPr>
              <w:t>Сюжетные танцы.</w:t>
            </w:r>
            <w:r w:rsidRPr="00550718">
              <w:rPr>
                <w:rFonts w:ascii="Times New Roman" w:eastAsia="Times New Roman" w:hAnsi="Times New Roman" w:cs="Times New Roman"/>
                <w:spacing w:val="-68"/>
                <w:sz w:val="28"/>
              </w:rPr>
              <w:t xml:space="preserve"> </w:t>
            </w:r>
            <w:r w:rsidRPr="00550718">
              <w:rPr>
                <w:rFonts w:ascii="Times New Roman" w:eastAsia="Times New Roman" w:hAnsi="Times New Roman" w:cs="Times New Roman"/>
                <w:sz w:val="28"/>
              </w:rPr>
              <w:t>Передача</w:t>
            </w:r>
            <w:r w:rsidRPr="00550718">
              <w:rPr>
                <w:rFonts w:ascii="Times New Roman" w:eastAsia="Times New Roman" w:hAnsi="Times New Roman" w:cs="Times New Roman"/>
                <w:spacing w:val="30"/>
                <w:sz w:val="28"/>
              </w:rPr>
              <w:t xml:space="preserve"> </w:t>
            </w:r>
            <w:r w:rsidRPr="00550718">
              <w:rPr>
                <w:rFonts w:ascii="Times New Roman" w:eastAsia="Times New Roman" w:hAnsi="Times New Roman" w:cs="Times New Roman"/>
                <w:sz w:val="28"/>
              </w:rPr>
              <w:t>музыкального</w:t>
            </w:r>
            <w:r w:rsidRPr="00550718">
              <w:rPr>
                <w:rFonts w:ascii="Times New Roman" w:eastAsia="Times New Roman" w:hAnsi="Times New Roman" w:cs="Times New Roman"/>
                <w:spacing w:val="31"/>
                <w:sz w:val="28"/>
              </w:rPr>
              <w:t xml:space="preserve"> </w:t>
            </w:r>
            <w:r w:rsidRPr="00550718">
              <w:rPr>
                <w:rFonts w:ascii="Times New Roman" w:eastAsia="Times New Roman" w:hAnsi="Times New Roman" w:cs="Times New Roman"/>
                <w:sz w:val="28"/>
              </w:rPr>
              <w:t>образа</w:t>
            </w:r>
            <w:r w:rsidRPr="00550718">
              <w:rPr>
                <w:rFonts w:ascii="Times New Roman" w:eastAsia="Times New Roman" w:hAnsi="Times New Roman" w:cs="Times New Roman"/>
                <w:spacing w:val="30"/>
                <w:sz w:val="28"/>
              </w:rPr>
              <w:t xml:space="preserve"> </w:t>
            </w:r>
            <w:r w:rsidRPr="00550718">
              <w:rPr>
                <w:rFonts w:ascii="Times New Roman" w:eastAsia="Times New Roman" w:hAnsi="Times New Roman" w:cs="Times New Roman"/>
                <w:sz w:val="28"/>
              </w:rPr>
              <w:t>пластическими</w:t>
            </w:r>
          </w:p>
          <w:p w:rsidR="007B61FF" w:rsidRPr="00550718" w:rsidRDefault="007B61FF" w:rsidP="007B61FF">
            <w:pPr>
              <w:spacing w:line="276" w:lineRule="auto"/>
              <w:ind w:left="105"/>
              <w:jc w:val="both"/>
              <w:rPr>
                <w:rFonts w:ascii="Times New Roman" w:eastAsia="Times New Roman" w:hAnsi="Times New Roman" w:cs="Times New Roman"/>
                <w:sz w:val="28"/>
              </w:rPr>
            </w:pPr>
            <w:r w:rsidRPr="00550718">
              <w:rPr>
                <w:rFonts w:ascii="Times New Roman" w:eastAsia="Times New Roman" w:hAnsi="Times New Roman" w:cs="Times New Roman"/>
                <w:sz w:val="28"/>
              </w:rPr>
              <w:t>выразительными</w:t>
            </w:r>
            <w:r w:rsidRPr="00550718">
              <w:rPr>
                <w:rFonts w:ascii="Times New Roman" w:eastAsia="Times New Roman" w:hAnsi="Times New Roman" w:cs="Times New Roman"/>
                <w:spacing w:val="-4"/>
                <w:sz w:val="28"/>
              </w:rPr>
              <w:t xml:space="preserve"> </w:t>
            </w:r>
            <w:r w:rsidRPr="00550718">
              <w:rPr>
                <w:rFonts w:ascii="Times New Roman" w:eastAsia="Times New Roman" w:hAnsi="Times New Roman" w:cs="Times New Roman"/>
                <w:sz w:val="28"/>
              </w:rPr>
              <w:t>средствами.</w:t>
            </w:r>
          </w:p>
        </w:tc>
      </w:tr>
    </w:tbl>
    <w:p w:rsidR="007B61FF" w:rsidRDefault="007B61FF" w:rsidP="007B61FF">
      <w:pPr>
        <w:spacing w:before="360" w:line="360" w:lineRule="auto"/>
        <w:jc w:val="center"/>
        <w:rPr>
          <w:b/>
          <w:sz w:val="28"/>
          <w:szCs w:val="28"/>
        </w:rPr>
      </w:pPr>
      <w:bookmarkStart w:id="83" w:name="_TOC_250005"/>
      <w:r w:rsidRPr="00550718">
        <w:rPr>
          <w:b/>
          <w:sz w:val="28"/>
          <w:szCs w:val="28"/>
        </w:rPr>
        <w:t xml:space="preserve">Предметное содержание по годам </w:t>
      </w:r>
      <w:bookmarkEnd w:id="83"/>
      <w:r w:rsidRPr="00550718">
        <w:rPr>
          <w:b/>
          <w:sz w:val="28"/>
          <w:szCs w:val="28"/>
        </w:rPr>
        <w:t>обучения</w:t>
      </w:r>
    </w:p>
    <w:p w:rsidR="007B61FF" w:rsidRDefault="007B61FF" w:rsidP="007B61FF">
      <w:pPr>
        <w:spacing w:line="360" w:lineRule="auto"/>
        <w:jc w:val="center"/>
        <w:rPr>
          <w:b/>
          <w:sz w:val="28"/>
          <w:szCs w:val="28"/>
        </w:rPr>
      </w:pPr>
      <w:r>
        <w:rPr>
          <w:b/>
          <w:sz w:val="28"/>
          <w:szCs w:val="28"/>
        </w:rPr>
        <w:t>(программа является продолжением лдноимённой программы для 1-4 классов)</w:t>
      </w:r>
    </w:p>
    <w:p w:rsidR="007B61FF" w:rsidRPr="00436DDB" w:rsidRDefault="007B61FF" w:rsidP="007B61FF">
      <w:pPr>
        <w:spacing w:line="360" w:lineRule="auto"/>
        <w:jc w:val="center"/>
        <w:rPr>
          <w:sz w:val="28"/>
          <w:szCs w:val="28"/>
        </w:rPr>
      </w:pPr>
      <w:r w:rsidRPr="00436DDB">
        <w:rPr>
          <w:b/>
          <w:sz w:val="28"/>
          <w:szCs w:val="28"/>
        </w:rPr>
        <w:t>5</w:t>
      </w:r>
      <w:r>
        <w:rPr>
          <w:b/>
          <w:sz w:val="28"/>
          <w:szCs w:val="28"/>
        </w:rPr>
        <w:t>-й</w:t>
      </w:r>
      <w:r w:rsidRPr="00436DDB">
        <w:rPr>
          <w:b/>
          <w:sz w:val="28"/>
          <w:szCs w:val="28"/>
        </w:rPr>
        <w:t xml:space="preserve"> год обучения:</w:t>
      </w:r>
    </w:p>
    <w:p w:rsidR="007B61FF" w:rsidRPr="007B61FF" w:rsidRDefault="007B61FF" w:rsidP="007B61FF">
      <w:pPr>
        <w:spacing w:line="360" w:lineRule="auto"/>
        <w:ind w:firstLine="708"/>
        <w:rPr>
          <w:i/>
          <w:sz w:val="28"/>
          <w:szCs w:val="28"/>
        </w:rPr>
      </w:pPr>
      <w:r w:rsidRPr="007B61FF">
        <w:rPr>
          <w:i/>
          <w:sz w:val="28"/>
          <w:szCs w:val="28"/>
        </w:rPr>
        <w:t xml:space="preserve">Упражнения, этюды, импровизации </w:t>
      </w:r>
    </w:p>
    <w:p w:rsidR="007B61FF" w:rsidRDefault="007B61FF" w:rsidP="007B61FF">
      <w:pPr>
        <w:spacing w:line="360" w:lineRule="auto"/>
        <w:ind w:firstLine="708"/>
        <w:jc w:val="both"/>
        <w:rPr>
          <w:sz w:val="28"/>
          <w:szCs w:val="28"/>
        </w:rPr>
      </w:pPr>
      <w:r w:rsidRPr="00436DDB">
        <w:rPr>
          <w:sz w:val="28"/>
          <w:szCs w:val="28"/>
        </w:rPr>
        <w:t xml:space="preserve">Танцевальная разминка. Упражнения на укрепление всех групп мышц, развитие пластичности, гибкости, сложную координацию движений. Упражнения на свободное освоение пространства.  </w:t>
      </w:r>
    </w:p>
    <w:p w:rsidR="007B61FF" w:rsidRPr="00436DDB" w:rsidRDefault="007B61FF" w:rsidP="007B61FF">
      <w:pPr>
        <w:spacing w:line="360" w:lineRule="auto"/>
        <w:ind w:firstLine="708"/>
        <w:jc w:val="both"/>
        <w:rPr>
          <w:sz w:val="28"/>
          <w:szCs w:val="28"/>
        </w:rPr>
      </w:pPr>
      <w:r w:rsidRPr="00436DDB">
        <w:rPr>
          <w:sz w:val="28"/>
          <w:szCs w:val="28"/>
        </w:rPr>
        <w:t xml:space="preserve">Элементы народного танца, историко-бытового танца (шаркающий ход, шаг с подскоком, повороты на переступаниях, на полупальцах; вращения на месте, вращения с продвижением). Социальные танцы, танцы народов мира, например, белорусский «Крыжачок», осетинский «Симд», греческий «Сиртаки» (основной ход на переступании с подскоком, подбивками, на высоких полупальцах; вращения, притопы, шаги с переступанием накрест, боковой ход с шагом на пятку и др.)  </w:t>
      </w:r>
    </w:p>
    <w:p w:rsidR="007B61FF" w:rsidRPr="00436DDB" w:rsidRDefault="007B61FF" w:rsidP="007B61FF">
      <w:pPr>
        <w:spacing w:line="360" w:lineRule="auto"/>
        <w:ind w:firstLine="708"/>
        <w:jc w:val="both"/>
        <w:rPr>
          <w:sz w:val="28"/>
          <w:szCs w:val="28"/>
        </w:rPr>
      </w:pPr>
      <w:r w:rsidRPr="00436DDB">
        <w:rPr>
          <w:sz w:val="28"/>
          <w:szCs w:val="28"/>
        </w:rPr>
        <w:t xml:space="preserve">Элементы джаз-танца (изолированные движения разных центров: голова – повороты, наклоны, круги; плечи – круги-полукруги; грудная клетка – вперёдназад; пелвис – вперёд-назад, круги-полукруги; руки-ноги – движения изолированных ареалов, упражнения для позвоночника и т.д.). </w:t>
      </w:r>
    </w:p>
    <w:p w:rsidR="007B61FF" w:rsidRDefault="007B61FF" w:rsidP="007B61FF">
      <w:pPr>
        <w:spacing w:line="360" w:lineRule="auto"/>
        <w:ind w:firstLine="708"/>
        <w:jc w:val="both"/>
        <w:rPr>
          <w:sz w:val="28"/>
          <w:szCs w:val="28"/>
        </w:rPr>
      </w:pPr>
      <w:r w:rsidRPr="00436DDB">
        <w:rPr>
          <w:sz w:val="28"/>
          <w:szCs w:val="28"/>
        </w:rPr>
        <w:t xml:space="preserve">Не менее 2-х хореографических композиций, в т.ч. для актуальной театральной постановки. </w:t>
      </w:r>
    </w:p>
    <w:p w:rsidR="007B61FF" w:rsidRDefault="007B61FF" w:rsidP="00551246">
      <w:pPr>
        <w:spacing w:line="360" w:lineRule="auto"/>
        <w:ind w:firstLine="708"/>
        <w:jc w:val="both"/>
        <w:rPr>
          <w:sz w:val="28"/>
          <w:szCs w:val="28"/>
        </w:rPr>
      </w:pPr>
      <w:r w:rsidRPr="00551246">
        <w:rPr>
          <w:i/>
          <w:sz w:val="28"/>
          <w:szCs w:val="28"/>
        </w:rPr>
        <w:t>Упражнения на правдоподобность физических действий</w:t>
      </w:r>
      <w:r>
        <w:rPr>
          <w:sz w:val="28"/>
          <w:szCs w:val="28"/>
        </w:rPr>
        <w:t xml:space="preserve"> </w:t>
      </w:r>
      <w:r w:rsidRPr="00436DDB">
        <w:rPr>
          <w:sz w:val="28"/>
          <w:szCs w:val="28"/>
        </w:rPr>
        <w:t xml:space="preserve">(«По правде и </w:t>
      </w:r>
      <w:r w:rsidRPr="00436DDB">
        <w:rPr>
          <w:sz w:val="28"/>
          <w:szCs w:val="28"/>
        </w:rPr>
        <w:lastRenderedPageBreak/>
        <w:t xml:space="preserve">понарошку», «Убегает, догоняет, бежит», «Превращение комнаты», «Пять органов чувств»), на совершенствование актёрской пластики, владение мышечными ощущениями («Вес» «Только руки», «Только ноги» «В маске»).  </w:t>
      </w:r>
    </w:p>
    <w:p w:rsidR="007B61FF" w:rsidRDefault="007B61FF" w:rsidP="007B61FF">
      <w:pPr>
        <w:spacing w:line="360" w:lineRule="auto"/>
        <w:ind w:firstLine="708"/>
        <w:jc w:val="both"/>
        <w:rPr>
          <w:sz w:val="28"/>
          <w:szCs w:val="28"/>
        </w:rPr>
      </w:pPr>
      <w:r w:rsidRPr="00551246">
        <w:rPr>
          <w:i/>
          <w:sz w:val="28"/>
          <w:szCs w:val="28"/>
        </w:rPr>
        <w:t>Упражнения на коллективную согласованность действий</w:t>
      </w:r>
      <w:r w:rsidRPr="00436DDB">
        <w:rPr>
          <w:sz w:val="28"/>
          <w:szCs w:val="28"/>
        </w:rPr>
        <w:t xml:space="preserve"> (одновременно, друг за другом, вовремя). Этюды на технику актерского действия и взаимодействия (мобилизация, демобилизация, оценка факта, пристройка сверху, снизу, наравне). </w:t>
      </w:r>
    </w:p>
    <w:p w:rsidR="007B61FF" w:rsidRPr="00436DDB" w:rsidRDefault="007B61FF" w:rsidP="007B61FF">
      <w:pPr>
        <w:spacing w:line="360" w:lineRule="auto"/>
        <w:ind w:firstLine="708"/>
        <w:jc w:val="both"/>
        <w:rPr>
          <w:sz w:val="28"/>
          <w:szCs w:val="28"/>
        </w:rPr>
      </w:pPr>
      <w:r w:rsidRPr="00436DDB">
        <w:rPr>
          <w:sz w:val="28"/>
          <w:szCs w:val="28"/>
        </w:rPr>
        <w:t xml:space="preserve">Игры на развитие внимания, фантазии, речевой свободы, интонационного слуха: речь «на цифрах», речь на тарабарском языке. Упражнения на «лепку фразы». Упражнения на технику речи (расширение диапазона, регистровые переходы, орфоэпия). Мнемотехнические упражнения, тренировка памяти. </w:t>
      </w:r>
    </w:p>
    <w:p w:rsidR="007B61FF" w:rsidRDefault="007B61FF" w:rsidP="007B61FF">
      <w:pPr>
        <w:spacing w:line="360" w:lineRule="auto"/>
        <w:ind w:firstLine="708"/>
        <w:rPr>
          <w:sz w:val="28"/>
          <w:szCs w:val="28"/>
        </w:rPr>
      </w:pPr>
      <w:r w:rsidRPr="00436DDB">
        <w:rPr>
          <w:sz w:val="28"/>
          <w:szCs w:val="28"/>
        </w:rPr>
        <w:t xml:space="preserve">Групповая самостоятельная работа: инсценировка басни. </w:t>
      </w:r>
    </w:p>
    <w:p w:rsidR="007B61FF" w:rsidRPr="00436DDB" w:rsidRDefault="007B61FF" w:rsidP="007B61FF">
      <w:pPr>
        <w:spacing w:line="360" w:lineRule="auto"/>
        <w:ind w:firstLine="708"/>
        <w:jc w:val="both"/>
        <w:rPr>
          <w:sz w:val="28"/>
          <w:szCs w:val="28"/>
        </w:rPr>
      </w:pPr>
      <w:r w:rsidRPr="00436DDB">
        <w:rPr>
          <w:sz w:val="28"/>
          <w:szCs w:val="28"/>
        </w:rPr>
        <w:t xml:space="preserve">Дыхательные и артикуляционные упражнения. Вокальный тренаж на чёткое, лёгкое исполнение мелких длительностей в подвижном темпе при одновременном решении двух задач: интонационная точность и чёткая дикция. Певческие упражнения, состоящие из 5-8 звуков: на развитие гибкости голоса, звуковысотного и динамического диапазона. Распевания по принципу секвенций на основе нисходящих и восходящих мотивов (отрезки звукоряда, трезвучия), исполняемые различными штрихами. Пение гамм с название нот и на разные слоги, пение с переносом по тетрахордам. Распевания с элементами двухголосия, ломаного арпеджированного движения мелодии. </w:t>
      </w:r>
    </w:p>
    <w:p w:rsidR="007B61FF" w:rsidRPr="007B61FF" w:rsidRDefault="007B61FF" w:rsidP="007B61FF">
      <w:pPr>
        <w:spacing w:before="360" w:line="360" w:lineRule="auto"/>
        <w:jc w:val="center"/>
        <w:rPr>
          <w:i/>
          <w:sz w:val="28"/>
          <w:szCs w:val="28"/>
        </w:rPr>
      </w:pPr>
      <w:r w:rsidRPr="007B61FF">
        <w:rPr>
          <w:b/>
          <w:i/>
          <w:sz w:val="28"/>
          <w:szCs w:val="28"/>
        </w:rPr>
        <w:t>Музыкальные спектакли, постановки (примерный репертуар)</w:t>
      </w:r>
    </w:p>
    <w:p w:rsidR="007B61FF" w:rsidRPr="00436DDB" w:rsidRDefault="007B61FF" w:rsidP="007B61FF">
      <w:pPr>
        <w:spacing w:line="360" w:lineRule="auto"/>
        <w:jc w:val="center"/>
        <w:rPr>
          <w:sz w:val="28"/>
          <w:szCs w:val="28"/>
        </w:rPr>
      </w:pPr>
      <w:r>
        <w:rPr>
          <w:sz w:val="28"/>
          <w:szCs w:val="28"/>
        </w:rPr>
        <w:t>(</w:t>
      </w:r>
      <w:r w:rsidRPr="00436DDB">
        <w:rPr>
          <w:sz w:val="28"/>
          <w:szCs w:val="28"/>
        </w:rPr>
        <w:t>1 спектакль в год)</w:t>
      </w:r>
    </w:p>
    <w:p w:rsidR="007B61FF" w:rsidRPr="00436DDB" w:rsidRDefault="007B61FF" w:rsidP="00551246">
      <w:pPr>
        <w:spacing w:line="360" w:lineRule="auto"/>
        <w:ind w:firstLine="708"/>
        <w:rPr>
          <w:sz w:val="28"/>
          <w:szCs w:val="28"/>
        </w:rPr>
      </w:pPr>
      <w:r w:rsidRPr="00436DDB">
        <w:rPr>
          <w:b/>
          <w:sz w:val="28"/>
          <w:szCs w:val="28"/>
        </w:rPr>
        <w:t xml:space="preserve">Сокровища капитана Флинта. </w:t>
      </w:r>
      <w:r w:rsidRPr="00436DDB">
        <w:rPr>
          <w:sz w:val="28"/>
          <w:szCs w:val="28"/>
        </w:rPr>
        <w:t xml:space="preserve">Музыка Б. Савельева, сценарий и тексты В. Трифонова, Д. Иванова. </w:t>
      </w:r>
    </w:p>
    <w:p w:rsidR="007B61FF" w:rsidRPr="00436DDB" w:rsidRDefault="007B61FF" w:rsidP="00551246">
      <w:pPr>
        <w:spacing w:line="360" w:lineRule="auto"/>
        <w:ind w:firstLine="708"/>
        <w:rPr>
          <w:sz w:val="28"/>
          <w:szCs w:val="28"/>
        </w:rPr>
      </w:pPr>
      <w:r w:rsidRPr="00436DDB">
        <w:rPr>
          <w:b/>
          <w:sz w:val="28"/>
          <w:szCs w:val="28"/>
        </w:rPr>
        <w:t>Доктор Айболит</w:t>
      </w:r>
      <w:r w:rsidRPr="00436DDB">
        <w:rPr>
          <w:sz w:val="28"/>
          <w:szCs w:val="28"/>
        </w:rPr>
        <w:t xml:space="preserve">. Сказка-мюзикл. Музыка Г. Фиртича, сценарий Е.  Чеповецкогого и Д. Черкасского по мотивам произведений К. Чуковского. </w:t>
      </w:r>
    </w:p>
    <w:p w:rsidR="007B61FF" w:rsidRPr="00436DDB" w:rsidRDefault="007B61FF" w:rsidP="00551246">
      <w:pPr>
        <w:spacing w:line="360" w:lineRule="auto"/>
        <w:ind w:firstLine="708"/>
        <w:rPr>
          <w:sz w:val="28"/>
          <w:szCs w:val="28"/>
        </w:rPr>
      </w:pPr>
      <w:r w:rsidRPr="00436DDB">
        <w:rPr>
          <w:b/>
          <w:sz w:val="28"/>
          <w:szCs w:val="28"/>
        </w:rPr>
        <w:t>Сон дождя или новые приключения Дюймовочки</w:t>
      </w:r>
      <w:r w:rsidR="00551246">
        <w:rPr>
          <w:sz w:val="28"/>
          <w:szCs w:val="28"/>
        </w:rPr>
        <w:t>. Мюзикл В.</w:t>
      </w:r>
      <w:r w:rsidRPr="00436DDB">
        <w:rPr>
          <w:sz w:val="28"/>
          <w:szCs w:val="28"/>
        </w:rPr>
        <w:t xml:space="preserve">Рощина и Е. Карамушка. </w:t>
      </w:r>
    </w:p>
    <w:p w:rsidR="00551246" w:rsidRDefault="007B61FF" w:rsidP="00551246">
      <w:pPr>
        <w:spacing w:line="360" w:lineRule="auto"/>
        <w:ind w:firstLine="708"/>
        <w:rPr>
          <w:sz w:val="28"/>
          <w:szCs w:val="28"/>
        </w:rPr>
      </w:pPr>
      <w:r w:rsidRPr="00436DDB">
        <w:rPr>
          <w:b/>
          <w:sz w:val="28"/>
          <w:szCs w:val="28"/>
        </w:rPr>
        <w:t>Кот в сапогах</w:t>
      </w:r>
      <w:r w:rsidRPr="00436DDB">
        <w:rPr>
          <w:sz w:val="28"/>
          <w:szCs w:val="28"/>
        </w:rPr>
        <w:t xml:space="preserve">. Опера-сказка Ц. Кюи, либретто М. Поль </w:t>
      </w:r>
    </w:p>
    <w:p w:rsidR="00551246" w:rsidRDefault="007B61FF" w:rsidP="00551246">
      <w:pPr>
        <w:spacing w:line="360" w:lineRule="auto"/>
        <w:ind w:firstLine="708"/>
        <w:rPr>
          <w:sz w:val="28"/>
          <w:szCs w:val="28"/>
        </w:rPr>
      </w:pPr>
      <w:r w:rsidRPr="00436DDB">
        <w:rPr>
          <w:b/>
          <w:sz w:val="28"/>
          <w:szCs w:val="28"/>
        </w:rPr>
        <w:t>Тайна снежной королевы.</w:t>
      </w:r>
      <w:r w:rsidRPr="00436DDB">
        <w:rPr>
          <w:sz w:val="28"/>
          <w:szCs w:val="28"/>
        </w:rPr>
        <w:t xml:space="preserve"> Мюзикл М. Минкова, сценарий В. Коростылева по мотива</w:t>
      </w:r>
      <w:r w:rsidR="00551246">
        <w:rPr>
          <w:sz w:val="28"/>
          <w:szCs w:val="28"/>
        </w:rPr>
        <w:t xml:space="preserve">м Х.Г. Андерсена. </w:t>
      </w:r>
    </w:p>
    <w:p w:rsidR="00551246" w:rsidRDefault="007B61FF" w:rsidP="00551246">
      <w:pPr>
        <w:spacing w:line="360" w:lineRule="auto"/>
        <w:ind w:firstLine="708"/>
        <w:rPr>
          <w:sz w:val="28"/>
          <w:szCs w:val="28"/>
        </w:rPr>
      </w:pPr>
      <w:r w:rsidRPr="00436DDB">
        <w:rPr>
          <w:b/>
          <w:sz w:val="28"/>
          <w:szCs w:val="28"/>
        </w:rPr>
        <w:lastRenderedPageBreak/>
        <w:t>Ночь перед Рождеством.</w:t>
      </w:r>
      <w:r w:rsidRPr="00436DDB">
        <w:rPr>
          <w:sz w:val="28"/>
          <w:szCs w:val="28"/>
        </w:rPr>
        <w:t xml:space="preserve"> По мотивам</w:t>
      </w:r>
      <w:r w:rsidR="00551246">
        <w:rPr>
          <w:sz w:val="28"/>
          <w:szCs w:val="28"/>
        </w:rPr>
        <w:t xml:space="preserve"> Н. Гоголя. Музыка – народная. </w:t>
      </w:r>
    </w:p>
    <w:p w:rsidR="00551246" w:rsidRDefault="007B61FF" w:rsidP="00551246">
      <w:pPr>
        <w:spacing w:line="360" w:lineRule="auto"/>
        <w:jc w:val="center"/>
        <w:rPr>
          <w:sz w:val="28"/>
          <w:szCs w:val="28"/>
        </w:rPr>
      </w:pPr>
      <w:r w:rsidRPr="00436DDB">
        <w:rPr>
          <w:b/>
          <w:sz w:val="28"/>
          <w:szCs w:val="28"/>
        </w:rPr>
        <w:t>6</w:t>
      </w:r>
      <w:r w:rsidR="00551246">
        <w:rPr>
          <w:b/>
          <w:sz w:val="28"/>
          <w:szCs w:val="28"/>
        </w:rPr>
        <w:t>-й</w:t>
      </w:r>
      <w:r w:rsidRPr="00436DDB">
        <w:rPr>
          <w:b/>
          <w:sz w:val="28"/>
          <w:szCs w:val="28"/>
        </w:rPr>
        <w:t xml:space="preserve"> год обучения:</w:t>
      </w:r>
    </w:p>
    <w:p w:rsidR="00551246" w:rsidRDefault="00551246" w:rsidP="00551246">
      <w:pPr>
        <w:spacing w:line="360" w:lineRule="auto"/>
        <w:ind w:firstLine="708"/>
        <w:rPr>
          <w:sz w:val="28"/>
          <w:szCs w:val="28"/>
        </w:rPr>
      </w:pPr>
      <w:r>
        <w:rPr>
          <w:i/>
          <w:sz w:val="28"/>
          <w:szCs w:val="28"/>
        </w:rPr>
        <w:t xml:space="preserve">Упражнения, </w:t>
      </w:r>
      <w:r w:rsidR="007B61FF" w:rsidRPr="00551246">
        <w:rPr>
          <w:i/>
          <w:sz w:val="28"/>
          <w:szCs w:val="28"/>
        </w:rPr>
        <w:t xml:space="preserve">этюды, тренинги, импровизации </w:t>
      </w:r>
    </w:p>
    <w:p w:rsidR="00551246" w:rsidRDefault="007B61FF" w:rsidP="00551246">
      <w:pPr>
        <w:spacing w:line="360" w:lineRule="auto"/>
        <w:ind w:firstLine="708"/>
        <w:jc w:val="both"/>
        <w:rPr>
          <w:sz w:val="28"/>
          <w:szCs w:val="28"/>
        </w:rPr>
      </w:pPr>
      <w:r w:rsidRPr="00436DDB">
        <w:rPr>
          <w:sz w:val="28"/>
          <w:szCs w:val="28"/>
        </w:rPr>
        <w:t>Танцевальная разминка. Упражнения на укрепление всех групп мышц, развитие пластичности, гибкости, сложную координацию движений, развитие вестибулярного аппарата (вра</w:t>
      </w:r>
      <w:r w:rsidR="00551246">
        <w:rPr>
          <w:sz w:val="28"/>
          <w:szCs w:val="28"/>
        </w:rPr>
        <w:t>щения, наклоны, прыжки и др.).</w:t>
      </w:r>
    </w:p>
    <w:p w:rsidR="00551246" w:rsidRDefault="007B61FF" w:rsidP="00551246">
      <w:pPr>
        <w:spacing w:line="360" w:lineRule="auto"/>
        <w:ind w:firstLine="708"/>
        <w:jc w:val="both"/>
        <w:rPr>
          <w:sz w:val="28"/>
          <w:szCs w:val="28"/>
        </w:rPr>
      </w:pPr>
      <w:r w:rsidRPr="00551246">
        <w:rPr>
          <w:i/>
          <w:sz w:val="28"/>
          <w:szCs w:val="28"/>
        </w:rPr>
        <w:t>Упражнения на взаимодействие в парах, ощущение и понимание партнёра, танцевальный этикет.</w:t>
      </w:r>
    </w:p>
    <w:p w:rsidR="00551246" w:rsidRDefault="007B61FF" w:rsidP="00551246">
      <w:pPr>
        <w:spacing w:line="360" w:lineRule="auto"/>
        <w:ind w:firstLine="708"/>
        <w:jc w:val="both"/>
        <w:rPr>
          <w:sz w:val="28"/>
          <w:szCs w:val="28"/>
        </w:rPr>
      </w:pPr>
      <w:r w:rsidRPr="00436DDB">
        <w:rPr>
          <w:sz w:val="28"/>
          <w:szCs w:val="28"/>
        </w:rPr>
        <w:t>Базовые фигуры парного танца – перемена фигур, расхождение в разные стороны, встреча. Элементы социальных танцев</w:t>
      </w:r>
      <w:r w:rsidR="00551246">
        <w:rPr>
          <w:sz w:val="28"/>
          <w:szCs w:val="28"/>
        </w:rPr>
        <w:t>, танцев народов мира (например,</w:t>
      </w:r>
      <w:r w:rsidRPr="00436DDB">
        <w:rPr>
          <w:sz w:val="28"/>
          <w:szCs w:val="28"/>
        </w:rPr>
        <w:t xml:space="preserve"> </w:t>
      </w:r>
      <w:r w:rsidR="00551246">
        <w:rPr>
          <w:sz w:val="28"/>
          <w:szCs w:val="28"/>
        </w:rPr>
        <w:t>лезгинка, мазурка, цыганочка).</w:t>
      </w:r>
    </w:p>
    <w:p w:rsidR="00551246" w:rsidRDefault="007B61FF" w:rsidP="00551246">
      <w:pPr>
        <w:spacing w:line="360" w:lineRule="auto"/>
        <w:ind w:firstLine="708"/>
        <w:jc w:val="both"/>
        <w:rPr>
          <w:sz w:val="28"/>
          <w:szCs w:val="28"/>
        </w:rPr>
      </w:pPr>
      <w:r w:rsidRPr="00436DDB">
        <w:rPr>
          <w:sz w:val="28"/>
          <w:szCs w:val="28"/>
        </w:rPr>
        <w:t>Элементы джаз-танца (координаци</w:t>
      </w:r>
      <w:r w:rsidR="00551246">
        <w:rPr>
          <w:sz w:val="28"/>
          <w:szCs w:val="28"/>
        </w:rPr>
        <w:t xml:space="preserve">я, изоляция; позвоночник: flat </w:t>
      </w:r>
      <w:r w:rsidRPr="00436DDB">
        <w:rPr>
          <w:sz w:val="28"/>
          <w:szCs w:val="28"/>
        </w:rPr>
        <w:t>back вперёд, в сторону, назад, изгибы торса упражнения на contraction, release; уровни движения «стоя», «сидя», «лё</w:t>
      </w:r>
      <w:r w:rsidR="00551246">
        <w:rPr>
          <w:sz w:val="28"/>
          <w:szCs w:val="28"/>
        </w:rPr>
        <w:t>жа»; шаги, прыжки: jump, leap).</w:t>
      </w:r>
    </w:p>
    <w:p w:rsidR="00551246" w:rsidRDefault="007B61FF" w:rsidP="00551246">
      <w:pPr>
        <w:spacing w:line="360" w:lineRule="auto"/>
        <w:ind w:firstLine="708"/>
        <w:jc w:val="both"/>
        <w:rPr>
          <w:sz w:val="28"/>
          <w:szCs w:val="28"/>
        </w:rPr>
      </w:pPr>
      <w:r w:rsidRPr="00436DDB">
        <w:rPr>
          <w:sz w:val="28"/>
          <w:szCs w:val="28"/>
        </w:rPr>
        <w:t>Не менее 3 хореографических композиций на основе изученных стилей и движений, в т.ч. для акту</w:t>
      </w:r>
      <w:r w:rsidR="00551246">
        <w:rPr>
          <w:sz w:val="28"/>
          <w:szCs w:val="28"/>
        </w:rPr>
        <w:t>альной театральной постановки.</w:t>
      </w:r>
    </w:p>
    <w:p w:rsidR="00551246" w:rsidRDefault="007B61FF" w:rsidP="00551246">
      <w:pPr>
        <w:spacing w:line="360" w:lineRule="auto"/>
        <w:ind w:firstLine="708"/>
        <w:jc w:val="both"/>
        <w:rPr>
          <w:sz w:val="28"/>
          <w:szCs w:val="28"/>
        </w:rPr>
      </w:pPr>
      <w:r w:rsidRPr="00436DDB">
        <w:rPr>
          <w:sz w:val="28"/>
          <w:szCs w:val="28"/>
        </w:rPr>
        <w:t>Актёрские этюды, упр</w:t>
      </w:r>
      <w:r w:rsidR="00551246">
        <w:rPr>
          <w:sz w:val="28"/>
          <w:szCs w:val="28"/>
        </w:rPr>
        <w:t xml:space="preserve">ажнения на оправдание действий </w:t>
      </w:r>
      <w:r w:rsidRPr="00436DDB">
        <w:rPr>
          <w:sz w:val="28"/>
          <w:szCs w:val="28"/>
        </w:rPr>
        <w:t>(«Заданная поза», «Заданный жест», «Заданные слова»). Упражнения на коллективную импровизацию, взаимодействие «Живая картина», «Иг</w:t>
      </w:r>
      <w:r w:rsidR="00551246">
        <w:rPr>
          <w:sz w:val="28"/>
          <w:szCs w:val="28"/>
        </w:rPr>
        <w:t>ра по рассказанным ситуациям».</w:t>
      </w:r>
    </w:p>
    <w:p w:rsidR="00551246" w:rsidRDefault="007B61FF" w:rsidP="00551246">
      <w:pPr>
        <w:spacing w:line="360" w:lineRule="auto"/>
        <w:ind w:firstLine="708"/>
        <w:jc w:val="both"/>
        <w:rPr>
          <w:sz w:val="28"/>
          <w:szCs w:val="28"/>
        </w:rPr>
      </w:pPr>
      <w:r w:rsidRPr="00551246">
        <w:rPr>
          <w:i/>
          <w:sz w:val="28"/>
          <w:szCs w:val="28"/>
        </w:rPr>
        <w:t>Упражнения на развитие богатства речевой инт</w:t>
      </w:r>
      <w:r w:rsidR="00551246" w:rsidRPr="00551246">
        <w:rPr>
          <w:i/>
          <w:sz w:val="28"/>
          <w:szCs w:val="28"/>
        </w:rPr>
        <w:t>онации.</w:t>
      </w:r>
    </w:p>
    <w:p w:rsidR="00551246" w:rsidRDefault="00551246" w:rsidP="00551246">
      <w:pPr>
        <w:spacing w:line="360" w:lineRule="auto"/>
        <w:ind w:firstLine="708"/>
        <w:jc w:val="both"/>
        <w:rPr>
          <w:sz w:val="28"/>
          <w:szCs w:val="28"/>
        </w:rPr>
      </w:pPr>
      <w:r>
        <w:rPr>
          <w:sz w:val="28"/>
          <w:szCs w:val="28"/>
        </w:rPr>
        <w:t xml:space="preserve">Словесные </w:t>
      </w:r>
      <w:r w:rsidR="007B61FF" w:rsidRPr="00436DDB">
        <w:rPr>
          <w:sz w:val="28"/>
          <w:szCs w:val="28"/>
        </w:rPr>
        <w:t>действия различной направленности: воздействие на партнёра и его внимание (звать), память (узнавать), чувства (упрекать, ободрять), мышление (объяснять), воображение (удивлять, намекать) и т.д. Парные этюды на наступление (рычаги настойчивости: громче, медленнее, значительнее…) и оборону (глухая, избирательная), отступление. Этюды на публичное одиночество, органичное молчание. Упражн</w:t>
      </w:r>
      <w:r>
        <w:rPr>
          <w:sz w:val="28"/>
          <w:szCs w:val="28"/>
        </w:rPr>
        <w:t xml:space="preserve">ения на овладение темпо-ритмом </w:t>
      </w:r>
      <w:r w:rsidR="007B61FF" w:rsidRPr="00436DDB">
        <w:rPr>
          <w:sz w:val="28"/>
          <w:szCs w:val="28"/>
        </w:rPr>
        <w:t>состояний энергии). Игры и тренинги на развитие ассоциативного мышления («Н</w:t>
      </w:r>
      <w:r>
        <w:rPr>
          <w:sz w:val="28"/>
          <w:szCs w:val="28"/>
        </w:rPr>
        <w:t>а что похоже?», Шарады).</w:t>
      </w:r>
    </w:p>
    <w:p w:rsidR="00551246" w:rsidRDefault="007B61FF" w:rsidP="00551246">
      <w:pPr>
        <w:spacing w:line="360" w:lineRule="auto"/>
        <w:ind w:firstLine="708"/>
        <w:jc w:val="both"/>
        <w:rPr>
          <w:sz w:val="28"/>
          <w:szCs w:val="28"/>
        </w:rPr>
      </w:pPr>
      <w:r w:rsidRPr="00436DDB">
        <w:rPr>
          <w:sz w:val="28"/>
          <w:szCs w:val="28"/>
        </w:rPr>
        <w:t xml:space="preserve">Актёрские этюды на правдоподобность мизансцены. Импровизации на основе картин (Ю. Леман «Провинился», Т. </w:t>
      </w:r>
      <w:r>
        <w:rPr>
          <w:sz w:val="28"/>
          <w:szCs w:val="28"/>
        </w:rPr>
        <w:t xml:space="preserve">Яблонская «Утро», К. Коровин «У </w:t>
      </w:r>
      <w:r w:rsidRPr="00436DDB">
        <w:rPr>
          <w:sz w:val="28"/>
          <w:szCs w:val="28"/>
        </w:rPr>
        <w:lastRenderedPageBreak/>
        <w:t xml:space="preserve">балкона», Ф. Решетников «Опять </w:t>
      </w:r>
      <w:r w:rsidR="00551246">
        <w:rPr>
          <w:sz w:val="28"/>
          <w:szCs w:val="28"/>
        </w:rPr>
        <w:t xml:space="preserve">двойка», «Прибыл на каникулы», </w:t>
      </w:r>
      <w:r w:rsidRPr="00436DDB">
        <w:rPr>
          <w:sz w:val="28"/>
          <w:szCs w:val="28"/>
        </w:rPr>
        <w:t>Н. Богданов-Бельский «Ученицы»</w:t>
      </w:r>
      <w:r w:rsidR="00551246">
        <w:rPr>
          <w:sz w:val="28"/>
          <w:szCs w:val="28"/>
        </w:rPr>
        <w:t xml:space="preserve">, «Деревенские мальчики и др.).  </w:t>
      </w:r>
    </w:p>
    <w:p w:rsidR="00551246" w:rsidRDefault="007B61FF" w:rsidP="00551246">
      <w:pPr>
        <w:spacing w:line="360" w:lineRule="auto"/>
        <w:ind w:firstLine="708"/>
        <w:jc w:val="both"/>
        <w:rPr>
          <w:sz w:val="28"/>
          <w:szCs w:val="28"/>
        </w:rPr>
      </w:pPr>
      <w:r w:rsidRPr="00436DDB">
        <w:rPr>
          <w:sz w:val="28"/>
          <w:szCs w:val="28"/>
        </w:rPr>
        <w:t>Игры-импровизации в различной театральной стилистике (скоромохи, труб</w:t>
      </w:r>
      <w:r w:rsidR="00551246">
        <w:rPr>
          <w:sz w:val="28"/>
          <w:szCs w:val="28"/>
        </w:rPr>
        <w:t>адуры, древнегреческий театр).</w:t>
      </w:r>
    </w:p>
    <w:p w:rsidR="00551246" w:rsidRDefault="007B61FF" w:rsidP="00551246">
      <w:pPr>
        <w:spacing w:line="360" w:lineRule="auto"/>
        <w:ind w:firstLine="708"/>
        <w:jc w:val="both"/>
        <w:rPr>
          <w:sz w:val="28"/>
          <w:szCs w:val="28"/>
        </w:rPr>
      </w:pPr>
      <w:r w:rsidRPr="00551246">
        <w:rPr>
          <w:i/>
          <w:sz w:val="28"/>
          <w:szCs w:val="28"/>
        </w:rPr>
        <w:t>Упражнения на развитие дыхания, артикуляции, вокальные упражнения на развитие диапазона, гибкости и подвижности голоса.</w:t>
      </w:r>
      <w:r w:rsidRPr="00436DDB">
        <w:rPr>
          <w:sz w:val="28"/>
          <w:szCs w:val="28"/>
        </w:rPr>
        <w:t xml:space="preserve">  Упражнения на расширение динамического диапазона. Выработка энергичного, но не резкого </w:t>
      </w:r>
      <w:r w:rsidRPr="00436DDB">
        <w:rPr>
          <w:b/>
          <w:i/>
          <w:sz w:val="28"/>
          <w:szCs w:val="28"/>
        </w:rPr>
        <w:t>f</w:t>
      </w:r>
      <w:r w:rsidRPr="00436DDB">
        <w:rPr>
          <w:sz w:val="28"/>
          <w:szCs w:val="28"/>
        </w:rPr>
        <w:t xml:space="preserve"> и мягкого, но звучного </w:t>
      </w:r>
      <w:r w:rsidRPr="00436DDB">
        <w:rPr>
          <w:b/>
          <w:i/>
          <w:sz w:val="28"/>
          <w:szCs w:val="28"/>
        </w:rPr>
        <w:t>p</w:t>
      </w:r>
      <w:r w:rsidRPr="00436DDB">
        <w:rPr>
          <w:sz w:val="28"/>
          <w:szCs w:val="28"/>
        </w:rPr>
        <w:t>. Упражнения на контрастную смену динамики в т.ч. в подвижном темпе. Пение гамм с названием нот и вокализом, в т.ч. каноном. Упражнения на освоение двухголосия. Пение кадансов</w:t>
      </w:r>
      <w:r w:rsidR="00551246">
        <w:rPr>
          <w:sz w:val="28"/>
          <w:szCs w:val="28"/>
        </w:rPr>
        <w:t xml:space="preserve"> (двухголосных, трёхголосных). </w:t>
      </w:r>
    </w:p>
    <w:p w:rsidR="00551246" w:rsidRDefault="007B61FF" w:rsidP="00551246">
      <w:pPr>
        <w:spacing w:line="360" w:lineRule="auto"/>
        <w:ind w:firstLine="708"/>
        <w:jc w:val="center"/>
        <w:rPr>
          <w:i/>
          <w:sz w:val="28"/>
          <w:szCs w:val="28"/>
        </w:rPr>
      </w:pPr>
      <w:r w:rsidRPr="00551246">
        <w:rPr>
          <w:b/>
          <w:i/>
          <w:sz w:val="28"/>
          <w:szCs w:val="28"/>
        </w:rPr>
        <w:t>Музыкальные спектакли, постановки (примерный репертуар)</w:t>
      </w:r>
    </w:p>
    <w:p w:rsidR="00551246" w:rsidRDefault="00551246" w:rsidP="00551246">
      <w:pPr>
        <w:spacing w:line="360" w:lineRule="auto"/>
        <w:ind w:firstLine="708"/>
        <w:jc w:val="center"/>
        <w:rPr>
          <w:sz w:val="28"/>
          <w:szCs w:val="28"/>
        </w:rPr>
      </w:pPr>
      <w:r w:rsidRPr="00551246">
        <w:rPr>
          <w:sz w:val="28"/>
          <w:szCs w:val="28"/>
        </w:rPr>
        <w:t>(</w:t>
      </w:r>
      <w:r>
        <w:rPr>
          <w:sz w:val="28"/>
          <w:szCs w:val="28"/>
        </w:rPr>
        <w:t>1 спектакль в год)</w:t>
      </w:r>
    </w:p>
    <w:p w:rsidR="00551246" w:rsidRDefault="007B61FF" w:rsidP="00551246">
      <w:pPr>
        <w:spacing w:line="360" w:lineRule="auto"/>
        <w:ind w:firstLine="708"/>
        <w:rPr>
          <w:sz w:val="28"/>
          <w:szCs w:val="28"/>
        </w:rPr>
      </w:pPr>
      <w:r w:rsidRPr="00436DDB">
        <w:rPr>
          <w:b/>
          <w:sz w:val="28"/>
          <w:szCs w:val="28"/>
        </w:rPr>
        <w:t xml:space="preserve">Бременские </w:t>
      </w:r>
      <w:r w:rsidRPr="00436DDB">
        <w:rPr>
          <w:b/>
          <w:sz w:val="28"/>
          <w:szCs w:val="28"/>
        </w:rPr>
        <w:tab/>
        <w:t>музыканты.</w:t>
      </w:r>
      <w:r w:rsidRPr="00436DDB">
        <w:rPr>
          <w:sz w:val="28"/>
          <w:szCs w:val="28"/>
        </w:rPr>
        <w:t xml:space="preserve"> </w:t>
      </w:r>
      <w:r w:rsidRPr="00436DDB">
        <w:rPr>
          <w:sz w:val="28"/>
          <w:szCs w:val="28"/>
        </w:rPr>
        <w:tab/>
        <w:t>М</w:t>
      </w:r>
      <w:r>
        <w:rPr>
          <w:sz w:val="28"/>
          <w:szCs w:val="28"/>
        </w:rPr>
        <w:t xml:space="preserve">юзикл </w:t>
      </w:r>
      <w:r>
        <w:rPr>
          <w:sz w:val="28"/>
          <w:szCs w:val="28"/>
        </w:rPr>
        <w:tab/>
        <w:t xml:space="preserve">Г. </w:t>
      </w:r>
      <w:r>
        <w:rPr>
          <w:sz w:val="28"/>
          <w:szCs w:val="28"/>
        </w:rPr>
        <w:tab/>
        <w:t xml:space="preserve">Гладкова, </w:t>
      </w:r>
      <w:r>
        <w:rPr>
          <w:sz w:val="28"/>
          <w:szCs w:val="28"/>
        </w:rPr>
        <w:tab/>
        <w:t xml:space="preserve">сценарий </w:t>
      </w:r>
      <w:r w:rsidRPr="00436DDB">
        <w:rPr>
          <w:sz w:val="28"/>
          <w:szCs w:val="28"/>
        </w:rPr>
        <w:t>И. Ковалевской п</w:t>
      </w:r>
      <w:r w:rsidR="00551246">
        <w:rPr>
          <w:sz w:val="28"/>
          <w:szCs w:val="28"/>
        </w:rPr>
        <w:t>о мотивам сказки братьев Гримм.</w:t>
      </w:r>
    </w:p>
    <w:p w:rsidR="00551246" w:rsidRDefault="007B61FF" w:rsidP="00551246">
      <w:pPr>
        <w:spacing w:line="360" w:lineRule="auto"/>
        <w:ind w:firstLine="708"/>
        <w:rPr>
          <w:sz w:val="28"/>
          <w:szCs w:val="28"/>
        </w:rPr>
      </w:pPr>
      <w:r w:rsidRPr="00436DDB">
        <w:rPr>
          <w:b/>
          <w:sz w:val="28"/>
          <w:szCs w:val="28"/>
        </w:rPr>
        <w:t>Мэри Поппинс, до свиданья!</w:t>
      </w:r>
      <w:r w:rsidRPr="00436DDB">
        <w:rPr>
          <w:sz w:val="28"/>
          <w:szCs w:val="28"/>
        </w:rPr>
        <w:t xml:space="preserve"> Мюзикл М. Дунаевского (по одноимённому фильму Л. Квинихидзе). </w:t>
      </w:r>
      <w:r w:rsidRPr="00436DDB">
        <w:rPr>
          <w:b/>
          <w:sz w:val="28"/>
          <w:szCs w:val="28"/>
        </w:rPr>
        <w:t>Буратино</w:t>
      </w:r>
      <w:r w:rsidRPr="00436DDB">
        <w:rPr>
          <w:sz w:val="28"/>
          <w:szCs w:val="28"/>
        </w:rPr>
        <w:t>. Музыка А. Рыбникова (по мотивам од</w:t>
      </w:r>
      <w:r w:rsidR="00551246">
        <w:rPr>
          <w:sz w:val="28"/>
          <w:szCs w:val="28"/>
        </w:rPr>
        <w:t>ноимённого фильма Л. Нечаева).</w:t>
      </w:r>
    </w:p>
    <w:p w:rsidR="00551246" w:rsidRDefault="007B61FF" w:rsidP="00551246">
      <w:pPr>
        <w:spacing w:line="360" w:lineRule="auto"/>
        <w:ind w:firstLine="708"/>
        <w:rPr>
          <w:sz w:val="28"/>
          <w:szCs w:val="28"/>
        </w:rPr>
      </w:pPr>
      <w:r w:rsidRPr="00436DDB">
        <w:rPr>
          <w:b/>
          <w:sz w:val="28"/>
          <w:szCs w:val="28"/>
        </w:rPr>
        <w:t>Снежный богатырь</w:t>
      </w:r>
      <w:r w:rsidRPr="00436DDB">
        <w:rPr>
          <w:sz w:val="28"/>
          <w:szCs w:val="28"/>
        </w:rPr>
        <w:t xml:space="preserve">. Опера-сказка Ц. Кюи, либретто М. Поль </w:t>
      </w:r>
    </w:p>
    <w:p w:rsidR="00551246" w:rsidRDefault="007B61FF" w:rsidP="00551246">
      <w:pPr>
        <w:spacing w:line="360" w:lineRule="auto"/>
        <w:ind w:firstLine="708"/>
        <w:rPr>
          <w:sz w:val="28"/>
          <w:szCs w:val="28"/>
        </w:rPr>
      </w:pPr>
      <w:r w:rsidRPr="00436DDB">
        <w:rPr>
          <w:b/>
          <w:sz w:val="28"/>
          <w:szCs w:val="28"/>
        </w:rPr>
        <w:t>Садко</w:t>
      </w:r>
      <w:r w:rsidRPr="00436DDB">
        <w:rPr>
          <w:sz w:val="28"/>
          <w:szCs w:val="28"/>
        </w:rPr>
        <w:t>. По мотивам народной былины и оперы Н</w:t>
      </w:r>
      <w:r w:rsidR="00551246">
        <w:rPr>
          <w:sz w:val="28"/>
          <w:szCs w:val="28"/>
        </w:rPr>
        <w:t>. Римского-Корсакова.</w:t>
      </w:r>
    </w:p>
    <w:p w:rsidR="00551246" w:rsidRDefault="007B61FF" w:rsidP="00551246">
      <w:pPr>
        <w:spacing w:line="360" w:lineRule="auto"/>
        <w:ind w:firstLine="708"/>
        <w:rPr>
          <w:sz w:val="28"/>
          <w:szCs w:val="28"/>
        </w:rPr>
      </w:pPr>
      <w:r w:rsidRPr="00436DDB">
        <w:rPr>
          <w:b/>
          <w:sz w:val="28"/>
          <w:szCs w:val="28"/>
        </w:rPr>
        <w:t>Левша</w:t>
      </w:r>
      <w:r w:rsidRPr="00436DDB">
        <w:rPr>
          <w:sz w:val="28"/>
          <w:szCs w:val="28"/>
        </w:rPr>
        <w:t>. По мотивам ска</w:t>
      </w:r>
      <w:r w:rsidR="00551246">
        <w:rPr>
          <w:sz w:val="28"/>
          <w:szCs w:val="28"/>
        </w:rPr>
        <w:t>за Н. Лескова, музыка народная.</w:t>
      </w:r>
    </w:p>
    <w:p w:rsidR="00551246" w:rsidRDefault="007B61FF" w:rsidP="00551246">
      <w:pPr>
        <w:spacing w:line="360" w:lineRule="auto"/>
        <w:ind w:firstLine="708"/>
        <w:rPr>
          <w:sz w:val="28"/>
          <w:szCs w:val="28"/>
        </w:rPr>
      </w:pPr>
      <w:r w:rsidRPr="00436DDB">
        <w:rPr>
          <w:b/>
          <w:sz w:val="28"/>
          <w:szCs w:val="28"/>
        </w:rPr>
        <w:t>Робинзон Крузо</w:t>
      </w:r>
      <w:r w:rsidRPr="00436DDB">
        <w:rPr>
          <w:sz w:val="28"/>
          <w:szCs w:val="28"/>
        </w:rPr>
        <w:t xml:space="preserve">. Мюзикл Н. Савельева, сценарий А. Меньшикова по </w:t>
      </w:r>
      <w:r w:rsidR="00551246">
        <w:rPr>
          <w:sz w:val="28"/>
          <w:szCs w:val="28"/>
        </w:rPr>
        <w:t>мотивам романа Д. Дефо.</w:t>
      </w:r>
    </w:p>
    <w:p w:rsidR="00131A6A" w:rsidRDefault="007B61FF" w:rsidP="00131A6A">
      <w:pPr>
        <w:spacing w:line="360" w:lineRule="auto"/>
        <w:ind w:firstLine="708"/>
        <w:rPr>
          <w:sz w:val="28"/>
          <w:szCs w:val="28"/>
        </w:rPr>
      </w:pPr>
      <w:r w:rsidRPr="00436DDB">
        <w:rPr>
          <w:b/>
          <w:sz w:val="28"/>
          <w:szCs w:val="28"/>
        </w:rPr>
        <w:t>Русалочка</w:t>
      </w:r>
      <w:r w:rsidRPr="00436DDB">
        <w:rPr>
          <w:sz w:val="28"/>
          <w:szCs w:val="28"/>
        </w:rPr>
        <w:t>. Мюзикл А. Менкена по мотивам сказки Х.К. Андерсена</w:t>
      </w:r>
      <w:r w:rsidR="00131A6A">
        <w:rPr>
          <w:sz w:val="28"/>
          <w:szCs w:val="28"/>
        </w:rPr>
        <w:t>.</w:t>
      </w:r>
    </w:p>
    <w:p w:rsidR="00131A6A" w:rsidRDefault="007B61FF" w:rsidP="00131A6A">
      <w:pPr>
        <w:spacing w:line="360" w:lineRule="auto"/>
        <w:ind w:firstLine="708"/>
        <w:jc w:val="center"/>
        <w:rPr>
          <w:sz w:val="28"/>
          <w:szCs w:val="28"/>
        </w:rPr>
      </w:pPr>
      <w:r w:rsidRPr="00436DDB">
        <w:rPr>
          <w:b/>
          <w:sz w:val="28"/>
          <w:szCs w:val="28"/>
        </w:rPr>
        <w:t>7</w:t>
      </w:r>
      <w:r w:rsidR="00131A6A">
        <w:rPr>
          <w:b/>
          <w:sz w:val="28"/>
          <w:szCs w:val="28"/>
        </w:rPr>
        <w:t>-й</w:t>
      </w:r>
      <w:r w:rsidRPr="00436DDB">
        <w:rPr>
          <w:b/>
          <w:sz w:val="28"/>
          <w:szCs w:val="28"/>
        </w:rPr>
        <w:t xml:space="preserve"> год обучения:</w:t>
      </w:r>
    </w:p>
    <w:p w:rsidR="004D2DD8" w:rsidRDefault="007B61FF" w:rsidP="004D2DD8">
      <w:pPr>
        <w:spacing w:line="360" w:lineRule="auto"/>
        <w:ind w:firstLine="708"/>
        <w:rPr>
          <w:sz w:val="28"/>
          <w:szCs w:val="28"/>
        </w:rPr>
      </w:pPr>
      <w:r w:rsidRPr="00131A6A">
        <w:rPr>
          <w:i/>
          <w:sz w:val="28"/>
          <w:szCs w:val="28"/>
        </w:rPr>
        <w:t>Упражнения,</w:t>
      </w:r>
      <w:r w:rsidR="004D2DD8">
        <w:rPr>
          <w:i/>
          <w:sz w:val="28"/>
          <w:szCs w:val="28"/>
        </w:rPr>
        <w:t xml:space="preserve"> </w:t>
      </w:r>
      <w:r w:rsidRPr="00131A6A">
        <w:rPr>
          <w:i/>
          <w:sz w:val="28"/>
          <w:szCs w:val="28"/>
        </w:rPr>
        <w:t xml:space="preserve">этюды, тренинги, импровизации </w:t>
      </w:r>
    </w:p>
    <w:p w:rsidR="004D2DD8" w:rsidRDefault="007B61FF" w:rsidP="004D2DD8">
      <w:pPr>
        <w:spacing w:line="360" w:lineRule="auto"/>
        <w:ind w:firstLine="708"/>
        <w:jc w:val="both"/>
        <w:rPr>
          <w:sz w:val="28"/>
          <w:szCs w:val="28"/>
        </w:rPr>
      </w:pPr>
      <w:r w:rsidRPr="00436DDB">
        <w:rPr>
          <w:sz w:val="28"/>
          <w:szCs w:val="28"/>
        </w:rPr>
        <w:t>Танцевальная разминка. Упражнения на укрепление всех групп мышц, развитие пластичности, гибкости, сложную координацию движений, развитие вестибулярного аппара</w:t>
      </w:r>
      <w:r w:rsidR="004D2DD8">
        <w:rPr>
          <w:sz w:val="28"/>
          <w:szCs w:val="28"/>
        </w:rPr>
        <w:t>та (вращения, наклоны и др.).</w:t>
      </w:r>
    </w:p>
    <w:p w:rsidR="004D2DD8" w:rsidRDefault="007B61FF" w:rsidP="004D2DD8">
      <w:pPr>
        <w:spacing w:line="360" w:lineRule="auto"/>
        <w:ind w:firstLine="708"/>
        <w:jc w:val="both"/>
        <w:rPr>
          <w:sz w:val="28"/>
          <w:szCs w:val="28"/>
        </w:rPr>
      </w:pPr>
      <w:r w:rsidRPr="004D2DD8">
        <w:rPr>
          <w:i/>
          <w:sz w:val="28"/>
          <w:szCs w:val="28"/>
        </w:rPr>
        <w:t>Упражнения на контакт-импровизацию</w:t>
      </w:r>
      <w:r w:rsidRPr="00436DDB">
        <w:rPr>
          <w:sz w:val="28"/>
          <w:szCs w:val="28"/>
        </w:rPr>
        <w:t xml:space="preserve"> (умение «слышать» не только своё тело, но и тело партнёра, находить общий центр тяжести, в</w:t>
      </w:r>
      <w:r w:rsidR="004D2DD8">
        <w:rPr>
          <w:sz w:val="28"/>
          <w:szCs w:val="28"/>
        </w:rPr>
        <w:t xml:space="preserve">ступать в пластический диалог, </w:t>
      </w:r>
      <w:r w:rsidRPr="00436DDB">
        <w:rPr>
          <w:sz w:val="28"/>
          <w:szCs w:val="28"/>
        </w:rPr>
        <w:t>ста</w:t>
      </w:r>
      <w:r w:rsidR="004D2DD8">
        <w:rPr>
          <w:sz w:val="28"/>
          <w:szCs w:val="28"/>
        </w:rPr>
        <w:t>новиться ведущим или ведомым).</w:t>
      </w:r>
    </w:p>
    <w:p w:rsidR="004D2DD8" w:rsidRDefault="007B61FF" w:rsidP="004D2DD8">
      <w:pPr>
        <w:spacing w:line="360" w:lineRule="auto"/>
        <w:ind w:firstLine="708"/>
        <w:jc w:val="both"/>
        <w:rPr>
          <w:sz w:val="28"/>
          <w:szCs w:val="28"/>
        </w:rPr>
      </w:pPr>
      <w:r w:rsidRPr="00436DDB">
        <w:rPr>
          <w:sz w:val="28"/>
          <w:szCs w:val="28"/>
        </w:rPr>
        <w:lastRenderedPageBreak/>
        <w:t>Социальные, клубные танцы, танцы народов мира (например, чардаш, тарантелла, ирландский степ, мам</w:t>
      </w:r>
      <w:r w:rsidR="004D2DD8">
        <w:rPr>
          <w:sz w:val="28"/>
          <w:szCs w:val="28"/>
        </w:rPr>
        <w:t>ба).</w:t>
      </w:r>
    </w:p>
    <w:p w:rsidR="004D2DD8" w:rsidRDefault="007B61FF" w:rsidP="004D2DD8">
      <w:pPr>
        <w:spacing w:line="360" w:lineRule="auto"/>
        <w:ind w:firstLine="708"/>
        <w:jc w:val="both"/>
        <w:rPr>
          <w:sz w:val="28"/>
          <w:szCs w:val="28"/>
        </w:rPr>
      </w:pPr>
      <w:r w:rsidRPr="00436DDB">
        <w:rPr>
          <w:sz w:val="28"/>
          <w:szCs w:val="28"/>
        </w:rPr>
        <w:t>Элементы джаз-танца (изоляция, координация: голова, плечи, грудная клетка, пелвис – наклоны, повороты, круги, крест, квадрат; руки, ноги – движения изолированных ареалов, координация рук и ног без передвижения, с передвижением; упражнения для позвоночника: flat back, roll,</w:t>
      </w:r>
      <w:r w:rsidR="004D2DD8">
        <w:rPr>
          <w:sz w:val="28"/>
          <w:szCs w:val="28"/>
        </w:rPr>
        <w:t xml:space="preserve"> twist; уровни, шаги, прыжки).</w:t>
      </w:r>
    </w:p>
    <w:p w:rsidR="004D2DD8" w:rsidRDefault="007B61FF" w:rsidP="004D2DD8">
      <w:pPr>
        <w:spacing w:line="360" w:lineRule="auto"/>
        <w:ind w:firstLine="708"/>
        <w:jc w:val="both"/>
        <w:rPr>
          <w:sz w:val="28"/>
          <w:szCs w:val="28"/>
        </w:rPr>
      </w:pPr>
      <w:r w:rsidRPr="004D2DD8">
        <w:rPr>
          <w:i/>
          <w:sz w:val="28"/>
          <w:szCs w:val="28"/>
        </w:rPr>
        <w:t>Элементы пантомимы, элементы танца модерн.</w:t>
      </w:r>
      <w:r w:rsidRPr="00436DDB">
        <w:rPr>
          <w:sz w:val="28"/>
          <w:szCs w:val="28"/>
        </w:rPr>
        <w:t xml:space="preserve"> Упражнения на осознание собственного тела, соединение дыхания с движением и «энергией» в движении, в танце. Упражнения на развитие ощущения пространства (вектор, линия, траектория движения; бег, прыжки, перекаты). Ощущения деформации тела (растяжение, сжатие, складывание, скручивание). Ощущение, вл</w:t>
      </w:r>
      <w:r w:rsidR="004D2DD8">
        <w:rPr>
          <w:sz w:val="28"/>
          <w:szCs w:val="28"/>
        </w:rPr>
        <w:t>адение ведущими точками тела.</w:t>
      </w:r>
    </w:p>
    <w:p w:rsidR="004D2DD8" w:rsidRDefault="007B61FF" w:rsidP="004D2DD8">
      <w:pPr>
        <w:spacing w:line="360" w:lineRule="auto"/>
        <w:ind w:firstLine="708"/>
        <w:jc w:val="both"/>
        <w:rPr>
          <w:sz w:val="28"/>
          <w:szCs w:val="28"/>
        </w:rPr>
      </w:pPr>
      <w:r w:rsidRPr="00436DDB">
        <w:rPr>
          <w:sz w:val="28"/>
          <w:szCs w:val="28"/>
        </w:rPr>
        <w:t>Развёрнутые танцева</w:t>
      </w:r>
      <w:r w:rsidR="004D2DD8">
        <w:rPr>
          <w:sz w:val="28"/>
          <w:szCs w:val="28"/>
        </w:rPr>
        <w:t>льные композиции для мюзиклов.</w:t>
      </w:r>
    </w:p>
    <w:p w:rsidR="004D2DD8" w:rsidRDefault="007B61FF" w:rsidP="004D2DD8">
      <w:pPr>
        <w:spacing w:line="360" w:lineRule="auto"/>
        <w:ind w:firstLine="708"/>
        <w:jc w:val="both"/>
        <w:rPr>
          <w:sz w:val="28"/>
          <w:szCs w:val="28"/>
        </w:rPr>
      </w:pPr>
      <w:r w:rsidRPr="00436DDB">
        <w:rPr>
          <w:sz w:val="28"/>
          <w:szCs w:val="28"/>
        </w:rPr>
        <w:t xml:space="preserve">Актёрские этюды, упражнения на </w:t>
      </w:r>
      <w:r w:rsidR="004D2DD8">
        <w:rPr>
          <w:sz w:val="28"/>
          <w:szCs w:val="28"/>
        </w:rPr>
        <w:t>оправдание действий</w:t>
      </w:r>
      <w:r w:rsidRPr="00436DDB">
        <w:rPr>
          <w:sz w:val="28"/>
          <w:szCs w:val="28"/>
        </w:rPr>
        <w:t xml:space="preserve"> («Тело в деле», «Костюм-превращение», «Пауза на троих», «Озвучивание паузы». Этюды на воспроизведение </w:t>
      </w:r>
      <w:r w:rsidRPr="00436DDB">
        <w:rPr>
          <w:sz w:val="28"/>
          <w:szCs w:val="28"/>
        </w:rPr>
        <w:tab/>
        <w:t xml:space="preserve">человеческих </w:t>
      </w:r>
      <w:r w:rsidRPr="00436DDB">
        <w:rPr>
          <w:sz w:val="28"/>
          <w:szCs w:val="28"/>
        </w:rPr>
        <w:tab/>
        <w:t>х</w:t>
      </w:r>
      <w:r>
        <w:rPr>
          <w:sz w:val="28"/>
          <w:szCs w:val="28"/>
        </w:rPr>
        <w:t xml:space="preserve">арактеров. </w:t>
      </w:r>
      <w:r>
        <w:rPr>
          <w:sz w:val="28"/>
          <w:szCs w:val="28"/>
        </w:rPr>
        <w:tab/>
        <w:t xml:space="preserve">Этюды, </w:t>
      </w:r>
      <w:r>
        <w:rPr>
          <w:sz w:val="28"/>
          <w:szCs w:val="28"/>
        </w:rPr>
        <w:tab/>
        <w:t xml:space="preserve">упражнения </w:t>
      </w:r>
      <w:r w:rsidRPr="00436DDB">
        <w:rPr>
          <w:sz w:val="28"/>
          <w:szCs w:val="28"/>
        </w:rPr>
        <w:t>на совершенствование навыков перевоплощения (детская, взрослая, старческая походка, физическое самочувс</w:t>
      </w:r>
      <w:r w:rsidR="004D2DD8">
        <w:rPr>
          <w:sz w:val="28"/>
          <w:szCs w:val="28"/>
        </w:rPr>
        <w:t>твие, речь, логика действий).</w:t>
      </w:r>
    </w:p>
    <w:p w:rsidR="004D2DD8" w:rsidRDefault="007B61FF" w:rsidP="004D2DD8">
      <w:pPr>
        <w:spacing w:line="360" w:lineRule="auto"/>
        <w:ind w:firstLine="708"/>
        <w:jc w:val="both"/>
        <w:rPr>
          <w:sz w:val="28"/>
          <w:szCs w:val="28"/>
        </w:rPr>
      </w:pPr>
      <w:r w:rsidRPr="00436DDB">
        <w:rPr>
          <w:sz w:val="28"/>
          <w:szCs w:val="28"/>
        </w:rPr>
        <w:t>Речевой тренинг (речь сценическая, бытовая, говоры, акценты; логика ре</w:t>
      </w:r>
      <w:r w:rsidR="004D2DD8">
        <w:rPr>
          <w:sz w:val="28"/>
          <w:szCs w:val="28"/>
        </w:rPr>
        <w:t xml:space="preserve">чи: речевой такт, логическая и </w:t>
      </w:r>
      <w:r w:rsidRPr="00436DDB">
        <w:rPr>
          <w:sz w:val="28"/>
          <w:szCs w:val="28"/>
        </w:rPr>
        <w:t>психологическая пауза, ударения – главное  и второстепенное). Работа над монологом. Работа всех над одной и той же ролью (отрывком). Навыки нанесения грима, грим как элемент образа (старческий грим, грим молодого лица, фантас</w:t>
      </w:r>
      <w:r w:rsidR="004D2DD8">
        <w:rPr>
          <w:sz w:val="28"/>
          <w:szCs w:val="28"/>
        </w:rPr>
        <w:t>тический грим, расовый грим).</w:t>
      </w:r>
    </w:p>
    <w:p w:rsidR="004D2DD8" w:rsidRDefault="004D2DD8" w:rsidP="004D2DD8">
      <w:pPr>
        <w:spacing w:line="360" w:lineRule="auto"/>
        <w:ind w:firstLine="708"/>
        <w:jc w:val="both"/>
        <w:rPr>
          <w:sz w:val="28"/>
          <w:szCs w:val="28"/>
        </w:rPr>
      </w:pPr>
      <w:r>
        <w:rPr>
          <w:sz w:val="28"/>
          <w:szCs w:val="28"/>
        </w:rPr>
        <w:t xml:space="preserve">Импровизация </w:t>
      </w:r>
      <w:r w:rsidR="007B61FF" w:rsidRPr="00436DDB">
        <w:rPr>
          <w:sz w:val="28"/>
          <w:szCs w:val="28"/>
        </w:rPr>
        <w:t>мизансце</w:t>
      </w:r>
      <w:r>
        <w:rPr>
          <w:sz w:val="28"/>
          <w:szCs w:val="28"/>
        </w:rPr>
        <w:t xml:space="preserve">н по </w:t>
      </w:r>
      <w:r>
        <w:rPr>
          <w:sz w:val="28"/>
          <w:szCs w:val="28"/>
        </w:rPr>
        <w:tab/>
        <w:t>скульптуре, барельефу. Создание радиоспектакля.</w:t>
      </w:r>
    </w:p>
    <w:p w:rsidR="004D2DD8" w:rsidRDefault="007B61FF" w:rsidP="004D2DD8">
      <w:pPr>
        <w:spacing w:line="360" w:lineRule="auto"/>
        <w:ind w:firstLine="708"/>
        <w:jc w:val="both"/>
        <w:rPr>
          <w:sz w:val="28"/>
          <w:szCs w:val="28"/>
        </w:rPr>
      </w:pPr>
      <w:r w:rsidRPr="00436DDB">
        <w:rPr>
          <w:sz w:val="28"/>
          <w:szCs w:val="28"/>
        </w:rPr>
        <w:t>Вокальный тренинг. Распевания на разные слоги по отрезкам звукоряда, арпеджио с разнонаправленным движением вверх-вниз, сменой штрихов. Упражнения на уверенное интонирование полутонов, хроматического мелодического движения. Пение гамм с названием нот и вокализом, пение гамм на два голоса, пение кадансов, канонов. Подстраивание верхней и нижней вто</w:t>
      </w:r>
      <w:r w:rsidR="004D2DD8">
        <w:rPr>
          <w:sz w:val="28"/>
          <w:szCs w:val="28"/>
        </w:rPr>
        <w:t xml:space="preserve">ры на </w:t>
      </w:r>
      <w:r w:rsidR="004D2DD8">
        <w:rPr>
          <w:sz w:val="28"/>
          <w:szCs w:val="28"/>
        </w:rPr>
        <w:lastRenderedPageBreak/>
        <w:t xml:space="preserve">основе народных мелодий. </w:t>
      </w:r>
    </w:p>
    <w:p w:rsidR="004D2DD8" w:rsidRDefault="007B61FF" w:rsidP="004D2DD8">
      <w:pPr>
        <w:spacing w:line="360" w:lineRule="auto"/>
        <w:ind w:firstLine="708"/>
        <w:jc w:val="both"/>
        <w:rPr>
          <w:i/>
          <w:sz w:val="28"/>
          <w:szCs w:val="28"/>
        </w:rPr>
      </w:pPr>
      <w:r w:rsidRPr="004D2DD8">
        <w:rPr>
          <w:b/>
          <w:i/>
          <w:sz w:val="28"/>
          <w:szCs w:val="28"/>
        </w:rPr>
        <w:t>Музыкальные спектакли, постановки (примерный репертуар)</w:t>
      </w:r>
    </w:p>
    <w:p w:rsidR="004D2DD8" w:rsidRDefault="007B61FF" w:rsidP="004D2DD8">
      <w:pPr>
        <w:spacing w:line="360" w:lineRule="auto"/>
        <w:ind w:firstLine="708"/>
        <w:jc w:val="center"/>
        <w:rPr>
          <w:i/>
          <w:sz w:val="28"/>
          <w:szCs w:val="28"/>
        </w:rPr>
      </w:pPr>
      <w:r>
        <w:rPr>
          <w:sz w:val="28"/>
          <w:szCs w:val="28"/>
        </w:rPr>
        <w:t>(</w:t>
      </w:r>
      <w:r w:rsidRPr="00436DDB">
        <w:rPr>
          <w:sz w:val="28"/>
          <w:szCs w:val="28"/>
        </w:rPr>
        <w:t>1-2 спектакля в год)</w:t>
      </w:r>
    </w:p>
    <w:p w:rsidR="004D2DD8" w:rsidRDefault="007B61FF" w:rsidP="004D2DD8">
      <w:pPr>
        <w:spacing w:line="360" w:lineRule="auto"/>
        <w:ind w:firstLine="708"/>
        <w:jc w:val="both"/>
        <w:rPr>
          <w:sz w:val="28"/>
          <w:szCs w:val="28"/>
        </w:rPr>
      </w:pPr>
      <w:r w:rsidRPr="00436DDB">
        <w:rPr>
          <w:b/>
          <w:sz w:val="28"/>
          <w:szCs w:val="28"/>
        </w:rPr>
        <w:t>Снегурочка.</w:t>
      </w:r>
      <w:r w:rsidRPr="00436DDB">
        <w:rPr>
          <w:sz w:val="28"/>
          <w:szCs w:val="28"/>
        </w:rPr>
        <w:t xml:space="preserve"> По мотивам сказки Н</w:t>
      </w:r>
      <w:r w:rsidR="004D2DD8">
        <w:rPr>
          <w:sz w:val="28"/>
          <w:szCs w:val="28"/>
        </w:rPr>
        <w:t>. Островского, музыка народная.</w:t>
      </w:r>
    </w:p>
    <w:p w:rsidR="004D2DD8" w:rsidRDefault="007B61FF" w:rsidP="004D2DD8">
      <w:pPr>
        <w:spacing w:line="360" w:lineRule="auto"/>
        <w:ind w:firstLine="708"/>
        <w:jc w:val="both"/>
        <w:rPr>
          <w:sz w:val="28"/>
          <w:szCs w:val="28"/>
        </w:rPr>
      </w:pPr>
      <w:r w:rsidRPr="00436DDB">
        <w:rPr>
          <w:b/>
          <w:sz w:val="28"/>
          <w:szCs w:val="28"/>
        </w:rPr>
        <w:t>Сказка о царе Салтане</w:t>
      </w:r>
      <w:r w:rsidRPr="00436DDB">
        <w:rPr>
          <w:sz w:val="28"/>
          <w:szCs w:val="28"/>
        </w:rPr>
        <w:t xml:space="preserve">. По мотивам произведений А. </w:t>
      </w:r>
      <w:r w:rsidR="004D2DD8">
        <w:rPr>
          <w:sz w:val="28"/>
          <w:szCs w:val="28"/>
        </w:rPr>
        <w:t>Пушкина, Н. Римского-Корсакова.</w:t>
      </w:r>
    </w:p>
    <w:p w:rsidR="004D2DD8" w:rsidRDefault="007B61FF" w:rsidP="004D2DD8">
      <w:pPr>
        <w:spacing w:line="360" w:lineRule="auto"/>
        <w:ind w:firstLine="708"/>
        <w:jc w:val="both"/>
        <w:rPr>
          <w:sz w:val="28"/>
          <w:szCs w:val="28"/>
        </w:rPr>
      </w:pPr>
      <w:r w:rsidRPr="00436DDB">
        <w:rPr>
          <w:b/>
          <w:sz w:val="28"/>
          <w:szCs w:val="28"/>
        </w:rPr>
        <w:t>Про Красную шапочку.</w:t>
      </w:r>
      <w:r w:rsidRPr="00436DDB">
        <w:rPr>
          <w:sz w:val="28"/>
          <w:szCs w:val="28"/>
        </w:rPr>
        <w:t xml:space="preserve"> Музыка А. Рыбникова (по мотивам одноимённого фильма Л. Нечаева)</w:t>
      </w:r>
      <w:r w:rsidR="004D2DD8">
        <w:rPr>
          <w:sz w:val="28"/>
          <w:szCs w:val="28"/>
        </w:rPr>
        <w:t>.</w:t>
      </w:r>
    </w:p>
    <w:p w:rsidR="004D2DD8" w:rsidRDefault="007B61FF" w:rsidP="004D2DD8">
      <w:pPr>
        <w:spacing w:line="360" w:lineRule="auto"/>
        <w:ind w:firstLine="708"/>
        <w:jc w:val="both"/>
        <w:rPr>
          <w:sz w:val="28"/>
          <w:szCs w:val="28"/>
        </w:rPr>
      </w:pPr>
      <w:r w:rsidRPr="00436DDB">
        <w:rPr>
          <w:b/>
          <w:sz w:val="28"/>
          <w:szCs w:val="28"/>
        </w:rPr>
        <w:t>Маленький принц.</w:t>
      </w:r>
      <w:r w:rsidRPr="00436DDB">
        <w:rPr>
          <w:sz w:val="28"/>
          <w:szCs w:val="28"/>
        </w:rPr>
        <w:t xml:space="preserve"> Мюзикл С. Плешака, слова и либретто Л. Борухзон</w:t>
      </w:r>
      <w:r w:rsidR="004D2DD8">
        <w:rPr>
          <w:sz w:val="28"/>
          <w:szCs w:val="28"/>
        </w:rPr>
        <w:t>.</w:t>
      </w:r>
    </w:p>
    <w:p w:rsidR="004D2DD8" w:rsidRDefault="007B61FF" w:rsidP="004D2DD8">
      <w:pPr>
        <w:spacing w:line="360" w:lineRule="auto"/>
        <w:ind w:firstLine="708"/>
        <w:jc w:val="both"/>
        <w:rPr>
          <w:sz w:val="28"/>
          <w:szCs w:val="28"/>
        </w:rPr>
      </w:pPr>
      <w:r w:rsidRPr="00436DDB">
        <w:rPr>
          <w:b/>
          <w:sz w:val="28"/>
          <w:szCs w:val="28"/>
        </w:rPr>
        <w:t>Золушка</w:t>
      </w:r>
      <w:r w:rsidRPr="00436DDB">
        <w:rPr>
          <w:sz w:val="28"/>
          <w:szCs w:val="28"/>
        </w:rPr>
        <w:t>. Мюзикл С. Плешака, либретто Н. Поля</w:t>
      </w:r>
      <w:r w:rsidR="004D2DD8">
        <w:rPr>
          <w:sz w:val="28"/>
          <w:szCs w:val="28"/>
        </w:rPr>
        <w:t>.</w:t>
      </w:r>
    </w:p>
    <w:p w:rsidR="004D2DD8" w:rsidRDefault="007B61FF" w:rsidP="004D2DD8">
      <w:pPr>
        <w:spacing w:line="360" w:lineRule="auto"/>
        <w:ind w:firstLine="708"/>
        <w:jc w:val="both"/>
        <w:rPr>
          <w:sz w:val="28"/>
          <w:szCs w:val="28"/>
        </w:rPr>
      </w:pPr>
      <w:r w:rsidRPr="00436DDB">
        <w:rPr>
          <w:b/>
          <w:sz w:val="28"/>
          <w:szCs w:val="28"/>
        </w:rPr>
        <w:t>Белоснежка и семь гномов</w:t>
      </w:r>
      <w:r w:rsidRPr="00436DDB">
        <w:rPr>
          <w:sz w:val="28"/>
          <w:szCs w:val="28"/>
        </w:rPr>
        <w:t>.  Опера-мюзикл, музыка С. Плешака, либретто Н. Голя</w:t>
      </w:r>
      <w:r w:rsidR="004D2DD8">
        <w:rPr>
          <w:sz w:val="28"/>
          <w:szCs w:val="28"/>
        </w:rPr>
        <w:t>.</w:t>
      </w:r>
    </w:p>
    <w:p w:rsidR="004D2DD8" w:rsidRDefault="007B61FF" w:rsidP="004D2DD8">
      <w:pPr>
        <w:spacing w:line="360" w:lineRule="auto"/>
        <w:ind w:firstLine="708"/>
        <w:jc w:val="both"/>
        <w:rPr>
          <w:sz w:val="28"/>
          <w:szCs w:val="28"/>
        </w:rPr>
      </w:pPr>
      <w:r w:rsidRPr="00436DDB">
        <w:rPr>
          <w:b/>
          <w:sz w:val="28"/>
          <w:szCs w:val="28"/>
        </w:rPr>
        <w:t>Город мастеров</w:t>
      </w:r>
      <w:r w:rsidRPr="00436DDB">
        <w:rPr>
          <w:sz w:val="28"/>
          <w:szCs w:val="28"/>
        </w:rPr>
        <w:t>. Опера-сказка Я. Солодухо, либретто С. Северц</w:t>
      </w:r>
      <w:r w:rsidR="004D2DD8">
        <w:rPr>
          <w:sz w:val="28"/>
          <w:szCs w:val="28"/>
        </w:rPr>
        <w:t>ева по мотивам сказки Т. Габбе.</w:t>
      </w:r>
    </w:p>
    <w:p w:rsidR="004D2DD8" w:rsidRDefault="007B61FF" w:rsidP="004D2DD8">
      <w:pPr>
        <w:spacing w:line="360" w:lineRule="auto"/>
        <w:ind w:firstLine="708"/>
        <w:jc w:val="both"/>
        <w:rPr>
          <w:sz w:val="28"/>
          <w:szCs w:val="28"/>
        </w:rPr>
      </w:pPr>
      <w:r w:rsidRPr="00436DDB">
        <w:rPr>
          <w:sz w:val="28"/>
          <w:szCs w:val="28"/>
        </w:rPr>
        <w:t>Музыкально-литературные композиции, составленные обучающимися самосто</w:t>
      </w:r>
      <w:r w:rsidR="004D2DD8">
        <w:rPr>
          <w:sz w:val="28"/>
          <w:szCs w:val="28"/>
        </w:rPr>
        <w:t>ятельно.</w:t>
      </w:r>
    </w:p>
    <w:p w:rsidR="004D2DD8" w:rsidRDefault="007B61FF" w:rsidP="004D2DD8">
      <w:pPr>
        <w:spacing w:line="360" w:lineRule="auto"/>
        <w:ind w:firstLine="708"/>
        <w:jc w:val="center"/>
        <w:rPr>
          <w:i/>
          <w:sz w:val="28"/>
          <w:szCs w:val="28"/>
        </w:rPr>
      </w:pPr>
      <w:r w:rsidRPr="00436DDB">
        <w:rPr>
          <w:b/>
          <w:sz w:val="28"/>
          <w:szCs w:val="28"/>
        </w:rPr>
        <w:t>8</w:t>
      </w:r>
      <w:r w:rsidR="004D2DD8">
        <w:rPr>
          <w:b/>
          <w:sz w:val="28"/>
          <w:szCs w:val="28"/>
        </w:rPr>
        <w:t>-й</w:t>
      </w:r>
      <w:r w:rsidRPr="00436DDB">
        <w:rPr>
          <w:b/>
          <w:sz w:val="28"/>
          <w:szCs w:val="28"/>
        </w:rPr>
        <w:t xml:space="preserve"> год обучения:</w:t>
      </w:r>
    </w:p>
    <w:p w:rsidR="004D2DD8" w:rsidRDefault="007B61FF" w:rsidP="004D2DD8">
      <w:pPr>
        <w:spacing w:line="360" w:lineRule="auto"/>
        <w:ind w:firstLine="708"/>
        <w:jc w:val="both"/>
        <w:rPr>
          <w:i/>
          <w:sz w:val="28"/>
          <w:szCs w:val="28"/>
        </w:rPr>
      </w:pPr>
      <w:r w:rsidRPr="004D2DD8">
        <w:rPr>
          <w:i/>
          <w:sz w:val="28"/>
          <w:szCs w:val="28"/>
        </w:rPr>
        <w:t>Упражнения</w:t>
      </w:r>
      <w:r w:rsidR="004D2DD8">
        <w:rPr>
          <w:i/>
          <w:sz w:val="28"/>
          <w:szCs w:val="28"/>
        </w:rPr>
        <w:t>, этюды, тренинги, импровизации.</w:t>
      </w:r>
    </w:p>
    <w:p w:rsidR="004D2DD8" w:rsidRDefault="007B61FF" w:rsidP="004D2DD8">
      <w:pPr>
        <w:spacing w:line="360" w:lineRule="auto"/>
        <w:ind w:firstLine="708"/>
        <w:jc w:val="both"/>
        <w:rPr>
          <w:sz w:val="28"/>
          <w:szCs w:val="28"/>
        </w:rPr>
      </w:pPr>
      <w:r w:rsidRPr="00436DDB">
        <w:rPr>
          <w:sz w:val="28"/>
          <w:szCs w:val="28"/>
        </w:rPr>
        <w:t>Танцевальная разминка. Упражнения на укрепление всех групп мышц, развитие выносливости, дифференцированного мышечного контроля, прыгучесть и подвижность стопы, выразительность и гибкость</w:t>
      </w:r>
      <w:r w:rsidR="004D2DD8">
        <w:rPr>
          <w:sz w:val="28"/>
          <w:szCs w:val="28"/>
        </w:rPr>
        <w:t xml:space="preserve"> рук.</w:t>
      </w:r>
    </w:p>
    <w:p w:rsidR="004D2DD8" w:rsidRDefault="007B61FF" w:rsidP="004D2DD8">
      <w:pPr>
        <w:spacing w:line="360" w:lineRule="auto"/>
        <w:ind w:firstLine="708"/>
        <w:jc w:val="both"/>
        <w:rPr>
          <w:sz w:val="28"/>
          <w:szCs w:val="28"/>
        </w:rPr>
      </w:pPr>
      <w:r w:rsidRPr="004D2DD8">
        <w:rPr>
          <w:i/>
          <w:sz w:val="28"/>
          <w:szCs w:val="28"/>
        </w:rPr>
        <w:t>Упражнения на совершенствование координации, развитие вестибулярного аппарата:</w:t>
      </w:r>
      <w:r w:rsidRPr="00436DDB">
        <w:rPr>
          <w:sz w:val="28"/>
          <w:szCs w:val="28"/>
        </w:rPr>
        <w:t xml:space="preserve"> использование падений и подъёмов в различных комбинациях, перекаты по полу, отклон</w:t>
      </w:r>
      <w:r w:rsidR="004D2DD8">
        <w:rPr>
          <w:sz w:val="28"/>
          <w:szCs w:val="28"/>
        </w:rPr>
        <w:t>ение оси вращения от вертикали.</w:t>
      </w:r>
    </w:p>
    <w:p w:rsidR="004D2DD8" w:rsidRDefault="007B61FF" w:rsidP="004D2DD8">
      <w:pPr>
        <w:spacing w:line="360" w:lineRule="auto"/>
        <w:ind w:firstLine="708"/>
        <w:jc w:val="both"/>
        <w:rPr>
          <w:sz w:val="28"/>
          <w:szCs w:val="28"/>
        </w:rPr>
      </w:pPr>
      <w:r w:rsidRPr="004D2DD8">
        <w:rPr>
          <w:i/>
          <w:sz w:val="28"/>
          <w:szCs w:val="28"/>
        </w:rPr>
        <w:t>Упражнения на развитие чувства непрерывного движения, взаимосвязанности формы жеста, и инерции, навыки партнёрства</w:t>
      </w:r>
      <w:r w:rsidRPr="00436DDB">
        <w:rPr>
          <w:sz w:val="28"/>
          <w:szCs w:val="28"/>
        </w:rPr>
        <w:t xml:space="preserve"> (бесконтактные, контактные; вес и поддержка, доверие, риск опускания и принятия, простые поддержки, падение на руки партнёру).  Пластические эт</w:t>
      </w:r>
      <w:r w:rsidR="004D2DD8">
        <w:rPr>
          <w:sz w:val="28"/>
          <w:szCs w:val="28"/>
        </w:rPr>
        <w:t xml:space="preserve">юды на ощущение пространства в </w:t>
      </w:r>
      <w:r w:rsidRPr="00436DDB">
        <w:rPr>
          <w:sz w:val="28"/>
          <w:szCs w:val="28"/>
        </w:rPr>
        <w:t xml:space="preserve">групповых импровизациях (успевать видеть то, что происходит вокруг, не сталкиваться друг с другом, равномерно заполнять пространство, опыт сочетания </w:t>
      </w:r>
      <w:r w:rsidR="004D2DD8">
        <w:rPr>
          <w:sz w:val="28"/>
          <w:szCs w:val="28"/>
        </w:rPr>
        <w:t>гравитации, скорости, инерции).</w:t>
      </w:r>
    </w:p>
    <w:p w:rsidR="004D2DD8" w:rsidRDefault="007B61FF" w:rsidP="004D2DD8">
      <w:pPr>
        <w:spacing w:line="360" w:lineRule="auto"/>
        <w:ind w:firstLine="708"/>
        <w:jc w:val="both"/>
        <w:rPr>
          <w:sz w:val="28"/>
          <w:szCs w:val="28"/>
        </w:rPr>
      </w:pPr>
      <w:r w:rsidRPr="00436DDB">
        <w:rPr>
          <w:sz w:val="28"/>
          <w:szCs w:val="28"/>
        </w:rPr>
        <w:t xml:space="preserve">Танцевальные этюды сюжетного характера (сюжетная история – завязка, </w:t>
      </w:r>
      <w:r w:rsidRPr="00436DDB">
        <w:rPr>
          <w:sz w:val="28"/>
          <w:szCs w:val="28"/>
        </w:rPr>
        <w:lastRenderedPageBreak/>
        <w:t xml:space="preserve">развитие, кульминация, финал), </w:t>
      </w:r>
      <w:r w:rsidR="004D2DD8">
        <w:rPr>
          <w:sz w:val="28"/>
          <w:szCs w:val="28"/>
        </w:rPr>
        <w:t>мимика и взгляд во время танца.</w:t>
      </w:r>
    </w:p>
    <w:p w:rsidR="004D2DD8" w:rsidRDefault="007B61FF" w:rsidP="004D2DD8">
      <w:pPr>
        <w:spacing w:line="360" w:lineRule="auto"/>
        <w:ind w:firstLine="708"/>
        <w:jc w:val="both"/>
        <w:rPr>
          <w:sz w:val="28"/>
          <w:szCs w:val="28"/>
        </w:rPr>
      </w:pPr>
      <w:r w:rsidRPr="00436DDB">
        <w:rPr>
          <w:sz w:val="28"/>
          <w:szCs w:val="28"/>
        </w:rPr>
        <w:t>Сценические композиции на основе историко-бытовых и социальных танцев (рок-н-ролл, т</w:t>
      </w:r>
      <w:r w:rsidR="004D2DD8">
        <w:rPr>
          <w:sz w:val="28"/>
          <w:szCs w:val="28"/>
        </w:rPr>
        <w:t>анго, латиноамериканские танцы).</w:t>
      </w:r>
    </w:p>
    <w:p w:rsidR="004D2DD8" w:rsidRDefault="007B61FF" w:rsidP="004D2DD8">
      <w:pPr>
        <w:spacing w:line="360" w:lineRule="auto"/>
        <w:ind w:firstLine="708"/>
        <w:jc w:val="both"/>
        <w:rPr>
          <w:sz w:val="28"/>
          <w:szCs w:val="28"/>
        </w:rPr>
      </w:pPr>
      <w:r w:rsidRPr="004D2DD8">
        <w:rPr>
          <w:i/>
          <w:sz w:val="28"/>
          <w:szCs w:val="28"/>
        </w:rPr>
        <w:t>Актёрские этюды, упражнения на оправдание действий</w:t>
      </w:r>
      <w:r w:rsidRPr="00436DDB">
        <w:rPr>
          <w:sz w:val="28"/>
          <w:szCs w:val="28"/>
        </w:rPr>
        <w:t xml:space="preserve"> («Озвучивание фотографии, картины, фильма», «Заданное действие», игра спиной). Выявление внутренних противоречий роли (Что есть доброго в злом персонаже).  Смысловое обыгрывание контраста, приёма повтора-возврата. Контраст по темпо-ритму. Поиски, средств обострения контраста, смыслового диссонанса речи и движения, костюмов и декораций. Перенос на сцену жизненных наблюдений. Выявление, осознание сво</w:t>
      </w:r>
      <w:r w:rsidR="004D2DD8">
        <w:rPr>
          <w:sz w:val="28"/>
          <w:szCs w:val="28"/>
        </w:rPr>
        <w:t>ей творческой индивидуальности.</w:t>
      </w:r>
    </w:p>
    <w:p w:rsidR="004D2DD8" w:rsidRDefault="007B61FF" w:rsidP="004D2DD8">
      <w:pPr>
        <w:spacing w:line="360" w:lineRule="auto"/>
        <w:ind w:firstLine="708"/>
        <w:jc w:val="both"/>
        <w:rPr>
          <w:sz w:val="28"/>
          <w:szCs w:val="28"/>
        </w:rPr>
      </w:pPr>
      <w:r w:rsidRPr="004D2DD8">
        <w:rPr>
          <w:i/>
          <w:sz w:val="28"/>
          <w:szCs w:val="28"/>
        </w:rPr>
        <w:t>Овладение навыками действенного анализа пьесы</w:t>
      </w:r>
      <w:r w:rsidRPr="00436DDB">
        <w:rPr>
          <w:sz w:val="28"/>
          <w:szCs w:val="28"/>
        </w:rPr>
        <w:t xml:space="preserve"> (через коллективной обсуждение, дискуссии). Поиск деталей, несущих в себе идейно-смы</w:t>
      </w:r>
      <w:r w:rsidR="004D2DD8">
        <w:rPr>
          <w:sz w:val="28"/>
          <w:szCs w:val="28"/>
        </w:rPr>
        <w:t>словую нагрузку.</w:t>
      </w:r>
    </w:p>
    <w:p w:rsidR="004D2DD8" w:rsidRDefault="007B61FF" w:rsidP="004D2DD8">
      <w:pPr>
        <w:spacing w:line="360" w:lineRule="auto"/>
        <w:ind w:firstLine="708"/>
        <w:jc w:val="both"/>
        <w:rPr>
          <w:sz w:val="28"/>
          <w:szCs w:val="28"/>
        </w:rPr>
      </w:pPr>
      <w:r w:rsidRPr="004D2DD8">
        <w:rPr>
          <w:i/>
          <w:sz w:val="28"/>
          <w:szCs w:val="28"/>
        </w:rPr>
        <w:t>Дыхательные, артикуляционные, вокальные упражнения</w:t>
      </w:r>
      <w:r w:rsidR="004D2DD8">
        <w:rPr>
          <w:sz w:val="28"/>
          <w:szCs w:val="28"/>
        </w:rPr>
        <w:t xml:space="preserve">, направленные </w:t>
      </w:r>
      <w:r w:rsidRPr="00436DDB">
        <w:rPr>
          <w:sz w:val="28"/>
          <w:szCs w:val="28"/>
        </w:rPr>
        <w:t>на развитие гибкости голосов, координации слуха и голоса на новом уровне (после мутации). Укрепление новых тембровых красок голоса развитие звуковысотного, динамического, тембрового диапазона (в т.ч. тембровые краски вибрато, полнозвучного ff, прозрачного фальцетного звучания и др.).</w:t>
      </w:r>
      <w:r w:rsidR="004D2DD8">
        <w:rPr>
          <w:sz w:val="28"/>
          <w:szCs w:val="28"/>
        </w:rPr>
        <w:t xml:space="preserve"> </w:t>
      </w:r>
      <w:r w:rsidRPr="00436DDB">
        <w:rPr>
          <w:sz w:val="28"/>
          <w:szCs w:val="28"/>
        </w:rPr>
        <w:t>Пение вокали</w:t>
      </w:r>
      <w:r w:rsidR="004D2DD8">
        <w:rPr>
          <w:sz w:val="28"/>
          <w:szCs w:val="28"/>
        </w:rPr>
        <w:t>зов, многоголосных упражнений.</w:t>
      </w:r>
    </w:p>
    <w:p w:rsidR="004D2DD8" w:rsidRDefault="007B61FF" w:rsidP="004D2DD8">
      <w:pPr>
        <w:spacing w:line="360" w:lineRule="auto"/>
        <w:ind w:firstLine="708"/>
        <w:jc w:val="both"/>
        <w:rPr>
          <w:i/>
          <w:sz w:val="28"/>
          <w:szCs w:val="28"/>
        </w:rPr>
      </w:pPr>
      <w:r w:rsidRPr="004D2DD8">
        <w:rPr>
          <w:b/>
          <w:i/>
          <w:sz w:val="28"/>
          <w:szCs w:val="28"/>
        </w:rPr>
        <w:t>Музыкальные спектакли, постановки (примерный репертуар)</w:t>
      </w:r>
    </w:p>
    <w:p w:rsidR="004D2DD8" w:rsidRDefault="007B61FF" w:rsidP="004D2DD8">
      <w:pPr>
        <w:spacing w:line="360" w:lineRule="auto"/>
        <w:ind w:firstLine="708"/>
        <w:jc w:val="center"/>
        <w:rPr>
          <w:i/>
          <w:sz w:val="28"/>
          <w:szCs w:val="28"/>
        </w:rPr>
      </w:pPr>
      <w:r w:rsidRPr="00436DDB">
        <w:rPr>
          <w:sz w:val="28"/>
          <w:szCs w:val="28"/>
        </w:rPr>
        <w:t>(1-2 спектакля в год)</w:t>
      </w:r>
    </w:p>
    <w:p w:rsidR="004D2DD8" w:rsidRDefault="007B61FF" w:rsidP="004D2DD8">
      <w:pPr>
        <w:spacing w:line="360" w:lineRule="auto"/>
        <w:ind w:firstLine="708"/>
        <w:jc w:val="both"/>
        <w:rPr>
          <w:sz w:val="28"/>
          <w:szCs w:val="28"/>
        </w:rPr>
      </w:pPr>
      <w:r w:rsidRPr="00436DDB">
        <w:rPr>
          <w:b/>
          <w:sz w:val="28"/>
          <w:szCs w:val="28"/>
        </w:rPr>
        <w:t xml:space="preserve">Обыкновенное чудо. </w:t>
      </w:r>
      <w:r w:rsidRPr="00436DDB">
        <w:rPr>
          <w:sz w:val="28"/>
          <w:szCs w:val="28"/>
        </w:rPr>
        <w:t>Музыка Г. Гладко</w:t>
      </w:r>
      <w:r w:rsidR="004D2DD8">
        <w:rPr>
          <w:sz w:val="28"/>
          <w:szCs w:val="28"/>
        </w:rPr>
        <w:t>ва по мотивам сказки Е. Шварца.</w:t>
      </w:r>
    </w:p>
    <w:p w:rsidR="004D2DD8" w:rsidRDefault="007B61FF" w:rsidP="004D2DD8">
      <w:pPr>
        <w:spacing w:line="360" w:lineRule="auto"/>
        <w:ind w:firstLine="708"/>
        <w:jc w:val="both"/>
        <w:rPr>
          <w:sz w:val="28"/>
          <w:szCs w:val="28"/>
        </w:rPr>
      </w:pPr>
      <w:r w:rsidRPr="00436DDB">
        <w:rPr>
          <w:b/>
          <w:sz w:val="28"/>
          <w:szCs w:val="28"/>
        </w:rPr>
        <w:t>Ласточки</w:t>
      </w:r>
      <w:r w:rsidRPr="00436DDB">
        <w:rPr>
          <w:sz w:val="28"/>
          <w:szCs w:val="28"/>
        </w:rPr>
        <w:t>.  Опера-мюзикл, музыка С.</w:t>
      </w:r>
      <w:r w:rsidR="004D2DD8">
        <w:rPr>
          <w:sz w:val="28"/>
          <w:szCs w:val="28"/>
        </w:rPr>
        <w:t xml:space="preserve"> Плешака, либретто Е. Пальцева.</w:t>
      </w:r>
    </w:p>
    <w:p w:rsidR="004D2DD8" w:rsidRDefault="007B61FF" w:rsidP="004D2DD8">
      <w:pPr>
        <w:spacing w:line="360" w:lineRule="auto"/>
        <w:ind w:firstLine="708"/>
        <w:jc w:val="both"/>
        <w:rPr>
          <w:sz w:val="28"/>
          <w:szCs w:val="28"/>
        </w:rPr>
      </w:pPr>
      <w:r w:rsidRPr="00436DDB">
        <w:rPr>
          <w:b/>
          <w:sz w:val="28"/>
          <w:szCs w:val="28"/>
        </w:rPr>
        <w:t>Ромео и Джульетта</w:t>
      </w:r>
      <w:r w:rsidRPr="00436DDB">
        <w:rPr>
          <w:sz w:val="28"/>
          <w:szCs w:val="28"/>
        </w:rPr>
        <w:t>. Музыка С. Прок</w:t>
      </w:r>
      <w:r w:rsidR="004D2DD8">
        <w:rPr>
          <w:sz w:val="28"/>
          <w:szCs w:val="28"/>
        </w:rPr>
        <w:t>офьева, по мотивам В. Шекспира.</w:t>
      </w:r>
    </w:p>
    <w:p w:rsidR="004D2DD8" w:rsidRDefault="007B61FF" w:rsidP="004D2DD8">
      <w:pPr>
        <w:spacing w:line="360" w:lineRule="auto"/>
        <w:ind w:firstLine="708"/>
        <w:jc w:val="both"/>
        <w:rPr>
          <w:sz w:val="28"/>
          <w:szCs w:val="28"/>
        </w:rPr>
      </w:pPr>
      <w:r w:rsidRPr="00436DDB">
        <w:rPr>
          <w:b/>
          <w:sz w:val="28"/>
          <w:szCs w:val="28"/>
        </w:rPr>
        <w:t>Тайна синей пантеры.</w:t>
      </w:r>
      <w:r w:rsidRPr="00436DDB">
        <w:rPr>
          <w:sz w:val="28"/>
          <w:szCs w:val="28"/>
        </w:rPr>
        <w:t xml:space="preserve"> Музыка</w:t>
      </w:r>
      <w:r w:rsidR="004D2DD8">
        <w:rPr>
          <w:sz w:val="28"/>
          <w:szCs w:val="28"/>
        </w:rPr>
        <w:t xml:space="preserve"> С. Важова, либретто Л. Небрат.</w:t>
      </w:r>
    </w:p>
    <w:p w:rsidR="004D2DD8" w:rsidRDefault="007B61FF" w:rsidP="004D2DD8">
      <w:pPr>
        <w:spacing w:line="360" w:lineRule="auto"/>
        <w:ind w:firstLine="708"/>
        <w:jc w:val="both"/>
        <w:rPr>
          <w:i/>
          <w:sz w:val="28"/>
          <w:szCs w:val="28"/>
        </w:rPr>
      </w:pPr>
      <w:r w:rsidRPr="00436DDB">
        <w:rPr>
          <w:b/>
          <w:sz w:val="28"/>
          <w:szCs w:val="28"/>
        </w:rPr>
        <w:t>Пер Гюнт.</w:t>
      </w:r>
      <w:r w:rsidRPr="00436DDB">
        <w:rPr>
          <w:sz w:val="28"/>
          <w:szCs w:val="28"/>
        </w:rPr>
        <w:t xml:space="preserve"> Драма Г. Ибсена, музыка Э. Грига </w:t>
      </w:r>
      <w:r w:rsidR="004D2DD8">
        <w:rPr>
          <w:i/>
          <w:sz w:val="28"/>
          <w:szCs w:val="28"/>
        </w:rPr>
        <w:t>.</w:t>
      </w:r>
    </w:p>
    <w:p w:rsidR="004D2DD8" w:rsidRDefault="007B61FF" w:rsidP="004D2DD8">
      <w:pPr>
        <w:spacing w:line="360" w:lineRule="auto"/>
        <w:ind w:firstLine="708"/>
        <w:jc w:val="both"/>
        <w:rPr>
          <w:sz w:val="28"/>
          <w:szCs w:val="28"/>
        </w:rPr>
      </w:pPr>
      <w:r w:rsidRPr="00436DDB">
        <w:rPr>
          <w:b/>
          <w:sz w:val="28"/>
          <w:szCs w:val="28"/>
        </w:rPr>
        <w:t>Три толстяка</w:t>
      </w:r>
      <w:r w:rsidRPr="00436DDB">
        <w:rPr>
          <w:sz w:val="28"/>
          <w:szCs w:val="28"/>
        </w:rPr>
        <w:t>. Опера-сказка В. Ру</w:t>
      </w:r>
      <w:r w:rsidR="004D2DD8">
        <w:rPr>
          <w:sz w:val="28"/>
          <w:szCs w:val="28"/>
        </w:rPr>
        <w:t>бина по мотивам сказки Ю. Олеши.</w:t>
      </w:r>
    </w:p>
    <w:p w:rsidR="007B61FF" w:rsidRPr="004D2DD8" w:rsidRDefault="007B61FF" w:rsidP="004D2DD8">
      <w:pPr>
        <w:spacing w:line="360" w:lineRule="auto"/>
        <w:ind w:firstLine="708"/>
        <w:jc w:val="both"/>
        <w:rPr>
          <w:i/>
          <w:sz w:val="28"/>
          <w:szCs w:val="28"/>
        </w:rPr>
      </w:pPr>
      <w:r w:rsidRPr="00436DDB">
        <w:rPr>
          <w:b/>
          <w:sz w:val="28"/>
          <w:szCs w:val="28"/>
        </w:rPr>
        <w:t>Горе от ума</w:t>
      </w:r>
      <w:r w:rsidRPr="00436DDB">
        <w:rPr>
          <w:sz w:val="28"/>
          <w:szCs w:val="28"/>
        </w:rPr>
        <w:t>. По пьесе А. Грибоедова с музыкой русских композиторов первой половины XIX века (А. Грибоедов, А. Алябьев, А. Гурилёв, М. Глинка)</w:t>
      </w:r>
      <w:r>
        <w:rPr>
          <w:sz w:val="28"/>
          <w:szCs w:val="28"/>
        </w:rPr>
        <w:t>.</w:t>
      </w:r>
    </w:p>
    <w:p w:rsidR="00697CC3" w:rsidRDefault="007B61FF" w:rsidP="00697CC3">
      <w:pPr>
        <w:spacing w:line="360" w:lineRule="auto"/>
        <w:ind w:firstLine="708"/>
        <w:jc w:val="both"/>
        <w:rPr>
          <w:sz w:val="28"/>
          <w:szCs w:val="28"/>
        </w:rPr>
      </w:pPr>
      <w:r w:rsidRPr="00436DDB">
        <w:rPr>
          <w:sz w:val="28"/>
          <w:szCs w:val="28"/>
        </w:rPr>
        <w:t xml:space="preserve">Указанный выше учебный материал является примерным, может быть заменён по усмотрению педагога на другие упражнения и музыкальные спектакли </w:t>
      </w:r>
      <w:r w:rsidRPr="00436DDB">
        <w:rPr>
          <w:sz w:val="28"/>
          <w:szCs w:val="28"/>
        </w:rPr>
        <w:lastRenderedPageBreak/>
        <w:t xml:space="preserve">с учётом специфики и сложившихся традиций театрального коллектива, актуальных задач творческого развития обучающихся. В рамках одного учебного занятия блоки освоения элементов актёрского мастерства, хореографические и вокальные упражнения, разучивание партий и ролей, постановка мизансцен могут взаимопроникать друг в друга, либо выделяться в качестве последовательно сменяющих друг друга блоков. </w:t>
      </w:r>
    </w:p>
    <w:p w:rsidR="007B61FF" w:rsidRPr="00436DDB" w:rsidRDefault="007B61FF" w:rsidP="00697CC3">
      <w:pPr>
        <w:spacing w:line="360" w:lineRule="auto"/>
        <w:ind w:firstLine="708"/>
        <w:jc w:val="both"/>
        <w:rPr>
          <w:sz w:val="28"/>
          <w:szCs w:val="28"/>
        </w:rPr>
      </w:pPr>
      <w:r w:rsidRPr="00436DDB">
        <w:rPr>
          <w:b/>
          <w:sz w:val="28"/>
          <w:szCs w:val="28"/>
        </w:rPr>
        <w:t>Примерная структура типового занятия:</w:t>
      </w:r>
    </w:p>
    <w:p w:rsidR="007B61FF" w:rsidRDefault="007B61FF" w:rsidP="00697CC3">
      <w:pPr>
        <w:spacing w:line="360" w:lineRule="auto"/>
        <w:ind w:left="709"/>
        <w:jc w:val="both"/>
        <w:rPr>
          <w:sz w:val="28"/>
          <w:szCs w:val="28"/>
        </w:rPr>
      </w:pPr>
      <w:r w:rsidRPr="00436DDB">
        <w:rPr>
          <w:sz w:val="28"/>
          <w:szCs w:val="28"/>
        </w:rPr>
        <w:t>Вводная часть. Упражнения на дыхание, снятие зажимов, концентрацию внимания. Артикуляционная разминка (5-10 мин.)</w:t>
      </w:r>
    </w:p>
    <w:p w:rsidR="007B61FF" w:rsidRPr="00436DDB" w:rsidRDefault="007B61FF" w:rsidP="00697CC3">
      <w:pPr>
        <w:spacing w:line="360" w:lineRule="auto"/>
        <w:ind w:left="709"/>
        <w:jc w:val="both"/>
        <w:rPr>
          <w:sz w:val="28"/>
          <w:szCs w:val="28"/>
        </w:rPr>
      </w:pPr>
      <w:r w:rsidRPr="00436DDB">
        <w:rPr>
          <w:sz w:val="28"/>
          <w:szCs w:val="28"/>
        </w:rPr>
        <w:t xml:space="preserve">Танцевальная разминка (5 мин) </w:t>
      </w:r>
    </w:p>
    <w:p w:rsidR="007B61FF" w:rsidRPr="00436DDB" w:rsidRDefault="007B61FF" w:rsidP="00697CC3">
      <w:pPr>
        <w:spacing w:line="360" w:lineRule="auto"/>
        <w:ind w:left="722"/>
        <w:jc w:val="both"/>
        <w:rPr>
          <w:sz w:val="28"/>
          <w:szCs w:val="28"/>
        </w:rPr>
      </w:pPr>
      <w:r w:rsidRPr="00436DDB">
        <w:rPr>
          <w:sz w:val="28"/>
          <w:szCs w:val="28"/>
        </w:rPr>
        <w:t xml:space="preserve">Работа над хореографическим материалом (15 мин.) </w:t>
      </w:r>
    </w:p>
    <w:p w:rsidR="007B61FF" w:rsidRDefault="007B61FF" w:rsidP="00697CC3">
      <w:pPr>
        <w:spacing w:line="360" w:lineRule="auto"/>
        <w:ind w:left="722"/>
        <w:jc w:val="both"/>
        <w:rPr>
          <w:sz w:val="28"/>
          <w:szCs w:val="28"/>
        </w:rPr>
      </w:pPr>
      <w:r w:rsidRPr="00436DDB">
        <w:rPr>
          <w:sz w:val="28"/>
          <w:szCs w:val="28"/>
        </w:rPr>
        <w:t xml:space="preserve">Актёрский тренинг. Упражнения на выразительную речь, перевоплощение, взаимодействие и т.д. (15-20 мин). </w:t>
      </w:r>
      <w:r>
        <w:rPr>
          <w:sz w:val="28"/>
          <w:szCs w:val="28"/>
        </w:rPr>
        <w:t>\</w:t>
      </w:r>
    </w:p>
    <w:p w:rsidR="007B61FF" w:rsidRDefault="007B61FF" w:rsidP="00697CC3">
      <w:pPr>
        <w:spacing w:line="360" w:lineRule="auto"/>
        <w:ind w:left="722"/>
        <w:jc w:val="both"/>
        <w:rPr>
          <w:sz w:val="28"/>
          <w:szCs w:val="28"/>
        </w:rPr>
      </w:pPr>
      <w:r w:rsidRPr="00436DDB">
        <w:rPr>
          <w:sz w:val="28"/>
          <w:szCs w:val="28"/>
        </w:rPr>
        <w:t xml:space="preserve">Распевание, вокальные упражнения (5-10 мин) </w:t>
      </w:r>
    </w:p>
    <w:p w:rsidR="007B61FF" w:rsidRDefault="007B61FF" w:rsidP="00697CC3">
      <w:pPr>
        <w:spacing w:line="360" w:lineRule="auto"/>
        <w:ind w:left="722"/>
        <w:jc w:val="both"/>
        <w:rPr>
          <w:sz w:val="28"/>
          <w:szCs w:val="28"/>
        </w:rPr>
      </w:pPr>
      <w:r w:rsidRPr="00436DDB">
        <w:rPr>
          <w:sz w:val="28"/>
          <w:szCs w:val="28"/>
        </w:rPr>
        <w:t xml:space="preserve">Разучивание вокальных номеров спектакля (10-20 мин). </w:t>
      </w:r>
    </w:p>
    <w:p w:rsidR="007B61FF" w:rsidRDefault="007B61FF" w:rsidP="00697CC3">
      <w:pPr>
        <w:spacing w:line="360" w:lineRule="auto"/>
        <w:ind w:left="722"/>
        <w:jc w:val="both"/>
        <w:rPr>
          <w:sz w:val="28"/>
          <w:szCs w:val="28"/>
        </w:rPr>
      </w:pPr>
      <w:r w:rsidRPr="00436DDB">
        <w:rPr>
          <w:sz w:val="28"/>
          <w:szCs w:val="28"/>
        </w:rPr>
        <w:t xml:space="preserve">Репетиционно-постановочная работа (30 – 45 мин). </w:t>
      </w:r>
    </w:p>
    <w:p w:rsidR="00697CC3" w:rsidRPr="00550718" w:rsidRDefault="00697CC3" w:rsidP="00697CC3">
      <w:pPr>
        <w:spacing w:line="360" w:lineRule="auto"/>
        <w:jc w:val="center"/>
        <w:rPr>
          <w:b/>
          <w:sz w:val="28"/>
          <w:szCs w:val="28"/>
        </w:rPr>
      </w:pPr>
      <w:r w:rsidRPr="00550718">
        <w:rPr>
          <w:b/>
          <w:sz w:val="28"/>
          <w:szCs w:val="28"/>
        </w:rPr>
        <w:t>Планируемые результаты освоения курса</w:t>
      </w:r>
    </w:p>
    <w:p w:rsidR="00697CC3" w:rsidRPr="00550718" w:rsidRDefault="00697CC3" w:rsidP="00697CC3">
      <w:pPr>
        <w:spacing w:line="360" w:lineRule="auto"/>
        <w:ind w:firstLine="708"/>
        <w:jc w:val="both"/>
        <w:rPr>
          <w:sz w:val="28"/>
          <w:szCs w:val="28"/>
        </w:rPr>
      </w:pPr>
      <w:r w:rsidRPr="00550718">
        <w:rPr>
          <w:sz w:val="28"/>
          <w:szCs w:val="28"/>
        </w:rPr>
        <w:t>Освоение программы внеурочной деятельности «Музыкальный театр» направлено на достижение трёх групп результатов: личностных, метапредметных и предметных. При этом теоретическое структурное разграничение различных видов результатов на практике выступает как органичная нерасторжимая целостность. Личностные и метапредметные, в первую очередь коммуникативные результаты, имеют глубокое и содержательное предметное воплощение. Тематика театральных постановок способна отражать важнейшие направления воспитательной работы, ориентирована на комплекс базовых национальных ценностей.</w:t>
      </w:r>
      <w:bookmarkStart w:id="84" w:name="_TOC_250003"/>
    </w:p>
    <w:p w:rsidR="00697CC3" w:rsidRPr="00550718" w:rsidRDefault="00697CC3" w:rsidP="00697CC3">
      <w:pPr>
        <w:spacing w:line="360" w:lineRule="auto"/>
        <w:ind w:firstLine="708"/>
        <w:jc w:val="both"/>
        <w:rPr>
          <w:b/>
          <w:i/>
          <w:sz w:val="28"/>
          <w:szCs w:val="28"/>
        </w:rPr>
      </w:pPr>
      <w:r w:rsidRPr="00550718">
        <w:rPr>
          <w:b/>
          <w:i/>
          <w:sz w:val="28"/>
          <w:szCs w:val="28"/>
        </w:rPr>
        <w:t xml:space="preserve">Личностные </w:t>
      </w:r>
      <w:bookmarkEnd w:id="84"/>
      <w:r w:rsidRPr="00550718">
        <w:rPr>
          <w:b/>
          <w:i/>
          <w:sz w:val="28"/>
          <w:szCs w:val="28"/>
        </w:rPr>
        <w:t>результаты</w:t>
      </w:r>
    </w:p>
    <w:p w:rsidR="00697CC3" w:rsidRPr="00550718" w:rsidRDefault="00697CC3" w:rsidP="00697CC3">
      <w:pPr>
        <w:spacing w:line="360" w:lineRule="auto"/>
        <w:ind w:firstLine="708"/>
        <w:jc w:val="both"/>
        <w:rPr>
          <w:sz w:val="28"/>
          <w:szCs w:val="28"/>
        </w:rPr>
      </w:pPr>
      <w:r w:rsidRPr="00550718">
        <w:rPr>
          <w:sz w:val="28"/>
          <w:szCs w:val="28"/>
        </w:rPr>
        <w:t>Личностные результаты освоения программы «Музыкальный театр» должны отражать готовность обучающихся руководствоваться системой позитивных ценностных ориентаций, в том числе в части:</w:t>
      </w:r>
    </w:p>
    <w:p w:rsidR="00697CC3" w:rsidRPr="00550718" w:rsidRDefault="00697CC3" w:rsidP="00697CC3">
      <w:pPr>
        <w:spacing w:line="360" w:lineRule="auto"/>
        <w:ind w:firstLine="708"/>
        <w:jc w:val="both"/>
        <w:rPr>
          <w:sz w:val="28"/>
          <w:szCs w:val="28"/>
        </w:rPr>
      </w:pPr>
      <w:r w:rsidRPr="00550718">
        <w:rPr>
          <w:i/>
          <w:sz w:val="28"/>
          <w:szCs w:val="28"/>
        </w:rPr>
        <w:t>патриотического воспитания:</w:t>
      </w:r>
      <w:r w:rsidRPr="00550718">
        <w:rPr>
          <w:sz w:val="28"/>
          <w:szCs w:val="28"/>
        </w:rPr>
        <w:t xml:space="preserve"> осознание российской гражданской идентичности в поликультурном и многоконфессиональном обществе; проявление </w:t>
      </w:r>
      <w:r w:rsidRPr="00550718">
        <w:rPr>
          <w:sz w:val="28"/>
          <w:szCs w:val="28"/>
        </w:rPr>
        <w:lastRenderedPageBreak/>
        <w:t>интереса к освоению традиций своего края, музыкальной культуры народов России; стремление развивать и сохранять культуру своей страны, своего края;</w:t>
      </w:r>
    </w:p>
    <w:p w:rsidR="00697CC3" w:rsidRPr="00550718" w:rsidRDefault="00697CC3" w:rsidP="00697CC3">
      <w:pPr>
        <w:spacing w:line="360" w:lineRule="auto"/>
        <w:ind w:firstLine="708"/>
        <w:jc w:val="both"/>
        <w:rPr>
          <w:sz w:val="28"/>
          <w:szCs w:val="28"/>
        </w:rPr>
      </w:pPr>
      <w:r w:rsidRPr="00550718">
        <w:rPr>
          <w:i/>
          <w:sz w:val="28"/>
          <w:szCs w:val="28"/>
        </w:rPr>
        <w:t>гражданского воспитания</w:t>
      </w:r>
      <w:r w:rsidRPr="00550718">
        <w:rPr>
          <w:sz w:val="28"/>
          <w:szCs w:val="28"/>
        </w:rPr>
        <w:t>: готовность к выполнению обязанностей гражданина, уважение прав, свобод и законных интересов других людей; осознание комплекса идей и моделей поведения, отражённых в лучших произведениях мировой культуры, готовность поступать в своей жизни в соответствии с эталонами нравственного самоопределения, отражёнными в них; активное участие в музыкальной, социокультурной жизни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праздничных мероприятий;</w:t>
      </w:r>
    </w:p>
    <w:p w:rsidR="00697CC3" w:rsidRPr="00550718" w:rsidRDefault="00697CC3" w:rsidP="00697CC3">
      <w:pPr>
        <w:spacing w:line="360" w:lineRule="auto"/>
        <w:ind w:firstLine="708"/>
        <w:jc w:val="both"/>
        <w:rPr>
          <w:sz w:val="28"/>
          <w:szCs w:val="28"/>
        </w:rPr>
      </w:pPr>
      <w:r w:rsidRPr="00550718">
        <w:rPr>
          <w:i/>
          <w:sz w:val="28"/>
          <w:szCs w:val="28"/>
        </w:rPr>
        <w:t>духовно-нравственного воспитания</w:t>
      </w:r>
      <w:r w:rsidRPr="00550718">
        <w:rPr>
          <w:sz w:val="28"/>
          <w:szCs w:val="28"/>
        </w:rPr>
        <w:t>: ориентация на моральные ценности и нормы в ситуациях нравственного выбора; готовность воспринимать театральное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творческой деятельности, при подготовке спектаклей, концертов, участии в фестивалях и конкурсах;</w:t>
      </w:r>
    </w:p>
    <w:p w:rsidR="00697CC3" w:rsidRPr="00550718" w:rsidRDefault="00697CC3" w:rsidP="00697CC3">
      <w:pPr>
        <w:spacing w:line="360" w:lineRule="auto"/>
        <w:ind w:firstLine="708"/>
        <w:jc w:val="both"/>
        <w:rPr>
          <w:sz w:val="28"/>
          <w:szCs w:val="28"/>
        </w:rPr>
      </w:pPr>
      <w:r w:rsidRPr="00550718">
        <w:rPr>
          <w:i/>
          <w:sz w:val="28"/>
          <w:szCs w:val="28"/>
        </w:rPr>
        <w:t>эстетического воспитания:</w:t>
      </w:r>
      <w:r w:rsidRPr="00550718">
        <w:rPr>
          <w:sz w:val="28"/>
          <w:szCs w:val="28"/>
        </w:rPr>
        <w:t xml:space="preserve"> восприимчивость к различным видам искусства, стремление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 театрального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97CC3" w:rsidRPr="00550718" w:rsidRDefault="00697CC3" w:rsidP="00697CC3">
      <w:pPr>
        <w:spacing w:line="360" w:lineRule="auto"/>
        <w:ind w:firstLine="708"/>
        <w:jc w:val="both"/>
        <w:rPr>
          <w:sz w:val="28"/>
          <w:szCs w:val="28"/>
        </w:rPr>
      </w:pPr>
      <w:r w:rsidRPr="00550718">
        <w:rPr>
          <w:i/>
          <w:sz w:val="28"/>
          <w:szCs w:val="28"/>
        </w:rPr>
        <w:t>ценности научного познания:</w:t>
      </w:r>
      <w:r w:rsidRPr="00550718">
        <w:rPr>
          <w:sz w:val="28"/>
          <w:szCs w:val="28"/>
        </w:rPr>
        <w:t xml:space="preserve"> ориентация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языком искусства, овладение основными способами исследовательской деятельности на материале доступной текстовой, аудио- и видео-информации о различных явлениях искусства, использование специальной терминологии;</w:t>
      </w:r>
    </w:p>
    <w:p w:rsidR="00697CC3" w:rsidRPr="00550718" w:rsidRDefault="00697CC3" w:rsidP="00697CC3">
      <w:pPr>
        <w:spacing w:line="360" w:lineRule="auto"/>
        <w:ind w:firstLine="708"/>
        <w:jc w:val="both"/>
        <w:rPr>
          <w:sz w:val="28"/>
          <w:szCs w:val="28"/>
        </w:rPr>
      </w:pPr>
      <w:r w:rsidRPr="00550718">
        <w:rPr>
          <w:i/>
          <w:sz w:val="28"/>
          <w:szCs w:val="28"/>
        </w:rPr>
        <w:lastRenderedPageBreak/>
        <w:t>физического воспитания,</w:t>
      </w:r>
      <w:r w:rsidRPr="00550718">
        <w:rPr>
          <w:sz w:val="28"/>
          <w:szCs w:val="28"/>
        </w:rPr>
        <w:t xml:space="preserve"> формирования культуры здоровья и эмоционального благополучия: 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артистической, творческой, исследовательской деятельности; умение осознавать своё эмоциональное состояние и эмоциональное состояние других; сформированность навыков рефлексии, признание своего права на ошибку и такого же права другого человека;</w:t>
      </w:r>
    </w:p>
    <w:p w:rsidR="00697CC3" w:rsidRPr="00550718" w:rsidRDefault="00697CC3" w:rsidP="00697CC3">
      <w:pPr>
        <w:spacing w:line="360" w:lineRule="auto"/>
        <w:ind w:firstLine="708"/>
        <w:jc w:val="both"/>
        <w:rPr>
          <w:sz w:val="28"/>
          <w:szCs w:val="28"/>
        </w:rPr>
      </w:pPr>
      <w:r w:rsidRPr="00550718">
        <w:rPr>
          <w:i/>
          <w:sz w:val="28"/>
          <w:szCs w:val="28"/>
        </w:rPr>
        <w:t>трудового воспитания:</w:t>
      </w:r>
      <w:r w:rsidRPr="00550718">
        <w:rPr>
          <w:sz w:val="28"/>
          <w:szCs w:val="28"/>
        </w:rPr>
        <w:t xml:space="preserve"> установка на посильное активное участие в практической деятельности при подготовке спектакля, проведении репетиций, сценических показов; трудолюбие,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697CC3" w:rsidRPr="00550718" w:rsidRDefault="00697CC3" w:rsidP="00697CC3">
      <w:pPr>
        <w:spacing w:line="360" w:lineRule="auto"/>
        <w:ind w:firstLine="708"/>
        <w:jc w:val="both"/>
        <w:rPr>
          <w:sz w:val="28"/>
          <w:szCs w:val="28"/>
        </w:rPr>
      </w:pPr>
      <w:r w:rsidRPr="00550718">
        <w:rPr>
          <w:i/>
          <w:sz w:val="28"/>
          <w:szCs w:val="28"/>
        </w:rPr>
        <w:t>экологического воспитания:</w:t>
      </w:r>
      <w:r w:rsidRPr="00550718">
        <w:rPr>
          <w:sz w:val="28"/>
          <w:szCs w:val="28"/>
        </w:rPr>
        <w:t xml:space="preserve"> 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театрального творчества.</w:t>
      </w:r>
    </w:p>
    <w:p w:rsidR="00697CC3" w:rsidRPr="00550718" w:rsidRDefault="00697CC3" w:rsidP="00697CC3">
      <w:pPr>
        <w:spacing w:line="360" w:lineRule="auto"/>
        <w:ind w:firstLine="708"/>
        <w:jc w:val="both"/>
        <w:rPr>
          <w:sz w:val="28"/>
          <w:szCs w:val="28"/>
        </w:rPr>
      </w:pPr>
      <w:r w:rsidRPr="00550718">
        <w:rPr>
          <w:sz w:val="28"/>
          <w:szCs w:val="28"/>
        </w:rPr>
        <w:t xml:space="preserve">Личностные результаты, обеспечивающие адаптацию обучающегося к изменяющимся условиям социальной и природной среды: освоение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театрального и других видов искусства; 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способность осознавать стрессовую ситуацию, оценивать происходящие изменения и их последствия, опираясь на жизненный опыт, опыт и навыки управления своими психоэмоциональными ресурсами в стрессовой </w:t>
      </w:r>
      <w:r w:rsidRPr="00550718">
        <w:rPr>
          <w:sz w:val="28"/>
          <w:szCs w:val="28"/>
        </w:rPr>
        <w:lastRenderedPageBreak/>
        <w:t>ситуации, воля к победе.</w:t>
      </w:r>
    </w:p>
    <w:p w:rsidR="00697CC3" w:rsidRPr="00550718" w:rsidRDefault="00697CC3" w:rsidP="00697CC3">
      <w:pPr>
        <w:spacing w:line="360" w:lineRule="auto"/>
        <w:ind w:firstLine="708"/>
        <w:jc w:val="both"/>
        <w:rPr>
          <w:b/>
          <w:i/>
          <w:sz w:val="28"/>
          <w:szCs w:val="28"/>
        </w:rPr>
      </w:pPr>
      <w:bookmarkStart w:id="85" w:name="_TOC_250002"/>
      <w:r w:rsidRPr="00550718">
        <w:rPr>
          <w:b/>
          <w:i/>
          <w:sz w:val="28"/>
          <w:szCs w:val="28"/>
        </w:rPr>
        <w:t xml:space="preserve">Метапредметные </w:t>
      </w:r>
      <w:bookmarkEnd w:id="85"/>
      <w:r w:rsidRPr="00550718">
        <w:rPr>
          <w:b/>
          <w:i/>
          <w:sz w:val="28"/>
          <w:szCs w:val="28"/>
        </w:rPr>
        <w:t>результаты</w:t>
      </w:r>
    </w:p>
    <w:p w:rsidR="00697CC3" w:rsidRPr="00550718" w:rsidRDefault="00697CC3" w:rsidP="00697CC3">
      <w:pPr>
        <w:spacing w:line="360" w:lineRule="auto"/>
        <w:ind w:firstLine="708"/>
        <w:jc w:val="both"/>
        <w:rPr>
          <w:sz w:val="28"/>
          <w:szCs w:val="28"/>
        </w:rPr>
      </w:pPr>
      <w:r w:rsidRPr="00550718">
        <w:rPr>
          <w:sz w:val="28"/>
          <w:szCs w:val="28"/>
        </w:rPr>
        <w:t>Метапредметные результаты, достигаемые при освоении программы «Музыкальный театр» отражают специфику искусства, как иного (в отличие от науки) способа познания мира. Поэтому основная линия формирования метапредметных результатов ориентирована не столько на когнитивные процессы и функции, сколько на психомоторную и аффективную сферу деятельности обучающихся.</w:t>
      </w:r>
    </w:p>
    <w:p w:rsidR="00697CC3" w:rsidRPr="00550718" w:rsidRDefault="00697CC3" w:rsidP="00697CC3">
      <w:pPr>
        <w:spacing w:line="360" w:lineRule="auto"/>
        <w:ind w:firstLine="708"/>
        <w:jc w:val="both"/>
        <w:rPr>
          <w:i/>
          <w:sz w:val="28"/>
          <w:szCs w:val="28"/>
          <w:u w:val="single"/>
        </w:rPr>
      </w:pPr>
      <w:r w:rsidRPr="00550718">
        <w:rPr>
          <w:i/>
          <w:sz w:val="28"/>
          <w:szCs w:val="28"/>
          <w:u w:val="single"/>
        </w:rPr>
        <w:t>Овладение универсальными познавательными действиями.</w:t>
      </w:r>
    </w:p>
    <w:p w:rsidR="00697CC3" w:rsidRPr="00550718" w:rsidRDefault="00697CC3" w:rsidP="00697CC3">
      <w:pPr>
        <w:spacing w:line="360" w:lineRule="auto"/>
        <w:ind w:firstLine="708"/>
        <w:jc w:val="both"/>
        <w:rPr>
          <w:sz w:val="28"/>
          <w:szCs w:val="28"/>
        </w:rPr>
      </w:pPr>
      <w:r w:rsidRPr="00550718">
        <w:rPr>
          <w:sz w:val="28"/>
          <w:szCs w:val="28"/>
        </w:rPr>
        <w:t>Овладение системой универсальных познавательных действий в рамках программы «Музыкальный театр» реализуется в контексте развития специфического типа интеллектуальной деятельности – художественно- образного, музыкального мышления, которое связано с формированием соответствующих когнитивных навыков обучающихся, в том числе:</w:t>
      </w:r>
    </w:p>
    <w:p w:rsidR="00697CC3" w:rsidRPr="00550718" w:rsidRDefault="00697CC3" w:rsidP="00697CC3">
      <w:pPr>
        <w:spacing w:line="360" w:lineRule="auto"/>
        <w:jc w:val="both"/>
        <w:rPr>
          <w:i/>
          <w:sz w:val="28"/>
          <w:szCs w:val="28"/>
        </w:rPr>
      </w:pPr>
      <w:r w:rsidRPr="00550718">
        <w:rPr>
          <w:i/>
          <w:sz w:val="28"/>
          <w:szCs w:val="28"/>
        </w:rPr>
        <w:t>Базовые логические действия:</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выявлять и характеризовать существенные признаки конкретного музыкального, театрального явления;</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сравнивать виды и жанры театрального искусства, элементы музыкально-театрального действия, сценические образы, сюжеты;</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устанавливать основания для сравнения, проводить аналогии, находить ассоциации с другими явлениями искусства;</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устанавливать существенные признаки для классификации явлений культуры и искусства, выбирать основания для анализа, сравнения и обобщения отдельных выразительных средств, элементов сценографии, актёрской игры, музыкального и визуального образа спектакля;</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выявлять недостаток информации, необходимой для достоверного и стилистически оправданного воплощения на сцене художественной задачи;</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обнаруживать взаимные влияния отдельных видов, жанров и стилей театрального искусства друг на друга, формулировать гипотезы о взаимосвязях;</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 xml:space="preserve">выявлять общее и особенное, закономерности и противоречия в комплексе </w:t>
      </w:r>
      <w:r w:rsidRPr="00550718">
        <w:rPr>
          <w:rFonts w:eastAsia="Times New Roman"/>
          <w:color w:val="auto"/>
          <w:sz w:val="28"/>
          <w:szCs w:val="28"/>
          <w:lang w:eastAsia="en-US" w:bidi="ar-SA"/>
        </w:rPr>
        <w:lastRenderedPageBreak/>
        <w:t>выразительных средств, используемых при создании сценического образа конкретного произведения, жанра, стиля.</w:t>
      </w:r>
    </w:p>
    <w:p w:rsidR="00697CC3" w:rsidRPr="00550718" w:rsidRDefault="00697CC3" w:rsidP="00697CC3">
      <w:pPr>
        <w:spacing w:line="360" w:lineRule="auto"/>
        <w:ind w:firstLine="360"/>
        <w:jc w:val="both"/>
        <w:rPr>
          <w:i/>
          <w:sz w:val="28"/>
          <w:szCs w:val="28"/>
        </w:rPr>
      </w:pPr>
      <w:r w:rsidRPr="00550718">
        <w:rPr>
          <w:i/>
          <w:sz w:val="28"/>
          <w:szCs w:val="28"/>
        </w:rPr>
        <w:t>Базовые исследовательские действия:</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следовать за развитием, наблюдать процесс развёртывания драматического действия;</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использовать вопросы как инструмент познания;</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формулировать собственные вопросы, фиксирующие несоответствие между реальным и желательным состоянием учебной ситуации, восприятия, сценического воплощения театральных образов;</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составлять алгоритм действий и использовать его для решения актёрских, музыкально-исполнительских и других творческих задач;</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проводить по самостоятельно составленному плану небольшое исследование по установлению особенностей, сравнению художественных процессов, явлений, культурных объектов между собой;</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самостоятельно формулировать обобщения и выводы по результатам проведённого наблюдения, исследования.</w:t>
      </w:r>
    </w:p>
    <w:p w:rsidR="00697CC3" w:rsidRPr="00550718" w:rsidRDefault="00697CC3" w:rsidP="00697CC3">
      <w:pPr>
        <w:spacing w:line="360" w:lineRule="auto"/>
        <w:ind w:firstLine="360"/>
        <w:jc w:val="both"/>
        <w:rPr>
          <w:i/>
          <w:sz w:val="28"/>
          <w:szCs w:val="28"/>
        </w:rPr>
      </w:pPr>
      <w:r w:rsidRPr="00550718">
        <w:rPr>
          <w:i/>
          <w:sz w:val="28"/>
          <w:szCs w:val="28"/>
        </w:rPr>
        <w:t>Работа с информацией:</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применять различные методы, инструменты и запросы при поиске и отборе информации с учётом предложенной учебной или творческой задачи и заданных критериев;</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понимать специфику работы с графической, видео-, аудиоинформацией, музыкальными записями;</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оценивать надёжность информации по критериям, предложенным учителем или сформулированным самостоятельно;</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различать тексты информационного и художественного содержания, трансформировать, интерпретировать их в соответствии с учебной или творческой задачей;</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 xml:space="preserve">использовать интонирование для запоминания звуковой информации, музыкальных произведений, развивать мышечную память как способ </w:t>
      </w:r>
      <w:r w:rsidRPr="00550718">
        <w:rPr>
          <w:rFonts w:eastAsia="Times New Roman"/>
          <w:color w:val="auto"/>
          <w:sz w:val="28"/>
          <w:szCs w:val="28"/>
          <w:lang w:eastAsia="en-US" w:bidi="ar-SA"/>
        </w:rPr>
        <w:lastRenderedPageBreak/>
        <w:t>сохранения пластической информации;</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самостоятельно выбирать оптимальную форму представления информации (драматическое, вокальное исполнение, текст, таблица, схема, презентация, театрализация и др.) в зависимости от коммуникативной установки.</w:t>
      </w:r>
    </w:p>
    <w:p w:rsidR="00697CC3" w:rsidRPr="00550718" w:rsidRDefault="00697CC3" w:rsidP="00697CC3">
      <w:pPr>
        <w:spacing w:line="360" w:lineRule="auto"/>
        <w:ind w:firstLine="360"/>
        <w:jc w:val="both"/>
        <w:rPr>
          <w:i/>
          <w:sz w:val="28"/>
          <w:szCs w:val="28"/>
          <w:u w:val="single"/>
        </w:rPr>
      </w:pPr>
      <w:r w:rsidRPr="00550718">
        <w:rPr>
          <w:i/>
          <w:sz w:val="28"/>
          <w:szCs w:val="28"/>
          <w:u w:val="single"/>
        </w:rPr>
        <w:t>Овладение универсальными коммуникативными действиями</w:t>
      </w:r>
    </w:p>
    <w:p w:rsidR="00697CC3" w:rsidRPr="00550718" w:rsidRDefault="00697CC3" w:rsidP="00697CC3">
      <w:pPr>
        <w:spacing w:line="360" w:lineRule="auto"/>
        <w:ind w:firstLine="360"/>
        <w:jc w:val="both"/>
        <w:rPr>
          <w:sz w:val="28"/>
          <w:szCs w:val="28"/>
        </w:rPr>
      </w:pPr>
      <w:r w:rsidRPr="00550718">
        <w:rPr>
          <w:sz w:val="28"/>
          <w:szCs w:val="28"/>
        </w:rPr>
        <w:t>Овладение системой универсальных коммуникативных действий в рамках программы «Музыкальный театр» реализуется, в первую очередь, через совместную деятельность, содержанием и результатом которой является постановка и публичный показ музыкальных спектаклей. Она предполагает нелинейную динамику творческого процесса, в которой сочетаются индивидуальные, групповые и коллективные формы работы.</w:t>
      </w:r>
    </w:p>
    <w:p w:rsidR="00697CC3" w:rsidRPr="00550718" w:rsidRDefault="00697CC3" w:rsidP="00697CC3">
      <w:pPr>
        <w:spacing w:line="360" w:lineRule="auto"/>
        <w:ind w:firstLine="360"/>
        <w:jc w:val="both"/>
        <w:rPr>
          <w:sz w:val="28"/>
          <w:szCs w:val="28"/>
        </w:rPr>
      </w:pPr>
      <w:r w:rsidRPr="00550718">
        <w:rPr>
          <w:sz w:val="28"/>
          <w:szCs w:val="28"/>
        </w:rPr>
        <w:t>Сценическое действие предполагает не только игру актёров, пение и танец. Оно не может быть реализовано без решения дополнительных практических задач, которые также обеспечиваются силами участников театрального коллектива (рабочий сцены, осветитель, костюмер, гримёр, администратор; ответственные за изготовление реквизита, бутафории; ответственные за информационную поддержку и т.д.). Постоянная ротация участников, готовность и умение каждого не только выступать на сцене, но и выполнять вспомогательные функции</w:t>
      </w:r>
      <w:r w:rsidRPr="00550718">
        <w:rPr>
          <w:sz w:val="28"/>
          <w:szCs w:val="28"/>
        </w:rPr>
        <w:tab/>
        <w:t>являются</w:t>
      </w:r>
      <w:r w:rsidRPr="00550718">
        <w:rPr>
          <w:sz w:val="28"/>
          <w:szCs w:val="28"/>
        </w:rPr>
        <w:tab/>
        <w:t>естественной средой, обеспечивающей разноуровневую коммуникацию обучающихся.</w:t>
      </w:r>
    </w:p>
    <w:p w:rsidR="00697CC3" w:rsidRPr="00550718" w:rsidRDefault="00697CC3" w:rsidP="00697CC3">
      <w:pPr>
        <w:spacing w:line="360" w:lineRule="auto"/>
        <w:ind w:firstLine="360"/>
        <w:jc w:val="both"/>
        <w:rPr>
          <w:sz w:val="28"/>
          <w:szCs w:val="28"/>
        </w:rPr>
      </w:pPr>
      <w:r w:rsidRPr="00550718">
        <w:rPr>
          <w:sz w:val="28"/>
          <w:szCs w:val="28"/>
        </w:rPr>
        <w:t>При этом специфика освоения элементов актёрского мастерства, непосредственного взаимодействия с партнёрами в режиме «здесь и сейчас» позволяет обучающимся формировать расширенный спектр компетенций в сфере общения. А именно:</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выражать свою идею, мысль комплексно, используя вербальные и невербальные средства коммуникации;</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ярко и убедительно выражать эмоции, собственное отношение к происходящему;</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вести устный диалог, владеть техниками «пристройки» к собеседнику;</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анализировать внешние обстоятельства общения, чувствовать логику событий, улавливать подтекст;</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lastRenderedPageBreak/>
        <w:t>выступать на публике, владеть основами ораторского искусства и сценического движения, органично чувствовать себя в пространстве, преодолевать сценическое волнение;</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конструктивно обсуждать с товарищами по коллективу текущую деятельность – как свою собственную, так и других людей;</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видеть различия в поведении других людей, воспринимать их как естественное проявление разнообразия, богатства социального окружения человека.</w:t>
      </w:r>
    </w:p>
    <w:p w:rsidR="00697CC3" w:rsidRPr="00550718" w:rsidRDefault="00697CC3" w:rsidP="00697CC3">
      <w:pPr>
        <w:spacing w:line="360" w:lineRule="auto"/>
        <w:ind w:firstLine="360"/>
        <w:jc w:val="both"/>
        <w:rPr>
          <w:i/>
          <w:sz w:val="28"/>
          <w:szCs w:val="28"/>
        </w:rPr>
      </w:pPr>
      <w:r w:rsidRPr="00550718">
        <w:rPr>
          <w:i/>
          <w:sz w:val="28"/>
          <w:szCs w:val="28"/>
        </w:rPr>
        <w:t>В совместной деятельности:</w:t>
      </w:r>
    </w:p>
    <w:p w:rsidR="00697CC3" w:rsidRPr="00550718" w:rsidRDefault="00697CC3" w:rsidP="00697CC3">
      <w:pPr>
        <w:autoSpaceDE w:val="0"/>
        <w:autoSpaceDN w:val="0"/>
        <w:spacing w:line="360" w:lineRule="auto"/>
        <w:ind w:left="720" w:hanging="360"/>
        <w:rPr>
          <w:rFonts w:eastAsia="Times New Roman"/>
          <w:color w:val="auto"/>
          <w:sz w:val="28"/>
          <w:szCs w:val="28"/>
          <w:lang w:eastAsia="en-US" w:bidi="ar-SA"/>
        </w:rPr>
      </w:pPr>
      <w:r w:rsidRPr="00550718">
        <w:rPr>
          <w:rFonts w:eastAsia="Times New Roman"/>
          <w:color w:val="auto"/>
          <w:sz w:val="28"/>
          <w:szCs w:val="28"/>
          <w:lang w:eastAsia="en-US" w:bidi="ar-SA"/>
        </w:rPr>
        <w:t>согласовывать</w:t>
      </w:r>
      <w:r w:rsidRPr="00550718">
        <w:rPr>
          <w:rFonts w:eastAsia="Times New Roman"/>
          <w:color w:val="auto"/>
          <w:sz w:val="28"/>
          <w:szCs w:val="28"/>
          <w:lang w:eastAsia="en-US" w:bidi="ar-SA"/>
        </w:rPr>
        <w:tab/>
        <w:t>собственные</w:t>
      </w:r>
      <w:r w:rsidRPr="00550718">
        <w:rPr>
          <w:rFonts w:eastAsia="Times New Roman"/>
          <w:color w:val="auto"/>
          <w:sz w:val="28"/>
          <w:szCs w:val="28"/>
          <w:lang w:eastAsia="en-US" w:bidi="ar-SA"/>
        </w:rPr>
        <w:tab/>
        <w:t>цели</w:t>
      </w:r>
      <w:r w:rsidRPr="00550718">
        <w:rPr>
          <w:rFonts w:eastAsia="Times New Roman"/>
          <w:color w:val="auto"/>
          <w:sz w:val="28"/>
          <w:szCs w:val="28"/>
          <w:lang w:eastAsia="en-US" w:bidi="ar-SA"/>
        </w:rPr>
        <w:tab/>
        <w:t>и</w:t>
      </w:r>
      <w:r w:rsidRPr="00550718">
        <w:rPr>
          <w:rFonts w:eastAsia="Times New Roman"/>
          <w:color w:val="auto"/>
          <w:sz w:val="28"/>
          <w:szCs w:val="28"/>
          <w:lang w:eastAsia="en-US" w:bidi="ar-SA"/>
        </w:rPr>
        <w:tab/>
        <w:t>действия</w:t>
      </w:r>
      <w:r w:rsidRPr="00550718">
        <w:rPr>
          <w:rFonts w:eastAsia="Times New Roman"/>
          <w:color w:val="auto"/>
          <w:sz w:val="28"/>
          <w:szCs w:val="28"/>
          <w:lang w:eastAsia="en-US" w:bidi="ar-SA"/>
        </w:rPr>
        <w:tab/>
        <w:t>с</w:t>
      </w:r>
      <w:r w:rsidRPr="00550718">
        <w:rPr>
          <w:rFonts w:eastAsia="Times New Roman"/>
          <w:color w:val="auto"/>
          <w:sz w:val="28"/>
          <w:szCs w:val="28"/>
          <w:lang w:eastAsia="en-US" w:bidi="ar-SA"/>
        </w:rPr>
        <w:tab/>
        <w:t>целями</w:t>
      </w:r>
      <w:r w:rsidRPr="00550718">
        <w:rPr>
          <w:rFonts w:eastAsia="Times New Roman"/>
          <w:color w:val="auto"/>
          <w:sz w:val="28"/>
          <w:szCs w:val="28"/>
          <w:lang w:eastAsia="en-US" w:bidi="ar-SA"/>
        </w:rPr>
        <w:tab/>
        <w:t>и действиями других участников коллектива,</w:t>
      </w:r>
    </w:p>
    <w:p w:rsidR="00697CC3" w:rsidRPr="00550718" w:rsidRDefault="00697CC3" w:rsidP="00697CC3">
      <w:pPr>
        <w:autoSpaceDE w:val="0"/>
        <w:autoSpaceDN w:val="0"/>
        <w:spacing w:line="360" w:lineRule="auto"/>
        <w:ind w:left="720" w:hanging="360"/>
        <w:rPr>
          <w:rFonts w:eastAsia="Times New Roman"/>
          <w:color w:val="auto"/>
          <w:sz w:val="28"/>
          <w:szCs w:val="28"/>
          <w:lang w:eastAsia="en-US" w:bidi="ar-SA"/>
        </w:rPr>
      </w:pPr>
      <w:r w:rsidRPr="00550718">
        <w:rPr>
          <w:rFonts w:eastAsia="Times New Roman"/>
          <w:color w:val="auto"/>
          <w:sz w:val="28"/>
          <w:szCs w:val="28"/>
          <w:lang w:eastAsia="en-US" w:bidi="ar-SA"/>
        </w:rPr>
        <w:t>коллегиально строить действия по достижению общей цели: распределять роли, договариваться, обсуждать процесс и результат совместной работы;</w:t>
      </w:r>
    </w:p>
    <w:p w:rsidR="00697CC3" w:rsidRPr="00550718" w:rsidRDefault="00697CC3" w:rsidP="00697CC3">
      <w:pPr>
        <w:autoSpaceDE w:val="0"/>
        <w:autoSpaceDN w:val="0"/>
        <w:spacing w:line="360" w:lineRule="auto"/>
        <w:ind w:left="720" w:hanging="360"/>
        <w:rPr>
          <w:rFonts w:eastAsia="Times New Roman"/>
          <w:color w:val="auto"/>
          <w:sz w:val="28"/>
          <w:szCs w:val="28"/>
          <w:lang w:eastAsia="en-US" w:bidi="ar-SA"/>
        </w:rPr>
      </w:pPr>
      <w:r w:rsidRPr="00550718">
        <w:rPr>
          <w:rFonts w:eastAsia="Times New Roman"/>
          <w:color w:val="auto"/>
          <w:sz w:val="28"/>
          <w:szCs w:val="28"/>
          <w:lang w:eastAsia="en-US" w:bidi="ar-SA"/>
        </w:rPr>
        <w:t>выполнять</w:t>
      </w:r>
      <w:r w:rsidRPr="00550718">
        <w:rPr>
          <w:rFonts w:eastAsia="Times New Roman"/>
          <w:color w:val="auto"/>
          <w:sz w:val="28"/>
          <w:szCs w:val="28"/>
          <w:lang w:eastAsia="en-US" w:bidi="ar-SA"/>
        </w:rPr>
        <w:tab/>
        <w:t>свой</w:t>
      </w:r>
      <w:r w:rsidRPr="00550718">
        <w:rPr>
          <w:rFonts w:eastAsia="Times New Roman"/>
          <w:color w:val="auto"/>
          <w:sz w:val="28"/>
          <w:szCs w:val="28"/>
          <w:lang w:eastAsia="en-US" w:bidi="ar-SA"/>
        </w:rPr>
        <w:tab/>
        <w:t>участок</w:t>
      </w:r>
      <w:r w:rsidRPr="00550718">
        <w:rPr>
          <w:rFonts w:eastAsia="Times New Roman"/>
          <w:color w:val="auto"/>
          <w:sz w:val="28"/>
          <w:szCs w:val="28"/>
          <w:lang w:eastAsia="en-US" w:bidi="ar-SA"/>
        </w:rPr>
        <w:tab/>
        <w:t>работы,</w:t>
      </w:r>
      <w:r w:rsidRPr="00550718">
        <w:rPr>
          <w:rFonts w:eastAsia="Times New Roman"/>
          <w:color w:val="auto"/>
          <w:sz w:val="28"/>
          <w:szCs w:val="28"/>
          <w:lang w:eastAsia="en-US" w:bidi="ar-SA"/>
        </w:rPr>
        <w:tab/>
        <w:t>нести</w:t>
      </w:r>
      <w:r w:rsidRPr="00550718">
        <w:rPr>
          <w:rFonts w:eastAsia="Times New Roman"/>
          <w:color w:val="auto"/>
          <w:sz w:val="28"/>
          <w:szCs w:val="28"/>
          <w:lang w:eastAsia="en-US" w:bidi="ar-SA"/>
        </w:rPr>
        <w:tab/>
        <w:t>безусловную ответственность за её качество;</w:t>
      </w:r>
    </w:p>
    <w:p w:rsidR="00697CC3" w:rsidRPr="00550718" w:rsidRDefault="00697CC3" w:rsidP="00697CC3">
      <w:pPr>
        <w:autoSpaceDE w:val="0"/>
        <w:autoSpaceDN w:val="0"/>
        <w:spacing w:line="360" w:lineRule="auto"/>
        <w:ind w:left="720" w:hanging="360"/>
        <w:rPr>
          <w:rFonts w:eastAsia="Times New Roman"/>
          <w:color w:val="auto"/>
          <w:sz w:val="28"/>
          <w:szCs w:val="28"/>
          <w:lang w:eastAsia="en-US" w:bidi="ar-SA"/>
        </w:rPr>
      </w:pPr>
      <w:r w:rsidRPr="00550718">
        <w:rPr>
          <w:rFonts w:eastAsia="Times New Roman"/>
          <w:color w:val="auto"/>
          <w:sz w:val="28"/>
          <w:szCs w:val="28"/>
          <w:lang w:eastAsia="en-US" w:bidi="ar-SA"/>
        </w:rPr>
        <w:t>выручать товарищей в непредвиденной ситуации, приходить на помощь, уметь жертвовать своими интересами ради общего дела;</w:t>
      </w:r>
    </w:p>
    <w:p w:rsidR="00697CC3" w:rsidRPr="00550718" w:rsidRDefault="00697CC3" w:rsidP="00697CC3">
      <w:pPr>
        <w:autoSpaceDE w:val="0"/>
        <w:autoSpaceDN w:val="0"/>
        <w:spacing w:line="360" w:lineRule="auto"/>
        <w:ind w:left="720" w:hanging="360"/>
        <w:rPr>
          <w:rFonts w:eastAsia="Times New Roman"/>
          <w:color w:val="auto"/>
          <w:sz w:val="28"/>
          <w:szCs w:val="28"/>
          <w:lang w:eastAsia="en-US" w:bidi="ar-SA"/>
        </w:rPr>
      </w:pPr>
      <w:r w:rsidRPr="00550718">
        <w:rPr>
          <w:rFonts w:eastAsia="Times New Roman"/>
          <w:color w:val="auto"/>
          <w:sz w:val="28"/>
          <w:szCs w:val="28"/>
          <w:lang w:eastAsia="en-US" w:bidi="ar-SA"/>
        </w:rPr>
        <w:t>проявлять</w:t>
      </w:r>
      <w:r w:rsidRPr="00550718">
        <w:rPr>
          <w:rFonts w:eastAsia="Times New Roman"/>
          <w:color w:val="auto"/>
          <w:sz w:val="28"/>
          <w:szCs w:val="28"/>
          <w:lang w:eastAsia="en-US" w:bidi="ar-SA"/>
        </w:rPr>
        <w:tab/>
        <w:t>готовность</w:t>
      </w:r>
      <w:r w:rsidRPr="00550718">
        <w:rPr>
          <w:rFonts w:eastAsia="Times New Roman"/>
          <w:color w:val="auto"/>
          <w:sz w:val="28"/>
          <w:szCs w:val="28"/>
          <w:lang w:eastAsia="en-US" w:bidi="ar-SA"/>
        </w:rPr>
        <w:tab/>
        <w:t>руководить,</w:t>
      </w:r>
      <w:r w:rsidRPr="00550718">
        <w:rPr>
          <w:rFonts w:eastAsia="Times New Roman"/>
          <w:color w:val="auto"/>
          <w:sz w:val="28"/>
          <w:szCs w:val="28"/>
          <w:lang w:eastAsia="en-US" w:bidi="ar-SA"/>
        </w:rPr>
        <w:tab/>
        <w:t>выполнять</w:t>
      </w:r>
      <w:r w:rsidRPr="00550718">
        <w:rPr>
          <w:rFonts w:eastAsia="Times New Roman"/>
          <w:color w:val="auto"/>
          <w:sz w:val="28"/>
          <w:szCs w:val="28"/>
          <w:lang w:eastAsia="en-US" w:bidi="ar-SA"/>
        </w:rPr>
        <w:tab/>
        <w:t>поручения, подчиняться;</w:t>
      </w:r>
    </w:p>
    <w:p w:rsidR="00697CC3" w:rsidRPr="00550718" w:rsidRDefault="00697CC3" w:rsidP="00697CC3">
      <w:pPr>
        <w:autoSpaceDE w:val="0"/>
        <w:autoSpaceDN w:val="0"/>
        <w:spacing w:line="360" w:lineRule="auto"/>
        <w:ind w:left="720" w:hanging="360"/>
        <w:rPr>
          <w:rFonts w:eastAsia="Times New Roman"/>
          <w:color w:val="auto"/>
          <w:sz w:val="28"/>
          <w:szCs w:val="28"/>
          <w:lang w:eastAsia="en-US" w:bidi="ar-SA"/>
        </w:rPr>
      </w:pPr>
      <w:r w:rsidRPr="00550718">
        <w:rPr>
          <w:rFonts w:eastAsia="Times New Roman"/>
          <w:color w:val="auto"/>
          <w:sz w:val="28"/>
          <w:szCs w:val="28"/>
          <w:lang w:eastAsia="en-US" w:bidi="ar-SA"/>
        </w:rPr>
        <w:t>развивать навыки эстетически опосредованного сотрудничества, соучастия, сопереживания в процессе исполнения и восприятия;</w:t>
      </w:r>
    </w:p>
    <w:p w:rsidR="00697CC3" w:rsidRPr="00550718" w:rsidRDefault="00697CC3" w:rsidP="00697CC3">
      <w:pPr>
        <w:autoSpaceDE w:val="0"/>
        <w:autoSpaceDN w:val="0"/>
        <w:spacing w:line="360" w:lineRule="auto"/>
        <w:ind w:left="720" w:hanging="360"/>
        <w:rPr>
          <w:rFonts w:eastAsia="Times New Roman"/>
          <w:color w:val="auto"/>
          <w:sz w:val="28"/>
          <w:szCs w:val="28"/>
          <w:lang w:eastAsia="en-US" w:bidi="ar-SA"/>
        </w:rPr>
      </w:pPr>
      <w:r w:rsidRPr="00550718">
        <w:rPr>
          <w:rFonts w:eastAsia="Times New Roman"/>
          <w:color w:val="auto"/>
          <w:sz w:val="28"/>
          <w:szCs w:val="28"/>
          <w:lang w:eastAsia="en-US" w:bidi="ar-SA"/>
        </w:rPr>
        <w:t>произведений искусства; понимать ценность такого социально- психологического опыта, переносить его на другие сферы взаимодействия.</w:t>
      </w:r>
    </w:p>
    <w:p w:rsidR="00697CC3" w:rsidRPr="00550718" w:rsidRDefault="00697CC3" w:rsidP="00697CC3">
      <w:pPr>
        <w:spacing w:line="360" w:lineRule="auto"/>
        <w:ind w:firstLine="360"/>
        <w:jc w:val="both"/>
        <w:rPr>
          <w:i/>
          <w:sz w:val="28"/>
          <w:szCs w:val="28"/>
          <w:u w:val="single"/>
        </w:rPr>
      </w:pPr>
      <w:r w:rsidRPr="00550718">
        <w:rPr>
          <w:i/>
          <w:sz w:val="28"/>
          <w:szCs w:val="28"/>
          <w:u w:val="single"/>
        </w:rPr>
        <w:t>Овладение универсальными регулятивными действиями</w:t>
      </w:r>
    </w:p>
    <w:p w:rsidR="00697CC3" w:rsidRPr="00550718" w:rsidRDefault="00697CC3" w:rsidP="00697CC3">
      <w:pPr>
        <w:spacing w:line="360" w:lineRule="auto"/>
        <w:ind w:firstLine="360"/>
        <w:jc w:val="both"/>
        <w:rPr>
          <w:sz w:val="28"/>
          <w:szCs w:val="28"/>
        </w:rPr>
      </w:pPr>
      <w:r w:rsidRPr="00550718">
        <w:rPr>
          <w:sz w:val="28"/>
          <w:szCs w:val="28"/>
        </w:rPr>
        <w:t>Личные результаты обучающихся, сформированные в результате занятий «Музыкальным театром» выходят далеко за рамки художественно- эстетической деятельности, они воспитывают ценные навыки, привычки, установки, которые обеспечивают социальные аспекты функциональной грамотности, вырабатывают компетенции, позволяющие быстро адаптироваться в окружающем мире.</w:t>
      </w:r>
    </w:p>
    <w:p w:rsidR="00697CC3" w:rsidRPr="00550718" w:rsidRDefault="00697CC3" w:rsidP="00697CC3">
      <w:pPr>
        <w:spacing w:line="360" w:lineRule="auto"/>
        <w:ind w:firstLine="360"/>
        <w:jc w:val="both"/>
        <w:rPr>
          <w:sz w:val="28"/>
          <w:szCs w:val="28"/>
        </w:rPr>
      </w:pPr>
      <w:r w:rsidRPr="00550718">
        <w:rPr>
          <w:sz w:val="28"/>
          <w:szCs w:val="28"/>
        </w:rPr>
        <w:t xml:space="preserve">Особое значение, исключительную ценность они обретают и в качестве вклада каждого участника коллектива в общее дело. В рамках программы «Музыкальный театр» регулятивные универсальные учебные действия тесно смыкаются с коммуникативными умениями и навыками. Самоорганизация и рефлексия всегда </w:t>
      </w:r>
      <w:r w:rsidRPr="00550718">
        <w:rPr>
          <w:sz w:val="28"/>
          <w:szCs w:val="28"/>
        </w:rPr>
        <w:lastRenderedPageBreak/>
        <w:t>идут двумя параллельными путями – как в индивидуальном плане, так и в логике планирования и оценке совместных действий. Взаимодействие этих путей регулятивных универсальных учебных действий, как правило, предполагают корректировку личных интересов и намерений, их подчинение интересам и потребностям творческого коллектива в целом.</w:t>
      </w:r>
    </w:p>
    <w:p w:rsidR="00697CC3" w:rsidRPr="00550718" w:rsidRDefault="00697CC3" w:rsidP="00697CC3">
      <w:pPr>
        <w:spacing w:line="360" w:lineRule="auto"/>
        <w:ind w:firstLine="360"/>
        <w:jc w:val="both"/>
        <w:rPr>
          <w:i/>
          <w:sz w:val="28"/>
          <w:szCs w:val="28"/>
        </w:rPr>
      </w:pPr>
      <w:r w:rsidRPr="00550718">
        <w:rPr>
          <w:i/>
          <w:sz w:val="28"/>
          <w:szCs w:val="28"/>
        </w:rPr>
        <w:t>Самоорганизация:</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выявлять проблемы в своей жизни, которые могут быть решены с помощью приёмов и навыков, освоенных в ходе театральных занятий;</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рассматривать жизненную проблему, как актёрский этюд, творческую задачу, которая может быть решена различными способами, рассматривать альтернативные варианты, выбирать наилучший вариант решения;</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чувствовать ответственность перед партнёром по сцене, координировать свои действия с учётом возможностей и намерений партнёра, нести ответственность за свою часть работы перед всем коллективом;</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уметь ограничивать свои личные интересы и намерения с учётом мнения, интересов, возможностей других членов коллектива</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планировать достижение целей через решение ряда последовательных задач частного характера.</w:t>
      </w:r>
    </w:p>
    <w:p w:rsidR="00697CC3" w:rsidRPr="00550718" w:rsidRDefault="00697CC3" w:rsidP="00697CC3">
      <w:pPr>
        <w:spacing w:line="360" w:lineRule="auto"/>
        <w:ind w:firstLine="360"/>
        <w:jc w:val="both"/>
        <w:rPr>
          <w:i/>
          <w:sz w:val="28"/>
          <w:szCs w:val="28"/>
        </w:rPr>
      </w:pPr>
      <w:r w:rsidRPr="00550718">
        <w:rPr>
          <w:i/>
          <w:sz w:val="28"/>
          <w:szCs w:val="28"/>
        </w:rPr>
        <w:t>Самоконтроль (рефлексия):</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владеть способами самоконтроля, самомотивации и рефлексии;</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давать адекватную оценку учебной ситуации и предлагать план её изменения;</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предвидеть трудности, которые могут возникнуть при решении учебной задачи, и адаптировать решение к меняющимся обстоятельствам;</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вносить коррективы в деятельность на основе новых обстоятельств, изменившихся ситуаций, установленных ошибок, возникших трудностей.</w:t>
      </w:r>
    </w:p>
    <w:p w:rsidR="00697CC3" w:rsidRPr="00550718" w:rsidRDefault="00697CC3" w:rsidP="00697CC3">
      <w:pPr>
        <w:spacing w:line="360" w:lineRule="auto"/>
        <w:ind w:firstLine="360"/>
        <w:jc w:val="both"/>
        <w:rPr>
          <w:i/>
          <w:sz w:val="28"/>
          <w:szCs w:val="28"/>
        </w:rPr>
      </w:pPr>
      <w:r w:rsidRPr="00550718">
        <w:rPr>
          <w:i/>
          <w:sz w:val="28"/>
          <w:szCs w:val="28"/>
        </w:rPr>
        <w:lastRenderedPageBreak/>
        <w:t>Эмоциональный интеллект:</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чувствовать, понимать эмоциональное состояние самого себя и других людей, использовать возможности театрального искусства для расширения своих компетенций в данной сфере;</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развивать способность управлять собственными эмоциями и эмоциями других как в повседневной жизни, так и в ситуациях сценического общения, публичного выступления;</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выявлять и анализировать причины эмоций;</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понимать мотивы и намерения другого человека, анализируя коммуникативно-интонационную ситуацию;</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регулировать способ выражения собственных эмоций.</w:t>
      </w:r>
    </w:p>
    <w:p w:rsidR="00697CC3" w:rsidRPr="00550718" w:rsidRDefault="00697CC3" w:rsidP="00697CC3">
      <w:pPr>
        <w:spacing w:line="360" w:lineRule="auto"/>
        <w:ind w:firstLine="360"/>
        <w:jc w:val="both"/>
        <w:rPr>
          <w:i/>
          <w:sz w:val="28"/>
          <w:szCs w:val="28"/>
        </w:rPr>
      </w:pPr>
      <w:r w:rsidRPr="00550718">
        <w:rPr>
          <w:i/>
          <w:sz w:val="28"/>
          <w:szCs w:val="28"/>
        </w:rPr>
        <w:t>Принятие себя и других:</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уважительно и осознанно относиться к другому человеку и его мнению, эстетическим предпочтениям и вкусам;</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принимать себя и других, не осуждая;</w:t>
      </w:r>
    </w:p>
    <w:p w:rsidR="00697CC3" w:rsidRPr="00550718" w:rsidRDefault="00697CC3" w:rsidP="00697CC3">
      <w:pPr>
        <w:autoSpaceDE w:val="0"/>
        <w:autoSpaceDN w:val="0"/>
        <w:spacing w:line="360" w:lineRule="auto"/>
        <w:ind w:left="720" w:hanging="360"/>
        <w:jc w:val="both"/>
        <w:rPr>
          <w:rFonts w:eastAsia="Times New Roman"/>
          <w:color w:val="auto"/>
          <w:sz w:val="28"/>
          <w:szCs w:val="28"/>
          <w:lang w:eastAsia="en-US" w:bidi="ar-SA"/>
        </w:rPr>
      </w:pPr>
      <w:r w:rsidRPr="00550718">
        <w:rPr>
          <w:rFonts w:eastAsia="Times New Roman"/>
          <w:color w:val="auto"/>
          <w:sz w:val="28"/>
          <w:szCs w:val="28"/>
          <w:lang w:eastAsia="en-US" w:bidi="ar-SA"/>
        </w:rPr>
        <w:t>проявлять открытость.</w:t>
      </w:r>
    </w:p>
    <w:p w:rsidR="00697CC3" w:rsidRPr="00550718" w:rsidRDefault="00697CC3" w:rsidP="00697CC3">
      <w:pPr>
        <w:spacing w:line="360" w:lineRule="auto"/>
        <w:ind w:firstLine="360"/>
        <w:jc w:val="both"/>
        <w:rPr>
          <w:b/>
          <w:i/>
          <w:sz w:val="28"/>
          <w:szCs w:val="28"/>
        </w:rPr>
      </w:pPr>
      <w:bookmarkStart w:id="86" w:name="_TOC_250001"/>
      <w:r w:rsidRPr="00550718">
        <w:rPr>
          <w:b/>
          <w:i/>
          <w:sz w:val="28"/>
          <w:szCs w:val="28"/>
        </w:rPr>
        <w:t xml:space="preserve">Предметные </w:t>
      </w:r>
      <w:bookmarkEnd w:id="86"/>
      <w:r w:rsidRPr="00550718">
        <w:rPr>
          <w:b/>
          <w:i/>
          <w:sz w:val="28"/>
          <w:szCs w:val="28"/>
        </w:rPr>
        <w:t>результаты</w:t>
      </w:r>
    </w:p>
    <w:p w:rsidR="00697CC3" w:rsidRDefault="00697CC3" w:rsidP="00697CC3">
      <w:pPr>
        <w:autoSpaceDE w:val="0"/>
        <w:autoSpaceDN w:val="0"/>
        <w:spacing w:line="360" w:lineRule="auto"/>
        <w:ind w:left="360" w:firstLine="348"/>
        <w:jc w:val="both"/>
        <w:rPr>
          <w:rFonts w:eastAsia="Times New Roman"/>
          <w:color w:val="auto"/>
          <w:sz w:val="28"/>
          <w:szCs w:val="28"/>
          <w:lang w:eastAsia="en-US" w:bidi="ar-SA"/>
        </w:rPr>
      </w:pPr>
      <w:r w:rsidRPr="00550718">
        <w:rPr>
          <w:rFonts w:eastAsia="Times New Roman"/>
          <w:color w:val="auto"/>
          <w:sz w:val="28"/>
          <w:szCs w:val="28"/>
          <w:lang w:eastAsia="en-US" w:bidi="ar-SA"/>
        </w:rPr>
        <w:t>выступать на сцене, играть разнохарактерные роли, выразительно и достоверно передавая художественный замысел автора, вкладывая в актёрскую игру личнос</w:t>
      </w:r>
      <w:r>
        <w:rPr>
          <w:rFonts w:eastAsia="Times New Roman"/>
          <w:color w:val="auto"/>
          <w:sz w:val="28"/>
          <w:szCs w:val="28"/>
          <w:lang w:eastAsia="en-US" w:bidi="ar-SA"/>
        </w:rPr>
        <w:t>тно значимый смысл;</w:t>
      </w:r>
    </w:p>
    <w:p w:rsidR="00697CC3" w:rsidRDefault="00697CC3" w:rsidP="00697CC3">
      <w:pPr>
        <w:autoSpaceDE w:val="0"/>
        <w:autoSpaceDN w:val="0"/>
        <w:spacing w:line="360" w:lineRule="auto"/>
        <w:ind w:left="360" w:firstLine="348"/>
        <w:jc w:val="both"/>
        <w:rPr>
          <w:rFonts w:eastAsia="Times New Roman"/>
          <w:color w:val="auto"/>
          <w:sz w:val="28"/>
          <w:szCs w:val="28"/>
          <w:lang w:eastAsia="en-US" w:bidi="ar-SA"/>
        </w:rPr>
      </w:pPr>
      <w:r w:rsidRPr="00550718">
        <w:rPr>
          <w:rFonts w:eastAsia="Times New Roman"/>
          <w:color w:val="auto"/>
          <w:sz w:val="28"/>
          <w:szCs w:val="28"/>
          <w:lang w:eastAsia="en-US" w:bidi="ar-SA"/>
        </w:rPr>
        <w:t>исполнять вокальные, танцевальные, пластические номера в составе развёрнутого драматического действия, отдель</w:t>
      </w:r>
      <w:r>
        <w:rPr>
          <w:rFonts w:eastAsia="Times New Roman"/>
          <w:color w:val="auto"/>
          <w:sz w:val="28"/>
          <w:szCs w:val="28"/>
          <w:lang w:eastAsia="en-US" w:bidi="ar-SA"/>
        </w:rPr>
        <w:t>ных сценах, концертных номерах;</w:t>
      </w:r>
    </w:p>
    <w:p w:rsidR="00697CC3" w:rsidRDefault="00697CC3" w:rsidP="00697CC3">
      <w:pPr>
        <w:autoSpaceDE w:val="0"/>
        <w:autoSpaceDN w:val="0"/>
        <w:spacing w:line="360" w:lineRule="auto"/>
        <w:ind w:left="360" w:firstLine="348"/>
        <w:jc w:val="both"/>
        <w:rPr>
          <w:rFonts w:eastAsia="Times New Roman"/>
          <w:color w:val="auto"/>
          <w:sz w:val="28"/>
          <w:szCs w:val="28"/>
          <w:lang w:eastAsia="en-US" w:bidi="ar-SA"/>
        </w:rPr>
      </w:pPr>
      <w:r w:rsidRPr="00550718">
        <w:rPr>
          <w:rFonts w:eastAsia="Times New Roman"/>
          <w:color w:val="auto"/>
          <w:sz w:val="28"/>
          <w:szCs w:val="28"/>
          <w:lang w:eastAsia="en-US" w:bidi="ar-SA"/>
        </w:rPr>
        <w:t>органично и естественно чувствовать себя перед публикой, взаимодействовать с партнёрами по сцен</w:t>
      </w:r>
      <w:r>
        <w:rPr>
          <w:rFonts w:eastAsia="Times New Roman"/>
          <w:color w:val="auto"/>
          <w:sz w:val="28"/>
          <w:szCs w:val="28"/>
          <w:lang w:eastAsia="en-US" w:bidi="ar-SA"/>
        </w:rPr>
        <w:t>е;</w:t>
      </w:r>
    </w:p>
    <w:p w:rsidR="00697CC3" w:rsidRDefault="00697CC3" w:rsidP="00697CC3">
      <w:pPr>
        <w:autoSpaceDE w:val="0"/>
        <w:autoSpaceDN w:val="0"/>
        <w:spacing w:line="360" w:lineRule="auto"/>
        <w:ind w:left="360" w:firstLine="348"/>
        <w:jc w:val="both"/>
        <w:rPr>
          <w:rFonts w:eastAsia="Times New Roman"/>
          <w:color w:val="auto"/>
          <w:sz w:val="28"/>
          <w:szCs w:val="28"/>
          <w:lang w:eastAsia="en-US" w:bidi="ar-SA"/>
        </w:rPr>
      </w:pPr>
      <w:r w:rsidRPr="00550718">
        <w:rPr>
          <w:rFonts w:eastAsia="Times New Roman"/>
          <w:color w:val="auto"/>
          <w:sz w:val="28"/>
          <w:szCs w:val="28"/>
          <w:lang w:eastAsia="en-US" w:bidi="ar-SA"/>
        </w:rPr>
        <w:t xml:space="preserve">понимать специфику, иметь представление о комплексе выразительных </w:t>
      </w:r>
      <w:r>
        <w:rPr>
          <w:rFonts w:eastAsia="Times New Roman"/>
          <w:color w:val="auto"/>
          <w:sz w:val="28"/>
          <w:szCs w:val="28"/>
          <w:lang w:eastAsia="en-US" w:bidi="ar-SA"/>
        </w:rPr>
        <w:t>средств театрального искусства;</w:t>
      </w:r>
    </w:p>
    <w:p w:rsidR="00697CC3" w:rsidRDefault="00697CC3" w:rsidP="00697CC3">
      <w:pPr>
        <w:autoSpaceDE w:val="0"/>
        <w:autoSpaceDN w:val="0"/>
        <w:spacing w:line="360" w:lineRule="auto"/>
        <w:ind w:left="360" w:firstLine="348"/>
        <w:jc w:val="both"/>
        <w:rPr>
          <w:rFonts w:eastAsia="Times New Roman"/>
          <w:color w:val="auto"/>
          <w:sz w:val="28"/>
          <w:szCs w:val="28"/>
          <w:lang w:eastAsia="en-US" w:bidi="ar-SA"/>
        </w:rPr>
      </w:pPr>
      <w:r w:rsidRPr="00550718">
        <w:rPr>
          <w:rFonts w:eastAsia="Times New Roman"/>
          <w:color w:val="auto"/>
          <w:sz w:val="28"/>
          <w:szCs w:val="28"/>
          <w:lang w:eastAsia="en-US" w:bidi="ar-SA"/>
        </w:rPr>
        <w:t>владеть основами ораторского и вокального искусства, уметь выразительно и грамотно говорить, петь, освоить различные м</w:t>
      </w:r>
      <w:r>
        <w:rPr>
          <w:rFonts w:eastAsia="Times New Roman"/>
          <w:color w:val="auto"/>
          <w:sz w:val="28"/>
          <w:szCs w:val="28"/>
          <w:lang w:eastAsia="en-US" w:bidi="ar-SA"/>
        </w:rPr>
        <w:t xml:space="preserve">анеры пения и сценической </w:t>
      </w:r>
      <w:r>
        <w:rPr>
          <w:rFonts w:eastAsia="Times New Roman"/>
          <w:color w:val="auto"/>
          <w:sz w:val="28"/>
          <w:szCs w:val="28"/>
          <w:lang w:eastAsia="en-US" w:bidi="ar-SA"/>
        </w:rPr>
        <w:lastRenderedPageBreak/>
        <w:t>речи;</w:t>
      </w:r>
    </w:p>
    <w:p w:rsidR="00697CC3" w:rsidRDefault="00697CC3" w:rsidP="00697CC3">
      <w:pPr>
        <w:autoSpaceDE w:val="0"/>
        <w:autoSpaceDN w:val="0"/>
        <w:spacing w:line="360" w:lineRule="auto"/>
        <w:ind w:left="360" w:firstLine="348"/>
        <w:jc w:val="both"/>
        <w:rPr>
          <w:rFonts w:eastAsia="Times New Roman"/>
          <w:color w:val="auto"/>
          <w:sz w:val="28"/>
          <w:szCs w:val="28"/>
          <w:lang w:eastAsia="en-US" w:bidi="ar-SA"/>
        </w:rPr>
      </w:pPr>
      <w:r w:rsidRPr="00550718">
        <w:rPr>
          <w:rFonts w:eastAsia="Times New Roman"/>
          <w:color w:val="auto"/>
          <w:sz w:val="28"/>
          <w:szCs w:val="28"/>
          <w:lang w:eastAsia="en-US" w:bidi="ar-SA"/>
        </w:rPr>
        <w:t>владеть пластикой своего тела, освоит</w:t>
      </w:r>
      <w:r>
        <w:rPr>
          <w:rFonts w:eastAsia="Times New Roman"/>
          <w:color w:val="auto"/>
          <w:sz w:val="28"/>
          <w:szCs w:val="28"/>
          <w:lang w:eastAsia="en-US" w:bidi="ar-SA"/>
        </w:rPr>
        <w:t xml:space="preserve">ь основы сценического движения, </w:t>
      </w:r>
      <w:r w:rsidRPr="00550718">
        <w:rPr>
          <w:rFonts w:eastAsia="Times New Roman"/>
          <w:color w:val="auto"/>
          <w:sz w:val="28"/>
          <w:szCs w:val="28"/>
          <w:lang w:eastAsia="en-US" w:bidi="ar-SA"/>
        </w:rPr>
        <w:t>пантомимы,</w:t>
      </w:r>
      <w:r>
        <w:rPr>
          <w:rFonts w:eastAsia="Times New Roman"/>
          <w:color w:val="auto"/>
          <w:sz w:val="28"/>
          <w:szCs w:val="28"/>
          <w:lang w:eastAsia="en-US" w:bidi="ar-SA"/>
        </w:rPr>
        <w:t xml:space="preserve"> доступных танцевальных стилей;</w:t>
      </w:r>
    </w:p>
    <w:p w:rsidR="00697CC3" w:rsidRDefault="00697CC3" w:rsidP="00697CC3">
      <w:pPr>
        <w:autoSpaceDE w:val="0"/>
        <w:autoSpaceDN w:val="0"/>
        <w:spacing w:line="360" w:lineRule="auto"/>
        <w:ind w:left="360" w:firstLine="348"/>
        <w:jc w:val="both"/>
        <w:rPr>
          <w:rFonts w:eastAsia="Times New Roman"/>
          <w:color w:val="auto"/>
          <w:sz w:val="28"/>
          <w:szCs w:val="28"/>
          <w:lang w:eastAsia="en-US" w:bidi="ar-SA"/>
        </w:rPr>
      </w:pPr>
      <w:r w:rsidRPr="00550718">
        <w:rPr>
          <w:rFonts w:eastAsia="Times New Roman"/>
          <w:color w:val="auto"/>
          <w:sz w:val="28"/>
          <w:szCs w:val="28"/>
          <w:lang w:eastAsia="en-US" w:bidi="ar-SA"/>
        </w:rPr>
        <w:t>выполнять сценическую задачу, органично и естественно существовать в предлагаемых об</w:t>
      </w:r>
      <w:r>
        <w:rPr>
          <w:rFonts w:eastAsia="Times New Roman"/>
          <w:color w:val="auto"/>
          <w:sz w:val="28"/>
          <w:szCs w:val="28"/>
          <w:lang w:eastAsia="en-US" w:bidi="ar-SA"/>
        </w:rPr>
        <w:t>стоятельствах, импровизировать;</w:t>
      </w:r>
    </w:p>
    <w:p w:rsidR="00697CC3" w:rsidRDefault="00697CC3" w:rsidP="00697CC3">
      <w:pPr>
        <w:autoSpaceDE w:val="0"/>
        <w:autoSpaceDN w:val="0"/>
        <w:spacing w:line="360" w:lineRule="auto"/>
        <w:ind w:left="360" w:firstLine="348"/>
        <w:jc w:val="both"/>
        <w:rPr>
          <w:rFonts w:eastAsia="Times New Roman"/>
          <w:color w:val="auto"/>
          <w:sz w:val="28"/>
          <w:szCs w:val="28"/>
          <w:lang w:eastAsia="en-US" w:bidi="ar-SA"/>
        </w:rPr>
      </w:pPr>
      <w:r w:rsidRPr="00550718">
        <w:rPr>
          <w:rFonts w:eastAsia="Times New Roman"/>
          <w:color w:val="auto"/>
          <w:sz w:val="28"/>
          <w:szCs w:val="28"/>
          <w:lang w:eastAsia="en-US" w:bidi="ar-SA"/>
        </w:rPr>
        <w:t>знать приёмы и способы развития памяти, действий в конфликтных ситуациях, снятия писхологических зажимов, уметь и</w:t>
      </w:r>
      <w:r>
        <w:rPr>
          <w:rFonts w:eastAsia="Times New Roman"/>
          <w:color w:val="auto"/>
          <w:sz w:val="28"/>
          <w:szCs w:val="28"/>
          <w:lang w:eastAsia="en-US" w:bidi="ar-SA"/>
        </w:rPr>
        <w:t>х применять на сцене и в жизни;</w:t>
      </w:r>
    </w:p>
    <w:p w:rsidR="00697CC3" w:rsidRDefault="00697CC3" w:rsidP="00697CC3">
      <w:pPr>
        <w:autoSpaceDE w:val="0"/>
        <w:autoSpaceDN w:val="0"/>
        <w:spacing w:line="360" w:lineRule="auto"/>
        <w:ind w:left="360" w:firstLine="348"/>
        <w:jc w:val="both"/>
        <w:rPr>
          <w:rFonts w:eastAsia="Times New Roman"/>
          <w:color w:val="auto"/>
          <w:sz w:val="28"/>
          <w:szCs w:val="28"/>
          <w:lang w:eastAsia="en-US" w:bidi="ar-SA"/>
        </w:rPr>
      </w:pPr>
      <w:r w:rsidRPr="00550718">
        <w:rPr>
          <w:rFonts w:eastAsia="Times New Roman"/>
          <w:color w:val="auto"/>
          <w:sz w:val="28"/>
          <w:szCs w:val="28"/>
          <w:lang w:eastAsia="en-US" w:bidi="ar-SA"/>
        </w:rPr>
        <w:t>уметь организовать собственную работу над ролью, помогать педагогу в организации реп</w:t>
      </w:r>
      <w:r>
        <w:rPr>
          <w:rFonts w:eastAsia="Times New Roman"/>
          <w:color w:val="auto"/>
          <w:sz w:val="28"/>
          <w:szCs w:val="28"/>
          <w:lang w:eastAsia="en-US" w:bidi="ar-SA"/>
        </w:rPr>
        <w:t>етиций с младшими обучающимися;</w:t>
      </w:r>
    </w:p>
    <w:p w:rsidR="00697CC3" w:rsidRPr="00550718" w:rsidRDefault="00697CC3" w:rsidP="00697CC3">
      <w:pPr>
        <w:autoSpaceDE w:val="0"/>
        <w:autoSpaceDN w:val="0"/>
        <w:spacing w:line="360" w:lineRule="auto"/>
        <w:ind w:left="360" w:firstLine="348"/>
        <w:jc w:val="both"/>
        <w:rPr>
          <w:rFonts w:eastAsia="Times New Roman"/>
          <w:color w:val="auto"/>
          <w:sz w:val="28"/>
          <w:szCs w:val="28"/>
          <w:lang w:eastAsia="en-US" w:bidi="ar-SA"/>
        </w:rPr>
      </w:pPr>
      <w:r w:rsidRPr="00550718">
        <w:rPr>
          <w:rFonts w:eastAsia="Times New Roman"/>
          <w:color w:val="auto"/>
          <w:sz w:val="28"/>
          <w:szCs w:val="28"/>
          <w:lang w:eastAsia="en-US" w:bidi="ar-SA"/>
        </w:rPr>
        <w:t>представлять на концертах, праздниках, фестивалях и конкурсах результаты коллективной музыкально-исполнительской, творческой деятельности, принимать участие в культурно-просветительской и общественной жизни.</w:t>
      </w:r>
    </w:p>
    <w:p w:rsidR="00697CC3" w:rsidRPr="00697CC3" w:rsidRDefault="00697CC3" w:rsidP="00697CC3">
      <w:pPr>
        <w:widowControl/>
        <w:spacing w:after="10" w:line="360" w:lineRule="auto"/>
        <w:ind w:left="211"/>
        <w:rPr>
          <w:rFonts w:eastAsia="Times New Roman"/>
          <w:b/>
          <w:sz w:val="28"/>
          <w:szCs w:val="22"/>
          <w:lang w:bidi="ar-SA"/>
        </w:rPr>
      </w:pPr>
      <w:bookmarkStart w:id="87" w:name="_bookmark2"/>
      <w:bookmarkEnd w:id="87"/>
      <w:r w:rsidRPr="00697CC3">
        <w:rPr>
          <w:rFonts w:eastAsia="Times New Roman"/>
          <w:b/>
          <w:sz w:val="28"/>
          <w:szCs w:val="22"/>
          <w:lang w:bidi="ar-SA"/>
        </w:rPr>
        <w:t>5</w:t>
      </w:r>
      <w:r>
        <w:rPr>
          <w:rFonts w:eastAsia="Times New Roman"/>
          <w:b/>
          <w:sz w:val="28"/>
          <w:szCs w:val="22"/>
          <w:lang w:bidi="ar-SA"/>
        </w:rPr>
        <w:t xml:space="preserve">-й </w:t>
      </w:r>
      <w:r w:rsidRPr="00697CC3">
        <w:rPr>
          <w:rFonts w:eastAsia="Times New Roman"/>
          <w:b/>
          <w:sz w:val="28"/>
          <w:szCs w:val="22"/>
          <w:lang w:bidi="ar-SA"/>
        </w:rPr>
        <w:t>год обучения</w:t>
      </w:r>
    </w:p>
    <w:p w:rsidR="00697CC3" w:rsidRDefault="00697CC3" w:rsidP="00697CC3">
      <w:pPr>
        <w:widowControl/>
        <w:spacing w:line="360" w:lineRule="auto"/>
        <w:ind w:firstLine="708"/>
        <w:jc w:val="both"/>
        <w:rPr>
          <w:rFonts w:eastAsia="Times New Roman"/>
          <w:sz w:val="28"/>
          <w:szCs w:val="22"/>
          <w:lang w:bidi="ar-SA"/>
        </w:rPr>
      </w:pPr>
      <w:r>
        <w:rPr>
          <w:rFonts w:eastAsia="Times New Roman"/>
          <w:sz w:val="28"/>
          <w:szCs w:val="22"/>
          <w:lang w:bidi="ar-SA"/>
        </w:rPr>
        <w:t xml:space="preserve">Импровизировать </w:t>
      </w:r>
      <w:r w:rsidRPr="00436DDB">
        <w:rPr>
          <w:rFonts w:eastAsia="Times New Roman"/>
          <w:sz w:val="28"/>
          <w:szCs w:val="22"/>
          <w:lang w:bidi="ar-SA"/>
        </w:rPr>
        <w:t xml:space="preserve">под музыку различных стилей и жанров, в т.ч. современных (например, арт-рок, фьюжн, инди-поп и др.), </w:t>
      </w:r>
      <w:r>
        <w:rPr>
          <w:rFonts w:eastAsia="Times New Roman"/>
          <w:sz w:val="28"/>
          <w:szCs w:val="22"/>
          <w:lang w:bidi="ar-SA"/>
        </w:rPr>
        <w:t>используя элементы джаз-танца.</w:t>
      </w:r>
    </w:p>
    <w:p w:rsidR="00697CC3" w:rsidRDefault="00697CC3" w:rsidP="00697CC3">
      <w:pPr>
        <w:widowControl/>
        <w:spacing w:line="360" w:lineRule="auto"/>
        <w:ind w:firstLine="708"/>
        <w:jc w:val="both"/>
        <w:rPr>
          <w:rFonts w:eastAsia="Times New Roman"/>
          <w:sz w:val="28"/>
          <w:szCs w:val="22"/>
          <w:lang w:bidi="ar-SA"/>
        </w:rPr>
      </w:pPr>
      <w:r w:rsidRPr="00436DDB">
        <w:rPr>
          <w:rFonts w:eastAsia="Times New Roman"/>
          <w:sz w:val="28"/>
          <w:szCs w:val="22"/>
          <w:lang w:bidi="ar-SA"/>
        </w:rPr>
        <w:t>Исполнять 1-2 композиции на основе социальны</w:t>
      </w:r>
      <w:r>
        <w:rPr>
          <w:rFonts w:eastAsia="Times New Roman"/>
          <w:sz w:val="28"/>
          <w:szCs w:val="22"/>
          <w:lang w:bidi="ar-SA"/>
        </w:rPr>
        <w:t>х танцев (танцы народов мира).</w:t>
      </w:r>
    </w:p>
    <w:p w:rsidR="00697CC3" w:rsidRDefault="00697CC3" w:rsidP="00697CC3">
      <w:pPr>
        <w:widowControl/>
        <w:spacing w:line="360" w:lineRule="auto"/>
        <w:ind w:firstLine="708"/>
        <w:jc w:val="both"/>
        <w:rPr>
          <w:rFonts w:eastAsia="Times New Roman"/>
          <w:sz w:val="28"/>
          <w:szCs w:val="22"/>
          <w:lang w:bidi="ar-SA"/>
        </w:rPr>
      </w:pPr>
      <w:r>
        <w:rPr>
          <w:rFonts w:eastAsia="Times New Roman"/>
          <w:sz w:val="28"/>
          <w:szCs w:val="22"/>
          <w:lang w:bidi="ar-SA"/>
        </w:rPr>
        <w:t xml:space="preserve">Исполнять </w:t>
      </w:r>
      <w:r w:rsidRPr="00436DDB">
        <w:rPr>
          <w:rFonts w:eastAsia="Times New Roman"/>
          <w:sz w:val="28"/>
          <w:szCs w:val="22"/>
          <w:lang w:bidi="ar-SA"/>
        </w:rPr>
        <w:t>2-3 кратких вставных номера или одну развёрнутую хореографическую сцену для акт</w:t>
      </w:r>
      <w:r>
        <w:rPr>
          <w:rFonts w:eastAsia="Times New Roman"/>
          <w:sz w:val="28"/>
          <w:szCs w:val="22"/>
          <w:lang w:bidi="ar-SA"/>
        </w:rPr>
        <w:t>уального спектакля.</w:t>
      </w:r>
    </w:p>
    <w:p w:rsidR="00697CC3" w:rsidRDefault="00697CC3" w:rsidP="00697CC3">
      <w:pPr>
        <w:widowControl/>
        <w:spacing w:line="360" w:lineRule="auto"/>
        <w:ind w:firstLine="708"/>
        <w:jc w:val="both"/>
        <w:rPr>
          <w:rFonts w:eastAsia="Times New Roman"/>
          <w:sz w:val="28"/>
          <w:szCs w:val="22"/>
          <w:lang w:bidi="ar-SA"/>
        </w:rPr>
      </w:pPr>
      <w:r w:rsidRPr="00436DDB">
        <w:rPr>
          <w:rFonts w:eastAsia="Times New Roman"/>
          <w:sz w:val="28"/>
          <w:szCs w:val="22"/>
          <w:lang w:bidi="ar-SA"/>
        </w:rPr>
        <w:t>Совершенствовать актерское мастерство в индивидуальных этюдах и этюдах на взаимодействие. Овладеть навыками мобилизациидемобил</w:t>
      </w:r>
      <w:r>
        <w:rPr>
          <w:rFonts w:eastAsia="Times New Roman"/>
          <w:sz w:val="28"/>
          <w:szCs w:val="22"/>
          <w:lang w:bidi="ar-SA"/>
        </w:rPr>
        <w:t>изации, пристройки к партнёру.</w:t>
      </w:r>
    </w:p>
    <w:p w:rsidR="00697CC3" w:rsidRDefault="00697CC3" w:rsidP="00697CC3">
      <w:pPr>
        <w:widowControl/>
        <w:spacing w:line="360" w:lineRule="auto"/>
        <w:ind w:firstLine="708"/>
        <w:jc w:val="both"/>
        <w:rPr>
          <w:rFonts w:eastAsia="Times New Roman"/>
          <w:sz w:val="28"/>
          <w:szCs w:val="22"/>
          <w:lang w:bidi="ar-SA"/>
        </w:rPr>
      </w:pPr>
      <w:r w:rsidRPr="00436DDB">
        <w:rPr>
          <w:rFonts w:eastAsia="Times New Roman"/>
          <w:sz w:val="28"/>
          <w:szCs w:val="22"/>
          <w:lang w:bidi="ar-SA"/>
        </w:rPr>
        <w:t>Понимать значение смысловой «лепки фразы», развивать навыки речевой и вокальной орфоэпии, интонационной</w:t>
      </w:r>
      <w:r>
        <w:rPr>
          <w:rFonts w:eastAsia="Times New Roman"/>
          <w:sz w:val="28"/>
          <w:szCs w:val="22"/>
          <w:lang w:bidi="ar-SA"/>
        </w:rPr>
        <w:t xml:space="preserve"> выразительности речи и пения.</w:t>
      </w:r>
    </w:p>
    <w:p w:rsidR="00697CC3" w:rsidRDefault="00697CC3" w:rsidP="00697CC3">
      <w:pPr>
        <w:widowControl/>
        <w:spacing w:line="360" w:lineRule="auto"/>
        <w:ind w:firstLine="708"/>
        <w:jc w:val="both"/>
        <w:rPr>
          <w:rFonts w:eastAsia="Times New Roman"/>
          <w:sz w:val="28"/>
          <w:szCs w:val="22"/>
          <w:lang w:bidi="ar-SA"/>
        </w:rPr>
      </w:pPr>
      <w:r w:rsidRPr="00436DDB">
        <w:rPr>
          <w:rFonts w:eastAsia="Times New Roman"/>
          <w:sz w:val="28"/>
          <w:szCs w:val="22"/>
          <w:lang w:bidi="ar-SA"/>
        </w:rPr>
        <w:t xml:space="preserve">Сознательно стремиться к развитию различных видов памяти (мышечной, музыкальной), учить наизусть слова тренировочных эпизодов, ролей в спектакле, уметь ярко и выразительно декламировать большие стихотворения, развёрнутые </w:t>
      </w:r>
      <w:r>
        <w:rPr>
          <w:rFonts w:eastAsia="Times New Roman"/>
          <w:sz w:val="28"/>
          <w:szCs w:val="22"/>
          <w:lang w:bidi="ar-SA"/>
        </w:rPr>
        <w:t>фрагменты художественной прозы.</w:t>
      </w:r>
    </w:p>
    <w:p w:rsidR="00697CC3" w:rsidRDefault="00697CC3" w:rsidP="00697CC3">
      <w:pPr>
        <w:widowControl/>
        <w:spacing w:line="360" w:lineRule="auto"/>
        <w:ind w:firstLine="708"/>
        <w:jc w:val="both"/>
        <w:rPr>
          <w:sz w:val="28"/>
          <w:szCs w:val="28"/>
        </w:rPr>
      </w:pPr>
      <w:r w:rsidRPr="00697CC3">
        <w:rPr>
          <w:sz w:val="28"/>
          <w:szCs w:val="28"/>
        </w:rPr>
        <w:lastRenderedPageBreak/>
        <w:t>Самостоятельно (вместе с товарищами) подготовить и показать на публике инсценировку басни (в т.ч. в разных театральных жанрах – панто</w:t>
      </w:r>
      <w:r>
        <w:rPr>
          <w:sz w:val="28"/>
          <w:szCs w:val="28"/>
        </w:rPr>
        <w:t>мима, комедия, детектив и т.п.).</w:t>
      </w:r>
    </w:p>
    <w:p w:rsidR="00697CC3" w:rsidRPr="00697CC3" w:rsidRDefault="00697CC3" w:rsidP="00697CC3">
      <w:pPr>
        <w:widowControl/>
        <w:spacing w:line="360" w:lineRule="auto"/>
        <w:ind w:firstLine="708"/>
        <w:jc w:val="both"/>
        <w:rPr>
          <w:rFonts w:eastAsia="Times New Roman"/>
          <w:sz w:val="28"/>
          <w:szCs w:val="22"/>
          <w:lang w:bidi="ar-SA"/>
        </w:rPr>
      </w:pPr>
      <w:r w:rsidRPr="00697CC3">
        <w:rPr>
          <w:sz w:val="28"/>
          <w:szCs w:val="28"/>
        </w:rPr>
        <w:t>Интонировать, петь чисто и выразительно законче</w:t>
      </w:r>
      <w:r>
        <w:rPr>
          <w:sz w:val="28"/>
          <w:szCs w:val="28"/>
        </w:rPr>
        <w:t>нные номера различных вокальных</w:t>
      </w:r>
      <w:r w:rsidRPr="00697CC3">
        <w:rPr>
          <w:sz w:val="28"/>
          <w:szCs w:val="28"/>
        </w:rPr>
        <w:t xml:space="preserve"> жанров (песня, роман</w:t>
      </w:r>
      <w:r>
        <w:rPr>
          <w:sz w:val="28"/>
          <w:szCs w:val="28"/>
        </w:rPr>
        <w:t>с, серенада, колыбельная, дуэт,</w:t>
      </w:r>
      <w:r w:rsidRPr="00697CC3">
        <w:rPr>
          <w:sz w:val="28"/>
          <w:szCs w:val="28"/>
        </w:rPr>
        <w:t xml:space="preserve"> и др.). Иметь опыт разучивания (исполнения) развёрнутой вокальной сцены сквозного типа развития.  </w:t>
      </w:r>
    </w:p>
    <w:p w:rsidR="00697CC3" w:rsidRPr="00697CC3" w:rsidRDefault="00697CC3" w:rsidP="00697CC3">
      <w:pPr>
        <w:spacing w:line="360" w:lineRule="auto"/>
        <w:ind w:firstLine="708"/>
        <w:jc w:val="both"/>
        <w:rPr>
          <w:sz w:val="28"/>
          <w:szCs w:val="28"/>
        </w:rPr>
      </w:pPr>
      <w:r w:rsidRPr="00697CC3">
        <w:rPr>
          <w:sz w:val="28"/>
          <w:szCs w:val="28"/>
        </w:rPr>
        <w:t>Различать</w:t>
      </w:r>
      <w:r>
        <w:rPr>
          <w:sz w:val="28"/>
          <w:szCs w:val="28"/>
        </w:rPr>
        <w:t xml:space="preserve"> манеры пения – академическую, </w:t>
      </w:r>
      <w:r w:rsidRPr="00697CC3">
        <w:rPr>
          <w:sz w:val="28"/>
          <w:szCs w:val="28"/>
        </w:rPr>
        <w:t xml:space="preserve">эстрадно-джазовую, народную.  Начать освоение разных манер пения в соответствии со стилистикой актуальной театральной постановки. </w:t>
      </w:r>
    </w:p>
    <w:p w:rsidR="00697CC3" w:rsidRPr="00697CC3" w:rsidRDefault="00697CC3" w:rsidP="00697CC3">
      <w:pPr>
        <w:spacing w:line="360" w:lineRule="auto"/>
        <w:ind w:firstLine="708"/>
        <w:jc w:val="both"/>
        <w:rPr>
          <w:sz w:val="28"/>
          <w:szCs w:val="28"/>
        </w:rPr>
      </w:pPr>
      <w:r w:rsidRPr="00697CC3">
        <w:rPr>
          <w:sz w:val="28"/>
          <w:szCs w:val="28"/>
        </w:rPr>
        <w:t>Принимать активное участие в постановке музыкального спектакля (исполнять главные и / или второстепенные роли, участвовать в массовых сценах, предлагать проекты художественного оформления спект</w:t>
      </w:r>
      <w:r>
        <w:rPr>
          <w:sz w:val="28"/>
          <w:szCs w:val="28"/>
        </w:rPr>
        <w:t xml:space="preserve">акля, изготавливать необходимый реквизит, костюмы, </w:t>
      </w:r>
      <w:r w:rsidRPr="00697CC3">
        <w:rPr>
          <w:sz w:val="28"/>
          <w:szCs w:val="28"/>
        </w:rPr>
        <w:t>афиши,</w:t>
      </w:r>
      <w:r>
        <w:rPr>
          <w:sz w:val="28"/>
          <w:szCs w:val="28"/>
        </w:rPr>
        <w:t xml:space="preserve"> </w:t>
      </w:r>
      <w:r w:rsidRPr="00697CC3">
        <w:rPr>
          <w:sz w:val="28"/>
          <w:szCs w:val="28"/>
        </w:rPr>
        <w:t>организовать рекламно-информационное сопр</w:t>
      </w:r>
      <w:r>
        <w:rPr>
          <w:sz w:val="28"/>
          <w:szCs w:val="28"/>
        </w:rPr>
        <w:t xml:space="preserve">овождение постановки, выполнять </w:t>
      </w:r>
      <w:r w:rsidRPr="00697CC3">
        <w:rPr>
          <w:sz w:val="28"/>
          <w:szCs w:val="28"/>
        </w:rPr>
        <w:t xml:space="preserve">вспомогательные функции за сценой, в зале во время представления: свет, звук, рабочий сцены и т.д.). </w:t>
      </w:r>
    </w:p>
    <w:p w:rsidR="00697CC3" w:rsidRDefault="00697CC3" w:rsidP="00697CC3">
      <w:pPr>
        <w:spacing w:line="360" w:lineRule="auto"/>
        <w:ind w:firstLine="708"/>
        <w:jc w:val="both"/>
        <w:rPr>
          <w:sz w:val="28"/>
          <w:szCs w:val="28"/>
        </w:rPr>
      </w:pPr>
      <w:r w:rsidRPr="00697CC3">
        <w:rPr>
          <w:sz w:val="28"/>
          <w:szCs w:val="28"/>
        </w:rPr>
        <w:t>Участвовать в выездном показе спектакля за предела</w:t>
      </w:r>
      <w:r>
        <w:rPr>
          <w:sz w:val="28"/>
          <w:szCs w:val="28"/>
        </w:rPr>
        <w:t>ми образовательной организации.</w:t>
      </w:r>
    </w:p>
    <w:p w:rsidR="00697CC3" w:rsidRPr="00697CC3" w:rsidRDefault="00697CC3" w:rsidP="00697CC3">
      <w:pPr>
        <w:spacing w:line="360" w:lineRule="auto"/>
        <w:ind w:firstLine="708"/>
        <w:jc w:val="both"/>
        <w:rPr>
          <w:sz w:val="28"/>
          <w:szCs w:val="28"/>
        </w:rPr>
      </w:pPr>
      <w:r w:rsidRPr="00697CC3">
        <w:rPr>
          <w:sz w:val="28"/>
          <w:szCs w:val="28"/>
        </w:rPr>
        <w:t>Понимать значение терминов и выражений: премьера, перевоплощение, миф, сквозное развитие, диалог, монолог, при</w:t>
      </w:r>
      <w:r>
        <w:rPr>
          <w:sz w:val="28"/>
          <w:szCs w:val="28"/>
        </w:rPr>
        <w:t xml:space="preserve">стройка, вес, оценка факта, </w:t>
      </w:r>
      <w:r w:rsidRPr="00697CC3">
        <w:rPr>
          <w:sz w:val="28"/>
          <w:szCs w:val="28"/>
        </w:rPr>
        <w:t>моб</w:t>
      </w:r>
      <w:r>
        <w:rPr>
          <w:sz w:val="28"/>
          <w:szCs w:val="28"/>
        </w:rPr>
        <w:t xml:space="preserve">илизация </w:t>
      </w:r>
      <w:r w:rsidRPr="00697CC3">
        <w:rPr>
          <w:sz w:val="28"/>
          <w:szCs w:val="28"/>
        </w:rPr>
        <w:t xml:space="preserve">действия </w:t>
      </w:r>
      <w:r w:rsidRPr="00697CC3">
        <w:rPr>
          <w:sz w:val="28"/>
          <w:szCs w:val="28"/>
        </w:rPr>
        <w:tab/>
        <w:t xml:space="preserve">- противодействие. </w:t>
      </w:r>
    </w:p>
    <w:p w:rsidR="00CB2A5C" w:rsidRDefault="00697CC3" w:rsidP="00CB2A5C">
      <w:pPr>
        <w:widowControl/>
        <w:spacing w:line="360" w:lineRule="auto"/>
        <w:jc w:val="both"/>
        <w:rPr>
          <w:rFonts w:eastAsia="Times New Roman"/>
          <w:b/>
          <w:sz w:val="28"/>
          <w:szCs w:val="22"/>
          <w:lang w:bidi="ar-SA"/>
        </w:rPr>
      </w:pPr>
      <w:r w:rsidRPr="00697CC3">
        <w:rPr>
          <w:rFonts w:eastAsia="Times New Roman"/>
          <w:b/>
          <w:sz w:val="28"/>
          <w:szCs w:val="22"/>
          <w:lang w:bidi="ar-SA"/>
        </w:rPr>
        <w:t xml:space="preserve">6-й </w:t>
      </w:r>
      <w:r w:rsidR="00CB2A5C">
        <w:rPr>
          <w:rFonts w:eastAsia="Times New Roman"/>
          <w:b/>
          <w:sz w:val="28"/>
          <w:szCs w:val="22"/>
          <w:lang w:bidi="ar-SA"/>
        </w:rPr>
        <w:t>год обучения</w:t>
      </w:r>
    </w:p>
    <w:p w:rsidR="00CB2A5C" w:rsidRDefault="00697CC3" w:rsidP="00CB2A5C">
      <w:pPr>
        <w:widowControl/>
        <w:spacing w:line="360" w:lineRule="auto"/>
        <w:ind w:firstLine="708"/>
        <w:jc w:val="both"/>
        <w:rPr>
          <w:rFonts w:eastAsia="Times New Roman"/>
          <w:sz w:val="28"/>
          <w:szCs w:val="22"/>
          <w:lang w:bidi="ar-SA"/>
        </w:rPr>
      </w:pPr>
      <w:r>
        <w:rPr>
          <w:rFonts w:eastAsia="Times New Roman"/>
          <w:sz w:val="28"/>
          <w:szCs w:val="22"/>
          <w:lang w:bidi="ar-SA"/>
        </w:rPr>
        <w:t xml:space="preserve">Импровизировать </w:t>
      </w:r>
      <w:r w:rsidRPr="00436DDB">
        <w:rPr>
          <w:rFonts w:eastAsia="Times New Roman"/>
          <w:sz w:val="28"/>
          <w:szCs w:val="22"/>
          <w:lang w:bidi="ar-SA"/>
        </w:rPr>
        <w:t>соло, в паре под музыку различных стилей и жанров, используя элементы джаз-танца (в т.ч. разные уровни дв</w:t>
      </w:r>
      <w:r w:rsidR="00CB2A5C">
        <w:rPr>
          <w:rFonts w:eastAsia="Times New Roman"/>
          <w:sz w:val="28"/>
          <w:szCs w:val="22"/>
          <w:lang w:bidi="ar-SA"/>
        </w:rPr>
        <w:t>ижения «стоя», «сидя», «лёжа»).</w:t>
      </w:r>
    </w:p>
    <w:p w:rsidR="00CB2A5C" w:rsidRDefault="00697CC3" w:rsidP="00CB2A5C">
      <w:pPr>
        <w:widowControl/>
        <w:spacing w:line="360" w:lineRule="auto"/>
        <w:ind w:firstLine="708"/>
        <w:jc w:val="both"/>
        <w:rPr>
          <w:rFonts w:eastAsia="Times New Roman"/>
          <w:sz w:val="28"/>
          <w:szCs w:val="22"/>
          <w:lang w:bidi="ar-SA"/>
        </w:rPr>
      </w:pPr>
      <w:r w:rsidRPr="00436DDB">
        <w:rPr>
          <w:rFonts w:eastAsia="Times New Roman"/>
          <w:sz w:val="28"/>
          <w:szCs w:val="22"/>
          <w:lang w:bidi="ar-SA"/>
        </w:rPr>
        <w:t>Исполнять социальные танцы в паре, соблюдать правила танцевального этикета в паре. Подготовить 1-2 вставных танцевальных парных но</w:t>
      </w:r>
      <w:r w:rsidR="00CB2A5C">
        <w:rPr>
          <w:rFonts w:eastAsia="Times New Roman"/>
          <w:sz w:val="28"/>
          <w:szCs w:val="22"/>
          <w:lang w:bidi="ar-SA"/>
        </w:rPr>
        <w:t>мера для актуального спектакля.</w:t>
      </w:r>
    </w:p>
    <w:p w:rsidR="00CB2A5C" w:rsidRDefault="00697CC3" w:rsidP="00CB2A5C">
      <w:pPr>
        <w:widowControl/>
        <w:spacing w:line="360" w:lineRule="auto"/>
        <w:ind w:firstLine="708"/>
        <w:jc w:val="both"/>
        <w:rPr>
          <w:rFonts w:eastAsia="Times New Roman"/>
          <w:sz w:val="28"/>
          <w:szCs w:val="22"/>
          <w:lang w:bidi="ar-SA"/>
        </w:rPr>
      </w:pPr>
      <w:r w:rsidRPr="00436DDB">
        <w:rPr>
          <w:rFonts w:eastAsia="Times New Roman"/>
          <w:sz w:val="28"/>
          <w:szCs w:val="22"/>
          <w:lang w:bidi="ar-SA"/>
        </w:rPr>
        <w:t>Осваивать специфические приёмы сценического движения (характерная осанка, походка, поклоны, падение, элементы сценического боя, фехтования).</w:t>
      </w:r>
    </w:p>
    <w:p w:rsidR="00CB2A5C" w:rsidRDefault="00697CC3" w:rsidP="00CB2A5C">
      <w:pPr>
        <w:widowControl/>
        <w:spacing w:line="360" w:lineRule="auto"/>
        <w:ind w:firstLine="708"/>
        <w:jc w:val="both"/>
        <w:rPr>
          <w:rFonts w:eastAsia="Times New Roman"/>
          <w:sz w:val="28"/>
          <w:szCs w:val="22"/>
          <w:lang w:bidi="ar-SA"/>
        </w:rPr>
      </w:pPr>
      <w:r w:rsidRPr="00436DDB">
        <w:rPr>
          <w:rFonts w:eastAsia="Times New Roman"/>
          <w:sz w:val="28"/>
          <w:szCs w:val="22"/>
          <w:lang w:bidi="ar-SA"/>
        </w:rPr>
        <w:lastRenderedPageBreak/>
        <w:t>Совершенствовать актёрское маст</w:t>
      </w:r>
      <w:r w:rsidR="00CB2A5C">
        <w:rPr>
          <w:rFonts w:eastAsia="Times New Roman"/>
          <w:sz w:val="28"/>
          <w:szCs w:val="22"/>
          <w:lang w:bidi="ar-SA"/>
        </w:rPr>
        <w:t xml:space="preserve">ерство, фантазию, реактивность </w:t>
      </w:r>
      <w:r w:rsidRPr="00436DDB">
        <w:rPr>
          <w:rFonts w:eastAsia="Times New Roman"/>
          <w:sz w:val="28"/>
          <w:szCs w:val="22"/>
          <w:lang w:bidi="ar-SA"/>
        </w:rPr>
        <w:t>в этюдах на оправдание действий, коллективную импровизацию в разных жанрах и стилях, импровизацию на основе произведе</w:t>
      </w:r>
      <w:r w:rsidR="00CB2A5C">
        <w:rPr>
          <w:rFonts w:eastAsia="Times New Roman"/>
          <w:sz w:val="28"/>
          <w:szCs w:val="22"/>
          <w:lang w:bidi="ar-SA"/>
        </w:rPr>
        <w:t>ний изобразительного искусства.</w:t>
      </w:r>
    </w:p>
    <w:p w:rsidR="00CB2A5C" w:rsidRDefault="00697CC3" w:rsidP="00CB2A5C">
      <w:pPr>
        <w:widowControl/>
        <w:spacing w:line="360" w:lineRule="auto"/>
        <w:ind w:firstLine="708"/>
        <w:jc w:val="both"/>
        <w:rPr>
          <w:rFonts w:eastAsia="Times New Roman"/>
          <w:sz w:val="28"/>
          <w:szCs w:val="22"/>
          <w:lang w:bidi="ar-SA"/>
        </w:rPr>
      </w:pPr>
      <w:r w:rsidRPr="00436DDB">
        <w:rPr>
          <w:rFonts w:eastAsia="Times New Roman"/>
          <w:sz w:val="28"/>
          <w:szCs w:val="22"/>
          <w:lang w:bidi="ar-SA"/>
        </w:rPr>
        <w:t>Демонстрировать разнообразие речевого репертуара, умение наступать и обороняться в словесных действиях. Игра</w:t>
      </w:r>
      <w:r w:rsidR="00CB2A5C">
        <w:rPr>
          <w:rFonts w:eastAsia="Times New Roman"/>
          <w:sz w:val="28"/>
          <w:szCs w:val="22"/>
          <w:lang w:bidi="ar-SA"/>
        </w:rPr>
        <w:t>ть с подтекстом, вторым планом.</w:t>
      </w:r>
    </w:p>
    <w:p w:rsidR="00CB2A5C" w:rsidRDefault="00697CC3" w:rsidP="00CB2A5C">
      <w:pPr>
        <w:widowControl/>
        <w:spacing w:line="360" w:lineRule="auto"/>
        <w:ind w:firstLine="708"/>
        <w:jc w:val="both"/>
        <w:rPr>
          <w:rFonts w:eastAsia="Times New Roman"/>
          <w:sz w:val="28"/>
          <w:szCs w:val="22"/>
          <w:lang w:bidi="ar-SA"/>
        </w:rPr>
      </w:pPr>
      <w:r w:rsidRPr="00436DDB">
        <w:rPr>
          <w:rFonts w:eastAsia="Times New Roman"/>
          <w:sz w:val="28"/>
          <w:szCs w:val="22"/>
          <w:lang w:bidi="ar-SA"/>
        </w:rPr>
        <w:t>Произвольно менять темпоритм актёрских действий. Владеть основными градациями 10-балльной шкалы темпоритмов. Импровизировать, исполнять этюды на соответствие / контраст вн</w:t>
      </w:r>
      <w:r w:rsidR="00CB2A5C">
        <w:rPr>
          <w:rFonts w:eastAsia="Times New Roman"/>
          <w:sz w:val="28"/>
          <w:szCs w:val="22"/>
          <w:lang w:bidi="ar-SA"/>
        </w:rPr>
        <w:t>ешнего и внутреннего темпоритма.</w:t>
      </w:r>
    </w:p>
    <w:p w:rsidR="00CB2A5C" w:rsidRDefault="00697CC3" w:rsidP="00CB2A5C">
      <w:pPr>
        <w:widowControl/>
        <w:spacing w:line="360" w:lineRule="auto"/>
        <w:ind w:firstLine="708"/>
        <w:jc w:val="both"/>
        <w:rPr>
          <w:rFonts w:eastAsia="Times New Roman"/>
          <w:sz w:val="28"/>
          <w:szCs w:val="22"/>
          <w:lang w:bidi="ar-SA"/>
        </w:rPr>
      </w:pPr>
      <w:r w:rsidRPr="00436DDB">
        <w:rPr>
          <w:rFonts w:eastAsia="Times New Roman"/>
          <w:sz w:val="28"/>
          <w:szCs w:val="22"/>
          <w:lang w:bidi="ar-SA"/>
        </w:rPr>
        <w:t>Управлять темпоритмом сценической речи, владеть навыками ускоренной и замедленной речи (на скороговорках и неб</w:t>
      </w:r>
      <w:r w:rsidR="00CB2A5C">
        <w:rPr>
          <w:rFonts w:eastAsia="Times New Roman"/>
          <w:sz w:val="28"/>
          <w:szCs w:val="22"/>
          <w:lang w:bidi="ar-SA"/>
        </w:rPr>
        <w:t>ольших художественных текстах).</w:t>
      </w:r>
    </w:p>
    <w:p w:rsidR="00CB2A5C" w:rsidRDefault="00697CC3" w:rsidP="00CB2A5C">
      <w:pPr>
        <w:widowControl/>
        <w:spacing w:line="360" w:lineRule="auto"/>
        <w:ind w:firstLine="708"/>
        <w:jc w:val="both"/>
        <w:rPr>
          <w:rFonts w:eastAsia="Times New Roman"/>
          <w:sz w:val="28"/>
          <w:szCs w:val="22"/>
          <w:lang w:bidi="ar-SA"/>
        </w:rPr>
      </w:pPr>
      <w:r w:rsidRPr="00436DDB">
        <w:rPr>
          <w:rFonts w:eastAsia="Times New Roman"/>
          <w:sz w:val="28"/>
          <w:szCs w:val="22"/>
          <w:lang w:bidi="ar-SA"/>
        </w:rPr>
        <w:t>Освоить тихое звучание сцени</w:t>
      </w:r>
      <w:r w:rsidR="00CB2A5C">
        <w:rPr>
          <w:rFonts w:eastAsia="Times New Roman"/>
          <w:sz w:val="28"/>
          <w:szCs w:val="22"/>
          <w:lang w:bidi="ar-SA"/>
        </w:rPr>
        <w:t>ческой речи, театральный шёпот.</w:t>
      </w:r>
    </w:p>
    <w:p w:rsidR="00CB2A5C" w:rsidRDefault="00697CC3" w:rsidP="00CB2A5C">
      <w:pPr>
        <w:widowControl/>
        <w:spacing w:line="360" w:lineRule="auto"/>
        <w:ind w:firstLine="708"/>
        <w:jc w:val="both"/>
        <w:rPr>
          <w:rFonts w:eastAsia="Times New Roman"/>
          <w:sz w:val="28"/>
          <w:szCs w:val="22"/>
          <w:lang w:bidi="ar-SA"/>
        </w:rPr>
      </w:pPr>
      <w:r w:rsidRPr="00436DDB">
        <w:rPr>
          <w:rFonts w:eastAsia="Times New Roman"/>
          <w:sz w:val="28"/>
          <w:szCs w:val="22"/>
          <w:lang w:bidi="ar-SA"/>
        </w:rPr>
        <w:t>Иметь опыт постановки, эскизного разучивания отдел</w:t>
      </w:r>
      <w:r w:rsidR="00CB2A5C">
        <w:rPr>
          <w:rFonts w:eastAsia="Times New Roman"/>
          <w:sz w:val="28"/>
          <w:szCs w:val="22"/>
          <w:lang w:bidi="ar-SA"/>
        </w:rPr>
        <w:t>ьных сцен на иностранном языке.</w:t>
      </w:r>
    </w:p>
    <w:p w:rsidR="00CB2A5C" w:rsidRDefault="00697CC3" w:rsidP="00CB2A5C">
      <w:pPr>
        <w:widowControl/>
        <w:spacing w:line="360" w:lineRule="auto"/>
        <w:ind w:firstLine="708"/>
        <w:jc w:val="both"/>
        <w:rPr>
          <w:rFonts w:eastAsia="Times New Roman"/>
          <w:sz w:val="28"/>
          <w:szCs w:val="22"/>
          <w:lang w:bidi="ar-SA"/>
        </w:rPr>
      </w:pPr>
      <w:r w:rsidRPr="00436DDB">
        <w:rPr>
          <w:rFonts w:eastAsia="Times New Roman"/>
          <w:sz w:val="28"/>
          <w:szCs w:val="22"/>
          <w:lang w:bidi="ar-SA"/>
        </w:rPr>
        <w:t xml:space="preserve">Работать над ролью. Придумывать биографию героя, </w:t>
      </w:r>
      <w:r w:rsidR="00CB2A5C">
        <w:rPr>
          <w:rFonts w:eastAsia="Times New Roman"/>
          <w:sz w:val="28"/>
          <w:szCs w:val="22"/>
          <w:lang w:bidi="ar-SA"/>
        </w:rPr>
        <w:t>логику действий «до» и «после».</w:t>
      </w:r>
    </w:p>
    <w:p w:rsidR="00CB2A5C" w:rsidRDefault="00697CC3" w:rsidP="00CB2A5C">
      <w:pPr>
        <w:widowControl/>
        <w:spacing w:line="360" w:lineRule="auto"/>
        <w:ind w:firstLine="708"/>
        <w:jc w:val="both"/>
        <w:rPr>
          <w:rFonts w:eastAsia="Times New Roman"/>
          <w:sz w:val="28"/>
          <w:szCs w:val="22"/>
          <w:lang w:bidi="ar-SA"/>
        </w:rPr>
      </w:pPr>
      <w:r w:rsidRPr="00436DDB">
        <w:rPr>
          <w:rFonts w:eastAsia="Times New Roman"/>
          <w:sz w:val="28"/>
          <w:szCs w:val="22"/>
          <w:lang w:bidi="ar-SA"/>
        </w:rPr>
        <w:t>Рефлексивно оценивать свои сценические действия с точки зрения зрителя, чувствовать аудиторию, уст</w:t>
      </w:r>
      <w:r w:rsidR="00CB2A5C">
        <w:rPr>
          <w:rFonts w:eastAsia="Times New Roman"/>
          <w:sz w:val="28"/>
          <w:szCs w:val="22"/>
          <w:lang w:bidi="ar-SA"/>
        </w:rPr>
        <w:t>анавливать контакт со зрителем.</w:t>
      </w:r>
    </w:p>
    <w:p w:rsidR="00CB2A5C" w:rsidRDefault="00697CC3" w:rsidP="00CB2A5C">
      <w:pPr>
        <w:widowControl/>
        <w:spacing w:line="360" w:lineRule="auto"/>
        <w:ind w:firstLine="708"/>
        <w:jc w:val="both"/>
        <w:rPr>
          <w:rFonts w:eastAsia="Times New Roman"/>
          <w:sz w:val="28"/>
          <w:szCs w:val="22"/>
          <w:lang w:bidi="ar-SA"/>
        </w:rPr>
      </w:pPr>
      <w:r w:rsidRPr="00436DDB">
        <w:rPr>
          <w:rFonts w:eastAsia="Times New Roman"/>
          <w:sz w:val="28"/>
          <w:szCs w:val="22"/>
          <w:lang w:bidi="ar-SA"/>
        </w:rPr>
        <w:t>Расширять диапазон, динамическое, тембральное разнообразие голоса. Осваивать разные манеры пения в соответствии со стилистикой актуальной постановки. Уверенно интонировать свою партию в двухголосии (дуэт, сцена, хор) гомо</w:t>
      </w:r>
      <w:r w:rsidR="00CB2A5C">
        <w:rPr>
          <w:rFonts w:eastAsia="Times New Roman"/>
          <w:sz w:val="28"/>
          <w:szCs w:val="22"/>
          <w:lang w:bidi="ar-SA"/>
        </w:rPr>
        <w:t>фонно-гармонического склада.</w:t>
      </w:r>
    </w:p>
    <w:p w:rsidR="00CB2A5C" w:rsidRDefault="00697CC3" w:rsidP="00CB2A5C">
      <w:pPr>
        <w:widowControl/>
        <w:spacing w:line="360" w:lineRule="auto"/>
        <w:ind w:firstLine="708"/>
        <w:jc w:val="both"/>
        <w:rPr>
          <w:rFonts w:eastAsia="Times New Roman"/>
          <w:sz w:val="28"/>
          <w:szCs w:val="22"/>
          <w:lang w:bidi="ar-SA"/>
        </w:rPr>
      </w:pPr>
      <w:r w:rsidRPr="00436DDB">
        <w:rPr>
          <w:rFonts w:eastAsia="Times New Roman"/>
          <w:sz w:val="28"/>
          <w:szCs w:val="22"/>
          <w:lang w:bidi="ar-SA"/>
        </w:rPr>
        <w:t>Участвовать в разработке эскизов и создании костюма для совей роли, осваивать навыки наложения г</w:t>
      </w:r>
      <w:r w:rsidR="00CB2A5C">
        <w:rPr>
          <w:rFonts w:eastAsia="Times New Roman"/>
          <w:sz w:val="28"/>
          <w:szCs w:val="22"/>
          <w:lang w:bidi="ar-SA"/>
        </w:rPr>
        <w:t>рима (самому себе и товарищам).</w:t>
      </w:r>
    </w:p>
    <w:p w:rsidR="00CB2A5C" w:rsidRDefault="00697CC3" w:rsidP="00CB2A5C">
      <w:pPr>
        <w:widowControl/>
        <w:spacing w:line="360" w:lineRule="auto"/>
        <w:ind w:firstLine="708"/>
        <w:jc w:val="both"/>
        <w:rPr>
          <w:rFonts w:eastAsia="Times New Roman"/>
          <w:sz w:val="28"/>
          <w:szCs w:val="22"/>
          <w:lang w:bidi="ar-SA"/>
        </w:rPr>
      </w:pPr>
      <w:r w:rsidRPr="00436DDB">
        <w:rPr>
          <w:rFonts w:eastAsia="Times New Roman"/>
          <w:sz w:val="28"/>
          <w:szCs w:val="22"/>
          <w:lang w:bidi="ar-SA"/>
        </w:rPr>
        <w:t xml:space="preserve">Участвовать в постановке музыкального спектакля (различные амплуа, как </w:t>
      </w:r>
      <w:r w:rsidR="00CB2A5C" w:rsidRPr="00436DDB">
        <w:rPr>
          <w:rFonts w:eastAsia="Times New Roman"/>
          <w:sz w:val="28"/>
          <w:szCs w:val="22"/>
          <w:lang w:bidi="ar-SA"/>
        </w:rPr>
        <w:t>сценического,</w:t>
      </w:r>
      <w:r w:rsidRPr="00436DDB">
        <w:rPr>
          <w:rFonts w:eastAsia="Times New Roman"/>
          <w:sz w:val="28"/>
          <w:szCs w:val="22"/>
          <w:lang w:bidi="ar-SA"/>
        </w:rPr>
        <w:t xml:space="preserve"> так и вспомогательного плана), брать на себя ответственность за отдельные участки подготовительной постановочной работы, помогать с проведением разминок, разучиваний текста, миз</w:t>
      </w:r>
      <w:r w:rsidR="00CB2A5C">
        <w:rPr>
          <w:rFonts w:eastAsia="Times New Roman"/>
          <w:sz w:val="28"/>
          <w:szCs w:val="22"/>
          <w:lang w:bidi="ar-SA"/>
        </w:rPr>
        <w:t>ансцен с младшими обучающимися.</w:t>
      </w:r>
    </w:p>
    <w:p w:rsidR="00CB2A5C" w:rsidRDefault="00697CC3" w:rsidP="00CB2A5C">
      <w:pPr>
        <w:widowControl/>
        <w:spacing w:line="360" w:lineRule="auto"/>
        <w:ind w:firstLine="708"/>
        <w:jc w:val="both"/>
        <w:rPr>
          <w:rFonts w:eastAsia="Times New Roman"/>
          <w:sz w:val="28"/>
          <w:szCs w:val="22"/>
          <w:lang w:bidi="ar-SA"/>
        </w:rPr>
      </w:pPr>
      <w:r w:rsidRPr="00436DDB">
        <w:rPr>
          <w:rFonts w:eastAsia="Times New Roman"/>
          <w:sz w:val="28"/>
          <w:szCs w:val="22"/>
          <w:lang w:bidi="ar-SA"/>
        </w:rPr>
        <w:t xml:space="preserve">Участвовать </w:t>
      </w:r>
      <w:r w:rsidRPr="00436DDB">
        <w:rPr>
          <w:rFonts w:eastAsia="Times New Roman"/>
          <w:sz w:val="28"/>
          <w:szCs w:val="22"/>
          <w:lang w:bidi="ar-SA"/>
        </w:rPr>
        <w:tab/>
        <w:t xml:space="preserve">в </w:t>
      </w:r>
      <w:r w:rsidRPr="00436DDB">
        <w:rPr>
          <w:rFonts w:eastAsia="Times New Roman"/>
          <w:sz w:val="28"/>
          <w:szCs w:val="22"/>
          <w:lang w:bidi="ar-SA"/>
        </w:rPr>
        <w:tab/>
        <w:t xml:space="preserve">выездных </w:t>
      </w:r>
      <w:r w:rsidRPr="00436DDB">
        <w:rPr>
          <w:rFonts w:eastAsia="Times New Roman"/>
          <w:sz w:val="28"/>
          <w:szCs w:val="22"/>
          <w:lang w:bidi="ar-SA"/>
        </w:rPr>
        <w:tab/>
        <w:t xml:space="preserve">показах </w:t>
      </w:r>
      <w:r w:rsidRPr="00436DDB">
        <w:rPr>
          <w:rFonts w:eastAsia="Times New Roman"/>
          <w:sz w:val="28"/>
          <w:szCs w:val="22"/>
          <w:lang w:bidi="ar-SA"/>
        </w:rPr>
        <w:tab/>
        <w:t xml:space="preserve">спектакля </w:t>
      </w:r>
      <w:r w:rsidRPr="00436DDB">
        <w:rPr>
          <w:rFonts w:eastAsia="Times New Roman"/>
          <w:sz w:val="28"/>
          <w:szCs w:val="22"/>
          <w:lang w:bidi="ar-SA"/>
        </w:rPr>
        <w:tab/>
        <w:t xml:space="preserve">за </w:t>
      </w:r>
      <w:r w:rsidRPr="00436DDB">
        <w:rPr>
          <w:rFonts w:eastAsia="Times New Roman"/>
          <w:sz w:val="28"/>
          <w:szCs w:val="22"/>
          <w:lang w:bidi="ar-SA"/>
        </w:rPr>
        <w:tab/>
        <w:t>пределами образовательной организации, в</w:t>
      </w:r>
      <w:r w:rsidR="00CB2A5C">
        <w:rPr>
          <w:rFonts w:eastAsia="Times New Roman"/>
          <w:sz w:val="28"/>
          <w:szCs w:val="22"/>
          <w:lang w:bidi="ar-SA"/>
        </w:rPr>
        <w:t xml:space="preserve"> т.ч. на конкурсах, фестивалях.</w:t>
      </w:r>
    </w:p>
    <w:p w:rsidR="00697CC3" w:rsidRPr="00CB2A5C" w:rsidRDefault="00697CC3" w:rsidP="00CB2A5C">
      <w:pPr>
        <w:widowControl/>
        <w:spacing w:line="360" w:lineRule="auto"/>
        <w:ind w:firstLine="708"/>
        <w:jc w:val="both"/>
        <w:rPr>
          <w:rFonts w:eastAsia="Times New Roman"/>
          <w:b/>
          <w:sz w:val="28"/>
          <w:szCs w:val="22"/>
          <w:lang w:bidi="ar-SA"/>
        </w:rPr>
      </w:pPr>
      <w:r w:rsidRPr="00436DDB">
        <w:rPr>
          <w:rFonts w:eastAsia="Times New Roman"/>
          <w:sz w:val="28"/>
          <w:szCs w:val="22"/>
          <w:lang w:bidi="ar-SA"/>
        </w:rPr>
        <w:lastRenderedPageBreak/>
        <w:t xml:space="preserve">Понимать значение терминов и выражений: тема, сюжет, фабула, бутафория, костюм, парик, грим, гиперболизация, авансцена, пьеса, драма, трагедия, комедия, романтизм, реализм. </w:t>
      </w:r>
    </w:p>
    <w:p w:rsidR="00CB2A5C" w:rsidRDefault="00CB2A5C" w:rsidP="00CB2A5C">
      <w:pPr>
        <w:widowControl/>
        <w:spacing w:after="333" w:line="259" w:lineRule="auto"/>
        <w:jc w:val="both"/>
        <w:rPr>
          <w:rFonts w:eastAsia="Times New Roman"/>
          <w:b/>
          <w:sz w:val="28"/>
          <w:szCs w:val="22"/>
          <w:lang w:bidi="ar-SA"/>
        </w:rPr>
      </w:pPr>
      <w:r w:rsidRPr="00CB2A5C">
        <w:rPr>
          <w:rFonts w:eastAsia="Times New Roman"/>
          <w:b/>
          <w:sz w:val="28"/>
          <w:szCs w:val="22"/>
          <w:lang w:bidi="ar-SA"/>
        </w:rPr>
        <w:t xml:space="preserve">7-й </w:t>
      </w:r>
      <w:r w:rsidR="00697CC3" w:rsidRPr="00CB2A5C">
        <w:rPr>
          <w:rFonts w:eastAsia="Times New Roman"/>
          <w:b/>
          <w:sz w:val="28"/>
          <w:szCs w:val="22"/>
          <w:lang w:bidi="ar-SA"/>
        </w:rPr>
        <w:t xml:space="preserve">год обучения </w:t>
      </w:r>
    </w:p>
    <w:p w:rsidR="00CB2A5C" w:rsidRDefault="00697CC3" w:rsidP="00CB2A5C">
      <w:pPr>
        <w:widowControl/>
        <w:spacing w:line="360" w:lineRule="auto"/>
        <w:ind w:firstLine="708"/>
        <w:jc w:val="both"/>
        <w:rPr>
          <w:rFonts w:eastAsia="Times New Roman"/>
          <w:sz w:val="28"/>
          <w:szCs w:val="22"/>
          <w:lang w:bidi="ar-SA"/>
        </w:rPr>
      </w:pPr>
      <w:r w:rsidRPr="00436DDB">
        <w:rPr>
          <w:rFonts w:eastAsia="Times New Roman"/>
          <w:sz w:val="28"/>
          <w:szCs w:val="22"/>
          <w:lang w:bidi="ar-SA"/>
        </w:rPr>
        <w:t>Импровизировать под музыку различных стилей и жанров соло, в паре, в группе (в т.ч. контактная импровизация). Создавать пластические решения в различных образах и стилях (лирическая, символическая, цирковая, эстрадная пантомима; первобытная, античная, восточная, ф</w:t>
      </w:r>
      <w:r w:rsidR="00CB2A5C">
        <w:rPr>
          <w:rFonts w:eastAsia="Times New Roman"/>
          <w:sz w:val="28"/>
          <w:szCs w:val="22"/>
          <w:lang w:bidi="ar-SA"/>
        </w:rPr>
        <w:t>ольклорная семантика движения).</w:t>
      </w:r>
    </w:p>
    <w:p w:rsidR="00CB2A5C" w:rsidRDefault="00697CC3" w:rsidP="00CB2A5C">
      <w:pPr>
        <w:widowControl/>
        <w:spacing w:line="360" w:lineRule="auto"/>
        <w:ind w:firstLine="708"/>
        <w:jc w:val="both"/>
        <w:rPr>
          <w:rFonts w:eastAsia="Times New Roman"/>
          <w:sz w:val="28"/>
          <w:szCs w:val="22"/>
          <w:lang w:bidi="ar-SA"/>
        </w:rPr>
      </w:pPr>
      <w:r w:rsidRPr="00436DDB">
        <w:rPr>
          <w:rFonts w:eastAsia="Times New Roman"/>
          <w:sz w:val="28"/>
          <w:szCs w:val="22"/>
          <w:lang w:bidi="ar-SA"/>
        </w:rPr>
        <w:t>Создавать пластические этюды, композиции на о</w:t>
      </w:r>
      <w:r w:rsidR="00CB2A5C">
        <w:rPr>
          <w:rFonts w:eastAsia="Times New Roman"/>
          <w:sz w:val="28"/>
          <w:szCs w:val="22"/>
          <w:lang w:bidi="ar-SA"/>
        </w:rPr>
        <w:t>снове произведений скульптуры.</w:t>
      </w:r>
    </w:p>
    <w:p w:rsidR="00CB2A5C" w:rsidRDefault="00697CC3" w:rsidP="00CB2A5C">
      <w:pPr>
        <w:widowControl/>
        <w:spacing w:line="360" w:lineRule="auto"/>
        <w:ind w:firstLine="708"/>
        <w:jc w:val="both"/>
        <w:rPr>
          <w:rFonts w:eastAsia="Times New Roman"/>
          <w:sz w:val="28"/>
          <w:szCs w:val="22"/>
          <w:lang w:bidi="ar-SA"/>
        </w:rPr>
      </w:pPr>
      <w:r w:rsidRPr="00436DDB">
        <w:rPr>
          <w:rFonts w:eastAsia="Times New Roman"/>
          <w:sz w:val="28"/>
          <w:szCs w:val="22"/>
          <w:lang w:bidi="ar-SA"/>
        </w:rPr>
        <w:t>Исполнять в паре, группе, соло 2-3 композиции различных танцевальных жанров (клубные, социальные танцы, танцы народов мира). Подготовить танцевальную сюиту для м</w:t>
      </w:r>
      <w:r w:rsidR="00CB2A5C">
        <w:rPr>
          <w:rFonts w:eastAsia="Times New Roman"/>
          <w:sz w:val="28"/>
          <w:szCs w:val="22"/>
          <w:lang w:bidi="ar-SA"/>
        </w:rPr>
        <w:t>юзикла (актуальная постановка).</w:t>
      </w:r>
    </w:p>
    <w:p w:rsidR="00CB2A5C" w:rsidRDefault="00697CC3" w:rsidP="00CB2A5C">
      <w:pPr>
        <w:widowControl/>
        <w:spacing w:line="360" w:lineRule="auto"/>
        <w:ind w:firstLine="708"/>
        <w:jc w:val="both"/>
        <w:rPr>
          <w:rFonts w:eastAsia="Times New Roman"/>
          <w:sz w:val="28"/>
          <w:szCs w:val="22"/>
          <w:lang w:bidi="ar-SA"/>
        </w:rPr>
      </w:pPr>
      <w:r w:rsidRPr="00436DDB">
        <w:rPr>
          <w:rFonts w:eastAsia="Times New Roman"/>
          <w:sz w:val="28"/>
          <w:szCs w:val="22"/>
          <w:lang w:bidi="ar-SA"/>
        </w:rPr>
        <w:t>Проводить с помощью педагога танцевальную ра</w:t>
      </w:r>
      <w:r w:rsidR="00CB2A5C">
        <w:rPr>
          <w:rFonts w:eastAsia="Times New Roman"/>
          <w:sz w:val="28"/>
          <w:szCs w:val="22"/>
          <w:lang w:bidi="ar-SA"/>
        </w:rPr>
        <w:t>зминку для младших обучающихся.</w:t>
      </w:r>
    </w:p>
    <w:p w:rsidR="00CB2A5C" w:rsidRDefault="00697CC3" w:rsidP="00CB2A5C">
      <w:pPr>
        <w:widowControl/>
        <w:spacing w:line="360" w:lineRule="auto"/>
        <w:ind w:firstLine="708"/>
        <w:jc w:val="both"/>
        <w:rPr>
          <w:rFonts w:eastAsia="Times New Roman"/>
          <w:sz w:val="28"/>
          <w:szCs w:val="22"/>
          <w:lang w:bidi="ar-SA"/>
        </w:rPr>
      </w:pPr>
      <w:r w:rsidRPr="00436DDB">
        <w:rPr>
          <w:rFonts w:eastAsia="Times New Roman"/>
          <w:sz w:val="28"/>
          <w:szCs w:val="22"/>
          <w:lang w:bidi="ar-SA"/>
        </w:rPr>
        <w:t>Придумывать собственные хореографические композиции на основе освоенны</w:t>
      </w:r>
      <w:r w:rsidR="00CB2A5C">
        <w:rPr>
          <w:rFonts w:eastAsia="Times New Roman"/>
          <w:sz w:val="28"/>
          <w:szCs w:val="22"/>
          <w:lang w:bidi="ar-SA"/>
        </w:rPr>
        <w:t>х танцевальных жанров и стилей.</w:t>
      </w:r>
    </w:p>
    <w:p w:rsidR="00CB2A5C" w:rsidRDefault="00697CC3" w:rsidP="00CB2A5C">
      <w:pPr>
        <w:widowControl/>
        <w:spacing w:line="360" w:lineRule="auto"/>
        <w:ind w:firstLine="708"/>
        <w:jc w:val="both"/>
        <w:rPr>
          <w:rFonts w:eastAsia="Times New Roman"/>
          <w:sz w:val="28"/>
          <w:szCs w:val="22"/>
          <w:lang w:bidi="ar-SA"/>
        </w:rPr>
      </w:pPr>
      <w:r w:rsidRPr="00436DDB">
        <w:rPr>
          <w:rFonts w:eastAsia="Times New Roman"/>
          <w:sz w:val="28"/>
          <w:szCs w:val="22"/>
          <w:lang w:bidi="ar-SA"/>
        </w:rPr>
        <w:t>Импровизировать, исполнять актёрские этюды различного характера и содержания, в т.ч. на события и предлагаемые обстоятельства историч</w:t>
      </w:r>
      <w:r w:rsidR="00CB2A5C">
        <w:rPr>
          <w:rFonts w:eastAsia="Times New Roman"/>
          <w:sz w:val="28"/>
          <w:szCs w:val="22"/>
          <w:lang w:bidi="ar-SA"/>
        </w:rPr>
        <w:t>еского, социального характера.</w:t>
      </w:r>
    </w:p>
    <w:p w:rsidR="00CB2A5C" w:rsidRDefault="00697CC3" w:rsidP="00CB2A5C">
      <w:pPr>
        <w:widowControl/>
        <w:spacing w:line="360" w:lineRule="auto"/>
        <w:ind w:firstLine="708"/>
        <w:jc w:val="both"/>
        <w:rPr>
          <w:rFonts w:eastAsia="Times New Roman"/>
          <w:sz w:val="28"/>
          <w:szCs w:val="22"/>
          <w:lang w:bidi="ar-SA"/>
        </w:rPr>
      </w:pPr>
      <w:r w:rsidRPr="00436DDB">
        <w:rPr>
          <w:rFonts w:eastAsia="Times New Roman"/>
          <w:sz w:val="28"/>
          <w:szCs w:val="22"/>
          <w:lang w:bidi="ar-SA"/>
        </w:rPr>
        <w:t xml:space="preserve">Совершенствовать актёрскую технику, навыки сценической речи, пения. Осваивать навыки фонации во время активного движения, </w:t>
      </w:r>
      <w:r w:rsidR="00CB2A5C">
        <w:rPr>
          <w:rFonts w:eastAsia="Times New Roman"/>
          <w:sz w:val="28"/>
          <w:szCs w:val="22"/>
          <w:lang w:bidi="ar-SA"/>
        </w:rPr>
        <w:t>навыки использования микрофона.</w:t>
      </w:r>
    </w:p>
    <w:p w:rsidR="00CB2A5C" w:rsidRDefault="00697CC3" w:rsidP="00CB2A5C">
      <w:pPr>
        <w:widowControl/>
        <w:spacing w:line="360" w:lineRule="auto"/>
        <w:ind w:firstLine="708"/>
        <w:jc w:val="both"/>
        <w:rPr>
          <w:rFonts w:eastAsia="Times New Roman"/>
          <w:sz w:val="28"/>
          <w:szCs w:val="22"/>
          <w:lang w:bidi="ar-SA"/>
        </w:rPr>
      </w:pPr>
      <w:r w:rsidRPr="00436DDB">
        <w:rPr>
          <w:rFonts w:eastAsia="Times New Roman"/>
          <w:sz w:val="28"/>
          <w:szCs w:val="22"/>
          <w:lang w:bidi="ar-SA"/>
        </w:rPr>
        <w:t>Починять второстепенное главному. Определять сверхзадачу, социальные и другие причины предлагаемых обстоятельств.  Использовать элементы действенного анализа (понять стремления, мотивы героев, способы реакции на события, особенности пове</w:t>
      </w:r>
      <w:r w:rsidR="00CB2A5C">
        <w:rPr>
          <w:rFonts w:eastAsia="Times New Roman"/>
          <w:sz w:val="28"/>
          <w:szCs w:val="22"/>
          <w:lang w:bidi="ar-SA"/>
        </w:rPr>
        <w:t>дения в конфликтных ситуациях).</w:t>
      </w:r>
    </w:p>
    <w:p w:rsidR="00CB2A5C" w:rsidRDefault="00697CC3" w:rsidP="00CB2A5C">
      <w:pPr>
        <w:widowControl/>
        <w:spacing w:line="360" w:lineRule="auto"/>
        <w:ind w:firstLine="708"/>
        <w:jc w:val="both"/>
        <w:rPr>
          <w:rFonts w:eastAsia="Times New Roman"/>
          <w:sz w:val="28"/>
          <w:szCs w:val="22"/>
          <w:lang w:bidi="ar-SA"/>
        </w:rPr>
      </w:pPr>
      <w:r w:rsidRPr="00436DDB">
        <w:rPr>
          <w:rFonts w:eastAsia="Times New Roman"/>
          <w:sz w:val="28"/>
          <w:szCs w:val="22"/>
          <w:lang w:bidi="ar-SA"/>
        </w:rPr>
        <w:t>Работать над ролью. Домысливать линию судьбы, биографии своего героя, стремиться уловить ритм жизни героя, присвоить себе его художественную атмосферу, ма</w:t>
      </w:r>
      <w:r w:rsidR="00CB2A5C">
        <w:rPr>
          <w:rFonts w:eastAsia="Times New Roman"/>
          <w:sz w:val="28"/>
          <w:szCs w:val="22"/>
          <w:lang w:bidi="ar-SA"/>
        </w:rPr>
        <w:t>неру двигаться, говорить и т.д.</w:t>
      </w:r>
    </w:p>
    <w:p w:rsidR="00CB2A5C" w:rsidRDefault="00697CC3" w:rsidP="00CB2A5C">
      <w:pPr>
        <w:widowControl/>
        <w:spacing w:line="360" w:lineRule="auto"/>
        <w:ind w:firstLine="708"/>
        <w:jc w:val="both"/>
        <w:rPr>
          <w:rFonts w:eastAsia="Times New Roman"/>
          <w:sz w:val="28"/>
          <w:szCs w:val="22"/>
          <w:lang w:bidi="ar-SA"/>
        </w:rPr>
      </w:pPr>
      <w:r w:rsidRPr="00436DDB">
        <w:rPr>
          <w:rFonts w:eastAsia="Times New Roman"/>
          <w:sz w:val="28"/>
          <w:szCs w:val="22"/>
          <w:lang w:bidi="ar-SA"/>
        </w:rPr>
        <w:t xml:space="preserve">Исполнять сольный монолог в стилистике </w:t>
      </w:r>
      <w:r w:rsidR="00CB2A5C">
        <w:rPr>
          <w:rFonts w:eastAsia="Times New Roman"/>
          <w:sz w:val="28"/>
          <w:szCs w:val="22"/>
          <w:lang w:bidi="ar-SA"/>
        </w:rPr>
        <w:t>и манере речи своего персонажа.</w:t>
      </w:r>
    </w:p>
    <w:p w:rsidR="00CB2A5C" w:rsidRDefault="00697CC3" w:rsidP="00CB2A5C">
      <w:pPr>
        <w:widowControl/>
        <w:spacing w:line="360" w:lineRule="auto"/>
        <w:ind w:firstLine="708"/>
        <w:jc w:val="both"/>
        <w:rPr>
          <w:rFonts w:eastAsia="Times New Roman"/>
          <w:sz w:val="28"/>
          <w:szCs w:val="22"/>
          <w:lang w:bidi="ar-SA"/>
        </w:rPr>
      </w:pPr>
      <w:r w:rsidRPr="00436DDB">
        <w:rPr>
          <w:rFonts w:eastAsia="Times New Roman"/>
          <w:sz w:val="28"/>
          <w:szCs w:val="22"/>
          <w:lang w:bidi="ar-SA"/>
        </w:rPr>
        <w:lastRenderedPageBreak/>
        <w:t>Изучать дополнительный материал, связанный с текущей постановкой (исторический, этногра</w:t>
      </w:r>
      <w:r w:rsidR="00CB2A5C">
        <w:rPr>
          <w:rFonts w:eastAsia="Times New Roman"/>
          <w:sz w:val="28"/>
          <w:szCs w:val="22"/>
          <w:lang w:bidi="ar-SA"/>
        </w:rPr>
        <w:t>фический, искусствоведческий).</w:t>
      </w:r>
    </w:p>
    <w:p w:rsidR="00CB2A5C" w:rsidRDefault="00697CC3" w:rsidP="00CB2A5C">
      <w:pPr>
        <w:widowControl/>
        <w:spacing w:line="360" w:lineRule="auto"/>
        <w:ind w:firstLine="708"/>
        <w:jc w:val="both"/>
        <w:rPr>
          <w:rFonts w:eastAsia="Times New Roman"/>
          <w:sz w:val="28"/>
          <w:szCs w:val="22"/>
          <w:lang w:bidi="ar-SA"/>
        </w:rPr>
      </w:pPr>
      <w:r w:rsidRPr="00436DDB">
        <w:rPr>
          <w:rFonts w:eastAsia="Times New Roman"/>
          <w:sz w:val="28"/>
          <w:szCs w:val="22"/>
          <w:lang w:bidi="ar-SA"/>
        </w:rPr>
        <w:t>Подготовить и создать (по полному постановочному циклу) музыкальный радиоспектакль - как резуль</w:t>
      </w:r>
      <w:r w:rsidR="00CB2A5C">
        <w:rPr>
          <w:rFonts w:eastAsia="Times New Roman"/>
          <w:sz w:val="28"/>
          <w:szCs w:val="22"/>
          <w:lang w:bidi="ar-SA"/>
        </w:rPr>
        <w:t>тат групповой проектной работы.</w:t>
      </w:r>
    </w:p>
    <w:p w:rsidR="00CB2A5C" w:rsidRDefault="00697CC3" w:rsidP="00CB2A5C">
      <w:pPr>
        <w:widowControl/>
        <w:spacing w:line="360" w:lineRule="auto"/>
        <w:ind w:firstLine="708"/>
        <w:jc w:val="both"/>
        <w:rPr>
          <w:rFonts w:eastAsia="Times New Roman"/>
          <w:sz w:val="28"/>
          <w:szCs w:val="22"/>
          <w:lang w:bidi="ar-SA"/>
        </w:rPr>
      </w:pPr>
      <w:r w:rsidRPr="00436DDB">
        <w:rPr>
          <w:rFonts w:eastAsia="Times New Roman"/>
          <w:sz w:val="28"/>
          <w:szCs w:val="22"/>
          <w:lang w:bidi="ar-SA"/>
        </w:rPr>
        <w:t>Развивать певческое дыхание, дикцию, навыки уверенного вокального интонирования полутонов, хроматического мелодического движения, исполнения мелких длительностей, сложных ритмических рисунков. Осваивать разные манеры пения, пение на 2, 3 голоса в хоре, ансамбле. Исполнять отдельные хоры, анс</w:t>
      </w:r>
      <w:r w:rsidR="00CB2A5C">
        <w:rPr>
          <w:rFonts w:eastAsia="Times New Roman"/>
          <w:sz w:val="28"/>
          <w:szCs w:val="22"/>
          <w:lang w:bidi="ar-SA"/>
        </w:rPr>
        <w:t xml:space="preserve">амбли, сольные номера, а также </w:t>
      </w:r>
      <w:r w:rsidRPr="00436DDB">
        <w:rPr>
          <w:rFonts w:eastAsia="Times New Roman"/>
          <w:sz w:val="28"/>
          <w:szCs w:val="22"/>
          <w:lang w:bidi="ar-SA"/>
        </w:rPr>
        <w:t>развёрнутые сцены т</w:t>
      </w:r>
      <w:r w:rsidR="00CB2A5C">
        <w:rPr>
          <w:rFonts w:eastAsia="Times New Roman"/>
          <w:sz w:val="28"/>
          <w:szCs w:val="22"/>
          <w:lang w:bidi="ar-SA"/>
        </w:rPr>
        <w:t>екущей музыкальной постановки.</w:t>
      </w:r>
    </w:p>
    <w:p w:rsidR="00CB2A5C" w:rsidRDefault="00697CC3" w:rsidP="00CB2A5C">
      <w:pPr>
        <w:widowControl/>
        <w:spacing w:line="360" w:lineRule="auto"/>
        <w:ind w:firstLine="708"/>
        <w:jc w:val="both"/>
        <w:rPr>
          <w:rFonts w:eastAsia="Times New Roman"/>
          <w:sz w:val="28"/>
          <w:szCs w:val="22"/>
          <w:lang w:bidi="ar-SA"/>
        </w:rPr>
      </w:pPr>
      <w:r w:rsidRPr="00436DDB">
        <w:rPr>
          <w:rFonts w:eastAsia="Times New Roman"/>
          <w:sz w:val="28"/>
          <w:szCs w:val="22"/>
          <w:lang w:bidi="ar-SA"/>
        </w:rPr>
        <w:t>Исполнять не менее 2-х разнохарактерных ролей в театральных постановках. По принципу групповых творческих проектов обеспечивать полное сопровождение постановочного процесса (грим, костюмы, декорации, свет, звук, компьютерн</w:t>
      </w:r>
      <w:r w:rsidR="00CB2A5C">
        <w:rPr>
          <w:rFonts w:eastAsia="Times New Roman"/>
          <w:sz w:val="28"/>
          <w:szCs w:val="22"/>
          <w:lang w:bidi="ar-SA"/>
        </w:rPr>
        <w:t>ый монтаж, PR- проекта и др.).</w:t>
      </w:r>
    </w:p>
    <w:p w:rsidR="00CB2A5C" w:rsidRDefault="00697CC3" w:rsidP="00CB2A5C">
      <w:pPr>
        <w:widowControl/>
        <w:spacing w:line="360" w:lineRule="auto"/>
        <w:ind w:firstLine="708"/>
        <w:jc w:val="both"/>
        <w:rPr>
          <w:rFonts w:eastAsia="Times New Roman"/>
          <w:sz w:val="28"/>
          <w:szCs w:val="22"/>
          <w:lang w:bidi="ar-SA"/>
        </w:rPr>
      </w:pPr>
      <w:r w:rsidRPr="00436DDB">
        <w:rPr>
          <w:rFonts w:eastAsia="Times New Roman"/>
          <w:sz w:val="28"/>
          <w:szCs w:val="22"/>
          <w:lang w:bidi="ar-SA"/>
        </w:rPr>
        <w:t>Принимать участие в выездных театральных мероприятиях – показах, флэш-мобах, благотворительных акциях, участвовать в социальнокультурной</w:t>
      </w:r>
      <w:r w:rsidR="00CB2A5C">
        <w:rPr>
          <w:rFonts w:eastAsia="Times New Roman"/>
          <w:sz w:val="28"/>
          <w:szCs w:val="22"/>
          <w:lang w:bidi="ar-SA"/>
        </w:rPr>
        <w:t xml:space="preserve"> жизни своего города, посёлка.</w:t>
      </w:r>
    </w:p>
    <w:p w:rsidR="00697CC3" w:rsidRPr="00436DDB" w:rsidRDefault="00697CC3" w:rsidP="00CB2A5C">
      <w:pPr>
        <w:widowControl/>
        <w:spacing w:line="360" w:lineRule="auto"/>
        <w:ind w:firstLine="708"/>
        <w:jc w:val="both"/>
        <w:rPr>
          <w:rFonts w:eastAsia="Times New Roman"/>
          <w:sz w:val="28"/>
          <w:szCs w:val="22"/>
          <w:lang w:bidi="ar-SA"/>
        </w:rPr>
      </w:pPr>
      <w:r w:rsidRPr="00436DDB">
        <w:rPr>
          <w:rFonts w:eastAsia="Times New Roman"/>
          <w:sz w:val="28"/>
          <w:szCs w:val="22"/>
          <w:lang w:bidi="ar-SA"/>
        </w:rPr>
        <w:t xml:space="preserve">Понимать значение терминов и выражений: драматургия, сценография, амплуа, типаж, сквозное действие, сверхзадача, контрдействие, постановочные средства, завязка, кульминация, развязка, водевиль, мюзикл, мелодрама, радиотеатр, </w:t>
      </w:r>
    </w:p>
    <w:p w:rsidR="00CB2A5C" w:rsidRDefault="00CB2A5C" w:rsidP="00CB2A5C">
      <w:pPr>
        <w:widowControl/>
        <w:spacing w:line="360" w:lineRule="auto"/>
        <w:jc w:val="both"/>
        <w:rPr>
          <w:rFonts w:eastAsia="Times New Roman"/>
          <w:b/>
          <w:sz w:val="28"/>
          <w:szCs w:val="22"/>
          <w:lang w:bidi="ar-SA"/>
        </w:rPr>
      </w:pPr>
      <w:r w:rsidRPr="00CB2A5C">
        <w:rPr>
          <w:rFonts w:eastAsia="Times New Roman"/>
          <w:b/>
          <w:sz w:val="28"/>
          <w:szCs w:val="22"/>
          <w:lang w:bidi="ar-SA"/>
        </w:rPr>
        <w:t xml:space="preserve">8-й </w:t>
      </w:r>
      <w:r>
        <w:rPr>
          <w:rFonts w:eastAsia="Times New Roman"/>
          <w:b/>
          <w:sz w:val="28"/>
          <w:szCs w:val="22"/>
          <w:lang w:bidi="ar-SA"/>
        </w:rPr>
        <w:t>год обучения</w:t>
      </w:r>
    </w:p>
    <w:p w:rsidR="00CB2A5C" w:rsidRDefault="00697CC3" w:rsidP="00CB2A5C">
      <w:pPr>
        <w:widowControl/>
        <w:spacing w:line="360" w:lineRule="auto"/>
        <w:ind w:firstLine="708"/>
        <w:jc w:val="both"/>
        <w:rPr>
          <w:sz w:val="28"/>
          <w:szCs w:val="28"/>
        </w:rPr>
      </w:pPr>
      <w:r w:rsidRPr="00CB2A5C">
        <w:rPr>
          <w:sz w:val="28"/>
          <w:szCs w:val="28"/>
        </w:rPr>
        <w:t>Импровизировать под музыку различных стилей и жанров соло, в паре, в группе, используя все накопленные двигательные навыки, паттерны. Самостоятельно придумывать, исполнять сюжетные пластически</w:t>
      </w:r>
      <w:r w:rsidR="00CB2A5C">
        <w:rPr>
          <w:sz w:val="28"/>
          <w:szCs w:val="28"/>
        </w:rPr>
        <w:t>е композиции.</w:t>
      </w:r>
    </w:p>
    <w:p w:rsidR="00CB2A5C" w:rsidRDefault="00697CC3" w:rsidP="00CB2A5C">
      <w:pPr>
        <w:widowControl/>
        <w:spacing w:line="360" w:lineRule="auto"/>
        <w:ind w:firstLine="708"/>
        <w:jc w:val="both"/>
        <w:rPr>
          <w:sz w:val="28"/>
          <w:szCs w:val="28"/>
        </w:rPr>
      </w:pPr>
      <w:r w:rsidRPr="00CB2A5C">
        <w:rPr>
          <w:sz w:val="28"/>
          <w:szCs w:val="28"/>
        </w:rPr>
        <w:t>Исполнять развёрнутые танцевальные, пантомимические композиции, в т.ч. приближенные к стилистике со</w:t>
      </w:r>
      <w:r w:rsidR="00CB2A5C">
        <w:rPr>
          <w:sz w:val="28"/>
          <w:szCs w:val="28"/>
        </w:rPr>
        <w:t>временного балетного спектакля.</w:t>
      </w:r>
    </w:p>
    <w:p w:rsidR="00CB2A5C" w:rsidRDefault="00697CC3" w:rsidP="00CB2A5C">
      <w:pPr>
        <w:widowControl/>
        <w:spacing w:line="360" w:lineRule="auto"/>
        <w:ind w:firstLine="708"/>
        <w:jc w:val="both"/>
        <w:rPr>
          <w:sz w:val="28"/>
          <w:szCs w:val="28"/>
        </w:rPr>
      </w:pPr>
      <w:r w:rsidRPr="00CB2A5C">
        <w:rPr>
          <w:sz w:val="28"/>
          <w:szCs w:val="28"/>
        </w:rPr>
        <w:t>Уметь организовывать и проводить танцевальную ра</w:t>
      </w:r>
      <w:r w:rsidR="00CB2A5C">
        <w:rPr>
          <w:sz w:val="28"/>
          <w:szCs w:val="28"/>
        </w:rPr>
        <w:t>зминку для младших обучающихся.</w:t>
      </w:r>
    </w:p>
    <w:p w:rsidR="00CB2A5C" w:rsidRDefault="00697CC3" w:rsidP="00CB2A5C">
      <w:pPr>
        <w:widowControl/>
        <w:spacing w:line="360" w:lineRule="auto"/>
        <w:ind w:firstLine="708"/>
        <w:jc w:val="both"/>
        <w:rPr>
          <w:sz w:val="28"/>
          <w:szCs w:val="28"/>
        </w:rPr>
      </w:pPr>
      <w:r w:rsidRPr="00CB2A5C">
        <w:rPr>
          <w:sz w:val="28"/>
          <w:szCs w:val="28"/>
        </w:rPr>
        <w:t xml:space="preserve">Предлагать свои хореографические решения для постановочных номеров музыкальных спектаклей (как для ровесников, </w:t>
      </w:r>
      <w:r w:rsidR="00CB2A5C">
        <w:rPr>
          <w:sz w:val="28"/>
          <w:szCs w:val="28"/>
        </w:rPr>
        <w:t>так и для младших обучающихся).</w:t>
      </w:r>
    </w:p>
    <w:p w:rsidR="00CB2A5C" w:rsidRDefault="00697CC3" w:rsidP="00CB2A5C">
      <w:pPr>
        <w:widowControl/>
        <w:spacing w:line="360" w:lineRule="auto"/>
        <w:ind w:firstLine="708"/>
        <w:jc w:val="both"/>
        <w:rPr>
          <w:sz w:val="28"/>
          <w:szCs w:val="28"/>
        </w:rPr>
      </w:pPr>
      <w:r w:rsidRPr="00CB2A5C">
        <w:rPr>
          <w:sz w:val="28"/>
          <w:szCs w:val="28"/>
        </w:rPr>
        <w:lastRenderedPageBreak/>
        <w:t>Совершенствовать, отшлифовывать актёрскую технику в импровизациях и этюдах на параметры общения (инициатива, позиция, сила, слабость, дружественность, враждебность), стремиться к преодолению штампов и стереотипов, проявлять требовательность к себе, чувствовать ответственность перед партнёрами</w:t>
      </w:r>
      <w:r w:rsidR="00CB2A5C">
        <w:rPr>
          <w:sz w:val="28"/>
          <w:szCs w:val="28"/>
        </w:rPr>
        <w:t xml:space="preserve"> по спектаклю, перед зрителями.</w:t>
      </w:r>
    </w:p>
    <w:p w:rsidR="00CB2A5C" w:rsidRDefault="00697CC3" w:rsidP="00CB2A5C">
      <w:pPr>
        <w:widowControl/>
        <w:spacing w:line="360" w:lineRule="auto"/>
        <w:ind w:firstLine="708"/>
        <w:jc w:val="both"/>
        <w:rPr>
          <w:sz w:val="28"/>
          <w:szCs w:val="28"/>
        </w:rPr>
      </w:pPr>
      <w:r w:rsidRPr="00CB2A5C">
        <w:rPr>
          <w:sz w:val="28"/>
          <w:szCs w:val="28"/>
        </w:rPr>
        <w:t>Работать над ролью, самостоятельно выполнять действенный анализ пьесы, стремиться к поиску современного звучания, актуального смысла св</w:t>
      </w:r>
      <w:r w:rsidR="00CB2A5C">
        <w:rPr>
          <w:sz w:val="28"/>
          <w:szCs w:val="28"/>
        </w:rPr>
        <w:t>оего актёрского перевоплощения.</w:t>
      </w:r>
    </w:p>
    <w:p w:rsidR="00CB2A5C" w:rsidRDefault="00697CC3" w:rsidP="00CB2A5C">
      <w:pPr>
        <w:widowControl/>
        <w:spacing w:line="360" w:lineRule="auto"/>
        <w:ind w:firstLine="708"/>
        <w:jc w:val="both"/>
        <w:rPr>
          <w:sz w:val="28"/>
          <w:szCs w:val="28"/>
        </w:rPr>
      </w:pPr>
      <w:r w:rsidRPr="00CB2A5C">
        <w:rPr>
          <w:sz w:val="28"/>
          <w:szCs w:val="28"/>
        </w:rPr>
        <w:t>Держать в памяти, быть готовым исполнить не</w:t>
      </w:r>
      <w:r w:rsidR="00CB2A5C">
        <w:rPr>
          <w:sz w:val="28"/>
          <w:szCs w:val="28"/>
        </w:rPr>
        <w:t>сколько разнохарактерных ролей.</w:t>
      </w:r>
    </w:p>
    <w:p w:rsidR="00CB2A5C" w:rsidRDefault="00697CC3" w:rsidP="00CB2A5C">
      <w:pPr>
        <w:widowControl/>
        <w:spacing w:line="360" w:lineRule="auto"/>
        <w:ind w:firstLine="708"/>
        <w:jc w:val="both"/>
        <w:rPr>
          <w:sz w:val="28"/>
          <w:szCs w:val="28"/>
        </w:rPr>
      </w:pPr>
      <w:r w:rsidRPr="00CB2A5C">
        <w:rPr>
          <w:sz w:val="28"/>
          <w:szCs w:val="28"/>
        </w:rPr>
        <w:t xml:space="preserve">Совершенствоваться в ораторском искусстве, выполнять роль ведущего (концертов, праздников, мероприятий), </w:t>
      </w:r>
      <w:r w:rsidR="00CB2A5C">
        <w:rPr>
          <w:sz w:val="28"/>
          <w:szCs w:val="28"/>
        </w:rPr>
        <w:t xml:space="preserve">осваивать элементы конферанса. </w:t>
      </w:r>
    </w:p>
    <w:p w:rsidR="00CB2A5C" w:rsidRDefault="00697CC3" w:rsidP="00CB2A5C">
      <w:pPr>
        <w:widowControl/>
        <w:spacing w:line="360" w:lineRule="auto"/>
        <w:ind w:firstLine="708"/>
        <w:jc w:val="both"/>
        <w:rPr>
          <w:sz w:val="28"/>
          <w:szCs w:val="28"/>
        </w:rPr>
      </w:pPr>
      <w:r w:rsidRPr="00CB2A5C">
        <w:rPr>
          <w:sz w:val="28"/>
          <w:szCs w:val="28"/>
        </w:rPr>
        <w:t xml:space="preserve">Участвовать в школьных театрализованных мероприятиях в качестве организатора, аниматора, самостоятельно готовить концертные номера разных жанров для праздников и торжественных событий (календарные праздники, памятные даты, КВН, шествия и карнавалы </w:t>
      </w:r>
      <w:r w:rsidR="00CB2A5C">
        <w:rPr>
          <w:sz w:val="28"/>
          <w:szCs w:val="28"/>
        </w:rPr>
        <w:t>и др.)</w:t>
      </w:r>
    </w:p>
    <w:p w:rsidR="00CB2A5C" w:rsidRDefault="00697CC3" w:rsidP="00CB2A5C">
      <w:pPr>
        <w:widowControl/>
        <w:spacing w:line="360" w:lineRule="auto"/>
        <w:ind w:firstLine="708"/>
        <w:jc w:val="both"/>
        <w:rPr>
          <w:sz w:val="28"/>
          <w:szCs w:val="28"/>
        </w:rPr>
      </w:pPr>
      <w:r w:rsidRPr="00CB2A5C">
        <w:rPr>
          <w:sz w:val="28"/>
          <w:szCs w:val="28"/>
        </w:rPr>
        <w:t>Пользоваться техническими средствами (микрофон, акустические системы, компьютерный монтаж аудио, видео и др.) в рамках решения</w:t>
      </w:r>
      <w:r w:rsidR="00CB2A5C">
        <w:rPr>
          <w:sz w:val="28"/>
          <w:szCs w:val="28"/>
        </w:rPr>
        <w:t xml:space="preserve"> текущих исполнительских задач.</w:t>
      </w:r>
    </w:p>
    <w:p w:rsidR="00CB2A5C" w:rsidRDefault="00697CC3" w:rsidP="00CB2A5C">
      <w:pPr>
        <w:widowControl/>
        <w:spacing w:line="360" w:lineRule="auto"/>
        <w:ind w:firstLine="708"/>
        <w:jc w:val="both"/>
        <w:rPr>
          <w:sz w:val="28"/>
          <w:szCs w:val="28"/>
        </w:rPr>
      </w:pPr>
      <w:r w:rsidRPr="00CB2A5C">
        <w:rPr>
          <w:sz w:val="28"/>
          <w:szCs w:val="28"/>
        </w:rPr>
        <w:t xml:space="preserve">Осуществлять подбор музыкального и шумового оформления спектакля, запись, монтаж и сведение отдельных </w:t>
      </w:r>
      <w:r w:rsidR="00CB2A5C">
        <w:rPr>
          <w:sz w:val="28"/>
          <w:szCs w:val="28"/>
        </w:rPr>
        <w:t>фрагментов в единый саунд-трек.</w:t>
      </w:r>
    </w:p>
    <w:p w:rsidR="00CB2A5C" w:rsidRDefault="00697CC3" w:rsidP="00CB2A5C">
      <w:pPr>
        <w:widowControl/>
        <w:spacing w:line="360" w:lineRule="auto"/>
        <w:ind w:firstLine="708"/>
        <w:jc w:val="both"/>
        <w:rPr>
          <w:sz w:val="28"/>
          <w:szCs w:val="28"/>
        </w:rPr>
      </w:pPr>
      <w:r w:rsidRPr="00CB2A5C">
        <w:rPr>
          <w:sz w:val="28"/>
          <w:szCs w:val="28"/>
        </w:rPr>
        <w:t xml:space="preserve">Исполнять свою вокальную партию в спектакле осмысленно, артистично, передавая в пении особенности стиля и жанра, художественной интерпретации произведения. Владеть различными манерами пения (сохраняя певческую культуру звука), приёмами певческой атаки, звуковедения, филировки звука, освоить исполнительские приёмы современного музыкального языка, в т.ч. речитация, глиссандирование, сонорные кластеры и др. Добиваться хорошего качества хорового ансамбля и строя </w:t>
      </w:r>
      <w:r w:rsidR="00CB2A5C">
        <w:rPr>
          <w:sz w:val="28"/>
          <w:szCs w:val="28"/>
        </w:rPr>
        <w:t>в ансамблевых и хоровых сценах.</w:t>
      </w:r>
    </w:p>
    <w:p w:rsidR="00CB2A5C" w:rsidRDefault="00697CC3" w:rsidP="00CB2A5C">
      <w:pPr>
        <w:widowControl/>
        <w:spacing w:line="360" w:lineRule="auto"/>
        <w:ind w:firstLine="708"/>
        <w:jc w:val="both"/>
        <w:rPr>
          <w:sz w:val="28"/>
          <w:szCs w:val="28"/>
        </w:rPr>
      </w:pPr>
      <w:r w:rsidRPr="00CB2A5C">
        <w:rPr>
          <w:sz w:val="28"/>
          <w:szCs w:val="28"/>
        </w:rPr>
        <w:t xml:space="preserve">Исполнять не менее 2-х разнохарактерных ролей в театральных постановках, выполнять функции помощника режиссёра. Участвовать в проектах (в т.ч. в качестве руководителя группы младших обучающихся) по обеспечению </w:t>
      </w:r>
      <w:r w:rsidRPr="00CB2A5C">
        <w:rPr>
          <w:sz w:val="28"/>
          <w:szCs w:val="28"/>
        </w:rPr>
        <w:lastRenderedPageBreak/>
        <w:t>постановочного процесса (грим, костюмы, декорации, свет, звук, компьютер</w:t>
      </w:r>
      <w:r w:rsidR="00CB2A5C">
        <w:rPr>
          <w:sz w:val="28"/>
          <w:szCs w:val="28"/>
        </w:rPr>
        <w:t>ный монтаж, PR- проекта и др.).</w:t>
      </w:r>
    </w:p>
    <w:p w:rsidR="00CB2A5C" w:rsidRDefault="00697CC3" w:rsidP="00CB2A5C">
      <w:pPr>
        <w:widowControl/>
        <w:spacing w:line="360" w:lineRule="auto"/>
        <w:ind w:firstLine="708"/>
        <w:jc w:val="both"/>
        <w:rPr>
          <w:sz w:val="28"/>
          <w:szCs w:val="28"/>
        </w:rPr>
      </w:pPr>
      <w:r w:rsidRPr="00CB2A5C">
        <w:rPr>
          <w:sz w:val="28"/>
          <w:szCs w:val="28"/>
        </w:rPr>
        <w:t>Помогать в организации выездных мероприятий – участии в конкурсах, фестивалях, благотворительных акциях своего посёлка, города, небольших творч</w:t>
      </w:r>
      <w:r w:rsidR="00CB2A5C">
        <w:rPr>
          <w:sz w:val="28"/>
          <w:szCs w:val="28"/>
        </w:rPr>
        <w:t>еских поездках в другие города.</w:t>
      </w:r>
    </w:p>
    <w:p w:rsidR="00CB2A5C" w:rsidRDefault="00697CC3" w:rsidP="00CB2A5C">
      <w:pPr>
        <w:widowControl/>
        <w:spacing w:line="360" w:lineRule="auto"/>
        <w:ind w:firstLine="708"/>
        <w:jc w:val="both"/>
        <w:rPr>
          <w:sz w:val="28"/>
          <w:szCs w:val="28"/>
        </w:rPr>
      </w:pPr>
      <w:r w:rsidRPr="00CB2A5C">
        <w:rPr>
          <w:sz w:val="28"/>
          <w:szCs w:val="28"/>
        </w:rPr>
        <w:t>Участвовать в популяризации театрального искусства и творческой жизни школьного театра в различных сообществах (социальные сети, школьная р</w:t>
      </w:r>
      <w:r w:rsidR="00CB2A5C">
        <w:rPr>
          <w:sz w:val="28"/>
          <w:szCs w:val="28"/>
        </w:rPr>
        <w:t>адиоволна, местные СМИ и т.д.).</w:t>
      </w:r>
    </w:p>
    <w:p w:rsidR="00697CC3" w:rsidRPr="00CB2A5C" w:rsidRDefault="00697CC3" w:rsidP="00CB2A5C">
      <w:pPr>
        <w:widowControl/>
        <w:spacing w:line="360" w:lineRule="auto"/>
        <w:ind w:firstLine="708"/>
        <w:jc w:val="both"/>
        <w:rPr>
          <w:rFonts w:eastAsia="Times New Roman"/>
          <w:b/>
          <w:sz w:val="28"/>
          <w:szCs w:val="22"/>
          <w:lang w:bidi="ar-SA"/>
        </w:rPr>
      </w:pPr>
      <w:r w:rsidRPr="00CB2A5C">
        <w:rPr>
          <w:sz w:val="28"/>
          <w:szCs w:val="28"/>
        </w:rPr>
        <w:t xml:space="preserve">Понимать значение терминов и выражений: публицистика, критика, рецензия, сатира, гротеск, фарс, эксцентрика, символика, мистерия, монтаж, шумы, саунд-трек, трактовка, интерпретация, инициатива, эпическая речь, ораторское искусство. </w:t>
      </w:r>
    </w:p>
    <w:p w:rsidR="000640E4" w:rsidRPr="00613626" w:rsidRDefault="00EA3981" w:rsidP="00613626">
      <w:pPr>
        <w:pStyle w:val="2"/>
        <w:jc w:val="center"/>
        <w:rPr>
          <w:rFonts w:ascii="Times New Roman" w:hAnsi="Times New Roman" w:cs="Times New Roman"/>
          <w:b/>
          <w:color w:val="auto"/>
          <w:sz w:val="28"/>
          <w:szCs w:val="28"/>
        </w:rPr>
      </w:pPr>
      <w:bookmarkStart w:id="88" w:name="_Toc142862543"/>
      <w:r>
        <w:rPr>
          <w:rFonts w:ascii="Times New Roman" w:hAnsi="Times New Roman" w:cs="Times New Roman"/>
          <w:b/>
          <w:color w:val="auto"/>
          <w:sz w:val="28"/>
          <w:szCs w:val="28"/>
        </w:rPr>
        <w:t>2.4</w:t>
      </w:r>
      <w:r w:rsidR="00613626">
        <w:rPr>
          <w:rFonts w:ascii="Times New Roman" w:hAnsi="Times New Roman" w:cs="Times New Roman"/>
          <w:b/>
          <w:color w:val="auto"/>
          <w:sz w:val="28"/>
          <w:szCs w:val="28"/>
        </w:rPr>
        <w:t xml:space="preserve">. </w:t>
      </w:r>
      <w:r w:rsidR="00FE0777" w:rsidRPr="00613626">
        <w:rPr>
          <w:rFonts w:ascii="Times New Roman" w:hAnsi="Times New Roman" w:cs="Times New Roman"/>
          <w:b/>
          <w:color w:val="auto"/>
          <w:sz w:val="28"/>
          <w:szCs w:val="28"/>
        </w:rPr>
        <w:t>Программы дополнительного образования (работа кружков)</w:t>
      </w:r>
      <w:bookmarkEnd w:id="88"/>
    </w:p>
    <w:p w:rsidR="009F50FF" w:rsidRDefault="009F50FF" w:rsidP="00613626">
      <w:pPr>
        <w:pStyle w:val="af4"/>
        <w:spacing w:line="360" w:lineRule="auto"/>
        <w:ind w:firstLine="708"/>
        <w:rPr>
          <w:b/>
          <w:sz w:val="28"/>
          <w:szCs w:val="28"/>
        </w:rPr>
      </w:pPr>
    </w:p>
    <w:p w:rsidR="00613626" w:rsidRDefault="00EA3981" w:rsidP="00613626">
      <w:pPr>
        <w:pStyle w:val="3"/>
        <w:rPr>
          <w:rFonts w:ascii="Times New Roman" w:hAnsi="Times New Roman" w:cs="Times New Roman"/>
          <w:b/>
          <w:color w:val="auto"/>
          <w:sz w:val="28"/>
          <w:szCs w:val="28"/>
        </w:rPr>
      </w:pPr>
      <w:bookmarkStart w:id="89" w:name="_Toc142862544"/>
      <w:r>
        <w:rPr>
          <w:rFonts w:ascii="Times New Roman" w:hAnsi="Times New Roman" w:cs="Times New Roman"/>
          <w:b/>
          <w:color w:val="auto"/>
          <w:sz w:val="28"/>
          <w:szCs w:val="28"/>
        </w:rPr>
        <w:t>2.4</w:t>
      </w:r>
      <w:r w:rsidR="00613626" w:rsidRPr="00613626">
        <w:rPr>
          <w:rFonts w:ascii="Times New Roman" w:hAnsi="Times New Roman" w:cs="Times New Roman"/>
          <w:b/>
          <w:color w:val="auto"/>
          <w:sz w:val="28"/>
          <w:szCs w:val="28"/>
        </w:rPr>
        <w:t>.1. «Патриот»</w:t>
      </w:r>
      <w:bookmarkEnd w:id="89"/>
    </w:p>
    <w:p w:rsidR="00B211D6" w:rsidRDefault="00B211D6" w:rsidP="00B211D6">
      <w:pPr>
        <w:spacing w:line="360" w:lineRule="auto"/>
        <w:jc w:val="center"/>
        <w:rPr>
          <w:b/>
          <w:sz w:val="28"/>
          <w:szCs w:val="28"/>
        </w:rPr>
      </w:pPr>
      <w:r w:rsidRPr="00B211D6">
        <w:rPr>
          <w:b/>
          <w:sz w:val="28"/>
          <w:szCs w:val="28"/>
        </w:rPr>
        <w:t>Пояснительная записка</w:t>
      </w:r>
    </w:p>
    <w:p w:rsidR="00B211D6" w:rsidRPr="00B211D6" w:rsidRDefault="00B211D6" w:rsidP="00B211D6">
      <w:pPr>
        <w:spacing w:line="360" w:lineRule="auto"/>
        <w:ind w:firstLine="708"/>
        <w:jc w:val="both"/>
        <w:rPr>
          <w:sz w:val="28"/>
          <w:szCs w:val="28"/>
        </w:rPr>
      </w:pPr>
      <w:r w:rsidRPr="001A5E3A">
        <w:rPr>
          <w:sz w:val="28"/>
          <w:szCs w:val="28"/>
        </w:rPr>
        <w:t xml:space="preserve">Рабочая программа кружковой деятельности «Патриот» разработана на основе обновлённого Федерального государственного образовательного стандарта </w:t>
      </w:r>
      <w:r>
        <w:rPr>
          <w:sz w:val="28"/>
          <w:szCs w:val="28"/>
        </w:rPr>
        <w:t xml:space="preserve">основного общего образования. В соответствии с требованиями ФГОС ООО дополнительному образованию детей определена значимая роль – всесторонне удовлетворять образовательные и досугово-развивающие потребности подрастающего поколения. </w:t>
      </w:r>
      <w:r w:rsidRPr="00B211D6">
        <w:rPr>
          <w:sz w:val="28"/>
          <w:szCs w:val="28"/>
        </w:rPr>
        <w:t>Дополнительное образование детей направлено на развитие личности, повышение культурного и интеллектуального уровня школьника, его профессиональной ориентации, приобретение им новых знаний.</w:t>
      </w:r>
    </w:p>
    <w:p w:rsidR="00B211D6" w:rsidRDefault="00B211D6" w:rsidP="00B211D6">
      <w:pPr>
        <w:spacing w:line="360" w:lineRule="auto"/>
        <w:jc w:val="both"/>
        <w:rPr>
          <w:sz w:val="28"/>
          <w:szCs w:val="28"/>
        </w:rPr>
      </w:pPr>
      <w:r w:rsidRPr="001A5E3A">
        <w:rPr>
          <w:sz w:val="28"/>
          <w:szCs w:val="28"/>
        </w:rPr>
        <w:t>  Особое место в системе дополнительного образования занимает военно-патриотическое воспитание подрастающего поколения - один из наиболее злободневных вопросов в современном мире. Именно военно-патриотическое воспитание влияет на «здоровье» будущего поколения и благосостояние общества в целом.</w:t>
      </w:r>
    </w:p>
    <w:p w:rsidR="00B211D6" w:rsidRDefault="00B211D6" w:rsidP="00B211D6">
      <w:pPr>
        <w:spacing w:line="360" w:lineRule="auto"/>
        <w:ind w:firstLine="708"/>
        <w:jc w:val="both"/>
        <w:rPr>
          <w:sz w:val="28"/>
          <w:szCs w:val="28"/>
        </w:rPr>
      </w:pPr>
      <w:r>
        <w:rPr>
          <w:sz w:val="28"/>
          <w:szCs w:val="28"/>
        </w:rPr>
        <w:t xml:space="preserve">Настоящая образовательная программа является </w:t>
      </w:r>
      <w:r w:rsidRPr="001A5E3A">
        <w:rPr>
          <w:sz w:val="28"/>
          <w:szCs w:val="28"/>
        </w:rPr>
        <w:t>п</w:t>
      </w:r>
      <w:r>
        <w:rPr>
          <w:sz w:val="28"/>
          <w:szCs w:val="28"/>
        </w:rPr>
        <w:t xml:space="preserve">рограммой военно-патриотической </w:t>
      </w:r>
      <w:r w:rsidRPr="001A5E3A">
        <w:rPr>
          <w:sz w:val="28"/>
          <w:szCs w:val="28"/>
        </w:rPr>
        <w:t>направленности</w:t>
      </w:r>
      <w:r w:rsidR="009017F5">
        <w:rPr>
          <w:sz w:val="28"/>
          <w:szCs w:val="28"/>
        </w:rPr>
        <w:t>, созвучной с концепцией всероссийского движения Юармия,</w:t>
      </w:r>
      <w:r w:rsidRPr="001A5E3A">
        <w:rPr>
          <w:sz w:val="28"/>
          <w:szCs w:val="28"/>
        </w:rPr>
        <w:t xml:space="preserve"> и определяет содержание образовательного процесса </w:t>
      </w:r>
      <w:r w:rsidRPr="001A5E3A">
        <w:rPr>
          <w:sz w:val="28"/>
          <w:szCs w:val="28"/>
        </w:rPr>
        <w:lastRenderedPageBreak/>
        <w:t>начальной допризывной подготовки подростка, подготовки его к службе в Вооруженных Сил Российской Федерации, знанию военной </w:t>
      </w:r>
      <w:r>
        <w:rPr>
          <w:sz w:val="28"/>
          <w:szCs w:val="28"/>
        </w:rPr>
        <w:t xml:space="preserve">истории России, </w:t>
      </w:r>
      <w:r w:rsidRPr="001A5E3A">
        <w:rPr>
          <w:sz w:val="28"/>
          <w:szCs w:val="28"/>
        </w:rPr>
        <w:t>подготовке к осозн</w:t>
      </w:r>
      <w:r>
        <w:rPr>
          <w:sz w:val="28"/>
          <w:szCs w:val="28"/>
        </w:rPr>
        <w:t>анному выбору будущей профессии</w:t>
      </w:r>
      <w:r w:rsidRPr="001A5E3A">
        <w:rPr>
          <w:sz w:val="28"/>
          <w:szCs w:val="28"/>
        </w:rPr>
        <w:t>.</w:t>
      </w:r>
    </w:p>
    <w:p w:rsidR="00B211D6" w:rsidRDefault="00B211D6" w:rsidP="00B211D6">
      <w:pPr>
        <w:spacing w:line="360" w:lineRule="auto"/>
        <w:ind w:firstLine="708"/>
        <w:jc w:val="both"/>
        <w:rPr>
          <w:sz w:val="28"/>
          <w:szCs w:val="28"/>
        </w:rPr>
      </w:pPr>
      <w:r w:rsidRPr="001A5E3A">
        <w:rPr>
          <w:sz w:val="28"/>
          <w:szCs w:val="28"/>
        </w:rPr>
        <w:t>Актуальность данной программы заключается в подготовке подростка и получению им азов знаний военного дела, дисциплине, </w:t>
      </w:r>
      <w:r>
        <w:rPr>
          <w:sz w:val="28"/>
          <w:szCs w:val="28"/>
        </w:rPr>
        <w:t>уважению к старшему поколению; д</w:t>
      </w:r>
      <w:r w:rsidRPr="001A5E3A">
        <w:rPr>
          <w:sz w:val="28"/>
          <w:szCs w:val="28"/>
        </w:rPr>
        <w:t>оведение до подрастающего поколения героической истории Российских Вооруженных Сил и Российского оружия. Прививание навыков </w:t>
      </w:r>
      <w:r>
        <w:rPr>
          <w:sz w:val="28"/>
          <w:szCs w:val="28"/>
        </w:rPr>
        <w:t>безопасности жизнедеятельности</w:t>
      </w:r>
      <w:r w:rsidRPr="001A5E3A">
        <w:rPr>
          <w:sz w:val="28"/>
          <w:szCs w:val="28"/>
        </w:rPr>
        <w:t> и способов выж</w:t>
      </w:r>
      <w:r w:rsidR="009017F5">
        <w:rPr>
          <w:sz w:val="28"/>
          <w:szCs w:val="28"/>
        </w:rPr>
        <w:t>ивания в экстремальной ситуации, а также подготовка к участию в мероприятиях всероссийского проекта Юнармия.</w:t>
      </w:r>
    </w:p>
    <w:p w:rsidR="00B211D6" w:rsidRPr="00B211D6" w:rsidRDefault="00B211D6" w:rsidP="00B211D6">
      <w:pPr>
        <w:spacing w:line="360" w:lineRule="auto"/>
        <w:ind w:firstLine="708"/>
        <w:jc w:val="both"/>
        <w:rPr>
          <w:b/>
          <w:i/>
          <w:sz w:val="28"/>
          <w:szCs w:val="28"/>
        </w:rPr>
      </w:pPr>
      <w:r w:rsidRPr="00B211D6">
        <w:rPr>
          <w:b/>
          <w:i/>
          <w:sz w:val="28"/>
          <w:szCs w:val="28"/>
        </w:rPr>
        <w:t>Основные цели программы:</w:t>
      </w:r>
    </w:p>
    <w:p w:rsidR="00B211D6" w:rsidRPr="001A5E3A" w:rsidRDefault="00B211D6" w:rsidP="00B211D6">
      <w:pPr>
        <w:spacing w:line="360" w:lineRule="auto"/>
        <w:jc w:val="both"/>
        <w:rPr>
          <w:sz w:val="28"/>
          <w:szCs w:val="28"/>
        </w:rPr>
      </w:pPr>
      <w:r>
        <w:rPr>
          <w:sz w:val="28"/>
          <w:szCs w:val="28"/>
        </w:rPr>
        <w:t>  - п</w:t>
      </w:r>
      <w:r w:rsidRPr="001A5E3A">
        <w:rPr>
          <w:sz w:val="28"/>
          <w:szCs w:val="28"/>
        </w:rPr>
        <w:t>одготовка подростков к службе в Вооруженных Силах Российской Федерации;</w:t>
      </w:r>
    </w:p>
    <w:p w:rsidR="00B211D6" w:rsidRPr="001A5E3A" w:rsidRDefault="00B211D6" w:rsidP="00B211D6">
      <w:pPr>
        <w:spacing w:line="360" w:lineRule="auto"/>
        <w:jc w:val="both"/>
        <w:rPr>
          <w:sz w:val="28"/>
          <w:szCs w:val="28"/>
        </w:rPr>
      </w:pPr>
      <w:r>
        <w:rPr>
          <w:sz w:val="28"/>
          <w:szCs w:val="28"/>
        </w:rPr>
        <w:t>  - г</w:t>
      </w:r>
      <w:r w:rsidRPr="001A5E3A">
        <w:rPr>
          <w:sz w:val="28"/>
          <w:szCs w:val="28"/>
        </w:rPr>
        <w:t>ражданское и патриотическое воспитание подростков;</w:t>
      </w:r>
    </w:p>
    <w:p w:rsidR="00B211D6" w:rsidRPr="001A5E3A" w:rsidRDefault="00B211D6" w:rsidP="00B211D6">
      <w:pPr>
        <w:spacing w:line="360" w:lineRule="auto"/>
        <w:jc w:val="both"/>
        <w:rPr>
          <w:sz w:val="28"/>
          <w:szCs w:val="28"/>
        </w:rPr>
      </w:pPr>
      <w:r>
        <w:rPr>
          <w:sz w:val="28"/>
          <w:szCs w:val="28"/>
        </w:rPr>
        <w:t>  - п</w:t>
      </w:r>
      <w:r w:rsidRPr="001A5E3A">
        <w:rPr>
          <w:sz w:val="28"/>
          <w:szCs w:val="28"/>
        </w:rPr>
        <w:t>еренаправленность подростковой </w:t>
      </w:r>
      <w:r>
        <w:rPr>
          <w:sz w:val="28"/>
          <w:szCs w:val="28"/>
        </w:rPr>
        <w:t>агрессивности</w:t>
      </w:r>
      <w:r w:rsidRPr="001A5E3A">
        <w:rPr>
          <w:sz w:val="28"/>
          <w:szCs w:val="28"/>
        </w:rPr>
        <w:t xml:space="preserve"> в общественную активность;</w:t>
      </w:r>
    </w:p>
    <w:p w:rsidR="00B211D6" w:rsidRPr="001A5E3A" w:rsidRDefault="00B211D6" w:rsidP="00B211D6">
      <w:pPr>
        <w:spacing w:line="360" w:lineRule="auto"/>
        <w:jc w:val="both"/>
        <w:rPr>
          <w:sz w:val="28"/>
          <w:szCs w:val="28"/>
        </w:rPr>
      </w:pPr>
      <w:r>
        <w:rPr>
          <w:sz w:val="28"/>
          <w:szCs w:val="28"/>
        </w:rPr>
        <w:t>  - с</w:t>
      </w:r>
      <w:r w:rsidRPr="001A5E3A">
        <w:rPr>
          <w:sz w:val="28"/>
          <w:szCs w:val="28"/>
        </w:rPr>
        <w:t>плочение детско-молодежного коллектива.</w:t>
      </w:r>
    </w:p>
    <w:p w:rsidR="00B211D6" w:rsidRPr="00B211D6" w:rsidRDefault="00B211D6" w:rsidP="00B211D6">
      <w:pPr>
        <w:spacing w:line="360" w:lineRule="auto"/>
        <w:ind w:firstLine="708"/>
        <w:jc w:val="both"/>
        <w:rPr>
          <w:b/>
          <w:i/>
          <w:sz w:val="28"/>
          <w:szCs w:val="28"/>
        </w:rPr>
      </w:pPr>
      <w:r w:rsidRPr="00B211D6">
        <w:rPr>
          <w:b/>
          <w:i/>
          <w:sz w:val="28"/>
          <w:szCs w:val="28"/>
        </w:rPr>
        <w:t>Задачи:</w:t>
      </w:r>
    </w:p>
    <w:p w:rsidR="00B211D6" w:rsidRPr="001A5E3A" w:rsidRDefault="00B211D6" w:rsidP="00B211D6">
      <w:pPr>
        <w:spacing w:line="360" w:lineRule="auto"/>
        <w:ind w:firstLine="708"/>
        <w:jc w:val="both"/>
        <w:rPr>
          <w:sz w:val="28"/>
          <w:szCs w:val="28"/>
        </w:rPr>
      </w:pPr>
      <w:r w:rsidRPr="00B211D6">
        <w:rPr>
          <w:i/>
          <w:sz w:val="28"/>
          <w:szCs w:val="28"/>
        </w:rPr>
        <w:t>Образовательные:</w:t>
      </w:r>
      <w:r>
        <w:rPr>
          <w:i/>
          <w:sz w:val="28"/>
          <w:szCs w:val="28"/>
        </w:rPr>
        <w:t xml:space="preserve"> </w:t>
      </w:r>
      <w:r w:rsidRPr="00B211D6">
        <w:rPr>
          <w:sz w:val="28"/>
          <w:szCs w:val="28"/>
        </w:rPr>
        <w:t>д</w:t>
      </w:r>
      <w:r w:rsidRPr="001A5E3A">
        <w:rPr>
          <w:sz w:val="28"/>
          <w:szCs w:val="28"/>
        </w:rPr>
        <w:t xml:space="preserve">ать необходимые знания по предметам огневой, строевой, физической подготовки, </w:t>
      </w:r>
      <w:r>
        <w:rPr>
          <w:sz w:val="28"/>
          <w:szCs w:val="28"/>
        </w:rPr>
        <w:t>РХБЗ и основ медицинских знаний; и</w:t>
      </w:r>
      <w:r w:rsidRPr="001A5E3A">
        <w:rPr>
          <w:sz w:val="28"/>
          <w:szCs w:val="28"/>
        </w:rPr>
        <w:t>зучить исторические традиции Вооруженных Сил России.</w:t>
      </w:r>
    </w:p>
    <w:p w:rsidR="00B211D6" w:rsidRPr="001A5E3A" w:rsidRDefault="00B211D6" w:rsidP="00B211D6">
      <w:pPr>
        <w:spacing w:line="360" w:lineRule="auto"/>
        <w:ind w:firstLine="708"/>
        <w:jc w:val="both"/>
        <w:rPr>
          <w:sz w:val="28"/>
          <w:szCs w:val="28"/>
        </w:rPr>
      </w:pPr>
      <w:r w:rsidRPr="00B211D6">
        <w:rPr>
          <w:i/>
          <w:sz w:val="28"/>
          <w:szCs w:val="28"/>
        </w:rPr>
        <w:t>Развивающие:</w:t>
      </w:r>
      <w:r>
        <w:rPr>
          <w:i/>
          <w:sz w:val="28"/>
          <w:szCs w:val="28"/>
        </w:rPr>
        <w:t xml:space="preserve"> </w:t>
      </w:r>
      <w:r w:rsidRPr="001A5E3A">
        <w:rPr>
          <w:sz w:val="28"/>
          <w:szCs w:val="28"/>
        </w:rPr>
        <w:t>формировать чувств</w:t>
      </w:r>
      <w:r>
        <w:rPr>
          <w:sz w:val="28"/>
          <w:szCs w:val="28"/>
        </w:rPr>
        <w:t>о</w:t>
      </w:r>
      <w:r w:rsidRPr="001A5E3A">
        <w:rPr>
          <w:sz w:val="28"/>
          <w:szCs w:val="28"/>
        </w:rPr>
        <w:t xml:space="preserve"> коллективизма, ответственности и взаимовыручки;</w:t>
      </w:r>
      <w:r>
        <w:rPr>
          <w:sz w:val="28"/>
          <w:szCs w:val="28"/>
        </w:rPr>
        <w:t xml:space="preserve"> </w:t>
      </w:r>
      <w:r w:rsidRPr="001A5E3A">
        <w:rPr>
          <w:sz w:val="28"/>
          <w:szCs w:val="28"/>
        </w:rPr>
        <w:t>участвовать в соревнованиях различного уровня.</w:t>
      </w:r>
    </w:p>
    <w:p w:rsidR="00B211D6" w:rsidRPr="00B211D6" w:rsidRDefault="00B211D6" w:rsidP="00B211D6">
      <w:pPr>
        <w:spacing w:line="360" w:lineRule="auto"/>
        <w:ind w:firstLine="708"/>
        <w:jc w:val="both"/>
        <w:rPr>
          <w:i/>
          <w:sz w:val="28"/>
          <w:szCs w:val="28"/>
        </w:rPr>
      </w:pPr>
      <w:r w:rsidRPr="00B211D6">
        <w:rPr>
          <w:i/>
          <w:sz w:val="28"/>
          <w:szCs w:val="28"/>
        </w:rPr>
        <w:t>Воспитательные:</w:t>
      </w:r>
      <w:r>
        <w:rPr>
          <w:i/>
          <w:sz w:val="28"/>
          <w:szCs w:val="28"/>
        </w:rPr>
        <w:t xml:space="preserve"> </w:t>
      </w:r>
      <w:r w:rsidRPr="00B211D6">
        <w:rPr>
          <w:sz w:val="28"/>
          <w:szCs w:val="28"/>
        </w:rPr>
        <w:t>в</w:t>
      </w:r>
      <w:r w:rsidRPr="001A5E3A">
        <w:rPr>
          <w:sz w:val="28"/>
          <w:szCs w:val="28"/>
        </w:rPr>
        <w:t>оспитать в реб</w:t>
      </w:r>
      <w:r>
        <w:rPr>
          <w:sz w:val="28"/>
          <w:szCs w:val="28"/>
        </w:rPr>
        <w:t xml:space="preserve">енке общечеловеческие ценности, такие, как </w:t>
      </w:r>
      <w:r w:rsidRPr="001A5E3A">
        <w:rPr>
          <w:sz w:val="28"/>
          <w:szCs w:val="28"/>
        </w:rPr>
        <w:t>чувство коллективизма, уважительного отношения к товарищам и окружающим, к достижениям мировой культуры и результатам чужого труда, желание доводить начатое до логического завершения.</w:t>
      </w:r>
    </w:p>
    <w:p w:rsidR="00B211D6" w:rsidRDefault="00B211D6" w:rsidP="00B211D6">
      <w:pPr>
        <w:spacing w:line="360" w:lineRule="auto"/>
        <w:ind w:firstLine="708"/>
        <w:jc w:val="both"/>
        <w:rPr>
          <w:sz w:val="28"/>
          <w:szCs w:val="28"/>
        </w:rPr>
      </w:pPr>
      <w:r w:rsidRPr="001A5E3A">
        <w:rPr>
          <w:sz w:val="28"/>
          <w:szCs w:val="28"/>
        </w:rPr>
        <w:t>Отличительной особенностью программы является возможность познакомить детей с историей, традициями Вооруженных Сил Российской Федерации, особенностями службы и основами безопасности жизнедеятельности ребенок</w:t>
      </w:r>
      <w:r>
        <w:rPr>
          <w:sz w:val="28"/>
          <w:szCs w:val="28"/>
        </w:rPr>
        <w:t>,</w:t>
      </w:r>
      <w:r w:rsidRPr="001A5E3A">
        <w:rPr>
          <w:sz w:val="28"/>
          <w:szCs w:val="28"/>
        </w:rPr>
        <w:t xml:space="preserve"> участвуя в работе кружка под руководством педагога</w:t>
      </w:r>
      <w:r>
        <w:rPr>
          <w:sz w:val="28"/>
          <w:szCs w:val="28"/>
        </w:rPr>
        <w:t>,</w:t>
      </w:r>
      <w:r w:rsidRPr="001A5E3A">
        <w:rPr>
          <w:sz w:val="28"/>
          <w:szCs w:val="28"/>
        </w:rPr>
        <w:t xml:space="preserve"> должен получить навыки основ военной службы, видами вооружения и военной техники.</w:t>
      </w:r>
    </w:p>
    <w:p w:rsidR="00B211D6" w:rsidRDefault="00B211D6" w:rsidP="00B211D6">
      <w:pPr>
        <w:spacing w:line="360" w:lineRule="auto"/>
        <w:ind w:firstLine="708"/>
        <w:jc w:val="both"/>
        <w:rPr>
          <w:sz w:val="28"/>
          <w:szCs w:val="28"/>
        </w:rPr>
      </w:pPr>
      <w:r w:rsidRPr="001A5E3A">
        <w:rPr>
          <w:sz w:val="28"/>
          <w:szCs w:val="28"/>
        </w:rPr>
        <w:t>Важная задача педагога – научить детей, основам военной подготовки, чувству товарищества и дисциплинированности.</w:t>
      </w:r>
    </w:p>
    <w:p w:rsidR="00B211D6" w:rsidRPr="001A5E3A" w:rsidRDefault="00B211D6" w:rsidP="00B211D6">
      <w:pPr>
        <w:spacing w:line="360" w:lineRule="auto"/>
        <w:ind w:firstLine="708"/>
        <w:jc w:val="both"/>
        <w:rPr>
          <w:sz w:val="28"/>
          <w:szCs w:val="28"/>
        </w:rPr>
      </w:pPr>
      <w:r w:rsidRPr="001A5E3A">
        <w:rPr>
          <w:sz w:val="28"/>
          <w:szCs w:val="28"/>
        </w:rPr>
        <w:lastRenderedPageBreak/>
        <w:t>Важной составляющей процесса обучения является участие в военно-спортивных соревнованиях, конкурсах на знание истории Отечества. Это позволяет обучающимся расширить свой кругозор, сравнить уровень своей подготовленности и выявить возможные недостатки.</w:t>
      </w:r>
    </w:p>
    <w:p w:rsidR="00B211D6" w:rsidRPr="00B211D6" w:rsidRDefault="00B211D6" w:rsidP="00B211D6">
      <w:pPr>
        <w:spacing w:line="360" w:lineRule="auto"/>
        <w:ind w:firstLine="708"/>
        <w:jc w:val="both"/>
        <w:rPr>
          <w:b/>
          <w:i/>
          <w:sz w:val="28"/>
          <w:szCs w:val="28"/>
        </w:rPr>
      </w:pPr>
      <w:r w:rsidRPr="00B211D6">
        <w:rPr>
          <w:b/>
          <w:i/>
          <w:sz w:val="28"/>
          <w:szCs w:val="28"/>
        </w:rPr>
        <w:t>Возрастной состав:</w:t>
      </w:r>
    </w:p>
    <w:p w:rsidR="00B211D6" w:rsidRPr="001A5E3A" w:rsidRDefault="00B211D6" w:rsidP="00B211D6">
      <w:pPr>
        <w:spacing w:line="360" w:lineRule="auto"/>
        <w:jc w:val="both"/>
        <w:rPr>
          <w:sz w:val="28"/>
          <w:szCs w:val="28"/>
        </w:rPr>
      </w:pPr>
      <w:r w:rsidRPr="001A5E3A">
        <w:rPr>
          <w:sz w:val="28"/>
          <w:szCs w:val="28"/>
        </w:rPr>
        <w:t>      Прог</w:t>
      </w:r>
      <w:r w:rsidR="004A4503">
        <w:rPr>
          <w:sz w:val="28"/>
          <w:szCs w:val="28"/>
        </w:rPr>
        <w:t>рамма рассчитана на учащихся 8-11</w:t>
      </w:r>
      <w:r w:rsidRPr="001A5E3A">
        <w:rPr>
          <w:sz w:val="28"/>
          <w:szCs w:val="28"/>
        </w:rPr>
        <w:t xml:space="preserve"> классов, с учетом возрастных и психологических особенностей этого возраста, считающийся подростковым возрастом. В этот период складываются, формируются устойчивые формы поведения, черты характера, это пора достижений, стремительного наращивания знаний, умений, навыков и обретение новой социальной позиции. Занятия в клубе дают возможность учащимся реализовать себя, свои возможности в конкретной деятельности, в общении со сверстниками и учителем. Набор в группу свободный, состав группы является постоянным, количество обучающихся 15 человек.</w:t>
      </w:r>
    </w:p>
    <w:p w:rsidR="00B211D6" w:rsidRDefault="00B211D6" w:rsidP="00B211D6">
      <w:pPr>
        <w:spacing w:line="360" w:lineRule="auto"/>
        <w:ind w:firstLine="708"/>
        <w:jc w:val="both"/>
        <w:rPr>
          <w:b/>
          <w:i/>
          <w:sz w:val="28"/>
          <w:szCs w:val="28"/>
        </w:rPr>
      </w:pPr>
      <w:r w:rsidRPr="00B211D6">
        <w:rPr>
          <w:b/>
          <w:i/>
          <w:sz w:val="28"/>
          <w:szCs w:val="28"/>
        </w:rPr>
        <w:t>Сроки и этапы реализации программы</w:t>
      </w:r>
    </w:p>
    <w:p w:rsidR="00B211D6" w:rsidRPr="00B211D6" w:rsidRDefault="00B211D6" w:rsidP="00B211D6">
      <w:pPr>
        <w:spacing w:line="360" w:lineRule="auto"/>
        <w:ind w:firstLine="708"/>
        <w:jc w:val="both"/>
        <w:rPr>
          <w:b/>
          <w:i/>
          <w:sz w:val="28"/>
          <w:szCs w:val="28"/>
        </w:rPr>
      </w:pPr>
      <w:r w:rsidRPr="001A5E3A">
        <w:rPr>
          <w:sz w:val="28"/>
          <w:szCs w:val="28"/>
        </w:rPr>
        <w:t>Программа рассчитана на два года обучения с последовательным усложнением заданий из расчета 136 часов, 2 часа в неделю. Занятия в соответствии с требованиями СанПиН 2.4.4.1251-03 разделены на академические часы (45 мин.)</w:t>
      </w:r>
    </w:p>
    <w:p w:rsidR="00B211D6" w:rsidRPr="009017F5" w:rsidRDefault="00B211D6" w:rsidP="009017F5">
      <w:pPr>
        <w:spacing w:line="360" w:lineRule="auto"/>
        <w:ind w:firstLine="708"/>
        <w:jc w:val="both"/>
        <w:rPr>
          <w:b/>
          <w:i/>
          <w:sz w:val="28"/>
          <w:szCs w:val="28"/>
        </w:rPr>
      </w:pPr>
      <w:r w:rsidRPr="009017F5">
        <w:rPr>
          <w:b/>
          <w:i/>
          <w:sz w:val="28"/>
          <w:szCs w:val="28"/>
        </w:rPr>
        <w:t>Формы и режим занятий:</w:t>
      </w:r>
    </w:p>
    <w:p w:rsidR="009017F5" w:rsidRDefault="00B211D6" w:rsidP="009017F5">
      <w:pPr>
        <w:spacing w:line="360" w:lineRule="auto"/>
        <w:ind w:firstLine="708"/>
        <w:jc w:val="both"/>
        <w:rPr>
          <w:sz w:val="28"/>
          <w:szCs w:val="28"/>
        </w:rPr>
      </w:pPr>
      <w:r w:rsidRPr="001A5E3A">
        <w:rPr>
          <w:sz w:val="28"/>
          <w:szCs w:val="28"/>
        </w:rPr>
        <w:t>Основной формой организации учебно-воспитательной работы в Военно-патриотическом кружке является занятие. Известны четыре формы ведения занятий: групповая (фронтальная), звеньевая, бригадная и индивид</w:t>
      </w:r>
      <w:r w:rsidR="009017F5">
        <w:rPr>
          <w:sz w:val="28"/>
          <w:szCs w:val="28"/>
        </w:rPr>
        <w:t>уальная. В той или иной мере в в</w:t>
      </w:r>
      <w:r w:rsidRPr="001A5E3A">
        <w:rPr>
          <w:sz w:val="28"/>
          <w:szCs w:val="28"/>
        </w:rPr>
        <w:t>оенно-патриотическом воспитании можно использовать их все.</w:t>
      </w:r>
      <w:r w:rsidR="009017F5">
        <w:rPr>
          <w:sz w:val="28"/>
          <w:szCs w:val="28"/>
        </w:rPr>
        <w:t xml:space="preserve"> </w:t>
      </w:r>
      <w:r w:rsidRPr="001A5E3A">
        <w:rPr>
          <w:sz w:val="28"/>
          <w:szCs w:val="28"/>
        </w:rPr>
        <w:t>Однако для каждого года занятий наиболее целесообразна своя, конкретная форма, которая и принимается за основу. Для группы 1-го года обучения наиболее оправдана фронтальная форма организации работы. При такой форме занятий все дети участвуют в выполнении одного и того же задания. Фронтальная форма работы должна быть принята основной при ведении занятий первого года обучения.</w:t>
      </w:r>
      <w:r w:rsidR="009017F5">
        <w:rPr>
          <w:sz w:val="28"/>
          <w:szCs w:val="28"/>
        </w:rPr>
        <w:t xml:space="preserve"> </w:t>
      </w:r>
      <w:r w:rsidRPr="001A5E3A">
        <w:rPr>
          <w:sz w:val="28"/>
          <w:szCs w:val="28"/>
        </w:rPr>
        <w:t>В группе второго года наиболее целесообразно фронтальной и индивидуальной форм работы. Это позволяет проводить теоретические и большинство практических занятий одновременно всем составом клуба.</w:t>
      </w:r>
    </w:p>
    <w:p w:rsidR="009017F5" w:rsidRDefault="00B211D6" w:rsidP="009017F5">
      <w:pPr>
        <w:spacing w:line="360" w:lineRule="auto"/>
        <w:ind w:firstLine="708"/>
        <w:jc w:val="both"/>
        <w:rPr>
          <w:sz w:val="28"/>
          <w:szCs w:val="28"/>
        </w:rPr>
      </w:pPr>
      <w:r w:rsidRPr="001A5E3A">
        <w:rPr>
          <w:sz w:val="28"/>
          <w:szCs w:val="28"/>
        </w:rPr>
        <w:t xml:space="preserve">Учебный процесс в клубе построен таким образом, что в первый год </w:t>
      </w:r>
      <w:r w:rsidRPr="001A5E3A">
        <w:rPr>
          <w:sz w:val="28"/>
          <w:szCs w:val="28"/>
        </w:rPr>
        <w:lastRenderedPageBreak/>
        <w:t>обучения учащиеся осваивают первоначальные, элементарные познания и навыки в строевой, огневой и военно-спортивной подготовке, реализуя свои знания и умения. На втором году тематика занятий усложняется.</w:t>
      </w:r>
    </w:p>
    <w:p w:rsidR="009017F5" w:rsidRDefault="00B211D6" w:rsidP="009017F5">
      <w:pPr>
        <w:spacing w:line="360" w:lineRule="auto"/>
        <w:ind w:firstLine="708"/>
        <w:jc w:val="both"/>
        <w:rPr>
          <w:sz w:val="28"/>
          <w:szCs w:val="28"/>
        </w:rPr>
      </w:pPr>
      <w:r w:rsidRPr="001A5E3A">
        <w:rPr>
          <w:sz w:val="28"/>
          <w:szCs w:val="28"/>
        </w:rPr>
        <w:t>Реализуя поставленные задачи, немалую роль играет умение педагога осуществлять связь обучающегося и в</w:t>
      </w:r>
      <w:r w:rsidR="009017F5">
        <w:rPr>
          <w:sz w:val="28"/>
          <w:szCs w:val="28"/>
        </w:rPr>
        <w:t xml:space="preserve">оспитательного процесса в семье. </w:t>
      </w:r>
      <w:r w:rsidRPr="001A5E3A">
        <w:rPr>
          <w:sz w:val="28"/>
          <w:szCs w:val="28"/>
        </w:rPr>
        <w:t>Участие родителей обучаемого в организации и проведении соревнований мотивирует ребенка к дальнейшей более активной деятельности.</w:t>
      </w:r>
      <w:r w:rsidR="009017F5">
        <w:rPr>
          <w:sz w:val="28"/>
          <w:szCs w:val="28"/>
        </w:rPr>
        <w:t xml:space="preserve"> </w:t>
      </w:r>
    </w:p>
    <w:p w:rsidR="00B211D6" w:rsidRPr="001A5E3A" w:rsidRDefault="00B211D6" w:rsidP="009017F5">
      <w:pPr>
        <w:spacing w:line="360" w:lineRule="auto"/>
        <w:ind w:firstLine="708"/>
        <w:jc w:val="both"/>
        <w:rPr>
          <w:sz w:val="28"/>
          <w:szCs w:val="28"/>
        </w:rPr>
      </w:pPr>
      <w:r w:rsidRPr="001A5E3A">
        <w:rPr>
          <w:sz w:val="28"/>
          <w:szCs w:val="28"/>
        </w:rPr>
        <w:t xml:space="preserve">В процессе реализации данной программы предусмотрено </w:t>
      </w:r>
      <w:r w:rsidR="009017F5">
        <w:rPr>
          <w:sz w:val="28"/>
          <w:szCs w:val="28"/>
        </w:rPr>
        <w:t>использование следующих методов:</w:t>
      </w:r>
    </w:p>
    <w:p w:rsidR="00B211D6" w:rsidRPr="001A5E3A" w:rsidRDefault="00B211D6" w:rsidP="00B211D6">
      <w:pPr>
        <w:spacing w:line="360" w:lineRule="auto"/>
        <w:jc w:val="both"/>
        <w:rPr>
          <w:sz w:val="28"/>
          <w:szCs w:val="28"/>
        </w:rPr>
      </w:pPr>
      <w:r w:rsidRPr="001A5E3A">
        <w:rPr>
          <w:sz w:val="28"/>
          <w:szCs w:val="28"/>
        </w:rPr>
        <w:t>  - лекции;</w:t>
      </w:r>
    </w:p>
    <w:p w:rsidR="00B211D6" w:rsidRPr="001A5E3A" w:rsidRDefault="00B211D6" w:rsidP="00B211D6">
      <w:pPr>
        <w:spacing w:line="360" w:lineRule="auto"/>
        <w:jc w:val="both"/>
        <w:rPr>
          <w:sz w:val="28"/>
          <w:szCs w:val="28"/>
        </w:rPr>
      </w:pPr>
      <w:r w:rsidRPr="001A5E3A">
        <w:rPr>
          <w:sz w:val="28"/>
          <w:szCs w:val="28"/>
        </w:rPr>
        <w:t>  - беседы;</w:t>
      </w:r>
    </w:p>
    <w:p w:rsidR="00B211D6" w:rsidRPr="001A5E3A" w:rsidRDefault="00B211D6" w:rsidP="00B211D6">
      <w:pPr>
        <w:spacing w:line="360" w:lineRule="auto"/>
        <w:jc w:val="both"/>
        <w:rPr>
          <w:sz w:val="28"/>
          <w:szCs w:val="28"/>
        </w:rPr>
      </w:pPr>
      <w:r w:rsidRPr="001A5E3A">
        <w:rPr>
          <w:sz w:val="28"/>
          <w:szCs w:val="28"/>
        </w:rPr>
        <w:t>  - тренировки;</w:t>
      </w:r>
    </w:p>
    <w:p w:rsidR="00B211D6" w:rsidRPr="001A5E3A" w:rsidRDefault="00B211D6" w:rsidP="00B211D6">
      <w:pPr>
        <w:spacing w:line="360" w:lineRule="auto"/>
        <w:jc w:val="both"/>
        <w:rPr>
          <w:sz w:val="28"/>
          <w:szCs w:val="28"/>
        </w:rPr>
      </w:pPr>
      <w:r w:rsidRPr="001A5E3A">
        <w:rPr>
          <w:sz w:val="28"/>
          <w:szCs w:val="28"/>
        </w:rPr>
        <w:t>  - анкетирование (с целью выявления отношения учащихся к занятиям);</w:t>
      </w:r>
    </w:p>
    <w:p w:rsidR="00B211D6" w:rsidRDefault="00B211D6" w:rsidP="00B211D6">
      <w:pPr>
        <w:spacing w:line="360" w:lineRule="auto"/>
        <w:jc w:val="both"/>
        <w:rPr>
          <w:sz w:val="28"/>
          <w:szCs w:val="28"/>
        </w:rPr>
      </w:pPr>
      <w:r w:rsidRPr="001A5E3A">
        <w:rPr>
          <w:sz w:val="28"/>
          <w:szCs w:val="28"/>
        </w:rPr>
        <w:t>  - практическая отработка навыков.</w:t>
      </w:r>
    </w:p>
    <w:p w:rsidR="009017F5" w:rsidRPr="009017F5" w:rsidRDefault="009017F5" w:rsidP="009017F5">
      <w:pPr>
        <w:pStyle w:val="afd"/>
        <w:shd w:val="clear" w:color="auto" w:fill="FFFFFF"/>
        <w:suppressAutoHyphens/>
        <w:spacing w:line="360" w:lineRule="auto"/>
        <w:ind w:left="720"/>
        <w:jc w:val="center"/>
        <w:rPr>
          <w:b/>
          <w:bCs/>
          <w:sz w:val="28"/>
          <w:szCs w:val="28"/>
        </w:rPr>
      </w:pPr>
      <w:r w:rsidRPr="009017F5">
        <w:rPr>
          <w:b/>
          <w:bCs/>
          <w:sz w:val="28"/>
          <w:szCs w:val="28"/>
        </w:rPr>
        <w:t xml:space="preserve">Содержание </w:t>
      </w:r>
      <w:r w:rsidRPr="009017F5">
        <w:rPr>
          <w:rFonts w:eastAsia="Times New Roman"/>
          <w:b/>
          <w:sz w:val="28"/>
          <w:szCs w:val="28"/>
        </w:rPr>
        <w:t>работы клуба «Патриот»</w:t>
      </w:r>
    </w:p>
    <w:p w:rsidR="009017F5" w:rsidRDefault="009017F5" w:rsidP="009017F5">
      <w:pPr>
        <w:shd w:val="clear" w:color="auto" w:fill="FFFFFF"/>
        <w:spacing w:line="360" w:lineRule="auto"/>
        <w:jc w:val="center"/>
        <w:rPr>
          <w:rFonts w:eastAsia="Times New Roman"/>
          <w:sz w:val="28"/>
          <w:szCs w:val="28"/>
        </w:rPr>
      </w:pPr>
      <w:r w:rsidRPr="009017F5">
        <w:rPr>
          <w:rFonts w:eastAsia="Times New Roman"/>
          <w:sz w:val="28"/>
          <w:szCs w:val="28"/>
        </w:rPr>
        <w:t>1-й год обучения</w:t>
      </w:r>
    </w:p>
    <w:p w:rsidR="009017F5" w:rsidRPr="009017F5" w:rsidRDefault="009017F5" w:rsidP="009017F5">
      <w:pPr>
        <w:shd w:val="clear" w:color="auto" w:fill="FFFFFF"/>
        <w:spacing w:line="360" w:lineRule="auto"/>
        <w:ind w:firstLine="708"/>
        <w:rPr>
          <w:rFonts w:eastAsia="Times New Roman"/>
          <w:i/>
          <w:sz w:val="28"/>
          <w:szCs w:val="28"/>
        </w:rPr>
      </w:pPr>
      <w:r w:rsidRPr="009017F5">
        <w:rPr>
          <w:rFonts w:eastAsia="Times New Roman"/>
          <w:b/>
          <w:bCs/>
          <w:i/>
          <w:sz w:val="28"/>
          <w:szCs w:val="28"/>
        </w:rPr>
        <w:t xml:space="preserve">Раздел I. Общественно-государственная подготовка </w:t>
      </w:r>
    </w:p>
    <w:p w:rsidR="009017F5" w:rsidRPr="008C521B" w:rsidRDefault="009017F5" w:rsidP="009017F5">
      <w:pPr>
        <w:shd w:val="clear" w:color="auto" w:fill="FFFFFF"/>
        <w:spacing w:line="360" w:lineRule="auto"/>
        <w:ind w:firstLine="710"/>
        <w:rPr>
          <w:rFonts w:eastAsia="Times New Roman"/>
          <w:szCs w:val="24"/>
        </w:rPr>
      </w:pPr>
      <w:r w:rsidRPr="008C521B">
        <w:rPr>
          <w:rFonts w:eastAsia="Times New Roman"/>
          <w:sz w:val="28"/>
          <w:szCs w:val="28"/>
        </w:rPr>
        <w:t>Вооруженные силы РФ – основа обороны России. История создания Армии России.  Ратные подвиги защитников</w:t>
      </w:r>
      <w:r w:rsidRPr="00E61312">
        <w:rPr>
          <w:rFonts w:eastAsia="Times New Roman"/>
          <w:sz w:val="28"/>
          <w:szCs w:val="28"/>
        </w:rPr>
        <w:t xml:space="preserve"> Отечества</w:t>
      </w:r>
      <w:r>
        <w:rPr>
          <w:rFonts w:eastAsia="Times New Roman"/>
          <w:sz w:val="28"/>
          <w:szCs w:val="28"/>
        </w:rPr>
        <w:t>.</w:t>
      </w:r>
      <w:r w:rsidRPr="00E61312">
        <w:rPr>
          <w:rFonts w:eastAsia="Times New Roman"/>
          <w:sz w:val="28"/>
          <w:szCs w:val="28"/>
        </w:rPr>
        <w:t xml:space="preserve"> </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Виды ВС РФ и рода войск (силы и средства флота). Эмблемы и нарукавные эмблемы. Расположение знаков, нашивок, эмблем на полевой, повседневной и парадной форме одежды. Сущность современного общевойскового боя, силы и средства основные принципы его ведения. Основные виды боя.</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История создания Армии России. Военные учебные заведения. Дни воинской славы России. Праздники в честь Вооруженных Сил.</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История военной школы России. Офицерский корпус Вооруженных сил Русского Государства и его роль в Вооруженных Силах. Традиции. Верность знамени. Зарождение корпуса младших командиров. Подготовка младших командиров. Ратные подвиги защитников Отечества.</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 xml:space="preserve">Выдающиеся военные ученые и конструкторы России. Русские оружейники. Винтовка Мосина. Стрелковое оружие. В.Ф. Токарев. ППШ и ППС – простота и надежность. Автомат Калашникова. Пушечных дел мастера. Ракетный щит </w:t>
      </w:r>
      <w:r w:rsidRPr="008C521B">
        <w:rPr>
          <w:rFonts w:eastAsia="Times New Roman"/>
          <w:sz w:val="28"/>
          <w:szCs w:val="28"/>
        </w:rPr>
        <w:lastRenderedPageBreak/>
        <w:t>Родины. Конструкторы танков и авиаконструкторы. Морская мощь России. Современное вооружение.</w:t>
      </w:r>
    </w:p>
    <w:p w:rsidR="009017F5" w:rsidRPr="009017F5" w:rsidRDefault="009017F5" w:rsidP="009017F5">
      <w:pPr>
        <w:shd w:val="clear" w:color="auto" w:fill="FFFFFF"/>
        <w:spacing w:line="360" w:lineRule="auto"/>
        <w:ind w:firstLine="710"/>
        <w:jc w:val="both"/>
        <w:rPr>
          <w:rFonts w:eastAsia="Times New Roman"/>
          <w:i/>
          <w:szCs w:val="24"/>
        </w:rPr>
      </w:pPr>
      <w:r w:rsidRPr="009017F5">
        <w:rPr>
          <w:rFonts w:eastAsia="Times New Roman"/>
          <w:b/>
          <w:bCs/>
          <w:i/>
          <w:sz w:val="28"/>
          <w:szCs w:val="28"/>
        </w:rPr>
        <w:t>Раздел 2. Общевоинские Уставы Вооруженных сил Российской Федерации</w:t>
      </w:r>
      <w:r>
        <w:rPr>
          <w:rFonts w:eastAsia="Times New Roman"/>
          <w:b/>
          <w:bCs/>
          <w:i/>
          <w:sz w:val="28"/>
          <w:szCs w:val="28"/>
        </w:rPr>
        <w:t>.</w:t>
      </w:r>
      <w:r w:rsidRPr="009017F5">
        <w:rPr>
          <w:rFonts w:eastAsia="Times New Roman"/>
          <w:b/>
          <w:bCs/>
          <w:i/>
          <w:sz w:val="28"/>
          <w:szCs w:val="28"/>
        </w:rPr>
        <w:t xml:space="preserve"> </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 xml:space="preserve">Особенности военной службы. Воинская обязанность.  Устав внутренней службы ВС РФ и </w:t>
      </w:r>
      <w:r w:rsidRPr="00E61312">
        <w:rPr>
          <w:rFonts w:eastAsia="Times New Roman"/>
          <w:sz w:val="28"/>
          <w:szCs w:val="28"/>
        </w:rPr>
        <w:t xml:space="preserve">Дисциплинарный устав ВС РФ </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Военная служба – особый вид государственной службы. Сущность и значение военной присяги и боевого знамени воинской части. Основные понятия. Правовые основы воинской обязанности. Воинский учет, его организация и предназначение. Обязательная и добровольная подготовка граждан к военной службе. Призыв на военную службу.</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Воинские звания и знаки различия в ВС РФ. Единоначалие. Командиры (начальники, старшие) и подчиненные (младшие). Приказ (приказание), порядок его отдачи и выполнения. Воинское приветствие. О воинской вежливости.</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Воинская дисциплина, её сущность и значение. Обязанности военнослужащих по соблюдению воинской дисциплины. Виды ответственности военнослужащих, виды поощрений и дисциплинарных взысканий.</w:t>
      </w:r>
    </w:p>
    <w:p w:rsidR="009017F5" w:rsidRPr="009017F5" w:rsidRDefault="009017F5" w:rsidP="009017F5">
      <w:pPr>
        <w:shd w:val="clear" w:color="auto" w:fill="FFFFFF"/>
        <w:spacing w:line="360" w:lineRule="auto"/>
        <w:ind w:firstLine="710"/>
        <w:rPr>
          <w:rFonts w:eastAsia="Times New Roman"/>
          <w:i/>
          <w:szCs w:val="24"/>
        </w:rPr>
      </w:pPr>
      <w:r w:rsidRPr="009017F5">
        <w:rPr>
          <w:rFonts w:eastAsia="Times New Roman"/>
          <w:b/>
          <w:bCs/>
          <w:i/>
          <w:sz w:val="28"/>
          <w:szCs w:val="28"/>
        </w:rPr>
        <w:t>Разде</w:t>
      </w:r>
      <w:r>
        <w:rPr>
          <w:rFonts w:eastAsia="Times New Roman"/>
          <w:b/>
          <w:bCs/>
          <w:i/>
          <w:sz w:val="28"/>
          <w:szCs w:val="28"/>
        </w:rPr>
        <w:t>л 3. Основы строевой подготовки.</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Строевые приемы и движения без оружия. Ст</w:t>
      </w:r>
      <w:r>
        <w:rPr>
          <w:rFonts w:eastAsia="Times New Roman"/>
          <w:sz w:val="28"/>
          <w:szCs w:val="28"/>
        </w:rPr>
        <w:t>роевые приемы знаменной группы.</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История парадов в мире и России. Знаменитые воинские парады.</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Строи и их виды. Обязанности солдат перед построением и в строю. Предварительная и исполнительные команды. Строевая стойка. Выполнение команд: «становись», «равняйсь», «смирно», «вольно», «разойдись», «заправиться», «отставить», «головные уборы – снять (надеть)», «по порядку (на первый-второй) рассчитайсь». Движение строевым и походным шагом. Выполнение команд на изменение скорости и темпа движения. Повороты на месте и в движении. Отдание воинского приветствия на месте и в движении, в головном уборе и без него. Выход из строя. Подход к начальнику и возвращение в строй. Движение в составе отделения, взвода строевым и походным шагом.</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 xml:space="preserve">Повороты в движении в составе отделения. Перестроение из колонны по два </w:t>
      </w:r>
      <w:r w:rsidRPr="008C521B">
        <w:rPr>
          <w:rFonts w:eastAsia="Times New Roman"/>
          <w:sz w:val="28"/>
          <w:szCs w:val="28"/>
        </w:rPr>
        <w:lastRenderedPageBreak/>
        <w:t>в колонну по три в движении. Размыкание и смыкание строя. Выполнение команды в одношереножном и двухшереножном строю. Перестроение из одношереножного строя в двухшереножный, трехшереножный и обратно.</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Ритуалы обращения с Государственным флагом Российской Федерации. Подразделения Почетного караула. Подъем и спуск флага на флагштоке. Знаменная группа и знаменный взвод. Порядок обращения со знаменем. Вынос знамени. Прохождение со знаменем торжественным маршем. Повороты со знаменем. Смена караула у знамени. Выполнение команд «Смирно», «Вольно», «Знамя склонить». Представление знамени.</w:t>
      </w:r>
    </w:p>
    <w:p w:rsidR="009017F5" w:rsidRPr="009017F5" w:rsidRDefault="009017F5" w:rsidP="009017F5">
      <w:pPr>
        <w:shd w:val="clear" w:color="auto" w:fill="FFFFFF"/>
        <w:spacing w:line="360" w:lineRule="auto"/>
        <w:ind w:firstLine="710"/>
        <w:jc w:val="both"/>
        <w:rPr>
          <w:rFonts w:eastAsia="Times New Roman"/>
          <w:i/>
          <w:szCs w:val="24"/>
        </w:rPr>
      </w:pPr>
      <w:r w:rsidRPr="009017F5">
        <w:rPr>
          <w:rFonts w:eastAsia="Times New Roman"/>
          <w:b/>
          <w:bCs/>
          <w:i/>
          <w:sz w:val="28"/>
          <w:szCs w:val="28"/>
        </w:rPr>
        <w:t xml:space="preserve">Раздел 4. Основы огневой подготовки. </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Требования безопасности при проведении занятий по огневой подготовке и обращении с оружием и боеприпасами</w:t>
      </w:r>
      <w:r>
        <w:rPr>
          <w:rFonts w:eastAsia="Times New Roman"/>
          <w:sz w:val="28"/>
          <w:szCs w:val="28"/>
        </w:rPr>
        <w:t>.</w:t>
      </w:r>
      <w:r w:rsidRPr="008C521B">
        <w:rPr>
          <w:rFonts w:eastAsia="Times New Roman"/>
          <w:sz w:val="28"/>
          <w:szCs w:val="28"/>
        </w:rPr>
        <w:t xml:space="preserve"> </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Меры безопасности при обращении с оружием и боеприпасами, при проведении стрельб из пневматического оружия; правила поведения в тире.</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Основы и правила стрельбы, материальная часть пневматической винтовки (0,5 ч)</w:t>
      </w:r>
      <w:r>
        <w:rPr>
          <w:rFonts w:eastAsia="Times New Roman"/>
          <w:sz w:val="28"/>
          <w:szCs w:val="28"/>
        </w:rPr>
        <w:t>.</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Полет пули в воздухе. Образование траектории. Пробивное (убойное) действие пули. Рассевание. Подбор пуль для пневматической винтовки. Назначение и боевые свойства пневматической винтовки. Принципы работы механизмов пневматического оружия. Устранение основных неисправностей.</w:t>
      </w:r>
    </w:p>
    <w:p w:rsidR="009017F5" w:rsidRPr="008C521B" w:rsidRDefault="009017F5" w:rsidP="009017F5">
      <w:pPr>
        <w:shd w:val="clear" w:color="auto" w:fill="FFFFFF"/>
        <w:spacing w:line="360" w:lineRule="auto"/>
        <w:ind w:firstLine="708"/>
        <w:jc w:val="both"/>
        <w:rPr>
          <w:rFonts w:eastAsia="Times New Roman"/>
          <w:szCs w:val="24"/>
        </w:rPr>
      </w:pPr>
      <w:r w:rsidRPr="008C521B">
        <w:rPr>
          <w:rFonts w:eastAsia="Times New Roman"/>
          <w:sz w:val="28"/>
          <w:szCs w:val="28"/>
        </w:rPr>
        <w:t>Автомат АК-74</w:t>
      </w:r>
      <w:r>
        <w:rPr>
          <w:rFonts w:eastAsia="Times New Roman"/>
          <w:sz w:val="28"/>
          <w:szCs w:val="28"/>
        </w:rPr>
        <w:t xml:space="preserve"> и его модификации. </w:t>
      </w:r>
      <w:r w:rsidRPr="008C521B">
        <w:rPr>
          <w:rFonts w:eastAsia="Times New Roman"/>
          <w:sz w:val="28"/>
          <w:szCs w:val="28"/>
        </w:rPr>
        <w:t>Автомат Калашникова во всех его модификациях. История создания. Серия автоматов АК-100, АК-2000. Модификации, история создания.</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Последовательность неполной сборки и разборки автомата. Назначение и общее устройство основных частей и механизмов. Подготовка АК к стрельбе.</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Возможные задержки и неисправности при стрельбе и способы их устранения. Снаряжение магазина патронами и заряжание автомата.</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 xml:space="preserve">Техника стрельбы из пневматической винтовки </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Подготовка винтовки к стрельбе и стрельба из пневматической винтовки. Подготовка упора для стрельбы сидя. Виды изготовок для стрельбы из винтовки лежа, сидя, стоя. Выполнение стрельб из пневматической винтовки.</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Материальная часть и технически</w:t>
      </w:r>
      <w:r w:rsidRPr="00E61312">
        <w:rPr>
          <w:rFonts w:eastAsia="Times New Roman"/>
          <w:sz w:val="28"/>
          <w:szCs w:val="28"/>
        </w:rPr>
        <w:t>е характеристики ручных гранат</w:t>
      </w:r>
      <w:r>
        <w:rPr>
          <w:rFonts w:eastAsia="Times New Roman"/>
          <w:sz w:val="28"/>
          <w:szCs w:val="28"/>
        </w:rPr>
        <w:t>.</w:t>
      </w:r>
      <w:r w:rsidRPr="00E61312">
        <w:rPr>
          <w:rFonts w:eastAsia="Times New Roman"/>
          <w:sz w:val="28"/>
          <w:szCs w:val="28"/>
        </w:rPr>
        <w:t xml:space="preserve"> </w:t>
      </w:r>
    </w:p>
    <w:p w:rsidR="009017F5" w:rsidRPr="009017F5" w:rsidRDefault="009017F5" w:rsidP="009017F5">
      <w:pPr>
        <w:shd w:val="clear" w:color="auto" w:fill="FFFFFF"/>
        <w:spacing w:line="360" w:lineRule="auto"/>
        <w:ind w:firstLine="710"/>
        <w:jc w:val="both"/>
        <w:rPr>
          <w:rFonts w:eastAsia="Times New Roman"/>
          <w:sz w:val="28"/>
          <w:szCs w:val="28"/>
        </w:rPr>
      </w:pPr>
      <w:r w:rsidRPr="008C521B">
        <w:rPr>
          <w:rFonts w:eastAsia="Times New Roman"/>
          <w:sz w:val="28"/>
          <w:szCs w:val="28"/>
        </w:rPr>
        <w:lastRenderedPageBreak/>
        <w:t>Назначение и боевые свойства ручных наступательных и оборонительных гранат. Устройство гранат и запалов к ним, подготовка гранат к броску. Меры безопасности при обращении с ручными гранатами. Метание гранат (на точность, на дальность).</w:t>
      </w:r>
    </w:p>
    <w:p w:rsidR="009017F5" w:rsidRPr="009017F5" w:rsidRDefault="009017F5" w:rsidP="009017F5">
      <w:pPr>
        <w:shd w:val="clear" w:color="auto" w:fill="FFFFFF"/>
        <w:spacing w:after="264"/>
        <w:jc w:val="center"/>
        <w:rPr>
          <w:rFonts w:eastAsia="Times New Roman"/>
          <w:sz w:val="28"/>
          <w:szCs w:val="28"/>
        </w:rPr>
      </w:pPr>
      <w:r w:rsidRPr="009017F5">
        <w:rPr>
          <w:rFonts w:eastAsia="Times New Roman"/>
          <w:sz w:val="28"/>
          <w:szCs w:val="28"/>
        </w:rPr>
        <w:t>2-й год обучения</w:t>
      </w:r>
    </w:p>
    <w:p w:rsidR="009017F5" w:rsidRPr="009017F5" w:rsidRDefault="009017F5" w:rsidP="009017F5">
      <w:pPr>
        <w:shd w:val="clear" w:color="auto" w:fill="FFFFFF"/>
        <w:spacing w:line="360" w:lineRule="auto"/>
        <w:ind w:firstLine="710"/>
        <w:rPr>
          <w:rFonts w:eastAsia="Times New Roman"/>
          <w:i/>
          <w:szCs w:val="24"/>
        </w:rPr>
      </w:pPr>
      <w:r w:rsidRPr="009017F5">
        <w:rPr>
          <w:rFonts w:eastAsia="Times New Roman"/>
          <w:b/>
          <w:bCs/>
          <w:i/>
          <w:sz w:val="28"/>
          <w:szCs w:val="28"/>
        </w:rPr>
        <w:t xml:space="preserve">Раздел 1. Основы выживания </w:t>
      </w:r>
    </w:p>
    <w:p w:rsidR="009017F5" w:rsidRPr="008C521B" w:rsidRDefault="009017F5" w:rsidP="009017F5">
      <w:pPr>
        <w:shd w:val="clear" w:color="auto" w:fill="FFFFFF"/>
        <w:spacing w:line="360" w:lineRule="auto"/>
        <w:ind w:firstLine="710"/>
        <w:rPr>
          <w:rFonts w:eastAsia="Times New Roman"/>
          <w:szCs w:val="24"/>
        </w:rPr>
      </w:pPr>
      <w:r w:rsidRPr="008C521B">
        <w:rPr>
          <w:rFonts w:eastAsia="Times New Roman"/>
          <w:sz w:val="28"/>
          <w:szCs w:val="28"/>
        </w:rPr>
        <w:t>Выживание в экстремальных условиях.  Варианты простейших укрытий</w:t>
      </w:r>
      <w:r>
        <w:rPr>
          <w:rFonts w:eastAsia="Times New Roman"/>
          <w:sz w:val="28"/>
          <w:szCs w:val="28"/>
        </w:rPr>
        <w:t>.</w:t>
      </w:r>
      <w:r w:rsidRPr="008C521B">
        <w:rPr>
          <w:rFonts w:eastAsia="Times New Roman"/>
          <w:sz w:val="28"/>
          <w:szCs w:val="28"/>
        </w:rPr>
        <w:t xml:space="preserve"> </w:t>
      </w:r>
    </w:p>
    <w:p w:rsidR="009017F5" w:rsidRPr="008C521B" w:rsidRDefault="009017F5" w:rsidP="009017F5">
      <w:pPr>
        <w:shd w:val="clear" w:color="auto" w:fill="FFFFFF"/>
        <w:spacing w:line="360" w:lineRule="auto"/>
        <w:jc w:val="both"/>
        <w:rPr>
          <w:rFonts w:eastAsia="Times New Roman"/>
          <w:szCs w:val="24"/>
        </w:rPr>
      </w:pPr>
      <w:r w:rsidRPr="008C521B">
        <w:rPr>
          <w:rFonts w:eastAsia="Times New Roman"/>
          <w:sz w:val="28"/>
          <w:szCs w:val="28"/>
        </w:rPr>
        <w:t>Особенности климатогеографических и гелиофизических факторов в Сахалинской области. Передвижение, укрытие в районах с холодным климатом. Вода, пища, костер.</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Варианты укрытий и их особенности. Типы сооружений, которые можно создавать для временного пребывания зимой и летом, способы постройки простейших укрытий и природные заготовки «строительного материала». Основы инженерных решений.</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Самоспасение</w:t>
      </w:r>
      <w:r>
        <w:rPr>
          <w:rFonts w:eastAsia="Times New Roman"/>
          <w:sz w:val="28"/>
          <w:szCs w:val="28"/>
        </w:rPr>
        <w:t>.</w:t>
      </w:r>
      <w:r w:rsidRPr="008C521B">
        <w:rPr>
          <w:rFonts w:eastAsia="Times New Roman"/>
          <w:sz w:val="28"/>
          <w:szCs w:val="28"/>
        </w:rPr>
        <w:t xml:space="preserve"> </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Способы добывания, фильтрации и обеззараживания воды. Виды костров, подготовка и разведение. Носимый аварийный запас (НАЗ): примерный набор, варианты.</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Психологическая устойчивость в экстремальных ситуациях и способы быстрой адаптации к условиям враждебной среды. Преодоление страха, как основное условие способности к адекватному действию. Факторы, усложняющие положение человека в экстремальной ситуации. Способы минимизации их вредного воздействия. Основные факторы, повышающие шансы на выживание человека в критических ситуациях: готовность к действию в чрезвычайных условиях, воля к жизни, знание основ самоспасения, навыки практического выживания, наличие аварийных наборов и комплектов, физическая подготовка, правильная организация спасения.</w:t>
      </w:r>
    </w:p>
    <w:p w:rsidR="009017F5" w:rsidRPr="009017F5" w:rsidRDefault="009017F5" w:rsidP="009017F5">
      <w:pPr>
        <w:shd w:val="clear" w:color="auto" w:fill="FFFFFF"/>
        <w:spacing w:line="360" w:lineRule="auto"/>
        <w:ind w:firstLine="710"/>
        <w:rPr>
          <w:rFonts w:eastAsia="Times New Roman"/>
          <w:i/>
          <w:szCs w:val="24"/>
        </w:rPr>
      </w:pPr>
      <w:r w:rsidRPr="009017F5">
        <w:rPr>
          <w:rFonts w:eastAsia="Times New Roman"/>
          <w:b/>
          <w:bCs/>
          <w:i/>
          <w:sz w:val="28"/>
          <w:szCs w:val="28"/>
        </w:rPr>
        <w:t>Раздел 2. Основы военной топографии</w:t>
      </w:r>
      <w:r>
        <w:rPr>
          <w:rFonts w:eastAsia="Times New Roman"/>
          <w:b/>
          <w:bCs/>
          <w:i/>
          <w:sz w:val="28"/>
          <w:szCs w:val="28"/>
        </w:rPr>
        <w:t>.</w:t>
      </w:r>
      <w:r w:rsidRPr="009017F5">
        <w:rPr>
          <w:rFonts w:eastAsia="Times New Roman"/>
          <w:b/>
          <w:bCs/>
          <w:i/>
          <w:sz w:val="28"/>
          <w:szCs w:val="28"/>
        </w:rPr>
        <w:t xml:space="preserve"> </w:t>
      </w:r>
    </w:p>
    <w:p w:rsidR="009017F5" w:rsidRPr="008C521B" w:rsidRDefault="009017F5" w:rsidP="009017F5">
      <w:pPr>
        <w:shd w:val="clear" w:color="auto" w:fill="FFFFFF"/>
        <w:spacing w:line="360" w:lineRule="auto"/>
        <w:ind w:firstLine="710"/>
        <w:rPr>
          <w:rFonts w:eastAsia="Times New Roman"/>
          <w:szCs w:val="24"/>
        </w:rPr>
      </w:pPr>
      <w:r w:rsidRPr="008C521B">
        <w:rPr>
          <w:rFonts w:eastAsia="Times New Roman"/>
          <w:sz w:val="28"/>
          <w:szCs w:val="28"/>
        </w:rPr>
        <w:t>Предмет и</w:t>
      </w:r>
      <w:r>
        <w:rPr>
          <w:rFonts w:eastAsia="Times New Roman"/>
          <w:sz w:val="28"/>
          <w:szCs w:val="28"/>
        </w:rPr>
        <w:t xml:space="preserve"> задачи военной топографии.</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 xml:space="preserve">Местность и ее значение в бою. Тактические свойства местности, основные ее разновидности и влияние на боевые действия войск. Понятие о топографической </w:t>
      </w:r>
      <w:r w:rsidRPr="008C521B">
        <w:rPr>
          <w:rFonts w:eastAsia="Times New Roman"/>
          <w:sz w:val="28"/>
          <w:szCs w:val="28"/>
        </w:rPr>
        <w:lastRenderedPageBreak/>
        <w:t>карте. Масштаб карты. Географическая система координат. Чтение топографических карт. Определение расстояний и рельефа местности по карте. Движение по азимутам.</w:t>
      </w:r>
    </w:p>
    <w:p w:rsidR="009017F5" w:rsidRPr="008C521B" w:rsidRDefault="009017F5" w:rsidP="009017F5">
      <w:pPr>
        <w:shd w:val="clear" w:color="auto" w:fill="FFFFFF"/>
        <w:spacing w:line="360" w:lineRule="auto"/>
        <w:ind w:firstLine="710"/>
        <w:rPr>
          <w:rFonts w:eastAsia="Times New Roman"/>
          <w:szCs w:val="24"/>
        </w:rPr>
      </w:pPr>
      <w:r w:rsidRPr="008C521B">
        <w:rPr>
          <w:rFonts w:eastAsia="Times New Roman"/>
          <w:sz w:val="28"/>
          <w:szCs w:val="28"/>
        </w:rPr>
        <w:t xml:space="preserve">Ориентирование на местности без карты </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Сущность ориентирования, способы и порядок ориентирования на местности. Определение направлений на стороны горизонта по компасу, небесным светилам, признакам местных предметов. Определение своего местоположения относительно окружающих местных предметов. Выбор и использование ориентиров.</w:t>
      </w:r>
    </w:p>
    <w:p w:rsidR="009017F5" w:rsidRPr="009017F5" w:rsidRDefault="009017F5" w:rsidP="009017F5">
      <w:pPr>
        <w:shd w:val="clear" w:color="auto" w:fill="FFFFFF"/>
        <w:spacing w:line="360" w:lineRule="auto"/>
        <w:ind w:firstLine="710"/>
        <w:rPr>
          <w:rFonts w:eastAsia="Times New Roman"/>
          <w:b/>
          <w:bCs/>
          <w:i/>
          <w:sz w:val="28"/>
          <w:szCs w:val="28"/>
        </w:rPr>
      </w:pPr>
      <w:r w:rsidRPr="009017F5">
        <w:rPr>
          <w:rFonts w:eastAsia="Times New Roman"/>
          <w:b/>
          <w:bCs/>
          <w:i/>
          <w:sz w:val="28"/>
          <w:szCs w:val="28"/>
        </w:rPr>
        <w:t>Раздел 3. Основы военно-медицинской подготовки</w:t>
      </w:r>
      <w:r>
        <w:rPr>
          <w:rFonts w:eastAsia="Times New Roman"/>
          <w:b/>
          <w:bCs/>
          <w:i/>
          <w:sz w:val="28"/>
          <w:szCs w:val="28"/>
        </w:rPr>
        <w:t>.</w:t>
      </w:r>
      <w:r w:rsidRPr="009017F5">
        <w:rPr>
          <w:rFonts w:eastAsia="Times New Roman"/>
          <w:b/>
          <w:bCs/>
          <w:i/>
          <w:sz w:val="28"/>
          <w:szCs w:val="28"/>
        </w:rPr>
        <w:t xml:space="preserve"> </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Правила оказания первой д</w:t>
      </w:r>
      <w:r w:rsidRPr="00E61312">
        <w:rPr>
          <w:rFonts w:eastAsia="Times New Roman"/>
          <w:sz w:val="28"/>
          <w:szCs w:val="28"/>
        </w:rPr>
        <w:t>оврачебной помощи при ранениях</w:t>
      </w:r>
      <w:r>
        <w:rPr>
          <w:rFonts w:eastAsia="Times New Roman"/>
          <w:sz w:val="28"/>
          <w:szCs w:val="28"/>
        </w:rPr>
        <w:t>.</w:t>
      </w:r>
      <w:r w:rsidRPr="00E61312">
        <w:rPr>
          <w:rFonts w:eastAsia="Times New Roman"/>
          <w:sz w:val="28"/>
          <w:szCs w:val="28"/>
        </w:rPr>
        <w:t xml:space="preserve"> </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Раневой процесс и его влияние на способы оказания первой помощи. Отёк, его развитие и значение отёка, возможные осложнения. Понятия асептики и антисептики. Правила обработки ран. Виды кровотечений. Использование табельных и подручных средств для остановки кровотечения.</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Индивидуальные и коллективные медицинские средств</w:t>
      </w:r>
      <w:r w:rsidR="00E203B0">
        <w:rPr>
          <w:rFonts w:eastAsia="Times New Roman"/>
          <w:sz w:val="28"/>
          <w:szCs w:val="28"/>
        </w:rPr>
        <w:t>а защиты и оказания помощи.</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Аптечка индивидуальная, аптечка войсковая, пакет перевязочный индивидуальный, пакет противохимический индивидуальный. Состав, предназначение.</w:t>
      </w:r>
    </w:p>
    <w:p w:rsidR="009017F5" w:rsidRPr="00E203B0" w:rsidRDefault="009017F5" w:rsidP="009017F5">
      <w:pPr>
        <w:shd w:val="clear" w:color="auto" w:fill="FFFFFF"/>
        <w:spacing w:line="360" w:lineRule="auto"/>
        <w:ind w:firstLine="710"/>
        <w:jc w:val="both"/>
        <w:rPr>
          <w:rFonts w:eastAsia="Times New Roman"/>
          <w:i/>
          <w:szCs w:val="24"/>
        </w:rPr>
      </w:pPr>
      <w:r w:rsidRPr="00E203B0">
        <w:rPr>
          <w:rFonts w:eastAsia="Times New Roman"/>
          <w:b/>
          <w:bCs/>
          <w:i/>
          <w:sz w:val="28"/>
          <w:szCs w:val="28"/>
        </w:rPr>
        <w:t>Раздел 4. Основы радиационной, химической и биологической защиты</w:t>
      </w:r>
      <w:r w:rsidR="00E203B0">
        <w:rPr>
          <w:rFonts w:eastAsia="Times New Roman"/>
          <w:b/>
          <w:bCs/>
          <w:i/>
          <w:sz w:val="28"/>
          <w:szCs w:val="28"/>
        </w:rPr>
        <w:t>.</w:t>
      </w:r>
      <w:r w:rsidRPr="00E203B0">
        <w:rPr>
          <w:rFonts w:eastAsia="Times New Roman"/>
          <w:b/>
          <w:bCs/>
          <w:i/>
          <w:sz w:val="28"/>
          <w:szCs w:val="28"/>
        </w:rPr>
        <w:t xml:space="preserve"> </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Цель, задачи и мероприятия радиационной, химической и биологической защиты. Средства индивидуальной защиты органов дыхания и кожных покровов</w:t>
      </w:r>
      <w:r w:rsidR="00E203B0">
        <w:rPr>
          <w:rFonts w:eastAsia="Times New Roman"/>
          <w:sz w:val="28"/>
          <w:szCs w:val="28"/>
        </w:rPr>
        <w:t>.</w:t>
      </w:r>
      <w:r w:rsidRPr="008C521B">
        <w:rPr>
          <w:rFonts w:eastAsia="Times New Roman"/>
          <w:sz w:val="28"/>
          <w:szCs w:val="28"/>
        </w:rPr>
        <w:t xml:space="preserve"> </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Предназначение, основные задачи и мероприятия радиационной, химической и биологической защиты (РХБЗ). Средства защиты органов дыхания: фильтрующий противогаз (назначение, устройство, защитные свойства; подгонка, сборка и укладка; порядок пользования, хранение), назначение, устройство, подгонка и порядок применения респиратора. Средства защиты кожных покровов человека: общевойсковой защитный комплект, его назначение, состав, защитные свойства; подгонка защитных чулок и плаща; порядок пользования; укладка и переноска.</w:t>
      </w:r>
    </w:p>
    <w:p w:rsidR="009017F5" w:rsidRPr="008C521B" w:rsidRDefault="009017F5" w:rsidP="009017F5">
      <w:pPr>
        <w:shd w:val="clear" w:color="auto" w:fill="FFFFFF"/>
        <w:spacing w:line="360" w:lineRule="auto"/>
        <w:ind w:firstLine="710"/>
        <w:rPr>
          <w:rFonts w:eastAsia="Times New Roman"/>
          <w:szCs w:val="24"/>
        </w:rPr>
      </w:pPr>
      <w:r w:rsidRPr="008C521B">
        <w:rPr>
          <w:rFonts w:eastAsia="Times New Roman"/>
          <w:sz w:val="28"/>
          <w:szCs w:val="28"/>
        </w:rPr>
        <w:t xml:space="preserve">Оружие массового поражения.  Средства индивидуальной и коллективной </w:t>
      </w:r>
      <w:r w:rsidRPr="008C521B">
        <w:rPr>
          <w:rFonts w:eastAsia="Times New Roman"/>
          <w:sz w:val="28"/>
          <w:szCs w:val="28"/>
        </w:rPr>
        <w:lastRenderedPageBreak/>
        <w:t xml:space="preserve">защиты личного состава </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Ядерное оружие. Понятие о нем и его боевых свойствах. Виды ядерных взрывов и их отличия по внешним признакам. Краткая характеристика поражающих факторов ядерного взрыва и их воздействие на организм человека, боевую технику и сооружения. Химическое оружие и воздействие на организм человека отравляющих веществ нервнопаралитического, кожно-нарывного, общеядовитого, удушающего, психохимического и раздражающего действия. Биологическое оружие.</w:t>
      </w:r>
    </w:p>
    <w:p w:rsidR="009017F5" w:rsidRPr="008C521B" w:rsidRDefault="009017F5" w:rsidP="009017F5">
      <w:pPr>
        <w:shd w:val="clear" w:color="auto" w:fill="FFFFFF"/>
        <w:spacing w:line="360" w:lineRule="auto"/>
        <w:ind w:firstLine="710"/>
        <w:jc w:val="both"/>
        <w:rPr>
          <w:rFonts w:eastAsia="Times New Roman"/>
          <w:szCs w:val="24"/>
        </w:rPr>
      </w:pPr>
      <w:r w:rsidRPr="008C521B">
        <w:rPr>
          <w:rFonts w:eastAsia="Times New Roman"/>
          <w:sz w:val="28"/>
          <w:szCs w:val="28"/>
        </w:rPr>
        <w:t>Правила пользования противогазом, респиратором и средствами защиты органов дыхания от окиси углерода. Выполнение норматива по РХБЗ (Н-РХБЗ-4).</w:t>
      </w:r>
    </w:p>
    <w:p w:rsidR="009017F5" w:rsidRPr="00E203B0" w:rsidRDefault="009017F5" w:rsidP="00E203B0">
      <w:pPr>
        <w:spacing w:line="360" w:lineRule="auto"/>
        <w:jc w:val="center"/>
        <w:rPr>
          <w:b/>
          <w:sz w:val="28"/>
          <w:szCs w:val="28"/>
        </w:rPr>
      </w:pPr>
      <w:r w:rsidRPr="00E203B0">
        <w:rPr>
          <w:b/>
          <w:sz w:val="28"/>
          <w:szCs w:val="28"/>
        </w:rPr>
        <w:t>Планируемые результаты освоения программы</w:t>
      </w:r>
    </w:p>
    <w:p w:rsidR="009017F5" w:rsidRPr="00E203B0" w:rsidRDefault="009017F5" w:rsidP="00E203B0">
      <w:pPr>
        <w:spacing w:line="360" w:lineRule="auto"/>
        <w:jc w:val="both"/>
        <w:rPr>
          <w:b/>
          <w:i/>
          <w:sz w:val="28"/>
          <w:szCs w:val="28"/>
        </w:rPr>
      </w:pPr>
      <w:r w:rsidRPr="00E203B0">
        <w:rPr>
          <w:b/>
          <w:i/>
          <w:sz w:val="28"/>
          <w:szCs w:val="28"/>
        </w:rPr>
        <w:t xml:space="preserve">Личностные  </w:t>
      </w:r>
    </w:p>
    <w:p w:rsidR="009017F5" w:rsidRPr="00E203B0" w:rsidRDefault="009017F5" w:rsidP="00E203B0">
      <w:pPr>
        <w:spacing w:line="360" w:lineRule="auto"/>
        <w:jc w:val="both"/>
        <w:rPr>
          <w:sz w:val="28"/>
          <w:szCs w:val="28"/>
        </w:rPr>
      </w:pPr>
      <w:r w:rsidRPr="00E203B0">
        <w:rPr>
          <w:sz w:val="28"/>
          <w:szCs w:val="28"/>
        </w:rPr>
        <w:t>- формирование основ российской гражданской идентичности, чувства гордости за свою Родину, российский народ и историю России, осознание ценности многонационального российского общества, становления гуманистических и демократических ценностных ориентаций;                </w:t>
      </w:r>
    </w:p>
    <w:p w:rsidR="009017F5" w:rsidRPr="00E203B0" w:rsidRDefault="009017F5" w:rsidP="00E203B0">
      <w:pPr>
        <w:spacing w:line="360" w:lineRule="auto"/>
        <w:jc w:val="both"/>
        <w:rPr>
          <w:sz w:val="28"/>
          <w:szCs w:val="28"/>
        </w:rPr>
      </w:pPr>
      <w:r w:rsidRPr="00E203B0">
        <w:rPr>
          <w:sz w:val="28"/>
          <w:szCs w:val="28"/>
        </w:rPr>
        <w:t>-формирование знаний о значимых страницах истории страны;                                                                              </w:t>
      </w:r>
    </w:p>
    <w:p w:rsidR="00E203B0" w:rsidRDefault="009017F5" w:rsidP="00E203B0">
      <w:pPr>
        <w:spacing w:line="360" w:lineRule="auto"/>
        <w:jc w:val="both"/>
        <w:rPr>
          <w:sz w:val="28"/>
          <w:szCs w:val="28"/>
        </w:rPr>
      </w:pPr>
      <w:r w:rsidRPr="00E203B0">
        <w:rPr>
          <w:sz w:val="28"/>
          <w:szCs w:val="28"/>
        </w:rPr>
        <w:t> - формирование уважительного отношения к иному мнению, истории и культуре других народов;</w:t>
      </w:r>
    </w:p>
    <w:p w:rsidR="009017F5" w:rsidRPr="00E203B0" w:rsidRDefault="00E203B0" w:rsidP="00E203B0">
      <w:pPr>
        <w:spacing w:line="360" w:lineRule="auto"/>
        <w:jc w:val="both"/>
        <w:rPr>
          <w:sz w:val="28"/>
          <w:szCs w:val="28"/>
        </w:rPr>
      </w:pPr>
      <w:r>
        <w:rPr>
          <w:sz w:val="28"/>
          <w:szCs w:val="28"/>
        </w:rPr>
        <w:t>- р</w:t>
      </w:r>
      <w:r w:rsidR="009017F5" w:rsidRPr="00E203B0">
        <w:rPr>
          <w:sz w:val="28"/>
          <w:szCs w:val="28"/>
        </w:rPr>
        <w:t>азвитие нравственных качеств, творческих способностей, развитие умений соотносить поступки и события с п</w:t>
      </w:r>
      <w:r>
        <w:rPr>
          <w:sz w:val="28"/>
          <w:szCs w:val="28"/>
        </w:rPr>
        <w:t>ринятыми этическими принципами;</w:t>
      </w:r>
    </w:p>
    <w:p w:rsidR="009017F5" w:rsidRPr="00E203B0" w:rsidRDefault="009017F5" w:rsidP="00E203B0">
      <w:pPr>
        <w:spacing w:line="360" w:lineRule="auto"/>
        <w:jc w:val="both"/>
        <w:rPr>
          <w:sz w:val="28"/>
          <w:szCs w:val="28"/>
        </w:rPr>
      </w:pPr>
      <w:r w:rsidRPr="00E203B0">
        <w:rPr>
          <w:sz w:val="28"/>
          <w:szCs w:val="28"/>
        </w:rPr>
        <w:t>- осознание личной ответственности за своё здоровье и окружающих, уважительное и заботливое отношение</w:t>
      </w:r>
      <w:r w:rsidR="00E203B0">
        <w:rPr>
          <w:sz w:val="28"/>
          <w:szCs w:val="28"/>
        </w:rPr>
        <w:t xml:space="preserve"> к людям с нарушениями здоровья.</w:t>
      </w:r>
    </w:p>
    <w:p w:rsidR="009017F5" w:rsidRPr="00E203B0" w:rsidRDefault="00E203B0" w:rsidP="00E203B0">
      <w:pPr>
        <w:spacing w:line="360" w:lineRule="auto"/>
        <w:jc w:val="both"/>
        <w:rPr>
          <w:b/>
          <w:i/>
          <w:sz w:val="28"/>
          <w:szCs w:val="28"/>
        </w:rPr>
      </w:pPr>
      <w:r w:rsidRPr="00E203B0">
        <w:rPr>
          <w:b/>
          <w:i/>
          <w:sz w:val="28"/>
          <w:szCs w:val="28"/>
        </w:rPr>
        <w:t>Метапредметные</w:t>
      </w:r>
    </w:p>
    <w:p w:rsidR="009017F5" w:rsidRPr="00E203B0" w:rsidRDefault="009017F5" w:rsidP="00E203B0">
      <w:pPr>
        <w:spacing w:line="360" w:lineRule="auto"/>
        <w:ind w:firstLine="708"/>
        <w:jc w:val="both"/>
        <w:rPr>
          <w:i/>
          <w:sz w:val="28"/>
          <w:szCs w:val="28"/>
        </w:rPr>
      </w:pPr>
      <w:r w:rsidRPr="00E203B0">
        <w:rPr>
          <w:i/>
          <w:sz w:val="28"/>
          <w:szCs w:val="28"/>
        </w:rPr>
        <w:t xml:space="preserve">Познавательные </w:t>
      </w:r>
      <w:r w:rsidR="00E203B0">
        <w:rPr>
          <w:i/>
          <w:sz w:val="28"/>
          <w:szCs w:val="28"/>
        </w:rPr>
        <w:t xml:space="preserve">и исследовательские </w:t>
      </w:r>
      <w:r w:rsidRPr="00E203B0">
        <w:rPr>
          <w:i/>
          <w:sz w:val="28"/>
          <w:szCs w:val="28"/>
        </w:rPr>
        <w:t>УУД</w:t>
      </w:r>
    </w:p>
    <w:p w:rsidR="009017F5" w:rsidRDefault="009017F5" w:rsidP="00E203B0">
      <w:pPr>
        <w:spacing w:line="360" w:lineRule="auto"/>
        <w:jc w:val="both"/>
        <w:rPr>
          <w:sz w:val="28"/>
          <w:szCs w:val="28"/>
        </w:rPr>
      </w:pPr>
      <w:r w:rsidRPr="00E203B0">
        <w:rPr>
          <w:sz w:val="28"/>
          <w:szCs w:val="28"/>
        </w:rPr>
        <w:t>- добывать новые знания: находить ответы на вопросы, используя учебник, свой жизненный опыт и информацию, полученную на занятии; пользоваться памятками;</w:t>
      </w:r>
    </w:p>
    <w:p w:rsidR="00E203B0" w:rsidRPr="00E203B0" w:rsidRDefault="00E203B0" w:rsidP="00E203B0">
      <w:pPr>
        <w:spacing w:line="360" w:lineRule="auto"/>
        <w:jc w:val="both"/>
        <w:rPr>
          <w:sz w:val="28"/>
          <w:szCs w:val="28"/>
        </w:rPr>
      </w:pPr>
      <w:r w:rsidRPr="00E203B0">
        <w:rPr>
          <w:sz w:val="28"/>
          <w:szCs w:val="28"/>
        </w:rPr>
        <w:t>- учиться высказывать своё предположение (версию) на основе работы с иллюстрацией учебника;</w:t>
      </w:r>
    </w:p>
    <w:p w:rsidR="00E203B0" w:rsidRPr="00E203B0" w:rsidRDefault="00E203B0" w:rsidP="00E203B0">
      <w:pPr>
        <w:spacing w:line="360" w:lineRule="auto"/>
        <w:jc w:val="both"/>
        <w:rPr>
          <w:sz w:val="28"/>
          <w:szCs w:val="28"/>
        </w:rPr>
      </w:pPr>
      <w:r w:rsidRPr="00E203B0">
        <w:rPr>
          <w:sz w:val="28"/>
          <w:szCs w:val="28"/>
        </w:rPr>
        <w:t>- учиться отличать верно, выполненное задание от неверного;</w:t>
      </w:r>
    </w:p>
    <w:p w:rsidR="009017F5" w:rsidRPr="00E203B0" w:rsidRDefault="009017F5" w:rsidP="00E203B0">
      <w:pPr>
        <w:spacing w:line="360" w:lineRule="auto"/>
        <w:jc w:val="both"/>
        <w:rPr>
          <w:sz w:val="28"/>
          <w:szCs w:val="28"/>
        </w:rPr>
      </w:pPr>
      <w:r w:rsidRPr="00E203B0">
        <w:rPr>
          <w:sz w:val="28"/>
          <w:szCs w:val="28"/>
        </w:rPr>
        <w:lastRenderedPageBreak/>
        <w:t>- перерабатывать полученную информацию: делать выводы в результате совместной работы всего класса;</w:t>
      </w:r>
    </w:p>
    <w:p w:rsidR="009017F5" w:rsidRPr="00E203B0" w:rsidRDefault="009017F5" w:rsidP="00E203B0">
      <w:pPr>
        <w:spacing w:line="360" w:lineRule="auto"/>
        <w:jc w:val="both"/>
        <w:rPr>
          <w:sz w:val="28"/>
          <w:szCs w:val="28"/>
        </w:rPr>
      </w:pPr>
      <w:r w:rsidRPr="00E203B0">
        <w:rPr>
          <w:sz w:val="28"/>
          <w:szCs w:val="28"/>
        </w:rPr>
        <w:t>- перерабатывать полученную информацию: сравнивать и группировать предметы и их образы;</w:t>
      </w:r>
    </w:p>
    <w:p w:rsidR="009017F5" w:rsidRPr="00E203B0" w:rsidRDefault="009017F5" w:rsidP="00E203B0">
      <w:pPr>
        <w:spacing w:line="360" w:lineRule="auto"/>
        <w:jc w:val="both"/>
        <w:rPr>
          <w:sz w:val="28"/>
          <w:szCs w:val="28"/>
        </w:rPr>
      </w:pPr>
      <w:r w:rsidRPr="00E203B0">
        <w:rPr>
          <w:sz w:val="28"/>
          <w:szCs w:val="28"/>
        </w:rPr>
        <w:t>- понимание сущности и особенностей российского патриотизма;</w:t>
      </w:r>
    </w:p>
    <w:p w:rsidR="009017F5" w:rsidRPr="00E203B0" w:rsidRDefault="009017F5" w:rsidP="00E203B0">
      <w:pPr>
        <w:spacing w:line="360" w:lineRule="auto"/>
        <w:jc w:val="both"/>
        <w:rPr>
          <w:sz w:val="28"/>
          <w:szCs w:val="28"/>
        </w:rPr>
      </w:pPr>
      <w:r w:rsidRPr="00E203B0">
        <w:rPr>
          <w:sz w:val="28"/>
          <w:szCs w:val="28"/>
        </w:rPr>
        <w:t>- понимание роли, места и значения России в мировой цивилизации, самобытности и уникальности нашего общества и государства, имеющих свой путь в истории человечества;</w:t>
      </w:r>
    </w:p>
    <w:p w:rsidR="009017F5" w:rsidRPr="00E203B0" w:rsidRDefault="009017F5" w:rsidP="00E203B0">
      <w:pPr>
        <w:spacing w:line="360" w:lineRule="auto"/>
        <w:jc w:val="both"/>
        <w:rPr>
          <w:sz w:val="28"/>
          <w:szCs w:val="28"/>
        </w:rPr>
      </w:pPr>
      <w:r w:rsidRPr="00E203B0">
        <w:rPr>
          <w:sz w:val="28"/>
          <w:szCs w:val="28"/>
        </w:rPr>
        <w:t>- способность к анализу процессов и явлений, проблем и противоречий, присущих обществу и государству, понимание их причин и путей решения в интересах динамичного развития России.</w:t>
      </w:r>
    </w:p>
    <w:p w:rsidR="009017F5" w:rsidRPr="00E203B0" w:rsidRDefault="009017F5" w:rsidP="00E203B0">
      <w:pPr>
        <w:spacing w:line="360" w:lineRule="auto"/>
        <w:ind w:firstLine="708"/>
        <w:jc w:val="both"/>
        <w:rPr>
          <w:i/>
          <w:sz w:val="28"/>
          <w:szCs w:val="28"/>
        </w:rPr>
      </w:pPr>
      <w:r w:rsidRPr="00E203B0">
        <w:rPr>
          <w:i/>
          <w:sz w:val="28"/>
          <w:szCs w:val="28"/>
        </w:rPr>
        <w:t>Регулятивные УУД</w:t>
      </w:r>
    </w:p>
    <w:p w:rsidR="00E203B0" w:rsidRDefault="00E203B0" w:rsidP="00E203B0">
      <w:pPr>
        <w:spacing w:line="360" w:lineRule="auto"/>
        <w:jc w:val="both"/>
        <w:rPr>
          <w:sz w:val="28"/>
          <w:szCs w:val="28"/>
        </w:rPr>
      </w:pPr>
      <w:r>
        <w:rPr>
          <w:sz w:val="28"/>
          <w:szCs w:val="28"/>
        </w:rPr>
        <w:t>-  уметь планировать деятельность, выделять этапы деятельности;</w:t>
      </w:r>
    </w:p>
    <w:p w:rsidR="009017F5" w:rsidRPr="00E203B0" w:rsidRDefault="009017F5" w:rsidP="00E203B0">
      <w:pPr>
        <w:spacing w:line="360" w:lineRule="auto"/>
        <w:jc w:val="both"/>
        <w:rPr>
          <w:sz w:val="28"/>
          <w:szCs w:val="28"/>
        </w:rPr>
      </w:pPr>
      <w:r w:rsidRPr="00E203B0">
        <w:rPr>
          <w:sz w:val="28"/>
          <w:szCs w:val="28"/>
        </w:rPr>
        <w:t>- учиться совместно давать эмоциональную оценку своей деятельности и деятельности других;</w:t>
      </w:r>
    </w:p>
    <w:p w:rsidR="009017F5" w:rsidRPr="00E203B0" w:rsidRDefault="009017F5" w:rsidP="00E203B0">
      <w:pPr>
        <w:spacing w:line="360" w:lineRule="auto"/>
        <w:jc w:val="both"/>
        <w:rPr>
          <w:sz w:val="28"/>
          <w:szCs w:val="28"/>
        </w:rPr>
      </w:pPr>
      <w:r w:rsidRPr="00E203B0">
        <w:rPr>
          <w:sz w:val="28"/>
          <w:szCs w:val="28"/>
        </w:rPr>
        <w:t>- определять и формулировать цель деятельности на занятии с помощью учителя;</w:t>
      </w:r>
    </w:p>
    <w:p w:rsidR="009017F5" w:rsidRPr="00E203B0" w:rsidRDefault="009017F5" w:rsidP="00E203B0">
      <w:pPr>
        <w:spacing w:line="360" w:lineRule="auto"/>
        <w:jc w:val="both"/>
        <w:rPr>
          <w:sz w:val="28"/>
          <w:szCs w:val="28"/>
        </w:rPr>
      </w:pPr>
      <w:r w:rsidRPr="00E203B0">
        <w:rPr>
          <w:sz w:val="28"/>
          <w:szCs w:val="28"/>
        </w:rPr>
        <w:t xml:space="preserve">- формирование российской и гражданской идентичности на основе принятия учащимися демократических ценностей, развития толерантности жизни в поликультурном обществе, воспитания патриотических убеждений; </w:t>
      </w:r>
    </w:p>
    <w:p w:rsidR="009017F5" w:rsidRPr="00E203B0" w:rsidRDefault="009017F5" w:rsidP="00E203B0">
      <w:pPr>
        <w:spacing w:line="360" w:lineRule="auto"/>
        <w:jc w:val="both"/>
        <w:rPr>
          <w:sz w:val="28"/>
          <w:szCs w:val="28"/>
        </w:rPr>
      </w:pPr>
      <w:r w:rsidRPr="00E203B0">
        <w:rPr>
          <w:sz w:val="28"/>
          <w:szCs w:val="28"/>
        </w:rPr>
        <w:t>- освоение основных социальных ролей, норм и правил.</w:t>
      </w:r>
    </w:p>
    <w:p w:rsidR="009017F5" w:rsidRPr="00AF766C" w:rsidRDefault="00E203B0" w:rsidP="00E203B0">
      <w:pPr>
        <w:spacing w:line="360" w:lineRule="auto"/>
        <w:ind w:firstLine="708"/>
        <w:jc w:val="both"/>
        <w:rPr>
          <w:i/>
          <w:sz w:val="28"/>
          <w:szCs w:val="28"/>
        </w:rPr>
      </w:pPr>
      <w:r w:rsidRPr="00AF766C">
        <w:rPr>
          <w:i/>
          <w:sz w:val="28"/>
          <w:szCs w:val="28"/>
        </w:rPr>
        <w:t>Коммуникативные</w:t>
      </w:r>
      <w:r w:rsidR="009017F5" w:rsidRPr="00AF766C">
        <w:rPr>
          <w:i/>
          <w:sz w:val="28"/>
          <w:szCs w:val="28"/>
        </w:rPr>
        <w:t xml:space="preserve"> УУД</w:t>
      </w:r>
    </w:p>
    <w:p w:rsidR="00E203B0" w:rsidRDefault="00E203B0" w:rsidP="00E203B0">
      <w:pPr>
        <w:spacing w:line="360" w:lineRule="auto"/>
        <w:jc w:val="both"/>
        <w:rPr>
          <w:sz w:val="28"/>
          <w:szCs w:val="28"/>
        </w:rPr>
      </w:pPr>
      <w:r w:rsidRPr="00E203B0">
        <w:rPr>
          <w:sz w:val="28"/>
          <w:szCs w:val="28"/>
        </w:rPr>
        <w:t>- умение слушать, вести диалог в соответствии с целями и задачами общения, участвовать в коллективном обсуждении проблем и принятии решений, строить продуктивное сотрудничество со сверстниками и в</w:t>
      </w:r>
      <w:r>
        <w:rPr>
          <w:sz w:val="28"/>
          <w:szCs w:val="28"/>
        </w:rPr>
        <w:t>зрослыми</w:t>
      </w:r>
      <w:r w:rsidRPr="00E203B0">
        <w:rPr>
          <w:sz w:val="28"/>
          <w:szCs w:val="28"/>
        </w:rPr>
        <w:t>;</w:t>
      </w:r>
    </w:p>
    <w:p w:rsidR="00E203B0" w:rsidRDefault="00E203B0" w:rsidP="00E203B0">
      <w:pPr>
        <w:spacing w:line="360" w:lineRule="auto"/>
        <w:jc w:val="both"/>
        <w:rPr>
          <w:sz w:val="28"/>
          <w:szCs w:val="28"/>
        </w:rPr>
      </w:pPr>
      <w:r>
        <w:rPr>
          <w:sz w:val="28"/>
          <w:szCs w:val="28"/>
        </w:rPr>
        <w:t>- осуществлять учебное сотрудничество с учителем и сверстниками;</w:t>
      </w:r>
    </w:p>
    <w:p w:rsidR="009017F5" w:rsidRPr="00E203B0" w:rsidRDefault="00E203B0" w:rsidP="00E203B0">
      <w:pPr>
        <w:spacing w:line="360" w:lineRule="auto"/>
        <w:jc w:val="both"/>
        <w:rPr>
          <w:sz w:val="28"/>
          <w:szCs w:val="28"/>
        </w:rPr>
      </w:pPr>
      <w:r>
        <w:rPr>
          <w:sz w:val="28"/>
          <w:szCs w:val="28"/>
        </w:rPr>
        <w:t>- готовность участвовать</w:t>
      </w:r>
      <w:r w:rsidR="009017F5" w:rsidRPr="00E203B0">
        <w:rPr>
          <w:sz w:val="28"/>
          <w:szCs w:val="28"/>
        </w:rPr>
        <w:t xml:space="preserve"> в коллективных творческих делах. </w:t>
      </w:r>
    </w:p>
    <w:p w:rsidR="009017F5" w:rsidRPr="00E203B0" w:rsidRDefault="009017F5" w:rsidP="00E203B0">
      <w:pPr>
        <w:spacing w:line="360" w:lineRule="auto"/>
        <w:jc w:val="both"/>
        <w:rPr>
          <w:sz w:val="28"/>
          <w:szCs w:val="28"/>
        </w:rPr>
      </w:pPr>
      <w:r w:rsidRPr="00E203B0">
        <w:rPr>
          <w:sz w:val="28"/>
          <w:szCs w:val="28"/>
        </w:rPr>
        <w:t>- уметь выразительно читать и пересказывать содержание текста;</w:t>
      </w:r>
    </w:p>
    <w:p w:rsidR="009017F5" w:rsidRPr="00E203B0" w:rsidRDefault="009017F5" w:rsidP="00E203B0">
      <w:pPr>
        <w:spacing w:line="360" w:lineRule="auto"/>
        <w:jc w:val="both"/>
        <w:rPr>
          <w:sz w:val="28"/>
          <w:szCs w:val="28"/>
        </w:rPr>
      </w:pPr>
      <w:r w:rsidRPr="00E203B0">
        <w:rPr>
          <w:sz w:val="28"/>
          <w:szCs w:val="28"/>
        </w:rPr>
        <w:t>- совместно договариваться о правилах общения и поведения в школе и на занятиях и следовать им;</w:t>
      </w:r>
    </w:p>
    <w:p w:rsidR="009017F5" w:rsidRPr="00E203B0" w:rsidRDefault="009017F5" w:rsidP="00E203B0">
      <w:pPr>
        <w:spacing w:line="360" w:lineRule="auto"/>
        <w:jc w:val="both"/>
        <w:rPr>
          <w:sz w:val="28"/>
          <w:szCs w:val="28"/>
        </w:rPr>
      </w:pPr>
      <w:r w:rsidRPr="00E203B0">
        <w:rPr>
          <w:sz w:val="28"/>
          <w:szCs w:val="28"/>
        </w:rPr>
        <w:t xml:space="preserve">- </w:t>
      </w:r>
      <w:r w:rsidR="00AF766C">
        <w:rPr>
          <w:sz w:val="28"/>
          <w:szCs w:val="28"/>
        </w:rPr>
        <w:t>сознательная ориентация</w:t>
      </w:r>
      <w:r w:rsidRPr="00E203B0">
        <w:rPr>
          <w:sz w:val="28"/>
          <w:szCs w:val="28"/>
        </w:rPr>
        <w:t xml:space="preserve"> учащихся на позицию других людей как партнеров в общении и совместной деятельности;</w:t>
      </w:r>
    </w:p>
    <w:p w:rsidR="009017F5" w:rsidRPr="00E203B0" w:rsidRDefault="009017F5" w:rsidP="00E203B0">
      <w:pPr>
        <w:spacing w:line="360" w:lineRule="auto"/>
        <w:jc w:val="both"/>
        <w:rPr>
          <w:sz w:val="28"/>
          <w:szCs w:val="28"/>
        </w:rPr>
      </w:pPr>
      <w:r w:rsidRPr="00E203B0">
        <w:rPr>
          <w:sz w:val="28"/>
          <w:szCs w:val="28"/>
        </w:rPr>
        <w:t>- укрепление доверия к другим людям;</w:t>
      </w:r>
    </w:p>
    <w:p w:rsidR="009017F5" w:rsidRPr="00E203B0" w:rsidRDefault="009017F5" w:rsidP="00E203B0">
      <w:pPr>
        <w:spacing w:line="360" w:lineRule="auto"/>
        <w:jc w:val="both"/>
        <w:rPr>
          <w:sz w:val="28"/>
          <w:szCs w:val="28"/>
        </w:rPr>
      </w:pPr>
      <w:r w:rsidRPr="00E203B0">
        <w:rPr>
          <w:sz w:val="28"/>
          <w:szCs w:val="28"/>
        </w:rPr>
        <w:lastRenderedPageBreak/>
        <w:t>- развитие доброжелательности и эмоциональной отзывчивости, пониман</w:t>
      </w:r>
      <w:r w:rsidR="00AF766C">
        <w:rPr>
          <w:sz w:val="28"/>
          <w:szCs w:val="28"/>
        </w:rPr>
        <w:t>ия и сопереживания другим людям.</w:t>
      </w:r>
    </w:p>
    <w:p w:rsidR="009017F5" w:rsidRPr="00AF766C" w:rsidRDefault="009017F5" w:rsidP="00E203B0">
      <w:pPr>
        <w:spacing w:line="360" w:lineRule="auto"/>
        <w:jc w:val="both"/>
        <w:rPr>
          <w:b/>
          <w:i/>
          <w:sz w:val="28"/>
          <w:szCs w:val="28"/>
        </w:rPr>
      </w:pPr>
      <w:r w:rsidRPr="00AF766C">
        <w:rPr>
          <w:b/>
          <w:i/>
          <w:sz w:val="28"/>
          <w:szCs w:val="28"/>
        </w:rPr>
        <w:t>Предметные</w:t>
      </w:r>
    </w:p>
    <w:p w:rsidR="009017F5" w:rsidRPr="00AF766C" w:rsidRDefault="009017F5" w:rsidP="00AF766C">
      <w:pPr>
        <w:spacing w:line="360" w:lineRule="auto"/>
        <w:ind w:firstLine="708"/>
        <w:jc w:val="both"/>
        <w:rPr>
          <w:b/>
          <w:i/>
          <w:sz w:val="28"/>
          <w:szCs w:val="28"/>
        </w:rPr>
      </w:pPr>
      <w:r w:rsidRPr="00AF766C">
        <w:rPr>
          <w:b/>
          <w:i/>
          <w:sz w:val="28"/>
          <w:szCs w:val="28"/>
        </w:rPr>
        <w:t>По общественно-государственной подготовке:</w:t>
      </w:r>
    </w:p>
    <w:p w:rsidR="009017F5" w:rsidRPr="00E203B0" w:rsidRDefault="009017F5" w:rsidP="00E203B0">
      <w:pPr>
        <w:spacing w:line="360" w:lineRule="auto"/>
        <w:jc w:val="both"/>
        <w:rPr>
          <w:sz w:val="28"/>
          <w:szCs w:val="28"/>
        </w:rPr>
      </w:pPr>
      <w:r w:rsidRPr="00E203B0">
        <w:rPr>
          <w:sz w:val="28"/>
          <w:szCs w:val="28"/>
        </w:rPr>
        <w:t>- знать назначение и организационную структуру ВС РФ, виды ВС РФ и рода войск (силы и средства флота); сущность и значение военной присяги, государственного флага и боевого знамени воинской части;</w:t>
      </w:r>
    </w:p>
    <w:p w:rsidR="009017F5" w:rsidRPr="00E203B0" w:rsidRDefault="009017F5" w:rsidP="00E203B0">
      <w:pPr>
        <w:spacing w:line="360" w:lineRule="auto"/>
        <w:jc w:val="both"/>
        <w:rPr>
          <w:sz w:val="28"/>
          <w:szCs w:val="28"/>
        </w:rPr>
      </w:pPr>
      <w:r w:rsidRPr="00E203B0">
        <w:rPr>
          <w:sz w:val="28"/>
          <w:szCs w:val="28"/>
        </w:rPr>
        <w:t>- знать дни воинской славы России, значение государственных наград; сущность и особенности воинского коллектива; основные качества защитника Родины.</w:t>
      </w:r>
    </w:p>
    <w:p w:rsidR="009017F5" w:rsidRPr="00AF766C" w:rsidRDefault="009017F5" w:rsidP="00AF766C">
      <w:pPr>
        <w:spacing w:line="360" w:lineRule="auto"/>
        <w:ind w:firstLine="708"/>
        <w:jc w:val="both"/>
        <w:rPr>
          <w:b/>
          <w:i/>
          <w:sz w:val="28"/>
          <w:szCs w:val="28"/>
        </w:rPr>
      </w:pPr>
      <w:r w:rsidRPr="00AF766C">
        <w:rPr>
          <w:b/>
          <w:i/>
          <w:sz w:val="28"/>
          <w:szCs w:val="28"/>
        </w:rPr>
        <w:t>По Уставам Вооруженных сил Российской Федерации:</w:t>
      </w:r>
    </w:p>
    <w:p w:rsidR="009017F5" w:rsidRPr="00E203B0" w:rsidRDefault="009017F5" w:rsidP="00E203B0">
      <w:pPr>
        <w:spacing w:line="360" w:lineRule="auto"/>
        <w:jc w:val="both"/>
        <w:rPr>
          <w:sz w:val="28"/>
          <w:szCs w:val="28"/>
        </w:rPr>
      </w:pPr>
      <w:r w:rsidRPr="00E203B0">
        <w:rPr>
          <w:sz w:val="28"/>
          <w:szCs w:val="28"/>
        </w:rPr>
        <w:t>- знать общие обязанности военнослужащих, обязанности солдата; воинские звания и знаки различия; порядок выполнения воинского приветствия, правила воинской вежливости и поведения.</w:t>
      </w:r>
    </w:p>
    <w:p w:rsidR="009017F5" w:rsidRPr="00AF766C" w:rsidRDefault="009017F5" w:rsidP="00AF766C">
      <w:pPr>
        <w:spacing w:line="360" w:lineRule="auto"/>
        <w:ind w:firstLine="708"/>
        <w:jc w:val="both"/>
        <w:rPr>
          <w:b/>
          <w:i/>
          <w:sz w:val="28"/>
          <w:szCs w:val="28"/>
        </w:rPr>
      </w:pPr>
      <w:r w:rsidRPr="00AF766C">
        <w:rPr>
          <w:b/>
          <w:i/>
          <w:sz w:val="28"/>
          <w:szCs w:val="28"/>
        </w:rPr>
        <w:t>По основам выживания:</w:t>
      </w:r>
    </w:p>
    <w:p w:rsidR="009017F5" w:rsidRPr="00E203B0" w:rsidRDefault="009017F5" w:rsidP="00E203B0">
      <w:pPr>
        <w:spacing w:line="360" w:lineRule="auto"/>
        <w:jc w:val="both"/>
        <w:rPr>
          <w:sz w:val="28"/>
          <w:szCs w:val="28"/>
        </w:rPr>
      </w:pPr>
      <w:r w:rsidRPr="00E203B0">
        <w:rPr>
          <w:sz w:val="28"/>
          <w:szCs w:val="28"/>
        </w:rPr>
        <w:t>- знать</w:t>
      </w:r>
      <w:r w:rsidR="00AF766C">
        <w:rPr>
          <w:sz w:val="28"/>
          <w:szCs w:val="28"/>
        </w:rPr>
        <w:t>,</w:t>
      </w:r>
      <w:r w:rsidRPr="00E203B0">
        <w:rPr>
          <w:sz w:val="28"/>
          <w:szCs w:val="28"/>
        </w:rPr>
        <w:t xml:space="preserve"> как правильно действовать при воздействии неблагоприятных факторов внешней среды.</w:t>
      </w:r>
    </w:p>
    <w:p w:rsidR="009017F5" w:rsidRPr="00AF766C" w:rsidRDefault="009017F5" w:rsidP="00AF766C">
      <w:pPr>
        <w:spacing w:line="360" w:lineRule="auto"/>
        <w:ind w:firstLine="708"/>
        <w:jc w:val="both"/>
        <w:rPr>
          <w:b/>
          <w:i/>
          <w:sz w:val="28"/>
          <w:szCs w:val="28"/>
        </w:rPr>
      </w:pPr>
      <w:r w:rsidRPr="00AF766C">
        <w:rPr>
          <w:b/>
          <w:i/>
          <w:sz w:val="28"/>
          <w:szCs w:val="28"/>
        </w:rPr>
        <w:t>По военной топографии:</w:t>
      </w:r>
    </w:p>
    <w:p w:rsidR="009017F5" w:rsidRPr="00E203B0" w:rsidRDefault="009017F5" w:rsidP="00E203B0">
      <w:pPr>
        <w:spacing w:line="360" w:lineRule="auto"/>
        <w:jc w:val="both"/>
        <w:rPr>
          <w:sz w:val="28"/>
          <w:szCs w:val="28"/>
        </w:rPr>
      </w:pPr>
      <w:r w:rsidRPr="00E203B0">
        <w:rPr>
          <w:sz w:val="28"/>
          <w:szCs w:val="28"/>
        </w:rPr>
        <w:t>- определять стороны горизонта по компасу, небесным светилам и признакам местных предметов;</w:t>
      </w:r>
    </w:p>
    <w:p w:rsidR="009017F5" w:rsidRPr="00E203B0" w:rsidRDefault="009017F5" w:rsidP="00E203B0">
      <w:pPr>
        <w:spacing w:line="360" w:lineRule="auto"/>
        <w:jc w:val="both"/>
        <w:rPr>
          <w:sz w:val="28"/>
          <w:szCs w:val="28"/>
        </w:rPr>
      </w:pPr>
      <w:r w:rsidRPr="00E203B0">
        <w:rPr>
          <w:sz w:val="28"/>
          <w:szCs w:val="28"/>
        </w:rPr>
        <w:t>- работать с картой на местности (определять расстояния, направления, свое местоположение и положения обнаруженных целей).</w:t>
      </w:r>
    </w:p>
    <w:p w:rsidR="009017F5" w:rsidRPr="00AF766C" w:rsidRDefault="009017F5" w:rsidP="00AF766C">
      <w:pPr>
        <w:spacing w:line="360" w:lineRule="auto"/>
        <w:ind w:firstLine="708"/>
        <w:jc w:val="both"/>
        <w:rPr>
          <w:b/>
          <w:i/>
          <w:sz w:val="28"/>
          <w:szCs w:val="28"/>
        </w:rPr>
      </w:pPr>
      <w:r w:rsidRPr="00AF766C">
        <w:rPr>
          <w:b/>
          <w:i/>
          <w:sz w:val="28"/>
          <w:szCs w:val="28"/>
        </w:rPr>
        <w:t>По военно-медицинской подготовке:</w:t>
      </w:r>
    </w:p>
    <w:p w:rsidR="009017F5" w:rsidRPr="00E203B0" w:rsidRDefault="009017F5" w:rsidP="00E203B0">
      <w:pPr>
        <w:spacing w:line="360" w:lineRule="auto"/>
        <w:jc w:val="both"/>
        <w:rPr>
          <w:sz w:val="28"/>
          <w:szCs w:val="28"/>
        </w:rPr>
      </w:pPr>
      <w:r w:rsidRPr="00E203B0">
        <w:rPr>
          <w:sz w:val="28"/>
          <w:szCs w:val="28"/>
        </w:rPr>
        <w:t>- применять штатные средства оказания первой доврачебной помощи; останавливать артериальные кровотечения при помощи жгута и других подручных средств; накладывать повязки при различных видах ранений.</w:t>
      </w:r>
    </w:p>
    <w:p w:rsidR="009017F5" w:rsidRPr="00AF766C" w:rsidRDefault="009017F5" w:rsidP="00AF766C">
      <w:pPr>
        <w:spacing w:line="360" w:lineRule="auto"/>
        <w:ind w:firstLine="708"/>
        <w:jc w:val="both"/>
        <w:rPr>
          <w:b/>
          <w:i/>
          <w:sz w:val="28"/>
          <w:szCs w:val="28"/>
        </w:rPr>
      </w:pPr>
      <w:r w:rsidRPr="00AF766C">
        <w:rPr>
          <w:b/>
          <w:i/>
          <w:sz w:val="28"/>
          <w:szCs w:val="28"/>
        </w:rPr>
        <w:t>По основам радиационной, химической и биологической защиты:</w:t>
      </w:r>
    </w:p>
    <w:p w:rsidR="009017F5" w:rsidRPr="00E203B0" w:rsidRDefault="009017F5" w:rsidP="00E203B0">
      <w:pPr>
        <w:spacing w:line="360" w:lineRule="auto"/>
        <w:jc w:val="both"/>
        <w:rPr>
          <w:sz w:val="28"/>
          <w:szCs w:val="28"/>
        </w:rPr>
      </w:pPr>
      <w:r w:rsidRPr="00E203B0">
        <w:rPr>
          <w:sz w:val="28"/>
          <w:szCs w:val="28"/>
        </w:rPr>
        <w:t>- знать основные поражающие факторы ядерного, химического и биологического оружия; назначение, устройство и правила пользования средствами индивидуальной и коллективной защиты;</w:t>
      </w:r>
    </w:p>
    <w:p w:rsidR="009017F5" w:rsidRPr="00E203B0" w:rsidRDefault="009017F5" w:rsidP="00E203B0">
      <w:pPr>
        <w:spacing w:line="360" w:lineRule="auto"/>
        <w:jc w:val="both"/>
        <w:rPr>
          <w:sz w:val="28"/>
          <w:szCs w:val="28"/>
        </w:rPr>
      </w:pPr>
      <w:r w:rsidRPr="00E203B0">
        <w:rPr>
          <w:sz w:val="28"/>
          <w:szCs w:val="28"/>
        </w:rPr>
        <w:t xml:space="preserve">- осуществлять подбор лицевой части противогаза, осуществлять проверку его исправности; правильно надевать, снимать, укладывать и переносить средства </w:t>
      </w:r>
      <w:r w:rsidRPr="00E203B0">
        <w:rPr>
          <w:sz w:val="28"/>
          <w:szCs w:val="28"/>
        </w:rPr>
        <w:lastRenderedPageBreak/>
        <w:t>индивидуальной защиты (противогаз и общевойсковой защитный костюм ОЗК).</w:t>
      </w:r>
    </w:p>
    <w:p w:rsidR="009017F5" w:rsidRPr="00AF766C" w:rsidRDefault="009017F5" w:rsidP="00AF766C">
      <w:pPr>
        <w:spacing w:line="360" w:lineRule="auto"/>
        <w:ind w:firstLine="708"/>
        <w:jc w:val="both"/>
        <w:rPr>
          <w:b/>
          <w:i/>
          <w:sz w:val="28"/>
          <w:szCs w:val="28"/>
        </w:rPr>
      </w:pPr>
      <w:r w:rsidRPr="00AF766C">
        <w:rPr>
          <w:b/>
          <w:i/>
          <w:sz w:val="28"/>
          <w:szCs w:val="28"/>
        </w:rPr>
        <w:t>По строевой подготовке:</w:t>
      </w:r>
    </w:p>
    <w:p w:rsidR="009017F5" w:rsidRPr="00E203B0" w:rsidRDefault="009017F5" w:rsidP="00E203B0">
      <w:pPr>
        <w:spacing w:line="360" w:lineRule="auto"/>
        <w:jc w:val="both"/>
        <w:rPr>
          <w:sz w:val="28"/>
          <w:szCs w:val="28"/>
        </w:rPr>
      </w:pPr>
      <w:r w:rsidRPr="00E203B0">
        <w:rPr>
          <w:sz w:val="28"/>
          <w:szCs w:val="28"/>
        </w:rPr>
        <w:t>- знать элементы строя и обязанности солдата перед построением и в строю, порядок выполнения строевых приемов;</w:t>
      </w:r>
    </w:p>
    <w:p w:rsidR="009017F5" w:rsidRPr="00E203B0" w:rsidRDefault="009017F5" w:rsidP="00E203B0">
      <w:pPr>
        <w:spacing w:line="360" w:lineRule="auto"/>
        <w:jc w:val="both"/>
        <w:rPr>
          <w:sz w:val="28"/>
          <w:szCs w:val="28"/>
        </w:rPr>
      </w:pPr>
      <w:r w:rsidRPr="00E203B0">
        <w:rPr>
          <w:sz w:val="28"/>
          <w:szCs w:val="28"/>
        </w:rPr>
        <w:t>- выполнять одиночные строевые приемы без оружия и с оружием, слаженно действовать в составе подразделения.</w:t>
      </w:r>
    </w:p>
    <w:p w:rsidR="009017F5" w:rsidRPr="00AF766C" w:rsidRDefault="009017F5" w:rsidP="00AF766C">
      <w:pPr>
        <w:spacing w:line="360" w:lineRule="auto"/>
        <w:ind w:firstLine="708"/>
        <w:jc w:val="both"/>
        <w:rPr>
          <w:b/>
          <w:i/>
          <w:sz w:val="28"/>
          <w:szCs w:val="28"/>
        </w:rPr>
      </w:pPr>
      <w:r w:rsidRPr="00AF766C">
        <w:rPr>
          <w:b/>
          <w:i/>
          <w:sz w:val="28"/>
          <w:szCs w:val="28"/>
        </w:rPr>
        <w:t>По огневой подготовке:</w:t>
      </w:r>
    </w:p>
    <w:p w:rsidR="009017F5" w:rsidRPr="00E203B0" w:rsidRDefault="009017F5" w:rsidP="00E203B0">
      <w:pPr>
        <w:spacing w:line="360" w:lineRule="auto"/>
        <w:jc w:val="both"/>
        <w:rPr>
          <w:sz w:val="28"/>
          <w:szCs w:val="28"/>
        </w:rPr>
      </w:pPr>
      <w:r w:rsidRPr="00E203B0">
        <w:rPr>
          <w:sz w:val="28"/>
          <w:szCs w:val="28"/>
        </w:rPr>
        <w:t>- знать меры безопасности при обращении с оружием и боеприпасами, при проведении стрельб из пневматического оружия; правила поведения в тире, на стрельбище и полигоне;</w:t>
      </w:r>
    </w:p>
    <w:p w:rsidR="009017F5" w:rsidRPr="00E203B0" w:rsidRDefault="009017F5" w:rsidP="00E203B0">
      <w:pPr>
        <w:spacing w:line="360" w:lineRule="auto"/>
        <w:jc w:val="both"/>
        <w:rPr>
          <w:sz w:val="28"/>
          <w:szCs w:val="28"/>
        </w:rPr>
      </w:pPr>
      <w:r w:rsidRPr="00E203B0">
        <w:rPr>
          <w:sz w:val="28"/>
          <w:szCs w:val="28"/>
        </w:rPr>
        <w:t>- знать назначение и боевые свойства автомата Калашникова; назначение и устройство частей и механизмов автомата, боеприпасы к стрелковому оружию; порядок осмотра и подготовки автомата и патронов к стрельбе;</w:t>
      </w:r>
    </w:p>
    <w:p w:rsidR="009017F5" w:rsidRPr="00E203B0" w:rsidRDefault="009017F5" w:rsidP="00E203B0">
      <w:pPr>
        <w:spacing w:line="360" w:lineRule="auto"/>
        <w:jc w:val="both"/>
        <w:rPr>
          <w:sz w:val="28"/>
          <w:szCs w:val="28"/>
        </w:rPr>
      </w:pPr>
      <w:r w:rsidRPr="00E203B0">
        <w:rPr>
          <w:sz w:val="28"/>
          <w:szCs w:val="28"/>
        </w:rPr>
        <w:t>- знать назначение и боевые свойства ручных гранат; меры безопасности пр</w:t>
      </w:r>
      <w:r w:rsidR="00AF766C">
        <w:rPr>
          <w:sz w:val="28"/>
          <w:szCs w:val="28"/>
        </w:rPr>
        <w:t>и обращении с ручными гранатами.</w:t>
      </w:r>
    </w:p>
    <w:p w:rsidR="00613626" w:rsidRDefault="00EA3981" w:rsidP="00613626">
      <w:pPr>
        <w:pStyle w:val="3"/>
        <w:rPr>
          <w:rFonts w:ascii="Times New Roman" w:hAnsi="Times New Roman" w:cs="Times New Roman"/>
          <w:b/>
          <w:color w:val="auto"/>
          <w:sz w:val="28"/>
          <w:szCs w:val="28"/>
        </w:rPr>
      </w:pPr>
      <w:bookmarkStart w:id="90" w:name="_Toc142862545"/>
      <w:r>
        <w:rPr>
          <w:rFonts w:ascii="Times New Roman" w:hAnsi="Times New Roman" w:cs="Times New Roman"/>
          <w:b/>
          <w:color w:val="auto"/>
          <w:sz w:val="28"/>
          <w:szCs w:val="28"/>
        </w:rPr>
        <w:t>2.4</w:t>
      </w:r>
      <w:r w:rsidR="00613626" w:rsidRPr="00613626">
        <w:rPr>
          <w:rFonts w:ascii="Times New Roman" w:hAnsi="Times New Roman" w:cs="Times New Roman"/>
          <w:b/>
          <w:color w:val="auto"/>
          <w:sz w:val="28"/>
          <w:szCs w:val="28"/>
        </w:rPr>
        <w:t>.2. «Мой Ростов»</w:t>
      </w:r>
      <w:bookmarkEnd w:id="90"/>
    </w:p>
    <w:p w:rsidR="00745E41" w:rsidRPr="00E61312" w:rsidRDefault="00745E41" w:rsidP="00745E41">
      <w:pPr>
        <w:spacing w:line="360" w:lineRule="auto"/>
        <w:jc w:val="center"/>
        <w:rPr>
          <w:b/>
          <w:sz w:val="28"/>
          <w:szCs w:val="28"/>
        </w:rPr>
      </w:pPr>
      <w:r w:rsidRPr="00E61312">
        <w:rPr>
          <w:b/>
          <w:sz w:val="28"/>
          <w:szCs w:val="28"/>
        </w:rPr>
        <w:t>Пояснительная записка</w:t>
      </w:r>
    </w:p>
    <w:p w:rsidR="00745E41" w:rsidRDefault="00745E41" w:rsidP="00745E41">
      <w:pPr>
        <w:spacing w:line="360" w:lineRule="auto"/>
        <w:ind w:firstLine="357"/>
        <w:contextualSpacing/>
        <w:jc w:val="both"/>
        <w:rPr>
          <w:sz w:val="28"/>
          <w:szCs w:val="28"/>
        </w:rPr>
      </w:pPr>
      <w:r w:rsidRPr="00E61312">
        <w:rPr>
          <w:sz w:val="28"/>
          <w:szCs w:val="28"/>
        </w:rPr>
        <w:t>Рабочая программа конкретизирует содержание предметных тем образовательного стандарта, дает распределение учебных часов по разделам курса с учетом ФГОС, логики учебного процесса, возрастных особенностей учащихся. Рабочая программа способствует реализации единой концепции исторического образования.</w:t>
      </w:r>
    </w:p>
    <w:p w:rsidR="00745E41" w:rsidRDefault="00745E41" w:rsidP="00745E41">
      <w:pPr>
        <w:spacing w:line="360" w:lineRule="auto"/>
        <w:ind w:firstLine="357"/>
        <w:contextualSpacing/>
        <w:jc w:val="both"/>
        <w:rPr>
          <w:sz w:val="28"/>
          <w:szCs w:val="28"/>
        </w:rPr>
      </w:pPr>
      <w:r w:rsidRPr="00E61312">
        <w:rPr>
          <w:sz w:val="28"/>
          <w:szCs w:val="28"/>
        </w:rPr>
        <w:t xml:space="preserve">Основной направленностью программы курса является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Данный курс играет важную роль в осознании школьниками исторической обусловленности многообразия окружающего их мира, создает предпосылки для понимания уважения ими других людей и культур. Содержание предмета построено на основе проблемно-хронологического принципа, что позволяет уделить необходимое внимание к наиболее важным сквозным проблемам развития человеческого общества и особенностям развития отдельных регионов, а также проследить динамику </w:t>
      </w:r>
      <w:r w:rsidRPr="00E61312">
        <w:rPr>
          <w:sz w:val="28"/>
          <w:szCs w:val="28"/>
        </w:rPr>
        <w:lastRenderedPageBreak/>
        <w:t>исторического развития</w:t>
      </w:r>
      <w:r>
        <w:rPr>
          <w:sz w:val="28"/>
          <w:szCs w:val="28"/>
        </w:rPr>
        <w:t xml:space="preserve"> и выделить его основные этапы.</w:t>
      </w:r>
    </w:p>
    <w:p w:rsidR="00745E41" w:rsidRPr="00E61312" w:rsidRDefault="00745E41" w:rsidP="00745E41">
      <w:pPr>
        <w:spacing w:line="360" w:lineRule="auto"/>
        <w:ind w:firstLine="357"/>
        <w:contextualSpacing/>
        <w:jc w:val="both"/>
        <w:rPr>
          <w:sz w:val="28"/>
          <w:szCs w:val="28"/>
        </w:rPr>
      </w:pPr>
      <w:r>
        <w:rPr>
          <w:sz w:val="28"/>
          <w:szCs w:val="28"/>
        </w:rPr>
        <w:t>П</w:t>
      </w:r>
      <w:r w:rsidRPr="00E61312">
        <w:rPr>
          <w:sz w:val="28"/>
          <w:szCs w:val="28"/>
        </w:rPr>
        <w:t>рограмма предполагает использование цивилизационно - гуманитарного подхода, предполагающего выделение отдельной культурной общности и особенности её общественно-культурных достижений на основе идей гуманизации, прогресса и развития, цивилизационного, многофакторного, позволяющего показать всю сложность и многомерность истории какой-либо страны. Наиболее актуальными и значимыми для выполнения задач ФГОС являются системно-деятельностный, компетентностный, дифференцированный, личностно- ориентированный и проблемный подходы.</w:t>
      </w:r>
    </w:p>
    <w:p w:rsidR="00745E41" w:rsidRPr="00E61312" w:rsidRDefault="00745E41" w:rsidP="00745E41">
      <w:pPr>
        <w:spacing w:line="360" w:lineRule="auto"/>
        <w:ind w:firstLine="357"/>
        <w:contextualSpacing/>
        <w:jc w:val="both"/>
        <w:rPr>
          <w:rFonts w:eastAsia="Times New Roman"/>
          <w:b/>
          <w:bCs/>
          <w:iCs/>
          <w:sz w:val="28"/>
          <w:szCs w:val="28"/>
        </w:rPr>
      </w:pPr>
      <w:r w:rsidRPr="00745E41">
        <w:rPr>
          <w:rFonts w:eastAsia="Times New Roman"/>
          <w:b/>
          <w:bCs/>
          <w:i/>
          <w:iCs/>
          <w:sz w:val="28"/>
          <w:szCs w:val="28"/>
        </w:rPr>
        <w:t>Целями</w:t>
      </w:r>
      <w:r w:rsidRPr="00E61312">
        <w:rPr>
          <w:rFonts w:eastAsia="Times New Roman"/>
          <w:b/>
          <w:bCs/>
          <w:iCs/>
          <w:sz w:val="28"/>
          <w:szCs w:val="28"/>
        </w:rPr>
        <w:t xml:space="preserve"> </w:t>
      </w:r>
      <w:r w:rsidRPr="00745E41">
        <w:rPr>
          <w:rFonts w:eastAsia="Times New Roman"/>
          <w:bCs/>
          <w:iCs/>
          <w:sz w:val="28"/>
          <w:szCs w:val="28"/>
        </w:rPr>
        <w:t>изучения курса «Мой Ростов» являются:</w:t>
      </w:r>
    </w:p>
    <w:p w:rsidR="00745E41" w:rsidRPr="00E61312" w:rsidRDefault="00745E41" w:rsidP="00745E41">
      <w:pPr>
        <w:spacing w:line="360" w:lineRule="auto"/>
        <w:ind w:left="357"/>
        <w:contextualSpacing/>
        <w:jc w:val="both"/>
        <w:rPr>
          <w:rFonts w:eastAsia="Times New Roman"/>
          <w:b/>
          <w:bCs/>
          <w:iCs/>
          <w:sz w:val="28"/>
          <w:szCs w:val="28"/>
        </w:rPr>
      </w:pPr>
      <w:r w:rsidRPr="00E61312">
        <w:rPr>
          <w:rFonts w:eastAsia="Times New Roman"/>
          <w:b/>
          <w:bCs/>
          <w:iCs/>
          <w:sz w:val="28"/>
          <w:szCs w:val="28"/>
        </w:rPr>
        <w:t xml:space="preserve">     - </w:t>
      </w:r>
      <w:r w:rsidRPr="00E61312">
        <w:rPr>
          <w:sz w:val="28"/>
          <w:szCs w:val="28"/>
        </w:rPr>
        <w:t xml:space="preserve"> создание условий для интеллектуального развития ребенка и формирования его коммуникативных и социальных навыков через игровую и проектную деятельность;</w:t>
      </w:r>
    </w:p>
    <w:p w:rsidR="00745E41" w:rsidRPr="00E61312" w:rsidRDefault="00745E41" w:rsidP="00745E41">
      <w:pPr>
        <w:spacing w:line="360" w:lineRule="auto"/>
        <w:ind w:left="357"/>
        <w:contextualSpacing/>
        <w:jc w:val="both"/>
        <w:rPr>
          <w:sz w:val="28"/>
          <w:szCs w:val="28"/>
        </w:rPr>
      </w:pPr>
      <w:r w:rsidRPr="00E61312">
        <w:rPr>
          <w:rFonts w:eastAsia="Times New Roman"/>
          <w:b/>
          <w:bCs/>
          <w:iCs/>
          <w:sz w:val="28"/>
          <w:szCs w:val="28"/>
        </w:rPr>
        <w:t xml:space="preserve">    -</w:t>
      </w:r>
      <w:r>
        <w:rPr>
          <w:sz w:val="28"/>
          <w:szCs w:val="28"/>
        </w:rPr>
        <w:t xml:space="preserve"> ознакомление</w:t>
      </w:r>
      <w:r w:rsidRPr="00E61312">
        <w:rPr>
          <w:sz w:val="28"/>
          <w:szCs w:val="28"/>
        </w:rPr>
        <w:t xml:space="preserve"> учащегося с историческим наследием города Ростова-на-Дону.</w:t>
      </w:r>
    </w:p>
    <w:p w:rsidR="00745E41" w:rsidRPr="00745E41" w:rsidRDefault="00745E41" w:rsidP="00745E41">
      <w:pPr>
        <w:spacing w:line="360" w:lineRule="auto"/>
        <w:ind w:left="357"/>
        <w:contextualSpacing/>
        <w:jc w:val="both"/>
        <w:rPr>
          <w:rFonts w:eastAsia="Times New Roman"/>
          <w:bCs/>
          <w:iCs/>
          <w:sz w:val="28"/>
          <w:szCs w:val="28"/>
        </w:rPr>
      </w:pPr>
      <w:r w:rsidRPr="00745E41">
        <w:rPr>
          <w:rFonts w:eastAsia="Times New Roman"/>
          <w:b/>
          <w:bCs/>
          <w:i/>
          <w:iCs/>
          <w:sz w:val="28"/>
          <w:szCs w:val="28"/>
        </w:rPr>
        <w:t>Задачи</w:t>
      </w:r>
      <w:r w:rsidRPr="00E61312">
        <w:rPr>
          <w:rFonts w:eastAsia="Times New Roman"/>
          <w:b/>
          <w:bCs/>
          <w:iCs/>
          <w:sz w:val="28"/>
          <w:szCs w:val="28"/>
        </w:rPr>
        <w:t xml:space="preserve"> </w:t>
      </w:r>
      <w:r>
        <w:rPr>
          <w:rFonts w:eastAsia="Times New Roman"/>
          <w:bCs/>
          <w:iCs/>
          <w:sz w:val="28"/>
          <w:szCs w:val="28"/>
        </w:rPr>
        <w:t>курса</w:t>
      </w:r>
      <w:r w:rsidRPr="00745E41">
        <w:rPr>
          <w:rFonts w:eastAsia="Times New Roman"/>
          <w:bCs/>
          <w:iCs/>
          <w:sz w:val="28"/>
          <w:szCs w:val="28"/>
        </w:rPr>
        <w:t xml:space="preserve"> «Мой Ростов»:</w:t>
      </w:r>
    </w:p>
    <w:p w:rsidR="00745E41" w:rsidRPr="00E61312" w:rsidRDefault="00745E41" w:rsidP="00745E41">
      <w:pPr>
        <w:spacing w:line="360" w:lineRule="auto"/>
        <w:ind w:left="357"/>
        <w:contextualSpacing/>
        <w:jc w:val="both"/>
        <w:rPr>
          <w:rFonts w:eastAsia="Times New Roman"/>
          <w:sz w:val="28"/>
          <w:szCs w:val="28"/>
        </w:rPr>
      </w:pPr>
      <w:r w:rsidRPr="00E61312">
        <w:rPr>
          <w:rFonts w:eastAsia="Times New Roman"/>
          <w:sz w:val="28"/>
          <w:szCs w:val="28"/>
        </w:rPr>
        <w:t>- формирование ценностных ориенти</w:t>
      </w:r>
      <w:r w:rsidRPr="00E61312">
        <w:rPr>
          <w:rFonts w:eastAsia="Times New Roman"/>
          <w:sz w:val="28"/>
          <w:szCs w:val="28"/>
        </w:rPr>
        <w:softHyphen/>
        <w:t>ров для этнонациональной, культурной самоидентификации в обществе на основе освоенных знаний о прошлом города Ростова-на-Дону;</w:t>
      </w:r>
    </w:p>
    <w:p w:rsidR="00745E41" w:rsidRPr="00E61312" w:rsidRDefault="00745E41" w:rsidP="00745E41">
      <w:pPr>
        <w:spacing w:line="360" w:lineRule="auto"/>
        <w:ind w:left="357"/>
        <w:contextualSpacing/>
        <w:jc w:val="both"/>
        <w:rPr>
          <w:rFonts w:eastAsia="Times New Roman"/>
          <w:sz w:val="28"/>
          <w:szCs w:val="28"/>
        </w:rPr>
      </w:pPr>
      <w:r w:rsidRPr="00E61312">
        <w:rPr>
          <w:rFonts w:eastAsia="Times New Roman"/>
          <w:sz w:val="28"/>
          <w:szCs w:val="28"/>
        </w:rPr>
        <w:t>-  овладение знаниями о своеобразии эпохи в социальной, экономической, политической, духовной и нрав</w:t>
      </w:r>
      <w:r w:rsidRPr="00E61312">
        <w:rPr>
          <w:rFonts w:eastAsia="Times New Roman"/>
          <w:sz w:val="28"/>
          <w:szCs w:val="28"/>
        </w:rPr>
        <w:softHyphen/>
        <w:t>ственной сферах и раскрытие особенностей с помощью ключе</w:t>
      </w:r>
      <w:r w:rsidRPr="00E61312">
        <w:rPr>
          <w:rFonts w:eastAsia="Times New Roman"/>
          <w:sz w:val="28"/>
          <w:szCs w:val="28"/>
        </w:rPr>
        <w:softHyphen/>
        <w:t>вых понятий предмета «Мой Ростов»;</w:t>
      </w:r>
    </w:p>
    <w:p w:rsidR="00745E41" w:rsidRPr="00E61312" w:rsidRDefault="00745E41" w:rsidP="00745E41">
      <w:pPr>
        <w:spacing w:line="360" w:lineRule="auto"/>
        <w:ind w:left="357"/>
        <w:contextualSpacing/>
        <w:jc w:val="both"/>
        <w:rPr>
          <w:rFonts w:eastAsia="Times New Roman"/>
          <w:sz w:val="28"/>
          <w:szCs w:val="28"/>
        </w:rPr>
      </w:pPr>
      <w:r w:rsidRPr="00E61312">
        <w:rPr>
          <w:rFonts w:eastAsia="Times New Roman"/>
          <w:sz w:val="28"/>
          <w:szCs w:val="28"/>
        </w:rPr>
        <w:t>- воспитание толерантности, уважения к культурному на</w:t>
      </w:r>
      <w:r w:rsidRPr="00E61312">
        <w:rPr>
          <w:rFonts w:eastAsia="Times New Roman"/>
          <w:sz w:val="28"/>
          <w:szCs w:val="28"/>
        </w:rPr>
        <w:softHyphen/>
        <w:t>следию, религии различных народов с использованием педа</w:t>
      </w:r>
      <w:r w:rsidRPr="00E61312">
        <w:rPr>
          <w:rFonts w:eastAsia="Times New Roman"/>
          <w:sz w:val="28"/>
          <w:szCs w:val="28"/>
        </w:rPr>
        <w:softHyphen/>
        <w:t>гогического и культурного потенциала нашего города;</w:t>
      </w:r>
    </w:p>
    <w:p w:rsidR="00745E41" w:rsidRPr="00E61312" w:rsidRDefault="00745E41" w:rsidP="00745E41">
      <w:pPr>
        <w:spacing w:line="360" w:lineRule="auto"/>
        <w:ind w:left="357"/>
        <w:contextualSpacing/>
        <w:jc w:val="both"/>
        <w:rPr>
          <w:rFonts w:eastAsia="Times New Roman"/>
          <w:sz w:val="28"/>
          <w:szCs w:val="28"/>
        </w:rPr>
      </w:pPr>
      <w:r w:rsidRPr="00E61312">
        <w:rPr>
          <w:rFonts w:eastAsia="Times New Roman"/>
          <w:sz w:val="28"/>
          <w:szCs w:val="28"/>
        </w:rPr>
        <w:t>- формирование способности к самовыражению, само</w:t>
      </w:r>
      <w:r w:rsidRPr="00E61312">
        <w:rPr>
          <w:rFonts w:eastAsia="Times New Roman"/>
          <w:sz w:val="28"/>
          <w:szCs w:val="28"/>
        </w:rPr>
        <w:softHyphen/>
        <w:t>реализации, на примерах поступков и деятельности наиболее ярких личностей Ростова-на-Дону;</w:t>
      </w:r>
    </w:p>
    <w:p w:rsidR="00745E41" w:rsidRPr="00E61312" w:rsidRDefault="00745E41" w:rsidP="00745E41">
      <w:pPr>
        <w:spacing w:line="360" w:lineRule="auto"/>
        <w:ind w:left="357"/>
        <w:contextualSpacing/>
        <w:jc w:val="both"/>
        <w:rPr>
          <w:rFonts w:eastAsia="Times New Roman"/>
          <w:sz w:val="28"/>
          <w:szCs w:val="28"/>
        </w:rPr>
      </w:pPr>
      <w:r w:rsidRPr="00E61312">
        <w:rPr>
          <w:rFonts w:eastAsia="Times New Roman"/>
          <w:sz w:val="28"/>
          <w:szCs w:val="28"/>
        </w:rPr>
        <w:t>- развитие у учащихся интеллектуальных способностей и умений самостоятельно овладевать историческими знаниями и применять их в разных ситуациях.</w:t>
      </w:r>
    </w:p>
    <w:p w:rsidR="00745E41" w:rsidRPr="00E61312" w:rsidRDefault="00745E41" w:rsidP="00745E41">
      <w:pPr>
        <w:spacing w:line="360" w:lineRule="auto"/>
        <w:ind w:left="357" w:firstLine="351"/>
        <w:contextualSpacing/>
        <w:jc w:val="both"/>
        <w:rPr>
          <w:rFonts w:eastAsia="Times New Roman"/>
          <w:sz w:val="28"/>
          <w:szCs w:val="28"/>
        </w:rPr>
      </w:pPr>
      <w:r w:rsidRPr="00E61312">
        <w:rPr>
          <w:rFonts w:eastAsia="Times New Roman"/>
          <w:sz w:val="28"/>
          <w:szCs w:val="28"/>
        </w:rPr>
        <w:t>Курс реализуется для учащихся 6-8 классов</w:t>
      </w:r>
      <w:r>
        <w:rPr>
          <w:rFonts w:eastAsia="Times New Roman"/>
          <w:sz w:val="28"/>
          <w:szCs w:val="28"/>
        </w:rPr>
        <w:t xml:space="preserve">. Из расчёта 2 часа </w:t>
      </w:r>
      <w:r w:rsidRPr="00E61312">
        <w:rPr>
          <w:rFonts w:eastAsia="Times New Roman"/>
          <w:sz w:val="28"/>
          <w:szCs w:val="28"/>
        </w:rPr>
        <w:t>в неделю.</w:t>
      </w:r>
    </w:p>
    <w:p w:rsidR="00745E41" w:rsidRPr="00745E41" w:rsidRDefault="00745E41" w:rsidP="0022332C">
      <w:pPr>
        <w:spacing w:line="360" w:lineRule="auto"/>
        <w:ind w:left="851" w:right="261" w:firstLine="284"/>
        <w:jc w:val="both"/>
        <w:rPr>
          <w:rFonts w:eastAsia="Times New Roman"/>
          <w:b/>
          <w:i/>
          <w:sz w:val="28"/>
          <w:szCs w:val="28"/>
        </w:rPr>
      </w:pPr>
      <w:r w:rsidRPr="00745E41">
        <w:rPr>
          <w:rFonts w:eastAsia="Times New Roman"/>
          <w:b/>
          <w:i/>
          <w:sz w:val="28"/>
          <w:szCs w:val="28"/>
        </w:rPr>
        <w:lastRenderedPageBreak/>
        <w:t>Формы и методы организации деятельности учащихся:</w:t>
      </w:r>
    </w:p>
    <w:p w:rsidR="00745E41" w:rsidRDefault="00745E41" w:rsidP="0022332C">
      <w:pPr>
        <w:widowControl/>
        <w:tabs>
          <w:tab w:val="num" w:pos="405"/>
        </w:tabs>
        <w:autoSpaceDE w:val="0"/>
        <w:autoSpaceDN w:val="0"/>
        <w:adjustRightInd w:val="0"/>
        <w:spacing w:line="360" w:lineRule="auto"/>
        <w:ind w:right="260" w:firstLine="360"/>
        <w:jc w:val="both"/>
        <w:rPr>
          <w:rFonts w:eastAsia="Times New Roman"/>
          <w:sz w:val="28"/>
          <w:szCs w:val="28"/>
        </w:rPr>
        <w:sectPr w:rsidR="00745E41" w:rsidSect="00BD7B85">
          <w:type w:val="continuous"/>
          <w:pgSz w:w="11900" w:h="16840" w:code="9"/>
          <w:pgMar w:top="851" w:right="567" w:bottom="567" w:left="1418" w:header="0" w:footer="6" w:gutter="0"/>
          <w:cols w:space="720"/>
          <w:noEndnote/>
          <w:titlePg/>
          <w:docGrid w:linePitch="360"/>
        </w:sectPr>
      </w:pPr>
    </w:p>
    <w:p w:rsidR="00745E41" w:rsidRPr="00E61312" w:rsidRDefault="00745E41" w:rsidP="0022332C">
      <w:pPr>
        <w:widowControl/>
        <w:tabs>
          <w:tab w:val="num" w:pos="405"/>
        </w:tabs>
        <w:autoSpaceDE w:val="0"/>
        <w:autoSpaceDN w:val="0"/>
        <w:adjustRightInd w:val="0"/>
        <w:spacing w:line="360" w:lineRule="auto"/>
        <w:ind w:right="260" w:firstLine="360"/>
        <w:jc w:val="both"/>
        <w:rPr>
          <w:rFonts w:eastAsia="Times New Roman"/>
          <w:sz w:val="28"/>
          <w:szCs w:val="28"/>
          <w:lang w:val="x-none"/>
        </w:rPr>
      </w:pPr>
      <w:r w:rsidRPr="00E61312">
        <w:rPr>
          <w:rFonts w:eastAsia="Times New Roman"/>
          <w:sz w:val="28"/>
          <w:szCs w:val="28"/>
        </w:rPr>
        <w:lastRenderedPageBreak/>
        <w:t>индивидуальная;</w:t>
      </w:r>
    </w:p>
    <w:p w:rsidR="00745E41" w:rsidRPr="00E61312" w:rsidRDefault="00745E41" w:rsidP="0022332C">
      <w:pPr>
        <w:widowControl/>
        <w:tabs>
          <w:tab w:val="num" w:pos="405"/>
        </w:tabs>
        <w:autoSpaceDE w:val="0"/>
        <w:autoSpaceDN w:val="0"/>
        <w:adjustRightInd w:val="0"/>
        <w:spacing w:line="360" w:lineRule="auto"/>
        <w:ind w:right="260" w:firstLine="360"/>
        <w:jc w:val="both"/>
        <w:rPr>
          <w:rFonts w:eastAsia="Times New Roman"/>
          <w:sz w:val="28"/>
          <w:szCs w:val="28"/>
          <w:lang w:val="x-none"/>
        </w:rPr>
      </w:pPr>
      <w:r w:rsidRPr="00E61312">
        <w:rPr>
          <w:rFonts w:eastAsia="Times New Roman"/>
          <w:sz w:val="28"/>
          <w:szCs w:val="28"/>
        </w:rPr>
        <w:t>групповая;</w:t>
      </w:r>
    </w:p>
    <w:p w:rsidR="00745E41" w:rsidRPr="00E61312" w:rsidRDefault="00745E41" w:rsidP="0022332C">
      <w:pPr>
        <w:widowControl/>
        <w:tabs>
          <w:tab w:val="num" w:pos="405"/>
        </w:tabs>
        <w:autoSpaceDE w:val="0"/>
        <w:autoSpaceDN w:val="0"/>
        <w:adjustRightInd w:val="0"/>
        <w:spacing w:line="360" w:lineRule="auto"/>
        <w:ind w:right="260" w:firstLine="360"/>
        <w:jc w:val="both"/>
        <w:rPr>
          <w:rFonts w:eastAsia="Times New Roman"/>
          <w:sz w:val="28"/>
          <w:szCs w:val="28"/>
          <w:lang w:val="x-none"/>
        </w:rPr>
      </w:pPr>
      <w:r w:rsidRPr="00E61312">
        <w:rPr>
          <w:rFonts w:eastAsia="Times New Roman"/>
          <w:sz w:val="28"/>
          <w:szCs w:val="28"/>
        </w:rPr>
        <w:t>дискуссия;</w:t>
      </w:r>
    </w:p>
    <w:p w:rsidR="00745E41" w:rsidRPr="00E61312" w:rsidRDefault="00745E41" w:rsidP="0022332C">
      <w:pPr>
        <w:widowControl/>
        <w:tabs>
          <w:tab w:val="num" w:pos="405"/>
        </w:tabs>
        <w:autoSpaceDE w:val="0"/>
        <w:autoSpaceDN w:val="0"/>
        <w:adjustRightInd w:val="0"/>
        <w:spacing w:line="360" w:lineRule="auto"/>
        <w:ind w:right="260" w:firstLine="360"/>
        <w:jc w:val="both"/>
        <w:rPr>
          <w:rFonts w:eastAsia="Times New Roman"/>
          <w:sz w:val="28"/>
          <w:szCs w:val="28"/>
          <w:lang w:val="x-none"/>
        </w:rPr>
      </w:pPr>
      <w:r w:rsidRPr="00E61312">
        <w:rPr>
          <w:rFonts w:eastAsia="Times New Roman"/>
          <w:sz w:val="28"/>
          <w:szCs w:val="28"/>
        </w:rPr>
        <w:t>ситуации;</w:t>
      </w:r>
    </w:p>
    <w:p w:rsidR="00745E41" w:rsidRPr="00E61312" w:rsidRDefault="00745E41" w:rsidP="0022332C">
      <w:pPr>
        <w:widowControl/>
        <w:tabs>
          <w:tab w:val="num" w:pos="405"/>
        </w:tabs>
        <w:autoSpaceDE w:val="0"/>
        <w:autoSpaceDN w:val="0"/>
        <w:adjustRightInd w:val="0"/>
        <w:spacing w:line="360" w:lineRule="auto"/>
        <w:ind w:right="260" w:firstLine="360"/>
        <w:jc w:val="both"/>
        <w:rPr>
          <w:rFonts w:eastAsia="Times New Roman"/>
          <w:sz w:val="28"/>
          <w:szCs w:val="28"/>
          <w:lang w:val="x-none"/>
        </w:rPr>
      </w:pPr>
      <w:r w:rsidRPr="00E61312">
        <w:rPr>
          <w:rFonts w:eastAsia="Times New Roman"/>
          <w:sz w:val="28"/>
          <w:szCs w:val="28"/>
        </w:rPr>
        <w:t>работа с таблицами, картой;</w:t>
      </w:r>
    </w:p>
    <w:p w:rsidR="00745E41" w:rsidRPr="00E61312" w:rsidRDefault="00745E41" w:rsidP="0022332C">
      <w:pPr>
        <w:widowControl/>
        <w:tabs>
          <w:tab w:val="num" w:pos="405"/>
        </w:tabs>
        <w:autoSpaceDE w:val="0"/>
        <w:autoSpaceDN w:val="0"/>
        <w:adjustRightInd w:val="0"/>
        <w:spacing w:line="360" w:lineRule="auto"/>
        <w:ind w:right="260" w:firstLine="360"/>
        <w:jc w:val="both"/>
        <w:rPr>
          <w:rFonts w:eastAsia="Times New Roman"/>
          <w:sz w:val="28"/>
          <w:szCs w:val="28"/>
          <w:lang w:val="x-none"/>
        </w:rPr>
      </w:pPr>
      <w:r w:rsidRPr="00E61312">
        <w:rPr>
          <w:rFonts w:eastAsia="Times New Roman"/>
          <w:sz w:val="28"/>
          <w:szCs w:val="28"/>
        </w:rPr>
        <w:lastRenderedPageBreak/>
        <w:t>подготовка сообщений, рефератов;</w:t>
      </w:r>
    </w:p>
    <w:p w:rsidR="00745E41" w:rsidRPr="00E61312" w:rsidRDefault="00745E41" w:rsidP="00745E41">
      <w:pPr>
        <w:widowControl/>
        <w:tabs>
          <w:tab w:val="num" w:pos="405"/>
        </w:tabs>
        <w:autoSpaceDE w:val="0"/>
        <w:autoSpaceDN w:val="0"/>
        <w:adjustRightInd w:val="0"/>
        <w:spacing w:line="360" w:lineRule="auto"/>
        <w:ind w:right="260" w:firstLine="360"/>
        <w:jc w:val="both"/>
        <w:rPr>
          <w:rFonts w:eastAsia="Times New Roman"/>
          <w:sz w:val="28"/>
          <w:szCs w:val="28"/>
          <w:lang w:val="x-none"/>
        </w:rPr>
      </w:pPr>
      <w:r w:rsidRPr="00E61312">
        <w:rPr>
          <w:rFonts w:eastAsia="Times New Roman"/>
          <w:sz w:val="28"/>
          <w:szCs w:val="28"/>
        </w:rPr>
        <w:t>работа с тестами;</w:t>
      </w:r>
    </w:p>
    <w:p w:rsidR="00745E41" w:rsidRPr="00E61312" w:rsidRDefault="00745E41" w:rsidP="00745E41">
      <w:pPr>
        <w:widowControl/>
        <w:tabs>
          <w:tab w:val="num" w:pos="405"/>
        </w:tabs>
        <w:autoSpaceDE w:val="0"/>
        <w:autoSpaceDN w:val="0"/>
        <w:adjustRightInd w:val="0"/>
        <w:spacing w:line="360" w:lineRule="auto"/>
        <w:ind w:right="260" w:firstLine="360"/>
        <w:jc w:val="both"/>
        <w:rPr>
          <w:rFonts w:eastAsia="Times New Roman"/>
          <w:sz w:val="28"/>
          <w:szCs w:val="28"/>
          <w:lang w:val="x-none"/>
        </w:rPr>
      </w:pPr>
      <w:r w:rsidRPr="00E61312">
        <w:rPr>
          <w:rFonts w:eastAsia="Times New Roman"/>
          <w:sz w:val="28"/>
          <w:szCs w:val="28"/>
        </w:rPr>
        <w:t>творческая работа.</w:t>
      </w:r>
    </w:p>
    <w:p w:rsidR="00745E41" w:rsidRDefault="00745E41" w:rsidP="00745E41">
      <w:pPr>
        <w:ind w:left="851" w:right="261" w:firstLine="283"/>
        <w:rPr>
          <w:b/>
          <w:sz w:val="28"/>
          <w:szCs w:val="28"/>
        </w:rPr>
        <w:sectPr w:rsidR="00745E41" w:rsidSect="00745E41">
          <w:type w:val="continuous"/>
          <w:pgSz w:w="11900" w:h="16840" w:code="9"/>
          <w:pgMar w:top="851" w:right="567" w:bottom="567" w:left="1418" w:header="0" w:footer="6" w:gutter="0"/>
          <w:cols w:num="2" w:space="720"/>
          <w:noEndnote/>
          <w:titlePg/>
          <w:docGrid w:linePitch="360"/>
        </w:sectPr>
      </w:pPr>
    </w:p>
    <w:p w:rsidR="00745E41" w:rsidRPr="00E61312" w:rsidRDefault="00745E41" w:rsidP="00745E41">
      <w:pPr>
        <w:autoSpaceDE w:val="0"/>
        <w:autoSpaceDN w:val="0"/>
        <w:adjustRightInd w:val="0"/>
        <w:ind w:left="851" w:right="260"/>
        <w:jc w:val="center"/>
        <w:rPr>
          <w:rFonts w:eastAsia="Times New Roman"/>
          <w:b/>
          <w:bCs/>
          <w:sz w:val="28"/>
          <w:szCs w:val="28"/>
        </w:rPr>
      </w:pPr>
      <w:r w:rsidRPr="00E61312">
        <w:rPr>
          <w:rFonts w:eastAsia="Times New Roman"/>
          <w:b/>
          <w:bCs/>
          <w:sz w:val="28"/>
          <w:szCs w:val="28"/>
        </w:rPr>
        <w:lastRenderedPageBreak/>
        <w:t>Содержание курса</w:t>
      </w:r>
    </w:p>
    <w:p w:rsidR="00745E41" w:rsidRPr="00745E41" w:rsidRDefault="00745E41" w:rsidP="00745E41">
      <w:pPr>
        <w:spacing w:line="360" w:lineRule="auto"/>
        <w:rPr>
          <w:b/>
          <w:sz w:val="28"/>
          <w:szCs w:val="28"/>
          <w:u w:val="single"/>
        </w:rPr>
      </w:pPr>
      <w:r w:rsidRPr="00745E41">
        <w:rPr>
          <w:b/>
          <w:sz w:val="28"/>
          <w:szCs w:val="28"/>
          <w:u w:val="single"/>
        </w:rPr>
        <w:t>6 класс</w:t>
      </w:r>
    </w:p>
    <w:p w:rsidR="00745E41" w:rsidRPr="00745E41" w:rsidRDefault="00745E41" w:rsidP="00745E41">
      <w:pPr>
        <w:spacing w:line="360" w:lineRule="auto"/>
        <w:ind w:firstLine="708"/>
        <w:jc w:val="both"/>
        <w:rPr>
          <w:b/>
          <w:i/>
          <w:sz w:val="28"/>
          <w:szCs w:val="28"/>
        </w:rPr>
      </w:pPr>
      <w:r w:rsidRPr="00745E41">
        <w:rPr>
          <w:b/>
          <w:i/>
          <w:sz w:val="28"/>
          <w:szCs w:val="28"/>
        </w:rPr>
        <w:t>Введение</w:t>
      </w:r>
    </w:p>
    <w:p w:rsidR="00745E41" w:rsidRPr="00E61312" w:rsidRDefault="00745E41" w:rsidP="00745E41">
      <w:pPr>
        <w:spacing w:line="360" w:lineRule="auto"/>
        <w:jc w:val="both"/>
        <w:rPr>
          <w:sz w:val="28"/>
          <w:szCs w:val="28"/>
        </w:rPr>
      </w:pPr>
      <w:r w:rsidRPr="00E61312">
        <w:rPr>
          <w:sz w:val="28"/>
          <w:szCs w:val="28"/>
        </w:rPr>
        <w:t xml:space="preserve">Понятие проекта. Виды проектов и способы их реализации в учебной деятельности. Визуальные проекты. Экскурсия. Виды экскурсий. Понятие исторического источника. Виды исторических источников и работа с ними. </w:t>
      </w:r>
    </w:p>
    <w:p w:rsidR="00745E41" w:rsidRPr="00745E41" w:rsidRDefault="00745E41" w:rsidP="00745E41">
      <w:pPr>
        <w:autoSpaceDE w:val="0"/>
        <w:autoSpaceDN w:val="0"/>
        <w:adjustRightInd w:val="0"/>
        <w:spacing w:line="360" w:lineRule="auto"/>
        <w:ind w:firstLine="708"/>
        <w:rPr>
          <w:rFonts w:eastAsia="Times New Roman"/>
          <w:b/>
          <w:i/>
          <w:sz w:val="28"/>
          <w:szCs w:val="28"/>
        </w:rPr>
      </w:pPr>
      <w:r w:rsidRPr="00745E41">
        <w:rPr>
          <w:rFonts w:eastAsia="Times New Roman"/>
          <w:b/>
          <w:i/>
          <w:sz w:val="28"/>
          <w:szCs w:val="28"/>
        </w:rPr>
        <w:t xml:space="preserve">Ростов-на-Дону в </w:t>
      </w:r>
      <w:r w:rsidRPr="00745E41">
        <w:rPr>
          <w:rFonts w:eastAsia="Times New Roman"/>
          <w:b/>
          <w:i/>
          <w:sz w:val="28"/>
          <w:szCs w:val="28"/>
          <w:lang w:val="en-US"/>
        </w:rPr>
        <w:t>XVIII</w:t>
      </w:r>
      <w:r w:rsidRPr="00745E41">
        <w:rPr>
          <w:rFonts w:eastAsia="Times New Roman"/>
          <w:b/>
          <w:i/>
          <w:sz w:val="28"/>
          <w:szCs w:val="28"/>
        </w:rPr>
        <w:t xml:space="preserve"> веке</w:t>
      </w:r>
    </w:p>
    <w:p w:rsidR="00745E41" w:rsidRPr="00745E41" w:rsidRDefault="00745E41" w:rsidP="00745E41">
      <w:pPr>
        <w:spacing w:line="360" w:lineRule="auto"/>
        <w:jc w:val="both"/>
        <w:rPr>
          <w:sz w:val="28"/>
          <w:szCs w:val="28"/>
        </w:rPr>
      </w:pPr>
      <w:r w:rsidRPr="00745E41">
        <w:rPr>
          <w:sz w:val="28"/>
          <w:szCs w:val="28"/>
        </w:rPr>
        <w:t>Территория города Ростова-на-Дону в прошлом. Основание города Ростова-на-Дону. Экскурсия: «Казачья повседневность в Ростове-на-Дону в мирное время». Взаимоотношения Ростова-на-Дону и Нор- Нахичевани. Экскурсия: «Формирование политического облика Ростова-на-Дону». Социальная жизнь в городе Ростове – Дону. Проведение интерактивной экскурсии: «Взаимоотношения Ростова-на-Дону и Нор- Нахичевани. Проведение интерактивной экскурсии: «Политическая жизнь в городе Ростове-на-Дону».  Проведение интерактивной экскурсии: «Социальная жизнь в городе Ростове – Дону.</w:t>
      </w:r>
    </w:p>
    <w:p w:rsidR="00745E41" w:rsidRPr="00745E41" w:rsidRDefault="00745E41" w:rsidP="00745E41">
      <w:pPr>
        <w:spacing w:line="360" w:lineRule="auto"/>
        <w:rPr>
          <w:b/>
          <w:sz w:val="28"/>
          <w:szCs w:val="28"/>
          <w:u w:val="single"/>
        </w:rPr>
      </w:pPr>
      <w:r w:rsidRPr="00745E41">
        <w:rPr>
          <w:b/>
          <w:sz w:val="28"/>
          <w:szCs w:val="28"/>
          <w:u w:val="single"/>
        </w:rPr>
        <w:t>7 класс</w:t>
      </w:r>
    </w:p>
    <w:p w:rsidR="00745E41" w:rsidRPr="005C7E36" w:rsidRDefault="00745E41" w:rsidP="005C7E36">
      <w:pPr>
        <w:spacing w:line="360" w:lineRule="auto"/>
        <w:ind w:firstLine="708"/>
        <w:rPr>
          <w:b/>
          <w:i/>
          <w:sz w:val="28"/>
          <w:szCs w:val="28"/>
        </w:rPr>
      </w:pPr>
      <w:r w:rsidRPr="005C7E36">
        <w:rPr>
          <w:b/>
          <w:i/>
          <w:sz w:val="28"/>
          <w:szCs w:val="28"/>
        </w:rPr>
        <w:t xml:space="preserve">Ростов-на-Дону в </w:t>
      </w:r>
      <w:r w:rsidRPr="005C7E36">
        <w:rPr>
          <w:b/>
          <w:i/>
          <w:sz w:val="28"/>
          <w:szCs w:val="28"/>
          <w:lang w:val="en-US"/>
        </w:rPr>
        <w:t>XIX</w:t>
      </w:r>
      <w:r w:rsidRPr="005C7E36">
        <w:rPr>
          <w:b/>
          <w:i/>
          <w:sz w:val="28"/>
          <w:szCs w:val="28"/>
        </w:rPr>
        <w:t xml:space="preserve"> веке</w:t>
      </w:r>
    </w:p>
    <w:p w:rsidR="00745E41" w:rsidRPr="00E61312" w:rsidRDefault="00745E41" w:rsidP="005C7E36">
      <w:pPr>
        <w:spacing w:line="360" w:lineRule="auto"/>
        <w:jc w:val="both"/>
        <w:rPr>
          <w:sz w:val="28"/>
          <w:szCs w:val="28"/>
        </w:rPr>
      </w:pPr>
      <w:r w:rsidRPr="00E61312">
        <w:rPr>
          <w:sz w:val="28"/>
          <w:szCs w:val="28"/>
        </w:rPr>
        <w:t xml:space="preserve">Социально- политическое развитие Ростова-на-Дону. Экскурсия: «По следам образовательной жизни ростовчан в Ростове-на-Дону </w:t>
      </w:r>
      <w:r w:rsidRPr="00E61312">
        <w:rPr>
          <w:sz w:val="28"/>
          <w:szCs w:val="28"/>
          <w:lang w:val="en-US"/>
        </w:rPr>
        <w:t>XIX</w:t>
      </w:r>
      <w:r w:rsidRPr="00E61312">
        <w:rPr>
          <w:sz w:val="28"/>
          <w:szCs w:val="28"/>
        </w:rPr>
        <w:t xml:space="preserve"> века». Экскурсия: «Становление медицины в Ростове-на-Дону». Архитектура Ростова– на-Дону. Экскурсия: «По следам развития журналистской мысли Донского края». Купцы Ростова-на-Дону. </w:t>
      </w:r>
    </w:p>
    <w:p w:rsidR="00745E41" w:rsidRPr="005C7E36" w:rsidRDefault="00745E41" w:rsidP="00745E41">
      <w:pPr>
        <w:spacing w:line="360" w:lineRule="auto"/>
        <w:rPr>
          <w:b/>
          <w:sz w:val="28"/>
          <w:szCs w:val="28"/>
          <w:u w:val="single"/>
        </w:rPr>
      </w:pPr>
      <w:r w:rsidRPr="005C7E36">
        <w:rPr>
          <w:b/>
          <w:sz w:val="28"/>
          <w:szCs w:val="28"/>
          <w:u w:val="single"/>
        </w:rPr>
        <w:t>8 класс</w:t>
      </w:r>
    </w:p>
    <w:p w:rsidR="00745E41" w:rsidRPr="005C7E36" w:rsidRDefault="00745E41" w:rsidP="005C7E36">
      <w:pPr>
        <w:spacing w:line="360" w:lineRule="auto"/>
        <w:ind w:firstLine="708"/>
        <w:rPr>
          <w:b/>
          <w:i/>
          <w:sz w:val="28"/>
          <w:szCs w:val="28"/>
        </w:rPr>
      </w:pPr>
      <w:r w:rsidRPr="005C7E36">
        <w:rPr>
          <w:b/>
          <w:i/>
          <w:sz w:val="28"/>
          <w:szCs w:val="28"/>
        </w:rPr>
        <w:t xml:space="preserve">Ростов-на-Дону в </w:t>
      </w:r>
      <w:r w:rsidRPr="005C7E36">
        <w:rPr>
          <w:b/>
          <w:i/>
          <w:sz w:val="28"/>
          <w:szCs w:val="28"/>
          <w:lang w:val="en-US"/>
        </w:rPr>
        <w:t>XX</w:t>
      </w:r>
      <w:r w:rsidRPr="005C7E36">
        <w:rPr>
          <w:b/>
          <w:i/>
          <w:sz w:val="28"/>
          <w:szCs w:val="28"/>
        </w:rPr>
        <w:t xml:space="preserve"> –</w:t>
      </w:r>
      <w:r w:rsidRPr="005C7E36">
        <w:rPr>
          <w:b/>
          <w:i/>
          <w:sz w:val="28"/>
          <w:szCs w:val="28"/>
          <w:lang w:val="en-US"/>
        </w:rPr>
        <w:t>XXI</w:t>
      </w:r>
      <w:r w:rsidRPr="005C7E36">
        <w:rPr>
          <w:b/>
          <w:i/>
          <w:sz w:val="28"/>
          <w:szCs w:val="28"/>
        </w:rPr>
        <w:t xml:space="preserve"> веках</w:t>
      </w:r>
    </w:p>
    <w:p w:rsidR="00745E41" w:rsidRPr="00E61312" w:rsidRDefault="00745E41" w:rsidP="005C7E36">
      <w:pPr>
        <w:spacing w:line="360" w:lineRule="auto"/>
        <w:jc w:val="both"/>
        <w:rPr>
          <w:sz w:val="28"/>
          <w:szCs w:val="28"/>
        </w:rPr>
      </w:pPr>
      <w:r w:rsidRPr="00E61312">
        <w:rPr>
          <w:sz w:val="28"/>
          <w:szCs w:val="28"/>
        </w:rPr>
        <w:t xml:space="preserve">Жители Ростова-на-Дону в начале </w:t>
      </w:r>
      <w:r w:rsidRPr="00E61312">
        <w:rPr>
          <w:sz w:val="28"/>
          <w:szCs w:val="28"/>
          <w:lang w:val="en-US"/>
        </w:rPr>
        <w:t>XX</w:t>
      </w:r>
      <w:r w:rsidRPr="00E61312">
        <w:rPr>
          <w:sz w:val="28"/>
          <w:szCs w:val="28"/>
        </w:rPr>
        <w:t xml:space="preserve"> века. Ростовская Стачка 1902 года глазами современников. Первая русская революция на Дону 1905 года. Ростов-на-Дону в </w:t>
      </w:r>
      <w:r w:rsidRPr="00E61312">
        <w:rPr>
          <w:sz w:val="28"/>
          <w:szCs w:val="28"/>
        </w:rPr>
        <w:lastRenderedPageBreak/>
        <w:t xml:space="preserve">годы Первой Мировой Войны. Ростов –на – Дону в годы Гражданской войны. Ростов-на-Дону в довоенный период. Ростов- на – Дону в годы Великой Отечественной Войны. Ростов-на-Дону в послевоенный период. Современный социокультурный и социально- экономический облик города Ростова-на-Дону. </w:t>
      </w:r>
    </w:p>
    <w:p w:rsidR="00745E41" w:rsidRPr="00E61312" w:rsidRDefault="005C7E36" w:rsidP="00745E41">
      <w:pPr>
        <w:spacing w:line="360" w:lineRule="auto"/>
        <w:jc w:val="center"/>
        <w:rPr>
          <w:b/>
          <w:sz w:val="28"/>
          <w:szCs w:val="28"/>
        </w:rPr>
      </w:pPr>
      <w:r>
        <w:rPr>
          <w:b/>
          <w:sz w:val="28"/>
          <w:szCs w:val="28"/>
        </w:rPr>
        <w:t>Планируемые р</w:t>
      </w:r>
      <w:r w:rsidR="00745E41" w:rsidRPr="00E61312">
        <w:rPr>
          <w:b/>
          <w:sz w:val="28"/>
          <w:szCs w:val="28"/>
        </w:rPr>
        <w:t>езультаты освоения курса</w:t>
      </w:r>
    </w:p>
    <w:p w:rsidR="00745E41" w:rsidRPr="00E61312" w:rsidRDefault="00745E41" w:rsidP="005C7E36">
      <w:pPr>
        <w:spacing w:line="360" w:lineRule="auto"/>
        <w:ind w:firstLine="708"/>
        <w:jc w:val="both"/>
        <w:rPr>
          <w:bCs/>
          <w:sz w:val="28"/>
          <w:szCs w:val="28"/>
        </w:rPr>
      </w:pPr>
      <w:r w:rsidRPr="00E61312">
        <w:rPr>
          <w:bCs/>
          <w:sz w:val="28"/>
          <w:szCs w:val="28"/>
        </w:rPr>
        <w:t xml:space="preserve">Предполагается, что результатом освоения программы кружка «Мой Ростов» </w:t>
      </w:r>
      <w:r w:rsidR="005C7E36">
        <w:rPr>
          <w:sz w:val="28"/>
          <w:szCs w:val="28"/>
        </w:rPr>
        <w:t xml:space="preserve">станет </w:t>
      </w:r>
      <w:r w:rsidRPr="00E61312">
        <w:rPr>
          <w:bCs/>
          <w:sz w:val="28"/>
          <w:szCs w:val="28"/>
        </w:rPr>
        <w:t xml:space="preserve">развитие у учащихся </w:t>
      </w:r>
      <w:r w:rsidR="005C7E36">
        <w:rPr>
          <w:bCs/>
          <w:sz w:val="28"/>
          <w:szCs w:val="28"/>
        </w:rPr>
        <w:t xml:space="preserve">комплекса компетентностей: </w:t>
      </w:r>
      <w:r w:rsidRPr="00E61312">
        <w:rPr>
          <w:bCs/>
          <w:sz w:val="28"/>
          <w:szCs w:val="28"/>
        </w:rPr>
        <w:t>социально-адаптивной (гражданственной)</w:t>
      </w:r>
      <w:r w:rsidR="005C7E36">
        <w:rPr>
          <w:bCs/>
          <w:sz w:val="28"/>
          <w:szCs w:val="28"/>
        </w:rPr>
        <w:t xml:space="preserve">, когнитивной (познавательной), </w:t>
      </w:r>
      <w:r w:rsidR="005C7E36" w:rsidRPr="00E61312">
        <w:rPr>
          <w:bCs/>
          <w:sz w:val="28"/>
          <w:szCs w:val="28"/>
        </w:rPr>
        <w:t xml:space="preserve">коммуникативной </w:t>
      </w:r>
      <w:r w:rsidRPr="00E61312">
        <w:rPr>
          <w:bCs/>
          <w:sz w:val="28"/>
          <w:szCs w:val="28"/>
        </w:rPr>
        <w:t>инф</w:t>
      </w:r>
      <w:r w:rsidR="005C7E36">
        <w:rPr>
          <w:bCs/>
          <w:sz w:val="28"/>
          <w:szCs w:val="28"/>
        </w:rPr>
        <w:t>ормационно-технологической</w:t>
      </w:r>
      <w:r w:rsidRPr="00E61312">
        <w:rPr>
          <w:bCs/>
          <w:sz w:val="28"/>
          <w:szCs w:val="28"/>
        </w:rPr>
        <w:t xml:space="preserve">. </w:t>
      </w:r>
    </w:p>
    <w:p w:rsidR="00745E41" w:rsidRPr="005C7E36" w:rsidRDefault="00745E41" w:rsidP="005C7E36">
      <w:pPr>
        <w:spacing w:line="360" w:lineRule="auto"/>
        <w:jc w:val="both"/>
        <w:rPr>
          <w:b/>
          <w:i/>
          <w:sz w:val="28"/>
          <w:szCs w:val="28"/>
        </w:rPr>
      </w:pPr>
      <w:r w:rsidRPr="005C7E36">
        <w:rPr>
          <w:b/>
          <w:i/>
          <w:sz w:val="28"/>
          <w:szCs w:val="28"/>
        </w:rPr>
        <w:t>Личностные результаты:</w:t>
      </w:r>
    </w:p>
    <w:p w:rsidR="00745E41" w:rsidRPr="005C7E36" w:rsidRDefault="00745E41" w:rsidP="005C7E36">
      <w:pPr>
        <w:spacing w:line="360" w:lineRule="auto"/>
        <w:jc w:val="both"/>
        <w:rPr>
          <w:sz w:val="28"/>
          <w:szCs w:val="28"/>
        </w:rPr>
      </w:pPr>
      <w:r w:rsidRPr="005C7E36">
        <w:rPr>
          <w:sz w:val="28"/>
          <w:szCs w:val="28"/>
        </w:rPr>
        <w:t>—</w:t>
      </w:r>
      <w:r w:rsidRPr="005C7E36">
        <w:rPr>
          <w:sz w:val="28"/>
          <w:szCs w:val="28"/>
        </w:rPr>
        <w:tab/>
        <w:t>осознание своей идентичности как гражданина страны, члена семьи, этнической и религиозной группы, локальной и региональной общности;</w:t>
      </w:r>
    </w:p>
    <w:p w:rsidR="00745E41" w:rsidRPr="005C7E36" w:rsidRDefault="00745E41" w:rsidP="005C7E36">
      <w:pPr>
        <w:spacing w:line="360" w:lineRule="auto"/>
        <w:jc w:val="both"/>
        <w:rPr>
          <w:sz w:val="28"/>
          <w:szCs w:val="28"/>
        </w:rPr>
      </w:pPr>
      <w:r w:rsidRPr="005C7E36">
        <w:rPr>
          <w:sz w:val="28"/>
          <w:szCs w:val="28"/>
        </w:rPr>
        <w:t>—</w:t>
      </w:r>
      <w:r w:rsidRPr="005C7E36">
        <w:rPr>
          <w:sz w:val="28"/>
          <w:szCs w:val="28"/>
        </w:rPr>
        <w:tab/>
        <w:t>освоение гуманистических традиций и ценностей совре</w:t>
      </w:r>
      <w:r w:rsidRPr="005C7E36">
        <w:rPr>
          <w:sz w:val="28"/>
          <w:szCs w:val="28"/>
        </w:rPr>
        <w:softHyphen/>
        <w:t>менного общества, уважение прав и свобод человека;</w:t>
      </w:r>
    </w:p>
    <w:p w:rsidR="00745E41" w:rsidRPr="005C7E36" w:rsidRDefault="005C7E36" w:rsidP="005C7E36">
      <w:pPr>
        <w:spacing w:line="360" w:lineRule="auto"/>
        <w:jc w:val="both"/>
        <w:rPr>
          <w:sz w:val="28"/>
          <w:szCs w:val="28"/>
        </w:rPr>
      </w:pPr>
      <w:r w:rsidRPr="005C7E36">
        <w:rPr>
          <w:sz w:val="28"/>
          <w:szCs w:val="28"/>
        </w:rPr>
        <w:t>—</w:t>
      </w:r>
      <w:r>
        <w:rPr>
          <w:sz w:val="28"/>
          <w:szCs w:val="28"/>
        </w:rPr>
        <w:t xml:space="preserve"> </w:t>
      </w:r>
      <w:r w:rsidR="00745E41" w:rsidRPr="005C7E36">
        <w:rPr>
          <w:sz w:val="28"/>
          <w:szCs w:val="28"/>
        </w:rPr>
        <w:t>осмысление социально-нравственного опыта предше</w:t>
      </w:r>
      <w:r w:rsidR="00745E41" w:rsidRPr="005C7E36">
        <w:rPr>
          <w:sz w:val="28"/>
          <w:szCs w:val="28"/>
        </w:rPr>
        <w:softHyphen/>
        <w:t>ствующих поколений, способность к определению своей по</w:t>
      </w:r>
      <w:r w:rsidR="00745E41" w:rsidRPr="005C7E36">
        <w:rPr>
          <w:sz w:val="28"/>
          <w:szCs w:val="28"/>
        </w:rPr>
        <w:softHyphen/>
        <w:t>зиции и ответственному поведению в современном обществе;</w:t>
      </w:r>
    </w:p>
    <w:p w:rsidR="00745E41" w:rsidRPr="005C7E36" w:rsidRDefault="005C7E36" w:rsidP="005C7E36">
      <w:pPr>
        <w:spacing w:line="360" w:lineRule="auto"/>
        <w:jc w:val="both"/>
        <w:rPr>
          <w:sz w:val="28"/>
          <w:szCs w:val="28"/>
        </w:rPr>
      </w:pPr>
      <w:r w:rsidRPr="005C7E36">
        <w:rPr>
          <w:sz w:val="28"/>
          <w:szCs w:val="28"/>
        </w:rPr>
        <w:t>—</w:t>
      </w:r>
      <w:r>
        <w:rPr>
          <w:sz w:val="28"/>
          <w:szCs w:val="28"/>
        </w:rPr>
        <w:t xml:space="preserve"> </w:t>
      </w:r>
      <w:r w:rsidR="00745E41" w:rsidRPr="005C7E36">
        <w:rPr>
          <w:sz w:val="28"/>
          <w:szCs w:val="28"/>
        </w:rPr>
        <w:t>понимание культурного многообразия мира, уважение к культуре своего народа и других народов, толерантность.</w:t>
      </w:r>
    </w:p>
    <w:p w:rsidR="00745E41" w:rsidRPr="005C7E36" w:rsidRDefault="00745E41" w:rsidP="005C7E36">
      <w:pPr>
        <w:spacing w:line="360" w:lineRule="auto"/>
        <w:jc w:val="both"/>
        <w:rPr>
          <w:b/>
          <w:i/>
          <w:sz w:val="28"/>
          <w:szCs w:val="28"/>
        </w:rPr>
      </w:pPr>
      <w:r w:rsidRPr="005C7E36">
        <w:rPr>
          <w:b/>
          <w:i/>
          <w:sz w:val="28"/>
          <w:szCs w:val="28"/>
        </w:rPr>
        <w:t>Метапредметные результаты:</w:t>
      </w:r>
    </w:p>
    <w:p w:rsidR="00D065FB" w:rsidRPr="0022332C" w:rsidRDefault="00D065FB" w:rsidP="00D065FB">
      <w:pPr>
        <w:spacing w:line="360" w:lineRule="auto"/>
        <w:jc w:val="both"/>
        <w:rPr>
          <w:sz w:val="28"/>
          <w:szCs w:val="28"/>
        </w:rPr>
      </w:pPr>
      <w:r w:rsidRPr="005C7E36">
        <w:rPr>
          <w:sz w:val="28"/>
          <w:szCs w:val="28"/>
        </w:rPr>
        <w:t>—</w:t>
      </w:r>
      <w:r>
        <w:rPr>
          <w:sz w:val="28"/>
          <w:szCs w:val="28"/>
        </w:rPr>
        <w:t xml:space="preserve"> </w:t>
      </w:r>
      <w:r w:rsidRPr="0022332C">
        <w:rPr>
          <w:sz w:val="28"/>
          <w:szCs w:val="28"/>
        </w:rPr>
        <w:t>читать историческую карту с опорой на легенду, ориен</w:t>
      </w:r>
      <w:r w:rsidRPr="0022332C">
        <w:rPr>
          <w:sz w:val="28"/>
          <w:szCs w:val="28"/>
        </w:rPr>
        <w:softHyphen/>
        <w:t>тироваться в ней, соотносить местонахождение и состояние исторического объекта в разные эпохи, века, периоды;</w:t>
      </w:r>
    </w:p>
    <w:p w:rsidR="00D065FB" w:rsidRPr="0022332C" w:rsidRDefault="00D065FB" w:rsidP="00D065FB">
      <w:pPr>
        <w:spacing w:line="360" w:lineRule="auto"/>
        <w:jc w:val="both"/>
        <w:rPr>
          <w:sz w:val="28"/>
          <w:szCs w:val="28"/>
        </w:rPr>
      </w:pPr>
      <w:r w:rsidRPr="005C7E36">
        <w:rPr>
          <w:sz w:val="28"/>
          <w:szCs w:val="28"/>
        </w:rPr>
        <w:t>—</w:t>
      </w:r>
      <w:r>
        <w:rPr>
          <w:sz w:val="28"/>
          <w:szCs w:val="28"/>
        </w:rPr>
        <w:t xml:space="preserve"> </w:t>
      </w:r>
      <w:r w:rsidRPr="0022332C">
        <w:rPr>
          <w:sz w:val="28"/>
          <w:szCs w:val="28"/>
        </w:rPr>
        <w:t>осуществлять поиск необходимой информации в одном или нескольких источниках (материальных, текстовых, изо</w:t>
      </w:r>
      <w:r w:rsidRPr="0022332C">
        <w:rPr>
          <w:sz w:val="28"/>
          <w:szCs w:val="28"/>
        </w:rPr>
        <w:softHyphen/>
        <w:t>бразительных и др.), отбирать её, группировать, обобщать;</w:t>
      </w:r>
    </w:p>
    <w:p w:rsidR="00D065FB" w:rsidRPr="0022332C" w:rsidRDefault="00D065FB" w:rsidP="00D065FB">
      <w:pPr>
        <w:spacing w:line="360" w:lineRule="auto"/>
        <w:jc w:val="both"/>
        <w:rPr>
          <w:sz w:val="28"/>
          <w:szCs w:val="28"/>
        </w:rPr>
      </w:pPr>
      <w:r w:rsidRPr="0022332C">
        <w:rPr>
          <w:sz w:val="28"/>
          <w:szCs w:val="28"/>
        </w:rPr>
        <w:t>—</w:t>
      </w:r>
      <w:r w:rsidRPr="0022332C">
        <w:rPr>
          <w:sz w:val="28"/>
          <w:szCs w:val="28"/>
        </w:rPr>
        <w:tab/>
        <w:t>сравнивать данные разных источников, выявлять их сходство и различия, время и место создания.</w:t>
      </w:r>
    </w:p>
    <w:p w:rsidR="00D065FB" w:rsidRPr="0022332C" w:rsidRDefault="00D065FB" w:rsidP="00D065FB">
      <w:pPr>
        <w:spacing w:line="360" w:lineRule="auto"/>
        <w:jc w:val="both"/>
        <w:rPr>
          <w:sz w:val="28"/>
          <w:szCs w:val="28"/>
        </w:rPr>
      </w:pPr>
      <w:r w:rsidRPr="0022332C">
        <w:rPr>
          <w:sz w:val="28"/>
          <w:szCs w:val="28"/>
        </w:rPr>
        <w:t>—</w:t>
      </w:r>
      <w:r w:rsidRPr="0022332C">
        <w:rPr>
          <w:sz w:val="28"/>
          <w:szCs w:val="28"/>
        </w:rPr>
        <w:tab/>
        <w:t>последовательно строить рассказ (устно или письменно) об исторических событиях, их участниках;</w:t>
      </w:r>
    </w:p>
    <w:p w:rsidR="00745E41" w:rsidRPr="005C7E36" w:rsidRDefault="005C7E36" w:rsidP="005C7E36">
      <w:pPr>
        <w:spacing w:line="360" w:lineRule="auto"/>
        <w:jc w:val="both"/>
        <w:rPr>
          <w:sz w:val="28"/>
          <w:szCs w:val="28"/>
        </w:rPr>
      </w:pPr>
      <w:r w:rsidRPr="005C7E36">
        <w:rPr>
          <w:sz w:val="28"/>
          <w:szCs w:val="28"/>
        </w:rPr>
        <w:t>—</w:t>
      </w:r>
      <w:r>
        <w:rPr>
          <w:sz w:val="28"/>
          <w:szCs w:val="28"/>
        </w:rPr>
        <w:t xml:space="preserve"> </w:t>
      </w:r>
      <w:r w:rsidR="00745E41" w:rsidRPr="005C7E36">
        <w:rPr>
          <w:sz w:val="28"/>
          <w:szCs w:val="28"/>
        </w:rPr>
        <w:t xml:space="preserve">способность сознательно организовывать и регулировать свою деятельность — </w:t>
      </w:r>
      <w:r w:rsidR="00745E41" w:rsidRPr="005C7E36">
        <w:rPr>
          <w:sz w:val="28"/>
          <w:szCs w:val="28"/>
        </w:rPr>
        <w:lastRenderedPageBreak/>
        <w:t>учебную, общественную и др.;</w:t>
      </w:r>
    </w:p>
    <w:p w:rsidR="00745E41" w:rsidRPr="005C7E36" w:rsidRDefault="005C7E36" w:rsidP="005C7E36">
      <w:pPr>
        <w:spacing w:line="360" w:lineRule="auto"/>
        <w:jc w:val="both"/>
        <w:rPr>
          <w:sz w:val="28"/>
          <w:szCs w:val="28"/>
        </w:rPr>
      </w:pPr>
      <w:r w:rsidRPr="005C7E36">
        <w:rPr>
          <w:sz w:val="28"/>
          <w:szCs w:val="28"/>
        </w:rPr>
        <w:t>—</w:t>
      </w:r>
      <w:r>
        <w:rPr>
          <w:sz w:val="28"/>
          <w:szCs w:val="28"/>
        </w:rPr>
        <w:t xml:space="preserve"> </w:t>
      </w:r>
      <w:r w:rsidR="00745E41" w:rsidRPr="005C7E36">
        <w:rPr>
          <w:sz w:val="28"/>
          <w:szCs w:val="28"/>
        </w:rPr>
        <w:t>овладение умениями работать с учебной и внешкольной информацией (анализировать и обобщать факты, составлять простой и развёрнутый план, тезисы, конспект, формулиро</w:t>
      </w:r>
      <w:r w:rsidR="00745E41" w:rsidRPr="005C7E36">
        <w:rPr>
          <w:sz w:val="28"/>
          <w:szCs w:val="28"/>
        </w:rPr>
        <w:softHyphen/>
        <w:t>вать</w:t>
      </w:r>
      <w:r>
        <w:rPr>
          <w:sz w:val="28"/>
          <w:szCs w:val="28"/>
        </w:rPr>
        <w:t xml:space="preserve"> и обосновывать выводы и т. д.), </w:t>
      </w:r>
      <w:r w:rsidR="00745E41" w:rsidRPr="005C7E36">
        <w:rPr>
          <w:sz w:val="28"/>
          <w:szCs w:val="28"/>
        </w:rPr>
        <w:t>использовать современ</w:t>
      </w:r>
      <w:r w:rsidR="00745E41" w:rsidRPr="005C7E36">
        <w:rPr>
          <w:sz w:val="28"/>
          <w:szCs w:val="28"/>
        </w:rPr>
        <w:softHyphen/>
        <w:t>ные источники информации, в том числе материалы на элек</w:t>
      </w:r>
      <w:r w:rsidR="00745E41" w:rsidRPr="005C7E36">
        <w:rPr>
          <w:sz w:val="28"/>
          <w:szCs w:val="28"/>
        </w:rPr>
        <w:softHyphen/>
        <w:t>тронных носителях;</w:t>
      </w:r>
    </w:p>
    <w:p w:rsidR="00745E41" w:rsidRPr="005C7E36" w:rsidRDefault="005C7E36" w:rsidP="005C7E36">
      <w:pPr>
        <w:spacing w:line="360" w:lineRule="auto"/>
        <w:jc w:val="both"/>
        <w:rPr>
          <w:sz w:val="28"/>
          <w:szCs w:val="28"/>
        </w:rPr>
      </w:pPr>
      <w:r w:rsidRPr="005C7E36">
        <w:rPr>
          <w:sz w:val="28"/>
          <w:szCs w:val="28"/>
        </w:rPr>
        <w:t>—</w:t>
      </w:r>
      <w:r>
        <w:rPr>
          <w:sz w:val="28"/>
          <w:szCs w:val="28"/>
        </w:rPr>
        <w:t xml:space="preserve"> </w:t>
      </w:r>
      <w:r w:rsidR="00745E41" w:rsidRPr="005C7E36">
        <w:rPr>
          <w:sz w:val="28"/>
          <w:szCs w:val="28"/>
        </w:rPr>
        <w:t>способность решать творческие задачи, представлять ре</w:t>
      </w:r>
      <w:r w:rsidR="00745E41" w:rsidRPr="005C7E36">
        <w:rPr>
          <w:sz w:val="28"/>
          <w:szCs w:val="28"/>
        </w:rPr>
        <w:softHyphen/>
        <w:t>зультаты своей деятельности в различных формах (сообщение, эссе, презентация, реферат и др.);</w:t>
      </w:r>
    </w:p>
    <w:p w:rsidR="00745E41" w:rsidRPr="005C7E36" w:rsidRDefault="005C7E36" w:rsidP="005C7E36">
      <w:pPr>
        <w:spacing w:line="360" w:lineRule="auto"/>
        <w:jc w:val="both"/>
        <w:rPr>
          <w:sz w:val="28"/>
          <w:szCs w:val="28"/>
        </w:rPr>
      </w:pPr>
      <w:r w:rsidRPr="005C7E36">
        <w:rPr>
          <w:sz w:val="28"/>
          <w:szCs w:val="28"/>
        </w:rPr>
        <w:t>—</w:t>
      </w:r>
      <w:r>
        <w:rPr>
          <w:sz w:val="28"/>
          <w:szCs w:val="28"/>
        </w:rPr>
        <w:t xml:space="preserve"> </w:t>
      </w:r>
      <w:r w:rsidR="00745E41" w:rsidRPr="005C7E36">
        <w:rPr>
          <w:sz w:val="28"/>
          <w:szCs w:val="28"/>
        </w:rPr>
        <w:t>готовность к сотрудничеству с учениками, коллектив</w:t>
      </w:r>
      <w:r w:rsidR="00745E41" w:rsidRPr="005C7E36">
        <w:rPr>
          <w:sz w:val="28"/>
          <w:szCs w:val="28"/>
        </w:rPr>
        <w:softHyphen/>
        <w:t>ной работе, освоение основ межкультурного взаимодействия в школе и социальном окружении и др.;</w:t>
      </w:r>
    </w:p>
    <w:p w:rsidR="00745E41" w:rsidRPr="005C7E36" w:rsidRDefault="005C7E36" w:rsidP="005C7E36">
      <w:pPr>
        <w:spacing w:line="360" w:lineRule="auto"/>
        <w:jc w:val="both"/>
        <w:rPr>
          <w:sz w:val="28"/>
          <w:szCs w:val="28"/>
        </w:rPr>
      </w:pPr>
      <w:r w:rsidRPr="005C7E36">
        <w:rPr>
          <w:sz w:val="28"/>
          <w:szCs w:val="28"/>
        </w:rPr>
        <w:t>—</w:t>
      </w:r>
      <w:r>
        <w:rPr>
          <w:sz w:val="28"/>
          <w:szCs w:val="28"/>
        </w:rPr>
        <w:t xml:space="preserve"> </w:t>
      </w:r>
      <w:r w:rsidR="00745E41" w:rsidRPr="005C7E36">
        <w:rPr>
          <w:sz w:val="28"/>
          <w:szCs w:val="28"/>
        </w:rPr>
        <w:t>активное применение знаний и приобретённых умений, освоенных в школе, в повседневной жизни и продуктивное взаимодействие с другими людьми в профессиональной сфере и социуме.</w:t>
      </w:r>
    </w:p>
    <w:p w:rsidR="00745E41" w:rsidRPr="0022332C" w:rsidRDefault="00745E41" w:rsidP="0022332C">
      <w:pPr>
        <w:spacing w:line="360" w:lineRule="auto"/>
        <w:jc w:val="both"/>
        <w:rPr>
          <w:b/>
          <w:i/>
          <w:sz w:val="28"/>
          <w:szCs w:val="28"/>
        </w:rPr>
      </w:pPr>
      <w:r w:rsidRPr="0022332C">
        <w:rPr>
          <w:b/>
          <w:i/>
          <w:sz w:val="28"/>
          <w:szCs w:val="28"/>
        </w:rPr>
        <w:t>Предметные результаты:</w:t>
      </w:r>
    </w:p>
    <w:p w:rsidR="00745E41" w:rsidRPr="0022332C" w:rsidRDefault="00745E41" w:rsidP="0022332C">
      <w:pPr>
        <w:spacing w:line="360" w:lineRule="auto"/>
        <w:jc w:val="both"/>
        <w:rPr>
          <w:b/>
          <w:sz w:val="28"/>
          <w:szCs w:val="28"/>
          <w:u w:val="single"/>
        </w:rPr>
      </w:pPr>
      <w:r w:rsidRPr="0022332C">
        <w:rPr>
          <w:b/>
          <w:sz w:val="28"/>
          <w:szCs w:val="28"/>
          <w:u w:val="single"/>
        </w:rPr>
        <w:t>6 класс</w:t>
      </w:r>
    </w:p>
    <w:p w:rsidR="00745E41" w:rsidRPr="0022332C" w:rsidRDefault="0022332C" w:rsidP="0022332C">
      <w:pPr>
        <w:spacing w:line="360" w:lineRule="auto"/>
        <w:jc w:val="both"/>
        <w:rPr>
          <w:sz w:val="28"/>
          <w:szCs w:val="28"/>
        </w:rPr>
      </w:pPr>
      <w:r w:rsidRPr="005C7E36">
        <w:rPr>
          <w:sz w:val="28"/>
          <w:szCs w:val="28"/>
        </w:rPr>
        <w:t>—</w:t>
      </w:r>
      <w:r>
        <w:rPr>
          <w:sz w:val="28"/>
          <w:szCs w:val="28"/>
        </w:rPr>
        <w:t xml:space="preserve"> </w:t>
      </w:r>
      <w:r w:rsidR="00745E41" w:rsidRPr="0022332C">
        <w:rPr>
          <w:sz w:val="28"/>
          <w:szCs w:val="28"/>
        </w:rPr>
        <w:t>указывать хронологические рамки и периоды ключевых процессов</w:t>
      </w:r>
      <w:r>
        <w:rPr>
          <w:sz w:val="28"/>
          <w:szCs w:val="28"/>
          <w:lang w:val="en-US"/>
        </w:rPr>
        <w:t>XVIII</w:t>
      </w:r>
      <w:r w:rsidRPr="0022332C">
        <w:rPr>
          <w:sz w:val="28"/>
          <w:szCs w:val="28"/>
        </w:rPr>
        <w:t xml:space="preserve"> </w:t>
      </w:r>
      <w:r>
        <w:rPr>
          <w:sz w:val="28"/>
          <w:szCs w:val="28"/>
        </w:rPr>
        <w:t>века</w:t>
      </w:r>
      <w:r w:rsidR="00745E41" w:rsidRPr="0022332C">
        <w:rPr>
          <w:sz w:val="28"/>
          <w:szCs w:val="28"/>
        </w:rPr>
        <w:t>, а также даты важнейших событий исто</w:t>
      </w:r>
      <w:r w:rsidR="00745E41" w:rsidRPr="0022332C">
        <w:rPr>
          <w:sz w:val="28"/>
          <w:szCs w:val="28"/>
        </w:rPr>
        <w:softHyphen/>
        <w:t>рии города Ростова-на-Дону</w:t>
      </w:r>
      <w:r>
        <w:rPr>
          <w:sz w:val="28"/>
          <w:szCs w:val="28"/>
        </w:rPr>
        <w:t xml:space="preserve"> этого периода</w:t>
      </w:r>
      <w:r w:rsidR="00745E41" w:rsidRPr="0022332C">
        <w:rPr>
          <w:sz w:val="28"/>
          <w:szCs w:val="28"/>
        </w:rPr>
        <w:t>;</w:t>
      </w:r>
    </w:p>
    <w:p w:rsidR="00745E41" w:rsidRPr="0022332C" w:rsidRDefault="0022332C" w:rsidP="0022332C">
      <w:pPr>
        <w:spacing w:line="360" w:lineRule="auto"/>
        <w:jc w:val="both"/>
        <w:rPr>
          <w:sz w:val="28"/>
          <w:szCs w:val="28"/>
        </w:rPr>
      </w:pPr>
      <w:r w:rsidRPr="005C7E36">
        <w:rPr>
          <w:sz w:val="28"/>
          <w:szCs w:val="28"/>
        </w:rPr>
        <w:t>—</w:t>
      </w:r>
      <w:r>
        <w:rPr>
          <w:sz w:val="28"/>
          <w:szCs w:val="28"/>
        </w:rPr>
        <w:t xml:space="preserve"> </w:t>
      </w:r>
      <w:r w:rsidR="00745E41" w:rsidRPr="0022332C">
        <w:rPr>
          <w:sz w:val="28"/>
          <w:szCs w:val="28"/>
        </w:rPr>
        <w:t>устанавливать последова</w:t>
      </w:r>
      <w:r w:rsidR="00745E41" w:rsidRPr="0022332C">
        <w:rPr>
          <w:sz w:val="28"/>
          <w:szCs w:val="28"/>
        </w:rPr>
        <w:softHyphen/>
        <w:t>тельность и выявлять причинно-следственные связи исторических событий,</w:t>
      </w:r>
      <w:r>
        <w:rPr>
          <w:sz w:val="28"/>
          <w:szCs w:val="28"/>
        </w:rPr>
        <w:t xml:space="preserve"> происходящих в Ростове-на-Дону;</w:t>
      </w:r>
    </w:p>
    <w:p w:rsidR="00745E41" w:rsidRPr="0022332C" w:rsidRDefault="0022332C" w:rsidP="0022332C">
      <w:pPr>
        <w:spacing w:line="360" w:lineRule="auto"/>
        <w:jc w:val="both"/>
        <w:rPr>
          <w:sz w:val="28"/>
          <w:szCs w:val="28"/>
        </w:rPr>
      </w:pPr>
      <w:r w:rsidRPr="005C7E36">
        <w:rPr>
          <w:sz w:val="28"/>
          <w:szCs w:val="28"/>
        </w:rPr>
        <w:t>—</w:t>
      </w:r>
      <w:r>
        <w:rPr>
          <w:sz w:val="28"/>
          <w:szCs w:val="28"/>
        </w:rPr>
        <w:t xml:space="preserve"> </w:t>
      </w:r>
      <w:r w:rsidR="00745E41" w:rsidRPr="0022332C">
        <w:rPr>
          <w:sz w:val="28"/>
          <w:szCs w:val="28"/>
        </w:rPr>
        <w:t>характеризовать место, обстоятельства, участников, этапы, особенности, результаты важнейших исторических со</w:t>
      </w:r>
      <w:r w:rsidR="00745E41" w:rsidRPr="0022332C">
        <w:rPr>
          <w:sz w:val="28"/>
          <w:szCs w:val="28"/>
        </w:rPr>
        <w:softHyphen/>
        <w:t>бытий</w:t>
      </w:r>
      <w:r>
        <w:rPr>
          <w:sz w:val="28"/>
          <w:szCs w:val="28"/>
        </w:rPr>
        <w:t>, связанных с жизнью Ростова-на-Дону</w:t>
      </w:r>
      <w:r w:rsidR="00745E41" w:rsidRPr="0022332C">
        <w:rPr>
          <w:sz w:val="28"/>
          <w:szCs w:val="28"/>
        </w:rPr>
        <w:t>;</w:t>
      </w:r>
    </w:p>
    <w:p w:rsidR="00745E41" w:rsidRPr="0022332C" w:rsidRDefault="0022332C" w:rsidP="0022332C">
      <w:pPr>
        <w:spacing w:line="360" w:lineRule="auto"/>
        <w:jc w:val="both"/>
        <w:rPr>
          <w:sz w:val="28"/>
          <w:szCs w:val="28"/>
        </w:rPr>
      </w:pPr>
      <w:r w:rsidRPr="005C7E36">
        <w:rPr>
          <w:sz w:val="28"/>
          <w:szCs w:val="28"/>
        </w:rPr>
        <w:t>—</w:t>
      </w:r>
      <w:r w:rsidR="00745E41" w:rsidRPr="0022332C">
        <w:rPr>
          <w:sz w:val="28"/>
          <w:szCs w:val="28"/>
        </w:rPr>
        <w:t>группировать (классифицировать) факты по различным признакам и основаниям.</w:t>
      </w:r>
    </w:p>
    <w:p w:rsidR="00745E41" w:rsidRPr="0022332C" w:rsidRDefault="00745E41" w:rsidP="0022332C">
      <w:pPr>
        <w:spacing w:line="360" w:lineRule="auto"/>
        <w:jc w:val="both"/>
        <w:rPr>
          <w:b/>
          <w:sz w:val="28"/>
          <w:szCs w:val="28"/>
          <w:u w:val="single"/>
        </w:rPr>
      </w:pPr>
      <w:r w:rsidRPr="0022332C">
        <w:rPr>
          <w:b/>
          <w:sz w:val="28"/>
          <w:szCs w:val="28"/>
          <w:u w:val="single"/>
        </w:rPr>
        <w:t>7 класс</w:t>
      </w:r>
    </w:p>
    <w:p w:rsidR="00D065FB" w:rsidRDefault="00745E41" w:rsidP="0022332C">
      <w:pPr>
        <w:spacing w:line="360" w:lineRule="auto"/>
        <w:jc w:val="both"/>
        <w:rPr>
          <w:sz w:val="28"/>
          <w:szCs w:val="28"/>
        </w:rPr>
      </w:pPr>
      <w:r w:rsidRPr="0022332C">
        <w:rPr>
          <w:sz w:val="28"/>
          <w:szCs w:val="28"/>
        </w:rPr>
        <w:t>—</w:t>
      </w:r>
      <w:r w:rsidRPr="0022332C">
        <w:rPr>
          <w:sz w:val="28"/>
          <w:szCs w:val="28"/>
        </w:rPr>
        <w:tab/>
        <w:t>характеризовать усло</w:t>
      </w:r>
      <w:r w:rsidR="00D065FB">
        <w:rPr>
          <w:sz w:val="28"/>
          <w:szCs w:val="28"/>
        </w:rPr>
        <w:t>вия и образ жизни, занятия ростовчан в</w:t>
      </w:r>
      <w:r w:rsidR="00D065FB" w:rsidRPr="00D065FB">
        <w:rPr>
          <w:sz w:val="28"/>
          <w:szCs w:val="28"/>
        </w:rPr>
        <w:t xml:space="preserve"> </w:t>
      </w:r>
      <w:r w:rsidR="00D065FB">
        <w:rPr>
          <w:sz w:val="28"/>
          <w:szCs w:val="28"/>
          <w:lang w:val="en-US"/>
        </w:rPr>
        <w:t>XIX</w:t>
      </w:r>
      <w:r w:rsidR="00D065FB" w:rsidRPr="00D065FB">
        <w:rPr>
          <w:sz w:val="28"/>
          <w:szCs w:val="28"/>
        </w:rPr>
        <w:t xml:space="preserve"> </w:t>
      </w:r>
      <w:r w:rsidR="00D065FB">
        <w:rPr>
          <w:sz w:val="28"/>
          <w:szCs w:val="28"/>
        </w:rPr>
        <w:t>веке;</w:t>
      </w:r>
    </w:p>
    <w:p w:rsidR="00D065FB" w:rsidRDefault="00D065FB" w:rsidP="0022332C">
      <w:pPr>
        <w:spacing w:line="360" w:lineRule="auto"/>
        <w:jc w:val="both"/>
        <w:rPr>
          <w:sz w:val="28"/>
          <w:szCs w:val="28"/>
        </w:rPr>
      </w:pPr>
      <w:r w:rsidRPr="0022332C">
        <w:rPr>
          <w:sz w:val="28"/>
          <w:szCs w:val="28"/>
        </w:rPr>
        <w:t>—</w:t>
      </w:r>
      <w:r>
        <w:rPr>
          <w:sz w:val="28"/>
          <w:szCs w:val="28"/>
        </w:rPr>
        <w:t xml:space="preserve"> иметь представление о состоянии развития образования и культуры Ростова-на-Дону в</w:t>
      </w:r>
      <w:r w:rsidRPr="00D065FB">
        <w:rPr>
          <w:sz w:val="28"/>
          <w:szCs w:val="28"/>
        </w:rPr>
        <w:t xml:space="preserve"> </w:t>
      </w:r>
      <w:r>
        <w:rPr>
          <w:sz w:val="28"/>
          <w:szCs w:val="28"/>
          <w:lang w:val="en-US"/>
        </w:rPr>
        <w:t>XIX</w:t>
      </w:r>
      <w:r w:rsidRPr="00D065FB">
        <w:rPr>
          <w:sz w:val="28"/>
          <w:szCs w:val="28"/>
        </w:rPr>
        <w:t xml:space="preserve"> </w:t>
      </w:r>
      <w:r>
        <w:rPr>
          <w:sz w:val="28"/>
          <w:szCs w:val="28"/>
        </w:rPr>
        <w:t>веке;</w:t>
      </w:r>
    </w:p>
    <w:p w:rsidR="00D065FB" w:rsidRDefault="00D065FB" w:rsidP="0022332C">
      <w:pPr>
        <w:spacing w:line="360" w:lineRule="auto"/>
        <w:jc w:val="both"/>
        <w:rPr>
          <w:sz w:val="28"/>
          <w:szCs w:val="28"/>
        </w:rPr>
      </w:pPr>
      <w:r w:rsidRPr="0022332C">
        <w:rPr>
          <w:sz w:val="28"/>
          <w:szCs w:val="28"/>
        </w:rPr>
        <w:t>—</w:t>
      </w:r>
      <w:r>
        <w:rPr>
          <w:sz w:val="28"/>
          <w:szCs w:val="28"/>
        </w:rPr>
        <w:t xml:space="preserve"> знать историю развития ростовской медицины;</w:t>
      </w:r>
    </w:p>
    <w:p w:rsidR="00D065FB" w:rsidRPr="00D065FB" w:rsidRDefault="00D065FB" w:rsidP="0022332C">
      <w:pPr>
        <w:spacing w:line="360" w:lineRule="auto"/>
        <w:jc w:val="both"/>
        <w:rPr>
          <w:sz w:val="28"/>
          <w:szCs w:val="28"/>
        </w:rPr>
      </w:pPr>
      <w:r w:rsidRPr="0022332C">
        <w:rPr>
          <w:sz w:val="28"/>
          <w:szCs w:val="28"/>
        </w:rPr>
        <w:t>—</w:t>
      </w:r>
      <w:r>
        <w:rPr>
          <w:sz w:val="28"/>
          <w:szCs w:val="28"/>
        </w:rPr>
        <w:t xml:space="preserve"> уметь рассказать о выдающихся ростовчанах </w:t>
      </w:r>
      <w:r>
        <w:rPr>
          <w:sz w:val="28"/>
          <w:szCs w:val="28"/>
          <w:lang w:val="en-US"/>
        </w:rPr>
        <w:t>XIX</w:t>
      </w:r>
      <w:r w:rsidRPr="00D065FB">
        <w:rPr>
          <w:sz w:val="28"/>
          <w:szCs w:val="28"/>
        </w:rPr>
        <w:t xml:space="preserve"> </w:t>
      </w:r>
      <w:r>
        <w:rPr>
          <w:sz w:val="28"/>
          <w:szCs w:val="28"/>
        </w:rPr>
        <w:t>века, их вкладе в развитие отечественной науки, культуры и т.д.</w:t>
      </w:r>
    </w:p>
    <w:p w:rsidR="00745E41" w:rsidRPr="00D065FB" w:rsidRDefault="00745E41" w:rsidP="0022332C">
      <w:pPr>
        <w:spacing w:line="360" w:lineRule="auto"/>
        <w:jc w:val="both"/>
        <w:rPr>
          <w:b/>
          <w:sz w:val="28"/>
          <w:szCs w:val="28"/>
          <w:u w:val="single"/>
        </w:rPr>
      </w:pPr>
      <w:r w:rsidRPr="00D065FB">
        <w:rPr>
          <w:b/>
          <w:sz w:val="28"/>
          <w:szCs w:val="28"/>
          <w:u w:val="single"/>
        </w:rPr>
        <w:t>8 класс</w:t>
      </w:r>
    </w:p>
    <w:p w:rsidR="00D065FB" w:rsidRDefault="00D065FB" w:rsidP="0022332C">
      <w:pPr>
        <w:spacing w:line="360" w:lineRule="auto"/>
        <w:jc w:val="both"/>
        <w:rPr>
          <w:sz w:val="28"/>
          <w:szCs w:val="28"/>
        </w:rPr>
      </w:pPr>
      <w:r w:rsidRPr="0022332C">
        <w:rPr>
          <w:sz w:val="28"/>
          <w:szCs w:val="28"/>
        </w:rPr>
        <w:t>—</w:t>
      </w:r>
      <w:r>
        <w:rPr>
          <w:sz w:val="28"/>
          <w:szCs w:val="28"/>
        </w:rPr>
        <w:t xml:space="preserve"> иметь представления о жизни Ростова-на-Дону в начале </w:t>
      </w:r>
      <w:r>
        <w:rPr>
          <w:sz w:val="28"/>
          <w:szCs w:val="28"/>
          <w:lang w:val="en-US"/>
        </w:rPr>
        <w:t>XX</w:t>
      </w:r>
      <w:r>
        <w:rPr>
          <w:sz w:val="28"/>
          <w:szCs w:val="28"/>
        </w:rPr>
        <w:t xml:space="preserve"> века, его социально-</w:t>
      </w:r>
      <w:r>
        <w:rPr>
          <w:sz w:val="28"/>
          <w:szCs w:val="28"/>
        </w:rPr>
        <w:lastRenderedPageBreak/>
        <w:t>экономической жизни, политических течениях;</w:t>
      </w:r>
    </w:p>
    <w:p w:rsidR="00745E41" w:rsidRPr="0022332C" w:rsidRDefault="00D065FB" w:rsidP="0022332C">
      <w:pPr>
        <w:spacing w:line="360" w:lineRule="auto"/>
        <w:jc w:val="both"/>
        <w:rPr>
          <w:sz w:val="28"/>
          <w:szCs w:val="28"/>
        </w:rPr>
      </w:pPr>
      <w:r w:rsidRPr="0022332C">
        <w:rPr>
          <w:sz w:val="28"/>
          <w:szCs w:val="28"/>
        </w:rPr>
        <w:t>—</w:t>
      </w:r>
      <w:r>
        <w:rPr>
          <w:sz w:val="28"/>
          <w:szCs w:val="28"/>
        </w:rPr>
        <w:t xml:space="preserve"> </w:t>
      </w:r>
      <w:r w:rsidR="00745E41" w:rsidRPr="0022332C">
        <w:rPr>
          <w:sz w:val="28"/>
          <w:szCs w:val="28"/>
        </w:rPr>
        <w:t>различать факт (событие) и его описание</w:t>
      </w:r>
      <w:r>
        <w:rPr>
          <w:sz w:val="28"/>
          <w:szCs w:val="28"/>
        </w:rPr>
        <w:t xml:space="preserve"> на примере Ростовской Стачки 1902 года, первой русской революции 1905 года</w:t>
      </w:r>
      <w:r w:rsidR="00745E41" w:rsidRPr="0022332C">
        <w:rPr>
          <w:sz w:val="28"/>
          <w:szCs w:val="28"/>
        </w:rPr>
        <w:t>;</w:t>
      </w:r>
    </w:p>
    <w:p w:rsidR="00745E41" w:rsidRPr="0022332C" w:rsidRDefault="00F23026" w:rsidP="0022332C">
      <w:pPr>
        <w:spacing w:line="360" w:lineRule="auto"/>
        <w:jc w:val="both"/>
        <w:rPr>
          <w:sz w:val="28"/>
          <w:szCs w:val="28"/>
        </w:rPr>
      </w:pPr>
      <w:r w:rsidRPr="0022332C">
        <w:rPr>
          <w:sz w:val="28"/>
          <w:szCs w:val="28"/>
        </w:rPr>
        <w:t>—</w:t>
      </w:r>
      <w:r>
        <w:rPr>
          <w:sz w:val="28"/>
          <w:szCs w:val="28"/>
        </w:rPr>
        <w:t xml:space="preserve"> </w:t>
      </w:r>
      <w:r w:rsidR="00745E41" w:rsidRPr="0022332C">
        <w:rPr>
          <w:sz w:val="28"/>
          <w:szCs w:val="28"/>
        </w:rPr>
        <w:t>соотносить единичные исто</w:t>
      </w:r>
      <w:r>
        <w:rPr>
          <w:sz w:val="28"/>
          <w:szCs w:val="28"/>
        </w:rPr>
        <w:t>рические факты и общие яв</w:t>
      </w:r>
      <w:r>
        <w:rPr>
          <w:sz w:val="28"/>
          <w:szCs w:val="28"/>
        </w:rPr>
        <w:softHyphen/>
        <w:t xml:space="preserve">ления на примере жизни Ростова-на-Дону в период Первой мировой войны, в годы гражданской войны: </w:t>
      </w:r>
      <w:r w:rsidR="00745E41" w:rsidRPr="0022332C">
        <w:rPr>
          <w:sz w:val="28"/>
          <w:szCs w:val="28"/>
        </w:rPr>
        <w:t>различать причину и следствие</w:t>
      </w:r>
      <w:r>
        <w:rPr>
          <w:sz w:val="28"/>
          <w:szCs w:val="28"/>
        </w:rPr>
        <w:t xml:space="preserve"> исторических событий, явлений; </w:t>
      </w:r>
      <w:r w:rsidR="00745E41" w:rsidRPr="0022332C">
        <w:rPr>
          <w:sz w:val="28"/>
          <w:szCs w:val="28"/>
        </w:rPr>
        <w:t>выделять характерные, существенные признаки истори</w:t>
      </w:r>
      <w:r w:rsidR="00745E41" w:rsidRPr="0022332C">
        <w:rPr>
          <w:sz w:val="28"/>
          <w:szCs w:val="28"/>
        </w:rPr>
        <w:softHyphen/>
        <w:t>ческих событий и явлений;</w:t>
      </w:r>
    </w:p>
    <w:p w:rsidR="00F23026" w:rsidRDefault="00F23026" w:rsidP="0022332C">
      <w:pPr>
        <w:spacing w:line="360" w:lineRule="auto"/>
        <w:jc w:val="both"/>
        <w:rPr>
          <w:sz w:val="28"/>
          <w:szCs w:val="28"/>
        </w:rPr>
      </w:pPr>
      <w:r w:rsidRPr="0022332C">
        <w:rPr>
          <w:sz w:val="28"/>
          <w:szCs w:val="28"/>
        </w:rPr>
        <w:t>—</w:t>
      </w:r>
      <w:r>
        <w:rPr>
          <w:sz w:val="28"/>
          <w:szCs w:val="28"/>
        </w:rPr>
        <w:t xml:space="preserve"> иметь представления о Ростове-на-Дону в довоенный период;</w:t>
      </w:r>
    </w:p>
    <w:p w:rsidR="00F23026" w:rsidRDefault="00F23026" w:rsidP="0022332C">
      <w:pPr>
        <w:spacing w:line="360" w:lineRule="auto"/>
        <w:jc w:val="both"/>
        <w:rPr>
          <w:sz w:val="28"/>
          <w:szCs w:val="28"/>
        </w:rPr>
      </w:pPr>
      <w:r w:rsidRPr="0022332C">
        <w:rPr>
          <w:sz w:val="28"/>
          <w:szCs w:val="28"/>
        </w:rPr>
        <w:t>—</w:t>
      </w:r>
      <w:r>
        <w:rPr>
          <w:sz w:val="28"/>
          <w:szCs w:val="28"/>
        </w:rPr>
        <w:t xml:space="preserve"> </w:t>
      </w:r>
      <w:r w:rsidR="00745E41" w:rsidRPr="0022332C">
        <w:rPr>
          <w:sz w:val="28"/>
          <w:szCs w:val="28"/>
        </w:rPr>
        <w:t>раскрывать смысл, значени</w:t>
      </w:r>
      <w:r>
        <w:rPr>
          <w:sz w:val="28"/>
          <w:szCs w:val="28"/>
        </w:rPr>
        <w:t>е важнейших исторических событий в истории Ростова-на-Дону в годы Великой Отечественной Войны;</w:t>
      </w:r>
    </w:p>
    <w:p w:rsidR="00F23026" w:rsidRDefault="00F23026" w:rsidP="0022332C">
      <w:pPr>
        <w:spacing w:line="360" w:lineRule="auto"/>
        <w:jc w:val="both"/>
        <w:rPr>
          <w:sz w:val="28"/>
          <w:szCs w:val="28"/>
        </w:rPr>
      </w:pPr>
      <w:r w:rsidRPr="0022332C">
        <w:rPr>
          <w:sz w:val="28"/>
          <w:szCs w:val="28"/>
        </w:rPr>
        <w:t>—</w:t>
      </w:r>
      <w:r>
        <w:rPr>
          <w:sz w:val="28"/>
          <w:szCs w:val="28"/>
        </w:rPr>
        <w:t xml:space="preserve"> знать имена героев – ростовчан, уметь объяснить суть и значение их подвига;</w:t>
      </w:r>
    </w:p>
    <w:p w:rsidR="00F23026" w:rsidRDefault="00F23026" w:rsidP="0022332C">
      <w:pPr>
        <w:spacing w:line="360" w:lineRule="auto"/>
        <w:jc w:val="both"/>
        <w:rPr>
          <w:sz w:val="28"/>
          <w:szCs w:val="28"/>
        </w:rPr>
      </w:pPr>
      <w:r w:rsidRPr="0022332C">
        <w:rPr>
          <w:sz w:val="28"/>
          <w:szCs w:val="28"/>
        </w:rPr>
        <w:t>—</w:t>
      </w:r>
      <w:r>
        <w:rPr>
          <w:sz w:val="28"/>
          <w:szCs w:val="28"/>
        </w:rPr>
        <w:t xml:space="preserve"> иметь представление о жизни Ростова-на-Дону в послевоенный период, вкладе ростовчан в восстановление отечественной промышленности и сельского хозяйства;</w:t>
      </w:r>
    </w:p>
    <w:p w:rsidR="00F23026" w:rsidRDefault="00F23026" w:rsidP="0022332C">
      <w:pPr>
        <w:spacing w:line="360" w:lineRule="auto"/>
        <w:jc w:val="both"/>
        <w:rPr>
          <w:sz w:val="28"/>
          <w:szCs w:val="28"/>
        </w:rPr>
      </w:pPr>
      <w:r w:rsidRPr="0022332C">
        <w:rPr>
          <w:sz w:val="28"/>
          <w:szCs w:val="28"/>
        </w:rPr>
        <w:t>—</w:t>
      </w:r>
      <w:r>
        <w:rPr>
          <w:sz w:val="28"/>
          <w:szCs w:val="28"/>
        </w:rPr>
        <w:t xml:space="preserve"> понимать актуальный уровень развития промышленности, науки, образования и культуры Ростова-на-Дону;</w:t>
      </w:r>
    </w:p>
    <w:p w:rsidR="006E09A1" w:rsidRPr="0022332C" w:rsidRDefault="00F23026" w:rsidP="006E09A1">
      <w:pPr>
        <w:spacing w:line="360" w:lineRule="auto"/>
        <w:jc w:val="both"/>
        <w:rPr>
          <w:sz w:val="28"/>
          <w:szCs w:val="28"/>
        </w:rPr>
      </w:pPr>
      <w:r w:rsidRPr="0022332C">
        <w:rPr>
          <w:sz w:val="28"/>
          <w:szCs w:val="28"/>
        </w:rPr>
        <w:t>—</w:t>
      </w:r>
      <w:r>
        <w:rPr>
          <w:sz w:val="28"/>
          <w:szCs w:val="28"/>
        </w:rPr>
        <w:t xml:space="preserve"> осознавать перс</w:t>
      </w:r>
      <w:r w:rsidR="006E09A1">
        <w:rPr>
          <w:sz w:val="28"/>
          <w:szCs w:val="28"/>
        </w:rPr>
        <w:t xml:space="preserve">пективы развития родного города, </w:t>
      </w:r>
      <w:r w:rsidR="006E09A1" w:rsidRPr="0022332C">
        <w:rPr>
          <w:sz w:val="28"/>
          <w:szCs w:val="28"/>
        </w:rPr>
        <w:t>применять исторические знания для раскрытия причин и оценки сущности современных событий;</w:t>
      </w:r>
    </w:p>
    <w:p w:rsidR="00745E41" w:rsidRPr="0022332C" w:rsidRDefault="00F23026" w:rsidP="0022332C">
      <w:pPr>
        <w:spacing w:line="360" w:lineRule="auto"/>
        <w:jc w:val="both"/>
        <w:rPr>
          <w:sz w:val="28"/>
          <w:szCs w:val="28"/>
        </w:rPr>
      </w:pPr>
      <w:r>
        <w:rPr>
          <w:sz w:val="28"/>
          <w:szCs w:val="28"/>
        </w:rPr>
        <w:t xml:space="preserve"> </w:t>
      </w:r>
      <w:r w:rsidRPr="0022332C">
        <w:rPr>
          <w:sz w:val="28"/>
          <w:szCs w:val="28"/>
        </w:rPr>
        <w:t>—</w:t>
      </w:r>
      <w:r>
        <w:rPr>
          <w:sz w:val="28"/>
          <w:szCs w:val="28"/>
        </w:rPr>
        <w:t xml:space="preserve"> </w:t>
      </w:r>
      <w:r w:rsidR="00745E41" w:rsidRPr="0022332C">
        <w:rPr>
          <w:sz w:val="28"/>
          <w:szCs w:val="28"/>
        </w:rPr>
        <w:t>определять и объяснять (аргументировать) своё отноше</w:t>
      </w:r>
      <w:r w:rsidR="00745E41" w:rsidRPr="0022332C">
        <w:rPr>
          <w:sz w:val="28"/>
          <w:szCs w:val="28"/>
        </w:rPr>
        <w:softHyphen/>
        <w:t>ние к наиболее значительным событиям и личностям в исто</w:t>
      </w:r>
      <w:r w:rsidR="00745E41" w:rsidRPr="0022332C">
        <w:rPr>
          <w:sz w:val="28"/>
          <w:szCs w:val="28"/>
        </w:rPr>
        <w:softHyphen/>
        <w:t>рии и уметь давать им оценку.</w:t>
      </w:r>
    </w:p>
    <w:p w:rsidR="00613626" w:rsidRDefault="006E09A1" w:rsidP="008778C5">
      <w:pPr>
        <w:spacing w:line="360" w:lineRule="auto"/>
        <w:jc w:val="both"/>
      </w:pPr>
      <w:r w:rsidRPr="0022332C">
        <w:rPr>
          <w:sz w:val="28"/>
          <w:szCs w:val="28"/>
        </w:rPr>
        <w:t>—</w:t>
      </w:r>
      <w:r>
        <w:rPr>
          <w:sz w:val="28"/>
          <w:szCs w:val="28"/>
        </w:rPr>
        <w:t xml:space="preserve"> </w:t>
      </w:r>
      <w:r w:rsidR="00745E41" w:rsidRPr="0022332C">
        <w:rPr>
          <w:sz w:val="28"/>
          <w:szCs w:val="28"/>
        </w:rPr>
        <w:t>способствовать сохранению памятников истории и куль</w:t>
      </w:r>
      <w:r w:rsidR="00745E41" w:rsidRPr="0022332C">
        <w:rPr>
          <w:sz w:val="28"/>
          <w:szCs w:val="28"/>
        </w:rPr>
        <w:softHyphen/>
        <w:t>туры (участвовать в создании школьных музеев, учебных и общественных мероприятиях по поиску и охране памятников истории и культуры).</w:t>
      </w:r>
    </w:p>
    <w:p w:rsidR="00613626" w:rsidRDefault="00EA3981" w:rsidP="008778C5">
      <w:pPr>
        <w:pStyle w:val="3"/>
        <w:spacing w:line="360" w:lineRule="auto"/>
        <w:jc w:val="both"/>
        <w:rPr>
          <w:rFonts w:ascii="Times New Roman" w:hAnsi="Times New Roman" w:cs="Times New Roman"/>
          <w:b/>
          <w:color w:val="auto"/>
          <w:sz w:val="28"/>
          <w:szCs w:val="28"/>
        </w:rPr>
      </w:pPr>
      <w:bookmarkStart w:id="91" w:name="_Toc142862546"/>
      <w:r>
        <w:rPr>
          <w:rFonts w:ascii="Times New Roman" w:hAnsi="Times New Roman" w:cs="Times New Roman"/>
          <w:b/>
          <w:color w:val="auto"/>
          <w:sz w:val="28"/>
          <w:szCs w:val="28"/>
        </w:rPr>
        <w:t>2.4</w:t>
      </w:r>
      <w:r w:rsidR="00613626" w:rsidRPr="00613626">
        <w:rPr>
          <w:rFonts w:ascii="Times New Roman" w:hAnsi="Times New Roman" w:cs="Times New Roman"/>
          <w:b/>
          <w:color w:val="auto"/>
          <w:sz w:val="28"/>
          <w:szCs w:val="28"/>
        </w:rPr>
        <w:t>.3. «Архитектура и дизайн»</w:t>
      </w:r>
      <w:bookmarkEnd w:id="91"/>
    </w:p>
    <w:p w:rsidR="008778C5" w:rsidRDefault="008778C5" w:rsidP="008778C5">
      <w:pPr>
        <w:spacing w:line="360" w:lineRule="auto"/>
        <w:jc w:val="center"/>
        <w:rPr>
          <w:b/>
          <w:sz w:val="28"/>
          <w:szCs w:val="28"/>
        </w:rPr>
      </w:pPr>
      <w:r w:rsidRPr="00E61312">
        <w:rPr>
          <w:b/>
          <w:sz w:val="28"/>
          <w:szCs w:val="28"/>
        </w:rPr>
        <w:t>Пояснительная записка</w:t>
      </w:r>
    </w:p>
    <w:p w:rsidR="008778C5" w:rsidRDefault="008778C5" w:rsidP="008778C5">
      <w:pPr>
        <w:spacing w:line="360" w:lineRule="auto"/>
        <w:ind w:firstLine="708"/>
        <w:jc w:val="both"/>
        <w:rPr>
          <w:b/>
          <w:sz w:val="28"/>
          <w:szCs w:val="28"/>
        </w:rPr>
      </w:pPr>
      <w:r>
        <w:rPr>
          <w:rFonts w:eastAsia="Times New Roman"/>
          <w:sz w:val="28"/>
          <w:szCs w:val="28"/>
        </w:rPr>
        <w:t xml:space="preserve">Программа </w:t>
      </w:r>
      <w:r w:rsidRPr="00E61312">
        <w:rPr>
          <w:rFonts w:eastAsia="Times New Roman"/>
          <w:sz w:val="28"/>
          <w:szCs w:val="28"/>
        </w:rPr>
        <w:t xml:space="preserve">художественно-эстетической направленности </w:t>
      </w:r>
      <w:r>
        <w:rPr>
          <w:rFonts w:eastAsia="Times New Roman"/>
          <w:sz w:val="28"/>
          <w:szCs w:val="28"/>
        </w:rPr>
        <w:t xml:space="preserve">«Архитектура и дизайн» создана для решения проблемы </w:t>
      </w:r>
      <w:r w:rsidRPr="00E61312">
        <w:rPr>
          <w:rFonts w:eastAsia="Times New Roman"/>
          <w:sz w:val="28"/>
          <w:szCs w:val="28"/>
        </w:rPr>
        <w:t>воспитания через приобщение детей к архит</w:t>
      </w:r>
      <w:r>
        <w:rPr>
          <w:rFonts w:eastAsia="Times New Roman"/>
          <w:sz w:val="28"/>
          <w:szCs w:val="28"/>
        </w:rPr>
        <w:t xml:space="preserve">ектурному творчеству и дизайну. </w:t>
      </w:r>
      <w:r w:rsidRPr="00E61312">
        <w:rPr>
          <w:rFonts w:eastAsia="Times New Roman"/>
          <w:sz w:val="28"/>
          <w:szCs w:val="28"/>
        </w:rPr>
        <w:t>Она призвана, также, с</w:t>
      </w:r>
      <w:r>
        <w:rPr>
          <w:rFonts w:eastAsia="Times New Roman"/>
          <w:sz w:val="28"/>
          <w:szCs w:val="28"/>
        </w:rPr>
        <w:t xml:space="preserve">одействовать в профессиональном </w:t>
      </w:r>
      <w:r w:rsidRPr="00E61312">
        <w:rPr>
          <w:rFonts w:eastAsia="Times New Roman"/>
          <w:sz w:val="28"/>
          <w:szCs w:val="28"/>
        </w:rPr>
        <w:t>самоопределении подростков, их психологической и практической подготовке к творческому труду.</w:t>
      </w:r>
    </w:p>
    <w:p w:rsidR="007B2ACC" w:rsidRDefault="008778C5" w:rsidP="007B2ACC">
      <w:pPr>
        <w:spacing w:line="360" w:lineRule="auto"/>
        <w:ind w:firstLine="708"/>
        <w:jc w:val="both"/>
        <w:rPr>
          <w:rFonts w:eastAsia="Times New Roman"/>
          <w:sz w:val="28"/>
          <w:szCs w:val="28"/>
        </w:rPr>
      </w:pPr>
      <w:r w:rsidRPr="008778C5">
        <w:rPr>
          <w:sz w:val="28"/>
          <w:szCs w:val="28"/>
        </w:rPr>
        <w:t>Программа</w:t>
      </w:r>
      <w:r>
        <w:rPr>
          <w:b/>
          <w:sz w:val="28"/>
          <w:szCs w:val="28"/>
        </w:rPr>
        <w:t xml:space="preserve"> </w:t>
      </w:r>
      <w:r w:rsidRPr="008778C5">
        <w:rPr>
          <w:sz w:val="28"/>
          <w:szCs w:val="28"/>
        </w:rPr>
        <w:t>ориентирована на детей 11-16 лет</w:t>
      </w:r>
      <w:r>
        <w:rPr>
          <w:sz w:val="28"/>
          <w:szCs w:val="28"/>
        </w:rPr>
        <w:t>.</w:t>
      </w:r>
      <w:r>
        <w:rPr>
          <w:b/>
          <w:sz w:val="28"/>
          <w:szCs w:val="28"/>
        </w:rPr>
        <w:t xml:space="preserve"> </w:t>
      </w:r>
      <w:r w:rsidRPr="008778C5">
        <w:rPr>
          <w:sz w:val="28"/>
          <w:szCs w:val="28"/>
        </w:rPr>
        <w:t>Данный в</w:t>
      </w:r>
      <w:r w:rsidRPr="00E61312">
        <w:rPr>
          <w:rFonts w:eastAsia="Times New Roman"/>
          <w:sz w:val="28"/>
          <w:szCs w:val="28"/>
        </w:rPr>
        <w:t xml:space="preserve">озрастной период с </w:t>
      </w:r>
      <w:r w:rsidRPr="00E61312">
        <w:rPr>
          <w:rFonts w:eastAsia="Times New Roman"/>
          <w:sz w:val="28"/>
          <w:szCs w:val="28"/>
        </w:rPr>
        <w:lastRenderedPageBreak/>
        <w:t>знаменуется бурным психофизиологическим развитием и перестройкой социальной активности ребенка. В этот период форма памяти приобретает признаки произвольной, складываются, оформляются устойчивые формы поведения, черты характера, способы эмоционального реагирования, это пора достижений, стремительного наращивания знаний, умений, становление «Я», обретение новой социальной позиции. Интеллектуальная взрослость выражается в стремлении подростка что-то знать и уметь по-настоящему. Это стимулирует развитие познавательной деятельности. При умелом руководстве по принципу поддерживаемой преподавателем деятельности ребенка развивается творческое сотрудничество, которое позволяет развернуть перед обучаемым все поле для изобретения, полезной модели, проекта реализации идеи. Ребенок все время обучения играет в «будущее», то есть готовится к предстоящей профессиональной деятельности.</w:t>
      </w:r>
      <w:r>
        <w:rPr>
          <w:b/>
          <w:sz w:val="28"/>
          <w:szCs w:val="28"/>
        </w:rPr>
        <w:t xml:space="preserve"> </w:t>
      </w:r>
      <w:r w:rsidRPr="008778C5">
        <w:rPr>
          <w:sz w:val="28"/>
          <w:szCs w:val="28"/>
        </w:rPr>
        <w:t>В этой связи а</w:t>
      </w:r>
      <w:r w:rsidRPr="008778C5">
        <w:rPr>
          <w:rFonts w:eastAsia="Times New Roman"/>
          <w:sz w:val="28"/>
          <w:szCs w:val="28"/>
        </w:rPr>
        <w:t>рхитектура</w:t>
      </w:r>
      <w:r w:rsidR="007B2ACC">
        <w:rPr>
          <w:rFonts w:eastAsia="Times New Roman"/>
          <w:sz w:val="28"/>
          <w:szCs w:val="28"/>
        </w:rPr>
        <w:t xml:space="preserve"> предстаёт перед детьми</w:t>
      </w:r>
      <w:r w:rsidRPr="00E61312">
        <w:rPr>
          <w:rFonts w:eastAsia="Times New Roman"/>
          <w:sz w:val="28"/>
          <w:szCs w:val="28"/>
        </w:rPr>
        <w:t xml:space="preserve"> не просто как система законов и умений, а как увлекательн</w:t>
      </w:r>
      <w:r w:rsidR="007B2ACC">
        <w:rPr>
          <w:rFonts w:eastAsia="Times New Roman"/>
          <w:sz w:val="28"/>
          <w:szCs w:val="28"/>
        </w:rPr>
        <w:t>ый раздел культуры человечества.</w:t>
      </w:r>
    </w:p>
    <w:p w:rsidR="007B2ACC" w:rsidRDefault="008778C5" w:rsidP="007B2ACC">
      <w:pPr>
        <w:spacing w:line="360" w:lineRule="auto"/>
        <w:ind w:firstLine="708"/>
        <w:jc w:val="both"/>
        <w:rPr>
          <w:rFonts w:eastAsia="Times New Roman"/>
          <w:sz w:val="28"/>
          <w:szCs w:val="20"/>
        </w:rPr>
      </w:pPr>
      <w:r w:rsidRPr="00E61312">
        <w:rPr>
          <w:rFonts w:eastAsia="Times New Roman"/>
          <w:sz w:val="28"/>
          <w:szCs w:val="28"/>
        </w:rPr>
        <w:t xml:space="preserve">Детская студия «Архитектура и дизайн» создана для того, чтобы </w:t>
      </w:r>
      <w:r w:rsidR="007B2ACC" w:rsidRPr="00E61312">
        <w:rPr>
          <w:rFonts w:eastAsia="Times New Roman"/>
          <w:sz w:val="28"/>
          <w:szCs w:val="28"/>
        </w:rPr>
        <w:t xml:space="preserve">соединить </w:t>
      </w:r>
      <w:r w:rsidRPr="00E61312">
        <w:rPr>
          <w:rFonts w:eastAsia="Times New Roman"/>
          <w:sz w:val="28"/>
          <w:szCs w:val="28"/>
        </w:rPr>
        <w:t>детское творчество с профессиональным мастерством архитектора-педагога. Ребенок в данном случае выступает не только как ученик, но и соавтор.</w:t>
      </w:r>
    </w:p>
    <w:p w:rsidR="008778C5" w:rsidRPr="007B2ACC" w:rsidRDefault="007B2ACC" w:rsidP="007B2ACC">
      <w:pPr>
        <w:spacing w:line="360" w:lineRule="auto"/>
        <w:ind w:firstLine="708"/>
        <w:jc w:val="both"/>
        <w:rPr>
          <w:rFonts w:eastAsia="Times New Roman"/>
          <w:sz w:val="28"/>
          <w:szCs w:val="28"/>
        </w:rPr>
      </w:pPr>
      <w:r>
        <w:rPr>
          <w:rFonts w:eastAsia="Times New Roman"/>
          <w:sz w:val="28"/>
          <w:szCs w:val="20"/>
        </w:rPr>
        <w:t>П</w:t>
      </w:r>
      <w:r w:rsidR="008778C5" w:rsidRPr="00E61312">
        <w:rPr>
          <w:rFonts w:eastAsia="Times New Roman"/>
          <w:sz w:val="28"/>
          <w:szCs w:val="20"/>
        </w:rPr>
        <w:t xml:space="preserve">рограмма </w:t>
      </w:r>
      <w:r>
        <w:rPr>
          <w:rFonts w:eastAsia="Times New Roman"/>
          <w:sz w:val="28"/>
          <w:szCs w:val="20"/>
        </w:rPr>
        <w:t xml:space="preserve">дополнительного образования </w:t>
      </w:r>
      <w:r w:rsidR="008778C5" w:rsidRPr="00E61312">
        <w:rPr>
          <w:rFonts w:eastAsia="Times New Roman"/>
          <w:sz w:val="28"/>
          <w:szCs w:val="28"/>
        </w:rPr>
        <w:t xml:space="preserve">«Архитектура и дизайн» </w:t>
      </w:r>
      <w:r w:rsidR="008778C5" w:rsidRPr="00E61312">
        <w:rPr>
          <w:rFonts w:eastAsia="Times New Roman"/>
          <w:sz w:val="28"/>
          <w:szCs w:val="20"/>
        </w:rPr>
        <w:t>также способствует развитию:</w:t>
      </w:r>
    </w:p>
    <w:p w:rsidR="008778C5" w:rsidRPr="00E61312" w:rsidRDefault="008778C5" w:rsidP="008778C5">
      <w:pPr>
        <w:overflowPunct w:val="0"/>
        <w:autoSpaceDE w:val="0"/>
        <w:autoSpaceDN w:val="0"/>
        <w:adjustRightInd w:val="0"/>
        <w:spacing w:line="360" w:lineRule="auto"/>
        <w:jc w:val="both"/>
        <w:textAlignment w:val="baseline"/>
        <w:rPr>
          <w:rFonts w:eastAsia="Times New Roman"/>
          <w:sz w:val="28"/>
          <w:szCs w:val="20"/>
        </w:rPr>
      </w:pPr>
      <w:r w:rsidRPr="00E61312">
        <w:rPr>
          <w:rFonts w:eastAsia="Times New Roman"/>
          <w:sz w:val="28"/>
          <w:szCs w:val="20"/>
        </w:rPr>
        <w:t xml:space="preserve">- готовности к пониманию инструкции и соблюдения алгоритма деятельности; </w:t>
      </w:r>
    </w:p>
    <w:p w:rsidR="008778C5" w:rsidRPr="00E61312" w:rsidRDefault="008778C5" w:rsidP="008778C5">
      <w:pPr>
        <w:overflowPunct w:val="0"/>
        <w:autoSpaceDE w:val="0"/>
        <w:autoSpaceDN w:val="0"/>
        <w:adjustRightInd w:val="0"/>
        <w:spacing w:line="360" w:lineRule="auto"/>
        <w:jc w:val="both"/>
        <w:textAlignment w:val="baseline"/>
        <w:rPr>
          <w:rFonts w:eastAsia="Times New Roman"/>
          <w:sz w:val="28"/>
          <w:szCs w:val="20"/>
        </w:rPr>
      </w:pPr>
      <w:r w:rsidRPr="00E61312">
        <w:rPr>
          <w:rFonts w:eastAsia="Times New Roman"/>
          <w:sz w:val="28"/>
          <w:szCs w:val="20"/>
        </w:rPr>
        <w:t>- умения планировать результат своей деятельности и разрабатывать алгоритм его достижения;</w:t>
      </w:r>
    </w:p>
    <w:p w:rsidR="007B2ACC" w:rsidRDefault="008778C5" w:rsidP="008778C5">
      <w:pPr>
        <w:overflowPunct w:val="0"/>
        <w:autoSpaceDE w:val="0"/>
        <w:autoSpaceDN w:val="0"/>
        <w:adjustRightInd w:val="0"/>
        <w:spacing w:line="360" w:lineRule="auto"/>
        <w:jc w:val="both"/>
        <w:textAlignment w:val="baseline"/>
        <w:rPr>
          <w:rFonts w:eastAsia="Times New Roman"/>
          <w:sz w:val="28"/>
          <w:szCs w:val="20"/>
        </w:rPr>
      </w:pPr>
      <w:r w:rsidRPr="00E61312">
        <w:rPr>
          <w:rFonts w:eastAsia="Times New Roman"/>
          <w:sz w:val="28"/>
          <w:szCs w:val="20"/>
        </w:rPr>
        <w:t xml:space="preserve">- готовности получать в </w:t>
      </w:r>
      <w:r w:rsidR="007B2ACC">
        <w:rPr>
          <w:rFonts w:eastAsia="Times New Roman"/>
          <w:sz w:val="28"/>
          <w:szCs w:val="20"/>
        </w:rPr>
        <w:t>диалоге необходимую информацию.</w:t>
      </w:r>
    </w:p>
    <w:p w:rsidR="007B2ACC" w:rsidRPr="00E61312" w:rsidRDefault="007B2ACC" w:rsidP="007B2ACC">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xml:space="preserve">       Новизна данной образовательной программы состоит в том, что она включает в себя и архитектуру и дизайн одновременно. Дети учатся соединять архитектурные замыс</w:t>
      </w:r>
      <w:r>
        <w:rPr>
          <w:rFonts w:eastAsia="Times New Roman"/>
          <w:sz w:val="28"/>
          <w:szCs w:val="28"/>
        </w:rPr>
        <w:t>лы с дизайнерскими идеями</w:t>
      </w:r>
      <w:r w:rsidRPr="00E61312">
        <w:rPr>
          <w:rFonts w:eastAsia="Times New Roman"/>
          <w:sz w:val="28"/>
          <w:szCs w:val="28"/>
        </w:rPr>
        <w:t xml:space="preserve">. </w:t>
      </w:r>
    </w:p>
    <w:p w:rsidR="008778C5" w:rsidRPr="007B2ACC" w:rsidRDefault="008778C5" w:rsidP="007B2ACC">
      <w:pPr>
        <w:overflowPunct w:val="0"/>
        <w:autoSpaceDE w:val="0"/>
        <w:autoSpaceDN w:val="0"/>
        <w:adjustRightInd w:val="0"/>
        <w:spacing w:line="360" w:lineRule="auto"/>
        <w:ind w:firstLine="708"/>
        <w:jc w:val="both"/>
        <w:textAlignment w:val="baseline"/>
        <w:rPr>
          <w:rFonts w:eastAsia="Times New Roman"/>
          <w:sz w:val="28"/>
          <w:szCs w:val="20"/>
        </w:rPr>
      </w:pPr>
      <w:r w:rsidRPr="00E61312">
        <w:rPr>
          <w:rFonts w:eastAsia="Times New Roman"/>
          <w:sz w:val="28"/>
          <w:szCs w:val="28"/>
        </w:rPr>
        <w:t>Данная программа реализу</w:t>
      </w:r>
      <w:r w:rsidR="007B2ACC">
        <w:rPr>
          <w:rFonts w:eastAsia="Times New Roman"/>
          <w:sz w:val="28"/>
          <w:szCs w:val="28"/>
        </w:rPr>
        <w:t>ется для учащихся 6-8 классов и</w:t>
      </w:r>
      <w:r w:rsidRPr="00E61312">
        <w:rPr>
          <w:rFonts w:eastAsia="Times New Roman"/>
          <w:sz w:val="28"/>
          <w:szCs w:val="28"/>
        </w:rPr>
        <w:t>з расчёта 2 часа в неделю.</w:t>
      </w:r>
    </w:p>
    <w:p w:rsidR="008778C5" w:rsidRPr="00E61312" w:rsidRDefault="008778C5" w:rsidP="007B2ACC">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b/>
          <w:sz w:val="28"/>
          <w:szCs w:val="28"/>
        </w:rPr>
        <w:t xml:space="preserve">       </w:t>
      </w:r>
      <w:r w:rsidRPr="007B2ACC">
        <w:rPr>
          <w:rFonts w:eastAsia="Times New Roman"/>
          <w:b/>
          <w:i/>
          <w:sz w:val="28"/>
          <w:szCs w:val="28"/>
        </w:rPr>
        <w:t>Целью</w:t>
      </w:r>
      <w:r w:rsidRPr="00E61312">
        <w:rPr>
          <w:rFonts w:eastAsia="Times New Roman"/>
          <w:sz w:val="28"/>
          <w:szCs w:val="28"/>
        </w:rPr>
        <w:t xml:space="preserve"> программы является формирование эстетического вкуса учащихся, осуществление психологической и практической</w:t>
      </w:r>
      <w:r w:rsidR="007B2ACC">
        <w:rPr>
          <w:rFonts w:eastAsia="Times New Roman"/>
          <w:sz w:val="28"/>
          <w:szCs w:val="28"/>
        </w:rPr>
        <w:t xml:space="preserve"> подготовки к творческому труду, а также ранняя профессиональная ориентация школьников.</w:t>
      </w:r>
    </w:p>
    <w:p w:rsidR="008778C5" w:rsidRPr="00E61312" w:rsidRDefault="008778C5" w:rsidP="007B2ACC">
      <w:pPr>
        <w:tabs>
          <w:tab w:val="left" w:pos="567"/>
        </w:tabs>
        <w:overflowPunct w:val="0"/>
        <w:autoSpaceDE w:val="0"/>
        <w:autoSpaceDN w:val="0"/>
        <w:adjustRightInd w:val="0"/>
        <w:spacing w:line="360" w:lineRule="auto"/>
        <w:jc w:val="both"/>
        <w:textAlignment w:val="baseline"/>
        <w:rPr>
          <w:rFonts w:eastAsia="Times New Roman"/>
          <w:b/>
          <w:i/>
          <w:sz w:val="28"/>
          <w:szCs w:val="28"/>
        </w:rPr>
      </w:pPr>
      <w:r w:rsidRPr="00E61312">
        <w:rPr>
          <w:rFonts w:eastAsia="Times New Roman"/>
          <w:sz w:val="28"/>
          <w:szCs w:val="28"/>
        </w:rPr>
        <w:t xml:space="preserve">       </w:t>
      </w:r>
      <w:r w:rsidRPr="00E61312">
        <w:rPr>
          <w:rFonts w:eastAsia="Times New Roman"/>
          <w:b/>
          <w:i/>
          <w:sz w:val="28"/>
          <w:szCs w:val="28"/>
        </w:rPr>
        <w:t>Задачи первого года обучения</w:t>
      </w:r>
    </w:p>
    <w:p w:rsidR="008778C5" w:rsidRPr="007B2ACC" w:rsidRDefault="008778C5" w:rsidP="007B2ACC">
      <w:pPr>
        <w:overflowPunct w:val="0"/>
        <w:autoSpaceDE w:val="0"/>
        <w:autoSpaceDN w:val="0"/>
        <w:adjustRightInd w:val="0"/>
        <w:spacing w:line="360" w:lineRule="auto"/>
        <w:jc w:val="both"/>
        <w:textAlignment w:val="baseline"/>
        <w:rPr>
          <w:rFonts w:eastAsia="Times New Roman"/>
          <w:i/>
          <w:sz w:val="28"/>
          <w:szCs w:val="28"/>
        </w:rPr>
      </w:pPr>
      <w:r w:rsidRPr="007B2ACC">
        <w:rPr>
          <w:rFonts w:eastAsia="Times New Roman"/>
          <w:i/>
          <w:sz w:val="28"/>
          <w:szCs w:val="28"/>
        </w:rPr>
        <w:lastRenderedPageBreak/>
        <w:t>Образовательные:</w:t>
      </w:r>
    </w:p>
    <w:p w:rsidR="008778C5" w:rsidRPr="00E61312" w:rsidRDefault="007B2ACC" w:rsidP="007B2ACC">
      <w:pPr>
        <w:overflowPunct w:val="0"/>
        <w:autoSpaceDE w:val="0"/>
        <w:autoSpaceDN w:val="0"/>
        <w:adjustRightInd w:val="0"/>
        <w:spacing w:line="360" w:lineRule="auto"/>
        <w:textAlignment w:val="baseline"/>
        <w:rPr>
          <w:rFonts w:eastAsia="Times New Roman"/>
          <w:sz w:val="28"/>
          <w:szCs w:val="28"/>
        </w:rPr>
      </w:pPr>
      <w:r>
        <w:rPr>
          <w:rFonts w:eastAsia="Times New Roman"/>
          <w:sz w:val="28"/>
          <w:szCs w:val="28"/>
        </w:rPr>
        <w:t xml:space="preserve">       - дать представление о </w:t>
      </w:r>
      <w:r w:rsidR="008778C5" w:rsidRPr="00E61312">
        <w:rPr>
          <w:rFonts w:eastAsia="Times New Roman"/>
          <w:sz w:val="28"/>
          <w:szCs w:val="28"/>
        </w:rPr>
        <w:t>первоначал</w:t>
      </w:r>
      <w:r>
        <w:rPr>
          <w:rFonts w:eastAsia="Times New Roman"/>
          <w:sz w:val="28"/>
          <w:szCs w:val="28"/>
        </w:rPr>
        <w:t xml:space="preserve">ьных технических и </w:t>
      </w:r>
      <w:r w:rsidR="008778C5" w:rsidRPr="00E61312">
        <w:rPr>
          <w:rFonts w:eastAsia="Times New Roman"/>
          <w:sz w:val="28"/>
          <w:szCs w:val="28"/>
        </w:rPr>
        <w:t>технологических понятиях;</w:t>
      </w:r>
    </w:p>
    <w:p w:rsidR="008778C5" w:rsidRPr="00E61312" w:rsidRDefault="008778C5" w:rsidP="007B2ACC">
      <w:pPr>
        <w:overflowPunct w:val="0"/>
        <w:autoSpaceDE w:val="0"/>
        <w:autoSpaceDN w:val="0"/>
        <w:adjustRightInd w:val="0"/>
        <w:spacing w:line="360" w:lineRule="auto"/>
        <w:textAlignment w:val="baseline"/>
        <w:rPr>
          <w:rFonts w:eastAsia="Times New Roman"/>
          <w:sz w:val="28"/>
          <w:szCs w:val="28"/>
        </w:rPr>
      </w:pPr>
      <w:r w:rsidRPr="00E61312">
        <w:rPr>
          <w:rFonts w:eastAsia="Times New Roman"/>
          <w:sz w:val="28"/>
          <w:szCs w:val="28"/>
        </w:rPr>
        <w:t xml:space="preserve">       - формировать навыки изготовления плоских композиций;</w:t>
      </w:r>
    </w:p>
    <w:p w:rsidR="008778C5" w:rsidRPr="00E61312" w:rsidRDefault="008778C5" w:rsidP="007B2ACC">
      <w:pPr>
        <w:overflowPunct w:val="0"/>
        <w:autoSpaceDE w:val="0"/>
        <w:autoSpaceDN w:val="0"/>
        <w:adjustRightInd w:val="0"/>
        <w:spacing w:line="360" w:lineRule="auto"/>
        <w:textAlignment w:val="baseline"/>
        <w:rPr>
          <w:rFonts w:eastAsia="Times New Roman"/>
          <w:sz w:val="28"/>
          <w:szCs w:val="28"/>
        </w:rPr>
      </w:pPr>
      <w:r w:rsidRPr="00E61312">
        <w:rPr>
          <w:rFonts w:eastAsia="Times New Roman"/>
          <w:sz w:val="28"/>
          <w:szCs w:val="28"/>
        </w:rPr>
        <w:t xml:space="preserve">       - овладеть знаниями отличительных особенностей видов  </w:t>
      </w:r>
    </w:p>
    <w:p w:rsidR="008778C5" w:rsidRPr="00E61312" w:rsidRDefault="008778C5" w:rsidP="007B2ACC">
      <w:pPr>
        <w:overflowPunct w:val="0"/>
        <w:autoSpaceDE w:val="0"/>
        <w:autoSpaceDN w:val="0"/>
        <w:adjustRightInd w:val="0"/>
        <w:spacing w:line="360" w:lineRule="auto"/>
        <w:textAlignment w:val="baseline"/>
        <w:rPr>
          <w:rFonts w:eastAsia="Times New Roman"/>
          <w:sz w:val="28"/>
          <w:szCs w:val="28"/>
        </w:rPr>
      </w:pPr>
      <w:r w:rsidRPr="00E61312">
        <w:rPr>
          <w:rFonts w:eastAsia="Times New Roman"/>
          <w:sz w:val="28"/>
          <w:szCs w:val="28"/>
        </w:rPr>
        <w:t xml:space="preserve">          изобразительного искусства.</w:t>
      </w:r>
    </w:p>
    <w:p w:rsidR="008778C5" w:rsidRPr="007B2ACC" w:rsidRDefault="008778C5" w:rsidP="007B2ACC">
      <w:pPr>
        <w:overflowPunct w:val="0"/>
        <w:autoSpaceDE w:val="0"/>
        <w:autoSpaceDN w:val="0"/>
        <w:adjustRightInd w:val="0"/>
        <w:spacing w:line="360" w:lineRule="auto"/>
        <w:textAlignment w:val="baseline"/>
        <w:rPr>
          <w:rFonts w:eastAsia="Times New Roman"/>
          <w:i/>
          <w:sz w:val="28"/>
          <w:szCs w:val="28"/>
        </w:rPr>
      </w:pPr>
      <w:r w:rsidRPr="007B2ACC">
        <w:rPr>
          <w:rFonts w:eastAsia="Times New Roman"/>
          <w:i/>
          <w:sz w:val="28"/>
          <w:szCs w:val="28"/>
        </w:rPr>
        <w:t>Воспитательные:</w:t>
      </w:r>
    </w:p>
    <w:p w:rsidR="008778C5" w:rsidRPr="00E61312" w:rsidRDefault="008778C5" w:rsidP="007B2ACC">
      <w:pPr>
        <w:overflowPunct w:val="0"/>
        <w:autoSpaceDE w:val="0"/>
        <w:autoSpaceDN w:val="0"/>
        <w:adjustRightInd w:val="0"/>
        <w:spacing w:line="360" w:lineRule="auto"/>
        <w:textAlignment w:val="baseline"/>
        <w:rPr>
          <w:rFonts w:eastAsia="Times New Roman"/>
          <w:sz w:val="28"/>
          <w:szCs w:val="28"/>
        </w:rPr>
      </w:pPr>
      <w:r w:rsidRPr="00E61312">
        <w:rPr>
          <w:rFonts w:eastAsia="Times New Roman"/>
          <w:sz w:val="28"/>
          <w:szCs w:val="28"/>
        </w:rPr>
        <w:t xml:space="preserve">       - формировать внимание, культуру пов</w:t>
      </w:r>
      <w:r w:rsidR="007B2ACC">
        <w:rPr>
          <w:rFonts w:eastAsia="Times New Roman"/>
          <w:sz w:val="28"/>
          <w:szCs w:val="28"/>
        </w:rPr>
        <w:t xml:space="preserve">едения, навыки общения и </w:t>
      </w:r>
      <w:r w:rsidRPr="00E61312">
        <w:rPr>
          <w:rFonts w:eastAsia="Times New Roman"/>
          <w:sz w:val="28"/>
          <w:szCs w:val="28"/>
        </w:rPr>
        <w:t>взаимодействия в коллективе;</w:t>
      </w:r>
    </w:p>
    <w:p w:rsidR="007B2ACC" w:rsidRDefault="008778C5" w:rsidP="007B2ACC">
      <w:pPr>
        <w:overflowPunct w:val="0"/>
        <w:autoSpaceDE w:val="0"/>
        <w:autoSpaceDN w:val="0"/>
        <w:adjustRightInd w:val="0"/>
        <w:spacing w:line="360" w:lineRule="auto"/>
        <w:textAlignment w:val="baseline"/>
        <w:rPr>
          <w:rFonts w:eastAsia="Times New Roman"/>
          <w:sz w:val="28"/>
          <w:szCs w:val="28"/>
        </w:rPr>
      </w:pPr>
      <w:r w:rsidRPr="00E61312">
        <w:rPr>
          <w:rFonts w:eastAsia="Times New Roman"/>
          <w:sz w:val="28"/>
          <w:szCs w:val="28"/>
        </w:rPr>
        <w:t xml:space="preserve">       - формировать интерес к предмету, желание заниматься</w:t>
      </w:r>
      <w:r w:rsidR="007B2ACC" w:rsidRPr="007B2ACC">
        <w:rPr>
          <w:rFonts w:eastAsia="Times New Roman"/>
          <w:sz w:val="28"/>
          <w:szCs w:val="28"/>
        </w:rPr>
        <w:t xml:space="preserve"> </w:t>
      </w:r>
      <w:r w:rsidR="007B2ACC" w:rsidRPr="00E61312">
        <w:rPr>
          <w:rFonts w:eastAsia="Times New Roman"/>
          <w:sz w:val="28"/>
          <w:szCs w:val="28"/>
        </w:rPr>
        <w:t>дальше</w:t>
      </w:r>
      <w:r w:rsidR="007B2ACC">
        <w:rPr>
          <w:rFonts w:eastAsia="Times New Roman"/>
          <w:sz w:val="28"/>
          <w:szCs w:val="28"/>
        </w:rPr>
        <w:t>.</w:t>
      </w:r>
    </w:p>
    <w:p w:rsidR="008778C5" w:rsidRPr="007B2ACC" w:rsidRDefault="008778C5" w:rsidP="007B2ACC">
      <w:pPr>
        <w:overflowPunct w:val="0"/>
        <w:autoSpaceDE w:val="0"/>
        <w:autoSpaceDN w:val="0"/>
        <w:adjustRightInd w:val="0"/>
        <w:spacing w:line="360" w:lineRule="auto"/>
        <w:textAlignment w:val="baseline"/>
        <w:rPr>
          <w:rFonts w:eastAsia="Times New Roman"/>
          <w:i/>
          <w:sz w:val="28"/>
          <w:szCs w:val="28"/>
        </w:rPr>
      </w:pPr>
      <w:r w:rsidRPr="007B2ACC">
        <w:rPr>
          <w:rFonts w:eastAsia="Times New Roman"/>
          <w:i/>
          <w:sz w:val="28"/>
          <w:szCs w:val="28"/>
        </w:rPr>
        <w:t>Развивающие:</w:t>
      </w:r>
    </w:p>
    <w:p w:rsidR="008778C5" w:rsidRPr="00E61312" w:rsidRDefault="008778C5" w:rsidP="007B2ACC">
      <w:pPr>
        <w:overflowPunct w:val="0"/>
        <w:autoSpaceDE w:val="0"/>
        <w:autoSpaceDN w:val="0"/>
        <w:adjustRightInd w:val="0"/>
        <w:spacing w:line="360" w:lineRule="auto"/>
        <w:textAlignment w:val="baseline"/>
        <w:rPr>
          <w:rFonts w:eastAsia="Times New Roman"/>
          <w:sz w:val="28"/>
          <w:szCs w:val="28"/>
        </w:rPr>
      </w:pPr>
      <w:r w:rsidRPr="00E61312">
        <w:rPr>
          <w:rFonts w:eastAsia="Times New Roman"/>
          <w:sz w:val="28"/>
          <w:szCs w:val="28"/>
        </w:rPr>
        <w:t xml:space="preserve">       - пробудить творческую активность школьников;</w:t>
      </w:r>
    </w:p>
    <w:p w:rsidR="008778C5" w:rsidRPr="00E61312" w:rsidRDefault="008778C5" w:rsidP="007B2ACC">
      <w:pPr>
        <w:overflowPunct w:val="0"/>
        <w:autoSpaceDE w:val="0"/>
        <w:autoSpaceDN w:val="0"/>
        <w:adjustRightInd w:val="0"/>
        <w:spacing w:line="360" w:lineRule="auto"/>
        <w:textAlignment w:val="baseline"/>
        <w:rPr>
          <w:rFonts w:eastAsia="Times New Roman"/>
          <w:sz w:val="28"/>
          <w:szCs w:val="28"/>
        </w:rPr>
      </w:pPr>
      <w:r w:rsidRPr="00E61312">
        <w:rPr>
          <w:rFonts w:eastAsia="Times New Roman"/>
          <w:sz w:val="28"/>
          <w:szCs w:val="28"/>
        </w:rPr>
        <w:t xml:space="preserve">       - увлечь учащихся художественным проектированием;</w:t>
      </w:r>
    </w:p>
    <w:p w:rsidR="008778C5" w:rsidRPr="00E61312" w:rsidRDefault="008778C5" w:rsidP="007B2ACC">
      <w:pPr>
        <w:overflowPunct w:val="0"/>
        <w:autoSpaceDE w:val="0"/>
        <w:autoSpaceDN w:val="0"/>
        <w:adjustRightInd w:val="0"/>
        <w:spacing w:line="360" w:lineRule="auto"/>
        <w:textAlignment w:val="baseline"/>
        <w:rPr>
          <w:rFonts w:eastAsia="Times New Roman"/>
          <w:sz w:val="28"/>
          <w:szCs w:val="28"/>
        </w:rPr>
      </w:pPr>
      <w:r w:rsidRPr="00E61312">
        <w:rPr>
          <w:rFonts w:eastAsia="Times New Roman"/>
          <w:sz w:val="28"/>
          <w:szCs w:val="28"/>
        </w:rPr>
        <w:t xml:space="preserve">       - раскрыть творческие способности учащихся.</w:t>
      </w:r>
    </w:p>
    <w:p w:rsidR="008778C5" w:rsidRPr="00E61312" w:rsidRDefault="008778C5" w:rsidP="007B2ACC">
      <w:pPr>
        <w:overflowPunct w:val="0"/>
        <w:autoSpaceDE w:val="0"/>
        <w:autoSpaceDN w:val="0"/>
        <w:adjustRightInd w:val="0"/>
        <w:spacing w:line="360" w:lineRule="auto"/>
        <w:ind w:firstLine="567"/>
        <w:textAlignment w:val="baseline"/>
        <w:rPr>
          <w:rFonts w:eastAsia="Times New Roman"/>
          <w:b/>
          <w:i/>
          <w:sz w:val="28"/>
          <w:szCs w:val="28"/>
        </w:rPr>
      </w:pPr>
      <w:r w:rsidRPr="00E61312">
        <w:rPr>
          <w:rFonts w:eastAsia="Times New Roman"/>
          <w:b/>
          <w:i/>
          <w:sz w:val="28"/>
          <w:szCs w:val="28"/>
        </w:rPr>
        <w:t>Задачи второго года обучения</w:t>
      </w:r>
    </w:p>
    <w:p w:rsidR="008778C5" w:rsidRPr="007B2ACC" w:rsidRDefault="008778C5" w:rsidP="007B2ACC">
      <w:pPr>
        <w:overflowPunct w:val="0"/>
        <w:autoSpaceDE w:val="0"/>
        <w:autoSpaceDN w:val="0"/>
        <w:adjustRightInd w:val="0"/>
        <w:spacing w:line="360" w:lineRule="auto"/>
        <w:textAlignment w:val="baseline"/>
        <w:rPr>
          <w:rFonts w:eastAsia="Times New Roman"/>
          <w:i/>
          <w:sz w:val="28"/>
          <w:szCs w:val="28"/>
        </w:rPr>
      </w:pPr>
      <w:r w:rsidRPr="007B2ACC">
        <w:rPr>
          <w:rFonts w:eastAsia="Times New Roman"/>
          <w:i/>
          <w:sz w:val="28"/>
          <w:szCs w:val="28"/>
        </w:rPr>
        <w:t>Образовательные:</w:t>
      </w:r>
    </w:p>
    <w:p w:rsidR="008778C5" w:rsidRPr="00E61312" w:rsidRDefault="008778C5" w:rsidP="007B2ACC">
      <w:pPr>
        <w:overflowPunct w:val="0"/>
        <w:autoSpaceDE w:val="0"/>
        <w:autoSpaceDN w:val="0"/>
        <w:adjustRightInd w:val="0"/>
        <w:spacing w:line="360" w:lineRule="auto"/>
        <w:textAlignment w:val="baseline"/>
        <w:rPr>
          <w:rFonts w:eastAsia="Times New Roman"/>
          <w:sz w:val="28"/>
          <w:szCs w:val="28"/>
        </w:rPr>
      </w:pPr>
      <w:r w:rsidRPr="00E61312">
        <w:rPr>
          <w:rFonts w:eastAsia="Times New Roman"/>
          <w:sz w:val="28"/>
          <w:szCs w:val="28"/>
        </w:rPr>
        <w:t xml:space="preserve">       - закрепить знание элементов формообразования;</w:t>
      </w:r>
    </w:p>
    <w:p w:rsidR="008778C5" w:rsidRPr="00E61312" w:rsidRDefault="007B2ACC" w:rsidP="007B2ACC">
      <w:pPr>
        <w:overflowPunct w:val="0"/>
        <w:autoSpaceDE w:val="0"/>
        <w:autoSpaceDN w:val="0"/>
        <w:adjustRightInd w:val="0"/>
        <w:spacing w:line="360" w:lineRule="auto"/>
        <w:textAlignment w:val="baseline"/>
        <w:rPr>
          <w:rFonts w:eastAsia="Times New Roman"/>
          <w:sz w:val="28"/>
          <w:szCs w:val="28"/>
        </w:rPr>
      </w:pPr>
      <w:r>
        <w:rPr>
          <w:rFonts w:eastAsia="Times New Roman"/>
          <w:sz w:val="28"/>
          <w:szCs w:val="28"/>
        </w:rPr>
        <w:t xml:space="preserve">       - формировать навыки </w:t>
      </w:r>
      <w:r w:rsidR="008778C5" w:rsidRPr="00E61312">
        <w:rPr>
          <w:rFonts w:eastAsia="Times New Roman"/>
          <w:sz w:val="28"/>
          <w:szCs w:val="28"/>
        </w:rPr>
        <w:t>изготовления объемных композиций;</w:t>
      </w:r>
    </w:p>
    <w:p w:rsidR="008778C5" w:rsidRPr="00E61312" w:rsidRDefault="008778C5" w:rsidP="007B2ACC">
      <w:pPr>
        <w:overflowPunct w:val="0"/>
        <w:autoSpaceDE w:val="0"/>
        <w:autoSpaceDN w:val="0"/>
        <w:adjustRightInd w:val="0"/>
        <w:spacing w:line="360" w:lineRule="auto"/>
        <w:textAlignment w:val="baseline"/>
        <w:rPr>
          <w:rFonts w:eastAsia="Times New Roman"/>
          <w:sz w:val="28"/>
          <w:szCs w:val="28"/>
        </w:rPr>
      </w:pPr>
      <w:r w:rsidRPr="00E61312">
        <w:rPr>
          <w:rFonts w:eastAsia="Times New Roman"/>
          <w:sz w:val="28"/>
          <w:szCs w:val="28"/>
        </w:rPr>
        <w:t xml:space="preserve">       - формировать умение само</w:t>
      </w:r>
      <w:r w:rsidR="007B2ACC">
        <w:rPr>
          <w:rFonts w:eastAsia="Times New Roman"/>
          <w:sz w:val="28"/>
          <w:szCs w:val="28"/>
        </w:rPr>
        <w:t xml:space="preserve">стоятельно решать вопросы </w:t>
      </w:r>
      <w:r w:rsidRPr="00E61312">
        <w:rPr>
          <w:rFonts w:eastAsia="Times New Roman"/>
          <w:sz w:val="28"/>
          <w:szCs w:val="28"/>
        </w:rPr>
        <w:t>художественного проектирования;</w:t>
      </w:r>
    </w:p>
    <w:p w:rsidR="008778C5" w:rsidRPr="00E61312" w:rsidRDefault="008778C5" w:rsidP="007B2ACC">
      <w:pPr>
        <w:overflowPunct w:val="0"/>
        <w:autoSpaceDE w:val="0"/>
        <w:autoSpaceDN w:val="0"/>
        <w:adjustRightInd w:val="0"/>
        <w:spacing w:line="360" w:lineRule="auto"/>
        <w:textAlignment w:val="baseline"/>
        <w:rPr>
          <w:rFonts w:eastAsia="Times New Roman"/>
          <w:sz w:val="28"/>
          <w:szCs w:val="28"/>
        </w:rPr>
      </w:pPr>
      <w:r w:rsidRPr="00E61312">
        <w:rPr>
          <w:rFonts w:eastAsia="Times New Roman"/>
          <w:sz w:val="28"/>
          <w:szCs w:val="28"/>
        </w:rPr>
        <w:t xml:space="preserve">       - овладеть знаниями жанров изобразительного искусства</w:t>
      </w:r>
      <w:r w:rsidR="007B2ACC">
        <w:rPr>
          <w:rFonts w:eastAsia="Times New Roman"/>
          <w:sz w:val="28"/>
          <w:szCs w:val="28"/>
        </w:rPr>
        <w:t>.</w:t>
      </w:r>
    </w:p>
    <w:p w:rsidR="008778C5" w:rsidRPr="007B2ACC" w:rsidRDefault="008778C5" w:rsidP="007B2ACC">
      <w:pPr>
        <w:overflowPunct w:val="0"/>
        <w:autoSpaceDE w:val="0"/>
        <w:autoSpaceDN w:val="0"/>
        <w:adjustRightInd w:val="0"/>
        <w:spacing w:line="360" w:lineRule="auto"/>
        <w:textAlignment w:val="baseline"/>
        <w:rPr>
          <w:rFonts w:eastAsia="Times New Roman"/>
          <w:i/>
          <w:sz w:val="28"/>
          <w:szCs w:val="28"/>
        </w:rPr>
      </w:pPr>
      <w:r w:rsidRPr="007B2ACC">
        <w:rPr>
          <w:rFonts w:eastAsia="Times New Roman"/>
          <w:i/>
          <w:sz w:val="28"/>
          <w:szCs w:val="28"/>
        </w:rPr>
        <w:t>Воспитательные:</w:t>
      </w:r>
    </w:p>
    <w:p w:rsidR="008778C5" w:rsidRPr="00E61312" w:rsidRDefault="008778C5" w:rsidP="007B2ACC">
      <w:pPr>
        <w:overflowPunct w:val="0"/>
        <w:autoSpaceDE w:val="0"/>
        <w:autoSpaceDN w:val="0"/>
        <w:adjustRightInd w:val="0"/>
        <w:spacing w:line="360" w:lineRule="auto"/>
        <w:textAlignment w:val="baseline"/>
        <w:rPr>
          <w:rFonts w:eastAsia="Times New Roman"/>
          <w:sz w:val="28"/>
          <w:szCs w:val="28"/>
        </w:rPr>
      </w:pPr>
      <w:r w:rsidRPr="00E61312">
        <w:rPr>
          <w:rFonts w:eastAsia="Times New Roman"/>
          <w:sz w:val="28"/>
          <w:szCs w:val="28"/>
        </w:rPr>
        <w:t xml:space="preserve">       - помочь развить самостоятельность и смелость выбираемых </w:t>
      </w:r>
      <w:r w:rsidR="007B2ACC" w:rsidRPr="00E61312">
        <w:rPr>
          <w:rFonts w:eastAsia="Times New Roman"/>
          <w:sz w:val="28"/>
          <w:szCs w:val="28"/>
        </w:rPr>
        <w:t>решений;</w:t>
      </w:r>
    </w:p>
    <w:p w:rsidR="008778C5" w:rsidRPr="00E61312" w:rsidRDefault="007B2ACC" w:rsidP="007B2ACC">
      <w:pPr>
        <w:overflowPunct w:val="0"/>
        <w:autoSpaceDE w:val="0"/>
        <w:autoSpaceDN w:val="0"/>
        <w:adjustRightInd w:val="0"/>
        <w:spacing w:line="360" w:lineRule="auto"/>
        <w:textAlignment w:val="baseline"/>
        <w:rPr>
          <w:rFonts w:eastAsia="Times New Roman"/>
          <w:sz w:val="28"/>
          <w:szCs w:val="28"/>
        </w:rPr>
      </w:pPr>
      <w:r>
        <w:rPr>
          <w:rFonts w:eastAsia="Times New Roman"/>
          <w:sz w:val="28"/>
          <w:szCs w:val="28"/>
        </w:rPr>
        <w:t xml:space="preserve">       </w:t>
      </w:r>
      <w:r w:rsidR="008778C5" w:rsidRPr="00E61312">
        <w:rPr>
          <w:rFonts w:eastAsia="Times New Roman"/>
          <w:sz w:val="28"/>
          <w:szCs w:val="28"/>
        </w:rPr>
        <w:t>- научить работать в коллективе;</w:t>
      </w:r>
    </w:p>
    <w:p w:rsidR="008778C5" w:rsidRPr="00E61312" w:rsidRDefault="008778C5" w:rsidP="007B2ACC">
      <w:pPr>
        <w:overflowPunct w:val="0"/>
        <w:autoSpaceDE w:val="0"/>
        <w:autoSpaceDN w:val="0"/>
        <w:adjustRightInd w:val="0"/>
        <w:spacing w:line="360" w:lineRule="auto"/>
        <w:textAlignment w:val="baseline"/>
        <w:rPr>
          <w:rFonts w:eastAsia="Times New Roman"/>
          <w:sz w:val="28"/>
          <w:szCs w:val="28"/>
        </w:rPr>
      </w:pPr>
      <w:r w:rsidRPr="00E61312">
        <w:rPr>
          <w:rFonts w:eastAsia="Times New Roman"/>
          <w:sz w:val="28"/>
          <w:szCs w:val="28"/>
        </w:rPr>
        <w:t xml:space="preserve">       - формировать устойчивый интерес к предмету.</w:t>
      </w:r>
    </w:p>
    <w:p w:rsidR="008778C5" w:rsidRPr="007B2ACC" w:rsidRDefault="008778C5" w:rsidP="007B2ACC">
      <w:pPr>
        <w:overflowPunct w:val="0"/>
        <w:autoSpaceDE w:val="0"/>
        <w:autoSpaceDN w:val="0"/>
        <w:adjustRightInd w:val="0"/>
        <w:spacing w:line="360" w:lineRule="auto"/>
        <w:textAlignment w:val="baseline"/>
        <w:rPr>
          <w:rFonts w:eastAsia="Times New Roman"/>
          <w:i/>
          <w:sz w:val="28"/>
          <w:szCs w:val="28"/>
        </w:rPr>
      </w:pPr>
      <w:r w:rsidRPr="007B2ACC">
        <w:rPr>
          <w:rFonts w:eastAsia="Times New Roman"/>
          <w:i/>
          <w:sz w:val="28"/>
          <w:szCs w:val="28"/>
        </w:rPr>
        <w:t>Развивающие:</w:t>
      </w:r>
    </w:p>
    <w:p w:rsidR="007B2ACC" w:rsidRDefault="008778C5" w:rsidP="007B2ACC">
      <w:pPr>
        <w:overflowPunct w:val="0"/>
        <w:autoSpaceDE w:val="0"/>
        <w:autoSpaceDN w:val="0"/>
        <w:adjustRightInd w:val="0"/>
        <w:spacing w:line="360" w:lineRule="auto"/>
        <w:textAlignment w:val="baseline"/>
        <w:rPr>
          <w:rFonts w:eastAsia="Times New Roman"/>
          <w:sz w:val="28"/>
          <w:szCs w:val="28"/>
        </w:rPr>
      </w:pPr>
      <w:r w:rsidRPr="00E61312">
        <w:rPr>
          <w:rFonts w:eastAsia="Times New Roman"/>
          <w:sz w:val="28"/>
          <w:szCs w:val="28"/>
        </w:rPr>
        <w:t xml:space="preserve">      </w:t>
      </w:r>
      <w:r w:rsidR="007B2ACC" w:rsidRPr="00E61312">
        <w:rPr>
          <w:rFonts w:eastAsia="Times New Roman"/>
          <w:sz w:val="28"/>
          <w:szCs w:val="28"/>
        </w:rPr>
        <w:t>- расширить кругозор учащихся;</w:t>
      </w:r>
    </w:p>
    <w:p w:rsidR="008778C5" w:rsidRPr="00E61312" w:rsidRDefault="008778C5" w:rsidP="007B2ACC">
      <w:pPr>
        <w:overflowPunct w:val="0"/>
        <w:autoSpaceDE w:val="0"/>
        <w:autoSpaceDN w:val="0"/>
        <w:adjustRightInd w:val="0"/>
        <w:spacing w:line="360" w:lineRule="auto"/>
        <w:ind w:left="426"/>
        <w:textAlignment w:val="baseline"/>
        <w:rPr>
          <w:rFonts w:eastAsia="Times New Roman"/>
          <w:sz w:val="28"/>
          <w:szCs w:val="28"/>
        </w:rPr>
      </w:pPr>
      <w:r w:rsidRPr="00E61312">
        <w:rPr>
          <w:rFonts w:eastAsia="Times New Roman"/>
          <w:sz w:val="28"/>
          <w:szCs w:val="28"/>
        </w:rPr>
        <w:t xml:space="preserve">- развить пространственное воображение; </w:t>
      </w:r>
    </w:p>
    <w:p w:rsidR="008778C5" w:rsidRPr="00E61312" w:rsidRDefault="001B6CC6" w:rsidP="007B2ACC">
      <w:pPr>
        <w:overflowPunct w:val="0"/>
        <w:autoSpaceDE w:val="0"/>
        <w:autoSpaceDN w:val="0"/>
        <w:adjustRightInd w:val="0"/>
        <w:spacing w:line="360" w:lineRule="auto"/>
        <w:textAlignment w:val="baseline"/>
        <w:rPr>
          <w:rFonts w:eastAsia="Times New Roman"/>
          <w:sz w:val="28"/>
          <w:szCs w:val="28"/>
        </w:rPr>
      </w:pPr>
      <w:r>
        <w:rPr>
          <w:rFonts w:eastAsia="Times New Roman"/>
          <w:sz w:val="28"/>
          <w:szCs w:val="28"/>
        </w:rPr>
        <w:t xml:space="preserve">      </w:t>
      </w:r>
      <w:r w:rsidR="008778C5" w:rsidRPr="00E61312">
        <w:rPr>
          <w:rFonts w:eastAsia="Times New Roman"/>
          <w:sz w:val="28"/>
          <w:szCs w:val="28"/>
        </w:rPr>
        <w:t>- содействовать в развитии творческой фантазии;</w:t>
      </w:r>
    </w:p>
    <w:p w:rsidR="008778C5" w:rsidRPr="00E61312" w:rsidRDefault="001B6CC6" w:rsidP="007B2ACC">
      <w:pPr>
        <w:overflowPunct w:val="0"/>
        <w:autoSpaceDE w:val="0"/>
        <w:autoSpaceDN w:val="0"/>
        <w:adjustRightInd w:val="0"/>
        <w:spacing w:line="360" w:lineRule="auto"/>
        <w:textAlignment w:val="baseline"/>
        <w:rPr>
          <w:rFonts w:eastAsia="Times New Roman"/>
          <w:sz w:val="28"/>
          <w:szCs w:val="28"/>
        </w:rPr>
      </w:pPr>
      <w:r>
        <w:rPr>
          <w:rFonts w:eastAsia="Times New Roman"/>
          <w:sz w:val="28"/>
          <w:szCs w:val="28"/>
        </w:rPr>
        <w:t xml:space="preserve">      </w:t>
      </w:r>
      <w:r w:rsidR="008778C5" w:rsidRPr="00E61312">
        <w:rPr>
          <w:rFonts w:eastAsia="Times New Roman"/>
          <w:sz w:val="28"/>
          <w:szCs w:val="28"/>
        </w:rPr>
        <w:t>- закрепить увлеченность худож</w:t>
      </w:r>
      <w:r>
        <w:rPr>
          <w:rFonts w:eastAsia="Times New Roman"/>
          <w:sz w:val="28"/>
          <w:szCs w:val="28"/>
        </w:rPr>
        <w:t xml:space="preserve">ественным </w:t>
      </w:r>
      <w:r w:rsidR="008778C5" w:rsidRPr="00E61312">
        <w:rPr>
          <w:rFonts w:eastAsia="Times New Roman"/>
          <w:sz w:val="28"/>
          <w:szCs w:val="28"/>
        </w:rPr>
        <w:t>проектированием;</w:t>
      </w:r>
    </w:p>
    <w:p w:rsidR="008778C5" w:rsidRPr="00E61312" w:rsidRDefault="008778C5" w:rsidP="007B2ACC">
      <w:pPr>
        <w:overflowPunct w:val="0"/>
        <w:autoSpaceDE w:val="0"/>
        <w:autoSpaceDN w:val="0"/>
        <w:adjustRightInd w:val="0"/>
        <w:spacing w:line="360" w:lineRule="auto"/>
        <w:textAlignment w:val="baseline"/>
        <w:rPr>
          <w:rFonts w:eastAsia="Times New Roman"/>
          <w:sz w:val="28"/>
          <w:szCs w:val="28"/>
        </w:rPr>
      </w:pPr>
      <w:r w:rsidRPr="00E61312">
        <w:rPr>
          <w:rFonts w:eastAsia="Times New Roman"/>
          <w:sz w:val="28"/>
          <w:szCs w:val="28"/>
        </w:rPr>
        <w:t xml:space="preserve">       - развивать творческие способности учащихся.</w:t>
      </w:r>
    </w:p>
    <w:p w:rsidR="008778C5" w:rsidRPr="00E61312" w:rsidRDefault="008778C5" w:rsidP="001B6CC6">
      <w:pPr>
        <w:overflowPunct w:val="0"/>
        <w:autoSpaceDE w:val="0"/>
        <w:autoSpaceDN w:val="0"/>
        <w:adjustRightInd w:val="0"/>
        <w:spacing w:line="360" w:lineRule="auto"/>
        <w:ind w:firstLine="567"/>
        <w:jc w:val="both"/>
        <w:textAlignment w:val="baseline"/>
        <w:rPr>
          <w:rFonts w:eastAsia="Times New Roman"/>
          <w:b/>
          <w:i/>
          <w:sz w:val="28"/>
          <w:szCs w:val="28"/>
        </w:rPr>
      </w:pPr>
      <w:r w:rsidRPr="00E61312">
        <w:rPr>
          <w:rFonts w:eastAsia="Times New Roman"/>
          <w:b/>
          <w:i/>
          <w:sz w:val="28"/>
          <w:szCs w:val="28"/>
        </w:rPr>
        <w:lastRenderedPageBreak/>
        <w:t>Задачи третьего года обучения</w:t>
      </w:r>
    </w:p>
    <w:p w:rsidR="008778C5" w:rsidRPr="001B6CC6" w:rsidRDefault="008778C5" w:rsidP="007B2ACC">
      <w:pPr>
        <w:overflowPunct w:val="0"/>
        <w:autoSpaceDE w:val="0"/>
        <w:autoSpaceDN w:val="0"/>
        <w:adjustRightInd w:val="0"/>
        <w:spacing w:line="360" w:lineRule="auto"/>
        <w:jc w:val="both"/>
        <w:textAlignment w:val="baseline"/>
        <w:rPr>
          <w:rFonts w:eastAsia="Times New Roman"/>
          <w:i/>
          <w:sz w:val="28"/>
          <w:szCs w:val="28"/>
        </w:rPr>
      </w:pPr>
      <w:r w:rsidRPr="001B6CC6">
        <w:rPr>
          <w:rFonts w:eastAsia="Times New Roman"/>
          <w:i/>
          <w:sz w:val="28"/>
          <w:szCs w:val="28"/>
        </w:rPr>
        <w:t>Образовательные:</w:t>
      </w:r>
    </w:p>
    <w:p w:rsidR="001B6CC6" w:rsidRPr="00E61312" w:rsidRDefault="008778C5" w:rsidP="001B6CC6">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xml:space="preserve">       - научить проводить</w:t>
      </w:r>
      <w:r w:rsidR="001B6CC6">
        <w:rPr>
          <w:rFonts w:eastAsia="Times New Roman"/>
          <w:sz w:val="28"/>
          <w:szCs w:val="28"/>
        </w:rPr>
        <w:t xml:space="preserve"> простейший анализ произведения </w:t>
      </w:r>
      <w:r w:rsidR="001B6CC6" w:rsidRPr="00E61312">
        <w:rPr>
          <w:rFonts w:eastAsia="Times New Roman"/>
          <w:sz w:val="28"/>
          <w:szCs w:val="28"/>
        </w:rPr>
        <w:t>искусства;</w:t>
      </w:r>
    </w:p>
    <w:p w:rsidR="008778C5" w:rsidRPr="00E61312" w:rsidRDefault="008778C5" w:rsidP="007B2ACC">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xml:space="preserve">       - способствовать развитию аналитических способностей;</w:t>
      </w:r>
    </w:p>
    <w:p w:rsidR="008778C5" w:rsidRPr="00E61312" w:rsidRDefault="008778C5" w:rsidP="007B2ACC">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xml:space="preserve">       - закрепить умение самосто</w:t>
      </w:r>
      <w:r w:rsidR="001B6CC6">
        <w:rPr>
          <w:rFonts w:eastAsia="Times New Roman"/>
          <w:sz w:val="28"/>
          <w:szCs w:val="28"/>
        </w:rPr>
        <w:t xml:space="preserve">ятельно решать вопросы объемно- </w:t>
      </w:r>
      <w:r w:rsidRPr="00E61312">
        <w:rPr>
          <w:rFonts w:eastAsia="Times New Roman"/>
          <w:sz w:val="28"/>
          <w:szCs w:val="28"/>
        </w:rPr>
        <w:t>пространственного проектирования;</w:t>
      </w:r>
    </w:p>
    <w:p w:rsidR="008778C5" w:rsidRPr="001B6CC6" w:rsidRDefault="008778C5" w:rsidP="007B2ACC">
      <w:pPr>
        <w:overflowPunct w:val="0"/>
        <w:autoSpaceDE w:val="0"/>
        <w:autoSpaceDN w:val="0"/>
        <w:adjustRightInd w:val="0"/>
        <w:spacing w:line="360" w:lineRule="auto"/>
        <w:jc w:val="both"/>
        <w:textAlignment w:val="baseline"/>
        <w:rPr>
          <w:rFonts w:eastAsia="Times New Roman"/>
          <w:i/>
          <w:sz w:val="28"/>
          <w:szCs w:val="28"/>
        </w:rPr>
      </w:pPr>
      <w:r w:rsidRPr="001B6CC6">
        <w:rPr>
          <w:rFonts w:eastAsia="Times New Roman"/>
          <w:i/>
          <w:sz w:val="28"/>
          <w:szCs w:val="28"/>
        </w:rPr>
        <w:t xml:space="preserve">Воспитательные: </w:t>
      </w:r>
    </w:p>
    <w:p w:rsidR="008778C5" w:rsidRPr="00E61312" w:rsidRDefault="008778C5" w:rsidP="007B2ACC">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xml:space="preserve">       - научить творческ</w:t>
      </w:r>
      <w:r w:rsidR="001B6CC6">
        <w:rPr>
          <w:rFonts w:eastAsia="Times New Roman"/>
          <w:sz w:val="28"/>
          <w:szCs w:val="28"/>
        </w:rPr>
        <w:t xml:space="preserve">ому подходу в изобразительной и </w:t>
      </w:r>
      <w:r w:rsidRPr="00E61312">
        <w:rPr>
          <w:rFonts w:eastAsia="Times New Roman"/>
          <w:sz w:val="28"/>
          <w:szCs w:val="28"/>
        </w:rPr>
        <w:t>проектной деятельности;</w:t>
      </w:r>
    </w:p>
    <w:p w:rsidR="008778C5" w:rsidRPr="00E61312" w:rsidRDefault="008778C5" w:rsidP="007B2ACC">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xml:space="preserve">       - развить эстетический вкус и чувство гармонии;</w:t>
      </w:r>
    </w:p>
    <w:p w:rsidR="008778C5" w:rsidRPr="00E61312" w:rsidRDefault="008778C5" w:rsidP="007B2ACC">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xml:space="preserve">       - привить коммуникативные умения и навыки;</w:t>
      </w:r>
    </w:p>
    <w:p w:rsidR="008778C5" w:rsidRPr="00E61312" w:rsidRDefault="008778C5" w:rsidP="007B2ACC">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xml:space="preserve">       - научить самостоятельно решать проблемы;</w:t>
      </w:r>
    </w:p>
    <w:p w:rsidR="008778C5" w:rsidRPr="00E61312" w:rsidRDefault="008778C5" w:rsidP="007B2ACC">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xml:space="preserve">       -</w:t>
      </w:r>
      <w:r w:rsidR="001B6CC6">
        <w:rPr>
          <w:rFonts w:eastAsia="Times New Roman"/>
          <w:sz w:val="28"/>
          <w:szCs w:val="28"/>
        </w:rPr>
        <w:t xml:space="preserve"> </w:t>
      </w:r>
      <w:r w:rsidRPr="00E61312">
        <w:rPr>
          <w:rFonts w:eastAsia="Times New Roman"/>
          <w:sz w:val="28"/>
          <w:szCs w:val="28"/>
        </w:rPr>
        <w:t>создать усло</w:t>
      </w:r>
      <w:r w:rsidR="001B6CC6">
        <w:rPr>
          <w:rFonts w:eastAsia="Times New Roman"/>
          <w:sz w:val="28"/>
          <w:szCs w:val="28"/>
        </w:rPr>
        <w:t xml:space="preserve">вия для проявления трудолюбия и </w:t>
      </w:r>
      <w:r w:rsidRPr="00E61312">
        <w:rPr>
          <w:rFonts w:eastAsia="Times New Roman"/>
          <w:sz w:val="28"/>
          <w:szCs w:val="28"/>
        </w:rPr>
        <w:t>самостоятельности, нравственных качеств личности;</w:t>
      </w:r>
    </w:p>
    <w:p w:rsidR="008778C5" w:rsidRPr="00E61312" w:rsidRDefault="008778C5" w:rsidP="007B2ACC">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xml:space="preserve">       - способствов</w:t>
      </w:r>
      <w:r w:rsidR="001B6CC6">
        <w:rPr>
          <w:rFonts w:eastAsia="Times New Roman"/>
          <w:sz w:val="28"/>
          <w:szCs w:val="28"/>
        </w:rPr>
        <w:t xml:space="preserve">ать желанию продолжать учебу в </w:t>
      </w:r>
      <w:r w:rsidRPr="00E61312">
        <w:rPr>
          <w:rFonts w:eastAsia="Times New Roman"/>
          <w:sz w:val="28"/>
          <w:szCs w:val="28"/>
        </w:rPr>
        <w:t>художественных и архитектурных школах, лицеях, ВУЗах.</w:t>
      </w:r>
    </w:p>
    <w:p w:rsidR="008778C5" w:rsidRPr="001B6CC6" w:rsidRDefault="008778C5" w:rsidP="007B2ACC">
      <w:pPr>
        <w:overflowPunct w:val="0"/>
        <w:autoSpaceDE w:val="0"/>
        <w:autoSpaceDN w:val="0"/>
        <w:adjustRightInd w:val="0"/>
        <w:spacing w:line="360" w:lineRule="auto"/>
        <w:jc w:val="both"/>
        <w:textAlignment w:val="baseline"/>
        <w:rPr>
          <w:rFonts w:eastAsia="Times New Roman"/>
          <w:i/>
          <w:sz w:val="28"/>
          <w:szCs w:val="28"/>
        </w:rPr>
      </w:pPr>
      <w:r w:rsidRPr="001B6CC6">
        <w:rPr>
          <w:rFonts w:eastAsia="Times New Roman"/>
          <w:i/>
          <w:sz w:val="28"/>
          <w:szCs w:val="28"/>
        </w:rPr>
        <w:t>Развивающие:</w:t>
      </w:r>
    </w:p>
    <w:p w:rsidR="008778C5" w:rsidRPr="00E61312" w:rsidRDefault="008778C5" w:rsidP="007B2ACC">
      <w:pPr>
        <w:spacing w:line="360" w:lineRule="auto"/>
        <w:rPr>
          <w:sz w:val="28"/>
          <w:szCs w:val="28"/>
        </w:rPr>
      </w:pPr>
      <w:r w:rsidRPr="00E61312">
        <w:rPr>
          <w:rFonts w:eastAsia="Times New Roman"/>
          <w:sz w:val="28"/>
          <w:szCs w:val="28"/>
        </w:rPr>
        <w:t xml:space="preserve">       - развитие смекалки, изобретательности и устойчивого интереса к поисковой творческой деятельности</w:t>
      </w:r>
    </w:p>
    <w:p w:rsidR="008778C5" w:rsidRPr="00E61312" w:rsidRDefault="008778C5" w:rsidP="008B539A">
      <w:pPr>
        <w:tabs>
          <w:tab w:val="left" w:pos="2904"/>
        </w:tabs>
        <w:spacing w:line="360" w:lineRule="auto"/>
        <w:jc w:val="center"/>
        <w:rPr>
          <w:b/>
          <w:sz w:val="28"/>
          <w:szCs w:val="28"/>
        </w:rPr>
      </w:pPr>
      <w:r w:rsidRPr="00E61312">
        <w:rPr>
          <w:b/>
          <w:sz w:val="28"/>
          <w:szCs w:val="28"/>
        </w:rPr>
        <w:t>Содержание программы</w:t>
      </w:r>
    </w:p>
    <w:p w:rsidR="008778C5" w:rsidRPr="00E61312" w:rsidRDefault="001B6CC6" w:rsidP="008B539A">
      <w:pPr>
        <w:spacing w:line="360" w:lineRule="auto"/>
        <w:rPr>
          <w:b/>
          <w:sz w:val="28"/>
          <w:szCs w:val="28"/>
        </w:rPr>
      </w:pPr>
      <w:r>
        <w:rPr>
          <w:b/>
          <w:sz w:val="28"/>
          <w:szCs w:val="28"/>
        </w:rPr>
        <w:t>1-й год</w:t>
      </w:r>
      <w:r w:rsidR="008778C5" w:rsidRPr="00E61312">
        <w:rPr>
          <w:b/>
          <w:sz w:val="28"/>
          <w:szCs w:val="28"/>
        </w:rPr>
        <w:t xml:space="preserve"> обучения</w:t>
      </w:r>
    </w:p>
    <w:p w:rsidR="008778C5" w:rsidRPr="008B539A" w:rsidRDefault="008778C5" w:rsidP="008B539A">
      <w:pPr>
        <w:spacing w:line="360" w:lineRule="auto"/>
        <w:ind w:firstLine="708"/>
        <w:jc w:val="both"/>
        <w:rPr>
          <w:b/>
          <w:i/>
          <w:sz w:val="28"/>
          <w:szCs w:val="28"/>
        </w:rPr>
      </w:pPr>
      <w:r w:rsidRPr="008B539A">
        <w:rPr>
          <w:b/>
          <w:i/>
          <w:sz w:val="28"/>
          <w:szCs w:val="28"/>
        </w:rPr>
        <w:t xml:space="preserve">1. Введение  </w:t>
      </w:r>
    </w:p>
    <w:p w:rsidR="008778C5" w:rsidRPr="00E61312" w:rsidRDefault="008778C5" w:rsidP="008B539A">
      <w:pPr>
        <w:spacing w:line="360" w:lineRule="auto"/>
        <w:jc w:val="both"/>
        <w:rPr>
          <w:sz w:val="28"/>
          <w:szCs w:val="28"/>
        </w:rPr>
      </w:pPr>
      <w:r w:rsidRPr="00E61312">
        <w:rPr>
          <w:sz w:val="28"/>
          <w:szCs w:val="28"/>
        </w:rPr>
        <w:t>Беседа «В мире изобразительного искусств</w:t>
      </w:r>
      <w:r w:rsidR="008B539A">
        <w:rPr>
          <w:sz w:val="28"/>
          <w:szCs w:val="28"/>
        </w:rPr>
        <w:t xml:space="preserve">а». Цели и задачи студии. Режим </w:t>
      </w:r>
      <w:r w:rsidRPr="00E61312">
        <w:rPr>
          <w:sz w:val="28"/>
          <w:szCs w:val="28"/>
        </w:rPr>
        <w:t>р</w:t>
      </w:r>
      <w:r w:rsidR="008B539A">
        <w:rPr>
          <w:sz w:val="28"/>
          <w:szCs w:val="28"/>
        </w:rPr>
        <w:t xml:space="preserve">аботы. Материалы и инструменты. </w:t>
      </w:r>
      <w:r w:rsidRPr="00E61312">
        <w:rPr>
          <w:sz w:val="28"/>
          <w:szCs w:val="28"/>
        </w:rPr>
        <w:t xml:space="preserve">Понятие о творческой деятельности архитекторов, дизайнеров. Истоки архитектуры и дизайна, единство формы и содержания. </w:t>
      </w:r>
    </w:p>
    <w:p w:rsidR="008778C5" w:rsidRPr="008B539A" w:rsidRDefault="008778C5" w:rsidP="008B539A">
      <w:pPr>
        <w:spacing w:line="360" w:lineRule="auto"/>
        <w:ind w:firstLine="708"/>
        <w:rPr>
          <w:b/>
          <w:i/>
          <w:sz w:val="28"/>
          <w:szCs w:val="28"/>
        </w:rPr>
      </w:pPr>
      <w:r w:rsidRPr="008B539A">
        <w:rPr>
          <w:b/>
          <w:i/>
          <w:sz w:val="28"/>
          <w:szCs w:val="28"/>
        </w:rPr>
        <w:t xml:space="preserve">2. Рисунок </w:t>
      </w:r>
    </w:p>
    <w:p w:rsidR="008778C5" w:rsidRPr="00E61312" w:rsidRDefault="008778C5" w:rsidP="008B539A">
      <w:pPr>
        <w:spacing w:line="360" w:lineRule="auto"/>
        <w:jc w:val="both"/>
        <w:rPr>
          <w:sz w:val="28"/>
          <w:szCs w:val="28"/>
        </w:rPr>
      </w:pPr>
      <w:r w:rsidRPr="00E61312">
        <w:rPr>
          <w:sz w:val="28"/>
          <w:szCs w:val="28"/>
        </w:rPr>
        <w:t>«Материально-технические средства». Бумага. Карандаши. Уголь. Мел. Пастель. А</w:t>
      </w:r>
      <w:r w:rsidR="008B539A">
        <w:rPr>
          <w:sz w:val="28"/>
          <w:szCs w:val="28"/>
        </w:rPr>
        <w:t xml:space="preserve">кварель. Гуашь. Кисти. Резинка. </w:t>
      </w:r>
      <w:r w:rsidRPr="00E61312">
        <w:rPr>
          <w:sz w:val="28"/>
          <w:szCs w:val="28"/>
        </w:rPr>
        <w:t>«Изобразительные средства». Точка. Штрих. Мазок. Линия. Тон. Штриховка. Окраска. Заливка. Отмывка.</w:t>
      </w:r>
    </w:p>
    <w:p w:rsidR="008778C5" w:rsidRPr="00E61312" w:rsidRDefault="008778C5" w:rsidP="008B539A">
      <w:pPr>
        <w:spacing w:line="360" w:lineRule="auto"/>
        <w:jc w:val="both"/>
        <w:rPr>
          <w:sz w:val="28"/>
          <w:szCs w:val="28"/>
        </w:rPr>
      </w:pPr>
      <w:r w:rsidRPr="00E61312">
        <w:rPr>
          <w:sz w:val="28"/>
          <w:szCs w:val="28"/>
        </w:rPr>
        <w:t>«Те</w:t>
      </w:r>
      <w:r w:rsidR="008B539A">
        <w:rPr>
          <w:sz w:val="28"/>
          <w:szCs w:val="28"/>
        </w:rPr>
        <w:t xml:space="preserve">матический рисунок». Понятие о </w:t>
      </w:r>
      <w:r w:rsidRPr="00E61312">
        <w:rPr>
          <w:sz w:val="28"/>
          <w:szCs w:val="28"/>
        </w:rPr>
        <w:t>тематическом рисунке. Виды рисунков. Рисунок по памяти, по представлению, с натуры.</w:t>
      </w:r>
    </w:p>
    <w:p w:rsidR="008778C5" w:rsidRPr="00E61312" w:rsidRDefault="008778C5" w:rsidP="008B539A">
      <w:pPr>
        <w:spacing w:line="360" w:lineRule="auto"/>
        <w:rPr>
          <w:i/>
          <w:sz w:val="28"/>
          <w:szCs w:val="28"/>
        </w:rPr>
      </w:pPr>
      <w:r w:rsidRPr="00E61312">
        <w:rPr>
          <w:i/>
          <w:sz w:val="28"/>
          <w:szCs w:val="28"/>
        </w:rPr>
        <w:t>Практическая работа:</w:t>
      </w:r>
    </w:p>
    <w:p w:rsidR="008778C5" w:rsidRPr="00E61312" w:rsidRDefault="008778C5" w:rsidP="008B539A">
      <w:pPr>
        <w:spacing w:line="360" w:lineRule="auto"/>
        <w:rPr>
          <w:sz w:val="28"/>
          <w:szCs w:val="28"/>
        </w:rPr>
      </w:pPr>
      <w:r w:rsidRPr="00E61312">
        <w:rPr>
          <w:sz w:val="28"/>
          <w:szCs w:val="28"/>
        </w:rPr>
        <w:lastRenderedPageBreak/>
        <w:t>Наброски карандашом различных предметов. Рисование с натуры геометрических тел (гипс). Рисование углем, пастелью. Выполнение творческих работ способом заливки и отмывки. Рисование предметов быта.</w:t>
      </w:r>
    </w:p>
    <w:p w:rsidR="008778C5" w:rsidRPr="008B539A" w:rsidRDefault="008778C5" w:rsidP="008B539A">
      <w:pPr>
        <w:spacing w:line="360" w:lineRule="auto"/>
        <w:ind w:firstLine="708"/>
        <w:rPr>
          <w:i/>
          <w:sz w:val="28"/>
          <w:szCs w:val="28"/>
        </w:rPr>
      </w:pPr>
      <w:r w:rsidRPr="008B539A">
        <w:rPr>
          <w:b/>
          <w:i/>
          <w:sz w:val="28"/>
          <w:szCs w:val="28"/>
        </w:rPr>
        <w:t xml:space="preserve">3. Элементы цветоведения </w:t>
      </w:r>
    </w:p>
    <w:p w:rsidR="008778C5" w:rsidRPr="00E61312" w:rsidRDefault="008778C5" w:rsidP="008B539A">
      <w:pPr>
        <w:spacing w:line="360" w:lineRule="auto"/>
        <w:jc w:val="both"/>
        <w:rPr>
          <w:sz w:val="28"/>
          <w:szCs w:val="28"/>
        </w:rPr>
      </w:pPr>
      <w:r w:rsidRPr="00E61312">
        <w:rPr>
          <w:sz w:val="28"/>
          <w:szCs w:val="28"/>
        </w:rPr>
        <w:t>«Цветовое богатство окружающего мира». Как работать с цветом. Основные цв</w:t>
      </w:r>
      <w:r w:rsidR="008B539A">
        <w:rPr>
          <w:sz w:val="28"/>
          <w:szCs w:val="28"/>
        </w:rPr>
        <w:t xml:space="preserve">ета и их смешивание. Монотипия. </w:t>
      </w:r>
      <w:r w:rsidRPr="00E61312">
        <w:rPr>
          <w:sz w:val="28"/>
          <w:szCs w:val="28"/>
        </w:rPr>
        <w:t>«Систематизация цвета».</w:t>
      </w:r>
      <w:r w:rsidR="008B539A">
        <w:rPr>
          <w:sz w:val="28"/>
          <w:szCs w:val="28"/>
        </w:rPr>
        <w:t xml:space="preserve"> </w:t>
      </w:r>
      <w:r w:rsidRPr="00E61312">
        <w:rPr>
          <w:sz w:val="28"/>
          <w:szCs w:val="28"/>
        </w:rPr>
        <w:t>Составные цвета, дополнительные цвета. Цветовой круг. Теплые и холодные цвета. Хроматические и ахроматические цвета.</w:t>
      </w:r>
    </w:p>
    <w:p w:rsidR="008778C5" w:rsidRPr="00E61312" w:rsidRDefault="008B539A" w:rsidP="008B539A">
      <w:pPr>
        <w:spacing w:line="360" w:lineRule="auto"/>
        <w:jc w:val="both"/>
        <w:rPr>
          <w:sz w:val="28"/>
          <w:szCs w:val="28"/>
        </w:rPr>
      </w:pPr>
      <w:r>
        <w:rPr>
          <w:sz w:val="28"/>
          <w:szCs w:val="28"/>
        </w:rPr>
        <w:t>Шишкин И.И.</w:t>
      </w:r>
      <w:r w:rsidR="008778C5" w:rsidRPr="00E61312">
        <w:rPr>
          <w:sz w:val="28"/>
          <w:szCs w:val="28"/>
        </w:rPr>
        <w:t xml:space="preserve"> Жизнь и творчество. Велие произведения автора: «Дубовая роща», «Рожь», «Среди долины ровныя».</w:t>
      </w:r>
    </w:p>
    <w:p w:rsidR="008778C5" w:rsidRPr="00E61312" w:rsidRDefault="008B539A" w:rsidP="008B539A">
      <w:pPr>
        <w:spacing w:line="360" w:lineRule="auto"/>
        <w:jc w:val="both"/>
        <w:rPr>
          <w:sz w:val="28"/>
          <w:szCs w:val="28"/>
        </w:rPr>
      </w:pPr>
      <w:r>
        <w:rPr>
          <w:sz w:val="28"/>
          <w:szCs w:val="28"/>
        </w:rPr>
        <w:t xml:space="preserve"> Айвазовский И.К.</w:t>
      </w:r>
      <w:r w:rsidR="008778C5" w:rsidRPr="00E61312">
        <w:rPr>
          <w:sz w:val="28"/>
          <w:szCs w:val="28"/>
        </w:rPr>
        <w:t xml:space="preserve"> Жизнь и творчество. «Девятый вал», «Чесменский бой», «Море».</w:t>
      </w:r>
    </w:p>
    <w:p w:rsidR="008778C5" w:rsidRPr="00E61312" w:rsidRDefault="008778C5" w:rsidP="008B539A">
      <w:pPr>
        <w:spacing w:line="360" w:lineRule="auto"/>
        <w:rPr>
          <w:i/>
          <w:sz w:val="28"/>
          <w:szCs w:val="28"/>
        </w:rPr>
      </w:pPr>
      <w:r w:rsidRPr="00E61312">
        <w:rPr>
          <w:i/>
          <w:sz w:val="28"/>
          <w:szCs w:val="28"/>
        </w:rPr>
        <w:t>Практическая работа:</w:t>
      </w:r>
    </w:p>
    <w:p w:rsidR="008778C5" w:rsidRPr="00E61312" w:rsidRDefault="008778C5" w:rsidP="008B539A">
      <w:pPr>
        <w:spacing w:line="360" w:lineRule="auto"/>
        <w:rPr>
          <w:sz w:val="28"/>
          <w:szCs w:val="28"/>
        </w:rPr>
      </w:pPr>
      <w:r w:rsidRPr="00E61312">
        <w:rPr>
          <w:sz w:val="28"/>
          <w:szCs w:val="28"/>
        </w:rPr>
        <w:t>Импровизации на темы: «Солнце над морем», «Утро в горах», «Парусны</w:t>
      </w:r>
      <w:r w:rsidR="008B539A">
        <w:rPr>
          <w:sz w:val="28"/>
          <w:szCs w:val="28"/>
        </w:rPr>
        <w:t xml:space="preserve">е лодки на реке». </w:t>
      </w:r>
      <w:r w:rsidRPr="00E61312">
        <w:rPr>
          <w:sz w:val="28"/>
          <w:szCs w:val="28"/>
        </w:rPr>
        <w:t>Выполнение работ в теплых и холодных тонах «Времена года». Выполнение хроматических и ахроматических работ «Зебра и радуга».</w:t>
      </w:r>
    </w:p>
    <w:p w:rsidR="008778C5" w:rsidRPr="008B539A" w:rsidRDefault="008B539A" w:rsidP="008B539A">
      <w:pPr>
        <w:spacing w:line="360" w:lineRule="auto"/>
        <w:ind w:firstLine="708"/>
        <w:rPr>
          <w:sz w:val="28"/>
          <w:szCs w:val="28"/>
        </w:rPr>
      </w:pPr>
      <w:r>
        <w:rPr>
          <w:b/>
          <w:i/>
          <w:sz w:val="28"/>
          <w:szCs w:val="28"/>
        </w:rPr>
        <w:t>4. Основы композиции</w:t>
      </w:r>
      <w:r w:rsidR="008778C5" w:rsidRPr="008B539A">
        <w:rPr>
          <w:sz w:val="28"/>
          <w:szCs w:val="28"/>
        </w:rPr>
        <w:t xml:space="preserve"> </w:t>
      </w:r>
    </w:p>
    <w:p w:rsidR="008778C5" w:rsidRPr="00E61312" w:rsidRDefault="008778C5" w:rsidP="008B539A">
      <w:pPr>
        <w:spacing w:line="360" w:lineRule="auto"/>
        <w:jc w:val="both"/>
        <w:rPr>
          <w:sz w:val="28"/>
          <w:szCs w:val="28"/>
        </w:rPr>
      </w:pPr>
      <w:r w:rsidRPr="00E61312">
        <w:rPr>
          <w:sz w:val="28"/>
          <w:szCs w:val="28"/>
        </w:rPr>
        <w:t>«Базовые принципы композиции». Замкнутая и открытая композиц</w:t>
      </w:r>
      <w:r w:rsidR="008B539A">
        <w:rPr>
          <w:sz w:val="28"/>
          <w:szCs w:val="28"/>
        </w:rPr>
        <w:t xml:space="preserve">ия. </w:t>
      </w:r>
      <w:r w:rsidRPr="00E61312">
        <w:rPr>
          <w:sz w:val="28"/>
          <w:szCs w:val="28"/>
        </w:rPr>
        <w:t>Композиционная схема. А.Рублев. Икона «Троица». «Правила, приемы и средства композиции»</w:t>
      </w:r>
    </w:p>
    <w:p w:rsidR="008778C5" w:rsidRPr="00E61312" w:rsidRDefault="008778C5" w:rsidP="008B539A">
      <w:pPr>
        <w:spacing w:line="360" w:lineRule="auto"/>
        <w:jc w:val="both"/>
        <w:rPr>
          <w:sz w:val="28"/>
          <w:szCs w:val="28"/>
        </w:rPr>
      </w:pPr>
      <w:r w:rsidRPr="00E61312">
        <w:rPr>
          <w:sz w:val="28"/>
          <w:szCs w:val="28"/>
        </w:rPr>
        <w:t>Ритм. Движение. Покой. Симметрия и асимметрия. Равновесие. Акцент. Нюанс. Тон. Цвет. Знаменитые архитектурные ансамбли Москвы и Санкт-Петербурга.</w:t>
      </w:r>
    </w:p>
    <w:p w:rsidR="008778C5" w:rsidRPr="00E61312" w:rsidRDefault="008778C5" w:rsidP="008B539A">
      <w:pPr>
        <w:spacing w:line="360" w:lineRule="auto"/>
        <w:jc w:val="both"/>
        <w:rPr>
          <w:sz w:val="28"/>
          <w:szCs w:val="28"/>
        </w:rPr>
      </w:pPr>
      <w:r w:rsidRPr="00E61312">
        <w:rPr>
          <w:sz w:val="28"/>
          <w:szCs w:val="28"/>
        </w:rPr>
        <w:t>«Слово о полку Иго</w:t>
      </w:r>
      <w:r w:rsidR="008B539A">
        <w:rPr>
          <w:sz w:val="28"/>
          <w:szCs w:val="28"/>
        </w:rPr>
        <w:t xml:space="preserve">реве». Выделение </w:t>
      </w:r>
      <w:r w:rsidRPr="00E61312">
        <w:rPr>
          <w:sz w:val="28"/>
          <w:szCs w:val="28"/>
        </w:rPr>
        <w:t>сюжетно-композиционного центра.</w:t>
      </w:r>
    </w:p>
    <w:p w:rsidR="008778C5" w:rsidRPr="00E61312" w:rsidRDefault="008778C5" w:rsidP="008B539A">
      <w:pPr>
        <w:spacing w:line="360" w:lineRule="auto"/>
        <w:jc w:val="both"/>
        <w:rPr>
          <w:sz w:val="28"/>
          <w:szCs w:val="28"/>
        </w:rPr>
      </w:pPr>
      <w:r w:rsidRPr="00E61312">
        <w:rPr>
          <w:sz w:val="28"/>
          <w:szCs w:val="28"/>
        </w:rPr>
        <w:t>«Экскурсия в картинную галерею»: показ слайдов.</w:t>
      </w:r>
    </w:p>
    <w:p w:rsidR="008778C5" w:rsidRPr="00E61312" w:rsidRDefault="008778C5" w:rsidP="008B539A">
      <w:pPr>
        <w:spacing w:line="360" w:lineRule="auto"/>
        <w:rPr>
          <w:i/>
          <w:sz w:val="28"/>
          <w:szCs w:val="28"/>
        </w:rPr>
      </w:pPr>
      <w:r w:rsidRPr="00E61312">
        <w:rPr>
          <w:i/>
          <w:sz w:val="28"/>
          <w:szCs w:val="28"/>
        </w:rPr>
        <w:t>Практическая работа:</w:t>
      </w:r>
    </w:p>
    <w:p w:rsidR="008778C5" w:rsidRPr="00E61312" w:rsidRDefault="008778C5" w:rsidP="008B539A">
      <w:pPr>
        <w:spacing w:line="360" w:lineRule="auto"/>
        <w:jc w:val="both"/>
        <w:rPr>
          <w:sz w:val="28"/>
          <w:szCs w:val="28"/>
        </w:rPr>
      </w:pPr>
      <w:r w:rsidRPr="00E61312">
        <w:rPr>
          <w:sz w:val="28"/>
          <w:szCs w:val="28"/>
        </w:rPr>
        <w:t xml:space="preserve">Составление замкнутой и открытой композиции. Составление натюрморта из учебных принадлежностей - симметричный и асимметричный, и зарисовать </w:t>
      </w:r>
      <w:r w:rsidR="008B539A" w:rsidRPr="00E61312">
        <w:rPr>
          <w:sz w:val="28"/>
          <w:szCs w:val="28"/>
        </w:rPr>
        <w:t>его схематически</w:t>
      </w:r>
      <w:r w:rsidRPr="00E61312">
        <w:rPr>
          <w:sz w:val="28"/>
          <w:szCs w:val="28"/>
        </w:rPr>
        <w:t>. Составление композици</w:t>
      </w:r>
      <w:r w:rsidR="008B539A">
        <w:rPr>
          <w:sz w:val="28"/>
          <w:szCs w:val="28"/>
        </w:rPr>
        <w:t xml:space="preserve">и из разнообразных материалов и </w:t>
      </w:r>
      <w:r w:rsidRPr="00E61312">
        <w:rPr>
          <w:sz w:val="28"/>
          <w:szCs w:val="28"/>
        </w:rPr>
        <w:t>природных форм. Коллаж.</w:t>
      </w:r>
    </w:p>
    <w:p w:rsidR="008778C5" w:rsidRPr="00E61312" w:rsidRDefault="008778C5" w:rsidP="008B539A">
      <w:pPr>
        <w:spacing w:line="360" w:lineRule="auto"/>
        <w:jc w:val="both"/>
        <w:rPr>
          <w:sz w:val="28"/>
          <w:szCs w:val="28"/>
        </w:rPr>
      </w:pPr>
      <w:r w:rsidRPr="00E61312">
        <w:rPr>
          <w:sz w:val="28"/>
          <w:szCs w:val="28"/>
        </w:rPr>
        <w:t>Формы проведения занятий: урок, урок-сказка.</w:t>
      </w:r>
    </w:p>
    <w:p w:rsidR="008778C5" w:rsidRPr="008B539A" w:rsidRDefault="008778C5" w:rsidP="008B539A">
      <w:pPr>
        <w:spacing w:line="360" w:lineRule="auto"/>
        <w:ind w:firstLine="708"/>
        <w:rPr>
          <w:b/>
          <w:i/>
          <w:sz w:val="28"/>
          <w:szCs w:val="28"/>
        </w:rPr>
      </w:pPr>
      <w:r w:rsidRPr="008B539A">
        <w:rPr>
          <w:b/>
          <w:i/>
          <w:sz w:val="28"/>
          <w:szCs w:val="28"/>
        </w:rPr>
        <w:t xml:space="preserve">5. Мастерим бумажный мир </w:t>
      </w:r>
    </w:p>
    <w:p w:rsidR="008778C5" w:rsidRPr="00E61312" w:rsidRDefault="008778C5" w:rsidP="008B539A">
      <w:pPr>
        <w:spacing w:line="360" w:lineRule="auto"/>
        <w:jc w:val="both"/>
        <w:rPr>
          <w:sz w:val="28"/>
          <w:szCs w:val="28"/>
        </w:rPr>
      </w:pPr>
      <w:r w:rsidRPr="00E61312">
        <w:rPr>
          <w:sz w:val="28"/>
          <w:szCs w:val="28"/>
        </w:rPr>
        <w:lastRenderedPageBreak/>
        <w:t xml:space="preserve">«Волшебные свойства бумаги». Сминание. Скручивание. Изгибание. Сгибание. Гофрирование. </w:t>
      </w:r>
    </w:p>
    <w:p w:rsidR="008778C5" w:rsidRPr="00E61312" w:rsidRDefault="008778C5" w:rsidP="008B539A">
      <w:pPr>
        <w:spacing w:line="360" w:lineRule="auto"/>
        <w:jc w:val="both"/>
        <w:rPr>
          <w:sz w:val="28"/>
          <w:szCs w:val="28"/>
        </w:rPr>
      </w:pPr>
      <w:r w:rsidRPr="00E61312">
        <w:rPr>
          <w:sz w:val="28"/>
          <w:szCs w:val="28"/>
        </w:rPr>
        <w:t>«От простого к сложному». Симметричное вырезание. Центрально-симметричное вырезание. Объемные фантазии.</w:t>
      </w:r>
      <w:r w:rsidRPr="00E61312">
        <w:rPr>
          <w:sz w:val="28"/>
          <w:szCs w:val="28"/>
          <w:u w:val="single"/>
        </w:rPr>
        <w:t xml:space="preserve"> </w:t>
      </w:r>
      <w:r w:rsidRPr="00E61312">
        <w:rPr>
          <w:sz w:val="28"/>
          <w:szCs w:val="28"/>
        </w:rPr>
        <w:t>«Фантазии с полоской и листом бумаги».</w:t>
      </w:r>
    </w:p>
    <w:p w:rsidR="008778C5" w:rsidRPr="00E61312" w:rsidRDefault="008778C5" w:rsidP="008B539A">
      <w:pPr>
        <w:spacing w:line="360" w:lineRule="auto"/>
        <w:jc w:val="both"/>
        <w:rPr>
          <w:sz w:val="28"/>
          <w:szCs w:val="28"/>
        </w:rPr>
      </w:pPr>
      <w:r w:rsidRPr="00E61312">
        <w:rPr>
          <w:sz w:val="28"/>
          <w:szCs w:val="28"/>
        </w:rPr>
        <w:t xml:space="preserve">Фигуры из полосок бумаги. Аппликация. Мозаика. Оригами. Коллаж. </w:t>
      </w:r>
    </w:p>
    <w:p w:rsidR="008778C5" w:rsidRPr="00E61312" w:rsidRDefault="008778C5" w:rsidP="008B539A">
      <w:pPr>
        <w:spacing w:line="360" w:lineRule="auto"/>
        <w:jc w:val="both"/>
        <w:rPr>
          <w:sz w:val="28"/>
          <w:szCs w:val="28"/>
        </w:rPr>
      </w:pPr>
      <w:r w:rsidRPr="00E61312">
        <w:rPr>
          <w:sz w:val="28"/>
          <w:szCs w:val="28"/>
        </w:rPr>
        <w:t>«Бумажная “гармошка» - к сердцу дорожка». Возможности использования бумажной “гармошки” при изготовлении объемных простых и сложных изделий.</w:t>
      </w:r>
    </w:p>
    <w:p w:rsidR="008778C5" w:rsidRPr="00E61312" w:rsidRDefault="008778C5" w:rsidP="008B539A">
      <w:pPr>
        <w:spacing w:line="360" w:lineRule="auto"/>
        <w:jc w:val="both"/>
        <w:rPr>
          <w:sz w:val="28"/>
          <w:szCs w:val="28"/>
        </w:rPr>
      </w:pPr>
      <w:r w:rsidRPr="00E61312">
        <w:rPr>
          <w:sz w:val="28"/>
          <w:szCs w:val="28"/>
        </w:rPr>
        <w:t xml:space="preserve"> «Складчатые формы с прорезями».</w:t>
      </w:r>
      <w:r w:rsidR="008B539A" w:rsidRPr="008B539A">
        <w:rPr>
          <w:sz w:val="28"/>
          <w:szCs w:val="28"/>
        </w:rPr>
        <w:t xml:space="preserve"> </w:t>
      </w:r>
      <w:r w:rsidRPr="00E61312">
        <w:rPr>
          <w:sz w:val="28"/>
          <w:szCs w:val="28"/>
        </w:rPr>
        <w:t>«Тиснение». «Объемные фигуры из плоскостей».</w:t>
      </w:r>
    </w:p>
    <w:p w:rsidR="008778C5" w:rsidRPr="00E61312" w:rsidRDefault="008778C5" w:rsidP="008B539A">
      <w:pPr>
        <w:spacing w:line="360" w:lineRule="auto"/>
        <w:jc w:val="both"/>
        <w:rPr>
          <w:sz w:val="28"/>
          <w:szCs w:val="28"/>
        </w:rPr>
      </w:pPr>
      <w:r w:rsidRPr="00E61312">
        <w:rPr>
          <w:sz w:val="28"/>
          <w:szCs w:val="28"/>
        </w:rPr>
        <w:t>Подвижные и неподвижные фигуры. Фигуры из бумажных многоугольников. Соединение деталей. Авторские разработки.</w:t>
      </w:r>
    </w:p>
    <w:p w:rsidR="008778C5" w:rsidRPr="00E61312" w:rsidRDefault="008778C5" w:rsidP="008B539A">
      <w:pPr>
        <w:spacing w:line="360" w:lineRule="auto"/>
        <w:jc w:val="both"/>
        <w:rPr>
          <w:i/>
          <w:sz w:val="28"/>
          <w:szCs w:val="28"/>
        </w:rPr>
      </w:pPr>
      <w:r w:rsidRPr="00E61312">
        <w:rPr>
          <w:i/>
          <w:sz w:val="28"/>
          <w:szCs w:val="28"/>
        </w:rPr>
        <w:t>Практическая работа:</w:t>
      </w:r>
    </w:p>
    <w:p w:rsidR="008778C5" w:rsidRPr="00E61312" w:rsidRDefault="008778C5" w:rsidP="008B539A">
      <w:pPr>
        <w:spacing w:line="360" w:lineRule="auto"/>
        <w:jc w:val="both"/>
        <w:rPr>
          <w:sz w:val="28"/>
          <w:szCs w:val="28"/>
        </w:rPr>
      </w:pPr>
      <w:r w:rsidRPr="00E61312">
        <w:rPr>
          <w:sz w:val="28"/>
          <w:szCs w:val="28"/>
        </w:rPr>
        <w:t>«Листопад» - вырезание симметричных и центрально-симметричных узоров. Изготовление подвижных форм с помощью ножниц. Выполнение аппликации на тему: «Весенняя сказка цветов». Выполнение мозаики на тему «Старинная башня». Изготовление фигур оригами из белой и цветной бумаги. Выполнение объемной картины из фигурок оригами. Выполнение коллективной творческой работы «Дивный сад» из фигурок оригами. Выполнение композиции с растительными мотивами методом тиснения. Изготовление объемной открытки с последующим ее оформлением. Выполнение коллективных творческих работ «Детский городок», «Дом художника», «Дом музыканта», «Кафе мороженое».</w:t>
      </w:r>
    </w:p>
    <w:p w:rsidR="008778C5" w:rsidRPr="008B539A" w:rsidRDefault="008778C5" w:rsidP="008B539A">
      <w:pPr>
        <w:spacing w:line="360" w:lineRule="auto"/>
        <w:ind w:firstLine="708"/>
        <w:rPr>
          <w:b/>
          <w:i/>
          <w:sz w:val="28"/>
          <w:szCs w:val="28"/>
        </w:rPr>
      </w:pPr>
      <w:r w:rsidRPr="008B539A">
        <w:rPr>
          <w:b/>
          <w:i/>
          <w:sz w:val="28"/>
          <w:szCs w:val="28"/>
        </w:rPr>
        <w:t xml:space="preserve">6. </w:t>
      </w:r>
      <w:r w:rsidR="008B539A" w:rsidRPr="008B539A">
        <w:rPr>
          <w:b/>
          <w:i/>
          <w:sz w:val="28"/>
          <w:szCs w:val="28"/>
        </w:rPr>
        <w:t>Обобщение</w:t>
      </w:r>
    </w:p>
    <w:p w:rsidR="008778C5" w:rsidRPr="00E61312" w:rsidRDefault="008778C5" w:rsidP="008B539A">
      <w:pPr>
        <w:spacing w:line="360" w:lineRule="auto"/>
        <w:jc w:val="both"/>
        <w:rPr>
          <w:sz w:val="28"/>
          <w:szCs w:val="28"/>
        </w:rPr>
      </w:pPr>
      <w:r w:rsidRPr="00E61312">
        <w:rPr>
          <w:sz w:val="28"/>
          <w:szCs w:val="28"/>
        </w:rPr>
        <w:t xml:space="preserve"> «Азбука изобразительного искусства». Кроссворды, ребусы, загадки по изобразительному искусству. Итоговая выставка. Награждение лучших студийцев.</w:t>
      </w:r>
    </w:p>
    <w:p w:rsidR="008778C5" w:rsidRPr="008B539A" w:rsidRDefault="008B539A" w:rsidP="008B539A">
      <w:pPr>
        <w:overflowPunct w:val="0"/>
        <w:autoSpaceDE w:val="0"/>
        <w:autoSpaceDN w:val="0"/>
        <w:adjustRightInd w:val="0"/>
        <w:spacing w:line="360" w:lineRule="auto"/>
        <w:textAlignment w:val="baseline"/>
        <w:rPr>
          <w:rFonts w:eastAsia="Times New Roman"/>
          <w:b/>
          <w:sz w:val="28"/>
          <w:szCs w:val="28"/>
        </w:rPr>
      </w:pPr>
      <w:r w:rsidRPr="008B539A">
        <w:rPr>
          <w:rFonts w:eastAsia="Times New Roman"/>
          <w:b/>
          <w:sz w:val="28"/>
          <w:szCs w:val="28"/>
        </w:rPr>
        <w:t>2-й год</w:t>
      </w:r>
      <w:r w:rsidR="008778C5" w:rsidRPr="008B539A">
        <w:rPr>
          <w:rFonts w:eastAsia="Times New Roman"/>
          <w:b/>
          <w:sz w:val="28"/>
          <w:szCs w:val="28"/>
        </w:rPr>
        <w:t xml:space="preserve"> обучения</w:t>
      </w:r>
    </w:p>
    <w:p w:rsidR="008778C5" w:rsidRPr="008B539A" w:rsidRDefault="008778C5" w:rsidP="008B539A">
      <w:pPr>
        <w:overflowPunct w:val="0"/>
        <w:autoSpaceDE w:val="0"/>
        <w:autoSpaceDN w:val="0"/>
        <w:adjustRightInd w:val="0"/>
        <w:spacing w:line="360" w:lineRule="auto"/>
        <w:ind w:firstLine="708"/>
        <w:textAlignment w:val="baseline"/>
        <w:rPr>
          <w:rFonts w:eastAsia="Times New Roman"/>
          <w:b/>
          <w:i/>
          <w:sz w:val="28"/>
          <w:szCs w:val="20"/>
        </w:rPr>
      </w:pPr>
      <w:r w:rsidRPr="008B539A">
        <w:rPr>
          <w:rFonts w:eastAsia="Times New Roman"/>
          <w:b/>
          <w:i/>
          <w:sz w:val="28"/>
          <w:szCs w:val="20"/>
        </w:rPr>
        <w:t xml:space="preserve">1. Введение      </w:t>
      </w:r>
    </w:p>
    <w:p w:rsidR="008778C5" w:rsidRPr="00E61312" w:rsidRDefault="008778C5" w:rsidP="008B539A">
      <w:pPr>
        <w:overflowPunct w:val="0"/>
        <w:autoSpaceDE w:val="0"/>
        <w:autoSpaceDN w:val="0"/>
        <w:adjustRightInd w:val="0"/>
        <w:spacing w:line="360" w:lineRule="auto"/>
        <w:jc w:val="both"/>
        <w:textAlignment w:val="baseline"/>
        <w:rPr>
          <w:rFonts w:eastAsia="Times New Roman"/>
          <w:sz w:val="28"/>
          <w:szCs w:val="20"/>
        </w:rPr>
      </w:pPr>
      <w:r w:rsidRPr="00E61312">
        <w:rPr>
          <w:rFonts w:eastAsia="Times New Roman"/>
          <w:sz w:val="28"/>
          <w:szCs w:val="20"/>
        </w:rPr>
        <w:t xml:space="preserve"> «Импровизация на темы летних впечатлений». Знакомство с содержанием работы на текущий учебный год. Обсуждение плана. Организационные вопросы. Составление коллективного панно. </w:t>
      </w:r>
    </w:p>
    <w:p w:rsidR="008778C5" w:rsidRPr="008B539A" w:rsidRDefault="008778C5" w:rsidP="008B539A">
      <w:pPr>
        <w:overflowPunct w:val="0"/>
        <w:autoSpaceDE w:val="0"/>
        <w:autoSpaceDN w:val="0"/>
        <w:adjustRightInd w:val="0"/>
        <w:spacing w:line="360" w:lineRule="auto"/>
        <w:ind w:firstLine="708"/>
        <w:textAlignment w:val="baseline"/>
        <w:rPr>
          <w:rFonts w:eastAsia="Times New Roman"/>
          <w:b/>
          <w:i/>
          <w:sz w:val="28"/>
          <w:szCs w:val="20"/>
        </w:rPr>
      </w:pPr>
      <w:r w:rsidRPr="008B539A">
        <w:rPr>
          <w:rFonts w:eastAsia="Times New Roman"/>
          <w:b/>
          <w:i/>
          <w:sz w:val="28"/>
          <w:szCs w:val="20"/>
        </w:rPr>
        <w:t xml:space="preserve">2. Виды изобразительного искусства </w:t>
      </w:r>
    </w:p>
    <w:p w:rsidR="008B539A" w:rsidRDefault="008B539A"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 xml:space="preserve"> Виды изобразительного искусства</w:t>
      </w:r>
      <w:r w:rsidR="008778C5" w:rsidRPr="00E61312">
        <w:rPr>
          <w:rFonts w:eastAsia="Times New Roman"/>
          <w:sz w:val="28"/>
          <w:szCs w:val="20"/>
        </w:rPr>
        <w:t>. Графика. Живопись. Скульптура. Ар</w:t>
      </w:r>
      <w:r>
        <w:rPr>
          <w:rFonts w:eastAsia="Times New Roman"/>
          <w:sz w:val="28"/>
          <w:szCs w:val="20"/>
        </w:rPr>
        <w:t>хитектура.</w:t>
      </w:r>
    </w:p>
    <w:p w:rsidR="008778C5" w:rsidRPr="00E61312" w:rsidRDefault="008B539A"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Типы графики</w:t>
      </w:r>
      <w:r w:rsidR="008778C5" w:rsidRPr="00E61312">
        <w:rPr>
          <w:rFonts w:eastAsia="Times New Roman"/>
          <w:sz w:val="28"/>
          <w:szCs w:val="20"/>
        </w:rPr>
        <w:t xml:space="preserve">. Станковая графика. Книжная графика. Плакатная графика. </w:t>
      </w:r>
      <w:r w:rsidR="008778C5" w:rsidRPr="00E61312">
        <w:rPr>
          <w:rFonts w:eastAsia="Times New Roman"/>
          <w:sz w:val="28"/>
          <w:szCs w:val="20"/>
        </w:rPr>
        <w:lastRenderedPageBreak/>
        <w:t xml:space="preserve">Промышленная графика. Компьютерная графика.    </w:t>
      </w:r>
    </w:p>
    <w:p w:rsidR="008778C5" w:rsidRPr="00E61312" w:rsidRDefault="008B539A"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Типы живописи</w:t>
      </w:r>
      <w:r w:rsidR="008778C5" w:rsidRPr="00E61312">
        <w:rPr>
          <w:rFonts w:eastAsia="Times New Roman"/>
          <w:sz w:val="28"/>
          <w:szCs w:val="20"/>
        </w:rPr>
        <w:t>. Монументальная живопись. Декоративная живопись. Театрально-декоративная живопись. Миниатюрная живопись. Станковая живопись.</w:t>
      </w:r>
    </w:p>
    <w:p w:rsidR="008778C5" w:rsidRPr="00E61312" w:rsidRDefault="008B539A"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Типы скульптуры</w:t>
      </w:r>
      <w:r w:rsidR="008778C5" w:rsidRPr="00E61312">
        <w:rPr>
          <w:rFonts w:eastAsia="Times New Roman"/>
          <w:sz w:val="28"/>
          <w:szCs w:val="20"/>
        </w:rPr>
        <w:t>. Монументальная скульптура. Монументально-декоративная скульптура. Садово-парковая скульптура. Скульптура малых форм.</w:t>
      </w:r>
    </w:p>
    <w:p w:rsidR="008778C5" w:rsidRPr="00E61312" w:rsidRDefault="008B539A"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Типы архитектуры</w:t>
      </w:r>
      <w:r w:rsidR="008778C5" w:rsidRPr="00E61312">
        <w:rPr>
          <w:rFonts w:eastAsia="Times New Roman"/>
          <w:sz w:val="28"/>
          <w:szCs w:val="20"/>
        </w:rPr>
        <w:t xml:space="preserve">. Культовые сооружения. Жилые сооружения. Промышленные сооружения. Мемориально-триумфальные сооружения. </w:t>
      </w:r>
    </w:p>
    <w:p w:rsidR="008778C5" w:rsidRPr="00E61312" w:rsidRDefault="008778C5" w:rsidP="008B539A">
      <w:pPr>
        <w:overflowPunct w:val="0"/>
        <w:autoSpaceDE w:val="0"/>
        <w:autoSpaceDN w:val="0"/>
        <w:adjustRightInd w:val="0"/>
        <w:spacing w:line="360" w:lineRule="auto"/>
        <w:jc w:val="both"/>
        <w:textAlignment w:val="baseline"/>
        <w:rPr>
          <w:rFonts w:eastAsia="Times New Roman"/>
          <w:sz w:val="28"/>
          <w:szCs w:val="20"/>
        </w:rPr>
      </w:pPr>
      <w:r w:rsidRPr="00E61312">
        <w:rPr>
          <w:rFonts w:eastAsia="Times New Roman"/>
          <w:sz w:val="28"/>
          <w:szCs w:val="20"/>
        </w:rPr>
        <w:t>Взаимосвязь изоб</w:t>
      </w:r>
      <w:r w:rsidR="008B539A">
        <w:rPr>
          <w:rFonts w:eastAsia="Times New Roman"/>
          <w:sz w:val="28"/>
          <w:szCs w:val="20"/>
        </w:rPr>
        <w:t>разительного искусства и музыки</w:t>
      </w:r>
      <w:r w:rsidRPr="00E61312">
        <w:rPr>
          <w:rFonts w:eastAsia="Times New Roman"/>
          <w:sz w:val="28"/>
          <w:szCs w:val="20"/>
        </w:rPr>
        <w:t xml:space="preserve">. </w:t>
      </w:r>
      <w:r w:rsidR="008B539A" w:rsidRPr="00E61312">
        <w:rPr>
          <w:rFonts w:eastAsia="Times New Roman"/>
          <w:sz w:val="28"/>
          <w:szCs w:val="20"/>
        </w:rPr>
        <w:t xml:space="preserve">П.И.Чайковский </w:t>
      </w:r>
      <w:r w:rsidRPr="00E61312">
        <w:rPr>
          <w:rFonts w:eastAsia="Times New Roman"/>
          <w:sz w:val="28"/>
          <w:szCs w:val="20"/>
        </w:rPr>
        <w:t xml:space="preserve">«Времена года».                                        </w:t>
      </w:r>
    </w:p>
    <w:p w:rsidR="008778C5" w:rsidRPr="00E61312" w:rsidRDefault="008B539A"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 xml:space="preserve"> </w:t>
      </w:r>
      <w:r w:rsidR="008778C5" w:rsidRPr="00E61312">
        <w:rPr>
          <w:rFonts w:eastAsia="Times New Roman"/>
          <w:sz w:val="28"/>
          <w:szCs w:val="20"/>
        </w:rPr>
        <w:t>Рус</w:t>
      </w:r>
      <w:r>
        <w:rPr>
          <w:rFonts w:eastAsia="Times New Roman"/>
          <w:sz w:val="28"/>
          <w:szCs w:val="20"/>
        </w:rPr>
        <w:t xml:space="preserve">ские романтики </w:t>
      </w:r>
      <w:r w:rsidR="008778C5" w:rsidRPr="00E61312">
        <w:rPr>
          <w:rFonts w:eastAsia="Times New Roman"/>
          <w:sz w:val="28"/>
          <w:szCs w:val="20"/>
        </w:rPr>
        <w:t>в живописи, музыке, литературе</w:t>
      </w:r>
      <w:r>
        <w:rPr>
          <w:rFonts w:eastAsia="Times New Roman"/>
          <w:sz w:val="28"/>
          <w:szCs w:val="20"/>
        </w:rPr>
        <w:t xml:space="preserve"> 1810-1830-е годы</w:t>
      </w:r>
      <w:r w:rsidR="008778C5" w:rsidRPr="00E61312">
        <w:rPr>
          <w:rFonts w:eastAsia="Times New Roman"/>
          <w:sz w:val="28"/>
          <w:szCs w:val="20"/>
        </w:rPr>
        <w:t>»</w:t>
      </w:r>
    </w:p>
    <w:p w:rsidR="008778C5" w:rsidRPr="00E61312" w:rsidRDefault="008778C5" w:rsidP="008B539A">
      <w:pPr>
        <w:overflowPunct w:val="0"/>
        <w:autoSpaceDE w:val="0"/>
        <w:autoSpaceDN w:val="0"/>
        <w:adjustRightInd w:val="0"/>
        <w:spacing w:line="360" w:lineRule="auto"/>
        <w:jc w:val="both"/>
        <w:textAlignment w:val="baseline"/>
        <w:rPr>
          <w:rFonts w:eastAsia="Times New Roman"/>
          <w:sz w:val="28"/>
          <w:szCs w:val="20"/>
        </w:rPr>
      </w:pPr>
      <w:r w:rsidRPr="00E61312">
        <w:rPr>
          <w:rFonts w:eastAsia="Times New Roman"/>
          <w:sz w:val="28"/>
          <w:szCs w:val="20"/>
        </w:rPr>
        <w:t>О.Кипренский, С.Щедрин, А.Алябьев.</w:t>
      </w:r>
    </w:p>
    <w:p w:rsidR="008778C5" w:rsidRPr="00E61312" w:rsidRDefault="008778C5" w:rsidP="008B539A">
      <w:pPr>
        <w:overflowPunct w:val="0"/>
        <w:autoSpaceDE w:val="0"/>
        <w:autoSpaceDN w:val="0"/>
        <w:adjustRightInd w:val="0"/>
        <w:spacing w:line="360" w:lineRule="auto"/>
        <w:jc w:val="both"/>
        <w:textAlignment w:val="baseline"/>
        <w:rPr>
          <w:rFonts w:eastAsia="Times New Roman"/>
          <w:sz w:val="28"/>
          <w:szCs w:val="20"/>
        </w:rPr>
      </w:pPr>
      <w:r w:rsidRPr="00E61312">
        <w:rPr>
          <w:rFonts w:eastAsia="Times New Roman"/>
          <w:sz w:val="28"/>
          <w:szCs w:val="20"/>
        </w:rPr>
        <w:t>Взаимосвязь изобрази</w:t>
      </w:r>
      <w:r w:rsidR="008B539A">
        <w:rPr>
          <w:rFonts w:eastAsia="Times New Roman"/>
          <w:sz w:val="28"/>
          <w:szCs w:val="20"/>
        </w:rPr>
        <w:t>тельного искусства и литературы</w:t>
      </w:r>
      <w:r w:rsidRPr="00E61312">
        <w:rPr>
          <w:rFonts w:eastAsia="Times New Roman"/>
          <w:sz w:val="28"/>
          <w:szCs w:val="20"/>
        </w:rPr>
        <w:t>. Чехов и Левитан. Маяковский и живопись.</w:t>
      </w:r>
    </w:p>
    <w:p w:rsidR="008778C5" w:rsidRPr="00E61312" w:rsidRDefault="008778C5" w:rsidP="008B539A">
      <w:pPr>
        <w:overflowPunct w:val="0"/>
        <w:autoSpaceDE w:val="0"/>
        <w:autoSpaceDN w:val="0"/>
        <w:adjustRightInd w:val="0"/>
        <w:spacing w:line="360" w:lineRule="auto"/>
        <w:jc w:val="both"/>
        <w:textAlignment w:val="baseline"/>
        <w:rPr>
          <w:rFonts w:eastAsia="Times New Roman"/>
          <w:i/>
          <w:sz w:val="28"/>
          <w:szCs w:val="20"/>
        </w:rPr>
      </w:pPr>
      <w:r w:rsidRPr="00E61312">
        <w:rPr>
          <w:rFonts w:eastAsia="Times New Roman"/>
          <w:i/>
          <w:sz w:val="28"/>
          <w:szCs w:val="20"/>
        </w:rPr>
        <w:t>Практическая работа:</w:t>
      </w:r>
    </w:p>
    <w:p w:rsidR="008778C5" w:rsidRPr="00E61312" w:rsidRDefault="008778C5" w:rsidP="008B539A">
      <w:pPr>
        <w:overflowPunct w:val="0"/>
        <w:autoSpaceDE w:val="0"/>
        <w:autoSpaceDN w:val="0"/>
        <w:adjustRightInd w:val="0"/>
        <w:spacing w:line="360" w:lineRule="auto"/>
        <w:jc w:val="both"/>
        <w:textAlignment w:val="baseline"/>
        <w:rPr>
          <w:rFonts w:eastAsia="Times New Roman"/>
          <w:sz w:val="28"/>
          <w:szCs w:val="20"/>
        </w:rPr>
      </w:pPr>
      <w:r w:rsidRPr="00E61312">
        <w:rPr>
          <w:rFonts w:eastAsia="Times New Roman"/>
          <w:sz w:val="28"/>
          <w:szCs w:val="20"/>
        </w:rPr>
        <w:t xml:space="preserve">Выполнение эскизов знаков визуальной коммуникации для школы. Иллюстрирование литературных произведений: В.Шекспир «Ромео и Джульетта»; Сказки народов России (по выбору). Выполнение эскизов обложек книг. Выполнение эскиза оформления театральной сцены к спектаклю «Снежная королева». Выполнение эскиза театрального занавеса. Выполнение в макете малых архитектурных форм. </w:t>
      </w:r>
    </w:p>
    <w:p w:rsidR="008778C5" w:rsidRPr="008B539A" w:rsidRDefault="008778C5" w:rsidP="008B539A">
      <w:pPr>
        <w:overflowPunct w:val="0"/>
        <w:autoSpaceDE w:val="0"/>
        <w:autoSpaceDN w:val="0"/>
        <w:adjustRightInd w:val="0"/>
        <w:spacing w:line="360" w:lineRule="auto"/>
        <w:ind w:firstLine="708"/>
        <w:textAlignment w:val="baseline"/>
        <w:rPr>
          <w:rFonts w:eastAsia="Times New Roman"/>
          <w:b/>
          <w:i/>
          <w:sz w:val="28"/>
          <w:szCs w:val="20"/>
        </w:rPr>
      </w:pPr>
      <w:r w:rsidRPr="008B539A">
        <w:rPr>
          <w:rFonts w:eastAsia="Times New Roman"/>
          <w:b/>
          <w:i/>
          <w:sz w:val="28"/>
          <w:szCs w:val="20"/>
        </w:rPr>
        <w:t xml:space="preserve">3. Жанры изобразительного искусства </w:t>
      </w:r>
    </w:p>
    <w:p w:rsidR="008778C5" w:rsidRPr="00E61312" w:rsidRDefault="008778C5" w:rsidP="008B539A">
      <w:pPr>
        <w:overflowPunct w:val="0"/>
        <w:autoSpaceDE w:val="0"/>
        <w:autoSpaceDN w:val="0"/>
        <w:adjustRightInd w:val="0"/>
        <w:spacing w:line="360" w:lineRule="auto"/>
        <w:jc w:val="both"/>
        <w:textAlignment w:val="baseline"/>
        <w:rPr>
          <w:rFonts w:eastAsia="Times New Roman"/>
          <w:sz w:val="28"/>
          <w:szCs w:val="20"/>
        </w:rPr>
      </w:pPr>
      <w:r w:rsidRPr="00E61312">
        <w:rPr>
          <w:rFonts w:eastAsia="Times New Roman"/>
          <w:sz w:val="28"/>
          <w:szCs w:val="20"/>
        </w:rPr>
        <w:t>Мифоло</w:t>
      </w:r>
      <w:r w:rsidR="008B539A">
        <w:rPr>
          <w:rFonts w:eastAsia="Times New Roman"/>
          <w:sz w:val="28"/>
          <w:szCs w:val="20"/>
        </w:rPr>
        <w:t>гический жанр. Религиозный жанр</w:t>
      </w:r>
      <w:r w:rsidRPr="00E61312">
        <w:rPr>
          <w:rFonts w:eastAsia="Times New Roman"/>
          <w:sz w:val="28"/>
          <w:szCs w:val="20"/>
        </w:rPr>
        <w:t>. Древняя Греция. Эпоха Возрождения. Врубель, Микеланджело Б.</w:t>
      </w:r>
    </w:p>
    <w:p w:rsidR="008778C5" w:rsidRPr="00E61312" w:rsidRDefault="008778C5" w:rsidP="008B539A">
      <w:pPr>
        <w:overflowPunct w:val="0"/>
        <w:autoSpaceDE w:val="0"/>
        <w:autoSpaceDN w:val="0"/>
        <w:adjustRightInd w:val="0"/>
        <w:spacing w:line="360" w:lineRule="auto"/>
        <w:jc w:val="both"/>
        <w:textAlignment w:val="baseline"/>
        <w:rPr>
          <w:rFonts w:eastAsia="Times New Roman"/>
          <w:sz w:val="28"/>
          <w:szCs w:val="20"/>
        </w:rPr>
      </w:pPr>
      <w:r w:rsidRPr="00E61312">
        <w:rPr>
          <w:rFonts w:eastAsia="Times New Roman"/>
          <w:sz w:val="28"/>
          <w:szCs w:val="20"/>
        </w:rPr>
        <w:t xml:space="preserve">Бытовой жанр. Исторический жанр. И.Репин. Г.Мясоедов. Л. да Винчи.      </w:t>
      </w:r>
    </w:p>
    <w:p w:rsidR="008778C5" w:rsidRPr="00E61312" w:rsidRDefault="005920E1"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Портретный жанр</w:t>
      </w:r>
      <w:r w:rsidR="008778C5" w:rsidRPr="00E61312">
        <w:rPr>
          <w:rFonts w:eastAsia="Times New Roman"/>
          <w:sz w:val="28"/>
          <w:szCs w:val="20"/>
        </w:rPr>
        <w:t xml:space="preserve">. А.Дюрер. В.Серов. П.О.Ренуар.                   </w:t>
      </w:r>
    </w:p>
    <w:p w:rsidR="008778C5" w:rsidRPr="00E61312" w:rsidRDefault="005920E1"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Портрет художника</w:t>
      </w:r>
      <w:r w:rsidR="008778C5" w:rsidRPr="00E61312">
        <w:rPr>
          <w:rFonts w:eastAsia="Times New Roman"/>
          <w:sz w:val="28"/>
          <w:szCs w:val="20"/>
        </w:rPr>
        <w:t xml:space="preserve">. Ода и классический портрет. Портреты Пушкина.                   </w:t>
      </w:r>
    </w:p>
    <w:p w:rsidR="008778C5" w:rsidRPr="00E61312" w:rsidRDefault="005920E1"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Пейзажный жанр</w:t>
      </w:r>
      <w:r w:rsidR="008778C5" w:rsidRPr="00E61312">
        <w:rPr>
          <w:rFonts w:eastAsia="Times New Roman"/>
          <w:sz w:val="28"/>
          <w:szCs w:val="20"/>
        </w:rPr>
        <w:t>. Чистая природа, городской пейзаж, морской пейзаж, промышленный пейзаж. П.Синьяк. Рерих.</w:t>
      </w:r>
    </w:p>
    <w:p w:rsidR="008778C5" w:rsidRPr="00E61312" w:rsidRDefault="005920E1"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Полуденные волны</w:t>
      </w:r>
      <w:r w:rsidR="008778C5" w:rsidRPr="00E61312">
        <w:rPr>
          <w:rFonts w:eastAsia="Times New Roman"/>
          <w:sz w:val="28"/>
          <w:szCs w:val="20"/>
        </w:rPr>
        <w:t>. Странствия Пушкина по югу.</w:t>
      </w:r>
    </w:p>
    <w:p w:rsidR="008778C5" w:rsidRPr="00E61312" w:rsidRDefault="008778C5" w:rsidP="008B539A">
      <w:pPr>
        <w:overflowPunct w:val="0"/>
        <w:autoSpaceDE w:val="0"/>
        <w:autoSpaceDN w:val="0"/>
        <w:adjustRightInd w:val="0"/>
        <w:spacing w:line="360" w:lineRule="auto"/>
        <w:jc w:val="both"/>
        <w:textAlignment w:val="baseline"/>
        <w:rPr>
          <w:rFonts w:eastAsia="Times New Roman"/>
          <w:sz w:val="28"/>
          <w:szCs w:val="20"/>
        </w:rPr>
      </w:pPr>
      <w:r w:rsidRPr="00E61312">
        <w:rPr>
          <w:rFonts w:eastAsia="Times New Roman"/>
          <w:sz w:val="28"/>
          <w:szCs w:val="20"/>
        </w:rPr>
        <w:t>Н</w:t>
      </w:r>
      <w:r w:rsidR="005920E1">
        <w:rPr>
          <w:rFonts w:eastAsia="Times New Roman"/>
          <w:sz w:val="28"/>
          <w:szCs w:val="20"/>
        </w:rPr>
        <w:t>атюрморт. Анималистический жанр.</w:t>
      </w:r>
    </w:p>
    <w:p w:rsidR="008778C5" w:rsidRPr="00E61312" w:rsidRDefault="008778C5" w:rsidP="008B539A">
      <w:pPr>
        <w:overflowPunct w:val="0"/>
        <w:autoSpaceDE w:val="0"/>
        <w:autoSpaceDN w:val="0"/>
        <w:adjustRightInd w:val="0"/>
        <w:spacing w:line="360" w:lineRule="auto"/>
        <w:jc w:val="both"/>
        <w:textAlignment w:val="baseline"/>
        <w:rPr>
          <w:rFonts w:eastAsia="Times New Roman"/>
          <w:i/>
          <w:sz w:val="28"/>
          <w:szCs w:val="20"/>
        </w:rPr>
      </w:pPr>
      <w:r w:rsidRPr="00E61312">
        <w:rPr>
          <w:rFonts w:eastAsia="Times New Roman"/>
          <w:i/>
          <w:sz w:val="28"/>
          <w:szCs w:val="20"/>
        </w:rPr>
        <w:t>Практическая работа:</w:t>
      </w:r>
    </w:p>
    <w:p w:rsidR="008778C5" w:rsidRPr="00E61312" w:rsidRDefault="008778C5" w:rsidP="008B539A">
      <w:pPr>
        <w:overflowPunct w:val="0"/>
        <w:autoSpaceDE w:val="0"/>
        <w:autoSpaceDN w:val="0"/>
        <w:adjustRightInd w:val="0"/>
        <w:spacing w:line="360" w:lineRule="auto"/>
        <w:jc w:val="both"/>
        <w:textAlignment w:val="baseline"/>
        <w:rPr>
          <w:rFonts w:eastAsia="Times New Roman"/>
          <w:sz w:val="28"/>
          <w:szCs w:val="20"/>
        </w:rPr>
      </w:pPr>
      <w:r w:rsidRPr="00E61312">
        <w:rPr>
          <w:rFonts w:eastAsia="Times New Roman"/>
          <w:sz w:val="28"/>
          <w:szCs w:val="20"/>
        </w:rPr>
        <w:lastRenderedPageBreak/>
        <w:t>Выполнение живописных работ в различных жанрах изобразительного искусства. Выполнение информационных проектов в тематическом поле «Жизнь и творчество известных художников».</w:t>
      </w:r>
    </w:p>
    <w:p w:rsidR="008778C5" w:rsidRPr="005920E1" w:rsidRDefault="008778C5" w:rsidP="005920E1">
      <w:pPr>
        <w:overflowPunct w:val="0"/>
        <w:autoSpaceDE w:val="0"/>
        <w:autoSpaceDN w:val="0"/>
        <w:adjustRightInd w:val="0"/>
        <w:spacing w:line="360" w:lineRule="auto"/>
        <w:ind w:firstLine="708"/>
        <w:textAlignment w:val="baseline"/>
        <w:rPr>
          <w:rFonts w:eastAsia="Times New Roman"/>
          <w:b/>
          <w:i/>
          <w:sz w:val="28"/>
          <w:szCs w:val="20"/>
        </w:rPr>
      </w:pPr>
      <w:r w:rsidRPr="005920E1">
        <w:rPr>
          <w:rFonts w:eastAsia="Times New Roman"/>
          <w:b/>
          <w:i/>
          <w:sz w:val="28"/>
          <w:szCs w:val="20"/>
        </w:rPr>
        <w:t xml:space="preserve">4. История архитектуры </w:t>
      </w:r>
    </w:p>
    <w:p w:rsidR="008778C5" w:rsidRPr="00E61312" w:rsidRDefault="005920E1"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 xml:space="preserve"> Архитектура Древнего Египта</w:t>
      </w:r>
      <w:r w:rsidR="008778C5" w:rsidRPr="00E61312">
        <w:rPr>
          <w:rFonts w:eastAsia="Times New Roman"/>
          <w:sz w:val="28"/>
          <w:szCs w:val="20"/>
        </w:rPr>
        <w:t>. Гробницы. Религиозные храмы египтян, жилища египтян.</w:t>
      </w:r>
    </w:p>
    <w:p w:rsidR="008778C5" w:rsidRPr="00E61312" w:rsidRDefault="005920E1"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 xml:space="preserve"> Архитектура Древней Греции</w:t>
      </w:r>
      <w:r w:rsidR="008778C5" w:rsidRPr="00E61312">
        <w:rPr>
          <w:rFonts w:eastAsia="Times New Roman"/>
          <w:sz w:val="28"/>
          <w:szCs w:val="20"/>
        </w:rPr>
        <w:t xml:space="preserve">. Крито-микенская эпоха. Архаическая эпоха. Классическая эпоха. Эллинистическая эпоха.          </w:t>
      </w:r>
    </w:p>
    <w:p w:rsidR="008778C5" w:rsidRPr="00E61312" w:rsidRDefault="005920E1"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 xml:space="preserve"> Архитектура Древнего Рима</w:t>
      </w:r>
      <w:r w:rsidR="008778C5" w:rsidRPr="00E61312">
        <w:rPr>
          <w:rFonts w:eastAsia="Times New Roman"/>
          <w:sz w:val="28"/>
          <w:szCs w:val="20"/>
        </w:rPr>
        <w:t>. Этрурия. Рим эпохи Республики. Рим эпохи Империи.</w:t>
      </w:r>
    </w:p>
    <w:p w:rsidR="008778C5" w:rsidRPr="00E61312" w:rsidRDefault="005920E1"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 xml:space="preserve"> Архитектура Византии</w:t>
      </w:r>
      <w:r w:rsidR="008778C5" w:rsidRPr="00E61312">
        <w:rPr>
          <w:rFonts w:eastAsia="Times New Roman"/>
          <w:sz w:val="28"/>
          <w:szCs w:val="20"/>
        </w:rPr>
        <w:t xml:space="preserve">. Ранний византийский период. Средний византийский период. Поздний византийский период. </w:t>
      </w:r>
    </w:p>
    <w:p w:rsidR="008778C5" w:rsidRPr="00E61312" w:rsidRDefault="005920E1"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 xml:space="preserve"> Архитектура Древней Руси</w:t>
      </w:r>
      <w:r w:rsidR="008778C5" w:rsidRPr="00E61312">
        <w:rPr>
          <w:rFonts w:eastAsia="Times New Roman"/>
          <w:sz w:val="28"/>
          <w:szCs w:val="20"/>
        </w:rPr>
        <w:t>. Киевская Русь. Русская архитектура периода феодальной раздробленности.</w:t>
      </w:r>
    </w:p>
    <w:p w:rsidR="008778C5" w:rsidRPr="00E61312" w:rsidRDefault="008778C5" w:rsidP="008B539A">
      <w:pPr>
        <w:overflowPunct w:val="0"/>
        <w:autoSpaceDE w:val="0"/>
        <w:autoSpaceDN w:val="0"/>
        <w:adjustRightInd w:val="0"/>
        <w:spacing w:line="360" w:lineRule="auto"/>
        <w:jc w:val="both"/>
        <w:textAlignment w:val="baseline"/>
        <w:rPr>
          <w:rFonts w:eastAsia="Times New Roman"/>
          <w:i/>
          <w:sz w:val="28"/>
          <w:szCs w:val="20"/>
        </w:rPr>
      </w:pPr>
      <w:r w:rsidRPr="00E61312">
        <w:rPr>
          <w:rFonts w:eastAsia="Times New Roman"/>
          <w:i/>
          <w:sz w:val="28"/>
          <w:szCs w:val="20"/>
        </w:rPr>
        <w:t>Практическая работа:</w:t>
      </w:r>
    </w:p>
    <w:p w:rsidR="008778C5" w:rsidRPr="00E61312" w:rsidRDefault="008778C5" w:rsidP="008B539A">
      <w:pPr>
        <w:overflowPunct w:val="0"/>
        <w:autoSpaceDE w:val="0"/>
        <w:autoSpaceDN w:val="0"/>
        <w:adjustRightInd w:val="0"/>
        <w:spacing w:line="360" w:lineRule="auto"/>
        <w:jc w:val="both"/>
        <w:textAlignment w:val="baseline"/>
        <w:rPr>
          <w:rFonts w:eastAsia="Times New Roman"/>
          <w:sz w:val="28"/>
          <w:szCs w:val="20"/>
        </w:rPr>
      </w:pPr>
      <w:r w:rsidRPr="00E61312">
        <w:rPr>
          <w:rFonts w:eastAsia="Times New Roman"/>
          <w:sz w:val="28"/>
          <w:szCs w:val="20"/>
        </w:rPr>
        <w:t>Выполнение эскиза декоративной плитки или тарелки по мотивам греческой вазописи: «Античная расписная керамика». Рисование капители: «Красота классической архитектуры». Иллюстрирование легенд и мифов Древней Греции и Древнего Рима. Рисование по памяти и представлению памятников архитектуры Древней Руси: «Русское зодчество».</w:t>
      </w:r>
    </w:p>
    <w:p w:rsidR="008778C5" w:rsidRPr="005920E1" w:rsidRDefault="008778C5" w:rsidP="005920E1">
      <w:pPr>
        <w:overflowPunct w:val="0"/>
        <w:autoSpaceDE w:val="0"/>
        <w:autoSpaceDN w:val="0"/>
        <w:adjustRightInd w:val="0"/>
        <w:spacing w:line="360" w:lineRule="auto"/>
        <w:ind w:firstLine="708"/>
        <w:textAlignment w:val="baseline"/>
        <w:rPr>
          <w:rFonts w:eastAsia="Times New Roman"/>
          <w:b/>
          <w:i/>
          <w:sz w:val="28"/>
          <w:szCs w:val="20"/>
        </w:rPr>
      </w:pPr>
      <w:r w:rsidRPr="005920E1">
        <w:rPr>
          <w:rFonts w:eastAsia="Times New Roman"/>
          <w:b/>
          <w:i/>
          <w:sz w:val="28"/>
          <w:szCs w:val="20"/>
        </w:rPr>
        <w:t xml:space="preserve">5. Объемное макетирование </w:t>
      </w:r>
    </w:p>
    <w:p w:rsidR="008778C5" w:rsidRPr="00E61312" w:rsidRDefault="005920E1"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 xml:space="preserve"> </w:t>
      </w:r>
      <w:r w:rsidR="008778C5" w:rsidRPr="00E61312">
        <w:rPr>
          <w:rFonts w:eastAsia="Times New Roman"/>
          <w:sz w:val="28"/>
          <w:szCs w:val="20"/>
        </w:rPr>
        <w:t>Э</w:t>
      </w:r>
      <w:r>
        <w:rPr>
          <w:rFonts w:eastAsia="Times New Roman"/>
          <w:sz w:val="28"/>
          <w:szCs w:val="20"/>
        </w:rPr>
        <w:t>лементарная техническая графика</w:t>
      </w:r>
      <w:r w:rsidR="008778C5" w:rsidRPr="00E61312">
        <w:rPr>
          <w:rFonts w:eastAsia="Times New Roman"/>
          <w:sz w:val="28"/>
          <w:szCs w:val="20"/>
        </w:rPr>
        <w:t>. Чертежные инструменты и принадлежности. Их назначение и правила пользования. Линии чертежа. Осевая симметрия. Условные обозначения. Деление окружности на 3,4,6,8,12 частей.</w:t>
      </w:r>
    </w:p>
    <w:p w:rsidR="008778C5" w:rsidRPr="00E61312" w:rsidRDefault="005920E1"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Макет.</w:t>
      </w:r>
      <w:r w:rsidR="008778C5" w:rsidRPr="00E61312">
        <w:rPr>
          <w:rFonts w:eastAsia="Times New Roman"/>
          <w:sz w:val="28"/>
          <w:szCs w:val="20"/>
        </w:rPr>
        <w:t xml:space="preserve"> Макет в творческом процессе проектирования. Понятие о рабочем макете. Материалы и инструменты.</w:t>
      </w:r>
    </w:p>
    <w:p w:rsidR="008778C5" w:rsidRPr="00E61312" w:rsidRDefault="005920E1"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 xml:space="preserve"> </w:t>
      </w:r>
      <w:r w:rsidR="008778C5" w:rsidRPr="00E61312">
        <w:rPr>
          <w:rFonts w:eastAsia="Times New Roman"/>
          <w:sz w:val="28"/>
          <w:szCs w:val="20"/>
        </w:rPr>
        <w:t>Разработка инд</w:t>
      </w:r>
      <w:r>
        <w:rPr>
          <w:rFonts w:eastAsia="Times New Roman"/>
          <w:sz w:val="28"/>
          <w:szCs w:val="20"/>
        </w:rPr>
        <w:t>ивидуальных творческих проектов</w:t>
      </w:r>
      <w:r w:rsidR="008778C5" w:rsidRPr="00E61312">
        <w:rPr>
          <w:rFonts w:eastAsia="Times New Roman"/>
          <w:sz w:val="28"/>
          <w:szCs w:val="20"/>
        </w:rPr>
        <w:t>. Идея. Эскиз. Чертеж. Рабочий макет.</w:t>
      </w:r>
    </w:p>
    <w:p w:rsidR="008778C5" w:rsidRPr="00E61312" w:rsidRDefault="008778C5" w:rsidP="008B539A">
      <w:pPr>
        <w:overflowPunct w:val="0"/>
        <w:autoSpaceDE w:val="0"/>
        <w:autoSpaceDN w:val="0"/>
        <w:adjustRightInd w:val="0"/>
        <w:spacing w:line="360" w:lineRule="auto"/>
        <w:jc w:val="both"/>
        <w:textAlignment w:val="baseline"/>
        <w:rPr>
          <w:rFonts w:eastAsia="Times New Roman"/>
          <w:i/>
          <w:sz w:val="28"/>
          <w:szCs w:val="20"/>
        </w:rPr>
      </w:pPr>
      <w:r w:rsidRPr="00E61312">
        <w:rPr>
          <w:rFonts w:eastAsia="Times New Roman"/>
          <w:i/>
          <w:sz w:val="28"/>
          <w:szCs w:val="20"/>
        </w:rPr>
        <w:t>Практическая работа:</w:t>
      </w:r>
    </w:p>
    <w:p w:rsidR="008778C5" w:rsidRPr="00E61312" w:rsidRDefault="008778C5" w:rsidP="008B539A">
      <w:pPr>
        <w:overflowPunct w:val="0"/>
        <w:autoSpaceDE w:val="0"/>
        <w:autoSpaceDN w:val="0"/>
        <w:adjustRightInd w:val="0"/>
        <w:spacing w:line="360" w:lineRule="auto"/>
        <w:jc w:val="both"/>
        <w:textAlignment w:val="baseline"/>
        <w:rPr>
          <w:rFonts w:eastAsia="Times New Roman"/>
          <w:sz w:val="28"/>
          <w:szCs w:val="20"/>
        </w:rPr>
      </w:pPr>
      <w:r w:rsidRPr="00E61312">
        <w:rPr>
          <w:rFonts w:eastAsia="Times New Roman"/>
          <w:sz w:val="28"/>
          <w:szCs w:val="20"/>
        </w:rPr>
        <w:t xml:space="preserve">Разметка с использованием линий чертежа и выполнение бумажных моделей (парашюта, стрелы). Выполнение чертежа игольниц в виде 4-х, 6-ти, 8-и, 12-ти лепестковых цветков и циферблата часов с применением циркуля. Разработка и </w:t>
      </w:r>
      <w:r w:rsidRPr="00E61312">
        <w:rPr>
          <w:rFonts w:eastAsia="Times New Roman"/>
          <w:sz w:val="28"/>
          <w:szCs w:val="20"/>
        </w:rPr>
        <w:lastRenderedPageBreak/>
        <w:t>выполнение макетов упаковки различных товаров. Подбор цветового решения макета. Разработка и выполнение авторских проектов на темы: «Въездной знак в г.Тольятти», «Остановочный павильон», «Павильон кафе-мороженное».</w:t>
      </w:r>
    </w:p>
    <w:p w:rsidR="008778C5" w:rsidRPr="005920E1" w:rsidRDefault="005920E1" w:rsidP="005920E1">
      <w:pPr>
        <w:overflowPunct w:val="0"/>
        <w:autoSpaceDE w:val="0"/>
        <w:autoSpaceDN w:val="0"/>
        <w:adjustRightInd w:val="0"/>
        <w:spacing w:line="360" w:lineRule="auto"/>
        <w:ind w:firstLine="708"/>
        <w:jc w:val="both"/>
        <w:textAlignment w:val="baseline"/>
        <w:rPr>
          <w:rFonts w:eastAsia="Times New Roman"/>
          <w:b/>
          <w:i/>
          <w:sz w:val="28"/>
          <w:szCs w:val="20"/>
        </w:rPr>
      </w:pPr>
      <w:r>
        <w:rPr>
          <w:rFonts w:eastAsia="Times New Roman"/>
          <w:b/>
          <w:i/>
          <w:sz w:val="28"/>
          <w:szCs w:val="20"/>
        </w:rPr>
        <w:t>6. Обобщение</w:t>
      </w:r>
      <w:r w:rsidR="008778C5" w:rsidRPr="005920E1">
        <w:rPr>
          <w:rFonts w:eastAsia="Times New Roman"/>
          <w:b/>
          <w:i/>
          <w:sz w:val="28"/>
          <w:szCs w:val="20"/>
        </w:rPr>
        <w:t xml:space="preserve"> </w:t>
      </w:r>
    </w:p>
    <w:p w:rsidR="008778C5" w:rsidRPr="00E61312" w:rsidRDefault="005920E1"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 xml:space="preserve"> Юный дизайнер</w:t>
      </w:r>
      <w:r w:rsidR="008778C5" w:rsidRPr="00E61312">
        <w:rPr>
          <w:rFonts w:eastAsia="Times New Roman"/>
          <w:sz w:val="28"/>
          <w:szCs w:val="20"/>
        </w:rPr>
        <w:t>. Подведение итогов. Выставка работ учащихся. Приглашение на открытие выставки родителей, учителей школ, друзей. Поощрение лучших учащихся. Рекомендации по работе в летний период.</w:t>
      </w:r>
    </w:p>
    <w:p w:rsidR="008778C5" w:rsidRPr="00E61312" w:rsidRDefault="008778C5" w:rsidP="008B539A">
      <w:pPr>
        <w:overflowPunct w:val="0"/>
        <w:autoSpaceDE w:val="0"/>
        <w:autoSpaceDN w:val="0"/>
        <w:adjustRightInd w:val="0"/>
        <w:spacing w:line="360" w:lineRule="auto"/>
        <w:jc w:val="both"/>
        <w:textAlignment w:val="baseline"/>
        <w:rPr>
          <w:rFonts w:eastAsia="Times New Roman"/>
          <w:sz w:val="28"/>
          <w:szCs w:val="20"/>
        </w:rPr>
      </w:pPr>
    </w:p>
    <w:p w:rsidR="008778C5" w:rsidRPr="005920E1" w:rsidRDefault="005920E1" w:rsidP="008B539A">
      <w:pPr>
        <w:overflowPunct w:val="0"/>
        <w:autoSpaceDE w:val="0"/>
        <w:autoSpaceDN w:val="0"/>
        <w:adjustRightInd w:val="0"/>
        <w:spacing w:line="360" w:lineRule="auto"/>
        <w:textAlignment w:val="baseline"/>
        <w:rPr>
          <w:rFonts w:eastAsia="Times New Roman"/>
          <w:b/>
          <w:sz w:val="28"/>
          <w:szCs w:val="28"/>
        </w:rPr>
      </w:pPr>
      <w:r w:rsidRPr="005920E1">
        <w:rPr>
          <w:rFonts w:eastAsia="Times New Roman"/>
          <w:b/>
          <w:sz w:val="28"/>
          <w:szCs w:val="28"/>
        </w:rPr>
        <w:t>3-й год</w:t>
      </w:r>
      <w:r w:rsidR="008778C5" w:rsidRPr="005920E1">
        <w:rPr>
          <w:rFonts w:eastAsia="Times New Roman"/>
          <w:b/>
          <w:sz w:val="28"/>
          <w:szCs w:val="28"/>
        </w:rPr>
        <w:t xml:space="preserve"> обучения</w:t>
      </w:r>
    </w:p>
    <w:p w:rsidR="008778C5" w:rsidRPr="005920E1" w:rsidRDefault="008778C5" w:rsidP="005920E1">
      <w:pPr>
        <w:overflowPunct w:val="0"/>
        <w:autoSpaceDE w:val="0"/>
        <w:autoSpaceDN w:val="0"/>
        <w:adjustRightInd w:val="0"/>
        <w:spacing w:line="360" w:lineRule="auto"/>
        <w:ind w:firstLine="708"/>
        <w:jc w:val="both"/>
        <w:textAlignment w:val="baseline"/>
        <w:rPr>
          <w:rFonts w:eastAsia="Times New Roman"/>
          <w:b/>
          <w:i/>
          <w:sz w:val="28"/>
          <w:szCs w:val="20"/>
        </w:rPr>
      </w:pPr>
      <w:r w:rsidRPr="005920E1">
        <w:rPr>
          <w:rFonts w:eastAsia="Times New Roman"/>
          <w:b/>
          <w:i/>
          <w:sz w:val="28"/>
          <w:szCs w:val="20"/>
        </w:rPr>
        <w:t>1. Введение</w:t>
      </w:r>
      <w:r w:rsidR="005920E1">
        <w:rPr>
          <w:rFonts w:eastAsia="Times New Roman"/>
          <w:b/>
          <w:i/>
          <w:sz w:val="28"/>
          <w:szCs w:val="20"/>
        </w:rPr>
        <w:t>.</w:t>
      </w:r>
      <w:r w:rsidRPr="005920E1">
        <w:rPr>
          <w:rFonts w:eastAsia="Times New Roman"/>
          <w:b/>
          <w:i/>
          <w:sz w:val="28"/>
          <w:szCs w:val="20"/>
        </w:rPr>
        <w:t xml:space="preserve"> </w:t>
      </w:r>
    </w:p>
    <w:p w:rsidR="008778C5" w:rsidRPr="00E61312" w:rsidRDefault="005920E1" w:rsidP="005920E1">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 xml:space="preserve"> </w:t>
      </w:r>
      <w:r w:rsidR="008778C5" w:rsidRPr="00E61312">
        <w:rPr>
          <w:rFonts w:eastAsia="Times New Roman"/>
          <w:sz w:val="28"/>
          <w:szCs w:val="20"/>
        </w:rPr>
        <w:t>Архитек</w:t>
      </w:r>
      <w:r>
        <w:rPr>
          <w:rFonts w:eastAsia="Times New Roman"/>
          <w:sz w:val="28"/>
          <w:szCs w:val="20"/>
        </w:rPr>
        <w:t>турные памятники нашего края</w:t>
      </w:r>
      <w:r w:rsidR="008778C5" w:rsidRPr="00E61312">
        <w:rPr>
          <w:rFonts w:eastAsia="Times New Roman"/>
          <w:sz w:val="28"/>
          <w:szCs w:val="20"/>
        </w:rPr>
        <w:t>. Цели и задачи изучения курса. План работы студии. Организационные вопросы. Архитектурные памятники Самары, Тольятти (церкви, особняки прошлого, деревенские избы). Основные исторические сведения о памятнике.</w:t>
      </w:r>
    </w:p>
    <w:p w:rsidR="008778C5" w:rsidRPr="005920E1" w:rsidRDefault="008778C5" w:rsidP="005920E1">
      <w:pPr>
        <w:overflowPunct w:val="0"/>
        <w:autoSpaceDE w:val="0"/>
        <w:autoSpaceDN w:val="0"/>
        <w:adjustRightInd w:val="0"/>
        <w:spacing w:line="360" w:lineRule="auto"/>
        <w:ind w:firstLine="708"/>
        <w:jc w:val="both"/>
        <w:textAlignment w:val="baseline"/>
        <w:rPr>
          <w:rFonts w:eastAsia="Times New Roman"/>
          <w:b/>
          <w:i/>
          <w:sz w:val="28"/>
          <w:szCs w:val="20"/>
        </w:rPr>
      </w:pPr>
      <w:r w:rsidRPr="005920E1">
        <w:rPr>
          <w:rFonts w:eastAsia="Times New Roman"/>
          <w:b/>
          <w:i/>
          <w:sz w:val="28"/>
          <w:szCs w:val="20"/>
        </w:rPr>
        <w:t>2. Стили и направления в архитектуре</w:t>
      </w:r>
      <w:r w:rsidR="005920E1">
        <w:rPr>
          <w:rFonts w:eastAsia="Times New Roman"/>
          <w:b/>
          <w:i/>
          <w:sz w:val="28"/>
          <w:szCs w:val="20"/>
        </w:rPr>
        <w:t>.</w:t>
      </w:r>
      <w:r w:rsidRPr="005920E1">
        <w:rPr>
          <w:rFonts w:eastAsia="Times New Roman"/>
          <w:b/>
          <w:i/>
          <w:sz w:val="28"/>
          <w:szCs w:val="20"/>
        </w:rPr>
        <w:t xml:space="preserve"> </w:t>
      </w:r>
    </w:p>
    <w:p w:rsidR="008778C5" w:rsidRPr="00E61312" w:rsidRDefault="005920E1"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 xml:space="preserve"> Романская архитектура</w:t>
      </w:r>
      <w:r w:rsidR="008778C5" w:rsidRPr="00E61312">
        <w:rPr>
          <w:rFonts w:eastAsia="Times New Roman"/>
          <w:sz w:val="28"/>
          <w:szCs w:val="20"/>
        </w:rPr>
        <w:t>. Франция. Италия. Германия. Другие страны Западной Европы.</w:t>
      </w:r>
    </w:p>
    <w:p w:rsidR="005920E1" w:rsidRDefault="005920E1"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 xml:space="preserve"> Готическая архитектура</w:t>
      </w:r>
      <w:r w:rsidR="008778C5" w:rsidRPr="00E61312">
        <w:rPr>
          <w:rFonts w:eastAsia="Times New Roman"/>
          <w:sz w:val="28"/>
          <w:szCs w:val="20"/>
        </w:rPr>
        <w:t>. Франция. Италия. Испания. Англия. Ге</w:t>
      </w:r>
      <w:r>
        <w:rPr>
          <w:rFonts w:eastAsia="Times New Roman"/>
          <w:sz w:val="28"/>
          <w:szCs w:val="20"/>
        </w:rPr>
        <w:t xml:space="preserve">рмания. Прибалтийские страны. </w:t>
      </w:r>
    </w:p>
    <w:p w:rsidR="008778C5" w:rsidRPr="00E61312" w:rsidRDefault="008778C5" w:rsidP="008B539A">
      <w:pPr>
        <w:overflowPunct w:val="0"/>
        <w:autoSpaceDE w:val="0"/>
        <w:autoSpaceDN w:val="0"/>
        <w:adjustRightInd w:val="0"/>
        <w:spacing w:line="360" w:lineRule="auto"/>
        <w:jc w:val="both"/>
        <w:textAlignment w:val="baseline"/>
        <w:rPr>
          <w:rFonts w:eastAsia="Times New Roman"/>
          <w:sz w:val="28"/>
          <w:szCs w:val="20"/>
        </w:rPr>
      </w:pPr>
      <w:r w:rsidRPr="00E61312">
        <w:rPr>
          <w:rFonts w:eastAsia="Times New Roman"/>
          <w:sz w:val="28"/>
          <w:szCs w:val="20"/>
        </w:rPr>
        <w:t>Архитектур</w:t>
      </w:r>
      <w:r w:rsidR="005920E1">
        <w:rPr>
          <w:rFonts w:eastAsia="Times New Roman"/>
          <w:sz w:val="28"/>
          <w:szCs w:val="20"/>
        </w:rPr>
        <w:t xml:space="preserve">а эпохи Возрождения (Ренессанс). </w:t>
      </w:r>
      <w:r w:rsidRPr="00E61312">
        <w:rPr>
          <w:rFonts w:eastAsia="Times New Roman"/>
          <w:sz w:val="28"/>
          <w:szCs w:val="20"/>
        </w:rPr>
        <w:t xml:space="preserve">Италия. Франция. Нидерланды. Германия. Испания.                         </w:t>
      </w:r>
    </w:p>
    <w:p w:rsidR="008778C5" w:rsidRPr="00E61312" w:rsidRDefault="005920E1"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 xml:space="preserve"> </w:t>
      </w:r>
      <w:r w:rsidR="008778C5" w:rsidRPr="00E61312">
        <w:rPr>
          <w:rFonts w:eastAsia="Times New Roman"/>
          <w:sz w:val="28"/>
          <w:szCs w:val="20"/>
        </w:rPr>
        <w:t>Изобразитель</w:t>
      </w:r>
      <w:r>
        <w:rPr>
          <w:rFonts w:eastAsia="Times New Roman"/>
          <w:sz w:val="28"/>
          <w:szCs w:val="20"/>
        </w:rPr>
        <w:t>ное искусство эпохи Возрождения</w:t>
      </w:r>
      <w:r w:rsidR="008778C5" w:rsidRPr="00E61312">
        <w:rPr>
          <w:rFonts w:eastAsia="Times New Roman"/>
          <w:sz w:val="28"/>
          <w:szCs w:val="20"/>
        </w:rPr>
        <w:t>. Л. Да Винчи «Мадонна Бенуа», «Мадонна Литта», «Мона Лиза (Джоконда)». Рафаэль – «Сикстинская Мадонна». Микеланджело – «Давид», «Рабы». А.Дюрер – «Автопортрет», гравюры.</w:t>
      </w:r>
    </w:p>
    <w:p w:rsidR="008778C5" w:rsidRPr="00E61312" w:rsidRDefault="005920E1"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 xml:space="preserve"> </w:t>
      </w:r>
      <w:r w:rsidR="008778C5" w:rsidRPr="00E61312">
        <w:rPr>
          <w:rFonts w:eastAsia="Times New Roman"/>
          <w:sz w:val="28"/>
          <w:szCs w:val="20"/>
        </w:rPr>
        <w:t>Архитект</w:t>
      </w:r>
      <w:r>
        <w:rPr>
          <w:rFonts w:eastAsia="Times New Roman"/>
          <w:sz w:val="28"/>
          <w:szCs w:val="20"/>
        </w:rPr>
        <w:t>ура западноевропейского барокко</w:t>
      </w:r>
      <w:r w:rsidR="008778C5" w:rsidRPr="00E61312">
        <w:rPr>
          <w:rFonts w:eastAsia="Times New Roman"/>
          <w:sz w:val="28"/>
          <w:szCs w:val="20"/>
        </w:rPr>
        <w:t xml:space="preserve">. Италия. Испания. Фландрия. Голландия. Франция. </w:t>
      </w:r>
    </w:p>
    <w:p w:rsidR="008778C5" w:rsidRPr="00E61312" w:rsidRDefault="005920E1"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 xml:space="preserve"> </w:t>
      </w:r>
      <w:r w:rsidR="008778C5" w:rsidRPr="00E61312">
        <w:rPr>
          <w:rFonts w:eastAsia="Times New Roman"/>
          <w:sz w:val="28"/>
          <w:szCs w:val="20"/>
        </w:rPr>
        <w:t xml:space="preserve">Архитектура </w:t>
      </w:r>
      <w:r>
        <w:rPr>
          <w:rFonts w:eastAsia="Times New Roman"/>
          <w:sz w:val="28"/>
          <w:szCs w:val="20"/>
        </w:rPr>
        <w:t>западноевропейского классицизма</w:t>
      </w:r>
      <w:r w:rsidR="008778C5" w:rsidRPr="00E61312">
        <w:rPr>
          <w:rFonts w:eastAsia="Times New Roman"/>
          <w:sz w:val="28"/>
          <w:szCs w:val="20"/>
        </w:rPr>
        <w:t xml:space="preserve">. Франция. Англия. Голландия. Другие страны Европы.                                                                                </w:t>
      </w:r>
    </w:p>
    <w:p w:rsidR="008778C5" w:rsidRPr="00E61312" w:rsidRDefault="005920E1"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 xml:space="preserve"> </w:t>
      </w:r>
      <w:r w:rsidR="008778C5" w:rsidRPr="00E61312">
        <w:rPr>
          <w:rFonts w:eastAsia="Times New Roman"/>
          <w:sz w:val="28"/>
          <w:szCs w:val="20"/>
        </w:rPr>
        <w:t>Изобразите</w:t>
      </w:r>
      <w:r>
        <w:rPr>
          <w:rFonts w:eastAsia="Times New Roman"/>
          <w:sz w:val="28"/>
          <w:szCs w:val="20"/>
        </w:rPr>
        <w:t>льное искусство Западной Европы</w:t>
      </w:r>
      <w:r w:rsidR="008778C5" w:rsidRPr="00E61312">
        <w:rPr>
          <w:rFonts w:eastAsia="Times New Roman"/>
          <w:sz w:val="28"/>
          <w:szCs w:val="20"/>
        </w:rPr>
        <w:t xml:space="preserve">. П.Рубенс – «Семейный портрет», «Пейзаж с радугой». Ф.Снейдерс – натюрморты. Рембрандт – «Автопортрет», «Флора».        </w:t>
      </w:r>
    </w:p>
    <w:p w:rsidR="008778C5" w:rsidRPr="00E61312" w:rsidRDefault="005920E1"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lastRenderedPageBreak/>
        <w:t xml:space="preserve"> Современная архитектура.</w:t>
      </w:r>
      <w:r w:rsidR="008778C5" w:rsidRPr="00E61312">
        <w:rPr>
          <w:rFonts w:eastAsia="Times New Roman"/>
          <w:sz w:val="28"/>
          <w:szCs w:val="20"/>
        </w:rPr>
        <w:t xml:space="preserve"> Эклектизм. Неоклассицизм. Модерн. Другие архитектурные направления. Постмодернизм. Хай-тек и другие архитектурные течения ХХ века.</w:t>
      </w:r>
    </w:p>
    <w:p w:rsidR="008778C5" w:rsidRPr="00E61312" w:rsidRDefault="008778C5" w:rsidP="008B539A">
      <w:pPr>
        <w:overflowPunct w:val="0"/>
        <w:autoSpaceDE w:val="0"/>
        <w:autoSpaceDN w:val="0"/>
        <w:adjustRightInd w:val="0"/>
        <w:spacing w:line="360" w:lineRule="auto"/>
        <w:jc w:val="both"/>
        <w:textAlignment w:val="baseline"/>
        <w:rPr>
          <w:rFonts w:eastAsia="Times New Roman"/>
          <w:i/>
          <w:sz w:val="28"/>
          <w:szCs w:val="20"/>
        </w:rPr>
      </w:pPr>
      <w:r w:rsidRPr="00E61312">
        <w:rPr>
          <w:rFonts w:eastAsia="Times New Roman"/>
          <w:i/>
          <w:sz w:val="28"/>
          <w:szCs w:val="20"/>
        </w:rPr>
        <w:t>Практическая работа:</w:t>
      </w:r>
    </w:p>
    <w:p w:rsidR="008778C5" w:rsidRPr="00E61312" w:rsidRDefault="008778C5" w:rsidP="008B539A">
      <w:pPr>
        <w:overflowPunct w:val="0"/>
        <w:autoSpaceDE w:val="0"/>
        <w:autoSpaceDN w:val="0"/>
        <w:adjustRightInd w:val="0"/>
        <w:spacing w:line="360" w:lineRule="auto"/>
        <w:jc w:val="both"/>
        <w:textAlignment w:val="baseline"/>
        <w:rPr>
          <w:rFonts w:eastAsia="Times New Roman"/>
          <w:sz w:val="28"/>
          <w:szCs w:val="20"/>
        </w:rPr>
      </w:pPr>
      <w:r w:rsidRPr="00E61312">
        <w:rPr>
          <w:rFonts w:eastAsia="Times New Roman"/>
          <w:sz w:val="28"/>
          <w:szCs w:val="20"/>
        </w:rPr>
        <w:t xml:space="preserve">Выполнение коллажа на тему «Смешение стилей». Выполнение коллективной творческой работы «Этот удивительный мир» (макет). Выполнение рефератов об архитектурных стилях разных эпох. </w:t>
      </w:r>
    </w:p>
    <w:p w:rsidR="008778C5" w:rsidRPr="005920E1" w:rsidRDefault="008778C5" w:rsidP="005920E1">
      <w:pPr>
        <w:overflowPunct w:val="0"/>
        <w:autoSpaceDE w:val="0"/>
        <w:autoSpaceDN w:val="0"/>
        <w:adjustRightInd w:val="0"/>
        <w:spacing w:line="360" w:lineRule="auto"/>
        <w:ind w:firstLine="708"/>
        <w:jc w:val="both"/>
        <w:textAlignment w:val="baseline"/>
        <w:rPr>
          <w:rFonts w:eastAsia="Times New Roman"/>
          <w:b/>
          <w:i/>
          <w:sz w:val="28"/>
          <w:szCs w:val="20"/>
        </w:rPr>
      </w:pPr>
      <w:r w:rsidRPr="005920E1">
        <w:rPr>
          <w:rFonts w:eastAsia="Times New Roman"/>
          <w:b/>
          <w:i/>
          <w:sz w:val="28"/>
          <w:szCs w:val="20"/>
        </w:rPr>
        <w:t>3. Архитектура России</w:t>
      </w:r>
      <w:r w:rsidR="005920E1">
        <w:rPr>
          <w:rFonts w:eastAsia="Times New Roman"/>
          <w:b/>
          <w:i/>
          <w:sz w:val="28"/>
          <w:szCs w:val="20"/>
        </w:rPr>
        <w:t>.</w:t>
      </w:r>
      <w:r w:rsidRPr="005920E1">
        <w:rPr>
          <w:rFonts w:eastAsia="Times New Roman"/>
          <w:b/>
          <w:i/>
          <w:sz w:val="28"/>
          <w:szCs w:val="20"/>
        </w:rPr>
        <w:t xml:space="preserve"> </w:t>
      </w:r>
    </w:p>
    <w:p w:rsidR="008778C5" w:rsidRPr="00E61312" w:rsidRDefault="005920E1"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 xml:space="preserve"> </w:t>
      </w:r>
      <w:r w:rsidR="008778C5" w:rsidRPr="00E61312">
        <w:rPr>
          <w:rFonts w:eastAsia="Times New Roman"/>
          <w:sz w:val="28"/>
          <w:szCs w:val="20"/>
        </w:rPr>
        <w:t xml:space="preserve">Архитектура Московского государства </w:t>
      </w:r>
      <w:r w:rsidR="008778C5" w:rsidRPr="00E61312">
        <w:rPr>
          <w:rFonts w:eastAsia="Times New Roman"/>
          <w:sz w:val="28"/>
          <w:szCs w:val="20"/>
          <w:lang w:val="en-US"/>
        </w:rPr>
        <w:t>IV</w:t>
      </w:r>
      <w:r w:rsidR="008778C5" w:rsidRPr="00E61312">
        <w:rPr>
          <w:rFonts w:eastAsia="Times New Roman"/>
          <w:sz w:val="28"/>
          <w:szCs w:val="20"/>
        </w:rPr>
        <w:t>-</w:t>
      </w:r>
      <w:r w:rsidR="008778C5" w:rsidRPr="00E61312">
        <w:rPr>
          <w:rFonts w:eastAsia="Times New Roman"/>
          <w:sz w:val="28"/>
          <w:szCs w:val="20"/>
          <w:lang w:val="en-US"/>
        </w:rPr>
        <w:t>XVII</w:t>
      </w:r>
      <w:r>
        <w:rPr>
          <w:rFonts w:eastAsia="Times New Roman"/>
          <w:sz w:val="28"/>
          <w:szCs w:val="20"/>
        </w:rPr>
        <w:t xml:space="preserve"> веков</w:t>
      </w:r>
      <w:r w:rsidR="008778C5" w:rsidRPr="00E61312">
        <w:rPr>
          <w:rFonts w:eastAsia="Times New Roman"/>
          <w:sz w:val="28"/>
          <w:szCs w:val="20"/>
        </w:rPr>
        <w:t>. Архитектура Москвы. Архитектура Новгорода и Пскова.  «Архитектура эпохи Российской империи»</w:t>
      </w:r>
    </w:p>
    <w:p w:rsidR="008778C5" w:rsidRPr="00E61312" w:rsidRDefault="008778C5" w:rsidP="008B539A">
      <w:pPr>
        <w:overflowPunct w:val="0"/>
        <w:autoSpaceDE w:val="0"/>
        <w:autoSpaceDN w:val="0"/>
        <w:adjustRightInd w:val="0"/>
        <w:spacing w:line="360" w:lineRule="auto"/>
        <w:jc w:val="both"/>
        <w:textAlignment w:val="baseline"/>
        <w:rPr>
          <w:rFonts w:eastAsia="Times New Roman"/>
          <w:i/>
          <w:sz w:val="28"/>
          <w:szCs w:val="20"/>
        </w:rPr>
      </w:pPr>
      <w:r w:rsidRPr="00E61312">
        <w:rPr>
          <w:rFonts w:eastAsia="Times New Roman"/>
          <w:i/>
          <w:sz w:val="28"/>
          <w:szCs w:val="20"/>
        </w:rPr>
        <w:t>Практическая работа:</w:t>
      </w:r>
    </w:p>
    <w:p w:rsidR="008778C5" w:rsidRPr="00E61312" w:rsidRDefault="008778C5" w:rsidP="008B539A">
      <w:pPr>
        <w:overflowPunct w:val="0"/>
        <w:autoSpaceDE w:val="0"/>
        <w:autoSpaceDN w:val="0"/>
        <w:adjustRightInd w:val="0"/>
        <w:spacing w:line="360" w:lineRule="auto"/>
        <w:jc w:val="both"/>
        <w:textAlignment w:val="baseline"/>
        <w:rPr>
          <w:rFonts w:eastAsia="Times New Roman"/>
          <w:sz w:val="28"/>
          <w:szCs w:val="20"/>
        </w:rPr>
      </w:pPr>
      <w:r w:rsidRPr="00E61312">
        <w:rPr>
          <w:rFonts w:eastAsia="Times New Roman"/>
          <w:sz w:val="28"/>
          <w:szCs w:val="20"/>
        </w:rPr>
        <w:t>Рисование по памяти и представлению памятников архитектуры Московского и Новгородского Кремля. Русское зодчество.</w:t>
      </w:r>
    </w:p>
    <w:p w:rsidR="008778C5" w:rsidRPr="005920E1" w:rsidRDefault="008778C5" w:rsidP="005920E1">
      <w:pPr>
        <w:overflowPunct w:val="0"/>
        <w:autoSpaceDE w:val="0"/>
        <w:autoSpaceDN w:val="0"/>
        <w:adjustRightInd w:val="0"/>
        <w:spacing w:line="360" w:lineRule="auto"/>
        <w:ind w:firstLine="708"/>
        <w:jc w:val="both"/>
        <w:textAlignment w:val="baseline"/>
        <w:rPr>
          <w:rFonts w:eastAsia="Times New Roman"/>
          <w:b/>
          <w:i/>
          <w:sz w:val="28"/>
          <w:szCs w:val="20"/>
        </w:rPr>
      </w:pPr>
      <w:r w:rsidRPr="005920E1">
        <w:rPr>
          <w:rFonts w:eastAsia="Times New Roman"/>
          <w:b/>
          <w:i/>
          <w:sz w:val="28"/>
          <w:szCs w:val="20"/>
        </w:rPr>
        <w:t>4. Интерьер</w:t>
      </w:r>
      <w:r w:rsidR="005920E1">
        <w:rPr>
          <w:rFonts w:eastAsia="Times New Roman"/>
          <w:b/>
          <w:i/>
          <w:sz w:val="28"/>
          <w:szCs w:val="20"/>
        </w:rPr>
        <w:t>.</w:t>
      </w:r>
      <w:r w:rsidRPr="005920E1">
        <w:rPr>
          <w:rFonts w:eastAsia="Times New Roman"/>
          <w:b/>
          <w:i/>
          <w:sz w:val="28"/>
          <w:szCs w:val="20"/>
        </w:rPr>
        <w:t xml:space="preserve"> </w:t>
      </w:r>
    </w:p>
    <w:p w:rsidR="008778C5" w:rsidRPr="00E61312" w:rsidRDefault="005920E1"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 xml:space="preserve"> Путешествие в историю интерьера</w:t>
      </w:r>
      <w:r w:rsidR="008778C5" w:rsidRPr="00E61312">
        <w:rPr>
          <w:rFonts w:eastAsia="Times New Roman"/>
          <w:sz w:val="28"/>
          <w:szCs w:val="20"/>
        </w:rPr>
        <w:t>. Античный интерьер. Структура жилых помещений. Стены. Полы. Потолки.</w:t>
      </w:r>
    </w:p>
    <w:p w:rsidR="008778C5" w:rsidRPr="00E61312" w:rsidRDefault="005920E1"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 xml:space="preserve"> Дом</w:t>
      </w:r>
      <w:r w:rsidR="008778C5" w:rsidRPr="00E61312">
        <w:rPr>
          <w:rFonts w:eastAsia="Times New Roman"/>
          <w:sz w:val="28"/>
          <w:szCs w:val="20"/>
        </w:rPr>
        <w:t xml:space="preserve"> -</w:t>
      </w:r>
      <w:r>
        <w:rPr>
          <w:rFonts w:eastAsia="Times New Roman"/>
          <w:sz w:val="28"/>
          <w:szCs w:val="20"/>
        </w:rPr>
        <w:t xml:space="preserve"> это машина, в которой мы живем</w:t>
      </w:r>
      <w:r w:rsidR="008778C5" w:rsidRPr="00E61312">
        <w:rPr>
          <w:rFonts w:eastAsia="Times New Roman"/>
          <w:sz w:val="28"/>
          <w:szCs w:val="20"/>
        </w:rPr>
        <w:t>. Ле Корбюзье. Жилое помещение. Связь между жилыми помещениями. Прихожая и холл. Кухня. Столовая. Гостиная. Спальня. Ванная. Кабинет. Унитарные жилые помещения.</w:t>
      </w:r>
    </w:p>
    <w:p w:rsidR="008778C5" w:rsidRPr="00E61312" w:rsidRDefault="005920E1"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 xml:space="preserve"> Свет в интерьере</w:t>
      </w:r>
      <w:r w:rsidR="008778C5" w:rsidRPr="00E61312">
        <w:rPr>
          <w:rFonts w:eastAsia="Times New Roman"/>
          <w:sz w:val="28"/>
          <w:szCs w:val="20"/>
        </w:rPr>
        <w:t>. Естественное освещение. Искусственное освещение. Локальное освещение.</w:t>
      </w:r>
    </w:p>
    <w:p w:rsidR="008778C5" w:rsidRPr="00E61312" w:rsidRDefault="005920E1"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 xml:space="preserve"> Цвет в интерьере</w:t>
      </w:r>
      <w:r w:rsidR="008778C5" w:rsidRPr="00E61312">
        <w:rPr>
          <w:rFonts w:eastAsia="Times New Roman"/>
          <w:sz w:val="28"/>
          <w:szCs w:val="20"/>
        </w:rPr>
        <w:t>. Цвет, как основа гармонии. Светлое и темное. Взаимосвязь формы и света. Психологическое воздействие цвета. Из практической прикладной цветопсихологии.</w:t>
      </w:r>
    </w:p>
    <w:p w:rsidR="008778C5" w:rsidRPr="00E61312" w:rsidRDefault="005920E1"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Мебель в интерьере</w:t>
      </w:r>
      <w:r w:rsidR="008778C5" w:rsidRPr="00E61312">
        <w:rPr>
          <w:rFonts w:eastAsia="Times New Roman"/>
          <w:sz w:val="28"/>
          <w:szCs w:val="20"/>
        </w:rPr>
        <w:t>. Мебельные стили: Барокко. Стиль королевы Анны. Рококо. Стиль Людовика XVI. Стиль эпохи Регентства (английский ампир). Стиль эпохи Империи. Стиль эпохи королевы Виктории. Стиль модерн. Кустарное творчество. Стиль тонет (Thonet). Дизайнеры XX века. Сочетание стилей.</w:t>
      </w:r>
    </w:p>
    <w:p w:rsidR="008778C5" w:rsidRPr="00E61312" w:rsidRDefault="008778C5" w:rsidP="008B539A">
      <w:pPr>
        <w:overflowPunct w:val="0"/>
        <w:autoSpaceDE w:val="0"/>
        <w:autoSpaceDN w:val="0"/>
        <w:adjustRightInd w:val="0"/>
        <w:spacing w:line="360" w:lineRule="auto"/>
        <w:jc w:val="both"/>
        <w:textAlignment w:val="baseline"/>
        <w:rPr>
          <w:rFonts w:eastAsia="Times New Roman"/>
          <w:sz w:val="28"/>
          <w:szCs w:val="20"/>
        </w:rPr>
      </w:pPr>
      <w:r w:rsidRPr="00E61312">
        <w:rPr>
          <w:rFonts w:eastAsia="Times New Roman"/>
          <w:sz w:val="28"/>
          <w:szCs w:val="20"/>
        </w:rPr>
        <w:t>Пос</w:t>
      </w:r>
      <w:r w:rsidR="005920E1">
        <w:rPr>
          <w:rFonts w:eastAsia="Times New Roman"/>
          <w:sz w:val="28"/>
          <w:szCs w:val="20"/>
        </w:rPr>
        <w:t>троение перспективы и интерьера</w:t>
      </w:r>
      <w:r w:rsidRPr="00E61312">
        <w:rPr>
          <w:rFonts w:eastAsia="Times New Roman"/>
          <w:sz w:val="28"/>
          <w:szCs w:val="20"/>
        </w:rPr>
        <w:t xml:space="preserve">. Линейная перспектива. Воздушная перспектива. Линия горизонта. </w:t>
      </w:r>
    </w:p>
    <w:p w:rsidR="008778C5" w:rsidRPr="00E61312" w:rsidRDefault="005920E1"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 xml:space="preserve"> </w:t>
      </w:r>
      <w:r w:rsidR="008778C5" w:rsidRPr="00E61312">
        <w:rPr>
          <w:rFonts w:eastAsia="Times New Roman"/>
          <w:sz w:val="28"/>
          <w:szCs w:val="20"/>
        </w:rPr>
        <w:t>Конструктор дл</w:t>
      </w:r>
      <w:r>
        <w:rPr>
          <w:rFonts w:eastAsia="Times New Roman"/>
          <w:sz w:val="28"/>
          <w:szCs w:val="20"/>
        </w:rPr>
        <w:t>я детей</w:t>
      </w:r>
      <w:r w:rsidR="008778C5" w:rsidRPr="00E61312">
        <w:rPr>
          <w:rFonts w:eastAsia="Times New Roman"/>
          <w:sz w:val="28"/>
          <w:szCs w:val="20"/>
        </w:rPr>
        <w:t>. Архитектурное проектирование жилого дома с интерьером. От идеи до макета.</w:t>
      </w:r>
    </w:p>
    <w:p w:rsidR="008778C5" w:rsidRPr="00E61312" w:rsidRDefault="005920E1"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lastRenderedPageBreak/>
        <w:t xml:space="preserve"> Гармония пяти стихий</w:t>
      </w:r>
      <w:r w:rsidR="008778C5" w:rsidRPr="00E61312">
        <w:rPr>
          <w:rFonts w:eastAsia="Times New Roman"/>
          <w:sz w:val="28"/>
          <w:szCs w:val="20"/>
        </w:rPr>
        <w:t>. Выполнение интерьера гостиной цвета огня, дерева, зелени, металла, воды.</w:t>
      </w:r>
    </w:p>
    <w:p w:rsidR="008778C5" w:rsidRPr="00E61312" w:rsidRDefault="008778C5" w:rsidP="008B539A">
      <w:pPr>
        <w:overflowPunct w:val="0"/>
        <w:autoSpaceDE w:val="0"/>
        <w:autoSpaceDN w:val="0"/>
        <w:adjustRightInd w:val="0"/>
        <w:spacing w:line="360" w:lineRule="auto"/>
        <w:jc w:val="both"/>
        <w:textAlignment w:val="baseline"/>
        <w:rPr>
          <w:rFonts w:eastAsia="Times New Roman"/>
          <w:i/>
          <w:sz w:val="28"/>
          <w:szCs w:val="20"/>
        </w:rPr>
      </w:pPr>
      <w:r w:rsidRPr="00E61312">
        <w:rPr>
          <w:rFonts w:eastAsia="Times New Roman"/>
          <w:i/>
          <w:sz w:val="28"/>
          <w:szCs w:val="20"/>
        </w:rPr>
        <w:t>Практическая работа:</w:t>
      </w:r>
    </w:p>
    <w:p w:rsidR="008778C5" w:rsidRPr="00E61312" w:rsidRDefault="008778C5" w:rsidP="008B539A">
      <w:pPr>
        <w:overflowPunct w:val="0"/>
        <w:autoSpaceDE w:val="0"/>
        <w:autoSpaceDN w:val="0"/>
        <w:adjustRightInd w:val="0"/>
        <w:spacing w:line="360" w:lineRule="auto"/>
        <w:jc w:val="both"/>
        <w:textAlignment w:val="baseline"/>
        <w:rPr>
          <w:rFonts w:eastAsia="Times New Roman"/>
          <w:sz w:val="28"/>
          <w:szCs w:val="20"/>
        </w:rPr>
      </w:pPr>
      <w:r w:rsidRPr="00E61312">
        <w:rPr>
          <w:rFonts w:eastAsia="Times New Roman"/>
          <w:sz w:val="28"/>
          <w:szCs w:val="20"/>
        </w:rPr>
        <w:t>Выполнение эскиза декоративного оформления интерьера современной крестьянской избы: «Русский быт в прошлые века». «Объемные фантазии на тему интерьера»: интерьер гостиной, интерьер прихожей, интерьер кабинета, интерьер мансардного помещения - от эскиза до макета.</w:t>
      </w:r>
    </w:p>
    <w:p w:rsidR="008778C5" w:rsidRPr="005920E1" w:rsidRDefault="008778C5" w:rsidP="005920E1">
      <w:pPr>
        <w:overflowPunct w:val="0"/>
        <w:autoSpaceDE w:val="0"/>
        <w:autoSpaceDN w:val="0"/>
        <w:adjustRightInd w:val="0"/>
        <w:spacing w:line="360" w:lineRule="auto"/>
        <w:ind w:firstLine="708"/>
        <w:jc w:val="both"/>
        <w:textAlignment w:val="baseline"/>
        <w:rPr>
          <w:rFonts w:eastAsia="Times New Roman"/>
          <w:b/>
          <w:i/>
          <w:sz w:val="28"/>
          <w:szCs w:val="20"/>
        </w:rPr>
      </w:pPr>
      <w:r w:rsidRPr="005920E1">
        <w:rPr>
          <w:rFonts w:eastAsia="Times New Roman"/>
          <w:b/>
          <w:i/>
          <w:sz w:val="28"/>
          <w:szCs w:val="20"/>
        </w:rPr>
        <w:t xml:space="preserve">5. Заключительное занятие </w:t>
      </w:r>
    </w:p>
    <w:p w:rsidR="008778C5" w:rsidRPr="00E61312" w:rsidRDefault="005920E1" w:rsidP="008B539A">
      <w:pPr>
        <w:overflowPunct w:val="0"/>
        <w:autoSpaceDE w:val="0"/>
        <w:autoSpaceDN w:val="0"/>
        <w:adjustRightInd w:val="0"/>
        <w:spacing w:line="360" w:lineRule="auto"/>
        <w:jc w:val="both"/>
        <w:textAlignment w:val="baseline"/>
        <w:rPr>
          <w:rFonts w:eastAsia="Times New Roman"/>
          <w:sz w:val="28"/>
          <w:szCs w:val="20"/>
        </w:rPr>
      </w:pPr>
      <w:r>
        <w:rPr>
          <w:rFonts w:eastAsia="Times New Roman"/>
          <w:sz w:val="28"/>
          <w:szCs w:val="20"/>
        </w:rPr>
        <w:t xml:space="preserve"> Наш выпуск</w:t>
      </w:r>
      <w:r w:rsidR="008778C5" w:rsidRPr="00E61312">
        <w:rPr>
          <w:rFonts w:eastAsia="Times New Roman"/>
          <w:sz w:val="28"/>
          <w:szCs w:val="20"/>
        </w:rPr>
        <w:t>. Подготовка большой итоговой выставки. Составление каталога участников. Выступление учащихся. Комментарии специалистов. Поощрение выпускников.</w:t>
      </w:r>
    </w:p>
    <w:p w:rsidR="008778C5" w:rsidRPr="00E61312" w:rsidRDefault="005920E1" w:rsidP="005920E1">
      <w:pPr>
        <w:spacing w:line="360" w:lineRule="auto"/>
        <w:jc w:val="center"/>
        <w:rPr>
          <w:b/>
          <w:sz w:val="28"/>
          <w:szCs w:val="28"/>
        </w:rPr>
      </w:pPr>
      <w:r>
        <w:rPr>
          <w:b/>
          <w:sz w:val="28"/>
          <w:szCs w:val="28"/>
        </w:rPr>
        <w:t>П</w:t>
      </w:r>
      <w:r w:rsidR="008778C5" w:rsidRPr="00E61312">
        <w:rPr>
          <w:b/>
          <w:sz w:val="28"/>
          <w:szCs w:val="28"/>
        </w:rPr>
        <w:t>ланируемые результаты освоения курса</w:t>
      </w:r>
    </w:p>
    <w:p w:rsidR="00E11971" w:rsidRDefault="008778C5" w:rsidP="00E11971">
      <w:pPr>
        <w:shd w:val="clear" w:color="auto" w:fill="FFFFFF"/>
        <w:spacing w:line="360" w:lineRule="auto"/>
        <w:ind w:firstLine="708"/>
        <w:rPr>
          <w:rFonts w:eastAsia="Times New Roman"/>
          <w:sz w:val="28"/>
          <w:szCs w:val="28"/>
        </w:rPr>
      </w:pPr>
      <w:r w:rsidRPr="00E61312">
        <w:rPr>
          <w:rFonts w:eastAsia="Times New Roman"/>
          <w:sz w:val="28"/>
          <w:szCs w:val="28"/>
        </w:rPr>
        <w:t>Программа направлена на д</w:t>
      </w:r>
      <w:r w:rsidR="00E11971">
        <w:rPr>
          <w:rFonts w:eastAsia="Times New Roman"/>
          <w:sz w:val="28"/>
          <w:szCs w:val="28"/>
        </w:rPr>
        <w:t xml:space="preserve">остижение учащимися личностных, </w:t>
      </w:r>
      <w:r w:rsidRPr="00E61312">
        <w:rPr>
          <w:rFonts w:eastAsia="Times New Roman"/>
          <w:sz w:val="28"/>
          <w:szCs w:val="28"/>
        </w:rPr>
        <w:t>метапредметных и предметных результатов освоения программы дополнительного образования.</w:t>
      </w:r>
    </w:p>
    <w:p w:rsidR="008778C5" w:rsidRDefault="008778C5" w:rsidP="00E11971">
      <w:pPr>
        <w:shd w:val="clear" w:color="auto" w:fill="FFFFFF"/>
        <w:spacing w:line="360" w:lineRule="auto"/>
        <w:ind w:firstLine="708"/>
        <w:rPr>
          <w:rFonts w:eastAsia="Times New Roman"/>
          <w:b/>
          <w:i/>
          <w:sz w:val="28"/>
          <w:szCs w:val="28"/>
        </w:rPr>
      </w:pPr>
      <w:r w:rsidRPr="00E11971">
        <w:rPr>
          <w:rFonts w:eastAsia="Times New Roman"/>
          <w:b/>
          <w:i/>
          <w:sz w:val="28"/>
          <w:szCs w:val="28"/>
        </w:rPr>
        <w:t>Личностные</w:t>
      </w:r>
    </w:p>
    <w:p w:rsidR="008D2A66" w:rsidRDefault="008D2A66" w:rsidP="008D2A66">
      <w:pPr>
        <w:pStyle w:val="af4"/>
        <w:spacing w:line="360" w:lineRule="auto"/>
        <w:ind w:firstLine="708"/>
        <w:jc w:val="both"/>
        <w:rPr>
          <w:sz w:val="28"/>
          <w:szCs w:val="28"/>
        </w:rPr>
      </w:pPr>
      <w:r>
        <w:rPr>
          <w:w w:val="105"/>
          <w:sz w:val="28"/>
          <w:szCs w:val="28"/>
        </w:rPr>
        <w:t>Программа призвана обеспечить достижение обучающими</w:t>
      </w:r>
      <w:r w:rsidRPr="008D2A66">
        <w:rPr>
          <w:w w:val="105"/>
          <w:sz w:val="28"/>
          <w:szCs w:val="28"/>
        </w:rPr>
        <w:t>ся</w:t>
      </w:r>
      <w:r w:rsidRPr="008D2A66">
        <w:rPr>
          <w:spacing w:val="1"/>
          <w:w w:val="105"/>
          <w:sz w:val="28"/>
          <w:szCs w:val="28"/>
        </w:rPr>
        <w:t xml:space="preserve"> </w:t>
      </w:r>
      <w:r w:rsidRPr="008D2A66">
        <w:rPr>
          <w:w w:val="105"/>
          <w:sz w:val="28"/>
          <w:szCs w:val="28"/>
        </w:rPr>
        <w:t>личностных</w:t>
      </w:r>
      <w:r w:rsidRPr="008D2A66">
        <w:rPr>
          <w:spacing w:val="1"/>
          <w:w w:val="105"/>
          <w:sz w:val="28"/>
          <w:szCs w:val="28"/>
        </w:rPr>
        <w:t xml:space="preserve"> </w:t>
      </w:r>
      <w:r w:rsidRPr="008D2A66">
        <w:rPr>
          <w:w w:val="105"/>
          <w:sz w:val="28"/>
          <w:szCs w:val="28"/>
        </w:rPr>
        <w:t>результатов</w:t>
      </w:r>
      <w:r>
        <w:rPr>
          <w:spacing w:val="1"/>
          <w:w w:val="105"/>
          <w:sz w:val="28"/>
          <w:szCs w:val="28"/>
        </w:rPr>
        <w:t xml:space="preserve"> </w:t>
      </w:r>
      <w:r w:rsidRPr="008D2A66">
        <w:rPr>
          <w:w w:val="105"/>
          <w:sz w:val="28"/>
          <w:szCs w:val="28"/>
        </w:rPr>
        <w:t>в</w:t>
      </w:r>
      <w:r>
        <w:rPr>
          <w:spacing w:val="1"/>
          <w:w w:val="105"/>
          <w:sz w:val="28"/>
          <w:szCs w:val="28"/>
        </w:rPr>
        <w:t xml:space="preserve"> </w:t>
      </w:r>
      <w:r w:rsidRPr="008D2A66">
        <w:rPr>
          <w:w w:val="105"/>
          <w:sz w:val="28"/>
          <w:szCs w:val="28"/>
        </w:rPr>
        <w:t>области</w:t>
      </w:r>
      <w:r w:rsidRPr="008D2A66">
        <w:rPr>
          <w:spacing w:val="1"/>
          <w:w w:val="105"/>
          <w:sz w:val="28"/>
          <w:szCs w:val="28"/>
        </w:rPr>
        <w:t xml:space="preserve"> </w:t>
      </w:r>
      <w:r w:rsidRPr="008D2A66">
        <w:rPr>
          <w:w w:val="105"/>
          <w:sz w:val="28"/>
          <w:szCs w:val="28"/>
        </w:rPr>
        <w:t>патриотического,</w:t>
      </w:r>
      <w:r w:rsidRPr="008D2A66">
        <w:rPr>
          <w:spacing w:val="1"/>
          <w:w w:val="105"/>
          <w:sz w:val="28"/>
          <w:szCs w:val="28"/>
        </w:rPr>
        <w:t xml:space="preserve"> </w:t>
      </w:r>
      <w:r>
        <w:rPr>
          <w:w w:val="105"/>
          <w:sz w:val="28"/>
          <w:szCs w:val="28"/>
        </w:rPr>
        <w:t>граж</w:t>
      </w:r>
      <w:r w:rsidRPr="008D2A66">
        <w:rPr>
          <w:w w:val="105"/>
          <w:sz w:val="28"/>
          <w:szCs w:val="28"/>
        </w:rPr>
        <w:t>данского,</w:t>
      </w:r>
      <w:r w:rsidRPr="008D2A66">
        <w:rPr>
          <w:spacing w:val="1"/>
          <w:w w:val="105"/>
          <w:sz w:val="28"/>
          <w:szCs w:val="28"/>
        </w:rPr>
        <w:t xml:space="preserve"> </w:t>
      </w:r>
      <w:r w:rsidRPr="008D2A66">
        <w:rPr>
          <w:w w:val="105"/>
          <w:sz w:val="28"/>
          <w:szCs w:val="28"/>
        </w:rPr>
        <w:t>духовно-нравственного,</w:t>
      </w:r>
      <w:r w:rsidRPr="008D2A66">
        <w:rPr>
          <w:spacing w:val="1"/>
          <w:w w:val="105"/>
          <w:sz w:val="28"/>
          <w:szCs w:val="28"/>
        </w:rPr>
        <w:t xml:space="preserve"> </w:t>
      </w:r>
      <w:r w:rsidRPr="008D2A66">
        <w:rPr>
          <w:w w:val="105"/>
          <w:sz w:val="28"/>
          <w:szCs w:val="28"/>
        </w:rPr>
        <w:t>эстетического,</w:t>
      </w:r>
      <w:r w:rsidRPr="008D2A66">
        <w:rPr>
          <w:spacing w:val="1"/>
          <w:w w:val="105"/>
          <w:sz w:val="28"/>
          <w:szCs w:val="28"/>
        </w:rPr>
        <w:t xml:space="preserve"> </w:t>
      </w:r>
      <w:r>
        <w:rPr>
          <w:w w:val="105"/>
          <w:sz w:val="28"/>
          <w:szCs w:val="28"/>
        </w:rPr>
        <w:t>экологиче</w:t>
      </w:r>
      <w:r w:rsidRPr="008D2A66">
        <w:rPr>
          <w:w w:val="105"/>
          <w:sz w:val="28"/>
          <w:szCs w:val="28"/>
        </w:rPr>
        <w:t>ского</w:t>
      </w:r>
      <w:r w:rsidRPr="008D2A66">
        <w:rPr>
          <w:spacing w:val="4"/>
          <w:w w:val="105"/>
          <w:sz w:val="28"/>
          <w:szCs w:val="28"/>
        </w:rPr>
        <w:t xml:space="preserve"> </w:t>
      </w:r>
      <w:r w:rsidRPr="008D2A66">
        <w:rPr>
          <w:w w:val="105"/>
          <w:sz w:val="28"/>
          <w:szCs w:val="28"/>
        </w:rPr>
        <w:t>и</w:t>
      </w:r>
      <w:r w:rsidRPr="008D2A66">
        <w:rPr>
          <w:spacing w:val="4"/>
          <w:w w:val="105"/>
          <w:sz w:val="28"/>
          <w:szCs w:val="28"/>
        </w:rPr>
        <w:t xml:space="preserve"> </w:t>
      </w:r>
      <w:r w:rsidRPr="008D2A66">
        <w:rPr>
          <w:w w:val="105"/>
          <w:sz w:val="28"/>
          <w:szCs w:val="28"/>
        </w:rPr>
        <w:t>трудового</w:t>
      </w:r>
      <w:r w:rsidRPr="008D2A66">
        <w:rPr>
          <w:spacing w:val="4"/>
          <w:w w:val="105"/>
          <w:sz w:val="28"/>
          <w:szCs w:val="28"/>
        </w:rPr>
        <w:t xml:space="preserve"> </w:t>
      </w:r>
      <w:r w:rsidRPr="008D2A66">
        <w:rPr>
          <w:w w:val="105"/>
          <w:sz w:val="28"/>
          <w:szCs w:val="28"/>
        </w:rPr>
        <w:t>воспитания.</w:t>
      </w:r>
    </w:p>
    <w:p w:rsidR="008D2A66" w:rsidRDefault="008D2A66" w:rsidP="008D2A66">
      <w:pPr>
        <w:pStyle w:val="af4"/>
        <w:spacing w:line="360" w:lineRule="auto"/>
        <w:ind w:firstLine="708"/>
        <w:jc w:val="both"/>
        <w:rPr>
          <w:spacing w:val="-8"/>
          <w:w w:val="105"/>
          <w:sz w:val="28"/>
          <w:szCs w:val="28"/>
        </w:rPr>
      </w:pPr>
      <w:r>
        <w:rPr>
          <w:i/>
          <w:w w:val="105"/>
          <w:sz w:val="28"/>
          <w:szCs w:val="28"/>
        </w:rPr>
        <w:t>Патриотическое</w:t>
      </w:r>
      <w:r>
        <w:rPr>
          <w:i/>
          <w:spacing w:val="1"/>
          <w:w w:val="105"/>
          <w:sz w:val="28"/>
          <w:szCs w:val="28"/>
        </w:rPr>
        <w:t xml:space="preserve"> </w:t>
      </w:r>
      <w:r>
        <w:rPr>
          <w:i/>
          <w:w w:val="105"/>
          <w:sz w:val="28"/>
          <w:szCs w:val="28"/>
        </w:rPr>
        <w:t xml:space="preserve">воспитание </w:t>
      </w:r>
      <w:r w:rsidRPr="008D2A66">
        <w:rPr>
          <w:w w:val="105"/>
          <w:sz w:val="28"/>
          <w:szCs w:val="28"/>
        </w:rPr>
        <w:t xml:space="preserve">осуществляется </w:t>
      </w:r>
      <w:r>
        <w:rPr>
          <w:w w:val="105"/>
          <w:sz w:val="28"/>
          <w:szCs w:val="28"/>
        </w:rPr>
        <w:t>через ува</w:t>
      </w:r>
      <w:r w:rsidRPr="008D2A66">
        <w:rPr>
          <w:w w:val="105"/>
          <w:sz w:val="28"/>
          <w:szCs w:val="28"/>
        </w:rPr>
        <w:t>жение</w:t>
      </w:r>
      <w:r w:rsidRPr="008D2A66">
        <w:rPr>
          <w:spacing w:val="1"/>
          <w:w w:val="105"/>
          <w:sz w:val="28"/>
          <w:szCs w:val="28"/>
        </w:rPr>
        <w:t xml:space="preserve"> </w:t>
      </w:r>
      <w:r w:rsidRPr="008D2A66">
        <w:rPr>
          <w:w w:val="105"/>
          <w:sz w:val="28"/>
          <w:szCs w:val="28"/>
        </w:rPr>
        <w:t>и</w:t>
      </w:r>
      <w:r w:rsidRPr="008D2A66">
        <w:rPr>
          <w:spacing w:val="1"/>
          <w:w w:val="105"/>
          <w:sz w:val="28"/>
          <w:szCs w:val="28"/>
        </w:rPr>
        <w:t xml:space="preserve"> </w:t>
      </w:r>
      <w:r w:rsidRPr="008D2A66">
        <w:rPr>
          <w:w w:val="105"/>
          <w:sz w:val="28"/>
          <w:szCs w:val="28"/>
        </w:rPr>
        <w:t xml:space="preserve">ценностное </w:t>
      </w:r>
      <w:r>
        <w:rPr>
          <w:w w:val="105"/>
          <w:sz w:val="28"/>
          <w:szCs w:val="28"/>
        </w:rPr>
        <w:t>отношение к своей Родине</w:t>
      </w:r>
      <w:r w:rsidRPr="008D2A66">
        <w:rPr>
          <w:spacing w:val="1"/>
          <w:w w:val="105"/>
          <w:sz w:val="28"/>
          <w:szCs w:val="28"/>
        </w:rPr>
        <w:t xml:space="preserve"> </w:t>
      </w:r>
      <w:r w:rsidRPr="008D2A66">
        <w:rPr>
          <w:w w:val="105"/>
          <w:sz w:val="28"/>
          <w:szCs w:val="28"/>
        </w:rPr>
        <w:t>— России,</w:t>
      </w:r>
      <w:r w:rsidRPr="008D2A66">
        <w:rPr>
          <w:spacing w:val="1"/>
          <w:w w:val="105"/>
          <w:sz w:val="28"/>
          <w:szCs w:val="28"/>
        </w:rPr>
        <w:t xml:space="preserve"> </w:t>
      </w:r>
      <w:r w:rsidRPr="008D2A66">
        <w:rPr>
          <w:w w:val="105"/>
          <w:sz w:val="28"/>
          <w:szCs w:val="28"/>
        </w:rPr>
        <w:t>через</w:t>
      </w:r>
      <w:r w:rsidRPr="008D2A66">
        <w:rPr>
          <w:spacing w:val="1"/>
          <w:w w:val="105"/>
          <w:sz w:val="28"/>
          <w:szCs w:val="28"/>
        </w:rPr>
        <w:t xml:space="preserve"> </w:t>
      </w:r>
      <w:r w:rsidRPr="008D2A66">
        <w:rPr>
          <w:w w:val="105"/>
          <w:sz w:val="28"/>
          <w:szCs w:val="28"/>
        </w:rPr>
        <w:t>освоение</w:t>
      </w:r>
      <w:r w:rsidRPr="008D2A66">
        <w:rPr>
          <w:spacing w:val="1"/>
          <w:w w:val="105"/>
          <w:sz w:val="28"/>
          <w:szCs w:val="28"/>
        </w:rPr>
        <w:t xml:space="preserve"> </w:t>
      </w:r>
      <w:r w:rsidRPr="008D2A66">
        <w:rPr>
          <w:w w:val="105"/>
          <w:sz w:val="28"/>
          <w:szCs w:val="28"/>
        </w:rPr>
        <w:t>школьниками</w:t>
      </w:r>
      <w:r w:rsidRPr="008D2A66">
        <w:rPr>
          <w:spacing w:val="1"/>
          <w:w w:val="105"/>
          <w:sz w:val="28"/>
          <w:szCs w:val="28"/>
        </w:rPr>
        <w:t xml:space="preserve"> </w:t>
      </w:r>
      <w:r w:rsidRPr="008D2A66">
        <w:rPr>
          <w:w w:val="105"/>
          <w:sz w:val="28"/>
          <w:szCs w:val="28"/>
        </w:rPr>
        <w:t>содержания</w:t>
      </w:r>
      <w:r w:rsidRPr="008D2A66">
        <w:rPr>
          <w:spacing w:val="1"/>
          <w:w w:val="105"/>
          <w:sz w:val="28"/>
          <w:szCs w:val="28"/>
        </w:rPr>
        <w:t xml:space="preserve"> </w:t>
      </w:r>
      <w:r w:rsidRPr="008D2A66">
        <w:rPr>
          <w:w w:val="105"/>
          <w:sz w:val="28"/>
          <w:szCs w:val="28"/>
        </w:rPr>
        <w:t>традиций</w:t>
      </w:r>
      <w:r w:rsidRPr="008D2A66">
        <w:rPr>
          <w:spacing w:val="1"/>
          <w:w w:val="105"/>
          <w:sz w:val="28"/>
          <w:szCs w:val="28"/>
        </w:rPr>
        <w:t xml:space="preserve"> </w:t>
      </w:r>
      <w:r>
        <w:rPr>
          <w:w w:val="105"/>
          <w:sz w:val="28"/>
          <w:szCs w:val="28"/>
        </w:rPr>
        <w:t>отече</w:t>
      </w:r>
      <w:r w:rsidRPr="008D2A66">
        <w:rPr>
          <w:w w:val="105"/>
          <w:sz w:val="28"/>
          <w:szCs w:val="28"/>
        </w:rPr>
        <w:t>ственной</w:t>
      </w:r>
      <w:r w:rsidRPr="008D2A66">
        <w:rPr>
          <w:spacing w:val="1"/>
          <w:w w:val="105"/>
          <w:sz w:val="28"/>
          <w:szCs w:val="28"/>
        </w:rPr>
        <w:t xml:space="preserve"> </w:t>
      </w:r>
      <w:r w:rsidRPr="008D2A66">
        <w:rPr>
          <w:w w:val="105"/>
          <w:sz w:val="28"/>
          <w:szCs w:val="28"/>
        </w:rPr>
        <w:t>культуры,</w:t>
      </w:r>
      <w:r w:rsidRPr="008D2A66">
        <w:rPr>
          <w:spacing w:val="1"/>
          <w:w w:val="105"/>
          <w:sz w:val="28"/>
          <w:szCs w:val="28"/>
        </w:rPr>
        <w:t xml:space="preserve"> </w:t>
      </w:r>
      <w:r w:rsidRPr="008D2A66">
        <w:rPr>
          <w:w w:val="105"/>
          <w:sz w:val="28"/>
          <w:szCs w:val="28"/>
        </w:rPr>
        <w:t>выраженной</w:t>
      </w:r>
      <w:r w:rsidRPr="008D2A66">
        <w:rPr>
          <w:spacing w:val="1"/>
          <w:w w:val="105"/>
          <w:sz w:val="28"/>
          <w:szCs w:val="28"/>
        </w:rPr>
        <w:t xml:space="preserve"> </w:t>
      </w:r>
      <w:r w:rsidRPr="008D2A66">
        <w:rPr>
          <w:w w:val="105"/>
          <w:sz w:val="28"/>
          <w:szCs w:val="28"/>
        </w:rPr>
        <w:t>в</w:t>
      </w:r>
      <w:r w:rsidRPr="008D2A66">
        <w:rPr>
          <w:spacing w:val="1"/>
          <w:w w:val="105"/>
          <w:sz w:val="28"/>
          <w:szCs w:val="28"/>
        </w:rPr>
        <w:t xml:space="preserve"> </w:t>
      </w:r>
      <w:r w:rsidRPr="008D2A66">
        <w:rPr>
          <w:w w:val="105"/>
          <w:sz w:val="28"/>
          <w:szCs w:val="28"/>
        </w:rPr>
        <w:t>её</w:t>
      </w:r>
      <w:r w:rsidRPr="008D2A66">
        <w:rPr>
          <w:spacing w:val="1"/>
          <w:w w:val="105"/>
          <w:sz w:val="28"/>
          <w:szCs w:val="28"/>
        </w:rPr>
        <w:t xml:space="preserve"> </w:t>
      </w:r>
      <w:r w:rsidRPr="008D2A66">
        <w:rPr>
          <w:w w:val="105"/>
          <w:sz w:val="28"/>
          <w:szCs w:val="28"/>
        </w:rPr>
        <w:t>архитектуре,</w:t>
      </w:r>
      <w:r w:rsidRPr="008D2A66">
        <w:rPr>
          <w:spacing w:val="1"/>
          <w:w w:val="105"/>
          <w:sz w:val="28"/>
          <w:szCs w:val="28"/>
        </w:rPr>
        <w:t xml:space="preserve"> </w:t>
      </w:r>
      <w:r w:rsidRPr="008D2A66">
        <w:rPr>
          <w:w w:val="105"/>
          <w:sz w:val="28"/>
          <w:szCs w:val="28"/>
        </w:rPr>
        <w:t>народном,</w:t>
      </w:r>
      <w:r w:rsidRPr="008D2A66">
        <w:rPr>
          <w:spacing w:val="1"/>
          <w:w w:val="105"/>
          <w:sz w:val="28"/>
          <w:szCs w:val="28"/>
        </w:rPr>
        <w:t xml:space="preserve"> </w:t>
      </w:r>
      <w:r w:rsidRPr="008D2A66">
        <w:rPr>
          <w:w w:val="105"/>
          <w:sz w:val="28"/>
          <w:szCs w:val="28"/>
        </w:rPr>
        <w:t>декоративно-прикладном</w:t>
      </w:r>
      <w:r w:rsidRPr="008D2A66">
        <w:rPr>
          <w:spacing w:val="9"/>
          <w:w w:val="105"/>
          <w:sz w:val="28"/>
          <w:szCs w:val="28"/>
        </w:rPr>
        <w:t xml:space="preserve"> </w:t>
      </w:r>
      <w:r w:rsidRPr="008D2A66">
        <w:rPr>
          <w:w w:val="105"/>
          <w:sz w:val="28"/>
          <w:szCs w:val="28"/>
        </w:rPr>
        <w:t>и</w:t>
      </w:r>
      <w:r w:rsidRPr="008D2A66">
        <w:rPr>
          <w:spacing w:val="9"/>
          <w:w w:val="105"/>
          <w:sz w:val="28"/>
          <w:szCs w:val="28"/>
        </w:rPr>
        <w:t xml:space="preserve"> </w:t>
      </w:r>
      <w:r w:rsidRPr="008D2A66">
        <w:rPr>
          <w:w w:val="105"/>
          <w:sz w:val="28"/>
          <w:szCs w:val="28"/>
        </w:rPr>
        <w:t>изобразительном</w:t>
      </w:r>
      <w:r w:rsidRPr="008D2A66">
        <w:rPr>
          <w:spacing w:val="9"/>
          <w:w w:val="105"/>
          <w:sz w:val="28"/>
          <w:szCs w:val="28"/>
        </w:rPr>
        <w:t xml:space="preserve"> </w:t>
      </w:r>
      <w:r w:rsidRPr="008D2A66">
        <w:rPr>
          <w:w w:val="105"/>
          <w:sz w:val="28"/>
          <w:szCs w:val="28"/>
        </w:rPr>
        <w:t>искусстве</w:t>
      </w:r>
      <w:r>
        <w:rPr>
          <w:spacing w:val="-8"/>
          <w:w w:val="105"/>
          <w:sz w:val="28"/>
          <w:szCs w:val="28"/>
        </w:rPr>
        <w:t>.</w:t>
      </w:r>
    </w:p>
    <w:p w:rsidR="008D2A66" w:rsidRPr="008D2A66" w:rsidRDefault="008D2A66" w:rsidP="008D2A66">
      <w:pPr>
        <w:pStyle w:val="af4"/>
        <w:spacing w:line="360" w:lineRule="auto"/>
        <w:ind w:firstLine="708"/>
        <w:jc w:val="both"/>
        <w:rPr>
          <w:sz w:val="28"/>
          <w:szCs w:val="28"/>
        </w:rPr>
      </w:pPr>
      <w:r w:rsidRPr="008D2A66">
        <w:rPr>
          <w:i/>
          <w:w w:val="105"/>
          <w:sz w:val="28"/>
          <w:szCs w:val="28"/>
        </w:rPr>
        <w:t>Гражданское</w:t>
      </w:r>
      <w:r w:rsidRPr="008D2A66">
        <w:rPr>
          <w:i/>
          <w:spacing w:val="1"/>
          <w:w w:val="105"/>
          <w:sz w:val="28"/>
          <w:szCs w:val="28"/>
        </w:rPr>
        <w:t xml:space="preserve"> </w:t>
      </w:r>
      <w:r w:rsidRPr="008D2A66">
        <w:rPr>
          <w:i/>
          <w:w w:val="105"/>
          <w:sz w:val="28"/>
          <w:szCs w:val="28"/>
        </w:rPr>
        <w:t>воспитание</w:t>
      </w:r>
      <w:r w:rsidRPr="008D2A66">
        <w:rPr>
          <w:i/>
          <w:spacing w:val="1"/>
          <w:w w:val="105"/>
          <w:sz w:val="28"/>
          <w:szCs w:val="28"/>
        </w:rPr>
        <w:t xml:space="preserve"> </w:t>
      </w:r>
      <w:r w:rsidRPr="008D2A66">
        <w:rPr>
          <w:w w:val="105"/>
          <w:sz w:val="28"/>
          <w:szCs w:val="28"/>
        </w:rPr>
        <w:t>осуществляется</w:t>
      </w:r>
      <w:r w:rsidRPr="008D2A66">
        <w:rPr>
          <w:spacing w:val="1"/>
          <w:w w:val="105"/>
          <w:sz w:val="28"/>
          <w:szCs w:val="28"/>
        </w:rPr>
        <w:t xml:space="preserve"> </w:t>
      </w:r>
      <w:r>
        <w:rPr>
          <w:w w:val="105"/>
          <w:sz w:val="28"/>
          <w:szCs w:val="28"/>
        </w:rPr>
        <w:t xml:space="preserve">через формирование ценностно-смысловых </w:t>
      </w:r>
      <w:r w:rsidRPr="008D2A66">
        <w:rPr>
          <w:w w:val="105"/>
          <w:sz w:val="28"/>
          <w:szCs w:val="28"/>
        </w:rPr>
        <w:t>ориентиров и установок, отражающих</w:t>
      </w:r>
      <w:r w:rsidRPr="008D2A66">
        <w:rPr>
          <w:spacing w:val="1"/>
          <w:w w:val="105"/>
          <w:sz w:val="28"/>
          <w:szCs w:val="28"/>
        </w:rPr>
        <w:t xml:space="preserve"> </w:t>
      </w:r>
      <w:r w:rsidRPr="008D2A66">
        <w:rPr>
          <w:w w:val="105"/>
          <w:sz w:val="28"/>
          <w:szCs w:val="28"/>
        </w:rPr>
        <w:t>индивидуально-личностные</w:t>
      </w:r>
      <w:r w:rsidRPr="008D2A66">
        <w:rPr>
          <w:spacing w:val="1"/>
          <w:w w:val="105"/>
          <w:sz w:val="28"/>
          <w:szCs w:val="28"/>
        </w:rPr>
        <w:t xml:space="preserve"> </w:t>
      </w:r>
      <w:r w:rsidRPr="008D2A66">
        <w:rPr>
          <w:w w:val="105"/>
          <w:sz w:val="28"/>
          <w:szCs w:val="28"/>
        </w:rPr>
        <w:t>позиции</w:t>
      </w:r>
      <w:r w:rsidRPr="008D2A66">
        <w:rPr>
          <w:spacing w:val="1"/>
          <w:w w:val="105"/>
          <w:sz w:val="28"/>
          <w:szCs w:val="28"/>
        </w:rPr>
        <w:t xml:space="preserve"> </w:t>
      </w:r>
      <w:r w:rsidRPr="008D2A66">
        <w:rPr>
          <w:w w:val="105"/>
          <w:sz w:val="28"/>
          <w:szCs w:val="28"/>
        </w:rPr>
        <w:t>и</w:t>
      </w:r>
      <w:r w:rsidRPr="008D2A66">
        <w:rPr>
          <w:spacing w:val="1"/>
          <w:w w:val="105"/>
          <w:sz w:val="28"/>
          <w:szCs w:val="28"/>
        </w:rPr>
        <w:t xml:space="preserve"> </w:t>
      </w:r>
      <w:r w:rsidRPr="008D2A66">
        <w:rPr>
          <w:w w:val="105"/>
          <w:sz w:val="28"/>
          <w:szCs w:val="28"/>
        </w:rPr>
        <w:t>социально</w:t>
      </w:r>
      <w:r w:rsidRPr="008D2A66">
        <w:rPr>
          <w:spacing w:val="1"/>
          <w:w w:val="105"/>
          <w:sz w:val="28"/>
          <w:szCs w:val="28"/>
        </w:rPr>
        <w:t xml:space="preserve"> </w:t>
      </w:r>
      <w:r w:rsidRPr="008D2A66">
        <w:rPr>
          <w:w w:val="105"/>
          <w:sz w:val="28"/>
          <w:szCs w:val="28"/>
        </w:rPr>
        <w:t>значимые</w:t>
      </w:r>
      <w:r w:rsidRPr="008D2A66">
        <w:rPr>
          <w:spacing w:val="1"/>
          <w:w w:val="105"/>
          <w:sz w:val="28"/>
          <w:szCs w:val="28"/>
        </w:rPr>
        <w:t xml:space="preserve"> </w:t>
      </w:r>
      <w:r w:rsidRPr="008D2A66">
        <w:rPr>
          <w:w w:val="105"/>
          <w:sz w:val="28"/>
          <w:szCs w:val="28"/>
        </w:rPr>
        <w:t>личностные</w:t>
      </w:r>
      <w:r w:rsidRPr="008D2A66">
        <w:rPr>
          <w:spacing w:val="1"/>
          <w:w w:val="105"/>
          <w:sz w:val="28"/>
          <w:szCs w:val="28"/>
        </w:rPr>
        <w:t xml:space="preserve"> </w:t>
      </w:r>
      <w:r w:rsidRPr="008D2A66">
        <w:rPr>
          <w:w w:val="105"/>
          <w:sz w:val="28"/>
          <w:szCs w:val="28"/>
        </w:rPr>
        <w:t>качества,</w:t>
      </w:r>
      <w:r w:rsidRPr="008D2A66">
        <w:rPr>
          <w:spacing w:val="1"/>
          <w:w w:val="105"/>
          <w:sz w:val="28"/>
          <w:szCs w:val="28"/>
        </w:rPr>
        <w:t xml:space="preserve"> </w:t>
      </w:r>
      <w:r w:rsidRPr="008D2A66">
        <w:rPr>
          <w:w w:val="105"/>
          <w:sz w:val="28"/>
          <w:szCs w:val="28"/>
        </w:rPr>
        <w:t>через</w:t>
      </w:r>
      <w:r w:rsidRPr="008D2A66">
        <w:rPr>
          <w:spacing w:val="1"/>
          <w:w w:val="105"/>
          <w:sz w:val="28"/>
          <w:szCs w:val="28"/>
        </w:rPr>
        <w:t xml:space="preserve"> </w:t>
      </w:r>
      <w:r w:rsidRPr="008D2A66">
        <w:rPr>
          <w:w w:val="105"/>
          <w:sz w:val="28"/>
          <w:szCs w:val="28"/>
        </w:rPr>
        <w:t>коллективную</w:t>
      </w:r>
      <w:r w:rsidRPr="008D2A66">
        <w:rPr>
          <w:spacing w:val="1"/>
          <w:w w:val="105"/>
          <w:sz w:val="28"/>
          <w:szCs w:val="28"/>
        </w:rPr>
        <w:t xml:space="preserve"> </w:t>
      </w:r>
      <w:r w:rsidRPr="008D2A66">
        <w:rPr>
          <w:w w:val="105"/>
          <w:sz w:val="28"/>
          <w:szCs w:val="28"/>
        </w:rPr>
        <w:t>творческую</w:t>
      </w:r>
      <w:r w:rsidRPr="008D2A66">
        <w:rPr>
          <w:spacing w:val="1"/>
          <w:w w:val="105"/>
          <w:sz w:val="28"/>
          <w:szCs w:val="28"/>
        </w:rPr>
        <w:t xml:space="preserve"> </w:t>
      </w:r>
      <w:r w:rsidRPr="008D2A66">
        <w:rPr>
          <w:w w:val="105"/>
          <w:sz w:val="28"/>
          <w:szCs w:val="28"/>
        </w:rPr>
        <w:t>работу,</w:t>
      </w:r>
      <w:r w:rsidRPr="008D2A66">
        <w:rPr>
          <w:spacing w:val="1"/>
          <w:w w:val="105"/>
          <w:sz w:val="28"/>
          <w:szCs w:val="28"/>
        </w:rPr>
        <w:t xml:space="preserve"> </w:t>
      </w:r>
      <w:r w:rsidRPr="008D2A66">
        <w:rPr>
          <w:w w:val="105"/>
          <w:sz w:val="28"/>
          <w:szCs w:val="28"/>
        </w:rPr>
        <w:t>которая</w:t>
      </w:r>
      <w:r w:rsidRPr="008D2A66">
        <w:rPr>
          <w:spacing w:val="1"/>
          <w:w w:val="105"/>
          <w:sz w:val="28"/>
          <w:szCs w:val="28"/>
        </w:rPr>
        <w:t xml:space="preserve"> </w:t>
      </w:r>
      <w:r w:rsidRPr="008D2A66">
        <w:rPr>
          <w:w w:val="105"/>
          <w:sz w:val="28"/>
          <w:szCs w:val="28"/>
        </w:rPr>
        <w:t>создаёт</w:t>
      </w:r>
      <w:r w:rsidRPr="008D2A66">
        <w:rPr>
          <w:spacing w:val="1"/>
          <w:w w:val="105"/>
          <w:sz w:val="28"/>
          <w:szCs w:val="28"/>
        </w:rPr>
        <w:t xml:space="preserve"> </w:t>
      </w:r>
      <w:r w:rsidRPr="008D2A66">
        <w:rPr>
          <w:w w:val="105"/>
          <w:sz w:val="28"/>
          <w:szCs w:val="28"/>
        </w:rPr>
        <w:t>условие</w:t>
      </w:r>
      <w:r w:rsidRPr="008D2A66">
        <w:rPr>
          <w:spacing w:val="1"/>
          <w:w w:val="105"/>
          <w:sz w:val="28"/>
          <w:szCs w:val="28"/>
        </w:rPr>
        <w:t xml:space="preserve"> </w:t>
      </w:r>
      <w:r w:rsidRPr="008D2A66">
        <w:rPr>
          <w:w w:val="105"/>
          <w:sz w:val="28"/>
          <w:szCs w:val="28"/>
        </w:rPr>
        <w:t>для</w:t>
      </w:r>
      <w:r w:rsidRPr="008D2A66">
        <w:rPr>
          <w:spacing w:val="1"/>
          <w:w w:val="105"/>
          <w:sz w:val="28"/>
          <w:szCs w:val="28"/>
        </w:rPr>
        <w:t xml:space="preserve"> </w:t>
      </w:r>
      <w:r w:rsidRPr="008D2A66">
        <w:rPr>
          <w:w w:val="105"/>
          <w:sz w:val="28"/>
          <w:szCs w:val="28"/>
        </w:rPr>
        <w:t>разных</w:t>
      </w:r>
      <w:r w:rsidRPr="008D2A66">
        <w:rPr>
          <w:spacing w:val="1"/>
          <w:w w:val="105"/>
          <w:sz w:val="28"/>
          <w:szCs w:val="28"/>
        </w:rPr>
        <w:t xml:space="preserve"> </w:t>
      </w:r>
      <w:r w:rsidRPr="008D2A66">
        <w:rPr>
          <w:w w:val="105"/>
          <w:sz w:val="28"/>
          <w:szCs w:val="28"/>
        </w:rPr>
        <w:t>форм</w:t>
      </w:r>
      <w:r w:rsidRPr="008D2A66">
        <w:rPr>
          <w:spacing w:val="1"/>
          <w:w w:val="105"/>
          <w:sz w:val="28"/>
          <w:szCs w:val="28"/>
        </w:rPr>
        <w:t xml:space="preserve"> </w:t>
      </w:r>
      <w:r w:rsidRPr="008D2A66">
        <w:rPr>
          <w:w w:val="105"/>
          <w:sz w:val="28"/>
          <w:szCs w:val="28"/>
        </w:rPr>
        <w:t>художественно</w:t>
      </w:r>
      <w:r>
        <w:rPr>
          <w:w w:val="105"/>
          <w:sz w:val="28"/>
          <w:szCs w:val="28"/>
        </w:rPr>
        <w:t xml:space="preserve"> </w:t>
      </w:r>
      <w:r w:rsidRPr="008D2A66">
        <w:rPr>
          <w:w w:val="105"/>
          <w:sz w:val="28"/>
          <w:szCs w:val="28"/>
        </w:rPr>
        <w:t>-</w:t>
      </w:r>
      <w:r w:rsidRPr="008D2A66">
        <w:rPr>
          <w:spacing w:val="1"/>
          <w:w w:val="105"/>
          <w:sz w:val="28"/>
          <w:szCs w:val="28"/>
        </w:rPr>
        <w:t xml:space="preserve"> </w:t>
      </w:r>
      <w:r w:rsidRPr="008D2A66">
        <w:rPr>
          <w:w w:val="105"/>
          <w:sz w:val="28"/>
          <w:szCs w:val="28"/>
        </w:rPr>
        <w:t>творческой</w:t>
      </w:r>
      <w:r w:rsidRPr="008D2A66">
        <w:rPr>
          <w:spacing w:val="1"/>
          <w:w w:val="105"/>
          <w:sz w:val="28"/>
          <w:szCs w:val="28"/>
        </w:rPr>
        <w:t xml:space="preserve"> </w:t>
      </w:r>
      <w:r w:rsidRPr="008D2A66">
        <w:rPr>
          <w:w w:val="105"/>
          <w:sz w:val="28"/>
          <w:szCs w:val="28"/>
        </w:rPr>
        <w:t>деятельности</w:t>
      </w:r>
      <w:r w:rsidRPr="008D2A66">
        <w:rPr>
          <w:spacing w:val="1"/>
          <w:w w:val="105"/>
          <w:sz w:val="28"/>
          <w:szCs w:val="28"/>
        </w:rPr>
        <w:t xml:space="preserve"> </w:t>
      </w:r>
      <w:r w:rsidRPr="008D2A66">
        <w:rPr>
          <w:w w:val="105"/>
          <w:sz w:val="28"/>
          <w:szCs w:val="28"/>
        </w:rPr>
        <w:t>и</w:t>
      </w:r>
      <w:r w:rsidRPr="008D2A66">
        <w:rPr>
          <w:spacing w:val="1"/>
          <w:w w:val="105"/>
          <w:sz w:val="28"/>
          <w:szCs w:val="28"/>
        </w:rPr>
        <w:t xml:space="preserve"> </w:t>
      </w:r>
      <w:r w:rsidRPr="008D2A66">
        <w:rPr>
          <w:w w:val="105"/>
          <w:sz w:val="28"/>
          <w:szCs w:val="28"/>
        </w:rPr>
        <w:t>способствует</w:t>
      </w:r>
      <w:r w:rsidRPr="008D2A66">
        <w:rPr>
          <w:spacing w:val="1"/>
          <w:w w:val="105"/>
          <w:sz w:val="28"/>
          <w:szCs w:val="28"/>
        </w:rPr>
        <w:t xml:space="preserve"> </w:t>
      </w:r>
      <w:r w:rsidRPr="008D2A66">
        <w:rPr>
          <w:w w:val="105"/>
          <w:sz w:val="28"/>
          <w:szCs w:val="28"/>
        </w:rPr>
        <w:t>пониманию</w:t>
      </w:r>
      <w:r w:rsidRPr="008D2A66">
        <w:rPr>
          <w:spacing w:val="1"/>
          <w:w w:val="105"/>
          <w:sz w:val="28"/>
          <w:szCs w:val="28"/>
        </w:rPr>
        <w:t xml:space="preserve"> </w:t>
      </w:r>
      <w:r w:rsidRPr="008D2A66">
        <w:rPr>
          <w:w w:val="105"/>
          <w:sz w:val="28"/>
          <w:szCs w:val="28"/>
        </w:rPr>
        <w:t>другого</w:t>
      </w:r>
      <w:r w:rsidRPr="008D2A66">
        <w:rPr>
          <w:spacing w:val="1"/>
          <w:w w:val="105"/>
          <w:sz w:val="28"/>
          <w:szCs w:val="28"/>
        </w:rPr>
        <w:t xml:space="preserve"> </w:t>
      </w:r>
      <w:r w:rsidRPr="008D2A66">
        <w:rPr>
          <w:w w:val="105"/>
          <w:sz w:val="28"/>
          <w:szCs w:val="28"/>
        </w:rPr>
        <w:t>человека,</w:t>
      </w:r>
      <w:r w:rsidRPr="008D2A66">
        <w:rPr>
          <w:spacing w:val="1"/>
          <w:w w:val="105"/>
          <w:sz w:val="28"/>
          <w:szCs w:val="28"/>
        </w:rPr>
        <w:t xml:space="preserve"> </w:t>
      </w:r>
      <w:r w:rsidRPr="008D2A66">
        <w:rPr>
          <w:w w:val="105"/>
          <w:sz w:val="28"/>
          <w:szCs w:val="28"/>
        </w:rPr>
        <w:t>становлению</w:t>
      </w:r>
      <w:r w:rsidRPr="008D2A66">
        <w:rPr>
          <w:spacing w:val="1"/>
          <w:w w:val="105"/>
          <w:sz w:val="28"/>
          <w:szCs w:val="28"/>
        </w:rPr>
        <w:t xml:space="preserve"> </w:t>
      </w:r>
      <w:r w:rsidRPr="008D2A66">
        <w:rPr>
          <w:w w:val="105"/>
          <w:sz w:val="28"/>
          <w:szCs w:val="28"/>
        </w:rPr>
        <w:t>чувства</w:t>
      </w:r>
      <w:r w:rsidRPr="008D2A66">
        <w:rPr>
          <w:spacing w:val="1"/>
          <w:w w:val="105"/>
          <w:sz w:val="28"/>
          <w:szCs w:val="28"/>
        </w:rPr>
        <w:t xml:space="preserve"> </w:t>
      </w:r>
      <w:r w:rsidRPr="008D2A66">
        <w:rPr>
          <w:w w:val="105"/>
          <w:sz w:val="28"/>
          <w:szCs w:val="28"/>
        </w:rPr>
        <w:t>личной</w:t>
      </w:r>
      <w:r w:rsidRPr="008D2A66">
        <w:rPr>
          <w:spacing w:val="1"/>
          <w:w w:val="105"/>
          <w:sz w:val="28"/>
          <w:szCs w:val="28"/>
        </w:rPr>
        <w:t xml:space="preserve"> </w:t>
      </w:r>
      <w:r w:rsidRPr="008D2A66">
        <w:rPr>
          <w:w w:val="105"/>
          <w:sz w:val="28"/>
          <w:szCs w:val="28"/>
        </w:rPr>
        <w:t>ответственности,</w:t>
      </w:r>
      <w:r w:rsidRPr="008D2A66">
        <w:rPr>
          <w:spacing w:val="1"/>
          <w:w w:val="105"/>
          <w:sz w:val="28"/>
          <w:szCs w:val="28"/>
        </w:rPr>
        <w:t xml:space="preserve"> </w:t>
      </w:r>
      <w:r>
        <w:rPr>
          <w:w w:val="105"/>
          <w:sz w:val="28"/>
          <w:szCs w:val="28"/>
        </w:rPr>
        <w:t>раз</w:t>
      </w:r>
      <w:r w:rsidRPr="008D2A66">
        <w:rPr>
          <w:w w:val="105"/>
          <w:sz w:val="28"/>
          <w:szCs w:val="28"/>
        </w:rPr>
        <w:t>витию</w:t>
      </w:r>
      <w:r w:rsidRPr="008D2A66">
        <w:rPr>
          <w:spacing w:val="12"/>
          <w:w w:val="105"/>
          <w:sz w:val="28"/>
          <w:szCs w:val="28"/>
        </w:rPr>
        <w:t xml:space="preserve"> </w:t>
      </w:r>
      <w:r w:rsidRPr="008D2A66">
        <w:rPr>
          <w:w w:val="105"/>
          <w:sz w:val="28"/>
          <w:szCs w:val="28"/>
        </w:rPr>
        <w:t>чувства</w:t>
      </w:r>
      <w:r w:rsidRPr="008D2A66">
        <w:rPr>
          <w:spacing w:val="11"/>
          <w:w w:val="105"/>
          <w:sz w:val="28"/>
          <w:szCs w:val="28"/>
        </w:rPr>
        <w:t xml:space="preserve"> </w:t>
      </w:r>
      <w:r w:rsidRPr="008D2A66">
        <w:rPr>
          <w:w w:val="105"/>
          <w:sz w:val="28"/>
          <w:szCs w:val="28"/>
        </w:rPr>
        <w:t>личной</w:t>
      </w:r>
      <w:r w:rsidRPr="008D2A66">
        <w:rPr>
          <w:spacing w:val="11"/>
          <w:w w:val="105"/>
          <w:sz w:val="28"/>
          <w:szCs w:val="28"/>
        </w:rPr>
        <w:t xml:space="preserve"> </w:t>
      </w:r>
      <w:r w:rsidRPr="008D2A66">
        <w:rPr>
          <w:w w:val="105"/>
          <w:sz w:val="28"/>
          <w:szCs w:val="28"/>
        </w:rPr>
        <w:t>причастности</w:t>
      </w:r>
      <w:r w:rsidRPr="008D2A66">
        <w:rPr>
          <w:spacing w:val="11"/>
          <w:w w:val="105"/>
          <w:sz w:val="28"/>
          <w:szCs w:val="28"/>
        </w:rPr>
        <w:t xml:space="preserve"> </w:t>
      </w:r>
      <w:r w:rsidRPr="008D2A66">
        <w:rPr>
          <w:w w:val="105"/>
          <w:sz w:val="28"/>
          <w:szCs w:val="28"/>
        </w:rPr>
        <w:t>к</w:t>
      </w:r>
      <w:r w:rsidRPr="008D2A66">
        <w:rPr>
          <w:spacing w:val="11"/>
          <w:w w:val="105"/>
          <w:sz w:val="28"/>
          <w:szCs w:val="28"/>
        </w:rPr>
        <w:t xml:space="preserve"> </w:t>
      </w:r>
      <w:r w:rsidRPr="008D2A66">
        <w:rPr>
          <w:w w:val="105"/>
          <w:sz w:val="28"/>
          <w:szCs w:val="28"/>
        </w:rPr>
        <w:t>жизни</w:t>
      </w:r>
      <w:r w:rsidRPr="008D2A66">
        <w:rPr>
          <w:spacing w:val="11"/>
          <w:w w:val="105"/>
          <w:sz w:val="28"/>
          <w:szCs w:val="28"/>
        </w:rPr>
        <w:t xml:space="preserve"> </w:t>
      </w:r>
      <w:r w:rsidRPr="008D2A66">
        <w:rPr>
          <w:w w:val="105"/>
          <w:sz w:val="28"/>
          <w:szCs w:val="28"/>
        </w:rPr>
        <w:t>общества.</w:t>
      </w:r>
    </w:p>
    <w:p w:rsidR="008D2A66" w:rsidRPr="008D2A66" w:rsidRDefault="008D2A66" w:rsidP="008D2A66">
      <w:pPr>
        <w:pStyle w:val="af4"/>
        <w:spacing w:line="360" w:lineRule="auto"/>
        <w:ind w:firstLine="708"/>
        <w:jc w:val="both"/>
        <w:rPr>
          <w:sz w:val="28"/>
          <w:szCs w:val="28"/>
        </w:rPr>
      </w:pPr>
      <w:r w:rsidRPr="008D2A66">
        <w:rPr>
          <w:i/>
          <w:w w:val="105"/>
          <w:sz w:val="28"/>
          <w:szCs w:val="28"/>
        </w:rPr>
        <w:t>Духовно-нравственное</w:t>
      </w:r>
      <w:r w:rsidRPr="008D2A66">
        <w:rPr>
          <w:i/>
          <w:spacing w:val="1"/>
          <w:w w:val="105"/>
          <w:sz w:val="28"/>
          <w:szCs w:val="28"/>
        </w:rPr>
        <w:t xml:space="preserve"> </w:t>
      </w:r>
      <w:r w:rsidRPr="008D2A66">
        <w:rPr>
          <w:i/>
          <w:w w:val="105"/>
          <w:sz w:val="28"/>
          <w:szCs w:val="28"/>
        </w:rPr>
        <w:t>воспитание</w:t>
      </w:r>
      <w:r w:rsidRPr="008D2A66">
        <w:rPr>
          <w:i/>
          <w:spacing w:val="1"/>
          <w:w w:val="105"/>
          <w:sz w:val="28"/>
          <w:szCs w:val="28"/>
        </w:rPr>
        <w:t xml:space="preserve"> </w:t>
      </w:r>
      <w:r w:rsidRPr="008D2A66">
        <w:rPr>
          <w:w w:val="105"/>
          <w:sz w:val="28"/>
          <w:szCs w:val="28"/>
        </w:rPr>
        <w:t>является</w:t>
      </w:r>
      <w:r w:rsidRPr="008D2A66">
        <w:rPr>
          <w:spacing w:val="1"/>
          <w:w w:val="105"/>
          <w:sz w:val="28"/>
          <w:szCs w:val="28"/>
        </w:rPr>
        <w:t xml:space="preserve"> </w:t>
      </w:r>
      <w:r w:rsidRPr="008D2A66">
        <w:rPr>
          <w:w w:val="105"/>
          <w:sz w:val="28"/>
          <w:szCs w:val="28"/>
        </w:rPr>
        <w:t>стержнем</w:t>
      </w:r>
      <w:r w:rsidRPr="008D2A66">
        <w:rPr>
          <w:spacing w:val="1"/>
          <w:w w:val="105"/>
          <w:sz w:val="28"/>
          <w:szCs w:val="28"/>
        </w:rPr>
        <w:t xml:space="preserve"> </w:t>
      </w:r>
      <w:r>
        <w:rPr>
          <w:w w:val="105"/>
          <w:sz w:val="28"/>
          <w:szCs w:val="28"/>
        </w:rPr>
        <w:t>ху</w:t>
      </w:r>
      <w:r w:rsidRPr="008D2A66">
        <w:rPr>
          <w:w w:val="105"/>
          <w:sz w:val="28"/>
          <w:szCs w:val="28"/>
        </w:rPr>
        <w:t>дожественного</w:t>
      </w:r>
      <w:r w:rsidRPr="008D2A66">
        <w:rPr>
          <w:spacing w:val="1"/>
          <w:w w:val="105"/>
          <w:sz w:val="28"/>
          <w:szCs w:val="28"/>
        </w:rPr>
        <w:t xml:space="preserve"> </w:t>
      </w:r>
      <w:r w:rsidRPr="008D2A66">
        <w:rPr>
          <w:w w:val="105"/>
          <w:sz w:val="28"/>
          <w:szCs w:val="28"/>
        </w:rPr>
        <w:lastRenderedPageBreak/>
        <w:t>развития</w:t>
      </w:r>
      <w:r w:rsidRPr="008D2A66">
        <w:rPr>
          <w:spacing w:val="1"/>
          <w:w w:val="105"/>
          <w:sz w:val="28"/>
          <w:szCs w:val="28"/>
        </w:rPr>
        <w:t xml:space="preserve"> </w:t>
      </w:r>
      <w:r>
        <w:rPr>
          <w:w w:val="105"/>
          <w:sz w:val="28"/>
          <w:szCs w:val="28"/>
        </w:rPr>
        <w:t>обучающегося</w:t>
      </w:r>
      <w:r w:rsidRPr="008D2A66">
        <w:rPr>
          <w:w w:val="105"/>
          <w:sz w:val="28"/>
          <w:szCs w:val="28"/>
        </w:rPr>
        <w:t>.</w:t>
      </w:r>
      <w:r w:rsidRPr="008D2A66">
        <w:rPr>
          <w:spacing w:val="1"/>
          <w:w w:val="105"/>
          <w:sz w:val="28"/>
          <w:szCs w:val="28"/>
        </w:rPr>
        <w:t xml:space="preserve"> </w:t>
      </w:r>
      <w:r w:rsidRPr="008D2A66">
        <w:rPr>
          <w:w w:val="105"/>
          <w:sz w:val="28"/>
          <w:szCs w:val="28"/>
        </w:rPr>
        <w:t>Творческие</w:t>
      </w:r>
      <w:r w:rsidRPr="008D2A66">
        <w:rPr>
          <w:spacing w:val="1"/>
          <w:w w:val="105"/>
          <w:sz w:val="28"/>
          <w:szCs w:val="28"/>
        </w:rPr>
        <w:t xml:space="preserve"> </w:t>
      </w:r>
      <w:r w:rsidRPr="008D2A66">
        <w:rPr>
          <w:w w:val="105"/>
          <w:sz w:val="28"/>
          <w:szCs w:val="28"/>
        </w:rPr>
        <w:t>задания</w:t>
      </w:r>
      <w:r w:rsidRPr="008D2A66">
        <w:rPr>
          <w:spacing w:val="1"/>
          <w:w w:val="105"/>
          <w:sz w:val="28"/>
          <w:szCs w:val="28"/>
        </w:rPr>
        <w:t xml:space="preserve"> </w:t>
      </w:r>
      <w:r w:rsidRPr="008D2A66">
        <w:rPr>
          <w:w w:val="105"/>
          <w:sz w:val="28"/>
          <w:szCs w:val="28"/>
        </w:rPr>
        <w:t>направлены</w:t>
      </w:r>
      <w:r w:rsidRPr="008D2A66">
        <w:rPr>
          <w:spacing w:val="1"/>
          <w:w w:val="105"/>
          <w:sz w:val="28"/>
          <w:szCs w:val="28"/>
        </w:rPr>
        <w:t xml:space="preserve"> </w:t>
      </w:r>
      <w:r w:rsidRPr="008D2A66">
        <w:rPr>
          <w:w w:val="105"/>
          <w:sz w:val="28"/>
          <w:szCs w:val="28"/>
        </w:rPr>
        <w:t>на</w:t>
      </w:r>
      <w:r w:rsidRPr="008D2A66">
        <w:rPr>
          <w:spacing w:val="1"/>
          <w:w w:val="105"/>
          <w:sz w:val="28"/>
          <w:szCs w:val="28"/>
        </w:rPr>
        <w:t xml:space="preserve"> </w:t>
      </w:r>
      <w:r w:rsidRPr="008D2A66">
        <w:rPr>
          <w:w w:val="105"/>
          <w:sz w:val="28"/>
          <w:szCs w:val="28"/>
        </w:rPr>
        <w:t>развитие</w:t>
      </w:r>
      <w:r w:rsidRPr="008D2A66">
        <w:rPr>
          <w:spacing w:val="1"/>
          <w:w w:val="105"/>
          <w:sz w:val="28"/>
          <w:szCs w:val="28"/>
        </w:rPr>
        <w:t xml:space="preserve"> </w:t>
      </w:r>
      <w:r w:rsidRPr="008D2A66">
        <w:rPr>
          <w:w w:val="105"/>
          <w:sz w:val="28"/>
          <w:szCs w:val="28"/>
        </w:rPr>
        <w:t>внутреннего</w:t>
      </w:r>
      <w:r w:rsidRPr="008D2A66">
        <w:rPr>
          <w:spacing w:val="1"/>
          <w:w w:val="105"/>
          <w:sz w:val="28"/>
          <w:szCs w:val="28"/>
        </w:rPr>
        <w:t xml:space="preserve"> </w:t>
      </w:r>
      <w:r w:rsidRPr="008D2A66">
        <w:rPr>
          <w:w w:val="105"/>
          <w:sz w:val="28"/>
          <w:szCs w:val="28"/>
        </w:rPr>
        <w:t>мира,</w:t>
      </w:r>
      <w:r w:rsidRPr="008D2A66">
        <w:rPr>
          <w:spacing w:val="1"/>
          <w:w w:val="105"/>
          <w:sz w:val="28"/>
          <w:szCs w:val="28"/>
        </w:rPr>
        <w:t xml:space="preserve"> </w:t>
      </w:r>
      <w:r w:rsidRPr="008D2A66">
        <w:rPr>
          <w:w w:val="105"/>
          <w:sz w:val="28"/>
          <w:szCs w:val="28"/>
        </w:rPr>
        <w:t>воспитание</w:t>
      </w:r>
      <w:r w:rsidRPr="008D2A66">
        <w:rPr>
          <w:spacing w:val="1"/>
          <w:w w:val="105"/>
          <w:sz w:val="28"/>
          <w:szCs w:val="28"/>
        </w:rPr>
        <w:t xml:space="preserve"> </w:t>
      </w:r>
      <w:r w:rsidRPr="008D2A66">
        <w:rPr>
          <w:w w:val="105"/>
          <w:sz w:val="28"/>
          <w:szCs w:val="28"/>
        </w:rPr>
        <w:t>его</w:t>
      </w:r>
      <w:r w:rsidRPr="008D2A66">
        <w:rPr>
          <w:spacing w:val="1"/>
          <w:w w:val="105"/>
          <w:sz w:val="28"/>
          <w:szCs w:val="28"/>
        </w:rPr>
        <w:t xml:space="preserve"> </w:t>
      </w:r>
      <w:r w:rsidRPr="008D2A66">
        <w:rPr>
          <w:w w:val="105"/>
          <w:sz w:val="28"/>
          <w:szCs w:val="28"/>
        </w:rPr>
        <w:t>эмоционально-образной,</w:t>
      </w:r>
      <w:r w:rsidRPr="008D2A66">
        <w:rPr>
          <w:spacing w:val="1"/>
          <w:w w:val="105"/>
          <w:sz w:val="28"/>
          <w:szCs w:val="28"/>
        </w:rPr>
        <w:t xml:space="preserve"> </w:t>
      </w:r>
      <w:r w:rsidRPr="008D2A66">
        <w:rPr>
          <w:w w:val="105"/>
          <w:sz w:val="28"/>
          <w:szCs w:val="28"/>
        </w:rPr>
        <w:t>чувственной</w:t>
      </w:r>
      <w:r w:rsidRPr="008D2A66">
        <w:rPr>
          <w:spacing w:val="1"/>
          <w:w w:val="105"/>
          <w:sz w:val="28"/>
          <w:szCs w:val="28"/>
        </w:rPr>
        <w:t xml:space="preserve"> </w:t>
      </w:r>
      <w:r w:rsidRPr="008D2A66">
        <w:rPr>
          <w:w w:val="105"/>
          <w:sz w:val="28"/>
          <w:szCs w:val="28"/>
        </w:rPr>
        <w:t>сферы</w:t>
      </w:r>
      <w:r w:rsidRPr="008D2A66">
        <w:rPr>
          <w:spacing w:val="1"/>
          <w:w w:val="105"/>
          <w:sz w:val="28"/>
          <w:szCs w:val="28"/>
        </w:rPr>
        <w:t xml:space="preserve"> </w:t>
      </w:r>
      <w:r w:rsidRPr="008D2A66">
        <w:rPr>
          <w:w w:val="105"/>
          <w:sz w:val="28"/>
          <w:szCs w:val="28"/>
        </w:rPr>
        <w:t>и</w:t>
      </w:r>
      <w:r w:rsidRPr="008D2A66">
        <w:rPr>
          <w:spacing w:val="1"/>
          <w:w w:val="105"/>
          <w:sz w:val="28"/>
          <w:szCs w:val="28"/>
        </w:rPr>
        <w:t xml:space="preserve"> </w:t>
      </w:r>
      <w:r w:rsidRPr="008D2A66">
        <w:rPr>
          <w:w w:val="105"/>
          <w:sz w:val="28"/>
          <w:szCs w:val="28"/>
        </w:rPr>
        <w:t>помогают</w:t>
      </w:r>
      <w:r w:rsidRPr="008D2A66">
        <w:rPr>
          <w:spacing w:val="1"/>
          <w:w w:val="105"/>
          <w:sz w:val="28"/>
          <w:szCs w:val="28"/>
        </w:rPr>
        <w:t xml:space="preserve"> </w:t>
      </w:r>
      <w:r>
        <w:rPr>
          <w:w w:val="105"/>
          <w:sz w:val="28"/>
          <w:szCs w:val="28"/>
        </w:rPr>
        <w:t>обре</w:t>
      </w:r>
      <w:r w:rsidRPr="008D2A66">
        <w:rPr>
          <w:w w:val="105"/>
          <w:sz w:val="28"/>
          <w:szCs w:val="28"/>
        </w:rPr>
        <w:t>сти</w:t>
      </w:r>
      <w:r w:rsidRPr="008D2A66">
        <w:rPr>
          <w:spacing w:val="1"/>
          <w:w w:val="105"/>
          <w:sz w:val="28"/>
          <w:szCs w:val="28"/>
        </w:rPr>
        <w:t xml:space="preserve"> </w:t>
      </w:r>
      <w:r w:rsidRPr="008D2A66">
        <w:rPr>
          <w:w w:val="105"/>
          <w:sz w:val="28"/>
          <w:szCs w:val="28"/>
        </w:rPr>
        <w:t>социально</w:t>
      </w:r>
      <w:r w:rsidRPr="008D2A66">
        <w:rPr>
          <w:spacing w:val="1"/>
          <w:w w:val="105"/>
          <w:sz w:val="28"/>
          <w:szCs w:val="28"/>
        </w:rPr>
        <w:t xml:space="preserve"> </w:t>
      </w:r>
      <w:r w:rsidRPr="008D2A66">
        <w:rPr>
          <w:w w:val="105"/>
          <w:sz w:val="28"/>
          <w:szCs w:val="28"/>
        </w:rPr>
        <w:t>значимые</w:t>
      </w:r>
      <w:r w:rsidRPr="008D2A66">
        <w:rPr>
          <w:spacing w:val="1"/>
          <w:w w:val="105"/>
          <w:sz w:val="28"/>
          <w:szCs w:val="28"/>
        </w:rPr>
        <w:t xml:space="preserve"> </w:t>
      </w:r>
      <w:r>
        <w:rPr>
          <w:w w:val="105"/>
          <w:sz w:val="28"/>
          <w:szCs w:val="28"/>
        </w:rPr>
        <w:t>знания</w:t>
      </w:r>
      <w:r w:rsidRPr="008D2A66">
        <w:rPr>
          <w:w w:val="105"/>
          <w:sz w:val="28"/>
          <w:szCs w:val="28"/>
        </w:rPr>
        <w:t>.</w:t>
      </w:r>
      <w:r w:rsidRPr="008D2A66">
        <w:rPr>
          <w:spacing w:val="1"/>
          <w:w w:val="105"/>
          <w:sz w:val="28"/>
          <w:szCs w:val="28"/>
        </w:rPr>
        <w:t xml:space="preserve"> </w:t>
      </w:r>
      <w:r w:rsidRPr="008D2A66">
        <w:rPr>
          <w:w w:val="105"/>
          <w:sz w:val="28"/>
          <w:szCs w:val="28"/>
        </w:rPr>
        <w:t>Развитие</w:t>
      </w:r>
      <w:r w:rsidRPr="008D2A66">
        <w:rPr>
          <w:spacing w:val="1"/>
          <w:w w:val="105"/>
          <w:sz w:val="28"/>
          <w:szCs w:val="28"/>
        </w:rPr>
        <w:t xml:space="preserve"> </w:t>
      </w:r>
      <w:r w:rsidRPr="008D2A66">
        <w:rPr>
          <w:w w:val="105"/>
          <w:sz w:val="28"/>
          <w:szCs w:val="28"/>
        </w:rPr>
        <w:t>творческих</w:t>
      </w:r>
      <w:r w:rsidRPr="008D2A66">
        <w:rPr>
          <w:spacing w:val="1"/>
          <w:w w:val="105"/>
          <w:sz w:val="28"/>
          <w:szCs w:val="28"/>
        </w:rPr>
        <w:t xml:space="preserve"> </w:t>
      </w:r>
      <w:r>
        <w:rPr>
          <w:w w:val="105"/>
          <w:sz w:val="28"/>
          <w:szCs w:val="28"/>
        </w:rPr>
        <w:t>способ</w:t>
      </w:r>
      <w:r w:rsidRPr="008D2A66">
        <w:rPr>
          <w:w w:val="105"/>
          <w:sz w:val="28"/>
          <w:szCs w:val="28"/>
        </w:rPr>
        <w:t>ностей</w:t>
      </w:r>
      <w:r w:rsidRPr="008D2A66">
        <w:rPr>
          <w:spacing w:val="1"/>
          <w:w w:val="105"/>
          <w:sz w:val="28"/>
          <w:szCs w:val="28"/>
        </w:rPr>
        <w:t xml:space="preserve"> </w:t>
      </w:r>
      <w:r w:rsidRPr="008D2A66">
        <w:rPr>
          <w:w w:val="105"/>
          <w:sz w:val="28"/>
          <w:szCs w:val="28"/>
        </w:rPr>
        <w:t>способствует</w:t>
      </w:r>
      <w:r w:rsidRPr="008D2A66">
        <w:rPr>
          <w:spacing w:val="1"/>
          <w:w w:val="105"/>
          <w:sz w:val="28"/>
          <w:szCs w:val="28"/>
        </w:rPr>
        <w:t xml:space="preserve"> </w:t>
      </w:r>
      <w:r w:rsidRPr="008D2A66">
        <w:rPr>
          <w:w w:val="105"/>
          <w:sz w:val="28"/>
          <w:szCs w:val="28"/>
        </w:rPr>
        <w:t>росту</w:t>
      </w:r>
      <w:r w:rsidRPr="008D2A66">
        <w:rPr>
          <w:spacing w:val="1"/>
          <w:w w:val="105"/>
          <w:sz w:val="28"/>
          <w:szCs w:val="28"/>
        </w:rPr>
        <w:t xml:space="preserve"> </w:t>
      </w:r>
      <w:r w:rsidRPr="008D2A66">
        <w:rPr>
          <w:w w:val="105"/>
          <w:sz w:val="28"/>
          <w:szCs w:val="28"/>
        </w:rPr>
        <w:t>самосознания,</w:t>
      </w:r>
      <w:r w:rsidRPr="008D2A66">
        <w:rPr>
          <w:spacing w:val="1"/>
          <w:w w:val="105"/>
          <w:sz w:val="28"/>
          <w:szCs w:val="28"/>
        </w:rPr>
        <w:t xml:space="preserve"> </w:t>
      </w:r>
      <w:r w:rsidRPr="008D2A66">
        <w:rPr>
          <w:w w:val="105"/>
          <w:sz w:val="28"/>
          <w:szCs w:val="28"/>
        </w:rPr>
        <w:t>осознанию</w:t>
      </w:r>
      <w:r w:rsidRPr="008D2A66">
        <w:rPr>
          <w:spacing w:val="1"/>
          <w:w w:val="105"/>
          <w:sz w:val="28"/>
          <w:szCs w:val="28"/>
        </w:rPr>
        <w:t xml:space="preserve"> </w:t>
      </w:r>
      <w:r w:rsidRPr="008D2A66">
        <w:rPr>
          <w:w w:val="105"/>
          <w:sz w:val="28"/>
          <w:szCs w:val="28"/>
        </w:rPr>
        <w:t>себя</w:t>
      </w:r>
      <w:r w:rsidRPr="008D2A66">
        <w:rPr>
          <w:spacing w:val="1"/>
          <w:w w:val="105"/>
          <w:sz w:val="28"/>
          <w:szCs w:val="28"/>
        </w:rPr>
        <w:t xml:space="preserve"> </w:t>
      </w:r>
      <w:r w:rsidRPr="008D2A66">
        <w:rPr>
          <w:w w:val="105"/>
          <w:sz w:val="28"/>
          <w:szCs w:val="28"/>
        </w:rPr>
        <w:t>как</w:t>
      </w:r>
      <w:r w:rsidRPr="008D2A66">
        <w:rPr>
          <w:spacing w:val="1"/>
          <w:w w:val="105"/>
          <w:sz w:val="28"/>
          <w:szCs w:val="28"/>
        </w:rPr>
        <w:t xml:space="preserve"> </w:t>
      </w:r>
      <w:r w:rsidRPr="008D2A66">
        <w:rPr>
          <w:w w:val="105"/>
          <w:sz w:val="28"/>
          <w:szCs w:val="28"/>
        </w:rPr>
        <w:t>личности</w:t>
      </w:r>
      <w:r w:rsidRPr="008D2A66">
        <w:rPr>
          <w:spacing w:val="4"/>
          <w:w w:val="105"/>
          <w:sz w:val="28"/>
          <w:szCs w:val="28"/>
        </w:rPr>
        <w:t xml:space="preserve"> </w:t>
      </w:r>
      <w:r w:rsidRPr="008D2A66">
        <w:rPr>
          <w:w w:val="105"/>
          <w:sz w:val="28"/>
          <w:szCs w:val="28"/>
        </w:rPr>
        <w:t>и</w:t>
      </w:r>
      <w:r w:rsidRPr="008D2A66">
        <w:rPr>
          <w:spacing w:val="4"/>
          <w:w w:val="105"/>
          <w:sz w:val="28"/>
          <w:szCs w:val="28"/>
        </w:rPr>
        <w:t xml:space="preserve"> </w:t>
      </w:r>
      <w:r w:rsidRPr="008D2A66">
        <w:rPr>
          <w:w w:val="105"/>
          <w:sz w:val="28"/>
          <w:szCs w:val="28"/>
        </w:rPr>
        <w:t>члена</w:t>
      </w:r>
      <w:r w:rsidRPr="008D2A66">
        <w:rPr>
          <w:spacing w:val="4"/>
          <w:w w:val="105"/>
          <w:sz w:val="28"/>
          <w:szCs w:val="28"/>
        </w:rPr>
        <w:t xml:space="preserve"> </w:t>
      </w:r>
      <w:r w:rsidRPr="008D2A66">
        <w:rPr>
          <w:w w:val="105"/>
          <w:sz w:val="28"/>
          <w:szCs w:val="28"/>
        </w:rPr>
        <w:t>общества.</w:t>
      </w:r>
    </w:p>
    <w:p w:rsidR="008D2A66" w:rsidRDefault="008D2A66" w:rsidP="008D2A66">
      <w:pPr>
        <w:pStyle w:val="af4"/>
        <w:spacing w:line="360" w:lineRule="auto"/>
        <w:ind w:firstLine="708"/>
        <w:jc w:val="both"/>
        <w:rPr>
          <w:sz w:val="28"/>
          <w:szCs w:val="28"/>
        </w:rPr>
      </w:pPr>
      <w:r w:rsidRPr="008D2A66">
        <w:rPr>
          <w:i/>
          <w:w w:val="105"/>
          <w:sz w:val="28"/>
          <w:szCs w:val="28"/>
        </w:rPr>
        <w:t>Эстетическое</w:t>
      </w:r>
      <w:r w:rsidRPr="008D2A66">
        <w:rPr>
          <w:i/>
          <w:spacing w:val="1"/>
          <w:w w:val="105"/>
          <w:sz w:val="28"/>
          <w:szCs w:val="28"/>
        </w:rPr>
        <w:t xml:space="preserve"> </w:t>
      </w:r>
      <w:r w:rsidRPr="008D2A66">
        <w:rPr>
          <w:i/>
          <w:w w:val="105"/>
          <w:sz w:val="28"/>
          <w:szCs w:val="28"/>
        </w:rPr>
        <w:t>воспитание</w:t>
      </w:r>
      <w:r w:rsidRPr="008D2A66">
        <w:rPr>
          <w:i/>
          <w:spacing w:val="1"/>
          <w:w w:val="105"/>
          <w:sz w:val="28"/>
          <w:szCs w:val="28"/>
        </w:rPr>
        <w:t xml:space="preserve"> </w:t>
      </w:r>
      <w:r w:rsidRPr="008D2A66">
        <w:rPr>
          <w:w w:val="105"/>
          <w:sz w:val="28"/>
          <w:szCs w:val="28"/>
        </w:rPr>
        <w:t>осуществляется</w:t>
      </w:r>
      <w:r w:rsidRPr="008D2A66">
        <w:rPr>
          <w:spacing w:val="1"/>
          <w:w w:val="105"/>
          <w:sz w:val="28"/>
          <w:szCs w:val="28"/>
        </w:rPr>
        <w:t xml:space="preserve"> </w:t>
      </w:r>
      <w:r w:rsidRPr="008D2A66">
        <w:rPr>
          <w:w w:val="105"/>
          <w:sz w:val="28"/>
          <w:szCs w:val="28"/>
        </w:rPr>
        <w:t>через</w:t>
      </w:r>
      <w:r w:rsidRPr="008D2A66">
        <w:rPr>
          <w:spacing w:val="1"/>
          <w:w w:val="105"/>
          <w:sz w:val="28"/>
          <w:szCs w:val="28"/>
        </w:rPr>
        <w:t xml:space="preserve"> </w:t>
      </w:r>
      <w:r>
        <w:rPr>
          <w:w w:val="105"/>
          <w:sz w:val="28"/>
          <w:szCs w:val="28"/>
        </w:rPr>
        <w:t>формиро</w:t>
      </w:r>
      <w:r w:rsidRPr="008D2A66">
        <w:rPr>
          <w:w w:val="105"/>
          <w:sz w:val="28"/>
          <w:szCs w:val="28"/>
        </w:rPr>
        <w:t>вание представлений</w:t>
      </w:r>
      <w:r>
        <w:rPr>
          <w:w w:val="105"/>
          <w:sz w:val="28"/>
          <w:szCs w:val="28"/>
        </w:rPr>
        <w:t xml:space="preserve"> о прекрасном и безобразном, о</w:t>
      </w:r>
      <w:r w:rsidRPr="008D2A66">
        <w:rPr>
          <w:w w:val="105"/>
          <w:sz w:val="28"/>
          <w:szCs w:val="28"/>
        </w:rPr>
        <w:t xml:space="preserve"> высоком</w:t>
      </w:r>
      <w:r>
        <w:rPr>
          <w:w w:val="105"/>
          <w:sz w:val="28"/>
          <w:szCs w:val="28"/>
        </w:rPr>
        <w:t xml:space="preserve"> </w:t>
      </w:r>
      <w:r w:rsidRPr="008D2A66">
        <w:rPr>
          <w:w w:val="105"/>
          <w:sz w:val="28"/>
          <w:szCs w:val="28"/>
        </w:rPr>
        <w:t>и</w:t>
      </w:r>
      <w:r w:rsidRPr="008D2A66">
        <w:rPr>
          <w:spacing w:val="1"/>
          <w:w w:val="105"/>
          <w:sz w:val="28"/>
          <w:szCs w:val="28"/>
        </w:rPr>
        <w:t xml:space="preserve"> </w:t>
      </w:r>
      <w:r w:rsidRPr="008D2A66">
        <w:rPr>
          <w:w w:val="105"/>
          <w:sz w:val="28"/>
          <w:szCs w:val="28"/>
        </w:rPr>
        <w:t>низком,</w:t>
      </w:r>
      <w:r w:rsidRPr="008D2A66">
        <w:rPr>
          <w:spacing w:val="1"/>
          <w:w w:val="105"/>
          <w:sz w:val="28"/>
          <w:szCs w:val="28"/>
        </w:rPr>
        <w:t xml:space="preserve"> </w:t>
      </w:r>
      <w:r w:rsidRPr="008D2A66">
        <w:rPr>
          <w:w w:val="105"/>
          <w:sz w:val="28"/>
          <w:szCs w:val="28"/>
        </w:rPr>
        <w:t>через</w:t>
      </w:r>
      <w:r w:rsidRPr="008D2A66">
        <w:rPr>
          <w:spacing w:val="1"/>
          <w:w w:val="105"/>
          <w:sz w:val="28"/>
          <w:szCs w:val="28"/>
        </w:rPr>
        <w:t xml:space="preserve"> </w:t>
      </w:r>
      <w:r w:rsidRPr="008D2A66">
        <w:rPr>
          <w:w w:val="105"/>
          <w:sz w:val="28"/>
          <w:szCs w:val="28"/>
        </w:rPr>
        <w:t>формирование</w:t>
      </w:r>
      <w:r w:rsidRPr="008D2A66">
        <w:rPr>
          <w:spacing w:val="1"/>
          <w:w w:val="105"/>
          <w:sz w:val="28"/>
          <w:szCs w:val="28"/>
        </w:rPr>
        <w:t xml:space="preserve"> </w:t>
      </w:r>
      <w:r w:rsidRPr="008D2A66">
        <w:rPr>
          <w:w w:val="105"/>
          <w:sz w:val="28"/>
          <w:szCs w:val="28"/>
        </w:rPr>
        <w:t>отношения</w:t>
      </w:r>
      <w:r w:rsidRPr="008D2A66">
        <w:rPr>
          <w:spacing w:val="1"/>
          <w:w w:val="105"/>
          <w:sz w:val="28"/>
          <w:szCs w:val="28"/>
        </w:rPr>
        <w:t xml:space="preserve"> </w:t>
      </w:r>
      <w:r w:rsidRPr="008D2A66">
        <w:rPr>
          <w:w w:val="105"/>
          <w:sz w:val="28"/>
          <w:szCs w:val="28"/>
        </w:rPr>
        <w:t>к</w:t>
      </w:r>
      <w:r w:rsidRPr="008D2A66">
        <w:rPr>
          <w:spacing w:val="1"/>
          <w:w w:val="105"/>
          <w:sz w:val="28"/>
          <w:szCs w:val="28"/>
        </w:rPr>
        <w:t xml:space="preserve"> </w:t>
      </w:r>
      <w:r w:rsidRPr="008D2A66">
        <w:rPr>
          <w:w w:val="105"/>
          <w:sz w:val="28"/>
          <w:szCs w:val="28"/>
        </w:rPr>
        <w:t>окружающим</w:t>
      </w:r>
      <w:r w:rsidRPr="008D2A66">
        <w:rPr>
          <w:spacing w:val="1"/>
          <w:w w:val="105"/>
          <w:sz w:val="28"/>
          <w:szCs w:val="28"/>
        </w:rPr>
        <w:t xml:space="preserve"> </w:t>
      </w:r>
      <w:r>
        <w:rPr>
          <w:w w:val="105"/>
          <w:sz w:val="28"/>
          <w:szCs w:val="28"/>
        </w:rPr>
        <w:t>лю</w:t>
      </w:r>
      <w:r w:rsidRPr="008D2A66">
        <w:rPr>
          <w:w w:val="105"/>
          <w:sz w:val="28"/>
          <w:szCs w:val="28"/>
        </w:rPr>
        <w:t>дям</w:t>
      </w:r>
      <w:r w:rsidRPr="008D2A66">
        <w:rPr>
          <w:spacing w:val="1"/>
          <w:w w:val="105"/>
          <w:sz w:val="28"/>
          <w:szCs w:val="28"/>
        </w:rPr>
        <w:t xml:space="preserve"> </w:t>
      </w:r>
      <w:r w:rsidRPr="008D2A66">
        <w:rPr>
          <w:w w:val="105"/>
          <w:sz w:val="28"/>
          <w:szCs w:val="28"/>
        </w:rPr>
        <w:t>(стремление</w:t>
      </w:r>
      <w:r w:rsidRPr="008D2A66">
        <w:rPr>
          <w:spacing w:val="1"/>
          <w:w w:val="105"/>
          <w:sz w:val="28"/>
          <w:szCs w:val="28"/>
        </w:rPr>
        <w:t xml:space="preserve"> </w:t>
      </w:r>
      <w:r w:rsidRPr="008D2A66">
        <w:rPr>
          <w:w w:val="105"/>
          <w:sz w:val="28"/>
          <w:szCs w:val="28"/>
        </w:rPr>
        <w:t>к</w:t>
      </w:r>
      <w:r w:rsidRPr="008D2A66">
        <w:rPr>
          <w:spacing w:val="1"/>
          <w:w w:val="105"/>
          <w:sz w:val="28"/>
          <w:szCs w:val="28"/>
        </w:rPr>
        <w:t xml:space="preserve"> </w:t>
      </w:r>
      <w:r w:rsidRPr="008D2A66">
        <w:rPr>
          <w:w w:val="105"/>
          <w:sz w:val="28"/>
          <w:szCs w:val="28"/>
        </w:rPr>
        <w:t>их</w:t>
      </w:r>
      <w:r w:rsidRPr="008D2A66">
        <w:rPr>
          <w:spacing w:val="1"/>
          <w:w w:val="105"/>
          <w:sz w:val="28"/>
          <w:szCs w:val="28"/>
        </w:rPr>
        <w:t xml:space="preserve"> </w:t>
      </w:r>
      <w:r w:rsidRPr="008D2A66">
        <w:rPr>
          <w:w w:val="105"/>
          <w:sz w:val="28"/>
          <w:szCs w:val="28"/>
        </w:rPr>
        <w:t>пониманию),</w:t>
      </w:r>
      <w:r w:rsidRPr="008D2A66">
        <w:rPr>
          <w:spacing w:val="1"/>
          <w:w w:val="105"/>
          <w:sz w:val="28"/>
          <w:szCs w:val="28"/>
        </w:rPr>
        <w:t xml:space="preserve"> </w:t>
      </w:r>
      <w:r w:rsidRPr="008D2A66">
        <w:rPr>
          <w:w w:val="105"/>
          <w:sz w:val="28"/>
          <w:szCs w:val="28"/>
        </w:rPr>
        <w:t>через</w:t>
      </w:r>
      <w:r w:rsidRPr="008D2A66">
        <w:rPr>
          <w:spacing w:val="1"/>
          <w:w w:val="105"/>
          <w:sz w:val="28"/>
          <w:szCs w:val="28"/>
        </w:rPr>
        <w:t xml:space="preserve"> </w:t>
      </w:r>
      <w:r w:rsidRPr="008D2A66">
        <w:rPr>
          <w:w w:val="105"/>
          <w:sz w:val="28"/>
          <w:szCs w:val="28"/>
        </w:rPr>
        <w:t>отношение</w:t>
      </w:r>
      <w:r w:rsidRPr="008D2A66">
        <w:rPr>
          <w:spacing w:val="1"/>
          <w:w w:val="105"/>
          <w:sz w:val="28"/>
          <w:szCs w:val="28"/>
        </w:rPr>
        <w:t xml:space="preserve"> </w:t>
      </w:r>
      <w:r w:rsidRPr="008D2A66">
        <w:rPr>
          <w:w w:val="105"/>
          <w:sz w:val="28"/>
          <w:szCs w:val="28"/>
        </w:rPr>
        <w:t>к</w:t>
      </w:r>
      <w:r w:rsidRPr="008D2A66">
        <w:rPr>
          <w:spacing w:val="1"/>
          <w:w w:val="105"/>
          <w:sz w:val="28"/>
          <w:szCs w:val="28"/>
        </w:rPr>
        <w:t xml:space="preserve"> </w:t>
      </w:r>
      <w:r w:rsidRPr="008D2A66">
        <w:rPr>
          <w:w w:val="105"/>
          <w:sz w:val="28"/>
          <w:szCs w:val="28"/>
        </w:rPr>
        <w:t>семье,</w:t>
      </w:r>
      <w:r>
        <w:rPr>
          <w:spacing w:val="1"/>
          <w:w w:val="105"/>
          <w:sz w:val="28"/>
          <w:szCs w:val="28"/>
        </w:rPr>
        <w:t xml:space="preserve"> </w:t>
      </w:r>
      <w:r w:rsidRPr="008D2A66">
        <w:rPr>
          <w:w w:val="105"/>
          <w:sz w:val="28"/>
          <w:szCs w:val="28"/>
        </w:rPr>
        <w:t>природе,</w:t>
      </w:r>
      <w:r w:rsidRPr="008D2A66">
        <w:rPr>
          <w:spacing w:val="1"/>
          <w:w w:val="105"/>
          <w:sz w:val="28"/>
          <w:szCs w:val="28"/>
        </w:rPr>
        <w:t xml:space="preserve"> </w:t>
      </w:r>
      <w:r w:rsidRPr="008D2A66">
        <w:rPr>
          <w:w w:val="105"/>
          <w:sz w:val="28"/>
          <w:szCs w:val="28"/>
        </w:rPr>
        <w:t>труду,</w:t>
      </w:r>
      <w:r w:rsidRPr="008D2A66">
        <w:rPr>
          <w:spacing w:val="1"/>
          <w:w w:val="105"/>
          <w:sz w:val="28"/>
          <w:szCs w:val="28"/>
        </w:rPr>
        <w:t xml:space="preserve"> </w:t>
      </w:r>
      <w:r w:rsidRPr="008D2A66">
        <w:rPr>
          <w:w w:val="105"/>
          <w:sz w:val="28"/>
          <w:szCs w:val="28"/>
        </w:rPr>
        <w:t>искусству,</w:t>
      </w:r>
      <w:r w:rsidRPr="008D2A66">
        <w:rPr>
          <w:spacing w:val="1"/>
          <w:w w:val="105"/>
          <w:sz w:val="28"/>
          <w:szCs w:val="28"/>
        </w:rPr>
        <w:t xml:space="preserve"> </w:t>
      </w:r>
      <w:r w:rsidRPr="008D2A66">
        <w:rPr>
          <w:w w:val="105"/>
          <w:sz w:val="28"/>
          <w:szCs w:val="28"/>
        </w:rPr>
        <w:t>культурному</w:t>
      </w:r>
      <w:r w:rsidRPr="008D2A66">
        <w:rPr>
          <w:spacing w:val="1"/>
          <w:w w:val="105"/>
          <w:sz w:val="28"/>
          <w:szCs w:val="28"/>
        </w:rPr>
        <w:t xml:space="preserve"> </w:t>
      </w:r>
      <w:r w:rsidRPr="008D2A66">
        <w:rPr>
          <w:w w:val="105"/>
          <w:sz w:val="28"/>
          <w:szCs w:val="28"/>
        </w:rPr>
        <w:t>наследию,</w:t>
      </w:r>
      <w:r w:rsidRPr="008D2A66">
        <w:rPr>
          <w:spacing w:val="1"/>
          <w:w w:val="105"/>
          <w:sz w:val="28"/>
          <w:szCs w:val="28"/>
        </w:rPr>
        <w:t xml:space="preserve"> </w:t>
      </w:r>
      <w:r w:rsidRPr="008D2A66">
        <w:rPr>
          <w:w w:val="105"/>
          <w:sz w:val="28"/>
          <w:szCs w:val="28"/>
        </w:rPr>
        <w:t>через</w:t>
      </w:r>
      <w:r w:rsidRPr="008D2A66">
        <w:rPr>
          <w:spacing w:val="1"/>
          <w:w w:val="105"/>
          <w:sz w:val="28"/>
          <w:szCs w:val="28"/>
        </w:rPr>
        <w:t xml:space="preserve"> </w:t>
      </w:r>
      <w:r>
        <w:rPr>
          <w:w w:val="105"/>
          <w:sz w:val="28"/>
          <w:szCs w:val="28"/>
        </w:rPr>
        <w:t>раз</w:t>
      </w:r>
      <w:r w:rsidRPr="008D2A66">
        <w:rPr>
          <w:w w:val="105"/>
          <w:sz w:val="28"/>
          <w:szCs w:val="28"/>
        </w:rPr>
        <w:t>витие</w:t>
      </w:r>
      <w:r w:rsidRPr="008D2A66">
        <w:rPr>
          <w:spacing w:val="1"/>
          <w:w w:val="105"/>
          <w:sz w:val="28"/>
          <w:szCs w:val="28"/>
        </w:rPr>
        <w:t xml:space="preserve"> </w:t>
      </w:r>
      <w:r>
        <w:rPr>
          <w:w w:val="105"/>
          <w:sz w:val="28"/>
          <w:szCs w:val="28"/>
        </w:rPr>
        <w:t>навыков восприятия</w:t>
      </w:r>
      <w:r w:rsidRPr="008D2A66">
        <w:rPr>
          <w:w w:val="105"/>
          <w:sz w:val="28"/>
          <w:szCs w:val="28"/>
        </w:rPr>
        <w:t xml:space="preserve"> и </w:t>
      </w:r>
      <w:r>
        <w:rPr>
          <w:w w:val="105"/>
          <w:sz w:val="28"/>
          <w:szCs w:val="28"/>
        </w:rPr>
        <w:t>художественной рефлексии своих</w:t>
      </w:r>
      <w:r w:rsidRPr="008D2A66">
        <w:rPr>
          <w:spacing w:val="10"/>
          <w:w w:val="105"/>
          <w:sz w:val="28"/>
          <w:szCs w:val="28"/>
        </w:rPr>
        <w:t xml:space="preserve"> </w:t>
      </w:r>
      <w:r w:rsidRPr="008D2A66">
        <w:rPr>
          <w:w w:val="105"/>
          <w:sz w:val="28"/>
          <w:szCs w:val="28"/>
        </w:rPr>
        <w:t>наблюдений</w:t>
      </w:r>
      <w:r w:rsidRPr="008D2A66">
        <w:rPr>
          <w:spacing w:val="10"/>
          <w:w w:val="105"/>
          <w:sz w:val="28"/>
          <w:szCs w:val="28"/>
        </w:rPr>
        <w:t xml:space="preserve"> </w:t>
      </w:r>
      <w:r w:rsidRPr="008D2A66">
        <w:rPr>
          <w:w w:val="105"/>
          <w:sz w:val="28"/>
          <w:szCs w:val="28"/>
        </w:rPr>
        <w:t>в</w:t>
      </w:r>
      <w:r w:rsidRPr="008D2A66">
        <w:rPr>
          <w:spacing w:val="10"/>
          <w:w w:val="105"/>
          <w:sz w:val="28"/>
          <w:szCs w:val="28"/>
        </w:rPr>
        <w:t xml:space="preserve"> </w:t>
      </w:r>
      <w:r w:rsidRPr="008D2A66">
        <w:rPr>
          <w:w w:val="105"/>
          <w:sz w:val="28"/>
          <w:szCs w:val="28"/>
        </w:rPr>
        <w:t>художественно-творческой</w:t>
      </w:r>
      <w:r w:rsidRPr="008D2A66">
        <w:rPr>
          <w:spacing w:val="10"/>
          <w:w w:val="105"/>
          <w:sz w:val="28"/>
          <w:szCs w:val="28"/>
        </w:rPr>
        <w:t xml:space="preserve"> </w:t>
      </w:r>
      <w:r w:rsidRPr="008D2A66">
        <w:rPr>
          <w:w w:val="105"/>
          <w:sz w:val="28"/>
          <w:szCs w:val="28"/>
        </w:rPr>
        <w:t>деятельности.</w:t>
      </w:r>
    </w:p>
    <w:p w:rsidR="008D2A66" w:rsidRDefault="008D2A66" w:rsidP="008D2A66">
      <w:pPr>
        <w:pStyle w:val="af4"/>
        <w:spacing w:line="360" w:lineRule="auto"/>
        <w:ind w:firstLine="708"/>
        <w:jc w:val="both"/>
        <w:rPr>
          <w:w w:val="105"/>
          <w:sz w:val="28"/>
          <w:szCs w:val="28"/>
        </w:rPr>
      </w:pPr>
      <w:r w:rsidRPr="008D2A66">
        <w:rPr>
          <w:i/>
          <w:w w:val="105"/>
          <w:sz w:val="28"/>
          <w:szCs w:val="28"/>
        </w:rPr>
        <w:t>Экологическое</w:t>
      </w:r>
      <w:r w:rsidRPr="008D2A66">
        <w:rPr>
          <w:i/>
          <w:spacing w:val="1"/>
          <w:w w:val="105"/>
          <w:sz w:val="28"/>
          <w:szCs w:val="28"/>
        </w:rPr>
        <w:t xml:space="preserve"> </w:t>
      </w:r>
      <w:r w:rsidRPr="008D2A66">
        <w:rPr>
          <w:i/>
          <w:w w:val="105"/>
          <w:sz w:val="28"/>
          <w:szCs w:val="28"/>
        </w:rPr>
        <w:t>воспитание</w:t>
      </w:r>
      <w:r w:rsidRPr="008D2A66">
        <w:rPr>
          <w:i/>
          <w:spacing w:val="1"/>
          <w:w w:val="105"/>
          <w:sz w:val="28"/>
          <w:szCs w:val="28"/>
        </w:rPr>
        <w:t xml:space="preserve"> </w:t>
      </w:r>
      <w:r w:rsidRPr="008D2A66">
        <w:rPr>
          <w:w w:val="105"/>
          <w:sz w:val="28"/>
          <w:szCs w:val="28"/>
        </w:rPr>
        <w:t>происходит</w:t>
      </w:r>
      <w:r>
        <w:rPr>
          <w:spacing w:val="1"/>
          <w:w w:val="105"/>
          <w:sz w:val="28"/>
          <w:szCs w:val="28"/>
        </w:rPr>
        <w:t xml:space="preserve"> </w:t>
      </w:r>
      <w:r w:rsidRPr="008D2A66">
        <w:rPr>
          <w:w w:val="105"/>
          <w:sz w:val="28"/>
          <w:szCs w:val="28"/>
        </w:rPr>
        <w:t>в</w:t>
      </w:r>
      <w:r w:rsidRPr="008D2A66">
        <w:rPr>
          <w:spacing w:val="1"/>
          <w:w w:val="105"/>
          <w:sz w:val="28"/>
          <w:szCs w:val="28"/>
        </w:rPr>
        <w:t xml:space="preserve"> </w:t>
      </w:r>
      <w:r w:rsidRPr="008D2A66">
        <w:rPr>
          <w:w w:val="105"/>
          <w:sz w:val="28"/>
          <w:szCs w:val="28"/>
        </w:rPr>
        <w:t>процессе</w:t>
      </w:r>
      <w:r w:rsidRPr="008D2A66">
        <w:rPr>
          <w:spacing w:val="1"/>
          <w:w w:val="105"/>
          <w:sz w:val="28"/>
          <w:szCs w:val="28"/>
        </w:rPr>
        <w:t xml:space="preserve"> </w:t>
      </w:r>
      <w:r w:rsidRPr="008D2A66">
        <w:rPr>
          <w:w w:val="105"/>
          <w:sz w:val="28"/>
          <w:szCs w:val="28"/>
        </w:rPr>
        <w:t>художественно-эстетического</w:t>
      </w:r>
      <w:r w:rsidRPr="008D2A66">
        <w:rPr>
          <w:spacing w:val="1"/>
          <w:w w:val="105"/>
          <w:sz w:val="28"/>
          <w:szCs w:val="28"/>
        </w:rPr>
        <w:t xml:space="preserve"> </w:t>
      </w:r>
      <w:r w:rsidRPr="008D2A66">
        <w:rPr>
          <w:w w:val="105"/>
          <w:sz w:val="28"/>
          <w:szCs w:val="28"/>
        </w:rPr>
        <w:t>наблюдения</w:t>
      </w:r>
      <w:r w:rsidRPr="008D2A66">
        <w:rPr>
          <w:spacing w:val="1"/>
          <w:w w:val="105"/>
          <w:sz w:val="28"/>
          <w:szCs w:val="28"/>
        </w:rPr>
        <w:t xml:space="preserve"> </w:t>
      </w:r>
      <w:r w:rsidRPr="008D2A66">
        <w:rPr>
          <w:w w:val="105"/>
          <w:sz w:val="28"/>
          <w:szCs w:val="28"/>
        </w:rPr>
        <w:t>природы,</w:t>
      </w:r>
      <w:r w:rsidRPr="008D2A66">
        <w:rPr>
          <w:spacing w:val="1"/>
          <w:w w:val="105"/>
          <w:sz w:val="28"/>
          <w:szCs w:val="28"/>
        </w:rPr>
        <w:t xml:space="preserve"> </w:t>
      </w:r>
      <w:r w:rsidRPr="008D2A66">
        <w:rPr>
          <w:w w:val="105"/>
          <w:sz w:val="28"/>
          <w:szCs w:val="28"/>
        </w:rPr>
        <w:t>а</w:t>
      </w:r>
      <w:r w:rsidRPr="008D2A66">
        <w:rPr>
          <w:spacing w:val="1"/>
          <w:w w:val="105"/>
          <w:sz w:val="28"/>
          <w:szCs w:val="28"/>
        </w:rPr>
        <w:t xml:space="preserve"> </w:t>
      </w:r>
      <w:r w:rsidRPr="008D2A66">
        <w:rPr>
          <w:w w:val="105"/>
          <w:sz w:val="28"/>
          <w:szCs w:val="28"/>
        </w:rPr>
        <w:t>также</w:t>
      </w:r>
      <w:r w:rsidRPr="008D2A66">
        <w:rPr>
          <w:spacing w:val="1"/>
          <w:w w:val="105"/>
          <w:sz w:val="28"/>
          <w:szCs w:val="28"/>
        </w:rPr>
        <w:t xml:space="preserve"> </w:t>
      </w:r>
      <w:r w:rsidRPr="008D2A66">
        <w:rPr>
          <w:w w:val="105"/>
          <w:sz w:val="28"/>
          <w:szCs w:val="28"/>
        </w:rPr>
        <w:t>через</w:t>
      </w:r>
      <w:r w:rsidRPr="008D2A66">
        <w:rPr>
          <w:spacing w:val="1"/>
          <w:w w:val="105"/>
          <w:sz w:val="28"/>
          <w:szCs w:val="28"/>
        </w:rPr>
        <w:t xml:space="preserve"> </w:t>
      </w:r>
      <w:r w:rsidRPr="008D2A66">
        <w:rPr>
          <w:w w:val="105"/>
          <w:sz w:val="28"/>
          <w:szCs w:val="28"/>
        </w:rPr>
        <w:t>восприятие</w:t>
      </w:r>
      <w:r w:rsidRPr="008D2A66">
        <w:rPr>
          <w:spacing w:val="1"/>
          <w:w w:val="105"/>
          <w:sz w:val="28"/>
          <w:szCs w:val="28"/>
        </w:rPr>
        <w:t xml:space="preserve"> </w:t>
      </w:r>
      <w:r w:rsidRPr="008D2A66">
        <w:rPr>
          <w:w w:val="105"/>
          <w:sz w:val="28"/>
          <w:szCs w:val="28"/>
        </w:rPr>
        <w:t>её</w:t>
      </w:r>
      <w:r w:rsidRPr="008D2A66">
        <w:rPr>
          <w:spacing w:val="1"/>
          <w:w w:val="105"/>
          <w:sz w:val="28"/>
          <w:szCs w:val="28"/>
        </w:rPr>
        <w:t xml:space="preserve"> </w:t>
      </w:r>
      <w:r w:rsidRPr="008D2A66">
        <w:rPr>
          <w:w w:val="105"/>
          <w:sz w:val="28"/>
          <w:szCs w:val="28"/>
        </w:rPr>
        <w:t>образа</w:t>
      </w:r>
      <w:r w:rsidRPr="008D2A66">
        <w:rPr>
          <w:spacing w:val="1"/>
          <w:w w:val="105"/>
          <w:sz w:val="28"/>
          <w:szCs w:val="28"/>
        </w:rPr>
        <w:t xml:space="preserve"> </w:t>
      </w:r>
      <w:r w:rsidRPr="008D2A66">
        <w:rPr>
          <w:w w:val="105"/>
          <w:sz w:val="28"/>
          <w:szCs w:val="28"/>
        </w:rPr>
        <w:t>в</w:t>
      </w:r>
      <w:r w:rsidRPr="008D2A66">
        <w:rPr>
          <w:spacing w:val="1"/>
          <w:w w:val="105"/>
          <w:sz w:val="28"/>
          <w:szCs w:val="28"/>
        </w:rPr>
        <w:t xml:space="preserve"> </w:t>
      </w:r>
      <w:r w:rsidRPr="008D2A66">
        <w:rPr>
          <w:w w:val="105"/>
          <w:sz w:val="28"/>
          <w:szCs w:val="28"/>
        </w:rPr>
        <w:t>произведениях</w:t>
      </w:r>
      <w:r w:rsidRPr="008D2A66">
        <w:rPr>
          <w:spacing w:val="1"/>
          <w:w w:val="105"/>
          <w:sz w:val="28"/>
          <w:szCs w:val="28"/>
        </w:rPr>
        <w:t xml:space="preserve"> </w:t>
      </w:r>
      <w:r>
        <w:rPr>
          <w:w w:val="105"/>
          <w:sz w:val="28"/>
          <w:szCs w:val="28"/>
        </w:rPr>
        <w:t>искусства</w:t>
      </w:r>
      <w:r w:rsidRPr="008D2A66">
        <w:rPr>
          <w:w w:val="105"/>
          <w:sz w:val="28"/>
          <w:szCs w:val="28"/>
        </w:rPr>
        <w:t>.</w:t>
      </w:r>
      <w:r w:rsidRPr="008D2A66">
        <w:rPr>
          <w:spacing w:val="1"/>
          <w:w w:val="105"/>
          <w:sz w:val="28"/>
          <w:szCs w:val="28"/>
        </w:rPr>
        <w:t xml:space="preserve"> </w:t>
      </w:r>
      <w:r>
        <w:rPr>
          <w:w w:val="105"/>
          <w:sz w:val="28"/>
          <w:szCs w:val="28"/>
        </w:rPr>
        <w:t>Формирова</w:t>
      </w:r>
      <w:r w:rsidRPr="008D2A66">
        <w:rPr>
          <w:w w:val="105"/>
          <w:sz w:val="28"/>
          <w:szCs w:val="28"/>
        </w:rPr>
        <w:t>ние</w:t>
      </w:r>
      <w:r w:rsidRPr="008D2A66">
        <w:rPr>
          <w:spacing w:val="1"/>
          <w:w w:val="105"/>
          <w:sz w:val="28"/>
          <w:szCs w:val="28"/>
        </w:rPr>
        <w:t xml:space="preserve"> </w:t>
      </w:r>
      <w:r w:rsidRPr="008D2A66">
        <w:rPr>
          <w:w w:val="105"/>
          <w:sz w:val="28"/>
          <w:szCs w:val="28"/>
        </w:rPr>
        <w:t>эстетических</w:t>
      </w:r>
      <w:r w:rsidRPr="008D2A66">
        <w:rPr>
          <w:spacing w:val="1"/>
          <w:w w:val="105"/>
          <w:sz w:val="28"/>
          <w:szCs w:val="28"/>
        </w:rPr>
        <w:t xml:space="preserve"> </w:t>
      </w:r>
      <w:r w:rsidRPr="008D2A66">
        <w:rPr>
          <w:w w:val="105"/>
          <w:sz w:val="28"/>
          <w:szCs w:val="28"/>
        </w:rPr>
        <w:t>чувств</w:t>
      </w:r>
      <w:r w:rsidRPr="008D2A66">
        <w:rPr>
          <w:spacing w:val="1"/>
          <w:w w:val="105"/>
          <w:sz w:val="28"/>
          <w:szCs w:val="28"/>
        </w:rPr>
        <w:t xml:space="preserve"> </w:t>
      </w:r>
      <w:r w:rsidRPr="008D2A66">
        <w:rPr>
          <w:w w:val="105"/>
          <w:sz w:val="28"/>
          <w:szCs w:val="28"/>
        </w:rPr>
        <w:t>способствует</w:t>
      </w:r>
      <w:r w:rsidRPr="008D2A66">
        <w:rPr>
          <w:spacing w:val="1"/>
          <w:w w:val="105"/>
          <w:sz w:val="28"/>
          <w:szCs w:val="28"/>
        </w:rPr>
        <w:t xml:space="preserve"> </w:t>
      </w:r>
      <w:r w:rsidRPr="008D2A66">
        <w:rPr>
          <w:w w:val="105"/>
          <w:sz w:val="28"/>
          <w:szCs w:val="28"/>
        </w:rPr>
        <w:t>активному</w:t>
      </w:r>
      <w:r w:rsidRPr="008D2A66">
        <w:rPr>
          <w:spacing w:val="1"/>
          <w:w w:val="105"/>
          <w:sz w:val="28"/>
          <w:szCs w:val="28"/>
        </w:rPr>
        <w:t xml:space="preserve"> </w:t>
      </w:r>
      <w:r w:rsidRPr="008D2A66">
        <w:rPr>
          <w:w w:val="105"/>
          <w:sz w:val="28"/>
          <w:szCs w:val="28"/>
        </w:rPr>
        <w:t>неприятию</w:t>
      </w:r>
      <w:r w:rsidRPr="008D2A66">
        <w:rPr>
          <w:spacing w:val="1"/>
          <w:w w:val="105"/>
          <w:sz w:val="28"/>
          <w:szCs w:val="28"/>
        </w:rPr>
        <w:t xml:space="preserve"> </w:t>
      </w:r>
      <w:r w:rsidRPr="008D2A66">
        <w:rPr>
          <w:w w:val="105"/>
          <w:sz w:val="28"/>
          <w:szCs w:val="28"/>
        </w:rPr>
        <w:t>действий,</w:t>
      </w:r>
      <w:r w:rsidRPr="008D2A66">
        <w:rPr>
          <w:spacing w:val="10"/>
          <w:w w:val="105"/>
          <w:sz w:val="28"/>
          <w:szCs w:val="28"/>
        </w:rPr>
        <w:t xml:space="preserve"> </w:t>
      </w:r>
      <w:r w:rsidRPr="008D2A66">
        <w:rPr>
          <w:w w:val="105"/>
          <w:sz w:val="28"/>
          <w:szCs w:val="28"/>
        </w:rPr>
        <w:t>приносящих</w:t>
      </w:r>
      <w:r w:rsidRPr="008D2A66">
        <w:rPr>
          <w:spacing w:val="9"/>
          <w:w w:val="105"/>
          <w:sz w:val="28"/>
          <w:szCs w:val="28"/>
        </w:rPr>
        <w:t xml:space="preserve"> </w:t>
      </w:r>
      <w:r w:rsidRPr="008D2A66">
        <w:rPr>
          <w:w w:val="105"/>
          <w:sz w:val="28"/>
          <w:szCs w:val="28"/>
        </w:rPr>
        <w:t>вред</w:t>
      </w:r>
      <w:r w:rsidRPr="008D2A66">
        <w:rPr>
          <w:spacing w:val="9"/>
          <w:w w:val="105"/>
          <w:sz w:val="28"/>
          <w:szCs w:val="28"/>
        </w:rPr>
        <w:t xml:space="preserve"> </w:t>
      </w:r>
      <w:r w:rsidRPr="008D2A66">
        <w:rPr>
          <w:w w:val="105"/>
          <w:sz w:val="28"/>
          <w:szCs w:val="28"/>
        </w:rPr>
        <w:t>окружающей</w:t>
      </w:r>
      <w:r w:rsidRPr="008D2A66">
        <w:rPr>
          <w:spacing w:val="9"/>
          <w:w w:val="105"/>
          <w:sz w:val="28"/>
          <w:szCs w:val="28"/>
        </w:rPr>
        <w:t xml:space="preserve"> </w:t>
      </w:r>
      <w:r w:rsidRPr="008D2A66">
        <w:rPr>
          <w:w w:val="105"/>
          <w:sz w:val="28"/>
          <w:szCs w:val="28"/>
        </w:rPr>
        <w:t>среде.</w:t>
      </w:r>
    </w:p>
    <w:p w:rsidR="008D2A66" w:rsidRPr="008D2A66" w:rsidRDefault="008D2A66" w:rsidP="008D2A66">
      <w:pPr>
        <w:pStyle w:val="af4"/>
        <w:spacing w:line="360" w:lineRule="auto"/>
        <w:ind w:firstLine="708"/>
        <w:jc w:val="both"/>
        <w:rPr>
          <w:w w:val="105"/>
          <w:sz w:val="28"/>
          <w:szCs w:val="28"/>
        </w:rPr>
      </w:pPr>
      <w:r w:rsidRPr="008D2A66">
        <w:rPr>
          <w:i/>
          <w:w w:val="105"/>
          <w:sz w:val="28"/>
          <w:szCs w:val="28"/>
        </w:rPr>
        <w:t>Трудовое</w:t>
      </w:r>
      <w:r w:rsidRPr="008D2A66">
        <w:rPr>
          <w:i/>
          <w:spacing w:val="1"/>
          <w:w w:val="105"/>
          <w:sz w:val="28"/>
          <w:szCs w:val="28"/>
        </w:rPr>
        <w:t xml:space="preserve"> </w:t>
      </w:r>
      <w:r>
        <w:rPr>
          <w:i/>
          <w:w w:val="105"/>
          <w:sz w:val="28"/>
          <w:szCs w:val="28"/>
        </w:rPr>
        <w:t>воспитание</w:t>
      </w:r>
      <w:r w:rsidRPr="008D2A66">
        <w:rPr>
          <w:i/>
          <w:w w:val="105"/>
          <w:sz w:val="28"/>
          <w:szCs w:val="28"/>
        </w:rPr>
        <w:t xml:space="preserve"> </w:t>
      </w:r>
      <w:r>
        <w:rPr>
          <w:w w:val="105"/>
          <w:sz w:val="28"/>
          <w:szCs w:val="28"/>
        </w:rPr>
        <w:t>осуществляется</w:t>
      </w:r>
      <w:r w:rsidRPr="008D2A66">
        <w:rPr>
          <w:spacing w:val="1"/>
          <w:w w:val="105"/>
          <w:sz w:val="28"/>
          <w:szCs w:val="28"/>
        </w:rPr>
        <w:t xml:space="preserve"> </w:t>
      </w:r>
      <w:r w:rsidRPr="008D2A66">
        <w:rPr>
          <w:w w:val="105"/>
          <w:sz w:val="28"/>
          <w:szCs w:val="28"/>
        </w:rPr>
        <w:t xml:space="preserve">в процессе </w:t>
      </w:r>
      <w:r>
        <w:rPr>
          <w:w w:val="105"/>
          <w:sz w:val="28"/>
          <w:szCs w:val="28"/>
        </w:rPr>
        <w:t>собствен</w:t>
      </w:r>
      <w:r w:rsidRPr="008D2A66">
        <w:rPr>
          <w:w w:val="105"/>
          <w:sz w:val="28"/>
          <w:szCs w:val="28"/>
        </w:rPr>
        <w:t>ной</w:t>
      </w:r>
      <w:r w:rsidRPr="008D2A66">
        <w:rPr>
          <w:spacing w:val="1"/>
          <w:w w:val="105"/>
          <w:sz w:val="28"/>
          <w:szCs w:val="28"/>
        </w:rPr>
        <w:t xml:space="preserve"> </w:t>
      </w:r>
      <w:r w:rsidRPr="008D2A66">
        <w:rPr>
          <w:w w:val="105"/>
          <w:sz w:val="28"/>
          <w:szCs w:val="28"/>
        </w:rPr>
        <w:t>художественно-творческой</w:t>
      </w:r>
      <w:r w:rsidRPr="008D2A66">
        <w:rPr>
          <w:spacing w:val="1"/>
          <w:w w:val="105"/>
          <w:sz w:val="28"/>
          <w:szCs w:val="28"/>
        </w:rPr>
        <w:t xml:space="preserve"> </w:t>
      </w:r>
      <w:r w:rsidRPr="008D2A66">
        <w:rPr>
          <w:w w:val="105"/>
          <w:sz w:val="28"/>
          <w:szCs w:val="28"/>
        </w:rPr>
        <w:t>деятельности</w:t>
      </w:r>
      <w:r w:rsidRPr="008D2A66">
        <w:rPr>
          <w:spacing w:val="1"/>
          <w:w w:val="105"/>
          <w:sz w:val="28"/>
          <w:szCs w:val="28"/>
        </w:rPr>
        <w:t xml:space="preserve"> </w:t>
      </w:r>
      <w:r w:rsidRPr="008D2A66">
        <w:rPr>
          <w:w w:val="105"/>
          <w:sz w:val="28"/>
          <w:szCs w:val="28"/>
        </w:rPr>
        <w:t>по</w:t>
      </w:r>
      <w:r w:rsidRPr="008D2A66">
        <w:rPr>
          <w:spacing w:val="1"/>
          <w:w w:val="105"/>
          <w:sz w:val="28"/>
          <w:szCs w:val="28"/>
        </w:rPr>
        <w:t xml:space="preserve"> </w:t>
      </w:r>
      <w:r w:rsidRPr="008D2A66">
        <w:rPr>
          <w:w w:val="105"/>
          <w:sz w:val="28"/>
          <w:szCs w:val="28"/>
        </w:rPr>
        <w:t>освоению</w:t>
      </w:r>
      <w:r w:rsidRPr="008D2A66">
        <w:rPr>
          <w:spacing w:val="1"/>
          <w:w w:val="105"/>
          <w:sz w:val="28"/>
          <w:szCs w:val="28"/>
        </w:rPr>
        <w:t xml:space="preserve"> </w:t>
      </w:r>
      <w:r>
        <w:rPr>
          <w:w w:val="105"/>
          <w:sz w:val="28"/>
          <w:szCs w:val="28"/>
        </w:rPr>
        <w:t>ху</w:t>
      </w:r>
      <w:r w:rsidRPr="008D2A66">
        <w:rPr>
          <w:w w:val="105"/>
          <w:sz w:val="28"/>
          <w:szCs w:val="28"/>
        </w:rPr>
        <w:t>дожественных материалов, в процессе</w:t>
      </w:r>
      <w:r>
        <w:rPr>
          <w:w w:val="105"/>
          <w:sz w:val="28"/>
          <w:szCs w:val="28"/>
        </w:rPr>
        <w:t xml:space="preserve"> достижения </w:t>
      </w:r>
      <w:r w:rsidRPr="008D2A66">
        <w:rPr>
          <w:w w:val="105"/>
          <w:sz w:val="28"/>
          <w:szCs w:val="28"/>
        </w:rPr>
        <w:t>результата</w:t>
      </w:r>
      <w:r w:rsidRPr="008D2A66">
        <w:rPr>
          <w:spacing w:val="1"/>
          <w:w w:val="105"/>
          <w:sz w:val="28"/>
          <w:szCs w:val="28"/>
        </w:rPr>
        <w:t xml:space="preserve"> </w:t>
      </w:r>
      <w:r w:rsidRPr="008D2A66">
        <w:rPr>
          <w:w w:val="105"/>
          <w:sz w:val="28"/>
          <w:szCs w:val="28"/>
        </w:rPr>
        <w:t>и</w:t>
      </w:r>
      <w:r w:rsidRPr="008D2A66">
        <w:rPr>
          <w:spacing w:val="1"/>
          <w:w w:val="105"/>
          <w:sz w:val="28"/>
          <w:szCs w:val="28"/>
        </w:rPr>
        <w:t xml:space="preserve"> </w:t>
      </w:r>
      <w:r w:rsidRPr="008D2A66">
        <w:rPr>
          <w:w w:val="105"/>
          <w:sz w:val="28"/>
          <w:szCs w:val="28"/>
        </w:rPr>
        <w:t>удовлетворения</w:t>
      </w:r>
      <w:r w:rsidRPr="008D2A66">
        <w:rPr>
          <w:spacing w:val="1"/>
          <w:w w:val="105"/>
          <w:sz w:val="28"/>
          <w:szCs w:val="28"/>
        </w:rPr>
        <w:t xml:space="preserve"> </w:t>
      </w:r>
      <w:r w:rsidRPr="008D2A66">
        <w:rPr>
          <w:w w:val="105"/>
          <w:sz w:val="28"/>
          <w:szCs w:val="28"/>
        </w:rPr>
        <w:t>от</w:t>
      </w:r>
      <w:r w:rsidRPr="008D2A66">
        <w:rPr>
          <w:spacing w:val="1"/>
          <w:w w:val="105"/>
          <w:sz w:val="28"/>
          <w:szCs w:val="28"/>
        </w:rPr>
        <w:t xml:space="preserve"> </w:t>
      </w:r>
      <w:r w:rsidRPr="008D2A66">
        <w:rPr>
          <w:w w:val="105"/>
          <w:sz w:val="28"/>
          <w:szCs w:val="28"/>
        </w:rPr>
        <w:t>создания</w:t>
      </w:r>
      <w:r w:rsidRPr="008D2A66">
        <w:rPr>
          <w:spacing w:val="1"/>
          <w:w w:val="105"/>
          <w:sz w:val="28"/>
          <w:szCs w:val="28"/>
        </w:rPr>
        <w:t xml:space="preserve"> </w:t>
      </w:r>
      <w:r w:rsidRPr="008D2A66">
        <w:rPr>
          <w:w w:val="105"/>
          <w:sz w:val="28"/>
          <w:szCs w:val="28"/>
        </w:rPr>
        <w:t>реального,</w:t>
      </w:r>
      <w:r w:rsidRPr="008D2A66">
        <w:rPr>
          <w:spacing w:val="1"/>
          <w:w w:val="105"/>
          <w:sz w:val="28"/>
          <w:szCs w:val="28"/>
        </w:rPr>
        <w:t xml:space="preserve"> </w:t>
      </w:r>
      <w:r w:rsidRPr="008D2A66">
        <w:rPr>
          <w:w w:val="105"/>
          <w:sz w:val="28"/>
          <w:szCs w:val="28"/>
        </w:rPr>
        <w:t>практического</w:t>
      </w:r>
      <w:r w:rsidRPr="008D2A66">
        <w:rPr>
          <w:spacing w:val="1"/>
          <w:w w:val="105"/>
          <w:sz w:val="28"/>
          <w:szCs w:val="28"/>
        </w:rPr>
        <w:t xml:space="preserve"> </w:t>
      </w:r>
      <w:r>
        <w:rPr>
          <w:w w:val="105"/>
          <w:sz w:val="28"/>
          <w:szCs w:val="28"/>
        </w:rPr>
        <w:t>про</w:t>
      </w:r>
      <w:r w:rsidRPr="008D2A66">
        <w:rPr>
          <w:w w:val="105"/>
          <w:sz w:val="28"/>
          <w:szCs w:val="28"/>
        </w:rPr>
        <w:t>дукта</w:t>
      </w:r>
      <w:r w:rsidRPr="008D2A66">
        <w:rPr>
          <w:spacing w:val="-10"/>
          <w:w w:val="105"/>
          <w:sz w:val="28"/>
          <w:szCs w:val="28"/>
        </w:rPr>
        <w:t xml:space="preserve"> </w:t>
      </w:r>
      <w:r w:rsidRPr="008D2A66">
        <w:rPr>
          <w:w w:val="105"/>
          <w:sz w:val="28"/>
          <w:szCs w:val="28"/>
        </w:rPr>
        <w:t>.</w:t>
      </w:r>
    </w:p>
    <w:p w:rsidR="008D2A66" w:rsidRDefault="008D2A66" w:rsidP="008D2A66">
      <w:pPr>
        <w:pStyle w:val="af4"/>
        <w:spacing w:line="360" w:lineRule="auto"/>
        <w:ind w:firstLine="708"/>
        <w:jc w:val="both"/>
        <w:rPr>
          <w:b/>
          <w:i/>
          <w:sz w:val="28"/>
          <w:szCs w:val="28"/>
        </w:rPr>
      </w:pPr>
      <w:r w:rsidRPr="008D2A66">
        <w:rPr>
          <w:b/>
          <w:i/>
          <w:sz w:val="28"/>
          <w:szCs w:val="28"/>
        </w:rPr>
        <w:t>Метапредметные</w:t>
      </w:r>
    </w:p>
    <w:p w:rsidR="008D2A66" w:rsidRDefault="008D2A66" w:rsidP="008D2A66">
      <w:pPr>
        <w:pStyle w:val="af4"/>
        <w:spacing w:line="360" w:lineRule="auto"/>
        <w:jc w:val="both"/>
        <w:rPr>
          <w:b/>
          <w:spacing w:val="-41"/>
          <w:sz w:val="28"/>
          <w:szCs w:val="28"/>
        </w:rPr>
      </w:pPr>
      <w:r w:rsidRPr="008D2A66">
        <w:rPr>
          <w:sz w:val="28"/>
          <w:szCs w:val="28"/>
        </w:rPr>
        <w:t>Овладение</w:t>
      </w:r>
      <w:r w:rsidRPr="008D2A66">
        <w:rPr>
          <w:b/>
          <w:spacing w:val="3"/>
          <w:sz w:val="28"/>
          <w:szCs w:val="28"/>
        </w:rPr>
        <w:t xml:space="preserve"> </w:t>
      </w:r>
      <w:r w:rsidRPr="008D2A66">
        <w:rPr>
          <w:b/>
          <w:i/>
          <w:sz w:val="28"/>
          <w:szCs w:val="28"/>
        </w:rPr>
        <w:t>универсальными</w:t>
      </w:r>
      <w:r w:rsidRPr="008D2A66">
        <w:rPr>
          <w:b/>
          <w:i/>
          <w:spacing w:val="3"/>
          <w:sz w:val="28"/>
          <w:szCs w:val="28"/>
        </w:rPr>
        <w:t xml:space="preserve"> </w:t>
      </w:r>
      <w:r w:rsidRPr="008D2A66">
        <w:rPr>
          <w:b/>
          <w:i/>
          <w:sz w:val="28"/>
          <w:szCs w:val="28"/>
        </w:rPr>
        <w:t>познавательными</w:t>
      </w:r>
      <w:r w:rsidRPr="008D2A66">
        <w:rPr>
          <w:b/>
          <w:i/>
          <w:spacing w:val="3"/>
          <w:sz w:val="28"/>
          <w:szCs w:val="28"/>
        </w:rPr>
        <w:t xml:space="preserve"> </w:t>
      </w:r>
      <w:r w:rsidRPr="008D2A66">
        <w:rPr>
          <w:b/>
          <w:i/>
          <w:sz w:val="28"/>
          <w:szCs w:val="28"/>
        </w:rPr>
        <w:t>действиями</w:t>
      </w:r>
      <w:r>
        <w:rPr>
          <w:b/>
          <w:spacing w:val="-41"/>
          <w:sz w:val="28"/>
          <w:szCs w:val="28"/>
        </w:rPr>
        <w:t>:</w:t>
      </w:r>
    </w:p>
    <w:p w:rsidR="008D2A66" w:rsidRDefault="008D2A66" w:rsidP="008D2A66">
      <w:pPr>
        <w:pStyle w:val="af4"/>
        <w:spacing w:line="360" w:lineRule="auto"/>
        <w:ind w:left="708"/>
        <w:jc w:val="both"/>
        <w:rPr>
          <w:i/>
          <w:spacing w:val="1"/>
          <w:w w:val="110"/>
          <w:sz w:val="28"/>
          <w:szCs w:val="28"/>
        </w:rPr>
      </w:pPr>
      <w:r>
        <w:rPr>
          <w:i/>
          <w:w w:val="110"/>
          <w:sz w:val="28"/>
          <w:szCs w:val="28"/>
        </w:rPr>
        <w:t>п</w:t>
      </w:r>
      <w:r w:rsidRPr="008D2A66">
        <w:rPr>
          <w:i/>
          <w:w w:val="110"/>
          <w:sz w:val="28"/>
          <w:szCs w:val="28"/>
        </w:rPr>
        <w:t>ространственные</w:t>
      </w:r>
      <w:r w:rsidRPr="008D2A66">
        <w:rPr>
          <w:i/>
          <w:spacing w:val="1"/>
          <w:w w:val="110"/>
          <w:sz w:val="28"/>
          <w:szCs w:val="28"/>
        </w:rPr>
        <w:t xml:space="preserve"> </w:t>
      </w:r>
      <w:r w:rsidRPr="008D2A66">
        <w:rPr>
          <w:i/>
          <w:w w:val="110"/>
          <w:sz w:val="28"/>
          <w:szCs w:val="28"/>
        </w:rPr>
        <w:t>представления</w:t>
      </w:r>
      <w:r w:rsidRPr="008D2A66">
        <w:rPr>
          <w:i/>
          <w:spacing w:val="1"/>
          <w:w w:val="110"/>
          <w:sz w:val="28"/>
          <w:szCs w:val="28"/>
        </w:rPr>
        <w:t xml:space="preserve"> </w:t>
      </w:r>
      <w:r w:rsidRPr="008D2A66">
        <w:rPr>
          <w:i/>
          <w:w w:val="110"/>
          <w:sz w:val="28"/>
          <w:szCs w:val="28"/>
        </w:rPr>
        <w:t>и</w:t>
      </w:r>
      <w:r w:rsidRPr="008D2A66">
        <w:rPr>
          <w:i/>
          <w:spacing w:val="1"/>
          <w:w w:val="110"/>
          <w:sz w:val="28"/>
          <w:szCs w:val="28"/>
        </w:rPr>
        <w:t xml:space="preserve"> </w:t>
      </w:r>
      <w:r w:rsidRPr="008D2A66">
        <w:rPr>
          <w:i/>
          <w:w w:val="110"/>
          <w:sz w:val="28"/>
          <w:szCs w:val="28"/>
        </w:rPr>
        <w:t>сенсорные</w:t>
      </w:r>
      <w:r w:rsidRPr="008D2A66">
        <w:rPr>
          <w:i/>
          <w:spacing w:val="1"/>
          <w:w w:val="110"/>
          <w:sz w:val="28"/>
          <w:szCs w:val="28"/>
        </w:rPr>
        <w:t xml:space="preserve"> </w:t>
      </w:r>
      <w:r w:rsidRPr="008D2A66">
        <w:rPr>
          <w:i/>
          <w:w w:val="110"/>
          <w:sz w:val="28"/>
          <w:szCs w:val="28"/>
        </w:rPr>
        <w:t>способности:</w:t>
      </w:r>
    </w:p>
    <w:p w:rsidR="008D2A66" w:rsidRDefault="008D2A66" w:rsidP="008D2A66">
      <w:pPr>
        <w:pStyle w:val="af4"/>
        <w:spacing w:line="360" w:lineRule="auto"/>
        <w:jc w:val="both"/>
        <w:rPr>
          <w:spacing w:val="7"/>
          <w:w w:val="110"/>
          <w:sz w:val="28"/>
          <w:szCs w:val="28"/>
        </w:rPr>
      </w:pPr>
      <w:r w:rsidRPr="008D2A66">
        <w:rPr>
          <w:w w:val="110"/>
          <w:sz w:val="28"/>
          <w:szCs w:val="28"/>
        </w:rPr>
        <w:t>характеризовать</w:t>
      </w:r>
      <w:r w:rsidRPr="008D2A66">
        <w:rPr>
          <w:spacing w:val="7"/>
          <w:w w:val="110"/>
          <w:sz w:val="28"/>
          <w:szCs w:val="28"/>
        </w:rPr>
        <w:t xml:space="preserve"> </w:t>
      </w:r>
      <w:r w:rsidRPr="008D2A66">
        <w:rPr>
          <w:w w:val="110"/>
          <w:sz w:val="28"/>
          <w:szCs w:val="28"/>
        </w:rPr>
        <w:t>форму</w:t>
      </w:r>
      <w:r w:rsidRPr="008D2A66">
        <w:rPr>
          <w:spacing w:val="7"/>
          <w:w w:val="110"/>
          <w:sz w:val="28"/>
          <w:szCs w:val="28"/>
        </w:rPr>
        <w:t xml:space="preserve"> </w:t>
      </w:r>
      <w:r w:rsidRPr="008D2A66">
        <w:rPr>
          <w:w w:val="110"/>
          <w:sz w:val="28"/>
          <w:szCs w:val="28"/>
        </w:rPr>
        <w:t>предмета,</w:t>
      </w:r>
      <w:r w:rsidRPr="008D2A66">
        <w:rPr>
          <w:spacing w:val="7"/>
          <w:w w:val="110"/>
          <w:sz w:val="28"/>
          <w:szCs w:val="28"/>
        </w:rPr>
        <w:t xml:space="preserve"> </w:t>
      </w:r>
      <w:r w:rsidRPr="008D2A66">
        <w:rPr>
          <w:w w:val="110"/>
          <w:sz w:val="28"/>
          <w:szCs w:val="28"/>
        </w:rPr>
        <w:t>конструкции;</w:t>
      </w:r>
    </w:p>
    <w:p w:rsidR="008D2A66" w:rsidRPr="008D2A66" w:rsidRDefault="008D2A66" w:rsidP="008D2A66">
      <w:pPr>
        <w:pStyle w:val="af4"/>
        <w:spacing w:line="360" w:lineRule="auto"/>
        <w:jc w:val="both"/>
        <w:rPr>
          <w:b/>
          <w:i/>
          <w:sz w:val="28"/>
          <w:szCs w:val="28"/>
        </w:rPr>
      </w:pPr>
      <w:r w:rsidRPr="008D2A66">
        <w:rPr>
          <w:w w:val="110"/>
          <w:sz w:val="28"/>
          <w:szCs w:val="28"/>
        </w:rPr>
        <w:t>выявлять</w:t>
      </w:r>
      <w:r w:rsidRPr="008D2A66">
        <w:rPr>
          <w:spacing w:val="1"/>
          <w:w w:val="110"/>
          <w:sz w:val="28"/>
          <w:szCs w:val="28"/>
        </w:rPr>
        <w:t xml:space="preserve"> </w:t>
      </w:r>
      <w:r w:rsidRPr="008D2A66">
        <w:rPr>
          <w:w w:val="105"/>
          <w:sz w:val="28"/>
          <w:szCs w:val="28"/>
        </w:rPr>
        <w:t>доминантные</w:t>
      </w:r>
      <w:r w:rsidRPr="008D2A66">
        <w:rPr>
          <w:spacing w:val="14"/>
          <w:w w:val="105"/>
          <w:sz w:val="28"/>
          <w:szCs w:val="28"/>
        </w:rPr>
        <w:t xml:space="preserve"> </w:t>
      </w:r>
      <w:r w:rsidRPr="008D2A66">
        <w:rPr>
          <w:w w:val="105"/>
          <w:sz w:val="28"/>
          <w:szCs w:val="28"/>
        </w:rPr>
        <w:t>черты</w:t>
      </w:r>
      <w:r w:rsidRPr="008D2A66">
        <w:rPr>
          <w:spacing w:val="14"/>
          <w:w w:val="105"/>
          <w:sz w:val="28"/>
          <w:szCs w:val="28"/>
        </w:rPr>
        <w:t xml:space="preserve"> </w:t>
      </w:r>
      <w:r w:rsidRPr="008D2A66">
        <w:rPr>
          <w:w w:val="105"/>
          <w:sz w:val="28"/>
          <w:szCs w:val="28"/>
        </w:rPr>
        <w:t>(характерные</w:t>
      </w:r>
      <w:r w:rsidRPr="008D2A66">
        <w:rPr>
          <w:spacing w:val="14"/>
          <w:w w:val="105"/>
          <w:sz w:val="28"/>
          <w:szCs w:val="28"/>
        </w:rPr>
        <w:t xml:space="preserve"> </w:t>
      </w:r>
      <w:r w:rsidRPr="008D2A66">
        <w:rPr>
          <w:w w:val="105"/>
          <w:sz w:val="28"/>
          <w:szCs w:val="28"/>
        </w:rPr>
        <w:t>особенности)</w:t>
      </w:r>
      <w:r w:rsidRPr="008D2A66">
        <w:rPr>
          <w:spacing w:val="14"/>
          <w:w w:val="105"/>
          <w:sz w:val="28"/>
          <w:szCs w:val="28"/>
        </w:rPr>
        <w:t xml:space="preserve"> </w:t>
      </w:r>
      <w:r w:rsidRPr="008D2A66">
        <w:rPr>
          <w:w w:val="105"/>
          <w:sz w:val="28"/>
          <w:szCs w:val="28"/>
        </w:rPr>
        <w:t>в</w:t>
      </w:r>
      <w:r w:rsidRPr="008D2A66">
        <w:rPr>
          <w:spacing w:val="14"/>
          <w:w w:val="105"/>
          <w:sz w:val="28"/>
          <w:szCs w:val="28"/>
        </w:rPr>
        <w:t xml:space="preserve"> </w:t>
      </w:r>
      <w:r w:rsidRPr="008D2A66">
        <w:rPr>
          <w:w w:val="105"/>
          <w:sz w:val="28"/>
          <w:szCs w:val="28"/>
        </w:rPr>
        <w:t>визуальном</w:t>
      </w:r>
    </w:p>
    <w:p w:rsidR="008D2A66" w:rsidRPr="008D2A66" w:rsidRDefault="008D2A66" w:rsidP="008D2A66">
      <w:pPr>
        <w:pStyle w:val="af9"/>
        <w:spacing w:line="360" w:lineRule="auto"/>
        <w:rPr>
          <w:sz w:val="28"/>
          <w:szCs w:val="28"/>
        </w:rPr>
      </w:pPr>
      <w:r w:rsidRPr="008D2A66">
        <w:rPr>
          <w:w w:val="110"/>
          <w:sz w:val="28"/>
          <w:szCs w:val="28"/>
        </w:rPr>
        <w:t>образе;</w:t>
      </w:r>
    </w:p>
    <w:p w:rsidR="008D2A66" w:rsidRPr="008D2A66" w:rsidRDefault="008D2A66" w:rsidP="008D2A66">
      <w:pPr>
        <w:pStyle w:val="af9"/>
        <w:spacing w:before="4" w:line="360" w:lineRule="auto"/>
        <w:ind w:right="115"/>
        <w:rPr>
          <w:sz w:val="28"/>
          <w:szCs w:val="28"/>
        </w:rPr>
      </w:pPr>
      <w:r w:rsidRPr="008D2A66">
        <w:rPr>
          <w:spacing w:val="-1"/>
          <w:w w:val="110"/>
          <w:sz w:val="28"/>
          <w:szCs w:val="28"/>
        </w:rPr>
        <w:t xml:space="preserve">находить </w:t>
      </w:r>
      <w:r w:rsidRPr="008D2A66">
        <w:rPr>
          <w:w w:val="110"/>
          <w:sz w:val="28"/>
          <w:szCs w:val="28"/>
        </w:rPr>
        <w:t>ассоциативные</w:t>
      </w:r>
      <w:r>
        <w:rPr>
          <w:w w:val="110"/>
          <w:sz w:val="28"/>
          <w:szCs w:val="28"/>
        </w:rPr>
        <w:t xml:space="preserve"> связи между визуальными образа</w:t>
      </w:r>
      <w:r w:rsidRPr="008D2A66">
        <w:rPr>
          <w:w w:val="110"/>
          <w:sz w:val="28"/>
          <w:szCs w:val="28"/>
        </w:rPr>
        <w:t>ми</w:t>
      </w:r>
      <w:r w:rsidRPr="008D2A66">
        <w:rPr>
          <w:spacing w:val="45"/>
          <w:w w:val="110"/>
          <w:sz w:val="28"/>
          <w:szCs w:val="28"/>
        </w:rPr>
        <w:t xml:space="preserve"> </w:t>
      </w:r>
      <w:r w:rsidRPr="008D2A66">
        <w:rPr>
          <w:w w:val="110"/>
          <w:sz w:val="28"/>
          <w:szCs w:val="28"/>
        </w:rPr>
        <w:t>разных</w:t>
      </w:r>
      <w:r w:rsidRPr="008D2A66">
        <w:rPr>
          <w:spacing w:val="45"/>
          <w:w w:val="110"/>
          <w:sz w:val="28"/>
          <w:szCs w:val="28"/>
        </w:rPr>
        <w:t xml:space="preserve"> </w:t>
      </w:r>
      <w:r w:rsidRPr="008D2A66">
        <w:rPr>
          <w:w w:val="110"/>
          <w:sz w:val="28"/>
          <w:szCs w:val="28"/>
        </w:rPr>
        <w:t>форм</w:t>
      </w:r>
      <w:r w:rsidRPr="008D2A66">
        <w:rPr>
          <w:spacing w:val="45"/>
          <w:w w:val="110"/>
          <w:sz w:val="28"/>
          <w:szCs w:val="28"/>
        </w:rPr>
        <w:t xml:space="preserve"> </w:t>
      </w:r>
      <w:r w:rsidRPr="008D2A66">
        <w:rPr>
          <w:w w:val="110"/>
          <w:sz w:val="28"/>
          <w:szCs w:val="28"/>
        </w:rPr>
        <w:t>и</w:t>
      </w:r>
      <w:r w:rsidRPr="008D2A66">
        <w:rPr>
          <w:spacing w:val="45"/>
          <w:w w:val="110"/>
          <w:sz w:val="28"/>
          <w:szCs w:val="28"/>
        </w:rPr>
        <w:t xml:space="preserve"> </w:t>
      </w:r>
      <w:r w:rsidRPr="008D2A66">
        <w:rPr>
          <w:w w:val="110"/>
          <w:sz w:val="28"/>
          <w:szCs w:val="28"/>
        </w:rPr>
        <w:t>предметов;</w:t>
      </w:r>
    </w:p>
    <w:p w:rsidR="008D2A66" w:rsidRPr="008D2A66" w:rsidRDefault="008D2A66" w:rsidP="008D2A66">
      <w:pPr>
        <w:pStyle w:val="af9"/>
        <w:spacing w:before="2" w:line="360" w:lineRule="auto"/>
        <w:rPr>
          <w:sz w:val="28"/>
          <w:szCs w:val="28"/>
        </w:rPr>
      </w:pPr>
      <w:r w:rsidRPr="008D2A66">
        <w:rPr>
          <w:w w:val="105"/>
          <w:sz w:val="28"/>
          <w:szCs w:val="28"/>
        </w:rPr>
        <w:t>сопоставлять</w:t>
      </w:r>
      <w:r w:rsidRPr="008D2A66">
        <w:rPr>
          <w:spacing w:val="1"/>
          <w:w w:val="105"/>
          <w:sz w:val="28"/>
          <w:szCs w:val="28"/>
        </w:rPr>
        <w:t xml:space="preserve"> </w:t>
      </w:r>
      <w:r w:rsidRPr="008D2A66">
        <w:rPr>
          <w:w w:val="105"/>
          <w:sz w:val="28"/>
          <w:szCs w:val="28"/>
        </w:rPr>
        <w:t>части</w:t>
      </w:r>
      <w:r w:rsidRPr="008D2A66">
        <w:rPr>
          <w:spacing w:val="1"/>
          <w:w w:val="105"/>
          <w:sz w:val="28"/>
          <w:szCs w:val="28"/>
        </w:rPr>
        <w:t xml:space="preserve"> </w:t>
      </w:r>
      <w:r w:rsidRPr="008D2A66">
        <w:rPr>
          <w:w w:val="105"/>
          <w:sz w:val="28"/>
          <w:szCs w:val="28"/>
        </w:rPr>
        <w:t>и</w:t>
      </w:r>
      <w:r w:rsidRPr="008D2A66">
        <w:rPr>
          <w:spacing w:val="1"/>
          <w:w w:val="105"/>
          <w:sz w:val="28"/>
          <w:szCs w:val="28"/>
        </w:rPr>
        <w:t xml:space="preserve"> </w:t>
      </w:r>
      <w:r w:rsidRPr="008D2A66">
        <w:rPr>
          <w:w w:val="105"/>
          <w:sz w:val="28"/>
          <w:szCs w:val="28"/>
        </w:rPr>
        <w:t>целое</w:t>
      </w:r>
      <w:r w:rsidRPr="008D2A66">
        <w:rPr>
          <w:spacing w:val="1"/>
          <w:w w:val="105"/>
          <w:sz w:val="28"/>
          <w:szCs w:val="28"/>
        </w:rPr>
        <w:t xml:space="preserve"> </w:t>
      </w:r>
      <w:r w:rsidRPr="008D2A66">
        <w:rPr>
          <w:w w:val="105"/>
          <w:sz w:val="28"/>
          <w:szCs w:val="28"/>
        </w:rPr>
        <w:t>в</w:t>
      </w:r>
      <w:r w:rsidRPr="008D2A66">
        <w:rPr>
          <w:spacing w:val="1"/>
          <w:w w:val="105"/>
          <w:sz w:val="28"/>
          <w:szCs w:val="28"/>
        </w:rPr>
        <w:t xml:space="preserve"> </w:t>
      </w:r>
      <w:r w:rsidRPr="008D2A66">
        <w:rPr>
          <w:w w:val="105"/>
          <w:sz w:val="28"/>
          <w:szCs w:val="28"/>
        </w:rPr>
        <w:t>видимом</w:t>
      </w:r>
      <w:r w:rsidRPr="008D2A66">
        <w:rPr>
          <w:spacing w:val="1"/>
          <w:w w:val="105"/>
          <w:sz w:val="28"/>
          <w:szCs w:val="28"/>
        </w:rPr>
        <w:t xml:space="preserve"> </w:t>
      </w:r>
      <w:r w:rsidRPr="008D2A66">
        <w:rPr>
          <w:w w:val="105"/>
          <w:sz w:val="28"/>
          <w:szCs w:val="28"/>
        </w:rPr>
        <w:t>образе,</w:t>
      </w:r>
      <w:r w:rsidRPr="008D2A66">
        <w:rPr>
          <w:spacing w:val="1"/>
          <w:w w:val="105"/>
          <w:sz w:val="28"/>
          <w:szCs w:val="28"/>
        </w:rPr>
        <w:t xml:space="preserve"> </w:t>
      </w:r>
      <w:r w:rsidRPr="008D2A66">
        <w:rPr>
          <w:w w:val="105"/>
          <w:sz w:val="28"/>
          <w:szCs w:val="28"/>
        </w:rPr>
        <w:t>предмете,</w:t>
      </w:r>
      <w:r w:rsidRPr="008D2A66">
        <w:rPr>
          <w:spacing w:val="1"/>
          <w:w w:val="105"/>
          <w:sz w:val="28"/>
          <w:szCs w:val="28"/>
        </w:rPr>
        <w:t xml:space="preserve"> </w:t>
      </w:r>
      <w:r w:rsidRPr="008D2A66">
        <w:rPr>
          <w:w w:val="105"/>
          <w:sz w:val="28"/>
          <w:szCs w:val="28"/>
        </w:rPr>
        <w:t>конструкции;</w:t>
      </w:r>
      <w:r w:rsidRPr="008D2A66">
        <w:rPr>
          <w:spacing w:val="1"/>
          <w:w w:val="105"/>
          <w:sz w:val="28"/>
          <w:szCs w:val="28"/>
        </w:rPr>
        <w:t xml:space="preserve"> </w:t>
      </w:r>
      <w:r w:rsidRPr="008D2A66">
        <w:rPr>
          <w:w w:val="105"/>
          <w:sz w:val="28"/>
          <w:szCs w:val="28"/>
        </w:rPr>
        <w:t>анализировать</w:t>
      </w:r>
      <w:r w:rsidRPr="008D2A66">
        <w:rPr>
          <w:spacing w:val="1"/>
          <w:w w:val="105"/>
          <w:sz w:val="28"/>
          <w:szCs w:val="28"/>
        </w:rPr>
        <w:t xml:space="preserve"> </w:t>
      </w:r>
      <w:r w:rsidRPr="008D2A66">
        <w:rPr>
          <w:w w:val="105"/>
          <w:sz w:val="28"/>
          <w:szCs w:val="28"/>
        </w:rPr>
        <w:t>пропорциональные</w:t>
      </w:r>
      <w:r w:rsidRPr="008D2A66">
        <w:rPr>
          <w:spacing w:val="1"/>
          <w:w w:val="105"/>
          <w:sz w:val="28"/>
          <w:szCs w:val="28"/>
        </w:rPr>
        <w:t xml:space="preserve"> </w:t>
      </w:r>
      <w:r w:rsidRPr="008D2A66">
        <w:rPr>
          <w:w w:val="105"/>
          <w:sz w:val="28"/>
          <w:szCs w:val="28"/>
        </w:rPr>
        <w:t>отношения</w:t>
      </w:r>
      <w:r w:rsidRPr="008D2A66">
        <w:rPr>
          <w:spacing w:val="1"/>
          <w:w w:val="105"/>
          <w:sz w:val="28"/>
          <w:szCs w:val="28"/>
        </w:rPr>
        <w:t xml:space="preserve"> </w:t>
      </w:r>
      <w:r w:rsidRPr="008D2A66">
        <w:rPr>
          <w:w w:val="105"/>
          <w:sz w:val="28"/>
          <w:szCs w:val="28"/>
        </w:rPr>
        <w:t>частей</w:t>
      </w:r>
      <w:r w:rsidRPr="008D2A66">
        <w:rPr>
          <w:spacing w:val="6"/>
          <w:w w:val="105"/>
          <w:sz w:val="28"/>
          <w:szCs w:val="28"/>
        </w:rPr>
        <w:t xml:space="preserve"> </w:t>
      </w:r>
      <w:r w:rsidRPr="008D2A66">
        <w:rPr>
          <w:w w:val="105"/>
          <w:sz w:val="28"/>
          <w:szCs w:val="28"/>
        </w:rPr>
        <w:t>внутри</w:t>
      </w:r>
      <w:r w:rsidRPr="008D2A66">
        <w:rPr>
          <w:spacing w:val="6"/>
          <w:w w:val="105"/>
          <w:sz w:val="28"/>
          <w:szCs w:val="28"/>
        </w:rPr>
        <w:t xml:space="preserve"> </w:t>
      </w:r>
      <w:r w:rsidRPr="008D2A66">
        <w:rPr>
          <w:w w:val="105"/>
          <w:sz w:val="28"/>
          <w:szCs w:val="28"/>
        </w:rPr>
        <w:t>целого</w:t>
      </w:r>
      <w:r w:rsidRPr="008D2A66">
        <w:rPr>
          <w:spacing w:val="6"/>
          <w:w w:val="105"/>
          <w:sz w:val="28"/>
          <w:szCs w:val="28"/>
        </w:rPr>
        <w:t xml:space="preserve"> </w:t>
      </w:r>
      <w:r w:rsidRPr="008D2A66">
        <w:rPr>
          <w:w w:val="105"/>
          <w:sz w:val="28"/>
          <w:szCs w:val="28"/>
        </w:rPr>
        <w:t>и</w:t>
      </w:r>
      <w:r w:rsidRPr="008D2A66">
        <w:rPr>
          <w:spacing w:val="6"/>
          <w:w w:val="105"/>
          <w:sz w:val="28"/>
          <w:szCs w:val="28"/>
        </w:rPr>
        <w:t xml:space="preserve"> </w:t>
      </w:r>
      <w:r w:rsidRPr="008D2A66">
        <w:rPr>
          <w:w w:val="105"/>
          <w:sz w:val="28"/>
          <w:szCs w:val="28"/>
        </w:rPr>
        <w:t>предметов</w:t>
      </w:r>
      <w:r w:rsidRPr="008D2A66">
        <w:rPr>
          <w:spacing w:val="6"/>
          <w:w w:val="105"/>
          <w:sz w:val="28"/>
          <w:szCs w:val="28"/>
        </w:rPr>
        <w:t xml:space="preserve"> </w:t>
      </w:r>
      <w:r w:rsidRPr="008D2A66">
        <w:rPr>
          <w:w w:val="105"/>
          <w:sz w:val="28"/>
          <w:szCs w:val="28"/>
        </w:rPr>
        <w:t>между</w:t>
      </w:r>
      <w:r w:rsidRPr="008D2A66">
        <w:rPr>
          <w:spacing w:val="6"/>
          <w:w w:val="105"/>
          <w:sz w:val="28"/>
          <w:szCs w:val="28"/>
        </w:rPr>
        <w:t xml:space="preserve"> </w:t>
      </w:r>
      <w:r w:rsidRPr="008D2A66">
        <w:rPr>
          <w:w w:val="105"/>
          <w:sz w:val="28"/>
          <w:szCs w:val="28"/>
        </w:rPr>
        <w:t>собой;</w:t>
      </w:r>
    </w:p>
    <w:p w:rsidR="008D2A66" w:rsidRPr="008D2A66" w:rsidRDefault="008D2A66" w:rsidP="008D2A66">
      <w:pPr>
        <w:pStyle w:val="af9"/>
        <w:spacing w:before="3" w:line="360" w:lineRule="auto"/>
        <w:rPr>
          <w:sz w:val="28"/>
          <w:szCs w:val="28"/>
        </w:rPr>
      </w:pPr>
      <w:r w:rsidRPr="008D2A66">
        <w:rPr>
          <w:w w:val="105"/>
          <w:sz w:val="28"/>
          <w:szCs w:val="28"/>
        </w:rPr>
        <w:t>абстрагировать</w:t>
      </w:r>
      <w:r w:rsidRPr="008D2A66">
        <w:rPr>
          <w:spacing w:val="1"/>
          <w:w w:val="105"/>
          <w:sz w:val="28"/>
          <w:szCs w:val="28"/>
        </w:rPr>
        <w:t xml:space="preserve"> </w:t>
      </w:r>
      <w:r w:rsidRPr="008D2A66">
        <w:rPr>
          <w:w w:val="105"/>
          <w:sz w:val="28"/>
          <w:szCs w:val="28"/>
        </w:rPr>
        <w:t>образ</w:t>
      </w:r>
      <w:r w:rsidRPr="008D2A66">
        <w:rPr>
          <w:spacing w:val="1"/>
          <w:w w:val="105"/>
          <w:sz w:val="28"/>
          <w:szCs w:val="28"/>
        </w:rPr>
        <w:t xml:space="preserve"> </w:t>
      </w:r>
      <w:r w:rsidRPr="008D2A66">
        <w:rPr>
          <w:w w:val="105"/>
          <w:sz w:val="28"/>
          <w:szCs w:val="28"/>
        </w:rPr>
        <w:t>реальности</w:t>
      </w:r>
      <w:r w:rsidRPr="008D2A66">
        <w:rPr>
          <w:spacing w:val="1"/>
          <w:w w:val="105"/>
          <w:sz w:val="28"/>
          <w:szCs w:val="28"/>
        </w:rPr>
        <w:t xml:space="preserve"> </w:t>
      </w:r>
      <w:r w:rsidRPr="008D2A66">
        <w:rPr>
          <w:w w:val="105"/>
          <w:sz w:val="28"/>
          <w:szCs w:val="28"/>
        </w:rPr>
        <w:t>при</w:t>
      </w:r>
      <w:r w:rsidRPr="008D2A66">
        <w:rPr>
          <w:spacing w:val="1"/>
          <w:w w:val="105"/>
          <w:sz w:val="28"/>
          <w:szCs w:val="28"/>
        </w:rPr>
        <w:t xml:space="preserve"> </w:t>
      </w:r>
      <w:r w:rsidRPr="008D2A66">
        <w:rPr>
          <w:w w:val="105"/>
          <w:sz w:val="28"/>
          <w:szCs w:val="28"/>
        </w:rPr>
        <w:t>построении</w:t>
      </w:r>
      <w:r w:rsidRPr="008D2A66">
        <w:rPr>
          <w:spacing w:val="1"/>
          <w:w w:val="105"/>
          <w:sz w:val="28"/>
          <w:szCs w:val="28"/>
        </w:rPr>
        <w:t xml:space="preserve"> </w:t>
      </w:r>
      <w:r w:rsidRPr="008D2A66">
        <w:rPr>
          <w:w w:val="105"/>
          <w:sz w:val="28"/>
          <w:szCs w:val="28"/>
        </w:rPr>
        <w:t>плоской</w:t>
      </w:r>
      <w:r w:rsidRPr="008D2A66">
        <w:rPr>
          <w:spacing w:val="1"/>
          <w:w w:val="105"/>
          <w:sz w:val="28"/>
          <w:szCs w:val="28"/>
        </w:rPr>
        <w:t xml:space="preserve"> </w:t>
      </w:r>
      <w:r w:rsidRPr="008D2A66">
        <w:rPr>
          <w:w w:val="105"/>
          <w:sz w:val="28"/>
          <w:szCs w:val="28"/>
        </w:rPr>
        <w:t>композиции;</w:t>
      </w:r>
    </w:p>
    <w:p w:rsidR="008D2A66" w:rsidRPr="008D2A66" w:rsidRDefault="008D2A66" w:rsidP="008D2A66">
      <w:pPr>
        <w:pStyle w:val="af9"/>
        <w:spacing w:before="2" w:line="360" w:lineRule="auto"/>
        <w:rPr>
          <w:sz w:val="28"/>
          <w:szCs w:val="28"/>
        </w:rPr>
      </w:pPr>
      <w:r w:rsidRPr="008D2A66">
        <w:rPr>
          <w:w w:val="105"/>
          <w:sz w:val="28"/>
          <w:szCs w:val="28"/>
        </w:rPr>
        <w:t>соотносить</w:t>
      </w:r>
      <w:r w:rsidRPr="008D2A66">
        <w:rPr>
          <w:spacing w:val="1"/>
          <w:w w:val="105"/>
          <w:sz w:val="28"/>
          <w:szCs w:val="28"/>
        </w:rPr>
        <w:t xml:space="preserve"> </w:t>
      </w:r>
      <w:r w:rsidRPr="008D2A66">
        <w:rPr>
          <w:w w:val="105"/>
          <w:sz w:val="28"/>
          <w:szCs w:val="28"/>
        </w:rPr>
        <w:t>тональные</w:t>
      </w:r>
      <w:r w:rsidRPr="008D2A66">
        <w:rPr>
          <w:spacing w:val="1"/>
          <w:w w:val="105"/>
          <w:sz w:val="28"/>
          <w:szCs w:val="28"/>
        </w:rPr>
        <w:t xml:space="preserve"> </w:t>
      </w:r>
      <w:r w:rsidRPr="008D2A66">
        <w:rPr>
          <w:w w:val="105"/>
          <w:sz w:val="28"/>
          <w:szCs w:val="28"/>
        </w:rPr>
        <w:t>отношения</w:t>
      </w:r>
      <w:r w:rsidRPr="008D2A66">
        <w:rPr>
          <w:spacing w:val="1"/>
          <w:w w:val="105"/>
          <w:sz w:val="28"/>
          <w:szCs w:val="28"/>
        </w:rPr>
        <w:t xml:space="preserve"> </w:t>
      </w:r>
      <w:r w:rsidRPr="008D2A66">
        <w:rPr>
          <w:w w:val="105"/>
          <w:sz w:val="28"/>
          <w:szCs w:val="28"/>
        </w:rPr>
        <w:t>(тёмное</w:t>
      </w:r>
      <w:r w:rsidRPr="008D2A66">
        <w:rPr>
          <w:spacing w:val="1"/>
          <w:w w:val="105"/>
          <w:sz w:val="28"/>
          <w:szCs w:val="28"/>
        </w:rPr>
        <w:t xml:space="preserve"> </w:t>
      </w:r>
      <w:r w:rsidRPr="008D2A66">
        <w:rPr>
          <w:w w:val="105"/>
          <w:sz w:val="28"/>
          <w:szCs w:val="28"/>
        </w:rPr>
        <w:t>—</w:t>
      </w:r>
      <w:r w:rsidRPr="008D2A66">
        <w:rPr>
          <w:spacing w:val="1"/>
          <w:w w:val="105"/>
          <w:sz w:val="28"/>
          <w:szCs w:val="28"/>
        </w:rPr>
        <w:t xml:space="preserve"> </w:t>
      </w:r>
      <w:r w:rsidRPr="008D2A66">
        <w:rPr>
          <w:w w:val="105"/>
          <w:sz w:val="28"/>
          <w:szCs w:val="28"/>
        </w:rPr>
        <w:t>светлое)</w:t>
      </w:r>
      <w:r w:rsidRPr="008D2A66">
        <w:rPr>
          <w:spacing w:val="1"/>
          <w:w w:val="105"/>
          <w:sz w:val="28"/>
          <w:szCs w:val="28"/>
        </w:rPr>
        <w:t xml:space="preserve"> </w:t>
      </w:r>
      <w:r w:rsidRPr="008D2A66">
        <w:rPr>
          <w:w w:val="105"/>
          <w:sz w:val="28"/>
          <w:szCs w:val="28"/>
        </w:rPr>
        <w:t>в</w:t>
      </w:r>
      <w:r w:rsidRPr="008D2A66">
        <w:rPr>
          <w:spacing w:val="1"/>
          <w:w w:val="105"/>
          <w:sz w:val="28"/>
          <w:szCs w:val="28"/>
        </w:rPr>
        <w:t xml:space="preserve"> </w:t>
      </w:r>
      <w:r w:rsidRPr="008D2A66">
        <w:rPr>
          <w:w w:val="105"/>
          <w:sz w:val="28"/>
          <w:szCs w:val="28"/>
        </w:rPr>
        <w:t>пространственных</w:t>
      </w:r>
      <w:r w:rsidRPr="008D2A66">
        <w:rPr>
          <w:spacing w:val="7"/>
          <w:w w:val="105"/>
          <w:sz w:val="28"/>
          <w:szCs w:val="28"/>
        </w:rPr>
        <w:t xml:space="preserve"> </w:t>
      </w:r>
      <w:r w:rsidRPr="008D2A66">
        <w:rPr>
          <w:w w:val="105"/>
          <w:sz w:val="28"/>
          <w:szCs w:val="28"/>
        </w:rPr>
        <w:t>и</w:t>
      </w:r>
      <w:r w:rsidRPr="008D2A66">
        <w:rPr>
          <w:spacing w:val="7"/>
          <w:w w:val="105"/>
          <w:sz w:val="28"/>
          <w:szCs w:val="28"/>
        </w:rPr>
        <w:t xml:space="preserve"> </w:t>
      </w:r>
      <w:r w:rsidRPr="008D2A66">
        <w:rPr>
          <w:w w:val="105"/>
          <w:sz w:val="28"/>
          <w:szCs w:val="28"/>
        </w:rPr>
        <w:lastRenderedPageBreak/>
        <w:t>плоскостных</w:t>
      </w:r>
      <w:r w:rsidRPr="008D2A66">
        <w:rPr>
          <w:spacing w:val="7"/>
          <w:w w:val="105"/>
          <w:sz w:val="28"/>
          <w:szCs w:val="28"/>
        </w:rPr>
        <w:t xml:space="preserve"> </w:t>
      </w:r>
      <w:r w:rsidRPr="008D2A66">
        <w:rPr>
          <w:w w:val="105"/>
          <w:sz w:val="28"/>
          <w:szCs w:val="28"/>
        </w:rPr>
        <w:t>объектах;</w:t>
      </w:r>
    </w:p>
    <w:p w:rsidR="008D2A66" w:rsidRPr="008D2A66" w:rsidRDefault="008D2A66" w:rsidP="008D2A66">
      <w:pPr>
        <w:pStyle w:val="af9"/>
        <w:spacing w:before="2" w:line="360" w:lineRule="auto"/>
        <w:ind w:right="115"/>
        <w:rPr>
          <w:sz w:val="28"/>
          <w:szCs w:val="28"/>
        </w:rPr>
      </w:pPr>
      <w:r w:rsidRPr="008D2A66">
        <w:rPr>
          <w:w w:val="105"/>
          <w:sz w:val="28"/>
          <w:szCs w:val="28"/>
        </w:rPr>
        <w:t>выявлять</w:t>
      </w:r>
      <w:r w:rsidRPr="008D2A66">
        <w:rPr>
          <w:spacing w:val="1"/>
          <w:w w:val="105"/>
          <w:sz w:val="28"/>
          <w:szCs w:val="28"/>
        </w:rPr>
        <w:t xml:space="preserve"> </w:t>
      </w:r>
      <w:r w:rsidRPr="008D2A66">
        <w:rPr>
          <w:w w:val="105"/>
          <w:sz w:val="28"/>
          <w:szCs w:val="28"/>
        </w:rPr>
        <w:t>и</w:t>
      </w:r>
      <w:r w:rsidRPr="008D2A66">
        <w:rPr>
          <w:spacing w:val="1"/>
          <w:w w:val="105"/>
          <w:sz w:val="28"/>
          <w:szCs w:val="28"/>
        </w:rPr>
        <w:t xml:space="preserve"> </w:t>
      </w:r>
      <w:r w:rsidRPr="008D2A66">
        <w:rPr>
          <w:w w:val="105"/>
          <w:sz w:val="28"/>
          <w:szCs w:val="28"/>
        </w:rPr>
        <w:t>анализировать</w:t>
      </w:r>
      <w:r w:rsidRPr="008D2A66">
        <w:rPr>
          <w:spacing w:val="1"/>
          <w:w w:val="105"/>
          <w:sz w:val="28"/>
          <w:szCs w:val="28"/>
        </w:rPr>
        <w:t xml:space="preserve"> </w:t>
      </w:r>
      <w:r w:rsidRPr="008D2A66">
        <w:rPr>
          <w:w w:val="105"/>
          <w:sz w:val="28"/>
          <w:szCs w:val="28"/>
        </w:rPr>
        <w:t>эмоциональное</w:t>
      </w:r>
      <w:r w:rsidRPr="008D2A66">
        <w:rPr>
          <w:spacing w:val="1"/>
          <w:w w:val="105"/>
          <w:sz w:val="28"/>
          <w:szCs w:val="28"/>
        </w:rPr>
        <w:t xml:space="preserve"> </w:t>
      </w:r>
      <w:r w:rsidRPr="008D2A66">
        <w:rPr>
          <w:w w:val="105"/>
          <w:sz w:val="28"/>
          <w:szCs w:val="28"/>
        </w:rPr>
        <w:t>воздействие</w:t>
      </w:r>
      <w:r w:rsidRPr="008D2A66">
        <w:rPr>
          <w:spacing w:val="1"/>
          <w:w w:val="105"/>
          <w:sz w:val="28"/>
          <w:szCs w:val="28"/>
        </w:rPr>
        <w:t xml:space="preserve"> </w:t>
      </w:r>
      <w:r>
        <w:rPr>
          <w:w w:val="105"/>
          <w:sz w:val="28"/>
          <w:szCs w:val="28"/>
        </w:rPr>
        <w:t>цве</w:t>
      </w:r>
      <w:r w:rsidRPr="008D2A66">
        <w:rPr>
          <w:w w:val="105"/>
          <w:sz w:val="28"/>
          <w:szCs w:val="28"/>
        </w:rPr>
        <w:t>товых</w:t>
      </w:r>
      <w:r w:rsidRPr="008D2A66">
        <w:rPr>
          <w:spacing w:val="1"/>
          <w:w w:val="105"/>
          <w:sz w:val="28"/>
          <w:szCs w:val="28"/>
        </w:rPr>
        <w:t xml:space="preserve"> </w:t>
      </w:r>
      <w:r w:rsidRPr="008D2A66">
        <w:rPr>
          <w:w w:val="105"/>
          <w:sz w:val="28"/>
          <w:szCs w:val="28"/>
        </w:rPr>
        <w:t>отношений</w:t>
      </w:r>
      <w:r w:rsidRPr="008D2A66">
        <w:rPr>
          <w:spacing w:val="1"/>
          <w:w w:val="105"/>
          <w:sz w:val="28"/>
          <w:szCs w:val="28"/>
        </w:rPr>
        <w:t xml:space="preserve"> </w:t>
      </w:r>
      <w:r w:rsidRPr="008D2A66">
        <w:rPr>
          <w:w w:val="105"/>
          <w:sz w:val="28"/>
          <w:szCs w:val="28"/>
        </w:rPr>
        <w:t>в</w:t>
      </w:r>
      <w:r w:rsidRPr="008D2A66">
        <w:rPr>
          <w:spacing w:val="1"/>
          <w:w w:val="105"/>
          <w:sz w:val="28"/>
          <w:szCs w:val="28"/>
        </w:rPr>
        <w:t xml:space="preserve"> </w:t>
      </w:r>
      <w:r w:rsidRPr="008D2A66">
        <w:rPr>
          <w:w w:val="105"/>
          <w:sz w:val="28"/>
          <w:szCs w:val="28"/>
        </w:rPr>
        <w:t>пространственной</w:t>
      </w:r>
      <w:r w:rsidRPr="008D2A66">
        <w:rPr>
          <w:spacing w:val="1"/>
          <w:w w:val="105"/>
          <w:sz w:val="28"/>
          <w:szCs w:val="28"/>
        </w:rPr>
        <w:t xml:space="preserve"> </w:t>
      </w:r>
      <w:r w:rsidRPr="008D2A66">
        <w:rPr>
          <w:w w:val="105"/>
          <w:sz w:val="28"/>
          <w:szCs w:val="28"/>
        </w:rPr>
        <w:t>среде</w:t>
      </w:r>
      <w:r w:rsidRPr="008D2A66">
        <w:rPr>
          <w:spacing w:val="1"/>
          <w:w w:val="105"/>
          <w:sz w:val="28"/>
          <w:szCs w:val="28"/>
        </w:rPr>
        <w:t xml:space="preserve"> </w:t>
      </w:r>
      <w:r w:rsidRPr="008D2A66">
        <w:rPr>
          <w:w w:val="105"/>
          <w:sz w:val="28"/>
          <w:szCs w:val="28"/>
        </w:rPr>
        <w:t>и</w:t>
      </w:r>
      <w:r w:rsidRPr="008D2A66">
        <w:rPr>
          <w:spacing w:val="1"/>
          <w:w w:val="105"/>
          <w:sz w:val="28"/>
          <w:szCs w:val="28"/>
        </w:rPr>
        <w:t xml:space="preserve"> </w:t>
      </w:r>
      <w:r w:rsidRPr="008D2A66">
        <w:rPr>
          <w:w w:val="105"/>
          <w:sz w:val="28"/>
          <w:szCs w:val="28"/>
        </w:rPr>
        <w:t>плоскостном</w:t>
      </w:r>
      <w:r w:rsidRPr="008D2A66">
        <w:rPr>
          <w:spacing w:val="1"/>
          <w:w w:val="105"/>
          <w:sz w:val="28"/>
          <w:szCs w:val="28"/>
        </w:rPr>
        <w:t xml:space="preserve"> </w:t>
      </w:r>
      <w:r w:rsidRPr="008D2A66">
        <w:rPr>
          <w:w w:val="105"/>
          <w:sz w:val="28"/>
          <w:szCs w:val="28"/>
        </w:rPr>
        <w:t>изображении.</w:t>
      </w:r>
    </w:p>
    <w:p w:rsidR="008D2A66" w:rsidRPr="00CC3550" w:rsidRDefault="00CC3550" w:rsidP="008D2A66">
      <w:pPr>
        <w:spacing w:before="6" w:line="360" w:lineRule="auto"/>
        <w:ind w:left="400"/>
        <w:jc w:val="both"/>
        <w:rPr>
          <w:i/>
          <w:sz w:val="28"/>
          <w:szCs w:val="28"/>
        </w:rPr>
      </w:pPr>
      <w:r w:rsidRPr="00CC3550">
        <w:rPr>
          <w:i/>
          <w:w w:val="120"/>
          <w:sz w:val="28"/>
          <w:szCs w:val="28"/>
        </w:rPr>
        <w:t>б</w:t>
      </w:r>
      <w:r w:rsidR="008D2A66" w:rsidRPr="00CC3550">
        <w:rPr>
          <w:i/>
          <w:w w:val="120"/>
          <w:sz w:val="28"/>
          <w:szCs w:val="28"/>
        </w:rPr>
        <w:t>азовые</w:t>
      </w:r>
      <w:r w:rsidR="008D2A66" w:rsidRPr="00CC3550">
        <w:rPr>
          <w:i/>
          <w:spacing w:val="35"/>
          <w:w w:val="120"/>
          <w:sz w:val="28"/>
          <w:szCs w:val="28"/>
        </w:rPr>
        <w:t xml:space="preserve"> </w:t>
      </w:r>
      <w:r w:rsidR="008D2A66" w:rsidRPr="00CC3550">
        <w:rPr>
          <w:i/>
          <w:w w:val="120"/>
          <w:sz w:val="28"/>
          <w:szCs w:val="28"/>
        </w:rPr>
        <w:t>логические</w:t>
      </w:r>
      <w:r w:rsidR="008D2A66" w:rsidRPr="00CC3550">
        <w:rPr>
          <w:i/>
          <w:spacing w:val="36"/>
          <w:w w:val="120"/>
          <w:sz w:val="28"/>
          <w:szCs w:val="28"/>
        </w:rPr>
        <w:t xml:space="preserve"> </w:t>
      </w:r>
      <w:r w:rsidR="008D2A66" w:rsidRPr="00CC3550">
        <w:rPr>
          <w:i/>
          <w:w w:val="120"/>
          <w:sz w:val="28"/>
          <w:szCs w:val="28"/>
        </w:rPr>
        <w:t>и</w:t>
      </w:r>
      <w:r w:rsidR="008D2A66" w:rsidRPr="00CC3550">
        <w:rPr>
          <w:i/>
          <w:spacing w:val="36"/>
          <w:w w:val="120"/>
          <w:sz w:val="28"/>
          <w:szCs w:val="28"/>
        </w:rPr>
        <w:t xml:space="preserve"> </w:t>
      </w:r>
      <w:r w:rsidR="008D2A66" w:rsidRPr="00CC3550">
        <w:rPr>
          <w:i/>
          <w:w w:val="120"/>
          <w:sz w:val="28"/>
          <w:szCs w:val="28"/>
        </w:rPr>
        <w:t>исследовательские</w:t>
      </w:r>
      <w:r w:rsidR="008D2A66" w:rsidRPr="00CC3550">
        <w:rPr>
          <w:i/>
          <w:spacing w:val="36"/>
          <w:w w:val="120"/>
          <w:sz w:val="28"/>
          <w:szCs w:val="28"/>
        </w:rPr>
        <w:t xml:space="preserve"> </w:t>
      </w:r>
      <w:r w:rsidR="008D2A66" w:rsidRPr="00CC3550">
        <w:rPr>
          <w:i/>
          <w:w w:val="120"/>
          <w:sz w:val="28"/>
          <w:szCs w:val="28"/>
        </w:rPr>
        <w:t>действия:</w:t>
      </w:r>
    </w:p>
    <w:p w:rsidR="008D2A66" w:rsidRPr="008D2A66" w:rsidRDefault="008D2A66" w:rsidP="008D2A66">
      <w:pPr>
        <w:pStyle w:val="af9"/>
        <w:spacing w:before="4" w:line="360" w:lineRule="auto"/>
        <w:rPr>
          <w:sz w:val="28"/>
          <w:szCs w:val="28"/>
        </w:rPr>
      </w:pPr>
      <w:r w:rsidRPr="008D2A66">
        <w:rPr>
          <w:w w:val="105"/>
          <w:sz w:val="28"/>
          <w:szCs w:val="28"/>
        </w:rPr>
        <w:t>проявлять</w:t>
      </w:r>
      <w:r w:rsidRPr="008D2A66">
        <w:rPr>
          <w:spacing w:val="1"/>
          <w:w w:val="105"/>
          <w:sz w:val="28"/>
          <w:szCs w:val="28"/>
        </w:rPr>
        <w:t xml:space="preserve"> </w:t>
      </w:r>
      <w:r w:rsidR="00CC3550">
        <w:rPr>
          <w:w w:val="105"/>
          <w:sz w:val="28"/>
          <w:szCs w:val="28"/>
        </w:rPr>
        <w:t xml:space="preserve">исследовательские, экспериментальные </w:t>
      </w:r>
      <w:r w:rsidRPr="008D2A66">
        <w:rPr>
          <w:w w:val="105"/>
          <w:sz w:val="28"/>
          <w:szCs w:val="28"/>
        </w:rPr>
        <w:t>действия</w:t>
      </w:r>
      <w:r w:rsidRPr="008D2A66">
        <w:rPr>
          <w:spacing w:val="1"/>
          <w:w w:val="105"/>
          <w:sz w:val="28"/>
          <w:szCs w:val="28"/>
        </w:rPr>
        <w:t xml:space="preserve"> </w:t>
      </w:r>
      <w:r w:rsidRPr="008D2A66">
        <w:rPr>
          <w:w w:val="105"/>
          <w:sz w:val="28"/>
          <w:szCs w:val="28"/>
        </w:rPr>
        <w:t>в</w:t>
      </w:r>
      <w:r w:rsidRPr="008D2A66">
        <w:rPr>
          <w:spacing w:val="1"/>
          <w:w w:val="105"/>
          <w:sz w:val="28"/>
          <w:szCs w:val="28"/>
        </w:rPr>
        <w:t xml:space="preserve"> </w:t>
      </w:r>
      <w:r w:rsidRPr="008D2A66">
        <w:rPr>
          <w:w w:val="105"/>
          <w:sz w:val="28"/>
          <w:szCs w:val="28"/>
        </w:rPr>
        <w:t>процессе</w:t>
      </w:r>
      <w:r w:rsidRPr="008D2A66">
        <w:rPr>
          <w:spacing w:val="1"/>
          <w:w w:val="105"/>
          <w:sz w:val="28"/>
          <w:szCs w:val="28"/>
        </w:rPr>
        <w:t xml:space="preserve"> </w:t>
      </w:r>
      <w:r w:rsidRPr="008D2A66">
        <w:rPr>
          <w:w w:val="105"/>
          <w:sz w:val="28"/>
          <w:szCs w:val="28"/>
        </w:rPr>
        <w:t>освоения</w:t>
      </w:r>
      <w:r w:rsidRPr="008D2A66">
        <w:rPr>
          <w:spacing w:val="1"/>
          <w:w w:val="105"/>
          <w:sz w:val="28"/>
          <w:szCs w:val="28"/>
        </w:rPr>
        <w:t xml:space="preserve"> </w:t>
      </w:r>
      <w:r w:rsidRPr="008D2A66">
        <w:rPr>
          <w:w w:val="105"/>
          <w:sz w:val="28"/>
          <w:szCs w:val="28"/>
        </w:rPr>
        <w:t>выразительных</w:t>
      </w:r>
      <w:r w:rsidRPr="008D2A66">
        <w:rPr>
          <w:spacing w:val="1"/>
          <w:w w:val="105"/>
          <w:sz w:val="28"/>
          <w:szCs w:val="28"/>
        </w:rPr>
        <w:t xml:space="preserve"> </w:t>
      </w:r>
      <w:r w:rsidRPr="008D2A66">
        <w:rPr>
          <w:w w:val="105"/>
          <w:sz w:val="28"/>
          <w:szCs w:val="28"/>
        </w:rPr>
        <w:t>свойств</w:t>
      </w:r>
      <w:r w:rsidRPr="008D2A66">
        <w:rPr>
          <w:spacing w:val="1"/>
          <w:w w:val="105"/>
          <w:sz w:val="28"/>
          <w:szCs w:val="28"/>
        </w:rPr>
        <w:t xml:space="preserve"> </w:t>
      </w:r>
      <w:r w:rsidRPr="008D2A66">
        <w:rPr>
          <w:w w:val="105"/>
          <w:sz w:val="28"/>
          <w:szCs w:val="28"/>
        </w:rPr>
        <w:t>различных</w:t>
      </w:r>
      <w:r w:rsidRPr="008D2A66">
        <w:rPr>
          <w:spacing w:val="1"/>
          <w:w w:val="105"/>
          <w:sz w:val="28"/>
          <w:szCs w:val="28"/>
        </w:rPr>
        <w:t xml:space="preserve"> </w:t>
      </w:r>
      <w:r w:rsidR="00CC3550">
        <w:rPr>
          <w:w w:val="105"/>
          <w:sz w:val="28"/>
          <w:szCs w:val="28"/>
        </w:rPr>
        <w:t>худо</w:t>
      </w:r>
      <w:r w:rsidRPr="008D2A66">
        <w:rPr>
          <w:w w:val="105"/>
          <w:sz w:val="28"/>
          <w:szCs w:val="28"/>
        </w:rPr>
        <w:t>жественных</w:t>
      </w:r>
      <w:r w:rsidRPr="008D2A66">
        <w:rPr>
          <w:spacing w:val="1"/>
          <w:w w:val="105"/>
          <w:sz w:val="28"/>
          <w:szCs w:val="28"/>
        </w:rPr>
        <w:t xml:space="preserve"> </w:t>
      </w:r>
      <w:r w:rsidRPr="008D2A66">
        <w:rPr>
          <w:w w:val="105"/>
          <w:sz w:val="28"/>
          <w:szCs w:val="28"/>
        </w:rPr>
        <w:t>материалов</w:t>
      </w:r>
      <w:r w:rsidRPr="008D2A66">
        <w:rPr>
          <w:spacing w:val="1"/>
          <w:w w:val="105"/>
          <w:sz w:val="28"/>
          <w:szCs w:val="28"/>
        </w:rPr>
        <w:t xml:space="preserve"> </w:t>
      </w:r>
      <w:r w:rsidRPr="008D2A66">
        <w:rPr>
          <w:w w:val="105"/>
          <w:sz w:val="28"/>
          <w:szCs w:val="28"/>
        </w:rPr>
        <w:t>при</w:t>
      </w:r>
      <w:r w:rsidRPr="008D2A66">
        <w:rPr>
          <w:spacing w:val="1"/>
          <w:w w:val="105"/>
          <w:sz w:val="28"/>
          <w:szCs w:val="28"/>
        </w:rPr>
        <w:t xml:space="preserve"> </w:t>
      </w:r>
      <w:r w:rsidRPr="008D2A66">
        <w:rPr>
          <w:w w:val="105"/>
          <w:sz w:val="28"/>
          <w:szCs w:val="28"/>
        </w:rPr>
        <w:t>самостоятельном</w:t>
      </w:r>
      <w:r w:rsidRPr="008D2A66">
        <w:rPr>
          <w:spacing w:val="1"/>
          <w:w w:val="105"/>
          <w:sz w:val="28"/>
          <w:szCs w:val="28"/>
        </w:rPr>
        <w:t xml:space="preserve"> </w:t>
      </w:r>
      <w:r w:rsidRPr="008D2A66">
        <w:rPr>
          <w:w w:val="105"/>
          <w:sz w:val="28"/>
          <w:szCs w:val="28"/>
        </w:rPr>
        <w:t>выполнении</w:t>
      </w:r>
      <w:r w:rsidRPr="008D2A66">
        <w:rPr>
          <w:spacing w:val="1"/>
          <w:w w:val="105"/>
          <w:sz w:val="28"/>
          <w:szCs w:val="28"/>
        </w:rPr>
        <w:t xml:space="preserve"> </w:t>
      </w:r>
      <w:r w:rsidR="00CC3550">
        <w:rPr>
          <w:w w:val="105"/>
          <w:sz w:val="28"/>
          <w:szCs w:val="28"/>
        </w:rPr>
        <w:t>ху</w:t>
      </w:r>
      <w:r w:rsidRPr="008D2A66">
        <w:rPr>
          <w:w w:val="105"/>
          <w:sz w:val="28"/>
          <w:szCs w:val="28"/>
        </w:rPr>
        <w:t>дожественно-творческих</w:t>
      </w:r>
      <w:r w:rsidRPr="008D2A66">
        <w:rPr>
          <w:spacing w:val="5"/>
          <w:w w:val="105"/>
          <w:sz w:val="28"/>
          <w:szCs w:val="28"/>
        </w:rPr>
        <w:t xml:space="preserve"> </w:t>
      </w:r>
      <w:r w:rsidRPr="008D2A66">
        <w:rPr>
          <w:w w:val="105"/>
          <w:sz w:val="28"/>
          <w:szCs w:val="28"/>
        </w:rPr>
        <w:t>заданий;</w:t>
      </w:r>
    </w:p>
    <w:p w:rsidR="008D2A66" w:rsidRPr="008D2A66" w:rsidRDefault="008D2A66" w:rsidP="008D2A66">
      <w:pPr>
        <w:pStyle w:val="af9"/>
        <w:spacing w:before="4" w:line="360" w:lineRule="auto"/>
        <w:rPr>
          <w:sz w:val="28"/>
          <w:szCs w:val="28"/>
        </w:rPr>
      </w:pPr>
      <w:r w:rsidRPr="008D2A66">
        <w:rPr>
          <w:w w:val="105"/>
          <w:sz w:val="28"/>
          <w:szCs w:val="28"/>
        </w:rPr>
        <w:t>проявлять</w:t>
      </w:r>
      <w:r w:rsidRPr="008D2A66">
        <w:rPr>
          <w:spacing w:val="1"/>
          <w:w w:val="105"/>
          <w:sz w:val="28"/>
          <w:szCs w:val="28"/>
        </w:rPr>
        <w:t xml:space="preserve"> </w:t>
      </w:r>
      <w:r w:rsidRPr="008D2A66">
        <w:rPr>
          <w:w w:val="105"/>
          <w:sz w:val="28"/>
          <w:szCs w:val="28"/>
        </w:rPr>
        <w:t>исследовательские</w:t>
      </w:r>
      <w:r w:rsidRPr="008D2A66">
        <w:rPr>
          <w:spacing w:val="1"/>
          <w:w w:val="105"/>
          <w:sz w:val="28"/>
          <w:szCs w:val="28"/>
        </w:rPr>
        <w:t xml:space="preserve"> </w:t>
      </w:r>
      <w:r w:rsidRPr="008D2A66">
        <w:rPr>
          <w:w w:val="105"/>
          <w:sz w:val="28"/>
          <w:szCs w:val="28"/>
        </w:rPr>
        <w:t>и</w:t>
      </w:r>
      <w:r w:rsidRPr="008D2A66">
        <w:rPr>
          <w:spacing w:val="1"/>
          <w:w w:val="105"/>
          <w:sz w:val="28"/>
          <w:szCs w:val="28"/>
        </w:rPr>
        <w:t xml:space="preserve"> </w:t>
      </w:r>
      <w:r w:rsidRPr="008D2A66">
        <w:rPr>
          <w:w w:val="105"/>
          <w:sz w:val="28"/>
          <w:szCs w:val="28"/>
        </w:rPr>
        <w:t>аналитические</w:t>
      </w:r>
      <w:r w:rsidRPr="008D2A66">
        <w:rPr>
          <w:spacing w:val="1"/>
          <w:w w:val="105"/>
          <w:sz w:val="28"/>
          <w:szCs w:val="28"/>
        </w:rPr>
        <w:t xml:space="preserve"> </w:t>
      </w:r>
      <w:r w:rsidRPr="008D2A66">
        <w:rPr>
          <w:w w:val="105"/>
          <w:sz w:val="28"/>
          <w:szCs w:val="28"/>
        </w:rPr>
        <w:t>действия</w:t>
      </w:r>
      <w:r w:rsidRPr="008D2A66">
        <w:rPr>
          <w:spacing w:val="1"/>
          <w:w w:val="105"/>
          <w:sz w:val="28"/>
          <w:szCs w:val="28"/>
        </w:rPr>
        <w:t xml:space="preserve"> </w:t>
      </w:r>
      <w:r w:rsidRPr="008D2A66">
        <w:rPr>
          <w:w w:val="105"/>
          <w:sz w:val="28"/>
          <w:szCs w:val="28"/>
        </w:rPr>
        <w:t>на</w:t>
      </w:r>
      <w:r w:rsidRPr="008D2A66">
        <w:rPr>
          <w:spacing w:val="1"/>
          <w:w w:val="105"/>
          <w:sz w:val="28"/>
          <w:szCs w:val="28"/>
        </w:rPr>
        <w:t xml:space="preserve"> </w:t>
      </w:r>
      <w:r w:rsidRPr="008D2A66">
        <w:rPr>
          <w:w w:val="105"/>
          <w:sz w:val="28"/>
          <w:szCs w:val="28"/>
        </w:rPr>
        <w:t>основе</w:t>
      </w:r>
      <w:r w:rsidRPr="008D2A66">
        <w:rPr>
          <w:spacing w:val="1"/>
          <w:w w:val="105"/>
          <w:sz w:val="28"/>
          <w:szCs w:val="28"/>
        </w:rPr>
        <w:t xml:space="preserve"> </w:t>
      </w:r>
      <w:r w:rsidRPr="008D2A66">
        <w:rPr>
          <w:w w:val="105"/>
          <w:sz w:val="28"/>
          <w:szCs w:val="28"/>
        </w:rPr>
        <w:t>определённых</w:t>
      </w:r>
      <w:r w:rsidRPr="008D2A66">
        <w:rPr>
          <w:spacing w:val="1"/>
          <w:w w:val="105"/>
          <w:sz w:val="28"/>
          <w:szCs w:val="28"/>
        </w:rPr>
        <w:t xml:space="preserve"> </w:t>
      </w:r>
      <w:r w:rsidRPr="008D2A66">
        <w:rPr>
          <w:w w:val="105"/>
          <w:sz w:val="28"/>
          <w:szCs w:val="28"/>
        </w:rPr>
        <w:t>учебных</w:t>
      </w:r>
      <w:r w:rsidRPr="008D2A66">
        <w:rPr>
          <w:spacing w:val="1"/>
          <w:w w:val="105"/>
          <w:sz w:val="28"/>
          <w:szCs w:val="28"/>
        </w:rPr>
        <w:t xml:space="preserve"> </w:t>
      </w:r>
      <w:r w:rsidRPr="008D2A66">
        <w:rPr>
          <w:w w:val="105"/>
          <w:sz w:val="28"/>
          <w:szCs w:val="28"/>
        </w:rPr>
        <w:t>установок</w:t>
      </w:r>
      <w:r w:rsidRPr="008D2A66">
        <w:rPr>
          <w:spacing w:val="1"/>
          <w:w w:val="105"/>
          <w:sz w:val="28"/>
          <w:szCs w:val="28"/>
        </w:rPr>
        <w:t xml:space="preserve"> </w:t>
      </w:r>
      <w:r w:rsidR="00CC3550">
        <w:rPr>
          <w:w w:val="105"/>
          <w:sz w:val="28"/>
          <w:szCs w:val="28"/>
        </w:rPr>
        <w:t>в процессе восприя</w:t>
      </w:r>
      <w:r w:rsidRPr="008D2A66">
        <w:rPr>
          <w:w w:val="105"/>
          <w:sz w:val="28"/>
          <w:szCs w:val="28"/>
        </w:rPr>
        <w:t>тия</w:t>
      </w:r>
      <w:r w:rsidRPr="008D2A66">
        <w:rPr>
          <w:spacing w:val="1"/>
          <w:w w:val="105"/>
          <w:sz w:val="28"/>
          <w:szCs w:val="28"/>
        </w:rPr>
        <w:t xml:space="preserve"> </w:t>
      </w:r>
      <w:r w:rsidRPr="008D2A66">
        <w:rPr>
          <w:w w:val="105"/>
          <w:sz w:val="28"/>
          <w:szCs w:val="28"/>
        </w:rPr>
        <w:t>произведений</w:t>
      </w:r>
      <w:r w:rsidRPr="008D2A66">
        <w:rPr>
          <w:spacing w:val="1"/>
          <w:w w:val="105"/>
          <w:sz w:val="28"/>
          <w:szCs w:val="28"/>
        </w:rPr>
        <w:t xml:space="preserve"> </w:t>
      </w:r>
      <w:r w:rsidRPr="008D2A66">
        <w:rPr>
          <w:w w:val="105"/>
          <w:sz w:val="28"/>
          <w:szCs w:val="28"/>
        </w:rPr>
        <w:t>изобразительного</w:t>
      </w:r>
      <w:r w:rsidRPr="008D2A66">
        <w:rPr>
          <w:spacing w:val="1"/>
          <w:w w:val="105"/>
          <w:sz w:val="28"/>
          <w:szCs w:val="28"/>
        </w:rPr>
        <w:t xml:space="preserve"> </w:t>
      </w:r>
      <w:r w:rsidRPr="008D2A66">
        <w:rPr>
          <w:w w:val="105"/>
          <w:sz w:val="28"/>
          <w:szCs w:val="28"/>
        </w:rPr>
        <w:t>искусства,</w:t>
      </w:r>
      <w:r w:rsidRPr="008D2A66">
        <w:rPr>
          <w:spacing w:val="1"/>
          <w:w w:val="105"/>
          <w:sz w:val="28"/>
          <w:szCs w:val="28"/>
        </w:rPr>
        <w:t xml:space="preserve"> </w:t>
      </w:r>
      <w:r w:rsidRPr="008D2A66">
        <w:rPr>
          <w:w w:val="105"/>
          <w:sz w:val="28"/>
          <w:szCs w:val="28"/>
        </w:rPr>
        <w:t>архитектуры</w:t>
      </w:r>
      <w:r w:rsidRPr="008D2A66">
        <w:rPr>
          <w:spacing w:val="1"/>
          <w:w w:val="105"/>
          <w:sz w:val="28"/>
          <w:szCs w:val="28"/>
        </w:rPr>
        <w:t xml:space="preserve"> </w:t>
      </w:r>
      <w:r w:rsidRPr="008D2A66">
        <w:rPr>
          <w:w w:val="105"/>
          <w:sz w:val="28"/>
          <w:szCs w:val="28"/>
        </w:rPr>
        <w:t>и</w:t>
      </w:r>
      <w:r w:rsidRPr="008D2A66">
        <w:rPr>
          <w:spacing w:val="1"/>
          <w:w w:val="105"/>
          <w:sz w:val="28"/>
          <w:szCs w:val="28"/>
        </w:rPr>
        <w:t xml:space="preserve"> </w:t>
      </w:r>
      <w:r w:rsidRPr="008D2A66">
        <w:rPr>
          <w:w w:val="105"/>
          <w:sz w:val="28"/>
          <w:szCs w:val="28"/>
        </w:rPr>
        <w:t>продуктов</w:t>
      </w:r>
      <w:r w:rsidRPr="008D2A66">
        <w:rPr>
          <w:spacing w:val="5"/>
          <w:w w:val="105"/>
          <w:sz w:val="28"/>
          <w:szCs w:val="28"/>
        </w:rPr>
        <w:t xml:space="preserve"> </w:t>
      </w:r>
      <w:r w:rsidRPr="008D2A66">
        <w:rPr>
          <w:w w:val="105"/>
          <w:sz w:val="28"/>
          <w:szCs w:val="28"/>
        </w:rPr>
        <w:t>детского</w:t>
      </w:r>
      <w:r w:rsidRPr="008D2A66">
        <w:rPr>
          <w:spacing w:val="5"/>
          <w:w w:val="105"/>
          <w:sz w:val="28"/>
          <w:szCs w:val="28"/>
        </w:rPr>
        <w:t xml:space="preserve"> </w:t>
      </w:r>
      <w:r w:rsidRPr="008D2A66">
        <w:rPr>
          <w:w w:val="105"/>
          <w:sz w:val="28"/>
          <w:szCs w:val="28"/>
        </w:rPr>
        <w:t>художественного</w:t>
      </w:r>
      <w:r w:rsidRPr="008D2A66">
        <w:rPr>
          <w:spacing w:val="5"/>
          <w:w w:val="105"/>
          <w:sz w:val="28"/>
          <w:szCs w:val="28"/>
        </w:rPr>
        <w:t xml:space="preserve"> </w:t>
      </w:r>
      <w:r w:rsidRPr="008D2A66">
        <w:rPr>
          <w:w w:val="105"/>
          <w:sz w:val="28"/>
          <w:szCs w:val="28"/>
        </w:rPr>
        <w:t>творчества;</w:t>
      </w:r>
    </w:p>
    <w:p w:rsidR="008D2A66" w:rsidRPr="008D2A66" w:rsidRDefault="008D2A66" w:rsidP="008D2A66">
      <w:pPr>
        <w:pStyle w:val="af9"/>
        <w:spacing w:before="4" w:line="360" w:lineRule="auto"/>
        <w:rPr>
          <w:sz w:val="28"/>
          <w:szCs w:val="28"/>
        </w:rPr>
      </w:pPr>
      <w:r w:rsidRPr="008D2A66">
        <w:rPr>
          <w:w w:val="110"/>
          <w:sz w:val="28"/>
          <w:szCs w:val="28"/>
        </w:rPr>
        <w:t>анализировать и оцениват</w:t>
      </w:r>
      <w:r w:rsidR="00CC3550">
        <w:rPr>
          <w:w w:val="110"/>
          <w:sz w:val="28"/>
          <w:szCs w:val="28"/>
        </w:rPr>
        <w:t>ь с позиций эстетических катего</w:t>
      </w:r>
      <w:r w:rsidRPr="008D2A66">
        <w:rPr>
          <w:w w:val="110"/>
          <w:sz w:val="28"/>
          <w:szCs w:val="28"/>
        </w:rPr>
        <w:t>рий явления природы и предметно-пространственную среду</w:t>
      </w:r>
      <w:r w:rsidRPr="008D2A66">
        <w:rPr>
          <w:spacing w:val="1"/>
          <w:w w:val="110"/>
          <w:sz w:val="28"/>
          <w:szCs w:val="28"/>
        </w:rPr>
        <w:t xml:space="preserve"> </w:t>
      </w:r>
      <w:r w:rsidRPr="008D2A66">
        <w:rPr>
          <w:w w:val="110"/>
          <w:sz w:val="28"/>
          <w:szCs w:val="28"/>
        </w:rPr>
        <w:t>жизни</w:t>
      </w:r>
      <w:r w:rsidRPr="008D2A66">
        <w:rPr>
          <w:spacing w:val="46"/>
          <w:w w:val="110"/>
          <w:sz w:val="28"/>
          <w:szCs w:val="28"/>
        </w:rPr>
        <w:t xml:space="preserve"> </w:t>
      </w:r>
      <w:r w:rsidRPr="008D2A66">
        <w:rPr>
          <w:w w:val="110"/>
          <w:sz w:val="28"/>
          <w:szCs w:val="28"/>
        </w:rPr>
        <w:t>человека;</w:t>
      </w:r>
    </w:p>
    <w:p w:rsidR="008D2A66" w:rsidRPr="008D2A66" w:rsidRDefault="008D2A66" w:rsidP="008D2A66">
      <w:pPr>
        <w:pStyle w:val="af9"/>
        <w:spacing w:before="3" w:line="360" w:lineRule="auto"/>
        <w:ind w:right="115"/>
        <w:rPr>
          <w:sz w:val="28"/>
          <w:szCs w:val="28"/>
        </w:rPr>
      </w:pPr>
      <w:r w:rsidRPr="008D2A66">
        <w:rPr>
          <w:w w:val="105"/>
          <w:sz w:val="28"/>
          <w:szCs w:val="28"/>
        </w:rPr>
        <w:t>использовать</w:t>
      </w:r>
      <w:r w:rsidRPr="008D2A66">
        <w:rPr>
          <w:spacing w:val="1"/>
          <w:w w:val="105"/>
          <w:sz w:val="28"/>
          <w:szCs w:val="28"/>
        </w:rPr>
        <w:t xml:space="preserve"> </w:t>
      </w:r>
      <w:r w:rsidRPr="008D2A66">
        <w:rPr>
          <w:w w:val="105"/>
          <w:sz w:val="28"/>
          <w:szCs w:val="28"/>
        </w:rPr>
        <w:t>знаково-символические</w:t>
      </w:r>
      <w:r w:rsidRPr="008D2A66">
        <w:rPr>
          <w:spacing w:val="1"/>
          <w:w w:val="105"/>
          <w:sz w:val="28"/>
          <w:szCs w:val="28"/>
        </w:rPr>
        <w:t xml:space="preserve"> </w:t>
      </w:r>
      <w:r w:rsidRPr="008D2A66">
        <w:rPr>
          <w:w w:val="105"/>
          <w:sz w:val="28"/>
          <w:szCs w:val="28"/>
        </w:rPr>
        <w:t>средства</w:t>
      </w:r>
      <w:r w:rsidRPr="008D2A66">
        <w:rPr>
          <w:spacing w:val="1"/>
          <w:w w:val="105"/>
          <w:sz w:val="28"/>
          <w:szCs w:val="28"/>
        </w:rPr>
        <w:t xml:space="preserve"> </w:t>
      </w:r>
      <w:r w:rsidRPr="008D2A66">
        <w:rPr>
          <w:w w:val="105"/>
          <w:sz w:val="28"/>
          <w:szCs w:val="28"/>
        </w:rPr>
        <w:t>для</w:t>
      </w:r>
      <w:r w:rsidRPr="008D2A66">
        <w:rPr>
          <w:spacing w:val="1"/>
          <w:w w:val="105"/>
          <w:sz w:val="28"/>
          <w:szCs w:val="28"/>
        </w:rPr>
        <w:t xml:space="preserve"> </w:t>
      </w:r>
      <w:r w:rsidR="00CC3550">
        <w:rPr>
          <w:w w:val="105"/>
          <w:sz w:val="28"/>
          <w:szCs w:val="28"/>
        </w:rPr>
        <w:t>состав</w:t>
      </w:r>
      <w:r w:rsidRPr="008D2A66">
        <w:rPr>
          <w:w w:val="105"/>
          <w:sz w:val="28"/>
          <w:szCs w:val="28"/>
        </w:rPr>
        <w:t>ления</w:t>
      </w:r>
      <w:r w:rsidRPr="008D2A66">
        <w:rPr>
          <w:spacing w:val="8"/>
          <w:w w:val="105"/>
          <w:sz w:val="28"/>
          <w:szCs w:val="28"/>
        </w:rPr>
        <w:t xml:space="preserve"> </w:t>
      </w:r>
      <w:r w:rsidRPr="008D2A66">
        <w:rPr>
          <w:w w:val="105"/>
          <w:sz w:val="28"/>
          <w:szCs w:val="28"/>
        </w:rPr>
        <w:t>орнаментов</w:t>
      </w:r>
      <w:r w:rsidRPr="008D2A66">
        <w:rPr>
          <w:spacing w:val="8"/>
          <w:w w:val="105"/>
          <w:sz w:val="28"/>
          <w:szCs w:val="28"/>
        </w:rPr>
        <w:t xml:space="preserve"> </w:t>
      </w:r>
      <w:r w:rsidRPr="008D2A66">
        <w:rPr>
          <w:w w:val="105"/>
          <w:sz w:val="28"/>
          <w:szCs w:val="28"/>
        </w:rPr>
        <w:t>и</w:t>
      </w:r>
      <w:r w:rsidRPr="008D2A66">
        <w:rPr>
          <w:spacing w:val="8"/>
          <w:w w:val="105"/>
          <w:sz w:val="28"/>
          <w:szCs w:val="28"/>
        </w:rPr>
        <w:t xml:space="preserve"> </w:t>
      </w:r>
      <w:r w:rsidRPr="008D2A66">
        <w:rPr>
          <w:w w:val="105"/>
          <w:sz w:val="28"/>
          <w:szCs w:val="28"/>
        </w:rPr>
        <w:t>декоративных</w:t>
      </w:r>
      <w:r w:rsidRPr="008D2A66">
        <w:rPr>
          <w:spacing w:val="8"/>
          <w:w w:val="105"/>
          <w:sz w:val="28"/>
          <w:szCs w:val="28"/>
        </w:rPr>
        <w:t xml:space="preserve"> </w:t>
      </w:r>
      <w:r w:rsidRPr="008D2A66">
        <w:rPr>
          <w:w w:val="105"/>
          <w:sz w:val="28"/>
          <w:szCs w:val="28"/>
        </w:rPr>
        <w:t>композиций;</w:t>
      </w:r>
    </w:p>
    <w:p w:rsidR="008D2A66" w:rsidRPr="008D2A66" w:rsidRDefault="008D2A66" w:rsidP="008D2A66">
      <w:pPr>
        <w:pStyle w:val="af9"/>
        <w:spacing w:before="2" w:line="360" w:lineRule="auto"/>
        <w:rPr>
          <w:sz w:val="28"/>
          <w:szCs w:val="28"/>
        </w:rPr>
      </w:pPr>
      <w:r w:rsidRPr="008D2A66">
        <w:rPr>
          <w:w w:val="105"/>
          <w:sz w:val="28"/>
          <w:szCs w:val="28"/>
        </w:rPr>
        <w:t>классифицировать</w:t>
      </w:r>
      <w:r w:rsidRPr="008D2A66">
        <w:rPr>
          <w:spacing w:val="1"/>
          <w:w w:val="105"/>
          <w:sz w:val="28"/>
          <w:szCs w:val="28"/>
        </w:rPr>
        <w:t xml:space="preserve"> </w:t>
      </w:r>
      <w:r w:rsidRPr="008D2A66">
        <w:rPr>
          <w:w w:val="105"/>
          <w:sz w:val="28"/>
          <w:szCs w:val="28"/>
        </w:rPr>
        <w:t>произведения</w:t>
      </w:r>
      <w:r w:rsidRPr="008D2A66">
        <w:rPr>
          <w:spacing w:val="1"/>
          <w:w w:val="105"/>
          <w:sz w:val="28"/>
          <w:szCs w:val="28"/>
        </w:rPr>
        <w:t xml:space="preserve"> </w:t>
      </w:r>
      <w:r w:rsidRPr="008D2A66">
        <w:rPr>
          <w:w w:val="105"/>
          <w:sz w:val="28"/>
          <w:szCs w:val="28"/>
        </w:rPr>
        <w:t>искусства</w:t>
      </w:r>
      <w:r w:rsidRPr="008D2A66">
        <w:rPr>
          <w:spacing w:val="1"/>
          <w:w w:val="105"/>
          <w:sz w:val="28"/>
          <w:szCs w:val="28"/>
        </w:rPr>
        <w:t xml:space="preserve"> </w:t>
      </w:r>
      <w:r w:rsidRPr="008D2A66">
        <w:rPr>
          <w:w w:val="105"/>
          <w:sz w:val="28"/>
          <w:szCs w:val="28"/>
        </w:rPr>
        <w:t>по</w:t>
      </w:r>
      <w:r w:rsidRPr="008D2A66">
        <w:rPr>
          <w:spacing w:val="1"/>
          <w:w w:val="105"/>
          <w:sz w:val="28"/>
          <w:szCs w:val="28"/>
        </w:rPr>
        <w:t xml:space="preserve"> </w:t>
      </w:r>
      <w:r w:rsidRPr="008D2A66">
        <w:rPr>
          <w:w w:val="105"/>
          <w:sz w:val="28"/>
          <w:szCs w:val="28"/>
        </w:rPr>
        <w:t>видам</w:t>
      </w:r>
      <w:r w:rsidRPr="008D2A66">
        <w:rPr>
          <w:spacing w:val="1"/>
          <w:w w:val="105"/>
          <w:sz w:val="28"/>
          <w:szCs w:val="28"/>
        </w:rPr>
        <w:t xml:space="preserve"> </w:t>
      </w:r>
      <w:r w:rsidRPr="008D2A66">
        <w:rPr>
          <w:w w:val="105"/>
          <w:sz w:val="28"/>
          <w:szCs w:val="28"/>
        </w:rPr>
        <w:t>и</w:t>
      </w:r>
      <w:r w:rsidRPr="008D2A66">
        <w:rPr>
          <w:spacing w:val="1"/>
          <w:w w:val="105"/>
          <w:sz w:val="28"/>
          <w:szCs w:val="28"/>
        </w:rPr>
        <w:t xml:space="preserve"> </w:t>
      </w:r>
      <w:r w:rsidR="00CC3550">
        <w:rPr>
          <w:w w:val="105"/>
          <w:sz w:val="28"/>
          <w:szCs w:val="28"/>
        </w:rPr>
        <w:t>со</w:t>
      </w:r>
      <w:r w:rsidRPr="008D2A66">
        <w:rPr>
          <w:w w:val="105"/>
          <w:sz w:val="28"/>
          <w:szCs w:val="28"/>
        </w:rPr>
        <w:t>ответственно</w:t>
      </w:r>
      <w:r w:rsidRPr="008D2A66">
        <w:rPr>
          <w:spacing w:val="6"/>
          <w:w w:val="105"/>
          <w:sz w:val="28"/>
          <w:szCs w:val="28"/>
        </w:rPr>
        <w:t xml:space="preserve"> </w:t>
      </w:r>
      <w:r w:rsidRPr="008D2A66">
        <w:rPr>
          <w:w w:val="105"/>
          <w:sz w:val="28"/>
          <w:szCs w:val="28"/>
        </w:rPr>
        <w:t>по</w:t>
      </w:r>
      <w:r w:rsidRPr="008D2A66">
        <w:rPr>
          <w:spacing w:val="6"/>
          <w:w w:val="105"/>
          <w:sz w:val="28"/>
          <w:szCs w:val="28"/>
        </w:rPr>
        <w:t xml:space="preserve"> </w:t>
      </w:r>
      <w:r w:rsidRPr="008D2A66">
        <w:rPr>
          <w:w w:val="105"/>
          <w:sz w:val="28"/>
          <w:szCs w:val="28"/>
        </w:rPr>
        <w:t>назначению</w:t>
      </w:r>
      <w:r w:rsidRPr="008D2A66">
        <w:rPr>
          <w:spacing w:val="6"/>
          <w:w w:val="105"/>
          <w:sz w:val="28"/>
          <w:szCs w:val="28"/>
        </w:rPr>
        <w:t xml:space="preserve"> </w:t>
      </w:r>
      <w:r w:rsidRPr="008D2A66">
        <w:rPr>
          <w:w w:val="105"/>
          <w:sz w:val="28"/>
          <w:szCs w:val="28"/>
        </w:rPr>
        <w:t>в</w:t>
      </w:r>
      <w:r w:rsidRPr="008D2A66">
        <w:rPr>
          <w:spacing w:val="6"/>
          <w:w w:val="105"/>
          <w:sz w:val="28"/>
          <w:szCs w:val="28"/>
        </w:rPr>
        <w:t xml:space="preserve"> </w:t>
      </w:r>
      <w:r w:rsidRPr="008D2A66">
        <w:rPr>
          <w:w w:val="105"/>
          <w:sz w:val="28"/>
          <w:szCs w:val="28"/>
        </w:rPr>
        <w:t>жизни</w:t>
      </w:r>
      <w:r w:rsidRPr="008D2A66">
        <w:rPr>
          <w:spacing w:val="6"/>
          <w:w w:val="105"/>
          <w:sz w:val="28"/>
          <w:szCs w:val="28"/>
        </w:rPr>
        <w:t xml:space="preserve"> </w:t>
      </w:r>
      <w:r w:rsidRPr="008D2A66">
        <w:rPr>
          <w:w w:val="105"/>
          <w:sz w:val="28"/>
          <w:szCs w:val="28"/>
        </w:rPr>
        <w:t>людей;</w:t>
      </w:r>
    </w:p>
    <w:p w:rsidR="008D2A66" w:rsidRPr="008D2A66" w:rsidRDefault="008D2A66" w:rsidP="008D2A66">
      <w:pPr>
        <w:pStyle w:val="af9"/>
        <w:spacing w:before="2" w:line="360" w:lineRule="auto"/>
        <w:rPr>
          <w:sz w:val="28"/>
          <w:szCs w:val="28"/>
        </w:rPr>
      </w:pPr>
      <w:r w:rsidRPr="008D2A66">
        <w:rPr>
          <w:w w:val="105"/>
          <w:sz w:val="28"/>
          <w:szCs w:val="28"/>
        </w:rPr>
        <w:t>классифицировать</w:t>
      </w:r>
      <w:r w:rsidRPr="008D2A66">
        <w:rPr>
          <w:spacing w:val="1"/>
          <w:w w:val="105"/>
          <w:sz w:val="28"/>
          <w:szCs w:val="28"/>
        </w:rPr>
        <w:t xml:space="preserve"> </w:t>
      </w:r>
      <w:r w:rsidRPr="008D2A66">
        <w:rPr>
          <w:w w:val="105"/>
          <w:sz w:val="28"/>
          <w:szCs w:val="28"/>
        </w:rPr>
        <w:t>произведения</w:t>
      </w:r>
      <w:r w:rsidRPr="008D2A66">
        <w:rPr>
          <w:spacing w:val="1"/>
          <w:w w:val="105"/>
          <w:sz w:val="28"/>
          <w:szCs w:val="28"/>
        </w:rPr>
        <w:t xml:space="preserve"> </w:t>
      </w:r>
      <w:r w:rsidRPr="008D2A66">
        <w:rPr>
          <w:w w:val="105"/>
          <w:sz w:val="28"/>
          <w:szCs w:val="28"/>
        </w:rPr>
        <w:t>изобразительного</w:t>
      </w:r>
      <w:r w:rsidRPr="008D2A66">
        <w:rPr>
          <w:spacing w:val="1"/>
          <w:w w:val="105"/>
          <w:sz w:val="28"/>
          <w:szCs w:val="28"/>
        </w:rPr>
        <w:t xml:space="preserve"> </w:t>
      </w:r>
      <w:r w:rsidR="00CC3550">
        <w:rPr>
          <w:w w:val="105"/>
          <w:sz w:val="28"/>
          <w:szCs w:val="28"/>
        </w:rPr>
        <w:t>искус</w:t>
      </w:r>
      <w:r w:rsidRPr="008D2A66">
        <w:rPr>
          <w:w w:val="105"/>
          <w:sz w:val="28"/>
          <w:szCs w:val="28"/>
        </w:rPr>
        <w:t>ства</w:t>
      </w:r>
      <w:r w:rsidRPr="008D2A66">
        <w:rPr>
          <w:spacing w:val="1"/>
          <w:w w:val="105"/>
          <w:sz w:val="28"/>
          <w:szCs w:val="28"/>
        </w:rPr>
        <w:t xml:space="preserve"> </w:t>
      </w:r>
      <w:r w:rsidRPr="008D2A66">
        <w:rPr>
          <w:w w:val="105"/>
          <w:sz w:val="28"/>
          <w:szCs w:val="28"/>
        </w:rPr>
        <w:t>по</w:t>
      </w:r>
      <w:r w:rsidRPr="008D2A66">
        <w:rPr>
          <w:spacing w:val="1"/>
          <w:w w:val="105"/>
          <w:sz w:val="28"/>
          <w:szCs w:val="28"/>
        </w:rPr>
        <w:t xml:space="preserve"> </w:t>
      </w:r>
      <w:r w:rsidRPr="008D2A66">
        <w:rPr>
          <w:w w:val="105"/>
          <w:sz w:val="28"/>
          <w:szCs w:val="28"/>
        </w:rPr>
        <w:t>жанрам</w:t>
      </w:r>
      <w:r w:rsidRPr="008D2A66">
        <w:rPr>
          <w:spacing w:val="1"/>
          <w:w w:val="105"/>
          <w:sz w:val="28"/>
          <w:szCs w:val="28"/>
        </w:rPr>
        <w:t xml:space="preserve"> </w:t>
      </w:r>
      <w:r w:rsidRPr="008D2A66">
        <w:rPr>
          <w:w w:val="105"/>
          <w:sz w:val="28"/>
          <w:szCs w:val="28"/>
        </w:rPr>
        <w:t>в</w:t>
      </w:r>
      <w:r w:rsidRPr="008D2A66">
        <w:rPr>
          <w:spacing w:val="1"/>
          <w:w w:val="105"/>
          <w:sz w:val="28"/>
          <w:szCs w:val="28"/>
        </w:rPr>
        <w:t xml:space="preserve"> </w:t>
      </w:r>
      <w:r w:rsidRPr="008D2A66">
        <w:rPr>
          <w:w w:val="105"/>
          <w:sz w:val="28"/>
          <w:szCs w:val="28"/>
        </w:rPr>
        <w:t>качестве</w:t>
      </w:r>
      <w:r w:rsidRPr="008D2A66">
        <w:rPr>
          <w:spacing w:val="1"/>
          <w:w w:val="105"/>
          <w:sz w:val="28"/>
          <w:szCs w:val="28"/>
        </w:rPr>
        <w:t xml:space="preserve"> </w:t>
      </w:r>
      <w:r w:rsidRPr="008D2A66">
        <w:rPr>
          <w:w w:val="105"/>
          <w:sz w:val="28"/>
          <w:szCs w:val="28"/>
        </w:rPr>
        <w:t>инструмента</w:t>
      </w:r>
      <w:r w:rsidRPr="008D2A66">
        <w:rPr>
          <w:spacing w:val="1"/>
          <w:w w:val="105"/>
          <w:sz w:val="28"/>
          <w:szCs w:val="28"/>
        </w:rPr>
        <w:t xml:space="preserve"> </w:t>
      </w:r>
      <w:r w:rsidRPr="008D2A66">
        <w:rPr>
          <w:w w:val="105"/>
          <w:sz w:val="28"/>
          <w:szCs w:val="28"/>
        </w:rPr>
        <w:t>анализа</w:t>
      </w:r>
      <w:r w:rsidRPr="008D2A66">
        <w:rPr>
          <w:spacing w:val="1"/>
          <w:w w:val="105"/>
          <w:sz w:val="28"/>
          <w:szCs w:val="28"/>
        </w:rPr>
        <w:t xml:space="preserve"> </w:t>
      </w:r>
      <w:r w:rsidRPr="008D2A66">
        <w:rPr>
          <w:w w:val="105"/>
          <w:sz w:val="28"/>
          <w:szCs w:val="28"/>
        </w:rPr>
        <w:t>содержания</w:t>
      </w:r>
      <w:r w:rsidRPr="008D2A66">
        <w:rPr>
          <w:spacing w:val="1"/>
          <w:w w:val="105"/>
          <w:sz w:val="28"/>
          <w:szCs w:val="28"/>
        </w:rPr>
        <w:t xml:space="preserve"> </w:t>
      </w:r>
      <w:r w:rsidRPr="008D2A66">
        <w:rPr>
          <w:w w:val="105"/>
          <w:sz w:val="28"/>
          <w:szCs w:val="28"/>
        </w:rPr>
        <w:t>произведений.</w:t>
      </w:r>
    </w:p>
    <w:p w:rsidR="00CC3550" w:rsidRPr="00CC3550" w:rsidRDefault="00CC3550" w:rsidP="00CC3550">
      <w:pPr>
        <w:pStyle w:val="af4"/>
        <w:spacing w:line="360" w:lineRule="auto"/>
        <w:ind w:firstLine="708"/>
        <w:jc w:val="both"/>
        <w:rPr>
          <w:i/>
          <w:sz w:val="28"/>
          <w:szCs w:val="28"/>
        </w:rPr>
      </w:pPr>
      <w:r w:rsidRPr="00CC3550">
        <w:rPr>
          <w:i/>
          <w:sz w:val="28"/>
          <w:szCs w:val="28"/>
        </w:rPr>
        <w:t>Работа с информацией:</w:t>
      </w:r>
    </w:p>
    <w:p w:rsidR="00CC3550" w:rsidRDefault="00CC3550" w:rsidP="00CC3550">
      <w:pPr>
        <w:pStyle w:val="af4"/>
        <w:spacing w:line="360" w:lineRule="auto"/>
        <w:jc w:val="both"/>
        <w:rPr>
          <w:sz w:val="28"/>
          <w:szCs w:val="28"/>
        </w:rPr>
      </w:pPr>
      <w:r w:rsidRPr="00CC3550">
        <w:rPr>
          <w:sz w:val="28"/>
          <w:szCs w:val="28"/>
        </w:rPr>
        <w:t>использовать электронные образовательные ресурсы;</w:t>
      </w:r>
    </w:p>
    <w:p w:rsidR="00CC3550" w:rsidRPr="00CC3550" w:rsidRDefault="00CC3550" w:rsidP="00CC3550">
      <w:pPr>
        <w:pStyle w:val="af4"/>
        <w:spacing w:line="360" w:lineRule="auto"/>
        <w:jc w:val="both"/>
        <w:rPr>
          <w:sz w:val="28"/>
          <w:szCs w:val="28"/>
        </w:rPr>
      </w:pPr>
      <w:r w:rsidRPr="00CC3550">
        <w:rPr>
          <w:sz w:val="28"/>
          <w:szCs w:val="28"/>
        </w:rPr>
        <w:t>выбирать источники для получения информации: поисковые системы интернета, цифровые электронные средства, справочники, художественные альбомы и детские книги;</w:t>
      </w:r>
    </w:p>
    <w:p w:rsidR="00CC3550" w:rsidRPr="00CC3550" w:rsidRDefault="00CC3550" w:rsidP="00CC3550">
      <w:pPr>
        <w:pStyle w:val="af4"/>
        <w:spacing w:line="360" w:lineRule="auto"/>
        <w:jc w:val="both"/>
        <w:rPr>
          <w:sz w:val="28"/>
          <w:szCs w:val="28"/>
        </w:rPr>
      </w:pPr>
      <w:r w:rsidRPr="00CC3550">
        <w:rPr>
          <w:sz w:val="28"/>
          <w:szCs w:val="28"/>
        </w:rPr>
        <w:t>анализировать, интерпр</w:t>
      </w:r>
      <w:r>
        <w:rPr>
          <w:sz w:val="28"/>
          <w:szCs w:val="28"/>
        </w:rPr>
        <w:t>етировать, обобщать и системати</w:t>
      </w:r>
      <w:r w:rsidRPr="00CC3550">
        <w:rPr>
          <w:sz w:val="28"/>
          <w:szCs w:val="28"/>
        </w:rPr>
        <w:t>зировать информацию, пр</w:t>
      </w:r>
      <w:r>
        <w:rPr>
          <w:sz w:val="28"/>
          <w:szCs w:val="28"/>
        </w:rPr>
        <w:t>едставленную в произведениях ис</w:t>
      </w:r>
      <w:r w:rsidRPr="00CC3550">
        <w:rPr>
          <w:sz w:val="28"/>
          <w:szCs w:val="28"/>
        </w:rPr>
        <w:t>кусства, текстах, таблицах и схемах;</w:t>
      </w:r>
    </w:p>
    <w:p w:rsidR="00CC3550" w:rsidRPr="00CC3550" w:rsidRDefault="00CC3550" w:rsidP="00CC3550">
      <w:pPr>
        <w:pStyle w:val="af4"/>
        <w:spacing w:line="360" w:lineRule="auto"/>
        <w:jc w:val="both"/>
        <w:rPr>
          <w:sz w:val="28"/>
          <w:szCs w:val="28"/>
        </w:rPr>
      </w:pPr>
      <w:r w:rsidRPr="00CC3550">
        <w:rPr>
          <w:sz w:val="28"/>
          <w:szCs w:val="28"/>
        </w:rPr>
        <w:t>осуществлять виртуальные путешествия по архитектурным памятникам, в отечественные художественные</w:t>
      </w:r>
      <w:r>
        <w:rPr>
          <w:sz w:val="28"/>
          <w:szCs w:val="28"/>
        </w:rPr>
        <w:t xml:space="preserve"> </w:t>
      </w:r>
      <w:r w:rsidRPr="00CC3550">
        <w:rPr>
          <w:sz w:val="28"/>
          <w:szCs w:val="28"/>
        </w:rPr>
        <w:t>музеи и зар</w:t>
      </w:r>
      <w:r>
        <w:rPr>
          <w:sz w:val="28"/>
          <w:szCs w:val="28"/>
        </w:rPr>
        <w:t xml:space="preserve">убежные художественные </w:t>
      </w:r>
      <w:r w:rsidRPr="00CC3550">
        <w:rPr>
          <w:sz w:val="28"/>
          <w:szCs w:val="28"/>
        </w:rPr>
        <w:t>музеи (</w:t>
      </w:r>
      <w:r>
        <w:rPr>
          <w:sz w:val="28"/>
          <w:szCs w:val="28"/>
        </w:rPr>
        <w:t xml:space="preserve">галереи) на основе </w:t>
      </w:r>
      <w:r w:rsidRPr="00CC3550">
        <w:rPr>
          <w:sz w:val="28"/>
          <w:szCs w:val="28"/>
        </w:rPr>
        <w:t>установок и квестов, предложенных учителем.</w:t>
      </w:r>
    </w:p>
    <w:p w:rsidR="00CC3550" w:rsidRPr="00CC3550" w:rsidRDefault="00CC3550" w:rsidP="00CC3550">
      <w:pPr>
        <w:pStyle w:val="af4"/>
        <w:spacing w:line="360" w:lineRule="auto"/>
        <w:jc w:val="both"/>
        <w:rPr>
          <w:b/>
          <w:i/>
          <w:sz w:val="28"/>
          <w:szCs w:val="28"/>
        </w:rPr>
      </w:pPr>
      <w:r w:rsidRPr="00CC3550">
        <w:rPr>
          <w:b/>
          <w:i/>
          <w:sz w:val="28"/>
          <w:szCs w:val="28"/>
        </w:rPr>
        <w:t xml:space="preserve">Овладение универсальными коммуникативными </w:t>
      </w:r>
      <w:r>
        <w:rPr>
          <w:b/>
          <w:i/>
          <w:sz w:val="28"/>
          <w:szCs w:val="28"/>
        </w:rPr>
        <w:t>дей</w:t>
      </w:r>
      <w:r w:rsidRPr="00CC3550">
        <w:rPr>
          <w:b/>
          <w:i/>
          <w:sz w:val="28"/>
          <w:szCs w:val="28"/>
        </w:rPr>
        <w:t>ствиями</w:t>
      </w:r>
      <w:r>
        <w:rPr>
          <w:b/>
          <w:i/>
          <w:sz w:val="28"/>
          <w:szCs w:val="28"/>
        </w:rPr>
        <w:t>:</w:t>
      </w:r>
    </w:p>
    <w:p w:rsidR="00CC3550" w:rsidRDefault="00CC3550" w:rsidP="00CC3550">
      <w:pPr>
        <w:pStyle w:val="af4"/>
        <w:spacing w:line="360" w:lineRule="auto"/>
        <w:jc w:val="both"/>
        <w:rPr>
          <w:sz w:val="28"/>
          <w:szCs w:val="28"/>
        </w:rPr>
      </w:pPr>
      <w:r>
        <w:rPr>
          <w:sz w:val="28"/>
          <w:szCs w:val="28"/>
        </w:rPr>
        <w:t>научиться взаимодействовать, сотрудни</w:t>
      </w:r>
      <w:r w:rsidRPr="00CC3550">
        <w:rPr>
          <w:sz w:val="28"/>
          <w:szCs w:val="28"/>
        </w:rPr>
        <w:t>чать</w:t>
      </w:r>
      <w:r>
        <w:rPr>
          <w:sz w:val="28"/>
          <w:szCs w:val="28"/>
        </w:rPr>
        <w:t xml:space="preserve"> </w:t>
      </w:r>
      <w:r w:rsidRPr="00CC3550">
        <w:rPr>
          <w:sz w:val="28"/>
          <w:szCs w:val="28"/>
        </w:rPr>
        <w:t xml:space="preserve">в процессе коллективной работы, </w:t>
      </w:r>
      <w:r w:rsidRPr="00CC3550">
        <w:rPr>
          <w:sz w:val="28"/>
          <w:szCs w:val="28"/>
        </w:rPr>
        <w:lastRenderedPageBreak/>
        <w:t xml:space="preserve">принимать цель </w:t>
      </w:r>
      <w:r>
        <w:rPr>
          <w:sz w:val="28"/>
          <w:szCs w:val="28"/>
        </w:rPr>
        <w:t>со</w:t>
      </w:r>
      <w:r w:rsidRPr="00CC3550">
        <w:rPr>
          <w:sz w:val="28"/>
          <w:szCs w:val="28"/>
        </w:rPr>
        <w:t xml:space="preserve">вместной деятельности, </w:t>
      </w:r>
      <w:r>
        <w:rPr>
          <w:sz w:val="28"/>
          <w:szCs w:val="28"/>
        </w:rPr>
        <w:t>договариваться;</w:t>
      </w:r>
    </w:p>
    <w:p w:rsidR="00CC3550" w:rsidRPr="00CC3550" w:rsidRDefault="00CC3550" w:rsidP="00CC3550">
      <w:pPr>
        <w:pStyle w:val="af4"/>
        <w:spacing w:line="360" w:lineRule="auto"/>
        <w:jc w:val="both"/>
        <w:rPr>
          <w:sz w:val="28"/>
          <w:szCs w:val="28"/>
        </w:rPr>
      </w:pPr>
      <w:r w:rsidRPr="00CC3550">
        <w:rPr>
          <w:sz w:val="28"/>
          <w:szCs w:val="28"/>
        </w:rPr>
        <w:t xml:space="preserve">ответственно </w:t>
      </w:r>
      <w:r>
        <w:rPr>
          <w:sz w:val="28"/>
          <w:szCs w:val="28"/>
        </w:rPr>
        <w:t>отно</w:t>
      </w:r>
      <w:r w:rsidRPr="00CC3550">
        <w:rPr>
          <w:sz w:val="28"/>
          <w:szCs w:val="28"/>
        </w:rPr>
        <w:t>ситься к своей задаче по достижению общего результата.</w:t>
      </w:r>
    </w:p>
    <w:p w:rsidR="00CC3550" w:rsidRPr="00CC3550" w:rsidRDefault="00CC3550" w:rsidP="00CC3550">
      <w:pPr>
        <w:pStyle w:val="af4"/>
        <w:spacing w:line="360" w:lineRule="auto"/>
        <w:jc w:val="both"/>
        <w:rPr>
          <w:b/>
          <w:i/>
          <w:sz w:val="28"/>
          <w:szCs w:val="28"/>
        </w:rPr>
      </w:pPr>
      <w:r w:rsidRPr="00CC3550">
        <w:rPr>
          <w:b/>
          <w:i/>
          <w:sz w:val="28"/>
          <w:szCs w:val="28"/>
        </w:rPr>
        <w:t>Овладение универсальными регулятивными действиями:</w:t>
      </w:r>
    </w:p>
    <w:p w:rsidR="00CC3550" w:rsidRPr="00CC3550" w:rsidRDefault="00CC3550" w:rsidP="00CC3550">
      <w:pPr>
        <w:pStyle w:val="af4"/>
        <w:spacing w:line="360" w:lineRule="auto"/>
        <w:jc w:val="both"/>
        <w:rPr>
          <w:sz w:val="28"/>
          <w:szCs w:val="28"/>
        </w:rPr>
      </w:pPr>
      <w:r w:rsidRPr="00CC3550">
        <w:rPr>
          <w:sz w:val="28"/>
          <w:szCs w:val="28"/>
        </w:rPr>
        <w:t>внимательно относиться к учебным задачам, выполнять их, соблюдать последовательность учебных действий при выполнении задания;</w:t>
      </w:r>
    </w:p>
    <w:p w:rsidR="00CC3550" w:rsidRPr="00CC3550" w:rsidRDefault="00CC3550" w:rsidP="00CC3550">
      <w:pPr>
        <w:pStyle w:val="af4"/>
        <w:spacing w:line="360" w:lineRule="auto"/>
        <w:jc w:val="both"/>
        <w:rPr>
          <w:sz w:val="28"/>
          <w:szCs w:val="28"/>
        </w:rPr>
      </w:pPr>
      <w:r w:rsidRPr="00CC3550">
        <w:rPr>
          <w:sz w:val="28"/>
          <w:szCs w:val="28"/>
        </w:rPr>
        <w:t>уметь организовывать своё рабочее место для практической работы, бережно относиться к используемым материалам;</w:t>
      </w:r>
    </w:p>
    <w:p w:rsidR="00CC3550" w:rsidRPr="00CC3550" w:rsidRDefault="00CC3550" w:rsidP="00CC3550">
      <w:pPr>
        <w:pStyle w:val="af4"/>
        <w:spacing w:line="360" w:lineRule="auto"/>
        <w:jc w:val="both"/>
        <w:rPr>
          <w:sz w:val="28"/>
          <w:szCs w:val="28"/>
        </w:rPr>
      </w:pPr>
      <w:r w:rsidRPr="00CC3550">
        <w:rPr>
          <w:sz w:val="28"/>
          <w:szCs w:val="28"/>
        </w:rPr>
        <w:t>контролировать свою деятельность в процессе достижения результата.</w:t>
      </w:r>
    </w:p>
    <w:p w:rsidR="008D2A66" w:rsidRPr="00E11971" w:rsidRDefault="008D2A66" w:rsidP="00E11971">
      <w:pPr>
        <w:shd w:val="clear" w:color="auto" w:fill="FFFFFF"/>
        <w:spacing w:line="360" w:lineRule="auto"/>
        <w:ind w:firstLine="708"/>
        <w:rPr>
          <w:rFonts w:eastAsia="Times New Roman"/>
          <w:i/>
          <w:sz w:val="28"/>
          <w:szCs w:val="28"/>
        </w:rPr>
      </w:pPr>
    </w:p>
    <w:p w:rsidR="008778C5" w:rsidRDefault="00E11971" w:rsidP="00CC3550">
      <w:pPr>
        <w:shd w:val="clear" w:color="auto" w:fill="FFFFFF"/>
        <w:spacing w:after="150"/>
        <w:rPr>
          <w:b/>
          <w:i/>
          <w:sz w:val="28"/>
          <w:szCs w:val="28"/>
        </w:rPr>
      </w:pPr>
      <w:r>
        <w:rPr>
          <w:rFonts w:eastAsia="Times New Roman"/>
          <w:sz w:val="28"/>
          <w:szCs w:val="28"/>
        </w:rPr>
        <w:tab/>
      </w:r>
      <w:r w:rsidR="008778C5" w:rsidRPr="00A35F3E">
        <w:rPr>
          <w:b/>
          <w:i/>
          <w:sz w:val="28"/>
          <w:szCs w:val="28"/>
        </w:rPr>
        <w:t>Предметные</w:t>
      </w:r>
    </w:p>
    <w:p w:rsidR="00A35F3E" w:rsidRPr="00E61312" w:rsidRDefault="00A35F3E" w:rsidP="00A35F3E">
      <w:pPr>
        <w:shd w:val="clear" w:color="auto" w:fill="FFFFFF"/>
        <w:spacing w:after="150"/>
        <w:rPr>
          <w:rFonts w:eastAsia="Times New Roman"/>
          <w:sz w:val="28"/>
          <w:szCs w:val="28"/>
        </w:rPr>
      </w:pPr>
      <w:r>
        <w:rPr>
          <w:rFonts w:eastAsia="Times New Roman"/>
          <w:sz w:val="28"/>
          <w:szCs w:val="28"/>
        </w:rPr>
        <w:t>В результате освоения программы у</w:t>
      </w:r>
      <w:r w:rsidRPr="00E61312">
        <w:rPr>
          <w:rFonts w:eastAsia="Times New Roman"/>
          <w:sz w:val="28"/>
          <w:szCs w:val="28"/>
        </w:rPr>
        <w:t xml:space="preserve">чащиеся </w:t>
      </w:r>
      <w:r w:rsidRPr="00A35F3E">
        <w:rPr>
          <w:rFonts w:eastAsia="Times New Roman"/>
          <w:b/>
          <w:i/>
          <w:sz w:val="28"/>
          <w:szCs w:val="28"/>
        </w:rPr>
        <w:t>должны знать</w:t>
      </w:r>
      <w:r w:rsidRPr="00E61312">
        <w:rPr>
          <w:rFonts w:eastAsia="Times New Roman"/>
          <w:sz w:val="28"/>
          <w:szCs w:val="28"/>
        </w:rPr>
        <w:t>:</w:t>
      </w:r>
    </w:p>
    <w:p w:rsidR="00A35F3E" w:rsidRPr="00E61312" w:rsidRDefault="00A35F3E" w:rsidP="00A35F3E">
      <w:pPr>
        <w:widowControl/>
        <w:shd w:val="clear" w:color="auto" w:fill="FFFFFF"/>
        <w:tabs>
          <w:tab w:val="num" w:pos="720"/>
        </w:tabs>
        <w:spacing w:after="150"/>
        <w:ind w:left="720" w:hanging="360"/>
        <w:rPr>
          <w:rFonts w:eastAsia="Times New Roman"/>
          <w:sz w:val="28"/>
          <w:szCs w:val="28"/>
        </w:rPr>
      </w:pPr>
      <w:r w:rsidRPr="00E61312">
        <w:rPr>
          <w:rFonts w:eastAsia="Times New Roman"/>
          <w:sz w:val="28"/>
          <w:szCs w:val="28"/>
        </w:rPr>
        <w:t>историю зарождения и развития дизайна;</w:t>
      </w:r>
    </w:p>
    <w:p w:rsidR="00A35F3E" w:rsidRPr="00E61312" w:rsidRDefault="00A35F3E" w:rsidP="00A35F3E">
      <w:pPr>
        <w:widowControl/>
        <w:shd w:val="clear" w:color="auto" w:fill="FFFFFF"/>
        <w:tabs>
          <w:tab w:val="num" w:pos="720"/>
        </w:tabs>
        <w:spacing w:after="150"/>
        <w:ind w:left="720" w:hanging="360"/>
        <w:rPr>
          <w:rFonts w:eastAsia="Times New Roman"/>
          <w:sz w:val="28"/>
          <w:szCs w:val="28"/>
        </w:rPr>
      </w:pPr>
      <w:r w:rsidRPr="00E61312">
        <w:rPr>
          <w:rFonts w:eastAsia="Times New Roman"/>
          <w:sz w:val="28"/>
          <w:szCs w:val="28"/>
        </w:rPr>
        <w:t>принципы формообразования и композиции;</w:t>
      </w:r>
    </w:p>
    <w:p w:rsidR="00A35F3E" w:rsidRPr="00E61312" w:rsidRDefault="00A35F3E" w:rsidP="00A35F3E">
      <w:pPr>
        <w:widowControl/>
        <w:shd w:val="clear" w:color="auto" w:fill="FFFFFF"/>
        <w:tabs>
          <w:tab w:val="num" w:pos="720"/>
        </w:tabs>
        <w:spacing w:after="150"/>
        <w:ind w:left="720" w:hanging="360"/>
        <w:rPr>
          <w:rFonts w:eastAsia="Times New Roman"/>
          <w:sz w:val="28"/>
          <w:szCs w:val="28"/>
        </w:rPr>
      </w:pPr>
      <w:r w:rsidRPr="00E61312">
        <w:rPr>
          <w:rFonts w:eastAsia="Times New Roman"/>
          <w:sz w:val="28"/>
          <w:szCs w:val="28"/>
        </w:rPr>
        <w:t>принципы объемного проектирования (макетирования)</w:t>
      </w:r>
    </w:p>
    <w:p w:rsidR="00A35F3E" w:rsidRPr="00E61312" w:rsidRDefault="00A35F3E" w:rsidP="00A35F3E">
      <w:pPr>
        <w:widowControl/>
        <w:shd w:val="clear" w:color="auto" w:fill="FFFFFF"/>
        <w:tabs>
          <w:tab w:val="num" w:pos="720"/>
        </w:tabs>
        <w:spacing w:after="150"/>
        <w:ind w:left="720" w:hanging="360"/>
        <w:rPr>
          <w:rFonts w:eastAsia="Times New Roman"/>
          <w:sz w:val="28"/>
          <w:szCs w:val="28"/>
        </w:rPr>
      </w:pPr>
      <w:r w:rsidRPr="00E61312">
        <w:rPr>
          <w:rFonts w:eastAsia="Times New Roman"/>
          <w:sz w:val="28"/>
          <w:szCs w:val="28"/>
        </w:rPr>
        <w:t>роль цвета;</w:t>
      </w:r>
    </w:p>
    <w:p w:rsidR="00A35F3E" w:rsidRPr="00E61312" w:rsidRDefault="00A35F3E" w:rsidP="00A35F3E">
      <w:pPr>
        <w:widowControl/>
        <w:shd w:val="clear" w:color="auto" w:fill="FFFFFF"/>
        <w:tabs>
          <w:tab w:val="num" w:pos="720"/>
        </w:tabs>
        <w:spacing w:after="150"/>
        <w:ind w:left="720" w:hanging="360"/>
        <w:rPr>
          <w:rFonts w:eastAsia="Times New Roman"/>
          <w:sz w:val="28"/>
          <w:szCs w:val="28"/>
        </w:rPr>
      </w:pPr>
      <w:r w:rsidRPr="00E61312">
        <w:rPr>
          <w:rFonts w:eastAsia="Times New Roman"/>
          <w:sz w:val="28"/>
          <w:szCs w:val="28"/>
        </w:rPr>
        <w:t>профессиональный язык дизайна;</w:t>
      </w:r>
    </w:p>
    <w:p w:rsidR="00A35F3E" w:rsidRPr="00E61312" w:rsidRDefault="00A35F3E" w:rsidP="00A35F3E">
      <w:pPr>
        <w:widowControl/>
        <w:shd w:val="clear" w:color="auto" w:fill="FFFFFF"/>
        <w:tabs>
          <w:tab w:val="num" w:pos="720"/>
        </w:tabs>
        <w:spacing w:after="150"/>
        <w:ind w:left="720" w:hanging="360"/>
        <w:rPr>
          <w:rFonts w:eastAsia="Times New Roman"/>
          <w:sz w:val="28"/>
          <w:szCs w:val="28"/>
        </w:rPr>
      </w:pPr>
      <w:r w:rsidRPr="00E61312">
        <w:rPr>
          <w:rFonts w:eastAsia="Times New Roman"/>
          <w:sz w:val="28"/>
          <w:szCs w:val="28"/>
        </w:rPr>
        <w:t>последовательность выполнения проекта;</w:t>
      </w:r>
    </w:p>
    <w:p w:rsidR="00A35F3E" w:rsidRPr="00E61312" w:rsidRDefault="00A35F3E" w:rsidP="00A35F3E">
      <w:pPr>
        <w:widowControl/>
        <w:shd w:val="clear" w:color="auto" w:fill="FFFFFF"/>
        <w:tabs>
          <w:tab w:val="num" w:pos="720"/>
        </w:tabs>
        <w:spacing w:after="150"/>
        <w:ind w:left="720" w:hanging="360"/>
        <w:rPr>
          <w:rFonts w:eastAsia="Times New Roman"/>
          <w:sz w:val="28"/>
          <w:szCs w:val="28"/>
        </w:rPr>
      </w:pPr>
      <w:r w:rsidRPr="00E61312">
        <w:rPr>
          <w:rFonts w:eastAsia="Times New Roman"/>
          <w:sz w:val="28"/>
          <w:szCs w:val="28"/>
        </w:rPr>
        <w:t>технику выполнения проекта</w:t>
      </w:r>
    </w:p>
    <w:p w:rsidR="00A35F3E" w:rsidRPr="00E61312" w:rsidRDefault="00A35F3E" w:rsidP="00A35F3E">
      <w:pPr>
        <w:widowControl/>
        <w:shd w:val="clear" w:color="auto" w:fill="FFFFFF"/>
        <w:tabs>
          <w:tab w:val="num" w:pos="720"/>
        </w:tabs>
        <w:spacing w:after="150"/>
        <w:ind w:left="720" w:hanging="360"/>
        <w:rPr>
          <w:rFonts w:eastAsia="Times New Roman"/>
          <w:sz w:val="28"/>
          <w:szCs w:val="28"/>
        </w:rPr>
      </w:pPr>
      <w:r w:rsidRPr="00E61312">
        <w:rPr>
          <w:rFonts w:eastAsia="Times New Roman"/>
          <w:sz w:val="28"/>
          <w:szCs w:val="28"/>
        </w:rPr>
        <w:t>уровень развития своих профессионально важных качеств;</w:t>
      </w:r>
    </w:p>
    <w:p w:rsidR="00A35F3E" w:rsidRPr="00E61312" w:rsidRDefault="00A35F3E" w:rsidP="00A35F3E">
      <w:pPr>
        <w:widowControl/>
        <w:shd w:val="clear" w:color="auto" w:fill="FFFFFF"/>
        <w:tabs>
          <w:tab w:val="num" w:pos="720"/>
        </w:tabs>
        <w:spacing w:after="150"/>
        <w:ind w:left="720" w:hanging="360"/>
        <w:rPr>
          <w:rFonts w:eastAsia="Times New Roman"/>
          <w:sz w:val="28"/>
          <w:szCs w:val="28"/>
        </w:rPr>
      </w:pPr>
      <w:r w:rsidRPr="00E61312">
        <w:rPr>
          <w:rFonts w:eastAsia="Times New Roman"/>
          <w:sz w:val="28"/>
          <w:szCs w:val="28"/>
        </w:rPr>
        <w:t>правила выбора профессии, карьеры.</w:t>
      </w:r>
    </w:p>
    <w:p w:rsidR="00A35F3E" w:rsidRPr="00E61312" w:rsidRDefault="00A35F3E" w:rsidP="00A35F3E">
      <w:pPr>
        <w:shd w:val="clear" w:color="auto" w:fill="FFFFFF"/>
        <w:spacing w:after="150"/>
        <w:rPr>
          <w:rFonts w:eastAsia="Times New Roman"/>
          <w:sz w:val="28"/>
          <w:szCs w:val="28"/>
        </w:rPr>
      </w:pPr>
      <w:r w:rsidRPr="00E61312">
        <w:rPr>
          <w:rFonts w:eastAsia="Times New Roman"/>
          <w:sz w:val="28"/>
          <w:szCs w:val="28"/>
        </w:rPr>
        <w:t xml:space="preserve">Учащиеся </w:t>
      </w:r>
      <w:r w:rsidRPr="00A35F3E">
        <w:rPr>
          <w:rFonts w:eastAsia="Times New Roman"/>
          <w:b/>
          <w:i/>
          <w:sz w:val="28"/>
          <w:szCs w:val="28"/>
        </w:rPr>
        <w:t>должны уметь:</w:t>
      </w:r>
    </w:p>
    <w:p w:rsidR="00A35F3E" w:rsidRPr="00A35F3E" w:rsidRDefault="00A35F3E" w:rsidP="00A35F3E">
      <w:pPr>
        <w:pStyle w:val="af4"/>
        <w:spacing w:line="360" w:lineRule="auto"/>
        <w:ind w:firstLine="708"/>
        <w:jc w:val="both"/>
        <w:rPr>
          <w:sz w:val="28"/>
          <w:szCs w:val="28"/>
        </w:rPr>
      </w:pPr>
      <w:r w:rsidRPr="00A35F3E">
        <w:rPr>
          <w:sz w:val="28"/>
          <w:szCs w:val="28"/>
        </w:rPr>
        <w:t>составлять эскизы несложных изделий с учетом формообразующих факторов;</w:t>
      </w:r>
    </w:p>
    <w:p w:rsidR="00A35F3E" w:rsidRPr="00A35F3E" w:rsidRDefault="00A35F3E" w:rsidP="00A35F3E">
      <w:pPr>
        <w:pStyle w:val="af4"/>
        <w:spacing w:line="360" w:lineRule="auto"/>
        <w:ind w:firstLine="708"/>
        <w:jc w:val="both"/>
        <w:rPr>
          <w:sz w:val="28"/>
          <w:szCs w:val="28"/>
        </w:rPr>
      </w:pPr>
      <w:r w:rsidRPr="00A35F3E">
        <w:rPr>
          <w:sz w:val="28"/>
          <w:szCs w:val="28"/>
        </w:rPr>
        <w:t>выполнять эскизы предметов с целью получить простую, функциональную, конструктивную и эстетически значимую форму;</w:t>
      </w:r>
    </w:p>
    <w:p w:rsidR="00A35F3E" w:rsidRPr="00A35F3E" w:rsidRDefault="00A35F3E" w:rsidP="00A35F3E">
      <w:pPr>
        <w:pStyle w:val="af4"/>
        <w:spacing w:line="360" w:lineRule="auto"/>
        <w:ind w:firstLine="708"/>
        <w:jc w:val="both"/>
        <w:rPr>
          <w:sz w:val="28"/>
          <w:szCs w:val="28"/>
        </w:rPr>
      </w:pPr>
      <w:r w:rsidRPr="00A35F3E">
        <w:rPr>
          <w:sz w:val="28"/>
          <w:szCs w:val="28"/>
        </w:rPr>
        <w:t>использовать цветовое оформление;</w:t>
      </w:r>
    </w:p>
    <w:p w:rsidR="00A35F3E" w:rsidRPr="00A35F3E" w:rsidRDefault="00A35F3E" w:rsidP="00A35F3E">
      <w:pPr>
        <w:pStyle w:val="af4"/>
        <w:spacing w:line="360" w:lineRule="auto"/>
        <w:ind w:firstLine="708"/>
        <w:jc w:val="both"/>
        <w:rPr>
          <w:sz w:val="28"/>
          <w:szCs w:val="28"/>
        </w:rPr>
      </w:pPr>
      <w:r w:rsidRPr="00A35F3E">
        <w:rPr>
          <w:sz w:val="28"/>
          <w:szCs w:val="28"/>
        </w:rPr>
        <w:t>подбирать информацию, анализировать источники и получать необходимые данные, устанавливать личные контакты, определять свой уровень знаний и оценивать его у других;</w:t>
      </w:r>
    </w:p>
    <w:p w:rsidR="00A35F3E" w:rsidRPr="00A35F3E" w:rsidRDefault="00A35F3E" w:rsidP="00A35F3E">
      <w:pPr>
        <w:pStyle w:val="af4"/>
        <w:spacing w:line="360" w:lineRule="auto"/>
        <w:ind w:firstLine="708"/>
        <w:jc w:val="both"/>
        <w:rPr>
          <w:sz w:val="28"/>
          <w:szCs w:val="28"/>
        </w:rPr>
      </w:pPr>
      <w:r w:rsidRPr="00A35F3E">
        <w:rPr>
          <w:sz w:val="28"/>
          <w:szCs w:val="28"/>
        </w:rPr>
        <w:t>решать конкретные задачи художественного проектирования;</w:t>
      </w:r>
    </w:p>
    <w:p w:rsidR="00A35F3E" w:rsidRPr="00A35F3E" w:rsidRDefault="00A35F3E" w:rsidP="00A35F3E">
      <w:pPr>
        <w:pStyle w:val="af4"/>
        <w:spacing w:line="360" w:lineRule="auto"/>
        <w:ind w:firstLine="708"/>
        <w:jc w:val="both"/>
        <w:rPr>
          <w:sz w:val="28"/>
          <w:szCs w:val="28"/>
        </w:rPr>
      </w:pPr>
      <w:r w:rsidRPr="00A35F3E">
        <w:rPr>
          <w:sz w:val="28"/>
          <w:szCs w:val="28"/>
        </w:rPr>
        <w:t xml:space="preserve">реализовывать свои творческие способности в рамках существующих ограничений (сроки, ресурсы, возможности производства), работать в коллективе, </w:t>
      </w:r>
      <w:r w:rsidRPr="00A35F3E">
        <w:rPr>
          <w:sz w:val="28"/>
          <w:szCs w:val="28"/>
        </w:rPr>
        <w:lastRenderedPageBreak/>
        <w:t>организовывать свое время и планировать де6ятельность;</w:t>
      </w:r>
    </w:p>
    <w:p w:rsidR="00A35F3E" w:rsidRPr="00E61312" w:rsidRDefault="00A35F3E" w:rsidP="00A35F3E">
      <w:pPr>
        <w:shd w:val="clear" w:color="auto" w:fill="FFFFFF"/>
        <w:spacing w:after="150"/>
        <w:rPr>
          <w:rFonts w:eastAsia="Times New Roman"/>
          <w:sz w:val="28"/>
          <w:szCs w:val="28"/>
        </w:rPr>
      </w:pPr>
      <w:r w:rsidRPr="00E61312">
        <w:rPr>
          <w:rFonts w:eastAsia="Times New Roman"/>
          <w:sz w:val="28"/>
          <w:szCs w:val="28"/>
        </w:rPr>
        <w:t xml:space="preserve">Учащиеся должны </w:t>
      </w:r>
      <w:r w:rsidRPr="00A35F3E">
        <w:rPr>
          <w:rFonts w:eastAsia="Times New Roman"/>
          <w:b/>
          <w:i/>
          <w:sz w:val="28"/>
          <w:szCs w:val="28"/>
        </w:rPr>
        <w:t>приобрести навыки:</w:t>
      </w:r>
    </w:p>
    <w:p w:rsidR="00A35F3E" w:rsidRPr="00A35F3E" w:rsidRDefault="00A35F3E" w:rsidP="00A35F3E">
      <w:pPr>
        <w:pStyle w:val="af4"/>
        <w:spacing w:line="360" w:lineRule="auto"/>
        <w:ind w:firstLine="708"/>
        <w:jc w:val="both"/>
        <w:rPr>
          <w:sz w:val="28"/>
          <w:szCs w:val="28"/>
        </w:rPr>
      </w:pPr>
      <w:r w:rsidRPr="00A35F3E">
        <w:rPr>
          <w:sz w:val="28"/>
          <w:szCs w:val="28"/>
        </w:rPr>
        <w:t>воплощения идеи в материале,</w:t>
      </w:r>
    </w:p>
    <w:p w:rsidR="00A35F3E" w:rsidRPr="00A35F3E" w:rsidRDefault="00A35F3E" w:rsidP="00A35F3E">
      <w:pPr>
        <w:pStyle w:val="af4"/>
        <w:spacing w:line="360" w:lineRule="auto"/>
        <w:ind w:firstLine="708"/>
        <w:jc w:val="both"/>
        <w:rPr>
          <w:sz w:val="28"/>
          <w:szCs w:val="28"/>
        </w:rPr>
      </w:pPr>
      <w:r w:rsidRPr="00A35F3E">
        <w:rPr>
          <w:sz w:val="28"/>
          <w:szCs w:val="28"/>
        </w:rPr>
        <w:t>создания макетов, с использованием различных материалов, технологий, инструментов, оборудования.</w:t>
      </w:r>
    </w:p>
    <w:p w:rsidR="008778C5" w:rsidRPr="00A35F3E" w:rsidRDefault="008778C5" w:rsidP="00A35F3E">
      <w:pPr>
        <w:overflowPunct w:val="0"/>
        <w:autoSpaceDE w:val="0"/>
        <w:autoSpaceDN w:val="0"/>
        <w:adjustRightInd w:val="0"/>
        <w:spacing w:line="360" w:lineRule="auto"/>
        <w:jc w:val="both"/>
        <w:textAlignment w:val="baseline"/>
        <w:rPr>
          <w:rFonts w:eastAsia="Times New Roman"/>
          <w:b/>
          <w:i/>
          <w:sz w:val="28"/>
          <w:szCs w:val="28"/>
        </w:rPr>
      </w:pPr>
      <w:r w:rsidRPr="00A35F3E">
        <w:rPr>
          <w:rFonts w:eastAsia="Times New Roman"/>
          <w:b/>
          <w:i/>
          <w:sz w:val="28"/>
          <w:szCs w:val="28"/>
        </w:rPr>
        <w:t>По окончании 1-го года обучения учащиеся должны:</w:t>
      </w:r>
    </w:p>
    <w:p w:rsidR="008778C5" w:rsidRPr="00E61312" w:rsidRDefault="008778C5" w:rsidP="00A35F3E">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b/>
          <w:sz w:val="28"/>
          <w:szCs w:val="28"/>
        </w:rPr>
        <w:t>-</w:t>
      </w:r>
      <w:r w:rsidRPr="00E61312">
        <w:rPr>
          <w:rFonts w:eastAsia="Times New Roman"/>
          <w:sz w:val="28"/>
          <w:szCs w:val="28"/>
        </w:rPr>
        <w:t xml:space="preserve"> иметь понятие о творческой деятельности архитекторов и дизайнеров;</w:t>
      </w:r>
    </w:p>
    <w:p w:rsidR="008778C5" w:rsidRPr="00E61312" w:rsidRDefault="00A35F3E" w:rsidP="00A35F3E">
      <w:pPr>
        <w:overflowPunct w:val="0"/>
        <w:autoSpaceDE w:val="0"/>
        <w:autoSpaceDN w:val="0"/>
        <w:adjustRightInd w:val="0"/>
        <w:spacing w:line="360" w:lineRule="auto"/>
        <w:jc w:val="both"/>
        <w:textAlignment w:val="baseline"/>
        <w:rPr>
          <w:rFonts w:eastAsia="Times New Roman"/>
          <w:sz w:val="28"/>
          <w:szCs w:val="28"/>
        </w:rPr>
      </w:pPr>
      <w:r>
        <w:rPr>
          <w:rFonts w:eastAsia="Times New Roman"/>
          <w:sz w:val="28"/>
          <w:szCs w:val="28"/>
        </w:rPr>
        <w:t xml:space="preserve">- свободно пользоваться </w:t>
      </w:r>
      <w:r w:rsidR="008778C5" w:rsidRPr="00E61312">
        <w:rPr>
          <w:rFonts w:eastAsia="Times New Roman"/>
          <w:sz w:val="28"/>
          <w:szCs w:val="28"/>
        </w:rPr>
        <w:t>карандашом, фломастером, кистью;</w:t>
      </w:r>
    </w:p>
    <w:p w:rsidR="008778C5" w:rsidRPr="00E61312" w:rsidRDefault="008778C5" w:rsidP="00A35F3E">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иметь понятие об изобразительных средствах (точка, штрих, мазок, линия, тон, штриховка, окраска);</w:t>
      </w:r>
    </w:p>
    <w:p w:rsidR="008778C5" w:rsidRPr="00E61312" w:rsidRDefault="008778C5" w:rsidP="00A35F3E">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иметь понятие о тематическом рисунке;</w:t>
      </w:r>
    </w:p>
    <w:p w:rsidR="008778C5" w:rsidRPr="00E61312" w:rsidRDefault="008778C5" w:rsidP="00A35F3E">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знать название основных цветов;</w:t>
      </w:r>
    </w:p>
    <w:p w:rsidR="008778C5" w:rsidRPr="00E61312" w:rsidRDefault="008778C5" w:rsidP="00A35F3E">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различать теплые и холодные цвета;</w:t>
      </w:r>
    </w:p>
    <w:p w:rsidR="008778C5" w:rsidRPr="00E61312" w:rsidRDefault="008778C5" w:rsidP="00A35F3E">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знать базовые принципы композиции;</w:t>
      </w:r>
    </w:p>
    <w:p w:rsidR="008778C5" w:rsidRPr="00E61312" w:rsidRDefault="008778C5" w:rsidP="00A35F3E">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-знать правила, приемы и средства композиции</w:t>
      </w:r>
    </w:p>
    <w:p w:rsidR="008778C5" w:rsidRPr="00E61312" w:rsidRDefault="008778C5" w:rsidP="00A35F3E">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уметь составить замкнутую и открытую композицию;</w:t>
      </w:r>
    </w:p>
    <w:p w:rsidR="008778C5" w:rsidRPr="00E61312" w:rsidRDefault="008778C5" w:rsidP="00A35F3E">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знать виды и свойства бумаги;</w:t>
      </w:r>
    </w:p>
    <w:p w:rsidR="008778C5" w:rsidRPr="00E61312" w:rsidRDefault="008778C5" w:rsidP="00A35F3E">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уметь делать макеты простейших геометрических тел и выявлять их форму в рисунке, макете;</w:t>
      </w:r>
    </w:p>
    <w:p w:rsidR="008778C5" w:rsidRPr="00E61312" w:rsidRDefault="008778C5" w:rsidP="00A35F3E">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уметь оформить стенгазету, плакат, открытку к празднику;</w:t>
      </w:r>
    </w:p>
    <w:p w:rsidR="008778C5" w:rsidRPr="00E61312" w:rsidRDefault="008778C5" w:rsidP="00A35F3E">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овладеть культурой общения со сверстниками и взрослыми.</w:t>
      </w:r>
    </w:p>
    <w:p w:rsidR="008778C5" w:rsidRPr="00A35F3E" w:rsidRDefault="008778C5" w:rsidP="00A35F3E">
      <w:pPr>
        <w:overflowPunct w:val="0"/>
        <w:autoSpaceDE w:val="0"/>
        <w:autoSpaceDN w:val="0"/>
        <w:adjustRightInd w:val="0"/>
        <w:spacing w:line="360" w:lineRule="auto"/>
        <w:jc w:val="both"/>
        <w:textAlignment w:val="baseline"/>
        <w:rPr>
          <w:rFonts w:eastAsia="Times New Roman"/>
          <w:b/>
          <w:i/>
          <w:sz w:val="28"/>
          <w:szCs w:val="28"/>
        </w:rPr>
      </w:pPr>
      <w:r w:rsidRPr="00A35F3E">
        <w:rPr>
          <w:rFonts w:eastAsia="Times New Roman"/>
          <w:b/>
          <w:i/>
          <w:sz w:val="28"/>
          <w:szCs w:val="28"/>
        </w:rPr>
        <w:t>По окончании 2–го года обучения учащиеся должны:</w:t>
      </w:r>
    </w:p>
    <w:p w:rsidR="008778C5" w:rsidRPr="00E61312" w:rsidRDefault="008778C5" w:rsidP="00A35F3E">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xml:space="preserve"> - знать первоначальные понятия о графических изображениях и линиях чертежа;</w:t>
      </w:r>
    </w:p>
    <w:p w:rsidR="008778C5" w:rsidRPr="00E61312" w:rsidRDefault="008778C5" w:rsidP="00A35F3E">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знать назначение и правила пользования чертежными инструментами;</w:t>
      </w:r>
    </w:p>
    <w:p w:rsidR="008778C5" w:rsidRPr="00E61312" w:rsidRDefault="008778C5" w:rsidP="00A35F3E">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проводить простейший анализ произведения искусства (содержание, художественные формы); определять его принадлежность к тому или иному виду или жанру изобразительного искусства;</w:t>
      </w:r>
    </w:p>
    <w:p w:rsidR="008778C5" w:rsidRPr="00E61312" w:rsidRDefault="008778C5" w:rsidP="00A35F3E">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познакомиться с архитектурой и искусством Древнего Мира (Египет, Греция, Византия, Рим, Русь);</w:t>
      </w:r>
    </w:p>
    <w:p w:rsidR="008778C5" w:rsidRPr="00E61312" w:rsidRDefault="008778C5" w:rsidP="00A35F3E">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иметь понятие о рабочем макете;</w:t>
      </w:r>
    </w:p>
    <w:p w:rsidR="008778C5" w:rsidRPr="00E61312" w:rsidRDefault="008778C5" w:rsidP="00A35F3E">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xml:space="preserve">- уметь самостоятельно разработать и выполнить макет упаковки любого товара и </w:t>
      </w:r>
      <w:r w:rsidRPr="00E61312">
        <w:rPr>
          <w:rFonts w:eastAsia="Times New Roman"/>
          <w:sz w:val="28"/>
          <w:szCs w:val="28"/>
        </w:rPr>
        <w:lastRenderedPageBreak/>
        <w:t>подобрать его цветовое решение;</w:t>
      </w:r>
    </w:p>
    <w:p w:rsidR="008778C5" w:rsidRPr="00E61312" w:rsidRDefault="008778C5" w:rsidP="00A35F3E">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xml:space="preserve">- иметь представление о требованиях, предъявляемых к выставочным работам, об организации и проведении выставок.  </w:t>
      </w:r>
    </w:p>
    <w:p w:rsidR="008778C5" w:rsidRPr="00E61312" w:rsidRDefault="008778C5" w:rsidP="00A35F3E">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уметь работать в коллективе.</w:t>
      </w:r>
    </w:p>
    <w:p w:rsidR="008778C5" w:rsidRPr="00A35F3E" w:rsidRDefault="008778C5" w:rsidP="00A35F3E">
      <w:pPr>
        <w:overflowPunct w:val="0"/>
        <w:autoSpaceDE w:val="0"/>
        <w:autoSpaceDN w:val="0"/>
        <w:adjustRightInd w:val="0"/>
        <w:spacing w:line="360" w:lineRule="auto"/>
        <w:jc w:val="both"/>
        <w:textAlignment w:val="baseline"/>
        <w:rPr>
          <w:rFonts w:eastAsia="Times New Roman"/>
          <w:b/>
          <w:i/>
          <w:sz w:val="28"/>
          <w:szCs w:val="28"/>
        </w:rPr>
      </w:pPr>
      <w:r w:rsidRPr="00A35F3E">
        <w:rPr>
          <w:rFonts w:eastAsia="Times New Roman"/>
          <w:b/>
          <w:i/>
          <w:sz w:val="28"/>
          <w:szCs w:val="28"/>
        </w:rPr>
        <w:t>По окончании 3-го года обучения учащиеся должны</w:t>
      </w:r>
    </w:p>
    <w:p w:rsidR="008778C5" w:rsidRPr="00E61312" w:rsidRDefault="008778C5" w:rsidP="00A35F3E">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b/>
          <w:sz w:val="28"/>
          <w:szCs w:val="28"/>
        </w:rPr>
        <w:t>-</w:t>
      </w:r>
      <w:r w:rsidRPr="00E61312">
        <w:rPr>
          <w:rFonts w:eastAsia="Times New Roman"/>
          <w:sz w:val="28"/>
          <w:szCs w:val="28"/>
        </w:rPr>
        <w:t xml:space="preserve"> знать стили и направления в архитектуре;</w:t>
      </w:r>
    </w:p>
    <w:p w:rsidR="008778C5" w:rsidRPr="00E61312" w:rsidRDefault="008778C5" w:rsidP="00A35F3E">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познакомиться с архитектурой России, в том числе с современной;</w:t>
      </w:r>
    </w:p>
    <w:p w:rsidR="008778C5" w:rsidRPr="00E61312" w:rsidRDefault="008778C5" w:rsidP="00A35F3E">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знать базовые принципы композиции, принцип «золотого сечения»;</w:t>
      </w:r>
    </w:p>
    <w:p w:rsidR="008778C5" w:rsidRPr="00E61312" w:rsidRDefault="008778C5" w:rsidP="00A35F3E">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знать принципы построения перспективы;</w:t>
      </w:r>
    </w:p>
    <w:p w:rsidR="008778C5" w:rsidRPr="00E61312" w:rsidRDefault="008778C5" w:rsidP="00A35F3E">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знать пространственные свойства цвета</w:t>
      </w:r>
    </w:p>
    <w:p w:rsidR="008778C5" w:rsidRPr="00E61312" w:rsidRDefault="008778C5" w:rsidP="00A35F3E">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знать элементы формообразования в дизайне и архитектуре;</w:t>
      </w:r>
    </w:p>
    <w:p w:rsidR="008778C5" w:rsidRPr="00E61312" w:rsidRDefault="008778C5" w:rsidP="00A35F3E">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уметь построить перспективу комнаты, лестницы, здания, пейзажа;</w:t>
      </w:r>
    </w:p>
    <w:p w:rsidR="008778C5" w:rsidRPr="00E61312" w:rsidRDefault="008778C5" w:rsidP="00A35F3E">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уметь самостоятельно создать жилой и общественный интерьер помещения (от эскиза до макета) и подобрать его цветовое решение;</w:t>
      </w:r>
    </w:p>
    <w:p w:rsidR="008778C5" w:rsidRPr="00E61312" w:rsidRDefault="008778C5" w:rsidP="00A35F3E">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уметь проявлять творческую самостоятельность при выполнении задания;</w:t>
      </w:r>
    </w:p>
    <w:p w:rsidR="008778C5" w:rsidRPr="00E61312" w:rsidRDefault="008778C5" w:rsidP="00A35F3E">
      <w:pPr>
        <w:overflowPunct w:val="0"/>
        <w:autoSpaceDE w:val="0"/>
        <w:autoSpaceDN w:val="0"/>
        <w:adjustRightInd w:val="0"/>
        <w:spacing w:line="360" w:lineRule="auto"/>
        <w:jc w:val="both"/>
        <w:textAlignment w:val="baseline"/>
        <w:rPr>
          <w:rFonts w:eastAsia="Times New Roman"/>
          <w:sz w:val="28"/>
          <w:szCs w:val="28"/>
        </w:rPr>
      </w:pPr>
      <w:r w:rsidRPr="00E61312">
        <w:rPr>
          <w:rFonts w:eastAsia="Times New Roman"/>
          <w:sz w:val="28"/>
          <w:szCs w:val="28"/>
        </w:rPr>
        <w:t>- владеть информационными технологиями, использовать Интернет ресурсы на практике для дизайн-проектов.</w:t>
      </w:r>
    </w:p>
    <w:p w:rsidR="00613626" w:rsidRDefault="00EA3981" w:rsidP="00455836">
      <w:pPr>
        <w:pStyle w:val="2"/>
        <w:spacing w:line="360" w:lineRule="auto"/>
        <w:jc w:val="center"/>
        <w:rPr>
          <w:rFonts w:ascii="Times New Roman" w:hAnsi="Times New Roman" w:cs="Times New Roman"/>
          <w:b/>
          <w:color w:val="auto"/>
          <w:sz w:val="28"/>
          <w:szCs w:val="28"/>
        </w:rPr>
      </w:pPr>
      <w:bookmarkStart w:id="92" w:name="_Toc142862547"/>
      <w:r>
        <w:rPr>
          <w:rFonts w:ascii="Times New Roman" w:hAnsi="Times New Roman" w:cs="Times New Roman"/>
          <w:b/>
          <w:color w:val="auto"/>
          <w:sz w:val="28"/>
          <w:szCs w:val="28"/>
        </w:rPr>
        <w:t>2.5</w:t>
      </w:r>
      <w:r w:rsidR="00613626" w:rsidRPr="00613626">
        <w:rPr>
          <w:rFonts w:ascii="Times New Roman" w:hAnsi="Times New Roman" w:cs="Times New Roman"/>
          <w:b/>
          <w:color w:val="auto"/>
          <w:sz w:val="28"/>
          <w:szCs w:val="28"/>
        </w:rPr>
        <w:t>. Программы работы детских и молодёжных общественных объединений</w:t>
      </w:r>
      <w:bookmarkEnd w:id="92"/>
    </w:p>
    <w:p w:rsidR="00613626" w:rsidRPr="00613626" w:rsidRDefault="00EA3981" w:rsidP="00455836">
      <w:pPr>
        <w:pStyle w:val="3"/>
        <w:spacing w:line="360" w:lineRule="auto"/>
        <w:rPr>
          <w:rFonts w:ascii="Times New Roman" w:hAnsi="Times New Roman" w:cs="Times New Roman"/>
          <w:b/>
          <w:color w:val="auto"/>
          <w:sz w:val="28"/>
          <w:szCs w:val="28"/>
        </w:rPr>
      </w:pPr>
      <w:bookmarkStart w:id="93" w:name="_Toc142862548"/>
      <w:r>
        <w:rPr>
          <w:rFonts w:ascii="Times New Roman" w:hAnsi="Times New Roman" w:cs="Times New Roman"/>
          <w:b/>
          <w:color w:val="auto"/>
          <w:sz w:val="28"/>
          <w:szCs w:val="28"/>
        </w:rPr>
        <w:t>2.5</w:t>
      </w:r>
      <w:r w:rsidR="00613626" w:rsidRPr="00613626">
        <w:rPr>
          <w:rFonts w:ascii="Times New Roman" w:hAnsi="Times New Roman" w:cs="Times New Roman"/>
          <w:b/>
          <w:color w:val="auto"/>
          <w:sz w:val="28"/>
          <w:szCs w:val="28"/>
        </w:rPr>
        <w:t>.1. Волонтёрское объединение «Добрые сердца»</w:t>
      </w:r>
      <w:bookmarkEnd w:id="93"/>
    </w:p>
    <w:p w:rsidR="00304A41" w:rsidRPr="00455836" w:rsidRDefault="00304A41" w:rsidP="00455836">
      <w:pPr>
        <w:spacing w:line="360" w:lineRule="auto"/>
        <w:jc w:val="center"/>
        <w:rPr>
          <w:b/>
          <w:sz w:val="28"/>
          <w:szCs w:val="28"/>
        </w:rPr>
      </w:pPr>
      <w:r w:rsidRPr="00455836">
        <w:rPr>
          <w:b/>
          <w:sz w:val="28"/>
          <w:szCs w:val="28"/>
        </w:rPr>
        <w:t>Пояснительная записка</w:t>
      </w:r>
    </w:p>
    <w:p w:rsidR="00455836" w:rsidRDefault="00304A41" w:rsidP="00455836">
      <w:pPr>
        <w:spacing w:line="360" w:lineRule="auto"/>
        <w:ind w:firstLine="708"/>
        <w:jc w:val="both"/>
        <w:rPr>
          <w:sz w:val="28"/>
          <w:szCs w:val="28"/>
        </w:rPr>
      </w:pPr>
      <w:r w:rsidRPr="00C96416">
        <w:rPr>
          <w:sz w:val="28"/>
          <w:szCs w:val="28"/>
        </w:rPr>
        <w:t>Детство и отрочество – это время освоения ребёнком культурных и социальных ценностей, период проб и ошибок, время творческих исканий, момент самоопределения, поиск друзей, установление новых коммуникативных отношений. То, что будет заложено в ребенка в это время и определит его как будущую личность. На сегодняшний день лидирующее место в жизни ребенка занимают компьютеры или телефоны. Современный ребёнок находится в стремительном информационном потоке, где царит подмена ценностей, понижение уровня нравственности, множественные искушения и порой очень сложно отобрать самостоятельно верную информацию и воспользоваться ей.</w:t>
      </w:r>
    </w:p>
    <w:p w:rsidR="00455836" w:rsidRDefault="00304A41" w:rsidP="00455836">
      <w:pPr>
        <w:spacing w:line="360" w:lineRule="auto"/>
        <w:ind w:firstLine="708"/>
        <w:jc w:val="both"/>
        <w:rPr>
          <w:sz w:val="28"/>
          <w:szCs w:val="28"/>
        </w:rPr>
      </w:pPr>
      <w:r w:rsidRPr="00C96416">
        <w:rPr>
          <w:sz w:val="28"/>
          <w:szCs w:val="28"/>
        </w:rPr>
        <w:t xml:space="preserve">В отечественной педагогике накоплен большой опыт социализации подростков, привитие им нравственных качеств, воспитание здоровой и адекватной личности. Ушедшие в прошлое старые формы организации досуга учащихся и </w:t>
      </w:r>
      <w:r w:rsidRPr="00C96416">
        <w:rPr>
          <w:sz w:val="28"/>
          <w:szCs w:val="28"/>
        </w:rPr>
        <w:lastRenderedPageBreak/>
        <w:t>изменившаяся социально-эк</w:t>
      </w:r>
      <w:r w:rsidR="00455836">
        <w:rPr>
          <w:sz w:val="28"/>
          <w:szCs w:val="28"/>
        </w:rPr>
        <w:t>ономическая обстановка в стране требовали</w:t>
      </w:r>
      <w:r w:rsidRPr="00C96416">
        <w:rPr>
          <w:sz w:val="28"/>
          <w:szCs w:val="28"/>
        </w:rPr>
        <w:t xml:space="preserve"> появления новых подходов и методов активизации подростков. Именно поэтому </w:t>
      </w:r>
      <w:r w:rsidR="00455836">
        <w:rPr>
          <w:sz w:val="28"/>
          <w:szCs w:val="28"/>
        </w:rPr>
        <w:t>новые</w:t>
      </w:r>
      <w:r w:rsidRPr="00C96416">
        <w:rPr>
          <w:sz w:val="28"/>
          <w:szCs w:val="28"/>
        </w:rPr>
        <w:t xml:space="preserve"> форм</w:t>
      </w:r>
      <w:r w:rsidR="00455836">
        <w:rPr>
          <w:sz w:val="28"/>
          <w:szCs w:val="28"/>
        </w:rPr>
        <w:t>ы</w:t>
      </w:r>
      <w:r w:rsidRPr="00C96416">
        <w:rPr>
          <w:sz w:val="28"/>
          <w:szCs w:val="28"/>
        </w:rPr>
        <w:t xml:space="preserve"> вовлечения под</w:t>
      </w:r>
      <w:r w:rsidR="00455836">
        <w:rPr>
          <w:sz w:val="28"/>
          <w:szCs w:val="28"/>
        </w:rPr>
        <w:t>ростков в социальную активность призваны</w:t>
      </w:r>
      <w:r w:rsidRPr="00C96416">
        <w:rPr>
          <w:sz w:val="28"/>
          <w:szCs w:val="28"/>
        </w:rPr>
        <w:t xml:space="preserve"> способствовать формированию и совершенствованию патриотической и социальной компетентности подрастающего поколения, их нравственных качеств. Волонтёрское движение может стать одной из таких форм работы.</w:t>
      </w:r>
    </w:p>
    <w:p w:rsidR="00455836" w:rsidRDefault="00455836" w:rsidP="00455836">
      <w:pPr>
        <w:spacing w:line="360" w:lineRule="auto"/>
        <w:ind w:firstLine="708"/>
        <w:jc w:val="both"/>
        <w:rPr>
          <w:sz w:val="28"/>
          <w:szCs w:val="28"/>
        </w:rPr>
      </w:pPr>
      <w:r w:rsidRPr="00C96416">
        <w:rPr>
          <w:sz w:val="28"/>
          <w:szCs w:val="28"/>
        </w:rPr>
        <w:t>Актуальность программы ДМОО «Добрые сердца» обусловлена потребностью современного общества в социально активной личности, которая умеет самостоятельно принимать решения в ситуации выбора, воспитанная на общечеловеческих ценностях, гуманизма и милосердия, человеколюбия и сострадания, способной оказать безвозмездную помощь любому человеку независи</w:t>
      </w:r>
      <w:r>
        <w:rPr>
          <w:sz w:val="28"/>
          <w:szCs w:val="28"/>
        </w:rPr>
        <w:t>мо от его положения в обществе.</w:t>
      </w:r>
    </w:p>
    <w:p w:rsidR="00455836" w:rsidRPr="00C96416" w:rsidRDefault="00455836" w:rsidP="00455836">
      <w:pPr>
        <w:spacing w:line="360" w:lineRule="auto"/>
        <w:ind w:firstLine="708"/>
        <w:jc w:val="both"/>
        <w:rPr>
          <w:sz w:val="28"/>
          <w:szCs w:val="28"/>
        </w:rPr>
      </w:pPr>
      <w:r w:rsidRPr="00C96416">
        <w:rPr>
          <w:sz w:val="28"/>
          <w:szCs w:val="28"/>
        </w:rPr>
        <w:t>В период глобализации и массовой информатизации жизненного пространства ребенок постоянно делает выбор, противостоит жизненным соблазнам, пытается сохранить здоровье и отстоять свою жизненную позицию, основанную на знании и собственном приобретенном опыте.</w:t>
      </w:r>
    </w:p>
    <w:p w:rsidR="00455836" w:rsidRDefault="00304A41" w:rsidP="00455836">
      <w:pPr>
        <w:spacing w:line="360" w:lineRule="auto"/>
        <w:ind w:firstLine="708"/>
        <w:jc w:val="both"/>
        <w:rPr>
          <w:sz w:val="28"/>
          <w:szCs w:val="28"/>
        </w:rPr>
      </w:pPr>
      <w:r w:rsidRPr="00C96416">
        <w:rPr>
          <w:sz w:val="28"/>
          <w:szCs w:val="28"/>
        </w:rPr>
        <w:t>Волонтеры (от англ.Volunteer - доброволец) – это люди, делающие что-либо по своей воле, по согласию, а не по принуждению. Волонтерские или добровольческие организации - это свободные союзы людей, объединенных каким-либо общим специальным интересом. Добровольно выбранная социально значимая деятельность неизмеримо выше для личности подростка навязанной извне. К тому же, формирование компетентности возможно только в единстве с ценностями человека, т.е. при глубокой личной заинтересованности человека в данном виде деятельности.</w:t>
      </w:r>
    </w:p>
    <w:p w:rsidR="00455836" w:rsidRDefault="00304A41" w:rsidP="00455836">
      <w:pPr>
        <w:spacing w:line="360" w:lineRule="auto"/>
        <w:ind w:firstLine="708"/>
        <w:jc w:val="both"/>
        <w:rPr>
          <w:sz w:val="28"/>
          <w:szCs w:val="28"/>
        </w:rPr>
      </w:pPr>
      <w:r w:rsidRPr="00C96416">
        <w:rPr>
          <w:sz w:val="28"/>
          <w:szCs w:val="28"/>
        </w:rPr>
        <w:t>В последние годы заметно активизировалось волонтерское школьное движение. Программа волонтерского движения в школе преду</w:t>
      </w:r>
      <w:r w:rsidR="00455836">
        <w:rPr>
          <w:sz w:val="28"/>
          <w:szCs w:val="28"/>
        </w:rPr>
        <w:t xml:space="preserve">сматривает для ребят выполнение </w:t>
      </w:r>
      <w:r w:rsidRPr="00C96416">
        <w:rPr>
          <w:sz w:val="28"/>
          <w:szCs w:val="28"/>
        </w:rPr>
        <w:t xml:space="preserve">посильной общественно полезной работы. Школьники-добровольцы занимаются организацией праздничных концертов для пенсионеров и младших школьников, раздачей подарков ветеранам войны, труженикам тыла. Кроме того, волонтерское движение в современной школе предполагает участие школьников в различных социально-значимых проектах и акциях, например, посвященных </w:t>
      </w:r>
      <w:r w:rsidRPr="00C96416">
        <w:rPr>
          <w:sz w:val="28"/>
          <w:szCs w:val="28"/>
        </w:rPr>
        <w:lastRenderedPageBreak/>
        <w:t>здоровому образу жизни, в экологических субботниках. Волонтерское движение в школе имеет огромное нравственно-воспитательное значение. Это гарантия того, что ребята вырастут открытыми, честными, в любую минуту готовыми на бескорыстную помощь ближнему.</w:t>
      </w:r>
    </w:p>
    <w:p w:rsidR="00455836" w:rsidRDefault="00304A41" w:rsidP="00455836">
      <w:pPr>
        <w:spacing w:line="360" w:lineRule="auto"/>
        <w:ind w:firstLine="708"/>
        <w:jc w:val="both"/>
        <w:rPr>
          <w:sz w:val="28"/>
          <w:szCs w:val="28"/>
        </w:rPr>
      </w:pPr>
      <w:r w:rsidRPr="00C96416">
        <w:rPr>
          <w:sz w:val="28"/>
          <w:szCs w:val="28"/>
        </w:rPr>
        <w:t>Активная жизненная позиция, умение взаимодействовать и включаться в проект, умение получать и передавать информацию – это то, чем должен обладать волонтер для успешной работы. Работа в волонтерском отряде поможет ребятам поменяться внутренне, и даже внешне. Взгляд из равнодушного превратится в горящий и заинтересованный. Сам подросток обретет самоуважение, станет уверенным и привлекательным для окружающих. В дальнейшей жизни им проще будет общаться, взаимодействовать и включаться в любую деятельность, они будут уметь оказывать положительное влияние на людей, легко занимать лидерские позиции, проявлять в то же время толерантность и уважение к окружающим.</w:t>
      </w:r>
    </w:p>
    <w:p w:rsidR="00455836" w:rsidRDefault="00304A41" w:rsidP="00455836">
      <w:pPr>
        <w:spacing w:line="360" w:lineRule="auto"/>
        <w:ind w:firstLine="708"/>
        <w:jc w:val="both"/>
        <w:rPr>
          <w:sz w:val="28"/>
          <w:szCs w:val="28"/>
        </w:rPr>
      </w:pPr>
      <w:r w:rsidRPr="00C96416">
        <w:rPr>
          <w:sz w:val="28"/>
          <w:szCs w:val="28"/>
        </w:rPr>
        <w:t>В процессе деятельности волонтеры будут взаимодействовать с внешним миром, получая воздействие извне, получая информацию, знания, обучаясь и развивая личностные качества. Это особенно важно в условиях детского дома.</w:t>
      </w:r>
      <w:r w:rsidR="00455836">
        <w:rPr>
          <w:sz w:val="28"/>
          <w:szCs w:val="28"/>
        </w:rPr>
        <w:t xml:space="preserve"> </w:t>
      </w:r>
      <w:r w:rsidRPr="00C96416">
        <w:rPr>
          <w:sz w:val="28"/>
          <w:szCs w:val="28"/>
        </w:rPr>
        <w:t>Взаимодействуя между собой в процессе деятельности</w:t>
      </w:r>
      <w:r w:rsidR="00E61421">
        <w:rPr>
          <w:sz w:val="28"/>
          <w:szCs w:val="28"/>
        </w:rPr>
        <w:t>,</w:t>
      </w:r>
      <w:r w:rsidRPr="00C96416">
        <w:rPr>
          <w:sz w:val="28"/>
          <w:szCs w:val="28"/>
        </w:rPr>
        <w:t xml:space="preserve"> ребята приобретают умения работать в команде, учатся разрешать конфликты, включаться в проект, несут ответственность (подготовка выступлений, проведение акций, игр, проведение соц. опросов, анкет</w:t>
      </w:r>
      <w:r w:rsidR="00455836">
        <w:rPr>
          <w:sz w:val="28"/>
          <w:szCs w:val="28"/>
        </w:rPr>
        <w:t>ирования), передают информацию </w:t>
      </w:r>
      <w:r w:rsidRPr="00C96416">
        <w:rPr>
          <w:sz w:val="28"/>
          <w:szCs w:val="28"/>
        </w:rPr>
        <w:t>другим детям, агитационные выступления, интерактивные игры, акции, оформление информационных листовок, тематического уголка отряда, написание летописи отряда. Все это будет способствовать формированию социальной компетентности.</w:t>
      </w:r>
    </w:p>
    <w:p w:rsidR="00455836" w:rsidRPr="00C96416" w:rsidRDefault="00304A41" w:rsidP="00455836">
      <w:pPr>
        <w:spacing w:line="360" w:lineRule="auto"/>
        <w:jc w:val="both"/>
        <w:rPr>
          <w:sz w:val="28"/>
          <w:szCs w:val="28"/>
        </w:rPr>
      </w:pPr>
      <w:r w:rsidRPr="00C96416">
        <w:rPr>
          <w:sz w:val="28"/>
          <w:szCs w:val="28"/>
        </w:rPr>
        <w:t xml:space="preserve">Программа волонтёрского отряда «Добрые сердца» </w:t>
      </w:r>
      <w:r w:rsidR="00455836">
        <w:rPr>
          <w:sz w:val="28"/>
          <w:szCs w:val="28"/>
        </w:rPr>
        <w:t xml:space="preserve">ориентирована на </w:t>
      </w:r>
      <w:r w:rsidRPr="00C96416">
        <w:rPr>
          <w:sz w:val="28"/>
          <w:szCs w:val="28"/>
        </w:rPr>
        <w:t>обучающихся 5-11 классов. Занятия проводится в форме игр, социальных акций, флешмобов, познавательных мероприятий, спортивных меропр</w:t>
      </w:r>
      <w:r w:rsidR="00455836">
        <w:rPr>
          <w:sz w:val="28"/>
          <w:szCs w:val="28"/>
        </w:rPr>
        <w:t xml:space="preserve">иятий, экологических десантов. </w:t>
      </w:r>
      <w:r w:rsidR="00455836" w:rsidRPr="00C96416">
        <w:rPr>
          <w:sz w:val="28"/>
          <w:szCs w:val="28"/>
        </w:rPr>
        <w:t>Возможно формирование разновозрастных групп. В таком случае на мероприятиях, акциях, экскурсиях и общих собраниях группа присутствует в полном составе, а для остальных занятий при необходимости делится на группы по возрастам (12-13, 14-15 и 16-18 лет).</w:t>
      </w:r>
      <w:r w:rsidR="00455836">
        <w:rPr>
          <w:sz w:val="28"/>
          <w:szCs w:val="28"/>
        </w:rPr>
        <w:t xml:space="preserve"> </w:t>
      </w:r>
      <w:r w:rsidR="00455836" w:rsidRPr="00C96416">
        <w:rPr>
          <w:sz w:val="28"/>
          <w:szCs w:val="28"/>
        </w:rPr>
        <w:t xml:space="preserve">Так как одной из задач реализации программы является укрепление семейных ценностей, к работе ДМОО допускаются родители. Минимальный возраст для обучения по программе 12 лет. </w:t>
      </w:r>
    </w:p>
    <w:p w:rsidR="00304A41" w:rsidRPr="00C96416" w:rsidRDefault="00304A41" w:rsidP="00455836">
      <w:pPr>
        <w:spacing w:line="360" w:lineRule="auto"/>
        <w:ind w:firstLine="708"/>
        <w:jc w:val="both"/>
        <w:rPr>
          <w:sz w:val="28"/>
          <w:szCs w:val="28"/>
        </w:rPr>
      </w:pPr>
      <w:r w:rsidRPr="00455836">
        <w:rPr>
          <w:b/>
          <w:i/>
          <w:sz w:val="28"/>
          <w:szCs w:val="28"/>
        </w:rPr>
        <w:lastRenderedPageBreak/>
        <w:t>Основная идея</w:t>
      </w:r>
      <w:r w:rsidRPr="00C96416">
        <w:rPr>
          <w:sz w:val="28"/>
          <w:szCs w:val="28"/>
        </w:rPr>
        <w:t xml:space="preserve"> программы развития волонтёрского движения - воспитать новое поколение детей, способных оказать помощь в любую минуту, осознающих, насколько они могут быть полезными для общества, придерживающихся девиза: «Больше дела – меньше слов», строящих отношения друг с другом и окружающими людьми на доверии и понимании, оказывающих реальную помощь, основанную на уважении к человеку.     </w:t>
      </w:r>
    </w:p>
    <w:p w:rsidR="00455836" w:rsidRDefault="00304A41" w:rsidP="00455836">
      <w:pPr>
        <w:spacing w:line="360" w:lineRule="auto"/>
        <w:ind w:firstLine="708"/>
        <w:jc w:val="both"/>
        <w:rPr>
          <w:b/>
          <w:i/>
          <w:sz w:val="28"/>
          <w:szCs w:val="28"/>
        </w:rPr>
      </w:pPr>
      <w:r w:rsidRPr="00455836">
        <w:rPr>
          <w:b/>
          <w:i/>
          <w:sz w:val="28"/>
          <w:szCs w:val="28"/>
        </w:rPr>
        <w:t>Цели программы:</w:t>
      </w:r>
      <w:r w:rsidR="00455836">
        <w:rPr>
          <w:b/>
          <w:i/>
          <w:sz w:val="28"/>
          <w:szCs w:val="28"/>
        </w:rPr>
        <w:t xml:space="preserve"> </w:t>
      </w:r>
      <w:r w:rsidRPr="00C96416">
        <w:rPr>
          <w:sz w:val="28"/>
          <w:szCs w:val="28"/>
        </w:rPr>
        <w:t>формирование нравственных и коммуникативных качеств личности, активной жизненной и гражданской позиции, способствующей самоопределению и самореализации личности ребенка через участие его в волонтерском движении.</w:t>
      </w:r>
    </w:p>
    <w:p w:rsidR="00304A41" w:rsidRPr="00455836" w:rsidRDefault="00304A41" w:rsidP="00455836">
      <w:pPr>
        <w:spacing w:line="360" w:lineRule="auto"/>
        <w:ind w:firstLine="708"/>
        <w:jc w:val="both"/>
        <w:rPr>
          <w:b/>
          <w:i/>
          <w:sz w:val="28"/>
          <w:szCs w:val="28"/>
        </w:rPr>
      </w:pPr>
      <w:r w:rsidRPr="00455836">
        <w:rPr>
          <w:b/>
          <w:i/>
          <w:sz w:val="28"/>
          <w:szCs w:val="28"/>
        </w:rPr>
        <w:t xml:space="preserve">Задачи программы: </w:t>
      </w:r>
    </w:p>
    <w:p w:rsidR="00304A41" w:rsidRPr="00455836" w:rsidRDefault="00304A41" w:rsidP="00C96416">
      <w:pPr>
        <w:spacing w:line="360" w:lineRule="auto"/>
        <w:jc w:val="both"/>
        <w:rPr>
          <w:i/>
          <w:sz w:val="28"/>
          <w:szCs w:val="28"/>
        </w:rPr>
      </w:pPr>
      <w:r w:rsidRPr="00455836">
        <w:rPr>
          <w:i/>
          <w:sz w:val="28"/>
          <w:szCs w:val="28"/>
        </w:rPr>
        <w:t>Обучающие:</w:t>
      </w:r>
    </w:p>
    <w:p w:rsidR="00304A41" w:rsidRPr="00C96416" w:rsidRDefault="00304A41" w:rsidP="00455836">
      <w:pPr>
        <w:spacing w:line="360" w:lineRule="auto"/>
        <w:ind w:firstLine="708"/>
        <w:jc w:val="both"/>
        <w:rPr>
          <w:sz w:val="28"/>
          <w:szCs w:val="28"/>
        </w:rPr>
      </w:pPr>
      <w:r w:rsidRPr="00C96416">
        <w:rPr>
          <w:sz w:val="28"/>
          <w:szCs w:val="28"/>
        </w:rPr>
        <w:t>обучение психологическим знаниям и умениям, позволяющим подросткам лучше понимать себя;</w:t>
      </w:r>
    </w:p>
    <w:p w:rsidR="00304A41" w:rsidRPr="00C96416" w:rsidRDefault="00304A41" w:rsidP="00455836">
      <w:pPr>
        <w:spacing w:line="360" w:lineRule="auto"/>
        <w:ind w:firstLine="708"/>
        <w:jc w:val="both"/>
        <w:rPr>
          <w:sz w:val="28"/>
          <w:szCs w:val="28"/>
        </w:rPr>
      </w:pPr>
      <w:r w:rsidRPr="00C96416">
        <w:rPr>
          <w:sz w:val="28"/>
          <w:szCs w:val="28"/>
        </w:rPr>
        <w:t>обучение методикам проведения некоторых досуговых форм;</w:t>
      </w:r>
    </w:p>
    <w:p w:rsidR="00304A41" w:rsidRPr="00C96416" w:rsidRDefault="00304A41" w:rsidP="00455836">
      <w:pPr>
        <w:spacing w:line="360" w:lineRule="auto"/>
        <w:ind w:firstLine="708"/>
        <w:jc w:val="both"/>
        <w:rPr>
          <w:sz w:val="28"/>
          <w:szCs w:val="28"/>
        </w:rPr>
      </w:pPr>
      <w:r w:rsidRPr="00C96416">
        <w:rPr>
          <w:sz w:val="28"/>
          <w:szCs w:val="28"/>
        </w:rPr>
        <w:t>знакомство с технологией социальной акции и проведения социальных дел;</w:t>
      </w:r>
    </w:p>
    <w:p w:rsidR="00304A41" w:rsidRPr="00C96416" w:rsidRDefault="00304A41" w:rsidP="00455836">
      <w:pPr>
        <w:spacing w:line="360" w:lineRule="auto"/>
        <w:ind w:firstLine="708"/>
        <w:jc w:val="both"/>
        <w:rPr>
          <w:sz w:val="28"/>
          <w:szCs w:val="28"/>
        </w:rPr>
      </w:pPr>
      <w:r w:rsidRPr="00C96416">
        <w:rPr>
          <w:sz w:val="28"/>
          <w:szCs w:val="28"/>
        </w:rPr>
        <w:t>обучение основам работы с различными видами информации;</w:t>
      </w:r>
    </w:p>
    <w:p w:rsidR="00304A41" w:rsidRPr="00C96416" w:rsidRDefault="00304A41" w:rsidP="00455836">
      <w:pPr>
        <w:spacing w:line="360" w:lineRule="auto"/>
        <w:ind w:firstLine="708"/>
        <w:jc w:val="both"/>
        <w:rPr>
          <w:sz w:val="28"/>
          <w:szCs w:val="28"/>
        </w:rPr>
      </w:pPr>
      <w:r w:rsidRPr="00C96416">
        <w:rPr>
          <w:sz w:val="28"/>
          <w:szCs w:val="28"/>
        </w:rPr>
        <w:t>знакомство с интерактивными методами обучения, современными социальными технологиями;</w:t>
      </w:r>
    </w:p>
    <w:p w:rsidR="00304A41" w:rsidRPr="00C96416" w:rsidRDefault="00304A41" w:rsidP="00455836">
      <w:pPr>
        <w:spacing w:line="360" w:lineRule="auto"/>
        <w:ind w:firstLine="708"/>
        <w:jc w:val="both"/>
        <w:rPr>
          <w:sz w:val="28"/>
          <w:szCs w:val="28"/>
        </w:rPr>
      </w:pPr>
      <w:r w:rsidRPr="00C96416">
        <w:rPr>
          <w:sz w:val="28"/>
          <w:szCs w:val="28"/>
        </w:rPr>
        <w:t>обучение методике социального проектирования;</w:t>
      </w:r>
    </w:p>
    <w:p w:rsidR="00304A41" w:rsidRPr="00C96416" w:rsidRDefault="00304A41" w:rsidP="00455836">
      <w:pPr>
        <w:spacing w:line="360" w:lineRule="auto"/>
        <w:ind w:firstLine="708"/>
        <w:jc w:val="both"/>
        <w:rPr>
          <w:sz w:val="28"/>
          <w:szCs w:val="28"/>
        </w:rPr>
      </w:pPr>
      <w:r w:rsidRPr="00C96416">
        <w:rPr>
          <w:sz w:val="28"/>
          <w:szCs w:val="28"/>
        </w:rPr>
        <w:t>расширение навыков работы с информацией;</w:t>
      </w:r>
    </w:p>
    <w:p w:rsidR="00304A41" w:rsidRPr="00C96416" w:rsidRDefault="00304A41" w:rsidP="00455836">
      <w:pPr>
        <w:spacing w:line="360" w:lineRule="auto"/>
        <w:ind w:firstLine="708"/>
        <w:jc w:val="both"/>
        <w:rPr>
          <w:sz w:val="28"/>
          <w:szCs w:val="28"/>
        </w:rPr>
      </w:pPr>
      <w:r w:rsidRPr="00C96416">
        <w:rPr>
          <w:sz w:val="28"/>
          <w:szCs w:val="28"/>
        </w:rPr>
        <w:t>специальная подготовка волонтеров по работе с людьми различных социальных категорий (дети с ограниченными возможностями здоровья, подростки девиантного поведения).</w:t>
      </w:r>
    </w:p>
    <w:p w:rsidR="00304A41" w:rsidRPr="00455836" w:rsidRDefault="00304A41" w:rsidP="00C96416">
      <w:pPr>
        <w:spacing w:line="360" w:lineRule="auto"/>
        <w:jc w:val="both"/>
        <w:rPr>
          <w:i/>
          <w:sz w:val="28"/>
          <w:szCs w:val="28"/>
        </w:rPr>
      </w:pPr>
      <w:r w:rsidRPr="00455836">
        <w:rPr>
          <w:i/>
          <w:sz w:val="28"/>
          <w:szCs w:val="28"/>
        </w:rPr>
        <w:t>Развивающие:</w:t>
      </w:r>
    </w:p>
    <w:p w:rsidR="00304A41" w:rsidRPr="00C96416" w:rsidRDefault="00304A41" w:rsidP="00455836">
      <w:pPr>
        <w:spacing w:line="360" w:lineRule="auto"/>
        <w:ind w:firstLine="708"/>
        <w:jc w:val="both"/>
        <w:rPr>
          <w:sz w:val="28"/>
          <w:szCs w:val="28"/>
        </w:rPr>
      </w:pPr>
      <w:r w:rsidRPr="00C96416">
        <w:rPr>
          <w:sz w:val="28"/>
          <w:szCs w:val="28"/>
        </w:rPr>
        <w:t>формирование первичных организаторских умений и навыков, дальнейшее развитие лидерских качеств;</w:t>
      </w:r>
    </w:p>
    <w:p w:rsidR="00304A41" w:rsidRPr="00C96416" w:rsidRDefault="00304A41" w:rsidP="00455836">
      <w:pPr>
        <w:spacing w:line="360" w:lineRule="auto"/>
        <w:ind w:firstLine="708"/>
        <w:jc w:val="both"/>
        <w:rPr>
          <w:sz w:val="28"/>
          <w:szCs w:val="28"/>
        </w:rPr>
      </w:pPr>
      <w:r w:rsidRPr="00C96416">
        <w:rPr>
          <w:sz w:val="28"/>
          <w:szCs w:val="28"/>
        </w:rPr>
        <w:t>развитие коммуникативных качеств, умения работать в команде;</w:t>
      </w:r>
    </w:p>
    <w:p w:rsidR="00304A41" w:rsidRPr="00C96416" w:rsidRDefault="00304A41" w:rsidP="00455836">
      <w:pPr>
        <w:spacing w:line="360" w:lineRule="auto"/>
        <w:ind w:firstLine="708"/>
        <w:jc w:val="both"/>
        <w:rPr>
          <w:sz w:val="28"/>
          <w:szCs w:val="28"/>
        </w:rPr>
      </w:pPr>
      <w:r w:rsidRPr="00C96416">
        <w:rPr>
          <w:sz w:val="28"/>
          <w:szCs w:val="28"/>
        </w:rPr>
        <w:t>развитие уверенности в себе;</w:t>
      </w:r>
    </w:p>
    <w:p w:rsidR="00304A41" w:rsidRPr="00C96416" w:rsidRDefault="00304A41" w:rsidP="00455836">
      <w:pPr>
        <w:spacing w:line="360" w:lineRule="auto"/>
        <w:ind w:firstLine="708"/>
        <w:jc w:val="both"/>
        <w:rPr>
          <w:sz w:val="28"/>
          <w:szCs w:val="28"/>
        </w:rPr>
      </w:pPr>
      <w:r w:rsidRPr="00C96416">
        <w:rPr>
          <w:sz w:val="28"/>
          <w:szCs w:val="28"/>
        </w:rPr>
        <w:t>расширение опыта общения, развитие навыков взаимодействия с людьми различных социальных категорий;</w:t>
      </w:r>
    </w:p>
    <w:p w:rsidR="00304A41" w:rsidRPr="00C96416" w:rsidRDefault="00304A41" w:rsidP="00455836">
      <w:pPr>
        <w:spacing w:line="360" w:lineRule="auto"/>
        <w:ind w:firstLine="708"/>
        <w:jc w:val="both"/>
        <w:rPr>
          <w:sz w:val="28"/>
          <w:szCs w:val="28"/>
        </w:rPr>
      </w:pPr>
      <w:r w:rsidRPr="00C96416">
        <w:rPr>
          <w:sz w:val="28"/>
          <w:szCs w:val="28"/>
        </w:rPr>
        <w:lastRenderedPageBreak/>
        <w:t>развитие рефлексивных умений, навыков самоанализа и самооценки своей деятельности;</w:t>
      </w:r>
    </w:p>
    <w:p w:rsidR="00304A41" w:rsidRPr="00C96416" w:rsidRDefault="00304A41" w:rsidP="00455836">
      <w:pPr>
        <w:spacing w:line="360" w:lineRule="auto"/>
        <w:ind w:firstLine="708"/>
        <w:jc w:val="both"/>
        <w:rPr>
          <w:sz w:val="28"/>
          <w:szCs w:val="28"/>
        </w:rPr>
      </w:pPr>
      <w:r w:rsidRPr="00C96416">
        <w:rPr>
          <w:sz w:val="28"/>
          <w:szCs w:val="28"/>
        </w:rPr>
        <w:t>развитие активной деятельности;</w:t>
      </w:r>
    </w:p>
    <w:p w:rsidR="00304A41" w:rsidRPr="00455836" w:rsidRDefault="00304A41" w:rsidP="00C96416">
      <w:pPr>
        <w:spacing w:line="360" w:lineRule="auto"/>
        <w:jc w:val="both"/>
        <w:rPr>
          <w:i/>
          <w:sz w:val="28"/>
          <w:szCs w:val="28"/>
        </w:rPr>
      </w:pPr>
      <w:r w:rsidRPr="00455836">
        <w:rPr>
          <w:i/>
          <w:sz w:val="28"/>
          <w:szCs w:val="28"/>
        </w:rPr>
        <w:t>Воспитывающие:</w:t>
      </w:r>
    </w:p>
    <w:p w:rsidR="00304A41" w:rsidRPr="00C96416" w:rsidRDefault="00304A41" w:rsidP="00455836">
      <w:pPr>
        <w:spacing w:line="360" w:lineRule="auto"/>
        <w:ind w:firstLine="708"/>
        <w:jc w:val="both"/>
        <w:rPr>
          <w:sz w:val="28"/>
          <w:szCs w:val="28"/>
        </w:rPr>
      </w:pPr>
      <w:r w:rsidRPr="00C96416">
        <w:rPr>
          <w:sz w:val="28"/>
          <w:szCs w:val="28"/>
        </w:rPr>
        <w:t>формирование и укрепление семейных ценностей;</w:t>
      </w:r>
    </w:p>
    <w:p w:rsidR="00304A41" w:rsidRPr="00C96416" w:rsidRDefault="00304A41" w:rsidP="00455836">
      <w:pPr>
        <w:spacing w:line="360" w:lineRule="auto"/>
        <w:ind w:firstLine="708"/>
        <w:jc w:val="both"/>
        <w:rPr>
          <w:sz w:val="28"/>
          <w:szCs w:val="28"/>
        </w:rPr>
      </w:pPr>
      <w:r w:rsidRPr="00C96416">
        <w:rPr>
          <w:sz w:val="28"/>
          <w:szCs w:val="28"/>
        </w:rPr>
        <w:t>воспитание активной гражданской позиции, неравнодушного отношения к жизни;</w:t>
      </w:r>
    </w:p>
    <w:p w:rsidR="00304A41" w:rsidRPr="00C96416" w:rsidRDefault="00304A41" w:rsidP="00455836">
      <w:pPr>
        <w:spacing w:line="360" w:lineRule="auto"/>
        <w:ind w:firstLine="708"/>
        <w:jc w:val="both"/>
        <w:rPr>
          <w:sz w:val="28"/>
          <w:szCs w:val="28"/>
        </w:rPr>
      </w:pPr>
      <w:r w:rsidRPr="00C96416">
        <w:rPr>
          <w:sz w:val="28"/>
          <w:szCs w:val="28"/>
        </w:rPr>
        <w:t>воспитание толерантных качеств личности, милосердия, доброты, отзывчивости;</w:t>
      </w:r>
    </w:p>
    <w:p w:rsidR="00304A41" w:rsidRPr="00C96416" w:rsidRDefault="00304A41" w:rsidP="00455836">
      <w:pPr>
        <w:spacing w:line="360" w:lineRule="auto"/>
        <w:ind w:firstLine="708"/>
        <w:jc w:val="both"/>
        <w:rPr>
          <w:sz w:val="28"/>
          <w:szCs w:val="28"/>
        </w:rPr>
      </w:pPr>
      <w:r w:rsidRPr="00C96416">
        <w:rPr>
          <w:sz w:val="28"/>
          <w:szCs w:val="28"/>
        </w:rPr>
        <w:t>формирование потребности в ведении здорового образа жизни, сохранении и укреплении здоровья;</w:t>
      </w:r>
    </w:p>
    <w:p w:rsidR="00304A41" w:rsidRPr="00C96416" w:rsidRDefault="00304A41" w:rsidP="00455836">
      <w:pPr>
        <w:spacing w:line="360" w:lineRule="auto"/>
        <w:ind w:firstLine="708"/>
        <w:jc w:val="both"/>
        <w:rPr>
          <w:sz w:val="28"/>
          <w:szCs w:val="28"/>
        </w:rPr>
      </w:pPr>
      <w:r w:rsidRPr="00C96416">
        <w:rPr>
          <w:sz w:val="28"/>
          <w:szCs w:val="28"/>
        </w:rPr>
        <w:t>содействие осознанию личной ответственности за происходящее в семье, школе, поселке, стране;</w:t>
      </w:r>
    </w:p>
    <w:p w:rsidR="00304A41" w:rsidRPr="00C96416" w:rsidRDefault="00304A41" w:rsidP="00455836">
      <w:pPr>
        <w:spacing w:line="360" w:lineRule="auto"/>
        <w:ind w:firstLine="708"/>
        <w:jc w:val="both"/>
        <w:rPr>
          <w:sz w:val="28"/>
          <w:szCs w:val="28"/>
        </w:rPr>
      </w:pPr>
      <w:r w:rsidRPr="00C96416">
        <w:rPr>
          <w:sz w:val="28"/>
          <w:szCs w:val="28"/>
        </w:rPr>
        <w:t>воспитание активной гражданской позиции;</w:t>
      </w:r>
    </w:p>
    <w:p w:rsidR="00304A41" w:rsidRPr="00C96416" w:rsidRDefault="00304A41" w:rsidP="00455836">
      <w:pPr>
        <w:spacing w:line="360" w:lineRule="auto"/>
        <w:ind w:firstLine="708"/>
        <w:jc w:val="both"/>
        <w:rPr>
          <w:sz w:val="28"/>
          <w:szCs w:val="28"/>
        </w:rPr>
      </w:pPr>
      <w:r w:rsidRPr="00C96416">
        <w:rPr>
          <w:sz w:val="28"/>
          <w:szCs w:val="28"/>
        </w:rPr>
        <w:t>воспитание потребности в добровольческой деятельности, формирование отношения к социальному служению как к норме жизни;</w:t>
      </w:r>
    </w:p>
    <w:p w:rsidR="00304A41" w:rsidRPr="00C96416" w:rsidRDefault="00304A41" w:rsidP="00455836">
      <w:pPr>
        <w:spacing w:line="360" w:lineRule="auto"/>
        <w:ind w:firstLine="708"/>
        <w:jc w:val="both"/>
        <w:rPr>
          <w:sz w:val="28"/>
          <w:szCs w:val="28"/>
        </w:rPr>
      </w:pPr>
      <w:r w:rsidRPr="00C96416">
        <w:rPr>
          <w:sz w:val="28"/>
          <w:szCs w:val="28"/>
        </w:rPr>
        <w:t>создание комфортной обстановки на занятиях, а также атмосферы доброжелательности и сотрудничества;</w:t>
      </w:r>
    </w:p>
    <w:p w:rsidR="00304A41" w:rsidRPr="00C96416" w:rsidRDefault="00304A41" w:rsidP="00455836">
      <w:pPr>
        <w:spacing w:line="360" w:lineRule="auto"/>
        <w:ind w:firstLine="708"/>
        <w:jc w:val="both"/>
        <w:rPr>
          <w:sz w:val="28"/>
          <w:szCs w:val="28"/>
        </w:rPr>
      </w:pPr>
      <w:r w:rsidRPr="00C96416">
        <w:rPr>
          <w:sz w:val="28"/>
          <w:szCs w:val="28"/>
        </w:rPr>
        <w:t>формирование общественной активности и самореализации в социуме.</w:t>
      </w:r>
    </w:p>
    <w:p w:rsidR="00304A41" w:rsidRPr="00455836" w:rsidRDefault="00304A41" w:rsidP="00C96416">
      <w:pPr>
        <w:spacing w:line="360" w:lineRule="auto"/>
        <w:jc w:val="both"/>
        <w:rPr>
          <w:b/>
          <w:i/>
          <w:sz w:val="28"/>
          <w:szCs w:val="28"/>
        </w:rPr>
      </w:pPr>
      <w:r w:rsidRPr="00455836">
        <w:rPr>
          <w:b/>
          <w:i/>
          <w:sz w:val="28"/>
          <w:szCs w:val="28"/>
        </w:rPr>
        <w:t>Принципы</w:t>
      </w:r>
      <w:r w:rsidR="00455836">
        <w:rPr>
          <w:b/>
          <w:i/>
          <w:sz w:val="28"/>
          <w:szCs w:val="28"/>
        </w:rPr>
        <w:t xml:space="preserve"> реализации</w:t>
      </w:r>
      <w:r w:rsidRPr="00455836">
        <w:rPr>
          <w:b/>
          <w:i/>
          <w:sz w:val="28"/>
          <w:szCs w:val="28"/>
        </w:rPr>
        <w:t xml:space="preserve"> программы</w:t>
      </w:r>
    </w:p>
    <w:p w:rsidR="00304A41" w:rsidRPr="00C96416" w:rsidRDefault="00304A41" w:rsidP="00C96416">
      <w:pPr>
        <w:spacing w:line="360" w:lineRule="auto"/>
        <w:jc w:val="both"/>
        <w:rPr>
          <w:sz w:val="28"/>
          <w:szCs w:val="28"/>
        </w:rPr>
      </w:pPr>
      <w:r w:rsidRPr="00C96416">
        <w:rPr>
          <w:sz w:val="28"/>
          <w:szCs w:val="28"/>
        </w:rPr>
        <w:t>1. гуманизация процесса;</w:t>
      </w:r>
    </w:p>
    <w:p w:rsidR="00304A41" w:rsidRPr="00C96416" w:rsidRDefault="00304A41" w:rsidP="00C96416">
      <w:pPr>
        <w:spacing w:line="360" w:lineRule="auto"/>
        <w:jc w:val="both"/>
        <w:rPr>
          <w:sz w:val="28"/>
          <w:szCs w:val="28"/>
        </w:rPr>
      </w:pPr>
      <w:r w:rsidRPr="00C96416">
        <w:rPr>
          <w:sz w:val="28"/>
          <w:szCs w:val="28"/>
        </w:rPr>
        <w:t>2. индивидуализация и дифференцированный подход;</w:t>
      </w:r>
    </w:p>
    <w:p w:rsidR="00304A41" w:rsidRPr="00C96416" w:rsidRDefault="00304A41" w:rsidP="00C96416">
      <w:pPr>
        <w:spacing w:line="360" w:lineRule="auto"/>
        <w:jc w:val="both"/>
        <w:rPr>
          <w:sz w:val="28"/>
          <w:szCs w:val="28"/>
        </w:rPr>
      </w:pPr>
      <w:r w:rsidRPr="00C96416">
        <w:rPr>
          <w:sz w:val="28"/>
          <w:szCs w:val="28"/>
        </w:rPr>
        <w:t>3. демократизация;</w:t>
      </w:r>
    </w:p>
    <w:p w:rsidR="00304A41" w:rsidRPr="00C96416" w:rsidRDefault="00455836" w:rsidP="00C96416">
      <w:pPr>
        <w:spacing w:line="360" w:lineRule="auto"/>
        <w:jc w:val="both"/>
        <w:rPr>
          <w:sz w:val="28"/>
          <w:szCs w:val="28"/>
        </w:rPr>
      </w:pPr>
      <w:r>
        <w:rPr>
          <w:sz w:val="28"/>
          <w:szCs w:val="28"/>
        </w:rPr>
        <w:t>4. д</w:t>
      </w:r>
      <w:r w:rsidR="00304A41" w:rsidRPr="00C96416">
        <w:rPr>
          <w:sz w:val="28"/>
          <w:szCs w:val="28"/>
        </w:rPr>
        <w:t>обровольность участия в данном виде деятельности;</w:t>
      </w:r>
    </w:p>
    <w:p w:rsidR="00304A41" w:rsidRPr="00C96416" w:rsidRDefault="00455836" w:rsidP="00C96416">
      <w:pPr>
        <w:spacing w:line="360" w:lineRule="auto"/>
        <w:jc w:val="both"/>
        <w:rPr>
          <w:sz w:val="28"/>
          <w:szCs w:val="28"/>
        </w:rPr>
      </w:pPr>
      <w:r>
        <w:rPr>
          <w:sz w:val="28"/>
          <w:szCs w:val="28"/>
        </w:rPr>
        <w:t>5. а</w:t>
      </w:r>
      <w:r w:rsidR="00304A41" w:rsidRPr="00C96416">
        <w:rPr>
          <w:sz w:val="28"/>
          <w:szCs w:val="28"/>
        </w:rPr>
        <w:t>ктивность и творческий подход к проведению мероприятий;</w:t>
      </w:r>
    </w:p>
    <w:p w:rsidR="00304A41" w:rsidRPr="00C96416" w:rsidRDefault="00455836" w:rsidP="00C96416">
      <w:pPr>
        <w:spacing w:line="360" w:lineRule="auto"/>
        <w:jc w:val="both"/>
        <w:rPr>
          <w:sz w:val="28"/>
          <w:szCs w:val="28"/>
        </w:rPr>
      </w:pPr>
      <w:r>
        <w:rPr>
          <w:sz w:val="28"/>
          <w:szCs w:val="28"/>
        </w:rPr>
        <w:t>6. д</w:t>
      </w:r>
      <w:r w:rsidR="00304A41" w:rsidRPr="00C96416">
        <w:rPr>
          <w:sz w:val="28"/>
          <w:szCs w:val="28"/>
        </w:rPr>
        <w:t>оброжелательная и непринужденная обстановка работы отряда.</w:t>
      </w:r>
    </w:p>
    <w:p w:rsidR="00304A41" w:rsidRPr="00E61421" w:rsidRDefault="00304A41" w:rsidP="00C96416">
      <w:pPr>
        <w:spacing w:line="360" w:lineRule="auto"/>
        <w:jc w:val="both"/>
        <w:rPr>
          <w:b/>
          <w:i/>
          <w:sz w:val="28"/>
          <w:szCs w:val="28"/>
        </w:rPr>
      </w:pPr>
      <w:r w:rsidRPr="00E61421">
        <w:rPr>
          <w:b/>
          <w:i/>
          <w:sz w:val="28"/>
          <w:szCs w:val="28"/>
        </w:rPr>
        <w:t>Формы проведения занятий:</w:t>
      </w:r>
    </w:p>
    <w:p w:rsidR="00304A41" w:rsidRPr="00C96416" w:rsidRDefault="00304A41" w:rsidP="00C96416">
      <w:pPr>
        <w:spacing w:line="360" w:lineRule="auto"/>
        <w:jc w:val="both"/>
        <w:rPr>
          <w:sz w:val="28"/>
          <w:szCs w:val="28"/>
        </w:rPr>
      </w:pPr>
      <w:r w:rsidRPr="00C96416">
        <w:rPr>
          <w:sz w:val="28"/>
          <w:szCs w:val="28"/>
        </w:rPr>
        <w:t>Программа деятельности ДМОО предусматривает теоретические, практические и индивидуальные занятия.</w:t>
      </w:r>
    </w:p>
    <w:p w:rsidR="00304A41" w:rsidRPr="00C96416" w:rsidRDefault="00304A41" w:rsidP="00E61421">
      <w:pPr>
        <w:spacing w:line="360" w:lineRule="auto"/>
        <w:ind w:firstLine="708"/>
        <w:jc w:val="both"/>
        <w:rPr>
          <w:sz w:val="28"/>
          <w:szCs w:val="28"/>
        </w:rPr>
      </w:pPr>
      <w:r w:rsidRPr="00C96416">
        <w:rPr>
          <w:sz w:val="28"/>
          <w:szCs w:val="28"/>
        </w:rPr>
        <w:t>Теоретические занятия – проводятся в виде групповых развивающихся, профилактических, обучающихся и тренинговых занятиях, учебах, сборах бесед и т.д.</w:t>
      </w:r>
    </w:p>
    <w:p w:rsidR="00304A41" w:rsidRPr="00C96416" w:rsidRDefault="00304A41" w:rsidP="00E61421">
      <w:pPr>
        <w:spacing w:line="360" w:lineRule="auto"/>
        <w:ind w:firstLine="708"/>
        <w:jc w:val="both"/>
        <w:rPr>
          <w:sz w:val="28"/>
          <w:szCs w:val="28"/>
        </w:rPr>
      </w:pPr>
      <w:r w:rsidRPr="00C96416">
        <w:rPr>
          <w:sz w:val="28"/>
          <w:szCs w:val="28"/>
        </w:rPr>
        <w:lastRenderedPageBreak/>
        <w:t>Практические занятия – проводятся в виде мини-игр, тренингов, конкурсов, опросников, акций, дискуссий т.д.</w:t>
      </w:r>
    </w:p>
    <w:p w:rsidR="00304A41" w:rsidRPr="00C96416" w:rsidRDefault="00304A41" w:rsidP="00E61421">
      <w:pPr>
        <w:spacing w:line="360" w:lineRule="auto"/>
        <w:ind w:firstLine="708"/>
        <w:jc w:val="both"/>
        <w:rPr>
          <w:sz w:val="28"/>
          <w:szCs w:val="28"/>
        </w:rPr>
      </w:pPr>
      <w:r w:rsidRPr="00C96416">
        <w:rPr>
          <w:sz w:val="28"/>
          <w:szCs w:val="28"/>
        </w:rPr>
        <w:t>Индивидуальные занятия – проводятся с одним или двумя обучающимися в индивидуальном порядке.</w:t>
      </w:r>
    </w:p>
    <w:p w:rsidR="00304A41" w:rsidRPr="00C96416" w:rsidRDefault="00304A41" w:rsidP="00E61421">
      <w:pPr>
        <w:spacing w:line="360" w:lineRule="auto"/>
        <w:ind w:firstLine="708"/>
        <w:jc w:val="both"/>
        <w:rPr>
          <w:sz w:val="28"/>
          <w:szCs w:val="28"/>
        </w:rPr>
      </w:pPr>
      <w:r w:rsidRPr="00C96416">
        <w:rPr>
          <w:sz w:val="28"/>
          <w:szCs w:val="28"/>
        </w:rPr>
        <w:t>Каждое занятие специфично по своей конкретной цели, по логике и по своей структуре.</w:t>
      </w:r>
    </w:p>
    <w:p w:rsidR="00304A41" w:rsidRPr="00C96416" w:rsidRDefault="00304A41" w:rsidP="00C96416">
      <w:pPr>
        <w:spacing w:line="360" w:lineRule="auto"/>
        <w:jc w:val="both"/>
        <w:rPr>
          <w:sz w:val="28"/>
          <w:szCs w:val="28"/>
        </w:rPr>
      </w:pPr>
      <w:r w:rsidRPr="00C96416">
        <w:rPr>
          <w:sz w:val="28"/>
          <w:szCs w:val="28"/>
        </w:rPr>
        <w:t>     Одним из способов организации обучения может быть и использование дистанционных образовательных технологий, позволяющих осуществлять взаимодействие на расстоянии без непосредственного контакта между руководителем и учащимися. Такой способ возможен также при организации обучения детей с ограниченными возможностями здоровья, одарённых детей или детей, временно не имеющим возможности посещать образовательную организацию.</w:t>
      </w:r>
    </w:p>
    <w:p w:rsidR="00304A41" w:rsidRPr="00C96416" w:rsidRDefault="00304A41" w:rsidP="00C96416">
      <w:pPr>
        <w:spacing w:line="360" w:lineRule="auto"/>
        <w:jc w:val="both"/>
        <w:rPr>
          <w:sz w:val="28"/>
          <w:szCs w:val="28"/>
        </w:rPr>
      </w:pPr>
      <w:r w:rsidRPr="00C96416">
        <w:rPr>
          <w:sz w:val="28"/>
          <w:szCs w:val="28"/>
        </w:rPr>
        <w:t>     Программа предусматривает разделение группы на звенья (по 10-15человек). Группа разбивается на звенья в связи с разновозрастным составом группы и для удобства проведения практических занятий. Специфика направленности программы подразумевает проведение занятий вне аудитории, в различных организациях (музейная комната, библиотека и т.д.), на улицах города.</w:t>
      </w:r>
    </w:p>
    <w:p w:rsidR="00304A41" w:rsidRPr="00E61421" w:rsidRDefault="00E61421" w:rsidP="00E61421">
      <w:pPr>
        <w:spacing w:line="360" w:lineRule="auto"/>
        <w:jc w:val="center"/>
        <w:rPr>
          <w:b/>
          <w:sz w:val="28"/>
          <w:szCs w:val="28"/>
        </w:rPr>
      </w:pPr>
      <w:r w:rsidRPr="00E61421">
        <w:rPr>
          <w:b/>
          <w:sz w:val="28"/>
          <w:szCs w:val="28"/>
        </w:rPr>
        <w:t>Содержание</w:t>
      </w:r>
      <w:r w:rsidR="00304A41" w:rsidRPr="00E61421">
        <w:rPr>
          <w:b/>
          <w:sz w:val="28"/>
          <w:szCs w:val="28"/>
        </w:rPr>
        <w:t xml:space="preserve"> </w:t>
      </w:r>
      <w:r w:rsidRPr="00E61421">
        <w:rPr>
          <w:b/>
          <w:sz w:val="28"/>
          <w:szCs w:val="28"/>
        </w:rPr>
        <w:t>программы</w:t>
      </w:r>
    </w:p>
    <w:p w:rsidR="00304A41" w:rsidRPr="00E61421" w:rsidRDefault="00304A41" w:rsidP="00E61421">
      <w:pPr>
        <w:spacing w:line="360" w:lineRule="auto"/>
        <w:ind w:firstLine="708"/>
        <w:jc w:val="both"/>
        <w:rPr>
          <w:b/>
          <w:i/>
          <w:sz w:val="28"/>
          <w:szCs w:val="28"/>
        </w:rPr>
      </w:pPr>
      <w:r w:rsidRPr="00E61421">
        <w:rPr>
          <w:b/>
          <w:i/>
          <w:sz w:val="28"/>
          <w:szCs w:val="28"/>
        </w:rPr>
        <w:t>Модуль 1. Знакомство с объединением</w:t>
      </w:r>
    </w:p>
    <w:p w:rsidR="00304A41" w:rsidRPr="00E61421" w:rsidRDefault="00304A41" w:rsidP="00E61421">
      <w:pPr>
        <w:spacing w:line="360" w:lineRule="auto"/>
        <w:ind w:firstLine="708"/>
        <w:jc w:val="both"/>
        <w:rPr>
          <w:sz w:val="28"/>
          <w:szCs w:val="28"/>
        </w:rPr>
      </w:pPr>
      <w:r w:rsidRPr="00E61421">
        <w:rPr>
          <w:sz w:val="28"/>
          <w:szCs w:val="28"/>
        </w:rPr>
        <w:t>Теоретическая часть: Понятия: «волонтер», «добровольчество». Знакомство с задачами. Значение волонтерского движения. Правовые основы социального волонтерства. Качества необходимые волонтёру. Вводный инструктаж по технике безопасности.</w:t>
      </w:r>
    </w:p>
    <w:p w:rsidR="00304A41" w:rsidRPr="00E61421" w:rsidRDefault="00304A41" w:rsidP="00E61421">
      <w:pPr>
        <w:spacing w:line="360" w:lineRule="auto"/>
        <w:ind w:firstLine="708"/>
        <w:jc w:val="both"/>
        <w:rPr>
          <w:sz w:val="28"/>
          <w:szCs w:val="28"/>
        </w:rPr>
      </w:pPr>
      <w:r w:rsidRPr="00E61421">
        <w:rPr>
          <w:sz w:val="28"/>
          <w:szCs w:val="28"/>
        </w:rPr>
        <w:t>Практическая часть: Знакомство в группе. Узнаём друг друга». Диагностика «Приоритет жизненных ценностей» (анкета). Игры: «Расскажи мне о себе», «Кто мой друг». Заповеди волонтеров. Подведение итогов </w:t>
      </w:r>
    </w:p>
    <w:p w:rsidR="00304A41" w:rsidRPr="00E61421" w:rsidRDefault="00304A41" w:rsidP="00E61421">
      <w:pPr>
        <w:spacing w:line="360" w:lineRule="auto"/>
        <w:ind w:firstLine="708"/>
        <w:jc w:val="both"/>
        <w:rPr>
          <w:b/>
          <w:i/>
          <w:sz w:val="28"/>
          <w:szCs w:val="28"/>
        </w:rPr>
      </w:pPr>
      <w:r w:rsidRPr="00E61421">
        <w:rPr>
          <w:b/>
          <w:i/>
          <w:sz w:val="28"/>
          <w:szCs w:val="28"/>
        </w:rPr>
        <w:t xml:space="preserve">Модуль 2. Возникновение и развитие волонтерского движения </w:t>
      </w:r>
    </w:p>
    <w:p w:rsidR="00304A41" w:rsidRPr="00E61421" w:rsidRDefault="00304A41" w:rsidP="00E61421">
      <w:pPr>
        <w:spacing w:line="360" w:lineRule="auto"/>
        <w:ind w:firstLine="708"/>
        <w:jc w:val="both"/>
        <w:rPr>
          <w:sz w:val="28"/>
          <w:szCs w:val="28"/>
        </w:rPr>
      </w:pPr>
      <w:r w:rsidRPr="00E61421">
        <w:rPr>
          <w:sz w:val="28"/>
          <w:szCs w:val="28"/>
        </w:rPr>
        <w:t xml:space="preserve">Теоретическая часть: Понятие о добровольческой (волонтёрской) деятельности для каждого. Добровольчество в современной России. Цели и задачи, планирование. Социальный возраст людей пожилого возраста и отношение к ним </w:t>
      </w:r>
      <w:r w:rsidRPr="00E61421">
        <w:rPr>
          <w:sz w:val="28"/>
          <w:szCs w:val="28"/>
        </w:rPr>
        <w:lastRenderedPageBreak/>
        <w:t>в обществе.</w:t>
      </w:r>
    </w:p>
    <w:p w:rsidR="00304A41" w:rsidRPr="00E61421" w:rsidRDefault="00304A41" w:rsidP="00E61421">
      <w:pPr>
        <w:spacing w:line="360" w:lineRule="auto"/>
        <w:ind w:firstLine="708"/>
        <w:jc w:val="both"/>
        <w:rPr>
          <w:sz w:val="28"/>
          <w:szCs w:val="28"/>
        </w:rPr>
      </w:pPr>
      <w:r w:rsidRPr="00E61421">
        <w:rPr>
          <w:sz w:val="28"/>
          <w:szCs w:val="28"/>
        </w:rPr>
        <w:t xml:space="preserve">Практическая часть: Распределение поручений. Совместное составление плана работы на год. Изготовление цветов и открыток своими руками для пожилых людей. Организация и проведение </w:t>
      </w:r>
      <w:r w:rsidR="00E61421">
        <w:rPr>
          <w:sz w:val="28"/>
          <w:szCs w:val="28"/>
        </w:rPr>
        <w:t xml:space="preserve">«Дня пожилого человека». Детям </w:t>
      </w:r>
      <w:r w:rsidRPr="00E61421">
        <w:rPr>
          <w:sz w:val="28"/>
          <w:szCs w:val="28"/>
        </w:rPr>
        <w:t>предлагается самостоятельно выполнить предложенные задания после показа или объяснения педагога</w:t>
      </w:r>
    </w:p>
    <w:p w:rsidR="00304A41" w:rsidRPr="00E61421" w:rsidRDefault="00304A41" w:rsidP="00E61421">
      <w:pPr>
        <w:spacing w:line="360" w:lineRule="auto"/>
        <w:ind w:firstLine="708"/>
        <w:jc w:val="both"/>
        <w:rPr>
          <w:b/>
          <w:i/>
          <w:sz w:val="28"/>
          <w:szCs w:val="28"/>
        </w:rPr>
      </w:pPr>
      <w:r w:rsidRPr="00E61421">
        <w:rPr>
          <w:b/>
          <w:i/>
          <w:sz w:val="28"/>
          <w:szCs w:val="28"/>
        </w:rPr>
        <w:t xml:space="preserve">Модуль 3. Я – волонтер </w:t>
      </w:r>
    </w:p>
    <w:p w:rsidR="00304A41" w:rsidRPr="00E61421" w:rsidRDefault="00304A41" w:rsidP="00E61421">
      <w:pPr>
        <w:spacing w:line="360" w:lineRule="auto"/>
        <w:ind w:firstLine="708"/>
        <w:jc w:val="both"/>
        <w:rPr>
          <w:sz w:val="28"/>
          <w:szCs w:val="28"/>
        </w:rPr>
      </w:pPr>
      <w:r w:rsidRPr="00E61421">
        <w:rPr>
          <w:sz w:val="28"/>
          <w:szCs w:val="28"/>
        </w:rPr>
        <w:t>Теоретическая часть: качества волонтера, развитие личностных качеств, внешний вид, ораторское искусство, коммуникации.</w:t>
      </w:r>
    </w:p>
    <w:p w:rsidR="00304A41" w:rsidRPr="00E61421" w:rsidRDefault="00304A41" w:rsidP="00E61421">
      <w:pPr>
        <w:spacing w:line="360" w:lineRule="auto"/>
        <w:ind w:firstLine="708"/>
        <w:jc w:val="both"/>
        <w:rPr>
          <w:sz w:val="28"/>
          <w:szCs w:val="28"/>
        </w:rPr>
      </w:pPr>
      <w:r w:rsidRPr="00E61421">
        <w:rPr>
          <w:sz w:val="28"/>
          <w:szCs w:val="28"/>
        </w:rPr>
        <w:t>Практическая часть: тренинги на развитие личностных качеств, тренинги по ораторскому искусству, искусство публично выступления. Детям предлагается самостоятельно выполнить предложенные задания после показа или объяснения педагога.</w:t>
      </w:r>
    </w:p>
    <w:p w:rsidR="00304A41" w:rsidRPr="00E61421" w:rsidRDefault="00304A41" w:rsidP="00E61421">
      <w:pPr>
        <w:spacing w:line="360" w:lineRule="auto"/>
        <w:ind w:firstLine="708"/>
        <w:jc w:val="both"/>
        <w:rPr>
          <w:b/>
          <w:i/>
          <w:sz w:val="28"/>
          <w:szCs w:val="28"/>
        </w:rPr>
      </w:pPr>
      <w:r w:rsidRPr="00E61421">
        <w:rPr>
          <w:b/>
          <w:i/>
          <w:sz w:val="28"/>
          <w:szCs w:val="28"/>
        </w:rPr>
        <w:t>Модуль 4. Культура общения </w:t>
      </w:r>
    </w:p>
    <w:p w:rsidR="00304A41" w:rsidRPr="00E61421" w:rsidRDefault="00304A41" w:rsidP="00E61421">
      <w:pPr>
        <w:spacing w:line="360" w:lineRule="auto"/>
        <w:ind w:firstLine="708"/>
        <w:jc w:val="both"/>
        <w:rPr>
          <w:sz w:val="28"/>
          <w:szCs w:val="28"/>
        </w:rPr>
      </w:pPr>
      <w:r w:rsidRPr="00E61421">
        <w:rPr>
          <w:sz w:val="28"/>
          <w:szCs w:val="28"/>
        </w:rPr>
        <w:t>Теоретическая часть: Современный человек – грамотный человек. Что значит «Культура общения». Современный мир и книга. Ораторское искусство.</w:t>
      </w:r>
    </w:p>
    <w:p w:rsidR="00304A41" w:rsidRPr="00E61421" w:rsidRDefault="00304A41" w:rsidP="00E61421">
      <w:pPr>
        <w:spacing w:line="360" w:lineRule="auto"/>
        <w:ind w:firstLine="708"/>
        <w:jc w:val="both"/>
        <w:rPr>
          <w:sz w:val="28"/>
          <w:szCs w:val="28"/>
        </w:rPr>
      </w:pPr>
      <w:r w:rsidRPr="00E61421">
        <w:rPr>
          <w:sz w:val="28"/>
          <w:szCs w:val="28"/>
        </w:rPr>
        <w:t>Практическая часть: Викторина «Грамотей». Конкурс эссе «Кто такой доброволец». Тренинг коммуникативных навыков. Вербальная и невербальная информация. Эффективные приемы общения. Взаимопомощь. Бесконфликтное общение, приемы выхода из конфликта. Ролевые игры «Воздушный шар», «Необитаемый остров».</w:t>
      </w:r>
    </w:p>
    <w:p w:rsidR="00304A41" w:rsidRPr="00E61421" w:rsidRDefault="00304A41" w:rsidP="00E61421">
      <w:pPr>
        <w:spacing w:line="360" w:lineRule="auto"/>
        <w:ind w:firstLine="708"/>
        <w:jc w:val="both"/>
        <w:rPr>
          <w:b/>
          <w:i/>
          <w:sz w:val="28"/>
          <w:szCs w:val="28"/>
        </w:rPr>
      </w:pPr>
      <w:r w:rsidRPr="00E61421">
        <w:rPr>
          <w:b/>
          <w:i/>
          <w:sz w:val="28"/>
          <w:szCs w:val="28"/>
        </w:rPr>
        <w:t xml:space="preserve">Модуль 5. Психологическая подготовка волонтеров </w:t>
      </w:r>
    </w:p>
    <w:p w:rsidR="00304A41" w:rsidRPr="00E61421" w:rsidRDefault="00304A41" w:rsidP="00E61421">
      <w:pPr>
        <w:spacing w:line="360" w:lineRule="auto"/>
        <w:ind w:firstLine="708"/>
        <w:jc w:val="both"/>
        <w:rPr>
          <w:sz w:val="28"/>
          <w:szCs w:val="28"/>
        </w:rPr>
      </w:pPr>
      <w:r w:rsidRPr="00E61421">
        <w:rPr>
          <w:sz w:val="28"/>
          <w:szCs w:val="28"/>
        </w:rPr>
        <w:t>Теоретическая часть: Особенности работы с людьми разного возраста. Психологические особенности. Детей, школьников, молодых, людей пожилого возраста. Психологический, биологический, социальный возраст. Отношение к разным возрастным группам в обществе. Что такое ксенофобия, геноцид, этноцентризм, экстремизм. Социальные стереотипы поведения. Неформальные молодежные объединения. Развитие навыков эмпатии, понимания друг друга. Развитие навыков сотрудничества и взаимодействия. Критическое мышление: что это и необходимо ли оно.</w:t>
      </w:r>
    </w:p>
    <w:p w:rsidR="00304A41" w:rsidRPr="00E61421" w:rsidRDefault="00304A41" w:rsidP="00E61421">
      <w:pPr>
        <w:spacing w:line="360" w:lineRule="auto"/>
        <w:ind w:firstLine="708"/>
        <w:jc w:val="both"/>
        <w:rPr>
          <w:sz w:val="28"/>
          <w:szCs w:val="28"/>
        </w:rPr>
      </w:pPr>
      <w:r w:rsidRPr="00E61421">
        <w:rPr>
          <w:sz w:val="28"/>
          <w:szCs w:val="28"/>
        </w:rPr>
        <w:t>Практическая часть:</w:t>
      </w:r>
      <w:r w:rsidR="00E61421">
        <w:rPr>
          <w:sz w:val="28"/>
          <w:szCs w:val="28"/>
        </w:rPr>
        <w:t xml:space="preserve"> </w:t>
      </w:r>
      <w:r w:rsidRPr="00E61421">
        <w:rPr>
          <w:sz w:val="28"/>
          <w:szCs w:val="28"/>
        </w:rPr>
        <w:t xml:space="preserve">Просмотр и обсуждение видеороликов. Тренинг личностного роста: «Каков я на самом деле». «Мои сильные и слабые стороны». </w:t>
      </w:r>
      <w:r w:rsidRPr="00E61421">
        <w:rPr>
          <w:sz w:val="28"/>
          <w:szCs w:val="28"/>
        </w:rPr>
        <w:lastRenderedPageBreak/>
        <w:t>«Моя индивидуальность». «Уверенное и неуверенное поведение». «Эмоции и чувства». «Проблемы можно решать». Тренинг толерантности. Критерии толерантного и интолерантного поведения. Ролевая игра «Свои и чужие».</w:t>
      </w:r>
    </w:p>
    <w:p w:rsidR="00304A41" w:rsidRPr="00E61421" w:rsidRDefault="00304A41" w:rsidP="00E61421">
      <w:pPr>
        <w:spacing w:line="360" w:lineRule="auto"/>
        <w:ind w:firstLine="708"/>
        <w:jc w:val="both"/>
        <w:rPr>
          <w:b/>
          <w:i/>
          <w:sz w:val="28"/>
          <w:szCs w:val="28"/>
        </w:rPr>
      </w:pPr>
      <w:r w:rsidRPr="00E61421">
        <w:rPr>
          <w:b/>
          <w:i/>
          <w:sz w:val="28"/>
          <w:szCs w:val="28"/>
        </w:rPr>
        <w:t>Модуль 6. Лидерство в волонтерском объединении</w:t>
      </w:r>
    </w:p>
    <w:p w:rsidR="00304A41" w:rsidRPr="00E61421" w:rsidRDefault="00304A41" w:rsidP="00E61421">
      <w:pPr>
        <w:spacing w:line="360" w:lineRule="auto"/>
        <w:ind w:firstLine="708"/>
        <w:jc w:val="both"/>
        <w:rPr>
          <w:sz w:val="28"/>
          <w:szCs w:val="28"/>
        </w:rPr>
      </w:pPr>
      <w:r w:rsidRPr="00E61421">
        <w:rPr>
          <w:sz w:val="28"/>
          <w:szCs w:val="28"/>
        </w:rPr>
        <w:t>Теоретическая часть: Доброволец – это лидер. Что значит быть лидером. Типы лидеров: деловой и социоэмоциональный лидер. Стили лидерства. Лидерские способности. Диагностика лидерских способностей. Неформальное и формальное лидерство.</w:t>
      </w:r>
    </w:p>
    <w:p w:rsidR="00304A41" w:rsidRPr="00E61421" w:rsidRDefault="00304A41" w:rsidP="00E61421">
      <w:pPr>
        <w:spacing w:line="360" w:lineRule="auto"/>
        <w:ind w:firstLine="708"/>
        <w:jc w:val="both"/>
        <w:rPr>
          <w:sz w:val="28"/>
          <w:szCs w:val="28"/>
        </w:rPr>
      </w:pPr>
      <w:r w:rsidRPr="00E61421">
        <w:rPr>
          <w:sz w:val="28"/>
          <w:szCs w:val="28"/>
        </w:rPr>
        <w:t>Практическая часть: Анкетирование. Тренинг лидерских навыков. Эссе «Кто такой Лидер». Подготовка к участию в конкурсе «Доброволец года». Детям предлагается самостоятельно выполнить предложенные задания после показа или объяснения педагога.</w:t>
      </w:r>
    </w:p>
    <w:p w:rsidR="00304A41" w:rsidRPr="00E61421" w:rsidRDefault="00304A41" w:rsidP="00E61421">
      <w:pPr>
        <w:spacing w:line="360" w:lineRule="auto"/>
        <w:ind w:firstLine="708"/>
        <w:jc w:val="both"/>
        <w:rPr>
          <w:b/>
          <w:i/>
          <w:sz w:val="28"/>
          <w:szCs w:val="28"/>
        </w:rPr>
      </w:pPr>
      <w:r w:rsidRPr="00E61421">
        <w:rPr>
          <w:b/>
          <w:i/>
          <w:sz w:val="28"/>
          <w:szCs w:val="28"/>
        </w:rPr>
        <w:t>Модуль 7. Игровые технологии в работе волонтера</w:t>
      </w:r>
    </w:p>
    <w:p w:rsidR="00304A41" w:rsidRPr="00E61421" w:rsidRDefault="00304A41" w:rsidP="00E61421">
      <w:pPr>
        <w:spacing w:line="360" w:lineRule="auto"/>
        <w:ind w:firstLine="708"/>
        <w:jc w:val="both"/>
        <w:rPr>
          <w:sz w:val="28"/>
          <w:szCs w:val="28"/>
        </w:rPr>
      </w:pPr>
      <w:r w:rsidRPr="00E61421">
        <w:rPr>
          <w:sz w:val="28"/>
          <w:szCs w:val="28"/>
        </w:rPr>
        <w:t>Теоретическая часть: Роль и сфера применения игр на знакомство и сплочение (детский лагерь, сплочение персонала организации) Игры с эстрады. Игры-кричалки. Игровая программа. Понятие. Принципы отбора игроков. Алгоритм построения игровых заданий. Основные требования к ведущему.</w:t>
      </w:r>
    </w:p>
    <w:p w:rsidR="00304A41" w:rsidRPr="00E61421" w:rsidRDefault="00304A41" w:rsidP="00E61421">
      <w:pPr>
        <w:spacing w:line="360" w:lineRule="auto"/>
        <w:ind w:firstLine="708"/>
        <w:jc w:val="both"/>
        <w:rPr>
          <w:sz w:val="28"/>
          <w:szCs w:val="28"/>
        </w:rPr>
      </w:pPr>
      <w:r w:rsidRPr="00E61421">
        <w:rPr>
          <w:sz w:val="28"/>
          <w:szCs w:val="28"/>
        </w:rPr>
        <w:t>Практическая часть: Разучивание и проведение игр-адаптаций для людей различного возраста. Разработка и проведение игровых программ. Этапы КТД. Условия проведения КТД. Организация игровых переменок, детских праздников. Детям предлагается самостоятельно выполнить предложенные задания после показа или объяснения педагога.</w:t>
      </w:r>
    </w:p>
    <w:p w:rsidR="00304A41" w:rsidRPr="00E61421" w:rsidRDefault="00304A41" w:rsidP="00E61421">
      <w:pPr>
        <w:spacing w:line="360" w:lineRule="auto"/>
        <w:ind w:firstLine="708"/>
        <w:jc w:val="both"/>
        <w:rPr>
          <w:b/>
          <w:i/>
          <w:sz w:val="28"/>
          <w:szCs w:val="28"/>
        </w:rPr>
      </w:pPr>
      <w:r w:rsidRPr="00E61421">
        <w:rPr>
          <w:b/>
          <w:i/>
          <w:sz w:val="28"/>
          <w:szCs w:val="28"/>
        </w:rPr>
        <w:t>Модуль 8. Информационные технологии в работе волонтера      </w:t>
      </w:r>
    </w:p>
    <w:p w:rsidR="00304A41" w:rsidRPr="00E61421" w:rsidRDefault="00304A41" w:rsidP="00E61421">
      <w:pPr>
        <w:spacing w:line="360" w:lineRule="auto"/>
        <w:ind w:firstLine="708"/>
        <w:jc w:val="both"/>
        <w:rPr>
          <w:sz w:val="28"/>
          <w:szCs w:val="28"/>
        </w:rPr>
      </w:pPr>
      <w:r w:rsidRPr="00E61421">
        <w:rPr>
          <w:sz w:val="28"/>
          <w:szCs w:val="28"/>
        </w:rPr>
        <w:t xml:space="preserve">Теоретическая часть: Информационные технологии в работе волонтера. Информационный буклет. Листовка. Принципы создания и оформления информационных буклетов. Цели, задачи, назначение, стиль, форма, логическая схема буклета. Технические и дизайнерские рекомендации. Критерии и оценки качества. Новостная статья. Структура новостной статьи. Пресс-релиз. Взаимодействие с объектами внешней среды. Объекты внешней среды: государственные организации, коммерческие организации, общественность. Деловое письмо. Структура делового письма. Понятие социальной рекламы. </w:t>
      </w:r>
      <w:r w:rsidRPr="00E61421">
        <w:rPr>
          <w:sz w:val="28"/>
          <w:szCs w:val="28"/>
        </w:rPr>
        <w:lastRenderedPageBreak/>
        <w:t>Социальный плакат. Как придумать хороший слоган. Технология социальной рекламы. Ошибки в социальной рекламе. Социальный видеоролик. Технология создания видеоролика.</w:t>
      </w:r>
    </w:p>
    <w:p w:rsidR="00304A41" w:rsidRPr="00E61421" w:rsidRDefault="00304A41" w:rsidP="00E61421">
      <w:pPr>
        <w:spacing w:line="360" w:lineRule="auto"/>
        <w:ind w:firstLine="708"/>
        <w:jc w:val="both"/>
        <w:rPr>
          <w:sz w:val="28"/>
          <w:szCs w:val="28"/>
        </w:rPr>
      </w:pPr>
      <w:r w:rsidRPr="00E61421">
        <w:rPr>
          <w:sz w:val="28"/>
          <w:szCs w:val="28"/>
        </w:rPr>
        <w:t>Практическая часть: Показ видеороликов. Написание новостных заметок. Детям предлагается самостоятельно выполнить предложенные задания после показа или объяснения педагога. Практикум: Анализ новостных статей. Написание новостной статьи о недавно прошедшем мероприятии. Практикум: написание делового письма. Практикум: работа над созданием видеоролика</w:t>
      </w:r>
    </w:p>
    <w:p w:rsidR="00304A41" w:rsidRPr="00E61421" w:rsidRDefault="00304A41" w:rsidP="00E61421">
      <w:pPr>
        <w:spacing w:line="360" w:lineRule="auto"/>
        <w:ind w:firstLine="708"/>
        <w:jc w:val="both"/>
        <w:rPr>
          <w:b/>
          <w:i/>
          <w:sz w:val="28"/>
          <w:szCs w:val="28"/>
        </w:rPr>
      </w:pPr>
      <w:r w:rsidRPr="00E61421">
        <w:rPr>
          <w:b/>
          <w:i/>
          <w:sz w:val="28"/>
          <w:szCs w:val="28"/>
        </w:rPr>
        <w:t>Модуль 9. Основы проведения социальных дел</w:t>
      </w:r>
    </w:p>
    <w:p w:rsidR="00304A41" w:rsidRPr="00E61421" w:rsidRDefault="00304A41" w:rsidP="00E61421">
      <w:pPr>
        <w:spacing w:line="360" w:lineRule="auto"/>
        <w:ind w:firstLine="708"/>
        <w:jc w:val="both"/>
        <w:rPr>
          <w:sz w:val="28"/>
          <w:szCs w:val="28"/>
        </w:rPr>
      </w:pPr>
      <w:r w:rsidRPr="00E61421">
        <w:rPr>
          <w:sz w:val="28"/>
          <w:szCs w:val="28"/>
        </w:rPr>
        <w:t>Теоретическая часть: Психологические особенности работы с людьми пожилого возраста. Основные проблемы в жизни пожилого человека «Свои – чужие». Понятия «социальная акция», «социальный проект». Основы социального проектирования. Социальный проект. Этапы социального проектирования. Характеристика основных компонентов социального проекта: цель, задачи, актуальность, содержание, ресурсы, бюджет.</w:t>
      </w:r>
    </w:p>
    <w:p w:rsidR="00304A41" w:rsidRPr="00E61421" w:rsidRDefault="00304A41" w:rsidP="00E61421">
      <w:pPr>
        <w:spacing w:line="360" w:lineRule="auto"/>
        <w:ind w:firstLine="708"/>
        <w:jc w:val="both"/>
        <w:rPr>
          <w:sz w:val="28"/>
          <w:szCs w:val="28"/>
        </w:rPr>
      </w:pPr>
      <w:r w:rsidRPr="00E61421">
        <w:rPr>
          <w:sz w:val="28"/>
          <w:szCs w:val="28"/>
        </w:rPr>
        <w:t>Практическая часть: Разработка и проведение социальных акций. Разработка социального проекта. Социальная акция. Проведение благотворительных, экологических социальных акций. Разработка и реализация социальных проектов. Социальная акция. Разработка и проведение социальных акций. Основы социального проектирования. Мастерство защиты проекта. Детям предлагается самостоятельно выполнить предложенные задания после показа или объяснения педагога.</w:t>
      </w:r>
    </w:p>
    <w:p w:rsidR="00304A41" w:rsidRPr="00E61421" w:rsidRDefault="00304A41" w:rsidP="00E61421">
      <w:pPr>
        <w:spacing w:line="360" w:lineRule="auto"/>
        <w:ind w:firstLine="708"/>
        <w:jc w:val="both"/>
        <w:rPr>
          <w:b/>
          <w:i/>
          <w:sz w:val="28"/>
          <w:szCs w:val="28"/>
        </w:rPr>
      </w:pPr>
      <w:r w:rsidRPr="00E61421">
        <w:rPr>
          <w:b/>
          <w:i/>
          <w:sz w:val="28"/>
          <w:szCs w:val="28"/>
        </w:rPr>
        <w:t xml:space="preserve">Модуль 10. Эко-волонтеры </w:t>
      </w:r>
    </w:p>
    <w:p w:rsidR="00304A41" w:rsidRPr="00E61421" w:rsidRDefault="00304A41" w:rsidP="00E61421">
      <w:pPr>
        <w:spacing w:line="360" w:lineRule="auto"/>
        <w:ind w:firstLine="708"/>
        <w:jc w:val="both"/>
        <w:rPr>
          <w:sz w:val="28"/>
          <w:szCs w:val="28"/>
        </w:rPr>
      </w:pPr>
      <w:r w:rsidRPr="00E61421">
        <w:rPr>
          <w:sz w:val="28"/>
          <w:szCs w:val="28"/>
        </w:rPr>
        <w:t>Теоретическая часть: Знакомство с движением, особенности направления, знакомство с основными экологическими понятиями и терминами, знакомство с экологическими акциями поселка</w:t>
      </w:r>
    </w:p>
    <w:p w:rsidR="00304A41" w:rsidRPr="00E61421" w:rsidRDefault="00304A41" w:rsidP="00E61421">
      <w:pPr>
        <w:spacing w:line="360" w:lineRule="auto"/>
        <w:ind w:firstLine="708"/>
        <w:jc w:val="both"/>
        <w:rPr>
          <w:sz w:val="28"/>
          <w:szCs w:val="28"/>
        </w:rPr>
      </w:pPr>
      <w:r w:rsidRPr="00E61421">
        <w:rPr>
          <w:sz w:val="28"/>
          <w:szCs w:val="28"/>
        </w:rPr>
        <w:t>Практическая часть:</w:t>
      </w:r>
      <w:r w:rsidR="00E61421">
        <w:rPr>
          <w:sz w:val="28"/>
          <w:szCs w:val="28"/>
        </w:rPr>
        <w:t xml:space="preserve"> </w:t>
      </w:r>
      <w:r w:rsidRPr="00E61421">
        <w:rPr>
          <w:sz w:val="28"/>
          <w:szCs w:val="28"/>
        </w:rPr>
        <w:t>Помощь эко волонтерам, участие в экологических акциях и проектах, написание исследовательских работ на тему экологии. Детям предлагается самостоятельно выполнить предложенные задания после показа или объяснения педагога.</w:t>
      </w:r>
    </w:p>
    <w:p w:rsidR="00304A41" w:rsidRPr="00E61421" w:rsidRDefault="00304A41" w:rsidP="00E61421">
      <w:pPr>
        <w:spacing w:line="360" w:lineRule="auto"/>
        <w:ind w:firstLine="708"/>
        <w:jc w:val="both"/>
        <w:rPr>
          <w:b/>
          <w:i/>
          <w:sz w:val="28"/>
          <w:szCs w:val="28"/>
        </w:rPr>
      </w:pPr>
      <w:r w:rsidRPr="00E61421">
        <w:rPr>
          <w:b/>
          <w:i/>
          <w:sz w:val="28"/>
          <w:szCs w:val="28"/>
        </w:rPr>
        <w:t xml:space="preserve">Модуль 11. Волонтеры Победы </w:t>
      </w:r>
    </w:p>
    <w:p w:rsidR="00304A41" w:rsidRPr="00E61421" w:rsidRDefault="00304A41" w:rsidP="00E61421">
      <w:pPr>
        <w:spacing w:line="360" w:lineRule="auto"/>
        <w:ind w:firstLine="708"/>
        <w:jc w:val="both"/>
        <w:rPr>
          <w:sz w:val="28"/>
          <w:szCs w:val="28"/>
        </w:rPr>
      </w:pPr>
      <w:r w:rsidRPr="00E61421">
        <w:rPr>
          <w:sz w:val="28"/>
          <w:szCs w:val="28"/>
        </w:rPr>
        <w:t xml:space="preserve">Теоретическая часть: Знакомство с движением, особенности направления, </w:t>
      </w:r>
      <w:r w:rsidRPr="00E61421">
        <w:rPr>
          <w:sz w:val="28"/>
          <w:szCs w:val="28"/>
        </w:rPr>
        <w:lastRenderedPageBreak/>
        <w:t>специфика общения с пожилыми людьми, история ВОВ.</w:t>
      </w:r>
    </w:p>
    <w:p w:rsidR="00304A41" w:rsidRPr="00E61421" w:rsidRDefault="00304A41" w:rsidP="00E61421">
      <w:pPr>
        <w:spacing w:line="360" w:lineRule="auto"/>
        <w:ind w:firstLine="708"/>
        <w:jc w:val="both"/>
        <w:rPr>
          <w:sz w:val="28"/>
          <w:szCs w:val="28"/>
        </w:rPr>
      </w:pPr>
      <w:r w:rsidRPr="00E61421">
        <w:rPr>
          <w:sz w:val="28"/>
          <w:szCs w:val="28"/>
        </w:rPr>
        <w:t>Практическая часть: Помощь «Волонтерам Победы», помощь ветеранам и детям войны, участие в патриотических акциях: «Георгиевская лента», «Спасибо деду за Победу» и других. Помощь в проведении муниципальных мероприятий. Экскурсия в музейную комнату. Подготовка классных часов. Просмотр видеороликов «Перерыв на войну». Обсуждение. Детям предлагается самостоятельно выполнить предложенные задания после показа или объяснения педагога.</w:t>
      </w:r>
    </w:p>
    <w:p w:rsidR="00304A41" w:rsidRPr="001A3075" w:rsidRDefault="00304A41" w:rsidP="004459C8">
      <w:pPr>
        <w:shd w:val="clear" w:color="auto" w:fill="FFFFFF"/>
        <w:spacing w:line="360" w:lineRule="auto"/>
        <w:jc w:val="center"/>
        <w:rPr>
          <w:rFonts w:ascii="Helvetica Neue" w:eastAsia="Times New Roman" w:hAnsi="Helvetica Neue" w:cs="Arial"/>
          <w:sz w:val="24"/>
          <w:szCs w:val="24"/>
        </w:rPr>
      </w:pPr>
      <w:r w:rsidRPr="001A3075">
        <w:rPr>
          <w:rFonts w:eastAsia="Times New Roman"/>
          <w:b/>
          <w:bCs/>
          <w:sz w:val="28"/>
          <w:szCs w:val="28"/>
        </w:rPr>
        <w:t>Планируемые результаты реализации программы</w:t>
      </w:r>
    </w:p>
    <w:p w:rsidR="00304A41" w:rsidRPr="004459C8" w:rsidRDefault="00304A41" w:rsidP="004459C8">
      <w:pPr>
        <w:shd w:val="clear" w:color="auto" w:fill="FFFFFF"/>
        <w:spacing w:line="360" w:lineRule="auto"/>
        <w:ind w:firstLine="360"/>
        <w:jc w:val="both"/>
        <w:rPr>
          <w:rFonts w:ascii="Helvetica Neue" w:eastAsia="Times New Roman" w:hAnsi="Helvetica Neue"/>
          <w:b/>
          <w:i/>
          <w:sz w:val="28"/>
          <w:szCs w:val="28"/>
        </w:rPr>
      </w:pPr>
      <w:r w:rsidRPr="004459C8">
        <w:rPr>
          <w:rFonts w:eastAsia="Times New Roman"/>
          <w:b/>
          <w:i/>
          <w:iCs/>
          <w:sz w:val="28"/>
          <w:szCs w:val="28"/>
        </w:rPr>
        <w:t>Личностные</w:t>
      </w:r>
      <w:r w:rsidRPr="004459C8">
        <w:rPr>
          <w:rFonts w:eastAsia="Times New Roman"/>
          <w:b/>
          <w:i/>
          <w:sz w:val="28"/>
          <w:szCs w:val="28"/>
        </w:rPr>
        <w:t>:</w:t>
      </w:r>
    </w:p>
    <w:p w:rsidR="00304A41" w:rsidRPr="001A3075" w:rsidRDefault="00304A41" w:rsidP="004459C8">
      <w:pPr>
        <w:widowControl/>
        <w:shd w:val="clear" w:color="auto" w:fill="FFFFFF"/>
        <w:tabs>
          <w:tab w:val="num" w:pos="720"/>
        </w:tabs>
        <w:spacing w:before="30" w:after="30" w:line="360" w:lineRule="auto"/>
        <w:ind w:left="360" w:hanging="360"/>
        <w:jc w:val="both"/>
        <w:rPr>
          <w:rFonts w:ascii="Helvetica Neue" w:eastAsia="Times New Roman" w:hAnsi="Helvetica Neue" w:cs="Arial"/>
          <w:sz w:val="28"/>
          <w:szCs w:val="28"/>
        </w:rPr>
      </w:pPr>
      <w:r w:rsidRPr="001A3075">
        <w:rPr>
          <w:rFonts w:eastAsia="Times New Roman"/>
          <w:sz w:val="28"/>
          <w:szCs w:val="28"/>
        </w:rPr>
        <w:t>формирование активной гражданской позиции;</w:t>
      </w:r>
    </w:p>
    <w:p w:rsidR="00304A41" w:rsidRPr="001A3075" w:rsidRDefault="00304A41" w:rsidP="004459C8">
      <w:pPr>
        <w:widowControl/>
        <w:shd w:val="clear" w:color="auto" w:fill="FFFFFF"/>
        <w:tabs>
          <w:tab w:val="num" w:pos="720"/>
        </w:tabs>
        <w:spacing w:before="30" w:after="30" w:line="360" w:lineRule="auto"/>
        <w:ind w:left="360" w:hanging="360"/>
        <w:jc w:val="both"/>
        <w:rPr>
          <w:rFonts w:ascii="Helvetica Neue" w:eastAsia="Times New Roman" w:hAnsi="Helvetica Neue" w:cs="Arial"/>
          <w:sz w:val="28"/>
          <w:szCs w:val="28"/>
        </w:rPr>
      </w:pPr>
      <w:r w:rsidRPr="001A3075">
        <w:rPr>
          <w:rFonts w:eastAsia="Times New Roman"/>
          <w:sz w:val="28"/>
          <w:szCs w:val="28"/>
        </w:rPr>
        <w:t>положительного отношения молодежи к добровольческой деятельности;</w:t>
      </w:r>
    </w:p>
    <w:p w:rsidR="00304A41" w:rsidRPr="001A3075" w:rsidRDefault="00304A41" w:rsidP="004459C8">
      <w:pPr>
        <w:widowControl/>
        <w:shd w:val="clear" w:color="auto" w:fill="FFFFFF"/>
        <w:tabs>
          <w:tab w:val="num" w:pos="720"/>
        </w:tabs>
        <w:spacing w:before="30" w:after="30" w:line="360" w:lineRule="auto"/>
        <w:ind w:left="360" w:hanging="360"/>
        <w:jc w:val="both"/>
        <w:rPr>
          <w:rFonts w:ascii="Helvetica Neue" w:eastAsia="Times New Roman" w:hAnsi="Helvetica Neue" w:cs="Arial"/>
          <w:sz w:val="28"/>
          <w:szCs w:val="28"/>
        </w:rPr>
      </w:pPr>
      <w:r w:rsidRPr="001A3075">
        <w:rPr>
          <w:rFonts w:eastAsia="Times New Roman"/>
          <w:sz w:val="28"/>
          <w:szCs w:val="28"/>
        </w:rPr>
        <w:t>научиться проводить рефлексию;</w:t>
      </w:r>
    </w:p>
    <w:p w:rsidR="00304A41" w:rsidRPr="001A3075" w:rsidRDefault="00304A41" w:rsidP="004459C8">
      <w:pPr>
        <w:widowControl/>
        <w:shd w:val="clear" w:color="auto" w:fill="FFFFFF"/>
        <w:tabs>
          <w:tab w:val="num" w:pos="720"/>
        </w:tabs>
        <w:spacing w:before="30" w:after="30" w:line="360" w:lineRule="auto"/>
        <w:ind w:left="360" w:hanging="360"/>
        <w:jc w:val="both"/>
        <w:rPr>
          <w:rFonts w:ascii="Helvetica Neue" w:eastAsia="Times New Roman" w:hAnsi="Helvetica Neue" w:cs="Arial"/>
          <w:sz w:val="28"/>
          <w:szCs w:val="28"/>
        </w:rPr>
      </w:pPr>
      <w:r w:rsidRPr="001A3075">
        <w:rPr>
          <w:rFonts w:eastAsia="Times New Roman"/>
          <w:sz w:val="28"/>
          <w:szCs w:val="28"/>
        </w:rPr>
        <w:t>научиться принимать свои чувства и чувства окружающих людей;</w:t>
      </w:r>
    </w:p>
    <w:p w:rsidR="00304A41" w:rsidRPr="001A3075" w:rsidRDefault="00304A41" w:rsidP="004459C8">
      <w:pPr>
        <w:widowControl/>
        <w:shd w:val="clear" w:color="auto" w:fill="FFFFFF"/>
        <w:tabs>
          <w:tab w:val="num" w:pos="720"/>
        </w:tabs>
        <w:spacing w:before="30" w:after="30" w:line="360" w:lineRule="auto"/>
        <w:ind w:left="360" w:hanging="360"/>
        <w:jc w:val="both"/>
        <w:rPr>
          <w:rFonts w:ascii="Helvetica Neue" w:eastAsia="Times New Roman" w:hAnsi="Helvetica Neue" w:cs="Arial"/>
          <w:sz w:val="28"/>
          <w:szCs w:val="28"/>
        </w:rPr>
      </w:pPr>
      <w:r w:rsidRPr="001A3075">
        <w:rPr>
          <w:rFonts w:eastAsia="Times New Roman"/>
          <w:sz w:val="28"/>
          <w:szCs w:val="28"/>
        </w:rPr>
        <w:t>научиться говорить о своих эмоциях и проблемах;</w:t>
      </w:r>
    </w:p>
    <w:p w:rsidR="00304A41" w:rsidRPr="001A3075" w:rsidRDefault="00304A41" w:rsidP="004459C8">
      <w:pPr>
        <w:widowControl/>
        <w:shd w:val="clear" w:color="auto" w:fill="FFFFFF"/>
        <w:tabs>
          <w:tab w:val="num" w:pos="720"/>
        </w:tabs>
        <w:spacing w:before="30" w:after="30" w:line="360" w:lineRule="auto"/>
        <w:ind w:left="360" w:hanging="360"/>
        <w:jc w:val="both"/>
        <w:rPr>
          <w:rFonts w:ascii="Helvetica Neue" w:eastAsia="Times New Roman" w:hAnsi="Helvetica Neue" w:cs="Arial"/>
          <w:sz w:val="28"/>
          <w:szCs w:val="28"/>
        </w:rPr>
      </w:pPr>
      <w:r w:rsidRPr="001A3075">
        <w:rPr>
          <w:rFonts w:eastAsia="Times New Roman"/>
          <w:sz w:val="28"/>
          <w:szCs w:val="28"/>
        </w:rPr>
        <w:t>научиться давать себе позитивную самооценку;</w:t>
      </w:r>
    </w:p>
    <w:p w:rsidR="00304A41" w:rsidRPr="001A3075" w:rsidRDefault="00304A41" w:rsidP="004459C8">
      <w:pPr>
        <w:widowControl/>
        <w:shd w:val="clear" w:color="auto" w:fill="FFFFFF"/>
        <w:tabs>
          <w:tab w:val="num" w:pos="720"/>
        </w:tabs>
        <w:spacing w:before="30" w:after="30" w:line="360" w:lineRule="auto"/>
        <w:ind w:left="360" w:hanging="360"/>
        <w:jc w:val="both"/>
        <w:rPr>
          <w:rFonts w:ascii="Helvetica Neue" w:eastAsia="Times New Roman" w:hAnsi="Helvetica Neue" w:cs="Arial"/>
          <w:sz w:val="28"/>
          <w:szCs w:val="28"/>
        </w:rPr>
      </w:pPr>
      <w:r w:rsidRPr="001A3075">
        <w:rPr>
          <w:rFonts w:eastAsia="Times New Roman"/>
          <w:sz w:val="28"/>
          <w:szCs w:val="28"/>
        </w:rPr>
        <w:t>научиться отстаивать свое мнение;</w:t>
      </w:r>
    </w:p>
    <w:p w:rsidR="00304A41" w:rsidRPr="001A3075" w:rsidRDefault="00304A41" w:rsidP="004459C8">
      <w:pPr>
        <w:widowControl/>
        <w:shd w:val="clear" w:color="auto" w:fill="FFFFFF"/>
        <w:tabs>
          <w:tab w:val="num" w:pos="720"/>
        </w:tabs>
        <w:spacing w:before="30" w:after="30" w:line="360" w:lineRule="auto"/>
        <w:ind w:left="360" w:hanging="360"/>
        <w:jc w:val="both"/>
        <w:rPr>
          <w:rFonts w:ascii="Helvetica Neue" w:eastAsia="Times New Roman" w:hAnsi="Helvetica Neue" w:cs="Arial"/>
          <w:sz w:val="28"/>
          <w:szCs w:val="28"/>
        </w:rPr>
      </w:pPr>
      <w:r w:rsidRPr="001A3075">
        <w:rPr>
          <w:rFonts w:eastAsia="Times New Roman"/>
          <w:sz w:val="28"/>
          <w:szCs w:val="28"/>
        </w:rPr>
        <w:t>научиться ставить перед собой цель и достигать ее.</w:t>
      </w:r>
    </w:p>
    <w:p w:rsidR="00304A41" w:rsidRPr="004459C8" w:rsidRDefault="00304A41" w:rsidP="004459C8">
      <w:pPr>
        <w:shd w:val="clear" w:color="auto" w:fill="FFFFFF"/>
        <w:spacing w:line="360" w:lineRule="auto"/>
        <w:ind w:firstLine="360"/>
        <w:jc w:val="both"/>
        <w:rPr>
          <w:rFonts w:ascii="Helvetica Neue" w:eastAsia="Times New Roman" w:hAnsi="Helvetica Neue"/>
          <w:b/>
          <w:sz w:val="28"/>
          <w:szCs w:val="28"/>
        </w:rPr>
      </w:pPr>
      <w:r w:rsidRPr="004459C8">
        <w:rPr>
          <w:rFonts w:eastAsia="Times New Roman"/>
          <w:b/>
          <w:i/>
          <w:iCs/>
          <w:sz w:val="28"/>
          <w:szCs w:val="28"/>
        </w:rPr>
        <w:t>Метапредметные</w:t>
      </w:r>
      <w:r w:rsidRPr="004459C8">
        <w:rPr>
          <w:rFonts w:eastAsia="Times New Roman"/>
          <w:b/>
          <w:sz w:val="28"/>
          <w:szCs w:val="28"/>
        </w:rPr>
        <w:t>:</w:t>
      </w:r>
    </w:p>
    <w:p w:rsidR="00304A41" w:rsidRPr="004459C8" w:rsidRDefault="00304A41" w:rsidP="004459C8">
      <w:pPr>
        <w:spacing w:line="360" w:lineRule="auto"/>
        <w:jc w:val="both"/>
        <w:rPr>
          <w:sz w:val="28"/>
          <w:szCs w:val="28"/>
        </w:rPr>
      </w:pPr>
      <w:r w:rsidRPr="004459C8">
        <w:rPr>
          <w:sz w:val="28"/>
          <w:szCs w:val="28"/>
        </w:rPr>
        <w:t>развитие способности к личностному самоопределению и творческой самореализации;</w:t>
      </w:r>
    </w:p>
    <w:p w:rsidR="00304A41" w:rsidRPr="004459C8" w:rsidRDefault="00304A41" w:rsidP="004459C8">
      <w:pPr>
        <w:spacing w:line="360" w:lineRule="auto"/>
        <w:jc w:val="both"/>
        <w:rPr>
          <w:sz w:val="28"/>
          <w:szCs w:val="28"/>
        </w:rPr>
      </w:pPr>
      <w:r w:rsidRPr="004459C8">
        <w:rPr>
          <w:sz w:val="28"/>
          <w:szCs w:val="28"/>
        </w:rPr>
        <w:t>развитие коммуникативных навыков, лидерских качеств, организаторских способностей;</w:t>
      </w:r>
    </w:p>
    <w:p w:rsidR="00304A41" w:rsidRPr="004459C8" w:rsidRDefault="00304A41" w:rsidP="004459C8">
      <w:pPr>
        <w:spacing w:line="360" w:lineRule="auto"/>
        <w:jc w:val="both"/>
        <w:rPr>
          <w:sz w:val="28"/>
          <w:szCs w:val="28"/>
        </w:rPr>
      </w:pPr>
      <w:r w:rsidRPr="004459C8">
        <w:rPr>
          <w:sz w:val="28"/>
          <w:szCs w:val="28"/>
        </w:rPr>
        <w:t>воспитание чувств коллективизма, готовности безвозмездно, бескорыстно служить обществу, толерантности, милосердия, доброты, отзывчивости;</w:t>
      </w:r>
    </w:p>
    <w:p w:rsidR="00304A41" w:rsidRPr="004459C8" w:rsidRDefault="00304A41" w:rsidP="004459C8">
      <w:pPr>
        <w:spacing w:line="360" w:lineRule="auto"/>
        <w:jc w:val="both"/>
        <w:rPr>
          <w:sz w:val="28"/>
          <w:szCs w:val="28"/>
        </w:rPr>
      </w:pPr>
      <w:r w:rsidRPr="004459C8">
        <w:rPr>
          <w:sz w:val="28"/>
          <w:szCs w:val="28"/>
        </w:rPr>
        <w:t>формирование осознанного выбора участия в волонтерской деятельности;</w:t>
      </w:r>
    </w:p>
    <w:p w:rsidR="00304A41" w:rsidRPr="004459C8" w:rsidRDefault="00304A41" w:rsidP="004459C8">
      <w:pPr>
        <w:spacing w:line="360" w:lineRule="auto"/>
        <w:jc w:val="both"/>
        <w:rPr>
          <w:sz w:val="28"/>
          <w:szCs w:val="28"/>
        </w:rPr>
      </w:pPr>
      <w:r w:rsidRPr="004459C8">
        <w:rPr>
          <w:sz w:val="28"/>
          <w:szCs w:val="28"/>
        </w:rPr>
        <w:t>формирование потребности в ведении здорового образа жизни, сохранении и укреплении здоровья;</w:t>
      </w:r>
    </w:p>
    <w:p w:rsidR="00304A41" w:rsidRPr="004459C8" w:rsidRDefault="00304A41" w:rsidP="004459C8">
      <w:pPr>
        <w:spacing w:line="360" w:lineRule="auto"/>
        <w:jc w:val="both"/>
        <w:rPr>
          <w:sz w:val="28"/>
          <w:szCs w:val="28"/>
        </w:rPr>
      </w:pPr>
      <w:r w:rsidRPr="004459C8">
        <w:rPr>
          <w:sz w:val="28"/>
          <w:szCs w:val="28"/>
        </w:rPr>
        <w:t>формирование и укрепление семейных ценностей;</w:t>
      </w:r>
    </w:p>
    <w:p w:rsidR="00304A41" w:rsidRPr="004459C8" w:rsidRDefault="00304A41" w:rsidP="004459C8">
      <w:pPr>
        <w:spacing w:line="360" w:lineRule="auto"/>
        <w:jc w:val="both"/>
        <w:rPr>
          <w:sz w:val="28"/>
          <w:szCs w:val="28"/>
        </w:rPr>
      </w:pPr>
      <w:r w:rsidRPr="004459C8">
        <w:rPr>
          <w:sz w:val="28"/>
          <w:szCs w:val="28"/>
        </w:rPr>
        <w:t>формирование уважительного отношения к ветеранам, старшему поколению;</w:t>
      </w:r>
    </w:p>
    <w:p w:rsidR="00304A41" w:rsidRPr="004459C8" w:rsidRDefault="00304A41" w:rsidP="004459C8">
      <w:pPr>
        <w:spacing w:line="360" w:lineRule="auto"/>
        <w:jc w:val="both"/>
        <w:rPr>
          <w:sz w:val="28"/>
          <w:szCs w:val="28"/>
        </w:rPr>
      </w:pPr>
      <w:r w:rsidRPr="004459C8">
        <w:rPr>
          <w:sz w:val="28"/>
          <w:szCs w:val="28"/>
        </w:rPr>
        <w:t>формирование в ходе деятельности более ответственной, здоровой личности;</w:t>
      </w:r>
    </w:p>
    <w:p w:rsidR="00304A41" w:rsidRPr="004459C8" w:rsidRDefault="00304A41" w:rsidP="004459C8">
      <w:pPr>
        <w:spacing w:line="360" w:lineRule="auto"/>
        <w:jc w:val="both"/>
        <w:rPr>
          <w:sz w:val="28"/>
          <w:szCs w:val="28"/>
        </w:rPr>
      </w:pPr>
      <w:r w:rsidRPr="004459C8">
        <w:rPr>
          <w:sz w:val="28"/>
          <w:szCs w:val="28"/>
        </w:rPr>
        <w:lastRenderedPageBreak/>
        <w:t>формирование сплочённого деятельного коллектива волонтёров;</w:t>
      </w:r>
    </w:p>
    <w:p w:rsidR="00304A41" w:rsidRPr="004459C8" w:rsidRDefault="00304A41" w:rsidP="004459C8">
      <w:pPr>
        <w:spacing w:line="360" w:lineRule="auto"/>
        <w:jc w:val="both"/>
        <w:rPr>
          <w:sz w:val="28"/>
          <w:szCs w:val="28"/>
        </w:rPr>
      </w:pPr>
      <w:r w:rsidRPr="004459C8">
        <w:rPr>
          <w:sz w:val="28"/>
          <w:szCs w:val="28"/>
        </w:rPr>
        <w:t>развитие и поддержка основных идей волонтёрского движения;</w:t>
      </w:r>
    </w:p>
    <w:p w:rsidR="00304A41" w:rsidRPr="004459C8" w:rsidRDefault="00304A41" w:rsidP="004459C8">
      <w:pPr>
        <w:spacing w:line="360" w:lineRule="auto"/>
        <w:jc w:val="both"/>
        <w:rPr>
          <w:sz w:val="28"/>
          <w:szCs w:val="28"/>
        </w:rPr>
      </w:pPr>
      <w:r w:rsidRPr="004459C8">
        <w:rPr>
          <w:sz w:val="28"/>
          <w:szCs w:val="28"/>
        </w:rPr>
        <w:t>развитие творческих способностей, потребность в саморазвитии;</w:t>
      </w:r>
    </w:p>
    <w:p w:rsidR="00304A41" w:rsidRPr="004459C8" w:rsidRDefault="00304A41" w:rsidP="004459C8">
      <w:pPr>
        <w:spacing w:line="360" w:lineRule="auto"/>
        <w:jc w:val="both"/>
        <w:rPr>
          <w:sz w:val="28"/>
          <w:szCs w:val="28"/>
        </w:rPr>
      </w:pPr>
      <w:r w:rsidRPr="004459C8">
        <w:rPr>
          <w:sz w:val="28"/>
          <w:szCs w:val="28"/>
        </w:rPr>
        <w:t>развитие коммуникативных качеств, уверенности в себе, умения работать в команде;</w:t>
      </w:r>
    </w:p>
    <w:p w:rsidR="00304A41" w:rsidRPr="004459C8" w:rsidRDefault="00304A41" w:rsidP="004459C8">
      <w:pPr>
        <w:spacing w:line="360" w:lineRule="auto"/>
        <w:jc w:val="both"/>
        <w:rPr>
          <w:sz w:val="28"/>
          <w:szCs w:val="28"/>
        </w:rPr>
      </w:pPr>
      <w:r w:rsidRPr="004459C8">
        <w:rPr>
          <w:sz w:val="28"/>
          <w:szCs w:val="28"/>
        </w:rPr>
        <w:t xml:space="preserve">расширение опыта общения, развитие навыков взаимодействия с людьми различных социальных категорий; </w:t>
      </w:r>
    </w:p>
    <w:p w:rsidR="00304A41" w:rsidRPr="004459C8" w:rsidRDefault="00304A41" w:rsidP="004459C8">
      <w:pPr>
        <w:shd w:val="clear" w:color="auto" w:fill="FFFFFF"/>
        <w:spacing w:line="360" w:lineRule="auto"/>
        <w:ind w:firstLine="360"/>
        <w:jc w:val="both"/>
        <w:rPr>
          <w:rFonts w:eastAsia="Times New Roman"/>
          <w:b/>
          <w:sz w:val="28"/>
          <w:szCs w:val="28"/>
        </w:rPr>
      </w:pPr>
      <w:r w:rsidRPr="004459C8">
        <w:rPr>
          <w:rFonts w:eastAsia="Times New Roman"/>
          <w:b/>
          <w:i/>
          <w:iCs/>
          <w:sz w:val="28"/>
          <w:szCs w:val="28"/>
        </w:rPr>
        <w:t>Предметные</w:t>
      </w:r>
      <w:r w:rsidRPr="004459C8">
        <w:rPr>
          <w:rFonts w:eastAsia="Times New Roman"/>
          <w:b/>
          <w:sz w:val="28"/>
          <w:szCs w:val="28"/>
        </w:rPr>
        <w:t>:</w:t>
      </w:r>
    </w:p>
    <w:p w:rsidR="00304A41" w:rsidRPr="004459C8" w:rsidRDefault="00304A41" w:rsidP="004459C8">
      <w:pPr>
        <w:spacing w:line="360" w:lineRule="auto"/>
        <w:ind w:firstLine="708"/>
        <w:jc w:val="both"/>
        <w:rPr>
          <w:b/>
          <w:i/>
          <w:sz w:val="28"/>
          <w:szCs w:val="28"/>
        </w:rPr>
      </w:pPr>
      <w:r w:rsidRPr="004459C8">
        <w:rPr>
          <w:b/>
          <w:i/>
          <w:sz w:val="28"/>
          <w:szCs w:val="28"/>
        </w:rPr>
        <w:t>Модуль 1. Знакомство с объединением</w:t>
      </w:r>
    </w:p>
    <w:p w:rsidR="00304A41" w:rsidRPr="004459C8" w:rsidRDefault="00304A41" w:rsidP="004459C8">
      <w:pPr>
        <w:spacing w:line="360" w:lineRule="auto"/>
        <w:jc w:val="both"/>
        <w:rPr>
          <w:sz w:val="28"/>
          <w:szCs w:val="28"/>
        </w:rPr>
      </w:pPr>
      <w:r w:rsidRPr="004459C8">
        <w:rPr>
          <w:sz w:val="28"/>
          <w:szCs w:val="28"/>
        </w:rPr>
        <w:t>знать полный цикл коммуникационного процесса с разными категориями лиц. Формы, методы, барьеры в коммуникации;</w:t>
      </w:r>
    </w:p>
    <w:p w:rsidR="00304A41" w:rsidRPr="004459C8" w:rsidRDefault="00304A41" w:rsidP="004459C8">
      <w:pPr>
        <w:spacing w:line="360" w:lineRule="auto"/>
        <w:jc w:val="both"/>
        <w:rPr>
          <w:sz w:val="28"/>
          <w:szCs w:val="28"/>
        </w:rPr>
      </w:pPr>
      <w:r w:rsidRPr="004459C8">
        <w:rPr>
          <w:sz w:val="28"/>
          <w:szCs w:val="28"/>
        </w:rPr>
        <w:t>знать технологический процесс волонтерской деятельности;</w:t>
      </w:r>
    </w:p>
    <w:p w:rsidR="00304A41" w:rsidRPr="004459C8" w:rsidRDefault="00304A41" w:rsidP="004459C8">
      <w:pPr>
        <w:spacing w:line="360" w:lineRule="auto"/>
        <w:jc w:val="both"/>
        <w:rPr>
          <w:sz w:val="28"/>
          <w:szCs w:val="28"/>
        </w:rPr>
      </w:pPr>
      <w:r w:rsidRPr="004459C8">
        <w:rPr>
          <w:sz w:val="28"/>
          <w:szCs w:val="28"/>
        </w:rPr>
        <w:t>знать правовые основы, формы и методы привлечения и поиска средств для организации и проведения волонтерских мероприятий;</w:t>
      </w:r>
    </w:p>
    <w:p w:rsidR="00304A41" w:rsidRPr="004459C8" w:rsidRDefault="00304A41" w:rsidP="004459C8">
      <w:pPr>
        <w:spacing w:line="360" w:lineRule="auto"/>
        <w:ind w:firstLine="708"/>
        <w:jc w:val="both"/>
        <w:rPr>
          <w:b/>
          <w:i/>
          <w:sz w:val="28"/>
          <w:szCs w:val="28"/>
        </w:rPr>
      </w:pPr>
      <w:r w:rsidRPr="004459C8">
        <w:rPr>
          <w:b/>
          <w:i/>
          <w:sz w:val="28"/>
          <w:szCs w:val="28"/>
        </w:rPr>
        <w:t xml:space="preserve">Модуль 2. Возникновение и развитие волонтерского движения </w:t>
      </w:r>
    </w:p>
    <w:p w:rsidR="00304A41" w:rsidRPr="004459C8" w:rsidRDefault="00304A41" w:rsidP="004459C8">
      <w:pPr>
        <w:spacing w:line="360" w:lineRule="auto"/>
        <w:jc w:val="both"/>
        <w:rPr>
          <w:sz w:val="28"/>
          <w:szCs w:val="28"/>
        </w:rPr>
      </w:pPr>
      <w:r w:rsidRPr="004459C8">
        <w:rPr>
          <w:sz w:val="28"/>
          <w:szCs w:val="28"/>
        </w:rPr>
        <w:t>знать историю волонтерского движения в России и за рубежом;</w:t>
      </w:r>
    </w:p>
    <w:p w:rsidR="00304A41" w:rsidRPr="004459C8" w:rsidRDefault="00304A41" w:rsidP="004459C8">
      <w:pPr>
        <w:spacing w:line="360" w:lineRule="auto"/>
        <w:jc w:val="both"/>
        <w:rPr>
          <w:sz w:val="28"/>
          <w:szCs w:val="28"/>
        </w:rPr>
      </w:pPr>
      <w:r w:rsidRPr="004459C8">
        <w:rPr>
          <w:sz w:val="28"/>
          <w:szCs w:val="28"/>
        </w:rPr>
        <w:t>знать социальные аспекты волонтерской деятельности;</w:t>
      </w:r>
    </w:p>
    <w:p w:rsidR="00304A41" w:rsidRPr="004459C8" w:rsidRDefault="00304A41" w:rsidP="004459C8">
      <w:pPr>
        <w:spacing w:line="360" w:lineRule="auto"/>
        <w:jc w:val="both"/>
        <w:rPr>
          <w:sz w:val="28"/>
          <w:szCs w:val="28"/>
        </w:rPr>
      </w:pPr>
      <w:r w:rsidRPr="004459C8">
        <w:rPr>
          <w:sz w:val="28"/>
          <w:szCs w:val="28"/>
        </w:rPr>
        <w:t>знать основные направления волонтерской деятельности;</w:t>
      </w:r>
    </w:p>
    <w:p w:rsidR="00304A41" w:rsidRPr="004459C8" w:rsidRDefault="00304A41" w:rsidP="004459C8">
      <w:pPr>
        <w:spacing w:line="360" w:lineRule="auto"/>
        <w:jc w:val="both"/>
        <w:rPr>
          <w:sz w:val="28"/>
          <w:szCs w:val="28"/>
        </w:rPr>
      </w:pPr>
      <w:r w:rsidRPr="004459C8">
        <w:rPr>
          <w:sz w:val="28"/>
          <w:szCs w:val="28"/>
        </w:rPr>
        <w:t>знать особенности организации волонтерской деятельности;</w:t>
      </w:r>
    </w:p>
    <w:p w:rsidR="00304A41" w:rsidRPr="004459C8" w:rsidRDefault="00304A41" w:rsidP="004459C8">
      <w:pPr>
        <w:spacing w:line="360" w:lineRule="auto"/>
        <w:ind w:firstLine="708"/>
        <w:jc w:val="both"/>
        <w:rPr>
          <w:b/>
          <w:i/>
          <w:sz w:val="28"/>
          <w:szCs w:val="28"/>
        </w:rPr>
      </w:pPr>
      <w:r w:rsidRPr="004459C8">
        <w:rPr>
          <w:b/>
          <w:i/>
          <w:sz w:val="28"/>
          <w:szCs w:val="28"/>
        </w:rPr>
        <w:t xml:space="preserve">Модуль 3. Я – волонтер </w:t>
      </w:r>
    </w:p>
    <w:p w:rsidR="00304A41" w:rsidRPr="004459C8" w:rsidRDefault="00304A41" w:rsidP="004459C8">
      <w:pPr>
        <w:spacing w:line="360" w:lineRule="auto"/>
        <w:jc w:val="both"/>
        <w:rPr>
          <w:sz w:val="28"/>
          <w:szCs w:val="28"/>
        </w:rPr>
      </w:pPr>
      <w:r w:rsidRPr="004459C8">
        <w:rPr>
          <w:sz w:val="28"/>
          <w:szCs w:val="28"/>
        </w:rPr>
        <w:t>умение при помощи реальных объектов и информационных технологий самостоятельно искать, отбирать, анализировать и сохранять информацию по заданной теме;</w:t>
      </w:r>
    </w:p>
    <w:p w:rsidR="00304A41" w:rsidRPr="004459C8" w:rsidRDefault="00304A41" w:rsidP="004459C8">
      <w:pPr>
        <w:spacing w:line="360" w:lineRule="auto"/>
        <w:jc w:val="both"/>
        <w:rPr>
          <w:sz w:val="28"/>
          <w:szCs w:val="28"/>
        </w:rPr>
      </w:pPr>
      <w:r w:rsidRPr="004459C8">
        <w:rPr>
          <w:sz w:val="28"/>
          <w:szCs w:val="28"/>
        </w:rPr>
        <w:t>умение представлять материал с помощью средств презентации, проектов;</w:t>
      </w:r>
    </w:p>
    <w:p w:rsidR="00304A41" w:rsidRPr="004459C8" w:rsidRDefault="00304A41" w:rsidP="004459C8">
      <w:pPr>
        <w:spacing w:line="360" w:lineRule="auto"/>
        <w:jc w:val="both"/>
        <w:rPr>
          <w:sz w:val="28"/>
          <w:szCs w:val="28"/>
        </w:rPr>
      </w:pPr>
      <w:r w:rsidRPr="004459C8">
        <w:rPr>
          <w:sz w:val="28"/>
          <w:szCs w:val="28"/>
        </w:rPr>
        <w:t>расширение условий доступа молодёжи к добровольческой деятельности, предоставления разнообразных возможностей добровольческой работы молодым людям, желающим в ней участвовать (обеспечение доступа к информации о проблемах общества, создание необходимых условий для более эффективного участия граждан и организаций в решении социально значимых проблем);</w:t>
      </w:r>
    </w:p>
    <w:p w:rsidR="00304A41" w:rsidRPr="004459C8" w:rsidRDefault="00304A41" w:rsidP="004459C8">
      <w:pPr>
        <w:spacing w:line="360" w:lineRule="auto"/>
        <w:jc w:val="both"/>
        <w:rPr>
          <w:sz w:val="28"/>
          <w:szCs w:val="28"/>
        </w:rPr>
      </w:pPr>
      <w:r w:rsidRPr="004459C8">
        <w:rPr>
          <w:sz w:val="28"/>
          <w:szCs w:val="28"/>
        </w:rPr>
        <w:t>разработка и внедрение программ молодёжного добровольчества в МБОУ «</w:t>
      </w:r>
      <w:r w:rsidR="00C25091">
        <w:rPr>
          <w:sz w:val="28"/>
          <w:szCs w:val="28"/>
        </w:rPr>
        <w:t>Школа № 90</w:t>
      </w:r>
      <w:r w:rsidRPr="004459C8">
        <w:rPr>
          <w:sz w:val="28"/>
          <w:szCs w:val="28"/>
        </w:rPr>
        <w:t>», как результат – обеспечение условий для общественно полезного и здорового досуга детей и молодёжи;</w:t>
      </w:r>
    </w:p>
    <w:p w:rsidR="00304A41" w:rsidRPr="004459C8" w:rsidRDefault="00304A41" w:rsidP="004459C8">
      <w:pPr>
        <w:spacing w:line="360" w:lineRule="auto"/>
        <w:jc w:val="both"/>
        <w:rPr>
          <w:sz w:val="28"/>
          <w:szCs w:val="28"/>
        </w:rPr>
      </w:pPr>
      <w:r w:rsidRPr="004459C8">
        <w:rPr>
          <w:sz w:val="28"/>
          <w:szCs w:val="28"/>
        </w:rPr>
        <w:lastRenderedPageBreak/>
        <w:t>продвижение в молодёжной среде добровольчества как стиля социально активного образа жизни каждого молодого человека;</w:t>
      </w:r>
    </w:p>
    <w:p w:rsidR="00304A41" w:rsidRPr="004459C8" w:rsidRDefault="00304A41" w:rsidP="004459C8">
      <w:pPr>
        <w:spacing w:line="360" w:lineRule="auto"/>
        <w:ind w:firstLine="708"/>
        <w:jc w:val="both"/>
        <w:rPr>
          <w:b/>
          <w:i/>
          <w:sz w:val="28"/>
          <w:szCs w:val="28"/>
        </w:rPr>
      </w:pPr>
      <w:r w:rsidRPr="004459C8">
        <w:rPr>
          <w:b/>
          <w:i/>
          <w:sz w:val="28"/>
          <w:szCs w:val="28"/>
        </w:rPr>
        <w:t>Модуль 4. Культура общения</w:t>
      </w:r>
    </w:p>
    <w:p w:rsidR="00304A41" w:rsidRPr="004459C8" w:rsidRDefault="00304A41" w:rsidP="004459C8">
      <w:pPr>
        <w:spacing w:line="360" w:lineRule="auto"/>
        <w:jc w:val="both"/>
        <w:rPr>
          <w:sz w:val="28"/>
          <w:szCs w:val="28"/>
        </w:rPr>
      </w:pPr>
      <w:r w:rsidRPr="004459C8">
        <w:rPr>
          <w:sz w:val="28"/>
          <w:szCs w:val="28"/>
        </w:rPr>
        <w:t>умение и способность задавать и отвечать на вопросы по изучаемым темам с пониманием и по существу;</w:t>
      </w:r>
    </w:p>
    <w:p w:rsidR="00304A41" w:rsidRPr="004459C8" w:rsidRDefault="00304A41" w:rsidP="004459C8">
      <w:pPr>
        <w:spacing w:line="360" w:lineRule="auto"/>
        <w:jc w:val="both"/>
        <w:rPr>
          <w:sz w:val="28"/>
          <w:szCs w:val="28"/>
        </w:rPr>
      </w:pPr>
      <w:r w:rsidRPr="004459C8">
        <w:rPr>
          <w:sz w:val="28"/>
          <w:szCs w:val="28"/>
        </w:rPr>
        <w:t xml:space="preserve">обобщать полученные знания; </w:t>
      </w:r>
    </w:p>
    <w:p w:rsidR="00304A41" w:rsidRPr="004459C8" w:rsidRDefault="00304A41" w:rsidP="004459C8">
      <w:pPr>
        <w:spacing w:line="360" w:lineRule="auto"/>
        <w:jc w:val="both"/>
        <w:rPr>
          <w:sz w:val="28"/>
          <w:szCs w:val="28"/>
        </w:rPr>
      </w:pPr>
      <w:r w:rsidRPr="004459C8">
        <w:rPr>
          <w:sz w:val="28"/>
          <w:szCs w:val="28"/>
        </w:rPr>
        <w:t>а</w:t>
      </w:r>
      <w:r w:rsidR="004459C8">
        <w:rPr>
          <w:sz w:val="28"/>
          <w:szCs w:val="28"/>
        </w:rPr>
        <w:t xml:space="preserve">нализировать опыт волонтерской </w:t>
      </w:r>
      <w:r w:rsidRPr="004459C8">
        <w:rPr>
          <w:sz w:val="28"/>
          <w:szCs w:val="28"/>
        </w:rPr>
        <w:t>деятельности;</w:t>
      </w:r>
    </w:p>
    <w:p w:rsidR="00304A41" w:rsidRPr="004459C8" w:rsidRDefault="00304A41" w:rsidP="004459C8">
      <w:pPr>
        <w:spacing w:line="360" w:lineRule="auto"/>
        <w:ind w:firstLine="708"/>
        <w:jc w:val="both"/>
        <w:rPr>
          <w:b/>
          <w:i/>
          <w:sz w:val="28"/>
          <w:szCs w:val="28"/>
        </w:rPr>
      </w:pPr>
      <w:r w:rsidRPr="004459C8">
        <w:rPr>
          <w:b/>
          <w:i/>
          <w:sz w:val="28"/>
          <w:szCs w:val="28"/>
        </w:rPr>
        <w:t xml:space="preserve">Модуль 5. Психологическая подготовка волонтеров </w:t>
      </w:r>
    </w:p>
    <w:p w:rsidR="00304A41" w:rsidRPr="004459C8" w:rsidRDefault="00304A41" w:rsidP="004459C8">
      <w:pPr>
        <w:spacing w:line="360" w:lineRule="auto"/>
        <w:jc w:val="both"/>
        <w:rPr>
          <w:sz w:val="28"/>
          <w:szCs w:val="28"/>
        </w:rPr>
      </w:pPr>
      <w:r w:rsidRPr="004459C8">
        <w:rPr>
          <w:sz w:val="28"/>
          <w:szCs w:val="28"/>
        </w:rPr>
        <w:t>развитие инфраструктуры поддержки и развития молодёжных добровольческих инициатив обеспечит выход на новый качественный и количественный уровень вовлеченности молодёжи в социально значимую добровольческую деятельность, снизит уровень вовлеченности молодёжи в криминогенную среду;</w:t>
      </w:r>
    </w:p>
    <w:p w:rsidR="00304A41" w:rsidRPr="004459C8" w:rsidRDefault="00304A41" w:rsidP="004459C8">
      <w:pPr>
        <w:spacing w:line="360" w:lineRule="auto"/>
        <w:jc w:val="both"/>
        <w:rPr>
          <w:sz w:val="28"/>
          <w:szCs w:val="28"/>
        </w:rPr>
      </w:pPr>
      <w:r w:rsidRPr="004459C8">
        <w:rPr>
          <w:sz w:val="28"/>
          <w:szCs w:val="28"/>
        </w:rPr>
        <w:t>обеспечение устойчивости и долгосрочности работы формируемых механизмов поддержки и развития молодёжного добровольчества;</w:t>
      </w:r>
    </w:p>
    <w:p w:rsidR="00304A41" w:rsidRPr="004459C8" w:rsidRDefault="00304A41" w:rsidP="004459C8">
      <w:pPr>
        <w:spacing w:line="360" w:lineRule="auto"/>
        <w:ind w:firstLine="708"/>
        <w:jc w:val="both"/>
        <w:rPr>
          <w:b/>
          <w:i/>
          <w:sz w:val="28"/>
          <w:szCs w:val="28"/>
        </w:rPr>
      </w:pPr>
      <w:r w:rsidRPr="004459C8">
        <w:rPr>
          <w:b/>
          <w:i/>
          <w:sz w:val="28"/>
          <w:szCs w:val="28"/>
        </w:rPr>
        <w:t>Модуль 6. Лидерство в волонтерском объединении</w:t>
      </w:r>
    </w:p>
    <w:p w:rsidR="00304A41" w:rsidRPr="004459C8" w:rsidRDefault="00304A41" w:rsidP="004459C8">
      <w:pPr>
        <w:spacing w:line="360" w:lineRule="auto"/>
        <w:jc w:val="both"/>
        <w:rPr>
          <w:sz w:val="28"/>
          <w:szCs w:val="28"/>
        </w:rPr>
      </w:pPr>
      <w:r w:rsidRPr="004459C8">
        <w:rPr>
          <w:sz w:val="28"/>
          <w:szCs w:val="28"/>
        </w:rPr>
        <w:t>организовывать волонтерскую команду для участия в событийных мероприятиях;</w:t>
      </w:r>
    </w:p>
    <w:p w:rsidR="00304A41" w:rsidRPr="004459C8" w:rsidRDefault="00304A41" w:rsidP="004459C8">
      <w:pPr>
        <w:spacing w:line="360" w:lineRule="auto"/>
        <w:jc w:val="both"/>
        <w:rPr>
          <w:sz w:val="28"/>
          <w:szCs w:val="28"/>
        </w:rPr>
      </w:pPr>
      <w:r w:rsidRPr="004459C8">
        <w:rPr>
          <w:sz w:val="28"/>
          <w:szCs w:val="28"/>
        </w:rPr>
        <w:t>проектировать волонтерские акции различной направленности, проектировать собственную волонтерскую деятельность, активизировать собственные личностные ресурсы, способствующие саморазвитию и самореализации, способности нести ответственность за качество своей деятельности;</w:t>
      </w:r>
    </w:p>
    <w:p w:rsidR="00304A41" w:rsidRPr="004459C8" w:rsidRDefault="00304A41" w:rsidP="004459C8">
      <w:pPr>
        <w:spacing w:line="360" w:lineRule="auto"/>
        <w:jc w:val="both"/>
        <w:rPr>
          <w:sz w:val="28"/>
          <w:szCs w:val="28"/>
        </w:rPr>
      </w:pPr>
      <w:r w:rsidRPr="004459C8">
        <w:rPr>
          <w:sz w:val="28"/>
          <w:szCs w:val="28"/>
        </w:rPr>
        <w:t>использовать методы, механизмы, технологии по поиску средств для организации систематической добровольческой деятельности;</w:t>
      </w:r>
    </w:p>
    <w:p w:rsidR="00304A41" w:rsidRPr="004459C8" w:rsidRDefault="00304A41" w:rsidP="004459C8">
      <w:pPr>
        <w:spacing w:line="360" w:lineRule="auto"/>
        <w:ind w:firstLine="708"/>
        <w:jc w:val="both"/>
        <w:rPr>
          <w:b/>
          <w:i/>
          <w:sz w:val="28"/>
          <w:szCs w:val="28"/>
        </w:rPr>
      </w:pPr>
      <w:r w:rsidRPr="004459C8">
        <w:rPr>
          <w:b/>
          <w:i/>
          <w:sz w:val="28"/>
          <w:szCs w:val="28"/>
        </w:rPr>
        <w:t>Модуль 7. Игровые технологии в работе волонтера</w:t>
      </w:r>
    </w:p>
    <w:p w:rsidR="00304A41" w:rsidRPr="004459C8" w:rsidRDefault="00304A41" w:rsidP="004459C8">
      <w:pPr>
        <w:spacing w:line="360" w:lineRule="auto"/>
        <w:jc w:val="both"/>
        <w:rPr>
          <w:sz w:val="28"/>
          <w:szCs w:val="28"/>
        </w:rPr>
      </w:pPr>
      <w:r w:rsidRPr="004459C8">
        <w:rPr>
          <w:sz w:val="28"/>
          <w:szCs w:val="28"/>
        </w:rPr>
        <w:t xml:space="preserve">умения кооперации и организации работы в коллективе на основе толерантности, диалога и сотрудничества; </w:t>
      </w:r>
    </w:p>
    <w:p w:rsidR="00304A41" w:rsidRPr="004459C8" w:rsidRDefault="00304A41" w:rsidP="004459C8">
      <w:pPr>
        <w:spacing w:line="360" w:lineRule="auto"/>
        <w:jc w:val="both"/>
        <w:rPr>
          <w:sz w:val="28"/>
          <w:szCs w:val="28"/>
        </w:rPr>
      </w:pPr>
      <w:r w:rsidRPr="004459C8">
        <w:rPr>
          <w:sz w:val="28"/>
          <w:szCs w:val="28"/>
        </w:rPr>
        <w:t xml:space="preserve">самостоятельной разработки социальных проектов в области организации добровольческой деятельности; </w:t>
      </w:r>
    </w:p>
    <w:p w:rsidR="00304A41" w:rsidRPr="004459C8" w:rsidRDefault="00304A41" w:rsidP="004459C8">
      <w:pPr>
        <w:spacing w:line="360" w:lineRule="auto"/>
        <w:jc w:val="both"/>
        <w:rPr>
          <w:sz w:val="28"/>
          <w:szCs w:val="28"/>
        </w:rPr>
      </w:pPr>
      <w:r w:rsidRPr="004459C8">
        <w:rPr>
          <w:sz w:val="28"/>
          <w:szCs w:val="28"/>
        </w:rPr>
        <w:t xml:space="preserve">методами социально-проектной и прогностической деятельности. технологией организации и проведения добровольческих мероприятий; </w:t>
      </w:r>
    </w:p>
    <w:p w:rsidR="004459C8" w:rsidRDefault="00304A41" w:rsidP="004459C8">
      <w:pPr>
        <w:spacing w:line="360" w:lineRule="auto"/>
        <w:ind w:firstLine="708"/>
        <w:jc w:val="both"/>
        <w:rPr>
          <w:b/>
          <w:i/>
          <w:sz w:val="28"/>
          <w:szCs w:val="28"/>
        </w:rPr>
      </w:pPr>
      <w:r w:rsidRPr="004459C8">
        <w:rPr>
          <w:b/>
          <w:i/>
          <w:sz w:val="28"/>
          <w:szCs w:val="28"/>
        </w:rPr>
        <w:t>Модуль 8. Информационные технологии в работе волонтера     </w:t>
      </w:r>
    </w:p>
    <w:p w:rsidR="00304A41" w:rsidRPr="004459C8" w:rsidRDefault="004459C8" w:rsidP="004459C8">
      <w:pPr>
        <w:spacing w:line="360" w:lineRule="auto"/>
        <w:jc w:val="both"/>
        <w:rPr>
          <w:b/>
          <w:i/>
          <w:sz w:val="28"/>
          <w:szCs w:val="28"/>
        </w:rPr>
      </w:pPr>
      <w:r>
        <w:rPr>
          <w:sz w:val="28"/>
          <w:szCs w:val="28"/>
        </w:rPr>
        <w:t>ф</w:t>
      </w:r>
      <w:r w:rsidR="00304A41" w:rsidRPr="004459C8">
        <w:rPr>
          <w:sz w:val="28"/>
          <w:szCs w:val="28"/>
        </w:rPr>
        <w:t>ормы, методы, барьеры в коммуникации;</w:t>
      </w:r>
    </w:p>
    <w:p w:rsidR="00304A41" w:rsidRPr="004459C8" w:rsidRDefault="00304A41" w:rsidP="004459C8">
      <w:pPr>
        <w:spacing w:line="360" w:lineRule="auto"/>
        <w:jc w:val="both"/>
        <w:rPr>
          <w:sz w:val="28"/>
          <w:szCs w:val="28"/>
        </w:rPr>
      </w:pPr>
      <w:r w:rsidRPr="004459C8">
        <w:rPr>
          <w:sz w:val="28"/>
          <w:szCs w:val="28"/>
        </w:rPr>
        <w:lastRenderedPageBreak/>
        <w:t xml:space="preserve">умение использовать современные информационные технологии для достижения целей волонтёрской деятельнсти; </w:t>
      </w:r>
    </w:p>
    <w:p w:rsidR="00304A41" w:rsidRPr="004459C8" w:rsidRDefault="00304A41" w:rsidP="004459C8">
      <w:pPr>
        <w:spacing w:line="360" w:lineRule="auto"/>
        <w:ind w:firstLine="708"/>
        <w:jc w:val="both"/>
        <w:rPr>
          <w:b/>
          <w:i/>
          <w:sz w:val="28"/>
          <w:szCs w:val="28"/>
        </w:rPr>
      </w:pPr>
      <w:r w:rsidRPr="004459C8">
        <w:rPr>
          <w:b/>
          <w:i/>
          <w:sz w:val="28"/>
          <w:szCs w:val="28"/>
        </w:rPr>
        <w:t>Модуль 9. Основы проведения социальных дел</w:t>
      </w:r>
    </w:p>
    <w:p w:rsidR="00304A41" w:rsidRPr="004459C8" w:rsidRDefault="00304A41" w:rsidP="004459C8">
      <w:pPr>
        <w:spacing w:line="360" w:lineRule="auto"/>
        <w:jc w:val="both"/>
        <w:rPr>
          <w:sz w:val="28"/>
          <w:szCs w:val="28"/>
        </w:rPr>
      </w:pPr>
      <w:r w:rsidRPr="004459C8">
        <w:rPr>
          <w:sz w:val="28"/>
          <w:szCs w:val="28"/>
        </w:rPr>
        <w:t xml:space="preserve">самостоятельной разработки социальных проектов в области организации добровольческой деятельности; </w:t>
      </w:r>
    </w:p>
    <w:p w:rsidR="00304A41" w:rsidRPr="004459C8" w:rsidRDefault="00304A41" w:rsidP="004459C8">
      <w:pPr>
        <w:spacing w:line="360" w:lineRule="auto"/>
        <w:jc w:val="both"/>
        <w:rPr>
          <w:sz w:val="28"/>
          <w:szCs w:val="28"/>
        </w:rPr>
      </w:pPr>
      <w:r w:rsidRPr="004459C8">
        <w:rPr>
          <w:sz w:val="28"/>
          <w:szCs w:val="28"/>
        </w:rPr>
        <w:t xml:space="preserve">владеть методами социально-проектной и прогностической деятельности. технологией организации и проведения добровольческих мероприятий; </w:t>
      </w:r>
    </w:p>
    <w:p w:rsidR="00304A41" w:rsidRPr="004459C8" w:rsidRDefault="00304A41" w:rsidP="004459C8">
      <w:pPr>
        <w:spacing w:line="360" w:lineRule="auto"/>
        <w:jc w:val="both"/>
        <w:rPr>
          <w:sz w:val="28"/>
          <w:szCs w:val="28"/>
        </w:rPr>
      </w:pPr>
      <w:r w:rsidRPr="004459C8">
        <w:rPr>
          <w:sz w:val="28"/>
          <w:szCs w:val="28"/>
        </w:rPr>
        <w:t>планирования и организации волонтёрского мероприятия;</w:t>
      </w:r>
    </w:p>
    <w:p w:rsidR="00304A41" w:rsidRPr="004459C8" w:rsidRDefault="00304A41" w:rsidP="004459C8">
      <w:pPr>
        <w:spacing w:line="360" w:lineRule="auto"/>
        <w:jc w:val="both"/>
        <w:rPr>
          <w:sz w:val="28"/>
          <w:szCs w:val="28"/>
        </w:rPr>
      </w:pPr>
      <w:r w:rsidRPr="004459C8">
        <w:rPr>
          <w:sz w:val="28"/>
          <w:szCs w:val="28"/>
        </w:rPr>
        <w:t>владеть навыками привлечения средств для организации и проведения волонтерских мероприятий, акций, событий;</w:t>
      </w:r>
    </w:p>
    <w:p w:rsidR="00304A41" w:rsidRPr="004459C8" w:rsidRDefault="00304A41" w:rsidP="004459C8">
      <w:pPr>
        <w:spacing w:line="360" w:lineRule="auto"/>
        <w:ind w:firstLine="708"/>
        <w:jc w:val="both"/>
        <w:rPr>
          <w:b/>
          <w:i/>
          <w:sz w:val="28"/>
          <w:szCs w:val="28"/>
        </w:rPr>
      </w:pPr>
      <w:r w:rsidRPr="004459C8">
        <w:rPr>
          <w:b/>
          <w:i/>
          <w:sz w:val="28"/>
          <w:szCs w:val="28"/>
        </w:rPr>
        <w:t xml:space="preserve">Модуль 10. Эко-волонтеры </w:t>
      </w:r>
    </w:p>
    <w:p w:rsidR="00304A41" w:rsidRPr="004459C8" w:rsidRDefault="00304A41" w:rsidP="004459C8">
      <w:pPr>
        <w:spacing w:line="360" w:lineRule="auto"/>
        <w:jc w:val="both"/>
        <w:rPr>
          <w:sz w:val="28"/>
          <w:szCs w:val="28"/>
        </w:rPr>
      </w:pPr>
      <w:r w:rsidRPr="004459C8">
        <w:rPr>
          <w:sz w:val="28"/>
          <w:szCs w:val="28"/>
        </w:rPr>
        <w:t xml:space="preserve">знание экологических факторов; </w:t>
      </w:r>
    </w:p>
    <w:p w:rsidR="00304A41" w:rsidRPr="004459C8" w:rsidRDefault="00304A41" w:rsidP="004459C8">
      <w:pPr>
        <w:spacing w:line="360" w:lineRule="auto"/>
        <w:jc w:val="both"/>
        <w:rPr>
          <w:sz w:val="28"/>
          <w:szCs w:val="28"/>
        </w:rPr>
      </w:pPr>
      <w:r w:rsidRPr="004459C8">
        <w:rPr>
          <w:sz w:val="28"/>
          <w:szCs w:val="28"/>
        </w:rPr>
        <w:t xml:space="preserve">наличие представления о существующих в природе взаимосвязях, целостного взгляда на природу и место человека в ней; </w:t>
      </w:r>
    </w:p>
    <w:p w:rsidR="00304A41" w:rsidRPr="004459C8" w:rsidRDefault="00304A41" w:rsidP="004459C8">
      <w:pPr>
        <w:spacing w:line="360" w:lineRule="auto"/>
        <w:jc w:val="both"/>
        <w:rPr>
          <w:sz w:val="28"/>
          <w:szCs w:val="28"/>
        </w:rPr>
      </w:pPr>
      <w:r w:rsidRPr="004459C8">
        <w:rPr>
          <w:sz w:val="28"/>
          <w:szCs w:val="28"/>
        </w:rPr>
        <w:t xml:space="preserve">освоение доступных способов изучения природы; </w:t>
      </w:r>
    </w:p>
    <w:p w:rsidR="00304A41" w:rsidRPr="004459C8" w:rsidRDefault="00304A41" w:rsidP="004459C8">
      <w:pPr>
        <w:spacing w:line="360" w:lineRule="auto"/>
        <w:jc w:val="both"/>
        <w:rPr>
          <w:sz w:val="28"/>
          <w:szCs w:val="28"/>
        </w:rPr>
      </w:pPr>
      <w:r w:rsidRPr="004459C8">
        <w:rPr>
          <w:sz w:val="28"/>
          <w:szCs w:val="28"/>
        </w:rPr>
        <w:t xml:space="preserve">освоение основ экологически грамотного поведения в природе и норм здоровьесберегающего поведения; </w:t>
      </w:r>
    </w:p>
    <w:p w:rsidR="00304A41" w:rsidRPr="004459C8" w:rsidRDefault="00304A41" w:rsidP="004459C8">
      <w:pPr>
        <w:spacing w:line="360" w:lineRule="auto"/>
        <w:ind w:firstLine="708"/>
        <w:jc w:val="both"/>
        <w:rPr>
          <w:b/>
          <w:i/>
          <w:sz w:val="28"/>
          <w:szCs w:val="28"/>
        </w:rPr>
      </w:pPr>
      <w:r w:rsidRPr="004459C8">
        <w:rPr>
          <w:b/>
          <w:i/>
          <w:sz w:val="28"/>
          <w:szCs w:val="28"/>
        </w:rPr>
        <w:t xml:space="preserve">Модуль 11. Волонтеры Победы </w:t>
      </w:r>
    </w:p>
    <w:p w:rsidR="00304A41" w:rsidRPr="004459C8" w:rsidRDefault="00304A41" w:rsidP="004459C8">
      <w:pPr>
        <w:spacing w:line="360" w:lineRule="auto"/>
        <w:jc w:val="both"/>
        <w:rPr>
          <w:sz w:val="28"/>
          <w:szCs w:val="28"/>
        </w:rPr>
      </w:pPr>
      <w:r w:rsidRPr="004459C8">
        <w:rPr>
          <w:sz w:val="28"/>
          <w:szCs w:val="28"/>
        </w:rPr>
        <w:t>продвижение в молодёжной среде добровольчества как стиля социально активного образа жизни каждого молодого человека;</w:t>
      </w:r>
    </w:p>
    <w:p w:rsidR="00304A41" w:rsidRPr="004459C8" w:rsidRDefault="00304A41" w:rsidP="004459C8">
      <w:pPr>
        <w:spacing w:line="360" w:lineRule="auto"/>
        <w:jc w:val="both"/>
        <w:rPr>
          <w:sz w:val="28"/>
          <w:szCs w:val="28"/>
        </w:rPr>
      </w:pPr>
      <w:r w:rsidRPr="004459C8">
        <w:rPr>
          <w:sz w:val="28"/>
          <w:szCs w:val="28"/>
        </w:rPr>
        <w:t>формирование основ духовно-нравственного и патриотического воспитания, культуры социально активного и здорового образа жизни молодого поколения России.</w:t>
      </w:r>
    </w:p>
    <w:p w:rsidR="00613626" w:rsidRDefault="00EA3981" w:rsidP="00613626">
      <w:pPr>
        <w:pStyle w:val="3"/>
        <w:rPr>
          <w:rFonts w:ascii="Times New Roman" w:hAnsi="Times New Roman" w:cs="Times New Roman"/>
          <w:b/>
          <w:color w:val="auto"/>
          <w:sz w:val="28"/>
          <w:szCs w:val="28"/>
        </w:rPr>
      </w:pPr>
      <w:bookmarkStart w:id="94" w:name="_Toc142862549"/>
      <w:r>
        <w:rPr>
          <w:rFonts w:ascii="Times New Roman" w:hAnsi="Times New Roman" w:cs="Times New Roman"/>
          <w:b/>
          <w:color w:val="auto"/>
          <w:sz w:val="28"/>
          <w:szCs w:val="28"/>
        </w:rPr>
        <w:t>2.5</w:t>
      </w:r>
      <w:r w:rsidR="00613626" w:rsidRPr="00613626">
        <w:rPr>
          <w:rFonts w:ascii="Times New Roman" w:hAnsi="Times New Roman" w:cs="Times New Roman"/>
          <w:b/>
          <w:color w:val="auto"/>
          <w:sz w:val="28"/>
          <w:szCs w:val="28"/>
        </w:rPr>
        <w:t>.2. «Школьный медиацентр»</w:t>
      </w:r>
      <w:bookmarkEnd w:id="94"/>
    </w:p>
    <w:p w:rsidR="00085ABB" w:rsidRDefault="00085ABB" w:rsidP="00085ABB">
      <w:pPr>
        <w:jc w:val="center"/>
        <w:rPr>
          <w:b/>
          <w:sz w:val="28"/>
          <w:szCs w:val="28"/>
        </w:rPr>
      </w:pPr>
    </w:p>
    <w:p w:rsidR="00085ABB" w:rsidRPr="005C2109" w:rsidRDefault="00085ABB" w:rsidP="00085ABB">
      <w:pPr>
        <w:spacing w:line="360" w:lineRule="auto"/>
        <w:jc w:val="center"/>
        <w:rPr>
          <w:b/>
          <w:sz w:val="28"/>
          <w:szCs w:val="28"/>
        </w:rPr>
      </w:pPr>
      <w:r w:rsidRPr="005C2109">
        <w:rPr>
          <w:b/>
          <w:sz w:val="28"/>
          <w:szCs w:val="28"/>
        </w:rPr>
        <w:t>Пояснительная записка</w:t>
      </w:r>
    </w:p>
    <w:p w:rsidR="00085ABB" w:rsidRPr="00085ABB" w:rsidRDefault="00085ABB" w:rsidP="00085ABB">
      <w:pPr>
        <w:shd w:val="clear" w:color="auto" w:fill="FFFFFF"/>
        <w:spacing w:line="360" w:lineRule="auto"/>
        <w:ind w:firstLine="710"/>
        <w:jc w:val="both"/>
        <w:rPr>
          <w:rFonts w:eastAsia="Times New Roman"/>
        </w:rPr>
      </w:pPr>
      <w:r w:rsidRPr="00085ABB">
        <w:rPr>
          <w:rFonts w:eastAsia="Times New Roman"/>
          <w:sz w:val="28"/>
          <w:szCs w:val="28"/>
        </w:rPr>
        <w:t>Изменение информационной структуры общества требует нового подхода к формам работы с детьми. Получили новое развитие средства информации: глобальные компьютерные сети, телевидение, радио, мобильные информационные технологии - должны стать инструментом для познания мира и осознания себя в нём, а не просто средством для получения удовольствия от компьютерных игр и скачивания тем для рефератов из Интернета.</w:t>
      </w:r>
    </w:p>
    <w:p w:rsidR="00085ABB" w:rsidRPr="00085ABB" w:rsidRDefault="00085ABB" w:rsidP="00085ABB">
      <w:pPr>
        <w:shd w:val="clear" w:color="auto" w:fill="FFFFFF"/>
        <w:spacing w:line="360" w:lineRule="auto"/>
        <w:ind w:firstLine="710"/>
        <w:jc w:val="both"/>
        <w:rPr>
          <w:rFonts w:eastAsia="Times New Roman"/>
        </w:rPr>
      </w:pPr>
      <w:r w:rsidRPr="00085ABB">
        <w:rPr>
          <w:rFonts w:eastAsia="Times New Roman"/>
          <w:sz w:val="28"/>
          <w:szCs w:val="28"/>
        </w:rPr>
        <w:lastRenderedPageBreak/>
        <w:t>Наше время – время активных, предприимчивых, деловых людей. В стране созданы предпосылки для развития творческой инициативы, открыт широкий простор для выражения различных мнений, убеждений, оценок. Все это требует развития коммуникативных возможностей человека. Научиться жить и работать в быстро изменяющемся мире, обучить этому своих учеников - основная задача школы.</w:t>
      </w:r>
    </w:p>
    <w:p w:rsidR="00085ABB" w:rsidRPr="00085ABB" w:rsidRDefault="00085ABB" w:rsidP="00085ABB">
      <w:pPr>
        <w:shd w:val="clear" w:color="auto" w:fill="FFFFFF"/>
        <w:spacing w:line="360" w:lineRule="auto"/>
        <w:ind w:firstLine="710"/>
        <w:jc w:val="both"/>
        <w:rPr>
          <w:rFonts w:eastAsia="Times New Roman"/>
        </w:rPr>
      </w:pPr>
      <w:r w:rsidRPr="00085ABB">
        <w:rPr>
          <w:rFonts w:eastAsia="Times New Roman"/>
          <w:sz w:val="28"/>
          <w:szCs w:val="28"/>
        </w:rPr>
        <w:t>Наиболее оптимальной формой организации деятельности является создание школьного медиа центра, где проходит изучение всей совокупности средств массовой коммуникации и овладение разносторонними процессами социального взаимодействии. Здесь отрабатывается авторская позиция ученика, возможность её корректировки в общепринятой культурной норме, создание условий для информационно-нравственной компетенции учащихся, самоутверждения и становления личностной зрелости подростка. Школьный медиа центр — это возможность максимального раскрытия творческого потенциала ребенка. Работа над созданием медиа продукта позволяет проявить себя, попробовать свои силы в разных видах деятельности – от гуманитарной до технической. И показать публично результаты своей работы.</w:t>
      </w:r>
    </w:p>
    <w:p w:rsidR="00085ABB" w:rsidRPr="00085ABB" w:rsidRDefault="00085ABB" w:rsidP="00085ABB">
      <w:pPr>
        <w:shd w:val="clear" w:color="auto" w:fill="FFFFFF"/>
        <w:spacing w:line="360" w:lineRule="auto"/>
        <w:ind w:firstLine="710"/>
        <w:jc w:val="both"/>
        <w:rPr>
          <w:rFonts w:eastAsia="Times New Roman"/>
        </w:rPr>
      </w:pPr>
      <w:r w:rsidRPr="00085ABB">
        <w:rPr>
          <w:rFonts w:eastAsia="Times New Roman"/>
          <w:sz w:val="28"/>
          <w:szCs w:val="28"/>
        </w:rPr>
        <w:t>Важная особенность работы состоит в том, что она является коллективной социально-значимой деятельностью. Трансляция с мероприятия, новостной блок, тематические видеоролики, статья могут быть подготовлены только общими усилиями творческого коллектива. От этого зависит и успех, и зрительское внимание. Но, с другой стороны, необходимо учитывать индивидуальные особенности</w:t>
      </w:r>
      <w:r w:rsidRPr="00085ABB">
        <w:rPr>
          <w:rFonts w:eastAsia="Times New Roman"/>
          <w:i/>
          <w:iCs/>
          <w:sz w:val="28"/>
          <w:szCs w:val="28"/>
        </w:rPr>
        <w:t> </w:t>
      </w:r>
      <w:r w:rsidRPr="00085ABB">
        <w:rPr>
          <w:rFonts w:eastAsia="Times New Roman"/>
          <w:sz w:val="28"/>
          <w:szCs w:val="28"/>
        </w:rPr>
        <w:t>каждого обучающегося, участвующего в работе школьного медиа центра:</w:t>
      </w:r>
    </w:p>
    <w:p w:rsidR="00085ABB" w:rsidRPr="00085ABB" w:rsidRDefault="00085ABB" w:rsidP="00085ABB">
      <w:pPr>
        <w:shd w:val="clear" w:color="auto" w:fill="FFFFFF"/>
        <w:spacing w:line="360" w:lineRule="auto"/>
        <w:ind w:firstLine="710"/>
        <w:jc w:val="both"/>
        <w:rPr>
          <w:rFonts w:eastAsia="Times New Roman"/>
        </w:rPr>
      </w:pPr>
      <w:r w:rsidRPr="00085ABB">
        <w:rPr>
          <w:rFonts w:eastAsia="Times New Roman"/>
          <w:sz w:val="28"/>
          <w:szCs w:val="28"/>
        </w:rPr>
        <w:t></w:t>
      </w:r>
      <w:r w:rsidRPr="00085ABB">
        <w:rPr>
          <w:rFonts w:eastAsia="Times New Roman"/>
          <w:sz w:val="28"/>
          <w:szCs w:val="28"/>
        </w:rPr>
        <w:t>жизненный опыт, необходимый для успешного усвоения предлагаемых знаний: занятия в кружках и секциях, взаимоотношения</w:t>
      </w:r>
      <w:r>
        <w:rPr>
          <w:rFonts w:eastAsia="Times New Roman"/>
          <w:sz w:val="28"/>
          <w:szCs w:val="28"/>
        </w:rPr>
        <w:t xml:space="preserve"> в семье, уровень воспитанности;</w:t>
      </w:r>
    </w:p>
    <w:p w:rsidR="00085ABB" w:rsidRPr="00085ABB" w:rsidRDefault="00085ABB" w:rsidP="00085ABB">
      <w:pPr>
        <w:shd w:val="clear" w:color="auto" w:fill="FFFFFF"/>
        <w:spacing w:line="360" w:lineRule="auto"/>
        <w:ind w:firstLine="710"/>
        <w:jc w:val="both"/>
        <w:rPr>
          <w:rFonts w:eastAsia="Times New Roman"/>
        </w:rPr>
      </w:pPr>
      <w:r w:rsidRPr="00085ABB">
        <w:rPr>
          <w:rFonts w:eastAsia="Times New Roman"/>
          <w:sz w:val="28"/>
          <w:szCs w:val="28"/>
        </w:rPr>
        <w:t></w:t>
      </w:r>
      <w:r w:rsidRPr="00085ABB">
        <w:rPr>
          <w:rFonts w:eastAsia="Times New Roman"/>
          <w:sz w:val="28"/>
          <w:szCs w:val="28"/>
        </w:rPr>
        <w:t xml:space="preserve">психологические особенности конкретного ребенка: умение общаться со сверстниками, стремление к самостоятельности, «взрослой» жизни, самоутверждению, повышенная эмоциональность, застенчивость, чувствительность к оценке своих действий. Учитываются умственное </w:t>
      </w:r>
      <w:r>
        <w:rPr>
          <w:rFonts w:eastAsia="Times New Roman"/>
          <w:sz w:val="28"/>
          <w:szCs w:val="28"/>
        </w:rPr>
        <w:t xml:space="preserve">развитие </w:t>
      </w:r>
      <w:r>
        <w:rPr>
          <w:rFonts w:eastAsia="Times New Roman"/>
          <w:sz w:val="28"/>
          <w:szCs w:val="28"/>
        </w:rPr>
        <w:lastRenderedPageBreak/>
        <w:t>ребенка, его поведение;</w:t>
      </w:r>
    </w:p>
    <w:p w:rsidR="00085ABB" w:rsidRPr="00085ABB" w:rsidRDefault="00085ABB" w:rsidP="00085ABB">
      <w:pPr>
        <w:shd w:val="clear" w:color="auto" w:fill="FFFFFF"/>
        <w:spacing w:line="360" w:lineRule="auto"/>
        <w:ind w:firstLine="710"/>
        <w:jc w:val="both"/>
        <w:rPr>
          <w:rFonts w:eastAsia="Times New Roman"/>
        </w:rPr>
      </w:pPr>
      <w:r w:rsidRPr="00085ABB">
        <w:rPr>
          <w:rFonts w:eastAsia="Times New Roman"/>
          <w:sz w:val="28"/>
          <w:szCs w:val="28"/>
        </w:rPr>
        <w:t></w:t>
      </w:r>
      <w:r w:rsidRPr="00085ABB">
        <w:rPr>
          <w:rFonts w:eastAsia="Times New Roman"/>
          <w:sz w:val="28"/>
          <w:szCs w:val="28"/>
        </w:rPr>
        <w:t>потенциальную потребность в творческом самовыражении: стремление заслужить уважение сверстников, учителей, родителей, самопознание, любознательность, проявление интереса к новым видам деятельности.</w:t>
      </w:r>
    </w:p>
    <w:p w:rsidR="00085ABB" w:rsidRPr="00085ABB" w:rsidRDefault="00085ABB" w:rsidP="00085ABB">
      <w:pPr>
        <w:shd w:val="clear" w:color="auto" w:fill="FFFFFF"/>
        <w:spacing w:line="360" w:lineRule="auto"/>
        <w:ind w:firstLine="710"/>
        <w:jc w:val="both"/>
        <w:rPr>
          <w:rFonts w:ascii="Calibri" w:eastAsia="Times New Roman" w:hAnsi="Calibri" w:cs="Calibri"/>
        </w:rPr>
      </w:pPr>
      <w:r w:rsidRPr="00085ABB">
        <w:rPr>
          <w:rFonts w:eastAsia="Times New Roman"/>
          <w:bCs/>
          <w:iCs/>
          <w:sz w:val="28"/>
          <w:szCs w:val="28"/>
        </w:rPr>
        <w:t xml:space="preserve">Программа ориентирована на </w:t>
      </w:r>
      <w:r w:rsidRPr="00085ABB">
        <w:rPr>
          <w:rFonts w:eastAsia="Times New Roman"/>
          <w:sz w:val="28"/>
          <w:szCs w:val="28"/>
        </w:rPr>
        <w:t>обучающиеся 11-17 лет, проявляющие интерес к журналистике и публицистике.</w:t>
      </w:r>
    </w:p>
    <w:p w:rsidR="00085ABB" w:rsidRPr="00085ABB" w:rsidRDefault="00085ABB" w:rsidP="00085ABB">
      <w:pPr>
        <w:shd w:val="clear" w:color="auto" w:fill="FFFFFF"/>
        <w:spacing w:line="360" w:lineRule="auto"/>
        <w:ind w:firstLine="710"/>
        <w:jc w:val="both"/>
        <w:rPr>
          <w:rFonts w:eastAsia="Times New Roman"/>
          <w:sz w:val="28"/>
          <w:szCs w:val="28"/>
        </w:rPr>
      </w:pPr>
      <w:r w:rsidRPr="00085ABB">
        <w:rPr>
          <w:rFonts w:eastAsia="Times New Roman"/>
          <w:b/>
          <w:bCs/>
          <w:i/>
          <w:iCs/>
          <w:sz w:val="28"/>
          <w:szCs w:val="28"/>
        </w:rPr>
        <w:t>Фо</w:t>
      </w:r>
      <w:r>
        <w:rPr>
          <w:rFonts w:eastAsia="Times New Roman"/>
          <w:b/>
          <w:bCs/>
          <w:i/>
          <w:iCs/>
          <w:sz w:val="28"/>
          <w:szCs w:val="28"/>
        </w:rPr>
        <w:t>рмы работы</w:t>
      </w:r>
      <w:r>
        <w:rPr>
          <w:rFonts w:eastAsia="Times New Roman"/>
          <w:sz w:val="28"/>
          <w:szCs w:val="28"/>
        </w:rPr>
        <w:t xml:space="preserve">: </w:t>
      </w:r>
      <w:r w:rsidRPr="00085ABB">
        <w:rPr>
          <w:rFonts w:eastAsia="Times New Roman"/>
          <w:sz w:val="28"/>
          <w:szCs w:val="28"/>
        </w:rPr>
        <w:t>программа ДМОО «Школьный медиацентр» нацелена на творч</w:t>
      </w:r>
      <w:r>
        <w:rPr>
          <w:rFonts w:eastAsia="Times New Roman"/>
          <w:sz w:val="28"/>
          <w:szCs w:val="28"/>
        </w:rPr>
        <w:t>ескую самореализацию учащихся</w:t>
      </w:r>
      <w:r w:rsidRPr="00085ABB">
        <w:rPr>
          <w:rFonts w:eastAsia="Times New Roman"/>
          <w:sz w:val="28"/>
          <w:szCs w:val="28"/>
        </w:rPr>
        <w:t>. В ней использованы эффективные формы и методы работы со школьниками и мероприятия, обеспечивающие работу с детьми:</w:t>
      </w:r>
    </w:p>
    <w:p w:rsidR="00085ABB" w:rsidRPr="00085ABB" w:rsidRDefault="00085ABB" w:rsidP="00085ABB">
      <w:pPr>
        <w:shd w:val="clear" w:color="auto" w:fill="FFFFFF"/>
        <w:spacing w:line="360" w:lineRule="auto"/>
        <w:ind w:firstLine="710"/>
        <w:jc w:val="both"/>
        <w:rPr>
          <w:rFonts w:eastAsia="Times New Roman"/>
        </w:rPr>
      </w:pPr>
      <w:r w:rsidRPr="00085ABB">
        <w:rPr>
          <w:rFonts w:eastAsia="Times New Roman"/>
          <w:sz w:val="28"/>
          <w:szCs w:val="28"/>
        </w:rPr>
        <w:t>- творческие проекты;</w:t>
      </w:r>
    </w:p>
    <w:p w:rsidR="00085ABB" w:rsidRPr="00085ABB" w:rsidRDefault="00085ABB" w:rsidP="00085ABB">
      <w:pPr>
        <w:shd w:val="clear" w:color="auto" w:fill="FFFFFF"/>
        <w:spacing w:line="360" w:lineRule="auto"/>
        <w:ind w:firstLine="710"/>
        <w:jc w:val="both"/>
        <w:rPr>
          <w:rFonts w:eastAsia="Times New Roman"/>
        </w:rPr>
      </w:pPr>
      <w:r w:rsidRPr="00085ABB">
        <w:rPr>
          <w:rFonts w:eastAsia="Times New Roman"/>
          <w:sz w:val="28"/>
          <w:szCs w:val="28"/>
        </w:rPr>
        <w:t>- круглые столы;</w:t>
      </w:r>
    </w:p>
    <w:p w:rsidR="00085ABB" w:rsidRPr="00085ABB" w:rsidRDefault="00085ABB" w:rsidP="00085ABB">
      <w:pPr>
        <w:shd w:val="clear" w:color="auto" w:fill="FFFFFF"/>
        <w:spacing w:line="360" w:lineRule="auto"/>
        <w:ind w:firstLine="710"/>
        <w:jc w:val="both"/>
        <w:rPr>
          <w:rFonts w:eastAsia="Times New Roman"/>
        </w:rPr>
      </w:pPr>
      <w:r w:rsidRPr="00085ABB">
        <w:rPr>
          <w:rFonts w:eastAsia="Times New Roman"/>
          <w:sz w:val="28"/>
          <w:szCs w:val="28"/>
        </w:rPr>
        <w:t>- тренинги «Берем интервью»;</w:t>
      </w:r>
    </w:p>
    <w:p w:rsidR="00085ABB" w:rsidRPr="00085ABB" w:rsidRDefault="00085ABB" w:rsidP="00085ABB">
      <w:pPr>
        <w:shd w:val="clear" w:color="auto" w:fill="FFFFFF"/>
        <w:spacing w:line="360" w:lineRule="auto"/>
        <w:ind w:firstLine="710"/>
        <w:jc w:val="both"/>
        <w:rPr>
          <w:rFonts w:eastAsia="Times New Roman"/>
        </w:rPr>
      </w:pPr>
      <w:r w:rsidRPr="00085ABB">
        <w:rPr>
          <w:rFonts w:eastAsia="Times New Roman"/>
          <w:sz w:val="28"/>
          <w:szCs w:val="28"/>
        </w:rPr>
        <w:t>- регулярный выпуск новостей в школьной группе в социальной сети и видеороликов;</w:t>
      </w:r>
    </w:p>
    <w:p w:rsidR="00085ABB" w:rsidRPr="00085ABB" w:rsidRDefault="00085ABB" w:rsidP="00085ABB">
      <w:pPr>
        <w:shd w:val="clear" w:color="auto" w:fill="FFFFFF"/>
        <w:spacing w:line="360" w:lineRule="auto"/>
        <w:ind w:firstLine="710"/>
        <w:jc w:val="both"/>
        <w:rPr>
          <w:rFonts w:eastAsia="Times New Roman"/>
        </w:rPr>
      </w:pPr>
      <w:r w:rsidRPr="00085ABB">
        <w:rPr>
          <w:rFonts w:eastAsia="Times New Roman"/>
          <w:sz w:val="28"/>
          <w:szCs w:val="28"/>
        </w:rPr>
        <w:t>- конкурс анонсов, афиш;</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sz w:val="28"/>
          <w:szCs w:val="28"/>
        </w:rPr>
        <w:t>- конкурс видеороликов;</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sz w:val="28"/>
          <w:szCs w:val="28"/>
        </w:rPr>
        <w:t>- мастер-классы, дискуссии для юных журналистов;</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sz w:val="28"/>
          <w:szCs w:val="28"/>
        </w:rPr>
        <w:t>-</w:t>
      </w:r>
      <w:r>
        <w:rPr>
          <w:rFonts w:eastAsia="Times New Roman"/>
          <w:sz w:val="28"/>
          <w:szCs w:val="28"/>
        </w:rPr>
        <w:t xml:space="preserve"> контрольные: представление </w:t>
      </w:r>
      <w:r w:rsidRPr="00721DC6">
        <w:rPr>
          <w:rFonts w:eastAsia="Times New Roman"/>
          <w:sz w:val="28"/>
          <w:szCs w:val="28"/>
        </w:rPr>
        <w:t>видеороликов и другой медиапродукции.</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Pr>
          <w:rFonts w:eastAsia="Times New Roman"/>
          <w:b/>
          <w:bCs/>
          <w:i/>
          <w:iCs/>
          <w:sz w:val="28"/>
          <w:szCs w:val="28"/>
        </w:rPr>
        <w:t>Формы проведения занятий</w:t>
      </w:r>
      <w:r>
        <w:rPr>
          <w:rFonts w:eastAsia="Times New Roman"/>
          <w:sz w:val="28"/>
          <w:szCs w:val="28"/>
        </w:rPr>
        <w:t>: лекция, вебинар, през</w:t>
      </w:r>
      <w:r w:rsidRPr="00721DC6">
        <w:rPr>
          <w:rFonts w:eastAsia="Times New Roman"/>
          <w:sz w:val="28"/>
          <w:szCs w:val="28"/>
        </w:rPr>
        <w:t>нтация, экскурсия, самостоятельная работа, работа в подгруппах, работа в парах, публичное выступление, практическая работа, игровая деятельность, тес</w:t>
      </w:r>
      <w:r>
        <w:rPr>
          <w:rFonts w:eastAsia="Times New Roman"/>
          <w:sz w:val="28"/>
          <w:szCs w:val="28"/>
        </w:rPr>
        <w:t xml:space="preserve">тирование, </w:t>
      </w:r>
      <w:r w:rsidRPr="00721DC6">
        <w:rPr>
          <w:rFonts w:eastAsia="Times New Roman"/>
          <w:sz w:val="28"/>
          <w:szCs w:val="28"/>
        </w:rPr>
        <w:t>круглый стол, беседа, участие в конкурсах различного уровня.</w:t>
      </w:r>
    </w:p>
    <w:p w:rsidR="00085ABB" w:rsidRPr="00721DC6" w:rsidRDefault="00085ABB" w:rsidP="00085ABB">
      <w:pPr>
        <w:shd w:val="clear" w:color="auto" w:fill="FFFFFF"/>
        <w:spacing w:line="360" w:lineRule="auto"/>
        <w:ind w:firstLine="710"/>
        <w:jc w:val="both"/>
        <w:rPr>
          <w:rFonts w:eastAsia="Times New Roman"/>
          <w:sz w:val="28"/>
          <w:szCs w:val="28"/>
        </w:rPr>
      </w:pPr>
      <w:r w:rsidRPr="00721DC6">
        <w:rPr>
          <w:rFonts w:eastAsia="Times New Roman"/>
          <w:b/>
          <w:bCs/>
          <w:i/>
          <w:iCs/>
          <w:sz w:val="28"/>
          <w:szCs w:val="28"/>
        </w:rPr>
        <w:t>Срок освоения программы:</w:t>
      </w:r>
      <w:r w:rsidRPr="00721DC6">
        <w:rPr>
          <w:rFonts w:eastAsia="Times New Roman"/>
          <w:sz w:val="28"/>
          <w:szCs w:val="28"/>
        </w:rPr>
        <w:t> 1 год.</w:t>
      </w:r>
    </w:p>
    <w:p w:rsidR="00085ABB" w:rsidRPr="00721DC6" w:rsidRDefault="00085ABB" w:rsidP="00085ABB">
      <w:pPr>
        <w:shd w:val="clear" w:color="auto" w:fill="FFFFFF"/>
        <w:spacing w:line="360" w:lineRule="auto"/>
        <w:ind w:firstLine="710"/>
        <w:jc w:val="both"/>
        <w:rPr>
          <w:rFonts w:eastAsia="Times New Roman"/>
          <w:b/>
          <w:bCs/>
          <w:i/>
          <w:iCs/>
          <w:sz w:val="28"/>
          <w:szCs w:val="28"/>
        </w:rPr>
      </w:pPr>
      <w:r w:rsidRPr="00721DC6">
        <w:rPr>
          <w:rFonts w:eastAsia="Times New Roman"/>
          <w:b/>
          <w:bCs/>
          <w:i/>
          <w:iCs/>
          <w:sz w:val="28"/>
          <w:szCs w:val="28"/>
        </w:rPr>
        <w:t>Педагогические принципы, на которых основывается учебная деятельность:</w:t>
      </w:r>
    </w:p>
    <w:p w:rsidR="00085ABB" w:rsidRPr="00721DC6" w:rsidRDefault="00085ABB" w:rsidP="00085ABB">
      <w:pPr>
        <w:shd w:val="clear" w:color="auto" w:fill="FFFFFF"/>
        <w:spacing w:line="360" w:lineRule="auto"/>
        <w:ind w:firstLine="710"/>
        <w:jc w:val="both"/>
        <w:rPr>
          <w:rFonts w:eastAsia="Times New Roman"/>
          <w:sz w:val="28"/>
          <w:szCs w:val="28"/>
        </w:rPr>
      </w:pPr>
      <w:r w:rsidRPr="00721DC6">
        <w:rPr>
          <w:rFonts w:eastAsia="Times New Roman"/>
          <w:sz w:val="28"/>
          <w:szCs w:val="28"/>
        </w:rPr>
        <w:t>- принцип свободы действия, мнений, традиций;</w:t>
      </w:r>
    </w:p>
    <w:p w:rsidR="00085ABB" w:rsidRPr="00721DC6" w:rsidRDefault="00085ABB" w:rsidP="00085ABB">
      <w:pPr>
        <w:shd w:val="clear" w:color="auto" w:fill="FFFFFF"/>
        <w:spacing w:line="360" w:lineRule="auto"/>
        <w:ind w:firstLine="710"/>
        <w:jc w:val="both"/>
        <w:rPr>
          <w:rFonts w:eastAsia="Times New Roman"/>
          <w:sz w:val="28"/>
          <w:szCs w:val="28"/>
        </w:rPr>
      </w:pPr>
      <w:r w:rsidRPr="00721DC6">
        <w:rPr>
          <w:rFonts w:eastAsia="Times New Roman"/>
          <w:sz w:val="28"/>
          <w:szCs w:val="28"/>
        </w:rPr>
        <w:t>- принцип равных возможностей;</w:t>
      </w:r>
    </w:p>
    <w:p w:rsidR="00085ABB" w:rsidRPr="00721DC6" w:rsidRDefault="00085ABB" w:rsidP="00085ABB">
      <w:pPr>
        <w:shd w:val="clear" w:color="auto" w:fill="FFFFFF"/>
        <w:spacing w:line="360" w:lineRule="auto"/>
        <w:ind w:firstLine="710"/>
        <w:jc w:val="both"/>
        <w:rPr>
          <w:rFonts w:eastAsia="Times New Roman"/>
          <w:sz w:val="28"/>
          <w:szCs w:val="28"/>
        </w:rPr>
      </w:pPr>
      <w:r w:rsidRPr="00721DC6">
        <w:rPr>
          <w:rFonts w:eastAsia="Times New Roman"/>
          <w:sz w:val="28"/>
          <w:szCs w:val="28"/>
        </w:rPr>
        <w:t>- принцип ориентации на успешную деятельность;</w:t>
      </w:r>
    </w:p>
    <w:p w:rsidR="00085ABB" w:rsidRPr="00721DC6" w:rsidRDefault="00085ABB" w:rsidP="00085ABB">
      <w:pPr>
        <w:shd w:val="clear" w:color="auto" w:fill="FFFFFF"/>
        <w:spacing w:line="360" w:lineRule="auto"/>
        <w:ind w:firstLine="710"/>
        <w:jc w:val="both"/>
        <w:rPr>
          <w:rFonts w:eastAsia="Times New Roman"/>
          <w:sz w:val="28"/>
          <w:szCs w:val="28"/>
        </w:rPr>
      </w:pPr>
      <w:r w:rsidRPr="00721DC6">
        <w:rPr>
          <w:rFonts w:eastAsia="Times New Roman"/>
          <w:sz w:val="28"/>
          <w:szCs w:val="28"/>
        </w:rPr>
        <w:t>- принцип самореализации;</w:t>
      </w:r>
    </w:p>
    <w:p w:rsidR="00085ABB" w:rsidRPr="00721DC6" w:rsidRDefault="00085ABB" w:rsidP="00085ABB">
      <w:pPr>
        <w:shd w:val="clear" w:color="auto" w:fill="FFFFFF"/>
        <w:spacing w:line="360" w:lineRule="auto"/>
        <w:ind w:firstLine="710"/>
        <w:jc w:val="both"/>
        <w:rPr>
          <w:rFonts w:eastAsia="Times New Roman"/>
          <w:sz w:val="28"/>
          <w:szCs w:val="28"/>
        </w:rPr>
      </w:pPr>
      <w:r w:rsidRPr="00721DC6">
        <w:rPr>
          <w:rFonts w:eastAsia="Times New Roman"/>
          <w:sz w:val="28"/>
          <w:szCs w:val="28"/>
        </w:rPr>
        <w:t>- принцип приоритета личностно-ориентированного подхода</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b/>
          <w:bCs/>
          <w:i/>
          <w:iCs/>
          <w:sz w:val="28"/>
          <w:szCs w:val="28"/>
        </w:rPr>
        <w:t>Цель программы:</w:t>
      </w:r>
      <w:r w:rsidRPr="00721DC6">
        <w:rPr>
          <w:rFonts w:eastAsia="Times New Roman"/>
          <w:sz w:val="28"/>
          <w:szCs w:val="28"/>
        </w:rPr>
        <w:t xml:space="preserve"> создание условий для развития творческих и </w:t>
      </w:r>
      <w:r w:rsidRPr="00721DC6">
        <w:rPr>
          <w:rFonts w:eastAsia="Times New Roman"/>
          <w:sz w:val="28"/>
          <w:szCs w:val="28"/>
        </w:rPr>
        <w:lastRenderedPageBreak/>
        <w:t>интеллектуальных способностей личности посредством овладения технологиями средств массовой информации.</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b/>
          <w:bCs/>
          <w:i/>
          <w:iCs/>
          <w:sz w:val="28"/>
          <w:szCs w:val="28"/>
        </w:rPr>
        <w:t>Задачи программы:</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i/>
          <w:iCs/>
          <w:sz w:val="28"/>
          <w:szCs w:val="28"/>
        </w:rPr>
        <w:t>Образовательные:</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Pr>
          <w:rFonts w:eastAsia="Times New Roman"/>
          <w:sz w:val="28"/>
          <w:szCs w:val="28"/>
        </w:rPr>
        <w:t>▪ о</w:t>
      </w:r>
      <w:r w:rsidRPr="00721DC6">
        <w:rPr>
          <w:rFonts w:eastAsia="Times New Roman"/>
          <w:sz w:val="28"/>
          <w:szCs w:val="28"/>
        </w:rPr>
        <w:t>рганизовать деятельность школьного медиа центра - одного из инструментов воспитательного воздействия для ус</w:t>
      </w:r>
      <w:r>
        <w:rPr>
          <w:rFonts w:eastAsia="Times New Roman"/>
          <w:sz w:val="28"/>
          <w:szCs w:val="28"/>
        </w:rPr>
        <w:t>пешной социализации обучающихся;</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Pr>
          <w:rFonts w:eastAsia="Times New Roman"/>
          <w:sz w:val="28"/>
          <w:szCs w:val="28"/>
        </w:rPr>
        <w:t>▪ п</w:t>
      </w:r>
      <w:r w:rsidRPr="00721DC6">
        <w:rPr>
          <w:rFonts w:eastAsia="Times New Roman"/>
          <w:sz w:val="28"/>
          <w:szCs w:val="28"/>
        </w:rPr>
        <w:t>ривить детям и подросткам интерес к таким профессиям как журналист, корреспондент, дизайнер, корректор, а также фоторепортёр, видео оператор, режиссёр, режиссёр монтажа и др.</w:t>
      </w:r>
      <w:r>
        <w:rPr>
          <w:rFonts w:eastAsia="Times New Roman"/>
          <w:sz w:val="28"/>
          <w:szCs w:val="28"/>
        </w:rPr>
        <w:t>;</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Pr>
          <w:rFonts w:eastAsia="Times New Roman"/>
          <w:sz w:val="28"/>
          <w:szCs w:val="28"/>
        </w:rPr>
        <w:t> ▪ н</w:t>
      </w:r>
      <w:r w:rsidRPr="00721DC6">
        <w:rPr>
          <w:rFonts w:eastAsia="Times New Roman"/>
          <w:sz w:val="28"/>
          <w:szCs w:val="28"/>
        </w:rPr>
        <w:t>аучить создавать собственные прое</w:t>
      </w:r>
      <w:r>
        <w:rPr>
          <w:rFonts w:eastAsia="Times New Roman"/>
          <w:sz w:val="28"/>
          <w:szCs w:val="28"/>
        </w:rPr>
        <w:t>кты на основе полученных знаний;</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Pr>
          <w:rFonts w:eastAsia="Times New Roman"/>
          <w:sz w:val="28"/>
          <w:szCs w:val="28"/>
        </w:rPr>
        <w:t> ▪ о</w:t>
      </w:r>
      <w:r w:rsidRPr="00721DC6">
        <w:rPr>
          <w:rFonts w:eastAsia="Times New Roman"/>
          <w:sz w:val="28"/>
          <w:szCs w:val="28"/>
        </w:rPr>
        <w:t>бучать детей умению выражать свои мысли чётко и грамотно, ответственно и критически ана</w:t>
      </w:r>
      <w:r>
        <w:rPr>
          <w:rFonts w:eastAsia="Times New Roman"/>
          <w:sz w:val="28"/>
          <w:szCs w:val="28"/>
        </w:rPr>
        <w:t>лизировать содержание сообщений;</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Pr>
          <w:rFonts w:eastAsia="Times New Roman"/>
          <w:sz w:val="28"/>
          <w:szCs w:val="28"/>
        </w:rPr>
        <w:t>▪ с</w:t>
      </w:r>
      <w:r w:rsidRPr="00721DC6">
        <w:rPr>
          <w:rFonts w:eastAsia="Times New Roman"/>
          <w:sz w:val="28"/>
          <w:szCs w:val="28"/>
        </w:rPr>
        <w:t xml:space="preserve">оздать живую, активно </w:t>
      </w:r>
      <w:r>
        <w:rPr>
          <w:rFonts w:eastAsia="Times New Roman"/>
          <w:sz w:val="28"/>
          <w:szCs w:val="28"/>
        </w:rPr>
        <w:t>работающую информационную среду;</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i/>
          <w:iCs/>
          <w:sz w:val="28"/>
          <w:szCs w:val="28"/>
        </w:rPr>
        <w:t>Развивающие:</w:t>
      </w:r>
    </w:p>
    <w:p w:rsidR="00085ABB" w:rsidRPr="00721DC6" w:rsidRDefault="00085ABB" w:rsidP="00085ABB">
      <w:pPr>
        <w:widowControl/>
        <w:shd w:val="clear" w:color="auto" w:fill="FFFFFF"/>
        <w:spacing w:before="100" w:beforeAutospacing="1" w:after="100" w:afterAutospacing="1" w:line="360" w:lineRule="auto"/>
        <w:ind w:left="1070" w:hanging="360"/>
        <w:contextualSpacing/>
        <w:jc w:val="both"/>
        <w:rPr>
          <w:rFonts w:ascii="Calibri" w:eastAsia="Times New Roman" w:hAnsi="Calibri" w:cs="Calibri"/>
        </w:rPr>
      </w:pPr>
      <w:r>
        <w:rPr>
          <w:rFonts w:eastAsia="Times New Roman"/>
          <w:sz w:val="28"/>
          <w:szCs w:val="28"/>
        </w:rPr>
        <w:t>▪ с</w:t>
      </w:r>
      <w:r w:rsidRPr="00721DC6">
        <w:rPr>
          <w:rFonts w:eastAsia="Times New Roman"/>
          <w:sz w:val="28"/>
          <w:szCs w:val="28"/>
        </w:rPr>
        <w:t>пособствовать повыш</w:t>
      </w:r>
      <w:r>
        <w:rPr>
          <w:rFonts w:eastAsia="Times New Roman"/>
          <w:sz w:val="28"/>
          <w:szCs w:val="28"/>
        </w:rPr>
        <w:t>ению работоспособности учащихся;</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Pr>
          <w:rFonts w:eastAsia="Times New Roman"/>
          <w:sz w:val="28"/>
          <w:szCs w:val="28"/>
        </w:rPr>
        <w:t>▪ р</w:t>
      </w:r>
      <w:r w:rsidRPr="00721DC6">
        <w:rPr>
          <w:rFonts w:eastAsia="Times New Roman"/>
          <w:sz w:val="28"/>
          <w:szCs w:val="28"/>
        </w:rPr>
        <w:t>азвивать и стимулировать активность учащихся, их</w:t>
      </w:r>
      <w:r>
        <w:rPr>
          <w:rFonts w:eastAsia="Times New Roman"/>
          <w:sz w:val="28"/>
          <w:szCs w:val="28"/>
        </w:rPr>
        <w:t xml:space="preserve"> творческие способности;</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i/>
          <w:iCs/>
          <w:sz w:val="28"/>
          <w:szCs w:val="28"/>
        </w:rPr>
        <w:t>Воспитательные:</w:t>
      </w:r>
    </w:p>
    <w:p w:rsidR="00085ABB" w:rsidRPr="00721DC6" w:rsidRDefault="00085ABB" w:rsidP="00085ABB">
      <w:pPr>
        <w:widowControl/>
        <w:shd w:val="clear" w:color="auto" w:fill="FFFFFF"/>
        <w:spacing w:before="100" w:beforeAutospacing="1" w:after="100" w:afterAutospacing="1" w:line="360" w:lineRule="auto"/>
        <w:ind w:left="1070" w:hanging="360"/>
        <w:contextualSpacing/>
        <w:jc w:val="both"/>
        <w:rPr>
          <w:rFonts w:eastAsia="Times New Roman"/>
          <w:sz w:val="28"/>
          <w:szCs w:val="28"/>
        </w:rPr>
      </w:pPr>
      <w:r>
        <w:rPr>
          <w:rFonts w:eastAsia="Times New Roman"/>
          <w:sz w:val="28"/>
          <w:szCs w:val="28"/>
        </w:rPr>
        <w:t>▪ в</w:t>
      </w:r>
      <w:r w:rsidRPr="00721DC6">
        <w:rPr>
          <w:rFonts w:eastAsia="Times New Roman"/>
          <w:sz w:val="28"/>
          <w:szCs w:val="28"/>
        </w:rPr>
        <w:t>оспитывать чувство коллективизма, взаимопомощи и взаимовыручки; </w:t>
      </w:r>
    </w:p>
    <w:p w:rsidR="00085ABB" w:rsidRPr="00721DC6" w:rsidRDefault="00085ABB" w:rsidP="00085ABB">
      <w:pPr>
        <w:widowControl/>
        <w:shd w:val="clear" w:color="auto" w:fill="FFFFFF"/>
        <w:spacing w:before="100" w:beforeAutospacing="1" w:after="100" w:afterAutospacing="1" w:line="360" w:lineRule="auto"/>
        <w:ind w:firstLine="708"/>
        <w:contextualSpacing/>
        <w:jc w:val="both"/>
        <w:rPr>
          <w:rFonts w:eastAsia="Times New Roman"/>
          <w:sz w:val="28"/>
          <w:szCs w:val="28"/>
        </w:rPr>
      </w:pPr>
      <w:r>
        <w:rPr>
          <w:rFonts w:eastAsia="Times New Roman"/>
          <w:sz w:val="28"/>
          <w:szCs w:val="28"/>
        </w:rPr>
        <w:t>▪ н</w:t>
      </w:r>
      <w:r w:rsidRPr="00721DC6">
        <w:rPr>
          <w:rFonts w:eastAsia="Times New Roman"/>
          <w:sz w:val="28"/>
          <w:szCs w:val="28"/>
        </w:rPr>
        <w:t>аучить детей работать в группе, обсуждат</w:t>
      </w:r>
      <w:r>
        <w:rPr>
          <w:rFonts w:eastAsia="Times New Roman"/>
          <w:sz w:val="28"/>
          <w:szCs w:val="28"/>
        </w:rPr>
        <w:t xml:space="preserve">ь различные вопросы, работать с </w:t>
      </w:r>
      <w:r w:rsidRPr="00721DC6">
        <w:rPr>
          <w:rFonts w:eastAsia="Times New Roman"/>
          <w:sz w:val="28"/>
          <w:szCs w:val="28"/>
        </w:rPr>
        <w:t>ра</w:t>
      </w:r>
      <w:r>
        <w:rPr>
          <w:rFonts w:eastAsia="Times New Roman"/>
          <w:sz w:val="28"/>
          <w:szCs w:val="28"/>
        </w:rPr>
        <w:t>зличными источниками информации;</w:t>
      </w:r>
    </w:p>
    <w:p w:rsidR="00085ABB" w:rsidRPr="00721DC6" w:rsidRDefault="00085ABB" w:rsidP="00085ABB">
      <w:pPr>
        <w:widowControl/>
        <w:shd w:val="clear" w:color="auto" w:fill="FFFFFF"/>
        <w:spacing w:before="100" w:beforeAutospacing="1" w:after="100" w:afterAutospacing="1" w:line="360" w:lineRule="auto"/>
        <w:ind w:left="1070" w:hanging="360"/>
        <w:contextualSpacing/>
        <w:jc w:val="both"/>
        <w:rPr>
          <w:rFonts w:eastAsia="Times New Roman"/>
          <w:sz w:val="28"/>
          <w:szCs w:val="28"/>
        </w:rPr>
      </w:pPr>
      <w:r>
        <w:rPr>
          <w:rFonts w:eastAsia="Times New Roman"/>
          <w:sz w:val="28"/>
          <w:szCs w:val="28"/>
        </w:rPr>
        <w:t>▪ воспитывать дисциплинированность;</w:t>
      </w:r>
    </w:p>
    <w:p w:rsidR="00085ABB" w:rsidRPr="00721DC6" w:rsidRDefault="00085ABB" w:rsidP="00085ABB">
      <w:pPr>
        <w:widowControl/>
        <w:shd w:val="clear" w:color="auto" w:fill="FFFFFF"/>
        <w:spacing w:before="100" w:beforeAutospacing="1" w:after="100" w:afterAutospacing="1" w:line="360" w:lineRule="auto"/>
        <w:ind w:left="1070" w:hanging="360"/>
        <w:contextualSpacing/>
        <w:jc w:val="both"/>
        <w:rPr>
          <w:rFonts w:ascii="Calibri" w:eastAsia="Times New Roman" w:hAnsi="Calibri" w:cs="Calibri"/>
        </w:rPr>
      </w:pPr>
      <w:r>
        <w:rPr>
          <w:rFonts w:eastAsia="Times New Roman"/>
          <w:sz w:val="28"/>
          <w:szCs w:val="28"/>
        </w:rPr>
        <w:t>▪ с</w:t>
      </w:r>
      <w:r w:rsidRPr="00721DC6">
        <w:rPr>
          <w:rFonts w:eastAsia="Times New Roman"/>
          <w:sz w:val="28"/>
          <w:szCs w:val="28"/>
        </w:rPr>
        <w:t>пособс</w:t>
      </w:r>
      <w:r>
        <w:rPr>
          <w:rFonts w:eastAsia="Times New Roman"/>
          <w:sz w:val="28"/>
          <w:szCs w:val="28"/>
        </w:rPr>
        <w:t xml:space="preserve">твовать работе </w:t>
      </w:r>
      <w:r w:rsidRPr="00721DC6">
        <w:rPr>
          <w:rFonts w:eastAsia="Times New Roman"/>
          <w:sz w:val="28"/>
          <w:szCs w:val="28"/>
        </w:rPr>
        <w:t>в коллективе, подчинять свои</w:t>
      </w:r>
      <w:r>
        <w:rPr>
          <w:rFonts w:eastAsia="Times New Roman"/>
          <w:sz w:val="28"/>
          <w:szCs w:val="28"/>
        </w:rPr>
        <w:t xml:space="preserve"> действия интересам коллектива </w:t>
      </w:r>
      <w:r w:rsidRPr="00721DC6">
        <w:rPr>
          <w:rFonts w:eastAsia="Times New Roman"/>
          <w:sz w:val="28"/>
          <w:szCs w:val="28"/>
        </w:rPr>
        <w:t>в достижении общей цели.</w:t>
      </w:r>
    </w:p>
    <w:p w:rsidR="00085ABB" w:rsidRDefault="00085ABB" w:rsidP="00085ABB">
      <w:pPr>
        <w:shd w:val="clear" w:color="auto" w:fill="FFFFFF"/>
        <w:spacing w:line="360" w:lineRule="auto"/>
        <w:ind w:firstLine="710"/>
        <w:jc w:val="center"/>
        <w:rPr>
          <w:rFonts w:eastAsia="Times New Roman"/>
          <w:b/>
          <w:bCs/>
          <w:sz w:val="28"/>
          <w:szCs w:val="28"/>
        </w:rPr>
      </w:pPr>
      <w:r w:rsidRPr="00721DC6">
        <w:rPr>
          <w:rFonts w:eastAsia="Times New Roman"/>
          <w:b/>
          <w:bCs/>
          <w:sz w:val="28"/>
          <w:szCs w:val="28"/>
        </w:rPr>
        <w:t xml:space="preserve">Содержание программы </w:t>
      </w:r>
    </w:p>
    <w:p w:rsidR="00085ABB" w:rsidRPr="00721DC6" w:rsidRDefault="00085ABB" w:rsidP="00085ABB">
      <w:pPr>
        <w:shd w:val="clear" w:color="auto" w:fill="FFFFFF"/>
        <w:spacing w:line="360" w:lineRule="auto"/>
        <w:ind w:firstLine="710"/>
        <w:jc w:val="both"/>
        <w:rPr>
          <w:rFonts w:eastAsia="Times New Roman"/>
          <w:b/>
          <w:bCs/>
          <w:i/>
          <w:iCs/>
          <w:sz w:val="28"/>
          <w:szCs w:val="28"/>
        </w:rPr>
      </w:pPr>
      <w:r>
        <w:rPr>
          <w:rFonts w:eastAsia="Times New Roman"/>
          <w:b/>
          <w:bCs/>
          <w:i/>
          <w:iCs/>
          <w:sz w:val="28"/>
          <w:szCs w:val="28"/>
        </w:rPr>
        <w:t>Модуль</w:t>
      </w:r>
      <w:r w:rsidRPr="00721DC6">
        <w:rPr>
          <w:rFonts w:eastAsia="Times New Roman"/>
          <w:b/>
          <w:bCs/>
          <w:i/>
          <w:iCs/>
          <w:sz w:val="28"/>
          <w:szCs w:val="28"/>
        </w:rPr>
        <w:t xml:space="preserve"> 1. Введение в тележурналистику </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sz w:val="28"/>
          <w:szCs w:val="28"/>
        </w:rPr>
        <w:t>Техника безопасности. Сообщение необходимой информации о технике безопасности в помещении до и во время проведения занятий.</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sz w:val="28"/>
          <w:szCs w:val="28"/>
        </w:rPr>
        <w:t>Теория: что такое тележурналистика, профессии тележурналистов, радио, газеты, журналы, правила работы с ними.</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sz w:val="28"/>
          <w:szCs w:val="28"/>
        </w:rPr>
        <w:lastRenderedPageBreak/>
        <w:t>Практика: работа с программами MoovieMaker, Publisher.</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Pr>
          <w:rFonts w:eastAsia="Times New Roman"/>
          <w:b/>
          <w:bCs/>
          <w:i/>
          <w:iCs/>
          <w:sz w:val="28"/>
          <w:szCs w:val="28"/>
        </w:rPr>
        <w:t>Модуль</w:t>
      </w:r>
      <w:r w:rsidRPr="00721DC6">
        <w:rPr>
          <w:rFonts w:eastAsia="Times New Roman"/>
          <w:b/>
          <w:bCs/>
          <w:i/>
          <w:iCs/>
          <w:sz w:val="28"/>
          <w:szCs w:val="28"/>
        </w:rPr>
        <w:t xml:space="preserve"> 2. Техника речи. Актерское мастерство </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sz w:val="28"/>
          <w:szCs w:val="28"/>
        </w:rPr>
        <w:t>Теория: Культура речи. Виды публичных выступлений. Голос. Речь. Дикция</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sz w:val="28"/>
          <w:szCs w:val="28"/>
        </w:rPr>
        <w:t>Практика: Упражнения на развитие речи, актерское мастерство</w:t>
      </w:r>
    </w:p>
    <w:p w:rsidR="00085ABB" w:rsidRPr="00721DC6" w:rsidRDefault="00085ABB" w:rsidP="00085ABB">
      <w:pPr>
        <w:shd w:val="clear" w:color="auto" w:fill="FFFFFF"/>
        <w:spacing w:line="360" w:lineRule="auto"/>
        <w:ind w:firstLine="710"/>
        <w:jc w:val="both"/>
        <w:rPr>
          <w:rFonts w:eastAsia="Times New Roman"/>
          <w:b/>
          <w:bCs/>
          <w:i/>
          <w:iCs/>
          <w:sz w:val="28"/>
          <w:szCs w:val="28"/>
        </w:rPr>
      </w:pPr>
      <w:r>
        <w:rPr>
          <w:rFonts w:eastAsia="Times New Roman"/>
          <w:b/>
          <w:bCs/>
          <w:i/>
          <w:iCs/>
          <w:sz w:val="28"/>
          <w:szCs w:val="28"/>
        </w:rPr>
        <w:t xml:space="preserve">Модуль </w:t>
      </w:r>
      <w:r w:rsidRPr="00721DC6">
        <w:rPr>
          <w:rFonts w:eastAsia="Times New Roman"/>
          <w:b/>
          <w:bCs/>
          <w:i/>
          <w:iCs/>
          <w:sz w:val="28"/>
          <w:szCs w:val="28"/>
        </w:rPr>
        <w:t xml:space="preserve">3. Интервью </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sz w:val="28"/>
          <w:szCs w:val="28"/>
        </w:rPr>
        <w:t>Теория: структура и виды интервью, стендап.</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sz w:val="28"/>
          <w:szCs w:val="28"/>
        </w:rPr>
        <w:t>Практика: поиск героя, создание интервью.</w:t>
      </w:r>
    </w:p>
    <w:p w:rsidR="00085ABB" w:rsidRPr="00721DC6" w:rsidRDefault="00085ABB" w:rsidP="00085ABB">
      <w:pPr>
        <w:shd w:val="clear" w:color="auto" w:fill="FFFFFF"/>
        <w:spacing w:line="360" w:lineRule="auto"/>
        <w:ind w:firstLine="710"/>
        <w:jc w:val="both"/>
        <w:rPr>
          <w:rFonts w:eastAsia="Times New Roman"/>
          <w:b/>
          <w:bCs/>
          <w:i/>
          <w:iCs/>
          <w:sz w:val="28"/>
          <w:szCs w:val="28"/>
        </w:rPr>
      </w:pPr>
      <w:r>
        <w:rPr>
          <w:rFonts w:eastAsia="Times New Roman"/>
          <w:b/>
          <w:bCs/>
          <w:i/>
          <w:iCs/>
          <w:sz w:val="28"/>
          <w:szCs w:val="28"/>
        </w:rPr>
        <w:t xml:space="preserve">Модуль </w:t>
      </w:r>
      <w:r w:rsidRPr="00721DC6">
        <w:rPr>
          <w:rFonts w:eastAsia="Times New Roman"/>
          <w:b/>
          <w:bCs/>
          <w:i/>
          <w:iCs/>
          <w:sz w:val="28"/>
          <w:szCs w:val="28"/>
        </w:rPr>
        <w:t xml:space="preserve">4. Новости </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sz w:val="28"/>
          <w:szCs w:val="28"/>
        </w:rPr>
        <w:t>Теория: Стиль и отбор новостей, ведение новостей, телевизионный репортаж.</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sz w:val="28"/>
          <w:szCs w:val="28"/>
        </w:rPr>
        <w:t>Практика: Монтаж видеоновостей. Телевизионный мейкап.</w:t>
      </w:r>
    </w:p>
    <w:p w:rsidR="00085ABB" w:rsidRPr="00721DC6" w:rsidRDefault="00085ABB" w:rsidP="00085ABB">
      <w:pPr>
        <w:shd w:val="clear" w:color="auto" w:fill="FFFFFF"/>
        <w:spacing w:line="360" w:lineRule="auto"/>
        <w:ind w:firstLine="710"/>
        <w:jc w:val="both"/>
        <w:rPr>
          <w:rFonts w:eastAsia="Times New Roman"/>
          <w:b/>
          <w:bCs/>
          <w:i/>
          <w:iCs/>
          <w:sz w:val="28"/>
          <w:szCs w:val="28"/>
        </w:rPr>
      </w:pPr>
      <w:r>
        <w:rPr>
          <w:rFonts w:eastAsia="Times New Roman"/>
          <w:b/>
          <w:bCs/>
          <w:i/>
          <w:iCs/>
          <w:sz w:val="28"/>
          <w:szCs w:val="28"/>
        </w:rPr>
        <w:t>Модуль</w:t>
      </w:r>
      <w:r w:rsidRPr="00721DC6">
        <w:rPr>
          <w:rFonts w:eastAsia="Times New Roman"/>
          <w:b/>
          <w:bCs/>
          <w:i/>
          <w:iCs/>
          <w:sz w:val="28"/>
          <w:szCs w:val="28"/>
        </w:rPr>
        <w:t xml:space="preserve"> 5. Операторское мастерство </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sz w:val="28"/>
          <w:szCs w:val="28"/>
        </w:rPr>
        <w:t>Теория: Ракурсы. Планы. Виды видеороликов. Структура видео. Фотомастерство.  </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sz w:val="28"/>
          <w:szCs w:val="28"/>
        </w:rPr>
        <w:t>Практика: Идея и сценарий видеофильма. Монтаж видео</w:t>
      </w:r>
    </w:p>
    <w:p w:rsidR="00085ABB" w:rsidRPr="00721DC6" w:rsidRDefault="00085ABB" w:rsidP="00085ABB">
      <w:pPr>
        <w:shd w:val="clear" w:color="auto" w:fill="FFFFFF"/>
        <w:spacing w:line="360" w:lineRule="auto"/>
        <w:ind w:firstLine="710"/>
        <w:jc w:val="both"/>
        <w:rPr>
          <w:rFonts w:eastAsia="Times New Roman"/>
          <w:b/>
          <w:bCs/>
          <w:i/>
          <w:iCs/>
          <w:sz w:val="28"/>
          <w:szCs w:val="28"/>
        </w:rPr>
      </w:pPr>
      <w:r>
        <w:rPr>
          <w:rFonts w:eastAsia="Times New Roman"/>
          <w:b/>
          <w:bCs/>
          <w:i/>
          <w:iCs/>
          <w:sz w:val="28"/>
          <w:szCs w:val="28"/>
        </w:rPr>
        <w:t>Модуль</w:t>
      </w:r>
      <w:r w:rsidRPr="00721DC6">
        <w:rPr>
          <w:rFonts w:eastAsia="Times New Roman"/>
          <w:b/>
          <w:bCs/>
          <w:i/>
          <w:iCs/>
          <w:sz w:val="28"/>
          <w:szCs w:val="28"/>
        </w:rPr>
        <w:t xml:space="preserve"> 6. Монтаж и обработка </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sz w:val="28"/>
          <w:szCs w:val="28"/>
        </w:rPr>
        <w:t>Теория: изучение основ видеомонтажа и обработки фотографий.</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sz w:val="28"/>
          <w:szCs w:val="28"/>
        </w:rPr>
        <w:t>Практика: работа с программами MuvieMaker, Publisher. Монтаж видео. Обработка   фотографии.</w:t>
      </w:r>
    </w:p>
    <w:p w:rsidR="00085ABB" w:rsidRPr="00721DC6" w:rsidRDefault="00085ABB" w:rsidP="00085ABB">
      <w:pPr>
        <w:shd w:val="clear" w:color="auto" w:fill="FFFFFF"/>
        <w:spacing w:line="360" w:lineRule="auto"/>
        <w:ind w:firstLine="710"/>
        <w:jc w:val="both"/>
        <w:rPr>
          <w:rFonts w:eastAsia="Times New Roman"/>
          <w:b/>
          <w:bCs/>
          <w:i/>
          <w:iCs/>
          <w:sz w:val="28"/>
          <w:szCs w:val="28"/>
        </w:rPr>
      </w:pPr>
      <w:r>
        <w:rPr>
          <w:rFonts w:eastAsia="Times New Roman"/>
          <w:b/>
          <w:bCs/>
          <w:i/>
          <w:iCs/>
          <w:sz w:val="28"/>
          <w:szCs w:val="28"/>
        </w:rPr>
        <w:t>Модуль</w:t>
      </w:r>
      <w:r w:rsidRPr="00721DC6">
        <w:rPr>
          <w:rFonts w:eastAsia="Times New Roman"/>
          <w:b/>
          <w:bCs/>
          <w:i/>
          <w:iCs/>
          <w:sz w:val="28"/>
          <w:szCs w:val="28"/>
        </w:rPr>
        <w:t xml:space="preserve"> 7. СММ: продвижение в социальных сетях </w:t>
      </w:r>
    </w:p>
    <w:p w:rsidR="00085ABB" w:rsidRPr="00721DC6" w:rsidRDefault="00085ABB" w:rsidP="00085ABB">
      <w:pPr>
        <w:shd w:val="clear" w:color="auto" w:fill="FFFFFF"/>
        <w:spacing w:line="360" w:lineRule="auto"/>
        <w:jc w:val="both"/>
        <w:rPr>
          <w:rFonts w:ascii="Calibri" w:eastAsia="Times New Roman" w:hAnsi="Calibri" w:cs="Calibri"/>
        </w:rPr>
      </w:pPr>
      <w:r w:rsidRPr="00721DC6">
        <w:rPr>
          <w:rFonts w:eastAsia="Times New Roman"/>
          <w:bCs/>
          <w:iCs/>
          <w:sz w:val="28"/>
          <w:szCs w:val="28"/>
        </w:rPr>
        <w:t>Материал подается руководителем в той последовательности, которая необходима для реализации задач ДМОО.</w:t>
      </w:r>
    </w:p>
    <w:p w:rsidR="00085ABB" w:rsidRPr="00085ABB" w:rsidRDefault="00085ABB" w:rsidP="00085ABB">
      <w:pPr>
        <w:shd w:val="clear" w:color="auto" w:fill="FFFFFF"/>
        <w:spacing w:line="360" w:lineRule="auto"/>
        <w:ind w:firstLine="710"/>
        <w:jc w:val="center"/>
        <w:rPr>
          <w:rFonts w:ascii="Calibri" w:eastAsia="Times New Roman" w:hAnsi="Calibri" w:cs="Calibri"/>
        </w:rPr>
      </w:pPr>
      <w:r w:rsidRPr="00085ABB">
        <w:rPr>
          <w:rFonts w:eastAsia="Times New Roman"/>
          <w:b/>
          <w:bCs/>
          <w:iCs/>
          <w:sz w:val="28"/>
          <w:szCs w:val="28"/>
        </w:rPr>
        <w:t>Планируемые результаты освоения программы:</w:t>
      </w:r>
    </w:p>
    <w:p w:rsidR="00085ABB" w:rsidRPr="00085ABB" w:rsidRDefault="00085ABB" w:rsidP="00085ABB">
      <w:pPr>
        <w:shd w:val="clear" w:color="auto" w:fill="FFFFFF"/>
        <w:spacing w:line="360" w:lineRule="auto"/>
        <w:ind w:firstLine="710"/>
        <w:jc w:val="both"/>
        <w:rPr>
          <w:rFonts w:ascii="Calibri" w:eastAsia="Times New Roman" w:hAnsi="Calibri" w:cs="Calibri"/>
          <w:b/>
        </w:rPr>
      </w:pPr>
      <w:r w:rsidRPr="00085ABB">
        <w:rPr>
          <w:rFonts w:eastAsia="Times New Roman"/>
          <w:b/>
          <w:i/>
          <w:iCs/>
          <w:sz w:val="28"/>
          <w:szCs w:val="28"/>
        </w:rPr>
        <w:t>Личностные результаты:</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sz w:val="28"/>
          <w:szCs w:val="28"/>
        </w:rPr>
        <w:t>- развитие личностных качеств: коммуникабельность, общая эрудиция, уровень культуры, выразительность речи, дисциплину и ответственность за порученное дело;</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sz w:val="28"/>
          <w:szCs w:val="28"/>
        </w:rPr>
        <w:t>-активное включение в общение и взаимодействие с окружающими на принципах уважения и доброжелательности, взаимопомощи и сопереживания;</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sz w:val="28"/>
          <w:szCs w:val="28"/>
        </w:rPr>
        <w:t>-проявление положительных качеств личности и управление своими эмоциями в различных ситуациях и условиях;</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sz w:val="28"/>
          <w:szCs w:val="28"/>
        </w:rPr>
        <w:t>-проявление дисциплинированности, трудолюбия и упорства в достижении поставленных целей;</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sz w:val="28"/>
          <w:szCs w:val="28"/>
        </w:rPr>
        <w:lastRenderedPageBreak/>
        <w:t>-оказание бескорыстной помощи своим сверстникам, нахождение с ними общего языка и общих интересов.</w:t>
      </w:r>
    </w:p>
    <w:p w:rsidR="00085ABB" w:rsidRPr="00085ABB" w:rsidRDefault="00085ABB" w:rsidP="00085ABB">
      <w:pPr>
        <w:shd w:val="clear" w:color="auto" w:fill="FFFFFF"/>
        <w:spacing w:line="360" w:lineRule="auto"/>
        <w:ind w:firstLine="710"/>
        <w:jc w:val="both"/>
        <w:rPr>
          <w:rFonts w:ascii="Calibri" w:eastAsia="Times New Roman" w:hAnsi="Calibri" w:cs="Calibri"/>
          <w:b/>
        </w:rPr>
      </w:pPr>
      <w:r w:rsidRPr="00085ABB">
        <w:rPr>
          <w:rFonts w:eastAsia="Times New Roman"/>
          <w:b/>
          <w:i/>
          <w:iCs/>
          <w:sz w:val="28"/>
          <w:szCs w:val="28"/>
        </w:rPr>
        <w:t>Метапредметные результаты</w:t>
      </w:r>
      <w:r w:rsidRPr="00085ABB">
        <w:rPr>
          <w:rFonts w:eastAsia="Times New Roman"/>
          <w:b/>
          <w:sz w:val="28"/>
          <w:szCs w:val="28"/>
        </w:rPr>
        <w:t>:</w:t>
      </w:r>
    </w:p>
    <w:p w:rsidR="00085ABB" w:rsidRPr="00085ABB" w:rsidRDefault="00085ABB" w:rsidP="00085ABB">
      <w:pPr>
        <w:shd w:val="clear" w:color="auto" w:fill="FFFFFF"/>
        <w:spacing w:line="360" w:lineRule="auto"/>
        <w:ind w:firstLine="710"/>
        <w:jc w:val="both"/>
        <w:rPr>
          <w:rFonts w:ascii="Calibri" w:eastAsia="Times New Roman" w:hAnsi="Calibri" w:cs="Calibri"/>
          <w:i/>
        </w:rPr>
      </w:pPr>
      <w:r w:rsidRPr="00085ABB">
        <w:rPr>
          <w:rFonts w:eastAsia="Times New Roman"/>
          <w:i/>
          <w:sz w:val="28"/>
          <w:szCs w:val="28"/>
        </w:rPr>
        <w:t>Регулятивные УУД:</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sz w:val="28"/>
          <w:szCs w:val="28"/>
        </w:rPr>
        <w:t>- определять и формулировать цель деятельности на занятии с помощью руководиеля, а далее самостоятельно;</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sz w:val="28"/>
          <w:szCs w:val="28"/>
        </w:rPr>
        <w:t>- выстраивать проблемный диалог;</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Pr>
          <w:rFonts w:eastAsia="Times New Roman"/>
          <w:sz w:val="28"/>
          <w:szCs w:val="28"/>
        </w:rPr>
        <w:t xml:space="preserve">- учиться совместно с участниками </w:t>
      </w:r>
      <w:r w:rsidRPr="00721DC6">
        <w:rPr>
          <w:rFonts w:eastAsia="Times New Roman"/>
          <w:sz w:val="28"/>
          <w:szCs w:val="28"/>
        </w:rPr>
        <w:t>объединения давать эмоциональную оценку деятельности команды.</w:t>
      </w:r>
    </w:p>
    <w:p w:rsidR="00085ABB" w:rsidRPr="00085ABB" w:rsidRDefault="00085ABB" w:rsidP="00085ABB">
      <w:pPr>
        <w:shd w:val="clear" w:color="auto" w:fill="FFFFFF"/>
        <w:spacing w:line="360" w:lineRule="auto"/>
        <w:ind w:firstLine="710"/>
        <w:jc w:val="both"/>
        <w:rPr>
          <w:rFonts w:ascii="Calibri" w:eastAsia="Times New Roman" w:hAnsi="Calibri" w:cs="Calibri"/>
          <w:i/>
        </w:rPr>
      </w:pPr>
      <w:r w:rsidRPr="00085ABB">
        <w:rPr>
          <w:rFonts w:eastAsia="Times New Roman"/>
          <w:i/>
          <w:sz w:val="28"/>
          <w:szCs w:val="28"/>
        </w:rPr>
        <w:t>Познавательные УУД:</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sz w:val="28"/>
          <w:szCs w:val="28"/>
        </w:rPr>
        <w:t>- добывать новые знания: находить ответы на вопросы, используя разные источники информации, свой жизненный опыт и информацию, полученную на занятии;</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sz w:val="28"/>
          <w:szCs w:val="28"/>
        </w:rPr>
        <w:t>- иметь навыки набора текста на компьютере, работы с офисными приложениями;</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sz w:val="28"/>
          <w:szCs w:val="28"/>
        </w:rPr>
        <w:t>- получить ориентацию на творческий подход в любом виде журналисткой деятельности, уметь организовывать и проводить деловые и ролевые игры;</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sz w:val="28"/>
          <w:szCs w:val="28"/>
        </w:rPr>
        <w:t>- перерабатывать полученную информацию: делать выводы в результате совместной работы всей команды.</w:t>
      </w:r>
    </w:p>
    <w:p w:rsidR="00085ABB" w:rsidRPr="00085ABB" w:rsidRDefault="00085ABB" w:rsidP="00085ABB">
      <w:pPr>
        <w:shd w:val="clear" w:color="auto" w:fill="FFFFFF"/>
        <w:spacing w:line="360" w:lineRule="auto"/>
        <w:ind w:firstLine="710"/>
        <w:jc w:val="both"/>
        <w:rPr>
          <w:rFonts w:ascii="Calibri" w:eastAsia="Times New Roman" w:hAnsi="Calibri" w:cs="Calibri"/>
          <w:i/>
        </w:rPr>
      </w:pPr>
      <w:r w:rsidRPr="00085ABB">
        <w:rPr>
          <w:rFonts w:eastAsia="Times New Roman"/>
          <w:i/>
          <w:sz w:val="28"/>
          <w:szCs w:val="28"/>
        </w:rPr>
        <w:t>Коммуникативные УУД:</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sz w:val="28"/>
          <w:szCs w:val="28"/>
        </w:rPr>
        <w:t>- умение донести свою позицию до других: оформлять свою мысль, слушать и понимать речь других;</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sz w:val="28"/>
          <w:szCs w:val="28"/>
        </w:rPr>
        <w:t>- совместно договариваться о правилах общения и поведения в игре, реализации творческого проекта и следовать им;</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721DC6">
        <w:rPr>
          <w:rFonts w:eastAsia="Times New Roman"/>
          <w:sz w:val="28"/>
          <w:szCs w:val="28"/>
        </w:rPr>
        <w:t>- учиться выполнять различные роли в группе (оператор, диктор, корреспондент, фотограф, монтажер и др.).</w:t>
      </w:r>
    </w:p>
    <w:p w:rsidR="00085ABB" w:rsidRPr="00085ABB" w:rsidRDefault="00085ABB" w:rsidP="00085ABB">
      <w:pPr>
        <w:shd w:val="clear" w:color="auto" w:fill="FFFFFF"/>
        <w:spacing w:line="360" w:lineRule="auto"/>
        <w:ind w:firstLine="710"/>
        <w:rPr>
          <w:rFonts w:eastAsia="Times New Roman"/>
          <w:b/>
          <w:i/>
          <w:iCs/>
          <w:sz w:val="28"/>
          <w:szCs w:val="28"/>
        </w:rPr>
      </w:pPr>
      <w:r w:rsidRPr="00085ABB">
        <w:rPr>
          <w:rFonts w:eastAsia="Times New Roman"/>
          <w:b/>
          <w:i/>
          <w:iCs/>
          <w:sz w:val="28"/>
          <w:szCs w:val="28"/>
        </w:rPr>
        <w:t>Предметные результаты:</w:t>
      </w:r>
    </w:p>
    <w:p w:rsidR="00085ABB" w:rsidRPr="00CE1CCA" w:rsidRDefault="00085ABB" w:rsidP="00085ABB">
      <w:pPr>
        <w:shd w:val="clear" w:color="auto" w:fill="FFFFFF"/>
        <w:spacing w:line="360" w:lineRule="auto"/>
        <w:jc w:val="both"/>
        <w:rPr>
          <w:rFonts w:eastAsia="Times New Roman"/>
          <w:b/>
          <w:bCs/>
          <w:i/>
          <w:iCs/>
          <w:sz w:val="28"/>
          <w:szCs w:val="28"/>
        </w:rPr>
      </w:pPr>
      <w:r>
        <w:rPr>
          <w:rFonts w:eastAsia="Times New Roman"/>
          <w:b/>
          <w:bCs/>
          <w:i/>
          <w:iCs/>
          <w:sz w:val="28"/>
          <w:szCs w:val="28"/>
        </w:rPr>
        <w:t>Модуль</w:t>
      </w:r>
      <w:r w:rsidRPr="00721DC6">
        <w:rPr>
          <w:rFonts w:eastAsia="Times New Roman"/>
          <w:b/>
          <w:bCs/>
          <w:i/>
          <w:iCs/>
          <w:sz w:val="28"/>
          <w:szCs w:val="28"/>
        </w:rPr>
        <w:t xml:space="preserve"> 1. Введение в тележурналистику </w:t>
      </w:r>
    </w:p>
    <w:p w:rsidR="00085ABB" w:rsidRPr="00CE1CCA" w:rsidRDefault="00085ABB" w:rsidP="00085ABB">
      <w:pPr>
        <w:shd w:val="clear" w:color="auto" w:fill="FFFFFF"/>
        <w:spacing w:line="360" w:lineRule="auto"/>
        <w:ind w:firstLine="710"/>
        <w:jc w:val="both"/>
        <w:rPr>
          <w:rFonts w:ascii="Calibri" w:eastAsia="Times New Roman" w:hAnsi="Calibri" w:cs="Calibri"/>
        </w:rPr>
      </w:pPr>
      <w:r>
        <w:rPr>
          <w:rFonts w:eastAsia="Times New Roman"/>
          <w:sz w:val="28"/>
          <w:szCs w:val="28"/>
        </w:rPr>
        <w:t>С</w:t>
      </w:r>
      <w:r w:rsidRPr="003E4AB5">
        <w:rPr>
          <w:rFonts w:eastAsia="Times New Roman"/>
          <w:sz w:val="28"/>
          <w:szCs w:val="28"/>
        </w:rPr>
        <w:t xml:space="preserve">оздание максимальной возможности проявить учащимися свои возможности в избранной области деятельности, создать условия для профессионального самоопределения и подготовки будущих корреспондентов, </w:t>
      </w:r>
      <w:r w:rsidRPr="003E4AB5">
        <w:rPr>
          <w:rFonts w:eastAsia="Times New Roman"/>
          <w:sz w:val="28"/>
          <w:szCs w:val="28"/>
        </w:rPr>
        <w:lastRenderedPageBreak/>
        <w:t>дикторов, операторов, монтажеров.</w:t>
      </w:r>
    </w:p>
    <w:p w:rsidR="00085ABB" w:rsidRDefault="00085ABB" w:rsidP="00085ABB">
      <w:pPr>
        <w:shd w:val="clear" w:color="auto" w:fill="FFFFFF"/>
        <w:spacing w:line="360" w:lineRule="auto"/>
        <w:jc w:val="both"/>
        <w:rPr>
          <w:rFonts w:eastAsia="Times New Roman"/>
          <w:b/>
          <w:bCs/>
          <w:i/>
          <w:iCs/>
          <w:sz w:val="28"/>
          <w:szCs w:val="28"/>
        </w:rPr>
      </w:pPr>
      <w:r>
        <w:rPr>
          <w:rFonts w:eastAsia="Times New Roman"/>
          <w:b/>
          <w:bCs/>
          <w:i/>
          <w:iCs/>
          <w:sz w:val="28"/>
          <w:szCs w:val="28"/>
        </w:rPr>
        <w:t>Модуль</w:t>
      </w:r>
      <w:r w:rsidRPr="00721DC6">
        <w:rPr>
          <w:rFonts w:eastAsia="Times New Roman"/>
          <w:b/>
          <w:bCs/>
          <w:i/>
          <w:iCs/>
          <w:sz w:val="28"/>
          <w:szCs w:val="28"/>
        </w:rPr>
        <w:t xml:space="preserve"> 2. Техника речи. Актерское мастерство </w:t>
      </w:r>
    </w:p>
    <w:p w:rsidR="00085ABB" w:rsidRPr="00721DC6" w:rsidRDefault="00085ABB" w:rsidP="00085ABB">
      <w:pPr>
        <w:shd w:val="clear" w:color="auto" w:fill="FFFFFF"/>
        <w:spacing w:line="360" w:lineRule="auto"/>
        <w:ind w:firstLine="710"/>
        <w:jc w:val="both"/>
        <w:rPr>
          <w:rFonts w:ascii="Calibri" w:eastAsia="Times New Roman" w:hAnsi="Calibri" w:cs="Calibri"/>
        </w:rPr>
      </w:pPr>
      <w:r w:rsidRPr="003E4AB5">
        <w:rPr>
          <w:rFonts w:eastAsia="Times New Roman"/>
          <w:sz w:val="28"/>
          <w:szCs w:val="28"/>
        </w:rPr>
        <w:t>Умение максимально проявлять коммуникативные и лидерские способности (качества) в любой ситуации.</w:t>
      </w:r>
    </w:p>
    <w:p w:rsidR="00085ABB" w:rsidRDefault="00085ABB" w:rsidP="00085ABB">
      <w:pPr>
        <w:shd w:val="clear" w:color="auto" w:fill="FFFFFF"/>
        <w:spacing w:line="360" w:lineRule="auto"/>
        <w:jc w:val="both"/>
        <w:rPr>
          <w:rFonts w:eastAsia="Times New Roman"/>
          <w:b/>
          <w:bCs/>
          <w:i/>
          <w:iCs/>
          <w:sz w:val="28"/>
          <w:szCs w:val="28"/>
        </w:rPr>
      </w:pPr>
      <w:r>
        <w:rPr>
          <w:rFonts w:eastAsia="Times New Roman"/>
          <w:b/>
          <w:bCs/>
          <w:i/>
          <w:iCs/>
          <w:sz w:val="28"/>
          <w:szCs w:val="28"/>
        </w:rPr>
        <w:t xml:space="preserve">Модуль </w:t>
      </w:r>
      <w:r w:rsidRPr="00721DC6">
        <w:rPr>
          <w:rFonts w:eastAsia="Times New Roman"/>
          <w:b/>
          <w:bCs/>
          <w:i/>
          <w:iCs/>
          <w:sz w:val="28"/>
          <w:szCs w:val="28"/>
        </w:rPr>
        <w:t xml:space="preserve">3. Интервью </w:t>
      </w:r>
    </w:p>
    <w:p w:rsidR="00085ABB" w:rsidRPr="00CE1CCA" w:rsidRDefault="00085ABB" w:rsidP="00085ABB">
      <w:pPr>
        <w:shd w:val="clear" w:color="auto" w:fill="FFFFFF"/>
        <w:spacing w:line="360" w:lineRule="auto"/>
        <w:ind w:firstLine="710"/>
        <w:jc w:val="both"/>
        <w:rPr>
          <w:rFonts w:eastAsia="Times New Roman"/>
          <w:bCs/>
          <w:iCs/>
          <w:sz w:val="28"/>
          <w:szCs w:val="28"/>
        </w:rPr>
      </w:pPr>
      <w:r w:rsidRPr="00CE1CCA">
        <w:rPr>
          <w:rFonts w:eastAsia="Times New Roman"/>
          <w:bCs/>
          <w:iCs/>
          <w:sz w:val="28"/>
          <w:szCs w:val="28"/>
        </w:rPr>
        <w:t>Умеют оформить собранную информацию, обрабаты</w:t>
      </w:r>
      <w:r>
        <w:rPr>
          <w:rFonts w:eastAsia="Times New Roman"/>
          <w:bCs/>
          <w:iCs/>
          <w:sz w:val="28"/>
          <w:szCs w:val="28"/>
        </w:rPr>
        <w:t xml:space="preserve">вать и проверять ее, </w:t>
      </w:r>
      <w:r w:rsidRPr="00CE1CCA">
        <w:rPr>
          <w:rFonts w:eastAsia="Times New Roman"/>
          <w:bCs/>
          <w:iCs/>
          <w:sz w:val="28"/>
          <w:szCs w:val="28"/>
        </w:rPr>
        <w:t>составить текст для</w:t>
      </w:r>
      <w:r>
        <w:rPr>
          <w:rFonts w:eastAsia="Times New Roman"/>
          <w:bCs/>
          <w:iCs/>
          <w:sz w:val="28"/>
          <w:szCs w:val="28"/>
        </w:rPr>
        <w:t xml:space="preserve"> видеосюжета/видеоролика, </w:t>
      </w:r>
      <w:r w:rsidRPr="00CE1CCA">
        <w:rPr>
          <w:rFonts w:eastAsia="Times New Roman"/>
          <w:bCs/>
          <w:iCs/>
          <w:sz w:val="28"/>
          <w:szCs w:val="28"/>
        </w:rPr>
        <w:t>подготовить вопросы и провести интервью/беседу.</w:t>
      </w:r>
    </w:p>
    <w:p w:rsidR="00085ABB" w:rsidRDefault="00085ABB" w:rsidP="00085ABB">
      <w:pPr>
        <w:shd w:val="clear" w:color="auto" w:fill="FFFFFF"/>
        <w:spacing w:line="360" w:lineRule="auto"/>
        <w:jc w:val="both"/>
        <w:rPr>
          <w:rFonts w:eastAsia="Times New Roman"/>
          <w:b/>
          <w:bCs/>
          <w:i/>
          <w:iCs/>
          <w:sz w:val="28"/>
          <w:szCs w:val="28"/>
        </w:rPr>
      </w:pPr>
      <w:r>
        <w:rPr>
          <w:rFonts w:eastAsia="Times New Roman"/>
          <w:b/>
          <w:bCs/>
          <w:i/>
          <w:iCs/>
          <w:sz w:val="28"/>
          <w:szCs w:val="28"/>
        </w:rPr>
        <w:t xml:space="preserve">Модуль </w:t>
      </w:r>
      <w:r w:rsidRPr="00721DC6">
        <w:rPr>
          <w:rFonts w:eastAsia="Times New Roman"/>
          <w:b/>
          <w:bCs/>
          <w:i/>
          <w:iCs/>
          <w:sz w:val="28"/>
          <w:szCs w:val="28"/>
        </w:rPr>
        <w:t xml:space="preserve">4. Новости </w:t>
      </w:r>
    </w:p>
    <w:p w:rsidR="00085ABB" w:rsidRPr="00CE1CCA" w:rsidRDefault="00085ABB" w:rsidP="00085ABB">
      <w:pPr>
        <w:shd w:val="clear" w:color="auto" w:fill="FFFFFF"/>
        <w:spacing w:line="360" w:lineRule="auto"/>
        <w:ind w:firstLine="710"/>
        <w:jc w:val="both"/>
        <w:rPr>
          <w:rFonts w:eastAsia="Times New Roman"/>
          <w:bCs/>
          <w:iCs/>
          <w:sz w:val="28"/>
          <w:szCs w:val="28"/>
        </w:rPr>
      </w:pPr>
      <w:r>
        <w:rPr>
          <w:rFonts w:eastAsia="Times New Roman"/>
          <w:bCs/>
          <w:iCs/>
          <w:sz w:val="28"/>
          <w:szCs w:val="28"/>
        </w:rPr>
        <w:t>У</w:t>
      </w:r>
      <w:r w:rsidRPr="00CE1CCA">
        <w:rPr>
          <w:rFonts w:eastAsia="Times New Roman"/>
          <w:bCs/>
          <w:iCs/>
          <w:sz w:val="28"/>
          <w:szCs w:val="28"/>
        </w:rPr>
        <w:t>меют оформить письменную речь</w:t>
      </w:r>
      <w:r>
        <w:rPr>
          <w:rFonts w:eastAsia="Times New Roman"/>
          <w:bCs/>
          <w:iCs/>
          <w:sz w:val="28"/>
          <w:szCs w:val="28"/>
        </w:rPr>
        <w:t xml:space="preserve"> и подготовиться к выступлению,</w:t>
      </w:r>
      <w:r w:rsidRPr="00CE1CCA">
        <w:rPr>
          <w:rFonts w:eastAsia="Times New Roman"/>
          <w:bCs/>
          <w:iCs/>
          <w:sz w:val="28"/>
          <w:szCs w:val="28"/>
        </w:rPr>
        <w:t xml:space="preserve"> взаимодействовать друг с другом в </w:t>
      </w:r>
      <w:r>
        <w:rPr>
          <w:rFonts w:eastAsia="Times New Roman"/>
          <w:bCs/>
          <w:iCs/>
          <w:sz w:val="28"/>
          <w:szCs w:val="28"/>
        </w:rPr>
        <w:t xml:space="preserve">условиях ограниченного времени, </w:t>
      </w:r>
      <w:r w:rsidRPr="00CE1CCA">
        <w:rPr>
          <w:rFonts w:eastAsia="Times New Roman"/>
          <w:bCs/>
          <w:iCs/>
          <w:sz w:val="28"/>
          <w:szCs w:val="28"/>
        </w:rPr>
        <w:t xml:space="preserve">умеют творчески использовать полученные знания </w:t>
      </w:r>
      <w:r>
        <w:rPr>
          <w:rFonts w:eastAsia="Times New Roman"/>
          <w:bCs/>
          <w:iCs/>
          <w:sz w:val="28"/>
          <w:szCs w:val="28"/>
        </w:rPr>
        <w:t xml:space="preserve">и умения в практической работе, </w:t>
      </w:r>
      <w:r w:rsidRPr="00CE1CCA">
        <w:rPr>
          <w:rFonts w:eastAsia="Times New Roman"/>
          <w:bCs/>
          <w:iCs/>
          <w:sz w:val="28"/>
          <w:szCs w:val="28"/>
        </w:rPr>
        <w:t xml:space="preserve">умеют самостоятельно ставить новые учебные цели и задачи, учитывает условия и средства их достижения; </w:t>
      </w:r>
      <w:r w:rsidRPr="00CE1CCA">
        <w:rPr>
          <w:rFonts w:eastAsia="Times New Roman"/>
          <w:bCs/>
          <w:iCs/>
          <w:sz w:val="28"/>
          <w:szCs w:val="28"/>
        </w:rPr>
        <w:sym w:font="Symbol" w:char="F0B7"/>
      </w:r>
      <w:r w:rsidRPr="00CE1CCA">
        <w:rPr>
          <w:rFonts w:eastAsia="Times New Roman"/>
          <w:bCs/>
          <w:iCs/>
          <w:sz w:val="28"/>
          <w:szCs w:val="28"/>
        </w:rPr>
        <w:t xml:space="preserve"> находить и анализировать источники интересной информации.</w:t>
      </w:r>
    </w:p>
    <w:p w:rsidR="00085ABB" w:rsidRDefault="00085ABB" w:rsidP="00085ABB">
      <w:pPr>
        <w:shd w:val="clear" w:color="auto" w:fill="FFFFFF"/>
        <w:spacing w:line="360" w:lineRule="auto"/>
        <w:jc w:val="both"/>
        <w:rPr>
          <w:rFonts w:eastAsia="Times New Roman"/>
          <w:b/>
          <w:bCs/>
          <w:i/>
          <w:iCs/>
          <w:sz w:val="28"/>
          <w:szCs w:val="28"/>
        </w:rPr>
      </w:pPr>
      <w:r>
        <w:rPr>
          <w:rFonts w:eastAsia="Times New Roman"/>
          <w:b/>
          <w:bCs/>
          <w:i/>
          <w:iCs/>
          <w:sz w:val="28"/>
          <w:szCs w:val="28"/>
        </w:rPr>
        <w:t>Модуль</w:t>
      </w:r>
      <w:r w:rsidRPr="00721DC6">
        <w:rPr>
          <w:rFonts w:eastAsia="Times New Roman"/>
          <w:b/>
          <w:bCs/>
          <w:i/>
          <w:iCs/>
          <w:sz w:val="28"/>
          <w:szCs w:val="28"/>
        </w:rPr>
        <w:t xml:space="preserve"> 5. Операторское мастерство </w:t>
      </w:r>
    </w:p>
    <w:p w:rsidR="00085ABB" w:rsidRPr="00721DC6" w:rsidRDefault="00085ABB" w:rsidP="00085ABB">
      <w:pPr>
        <w:shd w:val="clear" w:color="auto" w:fill="FFFFFF"/>
        <w:spacing w:line="360" w:lineRule="auto"/>
        <w:ind w:firstLine="710"/>
        <w:jc w:val="both"/>
        <w:rPr>
          <w:rFonts w:eastAsia="Times New Roman"/>
          <w:b/>
          <w:bCs/>
          <w:i/>
          <w:iCs/>
          <w:sz w:val="28"/>
          <w:szCs w:val="28"/>
        </w:rPr>
      </w:pPr>
      <w:r w:rsidRPr="003E4AB5">
        <w:rPr>
          <w:rFonts w:eastAsia="Times New Roman"/>
          <w:sz w:val="28"/>
          <w:szCs w:val="28"/>
        </w:rPr>
        <w:t>Овладение основами приёмов, техническими навыками по</w:t>
      </w:r>
      <w:r>
        <w:rPr>
          <w:rFonts w:eastAsia="Times New Roman"/>
          <w:sz w:val="28"/>
          <w:szCs w:val="28"/>
        </w:rPr>
        <w:t xml:space="preserve"> работе с оборудованием для съёмки и редактирования видео.  </w:t>
      </w:r>
    </w:p>
    <w:p w:rsidR="00085ABB" w:rsidRDefault="00085ABB" w:rsidP="00085ABB">
      <w:pPr>
        <w:shd w:val="clear" w:color="auto" w:fill="FFFFFF"/>
        <w:spacing w:line="360" w:lineRule="auto"/>
        <w:jc w:val="both"/>
        <w:rPr>
          <w:rFonts w:eastAsia="Times New Roman"/>
          <w:b/>
          <w:bCs/>
          <w:i/>
          <w:iCs/>
          <w:sz w:val="28"/>
          <w:szCs w:val="28"/>
        </w:rPr>
      </w:pPr>
      <w:r>
        <w:rPr>
          <w:rFonts w:eastAsia="Times New Roman"/>
          <w:b/>
          <w:bCs/>
          <w:i/>
          <w:iCs/>
          <w:sz w:val="28"/>
          <w:szCs w:val="28"/>
        </w:rPr>
        <w:t>Модуль</w:t>
      </w:r>
      <w:r w:rsidRPr="00721DC6">
        <w:rPr>
          <w:rFonts w:eastAsia="Times New Roman"/>
          <w:b/>
          <w:bCs/>
          <w:i/>
          <w:iCs/>
          <w:sz w:val="28"/>
          <w:szCs w:val="28"/>
        </w:rPr>
        <w:t xml:space="preserve"> 6. Монтаж и обработка </w:t>
      </w:r>
    </w:p>
    <w:p w:rsidR="00085ABB" w:rsidRPr="003E4AB5" w:rsidRDefault="00085ABB" w:rsidP="00085ABB">
      <w:pPr>
        <w:shd w:val="clear" w:color="auto" w:fill="FFFFFF"/>
        <w:spacing w:line="360" w:lineRule="auto"/>
        <w:ind w:firstLine="710"/>
        <w:jc w:val="both"/>
        <w:rPr>
          <w:rFonts w:ascii="Calibri" w:eastAsia="Times New Roman" w:hAnsi="Calibri" w:cs="Calibri"/>
        </w:rPr>
      </w:pPr>
      <w:r w:rsidRPr="003E4AB5">
        <w:rPr>
          <w:rFonts w:eastAsia="Times New Roman"/>
          <w:sz w:val="28"/>
          <w:szCs w:val="28"/>
        </w:rPr>
        <w:t>Овладение основами приёмов, техническими навыками по созданию медиапродукта, умением использовать их в разнообразных жизненных ситуациях.</w:t>
      </w:r>
    </w:p>
    <w:p w:rsidR="00085ABB" w:rsidRPr="00721DC6" w:rsidRDefault="00085ABB" w:rsidP="00085ABB">
      <w:pPr>
        <w:shd w:val="clear" w:color="auto" w:fill="FFFFFF"/>
        <w:spacing w:line="360" w:lineRule="auto"/>
        <w:jc w:val="both"/>
        <w:rPr>
          <w:rFonts w:eastAsia="Times New Roman"/>
          <w:b/>
          <w:bCs/>
          <w:i/>
          <w:iCs/>
          <w:sz w:val="28"/>
          <w:szCs w:val="28"/>
        </w:rPr>
      </w:pPr>
      <w:r>
        <w:rPr>
          <w:rFonts w:eastAsia="Times New Roman"/>
          <w:b/>
          <w:bCs/>
          <w:i/>
          <w:iCs/>
          <w:sz w:val="28"/>
          <w:szCs w:val="28"/>
        </w:rPr>
        <w:t>Модуль</w:t>
      </w:r>
      <w:r w:rsidRPr="00721DC6">
        <w:rPr>
          <w:rFonts w:eastAsia="Times New Roman"/>
          <w:b/>
          <w:bCs/>
          <w:i/>
          <w:iCs/>
          <w:sz w:val="28"/>
          <w:szCs w:val="28"/>
        </w:rPr>
        <w:t xml:space="preserve"> 7. СММ: продвижение в социальных сетях </w:t>
      </w:r>
    </w:p>
    <w:p w:rsidR="00085ABB" w:rsidRPr="003E4AB5" w:rsidRDefault="00085ABB" w:rsidP="00085ABB">
      <w:pPr>
        <w:shd w:val="clear" w:color="auto" w:fill="FFFFFF"/>
        <w:spacing w:line="360" w:lineRule="auto"/>
        <w:ind w:firstLine="710"/>
        <w:jc w:val="both"/>
        <w:rPr>
          <w:rFonts w:ascii="Calibri" w:eastAsia="Times New Roman" w:hAnsi="Calibri" w:cs="Calibri"/>
        </w:rPr>
      </w:pPr>
      <w:r w:rsidRPr="003E4AB5">
        <w:rPr>
          <w:rFonts w:eastAsia="Times New Roman"/>
          <w:sz w:val="28"/>
          <w:szCs w:val="28"/>
        </w:rPr>
        <w:t>В результате реализации программы у учащихся развиваются группы качеств: отношение к самому себе, отношение к другим людям, отношение к вещам, отношение к окружающему миру. Благодаря тому, что содержание данной программы раскрывает все стороны коммуникации, учащиеся будут демонстрировать такие качества личности как: лидерство, творческий подход к труду, товарищество, трудолюбие, бережливость, дисциплинированность, соблюдение порядка, любознательность, любовь к прекрасному, стремление реализовать себя в профессиональном плане.</w:t>
      </w:r>
    </w:p>
    <w:p w:rsidR="00613626" w:rsidRDefault="00EA3981" w:rsidP="00D25CFC">
      <w:pPr>
        <w:pStyle w:val="3"/>
        <w:spacing w:line="360" w:lineRule="auto"/>
        <w:rPr>
          <w:rStyle w:val="30"/>
          <w:rFonts w:ascii="Times New Roman" w:hAnsi="Times New Roman" w:cs="Times New Roman"/>
          <w:b/>
          <w:color w:val="auto"/>
          <w:sz w:val="28"/>
          <w:szCs w:val="28"/>
        </w:rPr>
      </w:pPr>
      <w:bookmarkStart w:id="95" w:name="_Toc142862550"/>
      <w:r>
        <w:rPr>
          <w:rFonts w:ascii="Times New Roman" w:hAnsi="Times New Roman" w:cs="Times New Roman"/>
          <w:b/>
          <w:color w:val="auto"/>
          <w:sz w:val="28"/>
          <w:szCs w:val="28"/>
        </w:rPr>
        <w:t>2.5</w:t>
      </w:r>
      <w:r w:rsidR="00613626" w:rsidRPr="00613626">
        <w:rPr>
          <w:rFonts w:ascii="Times New Roman" w:hAnsi="Times New Roman" w:cs="Times New Roman"/>
          <w:b/>
          <w:color w:val="auto"/>
          <w:sz w:val="28"/>
          <w:szCs w:val="28"/>
        </w:rPr>
        <w:t xml:space="preserve">.3. </w:t>
      </w:r>
      <w:r w:rsidR="00613626" w:rsidRPr="00613626">
        <w:rPr>
          <w:rStyle w:val="30"/>
          <w:rFonts w:ascii="Times New Roman" w:hAnsi="Times New Roman" w:cs="Times New Roman"/>
          <w:b/>
          <w:color w:val="auto"/>
          <w:sz w:val="28"/>
          <w:szCs w:val="28"/>
        </w:rPr>
        <w:t>«Юные инспектора движения»</w:t>
      </w:r>
      <w:bookmarkEnd w:id="95"/>
      <w:r w:rsidR="00613626" w:rsidRPr="00613626">
        <w:rPr>
          <w:rStyle w:val="30"/>
          <w:rFonts w:ascii="Times New Roman" w:hAnsi="Times New Roman" w:cs="Times New Roman"/>
          <w:b/>
          <w:color w:val="auto"/>
          <w:sz w:val="28"/>
          <w:szCs w:val="28"/>
        </w:rPr>
        <w:t xml:space="preserve"> </w:t>
      </w:r>
    </w:p>
    <w:p w:rsidR="008121A4" w:rsidRPr="008121A4" w:rsidRDefault="008121A4" w:rsidP="00D25CFC">
      <w:pPr>
        <w:autoSpaceDE w:val="0"/>
        <w:autoSpaceDN w:val="0"/>
        <w:spacing w:line="360" w:lineRule="auto"/>
        <w:ind w:right="575" w:firstLine="709"/>
        <w:jc w:val="center"/>
        <w:rPr>
          <w:rFonts w:eastAsia="Times New Roman"/>
          <w:b/>
          <w:sz w:val="28"/>
          <w:szCs w:val="28"/>
        </w:rPr>
      </w:pPr>
      <w:r w:rsidRPr="008121A4">
        <w:rPr>
          <w:rFonts w:eastAsia="Times New Roman"/>
          <w:b/>
          <w:sz w:val="28"/>
          <w:szCs w:val="28"/>
        </w:rPr>
        <w:t>Пояснительная записка</w:t>
      </w:r>
    </w:p>
    <w:p w:rsidR="008121A4" w:rsidRDefault="008121A4" w:rsidP="008121A4">
      <w:pPr>
        <w:spacing w:line="360" w:lineRule="auto"/>
        <w:ind w:firstLine="708"/>
        <w:jc w:val="both"/>
        <w:rPr>
          <w:sz w:val="28"/>
          <w:szCs w:val="28"/>
        </w:rPr>
      </w:pPr>
      <w:r w:rsidRPr="008121A4">
        <w:rPr>
          <w:sz w:val="28"/>
          <w:szCs w:val="28"/>
        </w:rPr>
        <w:lastRenderedPageBreak/>
        <w:t>Данная программа направлена на формирование у детей культуры поведения на дорогах, гражданской ответственности и правового самосознания, отношения к своей жизни и к жизни окружающих как к ценности. Программа позволяет сформировать совокупность устойчивых форм поведения на дорогах, в общественном транспорте, в случаях чрезвычайных ситуаций, а также умения и навыки пропагандисткой работы.</w:t>
      </w:r>
    </w:p>
    <w:p w:rsidR="008121A4" w:rsidRDefault="008121A4" w:rsidP="008121A4">
      <w:pPr>
        <w:spacing w:line="360" w:lineRule="auto"/>
        <w:ind w:firstLine="708"/>
        <w:jc w:val="both"/>
        <w:rPr>
          <w:sz w:val="28"/>
          <w:szCs w:val="28"/>
        </w:rPr>
      </w:pPr>
      <w:r w:rsidRPr="008121A4">
        <w:rPr>
          <w:sz w:val="28"/>
          <w:szCs w:val="28"/>
        </w:rPr>
        <w:t>Из года в год увеличивается поток автомобилей на дорогах страны, города, района. Это создает объективную реальность возникновения дорожно-транспортных происшествий. Причем, несчастные случаи все чаще происходят не на больших транспортных магистралях, а на маленьких дорогах, рядом с остановками, а иногда и во дворах домов. И, к сожалению, зачастую причиной дорожно-транспортных происшествий бывают наши дети.</w:t>
      </w:r>
    </w:p>
    <w:p w:rsidR="008121A4" w:rsidRDefault="008121A4" w:rsidP="008121A4">
      <w:pPr>
        <w:spacing w:line="360" w:lineRule="auto"/>
        <w:ind w:firstLine="708"/>
        <w:jc w:val="both"/>
        <w:rPr>
          <w:sz w:val="28"/>
          <w:szCs w:val="28"/>
        </w:rPr>
      </w:pPr>
      <w:r w:rsidRPr="008121A4">
        <w:rPr>
          <w:sz w:val="28"/>
          <w:szCs w:val="28"/>
        </w:rPr>
        <w:t>Это происходит потому, что учащиеся не знают правил дорожной безопасности или нарушают их, не осознавая опасных последствий правонарушений.</w:t>
      </w:r>
    </w:p>
    <w:p w:rsidR="008121A4" w:rsidRPr="008121A4" w:rsidRDefault="008121A4" w:rsidP="008121A4">
      <w:pPr>
        <w:spacing w:line="360" w:lineRule="auto"/>
        <w:ind w:firstLine="708"/>
        <w:jc w:val="both"/>
        <w:rPr>
          <w:sz w:val="28"/>
          <w:szCs w:val="28"/>
        </w:rPr>
      </w:pPr>
      <w:r w:rsidRPr="008121A4">
        <w:rPr>
          <w:sz w:val="28"/>
          <w:szCs w:val="28"/>
        </w:rPr>
        <w:t>Донести правила и знания до детей, выработать в детях потребность в соблюдении правил дорожного движения в целях самосохранения - это основная задача учителя и ДМОО «Юные инспектора дорожного движения».</w:t>
      </w:r>
    </w:p>
    <w:p w:rsidR="008121A4" w:rsidRPr="008121A4" w:rsidRDefault="008121A4" w:rsidP="008121A4">
      <w:pPr>
        <w:spacing w:line="360" w:lineRule="auto"/>
        <w:jc w:val="both"/>
        <w:rPr>
          <w:b/>
          <w:i/>
          <w:sz w:val="28"/>
          <w:szCs w:val="28"/>
        </w:rPr>
      </w:pPr>
      <w:r w:rsidRPr="008121A4">
        <w:rPr>
          <w:b/>
          <w:i/>
          <w:sz w:val="28"/>
          <w:szCs w:val="28"/>
        </w:rPr>
        <w:t xml:space="preserve">Актуальность программы </w:t>
      </w:r>
    </w:p>
    <w:p w:rsidR="008121A4" w:rsidRPr="008121A4" w:rsidRDefault="008121A4" w:rsidP="008121A4">
      <w:pPr>
        <w:spacing w:line="360" w:lineRule="auto"/>
        <w:ind w:firstLine="708"/>
        <w:jc w:val="both"/>
        <w:rPr>
          <w:sz w:val="28"/>
          <w:szCs w:val="28"/>
        </w:rPr>
      </w:pPr>
      <w:r w:rsidRPr="008121A4">
        <w:rPr>
          <w:sz w:val="28"/>
          <w:szCs w:val="28"/>
        </w:rPr>
        <w:t>Актуальность программы связана с проблемой безопасности дорожного движения, ростом числа дорожно-транспортных происшествий и ростом травматизма школьников. Программа направлена на формирование у детей и подростков культуры поведения на дорогах, гражданской ответственности и правового самосознания, отношения к своей жизни и к жизни окружающих как к ценности, а также к активной адаптации во всевозрастающем процессе автомобилизации страны.</w:t>
      </w:r>
    </w:p>
    <w:p w:rsidR="008121A4" w:rsidRPr="008121A4" w:rsidRDefault="008121A4" w:rsidP="008121A4">
      <w:pPr>
        <w:autoSpaceDE w:val="0"/>
        <w:autoSpaceDN w:val="0"/>
        <w:spacing w:line="360" w:lineRule="auto"/>
        <w:ind w:right="570" w:firstLine="709"/>
        <w:jc w:val="both"/>
        <w:rPr>
          <w:rFonts w:eastAsia="Times New Roman"/>
          <w:sz w:val="28"/>
          <w:szCs w:val="28"/>
        </w:rPr>
      </w:pPr>
      <w:r w:rsidRPr="008121A4">
        <w:rPr>
          <w:rFonts w:eastAsia="Times New Roman"/>
          <w:b/>
          <w:i/>
          <w:sz w:val="28"/>
          <w:szCs w:val="28"/>
        </w:rPr>
        <w:t xml:space="preserve">Цели программы: </w:t>
      </w:r>
      <w:r w:rsidRPr="008121A4">
        <w:rPr>
          <w:rFonts w:eastAsia="Times New Roman"/>
          <w:sz w:val="28"/>
          <w:szCs w:val="28"/>
        </w:rPr>
        <w:t>создание условий для формирования у школьников</w:t>
      </w:r>
      <w:r w:rsidRPr="008121A4">
        <w:rPr>
          <w:rFonts w:eastAsia="Times New Roman"/>
          <w:spacing w:val="1"/>
          <w:sz w:val="28"/>
          <w:szCs w:val="28"/>
        </w:rPr>
        <w:t xml:space="preserve"> </w:t>
      </w:r>
      <w:r w:rsidRPr="008121A4">
        <w:rPr>
          <w:rFonts w:eastAsia="Times New Roman"/>
          <w:sz w:val="28"/>
          <w:szCs w:val="28"/>
        </w:rPr>
        <w:t>устойчивых</w:t>
      </w:r>
      <w:r w:rsidRPr="008121A4">
        <w:rPr>
          <w:rFonts w:eastAsia="Times New Roman"/>
          <w:spacing w:val="1"/>
          <w:sz w:val="28"/>
          <w:szCs w:val="28"/>
        </w:rPr>
        <w:t xml:space="preserve"> </w:t>
      </w:r>
      <w:r w:rsidRPr="008121A4">
        <w:rPr>
          <w:rFonts w:eastAsia="Times New Roman"/>
          <w:sz w:val="28"/>
          <w:szCs w:val="28"/>
        </w:rPr>
        <w:t>навыков</w:t>
      </w:r>
      <w:r w:rsidRPr="008121A4">
        <w:rPr>
          <w:rFonts w:eastAsia="Times New Roman"/>
          <w:spacing w:val="1"/>
          <w:sz w:val="28"/>
          <w:szCs w:val="28"/>
        </w:rPr>
        <w:t xml:space="preserve"> </w:t>
      </w:r>
      <w:r w:rsidRPr="008121A4">
        <w:rPr>
          <w:rFonts w:eastAsia="Times New Roman"/>
          <w:sz w:val="28"/>
          <w:szCs w:val="28"/>
        </w:rPr>
        <w:t>безопасного</w:t>
      </w:r>
      <w:r w:rsidRPr="008121A4">
        <w:rPr>
          <w:rFonts w:eastAsia="Times New Roman"/>
          <w:spacing w:val="1"/>
          <w:sz w:val="28"/>
          <w:szCs w:val="28"/>
        </w:rPr>
        <w:t xml:space="preserve"> </w:t>
      </w:r>
      <w:r w:rsidRPr="008121A4">
        <w:rPr>
          <w:rFonts w:eastAsia="Times New Roman"/>
          <w:sz w:val="28"/>
          <w:szCs w:val="28"/>
        </w:rPr>
        <w:t>поведения</w:t>
      </w:r>
      <w:r w:rsidRPr="008121A4">
        <w:rPr>
          <w:rFonts w:eastAsia="Times New Roman"/>
          <w:spacing w:val="1"/>
          <w:sz w:val="28"/>
          <w:szCs w:val="28"/>
        </w:rPr>
        <w:t xml:space="preserve"> </w:t>
      </w:r>
      <w:r w:rsidRPr="008121A4">
        <w:rPr>
          <w:rFonts w:eastAsia="Times New Roman"/>
          <w:sz w:val="28"/>
          <w:szCs w:val="28"/>
        </w:rPr>
        <w:t>на</w:t>
      </w:r>
      <w:r w:rsidRPr="008121A4">
        <w:rPr>
          <w:rFonts w:eastAsia="Times New Roman"/>
          <w:spacing w:val="1"/>
          <w:sz w:val="28"/>
          <w:szCs w:val="28"/>
        </w:rPr>
        <w:t xml:space="preserve"> </w:t>
      </w:r>
      <w:r w:rsidRPr="008121A4">
        <w:rPr>
          <w:rFonts w:eastAsia="Times New Roman"/>
          <w:sz w:val="28"/>
          <w:szCs w:val="28"/>
        </w:rPr>
        <w:t>улицах</w:t>
      </w:r>
      <w:r w:rsidRPr="008121A4">
        <w:rPr>
          <w:rFonts w:eastAsia="Times New Roman"/>
          <w:spacing w:val="1"/>
          <w:sz w:val="28"/>
          <w:szCs w:val="28"/>
        </w:rPr>
        <w:t xml:space="preserve"> </w:t>
      </w:r>
      <w:r w:rsidRPr="008121A4">
        <w:rPr>
          <w:rFonts w:eastAsia="Times New Roman"/>
          <w:sz w:val="28"/>
          <w:szCs w:val="28"/>
        </w:rPr>
        <w:t>и</w:t>
      </w:r>
      <w:r w:rsidRPr="008121A4">
        <w:rPr>
          <w:rFonts w:eastAsia="Times New Roman"/>
          <w:spacing w:val="1"/>
          <w:sz w:val="28"/>
          <w:szCs w:val="28"/>
        </w:rPr>
        <w:t xml:space="preserve"> </w:t>
      </w:r>
      <w:r w:rsidRPr="008121A4">
        <w:rPr>
          <w:rFonts w:eastAsia="Times New Roman"/>
          <w:sz w:val="28"/>
          <w:szCs w:val="28"/>
        </w:rPr>
        <w:t>дорогах;</w:t>
      </w:r>
      <w:r w:rsidRPr="008121A4">
        <w:rPr>
          <w:rFonts w:eastAsia="Times New Roman"/>
          <w:spacing w:val="1"/>
          <w:sz w:val="28"/>
          <w:szCs w:val="28"/>
        </w:rPr>
        <w:t xml:space="preserve"> </w:t>
      </w:r>
      <w:r w:rsidRPr="008121A4">
        <w:rPr>
          <w:rFonts w:eastAsia="Times New Roman"/>
          <w:sz w:val="28"/>
          <w:szCs w:val="28"/>
        </w:rPr>
        <w:t>охрана</w:t>
      </w:r>
      <w:r w:rsidRPr="008121A4">
        <w:rPr>
          <w:rFonts w:eastAsia="Times New Roman"/>
          <w:spacing w:val="-67"/>
          <w:sz w:val="28"/>
          <w:szCs w:val="28"/>
        </w:rPr>
        <w:t xml:space="preserve">     </w:t>
      </w:r>
      <w:r w:rsidRPr="008121A4">
        <w:rPr>
          <w:rFonts w:eastAsia="Times New Roman"/>
          <w:sz w:val="28"/>
          <w:szCs w:val="28"/>
        </w:rPr>
        <w:t>жизни и здоровья юных граждан, защита их прав и законных интересов путем</w:t>
      </w:r>
      <w:r w:rsidRPr="008121A4">
        <w:rPr>
          <w:rFonts w:eastAsia="Times New Roman"/>
          <w:spacing w:val="-67"/>
          <w:sz w:val="28"/>
          <w:szCs w:val="28"/>
        </w:rPr>
        <w:t xml:space="preserve"> </w:t>
      </w:r>
      <w:r w:rsidRPr="008121A4">
        <w:rPr>
          <w:rFonts w:eastAsia="Times New Roman"/>
          <w:sz w:val="28"/>
          <w:szCs w:val="28"/>
        </w:rPr>
        <w:t>предупреждения дорожно-транспортных происшествий используя различные</w:t>
      </w:r>
      <w:r w:rsidRPr="008121A4">
        <w:rPr>
          <w:rFonts w:eastAsia="Times New Roman"/>
          <w:spacing w:val="1"/>
          <w:sz w:val="28"/>
          <w:szCs w:val="28"/>
        </w:rPr>
        <w:t xml:space="preserve"> </w:t>
      </w:r>
      <w:r w:rsidRPr="008121A4">
        <w:rPr>
          <w:rFonts w:eastAsia="Times New Roman"/>
          <w:sz w:val="28"/>
          <w:szCs w:val="28"/>
        </w:rPr>
        <w:t>формы</w:t>
      </w:r>
      <w:r w:rsidRPr="008121A4">
        <w:rPr>
          <w:rFonts w:eastAsia="Times New Roman"/>
          <w:spacing w:val="-4"/>
          <w:sz w:val="28"/>
          <w:szCs w:val="28"/>
        </w:rPr>
        <w:t xml:space="preserve"> </w:t>
      </w:r>
      <w:r w:rsidRPr="008121A4">
        <w:rPr>
          <w:rFonts w:eastAsia="Times New Roman"/>
          <w:sz w:val="28"/>
          <w:szCs w:val="28"/>
        </w:rPr>
        <w:t>деятельности.</w:t>
      </w:r>
    </w:p>
    <w:p w:rsidR="008121A4" w:rsidRPr="008121A4" w:rsidRDefault="008121A4" w:rsidP="008121A4">
      <w:pPr>
        <w:spacing w:line="360" w:lineRule="auto"/>
        <w:ind w:firstLine="582"/>
        <w:rPr>
          <w:b/>
          <w:i/>
          <w:sz w:val="28"/>
          <w:szCs w:val="28"/>
        </w:rPr>
      </w:pPr>
      <w:r w:rsidRPr="008121A4">
        <w:rPr>
          <w:b/>
          <w:i/>
          <w:sz w:val="28"/>
          <w:szCs w:val="28"/>
        </w:rPr>
        <w:lastRenderedPageBreak/>
        <w:t>Задачи программы:</w:t>
      </w:r>
    </w:p>
    <w:p w:rsidR="008121A4" w:rsidRPr="008121A4" w:rsidRDefault="008121A4" w:rsidP="008121A4">
      <w:pPr>
        <w:spacing w:line="360" w:lineRule="auto"/>
        <w:ind w:firstLine="582"/>
        <w:jc w:val="both"/>
        <w:rPr>
          <w:sz w:val="28"/>
          <w:szCs w:val="28"/>
        </w:rPr>
      </w:pPr>
      <w:r>
        <w:rPr>
          <w:sz w:val="28"/>
          <w:szCs w:val="28"/>
        </w:rPr>
        <w:t>с</w:t>
      </w:r>
      <w:r w:rsidRPr="008121A4">
        <w:rPr>
          <w:sz w:val="28"/>
          <w:szCs w:val="28"/>
        </w:rPr>
        <w:t>формировать у обучающихся потребность в изучении правил дорожного движения и осознанного к ним отношения через закрепление знаний ПДД и навыков безопасного поведения на дорогах;</w:t>
      </w:r>
    </w:p>
    <w:p w:rsidR="008121A4" w:rsidRPr="008121A4" w:rsidRDefault="008121A4" w:rsidP="008121A4">
      <w:pPr>
        <w:spacing w:line="360" w:lineRule="auto"/>
        <w:ind w:firstLine="582"/>
        <w:jc w:val="both"/>
        <w:rPr>
          <w:sz w:val="28"/>
          <w:szCs w:val="28"/>
        </w:rPr>
      </w:pPr>
      <w:r>
        <w:rPr>
          <w:sz w:val="28"/>
          <w:szCs w:val="28"/>
        </w:rPr>
        <w:t>в</w:t>
      </w:r>
      <w:r w:rsidRPr="008121A4">
        <w:rPr>
          <w:sz w:val="28"/>
          <w:szCs w:val="28"/>
        </w:rPr>
        <w:t>ыработать навыки поведения на улице, дороге, перекрестках через решение проблемных ситуаций, игровые моменты, пропаганду безопасности движения</w:t>
      </w:r>
      <w:r>
        <w:rPr>
          <w:sz w:val="28"/>
          <w:szCs w:val="28"/>
        </w:rPr>
        <w:t>;</w:t>
      </w:r>
    </w:p>
    <w:p w:rsidR="008121A4" w:rsidRDefault="008121A4" w:rsidP="008121A4">
      <w:pPr>
        <w:spacing w:line="360" w:lineRule="auto"/>
        <w:ind w:firstLine="582"/>
        <w:jc w:val="both"/>
        <w:rPr>
          <w:sz w:val="28"/>
          <w:szCs w:val="28"/>
        </w:rPr>
      </w:pPr>
      <w:r>
        <w:rPr>
          <w:sz w:val="28"/>
          <w:szCs w:val="28"/>
        </w:rPr>
        <w:t>о</w:t>
      </w:r>
      <w:r w:rsidRPr="008121A4">
        <w:rPr>
          <w:sz w:val="28"/>
          <w:szCs w:val="28"/>
        </w:rPr>
        <w:t>бучить способам оказания самопомощи и первой медицинской помощи, грамотным действиям в непредвиденных чрезвычайных ситуациях на дороге;</w:t>
      </w:r>
    </w:p>
    <w:p w:rsidR="008121A4" w:rsidRDefault="008121A4" w:rsidP="008121A4">
      <w:pPr>
        <w:spacing w:line="360" w:lineRule="auto"/>
        <w:ind w:firstLine="582"/>
        <w:jc w:val="both"/>
        <w:rPr>
          <w:sz w:val="28"/>
          <w:szCs w:val="28"/>
        </w:rPr>
      </w:pPr>
      <w:r>
        <w:rPr>
          <w:sz w:val="28"/>
          <w:szCs w:val="28"/>
        </w:rPr>
        <w:t>п</w:t>
      </w:r>
      <w:r w:rsidRPr="008121A4">
        <w:rPr>
          <w:sz w:val="28"/>
          <w:szCs w:val="28"/>
        </w:rPr>
        <w:t>овысить интерес школьников к велоспорту, практическое закрепление знаний и умений по правилам вождения велосипеда на специально отведенной площадке;</w:t>
      </w:r>
    </w:p>
    <w:p w:rsidR="008121A4" w:rsidRDefault="008121A4" w:rsidP="008121A4">
      <w:pPr>
        <w:spacing w:line="360" w:lineRule="auto"/>
        <w:ind w:firstLine="582"/>
        <w:jc w:val="both"/>
        <w:rPr>
          <w:sz w:val="28"/>
          <w:szCs w:val="28"/>
        </w:rPr>
      </w:pPr>
      <w:r>
        <w:rPr>
          <w:sz w:val="28"/>
          <w:szCs w:val="28"/>
        </w:rPr>
        <w:t>в</w:t>
      </w:r>
      <w:r w:rsidRPr="008121A4">
        <w:rPr>
          <w:sz w:val="28"/>
          <w:szCs w:val="28"/>
        </w:rPr>
        <w:t>оспитывать ответственного образцового участника дорожного движения, активного агитатора безопасности дорожного движения;</w:t>
      </w:r>
    </w:p>
    <w:p w:rsidR="008121A4" w:rsidRDefault="008121A4" w:rsidP="008121A4">
      <w:pPr>
        <w:spacing w:line="360" w:lineRule="auto"/>
        <w:ind w:firstLine="582"/>
        <w:jc w:val="both"/>
        <w:rPr>
          <w:sz w:val="28"/>
          <w:szCs w:val="28"/>
        </w:rPr>
      </w:pPr>
      <w:r>
        <w:rPr>
          <w:sz w:val="28"/>
          <w:szCs w:val="28"/>
        </w:rPr>
        <w:t>п</w:t>
      </w:r>
      <w:r w:rsidRPr="008121A4">
        <w:rPr>
          <w:sz w:val="28"/>
          <w:szCs w:val="28"/>
        </w:rPr>
        <w:t>овышение безопасности дорожного движения за счет совершенствования системы подготовки и воспитания, учащихся культуре поведения на улицах и дорогах;</w:t>
      </w:r>
    </w:p>
    <w:p w:rsidR="008121A4" w:rsidRDefault="008121A4" w:rsidP="008121A4">
      <w:pPr>
        <w:spacing w:line="360" w:lineRule="auto"/>
        <w:ind w:firstLine="582"/>
        <w:jc w:val="both"/>
        <w:rPr>
          <w:sz w:val="28"/>
          <w:szCs w:val="28"/>
        </w:rPr>
      </w:pPr>
      <w:r>
        <w:rPr>
          <w:sz w:val="28"/>
          <w:szCs w:val="28"/>
        </w:rPr>
        <w:t>а</w:t>
      </w:r>
      <w:r w:rsidRPr="008121A4">
        <w:rPr>
          <w:sz w:val="28"/>
          <w:szCs w:val="28"/>
        </w:rPr>
        <w:t>ктивная пропаганда правил дорожного движения в школе, предупреждение нарушений дорожного движения детьми;</w:t>
      </w:r>
    </w:p>
    <w:p w:rsidR="008121A4" w:rsidRDefault="008121A4" w:rsidP="008121A4">
      <w:pPr>
        <w:spacing w:line="360" w:lineRule="auto"/>
        <w:ind w:firstLine="582"/>
        <w:jc w:val="both"/>
        <w:rPr>
          <w:sz w:val="28"/>
          <w:szCs w:val="28"/>
        </w:rPr>
      </w:pPr>
      <w:r>
        <w:rPr>
          <w:sz w:val="28"/>
          <w:szCs w:val="28"/>
        </w:rPr>
        <w:t>а</w:t>
      </w:r>
      <w:r w:rsidRPr="008121A4">
        <w:rPr>
          <w:sz w:val="28"/>
          <w:szCs w:val="28"/>
        </w:rPr>
        <w:t>ктивное привлечение в работу ЮИД по вопросам профилактики детского травматизма родителей и членов общественного совета школы;</w:t>
      </w:r>
    </w:p>
    <w:p w:rsidR="008121A4" w:rsidRPr="008121A4" w:rsidRDefault="008121A4" w:rsidP="008121A4">
      <w:pPr>
        <w:spacing w:line="360" w:lineRule="auto"/>
        <w:ind w:firstLine="582"/>
        <w:jc w:val="both"/>
        <w:rPr>
          <w:sz w:val="28"/>
          <w:szCs w:val="28"/>
        </w:rPr>
      </w:pPr>
      <w:r>
        <w:rPr>
          <w:sz w:val="28"/>
          <w:szCs w:val="28"/>
        </w:rPr>
        <w:t>в</w:t>
      </w:r>
      <w:r w:rsidRPr="008121A4">
        <w:rPr>
          <w:sz w:val="28"/>
          <w:szCs w:val="28"/>
        </w:rPr>
        <w:t>ыработать у учащихся культуру поведения в транспорте и дорожную этику.</w:t>
      </w:r>
    </w:p>
    <w:p w:rsidR="008121A4" w:rsidRPr="008121A4" w:rsidRDefault="008121A4" w:rsidP="008121A4">
      <w:pPr>
        <w:spacing w:line="360" w:lineRule="auto"/>
        <w:ind w:firstLine="582"/>
        <w:jc w:val="both"/>
        <w:rPr>
          <w:b/>
          <w:i/>
          <w:sz w:val="28"/>
          <w:szCs w:val="28"/>
        </w:rPr>
      </w:pPr>
      <w:r w:rsidRPr="008121A4">
        <w:rPr>
          <w:b/>
          <w:i/>
          <w:sz w:val="28"/>
          <w:szCs w:val="28"/>
        </w:rPr>
        <w:t>Принципы программы</w:t>
      </w:r>
    </w:p>
    <w:p w:rsidR="008121A4" w:rsidRPr="008121A4" w:rsidRDefault="008121A4" w:rsidP="008121A4">
      <w:pPr>
        <w:spacing w:line="360" w:lineRule="auto"/>
        <w:jc w:val="both"/>
        <w:rPr>
          <w:sz w:val="28"/>
          <w:szCs w:val="28"/>
        </w:rPr>
      </w:pPr>
      <w:r w:rsidRPr="008121A4">
        <w:rPr>
          <w:sz w:val="28"/>
          <w:szCs w:val="28"/>
        </w:rPr>
        <w:t>1. Деятельность отряда ЮИД не должна нарушать учебного процесса школы.</w:t>
      </w:r>
    </w:p>
    <w:p w:rsidR="008121A4" w:rsidRPr="008121A4" w:rsidRDefault="008121A4" w:rsidP="008121A4">
      <w:pPr>
        <w:spacing w:line="360" w:lineRule="auto"/>
        <w:jc w:val="both"/>
        <w:rPr>
          <w:sz w:val="28"/>
          <w:szCs w:val="28"/>
        </w:rPr>
      </w:pPr>
      <w:r w:rsidRPr="008121A4">
        <w:rPr>
          <w:sz w:val="28"/>
          <w:szCs w:val="28"/>
        </w:rPr>
        <w:t>2. Использование наглядного пособия, ИКТ и всех средств наглядности.</w:t>
      </w:r>
    </w:p>
    <w:p w:rsidR="008121A4" w:rsidRPr="008121A4" w:rsidRDefault="008121A4" w:rsidP="008121A4">
      <w:pPr>
        <w:spacing w:line="360" w:lineRule="auto"/>
        <w:jc w:val="both"/>
        <w:rPr>
          <w:sz w:val="28"/>
          <w:szCs w:val="28"/>
        </w:rPr>
      </w:pPr>
      <w:r w:rsidRPr="008121A4">
        <w:rPr>
          <w:sz w:val="28"/>
          <w:szCs w:val="28"/>
        </w:rPr>
        <w:t>3. Предполагает постепенное усложнение материала.</w:t>
      </w:r>
    </w:p>
    <w:p w:rsidR="008121A4" w:rsidRPr="008121A4" w:rsidRDefault="008121A4" w:rsidP="008121A4">
      <w:pPr>
        <w:spacing w:line="360" w:lineRule="auto"/>
        <w:jc w:val="both"/>
        <w:rPr>
          <w:sz w:val="28"/>
          <w:szCs w:val="28"/>
        </w:rPr>
      </w:pPr>
      <w:r w:rsidRPr="008121A4">
        <w:rPr>
          <w:sz w:val="28"/>
          <w:szCs w:val="28"/>
        </w:rPr>
        <w:t>4. Добровольность участия в данном виде деятельности.</w:t>
      </w:r>
    </w:p>
    <w:p w:rsidR="008121A4" w:rsidRPr="008121A4" w:rsidRDefault="008121A4" w:rsidP="008121A4">
      <w:pPr>
        <w:spacing w:line="360" w:lineRule="auto"/>
        <w:jc w:val="both"/>
        <w:rPr>
          <w:sz w:val="28"/>
          <w:szCs w:val="28"/>
        </w:rPr>
      </w:pPr>
      <w:r w:rsidRPr="008121A4">
        <w:rPr>
          <w:sz w:val="28"/>
          <w:szCs w:val="28"/>
        </w:rPr>
        <w:t>5. Активность и творческий подход к проведению мероприятий.</w:t>
      </w:r>
    </w:p>
    <w:p w:rsidR="008121A4" w:rsidRPr="008121A4" w:rsidRDefault="008121A4" w:rsidP="008121A4">
      <w:pPr>
        <w:spacing w:line="360" w:lineRule="auto"/>
        <w:jc w:val="both"/>
        <w:rPr>
          <w:sz w:val="28"/>
          <w:szCs w:val="28"/>
        </w:rPr>
      </w:pPr>
      <w:r w:rsidRPr="008121A4">
        <w:rPr>
          <w:sz w:val="28"/>
          <w:szCs w:val="28"/>
        </w:rPr>
        <w:t>6. Доброжелательная и непринужденная обстановка работы отряда.</w:t>
      </w:r>
    </w:p>
    <w:p w:rsidR="008121A4" w:rsidRDefault="008121A4" w:rsidP="008121A4">
      <w:pPr>
        <w:spacing w:line="360" w:lineRule="auto"/>
        <w:ind w:firstLine="708"/>
        <w:jc w:val="both"/>
        <w:rPr>
          <w:sz w:val="28"/>
          <w:szCs w:val="28"/>
        </w:rPr>
      </w:pPr>
      <w:r w:rsidRPr="008121A4">
        <w:rPr>
          <w:b/>
          <w:i/>
          <w:sz w:val="28"/>
          <w:szCs w:val="28"/>
        </w:rPr>
        <w:t>Особенность</w:t>
      </w:r>
      <w:r w:rsidRPr="008121A4">
        <w:rPr>
          <w:sz w:val="28"/>
          <w:szCs w:val="28"/>
        </w:rPr>
        <w:t xml:space="preserve"> программы заключается в создании условий для формирования безопасного образовательного пространства при взаимодействии с сотрудниками ГИБДД. Возрастной состав обучающихся 7-15 лет (обучающиеся начальной школы. Реализация программы рассчитана на один год. Создаётся актив </w:t>
      </w:r>
      <w:r w:rsidRPr="008121A4">
        <w:rPr>
          <w:sz w:val="28"/>
          <w:szCs w:val="28"/>
        </w:rPr>
        <w:lastRenderedPageBreak/>
        <w:t>детей для оказания помощи изучения ПДД через агитацию, пропаганду, конкурсы, игры, соревнования.</w:t>
      </w:r>
    </w:p>
    <w:p w:rsidR="008121A4" w:rsidRPr="008121A4" w:rsidRDefault="008121A4" w:rsidP="008121A4">
      <w:pPr>
        <w:spacing w:line="360" w:lineRule="auto"/>
        <w:ind w:firstLine="708"/>
        <w:jc w:val="both"/>
        <w:rPr>
          <w:sz w:val="28"/>
          <w:szCs w:val="28"/>
        </w:rPr>
      </w:pPr>
      <w:r w:rsidRPr="008121A4">
        <w:rPr>
          <w:sz w:val="28"/>
          <w:szCs w:val="28"/>
        </w:rPr>
        <w:t>Дополнительно формируются группы резервный ЮИД, включающий детей 1-2 класса с целью более раннего формирования правил дорожного движения. По мере реализации программы используется самый широкий спектр форм и методов, обеспечивающих максимальное усвоение материала. Работа по программе «Юных инспекторов дорожного движения» предусматривает чередование лекционных и практических занятий, привлечение для    проведения занятий самих учащихся, а также использование тестов или опросов для формирования общего мнения по конкретной проблеме.</w:t>
      </w:r>
    </w:p>
    <w:p w:rsidR="008121A4" w:rsidRPr="008121A4" w:rsidRDefault="008121A4" w:rsidP="008121A4">
      <w:pPr>
        <w:spacing w:line="360" w:lineRule="auto"/>
        <w:ind w:firstLine="708"/>
        <w:jc w:val="both"/>
        <w:rPr>
          <w:sz w:val="28"/>
          <w:szCs w:val="28"/>
        </w:rPr>
      </w:pPr>
      <w:r w:rsidRPr="008121A4">
        <w:rPr>
          <w:sz w:val="28"/>
          <w:szCs w:val="28"/>
        </w:rPr>
        <w:t>В каждом конкретном случае средства и методы выбираются исходя из условий занятий. Так, занятия по теории проходят в классе ПДД в форме устного изложения материала, бесед, лекций, развивающих игр, конкурсов, соревнований различного уровня, КВНов, экскурсий, практические занятия по фигурному вождению велосипеда проходят в школьном спортзале.</w:t>
      </w:r>
    </w:p>
    <w:p w:rsidR="008121A4" w:rsidRPr="008121A4" w:rsidRDefault="008121A4" w:rsidP="008121A4">
      <w:pPr>
        <w:spacing w:line="360" w:lineRule="auto"/>
        <w:ind w:firstLine="708"/>
        <w:jc w:val="both"/>
        <w:rPr>
          <w:sz w:val="28"/>
          <w:szCs w:val="28"/>
        </w:rPr>
      </w:pPr>
      <w:r w:rsidRPr="008121A4">
        <w:rPr>
          <w:sz w:val="28"/>
          <w:szCs w:val="28"/>
        </w:rPr>
        <w:t>В процессе занятий могут быть использованы наглядные пособия, слайды, видеофильмы, обучающие стенды, модели дорожных знаков. Практические занятия, это отработка элементов техники фигурного вождения                      велосипеда.</w:t>
      </w:r>
    </w:p>
    <w:p w:rsidR="008121A4" w:rsidRPr="008121A4" w:rsidRDefault="008121A4" w:rsidP="008121A4">
      <w:pPr>
        <w:spacing w:line="360" w:lineRule="auto"/>
        <w:ind w:firstLine="708"/>
        <w:jc w:val="both"/>
        <w:rPr>
          <w:sz w:val="28"/>
          <w:szCs w:val="28"/>
        </w:rPr>
      </w:pPr>
      <w:r w:rsidRPr="008121A4">
        <w:rPr>
          <w:sz w:val="28"/>
          <w:szCs w:val="28"/>
        </w:rPr>
        <w:t>Содержание занятий, объём и интенсивность нагрузок зависят от возраста и физического состояния здоровья обучающихся. Программа обучения построена по принципу от «простого к сложному» и углубления теоретических знаний и практических умений на каждом последующем этапе обучения.</w:t>
      </w:r>
    </w:p>
    <w:p w:rsidR="008121A4" w:rsidRPr="008121A4" w:rsidRDefault="008121A4" w:rsidP="008121A4">
      <w:pPr>
        <w:spacing w:line="360" w:lineRule="auto"/>
        <w:ind w:firstLine="708"/>
        <w:jc w:val="both"/>
        <w:rPr>
          <w:sz w:val="28"/>
          <w:szCs w:val="28"/>
        </w:rPr>
      </w:pPr>
      <w:r w:rsidRPr="008121A4">
        <w:rPr>
          <w:sz w:val="28"/>
          <w:szCs w:val="28"/>
        </w:rPr>
        <w:t>Занятия по данной программе решают несколько проблем:</w:t>
      </w:r>
    </w:p>
    <w:p w:rsidR="008121A4" w:rsidRPr="008121A4" w:rsidRDefault="008121A4" w:rsidP="008121A4">
      <w:pPr>
        <w:spacing w:line="360" w:lineRule="auto"/>
        <w:jc w:val="both"/>
        <w:rPr>
          <w:sz w:val="28"/>
          <w:szCs w:val="28"/>
        </w:rPr>
      </w:pPr>
      <w:r>
        <w:rPr>
          <w:sz w:val="28"/>
          <w:szCs w:val="28"/>
        </w:rPr>
        <w:t xml:space="preserve">▪ </w:t>
      </w:r>
      <w:r w:rsidRPr="008121A4">
        <w:rPr>
          <w:sz w:val="28"/>
          <w:szCs w:val="28"/>
        </w:rPr>
        <w:t>дети могут занять свободное время весьма полезным делом;</w:t>
      </w:r>
    </w:p>
    <w:p w:rsidR="008121A4" w:rsidRPr="008121A4" w:rsidRDefault="008121A4" w:rsidP="008121A4">
      <w:pPr>
        <w:spacing w:line="360" w:lineRule="auto"/>
        <w:jc w:val="both"/>
        <w:rPr>
          <w:sz w:val="28"/>
          <w:szCs w:val="28"/>
        </w:rPr>
      </w:pPr>
      <w:r>
        <w:rPr>
          <w:sz w:val="28"/>
          <w:szCs w:val="28"/>
        </w:rPr>
        <w:t xml:space="preserve">▪ </w:t>
      </w:r>
      <w:r w:rsidRPr="008121A4">
        <w:rPr>
          <w:sz w:val="28"/>
          <w:szCs w:val="28"/>
        </w:rPr>
        <w:t>ребята активно вовлекаются в агитационно-массовую работу и могут проявить свои индивидуальные способности;</w:t>
      </w:r>
    </w:p>
    <w:p w:rsidR="008121A4" w:rsidRPr="008121A4" w:rsidRDefault="008121A4" w:rsidP="008121A4">
      <w:pPr>
        <w:spacing w:line="360" w:lineRule="auto"/>
        <w:jc w:val="both"/>
        <w:rPr>
          <w:sz w:val="28"/>
          <w:szCs w:val="28"/>
        </w:rPr>
      </w:pPr>
      <w:r>
        <w:rPr>
          <w:sz w:val="28"/>
          <w:szCs w:val="28"/>
        </w:rPr>
        <w:t xml:space="preserve">▪ </w:t>
      </w:r>
      <w:r w:rsidRPr="008121A4">
        <w:rPr>
          <w:sz w:val="28"/>
          <w:szCs w:val="28"/>
        </w:rPr>
        <w:t>развиваются исследовательские и конструкторские навыки у детей;</w:t>
      </w:r>
    </w:p>
    <w:p w:rsidR="008121A4" w:rsidRPr="008121A4" w:rsidRDefault="008121A4" w:rsidP="008121A4">
      <w:pPr>
        <w:spacing w:line="360" w:lineRule="auto"/>
        <w:jc w:val="both"/>
        <w:rPr>
          <w:sz w:val="28"/>
          <w:szCs w:val="28"/>
        </w:rPr>
      </w:pPr>
      <w:r>
        <w:rPr>
          <w:sz w:val="28"/>
          <w:szCs w:val="28"/>
        </w:rPr>
        <w:t xml:space="preserve">▪ </w:t>
      </w:r>
      <w:r w:rsidRPr="008121A4">
        <w:rPr>
          <w:sz w:val="28"/>
          <w:szCs w:val="28"/>
        </w:rPr>
        <w:t>занятия способствуют повышению самооценки и социального статуса детей;</w:t>
      </w:r>
    </w:p>
    <w:p w:rsidR="008121A4" w:rsidRPr="008121A4" w:rsidRDefault="008121A4" w:rsidP="008121A4">
      <w:pPr>
        <w:spacing w:line="360" w:lineRule="auto"/>
        <w:jc w:val="both"/>
        <w:rPr>
          <w:sz w:val="28"/>
          <w:szCs w:val="28"/>
        </w:rPr>
      </w:pPr>
      <w:r>
        <w:rPr>
          <w:sz w:val="28"/>
          <w:szCs w:val="28"/>
        </w:rPr>
        <w:t xml:space="preserve">▪ </w:t>
      </w:r>
      <w:r w:rsidRPr="008121A4">
        <w:rPr>
          <w:sz w:val="28"/>
          <w:szCs w:val="28"/>
        </w:rPr>
        <w:t>различные формы работы воспитывают толерантность и гуманистическое отношение друг к другу.</w:t>
      </w:r>
    </w:p>
    <w:p w:rsidR="008121A4" w:rsidRPr="008121A4" w:rsidRDefault="008121A4" w:rsidP="008121A4">
      <w:pPr>
        <w:spacing w:line="360" w:lineRule="auto"/>
        <w:ind w:firstLine="708"/>
        <w:jc w:val="both"/>
        <w:rPr>
          <w:sz w:val="28"/>
          <w:szCs w:val="28"/>
        </w:rPr>
      </w:pPr>
      <w:r w:rsidRPr="008121A4">
        <w:rPr>
          <w:sz w:val="28"/>
          <w:szCs w:val="28"/>
        </w:rPr>
        <w:lastRenderedPageBreak/>
        <w:t>Работа ДМОО «ЮИД» основывается на различных видах деятельности:</w:t>
      </w:r>
    </w:p>
    <w:p w:rsidR="008121A4" w:rsidRPr="008121A4" w:rsidRDefault="008121A4" w:rsidP="008121A4">
      <w:pPr>
        <w:spacing w:line="360" w:lineRule="auto"/>
        <w:jc w:val="both"/>
        <w:rPr>
          <w:sz w:val="28"/>
          <w:szCs w:val="28"/>
        </w:rPr>
      </w:pPr>
      <w:r>
        <w:rPr>
          <w:sz w:val="28"/>
          <w:szCs w:val="28"/>
        </w:rPr>
        <w:t>- с</w:t>
      </w:r>
      <w:r w:rsidRPr="008121A4">
        <w:rPr>
          <w:sz w:val="28"/>
          <w:szCs w:val="28"/>
        </w:rPr>
        <w:t>оздание уголка безопасности дорожного движения;</w:t>
      </w:r>
    </w:p>
    <w:p w:rsidR="008121A4" w:rsidRPr="008121A4" w:rsidRDefault="008121A4" w:rsidP="008121A4">
      <w:pPr>
        <w:spacing w:line="360" w:lineRule="auto"/>
        <w:jc w:val="both"/>
        <w:rPr>
          <w:sz w:val="28"/>
          <w:szCs w:val="28"/>
        </w:rPr>
      </w:pPr>
      <w:r>
        <w:rPr>
          <w:sz w:val="28"/>
          <w:szCs w:val="28"/>
        </w:rPr>
        <w:t>- и</w:t>
      </w:r>
      <w:r w:rsidRPr="008121A4">
        <w:rPr>
          <w:sz w:val="28"/>
          <w:szCs w:val="28"/>
        </w:rPr>
        <w:t>зучение правил дорожного движения и пропаганда их в классах;</w:t>
      </w:r>
    </w:p>
    <w:p w:rsidR="008121A4" w:rsidRPr="008121A4" w:rsidRDefault="008121A4" w:rsidP="008121A4">
      <w:pPr>
        <w:spacing w:line="360" w:lineRule="auto"/>
        <w:jc w:val="both"/>
        <w:rPr>
          <w:sz w:val="28"/>
          <w:szCs w:val="28"/>
        </w:rPr>
      </w:pPr>
      <w:r>
        <w:rPr>
          <w:sz w:val="28"/>
          <w:szCs w:val="28"/>
        </w:rPr>
        <w:t>- в</w:t>
      </w:r>
      <w:r w:rsidRPr="008121A4">
        <w:rPr>
          <w:sz w:val="28"/>
          <w:szCs w:val="28"/>
        </w:rPr>
        <w:t>стречи с медицинским работником, с целью изучения основ медицинских знаний и применения знаний на практике;</w:t>
      </w:r>
    </w:p>
    <w:p w:rsidR="008121A4" w:rsidRPr="008121A4" w:rsidRDefault="008121A4" w:rsidP="008121A4">
      <w:pPr>
        <w:spacing w:line="360" w:lineRule="auto"/>
        <w:jc w:val="both"/>
        <w:rPr>
          <w:sz w:val="28"/>
          <w:szCs w:val="28"/>
        </w:rPr>
      </w:pPr>
      <w:r>
        <w:rPr>
          <w:sz w:val="28"/>
          <w:szCs w:val="28"/>
        </w:rPr>
        <w:t>- п</w:t>
      </w:r>
      <w:r w:rsidRPr="008121A4">
        <w:rPr>
          <w:sz w:val="28"/>
          <w:szCs w:val="28"/>
        </w:rPr>
        <w:t>роведение практических занятий по вождению велосипеда;</w:t>
      </w:r>
    </w:p>
    <w:p w:rsidR="008121A4" w:rsidRPr="008121A4" w:rsidRDefault="008121A4" w:rsidP="008121A4">
      <w:pPr>
        <w:spacing w:line="360" w:lineRule="auto"/>
        <w:jc w:val="both"/>
        <w:rPr>
          <w:sz w:val="28"/>
          <w:szCs w:val="28"/>
        </w:rPr>
      </w:pPr>
      <w:r>
        <w:rPr>
          <w:sz w:val="28"/>
          <w:szCs w:val="28"/>
        </w:rPr>
        <w:t>- у</w:t>
      </w:r>
      <w:r w:rsidRPr="008121A4">
        <w:rPr>
          <w:sz w:val="28"/>
          <w:szCs w:val="28"/>
        </w:rPr>
        <w:t>частие в различных конкурсах по профилактике дорожно- транспортной безопасности;</w:t>
      </w:r>
    </w:p>
    <w:p w:rsidR="008121A4" w:rsidRPr="008121A4" w:rsidRDefault="008121A4" w:rsidP="008121A4">
      <w:pPr>
        <w:spacing w:line="360" w:lineRule="auto"/>
        <w:jc w:val="both"/>
        <w:rPr>
          <w:sz w:val="28"/>
          <w:szCs w:val="28"/>
        </w:rPr>
      </w:pPr>
      <w:r>
        <w:rPr>
          <w:sz w:val="28"/>
          <w:szCs w:val="28"/>
        </w:rPr>
        <w:t>- в</w:t>
      </w:r>
      <w:r w:rsidRPr="008121A4">
        <w:rPr>
          <w:sz w:val="28"/>
          <w:szCs w:val="28"/>
        </w:rPr>
        <w:t>стречи с инспекторами ГИБДД.</w:t>
      </w:r>
    </w:p>
    <w:p w:rsidR="008121A4" w:rsidRPr="008121A4" w:rsidRDefault="008121A4" w:rsidP="00FB0023">
      <w:pPr>
        <w:spacing w:line="360" w:lineRule="auto"/>
        <w:ind w:firstLine="708"/>
        <w:jc w:val="both"/>
        <w:rPr>
          <w:sz w:val="28"/>
          <w:szCs w:val="28"/>
        </w:rPr>
      </w:pPr>
      <w:r w:rsidRPr="008121A4">
        <w:rPr>
          <w:sz w:val="28"/>
          <w:szCs w:val="28"/>
        </w:rPr>
        <w:t>Развитие значимых для данной деятельности личностных качеств:</w:t>
      </w:r>
    </w:p>
    <w:p w:rsidR="008121A4" w:rsidRPr="008121A4" w:rsidRDefault="008121A4" w:rsidP="008121A4">
      <w:pPr>
        <w:spacing w:line="360" w:lineRule="auto"/>
        <w:jc w:val="both"/>
        <w:rPr>
          <w:sz w:val="28"/>
          <w:szCs w:val="28"/>
        </w:rPr>
      </w:pPr>
      <w:r w:rsidRPr="008121A4">
        <w:rPr>
          <w:sz w:val="28"/>
          <w:szCs w:val="28"/>
        </w:rPr>
        <w:t>самостоятельности в принятии правильных решений;</w:t>
      </w:r>
    </w:p>
    <w:p w:rsidR="008121A4" w:rsidRPr="008121A4" w:rsidRDefault="008121A4" w:rsidP="008121A4">
      <w:pPr>
        <w:spacing w:line="360" w:lineRule="auto"/>
        <w:jc w:val="both"/>
        <w:rPr>
          <w:sz w:val="28"/>
          <w:szCs w:val="28"/>
        </w:rPr>
      </w:pPr>
      <w:r w:rsidRPr="008121A4">
        <w:rPr>
          <w:sz w:val="28"/>
          <w:szCs w:val="28"/>
        </w:rPr>
        <w:t>убежденности и активности в пропаганде добросовестного выполнения правил дорожного движения, как необходимого элемента сохранения своей жизни;</w:t>
      </w:r>
    </w:p>
    <w:p w:rsidR="008121A4" w:rsidRPr="008121A4" w:rsidRDefault="008121A4" w:rsidP="008121A4">
      <w:pPr>
        <w:spacing w:line="360" w:lineRule="auto"/>
        <w:jc w:val="both"/>
        <w:rPr>
          <w:sz w:val="28"/>
          <w:szCs w:val="28"/>
        </w:rPr>
      </w:pPr>
      <w:r w:rsidRPr="008121A4">
        <w:rPr>
          <w:sz w:val="28"/>
          <w:szCs w:val="28"/>
        </w:rPr>
        <w:t>ответственности, исполнительности, доброты, взаимовыручки;</w:t>
      </w:r>
    </w:p>
    <w:p w:rsidR="008121A4" w:rsidRPr="008121A4" w:rsidRDefault="008121A4" w:rsidP="008121A4">
      <w:pPr>
        <w:spacing w:line="360" w:lineRule="auto"/>
        <w:jc w:val="both"/>
        <w:rPr>
          <w:sz w:val="28"/>
          <w:szCs w:val="28"/>
        </w:rPr>
      </w:pPr>
      <w:r w:rsidRPr="008121A4">
        <w:rPr>
          <w:sz w:val="28"/>
          <w:szCs w:val="28"/>
        </w:rPr>
        <w:t>внимательности и вежливости во взаимоотношениях участников дорожного движения;</w:t>
      </w:r>
    </w:p>
    <w:p w:rsidR="008121A4" w:rsidRPr="008121A4" w:rsidRDefault="008121A4" w:rsidP="008121A4">
      <w:pPr>
        <w:spacing w:line="360" w:lineRule="auto"/>
        <w:jc w:val="both"/>
        <w:rPr>
          <w:sz w:val="28"/>
          <w:szCs w:val="28"/>
        </w:rPr>
      </w:pPr>
      <w:r w:rsidRPr="008121A4">
        <w:rPr>
          <w:sz w:val="28"/>
          <w:szCs w:val="28"/>
        </w:rPr>
        <w:t>здорового образ жизни и навыка самостоятельного физического совершенства.</w:t>
      </w:r>
    </w:p>
    <w:p w:rsidR="008121A4" w:rsidRPr="00FB0023" w:rsidRDefault="008121A4" w:rsidP="00FB0023">
      <w:pPr>
        <w:autoSpaceDE w:val="0"/>
        <w:autoSpaceDN w:val="0"/>
        <w:spacing w:line="360" w:lineRule="auto"/>
        <w:ind w:firstLine="582"/>
        <w:rPr>
          <w:rFonts w:eastAsia="Times New Roman"/>
          <w:b/>
          <w:i/>
          <w:sz w:val="28"/>
          <w:szCs w:val="28"/>
        </w:rPr>
      </w:pPr>
      <w:r w:rsidRPr="00FB0023">
        <w:rPr>
          <w:rFonts w:eastAsia="Times New Roman"/>
          <w:b/>
          <w:i/>
          <w:sz w:val="28"/>
          <w:szCs w:val="28"/>
        </w:rPr>
        <w:t>В</w:t>
      </w:r>
      <w:r w:rsidRPr="00FB0023">
        <w:rPr>
          <w:rFonts w:eastAsia="Times New Roman"/>
          <w:b/>
          <w:i/>
          <w:spacing w:val="-2"/>
          <w:sz w:val="28"/>
          <w:szCs w:val="28"/>
        </w:rPr>
        <w:t xml:space="preserve"> </w:t>
      </w:r>
      <w:r w:rsidRPr="00FB0023">
        <w:rPr>
          <w:rFonts w:eastAsia="Times New Roman"/>
          <w:b/>
          <w:i/>
          <w:sz w:val="28"/>
          <w:szCs w:val="28"/>
        </w:rPr>
        <w:t>процессе</w:t>
      </w:r>
      <w:r w:rsidRPr="00FB0023">
        <w:rPr>
          <w:rFonts w:eastAsia="Times New Roman"/>
          <w:b/>
          <w:i/>
          <w:spacing w:val="-5"/>
          <w:sz w:val="28"/>
          <w:szCs w:val="28"/>
        </w:rPr>
        <w:t xml:space="preserve"> </w:t>
      </w:r>
      <w:r w:rsidRPr="00FB0023">
        <w:rPr>
          <w:rFonts w:eastAsia="Times New Roman"/>
          <w:b/>
          <w:i/>
          <w:sz w:val="28"/>
          <w:szCs w:val="28"/>
        </w:rPr>
        <w:t>обучения</w:t>
      </w:r>
      <w:r w:rsidRPr="00FB0023">
        <w:rPr>
          <w:rFonts w:eastAsia="Times New Roman"/>
          <w:b/>
          <w:i/>
          <w:spacing w:val="-1"/>
          <w:sz w:val="28"/>
          <w:szCs w:val="28"/>
        </w:rPr>
        <w:t xml:space="preserve"> </w:t>
      </w:r>
      <w:r w:rsidRPr="00FB0023">
        <w:rPr>
          <w:rFonts w:eastAsia="Times New Roman"/>
          <w:b/>
          <w:i/>
          <w:sz w:val="28"/>
          <w:szCs w:val="28"/>
        </w:rPr>
        <w:t>дети</w:t>
      </w:r>
      <w:r w:rsidRPr="00FB0023">
        <w:rPr>
          <w:rFonts w:eastAsia="Times New Roman"/>
          <w:b/>
          <w:i/>
          <w:spacing w:val="-2"/>
          <w:sz w:val="28"/>
          <w:szCs w:val="28"/>
        </w:rPr>
        <w:t xml:space="preserve"> </w:t>
      </w:r>
      <w:r w:rsidRPr="00FB0023">
        <w:rPr>
          <w:rFonts w:eastAsia="Times New Roman"/>
          <w:b/>
          <w:i/>
          <w:sz w:val="28"/>
          <w:szCs w:val="28"/>
        </w:rPr>
        <w:t>учатся:</w:t>
      </w:r>
    </w:p>
    <w:p w:rsidR="008121A4" w:rsidRPr="008121A4" w:rsidRDefault="00FB0023" w:rsidP="00FB0023">
      <w:pPr>
        <w:numPr>
          <w:ilvl w:val="1"/>
          <w:numId w:val="0"/>
        </w:numPr>
        <w:tabs>
          <w:tab w:val="left" w:pos="1597"/>
          <w:tab w:val="left" w:pos="1598"/>
          <w:tab w:val="left" w:pos="2853"/>
          <w:tab w:val="left" w:pos="3198"/>
          <w:tab w:val="left" w:pos="4299"/>
          <w:tab w:val="left" w:pos="5760"/>
          <w:tab w:val="left" w:pos="6852"/>
          <w:tab w:val="left" w:pos="8361"/>
          <w:tab w:val="left" w:pos="9728"/>
        </w:tabs>
        <w:autoSpaceDE w:val="0"/>
        <w:autoSpaceDN w:val="0"/>
        <w:spacing w:line="360" w:lineRule="auto"/>
        <w:ind w:right="571"/>
        <w:rPr>
          <w:rFonts w:eastAsia="Times New Roman"/>
          <w:sz w:val="28"/>
          <w:szCs w:val="24"/>
        </w:rPr>
      </w:pPr>
      <w:r>
        <w:rPr>
          <w:sz w:val="28"/>
          <w:szCs w:val="28"/>
        </w:rPr>
        <w:t xml:space="preserve">▪ </w:t>
      </w:r>
      <w:r>
        <w:rPr>
          <w:rFonts w:eastAsia="Times New Roman"/>
          <w:sz w:val="28"/>
          <w:szCs w:val="24"/>
        </w:rPr>
        <w:t xml:space="preserve">работать в группе, учитывать мнения партнеров, отличные </w:t>
      </w:r>
      <w:r w:rsidR="008121A4" w:rsidRPr="008121A4">
        <w:rPr>
          <w:rFonts w:eastAsia="Times New Roman"/>
          <w:sz w:val="28"/>
          <w:szCs w:val="24"/>
        </w:rPr>
        <w:t>от</w:t>
      </w:r>
      <w:r w:rsidR="008121A4" w:rsidRPr="008121A4">
        <w:rPr>
          <w:rFonts w:eastAsia="Times New Roman"/>
          <w:spacing w:val="-67"/>
          <w:sz w:val="28"/>
          <w:szCs w:val="24"/>
        </w:rPr>
        <w:t xml:space="preserve"> </w:t>
      </w:r>
      <w:r w:rsidR="008121A4" w:rsidRPr="008121A4">
        <w:rPr>
          <w:rFonts w:eastAsia="Times New Roman"/>
          <w:sz w:val="28"/>
          <w:szCs w:val="24"/>
        </w:rPr>
        <w:t>собственных;</w:t>
      </w:r>
    </w:p>
    <w:p w:rsidR="008121A4" w:rsidRPr="008121A4" w:rsidRDefault="00FB0023" w:rsidP="00FB0023">
      <w:pPr>
        <w:numPr>
          <w:ilvl w:val="1"/>
          <w:numId w:val="0"/>
        </w:numPr>
        <w:tabs>
          <w:tab w:val="left" w:pos="1523"/>
        </w:tabs>
        <w:autoSpaceDE w:val="0"/>
        <w:autoSpaceDN w:val="0"/>
        <w:spacing w:line="360" w:lineRule="auto"/>
        <w:rPr>
          <w:rFonts w:eastAsia="Times New Roman"/>
          <w:sz w:val="28"/>
          <w:szCs w:val="24"/>
        </w:rPr>
      </w:pPr>
      <w:r>
        <w:rPr>
          <w:sz w:val="28"/>
          <w:szCs w:val="28"/>
        </w:rPr>
        <w:t xml:space="preserve">▪ </w:t>
      </w:r>
      <w:r w:rsidR="008121A4" w:rsidRPr="008121A4">
        <w:rPr>
          <w:rFonts w:eastAsia="Times New Roman"/>
          <w:sz w:val="28"/>
          <w:szCs w:val="24"/>
        </w:rPr>
        <w:t>ставить</w:t>
      </w:r>
      <w:r w:rsidR="008121A4" w:rsidRPr="008121A4">
        <w:rPr>
          <w:rFonts w:eastAsia="Times New Roman"/>
          <w:spacing w:val="-4"/>
          <w:sz w:val="28"/>
          <w:szCs w:val="24"/>
        </w:rPr>
        <w:t xml:space="preserve"> </w:t>
      </w:r>
      <w:r w:rsidR="008121A4" w:rsidRPr="008121A4">
        <w:rPr>
          <w:rFonts w:eastAsia="Times New Roman"/>
          <w:sz w:val="28"/>
          <w:szCs w:val="24"/>
        </w:rPr>
        <w:t>вопросы;</w:t>
      </w:r>
    </w:p>
    <w:p w:rsidR="008121A4" w:rsidRPr="008121A4" w:rsidRDefault="00FB0023" w:rsidP="00FB0023">
      <w:pPr>
        <w:numPr>
          <w:ilvl w:val="1"/>
          <w:numId w:val="0"/>
        </w:numPr>
        <w:tabs>
          <w:tab w:val="left" w:pos="1523"/>
        </w:tabs>
        <w:autoSpaceDE w:val="0"/>
        <w:autoSpaceDN w:val="0"/>
        <w:spacing w:line="360" w:lineRule="auto"/>
        <w:rPr>
          <w:rFonts w:eastAsia="Times New Roman"/>
          <w:sz w:val="28"/>
          <w:szCs w:val="24"/>
        </w:rPr>
      </w:pPr>
      <w:r>
        <w:rPr>
          <w:sz w:val="28"/>
          <w:szCs w:val="28"/>
        </w:rPr>
        <w:t xml:space="preserve">▪ </w:t>
      </w:r>
      <w:r w:rsidR="008121A4" w:rsidRPr="008121A4">
        <w:rPr>
          <w:rFonts w:eastAsia="Times New Roman"/>
          <w:sz w:val="28"/>
          <w:szCs w:val="24"/>
        </w:rPr>
        <w:t>формулировать</w:t>
      </w:r>
      <w:r w:rsidR="008121A4" w:rsidRPr="008121A4">
        <w:rPr>
          <w:rFonts w:eastAsia="Times New Roman"/>
          <w:spacing w:val="-6"/>
          <w:sz w:val="28"/>
          <w:szCs w:val="24"/>
        </w:rPr>
        <w:t xml:space="preserve"> </w:t>
      </w:r>
      <w:r w:rsidR="008121A4" w:rsidRPr="008121A4">
        <w:rPr>
          <w:rFonts w:eastAsia="Times New Roman"/>
          <w:sz w:val="28"/>
          <w:szCs w:val="24"/>
        </w:rPr>
        <w:t>свои</w:t>
      </w:r>
      <w:r w:rsidR="008121A4" w:rsidRPr="008121A4">
        <w:rPr>
          <w:rFonts w:eastAsia="Times New Roman"/>
          <w:spacing w:val="-3"/>
          <w:sz w:val="28"/>
          <w:szCs w:val="24"/>
        </w:rPr>
        <w:t xml:space="preserve"> </w:t>
      </w:r>
      <w:r w:rsidR="008121A4" w:rsidRPr="008121A4">
        <w:rPr>
          <w:rFonts w:eastAsia="Times New Roman"/>
          <w:sz w:val="28"/>
          <w:szCs w:val="24"/>
        </w:rPr>
        <w:t>затруднения,</w:t>
      </w:r>
      <w:r w:rsidR="008121A4" w:rsidRPr="008121A4">
        <w:rPr>
          <w:rFonts w:eastAsia="Times New Roman"/>
          <w:spacing w:val="-2"/>
          <w:sz w:val="28"/>
          <w:szCs w:val="24"/>
        </w:rPr>
        <w:t xml:space="preserve"> </w:t>
      </w:r>
      <w:r w:rsidR="008121A4" w:rsidRPr="008121A4">
        <w:rPr>
          <w:rFonts w:eastAsia="Times New Roman"/>
          <w:sz w:val="28"/>
          <w:szCs w:val="24"/>
        </w:rPr>
        <w:t>обращаться</w:t>
      </w:r>
      <w:r w:rsidR="008121A4" w:rsidRPr="008121A4">
        <w:rPr>
          <w:rFonts w:eastAsia="Times New Roman"/>
          <w:spacing w:val="-3"/>
          <w:sz w:val="28"/>
          <w:szCs w:val="24"/>
        </w:rPr>
        <w:t xml:space="preserve"> </w:t>
      </w:r>
      <w:r w:rsidR="008121A4" w:rsidRPr="008121A4">
        <w:rPr>
          <w:rFonts w:eastAsia="Times New Roman"/>
          <w:sz w:val="28"/>
          <w:szCs w:val="24"/>
        </w:rPr>
        <w:t>за</w:t>
      </w:r>
      <w:r w:rsidR="008121A4" w:rsidRPr="008121A4">
        <w:rPr>
          <w:rFonts w:eastAsia="Times New Roman"/>
          <w:spacing w:val="-5"/>
          <w:sz w:val="28"/>
          <w:szCs w:val="24"/>
        </w:rPr>
        <w:t xml:space="preserve"> </w:t>
      </w:r>
      <w:r w:rsidR="008121A4" w:rsidRPr="008121A4">
        <w:rPr>
          <w:rFonts w:eastAsia="Times New Roman"/>
          <w:sz w:val="28"/>
          <w:szCs w:val="24"/>
        </w:rPr>
        <w:t>помощью;</w:t>
      </w:r>
    </w:p>
    <w:p w:rsidR="008121A4" w:rsidRPr="00FB0023" w:rsidRDefault="00FB0023" w:rsidP="00FB0023">
      <w:pPr>
        <w:numPr>
          <w:ilvl w:val="1"/>
          <w:numId w:val="0"/>
        </w:numPr>
        <w:tabs>
          <w:tab w:val="left" w:pos="1618"/>
          <w:tab w:val="left" w:pos="1619"/>
          <w:tab w:val="left" w:pos="3163"/>
          <w:tab w:val="left" w:pos="4348"/>
          <w:tab w:val="left" w:pos="4734"/>
          <w:tab w:val="left" w:pos="6935"/>
          <w:tab w:val="left" w:pos="8809"/>
        </w:tabs>
        <w:autoSpaceDE w:val="0"/>
        <w:autoSpaceDN w:val="0"/>
        <w:spacing w:before="1" w:line="360" w:lineRule="auto"/>
        <w:ind w:right="570"/>
        <w:rPr>
          <w:rFonts w:eastAsia="Times New Roman"/>
          <w:sz w:val="28"/>
          <w:szCs w:val="24"/>
        </w:rPr>
      </w:pPr>
      <w:r>
        <w:rPr>
          <w:sz w:val="28"/>
          <w:szCs w:val="28"/>
        </w:rPr>
        <w:t xml:space="preserve">▪ </w:t>
      </w:r>
      <w:r>
        <w:rPr>
          <w:rFonts w:eastAsia="Times New Roman"/>
          <w:sz w:val="28"/>
          <w:szCs w:val="24"/>
        </w:rPr>
        <w:t>предлагать</w:t>
      </w:r>
      <w:r>
        <w:rPr>
          <w:rFonts w:eastAsia="Times New Roman"/>
          <w:sz w:val="28"/>
          <w:szCs w:val="24"/>
        </w:rPr>
        <w:tab/>
        <w:t xml:space="preserve">помощь и сотрудничество, осуществлять </w:t>
      </w:r>
      <w:r w:rsidRPr="008121A4">
        <w:rPr>
          <w:rFonts w:eastAsia="Times New Roman"/>
          <w:sz w:val="28"/>
          <w:szCs w:val="24"/>
        </w:rPr>
        <w:t>взаимный</w:t>
      </w:r>
      <w:r>
        <w:rPr>
          <w:rFonts w:eastAsia="Times New Roman"/>
          <w:sz w:val="28"/>
          <w:szCs w:val="24"/>
        </w:rPr>
        <w:t xml:space="preserve"> </w:t>
      </w:r>
      <w:r w:rsidRPr="00FB0023">
        <w:rPr>
          <w:rFonts w:eastAsia="Times New Roman"/>
          <w:sz w:val="28"/>
          <w:szCs w:val="24"/>
        </w:rPr>
        <w:t>контроль</w:t>
      </w:r>
      <w:r w:rsidR="008121A4" w:rsidRPr="00FB0023">
        <w:rPr>
          <w:rFonts w:eastAsia="Times New Roman"/>
          <w:sz w:val="28"/>
          <w:szCs w:val="24"/>
        </w:rPr>
        <w:t>;</w:t>
      </w:r>
    </w:p>
    <w:p w:rsidR="008121A4" w:rsidRPr="008121A4" w:rsidRDefault="00FB0023" w:rsidP="00FB0023">
      <w:pPr>
        <w:numPr>
          <w:ilvl w:val="1"/>
          <w:numId w:val="0"/>
        </w:numPr>
        <w:tabs>
          <w:tab w:val="left" w:pos="1690"/>
          <w:tab w:val="left" w:pos="1691"/>
          <w:tab w:val="left" w:pos="2919"/>
          <w:tab w:val="left" w:pos="4712"/>
          <w:tab w:val="left" w:pos="6792"/>
          <w:tab w:val="left" w:pos="7178"/>
          <w:tab w:val="left" w:pos="8676"/>
          <w:tab w:val="left" w:pos="9050"/>
        </w:tabs>
        <w:autoSpaceDE w:val="0"/>
        <w:autoSpaceDN w:val="0"/>
        <w:spacing w:line="360" w:lineRule="auto"/>
        <w:ind w:right="571"/>
        <w:rPr>
          <w:rFonts w:eastAsia="Times New Roman"/>
          <w:sz w:val="28"/>
          <w:szCs w:val="24"/>
        </w:rPr>
      </w:pPr>
      <w:r>
        <w:rPr>
          <w:sz w:val="28"/>
          <w:szCs w:val="28"/>
        </w:rPr>
        <w:t xml:space="preserve">▪ </w:t>
      </w:r>
      <w:r>
        <w:rPr>
          <w:rFonts w:eastAsia="Times New Roman"/>
          <w:sz w:val="28"/>
          <w:szCs w:val="24"/>
        </w:rPr>
        <w:t xml:space="preserve">слушать </w:t>
      </w:r>
      <w:r w:rsidR="008121A4" w:rsidRPr="008121A4">
        <w:rPr>
          <w:rFonts w:eastAsia="Times New Roman"/>
          <w:sz w:val="28"/>
          <w:szCs w:val="24"/>
        </w:rPr>
        <w:t>с</w:t>
      </w:r>
      <w:r>
        <w:rPr>
          <w:rFonts w:eastAsia="Times New Roman"/>
          <w:sz w:val="28"/>
          <w:szCs w:val="24"/>
        </w:rPr>
        <w:t>обеседника,</w:t>
      </w:r>
      <w:r>
        <w:rPr>
          <w:rFonts w:eastAsia="Times New Roman"/>
          <w:sz w:val="28"/>
          <w:szCs w:val="24"/>
        </w:rPr>
        <w:tab/>
        <w:t xml:space="preserve">договариваться и приходить к </w:t>
      </w:r>
      <w:r w:rsidR="008121A4" w:rsidRPr="008121A4">
        <w:rPr>
          <w:rFonts w:eastAsia="Times New Roman"/>
          <w:sz w:val="28"/>
          <w:szCs w:val="24"/>
        </w:rPr>
        <w:t>общему</w:t>
      </w:r>
      <w:r>
        <w:rPr>
          <w:rFonts w:eastAsia="Times New Roman"/>
          <w:sz w:val="28"/>
          <w:szCs w:val="24"/>
        </w:rPr>
        <w:t xml:space="preserve"> </w:t>
      </w:r>
      <w:r w:rsidR="008121A4" w:rsidRPr="008121A4">
        <w:rPr>
          <w:rFonts w:eastAsia="Times New Roman"/>
          <w:spacing w:val="-67"/>
          <w:sz w:val="28"/>
          <w:szCs w:val="24"/>
        </w:rPr>
        <w:t xml:space="preserve"> </w:t>
      </w:r>
      <w:r>
        <w:rPr>
          <w:rFonts w:eastAsia="Times New Roman"/>
          <w:spacing w:val="-67"/>
          <w:sz w:val="28"/>
          <w:szCs w:val="24"/>
        </w:rPr>
        <w:t xml:space="preserve">   </w:t>
      </w:r>
      <w:r w:rsidR="008121A4" w:rsidRPr="008121A4">
        <w:rPr>
          <w:rFonts w:eastAsia="Times New Roman"/>
          <w:sz w:val="28"/>
          <w:szCs w:val="24"/>
        </w:rPr>
        <w:t>решению;</w:t>
      </w:r>
    </w:p>
    <w:p w:rsidR="008121A4" w:rsidRPr="008121A4" w:rsidRDefault="00FB0023" w:rsidP="00FB0023">
      <w:pPr>
        <w:numPr>
          <w:ilvl w:val="1"/>
          <w:numId w:val="0"/>
        </w:numPr>
        <w:tabs>
          <w:tab w:val="left" w:pos="1690"/>
          <w:tab w:val="left" w:pos="1691"/>
          <w:tab w:val="left" w:pos="2919"/>
          <w:tab w:val="left" w:pos="4712"/>
          <w:tab w:val="left" w:pos="6792"/>
          <w:tab w:val="left" w:pos="7178"/>
          <w:tab w:val="left" w:pos="8676"/>
          <w:tab w:val="left" w:pos="9050"/>
        </w:tabs>
        <w:autoSpaceDE w:val="0"/>
        <w:autoSpaceDN w:val="0"/>
        <w:spacing w:line="360" w:lineRule="auto"/>
        <w:ind w:right="571"/>
        <w:rPr>
          <w:rFonts w:eastAsia="Times New Roman"/>
          <w:sz w:val="28"/>
          <w:szCs w:val="24"/>
        </w:rPr>
      </w:pPr>
      <w:r>
        <w:rPr>
          <w:sz w:val="28"/>
          <w:szCs w:val="28"/>
        </w:rPr>
        <w:t xml:space="preserve">▪ </w:t>
      </w:r>
      <w:r w:rsidR="008121A4" w:rsidRPr="008121A4">
        <w:rPr>
          <w:sz w:val="28"/>
          <w:szCs w:val="28"/>
        </w:rPr>
        <w:t>формулировать собственное мнение</w:t>
      </w:r>
      <w:r>
        <w:rPr>
          <w:sz w:val="28"/>
          <w:szCs w:val="28"/>
        </w:rPr>
        <w:t xml:space="preserve"> и позицию, адекватно оценивать </w:t>
      </w:r>
      <w:r w:rsidR="008121A4" w:rsidRPr="008121A4">
        <w:rPr>
          <w:sz w:val="28"/>
          <w:szCs w:val="28"/>
        </w:rPr>
        <w:t>собственное поведение и поведение окружающих.</w:t>
      </w:r>
    </w:p>
    <w:p w:rsidR="008121A4" w:rsidRPr="008121A4" w:rsidRDefault="008121A4" w:rsidP="008121A4">
      <w:pPr>
        <w:spacing w:line="360" w:lineRule="auto"/>
        <w:jc w:val="center"/>
        <w:rPr>
          <w:b/>
          <w:sz w:val="28"/>
          <w:szCs w:val="28"/>
        </w:rPr>
      </w:pPr>
      <w:r w:rsidRPr="008121A4">
        <w:rPr>
          <w:b/>
          <w:sz w:val="28"/>
          <w:szCs w:val="28"/>
        </w:rPr>
        <w:t>Содержание программы</w:t>
      </w:r>
    </w:p>
    <w:p w:rsidR="008121A4" w:rsidRPr="008121A4" w:rsidRDefault="008121A4" w:rsidP="00FB0023">
      <w:pPr>
        <w:spacing w:line="360" w:lineRule="auto"/>
        <w:ind w:right="-8"/>
        <w:jc w:val="both"/>
        <w:rPr>
          <w:b/>
          <w:i/>
          <w:sz w:val="28"/>
          <w:szCs w:val="28"/>
        </w:rPr>
      </w:pPr>
      <w:r w:rsidRPr="008121A4">
        <w:rPr>
          <w:b/>
          <w:i/>
          <w:sz w:val="28"/>
          <w:szCs w:val="28"/>
        </w:rPr>
        <w:t xml:space="preserve">Модуль 1. Введение в образовательную программу </w:t>
      </w:r>
    </w:p>
    <w:p w:rsidR="008121A4" w:rsidRPr="008121A4" w:rsidRDefault="008121A4" w:rsidP="00FB0023">
      <w:pPr>
        <w:spacing w:line="360" w:lineRule="auto"/>
        <w:ind w:right="-8"/>
        <w:jc w:val="both"/>
        <w:rPr>
          <w:sz w:val="28"/>
          <w:szCs w:val="28"/>
        </w:rPr>
      </w:pPr>
      <w:r w:rsidRPr="008121A4">
        <w:rPr>
          <w:sz w:val="28"/>
          <w:szCs w:val="28"/>
        </w:rPr>
        <w:t>Теория. Цели, задачи работы ДМОО «ЮИД». Оформление уголка «Дорога, транспорт, пешеход».</w:t>
      </w:r>
    </w:p>
    <w:p w:rsidR="008121A4" w:rsidRPr="008121A4" w:rsidRDefault="008121A4" w:rsidP="00FB0023">
      <w:pPr>
        <w:spacing w:line="360" w:lineRule="auto"/>
        <w:ind w:right="-8"/>
        <w:jc w:val="both"/>
        <w:rPr>
          <w:sz w:val="28"/>
          <w:szCs w:val="28"/>
        </w:rPr>
      </w:pPr>
      <w:r w:rsidRPr="008121A4">
        <w:rPr>
          <w:sz w:val="28"/>
          <w:szCs w:val="28"/>
        </w:rPr>
        <w:t>Практика. Оформление уголка по безопасности ДД.</w:t>
      </w:r>
    </w:p>
    <w:p w:rsidR="008121A4" w:rsidRPr="008121A4" w:rsidRDefault="008121A4" w:rsidP="00FB0023">
      <w:pPr>
        <w:spacing w:line="360" w:lineRule="auto"/>
        <w:ind w:right="-8"/>
        <w:jc w:val="both"/>
        <w:rPr>
          <w:b/>
          <w:i/>
          <w:sz w:val="28"/>
          <w:szCs w:val="28"/>
        </w:rPr>
      </w:pPr>
      <w:r w:rsidRPr="008121A4">
        <w:rPr>
          <w:b/>
          <w:i/>
          <w:sz w:val="28"/>
          <w:szCs w:val="28"/>
        </w:rPr>
        <w:t>Модуль 2. История правил дорожного движения.</w:t>
      </w:r>
    </w:p>
    <w:p w:rsidR="008121A4" w:rsidRPr="008121A4" w:rsidRDefault="008121A4" w:rsidP="00FB0023">
      <w:pPr>
        <w:spacing w:line="360" w:lineRule="auto"/>
        <w:ind w:right="-8"/>
        <w:jc w:val="both"/>
        <w:rPr>
          <w:sz w:val="28"/>
          <w:szCs w:val="28"/>
        </w:rPr>
      </w:pPr>
      <w:r w:rsidRPr="008121A4">
        <w:rPr>
          <w:sz w:val="28"/>
          <w:szCs w:val="28"/>
        </w:rPr>
        <w:t xml:space="preserve">Теория. История и развитие Правил дорожного движения. Информация о первом </w:t>
      </w:r>
      <w:r w:rsidRPr="008121A4">
        <w:rPr>
          <w:sz w:val="28"/>
          <w:szCs w:val="28"/>
        </w:rPr>
        <w:lastRenderedPageBreak/>
        <w:t>светофоре, автотранспорте, велосипеде, дорожных знаках.</w:t>
      </w:r>
    </w:p>
    <w:p w:rsidR="008121A4" w:rsidRPr="008121A4" w:rsidRDefault="008121A4" w:rsidP="00FB0023">
      <w:pPr>
        <w:spacing w:line="360" w:lineRule="auto"/>
        <w:ind w:right="-8"/>
        <w:jc w:val="both"/>
        <w:rPr>
          <w:sz w:val="28"/>
          <w:szCs w:val="28"/>
        </w:rPr>
      </w:pPr>
      <w:r w:rsidRPr="008121A4">
        <w:rPr>
          <w:sz w:val="28"/>
          <w:szCs w:val="28"/>
        </w:rPr>
        <w:t>Практика. Составление викторины по истории ПДД в уголок для классов.</w:t>
      </w:r>
    </w:p>
    <w:p w:rsidR="008121A4" w:rsidRPr="008121A4" w:rsidRDefault="008121A4" w:rsidP="00FB0023">
      <w:pPr>
        <w:spacing w:line="360" w:lineRule="auto"/>
        <w:ind w:right="-8"/>
        <w:jc w:val="both"/>
        <w:rPr>
          <w:b/>
          <w:i/>
          <w:sz w:val="28"/>
          <w:szCs w:val="28"/>
        </w:rPr>
      </w:pPr>
      <w:r w:rsidRPr="008121A4">
        <w:rPr>
          <w:b/>
          <w:i/>
          <w:sz w:val="28"/>
          <w:szCs w:val="28"/>
        </w:rPr>
        <w:t>Модуль 3. Правила дорожного движения.</w:t>
      </w:r>
    </w:p>
    <w:p w:rsidR="008121A4" w:rsidRPr="008121A4" w:rsidRDefault="008121A4" w:rsidP="00FB0023">
      <w:pPr>
        <w:spacing w:line="360" w:lineRule="auto"/>
        <w:ind w:right="-8"/>
        <w:jc w:val="both"/>
        <w:rPr>
          <w:sz w:val="28"/>
          <w:szCs w:val="28"/>
        </w:rPr>
      </w:pPr>
      <w:r w:rsidRPr="008121A4">
        <w:rPr>
          <w:sz w:val="28"/>
          <w:szCs w:val="28"/>
        </w:rPr>
        <w:t>Теория. Правила дорожного движения в России. Общие положения. Обязанности пешеходов, водителей, велосипедистов и пассажиров. Проблемы безопасности движения, причины дорожно-транспортных происшествий. Дороги и их элементы. Проезжая часть. Разделительная полоса. Полоса движения. Тротуар. Прилегающие территории. Перекрестки. Границы</w:t>
      </w:r>
      <w:r w:rsidRPr="008121A4">
        <w:rPr>
          <w:rFonts w:ascii="Arial Unicode MS" w:hAnsi="Arial Unicode MS" w:cs="Arial Unicode MS"/>
          <w:sz w:val="24"/>
          <w:szCs w:val="24"/>
        </w:rPr>
        <w:t xml:space="preserve"> </w:t>
      </w:r>
      <w:r w:rsidRPr="008121A4">
        <w:rPr>
          <w:sz w:val="28"/>
          <w:szCs w:val="28"/>
        </w:rPr>
        <w:t>перекрестков. Пересечение проезжих частей на перекрестках. Населенные пункты.</w:t>
      </w:r>
    </w:p>
    <w:p w:rsidR="008121A4" w:rsidRPr="008121A4" w:rsidRDefault="008121A4" w:rsidP="00FB0023">
      <w:pPr>
        <w:spacing w:line="360" w:lineRule="auto"/>
        <w:ind w:right="-8"/>
        <w:jc w:val="both"/>
        <w:rPr>
          <w:sz w:val="28"/>
          <w:szCs w:val="28"/>
        </w:rPr>
      </w:pPr>
      <w:r w:rsidRPr="008121A4">
        <w:rPr>
          <w:sz w:val="28"/>
          <w:szCs w:val="28"/>
        </w:rPr>
        <w:t>ПДД для пешеходов – правосторонне движение, правила перехода дороги, места перехода проезжей части дороги. Обход стоящего транспорта у обочины. Движение пеших групп и колонн. Регулируемые и нерегулируемые перекрестки. Средства регулирования движения. Знаки.</w:t>
      </w:r>
    </w:p>
    <w:p w:rsidR="008121A4" w:rsidRPr="008121A4" w:rsidRDefault="008121A4" w:rsidP="00FB0023">
      <w:pPr>
        <w:spacing w:line="360" w:lineRule="auto"/>
        <w:ind w:right="-8"/>
        <w:jc w:val="both"/>
        <w:rPr>
          <w:sz w:val="28"/>
          <w:szCs w:val="28"/>
        </w:rPr>
      </w:pPr>
      <w:r w:rsidRPr="008121A4">
        <w:rPr>
          <w:sz w:val="28"/>
          <w:szCs w:val="28"/>
        </w:rPr>
        <w:t>ПДД для пассажиров – виды общественного транспорта, посадочные площадки и дорожные знаки, правила поведения в салоне транспорта, перевоз грузов. Взаимо вежливые отношения пассажиров и водителя.</w:t>
      </w:r>
    </w:p>
    <w:p w:rsidR="008121A4" w:rsidRPr="008121A4" w:rsidRDefault="008121A4" w:rsidP="00FB0023">
      <w:pPr>
        <w:spacing w:line="360" w:lineRule="auto"/>
        <w:ind w:right="-8"/>
        <w:jc w:val="both"/>
        <w:rPr>
          <w:sz w:val="28"/>
          <w:szCs w:val="28"/>
        </w:rPr>
      </w:pPr>
      <w:r w:rsidRPr="008121A4">
        <w:rPr>
          <w:sz w:val="28"/>
          <w:szCs w:val="28"/>
        </w:rPr>
        <w:t>Дорожные знаки. Предупреждающие знаки. Дорожные знаки. Знаки приоритета. Дорожные знаки. Предписывающие знаки. Дорожные знаки. Информационно-указательные знаки. Знаки сервиса. Знаки дополнительной информации.</w:t>
      </w:r>
    </w:p>
    <w:p w:rsidR="008121A4" w:rsidRPr="008121A4" w:rsidRDefault="008121A4" w:rsidP="00FB0023">
      <w:pPr>
        <w:spacing w:line="360" w:lineRule="auto"/>
        <w:ind w:right="-8"/>
        <w:jc w:val="both"/>
        <w:rPr>
          <w:sz w:val="28"/>
          <w:szCs w:val="28"/>
        </w:rPr>
      </w:pPr>
      <w:r w:rsidRPr="008121A4">
        <w:rPr>
          <w:sz w:val="28"/>
          <w:szCs w:val="28"/>
        </w:rPr>
        <w:t>Случаи, когда значения временных дорожных знаков противоречат указаниям стационарных знаков. Дорожная разметка и ее характеристики. Горизонтальная разметка.</w:t>
      </w:r>
    </w:p>
    <w:p w:rsidR="008121A4" w:rsidRPr="008121A4" w:rsidRDefault="008121A4" w:rsidP="00FB0023">
      <w:pPr>
        <w:spacing w:line="360" w:lineRule="auto"/>
        <w:ind w:right="-8"/>
        <w:jc w:val="both"/>
        <w:rPr>
          <w:sz w:val="28"/>
          <w:szCs w:val="28"/>
        </w:rPr>
      </w:pPr>
      <w:r w:rsidRPr="008121A4">
        <w:rPr>
          <w:rFonts w:eastAsia="Times New Roman"/>
          <w:sz w:val="28"/>
          <w:szCs w:val="28"/>
        </w:rPr>
        <w:t>Случаи,</w:t>
      </w:r>
      <w:r w:rsidRPr="008121A4">
        <w:rPr>
          <w:rFonts w:eastAsia="Times New Roman"/>
          <w:spacing w:val="1"/>
          <w:sz w:val="28"/>
          <w:szCs w:val="28"/>
        </w:rPr>
        <w:t xml:space="preserve"> </w:t>
      </w:r>
      <w:r w:rsidRPr="008121A4">
        <w:rPr>
          <w:rFonts w:eastAsia="Times New Roman"/>
          <w:sz w:val="28"/>
          <w:szCs w:val="28"/>
        </w:rPr>
        <w:t>когда</w:t>
      </w:r>
      <w:r w:rsidRPr="008121A4">
        <w:rPr>
          <w:rFonts w:eastAsia="Times New Roman"/>
          <w:spacing w:val="1"/>
          <w:sz w:val="28"/>
          <w:szCs w:val="28"/>
        </w:rPr>
        <w:t xml:space="preserve"> </w:t>
      </w:r>
      <w:r w:rsidRPr="008121A4">
        <w:rPr>
          <w:rFonts w:eastAsia="Times New Roman"/>
          <w:sz w:val="28"/>
          <w:szCs w:val="28"/>
        </w:rPr>
        <w:t>значение</w:t>
      </w:r>
      <w:r w:rsidRPr="008121A4">
        <w:rPr>
          <w:rFonts w:eastAsia="Times New Roman"/>
          <w:spacing w:val="1"/>
          <w:sz w:val="28"/>
          <w:szCs w:val="28"/>
        </w:rPr>
        <w:t xml:space="preserve"> </w:t>
      </w:r>
      <w:r w:rsidRPr="008121A4">
        <w:rPr>
          <w:rFonts w:eastAsia="Times New Roman"/>
          <w:sz w:val="28"/>
          <w:szCs w:val="28"/>
        </w:rPr>
        <w:t>временных</w:t>
      </w:r>
      <w:r w:rsidRPr="008121A4">
        <w:rPr>
          <w:rFonts w:eastAsia="Times New Roman"/>
          <w:spacing w:val="1"/>
          <w:sz w:val="28"/>
          <w:szCs w:val="28"/>
        </w:rPr>
        <w:t xml:space="preserve"> </w:t>
      </w:r>
      <w:r w:rsidRPr="008121A4">
        <w:rPr>
          <w:rFonts w:eastAsia="Times New Roman"/>
          <w:sz w:val="28"/>
          <w:szCs w:val="28"/>
        </w:rPr>
        <w:t>дорожных</w:t>
      </w:r>
      <w:r w:rsidRPr="008121A4">
        <w:rPr>
          <w:rFonts w:eastAsia="Times New Roman"/>
          <w:spacing w:val="1"/>
          <w:sz w:val="28"/>
          <w:szCs w:val="28"/>
        </w:rPr>
        <w:t xml:space="preserve"> </w:t>
      </w:r>
      <w:r w:rsidRPr="008121A4">
        <w:rPr>
          <w:rFonts w:eastAsia="Times New Roman"/>
          <w:sz w:val="28"/>
          <w:szCs w:val="28"/>
        </w:rPr>
        <w:t>знаков</w:t>
      </w:r>
      <w:r w:rsidRPr="008121A4">
        <w:rPr>
          <w:rFonts w:eastAsia="Times New Roman"/>
          <w:spacing w:val="1"/>
          <w:sz w:val="28"/>
          <w:szCs w:val="28"/>
        </w:rPr>
        <w:t xml:space="preserve"> </w:t>
      </w:r>
      <w:r w:rsidRPr="008121A4">
        <w:rPr>
          <w:rFonts w:eastAsia="Times New Roman"/>
          <w:sz w:val="28"/>
          <w:szCs w:val="28"/>
        </w:rPr>
        <w:t>и</w:t>
      </w:r>
      <w:r w:rsidRPr="008121A4">
        <w:rPr>
          <w:rFonts w:eastAsia="Times New Roman"/>
          <w:spacing w:val="71"/>
          <w:sz w:val="28"/>
          <w:szCs w:val="28"/>
        </w:rPr>
        <w:t xml:space="preserve"> </w:t>
      </w:r>
      <w:r w:rsidRPr="008121A4">
        <w:rPr>
          <w:rFonts w:eastAsia="Times New Roman"/>
          <w:sz w:val="28"/>
          <w:szCs w:val="28"/>
        </w:rPr>
        <w:t>линий</w:t>
      </w:r>
      <w:r w:rsidRPr="008121A4">
        <w:rPr>
          <w:rFonts w:eastAsia="Times New Roman"/>
          <w:spacing w:val="1"/>
          <w:sz w:val="28"/>
          <w:szCs w:val="28"/>
        </w:rPr>
        <w:t xml:space="preserve"> </w:t>
      </w:r>
      <w:r w:rsidRPr="008121A4">
        <w:rPr>
          <w:rFonts w:eastAsia="Times New Roman"/>
          <w:sz w:val="28"/>
          <w:szCs w:val="28"/>
        </w:rPr>
        <w:t>временной</w:t>
      </w:r>
      <w:r w:rsidRPr="008121A4">
        <w:rPr>
          <w:rFonts w:eastAsia="Times New Roman"/>
          <w:spacing w:val="1"/>
          <w:sz w:val="28"/>
          <w:szCs w:val="28"/>
        </w:rPr>
        <w:t xml:space="preserve"> </w:t>
      </w:r>
      <w:r w:rsidRPr="008121A4">
        <w:rPr>
          <w:rFonts w:eastAsia="Times New Roman"/>
          <w:sz w:val="28"/>
          <w:szCs w:val="28"/>
        </w:rPr>
        <w:t>разметки</w:t>
      </w:r>
      <w:r w:rsidRPr="008121A4">
        <w:rPr>
          <w:rFonts w:eastAsia="Times New Roman"/>
          <w:spacing w:val="1"/>
          <w:sz w:val="28"/>
          <w:szCs w:val="28"/>
        </w:rPr>
        <w:t xml:space="preserve"> </w:t>
      </w:r>
      <w:r w:rsidRPr="008121A4">
        <w:rPr>
          <w:rFonts w:eastAsia="Times New Roman"/>
          <w:sz w:val="28"/>
          <w:szCs w:val="28"/>
        </w:rPr>
        <w:t>противоречат</w:t>
      </w:r>
      <w:r w:rsidRPr="008121A4">
        <w:rPr>
          <w:rFonts w:eastAsia="Times New Roman"/>
          <w:spacing w:val="1"/>
          <w:sz w:val="28"/>
          <w:szCs w:val="28"/>
        </w:rPr>
        <w:t xml:space="preserve"> </w:t>
      </w:r>
      <w:r w:rsidRPr="008121A4">
        <w:rPr>
          <w:rFonts w:eastAsia="Times New Roman"/>
          <w:sz w:val="28"/>
          <w:szCs w:val="28"/>
        </w:rPr>
        <w:t>значениям</w:t>
      </w:r>
      <w:r w:rsidRPr="008121A4">
        <w:rPr>
          <w:rFonts w:eastAsia="Times New Roman"/>
          <w:spacing w:val="1"/>
          <w:sz w:val="28"/>
          <w:szCs w:val="28"/>
        </w:rPr>
        <w:t xml:space="preserve"> </w:t>
      </w:r>
      <w:r w:rsidRPr="008121A4">
        <w:rPr>
          <w:rFonts w:eastAsia="Times New Roman"/>
          <w:sz w:val="28"/>
          <w:szCs w:val="28"/>
        </w:rPr>
        <w:t>линий</w:t>
      </w:r>
      <w:r w:rsidRPr="008121A4">
        <w:rPr>
          <w:rFonts w:eastAsia="Times New Roman"/>
          <w:spacing w:val="1"/>
          <w:sz w:val="28"/>
          <w:szCs w:val="28"/>
        </w:rPr>
        <w:t xml:space="preserve"> </w:t>
      </w:r>
      <w:r w:rsidRPr="008121A4">
        <w:rPr>
          <w:rFonts w:eastAsia="Times New Roman"/>
          <w:sz w:val="28"/>
          <w:szCs w:val="28"/>
        </w:rPr>
        <w:t>постоянной</w:t>
      </w:r>
      <w:r w:rsidRPr="008121A4">
        <w:rPr>
          <w:rFonts w:eastAsia="Times New Roman"/>
          <w:spacing w:val="1"/>
          <w:sz w:val="28"/>
          <w:szCs w:val="28"/>
        </w:rPr>
        <w:t xml:space="preserve"> </w:t>
      </w:r>
      <w:r w:rsidRPr="008121A4">
        <w:rPr>
          <w:rFonts w:eastAsia="Times New Roman"/>
          <w:sz w:val="28"/>
          <w:szCs w:val="28"/>
        </w:rPr>
        <w:t>разметки.</w:t>
      </w:r>
      <w:r w:rsidRPr="008121A4">
        <w:rPr>
          <w:rFonts w:eastAsia="Times New Roman"/>
          <w:spacing w:val="-67"/>
          <w:sz w:val="28"/>
          <w:szCs w:val="28"/>
        </w:rPr>
        <w:t xml:space="preserve"> </w:t>
      </w:r>
      <w:r w:rsidRPr="008121A4">
        <w:rPr>
          <w:rFonts w:eastAsia="Times New Roman"/>
          <w:sz w:val="28"/>
          <w:szCs w:val="28"/>
        </w:rPr>
        <w:t>Вертикальная</w:t>
      </w:r>
      <w:r w:rsidRPr="008121A4">
        <w:rPr>
          <w:rFonts w:eastAsia="Times New Roman"/>
          <w:spacing w:val="1"/>
          <w:sz w:val="28"/>
          <w:szCs w:val="28"/>
        </w:rPr>
        <w:t xml:space="preserve"> </w:t>
      </w:r>
      <w:r w:rsidRPr="008121A4">
        <w:rPr>
          <w:rFonts w:eastAsia="Times New Roman"/>
          <w:sz w:val="28"/>
          <w:szCs w:val="28"/>
        </w:rPr>
        <w:t>разметка.</w:t>
      </w:r>
      <w:r w:rsidRPr="008121A4">
        <w:rPr>
          <w:rFonts w:eastAsia="Times New Roman"/>
          <w:spacing w:val="1"/>
          <w:sz w:val="28"/>
          <w:szCs w:val="28"/>
        </w:rPr>
        <w:t xml:space="preserve"> </w:t>
      </w:r>
      <w:r w:rsidRPr="008121A4">
        <w:rPr>
          <w:rFonts w:eastAsia="Times New Roman"/>
          <w:sz w:val="28"/>
          <w:szCs w:val="28"/>
        </w:rPr>
        <w:t>Светофорное</w:t>
      </w:r>
      <w:r w:rsidRPr="008121A4">
        <w:rPr>
          <w:rFonts w:eastAsia="Times New Roman"/>
          <w:spacing w:val="1"/>
          <w:sz w:val="28"/>
          <w:szCs w:val="28"/>
        </w:rPr>
        <w:t xml:space="preserve"> </w:t>
      </w:r>
      <w:r w:rsidRPr="008121A4">
        <w:rPr>
          <w:rFonts w:eastAsia="Times New Roman"/>
          <w:sz w:val="28"/>
          <w:szCs w:val="28"/>
        </w:rPr>
        <w:t>регулирование.</w:t>
      </w:r>
      <w:r w:rsidRPr="008121A4">
        <w:rPr>
          <w:rFonts w:eastAsia="Times New Roman"/>
          <w:spacing w:val="1"/>
          <w:sz w:val="28"/>
          <w:szCs w:val="28"/>
        </w:rPr>
        <w:t xml:space="preserve"> </w:t>
      </w:r>
      <w:r w:rsidRPr="008121A4">
        <w:rPr>
          <w:rFonts w:eastAsia="Times New Roman"/>
          <w:sz w:val="28"/>
          <w:szCs w:val="28"/>
        </w:rPr>
        <w:t>Значение</w:t>
      </w:r>
      <w:r w:rsidRPr="008121A4">
        <w:rPr>
          <w:rFonts w:eastAsia="Times New Roman"/>
          <w:spacing w:val="1"/>
          <w:sz w:val="28"/>
          <w:szCs w:val="28"/>
        </w:rPr>
        <w:t xml:space="preserve"> </w:t>
      </w:r>
      <w:r w:rsidRPr="008121A4">
        <w:rPr>
          <w:rFonts w:eastAsia="Times New Roman"/>
          <w:sz w:val="28"/>
          <w:szCs w:val="28"/>
        </w:rPr>
        <w:t>круглых</w:t>
      </w:r>
      <w:r w:rsidRPr="008121A4">
        <w:rPr>
          <w:rFonts w:eastAsia="Times New Roman"/>
          <w:spacing w:val="-67"/>
          <w:sz w:val="28"/>
          <w:szCs w:val="28"/>
        </w:rPr>
        <w:t xml:space="preserve"> </w:t>
      </w:r>
      <w:r w:rsidRPr="008121A4">
        <w:rPr>
          <w:rFonts w:eastAsia="Times New Roman"/>
          <w:sz w:val="28"/>
          <w:szCs w:val="28"/>
        </w:rPr>
        <w:t>сигналов светофора выполненных</w:t>
      </w:r>
      <w:r w:rsidRPr="008121A4">
        <w:rPr>
          <w:rFonts w:eastAsia="Times New Roman"/>
          <w:spacing w:val="1"/>
          <w:sz w:val="28"/>
          <w:szCs w:val="28"/>
        </w:rPr>
        <w:t xml:space="preserve"> </w:t>
      </w:r>
      <w:r w:rsidRPr="008121A4">
        <w:rPr>
          <w:rFonts w:eastAsia="Times New Roman"/>
          <w:sz w:val="28"/>
          <w:szCs w:val="28"/>
        </w:rPr>
        <w:t>в виде</w:t>
      </w:r>
      <w:r w:rsidRPr="008121A4">
        <w:rPr>
          <w:rFonts w:eastAsia="Times New Roman"/>
          <w:spacing w:val="1"/>
          <w:sz w:val="28"/>
          <w:szCs w:val="28"/>
        </w:rPr>
        <w:t xml:space="preserve"> </w:t>
      </w:r>
      <w:r w:rsidRPr="008121A4">
        <w:rPr>
          <w:rFonts w:eastAsia="Times New Roman"/>
          <w:sz w:val="28"/>
          <w:szCs w:val="28"/>
        </w:rPr>
        <w:t>стрелок. Пешеходные</w:t>
      </w:r>
      <w:r w:rsidRPr="008121A4">
        <w:rPr>
          <w:rFonts w:eastAsia="Times New Roman"/>
          <w:spacing w:val="70"/>
          <w:sz w:val="28"/>
          <w:szCs w:val="28"/>
        </w:rPr>
        <w:t xml:space="preserve"> </w:t>
      </w:r>
      <w:r w:rsidRPr="008121A4">
        <w:rPr>
          <w:rFonts w:eastAsia="Times New Roman"/>
          <w:sz w:val="28"/>
          <w:szCs w:val="28"/>
        </w:rPr>
        <w:t>светофоры</w:t>
      </w:r>
      <w:r w:rsidRPr="008121A4">
        <w:rPr>
          <w:rFonts w:eastAsia="Times New Roman"/>
          <w:spacing w:val="1"/>
          <w:sz w:val="28"/>
          <w:szCs w:val="28"/>
        </w:rPr>
        <w:t xml:space="preserve"> </w:t>
      </w:r>
      <w:r w:rsidRPr="008121A4">
        <w:rPr>
          <w:rFonts w:eastAsia="Times New Roman"/>
          <w:sz w:val="28"/>
          <w:szCs w:val="28"/>
        </w:rPr>
        <w:t>для</w:t>
      </w:r>
      <w:r w:rsidRPr="008121A4">
        <w:rPr>
          <w:rFonts w:eastAsia="Times New Roman"/>
          <w:spacing w:val="1"/>
          <w:sz w:val="28"/>
          <w:szCs w:val="28"/>
        </w:rPr>
        <w:t xml:space="preserve"> </w:t>
      </w:r>
      <w:r w:rsidRPr="008121A4">
        <w:rPr>
          <w:rFonts w:eastAsia="Times New Roman"/>
          <w:sz w:val="28"/>
          <w:szCs w:val="28"/>
        </w:rPr>
        <w:t>велосипедистов.</w:t>
      </w:r>
      <w:r w:rsidRPr="008121A4">
        <w:rPr>
          <w:rFonts w:eastAsia="Times New Roman"/>
          <w:spacing w:val="1"/>
          <w:sz w:val="28"/>
          <w:szCs w:val="28"/>
        </w:rPr>
        <w:t xml:space="preserve"> </w:t>
      </w:r>
      <w:r w:rsidRPr="008121A4">
        <w:rPr>
          <w:rFonts w:eastAsia="Times New Roman"/>
          <w:sz w:val="28"/>
          <w:szCs w:val="28"/>
        </w:rPr>
        <w:t>Светофоры</w:t>
      </w:r>
      <w:r w:rsidRPr="008121A4">
        <w:rPr>
          <w:rFonts w:eastAsia="Times New Roman"/>
          <w:spacing w:val="1"/>
          <w:sz w:val="28"/>
          <w:szCs w:val="28"/>
        </w:rPr>
        <w:t xml:space="preserve"> </w:t>
      </w:r>
      <w:r w:rsidRPr="008121A4">
        <w:rPr>
          <w:rFonts w:eastAsia="Times New Roman"/>
          <w:sz w:val="28"/>
          <w:szCs w:val="28"/>
        </w:rPr>
        <w:t>для</w:t>
      </w:r>
      <w:r w:rsidRPr="008121A4">
        <w:rPr>
          <w:rFonts w:eastAsia="Times New Roman"/>
          <w:spacing w:val="1"/>
          <w:sz w:val="28"/>
          <w:szCs w:val="28"/>
        </w:rPr>
        <w:t xml:space="preserve"> </w:t>
      </w:r>
      <w:r w:rsidRPr="008121A4">
        <w:rPr>
          <w:rFonts w:eastAsia="Times New Roman"/>
          <w:sz w:val="28"/>
          <w:szCs w:val="28"/>
        </w:rPr>
        <w:t>регулирования</w:t>
      </w:r>
      <w:r w:rsidRPr="008121A4">
        <w:rPr>
          <w:rFonts w:eastAsia="Times New Roman"/>
          <w:spacing w:val="1"/>
          <w:sz w:val="28"/>
          <w:szCs w:val="28"/>
        </w:rPr>
        <w:t xml:space="preserve"> </w:t>
      </w:r>
      <w:r w:rsidRPr="008121A4">
        <w:rPr>
          <w:rFonts w:eastAsia="Times New Roman"/>
          <w:sz w:val="28"/>
          <w:szCs w:val="28"/>
        </w:rPr>
        <w:t>движения</w:t>
      </w:r>
      <w:r w:rsidRPr="008121A4">
        <w:rPr>
          <w:rFonts w:eastAsia="Times New Roman"/>
          <w:spacing w:val="1"/>
          <w:sz w:val="28"/>
          <w:szCs w:val="28"/>
        </w:rPr>
        <w:t xml:space="preserve"> </w:t>
      </w:r>
      <w:r w:rsidRPr="008121A4">
        <w:rPr>
          <w:rFonts w:eastAsia="Times New Roman"/>
          <w:sz w:val="28"/>
          <w:szCs w:val="28"/>
        </w:rPr>
        <w:t>через</w:t>
      </w:r>
      <w:r w:rsidRPr="008121A4">
        <w:rPr>
          <w:rFonts w:eastAsia="Times New Roman"/>
          <w:spacing w:val="1"/>
          <w:sz w:val="28"/>
          <w:szCs w:val="28"/>
        </w:rPr>
        <w:t xml:space="preserve"> </w:t>
      </w:r>
      <w:r w:rsidRPr="008121A4">
        <w:rPr>
          <w:rFonts w:eastAsia="Times New Roman"/>
          <w:sz w:val="28"/>
          <w:szCs w:val="28"/>
        </w:rPr>
        <w:t>железнодорожные</w:t>
      </w:r>
      <w:r w:rsidRPr="008121A4">
        <w:rPr>
          <w:rFonts w:eastAsia="Times New Roman"/>
          <w:spacing w:val="-4"/>
          <w:sz w:val="28"/>
          <w:szCs w:val="28"/>
        </w:rPr>
        <w:t xml:space="preserve"> </w:t>
      </w:r>
      <w:r w:rsidRPr="008121A4">
        <w:rPr>
          <w:rFonts w:eastAsia="Times New Roman"/>
          <w:sz w:val="28"/>
          <w:szCs w:val="28"/>
        </w:rPr>
        <w:t>переезды.</w:t>
      </w:r>
    </w:p>
    <w:p w:rsidR="008121A4" w:rsidRPr="008121A4" w:rsidRDefault="008121A4" w:rsidP="00FB0023">
      <w:pPr>
        <w:autoSpaceDE w:val="0"/>
        <w:autoSpaceDN w:val="0"/>
        <w:spacing w:before="1" w:line="360" w:lineRule="auto"/>
        <w:ind w:right="-8"/>
        <w:jc w:val="both"/>
        <w:rPr>
          <w:rFonts w:eastAsia="Times New Roman"/>
          <w:sz w:val="28"/>
          <w:szCs w:val="28"/>
        </w:rPr>
      </w:pPr>
      <w:r w:rsidRPr="008121A4">
        <w:rPr>
          <w:rFonts w:eastAsia="Times New Roman"/>
          <w:sz w:val="28"/>
          <w:szCs w:val="28"/>
        </w:rPr>
        <w:t>Распределение</w:t>
      </w:r>
      <w:r w:rsidRPr="008121A4">
        <w:rPr>
          <w:rFonts w:eastAsia="Times New Roman"/>
          <w:spacing w:val="65"/>
          <w:sz w:val="28"/>
          <w:szCs w:val="28"/>
        </w:rPr>
        <w:t xml:space="preserve"> </w:t>
      </w:r>
      <w:r w:rsidRPr="008121A4">
        <w:rPr>
          <w:rFonts w:eastAsia="Times New Roman"/>
          <w:sz w:val="28"/>
          <w:szCs w:val="28"/>
        </w:rPr>
        <w:t>приоритета</w:t>
      </w:r>
      <w:r w:rsidRPr="008121A4">
        <w:rPr>
          <w:rFonts w:eastAsia="Times New Roman"/>
          <w:spacing w:val="66"/>
          <w:sz w:val="28"/>
          <w:szCs w:val="28"/>
        </w:rPr>
        <w:t xml:space="preserve"> </w:t>
      </w:r>
      <w:r w:rsidRPr="008121A4">
        <w:rPr>
          <w:rFonts w:eastAsia="Times New Roman"/>
          <w:sz w:val="28"/>
          <w:szCs w:val="28"/>
        </w:rPr>
        <w:t>между</w:t>
      </w:r>
      <w:r w:rsidRPr="008121A4">
        <w:rPr>
          <w:rFonts w:eastAsia="Times New Roman"/>
          <w:spacing w:val="66"/>
          <w:sz w:val="28"/>
          <w:szCs w:val="28"/>
        </w:rPr>
        <w:t xml:space="preserve"> </w:t>
      </w:r>
      <w:r w:rsidRPr="008121A4">
        <w:rPr>
          <w:rFonts w:eastAsia="Times New Roman"/>
          <w:sz w:val="28"/>
          <w:szCs w:val="28"/>
        </w:rPr>
        <w:t>участниками</w:t>
      </w:r>
      <w:r w:rsidRPr="008121A4">
        <w:rPr>
          <w:rFonts w:eastAsia="Times New Roman"/>
          <w:spacing w:val="68"/>
          <w:sz w:val="28"/>
          <w:szCs w:val="28"/>
        </w:rPr>
        <w:t xml:space="preserve"> </w:t>
      </w:r>
      <w:r w:rsidRPr="008121A4">
        <w:rPr>
          <w:rFonts w:eastAsia="Times New Roman"/>
          <w:sz w:val="28"/>
          <w:szCs w:val="28"/>
        </w:rPr>
        <w:t>дорожного</w:t>
      </w:r>
      <w:r w:rsidRPr="008121A4">
        <w:rPr>
          <w:rFonts w:eastAsia="Times New Roman"/>
          <w:spacing w:val="68"/>
          <w:sz w:val="28"/>
          <w:szCs w:val="28"/>
        </w:rPr>
        <w:t xml:space="preserve"> </w:t>
      </w:r>
      <w:r w:rsidRPr="008121A4">
        <w:rPr>
          <w:rFonts w:eastAsia="Times New Roman"/>
          <w:sz w:val="28"/>
          <w:szCs w:val="28"/>
        </w:rPr>
        <w:t>движения.</w:t>
      </w:r>
    </w:p>
    <w:p w:rsidR="008121A4" w:rsidRPr="008121A4" w:rsidRDefault="008121A4" w:rsidP="00FB0023">
      <w:pPr>
        <w:autoSpaceDE w:val="0"/>
        <w:autoSpaceDN w:val="0"/>
        <w:spacing w:before="2" w:line="360" w:lineRule="auto"/>
        <w:ind w:right="-8"/>
        <w:jc w:val="both"/>
        <w:rPr>
          <w:rFonts w:eastAsia="Times New Roman"/>
          <w:sz w:val="28"/>
          <w:szCs w:val="28"/>
        </w:rPr>
      </w:pPr>
      <w:r w:rsidRPr="008121A4">
        <w:rPr>
          <w:rFonts w:eastAsia="Times New Roman"/>
          <w:sz w:val="28"/>
          <w:szCs w:val="28"/>
        </w:rPr>
        <w:t>Главная</w:t>
      </w:r>
      <w:r w:rsidRPr="008121A4">
        <w:rPr>
          <w:rFonts w:eastAsia="Times New Roman"/>
          <w:spacing w:val="-4"/>
          <w:sz w:val="28"/>
          <w:szCs w:val="28"/>
        </w:rPr>
        <w:t xml:space="preserve"> </w:t>
      </w:r>
      <w:r w:rsidRPr="008121A4">
        <w:rPr>
          <w:rFonts w:eastAsia="Times New Roman"/>
          <w:sz w:val="28"/>
          <w:szCs w:val="28"/>
        </w:rPr>
        <w:t>и</w:t>
      </w:r>
      <w:r w:rsidRPr="008121A4">
        <w:rPr>
          <w:rFonts w:eastAsia="Times New Roman"/>
          <w:spacing w:val="-3"/>
          <w:sz w:val="28"/>
          <w:szCs w:val="28"/>
        </w:rPr>
        <w:t xml:space="preserve"> </w:t>
      </w:r>
      <w:r w:rsidRPr="008121A4">
        <w:rPr>
          <w:rFonts w:eastAsia="Times New Roman"/>
          <w:sz w:val="28"/>
          <w:szCs w:val="28"/>
        </w:rPr>
        <w:t>второстепенная</w:t>
      </w:r>
      <w:r w:rsidRPr="008121A4">
        <w:rPr>
          <w:rFonts w:eastAsia="Times New Roman"/>
          <w:spacing w:val="-3"/>
          <w:sz w:val="28"/>
          <w:szCs w:val="28"/>
        </w:rPr>
        <w:t xml:space="preserve"> </w:t>
      </w:r>
      <w:r w:rsidRPr="008121A4">
        <w:rPr>
          <w:rFonts w:eastAsia="Times New Roman"/>
          <w:sz w:val="28"/>
          <w:szCs w:val="28"/>
        </w:rPr>
        <w:t>дороги.</w:t>
      </w:r>
      <w:r w:rsidRPr="008121A4">
        <w:rPr>
          <w:rFonts w:eastAsia="Times New Roman"/>
          <w:spacing w:val="-4"/>
          <w:sz w:val="28"/>
          <w:szCs w:val="28"/>
        </w:rPr>
        <w:t xml:space="preserve"> </w:t>
      </w:r>
      <w:r w:rsidRPr="008121A4">
        <w:rPr>
          <w:rFonts w:eastAsia="Times New Roman"/>
          <w:sz w:val="28"/>
          <w:szCs w:val="28"/>
        </w:rPr>
        <w:t>«Правило</w:t>
      </w:r>
      <w:r w:rsidRPr="008121A4">
        <w:rPr>
          <w:rFonts w:eastAsia="Times New Roman"/>
          <w:spacing w:val="-2"/>
          <w:sz w:val="28"/>
          <w:szCs w:val="28"/>
        </w:rPr>
        <w:t xml:space="preserve"> </w:t>
      </w:r>
      <w:r w:rsidRPr="008121A4">
        <w:rPr>
          <w:rFonts w:eastAsia="Times New Roman"/>
          <w:sz w:val="28"/>
          <w:szCs w:val="28"/>
        </w:rPr>
        <w:t>правой</w:t>
      </w:r>
      <w:r w:rsidRPr="008121A4">
        <w:rPr>
          <w:rFonts w:eastAsia="Times New Roman"/>
          <w:spacing w:val="-6"/>
          <w:sz w:val="28"/>
          <w:szCs w:val="28"/>
        </w:rPr>
        <w:t xml:space="preserve"> </w:t>
      </w:r>
      <w:r w:rsidRPr="008121A4">
        <w:rPr>
          <w:rFonts w:eastAsia="Times New Roman"/>
          <w:sz w:val="28"/>
          <w:szCs w:val="28"/>
        </w:rPr>
        <w:t>руки».</w:t>
      </w:r>
    </w:p>
    <w:p w:rsidR="008121A4" w:rsidRPr="008121A4" w:rsidRDefault="008121A4" w:rsidP="00FB0023">
      <w:pPr>
        <w:autoSpaceDE w:val="0"/>
        <w:autoSpaceDN w:val="0"/>
        <w:spacing w:line="360" w:lineRule="auto"/>
        <w:ind w:right="-8"/>
        <w:jc w:val="both"/>
        <w:rPr>
          <w:rFonts w:eastAsia="Times New Roman"/>
          <w:sz w:val="28"/>
          <w:szCs w:val="28"/>
        </w:rPr>
      </w:pPr>
      <w:r w:rsidRPr="008121A4">
        <w:rPr>
          <w:rFonts w:eastAsia="Times New Roman"/>
          <w:sz w:val="28"/>
          <w:szCs w:val="28"/>
        </w:rPr>
        <w:t>Действие</w:t>
      </w:r>
      <w:r w:rsidRPr="008121A4">
        <w:rPr>
          <w:rFonts w:eastAsia="Times New Roman"/>
          <w:spacing w:val="1"/>
          <w:sz w:val="28"/>
          <w:szCs w:val="28"/>
        </w:rPr>
        <w:t xml:space="preserve"> </w:t>
      </w:r>
      <w:r w:rsidRPr="008121A4">
        <w:rPr>
          <w:rFonts w:eastAsia="Times New Roman"/>
          <w:sz w:val="28"/>
          <w:szCs w:val="28"/>
        </w:rPr>
        <w:t>водителя</w:t>
      </w:r>
      <w:r w:rsidRPr="008121A4">
        <w:rPr>
          <w:rFonts w:eastAsia="Times New Roman"/>
          <w:spacing w:val="1"/>
          <w:sz w:val="28"/>
          <w:szCs w:val="28"/>
        </w:rPr>
        <w:t xml:space="preserve"> </w:t>
      </w:r>
      <w:r w:rsidRPr="008121A4">
        <w:rPr>
          <w:rFonts w:eastAsia="Times New Roman"/>
          <w:sz w:val="28"/>
          <w:szCs w:val="28"/>
        </w:rPr>
        <w:t>при</w:t>
      </w:r>
      <w:r w:rsidRPr="008121A4">
        <w:rPr>
          <w:rFonts w:eastAsia="Times New Roman"/>
          <w:spacing w:val="1"/>
          <w:sz w:val="28"/>
          <w:szCs w:val="28"/>
        </w:rPr>
        <w:t xml:space="preserve"> </w:t>
      </w:r>
      <w:r w:rsidRPr="008121A4">
        <w:rPr>
          <w:rFonts w:eastAsia="Times New Roman"/>
          <w:sz w:val="28"/>
          <w:szCs w:val="28"/>
        </w:rPr>
        <w:t>запрещающем</w:t>
      </w:r>
      <w:r w:rsidRPr="008121A4">
        <w:rPr>
          <w:rFonts w:eastAsia="Times New Roman"/>
          <w:spacing w:val="1"/>
          <w:sz w:val="28"/>
          <w:szCs w:val="28"/>
        </w:rPr>
        <w:t xml:space="preserve"> </w:t>
      </w:r>
      <w:r w:rsidRPr="008121A4">
        <w:rPr>
          <w:rFonts w:eastAsia="Times New Roman"/>
          <w:sz w:val="28"/>
          <w:szCs w:val="28"/>
        </w:rPr>
        <w:t>сигнале</w:t>
      </w:r>
      <w:r w:rsidRPr="008121A4">
        <w:rPr>
          <w:rFonts w:eastAsia="Times New Roman"/>
          <w:spacing w:val="1"/>
          <w:sz w:val="28"/>
          <w:szCs w:val="28"/>
        </w:rPr>
        <w:t xml:space="preserve"> </w:t>
      </w:r>
      <w:r w:rsidRPr="008121A4">
        <w:rPr>
          <w:rFonts w:eastAsia="Times New Roman"/>
          <w:sz w:val="28"/>
          <w:szCs w:val="28"/>
        </w:rPr>
        <w:t>светофора</w:t>
      </w:r>
      <w:r w:rsidRPr="008121A4">
        <w:rPr>
          <w:rFonts w:eastAsia="Times New Roman"/>
          <w:spacing w:val="1"/>
          <w:sz w:val="28"/>
          <w:szCs w:val="28"/>
        </w:rPr>
        <w:t xml:space="preserve"> </w:t>
      </w:r>
      <w:r w:rsidRPr="008121A4">
        <w:rPr>
          <w:rFonts w:eastAsia="Times New Roman"/>
          <w:sz w:val="28"/>
          <w:szCs w:val="28"/>
        </w:rPr>
        <w:t>(кроме</w:t>
      </w:r>
      <w:r w:rsidRPr="008121A4">
        <w:rPr>
          <w:rFonts w:eastAsia="Times New Roman"/>
          <w:spacing w:val="1"/>
          <w:sz w:val="28"/>
          <w:szCs w:val="28"/>
        </w:rPr>
        <w:t xml:space="preserve"> </w:t>
      </w:r>
      <w:r w:rsidRPr="008121A4">
        <w:rPr>
          <w:rFonts w:eastAsia="Times New Roman"/>
          <w:sz w:val="28"/>
          <w:szCs w:val="28"/>
        </w:rPr>
        <w:t>реверсивного)</w:t>
      </w:r>
      <w:r w:rsidRPr="008121A4">
        <w:rPr>
          <w:rFonts w:eastAsia="Times New Roman"/>
          <w:spacing w:val="1"/>
          <w:sz w:val="28"/>
          <w:szCs w:val="28"/>
        </w:rPr>
        <w:t xml:space="preserve"> </w:t>
      </w:r>
      <w:r w:rsidRPr="008121A4">
        <w:rPr>
          <w:rFonts w:eastAsia="Times New Roman"/>
          <w:sz w:val="28"/>
          <w:szCs w:val="28"/>
        </w:rPr>
        <w:t>или</w:t>
      </w:r>
      <w:r w:rsidRPr="008121A4">
        <w:rPr>
          <w:rFonts w:eastAsia="Times New Roman"/>
          <w:spacing w:val="1"/>
          <w:sz w:val="28"/>
          <w:szCs w:val="28"/>
        </w:rPr>
        <w:t xml:space="preserve"> </w:t>
      </w:r>
      <w:r w:rsidRPr="008121A4">
        <w:rPr>
          <w:rFonts w:eastAsia="Times New Roman"/>
          <w:sz w:val="28"/>
          <w:szCs w:val="28"/>
        </w:rPr>
        <w:t>регулировщика.</w:t>
      </w:r>
      <w:r w:rsidRPr="008121A4">
        <w:rPr>
          <w:rFonts w:eastAsia="Times New Roman"/>
          <w:spacing w:val="1"/>
          <w:sz w:val="28"/>
          <w:szCs w:val="28"/>
        </w:rPr>
        <w:t xml:space="preserve"> </w:t>
      </w:r>
      <w:r w:rsidRPr="008121A4">
        <w:rPr>
          <w:rFonts w:eastAsia="Times New Roman"/>
          <w:sz w:val="28"/>
          <w:szCs w:val="28"/>
        </w:rPr>
        <w:t>Приоритет</w:t>
      </w:r>
      <w:r w:rsidRPr="008121A4">
        <w:rPr>
          <w:rFonts w:eastAsia="Times New Roman"/>
          <w:spacing w:val="1"/>
          <w:sz w:val="28"/>
          <w:szCs w:val="28"/>
        </w:rPr>
        <w:t xml:space="preserve"> </w:t>
      </w:r>
      <w:r w:rsidRPr="008121A4">
        <w:rPr>
          <w:rFonts w:eastAsia="Times New Roman"/>
          <w:sz w:val="28"/>
          <w:szCs w:val="28"/>
        </w:rPr>
        <w:t>транспортных</w:t>
      </w:r>
      <w:r w:rsidRPr="008121A4">
        <w:rPr>
          <w:rFonts w:eastAsia="Times New Roman"/>
          <w:spacing w:val="1"/>
          <w:sz w:val="28"/>
          <w:szCs w:val="28"/>
        </w:rPr>
        <w:t xml:space="preserve"> </w:t>
      </w:r>
      <w:r w:rsidRPr="008121A4">
        <w:rPr>
          <w:rFonts w:eastAsia="Times New Roman"/>
          <w:sz w:val="28"/>
          <w:szCs w:val="28"/>
        </w:rPr>
        <w:t>средств,</w:t>
      </w:r>
      <w:r w:rsidRPr="008121A4">
        <w:rPr>
          <w:rFonts w:eastAsia="Times New Roman"/>
          <w:spacing w:val="1"/>
          <w:sz w:val="28"/>
          <w:szCs w:val="28"/>
        </w:rPr>
        <w:t xml:space="preserve"> </w:t>
      </w:r>
      <w:r w:rsidRPr="008121A4">
        <w:rPr>
          <w:rFonts w:eastAsia="Times New Roman"/>
          <w:sz w:val="28"/>
          <w:szCs w:val="28"/>
        </w:rPr>
        <w:t>подающих</w:t>
      </w:r>
      <w:r w:rsidRPr="008121A4">
        <w:rPr>
          <w:rFonts w:eastAsia="Times New Roman"/>
          <w:spacing w:val="1"/>
          <w:sz w:val="28"/>
          <w:szCs w:val="28"/>
        </w:rPr>
        <w:t xml:space="preserve"> </w:t>
      </w:r>
      <w:r w:rsidRPr="008121A4">
        <w:rPr>
          <w:rFonts w:eastAsia="Times New Roman"/>
          <w:sz w:val="28"/>
          <w:szCs w:val="28"/>
        </w:rPr>
        <w:t>специальные</w:t>
      </w:r>
      <w:r w:rsidRPr="008121A4">
        <w:rPr>
          <w:rFonts w:eastAsia="Times New Roman"/>
          <w:spacing w:val="1"/>
          <w:sz w:val="28"/>
          <w:szCs w:val="28"/>
        </w:rPr>
        <w:t xml:space="preserve"> </w:t>
      </w:r>
      <w:r w:rsidRPr="008121A4">
        <w:rPr>
          <w:rFonts w:eastAsia="Times New Roman"/>
          <w:sz w:val="28"/>
          <w:szCs w:val="28"/>
        </w:rPr>
        <w:lastRenderedPageBreak/>
        <w:t>сигналы.</w:t>
      </w:r>
      <w:r w:rsidRPr="008121A4">
        <w:rPr>
          <w:rFonts w:eastAsia="Times New Roman"/>
          <w:spacing w:val="1"/>
          <w:sz w:val="28"/>
          <w:szCs w:val="28"/>
        </w:rPr>
        <w:t xml:space="preserve"> </w:t>
      </w:r>
      <w:r w:rsidRPr="008121A4">
        <w:rPr>
          <w:rFonts w:eastAsia="Times New Roman"/>
          <w:sz w:val="28"/>
          <w:szCs w:val="28"/>
        </w:rPr>
        <w:t>Транспортные</w:t>
      </w:r>
      <w:r w:rsidRPr="008121A4">
        <w:rPr>
          <w:rFonts w:eastAsia="Times New Roman"/>
          <w:spacing w:val="1"/>
          <w:sz w:val="28"/>
          <w:szCs w:val="28"/>
        </w:rPr>
        <w:t xml:space="preserve"> </w:t>
      </w:r>
      <w:r w:rsidRPr="008121A4">
        <w:rPr>
          <w:rFonts w:eastAsia="Times New Roman"/>
          <w:sz w:val="28"/>
          <w:szCs w:val="28"/>
        </w:rPr>
        <w:t>средства,</w:t>
      </w:r>
      <w:r w:rsidRPr="008121A4">
        <w:rPr>
          <w:rFonts w:eastAsia="Times New Roman"/>
          <w:spacing w:val="1"/>
          <w:sz w:val="28"/>
          <w:szCs w:val="28"/>
        </w:rPr>
        <w:t xml:space="preserve"> </w:t>
      </w:r>
      <w:r w:rsidRPr="008121A4">
        <w:rPr>
          <w:rFonts w:eastAsia="Times New Roman"/>
          <w:sz w:val="28"/>
          <w:szCs w:val="28"/>
        </w:rPr>
        <w:t>оборудованные</w:t>
      </w:r>
      <w:r w:rsidRPr="008121A4">
        <w:rPr>
          <w:rFonts w:eastAsia="Times New Roman"/>
          <w:spacing w:val="1"/>
          <w:sz w:val="28"/>
          <w:szCs w:val="28"/>
        </w:rPr>
        <w:t xml:space="preserve"> </w:t>
      </w:r>
      <w:r w:rsidRPr="008121A4">
        <w:rPr>
          <w:rFonts w:eastAsia="Times New Roman"/>
          <w:sz w:val="28"/>
          <w:szCs w:val="28"/>
        </w:rPr>
        <w:t>маячками</w:t>
      </w:r>
      <w:r w:rsidRPr="008121A4">
        <w:rPr>
          <w:rFonts w:eastAsia="Times New Roman"/>
          <w:spacing w:val="1"/>
          <w:sz w:val="28"/>
          <w:szCs w:val="28"/>
        </w:rPr>
        <w:t xml:space="preserve"> </w:t>
      </w:r>
      <w:r w:rsidRPr="008121A4">
        <w:rPr>
          <w:rFonts w:eastAsia="Times New Roman"/>
          <w:sz w:val="28"/>
          <w:szCs w:val="28"/>
        </w:rPr>
        <w:t>синего</w:t>
      </w:r>
      <w:r w:rsidRPr="008121A4">
        <w:rPr>
          <w:rFonts w:eastAsia="Times New Roman"/>
          <w:spacing w:val="1"/>
          <w:sz w:val="28"/>
          <w:szCs w:val="28"/>
        </w:rPr>
        <w:t xml:space="preserve"> </w:t>
      </w:r>
      <w:r w:rsidRPr="008121A4">
        <w:rPr>
          <w:rFonts w:eastAsia="Times New Roman"/>
          <w:sz w:val="28"/>
          <w:szCs w:val="28"/>
        </w:rPr>
        <w:t>или</w:t>
      </w:r>
      <w:r w:rsidRPr="008121A4">
        <w:rPr>
          <w:rFonts w:eastAsia="Times New Roman"/>
          <w:spacing w:val="1"/>
          <w:sz w:val="28"/>
          <w:szCs w:val="28"/>
        </w:rPr>
        <w:t xml:space="preserve"> </w:t>
      </w:r>
      <w:r w:rsidRPr="008121A4">
        <w:rPr>
          <w:rFonts w:eastAsia="Times New Roman"/>
          <w:sz w:val="28"/>
          <w:szCs w:val="28"/>
        </w:rPr>
        <w:t>синего</w:t>
      </w:r>
      <w:r w:rsidRPr="008121A4">
        <w:rPr>
          <w:rFonts w:eastAsia="Times New Roman"/>
          <w:spacing w:val="1"/>
          <w:sz w:val="28"/>
          <w:szCs w:val="28"/>
        </w:rPr>
        <w:t xml:space="preserve"> </w:t>
      </w:r>
      <w:r w:rsidRPr="008121A4">
        <w:rPr>
          <w:rFonts w:eastAsia="Times New Roman"/>
          <w:sz w:val="28"/>
          <w:szCs w:val="28"/>
        </w:rPr>
        <w:t>и</w:t>
      </w:r>
      <w:r w:rsidRPr="008121A4">
        <w:rPr>
          <w:rFonts w:eastAsia="Times New Roman"/>
          <w:spacing w:val="1"/>
          <w:sz w:val="28"/>
          <w:szCs w:val="28"/>
        </w:rPr>
        <w:t xml:space="preserve"> </w:t>
      </w:r>
      <w:r w:rsidRPr="008121A4">
        <w:rPr>
          <w:rFonts w:eastAsia="Times New Roman"/>
          <w:sz w:val="28"/>
          <w:szCs w:val="28"/>
        </w:rPr>
        <w:t>красного</w:t>
      </w:r>
      <w:r w:rsidRPr="008121A4">
        <w:rPr>
          <w:rFonts w:eastAsia="Times New Roman"/>
          <w:spacing w:val="1"/>
          <w:sz w:val="28"/>
          <w:szCs w:val="28"/>
        </w:rPr>
        <w:t xml:space="preserve"> </w:t>
      </w:r>
      <w:r w:rsidRPr="008121A4">
        <w:rPr>
          <w:rFonts w:eastAsia="Times New Roman"/>
          <w:sz w:val="28"/>
          <w:szCs w:val="28"/>
        </w:rPr>
        <w:t>цвета</w:t>
      </w:r>
      <w:r w:rsidRPr="008121A4">
        <w:rPr>
          <w:rFonts w:eastAsia="Times New Roman"/>
          <w:spacing w:val="1"/>
          <w:sz w:val="28"/>
          <w:szCs w:val="28"/>
        </w:rPr>
        <w:t xml:space="preserve"> </w:t>
      </w:r>
      <w:r w:rsidRPr="008121A4">
        <w:rPr>
          <w:rFonts w:eastAsia="Times New Roman"/>
          <w:sz w:val="28"/>
          <w:szCs w:val="28"/>
        </w:rPr>
        <w:t>и</w:t>
      </w:r>
      <w:r w:rsidRPr="008121A4">
        <w:rPr>
          <w:rFonts w:eastAsia="Times New Roman"/>
          <w:spacing w:val="1"/>
          <w:sz w:val="28"/>
          <w:szCs w:val="28"/>
        </w:rPr>
        <w:t xml:space="preserve"> </w:t>
      </w:r>
      <w:r w:rsidRPr="008121A4">
        <w:rPr>
          <w:rFonts w:eastAsia="Times New Roman"/>
          <w:sz w:val="28"/>
          <w:szCs w:val="28"/>
        </w:rPr>
        <w:t>специальным</w:t>
      </w:r>
      <w:r w:rsidRPr="008121A4">
        <w:rPr>
          <w:rFonts w:eastAsia="Times New Roman"/>
          <w:spacing w:val="1"/>
          <w:sz w:val="28"/>
          <w:szCs w:val="28"/>
        </w:rPr>
        <w:t xml:space="preserve"> </w:t>
      </w:r>
      <w:r w:rsidRPr="008121A4">
        <w:rPr>
          <w:rFonts w:eastAsia="Times New Roman"/>
          <w:sz w:val="28"/>
          <w:szCs w:val="28"/>
        </w:rPr>
        <w:t>звуковым</w:t>
      </w:r>
      <w:r w:rsidRPr="008121A4">
        <w:rPr>
          <w:rFonts w:eastAsia="Times New Roman"/>
          <w:spacing w:val="1"/>
          <w:sz w:val="28"/>
          <w:szCs w:val="28"/>
        </w:rPr>
        <w:t xml:space="preserve"> </w:t>
      </w:r>
      <w:r w:rsidRPr="008121A4">
        <w:rPr>
          <w:rFonts w:eastAsia="Times New Roman"/>
          <w:sz w:val="28"/>
          <w:szCs w:val="28"/>
        </w:rPr>
        <w:t>сигналом.</w:t>
      </w:r>
      <w:r w:rsidRPr="008121A4">
        <w:rPr>
          <w:rFonts w:eastAsia="Times New Roman"/>
          <w:spacing w:val="1"/>
          <w:sz w:val="28"/>
          <w:szCs w:val="28"/>
        </w:rPr>
        <w:t xml:space="preserve"> </w:t>
      </w:r>
      <w:r w:rsidRPr="008121A4">
        <w:rPr>
          <w:rFonts w:eastAsia="Times New Roman"/>
          <w:sz w:val="28"/>
          <w:szCs w:val="28"/>
        </w:rPr>
        <w:t>Транспортные</w:t>
      </w:r>
      <w:r w:rsidRPr="008121A4">
        <w:rPr>
          <w:rFonts w:eastAsia="Times New Roman"/>
          <w:spacing w:val="1"/>
          <w:sz w:val="28"/>
          <w:szCs w:val="28"/>
        </w:rPr>
        <w:t xml:space="preserve"> </w:t>
      </w:r>
      <w:r w:rsidRPr="008121A4">
        <w:rPr>
          <w:rFonts w:eastAsia="Times New Roman"/>
          <w:sz w:val="28"/>
          <w:szCs w:val="28"/>
        </w:rPr>
        <w:t>средства,</w:t>
      </w:r>
      <w:r w:rsidRPr="008121A4">
        <w:rPr>
          <w:rFonts w:eastAsia="Times New Roman"/>
          <w:spacing w:val="1"/>
          <w:sz w:val="28"/>
          <w:szCs w:val="28"/>
        </w:rPr>
        <w:t xml:space="preserve"> </w:t>
      </w:r>
      <w:r w:rsidRPr="008121A4">
        <w:rPr>
          <w:rFonts w:eastAsia="Times New Roman"/>
          <w:sz w:val="28"/>
          <w:szCs w:val="28"/>
        </w:rPr>
        <w:t>оборудованные</w:t>
      </w:r>
      <w:r w:rsidRPr="008121A4">
        <w:rPr>
          <w:rFonts w:eastAsia="Times New Roman"/>
          <w:spacing w:val="1"/>
          <w:sz w:val="28"/>
          <w:szCs w:val="28"/>
        </w:rPr>
        <w:t xml:space="preserve"> </w:t>
      </w:r>
      <w:r w:rsidRPr="008121A4">
        <w:rPr>
          <w:rFonts w:eastAsia="Times New Roman"/>
          <w:sz w:val="28"/>
          <w:szCs w:val="28"/>
        </w:rPr>
        <w:t>маячками</w:t>
      </w:r>
      <w:r w:rsidRPr="008121A4">
        <w:rPr>
          <w:rFonts w:eastAsia="Times New Roman"/>
          <w:spacing w:val="1"/>
          <w:sz w:val="28"/>
          <w:szCs w:val="28"/>
        </w:rPr>
        <w:t xml:space="preserve"> </w:t>
      </w:r>
      <w:r w:rsidRPr="008121A4">
        <w:rPr>
          <w:rFonts w:eastAsia="Times New Roman"/>
          <w:sz w:val="28"/>
          <w:szCs w:val="28"/>
        </w:rPr>
        <w:t>желтого</w:t>
      </w:r>
      <w:r w:rsidRPr="008121A4">
        <w:rPr>
          <w:rFonts w:eastAsia="Times New Roman"/>
          <w:spacing w:val="1"/>
          <w:sz w:val="28"/>
          <w:szCs w:val="28"/>
        </w:rPr>
        <w:t xml:space="preserve"> </w:t>
      </w:r>
      <w:r w:rsidRPr="008121A4">
        <w:rPr>
          <w:rFonts w:eastAsia="Times New Roman"/>
          <w:sz w:val="28"/>
          <w:szCs w:val="28"/>
        </w:rPr>
        <w:t>или</w:t>
      </w:r>
      <w:r w:rsidRPr="008121A4">
        <w:rPr>
          <w:rFonts w:eastAsia="Times New Roman"/>
          <w:spacing w:val="1"/>
          <w:sz w:val="28"/>
          <w:szCs w:val="28"/>
        </w:rPr>
        <w:t xml:space="preserve"> </w:t>
      </w:r>
      <w:r w:rsidRPr="008121A4">
        <w:rPr>
          <w:rFonts w:eastAsia="Times New Roman"/>
          <w:sz w:val="28"/>
          <w:szCs w:val="28"/>
        </w:rPr>
        <w:t>оранжевого цвета. Транспортные средства, оборудованные маячками бело-</w:t>
      </w:r>
      <w:r w:rsidRPr="008121A4">
        <w:rPr>
          <w:rFonts w:eastAsia="Times New Roman"/>
          <w:spacing w:val="1"/>
          <w:sz w:val="28"/>
          <w:szCs w:val="28"/>
        </w:rPr>
        <w:t xml:space="preserve"> </w:t>
      </w:r>
      <w:r w:rsidRPr="008121A4">
        <w:rPr>
          <w:rFonts w:eastAsia="Times New Roman"/>
          <w:sz w:val="28"/>
          <w:szCs w:val="28"/>
        </w:rPr>
        <w:t>лунного цвета и специальным звуковым</w:t>
      </w:r>
      <w:r w:rsidRPr="008121A4">
        <w:rPr>
          <w:rFonts w:eastAsia="Times New Roman"/>
          <w:spacing w:val="-4"/>
          <w:sz w:val="28"/>
          <w:szCs w:val="28"/>
        </w:rPr>
        <w:t xml:space="preserve"> </w:t>
      </w:r>
      <w:r w:rsidRPr="008121A4">
        <w:rPr>
          <w:rFonts w:eastAsia="Times New Roman"/>
          <w:sz w:val="28"/>
          <w:szCs w:val="28"/>
        </w:rPr>
        <w:t>сигналом.</w:t>
      </w:r>
    </w:p>
    <w:p w:rsidR="008121A4" w:rsidRPr="008121A4" w:rsidRDefault="008121A4" w:rsidP="00FB0023">
      <w:pPr>
        <w:autoSpaceDE w:val="0"/>
        <w:autoSpaceDN w:val="0"/>
        <w:spacing w:line="360" w:lineRule="auto"/>
        <w:ind w:right="-8"/>
        <w:jc w:val="both"/>
        <w:rPr>
          <w:rFonts w:eastAsia="Times New Roman"/>
          <w:sz w:val="28"/>
          <w:szCs w:val="28"/>
        </w:rPr>
      </w:pPr>
      <w:r w:rsidRPr="008121A4">
        <w:rPr>
          <w:rFonts w:eastAsia="Times New Roman"/>
          <w:sz w:val="28"/>
          <w:szCs w:val="28"/>
        </w:rPr>
        <w:t>Определение</w:t>
      </w:r>
      <w:r w:rsidRPr="008121A4">
        <w:rPr>
          <w:rFonts w:eastAsia="Times New Roman"/>
          <w:spacing w:val="1"/>
          <w:sz w:val="28"/>
          <w:szCs w:val="28"/>
        </w:rPr>
        <w:t xml:space="preserve"> </w:t>
      </w:r>
      <w:r w:rsidRPr="008121A4">
        <w:rPr>
          <w:rFonts w:eastAsia="Times New Roman"/>
          <w:sz w:val="28"/>
          <w:szCs w:val="28"/>
        </w:rPr>
        <w:t>регулируемых</w:t>
      </w:r>
      <w:r w:rsidRPr="008121A4">
        <w:rPr>
          <w:rFonts w:eastAsia="Times New Roman"/>
          <w:spacing w:val="1"/>
          <w:sz w:val="28"/>
          <w:szCs w:val="28"/>
        </w:rPr>
        <w:t xml:space="preserve"> </w:t>
      </w:r>
      <w:r w:rsidRPr="008121A4">
        <w:rPr>
          <w:rFonts w:eastAsia="Times New Roman"/>
          <w:sz w:val="28"/>
          <w:szCs w:val="28"/>
        </w:rPr>
        <w:t>и</w:t>
      </w:r>
      <w:r w:rsidRPr="008121A4">
        <w:rPr>
          <w:rFonts w:eastAsia="Times New Roman"/>
          <w:spacing w:val="1"/>
          <w:sz w:val="28"/>
          <w:szCs w:val="28"/>
        </w:rPr>
        <w:t xml:space="preserve"> </w:t>
      </w:r>
      <w:r w:rsidRPr="008121A4">
        <w:rPr>
          <w:rFonts w:eastAsia="Times New Roman"/>
          <w:sz w:val="28"/>
          <w:szCs w:val="28"/>
        </w:rPr>
        <w:t>нерегулируемых</w:t>
      </w:r>
      <w:r w:rsidRPr="008121A4">
        <w:rPr>
          <w:rFonts w:eastAsia="Times New Roman"/>
          <w:spacing w:val="1"/>
          <w:sz w:val="28"/>
          <w:szCs w:val="28"/>
        </w:rPr>
        <w:t xml:space="preserve"> </w:t>
      </w:r>
      <w:r w:rsidRPr="008121A4">
        <w:rPr>
          <w:rFonts w:eastAsia="Times New Roman"/>
          <w:sz w:val="28"/>
          <w:szCs w:val="28"/>
        </w:rPr>
        <w:t>перекрестков.</w:t>
      </w:r>
      <w:r w:rsidRPr="008121A4">
        <w:rPr>
          <w:rFonts w:eastAsia="Times New Roman"/>
          <w:spacing w:val="1"/>
          <w:sz w:val="28"/>
          <w:szCs w:val="28"/>
        </w:rPr>
        <w:t xml:space="preserve"> </w:t>
      </w:r>
      <w:r w:rsidRPr="008121A4">
        <w:rPr>
          <w:rFonts w:eastAsia="Times New Roman"/>
          <w:sz w:val="28"/>
          <w:szCs w:val="28"/>
        </w:rPr>
        <w:t>Общие</w:t>
      </w:r>
      <w:r w:rsidRPr="008121A4">
        <w:rPr>
          <w:rFonts w:eastAsia="Times New Roman"/>
          <w:spacing w:val="1"/>
          <w:sz w:val="28"/>
          <w:szCs w:val="28"/>
        </w:rPr>
        <w:t xml:space="preserve"> </w:t>
      </w:r>
      <w:r w:rsidRPr="008121A4">
        <w:rPr>
          <w:rFonts w:eastAsia="Times New Roman"/>
          <w:sz w:val="28"/>
          <w:szCs w:val="28"/>
        </w:rPr>
        <w:t>правила</w:t>
      </w:r>
      <w:r w:rsidRPr="008121A4">
        <w:rPr>
          <w:rFonts w:eastAsia="Times New Roman"/>
          <w:spacing w:val="1"/>
          <w:sz w:val="28"/>
          <w:szCs w:val="28"/>
        </w:rPr>
        <w:t xml:space="preserve"> </w:t>
      </w:r>
      <w:r w:rsidRPr="008121A4">
        <w:rPr>
          <w:rFonts w:eastAsia="Times New Roman"/>
          <w:sz w:val="28"/>
          <w:szCs w:val="28"/>
        </w:rPr>
        <w:t>проезда</w:t>
      </w:r>
      <w:r w:rsidRPr="008121A4">
        <w:rPr>
          <w:rFonts w:eastAsia="Times New Roman"/>
          <w:spacing w:val="1"/>
          <w:sz w:val="28"/>
          <w:szCs w:val="28"/>
        </w:rPr>
        <w:t xml:space="preserve"> </w:t>
      </w:r>
      <w:r w:rsidRPr="008121A4">
        <w:rPr>
          <w:rFonts w:eastAsia="Times New Roman"/>
          <w:sz w:val="28"/>
          <w:szCs w:val="28"/>
        </w:rPr>
        <w:t>перекрестков.</w:t>
      </w:r>
      <w:r w:rsidRPr="008121A4">
        <w:rPr>
          <w:rFonts w:eastAsia="Times New Roman"/>
          <w:spacing w:val="1"/>
          <w:sz w:val="28"/>
          <w:szCs w:val="28"/>
        </w:rPr>
        <w:t xml:space="preserve"> </w:t>
      </w:r>
      <w:r w:rsidRPr="008121A4">
        <w:rPr>
          <w:rFonts w:eastAsia="Times New Roman"/>
          <w:sz w:val="28"/>
          <w:szCs w:val="28"/>
        </w:rPr>
        <w:t>Регулируемые</w:t>
      </w:r>
      <w:r w:rsidRPr="008121A4">
        <w:rPr>
          <w:rFonts w:eastAsia="Times New Roman"/>
          <w:spacing w:val="1"/>
          <w:sz w:val="28"/>
          <w:szCs w:val="28"/>
        </w:rPr>
        <w:t xml:space="preserve"> </w:t>
      </w:r>
      <w:r w:rsidRPr="008121A4">
        <w:rPr>
          <w:rFonts w:eastAsia="Times New Roman"/>
          <w:sz w:val="28"/>
          <w:szCs w:val="28"/>
        </w:rPr>
        <w:t>перекрестки.</w:t>
      </w:r>
      <w:r w:rsidRPr="008121A4">
        <w:rPr>
          <w:rFonts w:eastAsia="Times New Roman"/>
          <w:spacing w:val="1"/>
          <w:sz w:val="28"/>
          <w:szCs w:val="28"/>
        </w:rPr>
        <w:t xml:space="preserve"> </w:t>
      </w:r>
      <w:r w:rsidRPr="008121A4">
        <w:rPr>
          <w:rFonts w:eastAsia="Times New Roman"/>
          <w:sz w:val="28"/>
          <w:szCs w:val="28"/>
        </w:rPr>
        <w:t>Проезд</w:t>
      </w:r>
      <w:r w:rsidRPr="008121A4">
        <w:rPr>
          <w:rFonts w:eastAsia="Times New Roman"/>
          <w:spacing w:val="1"/>
          <w:sz w:val="28"/>
          <w:szCs w:val="28"/>
        </w:rPr>
        <w:t xml:space="preserve"> </w:t>
      </w:r>
      <w:r w:rsidRPr="008121A4">
        <w:rPr>
          <w:rFonts w:eastAsia="Times New Roman"/>
          <w:sz w:val="28"/>
          <w:szCs w:val="28"/>
        </w:rPr>
        <w:t>перекрестков,</w:t>
      </w:r>
      <w:r w:rsidRPr="008121A4">
        <w:rPr>
          <w:rFonts w:eastAsia="Times New Roman"/>
          <w:spacing w:val="1"/>
          <w:sz w:val="28"/>
          <w:szCs w:val="28"/>
        </w:rPr>
        <w:t xml:space="preserve"> </w:t>
      </w:r>
      <w:r w:rsidRPr="008121A4">
        <w:rPr>
          <w:rFonts w:eastAsia="Times New Roman"/>
          <w:sz w:val="28"/>
          <w:szCs w:val="28"/>
        </w:rPr>
        <w:t>движением</w:t>
      </w:r>
      <w:r w:rsidRPr="008121A4">
        <w:rPr>
          <w:rFonts w:eastAsia="Times New Roman"/>
          <w:spacing w:val="1"/>
          <w:sz w:val="28"/>
          <w:szCs w:val="28"/>
        </w:rPr>
        <w:t xml:space="preserve"> </w:t>
      </w:r>
      <w:r w:rsidRPr="008121A4">
        <w:rPr>
          <w:rFonts w:eastAsia="Times New Roman"/>
          <w:sz w:val="28"/>
          <w:szCs w:val="28"/>
        </w:rPr>
        <w:t>на</w:t>
      </w:r>
      <w:r w:rsidRPr="008121A4">
        <w:rPr>
          <w:rFonts w:eastAsia="Times New Roman"/>
          <w:spacing w:val="1"/>
          <w:sz w:val="28"/>
          <w:szCs w:val="28"/>
        </w:rPr>
        <w:t xml:space="preserve"> </w:t>
      </w:r>
      <w:r w:rsidRPr="008121A4">
        <w:rPr>
          <w:rFonts w:eastAsia="Times New Roman"/>
          <w:sz w:val="28"/>
          <w:szCs w:val="28"/>
        </w:rPr>
        <w:t>которых</w:t>
      </w:r>
      <w:r w:rsidRPr="008121A4">
        <w:rPr>
          <w:rFonts w:eastAsia="Times New Roman"/>
          <w:spacing w:val="1"/>
          <w:sz w:val="28"/>
          <w:szCs w:val="28"/>
        </w:rPr>
        <w:t xml:space="preserve"> </w:t>
      </w:r>
      <w:r w:rsidRPr="008121A4">
        <w:rPr>
          <w:rFonts w:eastAsia="Times New Roman"/>
          <w:sz w:val="28"/>
          <w:szCs w:val="28"/>
        </w:rPr>
        <w:t>управляет</w:t>
      </w:r>
      <w:r w:rsidRPr="008121A4">
        <w:rPr>
          <w:rFonts w:eastAsia="Times New Roman"/>
          <w:spacing w:val="1"/>
          <w:sz w:val="28"/>
          <w:szCs w:val="28"/>
        </w:rPr>
        <w:t xml:space="preserve"> </w:t>
      </w:r>
      <w:r w:rsidRPr="008121A4">
        <w:rPr>
          <w:rFonts w:eastAsia="Times New Roman"/>
          <w:sz w:val="28"/>
          <w:szCs w:val="28"/>
        </w:rPr>
        <w:t>регулировщик.</w:t>
      </w:r>
      <w:r w:rsidRPr="008121A4">
        <w:rPr>
          <w:rFonts w:eastAsia="Times New Roman"/>
          <w:spacing w:val="1"/>
          <w:sz w:val="28"/>
          <w:szCs w:val="28"/>
        </w:rPr>
        <w:t xml:space="preserve"> </w:t>
      </w:r>
      <w:r w:rsidRPr="008121A4">
        <w:rPr>
          <w:rFonts w:eastAsia="Times New Roman"/>
          <w:sz w:val="28"/>
          <w:szCs w:val="28"/>
        </w:rPr>
        <w:t>Проезд</w:t>
      </w:r>
      <w:r w:rsidRPr="008121A4">
        <w:rPr>
          <w:rFonts w:eastAsia="Times New Roman"/>
          <w:spacing w:val="1"/>
          <w:sz w:val="28"/>
          <w:szCs w:val="28"/>
        </w:rPr>
        <w:t xml:space="preserve"> </w:t>
      </w:r>
      <w:r w:rsidRPr="008121A4">
        <w:rPr>
          <w:rFonts w:eastAsia="Times New Roman"/>
          <w:sz w:val="28"/>
          <w:szCs w:val="28"/>
        </w:rPr>
        <w:t>перекрестков</w:t>
      </w:r>
      <w:r w:rsidRPr="008121A4">
        <w:rPr>
          <w:rFonts w:eastAsia="Times New Roman"/>
          <w:spacing w:val="-3"/>
          <w:sz w:val="28"/>
          <w:szCs w:val="28"/>
        </w:rPr>
        <w:t xml:space="preserve"> </w:t>
      </w:r>
      <w:r w:rsidRPr="008121A4">
        <w:rPr>
          <w:rFonts w:eastAsia="Times New Roman"/>
          <w:sz w:val="28"/>
          <w:szCs w:val="28"/>
        </w:rPr>
        <w:t>со</w:t>
      </w:r>
      <w:r w:rsidRPr="008121A4">
        <w:rPr>
          <w:rFonts w:eastAsia="Times New Roman"/>
          <w:spacing w:val="1"/>
          <w:sz w:val="28"/>
          <w:szCs w:val="28"/>
        </w:rPr>
        <w:t xml:space="preserve"> </w:t>
      </w:r>
      <w:r w:rsidRPr="008121A4">
        <w:rPr>
          <w:rFonts w:eastAsia="Times New Roman"/>
          <w:sz w:val="28"/>
          <w:szCs w:val="28"/>
        </w:rPr>
        <w:t>светофорным регулированием.</w:t>
      </w:r>
    </w:p>
    <w:p w:rsidR="008121A4" w:rsidRPr="008121A4" w:rsidRDefault="008121A4" w:rsidP="00FB0023">
      <w:pPr>
        <w:autoSpaceDE w:val="0"/>
        <w:autoSpaceDN w:val="0"/>
        <w:spacing w:line="360" w:lineRule="auto"/>
        <w:ind w:right="-8"/>
        <w:jc w:val="both"/>
        <w:rPr>
          <w:rFonts w:eastAsia="Times New Roman"/>
          <w:sz w:val="28"/>
          <w:szCs w:val="28"/>
        </w:rPr>
      </w:pPr>
      <w:r w:rsidRPr="008121A4">
        <w:rPr>
          <w:rFonts w:eastAsia="Times New Roman"/>
          <w:sz w:val="28"/>
          <w:szCs w:val="28"/>
        </w:rPr>
        <w:t>Преимущество</w:t>
      </w:r>
      <w:r w:rsidRPr="008121A4">
        <w:rPr>
          <w:rFonts w:eastAsia="Times New Roman"/>
          <w:spacing w:val="1"/>
          <w:sz w:val="28"/>
          <w:szCs w:val="28"/>
        </w:rPr>
        <w:t xml:space="preserve"> </w:t>
      </w:r>
      <w:r w:rsidRPr="008121A4">
        <w:rPr>
          <w:rFonts w:eastAsia="Times New Roman"/>
          <w:sz w:val="28"/>
          <w:szCs w:val="28"/>
        </w:rPr>
        <w:t>трамваев</w:t>
      </w:r>
      <w:r w:rsidRPr="008121A4">
        <w:rPr>
          <w:rFonts w:eastAsia="Times New Roman"/>
          <w:spacing w:val="1"/>
          <w:sz w:val="28"/>
          <w:szCs w:val="28"/>
        </w:rPr>
        <w:t xml:space="preserve"> </w:t>
      </w:r>
      <w:r w:rsidRPr="008121A4">
        <w:rPr>
          <w:rFonts w:eastAsia="Times New Roman"/>
          <w:sz w:val="28"/>
          <w:szCs w:val="28"/>
        </w:rPr>
        <w:t>на</w:t>
      </w:r>
      <w:r w:rsidRPr="008121A4">
        <w:rPr>
          <w:rFonts w:eastAsia="Times New Roman"/>
          <w:spacing w:val="1"/>
          <w:sz w:val="28"/>
          <w:szCs w:val="28"/>
        </w:rPr>
        <w:t xml:space="preserve"> </w:t>
      </w:r>
      <w:r w:rsidRPr="008121A4">
        <w:rPr>
          <w:rFonts w:eastAsia="Times New Roman"/>
          <w:sz w:val="28"/>
          <w:szCs w:val="28"/>
        </w:rPr>
        <w:t>регулируемых</w:t>
      </w:r>
      <w:r w:rsidRPr="008121A4">
        <w:rPr>
          <w:rFonts w:eastAsia="Times New Roman"/>
          <w:spacing w:val="1"/>
          <w:sz w:val="28"/>
          <w:szCs w:val="28"/>
        </w:rPr>
        <w:t xml:space="preserve"> </w:t>
      </w:r>
      <w:r w:rsidRPr="008121A4">
        <w:rPr>
          <w:rFonts w:eastAsia="Times New Roman"/>
          <w:sz w:val="28"/>
          <w:szCs w:val="28"/>
        </w:rPr>
        <w:t>перекрестках.</w:t>
      </w:r>
      <w:r w:rsidRPr="008121A4">
        <w:rPr>
          <w:rFonts w:eastAsia="Times New Roman"/>
          <w:spacing w:val="1"/>
          <w:sz w:val="28"/>
          <w:szCs w:val="28"/>
        </w:rPr>
        <w:t xml:space="preserve"> </w:t>
      </w:r>
      <w:r w:rsidRPr="008121A4">
        <w:rPr>
          <w:rFonts w:eastAsia="Times New Roman"/>
          <w:sz w:val="28"/>
          <w:szCs w:val="28"/>
        </w:rPr>
        <w:t>Нерегулируемые перекрестки. Нерегулируемые перекрестки неравнозначных</w:t>
      </w:r>
      <w:r w:rsidRPr="008121A4">
        <w:rPr>
          <w:rFonts w:eastAsia="Times New Roman"/>
          <w:spacing w:val="1"/>
          <w:sz w:val="28"/>
          <w:szCs w:val="28"/>
        </w:rPr>
        <w:t xml:space="preserve"> </w:t>
      </w:r>
      <w:r w:rsidRPr="008121A4">
        <w:rPr>
          <w:rFonts w:eastAsia="Times New Roman"/>
          <w:sz w:val="28"/>
          <w:szCs w:val="28"/>
        </w:rPr>
        <w:t>дорог.</w:t>
      </w:r>
      <w:r w:rsidRPr="008121A4">
        <w:rPr>
          <w:rFonts w:eastAsia="Times New Roman"/>
          <w:spacing w:val="-3"/>
          <w:sz w:val="28"/>
          <w:szCs w:val="28"/>
        </w:rPr>
        <w:t xml:space="preserve"> </w:t>
      </w:r>
      <w:r w:rsidRPr="008121A4">
        <w:rPr>
          <w:rFonts w:eastAsia="Times New Roman"/>
          <w:sz w:val="28"/>
          <w:szCs w:val="28"/>
        </w:rPr>
        <w:t>Нерегулируемые</w:t>
      </w:r>
      <w:r w:rsidRPr="008121A4">
        <w:rPr>
          <w:rFonts w:eastAsia="Times New Roman"/>
          <w:spacing w:val="-1"/>
          <w:sz w:val="28"/>
          <w:szCs w:val="28"/>
        </w:rPr>
        <w:t xml:space="preserve"> </w:t>
      </w:r>
      <w:r w:rsidRPr="008121A4">
        <w:rPr>
          <w:rFonts w:eastAsia="Times New Roman"/>
          <w:sz w:val="28"/>
          <w:szCs w:val="28"/>
        </w:rPr>
        <w:t>перекрестки равнозначных дорог.</w:t>
      </w:r>
    </w:p>
    <w:p w:rsidR="008121A4" w:rsidRPr="008121A4" w:rsidRDefault="008121A4" w:rsidP="00FB0023">
      <w:pPr>
        <w:autoSpaceDE w:val="0"/>
        <w:autoSpaceDN w:val="0"/>
        <w:spacing w:line="360" w:lineRule="auto"/>
        <w:ind w:right="-8"/>
        <w:jc w:val="both"/>
        <w:rPr>
          <w:rFonts w:eastAsia="Times New Roman"/>
          <w:sz w:val="28"/>
          <w:szCs w:val="28"/>
        </w:rPr>
      </w:pPr>
      <w:r w:rsidRPr="008121A4">
        <w:rPr>
          <w:rFonts w:eastAsia="Times New Roman"/>
          <w:sz w:val="28"/>
          <w:szCs w:val="28"/>
        </w:rPr>
        <w:t>Проезд</w:t>
      </w:r>
      <w:r w:rsidRPr="008121A4">
        <w:rPr>
          <w:rFonts w:eastAsia="Times New Roman"/>
          <w:spacing w:val="1"/>
          <w:sz w:val="28"/>
          <w:szCs w:val="28"/>
        </w:rPr>
        <w:t xml:space="preserve"> </w:t>
      </w:r>
      <w:r w:rsidRPr="008121A4">
        <w:rPr>
          <w:rFonts w:eastAsia="Times New Roman"/>
          <w:sz w:val="28"/>
          <w:szCs w:val="28"/>
        </w:rPr>
        <w:t>пешеходных</w:t>
      </w:r>
      <w:r w:rsidRPr="008121A4">
        <w:rPr>
          <w:rFonts w:eastAsia="Times New Roman"/>
          <w:spacing w:val="1"/>
          <w:sz w:val="28"/>
          <w:szCs w:val="28"/>
        </w:rPr>
        <w:t xml:space="preserve"> </w:t>
      </w:r>
      <w:r w:rsidRPr="008121A4">
        <w:rPr>
          <w:rFonts w:eastAsia="Times New Roman"/>
          <w:sz w:val="28"/>
          <w:szCs w:val="28"/>
        </w:rPr>
        <w:t>переходов.</w:t>
      </w:r>
      <w:r w:rsidRPr="008121A4">
        <w:rPr>
          <w:rFonts w:eastAsia="Times New Roman"/>
          <w:spacing w:val="1"/>
          <w:sz w:val="28"/>
          <w:szCs w:val="28"/>
        </w:rPr>
        <w:t xml:space="preserve"> </w:t>
      </w:r>
      <w:r w:rsidRPr="008121A4">
        <w:rPr>
          <w:rFonts w:eastAsia="Times New Roman"/>
          <w:sz w:val="28"/>
          <w:szCs w:val="28"/>
        </w:rPr>
        <w:t>Проезд</w:t>
      </w:r>
      <w:r w:rsidRPr="008121A4">
        <w:rPr>
          <w:rFonts w:eastAsia="Times New Roman"/>
          <w:spacing w:val="1"/>
          <w:sz w:val="28"/>
          <w:szCs w:val="28"/>
        </w:rPr>
        <w:t xml:space="preserve"> </w:t>
      </w:r>
      <w:r w:rsidRPr="008121A4">
        <w:rPr>
          <w:rFonts w:eastAsia="Times New Roman"/>
          <w:sz w:val="28"/>
          <w:szCs w:val="28"/>
        </w:rPr>
        <w:t>мест</w:t>
      </w:r>
      <w:r w:rsidRPr="008121A4">
        <w:rPr>
          <w:rFonts w:eastAsia="Times New Roman"/>
          <w:spacing w:val="1"/>
          <w:sz w:val="28"/>
          <w:szCs w:val="28"/>
        </w:rPr>
        <w:t xml:space="preserve"> </w:t>
      </w:r>
      <w:r w:rsidRPr="008121A4">
        <w:rPr>
          <w:rFonts w:eastAsia="Times New Roman"/>
          <w:sz w:val="28"/>
          <w:szCs w:val="28"/>
        </w:rPr>
        <w:t>остановок</w:t>
      </w:r>
      <w:r w:rsidRPr="008121A4">
        <w:rPr>
          <w:rFonts w:eastAsia="Times New Roman"/>
          <w:spacing w:val="1"/>
          <w:sz w:val="28"/>
          <w:szCs w:val="28"/>
        </w:rPr>
        <w:t xml:space="preserve"> </w:t>
      </w:r>
      <w:r w:rsidRPr="008121A4">
        <w:rPr>
          <w:rFonts w:eastAsia="Times New Roman"/>
          <w:sz w:val="28"/>
          <w:szCs w:val="28"/>
        </w:rPr>
        <w:t>маршрутных</w:t>
      </w:r>
      <w:r w:rsidRPr="008121A4">
        <w:rPr>
          <w:rFonts w:eastAsia="Times New Roman"/>
          <w:spacing w:val="-67"/>
          <w:sz w:val="28"/>
          <w:szCs w:val="28"/>
        </w:rPr>
        <w:t xml:space="preserve"> </w:t>
      </w:r>
      <w:r w:rsidRPr="008121A4">
        <w:rPr>
          <w:rFonts w:eastAsia="Times New Roman"/>
          <w:sz w:val="28"/>
          <w:szCs w:val="28"/>
        </w:rPr>
        <w:t>транспортных</w:t>
      </w:r>
      <w:r w:rsidRPr="008121A4">
        <w:rPr>
          <w:rFonts w:eastAsia="Times New Roman"/>
          <w:spacing w:val="1"/>
          <w:sz w:val="28"/>
          <w:szCs w:val="28"/>
        </w:rPr>
        <w:t xml:space="preserve"> </w:t>
      </w:r>
      <w:r w:rsidRPr="008121A4">
        <w:rPr>
          <w:rFonts w:eastAsia="Times New Roman"/>
          <w:sz w:val="28"/>
          <w:szCs w:val="28"/>
        </w:rPr>
        <w:t>средств.</w:t>
      </w:r>
      <w:r w:rsidRPr="008121A4">
        <w:rPr>
          <w:rFonts w:eastAsia="Times New Roman"/>
          <w:spacing w:val="1"/>
          <w:sz w:val="28"/>
          <w:szCs w:val="28"/>
        </w:rPr>
        <w:t xml:space="preserve"> </w:t>
      </w:r>
      <w:r w:rsidRPr="008121A4">
        <w:rPr>
          <w:rFonts w:eastAsia="Times New Roman"/>
          <w:sz w:val="28"/>
          <w:szCs w:val="28"/>
        </w:rPr>
        <w:t>Проезд</w:t>
      </w:r>
      <w:r w:rsidRPr="008121A4">
        <w:rPr>
          <w:rFonts w:eastAsia="Times New Roman"/>
          <w:spacing w:val="1"/>
          <w:sz w:val="28"/>
          <w:szCs w:val="28"/>
        </w:rPr>
        <w:t xml:space="preserve"> </w:t>
      </w:r>
      <w:r w:rsidRPr="008121A4">
        <w:rPr>
          <w:rFonts w:eastAsia="Times New Roman"/>
          <w:sz w:val="28"/>
          <w:szCs w:val="28"/>
        </w:rPr>
        <w:t>мимо</w:t>
      </w:r>
      <w:r w:rsidRPr="008121A4">
        <w:rPr>
          <w:rFonts w:eastAsia="Times New Roman"/>
          <w:spacing w:val="1"/>
          <w:sz w:val="28"/>
          <w:szCs w:val="28"/>
        </w:rPr>
        <w:t xml:space="preserve"> </w:t>
      </w:r>
      <w:r w:rsidRPr="008121A4">
        <w:rPr>
          <w:rFonts w:eastAsia="Times New Roman"/>
          <w:sz w:val="28"/>
          <w:szCs w:val="28"/>
        </w:rPr>
        <w:t>транспортных</w:t>
      </w:r>
      <w:r w:rsidRPr="008121A4">
        <w:rPr>
          <w:rFonts w:eastAsia="Times New Roman"/>
          <w:spacing w:val="71"/>
          <w:sz w:val="28"/>
          <w:szCs w:val="28"/>
        </w:rPr>
        <w:t xml:space="preserve"> </w:t>
      </w:r>
      <w:r w:rsidRPr="008121A4">
        <w:rPr>
          <w:rFonts w:eastAsia="Times New Roman"/>
          <w:sz w:val="28"/>
          <w:szCs w:val="28"/>
        </w:rPr>
        <w:t>средств,</w:t>
      </w:r>
      <w:r w:rsidRPr="008121A4">
        <w:rPr>
          <w:rFonts w:eastAsia="Times New Roman"/>
          <w:spacing w:val="1"/>
          <w:sz w:val="28"/>
          <w:szCs w:val="28"/>
        </w:rPr>
        <w:t xml:space="preserve"> </w:t>
      </w:r>
      <w:r w:rsidRPr="008121A4">
        <w:rPr>
          <w:rFonts w:eastAsia="Times New Roman"/>
          <w:sz w:val="28"/>
          <w:szCs w:val="28"/>
        </w:rPr>
        <w:t>предназначенного для перевозки детей.</w:t>
      </w:r>
    </w:p>
    <w:p w:rsidR="008121A4" w:rsidRPr="008121A4" w:rsidRDefault="008121A4" w:rsidP="00FB0023">
      <w:pPr>
        <w:autoSpaceDE w:val="0"/>
        <w:autoSpaceDN w:val="0"/>
        <w:spacing w:line="360" w:lineRule="auto"/>
        <w:ind w:right="-8"/>
        <w:jc w:val="both"/>
        <w:rPr>
          <w:rFonts w:eastAsia="Times New Roman"/>
          <w:sz w:val="28"/>
          <w:szCs w:val="28"/>
        </w:rPr>
      </w:pPr>
      <w:r w:rsidRPr="008121A4">
        <w:rPr>
          <w:rFonts w:eastAsia="Times New Roman"/>
          <w:sz w:val="28"/>
          <w:szCs w:val="28"/>
        </w:rPr>
        <w:t>Движение</w:t>
      </w:r>
      <w:r w:rsidRPr="008121A4">
        <w:rPr>
          <w:rFonts w:eastAsia="Times New Roman"/>
          <w:spacing w:val="1"/>
          <w:sz w:val="28"/>
          <w:szCs w:val="28"/>
        </w:rPr>
        <w:t xml:space="preserve"> </w:t>
      </w:r>
      <w:r w:rsidRPr="008121A4">
        <w:rPr>
          <w:rFonts w:eastAsia="Times New Roman"/>
          <w:sz w:val="28"/>
          <w:szCs w:val="28"/>
        </w:rPr>
        <w:t>через</w:t>
      </w:r>
      <w:r w:rsidRPr="008121A4">
        <w:rPr>
          <w:rFonts w:eastAsia="Times New Roman"/>
          <w:spacing w:val="1"/>
          <w:sz w:val="28"/>
          <w:szCs w:val="28"/>
        </w:rPr>
        <w:t xml:space="preserve"> </w:t>
      </w:r>
      <w:r w:rsidRPr="008121A4">
        <w:rPr>
          <w:rFonts w:eastAsia="Times New Roman"/>
          <w:sz w:val="28"/>
          <w:szCs w:val="28"/>
        </w:rPr>
        <w:t>железнодорожные</w:t>
      </w:r>
      <w:r w:rsidRPr="008121A4">
        <w:rPr>
          <w:rFonts w:eastAsia="Times New Roman"/>
          <w:spacing w:val="1"/>
          <w:sz w:val="28"/>
          <w:szCs w:val="28"/>
        </w:rPr>
        <w:t xml:space="preserve"> </w:t>
      </w:r>
      <w:r w:rsidRPr="008121A4">
        <w:rPr>
          <w:rFonts w:eastAsia="Times New Roman"/>
          <w:sz w:val="28"/>
          <w:szCs w:val="28"/>
        </w:rPr>
        <w:t>пути.</w:t>
      </w:r>
      <w:r w:rsidRPr="008121A4">
        <w:rPr>
          <w:rFonts w:eastAsia="Times New Roman"/>
          <w:spacing w:val="1"/>
          <w:sz w:val="28"/>
          <w:szCs w:val="28"/>
        </w:rPr>
        <w:t xml:space="preserve"> </w:t>
      </w:r>
      <w:r w:rsidRPr="008121A4">
        <w:rPr>
          <w:rFonts w:eastAsia="Times New Roman"/>
          <w:sz w:val="28"/>
          <w:szCs w:val="28"/>
        </w:rPr>
        <w:t>Приближение</w:t>
      </w:r>
      <w:r w:rsidRPr="008121A4">
        <w:rPr>
          <w:rFonts w:eastAsia="Times New Roman"/>
          <w:spacing w:val="1"/>
          <w:sz w:val="28"/>
          <w:szCs w:val="28"/>
        </w:rPr>
        <w:t xml:space="preserve"> </w:t>
      </w:r>
      <w:r w:rsidRPr="008121A4">
        <w:rPr>
          <w:rFonts w:eastAsia="Times New Roman"/>
          <w:sz w:val="28"/>
          <w:szCs w:val="28"/>
        </w:rPr>
        <w:t>к</w:t>
      </w:r>
      <w:r w:rsidRPr="008121A4">
        <w:rPr>
          <w:rFonts w:eastAsia="Times New Roman"/>
          <w:spacing w:val="1"/>
          <w:sz w:val="28"/>
          <w:szCs w:val="28"/>
        </w:rPr>
        <w:t xml:space="preserve"> </w:t>
      </w:r>
      <w:r w:rsidRPr="008121A4">
        <w:rPr>
          <w:rFonts w:eastAsia="Times New Roman"/>
          <w:sz w:val="28"/>
          <w:szCs w:val="28"/>
        </w:rPr>
        <w:t>железнодорожному переезду. Места прекращения движения в случаях, когда</w:t>
      </w:r>
      <w:r w:rsidRPr="008121A4">
        <w:rPr>
          <w:rFonts w:eastAsia="Times New Roman"/>
          <w:spacing w:val="1"/>
          <w:sz w:val="28"/>
          <w:szCs w:val="28"/>
        </w:rPr>
        <w:t xml:space="preserve"> </w:t>
      </w:r>
      <w:r w:rsidRPr="008121A4">
        <w:rPr>
          <w:rFonts w:eastAsia="Times New Roman"/>
          <w:sz w:val="28"/>
          <w:szCs w:val="28"/>
        </w:rPr>
        <w:t>движение</w:t>
      </w:r>
      <w:r w:rsidRPr="008121A4">
        <w:rPr>
          <w:rFonts w:eastAsia="Times New Roman"/>
          <w:spacing w:val="1"/>
          <w:sz w:val="28"/>
          <w:szCs w:val="28"/>
        </w:rPr>
        <w:t xml:space="preserve"> </w:t>
      </w:r>
      <w:r w:rsidRPr="008121A4">
        <w:rPr>
          <w:rFonts w:eastAsia="Times New Roman"/>
          <w:sz w:val="28"/>
          <w:szCs w:val="28"/>
        </w:rPr>
        <w:t>через</w:t>
      </w:r>
      <w:r w:rsidRPr="008121A4">
        <w:rPr>
          <w:rFonts w:eastAsia="Times New Roman"/>
          <w:spacing w:val="1"/>
          <w:sz w:val="28"/>
          <w:szCs w:val="28"/>
        </w:rPr>
        <w:t xml:space="preserve"> </w:t>
      </w:r>
      <w:r w:rsidRPr="008121A4">
        <w:rPr>
          <w:rFonts w:eastAsia="Times New Roman"/>
          <w:sz w:val="28"/>
          <w:szCs w:val="28"/>
        </w:rPr>
        <w:t>переезд</w:t>
      </w:r>
      <w:r w:rsidRPr="008121A4">
        <w:rPr>
          <w:rFonts w:eastAsia="Times New Roman"/>
          <w:spacing w:val="1"/>
          <w:sz w:val="28"/>
          <w:szCs w:val="28"/>
        </w:rPr>
        <w:t xml:space="preserve"> </w:t>
      </w:r>
      <w:r w:rsidRPr="008121A4">
        <w:rPr>
          <w:rFonts w:eastAsia="Times New Roman"/>
          <w:sz w:val="28"/>
          <w:szCs w:val="28"/>
        </w:rPr>
        <w:t>запрещено.</w:t>
      </w:r>
      <w:r w:rsidRPr="008121A4">
        <w:rPr>
          <w:rFonts w:eastAsia="Times New Roman"/>
          <w:spacing w:val="1"/>
          <w:sz w:val="28"/>
          <w:szCs w:val="28"/>
        </w:rPr>
        <w:t xml:space="preserve"> </w:t>
      </w:r>
      <w:r w:rsidRPr="008121A4">
        <w:rPr>
          <w:rFonts w:eastAsia="Times New Roman"/>
          <w:sz w:val="28"/>
          <w:szCs w:val="28"/>
        </w:rPr>
        <w:t>Вынужденная</w:t>
      </w:r>
      <w:r w:rsidRPr="008121A4">
        <w:rPr>
          <w:rFonts w:eastAsia="Times New Roman"/>
          <w:spacing w:val="1"/>
          <w:sz w:val="28"/>
          <w:szCs w:val="28"/>
        </w:rPr>
        <w:t xml:space="preserve"> </w:t>
      </w:r>
      <w:r w:rsidRPr="008121A4">
        <w:rPr>
          <w:rFonts w:eastAsia="Times New Roman"/>
          <w:sz w:val="28"/>
          <w:szCs w:val="28"/>
        </w:rPr>
        <w:t>остановка</w:t>
      </w:r>
      <w:r w:rsidRPr="008121A4">
        <w:rPr>
          <w:rFonts w:eastAsia="Times New Roman"/>
          <w:spacing w:val="1"/>
          <w:sz w:val="28"/>
          <w:szCs w:val="28"/>
        </w:rPr>
        <w:t xml:space="preserve"> </w:t>
      </w:r>
      <w:r w:rsidRPr="008121A4">
        <w:rPr>
          <w:rFonts w:eastAsia="Times New Roman"/>
          <w:sz w:val="28"/>
          <w:szCs w:val="28"/>
        </w:rPr>
        <w:t>на</w:t>
      </w:r>
      <w:r w:rsidRPr="008121A4">
        <w:rPr>
          <w:rFonts w:eastAsia="Times New Roman"/>
          <w:spacing w:val="1"/>
          <w:sz w:val="28"/>
          <w:szCs w:val="28"/>
        </w:rPr>
        <w:t xml:space="preserve"> </w:t>
      </w:r>
      <w:r w:rsidRPr="008121A4">
        <w:rPr>
          <w:rFonts w:eastAsia="Times New Roman"/>
          <w:sz w:val="28"/>
          <w:szCs w:val="28"/>
        </w:rPr>
        <w:t>железнодорожном</w:t>
      </w:r>
      <w:r w:rsidRPr="008121A4">
        <w:rPr>
          <w:rFonts w:eastAsia="Times New Roman"/>
          <w:spacing w:val="-4"/>
          <w:sz w:val="28"/>
          <w:szCs w:val="28"/>
        </w:rPr>
        <w:t xml:space="preserve"> </w:t>
      </w:r>
      <w:r w:rsidRPr="008121A4">
        <w:rPr>
          <w:rFonts w:eastAsia="Times New Roman"/>
          <w:sz w:val="28"/>
          <w:szCs w:val="28"/>
        </w:rPr>
        <w:t>переезде.</w:t>
      </w:r>
    </w:p>
    <w:p w:rsidR="008121A4" w:rsidRPr="008121A4" w:rsidRDefault="008121A4" w:rsidP="00FB0023">
      <w:pPr>
        <w:autoSpaceDE w:val="0"/>
        <w:autoSpaceDN w:val="0"/>
        <w:spacing w:line="360" w:lineRule="auto"/>
        <w:ind w:right="-8"/>
        <w:jc w:val="both"/>
        <w:rPr>
          <w:rFonts w:eastAsia="Times New Roman"/>
          <w:sz w:val="28"/>
          <w:szCs w:val="28"/>
        </w:rPr>
      </w:pPr>
      <w:r w:rsidRPr="008121A4">
        <w:rPr>
          <w:rFonts w:eastAsia="Times New Roman"/>
          <w:sz w:val="28"/>
          <w:szCs w:val="28"/>
        </w:rPr>
        <w:t>ПДД</w:t>
      </w:r>
      <w:r w:rsidRPr="008121A4">
        <w:rPr>
          <w:rFonts w:eastAsia="Times New Roman"/>
          <w:spacing w:val="1"/>
          <w:sz w:val="28"/>
          <w:szCs w:val="28"/>
        </w:rPr>
        <w:t xml:space="preserve"> </w:t>
      </w:r>
      <w:r w:rsidRPr="008121A4">
        <w:rPr>
          <w:rFonts w:eastAsia="Times New Roman"/>
          <w:sz w:val="28"/>
          <w:szCs w:val="28"/>
        </w:rPr>
        <w:t>для</w:t>
      </w:r>
      <w:r w:rsidRPr="008121A4">
        <w:rPr>
          <w:rFonts w:eastAsia="Times New Roman"/>
          <w:spacing w:val="1"/>
          <w:sz w:val="28"/>
          <w:szCs w:val="28"/>
        </w:rPr>
        <w:t xml:space="preserve"> </w:t>
      </w:r>
      <w:r w:rsidRPr="008121A4">
        <w:rPr>
          <w:rFonts w:eastAsia="Times New Roman"/>
          <w:sz w:val="28"/>
          <w:szCs w:val="28"/>
        </w:rPr>
        <w:t>велосипедистов</w:t>
      </w:r>
      <w:r w:rsidRPr="008121A4">
        <w:rPr>
          <w:rFonts w:eastAsia="Times New Roman"/>
          <w:spacing w:val="1"/>
          <w:sz w:val="28"/>
          <w:szCs w:val="28"/>
        </w:rPr>
        <w:t xml:space="preserve"> </w:t>
      </w:r>
      <w:r w:rsidRPr="008121A4">
        <w:rPr>
          <w:rFonts w:eastAsia="Times New Roman"/>
          <w:sz w:val="28"/>
          <w:szCs w:val="28"/>
        </w:rPr>
        <w:t>–</w:t>
      </w:r>
      <w:r w:rsidRPr="008121A4">
        <w:rPr>
          <w:rFonts w:eastAsia="Times New Roman"/>
          <w:spacing w:val="1"/>
          <w:sz w:val="28"/>
          <w:szCs w:val="28"/>
        </w:rPr>
        <w:t xml:space="preserve"> </w:t>
      </w:r>
      <w:r w:rsidRPr="008121A4">
        <w:rPr>
          <w:rFonts w:eastAsia="Times New Roman"/>
          <w:sz w:val="28"/>
          <w:szCs w:val="28"/>
        </w:rPr>
        <w:t>дорожные</w:t>
      </w:r>
      <w:r w:rsidRPr="008121A4">
        <w:rPr>
          <w:rFonts w:eastAsia="Times New Roman"/>
          <w:spacing w:val="1"/>
          <w:sz w:val="28"/>
          <w:szCs w:val="28"/>
        </w:rPr>
        <w:t xml:space="preserve"> </w:t>
      </w:r>
      <w:r w:rsidRPr="008121A4">
        <w:rPr>
          <w:rFonts w:eastAsia="Times New Roman"/>
          <w:sz w:val="28"/>
          <w:szCs w:val="28"/>
        </w:rPr>
        <w:t>знаки,</w:t>
      </w:r>
      <w:r w:rsidRPr="008121A4">
        <w:rPr>
          <w:rFonts w:eastAsia="Times New Roman"/>
          <w:spacing w:val="1"/>
          <w:sz w:val="28"/>
          <w:szCs w:val="28"/>
        </w:rPr>
        <w:t xml:space="preserve"> </w:t>
      </w:r>
      <w:r w:rsidRPr="008121A4">
        <w:rPr>
          <w:rFonts w:eastAsia="Times New Roman"/>
          <w:sz w:val="28"/>
          <w:szCs w:val="28"/>
        </w:rPr>
        <w:t>техническое</w:t>
      </w:r>
      <w:r w:rsidRPr="008121A4">
        <w:rPr>
          <w:rFonts w:eastAsia="Times New Roman"/>
          <w:spacing w:val="1"/>
          <w:sz w:val="28"/>
          <w:szCs w:val="28"/>
        </w:rPr>
        <w:t xml:space="preserve"> </w:t>
      </w:r>
      <w:r w:rsidRPr="008121A4">
        <w:rPr>
          <w:rFonts w:eastAsia="Times New Roman"/>
          <w:sz w:val="28"/>
          <w:szCs w:val="28"/>
        </w:rPr>
        <w:t>состояние</w:t>
      </w:r>
      <w:r w:rsidRPr="008121A4">
        <w:rPr>
          <w:rFonts w:eastAsia="Times New Roman"/>
          <w:spacing w:val="-67"/>
          <w:sz w:val="28"/>
          <w:szCs w:val="28"/>
        </w:rPr>
        <w:t xml:space="preserve"> </w:t>
      </w:r>
      <w:r w:rsidRPr="008121A4">
        <w:rPr>
          <w:rFonts w:eastAsia="Times New Roman"/>
          <w:sz w:val="28"/>
          <w:szCs w:val="28"/>
        </w:rPr>
        <w:t>велосипеда,</w:t>
      </w:r>
      <w:r w:rsidRPr="008121A4">
        <w:rPr>
          <w:rFonts w:eastAsia="Times New Roman"/>
          <w:spacing w:val="1"/>
          <w:sz w:val="28"/>
          <w:szCs w:val="28"/>
        </w:rPr>
        <w:t xml:space="preserve"> </w:t>
      </w:r>
      <w:r w:rsidRPr="008121A4">
        <w:rPr>
          <w:rFonts w:eastAsia="Times New Roman"/>
          <w:sz w:val="28"/>
          <w:szCs w:val="28"/>
        </w:rPr>
        <w:t>движение</w:t>
      </w:r>
      <w:r w:rsidRPr="008121A4">
        <w:rPr>
          <w:rFonts w:eastAsia="Times New Roman"/>
          <w:spacing w:val="1"/>
          <w:sz w:val="28"/>
          <w:szCs w:val="28"/>
        </w:rPr>
        <w:t xml:space="preserve"> </w:t>
      </w:r>
      <w:r w:rsidRPr="008121A4">
        <w:rPr>
          <w:rFonts w:eastAsia="Times New Roman"/>
          <w:sz w:val="28"/>
          <w:szCs w:val="28"/>
        </w:rPr>
        <w:t>групп</w:t>
      </w:r>
      <w:r w:rsidRPr="008121A4">
        <w:rPr>
          <w:rFonts w:eastAsia="Times New Roman"/>
          <w:spacing w:val="1"/>
          <w:sz w:val="28"/>
          <w:szCs w:val="28"/>
        </w:rPr>
        <w:t xml:space="preserve"> </w:t>
      </w:r>
      <w:r w:rsidRPr="008121A4">
        <w:rPr>
          <w:rFonts w:eastAsia="Times New Roman"/>
          <w:sz w:val="28"/>
          <w:szCs w:val="28"/>
        </w:rPr>
        <w:t>велосипедистов.</w:t>
      </w:r>
      <w:r w:rsidRPr="008121A4">
        <w:rPr>
          <w:rFonts w:eastAsia="Times New Roman"/>
          <w:spacing w:val="1"/>
          <w:sz w:val="28"/>
          <w:szCs w:val="28"/>
        </w:rPr>
        <w:t xml:space="preserve"> </w:t>
      </w:r>
      <w:r w:rsidRPr="008121A4">
        <w:rPr>
          <w:rFonts w:eastAsia="Times New Roman"/>
          <w:sz w:val="28"/>
          <w:szCs w:val="28"/>
        </w:rPr>
        <w:t>Разметка</w:t>
      </w:r>
      <w:r w:rsidRPr="008121A4">
        <w:rPr>
          <w:rFonts w:eastAsia="Times New Roman"/>
          <w:spacing w:val="1"/>
          <w:sz w:val="28"/>
          <w:szCs w:val="28"/>
        </w:rPr>
        <w:t xml:space="preserve"> </w:t>
      </w:r>
      <w:r w:rsidRPr="008121A4">
        <w:rPr>
          <w:rFonts w:eastAsia="Times New Roman"/>
          <w:sz w:val="28"/>
          <w:szCs w:val="28"/>
        </w:rPr>
        <w:t>проезжей</w:t>
      </w:r>
      <w:r w:rsidRPr="008121A4">
        <w:rPr>
          <w:rFonts w:eastAsia="Times New Roman"/>
          <w:spacing w:val="1"/>
          <w:sz w:val="28"/>
          <w:szCs w:val="28"/>
        </w:rPr>
        <w:t xml:space="preserve"> </w:t>
      </w:r>
      <w:r w:rsidRPr="008121A4">
        <w:rPr>
          <w:rFonts w:eastAsia="Times New Roman"/>
          <w:sz w:val="28"/>
          <w:szCs w:val="28"/>
        </w:rPr>
        <w:t>части</w:t>
      </w:r>
      <w:r w:rsidRPr="008121A4">
        <w:rPr>
          <w:rFonts w:eastAsia="Times New Roman"/>
          <w:spacing w:val="-67"/>
          <w:sz w:val="28"/>
          <w:szCs w:val="28"/>
        </w:rPr>
        <w:t xml:space="preserve"> </w:t>
      </w:r>
      <w:r w:rsidRPr="008121A4">
        <w:rPr>
          <w:rFonts w:eastAsia="Times New Roman"/>
          <w:sz w:val="28"/>
          <w:szCs w:val="28"/>
        </w:rPr>
        <w:t>дороги.</w:t>
      </w:r>
      <w:r w:rsidRPr="008121A4">
        <w:rPr>
          <w:rFonts w:eastAsia="Times New Roman"/>
          <w:spacing w:val="1"/>
          <w:sz w:val="28"/>
          <w:szCs w:val="28"/>
        </w:rPr>
        <w:t xml:space="preserve"> </w:t>
      </w:r>
      <w:r w:rsidRPr="008121A4">
        <w:rPr>
          <w:rFonts w:eastAsia="Times New Roman"/>
          <w:sz w:val="28"/>
          <w:szCs w:val="28"/>
        </w:rPr>
        <w:t>Остановка</w:t>
      </w:r>
      <w:r w:rsidRPr="008121A4">
        <w:rPr>
          <w:rFonts w:eastAsia="Times New Roman"/>
          <w:spacing w:val="1"/>
          <w:sz w:val="28"/>
          <w:szCs w:val="28"/>
        </w:rPr>
        <w:t xml:space="preserve"> </w:t>
      </w:r>
      <w:r w:rsidRPr="008121A4">
        <w:rPr>
          <w:rFonts w:eastAsia="Times New Roman"/>
          <w:sz w:val="28"/>
          <w:szCs w:val="28"/>
        </w:rPr>
        <w:t>и</w:t>
      </w:r>
      <w:r w:rsidRPr="008121A4">
        <w:rPr>
          <w:rFonts w:eastAsia="Times New Roman"/>
          <w:spacing w:val="1"/>
          <w:sz w:val="28"/>
          <w:szCs w:val="28"/>
        </w:rPr>
        <w:t xml:space="preserve"> </w:t>
      </w:r>
      <w:r w:rsidRPr="008121A4">
        <w:rPr>
          <w:rFonts w:eastAsia="Times New Roman"/>
          <w:sz w:val="28"/>
          <w:szCs w:val="28"/>
        </w:rPr>
        <w:t>стоянка</w:t>
      </w:r>
      <w:r w:rsidRPr="008121A4">
        <w:rPr>
          <w:rFonts w:eastAsia="Times New Roman"/>
          <w:spacing w:val="1"/>
          <w:sz w:val="28"/>
          <w:szCs w:val="28"/>
        </w:rPr>
        <w:t xml:space="preserve"> </w:t>
      </w:r>
      <w:r w:rsidRPr="008121A4">
        <w:rPr>
          <w:rFonts w:eastAsia="Times New Roman"/>
          <w:sz w:val="28"/>
          <w:szCs w:val="28"/>
        </w:rPr>
        <w:t>транспортных</w:t>
      </w:r>
      <w:r w:rsidRPr="008121A4">
        <w:rPr>
          <w:rFonts w:eastAsia="Times New Roman"/>
          <w:spacing w:val="1"/>
          <w:sz w:val="28"/>
          <w:szCs w:val="28"/>
        </w:rPr>
        <w:t xml:space="preserve"> </w:t>
      </w:r>
      <w:r w:rsidRPr="008121A4">
        <w:rPr>
          <w:rFonts w:eastAsia="Times New Roman"/>
          <w:sz w:val="28"/>
          <w:szCs w:val="28"/>
        </w:rPr>
        <w:t>средств.</w:t>
      </w:r>
      <w:r w:rsidRPr="008121A4">
        <w:rPr>
          <w:rFonts w:eastAsia="Times New Roman"/>
          <w:spacing w:val="1"/>
          <w:sz w:val="28"/>
          <w:szCs w:val="28"/>
        </w:rPr>
        <w:t xml:space="preserve"> </w:t>
      </w:r>
      <w:r w:rsidRPr="008121A4">
        <w:rPr>
          <w:rFonts w:eastAsia="Times New Roman"/>
          <w:sz w:val="28"/>
          <w:szCs w:val="28"/>
        </w:rPr>
        <w:t>Влияние</w:t>
      </w:r>
      <w:r w:rsidRPr="008121A4">
        <w:rPr>
          <w:rFonts w:eastAsia="Times New Roman"/>
          <w:spacing w:val="1"/>
          <w:sz w:val="28"/>
          <w:szCs w:val="28"/>
        </w:rPr>
        <w:t xml:space="preserve"> </w:t>
      </w:r>
      <w:r w:rsidRPr="008121A4">
        <w:rPr>
          <w:rFonts w:eastAsia="Times New Roman"/>
          <w:sz w:val="28"/>
          <w:szCs w:val="28"/>
        </w:rPr>
        <w:t>погодных</w:t>
      </w:r>
      <w:r w:rsidRPr="008121A4">
        <w:rPr>
          <w:rFonts w:eastAsia="Times New Roman"/>
          <w:spacing w:val="1"/>
          <w:sz w:val="28"/>
          <w:szCs w:val="28"/>
        </w:rPr>
        <w:t xml:space="preserve"> </w:t>
      </w:r>
      <w:r w:rsidRPr="008121A4">
        <w:rPr>
          <w:rFonts w:eastAsia="Times New Roman"/>
          <w:sz w:val="28"/>
          <w:szCs w:val="28"/>
        </w:rPr>
        <w:t>условий</w:t>
      </w:r>
      <w:r w:rsidRPr="008121A4">
        <w:rPr>
          <w:rFonts w:eastAsia="Times New Roman"/>
          <w:spacing w:val="1"/>
          <w:sz w:val="28"/>
          <w:szCs w:val="28"/>
        </w:rPr>
        <w:t xml:space="preserve"> </w:t>
      </w:r>
      <w:r w:rsidRPr="008121A4">
        <w:rPr>
          <w:rFonts w:eastAsia="Times New Roman"/>
          <w:sz w:val="28"/>
          <w:szCs w:val="28"/>
        </w:rPr>
        <w:t>на</w:t>
      </w:r>
      <w:r w:rsidRPr="008121A4">
        <w:rPr>
          <w:rFonts w:eastAsia="Times New Roman"/>
          <w:spacing w:val="1"/>
          <w:sz w:val="28"/>
          <w:szCs w:val="28"/>
        </w:rPr>
        <w:t xml:space="preserve"> </w:t>
      </w:r>
      <w:r w:rsidRPr="008121A4">
        <w:rPr>
          <w:rFonts w:eastAsia="Times New Roman"/>
          <w:sz w:val="28"/>
          <w:szCs w:val="28"/>
        </w:rPr>
        <w:t>движение</w:t>
      </w:r>
      <w:r w:rsidRPr="008121A4">
        <w:rPr>
          <w:rFonts w:eastAsia="Times New Roman"/>
          <w:spacing w:val="1"/>
          <w:sz w:val="28"/>
          <w:szCs w:val="28"/>
        </w:rPr>
        <w:t xml:space="preserve"> </w:t>
      </w:r>
      <w:r w:rsidRPr="008121A4">
        <w:rPr>
          <w:rFonts w:eastAsia="Times New Roman"/>
          <w:sz w:val="28"/>
          <w:szCs w:val="28"/>
        </w:rPr>
        <w:t>транспортных</w:t>
      </w:r>
      <w:r w:rsidRPr="008121A4">
        <w:rPr>
          <w:rFonts w:eastAsia="Times New Roman"/>
          <w:spacing w:val="1"/>
          <w:sz w:val="28"/>
          <w:szCs w:val="28"/>
        </w:rPr>
        <w:t xml:space="preserve"> </w:t>
      </w:r>
      <w:r w:rsidRPr="008121A4">
        <w:rPr>
          <w:rFonts w:eastAsia="Times New Roman"/>
          <w:sz w:val="28"/>
          <w:szCs w:val="28"/>
        </w:rPr>
        <w:t>средств.</w:t>
      </w:r>
      <w:r w:rsidRPr="008121A4">
        <w:rPr>
          <w:rFonts w:eastAsia="Times New Roman"/>
          <w:spacing w:val="1"/>
          <w:sz w:val="28"/>
          <w:szCs w:val="28"/>
        </w:rPr>
        <w:t xml:space="preserve"> </w:t>
      </w:r>
      <w:r w:rsidRPr="008121A4">
        <w:rPr>
          <w:rFonts w:eastAsia="Times New Roman"/>
          <w:sz w:val="28"/>
          <w:szCs w:val="28"/>
        </w:rPr>
        <w:t>Тормозной</w:t>
      </w:r>
      <w:r w:rsidRPr="008121A4">
        <w:rPr>
          <w:rFonts w:eastAsia="Times New Roman"/>
          <w:spacing w:val="1"/>
          <w:sz w:val="28"/>
          <w:szCs w:val="28"/>
        </w:rPr>
        <w:t xml:space="preserve"> </w:t>
      </w:r>
      <w:r w:rsidRPr="008121A4">
        <w:rPr>
          <w:rFonts w:eastAsia="Times New Roman"/>
          <w:sz w:val="28"/>
          <w:szCs w:val="28"/>
        </w:rPr>
        <w:t>и</w:t>
      </w:r>
      <w:r w:rsidRPr="008121A4">
        <w:rPr>
          <w:rFonts w:eastAsia="Times New Roman"/>
          <w:spacing w:val="70"/>
          <w:sz w:val="28"/>
          <w:szCs w:val="28"/>
        </w:rPr>
        <w:t xml:space="preserve"> </w:t>
      </w:r>
      <w:r w:rsidRPr="008121A4">
        <w:rPr>
          <w:rFonts w:eastAsia="Times New Roman"/>
          <w:sz w:val="28"/>
          <w:szCs w:val="28"/>
        </w:rPr>
        <w:t>остановочный</w:t>
      </w:r>
      <w:r w:rsidRPr="008121A4">
        <w:rPr>
          <w:rFonts w:eastAsia="Times New Roman"/>
          <w:spacing w:val="1"/>
          <w:sz w:val="28"/>
          <w:szCs w:val="28"/>
        </w:rPr>
        <w:t xml:space="preserve"> </w:t>
      </w:r>
      <w:r w:rsidRPr="008121A4">
        <w:rPr>
          <w:rFonts w:eastAsia="Times New Roman"/>
          <w:sz w:val="28"/>
          <w:szCs w:val="28"/>
        </w:rPr>
        <w:t>пути.</w:t>
      </w:r>
    </w:p>
    <w:p w:rsidR="008121A4" w:rsidRPr="008121A4" w:rsidRDefault="008121A4" w:rsidP="00FB0023">
      <w:pPr>
        <w:autoSpaceDE w:val="0"/>
        <w:autoSpaceDN w:val="0"/>
        <w:spacing w:before="1" w:line="360" w:lineRule="auto"/>
        <w:ind w:right="-8"/>
        <w:jc w:val="both"/>
        <w:rPr>
          <w:rFonts w:eastAsia="Times New Roman"/>
          <w:sz w:val="28"/>
          <w:szCs w:val="28"/>
        </w:rPr>
      </w:pPr>
      <w:r w:rsidRPr="008121A4">
        <w:rPr>
          <w:rFonts w:eastAsia="Times New Roman"/>
          <w:sz w:val="28"/>
          <w:szCs w:val="28"/>
        </w:rPr>
        <w:t>Дорожные</w:t>
      </w:r>
      <w:r w:rsidRPr="008121A4">
        <w:rPr>
          <w:rFonts w:eastAsia="Times New Roman"/>
          <w:spacing w:val="19"/>
          <w:sz w:val="28"/>
          <w:szCs w:val="28"/>
        </w:rPr>
        <w:t xml:space="preserve"> </w:t>
      </w:r>
      <w:r w:rsidRPr="008121A4">
        <w:rPr>
          <w:rFonts w:eastAsia="Times New Roman"/>
          <w:sz w:val="28"/>
          <w:szCs w:val="28"/>
        </w:rPr>
        <w:t>ловушки.</w:t>
      </w:r>
      <w:r w:rsidRPr="008121A4">
        <w:rPr>
          <w:rFonts w:eastAsia="Times New Roman"/>
          <w:spacing w:val="21"/>
          <w:sz w:val="28"/>
          <w:szCs w:val="28"/>
        </w:rPr>
        <w:t xml:space="preserve"> </w:t>
      </w:r>
      <w:r w:rsidRPr="008121A4">
        <w:rPr>
          <w:rFonts w:eastAsia="Times New Roman"/>
          <w:sz w:val="28"/>
          <w:szCs w:val="28"/>
        </w:rPr>
        <w:t>Причины</w:t>
      </w:r>
      <w:r w:rsidRPr="008121A4">
        <w:rPr>
          <w:rFonts w:eastAsia="Times New Roman"/>
          <w:spacing w:val="20"/>
          <w:sz w:val="28"/>
          <w:szCs w:val="28"/>
        </w:rPr>
        <w:t xml:space="preserve"> </w:t>
      </w:r>
      <w:r w:rsidRPr="008121A4">
        <w:rPr>
          <w:rFonts w:eastAsia="Times New Roman"/>
          <w:sz w:val="28"/>
          <w:szCs w:val="28"/>
        </w:rPr>
        <w:t>ДТП.</w:t>
      </w:r>
      <w:r w:rsidRPr="008121A4">
        <w:rPr>
          <w:rFonts w:eastAsia="Times New Roman"/>
          <w:spacing w:val="20"/>
          <w:sz w:val="28"/>
          <w:szCs w:val="28"/>
        </w:rPr>
        <w:t xml:space="preserve"> </w:t>
      </w:r>
      <w:r w:rsidRPr="008121A4">
        <w:rPr>
          <w:rFonts w:eastAsia="Times New Roman"/>
          <w:sz w:val="28"/>
          <w:szCs w:val="28"/>
        </w:rPr>
        <w:t>Меры</w:t>
      </w:r>
      <w:r w:rsidRPr="008121A4">
        <w:rPr>
          <w:rFonts w:eastAsia="Times New Roman"/>
          <w:spacing w:val="18"/>
          <w:sz w:val="28"/>
          <w:szCs w:val="28"/>
        </w:rPr>
        <w:t xml:space="preserve"> </w:t>
      </w:r>
      <w:r w:rsidRPr="008121A4">
        <w:rPr>
          <w:rFonts w:eastAsia="Times New Roman"/>
          <w:sz w:val="28"/>
          <w:szCs w:val="28"/>
        </w:rPr>
        <w:t>ответственности</w:t>
      </w:r>
      <w:r w:rsidRPr="008121A4">
        <w:rPr>
          <w:rFonts w:eastAsia="Times New Roman"/>
          <w:spacing w:val="20"/>
          <w:sz w:val="28"/>
          <w:szCs w:val="28"/>
        </w:rPr>
        <w:t xml:space="preserve"> </w:t>
      </w:r>
      <w:r w:rsidRPr="008121A4">
        <w:rPr>
          <w:rFonts w:eastAsia="Times New Roman"/>
          <w:sz w:val="28"/>
          <w:szCs w:val="28"/>
        </w:rPr>
        <w:t>пешеходов</w:t>
      </w:r>
      <w:r w:rsidRPr="008121A4">
        <w:rPr>
          <w:rFonts w:eastAsia="Times New Roman"/>
          <w:spacing w:val="-67"/>
          <w:sz w:val="28"/>
          <w:szCs w:val="28"/>
        </w:rPr>
        <w:t xml:space="preserve"> </w:t>
      </w:r>
      <w:r w:rsidRPr="008121A4">
        <w:rPr>
          <w:rFonts w:eastAsia="Times New Roman"/>
          <w:sz w:val="28"/>
          <w:szCs w:val="28"/>
        </w:rPr>
        <w:t>и</w:t>
      </w:r>
      <w:r w:rsidRPr="008121A4">
        <w:rPr>
          <w:rFonts w:eastAsia="Times New Roman"/>
          <w:spacing w:val="68"/>
          <w:sz w:val="28"/>
          <w:szCs w:val="28"/>
        </w:rPr>
        <w:t xml:space="preserve"> </w:t>
      </w:r>
      <w:r w:rsidRPr="008121A4">
        <w:rPr>
          <w:rFonts w:eastAsia="Times New Roman"/>
          <w:sz w:val="28"/>
          <w:szCs w:val="28"/>
        </w:rPr>
        <w:t>водителей за нарушение ПДД.</w:t>
      </w:r>
    </w:p>
    <w:p w:rsidR="008121A4" w:rsidRPr="008121A4" w:rsidRDefault="008121A4" w:rsidP="00FB0023">
      <w:pPr>
        <w:autoSpaceDE w:val="0"/>
        <w:autoSpaceDN w:val="0"/>
        <w:spacing w:line="360" w:lineRule="auto"/>
        <w:ind w:right="-8"/>
        <w:jc w:val="both"/>
        <w:rPr>
          <w:rFonts w:eastAsia="Times New Roman"/>
          <w:sz w:val="28"/>
          <w:szCs w:val="28"/>
        </w:rPr>
      </w:pPr>
      <w:r w:rsidRPr="008121A4">
        <w:rPr>
          <w:rFonts w:eastAsia="Times New Roman"/>
          <w:i/>
          <w:sz w:val="28"/>
          <w:szCs w:val="28"/>
          <w:u w:val="single"/>
        </w:rPr>
        <w:t>Практика.</w:t>
      </w:r>
      <w:r w:rsidRPr="008121A4">
        <w:rPr>
          <w:rFonts w:eastAsia="Times New Roman"/>
          <w:i/>
          <w:spacing w:val="9"/>
          <w:sz w:val="28"/>
          <w:szCs w:val="28"/>
        </w:rPr>
        <w:t xml:space="preserve"> </w:t>
      </w:r>
      <w:r w:rsidRPr="008121A4">
        <w:rPr>
          <w:rFonts w:eastAsia="Times New Roman"/>
          <w:sz w:val="28"/>
          <w:szCs w:val="28"/>
        </w:rPr>
        <w:t>Решение</w:t>
      </w:r>
      <w:r w:rsidRPr="008121A4">
        <w:rPr>
          <w:rFonts w:eastAsia="Times New Roman"/>
          <w:spacing w:val="3"/>
          <w:sz w:val="28"/>
          <w:szCs w:val="28"/>
        </w:rPr>
        <w:t xml:space="preserve"> </w:t>
      </w:r>
      <w:r w:rsidRPr="008121A4">
        <w:rPr>
          <w:rFonts w:eastAsia="Times New Roman"/>
          <w:sz w:val="28"/>
          <w:szCs w:val="28"/>
        </w:rPr>
        <w:t>задач, карточек</w:t>
      </w:r>
      <w:r w:rsidRPr="008121A4">
        <w:rPr>
          <w:rFonts w:eastAsia="Times New Roman"/>
          <w:spacing w:val="1"/>
          <w:sz w:val="28"/>
          <w:szCs w:val="28"/>
        </w:rPr>
        <w:t xml:space="preserve"> </w:t>
      </w:r>
      <w:r w:rsidRPr="008121A4">
        <w:rPr>
          <w:rFonts w:eastAsia="Times New Roman"/>
          <w:sz w:val="28"/>
          <w:szCs w:val="28"/>
        </w:rPr>
        <w:t>по</w:t>
      </w:r>
      <w:r w:rsidRPr="008121A4">
        <w:rPr>
          <w:rFonts w:eastAsia="Times New Roman"/>
          <w:spacing w:val="2"/>
          <w:sz w:val="28"/>
          <w:szCs w:val="28"/>
        </w:rPr>
        <w:t xml:space="preserve"> </w:t>
      </w:r>
      <w:r w:rsidRPr="008121A4">
        <w:rPr>
          <w:rFonts w:eastAsia="Times New Roman"/>
          <w:sz w:val="28"/>
          <w:szCs w:val="28"/>
        </w:rPr>
        <w:t>ПДД,</w:t>
      </w:r>
      <w:r w:rsidRPr="008121A4">
        <w:rPr>
          <w:rFonts w:eastAsia="Times New Roman"/>
          <w:spacing w:val="2"/>
          <w:sz w:val="28"/>
          <w:szCs w:val="28"/>
        </w:rPr>
        <w:t xml:space="preserve"> </w:t>
      </w:r>
      <w:r w:rsidRPr="008121A4">
        <w:rPr>
          <w:rFonts w:eastAsia="Times New Roman"/>
          <w:sz w:val="28"/>
          <w:szCs w:val="28"/>
        </w:rPr>
        <w:t>предложенные</w:t>
      </w:r>
      <w:r w:rsidRPr="008121A4">
        <w:rPr>
          <w:rFonts w:eastAsia="Times New Roman"/>
          <w:spacing w:val="3"/>
          <w:sz w:val="28"/>
          <w:szCs w:val="28"/>
        </w:rPr>
        <w:t xml:space="preserve"> </w:t>
      </w:r>
      <w:r w:rsidRPr="008121A4">
        <w:rPr>
          <w:rFonts w:eastAsia="Times New Roman"/>
          <w:sz w:val="28"/>
          <w:szCs w:val="28"/>
        </w:rPr>
        <w:t>газетой</w:t>
      </w:r>
      <w:r w:rsidRPr="008121A4">
        <w:rPr>
          <w:rFonts w:eastAsia="Times New Roman"/>
          <w:spacing w:val="4"/>
          <w:sz w:val="28"/>
          <w:szCs w:val="28"/>
        </w:rPr>
        <w:t xml:space="preserve"> </w:t>
      </w:r>
      <w:r w:rsidRPr="008121A4">
        <w:rPr>
          <w:rFonts w:eastAsia="Times New Roman"/>
          <w:sz w:val="28"/>
          <w:szCs w:val="28"/>
        </w:rPr>
        <w:t xml:space="preserve">«Добрая </w:t>
      </w:r>
      <w:r w:rsidRPr="008121A4">
        <w:rPr>
          <w:rFonts w:eastAsia="Times New Roman"/>
          <w:spacing w:val="-67"/>
          <w:sz w:val="28"/>
          <w:szCs w:val="28"/>
        </w:rPr>
        <w:t xml:space="preserve"> </w:t>
      </w:r>
      <w:r w:rsidRPr="008121A4">
        <w:rPr>
          <w:rFonts w:eastAsia="Times New Roman"/>
          <w:sz w:val="28"/>
          <w:szCs w:val="28"/>
        </w:rPr>
        <w:t>Дорога</w:t>
      </w:r>
      <w:r w:rsidRPr="008121A4">
        <w:rPr>
          <w:rFonts w:eastAsia="Times New Roman"/>
          <w:spacing w:val="-2"/>
          <w:sz w:val="28"/>
          <w:szCs w:val="28"/>
        </w:rPr>
        <w:t xml:space="preserve"> </w:t>
      </w:r>
      <w:r w:rsidRPr="008121A4">
        <w:rPr>
          <w:rFonts w:eastAsia="Times New Roman"/>
          <w:sz w:val="28"/>
          <w:szCs w:val="28"/>
        </w:rPr>
        <w:t>Детства».</w:t>
      </w:r>
    </w:p>
    <w:p w:rsidR="008121A4" w:rsidRPr="008121A4" w:rsidRDefault="008121A4" w:rsidP="00FB0023">
      <w:pPr>
        <w:autoSpaceDE w:val="0"/>
        <w:autoSpaceDN w:val="0"/>
        <w:spacing w:line="360" w:lineRule="auto"/>
        <w:ind w:right="-8"/>
        <w:jc w:val="both"/>
        <w:rPr>
          <w:rFonts w:eastAsia="Times New Roman"/>
          <w:sz w:val="28"/>
          <w:szCs w:val="28"/>
        </w:rPr>
      </w:pPr>
      <w:r w:rsidRPr="008121A4">
        <w:rPr>
          <w:rFonts w:eastAsia="Times New Roman"/>
          <w:sz w:val="28"/>
          <w:szCs w:val="28"/>
        </w:rPr>
        <w:t>Встречи с инспектором ГИБДД</w:t>
      </w:r>
      <w:r w:rsidRPr="008121A4">
        <w:rPr>
          <w:rFonts w:eastAsia="Times New Roman"/>
          <w:spacing w:val="1"/>
          <w:sz w:val="28"/>
          <w:szCs w:val="28"/>
        </w:rPr>
        <w:t xml:space="preserve"> </w:t>
      </w:r>
      <w:r w:rsidRPr="008121A4">
        <w:rPr>
          <w:rFonts w:eastAsia="Times New Roman"/>
          <w:sz w:val="28"/>
          <w:szCs w:val="28"/>
        </w:rPr>
        <w:t>по практическим вопросам.</w:t>
      </w:r>
      <w:r w:rsidRPr="008121A4">
        <w:rPr>
          <w:rFonts w:eastAsia="Times New Roman"/>
          <w:spacing w:val="-67"/>
          <w:sz w:val="28"/>
          <w:szCs w:val="28"/>
        </w:rPr>
        <w:t xml:space="preserve"> </w:t>
      </w:r>
      <w:r w:rsidRPr="008121A4">
        <w:rPr>
          <w:rFonts w:eastAsia="Times New Roman"/>
          <w:sz w:val="28"/>
          <w:szCs w:val="28"/>
        </w:rPr>
        <w:t>Разработка</w:t>
      </w:r>
      <w:r w:rsidRPr="008121A4">
        <w:rPr>
          <w:rFonts w:eastAsia="Times New Roman"/>
          <w:spacing w:val="-1"/>
          <w:sz w:val="28"/>
          <w:szCs w:val="28"/>
        </w:rPr>
        <w:t xml:space="preserve"> </w:t>
      </w:r>
      <w:r w:rsidRPr="008121A4">
        <w:rPr>
          <w:rFonts w:eastAsia="Times New Roman"/>
          <w:sz w:val="28"/>
          <w:szCs w:val="28"/>
        </w:rPr>
        <w:t>викторины</w:t>
      </w:r>
      <w:r w:rsidRPr="008121A4">
        <w:rPr>
          <w:rFonts w:eastAsia="Times New Roman"/>
          <w:spacing w:val="-3"/>
          <w:sz w:val="28"/>
          <w:szCs w:val="28"/>
        </w:rPr>
        <w:t xml:space="preserve"> </w:t>
      </w:r>
      <w:r w:rsidRPr="008121A4">
        <w:rPr>
          <w:rFonts w:eastAsia="Times New Roman"/>
          <w:sz w:val="28"/>
          <w:szCs w:val="28"/>
        </w:rPr>
        <w:t>по ПДД в</w:t>
      </w:r>
      <w:r w:rsidRPr="008121A4">
        <w:rPr>
          <w:rFonts w:eastAsia="Times New Roman"/>
          <w:spacing w:val="-2"/>
          <w:sz w:val="28"/>
          <w:szCs w:val="28"/>
        </w:rPr>
        <w:t xml:space="preserve"> </w:t>
      </w:r>
      <w:r w:rsidRPr="008121A4">
        <w:rPr>
          <w:rFonts w:eastAsia="Times New Roman"/>
          <w:sz w:val="28"/>
          <w:szCs w:val="28"/>
        </w:rPr>
        <w:t>уголок.</w:t>
      </w:r>
    </w:p>
    <w:p w:rsidR="008121A4" w:rsidRPr="008121A4" w:rsidRDefault="008121A4" w:rsidP="00FB0023">
      <w:pPr>
        <w:autoSpaceDE w:val="0"/>
        <w:autoSpaceDN w:val="0"/>
        <w:spacing w:line="360" w:lineRule="auto"/>
        <w:ind w:right="-8"/>
        <w:jc w:val="both"/>
        <w:rPr>
          <w:rFonts w:eastAsia="Times New Roman"/>
          <w:sz w:val="28"/>
          <w:szCs w:val="28"/>
        </w:rPr>
      </w:pPr>
      <w:r w:rsidRPr="008121A4">
        <w:rPr>
          <w:rFonts w:eastAsia="Times New Roman"/>
          <w:sz w:val="28"/>
          <w:szCs w:val="28"/>
        </w:rPr>
        <w:t>Проведение</w:t>
      </w:r>
      <w:r w:rsidRPr="008121A4">
        <w:rPr>
          <w:rFonts w:eastAsia="Times New Roman"/>
          <w:spacing w:val="23"/>
          <w:sz w:val="28"/>
          <w:szCs w:val="28"/>
        </w:rPr>
        <w:t xml:space="preserve"> </w:t>
      </w:r>
      <w:r w:rsidRPr="008121A4">
        <w:rPr>
          <w:rFonts w:eastAsia="Times New Roman"/>
          <w:sz w:val="28"/>
          <w:szCs w:val="28"/>
        </w:rPr>
        <w:t>занятия</w:t>
      </w:r>
      <w:r w:rsidRPr="008121A4">
        <w:rPr>
          <w:rFonts w:eastAsia="Times New Roman"/>
          <w:spacing w:val="24"/>
          <w:sz w:val="28"/>
          <w:szCs w:val="28"/>
        </w:rPr>
        <w:t xml:space="preserve"> </w:t>
      </w:r>
      <w:r w:rsidRPr="008121A4">
        <w:rPr>
          <w:rFonts w:eastAsia="Times New Roman"/>
          <w:sz w:val="28"/>
          <w:szCs w:val="28"/>
        </w:rPr>
        <w:t>в</w:t>
      </w:r>
      <w:r w:rsidRPr="008121A4">
        <w:rPr>
          <w:rFonts w:eastAsia="Times New Roman"/>
          <w:spacing w:val="25"/>
          <w:sz w:val="28"/>
          <w:szCs w:val="28"/>
        </w:rPr>
        <w:t xml:space="preserve"> </w:t>
      </w:r>
      <w:r w:rsidRPr="008121A4">
        <w:rPr>
          <w:rFonts w:eastAsia="Times New Roman"/>
          <w:sz w:val="28"/>
          <w:szCs w:val="28"/>
        </w:rPr>
        <w:t>начальной</w:t>
      </w:r>
      <w:r w:rsidRPr="008121A4">
        <w:rPr>
          <w:rFonts w:eastAsia="Times New Roman"/>
          <w:spacing w:val="27"/>
          <w:sz w:val="28"/>
          <w:szCs w:val="28"/>
        </w:rPr>
        <w:t xml:space="preserve"> </w:t>
      </w:r>
      <w:r w:rsidRPr="008121A4">
        <w:rPr>
          <w:rFonts w:eastAsia="Times New Roman"/>
          <w:sz w:val="28"/>
          <w:szCs w:val="28"/>
        </w:rPr>
        <w:t>школе</w:t>
      </w:r>
      <w:r w:rsidRPr="008121A4">
        <w:rPr>
          <w:rFonts w:eastAsia="Times New Roman"/>
          <w:spacing w:val="23"/>
          <w:sz w:val="28"/>
          <w:szCs w:val="28"/>
        </w:rPr>
        <w:t xml:space="preserve"> </w:t>
      </w:r>
      <w:r w:rsidRPr="008121A4">
        <w:rPr>
          <w:rFonts w:eastAsia="Times New Roman"/>
          <w:sz w:val="28"/>
          <w:szCs w:val="28"/>
        </w:rPr>
        <w:t>«Азбука</w:t>
      </w:r>
      <w:r w:rsidRPr="008121A4">
        <w:rPr>
          <w:rFonts w:eastAsia="Times New Roman"/>
          <w:spacing w:val="26"/>
          <w:sz w:val="28"/>
          <w:szCs w:val="28"/>
        </w:rPr>
        <w:t xml:space="preserve"> </w:t>
      </w:r>
      <w:r w:rsidRPr="008121A4">
        <w:rPr>
          <w:rFonts w:eastAsia="Times New Roman"/>
          <w:sz w:val="28"/>
          <w:szCs w:val="28"/>
        </w:rPr>
        <w:t>дороги»,</w:t>
      </w:r>
      <w:r w:rsidRPr="008121A4">
        <w:rPr>
          <w:rFonts w:eastAsia="Times New Roman"/>
          <w:spacing w:val="23"/>
          <w:sz w:val="28"/>
          <w:szCs w:val="28"/>
        </w:rPr>
        <w:t xml:space="preserve"> </w:t>
      </w:r>
      <w:r w:rsidRPr="008121A4">
        <w:rPr>
          <w:rFonts w:eastAsia="Times New Roman"/>
          <w:sz w:val="28"/>
          <w:szCs w:val="28"/>
        </w:rPr>
        <w:t>«Сами</w:t>
      </w:r>
      <w:r w:rsidRPr="008121A4">
        <w:rPr>
          <w:rFonts w:eastAsia="Times New Roman"/>
          <w:spacing w:val="25"/>
          <w:sz w:val="28"/>
          <w:szCs w:val="28"/>
        </w:rPr>
        <w:t xml:space="preserve"> </w:t>
      </w:r>
      <w:r w:rsidRPr="008121A4">
        <w:rPr>
          <w:rFonts w:eastAsia="Times New Roman"/>
          <w:sz w:val="28"/>
          <w:szCs w:val="28"/>
        </w:rPr>
        <w:t>не</w:t>
      </w:r>
      <w:r w:rsidRPr="008121A4">
        <w:rPr>
          <w:rFonts w:eastAsia="Times New Roman"/>
          <w:spacing w:val="26"/>
          <w:sz w:val="28"/>
          <w:szCs w:val="28"/>
        </w:rPr>
        <w:t xml:space="preserve"> </w:t>
      </w:r>
      <w:r w:rsidRPr="008121A4">
        <w:rPr>
          <w:rFonts w:eastAsia="Times New Roman"/>
          <w:sz w:val="28"/>
          <w:szCs w:val="28"/>
        </w:rPr>
        <w:t>видят,</w:t>
      </w:r>
      <w:r w:rsidRPr="008121A4">
        <w:rPr>
          <w:rFonts w:eastAsia="Times New Roman"/>
          <w:spacing w:val="23"/>
          <w:sz w:val="28"/>
          <w:szCs w:val="28"/>
        </w:rPr>
        <w:t xml:space="preserve"> </w:t>
      </w:r>
      <w:r w:rsidRPr="008121A4">
        <w:rPr>
          <w:rFonts w:eastAsia="Times New Roman"/>
          <w:sz w:val="28"/>
          <w:szCs w:val="28"/>
        </w:rPr>
        <w:t>а</w:t>
      </w:r>
      <w:r w:rsidRPr="008121A4">
        <w:rPr>
          <w:rFonts w:eastAsia="Times New Roman"/>
          <w:spacing w:val="-67"/>
          <w:sz w:val="28"/>
          <w:szCs w:val="28"/>
        </w:rPr>
        <w:t xml:space="preserve"> </w:t>
      </w:r>
      <w:r w:rsidRPr="008121A4">
        <w:rPr>
          <w:rFonts w:eastAsia="Times New Roman"/>
          <w:sz w:val="28"/>
          <w:szCs w:val="28"/>
        </w:rPr>
        <w:t>другим</w:t>
      </w:r>
      <w:r w:rsidRPr="008121A4">
        <w:rPr>
          <w:rFonts w:eastAsia="Times New Roman"/>
          <w:spacing w:val="-1"/>
          <w:sz w:val="28"/>
          <w:szCs w:val="28"/>
        </w:rPr>
        <w:t xml:space="preserve"> </w:t>
      </w:r>
      <w:r w:rsidRPr="008121A4">
        <w:rPr>
          <w:rFonts w:eastAsia="Times New Roman"/>
          <w:sz w:val="28"/>
          <w:szCs w:val="28"/>
        </w:rPr>
        <w:t>говорят».</w:t>
      </w:r>
    </w:p>
    <w:p w:rsidR="008121A4" w:rsidRPr="008121A4" w:rsidRDefault="008121A4" w:rsidP="00FB0023">
      <w:pPr>
        <w:autoSpaceDE w:val="0"/>
        <w:autoSpaceDN w:val="0"/>
        <w:spacing w:line="360" w:lineRule="auto"/>
        <w:ind w:right="-8"/>
        <w:jc w:val="both"/>
        <w:rPr>
          <w:rFonts w:eastAsia="Times New Roman"/>
          <w:sz w:val="28"/>
          <w:szCs w:val="28"/>
        </w:rPr>
      </w:pPr>
      <w:r w:rsidRPr="008121A4">
        <w:rPr>
          <w:rFonts w:eastAsia="Times New Roman"/>
          <w:sz w:val="28"/>
          <w:szCs w:val="28"/>
        </w:rPr>
        <w:t>Помощь</w:t>
      </w:r>
      <w:r w:rsidRPr="008121A4">
        <w:rPr>
          <w:rFonts w:eastAsia="Times New Roman"/>
          <w:spacing w:val="28"/>
          <w:sz w:val="28"/>
          <w:szCs w:val="28"/>
        </w:rPr>
        <w:t xml:space="preserve"> </w:t>
      </w:r>
      <w:r w:rsidRPr="008121A4">
        <w:rPr>
          <w:rFonts w:eastAsia="Times New Roman"/>
          <w:sz w:val="28"/>
          <w:szCs w:val="28"/>
        </w:rPr>
        <w:t>начальным</w:t>
      </w:r>
      <w:r w:rsidRPr="008121A4">
        <w:rPr>
          <w:rFonts w:eastAsia="Times New Roman"/>
          <w:spacing w:val="31"/>
          <w:sz w:val="28"/>
          <w:szCs w:val="28"/>
        </w:rPr>
        <w:t xml:space="preserve"> </w:t>
      </w:r>
      <w:r w:rsidRPr="008121A4">
        <w:rPr>
          <w:rFonts w:eastAsia="Times New Roman"/>
          <w:sz w:val="28"/>
          <w:szCs w:val="28"/>
        </w:rPr>
        <w:t>классам</w:t>
      </w:r>
      <w:r w:rsidRPr="008121A4">
        <w:rPr>
          <w:rFonts w:eastAsia="Times New Roman"/>
          <w:spacing w:val="28"/>
          <w:sz w:val="28"/>
          <w:szCs w:val="28"/>
        </w:rPr>
        <w:t xml:space="preserve"> </w:t>
      </w:r>
      <w:r w:rsidRPr="008121A4">
        <w:rPr>
          <w:rFonts w:eastAsia="Times New Roman"/>
          <w:sz w:val="28"/>
          <w:szCs w:val="28"/>
        </w:rPr>
        <w:t>в</w:t>
      </w:r>
      <w:r w:rsidRPr="008121A4">
        <w:rPr>
          <w:rFonts w:eastAsia="Times New Roman"/>
          <w:spacing w:val="30"/>
          <w:sz w:val="28"/>
          <w:szCs w:val="28"/>
        </w:rPr>
        <w:t xml:space="preserve"> </w:t>
      </w:r>
      <w:r w:rsidRPr="008121A4">
        <w:rPr>
          <w:rFonts w:eastAsia="Times New Roman"/>
          <w:sz w:val="28"/>
          <w:szCs w:val="28"/>
        </w:rPr>
        <w:t>создании</w:t>
      </w:r>
      <w:r w:rsidRPr="008121A4">
        <w:rPr>
          <w:rFonts w:eastAsia="Times New Roman"/>
          <w:spacing w:val="31"/>
          <w:sz w:val="28"/>
          <w:szCs w:val="28"/>
        </w:rPr>
        <w:t xml:space="preserve"> </w:t>
      </w:r>
      <w:r w:rsidRPr="008121A4">
        <w:rPr>
          <w:rFonts w:eastAsia="Times New Roman"/>
          <w:sz w:val="28"/>
          <w:szCs w:val="28"/>
        </w:rPr>
        <w:t>схемы</w:t>
      </w:r>
      <w:r w:rsidRPr="008121A4">
        <w:rPr>
          <w:rFonts w:eastAsia="Times New Roman"/>
          <w:spacing w:val="32"/>
          <w:sz w:val="28"/>
          <w:szCs w:val="28"/>
        </w:rPr>
        <w:t xml:space="preserve"> </w:t>
      </w:r>
      <w:r w:rsidRPr="008121A4">
        <w:rPr>
          <w:rFonts w:eastAsia="Times New Roman"/>
          <w:sz w:val="28"/>
          <w:szCs w:val="28"/>
        </w:rPr>
        <w:t>«Безопасный</w:t>
      </w:r>
      <w:r w:rsidRPr="008121A4">
        <w:rPr>
          <w:rFonts w:eastAsia="Times New Roman"/>
          <w:spacing w:val="29"/>
          <w:sz w:val="28"/>
          <w:szCs w:val="28"/>
        </w:rPr>
        <w:t xml:space="preserve"> </w:t>
      </w:r>
      <w:r w:rsidRPr="008121A4">
        <w:rPr>
          <w:rFonts w:eastAsia="Times New Roman"/>
          <w:sz w:val="28"/>
          <w:szCs w:val="28"/>
        </w:rPr>
        <w:t>путь:</w:t>
      </w:r>
      <w:r w:rsidRPr="008121A4">
        <w:rPr>
          <w:rFonts w:eastAsia="Times New Roman"/>
          <w:spacing w:val="32"/>
          <w:sz w:val="28"/>
          <w:szCs w:val="28"/>
        </w:rPr>
        <w:t xml:space="preserve"> </w:t>
      </w:r>
      <w:r w:rsidRPr="008121A4">
        <w:rPr>
          <w:rFonts w:eastAsia="Times New Roman"/>
          <w:sz w:val="28"/>
          <w:szCs w:val="28"/>
        </w:rPr>
        <w:t>Дом-</w:t>
      </w:r>
      <w:r w:rsidRPr="008121A4">
        <w:rPr>
          <w:rFonts w:eastAsia="Times New Roman"/>
          <w:spacing w:val="-67"/>
          <w:sz w:val="28"/>
          <w:szCs w:val="28"/>
        </w:rPr>
        <w:t xml:space="preserve"> </w:t>
      </w:r>
      <w:r w:rsidRPr="008121A4">
        <w:rPr>
          <w:rFonts w:eastAsia="Times New Roman"/>
          <w:sz w:val="28"/>
          <w:szCs w:val="28"/>
        </w:rPr>
        <w:t>школа-дом». Участие</w:t>
      </w:r>
      <w:r w:rsidRPr="008121A4">
        <w:rPr>
          <w:rFonts w:eastAsia="Times New Roman"/>
          <w:spacing w:val="-2"/>
          <w:sz w:val="28"/>
          <w:szCs w:val="28"/>
        </w:rPr>
        <w:t xml:space="preserve"> </w:t>
      </w:r>
      <w:r w:rsidRPr="008121A4">
        <w:rPr>
          <w:rFonts w:eastAsia="Times New Roman"/>
          <w:sz w:val="28"/>
          <w:szCs w:val="28"/>
        </w:rPr>
        <w:t>в</w:t>
      </w:r>
      <w:r w:rsidRPr="008121A4">
        <w:rPr>
          <w:rFonts w:eastAsia="Times New Roman"/>
          <w:spacing w:val="-3"/>
          <w:sz w:val="28"/>
          <w:szCs w:val="28"/>
        </w:rPr>
        <w:t xml:space="preserve"> </w:t>
      </w:r>
      <w:r w:rsidRPr="008121A4">
        <w:rPr>
          <w:rFonts w:eastAsia="Times New Roman"/>
          <w:sz w:val="28"/>
          <w:szCs w:val="28"/>
        </w:rPr>
        <w:t>конкурсах по</w:t>
      </w:r>
      <w:r w:rsidRPr="008121A4">
        <w:rPr>
          <w:rFonts w:eastAsia="Times New Roman"/>
          <w:spacing w:val="-1"/>
          <w:sz w:val="28"/>
          <w:szCs w:val="28"/>
        </w:rPr>
        <w:t xml:space="preserve"> </w:t>
      </w:r>
      <w:r w:rsidRPr="008121A4">
        <w:rPr>
          <w:rFonts w:eastAsia="Times New Roman"/>
          <w:sz w:val="28"/>
          <w:szCs w:val="28"/>
        </w:rPr>
        <w:t>правилам</w:t>
      </w:r>
      <w:r w:rsidRPr="008121A4">
        <w:rPr>
          <w:rFonts w:eastAsia="Times New Roman"/>
          <w:spacing w:val="-1"/>
          <w:sz w:val="28"/>
          <w:szCs w:val="28"/>
        </w:rPr>
        <w:t xml:space="preserve"> </w:t>
      </w:r>
      <w:r w:rsidRPr="008121A4">
        <w:rPr>
          <w:rFonts w:eastAsia="Times New Roman"/>
          <w:sz w:val="28"/>
          <w:szCs w:val="28"/>
        </w:rPr>
        <w:t>ДД.</w:t>
      </w:r>
    </w:p>
    <w:p w:rsidR="008121A4" w:rsidRPr="008121A4" w:rsidRDefault="008121A4" w:rsidP="00FB0023">
      <w:pPr>
        <w:spacing w:line="360" w:lineRule="auto"/>
        <w:ind w:right="-8"/>
        <w:jc w:val="both"/>
        <w:rPr>
          <w:b/>
          <w:i/>
          <w:sz w:val="28"/>
          <w:szCs w:val="28"/>
        </w:rPr>
      </w:pPr>
      <w:r w:rsidRPr="008121A4">
        <w:rPr>
          <w:b/>
          <w:i/>
          <w:sz w:val="28"/>
          <w:szCs w:val="28"/>
        </w:rPr>
        <w:t>Модуль 4. Основы оказания первой медицинской доврачебной помощи.</w:t>
      </w:r>
    </w:p>
    <w:p w:rsidR="008121A4" w:rsidRPr="008121A4" w:rsidRDefault="008121A4" w:rsidP="00FB0023">
      <w:pPr>
        <w:autoSpaceDE w:val="0"/>
        <w:autoSpaceDN w:val="0"/>
        <w:spacing w:line="360" w:lineRule="auto"/>
        <w:ind w:right="-8"/>
        <w:jc w:val="both"/>
        <w:rPr>
          <w:rFonts w:eastAsia="Times New Roman"/>
          <w:sz w:val="28"/>
          <w:szCs w:val="28"/>
        </w:rPr>
      </w:pPr>
      <w:r w:rsidRPr="008121A4">
        <w:rPr>
          <w:rFonts w:eastAsia="Times New Roman"/>
          <w:i/>
          <w:sz w:val="28"/>
          <w:szCs w:val="28"/>
          <w:u w:val="single"/>
        </w:rPr>
        <w:lastRenderedPageBreak/>
        <w:t>Теория.</w:t>
      </w:r>
      <w:r w:rsidRPr="008121A4">
        <w:rPr>
          <w:rFonts w:eastAsia="Times New Roman"/>
          <w:i/>
          <w:spacing w:val="44"/>
          <w:sz w:val="28"/>
          <w:szCs w:val="28"/>
        </w:rPr>
        <w:t xml:space="preserve"> </w:t>
      </w:r>
      <w:r w:rsidRPr="008121A4">
        <w:rPr>
          <w:rFonts w:eastAsia="Times New Roman"/>
          <w:sz w:val="28"/>
          <w:szCs w:val="28"/>
        </w:rPr>
        <w:t>Первая</w:t>
      </w:r>
      <w:r w:rsidRPr="008121A4">
        <w:rPr>
          <w:rFonts w:eastAsia="Times New Roman"/>
          <w:spacing w:val="45"/>
          <w:sz w:val="28"/>
          <w:szCs w:val="28"/>
        </w:rPr>
        <w:t xml:space="preserve"> </w:t>
      </w:r>
      <w:r w:rsidRPr="008121A4">
        <w:rPr>
          <w:rFonts w:eastAsia="Times New Roman"/>
          <w:sz w:val="28"/>
          <w:szCs w:val="28"/>
        </w:rPr>
        <w:t>помощь</w:t>
      </w:r>
      <w:r w:rsidRPr="008121A4">
        <w:rPr>
          <w:rFonts w:eastAsia="Times New Roman"/>
          <w:spacing w:val="43"/>
          <w:sz w:val="28"/>
          <w:szCs w:val="28"/>
        </w:rPr>
        <w:t xml:space="preserve"> </w:t>
      </w:r>
      <w:r w:rsidRPr="008121A4">
        <w:rPr>
          <w:rFonts w:eastAsia="Times New Roman"/>
          <w:sz w:val="28"/>
          <w:szCs w:val="28"/>
        </w:rPr>
        <w:t>при</w:t>
      </w:r>
      <w:r w:rsidRPr="008121A4">
        <w:rPr>
          <w:rFonts w:eastAsia="Times New Roman"/>
          <w:spacing w:val="42"/>
          <w:sz w:val="28"/>
          <w:szCs w:val="28"/>
        </w:rPr>
        <w:t xml:space="preserve"> </w:t>
      </w:r>
      <w:r w:rsidRPr="008121A4">
        <w:rPr>
          <w:rFonts w:eastAsia="Times New Roman"/>
          <w:sz w:val="28"/>
          <w:szCs w:val="28"/>
        </w:rPr>
        <w:t>ДТП.</w:t>
      </w:r>
      <w:r w:rsidRPr="008121A4">
        <w:rPr>
          <w:rFonts w:eastAsia="Times New Roman"/>
          <w:spacing w:val="43"/>
          <w:sz w:val="28"/>
          <w:szCs w:val="28"/>
        </w:rPr>
        <w:t xml:space="preserve"> </w:t>
      </w:r>
      <w:r w:rsidRPr="008121A4">
        <w:rPr>
          <w:rFonts w:eastAsia="Times New Roman"/>
          <w:sz w:val="28"/>
          <w:szCs w:val="28"/>
        </w:rPr>
        <w:t>Информация,</w:t>
      </w:r>
      <w:r w:rsidRPr="008121A4">
        <w:rPr>
          <w:rFonts w:eastAsia="Times New Roman"/>
          <w:spacing w:val="44"/>
          <w:sz w:val="28"/>
          <w:szCs w:val="28"/>
        </w:rPr>
        <w:t xml:space="preserve"> </w:t>
      </w:r>
      <w:r w:rsidRPr="008121A4">
        <w:rPr>
          <w:rFonts w:eastAsia="Times New Roman"/>
          <w:sz w:val="28"/>
          <w:szCs w:val="28"/>
        </w:rPr>
        <w:t>которую</w:t>
      </w:r>
      <w:r w:rsidRPr="008121A4">
        <w:rPr>
          <w:rFonts w:eastAsia="Times New Roman"/>
          <w:spacing w:val="43"/>
          <w:sz w:val="28"/>
          <w:szCs w:val="28"/>
        </w:rPr>
        <w:t xml:space="preserve"> </w:t>
      </w:r>
      <w:r w:rsidRPr="008121A4">
        <w:rPr>
          <w:rFonts w:eastAsia="Times New Roman"/>
          <w:sz w:val="28"/>
          <w:szCs w:val="28"/>
        </w:rPr>
        <w:t>должен</w:t>
      </w:r>
      <w:r w:rsidRPr="008121A4">
        <w:rPr>
          <w:rFonts w:eastAsia="Times New Roman"/>
          <w:spacing w:val="46"/>
          <w:sz w:val="28"/>
          <w:szCs w:val="28"/>
        </w:rPr>
        <w:t xml:space="preserve"> </w:t>
      </w:r>
      <w:r w:rsidRPr="008121A4">
        <w:rPr>
          <w:rFonts w:eastAsia="Times New Roman"/>
          <w:sz w:val="28"/>
          <w:szCs w:val="28"/>
        </w:rPr>
        <w:t>сообщить</w:t>
      </w:r>
      <w:r w:rsidRPr="008121A4">
        <w:rPr>
          <w:rFonts w:eastAsia="Times New Roman"/>
          <w:spacing w:val="-67"/>
          <w:sz w:val="28"/>
          <w:szCs w:val="28"/>
        </w:rPr>
        <w:t xml:space="preserve"> </w:t>
      </w:r>
      <w:r w:rsidRPr="008121A4">
        <w:rPr>
          <w:rFonts w:eastAsia="Times New Roman"/>
          <w:sz w:val="28"/>
          <w:szCs w:val="28"/>
        </w:rPr>
        <w:t>свидетель</w:t>
      </w:r>
      <w:r w:rsidRPr="008121A4">
        <w:rPr>
          <w:rFonts w:eastAsia="Times New Roman"/>
          <w:spacing w:val="66"/>
          <w:sz w:val="28"/>
          <w:szCs w:val="28"/>
        </w:rPr>
        <w:t xml:space="preserve"> </w:t>
      </w:r>
      <w:r w:rsidRPr="008121A4">
        <w:rPr>
          <w:rFonts w:eastAsia="Times New Roman"/>
          <w:sz w:val="28"/>
          <w:szCs w:val="28"/>
        </w:rPr>
        <w:t>ДТП.</w:t>
      </w:r>
      <w:r w:rsidRPr="008121A4">
        <w:rPr>
          <w:rFonts w:eastAsia="Times New Roman"/>
          <w:spacing w:val="-1"/>
          <w:sz w:val="28"/>
          <w:szCs w:val="28"/>
        </w:rPr>
        <w:t xml:space="preserve"> </w:t>
      </w:r>
      <w:r w:rsidRPr="008121A4">
        <w:rPr>
          <w:rFonts w:eastAsia="Times New Roman"/>
          <w:sz w:val="28"/>
          <w:szCs w:val="28"/>
        </w:rPr>
        <w:t>Аптечка автомобиля и</w:t>
      </w:r>
      <w:r w:rsidRPr="008121A4">
        <w:rPr>
          <w:rFonts w:eastAsia="Times New Roman"/>
          <w:spacing w:val="-4"/>
          <w:sz w:val="28"/>
          <w:szCs w:val="28"/>
        </w:rPr>
        <w:t xml:space="preserve"> </w:t>
      </w:r>
      <w:r w:rsidRPr="008121A4">
        <w:rPr>
          <w:rFonts w:eastAsia="Times New Roman"/>
          <w:sz w:val="28"/>
          <w:szCs w:val="28"/>
        </w:rPr>
        <w:t>ее содержимое.</w:t>
      </w:r>
    </w:p>
    <w:p w:rsidR="008121A4" w:rsidRPr="008121A4" w:rsidRDefault="008121A4" w:rsidP="00FB0023">
      <w:pPr>
        <w:autoSpaceDE w:val="0"/>
        <w:autoSpaceDN w:val="0"/>
        <w:spacing w:line="360" w:lineRule="auto"/>
        <w:ind w:right="-8"/>
        <w:jc w:val="both"/>
        <w:rPr>
          <w:rFonts w:eastAsia="Times New Roman"/>
          <w:sz w:val="28"/>
          <w:szCs w:val="28"/>
        </w:rPr>
      </w:pPr>
      <w:r w:rsidRPr="008121A4">
        <w:rPr>
          <w:rFonts w:eastAsia="Times New Roman"/>
          <w:sz w:val="28"/>
          <w:szCs w:val="28"/>
        </w:rPr>
        <w:t>Раны, их виды, оказание первой помощи. Вывихи и оказание первой</w:t>
      </w:r>
      <w:r w:rsidRPr="008121A4">
        <w:rPr>
          <w:rFonts w:eastAsia="Times New Roman"/>
          <w:spacing w:val="1"/>
          <w:sz w:val="28"/>
          <w:szCs w:val="28"/>
        </w:rPr>
        <w:t xml:space="preserve"> </w:t>
      </w:r>
      <w:r w:rsidRPr="008121A4">
        <w:rPr>
          <w:rFonts w:eastAsia="Times New Roman"/>
          <w:sz w:val="28"/>
          <w:szCs w:val="28"/>
        </w:rPr>
        <w:t>медицинской помощи. Виды кровотечения и оказание первой медицинской</w:t>
      </w:r>
      <w:r w:rsidRPr="008121A4">
        <w:rPr>
          <w:rFonts w:eastAsia="Times New Roman"/>
          <w:spacing w:val="1"/>
          <w:sz w:val="28"/>
          <w:szCs w:val="28"/>
        </w:rPr>
        <w:t xml:space="preserve"> </w:t>
      </w:r>
      <w:r w:rsidRPr="008121A4">
        <w:rPr>
          <w:rFonts w:eastAsia="Times New Roman"/>
          <w:sz w:val="28"/>
          <w:szCs w:val="28"/>
        </w:rPr>
        <w:t>помощи.</w:t>
      </w:r>
      <w:r w:rsidRPr="008121A4">
        <w:rPr>
          <w:rFonts w:eastAsia="Times New Roman"/>
          <w:spacing w:val="1"/>
          <w:sz w:val="28"/>
          <w:szCs w:val="28"/>
        </w:rPr>
        <w:t xml:space="preserve"> </w:t>
      </w:r>
      <w:r w:rsidRPr="008121A4">
        <w:rPr>
          <w:rFonts w:eastAsia="Times New Roman"/>
          <w:sz w:val="28"/>
          <w:szCs w:val="28"/>
        </w:rPr>
        <w:t>Переломы,</w:t>
      </w:r>
      <w:r w:rsidRPr="008121A4">
        <w:rPr>
          <w:rFonts w:eastAsia="Times New Roman"/>
          <w:spacing w:val="1"/>
          <w:sz w:val="28"/>
          <w:szCs w:val="28"/>
        </w:rPr>
        <w:t xml:space="preserve"> </w:t>
      </w:r>
      <w:r w:rsidRPr="008121A4">
        <w:rPr>
          <w:rFonts w:eastAsia="Times New Roman"/>
          <w:sz w:val="28"/>
          <w:szCs w:val="28"/>
        </w:rPr>
        <w:t>их</w:t>
      </w:r>
      <w:r w:rsidRPr="008121A4">
        <w:rPr>
          <w:rFonts w:eastAsia="Times New Roman"/>
          <w:spacing w:val="1"/>
          <w:sz w:val="28"/>
          <w:szCs w:val="28"/>
        </w:rPr>
        <w:t xml:space="preserve"> </w:t>
      </w:r>
      <w:r w:rsidRPr="008121A4">
        <w:rPr>
          <w:rFonts w:eastAsia="Times New Roman"/>
          <w:sz w:val="28"/>
          <w:szCs w:val="28"/>
        </w:rPr>
        <w:t>виды.</w:t>
      </w:r>
      <w:r w:rsidRPr="008121A4">
        <w:rPr>
          <w:rFonts w:eastAsia="Times New Roman"/>
          <w:spacing w:val="1"/>
          <w:sz w:val="28"/>
          <w:szCs w:val="28"/>
        </w:rPr>
        <w:t xml:space="preserve"> </w:t>
      </w:r>
      <w:r w:rsidRPr="008121A4">
        <w:rPr>
          <w:rFonts w:eastAsia="Times New Roman"/>
          <w:sz w:val="28"/>
          <w:szCs w:val="28"/>
        </w:rPr>
        <w:t>Оказание</w:t>
      </w:r>
      <w:r w:rsidRPr="008121A4">
        <w:rPr>
          <w:rFonts w:eastAsia="Times New Roman"/>
          <w:spacing w:val="1"/>
          <w:sz w:val="28"/>
          <w:szCs w:val="28"/>
        </w:rPr>
        <w:t xml:space="preserve"> </w:t>
      </w:r>
      <w:r w:rsidRPr="008121A4">
        <w:rPr>
          <w:rFonts w:eastAsia="Times New Roman"/>
          <w:sz w:val="28"/>
          <w:szCs w:val="28"/>
        </w:rPr>
        <w:t>первой</w:t>
      </w:r>
      <w:r w:rsidRPr="008121A4">
        <w:rPr>
          <w:rFonts w:eastAsia="Times New Roman"/>
          <w:spacing w:val="1"/>
          <w:sz w:val="28"/>
          <w:szCs w:val="28"/>
        </w:rPr>
        <w:t xml:space="preserve"> </w:t>
      </w:r>
      <w:r w:rsidRPr="008121A4">
        <w:rPr>
          <w:rFonts w:eastAsia="Times New Roman"/>
          <w:sz w:val="28"/>
          <w:szCs w:val="28"/>
        </w:rPr>
        <w:t>помощи</w:t>
      </w:r>
      <w:r w:rsidRPr="008121A4">
        <w:rPr>
          <w:rFonts w:eastAsia="Times New Roman"/>
          <w:spacing w:val="1"/>
          <w:sz w:val="28"/>
          <w:szCs w:val="28"/>
        </w:rPr>
        <w:t xml:space="preserve"> </w:t>
      </w:r>
      <w:r w:rsidRPr="008121A4">
        <w:rPr>
          <w:rFonts w:eastAsia="Times New Roman"/>
          <w:sz w:val="28"/>
          <w:szCs w:val="28"/>
        </w:rPr>
        <w:t>пострадавшему.</w:t>
      </w:r>
      <w:r w:rsidRPr="008121A4">
        <w:rPr>
          <w:rFonts w:eastAsia="Times New Roman"/>
          <w:spacing w:val="1"/>
          <w:sz w:val="28"/>
          <w:szCs w:val="28"/>
        </w:rPr>
        <w:t xml:space="preserve"> </w:t>
      </w:r>
      <w:r w:rsidRPr="008121A4">
        <w:rPr>
          <w:rFonts w:eastAsia="Times New Roman"/>
          <w:sz w:val="28"/>
          <w:szCs w:val="28"/>
        </w:rPr>
        <w:t>Ожоги, степени ожогов. Оказание первой помощи. Виды повязок и способы</w:t>
      </w:r>
      <w:r w:rsidRPr="008121A4">
        <w:rPr>
          <w:rFonts w:eastAsia="Times New Roman"/>
          <w:spacing w:val="1"/>
          <w:sz w:val="28"/>
          <w:szCs w:val="28"/>
        </w:rPr>
        <w:t xml:space="preserve"> </w:t>
      </w:r>
      <w:r w:rsidRPr="008121A4">
        <w:rPr>
          <w:rFonts w:eastAsia="Times New Roman"/>
          <w:sz w:val="28"/>
          <w:szCs w:val="28"/>
        </w:rPr>
        <w:t>их</w:t>
      </w:r>
      <w:r w:rsidRPr="008121A4">
        <w:rPr>
          <w:rFonts w:eastAsia="Times New Roman"/>
          <w:spacing w:val="-3"/>
          <w:sz w:val="28"/>
          <w:szCs w:val="28"/>
        </w:rPr>
        <w:t xml:space="preserve"> </w:t>
      </w:r>
      <w:r w:rsidRPr="008121A4">
        <w:rPr>
          <w:rFonts w:eastAsia="Times New Roman"/>
          <w:sz w:val="28"/>
          <w:szCs w:val="28"/>
        </w:rPr>
        <w:t>наложения.</w:t>
      </w:r>
    </w:p>
    <w:p w:rsidR="008121A4" w:rsidRPr="008121A4" w:rsidRDefault="008121A4" w:rsidP="00FB0023">
      <w:pPr>
        <w:autoSpaceDE w:val="0"/>
        <w:autoSpaceDN w:val="0"/>
        <w:spacing w:line="360" w:lineRule="auto"/>
        <w:ind w:right="-8"/>
        <w:jc w:val="both"/>
        <w:rPr>
          <w:rFonts w:eastAsia="Times New Roman"/>
          <w:sz w:val="28"/>
          <w:szCs w:val="28"/>
        </w:rPr>
      </w:pPr>
      <w:r w:rsidRPr="008121A4">
        <w:rPr>
          <w:rFonts w:eastAsia="Times New Roman"/>
          <w:sz w:val="28"/>
          <w:szCs w:val="28"/>
        </w:rPr>
        <w:t>Обморок,</w:t>
      </w:r>
      <w:r w:rsidRPr="008121A4">
        <w:rPr>
          <w:rFonts w:eastAsia="Times New Roman"/>
          <w:spacing w:val="1"/>
          <w:sz w:val="28"/>
          <w:szCs w:val="28"/>
        </w:rPr>
        <w:t xml:space="preserve"> </w:t>
      </w:r>
      <w:r w:rsidRPr="008121A4">
        <w:rPr>
          <w:rFonts w:eastAsia="Times New Roman"/>
          <w:sz w:val="28"/>
          <w:szCs w:val="28"/>
        </w:rPr>
        <w:t>оказание</w:t>
      </w:r>
      <w:r w:rsidRPr="008121A4">
        <w:rPr>
          <w:rFonts w:eastAsia="Times New Roman"/>
          <w:spacing w:val="1"/>
          <w:sz w:val="28"/>
          <w:szCs w:val="28"/>
        </w:rPr>
        <w:t xml:space="preserve"> </w:t>
      </w:r>
      <w:r w:rsidRPr="008121A4">
        <w:rPr>
          <w:rFonts w:eastAsia="Times New Roman"/>
          <w:sz w:val="28"/>
          <w:szCs w:val="28"/>
        </w:rPr>
        <w:t>помощи.</w:t>
      </w:r>
      <w:r w:rsidRPr="008121A4">
        <w:rPr>
          <w:rFonts w:eastAsia="Times New Roman"/>
          <w:spacing w:val="1"/>
          <w:sz w:val="28"/>
          <w:szCs w:val="28"/>
        </w:rPr>
        <w:t xml:space="preserve"> </w:t>
      </w:r>
      <w:r w:rsidRPr="008121A4">
        <w:rPr>
          <w:rFonts w:eastAsia="Times New Roman"/>
          <w:sz w:val="28"/>
          <w:szCs w:val="28"/>
        </w:rPr>
        <w:t>Правила</w:t>
      </w:r>
      <w:r w:rsidRPr="008121A4">
        <w:rPr>
          <w:rFonts w:eastAsia="Times New Roman"/>
          <w:spacing w:val="1"/>
          <w:sz w:val="28"/>
          <w:szCs w:val="28"/>
        </w:rPr>
        <w:t xml:space="preserve"> </w:t>
      </w:r>
      <w:r w:rsidRPr="008121A4">
        <w:rPr>
          <w:rFonts w:eastAsia="Times New Roman"/>
          <w:sz w:val="28"/>
          <w:szCs w:val="28"/>
        </w:rPr>
        <w:t>оказания</w:t>
      </w:r>
      <w:r w:rsidRPr="008121A4">
        <w:rPr>
          <w:rFonts w:eastAsia="Times New Roman"/>
          <w:spacing w:val="1"/>
          <w:sz w:val="28"/>
          <w:szCs w:val="28"/>
        </w:rPr>
        <w:t xml:space="preserve"> </w:t>
      </w:r>
      <w:r w:rsidRPr="008121A4">
        <w:rPr>
          <w:rFonts w:eastAsia="Times New Roman"/>
          <w:sz w:val="28"/>
          <w:szCs w:val="28"/>
        </w:rPr>
        <w:t>первой</w:t>
      </w:r>
      <w:r w:rsidRPr="008121A4">
        <w:rPr>
          <w:rFonts w:eastAsia="Times New Roman"/>
          <w:spacing w:val="1"/>
          <w:sz w:val="28"/>
          <w:szCs w:val="28"/>
        </w:rPr>
        <w:t xml:space="preserve"> </w:t>
      </w:r>
      <w:r w:rsidRPr="008121A4">
        <w:rPr>
          <w:rFonts w:eastAsia="Times New Roman"/>
          <w:sz w:val="28"/>
          <w:szCs w:val="28"/>
        </w:rPr>
        <w:t>помощи</w:t>
      </w:r>
      <w:r w:rsidRPr="008121A4">
        <w:rPr>
          <w:rFonts w:eastAsia="Times New Roman"/>
          <w:spacing w:val="1"/>
          <w:sz w:val="28"/>
          <w:szCs w:val="28"/>
        </w:rPr>
        <w:t xml:space="preserve"> </w:t>
      </w:r>
      <w:r w:rsidRPr="008121A4">
        <w:rPr>
          <w:rFonts w:eastAsia="Times New Roman"/>
          <w:sz w:val="28"/>
          <w:szCs w:val="28"/>
        </w:rPr>
        <w:t>при</w:t>
      </w:r>
      <w:r w:rsidRPr="008121A4">
        <w:rPr>
          <w:rFonts w:eastAsia="Times New Roman"/>
          <w:spacing w:val="1"/>
          <w:sz w:val="28"/>
          <w:szCs w:val="28"/>
        </w:rPr>
        <w:t xml:space="preserve"> </w:t>
      </w:r>
      <w:r w:rsidRPr="008121A4">
        <w:rPr>
          <w:rFonts w:eastAsia="Times New Roman"/>
          <w:sz w:val="28"/>
          <w:szCs w:val="28"/>
        </w:rPr>
        <w:t>солнечном</w:t>
      </w:r>
      <w:r w:rsidRPr="008121A4">
        <w:rPr>
          <w:rFonts w:eastAsia="Times New Roman"/>
          <w:spacing w:val="1"/>
          <w:sz w:val="28"/>
          <w:szCs w:val="28"/>
        </w:rPr>
        <w:t xml:space="preserve"> </w:t>
      </w:r>
      <w:r w:rsidRPr="008121A4">
        <w:rPr>
          <w:rFonts w:eastAsia="Times New Roman"/>
          <w:sz w:val="28"/>
          <w:szCs w:val="28"/>
        </w:rPr>
        <w:t>и</w:t>
      </w:r>
      <w:r w:rsidRPr="008121A4">
        <w:rPr>
          <w:rFonts w:eastAsia="Times New Roman"/>
          <w:spacing w:val="1"/>
          <w:sz w:val="28"/>
          <w:szCs w:val="28"/>
        </w:rPr>
        <w:t xml:space="preserve"> </w:t>
      </w:r>
      <w:r w:rsidRPr="008121A4">
        <w:rPr>
          <w:rFonts w:eastAsia="Times New Roman"/>
          <w:sz w:val="28"/>
          <w:szCs w:val="28"/>
        </w:rPr>
        <w:t>тепловом</w:t>
      </w:r>
      <w:r w:rsidRPr="008121A4">
        <w:rPr>
          <w:rFonts w:eastAsia="Times New Roman"/>
          <w:spacing w:val="1"/>
          <w:sz w:val="28"/>
          <w:szCs w:val="28"/>
        </w:rPr>
        <w:t xml:space="preserve"> </w:t>
      </w:r>
      <w:r w:rsidRPr="008121A4">
        <w:rPr>
          <w:rFonts w:eastAsia="Times New Roman"/>
          <w:sz w:val="28"/>
          <w:szCs w:val="28"/>
        </w:rPr>
        <w:t>ударах.</w:t>
      </w:r>
      <w:r w:rsidRPr="008121A4">
        <w:rPr>
          <w:rFonts w:eastAsia="Times New Roman"/>
          <w:spacing w:val="1"/>
          <w:sz w:val="28"/>
          <w:szCs w:val="28"/>
        </w:rPr>
        <w:t xml:space="preserve"> </w:t>
      </w:r>
      <w:r w:rsidRPr="008121A4">
        <w:rPr>
          <w:rFonts w:eastAsia="Times New Roman"/>
          <w:sz w:val="28"/>
          <w:szCs w:val="28"/>
        </w:rPr>
        <w:t>Транспортировка</w:t>
      </w:r>
      <w:r w:rsidRPr="008121A4">
        <w:rPr>
          <w:rFonts w:eastAsia="Times New Roman"/>
          <w:spacing w:val="1"/>
          <w:sz w:val="28"/>
          <w:szCs w:val="28"/>
        </w:rPr>
        <w:t xml:space="preserve"> </w:t>
      </w:r>
      <w:r w:rsidRPr="008121A4">
        <w:rPr>
          <w:rFonts w:eastAsia="Times New Roman"/>
          <w:sz w:val="28"/>
          <w:szCs w:val="28"/>
        </w:rPr>
        <w:t>пострадавшего,</w:t>
      </w:r>
      <w:r w:rsidRPr="008121A4">
        <w:rPr>
          <w:rFonts w:eastAsia="Times New Roman"/>
          <w:spacing w:val="1"/>
          <w:sz w:val="28"/>
          <w:szCs w:val="28"/>
        </w:rPr>
        <w:t xml:space="preserve"> </w:t>
      </w:r>
      <w:r w:rsidRPr="008121A4">
        <w:rPr>
          <w:rFonts w:eastAsia="Times New Roman"/>
          <w:sz w:val="28"/>
          <w:szCs w:val="28"/>
        </w:rPr>
        <w:t>иммобилизация.</w:t>
      </w:r>
      <w:r w:rsidRPr="008121A4">
        <w:rPr>
          <w:rFonts w:eastAsia="Times New Roman"/>
          <w:spacing w:val="1"/>
          <w:sz w:val="28"/>
          <w:szCs w:val="28"/>
        </w:rPr>
        <w:t xml:space="preserve"> </w:t>
      </w:r>
      <w:r w:rsidRPr="008121A4">
        <w:rPr>
          <w:rFonts w:eastAsia="Times New Roman"/>
          <w:sz w:val="28"/>
          <w:szCs w:val="28"/>
        </w:rPr>
        <w:t>Обморожение.</w:t>
      </w:r>
      <w:r w:rsidRPr="008121A4">
        <w:rPr>
          <w:rFonts w:eastAsia="Times New Roman"/>
          <w:spacing w:val="1"/>
          <w:sz w:val="28"/>
          <w:szCs w:val="28"/>
        </w:rPr>
        <w:t xml:space="preserve"> </w:t>
      </w:r>
      <w:r w:rsidRPr="008121A4">
        <w:rPr>
          <w:rFonts w:eastAsia="Times New Roman"/>
          <w:sz w:val="28"/>
          <w:szCs w:val="28"/>
        </w:rPr>
        <w:t>Оказание</w:t>
      </w:r>
      <w:r w:rsidRPr="008121A4">
        <w:rPr>
          <w:rFonts w:eastAsia="Times New Roman"/>
          <w:spacing w:val="1"/>
          <w:sz w:val="28"/>
          <w:szCs w:val="28"/>
        </w:rPr>
        <w:t xml:space="preserve"> </w:t>
      </w:r>
      <w:r w:rsidRPr="008121A4">
        <w:rPr>
          <w:rFonts w:eastAsia="Times New Roman"/>
          <w:sz w:val="28"/>
          <w:szCs w:val="28"/>
        </w:rPr>
        <w:t>первой</w:t>
      </w:r>
      <w:r w:rsidRPr="008121A4">
        <w:rPr>
          <w:rFonts w:eastAsia="Times New Roman"/>
          <w:spacing w:val="1"/>
          <w:sz w:val="28"/>
          <w:szCs w:val="28"/>
        </w:rPr>
        <w:t xml:space="preserve"> </w:t>
      </w:r>
      <w:r w:rsidRPr="008121A4">
        <w:rPr>
          <w:rFonts w:eastAsia="Times New Roman"/>
          <w:sz w:val="28"/>
          <w:szCs w:val="28"/>
        </w:rPr>
        <w:t>помощи.</w:t>
      </w:r>
      <w:r w:rsidRPr="008121A4">
        <w:rPr>
          <w:rFonts w:eastAsia="Times New Roman"/>
          <w:spacing w:val="1"/>
          <w:sz w:val="28"/>
          <w:szCs w:val="28"/>
        </w:rPr>
        <w:t xml:space="preserve"> </w:t>
      </w:r>
      <w:r w:rsidRPr="008121A4">
        <w:rPr>
          <w:rFonts w:eastAsia="Times New Roman"/>
          <w:sz w:val="28"/>
          <w:szCs w:val="28"/>
        </w:rPr>
        <w:t>Сердечный</w:t>
      </w:r>
      <w:r w:rsidRPr="008121A4">
        <w:rPr>
          <w:rFonts w:eastAsia="Times New Roman"/>
          <w:spacing w:val="1"/>
          <w:sz w:val="28"/>
          <w:szCs w:val="28"/>
        </w:rPr>
        <w:t xml:space="preserve"> </w:t>
      </w:r>
      <w:r w:rsidRPr="008121A4">
        <w:rPr>
          <w:rFonts w:eastAsia="Times New Roman"/>
          <w:sz w:val="28"/>
          <w:szCs w:val="28"/>
        </w:rPr>
        <w:t>приступ,</w:t>
      </w:r>
      <w:r w:rsidRPr="008121A4">
        <w:rPr>
          <w:rFonts w:eastAsia="Times New Roman"/>
          <w:spacing w:val="-2"/>
          <w:sz w:val="28"/>
          <w:szCs w:val="28"/>
        </w:rPr>
        <w:t xml:space="preserve"> </w:t>
      </w:r>
      <w:r w:rsidRPr="008121A4">
        <w:rPr>
          <w:rFonts w:eastAsia="Times New Roman"/>
          <w:sz w:val="28"/>
          <w:szCs w:val="28"/>
        </w:rPr>
        <w:t>первая помощь.</w:t>
      </w:r>
    </w:p>
    <w:p w:rsidR="008121A4" w:rsidRPr="008121A4" w:rsidRDefault="008121A4" w:rsidP="00FB0023">
      <w:pPr>
        <w:autoSpaceDE w:val="0"/>
        <w:autoSpaceDN w:val="0"/>
        <w:spacing w:line="360" w:lineRule="auto"/>
        <w:ind w:right="-8"/>
        <w:jc w:val="both"/>
        <w:rPr>
          <w:rFonts w:eastAsia="Times New Roman"/>
          <w:sz w:val="28"/>
          <w:szCs w:val="28"/>
        </w:rPr>
      </w:pPr>
      <w:r w:rsidRPr="008121A4">
        <w:rPr>
          <w:rFonts w:eastAsia="Times New Roman"/>
          <w:i/>
          <w:sz w:val="28"/>
          <w:szCs w:val="28"/>
          <w:u w:val="single"/>
        </w:rPr>
        <w:t>Практика.</w:t>
      </w:r>
      <w:r w:rsidRPr="008121A4">
        <w:rPr>
          <w:rFonts w:eastAsia="Times New Roman"/>
          <w:i/>
          <w:spacing w:val="-2"/>
          <w:sz w:val="28"/>
          <w:szCs w:val="28"/>
        </w:rPr>
        <w:t xml:space="preserve"> </w:t>
      </w:r>
      <w:r w:rsidRPr="008121A4">
        <w:rPr>
          <w:rFonts w:eastAsia="Times New Roman"/>
          <w:sz w:val="28"/>
          <w:szCs w:val="28"/>
        </w:rPr>
        <w:t>Встречи</w:t>
      </w:r>
      <w:r w:rsidRPr="008121A4">
        <w:rPr>
          <w:rFonts w:eastAsia="Times New Roman"/>
          <w:spacing w:val="-5"/>
          <w:sz w:val="28"/>
          <w:szCs w:val="28"/>
        </w:rPr>
        <w:t xml:space="preserve"> </w:t>
      </w:r>
      <w:r w:rsidRPr="008121A4">
        <w:rPr>
          <w:rFonts w:eastAsia="Times New Roman"/>
          <w:sz w:val="28"/>
          <w:szCs w:val="28"/>
        </w:rPr>
        <w:t>с</w:t>
      </w:r>
      <w:r w:rsidRPr="008121A4">
        <w:rPr>
          <w:rFonts w:eastAsia="Times New Roman"/>
          <w:spacing w:val="-1"/>
          <w:sz w:val="28"/>
          <w:szCs w:val="28"/>
        </w:rPr>
        <w:t xml:space="preserve"> </w:t>
      </w:r>
      <w:r w:rsidRPr="008121A4">
        <w:rPr>
          <w:rFonts w:eastAsia="Times New Roman"/>
          <w:sz w:val="28"/>
          <w:szCs w:val="28"/>
        </w:rPr>
        <w:t>медицинским</w:t>
      </w:r>
      <w:r w:rsidRPr="008121A4">
        <w:rPr>
          <w:rFonts w:eastAsia="Times New Roman"/>
          <w:spacing w:val="-2"/>
          <w:sz w:val="28"/>
          <w:szCs w:val="28"/>
        </w:rPr>
        <w:t xml:space="preserve"> </w:t>
      </w:r>
      <w:r w:rsidRPr="008121A4">
        <w:rPr>
          <w:rFonts w:eastAsia="Times New Roman"/>
          <w:sz w:val="28"/>
          <w:szCs w:val="28"/>
        </w:rPr>
        <w:t>работником</w:t>
      </w:r>
      <w:r w:rsidRPr="008121A4">
        <w:rPr>
          <w:rFonts w:eastAsia="Times New Roman"/>
          <w:spacing w:val="66"/>
          <w:sz w:val="28"/>
          <w:szCs w:val="28"/>
        </w:rPr>
        <w:t xml:space="preserve"> </w:t>
      </w:r>
      <w:r w:rsidRPr="008121A4">
        <w:rPr>
          <w:rFonts w:eastAsia="Times New Roman"/>
          <w:sz w:val="28"/>
          <w:szCs w:val="28"/>
        </w:rPr>
        <w:t>по</w:t>
      </w:r>
      <w:r w:rsidRPr="008121A4">
        <w:rPr>
          <w:rFonts w:eastAsia="Times New Roman"/>
          <w:spacing w:val="-4"/>
          <w:sz w:val="28"/>
          <w:szCs w:val="28"/>
        </w:rPr>
        <w:t xml:space="preserve"> </w:t>
      </w:r>
      <w:r w:rsidRPr="008121A4">
        <w:rPr>
          <w:rFonts w:eastAsia="Times New Roman"/>
          <w:sz w:val="28"/>
          <w:szCs w:val="28"/>
        </w:rPr>
        <w:t>практическим</w:t>
      </w:r>
      <w:r w:rsidRPr="008121A4">
        <w:rPr>
          <w:rFonts w:eastAsia="Times New Roman"/>
          <w:spacing w:val="-2"/>
          <w:sz w:val="28"/>
          <w:szCs w:val="28"/>
        </w:rPr>
        <w:t xml:space="preserve"> </w:t>
      </w:r>
      <w:r w:rsidRPr="008121A4">
        <w:rPr>
          <w:rFonts w:eastAsia="Times New Roman"/>
          <w:sz w:val="28"/>
          <w:szCs w:val="28"/>
        </w:rPr>
        <w:t>вопросам.</w:t>
      </w:r>
    </w:p>
    <w:p w:rsidR="008121A4" w:rsidRPr="008121A4" w:rsidRDefault="008121A4" w:rsidP="00FB0023">
      <w:pPr>
        <w:autoSpaceDE w:val="0"/>
        <w:autoSpaceDN w:val="0"/>
        <w:spacing w:line="360" w:lineRule="auto"/>
        <w:ind w:right="-8"/>
        <w:jc w:val="both"/>
        <w:rPr>
          <w:rFonts w:eastAsia="Times New Roman"/>
          <w:sz w:val="28"/>
          <w:szCs w:val="28"/>
        </w:rPr>
      </w:pPr>
      <w:r w:rsidRPr="008121A4">
        <w:rPr>
          <w:rFonts w:eastAsia="Times New Roman"/>
          <w:sz w:val="28"/>
          <w:szCs w:val="28"/>
        </w:rPr>
        <w:t>Наложение</w:t>
      </w:r>
      <w:r w:rsidRPr="008121A4">
        <w:rPr>
          <w:rFonts w:eastAsia="Times New Roman"/>
          <w:spacing w:val="1"/>
          <w:sz w:val="28"/>
          <w:szCs w:val="28"/>
        </w:rPr>
        <w:t xml:space="preserve"> </w:t>
      </w:r>
      <w:r w:rsidRPr="008121A4">
        <w:rPr>
          <w:rFonts w:eastAsia="Times New Roman"/>
          <w:sz w:val="28"/>
          <w:szCs w:val="28"/>
        </w:rPr>
        <w:t>различных видов повязок. Оказание первой помощи при</w:t>
      </w:r>
      <w:r w:rsidRPr="008121A4">
        <w:rPr>
          <w:rFonts w:eastAsia="Times New Roman"/>
          <w:spacing w:val="1"/>
          <w:sz w:val="28"/>
          <w:szCs w:val="28"/>
        </w:rPr>
        <w:t xml:space="preserve"> </w:t>
      </w:r>
      <w:r w:rsidRPr="008121A4">
        <w:rPr>
          <w:rFonts w:eastAsia="Times New Roman"/>
          <w:sz w:val="28"/>
          <w:szCs w:val="28"/>
        </w:rPr>
        <w:t>кровотечении.</w:t>
      </w:r>
      <w:r w:rsidRPr="008121A4">
        <w:rPr>
          <w:rFonts w:eastAsia="Times New Roman"/>
          <w:spacing w:val="1"/>
          <w:sz w:val="28"/>
          <w:szCs w:val="28"/>
        </w:rPr>
        <w:t xml:space="preserve"> </w:t>
      </w:r>
      <w:r w:rsidRPr="008121A4">
        <w:rPr>
          <w:rFonts w:eastAsia="Times New Roman"/>
          <w:sz w:val="28"/>
          <w:szCs w:val="28"/>
        </w:rPr>
        <w:t>Оказание</w:t>
      </w:r>
      <w:r w:rsidRPr="008121A4">
        <w:rPr>
          <w:rFonts w:eastAsia="Times New Roman"/>
          <w:spacing w:val="1"/>
          <w:sz w:val="28"/>
          <w:szCs w:val="28"/>
        </w:rPr>
        <w:t xml:space="preserve"> </w:t>
      </w:r>
      <w:r w:rsidRPr="008121A4">
        <w:rPr>
          <w:rFonts w:eastAsia="Times New Roman"/>
          <w:sz w:val="28"/>
          <w:szCs w:val="28"/>
        </w:rPr>
        <w:t>первой</w:t>
      </w:r>
      <w:r w:rsidRPr="008121A4">
        <w:rPr>
          <w:rFonts w:eastAsia="Times New Roman"/>
          <w:spacing w:val="1"/>
          <w:sz w:val="28"/>
          <w:szCs w:val="28"/>
        </w:rPr>
        <w:t xml:space="preserve"> </w:t>
      </w:r>
      <w:r w:rsidRPr="008121A4">
        <w:rPr>
          <w:rFonts w:eastAsia="Times New Roman"/>
          <w:sz w:val="28"/>
          <w:szCs w:val="28"/>
        </w:rPr>
        <w:t>помощи</w:t>
      </w:r>
      <w:r w:rsidRPr="008121A4">
        <w:rPr>
          <w:rFonts w:eastAsia="Times New Roman"/>
          <w:spacing w:val="1"/>
          <w:sz w:val="28"/>
          <w:szCs w:val="28"/>
        </w:rPr>
        <w:t xml:space="preserve"> </w:t>
      </w:r>
      <w:r w:rsidRPr="008121A4">
        <w:rPr>
          <w:rFonts w:eastAsia="Times New Roman"/>
          <w:sz w:val="28"/>
          <w:szCs w:val="28"/>
        </w:rPr>
        <w:t>при</w:t>
      </w:r>
      <w:r w:rsidRPr="008121A4">
        <w:rPr>
          <w:rFonts w:eastAsia="Times New Roman"/>
          <w:spacing w:val="1"/>
          <w:sz w:val="28"/>
          <w:szCs w:val="28"/>
        </w:rPr>
        <w:t xml:space="preserve"> </w:t>
      </w:r>
      <w:r w:rsidRPr="008121A4">
        <w:rPr>
          <w:rFonts w:eastAsia="Times New Roman"/>
          <w:sz w:val="28"/>
          <w:szCs w:val="28"/>
        </w:rPr>
        <w:t>ушибах,</w:t>
      </w:r>
      <w:r w:rsidRPr="008121A4">
        <w:rPr>
          <w:rFonts w:eastAsia="Times New Roman"/>
          <w:spacing w:val="1"/>
          <w:sz w:val="28"/>
          <w:szCs w:val="28"/>
        </w:rPr>
        <w:t xml:space="preserve"> </w:t>
      </w:r>
      <w:r w:rsidRPr="008121A4">
        <w:rPr>
          <w:rFonts w:eastAsia="Times New Roman"/>
          <w:sz w:val="28"/>
          <w:szCs w:val="28"/>
        </w:rPr>
        <w:t>вывихах,</w:t>
      </w:r>
      <w:r w:rsidRPr="008121A4">
        <w:rPr>
          <w:rFonts w:eastAsia="Times New Roman"/>
          <w:spacing w:val="1"/>
          <w:sz w:val="28"/>
          <w:szCs w:val="28"/>
        </w:rPr>
        <w:t xml:space="preserve"> </w:t>
      </w:r>
      <w:r w:rsidRPr="008121A4">
        <w:rPr>
          <w:rFonts w:eastAsia="Times New Roman"/>
          <w:sz w:val="28"/>
          <w:szCs w:val="28"/>
        </w:rPr>
        <w:t>ожогах,</w:t>
      </w:r>
      <w:r w:rsidRPr="008121A4">
        <w:rPr>
          <w:rFonts w:eastAsia="Times New Roman"/>
          <w:spacing w:val="1"/>
          <w:sz w:val="28"/>
          <w:szCs w:val="28"/>
        </w:rPr>
        <w:t xml:space="preserve"> </w:t>
      </w:r>
      <w:r w:rsidRPr="008121A4">
        <w:rPr>
          <w:rFonts w:eastAsia="Times New Roman"/>
          <w:sz w:val="28"/>
          <w:szCs w:val="28"/>
        </w:rPr>
        <w:t>обморожении,</w:t>
      </w:r>
      <w:r w:rsidRPr="008121A4">
        <w:rPr>
          <w:rFonts w:eastAsia="Times New Roman"/>
          <w:spacing w:val="-2"/>
          <w:sz w:val="28"/>
          <w:szCs w:val="28"/>
        </w:rPr>
        <w:t xml:space="preserve"> </w:t>
      </w:r>
      <w:r w:rsidRPr="008121A4">
        <w:rPr>
          <w:rFonts w:eastAsia="Times New Roman"/>
          <w:sz w:val="28"/>
          <w:szCs w:val="28"/>
        </w:rPr>
        <w:t>переломах,</w:t>
      </w:r>
      <w:r w:rsidRPr="008121A4">
        <w:rPr>
          <w:rFonts w:eastAsia="Times New Roman"/>
          <w:spacing w:val="-4"/>
          <w:sz w:val="28"/>
          <w:szCs w:val="28"/>
        </w:rPr>
        <w:t xml:space="preserve"> </w:t>
      </w:r>
      <w:r w:rsidRPr="008121A4">
        <w:rPr>
          <w:rFonts w:eastAsia="Times New Roman"/>
          <w:sz w:val="28"/>
          <w:szCs w:val="28"/>
        </w:rPr>
        <w:t>обмороке,</w:t>
      </w:r>
      <w:r w:rsidRPr="008121A4">
        <w:rPr>
          <w:rFonts w:eastAsia="Times New Roman"/>
          <w:spacing w:val="-1"/>
          <w:sz w:val="28"/>
          <w:szCs w:val="28"/>
        </w:rPr>
        <w:t xml:space="preserve"> </w:t>
      </w:r>
      <w:r w:rsidRPr="008121A4">
        <w:rPr>
          <w:rFonts w:eastAsia="Times New Roman"/>
          <w:sz w:val="28"/>
          <w:szCs w:val="28"/>
        </w:rPr>
        <w:t>сердечном</w:t>
      </w:r>
      <w:r w:rsidRPr="008121A4">
        <w:rPr>
          <w:rFonts w:eastAsia="Times New Roman"/>
          <w:spacing w:val="-3"/>
          <w:sz w:val="28"/>
          <w:szCs w:val="28"/>
        </w:rPr>
        <w:t xml:space="preserve"> </w:t>
      </w:r>
      <w:r w:rsidRPr="008121A4">
        <w:rPr>
          <w:rFonts w:eastAsia="Times New Roman"/>
          <w:sz w:val="28"/>
          <w:szCs w:val="28"/>
        </w:rPr>
        <w:t>приступе. Транспортировка</w:t>
      </w:r>
      <w:r w:rsidRPr="008121A4">
        <w:rPr>
          <w:rFonts w:eastAsia="Times New Roman"/>
          <w:spacing w:val="-7"/>
          <w:sz w:val="28"/>
          <w:szCs w:val="28"/>
        </w:rPr>
        <w:t xml:space="preserve"> </w:t>
      </w:r>
      <w:r w:rsidRPr="008121A4">
        <w:rPr>
          <w:rFonts w:eastAsia="Times New Roman"/>
          <w:sz w:val="28"/>
          <w:szCs w:val="28"/>
        </w:rPr>
        <w:t>пострадавшего.</w:t>
      </w:r>
    </w:p>
    <w:p w:rsidR="008121A4" w:rsidRPr="008121A4" w:rsidRDefault="008121A4" w:rsidP="00FB0023">
      <w:pPr>
        <w:autoSpaceDE w:val="0"/>
        <w:autoSpaceDN w:val="0"/>
        <w:spacing w:line="360" w:lineRule="auto"/>
        <w:ind w:right="-8"/>
        <w:jc w:val="both"/>
        <w:rPr>
          <w:rFonts w:eastAsia="Times New Roman"/>
          <w:sz w:val="28"/>
          <w:szCs w:val="28"/>
        </w:rPr>
      </w:pPr>
      <w:r w:rsidRPr="008121A4">
        <w:rPr>
          <w:rFonts w:eastAsia="Times New Roman"/>
          <w:sz w:val="28"/>
          <w:szCs w:val="28"/>
        </w:rPr>
        <w:t>Ответы</w:t>
      </w:r>
      <w:r w:rsidRPr="008121A4">
        <w:rPr>
          <w:rFonts w:eastAsia="Times New Roman"/>
          <w:spacing w:val="-3"/>
          <w:sz w:val="28"/>
          <w:szCs w:val="28"/>
        </w:rPr>
        <w:t xml:space="preserve"> </w:t>
      </w:r>
      <w:r w:rsidRPr="008121A4">
        <w:rPr>
          <w:rFonts w:eastAsia="Times New Roman"/>
          <w:sz w:val="28"/>
          <w:szCs w:val="28"/>
        </w:rPr>
        <w:t>на</w:t>
      </w:r>
      <w:r w:rsidRPr="008121A4">
        <w:rPr>
          <w:rFonts w:eastAsia="Times New Roman"/>
          <w:spacing w:val="-2"/>
          <w:sz w:val="28"/>
          <w:szCs w:val="28"/>
        </w:rPr>
        <w:t xml:space="preserve"> </w:t>
      </w:r>
      <w:r w:rsidRPr="008121A4">
        <w:rPr>
          <w:rFonts w:eastAsia="Times New Roman"/>
          <w:sz w:val="28"/>
          <w:szCs w:val="28"/>
        </w:rPr>
        <w:t>вопросы</w:t>
      </w:r>
      <w:r w:rsidRPr="008121A4">
        <w:rPr>
          <w:rFonts w:eastAsia="Times New Roman"/>
          <w:spacing w:val="-5"/>
          <w:sz w:val="28"/>
          <w:szCs w:val="28"/>
        </w:rPr>
        <w:t xml:space="preserve"> </w:t>
      </w:r>
      <w:r w:rsidRPr="008121A4">
        <w:rPr>
          <w:rFonts w:eastAsia="Times New Roman"/>
          <w:sz w:val="28"/>
          <w:szCs w:val="28"/>
        </w:rPr>
        <w:t>билетов</w:t>
      </w:r>
      <w:r w:rsidRPr="008121A4">
        <w:rPr>
          <w:rFonts w:eastAsia="Times New Roman"/>
          <w:spacing w:val="-4"/>
          <w:sz w:val="28"/>
          <w:szCs w:val="28"/>
        </w:rPr>
        <w:t xml:space="preserve"> </w:t>
      </w:r>
      <w:r w:rsidRPr="008121A4">
        <w:rPr>
          <w:rFonts w:eastAsia="Times New Roman"/>
          <w:sz w:val="28"/>
          <w:szCs w:val="28"/>
        </w:rPr>
        <w:t>и</w:t>
      </w:r>
      <w:r w:rsidRPr="008121A4">
        <w:rPr>
          <w:rFonts w:eastAsia="Times New Roman"/>
          <w:spacing w:val="-3"/>
          <w:sz w:val="28"/>
          <w:szCs w:val="28"/>
        </w:rPr>
        <w:t xml:space="preserve"> </w:t>
      </w:r>
      <w:r w:rsidRPr="008121A4">
        <w:rPr>
          <w:rFonts w:eastAsia="Times New Roman"/>
          <w:sz w:val="28"/>
          <w:szCs w:val="28"/>
        </w:rPr>
        <w:t>выполнение</w:t>
      </w:r>
      <w:r w:rsidRPr="008121A4">
        <w:rPr>
          <w:rFonts w:eastAsia="Times New Roman"/>
          <w:spacing w:val="-2"/>
          <w:sz w:val="28"/>
          <w:szCs w:val="28"/>
        </w:rPr>
        <w:t xml:space="preserve"> </w:t>
      </w:r>
      <w:r w:rsidRPr="008121A4">
        <w:rPr>
          <w:rFonts w:eastAsia="Times New Roman"/>
          <w:sz w:val="28"/>
          <w:szCs w:val="28"/>
        </w:rPr>
        <w:t>практического</w:t>
      </w:r>
      <w:r w:rsidRPr="008121A4">
        <w:rPr>
          <w:rFonts w:eastAsia="Times New Roman"/>
          <w:spacing w:val="-2"/>
          <w:sz w:val="28"/>
          <w:szCs w:val="28"/>
        </w:rPr>
        <w:t xml:space="preserve"> </w:t>
      </w:r>
      <w:r w:rsidRPr="008121A4">
        <w:rPr>
          <w:rFonts w:eastAsia="Times New Roman"/>
          <w:sz w:val="28"/>
          <w:szCs w:val="28"/>
        </w:rPr>
        <w:t>задания.</w:t>
      </w:r>
    </w:p>
    <w:p w:rsidR="008121A4" w:rsidRPr="008121A4" w:rsidRDefault="008121A4" w:rsidP="00FB0023">
      <w:pPr>
        <w:spacing w:line="360" w:lineRule="auto"/>
        <w:ind w:right="-8"/>
        <w:jc w:val="both"/>
        <w:rPr>
          <w:b/>
          <w:i/>
          <w:sz w:val="28"/>
          <w:szCs w:val="28"/>
        </w:rPr>
      </w:pPr>
      <w:r w:rsidRPr="008121A4">
        <w:rPr>
          <w:b/>
          <w:i/>
          <w:sz w:val="28"/>
          <w:szCs w:val="28"/>
        </w:rPr>
        <w:t>Модуль 5. Фигурное вождение велосипеда.</w:t>
      </w:r>
    </w:p>
    <w:p w:rsidR="008121A4" w:rsidRPr="008121A4" w:rsidRDefault="008121A4" w:rsidP="00FB0023">
      <w:pPr>
        <w:autoSpaceDE w:val="0"/>
        <w:autoSpaceDN w:val="0"/>
        <w:spacing w:line="360" w:lineRule="auto"/>
        <w:ind w:right="-8"/>
        <w:jc w:val="both"/>
        <w:rPr>
          <w:rFonts w:eastAsia="Times New Roman"/>
          <w:sz w:val="28"/>
          <w:szCs w:val="28"/>
        </w:rPr>
      </w:pPr>
      <w:r w:rsidRPr="008121A4">
        <w:rPr>
          <w:rFonts w:eastAsia="Times New Roman"/>
          <w:i/>
          <w:sz w:val="28"/>
          <w:szCs w:val="28"/>
          <w:u w:val="single"/>
        </w:rPr>
        <w:t>Теория.</w:t>
      </w:r>
      <w:r w:rsidRPr="008121A4">
        <w:rPr>
          <w:rFonts w:eastAsia="Times New Roman"/>
          <w:i/>
          <w:spacing w:val="1"/>
          <w:sz w:val="28"/>
          <w:szCs w:val="28"/>
        </w:rPr>
        <w:t xml:space="preserve"> </w:t>
      </w:r>
      <w:r w:rsidRPr="008121A4">
        <w:rPr>
          <w:rFonts w:eastAsia="Times New Roman"/>
          <w:sz w:val="28"/>
          <w:szCs w:val="28"/>
        </w:rPr>
        <w:t>Езда</w:t>
      </w:r>
      <w:r w:rsidRPr="008121A4">
        <w:rPr>
          <w:rFonts w:eastAsia="Times New Roman"/>
          <w:spacing w:val="1"/>
          <w:sz w:val="28"/>
          <w:szCs w:val="28"/>
        </w:rPr>
        <w:t xml:space="preserve"> </w:t>
      </w:r>
      <w:r w:rsidRPr="008121A4">
        <w:rPr>
          <w:rFonts w:eastAsia="Times New Roman"/>
          <w:sz w:val="28"/>
          <w:szCs w:val="28"/>
        </w:rPr>
        <w:t>на</w:t>
      </w:r>
      <w:r w:rsidRPr="008121A4">
        <w:rPr>
          <w:rFonts w:eastAsia="Times New Roman"/>
          <w:spacing w:val="1"/>
          <w:sz w:val="28"/>
          <w:szCs w:val="28"/>
        </w:rPr>
        <w:t xml:space="preserve"> </w:t>
      </w:r>
      <w:r w:rsidRPr="008121A4">
        <w:rPr>
          <w:rFonts w:eastAsia="Times New Roman"/>
          <w:sz w:val="28"/>
          <w:szCs w:val="28"/>
        </w:rPr>
        <w:t>велосипеде,</w:t>
      </w:r>
      <w:r w:rsidRPr="008121A4">
        <w:rPr>
          <w:rFonts w:eastAsia="Times New Roman"/>
          <w:spacing w:val="1"/>
          <w:sz w:val="28"/>
          <w:szCs w:val="28"/>
        </w:rPr>
        <w:t xml:space="preserve"> </w:t>
      </w:r>
      <w:r w:rsidRPr="008121A4">
        <w:rPr>
          <w:rFonts w:eastAsia="Times New Roman"/>
          <w:sz w:val="28"/>
          <w:szCs w:val="28"/>
        </w:rPr>
        <w:t>технические</w:t>
      </w:r>
      <w:r w:rsidRPr="008121A4">
        <w:rPr>
          <w:rFonts w:eastAsia="Times New Roman"/>
          <w:spacing w:val="1"/>
          <w:sz w:val="28"/>
          <w:szCs w:val="28"/>
        </w:rPr>
        <w:t xml:space="preserve"> </w:t>
      </w:r>
      <w:r w:rsidRPr="008121A4">
        <w:rPr>
          <w:rFonts w:eastAsia="Times New Roman"/>
          <w:sz w:val="28"/>
          <w:szCs w:val="28"/>
        </w:rPr>
        <w:t>требования,</w:t>
      </w:r>
      <w:r w:rsidRPr="008121A4">
        <w:rPr>
          <w:rFonts w:eastAsia="Times New Roman"/>
          <w:spacing w:val="1"/>
          <w:sz w:val="28"/>
          <w:szCs w:val="28"/>
        </w:rPr>
        <w:t xml:space="preserve"> </w:t>
      </w:r>
      <w:r w:rsidRPr="008121A4">
        <w:rPr>
          <w:rFonts w:eastAsia="Times New Roman"/>
          <w:sz w:val="28"/>
          <w:szCs w:val="28"/>
        </w:rPr>
        <w:t>предъявляемые</w:t>
      </w:r>
      <w:r w:rsidRPr="008121A4">
        <w:rPr>
          <w:rFonts w:eastAsia="Times New Roman"/>
          <w:spacing w:val="1"/>
          <w:sz w:val="28"/>
          <w:szCs w:val="28"/>
        </w:rPr>
        <w:t xml:space="preserve"> </w:t>
      </w:r>
      <w:r w:rsidRPr="008121A4">
        <w:rPr>
          <w:rFonts w:eastAsia="Times New Roman"/>
          <w:sz w:val="28"/>
          <w:szCs w:val="28"/>
        </w:rPr>
        <w:t>к</w:t>
      </w:r>
      <w:r w:rsidRPr="008121A4">
        <w:rPr>
          <w:rFonts w:eastAsia="Times New Roman"/>
          <w:spacing w:val="1"/>
          <w:sz w:val="28"/>
          <w:szCs w:val="28"/>
        </w:rPr>
        <w:t xml:space="preserve"> </w:t>
      </w:r>
      <w:r w:rsidRPr="008121A4">
        <w:rPr>
          <w:rFonts w:eastAsia="Times New Roman"/>
          <w:sz w:val="28"/>
          <w:szCs w:val="28"/>
        </w:rPr>
        <w:t>велосипеду.</w:t>
      </w:r>
      <w:r w:rsidRPr="008121A4">
        <w:rPr>
          <w:rFonts w:eastAsia="Times New Roman"/>
          <w:spacing w:val="1"/>
          <w:sz w:val="28"/>
          <w:szCs w:val="28"/>
        </w:rPr>
        <w:t xml:space="preserve"> </w:t>
      </w:r>
      <w:r w:rsidRPr="008121A4">
        <w:rPr>
          <w:rFonts w:eastAsia="Times New Roman"/>
          <w:sz w:val="28"/>
          <w:szCs w:val="28"/>
        </w:rPr>
        <w:t>Экипировка.</w:t>
      </w:r>
      <w:r w:rsidRPr="008121A4">
        <w:rPr>
          <w:rFonts w:eastAsia="Times New Roman"/>
          <w:spacing w:val="1"/>
          <w:sz w:val="28"/>
          <w:szCs w:val="28"/>
        </w:rPr>
        <w:t xml:space="preserve"> </w:t>
      </w:r>
      <w:r w:rsidRPr="008121A4">
        <w:rPr>
          <w:rFonts w:eastAsia="Times New Roman"/>
          <w:sz w:val="28"/>
          <w:szCs w:val="28"/>
        </w:rPr>
        <w:t>Правила</w:t>
      </w:r>
      <w:r w:rsidRPr="008121A4">
        <w:rPr>
          <w:rFonts w:eastAsia="Times New Roman"/>
          <w:spacing w:val="1"/>
          <w:sz w:val="28"/>
          <w:szCs w:val="28"/>
        </w:rPr>
        <w:t xml:space="preserve"> </w:t>
      </w:r>
      <w:r w:rsidRPr="008121A4">
        <w:rPr>
          <w:rFonts w:eastAsia="Times New Roman"/>
          <w:sz w:val="28"/>
          <w:szCs w:val="28"/>
        </w:rPr>
        <w:t>движения</w:t>
      </w:r>
      <w:r w:rsidRPr="008121A4">
        <w:rPr>
          <w:rFonts w:eastAsia="Times New Roman"/>
          <w:spacing w:val="1"/>
          <w:sz w:val="28"/>
          <w:szCs w:val="28"/>
        </w:rPr>
        <w:t xml:space="preserve"> </w:t>
      </w:r>
      <w:r w:rsidRPr="008121A4">
        <w:rPr>
          <w:rFonts w:eastAsia="Times New Roman"/>
          <w:sz w:val="28"/>
          <w:szCs w:val="28"/>
        </w:rPr>
        <w:t>велосипедистов.</w:t>
      </w:r>
      <w:r w:rsidRPr="008121A4">
        <w:rPr>
          <w:rFonts w:eastAsia="Times New Roman"/>
          <w:spacing w:val="1"/>
          <w:sz w:val="28"/>
          <w:szCs w:val="28"/>
        </w:rPr>
        <w:t xml:space="preserve"> </w:t>
      </w:r>
      <w:r w:rsidRPr="008121A4">
        <w:rPr>
          <w:rFonts w:eastAsia="Times New Roman"/>
          <w:sz w:val="28"/>
          <w:szCs w:val="28"/>
        </w:rPr>
        <w:t>Подача</w:t>
      </w:r>
      <w:r w:rsidRPr="008121A4">
        <w:rPr>
          <w:rFonts w:eastAsia="Times New Roman"/>
          <w:spacing w:val="-67"/>
          <w:sz w:val="28"/>
          <w:szCs w:val="28"/>
        </w:rPr>
        <w:t xml:space="preserve"> </w:t>
      </w:r>
      <w:r w:rsidRPr="008121A4">
        <w:rPr>
          <w:rFonts w:eastAsia="Times New Roman"/>
          <w:sz w:val="28"/>
          <w:szCs w:val="28"/>
        </w:rPr>
        <w:t>предупредительных сигналов велосипедистом световыми приборами и рукой.</w:t>
      </w:r>
      <w:r w:rsidRPr="008121A4">
        <w:rPr>
          <w:rFonts w:eastAsia="Times New Roman"/>
          <w:spacing w:val="-67"/>
          <w:sz w:val="28"/>
          <w:szCs w:val="28"/>
        </w:rPr>
        <w:t xml:space="preserve"> </w:t>
      </w:r>
      <w:r w:rsidRPr="008121A4">
        <w:rPr>
          <w:rFonts w:eastAsia="Times New Roman"/>
          <w:sz w:val="28"/>
          <w:szCs w:val="28"/>
        </w:rPr>
        <w:t>Дополнительные требования к движению велосипедистов: Правила проезда</w:t>
      </w:r>
      <w:r w:rsidRPr="008121A4">
        <w:rPr>
          <w:rFonts w:eastAsia="Times New Roman"/>
          <w:spacing w:val="1"/>
          <w:sz w:val="28"/>
          <w:szCs w:val="28"/>
        </w:rPr>
        <w:t xml:space="preserve"> </w:t>
      </w:r>
      <w:r w:rsidRPr="008121A4">
        <w:rPr>
          <w:rFonts w:eastAsia="Times New Roman"/>
          <w:sz w:val="28"/>
          <w:szCs w:val="28"/>
        </w:rPr>
        <w:t>велосипедистами</w:t>
      </w:r>
      <w:r w:rsidRPr="008121A4">
        <w:rPr>
          <w:rFonts w:eastAsia="Times New Roman"/>
          <w:spacing w:val="-3"/>
          <w:sz w:val="28"/>
          <w:szCs w:val="28"/>
        </w:rPr>
        <w:t xml:space="preserve"> </w:t>
      </w:r>
      <w:r w:rsidRPr="008121A4">
        <w:rPr>
          <w:rFonts w:eastAsia="Times New Roman"/>
          <w:sz w:val="28"/>
          <w:szCs w:val="28"/>
        </w:rPr>
        <w:t>нерегулируемых</w:t>
      </w:r>
      <w:r w:rsidRPr="008121A4">
        <w:rPr>
          <w:rFonts w:eastAsia="Times New Roman"/>
          <w:spacing w:val="1"/>
          <w:sz w:val="28"/>
          <w:szCs w:val="28"/>
        </w:rPr>
        <w:t xml:space="preserve"> </w:t>
      </w:r>
      <w:r w:rsidRPr="008121A4">
        <w:rPr>
          <w:rFonts w:eastAsia="Times New Roman"/>
          <w:sz w:val="28"/>
          <w:szCs w:val="28"/>
        </w:rPr>
        <w:t>перекрестков.</w:t>
      </w:r>
    </w:p>
    <w:p w:rsidR="008121A4" w:rsidRPr="008121A4" w:rsidRDefault="008121A4" w:rsidP="00FB0023">
      <w:pPr>
        <w:autoSpaceDE w:val="0"/>
        <w:autoSpaceDN w:val="0"/>
        <w:spacing w:line="360" w:lineRule="auto"/>
        <w:ind w:right="-8"/>
        <w:jc w:val="both"/>
        <w:rPr>
          <w:rFonts w:eastAsia="Times New Roman"/>
          <w:sz w:val="28"/>
          <w:szCs w:val="28"/>
        </w:rPr>
      </w:pPr>
      <w:r w:rsidRPr="008121A4">
        <w:rPr>
          <w:rFonts w:eastAsia="Times New Roman"/>
          <w:sz w:val="28"/>
          <w:szCs w:val="28"/>
        </w:rPr>
        <w:t>Изучение каждого препятствия отдельно. Правила проезда велосипедистами</w:t>
      </w:r>
      <w:r w:rsidRPr="008121A4">
        <w:rPr>
          <w:rFonts w:eastAsia="Times New Roman"/>
          <w:spacing w:val="1"/>
          <w:sz w:val="28"/>
          <w:szCs w:val="28"/>
        </w:rPr>
        <w:t xml:space="preserve"> </w:t>
      </w:r>
      <w:r w:rsidRPr="008121A4">
        <w:rPr>
          <w:rFonts w:eastAsia="Times New Roman"/>
          <w:sz w:val="28"/>
          <w:szCs w:val="28"/>
        </w:rPr>
        <w:t>пешеходного</w:t>
      </w:r>
      <w:r w:rsidRPr="008121A4">
        <w:rPr>
          <w:rFonts w:eastAsia="Times New Roman"/>
          <w:spacing w:val="-4"/>
          <w:sz w:val="28"/>
          <w:szCs w:val="28"/>
        </w:rPr>
        <w:t xml:space="preserve"> </w:t>
      </w:r>
      <w:r w:rsidRPr="008121A4">
        <w:rPr>
          <w:rFonts w:eastAsia="Times New Roman"/>
          <w:sz w:val="28"/>
          <w:szCs w:val="28"/>
        </w:rPr>
        <w:t>перехода. Движение</w:t>
      </w:r>
      <w:r w:rsidRPr="008121A4">
        <w:rPr>
          <w:rFonts w:eastAsia="Times New Roman"/>
          <w:spacing w:val="-1"/>
          <w:sz w:val="28"/>
          <w:szCs w:val="28"/>
        </w:rPr>
        <w:t xml:space="preserve"> </w:t>
      </w:r>
      <w:r w:rsidRPr="008121A4">
        <w:rPr>
          <w:rFonts w:eastAsia="Times New Roman"/>
          <w:sz w:val="28"/>
          <w:szCs w:val="28"/>
        </w:rPr>
        <w:t>групп велосипедистов.</w:t>
      </w:r>
    </w:p>
    <w:p w:rsidR="008121A4" w:rsidRPr="008121A4" w:rsidRDefault="008121A4" w:rsidP="00FB0023">
      <w:pPr>
        <w:autoSpaceDE w:val="0"/>
        <w:autoSpaceDN w:val="0"/>
        <w:spacing w:line="360" w:lineRule="auto"/>
        <w:ind w:right="-8"/>
        <w:jc w:val="both"/>
        <w:rPr>
          <w:rFonts w:eastAsia="Times New Roman"/>
          <w:sz w:val="28"/>
          <w:szCs w:val="28"/>
        </w:rPr>
      </w:pPr>
      <w:r w:rsidRPr="008121A4">
        <w:rPr>
          <w:rFonts w:eastAsia="Times New Roman"/>
          <w:i/>
          <w:sz w:val="28"/>
          <w:szCs w:val="28"/>
          <w:u w:val="single"/>
        </w:rPr>
        <w:t>Практика.</w:t>
      </w:r>
      <w:r w:rsidRPr="008121A4">
        <w:rPr>
          <w:rFonts w:eastAsia="Times New Roman"/>
          <w:i/>
          <w:sz w:val="28"/>
          <w:szCs w:val="28"/>
        </w:rPr>
        <w:t xml:space="preserve"> </w:t>
      </w:r>
      <w:r w:rsidRPr="008121A4">
        <w:rPr>
          <w:rFonts w:eastAsia="Times New Roman"/>
          <w:sz w:val="28"/>
          <w:szCs w:val="28"/>
        </w:rPr>
        <w:t>Прохождение отдельных препятствий на велосипеде.</w:t>
      </w:r>
      <w:r w:rsidRPr="008121A4">
        <w:rPr>
          <w:rFonts w:eastAsia="Times New Roman"/>
          <w:spacing w:val="-67"/>
          <w:sz w:val="28"/>
          <w:szCs w:val="28"/>
        </w:rPr>
        <w:t xml:space="preserve"> </w:t>
      </w:r>
      <w:r w:rsidRPr="008121A4">
        <w:rPr>
          <w:rFonts w:eastAsia="Times New Roman"/>
          <w:sz w:val="28"/>
          <w:szCs w:val="28"/>
        </w:rPr>
        <w:t>Фигурное</w:t>
      </w:r>
      <w:r w:rsidRPr="008121A4">
        <w:rPr>
          <w:rFonts w:eastAsia="Times New Roman"/>
          <w:spacing w:val="-1"/>
          <w:sz w:val="28"/>
          <w:szCs w:val="28"/>
        </w:rPr>
        <w:t xml:space="preserve"> </w:t>
      </w:r>
      <w:r w:rsidRPr="008121A4">
        <w:rPr>
          <w:rFonts w:eastAsia="Times New Roman"/>
          <w:sz w:val="28"/>
          <w:szCs w:val="28"/>
        </w:rPr>
        <w:t>вождение</w:t>
      </w:r>
      <w:r w:rsidRPr="008121A4">
        <w:rPr>
          <w:rFonts w:eastAsia="Times New Roman"/>
          <w:spacing w:val="-2"/>
          <w:sz w:val="28"/>
          <w:szCs w:val="28"/>
        </w:rPr>
        <w:t xml:space="preserve"> </w:t>
      </w:r>
      <w:r w:rsidRPr="008121A4">
        <w:rPr>
          <w:rFonts w:eastAsia="Times New Roman"/>
          <w:sz w:val="28"/>
          <w:szCs w:val="28"/>
        </w:rPr>
        <w:t>велосипеда. Составление</w:t>
      </w:r>
      <w:r w:rsidRPr="008121A4">
        <w:rPr>
          <w:rFonts w:eastAsia="Times New Roman"/>
          <w:spacing w:val="-3"/>
          <w:sz w:val="28"/>
          <w:szCs w:val="28"/>
        </w:rPr>
        <w:t xml:space="preserve"> </w:t>
      </w:r>
      <w:r w:rsidRPr="008121A4">
        <w:rPr>
          <w:rFonts w:eastAsia="Times New Roman"/>
          <w:sz w:val="28"/>
          <w:szCs w:val="28"/>
        </w:rPr>
        <w:t>памятки:</w:t>
      </w:r>
      <w:r w:rsidRPr="008121A4">
        <w:rPr>
          <w:rFonts w:eastAsia="Times New Roman"/>
          <w:spacing w:val="-2"/>
          <w:sz w:val="28"/>
          <w:szCs w:val="28"/>
        </w:rPr>
        <w:t xml:space="preserve"> </w:t>
      </w:r>
      <w:r w:rsidRPr="008121A4">
        <w:rPr>
          <w:rFonts w:eastAsia="Times New Roman"/>
          <w:sz w:val="28"/>
          <w:szCs w:val="28"/>
        </w:rPr>
        <w:t>«Юному</w:t>
      </w:r>
      <w:r w:rsidRPr="008121A4">
        <w:rPr>
          <w:rFonts w:eastAsia="Times New Roman"/>
          <w:spacing w:val="-7"/>
          <w:sz w:val="28"/>
          <w:szCs w:val="28"/>
        </w:rPr>
        <w:t xml:space="preserve"> </w:t>
      </w:r>
      <w:r w:rsidRPr="008121A4">
        <w:rPr>
          <w:rFonts w:eastAsia="Times New Roman"/>
          <w:sz w:val="28"/>
          <w:szCs w:val="28"/>
        </w:rPr>
        <w:t>велосипедисту».</w:t>
      </w:r>
    </w:p>
    <w:p w:rsidR="008121A4" w:rsidRPr="008121A4" w:rsidRDefault="008121A4" w:rsidP="00FB0023">
      <w:pPr>
        <w:spacing w:line="360" w:lineRule="auto"/>
        <w:ind w:right="-8"/>
        <w:jc w:val="both"/>
        <w:rPr>
          <w:b/>
          <w:i/>
          <w:sz w:val="28"/>
          <w:szCs w:val="28"/>
        </w:rPr>
      </w:pPr>
      <w:r w:rsidRPr="008121A4">
        <w:rPr>
          <w:b/>
          <w:i/>
          <w:sz w:val="28"/>
          <w:szCs w:val="28"/>
        </w:rPr>
        <w:t xml:space="preserve">Модуль 6. Традиционно-массовые мероприятия </w:t>
      </w:r>
    </w:p>
    <w:p w:rsidR="008121A4" w:rsidRPr="008121A4" w:rsidRDefault="008121A4" w:rsidP="00FB0023">
      <w:pPr>
        <w:autoSpaceDE w:val="0"/>
        <w:autoSpaceDN w:val="0"/>
        <w:spacing w:line="360" w:lineRule="auto"/>
        <w:ind w:right="-8"/>
        <w:jc w:val="both"/>
        <w:rPr>
          <w:rFonts w:eastAsia="Times New Roman"/>
          <w:sz w:val="28"/>
          <w:szCs w:val="28"/>
        </w:rPr>
      </w:pPr>
      <w:r w:rsidRPr="008121A4">
        <w:rPr>
          <w:rFonts w:eastAsia="Times New Roman"/>
          <w:i/>
          <w:sz w:val="28"/>
          <w:szCs w:val="28"/>
          <w:u w:val="single"/>
        </w:rPr>
        <w:t>Практика.</w:t>
      </w:r>
      <w:r w:rsidRPr="008121A4">
        <w:rPr>
          <w:rFonts w:eastAsia="Times New Roman"/>
          <w:i/>
          <w:sz w:val="28"/>
          <w:szCs w:val="28"/>
        </w:rPr>
        <w:t xml:space="preserve"> </w:t>
      </w:r>
      <w:r w:rsidRPr="008121A4">
        <w:rPr>
          <w:rFonts w:eastAsia="Times New Roman"/>
          <w:sz w:val="28"/>
          <w:szCs w:val="28"/>
        </w:rPr>
        <w:t>Подготовка и проведение игр по ПДД в классах.</w:t>
      </w:r>
      <w:r w:rsidRPr="008121A4">
        <w:rPr>
          <w:rFonts w:eastAsia="Times New Roman"/>
          <w:spacing w:val="-67"/>
          <w:sz w:val="28"/>
          <w:szCs w:val="28"/>
        </w:rPr>
        <w:t xml:space="preserve"> </w:t>
      </w:r>
      <w:r w:rsidRPr="008121A4">
        <w:rPr>
          <w:rFonts w:eastAsia="Times New Roman"/>
          <w:sz w:val="28"/>
          <w:szCs w:val="28"/>
        </w:rPr>
        <w:t>Выступление</w:t>
      </w:r>
      <w:r w:rsidRPr="008121A4">
        <w:rPr>
          <w:rFonts w:eastAsia="Times New Roman"/>
          <w:spacing w:val="-1"/>
          <w:sz w:val="28"/>
          <w:szCs w:val="28"/>
        </w:rPr>
        <w:t xml:space="preserve"> </w:t>
      </w:r>
      <w:r w:rsidRPr="008121A4">
        <w:rPr>
          <w:rFonts w:eastAsia="Times New Roman"/>
          <w:sz w:val="28"/>
          <w:szCs w:val="28"/>
        </w:rPr>
        <w:t>в</w:t>
      </w:r>
      <w:r w:rsidRPr="008121A4">
        <w:rPr>
          <w:rFonts w:eastAsia="Times New Roman"/>
          <w:spacing w:val="-1"/>
          <w:sz w:val="28"/>
          <w:szCs w:val="28"/>
        </w:rPr>
        <w:t xml:space="preserve"> </w:t>
      </w:r>
      <w:r w:rsidRPr="008121A4">
        <w:rPr>
          <w:rFonts w:eastAsia="Times New Roman"/>
          <w:sz w:val="28"/>
          <w:szCs w:val="28"/>
        </w:rPr>
        <w:t>классах по</w:t>
      </w:r>
      <w:r w:rsidRPr="008121A4">
        <w:rPr>
          <w:rFonts w:eastAsia="Times New Roman"/>
          <w:spacing w:val="-3"/>
          <w:sz w:val="28"/>
          <w:szCs w:val="28"/>
        </w:rPr>
        <w:t xml:space="preserve"> </w:t>
      </w:r>
      <w:r w:rsidRPr="008121A4">
        <w:rPr>
          <w:rFonts w:eastAsia="Times New Roman"/>
          <w:sz w:val="28"/>
          <w:szCs w:val="28"/>
        </w:rPr>
        <w:t>пропаганде ПДД.</w:t>
      </w:r>
    </w:p>
    <w:p w:rsidR="008121A4" w:rsidRPr="008121A4" w:rsidRDefault="008121A4" w:rsidP="00FB0023">
      <w:pPr>
        <w:autoSpaceDE w:val="0"/>
        <w:autoSpaceDN w:val="0"/>
        <w:spacing w:line="360" w:lineRule="auto"/>
        <w:ind w:right="-8"/>
        <w:jc w:val="both"/>
        <w:rPr>
          <w:rFonts w:eastAsia="Times New Roman"/>
          <w:sz w:val="28"/>
          <w:szCs w:val="28"/>
        </w:rPr>
      </w:pPr>
      <w:r w:rsidRPr="008121A4">
        <w:rPr>
          <w:rFonts w:eastAsia="Times New Roman"/>
          <w:sz w:val="28"/>
          <w:szCs w:val="28"/>
        </w:rPr>
        <w:t>Подготовка</w:t>
      </w:r>
      <w:r w:rsidRPr="008121A4">
        <w:rPr>
          <w:rFonts w:eastAsia="Times New Roman"/>
          <w:spacing w:val="-2"/>
          <w:sz w:val="28"/>
          <w:szCs w:val="28"/>
        </w:rPr>
        <w:t xml:space="preserve"> </w:t>
      </w:r>
      <w:r w:rsidRPr="008121A4">
        <w:rPr>
          <w:rFonts w:eastAsia="Times New Roman"/>
          <w:sz w:val="28"/>
          <w:szCs w:val="28"/>
        </w:rPr>
        <w:t>и</w:t>
      </w:r>
      <w:r w:rsidRPr="008121A4">
        <w:rPr>
          <w:rFonts w:eastAsia="Times New Roman"/>
          <w:spacing w:val="-2"/>
          <w:sz w:val="28"/>
          <w:szCs w:val="28"/>
        </w:rPr>
        <w:t xml:space="preserve"> </w:t>
      </w:r>
      <w:r w:rsidRPr="008121A4">
        <w:rPr>
          <w:rFonts w:eastAsia="Times New Roman"/>
          <w:sz w:val="28"/>
          <w:szCs w:val="28"/>
        </w:rPr>
        <w:t>участие</w:t>
      </w:r>
      <w:r w:rsidRPr="008121A4">
        <w:rPr>
          <w:rFonts w:eastAsia="Times New Roman"/>
          <w:spacing w:val="-2"/>
          <w:sz w:val="28"/>
          <w:szCs w:val="28"/>
        </w:rPr>
        <w:t xml:space="preserve"> </w:t>
      </w:r>
      <w:r w:rsidRPr="008121A4">
        <w:rPr>
          <w:rFonts w:eastAsia="Times New Roman"/>
          <w:sz w:val="28"/>
          <w:szCs w:val="28"/>
        </w:rPr>
        <w:t>в</w:t>
      </w:r>
      <w:r w:rsidRPr="008121A4">
        <w:rPr>
          <w:rFonts w:eastAsia="Times New Roman"/>
          <w:spacing w:val="-3"/>
          <w:sz w:val="28"/>
          <w:szCs w:val="28"/>
        </w:rPr>
        <w:t xml:space="preserve"> </w:t>
      </w:r>
      <w:r w:rsidRPr="008121A4">
        <w:rPr>
          <w:rFonts w:eastAsia="Times New Roman"/>
          <w:sz w:val="28"/>
          <w:szCs w:val="28"/>
        </w:rPr>
        <w:t>конкурсе</w:t>
      </w:r>
      <w:r w:rsidRPr="008121A4">
        <w:rPr>
          <w:rFonts w:eastAsia="Times New Roman"/>
          <w:spacing w:val="-2"/>
          <w:sz w:val="28"/>
          <w:szCs w:val="28"/>
        </w:rPr>
        <w:t xml:space="preserve"> </w:t>
      </w:r>
      <w:r w:rsidRPr="008121A4">
        <w:rPr>
          <w:rFonts w:eastAsia="Times New Roman"/>
          <w:sz w:val="28"/>
          <w:szCs w:val="28"/>
        </w:rPr>
        <w:t>агитбригад</w:t>
      </w:r>
      <w:r w:rsidRPr="008121A4">
        <w:rPr>
          <w:rFonts w:eastAsia="Times New Roman"/>
          <w:spacing w:val="-4"/>
          <w:sz w:val="28"/>
          <w:szCs w:val="28"/>
        </w:rPr>
        <w:t xml:space="preserve"> </w:t>
      </w:r>
      <w:r w:rsidRPr="008121A4">
        <w:rPr>
          <w:rFonts w:eastAsia="Times New Roman"/>
          <w:sz w:val="28"/>
          <w:szCs w:val="28"/>
        </w:rPr>
        <w:t>по</w:t>
      </w:r>
      <w:r w:rsidRPr="008121A4">
        <w:rPr>
          <w:rFonts w:eastAsia="Times New Roman"/>
          <w:spacing w:val="-1"/>
          <w:sz w:val="28"/>
          <w:szCs w:val="28"/>
        </w:rPr>
        <w:t xml:space="preserve"> </w:t>
      </w:r>
      <w:r w:rsidRPr="008121A4">
        <w:rPr>
          <w:rFonts w:eastAsia="Times New Roman"/>
          <w:sz w:val="28"/>
          <w:szCs w:val="28"/>
        </w:rPr>
        <w:t>ПДД.</w:t>
      </w:r>
    </w:p>
    <w:p w:rsidR="008121A4" w:rsidRPr="008121A4" w:rsidRDefault="008121A4" w:rsidP="00FB0023">
      <w:pPr>
        <w:autoSpaceDE w:val="0"/>
        <w:autoSpaceDN w:val="0"/>
        <w:spacing w:before="67" w:line="360" w:lineRule="auto"/>
        <w:ind w:right="-8"/>
        <w:jc w:val="both"/>
        <w:rPr>
          <w:rFonts w:eastAsia="Times New Roman"/>
          <w:sz w:val="28"/>
          <w:szCs w:val="28"/>
        </w:rPr>
      </w:pPr>
      <w:r w:rsidRPr="008121A4">
        <w:rPr>
          <w:rFonts w:eastAsia="Times New Roman"/>
          <w:sz w:val="28"/>
          <w:szCs w:val="28"/>
        </w:rPr>
        <w:t>Участие</w:t>
      </w:r>
      <w:r w:rsidRPr="008121A4">
        <w:rPr>
          <w:rFonts w:eastAsia="Times New Roman"/>
          <w:spacing w:val="26"/>
          <w:sz w:val="28"/>
          <w:szCs w:val="28"/>
        </w:rPr>
        <w:t xml:space="preserve"> </w:t>
      </w:r>
      <w:r w:rsidRPr="008121A4">
        <w:rPr>
          <w:rFonts w:eastAsia="Times New Roman"/>
          <w:sz w:val="28"/>
          <w:szCs w:val="28"/>
        </w:rPr>
        <w:t>в</w:t>
      </w:r>
      <w:r w:rsidRPr="008121A4">
        <w:rPr>
          <w:rFonts w:eastAsia="Times New Roman"/>
          <w:spacing w:val="22"/>
          <w:sz w:val="28"/>
          <w:szCs w:val="28"/>
        </w:rPr>
        <w:t xml:space="preserve"> </w:t>
      </w:r>
      <w:r w:rsidRPr="008121A4">
        <w:rPr>
          <w:rFonts w:eastAsia="Times New Roman"/>
          <w:sz w:val="28"/>
          <w:szCs w:val="28"/>
        </w:rPr>
        <w:t>различных</w:t>
      </w:r>
      <w:r w:rsidRPr="008121A4">
        <w:rPr>
          <w:rFonts w:eastAsia="Times New Roman"/>
          <w:spacing w:val="24"/>
          <w:sz w:val="28"/>
          <w:szCs w:val="28"/>
        </w:rPr>
        <w:t xml:space="preserve"> </w:t>
      </w:r>
      <w:r w:rsidRPr="008121A4">
        <w:rPr>
          <w:rFonts w:eastAsia="Times New Roman"/>
          <w:sz w:val="28"/>
          <w:szCs w:val="28"/>
        </w:rPr>
        <w:t>конкурсах</w:t>
      </w:r>
      <w:r w:rsidRPr="008121A4">
        <w:rPr>
          <w:rFonts w:eastAsia="Times New Roman"/>
          <w:spacing w:val="24"/>
          <w:sz w:val="28"/>
          <w:szCs w:val="28"/>
        </w:rPr>
        <w:t xml:space="preserve"> </w:t>
      </w:r>
      <w:r w:rsidRPr="008121A4">
        <w:rPr>
          <w:rFonts w:eastAsia="Times New Roman"/>
          <w:sz w:val="28"/>
          <w:szCs w:val="28"/>
        </w:rPr>
        <w:t>по</w:t>
      </w:r>
      <w:r w:rsidRPr="008121A4">
        <w:rPr>
          <w:rFonts w:eastAsia="Times New Roman"/>
          <w:spacing w:val="22"/>
          <w:sz w:val="28"/>
          <w:szCs w:val="28"/>
        </w:rPr>
        <w:t xml:space="preserve"> </w:t>
      </w:r>
      <w:r w:rsidRPr="008121A4">
        <w:rPr>
          <w:rFonts w:eastAsia="Times New Roman"/>
          <w:sz w:val="28"/>
          <w:szCs w:val="28"/>
        </w:rPr>
        <w:t>ПДД</w:t>
      </w:r>
      <w:r w:rsidRPr="008121A4">
        <w:rPr>
          <w:rFonts w:eastAsia="Times New Roman"/>
          <w:spacing w:val="26"/>
          <w:sz w:val="28"/>
          <w:szCs w:val="28"/>
        </w:rPr>
        <w:t xml:space="preserve"> </w:t>
      </w:r>
      <w:r w:rsidRPr="008121A4">
        <w:rPr>
          <w:rFonts w:eastAsia="Times New Roman"/>
          <w:sz w:val="28"/>
          <w:szCs w:val="28"/>
        </w:rPr>
        <w:t>(конкурсы</w:t>
      </w:r>
      <w:r w:rsidRPr="008121A4">
        <w:rPr>
          <w:rFonts w:eastAsia="Times New Roman"/>
          <w:spacing w:val="24"/>
          <w:sz w:val="28"/>
          <w:szCs w:val="28"/>
        </w:rPr>
        <w:t xml:space="preserve"> </w:t>
      </w:r>
      <w:r w:rsidRPr="008121A4">
        <w:rPr>
          <w:rFonts w:eastAsia="Times New Roman"/>
          <w:sz w:val="28"/>
          <w:szCs w:val="28"/>
        </w:rPr>
        <w:t>рисунков,</w:t>
      </w:r>
      <w:r w:rsidRPr="008121A4">
        <w:rPr>
          <w:rFonts w:eastAsia="Times New Roman"/>
          <w:spacing w:val="22"/>
          <w:sz w:val="28"/>
          <w:szCs w:val="28"/>
        </w:rPr>
        <w:t xml:space="preserve"> </w:t>
      </w:r>
      <w:r w:rsidRPr="008121A4">
        <w:rPr>
          <w:rFonts w:eastAsia="Times New Roman"/>
          <w:sz w:val="28"/>
          <w:szCs w:val="28"/>
        </w:rPr>
        <w:t>плакатов,</w:t>
      </w:r>
      <w:r w:rsidRPr="008121A4">
        <w:rPr>
          <w:rFonts w:eastAsia="Times New Roman"/>
          <w:spacing w:val="-67"/>
          <w:sz w:val="28"/>
          <w:szCs w:val="28"/>
        </w:rPr>
        <w:t xml:space="preserve"> </w:t>
      </w:r>
      <w:r w:rsidRPr="008121A4">
        <w:rPr>
          <w:rFonts w:eastAsia="Times New Roman"/>
          <w:sz w:val="28"/>
          <w:szCs w:val="28"/>
        </w:rPr>
        <w:t>стихов,</w:t>
      </w:r>
      <w:r w:rsidRPr="008121A4">
        <w:rPr>
          <w:rFonts w:eastAsia="Times New Roman"/>
          <w:spacing w:val="-2"/>
          <w:sz w:val="28"/>
          <w:szCs w:val="28"/>
        </w:rPr>
        <w:t xml:space="preserve"> </w:t>
      </w:r>
      <w:r w:rsidRPr="008121A4">
        <w:rPr>
          <w:rFonts w:eastAsia="Times New Roman"/>
          <w:sz w:val="28"/>
          <w:szCs w:val="28"/>
        </w:rPr>
        <w:t>газет,</w:t>
      </w:r>
      <w:r w:rsidRPr="008121A4">
        <w:rPr>
          <w:rFonts w:eastAsia="Times New Roman"/>
          <w:spacing w:val="-1"/>
          <w:sz w:val="28"/>
          <w:szCs w:val="28"/>
        </w:rPr>
        <w:t xml:space="preserve"> </w:t>
      </w:r>
      <w:r w:rsidRPr="008121A4">
        <w:rPr>
          <w:rFonts w:eastAsia="Times New Roman"/>
          <w:sz w:val="28"/>
          <w:szCs w:val="28"/>
        </w:rPr>
        <w:t>сочинений)</w:t>
      </w:r>
    </w:p>
    <w:p w:rsidR="008121A4" w:rsidRPr="008121A4" w:rsidRDefault="008121A4" w:rsidP="008121A4">
      <w:pPr>
        <w:autoSpaceDE w:val="0"/>
        <w:autoSpaceDN w:val="0"/>
        <w:spacing w:before="67" w:line="360" w:lineRule="auto"/>
        <w:ind w:right="-1"/>
        <w:jc w:val="center"/>
        <w:rPr>
          <w:rFonts w:eastAsia="Times New Roman"/>
          <w:b/>
          <w:sz w:val="28"/>
          <w:szCs w:val="28"/>
        </w:rPr>
      </w:pPr>
      <w:r w:rsidRPr="008121A4">
        <w:rPr>
          <w:rFonts w:eastAsia="Times New Roman"/>
          <w:b/>
          <w:sz w:val="28"/>
          <w:szCs w:val="28"/>
        </w:rPr>
        <w:t>Планируемые результаты освоения программы</w:t>
      </w:r>
    </w:p>
    <w:p w:rsidR="008121A4" w:rsidRPr="008121A4" w:rsidRDefault="008121A4" w:rsidP="008121A4">
      <w:pPr>
        <w:shd w:val="clear" w:color="auto" w:fill="FFFFFF"/>
        <w:spacing w:line="360" w:lineRule="auto"/>
        <w:ind w:firstLine="360"/>
        <w:rPr>
          <w:rFonts w:eastAsia="Times New Roman"/>
          <w:i/>
          <w:sz w:val="20"/>
          <w:szCs w:val="20"/>
        </w:rPr>
      </w:pPr>
      <w:r w:rsidRPr="008121A4">
        <w:rPr>
          <w:rFonts w:eastAsia="Times New Roman"/>
          <w:b/>
          <w:bCs/>
          <w:i/>
          <w:sz w:val="28"/>
          <w:szCs w:val="28"/>
        </w:rPr>
        <w:lastRenderedPageBreak/>
        <w:t>Личностные:</w:t>
      </w:r>
    </w:p>
    <w:p w:rsidR="008121A4" w:rsidRPr="008121A4" w:rsidRDefault="008121A4" w:rsidP="008121A4">
      <w:pPr>
        <w:shd w:val="clear" w:color="auto" w:fill="FFFFFF"/>
        <w:spacing w:line="360" w:lineRule="auto"/>
        <w:ind w:firstLine="360"/>
        <w:jc w:val="both"/>
        <w:rPr>
          <w:rFonts w:eastAsia="Times New Roman"/>
          <w:sz w:val="20"/>
          <w:szCs w:val="20"/>
        </w:rPr>
      </w:pPr>
      <w:r w:rsidRPr="008121A4">
        <w:rPr>
          <w:rFonts w:eastAsia="Times New Roman"/>
          <w:sz w:val="28"/>
          <w:szCs w:val="28"/>
        </w:rPr>
        <w:t>· принятие образа «хороший пешеход, хороший пассажир»;</w:t>
      </w:r>
    </w:p>
    <w:p w:rsidR="008121A4" w:rsidRPr="008121A4" w:rsidRDefault="00FB0023" w:rsidP="008121A4">
      <w:pPr>
        <w:shd w:val="clear" w:color="auto" w:fill="FFFFFF"/>
        <w:spacing w:line="360" w:lineRule="auto"/>
        <w:ind w:firstLine="360"/>
        <w:jc w:val="both"/>
        <w:rPr>
          <w:rFonts w:eastAsia="Times New Roman"/>
          <w:sz w:val="20"/>
          <w:szCs w:val="20"/>
        </w:rPr>
      </w:pPr>
      <w:r>
        <w:rPr>
          <w:rFonts w:eastAsia="Times New Roman"/>
          <w:sz w:val="28"/>
          <w:szCs w:val="28"/>
        </w:rPr>
        <w:t>·</w:t>
      </w:r>
      <w:r w:rsidR="008121A4" w:rsidRPr="008121A4">
        <w:rPr>
          <w:rFonts w:eastAsia="Times New Roman"/>
          <w:sz w:val="28"/>
          <w:szCs w:val="28"/>
        </w:rPr>
        <w:t> самостоятельность и личная ответственность за свои поступки, установка на здоровый образ жизни;</w:t>
      </w:r>
    </w:p>
    <w:p w:rsidR="008121A4" w:rsidRPr="008121A4" w:rsidRDefault="00FB0023" w:rsidP="008121A4">
      <w:pPr>
        <w:shd w:val="clear" w:color="auto" w:fill="FFFFFF"/>
        <w:spacing w:line="360" w:lineRule="auto"/>
        <w:ind w:firstLine="360"/>
        <w:jc w:val="both"/>
        <w:rPr>
          <w:rFonts w:eastAsia="Times New Roman"/>
          <w:sz w:val="20"/>
          <w:szCs w:val="20"/>
        </w:rPr>
      </w:pPr>
      <w:r>
        <w:rPr>
          <w:rFonts w:eastAsia="Times New Roman"/>
          <w:sz w:val="28"/>
          <w:szCs w:val="28"/>
        </w:rPr>
        <w:t xml:space="preserve">· </w:t>
      </w:r>
      <w:r w:rsidR="008121A4" w:rsidRPr="008121A4">
        <w:rPr>
          <w:rFonts w:eastAsia="Times New Roman"/>
          <w:sz w:val="28"/>
          <w:szCs w:val="28"/>
        </w:rPr>
        <w:t>уважительное отношение к другим участникам дорожного движения;</w:t>
      </w:r>
    </w:p>
    <w:p w:rsidR="008121A4" w:rsidRPr="008121A4" w:rsidRDefault="00FB0023" w:rsidP="008121A4">
      <w:pPr>
        <w:shd w:val="clear" w:color="auto" w:fill="FFFFFF"/>
        <w:spacing w:line="360" w:lineRule="auto"/>
        <w:ind w:firstLine="360"/>
        <w:jc w:val="both"/>
        <w:rPr>
          <w:rFonts w:eastAsia="Times New Roman"/>
          <w:sz w:val="20"/>
          <w:szCs w:val="20"/>
        </w:rPr>
      </w:pPr>
      <w:r>
        <w:rPr>
          <w:rFonts w:eastAsia="Times New Roman"/>
          <w:sz w:val="28"/>
          <w:szCs w:val="28"/>
        </w:rPr>
        <w:t xml:space="preserve">· </w:t>
      </w:r>
      <w:r w:rsidR="008121A4" w:rsidRPr="008121A4">
        <w:rPr>
          <w:rFonts w:eastAsia="Times New Roman"/>
          <w:sz w:val="28"/>
          <w:szCs w:val="28"/>
        </w:rPr>
        <w:t>осознание ответственности человека за общее благополучие;</w:t>
      </w:r>
    </w:p>
    <w:p w:rsidR="008121A4" w:rsidRPr="008121A4" w:rsidRDefault="00FB0023" w:rsidP="008121A4">
      <w:pPr>
        <w:shd w:val="clear" w:color="auto" w:fill="FFFFFF"/>
        <w:spacing w:line="360" w:lineRule="auto"/>
        <w:ind w:firstLine="360"/>
        <w:jc w:val="both"/>
        <w:rPr>
          <w:rFonts w:eastAsia="Times New Roman"/>
          <w:sz w:val="20"/>
          <w:szCs w:val="20"/>
        </w:rPr>
      </w:pPr>
      <w:r>
        <w:rPr>
          <w:rFonts w:eastAsia="Times New Roman"/>
          <w:sz w:val="28"/>
          <w:szCs w:val="28"/>
        </w:rPr>
        <w:t>·</w:t>
      </w:r>
      <w:r w:rsidR="008121A4" w:rsidRPr="008121A4">
        <w:rPr>
          <w:rFonts w:eastAsia="Times New Roman"/>
          <w:sz w:val="28"/>
          <w:szCs w:val="28"/>
        </w:rPr>
        <w:t> этические чувства, прежде всего доброжелательность и эмоционально-нравственная отзывчивость;</w:t>
      </w:r>
    </w:p>
    <w:p w:rsidR="008121A4" w:rsidRPr="008121A4" w:rsidRDefault="00FB0023" w:rsidP="008121A4">
      <w:pPr>
        <w:shd w:val="clear" w:color="auto" w:fill="FFFFFF"/>
        <w:spacing w:line="360" w:lineRule="auto"/>
        <w:ind w:firstLine="360"/>
        <w:jc w:val="both"/>
        <w:rPr>
          <w:rFonts w:eastAsia="Times New Roman"/>
          <w:sz w:val="20"/>
          <w:szCs w:val="20"/>
        </w:rPr>
      </w:pPr>
      <w:r>
        <w:rPr>
          <w:rFonts w:eastAsia="Times New Roman"/>
          <w:sz w:val="28"/>
          <w:szCs w:val="28"/>
        </w:rPr>
        <w:t xml:space="preserve">· </w:t>
      </w:r>
      <w:r w:rsidR="008121A4" w:rsidRPr="008121A4">
        <w:rPr>
          <w:rFonts w:eastAsia="Times New Roman"/>
          <w:sz w:val="28"/>
          <w:szCs w:val="28"/>
        </w:rPr>
        <w:t>положительная мотивация и познавательный интерес к занятиям по программе «Юные инспектора дорожного движения»;</w:t>
      </w:r>
    </w:p>
    <w:p w:rsidR="008121A4" w:rsidRPr="008121A4" w:rsidRDefault="00FB0023" w:rsidP="008121A4">
      <w:pPr>
        <w:shd w:val="clear" w:color="auto" w:fill="FFFFFF"/>
        <w:spacing w:line="360" w:lineRule="auto"/>
        <w:ind w:firstLine="360"/>
        <w:jc w:val="both"/>
        <w:rPr>
          <w:rFonts w:eastAsia="Times New Roman"/>
          <w:sz w:val="20"/>
          <w:szCs w:val="20"/>
        </w:rPr>
      </w:pPr>
      <w:r>
        <w:rPr>
          <w:rFonts w:eastAsia="Times New Roman"/>
          <w:sz w:val="28"/>
          <w:szCs w:val="28"/>
        </w:rPr>
        <w:t xml:space="preserve">· </w:t>
      </w:r>
      <w:r w:rsidR="008121A4" w:rsidRPr="008121A4">
        <w:rPr>
          <w:rFonts w:eastAsia="Times New Roman"/>
          <w:sz w:val="28"/>
          <w:szCs w:val="28"/>
        </w:rPr>
        <w:t>способность к самооценке;</w:t>
      </w:r>
    </w:p>
    <w:p w:rsidR="008121A4" w:rsidRPr="008121A4" w:rsidRDefault="00FB0023" w:rsidP="008121A4">
      <w:pPr>
        <w:shd w:val="clear" w:color="auto" w:fill="FFFFFF"/>
        <w:spacing w:line="360" w:lineRule="auto"/>
        <w:ind w:firstLine="360"/>
        <w:jc w:val="both"/>
        <w:rPr>
          <w:rFonts w:eastAsia="Times New Roman"/>
          <w:sz w:val="20"/>
          <w:szCs w:val="20"/>
        </w:rPr>
      </w:pPr>
      <w:r>
        <w:rPr>
          <w:rFonts w:eastAsia="Times New Roman"/>
          <w:sz w:val="28"/>
          <w:szCs w:val="28"/>
        </w:rPr>
        <w:t xml:space="preserve">· </w:t>
      </w:r>
      <w:r w:rsidR="008121A4" w:rsidRPr="008121A4">
        <w:rPr>
          <w:rFonts w:eastAsia="Times New Roman"/>
          <w:sz w:val="28"/>
          <w:szCs w:val="28"/>
        </w:rPr>
        <w:t>начальные навыки сотрудничества в разных ситуациях.</w:t>
      </w:r>
    </w:p>
    <w:p w:rsidR="008121A4" w:rsidRPr="008121A4" w:rsidRDefault="008121A4" w:rsidP="008121A4">
      <w:pPr>
        <w:shd w:val="clear" w:color="auto" w:fill="FFFFFF"/>
        <w:spacing w:line="360" w:lineRule="auto"/>
        <w:ind w:firstLine="360"/>
        <w:jc w:val="both"/>
        <w:rPr>
          <w:rFonts w:eastAsia="Times New Roman"/>
          <w:b/>
          <w:bCs/>
          <w:i/>
          <w:sz w:val="28"/>
          <w:szCs w:val="28"/>
        </w:rPr>
      </w:pPr>
      <w:r w:rsidRPr="008121A4">
        <w:rPr>
          <w:rFonts w:eastAsia="Times New Roman"/>
          <w:b/>
          <w:bCs/>
          <w:i/>
          <w:sz w:val="28"/>
          <w:szCs w:val="28"/>
        </w:rPr>
        <w:t>Метапредметные:</w:t>
      </w:r>
    </w:p>
    <w:p w:rsidR="008121A4" w:rsidRPr="008121A4" w:rsidRDefault="008121A4" w:rsidP="008121A4">
      <w:pPr>
        <w:shd w:val="clear" w:color="auto" w:fill="FFFFFF"/>
        <w:spacing w:line="360" w:lineRule="auto"/>
        <w:ind w:firstLine="360"/>
        <w:jc w:val="both"/>
        <w:rPr>
          <w:rFonts w:eastAsia="Times New Roman"/>
          <w:i/>
          <w:sz w:val="20"/>
          <w:szCs w:val="20"/>
        </w:rPr>
      </w:pPr>
      <w:r w:rsidRPr="008121A4">
        <w:rPr>
          <w:rFonts w:eastAsia="Times New Roman"/>
          <w:b/>
          <w:bCs/>
          <w:i/>
          <w:sz w:val="28"/>
          <w:szCs w:val="28"/>
        </w:rPr>
        <w:tab/>
      </w:r>
      <w:r w:rsidRPr="008121A4">
        <w:rPr>
          <w:rFonts w:eastAsia="Times New Roman"/>
          <w:b/>
          <w:bCs/>
          <w:i/>
          <w:sz w:val="28"/>
          <w:szCs w:val="28"/>
        </w:rPr>
        <w:tab/>
        <w:t>Познавательные и исследовательские:</w:t>
      </w:r>
    </w:p>
    <w:p w:rsidR="008121A4" w:rsidRPr="008121A4" w:rsidRDefault="008121A4" w:rsidP="008121A4">
      <w:pPr>
        <w:shd w:val="clear" w:color="auto" w:fill="FFFFFF"/>
        <w:spacing w:line="360" w:lineRule="auto"/>
        <w:ind w:right="134" w:firstLine="360"/>
        <w:jc w:val="both"/>
        <w:rPr>
          <w:rFonts w:eastAsia="Times New Roman"/>
          <w:sz w:val="20"/>
          <w:szCs w:val="20"/>
        </w:rPr>
      </w:pPr>
      <w:r w:rsidRPr="008121A4">
        <w:rPr>
          <w:rFonts w:eastAsia="Times New Roman"/>
          <w:sz w:val="28"/>
          <w:szCs w:val="28"/>
        </w:rPr>
        <w:t>·</w:t>
      </w:r>
      <w:r w:rsidR="00FB0023">
        <w:rPr>
          <w:rFonts w:eastAsia="Times New Roman"/>
          <w:sz w:val="28"/>
          <w:szCs w:val="28"/>
        </w:rPr>
        <w:t xml:space="preserve"> </w:t>
      </w:r>
      <w:r w:rsidRPr="008121A4">
        <w:rPr>
          <w:rFonts w:eastAsia="Times New Roman"/>
          <w:sz w:val="28"/>
          <w:szCs w:val="28"/>
        </w:rPr>
        <w:t>навыки контроля и самооценки процесса и результата деятельности;</w:t>
      </w:r>
    </w:p>
    <w:p w:rsidR="008121A4" w:rsidRPr="008121A4" w:rsidRDefault="00FB0023" w:rsidP="008121A4">
      <w:pPr>
        <w:shd w:val="clear" w:color="auto" w:fill="FFFFFF"/>
        <w:spacing w:line="360" w:lineRule="auto"/>
        <w:ind w:right="134" w:firstLine="360"/>
        <w:jc w:val="both"/>
        <w:rPr>
          <w:rFonts w:eastAsia="Times New Roman"/>
          <w:sz w:val="20"/>
          <w:szCs w:val="20"/>
        </w:rPr>
      </w:pPr>
      <w:r>
        <w:rPr>
          <w:rFonts w:eastAsia="Times New Roman"/>
          <w:sz w:val="28"/>
          <w:szCs w:val="28"/>
        </w:rPr>
        <w:t xml:space="preserve">· </w:t>
      </w:r>
      <w:r w:rsidR="008121A4" w:rsidRPr="008121A4">
        <w:rPr>
          <w:rFonts w:eastAsia="Times New Roman"/>
          <w:sz w:val="28"/>
          <w:szCs w:val="28"/>
        </w:rPr>
        <w:t>умение ставить и формулировать проблемы;</w:t>
      </w:r>
    </w:p>
    <w:p w:rsidR="008121A4" w:rsidRPr="008121A4" w:rsidRDefault="00FB0023" w:rsidP="008121A4">
      <w:pPr>
        <w:shd w:val="clear" w:color="auto" w:fill="FFFFFF"/>
        <w:spacing w:line="360" w:lineRule="auto"/>
        <w:ind w:right="134" w:firstLine="360"/>
        <w:jc w:val="both"/>
        <w:rPr>
          <w:rFonts w:eastAsia="Times New Roman"/>
          <w:sz w:val="20"/>
          <w:szCs w:val="20"/>
        </w:rPr>
      </w:pPr>
      <w:r>
        <w:rPr>
          <w:rFonts w:eastAsia="Times New Roman"/>
          <w:sz w:val="28"/>
          <w:szCs w:val="28"/>
        </w:rPr>
        <w:t xml:space="preserve">· </w:t>
      </w:r>
      <w:r w:rsidR="008121A4" w:rsidRPr="008121A4">
        <w:rPr>
          <w:rFonts w:eastAsia="Times New Roman"/>
          <w:sz w:val="28"/>
          <w:szCs w:val="28"/>
        </w:rPr>
        <w:t>навыки осознанного и произвольного построения сообщения в устной форме, в том числе творческого характера;</w:t>
      </w:r>
    </w:p>
    <w:p w:rsidR="008121A4" w:rsidRPr="008121A4" w:rsidRDefault="00FB0023" w:rsidP="008121A4">
      <w:pPr>
        <w:shd w:val="clear" w:color="auto" w:fill="FFFFFF"/>
        <w:spacing w:line="360" w:lineRule="auto"/>
        <w:ind w:right="134" w:firstLine="360"/>
        <w:jc w:val="both"/>
        <w:rPr>
          <w:rFonts w:eastAsia="Times New Roman"/>
          <w:sz w:val="20"/>
          <w:szCs w:val="20"/>
        </w:rPr>
      </w:pPr>
      <w:r>
        <w:rPr>
          <w:rFonts w:eastAsia="Times New Roman"/>
          <w:sz w:val="28"/>
          <w:szCs w:val="28"/>
        </w:rPr>
        <w:t xml:space="preserve">· </w:t>
      </w:r>
      <w:r w:rsidR="008121A4" w:rsidRPr="008121A4">
        <w:rPr>
          <w:rFonts w:eastAsia="Times New Roman"/>
          <w:sz w:val="28"/>
          <w:szCs w:val="28"/>
        </w:rPr>
        <w:t>установление причинно-следственных связей;</w:t>
      </w:r>
    </w:p>
    <w:p w:rsidR="008121A4" w:rsidRPr="008121A4" w:rsidRDefault="008121A4" w:rsidP="008121A4">
      <w:pPr>
        <w:shd w:val="clear" w:color="auto" w:fill="FFFFFF"/>
        <w:spacing w:line="360" w:lineRule="auto"/>
        <w:ind w:left="708" w:right="134" w:firstLine="708"/>
        <w:jc w:val="both"/>
        <w:rPr>
          <w:rFonts w:eastAsia="Times New Roman"/>
          <w:i/>
          <w:sz w:val="20"/>
          <w:szCs w:val="20"/>
        </w:rPr>
      </w:pPr>
      <w:r w:rsidRPr="008121A4">
        <w:rPr>
          <w:rFonts w:eastAsia="Times New Roman"/>
          <w:b/>
          <w:bCs/>
          <w:i/>
          <w:sz w:val="28"/>
          <w:szCs w:val="28"/>
        </w:rPr>
        <w:t>Регулятивные:</w:t>
      </w:r>
    </w:p>
    <w:p w:rsidR="008121A4" w:rsidRPr="008121A4" w:rsidRDefault="00FB0023" w:rsidP="008121A4">
      <w:pPr>
        <w:shd w:val="clear" w:color="auto" w:fill="FFFFFF"/>
        <w:spacing w:line="360" w:lineRule="auto"/>
        <w:ind w:right="134" w:firstLine="360"/>
        <w:jc w:val="both"/>
        <w:rPr>
          <w:rFonts w:eastAsia="Times New Roman"/>
          <w:sz w:val="20"/>
          <w:szCs w:val="20"/>
        </w:rPr>
      </w:pPr>
      <w:r>
        <w:rPr>
          <w:rFonts w:eastAsia="Times New Roman"/>
          <w:sz w:val="28"/>
          <w:szCs w:val="28"/>
        </w:rPr>
        <w:t xml:space="preserve">· </w:t>
      </w:r>
      <w:r w:rsidR="008121A4" w:rsidRPr="008121A4">
        <w:rPr>
          <w:rFonts w:eastAsia="Times New Roman"/>
          <w:sz w:val="28"/>
          <w:szCs w:val="28"/>
        </w:rPr>
        <w:t>использование речи для регуляции своего действия;</w:t>
      </w:r>
    </w:p>
    <w:p w:rsidR="008121A4" w:rsidRPr="008121A4" w:rsidRDefault="00FB0023" w:rsidP="008121A4">
      <w:pPr>
        <w:shd w:val="clear" w:color="auto" w:fill="FFFFFF"/>
        <w:spacing w:line="360" w:lineRule="auto"/>
        <w:ind w:right="134" w:firstLine="360"/>
        <w:jc w:val="both"/>
        <w:rPr>
          <w:rFonts w:eastAsia="Times New Roman"/>
          <w:sz w:val="20"/>
          <w:szCs w:val="20"/>
        </w:rPr>
      </w:pPr>
      <w:r>
        <w:rPr>
          <w:rFonts w:eastAsia="Times New Roman"/>
          <w:sz w:val="28"/>
          <w:szCs w:val="28"/>
        </w:rPr>
        <w:t xml:space="preserve">· </w:t>
      </w:r>
      <w:r w:rsidR="008121A4" w:rsidRPr="008121A4">
        <w:rPr>
          <w:rFonts w:eastAsia="Times New Roman"/>
          <w:sz w:val="28"/>
          <w:szCs w:val="28"/>
        </w:rPr>
        <w:t>адекватное восприятие предложений учителей, товарищей, родителей и других людей по исправлению допущенных ошибок;</w:t>
      </w:r>
    </w:p>
    <w:p w:rsidR="008121A4" w:rsidRPr="008121A4" w:rsidRDefault="00FB0023" w:rsidP="008121A4">
      <w:pPr>
        <w:shd w:val="clear" w:color="auto" w:fill="FFFFFF"/>
        <w:spacing w:line="360" w:lineRule="auto"/>
        <w:ind w:right="134" w:firstLine="360"/>
        <w:jc w:val="both"/>
        <w:rPr>
          <w:rFonts w:eastAsia="Times New Roman"/>
          <w:sz w:val="20"/>
          <w:szCs w:val="20"/>
        </w:rPr>
      </w:pPr>
      <w:r>
        <w:rPr>
          <w:rFonts w:eastAsia="Times New Roman"/>
          <w:sz w:val="28"/>
          <w:szCs w:val="28"/>
        </w:rPr>
        <w:t xml:space="preserve">· </w:t>
      </w:r>
      <w:r w:rsidR="008121A4" w:rsidRPr="008121A4">
        <w:rPr>
          <w:rFonts w:eastAsia="Times New Roman"/>
          <w:sz w:val="28"/>
          <w:szCs w:val="28"/>
        </w:rPr>
        <w:t>умение выделять и формулировать то, что уже усвоено и что еще нужно усвоить;</w:t>
      </w:r>
    </w:p>
    <w:p w:rsidR="008121A4" w:rsidRPr="008121A4" w:rsidRDefault="00FB0023" w:rsidP="008121A4">
      <w:pPr>
        <w:shd w:val="clear" w:color="auto" w:fill="FFFFFF"/>
        <w:spacing w:line="360" w:lineRule="auto"/>
        <w:ind w:firstLine="360"/>
        <w:jc w:val="both"/>
        <w:rPr>
          <w:rFonts w:eastAsia="Times New Roman"/>
          <w:sz w:val="20"/>
          <w:szCs w:val="20"/>
        </w:rPr>
      </w:pPr>
      <w:r>
        <w:rPr>
          <w:rFonts w:eastAsia="Times New Roman"/>
          <w:sz w:val="28"/>
          <w:szCs w:val="28"/>
        </w:rPr>
        <w:t xml:space="preserve">· </w:t>
      </w:r>
      <w:r w:rsidR="008121A4" w:rsidRPr="008121A4">
        <w:rPr>
          <w:rFonts w:eastAsia="Times New Roman"/>
          <w:sz w:val="28"/>
          <w:szCs w:val="28"/>
        </w:rPr>
        <w:t>умение соотносить правильность выбора, планирования, выполнения и результата действия с требованиями конкретной задачи;</w:t>
      </w:r>
    </w:p>
    <w:p w:rsidR="008121A4" w:rsidRPr="008121A4" w:rsidRDefault="008121A4" w:rsidP="008121A4">
      <w:pPr>
        <w:shd w:val="clear" w:color="auto" w:fill="FFFFFF"/>
        <w:spacing w:line="360" w:lineRule="auto"/>
        <w:ind w:left="708" w:firstLine="708"/>
        <w:jc w:val="both"/>
        <w:rPr>
          <w:rFonts w:eastAsia="Times New Roman"/>
          <w:i/>
          <w:sz w:val="20"/>
          <w:szCs w:val="20"/>
        </w:rPr>
      </w:pPr>
      <w:r w:rsidRPr="008121A4">
        <w:rPr>
          <w:rFonts w:eastAsia="Times New Roman"/>
          <w:b/>
          <w:bCs/>
          <w:i/>
          <w:sz w:val="28"/>
          <w:szCs w:val="28"/>
        </w:rPr>
        <w:t>Коммуникативные:</w:t>
      </w:r>
    </w:p>
    <w:p w:rsidR="008121A4" w:rsidRPr="008121A4" w:rsidRDefault="008121A4" w:rsidP="008121A4">
      <w:pPr>
        <w:shd w:val="clear" w:color="auto" w:fill="FFFFFF"/>
        <w:spacing w:line="360" w:lineRule="auto"/>
        <w:ind w:firstLine="360"/>
        <w:jc w:val="both"/>
        <w:rPr>
          <w:rFonts w:eastAsia="Times New Roman"/>
          <w:sz w:val="20"/>
          <w:szCs w:val="20"/>
        </w:rPr>
      </w:pPr>
      <w:r w:rsidRPr="008121A4">
        <w:rPr>
          <w:rFonts w:eastAsia="Times New Roman"/>
          <w:sz w:val="28"/>
          <w:szCs w:val="28"/>
        </w:rPr>
        <w:t>В процессе обучения дети учатся:</w:t>
      </w:r>
    </w:p>
    <w:p w:rsidR="008121A4" w:rsidRPr="008121A4" w:rsidRDefault="00FB0023" w:rsidP="008121A4">
      <w:pPr>
        <w:shd w:val="clear" w:color="auto" w:fill="FFFFFF"/>
        <w:spacing w:line="360" w:lineRule="auto"/>
        <w:ind w:firstLine="360"/>
        <w:jc w:val="both"/>
        <w:rPr>
          <w:rFonts w:eastAsia="Times New Roman"/>
          <w:sz w:val="20"/>
          <w:szCs w:val="20"/>
        </w:rPr>
      </w:pPr>
      <w:r>
        <w:rPr>
          <w:rFonts w:eastAsia="Times New Roman"/>
          <w:sz w:val="28"/>
          <w:szCs w:val="28"/>
        </w:rPr>
        <w:t xml:space="preserve">· </w:t>
      </w:r>
      <w:r w:rsidR="008121A4" w:rsidRPr="008121A4">
        <w:rPr>
          <w:rFonts w:eastAsia="Times New Roman"/>
          <w:sz w:val="28"/>
          <w:szCs w:val="28"/>
        </w:rPr>
        <w:t>работать в группе, учитывать мнения партнеров, отличные от собственных;</w:t>
      </w:r>
    </w:p>
    <w:p w:rsidR="008121A4" w:rsidRPr="008121A4" w:rsidRDefault="00FB0023" w:rsidP="008121A4">
      <w:pPr>
        <w:shd w:val="clear" w:color="auto" w:fill="FFFFFF"/>
        <w:spacing w:line="360" w:lineRule="auto"/>
        <w:ind w:firstLine="360"/>
        <w:jc w:val="both"/>
        <w:rPr>
          <w:rFonts w:eastAsia="Times New Roman"/>
          <w:sz w:val="20"/>
          <w:szCs w:val="20"/>
        </w:rPr>
      </w:pPr>
      <w:r>
        <w:rPr>
          <w:rFonts w:eastAsia="Times New Roman"/>
          <w:sz w:val="28"/>
          <w:szCs w:val="28"/>
        </w:rPr>
        <w:t xml:space="preserve">· </w:t>
      </w:r>
      <w:r w:rsidR="008121A4" w:rsidRPr="008121A4">
        <w:rPr>
          <w:rFonts w:eastAsia="Times New Roman"/>
          <w:sz w:val="28"/>
          <w:szCs w:val="28"/>
        </w:rPr>
        <w:t>ставить вопросы;</w:t>
      </w:r>
    </w:p>
    <w:p w:rsidR="008121A4" w:rsidRPr="008121A4" w:rsidRDefault="00FB0023" w:rsidP="008121A4">
      <w:pPr>
        <w:shd w:val="clear" w:color="auto" w:fill="FFFFFF"/>
        <w:spacing w:line="360" w:lineRule="auto"/>
        <w:ind w:firstLine="360"/>
        <w:jc w:val="both"/>
        <w:rPr>
          <w:rFonts w:eastAsia="Times New Roman"/>
          <w:sz w:val="20"/>
          <w:szCs w:val="20"/>
        </w:rPr>
      </w:pPr>
      <w:r>
        <w:rPr>
          <w:rFonts w:eastAsia="Times New Roman"/>
          <w:sz w:val="28"/>
          <w:szCs w:val="28"/>
        </w:rPr>
        <w:t xml:space="preserve">· </w:t>
      </w:r>
      <w:r w:rsidR="008121A4" w:rsidRPr="008121A4">
        <w:rPr>
          <w:rFonts w:eastAsia="Times New Roman"/>
          <w:sz w:val="28"/>
          <w:szCs w:val="28"/>
        </w:rPr>
        <w:t>обращаться за помощью;</w:t>
      </w:r>
    </w:p>
    <w:p w:rsidR="008121A4" w:rsidRPr="008121A4" w:rsidRDefault="00FB0023" w:rsidP="008121A4">
      <w:pPr>
        <w:shd w:val="clear" w:color="auto" w:fill="FFFFFF"/>
        <w:spacing w:line="360" w:lineRule="auto"/>
        <w:ind w:firstLine="360"/>
        <w:jc w:val="both"/>
        <w:rPr>
          <w:rFonts w:eastAsia="Times New Roman"/>
          <w:sz w:val="20"/>
          <w:szCs w:val="20"/>
        </w:rPr>
      </w:pPr>
      <w:r>
        <w:rPr>
          <w:rFonts w:eastAsia="Times New Roman"/>
          <w:sz w:val="28"/>
          <w:szCs w:val="28"/>
        </w:rPr>
        <w:lastRenderedPageBreak/>
        <w:t xml:space="preserve">· </w:t>
      </w:r>
      <w:r w:rsidR="008121A4" w:rsidRPr="008121A4">
        <w:rPr>
          <w:rFonts w:eastAsia="Times New Roman"/>
          <w:sz w:val="28"/>
          <w:szCs w:val="28"/>
        </w:rPr>
        <w:t>формулировать свои затруднения;</w:t>
      </w:r>
    </w:p>
    <w:p w:rsidR="008121A4" w:rsidRPr="008121A4" w:rsidRDefault="00FB0023" w:rsidP="008121A4">
      <w:pPr>
        <w:shd w:val="clear" w:color="auto" w:fill="FFFFFF"/>
        <w:spacing w:line="360" w:lineRule="auto"/>
        <w:ind w:firstLine="360"/>
        <w:jc w:val="both"/>
        <w:rPr>
          <w:rFonts w:eastAsia="Times New Roman"/>
          <w:sz w:val="20"/>
          <w:szCs w:val="20"/>
        </w:rPr>
      </w:pPr>
      <w:r>
        <w:rPr>
          <w:rFonts w:eastAsia="Times New Roman"/>
          <w:sz w:val="28"/>
          <w:szCs w:val="28"/>
        </w:rPr>
        <w:t xml:space="preserve">· </w:t>
      </w:r>
      <w:r w:rsidR="008121A4" w:rsidRPr="008121A4">
        <w:rPr>
          <w:rFonts w:eastAsia="Times New Roman"/>
          <w:sz w:val="28"/>
          <w:szCs w:val="28"/>
        </w:rPr>
        <w:t>предлагать помощь и сотрудничество;</w:t>
      </w:r>
    </w:p>
    <w:p w:rsidR="008121A4" w:rsidRPr="008121A4" w:rsidRDefault="00FB0023" w:rsidP="008121A4">
      <w:pPr>
        <w:shd w:val="clear" w:color="auto" w:fill="FFFFFF"/>
        <w:spacing w:line="360" w:lineRule="auto"/>
        <w:ind w:firstLine="360"/>
        <w:jc w:val="both"/>
        <w:rPr>
          <w:rFonts w:eastAsia="Times New Roman"/>
          <w:sz w:val="20"/>
          <w:szCs w:val="20"/>
        </w:rPr>
      </w:pPr>
      <w:r>
        <w:rPr>
          <w:rFonts w:eastAsia="Times New Roman"/>
          <w:sz w:val="28"/>
          <w:szCs w:val="28"/>
        </w:rPr>
        <w:t xml:space="preserve">· </w:t>
      </w:r>
      <w:r w:rsidR="008121A4" w:rsidRPr="008121A4">
        <w:rPr>
          <w:rFonts w:eastAsia="Times New Roman"/>
          <w:sz w:val="28"/>
          <w:szCs w:val="28"/>
        </w:rPr>
        <w:t>слушать собеседника;</w:t>
      </w:r>
    </w:p>
    <w:p w:rsidR="008121A4" w:rsidRPr="008121A4" w:rsidRDefault="00FB0023" w:rsidP="008121A4">
      <w:pPr>
        <w:shd w:val="clear" w:color="auto" w:fill="FFFFFF"/>
        <w:spacing w:line="360" w:lineRule="auto"/>
        <w:ind w:firstLine="360"/>
        <w:jc w:val="both"/>
        <w:rPr>
          <w:rFonts w:eastAsia="Times New Roman"/>
          <w:sz w:val="20"/>
          <w:szCs w:val="20"/>
        </w:rPr>
      </w:pPr>
      <w:r>
        <w:rPr>
          <w:rFonts w:eastAsia="Times New Roman"/>
          <w:sz w:val="28"/>
          <w:szCs w:val="28"/>
        </w:rPr>
        <w:t xml:space="preserve">· </w:t>
      </w:r>
      <w:r w:rsidR="008121A4" w:rsidRPr="008121A4">
        <w:rPr>
          <w:rFonts w:eastAsia="Times New Roman"/>
          <w:sz w:val="28"/>
          <w:szCs w:val="28"/>
        </w:rPr>
        <w:t>договариваться и приходить к общему решению;</w:t>
      </w:r>
    </w:p>
    <w:p w:rsidR="008121A4" w:rsidRPr="008121A4" w:rsidRDefault="00FB0023" w:rsidP="008121A4">
      <w:pPr>
        <w:shd w:val="clear" w:color="auto" w:fill="FFFFFF"/>
        <w:spacing w:line="360" w:lineRule="auto"/>
        <w:ind w:firstLine="360"/>
        <w:jc w:val="both"/>
        <w:rPr>
          <w:rFonts w:eastAsia="Times New Roman"/>
          <w:sz w:val="20"/>
          <w:szCs w:val="20"/>
        </w:rPr>
      </w:pPr>
      <w:r>
        <w:rPr>
          <w:rFonts w:eastAsia="Times New Roman"/>
          <w:sz w:val="28"/>
          <w:szCs w:val="28"/>
        </w:rPr>
        <w:t xml:space="preserve">· </w:t>
      </w:r>
      <w:r w:rsidR="008121A4" w:rsidRPr="008121A4">
        <w:rPr>
          <w:rFonts w:eastAsia="Times New Roman"/>
          <w:sz w:val="28"/>
          <w:szCs w:val="28"/>
        </w:rPr>
        <w:t>формулировать собственное мнение и позицию;</w:t>
      </w:r>
    </w:p>
    <w:p w:rsidR="008121A4" w:rsidRPr="008121A4" w:rsidRDefault="00FB0023" w:rsidP="008121A4">
      <w:pPr>
        <w:shd w:val="clear" w:color="auto" w:fill="FFFFFF"/>
        <w:spacing w:line="360" w:lineRule="auto"/>
        <w:ind w:firstLine="360"/>
        <w:jc w:val="both"/>
        <w:rPr>
          <w:rFonts w:eastAsia="Times New Roman"/>
          <w:sz w:val="20"/>
          <w:szCs w:val="20"/>
        </w:rPr>
      </w:pPr>
      <w:r>
        <w:rPr>
          <w:rFonts w:eastAsia="Times New Roman"/>
          <w:sz w:val="28"/>
          <w:szCs w:val="28"/>
        </w:rPr>
        <w:t xml:space="preserve">· </w:t>
      </w:r>
      <w:r w:rsidR="008121A4" w:rsidRPr="008121A4">
        <w:rPr>
          <w:rFonts w:eastAsia="Times New Roman"/>
          <w:sz w:val="28"/>
          <w:szCs w:val="28"/>
        </w:rPr>
        <w:t>осуществлять взаимный контроль;</w:t>
      </w:r>
    </w:p>
    <w:p w:rsidR="008121A4" w:rsidRPr="008121A4" w:rsidRDefault="00FB0023" w:rsidP="008121A4">
      <w:pPr>
        <w:shd w:val="clear" w:color="auto" w:fill="FFFFFF"/>
        <w:spacing w:line="360" w:lineRule="auto"/>
        <w:ind w:firstLine="360"/>
        <w:jc w:val="both"/>
        <w:rPr>
          <w:rFonts w:eastAsia="Times New Roman"/>
          <w:sz w:val="20"/>
          <w:szCs w:val="20"/>
        </w:rPr>
      </w:pPr>
      <w:r>
        <w:rPr>
          <w:rFonts w:eastAsia="Times New Roman"/>
          <w:sz w:val="28"/>
          <w:szCs w:val="28"/>
        </w:rPr>
        <w:t xml:space="preserve">· </w:t>
      </w:r>
      <w:r w:rsidR="008121A4" w:rsidRPr="008121A4">
        <w:rPr>
          <w:rFonts w:eastAsia="Times New Roman"/>
          <w:sz w:val="28"/>
          <w:szCs w:val="28"/>
        </w:rPr>
        <w:t>адекватно оценивать собственное поведение и поведение окружающих.</w:t>
      </w:r>
    </w:p>
    <w:p w:rsidR="00FB0023" w:rsidRDefault="00FB0023" w:rsidP="00FB0023">
      <w:pPr>
        <w:shd w:val="clear" w:color="auto" w:fill="FFFFFF"/>
        <w:spacing w:line="360" w:lineRule="auto"/>
        <w:ind w:firstLine="360"/>
        <w:rPr>
          <w:rFonts w:eastAsia="Times New Roman"/>
          <w:b/>
          <w:bCs/>
          <w:i/>
          <w:sz w:val="28"/>
          <w:szCs w:val="28"/>
        </w:rPr>
      </w:pPr>
      <w:r>
        <w:rPr>
          <w:rFonts w:eastAsia="Times New Roman"/>
          <w:b/>
          <w:bCs/>
          <w:i/>
          <w:sz w:val="28"/>
          <w:szCs w:val="28"/>
        </w:rPr>
        <w:t>Предметные:</w:t>
      </w:r>
    </w:p>
    <w:p w:rsidR="008121A4" w:rsidRPr="00FB0023" w:rsidRDefault="008121A4" w:rsidP="00FB0023">
      <w:pPr>
        <w:shd w:val="clear" w:color="auto" w:fill="FFFFFF"/>
        <w:spacing w:line="360" w:lineRule="auto"/>
        <w:ind w:firstLine="360"/>
        <w:rPr>
          <w:rFonts w:eastAsia="Times New Roman"/>
          <w:b/>
          <w:bCs/>
          <w:i/>
          <w:sz w:val="28"/>
          <w:szCs w:val="28"/>
        </w:rPr>
      </w:pPr>
      <w:r w:rsidRPr="008121A4">
        <w:rPr>
          <w:rFonts w:eastAsia="Times New Roman"/>
          <w:b/>
          <w:bCs/>
          <w:sz w:val="28"/>
          <w:szCs w:val="28"/>
        </w:rPr>
        <w:t>Модуль 1.</w:t>
      </w:r>
    </w:p>
    <w:p w:rsidR="008121A4" w:rsidRPr="008121A4" w:rsidRDefault="008121A4" w:rsidP="00FB0023">
      <w:pPr>
        <w:widowControl/>
        <w:shd w:val="clear" w:color="auto" w:fill="FFFFFF"/>
        <w:tabs>
          <w:tab w:val="num" w:pos="720"/>
        </w:tabs>
        <w:spacing w:before="30" w:after="30" w:line="360" w:lineRule="auto"/>
        <w:jc w:val="both"/>
        <w:rPr>
          <w:rFonts w:eastAsia="Times New Roman"/>
          <w:sz w:val="20"/>
          <w:szCs w:val="20"/>
        </w:rPr>
      </w:pPr>
      <w:r w:rsidRPr="008121A4">
        <w:rPr>
          <w:rFonts w:eastAsia="Times New Roman"/>
          <w:sz w:val="28"/>
          <w:szCs w:val="28"/>
        </w:rPr>
        <w:t>Иметь навыки взаимной поддержки и выручки в совместной деятельности;</w:t>
      </w:r>
    </w:p>
    <w:p w:rsidR="008121A4" w:rsidRPr="008121A4" w:rsidRDefault="008121A4" w:rsidP="00FB0023">
      <w:pPr>
        <w:widowControl/>
        <w:shd w:val="clear" w:color="auto" w:fill="FFFFFF"/>
        <w:tabs>
          <w:tab w:val="num" w:pos="720"/>
        </w:tabs>
        <w:spacing w:before="30" w:after="30" w:line="360" w:lineRule="auto"/>
        <w:jc w:val="both"/>
        <w:rPr>
          <w:rFonts w:eastAsia="Times New Roman"/>
          <w:sz w:val="20"/>
          <w:szCs w:val="20"/>
        </w:rPr>
      </w:pPr>
      <w:r w:rsidRPr="008121A4">
        <w:rPr>
          <w:rFonts w:eastAsia="Times New Roman"/>
          <w:sz w:val="28"/>
          <w:szCs w:val="28"/>
        </w:rPr>
        <w:t>Иметь навыки участия в конкурсах, соревнованиях;</w:t>
      </w:r>
    </w:p>
    <w:p w:rsidR="00FB0023" w:rsidRDefault="008121A4" w:rsidP="00FB0023">
      <w:pPr>
        <w:widowControl/>
        <w:shd w:val="clear" w:color="auto" w:fill="FFFFFF"/>
        <w:tabs>
          <w:tab w:val="num" w:pos="720"/>
        </w:tabs>
        <w:spacing w:before="30" w:after="30" w:line="360" w:lineRule="auto"/>
        <w:jc w:val="both"/>
        <w:rPr>
          <w:rFonts w:eastAsia="Times New Roman"/>
          <w:sz w:val="20"/>
          <w:szCs w:val="20"/>
        </w:rPr>
      </w:pPr>
      <w:r w:rsidRPr="008121A4">
        <w:rPr>
          <w:rFonts w:eastAsia="Times New Roman"/>
          <w:sz w:val="28"/>
          <w:szCs w:val="28"/>
        </w:rPr>
        <w:t>Иметь навыки активной жизненной позиции образцового участника дорожного движения.</w:t>
      </w:r>
    </w:p>
    <w:p w:rsidR="008121A4" w:rsidRPr="00FB0023" w:rsidRDefault="00FB0023" w:rsidP="00FB0023">
      <w:pPr>
        <w:widowControl/>
        <w:shd w:val="clear" w:color="auto" w:fill="FFFFFF"/>
        <w:tabs>
          <w:tab w:val="num" w:pos="720"/>
        </w:tabs>
        <w:spacing w:before="30" w:after="30" w:line="360" w:lineRule="auto"/>
        <w:jc w:val="both"/>
        <w:rPr>
          <w:rFonts w:eastAsia="Times New Roman"/>
          <w:sz w:val="20"/>
          <w:szCs w:val="20"/>
        </w:rPr>
      </w:pPr>
      <w:r>
        <w:rPr>
          <w:rFonts w:eastAsia="Times New Roman"/>
          <w:sz w:val="20"/>
          <w:szCs w:val="20"/>
        </w:rPr>
        <w:tab/>
      </w:r>
      <w:r w:rsidR="008121A4" w:rsidRPr="008121A4">
        <w:rPr>
          <w:rFonts w:eastAsia="Times New Roman"/>
          <w:b/>
          <w:bCs/>
          <w:sz w:val="28"/>
          <w:szCs w:val="28"/>
        </w:rPr>
        <w:t>Модуль 2.</w:t>
      </w:r>
    </w:p>
    <w:p w:rsidR="008121A4" w:rsidRPr="008121A4" w:rsidRDefault="008121A4" w:rsidP="00FB0023">
      <w:pPr>
        <w:widowControl/>
        <w:shd w:val="clear" w:color="auto" w:fill="FFFFFF"/>
        <w:tabs>
          <w:tab w:val="num" w:pos="720"/>
        </w:tabs>
        <w:spacing w:before="30" w:after="30" w:line="360" w:lineRule="auto"/>
        <w:jc w:val="both"/>
        <w:rPr>
          <w:rFonts w:eastAsia="Times New Roman"/>
          <w:sz w:val="20"/>
          <w:szCs w:val="20"/>
        </w:rPr>
      </w:pPr>
      <w:r w:rsidRPr="008121A4">
        <w:rPr>
          <w:rFonts w:eastAsia="Times New Roman"/>
          <w:sz w:val="28"/>
          <w:szCs w:val="28"/>
        </w:rPr>
        <w:t>Знать историю развития правил дорожного движения;</w:t>
      </w:r>
    </w:p>
    <w:p w:rsidR="008121A4" w:rsidRPr="008121A4" w:rsidRDefault="008121A4" w:rsidP="00FB0023">
      <w:pPr>
        <w:widowControl/>
        <w:shd w:val="clear" w:color="auto" w:fill="FFFFFF"/>
        <w:tabs>
          <w:tab w:val="num" w:pos="720"/>
        </w:tabs>
        <w:spacing w:before="30" w:after="30" w:line="360" w:lineRule="auto"/>
        <w:jc w:val="both"/>
        <w:rPr>
          <w:rFonts w:eastAsia="Times New Roman"/>
          <w:sz w:val="20"/>
          <w:szCs w:val="20"/>
        </w:rPr>
      </w:pPr>
      <w:r w:rsidRPr="008121A4">
        <w:rPr>
          <w:rFonts w:eastAsia="Times New Roman"/>
          <w:sz w:val="28"/>
          <w:szCs w:val="28"/>
        </w:rPr>
        <w:t>Знать историю серии дорожных знаков и их представителей;</w:t>
      </w:r>
    </w:p>
    <w:p w:rsidR="00FB0023" w:rsidRDefault="008121A4" w:rsidP="00FB0023">
      <w:pPr>
        <w:shd w:val="clear" w:color="auto" w:fill="FFFFFF"/>
        <w:spacing w:line="360" w:lineRule="auto"/>
        <w:rPr>
          <w:rFonts w:eastAsia="Times New Roman"/>
          <w:bCs/>
          <w:sz w:val="28"/>
          <w:szCs w:val="28"/>
        </w:rPr>
      </w:pPr>
      <w:r w:rsidRPr="008121A4">
        <w:rPr>
          <w:rFonts w:eastAsia="Times New Roman"/>
          <w:bCs/>
          <w:sz w:val="28"/>
          <w:szCs w:val="28"/>
        </w:rPr>
        <w:t>Уметь отвечать на вопрос по истории разв</w:t>
      </w:r>
      <w:r w:rsidR="00FB0023">
        <w:rPr>
          <w:rFonts w:eastAsia="Times New Roman"/>
          <w:bCs/>
          <w:sz w:val="28"/>
          <w:szCs w:val="28"/>
        </w:rPr>
        <w:t>ития правил дорожного движения.</w:t>
      </w:r>
    </w:p>
    <w:p w:rsidR="008121A4" w:rsidRPr="00FB0023" w:rsidRDefault="008121A4" w:rsidP="00FB0023">
      <w:pPr>
        <w:shd w:val="clear" w:color="auto" w:fill="FFFFFF"/>
        <w:spacing w:line="360" w:lineRule="auto"/>
        <w:ind w:firstLine="708"/>
        <w:rPr>
          <w:rFonts w:eastAsia="Times New Roman"/>
          <w:bCs/>
          <w:sz w:val="28"/>
          <w:szCs w:val="28"/>
        </w:rPr>
      </w:pPr>
      <w:r w:rsidRPr="008121A4">
        <w:rPr>
          <w:rFonts w:eastAsia="Times New Roman"/>
          <w:b/>
          <w:bCs/>
          <w:sz w:val="28"/>
          <w:szCs w:val="28"/>
        </w:rPr>
        <w:t>Модуль 3.</w:t>
      </w:r>
    </w:p>
    <w:p w:rsidR="008121A4" w:rsidRPr="008121A4" w:rsidRDefault="008121A4" w:rsidP="00FB0023">
      <w:pPr>
        <w:widowControl/>
        <w:shd w:val="clear" w:color="auto" w:fill="FFFFFF"/>
        <w:tabs>
          <w:tab w:val="num" w:pos="720"/>
        </w:tabs>
        <w:spacing w:before="30" w:after="30" w:line="360" w:lineRule="auto"/>
        <w:jc w:val="both"/>
        <w:rPr>
          <w:rFonts w:eastAsia="Times New Roman"/>
          <w:sz w:val="20"/>
          <w:szCs w:val="20"/>
        </w:rPr>
      </w:pPr>
      <w:r w:rsidRPr="008121A4">
        <w:rPr>
          <w:rFonts w:eastAsia="Times New Roman"/>
          <w:sz w:val="28"/>
          <w:szCs w:val="28"/>
        </w:rPr>
        <w:t>Знать правила дорожного движения, нормативные документы об ответственности за нарушение ПДД;</w:t>
      </w:r>
    </w:p>
    <w:p w:rsidR="008121A4" w:rsidRPr="008121A4" w:rsidRDefault="008121A4" w:rsidP="00FB0023">
      <w:pPr>
        <w:widowControl/>
        <w:shd w:val="clear" w:color="auto" w:fill="FFFFFF"/>
        <w:tabs>
          <w:tab w:val="num" w:pos="720"/>
        </w:tabs>
        <w:spacing w:before="30" w:after="30" w:line="360" w:lineRule="auto"/>
        <w:jc w:val="both"/>
        <w:rPr>
          <w:rFonts w:eastAsia="Times New Roman"/>
          <w:sz w:val="20"/>
          <w:szCs w:val="20"/>
        </w:rPr>
      </w:pPr>
      <w:r w:rsidRPr="008121A4">
        <w:rPr>
          <w:rFonts w:eastAsia="Times New Roman"/>
          <w:sz w:val="28"/>
          <w:szCs w:val="28"/>
        </w:rPr>
        <w:t>Знать серии дорожных знаков и их представителей;</w:t>
      </w:r>
    </w:p>
    <w:p w:rsidR="008121A4" w:rsidRPr="008121A4" w:rsidRDefault="008121A4" w:rsidP="00FB0023">
      <w:pPr>
        <w:shd w:val="clear" w:color="auto" w:fill="FFFFFF"/>
        <w:spacing w:line="360" w:lineRule="auto"/>
        <w:rPr>
          <w:rFonts w:eastAsia="Times New Roman"/>
          <w:bCs/>
          <w:sz w:val="28"/>
          <w:szCs w:val="28"/>
        </w:rPr>
      </w:pPr>
      <w:r w:rsidRPr="008121A4">
        <w:rPr>
          <w:rFonts w:eastAsia="Times New Roman"/>
          <w:bCs/>
          <w:sz w:val="28"/>
          <w:szCs w:val="28"/>
        </w:rPr>
        <w:t>Уметь работать с правилами доро</w:t>
      </w:r>
      <w:r w:rsidR="00FB0023">
        <w:rPr>
          <w:rFonts w:eastAsia="Times New Roman"/>
          <w:bCs/>
          <w:sz w:val="28"/>
          <w:szCs w:val="28"/>
        </w:rPr>
        <w:t xml:space="preserve">жного движения, выделять нужную </w:t>
      </w:r>
      <w:r w:rsidRPr="008121A4">
        <w:rPr>
          <w:rFonts w:eastAsia="Times New Roman"/>
          <w:bCs/>
          <w:sz w:val="28"/>
          <w:szCs w:val="28"/>
        </w:rPr>
        <w:t>информацию.</w:t>
      </w:r>
    </w:p>
    <w:p w:rsidR="008121A4" w:rsidRPr="008121A4" w:rsidRDefault="008121A4" w:rsidP="00FB0023">
      <w:pPr>
        <w:shd w:val="clear" w:color="auto" w:fill="FFFFFF"/>
        <w:spacing w:line="360" w:lineRule="auto"/>
        <w:ind w:firstLine="708"/>
        <w:rPr>
          <w:rFonts w:eastAsia="Times New Roman"/>
          <w:b/>
          <w:bCs/>
          <w:sz w:val="28"/>
          <w:szCs w:val="28"/>
        </w:rPr>
      </w:pPr>
      <w:r w:rsidRPr="008121A4">
        <w:rPr>
          <w:rFonts w:eastAsia="Times New Roman"/>
          <w:b/>
          <w:bCs/>
          <w:sz w:val="28"/>
          <w:szCs w:val="28"/>
        </w:rPr>
        <w:t>Модуль 4.</w:t>
      </w:r>
    </w:p>
    <w:p w:rsidR="008121A4" w:rsidRPr="008121A4" w:rsidRDefault="008121A4" w:rsidP="00FB0023">
      <w:pPr>
        <w:widowControl/>
        <w:shd w:val="clear" w:color="auto" w:fill="FFFFFF"/>
        <w:tabs>
          <w:tab w:val="num" w:pos="720"/>
        </w:tabs>
        <w:spacing w:before="30" w:after="30" w:line="360" w:lineRule="auto"/>
        <w:jc w:val="both"/>
        <w:rPr>
          <w:rFonts w:eastAsia="Times New Roman"/>
          <w:sz w:val="20"/>
          <w:szCs w:val="20"/>
        </w:rPr>
      </w:pPr>
      <w:r w:rsidRPr="008121A4">
        <w:rPr>
          <w:rFonts w:eastAsia="Times New Roman"/>
          <w:sz w:val="28"/>
          <w:szCs w:val="28"/>
        </w:rPr>
        <w:t>Знать способы оказания первой медицинской помощи;</w:t>
      </w:r>
    </w:p>
    <w:p w:rsidR="008121A4" w:rsidRPr="008121A4" w:rsidRDefault="008121A4" w:rsidP="00FB0023">
      <w:pPr>
        <w:widowControl/>
        <w:shd w:val="clear" w:color="auto" w:fill="FFFFFF"/>
        <w:tabs>
          <w:tab w:val="num" w:pos="720"/>
        </w:tabs>
        <w:spacing w:before="30" w:after="30" w:line="360" w:lineRule="auto"/>
        <w:jc w:val="both"/>
        <w:rPr>
          <w:rFonts w:eastAsia="Times New Roman"/>
          <w:sz w:val="20"/>
          <w:szCs w:val="20"/>
        </w:rPr>
      </w:pPr>
      <w:r w:rsidRPr="008121A4">
        <w:rPr>
          <w:rFonts w:eastAsia="Times New Roman"/>
          <w:sz w:val="28"/>
          <w:szCs w:val="28"/>
        </w:rPr>
        <w:t>Уметь оказывать первую медицинскую помощь пострадавшему;</w:t>
      </w:r>
    </w:p>
    <w:p w:rsidR="008121A4" w:rsidRPr="008121A4" w:rsidRDefault="008121A4" w:rsidP="00FB0023">
      <w:pPr>
        <w:shd w:val="clear" w:color="auto" w:fill="FFFFFF"/>
        <w:spacing w:line="360" w:lineRule="auto"/>
        <w:ind w:firstLine="708"/>
        <w:rPr>
          <w:rFonts w:eastAsia="Times New Roman"/>
          <w:b/>
          <w:bCs/>
          <w:sz w:val="28"/>
          <w:szCs w:val="28"/>
        </w:rPr>
      </w:pPr>
      <w:r w:rsidRPr="008121A4">
        <w:rPr>
          <w:rFonts w:eastAsia="Times New Roman"/>
          <w:b/>
          <w:bCs/>
          <w:sz w:val="28"/>
          <w:szCs w:val="28"/>
        </w:rPr>
        <w:t>Модуль 5.</w:t>
      </w:r>
    </w:p>
    <w:p w:rsidR="008121A4" w:rsidRPr="008121A4" w:rsidRDefault="008121A4" w:rsidP="00FB0023">
      <w:pPr>
        <w:shd w:val="clear" w:color="auto" w:fill="FFFFFF"/>
        <w:spacing w:line="360" w:lineRule="auto"/>
        <w:rPr>
          <w:rFonts w:eastAsia="Times New Roman"/>
          <w:bCs/>
          <w:sz w:val="28"/>
          <w:szCs w:val="28"/>
        </w:rPr>
      </w:pPr>
      <w:r w:rsidRPr="008121A4">
        <w:rPr>
          <w:rFonts w:eastAsia="Times New Roman"/>
          <w:bCs/>
          <w:sz w:val="28"/>
          <w:szCs w:val="28"/>
        </w:rPr>
        <w:t>Знать техническое устройство велосипеда;</w:t>
      </w:r>
    </w:p>
    <w:p w:rsidR="008121A4" w:rsidRPr="008121A4" w:rsidRDefault="008121A4" w:rsidP="00FB0023">
      <w:pPr>
        <w:shd w:val="clear" w:color="auto" w:fill="FFFFFF"/>
        <w:spacing w:line="360" w:lineRule="auto"/>
        <w:rPr>
          <w:rFonts w:eastAsia="Times New Roman"/>
          <w:bCs/>
          <w:sz w:val="28"/>
          <w:szCs w:val="28"/>
        </w:rPr>
      </w:pPr>
      <w:r w:rsidRPr="008121A4">
        <w:rPr>
          <w:rFonts w:eastAsia="Times New Roman"/>
          <w:bCs/>
          <w:sz w:val="28"/>
          <w:szCs w:val="28"/>
        </w:rPr>
        <w:t>Уметь управлять велосипедом;</w:t>
      </w:r>
    </w:p>
    <w:p w:rsidR="008121A4" w:rsidRPr="008121A4" w:rsidRDefault="008121A4" w:rsidP="00FB0023">
      <w:pPr>
        <w:shd w:val="clear" w:color="auto" w:fill="FFFFFF"/>
        <w:spacing w:line="360" w:lineRule="auto"/>
        <w:rPr>
          <w:rFonts w:eastAsia="Times New Roman"/>
          <w:bCs/>
          <w:sz w:val="28"/>
          <w:szCs w:val="28"/>
        </w:rPr>
      </w:pPr>
      <w:r w:rsidRPr="008121A4">
        <w:rPr>
          <w:rFonts w:eastAsia="Times New Roman"/>
          <w:bCs/>
          <w:sz w:val="28"/>
          <w:szCs w:val="28"/>
        </w:rPr>
        <w:t>Иметь навыки дисциплины, осторожности, безопасного движения как пешехода, пассажира, велосипедиста.</w:t>
      </w:r>
    </w:p>
    <w:p w:rsidR="008121A4" w:rsidRPr="008121A4" w:rsidRDefault="008121A4" w:rsidP="00FB0023">
      <w:pPr>
        <w:shd w:val="clear" w:color="auto" w:fill="FFFFFF"/>
        <w:spacing w:line="360" w:lineRule="auto"/>
        <w:ind w:firstLine="708"/>
        <w:rPr>
          <w:rFonts w:eastAsia="Times New Roman"/>
          <w:b/>
          <w:bCs/>
          <w:sz w:val="28"/>
          <w:szCs w:val="28"/>
        </w:rPr>
      </w:pPr>
      <w:r w:rsidRPr="008121A4">
        <w:rPr>
          <w:rFonts w:eastAsia="Times New Roman"/>
          <w:b/>
          <w:bCs/>
          <w:sz w:val="28"/>
          <w:szCs w:val="28"/>
        </w:rPr>
        <w:lastRenderedPageBreak/>
        <w:t>Модуль 6.</w:t>
      </w:r>
    </w:p>
    <w:p w:rsidR="008121A4" w:rsidRPr="008121A4" w:rsidRDefault="008121A4" w:rsidP="00FB0023">
      <w:pPr>
        <w:widowControl/>
        <w:shd w:val="clear" w:color="auto" w:fill="FFFFFF"/>
        <w:tabs>
          <w:tab w:val="num" w:pos="720"/>
        </w:tabs>
        <w:spacing w:before="30" w:after="30" w:line="360" w:lineRule="auto"/>
        <w:jc w:val="both"/>
        <w:rPr>
          <w:rFonts w:eastAsia="Times New Roman"/>
          <w:sz w:val="20"/>
          <w:szCs w:val="20"/>
        </w:rPr>
      </w:pPr>
      <w:r w:rsidRPr="008121A4">
        <w:rPr>
          <w:rFonts w:eastAsia="Times New Roman"/>
          <w:sz w:val="28"/>
          <w:szCs w:val="28"/>
        </w:rPr>
        <w:t>Иметь навыки взаимной поддержки и выручки в совместной деятельности;</w:t>
      </w:r>
    </w:p>
    <w:p w:rsidR="008121A4" w:rsidRPr="008121A4" w:rsidRDefault="008121A4" w:rsidP="00FB0023">
      <w:pPr>
        <w:widowControl/>
        <w:shd w:val="clear" w:color="auto" w:fill="FFFFFF"/>
        <w:tabs>
          <w:tab w:val="num" w:pos="720"/>
        </w:tabs>
        <w:spacing w:before="30" w:after="30" w:line="360" w:lineRule="auto"/>
        <w:jc w:val="both"/>
        <w:rPr>
          <w:rFonts w:eastAsia="Times New Roman"/>
          <w:sz w:val="20"/>
          <w:szCs w:val="20"/>
        </w:rPr>
      </w:pPr>
      <w:r w:rsidRPr="008121A4">
        <w:rPr>
          <w:rFonts w:eastAsia="Times New Roman"/>
          <w:sz w:val="28"/>
          <w:szCs w:val="28"/>
        </w:rPr>
        <w:t>Иметь навыки участия в конкурсах, соревнованиях;</w:t>
      </w:r>
    </w:p>
    <w:p w:rsidR="008121A4" w:rsidRPr="008121A4" w:rsidRDefault="008121A4" w:rsidP="00FB0023">
      <w:pPr>
        <w:widowControl/>
        <w:shd w:val="clear" w:color="auto" w:fill="FFFFFF"/>
        <w:tabs>
          <w:tab w:val="num" w:pos="720"/>
        </w:tabs>
        <w:spacing w:before="30" w:after="30" w:line="360" w:lineRule="auto"/>
        <w:jc w:val="both"/>
        <w:rPr>
          <w:rFonts w:eastAsia="Times New Roman"/>
          <w:sz w:val="20"/>
          <w:szCs w:val="20"/>
        </w:rPr>
      </w:pPr>
      <w:r w:rsidRPr="008121A4">
        <w:rPr>
          <w:rFonts w:eastAsia="Times New Roman"/>
          <w:sz w:val="28"/>
          <w:szCs w:val="28"/>
        </w:rPr>
        <w:t>Иметь навыки активной жизненной позиции образцового участника дорожного движения.</w:t>
      </w:r>
    </w:p>
    <w:p w:rsidR="00613626" w:rsidRDefault="00EA3981" w:rsidP="000728A6">
      <w:pPr>
        <w:pStyle w:val="3"/>
        <w:spacing w:line="360" w:lineRule="auto"/>
        <w:rPr>
          <w:rFonts w:ascii="Times New Roman" w:hAnsi="Times New Roman" w:cs="Times New Roman"/>
          <w:b/>
          <w:color w:val="auto"/>
          <w:sz w:val="28"/>
          <w:szCs w:val="28"/>
        </w:rPr>
      </w:pPr>
      <w:bookmarkStart w:id="96" w:name="_Toc142862551"/>
      <w:r>
        <w:rPr>
          <w:rFonts w:ascii="Times New Roman" w:hAnsi="Times New Roman" w:cs="Times New Roman"/>
          <w:b/>
          <w:color w:val="auto"/>
          <w:sz w:val="28"/>
          <w:szCs w:val="28"/>
        </w:rPr>
        <w:t>2.5</w:t>
      </w:r>
      <w:r w:rsidR="00613626" w:rsidRPr="00613626">
        <w:rPr>
          <w:rFonts w:ascii="Times New Roman" w:hAnsi="Times New Roman" w:cs="Times New Roman"/>
          <w:b/>
          <w:color w:val="auto"/>
          <w:sz w:val="28"/>
          <w:szCs w:val="28"/>
        </w:rPr>
        <w:t>.4. «Школьное ученическое самоуправление»</w:t>
      </w:r>
      <w:bookmarkEnd w:id="96"/>
    </w:p>
    <w:p w:rsidR="000728A6" w:rsidRPr="00DA3673" w:rsidRDefault="000728A6" w:rsidP="000728A6">
      <w:pPr>
        <w:autoSpaceDE w:val="0"/>
        <w:autoSpaceDN w:val="0"/>
        <w:spacing w:line="360" w:lineRule="auto"/>
        <w:ind w:right="569" w:firstLine="709"/>
        <w:jc w:val="center"/>
        <w:rPr>
          <w:b/>
          <w:sz w:val="28"/>
          <w:szCs w:val="28"/>
        </w:rPr>
      </w:pPr>
      <w:r>
        <w:rPr>
          <w:b/>
          <w:sz w:val="28"/>
          <w:szCs w:val="28"/>
        </w:rPr>
        <w:t>Пояснительная записка</w:t>
      </w:r>
    </w:p>
    <w:p w:rsidR="000728A6" w:rsidRDefault="000728A6" w:rsidP="0074488D">
      <w:pPr>
        <w:autoSpaceDE w:val="0"/>
        <w:autoSpaceDN w:val="0"/>
        <w:spacing w:line="360" w:lineRule="auto"/>
        <w:ind w:right="-8" w:firstLine="709"/>
        <w:jc w:val="both"/>
        <w:rPr>
          <w:sz w:val="28"/>
          <w:szCs w:val="28"/>
        </w:rPr>
      </w:pPr>
      <w:r w:rsidRPr="004C6F9B">
        <w:rPr>
          <w:sz w:val="28"/>
          <w:szCs w:val="28"/>
        </w:rPr>
        <w:t>В настоящее время важное место в воспитательном – образовательном процессе школы занимает развитие ученического самоуправления, которое рассматривается как первоочередное условие формирования активной социальной позиции обучающегося. Развитие ученического самоуправления невозможно без ярких самостоятельных личностей школьников, осуществляющих это самоуправление. Ведь от того насколько активны «вожаки», зависит успешность реализации всех планов объединения детей. В связи с этим, большую социальную значимость приобретает задача выявления лидеров и создания условий для развития лидерства в детских организациях. Эта задача в полной мере способствует социализации личности, а развитие лидерских способностей повышает возможности личности в новых социально – экономических условиях. Научить ребенка организовывать свою жизнь в школе и в не ее, проявлять заботу о товарищах, быть самостоятельным и инициативным. Развивать умения управлять собой в разных жизненных ситуациях, научить детей работать в классном и в разновозрастном коллективах – основная задача социального проекта «</w:t>
      </w:r>
      <w:r w:rsidR="00E76D53">
        <w:rPr>
          <w:sz w:val="28"/>
          <w:szCs w:val="28"/>
        </w:rPr>
        <w:t>Школьное самоуправление</w:t>
      </w:r>
      <w:r w:rsidRPr="004C6F9B">
        <w:rPr>
          <w:sz w:val="28"/>
          <w:szCs w:val="28"/>
        </w:rPr>
        <w:t>». Программа «</w:t>
      </w:r>
      <w:r w:rsidR="00E76D53">
        <w:rPr>
          <w:sz w:val="28"/>
          <w:szCs w:val="28"/>
        </w:rPr>
        <w:t>Школьное самоуправление</w:t>
      </w:r>
      <w:r w:rsidRPr="004C6F9B">
        <w:rPr>
          <w:sz w:val="28"/>
          <w:szCs w:val="28"/>
        </w:rPr>
        <w:t xml:space="preserve">» индивидуальна: ее задача помочь, побудить к активным действиям, самосовершенствованию, программированию своего будущего. Она предполагает выявление, стимулирование и подготовку лидеров, т.е. тех детей, которые в наибольшей степени пользуются авторитетом у товарищей и стремятся их вести, за собой вовлекая в интересные различные дела. Лидер – ведущий – человек, способный повести за собой, пробудить интерес к делу. Он стремиться «выложиться» для достижения общей цели, активно влияет на окружающих, наиболее полно понимает интересы большинства. Именно с ним хочется посоветоваться в трудные </w:t>
      </w:r>
      <w:r w:rsidRPr="004C6F9B">
        <w:rPr>
          <w:sz w:val="28"/>
          <w:szCs w:val="28"/>
        </w:rPr>
        <w:lastRenderedPageBreak/>
        <w:t>минуты, поделиться радостью, он может понять, посочувствовать, всегда готов прийти на помощь, от него во многом зависит настроение, он способен «завести» окружающих. Для того чтобы подросток был успешным и почувствовал себя успешным, ему необходимо обладать рядом совершенно новых для него качеств личности: уметь общаться с разными категориями людей, быть способным работать в команде, мотивировать других, уметь выражать то, что чувствует. Лидерами не рождаются, ими становятся. Во многих детях есть задатки лидера, но не у каждого есть возможности и способности для того, чтобы развить и закрепить их самостоятельно. Известно, что процесс воспитания активности, подготовки лидеров управляем и должен строиться на основе сотрудничества, взаимного уважения и доверия взрослых и детей. Только на основе сотрудничества закладывается фундамент социальной инициативы, способности работы с человеком и для человека. Создавая потенциал будущего лидера можно определить способ его жизнедеятельности и социального быта. Задача педагогов, работающих в школе ученического актива, как раз и заключается в том, чтобы создать такие условия, при которых ребенок сможет раскрыться, найти путь к самопознанию, саморазвитию, самореализации, и оказание помощи детям в оценке друг друга с целью выявления лидеров своей группы и выбора своих организаторов. Программа адресована учащимся 5-11 классов, с достаточным уровнем коммуникативных и организаторских способностей.</w:t>
      </w:r>
    </w:p>
    <w:p w:rsidR="000728A6" w:rsidRDefault="000728A6" w:rsidP="000728A6">
      <w:pPr>
        <w:autoSpaceDE w:val="0"/>
        <w:autoSpaceDN w:val="0"/>
        <w:spacing w:line="360" w:lineRule="auto"/>
        <w:ind w:right="569" w:firstLine="709"/>
        <w:jc w:val="both"/>
        <w:rPr>
          <w:rFonts w:eastAsia="Times New Roman"/>
          <w:b/>
          <w:i/>
          <w:sz w:val="28"/>
          <w:szCs w:val="28"/>
        </w:rPr>
      </w:pPr>
      <w:r w:rsidRPr="00696C1B">
        <w:rPr>
          <w:rFonts w:eastAsia="Times New Roman"/>
          <w:b/>
          <w:i/>
          <w:sz w:val="28"/>
          <w:szCs w:val="28"/>
        </w:rPr>
        <w:t xml:space="preserve">Актуальность программы </w:t>
      </w:r>
    </w:p>
    <w:p w:rsidR="000728A6" w:rsidRPr="0096444A" w:rsidRDefault="000728A6" w:rsidP="0074488D">
      <w:pPr>
        <w:autoSpaceDE w:val="0"/>
        <w:autoSpaceDN w:val="0"/>
        <w:spacing w:line="360" w:lineRule="auto"/>
        <w:ind w:right="-8" w:firstLine="709"/>
        <w:jc w:val="both"/>
        <w:rPr>
          <w:rFonts w:eastAsia="Times New Roman"/>
          <w:sz w:val="28"/>
          <w:szCs w:val="28"/>
        </w:rPr>
      </w:pPr>
      <w:r w:rsidRPr="0096444A">
        <w:rPr>
          <w:rFonts w:eastAsia="Times New Roman"/>
          <w:sz w:val="28"/>
          <w:szCs w:val="28"/>
        </w:rPr>
        <w:t>Развитие ученического самоуправления входит в компетенцию органов образования в соответствии с Законом Российской Федерации «Об образовании». В Концепции модернизации российского образования года определены важность и значение самоуправления для развития государственно-общественной системы управления образовательным учреждением, социализации и профессионального самоопределения учащейся молодежи.</w:t>
      </w:r>
    </w:p>
    <w:p w:rsidR="000728A6" w:rsidRDefault="000728A6" w:rsidP="0074488D">
      <w:pPr>
        <w:autoSpaceDE w:val="0"/>
        <w:autoSpaceDN w:val="0"/>
        <w:spacing w:line="360" w:lineRule="auto"/>
        <w:ind w:right="-8" w:firstLine="709"/>
        <w:jc w:val="both"/>
        <w:rPr>
          <w:rFonts w:eastAsia="Times New Roman"/>
          <w:sz w:val="28"/>
          <w:szCs w:val="28"/>
        </w:rPr>
      </w:pPr>
      <w:r w:rsidRPr="0096444A">
        <w:rPr>
          <w:rFonts w:eastAsia="Times New Roman"/>
          <w:sz w:val="28"/>
          <w:szCs w:val="28"/>
        </w:rPr>
        <w:t xml:space="preserve">Основное предназначение ученического самоуправления– удовлетворять индивидуальные потребности обучающихся, направленные, прежде всего на защиту их гражданских прав и интересов, участие в решении насущных проблем общеобразовательного учреждения. Участие обучающихся в ученическом </w:t>
      </w:r>
      <w:r w:rsidRPr="0096444A">
        <w:rPr>
          <w:rFonts w:eastAsia="Times New Roman"/>
          <w:sz w:val="28"/>
          <w:szCs w:val="28"/>
        </w:rPr>
        <w:lastRenderedPageBreak/>
        <w:t>самоуправлении способствует формиро</w:t>
      </w:r>
      <w:r>
        <w:rPr>
          <w:rFonts w:eastAsia="Times New Roman"/>
          <w:sz w:val="28"/>
          <w:szCs w:val="28"/>
        </w:rPr>
        <w:t xml:space="preserve">ванию более четкой и осознанной </w:t>
      </w:r>
      <w:r w:rsidRPr="0096444A">
        <w:rPr>
          <w:rFonts w:eastAsia="Times New Roman"/>
          <w:sz w:val="28"/>
          <w:szCs w:val="28"/>
        </w:rPr>
        <w:t>гражданской позиции и ценностного отношения к себе и другим; позволяет повысить социальную компетенцию; развивать социальные навыки поведения и установок на самостоятельное принятие решений в социальных проблемных ситуациях.</w:t>
      </w:r>
    </w:p>
    <w:p w:rsidR="000728A6" w:rsidRDefault="000728A6" w:rsidP="0074488D">
      <w:pPr>
        <w:autoSpaceDE w:val="0"/>
        <w:autoSpaceDN w:val="0"/>
        <w:spacing w:line="360" w:lineRule="auto"/>
        <w:ind w:right="-8" w:firstLine="709"/>
        <w:jc w:val="both"/>
        <w:rPr>
          <w:rFonts w:eastAsia="Times New Roman"/>
          <w:sz w:val="28"/>
          <w:szCs w:val="28"/>
        </w:rPr>
      </w:pPr>
      <w:r w:rsidRPr="002676E9">
        <w:rPr>
          <w:rFonts w:eastAsia="Times New Roman"/>
          <w:b/>
          <w:i/>
          <w:sz w:val="28"/>
          <w:szCs w:val="28"/>
        </w:rPr>
        <w:t xml:space="preserve">Цели программы: </w:t>
      </w:r>
      <w:r w:rsidRPr="00827C0A">
        <w:rPr>
          <w:rFonts w:eastAsia="Times New Roman"/>
          <w:sz w:val="28"/>
          <w:szCs w:val="28"/>
        </w:rPr>
        <w:t>создание благоприятных условий для формирования творческой, социально-активной личности, способной к самореализации, самоутверждению и саморазвитию на основе приобщения к общечеловеческим ценностям.</w:t>
      </w:r>
    </w:p>
    <w:p w:rsidR="000728A6" w:rsidRPr="002676E9" w:rsidRDefault="000728A6" w:rsidP="0074488D">
      <w:pPr>
        <w:autoSpaceDE w:val="0"/>
        <w:autoSpaceDN w:val="0"/>
        <w:spacing w:line="360" w:lineRule="auto"/>
        <w:ind w:right="-8" w:firstLine="709"/>
        <w:jc w:val="both"/>
        <w:rPr>
          <w:rFonts w:eastAsia="Times New Roman"/>
          <w:b/>
          <w:bCs/>
          <w:i/>
          <w:iCs/>
          <w:sz w:val="28"/>
          <w:szCs w:val="28"/>
        </w:rPr>
      </w:pPr>
      <w:r w:rsidRPr="002676E9">
        <w:rPr>
          <w:rFonts w:eastAsia="Times New Roman"/>
          <w:b/>
          <w:bCs/>
          <w:i/>
          <w:iCs/>
          <w:sz w:val="28"/>
          <w:szCs w:val="28"/>
        </w:rPr>
        <w:t>Задачи</w:t>
      </w:r>
      <w:r w:rsidRPr="002676E9">
        <w:rPr>
          <w:rFonts w:eastAsia="Times New Roman"/>
          <w:b/>
          <w:bCs/>
          <w:i/>
          <w:iCs/>
          <w:spacing w:val="-4"/>
          <w:sz w:val="28"/>
          <w:szCs w:val="28"/>
        </w:rPr>
        <w:t xml:space="preserve"> </w:t>
      </w:r>
      <w:r w:rsidRPr="002676E9">
        <w:rPr>
          <w:rFonts w:eastAsia="Times New Roman"/>
          <w:b/>
          <w:bCs/>
          <w:i/>
          <w:iCs/>
          <w:sz w:val="28"/>
          <w:szCs w:val="28"/>
        </w:rPr>
        <w:t>программы:</w:t>
      </w:r>
    </w:p>
    <w:p w:rsidR="000728A6" w:rsidRPr="002F39FE" w:rsidRDefault="000728A6" w:rsidP="0074488D">
      <w:pPr>
        <w:widowControl/>
        <w:shd w:val="clear" w:color="auto" w:fill="FFFFFF"/>
        <w:tabs>
          <w:tab w:val="num" w:pos="720"/>
        </w:tabs>
        <w:spacing w:before="30" w:after="30" w:line="360" w:lineRule="auto"/>
        <w:ind w:left="720" w:right="-8" w:hanging="360"/>
        <w:jc w:val="both"/>
        <w:rPr>
          <w:rFonts w:ascii="Calibri" w:eastAsia="Times New Roman" w:hAnsi="Calibri" w:cs="Calibri"/>
        </w:rPr>
      </w:pPr>
      <w:r w:rsidRPr="002F39FE">
        <w:rPr>
          <w:rFonts w:eastAsia="Times New Roman"/>
          <w:sz w:val="28"/>
          <w:szCs w:val="28"/>
        </w:rPr>
        <w:t>предоставить учащимся реальную возможность участия в управлении школой;</w:t>
      </w:r>
    </w:p>
    <w:p w:rsidR="000728A6" w:rsidRPr="002F39FE" w:rsidRDefault="000728A6" w:rsidP="0074488D">
      <w:pPr>
        <w:widowControl/>
        <w:shd w:val="clear" w:color="auto" w:fill="FFFFFF"/>
        <w:tabs>
          <w:tab w:val="num" w:pos="720"/>
        </w:tabs>
        <w:spacing w:before="30" w:after="30" w:line="360" w:lineRule="auto"/>
        <w:ind w:left="720" w:right="-8" w:hanging="360"/>
        <w:jc w:val="both"/>
        <w:rPr>
          <w:rFonts w:ascii="Calibri" w:eastAsia="Times New Roman" w:hAnsi="Calibri" w:cs="Calibri"/>
        </w:rPr>
      </w:pPr>
      <w:r w:rsidRPr="002F39FE">
        <w:rPr>
          <w:rFonts w:eastAsia="Times New Roman"/>
          <w:sz w:val="28"/>
          <w:szCs w:val="28"/>
        </w:rPr>
        <w:t>создать условия, способствующие защите п</w:t>
      </w:r>
      <w:r>
        <w:rPr>
          <w:rFonts w:eastAsia="Times New Roman"/>
          <w:sz w:val="28"/>
          <w:szCs w:val="28"/>
        </w:rPr>
        <w:t xml:space="preserve">рав учащихся, их </w:t>
      </w:r>
      <w:r w:rsidRPr="002F39FE">
        <w:rPr>
          <w:rFonts w:eastAsia="Times New Roman"/>
          <w:sz w:val="28"/>
          <w:szCs w:val="28"/>
        </w:rPr>
        <w:t>социализации и адаптации в обществе;</w:t>
      </w:r>
    </w:p>
    <w:p w:rsidR="000728A6" w:rsidRPr="002F39FE" w:rsidRDefault="000728A6" w:rsidP="0074488D">
      <w:pPr>
        <w:widowControl/>
        <w:shd w:val="clear" w:color="auto" w:fill="FFFFFF"/>
        <w:tabs>
          <w:tab w:val="num" w:pos="720"/>
        </w:tabs>
        <w:spacing w:before="30" w:after="30" w:line="360" w:lineRule="auto"/>
        <w:ind w:left="720" w:right="-8" w:hanging="360"/>
        <w:jc w:val="both"/>
        <w:rPr>
          <w:rFonts w:ascii="Calibri" w:eastAsia="Times New Roman" w:hAnsi="Calibri" w:cs="Calibri"/>
        </w:rPr>
      </w:pPr>
      <w:r w:rsidRPr="002F39FE">
        <w:rPr>
          <w:rFonts w:eastAsia="Times New Roman"/>
          <w:sz w:val="28"/>
          <w:szCs w:val="28"/>
        </w:rPr>
        <w:t>стимулировать учащихся к социальной активно</w:t>
      </w:r>
      <w:r>
        <w:rPr>
          <w:rFonts w:eastAsia="Times New Roman"/>
          <w:sz w:val="28"/>
          <w:szCs w:val="28"/>
        </w:rPr>
        <w:t>сти и творчеству с </w:t>
      </w:r>
      <w:r w:rsidRPr="002F39FE">
        <w:rPr>
          <w:rFonts w:eastAsia="Times New Roman"/>
          <w:sz w:val="28"/>
          <w:szCs w:val="28"/>
        </w:rPr>
        <w:t>учетом их потребностей и интересов;</w:t>
      </w:r>
    </w:p>
    <w:p w:rsidR="000728A6" w:rsidRPr="002F39FE" w:rsidRDefault="000728A6" w:rsidP="0074488D">
      <w:pPr>
        <w:widowControl/>
        <w:shd w:val="clear" w:color="auto" w:fill="FFFFFF"/>
        <w:tabs>
          <w:tab w:val="num" w:pos="720"/>
        </w:tabs>
        <w:spacing w:before="30" w:after="30" w:line="360" w:lineRule="auto"/>
        <w:ind w:left="720" w:right="-8" w:hanging="360"/>
        <w:jc w:val="both"/>
        <w:rPr>
          <w:rFonts w:ascii="Calibri" w:eastAsia="Times New Roman" w:hAnsi="Calibri" w:cs="Calibri"/>
        </w:rPr>
      </w:pPr>
      <w:r w:rsidRPr="002F39FE">
        <w:rPr>
          <w:rFonts w:eastAsia="Times New Roman"/>
          <w:sz w:val="28"/>
          <w:szCs w:val="28"/>
        </w:rPr>
        <w:t>способствовать формированию ос</w:t>
      </w:r>
      <w:r>
        <w:rPr>
          <w:rFonts w:eastAsia="Times New Roman"/>
          <w:sz w:val="28"/>
          <w:szCs w:val="28"/>
        </w:rPr>
        <w:t xml:space="preserve">ознанной гражданской позиции и </w:t>
      </w:r>
      <w:r w:rsidRPr="002F39FE">
        <w:rPr>
          <w:rFonts w:eastAsia="Times New Roman"/>
          <w:sz w:val="28"/>
          <w:szCs w:val="28"/>
        </w:rPr>
        <w:t>ценностного отношения к себе и окружающим;</w:t>
      </w:r>
    </w:p>
    <w:p w:rsidR="000728A6" w:rsidRPr="002F39FE" w:rsidRDefault="000728A6" w:rsidP="0074488D">
      <w:pPr>
        <w:widowControl/>
        <w:shd w:val="clear" w:color="auto" w:fill="FFFFFF"/>
        <w:tabs>
          <w:tab w:val="num" w:pos="720"/>
        </w:tabs>
        <w:spacing w:before="30" w:after="30" w:line="360" w:lineRule="auto"/>
        <w:ind w:left="720" w:right="-8" w:hanging="360"/>
        <w:jc w:val="both"/>
        <w:rPr>
          <w:rFonts w:ascii="Calibri" w:eastAsia="Times New Roman" w:hAnsi="Calibri" w:cs="Calibri"/>
        </w:rPr>
      </w:pPr>
      <w:r w:rsidRPr="002F39FE">
        <w:rPr>
          <w:rFonts w:eastAsia="Times New Roman"/>
          <w:sz w:val="28"/>
          <w:szCs w:val="28"/>
        </w:rPr>
        <w:t>способствовать расширению лидерского и гуманитарного опыта детей и подростков.</w:t>
      </w:r>
    </w:p>
    <w:p w:rsidR="000728A6" w:rsidRDefault="000728A6" w:rsidP="000728A6">
      <w:pPr>
        <w:shd w:val="clear" w:color="auto" w:fill="FFFFFF"/>
        <w:spacing w:line="360" w:lineRule="auto"/>
        <w:ind w:firstLine="360"/>
        <w:jc w:val="center"/>
        <w:rPr>
          <w:sz w:val="20"/>
          <w:szCs w:val="20"/>
        </w:rPr>
      </w:pPr>
      <w:r>
        <w:rPr>
          <w:rStyle w:val="c9"/>
          <w:sz w:val="28"/>
          <w:szCs w:val="28"/>
        </w:rPr>
        <w:t>Принципы построение ученического самоуправления</w:t>
      </w:r>
    </w:p>
    <w:p w:rsidR="000728A6" w:rsidRPr="000D3559" w:rsidRDefault="000728A6" w:rsidP="000728A6">
      <w:pPr>
        <w:shd w:val="clear" w:color="auto" w:fill="FFFFFF"/>
        <w:spacing w:line="360" w:lineRule="auto"/>
        <w:ind w:firstLine="360"/>
        <w:jc w:val="both"/>
        <w:rPr>
          <w:sz w:val="28"/>
          <w:szCs w:val="28"/>
        </w:rPr>
      </w:pPr>
      <w:r w:rsidRPr="000D3559">
        <w:rPr>
          <w:sz w:val="28"/>
          <w:szCs w:val="28"/>
        </w:rPr>
        <w:t xml:space="preserve">1. Принцип демократизма </w:t>
      </w:r>
    </w:p>
    <w:p w:rsidR="000728A6" w:rsidRPr="000D3559" w:rsidRDefault="000728A6" w:rsidP="000728A6">
      <w:pPr>
        <w:shd w:val="clear" w:color="auto" w:fill="FFFFFF"/>
        <w:spacing w:line="360" w:lineRule="auto"/>
        <w:ind w:firstLine="360"/>
        <w:jc w:val="both"/>
        <w:rPr>
          <w:sz w:val="28"/>
          <w:szCs w:val="28"/>
        </w:rPr>
      </w:pPr>
      <w:r w:rsidRPr="000D3559">
        <w:rPr>
          <w:sz w:val="28"/>
          <w:szCs w:val="28"/>
        </w:rPr>
        <w:t xml:space="preserve">2. Принцип социально значимой доминанты </w:t>
      </w:r>
    </w:p>
    <w:p w:rsidR="000728A6" w:rsidRPr="000D3559" w:rsidRDefault="000728A6" w:rsidP="000728A6">
      <w:pPr>
        <w:shd w:val="clear" w:color="auto" w:fill="FFFFFF"/>
        <w:spacing w:line="360" w:lineRule="auto"/>
        <w:ind w:firstLine="360"/>
        <w:jc w:val="both"/>
        <w:rPr>
          <w:sz w:val="28"/>
          <w:szCs w:val="28"/>
        </w:rPr>
      </w:pPr>
      <w:r w:rsidRPr="000D3559">
        <w:rPr>
          <w:sz w:val="28"/>
          <w:szCs w:val="28"/>
        </w:rPr>
        <w:t xml:space="preserve">3. Принцип взаимодействия обучающихся и школьников </w:t>
      </w:r>
    </w:p>
    <w:p w:rsidR="000728A6" w:rsidRPr="000D3559" w:rsidRDefault="000728A6" w:rsidP="000728A6">
      <w:pPr>
        <w:shd w:val="clear" w:color="auto" w:fill="FFFFFF"/>
        <w:spacing w:line="360" w:lineRule="auto"/>
        <w:ind w:firstLine="360"/>
        <w:jc w:val="both"/>
        <w:rPr>
          <w:sz w:val="28"/>
          <w:szCs w:val="28"/>
        </w:rPr>
      </w:pPr>
      <w:r w:rsidRPr="000D3559">
        <w:rPr>
          <w:sz w:val="28"/>
          <w:szCs w:val="28"/>
        </w:rPr>
        <w:t xml:space="preserve">4. Принцип личностного и коллективного роста </w:t>
      </w:r>
    </w:p>
    <w:p w:rsidR="000728A6" w:rsidRPr="000D3559" w:rsidRDefault="000728A6" w:rsidP="000728A6">
      <w:pPr>
        <w:shd w:val="clear" w:color="auto" w:fill="FFFFFF"/>
        <w:spacing w:line="360" w:lineRule="auto"/>
        <w:ind w:firstLine="360"/>
        <w:jc w:val="both"/>
        <w:rPr>
          <w:sz w:val="28"/>
          <w:szCs w:val="28"/>
        </w:rPr>
      </w:pPr>
      <w:r w:rsidRPr="000D3559">
        <w:rPr>
          <w:sz w:val="28"/>
          <w:szCs w:val="28"/>
        </w:rPr>
        <w:t xml:space="preserve">5. Принцип достижения личных целей </w:t>
      </w:r>
    </w:p>
    <w:p w:rsidR="000728A6" w:rsidRPr="000D3559" w:rsidRDefault="000728A6" w:rsidP="000728A6">
      <w:pPr>
        <w:shd w:val="clear" w:color="auto" w:fill="FFFFFF"/>
        <w:spacing w:line="360" w:lineRule="auto"/>
        <w:ind w:firstLine="360"/>
        <w:jc w:val="both"/>
        <w:rPr>
          <w:sz w:val="28"/>
          <w:szCs w:val="28"/>
        </w:rPr>
      </w:pPr>
      <w:r w:rsidRPr="000D3559">
        <w:rPr>
          <w:sz w:val="28"/>
          <w:szCs w:val="28"/>
        </w:rPr>
        <w:t xml:space="preserve">6. Принцип единства и оптимального сочетания личных и общественных интересов детей </w:t>
      </w:r>
    </w:p>
    <w:p w:rsidR="000728A6" w:rsidRPr="000D3559" w:rsidRDefault="000728A6" w:rsidP="000728A6">
      <w:pPr>
        <w:shd w:val="clear" w:color="auto" w:fill="FFFFFF"/>
        <w:spacing w:line="360" w:lineRule="auto"/>
        <w:ind w:firstLine="360"/>
        <w:jc w:val="both"/>
        <w:rPr>
          <w:sz w:val="28"/>
          <w:szCs w:val="28"/>
        </w:rPr>
      </w:pPr>
      <w:r>
        <w:rPr>
          <w:sz w:val="28"/>
          <w:szCs w:val="28"/>
        </w:rPr>
        <w:t>7</w:t>
      </w:r>
      <w:r w:rsidRPr="000D3559">
        <w:rPr>
          <w:sz w:val="28"/>
          <w:szCs w:val="28"/>
        </w:rPr>
        <w:t xml:space="preserve">. Принцип коллективных целей </w:t>
      </w:r>
    </w:p>
    <w:p w:rsidR="000728A6" w:rsidRPr="000D3559" w:rsidRDefault="000728A6" w:rsidP="000728A6">
      <w:pPr>
        <w:shd w:val="clear" w:color="auto" w:fill="FFFFFF"/>
        <w:spacing w:line="360" w:lineRule="auto"/>
        <w:ind w:firstLine="360"/>
        <w:jc w:val="both"/>
        <w:rPr>
          <w:sz w:val="28"/>
          <w:szCs w:val="28"/>
        </w:rPr>
      </w:pPr>
      <w:r>
        <w:rPr>
          <w:sz w:val="28"/>
          <w:szCs w:val="28"/>
        </w:rPr>
        <w:t>8</w:t>
      </w:r>
      <w:r w:rsidRPr="000D3559">
        <w:rPr>
          <w:sz w:val="28"/>
          <w:szCs w:val="28"/>
        </w:rPr>
        <w:t xml:space="preserve">. Принцип коллективной ответственности </w:t>
      </w:r>
    </w:p>
    <w:p w:rsidR="000728A6" w:rsidRPr="000D3559" w:rsidRDefault="000728A6" w:rsidP="000728A6">
      <w:pPr>
        <w:shd w:val="clear" w:color="auto" w:fill="FFFFFF"/>
        <w:spacing w:line="360" w:lineRule="auto"/>
        <w:jc w:val="both"/>
        <w:rPr>
          <w:sz w:val="28"/>
          <w:szCs w:val="28"/>
        </w:rPr>
      </w:pPr>
      <w:r>
        <w:rPr>
          <w:sz w:val="28"/>
          <w:szCs w:val="28"/>
        </w:rPr>
        <w:t xml:space="preserve">     9</w:t>
      </w:r>
      <w:r w:rsidRPr="000D3559">
        <w:rPr>
          <w:sz w:val="28"/>
          <w:szCs w:val="28"/>
        </w:rPr>
        <w:t xml:space="preserve">. Принцип личной заинтересованности участников </w:t>
      </w:r>
    </w:p>
    <w:p w:rsidR="000728A6" w:rsidRPr="000D3559" w:rsidRDefault="000728A6" w:rsidP="000728A6">
      <w:pPr>
        <w:shd w:val="clear" w:color="auto" w:fill="FFFFFF"/>
        <w:spacing w:line="360" w:lineRule="auto"/>
        <w:ind w:firstLine="360"/>
        <w:jc w:val="both"/>
        <w:rPr>
          <w:sz w:val="28"/>
          <w:szCs w:val="28"/>
        </w:rPr>
      </w:pPr>
      <w:r w:rsidRPr="000D3559">
        <w:rPr>
          <w:sz w:val="28"/>
          <w:szCs w:val="28"/>
        </w:rPr>
        <w:t>1</w:t>
      </w:r>
      <w:r>
        <w:rPr>
          <w:sz w:val="28"/>
          <w:szCs w:val="28"/>
        </w:rPr>
        <w:t>0</w:t>
      </w:r>
      <w:r w:rsidRPr="000D3559">
        <w:rPr>
          <w:sz w:val="28"/>
          <w:szCs w:val="28"/>
        </w:rPr>
        <w:t>. Принцип практик ориентированности</w:t>
      </w:r>
    </w:p>
    <w:p w:rsidR="000728A6" w:rsidRPr="000D3559" w:rsidRDefault="000728A6" w:rsidP="000728A6">
      <w:pPr>
        <w:shd w:val="clear" w:color="auto" w:fill="FFFFFF"/>
        <w:spacing w:line="360" w:lineRule="auto"/>
        <w:jc w:val="center"/>
        <w:rPr>
          <w:rFonts w:ascii="Calibri" w:eastAsia="Times New Roman" w:hAnsi="Calibri" w:cs="Calibri"/>
        </w:rPr>
      </w:pPr>
      <w:r w:rsidRPr="000D3559">
        <w:rPr>
          <w:rFonts w:eastAsia="Times New Roman"/>
          <w:b/>
          <w:bCs/>
          <w:sz w:val="28"/>
          <w:szCs w:val="28"/>
        </w:rPr>
        <w:lastRenderedPageBreak/>
        <w:t>Формы ученического самоуправления:</w:t>
      </w:r>
    </w:p>
    <w:p w:rsidR="000728A6" w:rsidRPr="000D3559" w:rsidRDefault="000728A6" w:rsidP="000728A6">
      <w:pPr>
        <w:widowControl/>
        <w:shd w:val="clear" w:color="auto" w:fill="FFFFFF"/>
        <w:tabs>
          <w:tab w:val="num" w:pos="720"/>
        </w:tabs>
        <w:spacing w:before="30" w:after="30" w:line="360" w:lineRule="auto"/>
        <w:ind w:left="720" w:hanging="360"/>
        <w:rPr>
          <w:rFonts w:ascii="Calibri" w:eastAsia="Times New Roman" w:hAnsi="Calibri" w:cs="Calibri"/>
        </w:rPr>
      </w:pPr>
      <w:r w:rsidRPr="000D3559">
        <w:rPr>
          <w:rFonts w:eastAsia="Times New Roman"/>
          <w:sz w:val="28"/>
          <w:szCs w:val="28"/>
        </w:rPr>
        <w:t>ученическая конференция;</w:t>
      </w:r>
    </w:p>
    <w:p w:rsidR="000728A6" w:rsidRPr="000D3559" w:rsidRDefault="000728A6" w:rsidP="000728A6">
      <w:pPr>
        <w:widowControl/>
        <w:shd w:val="clear" w:color="auto" w:fill="FFFFFF"/>
        <w:tabs>
          <w:tab w:val="num" w:pos="720"/>
        </w:tabs>
        <w:spacing w:before="30" w:after="30" w:line="360" w:lineRule="auto"/>
        <w:ind w:left="720" w:hanging="360"/>
        <w:rPr>
          <w:rFonts w:ascii="Calibri" w:eastAsia="Times New Roman" w:hAnsi="Calibri" w:cs="Calibri"/>
        </w:rPr>
      </w:pPr>
      <w:r w:rsidRPr="000D3559">
        <w:rPr>
          <w:rFonts w:eastAsia="Times New Roman"/>
          <w:sz w:val="28"/>
          <w:szCs w:val="28"/>
        </w:rPr>
        <w:t>выборы Лидера;  </w:t>
      </w:r>
    </w:p>
    <w:p w:rsidR="000728A6" w:rsidRPr="000D3559" w:rsidRDefault="000728A6" w:rsidP="000728A6">
      <w:pPr>
        <w:widowControl/>
        <w:shd w:val="clear" w:color="auto" w:fill="FFFFFF"/>
        <w:tabs>
          <w:tab w:val="num" w:pos="720"/>
        </w:tabs>
        <w:spacing w:before="30" w:after="30" w:line="360" w:lineRule="auto"/>
        <w:ind w:left="720" w:hanging="360"/>
        <w:rPr>
          <w:rFonts w:ascii="Calibri" w:eastAsia="Times New Roman" w:hAnsi="Calibri" w:cs="Calibri"/>
        </w:rPr>
      </w:pPr>
      <w:r w:rsidRPr="000D3559">
        <w:rPr>
          <w:rFonts w:eastAsia="Times New Roman"/>
          <w:sz w:val="28"/>
          <w:szCs w:val="28"/>
        </w:rPr>
        <w:t>Совет школы;</w:t>
      </w:r>
    </w:p>
    <w:p w:rsidR="000728A6" w:rsidRPr="000D3559" w:rsidRDefault="000728A6" w:rsidP="000728A6">
      <w:pPr>
        <w:widowControl/>
        <w:shd w:val="clear" w:color="auto" w:fill="FFFFFF"/>
        <w:tabs>
          <w:tab w:val="num" w:pos="720"/>
        </w:tabs>
        <w:spacing w:before="30" w:after="30" w:line="360" w:lineRule="auto"/>
        <w:ind w:left="720" w:hanging="360"/>
        <w:rPr>
          <w:rFonts w:ascii="Calibri" w:eastAsia="Times New Roman" w:hAnsi="Calibri" w:cs="Calibri"/>
        </w:rPr>
      </w:pPr>
      <w:r w:rsidRPr="000D3559">
        <w:rPr>
          <w:rFonts w:eastAsia="Times New Roman"/>
          <w:sz w:val="28"/>
          <w:szCs w:val="28"/>
        </w:rPr>
        <w:t>Совет отряда;</w:t>
      </w:r>
    </w:p>
    <w:p w:rsidR="000728A6" w:rsidRPr="000D3559" w:rsidRDefault="000728A6" w:rsidP="000728A6">
      <w:pPr>
        <w:widowControl/>
        <w:shd w:val="clear" w:color="auto" w:fill="FFFFFF"/>
        <w:tabs>
          <w:tab w:val="num" w:pos="720"/>
        </w:tabs>
        <w:spacing w:before="30" w:after="30" w:line="360" w:lineRule="auto"/>
        <w:ind w:left="720" w:hanging="360"/>
        <w:rPr>
          <w:rFonts w:ascii="Calibri" w:eastAsia="Times New Roman" w:hAnsi="Calibri" w:cs="Calibri"/>
        </w:rPr>
      </w:pPr>
      <w:r>
        <w:rPr>
          <w:rFonts w:eastAsia="Times New Roman"/>
          <w:sz w:val="28"/>
          <w:szCs w:val="28"/>
        </w:rPr>
        <w:t>Актив класса</w:t>
      </w:r>
    </w:p>
    <w:p w:rsidR="000728A6" w:rsidRDefault="000728A6" w:rsidP="000728A6">
      <w:pPr>
        <w:spacing w:line="360" w:lineRule="auto"/>
        <w:ind w:firstLine="360"/>
        <w:rPr>
          <w:sz w:val="28"/>
          <w:szCs w:val="28"/>
        </w:rPr>
      </w:pPr>
      <w:r w:rsidRPr="000728A6">
        <w:rPr>
          <w:sz w:val="28"/>
          <w:szCs w:val="28"/>
        </w:rPr>
        <w:t>Сборы лидеров ШУС происходят согласно плану, разработанному лидером ШУС (вожатой школы).</w:t>
      </w:r>
    </w:p>
    <w:p w:rsidR="000728A6" w:rsidRPr="000728A6" w:rsidRDefault="000728A6" w:rsidP="000728A6">
      <w:pPr>
        <w:spacing w:line="360" w:lineRule="auto"/>
        <w:ind w:firstLine="360"/>
        <w:jc w:val="center"/>
        <w:rPr>
          <w:b/>
          <w:sz w:val="28"/>
          <w:szCs w:val="28"/>
        </w:rPr>
      </w:pPr>
      <w:r w:rsidRPr="000728A6">
        <w:rPr>
          <w:b/>
          <w:sz w:val="28"/>
          <w:szCs w:val="28"/>
        </w:rPr>
        <w:t>Содержание программы</w:t>
      </w:r>
    </w:p>
    <w:p w:rsidR="000728A6" w:rsidRDefault="000728A6" w:rsidP="000728A6">
      <w:pPr>
        <w:spacing w:line="360" w:lineRule="auto"/>
        <w:rPr>
          <w:b/>
          <w:i/>
          <w:sz w:val="28"/>
          <w:szCs w:val="28"/>
        </w:rPr>
      </w:pPr>
      <w:r w:rsidRPr="000728A6">
        <w:rPr>
          <w:b/>
          <w:i/>
          <w:sz w:val="28"/>
          <w:szCs w:val="28"/>
        </w:rPr>
        <w:t>I Модуль – ознакомительный</w:t>
      </w:r>
    </w:p>
    <w:p w:rsidR="000728A6" w:rsidRPr="000728A6" w:rsidRDefault="000728A6" w:rsidP="000728A6">
      <w:pPr>
        <w:spacing w:line="360" w:lineRule="auto"/>
        <w:rPr>
          <w:sz w:val="28"/>
          <w:szCs w:val="28"/>
        </w:rPr>
      </w:pPr>
      <w:r w:rsidRPr="000728A6">
        <w:rPr>
          <w:sz w:val="28"/>
          <w:szCs w:val="28"/>
        </w:rPr>
        <w:t>“Школьный Ученический Совет: Что? Для чего? Как?” Создание структуры ШУС и организация выборов. </w:t>
      </w:r>
    </w:p>
    <w:p w:rsidR="000728A6" w:rsidRPr="000728A6" w:rsidRDefault="000728A6" w:rsidP="000728A6">
      <w:pPr>
        <w:spacing w:line="360" w:lineRule="auto"/>
        <w:rPr>
          <w:sz w:val="28"/>
          <w:szCs w:val="28"/>
        </w:rPr>
      </w:pPr>
      <w:r w:rsidRPr="000728A6">
        <w:rPr>
          <w:sz w:val="28"/>
          <w:szCs w:val="28"/>
        </w:rPr>
        <w:t>Тема 1 - “Добро пожаловать в ученический совет школы!” Основные полномочия Ученического совета.</w:t>
      </w:r>
    </w:p>
    <w:p w:rsidR="000728A6" w:rsidRPr="000728A6" w:rsidRDefault="000728A6" w:rsidP="000728A6">
      <w:pPr>
        <w:spacing w:line="360" w:lineRule="auto"/>
        <w:rPr>
          <w:sz w:val="28"/>
          <w:szCs w:val="28"/>
        </w:rPr>
      </w:pPr>
      <w:r w:rsidRPr="000728A6">
        <w:rPr>
          <w:sz w:val="28"/>
          <w:szCs w:val="28"/>
        </w:rPr>
        <w:t>Тема 2 - Состав и формирование Ученического совета. Подготовка к проведению выборов в Ученический совет.</w:t>
      </w:r>
    </w:p>
    <w:p w:rsidR="000728A6" w:rsidRPr="000728A6" w:rsidRDefault="000728A6" w:rsidP="000728A6">
      <w:pPr>
        <w:spacing w:line="360" w:lineRule="auto"/>
        <w:rPr>
          <w:sz w:val="28"/>
          <w:szCs w:val="28"/>
        </w:rPr>
      </w:pPr>
      <w:r w:rsidRPr="000728A6">
        <w:rPr>
          <w:sz w:val="28"/>
          <w:szCs w:val="28"/>
        </w:rPr>
        <w:t>Тема 3 - “Школьный Ученический совет – кто вы?” “Из чего же, из чего же…” Структура и принципы работы нашего Ученического совета.</w:t>
      </w:r>
    </w:p>
    <w:p w:rsidR="000728A6" w:rsidRDefault="000728A6" w:rsidP="000728A6">
      <w:pPr>
        <w:spacing w:line="360" w:lineRule="auto"/>
        <w:rPr>
          <w:sz w:val="28"/>
          <w:szCs w:val="28"/>
        </w:rPr>
      </w:pPr>
      <w:r w:rsidRPr="000728A6">
        <w:rPr>
          <w:b/>
          <w:i/>
          <w:sz w:val="28"/>
          <w:szCs w:val="28"/>
        </w:rPr>
        <w:t>II Модуль – базовый</w:t>
      </w:r>
    </w:p>
    <w:p w:rsidR="000728A6" w:rsidRPr="000728A6" w:rsidRDefault="000728A6" w:rsidP="000728A6">
      <w:pPr>
        <w:spacing w:line="360" w:lineRule="auto"/>
        <w:rPr>
          <w:sz w:val="28"/>
          <w:szCs w:val="28"/>
        </w:rPr>
      </w:pPr>
      <w:r w:rsidRPr="000728A6">
        <w:rPr>
          <w:sz w:val="28"/>
          <w:szCs w:val="28"/>
        </w:rPr>
        <w:t>Работа школьного совета.</w:t>
      </w:r>
    </w:p>
    <w:p w:rsidR="000728A6" w:rsidRPr="000728A6" w:rsidRDefault="000728A6" w:rsidP="000728A6">
      <w:pPr>
        <w:spacing w:line="360" w:lineRule="auto"/>
        <w:rPr>
          <w:sz w:val="28"/>
          <w:szCs w:val="28"/>
        </w:rPr>
      </w:pPr>
      <w:r w:rsidRPr="000728A6">
        <w:rPr>
          <w:sz w:val="28"/>
          <w:szCs w:val="28"/>
        </w:rPr>
        <w:t>Тема 1 - Основы начинающего активиста и администрации. Необходимая документация и эффективные собрания.</w:t>
      </w:r>
    </w:p>
    <w:p w:rsidR="000728A6" w:rsidRPr="000728A6" w:rsidRDefault="000728A6" w:rsidP="000728A6">
      <w:pPr>
        <w:spacing w:line="360" w:lineRule="auto"/>
        <w:rPr>
          <w:sz w:val="28"/>
          <w:szCs w:val="28"/>
        </w:rPr>
      </w:pPr>
      <w:r w:rsidRPr="000728A6">
        <w:rPr>
          <w:sz w:val="28"/>
          <w:szCs w:val="28"/>
        </w:rPr>
        <w:t>Тема 2 - Работа с направлениями школьного ученического совета.</w:t>
      </w:r>
    </w:p>
    <w:p w:rsidR="000728A6" w:rsidRPr="000728A6" w:rsidRDefault="000728A6" w:rsidP="000728A6">
      <w:pPr>
        <w:spacing w:line="360" w:lineRule="auto"/>
        <w:rPr>
          <w:sz w:val="28"/>
          <w:szCs w:val="28"/>
        </w:rPr>
      </w:pPr>
      <w:r w:rsidRPr="000728A6">
        <w:rPr>
          <w:sz w:val="28"/>
          <w:szCs w:val="28"/>
        </w:rPr>
        <w:t>Тема 3 - Взаимодействие ученического совета с учителями и родителями.</w:t>
      </w:r>
    </w:p>
    <w:p w:rsidR="000728A6" w:rsidRPr="000728A6" w:rsidRDefault="000728A6" w:rsidP="000728A6">
      <w:pPr>
        <w:shd w:val="clear" w:color="auto" w:fill="FFFFFF"/>
        <w:jc w:val="center"/>
        <w:rPr>
          <w:rFonts w:eastAsia="Times New Roman"/>
          <w:b/>
          <w:bCs/>
          <w:i/>
          <w:sz w:val="28"/>
          <w:szCs w:val="28"/>
        </w:rPr>
      </w:pPr>
      <w:r w:rsidRPr="000728A6">
        <w:rPr>
          <w:rFonts w:eastAsia="Times New Roman"/>
          <w:b/>
          <w:bCs/>
          <w:i/>
          <w:sz w:val="28"/>
          <w:szCs w:val="28"/>
        </w:rPr>
        <w:t>Результаты освоения программы</w:t>
      </w:r>
    </w:p>
    <w:p w:rsidR="000728A6" w:rsidRDefault="000728A6" w:rsidP="000728A6">
      <w:pPr>
        <w:shd w:val="clear" w:color="auto" w:fill="FFFFFF"/>
        <w:rPr>
          <w:rFonts w:eastAsia="Times New Roman"/>
          <w:b/>
          <w:bCs/>
          <w:sz w:val="28"/>
          <w:szCs w:val="28"/>
        </w:rPr>
      </w:pPr>
    </w:p>
    <w:p w:rsidR="000728A6" w:rsidRDefault="000728A6" w:rsidP="000728A6">
      <w:pPr>
        <w:pStyle w:val="af4"/>
        <w:spacing w:line="360" w:lineRule="auto"/>
        <w:ind w:firstLine="708"/>
        <w:jc w:val="both"/>
        <w:rPr>
          <w:sz w:val="28"/>
          <w:szCs w:val="28"/>
        </w:rPr>
      </w:pPr>
      <w:r w:rsidRPr="000728A6">
        <w:rPr>
          <w:b/>
          <w:bCs/>
          <w:i/>
          <w:sz w:val="28"/>
          <w:szCs w:val="28"/>
        </w:rPr>
        <w:t>Личностным</w:t>
      </w:r>
      <w:r w:rsidRPr="000728A6">
        <w:rPr>
          <w:b/>
          <w:i/>
          <w:sz w:val="28"/>
          <w:szCs w:val="28"/>
        </w:rPr>
        <w:t>и</w:t>
      </w:r>
      <w:r w:rsidRPr="000728A6">
        <w:rPr>
          <w:sz w:val="28"/>
          <w:szCs w:val="28"/>
        </w:rPr>
        <w:t xml:space="preserve"> </w:t>
      </w:r>
      <w:r w:rsidRPr="000728A6">
        <w:rPr>
          <w:b/>
          <w:i/>
          <w:sz w:val="28"/>
          <w:szCs w:val="28"/>
        </w:rPr>
        <w:t xml:space="preserve">результатами </w:t>
      </w:r>
      <w:r w:rsidRPr="000728A6">
        <w:rPr>
          <w:sz w:val="28"/>
          <w:szCs w:val="28"/>
        </w:rPr>
        <w:t>обучения курса в основной школе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ориентации, идейно-нравственных, культурных и этических принципов и норм поведения.</w:t>
      </w:r>
    </w:p>
    <w:p w:rsidR="000728A6" w:rsidRPr="000728A6" w:rsidRDefault="000728A6" w:rsidP="000728A6">
      <w:pPr>
        <w:pStyle w:val="af4"/>
        <w:spacing w:line="360" w:lineRule="auto"/>
        <w:ind w:firstLine="708"/>
        <w:jc w:val="both"/>
        <w:rPr>
          <w:sz w:val="28"/>
          <w:szCs w:val="28"/>
        </w:rPr>
      </w:pPr>
      <w:r w:rsidRPr="000728A6">
        <w:rPr>
          <w:sz w:val="28"/>
          <w:szCs w:val="28"/>
        </w:rPr>
        <w:t>Важнейшие </w:t>
      </w:r>
      <w:r w:rsidRPr="000728A6">
        <w:rPr>
          <w:bCs/>
          <w:iCs/>
          <w:sz w:val="28"/>
          <w:szCs w:val="28"/>
        </w:rPr>
        <w:t>личностные результаты</w:t>
      </w:r>
      <w:r w:rsidRPr="000728A6">
        <w:rPr>
          <w:sz w:val="28"/>
          <w:szCs w:val="28"/>
        </w:rPr>
        <w:t>:</w:t>
      </w:r>
    </w:p>
    <w:p w:rsidR="000728A6" w:rsidRDefault="000728A6" w:rsidP="000728A6">
      <w:pPr>
        <w:pStyle w:val="af4"/>
        <w:spacing w:line="360" w:lineRule="auto"/>
        <w:ind w:firstLine="708"/>
        <w:jc w:val="both"/>
        <w:rPr>
          <w:sz w:val="28"/>
          <w:szCs w:val="28"/>
        </w:rPr>
      </w:pPr>
      <w:r w:rsidRPr="000728A6">
        <w:rPr>
          <w:sz w:val="28"/>
          <w:szCs w:val="28"/>
        </w:rPr>
        <w:lastRenderedPageBreak/>
        <w:t>воспитание патриотизма, любви и уважения к Отечеству, ч</w:t>
      </w:r>
      <w:r>
        <w:rPr>
          <w:sz w:val="28"/>
          <w:szCs w:val="28"/>
        </w:rPr>
        <w:t>увства гордости за свою Родину;</w:t>
      </w:r>
    </w:p>
    <w:p w:rsidR="000728A6" w:rsidRDefault="000728A6" w:rsidP="000728A6">
      <w:pPr>
        <w:pStyle w:val="af4"/>
        <w:spacing w:line="360" w:lineRule="auto"/>
        <w:ind w:firstLine="708"/>
        <w:jc w:val="both"/>
        <w:rPr>
          <w:sz w:val="28"/>
          <w:szCs w:val="28"/>
        </w:rPr>
      </w:pPr>
      <w:r w:rsidRPr="000728A6">
        <w:rPr>
          <w:sz w:val="28"/>
          <w:szCs w:val="28"/>
        </w:rPr>
        <w:t>усвоение гуманистических и традиционных ценностей многонационального российского общества; воспитание чувства ответственности и долга перед Родиной;</w:t>
      </w:r>
    </w:p>
    <w:p w:rsidR="000728A6" w:rsidRDefault="000728A6" w:rsidP="000728A6">
      <w:pPr>
        <w:pStyle w:val="af4"/>
        <w:spacing w:line="360" w:lineRule="auto"/>
        <w:ind w:firstLine="708"/>
        <w:jc w:val="both"/>
        <w:rPr>
          <w:sz w:val="28"/>
          <w:szCs w:val="28"/>
        </w:rPr>
      </w:pPr>
      <w:r w:rsidRPr="000728A6">
        <w:rPr>
          <w:sz w:val="28"/>
          <w:szCs w:val="28"/>
        </w:rPr>
        <w:t>формирование ответственного</w:t>
      </w:r>
      <w:r>
        <w:rPr>
          <w:sz w:val="28"/>
          <w:szCs w:val="28"/>
        </w:rPr>
        <w:t xml:space="preserve"> отношения к учению, готовности </w:t>
      </w:r>
      <w:r w:rsidRPr="000728A6">
        <w:rPr>
          <w:sz w:val="28"/>
          <w:szCs w:val="28"/>
        </w:rPr>
        <w:t>и способности, учащихся к саморазвитию и самообразованию на основе мотивации к обучению и познанию;</w:t>
      </w:r>
    </w:p>
    <w:p w:rsidR="000728A6" w:rsidRDefault="000728A6" w:rsidP="000728A6">
      <w:pPr>
        <w:pStyle w:val="af4"/>
        <w:spacing w:line="360" w:lineRule="auto"/>
        <w:ind w:firstLine="708"/>
        <w:jc w:val="both"/>
        <w:rPr>
          <w:sz w:val="28"/>
          <w:szCs w:val="28"/>
        </w:rPr>
      </w:pPr>
      <w:r w:rsidRPr="000728A6">
        <w:rPr>
          <w:sz w:val="28"/>
          <w:szCs w:val="28"/>
        </w:rPr>
        <w:t>формирование готовности и способности вести диалог с другими людьми и достигать в нём взаимопонимания;</w:t>
      </w:r>
    </w:p>
    <w:p w:rsidR="000728A6" w:rsidRDefault="000728A6" w:rsidP="000728A6">
      <w:pPr>
        <w:pStyle w:val="af4"/>
        <w:spacing w:line="360" w:lineRule="auto"/>
        <w:ind w:firstLine="708"/>
        <w:jc w:val="both"/>
        <w:rPr>
          <w:sz w:val="28"/>
          <w:szCs w:val="28"/>
        </w:rPr>
      </w:pPr>
      <w:r w:rsidRPr="000728A6">
        <w:rPr>
          <w:sz w:val="28"/>
          <w:szCs w:val="28"/>
        </w:rPr>
        <w:t>освоение социальных норм, правил поведения, основ этикета, ролей и форм социальной жизни в группах и сообществах, включая вз</w:t>
      </w:r>
      <w:r>
        <w:rPr>
          <w:sz w:val="28"/>
          <w:szCs w:val="28"/>
        </w:rPr>
        <w:t>рослые и социальные сообщества;</w:t>
      </w:r>
    </w:p>
    <w:p w:rsidR="000728A6" w:rsidRDefault="000728A6" w:rsidP="000728A6">
      <w:pPr>
        <w:pStyle w:val="af4"/>
        <w:spacing w:line="360" w:lineRule="auto"/>
        <w:ind w:firstLine="708"/>
        <w:jc w:val="both"/>
        <w:rPr>
          <w:sz w:val="28"/>
          <w:szCs w:val="28"/>
        </w:rPr>
      </w:pPr>
      <w:r w:rsidRPr="000728A6">
        <w:rPr>
          <w:sz w:val="28"/>
          <w:szCs w:val="28"/>
        </w:rPr>
        <w:t>участие в школьном самоуправлении и общественной жизни в пределах возрастных компетенции с учётом региональных, этнокультурных, социальных и экономических особенностей;</w:t>
      </w:r>
    </w:p>
    <w:p w:rsidR="000728A6" w:rsidRDefault="000728A6" w:rsidP="000728A6">
      <w:pPr>
        <w:pStyle w:val="af4"/>
        <w:spacing w:line="360" w:lineRule="auto"/>
        <w:ind w:firstLine="708"/>
        <w:jc w:val="both"/>
        <w:rPr>
          <w:sz w:val="28"/>
          <w:szCs w:val="28"/>
        </w:rPr>
      </w:pPr>
      <w:r w:rsidRPr="000728A6">
        <w:rPr>
          <w:sz w:val="28"/>
          <w:szCs w:val="28"/>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0728A6" w:rsidRPr="000728A6" w:rsidRDefault="000728A6" w:rsidP="000728A6">
      <w:pPr>
        <w:pStyle w:val="af4"/>
        <w:spacing w:line="360" w:lineRule="auto"/>
        <w:ind w:firstLine="708"/>
        <w:jc w:val="both"/>
        <w:rPr>
          <w:sz w:val="28"/>
          <w:szCs w:val="28"/>
        </w:rPr>
      </w:pPr>
      <w:r w:rsidRPr="000728A6">
        <w:rPr>
          <w:sz w:val="28"/>
          <w:szCs w:val="28"/>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0728A6" w:rsidRPr="000728A6" w:rsidRDefault="000728A6" w:rsidP="000728A6">
      <w:pPr>
        <w:pStyle w:val="af4"/>
        <w:spacing w:line="360" w:lineRule="auto"/>
        <w:ind w:firstLine="708"/>
        <w:jc w:val="both"/>
        <w:rPr>
          <w:sz w:val="28"/>
          <w:szCs w:val="28"/>
        </w:rPr>
      </w:pPr>
      <w:r w:rsidRPr="000728A6">
        <w:rPr>
          <w:b/>
          <w:bCs/>
          <w:i/>
          <w:sz w:val="28"/>
          <w:szCs w:val="28"/>
        </w:rPr>
        <w:t>Метапредметные</w:t>
      </w:r>
      <w:r w:rsidRPr="000728A6">
        <w:rPr>
          <w:b/>
          <w:i/>
          <w:sz w:val="28"/>
          <w:szCs w:val="28"/>
        </w:rPr>
        <w:t> результаты</w:t>
      </w:r>
      <w:r w:rsidRPr="000728A6">
        <w:rPr>
          <w:sz w:val="28"/>
          <w:szCs w:val="28"/>
        </w:rPr>
        <w:t xml:space="preserve"> включают освоенные обучающимися универсальные учебные действия, обеспечивающие овладение ключевыми компетенциями, составляющими основу умения учиться.</w:t>
      </w:r>
    </w:p>
    <w:p w:rsidR="000728A6" w:rsidRPr="000728A6" w:rsidRDefault="000728A6" w:rsidP="000728A6">
      <w:pPr>
        <w:pStyle w:val="af4"/>
        <w:spacing w:line="360" w:lineRule="auto"/>
        <w:ind w:firstLine="708"/>
        <w:jc w:val="both"/>
        <w:rPr>
          <w:sz w:val="28"/>
          <w:szCs w:val="28"/>
        </w:rPr>
      </w:pPr>
      <w:r w:rsidRPr="000728A6">
        <w:rPr>
          <w:sz w:val="28"/>
          <w:szCs w:val="28"/>
        </w:rPr>
        <w:t>Важнейшие </w:t>
      </w:r>
      <w:r w:rsidRPr="000728A6">
        <w:rPr>
          <w:bCs/>
          <w:iCs/>
          <w:sz w:val="28"/>
          <w:szCs w:val="28"/>
        </w:rPr>
        <w:t>метапредметные результаты</w:t>
      </w:r>
      <w:r w:rsidRPr="000728A6">
        <w:rPr>
          <w:sz w:val="28"/>
          <w:szCs w:val="28"/>
        </w:rPr>
        <w:t> обучения:</w:t>
      </w:r>
    </w:p>
    <w:p w:rsidR="000728A6" w:rsidRDefault="000728A6" w:rsidP="000728A6">
      <w:pPr>
        <w:pStyle w:val="af4"/>
        <w:spacing w:line="360" w:lineRule="auto"/>
        <w:ind w:firstLine="708"/>
        <w:jc w:val="both"/>
        <w:rPr>
          <w:sz w:val="28"/>
          <w:szCs w:val="28"/>
        </w:rPr>
      </w:pPr>
      <w:r w:rsidRPr="000728A6">
        <w:rPr>
          <w:sz w:val="28"/>
          <w:szCs w:val="28"/>
        </w:rPr>
        <w:t>умение самостоятельно определять цели своего обучения, ставить и формулировать для себя новые задачи в учёбе и познавательной</w:t>
      </w:r>
      <w:r>
        <w:rPr>
          <w:sz w:val="28"/>
          <w:szCs w:val="28"/>
        </w:rPr>
        <w:t> деятельности, развивать мотивы и</w:t>
      </w:r>
      <w:r w:rsidRPr="000728A6">
        <w:rPr>
          <w:sz w:val="28"/>
          <w:szCs w:val="28"/>
        </w:rPr>
        <w:t> интересы своей познавательной деятельности;</w:t>
      </w:r>
    </w:p>
    <w:p w:rsidR="000728A6" w:rsidRDefault="000728A6" w:rsidP="000728A6">
      <w:pPr>
        <w:pStyle w:val="af4"/>
        <w:spacing w:line="360" w:lineRule="auto"/>
        <w:ind w:firstLine="708"/>
        <w:jc w:val="both"/>
        <w:rPr>
          <w:sz w:val="28"/>
          <w:szCs w:val="28"/>
        </w:rPr>
      </w:pPr>
      <w:r w:rsidRPr="000728A6">
        <w:rPr>
          <w:sz w:val="28"/>
          <w:szCs w:val="28"/>
        </w:rPr>
        <w:lastRenderedPageBreak/>
        <w:t>умение планировать пути достижения целей, в том числе альтернативные, выбирать наиболее эффективные способы решения учебных и познавательных задач;</w:t>
      </w:r>
    </w:p>
    <w:p w:rsidR="000728A6" w:rsidRDefault="000728A6" w:rsidP="000728A6">
      <w:pPr>
        <w:pStyle w:val="af4"/>
        <w:spacing w:line="360" w:lineRule="auto"/>
        <w:ind w:firstLine="708"/>
        <w:jc w:val="both"/>
        <w:rPr>
          <w:sz w:val="28"/>
          <w:szCs w:val="28"/>
        </w:rPr>
      </w:pPr>
      <w:r w:rsidRPr="000728A6">
        <w:rPr>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728A6" w:rsidRDefault="000728A6" w:rsidP="000728A6">
      <w:pPr>
        <w:pStyle w:val="af4"/>
        <w:spacing w:line="360" w:lineRule="auto"/>
        <w:ind w:firstLine="708"/>
        <w:jc w:val="both"/>
        <w:rPr>
          <w:sz w:val="28"/>
          <w:szCs w:val="28"/>
        </w:rPr>
      </w:pPr>
      <w:r w:rsidRPr="000728A6">
        <w:rPr>
          <w:sz w:val="28"/>
          <w:szCs w:val="28"/>
        </w:rPr>
        <w:t>умение оценивать правильность выполнения учебной задачи, собственные возможности её решения;</w:t>
      </w:r>
    </w:p>
    <w:p w:rsidR="000728A6" w:rsidRDefault="000728A6" w:rsidP="000728A6">
      <w:pPr>
        <w:pStyle w:val="af4"/>
        <w:spacing w:line="360" w:lineRule="auto"/>
        <w:ind w:firstLine="708"/>
        <w:jc w:val="both"/>
        <w:rPr>
          <w:sz w:val="28"/>
          <w:szCs w:val="28"/>
        </w:rPr>
      </w:pPr>
      <w:r w:rsidRPr="000728A6">
        <w:rPr>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728A6" w:rsidRDefault="000728A6" w:rsidP="000728A6">
      <w:pPr>
        <w:pStyle w:val="af4"/>
        <w:spacing w:line="360" w:lineRule="auto"/>
        <w:ind w:firstLine="708"/>
        <w:jc w:val="both"/>
        <w:rPr>
          <w:sz w:val="28"/>
          <w:szCs w:val="28"/>
        </w:rPr>
      </w:pPr>
      <w:r w:rsidRPr="000728A6">
        <w:rPr>
          <w:sz w:val="28"/>
          <w:szCs w:val="28"/>
        </w:rPr>
        <w:t>умение определять понятия, устанавливать аналогии,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728A6" w:rsidRDefault="000728A6" w:rsidP="000728A6">
      <w:pPr>
        <w:pStyle w:val="af4"/>
        <w:spacing w:line="360" w:lineRule="auto"/>
        <w:ind w:firstLine="708"/>
        <w:jc w:val="both"/>
        <w:rPr>
          <w:sz w:val="28"/>
          <w:szCs w:val="28"/>
        </w:rPr>
      </w:pPr>
      <w:r w:rsidRPr="000728A6">
        <w:rPr>
          <w:sz w:val="28"/>
          <w:szCs w:val="28"/>
        </w:rPr>
        <w:t>владение умением создавать, применять и преобразовывать знаки и символы, модели и схемы для решения учебных и познавательных задач;</w:t>
      </w:r>
    </w:p>
    <w:p w:rsidR="000728A6" w:rsidRDefault="000728A6" w:rsidP="000728A6">
      <w:pPr>
        <w:pStyle w:val="af4"/>
        <w:spacing w:line="360" w:lineRule="auto"/>
        <w:ind w:firstLine="708"/>
        <w:jc w:val="both"/>
        <w:rPr>
          <w:sz w:val="28"/>
          <w:szCs w:val="28"/>
        </w:rPr>
      </w:pPr>
      <w:r w:rsidRPr="000728A6">
        <w:rPr>
          <w:sz w:val="28"/>
          <w:szCs w:val="28"/>
        </w:rPr>
        <w:t>смысловое чтение;</w:t>
      </w:r>
    </w:p>
    <w:p w:rsidR="000728A6" w:rsidRDefault="000728A6" w:rsidP="000728A6">
      <w:pPr>
        <w:pStyle w:val="af4"/>
        <w:spacing w:line="360" w:lineRule="auto"/>
        <w:ind w:firstLine="708"/>
        <w:jc w:val="both"/>
        <w:rPr>
          <w:sz w:val="28"/>
          <w:szCs w:val="28"/>
        </w:rPr>
      </w:pPr>
      <w:r w:rsidRPr="000728A6">
        <w:rPr>
          <w:sz w:val="28"/>
          <w:szCs w:val="28"/>
        </w:rPr>
        <w:t>умение организовывать учебное сотрудничество и совместную деятельн</w:t>
      </w:r>
      <w:r>
        <w:rPr>
          <w:sz w:val="28"/>
          <w:szCs w:val="28"/>
        </w:rPr>
        <w:t>ость с учителем и сверстниками;</w:t>
      </w:r>
    </w:p>
    <w:p w:rsidR="000728A6" w:rsidRDefault="000728A6" w:rsidP="000728A6">
      <w:pPr>
        <w:pStyle w:val="af4"/>
        <w:spacing w:line="360" w:lineRule="auto"/>
        <w:ind w:firstLine="708"/>
        <w:jc w:val="both"/>
        <w:rPr>
          <w:sz w:val="28"/>
          <w:szCs w:val="28"/>
        </w:rPr>
      </w:pPr>
      <w:r w:rsidRPr="000728A6">
        <w:rPr>
          <w:sz w:val="28"/>
          <w:szCs w:val="28"/>
        </w:rPr>
        <w:t>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0728A6" w:rsidRDefault="000728A6" w:rsidP="000728A6">
      <w:pPr>
        <w:pStyle w:val="af4"/>
        <w:spacing w:line="360" w:lineRule="auto"/>
        <w:ind w:firstLine="708"/>
        <w:jc w:val="both"/>
        <w:rPr>
          <w:sz w:val="28"/>
          <w:szCs w:val="28"/>
        </w:rPr>
      </w:pPr>
      <w:r w:rsidRPr="000728A6">
        <w:rPr>
          <w:sz w:val="28"/>
          <w:szCs w:val="28"/>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w:t>
      </w:r>
      <w:r>
        <w:rPr>
          <w:sz w:val="28"/>
          <w:szCs w:val="28"/>
        </w:rPr>
        <w:t>и регуляции своей деятельности;</w:t>
      </w:r>
    </w:p>
    <w:p w:rsidR="000728A6" w:rsidRDefault="000728A6" w:rsidP="000728A6">
      <w:pPr>
        <w:pStyle w:val="af4"/>
        <w:spacing w:line="360" w:lineRule="auto"/>
        <w:ind w:firstLine="708"/>
        <w:jc w:val="both"/>
        <w:rPr>
          <w:sz w:val="28"/>
          <w:szCs w:val="28"/>
        </w:rPr>
      </w:pPr>
      <w:r w:rsidRPr="000728A6">
        <w:rPr>
          <w:sz w:val="28"/>
          <w:szCs w:val="28"/>
        </w:rPr>
        <w:t>влад</w:t>
      </w:r>
      <w:r>
        <w:rPr>
          <w:sz w:val="28"/>
          <w:szCs w:val="28"/>
        </w:rPr>
        <w:t xml:space="preserve">ение устной и письменной речью, </w:t>
      </w:r>
      <w:r w:rsidRPr="000728A6">
        <w:rPr>
          <w:sz w:val="28"/>
          <w:szCs w:val="28"/>
        </w:rPr>
        <w:t>монологической контекстной речью;</w:t>
      </w:r>
    </w:p>
    <w:p w:rsidR="000728A6" w:rsidRPr="000728A6" w:rsidRDefault="000728A6" w:rsidP="000728A6">
      <w:pPr>
        <w:pStyle w:val="af4"/>
        <w:spacing w:line="360" w:lineRule="auto"/>
        <w:ind w:firstLine="708"/>
        <w:jc w:val="both"/>
        <w:rPr>
          <w:sz w:val="28"/>
          <w:szCs w:val="28"/>
        </w:rPr>
      </w:pPr>
      <w:r w:rsidRPr="000728A6">
        <w:rPr>
          <w:sz w:val="28"/>
          <w:szCs w:val="28"/>
        </w:rPr>
        <w:t>формирование и развитие компетентности в области использования информационно-коммуникационных технологий (ИКТ- компетенции).</w:t>
      </w:r>
    </w:p>
    <w:p w:rsidR="000728A6" w:rsidRPr="000728A6" w:rsidRDefault="000728A6" w:rsidP="000728A6">
      <w:pPr>
        <w:pStyle w:val="af4"/>
        <w:spacing w:line="360" w:lineRule="auto"/>
        <w:ind w:firstLine="708"/>
        <w:jc w:val="both"/>
        <w:rPr>
          <w:i/>
          <w:sz w:val="28"/>
          <w:szCs w:val="28"/>
        </w:rPr>
      </w:pPr>
      <w:r w:rsidRPr="000728A6">
        <w:rPr>
          <w:b/>
          <w:bCs/>
          <w:i/>
          <w:sz w:val="28"/>
          <w:szCs w:val="28"/>
        </w:rPr>
        <w:t>Предметные результаты:</w:t>
      </w:r>
    </w:p>
    <w:p w:rsidR="000728A6" w:rsidRPr="000728A6" w:rsidRDefault="000728A6" w:rsidP="000728A6">
      <w:pPr>
        <w:pStyle w:val="af4"/>
        <w:spacing w:line="360" w:lineRule="auto"/>
        <w:jc w:val="both"/>
        <w:rPr>
          <w:b/>
          <w:i/>
          <w:sz w:val="28"/>
          <w:szCs w:val="28"/>
        </w:rPr>
      </w:pPr>
      <w:r w:rsidRPr="000728A6">
        <w:rPr>
          <w:b/>
          <w:i/>
          <w:sz w:val="28"/>
          <w:szCs w:val="28"/>
        </w:rPr>
        <w:t xml:space="preserve">Модуль 1. </w:t>
      </w:r>
    </w:p>
    <w:p w:rsidR="000728A6" w:rsidRPr="000728A6" w:rsidRDefault="000728A6" w:rsidP="00741914">
      <w:pPr>
        <w:pStyle w:val="af4"/>
        <w:spacing w:line="360" w:lineRule="auto"/>
        <w:ind w:firstLine="708"/>
        <w:jc w:val="both"/>
        <w:rPr>
          <w:sz w:val="28"/>
          <w:szCs w:val="28"/>
        </w:rPr>
      </w:pPr>
      <w:r w:rsidRPr="000728A6">
        <w:rPr>
          <w:sz w:val="28"/>
          <w:szCs w:val="28"/>
        </w:rPr>
        <w:lastRenderedPageBreak/>
        <w:t>Обучаемые начнут процесс самоопределения своей роли в ученическом самоуправлении, формулирования собственного представления о нём;</w:t>
      </w:r>
    </w:p>
    <w:p w:rsidR="00741914" w:rsidRDefault="00741914" w:rsidP="000728A6">
      <w:pPr>
        <w:pStyle w:val="af4"/>
        <w:spacing w:line="360" w:lineRule="auto"/>
        <w:jc w:val="both"/>
        <w:rPr>
          <w:sz w:val="28"/>
          <w:szCs w:val="28"/>
        </w:rPr>
      </w:pPr>
      <w:r>
        <w:rPr>
          <w:sz w:val="28"/>
          <w:szCs w:val="28"/>
        </w:rPr>
        <w:t> Научатся:</w:t>
      </w:r>
    </w:p>
    <w:p w:rsidR="00741914" w:rsidRDefault="000728A6" w:rsidP="000728A6">
      <w:pPr>
        <w:pStyle w:val="af4"/>
        <w:spacing w:line="360" w:lineRule="auto"/>
        <w:jc w:val="both"/>
        <w:rPr>
          <w:sz w:val="28"/>
          <w:szCs w:val="28"/>
        </w:rPr>
      </w:pPr>
      <w:r w:rsidRPr="000728A6">
        <w:rPr>
          <w:sz w:val="28"/>
          <w:szCs w:val="28"/>
        </w:rPr>
        <w:t>разрабатывать структуру организ</w:t>
      </w:r>
      <w:r w:rsidR="00741914">
        <w:rPr>
          <w:sz w:val="28"/>
          <w:szCs w:val="28"/>
        </w:rPr>
        <w:t>ации;</w:t>
      </w:r>
    </w:p>
    <w:p w:rsidR="000728A6" w:rsidRPr="000728A6" w:rsidRDefault="000728A6" w:rsidP="000728A6">
      <w:pPr>
        <w:pStyle w:val="af4"/>
        <w:spacing w:line="360" w:lineRule="auto"/>
        <w:jc w:val="both"/>
        <w:rPr>
          <w:sz w:val="28"/>
          <w:szCs w:val="28"/>
        </w:rPr>
      </w:pPr>
      <w:r w:rsidRPr="000728A6">
        <w:rPr>
          <w:sz w:val="28"/>
          <w:szCs w:val="28"/>
        </w:rPr>
        <w:t>организовывать эффективное управление организацией;</w:t>
      </w:r>
    </w:p>
    <w:p w:rsidR="000728A6" w:rsidRPr="000728A6" w:rsidRDefault="000728A6" w:rsidP="000728A6">
      <w:pPr>
        <w:pStyle w:val="af4"/>
        <w:spacing w:line="360" w:lineRule="auto"/>
        <w:jc w:val="both"/>
        <w:rPr>
          <w:sz w:val="28"/>
          <w:szCs w:val="28"/>
        </w:rPr>
      </w:pPr>
      <w:r w:rsidRPr="000728A6">
        <w:rPr>
          <w:sz w:val="28"/>
          <w:szCs w:val="28"/>
        </w:rPr>
        <w:t>организовывать массовые мероприятия;</w:t>
      </w:r>
    </w:p>
    <w:p w:rsidR="000728A6" w:rsidRPr="000728A6" w:rsidRDefault="00741914" w:rsidP="000728A6">
      <w:pPr>
        <w:pStyle w:val="af4"/>
        <w:spacing w:line="360" w:lineRule="auto"/>
        <w:jc w:val="both"/>
        <w:rPr>
          <w:sz w:val="28"/>
          <w:szCs w:val="28"/>
        </w:rPr>
      </w:pPr>
      <w:r>
        <w:rPr>
          <w:sz w:val="28"/>
          <w:szCs w:val="28"/>
        </w:rPr>
        <w:t> р</w:t>
      </w:r>
      <w:r w:rsidR="000728A6" w:rsidRPr="000728A6">
        <w:rPr>
          <w:sz w:val="28"/>
          <w:szCs w:val="28"/>
        </w:rPr>
        <w:t>аботать с большой аудиторией.</w:t>
      </w:r>
    </w:p>
    <w:p w:rsidR="00741914" w:rsidRDefault="00741914" w:rsidP="000728A6">
      <w:pPr>
        <w:pStyle w:val="af4"/>
        <w:spacing w:line="360" w:lineRule="auto"/>
        <w:jc w:val="both"/>
        <w:rPr>
          <w:b/>
          <w:i/>
          <w:sz w:val="28"/>
          <w:szCs w:val="28"/>
        </w:rPr>
      </w:pPr>
      <w:r>
        <w:rPr>
          <w:b/>
          <w:i/>
          <w:sz w:val="28"/>
          <w:szCs w:val="28"/>
        </w:rPr>
        <w:t>Модуль 2.</w:t>
      </w:r>
    </w:p>
    <w:p w:rsidR="000728A6" w:rsidRPr="00741914" w:rsidRDefault="000728A6" w:rsidP="00741914">
      <w:pPr>
        <w:pStyle w:val="af4"/>
        <w:spacing w:line="360" w:lineRule="auto"/>
        <w:ind w:firstLine="708"/>
        <w:jc w:val="both"/>
        <w:rPr>
          <w:b/>
          <w:i/>
          <w:sz w:val="28"/>
          <w:szCs w:val="28"/>
        </w:rPr>
      </w:pPr>
      <w:r w:rsidRPr="000728A6">
        <w:rPr>
          <w:sz w:val="28"/>
          <w:szCs w:val="28"/>
        </w:rPr>
        <w:t>Обучаемые будут ознакомлены с основами ученического самоуправления, которые смогут применять в своей практике – при работе в составе органов ученического самоуправления своих классов;</w:t>
      </w:r>
    </w:p>
    <w:p w:rsidR="000728A6" w:rsidRPr="000728A6" w:rsidRDefault="00741914" w:rsidP="000728A6">
      <w:pPr>
        <w:pStyle w:val="af4"/>
        <w:spacing w:line="360" w:lineRule="auto"/>
        <w:jc w:val="both"/>
        <w:rPr>
          <w:sz w:val="28"/>
          <w:szCs w:val="28"/>
        </w:rPr>
      </w:pPr>
      <w:r>
        <w:rPr>
          <w:sz w:val="28"/>
          <w:szCs w:val="28"/>
        </w:rPr>
        <w:t> у</w:t>
      </w:r>
      <w:r w:rsidR="000728A6" w:rsidRPr="000728A6">
        <w:rPr>
          <w:sz w:val="28"/>
          <w:szCs w:val="28"/>
        </w:rPr>
        <w:t>лучшится работа действующего органа ученического самоуправления;</w:t>
      </w:r>
    </w:p>
    <w:p w:rsidR="000728A6" w:rsidRPr="000728A6" w:rsidRDefault="00741914" w:rsidP="000728A6">
      <w:pPr>
        <w:pStyle w:val="af4"/>
        <w:spacing w:line="360" w:lineRule="auto"/>
        <w:jc w:val="both"/>
        <w:rPr>
          <w:sz w:val="28"/>
          <w:szCs w:val="28"/>
        </w:rPr>
      </w:pPr>
      <w:r>
        <w:rPr>
          <w:sz w:val="28"/>
          <w:szCs w:val="28"/>
        </w:rPr>
        <w:t xml:space="preserve"> подростки смогут </w:t>
      </w:r>
      <w:r w:rsidR="000728A6" w:rsidRPr="000728A6">
        <w:rPr>
          <w:sz w:val="28"/>
          <w:szCs w:val="28"/>
        </w:rPr>
        <w:t>определить своё место в обществе (коллективе);</w:t>
      </w:r>
    </w:p>
    <w:p w:rsidR="000728A6" w:rsidRPr="000728A6" w:rsidRDefault="000728A6" w:rsidP="000728A6">
      <w:pPr>
        <w:pStyle w:val="af4"/>
        <w:spacing w:line="360" w:lineRule="auto"/>
        <w:jc w:val="both"/>
        <w:rPr>
          <w:sz w:val="28"/>
          <w:szCs w:val="28"/>
        </w:rPr>
      </w:pPr>
      <w:r w:rsidRPr="000728A6">
        <w:rPr>
          <w:sz w:val="28"/>
          <w:szCs w:val="28"/>
        </w:rPr>
        <w:t> </w:t>
      </w:r>
      <w:r w:rsidR="00741914">
        <w:rPr>
          <w:sz w:val="28"/>
          <w:szCs w:val="28"/>
        </w:rPr>
        <w:t>осознают</w:t>
      </w:r>
      <w:r w:rsidRPr="000728A6">
        <w:rPr>
          <w:sz w:val="28"/>
          <w:szCs w:val="28"/>
        </w:rPr>
        <w:t xml:space="preserve"> свои потенциальные способности;</w:t>
      </w:r>
    </w:p>
    <w:p w:rsidR="000728A6" w:rsidRPr="000728A6" w:rsidRDefault="00741914" w:rsidP="000728A6">
      <w:pPr>
        <w:pStyle w:val="af4"/>
        <w:spacing w:line="360" w:lineRule="auto"/>
        <w:jc w:val="both"/>
        <w:rPr>
          <w:sz w:val="28"/>
          <w:szCs w:val="28"/>
        </w:rPr>
      </w:pPr>
      <w:r>
        <w:rPr>
          <w:sz w:val="28"/>
          <w:szCs w:val="28"/>
        </w:rPr>
        <w:t> смогут определиться</w:t>
      </w:r>
      <w:r w:rsidR="000728A6" w:rsidRPr="000728A6">
        <w:rPr>
          <w:sz w:val="28"/>
          <w:szCs w:val="28"/>
        </w:rPr>
        <w:t xml:space="preserve"> в профессиональном выборе</w:t>
      </w:r>
      <w:r>
        <w:rPr>
          <w:sz w:val="28"/>
          <w:szCs w:val="28"/>
        </w:rPr>
        <w:t>,</w:t>
      </w:r>
      <w:r w:rsidR="000728A6" w:rsidRPr="000728A6">
        <w:rPr>
          <w:sz w:val="28"/>
          <w:szCs w:val="28"/>
        </w:rPr>
        <w:t xml:space="preserve"> исходя из осознания личностных особенностей.</w:t>
      </w:r>
    </w:p>
    <w:p w:rsidR="00134AD4" w:rsidRDefault="00EA3981" w:rsidP="00AB57CE">
      <w:pPr>
        <w:pStyle w:val="3"/>
        <w:spacing w:line="360" w:lineRule="auto"/>
        <w:rPr>
          <w:rFonts w:ascii="Times New Roman" w:hAnsi="Times New Roman" w:cs="Times New Roman"/>
          <w:b/>
          <w:color w:val="auto"/>
          <w:sz w:val="28"/>
          <w:szCs w:val="28"/>
        </w:rPr>
      </w:pPr>
      <w:bookmarkStart w:id="97" w:name="_Toc142862552"/>
      <w:r>
        <w:rPr>
          <w:rFonts w:ascii="Times New Roman" w:hAnsi="Times New Roman" w:cs="Times New Roman"/>
          <w:b/>
          <w:color w:val="auto"/>
          <w:sz w:val="28"/>
          <w:szCs w:val="28"/>
        </w:rPr>
        <w:t>2.5</w:t>
      </w:r>
      <w:r w:rsidR="003C638A">
        <w:rPr>
          <w:rFonts w:ascii="Times New Roman" w:hAnsi="Times New Roman" w:cs="Times New Roman"/>
          <w:b/>
          <w:color w:val="auto"/>
          <w:sz w:val="28"/>
          <w:szCs w:val="28"/>
        </w:rPr>
        <w:t>.5</w:t>
      </w:r>
      <w:r w:rsidR="00134AD4" w:rsidRPr="00134AD4">
        <w:rPr>
          <w:rFonts w:ascii="Times New Roman" w:hAnsi="Times New Roman" w:cs="Times New Roman"/>
          <w:b/>
          <w:color w:val="auto"/>
          <w:sz w:val="28"/>
          <w:szCs w:val="28"/>
        </w:rPr>
        <w:t>. «Российскойе движение детей и молодёжи» (школьное отделение)</w:t>
      </w:r>
      <w:bookmarkEnd w:id="97"/>
    </w:p>
    <w:p w:rsidR="00F01B71" w:rsidRDefault="00F01B71" w:rsidP="00AB57CE">
      <w:pPr>
        <w:tabs>
          <w:tab w:val="left" w:pos="2652"/>
        </w:tabs>
        <w:spacing w:line="360" w:lineRule="auto"/>
        <w:jc w:val="center"/>
        <w:rPr>
          <w:b/>
          <w:sz w:val="28"/>
          <w:szCs w:val="28"/>
        </w:rPr>
      </w:pPr>
      <w:r>
        <w:rPr>
          <w:b/>
          <w:sz w:val="28"/>
          <w:szCs w:val="28"/>
        </w:rPr>
        <w:t>Пояснительная записка</w:t>
      </w:r>
    </w:p>
    <w:p w:rsidR="00F01B71" w:rsidRPr="00243ECF" w:rsidRDefault="00F01B71" w:rsidP="0074488D">
      <w:pPr>
        <w:autoSpaceDE w:val="0"/>
        <w:autoSpaceDN w:val="0"/>
        <w:spacing w:line="360" w:lineRule="auto"/>
        <w:ind w:right="-8" w:firstLine="708"/>
        <w:jc w:val="both"/>
        <w:rPr>
          <w:rFonts w:eastAsia="Times New Roman"/>
          <w:b/>
          <w:i/>
          <w:sz w:val="28"/>
          <w:szCs w:val="28"/>
        </w:rPr>
      </w:pPr>
      <w:r w:rsidRPr="00243ECF">
        <w:rPr>
          <w:sz w:val="28"/>
          <w:szCs w:val="28"/>
        </w:rPr>
        <w:t>Данная программа направлена на удовлетворение образовательных потребностей детей и социального заказа государства. Современный социальный заказ на образование обусловлен задачами разностороннего развития ребенка.</w:t>
      </w:r>
    </w:p>
    <w:p w:rsidR="00022565" w:rsidRDefault="00F01B71" w:rsidP="0074488D">
      <w:pPr>
        <w:autoSpaceDE w:val="0"/>
        <w:autoSpaceDN w:val="0"/>
        <w:spacing w:line="360" w:lineRule="auto"/>
        <w:ind w:right="-8" w:firstLine="708"/>
        <w:jc w:val="both"/>
        <w:rPr>
          <w:sz w:val="28"/>
          <w:szCs w:val="28"/>
        </w:rPr>
      </w:pPr>
      <w:r w:rsidRPr="00243ECF">
        <w:rPr>
          <w:b/>
          <w:i/>
          <w:sz w:val="28"/>
          <w:szCs w:val="28"/>
        </w:rPr>
        <w:t>Актуальность программы</w:t>
      </w:r>
      <w:r w:rsidRPr="00243ECF">
        <w:rPr>
          <w:sz w:val="28"/>
          <w:szCs w:val="28"/>
        </w:rPr>
        <w:t xml:space="preserve"> связана с развитием Российского движения детей и молодежи и необходимостью подготовки детей, которые будут лидерами детских общественных объединений в образовательных учреждениях города и страны. Сегодня детские объединения включают в себя десятки направлений деятельности, сотни мероприятий, тысячи интересных идей. </w:t>
      </w:r>
    </w:p>
    <w:p w:rsidR="00022565" w:rsidRDefault="00F01B71" w:rsidP="0074488D">
      <w:pPr>
        <w:autoSpaceDE w:val="0"/>
        <w:autoSpaceDN w:val="0"/>
        <w:spacing w:line="360" w:lineRule="auto"/>
        <w:ind w:right="-8" w:firstLine="708"/>
        <w:jc w:val="both"/>
        <w:rPr>
          <w:sz w:val="28"/>
          <w:szCs w:val="28"/>
        </w:rPr>
      </w:pPr>
      <w:r>
        <w:rPr>
          <w:sz w:val="28"/>
          <w:szCs w:val="28"/>
        </w:rPr>
        <w:t>Программа реализуется для учащихся 1-11-х классов.</w:t>
      </w:r>
    </w:p>
    <w:p w:rsidR="00F01B71" w:rsidRPr="00022565" w:rsidRDefault="00F01B71" w:rsidP="0074488D">
      <w:pPr>
        <w:autoSpaceDE w:val="0"/>
        <w:autoSpaceDN w:val="0"/>
        <w:spacing w:line="360" w:lineRule="auto"/>
        <w:ind w:right="-8" w:firstLine="708"/>
        <w:jc w:val="both"/>
        <w:rPr>
          <w:sz w:val="28"/>
          <w:szCs w:val="28"/>
        </w:rPr>
      </w:pPr>
      <w:r w:rsidRPr="00243ECF">
        <w:rPr>
          <w:rFonts w:eastAsia="Times New Roman"/>
          <w:b/>
          <w:i/>
          <w:sz w:val="28"/>
          <w:szCs w:val="28"/>
        </w:rPr>
        <w:t>Цели программы:</w:t>
      </w:r>
      <w:r w:rsidRPr="00243ECF">
        <w:rPr>
          <w:rFonts w:eastAsia="Times New Roman"/>
          <w:sz w:val="28"/>
          <w:szCs w:val="28"/>
        </w:rPr>
        <w:t xml:space="preserve"> создание условий для развития социальной активности детей и подростков.</w:t>
      </w:r>
    </w:p>
    <w:p w:rsidR="00022565" w:rsidRDefault="00F01B71" w:rsidP="0074488D">
      <w:pPr>
        <w:spacing w:line="360" w:lineRule="auto"/>
        <w:ind w:right="-8" w:firstLine="708"/>
        <w:rPr>
          <w:b/>
          <w:i/>
          <w:sz w:val="28"/>
          <w:szCs w:val="28"/>
        </w:rPr>
      </w:pPr>
      <w:r w:rsidRPr="00022565">
        <w:rPr>
          <w:b/>
          <w:i/>
          <w:sz w:val="28"/>
          <w:szCs w:val="28"/>
        </w:rPr>
        <w:t xml:space="preserve">Задачи </w:t>
      </w:r>
      <w:r w:rsidR="00022565">
        <w:rPr>
          <w:b/>
          <w:i/>
          <w:sz w:val="28"/>
          <w:szCs w:val="28"/>
        </w:rPr>
        <w:t>программы</w:t>
      </w:r>
    </w:p>
    <w:p w:rsidR="00F01B71" w:rsidRPr="00022565" w:rsidRDefault="00F01B71" w:rsidP="0074488D">
      <w:pPr>
        <w:spacing w:line="360" w:lineRule="auto"/>
        <w:ind w:right="-8"/>
        <w:rPr>
          <w:i/>
          <w:sz w:val="28"/>
          <w:szCs w:val="28"/>
        </w:rPr>
      </w:pPr>
      <w:r w:rsidRPr="00022565">
        <w:rPr>
          <w:rFonts w:eastAsia="Times New Roman"/>
          <w:i/>
          <w:sz w:val="28"/>
          <w:szCs w:val="28"/>
        </w:rPr>
        <w:t>Обучающие</w:t>
      </w:r>
      <w:r w:rsidR="00022565">
        <w:rPr>
          <w:rFonts w:eastAsia="Times New Roman"/>
          <w:i/>
          <w:sz w:val="28"/>
          <w:szCs w:val="28"/>
        </w:rPr>
        <w:t>:</w:t>
      </w:r>
      <w:r w:rsidRPr="00022565">
        <w:rPr>
          <w:rFonts w:eastAsia="Times New Roman"/>
          <w:i/>
          <w:sz w:val="28"/>
          <w:szCs w:val="28"/>
        </w:rPr>
        <w:t xml:space="preserve"> </w:t>
      </w:r>
    </w:p>
    <w:p w:rsidR="00F01B71" w:rsidRPr="00243ECF" w:rsidRDefault="00022565" w:rsidP="0074488D">
      <w:pPr>
        <w:shd w:val="clear" w:color="auto" w:fill="FFFFFF"/>
        <w:spacing w:line="360" w:lineRule="auto"/>
        <w:ind w:right="-8" w:firstLine="360"/>
        <w:jc w:val="both"/>
        <w:rPr>
          <w:rFonts w:eastAsia="Times New Roman"/>
          <w:sz w:val="28"/>
          <w:szCs w:val="28"/>
        </w:rPr>
      </w:pPr>
      <w:r>
        <w:rPr>
          <w:rFonts w:eastAsia="Times New Roman"/>
          <w:sz w:val="28"/>
          <w:szCs w:val="28"/>
        </w:rPr>
        <w:t>- д</w:t>
      </w:r>
      <w:r w:rsidR="00F01B71" w:rsidRPr="00243ECF">
        <w:rPr>
          <w:rFonts w:eastAsia="Times New Roman"/>
          <w:sz w:val="28"/>
          <w:szCs w:val="28"/>
        </w:rPr>
        <w:t xml:space="preserve">ать знания об истории развития мирового и отечественного детского </w:t>
      </w:r>
      <w:r w:rsidR="00F01B71" w:rsidRPr="00243ECF">
        <w:rPr>
          <w:rFonts w:eastAsia="Times New Roman"/>
          <w:sz w:val="28"/>
          <w:szCs w:val="28"/>
        </w:rPr>
        <w:lastRenderedPageBreak/>
        <w:t>общественного движения;</w:t>
      </w:r>
    </w:p>
    <w:p w:rsidR="00F01B71" w:rsidRPr="00243ECF" w:rsidRDefault="00022565" w:rsidP="0074488D">
      <w:pPr>
        <w:shd w:val="clear" w:color="auto" w:fill="FFFFFF"/>
        <w:spacing w:line="360" w:lineRule="auto"/>
        <w:ind w:right="-8" w:firstLine="360"/>
        <w:jc w:val="both"/>
        <w:rPr>
          <w:rFonts w:eastAsia="Times New Roman"/>
          <w:sz w:val="28"/>
          <w:szCs w:val="28"/>
        </w:rPr>
      </w:pPr>
      <w:r>
        <w:rPr>
          <w:rFonts w:eastAsia="Times New Roman"/>
          <w:sz w:val="28"/>
          <w:szCs w:val="28"/>
        </w:rPr>
        <w:t xml:space="preserve"> - н</w:t>
      </w:r>
      <w:r w:rsidR="00F01B71" w:rsidRPr="00243ECF">
        <w:rPr>
          <w:rFonts w:eastAsia="Times New Roman"/>
          <w:sz w:val="28"/>
          <w:szCs w:val="28"/>
        </w:rPr>
        <w:t xml:space="preserve">аучить извлекать необходимую информацию о деятельности детских общественных объединений; </w:t>
      </w:r>
    </w:p>
    <w:p w:rsidR="00F01B71" w:rsidRPr="00243ECF" w:rsidRDefault="00022565" w:rsidP="0074488D">
      <w:pPr>
        <w:shd w:val="clear" w:color="auto" w:fill="FFFFFF"/>
        <w:spacing w:line="360" w:lineRule="auto"/>
        <w:ind w:right="-8" w:firstLine="360"/>
        <w:jc w:val="both"/>
        <w:rPr>
          <w:rFonts w:eastAsia="Times New Roman"/>
          <w:sz w:val="28"/>
          <w:szCs w:val="28"/>
        </w:rPr>
      </w:pPr>
      <w:r>
        <w:rPr>
          <w:rFonts w:eastAsia="Times New Roman"/>
          <w:sz w:val="28"/>
          <w:szCs w:val="28"/>
        </w:rPr>
        <w:t>-н</w:t>
      </w:r>
      <w:r w:rsidR="00F01B71" w:rsidRPr="00243ECF">
        <w:rPr>
          <w:rFonts w:eastAsia="Times New Roman"/>
          <w:sz w:val="28"/>
          <w:szCs w:val="28"/>
        </w:rPr>
        <w:t xml:space="preserve">аучить эффективным формам подготовки и проведения социально- значимых мероприятий; </w:t>
      </w:r>
    </w:p>
    <w:p w:rsidR="00F01B71" w:rsidRPr="00243ECF" w:rsidRDefault="00022565" w:rsidP="0074488D">
      <w:pPr>
        <w:shd w:val="clear" w:color="auto" w:fill="FFFFFF"/>
        <w:spacing w:line="360" w:lineRule="auto"/>
        <w:ind w:right="-8" w:firstLine="360"/>
        <w:jc w:val="both"/>
        <w:rPr>
          <w:rFonts w:eastAsia="Times New Roman"/>
          <w:sz w:val="28"/>
          <w:szCs w:val="28"/>
        </w:rPr>
      </w:pPr>
      <w:r>
        <w:rPr>
          <w:rFonts w:eastAsia="Times New Roman"/>
          <w:sz w:val="28"/>
          <w:szCs w:val="28"/>
        </w:rPr>
        <w:t>-н</w:t>
      </w:r>
      <w:r w:rsidR="00F01B71" w:rsidRPr="00243ECF">
        <w:rPr>
          <w:rFonts w:eastAsia="Times New Roman"/>
          <w:sz w:val="28"/>
          <w:szCs w:val="28"/>
        </w:rPr>
        <w:t xml:space="preserve">аучить планировать, организовать и проводить коллективные творческие дела </w:t>
      </w:r>
    </w:p>
    <w:p w:rsidR="00F01B71" w:rsidRPr="00022565" w:rsidRDefault="00F01B71" w:rsidP="0074488D">
      <w:pPr>
        <w:shd w:val="clear" w:color="auto" w:fill="FFFFFF"/>
        <w:spacing w:line="360" w:lineRule="auto"/>
        <w:ind w:right="-8"/>
        <w:jc w:val="both"/>
        <w:rPr>
          <w:rFonts w:eastAsia="Times New Roman"/>
          <w:sz w:val="28"/>
          <w:szCs w:val="28"/>
        </w:rPr>
      </w:pPr>
      <w:r w:rsidRPr="00022565">
        <w:rPr>
          <w:rFonts w:eastAsia="Times New Roman"/>
          <w:i/>
          <w:sz w:val="28"/>
          <w:szCs w:val="28"/>
        </w:rPr>
        <w:t>Развивающие:</w:t>
      </w:r>
      <w:r w:rsidRPr="00022565">
        <w:rPr>
          <w:rFonts w:eastAsia="Times New Roman"/>
          <w:sz w:val="28"/>
          <w:szCs w:val="28"/>
        </w:rPr>
        <w:t xml:space="preserve"> </w:t>
      </w:r>
    </w:p>
    <w:p w:rsidR="00F01B71" w:rsidRPr="00243ECF" w:rsidRDefault="00022565" w:rsidP="0074488D">
      <w:pPr>
        <w:shd w:val="clear" w:color="auto" w:fill="FFFFFF"/>
        <w:spacing w:line="360" w:lineRule="auto"/>
        <w:ind w:right="-8" w:firstLine="360"/>
        <w:jc w:val="both"/>
        <w:rPr>
          <w:rFonts w:eastAsia="Times New Roman"/>
          <w:sz w:val="28"/>
          <w:szCs w:val="28"/>
        </w:rPr>
      </w:pPr>
      <w:r>
        <w:rPr>
          <w:rFonts w:eastAsia="Times New Roman"/>
          <w:sz w:val="28"/>
          <w:szCs w:val="28"/>
        </w:rPr>
        <w:t>- р</w:t>
      </w:r>
      <w:r w:rsidR="00F01B71" w:rsidRPr="00243ECF">
        <w:rPr>
          <w:rFonts w:eastAsia="Times New Roman"/>
          <w:sz w:val="28"/>
          <w:szCs w:val="28"/>
        </w:rPr>
        <w:t xml:space="preserve">азвивать организаторские и лидерские способности, коммуникативные умения и навыки межличностного и делового общения; </w:t>
      </w:r>
    </w:p>
    <w:p w:rsidR="00F01B71" w:rsidRPr="00243ECF" w:rsidRDefault="00022565" w:rsidP="0074488D">
      <w:pPr>
        <w:shd w:val="clear" w:color="auto" w:fill="FFFFFF"/>
        <w:spacing w:line="360" w:lineRule="auto"/>
        <w:ind w:right="-8" w:firstLine="360"/>
        <w:jc w:val="both"/>
        <w:rPr>
          <w:rFonts w:eastAsia="Times New Roman"/>
          <w:sz w:val="28"/>
          <w:szCs w:val="28"/>
        </w:rPr>
      </w:pPr>
      <w:r>
        <w:rPr>
          <w:rFonts w:eastAsia="Times New Roman"/>
          <w:sz w:val="28"/>
          <w:szCs w:val="28"/>
        </w:rPr>
        <w:t>- р</w:t>
      </w:r>
      <w:r w:rsidR="00F01B71" w:rsidRPr="00243ECF">
        <w:rPr>
          <w:rFonts w:eastAsia="Times New Roman"/>
          <w:sz w:val="28"/>
          <w:szCs w:val="28"/>
        </w:rPr>
        <w:t xml:space="preserve">азвить навыки эффективного взаимодействия в коллективе, навыки ведения дискуссии, публичного выступления; </w:t>
      </w:r>
    </w:p>
    <w:p w:rsidR="00F01B71" w:rsidRPr="00243ECF" w:rsidRDefault="00022565" w:rsidP="0074488D">
      <w:pPr>
        <w:shd w:val="clear" w:color="auto" w:fill="FFFFFF"/>
        <w:spacing w:line="360" w:lineRule="auto"/>
        <w:ind w:right="-8" w:firstLine="360"/>
        <w:jc w:val="both"/>
        <w:rPr>
          <w:rFonts w:eastAsia="Times New Roman"/>
          <w:sz w:val="28"/>
          <w:szCs w:val="28"/>
        </w:rPr>
      </w:pPr>
      <w:r>
        <w:rPr>
          <w:rFonts w:eastAsia="Times New Roman"/>
          <w:sz w:val="28"/>
          <w:szCs w:val="28"/>
        </w:rPr>
        <w:t>- с</w:t>
      </w:r>
      <w:r w:rsidR="00F01B71" w:rsidRPr="00243ECF">
        <w:rPr>
          <w:rFonts w:eastAsia="Times New Roman"/>
          <w:sz w:val="28"/>
          <w:szCs w:val="28"/>
        </w:rPr>
        <w:t xml:space="preserve">оздать условия для социального, культурного и профессионального самоопределения; </w:t>
      </w:r>
    </w:p>
    <w:p w:rsidR="00F01B71" w:rsidRPr="00243ECF" w:rsidRDefault="00022565" w:rsidP="0074488D">
      <w:pPr>
        <w:shd w:val="clear" w:color="auto" w:fill="FFFFFF"/>
        <w:spacing w:line="360" w:lineRule="auto"/>
        <w:ind w:right="-8" w:firstLine="360"/>
        <w:jc w:val="both"/>
        <w:rPr>
          <w:rFonts w:eastAsia="Times New Roman"/>
          <w:sz w:val="28"/>
          <w:szCs w:val="28"/>
        </w:rPr>
      </w:pPr>
      <w:r>
        <w:rPr>
          <w:rFonts w:eastAsia="Times New Roman"/>
          <w:sz w:val="28"/>
          <w:szCs w:val="28"/>
        </w:rPr>
        <w:t>- р</w:t>
      </w:r>
      <w:r w:rsidR="00F01B71" w:rsidRPr="00243ECF">
        <w:rPr>
          <w:rFonts w:eastAsia="Times New Roman"/>
          <w:sz w:val="28"/>
          <w:szCs w:val="28"/>
        </w:rPr>
        <w:t xml:space="preserve">азвивать и поддерживать инициативу и творческий потенциал подростков- активистов. </w:t>
      </w:r>
    </w:p>
    <w:p w:rsidR="00F01B71" w:rsidRPr="00022565" w:rsidRDefault="00F01B71" w:rsidP="0074488D">
      <w:pPr>
        <w:shd w:val="clear" w:color="auto" w:fill="FFFFFF"/>
        <w:spacing w:line="360" w:lineRule="auto"/>
        <w:ind w:right="-8"/>
        <w:jc w:val="both"/>
        <w:rPr>
          <w:rFonts w:eastAsia="Times New Roman"/>
          <w:i/>
          <w:sz w:val="28"/>
          <w:szCs w:val="28"/>
        </w:rPr>
      </w:pPr>
      <w:r w:rsidRPr="00022565">
        <w:rPr>
          <w:rFonts w:eastAsia="Times New Roman"/>
          <w:i/>
          <w:sz w:val="28"/>
          <w:szCs w:val="28"/>
        </w:rPr>
        <w:t xml:space="preserve">Воспитательные: </w:t>
      </w:r>
    </w:p>
    <w:p w:rsidR="00F01B71" w:rsidRPr="00243ECF" w:rsidRDefault="00022565" w:rsidP="0074488D">
      <w:pPr>
        <w:shd w:val="clear" w:color="auto" w:fill="FFFFFF"/>
        <w:spacing w:line="360" w:lineRule="auto"/>
        <w:ind w:right="-8" w:firstLine="360"/>
        <w:jc w:val="both"/>
        <w:rPr>
          <w:rFonts w:eastAsia="Times New Roman"/>
          <w:sz w:val="28"/>
          <w:szCs w:val="28"/>
        </w:rPr>
      </w:pPr>
      <w:r>
        <w:rPr>
          <w:rFonts w:eastAsia="Times New Roman"/>
          <w:sz w:val="28"/>
          <w:szCs w:val="28"/>
        </w:rPr>
        <w:t>- ф</w:t>
      </w:r>
      <w:r w:rsidR="00F01B71" w:rsidRPr="00243ECF">
        <w:rPr>
          <w:rFonts w:eastAsia="Times New Roman"/>
          <w:sz w:val="28"/>
          <w:szCs w:val="28"/>
        </w:rPr>
        <w:t xml:space="preserve">ормировать основы социально ответственного поведения, активную жизненную позицию; </w:t>
      </w:r>
    </w:p>
    <w:p w:rsidR="00F01B71" w:rsidRPr="00243ECF" w:rsidRDefault="00022565" w:rsidP="0074488D">
      <w:pPr>
        <w:shd w:val="clear" w:color="auto" w:fill="FFFFFF"/>
        <w:spacing w:line="360" w:lineRule="auto"/>
        <w:ind w:right="-8" w:firstLine="360"/>
        <w:jc w:val="both"/>
        <w:rPr>
          <w:rFonts w:eastAsia="Times New Roman"/>
          <w:sz w:val="28"/>
          <w:szCs w:val="28"/>
        </w:rPr>
      </w:pPr>
      <w:r>
        <w:rPr>
          <w:rFonts w:eastAsia="Times New Roman"/>
          <w:sz w:val="28"/>
          <w:szCs w:val="28"/>
        </w:rPr>
        <w:t>- ф</w:t>
      </w:r>
      <w:r w:rsidR="00F01B71" w:rsidRPr="00243ECF">
        <w:rPr>
          <w:rFonts w:eastAsia="Times New Roman"/>
          <w:sz w:val="28"/>
          <w:szCs w:val="28"/>
        </w:rPr>
        <w:t xml:space="preserve">ормировать положительное эмоциональное восприятие благоприятного психологического климата в процессе межличностного общения и досуговой деятельности; </w:t>
      </w:r>
    </w:p>
    <w:p w:rsidR="00F01B71" w:rsidRPr="00243ECF" w:rsidRDefault="00022565" w:rsidP="0074488D">
      <w:pPr>
        <w:shd w:val="clear" w:color="auto" w:fill="FFFFFF"/>
        <w:spacing w:line="360" w:lineRule="auto"/>
        <w:ind w:right="-8" w:firstLine="360"/>
        <w:jc w:val="both"/>
        <w:rPr>
          <w:rFonts w:eastAsia="Times New Roman"/>
          <w:sz w:val="28"/>
          <w:szCs w:val="28"/>
        </w:rPr>
      </w:pPr>
      <w:r>
        <w:rPr>
          <w:rFonts w:eastAsia="Times New Roman"/>
          <w:sz w:val="28"/>
          <w:szCs w:val="28"/>
        </w:rPr>
        <w:t>- в</w:t>
      </w:r>
      <w:r w:rsidR="00F01B71" w:rsidRPr="00243ECF">
        <w:rPr>
          <w:rFonts w:eastAsia="Times New Roman"/>
          <w:sz w:val="28"/>
          <w:szCs w:val="28"/>
        </w:rPr>
        <w:t>оспитывать чувство коллективизма: навыков взаимопомощи, совместных действий в организации общественной деятельности внутри детских объединений, действующих на базе школы.</w:t>
      </w:r>
    </w:p>
    <w:p w:rsidR="00F01B71" w:rsidRPr="00022565" w:rsidRDefault="00F01B71" w:rsidP="00022565">
      <w:pPr>
        <w:shd w:val="clear" w:color="auto" w:fill="FFFFFF"/>
        <w:spacing w:line="360" w:lineRule="auto"/>
        <w:ind w:firstLine="360"/>
        <w:rPr>
          <w:rFonts w:eastAsia="Times New Roman"/>
          <w:i/>
          <w:sz w:val="20"/>
          <w:szCs w:val="20"/>
        </w:rPr>
      </w:pPr>
      <w:r w:rsidRPr="00022565">
        <w:rPr>
          <w:rFonts w:eastAsia="Times New Roman"/>
          <w:b/>
          <w:bCs/>
          <w:i/>
          <w:sz w:val="28"/>
          <w:szCs w:val="28"/>
        </w:rPr>
        <w:t xml:space="preserve">Принципы </w:t>
      </w:r>
      <w:r w:rsidR="00022565" w:rsidRPr="00022565">
        <w:rPr>
          <w:rFonts w:eastAsia="Times New Roman"/>
          <w:b/>
          <w:bCs/>
          <w:i/>
          <w:sz w:val="28"/>
          <w:szCs w:val="28"/>
        </w:rPr>
        <w:t xml:space="preserve">реализации </w:t>
      </w:r>
      <w:r w:rsidRPr="00022565">
        <w:rPr>
          <w:rFonts w:eastAsia="Times New Roman"/>
          <w:b/>
          <w:bCs/>
          <w:i/>
          <w:sz w:val="28"/>
          <w:szCs w:val="28"/>
        </w:rPr>
        <w:t>программы</w:t>
      </w:r>
      <w:r w:rsidR="00022565">
        <w:rPr>
          <w:rFonts w:eastAsia="Times New Roman"/>
          <w:b/>
          <w:bCs/>
          <w:i/>
          <w:sz w:val="28"/>
          <w:szCs w:val="28"/>
        </w:rPr>
        <w:t>:</w:t>
      </w:r>
    </w:p>
    <w:p w:rsidR="00F01B71" w:rsidRPr="00243ECF" w:rsidRDefault="00022565" w:rsidP="00022565">
      <w:pPr>
        <w:autoSpaceDE w:val="0"/>
        <w:autoSpaceDN w:val="0"/>
        <w:spacing w:before="7" w:line="360" w:lineRule="auto"/>
        <w:jc w:val="both"/>
        <w:rPr>
          <w:sz w:val="28"/>
          <w:szCs w:val="28"/>
        </w:rPr>
      </w:pPr>
      <w:r>
        <w:rPr>
          <w:sz w:val="28"/>
          <w:szCs w:val="28"/>
        </w:rPr>
        <w:t>- п</w:t>
      </w:r>
      <w:r w:rsidR="00F01B71" w:rsidRPr="00243ECF">
        <w:rPr>
          <w:sz w:val="28"/>
          <w:szCs w:val="28"/>
        </w:rPr>
        <w:t>ринцип гармонизации общечеловеческих и реальных социальных ценностей в организации жизнедеятельности детей;</w:t>
      </w:r>
    </w:p>
    <w:p w:rsidR="00F01B71" w:rsidRPr="00243ECF" w:rsidRDefault="00022565" w:rsidP="00022565">
      <w:pPr>
        <w:autoSpaceDE w:val="0"/>
        <w:autoSpaceDN w:val="0"/>
        <w:spacing w:before="7" w:line="360" w:lineRule="auto"/>
        <w:jc w:val="both"/>
        <w:rPr>
          <w:sz w:val="28"/>
          <w:szCs w:val="28"/>
        </w:rPr>
      </w:pPr>
      <w:r>
        <w:rPr>
          <w:sz w:val="28"/>
          <w:szCs w:val="28"/>
        </w:rPr>
        <w:t>-п</w:t>
      </w:r>
      <w:r w:rsidR="00F01B71" w:rsidRPr="00243ECF">
        <w:rPr>
          <w:sz w:val="28"/>
          <w:szCs w:val="28"/>
        </w:rPr>
        <w:t>ринцип самореализации;</w:t>
      </w:r>
    </w:p>
    <w:p w:rsidR="00F01B71" w:rsidRPr="00243ECF" w:rsidRDefault="00022565" w:rsidP="00022565">
      <w:pPr>
        <w:autoSpaceDE w:val="0"/>
        <w:autoSpaceDN w:val="0"/>
        <w:spacing w:before="7" w:line="360" w:lineRule="auto"/>
        <w:jc w:val="both"/>
        <w:rPr>
          <w:sz w:val="28"/>
          <w:szCs w:val="28"/>
        </w:rPr>
      </w:pPr>
      <w:r>
        <w:rPr>
          <w:sz w:val="28"/>
          <w:szCs w:val="28"/>
        </w:rPr>
        <w:t>-п</w:t>
      </w:r>
      <w:r w:rsidR="00F01B71" w:rsidRPr="00243ECF">
        <w:rPr>
          <w:sz w:val="28"/>
          <w:szCs w:val="28"/>
        </w:rPr>
        <w:t>ринцип включенности детей и</w:t>
      </w:r>
      <w:r>
        <w:rPr>
          <w:sz w:val="28"/>
          <w:szCs w:val="28"/>
        </w:rPr>
        <w:t xml:space="preserve"> взрослых в реальные социально-</w:t>
      </w:r>
      <w:r w:rsidR="00F01B71" w:rsidRPr="00243ECF">
        <w:rPr>
          <w:sz w:val="28"/>
          <w:szCs w:val="28"/>
        </w:rPr>
        <w:t xml:space="preserve">значимые отношения; </w:t>
      </w:r>
    </w:p>
    <w:p w:rsidR="00F01B71" w:rsidRPr="00243ECF" w:rsidRDefault="00022565" w:rsidP="00022565">
      <w:pPr>
        <w:autoSpaceDE w:val="0"/>
        <w:autoSpaceDN w:val="0"/>
        <w:spacing w:before="7" w:line="360" w:lineRule="auto"/>
        <w:jc w:val="both"/>
        <w:rPr>
          <w:sz w:val="28"/>
          <w:szCs w:val="28"/>
        </w:rPr>
      </w:pPr>
      <w:r>
        <w:rPr>
          <w:sz w:val="28"/>
          <w:szCs w:val="28"/>
        </w:rPr>
        <w:t>-п</w:t>
      </w:r>
      <w:r w:rsidR="00F01B71" w:rsidRPr="00243ECF">
        <w:rPr>
          <w:sz w:val="28"/>
          <w:szCs w:val="28"/>
        </w:rPr>
        <w:t>ринцип равных возможностей;</w:t>
      </w:r>
    </w:p>
    <w:p w:rsidR="00F01B71" w:rsidRPr="00243ECF" w:rsidRDefault="00022565" w:rsidP="00022565">
      <w:pPr>
        <w:autoSpaceDE w:val="0"/>
        <w:autoSpaceDN w:val="0"/>
        <w:spacing w:before="7" w:line="360" w:lineRule="auto"/>
        <w:jc w:val="both"/>
        <w:rPr>
          <w:sz w:val="28"/>
          <w:szCs w:val="28"/>
        </w:rPr>
      </w:pPr>
      <w:r>
        <w:rPr>
          <w:sz w:val="28"/>
          <w:szCs w:val="28"/>
        </w:rPr>
        <w:lastRenderedPageBreak/>
        <w:t>-о</w:t>
      </w:r>
      <w:r w:rsidR="00F01B71" w:rsidRPr="00243ECF">
        <w:rPr>
          <w:sz w:val="28"/>
          <w:szCs w:val="28"/>
        </w:rPr>
        <w:t>ринцип доверия и открытости;</w:t>
      </w:r>
    </w:p>
    <w:p w:rsidR="00F01B71" w:rsidRPr="00243ECF" w:rsidRDefault="00022565" w:rsidP="00022565">
      <w:pPr>
        <w:autoSpaceDE w:val="0"/>
        <w:autoSpaceDN w:val="0"/>
        <w:spacing w:before="7" w:line="360" w:lineRule="auto"/>
        <w:jc w:val="both"/>
        <w:rPr>
          <w:sz w:val="28"/>
          <w:szCs w:val="28"/>
        </w:rPr>
      </w:pPr>
      <w:r>
        <w:rPr>
          <w:sz w:val="28"/>
          <w:szCs w:val="28"/>
        </w:rPr>
        <w:t>-п</w:t>
      </w:r>
      <w:r w:rsidR="00F01B71" w:rsidRPr="00243ECF">
        <w:rPr>
          <w:sz w:val="28"/>
          <w:szCs w:val="28"/>
        </w:rPr>
        <w:t xml:space="preserve">ринцип создания «ситуации успеха»; </w:t>
      </w:r>
    </w:p>
    <w:p w:rsidR="00F01B71" w:rsidRPr="00243ECF" w:rsidRDefault="00022565" w:rsidP="00022565">
      <w:pPr>
        <w:autoSpaceDE w:val="0"/>
        <w:autoSpaceDN w:val="0"/>
        <w:spacing w:before="7" w:line="360" w:lineRule="auto"/>
        <w:jc w:val="both"/>
        <w:rPr>
          <w:rFonts w:eastAsia="Times New Roman"/>
          <w:b/>
          <w:i/>
          <w:sz w:val="28"/>
          <w:szCs w:val="28"/>
        </w:rPr>
      </w:pPr>
      <w:r>
        <w:rPr>
          <w:sz w:val="28"/>
          <w:szCs w:val="28"/>
        </w:rPr>
        <w:t>-п</w:t>
      </w:r>
      <w:r w:rsidR="00F01B71" w:rsidRPr="00243ECF">
        <w:rPr>
          <w:sz w:val="28"/>
          <w:szCs w:val="28"/>
        </w:rPr>
        <w:t>ринцип личностно-ориентированного подхода.</w:t>
      </w:r>
    </w:p>
    <w:p w:rsidR="00F01B71" w:rsidRPr="00022565" w:rsidRDefault="00022565" w:rsidP="00022565">
      <w:pPr>
        <w:spacing w:line="360" w:lineRule="auto"/>
        <w:jc w:val="center"/>
        <w:rPr>
          <w:b/>
          <w:sz w:val="28"/>
          <w:szCs w:val="28"/>
        </w:rPr>
      </w:pPr>
      <w:r w:rsidRPr="00022565">
        <w:rPr>
          <w:b/>
          <w:sz w:val="28"/>
          <w:szCs w:val="28"/>
        </w:rPr>
        <w:t>Содержание</w:t>
      </w:r>
      <w:r w:rsidR="00F01B71" w:rsidRPr="00022565">
        <w:rPr>
          <w:b/>
          <w:sz w:val="28"/>
          <w:szCs w:val="28"/>
        </w:rPr>
        <w:t xml:space="preserve"> </w:t>
      </w:r>
      <w:r w:rsidRPr="00022565">
        <w:rPr>
          <w:b/>
          <w:sz w:val="28"/>
          <w:szCs w:val="28"/>
        </w:rPr>
        <w:t>программы</w:t>
      </w:r>
    </w:p>
    <w:p w:rsidR="00F01B71" w:rsidRPr="00022565" w:rsidRDefault="00F01B71" w:rsidP="00022565">
      <w:pPr>
        <w:autoSpaceDE w:val="0"/>
        <w:autoSpaceDN w:val="0"/>
        <w:spacing w:line="360" w:lineRule="auto"/>
        <w:ind w:firstLine="708"/>
        <w:jc w:val="both"/>
        <w:rPr>
          <w:b/>
          <w:i/>
          <w:sz w:val="28"/>
          <w:szCs w:val="28"/>
        </w:rPr>
      </w:pPr>
      <w:r w:rsidRPr="00022565">
        <w:rPr>
          <w:b/>
          <w:i/>
          <w:sz w:val="28"/>
          <w:szCs w:val="28"/>
        </w:rPr>
        <w:t xml:space="preserve">Модуль 1. История и настоящее детского движения «Что такое РДДМ?» </w:t>
      </w:r>
    </w:p>
    <w:p w:rsidR="00F01B71" w:rsidRPr="00243ECF" w:rsidRDefault="00F01B71" w:rsidP="00022565">
      <w:pPr>
        <w:autoSpaceDE w:val="0"/>
        <w:autoSpaceDN w:val="0"/>
        <w:spacing w:line="360" w:lineRule="auto"/>
        <w:ind w:firstLine="708"/>
        <w:jc w:val="both"/>
        <w:rPr>
          <w:sz w:val="28"/>
          <w:szCs w:val="28"/>
        </w:rPr>
      </w:pPr>
      <w:r w:rsidRPr="00243ECF">
        <w:rPr>
          <w:sz w:val="28"/>
          <w:szCs w:val="28"/>
        </w:rPr>
        <w:t xml:space="preserve">Теория: Предпосылки создания РДДМ, история создания, цели и задачи деятельности. Детские и молодежные общественные организации на территории страны и в нашем округе Инструктаж по технике безопасности. </w:t>
      </w:r>
    </w:p>
    <w:p w:rsidR="00F01B71" w:rsidRPr="00243ECF" w:rsidRDefault="00F01B71" w:rsidP="00022565">
      <w:pPr>
        <w:autoSpaceDE w:val="0"/>
        <w:autoSpaceDN w:val="0"/>
        <w:spacing w:line="360" w:lineRule="auto"/>
        <w:ind w:firstLine="708"/>
        <w:jc w:val="both"/>
        <w:rPr>
          <w:sz w:val="28"/>
          <w:szCs w:val="28"/>
        </w:rPr>
      </w:pPr>
      <w:r w:rsidRPr="00243ECF">
        <w:rPr>
          <w:sz w:val="28"/>
          <w:szCs w:val="28"/>
        </w:rPr>
        <w:t xml:space="preserve">Практика: Тестирование </w:t>
      </w:r>
    </w:p>
    <w:p w:rsidR="00F01B71" w:rsidRPr="00022565" w:rsidRDefault="00F01B71" w:rsidP="00022565">
      <w:pPr>
        <w:autoSpaceDE w:val="0"/>
        <w:autoSpaceDN w:val="0"/>
        <w:spacing w:line="360" w:lineRule="auto"/>
        <w:ind w:firstLine="708"/>
        <w:jc w:val="both"/>
        <w:rPr>
          <w:b/>
          <w:i/>
          <w:sz w:val="28"/>
          <w:szCs w:val="28"/>
        </w:rPr>
      </w:pPr>
      <w:r w:rsidRPr="00022565">
        <w:rPr>
          <w:b/>
          <w:i/>
          <w:sz w:val="28"/>
          <w:szCs w:val="28"/>
        </w:rPr>
        <w:t xml:space="preserve">Модуль 2. История детского движения в стране и мире: </w:t>
      </w:r>
    </w:p>
    <w:p w:rsidR="00F01B71" w:rsidRPr="00243ECF" w:rsidRDefault="00F01B71" w:rsidP="00022565">
      <w:pPr>
        <w:autoSpaceDE w:val="0"/>
        <w:autoSpaceDN w:val="0"/>
        <w:spacing w:line="360" w:lineRule="auto"/>
        <w:ind w:firstLine="708"/>
        <w:jc w:val="both"/>
        <w:rPr>
          <w:sz w:val="28"/>
          <w:szCs w:val="28"/>
        </w:rPr>
      </w:pPr>
      <w:r w:rsidRPr="00243ECF">
        <w:rPr>
          <w:sz w:val="28"/>
          <w:szCs w:val="28"/>
        </w:rPr>
        <w:t>Теория: Детские общественные объединения на рубеже XIX – XX веков. Особенности детских общественных движений. Детские общественные организации в России. Роль детских общественных организаций</w:t>
      </w:r>
      <w:r w:rsidR="00022565">
        <w:rPr>
          <w:sz w:val="28"/>
          <w:szCs w:val="28"/>
        </w:rPr>
        <w:t>.</w:t>
      </w:r>
      <w:r w:rsidRPr="00243ECF">
        <w:rPr>
          <w:sz w:val="28"/>
          <w:szCs w:val="28"/>
        </w:rPr>
        <w:t xml:space="preserve"> </w:t>
      </w:r>
    </w:p>
    <w:p w:rsidR="00F01B71" w:rsidRPr="00243ECF" w:rsidRDefault="00F01B71" w:rsidP="00022565">
      <w:pPr>
        <w:autoSpaceDE w:val="0"/>
        <w:autoSpaceDN w:val="0"/>
        <w:spacing w:line="360" w:lineRule="auto"/>
        <w:jc w:val="both"/>
        <w:rPr>
          <w:sz w:val="28"/>
          <w:szCs w:val="28"/>
        </w:rPr>
      </w:pPr>
      <w:r w:rsidRPr="00243ECF">
        <w:rPr>
          <w:sz w:val="28"/>
          <w:szCs w:val="28"/>
        </w:rPr>
        <w:t xml:space="preserve">История пионерской организации </w:t>
      </w:r>
    </w:p>
    <w:p w:rsidR="00F01B71" w:rsidRPr="00243ECF" w:rsidRDefault="00F01B71" w:rsidP="00022565">
      <w:pPr>
        <w:autoSpaceDE w:val="0"/>
        <w:autoSpaceDN w:val="0"/>
        <w:spacing w:line="360" w:lineRule="auto"/>
        <w:ind w:firstLine="708"/>
        <w:jc w:val="both"/>
        <w:rPr>
          <w:sz w:val="28"/>
          <w:szCs w:val="28"/>
        </w:rPr>
      </w:pPr>
      <w:r w:rsidRPr="00243ECF">
        <w:rPr>
          <w:sz w:val="28"/>
          <w:szCs w:val="28"/>
        </w:rPr>
        <w:t>Теория: История пионерской организации в стране и в нашем округе. Направления деятельности, прием в пионеры, пионеры Герои, достижения пионерских дружин города Ростова-на-Дону. Традиции и обычаи пионеров</w:t>
      </w:r>
      <w:r w:rsidR="00022565">
        <w:rPr>
          <w:sz w:val="28"/>
          <w:szCs w:val="28"/>
        </w:rPr>
        <w:t>.</w:t>
      </w:r>
    </w:p>
    <w:p w:rsidR="00022565" w:rsidRDefault="00F01B71" w:rsidP="00022565">
      <w:pPr>
        <w:autoSpaceDE w:val="0"/>
        <w:autoSpaceDN w:val="0"/>
        <w:spacing w:line="360" w:lineRule="auto"/>
        <w:ind w:left="708"/>
        <w:jc w:val="both"/>
        <w:rPr>
          <w:sz w:val="28"/>
          <w:szCs w:val="28"/>
        </w:rPr>
      </w:pPr>
      <w:r w:rsidRPr="00243ECF">
        <w:rPr>
          <w:sz w:val="28"/>
          <w:szCs w:val="28"/>
        </w:rPr>
        <w:t>Практика: ролевая игра по традициям и обычаям пионерской организации</w:t>
      </w:r>
      <w:r w:rsidR="00022565">
        <w:rPr>
          <w:sz w:val="28"/>
          <w:szCs w:val="28"/>
        </w:rPr>
        <w:t>.</w:t>
      </w:r>
      <w:r w:rsidRPr="00243ECF">
        <w:rPr>
          <w:sz w:val="28"/>
          <w:szCs w:val="28"/>
        </w:rPr>
        <w:t xml:space="preserve"> </w:t>
      </w:r>
      <w:r w:rsidRPr="00022565">
        <w:rPr>
          <w:b/>
          <w:i/>
          <w:sz w:val="28"/>
          <w:szCs w:val="28"/>
        </w:rPr>
        <w:t>Модуль 3. Ступени роста. Демократические процедуры.</w:t>
      </w:r>
      <w:r w:rsidRPr="00243ECF">
        <w:rPr>
          <w:sz w:val="28"/>
          <w:szCs w:val="28"/>
        </w:rPr>
        <w:t xml:space="preserve"> </w:t>
      </w:r>
    </w:p>
    <w:p w:rsidR="00F01B71" w:rsidRPr="00243ECF" w:rsidRDefault="00022565" w:rsidP="00022565">
      <w:pPr>
        <w:autoSpaceDE w:val="0"/>
        <w:autoSpaceDN w:val="0"/>
        <w:spacing w:line="360" w:lineRule="auto"/>
        <w:ind w:firstLine="708"/>
        <w:jc w:val="both"/>
        <w:rPr>
          <w:sz w:val="28"/>
          <w:szCs w:val="28"/>
        </w:rPr>
      </w:pPr>
      <w:r>
        <w:rPr>
          <w:sz w:val="28"/>
          <w:szCs w:val="28"/>
        </w:rPr>
        <w:t xml:space="preserve">Теория: </w:t>
      </w:r>
      <w:r w:rsidR="00F01B71" w:rsidRPr="00243ECF">
        <w:rPr>
          <w:sz w:val="28"/>
          <w:szCs w:val="28"/>
        </w:rPr>
        <w:t>Управление. Функции президента и совета актива РСДДМ</w:t>
      </w:r>
      <w:r>
        <w:rPr>
          <w:sz w:val="28"/>
          <w:szCs w:val="28"/>
        </w:rPr>
        <w:t xml:space="preserve">. </w:t>
      </w:r>
      <w:r w:rsidR="00F01B71" w:rsidRPr="00243ECF">
        <w:rPr>
          <w:sz w:val="28"/>
          <w:szCs w:val="28"/>
        </w:rPr>
        <w:t>Дни единых действий</w:t>
      </w:r>
      <w:r>
        <w:rPr>
          <w:sz w:val="28"/>
          <w:szCs w:val="28"/>
        </w:rPr>
        <w:t>.</w:t>
      </w:r>
      <w:r w:rsidR="00F01B71" w:rsidRPr="00243ECF">
        <w:rPr>
          <w:sz w:val="28"/>
          <w:szCs w:val="28"/>
        </w:rPr>
        <w:t xml:space="preserve"> </w:t>
      </w:r>
    </w:p>
    <w:p w:rsidR="00F01B71" w:rsidRPr="00243ECF" w:rsidRDefault="00F01B71" w:rsidP="00022565">
      <w:pPr>
        <w:autoSpaceDE w:val="0"/>
        <w:autoSpaceDN w:val="0"/>
        <w:spacing w:line="360" w:lineRule="auto"/>
        <w:ind w:firstLine="708"/>
        <w:jc w:val="both"/>
        <w:rPr>
          <w:sz w:val="28"/>
          <w:szCs w:val="28"/>
        </w:rPr>
      </w:pPr>
      <w:r w:rsidRPr="00243ECF">
        <w:rPr>
          <w:sz w:val="28"/>
          <w:szCs w:val="28"/>
        </w:rPr>
        <w:t>Практика: презентация собственной деятельности в рамках РДДМ, фотоотчет об участии в деятельности</w:t>
      </w:r>
      <w:r w:rsidR="00022565">
        <w:rPr>
          <w:sz w:val="28"/>
          <w:szCs w:val="28"/>
        </w:rPr>
        <w:t>.</w:t>
      </w:r>
      <w:r w:rsidRPr="00243ECF">
        <w:rPr>
          <w:sz w:val="28"/>
          <w:szCs w:val="28"/>
        </w:rPr>
        <w:t xml:space="preserve"> </w:t>
      </w:r>
    </w:p>
    <w:p w:rsidR="00F01B71" w:rsidRPr="00022565" w:rsidRDefault="00F01B71" w:rsidP="00022565">
      <w:pPr>
        <w:autoSpaceDE w:val="0"/>
        <w:autoSpaceDN w:val="0"/>
        <w:spacing w:line="360" w:lineRule="auto"/>
        <w:ind w:firstLine="708"/>
        <w:jc w:val="both"/>
        <w:rPr>
          <w:b/>
          <w:i/>
          <w:sz w:val="28"/>
          <w:szCs w:val="28"/>
        </w:rPr>
      </w:pPr>
      <w:r w:rsidRPr="00022565">
        <w:rPr>
          <w:b/>
          <w:i/>
          <w:sz w:val="28"/>
          <w:szCs w:val="28"/>
        </w:rPr>
        <w:t>Модуль 4. Модели детского самоуправления</w:t>
      </w:r>
      <w:r w:rsidR="00022565">
        <w:rPr>
          <w:b/>
          <w:i/>
          <w:sz w:val="28"/>
          <w:szCs w:val="28"/>
        </w:rPr>
        <w:t>.</w:t>
      </w:r>
      <w:r w:rsidRPr="00022565">
        <w:rPr>
          <w:b/>
          <w:i/>
          <w:sz w:val="28"/>
          <w:szCs w:val="28"/>
        </w:rPr>
        <w:t xml:space="preserve"> </w:t>
      </w:r>
    </w:p>
    <w:p w:rsidR="00F01B71" w:rsidRPr="00243ECF" w:rsidRDefault="00F01B71" w:rsidP="00022565">
      <w:pPr>
        <w:autoSpaceDE w:val="0"/>
        <w:autoSpaceDN w:val="0"/>
        <w:spacing w:line="360" w:lineRule="auto"/>
        <w:ind w:firstLine="708"/>
        <w:jc w:val="both"/>
        <w:rPr>
          <w:sz w:val="28"/>
          <w:szCs w:val="28"/>
        </w:rPr>
      </w:pPr>
      <w:r w:rsidRPr="00243ECF">
        <w:rPr>
          <w:sz w:val="28"/>
          <w:szCs w:val="28"/>
        </w:rPr>
        <w:t xml:space="preserve">Практика: Ролевая игра по отработке моделей самоуправления. КТД в деятельности детского объединения. Что такое КТД? Где можно организовать, кто участники. Какие условия необходимо соблюсти для успешного проведения. Планирование КТД Практическое занятие по планированию с применением различных технологий: мозговой штурм, работа в парах, метод случайных чисел и другие. Организация и проведение КТД Анализ деятельности (Анализ КТД) </w:t>
      </w:r>
    </w:p>
    <w:p w:rsidR="00022565" w:rsidRDefault="00F01B71" w:rsidP="00022565">
      <w:pPr>
        <w:autoSpaceDE w:val="0"/>
        <w:autoSpaceDN w:val="0"/>
        <w:spacing w:line="360" w:lineRule="auto"/>
        <w:ind w:firstLine="708"/>
        <w:jc w:val="both"/>
        <w:rPr>
          <w:sz w:val="28"/>
          <w:szCs w:val="28"/>
        </w:rPr>
      </w:pPr>
      <w:r w:rsidRPr="00022565">
        <w:rPr>
          <w:b/>
          <w:i/>
          <w:sz w:val="28"/>
          <w:szCs w:val="28"/>
        </w:rPr>
        <w:t>Модуль 5. Гражданственность и патриотизм.</w:t>
      </w:r>
      <w:r w:rsidRPr="00243ECF">
        <w:rPr>
          <w:sz w:val="28"/>
          <w:szCs w:val="28"/>
        </w:rPr>
        <w:t xml:space="preserve"> </w:t>
      </w:r>
    </w:p>
    <w:p w:rsidR="00F01B71" w:rsidRPr="00243ECF" w:rsidRDefault="00022565" w:rsidP="00022565">
      <w:pPr>
        <w:autoSpaceDE w:val="0"/>
        <w:autoSpaceDN w:val="0"/>
        <w:spacing w:line="360" w:lineRule="auto"/>
        <w:ind w:firstLine="708"/>
        <w:jc w:val="both"/>
        <w:rPr>
          <w:sz w:val="28"/>
          <w:szCs w:val="28"/>
        </w:rPr>
      </w:pPr>
      <w:r>
        <w:rPr>
          <w:sz w:val="28"/>
          <w:szCs w:val="28"/>
        </w:rPr>
        <w:lastRenderedPageBreak/>
        <w:t xml:space="preserve">Теория: </w:t>
      </w:r>
      <w:r w:rsidR="00F01B71" w:rsidRPr="00243ECF">
        <w:rPr>
          <w:sz w:val="28"/>
          <w:szCs w:val="28"/>
        </w:rPr>
        <w:t>Гражданское общество. Качество жизни. Что влияет на качество жизни населения страны в целом и отдельного человека? Социальная акция. Формы и методы проведения</w:t>
      </w:r>
      <w:r>
        <w:rPr>
          <w:sz w:val="28"/>
          <w:szCs w:val="28"/>
        </w:rPr>
        <w:t>.</w:t>
      </w:r>
      <w:r w:rsidR="00F01B71" w:rsidRPr="00243ECF">
        <w:rPr>
          <w:sz w:val="28"/>
          <w:szCs w:val="28"/>
        </w:rPr>
        <w:t xml:space="preserve"> </w:t>
      </w:r>
    </w:p>
    <w:p w:rsidR="00F01B71" w:rsidRPr="00243ECF" w:rsidRDefault="00F01B71" w:rsidP="00022565">
      <w:pPr>
        <w:autoSpaceDE w:val="0"/>
        <w:autoSpaceDN w:val="0"/>
        <w:spacing w:line="360" w:lineRule="auto"/>
        <w:ind w:firstLine="708"/>
        <w:jc w:val="both"/>
        <w:rPr>
          <w:sz w:val="28"/>
          <w:szCs w:val="28"/>
        </w:rPr>
      </w:pPr>
      <w:r w:rsidRPr="00243ECF">
        <w:rPr>
          <w:sz w:val="28"/>
          <w:szCs w:val="28"/>
        </w:rPr>
        <w:t>Теория</w:t>
      </w:r>
      <w:r w:rsidR="00022565">
        <w:rPr>
          <w:sz w:val="28"/>
          <w:szCs w:val="28"/>
        </w:rPr>
        <w:t>:</w:t>
      </w:r>
      <w:r w:rsidRPr="00243ECF">
        <w:rPr>
          <w:sz w:val="28"/>
          <w:szCs w:val="28"/>
        </w:rPr>
        <w:t xml:space="preserve"> Что такое социальная акция. Чем она отличается от проекта. Примеры социальных акций. Проведение социальной акции. </w:t>
      </w:r>
    </w:p>
    <w:p w:rsidR="00F01B71" w:rsidRPr="00243ECF" w:rsidRDefault="00F01B71" w:rsidP="00022565">
      <w:pPr>
        <w:autoSpaceDE w:val="0"/>
        <w:autoSpaceDN w:val="0"/>
        <w:spacing w:line="360" w:lineRule="auto"/>
        <w:ind w:firstLine="708"/>
        <w:jc w:val="both"/>
        <w:rPr>
          <w:sz w:val="28"/>
          <w:szCs w:val="28"/>
        </w:rPr>
      </w:pPr>
      <w:r w:rsidRPr="00243ECF">
        <w:rPr>
          <w:sz w:val="28"/>
          <w:szCs w:val="28"/>
        </w:rPr>
        <w:t xml:space="preserve">Практика: Разработка и проведение социальной акции. </w:t>
      </w:r>
    </w:p>
    <w:p w:rsidR="00F01B71" w:rsidRPr="00243ECF" w:rsidRDefault="00F01B71" w:rsidP="00022565">
      <w:pPr>
        <w:autoSpaceDE w:val="0"/>
        <w:autoSpaceDN w:val="0"/>
        <w:spacing w:line="360" w:lineRule="auto"/>
        <w:jc w:val="both"/>
        <w:rPr>
          <w:sz w:val="28"/>
          <w:szCs w:val="28"/>
        </w:rPr>
      </w:pPr>
      <w:r w:rsidRPr="00243ECF">
        <w:rPr>
          <w:sz w:val="28"/>
          <w:szCs w:val="28"/>
        </w:rPr>
        <w:t xml:space="preserve">Особенности проведения благотворительных акций. </w:t>
      </w:r>
    </w:p>
    <w:p w:rsidR="00F01B71" w:rsidRPr="00243ECF" w:rsidRDefault="00F01B71" w:rsidP="00022565">
      <w:pPr>
        <w:autoSpaceDE w:val="0"/>
        <w:autoSpaceDN w:val="0"/>
        <w:spacing w:line="360" w:lineRule="auto"/>
        <w:ind w:firstLine="708"/>
        <w:jc w:val="both"/>
        <w:rPr>
          <w:sz w:val="28"/>
          <w:szCs w:val="28"/>
        </w:rPr>
      </w:pPr>
      <w:r w:rsidRPr="00243ECF">
        <w:rPr>
          <w:sz w:val="28"/>
          <w:szCs w:val="28"/>
        </w:rPr>
        <w:t>Теория: Благотворительные акции для чего проводятся, какая ответственность, каковы результаты.</w:t>
      </w:r>
      <w:r w:rsidR="00022565">
        <w:rPr>
          <w:sz w:val="28"/>
          <w:szCs w:val="28"/>
        </w:rPr>
        <w:t xml:space="preserve"> </w:t>
      </w:r>
      <w:r w:rsidRPr="00243ECF">
        <w:rPr>
          <w:sz w:val="28"/>
          <w:szCs w:val="28"/>
        </w:rPr>
        <w:t xml:space="preserve">Лидерство. Общекультурная и организаторская компетентность лидера Какими знаниями и способностями должен обладать лидер коллектива. Умение себя презентовать, коммуникативная культура, умение сказать «нет» Базовые навыки организации работы. </w:t>
      </w:r>
    </w:p>
    <w:p w:rsidR="00F01B71" w:rsidRPr="00243ECF" w:rsidRDefault="00F01B71" w:rsidP="00022565">
      <w:pPr>
        <w:autoSpaceDE w:val="0"/>
        <w:autoSpaceDN w:val="0"/>
        <w:spacing w:line="360" w:lineRule="auto"/>
        <w:ind w:firstLine="708"/>
        <w:jc w:val="both"/>
        <w:rPr>
          <w:sz w:val="28"/>
          <w:szCs w:val="28"/>
        </w:rPr>
      </w:pPr>
      <w:r w:rsidRPr="00243ECF">
        <w:rPr>
          <w:sz w:val="28"/>
          <w:szCs w:val="28"/>
        </w:rPr>
        <w:t>Практика: организация игр для сверстников, отработка навыков ситуативных игр, демонстрации организаторского опыта.</w:t>
      </w:r>
    </w:p>
    <w:p w:rsidR="00F01B71" w:rsidRPr="00243ECF" w:rsidRDefault="00F01B71" w:rsidP="00022565">
      <w:pPr>
        <w:autoSpaceDE w:val="0"/>
        <w:autoSpaceDN w:val="0"/>
        <w:spacing w:line="360" w:lineRule="auto"/>
        <w:ind w:firstLine="708"/>
        <w:jc w:val="both"/>
        <w:rPr>
          <w:sz w:val="28"/>
          <w:szCs w:val="28"/>
        </w:rPr>
      </w:pPr>
      <w:r w:rsidRPr="00243ECF">
        <w:rPr>
          <w:sz w:val="28"/>
          <w:szCs w:val="28"/>
        </w:rPr>
        <w:t xml:space="preserve">Тренинг на развитие лидерских качеств. </w:t>
      </w:r>
    </w:p>
    <w:p w:rsidR="00F01B71" w:rsidRPr="00243ECF" w:rsidRDefault="00F01B71" w:rsidP="00022565">
      <w:pPr>
        <w:autoSpaceDE w:val="0"/>
        <w:autoSpaceDN w:val="0"/>
        <w:spacing w:line="360" w:lineRule="auto"/>
        <w:ind w:firstLine="708"/>
        <w:jc w:val="both"/>
        <w:rPr>
          <w:sz w:val="28"/>
          <w:szCs w:val="28"/>
        </w:rPr>
      </w:pPr>
      <w:r w:rsidRPr="00243ECF">
        <w:rPr>
          <w:sz w:val="28"/>
          <w:szCs w:val="28"/>
        </w:rPr>
        <w:t xml:space="preserve">Основы написания сценария для мероприятия. Авторство и шаблон в сценарии. </w:t>
      </w:r>
    </w:p>
    <w:p w:rsidR="00F01B71" w:rsidRPr="00243ECF" w:rsidRDefault="00F01B71" w:rsidP="00022565">
      <w:pPr>
        <w:autoSpaceDE w:val="0"/>
        <w:autoSpaceDN w:val="0"/>
        <w:spacing w:line="360" w:lineRule="auto"/>
        <w:ind w:firstLine="708"/>
        <w:jc w:val="both"/>
        <w:rPr>
          <w:rFonts w:eastAsia="Times New Roman"/>
          <w:sz w:val="28"/>
          <w:szCs w:val="28"/>
        </w:rPr>
      </w:pPr>
      <w:r w:rsidRPr="00243ECF">
        <w:rPr>
          <w:sz w:val="28"/>
          <w:szCs w:val="28"/>
        </w:rPr>
        <w:t>Практика: написание сценария мероприятия с использованием шаблона. Проведение мероприятий в школе.</w:t>
      </w:r>
    </w:p>
    <w:p w:rsidR="00F01B71" w:rsidRPr="00243ECF" w:rsidRDefault="00022565" w:rsidP="00173A6A">
      <w:pPr>
        <w:shd w:val="clear" w:color="auto" w:fill="FFFFFF"/>
        <w:spacing w:line="360" w:lineRule="auto"/>
        <w:jc w:val="center"/>
        <w:rPr>
          <w:rFonts w:eastAsia="Times New Roman"/>
          <w:sz w:val="20"/>
          <w:szCs w:val="20"/>
        </w:rPr>
      </w:pPr>
      <w:r>
        <w:rPr>
          <w:rFonts w:eastAsia="Times New Roman"/>
          <w:b/>
          <w:bCs/>
          <w:sz w:val="28"/>
          <w:szCs w:val="28"/>
        </w:rPr>
        <w:t>Планируемые р</w:t>
      </w:r>
      <w:r w:rsidR="00F01B71">
        <w:rPr>
          <w:rFonts w:eastAsia="Times New Roman"/>
          <w:b/>
          <w:bCs/>
          <w:sz w:val="28"/>
          <w:szCs w:val="28"/>
        </w:rPr>
        <w:t>езультаты освоения программы</w:t>
      </w:r>
    </w:p>
    <w:p w:rsidR="00F01B71" w:rsidRDefault="00F01B71" w:rsidP="00173A6A">
      <w:pPr>
        <w:shd w:val="clear" w:color="auto" w:fill="FFFFFF"/>
        <w:spacing w:line="360" w:lineRule="auto"/>
        <w:ind w:firstLine="360"/>
        <w:jc w:val="both"/>
        <w:rPr>
          <w:b/>
          <w:i/>
          <w:sz w:val="28"/>
          <w:szCs w:val="28"/>
        </w:rPr>
      </w:pPr>
      <w:r w:rsidRPr="00243ECF">
        <w:rPr>
          <w:b/>
          <w:i/>
          <w:sz w:val="28"/>
          <w:szCs w:val="28"/>
        </w:rPr>
        <w:t xml:space="preserve">Личностные: </w:t>
      </w:r>
    </w:p>
    <w:p w:rsidR="00F01B71" w:rsidRPr="005065AB" w:rsidRDefault="00F01B71" w:rsidP="00173A6A">
      <w:pPr>
        <w:shd w:val="clear" w:color="auto" w:fill="FFFFFF"/>
        <w:spacing w:line="360" w:lineRule="auto"/>
        <w:jc w:val="both"/>
        <w:rPr>
          <w:sz w:val="28"/>
          <w:szCs w:val="28"/>
        </w:rPr>
      </w:pPr>
      <w:r w:rsidRPr="00243ECF">
        <w:rPr>
          <w:sz w:val="28"/>
          <w:szCs w:val="28"/>
        </w:rPr>
        <w:t>‒</w:t>
      </w:r>
      <w:r w:rsidR="00173A6A">
        <w:rPr>
          <w:sz w:val="28"/>
          <w:szCs w:val="28"/>
        </w:rPr>
        <w:t xml:space="preserve"> получить </w:t>
      </w:r>
      <w:r w:rsidR="00173A6A" w:rsidRPr="00243ECF">
        <w:rPr>
          <w:sz w:val="28"/>
          <w:szCs w:val="28"/>
        </w:rPr>
        <w:t>опыт ценн</w:t>
      </w:r>
      <w:r w:rsidRPr="00243ECF">
        <w:rPr>
          <w:sz w:val="28"/>
          <w:szCs w:val="28"/>
        </w:rPr>
        <w:t xml:space="preserve">остно-смыслового самоопределения в социально ориентированной деятельности, деловых и </w:t>
      </w:r>
      <w:r>
        <w:rPr>
          <w:sz w:val="28"/>
          <w:szCs w:val="28"/>
        </w:rPr>
        <w:t>межличностных отношениях;</w:t>
      </w:r>
    </w:p>
    <w:p w:rsidR="00F01B71" w:rsidRPr="005065AB" w:rsidRDefault="00F01B71" w:rsidP="00173A6A">
      <w:pPr>
        <w:pBdr>
          <w:top w:val="nil"/>
          <w:left w:val="nil"/>
          <w:bottom w:val="nil"/>
          <w:right w:val="nil"/>
          <w:between w:val="nil"/>
        </w:pBdr>
        <w:spacing w:line="360" w:lineRule="auto"/>
        <w:ind w:hanging="2"/>
        <w:jc w:val="both"/>
        <w:rPr>
          <w:sz w:val="28"/>
          <w:szCs w:val="28"/>
        </w:rPr>
      </w:pPr>
      <w:r w:rsidRPr="005065AB">
        <w:rPr>
          <w:rFonts w:eastAsia="Times New Roman"/>
          <w:sz w:val="28"/>
          <w:szCs w:val="28"/>
        </w:rPr>
        <w:t xml:space="preserve">– осуществлять деятельность, способствующую формированию личности на основе присущей российскому обществу системы ценностей; </w:t>
      </w:r>
    </w:p>
    <w:p w:rsidR="00F01B71" w:rsidRPr="005065AB" w:rsidRDefault="00F01B71" w:rsidP="00173A6A">
      <w:pPr>
        <w:pBdr>
          <w:top w:val="nil"/>
          <w:left w:val="nil"/>
          <w:bottom w:val="nil"/>
          <w:right w:val="nil"/>
          <w:between w:val="nil"/>
        </w:pBdr>
        <w:spacing w:line="360" w:lineRule="auto"/>
        <w:ind w:hanging="2"/>
        <w:jc w:val="both"/>
        <w:rPr>
          <w:sz w:val="28"/>
          <w:szCs w:val="28"/>
        </w:rPr>
      </w:pPr>
      <w:r w:rsidRPr="005065AB">
        <w:rPr>
          <w:rFonts w:eastAsia="Times New Roman"/>
          <w:sz w:val="28"/>
          <w:szCs w:val="28"/>
        </w:rPr>
        <w:t xml:space="preserve">– свободно распространять информацию о своей деятельности, пропагандировать свои взгляды, цели, задачи; </w:t>
      </w:r>
    </w:p>
    <w:p w:rsidR="00F01B71" w:rsidRDefault="00F01B71" w:rsidP="00173A6A">
      <w:pPr>
        <w:pBdr>
          <w:top w:val="nil"/>
          <w:left w:val="nil"/>
          <w:bottom w:val="nil"/>
          <w:right w:val="nil"/>
          <w:between w:val="nil"/>
        </w:pBdr>
        <w:spacing w:line="360" w:lineRule="auto"/>
        <w:ind w:hanging="2"/>
        <w:jc w:val="both"/>
        <w:rPr>
          <w:rFonts w:eastAsia="Times New Roman"/>
          <w:sz w:val="28"/>
          <w:szCs w:val="28"/>
        </w:rPr>
      </w:pPr>
      <w:r w:rsidRPr="005065AB">
        <w:rPr>
          <w:rFonts w:eastAsia="Times New Roman"/>
          <w:sz w:val="28"/>
          <w:szCs w:val="28"/>
        </w:rPr>
        <w:t xml:space="preserve">– создавать проекты; </w:t>
      </w:r>
    </w:p>
    <w:p w:rsidR="00F01B71" w:rsidRPr="005065AB" w:rsidRDefault="00F01B71" w:rsidP="00173A6A">
      <w:pPr>
        <w:pBdr>
          <w:top w:val="nil"/>
          <w:left w:val="nil"/>
          <w:bottom w:val="nil"/>
          <w:right w:val="nil"/>
          <w:between w:val="nil"/>
        </w:pBdr>
        <w:spacing w:line="360" w:lineRule="auto"/>
        <w:ind w:hanging="2"/>
        <w:jc w:val="both"/>
        <w:rPr>
          <w:sz w:val="28"/>
          <w:szCs w:val="28"/>
        </w:rPr>
      </w:pPr>
      <w:r>
        <w:rPr>
          <w:rFonts w:eastAsia="Times New Roman"/>
          <w:sz w:val="24"/>
          <w:szCs w:val="24"/>
        </w:rPr>
        <w:t xml:space="preserve">– </w:t>
      </w:r>
      <w:r w:rsidRPr="005065AB">
        <w:rPr>
          <w:rFonts w:eastAsia="Times New Roman"/>
          <w:sz w:val="28"/>
          <w:szCs w:val="28"/>
        </w:rPr>
        <w:t>проводить социологические исследования и мониторинги, заниматься научно-исследовательской деятельностью</w:t>
      </w:r>
      <w:r>
        <w:rPr>
          <w:rFonts w:eastAsia="Times New Roman"/>
          <w:sz w:val="28"/>
          <w:szCs w:val="28"/>
        </w:rPr>
        <w:t>.</w:t>
      </w:r>
    </w:p>
    <w:p w:rsidR="00F01B71" w:rsidRPr="00243ECF" w:rsidRDefault="00F01B71" w:rsidP="00173A6A">
      <w:pPr>
        <w:shd w:val="clear" w:color="auto" w:fill="FFFFFF"/>
        <w:spacing w:line="360" w:lineRule="auto"/>
        <w:ind w:firstLine="360"/>
        <w:jc w:val="both"/>
        <w:rPr>
          <w:b/>
          <w:i/>
          <w:sz w:val="28"/>
          <w:szCs w:val="28"/>
        </w:rPr>
      </w:pPr>
      <w:r w:rsidRPr="00243ECF">
        <w:rPr>
          <w:b/>
          <w:i/>
          <w:sz w:val="28"/>
          <w:szCs w:val="28"/>
        </w:rPr>
        <w:t xml:space="preserve">Метапредметные: </w:t>
      </w:r>
    </w:p>
    <w:p w:rsidR="00F01B71" w:rsidRDefault="00F01B71" w:rsidP="00173A6A">
      <w:pPr>
        <w:shd w:val="clear" w:color="auto" w:fill="FFFFFF"/>
        <w:spacing w:line="360" w:lineRule="auto"/>
        <w:ind w:firstLine="360"/>
        <w:jc w:val="both"/>
        <w:rPr>
          <w:sz w:val="28"/>
          <w:szCs w:val="28"/>
        </w:rPr>
      </w:pPr>
      <w:r w:rsidRPr="00243ECF">
        <w:rPr>
          <w:sz w:val="28"/>
          <w:szCs w:val="28"/>
        </w:rPr>
        <w:lastRenderedPageBreak/>
        <w:t xml:space="preserve">‒ сформируется умение извлекать необходимую информацию о детском общественном движении в историческом контексте и на современном этапе из разных источников информации; </w:t>
      </w:r>
    </w:p>
    <w:p w:rsidR="00F01B71" w:rsidRDefault="00F01B71" w:rsidP="00173A6A">
      <w:pPr>
        <w:shd w:val="clear" w:color="auto" w:fill="FFFFFF"/>
        <w:spacing w:line="360" w:lineRule="auto"/>
        <w:ind w:firstLine="360"/>
        <w:jc w:val="both"/>
        <w:rPr>
          <w:sz w:val="28"/>
          <w:szCs w:val="28"/>
        </w:rPr>
      </w:pPr>
      <w:r w:rsidRPr="00243ECF">
        <w:rPr>
          <w:sz w:val="28"/>
          <w:szCs w:val="28"/>
        </w:rPr>
        <w:t xml:space="preserve">‒ развиваются навыки системного анализа: разнообразных процессов в жизнедеятельности школьного сообщества; </w:t>
      </w:r>
    </w:p>
    <w:p w:rsidR="00F01B71" w:rsidRDefault="00F01B71" w:rsidP="00173A6A">
      <w:pPr>
        <w:shd w:val="clear" w:color="auto" w:fill="FFFFFF"/>
        <w:spacing w:line="360" w:lineRule="auto"/>
        <w:ind w:firstLine="360"/>
        <w:jc w:val="both"/>
        <w:rPr>
          <w:sz w:val="28"/>
          <w:szCs w:val="28"/>
        </w:rPr>
      </w:pPr>
      <w:r w:rsidRPr="00243ECF">
        <w:rPr>
          <w:sz w:val="28"/>
          <w:szCs w:val="28"/>
        </w:rPr>
        <w:t xml:space="preserve">‒ своей деятельности как лидера первичной организации; отношений, складывающихся с окружающими людьми. </w:t>
      </w:r>
    </w:p>
    <w:p w:rsidR="00F01B71" w:rsidRDefault="00F01B71" w:rsidP="00173A6A">
      <w:pPr>
        <w:shd w:val="clear" w:color="auto" w:fill="FFFFFF"/>
        <w:spacing w:line="360" w:lineRule="auto"/>
        <w:ind w:firstLine="360"/>
        <w:jc w:val="both"/>
        <w:rPr>
          <w:b/>
          <w:i/>
          <w:sz w:val="28"/>
          <w:szCs w:val="28"/>
        </w:rPr>
      </w:pPr>
      <w:r w:rsidRPr="00243ECF">
        <w:rPr>
          <w:b/>
          <w:i/>
          <w:sz w:val="28"/>
          <w:szCs w:val="28"/>
        </w:rPr>
        <w:t xml:space="preserve">Предметные: </w:t>
      </w:r>
    </w:p>
    <w:p w:rsidR="00173A6A" w:rsidRDefault="00F01B71" w:rsidP="00173A6A">
      <w:pPr>
        <w:shd w:val="clear" w:color="auto" w:fill="FFFFFF"/>
        <w:spacing w:line="360" w:lineRule="auto"/>
        <w:ind w:firstLine="360"/>
        <w:jc w:val="both"/>
        <w:rPr>
          <w:i/>
          <w:sz w:val="28"/>
          <w:szCs w:val="28"/>
        </w:rPr>
      </w:pPr>
      <w:r w:rsidRPr="00173A6A">
        <w:rPr>
          <w:b/>
          <w:i/>
          <w:sz w:val="28"/>
          <w:szCs w:val="28"/>
        </w:rPr>
        <w:t>Модуль 1</w:t>
      </w:r>
      <w:r w:rsidRPr="00173A6A">
        <w:rPr>
          <w:i/>
          <w:sz w:val="28"/>
          <w:szCs w:val="28"/>
        </w:rPr>
        <w:t>.</w:t>
      </w:r>
    </w:p>
    <w:p w:rsidR="00F01B71" w:rsidRPr="00173A6A" w:rsidRDefault="00173A6A" w:rsidP="00173A6A">
      <w:pPr>
        <w:shd w:val="clear" w:color="auto" w:fill="FFFFFF"/>
        <w:spacing w:line="360" w:lineRule="auto"/>
        <w:ind w:firstLine="284"/>
        <w:jc w:val="both"/>
        <w:rPr>
          <w:i/>
          <w:sz w:val="28"/>
          <w:szCs w:val="28"/>
        </w:rPr>
      </w:pPr>
      <w:r w:rsidRPr="00243ECF">
        <w:rPr>
          <w:sz w:val="28"/>
          <w:szCs w:val="28"/>
        </w:rPr>
        <w:t>‒</w:t>
      </w:r>
      <w:r>
        <w:rPr>
          <w:sz w:val="28"/>
          <w:szCs w:val="28"/>
        </w:rPr>
        <w:t xml:space="preserve"> </w:t>
      </w:r>
      <w:r w:rsidR="00F01B71" w:rsidRPr="005C1009">
        <w:rPr>
          <w:sz w:val="28"/>
          <w:szCs w:val="28"/>
        </w:rPr>
        <w:t xml:space="preserve">формирование воспитательного пространства Движения; </w:t>
      </w:r>
    </w:p>
    <w:p w:rsidR="00F01B71" w:rsidRPr="005C1009" w:rsidRDefault="00173A6A" w:rsidP="00173A6A">
      <w:pPr>
        <w:shd w:val="clear" w:color="auto" w:fill="FFFFFF"/>
        <w:spacing w:line="360" w:lineRule="auto"/>
        <w:ind w:firstLine="284"/>
        <w:jc w:val="both"/>
        <w:rPr>
          <w:sz w:val="28"/>
          <w:szCs w:val="28"/>
        </w:rPr>
      </w:pPr>
      <w:r>
        <w:rPr>
          <w:sz w:val="28"/>
          <w:szCs w:val="28"/>
        </w:rPr>
        <w:t>– поддержка</w:t>
      </w:r>
      <w:r w:rsidR="00F01B71" w:rsidRPr="005C1009">
        <w:rPr>
          <w:sz w:val="28"/>
          <w:szCs w:val="28"/>
        </w:rPr>
        <w:t xml:space="preserve">, развитие и продвижение инициатив ребенка и других участников детско-молодежного движения, семьи, общества и государства, социальных партнеров Движения; </w:t>
      </w:r>
    </w:p>
    <w:p w:rsidR="00F01B71" w:rsidRDefault="00F01B71" w:rsidP="00173A6A">
      <w:pPr>
        <w:shd w:val="clear" w:color="auto" w:fill="FFFFFF"/>
        <w:spacing w:line="360" w:lineRule="auto"/>
        <w:ind w:firstLine="284"/>
        <w:jc w:val="both"/>
        <w:rPr>
          <w:sz w:val="28"/>
          <w:szCs w:val="28"/>
        </w:rPr>
      </w:pPr>
      <w:r w:rsidRPr="005C1009">
        <w:rPr>
          <w:sz w:val="28"/>
          <w:szCs w:val="28"/>
        </w:rPr>
        <w:t>– повышение уровня информированности о деятельности Российского движения детей и молодежи «Движение Первых».</w:t>
      </w:r>
    </w:p>
    <w:p w:rsidR="00F01B71" w:rsidRPr="00173A6A" w:rsidRDefault="00F01B71" w:rsidP="00173A6A">
      <w:pPr>
        <w:shd w:val="clear" w:color="auto" w:fill="FFFFFF"/>
        <w:spacing w:line="360" w:lineRule="auto"/>
        <w:ind w:firstLine="360"/>
        <w:jc w:val="both"/>
        <w:rPr>
          <w:i/>
          <w:sz w:val="28"/>
          <w:szCs w:val="28"/>
        </w:rPr>
      </w:pPr>
      <w:r w:rsidRPr="00173A6A">
        <w:rPr>
          <w:b/>
          <w:i/>
          <w:sz w:val="28"/>
          <w:szCs w:val="28"/>
        </w:rPr>
        <w:t>Модуль 2</w:t>
      </w:r>
      <w:r w:rsidRPr="00173A6A">
        <w:rPr>
          <w:i/>
          <w:sz w:val="28"/>
          <w:szCs w:val="28"/>
        </w:rPr>
        <w:t>.</w:t>
      </w:r>
    </w:p>
    <w:p w:rsidR="00F01B71" w:rsidRDefault="00F01B71" w:rsidP="00173A6A">
      <w:pPr>
        <w:shd w:val="clear" w:color="auto" w:fill="FFFFFF"/>
        <w:spacing w:line="360" w:lineRule="auto"/>
        <w:jc w:val="both"/>
        <w:rPr>
          <w:sz w:val="28"/>
          <w:szCs w:val="28"/>
        </w:rPr>
      </w:pPr>
      <w:r w:rsidRPr="00243ECF">
        <w:rPr>
          <w:sz w:val="28"/>
          <w:szCs w:val="28"/>
        </w:rPr>
        <w:t>‒</w:t>
      </w:r>
      <w:r w:rsidR="00173A6A">
        <w:rPr>
          <w:sz w:val="28"/>
          <w:szCs w:val="28"/>
        </w:rPr>
        <w:t xml:space="preserve"> </w:t>
      </w:r>
      <w:r w:rsidRPr="00243ECF">
        <w:rPr>
          <w:sz w:val="28"/>
          <w:szCs w:val="28"/>
        </w:rPr>
        <w:t>знания об истории развития детского общественного движения и современной деятельности РДДМ (основные понятия, факты, законы, оценочные знания)</w:t>
      </w:r>
    </w:p>
    <w:p w:rsidR="00F01B71" w:rsidRPr="005C1009" w:rsidRDefault="00F01B71" w:rsidP="00173A6A">
      <w:pPr>
        <w:shd w:val="clear" w:color="auto" w:fill="FFFFFF"/>
        <w:spacing w:line="360" w:lineRule="auto"/>
        <w:jc w:val="both"/>
        <w:rPr>
          <w:rFonts w:eastAsia="Times New Roman"/>
          <w:color w:val="1A1A1A"/>
          <w:sz w:val="28"/>
          <w:szCs w:val="28"/>
        </w:rPr>
      </w:pPr>
      <w:r w:rsidRPr="00243ECF">
        <w:rPr>
          <w:sz w:val="28"/>
          <w:szCs w:val="28"/>
        </w:rPr>
        <w:t>‒</w:t>
      </w:r>
      <w:r>
        <w:rPr>
          <w:sz w:val="28"/>
          <w:szCs w:val="28"/>
        </w:rPr>
        <w:t xml:space="preserve"> </w:t>
      </w:r>
      <w:r w:rsidRPr="005C1009">
        <w:rPr>
          <w:rFonts w:eastAsia="Times New Roman"/>
          <w:color w:val="1A1A1A"/>
          <w:sz w:val="28"/>
          <w:szCs w:val="28"/>
        </w:rPr>
        <w:t>усвоение гуманистических, многонационального российского общества;</w:t>
      </w:r>
    </w:p>
    <w:p w:rsidR="00F01B71" w:rsidRPr="005C1009" w:rsidRDefault="00F01B71" w:rsidP="00173A6A">
      <w:pPr>
        <w:shd w:val="clear" w:color="auto" w:fill="FFFFFF"/>
        <w:spacing w:line="360" w:lineRule="auto"/>
        <w:jc w:val="both"/>
        <w:rPr>
          <w:rFonts w:eastAsia="Times New Roman"/>
          <w:color w:val="1A1A1A"/>
          <w:sz w:val="28"/>
          <w:szCs w:val="28"/>
        </w:rPr>
      </w:pPr>
      <w:r w:rsidRPr="00243ECF">
        <w:rPr>
          <w:sz w:val="28"/>
          <w:szCs w:val="28"/>
        </w:rPr>
        <w:t>‒</w:t>
      </w:r>
      <w:r w:rsidRPr="005C1009">
        <w:rPr>
          <w:rFonts w:eastAsia="Times New Roman"/>
          <w:color w:val="1A1A1A"/>
          <w:sz w:val="28"/>
          <w:szCs w:val="28"/>
        </w:rPr>
        <w:t xml:space="preserve"> формирование ответственного отношения к учению, </w:t>
      </w:r>
      <w:r w:rsidR="00173A6A">
        <w:rPr>
          <w:rFonts w:eastAsia="Times New Roman"/>
          <w:color w:val="1A1A1A"/>
          <w:sz w:val="28"/>
          <w:szCs w:val="28"/>
        </w:rPr>
        <w:t xml:space="preserve">готовности и </w:t>
      </w:r>
      <w:r>
        <w:rPr>
          <w:rFonts w:eastAsia="Times New Roman"/>
          <w:color w:val="1A1A1A"/>
          <w:sz w:val="28"/>
          <w:szCs w:val="28"/>
        </w:rPr>
        <w:t>способности</w:t>
      </w:r>
      <w:r w:rsidRPr="005C1009">
        <w:rPr>
          <w:rFonts w:eastAsia="Times New Roman"/>
          <w:color w:val="1A1A1A"/>
          <w:sz w:val="28"/>
          <w:szCs w:val="28"/>
        </w:rPr>
        <w:t xml:space="preserve"> обучающихся к саморазвитию и самообразованию на основе мотивации к обучению и познанию.</w:t>
      </w:r>
    </w:p>
    <w:p w:rsidR="00F01B71" w:rsidRPr="00173A6A" w:rsidRDefault="00F01B71" w:rsidP="00173A6A">
      <w:pPr>
        <w:shd w:val="clear" w:color="auto" w:fill="FFFFFF"/>
        <w:spacing w:line="360" w:lineRule="auto"/>
        <w:ind w:firstLine="360"/>
        <w:jc w:val="both"/>
        <w:rPr>
          <w:i/>
          <w:sz w:val="28"/>
          <w:szCs w:val="28"/>
        </w:rPr>
      </w:pPr>
      <w:r w:rsidRPr="00173A6A">
        <w:rPr>
          <w:b/>
          <w:i/>
          <w:sz w:val="28"/>
          <w:szCs w:val="28"/>
        </w:rPr>
        <w:t>Модуль 3</w:t>
      </w:r>
      <w:r w:rsidRPr="00173A6A">
        <w:rPr>
          <w:i/>
          <w:sz w:val="28"/>
          <w:szCs w:val="28"/>
        </w:rPr>
        <w:t>.</w:t>
      </w:r>
    </w:p>
    <w:p w:rsidR="00F01B71" w:rsidRPr="005C1009" w:rsidRDefault="00F01B71" w:rsidP="00173A6A">
      <w:pPr>
        <w:shd w:val="clear" w:color="auto" w:fill="FFFFFF"/>
        <w:spacing w:line="360" w:lineRule="auto"/>
        <w:jc w:val="both"/>
        <w:rPr>
          <w:rFonts w:eastAsia="Times New Roman"/>
          <w:color w:val="1A1A1A"/>
          <w:sz w:val="28"/>
          <w:szCs w:val="28"/>
        </w:rPr>
      </w:pPr>
      <w:r w:rsidRPr="00243ECF">
        <w:rPr>
          <w:sz w:val="28"/>
          <w:szCs w:val="28"/>
        </w:rPr>
        <w:t>‒</w:t>
      </w:r>
      <w:r w:rsidRPr="005C1009">
        <w:rPr>
          <w:rFonts w:eastAsia="Times New Roman"/>
          <w:color w:val="1A1A1A"/>
          <w:sz w:val="28"/>
          <w:szCs w:val="28"/>
        </w:rPr>
        <w:t xml:space="preserve"> самоопределение и саморазвитие профессиональное самоопределение;</w:t>
      </w:r>
    </w:p>
    <w:p w:rsidR="00F01B71" w:rsidRPr="005C1009" w:rsidRDefault="00F01B71" w:rsidP="00173A6A">
      <w:pPr>
        <w:shd w:val="clear" w:color="auto" w:fill="FFFFFF"/>
        <w:spacing w:line="360" w:lineRule="auto"/>
        <w:jc w:val="both"/>
        <w:rPr>
          <w:rFonts w:eastAsia="Times New Roman"/>
          <w:color w:val="1A1A1A"/>
          <w:sz w:val="28"/>
          <w:szCs w:val="28"/>
        </w:rPr>
      </w:pPr>
      <w:r w:rsidRPr="00243ECF">
        <w:rPr>
          <w:sz w:val="28"/>
          <w:szCs w:val="28"/>
        </w:rPr>
        <w:t>‒</w:t>
      </w:r>
      <w:r w:rsidRPr="005C1009">
        <w:rPr>
          <w:rFonts w:eastAsia="Times New Roman"/>
          <w:color w:val="1A1A1A"/>
          <w:sz w:val="28"/>
          <w:szCs w:val="28"/>
        </w:rPr>
        <w:t xml:space="preserve"> формирование целостного мировоззрения, учитывающего культурное, языковое духовное многообразие современного мира;</w:t>
      </w:r>
    </w:p>
    <w:p w:rsidR="00F01B71" w:rsidRPr="005C1009" w:rsidRDefault="00F01B71" w:rsidP="00173A6A">
      <w:pPr>
        <w:shd w:val="clear" w:color="auto" w:fill="FFFFFF"/>
        <w:spacing w:line="360" w:lineRule="auto"/>
        <w:jc w:val="both"/>
        <w:rPr>
          <w:rFonts w:eastAsia="Times New Roman"/>
          <w:color w:val="1A1A1A"/>
          <w:sz w:val="28"/>
          <w:szCs w:val="28"/>
        </w:rPr>
      </w:pPr>
      <w:r w:rsidRPr="00243ECF">
        <w:rPr>
          <w:sz w:val="28"/>
          <w:szCs w:val="28"/>
        </w:rPr>
        <w:t>‒</w:t>
      </w:r>
      <w:r w:rsidRPr="005C1009">
        <w:rPr>
          <w:rFonts w:eastAsia="Times New Roman"/>
          <w:color w:val="1A1A1A"/>
          <w:sz w:val="28"/>
          <w:szCs w:val="28"/>
        </w:rPr>
        <w:t xml:space="preserve"> формирование осознанного, уважительного и доброжелательного отношения к другому человеку, его мнению, многообразию, культуре;</w:t>
      </w:r>
    </w:p>
    <w:p w:rsidR="00173A6A" w:rsidRDefault="00F01B71" w:rsidP="00173A6A">
      <w:pPr>
        <w:shd w:val="clear" w:color="auto" w:fill="FFFFFF"/>
        <w:spacing w:line="360" w:lineRule="auto"/>
        <w:jc w:val="both"/>
        <w:rPr>
          <w:rFonts w:eastAsia="Times New Roman"/>
          <w:color w:val="1A1A1A"/>
          <w:sz w:val="28"/>
          <w:szCs w:val="28"/>
        </w:rPr>
      </w:pPr>
      <w:r w:rsidRPr="00243ECF">
        <w:rPr>
          <w:sz w:val="28"/>
          <w:szCs w:val="28"/>
        </w:rPr>
        <w:t>‒</w:t>
      </w:r>
      <w:r w:rsidR="00173A6A">
        <w:rPr>
          <w:rFonts w:eastAsia="Times New Roman"/>
          <w:color w:val="1A1A1A"/>
          <w:sz w:val="28"/>
          <w:szCs w:val="28"/>
        </w:rPr>
        <w:t xml:space="preserve"> готовность и способность</w:t>
      </w:r>
      <w:r w:rsidRPr="005C1009">
        <w:rPr>
          <w:rFonts w:eastAsia="Times New Roman"/>
          <w:color w:val="1A1A1A"/>
          <w:sz w:val="28"/>
          <w:szCs w:val="28"/>
        </w:rPr>
        <w:t xml:space="preserve"> вести диалог с другими людьми и д</w:t>
      </w:r>
      <w:r w:rsidR="00173A6A">
        <w:rPr>
          <w:rFonts w:eastAsia="Times New Roman"/>
          <w:color w:val="1A1A1A"/>
          <w:sz w:val="28"/>
          <w:szCs w:val="28"/>
        </w:rPr>
        <w:t>остигать в нем взаимопонимания;</w:t>
      </w:r>
    </w:p>
    <w:p w:rsidR="00F01B71" w:rsidRPr="005C1009" w:rsidRDefault="00173A6A" w:rsidP="00173A6A">
      <w:pPr>
        <w:shd w:val="clear" w:color="auto" w:fill="FFFFFF"/>
        <w:spacing w:line="360" w:lineRule="auto"/>
        <w:jc w:val="both"/>
        <w:rPr>
          <w:rFonts w:eastAsia="Times New Roman"/>
          <w:color w:val="1A1A1A"/>
          <w:sz w:val="28"/>
          <w:szCs w:val="28"/>
        </w:rPr>
      </w:pPr>
      <w:r w:rsidRPr="00243ECF">
        <w:rPr>
          <w:sz w:val="28"/>
          <w:szCs w:val="28"/>
        </w:rPr>
        <w:t>‒</w:t>
      </w:r>
      <w:r>
        <w:rPr>
          <w:sz w:val="28"/>
          <w:szCs w:val="28"/>
        </w:rPr>
        <w:t xml:space="preserve"> </w:t>
      </w:r>
      <w:r w:rsidR="00F01B71" w:rsidRPr="005C1009">
        <w:rPr>
          <w:rFonts w:eastAsia="Times New Roman"/>
          <w:color w:val="1A1A1A"/>
          <w:sz w:val="28"/>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w:t>
      </w:r>
      <w:r w:rsidR="00F01B71" w:rsidRPr="005C1009">
        <w:rPr>
          <w:rFonts w:eastAsia="Times New Roman"/>
          <w:color w:val="1A1A1A"/>
          <w:sz w:val="28"/>
          <w:szCs w:val="28"/>
        </w:rPr>
        <w:lastRenderedPageBreak/>
        <w:t>нравственного поведения, осознанного и ответственного отношения к собственным поступкам.</w:t>
      </w:r>
    </w:p>
    <w:p w:rsidR="00F01B71" w:rsidRPr="00173A6A" w:rsidRDefault="00F01B71" w:rsidP="00173A6A">
      <w:pPr>
        <w:shd w:val="clear" w:color="auto" w:fill="FFFFFF"/>
        <w:spacing w:line="360" w:lineRule="auto"/>
        <w:ind w:firstLine="708"/>
        <w:jc w:val="both"/>
        <w:rPr>
          <w:i/>
          <w:sz w:val="28"/>
          <w:szCs w:val="28"/>
        </w:rPr>
      </w:pPr>
      <w:r w:rsidRPr="00173A6A">
        <w:rPr>
          <w:b/>
          <w:i/>
          <w:sz w:val="28"/>
          <w:szCs w:val="28"/>
        </w:rPr>
        <w:t>Модуль 4</w:t>
      </w:r>
      <w:r w:rsidRPr="00173A6A">
        <w:rPr>
          <w:i/>
          <w:sz w:val="28"/>
          <w:szCs w:val="28"/>
        </w:rPr>
        <w:t>.</w:t>
      </w:r>
    </w:p>
    <w:p w:rsidR="00F01B71" w:rsidRPr="00DB52B9" w:rsidRDefault="00F01B71" w:rsidP="00173A6A">
      <w:pPr>
        <w:shd w:val="clear" w:color="auto" w:fill="FFFFFF"/>
        <w:spacing w:line="360" w:lineRule="auto"/>
        <w:jc w:val="both"/>
        <w:rPr>
          <w:rFonts w:eastAsia="Times New Roman"/>
          <w:color w:val="1A1A1A"/>
          <w:sz w:val="28"/>
          <w:szCs w:val="28"/>
        </w:rPr>
      </w:pPr>
      <w:r w:rsidRPr="00243ECF">
        <w:rPr>
          <w:sz w:val="28"/>
          <w:szCs w:val="28"/>
        </w:rPr>
        <w:t>‒</w:t>
      </w:r>
      <w:r w:rsidR="00173A6A">
        <w:rPr>
          <w:sz w:val="28"/>
          <w:szCs w:val="28"/>
        </w:rPr>
        <w:t xml:space="preserve"> </w:t>
      </w:r>
      <w:r w:rsidRPr="00DB52B9">
        <w:rPr>
          <w:rFonts w:eastAsia="Times New Roman"/>
          <w:color w:val="1A1A1A"/>
          <w:sz w:val="28"/>
          <w:szCs w:val="28"/>
        </w:rPr>
        <w:t>формирование мотивированной направленности на продуктивную</w:t>
      </w:r>
      <w:r w:rsidR="00173A6A">
        <w:rPr>
          <w:rFonts w:eastAsia="Times New Roman"/>
          <w:color w:val="1A1A1A"/>
          <w:sz w:val="28"/>
          <w:szCs w:val="28"/>
        </w:rPr>
        <w:t xml:space="preserve"> </w:t>
      </w:r>
      <w:r w:rsidRPr="00DB52B9">
        <w:rPr>
          <w:rFonts w:eastAsia="Times New Roman"/>
          <w:color w:val="1A1A1A"/>
          <w:sz w:val="28"/>
          <w:szCs w:val="28"/>
        </w:rPr>
        <w:t>творческую деятельность;</w:t>
      </w:r>
      <w:r w:rsidRPr="00DB52B9">
        <w:rPr>
          <w:rFonts w:eastAsia="Times New Roman"/>
          <w:color w:val="1A1A1A"/>
          <w:sz w:val="28"/>
          <w:szCs w:val="28"/>
        </w:rPr>
        <w:sym w:font="Symbol" w:char="F020"/>
      </w:r>
    </w:p>
    <w:p w:rsidR="00F01B71" w:rsidRPr="00DB52B9" w:rsidRDefault="00F01B71" w:rsidP="00173A6A">
      <w:pPr>
        <w:shd w:val="clear" w:color="auto" w:fill="FFFFFF"/>
        <w:spacing w:line="360" w:lineRule="auto"/>
        <w:jc w:val="both"/>
        <w:rPr>
          <w:rFonts w:eastAsia="Times New Roman"/>
          <w:color w:val="1A1A1A"/>
          <w:sz w:val="28"/>
          <w:szCs w:val="28"/>
        </w:rPr>
      </w:pPr>
      <w:r w:rsidRPr="00243ECF">
        <w:rPr>
          <w:sz w:val="28"/>
          <w:szCs w:val="28"/>
        </w:rPr>
        <w:t>‒</w:t>
      </w:r>
      <w:r w:rsidR="00173A6A">
        <w:rPr>
          <w:sz w:val="28"/>
          <w:szCs w:val="28"/>
        </w:rPr>
        <w:t xml:space="preserve"> </w:t>
      </w:r>
      <w:r w:rsidRPr="00DB52B9">
        <w:rPr>
          <w:rFonts w:eastAsia="Times New Roman"/>
          <w:color w:val="1A1A1A"/>
          <w:sz w:val="28"/>
          <w:szCs w:val="28"/>
        </w:rPr>
        <w:t>развитие качеств, присущим лидерам;</w:t>
      </w:r>
      <w:r w:rsidRPr="00DB52B9">
        <w:rPr>
          <w:rFonts w:eastAsia="Times New Roman"/>
          <w:color w:val="1A1A1A"/>
          <w:sz w:val="28"/>
          <w:szCs w:val="28"/>
        </w:rPr>
        <w:sym w:font="Symbol" w:char="F020"/>
      </w:r>
    </w:p>
    <w:p w:rsidR="00F01B71" w:rsidRPr="00DB52B9" w:rsidRDefault="00F01B71" w:rsidP="00173A6A">
      <w:pPr>
        <w:shd w:val="clear" w:color="auto" w:fill="FFFFFF"/>
        <w:spacing w:line="360" w:lineRule="auto"/>
        <w:jc w:val="both"/>
        <w:rPr>
          <w:rFonts w:eastAsia="Times New Roman"/>
          <w:color w:val="1A1A1A"/>
          <w:sz w:val="28"/>
          <w:szCs w:val="28"/>
        </w:rPr>
      </w:pPr>
      <w:r w:rsidRPr="00243ECF">
        <w:rPr>
          <w:sz w:val="28"/>
          <w:szCs w:val="28"/>
        </w:rPr>
        <w:t>‒</w:t>
      </w:r>
      <w:r w:rsidR="00173A6A">
        <w:rPr>
          <w:sz w:val="28"/>
          <w:szCs w:val="28"/>
        </w:rPr>
        <w:t xml:space="preserve"> </w:t>
      </w:r>
      <w:r w:rsidRPr="00DB52B9">
        <w:rPr>
          <w:rFonts w:eastAsia="Times New Roman"/>
          <w:color w:val="1A1A1A"/>
          <w:sz w:val="28"/>
          <w:szCs w:val="28"/>
        </w:rPr>
        <w:t>приобретение устойчивых навыков самостоятельной, целенаправленной и</w:t>
      </w:r>
      <w:r w:rsidRPr="00DB52B9">
        <w:rPr>
          <w:rFonts w:eastAsia="Times New Roman"/>
          <w:color w:val="1A1A1A"/>
          <w:sz w:val="28"/>
          <w:szCs w:val="28"/>
        </w:rPr>
        <w:sym w:font="Symbol" w:char="F020"/>
      </w:r>
    </w:p>
    <w:p w:rsidR="00F01B71" w:rsidRPr="00DB52B9" w:rsidRDefault="00F01B71" w:rsidP="00173A6A">
      <w:pPr>
        <w:shd w:val="clear" w:color="auto" w:fill="FFFFFF"/>
        <w:spacing w:line="360" w:lineRule="auto"/>
        <w:jc w:val="both"/>
        <w:rPr>
          <w:rFonts w:eastAsia="Times New Roman"/>
          <w:color w:val="1A1A1A"/>
          <w:sz w:val="28"/>
          <w:szCs w:val="28"/>
        </w:rPr>
      </w:pPr>
      <w:r w:rsidRPr="00DB52B9">
        <w:rPr>
          <w:rFonts w:eastAsia="Times New Roman"/>
          <w:color w:val="1A1A1A"/>
          <w:sz w:val="28"/>
          <w:szCs w:val="28"/>
        </w:rPr>
        <w:t>содержательной деят</w:t>
      </w:r>
      <w:r>
        <w:rPr>
          <w:rFonts w:eastAsia="Times New Roman"/>
          <w:color w:val="1A1A1A"/>
          <w:sz w:val="28"/>
          <w:szCs w:val="28"/>
        </w:rPr>
        <w:t>ельности, включая информационно коммуникативные технологии.</w:t>
      </w:r>
    </w:p>
    <w:p w:rsidR="00F01B71" w:rsidRPr="00DC7146" w:rsidRDefault="00F01B71" w:rsidP="00173A6A">
      <w:pPr>
        <w:shd w:val="clear" w:color="auto" w:fill="FFFFFF"/>
        <w:spacing w:line="360" w:lineRule="auto"/>
        <w:ind w:firstLine="360"/>
        <w:jc w:val="both"/>
        <w:rPr>
          <w:i/>
          <w:sz w:val="28"/>
          <w:szCs w:val="28"/>
        </w:rPr>
      </w:pPr>
      <w:r w:rsidRPr="00DC7146">
        <w:rPr>
          <w:b/>
          <w:i/>
          <w:sz w:val="28"/>
          <w:szCs w:val="28"/>
        </w:rPr>
        <w:t>Модуль 5</w:t>
      </w:r>
      <w:r w:rsidRPr="00DC7146">
        <w:rPr>
          <w:i/>
          <w:sz w:val="28"/>
          <w:szCs w:val="28"/>
        </w:rPr>
        <w:t>.</w:t>
      </w:r>
    </w:p>
    <w:p w:rsidR="00F01B71" w:rsidRPr="005C1009" w:rsidRDefault="00F01B71" w:rsidP="00173A6A">
      <w:pPr>
        <w:shd w:val="clear" w:color="auto" w:fill="FFFFFF"/>
        <w:spacing w:line="360" w:lineRule="auto"/>
        <w:jc w:val="both"/>
        <w:rPr>
          <w:rFonts w:eastAsia="Times New Roman"/>
          <w:color w:val="1A1A1A"/>
          <w:sz w:val="28"/>
          <w:szCs w:val="28"/>
        </w:rPr>
      </w:pPr>
      <w:r w:rsidRPr="00243ECF">
        <w:rPr>
          <w:sz w:val="28"/>
          <w:szCs w:val="28"/>
        </w:rPr>
        <w:t>‒</w:t>
      </w:r>
      <w:r w:rsidR="00DC7146">
        <w:rPr>
          <w:sz w:val="28"/>
          <w:szCs w:val="28"/>
        </w:rPr>
        <w:t xml:space="preserve"> </w:t>
      </w:r>
      <w:r w:rsidRPr="005C1009">
        <w:rPr>
          <w:rFonts w:eastAsia="Times New Roman"/>
          <w:color w:val="1A1A1A"/>
          <w:sz w:val="28"/>
          <w:szCs w:val="28"/>
        </w:rPr>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F01B71" w:rsidRPr="005C1009" w:rsidRDefault="00F01B71" w:rsidP="00173A6A">
      <w:pPr>
        <w:shd w:val="clear" w:color="auto" w:fill="FFFFFF"/>
        <w:spacing w:line="360" w:lineRule="auto"/>
        <w:jc w:val="both"/>
        <w:rPr>
          <w:rFonts w:eastAsia="Times New Roman"/>
          <w:color w:val="1A1A1A"/>
          <w:sz w:val="28"/>
          <w:szCs w:val="28"/>
        </w:rPr>
      </w:pPr>
      <w:r w:rsidRPr="00243ECF">
        <w:rPr>
          <w:sz w:val="28"/>
          <w:szCs w:val="28"/>
        </w:rPr>
        <w:t>‒</w:t>
      </w:r>
      <w:r w:rsidR="00DC7146">
        <w:rPr>
          <w:sz w:val="28"/>
          <w:szCs w:val="28"/>
        </w:rPr>
        <w:t xml:space="preserve"> </w:t>
      </w:r>
      <w:r w:rsidRPr="005C1009">
        <w:rPr>
          <w:rFonts w:eastAsia="Times New Roman"/>
          <w:color w:val="1A1A1A"/>
          <w:sz w:val="28"/>
          <w:szCs w:val="28"/>
        </w:rPr>
        <w:t>развитие эстетического сознания через освоение художественного наследия народов России и мира, творческой деяте</w:t>
      </w:r>
      <w:r w:rsidR="00DC7146">
        <w:rPr>
          <w:rFonts w:eastAsia="Times New Roman"/>
          <w:color w:val="1A1A1A"/>
          <w:sz w:val="28"/>
          <w:szCs w:val="28"/>
        </w:rPr>
        <w:t>льности эстетического характера;</w:t>
      </w:r>
    </w:p>
    <w:p w:rsidR="00F01B71" w:rsidRPr="00DB52B9" w:rsidRDefault="00F01B71" w:rsidP="00173A6A">
      <w:pPr>
        <w:shd w:val="clear" w:color="auto" w:fill="FFFFFF"/>
        <w:spacing w:line="360" w:lineRule="auto"/>
        <w:jc w:val="both"/>
        <w:rPr>
          <w:rFonts w:eastAsia="Times New Roman"/>
          <w:color w:val="1A1A1A"/>
          <w:sz w:val="28"/>
          <w:szCs w:val="28"/>
        </w:rPr>
      </w:pPr>
      <w:r w:rsidRPr="00DB52B9">
        <w:rPr>
          <w:rFonts w:eastAsia="Times New Roman"/>
          <w:color w:val="1A1A1A"/>
          <w:sz w:val="28"/>
          <w:szCs w:val="28"/>
        </w:rPr>
        <w:t xml:space="preserve"> </w:t>
      </w:r>
      <w:r w:rsidRPr="00243ECF">
        <w:rPr>
          <w:sz w:val="28"/>
          <w:szCs w:val="28"/>
        </w:rPr>
        <w:t>‒</w:t>
      </w:r>
      <w:r w:rsidRPr="00DB52B9">
        <w:rPr>
          <w:sz w:val="28"/>
          <w:szCs w:val="28"/>
        </w:rPr>
        <w:t xml:space="preserve"> </w:t>
      </w:r>
      <w:r w:rsidRPr="00DB52B9">
        <w:rPr>
          <w:rFonts w:eastAsia="Times New Roman"/>
          <w:color w:val="1A1A1A"/>
          <w:sz w:val="28"/>
          <w:szCs w:val="28"/>
        </w:rPr>
        <w:t>воспитание российской гражданской идентичности: патриотизма, любви и уважения к Отечеству, чувство гордости за свою Родину, прошлое и настоящее многонационального народа России.</w:t>
      </w:r>
    </w:p>
    <w:p w:rsidR="00134AD4" w:rsidRPr="00134AD4" w:rsidRDefault="00EA3981" w:rsidP="0061443E">
      <w:pPr>
        <w:pStyle w:val="3"/>
        <w:spacing w:line="360" w:lineRule="auto"/>
        <w:rPr>
          <w:rFonts w:ascii="Times New Roman" w:hAnsi="Times New Roman" w:cs="Times New Roman"/>
          <w:b/>
          <w:color w:val="auto"/>
          <w:sz w:val="28"/>
          <w:szCs w:val="28"/>
        </w:rPr>
      </w:pPr>
      <w:bookmarkStart w:id="98" w:name="_Toc142862553"/>
      <w:r>
        <w:rPr>
          <w:rFonts w:ascii="Times New Roman" w:hAnsi="Times New Roman" w:cs="Times New Roman"/>
          <w:b/>
          <w:color w:val="auto"/>
          <w:sz w:val="28"/>
          <w:szCs w:val="28"/>
        </w:rPr>
        <w:t>2.5</w:t>
      </w:r>
      <w:r w:rsidR="003C638A">
        <w:rPr>
          <w:rFonts w:ascii="Times New Roman" w:hAnsi="Times New Roman" w:cs="Times New Roman"/>
          <w:b/>
          <w:color w:val="auto"/>
          <w:sz w:val="28"/>
          <w:szCs w:val="28"/>
        </w:rPr>
        <w:t>.6</w:t>
      </w:r>
      <w:r w:rsidR="00134AD4" w:rsidRPr="00134AD4">
        <w:rPr>
          <w:rFonts w:ascii="Times New Roman" w:hAnsi="Times New Roman" w:cs="Times New Roman"/>
          <w:b/>
          <w:color w:val="auto"/>
          <w:sz w:val="28"/>
          <w:szCs w:val="28"/>
        </w:rPr>
        <w:t>. «Эко-школа»</w:t>
      </w:r>
      <w:bookmarkEnd w:id="98"/>
    </w:p>
    <w:p w:rsidR="0061443E" w:rsidRDefault="00F01B71" w:rsidP="0061443E">
      <w:pPr>
        <w:pStyle w:val="af4"/>
        <w:spacing w:line="360" w:lineRule="auto"/>
        <w:jc w:val="center"/>
        <w:rPr>
          <w:b/>
          <w:sz w:val="28"/>
          <w:szCs w:val="28"/>
        </w:rPr>
      </w:pPr>
      <w:r w:rsidRPr="0061443E">
        <w:rPr>
          <w:b/>
          <w:sz w:val="28"/>
          <w:szCs w:val="28"/>
        </w:rPr>
        <w:t>Пояснительная записка</w:t>
      </w:r>
    </w:p>
    <w:p w:rsidR="0061443E" w:rsidRPr="0061443E" w:rsidRDefault="00F01B71" w:rsidP="0061443E">
      <w:pPr>
        <w:pStyle w:val="af4"/>
        <w:spacing w:line="360" w:lineRule="auto"/>
        <w:ind w:firstLine="708"/>
        <w:jc w:val="both"/>
        <w:rPr>
          <w:b/>
          <w:sz w:val="28"/>
          <w:szCs w:val="28"/>
        </w:rPr>
      </w:pPr>
      <w:r w:rsidRPr="0061443E">
        <w:rPr>
          <w:sz w:val="28"/>
          <w:szCs w:val="28"/>
          <w:shd w:val="clear" w:color="auto" w:fill="FFFFFF"/>
        </w:rPr>
        <w:t>Воспитание экологической культуры – актуальнейшая задача сложившейся социально-культурной ситуации начала ХХ</w:t>
      </w:r>
      <w:r w:rsidRPr="0061443E">
        <w:rPr>
          <w:sz w:val="28"/>
          <w:szCs w:val="28"/>
          <w:shd w:val="clear" w:color="auto" w:fill="FFFFFF"/>
          <w:lang w:val="en-US"/>
        </w:rPr>
        <w:t>I</w:t>
      </w:r>
      <w:r w:rsidRPr="0061443E">
        <w:rPr>
          <w:sz w:val="28"/>
          <w:szCs w:val="28"/>
          <w:shd w:val="clear" w:color="auto" w:fill="FFFFFF"/>
        </w:rPr>
        <w:t xml:space="preserve"> века.</w:t>
      </w:r>
    </w:p>
    <w:p w:rsidR="0061443E" w:rsidRDefault="00F01B71" w:rsidP="0061443E">
      <w:pPr>
        <w:pStyle w:val="af4"/>
        <w:spacing w:line="360" w:lineRule="auto"/>
        <w:ind w:firstLine="708"/>
        <w:jc w:val="both"/>
        <w:rPr>
          <w:sz w:val="28"/>
          <w:szCs w:val="28"/>
          <w:shd w:val="clear" w:color="auto" w:fill="FFFFFF"/>
        </w:rPr>
      </w:pPr>
      <w:r w:rsidRPr="0061443E">
        <w:rPr>
          <w:sz w:val="28"/>
          <w:szCs w:val="28"/>
          <w:shd w:val="clear" w:color="auto" w:fill="FFFFFF"/>
        </w:rPr>
        <w:t>Экологическое образование и воспитание учащихся -  это веление времени, продиктованное самой жизнью: для того чтобы сегодня выжить и обеспечить существование человека в будущем, нынешнему поколению необходимо овладеть экологическими ценностями и в соответствии с ними строить свои взаимоотношения с окружающим миром.</w:t>
      </w:r>
    </w:p>
    <w:p w:rsidR="0061443E" w:rsidRDefault="00F01B71" w:rsidP="0061443E">
      <w:pPr>
        <w:pStyle w:val="af4"/>
        <w:spacing w:line="360" w:lineRule="auto"/>
        <w:ind w:firstLine="708"/>
        <w:jc w:val="both"/>
        <w:rPr>
          <w:sz w:val="28"/>
          <w:szCs w:val="28"/>
          <w:shd w:val="clear" w:color="auto" w:fill="FFFFFF"/>
        </w:rPr>
      </w:pPr>
      <w:r w:rsidRPr="0061443E">
        <w:rPr>
          <w:sz w:val="28"/>
          <w:szCs w:val="28"/>
          <w:shd w:val="clear" w:color="auto" w:fill="FFFFFF"/>
        </w:rPr>
        <w:t xml:space="preserve">Экологическое образование и воспитание экологической культуры подрастающего поколения становится одной из главных задач, стоящих перед обществом. Чтобы избежать неблагоприятного влияния на экологию, чтобы не делать экологических ошибок, не создавать ситуаций, опасных для здоровья и жизни, современный человек должен обладать элементарными экологическими </w:t>
      </w:r>
      <w:r w:rsidRPr="0061443E">
        <w:rPr>
          <w:sz w:val="28"/>
          <w:szCs w:val="28"/>
          <w:shd w:val="clear" w:color="auto" w:fill="FFFFFF"/>
        </w:rPr>
        <w:lastRenderedPageBreak/>
        <w:t>знаниями и новым экологическим типом мышления. И в этом важная роль отводится общеобразовательной школе, которая, вооружая детей современными знаниями и жизненным опытом, по существу работает на будущее. Эффект экологического воспитания учащихся во многом определяется состоянием культуры их взаимоотношений с окружающей средой - природной и социальной. Привитие учащимся культуры отношения с нею осуществляется как в процессе усвоения знаний, умений и навыков на уроках, так и вовремя специально организованной внеурочной деятельности детей.</w:t>
      </w:r>
    </w:p>
    <w:p w:rsidR="0061443E" w:rsidRDefault="00F01B71" w:rsidP="0061443E">
      <w:pPr>
        <w:pStyle w:val="af4"/>
        <w:spacing w:line="360" w:lineRule="auto"/>
        <w:ind w:firstLine="708"/>
        <w:jc w:val="both"/>
        <w:rPr>
          <w:sz w:val="28"/>
          <w:szCs w:val="28"/>
          <w:shd w:val="clear" w:color="auto" w:fill="FFFFFF"/>
        </w:rPr>
      </w:pPr>
      <w:r w:rsidRPr="0061443E">
        <w:rPr>
          <w:b/>
          <w:i/>
          <w:sz w:val="28"/>
          <w:szCs w:val="28"/>
          <w:shd w:val="clear" w:color="auto" w:fill="FFFFFF"/>
        </w:rPr>
        <w:t>Актуальность</w:t>
      </w:r>
      <w:r w:rsidRPr="0061443E">
        <w:rPr>
          <w:sz w:val="28"/>
          <w:szCs w:val="28"/>
          <w:shd w:val="clear" w:color="auto" w:fill="FFFFFF"/>
        </w:rPr>
        <w:t xml:space="preserve"> разработанной программы продиктована необходимостью развития в теории и практи</w:t>
      </w:r>
      <w:r w:rsidRPr="0061443E">
        <w:rPr>
          <w:sz w:val="28"/>
          <w:szCs w:val="28"/>
          <w:shd w:val="clear" w:color="auto" w:fill="FFFFFF"/>
        </w:rPr>
        <w:softHyphen/>
        <w:t>ке экологического образования среди школьников.</w:t>
      </w:r>
    </w:p>
    <w:p w:rsidR="0061443E" w:rsidRDefault="00F01B71" w:rsidP="0061443E">
      <w:pPr>
        <w:pStyle w:val="af4"/>
        <w:spacing w:line="360" w:lineRule="auto"/>
        <w:ind w:firstLine="708"/>
        <w:jc w:val="both"/>
        <w:rPr>
          <w:sz w:val="28"/>
          <w:szCs w:val="28"/>
          <w:shd w:val="clear" w:color="auto" w:fill="FFFFFF"/>
        </w:rPr>
      </w:pPr>
      <w:r w:rsidRPr="0061443E">
        <w:rPr>
          <w:sz w:val="28"/>
          <w:szCs w:val="28"/>
        </w:rPr>
        <w:t>Программа реализуется для учащихся 5-11-х классов.</w:t>
      </w:r>
    </w:p>
    <w:p w:rsidR="00F01B71" w:rsidRPr="0061443E" w:rsidRDefault="00F01B71" w:rsidP="0061443E">
      <w:pPr>
        <w:pStyle w:val="af4"/>
        <w:spacing w:line="360" w:lineRule="auto"/>
        <w:ind w:firstLine="708"/>
        <w:jc w:val="both"/>
        <w:rPr>
          <w:sz w:val="28"/>
          <w:szCs w:val="28"/>
          <w:shd w:val="clear" w:color="auto" w:fill="FFFFFF"/>
        </w:rPr>
      </w:pPr>
      <w:r w:rsidRPr="0061443E">
        <w:rPr>
          <w:rFonts w:eastAsia="Times New Roman"/>
          <w:b/>
          <w:i/>
          <w:sz w:val="28"/>
          <w:szCs w:val="28"/>
        </w:rPr>
        <w:t>Цель</w:t>
      </w:r>
      <w:r w:rsidRPr="0061443E">
        <w:rPr>
          <w:rFonts w:eastAsia="Times New Roman"/>
          <w:sz w:val="28"/>
          <w:szCs w:val="28"/>
        </w:rPr>
        <w:t xml:space="preserve"> – экологическое образование учащихся, воспитание ответственного и уважительного отношения к окружающей среде и ко всему живому на Земле, предотвращение разрушительного антропогенного воздействия на окружающую среду, изучение природы родного края.</w:t>
      </w:r>
    </w:p>
    <w:p w:rsidR="00F01B71" w:rsidRPr="0061443E" w:rsidRDefault="00F01B71" w:rsidP="0061443E">
      <w:pPr>
        <w:pStyle w:val="af4"/>
        <w:spacing w:line="360" w:lineRule="auto"/>
        <w:jc w:val="both"/>
        <w:rPr>
          <w:rFonts w:eastAsia="Times New Roman"/>
          <w:sz w:val="28"/>
          <w:szCs w:val="28"/>
        </w:rPr>
      </w:pPr>
    </w:p>
    <w:p w:rsidR="00F01B71" w:rsidRPr="0061443E" w:rsidRDefault="00F01B71" w:rsidP="0061443E">
      <w:pPr>
        <w:pStyle w:val="af4"/>
        <w:spacing w:line="360" w:lineRule="auto"/>
        <w:ind w:firstLine="708"/>
        <w:jc w:val="both"/>
        <w:rPr>
          <w:rFonts w:eastAsia="Times New Roman"/>
          <w:b/>
          <w:i/>
          <w:sz w:val="28"/>
          <w:szCs w:val="28"/>
        </w:rPr>
      </w:pPr>
      <w:r w:rsidRPr="0061443E">
        <w:rPr>
          <w:rFonts w:eastAsia="Times New Roman"/>
          <w:b/>
          <w:i/>
          <w:sz w:val="28"/>
          <w:szCs w:val="28"/>
        </w:rPr>
        <w:t>Задачи:</w:t>
      </w:r>
    </w:p>
    <w:p w:rsidR="0061443E" w:rsidRDefault="0061443E" w:rsidP="0061443E">
      <w:pPr>
        <w:pStyle w:val="af4"/>
        <w:spacing w:line="360" w:lineRule="auto"/>
        <w:ind w:firstLine="708"/>
        <w:jc w:val="both"/>
        <w:rPr>
          <w:rFonts w:eastAsia="Times New Roman"/>
          <w:sz w:val="28"/>
          <w:szCs w:val="28"/>
        </w:rPr>
      </w:pPr>
      <w:r>
        <w:rPr>
          <w:rFonts w:eastAsia="Times New Roman"/>
          <w:sz w:val="28"/>
          <w:szCs w:val="28"/>
        </w:rPr>
        <w:t>у</w:t>
      </w:r>
      <w:r w:rsidR="00F01B71" w:rsidRPr="0061443E">
        <w:rPr>
          <w:rFonts w:eastAsia="Times New Roman"/>
          <w:sz w:val="28"/>
          <w:szCs w:val="28"/>
        </w:rPr>
        <w:t>довлетворение познавательных потребностей учащихся, развитие интереса к изучению основных компонентов природных экосистем, укрепление навыков нравственного поведения в природе и здоровому образу жизни</w:t>
      </w:r>
      <w:r>
        <w:rPr>
          <w:rFonts w:eastAsia="Times New Roman"/>
          <w:sz w:val="28"/>
          <w:szCs w:val="28"/>
        </w:rPr>
        <w:t>;</w:t>
      </w:r>
    </w:p>
    <w:p w:rsidR="0061443E" w:rsidRDefault="0061443E" w:rsidP="0061443E">
      <w:pPr>
        <w:pStyle w:val="af4"/>
        <w:spacing w:line="360" w:lineRule="auto"/>
        <w:ind w:firstLine="708"/>
        <w:jc w:val="both"/>
        <w:rPr>
          <w:rFonts w:eastAsia="Times New Roman"/>
          <w:sz w:val="28"/>
          <w:szCs w:val="28"/>
        </w:rPr>
      </w:pPr>
      <w:r>
        <w:rPr>
          <w:rFonts w:eastAsia="Times New Roman"/>
          <w:sz w:val="28"/>
          <w:szCs w:val="28"/>
        </w:rPr>
        <w:t xml:space="preserve">освоение </w:t>
      </w:r>
      <w:r w:rsidR="00F01B71" w:rsidRPr="0061443E">
        <w:rPr>
          <w:rFonts w:eastAsia="Times New Roman"/>
          <w:sz w:val="28"/>
          <w:szCs w:val="28"/>
        </w:rPr>
        <w:t>учащимися разнообразных видов творческой деятельности, основанных на овладении интеллектуальны</w:t>
      </w:r>
      <w:r>
        <w:rPr>
          <w:rFonts w:eastAsia="Times New Roman"/>
          <w:sz w:val="28"/>
          <w:szCs w:val="28"/>
        </w:rPr>
        <w:t>ми информационными технологиями;</w:t>
      </w:r>
    </w:p>
    <w:p w:rsidR="0061443E" w:rsidRDefault="0061443E" w:rsidP="0061443E">
      <w:pPr>
        <w:pStyle w:val="af4"/>
        <w:spacing w:line="360" w:lineRule="auto"/>
        <w:ind w:firstLine="708"/>
        <w:jc w:val="both"/>
        <w:rPr>
          <w:rFonts w:eastAsia="Times New Roman"/>
          <w:sz w:val="28"/>
          <w:szCs w:val="28"/>
        </w:rPr>
      </w:pPr>
      <w:r>
        <w:rPr>
          <w:rFonts w:eastAsia="Times New Roman"/>
          <w:sz w:val="28"/>
          <w:szCs w:val="28"/>
        </w:rPr>
        <w:t>п</w:t>
      </w:r>
      <w:r w:rsidR="00F01B71" w:rsidRPr="0061443E">
        <w:rPr>
          <w:rFonts w:eastAsia="Times New Roman"/>
          <w:sz w:val="28"/>
          <w:szCs w:val="28"/>
        </w:rPr>
        <w:t>овышение уровня научного образования через комплексное научное восприятие природных явлений в глобальном масштабе</w:t>
      </w:r>
      <w:r>
        <w:rPr>
          <w:rFonts w:eastAsia="Times New Roman"/>
          <w:sz w:val="28"/>
          <w:szCs w:val="28"/>
        </w:rPr>
        <w:t>;</w:t>
      </w:r>
    </w:p>
    <w:p w:rsidR="0061443E" w:rsidRDefault="0061443E" w:rsidP="0061443E">
      <w:pPr>
        <w:pStyle w:val="af4"/>
        <w:spacing w:line="360" w:lineRule="auto"/>
        <w:ind w:firstLine="708"/>
        <w:jc w:val="both"/>
        <w:rPr>
          <w:rFonts w:eastAsia="Times New Roman"/>
          <w:sz w:val="28"/>
          <w:szCs w:val="28"/>
        </w:rPr>
      </w:pPr>
      <w:r>
        <w:rPr>
          <w:rFonts w:eastAsia="Times New Roman"/>
          <w:sz w:val="28"/>
          <w:szCs w:val="28"/>
        </w:rPr>
        <w:t xml:space="preserve">установление </w:t>
      </w:r>
      <w:r w:rsidR="00F01B71" w:rsidRPr="0061443E">
        <w:rPr>
          <w:rFonts w:eastAsia="Times New Roman"/>
          <w:sz w:val="28"/>
          <w:szCs w:val="28"/>
        </w:rPr>
        <w:t>партнерских отношений учащихся школы со школьниками дру</w:t>
      </w:r>
      <w:r>
        <w:rPr>
          <w:rFonts w:eastAsia="Times New Roman"/>
          <w:sz w:val="28"/>
          <w:szCs w:val="28"/>
        </w:rPr>
        <w:t>гих образовательных учреждений;</w:t>
      </w:r>
    </w:p>
    <w:p w:rsidR="00F01B71" w:rsidRPr="0061443E" w:rsidRDefault="0061443E" w:rsidP="0061443E">
      <w:pPr>
        <w:pStyle w:val="af4"/>
        <w:spacing w:line="360" w:lineRule="auto"/>
        <w:ind w:firstLine="708"/>
        <w:jc w:val="both"/>
        <w:rPr>
          <w:rFonts w:eastAsia="Times New Roman"/>
          <w:sz w:val="28"/>
          <w:szCs w:val="28"/>
        </w:rPr>
      </w:pPr>
      <w:r>
        <w:rPr>
          <w:rFonts w:eastAsia="Times New Roman"/>
          <w:sz w:val="28"/>
          <w:szCs w:val="28"/>
        </w:rPr>
        <w:t>ф</w:t>
      </w:r>
      <w:r w:rsidR="00F01B71" w:rsidRPr="0061443E">
        <w:rPr>
          <w:rFonts w:eastAsia="Times New Roman"/>
          <w:sz w:val="28"/>
          <w:szCs w:val="28"/>
        </w:rPr>
        <w:t>ормирование коммуникативных навыков через установление компьютерных телекоммуникационных связей Интернет (электронная почта, компьютерные конференции и др.), контактов со сверстниками, учителями, учёными университетов.</w:t>
      </w:r>
    </w:p>
    <w:p w:rsidR="00F01B71" w:rsidRPr="0061443E" w:rsidRDefault="00F01B71" w:rsidP="0061443E">
      <w:pPr>
        <w:pStyle w:val="af4"/>
        <w:spacing w:line="360" w:lineRule="auto"/>
        <w:ind w:firstLine="708"/>
        <w:jc w:val="both"/>
        <w:rPr>
          <w:rFonts w:eastAsia="Times New Roman"/>
          <w:b/>
          <w:i/>
          <w:sz w:val="28"/>
          <w:szCs w:val="28"/>
        </w:rPr>
      </w:pPr>
      <w:r w:rsidRPr="0061443E">
        <w:rPr>
          <w:rFonts w:eastAsia="Times New Roman"/>
          <w:sz w:val="28"/>
          <w:szCs w:val="28"/>
        </w:rPr>
        <w:t xml:space="preserve">Формирование экологической культуры школьников осуществляется по следующим </w:t>
      </w:r>
      <w:r w:rsidRPr="0061443E">
        <w:rPr>
          <w:rFonts w:eastAsia="Times New Roman"/>
          <w:b/>
          <w:i/>
          <w:sz w:val="28"/>
          <w:szCs w:val="28"/>
        </w:rPr>
        <w:t>направлениям:</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lastRenderedPageBreak/>
        <w:t>Организация школьного экологического объединения.</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Эколого-просветительская деятельность.</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Исследовательская работа.</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Организация работы по формированию здорового образа жизни.</w:t>
      </w:r>
    </w:p>
    <w:p w:rsidR="00F01B71" w:rsidRPr="0061443E" w:rsidRDefault="00F01B71" w:rsidP="0061443E">
      <w:pPr>
        <w:pStyle w:val="af4"/>
        <w:spacing w:line="360" w:lineRule="auto"/>
        <w:ind w:firstLine="708"/>
        <w:jc w:val="both"/>
        <w:rPr>
          <w:rFonts w:eastAsia="Times New Roman"/>
          <w:b/>
          <w:i/>
          <w:sz w:val="28"/>
          <w:szCs w:val="28"/>
        </w:rPr>
      </w:pPr>
      <w:r w:rsidRPr="0061443E">
        <w:rPr>
          <w:rFonts w:eastAsia="Times New Roman"/>
          <w:b/>
          <w:i/>
          <w:sz w:val="28"/>
          <w:szCs w:val="28"/>
        </w:rPr>
        <w:t>Направления работы:</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заседание объединения;</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лекторская работа;</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исследовательская работа;</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участие в районных, городских и областных конференциях;</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участие в школьных и районных олимпиадах;</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организация школьных экологических праздников, театрализованных представлений;</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 xml:space="preserve">сюжетно-ролевые игры </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пропаганда чистоты и здорового образа жизни;</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 xml:space="preserve">экологические акции </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создание сайта, интернет-связь;</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участие в школьных и районных олимпиадах;</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работа с научной и научно-популярной литературой;</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творческая работа;</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ведение рубрики «человек и природа» в газете «Школьный экспресс»;</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отчётная работа;</w:t>
      </w:r>
    </w:p>
    <w:p w:rsidR="00F01B71" w:rsidRPr="0061443E" w:rsidRDefault="0061443E" w:rsidP="0061443E">
      <w:pPr>
        <w:pStyle w:val="af4"/>
        <w:spacing w:line="360" w:lineRule="auto"/>
        <w:ind w:firstLine="708"/>
        <w:jc w:val="both"/>
        <w:rPr>
          <w:rFonts w:eastAsia="Times New Roman"/>
          <w:sz w:val="28"/>
          <w:szCs w:val="28"/>
        </w:rPr>
      </w:pPr>
      <w:r>
        <w:rPr>
          <w:rFonts w:eastAsia="Times New Roman"/>
          <w:sz w:val="28"/>
          <w:szCs w:val="28"/>
        </w:rPr>
        <w:t xml:space="preserve">В структуру программы входят: </w:t>
      </w:r>
      <w:r w:rsidR="00F01B71" w:rsidRPr="0061443E">
        <w:rPr>
          <w:rFonts w:eastAsia="Times New Roman"/>
          <w:sz w:val="28"/>
          <w:szCs w:val="28"/>
        </w:rPr>
        <w:t>исследовательская работа на водоёмах и в лесу, экскурсии, встречи, практические работы в лаборатории, выступление лекторских групп, экологические праздники, сюжетно-ролевые игры, экологические акции.</w:t>
      </w:r>
    </w:p>
    <w:p w:rsidR="00F01B71" w:rsidRPr="0061443E" w:rsidRDefault="0061443E" w:rsidP="0061443E">
      <w:pPr>
        <w:pStyle w:val="af4"/>
        <w:spacing w:line="360" w:lineRule="auto"/>
        <w:ind w:firstLine="708"/>
        <w:jc w:val="both"/>
        <w:rPr>
          <w:rFonts w:eastAsia="Times New Roman"/>
          <w:b/>
          <w:i/>
          <w:sz w:val="28"/>
          <w:szCs w:val="28"/>
        </w:rPr>
      </w:pPr>
      <w:r w:rsidRPr="0061443E">
        <w:rPr>
          <w:rFonts w:eastAsia="Times New Roman"/>
          <w:b/>
          <w:i/>
          <w:sz w:val="28"/>
          <w:szCs w:val="28"/>
        </w:rPr>
        <w:t>Преобладающие формы</w:t>
      </w:r>
      <w:r w:rsidR="00F01B71" w:rsidRPr="0061443E">
        <w:rPr>
          <w:rFonts w:eastAsia="Times New Roman"/>
          <w:b/>
          <w:i/>
          <w:sz w:val="28"/>
          <w:szCs w:val="28"/>
        </w:rPr>
        <w:t xml:space="preserve"> деятельности:</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 xml:space="preserve"> 1. исследовательская работа, которая ведётся по следующим направлениям:</w:t>
      </w:r>
    </w:p>
    <w:p w:rsidR="0061443E" w:rsidRDefault="0061443E" w:rsidP="0061443E">
      <w:pPr>
        <w:pStyle w:val="af4"/>
        <w:spacing w:line="360" w:lineRule="auto"/>
        <w:jc w:val="both"/>
        <w:rPr>
          <w:rFonts w:eastAsia="Times New Roman"/>
          <w:sz w:val="28"/>
          <w:szCs w:val="28"/>
        </w:rPr>
        <w:sectPr w:rsidR="0061443E" w:rsidSect="00BD7B85">
          <w:type w:val="continuous"/>
          <w:pgSz w:w="11900" w:h="16840" w:code="9"/>
          <w:pgMar w:top="851" w:right="567" w:bottom="567" w:left="1418" w:header="0" w:footer="6" w:gutter="0"/>
          <w:cols w:space="720"/>
          <w:noEndnote/>
          <w:titlePg/>
          <w:docGrid w:linePitch="360"/>
        </w:sectPr>
      </w:pP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lastRenderedPageBreak/>
        <w:t>климат и человек;</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химия и окружающая среда;</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полевая экология;</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lastRenderedPageBreak/>
        <w:t>лесной мониторинг;</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окружающая среда и человек;</w:t>
      </w:r>
    </w:p>
    <w:p w:rsidR="0061443E" w:rsidRDefault="0061443E" w:rsidP="0061443E">
      <w:pPr>
        <w:pStyle w:val="af4"/>
        <w:spacing w:line="360" w:lineRule="auto"/>
        <w:jc w:val="both"/>
        <w:rPr>
          <w:rFonts w:eastAsia="Times New Roman"/>
          <w:sz w:val="28"/>
          <w:szCs w:val="28"/>
        </w:rPr>
        <w:sectPr w:rsidR="0061443E" w:rsidSect="0061443E">
          <w:type w:val="continuous"/>
          <w:pgSz w:w="11900" w:h="16840" w:code="9"/>
          <w:pgMar w:top="851" w:right="567" w:bottom="567" w:left="1418" w:header="0" w:footer="6" w:gutter="0"/>
          <w:cols w:num="2" w:space="720"/>
          <w:noEndnote/>
          <w:titlePg/>
          <w:docGrid w:linePitch="360"/>
        </w:sectPr>
      </w:pP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lastRenderedPageBreak/>
        <w:t xml:space="preserve">2. </w:t>
      </w:r>
      <w:r w:rsidR="0061443E">
        <w:rPr>
          <w:rFonts w:eastAsia="Times New Roman"/>
          <w:sz w:val="28"/>
          <w:szCs w:val="28"/>
        </w:rPr>
        <w:t>у</w:t>
      </w:r>
      <w:r w:rsidRPr="0061443E">
        <w:rPr>
          <w:rFonts w:eastAsia="Times New Roman"/>
          <w:sz w:val="28"/>
          <w:szCs w:val="28"/>
        </w:rPr>
        <w:t xml:space="preserve">частие в экологических акциях разного уровня (районного, муниципального, </w:t>
      </w:r>
      <w:r w:rsidRPr="0061443E">
        <w:rPr>
          <w:rFonts w:eastAsia="Times New Roman"/>
          <w:sz w:val="28"/>
          <w:szCs w:val="28"/>
        </w:rPr>
        <w:lastRenderedPageBreak/>
        <w:t xml:space="preserve">регионального и федерального). </w:t>
      </w:r>
    </w:p>
    <w:p w:rsidR="00F01B71" w:rsidRPr="0061443E" w:rsidRDefault="00F01B71" w:rsidP="0061443E">
      <w:pPr>
        <w:pStyle w:val="af4"/>
        <w:spacing w:line="360" w:lineRule="auto"/>
        <w:ind w:firstLine="708"/>
        <w:jc w:val="both"/>
        <w:rPr>
          <w:rFonts w:eastAsia="Times New Roman"/>
          <w:b/>
          <w:i/>
          <w:sz w:val="28"/>
          <w:szCs w:val="28"/>
        </w:rPr>
      </w:pPr>
      <w:r w:rsidRPr="0061443E">
        <w:rPr>
          <w:rFonts w:eastAsia="Times New Roman"/>
          <w:b/>
          <w:i/>
          <w:sz w:val="28"/>
          <w:szCs w:val="28"/>
        </w:rPr>
        <w:t>Методические приёмы</w:t>
      </w:r>
    </w:p>
    <w:p w:rsidR="0061443E" w:rsidRDefault="0061443E" w:rsidP="0061443E">
      <w:pPr>
        <w:pStyle w:val="af4"/>
        <w:spacing w:line="360" w:lineRule="auto"/>
        <w:ind w:firstLine="708"/>
        <w:jc w:val="both"/>
        <w:rPr>
          <w:rFonts w:eastAsia="Times New Roman"/>
          <w:sz w:val="28"/>
          <w:szCs w:val="28"/>
        </w:rPr>
      </w:pPr>
      <w:r>
        <w:rPr>
          <w:rFonts w:eastAsia="Times New Roman"/>
          <w:sz w:val="28"/>
          <w:szCs w:val="28"/>
        </w:rPr>
        <w:t xml:space="preserve">стимулирование учащихся к постоянному пополнению </w:t>
      </w:r>
      <w:r w:rsidR="00F01B71" w:rsidRPr="0061443E">
        <w:rPr>
          <w:rFonts w:eastAsia="Times New Roman"/>
          <w:sz w:val="28"/>
          <w:szCs w:val="28"/>
        </w:rPr>
        <w:t>знаний об окружающей среде (уроки – деловые игры, уроки – сказки, уроки – конференции, семинары, беседы, доклады, рефераты</w:t>
      </w:r>
      <w:r>
        <w:rPr>
          <w:rFonts w:eastAsia="Times New Roman"/>
          <w:sz w:val="28"/>
          <w:szCs w:val="28"/>
        </w:rPr>
        <w:t xml:space="preserve"> учащихся, диспуты, викторины, </w:t>
      </w:r>
      <w:r w:rsidR="00F01B71" w:rsidRPr="0061443E">
        <w:rPr>
          <w:rFonts w:eastAsia="Times New Roman"/>
          <w:sz w:val="28"/>
          <w:szCs w:val="28"/>
        </w:rPr>
        <w:t>КВН, праздники, ведение дневников наблюдений)</w:t>
      </w:r>
      <w:r>
        <w:rPr>
          <w:rFonts w:eastAsia="Times New Roman"/>
          <w:sz w:val="28"/>
          <w:szCs w:val="28"/>
        </w:rPr>
        <w:t>;</w:t>
      </w:r>
    </w:p>
    <w:p w:rsidR="0061443E" w:rsidRDefault="00F01B71" w:rsidP="0061443E">
      <w:pPr>
        <w:pStyle w:val="af4"/>
        <w:spacing w:line="360" w:lineRule="auto"/>
        <w:ind w:firstLine="708"/>
        <w:jc w:val="both"/>
        <w:rPr>
          <w:rFonts w:eastAsia="Times New Roman"/>
          <w:sz w:val="28"/>
          <w:szCs w:val="28"/>
        </w:rPr>
      </w:pPr>
      <w:r w:rsidRPr="0061443E">
        <w:rPr>
          <w:rFonts w:eastAsia="Times New Roman"/>
          <w:sz w:val="28"/>
          <w:szCs w:val="28"/>
        </w:rPr>
        <w:t>развитие творческого мышления, умение предвидеть последствия природообразующей деятельности человека (беседа, наблюдения, опыт, лабораторная работа);</w:t>
      </w:r>
    </w:p>
    <w:p w:rsidR="0061443E" w:rsidRDefault="00F01B71" w:rsidP="0061443E">
      <w:pPr>
        <w:pStyle w:val="af4"/>
        <w:spacing w:line="360" w:lineRule="auto"/>
        <w:ind w:firstLine="708"/>
        <w:jc w:val="both"/>
        <w:rPr>
          <w:rFonts w:eastAsia="Times New Roman"/>
          <w:sz w:val="28"/>
          <w:szCs w:val="28"/>
        </w:rPr>
      </w:pPr>
      <w:r w:rsidRPr="0061443E">
        <w:rPr>
          <w:rFonts w:eastAsia="Times New Roman"/>
          <w:sz w:val="28"/>
          <w:szCs w:val="28"/>
        </w:rPr>
        <w:t>развитие исследовательских навыков, умений, принятие экологически целесообразных решений (про</w:t>
      </w:r>
      <w:r w:rsidR="0061443E">
        <w:rPr>
          <w:rFonts w:eastAsia="Times New Roman"/>
          <w:sz w:val="28"/>
          <w:szCs w:val="28"/>
        </w:rPr>
        <w:t xml:space="preserve">блемный подход </w:t>
      </w:r>
      <w:r w:rsidRPr="0061443E">
        <w:rPr>
          <w:rFonts w:eastAsia="Times New Roman"/>
          <w:sz w:val="28"/>
          <w:szCs w:val="28"/>
        </w:rPr>
        <w:t>в процессе обучения – воспитания);</w:t>
      </w:r>
    </w:p>
    <w:p w:rsidR="00F01B71" w:rsidRPr="0061443E" w:rsidRDefault="00F01B71" w:rsidP="0061443E">
      <w:pPr>
        <w:pStyle w:val="af4"/>
        <w:spacing w:line="360" w:lineRule="auto"/>
        <w:ind w:firstLine="708"/>
        <w:jc w:val="both"/>
        <w:rPr>
          <w:rFonts w:eastAsia="Times New Roman"/>
          <w:sz w:val="28"/>
          <w:szCs w:val="28"/>
        </w:rPr>
      </w:pPr>
      <w:r w:rsidRPr="0061443E">
        <w:rPr>
          <w:rFonts w:eastAsia="Times New Roman"/>
          <w:sz w:val="28"/>
          <w:szCs w:val="28"/>
        </w:rPr>
        <w:t>вовлечение учащихся в практическую деятельность по решению проблем окружающей среды местного значения (организация экологических троп, экспедиций, защиты природы от разрушения – лесовосстановление, пропаганда экологических знаний – лекции, беседы, праздники, конференции).</w:t>
      </w:r>
    </w:p>
    <w:p w:rsidR="00F01B71" w:rsidRPr="0061443E" w:rsidRDefault="00F01B71" w:rsidP="0061443E">
      <w:pPr>
        <w:pStyle w:val="af4"/>
        <w:spacing w:line="360" w:lineRule="auto"/>
        <w:jc w:val="center"/>
        <w:rPr>
          <w:b/>
          <w:sz w:val="28"/>
          <w:szCs w:val="28"/>
          <w:shd w:val="clear" w:color="auto" w:fill="FFFFFF"/>
        </w:rPr>
      </w:pPr>
      <w:r w:rsidRPr="0061443E">
        <w:rPr>
          <w:b/>
          <w:sz w:val="28"/>
          <w:szCs w:val="28"/>
          <w:shd w:val="clear" w:color="auto" w:fill="FFFFFF"/>
        </w:rPr>
        <w:t>Содержание программы</w:t>
      </w:r>
    </w:p>
    <w:p w:rsidR="00F01B71" w:rsidRPr="0061443E" w:rsidRDefault="0061443E" w:rsidP="0061443E">
      <w:pPr>
        <w:pStyle w:val="af4"/>
        <w:spacing w:line="360" w:lineRule="auto"/>
        <w:ind w:firstLine="708"/>
        <w:jc w:val="both"/>
        <w:rPr>
          <w:b/>
          <w:i/>
          <w:sz w:val="28"/>
          <w:szCs w:val="28"/>
          <w:shd w:val="clear" w:color="auto" w:fill="FFFFFF"/>
        </w:rPr>
      </w:pPr>
      <w:r w:rsidRPr="0061443E">
        <w:rPr>
          <w:b/>
          <w:i/>
          <w:sz w:val="28"/>
          <w:szCs w:val="28"/>
          <w:shd w:val="clear" w:color="auto" w:fill="FFFFFF"/>
        </w:rPr>
        <w:t xml:space="preserve">Модуль 1. </w:t>
      </w:r>
    </w:p>
    <w:p w:rsidR="00F01B71" w:rsidRPr="0061443E" w:rsidRDefault="00F01B71" w:rsidP="0061443E">
      <w:pPr>
        <w:pStyle w:val="af4"/>
        <w:spacing w:line="360" w:lineRule="auto"/>
        <w:ind w:firstLine="708"/>
        <w:jc w:val="both"/>
        <w:rPr>
          <w:sz w:val="28"/>
          <w:szCs w:val="28"/>
          <w:shd w:val="clear" w:color="auto" w:fill="FFFFFF"/>
        </w:rPr>
      </w:pPr>
      <w:r w:rsidRPr="0061443E">
        <w:rPr>
          <w:i/>
          <w:sz w:val="28"/>
          <w:szCs w:val="28"/>
          <w:shd w:val="clear" w:color="auto" w:fill="FFFFFF"/>
        </w:rPr>
        <w:t>Что такое экология?</w:t>
      </w:r>
      <w:r w:rsidRPr="0061443E">
        <w:rPr>
          <w:sz w:val="28"/>
          <w:szCs w:val="28"/>
          <w:shd w:val="clear" w:color="auto" w:fill="FFFFFF"/>
        </w:rPr>
        <w:t xml:space="preserve"> Знакомство с программой работы объединения. Предмет знакомства наука экология. Простейшая классификация экологических связей. Известные учёные экологи.</w:t>
      </w:r>
    </w:p>
    <w:p w:rsidR="00F01B71" w:rsidRPr="0061443E" w:rsidRDefault="00F01B71" w:rsidP="0061443E">
      <w:pPr>
        <w:pStyle w:val="af4"/>
        <w:spacing w:line="360" w:lineRule="auto"/>
        <w:ind w:firstLine="708"/>
        <w:jc w:val="both"/>
        <w:rPr>
          <w:sz w:val="28"/>
          <w:szCs w:val="28"/>
          <w:shd w:val="clear" w:color="auto" w:fill="FFFFFF"/>
        </w:rPr>
      </w:pPr>
      <w:r w:rsidRPr="0061443E">
        <w:rPr>
          <w:i/>
          <w:sz w:val="28"/>
          <w:szCs w:val="28"/>
          <w:shd w:val="clear" w:color="auto" w:fill="FFFFFF"/>
        </w:rPr>
        <w:t>Мой дом за окном</w:t>
      </w:r>
      <w:r w:rsidRPr="0061443E">
        <w:rPr>
          <w:sz w:val="28"/>
          <w:szCs w:val="28"/>
          <w:shd w:val="clear" w:color="auto" w:fill="FFFFFF"/>
        </w:rPr>
        <w:t>. Внешний вид своего дома. Дома в деревне и в городе. Соблюдение чистоты и порядка на лестничной площадке, в подъезде, во дворе. Перечисление всех видов работ по наведению чистоты и порядка в своём доме. Зелёные насаждения перед домом, во дворе школы. Знакомство с многообразием птиц, выделением их существенных и отличительных признаков. Среда обитания птиц. Помощь птицам в трудные времена.</w:t>
      </w:r>
    </w:p>
    <w:p w:rsidR="00F01B71" w:rsidRPr="0061443E" w:rsidRDefault="00F01B71" w:rsidP="0061443E">
      <w:pPr>
        <w:pStyle w:val="af4"/>
        <w:spacing w:line="360" w:lineRule="auto"/>
        <w:ind w:firstLine="708"/>
        <w:jc w:val="both"/>
        <w:rPr>
          <w:sz w:val="28"/>
          <w:szCs w:val="28"/>
          <w:shd w:val="clear" w:color="auto" w:fill="FFFFFF"/>
        </w:rPr>
      </w:pPr>
      <w:r w:rsidRPr="0061443E">
        <w:rPr>
          <w:i/>
          <w:sz w:val="28"/>
          <w:szCs w:val="28"/>
          <w:shd w:val="clear" w:color="auto" w:fill="FFFFFF"/>
        </w:rPr>
        <w:t>Гигиена моего дома.</w:t>
      </w:r>
      <w:r w:rsidRPr="0061443E">
        <w:rPr>
          <w:sz w:val="28"/>
          <w:szCs w:val="28"/>
          <w:shd w:val="clear" w:color="auto" w:fill="FFFFFF"/>
        </w:rPr>
        <w:t xml:space="preserve"> Гигиена жилища. Гигиена классной комнаты. Соблюдение режима проветривания, влажная уборка. Распределение обязанностей. Правила пользования электробытовыми приборами. Составление памятки «Правила безопасного пользования электробытовыми приборами». Значение, экологические и гигиенические правила пользования одеждой и обувью. Условия содержания, уход. </w:t>
      </w:r>
    </w:p>
    <w:p w:rsidR="00F01B71" w:rsidRPr="0061443E" w:rsidRDefault="0061443E" w:rsidP="0061443E">
      <w:pPr>
        <w:pStyle w:val="af4"/>
        <w:spacing w:line="360" w:lineRule="auto"/>
        <w:ind w:firstLine="708"/>
        <w:jc w:val="both"/>
        <w:rPr>
          <w:b/>
          <w:i/>
          <w:sz w:val="28"/>
          <w:szCs w:val="28"/>
          <w:shd w:val="clear" w:color="auto" w:fill="FFFFFF"/>
        </w:rPr>
      </w:pPr>
      <w:r w:rsidRPr="0061443E">
        <w:rPr>
          <w:b/>
          <w:i/>
          <w:sz w:val="28"/>
          <w:szCs w:val="28"/>
          <w:shd w:val="clear" w:color="auto" w:fill="FFFFFF"/>
        </w:rPr>
        <w:lastRenderedPageBreak/>
        <w:t xml:space="preserve">Модуль 2. </w:t>
      </w:r>
    </w:p>
    <w:p w:rsidR="00F01B71" w:rsidRPr="0061443E" w:rsidRDefault="00F01B71" w:rsidP="0061443E">
      <w:pPr>
        <w:pStyle w:val="af4"/>
        <w:spacing w:line="360" w:lineRule="auto"/>
        <w:ind w:firstLine="708"/>
        <w:jc w:val="both"/>
        <w:rPr>
          <w:sz w:val="28"/>
          <w:szCs w:val="28"/>
          <w:shd w:val="clear" w:color="auto" w:fill="FFFFFF"/>
        </w:rPr>
      </w:pPr>
      <w:r w:rsidRPr="0061443E">
        <w:rPr>
          <w:i/>
          <w:sz w:val="28"/>
          <w:szCs w:val="28"/>
          <w:shd w:val="clear" w:color="auto" w:fill="FFFFFF"/>
        </w:rPr>
        <w:t>Вода – источник жизни.</w:t>
      </w:r>
      <w:r w:rsidRPr="0061443E">
        <w:rPr>
          <w:sz w:val="28"/>
          <w:szCs w:val="28"/>
          <w:shd w:val="clear" w:color="auto" w:fill="FFFFFF"/>
        </w:rPr>
        <w:t xml:space="preserve"> Вода, которую мы пьём. Вода сырая, кипячёная, загрязнённая. Почему надо экономить и беречь воду? Чтение рассказов, стихов о воде в природе. Как вода влияет на жизнь растений и животного мира? Зачем человеку нужна вода. Правила личной гигиены. Составление памятки.</w:t>
      </w:r>
    </w:p>
    <w:p w:rsidR="00F01B71" w:rsidRPr="0061443E" w:rsidRDefault="00F01B71" w:rsidP="0061443E">
      <w:pPr>
        <w:pStyle w:val="af4"/>
        <w:spacing w:line="360" w:lineRule="auto"/>
        <w:ind w:firstLine="708"/>
        <w:jc w:val="both"/>
        <w:rPr>
          <w:sz w:val="28"/>
          <w:szCs w:val="28"/>
          <w:shd w:val="clear" w:color="auto" w:fill="FFFFFF"/>
        </w:rPr>
      </w:pPr>
      <w:r w:rsidRPr="0061443E">
        <w:rPr>
          <w:i/>
          <w:sz w:val="28"/>
          <w:szCs w:val="28"/>
          <w:shd w:val="clear" w:color="auto" w:fill="FFFFFF"/>
        </w:rPr>
        <w:t>Солнце и свет в нашей жизни.</w:t>
      </w:r>
      <w:r w:rsidRPr="0061443E">
        <w:rPr>
          <w:sz w:val="28"/>
          <w:szCs w:val="28"/>
          <w:shd w:val="clear" w:color="auto" w:fill="FFFFFF"/>
        </w:rPr>
        <w:t xml:space="preserve"> Солнце – естественный дневной источник света и тепла. Свет луны и звёзд в ночное время суток. Влияние света и тепла на комнатные растения.</w:t>
      </w:r>
    </w:p>
    <w:p w:rsidR="00F01B71" w:rsidRPr="0061443E" w:rsidRDefault="00F01B71" w:rsidP="0061443E">
      <w:pPr>
        <w:pStyle w:val="af4"/>
        <w:spacing w:line="360" w:lineRule="auto"/>
        <w:ind w:firstLine="708"/>
        <w:jc w:val="both"/>
        <w:rPr>
          <w:sz w:val="28"/>
          <w:szCs w:val="28"/>
          <w:shd w:val="clear" w:color="auto" w:fill="FFFFFF"/>
        </w:rPr>
      </w:pPr>
      <w:r w:rsidRPr="0061443E">
        <w:rPr>
          <w:i/>
          <w:sz w:val="28"/>
          <w:szCs w:val="28"/>
          <w:shd w:val="clear" w:color="auto" w:fill="FFFFFF"/>
        </w:rPr>
        <w:t>Воздух.</w:t>
      </w:r>
      <w:r w:rsidRPr="0061443E">
        <w:rPr>
          <w:sz w:val="28"/>
          <w:szCs w:val="28"/>
          <w:shd w:val="clear" w:color="auto" w:fill="FFFFFF"/>
        </w:rPr>
        <w:t xml:space="preserve"> Свойства воздуха. Воздух, которым мы дышим. Чистый и загрязнённый воздух. Что нужно делать, чтобы воздух был чистым. Болезни органов дыхания. Знакомство с комплексом дыхательной гимнастики.</w:t>
      </w:r>
    </w:p>
    <w:p w:rsidR="00F01B71" w:rsidRPr="0061443E" w:rsidRDefault="00F01B71" w:rsidP="0061443E">
      <w:pPr>
        <w:pStyle w:val="af4"/>
        <w:spacing w:line="360" w:lineRule="auto"/>
        <w:ind w:firstLine="708"/>
        <w:jc w:val="both"/>
        <w:rPr>
          <w:sz w:val="28"/>
          <w:szCs w:val="28"/>
          <w:shd w:val="clear" w:color="auto" w:fill="FFFFFF"/>
        </w:rPr>
      </w:pPr>
      <w:r w:rsidRPr="0061443E">
        <w:rPr>
          <w:i/>
          <w:sz w:val="28"/>
          <w:szCs w:val="28"/>
          <w:shd w:val="clear" w:color="auto" w:fill="FFFFFF"/>
        </w:rPr>
        <w:t>Шум и звуки.</w:t>
      </w:r>
      <w:r w:rsidRPr="0061443E">
        <w:rPr>
          <w:sz w:val="28"/>
          <w:szCs w:val="28"/>
          <w:shd w:val="clear" w:color="auto" w:fill="FFFFFF"/>
        </w:rPr>
        <w:t xml:space="preserve"> Откуда берутся звуки? Звуки живой и неживой природы. Шумовое загрязнение.  Почему надо беречь слух? Болезни органов слуха. Звуки в музыкальных инструментах.</w:t>
      </w:r>
    </w:p>
    <w:p w:rsidR="00F01B71" w:rsidRPr="0061443E" w:rsidRDefault="00F01B71" w:rsidP="0061443E">
      <w:pPr>
        <w:pStyle w:val="af4"/>
        <w:spacing w:line="360" w:lineRule="auto"/>
        <w:ind w:firstLine="708"/>
        <w:jc w:val="both"/>
        <w:rPr>
          <w:sz w:val="28"/>
          <w:szCs w:val="28"/>
          <w:shd w:val="clear" w:color="auto" w:fill="FFFFFF"/>
        </w:rPr>
      </w:pPr>
      <w:r w:rsidRPr="0061443E">
        <w:rPr>
          <w:i/>
          <w:sz w:val="28"/>
          <w:szCs w:val="28"/>
          <w:shd w:val="clear" w:color="auto" w:fill="FFFFFF"/>
        </w:rPr>
        <w:t>Естественный мусор.</w:t>
      </w:r>
      <w:r w:rsidRPr="0061443E">
        <w:rPr>
          <w:sz w:val="28"/>
          <w:szCs w:val="28"/>
          <w:shd w:val="clear" w:color="auto" w:fill="FFFFFF"/>
        </w:rPr>
        <w:t xml:space="preserve"> Откуда берётся мусор? Что такое естественный мусор? Узнаём о «природных дворниках». Как сохраняется естественный мусор в природных условиях? Способы длительного хранения пищевых продуктов.</w:t>
      </w:r>
    </w:p>
    <w:p w:rsidR="00F01B71" w:rsidRPr="0061443E" w:rsidRDefault="00F01B71" w:rsidP="0061443E">
      <w:pPr>
        <w:pStyle w:val="af4"/>
        <w:spacing w:line="360" w:lineRule="auto"/>
        <w:ind w:firstLine="708"/>
        <w:jc w:val="both"/>
        <w:rPr>
          <w:sz w:val="28"/>
          <w:szCs w:val="28"/>
          <w:shd w:val="clear" w:color="auto" w:fill="FFFFFF"/>
        </w:rPr>
      </w:pPr>
      <w:r w:rsidRPr="0061443E">
        <w:rPr>
          <w:i/>
          <w:sz w:val="28"/>
          <w:szCs w:val="28"/>
          <w:shd w:val="clear" w:color="auto" w:fill="FFFFFF"/>
        </w:rPr>
        <w:t>Знакомые незнакомцы.</w:t>
      </w:r>
      <w:r w:rsidRPr="0061443E">
        <w:rPr>
          <w:sz w:val="28"/>
          <w:szCs w:val="28"/>
          <w:shd w:val="clear" w:color="auto" w:fill="FFFFFF"/>
        </w:rPr>
        <w:t xml:space="preserve"> Путешествие в мир животных. Особенности поведения диких зверей, хищников, пернатых жителей нашего края. Растения нашего края. </w:t>
      </w:r>
    </w:p>
    <w:p w:rsidR="00F01B71" w:rsidRPr="0061443E" w:rsidRDefault="00F01B71" w:rsidP="0061443E">
      <w:pPr>
        <w:pStyle w:val="af4"/>
        <w:spacing w:line="360" w:lineRule="auto"/>
        <w:ind w:firstLine="708"/>
        <w:jc w:val="both"/>
        <w:rPr>
          <w:sz w:val="28"/>
          <w:szCs w:val="28"/>
          <w:shd w:val="clear" w:color="auto" w:fill="FFFFFF"/>
        </w:rPr>
      </w:pPr>
      <w:r w:rsidRPr="0061443E">
        <w:rPr>
          <w:i/>
          <w:sz w:val="28"/>
          <w:szCs w:val="28"/>
          <w:shd w:val="clear" w:color="auto" w:fill="FFFFFF"/>
        </w:rPr>
        <w:t>Экологические катастрофы.</w:t>
      </w:r>
      <w:r w:rsidRPr="0061443E">
        <w:rPr>
          <w:sz w:val="28"/>
          <w:szCs w:val="28"/>
          <w:shd w:val="clear" w:color="auto" w:fill="FFFFFF"/>
        </w:rPr>
        <w:t xml:space="preserve"> Что такое стихийные бедствия и экологические катастрофы? История развития нефтяного края. Нефтяное загрязнение. Ущерб природе. Международные организации, занимающиеся охраной окружающей среды.</w:t>
      </w:r>
    </w:p>
    <w:p w:rsidR="00F01B71" w:rsidRPr="0061443E" w:rsidRDefault="0061443E" w:rsidP="0061443E">
      <w:pPr>
        <w:pStyle w:val="af4"/>
        <w:spacing w:line="360" w:lineRule="auto"/>
        <w:jc w:val="center"/>
        <w:rPr>
          <w:rFonts w:eastAsia="Times New Roman"/>
          <w:b/>
          <w:sz w:val="28"/>
          <w:szCs w:val="28"/>
        </w:rPr>
      </w:pPr>
      <w:r w:rsidRPr="0061443E">
        <w:rPr>
          <w:rFonts w:eastAsia="Times New Roman"/>
          <w:b/>
          <w:bCs/>
          <w:sz w:val="28"/>
          <w:szCs w:val="28"/>
        </w:rPr>
        <w:t>Планируемые р</w:t>
      </w:r>
      <w:r w:rsidR="00F01B71" w:rsidRPr="0061443E">
        <w:rPr>
          <w:rFonts w:eastAsia="Times New Roman"/>
          <w:b/>
          <w:bCs/>
          <w:sz w:val="28"/>
          <w:szCs w:val="28"/>
        </w:rPr>
        <w:t>езультаты освоения программы</w:t>
      </w:r>
    </w:p>
    <w:p w:rsidR="00F01B71" w:rsidRPr="0061443E" w:rsidRDefault="00F01B71" w:rsidP="0061443E">
      <w:pPr>
        <w:pStyle w:val="af4"/>
        <w:spacing w:line="360" w:lineRule="auto"/>
        <w:ind w:firstLine="708"/>
        <w:jc w:val="both"/>
        <w:rPr>
          <w:rFonts w:eastAsia="Times New Roman"/>
          <w:b/>
          <w:i/>
          <w:sz w:val="28"/>
          <w:szCs w:val="28"/>
        </w:rPr>
      </w:pPr>
      <w:r w:rsidRPr="0061443E">
        <w:rPr>
          <w:rFonts w:eastAsia="Times New Roman"/>
          <w:b/>
          <w:i/>
          <w:sz w:val="28"/>
          <w:szCs w:val="28"/>
        </w:rPr>
        <w:t xml:space="preserve">Личностные результаты </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 xml:space="preserve">1) </w:t>
      </w:r>
      <w:r w:rsidRPr="0061443E">
        <w:rPr>
          <w:rFonts w:eastAsia="Calibri"/>
          <w:sz w:val="28"/>
          <w:szCs w:val="28"/>
        </w:rPr>
        <w:t xml:space="preserve">осознание </w:t>
      </w:r>
      <w:r w:rsidRPr="0061443E">
        <w:rPr>
          <w:rFonts w:eastAsia="Times New Roman"/>
          <w:sz w:val="28"/>
          <w:szCs w:val="28"/>
        </w:rPr>
        <w:t>адекватного понимания причин успешности (не успешности) творческой деятельности;</w:t>
      </w:r>
    </w:p>
    <w:p w:rsidR="00F01B71" w:rsidRPr="0061443E" w:rsidRDefault="00F01B71" w:rsidP="0061443E">
      <w:pPr>
        <w:pStyle w:val="af4"/>
        <w:spacing w:line="360" w:lineRule="auto"/>
        <w:jc w:val="both"/>
        <w:rPr>
          <w:rFonts w:eastAsia="Times New Roman"/>
          <w:sz w:val="28"/>
          <w:szCs w:val="28"/>
        </w:rPr>
      </w:pPr>
      <w:r w:rsidRPr="0061443E">
        <w:rPr>
          <w:rFonts w:eastAsia="Calibri"/>
          <w:sz w:val="28"/>
          <w:szCs w:val="28"/>
        </w:rPr>
        <w:t xml:space="preserve">2)  </w:t>
      </w:r>
      <w:r w:rsidRPr="0061443E">
        <w:rPr>
          <w:rFonts w:eastAsia="Times New Roman"/>
          <w:sz w:val="28"/>
          <w:szCs w:val="28"/>
        </w:rPr>
        <w:t>проявление позитивного отношения к действительности;</w:t>
      </w:r>
    </w:p>
    <w:p w:rsidR="00F01B71" w:rsidRPr="0061443E" w:rsidRDefault="0061443E" w:rsidP="0061443E">
      <w:pPr>
        <w:pStyle w:val="af4"/>
        <w:spacing w:line="360" w:lineRule="auto"/>
        <w:jc w:val="both"/>
        <w:rPr>
          <w:rFonts w:eastAsia="Times New Roman"/>
          <w:sz w:val="28"/>
          <w:szCs w:val="28"/>
        </w:rPr>
      </w:pPr>
      <w:r>
        <w:rPr>
          <w:rFonts w:eastAsia="Times New Roman"/>
          <w:sz w:val="28"/>
          <w:szCs w:val="28"/>
        </w:rPr>
        <w:t xml:space="preserve">3) формирование </w:t>
      </w:r>
      <w:r w:rsidR="00F01B71" w:rsidRPr="0061443E">
        <w:rPr>
          <w:rFonts w:eastAsia="Times New Roman"/>
          <w:sz w:val="28"/>
          <w:szCs w:val="28"/>
        </w:rPr>
        <w:t>целеустремленности и настойчивости в достижении целей;</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4) проявление устойчивого интереса к новым способам познания;</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5) проявление готовности к сотрудничеству с другими людьми;</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lastRenderedPageBreak/>
        <w:t>6) формирование самоуважения и эмоционально-положительного отношения к себе;</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7) проявление готовности выражать и отстаивать свою позицию;</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8) критично относиться к своим поступкам;</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9) формирование ответственности за окружающую природу как общечеловеческую ценность.</w:t>
      </w:r>
    </w:p>
    <w:p w:rsidR="00F01B71" w:rsidRPr="0061443E" w:rsidRDefault="00F01B71" w:rsidP="0061443E">
      <w:pPr>
        <w:pStyle w:val="af4"/>
        <w:spacing w:line="360" w:lineRule="auto"/>
        <w:ind w:firstLine="708"/>
        <w:jc w:val="both"/>
        <w:rPr>
          <w:rFonts w:eastAsia="Times New Roman"/>
          <w:b/>
          <w:i/>
          <w:sz w:val="28"/>
          <w:szCs w:val="28"/>
        </w:rPr>
      </w:pPr>
      <w:r w:rsidRPr="0061443E">
        <w:rPr>
          <w:rFonts w:eastAsia="Times New Roman"/>
          <w:b/>
          <w:i/>
          <w:sz w:val="28"/>
          <w:szCs w:val="28"/>
        </w:rPr>
        <w:t>Метапредметные результаты</w:t>
      </w:r>
    </w:p>
    <w:p w:rsidR="00F01B71" w:rsidRPr="0061443E" w:rsidRDefault="00F01B71" w:rsidP="0061443E">
      <w:pPr>
        <w:pStyle w:val="af4"/>
        <w:spacing w:line="360" w:lineRule="auto"/>
        <w:jc w:val="both"/>
        <w:rPr>
          <w:rFonts w:eastAsia="Times New Roman"/>
          <w:i/>
          <w:sz w:val="28"/>
          <w:szCs w:val="28"/>
        </w:rPr>
      </w:pPr>
      <w:r w:rsidRPr="0061443E">
        <w:rPr>
          <w:rFonts w:eastAsia="Times New Roman"/>
          <w:i/>
          <w:sz w:val="28"/>
          <w:szCs w:val="28"/>
        </w:rPr>
        <w:t>1. Познавательные УУД</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 самостоятельно принимать и сохранять творческую задачу;</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 самостоятельно находить варианты решения творческой задачи;</w:t>
      </w:r>
    </w:p>
    <w:p w:rsidR="00F01B71" w:rsidRPr="0061443E" w:rsidRDefault="00F01B71" w:rsidP="0061443E">
      <w:pPr>
        <w:pStyle w:val="af4"/>
        <w:spacing w:line="360" w:lineRule="auto"/>
        <w:jc w:val="both"/>
        <w:rPr>
          <w:rFonts w:eastAsia="Times New Roman"/>
          <w:sz w:val="28"/>
          <w:szCs w:val="28"/>
        </w:rPr>
      </w:pPr>
      <w:r w:rsidRPr="0061443E">
        <w:rPr>
          <w:rFonts w:eastAsia="Times New Roman"/>
          <w:i/>
          <w:sz w:val="28"/>
          <w:szCs w:val="28"/>
        </w:rPr>
        <w:t>–</w:t>
      </w:r>
      <w:r w:rsidRPr="0061443E">
        <w:rPr>
          <w:rFonts w:eastAsia="Times New Roman"/>
          <w:sz w:val="28"/>
          <w:szCs w:val="28"/>
        </w:rPr>
        <w:t xml:space="preserve"> объяснять живой мир с точки зрения биологии;  </w:t>
      </w:r>
    </w:p>
    <w:p w:rsidR="00F01B71" w:rsidRPr="0061443E" w:rsidRDefault="00F01B71" w:rsidP="0061443E">
      <w:pPr>
        <w:pStyle w:val="af4"/>
        <w:spacing w:line="360" w:lineRule="auto"/>
        <w:jc w:val="both"/>
        <w:rPr>
          <w:rFonts w:eastAsia="Times New Roman"/>
          <w:bCs/>
          <w:sz w:val="28"/>
          <w:szCs w:val="28"/>
        </w:rPr>
      </w:pPr>
      <w:r w:rsidRPr="0061443E">
        <w:rPr>
          <w:rFonts w:eastAsia="Times New Roman"/>
          <w:bCs/>
          <w:sz w:val="28"/>
          <w:szCs w:val="28"/>
        </w:rPr>
        <w:t xml:space="preserve">- использовать методы и приёмы </w:t>
      </w:r>
      <w:r w:rsidR="0061443E">
        <w:rPr>
          <w:rFonts w:eastAsia="Times New Roman"/>
          <w:bCs/>
          <w:sz w:val="28"/>
          <w:szCs w:val="28"/>
        </w:rPr>
        <w:t xml:space="preserve">эколого-биологической </w:t>
      </w:r>
      <w:r w:rsidRPr="0061443E">
        <w:rPr>
          <w:rFonts w:eastAsia="Times New Roman"/>
          <w:bCs/>
          <w:sz w:val="28"/>
          <w:szCs w:val="28"/>
        </w:rPr>
        <w:t>деятельности в творческом   процессе и повседневной жизни;</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 создавать схематические модели с выделением существенных характеристик объекта;</w:t>
      </w:r>
    </w:p>
    <w:p w:rsidR="00F01B71" w:rsidRPr="0061443E" w:rsidRDefault="00F01B71" w:rsidP="0061443E">
      <w:pPr>
        <w:pStyle w:val="af4"/>
        <w:spacing w:line="360" w:lineRule="auto"/>
        <w:jc w:val="both"/>
        <w:rPr>
          <w:rFonts w:eastAsia="Times New Roman"/>
          <w:sz w:val="28"/>
          <w:szCs w:val="28"/>
        </w:rPr>
      </w:pPr>
      <w:r w:rsidRPr="0061443E">
        <w:rPr>
          <w:rFonts w:eastAsia="Times New Roman"/>
          <w:i/>
          <w:sz w:val="28"/>
          <w:szCs w:val="28"/>
        </w:rPr>
        <w:t>–</w:t>
      </w:r>
      <w:r w:rsidRPr="0061443E">
        <w:rPr>
          <w:rFonts w:eastAsia="Times New Roman"/>
          <w:sz w:val="28"/>
          <w:szCs w:val="28"/>
        </w:rPr>
        <w:t xml:space="preserve">  осознание роли жизни;</w:t>
      </w:r>
    </w:p>
    <w:p w:rsidR="00F01B71" w:rsidRPr="0061443E" w:rsidRDefault="00F01B71" w:rsidP="0061443E">
      <w:pPr>
        <w:pStyle w:val="af4"/>
        <w:spacing w:line="360" w:lineRule="auto"/>
        <w:jc w:val="both"/>
        <w:rPr>
          <w:rFonts w:eastAsia="Times New Roman"/>
          <w:sz w:val="28"/>
          <w:szCs w:val="28"/>
        </w:rPr>
      </w:pPr>
      <w:r w:rsidRPr="0061443E">
        <w:rPr>
          <w:rFonts w:eastAsia="Times New Roman"/>
          <w:i/>
          <w:sz w:val="28"/>
          <w:szCs w:val="28"/>
        </w:rPr>
        <w:t>–</w:t>
      </w:r>
      <w:r w:rsidRPr="0061443E">
        <w:rPr>
          <w:rFonts w:eastAsia="Times New Roman"/>
          <w:sz w:val="28"/>
          <w:szCs w:val="28"/>
        </w:rPr>
        <w:t xml:space="preserve"> использовать биолого-экологические знания в быту</w:t>
      </w:r>
    </w:p>
    <w:p w:rsidR="00F01B71" w:rsidRPr="0061443E" w:rsidRDefault="00F01B71" w:rsidP="0061443E">
      <w:pPr>
        <w:pStyle w:val="af4"/>
        <w:spacing w:line="360" w:lineRule="auto"/>
        <w:jc w:val="both"/>
        <w:rPr>
          <w:rFonts w:eastAsia="Times New Roman"/>
          <w:i/>
          <w:sz w:val="28"/>
          <w:szCs w:val="28"/>
        </w:rPr>
      </w:pPr>
      <w:r w:rsidRPr="0061443E">
        <w:rPr>
          <w:rFonts w:eastAsia="Times New Roman"/>
          <w:i/>
          <w:sz w:val="28"/>
          <w:szCs w:val="28"/>
        </w:rPr>
        <w:t xml:space="preserve"> 2. Регулятивные УУД:</w:t>
      </w:r>
    </w:p>
    <w:p w:rsidR="00F01B71" w:rsidRPr="0061443E" w:rsidRDefault="00F01B71" w:rsidP="0061443E">
      <w:pPr>
        <w:pStyle w:val="af4"/>
        <w:spacing w:line="360" w:lineRule="auto"/>
        <w:jc w:val="both"/>
        <w:rPr>
          <w:rFonts w:eastAsia="Times New Roman"/>
          <w:sz w:val="28"/>
          <w:szCs w:val="28"/>
        </w:rPr>
      </w:pPr>
      <w:r w:rsidRPr="0061443E">
        <w:rPr>
          <w:rFonts w:eastAsia="Times New Roman"/>
          <w:i/>
          <w:sz w:val="28"/>
          <w:szCs w:val="28"/>
        </w:rPr>
        <w:t xml:space="preserve">- </w:t>
      </w:r>
      <w:r w:rsidRPr="0061443E">
        <w:rPr>
          <w:rFonts w:eastAsia="Times New Roman"/>
          <w:sz w:val="28"/>
          <w:szCs w:val="28"/>
        </w:rPr>
        <w:t>самостоятельно обнаруживать биологическую  проблему, определять цель творческой деятельности;                                                                                                                       - выдвигать версии решения творческой проблемы, осознавать конечный результат;                                                                                                                                                                       - составлять (индивидуально или в группе) план решения проблемы (выполнения проекта);</w:t>
      </w:r>
    </w:p>
    <w:p w:rsidR="00F01B71" w:rsidRPr="0061443E" w:rsidRDefault="00F01B71" w:rsidP="0061443E">
      <w:pPr>
        <w:pStyle w:val="af4"/>
        <w:spacing w:line="360" w:lineRule="auto"/>
        <w:jc w:val="both"/>
        <w:rPr>
          <w:rFonts w:eastAsia="DejaVu Sans"/>
          <w:sz w:val="28"/>
          <w:szCs w:val="28"/>
          <w:lang w:eastAsia="ar-SA"/>
        </w:rPr>
      </w:pPr>
      <w:r w:rsidRPr="0061443E">
        <w:rPr>
          <w:rFonts w:eastAsia="DejaVu Sans"/>
          <w:sz w:val="28"/>
          <w:szCs w:val="28"/>
          <w:lang w:eastAsia="ar-SA"/>
        </w:rPr>
        <w:t>- работать по плану, сверять свои действия с целью и, при необходимости, исправлять ошибки самостоятельно;</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 различать способ и результат действия;</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 самостоятельно учитывать выделенные учителем ориентиры действия в незнакомом материале;</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 преобразовывать практическую задачу в познавательную;</w:t>
      </w:r>
    </w:p>
    <w:p w:rsidR="00F01B71" w:rsidRPr="0061443E" w:rsidRDefault="00F01B71" w:rsidP="0061443E">
      <w:pPr>
        <w:pStyle w:val="af4"/>
        <w:spacing w:line="360" w:lineRule="auto"/>
        <w:jc w:val="both"/>
        <w:rPr>
          <w:rFonts w:eastAsia="Times New Roman"/>
          <w:sz w:val="28"/>
          <w:szCs w:val="28"/>
        </w:rPr>
      </w:pPr>
      <w:r w:rsidRPr="0061443E">
        <w:rPr>
          <w:rFonts w:eastAsia="Times New Roman"/>
          <w:bCs/>
          <w:sz w:val="28"/>
          <w:szCs w:val="28"/>
        </w:rPr>
        <w:t>- осознанно и произвольно строить сообщения в устной и письменной форме;</w:t>
      </w:r>
    </w:p>
    <w:p w:rsidR="00F01B71" w:rsidRPr="0061443E" w:rsidRDefault="00F01B71" w:rsidP="0061443E">
      <w:pPr>
        <w:pStyle w:val="af4"/>
        <w:spacing w:line="360" w:lineRule="auto"/>
        <w:jc w:val="both"/>
        <w:rPr>
          <w:rFonts w:eastAsia="DejaVu Sans"/>
          <w:sz w:val="28"/>
          <w:szCs w:val="28"/>
          <w:lang w:eastAsia="ar-SA"/>
        </w:rPr>
      </w:pPr>
      <w:r w:rsidRPr="0061443E">
        <w:rPr>
          <w:rFonts w:eastAsia="DejaVu Sans"/>
          <w:sz w:val="28"/>
          <w:szCs w:val="28"/>
          <w:lang w:eastAsia="ar-SA"/>
        </w:rPr>
        <w:t>- 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F01B71" w:rsidRPr="0061443E" w:rsidRDefault="00F01B71" w:rsidP="0061443E">
      <w:pPr>
        <w:pStyle w:val="af4"/>
        <w:spacing w:line="360" w:lineRule="auto"/>
        <w:jc w:val="both"/>
        <w:rPr>
          <w:rFonts w:eastAsia="Times New Roman"/>
          <w:i/>
          <w:sz w:val="28"/>
          <w:szCs w:val="28"/>
        </w:rPr>
      </w:pPr>
      <w:r w:rsidRPr="0061443E">
        <w:rPr>
          <w:rFonts w:eastAsia="Times New Roman"/>
          <w:i/>
          <w:sz w:val="28"/>
          <w:szCs w:val="28"/>
        </w:rPr>
        <w:lastRenderedPageBreak/>
        <w:t>3. Коммуникативные УУД:</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 формулировать собственное мнение и позицию;</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 вносить коррективы в действия на основе их оценки и учёта сделанных ошибок;</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 самостоятельно организовывать учебное взаимодействие в группе (определять общие цели, распределять роли, договариваться друг с другом и т.д.);</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 задавать вопросы;</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 работать в малых группах;</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 взаимодействовать со сверстниками;</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 осуществлять взаимный контроль и оказывать партнёрам в сотрудничестве необходимую взаимопомощь.</w:t>
      </w:r>
    </w:p>
    <w:p w:rsidR="00F01B71" w:rsidRPr="0061443E" w:rsidRDefault="00F01B71" w:rsidP="0061443E">
      <w:pPr>
        <w:pStyle w:val="af4"/>
        <w:spacing w:line="360" w:lineRule="auto"/>
        <w:ind w:firstLine="708"/>
        <w:jc w:val="both"/>
        <w:rPr>
          <w:b/>
          <w:i/>
          <w:sz w:val="28"/>
          <w:szCs w:val="28"/>
        </w:rPr>
      </w:pPr>
      <w:r w:rsidRPr="0061443E">
        <w:rPr>
          <w:b/>
          <w:i/>
          <w:sz w:val="28"/>
          <w:szCs w:val="28"/>
        </w:rPr>
        <w:t>Предметные результаты</w:t>
      </w:r>
    </w:p>
    <w:p w:rsidR="00F01B71" w:rsidRPr="0061443E" w:rsidRDefault="00F01B71" w:rsidP="0061443E">
      <w:pPr>
        <w:pStyle w:val="af4"/>
        <w:spacing w:line="360" w:lineRule="auto"/>
        <w:ind w:firstLine="708"/>
        <w:jc w:val="both"/>
        <w:rPr>
          <w:b/>
          <w:i/>
          <w:sz w:val="28"/>
          <w:szCs w:val="28"/>
        </w:rPr>
      </w:pPr>
      <w:r w:rsidRPr="0061443E">
        <w:rPr>
          <w:b/>
          <w:i/>
          <w:sz w:val="28"/>
          <w:szCs w:val="28"/>
        </w:rPr>
        <w:t>Модуль 1.</w:t>
      </w:r>
    </w:p>
    <w:p w:rsidR="00F01B71" w:rsidRPr="0061443E" w:rsidRDefault="00F01B71" w:rsidP="0061443E">
      <w:pPr>
        <w:pStyle w:val="af4"/>
        <w:spacing w:line="360" w:lineRule="auto"/>
        <w:jc w:val="both"/>
        <w:rPr>
          <w:sz w:val="28"/>
          <w:szCs w:val="28"/>
          <w:shd w:val="clear" w:color="auto" w:fill="FFFFFF"/>
        </w:rPr>
      </w:pPr>
      <w:r w:rsidRPr="0061443E">
        <w:rPr>
          <w:sz w:val="28"/>
          <w:szCs w:val="28"/>
          <w:shd w:val="clear" w:color="auto" w:fill="FFFFFF"/>
        </w:rPr>
        <w:t>интерес к познанию мира природы;</w:t>
      </w:r>
    </w:p>
    <w:p w:rsidR="00F01B71" w:rsidRPr="0061443E" w:rsidRDefault="00F01B71" w:rsidP="0061443E">
      <w:pPr>
        <w:pStyle w:val="af4"/>
        <w:spacing w:line="360" w:lineRule="auto"/>
        <w:jc w:val="both"/>
        <w:rPr>
          <w:sz w:val="28"/>
          <w:szCs w:val="28"/>
          <w:shd w:val="clear" w:color="auto" w:fill="FFFFFF"/>
        </w:rPr>
      </w:pPr>
      <w:r w:rsidRPr="0061443E">
        <w:rPr>
          <w:sz w:val="28"/>
          <w:szCs w:val="28"/>
          <w:shd w:val="clear" w:color="auto" w:fill="FFFFFF"/>
        </w:rPr>
        <w:t>потребность к осущес</w:t>
      </w:r>
      <w:r w:rsidR="0061443E">
        <w:rPr>
          <w:sz w:val="28"/>
          <w:szCs w:val="28"/>
          <w:shd w:val="clear" w:color="auto" w:fill="FFFFFF"/>
        </w:rPr>
        <w:t>твлению экологически сообразных</w:t>
      </w:r>
      <w:r w:rsidRPr="0061443E">
        <w:rPr>
          <w:sz w:val="28"/>
          <w:szCs w:val="28"/>
          <w:shd w:val="clear" w:color="auto" w:fill="FFFFFF"/>
        </w:rPr>
        <w:t xml:space="preserve"> поступков;</w:t>
      </w:r>
    </w:p>
    <w:p w:rsidR="00F01B71" w:rsidRPr="0061443E" w:rsidRDefault="00F01B71" w:rsidP="0061443E">
      <w:pPr>
        <w:pStyle w:val="af4"/>
        <w:spacing w:line="360" w:lineRule="auto"/>
        <w:jc w:val="both"/>
        <w:rPr>
          <w:sz w:val="28"/>
          <w:szCs w:val="28"/>
          <w:shd w:val="clear" w:color="auto" w:fill="FFFFFF"/>
        </w:rPr>
      </w:pPr>
      <w:r w:rsidRPr="0061443E">
        <w:rPr>
          <w:sz w:val="28"/>
          <w:szCs w:val="28"/>
          <w:shd w:val="clear" w:color="auto" w:fill="FFFFFF"/>
        </w:rPr>
        <w:t>осознание места и роли человека в биосфере;</w:t>
      </w:r>
    </w:p>
    <w:p w:rsidR="00F01B71" w:rsidRPr="0061443E" w:rsidRDefault="00F01B71" w:rsidP="0061443E">
      <w:pPr>
        <w:pStyle w:val="af4"/>
        <w:spacing w:line="360" w:lineRule="auto"/>
        <w:jc w:val="both"/>
        <w:rPr>
          <w:sz w:val="28"/>
          <w:szCs w:val="28"/>
          <w:shd w:val="clear" w:color="auto" w:fill="FFFFFF"/>
        </w:rPr>
      </w:pPr>
      <w:r w:rsidRPr="0061443E">
        <w:rPr>
          <w:sz w:val="28"/>
          <w:szCs w:val="28"/>
          <w:shd w:val="clear" w:color="auto" w:fill="FFFFFF"/>
        </w:rPr>
        <w:t>интерес к познанию мира природы.</w:t>
      </w:r>
    </w:p>
    <w:p w:rsidR="00F01B71" w:rsidRPr="0061443E" w:rsidRDefault="00F01B71" w:rsidP="0061443E">
      <w:pPr>
        <w:pStyle w:val="af4"/>
        <w:spacing w:line="360" w:lineRule="auto"/>
        <w:jc w:val="both"/>
        <w:rPr>
          <w:sz w:val="28"/>
          <w:szCs w:val="28"/>
          <w:shd w:val="clear" w:color="auto" w:fill="FFFFFF"/>
        </w:rPr>
      </w:pPr>
      <w:r w:rsidRPr="0061443E">
        <w:rPr>
          <w:sz w:val="28"/>
          <w:szCs w:val="28"/>
          <w:shd w:val="clear" w:color="auto" w:fill="FFFFFF"/>
        </w:rPr>
        <w:t>преобладание мотивации гармоничного взаимодействия с природой с точки зрения экологической допустимости.</w:t>
      </w:r>
    </w:p>
    <w:p w:rsidR="00F01B71" w:rsidRPr="0061443E" w:rsidRDefault="00F01B71" w:rsidP="0061443E">
      <w:pPr>
        <w:pStyle w:val="af4"/>
        <w:spacing w:line="360" w:lineRule="auto"/>
        <w:ind w:firstLine="708"/>
        <w:jc w:val="both"/>
        <w:rPr>
          <w:b/>
          <w:i/>
          <w:sz w:val="28"/>
          <w:szCs w:val="28"/>
        </w:rPr>
      </w:pPr>
      <w:r w:rsidRPr="0061443E">
        <w:rPr>
          <w:b/>
          <w:i/>
          <w:sz w:val="28"/>
          <w:szCs w:val="28"/>
        </w:rPr>
        <w:t xml:space="preserve">Модуль 2. </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проводить простейшие наблюдения, измерения, опыты;</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систематизировать и обобщать разные виды информации;</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 xml:space="preserve">пользоваться простыми биологическими приборами, инструментами и оборудованием;  </w:t>
      </w:r>
    </w:p>
    <w:p w:rsidR="00F01B71" w:rsidRPr="0061443E" w:rsidRDefault="006E47AB" w:rsidP="0061443E">
      <w:pPr>
        <w:pStyle w:val="af4"/>
        <w:spacing w:line="360" w:lineRule="auto"/>
        <w:jc w:val="both"/>
        <w:rPr>
          <w:rFonts w:eastAsia="Times New Roman"/>
          <w:sz w:val="28"/>
          <w:szCs w:val="28"/>
        </w:rPr>
      </w:pPr>
      <w:r>
        <w:rPr>
          <w:rFonts w:eastAsia="Times New Roman"/>
          <w:sz w:val="28"/>
          <w:szCs w:val="28"/>
        </w:rPr>
        <w:t>устанавливать</w:t>
      </w:r>
      <w:r w:rsidR="00F01B71" w:rsidRPr="0061443E">
        <w:rPr>
          <w:rFonts w:eastAsia="Times New Roman"/>
          <w:sz w:val="28"/>
          <w:szCs w:val="28"/>
        </w:rPr>
        <w:t xml:space="preserve"> взаимосвязи здоровья человека и его образа жизни;</w:t>
      </w:r>
    </w:p>
    <w:p w:rsidR="006E47AB" w:rsidRDefault="00F01B71" w:rsidP="0061443E">
      <w:pPr>
        <w:pStyle w:val="af4"/>
        <w:spacing w:line="360" w:lineRule="auto"/>
        <w:jc w:val="both"/>
        <w:rPr>
          <w:rFonts w:eastAsia="Times New Roman"/>
          <w:sz w:val="28"/>
          <w:szCs w:val="28"/>
        </w:rPr>
      </w:pPr>
      <w:r w:rsidRPr="0061443E">
        <w:rPr>
          <w:rFonts w:eastAsia="Times New Roman"/>
          <w:sz w:val="28"/>
          <w:szCs w:val="28"/>
        </w:rPr>
        <w:t>определять факторы, укрепляющие здоровье человека в процессе онтогенеза;</w:t>
      </w:r>
    </w:p>
    <w:p w:rsidR="00F01B71" w:rsidRPr="0061443E" w:rsidRDefault="00F01B71" w:rsidP="0061443E">
      <w:pPr>
        <w:pStyle w:val="af4"/>
        <w:spacing w:line="360" w:lineRule="auto"/>
        <w:jc w:val="both"/>
        <w:rPr>
          <w:rFonts w:eastAsia="Times New Roman"/>
          <w:sz w:val="28"/>
          <w:szCs w:val="28"/>
        </w:rPr>
      </w:pPr>
      <w:r w:rsidRPr="0061443E">
        <w:rPr>
          <w:rFonts w:eastAsia="Times New Roman"/>
          <w:sz w:val="28"/>
          <w:szCs w:val="28"/>
        </w:rPr>
        <w:t xml:space="preserve">систематизировать основные условия сохранения здоровья человека; </w:t>
      </w:r>
    </w:p>
    <w:p w:rsidR="00F01B71" w:rsidRPr="0061443E" w:rsidRDefault="00F01B71" w:rsidP="004450F9">
      <w:pPr>
        <w:pStyle w:val="af4"/>
        <w:spacing w:after="240" w:line="360" w:lineRule="auto"/>
        <w:jc w:val="both"/>
        <w:rPr>
          <w:rFonts w:eastAsia="Times New Roman"/>
          <w:sz w:val="28"/>
          <w:szCs w:val="28"/>
        </w:rPr>
      </w:pPr>
      <w:r w:rsidRPr="0061443E">
        <w:rPr>
          <w:rFonts w:eastAsia="Times New Roman"/>
          <w:sz w:val="28"/>
          <w:szCs w:val="28"/>
        </w:rPr>
        <w:t>осознавать необходимость своего участия в охране окружающей среды.</w:t>
      </w:r>
    </w:p>
    <w:p w:rsidR="001D6B99" w:rsidRPr="000D5378" w:rsidRDefault="00EA3981" w:rsidP="00134AD4">
      <w:pPr>
        <w:pStyle w:val="2"/>
        <w:numPr>
          <w:ilvl w:val="1"/>
          <w:numId w:val="0"/>
        </w:numPr>
        <w:jc w:val="center"/>
        <w:rPr>
          <w:rFonts w:ascii="Times New Roman" w:hAnsi="Times New Roman" w:cs="Times New Roman"/>
          <w:b/>
          <w:color w:val="auto"/>
          <w:sz w:val="28"/>
          <w:szCs w:val="28"/>
        </w:rPr>
      </w:pPr>
      <w:bookmarkStart w:id="99" w:name="_Toc142862554"/>
      <w:r>
        <w:rPr>
          <w:rFonts w:ascii="Times New Roman" w:hAnsi="Times New Roman" w:cs="Times New Roman"/>
          <w:b/>
          <w:color w:val="auto"/>
          <w:sz w:val="28"/>
          <w:szCs w:val="28"/>
        </w:rPr>
        <w:t>2.6</w:t>
      </w:r>
      <w:r w:rsidR="0011708C">
        <w:rPr>
          <w:rFonts w:ascii="Times New Roman" w:hAnsi="Times New Roman" w:cs="Times New Roman"/>
          <w:b/>
          <w:color w:val="auto"/>
          <w:sz w:val="28"/>
          <w:szCs w:val="28"/>
        </w:rPr>
        <w:t>. Р</w:t>
      </w:r>
      <w:r w:rsidR="00702332" w:rsidRPr="000D5378">
        <w:rPr>
          <w:rFonts w:ascii="Times New Roman" w:hAnsi="Times New Roman" w:cs="Times New Roman"/>
          <w:b/>
          <w:color w:val="auto"/>
          <w:sz w:val="28"/>
          <w:szCs w:val="28"/>
        </w:rPr>
        <w:t>абочая программа воспитания</w:t>
      </w:r>
      <w:r w:rsidR="0011708C">
        <w:rPr>
          <w:rFonts w:ascii="Times New Roman" w:hAnsi="Times New Roman" w:cs="Times New Roman"/>
          <w:b/>
          <w:color w:val="auto"/>
          <w:sz w:val="28"/>
          <w:szCs w:val="28"/>
        </w:rPr>
        <w:t xml:space="preserve"> МБОУ «</w:t>
      </w:r>
      <w:r w:rsidR="00C25091">
        <w:rPr>
          <w:rFonts w:ascii="Times New Roman" w:hAnsi="Times New Roman" w:cs="Times New Roman"/>
          <w:b/>
          <w:color w:val="auto"/>
          <w:sz w:val="28"/>
          <w:szCs w:val="28"/>
        </w:rPr>
        <w:t>Школа № 90</w:t>
      </w:r>
      <w:r w:rsidR="0011708C">
        <w:rPr>
          <w:rFonts w:ascii="Times New Roman" w:hAnsi="Times New Roman" w:cs="Times New Roman"/>
          <w:b/>
          <w:color w:val="auto"/>
          <w:sz w:val="28"/>
          <w:szCs w:val="28"/>
        </w:rPr>
        <w:t>»</w:t>
      </w:r>
      <w:r w:rsidR="00702332" w:rsidRPr="000D5378">
        <w:rPr>
          <w:rFonts w:ascii="Times New Roman" w:hAnsi="Times New Roman" w:cs="Times New Roman"/>
          <w:b/>
          <w:color w:val="auto"/>
          <w:sz w:val="28"/>
          <w:szCs w:val="28"/>
        </w:rPr>
        <w:t>.</w:t>
      </w:r>
      <w:bookmarkEnd w:id="99"/>
    </w:p>
    <w:p w:rsidR="001D6B99" w:rsidRPr="0011708C" w:rsidRDefault="00702332" w:rsidP="0011708C">
      <w:pPr>
        <w:pStyle w:val="210"/>
        <w:shd w:val="clear" w:color="auto" w:fill="auto"/>
        <w:tabs>
          <w:tab w:val="left" w:pos="1548"/>
        </w:tabs>
        <w:spacing w:before="0" w:after="0" w:line="475" w:lineRule="exact"/>
        <w:ind w:firstLine="760"/>
        <w:jc w:val="center"/>
        <w:rPr>
          <w:b/>
        </w:rPr>
      </w:pPr>
      <w:r w:rsidRPr="0011708C">
        <w:rPr>
          <w:b/>
        </w:rPr>
        <w:t>Пояснительная записка.</w:t>
      </w:r>
    </w:p>
    <w:p w:rsidR="001D6B99" w:rsidRDefault="0011708C">
      <w:pPr>
        <w:pStyle w:val="210"/>
        <w:shd w:val="clear" w:color="auto" w:fill="auto"/>
        <w:tabs>
          <w:tab w:val="left" w:pos="1738"/>
        </w:tabs>
        <w:spacing w:before="0" w:after="0" w:line="475" w:lineRule="exact"/>
        <w:ind w:firstLine="760"/>
      </w:pPr>
      <w:r>
        <w:t>Рабочая программа воспитания МБОУ «</w:t>
      </w:r>
      <w:r w:rsidR="00C25091">
        <w:t>Школа № 90</w:t>
      </w:r>
      <w:r>
        <w:t>» составлена на основе Федеральной рабочей программы</w:t>
      </w:r>
      <w:r w:rsidR="00702332">
        <w:t xml:space="preserve"> воспитания для образовательных организаций </w:t>
      </w:r>
      <w:r w:rsidR="00702332">
        <w:lastRenderedPageBreak/>
        <w:t>(далее - программа воспитания)</w:t>
      </w:r>
      <w:r>
        <w:t>.</w:t>
      </w:r>
      <w:r w:rsidR="00702332">
        <w:t xml:space="preserve">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D6B99" w:rsidRDefault="00702332">
      <w:pPr>
        <w:pStyle w:val="210"/>
        <w:shd w:val="clear" w:color="auto" w:fill="auto"/>
        <w:tabs>
          <w:tab w:val="left" w:pos="1754"/>
        </w:tabs>
        <w:spacing w:before="0" w:after="0" w:line="475" w:lineRule="exact"/>
        <w:ind w:firstLine="760"/>
      </w:pPr>
      <w:r>
        <w:t>Программа воспитания:</w:t>
      </w:r>
    </w:p>
    <w:p w:rsidR="001D6B99" w:rsidRDefault="0011708C">
      <w:pPr>
        <w:pStyle w:val="210"/>
        <w:shd w:val="clear" w:color="auto" w:fill="auto"/>
        <w:spacing w:before="0" w:after="0" w:line="475" w:lineRule="exact"/>
        <w:ind w:firstLine="760"/>
      </w:pPr>
      <w:r>
        <w:t xml:space="preserve">▪ </w:t>
      </w:r>
      <w:r w:rsidR="00702332">
        <w:t>предназначена для планирования и организации системной воспитательной деятельности в образовательной организации;</w:t>
      </w:r>
    </w:p>
    <w:p w:rsidR="001D6B99" w:rsidRDefault="0011708C">
      <w:pPr>
        <w:pStyle w:val="210"/>
        <w:shd w:val="clear" w:color="auto" w:fill="auto"/>
        <w:spacing w:before="0" w:after="0" w:line="475" w:lineRule="exact"/>
        <w:ind w:firstLine="760"/>
      </w:pPr>
      <w:r>
        <w:t xml:space="preserve">▪ </w:t>
      </w:r>
      <w:r w:rsidR="00702332">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1D6B99" w:rsidRDefault="0011708C">
      <w:pPr>
        <w:pStyle w:val="210"/>
        <w:shd w:val="clear" w:color="auto" w:fill="auto"/>
        <w:spacing w:before="0" w:after="0" w:line="475" w:lineRule="exact"/>
        <w:ind w:firstLine="760"/>
      </w:pPr>
      <w:r>
        <w:t xml:space="preserve">▪ </w:t>
      </w:r>
      <w:r w:rsidR="00702332">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D6B99" w:rsidRDefault="0011708C">
      <w:pPr>
        <w:pStyle w:val="210"/>
        <w:shd w:val="clear" w:color="auto" w:fill="auto"/>
        <w:spacing w:before="0" w:after="0" w:line="475" w:lineRule="exact"/>
        <w:ind w:firstLine="760"/>
      </w:pPr>
      <w:r>
        <w:t xml:space="preserve">▪ </w:t>
      </w:r>
      <w:r w:rsidR="00702332">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D6B99" w:rsidRDefault="0011708C">
      <w:pPr>
        <w:pStyle w:val="210"/>
        <w:shd w:val="clear" w:color="auto" w:fill="auto"/>
        <w:spacing w:before="0" w:after="0" w:line="475" w:lineRule="exact"/>
        <w:ind w:firstLine="760"/>
      </w:pPr>
      <w:r>
        <w:t xml:space="preserve">▪ </w:t>
      </w:r>
      <w:r w:rsidR="00702332">
        <w:t>предусматривает историческое просвещение, формирование российской культурной и гражданской идентичности обучающихся.</w:t>
      </w:r>
    </w:p>
    <w:p w:rsidR="001D6B99" w:rsidRDefault="00702332" w:rsidP="0011708C">
      <w:pPr>
        <w:pStyle w:val="210"/>
        <w:shd w:val="clear" w:color="auto" w:fill="auto"/>
        <w:tabs>
          <w:tab w:val="left" w:pos="1729"/>
        </w:tabs>
        <w:spacing w:before="0" w:line="475" w:lineRule="exact"/>
        <w:ind w:firstLine="760"/>
      </w:pPr>
      <w:r>
        <w:t>Программа воспитания включает три раздела: целевой, содержательный, организационный.</w:t>
      </w:r>
    </w:p>
    <w:p w:rsidR="001D6B99" w:rsidRPr="0011708C" w:rsidRDefault="00EA3981" w:rsidP="0011708C">
      <w:pPr>
        <w:pStyle w:val="3"/>
        <w:rPr>
          <w:rFonts w:ascii="Times New Roman" w:hAnsi="Times New Roman" w:cs="Times New Roman"/>
          <w:b/>
          <w:color w:val="auto"/>
          <w:sz w:val="28"/>
          <w:szCs w:val="28"/>
        </w:rPr>
      </w:pPr>
      <w:bookmarkStart w:id="100" w:name="_Toc142862555"/>
      <w:r>
        <w:rPr>
          <w:rFonts w:ascii="Times New Roman" w:hAnsi="Times New Roman" w:cs="Times New Roman"/>
          <w:b/>
          <w:color w:val="auto"/>
          <w:sz w:val="28"/>
          <w:szCs w:val="28"/>
        </w:rPr>
        <w:t>2.6</w:t>
      </w:r>
      <w:r w:rsidR="0011708C">
        <w:rPr>
          <w:rFonts w:ascii="Times New Roman" w:hAnsi="Times New Roman" w:cs="Times New Roman"/>
          <w:b/>
          <w:color w:val="auto"/>
          <w:sz w:val="28"/>
          <w:szCs w:val="28"/>
        </w:rPr>
        <w:t xml:space="preserve">.1. </w:t>
      </w:r>
      <w:r w:rsidR="00702332" w:rsidRPr="0011708C">
        <w:rPr>
          <w:rFonts w:ascii="Times New Roman" w:hAnsi="Times New Roman" w:cs="Times New Roman"/>
          <w:b/>
          <w:color w:val="auto"/>
          <w:sz w:val="28"/>
          <w:szCs w:val="28"/>
        </w:rPr>
        <w:t>Целевой раздел</w:t>
      </w:r>
      <w:r w:rsidR="0011708C">
        <w:rPr>
          <w:rFonts w:ascii="Times New Roman" w:hAnsi="Times New Roman" w:cs="Times New Roman"/>
          <w:b/>
          <w:color w:val="auto"/>
          <w:sz w:val="28"/>
          <w:szCs w:val="28"/>
        </w:rPr>
        <w:t xml:space="preserve"> рабочей программы воспитания</w:t>
      </w:r>
      <w:r w:rsidR="00702332" w:rsidRPr="0011708C">
        <w:rPr>
          <w:rFonts w:ascii="Times New Roman" w:hAnsi="Times New Roman" w:cs="Times New Roman"/>
          <w:b/>
          <w:color w:val="auto"/>
          <w:sz w:val="28"/>
          <w:szCs w:val="28"/>
        </w:rPr>
        <w:t>.</w:t>
      </w:r>
      <w:bookmarkEnd w:id="100"/>
    </w:p>
    <w:p w:rsidR="001D6B99" w:rsidRDefault="00702332">
      <w:pPr>
        <w:pStyle w:val="210"/>
        <w:shd w:val="clear" w:color="auto" w:fill="auto"/>
        <w:tabs>
          <w:tab w:val="left" w:pos="1734"/>
        </w:tabs>
        <w:spacing w:before="0" w:after="0" w:line="475" w:lineRule="exact"/>
        <w:ind w:firstLine="760"/>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D6B99" w:rsidRDefault="00702332">
      <w:pPr>
        <w:pStyle w:val="210"/>
        <w:shd w:val="clear" w:color="auto" w:fill="auto"/>
        <w:tabs>
          <w:tab w:val="left" w:pos="1738"/>
        </w:tabs>
        <w:spacing w:before="0" w:after="0" w:line="475" w:lineRule="exact"/>
        <w:ind w:firstLine="760"/>
      </w:pPr>
      <w: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w:t>
      </w:r>
      <w:r>
        <w:lastRenderedPageBreak/>
        <w:t>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D6B99" w:rsidRPr="0011708C" w:rsidRDefault="00702332">
      <w:pPr>
        <w:pStyle w:val="210"/>
        <w:shd w:val="clear" w:color="auto" w:fill="auto"/>
        <w:tabs>
          <w:tab w:val="left" w:pos="1782"/>
        </w:tabs>
        <w:spacing w:before="0" w:after="0" w:line="475" w:lineRule="exact"/>
        <w:ind w:firstLine="760"/>
        <w:rPr>
          <w:b/>
          <w:i/>
        </w:rPr>
      </w:pPr>
      <w:r w:rsidRPr="0011708C">
        <w:rPr>
          <w:b/>
          <w:i/>
        </w:rPr>
        <w:t>Цель и задачи воспитания обучающихся.</w:t>
      </w:r>
    </w:p>
    <w:p w:rsidR="0011708C" w:rsidRDefault="0011708C" w:rsidP="0011708C">
      <w:pPr>
        <w:pStyle w:val="210"/>
        <w:shd w:val="clear" w:color="auto" w:fill="auto"/>
        <w:tabs>
          <w:tab w:val="left" w:pos="567"/>
        </w:tabs>
        <w:spacing w:before="0" w:after="0" w:line="475" w:lineRule="exact"/>
      </w:pPr>
      <w:r>
        <w:tab/>
      </w:r>
      <w:r w:rsidR="00702332">
        <w:t xml:space="preserve">Цель воспитания обучающихся в образовательной организации: </w:t>
      </w:r>
    </w:p>
    <w:p w:rsidR="0011708C" w:rsidRDefault="0011708C" w:rsidP="0011708C">
      <w:pPr>
        <w:pStyle w:val="210"/>
        <w:shd w:val="clear" w:color="auto" w:fill="auto"/>
        <w:tabs>
          <w:tab w:val="left" w:pos="567"/>
        </w:tabs>
        <w:spacing w:before="0" w:after="0" w:line="475" w:lineRule="exact"/>
      </w:pPr>
      <w:r>
        <w:t>-</w:t>
      </w:r>
      <w:r>
        <w:tab/>
      </w:r>
      <w:r w:rsidR="00702332">
        <w:t>развитие личности, создание условий для самоопределения и социализации</w:t>
      </w:r>
      <w:r>
        <w:t xml:space="preserve"> </w:t>
      </w:r>
      <w:r w:rsidR="00702332">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D6B99" w:rsidRDefault="0011708C" w:rsidP="0011708C">
      <w:pPr>
        <w:pStyle w:val="210"/>
        <w:shd w:val="clear" w:color="auto" w:fill="auto"/>
        <w:tabs>
          <w:tab w:val="left" w:pos="567"/>
        </w:tabs>
        <w:spacing w:before="0" w:after="0" w:line="475" w:lineRule="exact"/>
      </w:pPr>
      <w:r>
        <w:t xml:space="preserve">-       </w:t>
      </w:r>
      <w:r w:rsidR="00702332">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1708C" w:rsidRDefault="0011708C" w:rsidP="0011708C">
      <w:pPr>
        <w:pStyle w:val="210"/>
        <w:shd w:val="clear" w:color="auto" w:fill="auto"/>
        <w:tabs>
          <w:tab w:val="left" w:pos="851"/>
        </w:tabs>
        <w:spacing w:before="0" w:after="0" w:line="475" w:lineRule="exact"/>
      </w:pPr>
      <w:r>
        <w:tab/>
      </w:r>
      <w:r w:rsidR="00702332">
        <w:t>Задачи воспитания обучающихся</w:t>
      </w:r>
      <w:r>
        <w:t xml:space="preserve"> в образовательной организации:</w:t>
      </w:r>
    </w:p>
    <w:p w:rsidR="0011708C" w:rsidRDefault="0011708C" w:rsidP="0011708C">
      <w:pPr>
        <w:pStyle w:val="210"/>
        <w:shd w:val="clear" w:color="auto" w:fill="auto"/>
        <w:tabs>
          <w:tab w:val="left" w:pos="851"/>
        </w:tabs>
        <w:spacing w:before="0" w:after="0" w:line="475" w:lineRule="exact"/>
      </w:pPr>
      <w:r>
        <w:t>-</w:t>
      </w:r>
      <w:r>
        <w:tab/>
      </w:r>
      <w:r w:rsidR="00702332">
        <w:t>усвоение обучающимися знаний норм, духовно-нравственных ценностей,</w:t>
      </w:r>
      <w:r>
        <w:t xml:space="preserve"> </w:t>
      </w:r>
      <w:r w:rsidR="00702332">
        <w:t>традиций, которые выработало российск</w:t>
      </w:r>
      <w:r>
        <w:t xml:space="preserve">ое общество (социально значимых </w:t>
      </w:r>
      <w:r w:rsidR="00702332">
        <w:t>знаний);</w:t>
      </w:r>
    </w:p>
    <w:p w:rsidR="0011708C" w:rsidRDefault="0011708C" w:rsidP="0011708C">
      <w:pPr>
        <w:pStyle w:val="210"/>
        <w:shd w:val="clear" w:color="auto" w:fill="auto"/>
        <w:tabs>
          <w:tab w:val="left" w:pos="851"/>
        </w:tabs>
        <w:spacing w:before="0" w:after="0" w:line="475" w:lineRule="exact"/>
      </w:pPr>
      <w:r>
        <w:t>-</w:t>
      </w:r>
      <w:r>
        <w:tab/>
      </w:r>
      <w:r w:rsidR="00702332">
        <w:t>формирование и развитие личностных отношений к этим нормам, ценностям, традициям (их освоение, принятие);</w:t>
      </w:r>
    </w:p>
    <w:p w:rsidR="0011708C" w:rsidRDefault="0011708C" w:rsidP="0011708C">
      <w:pPr>
        <w:pStyle w:val="210"/>
        <w:shd w:val="clear" w:color="auto" w:fill="auto"/>
        <w:tabs>
          <w:tab w:val="left" w:pos="851"/>
        </w:tabs>
        <w:spacing w:before="0" w:after="0" w:line="475" w:lineRule="exact"/>
      </w:pPr>
      <w:r>
        <w:t>-</w:t>
      </w:r>
      <w:r>
        <w:tab/>
      </w:r>
      <w:r w:rsidR="00702332">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D6B99" w:rsidRDefault="0011708C" w:rsidP="0011708C">
      <w:pPr>
        <w:pStyle w:val="210"/>
        <w:shd w:val="clear" w:color="auto" w:fill="auto"/>
        <w:tabs>
          <w:tab w:val="left" w:pos="851"/>
        </w:tabs>
        <w:spacing w:before="0" w:after="0" w:line="475" w:lineRule="exact"/>
      </w:pPr>
      <w:r>
        <w:t>-</w:t>
      </w:r>
      <w:r>
        <w:tab/>
      </w:r>
      <w:r w:rsidR="00702332">
        <w:t>достижение личностных результатов освоения общеобразовательных программ в соответствии с ФГОС ООО.</w:t>
      </w:r>
    </w:p>
    <w:p w:rsidR="0011708C" w:rsidRDefault="00702332" w:rsidP="0011708C">
      <w:pPr>
        <w:pStyle w:val="210"/>
        <w:shd w:val="clear" w:color="auto" w:fill="auto"/>
        <w:tabs>
          <w:tab w:val="left" w:pos="1973"/>
        </w:tabs>
        <w:spacing w:before="0" w:after="0" w:line="475" w:lineRule="exact"/>
        <w:ind w:firstLine="760"/>
      </w:pPr>
      <w:r w:rsidRPr="0011708C">
        <w:rPr>
          <w:b/>
          <w:i/>
        </w:rPr>
        <w:t>Личностные результаты</w:t>
      </w:r>
      <w:r>
        <w:t xml:space="preserve"> освоения обучающимися образовательных программ включают:</w:t>
      </w:r>
    </w:p>
    <w:p w:rsidR="000C0AC4" w:rsidRDefault="000C0AC4" w:rsidP="000C0AC4">
      <w:pPr>
        <w:pStyle w:val="210"/>
        <w:shd w:val="clear" w:color="auto" w:fill="auto"/>
        <w:tabs>
          <w:tab w:val="left" w:pos="851"/>
        </w:tabs>
        <w:spacing w:before="0" w:after="0" w:line="475" w:lineRule="exact"/>
      </w:pPr>
      <w:r>
        <w:t>▪</w:t>
      </w:r>
      <w:r>
        <w:tab/>
      </w:r>
      <w:r w:rsidR="00702332">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0C0AC4" w:rsidRDefault="000C0AC4" w:rsidP="000C0AC4">
      <w:pPr>
        <w:pStyle w:val="210"/>
        <w:shd w:val="clear" w:color="auto" w:fill="auto"/>
        <w:tabs>
          <w:tab w:val="left" w:pos="851"/>
        </w:tabs>
        <w:spacing w:before="0" w:after="0" w:line="475" w:lineRule="exact"/>
      </w:pPr>
      <w:r>
        <w:t>▪</w:t>
      </w:r>
      <w:r>
        <w:tab/>
      </w:r>
      <w:r w:rsidR="00702332">
        <w:t>наличие мотивации к целенаправленной социально значимой деятельности;</w:t>
      </w:r>
    </w:p>
    <w:p w:rsidR="000C0AC4" w:rsidRDefault="000C0AC4" w:rsidP="000C0AC4">
      <w:pPr>
        <w:pStyle w:val="210"/>
        <w:shd w:val="clear" w:color="auto" w:fill="auto"/>
        <w:tabs>
          <w:tab w:val="left" w:pos="851"/>
        </w:tabs>
        <w:spacing w:before="0" w:after="0" w:line="475" w:lineRule="exact"/>
      </w:pPr>
      <w:r>
        <w:lastRenderedPageBreak/>
        <w:t>▪</w:t>
      </w:r>
      <w:r>
        <w:tab/>
      </w:r>
      <w:r w:rsidR="00702332">
        <w:t>сформированность внутренней позиции личности как особого ценностного отношения к себе, окружающим людям и жизни в целом.</w:t>
      </w:r>
    </w:p>
    <w:p w:rsidR="001D6B99" w:rsidRPr="000C0AC4" w:rsidRDefault="000C0AC4" w:rsidP="000C0AC4">
      <w:pPr>
        <w:pStyle w:val="210"/>
        <w:shd w:val="clear" w:color="auto" w:fill="auto"/>
        <w:tabs>
          <w:tab w:val="left" w:pos="851"/>
        </w:tabs>
        <w:spacing w:before="0" w:after="0" w:line="475" w:lineRule="exact"/>
      </w:pPr>
      <w:r>
        <w:tab/>
      </w:r>
      <w:r w:rsidR="00702332" w:rsidRPr="000C0AC4">
        <w:t>Воспитательная деятельность в образовательной организации планируется и осуществляется на основе аксиологического,</w:t>
      </w:r>
      <w:r w:rsidRPr="000C0AC4">
        <w:t xml:space="preserve"> </w:t>
      </w:r>
      <w:r w:rsidR="00702332" w:rsidRPr="000C0AC4">
        <w:t>антропологиче</w:t>
      </w:r>
      <w:r w:rsidRPr="000C0AC4">
        <w:t xml:space="preserve">ского, культурно-исторического, системно-деятельностного, </w:t>
      </w:r>
      <w:r w:rsidR="00702332" w:rsidRPr="000C0AC4">
        <w:t>личностно</w:t>
      </w:r>
      <w:r w:rsidRPr="000C0AC4">
        <w:t xml:space="preserve">-ориентированного </w:t>
      </w:r>
      <w:r w:rsidR="00702332" w:rsidRPr="000C0AC4">
        <w:t>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w:t>
      </w:r>
      <w:r>
        <w:t xml:space="preserve"> жизнедеятельности, инклюзивности</w:t>
      </w:r>
      <w:r w:rsidR="00702332" w:rsidRPr="000C0AC4">
        <w:t>, возрастосообразности.</w:t>
      </w:r>
    </w:p>
    <w:p w:rsidR="001D6B99" w:rsidRPr="000C0AC4" w:rsidRDefault="00702332">
      <w:pPr>
        <w:pStyle w:val="210"/>
        <w:shd w:val="clear" w:color="auto" w:fill="auto"/>
        <w:tabs>
          <w:tab w:val="left" w:pos="1986"/>
        </w:tabs>
        <w:spacing w:before="0" w:after="0" w:line="475" w:lineRule="exact"/>
        <w:ind w:firstLine="780"/>
        <w:rPr>
          <w:b/>
          <w:i/>
        </w:rPr>
      </w:pPr>
      <w:r w:rsidRPr="000C0AC4">
        <w:rPr>
          <w:b/>
          <w:i/>
        </w:rPr>
        <w:t>Направления воспитания.</w:t>
      </w:r>
    </w:p>
    <w:p w:rsidR="001D6B99" w:rsidRDefault="00702332">
      <w:pPr>
        <w:pStyle w:val="210"/>
        <w:shd w:val="clear" w:color="auto" w:fill="auto"/>
        <w:tabs>
          <w:tab w:val="left" w:pos="1945"/>
        </w:tabs>
        <w:spacing w:before="0" w:after="0" w:line="475" w:lineRule="exact"/>
        <w:ind w:firstLine="780"/>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D6B99" w:rsidRDefault="00702332">
      <w:pPr>
        <w:pStyle w:val="210"/>
        <w:shd w:val="clear" w:color="auto" w:fill="auto"/>
        <w:spacing w:before="0" w:after="0" w:line="475" w:lineRule="exact"/>
        <w:ind w:firstLine="780"/>
      </w:pPr>
      <w:r w:rsidRPr="000C0AC4">
        <w:rPr>
          <w:i/>
        </w:rPr>
        <w:t>гражданского воспитания,</w:t>
      </w:r>
      <w:r>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D6B99" w:rsidRDefault="00702332">
      <w:pPr>
        <w:pStyle w:val="210"/>
        <w:shd w:val="clear" w:color="auto" w:fill="auto"/>
        <w:spacing w:before="0" w:after="0" w:line="475" w:lineRule="exact"/>
        <w:ind w:firstLine="780"/>
      </w:pPr>
      <w:r w:rsidRPr="000C0AC4">
        <w:rPr>
          <w:i/>
        </w:rPr>
        <w:t>патриотического воспитания</w:t>
      </w:r>
      <w: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D6B99" w:rsidRDefault="00702332">
      <w:pPr>
        <w:pStyle w:val="210"/>
        <w:shd w:val="clear" w:color="auto" w:fill="auto"/>
        <w:spacing w:before="0" w:after="0" w:line="475" w:lineRule="exact"/>
        <w:ind w:firstLine="780"/>
      </w:pPr>
      <w:r w:rsidRPr="000C0AC4">
        <w:rPr>
          <w:i/>
        </w:rPr>
        <w:t>духовно-нравственного воспитания</w:t>
      </w:r>
      <w: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D6B99" w:rsidRDefault="00702332">
      <w:pPr>
        <w:pStyle w:val="210"/>
        <w:shd w:val="clear" w:color="auto" w:fill="auto"/>
        <w:spacing w:before="0" w:after="0" w:line="475" w:lineRule="exact"/>
        <w:ind w:firstLine="760"/>
      </w:pPr>
      <w:r w:rsidRPr="000C0AC4">
        <w:rPr>
          <w:i/>
        </w:rPr>
        <w:t>эстетического воспитания,</w:t>
      </w:r>
      <w:r>
        <w:t xml:space="preserve">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D6B99" w:rsidRDefault="00702332">
      <w:pPr>
        <w:pStyle w:val="210"/>
        <w:shd w:val="clear" w:color="auto" w:fill="auto"/>
        <w:spacing w:before="0" w:after="0" w:line="475" w:lineRule="exact"/>
        <w:ind w:firstLine="760"/>
      </w:pPr>
      <w:r w:rsidRPr="000C0AC4">
        <w:rPr>
          <w:i/>
        </w:rPr>
        <w:lastRenderedPageBreak/>
        <w:t>физического воспитания, ориентированного на формирование культуры здорового образа жизни и эмоционального благополучия</w:t>
      </w:r>
      <w:r>
        <w:t xml:space="preserve">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D6B99" w:rsidRDefault="00702332">
      <w:pPr>
        <w:pStyle w:val="210"/>
        <w:shd w:val="clear" w:color="auto" w:fill="auto"/>
        <w:spacing w:before="0" w:after="0" w:line="475" w:lineRule="exact"/>
        <w:ind w:firstLine="760"/>
      </w:pPr>
      <w:r w:rsidRPr="000C0AC4">
        <w:rPr>
          <w:i/>
        </w:rPr>
        <w:t>трудового воспитания,</w:t>
      </w:r>
      <w: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D6B99" w:rsidRDefault="00702332">
      <w:pPr>
        <w:pStyle w:val="210"/>
        <w:shd w:val="clear" w:color="auto" w:fill="auto"/>
        <w:spacing w:before="0" w:after="0" w:line="475" w:lineRule="exact"/>
        <w:ind w:firstLine="760"/>
      </w:pPr>
      <w:r w:rsidRPr="000C0AC4">
        <w:rPr>
          <w:i/>
        </w:rPr>
        <w:t>экологического воспитания,</w:t>
      </w:r>
      <w:r>
        <w:t xml:space="preserve">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D6B99" w:rsidRDefault="00702332">
      <w:pPr>
        <w:pStyle w:val="210"/>
        <w:shd w:val="clear" w:color="auto" w:fill="auto"/>
        <w:spacing w:before="0" w:after="0" w:line="475" w:lineRule="exact"/>
        <w:ind w:firstLine="760"/>
      </w:pPr>
      <w:r w:rsidRPr="000C0AC4">
        <w:rPr>
          <w:i/>
        </w:rPr>
        <w:t>ценности научного познания</w:t>
      </w:r>
      <w: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D6B99" w:rsidRPr="000C0AC4" w:rsidRDefault="00702332">
      <w:pPr>
        <w:pStyle w:val="210"/>
        <w:shd w:val="clear" w:color="auto" w:fill="auto"/>
        <w:tabs>
          <w:tab w:val="left" w:pos="1754"/>
        </w:tabs>
        <w:spacing w:before="0" w:after="0" w:line="475" w:lineRule="exact"/>
        <w:ind w:firstLine="760"/>
        <w:rPr>
          <w:b/>
          <w:i/>
        </w:rPr>
      </w:pPr>
      <w:r w:rsidRPr="000C0AC4">
        <w:rPr>
          <w:b/>
          <w:i/>
        </w:rPr>
        <w:t>Целевые ориентиры результатов воспитания.</w:t>
      </w:r>
    </w:p>
    <w:p w:rsidR="001D6B99" w:rsidRDefault="00702332">
      <w:pPr>
        <w:pStyle w:val="210"/>
        <w:shd w:val="clear" w:color="auto" w:fill="auto"/>
        <w:tabs>
          <w:tab w:val="left" w:pos="1940"/>
        </w:tabs>
        <w:spacing w:before="0" w:after="0" w:line="475" w:lineRule="exact"/>
        <w:ind w:firstLine="760"/>
      </w:pPr>
      <w:r>
        <w:t>Требования к личностным результатам освоения обучающимися ООП ООО установлены ФГОС ООО.</w:t>
      </w:r>
    </w:p>
    <w:p w:rsidR="001D6B99" w:rsidRDefault="00702332">
      <w:pPr>
        <w:pStyle w:val="210"/>
        <w:shd w:val="clear" w:color="auto" w:fill="auto"/>
        <w:spacing w:before="0" w:after="0" w:line="475" w:lineRule="exact"/>
        <w:ind w:firstLine="760"/>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D6B99" w:rsidRDefault="00702332">
      <w:pPr>
        <w:pStyle w:val="210"/>
        <w:shd w:val="clear" w:color="auto" w:fill="auto"/>
        <w:tabs>
          <w:tab w:val="left" w:pos="1940"/>
        </w:tabs>
        <w:spacing w:before="0" w:after="0" w:line="475" w:lineRule="exact"/>
        <w:ind w:firstLine="760"/>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D6B99" w:rsidRDefault="00702332">
      <w:pPr>
        <w:pStyle w:val="210"/>
        <w:shd w:val="clear" w:color="auto" w:fill="auto"/>
        <w:tabs>
          <w:tab w:val="left" w:pos="1993"/>
        </w:tabs>
        <w:spacing w:before="0" w:after="0" w:line="475" w:lineRule="exact"/>
        <w:ind w:firstLine="760"/>
      </w:pPr>
      <w:r>
        <w:t>Целевые ориентиры результатов воспитания на уровне основного общего образования.</w:t>
      </w:r>
    </w:p>
    <w:p w:rsidR="001D6B99" w:rsidRPr="000C0AC4" w:rsidRDefault="00702332">
      <w:pPr>
        <w:pStyle w:val="210"/>
        <w:shd w:val="clear" w:color="auto" w:fill="auto"/>
        <w:tabs>
          <w:tab w:val="left" w:pos="2225"/>
        </w:tabs>
        <w:spacing w:before="0" w:after="0" w:line="475" w:lineRule="exact"/>
        <w:ind w:firstLine="760"/>
        <w:rPr>
          <w:i/>
        </w:rPr>
      </w:pPr>
      <w:r w:rsidRPr="000C0AC4">
        <w:rPr>
          <w:i/>
        </w:rPr>
        <w:t>Гражданское воспитание:</w:t>
      </w:r>
    </w:p>
    <w:p w:rsidR="001D6B99" w:rsidRDefault="00702332">
      <w:pPr>
        <w:pStyle w:val="210"/>
        <w:shd w:val="clear" w:color="auto" w:fill="auto"/>
        <w:spacing w:before="0" w:after="0" w:line="475" w:lineRule="exact"/>
        <w:ind w:firstLine="760"/>
      </w:pPr>
      <w:r>
        <w:t xml:space="preserve">знающий и принимающий свою российскую гражданскую принадлежность </w:t>
      </w:r>
      <w:r>
        <w:lastRenderedPageBreak/>
        <w:t>(идентичность) в поликультурном, многонациональном и многоконфессиональном российском обществе, в мировом сообществе;</w:t>
      </w:r>
    </w:p>
    <w:p w:rsidR="001D6B99" w:rsidRDefault="00702332">
      <w:pPr>
        <w:pStyle w:val="210"/>
        <w:shd w:val="clear" w:color="auto" w:fill="auto"/>
        <w:spacing w:before="0" w:after="0" w:line="475" w:lineRule="exact"/>
        <w:ind w:firstLine="760"/>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D6B99" w:rsidRDefault="00702332">
      <w:pPr>
        <w:pStyle w:val="210"/>
        <w:shd w:val="clear" w:color="auto" w:fill="auto"/>
        <w:spacing w:before="0" w:after="0" w:line="475" w:lineRule="exact"/>
        <w:ind w:firstLine="760"/>
      </w:pPr>
      <w:r>
        <w:t>проявляющий уважение к государственным символам России, праздникам;</w:t>
      </w:r>
    </w:p>
    <w:p w:rsidR="001D6B99" w:rsidRDefault="00702332">
      <w:pPr>
        <w:pStyle w:val="210"/>
        <w:shd w:val="clear" w:color="auto" w:fill="auto"/>
        <w:spacing w:before="0" w:after="0" w:line="475" w:lineRule="exact"/>
        <w:ind w:firstLine="760"/>
      </w:pPr>
      <w: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D6B99" w:rsidRDefault="00702332">
      <w:pPr>
        <w:pStyle w:val="210"/>
        <w:shd w:val="clear" w:color="auto" w:fill="auto"/>
        <w:spacing w:before="0" w:after="0" w:line="475" w:lineRule="exact"/>
        <w:ind w:firstLine="760"/>
      </w:pPr>
      <w:r>
        <w:t>выражающий неприятие любой дискриминации граждан, проявлений экстремизма, терроризма, коррупции в обществе;</w:t>
      </w:r>
    </w:p>
    <w:p w:rsidR="001D6B99" w:rsidRDefault="00702332">
      <w:pPr>
        <w:pStyle w:val="210"/>
        <w:shd w:val="clear" w:color="auto" w:fill="auto"/>
        <w:spacing w:before="0" w:after="0" w:line="475" w:lineRule="exact"/>
        <w:ind w:firstLine="760"/>
      </w:pPr>
      <w: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D6B99" w:rsidRPr="000C0AC4" w:rsidRDefault="00702332">
      <w:pPr>
        <w:pStyle w:val="210"/>
        <w:shd w:val="clear" w:color="auto" w:fill="auto"/>
        <w:tabs>
          <w:tab w:val="left" w:pos="2225"/>
        </w:tabs>
        <w:spacing w:before="0" w:after="0" w:line="475" w:lineRule="exact"/>
        <w:ind w:firstLine="760"/>
        <w:rPr>
          <w:i/>
        </w:rPr>
      </w:pPr>
      <w:r w:rsidRPr="000C0AC4">
        <w:rPr>
          <w:i/>
        </w:rPr>
        <w:t>Патриотическое воспитание:</w:t>
      </w:r>
    </w:p>
    <w:p w:rsidR="001D6B99" w:rsidRDefault="00702332">
      <w:pPr>
        <w:pStyle w:val="210"/>
        <w:shd w:val="clear" w:color="auto" w:fill="auto"/>
        <w:spacing w:before="0" w:after="0" w:line="475" w:lineRule="exact"/>
        <w:ind w:firstLine="760"/>
      </w:pPr>
      <w:r>
        <w:t>сознающий свою национальную, этническую принадлежность, любящий свой народ, его традиции, культуру;</w:t>
      </w:r>
    </w:p>
    <w:p w:rsidR="001D6B99" w:rsidRDefault="00702332">
      <w:pPr>
        <w:pStyle w:val="210"/>
        <w:shd w:val="clear" w:color="auto" w:fill="auto"/>
        <w:spacing w:before="0" w:after="0" w:line="475" w:lineRule="exact"/>
        <w:ind w:firstLine="760"/>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D6B99" w:rsidRDefault="00702332">
      <w:pPr>
        <w:pStyle w:val="210"/>
        <w:shd w:val="clear" w:color="auto" w:fill="auto"/>
        <w:spacing w:before="0" w:after="0" w:line="475" w:lineRule="exact"/>
        <w:ind w:firstLine="760"/>
      </w:pPr>
      <w:r>
        <w:t>проявляющий интерес к познанию родного языка, истории и культуры своего края, своего народа, других народов России;</w:t>
      </w:r>
    </w:p>
    <w:p w:rsidR="001D6B99" w:rsidRDefault="00702332">
      <w:pPr>
        <w:pStyle w:val="210"/>
        <w:shd w:val="clear" w:color="auto" w:fill="auto"/>
        <w:spacing w:before="0" w:after="0" w:line="475" w:lineRule="exact"/>
        <w:ind w:firstLine="760"/>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1D6B99" w:rsidRDefault="00702332">
      <w:pPr>
        <w:pStyle w:val="210"/>
        <w:shd w:val="clear" w:color="auto" w:fill="auto"/>
        <w:spacing w:before="0" w:after="0" w:line="475" w:lineRule="exact"/>
        <w:ind w:firstLine="760"/>
      </w:pPr>
      <w:r>
        <w:t>принимающий участие в мероприятиях патриотической направленности.</w:t>
      </w:r>
    </w:p>
    <w:p w:rsidR="001D6B99" w:rsidRPr="000C0AC4" w:rsidRDefault="00702332">
      <w:pPr>
        <w:pStyle w:val="210"/>
        <w:shd w:val="clear" w:color="auto" w:fill="auto"/>
        <w:tabs>
          <w:tab w:val="left" w:pos="2230"/>
        </w:tabs>
        <w:spacing w:before="0" w:after="0" w:line="475" w:lineRule="exact"/>
        <w:ind w:firstLine="760"/>
        <w:rPr>
          <w:i/>
        </w:rPr>
      </w:pPr>
      <w:r w:rsidRPr="000C0AC4">
        <w:rPr>
          <w:i/>
        </w:rPr>
        <w:t>Духовно-нравственное воспитание:</w:t>
      </w:r>
    </w:p>
    <w:p w:rsidR="001D6B99" w:rsidRDefault="00702332">
      <w:pPr>
        <w:pStyle w:val="210"/>
        <w:shd w:val="clear" w:color="auto" w:fill="auto"/>
        <w:spacing w:before="0" w:after="0" w:line="475" w:lineRule="exact"/>
        <w:ind w:firstLine="760"/>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D6B99" w:rsidRDefault="00702332">
      <w:pPr>
        <w:pStyle w:val="210"/>
        <w:shd w:val="clear" w:color="auto" w:fill="auto"/>
        <w:spacing w:before="0" w:after="0" w:line="475" w:lineRule="exact"/>
        <w:ind w:firstLine="760"/>
      </w:pPr>
      <w:r>
        <w:t xml:space="preserve">выражающий готовность оценивать своё поведение и поступки, поведение и </w:t>
      </w:r>
      <w:r>
        <w:lastRenderedPageBreak/>
        <w:t>поступки других людей с позиций традиционных российских духовно- нравственных ценностей и норм с учётом осознания последствий поступков;</w:t>
      </w:r>
    </w:p>
    <w:p w:rsidR="001D6B99" w:rsidRDefault="00702332">
      <w:pPr>
        <w:pStyle w:val="210"/>
        <w:shd w:val="clear" w:color="auto" w:fill="auto"/>
        <w:spacing w:before="0" w:after="0" w:line="475" w:lineRule="exact"/>
        <w:ind w:firstLine="760"/>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D6B99" w:rsidRDefault="00702332">
      <w:pPr>
        <w:pStyle w:val="210"/>
        <w:shd w:val="clear" w:color="auto" w:fill="auto"/>
        <w:spacing w:before="0" w:after="0" w:line="475" w:lineRule="exact"/>
        <w:ind w:firstLine="760"/>
      </w:pPr>
      <w: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D6B99" w:rsidRDefault="00702332">
      <w:pPr>
        <w:pStyle w:val="210"/>
        <w:shd w:val="clear" w:color="auto" w:fill="auto"/>
        <w:spacing w:before="0" w:after="0" w:line="475" w:lineRule="exact"/>
        <w:ind w:firstLine="760"/>
      </w:pPr>
      <w: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D6B99" w:rsidRDefault="00702332">
      <w:pPr>
        <w:pStyle w:val="210"/>
        <w:shd w:val="clear" w:color="auto" w:fill="auto"/>
        <w:spacing w:before="0" w:after="0" w:line="475" w:lineRule="exact"/>
        <w:ind w:firstLine="760"/>
      </w:pPr>
      <w:r>
        <w:t>проявляющий интерес к чтению, к родному языку, русскому языку и литературе как части духовной культуры своего народа, российского общества.</w:t>
      </w:r>
    </w:p>
    <w:p w:rsidR="001D6B99" w:rsidRPr="000C0AC4" w:rsidRDefault="00702332">
      <w:pPr>
        <w:pStyle w:val="210"/>
        <w:shd w:val="clear" w:color="auto" w:fill="auto"/>
        <w:tabs>
          <w:tab w:val="left" w:pos="2177"/>
        </w:tabs>
        <w:spacing w:before="0" w:after="0" w:line="475" w:lineRule="exact"/>
        <w:ind w:firstLine="760"/>
        <w:rPr>
          <w:i/>
        </w:rPr>
      </w:pPr>
      <w:r w:rsidRPr="000C0AC4">
        <w:rPr>
          <w:i/>
        </w:rPr>
        <w:t>Эстетическое воспитание:</w:t>
      </w:r>
    </w:p>
    <w:p w:rsidR="001D6B99" w:rsidRDefault="00702332">
      <w:pPr>
        <w:pStyle w:val="210"/>
        <w:shd w:val="clear" w:color="auto" w:fill="auto"/>
        <w:spacing w:before="0" w:after="0" w:line="475" w:lineRule="exact"/>
        <w:ind w:firstLine="760"/>
      </w:pPr>
      <w:r>
        <w:t>выражающий понимание ценности отечественного и мирового искусства, народных традиций и народного творчества в искусстве;</w:t>
      </w:r>
    </w:p>
    <w:p w:rsidR="001D6B99" w:rsidRDefault="00702332">
      <w:pPr>
        <w:pStyle w:val="210"/>
        <w:shd w:val="clear" w:color="auto" w:fill="auto"/>
        <w:spacing w:before="0" w:after="0" w:line="475" w:lineRule="exact"/>
        <w:ind w:firstLine="760"/>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D6B99" w:rsidRDefault="00702332">
      <w:pPr>
        <w:pStyle w:val="210"/>
        <w:shd w:val="clear" w:color="auto" w:fill="auto"/>
        <w:spacing w:before="0" w:after="0" w:line="475" w:lineRule="exact"/>
        <w:ind w:firstLine="760"/>
      </w:pPr>
      <w: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D6B99" w:rsidRDefault="00702332">
      <w:pPr>
        <w:pStyle w:val="210"/>
        <w:shd w:val="clear" w:color="auto" w:fill="auto"/>
        <w:spacing w:before="0" w:after="0" w:line="475" w:lineRule="exact"/>
        <w:ind w:firstLine="760"/>
      </w:pPr>
      <w:r>
        <w:t>ориентированный на самовыражение в разных видах искусства, в художественном творчестве.</w:t>
      </w:r>
    </w:p>
    <w:p w:rsidR="001D6B99" w:rsidRPr="000C0AC4" w:rsidRDefault="00702332">
      <w:pPr>
        <w:pStyle w:val="210"/>
        <w:shd w:val="clear" w:color="auto" w:fill="auto"/>
        <w:tabs>
          <w:tab w:val="left" w:pos="2170"/>
        </w:tabs>
        <w:spacing w:before="0" w:after="0" w:line="475" w:lineRule="exact"/>
        <w:ind w:firstLine="760"/>
        <w:rPr>
          <w:i/>
        </w:rPr>
      </w:pPr>
      <w:r w:rsidRPr="000C0AC4">
        <w:rPr>
          <w:i/>
        </w:rPr>
        <w:t>Физическое воспитание, формирование культуры здоровья и эмоционального благополучия:</w:t>
      </w:r>
    </w:p>
    <w:p w:rsidR="001D6B99" w:rsidRDefault="00702332">
      <w:pPr>
        <w:pStyle w:val="210"/>
        <w:shd w:val="clear" w:color="auto" w:fill="auto"/>
        <w:spacing w:before="0" w:after="0" w:line="475" w:lineRule="exact"/>
        <w:ind w:firstLine="760"/>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D6B99" w:rsidRDefault="00702332">
      <w:pPr>
        <w:pStyle w:val="210"/>
        <w:shd w:val="clear" w:color="auto" w:fill="auto"/>
        <w:spacing w:before="0" w:after="0" w:line="475" w:lineRule="exact"/>
        <w:ind w:firstLine="760"/>
      </w:pPr>
      <w:r>
        <w:t xml:space="preserve">выражающий установку на здоровый образ жизни (здоровое питание, соблюдение гигиенических правил, сбалансированный режим занятий и отдыха, </w:t>
      </w:r>
      <w:r>
        <w:lastRenderedPageBreak/>
        <w:t>регулярную физическую активность);</w:t>
      </w:r>
    </w:p>
    <w:p w:rsidR="001D6B99" w:rsidRDefault="00702332">
      <w:pPr>
        <w:pStyle w:val="210"/>
        <w:shd w:val="clear" w:color="auto" w:fill="auto"/>
        <w:spacing w:before="0" w:after="0" w:line="475" w:lineRule="exact"/>
        <w:ind w:firstLine="760"/>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D6B99" w:rsidRDefault="00702332">
      <w:pPr>
        <w:pStyle w:val="210"/>
        <w:shd w:val="clear" w:color="auto" w:fill="auto"/>
        <w:spacing w:before="0" w:after="0" w:line="475" w:lineRule="exact"/>
        <w:ind w:firstLine="760"/>
      </w:pPr>
      <w:r>
        <w:t>умеющий осознавать физическое и эмоциональное состояние (своё и других людей), стремящийся управлять собственным эмоциональным состоянием;</w:t>
      </w:r>
    </w:p>
    <w:p w:rsidR="001D6B99" w:rsidRDefault="00702332">
      <w:pPr>
        <w:pStyle w:val="210"/>
        <w:shd w:val="clear" w:color="auto" w:fill="auto"/>
        <w:spacing w:before="0" w:after="0" w:line="475" w:lineRule="exact"/>
        <w:ind w:firstLine="760"/>
      </w:pPr>
      <w:r>
        <w:t>способный адаптироваться к меняющимся социальным, информационным и природным условиям, стрессовым ситуациям.</w:t>
      </w:r>
    </w:p>
    <w:p w:rsidR="001D6B99" w:rsidRPr="000C0AC4" w:rsidRDefault="00702332">
      <w:pPr>
        <w:pStyle w:val="210"/>
        <w:shd w:val="clear" w:color="auto" w:fill="auto"/>
        <w:tabs>
          <w:tab w:val="left" w:pos="2195"/>
        </w:tabs>
        <w:spacing w:before="0" w:after="0" w:line="475" w:lineRule="exact"/>
        <w:ind w:firstLine="760"/>
        <w:rPr>
          <w:i/>
        </w:rPr>
      </w:pPr>
      <w:r w:rsidRPr="000C0AC4">
        <w:rPr>
          <w:i/>
        </w:rPr>
        <w:t>Трудовое воспитание:</w:t>
      </w:r>
    </w:p>
    <w:p w:rsidR="001D6B99" w:rsidRDefault="00702332">
      <w:pPr>
        <w:pStyle w:val="210"/>
        <w:shd w:val="clear" w:color="auto" w:fill="auto"/>
        <w:spacing w:before="0" w:after="0" w:line="475" w:lineRule="exact"/>
        <w:ind w:firstLine="760"/>
        <w:jc w:val="left"/>
      </w:pPr>
      <w: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1D6B99" w:rsidRDefault="00702332">
      <w:pPr>
        <w:pStyle w:val="210"/>
        <w:shd w:val="clear" w:color="auto" w:fill="auto"/>
        <w:spacing w:before="0" w:after="0" w:line="475" w:lineRule="exact"/>
        <w:ind w:firstLine="760"/>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D6B99" w:rsidRDefault="00702332">
      <w:pPr>
        <w:pStyle w:val="210"/>
        <w:shd w:val="clear" w:color="auto" w:fill="auto"/>
        <w:spacing w:before="0" w:after="0" w:line="475" w:lineRule="exact"/>
        <w:ind w:firstLine="760"/>
      </w:pPr>
      <w: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D6B99" w:rsidRDefault="00702332">
      <w:pPr>
        <w:pStyle w:val="210"/>
        <w:shd w:val="clear" w:color="auto" w:fill="auto"/>
        <w:spacing w:before="0" w:after="0" w:line="475" w:lineRule="exact"/>
        <w:ind w:firstLine="760"/>
      </w:pPr>
      <w: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1D6B99" w:rsidRPr="000C0AC4" w:rsidRDefault="00702332">
      <w:pPr>
        <w:pStyle w:val="210"/>
        <w:shd w:val="clear" w:color="auto" w:fill="auto"/>
        <w:tabs>
          <w:tab w:val="left" w:pos="2195"/>
        </w:tabs>
        <w:spacing w:before="0" w:after="0" w:line="475" w:lineRule="exact"/>
        <w:ind w:firstLine="760"/>
        <w:rPr>
          <w:i/>
        </w:rPr>
      </w:pPr>
      <w:r w:rsidRPr="000C0AC4">
        <w:rPr>
          <w:i/>
        </w:rPr>
        <w:t>Экологическое воспитание:</w:t>
      </w:r>
    </w:p>
    <w:p w:rsidR="001D6B99" w:rsidRDefault="00702332">
      <w:pPr>
        <w:pStyle w:val="210"/>
        <w:shd w:val="clear" w:color="auto" w:fill="auto"/>
        <w:spacing w:before="0" w:after="0" w:line="475" w:lineRule="exact"/>
        <w:ind w:firstLine="780"/>
      </w:pPr>
      <w:r>
        <w:t>понимающий значение и глобальный характер экологических проблем, путей их решения, значение экологической культуры человека, общества;</w:t>
      </w:r>
    </w:p>
    <w:p w:rsidR="001D6B99" w:rsidRDefault="00702332">
      <w:pPr>
        <w:pStyle w:val="210"/>
        <w:shd w:val="clear" w:color="auto" w:fill="auto"/>
        <w:spacing w:before="0" w:after="0" w:line="475" w:lineRule="exact"/>
        <w:ind w:firstLine="780"/>
      </w:pPr>
      <w:r>
        <w:t>сознающий свою ответственность как гражданина и потребителя в условиях взаимосвязи природной, технологической и социальной сред;</w:t>
      </w:r>
    </w:p>
    <w:p w:rsidR="001D6B99" w:rsidRDefault="00702332">
      <w:pPr>
        <w:pStyle w:val="210"/>
        <w:shd w:val="clear" w:color="auto" w:fill="auto"/>
        <w:spacing w:before="0" w:after="0" w:line="475" w:lineRule="exact"/>
        <w:ind w:firstLine="780"/>
        <w:jc w:val="left"/>
      </w:pPr>
      <w: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D6B99" w:rsidRDefault="00702332">
      <w:pPr>
        <w:pStyle w:val="210"/>
        <w:shd w:val="clear" w:color="auto" w:fill="auto"/>
        <w:spacing w:before="0" w:after="0" w:line="475" w:lineRule="exact"/>
        <w:ind w:firstLine="780"/>
      </w:pPr>
      <w:r>
        <w:t xml:space="preserve">участвующий в практической деятельности экологической, </w:t>
      </w:r>
      <w:r>
        <w:lastRenderedPageBreak/>
        <w:t>природоохранной направленности.</w:t>
      </w:r>
    </w:p>
    <w:p w:rsidR="001D6B99" w:rsidRPr="000C0AC4" w:rsidRDefault="00702332">
      <w:pPr>
        <w:pStyle w:val="210"/>
        <w:shd w:val="clear" w:color="auto" w:fill="auto"/>
        <w:tabs>
          <w:tab w:val="left" w:pos="2220"/>
        </w:tabs>
        <w:spacing w:before="0" w:after="0" w:line="475" w:lineRule="exact"/>
        <w:ind w:firstLine="780"/>
        <w:rPr>
          <w:i/>
        </w:rPr>
      </w:pPr>
      <w:r w:rsidRPr="000C0AC4">
        <w:rPr>
          <w:i/>
        </w:rPr>
        <w:t>Ценности научного познания:</w:t>
      </w:r>
    </w:p>
    <w:p w:rsidR="001D6B99" w:rsidRDefault="00702332">
      <w:pPr>
        <w:pStyle w:val="210"/>
        <w:shd w:val="clear" w:color="auto" w:fill="auto"/>
        <w:spacing w:before="0" w:after="0" w:line="475" w:lineRule="exact"/>
        <w:ind w:firstLine="780"/>
      </w:pPr>
      <w:r>
        <w:t>выражающий познавательные интересы в разных предметных областях с учётом индивидуальных интересов, способностей, достижений;</w:t>
      </w:r>
    </w:p>
    <w:p w:rsidR="001D6B99" w:rsidRDefault="00702332">
      <w:pPr>
        <w:pStyle w:val="210"/>
        <w:shd w:val="clear" w:color="auto" w:fill="auto"/>
        <w:spacing w:before="0" w:after="0" w:line="475" w:lineRule="exact"/>
        <w:ind w:firstLine="780"/>
      </w:pPr>
      <w:r>
        <w:t>ориентированный в деятельности на научные знания о природе и обществе, взаимосвязях человека с природной и социальной средой;</w:t>
      </w:r>
    </w:p>
    <w:p w:rsidR="001D6B99" w:rsidRDefault="00702332">
      <w:pPr>
        <w:pStyle w:val="210"/>
        <w:shd w:val="clear" w:color="auto" w:fill="auto"/>
        <w:spacing w:before="0" w:after="0" w:line="475" w:lineRule="exact"/>
        <w:ind w:firstLine="780"/>
      </w:pPr>
      <w: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D6B99" w:rsidRDefault="00702332">
      <w:pPr>
        <w:pStyle w:val="210"/>
        <w:shd w:val="clear" w:color="auto" w:fill="auto"/>
        <w:spacing w:before="0" w:after="0" w:line="475" w:lineRule="exact"/>
        <w:ind w:firstLine="780"/>
      </w:pPr>
      <w: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1D6B99" w:rsidRPr="000C0AC4" w:rsidRDefault="00EA3981" w:rsidP="000C0AC4">
      <w:pPr>
        <w:pStyle w:val="3"/>
        <w:spacing w:before="240" w:after="240"/>
        <w:rPr>
          <w:rFonts w:ascii="Times New Roman" w:hAnsi="Times New Roman" w:cs="Times New Roman"/>
          <w:b/>
          <w:color w:val="auto"/>
          <w:sz w:val="28"/>
          <w:szCs w:val="28"/>
        </w:rPr>
      </w:pPr>
      <w:bookmarkStart w:id="101" w:name="_Toc142862556"/>
      <w:r>
        <w:rPr>
          <w:rFonts w:ascii="Times New Roman" w:hAnsi="Times New Roman" w:cs="Times New Roman"/>
          <w:b/>
          <w:color w:val="auto"/>
          <w:sz w:val="28"/>
          <w:szCs w:val="28"/>
        </w:rPr>
        <w:t>2.6</w:t>
      </w:r>
      <w:r w:rsidR="000C0AC4">
        <w:rPr>
          <w:rFonts w:ascii="Times New Roman" w:hAnsi="Times New Roman" w:cs="Times New Roman"/>
          <w:b/>
          <w:color w:val="auto"/>
          <w:sz w:val="28"/>
          <w:szCs w:val="28"/>
        </w:rPr>
        <w:t xml:space="preserve">.2. </w:t>
      </w:r>
      <w:r w:rsidR="00702332" w:rsidRPr="000C0AC4">
        <w:rPr>
          <w:rFonts w:ascii="Times New Roman" w:hAnsi="Times New Roman" w:cs="Times New Roman"/>
          <w:b/>
          <w:color w:val="auto"/>
          <w:sz w:val="28"/>
          <w:szCs w:val="28"/>
        </w:rPr>
        <w:t>Содержательный раздел</w:t>
      </w:r>
      <w:r w:rsidR="000C0AC4">
        <w:rPr>
          <w:rFonts w:ascii="Times New Roman" w:hAnsi="Times New Roman" w:cs="Times New Roman"/>
          <w:b/>
          <w:color w:val="auto"/>
          <w:sz w:val="28"/>
          <w:szCs w:val="28"/>
        </w:rPr>
        <w:t xml:space="preserve"> рабочей программы воспитания</w:t>
      </w:r>
      <w:r w:rsidR="00702332" w:rsidRPr="000C0AC4">
        <w:rPr>
          <w:rFonts w:ascii="Times New Roman" w:hAnsi="Times New Roman" w:cs="Times New Roman"/>
          <w:b/>
          <w:color w:val="auto"/>
          <w:sz w:val="28"/>
          <w:szCs w:val="28"/>
        </w:rPr>
        <w:t>.</w:t>
      </w:r>
      <w:bookmarkEnd w:id="101"/>
    </w:p>
    <w:p w:rsidR="00356335" w:rsidRPr="00CB3E0C" w:rsidRDefault="00356335" w:rsidP="00356335">
      <w:pPr>
        <w:autoSpaceDE w:val="0"/>
        <w:autoSpaceDN w:val="0"/>
        <w:spacing w:line="360" w:lineRule="auto"/>
        <w:ind w:firstLine="851"/>
        <w:jc w:val="both"/>
        <w:rPr>
          <w:iCs/>
          <w:color w:val="auto"/>
          <w:kern w:val="2"/>
          <w:sz w:val="28"/>
          <w:szCs w:val="28"/>
          <w:lang w:eastAsia="ko-KR"/>
        </w:rPr>
      </w:pPr>
      <w:r w:rsidRPr="00CB3E0C">
        <w:rPr>
          <w:iCs/>
          <w:color w:val="auto"/>
          <w:kern w:val="2"/>
          <w:sz w:val="28"/>
          <w:szCs w:val="28"/>
          <w:lang w:eastAsia="ko-KR"/>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356335" w:rsidRPr="00CB3E0C" w:rsidRDefault="00356335" w:rsidP="00356335">
      <w:pPr>
        <w:autoSpaceDE w:val="0"/>
        <w:autoSpaceDN w:val="0"/>
        <w:spacing w:line="360" w:lineRule="auto"/>
        <w:ind w:firstLine="851"/>
        <w:jc w:val="both"/>
        <w:rPr>
          <w:iCs/>
          <w:color w:val="auto"/>
          <w:kern w:val="2"/>
          <w:sz w:val="28"/>
          <w:szCs w:val="28"/>
          <w:lang w:eastAsia="ko-KR"/>
        </w:rPr>
      </w:pPr>
      <w:r w:rsidRPr="00CB3E0C">
        <w:rPr>
          <w:iCs/>
          <w:color w:val="auto"/>
          <w:kern w:val="2"/>
          <w:sz w:val="28"/>
          <w:szCs w:val="28"/>
          <w:lang w:eastAsia="ko-KR"/>
        </w:rPr>
        <w:t>•</w:t>
      </w:r>
      <w:r w:rsidRPr="00CB3E0C">
        <w:rPr>
          <w:iCs/>
          <w:color w:val="auto"/>
          <w:kern w:val="2"/>
          <w:sz w:val="28"/>
          <w:szCs w:val="28"/>
          <w:lang w:eastAsia="ko-KR"/>
        </w:rPr>
        <w:tab/>
        <w:t xml:space="preserve">обеспечивающего создание социальной среды развития обучающихся; </w:t>
      </w:r>
    </w:p>
    <w:p w:rsidR="00356335" w:rsidRPr="00CB3E0C" w:rsidRDefault="00356335" w:rsidP="00356335">
      <w:pPr>
        <w:autoSpaceDE w:val="0"/>
        <w:autoSpaceDN w:val="0"/>
        <w:spacing w:line="360" w:lineRule="auto"/>
        <w:ind w:firstLine="851"/>
        <w:jc w:val="both"/>
        <w:rPr>
          <w:iCs/>
          <w:color w:val="auto"/>
          <w:kern w:val="2"/>
          <w:sz w:val="28"/>
          <w:szCs w:val="28"/>
          <w:lang w:eastAsia="ko-KR"/>
        </w:rPr>
      </w:pPr>
      <w:r w:rsidRPr="00CB3E0C">
        <w:rPr>
          <w:iCs/>
          <w:color w:val="auto"/>
          <w:kern w:val="2"/>
          <w:sz w:val="28"/>
          <w:szCs w:val="28"/>
          <w:lang w:eastAsia="ko-KR"/>
        </w:rPr>
        <w:t>•</w:t>
      </w:r>
      <w:r w:rsidRPr="00CB3E0C">
        <w:rPr>
          <w:iCs/>
          <w:color w:val="auto"/>
          <w:kern w:val="2"/>
          <w:sz w:val="28"/>
          <w:szCs w:val="28"/>
          <w:lang w:eastAsia="ko-KR"/>
        </w:rPr>
        <w:tab/>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356335" w:rsidRPr="00CB3E0C" w:rsidRDefault="00356335" w:rsidP="00356335">
      <w:pPr>
        <w:autoSpaceDE w:val="0"/>
        <w:autoSpaceDN w:val="0"/>
        <w:spacing w:line="360" w:lineRule="auto"/>
        <w:ind w:firstLine="851"/>
        <w:jc w:val="both"/>
        <w:rPr>
          <w:iCs/>
          <w:color w:val="auto"/>
          <w:kern w:val="2"/>
          <w:sz w:val="28"/>
          <w:szCs w:val="28"/>
          <w:lang w:eastAsia="ko-KR"/>
        </w:rPr>
      </w:pPr>
      <w:r w:rsidRPr="00CB3E0C">
        <w:rPr>
          <w:iCs/>
          <w:color w:val="auto"/>
          <w:kern w:val="2"/>
          <w:sz w:val="28"/>
          <w:szCs w:val="28"/>
          <w:lang w:eastAsia="ko-KR"/>
        </w:rPr>
        <w:t>•</w:t>
      </w:r>
      <w:r w:rsidRPr="00CB3E0C">
        <w:rPr>
          <w:iCs/>
          <w:color w:val="auto"/>
          <w:kern w:val="2"/>
          <w:sz w:val="28"/>
          <w:szCs w:val="28"/>
          <w:lang w:eastAsia="ko-KR"/>
        </w:rPr>
        <w:tab/>
        <w:t xml:space="preserve">основанного на системе базовых национальных ценностей российского общества; </w:t>
      </w:r>
    </w:p>
    <w:p w:rsidR="00356335" w:rsidRDefault="00356335" w:rsidP="00356335">
      <w:pPr>
        <w:autoSpaceDE w:val="0"/>
        <w:autoSpaceDN w:val="0"/>
        <w:spacing w:line="360" w:lineRule="auto"/>
        <w:ind w:firstLine="851"/>
        <w:jc w:val="both"/>
        <w:rPr>
          <w:iCs/>
          <w:color w:val="auto"/>
          <w:kern w:val="2"/>
          <w:sz w:val="28"/>
          <w:szCs w:val="28"/>
          <w:lang w:eastAsia="ko-KR"/>
        </w:rPr>
      </w:pPr>
      <w:r w:rsidRPr="00CB3E0C">
        <w:rPr>
          <w:iCs/>
          <w:color w:val="auto"/>
          <w:kern w:val="2"/>
          <w:sz w:val="28"/>
          <w:szCs w:val="28"/>
          <w:lang w:eastAsia="ko-KR"/>
        </w:rPr>
        <w:t>•</w:t>
      </w:r>
      <w:r w:rsidRPr="00CB3E0C">
        <w:rPr>
          <w:iCs/>
          <w:color w:val="auto"/>
          <w:kern w:val="2"/>
          <w:sz w:val="28"/>
          <w:szCs w:val="28"/>
          <w:lang w:eastAsia="ko-KR"/>
        </w:rPr>
        <w:tab/>
        <w:t xml:space="preserve">учитывающего историко-культурную и этническую специфику региона, потребности обучающихся и их родителей (законных представителей). </w:t>
      </w:r>
    </w:p>
    <w:p w:rsidR="00356335" w:rsidRPr="00196E6C" w:rsidRDefault="00356335" w:rsidP="00356335">
      <w:pPr>
        <w:widowControl/>
        <w:spacing w:line="360" w:lineRule="auto"/>
        <w:ind w:firstLine="851"/>
        <w:jc w:val="both"/>
        <w:rPr>
          <w:color w:val="auto"/>
          <w:sz w:val="28"/>
          <w:szCs w:val="28"/>
        </w:rPr>
      </w:pPr>
      <w:r w:rsidRPr="00196E6C">
        <w:rPr>
          <w:color w:val="auto"/>
          <w:sz w:val="28"/>
          <w:szCs w:val="28"/>
        </w:rPr>
        <w:t>Уклад МБОУ «</w:t>
      </w:r>
      <w:r w:rsidR="00C25091">
        <w:rPr>
          <w:color w:val="auto"/>
          <w:sz w:val="28"/>
          <w:szCs w:val="28"/>
        </w:rPr>
        <w:t>Школа № 90</w:t>
      </w:r>
      <w:r w:rsidRPr="00196E6C">
        <w:rPr>
          <w:color w:val="auto"/>
          <w:sz w:val="28"/>
          <w:szCs w:val="28"/>
        </w:rPr>
        <w:t>» направлен на сохранение преемственности принципов воспитания на всех уровнях общего образования:</w:t>
      </w:r>
    </w:p>
    <w:p w:rsidR="00356335" w:rsidRPr="00196E6C" w:rsidRDefault="00356335" w:rsidP="00356335">
      <w:pPr>
        <w:widowControl/>
        <w:spacing w:line="360" w:lineRule="auto"/>
        <w:ind w:firstLine="709"/>
        <w:jc w:val="both"/>
        <w:rPr>
          <w:color w:val="auto"/>
          <w:sz w:val="28"/>
          <w:szCs w:val="28"/>
        </w:rPr>
      </w:pPr>
      <w:r w:rsidRPr="00196E6C">
        <w:rPr>
          <w:color w:val="auto"/>
          <w:sz w:val="28"/>
          <w:szCs w:val="28"/>
        </w:rPr>
        <w:t>-</w:t>
      </w:r>
      <w:r w:rsidRPr="00196E6C">
        <w:rPr>
          <w:color w:val="auto"/>
          <w:sz w:val="28"/>
          <w:szCs w:val="28"/>
        </w:rPr>
        <w:tab/>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356335" w:rsidRPr="00196E6C" w:rsidRDefault="00356335" w:rsidP="00356335">
      <w:pPr>
        <w:widowControl/>
        <w:spacing w:line="360" w:lineRule="auto"/>
        <w:ind w:firstLine="709"/>
        <w:jc w:val="both"/>
        <w:rPr>
          <w:color w:val="auto"/>
          <w:sz w:val="28"/>
          <w:szCs w:val="28"/>
        </w:rPr>
      </w:pPr>
      <w:r w:rsidRPr="00196E6C">
        <w:rPr>
          <w:color w:val="auto"/>
          <w:sz w:val="28"/>
          <w:szCs w:val="28"/>
        </w:rPr>
        <w:t>-</w:t>
      </w:r>
      <w:r w:rsidRPr="00196E6C">
        <w:rPr>
          <w:color w:val="auto"/>
          <w:sz w:val="28"/>
          <w:szCs w:val="28"/>
        </w:rPr>
        <w:tab/>
        <w:t xml:space="preserve">наличие профессиональных кадров и готовность педагогического коллектива к достижению целевых ориентиров Программы воспитания; </w:t>
      </w:r>
    </w:p>
    <w:p w:rsidR="00356335" w:rsidRPr="00196E6C" w:rsidRDefault="00356335" w:rsidP="00356335">
      <w:pPr>
        <w:widowControl/>
        <w:spacing w:line="360" w:lineRule="auto"/>
        <w:ind w:firstLine="709"/>
        <w:jc w:val="both"/>
        <w:rPr>
          <w:color w:val="auto"/>
          <w:sz w:val="28"/>
          <w:szCs w:val="28"/>
        </w:rPr>
      </w:pPr>
      <w:r w:rsidRPr="00196E6C">
        <w:rPr>
          <w:color w:val="auto"/>
          <w:sz w:val="28"/>
          <w:szCs w:val="28"/>
        </w:rPr>
        <w:lastRenderedPageBreak/>
        <w:t>-</w:t>
      </w:r>
      <w:r w:rsidRPr="00196E6C">
        <w:rPr>
          <w:color w:val="auto"/>
          <w:sz w:val="28"/>
          <w:szCs w:val="28"/>
        </w:rPr>
        <w:tab/>
        <w:t>взаимодействие с родителями (законными представителями) по вопросам воспитания;</w:t>
      </w:r>
    </w:p>
    <w:p w:rsidR="00356335" w:rsidRDefault="00356335" w:rsidP="00356335">
      <w:pPr>
        <w:widowControl/>
        <w:spacing w:line="360" w:lineRule="auto"/>
        <w:ind w:firstLine="709"/>
        <w:jc w:val="both"/>
        <w:rPr>
          <w:color w:val="auto"/>
          <w:sz w:val="28"/>
          <w:szCs w:val="28"/>
        </w:rPr>
      </w:pPr>
      <w:r w:rsidRPr="00196E6C">
        <w:rPr>
          <w:color w:val="auto"/>
          <w:sz w:val="28"/>
          <w:szCs w:val="28"/>
        </w:rPr>
        <w:t>-</w:t>
      </w:r>
      <w:r w:rsidRPr="00196E6C">
        <w:rPr>
          <w:color w:val="auto"/>
          <w:sz w:val="28"/>
          <w:szCs w:val="28"/>
        </w:rPr>
        <w:tab/>
        <w:t>учет индивидуальных особенностей обучающихся, в интересах которых реализуется Программа.</w:t>
      </w:r>
    </w:p>
    <w:p w:rsidR="00356335" w:rsidRPr="00356335" w:rsidRDefault="00356335" w:rsidP="00356335">
      <w:pPr>
        <w:widowControl/>
        <w:spacing w:line="360" w:lineRule="auto"/>
        <w:ind w:firstLine="709"/>
        <w:jc w:val="center"/>
        <w:rPr>
          <w:b/>
          <w:color w:val="auto"/>
          <w:sz w:val="28"/>
          <w:szCs w:val="28"/>
        </w:rPr>
      </w:pPr>
      <w:r w:rsidRPr="00356335">
        <w:rPr>
          <w:b/>
          <w:color w:val="auto"/>
          <w:sz w:val="28"/>
          <w:szCs w:val="28"/>
        </w:rPr>
        <w:t>Ключевые характеристики уклада МБОУ «</w:t>
      </w:r>
      <w:r w:rsidR="00C25091">
        <w:rPr>
          <w:b/>
          <w:color w:val="auto"/>
          <w:sz w:val="28"/>
          <w:szCs w:val="28"/>
        </w:rPr>
        <w:t>Школа № 90</w:t>
      </w:r>
      <w:r w:rsidRPr="00356335">
        <w:rPr>
          <w:b/>
          <w:color w:val="auto"/>
          <w:sz w:val="28"/>
          <w:szCs w:val="28"/>
        </w:rPr>
        <w:t>»</w:t>
      </w:r>
    </w:p>
    <w:tbl>
      <w:tblPr>
        <w:tblW w:w="0" w:type="auto"/>
        <w:tblCellMar>
          <w:top w:w="15" w:type="dxa"/>
          <w:left w:w="15" w:type="dxa"/>
          <w:bottom w:w="15" w:type="dxa"/>
          <w:right w:w="15" w:type="dxa"/>
        </w:tblCellMar>
        <w:tblLook w:val="0600" w:firstRow="0" w:lastRow="0" w:firstColumn="0" w:lastColumn="0" w:noHBand="1" w:noVBand="1"/>
      </w:tblPr>
      <w:tblGrid>
        <w:gridCol w:w="3435"/>
        <w:gridCol w:w="6464"/>
      </w:tblGrid>
      <w:tr w:rsidR="00E2449C" w:rsidRPr="00E2449C" w:rsidTr="00E2449C">
        <w:tc>
          <w:tcPr>
            <w:tcW w:w="34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449C" w:rsidRPr="00E2449C" w:rsidRDefault="00E2449C" w:rsidP="00E2449C">
            <w:pPr>
              <w:autoSpaceDE w:val="0"/>
              <w:autoSpaceDN w:val="0"/>
              <w:spacing w:line="276" w:lineRule="auto"/>
              <w:jc w:val="both"/>
              <w:rPr>
                <w:rFonts w:eastAsia="Times New Roman"/>
                <w:color w:val="auto"/>
                <w:sz w:val="28"/>
                <w:szCs w:val="28"/>
                <w:lang w:eastAsia="en-US" w:bidi="ar-SA"/>
              </w:rPr>
            </w:pPr>
            <w:r w:rsidRPr="00E2449C">
              <w:rPr>
                <w:rFonts w:eastAsia="Times New Roman"/>
                <w:b/>
                <w:bCs/>
                <w:color w:val="auto"/>
                <w:sz w:val="28"/>
                <w:szCs w:val="28"/>
                <w:lang w:eastAsia="en-US" w:bidi="ar-SA"/>
              </w:rPr>
              <w:t>Характеристика</w:t>
            </w:r>
          </w:p>
        </w:tc>
        <w:tc>
          <w:tcPr>
            <w:tcW w:w="6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449C" w:rsidRPr="00E2449C" w:rsidRDefault="00E2449C" w:rsidP="00E2449C">
            <w:pPr>
              <w:autoSpaceDE w:val="0"/>
              <w:autoSpaceDN w:val="0"/>
              <w:spacing w:line="276" w:lineRule="auto"/>
              <w:jc w:val="both"/>
              <w:rPr>
                <w:rFonts w:eastAsia="Times New Roman"/>
                <w:color w:val="auto"/>
                <w:sz w:val="28"/>
                <w:szCs w:val="28"/>
                <w:lang w:eastAsia="en-US" w:bidi="ar-SA"/>
              </w:rPr>
            </w:pPr>
            <w:r w:rsidRPr="00E2449C">
              <w:rPr>
                <w:rFonts w:eastAsia="Times New Roman"/>
                <w:b/>
                <w:bCs/>
                <w:color w:val="auto"/>
                <w:sz w:val="28"/>
                <w:szCs w:val="28"/>
                <w:lang w:eastAsia="en-US" w:bidi="ar-SA"/>
              </w:rPr>
              <w:t>Описание уклада школы</w:t>
            </w:r>
          </w:p>
        </w:tc>
      </w:tr>
      <w:tr w:rsidR="00E2449C" w:rsidRPr="00E2449C" w:rsidTr="00E2449C">
        <w:tc>
          <w:tcPr>
            <w:tcW w:w="34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449C" w:rsidRPr="00E2449C" w:rsidRDefault="00E2449C" w:rsidP="00E2449C">
            <w:pPr>
              <w:autoSpaceDE w:val="0"/>
              <w:autoSpaceDN w:val="0"/>
              <w:spacing w:line="276" w:lineRule="auto"/>
              <w:jc w:val="both"/>
              <w:rPr>
                <w:rFonts w:eastAsia="Times New Roman"/>
                <w:color w:val="auto"/>
                <w:sz w:val="28"/>
                <w:szCs w:val="28"/>
                <w:lang w:eastAsia="en-US" w:bidi="ar-SA"/>
              </w:rPr>
            </w:pPr>
            <w:r w:rsidRPr="00E2449C">
              <w:rPr>
                <w:rFonts w:eastAsia="Times New Roman"/>
                <w:color w:val="auto"/>
                <w:sz w:val="28"/>
                <w:szCs w:val="28"/>
                <w:lang w:eastAsia="en-US" w:bidi="ar-SA"/>
              </w:rPr>
              <w:t>Основные вехи истории образовательной организации, выдающиеся события.</w:t>
            </w:r>
          </w:p>
        </w:tc>
        <w:tc>
          <w:tcPr>
            <w:tcW w:w="6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449C" w:rsidRPr="00E2449C" w:rsidRDefault="00E2449C" w:rsidP="00E2449C">
            <w:pPr>
              <w:autoSpaceDE w:val="0"/>
              <w:autoSpaceDN w:val="0"/>
              <w:spacing w:line="276" w:lineRule="auto"/>
              <w:jc w:val="both"/>
              <w:rPr>
                <w:rFonts w:eastAsia="Times New Roman"/>
                <w:color w:val="auto"/>
                <w:sz w:val="28"/>
                <w:szCs w:val="28"/>
                <w:lang w:eastAsia="en-US" w:bidi="ar-SA"/>
              </w:rPr>
            </w:pPr>
            <w:r w:rsidRPr="00E2449C">
              <w:rPr>
                <w:rFonts w:eastAsia="Times New Roman"/>
                <w:color w:val="auto"/>
                <w:sz w:val="28"/>
                <w:szCs w:val="28"/>
                <w:lang w:eastAsia="en-US" w:bidi="ar-SA"/>
              </w:rPr>
              <w:t>МБОУ «</w:t>
            </w:r>
            <w:r w:rsidR="00C25091">
              <w:rPr>
                <w:rFonts w:eastAsia="Times New Roman"/>
                <w:color w:val="auto"/>
                <w:sz w:val="28"/>
                <w:szCs w:val="28"/>
                <w:lang w:eastAsia="en-US" w:bidi="ar-SA"/>
              </w:rPr>
              <w:t>Школа № 90</w:t>
            </w:r>
            <w:r w:rsidRPr="00E2449C">
              <w:rPr>
                <w:rFonts w:eastAsia="Times New Roman"/>
                <w:color w:val="auto"/>
                <w:sz w:val="28"/>
                <w:szCs w:val="28"/>
                <w:lang w:eastAsia="en-US" w:bidi="ar-SA"/>
              </w:rPr>
              <w:t>» находится в центре крупного города Ростова­на­Дону. Исторический культурный центр Нахичевань сохранил свою самобытность и традиции, архитектурные сооружения. Школа и сама является архитектурным памятником.</w:t>
            </w:r>
          </w:p>
          <w:p w:rsidR="00E2449C" w:rsidRPr="00E2449C" w:rsidRDefault="00E2449C" w:rsidP="00E2449C">
            <w:pPr>
              <w:autoSpaceDE w:val="0"/>
              <w:autoSpaceDN w:val="0"/>
              <w:spacing w:before="66" w:line="276" w:lineRule="auto"/>
              <w:jc w:val="both"/>
              <w:rPr>
                <w:rFonts w:eastAsia="Times New Roman"/>
                <w:color w:val="auto"/>
                <w:sz w:val="28"/>
                <w:szCs w:val="28"/>
                <w:lang w:eastAsia="en-US" w:bidi="ar-SA"/>
              </w:rPr>
            </w:pPr>
            <w:r w:rsidRPr="00E2449C">
              <w:rPr>
                <w:rFonts w:eastAsia="Times New Roman"/>
                <w:color w:val="auto"/>
                <w:sz w:val="28"/>
                <w:szCs w:val="28"/>
                <w:lang w:eastAsia="en-US" w:bidi="ar-SA"/>
              </w:rPr>
              <w:t>Созданное в 1897 году как музыкальное училище Ростовского – на – Дону отделения императорского русского сообщества, учреждение претерпело ряд преобразований, и до 1966 года было известно как средняя школа №1 города Ростова­на­Дону имени А.В. Луначарского. В 1966 году Указом Президиума Верховного Совета СССР от 30.09.1966г. средняя школа №1 награждена орденом Трудового Красного Знамени, и с этого момента стала называться «Средняя Ордена Трудового Красного Знамени школа</w:t>
            </w:r>
            <w:r w:rsidRPr="00E2449C">
              <w:rPr>
                <w:rFonts w:eastAsia="Times New Roman"/>
                <w:color w:val="auto"/>
                <w:spacing w:val="-10"/>
                <w:sz w:val="28"/>
                <w:szCs w:val="28"/>
                <w:lang w:eastAsia="en-US" w:bidi="ar-SA"/>
              </w:rPr>
              <w:t xml:space="preserve"> </w:t>
            </w:r>
            <w:r w:rsidRPr="00E2449C">
              <w:rPr>
                <w:rFonts w:eastAsia="Times New Roman"/>
                <w:color w:val="auto"/>
                <w:sz w:val="28"/>
                <w:szCs w:val="28"/>
                <w:lang w:eastAsia="en-US" w:bidi="ar-SA"/>
              </w:rPr>
              <w:t>№1</w:t>
            </w:r>
            <w:r w:rsidRPr="00E2449C">
              <w:rPr>
                <w:rFonts w:eastAsia="Times New Roman"/>
                <w:color w:val="auto"/>
                <w:spacing w:val="-9"/>
                <w:sz w:val="28"/>
                <w:szCs w:val="28"/>
                <w:lang w:eastAsia="en-US" w:bidi="ar-SA"/>
              </w:rPr>
              <w:t xml:space="preserve"> </w:t>
            </w:r>
            <w:r w:rsidRPr="00E2449C">
              <w:rPr>
                <w:rFonts w:eastAsia="Times New Roman"/>
                <w:color w:val="auto"/>
                <w:sz w:val="28"/>
                <w:szCs w:val="28"/>
                <w:lang w:eastAsia="en-US" w:bidi="ar-SA"/>
              </w:rPr>
              <w:t>города</w:t>
            </w:r>
            <w:r w:rsidRPr="00E2449C">
              <w:rPr>
                <w:rFonts w:eastAsia="Times New Roman"/>
                <w:color w:val="auto"/>
                <w:spacing w:val="-8"/>
                <w:sz w:val="28"/>
                <w:szCs w:val="28"/>
                <w:lang w:eastAsia="en-US" w:bidi="ar-SA"/>
              </w:rPr>
              <w:t xml:space="preserve"> </w:t>
            </w:r>
            <w:r w:rsidRPr="00E2449C">
              <w:rPr>
                <w:rFonts w:eastAsia="Times New Roman"/>
                <w:color w:val="auto"/>
                <w:sz w:val="28"/>
                <w:szCs w:val="28"/>
                <w:lang w:eastAsia="en-US" w:bidi="ar-SA"/>
              </w:rPr>
              <w:t>Ростова­на­Дону».</w:t>
            </w:r>
            <w:r w:rsidRPr="00E2449C">
              <w:rPr>
                <w:rFonts w:eastAsia="Times New Roman"/>
                <w:color w:val="auto"/>
                <w:spacing w:val="-7"/>
                <w:sz w:val="28"/>
                <w:szCs w:val="28"/>
                <w:lang w:eastAsia="en-US" w:bidi="ar-SA"/>
              </w:rPr>
              <w:t xml:space="preserve"> </w:t>
            </w:r>
            <w:r w:rsidRPr="00E2449C">
              <w:rPr>
                <w:rFonts w:eastAsia="Times New Roman"/>
                <w:color w:val="auto"/>
                <w:sz w:val="28"/>
                <w:szCs w:val="28"/>
                <w:lang w:eastAsia="en-US" w:bidi="ar-SA"/>
              </w:rPr>
              <w:t>За</w:t>
            </w:r>
            <w:r w:rsidRPr="00E2449C">
              <w:rPr>
                <w:rFonts w:eastAsia="Times New Roman"/>
                <w:color w:val="auto"/>
                <w:spacing w:val="-8"/>
                <w:sz w:val="28"/>
                <w:szCs w:val="28"/>
                <w:lang w:eastAsia="en-US" w:bidi="ar-SA"/>
              </w:rPr>
              <w:t xml:space="preserve"> </w:t>
            </w:r>
            <w:r w:rsidRPr="00E2449C">
              <w:rPr>
                <w:rFonts w:eastAsia="Times New Roman"/>
                <w:color w:val="auto"/>
                <w:sz w:val="28"/>
                <w:szCs w:val="28"/>
                <w:lang w:eastAsia="en-US" w:bidi="ar-SA"/>
              </w:rPr>
              <w:t>период</w:t>
            </w:r>
            <w:r w:rsidRPr="00E2449C">
              <w:rPr>
                <w:rFonts w:eastAsia="Times New Roman"/>
                <w:color w:val="auto"/>
                <w:spacing w:val="-7"/>
                <w:sz w:val="28"/>
                <w:szCs w:val="28"/>
                <w:lang w:eastAsia="en-US" w:bidi="ar-SA"/>
              </w:rPr>
              <w:t xml:space="preserve"> </w:t>
            </w:r>
            <w:r w:rsidRPr="00E2449C">
              <w:rPr>
                <w:rFonts w:eastAsia="Times New Roman"/>
                <w:color w:val="auto"/>
                <w:sz w:val="28"/>
                <w:szCs w:val="28"/>
                <w:lang w:eastAsia="en-US" w:bidi="ar-SA"/>
              </w:rPr>
              <w:t>с</w:t>
            </w:r>
            <w:r w:rsidRPr="00E2449C">
              <w:rPr>
                <w:rFonts w:eastAsia="Times New Roman"/>
                <w:color w:val="auto"/>
                <w:spacing w:val="-8"/>
                <w:sz w:val="28"/>
                <w:szCs w:val="28"/>
                <w:lang w:eastAsia="en-US" w:bidi="ar-SA"/>
              </w:rPr>
              <w:t xml:space="preserve"> </w:t>
            </w:r>
            <w:r w:rsidRPr="00E2449C">
              <w:rPr>
                <w:rFonts w:eastAsia="Times New Roman"/>
                <w:color w:val="auto"/>
                <w:sz w:val="28"/>
                <w:szCs w:val="28"/>
                <w:lang w:eastAsia="en-US" w:bidi="ar-SA"/>
              </w:rPr>
              <w:t>1993</w:t>
            </w:r>
            <w:r w:rsidRPr="00E2449C">
              <w:rPr>
                <w:rFonts w:eastAsia="Times New Roman"/>
                <w:color w:val="auto"/>
                <w:spacing w:val="-8"/>
                <w:sz w:val="28"/>
                <w:szCs w:val="28"/>
                <w:lang w:eastAsia="en-US" w:bidi="ar-SA"/>
              </w:rPr>
              <w:t xml:space="preserve"> </w:t>
            </w:r>
            <w:r w:rsidRPr="00E2449C">
              <w:rPr>
                <w:rFonts w:eastAsia="Times New Roman"/>
                <w:color w:val="auto"/>
                <w:sz w:val="28"/>
                <w:szCs w:val="28"/>
                <w:lang w:eastAsia="en-US" w:bidi="ar-SA"/>
              </w:rPr>
              <w:t>года</w:t>
            </w:r>
            <w:r w:rsidRPr="00E2449C">
              <w:rPr>
                <w:rFonts w:eastAsia="Times New Roman"/>
                <w:color w:val="auto"/>
                <w:spacing w:val="-7"/>
                <w:sz w:val="28"/>
                <w:szCs w:val="28"/>
                <w:lang w:eastAsia="en-US" w:bidi="ar-SA"/>
              </w:rPr>
              <w:t xml:space="preserve"> </w:t>
            </w:r>
            <w:r w:rsidRPr="00E2449C">
              <w:rPr>
                <w:rFonts w:eastAsia="Times New Roman"/>
                <w:color w:val="auto"/>
                <w:sz w:val="28"/>
                <w:szCs w:val="28"/>
                <w:lang w:eastAsia="en-US" w:bidi="ar-SA"/>
              </w:rPr>
              <w:t>название</w:t>
            </w:r>
            <w:r w:rsidRPr="00E2449C">
              <w:rPr>
                <w:rFonts w:eastAsia="Times New Roman"/>
                <w:color w:val="auto"/>
                <w:spacing w:val="-9"/>
                <w:sz w:val="28"/>
                <w:szCs w:val="28"/>
                <w:lang w:eastAsia="en-US" w:bidi="ar-SA"/>
              </w:rPr>
              <w:t xml:space="preserve"> </w:t>
            </w:r>
            <w:r w:rsidRPr="00E2449C">
              <w:rPr>
                <w:rFonts w:eastAsia="Times New Roman"/>
                <w:color w:val="auto"/>
                <w:sz w:val="28"/>
                <w:szCs w:val="28"/>
                <w:lang w:eastAsia="en-US" w:bidi="ar-SA"/>
              </w:rPr>
              <w:t>школы</w:t>
            </w:r>
            <w:r w:rsidRPr="00E2449C">
              <w:rPr>
                <w:rFonts w:eastAsia="Times New Roman"/>
                <w:color w:val="auto"/>
                <w:spacing w:val="-8"/>
                <w:sz w:val="28"/>
                <w:szCs w:val="28"/>
                <w:lang w:eastAsia="en-US" w:bidi="ar-SA"/>
              </w:rPr>
              <w:t xml:space="preserve"> </w:t>
            </w:r>
            <w:r w:rsidRPr="00E2449C">
              <w:rPr>
                <w:rFonts w:eastAsia="Times New Roman"/>
                <w:color w:val="auto"/>
                <w:sz w:val="28"/>
                <w:szCs w:val="28"/>
                <w:lang w:eastAsia="en-US" w:bidi="ar-SA"/>
              </w:rPr>
              <w:t>изменялось</w:t>
            </w:r>
            <w:r w:rsidRPr="00E2449C">
              <w:rPr>
                <w:rFonts w:eastAsia="Times New Roman"/>
                <w:color w:val="auto"/>
                <w:spacing w:val="-8"/>
                <w:sz w:val="28"/>
                <w:szCs w:val="28"/>
                <w:lang w:eastAsia="en-US" w:bidi="ar-SA"/>
              </w:rPr>
              <w:t xml:space="preserve"> </w:t>
            </w:r>
            <w:r w:rsidRPr="00E2449C">
              <w:rPr>
                <w:rFonts w:eastAsia="Times New Roman"/>
                <w:color w:val="auto"/>
                <w:sz w:val="28"/>
                <w:szCs w:val="28"/>
                <w:lang w:eastAsia="en-US" w:bidi="ar-SA"/>
              </w:rPr>
              <w:t>несколько</w:t>
            </w:r>
            <w:r w:rsidRPr="00E2449C">
              <w:rPr>
                <w:rFonts w:eastAsia="Times New Roman"/>
                <w:color w:val="auto"/>
                <w:spacing w:val="-10"/>
                <w:sz w:val="28"/>
                <w:szCs w:val="28"/>
                <w:lang w:eastAsia="en-US" w:bidi="ar-SA"/>
              </w:rPr>
              <w:t xml:space="preserve"> </w:t>
            </w:r>
            <w:r w:rsidRPr="00E2449C">
              <w:rPr>
                <w:rFonts w:eastAsia="Times New Roman"/>
                <w:color w:val="auto"/>
                <w:sz w:val="28"/>
                <w:szCs w:val="28"/>
                <w:lang w:eastAsia="en-US" w:bidi="ar-SA"/>
              </w:rPr>
              <w:t xml:space="preserve">раз. </w:t>
            </w:r>
          </w:p>
          <w:p w:rsidR="00E2449C" w:rsidRPr="00E2449C" w:rsidRDefault="00E2449C" w:rsidP="00E2449C">
            <w:pPr>
              <w:autoSpaceDE w:val="0"/>
              <w:autoSpaceDN w:val="0"/>
              <w:spacing w:line="276" w:lineRule="auto"/>
              <w:jc w:val="both"/>
              <w:rPr>
                <w:rFonts w:eastAsia="Times New Roman"/>
                <w:color w:val="auto"/>
                <w:sz w:val="28"/>
                <w:szCs w:val="28"/>
                <w:lang w:eastAsia="en-US" w:bidi="ar-SA"/>
              </w:rPr>
            </w:pPr>
          </w:p>
        </w:tc>
      </w:tr>
      <w:tr w:rsidR="00E2449C" w:rsidRPr="00E2449C" w:rsidTr="00E2449C">
        <w:tc>
          <w:tcPr>
            <w:tcW w:w="34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449C" w:rsidRPr="00E2449C" w:rsidRDefault="00E2449C" w:rsidP="00E2449C">
            <w:pPr>
              <w:autoSpaceDE w:val="0"/>
              <w:autoSpaceDN w:val="0"/>
              <w:spacing w:line="276" w:lineRule="auto"/>
              <w:jc w:val="both"/>
              <w:rPr>
                <w:rFonts w:eastAsia="Times New Roman"/>
                <w:color w:val="auto"/>
                <w:sz w:val="28"/>
                <w:szCs w:val="28"/>
                <w:lang w:eastAsia="en-US" w:bidi="ar-SA"/>
              </w:rPr>
            </w:pPr>
            <w:r w:rsidRPr="00E2449C">
              <w:rPr>
                <w:rFonts w:eastAsia="Times New Roman"/>
                <w:color w:val="auto"/>
                <w:sz w:val="28"/>
                <w:szCs w:val="28"/>
                <w:lang w:eastAsia="en-US" w:bidi="ar-SA"/>
              </w:rPr>
              <w:t>Цель образовательной организации в самосознании ее педагогического коллектива</w:t>
            </w:r>
          </w:p>
        </w:tc>
        <w:tc>
          <w:tcPr>
            <w:tcW w:w="6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449C" w:rsidRPr="00E2449C" w:rsidRDefault="00E2449C" w:rsidP="00E2449C">
            <w:pPr>
              <w:autoSpaceDE w:val="0"/>
              <w:autoSpaceDN w:val="0"/>
              <w:spacing w:line="276" w:lineRule="auto"/>
              <w:jc w:val="both"/>
              <w:rPr>
                <w:rFonts w:eastAsia="Times New Roman"/>
                <w:color w:val="auto"/>
                <w:sz w:val="28"/>
                <w:szCs w:val="28"/>
                <w:lang w:eastAsia="en-US" w:bidi="ar-SA"/>
              </w:rPr>
            </w:pPr>
            <w:r w:rsidRPr="00E2449C">
              <w:rPr>
                <w:rFonts w:eastAsia="Times New Roman"/>
                <w:color w:val="auto"/>
                <w:sz w:val="28"/>
                <w:szCs w:val="28"/>
                <w:lang w:eastAsia="en-US" w:bidi="ar-SA"/>
              </w:rPr>
              <w:t>Школа социально ответственного интеллекта, гибкого ума, высокой нравственности, здоровья, построенная на принципах взаимоуважения, свободы, ценности знания</w:t>
            </w:r>
          </w:p>
        </w:tc>
      </w:tr>
      <w:tr w:rsidR="00E2449C" w:rsidRPr="00E2449C" w:rsidTr="00E2449C">
        <w:tc>
          <w:tcPr>
            <w:tcW w:w="34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449C" w:rsidRPr="00E2449C" w:rsidRDefault="00E2449C" w:rsidP="00E2449C">
            <w:pPr>
              <w:autoSpaceDE w:val="0"/>
              <w:autoSpaceDN w:val="0"/>
              <w:spacing w:line="276" w:lineRule="auto"/>
              <w:jc w:val="both"/>
              <w:rPr>
                <w:rFonts w:eastAsia="Times New Roman"/>
                <w:color w:val="auto"/>
                <w:sz w:val="28"/>
                <w:szCs w:val="28"/>
                <w:lang w:eastAsia="en-US" w:bidi="ar-SA"/>
              </w:rPr>
            </w:pPr>
            <w:r w:rsidRPr="00E2449C">
              <w:rPr>
                <w:rFonts w:eastAsia="Times New Roman"/>
                <w:color w:val="auto"/>
                <w:sz w:val="28"/>
                <w:szCs w:val="28"/>
                <w:lang w:eastAsia="en-US" w:bidi="ar-SA"/>
              </w:rPr>
              <w:t>Наиболее значимые традиционные дела, события, мероприятия в образовательной организации, составляющие основу воспитательной системы</w:t>
            </w:r>
          </w:p>
        </w:tc>
        <w:tc>
          <w:tcPr>
            <w:tcW w:w="6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449C" w:rsidRPr="00E2449C" w:rsidRDefault="00E2449C" w:rsidP="00E2449C">
            <w:pPr>
              <w:autoSpaceDE w:val="0"/>
              <w:autoSpaceDN w:val="0"/>
              <w:spacing w:line="276" w:lineRule="auto"/>
              <w:jc w:val="both"/>
              <w:rPr>
                <w:rFonts w:eastAsia="Times New Roman"/>
                <w:color w:val="auto"/>
                <w:sz w:val="28"/>
                <w:szCs w:val="28"/>
                <w:lang w:eastAsia="en-US" w:bidi="ar-SA"/>
              </w:rPr>
            </w:pPr>
            <w:r w:rsidRPr="00E2449C">
              <w:rPr>
                <w:rFonts w:eastAsia="Times New Roman"/>
                <w:color w:val="auto"/>
                <w:sz w:val="28"/>
                <w:szCs w:val="28"/>
                <w:lang w:eastAsia="en-US" w:bidi="ar-SA"/>
              </w:rPr>
              <w:t>Стержнем</w:t>
            </w:r>
            <w:r w:rsidRPr="00E2449C">
              <w:rPr>
                <w:rFonts w:eastAsia="Times New Roman"/>
                <w:color w:val="auto"/>
                <w:spacing w:val="1"/>
                <w:sz w:val="28"/>
                <w:szCs w:val="28"/>
                <w:lang w:eastAsia="en-US" w:bidi="ar-SA"/>
              </w:rPr>
              <w:t xml:space="preserve"> </w:t>
            </w:r>
            <w:r w:rsidRPr="00E2449C">
              <w:rPr>
                <w:rFonts w:eastAsia="Times New Roman"/>
                <w:color w:val="auto"/>
                <w:sz w:val="28"/>
                <w:szCs w:val="28"/>
                <w:lang w:eastAsia="en-US" w:bidi="ar-SA"/>
              </w:rPr>
              <w:t>годового</w:t>
            </w:r>
            <w:r w:rsidRPr="00E2449C">
              <w:rPr>
                <w:rFonts w:eastAsia="Times New Roman"/>
                <w:color w:val="auto"/>
                <w:spacing w:val="1"/>
                <w:sz w:val="28"/>
                <w:szCs w:val="28"/>
                <w:lang w:eastAsia="en-US" w:bidi="ar-SA"/>
              </w:rPr>
              <w:t xml:space="preserve"> </w:t>
            </w:r>
            <w:r w:rsidRPr="00E2449C">
              <w:rPr>
                <w:rFonts w:eastAsia="Times New Roman"/>
                <w:color w:val="auto"/>
                <w:sz w:val="28"/>
                <w:szCs w:val="28"/>
                <w:lang w:eastAsia="en-US" w:bidi="ar-SA"/>
              </w:rPr>
              <w:t>цикла</w:t>
            </w:r>
            <w:r w:rsidRPr="00E2449C">
              <w:rPr>
                <w:rFonts w:eastAsia="Times New Roman"/>
                <w:color w:val="auto"/>
                <w:spacing w:val="1"/>
                <w:sz w:val="28"/>
                <w:szCs w:val="28"/>
                <w:lang w:eastAsia="en-US" w:bidi="ar-SA"/>
              </w:rPr>
              <w:t xml:space="preserve"> </w:t>
            </w:r>
            <w:r w:rsidRPr="00E2449C">
              <w:rPr>
                <w:rFonts w:eastAsia="Times New Roman"/>
                <w:color w:val="auto"/>
                <w:sz w:val="28"/>
                <w:szCs w:val="28"/>
                <w:lang w:eastAsia="en-US" w:bidi="ar-SA"/>
              </w:rPr>
              <w:t>воспитательной</w:t>
            </w:r>
            <w:r w:rsidRPr="00E2449C">
              <w:rPr>
                <w:rFonts w:eastAsia="Times New Roman"/>
                <w:color w:val="auto"/>
                <w:spacing w:val="1"/>
                <w:sz w:val="28"/>
                <w:szCs w:val="28"/>
                <w:lang w:eastAsia="en-US" w:bidi="ar-SA"/>
              </w:rPr>
              <w:t xml:space="preserve"> </w:t>
            </w:r>
            <w:r w:rsidRPr="00E2449C">
              <w:rPr>
                <w:rFonts w:eastAsia="Times New Roman"/>
                <w:color w:val="auto"/>
                <w:sz w:val="28"/>
                <w:szCs w:val="28"/>
                <w:lang w:eastAsia="en-US" w:bidi="ar-SA"/>
              </w:rPr>
              <w:t>работы</w:t>
            </w:r>
            <w:r w:rsidRPr="00E2449C">
              <w:rPr>
                <w:rFonts w:eastAsia="Times New Roman"/>
                <w:color w:val="auto"/>
                <w:spacing w:val="1"/>
                <w:sz w:val="28"/>
                <w:szCs w:val="28"/>
                <w:lang w:eastAsia="en-US" w:bidi="ar-SA"/>
              </w:rPr>
              <w:t xml:space="preserve"> </w:t>
            </w:r>
            <w:r w:rsidRPr="00E2449C">
              <w:rPr>
                <w:rFonts w:eastAsia="Times New Roman"/>
                <w:color w:val="auto"/>
                <w:sz w:val="28"/>
                <w:szCs w:val="28"/>
                <w:lang w:eastAsia="en-US" w:bidi="ar-SA"/>
              </w:rPr>
              <w:t>школы</w:t>
            </w:r>
            <w:r w:rsidRPr="00E2449C">
              <w:rPr>
                <w:rFonts w:eastAsia="Times New Roman"/>
                <w:color w:val="auto"/>
                <w:spacing w:val="1"/>
                <w:sz w:val="28"/>
                <w:szCs w:val="28"/>
                <w:lang w:eastAsia="en-US" w:bidi="ar-SA"/>
              </w:rPr>
              <w:t xml:space="preserve"> </w:t>
            </w:r>
            <w:r w:rsidRPr="00E2449C">
              <w:rPr>
                <w:rFonts w:eastAsia="Times New Roman"/>
                <w:color w:val="auto"/>
                <w:sz w:val="28"/>
                <w:szCs w:val="28"/>
                <w:lang w:eastAsia="en-US" w:bidi="ar-SA"/>
              </w:rPr>
              <w:t>являются</w:t>
            </w:r>
            <w:r w:rsidRPr="00E2449C">
              <w:rPr>
                <w:rFonts w:eastAsia="Times New Roman"/>
                <w:color w:val="auto"/>
                <w:spacing w:val="1"/>
                <w:sz w:val="28"/>
                <w:szCs w:val="28"/>
                <w:lang w:eastAsia="en-US" w:bidi="ar-SA"/>
              </w:rPr>
              <w:t xml:space="preserve"> </w:t>
            </w:r>
            <w:r w:rsidRPr="00E2449C">
              <w:rPr>
                <w:rFonts w:eastAsia="Times New Roman"/>
                <w:color w:val="auto"/>
                <w:sz w:val="28"/>
                <w:szCs w:val="28"/>
                <w:lang w:eastAsia="en-US" w:bidi="ar-SA"/>
              </w:rPr>
              <w:t>ключевые</w:t>
            </w:r>
            <w:r w:rsidRPr="00E2449C">
              <w:rPr>
                <w:rFonts w:eastAsia="Times New Roman"/>
                <w:color w:val="auto"/>
                <w:spacing w:val="-52"/>
                <w:sz w:val="28"/>
                <w:szCs w:val="28"/>
                <w:lang w:eastAsia="en-US" w:bidi="ar-SA"/>
              </w:rPr>
              <w:t xml:space="preserve"> </w:t>
            </w:r>
            <w:r w:rsidRPr="00E2449C">
              <w:rPr>
                <w:rFonts w:eastAsia="Times New Roman"/>
                <w:color w:val="auto"/>
                <w:sz w:val="28"/>
                <w:szCs w:val="28"/>
                <w:lang w:eastAsia="en-US" w:bidi="ar-SA"/>
              </w:rPr>
              <w:t>общешкольные дела, через которые осуществляется интеграция воспитательных усилий</w:t>
            </w:r>
            <w:r w:rsidRPr="00E2449C">
              <w:rPr>
                <w:rFonts w:eastAsia="Times New Roman"/>
                <w:color w:val="auto"/>
                <w:spacing w:val="1"/>
                <w:sz w:val="28"/>
                <w:szCs w:val="28"/>
                <w:lang w:eastAsia="en-US" w:bidi="ar-SA"/>
              </w:rPr>
              <w:t xml:space="preserve"> </w:t>
            </w:r>
            <w:r w:rsidRPr="00E2449C">
              <w:rPr>
                <w:rFonts w:eastAsia="Times New Roman"/>
                <w:color w:val="auto"/>
                <w:sz w:val="28"/>
                <w:szCs w:val="28"/>
                <w:lang w:eastAsia="en-US" w:bidi="ar-SA"/>
              </w:rPr>
              <w:t>педагогов.</w:t>
            </w:r>
          </w:p>
          <w:p w:rsidR="00E2449C" w:rsidRPr="00E2449C" w:rsidRDefault="00E2449C" w:rsidP="00E2449C">
            <w:pPr>
              <w:autoSpaceDE w:val="0"/>
              <w:autoSpaceDN w:val="0"/>
              <w:spacing w:line="276" w:lineRule="auto"/>
              <w:jc w:val="both"/>
              <w:rPr>
                <w:rFonts w:eastAsia="Times New Roman"/>
                <w:color w:val="auto"/>
                <w:sz w:val="28"/>
                <w:szCs w:val="28"/>
                <w:lang w:eastAsia="en-US" w:bidi="ar-SA"/>
              </w:rPr>
            </w:pPr>
            <w:r w:rsidRPr="00E2449C">
              <w:rPr>
                <w:rFonts w:eastAsia="Times New Roman"/>
                <w:color w:val="auto"/>
                <w:sz w:val="28"/>
                <w:szCs w:val="28"/>
                <w:lang w:eastAsia="en-US" w:bidi="ar-SA"/>
              </w:rPr>
              <w:t xml:space="preserve">Основу воспитательной системы составляют мероприятия, приуроченные к важным датам и государственным праздникам: Линейка для 1-х и 11-х классов в День Знаний, концерт ко Дню Учителя, праздники «Посвящение  первоклассники» и </w:t>
            </w:r>
            <w:r w:rsidRPr="00E2449C">
              <w:rPr>
                <w:rFonts w:eastAsia="Times New Roman"/>
                <w:color w:val="auto"/>
                <w:sz w:val="28"/>
                <w:szCs w:val="28"/>
                <w:lang w:eastAsia="en-US" w:bidi="ar-SA"/>
              </w:rPr>
              <w:lastRenderedPageBreak/>
              <w:t>«Прощание с букварем», акция «Рождественский перезвон» в преддверии Нового года, забавы на Масленицу, концерт в честь Международного женского дня, смотр строевой подготовки к дню Защитника Отечества, фестиваль военной песни ко Дню Победы, торжественная линейка на День Победы «И помнит мир спасенный»,</w:t>
            </w:r>
            <w:r w:rsidRPr="00E2449C">
              <w:rPr>
                <w:rFonts w:eastAsia="Times New Roman"/>
                <w:sz w:val="28"/>
                <w:szCs w:val="28"/>
              </w:rPr>
              <w:t xml:space="preserve"> праздники, посвящённые последнему звонку, выпускные вечера и т.п.</w:t>
            </w:r>
            <w:r w:rsidRPr="00E2449C">
              <w:rPr>
                <w:rFonts w:eastAsia="Times New Roman"/>
                <w:color w:val="auto"/>
                <w:sz w:val="28"/>
                <w:szCs w:val="28"/>
                <w:lang w:eastAsia="en-US" w:bidi="ar-SA"/>
              </w:rPr>
              <w:t>.</w:t>
            </w:r>
          </w:p>
        </w:tc>
      </w:tr>
      <w:tr w:rsidR="00E2449C" w:rsidRPr="00E2449C" w:rsidTr="00E2449C">
        <w:tc>
          <w:tcPr>
            <w:tcW w:w="34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449C" w:rsidRPr="00E2449C" w:rsidRDefault="00E2449C" w:rsidP="00E2449C">
            <w:pPr>
              <w:autoSpaceDE w:val="0"/>
              <w:autoSpaceDN w:val="0"/>
              <w:spacing w:line="276" w:lineRule="auto"/>
              <w:jc w:val="both"/>
              <w:rPr>
                <w:rFonts w:eastAsia="Times New Roman"/>
                <w:color w:val="auto"/>
                <w:sz w:val="28"/>
                <w:szCs w:val="28"/>
                <w:lang w:eastAsia="en-US" w:bidi="ar-SA"/>
              </w:rPr>
            </w:pPr>
            <w:r w:rsidRPr="00E2449C">
              <w:rPr>
                <w:rFonts w:eastAsia="Times New Roman"/>
                <w:color w:val="auto"/>
                <w:sz w:val="28"/>
                <w:szCs w:val="28"/>
                <w:lang w:eastAsia="en-US" w:bidi="ar-SA"/>
              </w:rPr>
              <w:lastRenderedPageBreak/>
              <w:t>Традиции и ритуалы, символика, особые нормы этикета в образовательной организации</w:t>
            </w:r>
          </w:p>
        </w:tc>
        <w:tc>
          <w:tcPr>
            <w:tcW w:w="6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449C" w:rsidRPr="00E2449C" w:rsidRDefault="00E2449C" w:rsidP="00E2449C">
            <w:pPr>
              <w:autoSpaceDE w:val="0"/>
              <w:autoSpaceDN w:val="0"/>
              <w:spacing w:line="276" w:lineRule="auto"/>
              <w:jc w:val="both"/>
              <w:rPr>
                <w:rFonts w:eastAsia="Times New Roman"/>
                <w:color w:val="auto"/>
                <w:sz w:val="28"/>
                <w:szCs w:val="28"/>
                <w:lang w:eastAsia="en-US" w:bidi="ar-SA"/>
              </w:rPr>
            </w:pPr>
            <w:r w:rsidRPr="00E2449C">
              <w:rPr>
                <w:rFonts w:eastAsia="Times New Roman"/>
                <w:color w:val="auto"/>
                <w:sz w:val="28"/>
                <w:szCs w:val="28"/>
                <w:lang w:eastAsia="en-US" w:bidi="ar-SA"/>
              </w:rPr>
              <w:t>У школы есть своя символика: гимн, эмблема и Знамя школы, переданное ей вместе с Орденом в 1966 году. В этой связи Орденоносное знамя школы традиционно вносят на торжественные мероприятия; ежегодной традицией является ритуал передачи Знамени  от выпускников 11 класса учащимся, которые продолжают обучение в школе.</w:t>
            </w:r>
          </w:p>
          <w:p w:rsidR="00E2449C" w:rsidRPr="00E2449C" w:rsidRDefault="00E2449C" w:rsidP="00E2449C">
            <w:pPr>
              <w:autoSpaceDE w:val="0"/>
              <w:autoSpaceDN w:val="0"/>
              <w:spacing w:line="276" w:lineRule="auto"/>
              <w:jc w:val="both"/>
              <w:rPr>
                <w:rFonts w:eastAsia="Times New Roman"/>
                <w:color w:val="auto"/>
                <w:sz w:val="28"/>
                <w:szCs w:val="28"/>
                <w:lang w:eastAsia="en-US" w:bidi="ar-SA"/>
              </w:rPr>
            </w:pPr>
          </w:p>
        </w:tc>
      </w:tr>
      <w:tr w:rsidR="00E2449C" w:rsidRPr="00E2449C" w:rsidTr="00E2449C">
        <w:tc>
          <w:tcPr>
            <w:tcW w:w="34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449C" w:rsidRPr="00E2449C" w:rsidRDefault="00E2449C" w:rsidP="00E2449C">
            <w:pPr>
              <w:autoSpaceDE w:val="0"/>
              <w:autoSpaceDN w:val="0"/>
              <w:spacing w:line="276" w:lineRule="auto"/>
              <w:jc w:val="both"/>
              <w:rPr>
                <w:rFonts w:eastAsia="Times New Roman"/>
                <w:color w:val="auto"/>
                <w:sz w:val="28"/>
                <w:szCs w:val="28"/>
                <w:lang w:eastAsia="en-US" w:bidi="ar-SA"/>
              </w:rPr>
            </w:pPr>
            <w:r w:rsidRPr="00E2449C">
              <w:rPr>
                <w:rFonts w:eastAsia="Times New Roman"/>
                <w:color w:val="auto"/>
                <w:sz w:val="28"/>
                <w:szCs w:val="28"/>
                <w:lang w:eastAsia="en-US" w:bidi="ar-SA"/>
              </w:rP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tc>
        <w:tc>
          <w:tcPr>
            <w:tcW w:w="6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449C" w:rsidRPr="00E2449C" w:rsidRDefault="00E2449C" w:rsidP="00E2449C">
            <w:pPr>
              <w:autoSpaceDE w:val="0"/>
              <w:autoSpaceDN w:val="0"/>
              <w:spacing w:line="276" w:lineRule="auto"/>
              <w:jc w:val="both"/>
              <w:rPr>
                <w:rFonts w:eastAsia="Times New Roman"/>
                <w:color w:val="auto"/>
                <w:sz w:val="28"/>
                <w:szCs w:val="28"/>
                <w:lang w:eastAsia="en-US" w:bidi="ar-SA"/>
              </w:rPr>
            </w:pPr>
            <w:r w:rsidRPr="00E2449C">
              <w:rPr>
                <w:rFonts w:eastAsia="Times New Roman"/>
                <w:color w:val="auto"/>
                <w:sz w:val="28"/>
                <w:szCs w:val="28"/>
                <w:lang w:eastAsia="en-US" w:bidi="ar-SA"/>
              </w:rPr>
              <w:t>МБОУ</w:t>
            </w:r>
            <w:r w:rsidRPr="00E2449C">
              <w:rPr>
                <w:rFonts w:eastAsia="Times New Roman"/>
                <w:color w:val="auto"/>
                <w:spacing w:val="1"/>
                <w:sz w:val="28"/>
                <w:szCs w:val="28"/>
                <w:lang w:eastAsia="en-US" w:bidi="ar-SA"/>
              </w:rPr>
              <w:t xml:space="preserve"> </w:t>
            </w:r>
            <w:r w:rsidRPr="00E2449C">
              <w:rPr>
                <w:rFonts w:eastAsia="Times New Roman"/>
                <w:color w:val="auto"/>
                <w:sz w:val="28"/>
                <w:szCs w:val="28"/>
                <w:lang w:eastAsia="en-US" w:bidi="ar-SA"/>
              </w:rPr>
              <w:t>«</w:t>
            </w:r>
            <w:r w:rsidR="00C25091">
              <w:rPr>
                <w:rFonts w:eastAsia="Times New Roman"/>
                <w:color w:val="auto"/>
                <w:sz w:val="28"/>
                <w:szCs w:val="28"/>
                <w:lang w:eastAsia="en-US" w:bidi="ar-SA"/>
              </w:rPr>
              <w:t>Школа № 90</w:t>
            </w:r>
            <w:r w:rsidRPr="00E2449C">
              <w:rPr>
                <w:rFonts w:eastAsia="Times New Roman"/>
                <w:color w:val="auto"/>
                <w:sz w:val="28"/>
                <w:szCs w:val="28"/>
                <w:lang w:eastAsia="en-US" w:bidi="ar-SA"/>
              </w:rPr>
              <w:t>»</w:t>
            </w:r>
            <w:r w:rsidRPr="00E2449C">
              <w:rPr>
                <w:rFonts w:eastAsia="Times New Roman"/>
                <w:color w:val="auto"/>
                <w:spacing w:val="1"/>
                <w:sz w:val="28"/>
                <w:szCs w:val="28"/>
                <w:lang w:eastAsia="en-US" w:bidi="ar-SA"/>
              </w:rPr>
              <w:t xml:space="preserve"> </w:t>
            </w:r>
            <w:r w:rsidRPr="00E2449C">
              <w:rPr>
                <w:rFonts w:eastAsia="Times New Roman"/>
                <w:color w:val="auto"/>
                <w:sz w:val="28"/>
                <w:szCs w:val="28"/>
                <w:lang w:eastAsia="en-US" w:bidi="ar-SA"/>
              </w:rPr>
              <w:t>находится</w:t>
            </w:r>
            <w:r w:rsidRPr="00E2449C">
              <w:rPr>
                <w:rFonts w:eastAsia="Times New Roman"/>
                <w:color w:val="auto"/>
                <w:spacing w:val="1"/>
                <w:sz w:val="28"/>
                <w:szCs w:val="28"/>
                <w:lang w:eastAsia="en-US" w:bidi="ar-SA"/>
              </w:rPr>
              <w:t xml:space="preserve"> </w:t>
            </w:r>
            <w:r w:rsidRPr="00E2449C">
              <w:rPr>
                <w:rFonts w:eastAsia="Times New Roman"/>
                <w:color w:val="auto"/>
                <w:sz w:val="28"/>
                <w:szCs w:val="28"/>
                <w:lang w:eastAsia="en-US" w:bidi="ar-SA"/>
              </w:rPr>
              <w:t>на</w:t>
            </w:r>
            <w:r w:rsidRPr="00E2449C">
              <w:rPr>
                <w:rFonts w:eastAsia="Times New Roman"/>
                <w:color w:val="auto"/>
                <w:spacing w:val="1"/>
                <w:sz w:val="28"/>
                <w:szCs w:val="28"/>
                <w:lang w:eastAsia="en-US" w:bidi="ar-SA"/>
              </w:rPr>
              <w:t xml:space="preserve"> </w:t>
            </w:r>
            <w:r w:rsidRPr="00E2449C">
              <w:rPr>
                <w:rFonts w:eastAsia="Times New Roman"/>
                <w:color w:val="auto"/>
                <w:sz w:val="28"/>
                <w:szCs w:val="28"/>
                <w:lang w:eastAsia="en-US" w:bidi="ar-SA"/>
              </w:rPr>
              <w:t>улице</w:t>
            </w:r>
            <w:r w:rsidRPr="00E2449C">
              <w:rPr>
                <w:rFonts w:eastAsia="Times New Roman"/>
                <w:color w:val="auto"/>
                <w:spacing w:val="1"/>
                <w:sz w:val="28"/>
                <w:szCs w:val="28"/>
                <w:lang w:eastAsia="en-US" w:bidi="ar-SA"/>
              </w:rPr>
              <w:t xml:space="preserve"> </w:t>
            </w:r>
            <w:r w:rsidRPr="00E2449C">
              <w:rPr>
                <w:rFonts w:eastAsia="Times New Roman"/>
                <w:color w:val="auto"/>
                <w:sz w:val="28"/>
                <w:szCs w:val="28"/>
                <w:lang w:eastAsia="en-US" w:bidi="ar-SA"/>
              </w:rPr>
              <w:t>Советской</w:t>
            </w:r>
            <w:r w:rsidRPr="00E2449C">
              <w:rPr>
                <w:rFonts w:eastAsia="Times New Roman"/>
                <w:color w:val="auto"/>
                <w:spacing w:val="1"/>
                <w:sz w:val="28"/>
                <w:szCs w:val="28"/>
                <w:lang w:eastAsia="en-US" w:bidi="ar-SA"/>
              </w:rPr>
              <w:t xml:space="preserve"> </w:t>
            </w:r>
            <w:r w:rsidRPr="00E2449C">
              <w:rPr>
                <w:rFonts w:eastAsia="Times New Roman"/>
                <w:color w:val="auto"/>
                <w:sz w:val="28"/>
                <w:szCs w:val="28"/>
                <w:lang w:eastAsia="en-US" w:bidi="ar-SA"/>
              </w:rPr>
              <w:t>города</w:t>
            </w:r>
            <w:r w:rsidRPr="00E2449C">
              <w:rPr>
                <w:rFonts w:eastAsia="Times New Roman"/>
                <w:color w:val="auto"/>
                <w:spacing w:val="1"/>
                <w:sz w:val="28"/>
                <w:szCs w:val="28"/>
                <w:lang w:eastAsia="en-US" w:bidi="ar-SA"/>
              </w:rPr>
              <w:t xml:space="preserve"> </w:t>
            </w:r>
            <w:r w:rsidRPr="00E2449C">
              <w:rPr>
                <w:rFonts w:eastAsia="Times New Roman"/>
                <w:color w:val="auto"/>
                <w:sz w:val="28"/>
                <w:szCs w:val="28"/>
                <w:lang w:eastAsia="en-US" w:bidi="ar-SA"/>
              </w:rPr>
              <w:t>Ростова­на­Дону.</w:t>
            </w:r>
            <w:r w:rsidRPr="00E2449C">
              <w:rPr>
                <w:rFonts w:eastAsia="Times New Roman"/>
                <w:color w:val="auto"/>
                <w:spacing w:val="1"/>
                <w:sz w:val="28"/>
                <w:szCs w:val="28"/>
                <w:lang w:eastAsia="en-US" w:bidi="ar-SA"/>
              </w:rPr>
              <w:t xml:space="preserve"> </w:t>
            </w:r>
            <w:r w:rsidRPr="00E2449C">
              <w:rPr>
                <w:rFonts w:eastAsia="Times New Roman"/>
                <w:color w:val="auto"/>
                <w:sz w:val="28"/>
                <w:szCs w:val="28"/>
                <w:lang w:eastAsia="en-US" w:bidi="ar-SA"/>
              </w:rPr>
              <w:t>Недалеко</w:t>
            </w:r>
            <w:r w:rsidRPr="00E2449C">
              <w:rPr>
                <w:rFonts w:eastAsia="Times New Roman"/>
                <w:color w:val="auto"/>
                <w:spacing w:val="1"/>
                <w:sz w:val="28"/>
                <w:szCs w:val="28"/>
                <w:lang w:eastAsia="en-US" w:bidi="ar-SA"/>
              </w:rPr>
              <w:t xml:space="preserve"> </w:t>
            </w:r>
            <w:r w:rsidRPr="00E2449C">
              <w:rPr>
                <w:rFonts w:eastAsia="Times New Roman"/>
                <w:color w:val="auto"/>
                <w:sz w:val="28"/>
                <w:szCs w:val="28"/>
                <w:lang w:eastAsia="en-US" w:bidi="ar-SA"/>
              </w:rPr>
              <w:t>от</w:t>
            </w:r>
            <w:r w:rsidRPr="00E2449C">
              <w:rPr>
                <w:rFonts w:eastAsia="Times New Roman"/>
                <w:color w:val="auto"/>
                <w:spacing w:val="1"/>
                <w:sz w:val="28"/>
                <w:szCs w:val="28"/>
                <w:lang w:eastAsia="en-US" w:bidi="ar-SA"/>
              </w:rPr>
              <w:t xml:space="preserve"> </w:t>
            </w:r>
            <w:r w:rsidRPr="00E2449C">
              <w:rPr>
                <w:rFonts w:eastAsia="Times New Roman"/>
                <w:color w:val="auto"/>
                <w:sz w:val="28"/>
                <w:szCs w:val="28"/>
                <w:lang w:eastAsia="en-US" w:bidi="ar-SA"/>
              </w:rPr>
              <w:t>образовательного учреждения расположены парк им. Фрунзе, площадь Театральная и парк Октябрьской Революции, парк имени Вити</w:t>
            </w:r>
            <w:r w:rsidRPr="00E2449C">
              <w:rPr>
                <w:rFonts w:eastAsia="Times New Roman"/>
                <w:color w:val="auto"/>
                <w:spacing w:val="1"/>
                <w:sz w:val="28"/>
                <w:szCs w:val="28"/>
                <w:lang w:eastAsia="en-US" w:bidi="ar-SA"/>
              </w:rPr>
              <w:t xml:space="preserve"> </w:t>
            </w:r>
            <w:r w:rsidRPr="00E2449C">
              <w:rPr>
                <w:rFonts w:eastAsia="Times New Roman"/>
                <w:color w:val="auto"/>
                <w:sz w:val="28"/>
                <w:szCs w:val="28"/>
                <w:lang w:eastAsia="en-US" w:bidi="ar-SA"/>
              </w:rPr>
              <w:t>Черевичкина, на территории которых регулярно проводятся массовые тематические мероприятия, в</w:t>
            </w:r>
            <w:r w:rsidRPr="00E2449C">
              <w:rPr>
                <w:rFonts w:eastAsia="Times New Roman"/>
                <w:color w:val="auto"/>
                <w:spacing w:val="1"/>
                <w:sz w:val="28"/>
                <w:szCs w:val="28"/>
                <w:lang w:eastAsia="en-US" w:bidi="ar-SA"/>
              </w:rPr>
              <w:t xml:space="preserve"> </w:t>
            </w:r>
            <w:r w:rsidRPr="00E2449C">
              <w:rPr>
                <w:rFonts w:eastAsia="Times New Roman"/>
                <w:color w:val="auto"/>
                <w:sz w:val="28"/>
                <w:szCs w:val="28"/>
                <w:lang w:eastAsia="en-US" w:bidi="ar-SA"/>
              </w:rPr>
              <w:t>основном для детской публики. В Нахичевани созданы условия для формирования здорового образа</w:t>
            </w:r>
            <w:r w:rsidRPr="00E2449C">
              <w:rPr>
                <w:rFonts w:eastAsia="Times New Roman"/>
                <w:color w:val="auto"/>
                <w:spacing w:val="1"/>
                <w:sz w:val="28"/>
                <w:szCs w:val="28"/>
                <w:lang w:eastAsia="en-US" w:bidi="ar-SA"/>
              </w:rPr>
              <w:t xml:space="preserve"> </w:t>
            </w:r>
            <w:r w:rsidRPr="00E2449C">
              <w:rPr>
                <w:rFonts w:eastAsia="Times New Roman"/>
                <w:color w:val="auto"/>
                <w:sz w:val="28"/>
                <w:szCs w:val="28"/>
                <w:lang w:eastAsia="en-US" w:bidi="ar-SA"/>
              </w:rPr>
              <w:t>жизни</w:t>
            </w:r>
            <w:r w:rsidRPr="00E2449C">
              <w:rPr>
                <w:rFonts w:eastAsia="Times New Roman"/>
                <w:color w:val="auto"/>
                <w:spacing w:val="-12"/>
                <w:sz w:val="28"/>
                <w:szCs w:val="28"/>
                <w:lang w:eastAsia="en-US" w:bidi="ar-SA"/>
              </w:rPr>
              <w:t xml:space="preserve"> </w:t>
            </w:r>
            <w:r w:rsidRPr="00E2449C">
              <w:rPr>
                <w:rFonts w:eastAsia="Times New Roman"/>
                <w:color w:val="auto"/>
                <w:sz w:val="28"/>
                <w:szCs w:val="28"/>
                <w:lang w:eastAsia="en-US" w:bidi="ar-SA"/>
              </w:rPr>
              <w:t>у</w:t>
            </w:r>
            <w:r w:rsidRPr="00E2449C">
              <w:rPr>
                <w:rFonts w:eastAsia="Times New Roman"/>
                <w:color w:val="auto"/>
                <w:spacing w:val="-13"/>
                <w:sz w:val="28"/>
                <w:szCs w:val="28"/>
                <w:lang w:eastAsia="en-US" w:bidi="ar-SA"/>
              </w:rPr>
              <w:t xml:space="preserve"> </w:t>
            </w:r>
            <w:r w:rsidRPr="00E2449C">
              <w:rPr>
                <w:rFonts w:eastAsia="Times New Roman"/>
                <w:color w:val="auto"/>
                <w:sz w:val="28"/>
                <w:szCs w:val="28"/>
                <w:lang w:eastAsia="en-US" w:bidi="ar-SA"/>
              </w:rPr>
              <w:t>детей:</w:t>
            </w:r>
            <w:r w:rsidRPr="00E2449C">
              <w:rPr>
                <w:rFonts w:eastAsia="Times New Roman"/>
                <w:color w:val="auto"/>
                <w:spacing w:val="-9"/>
                <w:sz w:val="28"/>
                <w:szCs w:val="28"/>
                <w:lang w:eastAsia="en-US" w:bidi="ar-SA"/>
              </w:rPr>
              <w:t xml:space="preserve"> </w:t>
            </w:r>
            <w:r w:rsidRPr="00E2449C">
              <w:rPr>
                <w:rFonts w:eastAsia="Times New Roman"/>
                <w:color w:val="auto"/>
                <w:sz w:val="28"/>
                <w:szCs w:val="28"/>
                <w:lang w:eastAsia="en-US" w:bidi="ar-SA"/>
              </w:rPr>
              <w:t>в</w:t>
            </w:r>
            <w:r w:rsidRPr="00E2449C">
              <w:rPr>
                <w:rFonts w:eastAsia="Times New Roman"/>
                <w:color w:val="auto"/>
                <w:spacing w:val="-13"/>
                <w:sz w:val="28"/>
                <w:szCs w:val="28"/>
                <w:lang w:eastAsia="en-US" w:bidi="ar-SA"/>
              </w:rPr>
              <w:t xml:space="preserve"> </w:t>
            </w:r>
            <w:r w:rsidRPr="00E2449C">
              <w:rPr>
                <w:rFonts w:eastAsia="Times New Roman"/>
                <w:color w:val="auto"/>
                <w:sz w:val="28"/>
                <w:szCs w:val="28"/>
                <w:lang w:eastAsia="en-US" w:bidi="ar-SA"/>
              </w:rPr>
              <w:t>парках</w:t>
            </w:r>
            <w:r w:rsidRPr="00E2449C">
              <w:rPr>
                <w:rFonts w:eastAsia="Times New Roman"/>
                <w:color w:val="auto"/>
                <w:spacing w:val="-12"/>
                <w:sz w:val="28"/>
                <w:szCs w:val="28"/>
                <w:lang w:eastAsia="en-US" w:bidi="ar-SA"/>
              </w:rPr>
              <w:t xml:space="preserve"> </w:t>
            </w:r>
            <w:r w:rsidRPr="00E2449C">
              <w:rPr>
                <w:rFonts w:eastAsia="Times New Roman"/>
                <w:color w:val="auto"/>
                <w:sz w:val="28"/>
                <w:szCs w:val="28"/>
                <w:lang w:eastAsia="en-US" w:bidi="ar-SA"/>
              </w:rPr>
              <w:t>расположены</w:t>
            </w:r>
            <w:r w:rsidRPr="00E2449C">
              <w:rPr>
                <w:rFonts w:eastAsia="Times New Roman"/>
                <w:color w:val="auto"/>
                <w:spacing w:val="-12"/>
                <w:sz w:val="28"/>
                <w:szCs w:val="28"/>
                <w:lang w:eastAsia="en-US" w:bidi="ar-SA"/>
              </w:rPr>
              <w:t xml:space="preserve"> </w:t>
            </w:r>
            <w:r w:rsidRPr="00E2449C">
              <w:rPr>
                <w:rFonts w:eastAsia="Times New Roman"/>
                <w:color w:val="auto"/>
                <w:sz w:val="28"/>
                <w:szCs w:val="28"/>
                <w:lang w:eastAsia="en-US" w:bidi="ar-SA"/>
              </w:rPr>
              <w:t>детские</w:t>
            </w:r>
            <w:r w:rsidRPr="00E2449C">
              <w:rPr>
                <w:rFonts w:eastAsia="Times New Roman"/>
                <w:color w:val="auto"/>
                <w:spacing w:val="-13"/>
                <w:sz w:val="28"/>
                <w:szCs w:val="28"/>
                <w:lang w:eastAsia="en-US" w:bidi="ar-SA"/>
              </w:rPr>
              <w:t xml:space="preserve"> </w:t>
            </w:r>
            <w:r w:rsidRPr="00E2449C">
              <w:rPr>
                <w:rFonts w:eastAsia="Times New Roman"/>
                <w:color w:val="auto"/>
                <w:sz w:val="28"/>
                <w:szCs w:val="28"/>
                <w:lang w:eastAsia="en-US" w:bidi="ar-SA"/>
              </w:rPr>
              <w:t>комплексы,</w:t>
            </w:r>
            <w:r w:rsidRPr="00E2449C">
              <w:rPr>
                <w:rFonts w:eastAsia="Times New Roman"/>
                <w:color w:val="auto"/>
                <w:spacing w:val="-13"/>
                <w:sz w:val="28"/>
                <w:szCs w:val="28"/>
                <w:lang w:eastAsia="en-US" w:bidi="ar-SA"/>
              </w:rPr>
              <w:t xml:space="preserve"> </w:t>
            </w:r>
            <w:r w:rsidRPr="00E2449C">
              <w:rPr>
                <w:rFonts w:eastAsia="Times New Roman"/>
                <w:color w:val="auto"/>
                <w:sz w:val="28"/>
                <w:szCs w:val="28"/>
                <w:lang w:eastAsia="en-US" w:bidi="ar-SA"/>
              </w:rPr>
              <w:t>спортивные</w:t>
            </w:r>
            <w:r w:rsidRPr="00E2449C">
              <w:rPr>
                <w:rFonts w:eastAsia="Times New Roman"/>
                <w:color w:val="auto"/>
                <w:spacing w:val="-10"/>
                <w:sz w:val="28"/>
                <w:szCs w:val="28"/>
                <w:lang w:eastAsia="en-US" w:bidi="ar-SA"/>
              </w:rPr>
              <w:t xml:space="preserve"> </w:t>
            </w:r>
            <w:r w:rsidRPr="00E2449C">
              <w:rPr>
                <w:rFonts w:eastAsia="Times New Roman"/>
                <w:color w:val="auto"/>
                <w:sz w:val="28"/>
                <w:szCs w:val="28"/>
                <w:lang w:eastAsia="en-US" w:bidi="ar-SA"/>
              </w:rPr>
              <w:t>площадки.</w:t>
            </w:r>
            <w:r w:rsidRPr="00E2449C">
              <w:rPr>
                <w:rFonts w:eastAsia="Times New Roman"/>
                <w:color w:val="auto"/>
                <w:spacing w:val="-11"/>
                <w:sz w:val="28"/>
                <w:szCs w:val="28"/>
                <w:lang w:eastAsia="en-US" w:bidi="ar-SA"/>
              </w:rPr>
              <w:t xml:space="preserve"> </w:t>
            </w:r>
            <w:r w:rsidRPr="00E2449C">
              <w:rPr>
                <w:rFonts w:eastAsia="Times New Roman"/>
                <w:color w:val="auto"/>
                <w:sz w:val="28"/>
                <w:szCs w:val="28"/>
                <w:lang w:eastAsia="en-US" w:bidi="ar-SA"/>
              </w:rPr>
              <w:t>В</w:t>
            </w:r>
            <w:r w:rsidRPr="00E2449C">
              <w:rPr>
                <w:rFonts w:eastAsia="Times New Roman"/>
                <w:color w:val="auto"/>
                <w:spacing w:val="-13"/>
                <w:sz w:val="28"/>
                <w:szCs w:val="28"/>
                <w:lang w:eastAsia="en-US" w:bidi="ar-SA"/>
              </w:rPr>
              <w:t xml:space="preserve"> </w:t>
            </w:r>
            <w:r w:rsidRPr="00E2449C">
              <w:rPr>
                <w:rFonts w:eastAsia="Times New Roman"/>
                <w:color w:val="auto"/>
                <w:sz w:val="28"/>
                <w:szCs w:val="28"/>
                <w:lang w:eastAsia="en-US" w:bidi="ar-SA"/>
              </w:rPr>
              <w:t>парке</w:t>
            </w:r>
            <w:r w:rsidRPr="00E2449C">
              <w:rPr>
                <w:rFonts w:eastAsia="Times New Roman"/>
                <w:color w:val="auto"/>
                <w:spacing w:val="-12"/>
                <w:sz w:val="28"/>
                <w:szCs w:val="28"/>
                <w:lang w:eastAsia="en-US" w:bidi="ar-SA"/>
              </w:rPr>
              <w:t xml:space="preserve"> </w:t>
            </w:r>
            <w:r w:rsidRPr="00E2449C">
              <w:rPr>
                <w:rFonts w:eastAsia="Times New Roman"/>
                <w:color w:val="auto"/>
                <w:sz w:val="28"/>
                <w:szCs w:val="28"/>
                <w:lang w:eastAsia="en-US" w:bidi="ar-SA"/>
              </w:rPr>
              <w:t>имени</w:t>
            </w:r>
            <w:r w:rsidRPr="00E2449C">
              <w:rPr>
                <w:rFonts w:eastAsia="Times New Roman"/>
                <w:color w:val="auto"/>
                <w:spacing w:val="-13"/>
                <w:sz w:val="28"/>
                <w:szCs w:val="28"/>
                <w:lang w:eastAsia="en-US" w:bidi="ar-SA"/>
              </w:rPr>
              <w:t xml:space="preserve"> </w:t>
            </w:r>
            <w:r w:rsidRPr="00E2449C">
              <w:rPr>
                <w:rFonts w:eastAsia="Times New Roman"/>
                <w:color w:val="auto"/>
                <w:sz w:val="28"/>
                <w:szCs w:val="28"/>
                <w:lang w:eastAsia="en-US" w:bidi="ar-SA"/>
              </w:rPr>
              <w:t>Фрунзе</w:t>
            </w:r>
            <w:r w:rsidRPr="00E2449C">
              <w:rPr>
                <w:rFonts w:eastAsia="Times New Roman"/>
                <w:color w:val="auto"/>
                <w:spacing w:val="-52"/>
                <w:sz w:val="28"/>
                <w:szCs w:val="28"/>
                <w:lang w:eastAsia="en-US" w:bidi="ar-SA"/>
              </w:rPr>
              <w:t xml:space="preserve"> </w:t>
            </w:r>
            <w:r w:rsidRPr="00E2449C">
              <w:rPr>
                <w:rFonts w:eastAsia="Times New Roman"/>
                <w:color w:val="auto"/>
                <w:sz w:val="28"/>
                <w:szCs w:val="28"/>
                <w:lang w:eastAsia="en-US" w:bidi="ar-SA"/>
              </w:rPr>
              <w:t>расположен</w:t>
            </w:r>
            <w:r w:rsidRPr="00E2449C">
              <w:rPr>
                <w:rFonts w:eastAsia="Times New Roman"/>
                <w:color w:val="auto"/>
                <w:spacing w:val="5"/>
                <w:sz w:val="28"/>
                <w:szCs w:val="28"/>
                <w:lang w:eastAsia="en-US" w:bidi="ar-SA"/>
              </w:rPr>
              <w:t xml:space="preserve"> </w:t>
            </w:r>
            <w:r w:rsidRPr="00E2449C">
              <w:rPr>
                <w:rFonts w:eastAsia="Times New Roman"/>
                <w:color w:val="auto"/>
                <w:sz w:val="28"/>
                <w:szCs w:val="28"/>
                <w:lang w:eastAsia="en-US" w:bidi="ar-SA"/>
              </w:rPr>
              <w:t>Дом</w:t>
            </w:r>
            <w:r w:rsidRPr="00E2449C">
              <w:rPr>
                <w:rFonts w:eastAsia="Times New Roman"/>
                <w:color w:val="auto"/>
                <w:spacing w:val="7"/>
                <w:sz w:val="28"/>
                <w:szCs w:val="28"/>
                <w:lang w:eastAsia="en-US" w:bidi="ar-SA"/>
              </w:rPr>
              <w:t xml:space="preserve"> </w:t>
            </w:r>
            <w:r w:rsidRPr="00E2449C">
              <w:rPr>
                <w:rFonts w:eastAsia="Times New Roman"/>
                <w:color w:val="auto"/>
                <w:sz w:val="28"/>
                <w:szCs w:val="28"/>
                <w:lang w:eastAsia="en-US" w:bidi="ar-SA"/>
              </w:rPr>
              <w:t>народного</w:t>
            </w:r>
            <w:r w:rsidRPr="00E2449C">
              <w:rPr>
                <w:rFonts w:eastAsia="Times New Roman"/>
                <w:color w:val="auto"/>
                <w:spacing w:val="7"/>
                <w:sz w:val="28"/>
                <w:szCs w:val="28"/>
                <w:lang w:eastAsia="en-US" w:bidi="ar-SA"/>
              </w:rPr>
              <w:t xml:space="preserve"> </w:t>
            </w:r>
            <w:r w:rsidRPr="00E2449C">
              <w:rPr>
                <w:rFonts w:eastAsia="Times New Roman"/>
                <w:color w:val="auto"/>
                <w:sz w:val="28"/>
                <w:szCs w:val="28"/>
                <w:lang w:eastAsia="en-US" w:bidi="ar-SA"/>
              </w:rPr>
              <w:t>творчества</w:t>
            </w:r>
            <w:r w:rsidRPr="00E2449C">
              <w:rPr>
                <w:rFonts w:eastAsia="Times New Roman"/>
                <w:color w:val="auto"/>
                <w:spacing w:val="8"/>
                <w:sz w:val="28"/>
                <w:szCs w:val="28"/>
                <w:lang w:eastAsia="en-US" w:bidi="ar-SA"/>
              </w:rPr>
              <w:t xml:space="preserve"> </w:t>
            </w:r>
            <w:r w:rsidRPr="00E2449C">
              <w:rPr>
                <w:rFonts w:eastAsia="Times New Roman"/>
                <w:color w:val="auto"/>
                <w:sz w:val="28"/>
                <w:szCs w:val="28"/>
                <w:lang w:eastAsia="en-US" w:bidi="ar-SA"/>
              </w:rPr>
              <w:t>«Красный</w:t>
            </w:r>
            <w:r w:rsidRPr="00E2449C">
              <w:rPr>
                <w:rFonts w:eastAsia="Times New Roman"/>
                <w:color w:val="auto"/>
                <w:spacing w:val="7"/>
                <w:sz w:val="28"/>
                <w:szCs w:val="28"/>
                <w:lang w:eastAsia="en-US" w:bidi="ar-SA"/>
              </w:rPr>
              <w:t xml:space="preserve"> </w:t>
            </w:r>
            <w:r w:rsidRPr="00E2449C">
              <w:rPr>
                <w:rFonts w:eastAsia="Times New Roman"/>
                <w:color w:val="auto"/>
                <w:sz w:val="28"/>
                <w:szCs w:val="28"/>
                <w:lang w:eastAsia="en-US" w:bidi="ar-SA"/>
              </w:rPr>
              <w:t>Аксай»,</w:t>
            </w:r>
            <w:r w:rsidRPr="00E2449C">
              <w:rPr>
                <w:rFonts w:eastAsia="Times New Roman"/>
                <w:color w:val="auto"/>
                <w:spacing w:val="8"/>
                <w:sz w:val="28"/>
                <w:szCs w:val="28"/>
                <w:lang w:eastAsia="en-US" w:bidi="ar-SA"/>
              </w:rPr>
              <w:t xml:space="preserve"> </w:t>
            </w:r>
            <w:r w:rsidRPr="00E2449C">
              <w:rPr>
                <w:rFonts w:eastAsia="Times New Roman"/>
                <w:color w:val="auto"/>
                <w:sz w:val="28"/>
                <w:szCs w:val="28"/>
                <w:lang w:eastAsia="en-US" w:bidi="ar-SA"/>
              </w:rPr>
              <w:t>располагается</w:t>
            </w:r>
            <w:r w:rsidRPr="00E2449C">
              <w:rPr>
                <w:rFonts w:eastAsia="Times New Roman"/>
                <w:color w:val="auto"/>
                <w:spacing w:val="5"/>
                <w:sz w:val="28"/>
                <w:szCs w:val="28"/>
                <w:lang w:eastAsia="en-US" w:bidi="ar-SA"/>
              </w:rPr>
              <w:t xml:space="preserve"> </w:t>
            </w:r>
            <w:r w:rsidRPr="00E2449C">
              <w:rPr>
                <w:rFonts w:eastAsia="Times New Roman"/>
                <w:color w:val="auto"/>
                <w:sz w:val="28"/>
                <w:szCs w:val="28"/>
                <w:lang w:eastAsia="en-US" w:bidi="ar-SA"/>
              </w:rPr>
              <w:t>мемориальный</w:t>
            </w:r>
            <w:r w:rsidRPr="00E2449C">
              <w:rPr>
                <w:rFonts w:eastAsia="Times New Roman"/>
                <w:color w:val="auto"/>
                <w:spacing w:val="7"/>
                <w:sz w:val="28"/>
                <w:szCs w:val="28"/>
                <w:lang w:eastAsia="en-US" w:bidi="ar-SA"/>
              </w:rPr>
              <w:t xml:space="preserve"> </w:t>
            </w:r>
            <w:r w:rsidRPr="00E2449C">
              <w:rPr>
                <w:rFonts w:eastAsia="Times New Roman"/>
                <w:color w:val="auto"/>
                <w:sz w:val="28"/>
                <w:szCs w:val="28"/>
                <w:lang w:eastAsia="en-US" w:bidi="ar-SA"/>
              </w:rPr>
              <w:t>комплекс</w:t>
            </w:r>
            <w:r w:rsidRPr="00E2449C">
              <w:rPr>
                <w:rFonts w:eastAsia="Times New Roman"/>
                <w:sz w:val="28"/>
                <w:szCs w:val="28"/>
              </w:rPr>
              <w:t xml:space="preserve"> </w:t>
            </w:r>
            <w:r w:rsidRPr="00E2449C">
              <w:rPr>
                <w:rFonts w:eastAsia="Times New Roman"/>
                <w:color w:val="auto"/>
                <w:sz w:val="28"/>
                <w:szCs w:val="28"/>
                <w:lang w:eastAsia="en-US" w:bidi="ar-SA"/>
              </w:rPr>
              <w:t xml:space="preserve">«Павшим воинам». </w:t>
            </w:r>
          </w:p>
          <w:p w:rsidR="00E2449C" w:rsidRPr="00E2449C" w:rsidRDefault="00E2449C" w:rsidP="00E2449C">
            <w:pPr>
              <w:autoSpaceDE w:val="0"/>
              <w:autoSpaceDN w:val="0"/>
              <w:spacing w:line="276" w:lineRule="auto"/>
              <w:jc w:val="both"/>
              <w:rPr>
                <w:rFonts w:eastAsia="Times New Roman"/>
                <w:sz w:val="28"/>
                <w:szCs w:val="28"/>
              </w:rPr>
            </w:pPr>
            <w:r w:rsidRPr="00E2449C">
              <w:rPr>
                <w:rFonts w:eastAsia="Times New Roman"/>
                <w:color w:val="auto"/>
                <w:sz w:val="28"/>
                <w:szCs w:val="28"/>
                <w:lang w:eastAsia="en-US" w:bidi="ar-SA"/>
              </w:rPr>
              <w:t>На</w:t>
            </w:r>
            <w:r w:rsidRPr="00E2449C">
              <w:rPr>
                <w:rFonts w:eastAsia="Times New Roman"/>
                <w:color w:val="auto"/>
                <w:spacing w:val="-4"/>
                <w:sz w:val="28"/>
                <w:szCs w:val="28"/>
                <w:lang w:eastAsia="en-US" w:bidi="ar-SA"/>
              </w:rPr>
              <w:t xml:space="preserve"> </w:t>
            </w:r>
            <w:r w:rsidRPr="00E2449C">
              <w:rPr>
                <w:rFonts w:eastAsia="Times New Roman"/>
                <w:color w:val="auto"/>
                <w:sz w:val="28"/>
                <w:szCs w:val="28"/>
                <w:lang w:eastAsia="en-US" w:bidi="ar-SA"/>
              </w:rPr>
              <w:t>территории</w:t>
            </w:r>
            <w:r w:rsidRPr="00E2449C">
              <w:rPr>
                <w:rFonts w:eastAsia="Times New Roman"/>
                <w:color w:val="auto"/>
                <w:spacing w:val="-7"/>
                <w:sz w:val="28"/>
                <w:szCs w:val="28"/>
                <w:lang w:eastAsia="en-US" w:bidi="ar-SA"/>
              </w:rPr>
              <w:t xml:space="preserve"> </w:t>
            </w:r>
            <w:r w:rsidRPr="00E2449C">
              <w:rPr>
                <w:rFonts w:eastAsia="Times New Roman"/>
                <w:color w:val="auto"/>
                <w:sz w:val="28"/>
                <w:szCs w:val="28"/>
                <w:lang w:eastAsia="en-US" w:bidi="ar-SA"/>
              </w:rPr>
              <w:t>района</w:t>
            </w:r>
            <w:r w:rsidRPr="00E2449C">
              <w:rPr>
                <w:rFonts w:eastAsia="Times New Roman"/>
                <w:color w:val="auto"/>
                <w:spacing w:val="-5"/>
                <w:sz w:val="28"/>
                <w:szCs w:val="28"/>
                <w:lang w:eastAsia="en-US" w:bidi="ar-SA"/>
              </w:rPr>
              <w:t xml:space="preserve"> </w:t>
            </w:r>
            <w:r w:rsidRPr="00E2449C">
              <w:rPr>
                <w:rFonts w:eastAsia="Times New Roman"/>
                <w:color w:val="auto"/>
                <w:sz w:val="28"/>
                <w:szCs w:val="28"/>
                <w:lang w:eastAsia="en-US" w:bidi="ar-SA"/>
              </w:rPr>
              <w:t>расположены</w:t>
            </w:r>
            <w:r w:rsidRPr="00E2449C">
              <w:rPr>
                <w:rFonts w:eastAsia="Times New Roman"/>
                <w:color w:val="auto"/>
                <w:spacing w:val="-6"/>
                <w:sz w:val="28"/>
                <w:szCs w:val="28"/>
                <w:lang w:eastAsia="en-US" w:bidi="ar-SA"/>
              </w:rPr>
              <w:t xml:space="preserve"> 2 </w:t>
            </w:r>
            <w:r w:rsidRPr="00E2449C">
              <w:rPr>
                <w:rFonts w:eastAsia="Times New Roman"/>
                <w:color w:val="auto"/>
                <w:sz w:val="28"/>
                <w:szCs w:val="28"/>
                <w:lang w:eastAsia="en-US" w:bidi="ar-SA"/>
              </w:rPr>
              <w:t>детские</w:t>
            </w:r>
            <w:r w:rsidRPr="00E2449C">
              <w:rPr>
                <w:rFonts w:eastAsia="Times New Roman"/>
                <w:color w:val="auto"/>
                <w:spacing w:val="-5"/>
                <w:sz w:val="28"/>
                <w:szCs w:val="28"/>
                <w:lang w:eastAsia="en-US" w:bidi="ar-SA"/>
              </w:rPr>
              <w:t xml:space="preserve"> </w:t>
            </w:r>
            <w:r w:rsidRPr="00E2449C">
              <w:rPr>
                <w:rFonts w:eastAsia="Times New Roman"/>
                <w:color w:val="auto"/>
                <w:sz w:val="28"/>
                <w:szCs w:val="28"/>
                <w:lang w:eastAsia="en-US" w:bidi="ar-SA"/>
              </w:rPr>
              <w:t>библиотеки,</w:t>
            </w:r>
            <w:r w:rsidRPr="00E2449C">
              <w:rPr>
                <w:rFonts w:eastAsia="Times New Roman"/>
                <w:color w:val="auto"/>
                <w:spacing w:val="-6"/>
                <w:sz w:val="28"/>
                <w:szCs w:val="28"/>
                <w:lang w:eastAsia="en-US" w:bidi="ar-SA"/>
              </w:rPr>
              <w:t xml:space="preserve"> </w:t>
            </w:r>
            <w:r w:rsidRPr="00E2449C">
              <w:rPr>
                <w:rFonts w:eastAsia="Times New Roman"/>
                <w:color w:val="auto"/>
                <w:sz w:val="28"/>
                <w:szCs w:val="28"/>
                <w:lang w:eastAsia="en-US" w:bidi="ar-SA"/>
              </w:rPr>
              <w:t>Музей русско-армянской</w:t>
            </w:r>
            <w:r w:rsidRPr="00E2449C">
              <w:rPr>
                <w:rFonts w:eastAsia="Times New Roman"/>
                <w:color w:val="auto"/>
                <w:spacing w:val="1"/>
                <w:sz w:val="28"/>
                <w:szCs w:val="28"/>
                <w:lang w:eastAsia="en-US" w:bidi="ar-SA"/>
              </w:rPr>
              <w:t xml:space="preserve"> </w:t>
            </w:r>
            <w:r w:rsidRPr="00E2449C">
              <w:rPr>
                <w:rFonts w:eastAsia="Times New Roman"/>
                <w:color w:val="auto"/>
                <w:sz w:val="28"/>
                <w:szCs w:val="28"/>
                <w:lang w:eastAsia="en-US" w:bidi="ar-SA"/>
              </w:rPr>
              <w:t>дружбы,</w:t>
            </w:r>
            <w:r w:rsidRPr="00E2449C">
              <w:rPr>
                <w:rFonts w:eastAsia="Times New Roman"/>
                <w:color w:val="auto"/>
                <w:spacing w:val="1"/>
                <w:sz w:val="28"/>
                <w:szCs w:val="28"/>
                <w:lang w:eastAsia="en-US" w:bidi="ar-SA"/>
              </w:rPr>
              <w:t xml:space="preserve"> </w:t>
            </w:r>
            <w:r w:rsidRPr="00E2449C">
              <w:rPr>
                <w:rFonts w:eastAsia="Times New Roman"/>
                <w:color w:val="auto"/>
                <w:sz w:val="28"/>
                <w:szCs w:val="28"/>
                <w:lang w:eastAsia="en-US" w:bidi="ar-SA"/>
              </w:rPr>
              <w:t>Центр</w:t>
            </w:r>
            <w:r w:rsidRPr="00E2449C">
              <w:rPr>
                <w:rFonts w:eastAsia="Times New Roman"/>
                <w:color w:val="auto"/>
                <w:spacing w:val="1"/>
                <w:sz w:val="28"/>
                <w:szCs w:val="28"/>
                <w:lang w:eastAsia="en-US" w:bidi="ar-SA"/>
              </w:rPr>
              <w:t xml:space="preserve"> </w:t>
            </w:r>
            <w:r w:rsidRPr="00E2449C">
              <w:rPr>
                <w:rFonts w:eastAsia="Times New Roman"/>
                <w:color w:val="auto"/>
                <w:sz w:val="28"/>
                <w:szCs w:val="28"/>
                <w:lang w:eastAsia="en-US" w:bidi="ar-SA"/>
              </w:rPr>
              <w:t>внешкольной</w:t>
            </w:r>
            <w:r w:rsidRPr="00E2449C">
              <w:rPr>
                <w:rFonts w:eastAsia="Times New Roman"/>
                <w:color w:val="auto"/>
                <w:spacing w:val="1"/>
                <w:sz w:val="28"/>
                <w:szCs w:val="28"/>
                <w:lang w:eastAsia="en-US" w:bidi="ar-SA"/>
              </w:rPr>
              <w:t xml:space="preserve"> </w:t>
            </w:r>
            <w:r w:rsidRPr="00E2449C">
              <w:rPr>
                <w:rFonts w:eastAsia="Times New Roman"/>
                <w:color w:val="auto"/>
                <w:sz w:val="28"/>
                <w:szCs w:val="28"/>
                <w:lang w:eastAsia="en-US" w:bidi="ar-SA"/>
              </w:rPr>
              <w:t>работы</w:t>
            </w:r>
            <w:r w:rsidRPr="00E2449C">
              <w:rPr>
                <w:rFonts w:eastAsia="Times New Roman"/>
                <w:color w:val="auto"/>
                <w:spacing w:val="1"/>
                <w:sz w:val="28"/>
                <w:szCs w:val="28"/>
                <w:lang w:eastAsia="en-US" w:bidi="ar-SA"/>
              </w:rPr>
              <w:t xml:space="preserve"> </w:t>
            </w:r>
            <w:r w:rsidRPr="00E2449C">
              <w:rPr>
                <w:rFonts w:eastAsia="Times New Roman"/>
                <w:color w:val="auto"/>
                <w:sz w:val="28"/>
                <w:szCs w:val="28"/>
                <w:lang w:eastAsia="en-US" w:bidi="ar-SA"/>
              </w:rPr>
              <w:t>«Досуг»,</w:t>
            </w:r>
            <w:r w:rsidRPr="00E2449C">
              <w:rPr>
                <w:rFonts w:eastAsia="Times New Roman"/>
                <w:color w:val="auto"/>
                <w:spacing w:val="1"/>
                <w:sz w:val="28"/>
                <w:szCs w:val="28"/>
                <w:lang w:eastAsia="en-US" w:bidi="ar-SA"/>
              </w:rPr>
              <w:t xml:space="preserve"> Областной Центр </w:t>
            </w:r>
            <w:r w:rsidRPr="00E2449C">
              <w:rPr>
                <w:rFonts w:eastAsia="Times New Roman"/>
                <w:color w:val="auto"/>
                <w:sz w:val="28"/>
                <w:szCs w:val="28"/>
                <w:lang w:eastAsia="en-US" w:bidi="ar-SA"/>
              </w:rPr>
              <w:t>технического</w:t>
            </w:r>
            <w:r w:rsidRPr="00E2449C">
              <w:rPr>
                <w:rFonts w:eastAsia="Times New Roman"/>
                <w:color w:val="auto"/>
                <w:spacing w:val="1"/>
                <w:sz w:val="28"/>
                <w:szCs w:val="28"/>
                <w:lang w:eastAsia="en-US" w:bidi="ar-SA"/>
              </w:rPr>
              <w:t xml:space="preserve"> </w:t>
            </w:r>
            <w:r w:rsidRPr="00E2449C">
              <w:rPr>
                <w:rFonts w:eastAsia="Times New Roman"/>
                <w:color w:val="auto"/>
                <w:sz w:val="28"/>
                <w:szCs w:val="28"/>
                <w:lang w:eastAsia="en-US" w:bidi="ar-SA"/>
              </w:rPr>
              <w:t>творчества,</w:t>
            </w:r>
            <w:r w:rsidRPr="00E2449C">
              <w:rPr>
                <w:rFonts w:eastAsia="Times New Roman"/>
                <w:color w:val="auto"/>
                <w:spacing w:val="1"/>
                <w:sz w:val="28"/>
                <w:szCs w:val="28"/>
                <w:lang w:eastAsia="en-US" w:bidi="ar-SA"/>
              </w:rPr>
              <w:t xml:space="preserve"> </w:t>
            </w:r>
            <w:r w:rsidRPr="00E2449C">
              <w:rPr>
                <w:rFonts w:eastAsia="Times New Roman"/>
                <w:color w:val="auto"/>
                <w:sz w:val="28"/>
                <w:szCs w:val="28"/>
                <w:lang w:eastAsia="en-US" w:bidi="ar-SA"/>
              </w:rPr>
              <w:t>предлагающие ребятам возможности для творческой реализации и активного проведения досуга.</w:t>
            </w:r>
          </w:p>
          <w:p w:rsidR="00E2449C" w:rsidRPr="00E2449C" w:rsidRDefault="00E2449C" w:rsidP="00E2449C">
            <w:pPr>
              <w:autoSpaceDE w:val="0"/>
              <w:autoSpaceDN w:val="0"/>
              <w:spacing w:line="276" w:lineRule="auto"/>
              <w:jc w:val="both"/>
              <w:rPr>
                <w:rFonts w:eastAsia="Times New Roman"/>
                <w:sz w:val="28"/>
                <w:szCs w:val="28"/>
              </w:rPr>
            </w:pPr>
            <w:r w:rsidRPr="00E2449C">
              <w:rPr>
                <w:rFonts w:eastAsia="Times New Roman"/>
                <w:sz w:val="28"/>
                <w:szCs w:val="28"/>
              </w:rPr>
              <w:t>На уровне среднего общего образования осуществляется активное взаимодействие с профильными организациями, такими, как:</w:t>
            </w:r>
          </w:p>
          <w:p w:rsidR="00E2449C" w:rsidRPr="00E2449C" w:rsidRDefault="00E2449C" w:rsidP="00E2449C">
            <w:pPr>
              <w:widowControl/>
              <w:tabs>
                <w:tab w:val="left" w:pos="851"/>
              </w:tabs>
              <w:autoSpaceDE w:val="0"/>
              <w:autoSpaceDN w:val="0"/>
              <w:spacing w:line="276" w:lineRule="auto"/>
              <w:ind w:firstLine="709"/>
              <w:rPr>
                <w:iCs/>
                <w:color w:val="auto"/>
                <w:kern w:val="2"/>
                <w:sz w:val="28"/>
                <w:szCs w:val="28"/>
                <w:lang w:eastAsia="ko-KR"/>
              </w:rPr>
            </w:pPr>
            <w:r w:rsidRPr="00E2449C">
              <w:rPr>
                <w:iCs/>
                <w:color w:val="auto"/>
                <w:kern w:val="2"/>
                <w:sz w:val="28"/>
                <w:szCs w:val="28"/>
                <w:lang w:eastAsia="ko-KR"/>
              </w:rPr>
              <w:lastRenderedPageBreak/>
              <w:t>•</w:t>
            </w:r>
            <w:r w:rsidRPr="00E2449C">
              <w:rPr>
                <w:iCs/>
                <w:color w:val="auto"/>
                <w:kern w:val="2"/>
                <w:sz w:val="28"/>
                <w:szCs w:val="28"/>
                <w:lang w:eastAsia="ko-KR"/>
              </w:rPr>
              <w:tab/>
              <w:t xml:space="preserve">Ростовский институт (филиал) Всероссийского государственного университета юстиции (РПА Минюста России)  </w:t>
            </w:r>
          </w:p>
          <w:p w:rsidR="00E2449C" w:rsidRPr="00E2449C" w:rsidRDefault="00E2449C" w:rsidP="00E2449C">
            <w:pPr>
              <w:widowControl/>
              <w:tabs>
                <w:tab w:val="left" w:pos="851"/>
              </w:tabs>
              <w:autoSpaceDE w:val="0"/>
              <w:autoSpaceDN w:val="0"/>
              <w:spacing w:line="276" w:lineRule="auto"/>
              <w:ind w:firstLine="709"/>
              <w:rPr>
                <w:iCs/>
                <w:color w:val="auto"/>
                <w:kern w:val="2"/>
                <w:sz w:val="28"/>
                <w:szCs w:val="28"/>
                <w:lang w:eastAsia="ko-KR"/>
              </w:rPr>
            </w:pPr>
            <w:r w:rsidRPr="00E2449C">
              <w:rPr>
                <w:iCs/>
                <w:color w:val="auto"/>
                <w:kern w:val="2"/>
                <w:sz w:val="28"/>
                <w:szCs w:val="28"/>
                <w:lang w:eastAsia="ko-KR"/>
              </w:rPr>
              <w:t>•</w:t>
            </w:r>
            <w:r w:rsidRPr="00E2449C">
              <w:rPr>
                <w:iCs/>
                <w:color w:val="auto"/>
                <w:kern w:val="2"/>
                <w:sz w:val="28"/>
                <w:szCs w:val="28"/>
                <w:lang w:eastAsia="ko-KR"/>
              </w:rPr>
              <w:tab/>
              <w:t>ФГБОУ ВПО «РГЭУ (РИНХ)»,</w:t>
            </w:r>
          </w:p>
          <w:p w:rsidR="00E2449C" w:rsidRPr="00E2449C" w:rsidRDefault="00E2449C" w:rsidP="00E2449C">
            <w:pPr>
              <w:widowControl/>
              <w:tabs>
                <w:tab w:val="left" w:pos="851"/>
              </w:tabs>
              <w:autoSpaceDE w:val="0"/>
              <w:autoSpaceDN w:val="0"/>
              <w:spacing w:line="276" w:lineRule="auto"/>
              <w:ind w:firstLine="709"/>
              <w:rPr>
                <w:iCs/>
                <w:color w:val="auto"/>
                <w:kern w:val="2"/>
                <w:sz w:val="28"/>
                <w:szCs w:val="28"/>
                <w:lang w:eastAsia="ko-KR"/>
              </w:rPr>
            </w:pPr>
            <w:r w:rsidRPr="00E2449C">
              <w:rPr>
                <w:iCs/>
                <w:color w:val="auto"/>
                <w:kern w:val="2"/>
                <w:sz w:val="28"/>
                <w:szCs w:val="28"/>
                <w:lang w:eastAsia="ko-KR"/>
              </w:rPr>
              <w:t>•</w:t>
            </w:r>
            <w:r w:rsidRPr="00E2449C">
              <w:rPr>
                <w:iCs/>
                <w:color w:val="auto"/>
                <w:kern w:val="2"/>
                <w:sz w:val="28"/>
                <w:szCs w:val="28"/>
                <w:lang w:eastAsia="ko-KR"/>
              </w:rPr>
              <w:tab/>
              <w:t xml:space="preserve">ФГАОУ ВПО «Южный федеральный университет», </w:t>
            </w:r>
          </w:p>
          <w:p w:rsidR="00E2449C" w:rsidRPr="00E2449C" w:rsidRDefault="00E2449C" w:rsidP="00E2449C">
            <w:pPr>
              <w:widowControl/>
              <w:tabs>
                <w:tab w:val="left" w:pos="851"/>
              </w:tabs>
              <w:autoSpaceDE w:val="0"/>
              <w:autoSpaceDN w:val="0"/>
              <w:spacing w:line="276" w:lineRule="auto"/>
              <w:ind w:firstLine="709"/>
              <w:rPr>
                <w:iCs/>
                <w:color w:val="auto"/>
                <w:kern w:val="2"/>
                <w:sz w:val="28"/>
                <w:szCs w:val="28"/>
                <w:lang w:eastAsia="ko-KR"/>
              </w:rPr>
            </w:pPr>
            <w:r w:rsidRPr="00E2449C">
              <w:rPr>
                <w:iCs/>
                <w:color w:val="auto"/>
                <w:kern w:val="2"/>
                <w:sz w:val="28"/>
                <w:szCs w:val="28"/>
                <w:lang w:eastAsia="ko-KR"/>
              </w:rPr>
              <w:t>•</w:t>
            </w:r>
            <w:r w:rsidRPr="00E2449C">
              <w:rPr>
                <w:iCs/>
                <w:color w:val="auto"/>
                <w:kern w:val="2"/>
                <w:sz w:val="28"/>
                <w:szCs w:val="28"/>
                <w:lang w:eastAsia="ko-KR"/>
              </w:rPr>
              <w:tab/>
              <w:t>ГУ МВД России по Ростовской области</w:t>
            </w:r>
          </w:p>
          <w:p w:rsidR="00E2449C" w:rsidRPr="00E2449C" w:rsidRDefault="00E2449C" w:rsidP="00E2449C">
            <w:pPr>
              <w:widowControl/>
              <w:tabs>
                <w:tab w:val="left" w:pos="851"/>
              </w:tabs>
              <w:autoSpaceDE w:val="0"/>
              <w:autoSpaceDN w:val="0"/>
              <w:spacing w:line="276" w:lineRule="auto"/>
              <w:ind w:firstLine="709"/>
              <w:rPr>
                <w:rFonts w:eastAsia="Calibri"/>
                <w:iCs/>
                <w:color w:val="auto"/>
                <w:kern w:val="2"/>
                <w:sz w:val="28"/>
                <w:szCs w:val="28"/>
                <w:lang w:eastAsia="ko-KR" w:bidi="ar-SA"/>
              </w:rPr>
            </w:pPr>
            <w:r w:rsidRPr="00E2449C">
              <w:rPr>
                <w:iCs/>
                <w:color w:val="auto"/>
                <w:kern w:val="2"/>
                <w:sz w:val="28"/>
                <w:szCs w:val="28"/>
                <w:lang w:eastAsia="ko-KR"/>
              </w:rPr>
              <w:t>•</w:t>
            </w:r>
            <w:r w:rsidRPr="00E2449C">
              <w:rPr>
                <w:iCs/>
                <w:color w:val="auto"/>
                <w:kern w:val="2"/>
                <w:sz w:val="28"/>
                <w:szCs w:val="28"/>
                <w:lang w:eastAsia="ko-KR"/>
              </w:rPr>
              <w:tab/>
              <w:t>«Адвокат</w:t>
            </w:r>
            <w:r w:rsidRPr="00E2449C">
              <w:rPr>
                <w:iCs/>
                <w:kern w:val="2"/>
                <w:sz w:val="28"/>
                <w:szCs w:val="28"/>
                <w:lang w:eastAsia="ko-KR"/>
              </w:rPr>
              <w:t>ская Палата Ростовской области» и другие.</w:t>
            </w:r>
          </w:p>
        </w:tc>
      </w:tr>
      <w:tr w:rsidR="00E2449C" w:rsidRPr="00E2449C" w:rsidTr="00E2449C">
        <w:tc>
          <w:tcPr>
            <w:tcW w:w="34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449C" w:rsidRPr="00E2449C" w:rsidRDefault="00E2449C" w:rsidP="00E2449C">
            <w:pPr>
              <w:autoSpaceDE w:val="0"/>
              <w:autoSpaceDN w:val="0"/>
              <w:spacing w:line="276" w:lineRule="auto"/>
              <w:jc w:val="both"/>
              <w:rPr>
                <w:rFonts w:eastAsia="Times New Roman"/>
                <w:color w:val="auto"/>
                <w:sz w:val="28"/>
                <w:szCs w:val="28"/>
                <w:lang w:eastAsia="en-US" w:bidi="ar-SA"/>
              </w:rPr>
            </w:pPr>
            <w:r w:rsidRPr="00E2449C">
              <w:rPr>
                <w:rFonts w:eastAsia="Times New Roman"/>
                <w:color w:val="auto"/>
                <w:sz w:val="28"/>
                <w:szCs w:val="28"/>
                <w:lang w:eastAsia="en-US" w:bidi="ar-SA"/>
              </w:rPr>
              <w:lastRenderedPageBreak/>
              <w:t>Значимые для воспитания проекты и программы, в которых образовательная организация уже участвует или планирует участвовать, включенные в систему воспитательной деятельности</w:t>
            </w:r>
          </w:p>
        </w:tc>
        <w:tc>
          <w:tcPr>
            <w:tcW w:w="6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449C" w:rsidRPr="00E2449C" w:rsidRDefault="00E2449C" w:rsidP="00E2449C">
            <w:pPr>
              <w:pStyle w:val="af4"/>
              <w:spacing w:line="276" w:lineRule="auto"/>
              <w:rPr>
                <w:sz w:val="28"/>
                <w:szCs w:val="28"/>
              </w:rPr>
            </w:pPr>
            <w:r w:rsidRPr="00E2449C">
              <w:rPr>
                <w:sz w:val="28"/>
                <w:szCs w:val="28"/>
              </w:rPr>
              <w:t>На уровне основного и среднего общего образования школа участвует в таких проектах, как:</w:t>
            </w:r>
          </w:p>
          <w:p w:rsidR="00E2449C" w:rsidRPr="00E2449C" w:rsidRDefault="00E2449C" w:rsidP="00E2449C">
            <w:pPr>
              <w:pStyle w:val="af4"/>
              <w:spacing w:line="276" w:lineRule="auto"/>
              <w:rPr>
                <w:sz w:val="28"/>
                <w:szCs w:val="28"/>
              </w:rPr>
            </w:pPr>
            <w:r w:rsidRPr="00E2449C">
              <w:rPr>
                <w:sz w:val="28"/>
                <w:szCs w:val="28"/>
              </w:rPr>
              <w:t>- Федеральный проект «Армис»</w:t>
            </w:r>
          </w:p>
          <w:p w:rsidR="00E2449C" w:rsidRPr="00E2449C" w:rsidRDefault="00E2449C" w:rsidP="00E2449C">
            <w:pPr>
              <w:pStyle w:val="af4"/>
              <w:spacing w:line="276" w:lineRule="auto"/>
              <w:rPr>
                <w:sz w:val="28"/>
                <w:szCs w:val="28"/>
              </w:rPr>
            </w:pPr>
            <w:r w:rsidRPr="00E2449C">
              <w:rPr>
                <w:sz w:val="28"/>
                <w:szCs w:val="28"/>
              </w:rPr>
              <w:t>- Всероссийский проект «Урок цифры»</w:t>
            </w:r>
          </w:p>
          <w:p w:rsidR="00E2449C" w:rsidRPr="00E2449C" w:rsidRDefault="00E2449C" w:rsidP="00E2449C">
            <w:pPr>
              <w:pStyle w:val="af4"/>
              <w:spacing w:line="276" w:lineRule="auto"/>
              <w:rPr>
                <w:sz w:val="28"/>
                <w:szCs w:val="28"/>
              </w:rPr>
            </w:pPr>
            <w:r w:rsidRPr="00E2449C">
              <w:rPr>
                <w:sz w:val="28"/>
                <w:szCs w:val="28"/>
              </w:rPr>
              <w:t>- Всероссийские проекты РДДМ</w:t>
            </w:r>
          </w:p>
          <w:p w:rsidR="00E2449C" w:rsidRPr="00E2449C" w:rsidRDefault="00E2449C" w:rsidP="00E2449C">
            <w:pPr>
              <w:pStyle w:val="af4"/>
              <w:spacing w:line="276" w:lineRule="auto"/>
              <w:rPr>
                <w:sz w:val="28"/>
                <w:szCs w:val="28"/>
              </w:rPr>
            </w:pPr>
            <w:r w:rsidRPr="00E2449C">
              <w:rPr>
                <w:sz w:val="28"/>
                <w:szCs w:val="28"/>
              </w:rPr>
              <w:t>- Межрегиональный проект правового просвещения «Адвокатура в школе», «Волонтеры правового просвещения»</w:t>
            </w:r>
          </w:p>
          <w:p w:rsidR="00E2449C" w:rsidRPr="00E2449C" w:rsidRDefault="00E2449C" w:rsidP="00E2449C">
            <w:pPr>
              <w:pStyle w:val="af4"/>
              <w:spacing w:line="276" w:lineRule="auto"/>
              <w:rPr>
                <w:sz w:val="28"/>
                <w:szCs w:val="28"/>
              </w:rPr>
            </w:pPr>
            <w:r w:rsidRPr="00E2449C">
              <w:rPr>
                <w:sz w:val="28"/>
                <w:szCs w:val="28"/>
              </w:rPr>
              <w:t xml:space="preserve">- Региональный профориентационный проект «ПрофКаникулы» </w:t>
            </w:r>
          </w:p>
          <w:p w:rsidR="00E2449C" w:rsidRPr="00E2449C" w:rsidRDefault="00E2449C" w:rsidP="00E2449C">
            <w:pPr>
              <w:pStyle w:val="af4"/>
              <w:spacing w:line="276" w:lineRule="auto"/>
              <w:rPr>
                <w:sz w:val="28"/>
                <w:szCs w:val="28"/>
              </w:rPr>
            </w:pPr>
            <w:r w:rsidRPr="00E2449C">
              <w:rPr>
                <w:sz w:val="28"/>
                <w:szCs w:val="28"/>
              </w:rPr>
              <w:t>- Региональный проект «Уроки безопасности»</w:t>
            </w:r>
          </w:p>
          <w:p w:rsidR="00E2449C" w:rsidRPr="00E2449C" w:rsidRDefault="00E2449C" w:rsidP="00E2449C">
            <w:pPr>
              <w:pStyle w:val="af4"/>
              <w:spacing w:line="276" w:lineRule="auto"/>
              <w:rPr>
                <w:sz w:val="28"/>
                <w:szCs w:val="28"/>
              </w:rPr>
            </w:pPr>
            <w:r w:rsidRPr="00E2449C">
              <w:rPr>
                <w:sz w:val="28"/>
                <w:szCs w:val="28"/>
              </w:rPr>
              <w:t>- Муниципальный проект «Профильные классы»</w:t>
            </w:r>
          </w:p>
          <w:p w:rsidR="00E2449C" w:rsidRPr="00E2449C" w:rsidRDefault="00E2449C" w:rsidP="00E2449C">
            <w:pPr>
              <w:pStyle w:val="af4"/>
              <w:spacing w:line="276" w:lineRule="auto"/>
              <w:rPr>
                <w:sz w:val="28"/>
                <w:szCs w:val="28"/>
              </w:rPr>
            </w:pPr>
            <w:r w:rsidRPr="00E2449C">
              <w:rPr>
                <w:sz w:val="28"/>
                <w:szCs w:val="28"/>
              </w:rPr>
              <w:t>- Муниципальный экологический проект «Ростов-город будущего»</w:t>
            </w:r>
          </w:p>
          <w:p w:rsidR="00E2449C" w:rsidRPr="00E2449C" w:rsidRDefault="00E2449C" w:rsidP="00E2449C">
            <w:pPr>
              <w:pStyle w:val="af4"/>
              <w:spacing w:line="276" w:lineRule="auto"/>
              <w:rPr>
                <w:sz w:val="28"/>
                <w:szCs w:val="28"/>
              </w:rPr>
            </w:pPr>
            <w:r w:rsidRPr="00E2449C">
              <w:rPr>
                <w:sz w:val="28"/>
                <w:szCs w:val="28"/>
              </w:rPr>
              <w:t>- Муниципальный проект РСДМО «Лига волонтеров»</w:t>
            </w:r>
          </w:p>
          <w:p w:rsidR="00E2449C" w:rsidRPr="00E2449C" w:rsidRDefault="00E2449C" w:rsidP="00E2449C">
            <w:pPr>
              <w:pStyle w:val="af4"/>
              <w:spacing w:line="276" w:lineRule="auto"/>
              <w:rPr>
                <w:sz w:val="28"/>
                <w:szCs w:val="28"/>
              </w:rPr>
            </w:pPr>
            <w:r w:rsidRPr="00E2449C">
              <w:rPr>
                <w:sz w:val="28"/>
                <w:szCs w:val="28"/>
              </w:rPr>
              <w:t>- Муниципальный проект РСДМО «Академия успеха»</w:t>
            </w:r>
          </w:p>
          <w:p w:rsidR="00E2449C" w:rsidRPr="00E2449C" w:rsidRDefault="00E2449C" w:rsidP="00E2449C">
            <w:pPr>
              <w:pStyle w:val="af4"/>
              <w:spacing w:line="276" w:lineRule="auto"/>
              <w:rPr>
                <w:sz w:val="28"/>
                <w:szCs w:val="28"/>
              </w:rPr>
            </w:pPr>
            <w:r w:rsidRPr="00E2449C">
              <w:rPr>
                <w:sz w:val="28"/>
                <w:szCs w:val="28"/>
              </w:rPr>
              <w:t>- Муниципальный проект «Школьный медиасоюз»</w:t>
            </w:r>
          </w:p>
          <w:p w:rsidR="00E2449C" w:rsidRPr="00E2449C" w:rsidRDefault="00E2449C" w:rsidP="00E2449C">
            <w:pPr>
              <w:pStyle w:val="af4"/>
              <w:spacing w:line="276" w:lineRule="auto"/>
              <w:rPr>
                <w:sz w:val="28"/>
                <w:szCs w:val="28"/>
              </w:rPr>
            </w:pPr>
            <w:r w:rsidRPr="00E2449C">
              <w:rPr>
                <w:sz w:val="28"/>
                <w:szCs w:val="28"/>
              </w:rPr>
              <w:t>- Муниципальный проект «Волонтеры здоровья»</w:t>
            </w:r>
          </w:p>
          <w:p w:rsidR="00E2449C" w:rsidRPr="00E2449C" w:rsidRDefault="00E2449C" w:rsidP="00E2449C">
            <w:pPr>
              <w:pStyle w:val="af4"/>
              <w:spacing w:line="276" w:lineRule="auto"/>
              <w:rPr>
                <w:sz w:val="28"/>
                <w:szCs w:val="28"/>
              </w:rPr>
            </w:pPr>
            <w:r w:rsidRPr="00E2449C">
              <w:rPr>
                <w:sz w:val="28"/>
                <w:szCs w:val="28"/>
              </w:rPr>
              <w:t>- Муниципальный проект «Территория безопасности»</w:t>
            </w:r>
          </w:p>
          <w:p w:rsidR="00E2449C" w:rsidRPr="00E2449C" w:rsidRDefault="00E2449C" w:rsidP="00E2449C">
            <w:pPr>
              <w:pStyle w:val="af4"/>
              <w:spacing w:line="276" w:lineRule="auto"/>
              <w:rPr>
                <w:sz w:val="28"/>
                <w:szCs w:val="28"/>
              </w:rPr>
            </w:pPr>
            <w:r w:rsidRPr="00E2449C">
              <w:rPr>
                <w:sz w:val="28"/>
                <w:szCs w:val="28"/>
              </w:rPr>
              <w:t>- Муниципальный проект «Лига вожатых»</w:t>
            </w:r>
          </w:p>
          <w:p w:rsidR="00E2449C" w:rsidRPr="00E2449C" w:rsidRDefault="00E2449C" w:rsidP="00E2449C">
            <w:pPr>
              <w:pStyle w:val="af4"/>
              <w:spacing w:line="276" w:lineRule="auto"/>
              <w:rPr>
                <w:sz w:val="28"/>
                <w:szCs w:val="28"/>
              </w:rPr>
            </w:pPr>
            <w:r w:rsidRPr="00E2449C">
              <w:rPr>
                <w:sz w:val="28"/>
                <w:szCs w:val="28"/>
              </w:rPr>
              <w:t xml:space="preserve"> - Муниципальный проект «Удели внимание ветерану»</w:t>
            </w:r>
          </w:p>
          <w:p w:rsidR="00E2449C" w:rsidRPr="00E2449C" w:rsidRDefault="00E2449C" w:rsidP="00E2449C">
            <w:pPr>
              <w:pStyle w:val="af4"/>
              <w:spacing w:line="276" w:lineRule="auto"/>
              <w:rPr>
                <w:rFonts w:eastAsia="Calibri"/>
                <w:color w:val="auto"/>
                <w:sz w:val="28"/>
                <w:szCs w:val="28"/>
                <w:lang w:eastAsia="en-US" w:bidi="ar-SA"/>
              </w:rPr>
            </w:pPr>
            <w:r w:rsidRPr="00E2449C">
              <w:rPr>
                <w:sz w:val="28"/>
                <w:szCs w:val="28"/>
              </w:rPr>
              <w:t>- Муниципальный проект школьного самоуправления «Школа N» и т.д.</w:t>
            </w:r>
          </w:p>
        </w:tc>
      </w:tr>
      <w:tr w:rsidR="00E2449C" w:rsidRPr="00E2449C" w:rsidTr="00E2449C">
        <w:tc>
          <w:tcPr>
            <w:tcW w:w="34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449C" w:rsidRPr="00E2449C" w:rsidRDefault="00E2449C" w:rsidP="00E2449C">
            <w:pPr>
              <w:autoSpaceDE w:val="0"/>
              <w:autoSpaceDN w:val="0"/>
              <w:spacing w:line="276" w:lineRule="auto"/>
              <w:jc w:val="both"/>
              <w:rPr>
                <w:rFonts w:eastAsia="Times New Roman"/>
                <w:color w:val="auto"/>
                <w:sz w:val="28"/>
                <w:szCs w:val="28"/>
                <w:lang w:eastAsia="en-US" w:bidi="ar-SA"/>
              </w:rPr>
            </w:pPr>
            <w:r w:rsidRPr="00E2449C">
              <w:rPr>
                <w:rFonts w:eastAsia="Times New Roman"/>
                <w:color w:val="auto"/>
                <w:sz w:val="28"/>
                <w:szCs w:val="28"/>
                <w:lang w:eastAsia="en-US" w:bidi="ar-SA"/>
              </w:rPr>
              <w:t xml:space="preserve">Реализуемые инновационные, перспективные воспитательные практики, </w:t>
            </w:r>
            <w:r w:rsidRPr="00E2449C">
              <w:rPr>
                <w:rFonts w:eastAsia="Times New Roman"/>
                <w:color w:val="auto"/>
                <w:sz w:val="28"/>
                <w:szCs w:val="28"/>
                <w:lang w:eastAsia="en-US" w:bidi="ar-SA"/>
              </w:rPr>
              <w:lastRenderedPageBreak/>
              <w:t>определяющие «уникальность» образовательной организации</w:t>
            </w:r>
          </w:p>
        </w:tc>
        <w:tc>
          <w:tcPr>
            <w:tcW w:w="6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449C" w:rsidRPr="00E2449C" w:rsidRDefault="00E2449C" w:rsidP="00E2449C">
            <w:pPr>
              <w:autoSpaceDE w:val="0"/>
              <w:autoSpaceDN w:val="0"/>
              <w:spacing w:line="276" w:lineRule="auto"/>
              <w:jc w:val="both"/>
              <w:rPr>
                <w:rFonts w:eastAsia="Times New Roman"/>
                <w:sz w:val="28"/>
                <w:szCs w:val="28"/>
              </w:rPr>
            </w:pPr>
            <w:r w:rsidRPr="00E2449C">
              <w:rPr>
                <w:rFonts w:eastAsia="Times New Roman"/>
                <w:b/>
                <w:i/>
                <w:color w:val="auto"/>
                <w:sz w:val="28"/>
                <w:szCs w:val="28"/>
                <w:lang w:eastAsia="en-US" w:bidi="ar-SA"/>
              </w:rPr>
              <w:lastRenderedPageBreak/>
              <w:t>В школе реализуется проект «Вечному дереву – молодые листья»,</w:t>
            </w:r>
            <w:r w:rsidRPr="00E2449C">
              <w:rPr>
                <w:rFonts w:eastAsia="Times New Roman"/>
                <w:color w:val="auto"/>
                <w:sz w:val="28"/>
                <w:szCs w:val="28"/>
                <w:lang w:eastAsia="en-US" w:bidi="ar-SA"/>
              </w:rPr>
              <w:t xml:space="preserve"> направленный на обновление содержания образования, внедрение новых технологий, форм и методов обучения и воспитания, </w:t>
            </w:r>
            <w:r w:rsidRPr="00E2449C">
              <w:rPr>
                <w:rFonts w:eastAsia="Times New Roman"/>
                <w:color w:val="auto"/>
                <w:sz w:val="28"/>
                <w:szCs w:val="28"/>
                <w:lang w:eastAsia="en-US" w:bidi="ar-SA"/>
              </w:rPr>
              <w:lastRenderedPageBreak/>
              <w:t>способствующих достижению целевых пок</w:t>
            </w:r>
            <w:r w:rsidRPr="00E2449C">
              <w:rPr>
                <w:rFonts w:eastAsia="Times New Roman"/>
                <w:sz w:val="28"/>
                <w:szCs w:val="28"/>
              </w:rPr>
              <w:t>азателей качества образования. На уровне основного и среднего общего образования проект реализуется через интегрированную программу формирования функциональной грамотности обучающихся, комплексную программу</w:t>
            </w:r>
            <w:r w:rsidRPr="002A0FA2">
              <w:rPr>
                <w:rFonts w:eastAsia="Times New Roman"/>
                <w:sz w:val="28"/>
                <w:szCs w:val="28"/>
              </w:rPr>
              <w:t xml:space="preserve"> поддержки р</w:t>
            </w:r>
            <w:r w:rsidRPr="00E2449C">
              <w:rPr>
                <w:rFonts w:eastAsia="Times New Roman"/>
                <w:sz w:val="28"/>
                <w:szCs w:val="28"/>
              </w:rPr>
              <w:t>азвития чтения среди подростков, интегрированную программу «Финансовая грамотность», программу</w:t>
            </w:r>
            <w:r w:rsidRPr="002A0FA2">
              <w:rPr>
                <w:rFonts w:eastAsia="Times New Roman"/>
                <w:sz w:val="28"/>
                <w:szCs w:val="28"/>
              </w:rPr>
              <w:t xml:space="preserve"> формирования антикоррупцио</w:t>
            </w:r>
            <w:r w:rsidRPr="00E2449C">
              <w:rPr>
                <w:rFonts w:eastAsia="Times New Roman"/>
                <w:sz w:val="28"/>
                <w:szCs w:val="28"/>
              </w:rPr>
              <w:t>нного мировоззрения обучающихся.</w:t>
            </w:r>
          </w:p>
          <w:p w:rsidR="00E2449C" w:rsidRPr="00E2449C" w:rsidRDefault="00E2449C" w:rsidP="00E2449C">
            <w:pPr>
              <w:spacing w:line="276" w:lineRule="auto"/>
              <w:jc w:val="both"/>
              <w:rPr>
                <w:rFonts w:eastAsia="Times New Roman"/>
                <w:color w:val="auto"/>
                <w:sz w:val="28"/>
                <w:szCs w:val="28"/>
                <w:lang w:eastAsia="en-US" w:bidi="ar-SA"/>
              </w:rPr>
            </w:pPr>
            <w:r w:rsidRPr="00E2449C">
              <w:rPr>
                <w:rFonts w:eastAsia="Times New Roman"/>
                <w:b/>
                <w:i/>
                <w:sz w:val="28"/>
                <w:szCs w:val="28"/>
              </w:rPr>
              <w:t>Проект «Нацелены на успех!»</w:t>
            </w:r>
            <w:r w:rsidRPr="00E2449C">
              <w:rPr>
                <w:rFonts w:eastAsia="Times New Roman"/>
                <w:sz w:val="28"/>
                <w:szCs w:val="28"/>
              </w:rPr>
              <w:t xml:space="preserve"> направлен</w:t>
            </w:r>
            <w:r w:rsidRPr="00E2449C">
              <w:rPr>
                <w:rFonts w:eastAsia="Calibri"/>
                <w:sz w:val="28"/>
                <w:szCs w:val="28"/>
                <w:lang w:eastAsia="en-US"/>
              </w:rPr>
              <w:t xml:space="preserve"> </w:t>
            </w:r>
            <w:r w:rsidRPr="00E2449C">
              <w:rPr>
                <w:sz w:val="28"/>
                <w:szCs w:val="28"/>
              </w:rPr>
              <w:t>на поддержку</w:t>
            </w:r>
            <w:r w:rsidRPr="00E2449C">
              <w:rPr>
                <w:rFonts w:eastAsia="Calibri"/>
                <w:sz w:val="28"/>
                <w:szCs w:val="28"/>
                <w:lang w:eastAsia="en-US"/>
              </w:rPr>
              <w:t xml:space="preserve"> талантливых и одаренных детей, развитие профориентации и системы дополнительного образования</w:t>
            </w:r>
            <w:r w:rsidRPr="00E2449C">
              <w:rPr>
                <w:sz w:val="28"/>
                <w:szCs w:val="28"/>
              </w:rPr>
              <w:t xml:space="preserve"> и </w:t>
            </w:r>
            <w:r w:rsidRPr="00E2449C">
              <w:rPr>
                <w:rFonts w:eastAsia="Times New Roman"/>
                <w:sz w:val="28"/>
                <w:szCs w:val="28"/>
              </w:rPr>
              <w:t xml:space="preserve">воплощаеется такими программами, как программа профильной подготовки по направлению «Юриспруденция» «Мое право», </w:t>
            </w:r>
            <w:r w:rsidRPr="007D7C3C">
              <w:rPr>
                <w:sz w:val="28"/>
                <w:szCs w:val="28"/>
              </w:rPr>
              <w:t>п</w:t>
            </w:r>
            <w:r w:rsidRPr="00E2449C">
              <w:rPr>
                <w:sz w:val="28"/>
                <w:szCs w:val="28"/>
              </w:rPr>
              <w:t xml:space="preserve">рограмма профессиональных </w:t>
            </w:r>
            <w:r w:rsidRPr="007D7C3C">
              <w:rPr>
                <w:sz w:val="28"/>
                <w:szCs w:val="28"/>
              </w:rPr>
              <w:t>проб обучающихся «Увлечение-Профессия-Успех» (инженерно – техническое направление)</w:t>
            </w:r>
            <w:r w:rsidRPr="00E2449C">
              <w:rPr>
                <w:sz w:val="28"/>
                <w:szCs w:val="28"/>
              </w:rPr>
              <w:t xml:space="preserve">, </w:t>
            </w:r>
            <w:r w:rsidRPr="00E2449C">
              <w:rPr>
                <w:rFonts w:eastAsia="Times New Roman"/>
                <w:sz w:val="28"/>
                <w:szCs w:val="28"/>
              </w:rPr>
              <w:t>проект «Школьный медиацентр».</w:t>
            </w:r>
          </w:p>
        </w:tc>
      </w:tr>
      <w:tr w:rsidR="00E2449C" w:rsidRPr="00E2449C" w:rsidTr="00E2449C">
        <w:tc>
          <w:tcPr>
            <w:tcW w:w="34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449C" w:rsidRPr="00E2449C" w:rsidRDefault="00E2449C" w:rsidP="00E2449C">
            <w:pPr>
              <w:autoSpaceDE w:val="0"/>
              <w:autoSpaceDN w:val="0"/>
              <w:spacing w:line="276" w:lineRule="auto"/>
              <w:jc w:val="both"/>
              <w:rPr>
                <w:rFonts w:eastAsia="Times New Roman"/>
                <w:color w:val="auto"/>
                <w:sz w:val="28"/>
                <w:szCs w:val="28"/>
                <w:lang w:eastAsia="en-US" w:bidi="ar-SA"/>
              </w:rPr>
            </w:pPr>
            <w:r w:rsidRPr="00E2449C">
              <w:rPr>
                <w:rFonts w:eastAsia="Times New Roman"/>
                <w:color w:val="auto"/>
                <w:sz w:val="28"/>
                <w:szCs w:val="28"/>
                <w:lang w:eastAsia="en-US" w:bidi="ar-SA"/>
              </w:rPr>
              <w:lastRenderedPageBreak/>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tc>
        <w:tc>
          <w:tcPr>
            <w:tcW w:w="6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449C" w:rsidRPr="00E2449C" w:rsidRDefault="00E2449C" w:rsidP="00E2449C">
            <w:pPr>
              <w:autoSpaceDE w:val="0"/>
              <w:autoSpaceDN w:val="0"/>
              <w:spacing w:line="276" w:lineRule="auto"/>
              <w:jc w:val="both"/>
              <w:rPr>
                <w:rFonts w:eastAsia="Times New Roman"/>
                <w:color w:val="auto"/>
                <w:sz w:val="28"/>
                <w:szCs w:val="28"/>
                <w:lang w:eastAsia="en-US" w:bidi="ar-SA"/>
              </w:rPr>
            </w:pPr>
            <w:r w:rsidRPr="00E2449C">
              <w:rPr>
                <w:rFonts w:eastAsia="Times New Roman"/>
                <w:color w:val="auto"/>
                <w:sz w:val="28"/>
                <w:szCs w:val="28"/>
                <w:lang w:eastAsia="en-US" w:bidi="ar-SA"/>
              </w:rPr>
              <w:t>Необходимость расширения пространства для занятий физической культурой и спортом.</w:t>
            </w:r>
          </w:p>
          <w:p w:rsidR="00E2449C" w:rsidRPr="00E2449C" w:rsidRDefault="00E2449C" w:rsidP="00E2449C">
            <w:pPr>
              <w:autoSpaceDE w:val="0"/>
              <w:autoSpaceDN w:val="0"/>
              <w:spacing w:line="276" w:lineRule="auto"/>
              <w:jc w:val="both"/>
              <w:rPr>
                <w:rFonts w:eastAsia="Times New Roman"/>
                <w:color w:val="auto"/>
                <w:sz w:val="28"/>
                <w:szCs w:val="28"/>
                <w:lang w:eastAsia="en-US" w:bidi="ar-SA"/>
              </w:rPr>
            </w:pPr>
            <w:r w:rsidRPr="00E2449C">
              <w:rPr>
                <w:rFonts w:eastAsia="Times New Roman"/>
                <w:color w:val="auto"/>
                <w:sz w:val="28"/>
                <w:szCs w:val="28"/>
                <w:lang w:eastAsia="en-US" w:bidi="ar-SA"/>
              </w:rPr>
              <w:t>Возможные отрицательные источники влияния на детей – социальные сети, компьютерные игры, а также отдельные родители с низким воспитательным ресурсом, неспособные грамотно управлять развитием и организацией досуга своего ребёнка.</w:t>
            </w:r>
          </w:p>
        </w:tc>
      </w:tr>
    </w:tbl>
    <w:p w:rsidR="000C0AC4" w:rsidRDefault="000C0AC4">
      <w:pPr>
        <w:pStyle w:val="210"/>
        <w:shd w:val="clear" w:color="auto" w:fill="auto"/>
        <w:tabs>
          <w:tab w:val="left" w:pos="1954"/>
        </w:tabs>
        <w:spacing w:before="0" w:after="0" w:line="475" w:lineRule="exact"/>
        <w:ind w:firstLine="780"/>
        <w:rPr>
          <w:color w:val="FF0000"/>
        </w:rPr>
      </w:pPr>
    </w:p>
    <w:p w:rsidR="00356335" w:rsidRPr="00CB3E0C" w:rsidRDefault="00356335" w:rsidP="00356335">
      <w:pPr>
        <w:wordWrap w:val="0"/>
        <w:autoSpaceDE w:val="0"/>
        <w:autoSpaceDN w:val="0"/>
        <w:spacing w:line="360" w:lineRule="auto"/>
        <w:ind w:firstLine="720"/>
        <w:rPr>
          <w:b/>
          <w:i/>
          <w:iCs/>
          <w:w w:val="0"/>
          <w:kern w:val="2"/>
          <w:sz w:val="28"/>
          <w:szCs w:val="28"/>
          <w:lang w:eastAsia="ko-KR"/>
        </w:rPr>
      </w:pPr>
      <w:r w:rsidRPr="00CB3E0C">
        <w:rPr>
          <w:b/>
          <w:i/>
          <w:color w:val="00000A"/>
          <w:kern w:val="2"/>
          <w:sz w:val="28"/>
          <w:szCs w:val="28"/>
          <w:lang w:eastAsia="ko-KR"/>
        </w:rPr>
        <w:t>Основными традициями воспитания в образовательной организации являются следующие</w:t>
      </w:r>
      <w:r w:rsidRPr="00CB3E0C">
        <w:rPr>
          <w:b/>
          <w:i/>
          <w:iCs/>
          <w:w w:val="0"/>
          <w:kern w:val="2"/>
          <w:sz w:val="28"/>
          <w:szCs w:val="28"/>
          <w:lang w:eastAsia="ko-KR"/>
        </w:rPr>
        <w:t xml:space="preserve">: </w:t>
      </w:r>
    </w:p>
    <w:p w:rsidR="00356335" w:rsidRPr="00CB3E0C" w:rsidRDefault="00356335" w:rsidP="00356335">
      <w:pPr>
        <w:wordWrap w:val="0"/>
        <w:autoSpaceDE w:val="0"/>
        <w:autoSpaceDN w:val="0"/>
        <w:spacing w:line="360" w:lineRule="auto"/>
        <w:ind w:firstLine="720"/>
        <w:rPr>
          <w:color w:val="auto"/>
          <w:kern w:val="2"/>
          <w:sz w:val="28"/>
          <w:szCs w:val="28"/>
        </w:rPr>
      </w:pPr>
      <w:r w:rsidRPr="00CB3E0C">
        <w:rPr>
          <w:color w:val="00000A"/>
          <w:kern w:val="2"/>
          <w:sz w:val="28"/>
          <w:szCs w:val="28"/>
          <w:lang w:eastAsia="ko-KR"/>
        </w:rPr>
        <w:t xml:space="preserve">- стержнем годового цикла воспитательной работы школы являются ключевые общешкольные дела, </w:t>
      </w:r>
      <w:r w:rsidRPr="00CB3E0C">
        <w:rPr>
          <w:color w:val="auto"/>
          <w:kern w:val="2"/>
          <w:sz w:val="28"/>
          <w:szCs w:val="28"/>
        </w:rPr>
        <w:t>через которые осуществляется интеграция воспитательных усилий педагогов;</w:t>
      </w:r>
    </w:p>
    <w:p w:rsidR="00356335" w:rsidRPr="00CB3E0C" w:rsidRDefault="00356335" w:rsidP="00356335">
      <w:pPr>
        <w:wordWrap w:val="0"/>
        <w:autoSpaceDE w:val="0"/>
        <w:autoSpaceDN w:val="0"/>
        <w:spacing w:line="360" w:lineRule="auto"/>
        <w:ind w:firstLine="720"/>
        <w:rPr>
          <w:color w:val="auto"/>
          <w:kern w:val="2"/>
          <w:sz w:val="28"/>
          <w:szCs w:val="28"/>
        </w:rPr>
      </w:pPr>
      <w:r w:rsidRPr="00CB3E0C">
        <w:rPr>
          <w:color w:val="auto"/>
          <w:kern w:val="2"/>
          <w:sz w:val="28"/>
          <w:szCs w:val="28"/>
        </w:rPr>
        <w:t xml:space="preserve">- важной чертой каждого ключевого дела и большинства используемых для </w:t>
      </w:r>
      <w:r w:rsidRPr="00CB3E0C">
        <w:rPr>
          <w:color w:val="auto"/>
          <w:kern w:val="2"/>
          <w:sz w:val="28"/>
          <w:szCs w:val="28"/>
        </w:rPr>
        <w:lastRenderedPageBreak/>
        <w:t>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356335" w:rsidRPr="00CB3E0C" w:rsidRDefault="00356335" w:rsidP="00356335">
      <w:pPr>
        <w:wordWrap w:val="0"/>
        <w:autoSpaceDE w:val="0"/>
        <w:autoSpaceDN w:val="0"/>
        <w:spacing w:line="360" w:lineRule="auto"/>
        <w:ind w:firstLine="720"/>
        <w:rPr>
          <w:color w:val="auto"/>
          <w:kern w:val="2"/>
          <w:sz w:val="28"/>
          <w:szCs w:val="28"/>
        </w:rPr>
      </w:pPr>
      <w:r w:rsidRPr="00CB3E0C">
        <w:rPr>
          <w:color w:val="auto"/>
          <w:kern w:val="2"/>
          <w:sz w:val="28"/>
          <w:szCs w:val="28"/>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356335" w:rsidRPr="00CB3E0C" w:rsidRDefault="00356335" w:rsidP="00356335">
      <w:pPr>
        <w:wordWrap w:val="0"/>
        <w:autoSpaceDE w:val="0"/>
        <w:autoSpaceDN w:val="0"/>
        <w:spacing w:line="360" w:lineRule="auto"/>
        <w:ind w:firstLine="720"/>
        <w:rPr>
          <w:color w:val="auto"/>
          <w:kern w:val="2"/>
          <w:sz w:val="28"/>
          <w:szCs w:val="28"/>
        </w:rPr>
      </w:pPr>
      <w:r w:rsidRPr="00CB3E0C">
        <w:rPr>
          <w:color w:val="auto"/>
          <w:kern w:val="2"/>
          <w:sz w:val="28"/>
          <w:szCs w:val="28"/>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356335" w:rsidRPr="00CB3E0C" w:rsidRDefault="00356335" w:rsidP="00356335">
      <w:pPr>
        <w:wordWrap w:val="0"/>
        <w:autoSpaceDE w:val="0"/>
        <w:autoSpaceDN w:val="0"/>
        <w:spacing w:line="360" w:lineRule="auto"/>
        <w:ind w:firstLine="720"/>
        <w:rPr>
          <w:color w:val="auto"/>
          <w:kern w:val="2"/>
          <w:sz w:val="28"/>
          <w:szCs w:val="28"/>
        </w:rPr>
      </w:pPr>
      <w:r w:rsidRPr="00CB3E0C">
        <w:rPr>
          <w:color w:val="auto"/>
          <w:kern w:val="2"/>
          <w:sz w:val="28"/>
          <w:szCs w:val="28"/>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CB3E0C">
        <w:rPr>
          <w:w w:val="0"/>
          <w:kern w:val="2"/>
          <w:sz w:val="28"/>
          <w:szCs w:val="28"/>
          <w:lang w:eastAsia="ko-KR"/>
        </w:rPr>
        <w:t>установление в них доброжелательных и товарищеских взаимоотношений;</w:t>
      </w:r>
    </w:p>
    <w:p w:rsidR="00356335" w:rsidRPr="00CB3E0C" w:rsidRDefault="00356335" w:rsidP="00356335">
      <w:pPr>
        <w:wordWrap w:val="0"/>
        <w:autoSpaceDE w:val="0"/>
        <w:autoSpaceDN w:val="0"/>
        <w:spacing w:line="360" w:lineRule="auto"/>
        <w:ind w:firstLine="720"/>
        <w:rPr>
          <w:color w:val="auto"/>
          <w:kern w:val="2"/>
          <w:sz w:val="28"/>
          <w:szCs w:val="28"/>
        </w:rPr>
      </w:pPr>
      <w:r w:rsidRPr="00CB3E0C">
        <w:rPr>
          <w:color w:val="auto"/>
          <w:kern w:val="2"/>
          <w:sz w:val="28"/>
          <w:szCs w:val="28"/>
        </w:rPr>
        <w:t>- ключевой фигурой воспитания в школе является классный руководитель, реализующий по отношению к детям защитную, личнос</w:t>
      </w:r>
      <w:r>
        <w:rPr>
          <w:color w:val="auto"/>
          <w:kern w:val="2"/>
          <w:sz w:val="28"/>
          <w:szCs w:val="28"/>
        </w:rPr>
        <w:t>тно развивающую, о</w:t>
      </w:r>
      <w:r w:rsidRPr="00CB3E0C">
        <w:rPr>
          <w:color w:val="auto"/>
          <w:kern w:val="2"/>
          <w:sz w:val="28"/>
          <w:szCs w:val="28"/>
        </w:rPr>
        <w:t>рганизационную, посредническую (в разрешении конфликтов) функции.</w:t>
      </w:r>
    </w:p>
    <w:p w:rsidR="00356335" w:rsidRPr="00EB2EDB" w:rsidRDefault="00356335" w:rsidP="00356335">
      <w:pPr>
        <w:spacing w:line="360" w:lineRule="auto"/>
        <w:jc w:val="center"/>
        <w:rPr>
          <w:b/>
          <w:sz w:val="28"/>
          <w:szCs w:val="28"/>
        </w:rPr>
      </w:pPr>
      <w:bookmarkStart w:id="102" w:name="_Toc110432173"/>
      <w:r w:rsidRPr="00EB2EDB">
        <w:rPr>
          <w:b/>
          <w:sz w:val="28"/>
          <w:szCs w:val="28"/>
        </w:rPr>
        <w:t>Воспитывающие общности (сообщества) в школе:</w:t>
      </w:r>
      <w:bookmarkEnd w:id="102"/>
    </w:p>
    <w:p w:rsidR="00356335" w:rsidRPr="00CB3E0C" w:rsidRDefault="00356335" w:rsidP="00356335">
      <w:pPr>
        <w:widowControl/>
        <w:tabs>
          <w:tab w:val="left" w:pos="851"/>
        </w:tabs>
        <w:autoSpaceDE w:val="0"/>
        <w:autoSpaceDN w:val="0"/>
        <w:spacing w:line="360" w:lineRule="auto"/>
        <w:jc w:val="both"/>
        <w:rPr>
          <w:iCs/>
          <w:color w:val="auto"/>
          <w:kern w:val="2"/>
          <w:sz w:val="28"/>
          <w:szCs w:val="28"/>
          <w:lang w:eastAsia="ko-KR"/>
        </w:rPr>
      </w:pPr>
      <w:r>
        <w:rPr>
          <w:b/>
          <w:iCs/>
          <w:color w:val="auto"/>
          <w:kern w:val="2"/>
          <w:sz w:val="28"/>
          <w:szCs w:val="28"/>
          <w:lang w:eastAsia="ko-KR"/>
        </w:rPr>
        <w:tab/>
        <w:t xml:space="preserve">- </w:t>
      </w:r>
      <w:r w:rsidRPr="00CB3E0C">
        <w:rPr>
          <w:b/>
          <w:iCs/>
          <w:color w:val="auto"/>
          <w:kern w:val="2"/>
          <w:sz w:val="28"/>
          <w:szCs w:val="28"/>
          <w:lang w:eastAsia="ko-KR"/>
        </w:rPr>
        <w:t>детские (сверстников и разновозрастные)</w:t>
      </w:r>
      <w:r w:rsidRPr="00CB3E0C">
        <w:rPr>
          <w:iCs/>
          <w:color w:val="auto"/>
          <w:kern w:val="2"/>
          <w:sz w:val="28"/>
          <w:szCs w:val="28"/>
          <w:lang w:eastAsia="ko-KR"/>
        </w:rPr>
        <w:t>. Общество сверстников – необходимое условие полноценного развития обучающегося, где он апробирует, осваивает, приобретает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разного возраста, при возможности взаимодействие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ОВЗ.</w:t>
      </w:r>
    </w:p>
    <w:p w:rsidR="00356335" w:rsidRPr="00CB3E0C" w:rsidRDefault="00356335" w:rsidP="00356335">
      <w:pPr>
        <w:tabs>
          <w:tab w:val="left" w:pos="851"/>
        </w:tabs>
        <w:autoSpaceDE w:val="0"/>
        <w:autoSpaceDN w:val="0"/>
        <w:spacing w:line="360" w:lineRule="auto"/>
        <w:ind w:firstLine="851"/>
        <w:rPr>
          <w:b/>
          <w:i/>
          <w:color w:val="auto"/>
          <w:sz w:val="28"/>
          <w:szCs w:val="28"/>
        </w:rPr>
      </w:pPr>
      <w:r w:rsidRPr="00CB3E0C">
        <w:rPr>
          <w:b/>
          <w:i/>
          <w:color w:val="auto"/>
          <w:sz w:val="28"/>
          <w:szCs w:val="28"/>
        </w:rPr>
        <w:t>На базе школы действуют детские общественные объединения</w:t>
      </w:r>
      <w:r>
        <w:rPr>
          <w:b/>
          <w:i/>
          <w:color w:val="auto"/>
          <w:sz w:val="28"/>
          <w:szCs w:val="28"/>
        </w:rPr>
        <w:t>:</w:t>
      </w:r>
    </w:p>
    <w:p w:rsidR="00356335" w:rsidRDefault="00356335" w:rsidP="00356335">
      <w:pPr>
        <w:tabs>
          <w:tab w:val="left" w:pos="851"/>
        </w:tabs>
        <w:autoSpaceDE w:val="0"/>
        <w:autoSpaceDN w:val="0"/>
        <w:spacing w:line="360" w:lineRule="auto"/>
        <w:ind w:firstLine="851"/>
        <w:rPr>
          <w:color w:val="auto"/>
          <w:sz w:val="28"/>
          <w:szCs w:val="28"/>
        </w:rPr>
      </w:pPr>
      <w:r w:rsidRPr="00CB3E0C">
        <w:rPr>
          <w:color w:val="auto"/>
          <w:sz w:val="28"/>
          <w:szCs w:val="28"/>
        </w:rPr>
        <w:t xml:space="preserve">- </w:t>
      </w:r>
      <w:r>
        <w:rPr>
          <w:color w:val="auto"/>
          <w:sz w:val="28"/>
          <w:szCs w:val="28"/>
        </w:rPr>
        <w:t>РДДМ (Российское движение детей и молодежи) «Движение первых»</w:t>
      </w:r>
      <w:r w:rsidRPr="00CB3E0C">
        <w:rPr>
          <w:color w:val="auto"/>
          <w:sz w:val="28"/>
          <w:szCs w:val="28"/>
        </w:rPr>
        <w:t xml:space="preserve">; </w:t>
      </w:r>
    </w:p>
    <w:p w:rsidR="00356335" w:rsidRPr="00CB3E0C" w:rsidRDefault="00356335" w:rsidP="00356335">
      <w:pPr>
        <w:tabs>
          <w:tab w:val="left" w:pos="851"/>
        </w:tabs>
        <w:autoSpaceDE w:val="0"/>
        <w:autoSpaceDN w:val="0"/>
        <w:spacing w:line="360" w:lineRule="auto"/>
        <w:ind w:firstLine="851"/>
        <w:rPr>
          <w:color w:val="auto"/>
          <w:sz w:val="28"/>
          <w:szCs w:val="28"/>
        </w:rPr>
      </w:pPr>
      <w:r>
        <w:rPr>
          <w:color w:val="auto"/>
          <w:sz w:val="28"/>
          <w:szCs w:val="28"/>
        </w:rPr>
        <w:t>- Орлята России;</w:t>
      </w:r>
    </w:p>
    <w:p w:rsidR="00356335" w:rsidRPr="00CB3E0C" w:rsidRDefault="00356335" w:rsidP="00356335">
      <w:pPr>
        <w:tabs>
          <w:tab w:val="left" w:pos="851"/>
        </w:tabs>
        <w:autoSpaceDE w:val="0"/>
        <w:autoSpaceDN w:val="0"/>
        <w:spacing w:line="360" w:lineRule="auto"/>
        <w:ind w:firstLine="851"/>
        <w:rPr>
          <w:color w:val="auto"/>
          <w:sz w:val="28"/>
          <w:szCs w:val="28"/>
        </w:rPr>
      </w:pPr>
      <w:r w:rsidRPr="00CB3E0C">
        <w:rPr>
          <w:color w:val="auto"/>
          <w:sz w:val="28"/>
          <w:szCs w:val="28"/>
        </w:rPr>
        <w:t xml:space="preserve">- СВД (Союз верных друзей); </w:t>
      </w:r>
    </w:p>
    <w:p w:rsidR="00356335" w:rsidRPr="00CB3E0C" w:rsidRDefault="00356335" w:rsidP="00356335">
      <w:pPr>
        <w:tabs>
          <w:tab w:val="left" w:pos="851"/>
        </w:tabs>
        <w:autoSpaceDE w:val="0"/>
        <w:autoSpaceDN w:val="0"/>
        <w:spacing w:line="360" w:lineRule="auto"/>
        <w:ind w:firstLine="851"/>
        <w:rPr>
          <w:color w:val="auto"/>
          <w:sz w:val="28"/>
          <w:szCs w:val="28"/>
        </w:rPr>
      </w:pPr>
      <w:r w:rsidRPr="00CB3E0C">
        <w:rPr>
          <w:color w:val="auto"/>
          <w:sz w:val="28"/>
          <w:szCs w:val="28"/>
        </w:rPr>
        <w:t xml:space="preserve">- </w:t>
      </w:r>
      <w:r>
        <w:rPr>
          <w:color w:val="auto"/>
          <w:sz w:val="28"/>
          <w:szCs w:val="28"/>
        </w:rPr>
        <w:t xml:space="preserve">Юнармия, </w:t>
      </w:r>
      <w:r w:rsidRPr="00CB3E0C">
        <w:rPr>
          <w:color w:val="auto"/>
          <w:sz w:val="28"/>
          <w:szCs w:val="28"/>
        </w:rPr>
        <w:t xml:space="preserve">ЮПР (Юные патриоты России); </w:t>
      </w:r>
    </w:p>
    <w:p w:rsidR="00356335" w:rsidRPr="00CB3E0C" w:rsidRDefault="00356335" w:rsidP="00356335">
      <w:pPr>
        <w:tabs>
          <w:tab w:val="left" w:pos="851"/>
        </w:tabs>
        <w:autoSpaceDE w:val="0"/>
        <w:autoSpaceDN w:val="0"/>
        <w:spacing w:line="360" w:lineRule="auto"/>
        <w:ind w:firstLine="851"/>
        <w:rPr>
          <w:color w:val="auto"/>
          <w:sz w:val="28"/>
          <w:szCs w:val="28"/>
        </w:rPr>
      </w:pPr>
      <w:r w:rsidRPr="00CB3E0C">
        <w:rPr>
          <w:color w:val="auto"/>
          <w:sz w:val="28"/>
          <w:szCs w:val="28"/>
        </w:rPr>
        <w:lastRenderedPageBreak/>
        <w:t xml:space="preserve">- Эко-школа (экологическое объединение); </w:t>
      </w:r>
    </w:p>
    <w:p w:rsidR="00356335" w:rsidRPr="00CB3E0C" w:rsidRDefault="00356335" w:rsidP="00356335">
      <w:pPr>
        <w:tabs>
          <w:tab w:val="left" w:pos="851"/>
        </w:tabs>
        <w:autoSpaceDE w:val="0"/>
        <w:autoSpaceDN w:val="0"/>
        <w:spacing w:line="360" w:lineRule="auto"/>
        <w:ind w:firstLine="851"/>
        <w:rPr>
          <w:color w:val="auto"/>
          <w:sz w:val="28"/>
          <w:szCs w:val="28"/>
        </w:rPr>
      </w:pPr>
      <w:r w:rsidRPr="00CB3E0C">
        <w:rPr>
          <w:color w:val="auto"/>
          <w:sz w:val="28"/>
          <w:szCs w:val="28"/>
        </w:rPr>
        <w:t>- Детский медиацентр «Центр»;</w:t>
      </w:r>
    </w:p>
    <w:p w:rsidR="00356335" w:rsidRPr="00CB3E0C" w:rsidRDefault="00356335" w:rsidP="00356335">
      <w:pPr>
        <w:tabs>
          <w:tab w:val="left" w:pos="851"/>
        </w:tabs>
        <w:autoSpaceDE w:val="0"/>
        <w:autoSpaceDN w:val="0"/>
        <w:spacing w:line="360" w:lineRule="auto"/>
        <w:ind w:firstLine="851"/>
        <w:rPr>
          <w:color w:val="auto"/>
          <w:sz w:val="28"/>
          <w:szCs w:val="28"/>
        </w:rPr>
      </w:pPr>
      <w:r w:rsidRPr="00CB3E0C">
        <w:rPr>
          <w:color w:val="auto"/>
          <w:sz w:val="28"/>
          <w:szCs w:val="28"/>
        </w:rPr>
        <w:t>- Волонтерское объединение «Добрые сердца»;</w:t>
      </w:r>
    </w:p>
    <w:p w:rsidR="00356335" w:rsidRDefault="00356335" w:rsidP="00356335">
      <w:pPr>
        <w:tabs>
          <w:tab w:val="left" w:pos="851"/>
        </w:tabs>
        <w:autoSpaceDE w:val="0"/>
        <w:autoSpaceDN w:val="0"/>
        <w:spacing w:line="360" w:lineRule="auto"/>
        <w:ind w:firstLine="851"/>
        <w:rPr>
          <w:color w:val="auto"/>
          <w:sz w:val="28"/>
          <w:szCs w:val="28"/>
        </w:rPr>
      </w:pPr>
      <w:r w:rsidRPr="00CB3E0C">
        <w:rPr>
          <w:color w:val="auto"/>
          <w:sz w:val="28"/>
          <w:szCs w:val="28"/>
        </w:rPr>
        <w:t>-</w:t>
      </w:r>
      <w:r>
        <w:rPr>
          <w:color w:val="auto"/>
          <w:sz w:val="28"/>
          <w:szCs w:val="28"/>
        </w:rPr>
        <w:t xml:space="preserve"> ЮИД и резервный ЮИД (1 классы);</w:t>
      </w:r>
    </w:p>
    <w:p w:rsidR="00356335" w:rsidRDefault="00356335" w:rsidP="00356335">
      <w:pPr>
        <w:tabs>
          <w:tab w:val="left" w:pos="851"/>
        </w:tabs>
        <w:autoSpaceDE w:val="0"/>
        <w:autoSpaceDN w:val="0"/>
        <w:spacing w:line="360" w:lineRule="auto"/>
        <w:ind w:firstLine="851"/>
        <w:rPr>
          <w:color w:val="auto"/>
          <w:sz w:val="28"/>
          <w:szCs w:val="28"/>
        </w:rPr>
      </w:pPr>
      <w:r>
        <w:rPr>
          <w:color w:val="auto"/>
          <w:sz w:val="28"/>
          <w:szCs w:val="28"/>
        </w:rPr>
        <w:t>- ШСК – школьный спортивный клуб «Факел»;</w:t>
      </w:r>
    </w:p>
    <w:p w:rsidR="00356335" w:rsidRDefault="00356335" w:rsidP="00356335">
      <w:pPr>
        <w:tabs>
          <w:tab w:val="left" w:pos="851"/>
        </w:tabs>
        <w:autoSpaceDE w:val="0"/>
        <w:autoSpaceDN w:val="0"/>
        <w:spacing w:line="360" w:lineRule="auto"/>
        <w:ind w:firstLine="851"/>
        <w:rPr>
          <w:color w:val="auto"/>
          <w:sz w:val="28"/>
          <w:szCs w:val="28"/>
        </w:rPr>
      </w:pPr>
      <w:r>
        <w:rPr>
          <w:color w:val="auto"/>
          <w:sz w:val="28"/>
          <w:szCs w:val="28"/>
        </w:rPr>
        <w:t>- исторический клуб «Память поколений»;</w:t>
      </w:r>
    </w:p>
    <w:p w:rsidR="00356335" w:rsidRDefault="00356335" w:rsidP="00356335">
      <w:pPr>
        <w:tabs>
          <w:tab w:val="left" w:pos="851"/>
        </w:tabs>
        <w:autoSpaceDE w:val="0"/>
        <w:autoSpaceDN w:val="0"/>
        <w:spacing w:line="360" w:lineRule="auto"/>
        <w:ind w:firstLine="851"/>
        <w:rPr>
          <w:color w:val="auto"/>
          <w:sz w:val="28"/>
          <w:szCs w:val="28"/>
        </w:rPr>
      </w:pPr>
      <w:r>
        <w:rPr>
          <w:color w:val="auto"/>
          <w:sz w:val="28"/>
          <w:szCs w:val="28"/>
        </w:rPr>
        <w:t>- школьный театр «Выше радуги»;</w:t>
      </w:r>
    </w:p>
    <w:p w:rsidR="00356335" w:rsidRDefault="00356335" w:rsidP="00356335">
      <w:pPr>
        <w:tabs>
          <w:tab w:val="left" w:pos="851"/>
        </w:tabs>
        <w:autoSpaceDE w:val="0"/>
        <w:autoSpaceDN w:val="0"/>
        <w:spacing w:line="360" w:lineRule="auto"/>
        <w:ind w:firstLine="851"/>
        <w:rPr>
          <w:color w:val="auto"/>
          <w:sz w:val="28"/>
          <w:szCs w:val="28"/>
        </w:rPr>
      </w:pPr>
      <w:r>
        <w:rPr>
          <w:color w:val="auto"/>
          <w:sz w:val="28"/>
          <w:szCs w:val="28"/>
        </w:rPr>
        <w:t>- ШУС – школьное самоуправление;</w:t>
      </w:r>
    </w:p>
    <w:p w:rsidR="00356335" w:rsidRPr="00CB3E0C" w:rsidRDefault="00356335" w:rsidP="00356335">
      <w:pPr>
        <w:tabs>
          <w:tab w:val="left" w:pos="851"/>
        </w:tabs>
        <w:autoSpaceDE w:val="0"/>
        <w:autoSpaceDN w:val="0"/>
        <w:spacing w:line="360" w:lineRule="auto"/>
        <w:ind w:firstLine="851"/>
        <w:rPr>
          <w:color w:val="auto"/>
          <w:sz w:val="28"/>
          <w:szCs w:val="28"/>
        </w:rPr>
      </w:pPr>
      <w:r>
        <w:rPr>
          <w:color w:val="auto"/>
          <w:sz w:val="28"/>
          <w:szCs w:val="28"/>
        </w:rPr>
        <w:t>- Центр детских инициатив (под руководством советника директора по воспитанию).</w:t>
      </w:r>
    </w:p>
    <w:p w:rsidR="00356335" w:rsidRDefault="00356335" w:rsidP="00356335">
      <w:pPr>
        <w:widowControl/>
        <w:tabs>
          <w:tab w:val="left" w:pos="851"/>
        </w:tabs>
        <w:autoSpaceDE w:val="0"/>
        <w:autoSpaceDN w:val="0"/>
        <w:spacing w:line="360" w:lineRule="auto"/>
        <w:ind w:firstLine="851"/>
        <w:jc w:val="both"/>
        <w:rPr>
          <w:iCs/>
          <w:color w:val="auto"/>
          <w:kern w:val="2"/>
          <w:sz w:val="28"/>
          <w:szCs w:val="28"/>
          <w:lang w:eastAsia="ko-KR"/>
        </w:rPr>
      </w:pPr>
      <w:r>
        <w:rPr>
          <w:b/>
          <w:iCs/>
          <w:color w:val="auto"/>
          <w:kern w:val="2"/>
          <w:sz w:val="28"/>
          <w:szCs w:val="28"/>
          <w:lang w:eastAsia="ko-KR"/>
        </w:rPr>
        <w:t xml:space="preserve">- </w:t>
      </w:r>
      <w:r w:rsidRPr="00CB3E0C">
        <w:rPr>
          <w:b/>
          <w:iCs/>
          <w:color w:val="auto"/>
          <w:kern w:val="2"/>
          <w:sz w:val="28"/>
          <w:szCs w:val="28"/>
          <w:lang w:eastAsia="ko-KR"/>
        </w:rPr>
        <w:t>детско-взрослые</w:t>
      </w:r>
      <w:r w:rsidRPr="00CB3E0C">
        <w:rPr>
          <w:iCs/>
          <w:color w:val="auto"/>
          <w:kern w:val="2"/>
          <w:sz w:val="28"/>
          <w:szCs w:val="28"/>
          <w:lang w:eastAsia="ko-KR"/>
        </w:rPr>
        <w:t xml:space="preserve">. Обучающиеся сначала приобщаются к правилам, нормам, способам деятельности взрослых и затем усваивают их. </w:t>
      </w:r>
    </w:p>
    <w:p w:rsidR="00356335" w:rsidRPr="00CB3E0C" w:rsidRDefault="00356335" w:rsidP="00356335">
      <w:pPr>
        <w:widowControl/>
        <w:tabs>
          <w:tab w:val="left" w:pos="851"/>
        </w:tabs>
        <w:autoSpaceDE w:val="0"/>
        <w:autoSpaceDN w:val="0"/>
        <w:spacing w:line="360" w:lineRule="auto"/>
        <w:rPr>
          <w:iCs/>
          <w:color w:val="auto"/>
          <w:kern w:val="2"/>
          <w:sz w:val="28"/>
          <w:szCs w:val="28"/>
          <w:lang w:eastAsia="ko-KR"/>
        </w:rPr>
      </w:pPr>
      <w:r w:rsidRPr="00CB3E0C">
        <w:rPr>
          <w:iCs/>
          <w:color w:val="auto"/>
          <w:kern w:val="2"/>
          <w:sz w:val="28"/>
          <w:szCs w:val="28"/>
          <w:lang w:eastAsia="ko-KR"/>
        </w:rPr>
        <w:t xml:space="preserve">Они образуются системой связей </w:t>
      </w:r>
      <w:r w:rsidRPr="00CB3E0C">
        <w:rPr>
          <w:iCs/>
          <w:color w:val="auto"/>
          <w:kern w:val="2"/>
          <w:sz w:val="28"/>
          <w:szCs w:val="28"/>
          <w:lang w:eastAsia="ko-KR"/>
        </w:rPr>
        <w:br/>
        <w:t>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rsidR="00356335" w:rsidRPr="00CB3E0C" w:rsidRDefault="00356335" w:rsidP="00356335">
      <w:pPr>
        <w:tabs>
          <w:tab w:val="left" w:pos="851"/>
        </w:tabs>
        <w:autoSpaceDE w:val="0"/>
        <w:autoSpaceDN w:val="0"/>
        <w:spacing w:line="360" w:lineRule="auto"/>
        <w:ind w:firstLine="851"/>
        <w:rPr>
          <w:iCs/>
          <w:color w:val="auto"/>
          <w:kern w:val="2"/>
          <w:sz w:val="28"/>
          <w:szCs w:val="28"/>
          <w:lang w:eastAsia="ko-KR"/>
        </w:rPr>
      </w:pPr>
      <w:r w:rsidRPr="00CB3E0C">
        <w:rPr>
          <w:iCs/>
          <w:color w:val="auto"/>
          <w:kern w:val="2"/>
          <w:sz w:val="28"/>
          <w:szCs w:val="28"/>
          <w:lang w:eastAsia="ko-KR"/>
        </w:rPr>
        <w:t>В МБОУ «</w:t>
      </w:r>
      <w:r w:rsidR="00C25091">
        <w:rPr>
          <w:iCs/>
          <w:color w:val="auto"/>
          <w:kern w:val="2"/>
          <w:sz w:val="28"/>
          <w:szCs w:val="28"/>
          <w:lang w:eastAsia="ko-KR"/>
        </w:rPr>
        <w:t>Школа № 90</w:t>
      </w:r>
      <w:r w:rsidRPr="00CB3E0C">
        <w:rPr>
          <w:iCs/>
          <w:color w:val="auto"/>
          <w:kern w:val="2"/>
          <w:sz w:val="28"/>
          <w:szCs w:val="28"/>
          <w:lang w:eastAsia="ko-KR"/>
        </w:rPr>
        <w:t xml:space="preserve">» функционирует родительский патруль. Участниками рейдов являются также обучающиеся школы. Целью работы патруля является профилактика ДТП и нарушений ПДД в районе школьной территории. </w:t>
      </w:r>
    </w:p>
    <w:p w:rsidR="00356335" w:rsidRPr="00CB3E0C" w:rsidRDefault="00356335" w:rsidP="00356335">
      <w:pPr>
        <w:widowControl/>
        <w:tabs>
          <w:tab w:val="left" w:pos="851"/>
        </w:tabs>
        <w:autoSpaceDE w:val="0"/>
        <w:autoSpaceDN w:val="0"/>
        <w:spacing w:line="360" w:lineRule="auto"/>
        <w:ind w:firstLine="851"/>
        <w:jc w:val="both"/>
        <w:rPr>
          <w:iCs/>
          <w:color w:val="auto"/>
          <w:kern w:val="2"/>
          <w:sz w:val="28"/>
          <w:szCs w:val="28"/>
          <w:lang w:eastAsia="ko-KR"/>
        </w:rPr>
      </w:pPr>
      <w:r>
        <w:rPr>
          <w:b/>
          <w:iCs/>
          <w:color w:val="auto"/>
          <w:kern w:val="2"/>
          <w:sz w:val="28"/>
          <w:szCs w:val="28"/>
          <w:lang w:eastAsia="ko-KR"/>
        </w:rPr>
        <w:t xml:space="preserve">- </w:t>
      </w:r>
      <w:r w:rsidRPr="00CB3E0C">
        <w:rPr>
          <w:b/>
          <w:iCs/>
          <w:color w:val="auto"/>
          <w:kern w:val="2"/>
          <w:sz w:val="28"/>
          <w:szCs w:val="28"/>
          <w:lang w:eastAsia="ko-KR"/>
        </w:rPr>
        <w:t>профессионально-родительские</w:t>
      </w:r>
      <w:r w:rsidRPr="00CB3E0C">
        <w:rPr>
          <w:iCs/>
          <w:color w:val="auto"/>
          <w:kern w:val="2"/>
          <w:sz w:val="28"/>
          <w:szCs w:val="28"/>
          <w:lang w:eastAsia="ko-KR"/>
        </w:rPr>
        <w:t>. Общность работников школы и всех взрослых членов семей обучающихся. Основная задача общности – объединение усилий по воспитанию обучающегося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 (Совет школы, функциями которого являются принятие решений по актуальным вопросам воспитания детей, оказание помощи при проведении тематических классных часов, родительского Всеобуча, комиссия по проверке качества питания и т.д.);</w:t>
      </w:r>
    </w:p>
    <w:p w:rsidR="00356335" w:rsidRPr="00CB3E0C" w:rsidRDefault="00356335" w:rsidP="00356335">
      <w:pPr>
        <w:widowControl/>
        <w:tabs>
          <w:tab w:val="left" w:pos="851"/>
        </w:tabs>
        <w:autoSpaceDE w:val="0"/>
        <w:autoSpaceDN w:val="0"/>
        <w:spacing w:line="360" w:lineRule="auto"/>
        <w:ind w:firstLine="851"/>
        <w:jc w:val="both"/>
        <w:rPr>
          <w:bCs/>
          <w:iCs/>
          <w:color w:val="auto"/>
          <w:kern w:val="2"/>
          <w:sz w:val="28"/>
          <w:szCs w:val="28"/>
          <w:lang w:eastAsia="ko-KR"/>
        </w:rPr>
      </w:pPr>
      <w:r>
        <w:rPr>
          <w:b/>
          <w:iCs/>
          <w:color w:val="auto"/>
          <w:kern w:val="2"/>
          <w:sz w:val="28"/>
          <w:szCs w:val="28"/>
          <w:lang w:eastAsia="ko-KR"/>
        </w:rPr>
        <w:t xml:space="preserve">- </w:t>
      </w:r>
      <w:r w:rsidRPr="00CB3E0C">
        <w:rPr>
          <w:b/>
          <w:iCs/>
          <w:color w:val="auto"/>
          <w:kern w:val="2"/>
          <w:sz w:val="28"/>
          <w:szCs w:val="28"/>
          <w:lang w:eastAsia="ko-KR"/>
        </w:rPr>
        <w:t>профессиональные</w:t>
      </w:r>
      <w:r w:rsidRPr="00CB3E0C">
        <w:rPr>
          <w:iCs/>
          <w:color w:val="auto"/>
          <w:kern w:val="2"/>
          <w:sz w:val="28"/>
          <w:szCs w:val="28"/>
          <w:lang w:eastAsia="ko-KR"/>
        </w:rPr>
        <w:t xml:space="preserve">. </w:t>
      </w:r>
      <w:r w:rsidRPr="00CB3E0C">
        <w:rPr>
          <w:bCs/>
          <w:iCs/>
          <w:color w:val="auto"/>
          <w:kern w:val="2"/>
          <w:sz w:val="28"/>
          <w:szCs w:val="28"/>
          <w:lang w:eastAsia="ko-KR"/>
        </w:rPr>
        <w:t>Единство целей и задач воспитания, реализуемое всеми сотрудниками школы, которые должны разделять те ценности, которые заложены в основу данной Программы</w:t>
      </w:r>
      <w:r w:rsidRPr="00CB3E0C">
        <w:rPr>
          <w:b/>
          <w:iCs/>
          <w:color w:val="auto"/>
          <w:kern w:val="2"/>
          <w:sz w:val="28"/>
          <w:szCs w:val="28"/>
          <w:lang w:eastAsia="ko-KR"/>
        </w:rPr>
        <w:t xml:space="preserve"> </w:t>
      </w:r>
      <w:r w:rsidRPr="00CB3E0C">
        <w:rPr>
          <w:iCs/>
          <w:color w:val="auto"/>
          <w:kern w:val="2"/>
          <w:sz w:val="28"/>
          <w:szCs w:val="28"/>
          <w:lang w:eastAsia="ko-KR"/>
        </w:rPr>
        <w:t>реализуется посредством различных профессиональных сообществ.</w:t>
      </w:r>
    </w:p>
    <w:p w:rsidR="00356335" w:rsidRPr="00CB3E0C" w:rsidRDefault="00356335" w:rsidP="00356335">
      <w:pPr>
        <w:tabs>
          <w:tab w:val="left" w:pos="851"/>
        </w:tabs>
        <w:autoSpaceDE w:val="0"/>
        <w:autoSpaceDN w:val="0"/>
        <w:spacing w:line="360" w:lineRule="auto"/>
        <w:ind w:firstLine="851"/>
        <w:rPr>
          <w:bCs/>
          <w:iCs/>
          <w:color w:val="auto"/>
          <w:kern w:val="2"/>
          <w:sz w:val="28"/>
          <w:szCs w:val="28"/>
          <w:lang w:eastAsia="ko-KR"/>
        </w:rPr>
      </w:pPr>
      <w:r w:rsidRPr="00CB3E0C">
        <w:rPr>
          <w:bCs/>
          <w:iCs/>
          <w:color w:val="auto"/>
          <w:kern w:val="2"/>
          <w:sz w:val="28"/>
          <w:szCs w:val="28"/>
          <w:lang w:eastAsia="ko-KR"/>
        </w:rPr>
        <w:lastRenderedPageBreak/>
        <w:t>Требования к профессиональному сообществу школы:</w:t>
      </w:r>
    </w:p>
    <w:p w:rsidR="00356335" w:rsidRPr="00CB3E0C" w:rsidRDefault="00356335" w:rsidP="00356335">
      <w:pPr>
        <w:widowControl/>
        <w:tabs>
          <w:tab w:val="left" w:pos="851"/>
        </w:tabs>
        <w:autoSpaceDE w:val="0"/>
        <w:autoSpaceDN w:val="0"/>
        <w:spacing w:line="360" w:lineRule="auto"/>
        <w:jc w:val="both"/>
        <w:rPr>
          <w:iCs/>
          <w:color w:val="auto"/>
          <w:kern w:val="2"/>
          <w:sz w:val="28"/>
          <w:szCs w:val="28"/>
          <w:lang w:eastAsia="ko-KR"/>
        </w:rPr>
      </w:pPr>
      <w:r>
        <w:rPr>
          <w:iCs/>
          <w:color w:val="auto"/>
          <w:kern w:val="2"/>
          <w:sz w:val="28"/>
          <w:szCs w:val="28"/>
          <w:lang w:eastAsia="ko-KR"/>
        </w:rPr>
        <w:tab/>
        <w:t xml:space="preserve">- </w:t>
      </w:r>
      <w:r w:rsidRPr="00CB3E0C">
        <w:rPr>
          <w:iCs/>
          <w:color w:val="auto"/>
          <w:kern w:val="2"/>
          <w:sz w:val="28"/>
          <w:szCs w:val="28"/>
          <w:lang w:eastAsia="ko-KR"/>
        </w:rPr>
        <w:t xml:space="preserve">соблюдение норм профессиональной педагогической этики; </w:t>
      </w:r>
    </w:p>
    <w:p w:rsidR="00356335" w:rsidRPr="00CB3E0C" w:rsidRDefault="00356335" w:rsidP="00356335">
      <w:pPr>
        <w:widowControl/>
        <w:tabs>
          <w:tab w:val="left" w:pos="851"/>
        </w:tabs>
        <w:autoSpaceDE w:val="0"/>
        <w:autoSpaceDN w:val="0"/>
        <w:spacing w:line="360" w:lineRule="auto"/>
        <w:ind w:firstLine="851"/>
        <w:jc w:val="both"/>
        <w:rPr>
          <w:iCs/>
          <w:color w:val="auto"/>
          <w:kern w:val="2"/>
          <w:sz w:val="28"/>
          <w:szCs w:val="28"/>
          <w:lang w:eastAsia="ko-KR"/>
        </w:rPr>
      </w:pPr>
      <w:r>
        <w:rPr>
          <w:iCs/>
          <w:color w:val="auto"/>
          <w:kern w:val="2"/>
          <w:sz w:val="28"/>
          <w:szCs w:val="28"/>
          <w:lang w:eastAsia="ko-KR"/>
        </w:rPr>
        <w:t xml:space="preserve">- </w:t>
      </w:r>
      <w:r w:rsidRPr="00CB3E0C">
        <w:rPr>
          <w:iCs/>
          <w:color w:val="auto"/>
          <w:kern w:val="2"/>
          <w:sz w:val="28"/>
          <w:szCs w:val="28"/>
          <w:lang w:eastAsia="ko-KR"/>
        </w:rPr>
        <w:t>уважение и учет норм и правил уклада школы, их поддержка в профессиональной педагогической деятельности, общении;</w:t>
      </w:r>
    </w:p>
    <w:p w:rsidR="00356335" w:rsidRPr="00CB3E0C" w:rsidRDefault="00356335" w:rsidP="00356335">
      <w:pPr>
        <w:widowControl/>
        <w:tabs>
          <w:tab w:val="left" w:pos="851"/>
        </w:tabs>
        <w:autoSpaceDE w:val="0"/>
        <w:autoSpaceDN w:val="0"/>
        <w:spacing w:line="360" w:lineRule="auto"/>
        <w:ind w:firstLine="851"/>
        <w:jc w:val="both"/>
        <w:rPr>
          <w:iCs/>
          <w:color w:val="auto"/>
          <w:kern w:val="2"/>
          <w:sz w:val="28"/>
          <w:szCs w:val="28"/>
          <w:lang w:eastAsia="ko-KR"/>
        </w:rPr>
      </w:pPr>
      <w:r w:rsidRPr="00CB3E0C">
        <w:rPr>
          <w:iCs/>
          <w:color w:val="auto"/>
          <w:kern w:val="2"/>
          <w:sz w:val="28"/>
          <w:szCs w:val="28"/>
          <w:lang w:eastAsia="ko-KR"/>
        </w:rPr>
        <w:t xml:space="preserve"> </w:t>
      </w:r>
      <w:r>
        <w:rPr>
          <w:iCs/>
          <w:color w:val="auto"/>
          <w:kern w:val="2"/>
          <w:sz w:val="28"/>
          <w:szCs w:val="28"/>
          <w:lang w:eastAsia="ko-KR"/>
        </w:rPr>
        <w:t xml:space="preserve">- </w:t>
      </w:r>
      <w:r w:rsidRPr="00CB3E0C">
        <w:rPr>
          <w:iCs/>
          <w:color w:val="auto"/>
          <w:kern w:val="2"/>
          <w:sz w:val="28"/>
          <w:szCs w:val="28"/>
          <w:lang w:eastAsia="ko-KR"/>
        </w:rPr>
        <w:t>уважение ко всем обучающимся, их родителям (законным представителям), коллегам;</w:t>
      </w:r>
    </w:p>
    <w:p w:rsidR="00356335" w:rsidRPr="00CB3E0C" w:rsidRDefault="00356335" w:rsidP="00356335">
      <w:pPr>
        <w:widowControl/>
        <w:tabs>
          <w:tab w:val="left" w:pos="851"/>
        </w:tabs>
        <w:autoSpaceDE w:val="0"/>
        <w:autoSpaceDN w:val="0"/>
        <w:spacing w:line="360" w:lineRule="auto"/>
        <w:ind w:firstLine="851"/>
        <w:jc w:val="both"/>
        <w:rPr>
          <w:iCs/>
          <w:color w:val="auto"/>
          <w:kern w:val="2"/>
          <w:sz w:val="28"/>
          <w:szCs w:val="28"/>
          <w:lang w:eastAsia="ko-KR"/>
        </w:rPr>
      </w:pPr>
      <w:r w:rsidRPr="00CB3E0C">
        <w:rPr>
          <w:iCs/>
          <w:color w:val="auto"/>
          <w:kern w:val="2"/>
          <w:sz w:val="28"/>
          <w:szCs w:val="28"/>
          <w:lang w:eastAsia="ko-KR"/>
        </w:rPr>
        <w:t xml:space="preserve"> </w:t>
      </w:r>
      <w:r>
        <w:rPr>
          <w:iCs/>
          <w:color w:val="auto"/>
          <w:kern w:val="2"/>
          <w:sz w:val="28"/>
          <w:szCs w:val="28"/>
          <w:lang w:eastAsia="ko-KR"/>
        </w:rPr>
        <w:t xml:space="preserve">- </w:t>
      </w:r>
      <w:r w:rsidRPr="00CB3E0C">
        <w:rPr>
          <w:iCs/>
          <w:color w:val="auto"/>
          <w:kern w:val="2"/>
          <w:sz w:val="28"/>
          <w:szCs w:val="28"/>
          <w:lang w:eastAsia="ko-KR"/>
        </w:rPr>
        <w:t>соответствие внешнего вида и поведения профессиональному статусу, достоинству педагога, учителя в российской отечественной педагогической культуре, традиции;</w:t>
      </w:r>
    </w:p>
    <w:p w:rsidR="00356335" w:rsidRPr="00CB3E0C" w:rsidRDefault="00356335" w:rsidP="00356335">
      <w:pPr>
        <w:widowControl/>
        <w:tabs>
          <w:tab w:val="left" w:pos="851"/>
        </w:tabs>
        <w:autoSpaceDE w:val="0"/>
        <w:autoSpaceDN w:val="0"/>
        <w:spacing w:line="360" w:lineRule="auto"/>
        <w:ind w:firstLine="851"/>
        <w:jc w:val="both"/>
        <w:rPr>
          <w:iCs/>
          <w:color w:val="auto"/>
          <w:kern w:val="2"/>
          <w:sz w:val="28"/>
          <w:szCs w:val="28"/>
          <w:lang w:eastAsia="ko-KR"/>
        </w:rPr>
      </w:pPr>
      <w:r w:rsidRPr="00CB3E0C">
        <w:rPr>
          <w:iCs/>
          <w:color w:val="auto"/>
          <w:kern w:val="2"/>
          <w:sz w:val="28"/>
          <w:szCs w:val="28"/>
          <w:lang w:eastAsia="ko-KR"/>
        </w:rPr>
        <w:t xml:space="preserve"> </w:t>
      </w:r>
      <w:r>
        <w:rPr>
          <w:iCs/>
          <w:color w:val="auto"/>
          <w:kern w:val="2"/>
          <w:sz w:val="28"/>
          <w:szCs w:val="28"/>
          <w:lang w:eastAsia="ko-KR"/>
        </w:rPr>
        <w:t xml:space="preserve">- </w:t>
      </w:r>
      <w:r w:rsidRPr="00CB3E0C">
        <w:rPr>
          <w:iCs/>
          <w:color w:val="auto"/>
          <w:kern w:val="2"/>
          <w:sz w:val="28"/>
          <w:szCs w:val="28"/>
          <w:lang w:eastAsia="ko-KR"/>
        </w:rPr>
        <w:t>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прав как обучающихся, так и педагогов;</w:t>
      </w:r>
    </w:p>
    <w:p w:rsidR="00356335" w:rsidRPr="00CB3E0C" w:rsidRDefault="00356335" w:rsidP="00356335">
      <w:pPr>
        <w:widowControl/>
        <w:tabs>
          <w:tab w:val="left" w:pos="851"/>
        </w:tabs>
        <w:autoSpaceDE w:val="0"/>
        <w:autoSpaceDN w:val="0"/>
        <w:spacing w:line="360" w:lineRule="auto"/>
        <w:ind w:firstLine="851"/>
        <w:jc w:val="both"/>
        <w:rPr>
          <w:iCs/>
          <w:color w:val="auto"/>
          <w:kern w:val="2"/>
          <w:sz w:val="28"/>
          <w:szCs w:val="28"/>
          <w:lang w:eastAsia="ko-KR"/>
        </w:rPr>
      </w:pPr>
      <w:r w:rsidRPr="00CB3E0C">
        <w:rPr>
          <w:iCs/>
          <w:color w:val="auto"/>
          <w:kern w:val="2"/>
          <w:sz w:val="28"/>
          <w:szCs w:val="28"/>
          <w:lang w:eastAsia="ko-KR"/>
        </w:rPr>
        <w:t xml:space="preserve"> </w:t>
      </w:r>
      <w:r>
        <w:rPr>
          <w:iCs/>
          <w:color w:val="auto"/>
          <w:kern w:val="2"/>
          <w:sz w:val="28"/>
          <w:szCs w:val="28"/>
          <w:lang w:eastAsia="ko-KR"/>
        </w:rPr>
        <w:t xml:space="preserve">- </w:t>
      </w:r>
      <w:r w:rsidRPr="00CB3E0C">
        <w:rPr>
          <w:iCs/>
          <w:color w:val="auto"/>
          <w:kern w:val="2"/>
          <w:sz w:val="28"/>
          <w:szCs w:val="28"/>
          <w:lang w:eastAsia="ko-KR"/>
        </w:rPr>
        <w:t>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356335" w:rsidRPr="00CB3E0C" w:rsidRDefault="00356335" w:rsidP="00356335">
      <w:pPr>
        <w:widowControl/>
        <w:tabs>
          <w:tab w:val="left" w:pos="851"/>
        </w:tabs>
        <w:autoSpaceDE w:val="0"/>
        <w:autoSpaceDN w:val="0"/>
        <w:spacing w:line="360" w:lineRule="auto"/>
        <w:ind w:firstLine="851"/>
        <w:jc w:val="both"/>
        <w:rPr>
          <w:iCs/>
          <w:color w:val="auto"/>
          <w:kern w:val="2"/>
          <w:sz w:val="28"/>
          <w:szCs w:val="28"/>
          <w:lang w:eastAsia="ko-KR"/>
        </w:rPr>
      </w:pPr>
      <w:r w:rsidRPr="00CB3E0C">
        <w:rPr>
          <w:iCs/>
          <w:color w:val="auto"/>
          <w:kern w:val="2"/>
          <w:sz w:val="28"/>
          <w:szCs w:val="28"/>
          <w:lang w:eastAsia="ko-KR"/>
        </w:rPr>
        <w:t xml:space="preserve"> </w:t>
      </w:r>
      <w:r>
        <w:rPr>
          <w:iCs/>
          <w:color w:val="auto"/>
          <w:kern w:val="2"/>
          <w:sz w:val="28"/>
          <w:szCs w:val="28"/>
          <w:lang w:eastAsia="ko-KR"/>
        </w:rPr>
        <w:t xml:space="preserve">- </w:t>
      </w:r>
      <w:r w:rsidRPr="00CB3E0C">
        <w:rPr>
          <w:iCs/>
          <w:color w:val="auto"/>
          <w:kern w:val="2"/>
          <w:sz w:val="28"/>
          <w:szCs w:val="28"/>
          <w:lang w:eastAsia="ko-KR"/>
        </w:rPr>
        <w:t>внимание к каждому обучающемуся, умение общаться и работать с обучающимися с учетом индивидуальных особенностей каждого;</w:t>
      </w:r>
    </w:p>
    <w:p w:rsidR="00356335" w:rsidRPr="00CB3E0C" w:rsidRDefault="00356335" w:rsidP="00356335">
      <w:pPr>
        <w:widowControl/>
        <w:tabs>
          <w:tab w:val="left" w:pos="851"/>
        </w:tabs>
        <w:autoSpaceDE w:val="0"/>
        <w:autoSpaceDN w:val="0"/>
        <w:spacing w:line="360" w:lineRule="auto"/>
        <w:ind w:firstLine="851"/>
        <w:jc w:val="both"/>
        <w:rPr>
          <w:iCs/>
          <w:color w:val="auto"/>
          <w:kern w:val="2"/>
          <w:sz w:val="28"/>
          <w:szCs w:val="28"/>
          <w:lang w:eastAsia="ko-KR"/>
        </w:rPr>
      </w:pPr>
      <w:r>
        <w:rPr>
          <w:iCs/>
          <w:color w:val="auto"/>
          <w:kern w:val="2"/>
          <w:sz w:val="28"/>
          <w:szCs w:val="28"/>
          <w:lang w:eastAsia="ko-KR"/>
        </w:rPr>
        <w:t xml:space="preserve">- </w:t>
      </w:r>
      <w:r w:rsidRPr="00CB3E0C">
        <w:rPr>
          <w:iCs/>
          <w:color w:val="auto"/>
          <w:kern w:val="2"/>
          <w:sz w:val="28"/>
          <w:szCs w:val="28"/>
          <w:lang w:eastAsia="ko-KR"/>
        </w:rPr>
        <w:t>быть примером для обучающихся в формировании ценностных ориентиров, соблюдении нравственных норм общения и поведения;</w:t>
      </w:r>
    </w:p>
    <w:p w:rsidR="00356335" w:rsidRDefault="00356335" w:rsidP="00356335">
      <w:pPr>
        <w:widowControl/>
        <w:tabs>
          <w:tab w:val="left" w:pos="851"/>
        </w:tabs>
        <w:autoSpaceDE w:val="0"/>
        <w:autoSpaceDN w:val="0"/>
        <w:spacing w:line="360" w:lineRule="auto"/>
        <w:ind w:firstLine="851"/>
        <w:jc w:val="both"/>
        <w:rPr>
          <w:iCs/>
          <w:color w:val="auto"/>
          <w:kern w:val="2"/>
          <w:sz w:val="28"/>
          <w:szCs w:val="28"/>
          <w:lang w:eastAsia="ko-KR"/>
        </w:rPr>
      </w:pPr>
      <w:r w:rsidRPr="00CB3E0C">
        <w:rPr>
          <w:iCs/>
          <w:color w:val="auto"/>
          <w:kern w:val="2"/>
          <w:sz w:val="28"/>
          <w:szCs w:val="28"/>
          <w:lang w:eastAsia="ko-KR"/>
        </w:rPr>
        <w:t xml:space="preserve"> </w:t>
      </w:r>
      <w:r>
        <w:rPr>
          <w:iCs/>
          <w:color w:val="auto"/>
          <w:kern w:val="2"/>
          <w:sz w:val="28"/>
          <w:szCs w:val="28"/>
          <w:lang w:eastAsia="ko-KR"/>
        </w:rPr>
        <w:t xml:space="preserve">- </w:t>
      </w:r>
      <w:r w:rsidRPr="00CB3E0C">
        <w:rPr>
          <w:iCs/>
          <w:color w:val="auto"/>
          <w:kern w:val="2"/>
          <w:sz w:val="28"/>
          <w:szCs w:val="28"/>
          <w:lang w:eastAsia="ko-KR"/>
        </w:rPr>
        <w:t xml:space="preserve">побуждать обучающихся к общению, поощрять их стремления к взаимодействию, дружбу, взаимопомощь, заботу об окружающих, чуткость, внимание к людям, чувство ответственности. </w:t>
      </w:r>
    </w:p>
    <w:p w:rsidR="00356335" w:rsidRDefault="00356335" w:rsidP="0065659F">
      <w:pPr>
        <w:pStyle w:val="210"/>
        <w:shd w:val="clear" w:color="auto" w:fill="auto"/>
        <w:tabs>
          <w:tab w:val="left" w:pos="1954"/>
        </w:tabs>
        <w:spacing w:before="0" w:after="0" w:line="360" w:lineRule="auto"/>
        <w:jc w:val="center"/>
        <w:rPr>
          <w:b/>
          <w:color w:val="auto"/>
        </w:rPr>
      </w:pPr>
      <w:r w:rsidRPr="00356335">
        <w:rPr>
          <w:b/>
          <w:color w:val="auto"/>
        </w:rPr>
        <w:t>Виды, формы и содержание воспитательной деятельности</w:t>
      </w:r>
    </w:p>
    <w:p w:rsidR="00926AC5" w:rsidRPr="00926AC5" w:rsidRDefault="00926AC5" w:rsidP="00926AC5">
      <w:pPr>
        <w:pStyle w:val="4"/>
        <w:spacing w:line="360" w:lineRule="auto"/>
        <w:jc w:val="center"/>
        <w:rPr>
          <w:rFonts w:ascii="Times New Roman" w:hAnsi="Times New Roman" w:cs="Times New Roman"/>
          <w:color w:val="auto"/>
          <w:sz w:val="28"/>
          <w:szCs w:val="28"/>
        </w:rPr>
      </w:pPr>
      <w:bookmarkStart w:id="103" w:name="_Toc110433701"/>
      <w:bookmarkStart w:id="104" w:name="_Toc142862557"/>
      <w:r w:rsidRPr="00926AC5">
        <w:rPr>
          <w:rFonts w:ascii="Times New Roman" w:hAnsi="Times New Roman" w:cs="Times New Roman"/>
          <w:color w:val="auto"/>
          <w:sz w:val="28"/>
          <w:szCs w:val="28"/>
        </w:rPr>
        <w:t>2.6.2.1 Модуль «Ключевые общешкольные дела»</w:t>
      </w:r>
      <w:bookmarkEnd w:id="103"/>
      <w:bookmarkEnd w:id="104"/>
    </w:p>
    <w:p w:rsidR="00926AC5" w:rsidRPr="006769FA" w:rsidRDefault="00926AC5" w:rsidP="00926AC5">
      <w:pPr>
        <w:widowControl/>
        <w:spacing w:line="360" w:lineRule="auto"/>
        <w:ind w:firstLine="851"/>
        <w:jc w:val="both"/>
        <w:rPr>
          <w:color w:val="auto"/>
          <w:sz w:val="28"/>
          <w:szCs w:val="28"/>
        </w:rPr>
      </w:pPr>
      <w:r w:rsidRPr="006769FA">
        <w:rPr>
          <w:color w:val="auto"/>
          <w:sz w:val="28"/>
          <w:szCs w:val="28"/>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w:t>
      </w:r>
    </w:p>
    <w:p w:rsidR="00926AC5" w:rsidRPr="006769FA" w:rsidRDefault="00926AC5" w:rsidP="00926AC5">
      <w:pPr>
        <w:widowControl/>
        <w:spacing w:line="360" w:lineRule="auto"/>
        <w:ind w:firstLine="851"/>
        <w:jc w:val="both"/>
        <w:rPr>
          <w:color w:val="auto"/>
          <w:sz w:val="28"/>
          <w:szCs w:val="28"/>
        </w:rPr>
      </w:pPr>
      <w:r w:rsidRPr="006769FA">
        <w:rPr>
          <w:color w:val="auto"/>
          <w:sz w:val="28"/>
          <w:szCs w:val="28"/>
        </w:rPr>
        <w:lastRenderedPageBreak/>
        <w:t xml:space="preserve">Для этого в образовательной организации используются следующие формы работы. </w:t>
      </w:r>
    </w:p>
    <w:p w:rsidR="00926AC5" w:rsidRPr="006769FA" w:rsidRDefault="00926AC5" w:rsidP="00926AC5">
      <w:pPr>
        <w:widowControl/>
        <w:spacing w:line="360" w:lineRule="auto"/>
        <w:ind w:firstLine="708"/>
        <w:jc w:val="both"/>
        <w:rPr>
          <w:b/>
          <w:bCs/>
          <w:color w:val="auto"/>
          <w:kern w:val="36"/>
          <w:sz w:val="28"/>
          <w:szCs w:val="28"/>
        </w:rPr>
      </w:pPr>
      <w:r w:rsidRPr="006769FA">
        <w:rPr>
          <w:b/>
          <w:color w:val="auto"/>
          <w:sz w:val="28"/>
          <w:szCs w:val="28"/>
        </w:rPr>
        <w:t>На внешкольном уровне:</w:t>
      </w:r>
    </w:p>
    <w:p w:rsidR="00926AC5" w:rsidRPr="006769FA" w:rsidRDefault="00926AC5" w:rsidP="00926AC5">
      <w:pPr>
        <w:widowControl/>
        <w:spacing w:line="360" w:lineRule="auto"/>
        <w:jc w:val="both"/>
        <w:rPr>
          <w:color w:val="auto"/>
          <w:sz w:val="28"/>
          <w:szCs w:val="28"/>
        </w:rPr>
      </w:pPr>
      <w:r w:rsidRPr="006769FA">
        <w:rPr>
          <w:color w:val="auto"/>
          <w:sz w:val="28"/>
          <w:szCs w:val="28"/>
        </w:rPr>
        <w:sym w:font="Symbol" w:char="F0B7"/>
      </w:r>
      <w:r w:rsidRPr="006769FA">
        <w:rPr>
          <w:color w:val="auto"/>
          <w:sz w:val="28"/>
          <w:szCs w:val="28"/>
        </w:rPr>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r>
        <w:rPr>
          <w:color w:val="auto"/>
          <w:sz w:val="28"/>
          <w:szCs w:val="28"/>
        </w:rPr>
        <w:t xml:space="preserve"> (взаимодействие со школами ДНР в части проведения совместных патриотических и благотворительных акций «Мы вместе», телемостов, онлайн экскурсий по достопримечательностям малой Родины; участие в проекте «Правовой десант» и т.д.);</w:t>
      </w:r>
    </w:p>
    <w:p w:rsidR="00926AC5" w:rsidRPr="006769FA" w:rsidRDefault="00926AC5" w:rsidP="00926AC5">
      <w:pPr>
        <w:widowControl/>
        <w:spacing w:line="360" w:lineRule="auto"/>
        <w:jc w:val="both"/>
        <w:rPr>
          <w:color w:val="auto"/>
          <w:sz w:val="28"/>
          <w:szCs w:val="28"/>
        </w:rPr>
      </w:pPr>
      <w:r w:rsidRPr="006769FA">
        <w:rPr>
          <w:color w:val="auto"/>
          <w:sz w:val="28"/>
          <w:szCs w:val="28"/>
        </w:rPr>
        <w:sym w:font="Symbol" w:char="F0B7"/>
      </w:r>
      <w:r w:rsidRPr="006769FA">
        <w:rPr>
          <w:color w:val="auto"/>
          <w:sz w:val="28"/>
          <w:szCs w:val="28"/>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r>
        <w:rPr>
          <w:color w:val="auto"/>
          <w:sz w:val="28"/>
          <w:szCs w:val="28"/>
        </w:rPr>
        <w:t xml:space="preserve"> (организация тематический круглых столов с лекторами ВУЗов, представителями родительской общественности);</w:t>
      </w:r>
    </w:p>
    <w:p w:rsidR="00926AC5" w:rsidRPr="006769FA" w:rsidRDefault="00926AC5" w:rsidP="00926AC5">
      <w:pPr>
        <w:widowControl/>
        <w:spacing w:line="360" w:lineRule="auto"/>
        <w:jc w:val="both"/>
        <w:rPr>
          <w:color w:val="auto"/>
          <w:sz w:val="28"/>
          <w:szCs w:val="28"/>
        </w:rPr>
      </w:pPr>
      <w:r w:rsidRPr="006769FA">
        <w:rPr>
          <w:color w:val="auto"/>
          <w:sz w:val="28"/>
          <w:szCs w:val="28"/>
        </w:rPr>
        <w:sym w:font="Symbol" w:char="F0B7"/>
      </w:r>
      <w:r w:rsidRPr="006769FA">
        <w:rPr>
          <w:color w:val="auto"/>
          <w:sz w:val="28"/>
          <w:szCs w:val="28"/>
        </w:rPr>
        <w:t xml:space="preserve"> 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w:t>
      </w:r>
      <w:r>
        <w:rPr>
          <w:color w:val="auto"/>
          <w:sz w:val="28"/>
          <w:szCs w:val="28"/>
        </w:rPr>
        <w:t>ающих (спортивные праздники на 1 мая, участие в организации патриотических мероприятий в центре патриотической работы «Победа», организация районных праздников для жителей к 9 мая в парке имени В. Черевичкина).</w:t>
      </w:r>
    </w:p>
    <w:p w:rsidR="00926AC5" w:rsidRPr="006769FA" w:rsidRDefault="00926AC5" w:rsidP="00926AC5">
      <w:pPr>
        <w:widowControl/>
        <w:spacing w:line="360" w:lineRule="auto"/>
        <w:ind w:firstLine="708"/>
        <w:jc w:val="both"/>
        <w:rPr>
          <w:b/>
          <w:color w:val="auto"/>
          <w:sz w:val="28"/>
          <w:szCs w:val="28"/>
        </w:rPr>
      </w:pPr>
      <w:r w:rsidRPr="006769FA">
        <w:rPr>
          <w:b/>
          <w:color w:val="auto"/>
          <w:sz w:val="28"/>
          <w:szCs w:val="28"/>
        </w:rPr>
        <w:t xml:space="preserve">На школьном уровне: </w:t>
      </w:r>
    </w:p>
    <w:p w:rsidR="00926AC5" w:rsidRDefault="00926AC5" w:rsidP="00926AC5">
      <w:pPr>
        <w:widowControl/>
        <w:spacing w:line="360" w:lineRule="auto"/>
        <w:jc w:val="both"/>
        <w:rPr>
          <w:color w:val="auto"/>
          <w:sz w:val="28"/>
          <w:szCs w:val="28"/>
        </w:rPr>
      </w:pPr>
      <w:r w:rsidRPr="006769FA">
        <w:rPr>
          <w:color w:val="auto"/>
          <w:sz w:val="28"/>
          <w:szCs w:val="28"/>
        </w:rPr>
        <w:sym w:font="Symbol" w:char="F0B7"/>
      </w:r>
      <w:r w:rsidRPr="006769FA">
        <w:rPr>
          <w:color w:val="auto"/>
          <w:sz w:val="28"/>
          <w:szCs w:val="28"/>
        </w:rPr>
        <w:t xml:space="preserve">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r>
        <w:rPr>
          <w:color w:val="auto"/>
          <w:sz w:val="28"/>
          <w:szCs w:val="28"/>
        </w:rPr>
        <w:t xml:space="preserve">: </w:t>
      </w:r>
    </w:p>
    <w:p w:rsidR="00926AC5" w:rsidRDefault="00926AC5" w:rsidP="00926AC5">
      <w:pPr>
        <w:widowControl/>
        <w:spacing w:line="360" w:lineRule="auto"/>
        <w:jc w:val="both"/>
        <w:rPr>
          <w:color w:val="auto"/>
          <w:sz w:val="28"/>
          <w:szCs w:val="28"/>
        </w:rPr>
      </w:pPr>
      <w:r>
        <w:rPr>
          <w:color w:val="auto"/>
          <w:sz w:val="28"/>
          <w:szCs w:val="28"/>
        </w:rPr>
        <w:t>Еженедельно:</w:t>
      </w:r>
    </w:p>
    <w:p w:rsidR="00926AC5" w:rsidRDefault="00926AC5" w:rsidP="00926AC5">
      <w:pPr>
        <w:widowControl/>
        <w:spacing w:line="360" w:lineRule="auto"/>
        <w:jc w:val="both"/>
        <w:rPr>
          <w:color w:val="auto"/>
          <w:sz w:val="28"/>
          <w:szCs w:val="28"/>
        </w:rPr>
      </w:pPr>
      <w:r>
        <w:rPr>
          <w:color w:val="auto"/>
          <w:sz w:val="28"/>
          <w:szCs w:val="28"/>
        </w:rPr>
        <w:t>ц</w:t>
      </w:r>
      <w:r w:rsidRPr="00F92DEC">
        <w:rPr>
          <w:color w:val="auto"/>
          <w:sz w:val="28"/>
          <w:szCs w:val="28"/>
        </w:rPr>
        <w:t xml:space="preserve">еремониал поднятия Государственного флага; </w:t>
      </w:r>
    </w:p>
    <w:p w:rsidR="00926AC5" w:rsidRDefault="00926AC5" w:rsidP="00926AC5">
      <w:pPr>
        <w:widowControl/>
        <w:spacing w:line="360" w:lineRule="auto"/>
        <w:jc w:val="both"/>
        <w:rPr>
          <w:color w:val="auto"/>
          <w:sz w:val="28"/>
          <w:szCs w:val="28"/>
        </w:rPr>
      </w:pPr>
      <w:r>
        <w:rPr>
          <w:color w:val="auto"/>
          <w:sz w:val="28"/>
          <w:szCs w:val="28"/>
        </w:rPr>
        <w:lastRenderedPageBreak/>
        <w:t>ц</w:t>
      </w:r>
      <w:r w:rsidRPr="00F92DEC">
        <w:rPr>
          <w:color w:val="auto"/>
          <w:sz w:val="28"/>
          <w:szCs w:val="28"/>
        </w:rPr>
        <w:t>еремониалы поощрения социальной успе</w:t>
      </w:r>
      <w:r>
        <w:rPr>
          <w:color w:val="auto"/>
          <w:sz w:val="28"/>
          <w:szCs w:val="28"/>
        </w:rPr>
        <w:t xml:space="preserve">шности и проявленной жизненной </w:t>
      </w:r>
      <w:r w:rsidRPr="00F92DEC">
        <w:rPr>
          <w:color w:val="auto"/>
          <w:sz w:val="28"/>
          <w:szCs w:val="28"/>
        </w:rPr>
        <w:t>активности</w:t>
      </w:r>
      <w:r>
        <w:rPr>
          <w:color w:val="auto"/>
          <w:sz w:val="28"/>
          <w:szCs w:val="28"/>
        </w:rPr>
        <w:t>.</w:t>
      </w:r>
    </w:p>
    <w:p w:rsidR="00926AC5" w:rsidRPr="008F2EE0" w:rsidRDefault="00926AC5" w:rsidP="00926AC5">
      <w:pPr>
        <w:widowControl/>
        <w:spacing w:line="360" w:lineRule="auto"/>
        <w:jc w:val="both"/>
        <w:rPr>
          <w:color w:val="auto"/>
          <w:sz w:val="28"/>
          <w:szCs w:val="28"/>
        </w:rPr>
      </w:pPr>
      <w:r w:rsidRPr="008F2EE0">
        <w:rPr>
          <w:color w:val="auto"/>
          <w:sz w:val="28"/>
          <w:szCs w:val="28"/>
        </w:rPr>
        <w:t>Сентябрь:</w:t>
      </w:r>
    </w:p>
    <w:p w:rsidR="00926AC5" w:rsidRPr="008F2EE0" w:rsidRDefault="00926AC5" w:rsidP="00926AC5">
      <w:pPr>
        <w:widowControl/>
        <w:spacing w:line="360" w:lineRule="auto"/>
        <w:jc w:val="both"/>
        <w:rPr>
          <w:color w:val="auto"/>
          <w:sz w:val="28"/>
          <w:szCs w:val="28"/>
        </w:rPr>
      </w:pPr>
      <w:r w:rsidRPr="008F2EE0">
        <w:rPr>
          <w:color w:val="auto"/>
          <w:sz w:val="28"/>
          <w:szCs w:val="28"/>
        </w:rPr>
        <w:t>1 сентября: День знаний;</w:t>
      </w:r>
    </w:p>
    <w:p w:rsidR="00926AC5" w:rsidRPr="008F2EE0" w:rsidRDefault="00926AC5" w:rsidP="00926AC5">
      <w:pPr>
        <w:widowControl/>
        <w:spacing w:line="360" w:lineRule="auto"/>
        <w:jc w:val="both"/>
        <w:rPr>
          <w:color w:val="auto"/>
          <w:sz w:val="28"/>
          <w:szCs w:val="28"/>
        </w:rPr>
      </w:pPr>
      <w:r w:rsidRPr="008F2EE0">
        <w:rPr>
          <w:color w:val="auto"/>
          <w:sz w:val="28"/>
          <w:szCs w:val="28"/>
        </w:rPr>
        <w:t>3 сентября: День окончания Второй мировой войны, День солидарности в борьбе с терроризмом;</w:t>
      </w:r>
    </w:p>
    <w:p w:rsidR="00926AC5" w:rsidRPr="008F2EE0" w:rsidRDefault="00926AC5" w:rsidP="00926AC5">
      <w:pPr>
        <w:widowControl/>
        <w:spacing w:line="360" w:lineRule="auto"/>
        <w:jc w:val="both"/>
        <w:rPr>
          <w:color w:val="auto"/>
          <w:sz w:val="28"/>
          <w:szCs w:val="28"/>
        </w:rPr>
      </w:pPr>
      <w:r w:rsidRPr="008F2EE0">
        <w:rPr>
          <w:color w:val="auto"/>
          <w:sz w:val="28"/>
          <w:szCs w:val="28"/>
        </w:rPr>
        <w:t>8 сентября: Международный день распространения грамотности.</w:t>
      </w:r>
    </w:p>
    <w:p w:rsidR="00926AC5" w:rsidRPr="008F2EE0" w:rsidRDefault="00926AC5" w:rsidP="00926AC5">
      <w:pPr>
        <w:widowControl/>
        <w:spacing w:line="360" w:lineRule="auto"/>
        <w:jc w:val="both"/>
        <w:rPr>
          <w:color w:val="auto"/>
          <w:sz w:val="28"/>
          <w:szCs w:val="28"/>
        </w:rPr>
      </w:pPr>
      <w:r w:rsidRPr="008F2EE0">
        <w:rPr>
          <w:color w:val="auto"/>
          <w:sz w:val="28"/>
          <w:szCs w:val="28"/>
        </w:rPr>
        <w:t>Октябрь:</w:t>
      </w:r>
    </w:p>
    <w:p w:rsidR="00926AC5" w:rsidRPr="008F2EE0" w:rsidRDefault="00926AC5" w:rsidP="00926AC5">
      <w:pPr>
        <w:widowControl/>
        <w:spacing w:line="360" w:lineRule="auto"/>
        <w:jc w:val="both"/>
        <w:rPr>
          <w:color w:val="auto"/>
          <w:sz w:val="28"/>
          <w:szCs w:val="28"/>
        </w:rPr>
      </w:pPr>
      <w:r w:rsidRPr="008F2EE0">
        <w:rPr>
          <w:color w:val="auto"/>
          <w:sz w:val="28"/>
          <w:szCs w:val="28"/>
        </w:rPr>
        <w:t>1 октября: Международный день пожилых людей; Международный день музыки;</w:t>
      </w:r>
    </w:p>
    <w:p w:rsidR="00926AC5" w:rsidRPr="008F2EE0" w:rsidRDefault="00926AC5" w:rsidP="00926AC5">
      <w:pPr>
        <w:widowControl/>
        <w:spacing w:line="360" w:lineRule="auto"/>
        <w:jc w:val="both"/>
        <w:rPr>
          <w:color w:val="auto"/>
          <w:sz w:val="28"/>
          <w:szCs w:val="28"/>
        </w:rPr>
      </w:pPr>
      <w:r w:rsidRPr="008F2EE0">
        <w:rPr>
          <w:color w:val="auto"/>
          <w:sz w:val="28"/>
          <w:szCs w:val="28"/>
        </w:rPr>
        <w:t>4 октября: День защиты животных;</w:t>
      </w:r>
    </w:p>
    <w:p w:rsidR="00926AC5" w:rsidRPr="008F2EE0" w:rsidRDefault="00926AC5" w:rsidP="00926AC5">
      <w:pPr>
        <w:widowControl/>
        <w:spacing w:line="360" w:lineRule="auto"/>
        <w:jc w:val="both"/>
        <w:rPr>
          <w:color w:val="auto"/>
          <w:sz w:val="28"/>
          <w:szCs w:val="28"/>
        </w:rPr>
      </w:pPr>
      <w:r w:rsidRPr="008F2EE0">
        <w:rPr>
          <w:color w:val="auto"/>
          <w:sz w:val="28"/>
          <w:szCs w:val="28"/>
        </w:rPr>
        <w:t>5 октября: День учителя;</w:t>
      </w:r>
    </w:p>
    <w:p w:rsidR="00926AC5" w:rsidRPr="008F2EE0" w:rsidRDefault="00926AC5" w:rsidP="00926AC5">
      <w:pPr>
        <w:widowControl/>
        <w:spacing w:line="360" w:lineRule="auto"/>
        <w:jc w:val="both"/>
        <w:rPr>
          <w:color w:val="auto"/>
          <w:sz w:val="28"/>
          <w:szCs w:val="28"/>
        </w:rPr>
      </w:pPr>
      <w:r w:rsidRPr="008F2EE0">
        <w:rPr>
          <w:color w:val="auto"/>
          <w:sz w:val="28"/>
          <w:szCs w:val="28"/>
        </w:rPr>
        <w:t>25 октября: Международный день школьных библиотек;</w:t>
      </w:r>
    </w:p>
    <w:p w:rsidR="00926AC5" w:rsidRPr="008F2EE0" w:rsidRDefault="00926AC5" w:rsidP="00926AC5">
      <w:pPr>
        <w:widowControl/>
        <w:spacing w:line="360" w:lineRule="auto"/>
        <w:jc w:val="both"/>
        <w:rPr>
          <w:color w:val="auto"/>
          <w:sz w:val="28"/>
          <w:szCs w:val="28"/>
        </w:rPr>
      </w:pPr>
      <w:r w:rsidRPr="008F2EE0">
        <w:rPr>
          <w:color w:val="auto"/>
          <w:sz w:val="28"/>
          <w:szCs w:val="28"/>
        </w:rPr>
        <w:t>Третье воскресенье октября: День отца.</w:t>
      </w:r>
    </w:p>
    <w:p w:rsidR="00926AC5" w:rsidRPr="008F2EE0" w:rsidRDefault="00926AC5" w:rsidP="00926AC5">
      <w:pPr>
        <w:widowControl/>
        <w:spacing w:line="360" w:lineRule="auto"/>
        <w:jc w:val="both"/>
        <w:rPr>
          <w:color w:val="auto"/>
          <w:sz w:val="28"/>
          <w:szCs w:val="28"/>
        </w:rPr>
      </w:pPr>
      <w:r w:rsidRPr="008F2EE0">
        <w:rPr>
          <w:color w:val="auto"/>
          <w:sz w:val="28"/>
          <w:szCs w:val="28"/>
        </w:rPr>
        <w:t>Ноябрь:</w:t>
      </w:r>
    </w:p>
    <w:p w:rsidR="00926AC5" w:rsidRPr="008F2EE0" w:rsidRDefault="00926AC5" w:rsidP="00926AC5">
      <w:pPr>
        <w:widowControl/>
        <w:spacing w:line="360" w:lineRule="auto"/>
        <w:jc w:val="both"/>
        <w:rPr>
          <w:color w:val="auto"/>
          <w:sz w:val="28"/>
          <w:szCs w:val="28"/>
        </w:rPr>
      </w:pPr>
      <w:r w:rsidRPr="008F2EE0">
        <w:rPr>
          <w:color w:val="auto"/>
          <w:sz w:val="28"/>
          <w:szCs w:val="28"/>
        </w:rPr>
        <w:t>4 ноября: День народного единства</w:t>
      </w:r>
    </w:p>
    <w:p w:rsidR="00926AC5" w:rsidRPr="008F2EE0" w:rsidRDefault="00926AC5" w:rsidP="00926AC5">
      <w:pPr>
        <w:widowControl/>
        <w:spacing w:line="360" w:lineRule="auto"/>
        <w:jc w:val="both"/>
        <w:rPr>
          <w:color w:val="auto"/>
          <w:sz w:val="28"/>
          <w:szCs w:val="28"/>
        </w:rPr>
      </w:pPr>
      <w:r w:rsidRPr="008F2EE0">
        <w:rPr>
          <w:color w:val="auto"/>
          <w:sz w:val="28"/>
          <w:szCs w:val="28"/>
        </w:rPr>
        <w:t>8 ноября: День памяти погибших при исполнении служебных обязанностей сотрудников органов внутренних дел России;</w:t>
      </w:r>
    </w:p>
    <w:p w:rsidR="00926AC5" w:rsidRPr="008F2EE0" w:rsidRDefault="00926AC5" w:rsidP="00926AC5">
      <w:pPr>
        <w:widowControl/>
        <w:spacing w:line="360" w:lineRule="auto"/>
        <w:jc w:val="both"/>
        <w:rPr>
          <w:color w:val="auto"/>
          <w:sz w:val="28"/>
          <w:szCs w:val="28"/>
        </w:rPr>
      </w:pPr>
      <w:r w:rsidRPr="008F2EE0">
        <w:rPr>
          <w:color w:val="auto"/>
          <w:sz w:val="28"/>
          <w:szCs w:val="28"/>
        </w:rPr>
        <w:t>Последнее воскресенье ноября: День Матери;</w:t>
      </w:r>
    </w:p>
    <w:p w:rsidR="00926AC5" w:rsidRPr="008F2EE0" w:rsidRDefault="00926AC5" w:rsidP="00926AC5">
      <w:pPr>
        <w:widowControl/>
        <w:spacing w:line="360" w:lineRule="auto"/>
        <w:jc w:val="both"/>
        <w:rPr>
          <w:color w:val="auto"/>
          <w:sz w:val="28"/>
          <w:szCs w:val="28"/>
        </w:rPr>
      </w:pPr>
      <w:r w:rsidRPr="008F2EE0">
        <w:rPr>
          <w:color w:val="auto"/>
          <w:sz w:val="28"/>
          <w:szCs w:val="28"/>
        </w:rPr>
        <w:t>30 ноября: День Государственного герба Российской Федерации.</w:t>
      </w:r>
    </w:p>
    <w:p w:rsidR="00926AC5" w:rsidRPr="008F2EE0" w:rsidRDefault="00926AC5" w:rsidP="00926AC5">
      <w:pPr>
        <w:widowControl/>
        <w:spacing w:line="360" w:lineRule="auto"/>
        <w:jc w:val="both"/>
        <w:rPr>
          <w:color w:val="auto"/>
          <w:sz w:val="28"/>
          <w:szCs w:val="28"/>
        </w:rPr>
      </w:pPr>
      <w:r w:rsidRPr="008F2EE0">
        <w:rPr>
          <w:color w:val="auto"/>
          <w:sz w:val="28"/>
          <w:szCs w:val="28"/>
        </w:rPr>
        <w:t>Декабрь:</w:t>
      </w:r>
    </w:p>
    <w:p w:rsidR="00926AC5" w:rsidRPr="008F2EE0" w:rsidRDefault="00926AC5" w:rsidP="00926AC5">
      <w:pPr>
        <w:widowControl/>
        <w:spacing w:line="360" w:lineRule="auto"/>
        <w:jc w:val="both"/>
        <w:rPr>
          <w:color w:val="auto"/>
          <w:sz w:val="28"/>
          <w:szCs w:val="28"/>
        </w:rPr>
      </w:pPr>
      <w:r w:rsidRPr="008F2EE0">
        <w:rPr>
          <w:color w:val="auto"/>
          <w:sz w:val="28"/>
          <w:szCs w:val="28"/>
        </w:rPr>
        <w:t>3 декабря: День неизвестного солдата; Международный день инвалидов;</w:t>
      </w:r>
    </w:p>
    <w:p w:rsidR="00926AC5" w:rsidRPr="008F2EE0" w:rsidRDefault="00926AC5" w:rsidP="00926AC5">
      <w:pPr>
        <w:widowControl/>
        <w:spacing w:line="360" w:lineRule="auto"/>
        <w:jc w:val="both"/>
        <w:rPr>
          <w:color w:val="auto"/>
          <w:sz w:val="28"/>
          <w:szCs w:val="28"/>
        </w:rPr>
      </w:pPr>
      <w:r w:rsidRPr="008F2EE0">
        <w:rPr>
          <w:color w:val="auto"/>
          <w:sz w:val="28"/>
          <w:szCs w:val="28"/>
        </w:rPr>
        <w:t>5 декабря: День добровольца (волонтера) в России;</w:t>
      </w:r>
    </w:p>
    <w:p w:rsidR="00926AC5" w:rsidRPr="008F2EE0" w:rsidRDefault="00926AC5" w:rsidP="00926AC5">
      <w:pPr>
        <w:widowControl/>
        <w:spacing w:line="360" w:lineRule="auto"/>
        <w:jc w:val="both"/>
        <w:rPr>
          <w:color w:val="auto"/>
          <w:sz w:val="28"/>
          <w:szCs w:val="28"/>
        </w:rPr>
      </w:pPr>
      <w:r w:rsidRPr="008F2EE0">
        <w:rPr>
          <w:color w:val="auto"/>
          <w:sz w:val="28"/>
          <w:szCs w:val="28"/>
        </w:rPr>
        <w:t>9 декабря: День Героев Отечества;</w:t>
      </w:r>
    </w:p>
    <w:p w:rsidR="00926AC5" w:rsidRPr="008F2EE0" w:rsidRDefault="00926AC5" w:rsidP="00926AC5">
      <w:pPr>
        <w:widowControl/>
        <w:spacing w:line="360" w:lineRule="auto"/>
        <w:jc w:val="both"/>
        <w:rPr>
          <w:color w:val="auto"/>
          <w:sz w:val="28"/>
          <w:szCs w:val="28"/>
        </w:rPr>
      </w:pPr>
      <w:r w:rsidRPr="008F2EE0">
        <w:rPr>
          <w:color w:val="auto"/>
          <w:sz w:val="28"/>
          <w:szCs w:val="28"/>
        </w:rPr>
        <w:t>12 декабря: День Конституции Российской Федерации.</w:t>
      </w:r>
    </w:p>
    <w:p w:rsidR="00926AC5" w:rsidRPr="008F2EE0" w:rsidRDefault="00926AC5" w:rsidP="00926AC5">
      <w:pPr>
        <w:widowControl/>
        <w:spacing w:line="360" w:lineRule="auto"/>
        <w:jc w:val="both"/>
        <w:rPr>
          <w:color w:val="auto"/>
          <w:sz w:val="28"/>
          <w:szCs w:val="28"/>
        </w:rPr>
      </w:pPr>
      <w:r w:rsidRPr="008F2EE0">
        <w:rPr>
          <w:color w:val="auto"/>
          <w:sz w:val="28"/>
          <w:szCs w:val="28"/>
        </w:rPr>
        <w:t>Январь:</w:t>
      </w:r>
    </w:p>
    <w:p w:rsidR="00926AC5" w:rsidRPr="008F2EE0" w:rsidRDefault="00926AC5" w:rsidP="00926AC5">
      <w:pPr>
        <w:widowControl/>
        <w:spacing w:line="360" w:lineRule="auto"/>
        <w:jc w:val="both"/>
        <w:rPr>
          <w:color w:val="auto"/>
          <w:sz w:val="28"/>
          <w:szCs w:val="28"/>
        </w:rPr>
      </w:pPr>
      <w:r w:rsidRPr="008F2EE0">
        <w:rPr>
          <w:color w:val="auto"/>
          <w:sz w:val="28"/>
          <w:szCs w:val="28"/>
        </w:rPr>
        <w:t>25 января: День российского студенчества;</w:t>
      </w:r>
    </w:p>
    <w:p w:rsidR="00926AC5" w:rsidRPr="008F2EE0" w:rsidRDefault="00926AC5" w:rsidP="00926AC5">
      <w:pPr>
        <w:widowControl/>
        <w:spacing w:line="360" w:lineRule="auto"/>
        <w:jc w:val="both"/>
        <w:rPr>
          <w:color w:val="auto"/>
          <w:sz w:val="28"/>
          <w:szCs w:val="28"/>
        </w:rPr>
      </w:pPr>
      <w:r w:rsidRPr="008F2EE0">
        <w:rPr>
          <w:color w:val="auto"/>
          <w:sz w:val="28"/>
          <w:szCs w:val="28"/>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926AC5" w:rsidRPr="008F2EE0" w:rsidRDefault="00926AC5" w:rsidP="00926AC5">
      <w:pPr>
        <w:widowControl/>
        <w:spacing w:line="360" w:lineRule="auto"/>
        <w:jc w:val="both"/>
        <w:rPr>
          <w:color w:val="auto"/>
          <w:sz w:val="28"/>
          <w:szCs w:val="28"/>
        </w:rPr>
      </w:pPr>
      <w:r w:rsidRPr="008F2EE0">
        <w:rPr>
          <w:color w:val="auto"/>
          <w:sz w:val="28"/>
          <w:szCs w:val="28"/>
        </w:rPr>
        <w:t>Февраль:</w:t>
      </w:r>
    </w:p>
    <w:p w:rsidR="00926AC5" w:rsidRPr="008F2EE0" w:rsidRDefault="00926AC5" w:rsidP="00926AC5">
      <w:pPr>
        <w:widowControl/>
        <w:spacing w:line="360" w:lineRule="auto"/>
        <w:jc w:val="both"/>
        <w:rPr>
          <w:color w:val="auto"/>
          <w:sz w:val="28"/>
          <w:szCs w:val="28"/>
        </w:rPr>
      </w:pPr>
      <w:r w:rsidRPr="008F2EE0">
        <w:rPr>
          <w:color w:val="auto"/>
          <w:sz w:val="28"/>
          <w:szCs w:val="28"/>
        </w:rPr>
        <w:t>2 февраля: День разгрома советскими войсками немецко-фашистских войск в Сталинградской битве;</w:t>
      </w:r>
    </w:p>
    <w:p w:rsidR="00926AC5" w:rsidRPr="008F2EE0" w:rsidRDefault="00926AC5" w:rsidP="00926AC5">
      <w:pPr>
        <w:widowControl/>
        <w:spacing w:line="360" w:lineRule="auto"/>
        <w:jc w:val="both"/>
        <w:rPr>
          <w:color w:val="auto"/>
          <w:sz w:val="28"/>
          <w:szCs w:val="28"/>
        </w:rPr>
      </w:pPr>
      <w:r w:rsidRPr="008F2EE0">
        <w:rPr>
          <w:color w:val="auto"/>
          <w:sz w:val="28"/>
          <w:szCs w:val="28"/>
        </w:rPr>
        <w:lastRenderedPageBreak/>
        <w:t>8 февраля: День российской науки;</w:t>
      </w:r>
    </w:p>
    <w:p w:rsidR="00926AC5" w:rsidRPr="008F2EE0" w:rsidRDefault="00926AC5" w:rsidP="00926AC5">
      <w:pPr>
        <w:widowControl/>
        <w:spacing w:line="360" w:lineRule="auto"/>
        <w:jc w:val="both"/>
        <w:rPr>
          <w:color w:val="auto"/>
          <w:sz w:val="28"/>
          <w:szCs w:val="28"/>
        </w:rPr>
      </w:pPr>
      <w:r w:rsidRPr="008F2EE0">
        <w:rPr>
          <w:color w:val="auto"/>
          <w:sz w:val="28"/>
          <w:szCs w:val="28"/>
        </w:rPr>
        <w:t>15 февраля: День памяти о россиянах, исполнявших служебный долг за пределами Отечества;</w:t>
      </w:r>
    </w:p>
    <w:p w:rsidR="00926AC5" w:rsidRPr="008F2EE0" w:rsidRDefault="00926AC5" w:rsidP="00926AC5">
      <w:pPr>
        <w:widowControl/>
        <w:spacing w:line="360" w:lineRule="auto"/>
        <w:jc w:val="both"/>
        <w:rPr>
          <w:color w:val="auto"/>
          <w:sz w:val="28"/>
          <w:szCs w:val="28"/>
        </w:rPr>
      </w:pPr>
      <w:r w:rsidRPr="008F2EE0">
        <w:rPr>
          <w:color w:val="auto"/>
          <w:sz w:val="28"/>
          <w:szCs w:val="28"/>
        </w:rPr>
        <w:t>21 февраля: Международный день родного языка;</w:t>
      </w:r>
    </w:p>
    <w:p w:rsidR="00926AC5" w:rsidRPr="008F2EE0" w:rsidRDefault="00926AC5" w:rsidP="00926AC5">
      <w:pPr>
        <w:widowControl/>
        <w:spacing w:line="360" w:lineRule="auto"/>
        <w:jc w:val="both"/>
        <w:rPr>
          <w:color w:val="auto"/>
          <w:sz w:val="28"/>
          <w:szCs w:val="28"/>
        </w:rPr>
      </w:pPr>
      <w:r w:rsidRPr="008F2EE0">
        <w:rPr>
          <w:color w:val="auto"/>
          <w:sz w:val="28"/>
          <w:szCs w:val="28"/>
        </w:rPr>
        <w:t>23 февраля: День защитника Отечества.</w:t>
      </w:r>
    </w:p>
    <w:p w:rsidR="00926AC5" w:rsidRPr="008F2EE0" w:rsidRDefault="00926AC5" w:rsidP="00926AC5">
      <w:pPr>
        <w:widowControl/>
        <w:spacing w:line="360" w:lineRule="auto"/>
        <w:jc w:val="both"/>
        <w:rPr>
          <w:color w:val="auto"/>
          <w:sz w:val="28"/>
          <w:szCs w:val="28"/>
        </w:rPr>
      </w:pPr>
      <w:r w:rsidRPr="008F2EE0">
        <w:rPr>
          <w:color w:val="auto"/>
          <w:sz w:val="28"/>
          <w:szCs w:val="28"/>
        </w:rPr>
        <w:t>Март:</w:t>
      </w:r>
    </w:p>
    <w:p w:rsidR="00926AC5" w:rsidRPr="008F2EE0" w:rsidRDefault="00926AC5" w:rsidP="00926AC5">
      <w:pPr>
        <w:widowControl/>
        <w:spacing w:line="360" w:lineRule="auto"/>
        <w:jc w:val="both"/>
        <w:rPr>
          <w:color w:val="auto"/>
          <w:sz w:val="28"/>
          <w:szCs w:val="28"/>
        </w:rPr>
      </w:pPr>
      <w:r w:rsidRPr="008F2EE0">
        <w:rPr>
          <w:color w:val="auto"/>
          <w:sz w:val="28"/>
          <w:szCs w:val="28"/>
        </w:rPr>
        <w:t>8 марта: Международный женский день;</w:t>
      </w:r>
    </w:p>
    <w:p w:rsidR="00926AC5" w:rsidRPr="008F2EE0" w:rsidRDefault="00926AC5" w:rsidP="00926AC5">
      <w:pPr>
        <w:widowControl/>
        <w:spacing w:line="360" w:lineRule="auto"/>
        <w:jc w:val="both"/>
        <w:rPr>
          <w:color w:val="auto"/>
          <w:sz w:val="28"/>
          <w:szCs w:val="28"/>
        </w:rPr>
      </w:pPr>
      <w:r w:rsidRPr="008F2EE0">
        <w:rPr>
          <w:color w:val="auto"/>
          <w:sz w:val="28"/>
          <w:szCs w:val="28"/>
        </w:rPr>
        <w:t>18 марта: День воссоединения Крыма с Россией;</w:t>
      </w:r>
    </w:p>
    <w:p w:rsidR="00926AC5" w:rsidRPr="008F2EE0" w:rsidRDefault="00926AC5" w:rsidP="00926AC5">
      <w:pPr>
        <w:widowControl/>
        <w:spacing w:line="360" w:lineRule="auto"/>
        <w:jc w:val="both"/>
        <w:rPr>
          <w:color w:val="auto"/>
          <w:sz w:val="28"/>
          <w:szCs w:val="28"/>
        </w:rPr>
      </w:pPr>
      <w:r w:rsidRPr="008F2EE0">
        <w:rPr>
          <w:color w:val="auto"/>
          <w:sz w:val="28"/>
          <w:szCs w:val="28"/>
        </w:rPr>
        <w:t>27 марта: Всемирный день театра.</w:t>
      </w:r>
    </w:p>
    <w:p w:rsidR="00926AC5" w:rsidRPr="008F2EE0" w:rsidRDefault="00926AC5" w:rsidP="00926AC5">
      <w:pPr>
        <w:widowControl/>
        <w:spacing w:line="360" w:lineRule="auto"/>
        <w:jc w:val="both"/>
        <w:rPr>
          <w:color w:val="auto"/>
          <w:sz w:val="28"/>
          <w:szCs w:val="28"/>
        </w:rPr>
      </w:pPr>
      <w:r w:rsidRPr="008F2EE0">
        <w:rPr>
          <w:color w:val="auto"/>
          <w:sz w:val="28"/>
          <w:szCs w:val="28"/>
        </w:rPr>
        <w:t>Апрель:</w:t>
      </w:r>
    </w:p>
    <w:p w:rsidR="00926AC5" w:rsidRPr="008F2EE0" w:rsidRDefault="00926AC5" w:rsidP="00926AC5">
      <w:pPr>
        <w:widowControl/>
        <w:spacing w:line="360" w:lineRule="auto"/>
        <w:jc w:val="both"/>
        <w:rPr>
          <w:color w:val="auto"/>
          <w:sz w:val="28"/>
          <w:szCs w:val="28"/>
        </w:rPr>
      </w:pPr>
      <w:r w:rsidRPr="008F2EE0">
        <w:rPr>
          <w:color w:val="auto"/>
          <w:sz w:val="28"/>
          <w:szCs w:val="28"/>
        </w:rPr>
        <w:t>12 апреля: День космонавтики.</w:t>
      </w:r>
    </w:p>
    <w:p w:rsidR="00926AC5" w:rsidRPr="008F2EE0" w:rsidRDefault="00926AC5" w:rsidP="00926AC5">
      <w:pPr>
        <w:widowControl/>
        <w:spacing w:line="360" w:lineRule="auto"/>
        <w:jc w:val="both"/>
        <w:rPr>
          <w:color w:val="auto"/>
          <w:sz w:val="28"/>
          <w:szCs w:val="28"/>
        </w:rPr>
      </w:pPr>
      <w:r w:rsidRPr="008F2EE0">
        <w:rPr>
          <w:color w:val="auto"/>
          <w:sz w:val="28"/>
          <w:szCs w:val="28"/>
        </w:rPr>
        <w:t>Май:</w:t>
      </w:r>
    </w:p>
    <w:p w:rsidR="00926AC5" w:rsidRPr="008F2EE0" w:rsidRDefault="00926AC5" w:rsidP="00926AC5">
      <w:pPr>
        <w:widowControl/>
        <w:spacing w:line="360" w:lineRule="auto"/>
        <w:jc w:val="both"/>
        <w:rPr>
          <w:color w:val="auto"/>
          <w:sz w:val="28"/>
          <w:szCs w:val="28"/>
        </w:rPr>
      </w:pPr>
      <w:r w:rsidRPr="008F2EE0">
        <w:rPr>
          <w:color w:val="auto"/>
          <w:sz w:val="28"/>
          <w:szCs w:val="28"/>
        </w:rPr>
        <w:t>1 мая: Праздник Весны и Труда;</w:t>
      </w:r>
    </w:p>
    <w:p w:rsidR="00926AC5" w:rsidRPr="008F2EE0" w:rsidRDefault="00926AC5" w:rsidP="00926AC5">
      <w:pPr>
        <w:widowControl/>
        <w:spacing w:line="360" w:lineRule="auto"/>
        <w:jc w:val="both"/>
        <w:rPr>
          <w:color w:val="auto"/>
          <w:sz w:val="28"/>
          <w:szCs w:val="28"/>
        </w:rPr>
      </w:pPr>
      <w:r w:rsidRPr="008F2EE0">
        <w:rPr>
          <w:color w:val="auto"/>
          <w:sz w:val="28"/>
          <w:szCs w:val="28"/>
        </w:rPr>
        <w:t>9 мая: День Победы;</w:t>
      </w:r>
    </w:p>
    <w:p w:rsidR="00926AC5" w:rsidRPr="008F2EE0" w:rsidRDefault="00926AC5" w:rsidP="00926AC5">
      <w:pPr>
        <w:widowControl/>
        <w:spacing w:line="360" w:lineRule="auto"/>
        <w:jc w:val="both"/>
        <w:rPr>
          <w:color w:val="auto"/>
          <w:sz w:val="28"/>
          <w:szCs w:val="28"/>
        </w:rPr>
      </w:pPr>
      <w:r w:rsidRPr="008F2EE0">
        <w:rPr>
          <w:color w:val="auto"/>
          <w:sz w:val="28"/>
          <w:szCs w:val="28"/>
        </w:rPr>
        <w:t>19 мая: День детских общественных организаций России;</w:t>
      </w:r>
    </w:p>
    <w:p w:rsidR="00926AC5" w:rsidRPr="008F2EE0" w:rsidRDefault="00926AC5" w:rsidP="00926AC5">
      <w:pPr>
        <w:widowControl/>
        <w:spacing w:line="360" w:lineRule="auto"/>
        <w:jc w:val="both"/>
        <w:rPr>
          <w:color w:val="auto"/>
          <w:sz w:val="28"/>
          <w:szCs w:val="28"/>
        </w:rPr>
      </w:pPr>
      <w:r w:rsidRPr="008F2EE0">
        <w:rPr>
          <w:color w:val="auto"/>
          <w:sz w:val="28"/>
          <w:szCs w:val="28"/>
        </w:rPr>
        <w:t>24 мая: День славянской письменности и культуры.</w:t>
      </w:r>
    </w:p>
    <w:p w:rsidR="00926AC5" w:rsidRPr="008F2EE0" w:rsidRDefault="00926AC5" w:rsidP="00926AC5">
      <w:pPr>
        <w:widowControl/>
        <w:spacing w:line="360" w:lineRule="auto"/>
        <w:jc w:val="both"/>
        <w:rPr>
          <w:color w:val="auto"/>
          <w:sz w:val="28"/>
          <w:szCs w:val="28"/>
        </w:rPr>
      </w:pPr>
      <w:r w:rsidRPr="008F2EE0">
        <w:rPr>
          <w:color w:val="auto"/>
          <w:sz w:val="28"/>
          <w:szCs w:val="28"/>
        </w:rPr>
        <w:t>Июнь:</w:t>
      </w:r>
    </w:p>
    <w:p w:rsidR="00926AC5" w:rsidRPr="008F2EE0" w:rsidRDefault="00926AC5" w:rsidP="00926AC5">
      <w:pPr>
        <w:widowControl/>
        <w:spacing w:line="360" w:lineRule="auto"/>
        <w:jc w:val="both"/>
        <w:rPr>
          <w:color w:val="auto"/>
          <w:sz w:val="28"/>
          <w:szCs w:val="28"/>
        </w:rPr>
      </w:pPr>
      <w:r w:rsidRPr="008F2EE0">
        <w:rPr>
          <w:color w:val="auto"/>
          <w:sz w:val="28"/>
          <w:szCs w:val="28"/>
        </w:rPr>
        <w:t>1 июня: День защиты детей;</w:t>
      </w:r>
    </w:p>
    <w:p w:rsidR="00926AC5" w:rsidRPr="008F2EE0" w:rsidRDefault="00926AC5" w:rsidP="00926AC5">
      <w:pPr>
        <w:widowControl/>
        <w:spacing w:line="360" w:lineRule="auto"/>
        <w:jc w:val="both"/>
        <w:rPr>
          <w:color w:val="auto"/>
          <w:sz w:val="28"/>
          <w:szCs w:val="28"/>
        </w:rPr>
      </w:pPr>
      <w:r w:rsidRPr="008F2EE0">
        <w:rPr>
          <w:color w:val="auto"/>
          <w:sz w:val="28"/>
          <w:szCs w:val="28"/>
        </w:rPr>
        <w:t>6 июня: День русского языка;</w:t>
      </w:r>
    </w:p>
    <w:p w:rsidR="00926AC5" w:rsidRPr="008F2EE0" w:rsidRDefault="00926AC5" w:rsidP="00926AC5">
      <w:pPr>
        <w:widowControl/>
        <w:spacing w:line="360" w:lineRule="auto"/>
        <w:jc w:val="both"/>
        <w:rPr>
          <w:color w:val="auto"/>
          <w:sz w:val="28"/>
          <w:szCs w:val="28"/>
        </w:rPr>
      </w:pPr>
      <w:r w:rsidRPr="008F2EE0">
        <w:rPr>
          <w:color w:val="auto"/>
          <w:sz w:val="28"/>
          <w:szCs w:val="28"/>
        </w:rPr>
        <w:t>12 июня: День России;</w:t>
      </w:r>
    </w:p>
    <w:p w:rsidR="00926AC5" w:rsidRPr="008F2EE0" w:rsidRDefault="00926AC5" w:rsidP="00926AC5">
      <w:pPr>
        <w:widowControl/>
        <w:spacing w:line="360" w:lineRule="auto"/>
        <w:jc w:val="both"/>
        <w:rPr>
          <w:color w:val="auto"/>
          <w:sz w:val="28"/>
          <w:szCs w:val="28"/>
        </w:rPr>
      </w:pPr>
      <w:r w:rsidRPr="008F2EE0">
        <w:rPr>
          <w:color w:val="auto"/>
          <w:sz w:val="28"/>
          <w:szCs w:val="28"/>
        </w:rPr>
        <w:t>22 июня: День памяти и скорби;</w:t>
      </w:r>
    </w:p>
    <w:p w:rsidR="00926AC5" w:rsidRPr="008F2EE0" w:rsidRDefault="00926AC5" w:rsidP="00926AC5">
      <w:pPr>
        <w:widowControl/>
        <w:spacing w:line="360" w:lineRule="auto"/>
        <w:jc w:val="both"/>
        <w:rPr>
          <w:color w:val="auto"/>
          <w:sz w:val="28"/>
          <w:szCs w:val="28"/>
        </w:rPr>
      </w:pPr>
      <w:r w:rsidRPr="008F2EE0">
        <w:rPr>
          <w:color w:val="auto"/>
          <w:sz w:val="28"/>
          <w:szCs w:val="28"/>
        </w:rPr>
        <w:t>27 июня: День молодежи.</w:t>
      </w:r>
    </w:p>
    <w:p w:rsidR="00926AC5" w:rsidRPr="008F2EE0" w:rsidRDefault="00926AC5" w:rsidP="00926AC5">
      <w:pPr>
        <w:widowControl/>
        <w:spacing w:line="360" w:lineRule="auto"/>
        <w:jc w:val="both"/>
        <w:rPr>
          <w:color w:val="auto"/>
          <w:sz w:val="28"/>
          <w:szCs w:val="28"/>
        </w:rPr>
      </w:pPr>
      <w:r w:rsidRPr="008F2EE0">
        <w:rPr>
          <w:color w:val="auto"/>
          <w:sz w:val="28"/>
          <w:szCs w:val="28"/>
        </w:rPr>
        <w:t>Июль:</w:t>
      </w:r>
    </w:p>
    <w:p w:rsidR="00926AC5" w:rsidRPr="008F2EE0" w:rsidRDefault="00926AC5" w:rsidP="00926AC5">
      <w:pPr>
        <w:widowControl/>
        <w:spacing w:line="360" w:lineRule="auto"/>
        <w:jc w:val="both"/>
        <w:rPr>
          <w:color w:val="auto"/>
          <w:sz w:val="28"/>
          <w:szCs w:val="28"/>
        </w:rPr>
      </w:pPr>
      <w:r w:rsidRPr="008F2EE0">
        <w:rPr>
          <w:color w:val="auto"/>
          <w:sz w:val="28"/>
          <w:szCs w:val="28"/>
        </w:rPr>
        <w:t>8 июля: День семьи, любви и верности.</w:t>
      </w:r>
    </w:p>
    <w:p w:rsidR="00926AC5" w:rsidRPr="008F2EE0" w:rsidRDefault="00926AC5" w:rsidP="00926AC5">
      <w:pPr>
        <w:widowControl/>
        <w:spacing w:line="360" w:lineRule="auto"/>
        <w:jc w:val="both"/>
        <w:rPr>
          <w:color w:val="auto"/>
          <w:sz w:val="28"/>
          <w:szCs w:val="28"/>
        </w:rPr>
      </w:pPr>
      <w:r w:rsidRPr="008F2EE0">
        <w:rPr>
          <w:color w:val="auto"/>
          <w:sz w:val="28"/>
          <w:szCs w:val="28"/>
        </w:rPr>
        <w:t>Август:</w:t>
      </w:r>
    </w:p>
    <w:p w:rsidR="00926AC5" w:rsidRPr="008F2EE0" w:rsidRDefault="00926AC5" w:rsidP="00926AC5">
      <w:pPr>
        <w:widowControl/>
        <w:spacing w:line="360" w:lineRule="auto"/>
        <w:jc w:val="both"/>
        <w:rPr>
          <w:color w:val="auto"/>
          <w:sz w:val="28"/>
          <w:szCs w:val="28"/>
        </w:rPr>
      </w:pPr>
      <w:r w:rsidRPr="008F2EE0">
        <w:rPr>
          <w:color w:val="auto"/>
          <w:sz w:val="28"/>
          <w:szCs w:val="28"/>
        </w:rPr>
        <w:t>12 августа: День физкультурника;</w:t>
      </w:r>
    </w:p>
    <w:p w:rsidR="00926AC5" w:rsidRPr="008F2EE0" w:rsidRDefault="00926AC5" w:rsidP="00926AC5">
      <w:pPr>
        <w:widowControl/>
        <w:spacing w:line="360" w:lineRule="auto"/>
        <w:jc w:val="both"/>
        <w:rPr>
          <w:color w:val="auto"/>
          <w:sz w:val="28"/>
          <w:szCs w:val="28"/>
        </w:rPr>
      </w:pPr>
      <w:r w:rsidRPr="008F2EE0">
        <w:rPr>
          <w:color w:val="auto"/>
          <w:sz w:val="28"/>
          <w:szCs w:val="28"/>
        </w:rPr>
        <w:t>22 августа: День Государственного флага Российской Федерации;</w:t>
      </w:r>
    </w:p>
    <w:p w:rsidR="00926AC5" w:rsidRPr="008F2EE0" w:rsidRDefault="00926AC5" w:rsidP="00926AC5">
      <w:pPr>
        <w:widowControl/>
        <w:spacing w:line="360" w:lineRule="auto"/>
        <w:jc w:val="both"/>
        <w:rPr>
          <w:color w:val="auto"/>
          <w:sz w:val="28"/>
          <w:szCs w:val="28"/>
        </w:rPr>
      </w:pPr>
      <w:r w:rsidRPr="008F2EE0">
        <w:rPr>
          <w:color w:val="auto"/>
          <w:sz w:val="28"/>
          <w:szCs w:val="28"/>
        </w:rPr>
        <w:t>27 августа: День российского кино.</w:t>
      </w:r>
    </w:p>
    <w:p w:rsidR="00926AC5" w:rsidRDefault="00926AC5" w:rsidP="00926AC5">
      <w:pPr>
        <w:widowControl/>
        <w:spacing w:line="360" w:lineRule="auto"/>
        <w:jc w:val="both"/>
        <w:rPr>
          <w:color w:val="auto"/>
          <w:sz w:val="28"/>
          <w:szCs w:val="28"/>
        </w:rPr>
      </w:pPr>
      <w:r w:rsidRPr="006769FA">
        <w:rPr>
          <w:color w:val="auto"/>
          <w:sz w:val="28"/>
          <w:szCs w:val="28"/>
        </w:rPr>
        <w:sym w:font="Symbol" w:char="F0B7"/>
      </w:r>
      <w:r w:rsidRPr="006769FA">
        <w:rPr>
          <w:color w:val="auto"/>
          <w:sz w:val="28"/>
          <w:szCs w:val="28"/>
        </w:rPr>
        <w:t xml:space="preserve">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w:t>
      </w:r>
      <w:r w:rsidRPr="006769FA">
        <w:rPr>
          <w:color w:val="auto"/>
          <w:sz w:val="28"/>
          <w:szCs w:val="28"/>
        </w:rPr>
        <w:lastRenderedPageBreak/>
        <w:t>между педагогами и воспитанниками, формированию чувства доверия и уважения друг к другу</w:t>
      </w:r>
      <w:r>
        <w:rPr>
          <w:color w:val="auto"/>
          <w:sz w:val="28"/>
          <w:szCs w:val="28"/>
        </w:rPr>
        <w:t xml:space="preserve"> (проведение еженедельных линеек с поднятием флага РФ и вручением дипломов и грамот обучающимся, поощрение победителей конкурсов, олимпиад, объявление результатов работы ДМОО школы и награждение руководителей по итогам года);</w:t>
      </w:r>
      <w:r w:rsidRPr="006769FA">
        <w:rPr>
          <w:color w:val="auto"/>
          <w:sz w:val="28"/>
          <w:szCs w:val="28"/>
        </w:rPr>
        <w:t xml:space="preserve"> </w:t>
      </w:r>
    </w:p>
    <w:p w:rsidR="00926AC5" w:rsidRPr="009C1FB9" w:rsidRDefault="00926AC5" w:rsidP="00926AC5">
      <w:pPr>
        <w:widowControl/>
        <w:spacing w:line="360" w:lineRule="auto"/>
        <w:jc w:val="both"/>
        <w:rPr>
          <w:color w:val="auto"/>
          <w:sz w:val="28"/>
          <w:szCs w:val="28"/>
        </w:rPr>
      </w:pPr>
      <w:r w:rsidRPr="006769FA">
        <w:rPr>
          <w:color w:val="auto"/>
          <w:sz w:val="28"/>
          <w:szCs w:val="28"/>
        </w:rPr>
        <w:sym w:font="Symbol" w:char="F0B7"/>
      </w:r>
      <w:r>
        <w:rPr>
          <w:color w:val="auto"/>
          <w:sz w:val="28"/>
          <w:szCs w:val="28"/>
        </w:rPr>
        <w:t xml:space="preserve"> </w:t>
      </w:r>
      <w:r w:rsidRPr="009C1FB9">
        <w:rPr>
          <w:color w:val="auto"/>
          <w:sz w:val="28"/>
          <w:szCs w:val="28"/>
        </w:rPr>
        <w:t>участие во всероссийских акциях, посвящённых з</w:t>
      </w:r>
      <w:r>
        <w:rPr>
          <w:color w:val="auto"/>
          <w:sz w:val="28"/>
          <w:szCs w:val="28"/>
        </w:rPr>
        <w:t>начимым событиям в России, мире («Бессмертный полк», «Георгиевская лента», «Удели внимание ветерану», «Неделя добра», «Мы за ЗОЖ!», «Привет из космоса», «Трех цветов российский флаг» и др.)</w:t>
      </w:r>
    </w:p>
    <w:p w:rsidR="00926AC5" w:rsidRPr="009C1FB9" w:rsidRDefault="00926AC5" w:rsidP="00926AC5">
      <w:pPr>
        <w:widowControl/>
        <w:spacing w:line="360" w:lineRule="auto"/>
        <w:jc w:val="both"/>
        <w:rPr>
          <w:color w:val="auto"/>
          <w:sz w:val="28"/>
          <w:szCs w:val="28"/>
        </w:rPr>
      </w:pPr>
      <w:r w:rsidRPr="006769FA">
        <w:rPr>
          <w:color w:val="auto"/>
          <w:sz w:val="28"/>
          <w:szCs w:val="28"/>
        </w:rPr>
        <w:sym w:font="Symbol" w:char="F0B7"/>
      </w:r>
      <w:r>
        <w:rPr>
          <w:color w:val="auto"/>
          <w:sz w:val="28"/>
          <w:szCs w:val="28"/>
        </w:rPr>
        <w:t xml:space="preserve"> </w:t>
      </w:r>
      <w:r w:rsidRPr="009C1FB9">
        <w:rPr>
          <w:color w:val="auto"/>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r>
        <w:rPr>
          <w:color w:val="auto"/>
          <w:sz w:val="28"/>
          <w:szCs w:val="28"/>
        </w:rPr>
        <w:t xml:space="preserve"> («Вручение аттестатов 9 и 11 классам», «Торжественные линейки», «До свидания, первый класс!»</w:t>
      </w:r>
      <w:r w:rsidRPr="009C1FB9">
        <w:rPr>
          <w:color w:val="auto"/>
          <w:sz w:val="28"/>
          <w:szCs w:val="28"/>
        </w:rPr>
        <w:t>;</w:t>
      </w:r>
      <w:r>
        <w:rPr>
          <w:color w:val="auto"/>
          <w:sz w:val="28"/>
          <w:szCs w:val="28"/>
        </w:rPr>
        <w:t xml:space="preserve"> «Прощание с букварем», «В первый класс»).</w:t>
      </w:r>
    </w:p>
    <w:p w:rsidR="00926AC5" w:rsidRPr="006769FA" w:rsidRDefault="00926AC5" w:rsidP="00926AC5">
      <w:pPr>
        <w:widowControl/>
        <w:spacing w:line="360" w:lineRule="auto"/>
        <w:ind w:firstLine="708"/>
        <w:jc w:val="both"/>
        <w:rPr>
          <w:b/>
          <w:color w:val="auto"/>
          <w:sz w:val="28"/>
          <w:szCs w:val="28"/>
        </w:rPr>
      </w:pPr>
      <w:r w:rsidRPr="006769FA">
        <w:rPr>
          <w:b/>
          <w:color w:val="auto"/>
          <w:sz w:val="28"/>
          <w:szCs w:val="28"/>
        </w:rPr>
        <w:t xml:space="preserve">На уровне классов: </w:t>
      </w:r>
    </w:p>
    <w:p w:rsidR="00926AC5" w:rsidRPr="006769FA" w:rsidRDefault="00926AC5" w:rsidP="00926AC5">
      <w:pPr>
        <w:widowControl/>
        <w:spacing w:line="360" w:lineRule="auto"/>
        <w:jc w:val="both"/>
        <w:rPr>
          <w:color w:val="auto"/>
          <w:sz w:val="28"/>
          <w:szCs w:val="28"/>
        </w:rPr>
      </w:pPr>
      <w:r w:rsidRPr="006769FA">
        <w:rPr>
          <w:color w:val="auto"/>
          <w:sz w:val="28"/>
          <w:szCs w:val="28"/>
        </w:rPr>
        <w:sym w:font="Symbol" w:char="F0B7"/>
      </w:r>
      <w:r w:rsidRPr="006769FA">
        <w:rPr>
          <w:color w:val="auto"/>
          <w:sz w:val="28"/>
          <w:szCs w:val="28"/>
        </w:rPr>
        <w:t xml:space="preserve"> выбор и делегирование представителей классов в общешкольные советы дел, ответственных за подготовку общешкольных ключевых дел; </w:t>
      </w:r>
    </w:p>
    <w:p w:rsidR="00926AC5" w:rsidRPr="006769FA" w:rsidRDefault="00926AC5" w:rsidP="00926AC5">
      <w:pPr>
        <w:widowControl/>
        <w:spacing w:line="360" w:lineRule="auto"/>
        <w:jc w:val="both"/>
        <w:rPr>
          <w:color w:val="auto"/>
          <w:sz w:val="28"/>
          <w:szCs w:val="28"/>
        </w:rPr>
      </w:pPr>
      <w:r w:rsidRPr="006769FA">
        <w:rPr>
          <w:color w:val="auto"/>
          <w:sz w:val="28"/>
          <w:szCs w:val="28"/>
        </w:rPr>
        <w:sym w:font="Symbol" w:char="F0B7"/>
      </w:r>
      <w:r w:rsidRPr="006769FA">
        <w:rPr>
          <w:color w:val="auto"/>
          <w:sz w:val="28"/>
          <w:szCs w:val="28"/>
        </w:rPr>
        <w:t xml:space="preserve"> участие школьных классов в реализации общешкольных ключевых дел; </w:t>
      </w:r>
    </w:p>
    <w:p w:rsidR="00926AC5" w:rsidRPr="006769FA" w:rsidRDefault="00926AC5" w:rsidP="00926AC5">
      <w:pPr>
        <w:widowControl/>
        <w:spacing w:line="360" w:lineRule="auto"/>
        <w:jc w:val="both"/>
        <w:rPr>
          <w:color w:val="auto"/>
          <w:sz w:val="28"/>
          <w:szCs w:val="28"/>
        </w:rPr>
      </w:pPr>
      <w:r w:rsidRPr="006769FA">
        <w:rPr>
          <w:color w:val="auto"/>
          <w:sz w:val="28"/>
          <w:szCs w:val="28"/>
        </w:rPr>
        <w:sym w:font="Symbol" w:char="F0B7"/>
      </w:r>
      <w:r w:rsidRPr="006769FA">
        <w:rPr>
          <w:color w:val="auto"/>
          <w:sz w:val="28"/>
          <w:szCs w:val="28"/>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926AC5" w:rsidRPr="006769FA" w:rsidRDefault="00926AC5" w:rsidP="00926AC5">
      <w:pPr>
        <w:widowControl/>
        <w:spacing w:line="360" w:lineRule="auto"/>
        <w:ind w:firstLine="708"/>
        <w:jc w:val="both"/>
        <w:rPr>
          <w:b/>
          <w:color w:val="auto"/>
          <w:sz w:val="28"/>
          <w:szCs w:val="28"/>
        </w:rPr>
      </w:pPr>
      <w:r w:rsidRPr="006769FA">
        <w:rPr>
          <w:b/>
          <w:color w:val="auto"/>
          <w:sz w:val="28"/>
          <w:szCs w:val="28"/>
        </w:rPr>
        <w:t xml:space="preserve">На индивидуальном уровне: </w:t>
      </w:r>
    </w:p>
    <w:p w:rsidR="00926AC5" w:rsidRPr="006769FA" w:rsidRDefault="00926AC5" w:rsidP="00926AC5">
      <w:pPr>
        <w:widowControl/>
        <w:spacing w:line="360" w:lineRule="auto"/>
        <w:jc w:val="both"/>
        <w:rPr>
          <w:color w:val="auto"/>
          <w:sz w:val="28"/>
          <w:szCs w:val="28"/>
        </w:rPr>
      </w:pPr>
      <w:r w:rsidRPr="006769FA">
        <w:rPr>
          <w:color w:val="auto"/>
          <w:sz w:val="28"/>
          <w:szCs w:val="28"/>
        </w:rPr>
        <w:sym w:font="Symbol" w:char="F0B7"/>
      </w:r>
      <w:r w:rsidRPr="006769FA">
        <w:rPr>
          <w:color w:val="auto"/>
          <w:sz w:val="28"/>
          <w:szCs w:val="28"/>
        </w:rPr>
        <w:t xml:space="preserve">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w:t>
      </w:r>
      <w:r>
        <w:rPr>
          <w:color w:val="auto"/>
          <w:sz w:val="28"/>
          <w:szCs w:val="28"/>
        </w:rPr>
        <w:t>лашение и встречу гостей и т.п.</w:t>
      </w:r>
      <w:r w:rsidRPr="006769FA">
        <w:rPr>
          <w:color w:val="auto"/>
          <w:sz w:val="28"/>
          <w:szCs w:val="28"/>
        </w:rPr>
        <w:t xml:space="preserve">; </w:t>
      </w:r>
    </w:p>
    <w:p w:rsidR="00926AC5" w:rsidRPr="006769FA" w:rsidRDefault="00926AC5" w:rsidP="00926AC5">
      <w:pPr>
        <w:widowControl/>
        <w:spacing w:line="360" w:lineRule="auto"/>
        <w:jc w:val="both"/>
        <w:rPr>
          <w:color w:val="auto"/>
          <w:sz w:val="28"/>
          <w:szCs w:val="28"/>
        </w:rPr>
      </w:pPr>
      <w:r w:rsidRPr="006769FA">
        <w:rPr>
          <w:color w:val="auto"/>
          <w:sz w:val="28"/>
          <w:szCs w:val="28"/>
        </w:rPr>
        <w:sym w:font="Symbol" w:char="F0B7"/>
      </w:r>
      <w:r w:rsidRPr="006769FA">
        <w:rPr>
          <w:color w:val="auto"/>
          <w:sz w:val="28"/>
          <w:szCs w:val="28"/>
        </w:rPr>
        <w:t xml:space="preserve"> индивидуальная помощь ребенку (при необходимости) в освоении навыков подготовки, проведения и анализа ключевых дел; </w:t>
      </w:r>
    </w:p>
    <w:p w:rsidR="00926AC5" w:rsidRPr="006769FA" w:rsidRDefault="00926AC5" w:rsidP="00926AC5">
      <w:pPr>
        <w:widowControl/>
        <w:spacing w:line="360" w:lineRule="auto"/>
        <w:jc w:val="both"/>
        <w:rPr>
          <w:color w:val="auto"/>
          <w:sz w:val="28"/>
          <w:szCs w:val="28"/>
        </w:rPr>
      </w:pPr>
      <w:r w:rsidRPr="006769FA">
        <w:rPr>
          <w:color w:val="auto"/>
          <w:sz w:val="28"/>
          <w:szCs w:val="28"/>
        </w:rPr>
        <w:sym w:font="Symbol" w:char="F0B7"/>
      </w:r>
      <w:r w:rsidRPr="006769FA">
        <w:rPr>
          <w:color w:val="auto"/>
          <w:sz w:val="28"/>
          <w:szCs w:val="28"/>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926AC5" w:rsidRPr="006769FA" w:rsidRDefault="00926AC5" w:rsidP="00926AC5">
      <w:pPr>
        <w:widowControl/>
        <w:spacing w:line="360" w:lineRule="auto"/>
        <w:jc w:val="both"/>
        <w:rPr>
          <w:bCs/>
          <w:color w:val="auto"/>
          <w:kern w:val="36"/>
          <w:sz w:val="28"/>
          <w:szCs w:val="28"/>
        </w:rPr>
      </w:pPr>
      <w:r w:rsidRPr="006769FA">
        <w:rPr>
          <w:color w:val="auto"/>
          <w:sz w:val="28"/>
          <w:szCs w:val="28"/>
        </w:rPr>
        <w:lastRenderedPageBreak/>
        <w:sym w:font="Symbol" w:char="F0B7"/>
      </w:r>
      <w:r w:rsidRPr="006769FA">
        <w:rPr>
          <w:color w:val="auto"/>
          <w:sz w:val="28"/>
          <w:szCs w:val="28"/>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1D6B99" w:rsidRPr="0065659F" w:rsidRDefault="00EA3981" w:rsidP="0065659F">
      <w:pPr>
        <w:pStyle w:val="4"/>
        <w:spacing w:line="360" w:lineRule="auto"/>
        <w:jc w:val="center"/>
        <w:rPr>
          <w:rFonts w:ascii="Times New Roman" w:hAnsi="Times New Roman" w:cs="Times New Roman"/>
          <w:color w:val="auto"/>
          <w:sz w:val="28"/>
          <w:szCs w:val="28"/>
        </w:rPr>
      </w:pPr>
      <w:bookmarkStart w:id="105" w:name="_Toc142862558"/>
      <w:r>
        <w:rPr>
          <w:rFonts w:ascii="Times New Roman" w:hAnsi="Times New Roman" w:cs="Times New Roman"/>
          <w:color w:val="auto"/>
          <w:sz w:val="28"/>
          <w:szCs w:val="28"/>
        </w:rPr>
        <w:t>2.6</w:t>
      </w:r>
      <w:r w:rsidR="00926AC5">
        <w:rPr>
          <w:rFonts w:ascii="Times New Roman" w:hAnsi="Times New Roman" w:cs="Times New Roman"/>
          <w:color w:val="auto"/>
          <w:sz w:val="28"/>
          <w:szCs w:val="28"/>
        </w:rPr>
        <w:t>.2.2</w:t>
      </w:r>
      <w:r w:rsidR="0065659F">
        <w:rPr>
          <w:rFonts w:ascii="Times New Roman" w:hAnsi="Times New Roman" w:cs="Times New Roman"/>
          <w:color w:val="auto"/>
          <w:sz w:val="28"/>
          <w:szCs w:val="28"/>
        </w:rPr>
        <w:t xml:space="preserve">. </w:t>
      </w:r>
      <w:r w:rsidR="00926AC5">
        <w:rPr>
          <w:rFonts w:ascii="Times New Roman" w:hAnsi="Times New Roman" w:cs="Times New Roman"/>
          <w:color w:val="auto"/>
          <w:sz w:val="28"/>
          <w:szCs w:val="28"/>
        </w:rPr>
        <w:t>Модуль «Школьный урок</w:t>
      </w:r>
      <w:r w:rsidR="00702332" w:rsidRPr="0065659F">
        <w:rPr>
          <w:rFonts w:ascii="Times New Roman" w:hAnsi="Times New Roman" w:cs="Times New Roman"/>
          <w:color w:val="auto"/>
          <w:sz w:val="28"/>
          <w:szCs w:val="28"/>
        </w:rPr>
        <w:t>».</w:t>
      </w:r>
      <w:bookmarkEnd w:id="105"/>
    </w:p>
    <w:p w:rsidR="001D6B99" w:rsidRDefault="00702332">
      <w:pPr>
        <w:pStyle w:val="210"/>
        <w:shd w:val="clear" w:color="auto" w:fill="auto"/>
        <w:spacing w:before="0" w:after="0" w:line="475" w:lineRule="exact"/>
        <w:ind w:firstLine="780"/>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1D6B99" w:rsidRDefault="0065659F">
      <w:pPr>
        <w:pStyle w:val="210"/>
        <w:shd w:val="clear" w:color="auto" w:fill="auto"/>
        <w:spacing w:before="0" w:after="0" w:line="475" w:lineRule="exact"/>
        <w:ind w:firstLine="780"/>
      </w:pPr>
      <w:r>
        <w:t xml:space="preserve">▪ </w:t>
      </w:r>
      <w:r w:rsidR="00702332">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D6B99" w:rsidRDefault="0065659F">
      <w:pPr>
        <w:pStyle w:val="210"/>
        <w:shd w:val="clear" w:color="auto" w:fill="auto"/>
        <w:spacing w:before="0" w:after="0" w:line="475" w:lineRule="exact"/>
        <w:ind w:firstLine="780"/>
      </w:pPr>
      <w:r>
        <w:t xml:space="preserve">▪ </w:t>
      </w:r>
      <w:r w:rsidR="00702332">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D6B99" w:rsidRDefault="0065659F">
      <w:pPr>
        <w:pStyle w:val="210"/>
        <w:shd w:val="clear" w:color="auto" w:fill="auto"/>
        <w:spacing w:before="0" w:after="0" w:line="475" w:lineRule="exact"/>
        <w:ind w:firstLine="780"/>
      </w:pPr>
      <w:r>
        <w:t xml:space="preserve">▪ </w:t>
      </w:r>
      <w:r w:rsidR="00702332">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D6B99" w:rsidRDefault="0065659F">
      <w:pPr>
        <w:pStyle w:val="210"/>
        <w:shd w:val="clear" w:color="auto" w:fill="auto"/>
        <w:spacing w:before="0" w:after="0" w:line="475" w:lineRule="exact"/>
        <w:ind w:firstLine="780"/>
      </w:pPr>
      <w:r>
        <w:t xml:space="preserve">▪ </w:t>
      </w:r>
      <w:r w:rsidR="00702332">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D6B99" w:rsidRDefault="0065659F">
      <w:pPr>
        <w:pStyle w:val="210"/>
        <w:shd w:val="clear" w:color="auto" w:fill="auto"/>
        <w:spacing w:before="0" w:after="0" w:line="475" w:lineRule="exact"/>
        <w:ind w:firstLine="760"/>
      </w:pPr>
      <w:r>
        <w:t xml:space="preserve">▪ </w:t>
      </w:r>
      <w:r w:rsidR="00702332">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D6B99" w:rsidRDefault="0065659F">
      <w:pPr>
        <w:pStyle w:val="210"/>
        <w:shd w:val="clear" w:color="auto" w:fill="auto"/>
        <w:spacing w:before="0" w:after="0" w:line="475" w:lineRule="exact"/>
        <w:ind w:firstLine="760"/>
      </w:pPr>
      <w:r>
        <w:t xml:space="preserve">▪ </w:t>
      </w:r>
      <w:r w:rsidR="00702332">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w:t>
      </w:r>
      <w:r w:rsidR="00702332">
        <w:lastRenderedPageBreak/>
        <w:t>групповой работы, которая учит строить отношения и действовать в команде, способствует развитию критического мышления;</w:t>
      </w:r>
    </w:p>
    <w:p w:rsidR="001D6B99" w:rsidRDefault="0065659F">
      <w:pPr>
        <w:pStyle w:val="210"/>
        <w:shd w:val="clear" w:color="auto" w:fill="auto"/>
        <w:spacing w:before="0" w:after="0" w:line="475" w:lineRule="exact"/>
        <w:ind w:firstLine="760"/>
      </w:pPr>
      <w:r>
        <w:t xml:space="preserve">▪ </w:t>
      </w:r>
      <w:r w:rsidR="00702332">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D6B99" w:rsidRDefault="0065659F">
      <w:pPr>
        <w:pStyle w:val="210"/>
        <w:shd w:val="clear" w:color="auto" w:fill="auto"/>
        <w:spacing w:before="0" w:after="0" w:line="475" w:lineRule="exact"/>
        <w:ind w:firstLine="760"/>
      </w:pPr>
      <w:r>
        <w:t xml:space="preserve">▪ </w:t>
      </w:r>
      <w:r w:rsidR="00702332">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D6B99" w:rsidRDefault="0065659F" w:rsidP="0065659F">
      <w:pPr>
        <w:pStyle w:val="210"/>
        <w:shd w:val="clear" w:color="auto" w:fill="auto"/>
        <w:tabs>
          <w:tab w:val="left" w:pos="2563"/>
          <w:tab w:val="left" w:pos="4368"/>
        </w:tabs>
        <w:spacing w:before="0" w:after="240" w:line="475" w:lineRule="exact"/>
        <w:ind w:firstLine="760"/>
      </w:pPr>
      <w:r>
        <w:t xml:space="preserve">▪ </w:t>
      </w:r>
      <w:r w:rsidR="00702332">
        <w:t>инициирование и поддержку исследовательской деятельности обучающихся, планирование и</w:t>
      </w:r>
      <w:r w:rsidR="00702332">
        <w:tab/>
        <w:t>выполнение</w:t>
      </w:r>
      <w:r w:rsidR="00702332">
        <w:tab/>
        <w:t>индивидуальных и групповых проектов</w:t>
      </w:r>
      <w:r>
        <w:t xml:space="preserve"> </w:t>
      </w:r>
      <w:r w:rsidR="00702332">
        <w:t>воспитательной направленности.</w:t>
      </w:r>
    </w:p>
    <w:p w:rsidR="001D6B99" w:rsidRPr="0065659F" w:rsidRDefault="00EA3981" w:rsidP="0065659F">
      <w:pPr>
        <w:pStyle w:val="4"/>
        <w:spacing w:after="240"/>
        <w:jc w:val="center"/>
        <w:rPr>
          <w:rFonts w:ascii="Times New Roman" w:hAnsi="Times New Roman" w:cs="Times New Roman"/>
          <w:b/>
          <w:color w:val="auto"/>
          <w:sz w:val="28"/>
          <w:szCs w:val="28"/>
        </w:rPr>
      </w:pPr>
      <w:bookmarkStart w:id="106" w:name="_Toc142862559"/>
      <w:r>
        <w:rPr>
          <w:rFonts w:ascii="Times New Roman" w:hAnsi="Times New Roman" w:cs="Times New Roman"/>
          <w:color w:val="auto"/>
          <w:sz w:val="28"/>
          <w:szCs w:val="28"/>
        </w:rPr>
        <w:t>2.6</w:t>
      </w:r>
      <w:r w:rsidR="00926AC5">
        <w:rPr>
          <w:rFonts w:ascii="Times New Roman" w:hAnsi="Times New Roman" w:cs="Times New Roman"/>
          <w:color w:val="auto"/>
          <w:sz w:val="28"/>
          <w:szCs w:val="28"/>
        </w:rPr>
        <w:t>.2.3</w:t>
      </w:r>
      <w:r w:rsidR="0065659F" w:rsidRPr="0065659F">
        <w:rPr>
          <w:rFonts w:ascii="Times New Roman" w:hAnsi="Times New Roman" w:cs="Times New Roman"/>
          <w:color w:val="auto"/>
          <w:sz w:val="28"/>
          <w:szCs w:val="28"/>
        </w:rPr>
        <w:t xml:space="preserve">. </w:t>
      </w:r>
      <w:r w:rsidR="00702332" w:rsidRPr="0065659F">
        <w:rPr>
          <w:rFonts w:ascii="Times New Roman" w:hAnsi="Times New Roman" w:cs="Times New Roman"/>
          <w:color w:val="auto"/>
          <w:sz w:val="28"/>
          <w:szCs w:val="28"/>
        </w:rPr>
        <w:t>Модуль «Внеурочная деятельность».</w:t>
      </w:r>
      <w:bookmarkEnd w:id="106"/>
    </w:p>
    <w:p w:rsidR="0065659F" w:rsidRPr="0065659F" w:rsidRDefault="0065659F" w:rsidP="0065659F">
      <w:pPr>
        <w:spacing w:line="360" w:lineRule="auto"/>
        <w:ind w:firstLine="708"/>
        <w:jc w:val="both"/>
        <w:rPr>
          <w:sz w:val="28"/>
          <w:szCs w:val="28"/>
        </w:rPr>
      </w:pPr>
      <w:r w:rsidRPr="0065659F">
        <w:rPr>
          <w:sz w:val="28"/>
          <w:szCs w:val="28"/>
        </w:rPr>
        <w:t xml:space="preserve">Воспитание на занятиях школьных курсов внеурочной деятельности осуществляется преимущественно через: </w:t>
      </w:r>
    </w:p>
    <w:p w:rsidR="0065659F" w:rsidRPr="0065659F" w:rsidRDefault="0065659F" w:rsidP="0065659F">
      <w:pPr>
        <w:spacing w:line="360" w:lineRule="auto"/>
        <w:jc w:val="both"/>
        <w:rPr>
          <w:sz w:val="28"/>
          <w:szCs w:val="28"/>
        </w:rPr>
      </w:pPr>
      <w:r w:rsidRPr="0065659F">
        <w:rPr>
          <w:sz w:val="28"/>
          <w:szCs w:val="28"/>
        </w:rPr>
        <w:sym w:font="Symbol" w:char="F0B7"/>
      </w:r>
      <w:r w:rsidRPr="0065659F">
        <w:rPr>
          <w:sz w:val="28"/>
          <w:szCs w:val="28"/>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65659F" w:rsidRPr="0065659F" w:rsidRDefault="0065659F" w:rsidP="0065659F">
      <w:pPr>
        <w:spacing w:line="360" w:lineRule="auto"/>
        <w:jc w:val="both"/>
        <w:rPr>
          <w:sz w:val="28"/>
          <w:szCs w:val="28"/>
        </w:rPr>
      </w:pPr>
      <w:r w:rsidRPr="0065659F">
        <w:rPr>
          <w:sz w:val="28"/>
          <w:szCs w:val="28"/>
        </w:rPr>
        <w:sym w:font="Symbol" w:char="F0B7"/>
      </w:r>
      <w:r w:rsidRPr="0065659F">
        <w:rPr>
          <w:sz w:val="28"/>
          <w:szCs w:val="28"/>
        </w:rPr>
        <w:t xml:space="preserve">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65659F" w:rsidRPr="0065659F" w:rsidRDefault="0065659F" w:rsidP="0065659F">
      <w:pPr>
        <w:spacing w:line="360" w:lineRule="auto"/>
        <w:jc w:val="both"/>
        <w:rPr>
          <w:sz w:val="28"/>
          <w:szCs w:val="28"/>
        </w:rPr>
      </w:pPr>
      <w:r w:rsidRPr="0065659F">
        <w:rPr>
          <w:sz w:val="28"/>
          <w:szCs w:val="28"/>
        </w:rPr>
        <w:sym w:font="Symbol" w:char="F0B7"/>
      </w:r>
      <w:r w:rsidRPr="0065659F">
        <w:rPr>
          <w:sz w:val="28"/>
          <w:szCs w:val="28"/>
        </w:rPr>
        <w:t xml:space="preserve"> создание традиций, задающих их членам определенные социально значимые формы поведения; </w:t>
      </w:r>
    </w:p>
    <w:p w:rsidR="0065659F" w:rsidRPr="0065659F" w:rsidRDefault="0065659F" w:rsidP="0065659F">
      <w:pPr>
        <w:spacing w:line="360" w:lineRule="auto"/>
        <w:jc w:val="both"/>
        <w:rPr>
          <w:sz w:val="28"/>
          <w:szCs w:val="28"/>
        </w:rPr>
      </w:pPr>
      <w:r w:rsidRPr="0065659F">
        <w:rPr>
          <w:sz w:val="28"/>
          <w:szCs w:val="28"/>
        </w:rPr>
        <w:sym w:font="Symbol" w:char="F0B7"/>
      </w:r>
      <w:r w:rsidRPr="0065659F">
        <w:rPr>
          <w:sz w:val="28"/>
          <w:szCs w:val="28"/>
        </w:rPr>
        <w:t xml:space="preserve"> поддержку с ярко выраженной лидерской позицией и установкой на сохранение и поддержание накопленных социально значимых традиций; </w:t>
      </w:r>
    </w:p>
    <w:p w:rsidR="0065659F" w:rsidRPr="0065659F" w:rsidRDefault="0065659F" w:rsidP="0065659F">
      <w:pPr>
        <w:spacing w:line="360" w:lineRule="auto"/>
        <w:jc w:val="both"/>
        <w:rPr>
          <w:sz w:val="28"/>
          <w:szCs w:val="28"/>
        </w:rPr>
      </w:pPr>
      <w:r w:rsidRPr="0065659F">
        <w:rPr>
          <w:sz w:val="28"/>
          <w:szCs w:val="28"/>
        </w:rPr>
        <w:sym w:font="Symbol" w:char="F0B7"/>
      </w:r>
      <w:r w:rsidRPr="0065659F">
        <w:rPr>
          <w:sz w:val="28"/>
          <w:szCs w:val="28"/>
        </w:rPr>
        <w:t xml:space="preserve"> поощрение педагогами детских инициатив и детского самоуправления. </w:t>
      </w:r>
    </w:p>
    <w:p w:rsidR="0065659F" w:rsidRDefault="0065659F" w:rsidP="0065659F">
      <w:pPr>
        <w:spacing w:line="360" w:lineRule="auto"/>
        <w:ind w:firstLine="360"/>
        <w:jc w:val="both"/>
        <w:rPr>
          <w:sz w:val="28"/>
          <w:szCs w:val="28"/>
        </w:rPr>
      </w:pPr>
      <w:r w:rsidRPr="0065659F">
        <w:rPr>
          <w:sz w:val="28"/>
          <w:szCs w:val="28"/>
        </w:rPr>
        <w:t>Реализация воспитательного потенциала внеурочной деятельности в ц</w:t>
      </w:r>
      <w:r>
        <w:rPr>
          <w:sz w:val="28"/>
          <w:szCs w:val="28"/>
        </w:rPr>
        <w:t xml:space="preserve">елях обеспечения индивидуальных </w:t>
      </w:r>
      <w:r w:rsidRPr="0065659F">
        <w:rPr>
          <w:sz w:val="28"/>
          <w:szCs w:val="28"/>
        </w:rPr>
        <w:t xml:space="preserve">потребностей обучающихся осуществляется в </w:t>
      </w:r>
      <w:r w:rsidRPr="0065659F">
        <w:rPr>
          <w:sz w:val="28"/>
          <w:szCs w:val="28"/>
        </w:rPr>
        <w:lastRenderedPageBreak/>
        <w:t>рамках выбранных ими курсов, занятий, а именно:</w:t>
      </w:r>
    </w:p>
    <w:p w:rsidR="0036746A" w:rsidRPr="00BF539F" w:rsidRDefault="0065659F" w:rsidP="0036746A">
      <w:pPr>
        <w:widowControl/>
        <w:spacing w:line="360" w:lineRule="auto"/>
        <w:rPr>
          <w:b/>
          <w:i/>
          <w:color w:val="auto"/>
          <w:sz w:val="28"/>
          <w:szCs w:val="28"/>
        </w:rPr>
      </w:pPr>
      <w:r>
        <w:rPr>
          <w:sz w:val="28"/>
          <w:szCs w:val="28"/>
        </w:rPr>
        <w:t xml:space="preserve">▪ </w:t>
      </w:r>
      <w:r w:rsidR="0036746A" w:rsidRPr="00BF539F">
        <w:rPr>
          <w:b/>
          <w:i/>
          <w:color w:val="auto"/>
          <w:sz w:val="28"/>
          <w:szCs w:val="28"/>
        </w:rPr>
        <w:t xml:space="preserve">Туристско-краеведческая деятельность. </w:t>
      </w:r>
    </w:p>
    <w:p w:rsidR="0065659F" w:rsidRPr="0065659F" w:rsidRDefault="0036746A" w:rsidP="0036746A">
      <w:pPr>
        <w:widowControl/>
        <w:spacing w:line="360" w:lineRule="auto"/>
        <w:jc w:val="both"/>
        <w:rPr>
          <w:color w:val="auto"/>
          <w:sz w:val="28"/>
          <w:szCs w:val="28"/>
        </w:rPr>
      </w:pPr>
      <w:r w:rsidRPr="00BF539F">
        <w:rPr>
          <w:color w:val="auto"/>
          <w:sz w:val="28"/>
          <w:szCs w:val="28"/>
        </w:rPr>
        <w:t>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w:t>
      </w:r>
      <w:r>
        <w:rPr>
          <w:color w:val="auto"/>
          <w:sz w:val="28"/>
          <w:szCs w:val="28"/>
        </w:rPr>
        <w:t xml:space="preserve">а: </w:t>
      </w:r>
      <w:r w:rsidR="00813825">
        <w:rPr>
          <w:rFonts w:eastAsia="Times New Roman"/>
          <w:sz w:val="28"/>
          <w:szCs w:val="28"/>
        </w:rPr>
        <w:t xml:space="preserve">курс внеурочной деятельности </w:t>
      </w:r>
      <w:r w:rsidR="0065659F" w:rsidRPr="0065659F">
        <w:rPr>
          <w:rFonts w:eastAsia="Times New Roman"/>
          <w:sz w:val="28"/>
          <w:szCs w:val="28"/>
        </w:rPr>
        <w:t xml:space="preserve">«Разговоры о важном», </w:t>
      </w:r>
      <w:r w:rsidR="00813825" w:rsidRPr="0036746A">
        <w:rPr>
          <w:rFonts w:eastAsia="Times New Roman"/>
          <w:sz w:val="28"/>
          <w:szCs w:val="28"/>
        </w:rPr>
        <w:t xml:space="preserve">кружок </w:t>
      </w:r>
      <w:r w:rsidR="0065659F" w:rsidRPr="0065659F">
        <w:rPr>
          <w:rFonts w:eastAsia="Times New Roman"/>
          <w:sz w:val="28"/>
          <w:szCs w:val="28"/>
        </w:rPr>
        <w:t>«</w:t>
      </w:r>
      <w:r w:rsidR="00813825" w:rsidRPr="0036746A">
        <w:rPr>
          <w:rFonts w:eastAsia="Times New Roman"/>
          <w:sz w:val="28"/>
          <w:szCs w:val="28"/>
        </w:rPr>
        <w:t>Мой Ростов», клуб «Патриот</w:t>
      </w:r>
      <w:r w:rsidR="0065659F" w:rsidRPr="0065659F">
        <w:rPr>
          <w:rFonts w:eastAsia="Times New Roman"/>
          <w:sz w:val="28"/>
          <w:szCs w:val="28"/>
        </w:rPr>
        <w:t>»</w:t>
      </w:r>
      <w:r>
        <w:rPr>
          <w:rFonts w:eastAsia="Times New Roman"/>
          <w:sz w:val="28"/>
          <w:szCs w:val="28"/>
        </w:rPr>
        <w:t>.</w:t>
      </w:r>
    </w:p>
    <w:p w:rsidR="0036746A" w:rsidRPr="00BF539F" w:rsidRDefault="00813825" w:rsidP="0036746A">
      <w:pPr>
        <w:widowControl/>
        <w:spacing w:line="360" w:lineRule="auto"/>
        <w:rPr>
          <w:b/>
          <w:i/>
          <w:color w:val="auto"/>
          <w:sz w:val="28"/>
          <w:szCs w:val="28"/>
        </w:rPr>
      </w:pPr>
      <w:r>
        <w:rPr>
          <w:sz w:val="28"/>
          <w:szCs w:val="28"/>
        </w:rPr>
        <w:t xml:space="preserve">▪ </w:t>
      </w:r>
      <w:r w:rsidR="0036746A" w:rsidRPr="00BF539F">
        <w:rPr>
          <w:b/>
          <w:i/>
          <w:color w:val="auto"/>
          <w:sz w:val="28"/>
          <w:szCs w:val="28"/>
        </w:rPr>
        <w:t xml:space="preserve">Познавательная деятельность. </w:t>
      </w:r>
    </w:p>
    <w:p w:rsidR="00813825" w:rsidRPr="0036746A" w:rsidRDefault="0036746A" w:rsidP="0036746A">
      <w:pPr>
        <w:widowControl/>
        <w:spacing w:line="360" w:lineRule="auto"/>
        <w:jc w:val="both"/>
        <w:rPr>
          <w:color w:val="auto"/>
          <w:sz w:val="28"/>
          <w:szCs w:val="28"/>
        </w:rPr>
      </w:pPr>
      <w:r w:rsidRPr="00BF539F">
        <w:rPr>
          <w:color w:val="auto"/>
          <w:sz w:val="28"/>
          <w:szCs w:val="28"/>
        </w:rPr>
        <w:t>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w:t>
      </w:r>
      <w:r>
        <w:rPr>
          <w:color w:val="auto"/>
          <w:sz w:val="28"/>
          <w:szCs w:val="28"/>
        </w:rPr>
        <w:t>зрение и научную картину мира:</w:t>
      </w:r>
      <w:r w:rsidR="0065659F" w:rsidRPr="0065659F">
        <w:rPr>
          <w:rFonts w:eastAsia="Times New Roman"/>
          <w:sz w:val="28"/>
          <w:szCs w:val="28"/>
        </w:rPr>
        <w:t xml:space="preserve"> «Функциональная грамотност</w:t>
      </w:r>
      <w:r w:rsidR="00813825" w:rsidRPr="0036746A">
        <w:rPr>
          <w:rFonts w:eastAsia="Times New Roman"/>
          <w:sz w:val="28"/>
          <w:szCs w:val="28"/>
        </w:rPr>
        <w:t>ь», «Теория вероятностей»</w:t>
      </w:r>
      <w:r w:rsidR="0065659F" w:rsidRPr="0065659F">
        <w:rPr>
          <w:rFonts w:eastAsia="Times New Roman"/>
          <w:sz w:val="28"/>
          <w:szCs w:val="28"/>
        </w:rPr>
        <w:t>;</w:t>
      </w:r>
      <w:r w:rsidRPr="0036746A">
        <w:rPr>
          <w:color w:val="auto"/>
          <w:sz w:val="28"/>
          <w:szCs w:val="28"/>
        </w:rPr>
        <w:t xml:space="preserve"> </w:t>
      </w:r>
      <w:r w:rsidR="00813825" w:rsidRPr="0036746A">
        <w:rPr>
          <w:sz w:val="28"/>
          <w:szCs w:val="28"/>
        </w:rPr>
        <w:t xml:space="preserve">курс внеурочной деятельности по развитию медиа-компетенций </w:t>
      </w:r>
      <w:r w:rsidR="00813825" w:rsidRPr="0036746A">
        <w:rPr>
          <w:rFonts w:eastAsia="Times New Roman"/>
          <w:sz w:val="28"/>
          <w:szCs w:val="28"/>
        </w:rPr>
        <w:t>«Медиаграмотность</w:t>
      </w:r>
      <w:r w:rsidR="00813825" w:rsidRPr="0065659F">
        <w:rPr>
          <w:rFonts w:eastAsia="Times New Roman"/>
          <w:sz w:val="28"/>
          <w:szCs w:val="28"/>
        </w:rPr>
        <w:t>»</w:t>
      </w:r>
      <w:r>
        <w:rPr>
          <w:rFonts w:eastAsia="Times New Roman"/>
          <w:sz w:val="28"/>
          <w:szCs w:val="28"/>
        </w:rPr>
        <w:t>.</w:t>
      </w:r>
    </w:p>
    <w:p w:rsidR="0036746A" w:rsidRPr="00BF539F" w:rsidRDefault="00813825" w:rsidP="0036746A">
      <w:pPr>
        <w:widowControl/>
        <w:spacing w:line="360" w:lineRule="auto"/>
        <w:rPr>
          <w:b/>
          <w:i/>
          <w:color w:val="auto"/>
          <w:sz w:val="28"/>
          <w:szCs w:val="28"/>
        </w:rPr>
      </w:pPr>
      <w:r>
        <w:rPr>
          <w:sz w:val="28"/>
          <w:szCs w:val="28"/>
        </w:rPr>
        <w:t xml:space="preserve">▪ </w:t>
      </w:r>
      <w:r w:rsidR="0036746A" w:rsidRPr="00BF539F">
        <w:rPr>
          <w:b/>
          <w:i/>
          <w:color w:val="auto"/>
          <w:sz w:val="28"/>
          <w:szCs w:val="28"/>
        </w:rPr>
        <w:t xml:space="preserve">Трудовая деятельность. </w:t>
      </w:r>
    </w:p>
    <w:p w:rsidR="00813825" w:rsidRPr="0036746A" w:rsidRDefault="0036746A" w:rsidP="0036746A">
      <w:pPr>
        <w:widowControl/>
        <w:spacing w:line="360" w:lineRule="auto"/>
        <w:jc w:val="both"/>
        <w:rPr>
          <w:color w:val="auto"/>
          <w:sz w:val="28"/>
          <w:szCs w:val="28"/>
        </w:rPr>
      </w:pPr>
      <w:r w:rsidRPr="00BF539F">
        <w:rPr>
          <w:color w:val="auto"/>
          <w:sz w:val="28"/>
          <w:szCs w:val="28"/>
        </w:rPr>
        <w:t>Курсы внеурочной деятельности, направленные на развитие творческих способностей школьников, воспитание у них трудолюбия и уважительного</w:t>
      </w:r>
      <w:r>
        <w:rPr>
          <w:color w:val="auto"/>
          <w:sz w:val="28"/>
          <w:szCs w:val="28"/>
        </w:rPr>
        <w:t xml:space="preserve"> отношения к физическому труду: </w:t>
      </w:r>
      <w:r w:rsidR="00813825">
        <w:rPr>
          <w:sz w:val="28"/>
          <w:szCs w:val="28"/>
        </w:rPr>
        <w:t xml:space="preserve">профориентационная программа </w:t>
      </w:r>
      <w:r w:rsidR="00813825" w:rsidRPr="0036746A">
        <w:rPr>
          <w:sz w:val="28"/>
          <w:szCs w:val="28"/>
        </w:rPr>
        <w:t>«Билет в будущее»</w:t>
      </w:r>
      <w:r>
        <w:rPr>
          <w:sz w:val="28"/>
          <w:szCs w:val="28"/>
        </w:rPr>
        <w:t>.</w:t>
      </w:r>
    </w:p>
    <w:p w:rsidR="00D66352" w:rsidRPr="00BF539F" w:rsidRDefault="00813825" w:rsidP="00D66352">
      <w:pPr>
        <w:widowControl/>
        <w:spacing w:line="360" w:lineRule="auto"/>
        <w:jc w:val="both"/>
        <w:rPr>
          <w:b/>
          <w:i/>
          <w:color w:val="auto"/>
          <w:sz w:val="28"/>
          <w:szCs w:val="28"/>
        </w:rPr>
      </w:pPr>
      <w:r>
        <w:rPr>
          <w:sz w:val="28"/>
          <w:szCs w:val="28"/>
        </w:rPr>
        <w:t xml:space="preserve">▪ </w:t>
      </w:r>
      <w:r w:rsidR="00D66352" w:rsidRPr="00BF539F">
        <w:rPr>
          <w:b/>
          <w:i/>
          <w:color w:val="auto"/>
          <w:sz w:val="28"/>
          <w:szCs w:val="28"/>
        </w:rPr>
        <w:t xml:space="preserve">Художественное творчество. </w:t>
      </w:r>
    </w:p>
    <w:p w:rsidR="0065659F" w:rsidRPr="0065659F" w:rsidRDefault="00D66352" w:rsidP="00D66352">
      <w:pPr>
        <w:widowControl/>
        <w:spacing w:line="360" w:lineRule="auto"/>
        <w:jc w:val="both"/>
        <w:rPr>
          <w:color w:val="auto"/>
          <w:sz w:val="28"/>
          <w:szCs w:val="28"/>
        </w:rPr>
      </w:pPr>
      <w:r w:rsidRPr="00BF539F">
        <w:rPr>
          <w:color w:val="auto"/>
          <w:sz w:val="28"/>
          <w:szCs w:val="28"/>
        </w:rPr>
        <w:t xml:space="preserve">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w:t>
      </w:r>
      <w:r>
        <w:rPr>
          <w:color w:val="auto"/>
          <w:sz w:val="28"/>
          <w:szCs w:val="28"/>
        </w:rPr>
        <w:t xml:space="preserve">духовно-нравственное развитие: </w:t>
      </w:r>
      <w:r w:rsidR="00813825" w:rsidRPr="0036746A">
        <w:rPr>
          <w:rFonts w:eastAsia="Times New Roman"/>
          <w:sz w:val="28"/>
          <w:szCs w:val="28"/>
        </w:rPr>
        <w:t xml:space="preserve">курс внеурочной деятельности </w:t>
      </w:r>
      <w:r w:rsidR="0065659F" w:rsidRPr="0065659F">
        <w:rPr>
          <w:rFonts w:eastAsia="Times New Roman"/>
          <w:sz w:val="28"/>
          <w:szCs w:val="28"/>
        </w:rPr>
        <w:t>«Музыкальный театр»</w:t>
      </w:r>
      <w:r w:rsidR="00813825" w:rsidRPr="0036746A">
        <w:rPr>
          <w:rFonts w:eastAsia="Times New Roman"/>
          <w:sz w:val="28"/>
          <w:szCs w:val="28"/>
        </w:rPr>
        <w:t>, программа дополнительного образования «Архитектура и дизайн», работа школьного медиа – объединения «Центр»</w:t>
      </w:r>
      <w:r w:rsidR="0036746A">
        <w:rPr>
          <w:rFonts w:eastAsia="Times New Roman"/>
          <w:sz w:val="28"/>
          <w:szCs w:val="28"/>
        </w:rPr>
        <w:t>.</w:t>
      </w:r>
    </w:p>
    <w:p w:rsidR="0036746A" w:rsidRPr="00BF539F" w:rsidRDefault="00D66352" w:rsidP="0036746A">
      <w:pPr>
        <w:widowControl/>
        <w:spacing w:line="360" w:lineRule="auto"/>
        <w:rPr>
          <w:b/>
          <w:i/>
          <w:color w:val="auto"/>
          <w:sz w:val="28"/>
          <w:szCs w:val="28"/>
        </w:rPr>
      </w:pPr>
      <w:r>
        <w:rPr>
          <w:sz w:val="28"/>
          <w:szCs w:val="28"/>
        </w:rPr>
        <w:t>▪</w:t>
      </w:r>
      <w:r w:rsidR="0036746A" w:rsidRPr="0036746A">
        <w:rPr>
          <w:b/>
          <w:i/>
          <w:color w:val="auto"/>
          <w:sz w:val="28"/>
          <w:szCs w:val="28"/>
        </w:rPr>
        <w:t xml:space="preserve"> </w:t>
      </w:r>
      <w:r w:rsidR="0036746A" w:rsidRPr="00BF539F">
        <w:rPr>
          <w:b/>
          <w:i/>
          <w:color w:val="auto"/>
          <w:sz w:val="28"/>
          <w:szCs w:val="28"/>
        </w:rPr>
        <w:t xml:space="preserve">Спортивно-оздоровительная деятельность. </w:t>
      </w:r>
    </w:p>
    <w:p w:rsidR="0065659F" w:rsidRDefault="0036746A" w:rsidP="0036746A">
      <w:pPr>
        <w:widowControl/>
        <w:spacing w:line="360" w:lineRule="auto"/>
        <w:jc w:val="both"/>
        <w:rPr>
          <w:rFonts w:eastAsia="Times New Roman"/>
          <w:b/>
          <w:i/>
          <w:sz w:val="28"/>
          <w:szCs w:val="28"/>
        </w:rPr>
      </w:pPr>
      <w:r w:rsidRPr="00BF539F">
        <w:rPr>
          <w:color w:val="auto"/>
          <w:sz w:val="28"/>
          <w:szCs w:val="28"/>
        </w:rPr>
        <w:t xml:space="preserve">Курсы внеурочной деятельности, направленные на физическое развитие школьников, развитие их ценностного отношения к своему здоровью, побуждение </w:t>
      </w:r>
      <w:r w:rsidRPr="00BF539F">
        <w:rPr>
          <w:color w:val="auto"/>
          <w:sz w:val="28"/>
          <w:szCs w:val="28"/>
        </w:rPr>
        <w:lastRenderedPageBreak/>
        <w:t>к здоровому образу жизни, воспитание силы воли, ответственности, формиров</w:t>
      </w:r>
      <w:r>
        <w:rPr>
          <w:color w:val="auto"/>
          <w:sz w:val="28"/>
          <w:szCs w:val="28"/>
        </w:rPr>
        <w:t xml:space="preserve">ание установок на защиту слабых: </w:t>
      </w:r>
      <w:r w:rsidR="00D66352">
        <w:rPr>
          <w:rFonts w:eastAsia="Times New Roman"/>
          <w:sz w:val="28"/>
          <w:szCs w:val="28"/>
        </w:rPr>
        <w:t xml:space="preserve">курс базовой физической подготовки </w:t>
      </w:r>
      <w:r w:rsidR="0065659F" w:rsidRPr="0065659F">
        <w:rPr>
          <w:rFonts w:eastAsia="Times New Roman"/>
          <w:sz w:val="28"/>
          <w:szCs w:val="28"/>
        </w:rPr>
        <w:t>«</w:t>
      </w:r>
      <w:r w:rsidR="00D66352" w:rsidRPr="0036746A">
        <w:rPr>
          <w:rFonts w:eastAsia="Times New Roman"/>
          <w:sz w:val="28"/>
          <w:szCs w:val="28"/>
        </w:rPr>
        <w:t>Спорт»</w:t>
      </w:r>
      <w:r w:rsidRPr="0036746A">
        <w:rPr>
          <w:rFonts w:eastAsia="Times New Roman"/>
          <w:sz w:val="28"/>
          <w:szCs w:val="28"/>
        </w:rPr>
        <w:t>.</w:t>
      </w:r>
    </w:p>
    <w:p w:rsidR="00D66352" w:rsidRPr="00BF539F" w:rsidRDefault="00D66352" w:rsidP="00D66352">
      <w:pPr>
        <w:widowControl/>
        <w:spacing w:line="360" w:lineRule="auto"/>
        <w:rPr>
          <w:b/>
          <w:i/>
          <w:color w:val="auto"/>
          <w:sz w:val="28"/>
          <w:szCs w:val="28"/>
        </w:rPr>
      </w:pPr>
      <w:r>
        <w:rPr>
          <w:sz w:val="28"/>
          <w:szCs w:val="28"/>
        </w:rPr>
        <w:t xml:space="preserve">▪ </w:t>
      </w:r>
      <w:r w:rsidRPr="00BF539F">
        <w:rPr>
          <w:b/>
          <w:i/>
          <w:color w:val="auto"/>
          <w:sz w:val="28"/>
          <w:szCs w:val="28"/>
        </w:rPr>
        <w:t xml:space="preserve">Проблемно-ценностное общение. </w:t>
      </w:r>
    </w:p>
    <w:p w:rsidR="00D66352" w:rsidRPr="0065659F" w:rsidRDefault="00D66352" w:rsidP="00D66352">
      <w:pPr>
        <w:widowControl/>
        <w:spacing w:line="360" w:lineRule="auto"/>
        <w:jc w:val="both"/>
        <w:rPr>
          <w:rFonts w:eastAsia="Times New Roman"/>
          <w:sz w:val="28"/>
          <w:szCs w:val="28"/>
        </w:rPr>
      </w:pPr>
      <w:r w:rsidRPr="00BF539F">
        <w:rPr>
          <w:color w:val="auto"/>
          <w:sz w:val="28"/>
          <w:szCs w:val="28"/>
        </w:rPr>
        <w:t xml:space="preserve">Курсы внеурочной деятельности, </w:t>
      </w:r>
      <w:r>
        <w:rPr>
          <w:color w:val="auto"/>
          <w:sz w:val="28"/>
          <w:szCs w:val="28"/>
        </w:rPr>
        <w:t xml:space="preserve">программы, </w:t>
      </w:r>
      <w:r w:rsidRPr="00BF539F">
        <w:rPr>
          <w:color w:val="auto"/>
          <w:sz w:val="28"/>
          <w:szCs w:val="28"/>
        </w:rPr>
        <w:t>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w:t>
      </w:r>
      <w:r>
        <w:rPr>
          <w:color w:val="auto"/>
          <w:sz w:val="28"/>
          <w:szCs w:val="28"/>
        </w:rPr>
        <w:t xml:space="preserve">я к разнообразию взглядов людей: </w:t>
      </w:r>
      <w:r w:rsidRPr="0036746A">
        <w:rPr>
          <w:sz w:val="28"/>
          <w:szCs w:val="28"/>
        </w:rPr>
        <w:t>ДМО «Российское движение школьников», «Эко-школа», «Школьное самоуправление», «Юные инспектора дорожного движения», волонтёрское объединение «Добрые сердца»</w:t>
      </w:r>
      <w:r w:rsidR="0036746A">
        <w:rPr>
          <w:sz w:val="28"/>
          <w:szCs w:val="28"/>
        </w:rPr>
        <w:t>.</w:t>
      </w:r>
    </w:p>
    <w:p w:rsidR="001D6B99" w:rsidRPr="00D66352" w:rsidRDefault="00EA3981" w:rsidP="00D66352">
      <w:pPr>
        <w:pStyle w:val="4"/>
        <w:spacing w:line="360" w:lineRule="auto"/>
        <w:jc w:val="center"/>
        <w:rPr>
          <w:rFonts w:ascii="Times New Roman" w:hAnsi="Times New Roman" w:cs="Times New Roman"/>
          <w:color w:val="auto"/>
          <w:sz w:val="28"/>
          <w:szCs w:val="28"/>
        </w:rPr>
      </w:pPr>
      <w:bookmarkStart w:id="107" w:name="_Toc142862560"/>
      <w:r>
        <w:rPr>
          <w:rFonts w:ascii="Times New Roman" w:hAnsi="Times New Roman" w:cs="Times New Roman"/>
          <w:color w:val="auto"/>
          <w:sz w:val="28"/>
          <w:szCs w:val="28"/>
        </w:rPr>
        <w:t>2.6</w:t>
      </w:r>
      <w:r w:rsidR="00D66352">
        <w:rPr>
          <w:rFonts w:ascii="Times New Roman" w:hAnsi="Times New Roman" w:cs="Times New Roman"/>
          <w:color w:val="auto"/>
          <w:sz w:val="28"/>
          <w:szCs w:val="28"/>
        </w:rPr>
        <w:t>.2.</w:t>
      </w:r>
      <w:r w:rsidR="00926AC5">
        <w:rPr>
          <w:rFonts w:ascii="Times New Roman" w:hAnsi="Times New Roman" w:cs="Times New Roman"/>
          <w:color w:val="auto"/>
          <w:sz w:val="28"/>
          <w:szCs w:val="28"/>
        </w:rPr>
        <w:t>4</w:t>
      </w:r>
      <w:r w:rsidR="00D66352">
        <w:rPr>
          <w:rFonts w:ascii="Times New Roman" w:hAnsi="Times New Roman" w:cs="Times New Roman"/>
          <w:color w:val="auto"/>
          <w:sz w:val="28"/>
          <w:szCs w:val="28"/>
        </w:rPr>
        <w:t xml:space="preserve">. </w:t>
      </w:r>
      <w:r w:rsidR="00702332" w:rsidRPr="00D66352">
        <w:rPr>
          <w:rFonts w:ascii="Times New Roman" w:hAnsi="Times New Roman" w:cs="Times New Roman"/>
          <w:color w:val="auto"/>
          <w:sz w:val="28"/>
          <w:szCs w:val="28"/>
        </w:rPr>
        <w:t>Модуль «Классное руководство».</w:t>
      </w:r>
      <w:bookmarkEnd w:id="107"/>
    </w:p>
    <w:p w:rsidR="0036746A" w:rsidRPr="00E570D2" w:rsidRDefault="0036746A" w:rsidP="0036746A">
      <w:pPr>
        <w:widowControl/>
        <w:spacing w:line="360" w:lineRule="auto"/>
        <w:ind w:firstLine="709"/>
        <w:jc w:val="both"/>
        <w:rPr>
          <w:color w:val="auto"/>
          <w:sz w:val="28"/>
          <w:szCs w:val="28"/>
        </w:rPr>
      </w:pPr>
      <w:r w:rsidRPr="00E570D2">
        <w:rPr>
          <w:color w:val="auto"/>
          <w:sz w:val="28"/>
          <w:szCs w:val="28"/>
        </w:rPr>
        <w:t>Осуществляя работу с классом, педагог организу</w:t>
      </w:r>
      <w:r>
        <w:rPr>
          <w:color w:val="auto"/>
          <w:sz w:val="28"/>
          <w:szCs w:val="28"/>
        </w:rPr>
        <w:t xml:space="preserve">ет работу с коллективом класса, </w:t>
      </w:r>
      <w:r w:rsidRPr="00E570D2">
        <w:rPr>
          <w:color w:val="auto"/>
          <w:sz w:val="28"/>
          <w:szCs w:val="28"/>
        </w:rPr>
        <w:t xml:space="preserve">индивидуальную работу с </w:t>
      </w:r>
      <w:r>
        <w:rPr>
          <w:color w:val="auto"/>
          <w:sz w:val="28"/>
          <w:szCs w:val="28"/>
        </w:rPr>
        <w:t xml:space="preserve">учащимися вверенного ему класса, </w:t>
      </w:r>
      <w:r w:rsidRPr="00E570D2">
        <w:rPr>
          <w:color w:val="auto"/>
          <w:sz w:val="28"/>
          <w:szCs w:val="28"/>
        </w:rPr>
        <w:t>работу с учителями</w:t>
      </w:r>
      <w:r>
        <w:rPr>
          <w:color w:val="auto"/>
          <w:sz w:val="28"/>
          <w:szCs w:val="28"/>
        </w:rPr>
        <w:t xml:space="preserve">, преподающими в данном классе, а также </w:t>
      </w:r>
      <w:r w:rsidRPr="00E570D2">
        <w:rPr>
          <w:color w:val="auto"/>
          <w:sz w:val="28"/>
          <w:szCs w:val="28"/>
        </w:rPr>
        <w:t xml:space="preserve">работу с родителями учащихся или их законными представителями </w:t>
      </w:r>
    </w:p>
    <w:p w:rsidR="0036746A" w:rsidRPr="0036746A" w:rsidRDefault="0036746A" w:rsidP="0036746A">
      <w:pPr>
        <w:widowControl/>
        <w:spacing w:line="360" w:lineRule="auto"/>
        <w:jc w:val="center"/>
        <w:rPr>
          <w:b/>
          <w:i/>
          <w:color w:val="auto"/>
          <w:sz w:val="28"/>
          <w:szCs w:val="28"/>
        </w:rPr>
      </w:pPr>
      <w:r w:rsidRPr="0036746A">
        <w:rPr>
          <w:b/>
          <w:i/>
          <w:color w:val="auto"/>
          <w:sz w:val="28"/>
          <w:szCs w:val="28"/>
        </w:rPr>
        <w:t>Работа с классным коллективом:</w:t>
      </w:r>
    </w:p>
    <w:p w:rsidR="0036746A" w:rsidRPr="00E570D2" w:rsidRDefault="0036746A" w:rsidP="0036746A">
      <w:pPr>
        <w:widowControl/>
        <w:spacing w:line="360" w:lineRule="auto"/>
        <w:jc w:val="both"/>
        <w:rPr>
          <w:color w:val="auto"/>
          <w:sz w:val="28"/>
          <w:szCs w:val="28"/>
        </w:rPr>
      </w:pPr>
      <w:r w:rsidRPr="00E570D2">
        <w:rPr>
          <w:color w:val="auto"/>
          <w:sz w:val="28"/>
          <w:szCs w:val="28"/>
        </w:rPr>
        <w:sym w:font="Symbol" w:char="F0B7"/>
      </w:r>
      <w:r w:rsidRPr="00E570D2">
        <w:rPr>
          <w:color w:val="auto"/>
          <w:sz w:val="28"/>
          <w:szCs w:val="28"/>
        </w:rPr>
        <w:t xml:space="preserve"> инициирование и поддержка участия класса в общешкольных ключевых делах, оказание необходимой помощи детям в их подготовке, проведении и анализе</w:t>
      </w:r>
      <w:r>
        <w:rPr>
          <w:color w:val="auto"/>
          <w:sz w:val="28"/>
          <w:szCs w:val="28"/>
        </w:rPr>
        <w:t xml:space="preserve"> (еженедельное проведение уроков «Разговоры о важном», проведение рефлексии по итогам занятий, подготовка и участие в тематических мероприятиях в течение года);</w:t>
      </w:r>
      <w:r w:rsidRPr="00E570D2">
        <w:rPr>
          <w:color w:val="auto"/>
          <w:sz w:val="28"/>
          <w:szCs w:val="28"/>
        </w:rPr>
        <w:t xml:space="preserve"> </w:t>
      </w:r>
    </w:p>
    <w:p w:rsidR="0036746A" w:rsidRPr="00E570D2" w:rsidRDefault="0036746A" w:rsidP="0036746A">
      <w:pPr>
        <w:widowControl/>
        <w:spacing w:line="360" w:lineRule="auto"/>
        <w:jc w:val="both"/>
        <w:rPr>
          <w:color w:val="auto"/>
          <w:sz w:val="28"/>
          <w:szCs w:val="28"/>
        </w:rPr>
      </w:pPr>
      <w:r w:rsidRPr="00E570D2">
        <w:rPr>
          <w:color w:val="auto"/>
          <w:sz w:val="28"/>
          <w:szCs w:val="28"/>
        </w:rPr>
        <w:sym w:font="Symbol" w:char="F0B7"/>
      </w:r>
      <w:r w:rsidRPr="00E570D2">
        <w:rPr>
          <w:color w:val="auto"/>
          <w:sz w:val="28"/>
          <w:szCs w:val="28"/>
        </w:rPr>
        <w:t xml:space="preserve"> организация интересных и полезных для личностного развития ребенка совместных дел с учащимися вверенного ему класса (познавательной, трудо</w:t>
      </w:r>
      <w:r w:rsidR="00753B99">
        <w:rPr>
          <w:color w:val="auto"/>
          <w:sz w:val="28"/>
          <w:szCs w:val="28"/>
        </w:rPr>
        <w:t xml:space="preserve">вой, спортивно-оздоровительной, </w:t>
      </w:r>
      <w:r w:rsidRPr="00E570D2">
        <w:rPr>
          <w:color w:val="auto"/>
          <w:sz w:val="28"/>
          <w:szCs w:val="28"/>
        </w:rPr>
        <w:t>духовно-нравств</w:t>
      </w:r>
      <w:r w:rsidR="00753B99">
        <w:rPr>
          <w:color w:val="auto"/>
          <w:sz w:val="28"/>
          <w:szCs w:val="28"/>
        </w:rPr>
        <w:t xml:space="preserve">енной, творческой, </w:t>
      </w:r>
      <w:r w:rsidRPr="00E570D2">
        <w:rPr>
          <w:color w:val="auto"/>
          <w:sz w:val="28"/>
          <w:szCs w:val="28"/>
        </w:rPr>
        <w:t>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w:t>
      </w:r>
      <w:r>
        <w:rPr>
          <w:color w:val="auto"/>
          <w:sz w:val="28"/>
          <w:szCs w:val="28"/>
        </w:rPr>
        <w:t>им образцы поведения в обществе (</w:t>
      </w:r>
      <w:r w:rsidRPr="000F7496">
        <w:rPr>
          <w:color w:val="auto"/>
          <w:sz w:val="28"/>
          <w:szCs w:val="28"/>
        </w:rPr>
        <w:t>изучение и</w:t>
      </w:r>
      <w:r>
        <w:rPr>
          <w:color w:val="auto"/>
          <w:sz w:val="28"/>
          <w:szCs w:val="28"/>
        </w:rPr>
        <w:t>стории государственных символов, традиций народа и т.д., «Веселые старты», спортивные мероприятия «Мы за ЗОЖ!» и т.д.);</w:t>
      </w:r>
      <w:r w:rsidRPr="00E570D2">
        <w:rPr>
          <w:color w:val="auto"/>
          <w:sz w:val="28"/>
          <w:szCs w:val="28"/>
        </w:rPr>
        <w:t xml:space="preserve"> </w:t>
      </w:r>
    </w:p>
    <w:p w:rsidR="0036746A" w:rsidRPr="00E570D2" w:rsidRDefault="0036746A" w:rsidP="0036746A">
      <w:pPr>
        <w:widowControl/>
        <w:spacing w:line="360" w:lineRule="auto"/>
        <w:jc w:val="both"/>
        <w:rPr>
          <w:color w:val="auto"/>
          <w:sz w:val="28"/>
          <w:szCs w:val="28"/>
        </w:rPr>
      </w:pPr>
      <w:r w:rsidRPr="00E570D2">
        <w:rPr>
          <w:color w:val="auto"/>
          <w:sz w:val="28"/>
          <w:szCs w:val="28"/>
        </w:rPr>
        <w:lastRenderedPageBreak/>
        <w:sym w:font="Symbol" w:char="F0B7"/>
      </w:r>
      <w:r w:rsidRPr="00E570D2">
        <w:rPr>
          <w:color w:val="auto"/>
          <w:sz w:val="28"/>
          <w:szCs w:val="28"/>
        </w:rPr>
        <w:t xml:space="preserve">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w:t>
      </w:r>
      <w:r>
        <w:rPr>
          <w:color w:val="auto"/>
          <w:sz w:val="28"/>
          <w:szCs w:val="28"/>
        </w:rPr>
        <w:t>для общения (классные часы на тему «Мой вклад в жизнь класса», «Сделаем вместе» и т.д.);</w:t>
      </w:r>
    </w:p>
    <w:p w:rsidR="0036746A" w:rsidRPr="00E570D2" w:rsidRDefault="0036746A" w:rsidP="0036746A">
      <w:pPr>
        <w:widowControl/>
        <w:spacing w:line="360" w:lineRule="auto"/>
        <w:jc w:val="both"/>
        <w:rPr>
          <w:color w:val="auto"/>
          <w:sz w:val="28"/>
          <w:szCs w:val="28"/>
        </w:rPr>
      </w:pPr>
      <w:r w:rsidRPr="00E570D2">
        <w:rPr>
          <w:color w:val="auto"/>
          <w:sz w:val="28"/>
          <w:szCs w:val="28"/>
        </w:rPr>
        <w:sym w:font="Symbol" w:char="F0B7"/>
      </w:r>
      <w:r w:rsidRPr="00E570D2">
        <w:rPr>
          <w:color w:val="auto"/>
          <w:sz w:val="28"/>
          <w:szCs w:val="28"/>
        </w:rPr>
        <w:t xml:space="preserve"> сплочение коллектива класса через: игры и тренинги на сплочение и командообразование; однодневные и многодневные походы и экскурсии, 10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w:t>
      </w:r>
      <w:r>
        <w:rPr>
          <w:color w:val="auto"/>
          <w:sz w:val="28"/>
          <w:szCs w:val="28"/>
        </w:rPr>
        <w:t>венного участия в жизни класса («Давайте познакомимся», «День именинника», «Праздник своими руками» и т.д.);</w:t>
      </w:r>
    </w:p>
    <w:p w:rsidR="0036746A" w:rsidRDefault="0036746A" w:rsidP="0036746A">
      <w:pPr>
        <w:widowControl/>
        <w:spacing w:line="360" w:lineRule="auto"/>
        <w:jc w:val="both"/>
        <w:rPr>
          <w:color w:val="auto"/>
          <w:sz w:val="28"/>
          <w:szCs w:val="28"/>
        </w:rPr>
      </w:pPr>
      <w:r w:rsidRPr="00E570D2">
        <w:rPr>
          <w:color w:val="auto"/>
          <w:sz w:val="28"/>
          <w:szCs w:val="28"/>
        </w:rPr>
        <w:sym w:font="Symbol" w:char="F0B7"/>
      </w:r>
      <w:r w:rsidRPr="00E570D2">
        <w:rPr>
          <w:color w:val="auto"/>
          <w:sz w:val="28"/>
          <w:szCs w:val="28"/>
        </w:rPr>
        <w:t xml:space="preserve"> выработка совместно со школьниками законов класса, помогающих детям освоить нормы и правила общения, которым они должны следовать в школе</w:t>
      </w:r>
      <w:r>
        <w:rPr>
          <w:color w:val="auto"/>
          <w:sz w:val="28"/>
          <w:szCs w:val="28"/>
        </w:rPr>
        <w:t xml:space="preserve"> (изготовление памяток с инструктажами по правилам поведения в школе,</w:t>
      </w:r>
      <w:r>
        <w:rPr>
          <w:color w:val="auto"/>
          <w:sz w:val="28"/>
          <w:szCs w:val="28"/>
        </w:rPr>
        <w:br/>
        <w:t xml:space="preserve"> на каникулах, возле водоемов, и т.д.)</w:t>
      </w:r>
      <w:r w:rsidRPr="00E570D2">
        <w:rPr>
          <w:color w:val="auto"/>
          <w:sz w:val="28"/>
          <w:szCs w:val="28"/>
        </w:rPr>
        <w:t xml:space="preserve">. </w:t>
      </w:r>
    </w:p>
    <w:p w:rsidR="0036746A" w:rsidRPr="00753B99" w:rsidRDefault="0036746A" w:rsidP="00753B99">
      <w:pPr>
        <w:widowControl/>
        <w:spacing w:line="360" w:lineRule="auto"/>
        <w:jc w:val="center"/>
        <w:rPr>
          <w:b/>
          <w:i/>
          <w:color w:val="auto"/>
          <w:sz w:val="28"/>
          <w:szCs w:val="28"/>
        </w:rPr>
      </w:pPr>
      <w:r w:rsidRPr="00753B99">
        <w:rPr>
          <w:b/>
          <w:i/>
          <w:color w:val="auto"/>
          <w:sz w:val="28"/>
          <w:szCs w:val="28"/>
        </w:rPr>
        <w:t>Индивидуальная работа с учащимися:</w:t>
      </w:r>
    </w:p>
    <w:p w:rsidR="0036746A" w:rsidRPr="00E570D2" w:rsidRDefault="0036746A" w:rsidP="00753B99">
      <w:pPr>
        <w:widowControl/>
        <w:spacing w:line="360" w:lineRule="auto"/>
        <w:jc w:val="both"/>
        <w:rPr>
          <w:color w:val="auto"/>
          <w:sz w:val="28"/>
          <w:szCs w:val="28"/>
        </w:rPr>
      </w:pPr>
      <w:r w:rsidRPr="00E570D2">
        <w:rPr>
          <w:color w:val="auto"/>
          <w:sz w:val="28"/>
          <w:szCs w:val="28"/>
        </w:rPr>
        <w:sym w:font="Symbol" w:char="F0B7"/>
      </w:r>
      <w:r w:rsidRPr="00E570D2">
        <w:rPr>
          <w:color w:val="auto"/>
          <w:sz w:val="28"/>
          <w:szCs w:val="28"/>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w:t>
      </w:r>
      <w:r w:rsidR="00753B99">
        <w:rPr>
          <w:color w:val="auto"/>
          <w:sz w:val="28"/>
          <w:szCs w:val="28"/>
        </w:rPr>
        <w:t>мости) – со школьным психологом;</w:t>
      </w:r>
      <w:r w:rsidRPr="00E570D2">
        <w:rPr>
          <w:color w:val="auto"/>
          <w:sz w:val="28"/>
          <w:szCs w:val="28"/>
        </w:rPr>
        <w:t xml:space="preserve"> </w:t>
      </w:r>
    </w:p>
    <w:p w:rsidR="0036746A" w:rsidRPr="00E570D2" w:rsidRDefault="0036746A" w:rsidP="00753B99">
      <w:pPr>
        <w:widowControl/>
        <w:spacing w:line="360" w:lineRule="auto"/>
        <w:jc w:val="both"/>
        <w:rPr>
          <w:color w:val="auto"/>
          <w:sz w:val="28"/>
          <w:szCs w:val="28"/>
        </w:rPr>
      </w:pPr>
      <w:r w:rsidRPr="00E570D2">
        <w:rPr>
          <w:color w:val="auto"/>
          <w:sz w:val="28"/>
          <w:szCs w:val="28"/>
        </w:rPr>
        <w:sym w:font="Symbol" w:char="F0B7"/>
      </w:r>
      <w:r w:rsidRPr="00E570D2">
        <w:rPr>
          <w:color w:val="auto"/>
          <w:sz w:val="28"/>
          <w:szCs w:val="28"/>
        </w:rPr>
        <w:t xml:space="preserve">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w:t>
      </w:r>
      <w:r w:rsidR="00753B99">
        <w:rPr>
          <w:color w:val="auto"/>
          <w:sz w:val="28"/>
          <w:szCs w:val="28"/>
        </w:rPr>
        <w:t>естно стараются решить;</w:t>
      </w:r>
    </w:p>
    <w:p w:rsidR="0036746A" w:rsidRPr="00E570D2" w:rsidRDefault="0036746A" w:rsidP="00753B99">
      <w:pPr>
        <w:widowControl/>
        <w:spacing w:line="360" w:lineRule="auto"/>
        <w:jc w:val="both"/>
        <w:rPr>
          <w:color w:val="auto"/>
          <w:sz w:val="28"/>
          <w:szCs w:val="28"/>
        </w:rPr>
      </w:pPr>
      <w:r w:rsidRPr="00E570D2">
        <w:rPr>
          <w:color w:val="auto"/>
          <w:sz w:val="28"/>
          <w:szCs w:val="28"/>
        </w:rPr>
        <w:lastRenderedPageBreak/>
        <w:sym w:font="Symbol" w:char="F0B7"/>
      </w:r>
      <w:r w:rsidRPr="00E570D2">
        <w:rPr>
          <w:color w:val="auto"/>
          <w:sz w:val="28"/>
          <w:szCs w:val="28"/>
        </w:rPr>
        <w:t xml:space="preserve">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w:t>
      </w:r>
      <w:r w:rsidR="00753B99">
        <w:rPr>
          <w:color w:val="auto"/>
          <w:sz w:val="28"/>
          <w:szCs w:val="28"/>
        </w:rPr>
        <w:t>лизируют свои успехи и неудачи;</w:t>
      </w:r>
    </w:p>
    <w:p w:rsidR="0036746A" w:rsidRPr="00E570D2" w:rsidRDefault="0036746A" w:rsidP="00753B99">
      <w:pPr>
        <w:widowControl/>
        <w:spacing w:line="360" w:lineRule="auto"/>
        <w:jc w:val="both"/>
        <w:rPr>
          <w:color w:val="auto"/>
          <w:sz w:val="28"/>
          <w:szCs w:val="28"/>
        </w:rPr>
      </w:pPr>
      <w:r w:rsidRPr="00E570D2">
        <w:rPr>
          <w:color w:val="auto"/>
          <w:sz w:val="28"/>
          <w:szCs w:val="28"/>
        </w:rPr>
        <w:sym w:font="Symbol" w:char="F0B7"/>
      </w:r>
      <w:r w:rsidRPr="00E570D2">
        <w:rPr>
          <w:color w:val="auto"/>
          <w:sz w:val="28"/>
          <w:szCs w:val="28"/>
        </w:rPr>
        <w:t xml:space="preserve">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36746A" w:rsidRPr="00753B99" w:rsidRDefault="0036746A" w:rsidP="00753B99">
      <w:pPr>
        <w:widowControl/>
        <w:spacing w:line="360" w:lineRule="auto"/>
        <w:jc w:val="center"/>
        <w:rPr>
          <w:b/>
          <w:i/>
          <w:color w:val="auto"/>
          <w:sz w:val="28"/>
          <w:szCs w:val="28"/>
        </w:rPr>
      </w:pPr>
      <w:r w:rsidRPr="00753B99">
        <w:rPr>
          <w:b/>
          <w:i/>
          <w:color w:val="auto"/>
          <w:sz w:val="28"/>
          <w:szCs w:val="28"/>
        </w:rPr>
        <w:t>Работа с учителями, преподающими в классе:</w:t>
      </w:r>
    </w:p>
    <w:p w:rsidR="0036746A" w:rsidRPr="00E570D2" w:rsidRDefault="0036746A" w:rsidP="00753B99">
      <w:pPr>
        <w:widowControl/>
        <w:spacing w:line="360" w:lineRule="auto"/>
        <w:jc w:val="both"/>
        <w:rPr>
          <w:color w:val="auto"/>
          <w:sz w:val="28"/>
          <w:szCs w:val="28"/>
        </w:rPr>
      </w:pPr>
      <w:r w:rsidRPr="00E570D2">
        <w:rPr>
          <w:color w:val="auto"/>
          <w:sz w:val="28"/>
          <w:szCs w:val="28"/>
        </w:rPr>
        <w:sym w:font="Symbol" w:char="F0B7"/>
      </w:r>
      <w:r w:rsidRPr="00E570D2">
        <w:rPr>
          <w:color w:val="auto"/>
          <w:sz w:val="28"/>
          <w:szCs w:val="28"/>
        </w:rPr>
        <w:t xml:space="preserve"> 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36746A" w:rsidRPr="00E570D2" w:rsidRDefault="0036746A" w:rsidP="00753B99">
      <w:pPr>
        <w:widowControl/>
        <w:spacing w:line="360" w:lineRule="auto"/>
        <w:jc w:val="both"/>
        <w:rPr>
          <w:color w:val="auto"/>
          <w:sz w:val="28"/>
          <w:szCs w:val="28"/>
        </w:rPr>
      </w:pPr>
      <w:r w:rsidRPr="00E570D2">
        <w:rPr>
          <w:color w:val="auto"/>
          <w:sz w:val="28"/>
          <w:szCs w:val="28"/>
        </w:rPr>
        <w:sym w:font="Symbol" w:char="F0B7"/>
      </w:r>
      <w:r w:rsidRPr="00E570D2">
        <w:rPr>
          <w:color w:val="auto"/>
          <w:sz w:val="28"/>
          <w:szCs w:val="28"/>
        </w:rPr>
        <w:t xml:space="preserve"> проведение мини-педсоветов, направленных на решение конкретных проблем класса и интеграцию воспитательных влияний на школьников; </w:t>
      </w:r>
    </w:p>
    <w:p w:rsidR="0036746A" w:rsidRPr="00E570D2" w:rsidRDefault="0036746A" w:rsidP="00753B99">
      <w:pPr>
        <w:widowControl/>
        <w:spacing w:line="360" w:lineRule="auto"/>
        <w:jc w:val="both"/>
        <w:rPr>
          <w:color w:val="auto"/>
          <w:sz w:val="28"/>
          <w:szCs w:val="28"/>
        </w:rPr>
      </w:pPr>
      <w:r w:rsidRPr="00E570D2">
        <w:rPr>
          <w:color w:val="auto"/>
          <w:sz w:val="28"/>
          <w:szCs w:val="28"/>
        </w:rPr>
        <w:sym w:font="Symbol" w:char="F0B7"/>
      </w:r>
      <w:r w:rsidRPr="00E570D2">
        <w:rPr>
          <w:color w:val="auto"/>
          <w:sz w:val="28"/>
          <w:szCs w:val="28"/>
        </w:rPr>
        <w:t xml:space="preserve">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36746A" w:rsidRPr="00E570D2" w:rsidRDefault="0036746A" w:rsidP="00753B99">
      <w:pPr>
        <w:widowControl/>
        <w:spacing w:line="360" w:lineRule="auto"/>
        <w:jc w:val="both"/>
        <w:rPr>
          <w:color w:val="auto"/>
          <w:sz w:val="28"/>
          <w:szCs w:val="28"/>
        </w:rPr>
      </w:pPr>
      <w:r w:rsidRPr="00E570D2">
        <w:rPr>
          <w:color w:val="auto"/>
          <w:sz w:val="28"/>
          <w:szCs w:val="28"/>
        </w:rPr>
        <w:sym w:font="Symbol" w:char="F0B7"/>
      </w:r>
      <w:r w:rsidRPr="00E570D2">
        <w:rPr>
          <w:color w:val="auto"/>
          <w:sz w:val="28"/>
          <w:szCs w:val="28"/>
        </w:rPr>
        <w:t xml:space="preserve"> привлечение учителей к участию в родительских собраниях класса для объединения усилий в деле обучения и воспитания детей. Работа с родителями учащихся и</w:t>
      </w:r>
      <w:r w:rsidR="00753B99">
        <w:rPr>
          <w:color w:val="auto"/>
          <w:sz w:val="28"/>
          <w:szCs w:val="28"/>
        </w:rPr>
        <w:t>ли их законными представителями;</w:t>
      </w:r>
      <w:r w:rsidRPr="00E570D2">
        <w:rPr>
          <w:color w:val="auto"/>
          <w:sz w:val="28"/>
          <w:szCs w:val="28"/>
        </w:rPr>
        <w:t xml:space="preserve">  </w:t>
      </w:r>
    </w:p>
    <w:p w:rsidR="0036746A" w:rsidRPr="00E570D2" w:rsidRDefault="0036746A" w:rsidP="00753B99">
      <w:pPr>
        <w:widowControl/>
        <w:spacing w:line="360" w:lineRule="auto"/>
        <w:jc w:val="both"/>
        <w:rPr>
          <w:color w:val="auto"/>
          <w:sz w:val="28"/>
          <w:szCs w:val="28"/>
        </w:rPr>
      </w:pPr>
      <w:r w:rsidRPr="00E570D2">
        <w:rPr>
          <w:color w:val="auto"/>
          <w:sz w:val="28"/>
          <w:szCs w:val="28"/>
        </w:rPr>
        <w:sym w:font="Symbol" w:char="F0B7"/>
      </w:r>
      <w:r w:rsidRPr="00E570D2">
        <w:rPr>
          <w:color w:val="auto"/>
          <w:sz w:val="28"/>
          <w:szCs w:val="28"/>
        </w:rPr>
        <w:t xml:space="preserve"> регулярное информирование родителей о школьных успехах и проблемах их детей, о жизни класса в целом; </w:t>
      </w:r>
    </w:p>
    <w:p w:rsidR="0036746A" w:rsidRPr="00E570D2" w:rsidRDefault="0036746A" w:rsidP="00753B99">
      <w:pPr>
        <w:widowControl/>
        <w:spacing w:line="360" w:lineRule="auto"/>
        <w:jc w:val="both"/>
        <w:rPr>
          <w:color w:val="auto"/>
          <w:sz w:val="28"/>
          <w:szCs w:val="28"/>
        </w:rPr>
      </w:pPr>
      <w:r w:rsidRPr="00E570D2">
        <w:rPr>
          <w:color w:val="auto"/>
          <w:sz w:val="28"/>
          <w:szCs w:val="28"/>
        </w:rPr>
        <w:sym w:font="Symbol" w:char="F0B7"/>
      </w:r>
      <w:r w:rsidRPr="00E570D2">
        <w:rPr>
          <w:color w:val="auto"/>
          <w:sz w:val="28"/>
          <w:szCs w:val="28"/>
        </w:rPr>
        <w:t xml:space="preserve"> помощь родителям школьников или их законным представителям в регулировании отношений между ними, администрацией школы и учителями предметниками; </w:t>
      </w:r>
    </w:p>
    <w:p w:rsidR="0036746A" w:rsidRPr="00E570D2" w:rsidRDefault="0036746A" w:rsidP="00753B99">
      <w:pPr>
        <w:widowControl/>
        <w:spacing w:line="360" w:lineRule="auto"/>
        <w:jc w:val="both"/>
        <w:rPr>
          <w:color w:val="auto"/>
          <w:sz w:val="28"/>
          <w:szCs w:val="28"/>
        </w:rPr>
      </w:pPr>
      <w:r w:rsidRPr="00E570D2">
        <w:rPr>
          <w:color w:val="auto"/>
          <w:sz w:val="28"/>
          <w:szCs w:val="28"/>
        </w:rPr>
        <w:sym w:font="Symbol" w:char="F0B7"/>
      </w:r>
      <w:r w:rsidRPr="00E570D2">
        <w:rPr>
          <w:color w:val="auto"/>
          <w:sz w:val="28"/>
          <w:szCs w:val="28"/>
        </w:rPr>
        <w:t xml:space="preserve"> организация родительских собраний, происходящих в режиме обсуждения наиболее острых проблем обучения и воспитания школьников; </w:t>
      </w:r>
    </w:p>
    <w:p w:rsidR="0036746A" w:rsidRPr="00E570D2" w:rsidRDefault="0036746A" w:rsidP="00753B99">
      <w:pPr>
        <w:widowControl/>
        <w:spacing w:line="360" w:lineRule="auto"/>
        <w:jc w:val="both"/>
        <w:rPr>
          <w:color w:val="auto"/>
          <w:sz w:val="28"/>
          <w:szCs w:val="28"/>
        </w:rPr>
      </w:pPr>
      <w:r w:rsidRPr="00E570D2">
        <w:rPr>
          <w:color w:val="auto"/>
          <w:sz w:val="28"/>
          <w:szCs w:val="28"/>
        </w:rPr>
        <w:lastRenderedPageBreak/>
        <w:sym w:font="Symbol" w:char="F0B7"/>
      </w:r>
      <w:r w:rsidRPr="00E570D2">
        <w:rPr>
          <w:color w:val="auto"/>
          <w:sz w:val="28"/>
          <w:szCs w:val="28"/>
        </w:rPr>
        <w:t xml:space="preserve">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36746A" w:rsidRPr="00E570D2" w:rsidRDefault="0036746A" w:rsidP="00753B99">
      <w:pPr>
        <w:widowControl/>
        <w:spacing w:line="360" w:lineRule="auto"/>
        <w:jc w:val="both"/>
        <w:rPr>
          <w:color w:val="auto"/>
          <w:sz w:val="28"/>
          <w:szCs w:val="28"/>
        </w:rPr>
      </w:pPr>
      <w:r w:rsidRPr="00E570D2">
        <w:rPr>
          <w:color w:val="auto"/>
          <w:sz w:val="28"/>
          <w:szCs w:val="28"/>
        </w:rPr>
        <w:sym w:font="Symbol" w:char="F0B7"/>
      </w:r>
      <w:r w:rsidRPr="00E570D2">
        <w:rPr>
          <w:color w:val="auto"/>
          <w:sz w:val="28"/>
          <w:szCs w:val="28"/>
        </w:rPr>
        <w:t xml:space="preserve"> привлечение членов семей школьников к организации и проведению дел класса; </w:t>
      </w:r>
    </w:p>
    <w:p w:rsidR="0036746A" w:rsidRPr="00E570D2" w:rsidRDefault="0036746A" w:rsidP="00753B99">
      <w:pPr>
        <w:widowControl/>
        <w:spacing w:line="360" w:lineRule="auto"/>
        <w:jc w:val="both"/>
        <w:rPr>
          <w:bCs/>
          <w:color w:val="auto"/>
          <w:kern w:val="36"/>
          <w:sz w:val="28"/>
          <w:szCs w:val="28"/>
        </w:rPr>
      </w:pPr>
      <w:r w:rsidRPr="00E570D2">
        <w:rPr>
          <w:color w:val="auto"/>
          <w:sz w:val="28"/>
          <w:szCs w:val="28"/>
        </w:rPr>
        <w:sym w:font="Symbol" w:char="F0B7"/>
      </w:r>
      <w:r w:rsidRPr="00E570D2">
        <w:rPr>
          <w:color w:val="auto"/>
          <w:sz w:val="28"/>
          <w:szCs w:val="28"/>
        </w:rPr>
        <w:t xml:space="preserve"> организация на базе класса семейных праздников, конкурсов, соревнований, направленных на сплочение семьи и школы.</w:t>
      </w:r>
    </w:p>
    <w:p w:rsidR="00926AC5" w:rsidRPr="00926AC5" w:rsidRDefault="00926AC5" w:rsidP="00926AC5">
      <w:pPr>
        <w:pStyle w:val="4"/>
        <w:spacing w:line="360" w:lineRule="auto"/>
        <w:jc w:val="center"/>
        <w:rPr>
          <w:rFonts w:ascii="Times New Roman" w:hAnsi="Times New Roman" w:cs="Times New Roman"/>
          <w:color w:val="auto"/>
          <w:sz w:val="28"/>
          <w:szCs w:val="28"/>
        </w:rPr>
      </w:pPr>
      <w:bookmarkStart w:id="108" w:name="_Toc110433705"/>
      <w:bookmarkStart w:id="109" w:name="_Toc142862561"/>
      <w:r w:rsidRPr="00926AC5">
        <w:rPr>
          <w:rFonts w:ascii="Times New Roman" w:hAnsi="Times New Roman" w:cs="Times New Roman"/>
          <w:color w:val="auto"/>
          <w:sz w:val="28"/>
          <w:szCs w:val="28"/>
        </w:rPr>
        <w:t>2.6.2.5 Модуль «Детские общественные объединения»</w:t>
      </w:r>
      <w:bookmarkEnd w:id="108"/>
      <w:bookmarkEnd w:id="109"/>
    </w:p>
    <w:p w:rsidR="00926AC5" w:rsidRPr="00BF539F" w:rsidRDefault="00926AC5" w:rsidP="00926AC5">
      <w:pPr>
        <w:widowControl/>
        <w:spacing w:line="360" w:lineRule="auto"/>
        <w:ind w:firstLine="709"/>
        <w:jc w:val="both"/>
        <w:rPr>
          <w:color w:val="auto"/>
          <w:sz w:val="28"/>
          <w:szCs w:val="28"/>
        </w:rPr>
      </w:pPr>
      <w:r w:rsidRPr="00BF539F">
        <w:rPr>
          <w:color w:val="auto"/>
          <w:sz w:val="28"/>
          <w:szCs w:val="28"/>
        </w:rPr>
        <w:t xml:space="preserve">Действующее на базе школы детские общественные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w:t>
      </w:r>
    </w:p>
    <w:p w:rsidR="00926AC5" w:rsidRPr="00BF539F" w:rsidRDefault="00926AC5" w:rsidP="00926AC5">
      <w:pPr>
        <w:widowControl/>
        <w:spacing w:line="360" w:lineRule="auto"/>
        <w:jc w:val="both"/>
        <w:rPr>
          <w:b/>
          <w:i/>
          <w:color w:val="auto"/>
          <w:sz w:val="28"/>
          <w:szCs w:val="28"/>
        </w:rPr>
      </w:pPr>
      <w:r w:rsidRPr="00BF539F">
        <w:rPr>
          <w:b/>
          <w:i/>
          <w:color w:val="auto"/>
          <w:sz w:val="28"/>
          <w:szCs w:val="28"/>
        </w:rPr>
        <w:t>В МБОУ «</w:t>
      </w:r>
      <w:r w:rsidR="00C25091">
        <w:rPr>
          <w:b/>
          <w:i/>
          <w:color w:val="auto"/>
          <w:sz w:val="28"/>
          <w:szCs w:val="28"/>
        </w:rPr>
        <w:t>Школа № 90</w:t>
      </w:r>
      <w:r w:rsidRPr="00BF539F">
        <w:rPr>
          <w:b/>
          <w:i/>
          <w:color w:val="auto"/>
          <w:sz w:val="28"/>
          <w:szCs w:val="28"/>
        </w:rPr>
        <w:t>» действуют ДМОО:</w:t>
      </w:r>
    </w:p>
    <w:p w:rsidR="00926AC5" w:rsidRDefault="00926AC5" w:rsidP="00926AC5">
      <w:pPr>
        <w:widowControl/>
        <w:spacing w:line="360" w:lineRule="auto"/>
        <w:jc w:val="both"/>
        <w:rPr>
          <w:color w:val="auto"/>
          <w:sz w:val="28"/>
          <w:szCs w:val="28"/>
        </w:rPr>
      </w:pPr>
      <w:r w:rsidRPr="00BF539F">
        <w:rPr>
          <w:color w:val="auto"/>
          <w:sz w:val="28"/>
          <w:szCs w:val="28"/>
        </w:rPr>
        <w:t xml:space="preserve">- </w:t>
      </w:r>
      <w:r>
        <w:rPr>
          <w:color w:val="auto"/>
          <w:sz w:val="28"/>
          <w:szCs w:val="28"/>
        </w:rPr>
        <w:t>РДДМ (Российское движение детей и молодежи) «Движение Первых»</w:t>
      </w:r>
      <w:r w:rsidRPr="00BF539F">
        <w:rPr>
          <w:color w:val="auto"/>
          <w:sz w:val="28"/>
          <w:szCs w:val="28"/>
        </w:rPr>
        <w:t>;</w:t>
      </w:r>
    </w:p>
    <w:p w:rsidR="00926AC5" w:rsidRPr="00BF539F" w:rsidRDefault="00926AC5" w:rsidP="00926AC5">
      <w:pPr>
        <w:widowControl/>
        <w:spacing w:line="360" w:lineRule="auto"/>
        <w:jc w:val="both"/>
        <w:rPr>
          <w:color w:val="auto"/>
          <w:sz w:val="28"/>
          <w:szCs w:val="28"/>
        </w:rPr>
      </w:pPr>
      <w:r>
        <w:rPr>
          <w:color w:val="auto"/>
          <w:sz w:val="28"/>
          <w:szCs w:val="28"/>
        </w:rPr>
        <w:t>- «Орлята России»</w:t>
      </w:r>
    </w:p>
    <w:p w:rsidR="00926AC5" w:rsidRPr="00BF539F" w:rsidRDefault="00926AC5" w:rsidP="00926AC5">
      <w:pPr>
        <w:widowControl/>
        <w:spacing w:line="360" w:lineRule="auto"/>
        <w:jc w:val="both"/>
        <w:rPr>
          <w:color w:val="auto"/>
          <w:sz w:val="28"/>
          <w:szCs w:val="28"/>
        </w:rPr>
      </w:pPr>
      <w:r w:rsidRPr="00BF539F">
        <w:rPr>
          <w:color w:val="auto"/>
          <w:sz w:val="28"/>
          <w:szCs w:val="28"/>
        </w:rPr>
        <w:t>- СВД (Союз верных друзей);</w:t>
      </w:r>
    </w:p>
    <w:p w:rsidR="00926AC5" w:rsidRPr="00BF539F" w:rsidRDefault="00926AC5" w:rsidP="00926AC5">
      <w:pPr>
        <w:widowControl/>
        <w:spacing w:line="360" w:lineRule="auto"/>
        <w:jc w:val="both"/>
        <w:rPr>
          <w:color w:val="auto"/>
          <w:sz w:val="28"/>
          <w:szCs w:val="28"/>
        </w:rPr>
      </w:pPr>
      <w:r w:rsidRPr="00BF539F">
        <w:rPr>
          <w:color w:val="auto"/>
          <w:sz w:val="28"/>
          <w:szCs w:val="28"/>
        </w:rPr>
        <w:t xml:space="preserve">- </w:t>
      </w:r>
      <w:r>
        <w:rPr>
          <w:color w:val="auto"/>
          <w:sz w:val="28"/>
          <w:szCs w:val="28"/>
        </w:rPr>
        <w:t xml:space="preserve">«Юнармия», </w:t>
      </w:r>
      <w:r w:rsidRPr="00BF539F">
        <w:rPr>
          <w:color w:val="auto"/>
          <w:sz w:val="28"/>
          <w:szCs w:val="28"/>
        </w:rPr>
        <w:t xml:space="preserve">ЮПР (Юные патриоты России); </w:t>
      </w:r>
    </w:p>
    <w:p w:rsidR="00926AC5" w:rsidRPr="00BF539F" w:rsidRDefault="00926AC5" w:rsidP="00926AC5">
      <w:pPr>
        <w:widowControl/>
        <w:spacing w:line="360" w:lineRule="auto"/>
        <w:jc w:val="both"/>
        <w:rPr>
          <w:color w:val="auto"/>
          <w:sz w:val="28"/>
          <w:szCs w:val="28"/>
        </w:rPr>
      </w:pPr>
      <w:r w:rsidRPr="00BF539F">
        <w:rPr>
          <w:color w:val="auto"/>
          <w:sz w:val="28"/>
          <w:szCs w:val="28"/>
        </w:rPr>
        <w:t>- Эко-школа (экологическое объединение);</w:t>
      </w:r>
    </w:p>
    <w:p w:rsidR="00926AC5" w:rsidRPr="00BF539F" w:rsidRDefault="00926AC5" w:rsidP="00926AC5">
      <w:pPr>
        <w:widowControl/>
        <w:spacing w:line="360" w:lineRule="auto"/>
        <w:jc w:val="both"/>
        <w:rPr>
          <w:color w:val="auto"/>
          <w:sz w:val="28"/>
          <w:szCs w:val="28"/>
        </w:rPr>
      </w:pPr>
      <w:r w:rsidRPr="00BF539F">
        <w:rPr>
          <w:color w:val="auto"/>
          <w:sz w:val="28"/>
          <w:szCs w:val="28"/>
        </w:rPr>
        <w:t>- Детский медиацентр «Центр»;</w:t>
      </w:r>
    </w:p>
    <w:p w:rsidR="00926AC5" w:rsidRDefault="00926AC5" w:rsidP="00926AC5">
      <w:pPr>
        <w:widowControl/>
        <w:spacing w:line="360" w:lineRule="auto"/>
        <w:jc w:val="both"/>
        <w:rPr>
          <w:color w:val="auto"/>
          <w:sz w:val="28"/>
          <w:szCs w:val="28"/>
        </w:rPr>
      </w:pPr>
      <w:r w:rsidRPr="00BF539F">
        <w:rPr>
          <w:color w:val="auto"/>
          <w:sz w:val="28"/>
          <w:szCs w:val="28"/>
        </w:rPr>
        <w:t>- Волонтерс</w:t>
      </w:r>
      <w:r>
        <w:rPr>
          <w:color w:val="auto"/>
          <w:sz w:val="28"/>
          <w:szCs w:val="28"/>
        </w:rPr>
        <w:t>кое объединение «Добрые сердца»;</w:t>
      </w:r>
    </w:p>
    <w:p w:rsidR="00926AC5" w:rsidRDefault="00926AC5" w:rsidP="00926AC5">
      <w:pPr>
        <w:widowControl/>
        <w:spacing w:line="360" w:lineRule="auto"/>
        <w:jc w:val="both"/>
        <w:rPr>
          <w:color w:val="auto"/>
          <w:sz w:val="28"/>
          <w:szCs w:val="28"/>
        </w:rPr>
      </w:pPr>
      <w:r>
        <w:rPr>
          <w:color w:val="auto"/>
          <w:sz w:val="28"/>
          <w:szCs w:val="28"/>
        </w:rPr>
        <w:t>- Школьный спортивный клуб;</w:t>
      </w:r>
    </w:p>
    <w:p w:rsidR="00926AC5" w:rsidRDefault="00926AC5" w:rsidP="00926AC5">
      <w:pPr>
        <w:widowControl/>
        <w:spacing w:line="360" w:lineRule="auto"/>
        <w:jc w:val="both"/>
        <w:rPr>
          <w:color w:val="auto"/>
          <w:sz w:val="28"/>
          <w:szCs w:val="28"/>
        </w:rPr>
      </w:pPr>
      <w:r>
        <w:rPr>
          <w:color w:val="auto"/>
          <w:sz w:val="28"/>
          <w:szCs w:val="28"/>
        </w:rPr>
        <w:t>- Школьный исторический клуб «Память поколений»;</w:t>
      </w:r>
    </w:p>
    <w:p w:rsidR="00926AC5" w:rsidRDefault="00926AC5" w:rsidP="00926AC5">
      <w:pPr>
        <w:widowControl/>
        <w:spacing w:line="360" w:lineRule="auto"/>
        <w:jc w:val="both"/>
        <w:rPr>
          <w:color w:val="auto"/>
          <w:sz w:val="28"/>
          <w:szCs w:val="28"/>
        </w:rPr>
      </w:pPr>
      <w:r>
        <w:rPr>
          <w:color w:val="auto"/>
          <w:sz w:val="28"/>
          <w:szCs w:val="28"/>
        </w:rPr>
        <w:t>- «Школьный театр «Выше радуги»;</w:t>
      </w:r>
    </w:p>
    <w:p w:rsidR="00926AC5" w:rsidRDefault="00926AC5" w:rsidP="00926AC5">
      <w:pPr>
        <w:widowControl/>
        <w:spacing w:line="360" w:lineRule="auto"/>
        <w:jc w:val="both"/>
        <w:rPr>
          <w:color w:val="auto"/>
          <w:sz w:val="28"/>
          <w:szCs w:val="28"/>
        </w:rPr>
      </w:pPr>
      <w:r>
        <w:rPr>
          <w:color w:val="auto"/>
          <w:sz w:val="28"/>
          <w:szCs w:val="28"/>
        </w:rPr>
        <w:t>- Школьное самоуправление;</w:t>
      </w:r>
    </w:p>
    <w:p w:rsidR="00926AC5" w:rsidRPr="00BF539F" w:rsidRDefault="00926AC5" w:rsidP="00926AC5">
      <w:pPr>
        <w:widowControl/>
        <w:spacing w:line="360" w:lineRule="auto"/>
        <w:jc w:val="both"/>
        <w:rPr>
          <w:color w:val="auto"/>
          <w:sz w:val="28"/>
          <w:szCs w:val="28"/>
        </w:rPr>
      </w:pPr>
      <w:r>
        <w:rPr>
          <w:color w:val="auto"/>
          <w:sz w:val="28"/>
          <w:szCs w:val="28"/>
        </w:rPr>
        <w:t>- Центр детских инициатив (под руководством советника директора по воспитанию).</w:t>
      </w:r>
    </w:p>
    <w:p w:rsidR="00926AC5" w:rsidRPr="00BF539F" w:rsidRDefault="00926AC5" w:rsidP="00926AC5">
      <w:pPr>
        <w:widowControl/>
        <w:spacing w:line="360" w:lineRule="auto"/>
        <w:jc w:val="both"/>
        <w:rPr>
          <w:color w:val="auto"/>
          <w:sz w:val="28"/>
          <w:szCs w:val="28"/>
        </w:rPr>
      </w:pPr>
      <w:r w:rsidRPr="00BF539F">
        <w:rPr>
          <w:color w:val="auto"/>
          <w:sz w:val="28"/>
          <w:szCs w:val="28"/>
        </w:rPr>
        <w:t xml:space="preserve">Их правовой основой является ФЗ от 19.05.1995 N 82-ФЗ (ред. от 20.12.2017) "Об общественных объединениях" (ст. 5). </w:t>
      </w:r>
    </w:p>
    <w:p w:rsidR="00926AC5" w:rsidRPr="00BF539F" w:rsidRDefault="00926AC5" w:rsidP="00926AC5">
      <w:pPr>
        <w:widowControl/>
        <w:spacing w:line="360" w:lineRule="auto"/>
        <w:jc w:val="both"/>
        <w:rPr>
          <w:b/>
          <w:i/>
          <w:color w:val="auto"/>
          <w:sz w:val="28"/>
          <w:szCs w:val="28"/>
        </w:rPr>
      </w:pPr>
      <w:r w:rsidRPr="00BF539F">
        <w:rPr>
          <w:b/>
          <w:i/>
          <w:color w:val="auto"/>
          <w:sz w:val="28"/>
          <w:szCs w:val="28"/>
        </w:rPr>
        <w:t xml:space="preserve">Воспитание в детском общественном объединении осуществляется через: </w:t>
      </w:r>
    </w:p>
    <w:p w:rsidR="00926AC5" w:rsidRPr="00BF539F" w:rsidRDefault="00926AC5" w:rsidP="00926AC5">
      <w:pPr>
        <w:widowControl/>
        <w:spacing w:line="360" w:lineRule="auto"/>
        <w:jc w:val="both"/>
        <w:rPr>
          <w:color w:val="auto"/>
          <w:sz w:val="28"/>
          <w:szCs w:val="28"/>
        </w:rPr>
      </w:pPr>
      <w:r w:rsidRPr="00BF539F">
        <w:rPr>
          <w:color w:val="auto"/>
          <w:sz w:val="28"/>
          <w:szCs w:val="28"/>
        </w:rPr>
        <w:sym w:font="Symbol" w:char="F0B7"/>
      </w:r>
      <w:r w:rsidRPr="00BF539F">
        <w:rPr>
          <w:color w:val="auto"/>
          <w:sz w:val="28"/>
          <w:szCs w:val="28"/>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w:t>
      </w:r>
      <w:r w:rsidRPr="00BF539F">
        <w:rPr>
          <w:color w:val="auto"/>
          <w:sz w:val="28"/>
          <w:szCs w:val="28"/>
        </w:rPr>
        <w:lastRenderedPageBreak/>
        <w:t xml:space="preserve">ротация состава выборных органов и т.п.), дающих ребенку возможность получить социально значимый опыт гражданского поведения; </w:t>
      </w:r>
    </w:p>
    <w:p w:rsidR="00926AC5" w:rsidRPr="00BF539F" w:rsidRDefault="00926AC5" w:rsidP="00926AC5">
      <w:pPr>
        <w:widowControl/>
        <w:spacing w:line="360" w:lineRule="auto"/>
        <w:jc w:val="both"/>
        <w:rPr>
          <w:color w:val="auto"/>
          <w:sz w:val="28"/>
          <w:szCs w:val="28"/>
        </w:rPr>
      </w:pPr>
      <w:r w:rsidRPr="00BF539F">
        <w:rPr>
          <w:color w:val="auto"/>
          <w:sz w:val="28"/>
          <w:szCs w:val="28"/>
        </w:rPr>
        <w:sym w:font="Symbol" w:char="F0B7"/>
      </w:r>
      <w:r w:rsidRPr="00BF539F">
        <w:rPr>
          <w:color w:val="auto"/>
          <w:sz w:val="28"/>
          <w:szCs w:val="28"/>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w:t>
      </w:r>
    </w:p>
    <w:p w:rsidR="00926AC5" w:rsidRPr="00BF539F" w:rsidRDefault="00926AC5" w:rsidP="00926AC5">
      <w:pPr>
        <w:widowControl/>
        <w:spacing w:line="360" w:lineRule="auto"/>
        <w:jc w:val="both"/>
        <w:rPr>
          <w:color w:val="auto"/>
          <w:sz w:val="28"/>
          <w:szCs w:val="28"/>
        </w:rPr>
      </w:pPr>
      <w:r w:rsidRPr="00BF539F">
        <w:rPr>
          <w:color w:val="auto"/>
          <w:sz w:val="28"/>
          <w:szCs w:val="28"/>
        </w:rPr>
        <w:sym w:font="Symbol" w:char="F0B7"/>
      </w:r>
      <w:r w:rsidRPr="00BF539F">
        <w:rPr>
          <w:color w:val="auto"/>
          <w:sz w:val="28"/>
          <w:szCs w:val="28"/>
        </w:rPr>
        <w:t xml:space="preserve">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926AC5" w:rsidRPr="00BF539F" w:rsidRDefault="00926AC5" w:rsidP="00926AC5">
      <w:pPr>
        <w:widowControl/>
        <w:spacing w:line="360" w:lineRule="auto"/>
        <w:jc w:val="both"/>
        <w:rPr>
          <w:color w:val="auto"/>
          <w:sz w:val="28"/>
          <w:szCs w:val="28"/>
        </w:rPr>
      </w:pPr>
      <w:r w:rsidRPr="00BF539F">
        <w:rPr>
          <w:color w:val="auto"/>
          <w:sz w:val="28"/>
          <w:szCs w:val="28"/>
        </w:rPr>
        <w:sym w:font="Symbol" w:char="F0B7"/>
      </w:r>
      <w:r w:rsidRPr="00BF539F">
        <w:rPr>
          <w:color w:val="auto"/>
          <w:sz w:val="28"/>
          <w:szCs w:val="28"/>
        </w:rPr>
        <w:t xml:space="preserve">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 </w:t>
      </w:r>
    </w:p>
    <w:p w:rsidR="00926AC5" w:rsidRPr="00BF539F" w:rsidRDefault="00926AC5" w:rsidP="00926AC5">
      <w:pPr>
        <w:widowControl/>
        <w:spacing w:line="360" w:lineRule="auto"/>
        <w:jc w:val="both"/>
        <w:rPr>
          <w:color w:val="auto"/>
          <w:sz w:val="28"/>
          <w:szCs w:val="28"/>
        </w:rPr>
      </w:pPr>
      <w:r w:rsidRPr="00BF539F">
        <w:rPr>
          <w:color w:val="auto"/>
          <w:sz w:val="28"/>
          <w:szCs w:val="28"/>
        </w:rPr>
        <w:sym w:font="Symbol" w:char="F0B7"/>
      </w:r>
      <w:r w:rsidRPr="00BF539F">
        <w:rPr>
          <w:color w:val="auto"/>
          <w:sz w:val="28"/>
          <w:szCs w:val="28"/>
        </w:rPr>
        <w:t xml:space="preserve">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 </w:t>
      </w:r>
    </w:p>
    <w:p w:rsidR="00926AC5" w:rsidRPr="00BF539F" w:rsidRDefault="00926AC5" w:rsidP="00926AC5">
      <w:pPr>
        <w:widowControl/>
        <w:spacing w:line="360" w:lineRule="auto"/>
        <w:jc w:val="both"/>
        <w:rPr>
          <w:color w:val="auto"/>
          <w:sz w:val="28"/>
          <w:szCs w:val="28"/>
        </w:rPr>
      </w:pPr>
      <w:r w:rsidRPr="00BF539F">
        <w:rPr>
          <w:color w:val="auto"/>
          <w:sz w:val="28"/>
          <w:szCs w:val="28"/>
        </w:rPr>
        <w:sym w:font="Symbol" w:char="F0B7"/>
      </w:r>
      <w:r w:rsidRPr="00BF539F">
        <w:rPr>
          <w:color w:val="auto"/>
          <w:sz w:val="28"/>
          <w:szCs w:val="28"/>
        </w:rPr>
        <w:t xml:space="preserve">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w:t>
      </w:r>
      <w:r w:rsidRPr="00BF539F">
        <w:rPr>
          <w:color w:val="auto"/>
          <w:sz w:val="28"/>
          <w:szCs w:val="28"/>
        </w:rPr>
        <w:lastRenderedPageBreak/>
        <w:t xml:space="preserve">пресс-центра детского объединения, проведения традиционных огоньков – формы коллективного анализа проводимых детским объединением дел); </w:t>
      </w:r>
    </w:p>
    <w:p w:rsidR="00926AC5" w:rsidRPr="00BF539F" w:rsidRDefault="00926AC5" w:rsidP="00926AC5">
      <w:pPr>
        <w:widowControl/>
        <w:spacing w:line="360" w:lineRule="auto"/>
        <w:jc w:val="both"/>
        <w:rPr>
          <w:color w:val="auto"/>
          <w:sz w:val="28"/>
          <w:szCs w:val="28"/>
        </w:rPr>
      </w:pPr>
      <w:r w:rsidRPr="00BF539F">
        <w:rPr>
          <w:color w:val="auto"/>
          <w:sz w:val="28"/>
          <w:szCs w:val="28"/>
        </w:rPr>
        <w:sym w:font="Symbol" w:char="F0B7"/>
      </w:r>
      <w:r w:rsidRPr="00BF539F">
        <w:rPr>
          <w:color w:val="auto"/>
          <w:sz w:val="28"/>
          <w:szCs w:val="28"/>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Это проявляется как участие школьников в проведении разовых акций, которые часто носят масштабный характер, так и постоянной деятельностью школьников.</w:t>
      </w:r>
    </w:p>
    <w:p w:rsidR="00926AC5" w:rsidRPr="00926AC5" w:rsidRDefault="00926AC5" w:rsidP="00926AC5">
      <w:pPr>
        <w:pStyle w:val="4"/>
        <w:spacing w:line="360" w:lineRule="auto"/>
        <w:jc w:val="center"/>
        <w:rPr>
          <w:rFonts w:ascii="Times New Roman" w:hAnsi="Times New Roman" w:cs="Times New Roman"/>
          <w:color w:val="auto"/>
          <w:sz w:val="28"/>
          <w:szCs w:val="28"/>
        </w:rPr>
      </w:pPr>
      <w:bookmarkStart w:id="110" w:name="_Toc110433706"/>
      <w:bookmarkStart w:id="111" w:name="_Toc142862562"/>
      <w:r w:rsidRPr="00926AC5">
        <w:rPr>
          <w:rFonts w:ascii="Times New Roman" w:hAnsi="Times New Roman" w:cs="Times New Roman"/>
          <w:color w:val="auto"/>
          <w:sz w:val="28"/>
          <w:szCs w:val="28"/>
        </w:rPr>
        <w:t>2.</w:t>
      </w:r>
      <w:r>
        <w:rPr>
          <w:rFonts w:ascii="Times New Roman" w:hAnsi="Times New Roman" w:cs="Times New Roman"/>
          <w:color w:val="auto"/>
          <w:sz w:val="28"/>
          <w:szCs w:val="28"/>
        </w:rPr>
        <w:t>6.</w:t>
      </w:r>
      <w:r w:rsidRPr="00926AC5">
        <w:rPr>
          <w:rFonts w:ascii="Times New Roman" w:hAnsi="Times New Roman" w:cs="Times New Roman"/>
          <w:color w:val="auto"/>
          <w:sz w:val="28"/>
          <w:szCs w:val="28"/>
        </w:rPr>
        <w:t>2.6 Модуль «Самоуправление»</w:t>
      </w:r>
      <w:bookmarkEnd w:id="110"/>
      <w:bookmarkEnd w:id="111"/>
    </w:p>
    <w:p w:rsidR="00926AC5" w:rsidRDefault="00926AC5" w:rsidP="00926AC5">
      <w:pPr>
        <w:widowControl/>
        <w:spacing w:line="360" w:lineRule="auto"/>
        <w:ind w:firstLine="709"/>
        <w:jc w:val="both"/>
        <w:rPr>
          <w:color w:val="auto"/>
          <w:sz w:val="28"/>
          <w:szCs w:val="28"/>
        </w:rPr>
      </w:pPr>
      <w:r w:rsidRPr="00BF539F">
        <w:rPr>
          <w:color w:val="auto"/>
          <w:sz w:val="28"/>
          <w:szCs w:val="28"/>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926AC5" w:rsidRPr="003C7A3B" w:rsidRDefault="00926AC5" w:rsidP="00926AC5">
      <w:pPr>
        <w:tabs>
          <w:tab w:val="left" w:pos="851"/>
        </w:tabs>
        <w:spacing w:line="360" w:lineRule="auto"/>
        <w:ind w:firstLine="709"/>
        <w:jc w:val="both"/>
        <w:rPr>
          <w:color w:val="auto"/>
          <w:sz w:val="28"/>
        </w:rPr>
      </w:pPr>
      <w:r w:rsidRPr="003C7A3B">
        <w:rPr>
          <w:color w:val="auto"/>
          <w:sz w:val="28"/>
        </w:rPr>
        <w:t>Реализация воспитательного потенциала ученического самоуправления в общеобразовательной организации предусматрива</w:t>
      </w:r>
      <w:r>
        <w:rPr>
          <w:color w:val="auto"/>
          <w:sz w:val="28"/>
        </w:rPr>
        <w:t>ет</w:t>
      </w:r>
      <w:r w:rsidRPr="003C7A3B">
        <w:rPr>
          <w:color w:val="auto"/>
          <w:sz w:val="28"/>
        </w:rPr>
        <w:t>:</w:t>
      </w:r>
    </w:p>
    <w:p w:rsidR="00926AC5" w:rsidRPr="00D1313A" w:rsidRDefault="00926AC5" w:rsidP="00926AC5">
      <w:pPr>
        <w:tabs>
          <w:tab w:val="left" w:pos="993"/>
        </w:tabs>
        <w:spacing w:line="360" w:lineRule="auto"/>
        <w:contextualSpacing/>
        <w:jc w:val="both"/>
        <w:rPr>
          <w:color w:val="auto"/>
          <w:sz w:val="28"/>
        </w:rPr>
      </w:pPr>
      <w:r w:rsidRPr="00E570D2">
        <w:rPr>
          <w:color w:val="auto"/>
          <w:sz w:val="28"/>
          <w:szCs w:val="28"/>
        </w:rPr>
        <w:sym w:font="Symbol" w:char="F0B7"/>
      </w:r>
      <w:r>
        <w:rPr>
          <w:color w:val="auto"/>
          <w:sz w:val="28"/>
          <w:szCs w:val="28"/>
        </w:rPr>
        <w:t xml:space="preserve"> </w:t>
      </w:r>
      <w:r w:rsidRPr="00D1313A">
        <w:rPr>
          <w:color w:val="auto"/>
          <w:sz w:val="28"/>
        </w:rPr>
        <w:t>организацию и деятельность органов ученического самоуправления (совет обучающихся), избранных обучающимися</w:t>
      </w:r>
      <w:r>
        <w:rPr>
          <w:color w:val="auto"/>
          <w:sz w:val="28"/>
        </w:rPr>
        <w:t xml:space="preserve"> (проведение выборов ШУС, формирование актива, проведение еженедельных совещаний)</w:t>
      </w:r>
      <w:r w:rsidRPr="00D1313A">
        <w:rPr>
          <w:color w:val="auto"/>
          <w:sz w:val="28"/>
        </w:rPr>
        <w:t>;</w:t>
      </w:r>
    </w:p>
    <w:p w:rsidR="00926AC5" w:rsidRPr="00D1313A" w:rsidRDefault="00926AC5" w:rsidP="00926AC5">
      <w:pPr>
        <w:tabs>
          <w:tab w:val="left" w:pos="993"/>
        </w:tabs>
        <w:spacing w:line="360" w:lineRule="auto"/>
        <w:jc w:val="both"/>
        <w:rPr>
          <w:color w:val="auto"/>
          <w:sz w:val="28"/>
        </w:rPr>
      </w:pPr>
      <w:r w:rsidRPr="00E570D2">
        <w:rPr>
          <w:color w:val="auto"/>
          <w:sz w:val="28"/>
          <w:szCs w:val="28"/>
        </w:rPr>
        <w:sym w:font="Symbol" w:char="F0B7"/>
      </w:r>
      <w:r>
        <w:rPr>
          <w:color w:val="auto"/>
          <w:sz w:val="28"/>
          <w:szCs w:val="28"/>
        </w:rPr>
        <w:t xml:space="preserve"> </w:t>
      </w:r>
      <w:r w:rsidRPr="00D1313A">
        <w:rPr>
          <w:color w:val="auto"/>
          <w:sz w:val="28"/>
        </w:rPr>
        <w:t>представление органами ученического самоуправления интересов обучающихся в процессе управления общеобразовательной организацией</w:t>
      </w:r>
      <w:r>
        <w:rPr>
          <w:color w:val="auto"/>
          <w:sz w:val="28"/>
        </w:rPr>
        <w:t xml:space="preserve"> (взаимодействие со школьным уполномоченным по правам ребенка)</w:t>
      </w:r>
      <w:r w:rsidRPr="00D1313A">
        <w:rPr>
          <w:color w:val="auto"/>
          <w:sz w:val="28"/>
        </w:rPr>
        <w:t xml:space="preserve">; </w:t>
      </w:r>
    </w:p>
    <w:p w:rsidR="00926AC5" w:rsidRPr="00D1313A" w:rsidRDefault="00926AC5" w:rsidP="00926AC5">
      <w:pPr>
        <w:tabs>
          <w:tab w:val="left" w:pos="993"/>
        </w:tabs>
        <w:spacing w:line="360" w:lineRule="auto"/>
        <w:jc w:val="both"/>
        <w:rPr>
          <w:color w:val="auto"/>
          <w:sz w:val="28"/>
        </w:rPr>
      </w:pPr>
      <w:r w:rsidRPr="00E570D2">
        <w:rPr>
          <w:color w:val="auto"/>
          <w:sz w:val="28"/>
          <w:szCs w:val="28"/>
        </w:rPr>
        <w:sym w:font="Symbol" w:char="F0B7"/>
      </w:r>
      <w:r>
        <w:rPr>
          <w:color w:val="auto"/>
          <w:sz w:val="28"/>
          <w:szCs w:val="28"/>
        </w:rPr>
        <w:t xml:space="preserve"> </w:t>
      </w:r>
      <w:r w:rsidRPr="00D1313A">
        <w:rPr>
          <w:color w:val="auto"/>
          <w:sz w:val="28"/>
        </w:rPr>
        <w:t>защиту органами ученического самоуправления законных интересов и прав обучающихся</w:t>
      </w:r>
      <w:r>
        <w:rPr>
          <w:color w:val="auto"/>
          <w:sz w:val="28"/>
        </w:rPr>
        <w:t xml:space="preserve"> (участие в работе школьных органов профилактики, службы медиации, штаба воспитательной работы школы, взаимодействие инспекторами ПДН)</w:t>
      </w:r>
      <w:r w:rsidRPr="00D1313A">
        <w:rPr>
          <w:color w:val="auto"/>
          <w:sz w:val="28"/>
        </w:rPr>
        <w:t>;</w:t>
      </w:r>
    </w:p>
    <w:p w:rsidR="00926AC5" w:rsidRPr="000F4BFB" w:rsidRDefault="00926AC5" w:rsidP="00926AC5">
      <w:pPr>
        <w:tabs>
          <w:tab w:val="left" w:pos="993"/>
        </w:tabs>
        <w:spacing w:line="360" w:lineRule="auto"/>
        <w:jc w:val="both"/>
        <w:rPr>
          <w:color w:val="auto"/>
          <w:sz w:val="28"/>
        </w:rPr>
      </w:pPr>
      <w:r w:rsidRPr="00E570D2">
        <w:rPr>
          <w:color w:val="auto"/>
          <w:sz w:val="28"/>
          <w:szCs w:val="28"/>
        </w:rPr>
        <w:sym w:font="Symbol" w:char="F0B7"/>
      </w:r>
      <w:r>
        <w:rPr>
          <w:color w:val="auto"/>
          <w:sz w:val="28"/>
          <w:szCs w:val="28"/>
        </w:rPr>
        <w:t xml:space="preserve"> </w:t>
      </w:r>
      <w:r w:rsidRPr="000F4BFB">
        <w:rPr>
          <w:color w:val="auto"/>
          <w:sz w:val="28"/>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926AC5" w:rsidRPr="00BF539F" w:rsidRDefault="00926AC5" w:rsidP="00926AC5">
      <w:pPr>
        <w:widowControl/>
        <w:spacing w:line="360" w:lineRule="auto"/>
        <w:jc w:val="both"/>
        <w:rPr>
          <w:color w:val="auto"/>
          <w:sz w:val="28"/>
          <w:szCs w:val="28"/>
        </w:rPr>
      </w:pPr>
      <w:r w:rsidRPr="00BF539F">
        <w:rPr>
          <w:color w:val="auto"/>
          <w:sz w:val="28"/>
          <w:szCs w:val="28"/>
        </w:rPr>
        <w:lastRenderedPageBreak/>
        <w:t xml:space="preserve">Детское самоуправление в школе осуществляется следующим образом. </w:t>
      </w:r>
    </w:p>
    <w:p w:rsidR="00926AC5" w:rsidRPr="00BF539F" w:rsidRDefault="00926AC5" w:rsidP="00926AC5">
      <w:pPr>
        <w:widowControl/>
        <w:spacing w:line="360" w:lineRule="auto"/>
        <w:jc w:val="both"/>
        <w:rPr>
          <w:b/>
          <w:i/>
          <w:color w:val="auto"/>
          <w:sz w:val="28"/>
          <w:szCs w:val="28"/>
        </w:rPr>
      </w:pPr>
      <w:r w:rsidRPr="00BF539F">
        <w:rPr>
          <w:b/>
          <w:i/>
          <w:color w:val="auto"/>
          <w:sz w:val="28"/>
          <w:szCs w:val="28"/>
        </w:rPr>
        <w:t xml:space="preserve">На уровне школы: </w:t>
      </w:r>
    </w:p>
    <w:p w:rsidR="00926AC5" w:rsidRPr="00BF539F" w:rsidRDefault="00926AC5" w:rsidP="00926AC5">
      <w:pPr>
        <w:widowControl/>
        <w:spacing w:line="360" w:lineRule="auto"/>
        <w:jc w:val="both"/>
        <w:rPr>
          <w:color w:val="auto"/>
          <w:sz w:val="28"/>
          <w:szCs w:val="28"/>
        </w:rPr>
      </w:pPr>
      <w:r w:rsidRPr="00BF539F">
        <w:rPr>
          <w:color w:val="auto"/>
          <w:sz w:val="28"/>
          <w:szCs w:val="28"/>
        </w:rPr>
        <w:sym w:font="Symbol" w:char="F0B7"/>
      </w:r>
      <w:r w:rsidRPr="00BF539F">
        <w:rPr>
          <w:color w:val="auto"/>
          <w:sz w:val="28"/>
          <w:szCs w:val="28"/>
        </w:rPr>
        <w:t xml:space="preserve"> 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926AC5" w:rsidRPr="00BF539F" w:rsidRDefault="00926AC5" w:rsidP="00926AC5">
      <w:pPr>
        <w:widowControl/>
        <w:spacing w:line="360" w:lineRule="auto"/>
        <w:jc w:val="both"/>
        <w:rPr>
          <w:color w:val="auto"/>
          <w:sz w:val="28"/>
          <w:szCs w:val="28"/>
        </w:rPr>
      </w:pPr>
      <w:r w:rsidRPr="00BF539F">
        <w:rPr>
          <w:color w:val="auto"/>
          <w:sz w:val="28"/>
          <w:szCs w:val="28"/>
        </w:rPr>
        <w:sym w:font="Symbol" w:char="F0B7"/>
      </w:r>
      <w:r w:rsidRPr="00BF539F">
        <w:rPr>
          <w:color w:val="auto"/>
          <w:sz w:val="28"/>
          <w:szCs w:val="28"/>
        </w:rPr>
        <w:t xml:space="preserve"> 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 </w:t>
      </w:r>
    </w:p>
    <w:p w:rsidR="00926AC5" w:rsidRPr="00BF539F" w:rsidRDefault="00926AC5" w:rsidP="00926AC5">
      <w:pPr>
        <w:widowControl/>
        <w:spacing w:line="360" w:lineRule="auto"/>
        <w:jc w:val="both"/>
        <w:rPr>
          <w:color w:val="auto"/>
          <w:sz w:val="28"/>
          <w:szCs w:val="28"/>
        </w:rPr>
      </w:pPr>
      <w:r w:rsidRPr="00BF539F">
        <w:rPr>
          <w:color w:val="auto"/>
          <w:sz w:val="28"/>
          <w:szCs w:val="28"/>
        </w:rPr>
        <w:sym w:font="Symbol" w:char="F0B7"/>
      </w:r>
      <w:r w:rsidRPr="00BF539F">
        <w:rPr>
          <w:color w:val="auto"/>
          <w:sz w:val="28"/>
          <w:szCs w:val="28"/>
        </w:rPr>
        <w:t xml:space="preserve">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 </w:t>
      </w:r>
    </w:p>
    <w:p w:rsidR="00926AC5" w:rsidRPr="00BF539F" w:rsidRDefault="00926AC5" w:rsidP="00926AC5">
      <w:pPr>
        <w:widowControl/>
        <w:spacing w:line="360" w:lineRule="auto"/>
        <w:jc w:val="both"/>
        <w:rPr>
          <w:color w:val="auto"/>
          <w:sz w:val="28"/>
          <w:szCs w:val="28"/>
        </w:rPr>
      </w:pPr>
      <w:r w:rsidRPr="00BF539F">
        <w:rPr>
          <w:color w:val="auto"/>
          <w:sz w:val="28"/>
          <w:szCs w:val="28"/>
        </w:rPr>
        <w:sym w:font="Symbol" w:char="F0B7"/>
      </w:r>
      <w:r w:rsidRPr="00BF539F">
        <w:rPr>
          <w:color w:val="auto"/>
          <w:sz w:val="28"/>
          <w:szCs w:val="28"/>
        </w:rPr>
        <w:t xml:space="preserve"> через деятельность творческих советов, отвечающих за проведение тех или иных конкретных мероприятий, праздников, вечеров, акций и т.п.; </w:t>
      </w:r>
    </w:p>
    <w:p w:rsidR="00926AC5" w:rsidRPr="00BF539F" w:rsidRDefault="00926AC5" w:rsidP="00926AC5">
      <w:pPr>
        <w:widowControl/>
        <w:spacing w:line="360" w:lineRule="auto"/>
        <w:jc w:val="both"/>
        <w:rPr>
          <w:color w:val="auto"/>
          <w:sz w:val="28"/>
          <w:szCs w:val="28"/>
        </w:rPr>
      </w:pPr>
      <w:r w:rsidRPr="00BF539F">
        <w:rPr>
          <w:color w:val="auto"/>
          <w:sz w:val="28"/>
          <w:szCs w:val="28"/>
        </w:rPr>
        <w:sym w:font="Symbol" w:char="F0B7"/>
      </w:r>
      <w:r w:rsidRPr="00BF539F">
        <w:rPr>
          <w:color w:val="auto"/>
          <w:sz w:val="28"/>
          <w:szCs w:val="28"/>
        </w:rPr>
        <w:t xml:space="preserve"> 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(представители от старших классов в школьной службе медиации). </w:t>
      </w:r>
    </w:p>
    <w:p w:rsidR="00926AC5" w:rsidRPr="00BF539F" w:rsidRDefault="00926AC5" w:rsidP="00926AC5">
      <w:pPr>
        <w:widowControl/>
        <w:spacing w:line="360" w:lineRule="auto"/>
        <w:jc w:val="both"/>
        <w:rPr>
          <w:b/>
          <w:i/>
          <w:color w:val="auto"/>
          <w:sz w:val="28"/>
          <w:szCs w:val="28"/>
        </w:rPr>
      </w:pPr>
      <w:r w:rsidRPr="00BF539F">
        <w:rPr>
          <w:b/>
          <w:i/>
          <w:color w:val="auto"/>
          <w:sz w:val="28"/>
          <w:szCs w:val="28"/>
        </w:rPr>
        <w:t xml:space="preserve">На уровне классов: </w:t>
      </w:r>
    </w:p>
    <w:p w:rsidR="00926AC5" w:rsidRPr="00BF539F" w:rsidRDefault="00926AC5" w:rsidP="00926AC5">
      <w:pPr>
        <w:widowControl/>
        <w:spacing w:line="360" w:lineRule="auto"/>
        <w:jc w:val="both"/>
        <w:rPr>
          <w:color w:val="auto"/>
          <w:sz w:val="28"/>
          <w:szCs w:val="28"/>
        </w:rPr>
      </w:pPr>
      <w:r w:rsidRPr="00BF539F">
        <w:rPr>
          <w:color w:val="auto"/>
          <w:sz w:val="28"/>
          <w:szCs w:val="28"/>
        </w:rPr>
        <w:sym w:font="Symbol" w:char="F0B7"/>
      </w:r>
      <w:r w:rsidRPr="00BF539F">
        <w:rPr>
          <w:color w:val="auto"/>
          <w:sz w:val="28"/>
          <w:szCs w:val="28"/>
        </w:rPr>
        <w:t xml:space="preserve"> 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926AC5" w:rsidRPr="00BF539F" w:rsidRDefault="00926AC5" w:rsidP="00926AC5">
      <w:pPr>
        <w:widowControl/>
        <w:spacing w:line="360" w:lineRule="auto"/>
        <w:jc w:val="both"/>
        <w:rPr>
          <w:color w:val="auto"/>
          <w:sz w:val="28"/>
          <w:szCs w:val="28"/>
        </w:rPr>
      </w:pPr>
      <w:r w:rsidRPr="00BF539F">
        <w:rPr>
          <w:color w:val="auto"/>
          <w:sz w:val="28"/>
          <w:szCs w:val="28"/>
        </w:rPr>
        <w:sym w:font="Symbol" w:char="F0B7"/>
      </w:r>
      <w:r w:rsidRPr="00BF539F">
        <w:rPr>
          <w:color w:val="auto"/>
          <w:sz w:val="28"/>
          <w:szCs w:val="28"/>
        </w:rPr>
        <w:t xml:space="preserve"> 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 </w:t>
      </w:r>
    </w:p>
    <w:p w:rsidR="00926AC5" w:rsidRPr="00BF539F" w:rsidRDefault="00926AC5" w:rsidP="00926AC5">
      <w:pPr>
        <w:widowControl/>
        <w:spacing w:line="360" w:lineRule="auto"/>
        <w:jc w:val="both"/>
        <w:rPr>
          <w:color w:val="auto"/>
          <w:sz w:val="28"/>
          <w:szCs w:val="28"/>
        </w:rPr>
      </w:pPr>
      <w:r w:rsidRPr="00BF539F">
        <w:rPr>
          <w:color w:val="auto"/>
          <w:sz w:val="28"/>
          <w:szCs w:val="28"/>
        </w:rPr>
        <w:sym w:font="Symbol" w:char="F0B7"/>
      </w:r>
      <w:r w:rsidRPr="00BF539F">
        <w:rPr>
          <w:color w:val="auto"/>
          <w:sz w:val="28"/>
          <w:szCs w:val="28"/>
        </w:rPr>
        <w:t xml:space="preserve"> 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 </w:t>
      </w:r>
    </w:p>
    <w:p w:rsidR="00926AC5" w:rsidRPr="00BF539F" w:rsidRDefault="00926AC5" w:rsidP="00926AC5">
      <w:pPr>
        <w:widowControl/>
        <w:spacing w:line="360" w:lineRule="auto"/>
        <w:jc w:val="both"/>
        <w:rPr>
          <w:b/>
          <w:i/>
          <w:color w:val="auto"/>
          <w:sz w:val="28"/>
          <w:szCs w:val="28"/>
        </w:rPr>
      </w:pPr>
      <w:r w:rsidRPr="00BF539F">
        <w:rPr>
          <w:b/>
          <w:i/>
          <w:color w:val="auto"/>
          <w:sz w:val="28"/>
          <w:szCs w:val="28"/>
        </w:rPr>
        <w:t xml:space="preserve">На индивидуальном уровне: </w:t>
      </w:r>
    </w:p>
    <w:p w:rsidR="00926AC5" w:rsidRPr="00BF539F" w:rsidRDefault="00926AC5" w:rsidP="00926AC5">
      <w:pPr>
        <w:widowControl/>
        <w:spacing w:line="360" w:lineRule="auto"/>
        <w:jc w:val="both"/>
        <w:rPr>
          <w:color w:val="auto"/>
          <w:sz w:val="28"/>
          <w:szCs w:val="28"/>
        </w:rPr>
      </w:pPr>
      <w:r w:rsidRPr="00BF539F">
        <w:rPr>
          <w:color w:val="auto"/>
          <w:sz w:val="28"/>
          <w:szCs w:val="28"/>
        </w:rPr>
        <w:sym w:font="Symbol" w:char="F0B7"/>
      </w:r>
      <w:r w:rsidRPr="00BF539F">
        <w:rPr>
          <w:color w:val="auto"/>
          <w:sz w:val="28"/>
          <w:szCs w:val="28"/>
        </w:rPr>
        <w:t xml:space="preserve"> через вовлечение школьников в планирование, организацию, проведение и анализ общешкольных и внутриклассных дел; </w:t>
      </w:r>
    </w:p>
    <w:p w:rsidR="00926AC5" w:rsidRPr="00BF539F" w:rsidRDefault="00926AC5" w:rsidP="00926AC5">
      <w:pPr>
        <w:widowControl/>
        <w:spacing w:line="360" w:lineRule="auto"/>
        <w:jc w:val="both"/>
        <w:rPr>
          <w:color w:val="auto"/>
          <w:sz w:val="28"/>
          <w:szCs w:val="28"/>
        </w:rPr>
      </w:pPr>
      <w:r w:rsidRPr="00BF539F">
        <w:rPr>
          <w:color w:val="auto"/>
          <w:sz w:val="28"/>
          <w:szCs w:val="28"/>
        </w:rPr>
        <w:lastRenderedPageBreak/>
        <w:sym w:font="Symbol" w:char="F0B7"/>
      </w:r>
      <w:r w:rsidRPr="00BF539F">
        <w:rPr>
          <w:color w:val="auto"/>
          <w:sz w:val="28"/>
          <w:szCs w:val="28"/>
        </w:rPr>
        <w:t xml:space="preserve">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926AC5" w:rsidRPr="00926AC5" w:rsidRDefault="00926AC5" w:rsidP="005F1110">
      <w:pPr>
        <w:pStyle w:val="4"/>
        <w:spacing w:line="360" w:lineRule="auto"/>
        <w:jc w:val="center"/>
        <w:rPr>
          <w:rFonts w:ascii="Times New Roman" w:hAnsi="Times New Roman" w:cs="Times New Roman"/>
          <w:color w:val="auto"/>
          <w:sz w:val="28"/>
          <w:szCs w:val="28"/>
        </w:rPr>
      </w:pPr>
      <w:bookmarkStart w:id="112" w:name="_Toc110433707"/>
      <w:bookmarkStart w:id="113" w:name="_Toc142862563"/>
      <w:r w:rsidRPr="00926AC5">
        <w:rPr>
          <w:rFonts w:ascii="Times New Roman" w:hAnsi="Times New Roman" w:cs="Times New Roman"/>
          <w:color w:val="auto"/>
          <w:sz w:val="28"/>
          <w:szCs w:val="28"/>
        </w:rPr>
        <w:t>2.</w:t>
      </w:r>
      <w:r>
        <w:rPr>
          <w:rFonts w:ascii="Times New Roman" w:hAnsi="Times New Roman" w:cs="Times New Roman"/>
          <w:color w:val="auto"/>
          <w:sz w:val="28"/>
          <w:szCs w:val="28"/>
        </w:rPr>
        <w:t>6.</w:t>
      </w:r>
      <w:r w:rsidRPr="00926AC5">
        <w:rPr>
          <w:rFonts w:ascii="Times New Roman" w:hAnsi="Times New Roman" w:cs="Times New Roman"/>
          <w:color w:val="auto"/>
          <w:sz w:val="28"/>
          <w:szCs w:val="28"/>
        </w:rPr>
        <w:t>2.7 Модуль «Профориентация»</w:t>
      </w:r>
      <w:bookmarkEnd w:id="112"/>
      <w:bookmarkEnd w:id="113"/>
    </w:p>
    <w:p w:rsidR="00926AC5" w:rsidRPr="00BF539F" w:rsidRDefault="00926AC5" w:rsidP="005F1110">
      <w:pPr>
        <w:widowControl/>
        <w:spacing w:line="360" w:lineRule="auto"/>
        <w:ind w:firstLine="709"/>
        <w:jc w:val="both"/>
        <w:rPr>
          <w:color w:val="auto"/>
          <w:sz w:val="28"/>
          <w:szCs w:val="28"/>
        </w:rPr>
      </w:pPr>
      <w:r w:rsidRPr="00BF539F">
        <w:rPr>
          <w:color w:val="auto"/>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926AC5" w:rsidRPr="00BF539F" w:rsidRDefault="00926AC5" w:rsidP="005F1110">
      <w:pPr>
        <w:widowControl/>
        <w:spacing w:line="360" w:lineRule="auto"/>
        <w:ind w:firstLine="851"/>
        <w:jc w:val="both"/>
        <w:rPr>
          <w:color w:val="auto"/>
          <w:sz w:val="28"/>
          <w:szCs w:val="28"/>
        </w:rPr>
      </w:pPr>
      <w:r w:rsidRPr="00BF539F">
        <w:rPr>
          <w:color w:val="auto"/>
          <w:sz w:val="28"/>
          <w:szCs w:val="28"/>
        </w:rPr>
        <w:t xml:space="preserve">Эта работа осуществляется через: </w:t>
      </w:r>
    </w:p>
    <w:p w:rsidR="00926AC5" w:rsidRPr="00BF539F" w:rsidRDefault="00926AC5" w:rsidP="005F1110">
      <w:pPr>
        <w:widowControl/>
        <w:spacing w:line="360" w:lineRule="auto"/>
        <w:jc w:val="both"/>
        <w:rPr>
          <w:color w:val="auto"/>
          <w:sz w:val="28"/>
          <w:szCs w:val="28"/>
        </w:rPr>
      </w:pPr>
      <w:r w:rsidRPr="00BF539F">
        <w:rPr>
          <w:color w:val="auto"/>
          <w:sz w:val="28"/>
          <w:szCs w:val="28"/>
        </w:rPr>
        <w:sym w:font="Symbol" w:char="F0B7"/>
      </w:r>
      <w:r w:rsidRPr="00BF539F">
        <w:rPr>
          <w:color w:val="auto"/>
          <w:sz w:val="28"/>
          <w:szCs w:val="28"/>
        </w:rPr>
        <w:t xml:space="preserve">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r>
        <w:rPr>
          <w:color w:val="auto"/>
          <w:sz w:val="28"/>
          <w:szCs w:val="28"/>
        </w:rPr>
        <w:t xml:space="preserve"> (участие в проекте «Билет в будущее», «Ярмарка вакансий», «Большая перемена», «Ворлдскилс» и т.д.</w:t>
      </w:r>
      <w:r w:rsidRPr="00BF539F">
        <w:rPr>
          <w:color w:val="auto"/>
          <w:sz w:val="28"/>
          <w:szCs w:val="28"/>
        </w:rPr>
        <w:t xml:space="preserve">; </w:t>
      </w:r>
    </w:p>
    <w:p w:rsidR="00926AC5" w:rsidRPr="00BF539F" w:rsidRDefault="00926AC5" w:rsidP="005F1110">
      <w:pPr>
        <w:widowControl/>
        <w:spacing w:line="360" w:lineRule="auto"/>
        <w:jc w:val="both"/>
        <w:rPr>
          <w:color w:val="auto"/>
          <w:sz w:val="28"/>
          <w:szCs w:val="28"/>
        </w:rPr>
      </w:pPr>
      <w:r w:rsidRPr="00BF539F">
        <w:rPr>
          <w:color w:val="auto"/>
          <w:sz w:val="28"/>
          <w:szCs w:val="28"/>
        </w:rPr>
        <w:sym w:font="Symbol" w:char="F0B7"/>
      </w:r>
      <w:r w:rsidRPr="00BF539F">
        <w:rPr>
          <w:color w:val="auto"/>
          <w:sz w:val="28"/>
          <w:szCs w:val="28"/>
        </w:rPr>
        <w:t xml:space="preserve">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r>
        <w:rPr>
          <w:color w:val="auto"/>
          <w:sz w:val="28"/>
          <w:szCs w:val="28"/>
        </w:rPr>
        <w:t xml:space="preserve"> (общение с психологом-профориентологом, лекции преподавателей ССУЗов и ВУЗов на базе школы, совместные проекты «Первая профессия», «Правовой десант» и т.д.)</w:t>
      </w:r>
      <w:r w:rsidRPr="00BF539F">
        <w:rPr>
          <w:color w:val="auto"/>
          <w:sz w:val="28"/>
          <w:szCs w:val="28"/>
        </w:rPr>
        <w:t xml:space="preserve">; </w:t>
      </w:r>
    </w:p>
    <w:p w:rsidR="00926AC5" w:rsidRPr="00BF539F" w:rsidRDefault="00926AC5" w:rsidP="005F1110">
      <w:pPr>
        <w:widowControl/>
        <w:spacing w:line="360" w:lineRule="auto"/>
        <w:jc w:val="both"/>
        <w:rPr>
          <w:color w:val="auto"/>
          <w:sz w:val="28"/>
          <w:szCs w:val="28"/>
        </w:rPr>
      </w:pPr>
      <w:r w:rsidRPr="00BF539F">
        <w:rPr>
          <w:color w:val="auto"/>
          <w:sz w:val="28"/>
          <w:szCs w:val="28"/>
        </w:rPr>
        <w:sym w:font="Symbol" w:char="F0B7"/>
      </w:r>
      <w:r w:rsidRPr="00BF539F">
        <w:rPr>
          <w:color w:val="auto"/>
          <w:sz w:val="28"/>
          <w:szCs w:val="28"/>
        </w:rPr>
        <w:t xml:space="preserve"> 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r>
        <w:rPr>
          <w:color w:val="auto"/>
          <w:sz w:val="28"/>
          <w:szCs w:val="28"/>
        </w:rPr>
        <w:t xml:space="preserve"> (посещение завода «Сельмаш», швейной фабрики «Элис», банка «Сбербанк» и т.д.</w:t>
      </w:r>
      <w:r w:rsidRPr="00BF539F">
        <w:rPr>
          <w:color w:val="auto"/>
          <w:sz w:val="28"/>
          <w:szCs w:val="28"/>
        </w:rPr>
        <w:t xml:space="preserve">; </w:t>
      </w:r>
    </w:p>
    <w:p w:rsidR="00926AC5" w:rsidRPr="00BF539F" w:rsidRDefault="00926AC5" w:rsidP="005F1110">
      <w:pPr>
        <w:widowControl/>
        <w:spacing w:line="360" w:lineRule="auto"/>
        <w:jc w:val="both"/>
        <w:rPr>
          <w:color w:val="auto"/>
          <w:sz w:val="28"/>
          <w:szCs w:val="28"/>
        </w:rPr>
      </w:pPr>
      <w:r w:rsidRPr="00BF539F">
        <w:rPr>
          <w:color w:val="auto"/>
          <w:sz w:val="28"/>
          <w:szCs w:val="28"/>
        </w:rPr>
        <w:lastRenderedPageBreak/>
        <w:sym w:font="Symbol" w:char="F0B7"/>
      </w:r>
      <w:r w:rsidRPr="00BF539F">
        <w:rPr>
          <w:color w:val="auto"/>
          <w:sz w:val="28"/>
          <w:szCs w:val="28"/>
        </w:rPr>
        <w:t xml:space="preserve"> 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r>
        <w:rPr>
          <w:color w:val="auto"/>
          <w:sz w:val="28"/>
          <w:szCs w:val="28"/>
        </w:rPr>
        <w:t xml:space="preserve"> (взаимодействие с центром занятости населения, проведение опросов по выбору профессии, участие в проекте «Моя первая профессия»)</w:t>
      </w:r>
      <w:r w:rsidRPr="00BF539F">
        <w:rPr>
          <w:color w:val="auto"/>
          <w:sz w:val="28"/>
          <w:szCs w:val="28"/>
        </w:rPr>
        <w:t xml:space="preserve">; </w:t>
      </w:r>
    </w:p>
    <w:p w:rsidR="00926AC5" w:rsidRPr="00BF539F" w:rsidRDefault="00926AC5" w:rsidP="005F1110">
      <w:pPr>
        <w:widowControl/>
        <w:spacing w:line="360" w:lineRule="auto"/>
        <w:jc w:val="both"/>
        <w:rPr>
          <w:color w:val="auto"/>
          <w:sz w:val="28"/>
          <w:szCs w:val="28"/>
        </w:rPr>
      </w:pPr>
      <w:r w:rsidRPr="00BF539F">
        <w:rPr>
          <w:color w:val="auto"/>
          <w:sz w:val="28"/>
          <w:szCs w:val="28"/>
        </w:rPr>
        <w:sym w:font="Symbol" w:char="F0B7"/>
      </w:r>
      <w:r w:rsidRPr="00BF539F">
        <w:rPr>
          <w:color w:val="auto"/>
          <w:sz w:val="28"/>
          <w:szCs w:val="28"/>
        </w:rPr>
        <w:t xml:space="preserve">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r>
        <w:rPr>
          <w:color w:val="auto"/>
          <w:sz w:val="28"/>
          <w:szCs w:val="28"/>
        </w:rPr>
        <w:t xml:space="preserve"> (тестирования в рамках сотрудничества с Центром занятости населения)</w:t>
      </w:r>
      <w:r w:rsidRPr="00BF539F">
        <w:rPr>
          <w:color w:val="auto"/>
          <w:sz w:val="28"/>
          <w:szCs w:val="28"/>
        </w:rPr>
        <w:t xml:space="preserve">; </w:t>
      </w:r>
    </w:p>
    <w:p w:rsidR="00926AC5" w:rsidRPr="00BF539F" w:rsidRDefault="00926AC5" w:rsidP="005F1110">
      <w:pPr>
        <w:widowControl/>
        <w:spacing w:line="360" w:lineRule="auto"/>
        <w:jc w:val="both"/>
        <w:rPr>
          <w:color w:val="auto"/>
          <w:sz w:val="28"/>
          <w:szCs w:val="28"/>
        </w:rPr>
      </w:pPr>
      <w:r w:rsidRPr="00BF539F">
        <w:rPr>
          <w:color w:val="auto"/>
          <w:sz w:val="28"/>
          <w:szCs w:val="28"/>
        </w:rPr>
        <w:sym w:font="Symbol" w:char="F0B7"/>
      </w:r>
      <w:r w:rsidRPr="00BF539F">
        <w:rPr>
          <w:color w:val="auto"/>
          <w:sz w:val="28"/>
          <w:szCs w:val="28"/>
        </w:rPr>
        <w:t xml:space="preserve">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w:t>
      </w:r>
    </w:p>
    <w:p w:rsidR="00926AC5" w:rsidRPr="00BF539F" w:rsidRDefault="00926AC5" w:rsidP="005F1110">
      <w:pPr>
        <w:widowControl/>
        <w:spacing w:line="360" w:lineRule="auto"/>
        <w:jc w:val="both"/>
        <w:rPr>
          <w:color w:val="auto"/>
          <w:sz w:val="28"/>
          <w:szCs w:val="28"/>
        </w:rPr>
      </w:pPr>
      <w:r w:rsidRPr="00BF539F">
        <w:rPr>
          <w:color w:val="auto"/>
          <w:sz w:val="28"/>
          <w:szCs w:val="28"/>
        </w:rPr>
        <w:sym w:font="Symbol" w:char="F0B7"/>
      </w:r>
      <w:r w:rsidRPr="00BF539F">
        <w:rPr>
          <w:color w:val="auto"/>
          <w:sz w:val="28"/>
          <w:szCs w:val="28"/>
        </w:rPr>
        <w:t xml:space="preserve">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926AC5" w:rsidRPr="00BF539F" w:rsidRDefault="00926AC5" w:rsidP="005F1110">
      <w:pPr>
        <w:widowControl/>
        <w:spacing w:line="360" w:lineRule="auto"/>
        <w:jc w:val="both"/>
        <w:rPr>
          <w:bCs/>
          <w:color w:val="auto"/>
          <w:kern w:val="36"/>
          <w:sz w:val="28"/>
          <w:szCs w:val="28"/>
        </w:rPr>
      </w:pPr>
      <w:r w:rsidRPr="00BF539F">
        <w:rPr>
          <w:color w:val="auto"/>
          <w:sz w:val="28"/>
          <w:szCs w:val="28"/>
        </w:rPr>
        <w:sym w:font="Symbol" w:char="F0B7"/>
      </w:r>
      <w:r w:rsidRPr="00BF539F">
        <w:rPr>
          <w:color w:val="auto"/>
          <w:sz w:val="28"/>
          <w:szCs w:val="28"/>
        </w:rPr>
        <w:t xml:space="preserve"> 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926AC5" w:rsidRPr="005F1110" w:rsidRDefault="00926AC5" w:rsidP="005F1110">
      <w:pPr>
        <w:pStyle w:val="4"/>
        <w:spacing w:line="360" w:lineRule="auto"/>
        <w:jc w:val="center"/>
        <w:rPr>
          <w:rFonts w:ascii="Times New Roman" w:hAnsi="Times New Roman" w:cs="Times New Roman"/>
          <w:color w:val="auto"/>
          <w:sz w:val="28"/>
          <w:szCs w:val="28"/>
        </w:rPr>
      </w:pPr>
      <w:bookmarkStart w:id="114" w:name="_Toc110433708"/>
      <w:bookmarkStart w:id="115" w:name="_Toc142862564"/>
      <w:r w:rsidRPr="005F1110">
        <w:rPr>
          <w:rFonts w:ascii="Times New Roman" w:hAnsi="Times New Roman" w:cs="Times New Roman"/>
          <w:color w:val="auto"/>
          <w:sz w:val="28"/>
          <w:szCs w:val="28"/>
        </w:rPr>
        <w:t>2.</w:t>
      </w:r>
      <w:r w:rsidR="005F1110">
        <w:rPr>
          <w:rFonts w:ascii="Times New Roman" w:hAnsi="Times New Roman" w:cs="Times New Roman"/>
          <w:color w:val="auto"/>
          <w:sz w:val="28"/>
          <w:szCs w:val="28"/>
        </w:rPr>
        <w:t>6.</w:t>
      </w:r>
      <w:r w:rsidRPr="005F1110">
        <w:rPr>
          <w:rFonts w:ascii="Times New Roman" w:hAnsi="Times New Roman" w:cs="Times New Roman"/>
          <w:color w:val="auto"/>
          <w:sz w:val="28"/>
          <w:szCs w:val="28"/>
        </w:rPr>
        <w:t>2.8 Модуль «Школьные медиа»</w:t>
      </w:r>
      <w:bookmarkEnd w:id="114"/>
      <w:bookmarkEnd w:id="115"/>
    </w:p>
    <w:p w:rsidR="00926AC5" w:rsidRPr="00BF539F" w:rsidRDefault="00926AC5" w:rsidP="005F1110">
      <w:pPr>
        <w:widowControl/>
        <w:spacing w:line="360" w:lineRule="auto"/>
        <w:ind w:firstLine="709"/>
        <w:jc w:val="both"/>
        <w:rPr>
          <w:color w:val="auto"/>
          <w:sz w:val="28"/>
          <w:szCs w:val="28"/>
        </w:rPr>
      </w:pPr>
      <w:r w:rsidRPr="00BF539F">
        <w:rPr>
          <w:color w:val="auto"/>
          <w:sz w:val="28"/>
          <w:szCs w:val="28"/>
        </w:rPr>
        <w:t xml:space="preserve">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w:t>
      </w:r>
    </w:p>
    <w:p w:rsidR="00926AC5" w:rsidRPr="00BF539F" w:rsidRDefault="00926AC5" w:rsidP="005F1110">
      <w:pPr>
        <w:widowControl/>
        <w:spacing w:line="360" w:lineRule="auto"/>
        <w:jc w:val="both"/>
        <w:rPr>
          <w:b/>
          <w:i/>
          <w:color w:val="auto"/>
          <w:sz w:val="28"/>
          <w:szCs w:val="28"/>
        </w:rPr>
      </w:pPr>
      <w:r w:rsidRPr="00BF539F">
        <w:rPr>
          <w:b/>
          <w:i/>
          <w:color w:val="auto"/>
          <w:sz w:val="28"/>
          <w:szCs w:val="28"/>
        </w:rPr>
        <w:t xml:space="preserve">Воспитательный потенциал школьных медиа реализуется в рамках следующих видов и форм деятельности: </w:t>
      </w:r>
    </w:p>
    <w:p w:rsidR="00926AC5" w:rsidRPr="00BF539F" w:rsidRDefault="00926AC5" w:rsidP="005F1110">
      <w:pPr>
        <w:widowControl/>
        <w:spacing w:line="360" w:lineRule="auto"/>
        <w:jc w:val="both"/>
        <w:rPr>
          <w:color w:val="auto"/>
          <w:sz w:val="28"/>
          <w:szCs w:val="28"/>
        </w:rPr>
      </w:pPr>
      <w:r w:rsidRPr="00BF539F">
        <w:rPr>
          <w:color w:val="auto"/>
          <w:sz w:val="28"/>
          <w:szCs w:val="28"/>
        </w:rPr>
        <w:sym w:font="Symbol" w:char="F0B7"/>
      </w:r>
      <w:r w:rsidRPr="00BF539F">
        <w:rPr>
          <w:color w:val="auto"/>
          <w:sz w:val="28"/>
          <w:szCs w:val="28"/>
        </w:rPr>
        <w:t xml:space="preserve"> 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w:t>
      </w:r>
      <w:r w:rsidRPr="00BF539F">
        <w:rPr>
          <w:color w:val="auto"/>
          <w:sz w:val="28"/>
          <w:szCs w:val="28"/>
        </w:rPr>
        <w:lastRenderedPageBreak/>
        <w:t>секций, деятельности органов ученического самоуправления</w:t>
      </w:r>
      <w:r>
        <w:rPr>
          <w:color w:val="auto"/>
          <w:sz w:val="28"/>
          <w:szCs w:val="28"/>
        </w:rPr>
        <w:t xml:space="preserve"> (работа детского медиа объединения «Центр») </w:t>
      </w:r>
      <w:r w:rsidRPr="00BF539F">
        <w:rPr>
          <w:color w:val="auto"/>
          <w:sz w:val="28"/>
          <w:szCs w:val="28"/>
        </w:rPr>
        <w:t xml:space="preserve">; </w:t>
      </w:r>
    </w:p>
    <w:p w:rsidR="00926AC5" w:rsidRPr="00BF539F" w:rsidRDefault="00926AC5" w:rsidP="005F1110">
      <w:pPr>
        <w:widowControl/>
        <w:spacing w:line="360" w:lineRule="auto"/>
        <w:jc w:val="both"/>
        <w:rPr>
          <w:color w:val="auto"/>
          <w:sz w:val="28"/>
          <w:szCs w:val="28"/>
        </w:rPr>
      </w:pPr>
      <w:r w:rsidRPr="00BF539F">
        <w:rPr>
          <w:color w:val="auto"/>
          <w:sz w:val="28"/>
          <w:szCs w:val="28"/>
        </w:rPr>
        <w:sym w:font="Symbol" w:char="F0B7"/>
      </w:r>
      <w:r w:rsidRPr="00BF539F">
        <w:rPr>
          <w:color w:val="auto"/>
          <w:sz w:val="28"/>
          <w:szCs w:val="28"/>
        </w:rPr>
        <w:t xml:space="preserve"> 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r>
        <w:rPr>
          <w:color w:val="auto"/>
          <w:sz w:val="28"/>
          <w:szCs w:val="28"/>
        </w:rPr>
        <w:t xml:space="preserve"> (создание ежемесячных выпусков школьной газеты «Городок»)</w:t>
      </w:r>
      <w:r w:rsidRPr="00BF539F">
        <w:rPr>
          <w:color w:val="auto"/>
          <w:sz w:val="28"/>
          <w:szCs w:val="28"/>
        </w:rPr>
        <w:t xml:space="preserve">; </w:t>
      </w:r>
    </w:p>
    <w:p w:rsidR="00926AC5" w:rsidRPr="00BF539F" w:rsidRDefault="00926AC5" w:rsidP="005F1110">
      <w:pPr>
        <w:widowControl/>
        <w:spacing w:line="360" w:lineRule="auto"/>
        <w:jc w:val="both"/>
        <w:rPr>
          <w:color w:val="auto"/>
          <w:sz w:val="28"/>
          <w:szCs w:val="28"/>
        </w:rPr>
      </w:pPr>
      <w:r w:rsidRPr="00BF539F">
        <w:rPr>
          <w:color w:val="auto"/>
          <w:sz w:val="28"/>
          <w:szCs w:val="28"/>
        </w:rPr>
        <w:sym w:font="Symbol" w:char="F0B7"/>
      </w:r>
      <w:r w:rsidRPr="00BF539F">
        <w:rPr>
          <w:color w:val="auto"/>
          <w:sz w:val="28"/>
          <w:szCs w:val="28"/>
        </w:rPr>
        <w:t xml:space="preserve">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 </w:t>
      </w:r>
    </w:p>
    <w:p w:rsidR="00926AC5" w:rsidRPr="00BF539F" w:rsidRDefault="00926AC5" w:rsidP="005F1110">
      <w:pPr>
        <w:widowControl/>
        <w:spacing w:line="360" w:lineRule="auto"/>
        <w:jc w:val="both"/>
        <w:rPr>
          <w:color w:val="auto"/>
          <w:sz w:val="28"/>
          <w:szCs w:val="28"/>
        </w:rPr>
      </w:pPr>
      <w:r w:rsidRPr="00BF539F">
        <w:rPr>
          <w:color w:val="auto"/>
          <w:sz w:val="28"/>
          <w:szCs w:val="28"/>
        </w:rPr>
        <w:sym w:font="Symbol" w:char="F0B7"/>
      </w:r>
      <w:r w:rsidRPr="00BF539F">
        <w:rPr>
          <w:color w:val="auto"/>
          <w:sz w:val="28"/>
          <w:szCs w:val="28"/>
        </w:rPr>
        <w:t xml:space="preserve"> 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926AC5" w:rsidRPr="00BF539F" w:rsidRDefault="00926AC5" w:rsidP="005F1110">
      <w:pPr>
        <w:widowControl/>
        <w:spacing w:line="360" w:lineRule="auto"/>
        <w:jc w:val="both"/>
        <w:rPr>
          <w:bCs/>
          <w:color w:val="auto"/>
          <w:kern w:val="36"/>
          <w:sz w:val="28"/>
          <w:szCs w:val="28"/>
        </w:rPr>
      </w:pPr>
      <w:r w:rsidRPr="00BF539F">
        <w:rPr>
          <w:color w:val="auto"/>
          <w:sz w:val="28"/>
          <w:szCs w:val="28"/>
        </w:rPr>
        <w:sym w:font="Symbol" w:char="F0B7"/>
      </w:r>
      <w:r w:rsidRPr="00BF539F">
        <w:rPr>
          <w:color w:val="auto"/>
          <w:sz w:val="28"/>
          <w:szCs w:val="28"/>
        </w:rPr>
        <w:t xml:space="preserve"> участие школьников в конкурсах школьных медиа</w:t>
      </w:r>
      <w:r>
        <w:rPr>
          <w:color w:val="auto"/>
          <w:sz w:val="28"/>
          <w:szCs w:val="28"/>
        </w:rPr>
        <w:t xml:space="preserve"> (конкурс школьных газет, конкурс на лучшее медиа объединение, конкурс видеороликов).</w:t>
      </w:r>
    </w:p>
    <w:p w:rsidR="00926AC5" w:rsidRPr="005F1110" w:rsidRDefault="00926AC5" w:rsidP="005F1110">
      <w:pPr>
        <w:pStyle w:val="4"/>
        <w:spacing w:line="360" w:lineRule="auto"/>
        <w:jc w:val="center"/>
        <w:rPr>
          <w:rFonts w:ascii="Times New Roman" w:hAnsi="Times New Roman" w:cs="Times New Roman"/>
          <w:color w:val="auto"/>
          <w:sz w:val="28"/>
          <w:szCs w:val="28"/>
        </w:rPr>
      </w:pPr>
      <w:bookmarkStart w:id="116" w:name="_Toc110433709"/>
      <w:bookmarkStart w:id="117" w:name="_Toc142862565"/>
      <w:r w:rsidRPr="005F1110">
        <w:rPr>
          <w:rFonts w:ascii="Times New Roman" w:hAnsi="Times New Roman" w:cs="Times New Roman"/>
          <w:color w:val="auto"/>
          <w:sz w:val="28"/>
          <w:szCs w:val="28"/>
        </w:rPr>
        <w:t>2.</w:t>
      </w:r>
      <w:r w:rsidR="005F1110" w:rsidRPr="005F1110">
        <w:rPr>
          <w:rFonts w:ascii="Times New Roman" w:hAnsi="Times New Roman" w:cs="Times New Roman"/>
          <w:color w:val="auto"/>
          <w:sz w:val="28"/>
          <w:szCs w:val="28"/>
        </w:rPr>
        <w:t>6.</w:t>
      </w:r>
      <w:r w:rsidRPr="005F1110">
        <w:rPr>
          <w:rFonts w:ascii="Times New Roman" w:hAnsi="Times New Roman" w:cs="Times New Roman"/>
          <w:color w:val="auto"/>
          <w:sz w:val="28"/>
          <w:szCs w:val="28"/>
        </w:rPr>
        <w:t>2.9 Модуль «Школьный музей»</w:t>
      </w:r>
      <w:bookmarkEnd w:id="116"/>
      <w:bookmarkEnd w:id="117"/>
    </w:p>
    <w:p w:rsidR="00926AC5" w:rsidRPr="00BF539F" w:rsidRDefault="00926AC5" w:rsidP="005F1110">
      <w:pPr>
        <w:widowControl/>
        <w:spacing w:line="360" w:lineRule="auto"/>
        <w:ind w:firstLine="709"/>
        <w:jc w:val="both"/>
        <w:rPr>
          <w:color w:val="101010"/>
          <w:sz w:val="28"/>
          <w:szCs w:val="28"/>
          <w:shd w:val="clear" w:color="auto" w:fill="FFFFFF"/>
        </w:rPr>
      </w:pPr>
      <w:r w:rsidRPr="00BF539F">
        <w:rPr>
          <w:color w:val="101010"/>
          <w:sz w:val="28"/>
          <w:szCs w:val="28"/>
          <w:shd w:val="clear" w:color="auto" w:fill="FFFFFF"/>
        </w:rPr>
        <w:t>Школьный музей — это неотъемлемая органическая часть школы, площадка для творчества учеников, центр открытого образовательного пространства, связующая нить с другими общественными и учебными организациями. </w:t>
      </w:r>
    </w:p>
    <w:p w:rsidR="00926AC5" w:rsidRPr="00BF539F" w:rsidRDefault="00926AC5" w:rsidP="005F1110">
      <w:pPr>
        <w:widowControl/>
        <w:spacing w:line="360" w:lineRule="auto"/>
        <w:ind w:firstLine="709"/>
        <w:jc w:val="both"/>
        <w:rPr>
          <w:color w:val="auto"/>
          <w:sz w:val="28"/>
          <w:szCs w:val="28"/>
        </w:rPr>
      </w:pPr>
      <w:r w:rsidRPr="00BF539F">
        <w:rPr>
          <w:color w:val="auto"/>
          <w:sz w:val="28"/>
          <w:szCs w:val="28"/>
        </w:rPr>
        <w:t xml:space="preserve">Воспитание человека патриотичного, формирование свойств духовно-развитой личности, любви к своей стране, потребности творить и совершенствоваться – есть важнейшее условие успешного развития России. </w:t>
      </w:r>
    </w:p>
    <w:p w:rsidR="00926AC5" w:rsidRPr="00BF539F" w:rsidRDefault="00926AC5" w:rsidP="005F1110">
      <w:pPr>
        <w:widowControl/>
        <w:spacing w:line="360" w:lineRule="auto"/>
        <w:ind w:firstLine="709"/>
        <w:jc w:val="both"/>
        <w:rPr>
          <w:color w:val="auto"/>
          <w:sz w:val="28"/>
          <w:szCs w:val="28"/>
        </w:rPr>
      </w:pPr>
      <w:r w:rsidRPr="00BF539F">
        <w:rPr>
          <w:color w:val="auto"/>
          <w:sz w:val="28"/>
          <w:szCs w:val="28"/>
        </w:rPr>
        <w:t>Центром патриотического и духовно-нравственного воспитания в МБОУ «</w:t>
      </w:r>
      <w:r w:rsidR="00C25091">
        <w:rPr>
          <w:color w:val="auto"/>
          <w:sz w:val="28"/>
          <w:szCs w:val="28"/>
        </w:rPr>
        <w:t>Школа № 90</w:t>
      </w:r>
      <w:r w:rsidRPr="00BF539F">
        <w:rPr>
          <w:color w:val="auto"/>
          <w:sz w:val="28"/>
          <w:szCs w:val="28"/>
        </w:rPr>
        <w:t xml:space="preserve">» является школьный музей. Музей соединяет многие поколения, </w:t>
      </w:r>
      <w:r w:rsidRPr="00BF539F">
        <w:rPr>
          <w:color w:val="auto"/>
          <w:sz w:val="28"/>
          <w:szCs w:val="28"/>
        </w:rPr>
        <w:lastRenderedPageBreak/>
        <w:t>хранит лучшие традиции школы, через любовь к малой родине воспитывает настоящих патриотов своей страны, пробуждает чувство милосердия, уважения к людям старшего поколения, ветеранам войны и труда, демонстрирует взаимосвязь поколений, воспитывает чувство сопричастности ко всему, что происходит в окружающем мире.</w:t>
      </w:r>
    </w:p>
    <w:p w:rsidR="00926AC5" w:rsidRPr="00BF539F" w:rsidRDefault="00926AC5" w:rsidP="005F1110">
      <w:pPr>
        <w:widowControl/>
        <w:spacing w:line="360" w:lineRule="auto"/>
        <w:ind w:firstLine="709"/>
        <w:jc w:val="both"/>
        <w:rPr>
          <w:b/>
          <w:i/>
          <w:color w:val="auto"/>
          <w:sz w:val="28"/>
          <w:szCs w:val="28"/>
        </w:rPr>
      </w:pPr>
      <w:r w:rsidRPr="00BF539F">
        <w:rPr>
          <w:b/>
          <w:i/>
          <w:color w:val="auto"/>
          <w:sz w:val="28"/>
          <w:szCs w:val="28"/>
        </w:rPr>
        <w:t>Воспитывающее влияние на детей осуществляется через такие формы работы:</w:t>
      </w:r>
    </w:p>
    <w:p w:rsidR="00926AC5" w:rsidRDefault="00926AC5" w:rsidP="005F1110">
      <w:pPr>
        <w:widowControl/>
        <w:spacing w:line="360" w:lineRule="auto"/>
        <w:jc w:val="both"/>
        <w:rPr>
          <w:color w:val="auto"/>
          <w:sz w:val="28"/>
          <w:szCs w:val="28"/>
        </w:rPr>
      </w:pPr>
      <w:r w:rsidRPr="00BF539F">
        <w:rPr>
          <w:color w:val="auto"/>
          <w:sz w:val="28"/>
          <w:szCs w:val="28"/>
        </w:rPr>
        <w:sym w:font="Symbol" w:char="F0B7"/>
      </w:r>
      <w:r w:rsidRPr="00BF539F">
        <w:rPr>
          <w:color w:val="auto"/>
          <w:sz w:val="28"/>
          <w:szCs w:val="28"/>
        </w:rPr>
        <w:t xml:space="preserve">  знакомство с основами музейного дела (оформлению документации и материалов музея, используя ИКТ); основами экскурсионной деятельности (методами и приёмами организации и проведения экскурсии, работы над содержанием экскурсии);</w:t>
      </w:r>
    </w:p>
    <w:p w:rsidR="00926AC5" w:rsidRPr="00BF539F" w:rsidRDefault="00926AC5" w:rsidP="005F1110">
      <w:pPr>
        <w:widowControl/>
        <w:spacing w:line="360" w:lineRule="auto"/>
        <w:jc w:val="both"/>
        <w:rPr>
          <w:color w:val="auto"/>
          <w:sz w:val="28"/>
          <w:szCs w:val="28"/>
        </w:rPr>
      </w:pPr>
      <w:r w:rsidRPr="00BF539F">
        <w:rPr>
          <w:color w:val="auto"/>
          <w:sz w:val="28"/>
          <w:szCs w:val="28"/>
        </w:rPr>
        <w:sym w:font="Symbol" w:char="F0B7"/>
      </w:r>
      <w:r>
        <w:rPr>
          <w:color w:val="auto"/>
          <w:sz w:val="28"/>
          <w:szCs w:val="28"/>
        </w:rPr>
        <w:t xml:space="preserve"> </w:t>
      </w:r>
      <w:r w:rsidRPr="00D76455">
        <w:rPr>
          <w:color w:val="auto"/>
          <w:sz w:val="28"/>
          <w:szCs w:val="28"/>
        </w:rPr>
        <w:t>Формир</w:t>
      </w:r>
      <w:r>
        <w:rPr>
          <w:color w:val="auto"/>
          <w:sz w:val="28"/>
          <w:szCs w:val="28"/>
        </w:rPr>
        <w:t>ование</w:t>
      </w:r>
      <w:r w:rsidRPr="00D76455">
        <w:rPr>
          <w:color w:val="auto"/>
          <w:sz w:val="28"/>
          <w:szCs w:val="28"/>
        </w:rPr>
        <w:t xml:space="preserve"> музейн</w:t>
      </w:r>
      <w:r>
        <w:rPr>
          <w:color w:val="auto"/>
          <w:sz w:val="28"/>
          <w:szCs w:val="28"/>
        </w:rPr>
        <w:t>ого</w:t>
      </w:r>
      <w:r w:rsidRPr="00D76455">
        <w:rPr>
          <w:color w:val="auto"/>
          <w:sz w:val="28"/>
          <w:szCs w:val="28"/>
        </w:rPr>
        <w:t xml:space="preserve"> актив</w:t>
      </w:r>
      <w:r>
        <w:rPr>
          <w:color w:val="auto"/>
          <w:sz w:val="28"/>
          <w:szCs w:val="28"/>
        </w:rPr>
        <w:t>а, с</w:t>
      </w:r>
      <w:r w:rsidRPr="00D76455">
        <w:rPr>
          <w:color w:val="auto"/>
          <w:sz w:val="28"/>
          <w:szCs w:val="28"/>
        </w:rPr>
        <w:t>озда</w:t>
      </w:r>
      <w:r>
        <w:rPr>
          <w:color w:val="auto"/>
          <w:sz w:val="28"/>
          <w:szCs w:val="28"/>
        </w:rPr>
        <w:t>ние</w:t>
      </w:r>
      <w:r w:rsidRPr="00D76455">
        <w:rPr>
          <w:color w:val="auto"/>
          <w:sz w:val="28"/>
          <w:szCs w:val="28"/>
        </w:rPr>
        <w:t xml:space="preserve"> фонд</w:t>
      </w:r>
      <w:r>
        <w:rPr>
          <w:color w:val="auto"/>
          <w:sz w:val="28"/>
          <w:szCs w:val="28"/>
        </w:rPr>
        <w:t>а</w:t>
      </w:r>
      <w:r w:rsidRPr="00D76455">
        <w:rPr>
          <w:color w:val="auto"/>
          <w:sz w:val="28"/>
          <w:szCs w:val="28"/>
        </w:rPr>
        <w:t xml:space="preserve"> музея</w:t>
      </w:r>
      <w:r>
        <w:rPr>
          <w:color w:val="auto"/>
          <w:sz w:val="28"/>
          <w:szCs w:val="28"/>
        </w:rPr>
        <w:t>;</w:t>
      </w:r>
    </w:p>
    <w:p w:rsidR="00926AC5" w:rsidRPr="00BF539F" w:rsidRDefault="00926AC5" w:rsidP="005F1110">
      <w:pPr>
        <w:widowControl/>
        <w:spacing w:line="360" w:lineRule="auto"/>
        <w:jc w:val="both"/>
        <w:rPr>
          <w:color w:val="auto"/>
          <w:sz w:val="28"/>
          <w:szCs w:val="28"/>
        </w:rPr>
      </w:pPr>
      <w:r w:rsidRPr="00BF539F">
        <w:rPr>
          <w:color w:val="auto"/>
          <w:sz w:val="28"/>
          <w:szCs w:val="28"/>
        </w:rPr>
        <w:sym w:font="Symbol" w:char="F0B7"/>
      </w:r>
      <w:r w:rsidRPr="00BF539F">
        <w:rPr>
          <w:color w:val="auto"/>
          <w:sz w:val="28"/>
          <w:szCs w:val="28"/>
        </w:rPr>
        <w:t xml:space="preserve">  формирование у подрастающего поколения чувство патриотизма, интереса и уважения к историческому прошлому родного края; активной гражданской позиции; осознания причастности к судьбе родного края;</w:t>
      </w:r>
    </w:p>
    <w:p w:rsidR="00926AC5" w:rsidRPr="00BF539F" w:rsidRDefault="00926AC5" w:rsidP="005F1110">
      <w:pPr>
        <w:widowControl/>
        <w:spacing w:line="360" w:lineRule="auto"/>
        <w:jc w:val="both"/>
        <w:rPr>
          <w:color w:val="auto"/>
          <w:sz w:val="28"/>
          <w:szCs w:val="28"/>
        </w:rPr>
      </w:pPr>
      <w:r w:rsidRPr="00BF539F">
        <w:rPr>
          <w:color w:val="auto"/>
          <w:sz w:val="28"/>
          <w:szCs w:val="28"/>
        </w:rPr>
        <w:sym w:font="Symbol" w:char="F0B7"/>
      </w:r>
      <w:r w:rsidRPr="00BF539F">
        <w:rPr>
          <w:color w:val="auto"/>
          <w:sz w:val="28"/>
          <w:szCs w:val="28"/>
        </w:rPr>
        <w:t xml:space="preserve">  подготовка юных экскурсоводов, самостоятельно представляющих экспозиции музея</w:t>
      </w:r>
      <w:r>
        <w:rPr>
          <w:color w:val="auto"/>
          <w:sz w:val="28"/>
          <w:szCs w:val="28"/>
        </w:rPr>
        <w:t xml:space="preserve"> (участие в конкурсе «Смотр музеев», «Юных экскурсоводов», «Лучшая музейная экспозиция»</w:t>
      </w:r>
      <w:r w:rsidRPr="00BF539F">
        <w:rPr>
          <w:color w:val="auto"/>
          <w:sz w:val="28"/>
          <w:szCs w:val="28"/>
        </w:rPr>
        <w:t xml:space="preserve">; </w:t>
      </w:r>
    </w:p>
    <w:p w:rsidR="00926AC5" w:rsidRPr="00BF539F" w:rsidRDefault="00926AC5" w:rsidP="005F1110">
      <w:pPr>
        <w:widowControl/>
        <w:spacing w:line="360" w:lineRule="auto"/>
        <w:jc w:val="both"/>
        <w:rPr>
          <w:color w:val="auto"/>
          <w:sz w:val="28"/>
          <w:szCs w:val="28"/>
        </w:rPr>
      </w:pPr>
      <w:r w:rsidRPr="00BF539F">
        <w:rPr>
          <w:color w:val="auto"/>
          <w:sz w:val="28"/>
          <w:szCs w:val="28"/>
        </w:rPr>
        <w:sym w:font="Symbol" w:char="F0B7"/>
      </w:r>
      <w:r w:rsidRPr="00BF539F">
        <w:rPr>
          <w:color w:val="auto"/>
          <w:sz w:val="28"/>
          <w:szCs w:val="28"/>
        </w:rPr>
        <w:t xml:space="preserve">  использование во всех формах работы музея современных информационных технологий;</w:t>
      </w:r>
    </w:p>
    <w:p w:rsidR="00926AC5" w:rsidRPr="00BF539F" w:rsidRDefault="00926AC5" w:rsidP="005F1110">
      <w:pPr>
        <w:widowControl/>
        <w:spacing w:line="360" w:lineRule="auto"/>
        <w:jc w:val="both"/>
        <w:rPr>
          <w:color w:val="auto"/>
          <w:sz w:val="28"/>
          <w:szCs w:val="28"/>
        </w:rPr>
      </w:pPr>
      <w:r w:rsidRPr="00BF539F">
        <w:rPr>
          <w:color w:val="auto"/>
          <w:sz w:val="28"/>
          <w:szCs w:val="28"/>
        </w:rPr>
        <w:sym w:font="Symbol" w:char="F0B7"/>
      </w:r>
      <w:r w:rsidRPr="00BF539F">
        <w:rPr>
          <w:color w:val="auto"/>
          <w:sz w:val="28"/>
          <w:szCs w:val="28"/>
        </w:rPr>
        <w:t xml:space="preserve">  работа поисковых отрядов;</w:t>
      </w:r>
    </w:p>
    <w:p w:rsidR="00926AC5" w:rsidRPr="00BF539F" w:rsidRDefault="00926AC5" w:rsidP="005F1110">
      <w:pPr>
        <w:widowControl/>
        <w:spacing w:line="360" w:lineRule="auto"/>
        <w:jc w:val="both"/>
        <w:rPr>
          <w:color w:val="auto"/>
          <w:sz w:val="28"/>
          <w:szCs w:val="28"/>
        </w:rPr>
      </w:pPr>
      <w:r w:rsidRPr="00BF539F">
        <w:rPr>
          <w:color w:val="auto"/>
          <w:sz w:val="28"/>
          <w:szCs w:val="28"/>
        </w:rPr>
        <w:sym w:font="Symbol" w:char="F0B7"/>
      </w:r>
      <w:r w:rsidRPr="00BF539F">
        <w:rPr>
          <w:color w:val="auto"/>
          <w:sz w:val="28"/>
          <w:szCs w:val="28"/>
        </w:rPr>
        <w:t xml:space="preserve"> проведение совместных мероприятий с музеями школ, мультимедийным парко</w:t>
      </w:r>
      <w:r>
        <w:rPr>
          <w:color w:val="auto"/>
          <w:sz w:val="28"/>
          <w:szCs w:val="28"/>
        </w:rPr>
        <w:t>м</w:t>
      </w:r>
      <w:r w:rsidRPr="00BF539F">
        <w:rPr>
          <w:color w:val="auto"/>
          <w:sz w:val="28"/>
          <w:szCs w:val="28"/>
        </w:rPr>
        <w:t xml:space="preserve"> «Россия – моя история»</w:t>
      </w:r>
      <w:r>
        <w:rPr>
          <w:color w:val="auto"/>
          <w:sz w:val="28"/>
          <w:szCs w:val="28"/>
        </w:rPr>
        <w:t>, «Музей русско-армянской дружбы», «Самбекские высоты»</w:t>
      </w:r>
      <w:r w:rsidRPr="00BF539F">
        <w:rPr>
          <w:color w:val="auto"/>
          <w:sz w:val="28"/>
          <w:szCs w:val="28"/>
        </w:rPr>
        <w:t xml:space="preserve"> и т.д.; привлечение ветеранов.</w:t>
      </w:r>
    </w:p>
    <w:p w:rsidR="00926AC5" w:rsidRPr="005F1110" w:rsidRDefault="00926AC5" w:rsidP="005F1110">
      <w:pPr>
        <w:pStyle w:val="4"/>
        <w:jc w:val="center"/>
        <w:rPr>
          <w:rFonts w:ascii="Times New Roman" w:hAnsi="Times New Roman" w:cs="Times New Roman"/>
          <w:color w:val="auto"/>
          <w:sz w:val="28"/>
          <w:szCs w:val="28"/>
        </w:rPr>
      </w:pPr>
      <w:bookmarkStart w:id="118" w:name="_Toc110433710"/>
      <w:bookmarkStart w:id="119" w:name="_Toc142862566"/>
      <w:r w:rsidRPr="005F1110">
        <w:rPr>
          <w:rFonts w:ascii="Times New Roman" w:hAnsi="Times New Roman" w:cs="Times New Roman"/>
          <w:color w:val="auto"/>
          <w:sz w:val="28"/>
          <w:szCs w:val="28"/>
        </w:rPr>
        <w:t>2.</w:t>
      </w:r>
      <w:r w:rsidR="005F1110" w:rsidRPr="005F1110">
        <w:rPr>
          <w:rFonts w:ascii="Times New Roman" w:hAnsi="Times New Roman" w:cs="Times New Roman"/>
          <w:color w:val="auto"/>
          <w:sz w:val="28"/>
          <w:szCs w:val="28"/>
        </w:rPr>
        <w:t>6.</w:t>
      </w:r>
      <w:r w:rsidRPr="005F1110">
        <w:rPr>
          <w:rFonts w:ascii="Times New Roman" w:hAnsi="Times New Roman" w:cs="Times New Roman"/>
          <w:color w:val="auto"/>
          <w:sz w:val="28"/>
          <w:szCs w:val="28"/>
        </w:rPr>
        <w:t>2.10 Модуль «Организация предметно-эстетической среды»</w:t>
      </w:r>
      <w:bookmarkEnd w:id="118"/>
      <w:bookmarkEnd w:id="119"/>
    </w:p>
    <w:p w:rsidR="005F1110" w:rsidRPr="00204C49" w:rsidRDefault="005F1110" w:rsidP="005F1110">
      <w:pPr>
        <w:tabs>
          <w:tab w:val="left" w:pos="851"/>
        </w:tabs>
        <w:spacing w:line="480" w:lineRule="exact"/>
        <w:jc w:val="both"/>
        <w:rPr>
          <w:rFonts w:eastAsia="Times New Roman"/>
          <w:sz w:val="28"/>
          <w:szCs w:val="28"/>
        </w:rPr>
      </w:pPr>
      <w:r w:rsidRPr="00204C49">
        <w:rPr>
          <w:rFonts w:eastAsia="Times New Roman"/>
          <w:sz w:val="28"/>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5F1110" w:rsidRPr="00204C49" w:rsidRDefault="005F1110" w:rsidP="005F1110">
      <w:pPr>
        <w:spacing w:line="480" w:lineRule="exact"/>
        <w:ind w:left="284"/>
        <w:jc w:val="both"/>
        <w:rPr>
          <w:rFonts w:eastAsia="Times New Roman"/>
          <w:sz w:val="28"/>
          <w:szCs w:val="28"/>
        </w:rPr>
      </w:pPr>
      <w:r>
        <w:rPr>
          <w:rFonts w:eastAsia="Times New Roman"/>
          <w:sz w:val="28"/>
          <w:szCs w:val="28"/>
        </w:rPr>
        <w:t xml:space="preserve">○ </w:t>
      </w:r>
      <w:r w:rsidRPr="00204C49">
        <w:rPr>
          <w:rFonts w:eastAsia="Times New Roman"/>
          <w:sz w:val="28"/>
          <w:szCs w:val="28"/>
        </w:rPr>
        <w:t xml:space="preserve">оформление внешнего вида здания, фасада, холла при входе в образовательную организацию государственной символикой Российской Федерации, субъекта </w:t>
      </w:r>
      <w:r w:rsidRPr="00204C49">
        <w:rPr>
          <w:rFonts w:eastAsia="Times New Roman"/>
          <w:sz w:val="28"/>
          <w:szCs w:val="28"/>
        </w:rPr>
        <w:lastRenderedPageBreak/>
        <w:t>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5F1110" w:rsidRDefault="005F1110" w:rsidP="005F1110">
      <w:pPr>
        <w:spacing w:line="480" w:lineRule="exact"/>
        <w:ind w:left="284"/>
        <w:jc w:val="both"/>
        <w:rPr>
          <w:rFonts w:eastAsia="Times New Roman"/>
          <w:sz w:val="28"/>
          <w:szCs w:val="28"/>
        </w:rPr>
      </w:pPr>
      <w:r>
        <w:rPr>
          <w:rFonts w:eastAsia="Times New Roman"/>
          <w:sz w:val="28"/>
          <w:szCs w:val="28"/>
        </w:rPr>
        <w:t xml:space="preserve">○    </w:t>
      </w:r>
      <w:r w:rsidRPr="00204C49">
        <w:rPr>
          <w:rFonts w:eastAsia="Times New Roman"/>
          <w:sz w:val="28"/>
          <w:szCs w:val="28"/>
        </w:rPr>
        <w:t>организацию и проведение церемоний поднятия (спуска) государственного флага Российской Федерации;</w:t>
      </w:r>
    </w:p>
    <w:p w:rsidR="005F1110" w:rsidRPr="00204C49" w:rsidRDefault="005F1110" w:rsidP="005F1110">
      <w:pPr>
        <w:spacing w:line="480" w:lineRule="exact"/>
        <w:ind w:left="284"/>
        <w:jc w:val="both"/>
        <w:rPr>
          <w:rFonts w:eastAsia="Times New Roman"/>
          <w:sz w:val="28"/>
          <w:szCs w:val="28"/>
        </w:rPr>
      </w:pPr>
      <w:r>
        <w:rPr>
          <w:rFonts w:eastAsia="Times New Roman"/>
          <w:sz w:val="28"/>
          <w:szCs w:val="28"/>
        </w:rPr>
        <w:t xml:space="preserve">○ </w:t>
      </w:r>
      <w:r w:rsidRPr="00204C49">
        <w:rPr>
          <w:rFonts w:eastAsia="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5F1110" w:rsidRDefault="005F1110" w:rsidP="005F1110">
      <w:pPr>
        <w:spacing w:line="480" w:lineRule="exact"/>
        <w:ind w:firstLine="284"/>
        <w:jc w:val="both"/>
        <w:rPr>
          <w:rFonts w:eastAsia="Times New Roman"/>
          <w:sz w:val="28"/>
          <w:szCs w:val="28"/>
        </w:rPr>
      </w:pPr>
      <w:r>
        <w:rPr>
          <w:rFonts w:eastAsia="Times New Roman"/>
          <w:sz w:val="28"/>
          <w:szCs w:val="28"/>
        </w:rPr>
        <w:t xml:space="preserve">○ </w:t>
      </w:r>
      <w:r w:rsidRPr="00204C49">
        <w:rPr>
          <w:rFonts w:eastAsia="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5F1110" w:rsidRPr="00204C49" w:rsidRDefault="005F1110" w:rsidP="005F1110">
      <w:pPr>
        <w:spacing w:line="480" w:lineRule="exact"/>
        <w:ind w:firstLine="284"/>
        <w:jc w:val="both"/>
        <w:rPr>
          <w:rFonts w:eastAsia="Times New Roman"/>
          <w:sz w:val="28"/>
          <w:szCs w:val="28"/>
        </w:rPr>
      </w:pPr>
      <w:r>
        <w:rPr>
          <w:rFonts w:eastAsia="Times New Roman"/>
          <w:sz w:val="28"/>
          <w:szCs w:val="28"/>
        </w:rPr>
        <w:t xml:space="preserve">○ </w:t>
      </w:r>
      <w:r w:rsidRPr="00204C49">
        <w:rPr>
          <w:rFonts w:eastAsia="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5F1110" w:rsidRPr="00204C49" w:rsidRDefault="005F1110" w:rsidP="005F1110">
      <w:pPr>
        <w:spacing w:line="480" w:lineRule="exact"/>
        <w:ind w:firstLine="284"/>
        <w:jc w:val="both"/>
        <w:rPr>
          <w:rFonts w:eastAsia="Times New Roman"/>
          <w:sz w:val="28"/>
          <w:szCs w:val="28"/>
        </w:rPr>
      </w:pPr>
      <w:r>
        <w:rPr>
          <w:rFonts w:eastAsia="Times New Roman"/>
          <w:sz w:val="28"/>
          <w:szCs w:val="28"/>
        </w:rPr>
        <w:t xml:space="preserve">○ </w:t>
      </w:r>
      <w:r w:rsidRPr="00204C49">
        <w:rPr>
          <w:rFonts w:eastAsia="Times New Roman"/>
          <w:sz w:val="28"/>
          <w:szCs w:val="28"/>
        </w:rPr>
        <w:t>оформление и обновление стендов в помещениях, содержащих в доступной, привлекательной форме новостную информацию позитивного гражданско- патриотического, духовно-нравственного содержания, фотоотчёты об интересных событиях, поздравления педагогов и обучающихся и другие;</w:t>
      </w:r>
    </w:p>
    <w:p w:rsidR="005F1110" w:rsidRPr="00204C49" w:rsidRDefault="005F1110" w:rsidP="005F1110">
      <w:pPr>
        <w:spacing w:line="480" w:lineRule="exact"/>
        <w:ind w:firstLine="284"/>
        <w:jc w:val="both"/>
        <w:rPr>
          <w:rFonts w:eastAsia="Times New Roman"/>
          <w:sz w:val="28"/>
          <w:szCs w:val="28"/>
        </w:rPr>
      </w:pPr>
      <w:r>
        <w:rPr>
          <w:rFonts w:eastAsia="Times New Roman"/>
          <w:sz w:val="28"/>
          <w:szCs w:val="28"/>
        </w:rPr>
        <w:t xml:space="preserve">○ </w:t>
      </w:r>
      <w:r w:rsidRPr="00204C49">
        <w:rPr>
          <w:rFonts w:eastAsia="Times New Roman"/>
          <w:sz w:val="28"/>
          <w:szCs w:val="28"/>
        </w:rPr>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5F1110" w:rsidRPr="00204C49" w:rsidRDefault="005F1110" w:rsidP="005F1110">
      <w:pPr>
        <w:spacing w:line="480" w:lineRule="exact"/>
        <w:ind w:firstLine="284"/>
        <w:jc w:val="both"/>
        <w:rPr>
          <w:rFonts w:eastAsia="Times New Roman"/>
          <w:sz w:val="28"/>
          <w:szCs w:val="28"/>
        </w:rPr>
      </w:pPr>
      <w:r>
        <w:rPr>
          <w:rFonts w:eastAsia="Times New Roman"/>
          <w:sz w:val="28"/>
          <w:szCs w:val="28"/>
        </w:rPr>
        <w:t xml:space="preserve">○ </w:t>
      </w:r>
      <w:r w:rsidRPr="00204C49">
        <w:rPr>
          <w:rFonts w:eastAsia="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5F1110" w:rsidRPr="00204C49" w:rsidRDefault="005F1110" w:rsidP="005F1110">
      <w:pPr>
        <w:spacing w:line="480" w:lineRule="exact"/>
        <w:ind w:firstLine="284"/>
        <w:jc w:val="both"/>
        <w:rPr>
          <w:rFonts w:eastAsia="Times New Roman"/>
          <w:sz w:val="28"/>
          <w:szCs w:val="28"/>
        </w:rPr>
      </w:pPr>
      <w:r>
        <w:rPr>
          <w:rFonts w:eastAsia="Times New Roman"/>
          <w:sz w:val="28"/>
          <w:szCs w:val="28"/>
        </w:rPr>
        <w:t xml:space="preserve">○ </w:t>
      </w:r>
      <w:r w:rsidRPr="00204C49">
        <w:rPr>
          <w:rFonts w:eastAsia="Times New Roman"/>
          <w:sz w:val="28"/>
          <w:szCs w:val="28"/>
        </w:rPr>
        <w:t xml:space="preserve">поддержание эстетического вида и благоустройство всех помещений в </w:t>
      </w:r>
      <w:r w:rsidRPr="00204C49">
        <w:rPr>
          <w:rFonts w:eastAsia="Times New Roman"/>
          <w:sz w:val="28"/>
          <w:szCs w:val="28"/>
        </w:rPr>
        <w:lastRenderedPageBreak/>
        <w:t>образовательной организации, доступных и безопасных рекреационных зон, озеленение территории при образовательной организации;</w:t>
      </w:r>
    </w:p>
    <w:p w:rsidR="005F1110" w:rsidRPr="00204C49" w:rsidRDefault="005F1110" w:rsidP="005F1110">
      <w:pPr>
        <w:spacing w:line="480" w:lineRule="exact"/>
        <w:ind w:firstLine="284"/>
        <w:jc w:val="both"/>
        <w:rPr>
          <w:rFonts w:eastAsia="Times New Roman"/>
          <w:sz w:val="28"/>
          <w:szCs w:val="28"/>
        </w:rPr>
      </w:pPr>
      <w:r>
        <w:rPr>
          <w:rFonts w:eastAsia="Times New Roman"/>
          <w:sz w:val="28"/>
          <w:szCs w:val="28"/>
        </w:rPr>
        <w:t xml:space="preserve">○ </w:t>
      </w:r>
      <w:r w:rsidRPr="00204C49">
        <w:rPr>
          <w:rFonts w:eastAsia="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5F1110" w:rsidRPr="00204C49" w:rsidRDefault="005F1110" w:rsidP="005F1110">
      <w:pPr>
        <w:spacing w:line="480" w:lineRule="exact"/>
        <w:ind w:firstLine="284"/>
        <w:jc w:val="both"/>
        <w:rPr>
          <w:rFonts w:eastAsia="Times New Roman"/>
          <w:sz w:val="28"/>
          <w:szCs w:val="28"/>
        </w:rPr>
      </w:pPr>
      <w:r>
        <w:rPr>
          <w:rFonts w:eastAsia="Times New Roman"/>
          <w:sz w:val="28"/>
          <w:szCs w:val="28"/>
        </w:rPr>
        <w:t xml:space="preserve">○ </w:t>
      </w:r>
      <w:r w:rsidRPr="00204C49">
        <w:rPr>
          <w:rFonts w:eastAsia="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5F1110" w:rsidRPr="00204C49" w:rsidRDefault="005F1110" w:rsidP="005F1110">
      <w:pPr>
        <w:spacing w:line="480" w:lineRule="exact"/>
        <w:ind w:firstLine="284"/>
        <w:jc w:val="both"/>
        <w:rPr>
          <w:rFonts w:eastAsia="Times New Roman"/>
          <w:sz w:val="28"/>
          <w:szCs w:val="28"/>
        </w:rPr>
      </w:pPr>
      <w:r>
        <w:rPr>
          <w:rFonts w:eastAsia="Times New Roman"/>
          <w:sz w:val="28"/>
          <w:szCs w:val="28"/>
        </w:rPr>
        <w:t xml:space="preserve">○ </w:t>
      </w:r>
      <w:r w:rsidRPr="00204C49">
        <w:rPr>
          <w:rFonts w:eastAsia="Times New Roman"/>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5F1110" w:rsidRPr="00204C49" w:rsidRDefault="005F1110" w:rsidP="005F1110">
      <w:pPr>
        <w:spacing w:line="480" w:lineRule="exact"/>
        <w:ind w:firstLine="284"/>
        <w:jc w:val="both"/>
        <w:rPr>
          <w:rFonts w:eastAsia="Times New Roman"/>
          <w:sz w:val="28"/>
          <w:szCs w:val="28"/>
        </w:rPr>
      </w:pPr>
      <w:r>
        <w:rPr>
          <w:rFonts w:eastAsia="Times New Roman"/>
          <w:sz w:val="28"/>
          <w:szCs w:val="28"/>
        </w:rPr>
        <w:t xml:space="preserve">○ </w:t>
      </w:r>
      <w:r w:rsidRPr="00204C49">
        <w:rPr>
          <w:rFonts w:eastAsia="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5F1110" w:rsidRDefault="005F1110" w:rsidP="005F1110">
      <w:pPr>
        <w:spacing w:line="480" w:lineRule="exact"/>
        <w:ind w:firstLine="284"/>
        <w:jc w:val="both"/>
        <w:rPr>
          <w:rFonts w:eastAsia="Times New Roman"/>
          <w:sz w:val="28"/>
          <w:szCs w:val="28"/>
        </w:rPr>
      </w:pPr>
      <w:r>
        <w:rPr>
          <w:rFonts w:eastAsia="Times New Roman"/>
          <w:sz w:val="28"/>
          <w:szCs w:val="28"/>
        </w:rPr>
        <w:t xml:space="preserve">○ </w:t>
      </w:r>
      <w:r w:rsidRPr="00204C49">
        <w:rPr>
          <w:rFonts w:eastAsia="Times New Roman"/>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5F1110" w:rsidRPr="00204C49" w:rsidRDefault="005F1110" w:rsidP="005F1110">
      <w:pPr>
        <w:spacing w:after="240" w:line="480" w:lineRule="exact"/>
        <w:ind w:firstLine="284"/>
        <w:jc w:val="both"/>
        <w:rPr>
          <w:rFonts w:eastAsia="Times New Roman"/>
          <w:sz w:val="28"/>
          <w:szCs w:val="28"/>
        </w:rPr>
      </w:pPr>
      <w:r w:rsidRPr="00204C49">
        <w:rPr>
          <w:rFonts w:eastAsia="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5F1110" w:rsidRDefault="005F1110" w:rsidP="005F1110">
      <w:pPr>
        <w:pStyle w:val="4"/>
        <w:spacing w:after="240"/>
        <w:jc w:val="center"/>
        <w:rPr>
          <w:rFonts w:ascii="Times New Roman" w:hAnsi="Times New Roman" w:cs="Times New Roman"/>
          <w:color w:val="auto"/>
          <w:sz w:val="28"/>
          <w:szCs w:val="28"/>
        </w:rPr>
      </w:pPr>
      <w:bookmarkStart w:id="120" w:name="_Toc142862567"/>
      <w:r>
        <w:rPr>
          <w:rFonts w:ascii="Times New Roman" w:hAnsi="Times New Roman" w:cs="Times New Roman"/>
          <w:color w:val="auto"/>
          <w:sz w:val="28"/>
          <w:szCs w:val="28"/>
        </w:rPr>
        <w:t xml:space="preserve">2.6.2.11. </w:t>
      </w:r>
      <w:r w:rsidRPr="00204C49">
        <w:rPr>
          <w:rFonts w:ascii="Times New Roman" w:hAnsi="Times New Roman" w:cs="Times New Roman"/>
          <w:color w:val="auto"/>
          <w:sz w:val="28"/>
          <w:szCs w:val="28"/>
        </w:rPr>
        <w:t>Модуль «Взаимодействие с родителями (законными представителями)».</w:t>
      </w:r>
      <w:bookmarkEnd w:id="120"/>
    </w:p>
    <w:p w:rsidR="005F1110" w:rsidRPr="0016677B" w:rsidRDefault="005F1110" w:rsidP="005F1110">
      <w:pPr>
        <w:widowControl/>
        <w:spacing w:line="360" w:lineRule="auto"/>
        <w:ind w:firstLine="709"/>
        <w:jc w:val="both"/>
        <w:rPr>
          <w:color w:val="auto"/>
          <w:sz w:val="28"/>
          <w:szCs w:val="28"/>
        </w:rPr>
      </w:pPr>
      <w:r w:rsidRPr="0016677B">
        <w:rPr>
          <w:color w:val="auto"/>
          <w:sz w:val="28"/>
          <w:szCs w:val="28"/>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w:t>
      </w:r>
    </w:p>
    <w:p w:rsidR="005F1110" w:rsidRPr="0016677B" w:rsidRDefault="005F1110" w:rsidP="005F1110">
      <w:pPr>
        <w:widowControl/>
        <w:spacing w:line="360" w:lineRule="auto"/>
        <w:ind w:firstLine="709"/>
        <w:jc w:val="both"/>
        <w:rPr>
          <w:color w:val="auto"/>
          <w:sz w:val="28"/>
          <w:szCs w:val="28"/>
        </w:rPr>
      </w:pPr>
      <w:r w:rsidRPr="0016677B">
        <w:rPr>
          <w:color w:val="auto"/>
          <w:sz w:val="28"/>
          <w:szCs w:val="28"/>
        </w:rPr>
        <w:t xml:space="preserve">Работа с родителями или законными представителями школьников осуществляется в рамках следующих видов и форм деятельности </w:t>
      </w:r>
    </w:p>
    <w:p w:rsidR="005F1110" w:rsidRPr="0016677B" w:rsidRDefault="005F1110" w:rsidP="005F1110">
      <w:pPr>
        <w:tabs>
          <w:tab w:val="left" w:pos="851"/>
          <w:tab w:val="left" w:pos="993"/>
        </w:tabs>
        <w:spacing w:line="360" w:lineRule="auto"/>
        <w:jc w:val="both"/>
        <w:rPr>
          <w:color w:val="auto"/>
          <w:sz w:val="28"/>
          <w:szCs w:val="24"/>
        </w:rPr>
      </w:pPr>
      <w:r w:rsidRPr="0016677B">
        <w:rPr>
          <w:color w:val="auto"/>
          <w:sz w:val="28"/>
          <w:szCs w:val="28"/>
        </w:rPr>
        <w:sym w:font="Symbol" w:char="F0B7"/>
      </w:r>
      <w:r w:rsidRPr="0016677B">
        <w:rPr>
          <w:color w:val="auto"/>
          <w:sz w:val="28"/>
          <w:szCs w:val="28"/>
        </w:rPr>
        <w:t xml:space="preserve"> </w:t>
      </w:r>
      <w:r w:rsidRPr="0016677B">
        <w:rPr>
          <w:color w:val="auto"/>
          <w:sz w:val="28"/>
          <w:szCs w:val="24"/>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«Родительский совет», «Родительский патруль», «Совет отцов» «Родительский контроль» и т.д.;</w:t>
      </w:r>
    </w:p>
    <w:p w:rsidR="005F1110" w:rsidRPr="0016677B" w:rsidRDefault="005F1110" w:rsidP="005F1110">
      <w:pPr>
        <w:tabs>
          <w:tab w:val="left" w:pos="851"/>
          <w:tab w:val="left" w:pos="993"/>
        </w:tabs>
        <w:spacing w:line="360" w:lineRule="auto"/>
        <w:jc w:val="both"/>
        <w:rPr>
          <w:color w:val="auto"/>
          <w:sz w:val="28"/>
          <w:szCs w:val="24"/>
        </w:rPr>
      </w:pPr>
      <w:r w:rsidRPr="0016677B">
        <w:rPr>
          <w:color w:val="auto"/>
          <w:sz w:val="28"/>
          <w:szCs w:val="28"/>
        </w:rPr>
        <w:sym w:font="Symbol" w:char="F0B7"/>
      </w:r>
      <w:r w:rsidRPr="0016677B">
        <w:rPr>
          <w:color w:val="auto"/>
          <w:sz w:val="28"/>
          <w:szCs w:val="28"/>
        </w:rPr>
        <w:t xml:space="preserve"> </w:t>
      </w:r>
      <w:r w:rsidRPr="0016677B">
        <w:rPr>
          <w:color w:val="auto"/>
          <w:sz w:val="28"/>
          <w:szCs w:val="24"/>
        </w:rPr>
        <w:t xml:space="preserve">тематические родительские собрания в классах, на которых родители могут </w:t>
      </w:r>
      <w:r w:rsidRPr="0016677B">
        <w:rPr>
          <w:color w:val="auto"/>
          <w:sz w:val="28"/>
          <w:szCs w:val="24"/>
        </w:rPr>
        <w:lastRenderedPageBreak/>
        <w:t xml:space="preserve">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(родительские собрания каждую четверть);  </w:t>
      </w:r>
    </w:p>
    <w:p w:rsidR="005F1110" w:rsidRPr="0016677B" w:rsidRDefault="005F1110" w:rsidP="005F1110">
      <w:pPr>
        <w:widowControl/>
        <w:spacing w:line="360" w:lineRule="auto"/>
        <w:jc w:val="both"/>
        <w:rPr>
          <w:color w:val="auto"/>
          <w:sz w:val="28"/>
          <w:szCs w:val="28"/>
        </w:rPr>
      </w:pPr>
      <w:r w:rsidRPr="0016677B">
        <w:rPr>
          <w:color w:val="auto"/>
          <w:sz w:val="28"/>
          <w:szCs w:val="28"/>
        </w:rPr>
        <w:sym w:font="Symbol" w:char="F0B7"/>
      </w:r>
      <w:r w:rsidRPr="0016677B">
        <w:rPr>
          <w:color w:val="auto"/>
          <w:sz w:val="28"/>
          <w:szCs w:val="28"/>
        </w:rPr>
        <w:t xml:space="preserve"> родительский патруль, предоставляющий родителям, педагогам и сотрудникам правоохранительных органов осуществлять совместную деятельность по </w:t>
      </w:r>
      <w:r w:rsidRPr="0016677B">
        <w:rPr>
          <w:rFonts w:eastAsia="Calibri"/>
          <w:color w:val="auto"/>
          <w:sz w:val="28"/>
          <w:szCs w:val="28"/>
        </w:rPr>
        <w:t>охране общественного порядка, контроль за</w:t>
      </w:r>
      <w:r w:rsidRPr="0016677B">
        <w:rPr>
          <w:color w:val="auto"/>
          <w:sz w:val="28"/>
          <w:szCs w:val="28"/>
        </w:rPr>
        <w:t xml:space="preserve"> проведением досуга и круга общения детей, </w:t>
      </w:r>
      <w:r w:rsidRPr="0016677B">
        <w:rPr>
          <w:rFonts w:eastAsia="Calibri"/>
          <w:color w:val="auto"/>
          <w:sz w:val="28"/>
          <w:szCs w:val="28"/>
        </w:rPr>
        <w:t>участие профилактической работе по предупреждению безнадзорности, беспризорности, правонарушений и антиобщественных действий несовершеннолетних (совместные рейды с ПДН и КДН и ЗП в каникулярный период, на необорудованные пляжи, после 22.00 патрулирование общественных мест на предмет выявления подростков, незаконно находящихся на улице без сопровождения законных представителей)</w:t>
      </w:r>
      <w:r w:rsidRPr="0016677B">
        <w:rPr>
          <w:color w:val="auto"/>
          <w:sz w:val="28"/>
          <w:szCs w:val="28"/>
        </w:rPr>
        <w:t xml:space="preserve">; </w:t>
      </w:r>
    </w:p>
    <w:p w:rsidR="005F1110" w:rsidRPr="0016677B" w:rsidRDefault="005F1110" w:rsidP="005F1110">
      <w:pPr>
        <w:widowControl/>
        <w:spacing w:line="360" w:lineRule="auto"/>
        <w:jc w:val="both"/>
        <w:rPr>
          <w:color w:val="auto"/>
          <w:sz w:val="28"/>
          <w:szCs w:val="28"/>
        </w:rPr>
      </w:pPr>
      <w:r w:rsidRPr="0016677B">
        <w:rPr>
          <w:color w:val="auto"/>
          <w:sz w:val="28"/>
          <w:szCs w:val="28"/>
        </w:rPr>
        <w:sym w:font="Symbol" w:char="F0B7"/>
      </w:r>
      <w:r w:rsidRPr="0016677B">
        <w:rPr>
          <w:color w:val="auto"/>
          <w:sz w:val="28"/>
          <w:szCs w:val="28"/>
        </w:rPr>
        <w:t xml:space="preserve"> родительские лектории,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w:t>
      </w:r>
    </w:p>
    <w:p w:rsidR="005F1110" w:rsidRPr="0016677B" w:rsidRDefault="005F1110" w:rsidP="005F1110">
      <w:pPr>
        <w:widowControl/>
        <w:spacing w:line="360" w:lineRule="auto"/>
        <w:jc w:val="both"/>
        <w:rPr>
          <w:color w:val="auto"/>
          <w:sz w:val="28"/>
          <w:szCs w:val="28"/>
        </w:rPr>
      </w:pPr>
      <w:r w:rsidRPr="0016677B">
        <w:rPr>
          <w:color w:val="auto"/>
          <w:sz w:val="28"/>
          <w:szCs w:val="28"/>
        </w:rPr>
        <w:sym w:font="Symbol" w:char="F0B7"/>
      </w:r>
      <w:r w:rsidRPr="0016677B">
        <w:rPr>
          <w:color w:val="auto"/>
          <w:sz w:val="28"/>
          <w:szCs w:val="28"/>
        </w:rPr>
        <w:t xml:space="preserve">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w:t>
      </w:r>
    </w:p>
    <w:p w:rsidR="005F1110" w:rsidRPr="0016677B" w:rsidRDefault="005F1110" w:rsidP="005F1110">
      <w:pPr>
        <w:widowControl/>
        <w:spacing w:line="360" w:lineRule="auto"/>
        <w:jc w:val="both"/>
        <w:rPr>
          <w:color w:val="auto"/>
          <w:sz w:val="28"/>
          <w:szCs w:val="28"/>
        </w:rPr>
      </w:pPr>
      <w:r w:rsidRPr="0016677B">
        <w:rPr>
          <w:color w:val="auto"/>
          <w:sz w:val="28"/>
          <w:szCs w:val="28"/>
        </w:rPr>
        <w:sym w:font="Symbol" w:char="F0B7"/>
      </w:r>
      <w:r w:rsidRPr="0016677B">
        <w:rPr>
          <w:color w:val="auto"/>
          <w:sz w:val="28"/>
          <w:szCs w:val="28"/>
        </w:rPr>
        <w:t xml:space="preserve"> общешкольные родительские собрания, происходящие в режиме обсуждения наиболее острых проблем обучения и воспитания школьников; </w:t>
      </w:r>
    </w:p>
    <w:p w:rsidR="005F1110" w:rsidRPr="0016677B" w:rsidRDefault="005F1110" w:rsidP="005F1110">
      <w:pPr>
        <w:widowControl/>
        <w:spacing w:line="360" w:lineRule="auto"/>
        <w:jc w:val="both"/>
        <w:rPr>
          <w:color w:val="auto"/>
          <w:sz w:val="28"/>
          <w:szCs w:val="28"/>
        </w:rPr>
      </w:pPr>
      <w:r w:rsidRPr="0016677B">
        <w:rPr>
          <w:color w:val="auto"/>
          <w:sz w:val="28"/>
          <w:szCs w:val="28"/>
        </w:rPr>
        <w:sym w:font="Symbol" w:char="F0B7"/>
      </w:r>
      <w:r w:rsidRPr="0016677B">
        <w:rPr>
          <w:color w:val="auto"/>
          <w:sz w:val="28"/>
          <w:szCs w:val="28"/>
        </w:rPr>
        <w:t xml:space="preserve"> 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(«Безопасный интернет», «Профилактика жестокого обращения в семье», «Адаптация первоклассников к школе», «Психологические особенности подростков» и т.д.); </w:t>
      </w:r>
    </w:p>
    <w:p w:rsidR="005F1110" w:rsidRPr="0016677B" w:rsidRDefault="005F1110" w:rsidP="005F1110">
      <w:pPr>
        <w:tabs>
          <w:tab w:val="left" w:pos="851"/>
          <w:tab w:val="left" w:pos="993"/>
        </w:tabs>
        <w:spacing w:line="360" w:lineRule="auto"/>
        <w:jc w:val="both"/>
        <w:rPr>
          <w:color w:val="auto"/>
          <w:sz w:val="28"/>
          <w:szCs w:val="24"/>
        </w:rPr>
      </w:pPr>
      <w:r w:rsidRPr="0016677B">
        <w:rPr>
          <w:color w:val="auto"/>
          <w:sz w:val="28"/>
          <w:szCs w:val="28"/>
        </w:rPr>
        <w:sym w:font="Symbol" w:char="F0B7"/>
      </w:r>
      <w:r w:rsidRPr="0016677B">
        <w:rPr>
          <w:color w:val="auto"/>
          <w:sz w:val="28"/>
          <w:szCs w:val="28"/>
        </w:rPr>
        <w:t xml:space="preserve"> </w:t>
      </w:r>
      <w:r w:rsidRPr="0016677B">
        <w:rPr>
          <w:color w:val="auto"/>
          <w:sz w:val="28"/>
          <w:szCs w:val="24"/>
        </w:rPr>
        <w:t>привлечение родителей (законных представителей) к подготовке и проведению классных и общешкольных мероприятий (День знаний, 9 мая, День Конституции, Новогодние мероприятия и  т .д.);</w:t>
      </w:r>
    </w:p>
    <w:p w:rsidR="005F1110" w:rsidRPr="0016677B" w:rsidRDefault="005F1110" w:rsidP="005F1110">
      <w:pPr>
        <w:widowControl/>
        <w:spacing w:line="360" w:lineRule="auto"/>
        <w:jc w:val="both"/>
        <w:rPr>
          <w:color w:val="auto"/>
          <w:sz w:val="28"/>
          <w:szCs w:val="28"/>
        </w:rPr>
      </w:pPr>
      <w:r w:rsidRPr="0016677B">
        <w:rPr>
          <w:color w:val="auto"/>
          <w:sz w:val="28"/>
          <w:szCs w:val="28"/>
        </w:rPr>
        <w:lastRenderedPageBreak/>
        <w:sym w:font="Symbol" w:char="F0B7"/>
      </w:r>
      <w:r w:rsidRPr="0016677B">
        <w:rPr>
          <w:color w:val="auto"/>
          <w:sz w:val="28"/>
          <w:szCs w:val="28"/>
        </w:rPr>
        <w:t xml:space="preserve"> работа специалистов по запросу родителей для решения острых конфликтных ситуаций (служба медиации, психологическая служба, ШУПР); </w:t>
      </w:r>
    </w:p>
    <w:p w:rsidR="005F1110" w:rsidRPr="0016677B" w:rsidRDefault="005F1110" w:rsidP="005F1110">
      <w:pPr>
        <w:widowControl/>
        <w:spacing w:line="360" w:lineRule="auto"/>
        <w:jc w:val="both"/>
        <w:rPr>
          <w:color w:val="auto"/>
          <w:sz w:val="28"/>
          <w:szCs w:val="28"/>
        </w:rPr>
      </w:pPr>
      <w:r w:rsidRPr="0016677B">
        <w:rPr>
          <w:color w:val="auto"/>
          <w:sz w:val="28"/>
          <w:szCs w:val="28"/>
        </w:rPr>
        <w:sym w:font="Symbol" w:char="F0B7"/>
      </w:r>
      <w:r w:rsidRPr="0016677B">
        <w:rPr>
          <w:color w:val="auto"/>
          <w:sz w:val="28"/>
          <w:szCs w:val="28"/>
        </w:rPr>
        <w:t xml:space="preserve"> индивидуальное консультирование c целью координации воспитательных усилий педагогов и родителей.</w:t>
      </w:r>
    </w:p>
    <w:p w:rsidR="005F1110" w:rsidRPr="0016677B" w:rsidRDefault="005F1110" w:rsidP="005F1110">
      <w:pPr>
        <w:widowControl/>
        <w:spacing w:line="360" w:lineRule="auto"/>
        <w:jc w:val="both"/>
        <w:rPr>
          <w:sz w:val="28"/>
          <w:szCs w:val="28"/>
        </w:rPr>
      </w:pPr>
      <w:r w:rsidRPr="0016677B">
        <w:rPr>
          <w:color w:val="auto"/>
          <w:sz w:val="28"/>
          <w:szCs w:val="28"/>
        </w:rPr>
        <w:sym w:font="Symbol" w:char="F0B7"/>
      </w:r>
      <w:r w:rsidRPr="0016677B">
        <w:rPr>
          <w:color w:val="auto"/>
          <w:sz w:val="28"/>
          <w:szCs w:val="28"/>
        </w:rPr>
        <w:t xml:space="preserve"> </w:t>
      </w:r>
      <w:r w:rsidRPr="0016677B">
        <w:rPr>
          <w:sz w:val="28"/>
          <w:szCs w:val="28"/>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5F1110" w:rsidRPr="0016677B" w:rsidRDefault="005F1110" w:rsidP="005F1110">
      <w:pPr>
        <w:widowControl/>
        <w:spacing w:line="360" w:lineRule="auto"/>
        <w:jc w:val="both"/>
        <w:rPr>
          <w:sz w:val="28"/>
          <w:szCs w:val="28"/>
        </w:rPr>
      </w:pPr>
      <w:r w:rsidRPr="0016677B">
        <w:rPr>
          <w:color w:val="auto"/>
          <w:sz w:val="28"/>
          <w:szCs w:val="28"/>
        </w:rPr>
        <w:sym w:font="Symbol" w:char="F0B7"/>
      </w:r>
      <w:r w:rsidRPr="0016677B">
        <w:rPr>
          <w:color w:val="auto"/>
          <w:sz w:val="28"/>
          <w:szCs w:val="28"/>
        </w:rPr>
        <w:t xml:space="preserve"> </w:t>
      </w:r>
      <w:r w:rsidRPr="0016677B">
        <w:rPr>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5F1110" w:rsidRPr="0016677B" w:rsidRDefault="005F1110" w:rsidP="005F1110">
      <w:pPr>
        <w:widowControl/>
        <w:spacing w:line="360" w:lineRule="auto"/>
        <w:jc w:val="both"/>
        <w:rPr>
          <w:color w:val="auto"/>
          <w:sz w:val="28"/>
          <w:szCs w:val="28"/>
        </w:rPr>
      </w:pPr>
      <w:r w:rsidRPr="0016677B">
        <w:rPr>
          <w:color w:val="auto"/>
          <w:sz w:val="28"/>
          <w:szCs w:val="28"/>
        </w:rPr>
        <w:sym w:font="Symbol" w:char="F0B7"/>
      </w:r>
      <w:r w:rsidRPr="0016677B">
        <w:rPr>
          <w:color w:val="auto"/>
          <w:sz w:val="28"/>
          <w:szCs w:val="28"/>
        </w:rPr>
        <w:t xml:space="preserve"> </w:t>
      </w:r>
      <w:r w:rsidRPr="0016677B">
        <w:rPr>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5F1110" w:rsidRDefault="005F1110" w:rsidP="005F1110">
      <w:pPr>
        <w:pStyle w:val="4"/>
        <w:spacing w:after="120"/>
        <w:jc w:val="center"/>
        <w:rPr>
          <w:rFonts w:ascii="Times New Roman" w:hAnsi="Times New Roman" w:cs="Times New Roman"/>
          <w:color w:val="auto"/>
          <w:sz w:val="28"/>
          <w:szCs w:val="28"/>
        </w:rPr>
      </w:pPr>
      <w:bookmarkStart w:id="121" w:name="_Toc142862568"/>
      <w:r>
        <w:rPr>
          <w:rFonts w:ascii="Times New Roman" w:hAnsi="Times New Roman" w:cs="Times New Roman"/>
          <w:color w:val="auto"/>
          <w:sz w:val="28"/>
          <w:szCs w:val="28"/>
        </w:rPr>
        <w:t xml:space="preserve">2.6.2.12. </w:t>
      </w:r>
      <w:r w:rsidRPr="00403302">
        <w:rPr>
          <w:rFonts w:ascii="Times New Roman" w:hAnsi="Times New Roman" w:cs="Times New Roman"/>
          <w:color w:val="auto"/>
          <w:sz w:val="28"/>
          <w:szCs w:val="28"/>
        </w:rPr>
        <w:t>Модуль «Профилактика и безопасность».</w:t>
      </w:r>
      <w:bookmarkEnd w:id="121"/>
    </w:p>
    <w:p w:rsidR="005F1110" w:rsidRPr="0016677B" w:rsidRDefault="005F1110" w:rsidP="005F1110">
      <w:pPr>
        <w:spacing w:line="480" w:lineRule="exact"/>
        <w:ind w:firstLine="760"/>
        <w:jc w:val="both"/>
        <w:rPr>
          <w:rFonts w:eastAsia="Times New Roman"/>
          <w:sz w:val="28"/>
          <w:szCs w:val="28"/>
        </w:rPr>
      </w:pPr>
      <w:r w:rsidRPr="0016677B">
        <w:rPr>
          <w:rFonts w:eastAsia="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МБОУ «</w:t>
      </w:r>
      <w:r w:rsidR="00C25091">
        <w:rPr>
          <w:rFonts w:eastAsia="Times New Roman"/>
          <w:sz w:val="28"/>
          <w:szCs w:val="28"/>
        </w:rPr>
        <w:t>Школа № 90</w:t>
      </w:r>
      <w:r w:rsidRPr="0016677B">
        <w:rPr>
          <w:rFonts w:eastAsia="Times New Roman"/>
          <w:sz w:val="28"/>
          <w:szCs w:val="28"/>
        </w:rPr>
        <w:t>» предусматривает:</w:t>
      </w:r>
    </w:p>
    <w:p w:rsidR="005F1110" w:rsidRPr="0016677B" w:rsidRDefault="005F1110" w:rsidP="005F1110">
      <w:pPr>
        <w:spacing w:line="480" w:lineRule="exact"/>
        <w:ind w:firstLine="568"/>
        <w:jc w:val="both"/>
        <w:rPr>
          <w:rFonts w:eastAsia="Times New Roman"/>
          <w:sz w:val="28"/>
          <w:szCs w:val="28"/>
        </w:rPr>
      </w:pPr>
      <w:r>
        <w:rPr>
          <w:rFonts w:eastAsia="Times New Roman"/>
          <w:sz w:val="28"/>
          <w:szCs w:val="28"/>
        </w:rPr>
        <w:t xml:space="preserve">- </w:t>
      </w:r>
      <w:r w:rsidRPr="0016677B">
        <w:rPr>
          <w:rFonts w:eastAsia="Times New Roman"/>
          <w:sz w:val="28"/>
          <w:szCs w:val="28"/>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5F1110" w:rsidRPr="0016677B" w:rsidRDefault="005F1110" w:rsidP="005F1110">
      <w:pPr>
        <w:spacing w:line="480" w:lineRule="exact"/>
        <w:ind w:firstLine="568"/>
        <w:jc w:val="both"/>
        <w:rPr>
          <w:rFonts w:eastAsia="Times New Roman"/>
          <w:sz w:val="28"/>
          <w:szCs w:val="28"/>
        </w:rPr>
      </w:pPr>
      <w:r>
        <w:rPr>
          <w:rFonts w:eastAsia="Times New Roman"/>
          <w:sz w:val="28"/>
          <w:szCs w:val="28"/>
        </w:rPr>
        <w:t xml:space="preserve">- </w:t>
      </w:r>
      <w:r w:rsidRPr="0016677B">
        <w:rPr>
          <w:rFonts w:eastAsia="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5F1110" w:rsidRPr="0016677B" w:rsidRDefault="005F1110" w:rsidP="005F1110">
      <w:pPr>
        <w:spacing w:line="480" w:lineRule="exact"/>
        <w:ind w:firstLine="568"/>
        <w:jc w:val="both"/>
        <w:rPr>
          <w:rFonts w:eastAsia="Times New Roman"/>
          <w:sz w:val="28"/>
          <w:szCs w:val="28"/>
        </w:rPr>
      </w:pPr>
      <w:r>
        <w:rPr>
          <w:rFonts w:eastAsia="Times New Roman"/>
          <w:sz w:val="28"/>
          <w:szCs w:val="28"/>
        </w:rPr>
        <w:t xml:space="preserve">- </w:t>
      </w:r>
      <w:r w:rsidRPr="0016677B">
        <w:rPr>
          <w:rFonts w:eastAsia="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5F1110" w:rsidRPr="0016677B" w:rsidRDefault="005F1110" w:rsidP="005F1110">
      <w:pPr>
        <w:spacing w:line="480" w:lineRule="exact"/>
        <w:ind w:firstLine="568"/>
        <w:jc w:val="both"/>
        <w:rPr>
          <w:rFonts w:eastAsia="Times New Roman"/>
          <w:sz w:val="28"/>
          <w:szCs w:val="28"/>
        </w:rPr>
      </w:pPr>
      <w:r>
        <w:rPr>
          <w:rFonts w:eastAsia="Times New Roman"/>
          <w:sz w:val="28"/>
          <w:szCs w:val="28"/>
        </w:rPr>
        <w:lastRenderedPageBreak/>
        <w:t xml:space="preserve">- </w:t>
      </w:r>
      <w:r w:rsidRPr="0016677B">
        <w:rPr>
          <w:rFonts w:eastAsia="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5F1110" w:rsidRPr="0016677B" w:rsidRDefault="005F1110" w:rsidP="005F1110">
      <w:pPr>
        <w:spacing w:line="480" w:lineRule="exact"/>
        <w:ind w:firstLine="568"/>
        <w:jc w:val="both"/>
        <w:rPr>
          <w:rFonts w:eastAsia="Times New Roman"/>
          <w:sz w:val="28"/>
          <w:szCs w:val="28"/>
        </w:rPr>
      </w:pPr>
      <w:r>
        <w:rPr>
          <w:rFonts w:eastAsia="Times New Roman"/>
          <w:sz w:val="28"/>
          <w:szCs w:val="28"/>
        </w:rPr>
        <w:t xml:space="preserve">- </w:t>
      </w:r>
      <w:r w:rsidRPr="0016677B">
        <w:rPr>
          <w:rFonts w:eastAsia="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5F1110" w:rsidRPr="0016677B" w:rsidRDefault="005F1110" w:rsidP="005F1110">
      <w:pPr>
        <w:spacing w:line="480" w:lineRule="exact"/>
        <w:ind w:firstLine="568"/>
        <w:jc w:val="both"/>
        <w:rPr>
          <w:rFonts w:eastAsia="Times New Roman"/>
          <w:sz w:val="28"/>
          <w:szCs w:val="28"/>
        </w:rPr>
      </w:pPr>
      <w:r>
        <w:rPr>
          <w:rFonts w:eastAsia="Times New Roman"/>
          <w:sz w:val="28"/>
          <w:szCs w:val="28"/>
        </w:rPr>
        <w:t xml:space="preserve">- </w:t>
      </w:r>
      <w:r w:rsidRPr="0016677B">
        <w:rPr>
          <w:rFonts w:eastAsia="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5F1110" w:rsidRPr="0016677B" w:rsidRDefault="005F1110" w:rsidP="005F1110">
      <w:pPr>
        <w:spacing w:line="480" w:lineRule="exact"/>
        <w:ind w:firstLine="568"/>
        <w:jc w:val="both"/>
        <w:rPr>
          <w:rFonts w:eastAsia="Times New Roman"/>
          <w:sz w:val="28"/>
          <w:szCs w:val="28"/>
        </w:rPr>
      </w:pPr>
      <w:r>
        <w:rPr>
          <w:rFonts w:eastAsia="Times New Roman"/>
          <w:sz w:val="28"/>
          <w:szCs w:val="28"/>
        </w:rPr>
        <w:t xml:space="preserve">- </w:t>
      </w:r>
      <w:r w:rsidRPr="0016677B">
        <w:rPr>
          <w:rFonts w:eastAsia="Times New Roman"/>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5F1110" w:rsidRDefault="005F1110" w:rsidP="005F1110">
      <w:pPr>
        <w:spacing w:line="480" w:lineRule="exact"/>
        <w:ind w:firstLine="568"/>
        <w:jc w:val="both"/>
        <w:rPr>
          <w:rFonts w:eastAsia="Times New Roman"/>
          <w:sz w:val="28"/>
          <w:szCs w:val="28"/>
        </w:rPr>
      </w:pPr>
      <w:r>
        <w:rPr>
          <w:rFonts w:eastAsia="Times New Roman"/>
          <w:sz w:val="28"/>
          <w:szCs w:val="28"/>
        </w:rPr>
        <w:t xml:space="preserve">- </w:t>
      </w:r>
      <w:r w:rsidRPr="0016677B">
        <w:rPr>
          <w:rFonts w:eastAsia="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5F1110" w:rsidRPr="0016677B" w:rsidRDefault="005F1110" w:rsidP="005F1110">
      <w:pPr>
        <w:spacing w:line="480" w:lineRule="exact"/>
        <w:ind w:firstLine="568"/>
        <w:jc w:val="both"/>
        <w:rPr>
          <w:rFonts w:eastAsia="Times New Roman"/>
          <w:sz w:val="28"/>
          <w:szCs w:val="28"/>
        </w:rPr>
      </w:pPr>
      <w:r>
        <w:rPr>
          <w:rFonts w:eastAsia="Times New Roman"/>
          <w:sz w:val="28"/>
          <w:szCs w:val="28"/>
        </w:rPr>
        <w:t xml:space="preserve">- </w:t>
      </w:r>
      <w:r w:rsidRPr="0016677B">
        <w:rPr>
          <w:rFonts w:eastAsia="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5F1110" w:rsidRPr="0016677B" w:rsidRDefault="005F1110" w:rsidP="005F1110"/>
    <w:p w:rsidR="005F1110" w:rsidRDefault="005F1110" w:rsidP="005F1110">
      <w:pPr>
        <w:pStyle w:val="4"/>
        <w:spacing w:after="240"/>
        <w:jc w:val="center"/>
        <w:rPr>
          <w:rFonts w:ascii="Times New Roman" w:hAnsi="Times New Roman" w:cs="Times New Roman"/>
          <w:color w:val="auto"/>
          <w:sz w:val="28"/>
          <w:szCs w:val="28"/>
        </w:rPr>
      </w:pPr>
      <w:bookmarkStart w:id="122" w:name="_Toc142862569"/>
      <w:r>
        <w:rPr>
          <w:rFonts w:ascii="Times New Roman" w:hAnsi="Times New Roman" w:cs="Times New Roman"/>
          <w:color w:val="auto"/>
          <w:sz w:val="28"/>
          <w:szCs w:val="28"/>
        </w:rPr>
        <w:t xml:space="preserve">2.6.2.13. </w:t>
      </w:r>
      <w:r w:rsidRPr="00403302">
        <w:rPr>
          <w:rFonts w:ascii="Times New Roman" w:hAnsi="Times New Roman" w:cs="Times New Roman"/>
          <w:color w:val="auto"/>
          <w:sz w:val="28"/>
          <w:szCs w:val="28"/>
        </w:rPr>
        <w:t>Модуль «Социальное партнёрство».</w:t>
      </w:r>
      <w:bookmarkEnd w:id="122"/>
    </w:p>
    <w:p w:rsidR="005F1110" w:rsidRPr="00A734D6" w:rsidRDefault="005F1110" w:rsidP="005F1110">
      <w:pPr>
        <w:widowControl/>
        <w:tabs>
          <w:tab w:val="left" w:pos="851"/>
        </w:tabs>
        <w:autoSpaceDE w:val="0"/>
        <w:autoSpaceDN w:val="0"/>
        <w:spacing w:line="360" w:lineRule="auto"/>
        <w:jc w:val="both"/>
        <w:rPr>
          <w:iCs/>
          <w:color w:val="auto"/>
          <w:kern w:val="2"/>
          <w:sz w:val="28"/>
          <w:szCs w:val="28"/>
          <w:lang w:eastAsia="ko-KR"/>
        </w:rPr>
      </w:pPr>
      <w:r w:rsidRPr="00A734D6">
        <w:rPr>
          <w:iCs/>
          <w:color w:val="auto"/>
          <w:kern w:val="2"/>
          <w:sz w:val="28"/>
          <w:szCs w:val="28"/>
          <w:lang w:eastAsia="ko-KR"/>
        </w:rPr>
        <w:t>Давними социальными партнёрами школы являются:</w:t>
      </w:r>
    </w:p>
    <w:p w:rsidR="005F1110" w:rsidRPr="00A734D6" w:rsidRDefault="005F1110" w:rsidP="005F1110">
      <w:pPr>
        <w:widowControl/>
        <w:tabs>
          <w:tab w:val="left" w:pos="851"/>
        </w:tabs>
        <w:autoSpaceDE w:val="0"/>
        <w:autoSpaceDN w:val="0"/>
        <w:spacing w:line="360" w:lineRule="auto"/>
        <w:ind w:firstLine="709"/>
        <w:jc w:val="both"/>
        <w:rPr>
          <w:iCs/>
          <w:color w:val="auto"/>
          <w:kern w:val="2"/>
          <w:sz w:val="28"/>
          <w:szCs w:val="28"/>
          <w:lang w:eastAsia="ko-KR"/>
        </w:rPr>
      </w:pPr>
      <w:r w:rsidRPr="00A734D6">
        <w:rPr>
          <w:iCs/>
          <w:color w:val="auto"/>
          <w:kern w:val="2"/>
          <w:sz w:val="28"/>
          <w:szCs w:val="28"/>
          <w:lang w:eastAsia="ko-KR"/>
        </w:rPr>
        <w:lastRenderedPageBreak/>
        <w:t>•</w:t>
      </w:r>
      <w:r w:rsidRPr="00A734D6">
        <w:rPr>
          <w:iCs/>
          <w:color w:val="auto"/>
          <w:kern w:val="2"/>
          <w:sz w:val="28"/>
          <w:szCs w:val="28"/>
          <w:lang w:eastAsia="ko-KR"/>
        </w:rPr>
        <w:tab/>
        <w:t xml:space="preserve">Ростовский институт (филиал) Всероссийского государственного университета юстиции (РПА Минюста России)  </w:t>
      </w:r>
    </w:p>
    <w:p w:rsidR="005F1110" w:rsidRPr="00A734D6" w:rsidRDefault="005F1110" w:rsidP="005F1110">
      <w:pPr>
        <w:widowControl/>
        <w:tabs>
          <w:tab w:val="left" w:pos="851"/>
        </w:tabs>
        <w:autoSpaceDE w:val="0"/>
        <w:autoSpaceDN w:val="0"/>
        <w:spacing w:line="360" w:lineRule="auto"/>
        <w:ind w:firstLine="709"/>
        <w:jc w:val="both"/>
        <w:rPr>
          <w:iCs/>
          <w:color w:val="auto"/>
          <w:kern w:val="2"/>
          <w:sz w:val="28"/>
          <w:szCs w:val="28"/>
          <w:lang w:eastAsia="ko-KR"/>
        </w:rPr>
      </w:pPr>
      <w:r w:rsidRPr="00A734D6">
        <w:rPr>
          <w:iCs/>
          <w:color w:val="auto"/>
          <w:kern w:val="2"/>
          <w:sz w:val="28"/>
          <w:szCs w:val="28"/>
          <w:lang w:eastAsia="ko-KR"/>
        </w:rPr>
        <w:t>•</w:t>
      </w:r>
      <w:r w:rsidRPr="00A734D6">
        <w:rPr>
          <w:iCs/>
          <w:color w:val="auto"/>
          <w:kern w:val="2"/>
          <w:sz w:val="28"/>
          <w:szCs w:val="28"/>
          <w:lang w:eastAsia="ko-KR"/>
        </w:rPr>
        <w:tab/>
        <w:t>ФГБОУ ВПО «РГЭУ (РИНХ)»,</w:t>
      </w:r>
    </w:p>
    <w:p w:rsidR="005F1110" w:rsidRPr="00A734D6" w:rsidRDefault="005F1110" w:rsidP="005F1110">
      <w:pPr>
        <w:widowControl/>
        <w:tabs>
          <w:tab w:val="left" w:pos="851"/>
        </w:tabs>
        <w:autoSpaceDE w:val="0"/>
        <w:autoSpaceDN w:val="0"/>
        <w:spacing w:line="360" w:lineRule="auto"/>
        <w:ind w:firstLine="709"/>
        <w:jc w:val="both"/>
        <w:rPr>
          <w:iCs/>
          <w:color w:val="auto"/>
          <w:kern w:val="2"/>
          <w:sz w:val="28"/>
          <w:szCs w:val="28"/>
          <w:lang w:eastAsia="ko-KR"/>
        </w:rPr>
      </w:pPr>
      <w:r w:rsidRPr="00A734D6">
        <w:rPr>
          <w:iCs/>
          <w:color w:val="auto"/>
          <w:kern w:val="2"/>
          <w:sz w:val="28"/>
          <w:szCs w:val="28"/>
          <w:lang w:eastAsia="ko-KR"/>
        </w:rPr>
        <w:t>•</w:t>
      </w:r>
      <w:r w:rsidRPr="00A734D6">
        <w:rPr>
          <w:iCs/>
          <w:color w:val="auto"/>
          <w:kern w:val="2"/>
          <w:sz w:val="28"/>
          <w:szCs w:val="28"/>
          <w:lang w:eastAsia="ko-KR"/>
        </w:rPr>
        <w:tab/>
        <w:t xml:space="preserve">ФГАОУ ВПО «Южный федеральный университет», </w:t>
      </w:r>
    </w:p>
    <w:p w:rsidR="005F1110" w:rsidRPr="00A734D6" w:rsidRDefault="005F1110" w:rsidP="005F1110">
      <w:pPr>
        <w:widowControl/>
        <w:tabs>
          <w:tab w:val="left" w:pos="851"/>
        </w:tabs>
        <w:autoSpaceDE w:val="0"/>
        <w:autoSpaceDN w:val="0"/>
        <w:spacing w:line="360" w:lineRule="auto"/>
        <w:ind w:firstLine="709"/>
        <w:jc w:val="both"/>
        <w:rPr>
          <w:iCs/>
          <w:color w:val="auto"/>
          <w:kern w:val="2"/>
          <w:sz w:val="28"/>
          <w:szCs w:val="28"/>
          <w:lang w:eastAsia="ko-KR"/>
        </w:rPr>
      </w:pPr>
      <w:r w:rsidRPr="00A734D6">
        <w:rPr>
          <w:iCs/>
          <w:color w:val="auto"/>
          <w:kern w:val="2"/>
          <w:sz w:val="28"/>
          <w:szCs w:val="28"/>
          <w:lang w:eastAsia="ko-KR"/>
        </w:rPr>
        <w:t>•</w:t>
      </w:r>
      <w:r w:rsidRPr="00A734D6">
        <w:rPr>
          <w:iCs/>
          <w:color w:val="auto"/>
          <w:kern w:val="2"/>
          <w:sz w:val="28"/>
          <w:szCs w:val="28"/>
          <w:lang w:eastAsia="ko-KR"/>
        </w:rPr>
        <w:tab/>
        <w:t>ГУ МВД России по Ростовской области</w:t>
      </w:r>
    </w:p>
    <w:p w:rsidR="005F1110" w:rsidRPr="00A734D6" w:rsidRDefault="005F1110" w:rsidP="005F1110">
      <w:pPr>
        <w:widowControl/>
        <w:tabs>
          <w:tab w:val="left" w:pos="851"/>
        </w:tabs>
        <w:autoSpaceDE w:val="0"/>
        <w:autoSpaceDN w:val="0"/>
        <w:spacing w:line="360" w:lineRule="auto"/>
        <w:ind w:firstLine="709"/>
        <w:jc w:val="both"/>
        <w:rPr>
          <w:iCs/>
          <w:color w:val="auto"/>
          <w:kern w:val="2"/>
          <w:sz w:val="28"/>
          <w:szCs w:val="28"/>
          <w:lang w:eastAsia="ko-KR"/>
        </w:rPr>
      </w:pPr>
      <w:r w:rsidRPr="00A734D6">
        <w:rPr>
          <w:iCs/>
          <w:color w:val="auto"/>
          <w:kern w:val="2"/>
          <w:sz w:val="28"/>
          <w:szCs w:val="28"/>
          <w:lang w:eastAsia="ko-KR"/>
        </w:rPr>
        <w:t>•</w:t>
      </w:r>
      <w:r w:rsidRPr="00A734D6">
        <w:rPr>
          <w:iCs/>
          <w:color w:val="auto"/>
          <w:kern w:val="2"/>
          <w:sz w:val="28"/>
          <w:szCs w:val="28"/>
          <w:lang w:eastAsia="ko-KR"/>
        </w:rPr>
        <w:tab/>
        <w:t>«Адвокатская Палата Ростовской области»;</w:t>
      </w:r>
    </w:p>
    <w:p w:rsidR="005F1110" w:rsidRPr="00A734D6" w:rsidRDefault="005F1110" w:rsidP="005F1110">
      <w:pPr>
        <w:widowControl/>
        <w:tabs>
          <w:tab w:val="left" w:pos="851"/>
        </w:tabs>
        <w:autoSpaceDE w:val="0"/>
        <w:autoSpaceDN w:val="0"/>
        <w:spacing w:line="360" w:lineRule="auto"/>
        <w:ind w:firstLine="709"/>
        <w:jc w:val="both"/>
        <w:rPr>
          <w:iCs/>
          <w:color w:val="auto"/>
          <w:kern w:val="2"/>
          <w:sz w:val="28"/>
          <w:szCs w:val="28"/>
          <w:lang w:eastAsia="ko-KR"/>
        </w:rPr>
      </w:pPr>
      <w:r w:rsidRPr="00A734D6">
        <w:rPr>
          <w:iCs/>
          <w:color w:val="auto"/>
          <w:kern w:val="2"/>
          <w:sz w:val="28"/>
          <w:szCs w:val="28"/>
          <w:lang w:eastAsia="ko-KR"/>
        </w:rPr>
        <w:t>•</w:t>
      </w:r>
      <w:r w:rsidRPr="00A734D6">
        <w:rPr>
          <w:iCs/>
          <w:color w:val="auto"/>
          <w:kern w:val="2"/>
          <w:sz w:val="28"/>
          <w:szCs w:val="28"/>
          <w:lang w:eastAsia="ko-KR"/>
        </w:rPr>
        <w:tab/>
        <w:t>ГБОУ ДОД РО «Областной центр технического творчества учащихся»,</w:t>
      </w:r>
    </w:p>
    <w:p w:rsidR="005F1110" w:rsidRPr="00A734D6" w:rsidRDefault="005F1110" w:rsidP="005F1110">
      <w:pPr>
        <w:widowControl/>
        <w:tabs>
          <w:tab w:val="left" w:pos="851"/>
        </w:tabs>
        <w:autoSpaceDE w:val="0"/>
        <w:autoSpaceDN w:val="0"/>
        <w:spacing w:line="360" w:lineRule="auto"/>
        <w:ind w:firstLine="709"/>
        <w:jc w:val="both"/>
        <w:rPr>
          <w:iCs/>
          <w:color w:val="auto"/>
          <w:kern w:val="2"/>
          <w:sz w:val="28"/>
          <w:szCs w:val="28"/>
          <w:lang w:eastAsia="ko-KR"/>
        </w:rPr>
      </w:pPr>
      <w:r w:rsidRPr="00A734D6">
        <w:rPr>
          <w:iCs/>
          <w:color w:val="auto"/>
          <w:kern w:val="2"/>
          <w:sz w:val="28"/>
          <w:szCs w:val="28"/>
          <w:lang w:eastAsia="ko-KR"/>
        </w:rPr>
        <w:t>•</w:t>
      </w:r>
      <w:r w:rsidRPr="00A734D6">
        <w:rPr>
          <w:iCs/>
          <w:color w:val="auto"/>
          <w:kern w:val="2"/>
          <w:sz w:val="28"/>
          <w:szCs w:val="28"/>
          <w:lang w:eastAsia="ko-KR"/>
        </w:rPr>
        <w:tab/>
        <w:t xml:space="preserve">МБОУ ДОД Дворец творчества детей и молодёжи г. Ростова-на-Дону, </w:t>
      </w:r>
    </w:p>
    <w:p w:rsidR="005F1110" w:rsidRPr="00A734D6" w:rsidRDefault="005F1110" w:rsidP="005F1110">
      <w:pPr>
        <w:widowControl/>
        <w:tabs>
          <w:tab w:val="left" w:pos="851"/>
        </w:tabs>
        <w:autoSpaceDE w:val="0"/>
        <w:autoSpaceDN w:val="0"/>
        <w:spacing w:line="360" w:lineRule="auto"/>
        <w:ind w:firstLine="709"/>
        <w:jc w:val="both"/>
        <w:rPr>
          <w:iCs/>
          <w:color w:val="auto"/>
          <w:kern w:val="2"/>
          <w:sz w:val="28"/>
          <w:szCs w:val="28"/>
          <w:lang w:eastAsia="ko-KR"/>
        </w:rPr>
      </w:pPr>
      <w:r w:rsidRPr="00A734D6">
        <w:rPr>
          <w:iCs/>
          <w:color w:val="auto"/>
          <w:kern w:val="2"/>
          <w:sz w:val="28"/>
          <w:szCs w:val="28"/>
          <w:lang w:eastAsia="ko-KR"/>
        </w:rPr>
        <w:t>•</w:t>
      </w:r>
      <w:r w:rsidRPr="00A734D6">
        <w:rPr>
          <w:iCs/>
          <w:color w:val="auto"/>
          <w:kern w:val="2"/>
          <w:sz w:val="28"/>
          <w:szCs w:val="28"/>
          <w:lang w:eastAsia="ko-KR"/>
        </w:rPr>
        <w:tab/>
        <w:t xml:space="preserve">Приход святого великомученика и целителя Пантелеимона при НИИ онкологии, </w:t>
      </w:r>
    </w:p>
    <w:p w:rsidR="005F1110" w:rsidRPr="00A734D6" w:rsidRDefault="005F1110" w:rsidP="005F1110">
      <w:pPr>
        <w:widowControl/>
        <w:tabs>
          <w:tab w:val="left" w:pos="851"/>
        </w:tabs>
        <w:autoSpaceDE w:val="0"/>
        <w:autoSpaceDN w:val="0"/>
        <w:spacing w:line="360" w:lineRule="auto"/>
        <w:ind w:firstLine="709"/>
        <w:jc w:val="both"/>
        <w:rPr>
          <w:iCs/>
          <w:color w:val="auto"/>
          <w:kern w:val="2"/>
          <w:sz w:val="28"/>
          <w:szCs w:val="28"/>
          <w:lang w:eastAsia="ko-KR"/>
        </w:rPr>
      </w:pPr>
      <w:r w:rsidRPr="00A734D6">
        <w:rPr>
          <w:iCs/>
          <w:color w:val="auto"/>
          <w:kern w:val="2"/>
          <w:sz w:val="28"/>
          <w:szCs w:val="28"/>
          <w:lang w:eastAsia="ko-KR"/>
        </w:rPr>
        <w:t>•</w:t>
      </w:r>
      <w:r w:rsidRPr="00A734D6">
        <w:rPr>
          <w:iCs/>
          <w:color w:val="auto"/>
          <w:kern w:val="2"/>
          <w:sz w:val="28"/>
          <w:szCs w:val="28"/>
          <w:lang w:eastAsia="ko-KR"/>
        </w:rPr>
        <w:tab/>
        <w:t xml:space="preserve">МБУ города Ростова-на-Дону «Центр психолого-педагогической, медицинской и социальной помощи», </w:t>
      </w:r>
    </w:p>
    <w:p w:rsidR="005F1110" w:rsidRPr="00A734D6" w:rsidRDefault="005F1110" w:rsidP="005F1110">
      <w:pPr>
        <w:widowControl/>
        <w:tabs>
          <w:tab w:val="left" w:pos="851"/>
        </w:tabs>
        <w:autoSpaceDE w:val="0"/>
        <w:autoSpaceDN w:val="0"/>
        <w:spacing w:line="360" w:lineRule="auto"/>
        <w:ind w:firstLine="709"/>
        <w:jc w:val="both"/>
        <w:rPr>
          <w:iCs/>
          <w:color w:val="auto"/>
          <w:kern w:val="2"/>
          <w:sz w:val="28"/>
          <w:szCs w:val="28"/>
          <w:lang w:eastAsia="ko-KR"/>
        </w:rPr>
      </w:pPr>
      <w:r w:rsidRPr="00A734D6">
        <w:rPr>
          <w:iCs/>
          <w:color w:val="auto"/>
          <w:kern w:val="2"/>
          <w:sz w:val="28"/>
          <w:szCs w:val="28"/>
          <w:lang w:eastAsia="ko-KR"/>
        </w:rPr>
        <w:t>•</w:t>
      </w:r>
      <w:r w:rsidRPr="00A734D6">
        <w:rPr>
          <w:iCs/>
          <w:color w:val="auto"/>
          <w:kern w:val="2"/>
          <w:sz w:val="28"/>
          <w:szCs w:val="28"/>
          <w:lang w:eastAsia="ko-KR"/>
        </w:rPr>
        <w:tab/>
        <w:t xml:space="preserve">МБУК Ростовская-на-Дону городская централизованная библиотечная система, </w:t>
      </w:r>
    </w:p>
    <w:p w:rsidR="005F1110" w:rsidRPr="00A734D6" w:rsidRDefault="005F1110" w:rsidP="005F1110">
      <w:pPr>
        <w:widowControl/>
        <w:tabs>
          <w:tab w:val="left" w:pos="851"/>
        </w:tabs>
        <w:autoSpaceDE w:val="0"/>
        <w:autoSpaceDN w:val="0"/>
        <w:spacing w:line="360" w:lineRule="auto"/>
        <w:ind w:firstLine="709"/>
        <w:jc w:val="both"/>
        <w:rPr>
          <w:iCs/>
          <w:color w:val="auto"/>
          <w:kern w:val="2"/>
          <w:sz w:val="28"/>
          <w:szCs w:val="28"/>
          <w:lang w:eastAsia="ko-KR"/>
        </w:rPr>
      </w:pPr>
      <w:r w:rsidRPr="00A734D6">
        <w:rPr>
          <w:iCs/>
          <w:color w:val="auto"/>
          <w:kern w:val="2"/>
          <w:sz w:val="28"/>
          <w:szCs w:val="28"/>
          <w:lang w:eastAsia="ko-KR"/>
        </w:rPr>
        <w:t>•</w:t>
      </w:r>
      <w:r w:rsidRPr="00A734D6">
        <w:rPr>
          <w:iCs/>
          <w:color w:val="auto"/>
          <w:kern w:val="2"/>
          <w:sz w:val="28"/>
          <w:szCs w:val="28"/>
          <w:lang w:eastAsia="ko-KR"/>
        </w:rPr>
        <w:tab/>
        <w:t>Негосударственный благотворительный детский фонд имени Великой княгини Е.Ф. Романовой,</w:t>
      </w:r>
    </w:p>
    <w:p w:rsidR="005F1110" w:rsidRPr="00A734D6" w:rsidRDefault="005F1110" w:rsidP="005F1110">
      <w:pPr>
        <w:widowControl/>
        <w:tabs>
          <w:tab w:val="left" w:pos="851"/>
        </w:tabs>
        <w:autoSpaceDE w:val="0"/>
        <w:autoSpaceDN w:val="0"/>
        <w:spacing w:line="360" w:lineRule="auto"/>
        <w:ind w:firstLine="709"/>
        <w:jc w:val="both"/>
        <w:rPr>
          <w:iCs/>
          <w:color w:val="auto"/>
          <w:kern w:val="2"/>
          <w:sz w:val="28"/>
          <w:szCs w:val="28"/>
          <w:lang w:eastAsia="ko-KR"/>
        </w:rPr>
      </w:pPr>
      <w:r w:rsidRPr="00A734D6">
        <w:rPr>
          <w:iCs/>
          <w:color w:val="auto"/>
          <w:kern w:val="2"/>
          <w:sz w:val="28"/>
          <w:szCs w:val="28"/>
          <w:lang w:eastAsia="ko-KR"/>
        </w:rPr>
        <w:t>•</w:t>
      </w:r>
      <w:r w:rsidRPr="00A734D6">
        <w:rPr>
          <w:iCs/>
          <w:color w:val="auto"/>
          <w:kern w:val="2"/>
          <w:sz w:val="28"/>
          <w:szCs w:val="28"/>
          <w:lang w:eastAsia="ko-KR"/>
        </w:rPr>
        <w:tab/>
        <w:t>Молодежное движение милосердия «Забота Ростова»;</w:t>
      </w:r>
    </w:p>
    <w:p w:rsidR="005F1110" w:rsidRPr="00A734D6" w:rsidRDefault="005F1110" w:rsidP="005F1110">
      <w:pPr>
        <w:widowControl/>
        <w:tabs>
          <w:tab w:val="left" w:pos="851"/>
        </w:tabs>
        <w:autoSpaceDE w:val="0"/>
        <w:autoSpaceDN w:val="0"/>
        <w:spacing w:line="360" w:lineRule="auto"/>
        <w:ind w:firstLine="709"/>
        <w:jc w:val="both"/>
        <w:rPr>
          <w:iCs/>
          <w:color w:val="auto"/>
          <w:kern w:val="2"/>
          <w:sz w:val="28"/>
          <w:szCs w:val="28"/>
          <w:lang w:eastAsia="ko-KR"/>
        </w:rPr>
      </w:pPr>
      <w:r w:rsidRPr="00A734D6">
        <w:rPr>
          <w:iCs/>
          <w:color w:val="auto"/>
          <w:kern w:val="2"/>
          <w:sz w:val="28"/>
          <w:szCs w:val="28"/>
          <w:lang w:eastAsia="ko-KR"/>
        </w:rPr>
        <w:t>•</w:t>
      </w:r>
      <w:r w:rsidRPr="00A734D6">
        <w:rPr>
          <w:iCs/>
          <w:color w:val="auto"/>
          <w:kern w:val="2"/>
          <w:sz w:val="28"/>
          <w:szCs w:val="28"/>
          <w:lang w:eastAsia="ko-KR"/>
        </w:rPr>
        <w:tab/>
        <w:t>Волонтерские объединения образовательных учреждений г. Ростова-на-Дону;</w:t>
      </w:r>
    </w:p>
    <w:p w:rsidR="005F1110" w:rsidRPr="00A734D6" w:rsidRDefault="005F1110" w:rsidP="005F1110">
      <w:pPr>
        <w:widowControl/>
        <w:tabs>
          <w:tab w:val="left" w:pos="851"/>
        </w:tabs>
        <w:autoSpaceDE w:val="0"/>
        <w:autoSpaceDN w:val="0"/>
        <w:spacing w:line="360" w:lineRule="auto"/>
        <w:ind w:firstLine="709"/>
        <w:jc w:val="both"/>
        <w:rPr>
          <w:iCs/>
          <w:color w:val="auto"/>
          <w:kern w:val="2"/>
          <w:sz w:val="28"/>
          <w:szCs w:val="28"/>
          <w:lang w:eastAsia="ko-KR"/>
        </w:rPr>
      </w:pPr>
      <w:r w:rsidRPr="00A734D6">
        <w:rPr>
          <w:iCs/>
          <w:color w:val="auto"/>
          <w:kern w:val="2"/>
          <w:sz w:val="28"/>
          <w:szCs w:val="28"/>
          <w:lang w:eastAsia="ko-KR"/>
        </w:rPr>
        <w:t>•</w:t>
      </w:r>
      <w:r w:rsidRPr="00A734D6">
        <w:rPr>
          <w:iCs/>
          <w:color w:val="auto"/>
          <w:kern w:val="2"/>
          <w:sz w:val="28"/>
          <w:szCs w:val="28"/>
          <w:lang w:eastAsia="ko-KR"/>
        </w:rPr>
        <w:tab/>
        <w:t>Фонд «Старость в радость. Ростов»;</w:t>
      </w:r>
    </w:p>
    <w:p w:rsidR="005F1110" w:rsidRPr="00A734D6" w:rsidRDefault="005F1110" w:rsidP="005F1110">
      <w:pPr>
        <w:widowControl/>
        <w:tabs>
          <w:tab w:val="left" w:pos="851"/>
        </w:tabs>
        <w:autoSpaceDE w:val="0"/>
        <w:autoSpaceDN w:val="0"/>
        <w:spacing w:line="360" w:lineRule="auto"/>
        <w:ind w:firstLine="709"/>
        <w:jc w:val="both"/>
        <w:rPr>
          <w:iCs/>
          <w:color w:val="auto"/>
          <w:kern w:val="2"/>
          <w:sz w:val="28"/>
          <w:szCs w:val="28"/>
          <w:lang w:eastAsia="ko-KR"/>
        </w:rPr>
      </w:pPr>
      <w:r w:rsidRPr="00A734D6">
        <w:rPr>
          <w:iCs/>
          <w:color w:val="auto"/>
          <w:kern w:val="2"/>
          <w:sz w:val="28"/>
          <w:szCs w:val="28"/>
          <w:lang w:eastAsia="ko-KR"/>
        </w:rPr>
        <w:t>•</w:t>
      </w:r>
      <w:r w:rsidRPr="00A734D6">
        <w:rPr>
          <w:iCs/>
          <w:color w:val="auto"/>
          <w:kern w:val="2"/>
          <w:sz w:val="28"/>
          <w:szCs w:val="28"/>
          <w:lang w:eastAsia="ko-KR"/>
        </w:rPr>
        <w:tab/>
        <w:t>Ростовская региональная общественная благотворительная организация Православная служба помощи «МИЛОСЕРДИЕ-на-Дону»;</w:t>
      </w:r>
    </w:p>
    <w:p w:rsidR="005F1110" w:rsidRPr="00A734D6" w:rsidRDefault="005F1110" w:rsidP="005F1110">
      <w:pPr>
        <w:widowControl/>
        <w:tabs>
          <w:tab w:val="left" w:pos="851"/>
        </w:tabs>
        <w:autoSpaceDE w:val="0"/>
        <w:autoSpaceDN w:val="0"/>
        <w:spacing w:line="360" w:lineRule="auto"/>
        <w:ind w:firstLine="709"/>
        <w:jc w:val="both"/>
        <w:rPr>
          <w:iCs/>
          <w:color w:val="auto"/>
          <w:kern w:val="2"/>
          <w:sz w:val="28"/>
          <w:szCs w:val="28"/>
          <w:lang w:eastAsia="ko-KR"/>
        </w:rPr>
      </w:pPr>
      <w:r w:rsidRPr="00A734D6">
        <w:rPr>
          <w:iCs/>
          <w:color w:val="auto"/>
          <w:kern w:val="2"/>
          <w:sz w:val="28"/>
          <w:szCs w:val="28"/>
          <w:lang w:eastAsia="ko-KR"/>
        </w:rPr>
        <w:t>•</w:t>
      </w:r>
      <w:r w:rsidRPr="00A734D6">
        <w:rPr>
          <w:iCs/>
          <w:color w:val="auto"/>
          <w:kern w:val="2"/>
          <w:sz w:val="28"/>
          <w:szCs w:val="28"/>
          <w:lang w:eastAsia="ko-KR"/>
        </w:rPr>
        <w:tab/>
        <w:t>Волонтерский отряд ДГТУ «Горячие сердца»;</w:t>
      </w:r>
    </w:p>
    <w:p w:rsidR="005F1110" w:rsidRPr="00A734D6" w:rsidRDefault="005F1110" w:rsidP="005F1110">
      <w:pPr>
        <w:widowControl/>
        <w:tabs>
          <w:tab w:val="left" w:pos="851"/>
        </w:tabs>
        <w:autoSpaceDE w:val="0"/>
        <w:autoSpaceDN w:val="0"/>
        <w:spacing w:line="360" w:lineRule="auto"/>
        <w:ind w:firstLine="709"/>
        <w:jc w:val="both"/>
        <w:rPr>
          <w:iCs/>
          <w:color w:val="auto"/>
          <w:kern w:val="2"/>
          <w:sz w:val="28"/>
          <w:szCs w:val="28"/>
          <w:lang w:eastAsia="ko-KR"/>
        </w:rPr>
      </w:pPr>
      <w:r w:rsidRPr="00A734D6">
        <w:rPr>
          <w:iCs/>
          <w:color w:val="auto"/>
          <w:kern w:val="2"/>
          <w:sz w:val="28"/>
          <w:szCs w:val="28"/>
          <w:lang w:eastAsia="ko-KR"/>
        </w:rPr>
        <w:t>•</w:t>
      </w:r>
      <w:r w:rsidRPr="00A734D6">
        <w:rPr>
          <w:iCs/>
          <w:color w:val="auto"/>
          <w:kern w:val="2"/>
          <w:sz w:val="28"/>
          <w:szCs w:val="28"/>
          <w:lang w:eastAsia="ko-KR"/>
        </w:rPr>
        <w:tab/>
        <w:t>РРМБОО «Молодые медики Дона».</w:t>
      </w:r>
    </w:p>
    <w:p w:rsidR="005F1110" w:rsidRPr="00A734D6" w:rsidRDefault="005F1110" w:rsidP="005F1110">
      <w:pPr>
        <w:spacing w:line="480" w:lineRule="exact"/>
        <w:ind w:firstLine="760"/>
        <w:jc w:val="both"/>
        <w:rPr>
          <w:rFonts w:eastAsia="Times New Roman"/>
          <w:sz w:val="28"/>
          <w:szCs w:val="28"/>
        </w:rPr>
      </w:pPr>
      <w:r w:rsidRPr="00A734D6">
        <w:rPr>
          <w:rFonts w:eastAsia="Times New Roman"/>
          <w:sz w:val="28"/>
          <w:szCs w:val="28"/>
        </w:rPr>
        <w:t>Реализация воспитательного потенциала социального партнёрства предусматривает:</w:t>
      </w:r>
    </w:p>
    <w:p w:rsidR="005F1110" w:rsidRDefault="005F1110" w:rsidP="005F1110">
      <w:pPr>
        <w:spacing w:line="480" w:lineRule="exact"/>
        <w:ind w:firstLine="708"/>
        <w:jc w:val="both"/>
        <w:rPr>
          <w:rFonts w:eastAsia="Times New Roman"/>
          <w:sz w:val="28"/>
          <w:szCs w:val="28"/>
        </w:rPr>
      </w:pPr>
      <w:r>
        <w:rPr>
          <w:rFonts w:eastAsia="Times New Roman"/>
          <w:sz w:val="28"/>
          <w:szCs w:val="28"/>
        </w:rPr>
        <w:t xml:space="preserve">- </w:t>
      </w:r>
      <w:r w:rsidRPr="00A734D6">
        <w:rPr>
          <w:rFonts w:eastAsia="Times New Roman"/>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5F1110" w:rsidRDefault="005F1110" w:rsidP="005F1110">
      <w:pPr>
        <w:spacing w:line="480" w:lineRule="exact"/>
        <w:ind w:firstLine="708"/>
        <w:jc w:val="both"/>
        <w:rPr>
          <w:rFonts w:eastAsia="Times New Roman"/>
          <w:sz w:val="28"/>
          <w:szCs w:val="28"/>
        </w:rPr>
      </w:pPr>
      <w:r>
        <w:rPr>
          <w:rFonts w:eastAsia="Times New Roman"/>
          <w:sz w:val="28"/>
          <w:szCs w:val="28"/>
        </w:rPr>
        <w:lastRenderedPageBreak/>
        <w:t xml:space="preserve">- </w:t>
      </w:r>
      <w:r w:rsidRPr="00A734D6">
        <w:rPr>
          <w:rFonts w:eastAsia="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5F1110" w:rsidRDefault="005F1110" w:rsidP="005F1110">
      <w:pPr>
        <w:spacing w:line="480" w:lineRule="exact"/>
        <w:ind w:firstLine="708"/>
        <w:jc w:val="both"/>
        <w:rPr>
          <w:rFonts w:eastAsia="Times New Roman"/>
          <w:sz w:val="28"/>
          <w:szCs w:val="28"/>
        </w:rPr>
      </w:pPr>
      <w:r>
        <w:rPr>
          <w:rFonts w:eastAsia="Times New Roman"/>
          <w:sz w:val="28"/>
          <w:szCs w:val="28"/>
        </w:rPr>
        <w:t xml:space="preserve">- </w:t>
      </w:r>
      <w:r w:rsidRPr="00A734D6">
        <w:rPr>
          <w:rFonts w:eastAsia="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5F1110" w:rsidRDefault="005F1110" w:rsidP="005F1110">
      <w:pPr>
        <w:spacing w:line="480" w:lineRule="exact"/>
        <w:ind w:firstLine="708"/>
        <w:jc w:val="both"/>
        <w:rPr>
          <w:rFonts w:eastAsia="Times New Roman"/>
          <w:sz w:val="28"/>
          <w:szCs w:val="28"/>
        </w:rPr>
      </w:pPr>
      <w:r>
        <w:rPr>
          <w:rFonts w:eastAsia="Times New Roman"/>
          <w:sz w:val="28"/>
          <w:szCs w:val="28"/>
        </w:rPr>
        <w:t xml:space="preserve">- </w:t>
      </w:r>
      <w:r w:rsidRPr="00A734D6">
        <w:rPr>
          <w:rFonts w:eastAsia="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5F1110" w:rsidRDefault="005F1110" w:rsidP="005F1110">
      <w:pPr>
        <w:spacing w:after="240" w:line="480" w:lineRule="exact"/>
        <w:ind w:firstLine="708"/>
        <w:jc w:val="both"/>
        <w:rPr>
          <w:sz w:val="28"/>
          <w:szCs w:val="28"/>
        </w:rPr>
      </w:pPr>
      <w:r>
        <w:rPr>
          <w:rFonts w:eastAsia="Times New Roman"/>
          <w:sz w:val="28"/>
          <w:szCs w:val="28"/>
        </w:rPr>
        <w:t xml:space="preserve">- </w:t>
      </w:r>
      <w:r w:rsidRPr="00A734D6">
        <w:rPr>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1D6B99" w:rsidRPr="00204C49" w:rsidRDefault="00EA3981" w:rsidP="00204C49">
      <w:pPr>
        <w:pStyle w:val="4"/>
        <w:spacing w:after="120" w:line="360" w:lineRule="auto"/>
        <w:jc w:val="center"/>
        <w:rPr>
          <w:rFonts w:ascii="Times New Roman" w:hAnsi="Times New Roman" w:cs="Times New Roman"/>
          <w:color w:val="auto"/>
          <w:sz w:val="28"/>
          <w:szCs w:val="28"/>
        </w:rPr>
      </w:pPr>
      <w:bookmarkStart w:id="123" w:name="_Toc142862570"/>
      <w:r>
        <w:rPr>
          <w:rFonts w:ascii="Times New Roman" w:hAnsi="Times New Roman" w:cs="Times New Roman"/>
          <w:color w:val="auto"/>
          <w:sz w:val="28"/>
          <w:szCs w:val="28"/>
        </w:rPr>
        <w:t>2.6</w:t>
      </w:r>
      <w:r w:rsidR="005F1110">
        <w:rPr>
          <w:rFonts w:ascii="Times New Roman" w:hAnsi="Times New Roman" w:cs="Times New Roman"/>
          <w:color w:val="auto"/>
          <w:sz w:val="28"/>
          <w:szCs w:val="28"/>
        </w:rPr>
        <w:t>.2.14</w:t>
      </w:r>
      <w:r w:rsidR="00204C49">
        <w:rPr>
          <w:rFonts w:ascii="Times New Roman" w:hAnsi="Times New Roman" w:cs="Times New Roman"/>
          <w:color w:val="auto"/>
          <w:sz w:val="28"/>
          <w:szCs w:val="28"/>
        </w:rPr>
        <w:t xml:space="preserve">. </w:t>
      </w:r>
      <w:r w:rsidR="00702332" w:rsidRPr="00204C49">
        <w:rPr>
          <w:rFonts w:ascii="Times New Roman" w:hAnsi="Times New Roman" w:cs="Times New Roman"/>
          <w:color w:val="auto"/>
          <w:sz w:val="28"/>
          <w:szCs w:val="28"/>
        </w:rPr>
        <w:t>Модуль «Внешкольные мероприятия».</w:t>
      </w:r>
      <w:bookmarkEnd w:id="123"/>
    </w:p>
    <w:p w:rsidR="00204C49" w:rsidRPr="00204C49" w:rsidRDefault="00204C49" w:rsidP="00204C49">
      <w:pPr>
        <w:spacing w:line="360" w:lineRule="auto"/>
        <w:ind w:firstLine="760"/>
        <w:jc w:val="both"/>
        <w:rPr>
          <w:rFonts w:eastAsia="Times New Roman"/>
          <w:sz w:val="28"/>
          <w:szCs w:val="28"/>
        </w:rPr>
      </w:pPr>
      <w:r w:rsidRPr="00204C49">
        <w:rPr>
          <w:rFonts w:eastAsia="Times New Roman"/>
          <w:sz w:val="28"/>
          <w:szCs w:val="28"/>
        </w:rPr>
        <w:t>Реализация воспитательного потенциала внешкольных мероприятий предусматривает:</w:t>
      </w:r>
    </w:p>
    <w:p w:rsidR="00204C49" w:rsidRPr="00204C49" w:rsidRDefault="00204C49" w:rsidP="00204C49">
      <w:pPr>
        <w:widowControl/>
        <w:spacing w:line="360" w:lineRule="auto"/>
        <w:jc w:val="both"/>
        <w:rPr>
          <w:color w:val="auto"/>
          <w:sz w:val="28"/>
          <w:szCs w:val="28"/>
        </w:rPr>
      </w:pPr>
      <w:r w:rsidRPr="00204C49">
        <w:rPr>
          <w:color w:val="auto"/>
          <w:sz w:val="28"/>
          <w:szCs w:val="28"/>
        </w:rPr>
        <w:sym w:font="Symbol" w:char="F0B7"/>
      </w:r>
      <w:r w:rsidRPr="00204C49">
        <w:rPr>
          <w:color w:val="auto"/>
          <w:sz w:val="28"/>
          <w:szCs w:val="28"/>
        </w:rPr>
        <w:t xml:space="preserve"> участие во всероссийских акциях, посвящённых значимым событиям в России, мире («Бессмертный полк», «Георгиевская лента», «Удели внимание ветерану», «Неделя добра», «Мы за ЗОЖ!», «Привет из космоса», «Трех цветов российский флаг» и др.)</w:t>
      </w:r>
    </w:p>
    <w:p w:rsidR="00204C49" w:rsidRPr="00204C49" w:rsidRDefault="00204C49" w:rsidP="00204C49">
      <w:pPr>
        <w:widowControl/>
        <w:spacing w:line="360" w:lineRule="auto"/>
        <w:jc w:val="both"/>
        <w:rPr>
          <w:color w:val="auto"/>
          <w:sz w:val="28"/>
          <w:szCs w:val="28"/>
        </w:rPr>
      </w:pPr>
      <w:r w:rsidRPr="00204C49">
        <w:rPr>
          <w:color w:val="auto"/>
          <w:sz w:val="28"/>
          <w:szCs w:val="28"/>
        </w:rPr>
        <w:sym w:font="Symbol" w:char="F0B7"/>
      </w:r>
      <w:r w:rsidRPr="00204C49">
        <w:rPr>
          <w:color w:val="auto"/>
          <w:sz w:val="28"/>
          <w:szCs w:val="28"/>
        </w:rPr>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(взаимодействие со школами ДНР в части проведения совместных патриотических и благотворительных акций «Мы вместе», телемостов, онлайн экскурсий по достопримечательностям малой Родины; участие в проекте «Правовой десант» и т.д.);</w:t>
      </w:r>
    </w:p>
    <w:p w:rsidR="00204C49" w:rsidRPr="00204C49" w:rsidRDefault="00204C49" w:rsidP="00204C49">
      <w:pPr>
        <w:widowControl/>
        <w:spacing w:line="360" w:lineRule="auto"/>
        <w:jc w:val="both"/>
        <w:rPr>
          <w:color w:val="auto"/>
          <w:sz w:val="28"/>
          <w:szCs w:val="28"/>
        </w:rPr>
      </w:pPr>
      <w:r w:rsidRPr="00204C49">
        <w:rPr>
          <w:color w:val="auto"/>
          <w:sz w:val="28"/>
          <w:szCs w:val="28"/>
        </w:rPr>
        <w:sym w:font="Symbol" w:char="F0B7"/>
      </w:r>
      <w:r w:rsidRPr="00204C49">
        <w:rPr>
          <w:color w:val="auto"/>
          <w:sz w:val="28"/>
          <w:szCs w:val="28"/>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w:t>
      </w:r>
      <w:r w:rsidRPr="00204C49">
        <w:rPr>
          <w:color w:val="auto"/>
          <w:sz w:val="28"/>
          <w:szCs w:val="28"/>
        </w:rPr>
        <w:lastRenderedPageBreak/>
        <w:t>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(организация тематический круглых столов с лекторами ВУЗов, представителями родительской общественности);</w:t>
      </w:r>
    </w:p>
    <w:p w:rsidR="00204C49" w:rsidRPr="00204C49" w:rsidRDefault="00204C49" w:rsidP="00204C49">
      <w:pPr>
        <w:widowControl/>
        <w:spacing w:line="360" w:lineRule="auto"/>
        <w:jc w:val="both"/>
        <w:rPr>
          <w:color w:val="auto"/>
          <w:sz w:val="28"/>
          <w:szCs w:val="28"/>
        </w:rPr>
      </w:pPr>
      <w:r w:rsidRPr="00204C49">
        <w:rPr>
          <w:color w:val="auto"/>
          <w:sz w:val="28"/>
          <w:szCs w:val="28"/>
        </w:rPr>
        <w:sym w:font="Symbol" w:char="F0B7"/>
      </w:r>
      <w:r w:rsidRPr="00204C49">
        <w:rPr>
          <w:color w:val="auto"/>
          <w:sz w:val="28"/>
          <w:szCs w:val="28"/>
        </w:rPr>
        <w:t xml:space="preserve"> 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(спортивные праздники на 1 мая, участие в организации патриотических мероприятий в центре патриотической работы «Победа», организация районных праздников для жителей к 9 мая в парке имени В. Черевичкина).</w:t>
      </w:r>
    </w:p>
    <w:p w:rsidR="00204C49" w:rsidRPr="00204C49" w:rsidRDefault="00204C49" w:rsidP="00204C49">
      <w:pPr>
        <w:widowControl/>
        <w:spacing w:line="360" w:lineRule="auto"/>
        <w:jc w:val="both"/>
        <w:rPr>
          <w:color w:val="auto"/>
          <w:sz w:val="28"/>
          <w:szCs w:val="28"/>
        </w:rPr>
      </w:pPr>
      <w:r w:rsidRPr="00204C49">
        <w:rPr>
          <w:rFonts w:ascii="Arial Unicode MS" w:hAnsi="Arial Unicode MS" w:cs="Arial Unicode MS"/>
          <w:color w:val="auto"/>
          <w:sz w:val="28"/>
          <w:szCs w:val="28"/>
        </w:rPr>
        <w:sym w:font="Symbol" w:char="F0B7"/>
      </w:r>
      <w:r w:rsidRPr="00204C49">
        <w:rPr>
          <w:rFonts w:ascii="Arial Unicode MS" w:hAnsi="Arial Unicode MS" w:cs="Arial Unicode MS"/>
          <w:color w:val="auto"/>
          <w:sz w:val="28"/>
          <w:szCs w:val="28"/>
        </w:rPr>
        <w:t xml:space="preserve"> </w:t>
      </w:r>
      <w:r w:rsidRPr="00204C49">
        <w:rPr>
          <w:color w:val="auto"/>
          <w:sz w:val="28"/>
          <w:szCs w:val="28"/>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(проводятся интерактивные занятия с распределением среди школьников ролей и соотв</w:t>
      </w:r>
      <w:r>
        <w:rPr>
          <w:color w:val="auto"/>
          <w:sz w:val="28"/>
          <w:szCs w:val="28"/>
        </w:rPr>
        <w:t>етствующих им заданий, например,</w:t>
      </w:r>
      <w:r w:rsidRPr="00204C49">
        <w:rPr>
          <w:color w:val="auto"/>
          <w:sz w:val="28"/>
          <w:szCs w:val="28"/>
        </w:rPr>
        <w:t xml:space="preserve"> «фотографов», «разведчиков», «гидов», «корреспондентов», «оформителей»); </w:t>
      </w:r>
    </w:p>
    <w:p w:rsidR="00204C49" w:rsidRPr="00204C49" w:rsidRDefault="00204C49" w:rsidP="00204C49">
      <w:pPr>
        <w:widowControl/>
        <w:spacing w:line="360" w:lineRule="auto"/>
        <w:jc w:val="both"/>
        <w:rPr>
          <w:color w:val="auto"/>
          <w:sz w:val="28"/>
          <w:szCs w:val="28"/>
        </w:rPr>
      </w:pPr>
      <w:r w:rsidRPr="00204C49">
        <w:rPr>
          <w:color w:val="auto"/>
          <w:sz w:val="28"/>
          <w:szCs w:val="28"/>
        </w:rPr>
        <w:sym w:font="Symbol" w:char="F0B7"/>
      </w:r>
      <w:r w:rsidRPr="00204C49">
        <w:rPr>
          <w:color w:val="auto"/>
          <w:sz w:val="28"/>
          <w:szCs w:val="28"/>
        </w:rPr>
        <w:t xml:space="preserve"> литературные, исторические, биологические экспедиции, организуемые учителями-предметниками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(экскурсии в Таганрог, Танаис, Азов, Санкт-Петербург, посещение краеведческих, исторических музеев и т.д.); </w:t>
      </w:r>
    </w:p>
    <w:p w:rsidR="00204C49" w:rsidRPr="00204C49" w:rsidRDefault="00204C49" w:rsidP="00204C49">
      <w:pPr>
        <w:widowControl/>
        <w:spacing w:line="360" w:lineRule="auto"/>
        <w:jc w:val="both"/>
        <w:rPr>
          <w:color w:val="auto"/>
          <w:sz w:val="28"/>
          <w:szCs w:val="28"/>
        </w:rPr>
      </w:pPr>
      <w:r w:rsidRPr="00204C49">
        <w:rPr>
          <w:color w:val="auto"/>
          <w:sz w:val="28"/>
          <w:szCs w:val="28"/>
        </w:rPr>
        <w:sym w:font="Symbol" w:char="F0B7"/>
      </w:r>
      <w:r w:rsidRPr="00204C49">
        <w:rPr>
          <w:color w:val="auto"/>
          <w:sz w:val="28"/>
          <w:szCs w:val="28"/>
        </w:rPr>
        <w:t xml:space="preserve"> поисковые экспедиции (в рамках работы школьного музея)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 </w:t>
      </w:r>
    </w:p>
    <w:p w:rsidR="00204C49" w:rsidRPr="00204C49" w:rsidRDefault="00204C49" w:rsidP="00204C49">
      <w:pPr>
        <w:tabs>
          <w:tab w:val="left" w:pos="851"/>
          <w:tab w:val="left" w:pos="993"/>
        </w:tabs>
        <w:spacing w:line="360" w:lineRule="auto"/>
        <w:jc w:val="both"/>
        <w:rPr>
          <w:color w:val="auto"/>
          <w:sz w:val="28"/>
          <w:szCs w:val="24"/>
        </w:rPr>
      </w:pPr>
      <w:r w:rsidRPr="00204C49">
        <w:rPr>
          <w:color w:val="auto"/>
          <w:sz w:val="28"/>
          <w:szCs w:val="28"/>
        </w:rPr>
        <w:sym w:font="Symbol" w:char="F0B7"/>
      </w:r>
      <w:r w:rsidRPr="00204C49">
        <w:rPr>
          <w:color w:val="auto"/>
          <w:sz w:val="28"/>
          <w:szCs w:val="28"/>
        </w:rPr>
        <w:t xml:space="preserve"> </w:t>
      </w:r>
      <w:r w:rsidRPr="00204C49">
        <w:rPr>
          <w:color w:val="auto"/>
          <w:sz w:val="28"/>
          <w:szCs w:val="24"/>
        </w:rPr>
        <w:t>общие внешкольные мероприятия, в том числе организуемые совместно с социальными партнёрами общеобразовательной организации (взаимодействие с библиотекой имени Пушкина, посещение музея Россия – моя история);</w:t>
      </w:r>
    </w:p>
    <w:p w:rsidR="00204C49" w:rsidRPr="00204C49" w:rsidRDefault="00204C49" w:rsidP="00204C49">
      <w:pPr>
        <w:tabs>
          <w:tab w:val="left" w:pos="851"/>
          <w:tab w:val="left" w:pos="993"/>
        </w:tabs>
        <w:spacing w:line="360" w:lineRule="auto"/>
        <w:jc w:val="both"/>
        <w:rPr>
          <w:color w:val="auto"/>
          <w:sz w:val="28"/>
          <w:szCs w:val="24"/>
        </w:rPr>
      </w:pPr>
      <w:r w:rsidRPr="00204C49">
        <w:rPr>
          <w:color w:val="auto"/>
          <w:sz w:val="28"/>
          <w:szCs w:val="28"/>
        </w:rPr>
        <w:lastRenderedPageBreak/>
        <w:sym w:font="Symbol" w:char="F0B7"/>
      </w:r>
      <w:r w:rsidRPr="00204C49">
        <w:rPr>
          <w:color w:val="auto"/>
          <w:sz w:val="28"/>
          <w:szCs w:val="28"/>
        </w:rPr>
        <w:t xml:space="preserve"> </w:t>
      </w:r>
      <w:r w:rsidRPr="00204C49">
        <w:rPr>
          <w:color w:val="auto"/>
          <w:sz w:val="28"/>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204C49">
        <w:rPr>
          <w:i/>
          <w:color w:val="auto"/>
          <w:sz w:val="28"/>
          <w:szCs w:val="24"/>
        </w:rPr>
        <w:t xml:space="preserve"> </w:t>
      </w:r>
      <w:r w:rsidRPr="00204C49">
        <w:rPr>
          <w:color w:val="auto"/>
          <w:sz w:val="28"/>
          <w:szCs w:val="24"/>
        </w:rPr>
        <w:t>учебным предметам, курсам, модулям;</w:t>
      </w:r>
    </w:p>
    <w:p w:rsidR="00204C49" w:rsidRPr="00204C49" w:rsidRDefault="00204C49" w:rsidP="00204C49">
      <w:pPr>
        <w:tabs>
          <w:tab w:val="left" w:pos="851"/>
          <w:tab w:val="left" w:pos="993"/>
        </w:tabs>
        <w:spacing w:after="120" w:line="360" w:lineRule="auto"/>
        <w:jc w:val="both"/>
        <w:rPr>
          <w:color w:val="auto"/>
          <w:sz w:val="28"/>
          <w:szCs w:val="24"/>
        </w:rPr>
      </w:pPr>
      <w:r w:rsidRPr="00204C49">
        <w:rPr>
          <w:color w:val="auto"/>
          <w:sz w:val="28"/>
          <w:szCs w:val="28"/>
        </w:rPr>
        <w:sym w:font="Symbol" w:char="F0B7"/>
      </w:r>
      <w:r w:rsidRPr="00204C49">
        <w:rPr>
          <w:color w:val="auto"/>
          <w:sz w:val="28"/>
          <w:szCs w:val="28"/>
        </w:rPr>
        <w:t xml:space="preserve"> </w:t>
      </w:r>
      <w:r w:rsidRPr="00204C49">
        <w:rPr>
          <w:color w:val="auto"/>
          <w:sz w:val="28"/>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D6B99" w:rsidRPr="00A734D6" w:rsidRDefault="00EA3981" w:rsidP="00A734D6">
      <w:pPr>
        <w:pStyle w:val="3"/>
        <w:spacing w:line="360" w:lineRule="auto"/>
        <w:rPr>
          <w:rFonts w:ascii="Times New Roman" w:hAnsi="Times New Roman" w:cs="Times New Roman"/>
          <w:b/>
          <w:color w:val="auto"/>
          <w:sz w:val="28"/>
          <w:szCs w:val="28"/>
        </w:rPr>
      </w:pPr>
      <w:bookmarkStart w:id="124" w:name="_Toc142862571"/>
      <w:r>
        <w:rPr>
          <w:rFonts w:ascii="Times New Roman" w:hAnsi="Times New Roman" w:cs="Times New Roman"/>
          <w:b/>
          <w:color w:val="auto"/>
          <w:sz w:val="28"/>
          <w:szCs w:val="28"/>
        </w:rPr>
        <w:t>2.6</w:t>
      </w:r>
      <w:r w:rsidR="00A734D6">
        <w:rPr>
          <w:rFonts w:ascii="Times New Roman" w:hAnsi="Times New Roman" w:cs="Times New Roman"/>
          <w:b/>
          <w:color w:val="auto"/>
          <w:sz w:val="28"/>
          <w:szCs w:val="28"/>
        </w:rPr>
        <w:t xml:space="preserve">.3. </w:t>
      </w:r>
      <w:r w:rsidR="00702332" w:rsidRPr="00A734D6">
        <w:rPr>
          <w:rFonts w:ascii="Times New Roman" w:hAnsi="Times New Roman" w:cs="Times New Roman"/>
          <w:b/>
          <w:color w:val="auto"/>
          <w:sz w:val="28"/>
          <w:szCs w:val="28"/>
        </w:rPr>
        <w:t>Организационный раздел</w:t>
      </w:r>
      <w:r w:rsidR="00A734D6">
        <w:rPr>
          <w:rFonts w:ascii="Times New Roman" w:hAnsi="Times New Roman" w:cs="Times New Roman"/>
          <w:b/>
          <w:color w:val="auto"/>
          <w:sz w:val="28"/>
          <w:szCs w:val="28"/>
        </w:rPr>
        <w:t xml:space="preserve"> рабочей программы воспитания</w:t>
      </w:r>
      <w:r w:rsidR="00702332" w:rsidRPr="00A734D6">
        <w:rPr>
          <w:rFonts w:ascii="Times New Roman" w:hAnsi="Times New Roman" w:cs="Times New Roman"/>
          <w:b/>
          <w:color w:val="auto"/>
          <w:sz w:val="28"/>
          <w:szCs w:val="28"/>
        </w:rPr>
        <w:t>.</w:t>
      </w:r>
      <w:bookmarkEnd w:id="124"/>
    </w:p>
    <w:p w:rsidR="001D6B99" w:rsidRDefault="00EA3981" w:rsidP="00A734D6">
      <w:pPr>
        <w:pStyle w:val="4"/>
        <w:spacing w:line="360" w:lineRule="auto"/>
        <w:rPr>
          <w:rFonts w:ascii="Times New Roman" w:hAnsi="Times New Roman" w:cs="Times New Roman"/>
          <w:b/>
          <w:i w:val="0"/>
          <w:color w:val="auto"/>
          <w:sz w:val="28"/>
          <w:szCs w:val="28"/>
        </w:rPr>
      </w:pPr>
      <w:bookmarkStart w:id="125" w:name="_Toc142862572"/>
      <w:r>
        <w:rPr>
          <w:rFonts w:ascii="Times New Roman" w:hAnsi="Times New Roman" w:cs="Times New Roman"/>
          <w:b/>
          <w:i w:val="0"/>
          <w:color w:val="auto"/>
          <w:sz w:val="28"/>
          <w:szCs w:val="28"/>
        </w:rPr>
        <w:t>2.6</w:t>
      </w:r>
      <w:r w:rsidR="00A734D6">
        <w:rPr>
          <w:rFonts w:ascii="Times New Roman" w:hAnsi="Times New Roman" w:cs="Times New Roman"/>
          <w:b/>
          <w:i w:val="0"/>
          <w:color w:val="auto"/>
          <w:sz w:val="28"/>
          <w:szCs w:val="28"/>
        </w:rPr>
        <w:t xml:space="preserve">.3.1. </w:t>
      </w:r>
      <w:r w:rsidR="00702332" w:rsidRPr="00A734D6">
        <w:rPr>
          <w:rFonts w:ascii="Times New Roman" w:hAnsi="Times New Roman" w:cs="Times New Roman"/>
          <w:b/>
          <w:i w:val="0"/>
          <w:color w:val="auto"/>
          <w:sz w:val="28"/>
          <w:szCs w:val="28"/>
        </w:rPr>
        <w:t>Кадровое обеспечение.</w:t>
      </w:r>
      <w:bookmarkEnd w:id="125"/>
    </w:p>
    <w:p w:rsidR="00F4212C" w:rsidRPr="00F4212C" w:rsidRDefault="00F4212C" w:rsidP="00F4212C">
      <w:pPr>
        <w:widowControl/>
        <w:autoSpaceDN w:val="0"/>
        <w:spacing w:line="360" w:lineRule="auto"/>
        <w:ind w:firstLine="709"/>
        <w:jc w:val="both"/>
        <w:rPr>
          <w:color w:val="auto"/>
          <w:sz w:val="28"/>
          <w:szCs w:val="28"/>
        </w:rPr>
      </w:pPr>
      <w:r w:rsidRPr="00F4212C">
        <w:rPr>
          <w:color w:val="auto"/>
          <w:sz w:val="28"/>
          <w:szCs w:val="28"/>
        </w:rPr>
        <w:t>МБОУ «</w:t>
      </w:r>
      <w:r w:rsidR="00C25091">
        <w:rPr>
          <w:color w:val="auto"/>
          <w:sz w:val="28"/>
          <w:szCs w:val="28"/>
        </w:rPr>
        <w:t>Школа № 90</w:t>
      </w:r>
      <w:r w:rsidRPr="00F4212C">
        <w:rPr>
          <w:color w:val="auto"/>
          <w:sz w:val="28"/>
          <w:szCs w:val="28"/>
        </w:rPr>
        <w:t>» укомплектована кадрами, имеющими необходимую квалификацию для решения задач, определенных основной образовательной программой начального общего образования обучающихся:</w:t>
      </w:r>
      <w:r>
        <w:rPr>
          <w:color w:val="auto"/>
          <w:sz w:val="28"/>
          <w:szCs w:val="28"/>
        </w:rPr>
        <w:t xml:space="preserve"> 10 педагогов прошли дополнительную подготовку по направлению «Классное руководство в условиях ФГОС»</w:t>
      </w:r>
      <w:r w:rsidRPr="00F4212C">
        <w:rPr>
          <w:color w:val="auto"/>
          <w:sz w:val="28"/>
          <w:szCs w:val="28"/>
        </w:rPr>
        <w:t>, 1 социальный педагог, 2 педагога – психолога, 1 коррекционный педагог, 5 человек имеют дополнительную подготовку по программам работы с детьми с ОВЗ. В школе работает 1 советник директора по воспитанию и взаимодействию с детскими общественными организациями, 1 старший вожатый, 1 педагог – библиотекарь.</w:t>
      </w:r>
    </w:p>
    <w:p w:rsidR="00F4212C" w:rsidRPr="00F4212C" w:rsidRDefault="00F4212C" w:rsidP="00CA1290">
      <w:pPr>
        <w:autoSpaceDE w:val="0"/>
        <w:autoSpaceDN w:val="0"/>
        <w:spacing w:line="360" w:lineRule="auto"/>
        <w:ind w:firstLine="709"/>
        <w:jc w:val="both"/>
        <w:rPr>
          <w:color w:val="auto"/>
          <w:sz w:val="28"/>
          <w:szCs w:val="28"/>
        </w:rPr>
      </w:pPr>
      <w:r w:rsidRPr="00F4212C">
        <w:rPr>
          <w:color w:val="auto"/>
          <w:sz w:val="28"/>
          <w:szCs w:val="28"/>
        </w:rPr>
        <w:t>Требования к трудовым функциям педагогических работников (общепедагогической (обучение), воспитательной и развивающей деятельности) определены Стандартом профессиональной деятельности педагога</w:t>
      </w:r>
      <w:r w:rsidRPr="00F4212C">
        <w:rPr>
          <w:color w:val="auto"/>
          <w:sz w:val="28"/>
          <w:szCs w:val="28"/>
          <w:vertAlign w:val="superscript"/>
        </w:rPr>
        <w:footnoteReference w:id="17"/>
      </w:r>
      <w:r w:rsidRPr="00F4212C">
        <w:rPr>
          <w:color w:val="auto"/>
          <w:sz w:val="28"/>
          <w:szCs w:val="28"/>
        </w:rPr>
        <w:t xml:space="preserve">. </w:t>
      </w:r>
    </w:p>
    <w:p w:rsidR="00F4212C" w:rsidRPr="00F4212C" w:rsidRDefault="00F4212C" w:rsidP="00CA1290">
      <w:pPr>
        <w:suppressAutoHyphens/>
        <w:autoSpaceDE w:val="0"/>
        <w:autoSpaceDN w:val="0"/>
        <w:spacing w:line="360" w:lineRule="auto"/>
        <w:ind w:firstLine="709"/>
        <w:jc w:val="both"/>
        <w:rPr>
          <w:rFonts w:eastAsia="Calibri"/>
          <w:b/>
          <w:color w:val="auto"/>
          <w:sz w:val="28"/>
          <w:szCs w:val="28"/>
          <w:lang w:eastAsia="en-US"/>
        </w:rPr>
      </w:pPr>
      <w:r w:rsidRPr="00F4212C">
        <w:rPr>
          <w:rFonts w:eastAsia="Calibri"/>
          <w:b/>
          <w:color w:val="auto"/>
          <w:sz w:val="28"/>
          <w:szCs w:val="28"/>
          <w:lang w:eastAsia="en-US"/>
        </w:rPr>
        <w:t>Требования к кадровым условиям включают:</w:t>
      </w:r>
    </w:p>
    <w:p w:rsidR="00CA1290" w:rsidRDefault="00CA1290" w:rsidP="00CA1290">
      <w:pPr>
        <w:widowControl/>
        <w:suppressAutoHyphens/>
        <w:autoSpaceDE w:val="0"/>
        <w:autoSpaceDN w:val="0"/>
        <w:spacing w:line="360" w:lineRule="auto"/>
        <w:jc w:val="both"/>
        <w:rPr>
          <w:rFonts w:eastAsia="Calibri"/>
          <w:color w:val="auto"/>
          <w:sz w:val="28"/>
          <w:szCs w:val="28"/>
          <w:bdr w:val="none" w:sz="0" w:space="0" w:color="auto" w:frame="1"/>
        </w:rPr>
      </w:pPr>
      <w:r>
        <w:rPr>
          <w:rFonts w:eastAsia="Calibri"/>
          <w:color w:val="auto"/>
          <w:sz w:val="28"/>
          <w:szCs w:val="28"/>
          <w:bdr w:val="none" w:sz="0" w:space="0" w:color="auto" w:frame="1"/>
        </w:rPr>
        <w:t xml:space="preserve">- </w:t>
      </w:r>
      <w:r w:rsidR="00F4212C" w:rsidRPr="00F4212C">
        <w:rPr>
          <w:rFonts w:eastAsia="Calibri"/>
          <w:color w:val="auto"/>
          <w:sz w:val="28"/>
          <w:szCs w:val="28"/>
          <w:bdr w:val="none" w:sz="0" w:space="0" w:color="auto" w:frame="1"/>
        </w:rPr>
        <w:t>укомплектованность педагогическими, руководящими и иными работниками;</w:t>
      </w:r>
    </w:p>
    <w:p w:rsidR="00CA1290" w:rsidRDefault="00CA1290" w:rsidP="00CA1290">
      <w:pPr>
        <w:widowControl/>
        <w:suppressAutoHyphens/>
        <w:autoSpaceDE w:val="0"/>
        <w:autoSpaceDN w:val="0"/>
        <w:spacing w:line="360" w:lineRule="auto"/>
        <w:jc w:val="both"/>
        <w:rPr>
          <w:rFonts w:eastAsia="Calibri"/>
          <w:color w:val="auto"/>
          <w:sz w:val="28"/>
          <w:szCs w:val="28"/>
          <w:bdr w:val="none" w:sz="0" w:space="0" w:color="auto" w:frame="1"/>
        </w:rPr>
      </w:pPr>
      <w:r>
        <w:rPr>
          <w:rFonts w:eastAsia="Calibri"/>
          <w:color w:val="auto"/>
          <w:sz w:val="28"/>
          <w:szCs w:val="28"/>
          <w:bdr w:val="none" w:sz="0" w:space="0" w:color="auto" w:frame="1"/>
        </w:rPr>
        <w:t xml:space="preserve">- </w:t>
      </w:r>
      <w:r w:rsidR="00F4212C" w:rsidRPr="00F4212C">
        <w:rPr>
          <w:rFonts w:eastAsia="Calibri"/>
          <w:color w:val="auto"/>
          <w:sz w:val="28"/>
          <w:szCs w:val="28"/>
          <w:bdr w:val="none" w:sz="0" w:space="0" w:color="auto" w:frame="1"/>
        </w:rPr>
        <w:t>уровень квалификации педагоги</w:t>
      </w:r>
      <w:r>
        <w:rPr>
          <w:rFonts w:eastAsia="Calibri"/>
          <w:color w:val="auto"/>
          <w:sz w:val="28"/>
          <w:szCs w:val="28"/>
          <w:bdr w:val="none" w:sz="0" w:space="0" w:color="auto" w:frame="1"/>
        </w:rPr>
        <w:t>ческих и иных работников школы;</w:t>
      </w:r>
    </w:p>
    <w:p w:rsidR="00F4212C" w:rsidRPr="00F4212C" w:rsidRDefault="00CA1290" w:rsidP="00CA1290">
      <w:pPr>
        <w:widowControl/>
        <w:suppressAutoHyphens/>
        <w:autoSpaceDE w:val="0"/>
        <w:autoSpaceDN w:val="0"/>
        <w:spacing w:line="360" w:lineRule="auto"/>
        <w:jc w:val="both"/>
        <w:rPr>
          <w:rFonts w:eastAsia="Calibri"/>
          <w:color w:val="auto"/>
          <w:sz w:val="28"/>
          <w:szCs w:val="28"/>
          <w:bdr w:val="none" w:sz="0" w:space="0" w:color="auto" w:frame="1"/>
        </w:rPr>
      </w:pPr>
      <w:r>
        <w:rPr>
          <w:rFonts w:eastAsia="Calibri"/>
          <w:color w:val="auto"/>
          <w:sz w:val="28"/>
          <w:szCs w:val="28"/>
          <w:bdr w:val="none" w:sz="0" w:space="0" w:color="auto" w:frame="1"/>
        </w:rPr>
        <w:t xml:space="preserve">- </w:t>
      </w:r>
      <w:r w:rsidR="00F4212C" w:rsidRPr="00F4212C">
        <w:rPr>
          <w:rFonts w:eastAsia="Calibri"/>
          <w:color w:val="auto"/>
          <w:sz w:val="28"/>
          <w:szCs w:val="28"/>
          <w:bdr w:val="none" w:sz="0" w:space="0" w:color="auto" w:frame="1"/>
        </w:rPr>
        <w:t>непрерывность профессионального развития педагогических работников.</w:t>
      </w:r>
    </w:p>
    <w:p w:rsidR="00F4212C" w:rsidRPr="00F4212C" w:rsidRDefault="00F4212C" w:rsidP="00F4212C">
      <w:pPr>
        <w:suppressAutoHyphens/>
        <w:autoSpaceDE w:val="0"/>
        <w:autoSpaceDN w:val="0"/>
        <w:spacing w:line="360" w:lineRule="auto"/>
        <w:rPr>
          <w:rFonts w:eastAsia="Calibri"/>
          <w:color w:val="auto"/>
          <w:sz w:val="28"/>
          <w:szCs w:val="28"/>
        </w:rPr>
      </w:pPr>
      <w:r w:rsidRPr="00F4212C">
        <w:rPr>
          <w:rFonts w:eastAsia="Calibri"/>
          <w:color w:val="auto"/>
          <w:sz w:val="28"/>
          <w:szCs w:val="28"/>
        </w:rPr>
        <w:t>В МБОУ «</w:t>
      </w:r>
      <w:r w:rsidR="00C25091">
        <w:rPr>
          <w:rFonts w:eastAsia="Calibri"/>
          <w:color w:val="auto"/>
          <w:sz w:val="28"/>
          <w:szCs w:val="28"/>
        </w:rPr>
        <w:t>Школа № 90</w:t>
      </w:r>
      <w:r w:rsidRPr="00F4212C">
        <w:rPr>
          <w:rFonts w:eastAsia="Calibri"/>
          <w:color w:val="auto"/>
          <w:sz w:val="28"/>
          <w:szCs w:val="28"/>
        </w:rPr>
        <w:t>» создаются условия:</w:t>
      </w:r>
    </w:p>
    <w:p w:rsidR="00F4212C" w:rsidRPr="00F4212C" w:rsidRDefault="00CA1290" w:rsidP="00CA1290">
      <w:pPr>
        <w:widowControl/>
        <w:suppressAutoHyphens/>
        <w:autoSpaceDE w:val="0"/>
        <w:autoSpaceDN w:val="0"/>
        <w:spacing w:line="360" w:lineRule="auto"/>
        <w:jc w:val="both"/>
        <w:rPr>
          <w:rFonts w:eastAsia="Calibri"/>
          <w:color w:val="auto"/>
          <w:sz w:val="28"/>
          <w:szCs w:val="28"/>
          <w:bdr w:val="none" w:sz="0" w:space="0" w:color="auto" w:frame="1"/>
        </w:rPr>
      </w:pPr>
      <w:r>
        <w:rPr>
          <w:rFonts w:eastAsia="Calibri"/>
          <w:color w:val="auto"/>
          <w:sz w:val="28"/>
          <w:szCs w:val="28"/>
          <w:bdr w:val="none" w:sz="0" w:space="0" w:color="auto" w:frame="1"/>
        </w:rPr>
        <w:t xml:space="preserve">○ </w:t>
      </w:r>
      <w:r w:rsidR="00F4212C" w:rsidRPr="00F4212C">
        <w:rPr>
          <w:rFonts w:eastAsia="Calibri"/>
          <w:color w:val="auto"/>
          <w:sz w:val="28"/>
          <w:szCs w:val="28"/>
          <w:bdr w:val="none" w:sz="0" w:space="0" w:color="auto" w:frame="1"/>
        </w:rPr>
        <w:t>для реализации электронного обучения,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F4212C" w:rsidRPr="00F4212C" w:rsidRDefault="00CA1290" w:rsidP="00CA1290">
      <w:pPr>
        <w:widowControl/>
        <w:suppressAutoHyphens/>
        <w:autoSpaceDE w:val="0"/>
        <w:autoSpaceDN w:val="0"/>
        <w:spacing w:line="360" w:lineRule="auto"/>
        <w:jc w:val="both"/>
        <w:rPr>
          <w:rFonts w:eastAsia="Calibri"/>
          <w:color w:val="auto"/>
          <w:sz w:val="28"/>
          <w:szCs w:val="28"/>
          <w:bdr w:val="none" w:sz="0" w:space="0" w:color="auto" w:frame="1"/>
        </w:rPr>
      </w:pPr>
      <w:r>
        <w:rPr>
          <w:rFonts w:eastAsia="Calibri"/>
          <w:color w:val="auto"/>
          <w:sz w:val="28"/>
          <w:szCs w:val="28"/>
          <w:bdr w:val="none" w:sz="0" w:space="0" w:color="auto" w:frame="1"/>
        </w:rPr>
        <w:lastRenderedPageBreak/>
        <w:t xml:space="preserve">○ </w:t>
      </w:r>
      <w:r w:rsidR="00F4212C" w:rsidRPr="00F4212C">
        <w:rPr>
          <w:rFonts w:eastAsia="Calibri"/>
          <w:color w:val="auto"/>
          <w:sz w:val="28"/>
          <w:szCs w:val="28"/>
          <w:bdr w:val="none" w:sz="0" w:space="0" w:color="auto" w:frame="1"/>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F4212C" w:rsidRPr="00F4212C" w:rsidRDefault="00CA1290" w:rsidP="00CA1290">
      <w:pPr>
        <w:widowControl/>
        <w:suppressAutoHyphens/>
        <w:autoSpaceDE w:val="0"/>
        <w:autoSpaceDN w:val="0"/>
        <w:spacing w:line="360" w:lineRule="auto"/>
        <w:jc w:val="both"/>
        <w:rPr>
          <w:rFonts w:eastAsia="Calibri"/>
          <w:color w:val="auto"/>
          <w:sz w:val="28"/>
          <w:szCs w:val="28"/>
          <w:bdr w:val="none" w:sz="0" w:space="0" w:color="auto" w:frame="1"/>
        </w:rPr>
      </w:pPr>
      <w:r>
        <w:rPr>
          <w:rFonts w:eastAsia="Calibri"/>
          <w:color w:val="auto"/>
          <w:sz w:val="28"/>
          <w:szCs w:val="28"/>
          <w:bdr w:val="none" w:sz="0" w:space="0" w:color="auto" w:frame="1"/>
        </w:rPr>
        <w:t xml:space="preserve">○ </w:t>
      </w:r>
      <w:r w:rsidR="00F4212C" w:rsidRPr="00F4212C">
        <w:rPr>
          <w:rFonts w:eastAsia="Calibri"/>
          <w:color w:val="auto"/>
          <w:sz w:val="28"/>
          <w:szCs w:val="28"/>
          <w:bdr w:val="none" w:sz="0" w:space="0" w:color="auto" w:frame="1"/>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F4212C" w:rsidRPr="00F4212C" w:rsidRDefault="00CA1290" w:rsidP="00CA1290">
      <w:pPr>
        <w:widowControl/>
        <w:suppressAutoHyphens/>
        <w:autoSpaceDE w:val="0"/>
        <w:autoSpaceDN w:val="0"/>
        <w:spacing w:line="360" w:lineRule="auto"/>
        <w:jc w:val="both"/>
        <w:rPr>
          <w:rFonts w:eastAsia="Calibri"/>
          <w:color w:val="auto"/>
          <w:sz w:val="28"/>
          <w:szCs w:val="28"/>
          <w:bdr w:val="none" w:sz="0" w:space="0" w:color="auto" w:frame="1"/>
        </w:rPr>
      </w:pPr>
      <w:r>
        <w:rPr>
          <w:rFonts w:eastAsia="Calibri"/>
          <w:color w:val="auto"/>
          <w:sz w:val="28"/>
          <w:szCs w:val="28"/>
          <w:bdr w:val="none" w:sz="0" w:space="0" w:color="auto" w:frame="1"/>
        </w:rPr>
        <w:t xml:space="preserve">○ </w:t>
      </w:r>
      <w:r w:rsidR="00F4212C" w:rsidRPr="00F4212C">
        <w:rPr>
          <w:rFonts w:eastAsia="Calibri"/>
          <w:color w:val="auto"/>
          <w:sz w:val="28"/>
          <w:szCs w:val="28"/>
          <w:bdr w:val="none" w:sz="0" w:space="0" w:color="auto" w:frame="1"/>
        </w:rPr>
        <w:t>повышения эффективности и качества педагогического труда;</w:t>
      </w:r>
    </w:p>
    <w:p w:rsidR="00F4212C" w:rsidRPr="00F4212C" w:rsidRDefault="00CA1290" w:rsidP="00CA1290">
      <w:pPr>
        <w:widowControl/>
        <w:suppressAutoHyphens/>
        <w:autoSpaceDE w:val="0"/>
        <w:autoSpaceDN w:val="0"/>
        <w:spacing w:line="360" w:lineRule="auto"/>
        <w:jc w:val="both"/>
        <w:rPr>
          <w:rFonts w:eastAsia="Calibri"/>
          <w:color w:val="auto"/>
          <w:sz w:val="28"/>
          <w:szCs w:val="28"/>
          <w:bdr w:val="none" w:sz="0" w:space="0" w:color="auto" w:frame="1"/>
        </w:rPr>
      </w:pPr>
      <w:r>
        <w:rPr>
          <w:rFonts w:eastAsia="Calibri"/>
          <w:color w:val="auto"/>
          <w:sz w:val="28"/>
          <w:szCs w:val="28"/>
          <w:bdr w:val="none" w:sz="0" w:space="0" w:color="auto" w:frame="1"/>
        </w:rPr>
        <w:t xml:space="preserve">○ </w:t>
      </w:r>
      <w:r w:rsidR="00F4212C" w:rsidRPr="00F4212C">
        <w:rPr>
          <w:rFonts w:eastAsia="Calibri"/>
          <w:color w:val="auto"/>
          <w:sz w:val="28"/>
          <w:szCs w:val="28"/>
          <w:bdr w:val="none" w:sz="0" w:space="0" w:color="auto" w:frame="1"/>
        </w:rPr>
        <w:t>выявления, развития и использования потенциальных возможностей педагогических работников;</w:t>
      </w:r>
    </w:p>
    <w:p w:rsidR="00F4212C" w:rsidRPr="00F4212C" w:rsidRDefault="00CA1290" w:rsidP="00CA1290">
      <w:pPr>
        <w:widowControl/>
        <w:suppressAutoHyphens/>
        <w:autoSpaceDE w:val="0"/>
        <w:autoSpaceDN w:val="0"/>
        <w:spacing w:line="360" w:lineRule="auto"/>
        <w:jc w:val="both"/>
        <w:rPr>
          <w:rFonts w:eastAsia="Calibri"/>
          <w:color w:val="auto"/>
          <w:sz w:val="28"/>
          <w:szCs w:val="28"/>
          <w:bdr w:val="none" w:sz="0" w:space="0" w:color="auto" w:frame="1"/>
        </w:rPr>
      </w:pPr>
      <w:r>
        <w:rPr>
          <w:rFonts w:eastAsia="Calibri"/>
          <w:color w:val="auto"/>
          <w:sz w:val="28"/>
          <w:szCs w:val="28"/>
          <w:bdr w:val="none" w:sz="0" w:space="0" w:color="auto" w:frame="1"/>
        </w:rPr>
        <w:t xml:space="preserve">○ </w:t>
      </w:r>
      <w:r w:rsidR="00F4212C" w:rsidRPr="00F4212C">
        <w:rPr>
          <w:rFonts w:eastAsia="Calibri"/>
          <w:color w:val="auto"/>
          <w:sz w:val="28"/>
          <w:szCs w:val="28"/>
          <w:bdr w:val="none" w:sz="0" w:space="0" w:color="auto" w:frame="1"/>
        </w:rPr>
        <w:t>осуществления мониторинга результатов педагогического труда.</w:t>
      </w:r>
    </w:p>
    <w:p w:rsidR="00F4212C" w:rsidRPr="00F4212C" w:rsidRDefault="00F4212C" w:rsidP="00F4212C">
      <w:pPr>
        <w:autoSpaceDE w:val="0"/>
        <w:autoSpaceDN w:val="0"/>
        <w:spacing w:line="360" w:lineRule="auto"/>
        <w:ind w:firstLine="644"/>
        <w:jc w:val="both"/>
        <w:rPr>
          <w:color w:val="auto"/>
          <w:sz w:val="28"/>
          <w:szCs w:val="28"/>
        </w:rPr>
      </w:pPr>
      <w:r w:rsidRPr="00F4212C">
        <w:rPr>
          <w:color w:val="auto"/>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w:t>
      </w:r>
      <w:r w:rsidR="00CA1290">
        <w:rPr>
          <w:color w:val="auto"/>
          <w:sz w:val="28"/>
          <w:szCs w:val="28"/>
        </w:rPr>
        <w:t>азовательной организации, служат Профессиональные стандарты для специалистов соответствующих направлений деятельности</w:t>
      </w:r>
      <w:r w:rsidR="00E37309">
        <w:rPr>
          <w:color w:val="auto"/>
          <w:sz w:val="28"/>
          <w:szCs w:val="28"/>
        </w:rPr>
        <w:t xml:space="preserve"> (0</w:t>
      </w:r>
      <w:r w:rsidR="00CA1290">
        <w:rPr>
          <w:color w:val="auto"/>
          <w:sz w:val="28"/>
          <w:szCs w:val="28"/>
        </w:rPr>
        <w:t>1.0</w:t>
      </w:r>
      <w:r w:rsidR="00E37309">
        <w:rPr>
          <w:color w:val="auto"/>
          <w:sz w:val="28"/>
          <w:szCs w:val="28"/>
        </w:rPr>
        <w:t>0</w:t>
      </w:r>
      <w:r w:rsidR="00CA1290">
        <w:rPr>
          <w:color w:val="auto"/>
          <w:sz w:val="28"/>
          <w:szCs w:val="28"/>
        </w:rPr>
        <w:t>1- «Педагог (учитель, воспитатель</w:t>
      </w:r>
      <w:r w:rsidR="00E37309">
        <w:rPr>
          <w:color w:val="auto"/>
          <w:sz w:val="28"/>
          <w:szCs w:val="28"/>
        </w:rPr>
        <w:t>)</w:t>
      </w:r>
      <w:r w:rsidR="00CA1290">
        <w:rPr>
          <w:color w:val="auto"/>
          <w:sz w:val="28"/>
          <w:szCs w:val="28"/>
        </w:rPr>
        <w:t>», 01.0</w:t>
      </w:r>
      <w:r w:rsidR="00E37309">
        <w:rPr>
          <w:color w:val="auto"/>
          <w:sz w:val="28"/>
          <w:szCs w:val="28"/>
        </w:rPr>
        <w:t>0</w:t>
      </w:r>
      <w:r w:rsidR="00CA1290">
        <w:rPr>
          <w:color w:val="auto"/>
          <w:sz w:val="28"/>
          <w:szCs w:val="28"/>
        </w:rPr>
        <w:t xml:space="preserve">2 – </w:t>
      </w:r>
      <w:r w:rsidR="00CA1290" w:rsidRPr="00CA1290">
        <w:rPr>
          <w:color w:val="auto"/>
          <w:sz w:val="28"/>
          <w:szCs w:val="28"/>
        </w:rPr>
        <w:t>«</w:t>
      </w:r>
      <w:r w:rsidR="00CA1290" w:rsidRPr="00CA1290">
        <w:rPr>
          <w:sz w:val="28"/>
          <w:szCs w:val="28"/>
        </w:rPr>
        <w:t>Педагог-психолог (психолог в сфере образования</w:t>
      </w:r>
      <w:r w:rsidR="00E37309">
        <w:rPr>
          <w:sz w:val="28"/>
          <w:szCs w:val="28"/>
        </w:rPr>
        <w:t>)</w:t>
      </w:r>
      <w:r w:rsidR="00CA1290">
        <w:rPr>
          <w:sz w:val="28"/>
          <w:szCs w:val="28"/>
        </w:rPr>
        <w:t>»</w:t>
      </w:r>
      <w:r w:rsidR="00E37309">
        <w:rPr>
          <w:sz w:val="28"/>
          <w:szCs w:val="28"/>
        </w:rPr>
        <w:t>, 01.003. –</w:t>
      </w:r>
      <w:r w:rsidR="00E37309" w:rsidRPr="00E37309">
        <w:t xml:space="preserve"> </w:t>
      </w:r>
      <w:r w:rsidR="00E37309" w:rsidRPr="00E37309">
        <w:rPr>
          <w:sz w:val="28"/>
          <w:szCs w:val="28"/>
        </w:rPr>
        <w:t>«Педагог дополнительного образования детей и взрослых»,</w:t>
      </w:r>
      <w:r w:rsidR="00E37309">
        <w:t xml:space="preserve"> </w:t>
      </w:r>
      <w:r w:rsidR="00E37309" w:rsidRPr="00E37309">
        <w:rPr>
          <w:sz w:val="28"/>
          <w:szCs w:val="28"/>
        </w:rPr>
        <w:t xml:space="preserve">01.005 </w:t>
      </w:r>
      <w:r w:rsidR="00E37309">
        <w:rPr>
          <w:sz w:val="28"/>
          <w:szCs w:val="28"/>
        </w:rPr>
        <w:t>–</w:t>
      </w:r>
      <w:r w:rsidR="00E37309">
        <w:t xml:space="preserve"> </w:t>
      </w:r>
      <w:r w:rsidR="00E37309" w:rsidRPr="00E37309">
        <w:rPr>
          <w:sz w:val="28"/>
          <w:szCs w:val="28"/>
        </w:rPr>
        <w:t>«Специалист</w:t>
      </w:r>
      <w:r w:rsidR="00E37309">
        <w:rPr>
          <w:sz w:val="28"/>
          <w:szCs w:val="28"/>
        </w:rPr>
        <w:t xml:space="preserve"> в области воспитания», 01.006 - </w:t>
      </w:r>
      <w:r w:rsidR="00E37309" w:rsidRPr="00E37309">
        <w:rPr>
          <w:sz w:val="28"/>
          <w:szCs w:val="28"/>
        </w:rPr>
        <w:t>Специалист, участвующий в организации деятельности детского коллектива (вожатый)</w:t>
      </w:r>
      <w:r w:rsidR="00E37309">
        <w:rPr>
          <w:sz w:val="28"/>
          <w:szCs w:val="28"/>
        </w:rPr>
        <w:t>» и т.п.</w:t>
      </w:r>
      <w:r w:rsidR="00CA1290" w:rsidRPr="00CA1290">
        <w:rPr>
          <w:sz w:val="28"/>
          <w:szCs w:val="28"/>
        </w:rPr>
        <w:t>)</w:t>
      </w:r>
      <w:r w:rsidR="00CA1290">
        <w:rPr>
          <w:color w:val="auto"/>
          <w:sz w:val="28"/>
          <w:szCs w:val="28"/>
        </w:rPr>
        <w:t xml:space="preserve">, </w:t>
      </w:r>
      <w:r w:rsidRPr="00F4212C">
        <w:rPr>
          <w:color w:val="auto"/>
          <w:sz w:val="28"/>
          <w:szCs w:val="28"/>
        </w:rPr>
        <w:t>а также требованиями ФГОС ООО.</w:t>
      </w:r>
      <w:r w:rsidR="00CA1290">
        <w:rPr>
          <w:color w:val="auto"/>
          <w:sz w:val="28"/>
          <w:szCs w:val="28"/>
        </w:rPr>
        <w:t xml:space="preserve"> </w:t>
      </w:r>
    </w:p>
    <w:p w:rsidR="00F4212C" w:rsidRPr="00F4212C" w:rsidRDefault="00F4212C" w:rsidP="00F4212C">
      <w:pPr>
        <w:autoSpaceDE w:val="0"/>
        <w:autoSpaceDN w:val="0"/>
        <w:spacing w:line="360" w:lineRule="auto"/>
        <w:ind w:firstLine="644"/>
        <w:jc w:val="both"/>
        <w:rPr>
          <w:color w:val="auto"/>
          <w:sz w:val="28"/>
          <w:szCs w:val="28"/>
        </w:rPr>
      </w:pPr>
      <w:r w:rsidRPr="00F4212C">
        <w:rPr>
          <w:color w:val="auto"/>
          <w:sz w:val="28"/>
          <w:szCs w:val="28"/>
        </w:rPr>
        <w:t>Аттестация педагогических работников в соответствии с Федеральным законом «Об образовании в Российской</w:t>
      </w:r>
      <w:r w:rsidRPr="00F4212C">
        <w:rPr>
          <w:color w:val="auto"/>
          <w:sz w:val="28"/>
          <w:szCs w:val="28"/>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p>
    <w:p w:rsidR="00F4212C" w:rsidRPr="00F4212C" w:rsidRDefault="00F4212C" w:rsidP="00F4212C">
      <w:pPr>
        <w:autoSpaceDE w:val="0"/>
        <w:autoSpaceDN w:val="0"/>
        <w:spacing w:line="360" w:lineRule="auto"/>
        <w:ind w:firstLine="644"/>
        <w:jc w:val="both"/>
        <w:rPr>
          <w:color w:val="auto"/>
          <w:sz w:val="28"/>
          <w:szCs w:val="28"/>
        </w:rPr>
      </w:pPr>
      <w:r w:rsidRPr="00F4212C">
        <w:rPr>
          <w:color w:val="auto"/>
          <w:sz w:val="28"/>
          <w:szCs w:val="28"/>
        </w:rPr>
        <w:t xml:space="preserve">Проведение аттестации в целях установления квалификационной категории </w:t>
      </w:r>
      <w:r w:rsidRPr="00F4212C">
        <w:rPr>
          <w:color w:val="auto"/>
          <w:sz w:val="28"/>
          <w:szCs w:val="28"/>
        </w:rPr>
        <w:lastRenderedPageBreak/>
        <w:t xml:space="preserve">педагогических работников осуществляется аттестационными комиссиями, формируемыми уполномоченными органами государственной власти субъектов Российской Федерации. </w:t>
      </w:r>
    </w:p>
    <w:p w:rsidR="00F4212C" w:rsidRPr="00F4212C" w:rsidRDefault="00F4212C" w:rsidP="00F4212C">
      <w:pPr>
        <w:widowControl/>
        <w:spacing w:line="360" w:lineRule="auto"/>
        <w:ind w:firstLine="709"/>
        <w:jc w:val="both"/>
        <w:rPr>
          <w:rFonts w:eastAsia="Calibri"/>
          <w:color w:val="auto"/>
          <w:sz w:val="28"/>
          <w:szCs w:val="28"/>
        </w:rPr>
      </w:pPr>
      <w:r w:rsidRPr="00F4212C">
        <w:rPr>
          <w:color w:val="auto"/>
          <w:sz w:val="28"/>
          <w:szCs w:val="28"/>
        </w:rPr>
        <w:t>За последние 3 года все педагогические и административно-хозяйственные работники прошли повышение квалификации и профессиональную переподготовку как по направлениям осуществляемой, так и по применению в образовательном процессе федеральных государственных образовательных стандартов – всего 43 человека (100%).</w:t>
      </w:r>
      <w:r w:rsidRPr="00F4212C">
        <w:rPr>
          <w:rFonts w:eastAsia="Calibri"/>
          <w:color w:val="auto"/>
          <w:sz w:val="28"/>
          <w:szCs w:val="28"/>
        </w:rPr>
        <w:t xml:space="preserve"> </w:t>
      </w:r>
    </w:p>
    <w:p w:rsidR="001D6B99" w:rsidRDefault="00EA3981" w:rsidP="00E37309">
      <w:pPr>
        <w:pStyle w:val="4"/>
        <w:spacing w:line="360" w:lineRule="auto"/>
        <w:rPr>
          <w:rFonts w:ascii="Times New Roman" w:hAnsi="Times New Roman" w:cs="Times New Roman"/>
          <w:b/>
          <w:i w:val="0"/>
          <w:color w:val="auto"/>
          <w:sz w:val="28"/>
          <w:szCs w:val="28"/>
        </w:rPr>
      </w:pPr>
      <w:bookmarkStart w:id="126" w:name="_Toc142862573"/>
      <w:r>
        <w:rPr>
          <w:rFonts w:ascii="Times New Roman" w:hAnsi="Times New Roman" w:cs="Times New Roman"/>
          <w:b/>
          <w:i w:val="0"/>
          <w:color w:val="auto"/>
          <w:sz w:val="28"/>
          <w:szCs w:val="28"/>
        </w:rPr>
        <w:t>2.6</w:t>
      </w:r>
      <w:r w:rsidR="00F4212C">
        <w:rPr>
          <w:rFonts w:ascii="Times New Roman" w:hAnsi="Times New Roman" w:cs="Times New Roman"/>
          <w:b/>
          <w:i w:val="0"/>
          <w:color w:val="auto"/>
          <w:sz w:val="28"/>
          <w:szCs w:val="28"/>
        </w:rPr>
        <w:t xml:space="preserve">.3.2. </w:t>
      </w:r>
      <w:r w:rsidR="00702332" w:rsidRPr="00F4212C">
        <w:rPr>
          <w:rFonts w:ascii="Times New Roman" w:hAnsi="Times New Roman" w:cs="Times New Roman"/>
          <w:b/>
          <w:i w:val="0"/>
          <w:color w:val="auto"/>
          <w:sz w:val="28"/>
          <w:szCs w:val="28"/>
        </w:rPr>
        <w:t>Нормативно-методическое обеспечение.</w:t>
      </w:r>
      <w:bookmarkEnd w:id="126"/>
    </w:p>
    <w:p w:rsidR="00E37309" w:rsidRDefault="00E37309" w:rsidP="00E37309">
      <w:pPr>
        <w:widowControl/>
        <w:shd w:val="clear" w:color="auto" w:fill="FFFFFF"/>
        <w:autoSpaceDE w:val="0"/>
        <w:autoSpaceDN w:val="0"/>
        <w:spacing w:line="360" w:lineRule="auto"/>
        <w:ind w:firstLine="284"/>
        <w:jc w:val="both"/>
        <w:rPr>
          <w:rFonts w:eastAsia="Times New Roman"/>
          <w:color w:val="auto"/>
          <w:sz w:val="28"/>
          <w:szCs w:val="28"/>
          <w:lang w:eastAsia="en-US" w:bidi="ar-SA"/>
        </w:rPr>
      </w:pPr>
      <w:r>
        <w:rPr>
          <w:rFonts w:eastAsia="Times New Roman"/>
          <w:color w:val="auto"/>
          <w:sz w:val="28"/>
          <w:szCs w:val="28"/>
          <w:lang w:eastAsia="en-US" w:bidi="ar-SA"/>
        </w:rPr>
        <w:sym w:font="Symbol" w:char="F02D"/>
      </w:r>
      <w:r>
        <w:rPr>
          <w:rFonts w:eastAsia="Times New Roman"/>
          <w:color w:val="auto"/>
          <w:sz w:val="28"/>
          <w:szCs w:val="28"/>
          <w:lang w:eastAsia="en-US" w:bidi="ar-SA"/>
        </w:rPr>
        <w:t xml:space="preserve"> </w:t>
      </w:r>
      <w:r w:rsidRPr="00E37309">
        <w:rPr>
          <w:rFonts w:eastAsia="Times New Roman"/>
          <w:color w:val="auto"/>
          <w:sz w:val="28"/>
          <w:szCs w:val="28"/>
          <w:lang w:eastAsia="en-US" w:bidi="ar-SA"/>
        </w:rPr>
        <w:t>Конституция Российской Федерации, включая поправки к Конституции, внесенные в 2020 году; Конституции и Уставы субъектов Российской Федерации, устанавливающие право каждого гражданина на образование и закрепляющие осуществление процессов воспитания и обучения как предмета совместного ведения с Российской Федерацией;</w:t>
      </w:r>
    </w:p>
    <w:p w:rsidR="00E37309" w:rsidRDefault="00E37309" w:rsidP="00E37309">
      <w:pPr>
        <w:widowControl/>
        <w:shd w:val="clear" w:color="auto" w:fill="FFFFFF"/>
        <w:autoSpaceDE w:val="0"/>
        <w:autoSpaceDN w:val="0"/>
        <w:spacing w:line="360" w:lineRule="auto"/>
        <w:ind w:firstLine="284"/>
        <w:jc w:val="both"/>
        <w:rPr>
          <w:rFonts w:eastAsia="Times New Roman"/>
          <w:color w:val="auto"/>
          <w:sz w:val="28"/>
          <w:szCs w:val="28"/>
          <w:lang w:eastAsia="en-US" w:bidi="ar-SA"/>
        </w:rPr>
      </w:pPr>
      <w:r>
        <w:rPr>
          <w:rFonts w:eastAsia="Times New Roman"/>
          <w:color w:val="auto"/>
          <w:sz w:val="28"/>
          <w:szCs w:val="28"/>
          <w:lang w:eastAsia="en-US" w:bidi="ar-SA"/>
        </w:rPr>
        <w:sym w:font="Symbol" w:char="F02D"/>
      </w:r>
      <w:r>
        <w:rPr>
          <w:rFonts w:eastAsia="Times New Roman"/>
          <w:color w:val="auto"/>
          <w:sz w:val="28"/>
          <w:szCs w:val="28"/>
          <w:lang w:eastAsia="en-US" w:bidi="ar-SA"/>
        </w:rPr>
        <w:t xml:space="preserve"> </w:t>
      </w:r>
      <w:r w:rsidRPr="00E37309">
        <w:rPr>
          <w:rFonts w:eastAsia="Times New Roman"/>
          <w:color w:val="auto"/>
          <w:sz w:val="28"/>
          <w:szCs w:val="28"/>
          <w:lang w:eastAsia="en-US" w:bidi="ar-SA"/>
        </w:rPr>
        <w:t>Семейный кодекс Российской Федерации;</w:t>
      </w:r>
    </w:p>
    <w:p w:rsidR="00E37309" w:rsidRDefault="00E37309" w:rsidP="00E37309">
      <w:pPr>
        <w:widowControl/>
        <w:shd w:val="clear" w:color="auto" w:fill="FFFFFF"/>
        <w:autoSpaceDE w:val="0"/>
        <w:autoSpaceDN w:val="0"/>
        <w:spacing w:line="360" w:lineRule="auto"/>
        <w:ind w:firstLine="284"/>
        <w:jc w:val="both"/>
        <w:rPr>
          <w:rFonts w:eastAsia="Times New Roman"/>
          <w:color w:val="auto"/>
          <w:sz w:val="28"/>
          <w:szCs w:val="28"/>
          <w:lang w:eastAsia="en-US" w:bidi="ar-SA"/>
        </w:rPr>
      </w:pPr>
      <w:r>
        <w:rPr>
          <w:rFonts w:eastAsia="Times New Roman"/>
          <w:color w:val="auto"/>
          <w:sz w:val="28"/>
          <w:szCs w:val="28"/>
          <w:lang w:eastAsia="en-US" w:bidi="ar-SA"/>
        </w:rPr>
        <w:sym w:font="Symbol" w:char="F02D"/>
      </w:r>
      <w:r>
        <w:rPr>
          <w:rFonts w:eastAsia="Times New Roman"/>
          <w:color w:val="auto"/>
          <w:sz w:val="28"/>
          <w:szCs w:val="28"/>
          <w:lang w:eastAsia="en-US" w:bidi="ar-SA"/>
        </w:rPr>
        <w:t xml:space="preserve"> </w:t>
      </w:r>
      <w:r w:rsidRPr="00E37309">
        <w:rPr>
          <w:rFonts w:eastAsia="Times New Roman"/>
          <w:color w:val="auto"/>
          <w:sz w:val="28"/>
          <w:szCs w:val="28"/>
          <w:lang w:eastAsia="en-US" w:bidi="ar-SA"/>
        </w:rPr>
        <w:t>Федеральный закон от 29 декабря 2012 г. N 273-ФЗ "Об образовании в Российской Федерации";</w:t>
      </w:r>
    </w:p>
    <w:p w:rsidR="00E37309" w:rsidRDefault="00E37309" w:rsidP="00E37309">
      <w:pPr>
        <w:widowControl/>
        <w:shd w:val="clear" w:color="auto" w:fill="FFFFFF"/>
        <w:autoSpaceDE w:val="0"/>
        <w:autoSpaceDN w:val="0"/>
        <w:spacing w:line="360" w:lineRule="auto"/>
        <w:ind w:firstLine="284"/>
        <w:jc w:val="both"/>
        <w:rPr>
          <w:rFonts w:eastAsia="Times New Roman"/>
          <w:color w:val="auto"/>
          <w:sz w:val="28"/>
          <w:szCs w:val="28"/>
          <w:lang w:eastAsia="en-US" w:bidi="ar-SA"/>
        </w:rPr>
      </w:pPr>
      <w:r>
        <w:rPr>
          <w:rFonts w:eastAsia="Times New Roman"/>
          <w:color w:val="auto"/>
          <w:sz w:val="28"/>
          <w:szCs w:val="28"/>
          <w:lang w:eastAsia="en-US" w:bidi="ar-SA"/>
        </w:rPr>
        <w:sym w:font="Symbol" w:char="F02D"/>
      </w:r>
      <w:r>
        <w:rPr>
          <w:rFonts w:eastAsia="Times New Roman"/>
          <w:color w:val="auto"/>
          <w:sz w:val="28"/>
          <w:szCs w:val="28"/>
          <w:lang w:eastAsia="en-US" w:bidi="ar-SA"/>
        </w:rPr>
        <w:t xml:space="preserve"> </w:t>
      </w:r>
      <w:r w:rsidRPr="00E37309">
        <w:rPr>
          <w:rFonts w:eastAsia="Times New Roman"/>
          <w:color w:val="auto"/>
          <w:sz w:val="28"/>
          <w:szCs w:val="28"/>
          <w:lang w:eastAsia="en-US" w:bidi="ar-SA"/>
        </w:rPr>
        <w:t>Федеральный закон № 304-ФЗ от 31 июля 2020 г “О внесении изменений в Федеральный закон «Об образовании в Российской Федерации» по вопросам воспитания обучающихся”;</w:t>
      </w:r>
    </w:p>
    <w:p w:rsidR="00E37309" w:rsidRDefault="00E37309" w:rsidP="00E37309">
      <w:pPr>
        <w:widowControl/>
        <w:shd w:val="clear" w:color="auto" w:fill="FFFFFF"/>
        <w:autoSpaceDE w:val="0"/>
        <w:autoSpaceDN w:val="0"/>
        <w:spacing w:line="360" w:lineRule="auto"/>
        <w:ind w:firstLine="284"/>
        <w:jc w:val="both"/>
        <w:rPr>
          <w:rFonts w:eastAsia="Times New Roman"/>
          <w:color w:val="auto"/>
          <w:sz w:val="28"/>
          <w:szCs w:val="28"/>
          <w:lang w:eastAsia="en-US" w:bidi="ar-SA"/>
        </w:rPr>
      </w:pPr>
      <w:r>
        <w:rPr>
          <w:rFonts w:eastAsia="Times New Roman"/>
          <w:color w:val="auto"/>
          <w:sz w:val="28"/>
          <w:szCs w:val="28"/>
          <w:lang w:eastAsia="en-US" w:bidi="ar-SA"/>
        </w:rPr>
        <w:sym w:font="Symbol" w:char="F02D"/>
      </w:r>
      <w:r>
        <w:rPr>
          <w:rFonts w:eastAsia="Times New Roman"/>
          <w:color w:val="auto"/>
          <w:sz w:val="28"/>
          <w:szCs w:val="28"/>
          <w:lang w:eastAsia="en-US" w:bidi="ar-SA"/>
        </w:rPr>
        <w:t xml:space="preserve"> </w:t>
      </w:r>
      <w:r w:rsidRPr="00E37309">
        <w:rPr>
          <w:rFonts w:eastAsia="Times New Roman"/>
          <w:color w:val="auto"/>
          <w:sz w:val="28"/>
          <w:szCs w:val="28"/>
          <w:lang w:eastAsia="en-US" w:bidi="ar-SA"/>
        </w:rPr>
        <w:t>Федеральный закон от 24 июля 1998 г. N 124-ФЗ "Об основных гарантиях прав ребёнка в Российской Федерации";</w:t>
      </w:r>
    </w:p>
    <w:p w:rsidR="00E37309" w:rsidRDefault="00E37309" w:rsidP="00E37309">
      <w:pPr>
        <w:widowControl/>
        <w:shd w:val="clear" w:color="auto" w:fill="FFFFFF"/>
        <w:autoSpaceDE w:val="0"/>
        <w:autoSpaceDN w:val="0"/>
        <w:spacing w:line="360" w:lineRule="auto"/>
        <w:ind w:firstLine="284"/>
        <w:jc w:val="both"/>
        <w:rPr>
          <w:rFonts w:eastAsia="Times New Roman"/>
          <w:color w:val="auto"/>
          <w:sz w:val="28"/>
          <w:szCs w:val="28"/>
          <w:lang w:eastAsia="en-US" w:bidi="ar-SA"/>
        </w:rPr>
      </w:pPr>
      <w:r>
        <w:rPr>
          <w:rFonts w:eastAsia="Times New Roman"/>
          <w:color w:val="auto"/>
          <w:sz w:val="28"/>
          <w:szCs w:val="28"/>
          <w:lang w:eastAsia="en-US" w:bidi="ar-SA"/>
        </w:rPr>
        <w:sym w:font="Symbol" w:char="F02D"/>
      </w:r>
      <w:r>
        <w:rPr>
          <w:rFonts w:eastAsia="Times New Roman"/>
          <w:color w:val="auto"/>
          <w:sz w:val="28"/>
          <w:szCs w:val="28"/>
          <w:lang w:eastAsia="en-US" w:bidi="ar-SA"/>
        </w:rPr>
        <w:t xml:space="preserve"> </w:t>
      </w:r>
      <w:r w:rsidRPr="00E37309">
        <w:rPr>
          <w:rFonts w:eastAsia="Times New Roman"/>
          <w:color w:val="auto"/>
          <w:sz w:val="28"/>
          <w:szCs w:val="28"/>
          <w:lang w:eastAsia="en-US" w:bidi="ar-SA"/>
        </w:rPr>
        <w:t>Федеральный закон от 24 июня 1999 г. N 120-ФЗ "Об основах системы профилактики безнадзорности и правонарушений несовершеннолетних";</w:t>
      </w:r>
    </w:p>
    <w:p w:rsidR="00E37309" w:rsidRDefault="00E37309" w:rsidP="00E37309">
      <w:pPr>
        <w:widowControl/>
        <w:shd w:val="clear" w:color="auto" w:fill="FFFFFF"/>
        <w:autoSpaceDE w:val="0"/>
        <w:autoSpaceDN w:val="0"/>
        <w:spacing w:line="360" w:lineRule="auto"/>
        <w:ind w:firstLine="284"/>
        <w:jc w:val="both"/>
        <w:rPr>
          <w:rFonts w:eastAsia="Times New Roman"/>
          <w:color w:val="auto"/>
          <w:sz w:val="28"/>
          <w:szCs w:val="28"/>
          <w:lang w:eastAsia="en-US" w:bidi="ar-SA"/>
        </w:rPr>
      </w:pPr>
      <w:r>
        <w:rPr>
          <w:rFonts w:eastAsia="Times New Roman"/>
          <w:color w:val="auto"/>
          <w:sz w:val="28"/>
          <w:szCs w:val="28"/>
          <w:lang w:eastAsia="en-US" w:bidi="ar-SA"/>
        </w:rPr>
        <w:sym w:font="Symbol" w:char="F02D"/>
      </w:r>
      <w:r>
        <w:rPr>
          <w:rFonts w:eastAsia="Times New Roman"/>
          <w:color w:val="auto"/>
          <w:sz w:val="28"/>
          <w:szCs w:val="28"/>
          <w:lang w:eastAsia="en-US" w:bidi="ar-SA"/>
        </w:rPr>
        <w:t xml:space="preserve"> </w:t>
      </w:r>
      <w:r w:rsidRPr="00E37309">
        <w:rPr>
          <w:rFonts w:eastAsia="Times New Roman"/>
          <w:color w:val="auto"/>
          <w:sz w:val="28"/>
          <w:szCs w:val="28"/>
          <w:lang w:eastAsia="en-US" w:bidi="ar-SA"/>
        </w:rPr>
        <w:t>Федеральный закон от 29 декабря 2010 г. N 436-ФЗ "О защите детей от информации, причиняющей вред их здоровью и развитию";</w:t>
      </w:r>
    </w:p>
    <w:p w:rsidR="00E37309" w:rsidRDefault="00E37309" w:rsidP="00E37309">
      <w:pPr>
        <w:widowControl/>
        <w:shd w:val="clear" w:color="auto" w:fill="FFFFFF"/>
        <w:autoSpaceDE w:val="0"/>
        <w:autoSpaceDN w:val="0"/>
        <w:spacing w:line="360" w:lineRule="auto"/>
        <w:ind w:firstLine="284"/>
        <w:jc w:val="both"/>
        <w:rPr>
          <w:rFonts w:eastAsia="Times New Roman"/>
          <w:color w:val="auto"/>
          <w:sz w:val="28"/>
          <w:szCs w:val="28"/>
          <w:lang w:eastAsia="en-US" w:bidi="ar-SA"/>
        </w:rPr>
      </w:pPr>
      <w:r>
        <w:rPr>
          <w:rFonts w:eastAsia="Times New Roman"/>
          <w:color w:val="auto"/>
          <w:sz w:val="28"/>
          <w:szCs w:val="28"/>
          <w:lang w:eastAsia="en-US" w:bidi="ar-SA"/>
        </w:rPr>
        <w:sym w:font="Symbol" w:char="F02D"/>
      </w:r>
      <w:r>
        <w:rPr>
          <w:rFonts w:eastAsia="Times New Roman"/>
          <w:color w:val="auto"/>
          <w:sz w:val="28"/>
          <w:szCs w:val="28"/>
          <w:lang w:eastAsia="en-US" w:bidi="ar-SA"/>
        </w:rPr>
        <w:t xml:space="preserve"> </w:t>
      </w:r>
      <w:r w:rsidRPr="00E37309">
        <w:rPr>
          <w:rFonts w:eastAsia="Times New Roman"/>
          <w:color w:val="auto"/>
          <w:sz w:val="28"/>
          <w:szCs w:val="28"/>
          <w:lang w:eastAsia="en-US" w:bidi="ar-SA"/>
        </w:rPr>
        <w:t>Федеральный закон от 14.07.2022 № 261-ФЗ «О российском движении детей и молодежи»;</w:t>
      </w:r>
    </w:p>
    <w:p w:rsidR="00E37309" w:rsidRDefault="00E37309" w:rsidP="00E37309">
      <w:pPr>
        <w:widowControl/>
        <w:shd w:val="clear" w:color="auto" w:fill="FFFFFF"/>
        <w:autoSpaceDE w:val="0"/>
        <w:autoSpaceDN w:val="0"/>
        <w:spacing w:line="360" w:lineRule="auto"/>
        <w:ind w:firstLine="284"/>
        <w:jc w:val="both"/>
        <w:rPr>
          <w:rFonts w:eastAsia="Times New Roman"/>
          <w:color w:val="auto"/>
          <w:sz w:val="28"/>
          <w:szCs w:val="28"/>
          <w:lang w:eastAsia="en-US" w:bidi="ar-SA"/>
        </w:rPr>
      </w:pPr>
      <w:r>
        <w:rPr>
          <w:rFonts w:eastAsia="Times New Roman"/>
          <w:color w:val="auto"/>
          <w:sz w:val="28"/>
          <w:szCs w:val="28"/>
          <w:lang w:eastAsia="en-US" w:bidi="ar-SA"/>
        </w:rPr>
        <w:sym w:font="Symbol" w:char="F02D"/>
      </w:r>
      <w:r>
        <w:rPr>
          <w:rFonts w:eastAsia="Times New Roman"/>
          <w:color w:val="auto"/>
          <w:sz w:val="28"/>
          <w:szCs w:val="28"/>
          <w:lang w:eastAsia="en-US" w:bidi="ar-SA"/>
        </w:rPr>
        <w:t xml:space="preserve"> </w:t>
      </w:r>
      <w:r w:rsidRPr="00E37309">
        <w:rPr>
          <w:rFonts w:eastAsia="Times New Roman"/>
          <w:color w:val="auto"/>
          <w:sz w:val="28"/>
          <w:szCs w:val="28"/>
          <w:lang w:eastAsia="en-US" w:bidi="ar-SA"/>
        </w:rPr>
        <w:t>Указ Президента Российской Федерации от 7 мая 2012 г. N 597 "О мероприятиях по реализации государственной социальной политики";</w:t>
      </w:r>
    </w:p>
    <w:p w:rsidR="00E37309" w:rsidRDefault="00E37309" w:rsidP="00E37309">
      <w:pPr>
        <w:widowControl/>
        <w:shd w:val="clear" w:color="auto" w:fill="FFFFFF"/>
        <w:autoSpaceDE w:val="0"/>
        <w:autoSpaceDN w:val="0"/>
        <w:spacing w:line="360" w:lineRule="auto"/>
        <w:ind w:firstLine="284"/>
        <w:jc w:val="both"/>
        <w:rPr>
          <w:rFonts w:eastAsia="Times New Roman"/>
          <w:color w:val="auto"/>
          <w:sz w:val="28"/>
          <w:szCs w:val="28"/>
          <w:lang w:eastAsia="en-US" w:bidi="ar-SA"/>
        </w:rPr>
      </w:pPr>
      <w:r>
        <w:rPr>
          <w:rFonts w:eastAsia="Times New Roman"/>
          <w:color w:val="auto"/>
          <w:sz w:val="28"/>
          <w:szCs w:val="28"/>
          <w:lang w:eastAsia="en-US" w:bidi="ar-SA"/>
        </w:rPr>
        <w:lastRenderedPageBreak/>
        <w:sym w:font="Symbol" w:char="F02D"/>
      </w:r>
      <w:r>
        <w:rPr>
          <w:rFonts w:eastAsia="Times New Roman"/>
          <w:color w:val="auto"/>
          <w:sz w:val="28"/>
          <w:szCs w:val="28"/>
          <w:lang w:eastAsia="en-US" w:bidi="ar-SA"/>
        </w:rPr>
        <w:t xml:space="preserve"> </w:t>
      </w:r>
      <w:r w:rsidRPr="00E37309">
        <w:rPr>
          <w:rFonts w:eastAsia="Times New Roman"/>
          <w:color w:val="auto"/>
          <w:sz w:val="28"/>
          <w:szCs w:val="28"/>
          <w:lang w:eastAsia="en-US" w:bidi="ar-SA"/>
        </w:rPr>
        <w:t>Указ Президента Российской Федерации от 7 мая 2018 г. 2018 года# N 204 "О национальных целях и стратегических задачах развития Российской Федерации на период до 2024 года";</w:t>
      </w:r>
    </w:p>
    <w:p w:rsidR="00E37309" w:rsidRDefault="00E37309" w:rsidP="00E37309">
      <w:pPr>
        <w:widowControl/>
        <w:shd w:val="clear" w:color="auto" w:fill="FFFFFF"/>
        <w:autoSpaceDE w:val="0"/>
        <w:autoSpaceDN w:val="0"/>
        <w:spacing w:line="360" w:lineRule="auto"/>
        <w:ind w:firstLine="284"/>
        <w:jc w:val="both"/>
        <w:rPr>
          <w:rFonts w:eastAsia="Times New Roman"/>
          <w:color w:val="auto"/>
          <w:sz w:val="28"/>
          <w:szCs w:val="28"/>
          <w:lang w:eastAsia="en-US" w:bidi="ar-SA"/>
        </w:rPr>
      </w:pPr>
      <w:r>
        <w:rPr>
          <w:rFonts w:eastAsia="Times New Roman"/>
          <w:color w:val="auto"/>
          <w:sz w:val="28"/>
          <w:szCs w:val="28"/>
          <w:lang w:eastAsia="en-US" w:bidi="ar-SA"/>
        </w:rPr>
        <w:sym w:font="Symbol" w:char="F02D"/>
      </w:r>
      <w:r>
        <w:rPr>
          <w:rFonts w:eastAsia="Times New Roman"/>
          <w:color w:val="auto"/>
          <w:sz w:val="28"/>
          <w:szCs w:val="28"/>
          <w:lang w:eastAsia="en-US" w:bidi="ar-SA"/>
        </w:rPr>
        <w:t xml:space="preserve"> </w:t>
      </w:r>
      <w:r w:rsidRPr="00E37309">
        <w:rPr>
          <w:rFonts w:eastAsia="Times New Roman"/>
          <w:color w:val="auto"/>
          <w:sz w:val="28"/>
          <w:szCs w:val="28"/>
          <w:lang w:eastAsia="en-US" w:bidi="ar-SA"/>
        </w:rPr>
        <w:t>Указ Президента РФ от 20 октября 2012 г. N 1416 "О совершенствовании государственной политики в области патриотического воспитания";</w:t>
      </w:r>
    </w:p>
    <w:p w:rsidR="00E37309" w:rsidRDefault="00E37309" w:rsidP="00E37309">
      <w:pPr>
        <w:widowControl/>
        <w:shd w:val="clear" w:color="auto" w:fill="FFFFFF"/>
        <w:autoSpaceDE w:val="0"/>
        <w:autoSpaceDN w:val="0"/>
        <w:spacing w:line="360" w:lineRule="auto"/>
        <w:ind w:firstLine="284"/>
        <w:jc w:val="both"/>
        <w:rPr>
          <w:rFonts w:eastAsia="Times New Roman"/>
          <w:color w:val="auto"/>
          <w:sz w:val="28"/>
          <w:szCs w:val="28"/>
          <w:lang w:eastAsia="en-US" w:bidi="ar-SA"/>
        </w:rPr>
      </w:pPr>
      <w:r>
        <w:rPr>
          <w:rFonts w:eastAsia="Times New Roman"/>
          <w:color w:val="auto"/>
          <w:sz w:val="28"/>
          <w:szCs w:val="28"/>
          <w:lang w:eastAsia="en-US" w:bidi="ar-SA"/>
        </w:rPr>
        <w:sym w:font="Symbol" w:char="F02D"/>
      </w:r>
      <w:r>
        <w:rPr>
          <w:rFonts w:eastAsia="Times New Roman"/>
          <w:color w:val="auto"/>
          <w:sz w:val="28"/>
          <w:szCs w:val="28"/>
          <w:lang w:eastAsia="en-US" w:bidi="ar-SA"/>
        </w:rPr>
        <w:t xml:space="preserve"> </w:t>
      </w:r>
      <w:r w:rsidRPr="00E37309">
        <w:rPr>
          <w:rFonts w:eastAsia="Times New Roman"/>
          <w:color w:val="auto"/>
          <w:sz w:val="28"/>
          <w:szCs w:val="28"/>
          <w:lang w:eastAsia="en-US" w:bidi="ar-SA"/>
        </w:rPr>
        <w:t>Стратегия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w:t>
      </w:r>
    </w:p>
    <w:p w:rsidR="00E37309" w:rsidRDefault="00E37309" w:rsidP="00E37309">
      <w:pPr>
        <w:widowControl/>
        <w:shd w:val="clear" w:color="auto" w:fill="FFFFFF"/>
        <w:autoSpaceDE w:val="0"/>
        <w:autoSpaceDN w:val="0"/>
        <w:spacing w:line="360" w:lineRule="auto"/>
        <w:ind w:firstLine="284"/>
        <w:jc w:val="both"/>
        <w:rPr>
          <w:rFonts w:eastAsia="Times New Roman"/>
          <w:color w:val="auto"/>
          <w:sz w:val="28"/>
          <w:szCs w:val="28"/>
          <w:lang w:eastAsia="en-US" w:bidi="ar-SA"/>
        </w:rPr>
      </w:pPr>
      <w:r>
        <w:rPr>
          <w:rFonts w:eastAsia="Times New Roman"/>
          <w:color w:val="auto"/>
          <w:sz w:val="28"/>
          <w:szCs w:val="28"/>
          <w:lang w:eastAsia="en-US" w:bidi="ar-SA"/>
        </w:rPr>
        <w:sym w:font="Symbol" w:char="F02D"/>
      </w:r>
      <w:r>
        <w:rPr>
          <w:rFonts w:eastAsia="Times New Roman"/>
          <w:color w:val="auto"/>
          <w:sz w:val="28"/>
          <w:szCs w:val="28"/>
          <w:lang w:eastAsia="en-US" w:bidi="ar-SA"/>
        </w:rPr>
        <w:t xml:space="preserve"> </w:t>
      </w:r>
      <w:r w:rsidRPr="00E37309">
        <w:rPr>
          <w:rFonts w:eastAsia="Times New Roman"/>
          <w:color w:val="auto"/>
          <w:sz w:val="28"/>
          <w:szCs w:val="28"/>
          <w:lang w:eastAsia="en-US" w:bidi="ar-SA"/>
        </w:rPr>
        <w:t>Стратегия национальной безопасности Российской Федерации (Указ Президента Российской Федерации от 02.07.2021 № 400);</w:t>
      </w:r>
    </w:p>
    <w:p w:rsidR="00E37309" w:rsidRDefault="00E37309" w:rsidP="00E37309">
      <w:pPr>
        <w:widowControl/>
        <w:shd w:val="clear" w:color="auto" w:fill="FFFFFF"/>
        <w:autoSpaceDE w:val="0"/>
        <w:autoSpaceDN w:val="0"/>
        <w:spacing w:line="360" w:lineRule="auto"/>
        <w:ind w:firstLine="284"/>
        <w:jc w:val="both"/>
        <w:rPr>
          <w:rFonts w:eastAsia="Times New Roman"/>
          <w:color w:val="auto"/>
          <w:sz w:val="28"/>
          <w:szCs w:val="28"/>
          <w:lang w:eastAsia="en-US" w:bidi="ar-SA"/>
        </w:rPr>
      </w:pPr>
      <w:r>
        <w:rPr>
          <w:rFonts w:eastAsia="Times New Roman"/>
          <w:color w:val="auto"/>
          <w:sz w:val="28"/>
          <w:szCs w:val="28"/>
          <w:lang w:eastAsia="en-US" w:bidi="ar-SA"/>
        </w:rPr>
        <w:sym w:font="Symbol" w:char="F02D"/>
      </w:r>
      <w:r>
        <w:rPr>
          <w:rFonts w:eastAsia="Times New Roman"/>
          <w:color w:val="auto"/>
          <w:sz w:val="28"/>
          <w:szCs w:val="28"/>
          <w:lang w:eastAsia="en-US" w:bidi="ar-SA"/>
        </w:rPr>
        <w:t xml:space="preserve"> </w:t>
      </w:r>
      <w:r w:rsidRPr="00E37309">
        <w:rPr>
          <w:rFonts w:eastAsia="Times New Roman"/>
          <w:color w:val="auto"/>
          <w:sz w:val="28"/>
          <w:szCs w:val="28"/>
          <w:lang w:eastAsia="en-US" w:bidi="ar-SA"/>
        </w:rPr>
        <w:t xml:space="preserve">Федеральный государственный образовательный стандарт </w:t>
      </w:r>
      <w:r w:rsidR="00691437">
        <w:rPr>
          <w:rFonts w:eastAsia="Times New Roman"/>
          <w:color w:val="auto"/>
          <w:sz w:val="28"/>
          <w:szCs w:val="28"/>
          <w:lang w:eastAsia="en-US" w:bidi="ar-SA"/>
        </w:rPr>
        <w:t>основного</w:t>
      </w:r>
      <w:r w:rsidRPr="00E37309">
        <w:rPr>
          <w:rFonts w:eastAsia="Times New Roman"/>
          <w:color w:val="auto"/>
          <w:sz w:val="28"/>
          <w:szCs w:val="28"/>
          <w:lang w:eastAsia="en-US" w:bidi="ar-SA"/>
        </w:rPr>
        <w:t xml:space="preserve"> общего образования (приказ Минпросве</w:t>
      </w:r>
      <w:r w:rsidR="00691437">
        <w:rPr>
          <w:rFonts w:eastAsia="Times New Roman"/>
          <w:color w:val="auto"/>
          <w:sz w:val="28"/>
          <w:szCs w:val="28"/>
          <w:lang w:eastAsia="en-US" w:bidi="ar-SA"/>
        </w:rPr>
        <w:t>щения России от 31.05.2021 № 287</w:t>
      </w:r>
      <w:r>
        <w:rPr>
          <w:rFonts w:eastAsia="Times New Roman"/>
          <w:color w:val="auto"/>
          <w:sz w:val="28"/>
          <w:szCs w:val="28"/>
          <w:lang w:eastAsia="en-US" w:bidi="ar-SA"/>
        </w:rPr>
        <w:t>);</w:t>
      </w:r>
    </w:p>
    <w:p w:rsidR="00691437" w:rsidRPr="00691437" w:rsidRDefault="00691437" w:rsidP="00691437">
      <w:pPr>
        <w:pStyle w:val="af7"/>
        <w:widowControl/>
        <w:shd w:val="clear" w:color="auto" w:fill="FFFFFF"/>
        <w:autoSpaceDE w:val="0"/>
        <w:autoSpaceDN w:val="0"/>
        <w:spacing w:line="360" w:lineRule="auto"/>
        <w:ind w:left="709" w:hanging="425"/>
        <w:contextualSpacing w:val="0"/>
        <w:jc w:val="both"/>
        <w:rPr>
          <w:rFonts w:eastAsia="Times New Roman"/>
          <w:color w:val="auto"/>
          <w:sz w:val="28"/>
          <w:szCs w:val="28"/>
          <w:lang w:eastAsia="en-US" w:bidi="ar-SA"/>
        </w:rPr>
      </w:pPr>
      <w:r>
        <w:rPr>
          <w:rFonts w:eastAsia="Times New Roman"/>
          <w:color w:val="auto"/>
          <w:sz w:val="28"/>
          <w:szCs w:val="28"/>
          <w:lang w:eastAsia="en-US" w:bidi="ar-SA"/>
        </w:rPr>
        <w:sym w:font="Symbol" w:char="F02D"/>
      </w:r>
      <w:r>
        <w:rPr>
          <w:rFonts w:eastAsia="Times New Roman"/>
          <w:color w:val="auto"/>
          <w:sz w:val="28"/>
          <w:szCs w:val="28"/>
          <w:lang w:eastAsia="en-US" w:bidi="ar-SA"/>
        </w:rPr>
        <w:t xml:space="preserve"> Федеральная общеобразовательная программа основного общего образования </w:t>
      </w:r>
      <w:r w:rsidRPr="00691437">
        <w:rPr>
          <w:rFonts w:eastAsia="Times New Roman"/>
          <w:color w:val="auto"/>
          <w:sz w:val="28"/>
          <w:szCs w:val="28"/>
          <w:lang w:eastAsia="en-US" w:bidi="ar-SA"/>
        </w:rPr>
        <w:t>(Приказ Минпросве</w:t>
      </w:r>
      <w:r>
        <w:rPr>
          <w:rFonts w:eastAsia="Times New Roman"/>
          <w:color w:val="auto"/>
          <w:sz w:val="28"/>
          <w:szCs w:val="28"/>
          <w:lang w:eastAsia="en-US" w:bidi="ar-SA"/>
        </w:rPr>
        <w:t>щения России от 18.05.2023 № 370</w:t>
      </w:r>
      <w:r w:rsidRPr="00691437">
        <w:rPr>
          <w:rFonts w:eastAsia="Times New Roman"/>
          <w:color w:val="auto"/>
          <w:sz w:val="28"/>
          <w:szCs w:val="28"/>
          <w:lang w:eastAsia="en-US" w:bidi="ar-SA"/>
        </w:rPr>
        <w:t>);</w:t>
      </w:r>
    </w:p>
    <w:p w:rsidR="00691437" w:rsidRDefault="00E37309" w:rsidP="00691437">
      <w:pPr>
        <w:widowControl/>
        <w:shd w:val="clear" w:color="auto" w:fill="FFFFFF"/>
        <w:autoSpaceDE w:val="0"/>
        <w:autoSpaceDN w:val="0"/>
        <w:spacing w:line="360" w:lineRule="auto"/>
        <w:ind w:firstLine="284"/>
        <w:jc w:val="both"/>
        <w:rPr>
          <w:rFonts w:eastAsia="Times New Roman"/>
          <w:color w:val="auto"/>
          <w:sz w:val="28"/>
          <w:szCs w:val="28"/>
          <w:lang w:eastAsia="en-US" w:bidi="ar-SA"/>
        </w:rPr>
      </w:pPr>
      <w:r>
        <w:rPr>
          <w:rFonts w:eastAsia="Times New Roman"/>
          <w:color w:val="auto"/>
          <w:sz w:val="28"/>
          <w:szCs w:val="28"/>
          <w:lang w:eastAsia="en-US" w:bidi="ar-SA"/>
        </w:rPr>
        <w:sym w:font="Symbol" w:char="F02D"/>
      </w:r>
      <w:r w:rsidR="00691437">
        <w:rPr>
          <w:rFonts w:eastAsia="Times New Roman"/>
          <w:color w:val="auto"/>
          <w:sz w:val="28"/>
          <w:szCs w:val="28"/>
          <w:lang w:eastAsia="en-US" w:bidi="ar-SA"/>
        </w:rPr>
        <w:t xml:space="preserve"> </w:t>
      </w:r>
      <w:r w:rsidRPr="00E37309">
        <w:rPr>
          <w:rFonts w:eastAsia="Times New Roman"/>
          <w:color w:val="auto"/>
          <w:sz w:val="28"/>
          <w:szCs w:val="28"/>
          <w:lang w:eastAsia="en-US" w:bidi="ar-SA"/>
        </w:rPr>
        <w:t>Приказ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w:t>
      </w:r>
      <w:r w:rsidR="00691437">
        <w:rPr>
          <w:rFonts w:eastAsia="Times New Roman"/>
          <w:color w:val="auto"/>
          <w:sz w:val="28"/>
          <w:szCs w:val="28"/>
          <w:lang w:eastAsia="en-US" w:bidi="ar-SA"/>
        </w:rPr>
        <w:t>опросам воспитания обучающихся";</w:t>
      </w:r>
    </w:p>
    <w:p w:rsidR="00691437" w:rsidRDefault="00691437" w:rsidP="00691437">
      <w:pPr>
        <w:widowControl/>
        <w:shd w:val="clear" w:color="auto" w:fill="FFFFFF"/>
        <w:autoSpaceDE w:val="0"/>
        <w:autoSpaceDN w:val="0"/>
        <w:spacing w:line="360" w:lineRule="auto"/>
        <w:ind w:firstLine="284"/>
        <w:jc w:val="both"/>
        <w:rPr>
          <w:rFonts w:eastAsia="Times New Roman"/>
          <w:color w:val="auto"/>
          <w:sz w:val="28"/>
          <w:szCs w:val="28"/>
          <w:lang w:eastAsia="en-US" w:bidi="ar-SA"/>
        </w:rPr>
      </w:pPr>
      <w:r>
        <w:rPr>
          <w:rFonts w:eastAsia="Times New Roman"/>
          <w:color w:val="auto"/>
          <w:sz w:val="28"/>
          <w:szCs w:val="28"/>
          <w:lang w:eastAsia="en-US" w:bidi="ar-SA"/>
        </w:rPr>
        <w:sym w:font="Symbol" w:char="F02D"/>
      </w:r>
      <w:r>
        <w:rPr>
          <w:rFonts w:eastAsia="Times New Roman"/>
          <w:color w:val="auto"/>
          <w:sz w:val="28"/>
          <w:szCs w:val="28"/>
          <w:lang w:eastAsia="en-US" w:bidi="ar-SA"/>
        </w:rPr>
        <w:t xml:space="preserve"> </w:t>
      </w:r>
      <w:r w:rsidR="00E37309" w:rsidRPr="00E37309">
        <w:rPr>
          <w:rFonts w:eastAsia="Times New Roman"/>
          <w:color w:val="auto"/>
          <w:sz w:val="28"/>
          <w:szCs w:val="28"/>
          <w:lang w:eastAsia="en-US" w:bidi="ar-SA"/>
        </w:rPr>
        <w:t>Письмо Министерства просвещения Российской Федерации от 26.08.2021 г. № АБ-136/06 «О внесении изменений в Федеральный закон от 31 июля 2020 г. № 304-ФЗ "Об образовании в Российской Федерации" по вопросам воспитания обучающихся, усиливающие воспитательную составляющую в образовательных организациях</w:t>
      </w:r>
      <w:r>
        <w:rPr>
          <w:rFonts w:eastAsia="Times New Roman"/>
          <w:color w:val="auto"/>
          <w:sz w:val="28"/>
          <w:szCs w:val="28"/>
          <w:lang w:eastAsia="en-US" w:bidi="ar-SA"/>
        </w:rPr>
        <w:t>;</w:t>
      </w:r>
    </w:p>
    <w:p w:rsidR="00691437" w:rsidRDefault="00691437" w:rsidP="00691437">
      <w:pPr>
        <w:widowControl/>
        <w:shd w:val="clear" w:color="auto" w:fill="FFFFFF"/>
        <w:autoSpaceDE w:val="0"/>
        <w:autoSpaceDN w:val="0"/>
        <w:spacing w:line="360" w:lineRule="auto"/>
        <w:ind w:firstLine="284"/>
        <w:jc w:val="both"/>
        <w:rPr>
          <w:rFonts w:eastAsia="Times New Roman"/>
          <w:color w:val="auto"/>
          <w:sz w:val="28"/>
          <w:szCs w:val="28"/>
          <w:lang w:eastAsia="en-US" w:bidi="ar-SA"/>
        </w:rPr>
      </w:pPr>
      <w:r>
        <w:rPr>
          <w:rFonts w:eastAsia="Times New Roman"/>
          <w:color w:val="auto"/>
          <w:sz w:val="28"/>
          <w:szCs w:val="28"/>
          <w:lang w:eastAsia="en-US" w:bidi="ar-SA"/>
        </w:rPr>
        <w:sym w:font="Symbol" w:char="F02D"/>
      </w:r>
      <w:r>
        <w:rPr>
          <w:rFonts w:eastAsia="Times New Roman"/>
          <w:color w:val="auto"/>
          <w:sz w:val="28"/>
          <w:szCs w:val="28"/>
          <w:lang w:eastAsia="en-US" w:bidi="ar-SA"/>
        </w:rPr>
        <w:t xml:space="preserve"> </w:t>
      </w:r>
      <w:r w:rsidR="00E37309" w:rsidRPr="00E37309">
        <w:rPr>
          <w:rFonts w:eastAsia="Times New Roman"/>
          <w:color w:val="auto"/>
          <w:sz w:val="28"/>
          <w:szCs w:val="28"/>
          <w:lang w:eastAsia="en-US" w:bidi="ar-SA"/>
        </w:rPr>
        <w:t>Национальные проекты: «Образование», «Школа Минпросвещения России», «Моя школа»;</w:t>
      </w:r>
    </w:p>
    <w:p w:rsidR="00E37309" w:rsidRDefault="00691437" w:rsidP="00691437">
      <w:pPr>
        <w:widowControl/>
        <w:shd w:val="clear" w:color="auto" w:fill="FFFFFF"/>
        <w:autoSpaceDE w:val="0"/>
        <w:autoSpaceDN w:val="0"/>
        <w:spacing w:line="360" w:lineRule="auto"/>
        <w:ind w:firstLine="284"/>
        <w:jc w:val="both"/>
        <w:rPr>
          <w:rFonts w:eastAsia="Times New Roman"/>
          <w:color w:val="auto"/>
          <w:sz w:val="28"/>
          <w:szCs w:val="28"/>
          <w:lang w:eastAsia="en-US" w:bidi="ar-SA"/>
        </w:rPr>
      </w:pPr>
      <w:r>
        <w:rPr>
          <w:rFonts w:eastAsia="Times New Roman"/>
          <w:color w:val="auto"/>
          <w:sz w:val="28"/>
          <w:szCs w:val="28"/>
          <w:lang w:eastAsia="en-US" w:bidi="ar-SA"/>
        </w:rPr>
        <w:sym w:font="Symbol" w:char="F02D"/>
      </w:r>
      <w:r>
        <w:rPr>
          <w:rFonts w:eastAsia="Times New Roman"/>
          <w:color w:val="auto"/>
          <w:sz w:val="28"/>
          <w:szCs w:val="28"/>
          <w:lang w:eastAsia="en-US" w:bidi="ar-SA"/>
        </w:rPr>
        <w:t xml:space="preserve"> </w:t>
      </w:r>
      <w:r w:rsidR="00E37309" w:rsidRPr="00E37309">
        <w:rPr>
          <w:rFonts w:eastAsia="Times New Roman"/>
          <w:color w:val="auto"/>
          <w:sz w:val="28"/>
          <w:szCs w:val="28"/>
          <w:lang w:eastAsia="en-US" w:bidi="ar-SA"/>
        </w:rPr>
        <w:t>Программа развития социальной активности учащихся начальной школы «Орлята России».</w:t>
      </w:r>
    </w:p>
    <w:p w:rsidR="003944E8" w:rsidRDefault="00691437" w:rsidP="00691437">
      <w:pPr>
        <w:widowControl/>
        <w:shd w:val="clear" w:color="auto" w:fill="FFFFFF"/>
        <w:autoSpaceDE w:val="0"/>
        <w:autoSpaceDN w:val="0"/>
        <w:spacing w:line="360" w:lineRule="auto"/>
        <w:ind w:firstLine="284"/>
        <w:jc w:val="both"/>
        <w:rPr>
          <w:rFonts w:eastAsia="Times New Roman"/>
          <w:color w:val="auto"/>
          <w:sz w:val="28"/>
          <w:szCs w:val="28"/>
          <w:lang w:eastAsia="en-US" w:bidi="ar-SA"/>
        </w:rPr>
      </w:pPr>
      <w:r>
        <w:rPr>
          <w:rFonts w:eastAsia="Times New Roman"/>
          <w:color w:val="auto"/>
          <w:sz w:val="28"/>
          <w:szCs w:val="28"/>
          <w:lang w:eastAsia="en-US" w:bidi="ar-SA"/>
        </w:rPr>
        <w:t xml:space="preserve">На основе и с учётом требований перечисленных федеральных документов в школе разработаны и действуют локальные акты, обеспечивающие реализацию различных направлений воспитательной деятельности коллектива, а именно: </w:t>
      </w:r>
    </w:p>
    <w:p w:rsidR="003944E8" w:rsidRDefault="003944E8" w:rsidP="00691437">
      <w:pPr>
        <w:widowControl/>
        <w:shd w:val="clear" w:color="auto" w:fill="FFFFFF"/>
        <w:autoSpaceDE w:val="0"/>
        <w:autoSpaceDN w:val="0"/>
        <w:spacing w:line="360" w:lineRule="auto"/>
        <w:ind w:firstLine="284"/>
        <w:jc w:val="both"/>
        <w:rPr>
          <w:rFonts w:eastAsia="Times New Roman"/>
          <w:color w:val="auto"/>
          <w:sz w:val="28"/>
          <w:szCs w:val="28"/>
          <w:lang w:eastAsia="en-US" w:bidi="ar-SA"/>
        </w:rPr>
      </w:pPr>
      <w:r>
        <w:rPr>
          <w:rFonts w:eastAsia="Times New Roman"/>
          <w:color w:val="auto"/>
          <w:sz w:val="28"/>
          <w:szCs w:val="28"/>
          <w:lang w:eastAsia="en-US" w:bidi="ar-SA"/>
        </w:rPr>
        <w:lastRenderedPageBreak/>
        <w:t>- должностные инструкции специалистов;</w:t>
      </w:r>
    </w:p>
    <w:p w:rsidR="00691437" w:rsidRDefault="003944E8" w:rsidP="00691437">
      <w:pPr>
        <w:widowControl/>
        <w:shd w:val="clear" w:color="auto" w:fill="FFFFFF"/>
        <w:autoSpaceDE w:val="0"/>
        <w:autoSpaceDN w:val="0"/>
        <w:spacing w:line="360" w:lineRule="auto"/>
        <w:ind w:firstLine="284"/>
        <w:jc w:val="both"/>
        <w:rPr>
          <w:rFonts w:eastAsia="Times New Roman"/>
          <w:color w:val="auto"/>
          <w:sz w:val="28"/>
          <w:szCs w:val="28"/>
          <w:lang w:eastAsia="en-US" w:bidi="ar-SA"/>
        </w:rPr>
      </w:pPr>
      <w:r>
        <w:rPr>
          <w:rFonts w:eastAsia="Times New Roman"/>
          <w:color w:val="auto"/>
          <w:sz w:val="28"/>
          <w:szCs w:val="28"/>
          <w:lang w:eastAsia="en-US" w:bidi="ar-SA"/>
        </w:rPr>
        <w:t xml:space="preserve">- </w:t>
      </w:r>
      <w:r w:rsidR="00691437">
        <w:rPr>
          <w:rFonts w:eastAsia="Times New Roman"/>
          <w:color w:val="auto"/>
          <w:sz w:val="28"/>
          <w:szCs w:val="28"/>
          <w:lang w:eastAsia="en-US" w:bidi="ar-SA"/>
        </w:rPr>
        <w:t>Положения</w:t>
      </w:r>
      <w:r>
        <w:rPr>
          <w:rFonts w:eastAsia="Times New Roman"/>
          <w:color w:val="auto"/>
          <w:sz w:val="28"/>
          <w:szCs w:val="28"/>
          <w:lang w:eastAsia="en-US" w:bidi="ar-SA"/>
        </w:rPr>
        <w:t xml:space="preserve">, обеспечивающие реализацию курсов внеурочной деятельности, работу кружков дополнительного образования, </w:t>
      </w:r>
      <w:r w:rsidR="00055258">
        <w:rPr>
          <w:rFonts w:eastAsia="Times New Roman"/>
          <w:color w:val="auto"/>
          <w:sz w:val="28"/>
          <w:szCs w:val="28"/>
          <w:lang w:eastAsia="en-US" w:bidi="ar-SA"/>
        </w:rPr>
        <w:t xml:space="preserve">клубов, </w:t>
      </w:r>
      <w:r>
        <w:rPr>
          <w:rFonts w:eastAsia="Times New Roman"/>
          <w:color w:val="auto"/>
          <w:sz w:val="28"/>
          <w:szCs w:val="28"/>
          <w:lang w:eastAsia="en-US" w:bidi="ar-SA"/>
        </w:rPr>
        <w:t>детских и молодёжных общественных объединений;</w:t>
      </w:r>
    </w:p>
    <w:p w:rsidR="003944E8" w:rsidRDefault="003944E8" w:rsidP="00691437">
      <w:pPr>
        <w:widowControl/>
        <w:shd w:val="clear" w:color="auto" w:fill="FFFFFF"/>
        <w:autoSpaceDE w:val="0"/>
        <w:autoSpaceDN w:val="0"/>
        <w:spacing w:line="360" w:lineRule="auto"/>
        <w:ind w:firstLine="284"/>
        <w:jc w:val="both"/>
        <w:rPr>
          <w:rFonts w:eastAsia="Times New Roman"/>
          <w:color w:val="auto"/>
          <w:sz w:val="28"/>
          <w:szCs w:val="28"/>
          <w:lang w:eastAsia="en-US" w:bidi="ar-SA"/>
        </w:rPr>
      </w:pPr>
      <w:r>
        <w:rPr>
          <w:rFonts w:eastAsia="Times New Roman"/>
          <w:color w:val="auto"/>
          <w:sz w:val="28"/>
          <w:szCs w:val="28"/>
          <w:lang w:eastAsia="en-US" w:bidi="ar-SA"/>
        </w:rPr>
        <w:t>- Положения, описывающие формы и механизмы работы по поддержке детской инициативы и творчества, поисковой и исследовательской работы;</w:t>
      </w:r>
    </w:p>
    <w:p w:rsidR="00632BEE" w:rsidRDefault="003944E8" w:rsidP="00691437">
      <w:pPr>
        <w:widowControl/>
        <w:shd w:val="clear" w:color="auto" w:fill="FFFFFF"/>
        <w:autoSpaceDE w:val="0"/>
        <w:autoSpaceDN w:val="0"/>
        <w:spacing w:line="360" w:lineRule="auto"/>
        <w:ind w:firstLine="284"/>
        <w:jc w:val="both"/>
        <w:rPr>
          <w:rFonts w:eastAsia="Times New Roman"/>
          <w:color w:val="auto"/>
          <w:sz w:val="28"/>
          <w:szCs w:val="28"/>
          <w:lang w:eastAsia="en-US" w:bidi="ar-SA"/>
        </w:rPr>
      </w:pPr>
      <w:r>
        <w:rPr>
          <w:rFonts w:eastAsia="Times New Roman"/>
          <w:color w:val="auto"/>
          <w:sz w:val="28"/>
          <w:szCs w:val="28"/>
          <w:lang w:eastAsia="en-US" w:bidi="ar-SA"/>
        </w:rPr>
        <w:t xml:space="preserve">- </w:t>
      </w:r>
      <w:r w:rsidR="00632BEE">
        <w:rPr>
          <w:rFonts w:eastAsia="Times New Roman"/>
          <w:color w:val="auto"/>
          <w:sz w:val="28"/>
          <w:szCs w:val="28"/>
          <w:lang w:eastAsia="en-US" w:bidi="ar-SA"/>
        </w:rPr>
        <w:t>Положения, обеспечивающие права детей с особыми образовательными потребностями;</w:t>
      </w:r>
    </w:p>
    <w:p w:rsidR="003944E8" w:rsidRDefault="00632BEE" w:rsidP="00691437">
      <w:pPr>
        <w:widowControl/>
        <w:shd w:val="clear" w:color="auto" w:fill="FFFFFF"/>
        <w:autoSpaceDE w:val="0"/>
        <w:autoSpaceDN w:val="0"/>
        <w:spacing w:line="360" w:lineRule="auto"/>
        <w:ind w:firstLine="284"/>
        <w:jc w:val="both"/>
        <w:rPr>
          <w:rFonts w:eastAsia="Times New Roman"/>
          <w:color w:val="auto"/>
          <w:sz w:val="28"/>
          <w:szCs w:val="28"/>
          <w:lang w:eastAsia="en-US" w:bidi="ar-SA"/>
        </w:rPr>
      </w:pPr>
      <w:r>
        <w:rPr>
          <w:rFonts w:eastAsia="Times New Roman"/>
          <w:color w:val="auto"/>
          <w:sz w:val="28"/>
          <w:szCs w:val="28"/>
          <w:lang w:eastAsia="en-US" w:bidi="ar-SA"/>
        </w:rPr>
        <w:t xml:space="preserve">- </w:t>
      </w:r>
      <w:r w:rsidR="003944E8">
        <w:rPr>
          <w:rFonts w:eastAsia="Times New Roman"/>
          <w:color w:val="auto"/>
          <w:sz w:val="28"/>
          <w:szCs w:val="28"/>
          <w:lang w:eastAsia="en-US" w:bidi="ar-SA"/>
        </w:rPr>
        <w:t>Положения, регламентирующие работу органов общественного управления школой</w:t>
      </w:r>
      <w:r w:rsidR="00055258">
        <w:rPr>
          <w:rFonts w:eastAsia="Times New Roman"/>
          <w:color w:val="auto"/>
          <w:sz w:val="28"/>
          <w:szCs w:val="28"/>
          <w:lang w:eastAsia="en-US" w:bidi="ar-SA"/>
        </w:rPr>
        <w:t>, в том числе – детского самоуправления</w:t>
      </w:r>
      <w:r w:rsidR="003944E8">
        <w:rPr>
          <w:rFonts w:eastAsia="Times New Roman"/>
          <w:color w:val="auto"/>
          <w:sz w:val="28"/>
          <w:szCs w:val="28"/>
          <w:lang w:eastAsia="en-US" w:bidi="ar-SA"/>
        </w:rPr>
        <w:t>;</w:t>
      </w:r>
    </w:p>
    <w:p w:rsidR="003944E8" w:rsidRDefault="003944E8" w:rsidP="00691437">
      <w:pPr>
        <w:widowControl/>
        <w:shd w:val="clear" w:color="auto" w:fill="FFFFFF"/>
        <w:autoSpaceDE w:val="0"/>
        <w:autoSpaceDN w:val="0"/>
        <w:spacing w:line="360" w:lineRule="auto"/>
        <w:ind w:firstLine="284"/>
        <w:jc w:val="both"/>
        <w:rPr>
          <w:rFonts w:eastAsia="Times New Roman"/>
          <w:color w:val="auto"/>
          <w:sz w:val="28"/>
          <w:szCs w:val="28"/>
          <w:lang w:eastAsia="en-US" w:bidi="ar-SA"/>
        </w:rPr>
      </w:pPr>
      <w:r>
        <w:rPr>
          <w:rFonts w:eastAsia="Times New Roman"/>
          <w:color w:val="auto"/>
          <w:sz w:val="28"/>
          <w:szCs w:val="28"/>
          <w:lang w:eastAsia="en-US" w:bidi="ar-SA"/>
        </w:rPr>
        <w:t>- Положения, определяющие механизмы коррекционно-профилактической работы и защиты прав несовершеннолетних;</w:t>
      </w:r>
    </w:p>
    <w:p w:rsidR="003944E8" w:rsidRDefault="003944E8" w:rsidP="00691437">
      <w:pPr>
        <w:widowControl/>
        <w:shd w:val="clear" w:color="auto" w:fill="FFFFFF"/>
        <w:autoSpaceDE w:val="0"/>
        <w:autoSpaceDN w:val="0"/>
        <w:spacing w:line="360" w:lineRule="auto"/>
        <w:ind w:firstLine="284"/>
        <w:jc w:val="both"/>
        <w:rPr>
          <w:rFonts w:eastAsia="Times New Roman"/>
          <w:color w:val="auto"/>
          <w:sz w:val="28"/>
          <w:szCs w:val="28"/>
          <w:lang w:eastAsia="en-US" w:bidi="ar-SA"/>
        </w:rPr>
      </w:pPr>
      <w:r>
        <w:rPr>
          <w:rFonts w:eastAsia="Times New Roman"/>
          <w:color w:val="auto"/>
          <w:sz w:val="28"/>
          <w:szCs w:val="28"/>
          <w:lang w:eastAsia="en-US" w:bidi="ar-SA"/>
        </w:rPr>
        <w:t>- Положения, реламентирующие работу службы психолого-педагогической поддержки шкльников;</w:t>
      </w:r>
    </w:p>
    <w:p w:rsidR="003944E8" w:rsidRDefault="003944E8" w:rsidP="00691437">
      <w:pPr>
        <w:widowControl/>
        <w:shd w:val="clear" w:color="auto" w:fill="FFFFFF"/>
        <w:autoSpaceDE w:val="0"/>
        <w:autoSpaceDN w:val="0"/>
        <w:spacing w:line="360" w:lineRule="auto"/>
        <w:ind w:firstLine="284"/>
        <w:jc w:val="both"/>
        <w:rPr>
          <w:rFonts w:eastAsia="Times New Roman"/>
          <w:color w:val="auto"/>
          <w:sz w:val="28"/>
          <w:szCs w:val="28"/>
          <w:lang w:eastAsia="en-US" w:bidi="ar-SA"/>
        </w:rPr>
      </w:pPr>
      <w:r>
        <w:rPr>
          <w:rFonts w:eastAsia="Times New Roman"/>
          <w:color w:val="auto"/>
          <w:sz w:val="28"/>
          <w:szCs w:val="28"/>
          <w:lang w:eastAsia="en-US" w:bidi="ar-SA"/>
        </w:rPr>
        <w:t>- Положения, устанавливающие механизмы взаимодействия с родительской общественностью;</w:t>
      </w:r>
    </w:p>
    <w:p w:rsidR="00055258" w:rsidRPr="00E37309" w:rsidRDefault="00055258" w:rsidP="00055258">
      <w:pPr>
        <w:widowControl/>
        <w:shd w:val="clear" w:color="auto" w:fill="FFFFFF"/>
        <w:autoSpaceDE w:val="0"/>
        <w:autoSpaceDN w:val="0"/>
        <w:spacing w:line="360" w:lineRule="auto"/>
        <w:ind w:firstLine="284"/>
        <w:jc w:val="both"/>
        <w:rPr>
          <w:rFonts w:eastAsia="Times New Roman"/>
          <w:color w:val="auto"/>
          <w:sz w:val="28"/>
          <w:szCs w:val="28"/>
          <w:lang w:eastAsia="en-US" w:bidi="ar-SA"/>
        </w:rPr>
      </w:pPr>
      <w:r>
        <w:rPr>
          <w:rFonts w:eastAsia="Times New Roman"/>
          <w:color w:val="auto"/>
          <w:sz w:val="28"/>
          <w:szCs w:val="28"/>
          <w:lang w:eastAsia="en-US" w:bidi="ar-SA"/>
        </w:rPr>
        <w:t>- Требования и правила, регламентирующие внешний вид обучающихся, поведение в школе и за ее пределами, использование мобильных средств связи и т.п.</w:t>
      </w:r>
    </w:p>
    <w:p w:rsidR="00055258" w:rsidRDefault="003944E8" w:rsidP="00055258">
      <w:pPr>
        <w:widowControl/>
        <w:shd w:val="clear" w:color="auto" w:fill="FFFFFF"/>
        <w:autoSpaceDE w:val="0"/>
        <w:autoSpaceDN w:val="0"/>
        <w:spacing w:line="360" w:lineRule="auto"/>
        <w:ind w:firstLine="284"/>
        <w:jc w:val="both"/>
        <w:rPr>
          <w:rFonts w:eastAsia="Times New Roman"/>
          <w:color w:val="auto"/>
          <w:sz w:val="28"/>
          <w:szCs w:val="28"/>
          <w:lang w:eastAsia="en-US" w:bidi="ar-SA"/>
        </w:rPr>
      </w:pPr>
      <w:r>
        <w:rPr>
          <w:rFonts w:eastAsia="Times New Roman"/>
          <w:color w:val="auto"/>
          <w:sz w:val="28"/>
          <w:szCs w:val="28"/>
          <w:lang w:eastAsia="en-US" w:bidi="ar-SA"/>
        </w:rPr>
        <w:t xml:space="preserve">- </w:t>
      </w:r>
      <w:r w:rsidR="00055258">
        <w:rPr>
          <w:rFonts w:eastAsia="Times New Roman"/>
          <w:color w:val="auto"/>
          <w:sz w:val="28"/>
          <w:szCs w:val="28"/>
          <w:lang w:eastAsia="en-US" w:bidi="ar-SA"/>
        </w:rPr>
        <w:t>Кодекс профессиональной этики;</w:t>
      </w:r>
    </w:p>
    <w:p w:rsidR="00055258" w:rsidRPr="00055258" w:rsidRDefault="00055258" w:rsidP="00055258">
      <w:pPr>
        <w:widowControl/>
        <w:shd w:val="clear" w:color="auto" w:fill="FFFFFF"/>
        <w:autoSpaceDE w:val="0"/>
        <w:autoSpaceDN w:val="0"/>
        <w:spacing w:line="360" w:lineRule="auto"/>
        <w:ind w:firstLine="284"/>
        <w:jc w:val="both"/>
        <w:rPr>
          <w:rFonts w:eastAsia="Times New Roman"/>
          <w:color w:val="auto"/>
          <w:sz w:val="28"/>
          <w:szCs w:val="28"/>
          <w:lang w:eastAsia="en-US" w:bidi="ar-SA"/>
        </w:rPr>
      </w:pPr>
      <w:r w:rsidRPr="00055258">
        <w:rPr>
          <w:sz w:val="28"/>
          <w:szCs w:val="28"/>
        </w:rPr>
        <w:t>- Памятки и рекомендации по обеспечению безопасности и организации различных видов деятельности несовершеннолетних</w:t>
      </w:r>
      <w:r>
        <w:rPr>
          <w:sz w:val="28"/>
          <w:szCs w:val="28"/>
        </w:rPr>
        <w:t>.</w:t>
      </w:r>
    </w:p>
    <w:p w:rsidR="00F4212C" w:rsidRPr="00F4212C" w:rsidRDefault="00F4212C" w:rsidP="00F4212C"/>
    <w:p w:rsidR="001D6B99" w:rsidRDefault="00F4212C" w:rsidP="00F4212C">
      <w:pPr>
        <w:pStyle w:val="4"/>
        <w:spacing w:line="360" w:lineRule="auto"/>
        <w:rPr>
          <w:rFonts w:ascii="Times New Roman" w:hAnsi="Times New Roman" w:cs="Times New Roman"/>
          <w:b/>
          <w:i w:val="0"/>
          <w:color w:val="auto"/>
          <w:sz w:val="28"/>
          <w:szCs w:val="28"/>
        </w:rPr>
      </w:pPr>
      <w:bookmarkStart w:id="127" w:name="_Toc142862574"/>
      <w:r>
        <w:rPr>
          <w:rFonts w:ascii="Times New Roman" w:hAnsi="Times New Roman" w:cs="Times New Roman"/>
          <w:b/>
          <w:i w:val="0"/>
          <w:color w:val="auto"/>
          <w:sz w:val="28"/>
          <w:szCs w:val="28"/>
        </w:rPr>
        <w:t xml:space="preserve">2.6.3.3. </w:t>
      </w:r>
      <w:r w:rsidR="00702332" w:rsidRPr="00F4212C">
        <w:rPr>
          <w:rFonts w:ascii="Times New Roman" w:hAnsi="Times New Roman" w:cs="Times New Roman"/>
          <w:b/>
          <w:i w:val="0"/>
          <w:color w:val="auto"/>
          <w:sz w:val="28"/>
          <w:szCs w:val="28"/>
        </w:rPr>
        <w:t>Требования к условиям работы с обучающимися с особыми образовательными потребностями.</w:t>
      </w:r>
      <w:bookmarkEnd w:id="127"/>
    </w:p>
    <w:p w:rsidR="00055258" w:rsidRPr="0049189B" w:rsidRDefault="00055258" w:rsidP="00632BEE">
      <w:pPr>
        <w:spacing w:line="360" w:lineRule="auto"/>
        <w:ind w:firstLine="708"/>
        <w:jc w:val="both"/>
        <w:rPr>
          <w:sz w:val="28"/>
          <w:szCs w:val="28"/>
        </w:rPr>
      </w:pPr>
      <w:bookmarkStart w:id="128" w:name="_Toc110432179"/>
      <w:r w:rsidRPr="0049189B">
        <w:rPr>
          <w:sz w:val="28"/>
          <w:szCs w:val="28"/>
        </w:rPr>
        <w:t xml:space="preserve">В рамках реализации концепции инклюзивного образования в школе организовано обучение детей с ограниченными возможностями здоровья и детей инвалидов. Дети </w:t>
      </w:r>
      <w:r w:rsidR="00632BEE">
        <w:rPr>
          <w:sz w:val="28"/>
          <w:szCs w:val="28"/>
        </w:rPr>
        <w:t xml:space="preserve">по возможности </w:t>
      </w:r>
      <w:r w:rsidRPr="0049189B">
        <w:rPr>
          <w:sz w:val="28"/>
          <w:szCs w:val="28"/>
        </w:rPr>
        <w:t xml:space="preserve">посещают внеклассные мероприятия, общаются с одноклассниками, получая опыт социализации и общения сверстниками. В школе дети с ОВЗ обучаются </w:t>
      </w:r>
      <w:r w:rsidR="00632BEE">
        <w:rPr>
          <w:sz w:val="28"/>
          <w:szCs w:val="28"/>
        </w:rPr>
        <w:t xml:space="preserve">как </w:t>
      </w:r>
      <w:r w:rsidRPr="0049189B">
        <w:rPr>
          <w:sz w:val="28"/>
          <w:szCs w:val="28"/>
        </w:rPr>
        <w:t>в классах по общеобразовательным программам</w:t>
      </w:r>
      <w:r w:rsidR="00632BEE">
        <w:rPr>
          <w:sz w:val="28"/>
          <w:szCs w:val="28"/>
        </w:rPr>
        <w:t>, так и получают образование по адаптированным программам на дому</w:t>
      </w:r>
      <w:r w:rsidRPr="0049189B">
        <w:rPr>
          <w:sz w:val="28"/>
          <w:szCs w:val="28"/>
        </w:rPr>
        <w:t xml:space="preserve">. Всем учащимся обеспечено не только обучение по предметам, но также сопровождение педагога – </w:t>
      </w:r>
      <w:r w:rsidRPr="0049189B">
        <w:rPr>
          <w:sz w:val="28"/>
          <w:szCs w:val="28"/>
        </w:rPr>
        <w:lastRenderedPageBreak/>
        <w:t>дефектолога, психолога, логопеда и социального педагога.</w:t>
      </w:r>
      <w:bookmarkEnd w:id="128"/>
      <w:r w:rsidRPr="0049189B">
        <w:rPr>
          <w:sz w:val="28"/>
          <w:szCs w:val="28"/>
        </w:rPr>
        <w:t xml:space="preserve"> </w:t>
      </w:r>
    </w:p>
    <w:p w:rsidR="00055258" w:rsidRPr="00264FB8" w:rsidRDefault="00055258" w:rsidP="00632BEE">
      <w:pPr>
        <w:widowControl/>
        <w:spacing w:line="360" w:lineRule="auto"/>
        <w:ind w:firstLine="851"/>
        <w:jc w:val="both"/>
        <w:rPr>
          <w:rFonts w:eastAsia="Calibri"/>
          <w:color w:val="auto"/>
          <w:sz w:val="28"/>
          <w:szCs w:val="28"/>
        </w:rPr>
      </w:pPr>
      <w:r w:rsidRPr="00632BEE">
        <w:rPr>
          <w:rFonts w:eastAsia="Calibri"/>
          <w:b/>
          <w:i/>
          <w:color w:val="auto"/>
          <w:sz w:val="28"/>
          <w:szCs w:val="28"/>
        </w:rPr>
        <w:t>На уровне воспитывающей среды</w:t>
      </w:r>
      <w:r w:rsidRPr="00264FB8">
        <w:rPr>
          <w:rFonts w:eastAsia="Calibri"/>
          <w:color w:val="auto"/>
          <w:sz w:val="28"/>
          <w:szCs w:val="28"/>
        </w:rPr>
        <w:t xml:space="preserve">: во всех локальных составляющих </w:t>
      </w:r>
      <w:r w:rsidR="00632BEE">
        <w:rPr>
          <w:rFonts w:eastAsia="Calibri"/>
          <w:color w:val="auto"/>
          <w:sz w:val="28"/>
          <w:szCs w:val="28"/>
        </w:rPr>
        <w:t xml:space="preserve">она </w:t>
      </w:r>
      <w:r w:rsidRPr="00264FB8">
        <w:rPr>
          <w:rFonts w:eastAsia="Calibri"/>
          <w:color w:val="auto"/>
          <w:sz w:val="28"/>
          <w:szCs w:val="28"/>
        </w:rPr>
        <w:t xml:space="preserve">строится как максимально доступная для детей с </w:t>
      </w:r>
      <w:r w:rsidR="00632BEE">
        <w:rPr>
          <w:rFonts w:eastAsia="Calibri"/>
          <w:color w:val="auto"/>
          <w:sz w:val="28"/>
          <w:szCs w:val="28"/>
        </w:rPr>
        <w:t>ОВЗ. С</w:t>
      </w:r>
      <w:r w:rsidRPr="00264FB8">
        <w:rPr>
          <w:rFonts w:eastAsia="Calibri"/>
          <w:color w:val="auto"/>
          <w:sz w:val="28"/>
          <w:szCs w:val="28"/>
        </w:rPr>
        <w:t xml:space="preserve">обытийная воспитывающая среда обеспечивает возможность включения каждого ребенка в различные </w:t>
      </w:r>
      <w:r w:rsidR="00632BEE">
        <w:rPr>
          <w:rFonts w:eastAsia="Calibri"/>
          <w:color w:val="auto"/>
          <w:sz w:val="28"/>
          <w:szCs w:val="28"/>
        </w:rPr>
        <w:t>формы жизни детского сообщества, при этом</w:t>
      </w:r>
      <w:r w:rsidRPr="00264FB8">
        <w:rPr>
          <w:rFonts w:eastAsia="Calibri"/>
          <w:color w:val="auto"/>
          <w:sz w:val="28"/>
          <w:szCs w:val="28"/>
        </w:rPr>
        <w:t xml:space="preserve"> рукотворная воспитывающая среда обеспечивает возможность демонстрации уникальности достижений каждого обучающегося с ОВЗ.</w:t>
      </w:r>
    </w:p>
    <w:p w:rsidR="00055258" w:rsidRPr="00264FB8" w:rsidRDefault="00055258" w:rsidP="00632BEE">
      <w:pPr>
        <w:widowControl/>
        <w:spacing w:line="360" w:lineRule="auto"/>
        <w:ind w:firstLine="851"/>
        <w:jc w:val="both"/>
        <w:rPr>
          <w:rFonts w:eastAsia="Calibri"/>
          <w:color w:val="auto"/>
          <w:sz w:val="28"/>
          <w:szCs w:val="28"/>
        </w:rPr>
      </w:pPr>
      <w:r w:rsidRPr="00632BEE">
        <w:rPr>
          <w:rFonts w:eastAsia="Calibri"/>
          <w:b/>
          <w:i/>
          <w:color w:val="auto"/>
          <w:sz w:val="28"/>
          <w:szCs w:val="28"/>
        </w:rPr>
        <w:t>На</w:t>
      </w:r>
      <w:r w:rsidR="00632BEE" w:rsidRPr="00632BEE">
        <w:rPr>
          <w:rFonts w:eastAsia="Calibri"/>
          <w:b/>
          <w:i/>
          <w:color w:val="auto"/>
          <w:sz w:val="28"/>
          <w:szCs w:val="28"/>
        </w:rPr>
        <w:t xml:space="preserve"> уровне общности</w:t>
      </w:r>
      <w:r w:rsidRPr="00264FB8">
        <w:rPr>
          <w:rFonts w:eastAsia="Calibri"/>
          <w:color w:val="auto"/>
          <w:sz w:val="28"/>
          <w:szCs w:val="28"/>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055258" w:rsidRPr="00264FB8" w:rsidRDefault="00632BEE" w:rsidP="00632BEE">
      <w:pPr>
        <w:widowControl/>
        <w:spacing w:line="360" w:lineRule="auto"/>
        <w:ind w:firstLine="851"/>
        <w:jc w:val="both"/>
        <w:rPr>
          <w:rFonts w:eastAsia="Calibri"/>
          <w:color w:val="auto"/>
          <w:sz w:val="28"/>
          <w:szCs w:val="28"/>
        </w:rPr>
      </w:pPr>
      <w:r w:rsidRPr="00632BEE">
        <w:rPr>
          <w:rFonts w:eastAsia="Calibri"/>
          <w:b/>
          <w:i/>
          <w:color w:val="auto"/>
          <w:sz w:val="28"/>
          <w:szCs w:val="28"/>
        </w:rPr>
        <w:t>На уровне деятельностей</w:t>
      </w:r>
      <w:r w:rsidR="00055258" w:rsidRPr="00264FB8">
        <w:rPr>
          <w:rFonts w:eastAsia="Calibri"/>
          <w:color w:val="auto"/>
          <w:sz w:val="28"/>
          <w:szCs w:val="28"/>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055258" w:rsidRPr="00264FB8" w:rsidRDefault="00632BEE" w:rsidP="00632BEE">
      <w:pPr>
        <w:widowControl/>
        <w:spacing w:line="360" w:lineRule="auto"/>
        <w:ind w:firstLine="851"/>
        <w:jc w:val="both"/>
        <w:rPr>
          <w:rFonts w:eastAsia="Calibri"/>
          <w:color w:val="auto"/>
          <w:sz w:val="28"/>
          <w:szCs w:val="28"/>
        </w:rPr>
      </w:pPr>
      <w:r w:rsidRPr="00632BEE">
        <w:rPr>
          <w:rFonts w:eastAsia="Calibri"/>
          <w:b/>
          <w:i/>
          <w:color w:val="auto"/>
          <w:sz w:val="28"/>
          <w:szCs w:val="28"/>
        </w:rPr>
        <w:t>На уровне событий</w:t>
      </w:r>
      <w:r w:rsidR="00055258" w:rsidRPr="00264FB8">
        <w:rPr>
          <w:rFonts w:eastAsia="Calibri"/>
          <w:color w:val="auto"/>
          <w:sz w:val="28"/>
          <w:szCs w:val="28"/>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055258" w:rsidRPr="00264FB8" w:rsidRDefault="00055258" w:rsidP="00632BEE">
      <w:pPr>
        <w:widowControl/>
        <w:spacing w:line="360" w:lineRule="auto"/>
        <w:jc w:val="both"/>
        <w:rPr>
          <w:rFonts w:eastAsia="Calibri"/>
          <w:b/>
          <w:color w:val="auto"/>
          <w:sz w:val="28"/>
          <w:szCs w:val="28"/>
        </w:rPr>
      </w:pPr>
      <w:r w:rsidRPr="00264FB8">
        <w:rPr>
          <w:rFonts w:eastAsia="Calibri"/>
          <w:b/>
          <w:color w:val="auto"/>
          <w:sz w:val="28"/>
          <w:szCs w:val="28"/>
        </w:rPr>
        <w:t>Особыми задачами воспитания обучающихся с ОВЗ являются:</w:t>
      </w:r>
    </w:p>
    <w:p w:rsidR="00055258" w:rsidRPr="00264FB8" w:rsidRDefault="00055258" w:rsidP="00055258">
      <w:pPr>
        <w:widowControl/>
        <w:spacing w:line="360" w:lineRule="auto"/>
        <w:rPr>
          <w:rFonts w:eastAsia="Calibri"/>
          <w:color w:val="auto"/>
          <w:sz w:val="28"/>
          <w:szCs w:val="28"/>
        </w:rPr>
      </w:pPr>
      <w:r w:rsidRPr="00264FB8">
        <w:rPr>
          <w:rFonts w:eastAsia="Calibri"/>
          <w:color w:val="auto"/>
          <w:sz w:val="28"/>
          <w:szCs w:val="28"/>
        </w:rPr>
        <w:t>-</w:t>
      </w:r>
      <w:r w:rsidRPr="00264FB8">
        <w:rPr>
          <w:rFonts w:eastAsia="Calibri"/>
          <w:color w:val="auto"/>
          <w:sz w:val="28"/>
          <w:szCs w:val="28"/>
        </w:rPr>
        <w:tab/>
        <w:t xml:space="preserve"> налаживание эмоционально-положительного взаимодействия детей с ОВЗ с окружающими для их успешной адаптации и интеграции в школе;</w:t>
      </w:r>
    </w:p>
    <w:p w:rsidR="00055258" w:rsidRPr="00264FB8" w:rsidRDefault="00055258" w:rsidP="00055258">
      <w:pPr>
        <w:widowControl/>
        <w:spacing w:line="360" w:lineRule="auto"/>
        <w:rPr>
          <w:rFonts w:eastAsia="Calibri"/>
          <w:color w:val="auto"/>
          <w:sz w:val="28"/>
          <w:szCs w:val="28"/>
        </w:rPr>
      </w:pPr>
      <w:r w:rsidRPr="00264FB8">
        <w:rPr>
          <w:rFonts w:eastAsia="Calibri"/>
          <w:color w:val="auto"/>
          <w:sz w:val="28"/>
          <w:szCs w:val="28"/>
        </w:rPr>
        <w:t>-</w:t>
      </w:r>
      <w:r w:rsidRPr="00264FB8">
        <w:rPr>
          <w:rFonts w:eastAsia="Calibri"/>
          <w:color w:val="auto"/>
          <w:sz w:val="28"/>
          <w:szCs w:val="28"/>
        </w:rPr>
        <w:tab/>
        <w:t xml:space="preserve"> формирование доброжелательного отношения к детям с ОВЗ и их семьям со стороны всех участников образовательных отношений;</w:t>
      </w:r>
    </w:p>
    <w:p w:rsidR="00055258" w:rsidRPr="00264FB8" w:rsidRDefault="00055258" w:rsidP="00055258">
      <w:pPr>
        <w:widowControl/>
        <w:spacing w:line="360" w:lineRule="auto"/>
        <w:rPr>
          <w:rFonts w:eastAsia="Calibri"/>
          <w:color w:val="auto"/>
          <w:sz w:val="28"/>
          <w:szCs w:val="28"/>
        </w:rPr>
      </w:pPr>
      <w:r w:rsidRPr="00264FB8">
        <w:rPr>
          <w:rFonts w:eastAsia="Calibri"/>
          <w:color w:val="auto"/>
          <w:sz w:val="28"/>
          <w:szCs w:val="28"/>
        </w:rPr>
        <w:t>-</w:t>
      </w:r>
      <w:r w:rsidRPr="00264FB8">
        <w:rPr>
          <w:rFonts w:eastAsia="Calibri"/>
          <w:color w:val="auto"/>
          <w:sz w:val="28"/>
          <w:szCs w:val="28"/>
        </w:rPr>
        <w:tab/>
        <w:t xml:space="preserve"> построение воспитательной деятельности с учетом индивидуальных особенностей каждого обучающегося с ОВЗ;</w:t>
      </w:r>
    </w:p>
    <w:p w:rsidR="00055258" w:rsidRPr="00264FB8" w:rsidRDefault="00055258" w:rsidP="00055258">
      <w:pPr>
        <w:widowControl/>
        <w:spacing w:line="360" w:lineRule="auto"/>
        <w:rPr>
          <w:rFonts w:eastAsia="Calibri"/>
          <w:color w:val="auto"/>
          <w:sz w:val="28"/>
          <w:szCs w:val="28"/>
        </w:rPr>
      </w:pPr>
      <w:r w:rsidRPr="00264FB8">
        <w:rPr>
          <w:rFonts w:eastAsia="Calibri"/>
          <w:color w:val="auto"/>
          <w:sz w:val="28"/>
          <w:szCs w:val="28"/>
        </w:rPr>
        <w:t>-</w:t>
      </w:r>
      <w:r w:rsidRPr="00264FB8">
        <w:rPr>
          <w:rFonts w:eastAsia="Calibri"/>
          <w:color w:val="auto"/>
          <w:sz w:val="28"/>
          <w:szCs w:val="28"/>
        </w:rPr>
        <w:tab/>
        <w:t xml:space="preserve"> активное привлечение семьи и ближайшего социального окружения к воспитанию обучающихся с ОВЗ; </w:t>
      </w:r>
    </w:p>
    <w:p w:rsidR="00055258" w:rsidRPr="00264FB8" w:rsidRDefault="00055258" w:rsidP="00055258">
      <w:pPr>
        <w:widowControl/>
        <w:spacing w:line="360" w:lineRule="auto"/>
        <w:rPr>
          <w:rFonts w:eastAsia="Calibri"/>
          <w:color w:val="auto"/>
          <w:sz w:val="28"/>
          <w:szCs w:val="28"/>
        </w:rPr>
      </w:pPr>
      <w:r w:rsidRPr="00264FB8">
        <w:rPr>
          <w:rFonts w:eastAsia="Calibri"/>
          <w:color w:val="auto"/>
          <w:sz w:val="28"/>
          <w:szCs w:val="28"/>
        </w:rPr>
        <w:lastRenderedPageBreak/>
        <w:t>-</w:t>
      </w:r>
      <w:r w:rsidRPr="00264FB8">
        <w:rPr>
          <w:rFonts w:eastAsia="Calibri"/>
          <w:color w:val="auto"/>
          <w:sz w:val="28"/>
          <w:szCs w:val="28"/>
        </w:rPr>
        <w:tab/>
        <w:t xml:space="preserve">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055258" w:rsidRPr="00264FB8" w:rsidRDefault="00055258" w:rsidP="00055258">
      <w:pPr>
        <w:widowControl/>
        <w:spacing w:line="360" w:lineRule="auto"/>
        <w:rPr>
          <w:rFonts w:eastAsia="Calibri"/>
          <w:color w:val="auto"/>
          <w:sz w:val="28"/>
          <w:szCs w:val="28"/>
        </w:rPr>
      </w:pPr>
      <w:r w:rsidRPr="00264FB8">
        <w:rPr>
          <w:rFonts w:eastAsia="Calibri"/>
          <w:color w:val="auto"/>
          <w:sz w:val="28"/>
          <w:szCs w:val="28"/>
        </w:rPr>
        <w:t>-</w:t>
      </w:r>
      <w:r w:rsidRPr="00264FB8">
        <w:rPr>
          <w:rFonts w:eastAsia="Calibri"/>
          <w:color w:val="auto"/>
          <w:sz w:val="28"/>
          <w:szCs w:val="28"/>
        </w:rPr>
        <w:tab/>
        <w:t xml:space="preserve"> индивидуализация в воспитательной работе с обучающимися с ОВЗ.</w:t>
      </w:r>
    </w:p>
    <w:p w:rsidR="00055258" w:rsidRPr="00D1313A" w:rsidRDefault="00055258" w:rsidP="00055258">
      <w:pPr>
        <w:spacing w:line="360" w:lineRule="auto"/>
        <w:ind w:firstLine="709"/>
        <w:rPr>
          <w:color w:val="auto"/>
          <w:sz w:val="28"/>
        </w:rPr>
      </w:pPr>
      <w:r w:rsidRPr="00D1313A">
        <w:rPr>
          <w:color w:val="auto"/>
          <w:sz w:val="28"/>
        </w:rPr>
        <w:t xml:space="preserve">При организации воспитания обучающихся с особыми образовательными потребностями </w:t>
      </w:r>
      <w:r>
        <w:rPr>
          <w:color w:val="auto"/>
          <w:sz w:val="28"/>
        </w:rPr>
        <w:t xml:space="preserve">осуществляется </w:t>
      </w:r>
      <w:r w:rsidRPr="00D1313A">
        <w:rPr>
          <w:color w:val="auto"/>
          <w:sz w:val="28"/>
        </w:rPr>
        <w:t>ориентироваться на:</w:t>
      </w:r>
    </w:p>
    <w:p w:rsidR="00055258" w:rsidRPr="00D1313A" w:rsidRDefault="00055258" w:rsidP="00055258">
      <w:pPr>
        <w:spacing w:line="360" w:lineRule="auto"/>
        <w:rPr>
          <w:color w:val="auto"/>
          <w:sz w:val="28"/>
        </w:rPr>
      </w:pPr>
      <w:r w:rsidRPr="00D1313A">
        <w:rPr>
          <w:color w:val="auto"/>
          <w:sz w:val="28"/>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055258" w:rsidRPr="00D1313A" w:rsidRDefault="00055258" w:rsidP="00055258">
      <w:pPr>
        <w:spacing w:line="360" w:lineRule="auto"/>
        <w:rPr>
          <w:color w:val="auto"/>
          <w:sz w:val="28"/>
        </w:rPr>
      </w:pPr>
      <w:r w:rsidRPr="00D1313A">
        <w:rPr>
          <w:color w:val="auto"/>
          <w:sz w:val="28"/>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055258" w:rsidRPr="00D1313A" w:rsidRDefault="00055258" w:rsidP="00055258">
      <w:pPr>
        <w:spacing w:line="360" w:lineRule="auto"/>
        <w:rPr>
          <w:color w:val="auto"/>
          <w:sz w:val="28"/>
        </w:rPr>
      </w:pPr>
      <w:r w:rsidRPr="00D1313A">
        <w:rPr>
          <w:color w:val="auto"/>
          <w:sz w:val="28"/>
        </w:rPr>
        <w:t>– личностно-ориентированный подход в организации всех видов деятельности</w:t>
      </w:r>
      <w:r w:rsidRPr="00D1313A">
        <w:rPr>
          <w:i/>
          <w:color w:val="auto"/>
          <w:sz w:val="28"/>
        </w:rPr>
        <w:t xml:space="preserve"> </w:t>
      </w:r>
      <w:r w:rsidRPr="00D1313A">
        <w:rPr>
          <w:iCs/>
          <w:color w:val="auto"/>
          <w:sz w:val="28"/>
        </w:rPr>
        <w:t>обучающихся с</w:t>
      </w:r>
      <w:r w:rsidRPr="00D1313A">
        <w:rPr>
          <w:color w:val="auto"/>
          <w:sz w:val="28"/>
        </w:rPr>
        <w:t xml:space="preserve"> особыми образовательными потребностями.</w:t>
      </w:r>
    </w:p>
    <w:p w:rsidR="00055258" w:rsidRPr="00055258" w:rsidRDefault="00055258" w:rsidP="00055258"/>
    <w:p w:rsidR="001D6B99" w:rsidRPr="00A734D6" w:rsidRDefault="00F4212C" w:rsidP="00A734D6">
      <w:pPr>
        <w:pStyle w:val="4"/>
        <w:spacing w:line="360" w:lineRule="auto"/>
        <w:rPr>
          <w:rFonts w:ascii="Times New Roman" w:hAnsi="Times New Roman" w:cs="Times New Roman"/>
          <w:b/>
          <w:i w:val="0"/>
          <w:color w:val="auto"/>
          <w:sz w:val="28"/>
          <w:szCs w:val="28"/>
        </w:rPr>
      </w:pPr>
      <w:bookmarkStart w:id="129" w:name="_Toc142862575"/>
      <w:r>
        <w:rPr>
          <w:rFonts w:ascii="Times New Roman" w:hAnsi="Times New Roman" w:cs="Times New Roman"/>
          <w:b/>
          <w:i w:val="0"/>
          <w:color w:val="auto"/>
          <w:sz w:val="28"/>
          <w:szCs w:val="28"/>
        </w:rPr>
        <w:t>2.6.3.4</w:t>
      </w:r>
      <w:r w:rsidR="00A734D6">
        <w:rPr>
          <w:rFonts w:ascii="Times New Roman" w:hAnsi="Times New Roman" w:cs="Times New Roman"/>
          <w:b/>
          <w:i w:val="0"/>
          <w:color w:val="auto"/>
          <w:sz w:val="28"/>
          <w:szCs w:val="28"/>
        </w:rPr>
        <w:t xml:space="preserve">. </w:t>
      </w:r>
      <w:r w:rsidR="00702332" w:rsidRPr="00A734D6">
        <w:rPr>
          <w:rFonts w:ascii="Times New Roman" w:hAnsi="Times New Roman" w:cs="Times New Roman"/>
          <w:b/>
          <w:i w:val="0"/>
          <w:color w:val="auto"/>
          <w:sz w:val="28"/>
          <w:szCs w:val="28"/>
        </w:rPr>
        <w:t>Система поощрения социальной успешности и проявлений активной жизненной позиции обучающихся.</w:t>
      </w:r>
      <w:bookmarkEnd w:id="129"/>
    </w:p>
    <w:p w:rsidR="001D6B99" w:rsidRDefault="00702332">
      <w:pPr>
        <w:pStyle w:val="210"/>
        <w:shd w:val="clear" w:color="auto" w:fill="auto"/>
        <w:tabs>
          <w:tab w:val="left" w:pos="1956"/>
        </w:tabs>
        <w:spacing w:before="0" w:after="0" w:line="475" w:lineRule="exact"/>
        <w:ind w:firstLine="760"/>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D6B99" w:rsidRDefault="00702332">
      <w:pPr>
        <w:pStyle w:val="210"/>
        <w:shd w:val="clear" w:color="auto" w:fill="auto"/>
        <w:tabs>
          <w:tab w:val="left" w:pos="1945"/>
        </w:tabs>
        <w:spacing w:before="0" w:after="0" w:line="475" w:lineRule="exact"/>
        <w:ind w:firstLine="760"/>
      </w:pPr>
      <w:r>
        <w:t>Система проявлений активной жизненной позиции и поощрения социальной успешности обучающихся строится на принципах:</w:t>
      </w:r>
    </w:p>
    <w:p w:rsidR="001D6B99" w:rsidRDefault="001F5E1E">
      <w:pPr>
        <w:pStyle w:val="210"/>
        <w:shd w:val="clear" w:color="auto" w:fill="auto"/>
        <w:spacing w:before="0" w:after="0" w:line="475" w:lineRule="exact"/>
        <w:ind w:firstLine="760"/>
      </w:pPr>
      <w:r>
        <w:t xml:space="preserve">○ </w:t>
      </w:r>
      <w:r w:rsidR="00702332">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D6B99" w:rsidRDefault="001F5E1E">
      <w:pPr>
        <w:pStyle w:val="210"/>
        <w:shd w:val="clear" w:color="auto" w:fill="auto"/>
        <w:spacing w:before="0" w:after="0" w:line="475" w:lineRule="exact"/>
        <w:ind w:firstLine="760"/>
      </w:pPr>
      <w:r>
        <w:t xml:space="preserve">○ </w:t>
      </w:r>
      <w:r w:rsidR="00702332">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D6B99" w:rsidRDefault="001F5E1E">
      <w:pPr>
        <w:pStyle w:val="210"/>
        <w:shd w:val="clear" w:color="auto" w:fill="auto"/>
        <w:spacing w:before="0" w:after="0" w:line="475" w:lineRule="exact"/>
        <w:ind w:firstLine="760"/>
      </w:pPr>
      <w:r>
        <w:t xml:space="preserve">○ </w:t>
      </w:r>
      <w:r w:rsidR="00702332">
        <w:t xml:space="preserve">прозрачности правил поощрения (наличие положения о награждениях, </w:t>
      </w:r>
      <w:r w:rsidR="00702332">
        <w:lastRenderedPageBreak/>
        <w:t>неукоснительное следование порядку, зафиксированному в этом документе, соблюдение справедливости при выдвижении кандидатур);</w:t>
      </w:r>
    </w:p>
    <w:p w:rsidR="001D6B99" w:rsidRDefault="001F5E1E">
      <w:pPr>
        <w:pStyle w:val="210"/>
        <w:shd w:val="clear" w:color="auto" w:fill="auto"/>
        <w:spacing w:before="0" w:after="0" w:line="475" w:lineRule="exact"/>
        <w:ind w:firstLine="760"/>
      </w:pPr>
      <w:r>
        <w:t xml:space="preserve">○ </w:t>
      </w:r>
      <w:r w:rsidR="00702332">
        <w:t>регулирования частоты награждений (недопущение избыточности в поощрениях, чрезмерно больших групп поощряемых и другое);</w:t>
      </w:r>
    </w:p>
    <w:p w:rsidR="001D6B99" w:rsidRDefault="001F5E1E">
      <w:pPr>
        <w:pStyle w:val="210"/>
        <w:shd w:val="clear" w:color="auto" w:fill="auto"/>
        <w:spacing w:before="0" w:after="0" w:line="475" w:lineRule="exact"/>
        <w:ind w:firstLine="760"/>
      </w:pPr>
      <w:r>
        <w:t xml:space="preserve">○ </w:t>
      </w:r>
      <w:r w:rsidR="00702332">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D6B99" w:rsidRDefault="001F5E1E">
      <w:pPr>
        <w:pStyle w:val="210"/>
        <w:shd w:val="clear" w:color="auto" w:fill="auto"/>
        <w:spacing w:before="0" w:after="0" w:line="475" w:lineRule="exact"/>
        <w:ind w:firstLine="760"/>
      </w:pPr>
      <w:r>
        <w:t xml:space="preserve">○ </w:t>
      </w:r>
      <w:r w:rsidR="00702332">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D6B99" w:rsidRDefault="001F5E1E">
      <w:pPr>
        <w:pStyle w:val="210"/>
        <w:shd w:val="clear" w:color="auto" w:fill="auto"/>
        <w:spacing w:before="0" w:after="0" w:line="475" w:lineRule="exact"/>
        <w:ind w:firstLine="760"/>
      </w:pPr>
      <w:r>
        <w:t xml:space="preserve">○ </w:t>
      </w:r>
      <w:r w:rsidR="00702332">
        <w:t>дифференцированности поощрений (наличие уровней и типов наград позволяет продлить стимулирующее действие системы поощрения).</w:t>
      </w:r>
    </w:p>
    <w:p w:rsidR="001D6B99" w:rsidRDefault="001F5E1E">
      <w:pPr>
        <w:pStyle w:val="210"/>
        <w:shd w:val="clear" w:color="auto" w:fill="auto"/>
        <w:tabs>
          <w:tab w:val="left" w:pos="1954"/>
        </w:tabs>
        <w:spacing w:before="0" w:after="0" w:line="475" w:lineRule="exact"/>
        <w:ind w:firstLine="760"/>
      </w:pPr>
      <w:r>
        <w:t xml:space="preserve">В работе применяются различные </w:t>
      </w:r>
      <w:r w:rsidRPr="001F5E1E">
        <w:rPr>
          <w:b/>
          <w:i/>
        </w:rPr>
        <w:t>ф</w:t>
      </w:r>
      <w:r w:rsidR="00702332" w:rsidRPr="001F5E1E">
        <w:rPr>
          <w:b/>
          <w:i/>
        </w:rPr>
        <w:t>ормы поощрения</w:t>
      </w:r>
      <w:r w:rsidR="00702332">
        <w:t xml:space="preserve">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1D6B99" w:rsidRDefault="00702332">
      <w:pPr>
        <w:pStyle w:val="210"/>
        <w:shd w:val="clear" w:color="auto" w:fill="auto"/>
        <w:tabs>
          <w:tab w:val="left" w:pos="1990"/>
        </w:tabs>
        <w:spacing w:before="0" w:after="0" w:line="475" w:lineRule="exact"/>
        <w:ind w:firstLine="780"/>
      </w:pPr>
      <w:r w:rsidRPr="001F5E1E">
        <w:rPr>
          <w:b/>
          <w:i/>
        </w:rPr>
        <w:t>Ведение портфолио</w:t>
      </w:r>
      <w:r>
        <w:t xml:space="preserve">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1D6B99" w:rsidRDefault="00702332">
      <w:pPr>
        <w:pStyle w:val="210"/>
        <w:shd w:val="clear" w:color="auto" w:fill="auto"/>
        <w:spacing w:before="0" w:after="0" w:line="475" w:lineRule="exact"/>
        <w:ind w:firstLine="780"/>
      </w:pPr>
      <w: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D6B99" w:rsidRDefault="00702332" w:rsidP="001F5E1E">
      <w:pPr>
        <w:pStyle w:val="210"/>
        <w:shd w:val="clear" w:color="auto" w:fill="auto"/>
        <w:tabs>
          <w:tab w:val="left" w:pos="2036"/>
        </w:tabs>
        <w:spacing w:before="0" w:after="0" w:line="475" w:lineRule="exact"/>
        <w:ind w:firstLine="780"/>
      </w:pPr>
      <w:r w:rsidRPr="001F5E1E">
        <w:rPr>
          <w:b/>
          <w:i/>
        </w:rPr>
        <w:t>Рейтинги</w:t>
      </w:r>
      <w:r>
        <w:t xml:space="preserve"> формируются через размещение имен (фамилий)</w:t>
      </w:r>
      <w:r w:rsidR="001F5E1E">
        <w:t xml:space="preserve"> </w:t>
      </w:r>
      <w:r>
        <w:t>обучающихся или названий</w:t>
      </w:r>
      <w:r>
        <w:tab/>
        <w:t>(номеров) групп</w:t>
      </w:r>
      <w:r>
        <w:tab/>
        <w:t>обучающихся, классов</w:t>
      </w:r>
      <w:r w:rsidR="001F5E1E">
        <w:t xml:space="preserve"> </w:t>
      </w:r>
      <w:r>
        <w:t>в последовательности, определяемой их успешностью, достижениями.</w:t>
      </w:r>
    </w:p>
    <w:p w:rsidR="001D6B99" w:rsidRDefault="00702332" w:rsidP="001F5E1E">
      <w:pPr>
        <w:pStyle w:val="210"/>
        <w:shd w:val="clear" w:color="auto" w:fill="auto"/>
        <w:tabs>
          <w:tab w:val="left" w:pos="2036"/>
        </w:tabs>
        <w:spacing w:before="0" w:after="0" w:line="475" w:lineRule="exact"/>
        <w:ind w:firstLine="780"/>
      </w:pPr>
      <w:r w:rsidRPr="001F5E1E">
        <w:rPr>
          <w:b/>
          <w:i/>
        </w:rPr>
        <w:t>Благотворительная поддержка</w:t>
      </w:r>
      <w:r>
        <w:t xml:space="preserve"> обучающихся, групп обучающихся</w:t>
      </w:r>
      <w:r w:rsidR="001F5E1E">
        <w:t xml:space="preserve"> </w:t>
      </w:r>
      <w:r>
        <w:t>(классов) может заключаться в материальной</w:t>
      </w:r>
      <w:r>
        <w:tab/>
        <w:t>поддержке проведения</w:t>
      </w:r>
      <w:r w:rsidR="001F5E1E">
        <w:t xml:space="preserve"> </w:t>
      </w:r>
      <w:r>
        <w:t xml:space="preserve">в образовательной организации воспитательных мероприятий, проведения </w:t>
      </w:r>
      <w:r>
        <w:lastRenderedPageBreak/>
        <w:t>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1D6B99" w:rsidRDefault="00702332" w:rsidP="001F5E1E">
      <w:pPr>
        <w:pStyle w:val="210"/>
        <w:shd w:val="clear" w:color="auto" w:fill="auto"/>
        <w:tabs>
          <w:tab w:val="left" w:pos="3846"/>
          <w:tab w:val="left" w:pos="8590"/>
        </w:tabs>
        <w:spacing w:before="0" w:after="0" w:line="475" w:lineRule="exact"/>
        <w:ind w:firstLine="780"/>
      </w:pPr>
      <w:r>
        <w:t>Благ</w:t>
      </w:r>
      <w:r w:rsidR="001F5E1E">
        <w:t>отворительность</w:t>
      </w:r>
      <w:r w:rsidR="001F5E1E">
        <w:tab/>
        <w:t xml:space="preserve">предусматривает публичную </w:t>
      </w:r>
      <w:r>
        <w:t>презентацию</w:t>
      </w:r>
      <w:r w:rsidR="001F5E1E">
        <w:t xml:space="preserve"> </w:t>
      </w:r>
      <w:r>
        <w:t>благотворителей и их деятельности.</w:t>
      </w:r>
    </w:p>
    <w:p w:rsidR="001D6B99" w:rsidRDefault="00702332" w:rsidP="001F5E1E">
      <w:pPr>
        <w:pStyle w:val="210"/>
        <w:shd w:val="clear" w:color="auto" w:fill="auto"/>
        <w:tabs>
          <w:tab w:val="left" w:pos="2036"/>
        </w:tabs>
        <w:spacing w:before="0" w:after="0" w:line="475" w:lineRule="exact"/>
        <w:ind w:firstLine="780"/>
      </w:pPr>
      <w:r>
        <w:t>Использование рейтингов, их форма, публичность, привлечение</w:t>
      </w:r>
      <w:r w:rsidR="001F5E1E">
        <w:t xml:space="preserve"> </w:t>
      </w:r>
      <w: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w:t>
      </w:r>
      <w:r>
        <w:tab/>
        <w:t>во избежание</w:t>
      </w:r>
      <w:r>
        <w:tab/>
        <w:t>деструктивного воздействия</w:t>
      </w:r>
    </w:p>
    <w:p w:rsidR="001D6B99" w:rsidRDefault="00702332">
      <w:pPr>
        <w:pStyle w:val="210"/>
        <w:shd w:val="clear" w:color="auto" w:fill="auto"/>
        <w:spacing w:before="0" w:after="0" w:line="475" w:lineRule="exact"/>
      </w:pPr>
      <w:r>
        <w:t>на взаимоотношения в образовательной организации.</w:t>
      </w:r>
    </w:p>
    <w:p w:rsidR="00A734D6" w:rsidRDefault="00A734D6">
      <w:pPr>
        <w:pStyle w:val="210"/>
        <w:shd w:val="clear" w:color="auto" w:fill="auto"/>
        <w:spacing w:before="0" w:after="0" w:line="475" w:lineRule="exact"/>
      </w:pPr>
    </w:p>
    <w:p w:rsidR="001F5E1E" w:rsidRDefault="00F4212C" w:rsidP="001F5E1E">
      <w:pPr>
        <w:pStyle w:val="4"/>
        <w:spacing w:line="360" w:lineRule="auto"/>
        <w:rPr>
          <w:rFonts w:ascii="Times New Roman" w:hAnsi="Times New Roman" w:cs="Times New Roman"/>
          <w:b/>
          <w:i w:val="0"/>
          <w:color w:val="auto"/>
          <w:sz w:val="28"/>
          <w:szCs w:val="28"/>
        </w:rPr>
      </w:pPr>
      <w:bookmarkStart w:id="130" w:name="_Toc142862576"/>
      <w:r>
        <w:rPr>
          <w:rFonts w:ascii="Times New Roman" w:hAnsi="Times New Roman" w:cs="Times New Roman"/>
          <w:b/>
          <w:i w:val="0"/>
          <w:color w:val="auto"/>
          <w:sz w:val="28"/>
          <w:szCs w:val="28"/>
        </w:rPr>
        <w:t>2.6.3.5</w:t>
      </w:r>
      <w:r w:rsidR="00A734D6">
        <w:rPr>
          <w:rFonts w:ascii="Times New Roman" w:hAnsi="Times New Roman" w:cs="Times New Roman"/>
          <w:b/>
          <w:i w:val="0"/>
          <w:color w:val="auto"/>
          <w:sz w:val="28"/>
          <w:szCs w:val="28"/>
        </w:rPr>
        <w:t xml:space="preserve">. </w:t>
      </w:r>
      <w:r w:rsidR="001F5E1E">
        <w:rPr>
          <w:rFonts w:ascii="Times New Roman" w:hAnsi="Times New Roman" w:cs="Times New Roman"/>
          <w:b/>
          <w:i w:val="0"/>
          <w:color w:val="auto"/>
          <w:sz w:val="28"/>
          <w:szCs w:val="28"/>
        </w:rPr>
        <w:t>Анализ воспитательного процесса</w:t>
      </w:r>
      <w:bookmarkEnd w:id="130"/>
    </w:p>
    <w:p w:rsidR="001F5E1E" w:rsidRPr="001F5E1E" w:rsidRDefault="00702332" w:rsidP="001F5E1E">
      <w:pPr>
        <w:spacing w:line="360" w:lineRule="auto"/>
        <w:ind w:firstLine="708"/>
        <w:jc w:val="both"/>
        <w:rPr>
          <w:sz w:val="28"/>
          <w:szCs w:val="28"/>
        </w:rPr>
      </w:pPr>
      <w:r w:rsidRPr="001F5E1E">
        <w:rPr>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1F5E1E" w:rsidRDefault="00702332" w:rsidP="001F5E1E">
      <w:pPr>
        <w:spacing w:line="360" w:lineRule="auto"/>
        <w:ind w:firstLine="708"/>
        <w:jc w:val="both"/>
        <w:rPr>
          <w:sz w:val="28"/>
          <w:szCs w:val="28"/>
        </w:rPr>
      </w:pPr>
      <w:r w:rsidRPr="001F5E1E">
        <w:rPr>
          <w:sz w:val="28"/>
          <w:szCs w:val="28"/>
        </w:rPr>
        <w:t>Основным методом анализа</w:t>
      </w:r>
      <w:r w:rsidR="001F5E1E">
        <w:rPr>
          <w:sz w:val="28"/>
          <w:szCs w:val="28"/>
        </w:rPr>
        <w:t xml:space="preserve"> воспитательного процесса в МБОУ «</w:t>
      </w:r>
      <w:r w:rsidR="00C25091">
        <w:rPr>
          <w:sz w:val="28"/>
          <w:szCs w:val="28"/>
        </w:rPr>
        <w:t>Школа № 90</w:t>
      </w:r>
      <w:r w:rsidR="001F5E1E">
        <w:rPr>
          <w:sz w:val="28"/>
          <w:szCs w:val="28"/>
        </w:rPr>
        <w:t>»</w:t>
      </w:r>
      <w:r w:rsidRPr="001F5E1E">
        <w:rPr>
          <w:sz w:val="28"/>
          <w:szCs w:val="28"/>
        </w:rPr>
        <w:t xml:space="preserve">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D6B99" w:rsidRPr="001F5E1E" w:rsidRDefault="00702332" w:rsidP="001F5E1E">
      <w:pPr>
        <w:spacing w:line="360" w:lineRule="auto"/>
        <w:ind w:firstLine="708"/>
        <w:jc w:val="both"/>
        <w:rPr>
          <w:sz w:val="28"/>
          <w:szCs w:val="28"/>
        </w:rPr>
      </w:pPr>
      <w:r w:rsidRPr="001F5E1E">
        <w:rPr>
          <w:sz w:val="28"/>
          <w:szCs w:val="28"/>
        </w:rPr>
        <w:t>Планирование</w:t>
      </w:r>
      <w:r w:rsidRPr="001F5E1E">
        <w:rPr>
          <w:sz w:val="28"/>
          <w:szCs w:val="28"/>
        </w:rPr>
        <w:tab/>
        <w:t>анализа</w:t>
      </w:r>
      <w:r w:rsidRPr="001F5E1E">
        <w:rPr>
          <w:sz w:val="28"/>
          <w:szCs w:val="28"/>
        </w:rPr>
        <w:tab/>
        <w:t>воспитательного</w:t>
      </w:r>
      <w:r w:rsidRPr="001F5E1E">
        <w:rPr>
          <w:sz w:val="28"/>
          <w:szCs w:val="28"/>
        </w:rPr>
        <w:tab/>
        <w:t>процесса</w:t>
      </w:r>
      <w:r w:rsidRPr="001F5E1E">
        <w:rPr>
          <w:sz w:val="28"/>
          <w:szCs w:val="28"/>
        </w:rPr>
        <w:tab/>
        <w:t>включается</w:t>
      </w:r>
      <w:r w:rsidR="001F5E1E" w:rsidRPr="001F5E1E">
        <w:rPr>
          <w:sz w:val="28"/>
          <w:szCs w:val="28"/>
        </w:rPr>
        <w:t xml:space="preserve"> </w:t>
      </w:r>
      <w:r w:rsidRPr="001F5E1E">
        <w:rPr>
          <w:sz w:val="28"/>
          <w:szCs w:val="28"/>
        </w:rPr>
        <w:t>в календарный план воспитательной работы.</w:t>
      </w:r>
    </w:p>
    <w:p w:rsidR="001F5E1E" w:rsidRDefault="00702332" w:rsidP="001F5E1E">
      <w:pPr>
        <w:pStyle w:val="210"/>
        <w:shd w:val="clear" w:color="auto" w:fill="auto"/>
        <w:tabs>
          <w:tab w:val="left" w:pos="1807"/>
        </w:tabs>
        <w:spacing w:before="0" w:after="0" w:line="475" w:lineRule="exact"/>
        <w:ind w:firstLine="760"/>
      </w:pPr>
      <w:r w:rsidRPr="001F5E1E">
        <w:rPr>
          <w:b/>
          <w:i/>
        </w:rPr>
        <w:t>Основные принципы самоанализа</w:t>
      </w:r>
      <w:r>
        <w:t xml:space="preserve"> воспитательной работы:</w:t>
      </w:r>
    </w:p>
    <w:p w:rsidR="001F5E1E" w:rsidRDefault="001F5E1E" w:rsidP="001F5E1E">
      <w:pPr>
        <w:pStyle w:val="210"/>
        <w:shd w:val="clear" w:color="auto" w:fill="auto"/>
        <w:tabs>
          <w:tab w:val="left" w:pos="851"/>
        </w:tabs>
        <w:spacing w:before="0" w:after="0" w:line="475" w:lineRule="exact"/>
      </w:pPr>
      <w:r>
        <w:tab/>
        <w:t xml:space="preserve">▪ </w:t>
      </w:r>
      <w:r w:rsidR="00702332">
        <w:t>взаимное уважение всех участников образовательных отношений;</w:t>
      </w:r>
    </w:p>
    <w:p w:rsidR="001F5E1E" w:rsidRDefault="001F5E1E" w:rsidP="001F5E1E">
      <w:pPr>
        <w:pStyle w:val="210"/>
        <w:shd w:val="clear" w:color="auto" w:fill="auto"/>
        <w:tabs>
          <w:tab w:val="left" w:pos="851"/>
        </w:tabs>
        <w:spacing w:before="0" w:after="0" w:line="475" w:lineRule="exact"/>
      </w:pPr>
      <w:r>
        <w:tab/>
        <w:t xml:space="preserve">▪ </w:t>
      </w:r>
      <w:r w:rsidR="00702332">
        <w:t>приоритет анализа сущностных сторон воспитания ориентирует на изучение</w:t>
      </w:r>
      <w:r>
        <w:t xml:space="preserve"> </w:t>
      </w:r>
      <w:r w:rsidR="00702332">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F5E1E" w:rsidRDefault="001F5E1E" w:rsidP="001F5E1E">
      <w:pPr>
        <w:pStyle w:val="210"/>
        <w:shd w:val="clear" w:color="auto" w:fill="auto"/>
        <w:tabs>
          <w:tab w:val="left" w:pos="851"/>
        </w:tabs>
        <w:spacing w:before="0" w:after="0" w:line="475" w:lineRule="exact"/>
      </w:pPr>
      <w:r>
        <w:tab/>
        <w:t xml:space="preserve">▪ </w:t>
      </w:r>
      <w:r w:rsidR="00702332">
        <w:t>развивающий</w:t>
      </w:r>
      <w:r w:rsidR="00702332">
        <w:tab/>
        <w:t>характер</w:t>
      </w:r>
      <w:r w:rsidR="00702332">
        <w:tab/>
        <w:t>осуществляемого</w:t>
      </w:r>
      <w:r w:rsidR="00702332">
        <w:tab/>
        <w:t>анализа</w:t>
      </w:r>
      <w:r w:rsidR="00702332">
        <w:tab/>
        <w:t>ориентирует</w:t>
      </w:r>
      <w:r>
        <w:t xml:space="preserve"> </w:t>
      </w:r>
      <w:r w:rsidR="00702332">
        <w:t xml:space="preserve">на использование его результатов для совершенствования воспитательной </w:t>
      </w:r>
      <w:r w:rsidR="00702332">
        <w:lastRenderedPageBreak/>
        <w:t>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D6B99" w:rsidRDefault="001F5E1E" w:rsidP="001F5E1E">
      <w:pPr>
        <w:pStyle w:val="210"/>
        <w:shd w:val="clear" w:color="auto" w:fill="auto"/>
        <w:tabs>
          <w:tab w:val="left" w:pos="851"/>
        </w:tabs>
        <w:spacing w:before="0" w:after="0" w:line="475" w:lineRule="exact"/>
      </w:pPr>
      <w:r>
        <w:tab/>
        <w:t xml:space="preserve">▪ </w:t>
      </w:r>
      <w:r w:rsidR="00702332">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D6B99" w:rsidRPr="001F5E1E" w:rsidRDefault="00702332" w:rsidP="001F5E1E">
      <w:pPr>
        <w:pStyle w:val="210"/>
        <w:shd w:val="clear" w:color="auto" w:fill="auto"/>
        <w:tabs>
          <w:tab w:val="left" w:pos="1807"/>
        </w:tabs>
        <w:spacing w:before="0" w:after="0" w:line="475" w:lineRule="exact"/>
        <w:ind w:firstLine="760"/>
        <w:jc w:val="center"/>
        <w:rPr>
          <w:b/>
          <w:i/>
        </w:rPr>
      </w:pPr>
      <w:r w:rsidRPr="001F5E1E">
        <w:rPr>
          <w:b/>
          <w:i/>
        </w:rPr>
        <w:t>Основные направления анализа воспитательного процесса.</w:t>
      </w:r>
    </w:p>
    <w:p w:rsidR="001D6B99" w:rsidRPr="001F5E1E" w:rsidRDefault="00702332" w:rsidP="001F5E1E">
      <w:pPr>
        <w:pStyle w:val="210"/>
        <w:shd w:val="clear" w:color="auto" w:fill="auto"/>
        <w:tabs>
          <w:tab w:val="left" w:pos="1988"/>
        </w:tabs>
        <w:spacing w:before="0" w:after="0" w:line="475" w:lineRule="exact"/>
        <w:rPr>
          <w:b/>
          <w:i/>
        </w:rPr>
      </w:pPr>
      <w:r w:rsidRPr="001F5E1E">
        <w:rPr>
          <w:b/>
          <w:i/>
        </w:rPr>
        <w:t>Результаты воспитания, социализации и саморазвития обучающихся.</w:t>
      </w:r>
    </w:p>
    <w:p w:rsidR="001D6B99" w:rsidRDefault="00702332">
      <w:pPr>
        <w:pStyle w:val="210"/>
        <w:shd w:val="clear" w:color="auto" w:fill="auto"/>
        <w:spacing w:before="0" w:after="0" w:line="475" w:lineRule="exact"/>
        <w:ind w:firstLine="760"/>
      </w:pPr>
      <w:r>
        <w:t>Критерием, на основе которого осуществляется данный анализ, является динамика личностного развития обучающихся в каждом классе.</w:t>
      </w:r>
    </w:p>
    <w:p w:rsidR="001D6B99" w:rsidRDefault="00702332">
      <w:pPr>
        <w:pStyle w:val="210"/>
        <w:shd w:val="clear" w:color="auto" w:fill="auto"/>
        <w:spacing w:before="0" w:after="0" w:line="475" w:lineRule="exact"/>
        <w:ind w:firstLine="760"/>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D6B99" w:rsidRDefault="00702332">
      <w:pPr>
        <w:pStyle w:val="210"/>
        <w:shd w:val="clear" w:color="auto" w:fill="auto"/>
        <w:tabs>
          <w:tab w:val="left" w:pos="2153"/>
        </w:tabs>
        <w:spacing w:before="0" w:after="0" w:line="475" w:lineRule="exact"/>
        <w:ind w:firstLine="760"/>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1D6B99" w:rsidRDefault="00702332">
      <w:pPr>
        <w:pStyle w:val="210"/>
        <w:shd w:val="clear" w:color="auto" w:fill="auto"/>
        <w:tabs>
          <w:tab w:val="left" w:pos="2153"/>
        </w:tabs>
        <w:spacing w:before="0" w:after="0" w:line="475" w:lineRule="exact"/>
        <w:ind w:firstLine="760"/>
      </w:pPr>
      <w:r>
        <w:t>Внимание педагогических работников сосредоточивается на решение вопросов:</w:t>
      </w:r>
    </w:p>
    <w:p w:rsidR="001D6B99" w:rsidRDefault="009942A2">
      <w:pPr>
        <w:pStyle w:val="210"/>
        <w:shd w:val="clear" w:color="auto" w:fill="auto"/>
        <w:spacing w:before="0" w:after="0" w:line="475" w:lineRule="exact"/>
        <w:ind w:firstLine="760"/>
      </w:pPr>
      <w:r>
        <w:t xml:space="preserve">- </w:t>
      </w:r>
      <w:r w:rsidR="00702332">
        <w:t>проблемы, затруднения в личностном развитии обучающихся удалось решить за прошедший учебный год;</w:t>
      </w:r>
    </w:p>
    <w:p w:rsidR="001D6B99" w:rsidRDefault="009942A2">
      <w:pPr>
        <w:pStyle w:val="210"/>
        <w:shd w:val="clear" w:color="auto" w:fill="auto"/>
        <w:spacing w:before="0" w:after="0" w:line="475" w:lineRule="exact"/>
        <w:ind w:firstLine="760"/>
      </w:pPr>
      <w:r>
        <w:t xml:space="preserve">- </w:t>
      </w:r>
      <w:r w:rsidR="00702332">
        <w:t>проблемы, затруднения решить не удалось и почему;</w:t>
      </w:r>
    </w:p>
    <w:p w:rsidR="001D6B99" w:rsidRDefault="009942A2">
      <w:pPr>
        <w:pStyle w:val="210"/>
        <w:shd w:val="clear" w:color="auto" w:fill="auto"/>
        <w:spacing w:before="0" w:after="0" w:line="475" w:lineRule="exact"/>
        <w:ind w:firstLine="760"/>
      </w:pPr>
      <w:r>
        <w:t xml:space="preserve">- </w:t>
      </w:r>
      <w:r w:rsidR="00702332">
        <w:t>новые проблемы, трудности, над которыми предстоит работать педагогическому коллективу.</w:t>
      </w:r>
    </w:p>
    <w:p w:rsidR="001D6B99" w:rsidRPr="009942A2" w:rsidRDefault="00702332" w:rsidP="009942A2">
      <w:pPr>
        <w:pStyle w:val="210"/>
        <w:shd w:val="clear" w:color="auto" w:fill="auto"/>
        <w:tabs>
          <w:tab w:val="left" w:pos="1967"/>
        </w:tabs>
        <w:spacing w:before="0" w:after="0" w:line="475" w:lineRule="exact"/>
        <w:rPr>
          <w:b/>
          <w:i/>
        </w:rPr>
      </w:pPr>
      <w:r w:rsidRPr="009942A2">
        <w:rPr>
          <w:b/>
          <w:i/>
        </w:rPr>
        <w:t>Состояние совместной деятельности обучающихся и взрослых.</w:t>
      </w:r>
    </w:p>
    <w:p w:rsidR="001D6B99" w:rsidRDefault="00702332">
      <w:pPr>
        <w:pStyle w:val="210"/>
        <w:shd w:val="clear" w:color="auto" w:fill="auto"/>
        <w:tabs>
          <w:tab w:val="left" w:pos="2162"/>
        </w:tabs>
        <w:spacing w:before="0" w:after="0" w:line="475" w:lineRule="exact"/>
        <w:ind w:firstLine="760"/>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D6B99" w:rsidRDefault="00702332">
      <w:pPr>
        <w:pStyle w:val="210"/>
        <w:shd w:val="clear" w:color="auto" w:fill="auto"/>
        <w:tabs>
          <w:tab w:val="left" w:pos="2162"/>
        </w:tabs>
        <w:spacing w:before="0" w:after="0" w:line="475" w:lineRule="exact"/>
        <w:ind w:firstLine="760"/>
      </w:pPr>
      <w:r>
        <w:t xml:space="preserve">Анализ проводится заместителем директора по воспитательной работе </w:t>
      </w:r>
      <w:r>
        <w:lastRenderedPageBreak/>
        <w:t>(советником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D6B99" w:rsidRDefault="00702332">
      <w:pPr>
        <w:pStyle w:val="210"/>
        <w:shd w:val="clear" w:color="auto" w:fill="auto"/>
        <w:tabs>
          <w:tab w:val="left" w:pos="2158"/>
        </w:tabs>
        <w:spacing w:before="0" w:after="0" w:line="475" w:lineRule="exact"/>
        <w:ind w:firstLine="760"/>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D6B99" w:rsidRDefault="00702332">
      <w:pPr>
        <w:pStyle w:val="210"/>
        <w:shd w:val="clear" w:color="auto" w:fill="auto"/>
        <w:tabs>
          <w:tab w:val="left" w:pos="2158"/>
        </w:tabs>
        <w:spacing w:before="0" w:after="0" w:line="475" w:lineRule="exact"/>
        <w:ind w:firstLine="760"/>
      </w:pPr>
      <w:r>
        <w:t>Результаты обсуждаются на заседании методических объединений классных руководителей или педагогическом совете.</w:t>
      </w:r>
    </w:p>
    <w:p w:rsidR="001D6B99" w:rsidRDefault="00702332">
      <w:pPr>
        <w:pStyle w:val="210"/>
        <w:shd w:val="clear" w:color="auto" w:fill="auto"/>
        <w:tabs>
          <w:tab w:val="left" w:pos="2156"/>
        </w:tabs>
        <w:spacing w:before="0" w:after="0" w:line="475" w:lineRule="exact"/>
        <w:ind w:firstLine="780"/>
      </w:pPr>
      <w:r>
        <w:t>Внимание сосредотачивается на вопросах, связанных с качеством проделанной работы:</w:t>
      </w:r>
    </w:p>
    <w:p w:rsidR="009942A2" w:rsidRPr="009942A2" w:rsidRDefault="009942A2" w:rsidP="009942A2">
      <w:pPr>
        <w:pStyle w:val="210"/>
        <w:shd w:val="clear" w:color="auto" w:fill="auto"/>
        <w:spacing w:before="0" w:after="0" w:line="475" w:lineRule="exact"/>
        <w:ind w:right="1800"/>
        <w:jc w:val="left"/>
      </w:pPr>
      <w:r w:rsidRPr="009942A2">
        <w:t xml:space="preserve">- </w:t>
      </w:r>
      <w:r w:rsidR="00702332" w:rsidRPr="009942A2">
        <w:t>реализации воспитательного п</w:t>
      </w:r>
      <w:r w:rsidRPr="009942A2">
        <w:t>отенциала урочной деятельности;</w:t>
      </w:r>
    </w:p>
    <w:p w:rsidR="009942A2" w:rsidRPr="009942A2" w:rsidRDefault="009942A2" w:rsidP="009942A2">
      <w:pPr>
        <w:pStyle w:val="210"/>
        <w:shd w:val="clear" w:color="auto" w:fill="auto"/>
        <w:spacing w:before="0" w:after="0" w:line="475" w:lineRule="exact"/>
        <w:ind w:right="1800"/>
        <w:jc w:val="left"/>
      </w:pPr>
      <w:r w:rsidRPr="009942A2">
        <w:t xml:space="preserve">- </w:t>
      </w:r>
      <w:r w:rsidR="00702332" w:rsidRPr="009942A2">
        <w:t>организуемой внеур</w:t>
      </w:r>
      <w:r w:rsidRPr="009942A2">
        <w:t>очной деятельности обучающихся;</w:t>
      </w:r>
    </w:p>
    <w:p w:rsidR="009942A2" w:rsidRPr="009942A2" w:rsidRDefault="009942A2" w:rsidP="009942A2">
      <w:pPr>
        <w:pStyle w:val="210"/>
        <w:shd w:val="clear" w:color="auto" w:fill="auto"/>
        <w:spacing w:before="0" w:after="0" w:line="475" w:lineRule="exact"/>
        <w:ind w:right="1800"/>
        <w:jc w:val="left"/>
      </w:pPr>
      <w:r w:rsidRPr="009942A2">
        <w:t xml:space="preserve">- </w:t>
      </w:r>
      <w:r w:rsidR="00702332" w:rsidRPr="009942A2">
        <w:t>деятельности класс</w:t>
      </w:r>
      <w:r w:rsidRPr="009942A2">
        <w:t>ных руководителей и их классов;</w:t>
      </w:r>
    </w:p>
    <w:p w:rsidR="009942A2" w:rsidRDefault="009942A2" w:rsidP="009942A2">
      <w:pPr>
        <w:pStyle w:val="210"/>
        <w:shd w:val="clear" w:color="auto" w:fill="auto"/>
        <w:spacing w:before="0" w:after="0" w:line="475" w:lineRule="exact"/>
        <w:ind w:right="-8"/>
        <w:jc w:val="left"/>
      </w:pPr>
      <w:r w:rsidRPr="009942A2">
        <w:t xml:space="preserve">- </w:t>
      </w:r>
      <w:r w:rsidR="00702332" w:rsidRPr="009942A2">
        <w:t>проводимых общешкол</w:t>
      </w:r>
      <w:r w:rsidRPr="009942A2">
        <w:t xml:space="preserve">ьных основных дел, мероприятий; </w:t>
      </w:r>
      <w:r w:rsidR="00702332" w:rsidRPr="009942A2">
        <w:t>внешкольных мероприятий;</w:t>
      </w:r>
    </w:p>
    <w:p w:rsidR="009942A2" w:rsidRPr="009942A2" w:rsidRDefault="009942A2" w:rsidP="009942A2">
      <w:pPr>
        <w:pStyle w:val="210"/>
        <w:shd w:val="clear" w:color="auto" w:fill="auto"/>
        <w:spacing w:before="0" w:after="0" w:line="475" w:lineRule="exact"/>
        <w:ind w:right="-8"/>
        <w:jc w:val="left"/>
      </w:pPr>
      <w:r w:rsidRPr="009942A2">
        <w:t xml:space="preserve">- </w:t>
      </w:r>
      <w:r w:rsidR="00702332" w:rsidRPr="009942A2">
        <w:t>создания и поддержки пр</w:t>
      </w:r>
      <w:r w:rsidRPr="009942A2">
        <w:t>едметно-пространственной среды;</w:t>
      </w:r>
    </w:p>
    <w:p w:rsidR="009942A2" w:rsidRPr="009942A2" w:rsidRDefault="009942A2" w:rsidP="009942A2">
      <w:pPr>
        <w:pStyle w:val="210"/>
        <w:shd w:val="clear" w:color="auto" w:fill="auto"/>
        <w:spacing w:before="0" w:after="0" w:line="475" w:lineRule="exact"/>
        <w:ind w:right="-8"/>
        <w:jc w:val="left"/>
      </w:pPr>
      <w:r w:rsidRPr="009942A2">
        <w:t xml:space="preserve">- </w:t>
      </w:r>
      <w:r w:rsidR="00702332" w:rsidRPr="009942A2">
        <w:t>взаимодейст</w:t>
      </w:r>
      <w:r w:rsidRPr="009942A2">
        <w:t>вия с родительским сообществом;</w:t>
      </w:r>
    </w:p>
    <w:p w:rsidR="009942A2" w:rsidRPr="009942A2" w:rsidRDefault="009942A2" w:rsidP="009942A2">
      <w:pPr>
        <w:pStyle w:val="210"/>
        <w:shd w:val="clear" w:color="auto" w:fill="auto"/>
        <w:spacing w:before="0" w:after="0" w:line="475" w:lineRule="exact"/>
        <w:ind w:right="-8"/>
        <w:jc w:val="left"/>
      </w:pPr>
      <w:r w:rsidRPr="009942A2">
        <w:t xml:space="preserve">- </w:t>
      </w:r>
      <w:r w:rsidR="00702332" w:rsidRPr="009942A2">
        <w:t>деятельнос</w:t>
      </w:r>
      <w:r w:rsidRPr="009942A2">
        <w:t>ти ученического самоуправления;</w:t>
      </w:r>
    </w:p>
    <w:p w:rsidR="009942A2" w:rsidRPr="009942A2" w:rsidRDefault="009942A2" w:rsidP="009942A2">
      <w:pPr>
        <w:pStyle w:val="210"/>
        <w:shd w:val="clear" w:color="auto" w:fill="auto"/>
        <w:spacing w:before="0" w:after="0" w:line="475" w:lineRule="exact"/>
        <w:ind w:right="-8"/>
        <w:jc w:val="left"/>
      </w:pPr>
      <w:r w:rsidRPr="009942A2">
        <w:t xml:space="preserve">- </w:t>
      </w:r>
      <w:r w:rsidR="00702332" w:rsidRPr="009942A2">
        <w:t xml:space="preserve">деятельности </w:t>
      </w:r>
      <w:r w:rsidRPr="009942A2">
        <w:t>по профилактике и безопасности;</w:t>
      </w:r>
    </w:p>
    <w:p w:rsidR="009942A2" w:rsidRPr="009942A2" w:rsidRDefault="009942A2" w:rsidP="009942A2">
      <w:pPr>
        <w:pStyle w:val="210"/>
        <w:shd w:val="clear" w:color="auto" w:fill="auto"/>
        <w:spacing w:before="0" w:after="0" w:line="475" w:lineRule="exact"/>
        <w:ind w:right="-8"/>
        <w:jc w:val="left"/>
      </w:pPr>
      <w:r w:rsidRPr="009942A2">
        <w:t xml:space="preserve">- </w:t>
      </w:r>
      <w:r w:rsidR="00702332" w:rsidRPr="009942A2">
        <w:t>реализации поте</w:t>
      </w:r>
      <w:r w:rsidRPr="009942A2">
        <w:t>нциала социального партнёрства;</w:t>
      </w:r>
    </w:p>
    <w:p w:rsidR="009942A2" w:rsidRDefault="009942A2" w:rsidP="009942A2">
      <w:pPr>
        <w:pStyle w:val="210"/>
        <w:shd w:val="clear" w:color="auto" w:fill="auto"/>
        <w:spacing w:before="0" w:after="0" w:line="475" w:lineRule="exact"/>
        <w:ind w:right="-8"/>
        <w:jc w:val="left"/>
      </w:pPr>
      <w:r w:rsidRPr="009942A2">
        <w:t xml:space="preserve">- </w:t>
      </w:r>
      <w:r w:rsidR="00702332" w:rsidRPr="009942A2">
        <w:t>деятельности по профориен</w:t>
      </w:r>
      <w:r w:rsidRPr="009942A2">
        <w:t>тации обучающихся;</w:t>
      </w:r>
    </w:p>
    <w:p w:rsidR="009942A2" w:rsidRDefault="009942A2" w:rsidP="009942A2">
      <w:pPr>
        <w:pStyle w:val="210"/>
        <w:shd w:val="clear" w:color="auto" w:fill="auto"/>
        <w:spacing w:before="0" w:after="0" w:line="475" w:lineRule="exact"/>
        <w:ind w:right="-8"/>
        <w:jc w:val="left"/>
        <w:rPr>
          <w:bCs/>
          <w:w w:val="0"/>
          <w:kern w:val="2"/>
          <w:lang w:eastAsia="ko-KR"/>
        </w:rPr>
      </w:pPr>
      <w:r>
        <w:t xml:space="preserve">- </w:t>
      </w:r>
      <w:r w:rsidRPr="009942A2">
        <w:rPr>
          <w:bCs/>
          <w:w w:val="0"/>
          <w:kern w:val="2"/>
          <w:lang w:eastAsia="ko-KR"/>
        </w:rPr>
        <w:t>действующих в школе детских общественных объединений;</w:t>
      </w:r>
    </w:p>
    <w:p w:rsidR="009942A2" w:rsidRDefault="009942A2" w:rsidP="009942A2">
      <w:pPr>
        <w:pStyle w:val="210"/>
        <w:shd w:val="clear" w:color="auto" w:fill="auto"/>
        <w:spacing w:before="0" w:after="0" w:line="475" w:lineRule="exact"/>
        <w:ind w:right="-8"/>
        <w:jc w:val="left"/>
        <w:rPr>
          <w:bCs/>
          <w:w w:val="0"/>
          <w:kern w:val="2"/>
          <w:lang w:eastAsia="ko-KR"/>
        </w:rPr>
      </w:pPr>
      <w:r>
        <w:rPr>
          <w:bCs/>
          <w:w w:val="0"/>
          <w:kern w:val="2"/>
          <w:lang w:eastAsia="ko-KR"/>
        </w:rPr>
        <w:t xml:space="preserve">- </w:t>
      </w:r>
      <w:r w:rsidRPr="009942A2">
        <w:rPr>
          <w:bCs/>
          <w:w w:val="0"/>
          <w:kern w:val="2"/>
          <w:lang w:eastAsia="ko-KR"/>
        </w:rPr>
        <w:t>работы школьных медиа;</w:t>
      </w:r>
    </w:p>
    <w:p w:rsidR="009942A2" w:rsidRDefault="009942A2" w:rsidP="009942A2">
      <w:pPr>
        <w:pStyle w:val="210"/>
        <w:shd w:val="clear" w:color="auto" w:fill="auto"/>
        <w:spacing w:before="0" w:after="0" w:line="475" w:lineRule="exact"/>
        <w:ind w:right="-8"/>
        <w:jc w:val="left"/>
        <w:rPr>
          <w:bCs/>
          <w:w w:val="0"/>
          <w:kern w:val="2"/>
          <w:lang w:eastAsia="ko-KR"/>
        </w:rPr>
      </w:pPr>
      <w:r>
        <w:rPr>
          <w:bCs/>
          <w:w w:val="0"/>
          <w:kern w:val="2"/>
          <w:lang w:eastAsia="ko-KR"/>
        </w:rPr>
        <w:t xml:space="preserve">- </w:t>
      </w:r>
      <w:r w:rsidRPr="009942A2">
        <w:rPr>
          <w:bCs/>
          <w:w w:val="0"/>
          <w:kern w:val="2"/>
          <w:lang w:eastAsia="ko-KR"/>
        </w:rPr>
        <w:t>работы школьного музея;</w:t>
      </w:r>
    </w:p>
    <w:p w:rsidR="009942A2" w:rsidRDefault="009942A2" w:rsidP="009942A2">
      <w:pPr>
        <w:pStyle w:val="210"/>
        <w:shd w:val="clear" w:color="auto" w:fill="auto"/>
        <w:spacing w:before="0" w:after="0" w:line="475" w:lineRule="exact"/>
        <w:ind w:right="-8"/>
        <w:jc w:val="left"/>
        <w:rPr>
          <w:bCs/>
          <w:w w:val="0"/>
          <w:kern w:val="2"/>
          <w:lang w:eastAsia="ko-KR"/>
        </w:rPr>
      </w:pPr>
      <w:r>
        <w:rPr>
          <w:bCs/>
          <w:w w:val="0"/>
          <w:kern w:val="2"/>
          <w:lang w:eastAsia="ko-KR"/>
        </w:rPr>
        <w:t xml:space="preserve">- </w:t>
      </w:r>
      <w:r w:rsidRPr="009942A2">
        <w:rPr>
          <w:bCs/>
          <w:w w:val="0"/>
          <w:kern w:val="2"/>
          <w:lang w:eastAsia="ko-KR"/>
        </w:rPr>
        <w:t>добровольческой деятельности обучающихся;</w:t>
      </w:r>
    </w:p>
    <w:p w:rsidR="009942A2" w:rsidRPr="009942A2" w:rsidRDefault="009942A2" w:rsidP="009942A2">
      <w:pPr>
        <w:pStyle w:val="210"/>
        <w:shd w:val="clear" w:color="auto" w:fill="auto"/>
        <w:spacing w:before="0" w:after="0" w:line="475" w:lineRule="exact"/>
        <w:ind w:right="-8"/>
        <w:jc w:val="left"/>
      </w:pPr>
      <w:r>
        <w:rPr>
          <w:bCs/>
          <w:w w:val="0"/>
          <w:kern w:val="2"/>
          <w:lang w:eastAsia="ko-KR"/>
        </w:rPr>
        <w:t xml:space="preserve">- </w:t>
      </w:r>
      <w:r w:rsidRPr="009942A2">
        <w:rPr>
          <w:bCs/>
          <w:w w:val="0"/>
          <w:kern w:val="2"/>
          <w:lang w:eastAsia="ko-KR"/>
        </w:rPr>
        <w:t>работы школьных спортивных клубов.</w:t>
      </w:r>
    </w:p>
    <w:p w:rsidR="001D6B99" w:rsidRDefault="00702332" w:rsidP="009942A2">
      <w:pPr>
        <w:pStyle w:val="210"/>
        <w:shd w:val="clear" w:color="auto" w:fill="auto"/>
        <w:spacing w:before="0" w:after="0" w:line="475" w:lineRule="exact"/>
        <w:ind w:right="-8"/>
        <w:jc w:val="left"/>
      </w:pPr>
      <w:r>
        <w:t>и другие по дополнительным модулям.</w:t>
      </w:r>
    </w:p>
    <w:p w:rsidR="009942A2" w:rsidRDefault="00702332" w:rsidP="009942A2">
      <w:pPr>
        <w:pStyle w:val="210"/>
        <w:shd w:val="clear" w:color="auto" w:fill="auto"/>
        <w:tabs>
          <w:tab w:val="left" w:pos="2156"/>
        </w:tabs>
        <w:spacing w:before="0" w:after="0" w:line="475" w:lineRule="exact"/>
        <w:ind w:firstLine="780"/>
      </w:pPr>
      <w:r>
        <w:t>Итогом самоанализа является перечень выявленных проблем, над решением которых предстоит работать педагогическому коллективу.</w:t>
      </w:r>
    </w:p>
    <w:p w:rsidR="001D6B99" w:rsidRPr="009942A2" w:rsidRDefault="00702332" w:rsidP="009942A2">
      <w:pPr>
        <w:pStyle w:val="210"/>
        <w:shd w:val="clear" w:color="auto" w:fill="auto"/>
        <w:tabs>
          <w:tab w:val="left" w:pos="2156"/>
        </w:tabs>
        <w:spacing w:before="0" w:after="0" w:line="475" w:lineRule="exact"/>
        <w:ind w:firstLine="780"/>
      </w:pPr>
      <w:r w:rsidRPr="009942A2">
        <w:t xml:space="preserve">Итоги самоанализа оформляются в виде отчёта, составляемого заместителем </w:t>
      </w:r>
      <w:r w:rsidRPr="009942A2">
        <w:lastRenderedPageBreak/>
        <w:t>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9942A2" w:rsidRPr="009942A2" w:rsidRDefault="009942A2" w:rsidP="009942A2">
      <w:pPr>
        <w:spacing w:line="360" w:lineRule="auto"/>
        <w:jc w:val="both"/>
        <w:rPr>
          <w:sz w:val="28"/>
          <w:szCs w:val="28"/>
        </w:rPr>
      </w:pPr>
    </w:p>
    <w:p w:rsidR="000D5378" w:rsidRDefault="009424E5" w:rsidP="009942A2">
      <w:pPr>
        <w:pStyle w:val="2"/>
        <w:numPr>
          <w:ilvl w:val="1"/>
          <w:numId w:val="0"/>
        </w:numPr>
        <w:spacing w:before="0"/>
        <w:jc w:val="center"/>
        <w:rPr>
          <w:rFonts w:ascii="Times New Roman" w:hAnsi="Times New Roman" w:cs="Times New Roman"/>
          <w:b/>
          <w:color w:val="auto"/>
          <w:sz w:val="28"/>
          <w:szCs w:val="28"/>
        </w:rPr>
      </w:pPr>
      <w:bookmarkStart w:id="131" w:name="_Toc142862577"/>
      <w:r>
        <w:rPr>
          <w:rFonts w:ascii="Times New Roman" w:hAnsi="Times New Roman" w:cs="Times New Roman"/>
          <w:b/>
          <w:color w:val="auto"/>
          <w:sz w:val="28"/>
          <w:szCs w:val="28"/>
        </w:rPr>
        <w:t xml:space="preserve">2.7. </w:t>
      </w:r>
      <w:r w:rsidR="000D5378" w:rsidRPr="000D5378">
        <w:rPr>
          <w:rFonts w:ascii="Times New Roman" w:hAnsi="Times New Roman" w:cs="Times New Roman"/>
          <w:b/>
          <w:color w:val="auto"/>
          <w:sz w:val="28"/>
          <w:szCs w:val="28"/>
        </w:rPr>
        <w:t>Программа коррекционной работы</w:t>
      </w:r>
      <w:bookmarkEnd w:id="131"/>
    </w:p>
    <w:p w:rsidR="000D5378" w:rsidRDefault="000D5378" w:rsidP="00677099">
      <w:pPr>
        <w:jc w:val="center"/>
      </w:pPr>
    </w:p>
    <w:p w:rsidR="00677099" w:rsidRDefault="00677099" w:rsidP="00677099">
      <w:pPr>
        <w:jc w:val="center"/>
        <w:rPr>
          <w:b/>
          <w:sz w:val="28"/>
          <w:szCs w:val="28"/>
        </w:rPr>
      </w:pPr>
      <w:r w:rsidRPr="00677099">
        <w:rPr>
          <w:b/>
          <w:sz w:val="28"/>
          <w:szCs w:val="28"/>
        </w:rPr>
        <w:t>Пояснительная записка</w:t>
      </w:r>
    </w:p>
    <w:p w:rsidR="00677099" w:rsidRDefault="00677099" w:rsidP="00677099">
      <w:pPr>
        <w:jc w:val="center"/>
        <w:rPr>
          <w:b/>
          <w:sz w:val="28"/>
          <w:szCs w:val="28"/>
        </w:rPr>
      </w:pPr>
    </w:p>
    <w:p w:rsidR="009D3AA2" w:rsidRPr="009D3AA2" w:rsidRDefault="009D3AA2" w:rsidP="009D3AA2">
      <w:pPr>
        <w:pStyle w:val="1f4"/>
        <w:spacing w:line="360" w:lineRule="auto"/>
        <w:jc w:val="both"/>
        <w:rPr>
          <w:rFonts w:ascii="Times New Roman" w:hAnsi="Times New Roman"/>
          <w:color w:val="auto"/>
          <w:szCs w:val="28"/>
        </w:rPr>
      </w:pPr>
      <w:r w:rsidRPr="009D3AA2">
        <w:rPr>
          <w:rFonts w:ascii="Times New Roman" w:hAnsi="Times New Roman"/>
          <w:color w:val="auto"/>
          <w:szCs w:val="28"/>
        </w:rPr>
        <w:t>Программа коррекционной работы (ПКР) является неотъемлемым структурным компонентом Основной образовательной программы основного общего образования МБОУ «</w:t>
      </w:r>
      <w:r w:rsidR="00C25091">
        <w:rPr>
          <w:rFonts w:ascii="Times New Roman" w:hAnsi="Times New Roman"/>
          <w:color w:val="auto"/>
          <w:szCs w:val="28"/>
        </w:rPr>
        <w:t>Школа № 90</w:t>
      </w:r>
      <w:r w:rsidRPr="009D3AA2">
        <w:rPr>
          <w:rFonts w:ascii="Times New Roman" w:hAnsi="Times New Roman"/>
          <w:color w:val="auto"/>
          <w:szCs w:val="28"/>
        </w:rPr>
        <w:t>». ПКР разрабатывается для обучающихся с трудностями в обучении и социализации, при этом содержание образования и условия организации обучения и воспитания обучающихся с ОВЗ определяются иным документом -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Программа же коррекционной работы в соответствии с ФГОС ООО направлена на осуществление индивидуально</w:t>
      </w:r>
      <w:r>
        <w:rPr>
          <w:rFonts w:ascii="Times New Roman" w:hAnsi="Times New Roman"/>
          <w:color w:val="auto"/>
          <w:szCs w:val="28"/>
        </w:rPr>
        <w:t xml:space="preserve"> </w:t>
      </w:r>
      <w:r w:rsidRPr="009D3AA2">
        <w:rPr>
          <w:rFonts w:ascii="Times New Roman" w:hAnsi="Times New Roman"/>
          <w:color w:val="auto"/>
          <w:szCs w:val="28"/>
        </w:rPr>
        <w:t>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9D3AA2" w:rsidRPr="009D3AA2" w:rsidRDefault="009D3AA2" w:rsidP="009D3AA2">
      <w:pPr>
        <w:pStyle w:val="1f4"/>
        <w:spacing w:line="360" w:lineRule="auto"/>
        <w:ind w:firstLine="708"/>
        <w:jc w:val="both"/>
        <w:rPr>
          <w:rFonts w:ascii="Times New Roman" w:hAnsi="Times New Roman"/>
          <w:color w:val="auto"/>
          <w:szCs w:val="28"/>
        </w:rPr>
      </w:pPr>
      <w:r w:rsidRPr="009D3AA2">
        <w:rPr>
          <w:rFonts w:ascii="Times New Roman" w:hAnsi="Times New Roman"/>
          <w:color w:val="auto"/>
          <w:szCs w:val="28"/>
        </w:rPr>
        <w:t>Программа коррекционной работы призвана обеспечивать:</w:t>
      </w:r>
    </w:p>
    <w:p w:rsidR="00193F89" w:rsidRDefault="009D3AA2" w:rsidP="009D3AA2">
      <w:pPr>
        <w:spacing w:line="360" w:lineRule="auto"/>
        <w:rPr>
          <w:color w:val="auto"/>
          <w:sz w:val="28"/>
          <w:szCs w:val="28"/>
        </w:rPr>
      </w:pPr>
      <w:r>
        <w:rPr>
          <w:color w:val="auto"/>
          <w:sz w:val="28"/>
          <w:szCs w:val="28"/>
        </w:rPr>
        <w:t xml:space="preserve">- </w:t>
      </w:r>
      <w:r w:rsidRPr="009D3AA2">
        <w:rPr>
          <w:color w:val="auto"/>
          <w:sz w:val="28"/>
          <w:szCs w:val="28"/>
        </w:rPr>
        <w:t>выявление индивидуальных образовательных потребностей обучающихся,</w:t>
      </w:r>
    </w:p>
    <w:p w:rsidR="009D3AA2" w:rsidRPr="009D3AA2" w:rsidRDefault="009D3AA2" w:rsidP="009D3AA2">
      <w:pPr>
        <w:spacing w:line="360" w:lineRule="auto"/>
        <w:jc w:val="both"/>
        <w:rPr>
          <w:sz w:val="28"/>
          <w:szCs w:val="28"/>
        </w:rPr>
      </w:pPr>
      <w:r w:rsidRPr="009D3AA2">
        <w:rPr>
          <w:sz w:val="28"/>
          <w:szCs w:val="28"/>
        </w:rPr>
        <w:t>направленности личности, профессиональных склонностей;</w:t>
      </w:r>
    </w:p>
    <w:p w:rsidR="009D3AA2" w:rsidRPr="009D3AA2" w:rsidRDefault="009D3AA2" w:rsidP="009D3AA2">
      <w:pPr>
        <w:spacing w:line="360" w:lineRule="auto"/>
        <w:jc w:val="both"/>
        <w:rPr>
          <w:sz w:val="28"/>
          <w:szCs w:val="28"/>
        </w:rPr>
      </w:pPr>
      <w:r>
        <w:rPr>
          <w:sz w:val="28"/>
          <w:szCs w:val="28"/>
        </w:rPr>
        <w:t xml:space="preserve">- </w:t>
      </w:r>
      <w:r w:rsidRPr="009D3AA2">
        <w:rPr>
          <w:sz w:val="28"/>
          <w:szCs w:val="28"/>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9D3AA2" w:rsidRPr="009D3AA2" w:rsidRDefault="009D3AA2" w:rsidP="009D3AA2">
      <w:pPr>
        <w:spacing w:line="360" w:lineRule="auto"/>
        <w:jc w:val="both"/>
        <w:rPr>
          <w:sz w:val="28"/>
          <w:szCs w:val="28"/>
        </w:rPr>
      </w:pPr>
      <w:r>
        <w:rPr>
          <w:sz w:val="28"/>
          <w:szCs w:val="28"/>
        </w:rPr>
        <w:t xml:space="preserve">- </w:t>
      </w:r>
      <w:r w:rsidRPr="009D3AA2">
        <w:rPr>
          <w:sz w:val="28"/>
          <w:szCs w:val="28"/>
        </w:rPr>
        <w:t xml:space="preserve">успешное освоение основной общеобразовательной программы основного </w:t>
      </w:r>
      <w:r w:rsidRPr="009D3AA2">
        <w:rPr>
          <w:sz w:val="28"/>
          <w:szCs w:val="28"/>
        </w:rPr>
        <w:lastRenderedPageBreak/>
        <w:t>общего образования, достижение обучающимися с трудностями в обучении и социализации предметных, метапредметных и личностных результатов.</w:t>
      </w:r>
    </w:p>
    <w:p w:rsidR="009D3AA2" w:rsidRPr="009D3AA2" w:rsidRDefault="009D3AA2" w:rsidP="009D3AA2">
      <w:pPr>
        <w:spacing w:line="360" w:lineRule="auto"/>
        <w:ind w:left="708"/>
        <w:jc w:val="both"/>
        <w:rPr>
          <w:sz w:val="28"/>
          <w:szCs w:val="28"/>
        </w:rPr>
      </w:pPr>
      <w:r w:rsidRPr="009D3AA2">
        <w:rPr>
          <w:sz w:val="28"/>
          <w:szCs w:val="28"/>
        </w:rPr>
        <w:t>Программа коррекционной работы содержит:</w:t>
      </w:r>
    </w:p>
    <w:p w:rsidR="009D3AA2" w:rsidRPr="009D3AA2" w:rsidRDefault="009D3AA2" w:rsidP="009D3AA2">
      <w:pPr>
        <w:spacing w:line="360" w:lineRule="auto"/>
        <w:jc w:val="both"/>
        <w:rPr>
          <w:sz w:val="28"/>
          <w:szCs w:val="28"/>
        </w:rPr>
      </w:pPr>
      <w:r>
        <w:rPr>
          <w:sz w:val="28"/>
          <w:szCs w:val="28"/>
        </w:rPr>
        <w:t xml:space="preserve">- </w:t>
      </w:r>
      <w:r w:rsidRPr="009D3AA2">
        <w:rPr>
          <w:sz w:val="28"/>
          <w:szCs w:val="28"/>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9D3AA2" w:rsidRPr="009D3AA2" w:rsidRDefault="009D3AA2" w:rsidP="009D3AA2">
      <w:pPr>
        <w:spacing w:line="360" w:lineRule="auto"/>
        <w:jc w:val="both"/>
        <w:rPr>
          <w:sz w:val="28"/>
          <w:szCs w:val="28"/>
        </w:rPr>
      </w:pPr>
      <w:r>
        <w:rPr>
          <w:sz w:val="28"/>
          <w:szCs w:val="28"/>
        </w:rPr>
        <w:t xml:space="preserve">- </w:t>
      </w:r>
      <w:r w:rsidRPr="009D3AA2">
        <w:rPr>
          <w:sz w:val="28"/>
          <w:szCs w:val="28"/>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9D3AA2" w:rsidRPr="009D3AA2" w:rsidRDefault="009D3AA2" w:rsidP="009D3AA2">
      <w:pPr>
        <w:spacing w:line="360" w:lineRule="auto"/>
        <w:jc w:val="both"/>
        <w:rPr>
          <w:sz w:val="28"/>
          <w:szCs w:val="28"/>
        </w:rPr>
      </w:pPr>
      <w:r>
        <w:rPr>
          <w:sz w:val="28"/>
          <w:szCs w:val="28"/>
        </w:rPr>
        <w:t xml:space="preserve">- </w:t>
      </w:r>
      <w:r w:rsidRPr="009D3AA2">
        <w:rPr>
          <w:sz w:val="28"/>
          <w:szCs w:val="28"/>
        </w:rPr>
        <w:t>описание основного содержания рабочих программ коррекционно-развивающих курсов;</w:t>
      </w:r>
    </w:p>
    <w:p w:rsidR="009D3AA2" w:rsidRPr="009D3AA2" w:rsidRDefault="009D3AA2" w:rsidP="009D3AA2">
      <w:pPr>
        <w:spacing w:line="360" w:lineRule="auto"/>
        <w:jc w:val="both"/>
        <w:rPr>
          <w:sz w:val="28"/>
          <w:szCs w:val="28"/>
        </w:rPr>
      </w:pPr>
      <w:r>
        <w:rPr>
          <w:sz w:val="28"/>
          <w:szCs w:val="28"/>
        </w:rPr>
        <w:t xml:space="preserve">- </w:t>
      </w:r>
      <w:r w:rsidRPr="009D3AA2">
        <w:rPr>
          <w:sz w:val="28"/>
          <w:szCs w:val="28"/>
        </w:rPr>
        <w:t>перечень дополнительных коррекционно-развивающих занятий (при наличии);</w:t>
      </w:r>
    </w:p>
    <w:p w:rsidR="009D3AA2" w:rsidRPr="009D3AA2" w:rsidRDefault="009D3AA2" w:rsidP="009D3AA2">
      <w:pPr>
        <w:spacing w:line="360" w:lineRule="auto"/>
        <w:jc w:val="both"/>
        <w:rPr>
          <w:sz w:val="28"/>
          <w:szCs w:val="28"/>
        </w:rPr>
      </w:pPr>
      <w:r w:rsidRPr="009D3AA2">
        <w:rPr>
          <w:sz w:val="28"/>
          <w:szCs w:val="28"/>
        </w:rPr>
        <w:t>планируемые результаты коррекционной работы и подходы к их оценке.</w:t>
      </w:r>
    </w:p>
    <w:p w:rsidR="009D3AA2" w:rsidRPr="009D3AA2" w:rsidRDefault="009D3AA2" w:rsidP="009D3AA2">
      <w:pPr>
        <w:spacing w:line="360" w:lineRule="auto"/>
        <w:ind w:firstLine="708"/>
        <w:jc w:val="both"/>
        <w:rPr>
          <w:sz w:val="28"/>
          <w:szCs w:val="28"/>
        </w:rPr>
      </w:pPr>
      <w:r w:rsidRPr="009D3AA2">
        <w:rPr>
          <w:sz w:val="28"/>
          <w:szCs w:val="28"/>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rsidR="009D3AA2" w:rsidRPr="009D3AA2" w:rsidRDefault="009D3AA2" w:rsidP="009D3AA2">
      <w:pPr>
        <w:spacing w:line="360" w:lineRule="auto"/>
        <w:ind w:firstLine="708"/>
        <w:jc w:val="both"/>
        <w:rPr>
          <w:sz w:val="28"/>
          <w:szCs w:val="28"/>
        </w:rPr>
      </w:pPr>
      <w:r w:rsidRPr="009D3AA2">
        <w:rPr>
          <w:sz w:val="28"/>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9D3AA2" w:rsidRPr="009D3AA2" w:rsidRDefault="009D3AA2" w:rsidP="009D3AA2">
      <w:pPr>
        <w:spacing w:line="360" w:lineRule="auto"/>
        <w:ind w:firstLine="708"/>
        <w:jc w:val="both"/>
        <w:rPr>
          <w:sz w:val="28"/>
          <w:szCs w:val="28"/>
        </w:rPr>
      </w:pPr>
      <w:r w:rsidRPr="009D3AA2">
        <w:rPr>
          <w:sz w:val="28"/>
          <w:szCs w:val="28"/>
        </w:rPr>
        <w:t>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9D3AA2" w:rsidRPr="009D3AA2" w:rsidRDefault="009D3AA2" w:rsidP="009D3AA2">
      <w:pPr>
        <w:spacing w:line="360" w:lineRule="auto"/>
        <w:ind w:firstLine="708"/>
        <w:jc w:val="both"/>
        <w:rPr>
          <w:sz w:val="28"/>
          <w:szCs w:val="28"/>
        </w:rPr>
      </w:pPr>
      <w:r w:rsidRPr="009D3AA2">
        <w:rPr>
          <w:sz w:val="28"/>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9D3AA2" w:rsidRPr="009D3AA2" w:rsidRDefault="009D3AA2" w:rsidP="009D3AA2">
      <w:pPr>
        <w:spacing w:line="360" w:lineRule="auto"/>
        <w:jc w:val="both"/>
        <w:rPr>
          <w:sz w:val="28"/>
          <w:szCs w:val="28"/>
        </w:rPr>
      </w:pPr>
      <w:r w:rsidRPr="009D3AA2">
        <w:rPr>
          <w:sz w:val="28"/>
          <w:szCs w:val="28"/>
        </w:rPr>
        <w:t xml:space="preserve">ПКР разрабатывается на период получения основного общего образования и </w:t>
      </w:r>
      <w:r w:rsidRPr="009D3AA2">
        <w:rPr>
          <w:sz w:val="28"/>
          <w:szCs w:val="28"/>
        </w:rPr>
        <w:lastRenderedPageBreak/>
        <w:t>включает следующие разделы:</w:t>
      </w:r>
    </w:p>
    <w:p w:rsidR="009D3AA2" w:rsidRPr="009D3AA2" w:rsidRDefault="009D3AA2" w:rsidP="009D3AA2">
      <w:pPr>
        <w:spacing w:line="360" w:lineRule="auto"/>
        <w:jc w:val="both"/>
        <w:rPr>
          <w:sz w:val="28"/>
          <w:szCs w:val="28"/>
        </w:rPr>
      </w:pPr>
      <w:r w:rsidRPr="009D3AA2">
        <w:rPr>
          <w:sz w:val="28"/>
          <w:szCs w:val="28"/>
        </w:rPr>
        <w:t>—</w:t>
      </w:r>
      <w:r>
        <w:rPr>
          <w:sz w:val="28"/>
          <w:szCs w:val="28"/>
        </w:rPr>
        <w:t>Целевой (ц</w:t>
      </w:r>
      <w:r w:rsidRPr="009D3AA2">
        <w:rPr>
          <w:sz w:val="28"/>
          <w:szCs w:val="28"/>
        </w:rPr>
        <w:t>ели, задачи и принципы построения программы коррекционной работы</w:t>
      </w:r>
      <w:r>
        <w:rPr>
          <w:sz w:val="28"/>
          <w:szCs w:val="28"/>
        </w:rPr>
        <w:t>)</w:t>
      </w:r>
      <w:r w:rsidRPr="009D3AA2">
        <w:rPr>
          <w:sz w:val="28"/>
          <w:szCs w:val="28"/>
        </w:rPr>
        <w:t>.</w:t>
      </w:r>
    </w:p>
    <w:p w:rsidR="009D3AA2" w:rsidRPr="009D3AA2" w:rsidRDefault="009D3AA2" w:rsidP="009D3AA2">
      <w:pPr>
        <w:spacing w:line="360" w:lineRule="auto"/>
        <w:jc w:val="both"/>
        <w:rPr>
          <w:sz w:val="28"/>
          <w:szCs w:val="28"/>
        </w:rPr>
      </w:pPr>
      <w:r w:rsidRPr="009D3AA2">
        <w:rPr>
          <w:sz w:val="28"/>
          <w:szCs w:val="28"/>
        </w:rPr>
        <w:t>—</w:t>
      </w:r>
      <w:r>
        <w:rPr>
          <w:sz w:val="28"/>
          <w:szCs w:val="28"/>
        </w:rPr>
        <w:t xml:space="preserve"> Содержательный (п</w:t>
      </w:r>
      <w:r w:rsidRPr="009D3AA2">
        <w:rPr>
          <w:sz w:val="28"/>
          <w:szCs w:val="28"/>
        </w:rPr>
        <w:t xml:space="preserve">еречень </w:t>
      </w:r>
      <w:r>
        <w:rPr>
          <w:sz w:val="28"/>
          <w:szCs w:val="28"/>
        </w:rPr>
        <w:t>и содержание направлений работы, м</w:t>
      </w:r>
      <w:r w:rsidRPr="009D3AA2">
        <w:rPr>
          <w:sz w:val="28"/>
          <w:szCs w:val="28"/>
        </w:rPr>
        <w:t xml:space="preserve">еханизмы реализации </w:t>
      </w:r>
      <w:r>
        <w:rPr>
          <w:sz w:val="28"/>
          <w:szCs w:val="28"/>
        </w:rPr>
        <w:t>программы, п</w:t>
      </w:r>
      <w:r w:rsidRPr="009D3AA2">
        <w:rPr>
          <w:sz w:val="28"/>
          <w:szCs w:val="28"/>
        </w:rPr>
        <w:t>ланируемые результаты реализации программы</w:t>
      </w:r>
      <w:r>
        <w:rPr>
          <w:sz w:val="28"/>
          <w:szCs w:val="28"/>
        </w:rPr>
        <w:t>).</w:t>
      </w:r>
    </w:p>
    <w:p w:rsidR="009D3AA2" w:rsidRPr="009D3AA2" w:rsidRDefault="009D3AA2" w:rsidP="009D3AA2">
      <w:pPr>
        <w:spacing w:line="360" w:lineRule="auto"/>
        <w:jc w:val="both"/>
        <w:rPr>
          <w:sz w:val="28"/>
          <w:szCs w:val="28"/>
        </w:rPr>
      </w:pPr>
      <w:r w:rsidRPr="009D3AA2">
        <w:rPr>
          <w:sz w:val="28"/>
          <w:szCs w:val="28"/>
        </w:rPr>
        <w:t>—</w:t>
      </w:r>
      <w:r>
        <w:rPr>
          <w:sz w:val="28"/>
          <w:szCs w:val="28"/>
        </w:rPr>
        <w:t xml:space="preserve"> Организационный (у</w:t>
      </w:r>
      <w:r w:rsidRPr="009D3AA2">
        <w:rPr>
          <w:sz w:val="28"/>
          <w:szCs w:val="28"/>
        </w:rPr>
        <w:t>словия реализации программы</w:t>
      </w:r>
      <w:r>
        <w:rPr>
          <w:sz w:val="28"/>
          <w:szCs w:val="28"/>
        </w:rPr>
        <w:t>)</w:t>
      </w:r>
      <w:r w:rsidRPr="009D3AA2">
        <w:rPr>
          <w:sz w:val="28"/>
          <w:szCs w:val="28"/>
        </w:rPr>
        <w:t>.</w:t>
      </w:r>
    </w:p>
    <w:p w:rsidR="009D3AA2" w:rsidRPr="009D3AA2" w:rsidRDefault="009D3AA2" w:rsidP="0046615B">
      <w:pPr>
        <w:pStyle w:val="3"/>
        <w:spacing w:before="0" w:after="240"/>
        <w:rPr>
          <w:rFonts w:ascii="Times New Roman" w:hAnsi="Times New Roman" w:cs="Times New Roman"/>
          <w:b/>
          <w:color w:val="auto"/>
          <w:sz w:val="28"/>
          <w:szCs w:val="28"/>
        </w:rPr>
      </w:pPr>
      <w:bookmarkStart w:id="132" w:name="_Toc142862578"/>
      <w:r>
        <w:rPr>
          <w:rFonts w:ascii="Times New Roman" w:hAnsi="Times New Roman" w:cs="Times New Roman"/>
          <w:b/>
          <w:color w:val="auto"/>
          <w:sz w:val="28"/>
          <w:szCs w:val="28"/>
        </w:rPr>
        <w:t xml:space="preserve">2.7.1. </w:t>
      </w:r>
      <w:r w:rsidRPr="009D3AA2">
        <w:rPr>
          <w:rFonts w:ascii="Times New Roman" w:hAnsi="Times New Roman" w:cs="Times New Roman"/>
          <w:b/>
          <w:color w:val="auto"/>
          <w:sz w:val="28"/>
          <w:szCs w:val="28"/>
        </w:rPr>
        <w:t>Целевой раздел программы коррекционной работы</w:t>
      </w:r>
      <w:bookmarkEnd w:id="132"/>
    </w:p>
    <w:p w:rsidR="0046615B" w:rsidRDefault="009D3AA2" w:rsidP="0046615B">
      <w:pPr>
        <w:pStyle w:val="1f4"/>
        <w:spacing w:after="0" w:line="360" w:lineRule="auto"/>
        <w:ind w:firstLine="851"/>
        <w:jc w:val="both"/>
        <w:rPr>
          <w:rFonts w:ascii="Times New Roman" w:hAnsi="Times New Roman"/>
          <w:color w:val="auto"/>
          <w:szCs w:val="28"/>
        </w:rPr>
      </w:pPr>
      <w:r w:rsidRPr="0046615B">
        <w:rPr>
          <w:rFonts w:ascii="Times New Roman" w:hAnsi="Times New Roman"/>
          <w:b/>
          <w:bCs/>
          <w:color w:val="auto"/>
          <w:szCs w:val="28"/>
        </w:rPr>
        <w:t xml:space="preserve">Цель программы </w:t>
      </w:r>
      <w:r w:rsidRPr="0046615B">
        <w:rPr>
          <w:rFonts w:ascii="Times New Roman" w:hAnsi="Times New Roman"/>
          <w:color w:val="auto"/>
          <w:szCs w:val="28"/>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9D3AA2" w:rsidRPr="0046615B" w:rsidRDefault="009D3AA2" w:rsidP="0046615B">
      <w:pPr>
        <w:pStyle w:val="1f4"/>
        <w:spacing w:after="0" w:line="360" w:lineRule="auto"/>
        <w:ind w:firstLine="851"/>
        <w:jc w:val="both"/>
        <w:rPr>
          <w:rFonts w:ascii="Times New Roman" w:hAnsi="Times New Roman"/>
          <w:color w:val="auto"/>
          <w:szCs w:val="28"/>
        </w:rPr>
      </w:pPr>
      <w:r w:rsidRPr="0046615B">
        <w:rPr>
          <w:rFonts w:ascii="Times New Roman" w:hAnsi="Times New Roman"/>
          <w:b/>
          <w:i/>
          <w:color w:val="auto"/>
          <w:szCs w:val="28"/>
        </w:rPr>
        <w:t>Задачи ПКР</w:t>
      </w:r>
      <w:r w:rsidRPr="0046615B">
        <w:rPr>
          <w:rFonts w:ascii="Times New Roman" w:hAnsi="Times New Roman"/>
          <w:color w:val="auto"/>
          <w:szCs w:val="28"/>
        </w:rPr>
        <w:t xml:space="preserve">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9D3AA2" w:rsidRPr="0046615B" w:rsidRDefault="009D3AA2" w:rsidP="0046615B">
      <w:pPr>
        <w:pStyle w:val="1f4"/>
        <w:spacing w:line="360" w:lineRule="auto"/>
        <w:ind w:firstLine="708"/>
        <w:jc w:val="both"/>
        <w:rPr>
          <w:rFonts w:ascii="Times New Roman" w:hAnsi="Times New Roman"/>
          <w:color w:val="auto"/>
          <w:szCs w:val="28"/>
        </w:rPr>
      </w:pPr>
      <w:r w:rsidRPr="0046615B">
        <w:rPr>
          <w:rFonts w:ascii="Times New Roman" w:hAnsi="Times New Roman"/>
          <w:bCs/>
          <w:color w:val="auto"/>
          <w:szCs w:val="28"/>
        </w:rPr>
        <w:t>Задачи программы:</w:t>
      </w:r>
    </w:p>
    <w:p w:rsidR="0046615B" w:rsidRDefault="0046615B" w:rsidP="0046615B">
      <w:pPr>
        <w:pStyle w:val="1f4"/>
        <w:spacing w:after="0" w:line="360" w:lineRule="auto"/>
        <w:jc w:val="both"/>
        <w:rPr>
          <w:rFonts w:ascii="Times New Roman" w:hAnsi="Times New Roman"/>
          <w:color w:val="auto"/>
          <w:szCs w:val="28"/>
        </w:rPr>
      </w:pPr>
      <w:r>
        <w:rPr>
          <w:rFonts w:ascii="Times New Roman" w:hAnsi="Times New Roman"/>
          <w:color w:val="auto"/>
          <w:szCs w:val="28"/>
        </w:rPr>
        <w:t xml:space="preserve">▪ </w:t>
      </w:r>
      <w:r w:rsidR="009D3AA2" w:rsidRPr="0046615B">
        <w:rPr>
          <w:rFonts w:ascii="Times New Roman" w:hAnsi="Times New Roman"/>
          <w:color w:val="auto"/>
          <w:szCs w:val="28"/>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46615B" w:rsidRDefault="0046615B" w:rsidP="0046615B">
      <w:pPr>
        <w:pStyle w:val="1f4"/>
        <w:spacing w:after="0" w:line="360" w:lineRule="auto"/>
        <w:jc w:val="both"/>
        <w:rPr>
          <w:rFonts w:ascii="Times New Roman" w:hAnsi="Times New Roman"/>
          <w:color w:val="auto"/>
          <w:szCs w:val="28"/>
        </w:rPr>
      </w:pPr>
      <w:r>
        <w:rPr>
          <w:rFonts w:ascii="Times New Roman" w:hAnsi="Times New Roman"/>
          <w:color w:val="auto"/>
          <w:szCs w:val="28"/>
        </w:rPr>
        <w:t xml:space="preserve">▪ </w:t>
      </w:r>
      <w:r w:rsidR="009D3AA2" w:rsidRPr="0046615B">
        <w:rPr>
          <w:rFonts w:ascii="Times New Roman" w:hAnsi="Times New Roman"/>
          <w:color w:val="auto"/>
          <w:szCs w:val="28"/>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w:t>
      </w:r>
      <w:r>
        <w:rPr>
          <w:rFonts w:ascii="Times New Roman" w:hAnsi="Times New Roman"/>
          <w:color w:val="auto"/>
          <w:szCs w:val="28"/>
        </w:rPr>
        <w:t>и коммуникативных способностей;</w:t>
      </w:r>
    </w:p>
    <w:p w:rsidR="0046615B" w:rsidRDefault="0046615B" w:rsidP="0046615B">
      <w:pPr>
        <w:pStyle w:val="1f4"/>
        <w:spacing w:after="0" w:line="360" w:lineRule="auto"/>
        <w:jc w:val="both"/>
        <w:rPr>
          <w:rFonts w:ascii="Times New Roman" w:hAnsi="Times New Roman"/>
          <w:color w:val="auto"/>
          <w:szCs w:val="28"/>
        </w:rPr>
      </w:pPr>
      <w:r>
        <w:rPr>
          <w:rFonts w:ascii="Times New Roman" w:hAnsi="Times New Roman"/>
          <w:color w:val="auto"/>
          <w:szCs w:val="28"/>
        </w:rPr>
        <w:t xml:space="preserve">▪ </w:t>
      </w:r>
      <w:r w:rsidR="009D3AA2" w:rsidRPr="0046615B">
        <w:rPr>
          <w:rFonts w:ascii="Times New Roman" w:hAnsi="Times New Roman"/>
          <w:color w:val="auto"/>
          <w:szCs w:val="28"/>
        </w:rP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w:t>
      </w:r>
      <w:r>
        <w:rPr>
          <w:rFonts w:ascii="Times New Roman" w:hAnsi="Times New Roman"/>
          <w:color w:val="auto"/>
          <w:szCs w:val="28"/>
        </w:rPr>
        <w:t>их индивидуальных возможностей;</w:t>
      </w:r>
    </w:p>
    <w:p w:rsidR="0046615B" w:rsidRDefault="0046615B" w:rsidP="0046615B">
      <w:pPr>
        <w:pStyle w:val="1f4"/>
        <w:spacing w:after="0" w:line="360" w:lineRule="auto"/>
        <w:jc w:val="both"/>
        <w:rPr>
          <w:rFonts w:ascii="Times New Roman" w:hAnsi="Times New Roman"/>
          <w:color w:val="auto"/>
          <w:szCs w:val="28"/>
        </w:rPr>
      </w:pPr>
      <w:r>
        <w:rPr>
          <w:rFonts w:ascii="Times New Roman" w:hAnsi="Times New Roman"/>
          <w:color w:val="auto"/>
          <w:szCs w:val="28"/>
        </w:rPr>
        <w:t xml:space="preserve">▪ </w:t>
      </w:r>
      <w:r w:rsidR="009D3AA2" w:rsidRPr="0046615B">
        <w:rPr>
          <w:rFonts w:ascii="Times New Roman" w:hAnsi="Times New Roman"/>
          <w:color w:val="auto"/>
          <w:szCs w:val="28"/>
        </w:rPr>
        <w:t xml:space="preserve">реализация комплексного психолого-педагогического и социального сопровождения обучающихся (в соответствии с рекомендациями ППк и ПМПК при </w:t>
      </w:r>
      <w:r w:rsidR="009D3AA2" w:rsidRPr="0046615B">
        <w:rPr>
          <w:rFonts w:ascii="Times New Roman" w:hAnsi="Times New Roman"/>
          <w:color w:val="auto"/>
          <w:szCs w:val="28"/>
        </w:rPr>
        <w:lastRenderedPageBreak/>
        <w:t>наличи</w:t>
      </w:r>
      <w:r>
        <w:rPr>
          <w:rFonts w:ascii="Times New Roman" w:hAnsi="Times New Roman"/>
          <w:color w:val="auto"/>
          <w:szCs w:val="28"/>
        </w:rPr>
        <w:t>и);</w:t>
      </w:r>
    </w:p>
    <w:p w:rsidR="0046615B" w:rsidRDefault="0046615B" w:rsidP="0046615B">
      <w:pPr>
        <w:pStyle w:val="1f4"/>
        <w:spacing w:after="0" w:line="360" w:lineRule="auto"/>
        <w:jc w:val="both"/>
        <w:rPr>
          <w:rFonts w:ascii="Times New Roman" w:hAnsi="Times New Roman"/>
          <w:color w:val="auto"/>
          <w:szCs w:val="28"/>
        </w:rPr>
      </w:pPr>
      <w:r>
        <w:rPr>
          <w:rFonts w:ascii="Times New Roman" w:hAnsi="Times New Roman"/>
          <w:color w:val="auto"/>
          <w:szCs w:val="28"/>
        </w:rPr>
        <w:t xml:space="preserve">▪ </w:t>
      </w:r>
      <w:r w:rsidR="009D3AA2" w:rsidRPr="0046615B">
        <w:rPr>
          <w:rFonts w:ascii="Times New Roman" w:hAnsi="Times New Roman"/>
          <w:color w:val="auto"/>
          <w:szCs w:val="28"/>
        </w:rPr>
        <w:t>реализация комплексной системы мероприятий по социальной адаптации и профессиональной ориентации обучающихся с труднос</w:t>
      </w:r>
      <w:r>
        <w:rPr>
          <w:rFonts w:ascii="Times New Roman" w:hAnsi="Times New Roman"/>
          <w:color w:val="auto"/>
          <w:szCs w:val="28"/>
        </w:rPr>
        <w:t>тями в обучении и социализации;</w:t>
      </w:r>
    </w:p>
    <w:p w:rsidR="0046615B" w:rsidRDefault="0046615B" w:rsidP="0046615B">
      <w:pPr>
        <w:pStyle w:val="1f4"/>
        <w:spacing w:after="0" w:line="360" w:lineRule="auto"/>
        <w:jc w:val="both"/>
        <w:rPr>
          <w:rFonts w:ascii="Times New Roman" w:hAnsi="Times New Roman"/>
          <w:color w:val="auto"/>
          <w:szCs w:val="28"/>
        </w:rPr>
      </w:pPr>
      <w:r>
        <w:rPr>
          <w:rFonts w:ascii="Times New Roman" w:hAnsi="Times New Roman"/>
          <w:color w:val="auto"/>
          <w:szCs w:val="28"/>
        </w:rPr>
        <w:t xml:space="preserve">▪ </w:t>
      </w:r>
      <w:r w:rsidR="009D3AA2" w:rsidRPr="0046615B">
        <w:rPr>
          <w:rFonts w:ascii="Times New Roman" w:hAnsi="Times New Roman"/>
          <w:color w:val="auto"/>
          <w:szCs w:val="28"/>
        </w:rPr>
        <w:t>обеспечение сетевого взаимодействия специалистов разного профиля в комплексной работе с обучающимися с труднос</w:t>
      </w:r>
      <w:r>
        <w:rPr>
          <w:rFonts w:ascii="Times New Roman" w:hAnsi="Times New Roman"/>
          <w:color w:val="auto"/>
          <w:szCs w:val="28"/>
        </w:rPr>
        <w:t>тями в обучении и социализации;</w:t>
      </w:r>
    </w:p>
    <w:p w:rsidR="009D3AA2" w:rsidRPr="0046615B" w:rsidRDefault="0046615B" w:rsidP="0046615B">
      <w:pPr>
        <w:pStyle w:val="1f4"/>
        <w:spacing w:after="0" w:line="360" w:lineRule="auto"/>
        <w:jc w:val="both"/>
        <w:rPr>
          <w:rFonts w:ascii="Times New Roman" w:hAnsi="Times New Roman"/>
          <w:color w:val="auto"/>
          <w:szCs w:val="28"/>
        </w:rPr>
      </w:pPr>
      <w:r>
        <w:rPr>
          <w:rFonts w:ascii="Times New Roman" w:hAnsi="Times New Roman"/>
          <w:color w:val="auto"/>
          <w:szCs w:val="28"/>
        </w:rPr>
        <w:t xml:space="preserve">▪ </w:t>
      </w:r>
      <w:r w:rsidR="009D3AA2" w:rsidRPr="0046615B">
        <w:rPr>
          <w:rFonts w:ascii="Times New Roman" w:hAnsi="Times New Roman"/>
          <w:color w:val="auto"/>
          <w:szCs w:val="28"/>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9D3AA2" w:rsidRPr="0046615B" w:rsidRDefault="009D3AA2" w:rsidP="0046615B">
      <w:pPr>
        <w:pStyle w:val="1f4"/>
        <w:spacing w:line="360" w:lineRule="auto"/>
        <w:jc w:val="both"/>
        <w:rPr>
          <w:rFonts w:ascii="Times New Roman" w:hAnsi="Times New Roman"/>
          <w:i/>
          <w:color w:val="auto"/>
          <w:szCs w:val="28"/>
        </w:rPr>
      </w:pPr>
      <w:r w:rsidRPr="0046615B">
        <w:rPr>
          <w:rFonts w:ascii="Times New Roman" w:hAnsi="Times New Roman"/>
          <w:color w:val="auto"/>
          <w:szCs w:val="28"/>
        </w:rPr>
        <w:t>Содержание программы коррекционной работы определяю</w:t>
      </w:r>
      <w:r w:rsidR="0046615B">
        <w:rPr>
          <w:rFonts w:ascii="Times New Roman" w:hAnsi="Times New Roman"/>
          <w:color w:val="auto"/>
          <w:szCs w:val="28"/>
        </w:rPr>
        <w:t xml:space="preserve">т </w:t>
      </w:r>
      <w:r w:rsidRPr="0046615B">
        <w:rPr>
          <w:rFonts w:ascii="Times New Roman" w:hAnsi="Times New Roman"/>
          <w:color w:val="auto"/>
          <w:szCs w:val="28"/>
        </w:rPr>
        <w:t xml:space="preserve">следующие </w:t>
      </w:r>
      <w:r w:rsidRPr="0046615B">
        <w:rPr>
          <w:rFonts w:ascii="Times New Roman" w:hAnsi="Times New Roman"/>
          <w:b/>
          <w:bCs/>
          <w:i/>
          <w:color w:val="auto"/>
          <w:szCs w:val="28"/>
        </w:rPr>
        <w:t>принципы</w:t>
      </w:r>
      <w:r w:rsidRPr="0046615B">
        <w:rPr>
          <w:rFonts w:ascii="Times New Roman" w:hAnsi="Times New Roman"/>
          <w:i/>
          <w:color w:val="auto"/>
          <w:szCs w:val="28"/>
        </w:rPr>
        <w:t>:</w:t>
      </w:r>
    </w:p>
    <w:p w:rsidR="009D3AA2" w:rsidRPr="0046615B" w:rsidRDefault="009D3AA2" w:rsidP="0046615B">
      <w:pPr>
        <w:pStyle w:val="1f4"/>
        <w:spacing w:line="360" w:lineRule="auto"/>
        <w:ind w:left="240" w:hanging="240"/>
        <w:jc w:val="both"/>
        <w:rPr>
          <w:rFonts w:ascii="Times New Roman" w:hAnsi="Times New Roman"/>
          <w:color w:val="auto"/>
          <w:szCs w:val="28"/>
        </w:rPr>
      </w:pPr>
      <w:r w:rsidRPr="0046615B">
        <w:rPr>
          <w:rFonts w:ascii="Times New Roman" w:hAnsi="Times New Roman"/>
          <w:color w:val="auto"/>
          <w:szCs w:val="28"/>
        </w:rPr>
        <w:t xml:space="preserve">— </w:t>
      </w:r>
      <w:r w:rsidRPr="0046615B">
        <w:rPr>
          <w:rFonts w:ascii="Times New Roman" w:hAnsi="Times New Roman"/>
          <w:i/>
          <w:iCs/>
          <w:color w:val="auto"/>
          <w:szCs w:val="28"/>
        </w:rPr>
        <w:t>Преемственность.</w:t>
      </w:r>
      <w:r w:rsidRPr="0046615B">
        <w:rPr>
          <w:rFonts w:ascii="Times New Roman" w:hAnsi="Times New Roman"/>
          <w:color w:val="auto"/>
          <w:szCs w:val="28"/>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9D3AA2" w:rsidRPr="0046615B" w:rsidRDefault="009D3AA2" w:rsidP="0046615B">
      <w:pPr>
        <w:pStyle w:val="1f4"/>
        <w:spacing w:line="360" w:lineRule="auto"/>
        <w:ind w:left="240" w:hanging="240"/>
        <w:jc w:val="both"/>
        <w:rPr>
          <w:rFonts w:ascii="Times New Roman" w:hAnsi="Times New Roman"/>
          <w:color w:val="auto"/>
          <w:szCs w:val="28"/>
        </w:rPr>
      </w:pPr>
      <w:r w:rsidRPr="0046615B">
        <w:rPr>
          <w:rFonts w:ascii="Times New Roman" w:hAnsi="Times New Roman"/>
          <w:color w:val="auto"/>
          <w:szCs w:val="28"/>
        </w:rPr>
        <w:t xml:space="preserve">— </w:t>
      </w:r>
      <w:r w:rsidRPr="0046615B">
        <w:rPr>
          <w:rFonts w:ascii="Times New Roman" w:hAnsi="Times New Roman"/>
          <w:i/>
          <w:iCs/>
          <w:color w:val="auto"/>
          <w:szCs w:val="28"/>
        </w:rPr>
        <w:t>Соблюдение интересов обучающихся.</w:t>
      </w:r>
      <w:r w:rsidRPr="0046615B">
        <w:rPr>
          <w:rFonts w:ascii="Times New Roman" w:hAnsi="Times New Roman"/>
          <w:color w:val="auto"/>
          <w:szCs w:val="28"/>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9D3AA2" w:rsidRPr="0046615B" w:rsidRDefault="009D3AA2" w:rsidP="0046615B">
      <w:pPr>
        <w:pStyle w:val="1f4"/>
        <w:spacing w:line="360" w:lineRule="auto"/>
        <w:ind w:left="240" w:hanging="240"/>
        <w:jc w:val="both"/>
        <w:rPr>
          <w:rFonts w:ascii="Times New Roman" w:hAnsi="Times New Roman"/>
          <w:color w:val="auto"/>
          <w:szCs w:val="28"/>
        </w:rPr>
      </w:pPr>
      <w:r w:rsidRPr="0046615B">
        <w:rPr>
          <w:rFonts w:ascii="Times New Roman" w:hAnsi="Times New Roman"/>
          <w:color w:val="auto"/>
          <w:szCs w:val="28"/>
        </w:rPr>
        <w:t xml:space="preserve">— </w:t>
      </w:r>
      <w:r w:rsidRPr="0046615B">
        <w:rPr>
          <w:rFonts w:ascii="Times New Roman" w:hAnsi="Times New Roman"/>
          <w:i/>
          <w:iCs/>
          <w:color w:val="auto"/>
          <w:szCs w:val="28"/>
        </w:rPr>
        <w:t>Непрерывность.</w:t>
      </w:r>
      <w:r w:rsidRPr="0046615B">
        <w:rPr>
          <w:rFonts w:ascii="Times New Roman" w:hAnsi="Times New Roman"/>
          <w:color w:val="auto"/>
          <w:szCs w:val="28"/>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9D3AA2" w:rsidRPr="0046615B" w:rsidRDefault="009D3AA2" w:rsidP="0046615B">
      <w:pPr>
        <w:pStyle w:val="1f4"/>
        <w:spacing w:line="360" w:lineRule="auto"/>
        <w:ind w:left="240" w:hanging="240"/>
        <w:jc w:val="both"/>
        <w:rPr>
          <w:rFonts w:ascii="Times New Roman" w:hAnsi="Times New Roman"/>
          <w:color w:val="auto"/>
          <w:szCs w:val="28"/>
        </w:rPr>
      </w:pPr>
      <w:r w:rsidRPr="0046615B">
        <w:rPr>
          <w:rFonts w:ascii="Times New Roman" w:hAnsi="Times New Roman"/>
          <w:color w:val="auto"/>
          <w:szCs w:val="28"/>
        </w:rPr>
        <w:t xml:space="preserve">— </w:t>
      </w:r>
      <w:r w:rsidRPr="0046615B">
        <w:rPr>
          <w:rFonts w:ascii="Times New Roman" w:hAnsi="Times New Roman"/>
          <w:i/>
          <w:iCs/>
          <w:color w:val="auto"/>
          <w:szCs w:val="28"/>
        </w:rPr>
        <w:t>Вариативность.</w:t>
      </w:r>
      <w:r w:rsidRPr="0046615B">
        <w:rPr>
          <w:rFonts w:ascii="Times New Roman" w:hAnsi="Times New Roman"/>
          <w:color w:val="auto"/>
          <w:szCs w:val="28"/>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9D3AA2" w:rsidRPr="0046615B" w:rsidRDefault="009D3AA2" w:rsidP="0046615B">
      <w:pPr>
        <w:pStyle w:val="1f4"/>
        <w:spacing w:after="0" w:line="360" w:lineRule="auto"/>
        <w:ind w:left="240" w:hanging="240"/>
        <w:jc w:val="both"/>
        <w:rPr>
          <w:rFonts w:ascii="Times New Roman" w:hAnsi="Times New Roman"/>
          <w:color w:val="auto"/>
          <w:szCs w:val="28"/>
        </w:rPr>
      </w:pPr>
      <w:r w:rsidRPr="0046615B">
        <w:rPr>
          <w:rFonts w:ascii="Times New Roman" w:hAnsi="Times New Roman"/>
          <w:color w:val="auto"/>
          <w:szCs w:val="28"/>
        </w:rPr>
        <w:t>—</w:t>
      </w:r>
      <w:r w:rsidR="0046615B">
        <w:rPr>
          <w:rFonts w:ascii="Times New Roman" w:hAnsi="Times New Roman"/>
          <w:color w:val="auto"/>
          <w:szCs w:val="28"/>
        </w:rPr>
        <w:t xml:space="preserve"> </w:t>
      </w:r>
      <w:r w:rsidRPr="0046615B">
        <w:rPr>
          <w:rFonts w:ascii="Times New Roman" w:hAnsi="Times New Roman"/>
          <w:i/>
          <w:iCs/>
          <w:color w:val="auto"/>
          <w:szCs w:val="28"/>
        </w:rPr>
        <w:t>Комплексность и системность.</w:t>
      </w:r>
      <w:r w:rsidRPr="0046615B">
        <w:rPr>
          <w:rFonts w:ascii="Times New Roman" w:hAnsi="Times New Roman"/>
          <w:color w:val="auto"/>
          <w:szCs w:val="28"/>
        </w:rPr>
        <w:t xml:space="preserve"> Принцип обеспечивает единство в подходах к диагностике, обучению и коррекции трудностей в обучении и социализации, </w:t>
      </w:r>
      <w:r w:rsidRPr="0046615B">
        <w:rPr>
          <w:rFonts w:ascii="Times New Roman" w:hAnsi="Times New Roman"/>
          <w:color w:val="auto"/>
          <w:szCs w:val="28"/>
        </w:rPr>
        <w:lastRenderedPageBreak/>
        <w:t>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9D3AA2" w:rsidRDefault="0046615B" w:rsidP="0046615B">
      <w:pPr>
        <w:pStyle w:val="3"/>
        <w:rPr>
          <w:rFonts w:ascii="Times New Roman" w:hAnsi="Times New Roman" w:cs="Times New Roman"/>
          <w:b/>
          <w:color w:val="auto"/>
          <w:sz w:val="28"/>
          <w:szCs w:val="28"/>
        </w:rPr>
      </w:pPr>
      <w:bookmarkStart w:id="133" w:name="_Toc142862579"/>
      <w:r>
        <w:rPr>
          <w:rFonts w:ascii="Times New Roman" w:hAnsi="Times New Roman" w:cs="Times New Roman"/>
          <w:b/>
          <w:color w:val="auto"/>
          <w:sz w:val="28"/>
          <w:szCs w:val="28"/>
        </w:rPr>
        <w:t xml:space="preserve">2.7.2. </w:t>
      </w:r>
      <w:r w:rsidRPr="0046615B">
        <w:rPr>
          <w:rFonts w:ascii="Times New Roman" w:hAnsi="Times New Roman" w:cs="Times New Roman"/>
          <w:b/>
          <w:color w:val="auto"/>
          <w:sz w:val="28"/>
          <w:szCs w:val="28"/>
        </w:rPr>
        <w:t>Содержательный раздел программы коррекционной работы.</w:t>
      </w:r>
      <w:bookmarkEnd w:id="133"/>
    </w:p>
    <w:p w:rsidR="0046615B" w:rsidRDefault="0046615B" w:rsidP="0046615B">
      <w:pPr>
        <w:pStyle w:val="1f4"/>
        <w:spacing w:before="240" w:line="360" w:lineRule="auto"/>
        <w:ind w:firstLine="851"/>
        <w:jc w:val="both"/>
        <w:rPr>
          <w:rFonts w:ascii="Times New Roman" w:hAnsi="Times New Roman"/>
          <w:color w:val="auto"/>
          <w:szCs w:val="28"/>
        </w:rPr>
      </w:pPr>
      <w:r w:rsidRPr="0046615B">
        <w:rPr>
          <w:rFonts w:ascii="Times New Roman" w:hAnsi="Times New Roman"/>
          <w:color w:val="auto"/>
          <w:szCs w:val="28"/>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46615B" w:rsidRPr="0046615B" w:rsidRDefault="0046615B" w:rsidP="0046615B">
      <w:pPr>
        <w:pStyle w:val="1f4"/>
        <w:spacing w:after="0" w:line="360" w:lineRule="auto"/>
        <w:ind w:firstLine="851"/>
        <w:jc w:val="both"/>
        <w:rPr>
          <w:rFonts w:ascii="Times New Roman" w:hAnsi="Times New Roman"/>
          <w:color w:val="auto"/>
          <w:szCs w:val="28"/>
        </w:rPr>
      </w:pPr>
      <w:r w:rsidRPr="0046615B">
        <w:rPr>
          <w:rFonts w:ascii="Times New Roman" w:hAnsi="Times New Roman"/>
          <w:color w:val="auto"/>
          <w:szCs w:val="28"/>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46615B" w:rsidRPr="0046615B" w:rsidRDefault="0046615B" w:rsidP="0046615B">
      <w:pPr>
        <w:pStyle w:val="afff6"/>
        <w:spacing w:line="360" w:lineRule="auto"/>
        <w:ind w:firstLine="400"/>
        <w:jc w:val="center"/>
        <w:rPr>
          <w:rFonts w:ascii="Times New Roman" w:hAnsi="Times New Roman" w:cs="Times New Roman"/>
          <w:sz w:val="28"/>
          <w:szCs w:val="28"/>
        </w:rPr>
      </w:pPr>
      <w:bookmarkStart w:id="134" w:name="bookmark1955"/>
      <w:r w:rsidRPr="0046615B">
        <w:rPr>
          <w:rFonts w:ascii="Times New Roman" w:hAnsi="Times New Roman" w:cs="Times New Roman"/>
          <w:sz w:val="28"/>
          <w:szCs w:val="28"/>
        </w:rPr>
        <w:t>Характеристика содержания направлений коррекционной работы</w:t>
      </w:r>
      <w:bookmarkEnd w:id="134"/>
    </w:p>
    <w:p w:rsidR="0046615B" w:rsidRPr="00C604C6" w:rsidRDefault="0046615B" w:rsidP="00C604C6">
      <w:pPr>
        <w:pStyle w:val="1f4"/>
        <w:spacing w:line="360" w:lineRule="auto"/>
        <w:jc w:val="both"/>
        <w:rPr>
          <w:rFonts w:ascii="Times New Roman" w:hAnsi="Times New Roman"/>
          <w:color w:val="auto"/>
          <w:szCs w:val="28"/>
          <w:u w:val="single"/>
        </w:rPr>
      </w:pPr>
      <w:r w:rsidRPr="00C604C6">
        <w:rPr>
          <w:rFonts w:ascii="Times New Roman" w:hAnsi="Times New Roman"/>
          <w:i/>
          <w:iCs/>
          <w:color w:val="auto"/>
          <w:szCs w:val="28"/>
          <w:u w:val="single"/>
        </w:rPr>
        <w:t>Диагностическая работа включает:</w:t>
      </w:r>
    </w:p>
    <w:p w:rsidR="0046615B" w:rsidRPr="0046615B" w:rsidRDefault="0046615B" w:rsidP="0046615B">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изучение развития эмоционально-волевой, познавательной, речевой сфер и личностных особенностей обучающихся;</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изучение социальной ситуации развития и условий семейного воспитания обучающихся;</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изучение адаптивных возможностей и уровня социализации обучающихся;</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lastRenderedPageBreak/>
        <w:t>изучение индивидуальных образовательных и социальнокоммуникативных потребностей обучающихся;</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46615B" w:rsidRPr="00C604C6" w:rsidRDefault="0046615B" w:rsidP="00C604C6">
      <w:pPr>
        <w:pStyle w:val="1f4"/>
        <w:spacing w:line="360" w:lineRule="auto"/>
        <w:ind w:firstLine="284"/>
        <w:jc w:val="both"/>
        <w:rPr>
          <w:rFonts w:ascii="Times New Roman" w:hAnsi="Times New Roman"/>
          <w:color w:val="auto"/>
          <w:szCs w:val="28"/>
          <w:u w:val="single"/>
        </w:rPr>
      </w:pPr>
      <w:r w:rsidRPr="00C604C6">
        <w:rPr>
          <w:rFonts w:ascii="Times New Roman" w:hAnsi="Times New Roman"/>
          <w:i/>
          <w:iCs/>
          <w:color w:val="auto"/>
          <w:szCs w:val="28"/>
          <w:u w:val="single"/>
        </w:rPr>
        <w:t>Коррекционно-развивающая и психопрофилактическая работа включает:</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коррекцию и развитие высших психических функций, эмоционально-волевой, познавательной и коммуникативной сфер;</w:t>
      </w:r>
    </w:p>
    <w:p w:rsidR="00C604C6"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развитие и укрепление зрелых личностных установок, формирование адекватных форм утверждения самостоятельности;</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формирование способов регуляции поведения и эмоциональных состояний;</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 xml:space="preserve">психологическую профилактику, направленную на сохранение, укрепление и </w:t>
      </w:r>
      <w:r w:rsidRPr="0046615B">
        <w:rPr>
          <w:rFonts w:ascii="Times New Roman" w:hAnsi="Times New Roman"/>
          <w:color w:val="auto"/>
          <w:szCs w:val="28"/>
        </w:rPr>
        <w:lastRenderedPageBreak/>
        <w:t>развитие психологического здоровья обучающихся;</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психопрофилактическую работу по сопровождению периода адаптации при переходе на уровень основного общего образования;</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психопрофилактическую работу при подготовке к прохождению государственной итоговой аттестации;</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развитие компетенций, необходимых для продолжения образования и профессионального самоопределения;</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социальную защиту ребенка в случаях неблагоприятных условий жизни при психотравмирующих обстоятельствах, в трудной жизненной ситуации.</w:t>
      </w:r>
    </w:p>
    <w:p w:rsidR="0046615B" w:rsidRPr="00C604C6" w:rsidRDefault="0046615B" w:rsidP="0046615B">
      <w:pPr>
        <w:pStyle w:val="1f4"/>
        <w:spacing w:line="360" w:lineRule="auto"/>
        <w:jc w:val="both"/>
        <w:rPr>
          <w:rFonts w:ascii="Times New Roman" w:hAnsi="Times New Roman"/>
          <w:color w:val="auto"/>
          <w:szCs w:val="28"/>
          <w:u w:val="single"/>
        </w:rPr>
      </w:pPr>
      <w:r w:rsidRPr="00C604C6">
        <w:rPr>
          <w:rFonts w:ascii="Times New Roman" w:hAnsi="Times New Roman"/>
          <w:i/>
          <w:iCs/>
          <w:color w:val="auto"/>
          <w:szCs w:val="28"/>
          <w:u w:val="single"/>
        </w:rPr>
        <w:t>Консультативная работа включает:</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консультирование специалистами педагогов по выбору индивидуально-ориентированных методов и приемов работы;</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46615B" w:rsidRPr="00C604C6" w:rsidRDefault="0046615B" w:rsidP="0046615B">
      <w:pPr>
        <w:pStyle w:val="1f4"/>
        <w:spacing w:line="360" w:lineRule="auto"/>
        <w:jc w:val="both"/>
        <w:rPr>
          <w:rFonts w:ascii="Times New Roman" w:hAnsi="Times New Roman"/>
          <w:color w:val="auto"/>
          <w:szCs w:val="28"/>
          <w:u w:val="single"/>
        </w:rPr>
      </w:pPr>
      <w:r w:rsidRPr="00C604C6">
        <w:rPr>
          <w:rFonts w:ascii="Times New Roman" w:hAnsi="Times New Roman"/>
          <w:i/>
          <w:iCs/>
          <w:color w:val="auto"/>
          <w:szCs w:val="28"/>
          <w:u w:val="single"/>
        </w:rPr>
        <w:t>Информационно-просветительская работа включает:</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информационную поддержку образовательной деятельности обучающихся, их родителей (законных представителей), педагогических работников;</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w:t>
      </w:r>
      <w:r w:rsidRPr="0046615B">
        <w:rPr>
          <w:rFonts w:ascii="Times New Roman" w:hAnsi="Times New Roman"/>
          <w:color w:val="auto"/>
          <w:szCs w:val="28"/>
        </w:rPr>
        <w:lastRenderedPageBreak/>
        <w:t>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46615B" w:rsidRPr="00C604C6" w:rsidRDefault="0046615B" w:rsidP="00C604C6">
      <w:pPr>
        <w:pStyle w:val="1f4"/>
        <w:spacing w:after="0" w:line="360" w:lineRule="auto"/>
        <w:jc w:val="both"/>
        <w:rPr>
          <w:rFonts w:ascii="Times New Roman" w:hAnsi="Times New Roman"/>
          <w:b/>
          <w:i/>
          <w:color w:val="auto"/>
          <w:szCs w:val="28"/>
        </w:rPr>
      </w:pPr>
      <w:r w:rsidRPr="0046615B">
        <w:rPr>
          <w:rFonts w:ascii="Times New Roman" w:hAnsi="Times New Roman"/>
          <w:color w:val="auto"/>
          <w:szCs w:val="28"/>
        </w:rPr>
        <w:t xml:space="preserve">Перечень, содержание и план реализации коррекционно-развивающих мероприятий определяются в соответствии со следующими </w:t>
      </w:r>
      <w:r w:rsidRPr="00C604C6">
        <w:rPr>
          <w:rFonts w:ascii="Times New Roman" w:hAnsi="Times New Roman"/>
          <w:b/>
          <w:i/>
          <w:color w:val="auto"/>
          <w:szCs w:val="28"/>
        </w:rPr>
        <w:t>тематическими разделами:</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мероприятия, направленные на развитие и коррекцию эмоциональной регуляции поведения и деятельности;</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C604C6"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мероприятия, направленные на развитие отдельных сторон познавательной сферы;</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мероприятия, направленные на преодоление трудностей речевого развития;</w:t>
      </w:r>
    </w:p>
    <w:p w:rsidR="0046615B" w:rsidRPr="0046615B" w:rsidRDefault="0046615B" w:rsidP="00C604C6">
      <w:pPr>
        <w:pStyle w:val="1f4"/>
        <w:spacing w:after="0" w:line="360" w:lineRule="auto"/>
        <w:jc w:val="both"/>
        <w:rPr>
          <w:rFonts w:ascii="Times New Roman" w:hAnsi="Times New Roman"/>
          <w:color w:val="auto"/>
          <w:szCs w:val="28"/>
        </w:rPr>
      </w:pPr>
      <w:r w:rsidRPr="0046615B">
        <w:rPr>
          <w:rFonts w:ascii="Times New Roman" w:hAnsi="Times New Roman"/>
          <w:color w:val="auto"/>
          <w:szCs w:val="28"/>
        </w:rPr>
        <w:t>мероприятия, направленные на психологическую поддержку обучающихся с инвалидностью.</w:t>
      </w:r>
    </w:p>
    <w:p w:rsidR="0046615B" w:rsidRPr="0046615B" w:rsidRDefault="0046615B" w:rsidP="0046615B">
      <w:pPr>
        <w:pStyle w:val="1f4"/>
        <w:spacing w:line="360" w:lineRule="auto"/>
        <w:jc w:val="both"/>
        <w:rPr>
          <w:rFonts w:ascii="Times New Roman" w:hAnsi="Times New Roman"/>
          <w:color w:val="auto"/>
          <w:szCs w:val="28"/>
        </w:rPr>
      </w:pPr>
      <w:r w:rsidRPr="0046615B">
        <w:rPr>
          <w:rFonts w:ascii="Times New Roman" w:hAnsi="Times New Roman"/>
          <w:color w:val="auto"/>
          <w:szCs w:val="28"/>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46615B" w:rsidRDefault="0046615B" w:rsidP="0046615B">
      <w:pPr>
        <w:pStyle w:val="1f4"/>
        <w:spacing w:after="140" w:line="360" w:lineRule="auto"/>
        <w:jc w:val="both"/>
        <w:rPr>
          <w:rFonts w:ascii="Times New Roman" w:hAnsi="Times New Roman"/>
          <w:color w:val="auto"/>
          <w:szCs w:val="28"/>
        </w:rPr>
      </w:pPr>
      <w:r w:rsidRPr="0046615B">
        <w:rPr>
          <w:rFonts w:ascii="Times New Roman" w:hAnsi="Times New Roman"/>
          <w:color w:val="auto"/>
          <w:szCs w:val="28"/>
        </w:rPr>
        <w:t xml:space="preserve">Во внеучебной внеурочной деятельности коррекционно-развивающая работа может осуществляться по программам дополнительного образования разной </w:t>
      </w:r>
      <w:r w:rsidRPr="0046615B">
        <w:rPr>
          <w:rFonts w:ascii="Times New Roman" w:hAnsi="Times New Roman"/>
          <w:color w:val="auto"/>
          <w:szCs w:val="28"/>
        </w:rPr>
        <w:lastRenderedPageBreak/>
        <w:t>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C604C6" w:rsidRPr="00C604C6" w:rsidRDefault="00C604C6" w:rsidP="00C604C6">
      <w:pPr>
        <w:pStyle w:val="2fb"/>
        <w:spacing w:after="120" w:line="360" w:lineRule="auto"/>
        <w:jc w:val="center"/>
        <w:rPr>
          <w:rFonts w:ascii="Times New Roman" w:hAnsi="Times New Roman" w:cs="Times New Roman"/>
          <w:b/>
          <w:sz w:val="28"/>
          <w:szCs w:val="28"/>
        </w:rPr>
      </w:pPr>
      <w:r w:rsidRPr="00C604C6">
        <w:rPr>
          <w:rFonts w:ascii="Times New Roman" w:hAnsi="Times New Roman" w:cs="Times New Roman"/>
          <w:b/>
          <w:sz w:val="28"/>
          <w:szCs w:val="28"/>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C604C6" w:rsidRPr="00C604C6" w:rsidRDefault="00C604C6" w:rsidP="00C604C6">
      <w:pPr>
        <w:pStyle w:val="1f4"/>
        <w:spacing w:after="0" w:line="360" w:lineRule="auto"/>
        <w:ind w:firstLine="0"/>
        <w:jc w:val="both"/>
        <w:rPr>
          <w:rFonts w:ascii="Times New Roman" w:hAnsi="Times New Roman"/>
          <w:i/>
          <w:color w:val="auto"/>
          <w:szCs w:val="28"/>
        </w:rPr>
      </w:pPr>
      <w:r w:rsidRPr="00C604C6">
        <w:rPr>
          <w:rFonts w:ascii="Times New Roman" w:hAnsi="Times New Roman"/>
          <w:b/>
          <w:i/>
          <w:szCs w:val="28"/>
        </w:rPr>
        <w:t>Диагностический модуль</w:t>
      </w:r>
    </w:p>
    <w:p w:rsidR="00C604C6" w:rsidRDefault="00C604C6" w:rsidP="00C604C6">
      <w:pPr>
        <w:pStyle w:val="2fb"/>
        <w:spacing w:line="360" w:lineRule="auto"/>
        <w:ind w:firstLine="708"/>
        <w:jc w:val="both"/>
        <w:rPr>
          <w:rFonts w:ascii="Times New Roman" w:hAnsi="Times New Roman" w:cs="Times New Roman"/>
          <w:sz w:val="28"/>
          <w:szCs w:val="28"/>
        </w:rPr>
      </w:pPr>
      <w:r w:rsidRPr="00C604C6">
        <w:rPr>
          <w:rFonts w:ascii="Times New Roman" w:hAnsi="Times New Roman" w:cs="Times New Roman"/>
          <w:b/>
          <w:sz w:val="28"/>
          <w:szCs w:val="28"/>
        </w:rPr>
        <w:t xml:space="preserve">Цель: </w:t>
      </w:r>
      <w:r w:rsidRPr="00C604C6">
        <w:rPr>
          <w:rFonts w:ascii="Times New Roman" w:hAnsi="Times New Roman" w:cs="Times New Roman"/>
          <w:sz w:val="28"/>
          <w:szCs w:val="28"/>
        </w:rPr>
        <w:t>выявление характера и интенсивности трудностей развития детей, проведение их комплексного обследования и подготовка рекомендаций по оказанию им психолого-медико-педагогической помощи.</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4"/>
        <w:gridCol w:w="2030"/>
        <w:gridCol w:w="2491"/>
        <w:gridCol w:w="1985"/>
        <w:gridCol w:w="1559"/>
      </w:tblGrid>
      <w:tr w:rsidR="00C604C6" w:rsidRPr="00F03F59" w:rsidTr="0037458D">
        <w:trPr>
          <w:trHeight w:val="140"/>
        </w:trPr>
        <w:tc>
          <w:tcPr>
            <w:tcW w:w="1824" w:type="dxa"/>
          </w:tcPr>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b/>
                <w:sz w:val="24"/>
                <w:szCs w:val="24"/>
              </w:rPr>
              <w:t>Задачи</w:t>
            </w:r>
          </w:p>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b/>
                <w:sz w:val="24"/>
                <w:szCs w:val="24"/>
              </w:rPr>
              <w:t>(направления деятельности)</w:t>
            </w:r>
          </w:p>
        </w:tc>
        <w:tc>
          <w:tcPr>
            <w:tcW w:w="2030" w:type="dxa"/>
          </w:tcPr>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b/>
                <w:sz w:val="24"/>
                <w:szCs w:val="24"/>
              </w:rPr>
              <w:t>Планируемые результаты</w:t>
            </w:r>
          </w:p>
        </w:tc>
        <w:tc>
          <w:tcPr>
            <w:tcW w:w="2491" w:type="dxa"/>
          </w:tcPr>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b/>
                <w:sz w:val="24"/>
                <w:szCs w:val="24"/>
              </w:rPr>
              <w:t>Виды и формы деятельности,</w:t>
            </w:r>
          </w:p>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b/>
                <w:sz w:val="24"/>
                <w:szCs w:val="24"/>
              </w:rPr>
              <w:t>мероприятия</w:t>
            </w:r>
          </w:p>
        </w:tc>
        <w:tc>
          <w:tcPr>
            <w:tcW w:w="1985" w:type="dxa"/>
          </w:tcPr>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b/>
                <w:sz w:val="24"/>
                <w:szCs w:val="24"/>
              </w:rPr>
              <w:t>Сроки</w:t>
            </w:r>
          </w:p>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b/>
                <w:sz w:val="24"/>
                <w:szCs w:val="24"/>
              </w:rPr>
              <w:t>(периодичность в течение года)</w:t>
            </w:r>
          </w:p>
        </w:tc>
        <w:tc>
          <w:tcPr>
            <w:tcW w:w="1559" w:type="dxa"/>
          </w:tcPr>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b/>
                <w:sz w:val="24"/>
                <w:szCs w:val="24"/>
              </w:rPr>
              <w:t>Ответстве</w:t>
            </w:r>
            <w:r>
              <w:rPr>
                <w:rFonts w:ascii="Times New Roman" w:hAnsi="Times New Roman" w:cs="Times New Roman"/>
                <w:b/>
                <w:sz w:val="24"/>
                <w:szCs w:val="24"/>
              </w:rPr>
              <w:t>н</w:t>
            </w:r>
            <w:r w:rsidRPr="00A179D9">
              <w:rPr>
                <w:rFonts w:ascii="Times New Roman" w:hAnsi="Times New Roman" w:cs="Times New Roman"/>
                <w:b/>
                <w:sz w:val="24"/>
                <w:szCs w:val="24"/>
              </w:rPr>
              <w:t>ные</w:t>
            </w:r>
          </w:p>
        </w:tc>
      </w:tr>
      <w:tr w:rsidR="00C604C6" w:rsidRPr="00F03F59" w:rsidTr="0037458D">
        <w:trPr>
          <w:trHeight w:val="140"/>
        </w:trPr>
        <w:tc>
          <w:tcPr>
            <w:tcW w:w="9889" w:type="dxa"/>
            <w:gridSpan w:val="5"/>
          </w:tcPr>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b/>
                <w:sz w:val="24"/>
                <w:szCs w:val="24"/>
              </w:rPr>
              <w:t xml:space="preserve">Медицинская диагностика </w:t>
            </w:r>
          </w:p>
        </w:tc>
      </w:tr>
      <w:tr w:rsidR="00C604C6" w:rsidRPr="00F03F59" w:rsidTr="0037458D">
        <w:trPr>
          <w:trHeight w:val="1960"/>
        </w:trPr>
        <w:tc>
          <w:tcPr>
            <w:tcW w:w="1824" w:type="dxa"/>
          </w:tcPr>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Определить состояние физического и психического здоровья детей.</w:t>
            </w:r>
          </w:p>
          <w:p w:rsidR="00C604C6" w:rsidRPr="00F03F59" w:rsidRDefault="00C604C6" w:rsidP="0037458D">
            <w:pPr>
              <w:pStyle w:val="2fb"/>
              <w:spacing w:line="240" w:lineRule="auto"/>
              <w:jc w:val="both"/>
              <w:rPr>
                <w:rFonts w:ascii="Times New Roman" w:hAnsi="Times New Roman" w:cs="Times New Roman"/>
                <w:sz w:val="24"/>
                <w:szCs w:val="24"/>
              </w:rPr>
            </w:pPr>
          </w:p>
        </w:tc>
        <w:tc>
          <w:tcPr>
            <w:tcW w:w="2030" w:type="dxa"/>
          </w:tcPr>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Выявление состояния физического и психического здоровья детей.</w:t>
            </w:r>
          </w:p>
          <w:p w:rsidR="00C604C6" w:rsidRPr="00F03F59" w:rsidRDefault="00C604C6" w:rsidP="0037458D">
            <w:pPr>
              <w:pStyle w:val="2fb"/>
              <w:spacing w:line="240" w:lineRule="auto"/>
              <w:jc w:val="both"/>
              <w:rPr>
                <w:rFonts w:ascii="Times New Roman" w:hAnsi="Times New Roman" w:cs="Times New Roman"/>
                <w:sz w:val="24"/>
                <w:szCs w:val="24"/>
              </w:rPr>
            </w:pPr>
          </w:p>
        </w:tc>
        <w:tc>
          <w:tcPr>
            <w:tcW w:w="2491" w:type="dxa"/>
          </w:tcPr>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Изучение истории развития ребенка, беседа с родителями,</w:t>
            </w:r>
          </w:p>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наблюдение классного руководителя,</w:t>
            </w:r>
          </w:p>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 xml:space="preserve">анализ работ обучающихся </w:t>
            </w:r>
          </w:p>
        </w:tc>
        <w:tc>
          <w:tcPr>
            <w:tcW w:w="1985" w:type="dxa"/>
          </w:tcPr>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сентябрь</w:t>
            </w:r>
          </w:p>
        </w:tc>
        <w:tc>
          <w:tcPr>
            <w:tcW w:w="1559" w:type="dxa"/>
          </w:tcPr>
          <w:p w:rsidR="00C604C6" w:rsidRPr="00F03F59" w:rsidRDefault="00C604C6" w:rsidP="0037458D">
            <w:pPr>
              <w:pStyle w:val="2fb"/>
              <w:spacing w:line="240" w:lineRule="auto"/>
              <w:jc w:val="both"/>
              <w:rPr>
                <w:rFonts w:ascii="Times New Roman" w:hAnsi="Times New Roman" w:cs="Times New Roman"/>
                <w:sz w:val="24"/>
                <w:szCs w:val="24"/>
              </w:rPr>
            </w:pPr>
            <w:r>
              <w:rPr>
                <w:rFonts w:ascii="Times New Roman" w:hAnsi="Times New Roman" w:cs="Times New Roman"/>
                <w:sz w:val="24"/>
                <w:szCs w:val="24"/>
              </w:rPr>
              <w:t>класс.</w:t>
            </w:r>
            <w:r w:rsidRPr="00F03F59">
              <w:rPr>
                <w:rFonts w:ascii="Times New Roman" w:hAnsi="Times New Roman" w:cs="Times New Roman"/>
                <w:sz w:val="24"/>
                <w:szCs w:val="24"/>
              </w:rPr>
              <w:t xml:space="preserve"> рук</w:t>
            </w:r>
            <w:r>
              <w:rPr>
                <w:rFonts w:ascii="Times New Roman" w:hAnsi="Times New Roman" w:cs="Times New Roman"/>
                <w:sz w:val="24"/>
                <w:szCs w:val="24"/>
              </w:rPr>
              <w:t>.,</w:t>
            </w:r>
          </w:p>
          <w:p w:rsidR="00C604C6" w:rsidRPr="00F03F59" w:rsidRDefault="00C604C6" w:rsidP="0037458D">
            <w:pPr>
              <w:pStyle w:val="2fb"/>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мед. </w:t>
            </w:r>
            <w:r w:rsidRPr="00F03F59">
              <w:rPr>
                <w:rFonts w:ascii="Times New Roman" w:hAnsi="Times New Roman" w:cs="Times New Roman"/>
                <w:sz w:val="24"/>
                <w:szCs w:val="24"/>
              </w:rPr>
              <w:t>работник</w:t>
            </w:r>
          </w:p>
          <w:p w:rsidR="00C604C6" w:rsidRPr="00F03F59" w:rsidRDefault="00C604C6" w:rsidP="0037458D">
            <w:pPr>
              <w:pStyle w:val="2fb"/>
              <w:spacing w:line="240" w:lineRule="auto"/>
              <w:jc w:val="both"/>
              <w:rPr>
                <w:rFonts w:ascii="Times New Roman" w:hAnsi="Times New Roman" w:cs="Times New Roman"/>
                <w:sz w:val="24"/>
                <w:szCs w:val="24"/>
              </w:rPr>
            </w:pPr>
          </w:p>
        </w:tc>
      </w:tr>
      <w:tr w:rsidR="00C604C6" w:rsidRPr="00F03F59" w:rsidTr="0037458D">
        <w:trPr>
          <w:trHeight w:val="380"/>
        </w:trPr>
        <w:tc>
          <w:tcPr>
            <w:tcW w:w="9889" w:type="dxa"/>
            <w:gridSpan w:val="5"/>
          </w:tcPr>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b/>
                <w:sz w:val="24"/>
                <w:szCs w:val="24"/>
              </w:rPr>
              <w:t xml:space="preserve">Психолого-педагогическая диагностика </w:t>
            </w:r>
          </w:p>
        </w:tc>
      </w:tr>
      <w:tr w:rsidR="00C604C6" w:rsidRPr="00F03F59" w:rsidTr="0037458D">
        <w:trPr>
          <w:trHeight w:val="140"/>
        </w:trPr>
        <w:tc>
          <w:tcPr>
            <w:tcW w:w="1824" w:type="dxa"/>
          </w:tcPr>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Первичная диагностика для выявления группы «риска»</w:t>
            </w:r>
          </w:p>
        </w:tc>
        <w:tc>
          <w:tcPr>
            <w:tcW w:w="2030" w:type="dxa"/>
          </w:tcPr>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Создание банка данных  обучающихся, нуждающихся в специализированной помощи</w:t>
            </w:r>
          </w:p>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Формирование характеристики образовательной ситуации в ОУ</w:t>
            </w:r>
          </w:p>
        </w:tc>
        <w:tc>
          <w:tcPr>
            <w:tcW w:w="2491" w:type="dxa"/>
          </w:tcPr>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Наблюдение, логопедическое и психологическое обследование;</w:t>
            </w:r>
          </w:p>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анкетирование  родителей, беседы с педагогами</w:t>
            </w:r>
          </w:p>
        </w:tc>
        <w:tc>
          <w:tcPr>
            <w:tcW w:w="1985" w:type="dxa"/>
          </w:tcPr>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сентябрь</w:t>
            </w:r>
          </w:p>
        </w:tc>
        <w:tc>
          <w:tcPr>
            <w:tcW w:w="1559" w:type="dxa"/>
          </w:tcPr>
          <w:p w:rsidR="00C604C6" w:rsidRPr="00F03F59" w:rsidRDefault="00C604C6" w:rsidP="0037458D">
            <w:pPr>
              <w:pStyle w:val="2fb"/>
              <w:spacing w:line="240" w:lineRule="auto"/>
              <w:jc w:val="both"/>
              <w:rPr>
                <w:rFonts w:ascii="Times New Roman" w:hAnsi="Times New Roman" w:cs="Times New Roman"/>
                <w:sz w:val="24"/>
                <w:szCs w:val="24"/>
              </w:rPr>
            </w:pPr>
            <w:r>
              <w:rPr>
                <w:rFonts w:ascii="Times New Roman" w:hAnsi="Times New Roman" w:cs="Times New Roman"/>
                <w:sz w:val="24"/>
                <w:szCs w:val="24"/>
              </w:rPr>
              <w:t>класс. рук.,</w:t>
            </w:r>
          </w:p>
          <w:p w:rsidR="00C604C6" w:rsidRPr="00F03F59" w:rsidRDefault="00C604C6" w:rsidP="0037458D">
            <w:pPr>
              <w:pStyle w:val="2fb"/>
              <w:spacing w:line="240" w:lineRule="auto"/>
              <w:jc w:val="both"/>
              <w:rPr>
                <w:rFonts w:ascii="Times New Roman" w:hAnsi="Times New Roman" w:cs="Times New Roman"/>
                <w:sz w:val="24"/>
                <w:szCs w:val="24"/>
              </w:rPr>
            </w:pPr>
            <w:r>
              <w:rPr>
                <w:rFonts w:ascii="Times New Roman" w:hAnsi="Times New Roman" w:cs="Times New Roman"/>
                <w:sz w:val="24"/>
                <w:szCs w:val="24"/>
              </w:rPr>
              <w:t>п</w:t>
            </w:r>
            <w:r w:rsidRPr="00F03F59">
              <w:rPr>
                <w:rFonts w:ascii="Times New Roman" w:hAnsi="Times New Roman" w:cs="Times New Roman"/>
                <w:sz w:val="24"/>
                <w:szCs w:val="24"/>
              </w:rPr>
              <w:t>едагог-психолог</w:t>
            </w:r>
          </w:p>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 xml:space="preserve"> </w:t>
            </w:r>
          </w:p>
        </w:tc>
      </w:tr>
      <w:tr w:rsidR="00C604C6" w:rsidRPr="00F03F59" w:rsidTr="0037458D">
        <w:trPr>
          <w:trHeight w:val="140"/>
        </w:trPr>
        <w:tc>
          <w:tcPr>
            <w:tcW w:w="1824" w:type="dxa"/>
          </w:tcPr>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Углубленная  диагно</w:t>
            </w:r>
            <w:r>
              <w:rPr>
                <w:rFonts w:ascii="Times New Roman" w:hAnsi="Times New Roman" w:cs="Times New Roman"/>
                <w:sz w:val="24"/>
                <w:szCs w:val="24"/>
              </w:rPr>
              <w:t>стика детей с трудностями в обучении и социализации</w:t>
            </w:r>
          </w:p>
        </w:tc>
        <w:tc>
          <w:tcPr>
            <w:tcW w:w="2030" w:type="dxa"/>
          </w:tcPr>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 xml:space="preserve">Получение объективных сведений об обучающемся на основании диагностической информации специалистов разного профиля, создание диагностических </w:t>
            </w:r>
            <w:r w:rsidRPr="00F03F59">
              <w:rPr>
                <w:rFonts w:ascii="Times New Roman" w:hAnsi="Times New Roman" w:cs="Times New Roman"/>
                <w:sz w:val="24"/>
                <w:szCs w:val="24"/>
              </w:rPr>
              <w:lastRenderedPageBreak/>
              <w:t>"портретов" детей</w:t>
            </w:r>
          </w:p>
        </w:tc>
        <w:tc>
          <w:tcPr>
            <w:tcW w:w="2491" w:type="dxa"/>
          </w:tcPr>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lastRenderedPageBreak/>
              <w:t xml:space="preserve">Диагностирование. </w:t>
            </w:r>
          </w:p>
        </w:tc>
        <w:tc>
          <w:tcPr>
            <w:tcW w:w="1985" w:type="dxa"/>
          </w:tcPr>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сентябрь</w:t>
            </w:r>
          </w:p>
        </w:tc>
        <w:tc>
          <w:tcPr>
            <w:tcW w:w="1559" w:type="dxa"/>
          </w:tcPr>
          <w:p w:rsidR="00C604C6" w:rsidRPr="00F03F59" w:rsidRDefault="00C604C6" w:rsidP="0037458D">
            <w:pPr>
              <w:pStyle w:val="2fb"/>
              <w:spacing w:line="240" w:lineRule="auto"/>
              <w:jc w:val="both"/>
              <w:rPr>
                <w:rFonts w:ascii="Times New Roman" w:hAnsi="Times New Roman" w:cs="Times New Roman"/>
                <w:sz w:val="24"/>
                <w:szCs w:val="24"/>
              </w:rPr>
            </w:pPr>
            <w:r>
              <w:rPr>
                <w:rFonts w:ascii="Times New Roman" w:hAnsi="Times New Roman" w:cs="Times New Roman"/>
                <w:sz w:val="24"/>
                <w:szCs w:val="24"/>
              </w:rPr>
              <w:t>п</w:t>
            </w:r>
            <w:r w:rsidRPr="00F03F59">
              <w:rPr>
                <w:rFonts w:ascii="Times New Roman" w:hAnsi="Times New Roman" w:cs="Times New Roman"/>
                <w:sz w:val="24"/>
                <w:szCs w:val="24"/>
              </w:rPr>
              <w:t>едагог-психолог</w:t>
            </w:r>
          </w:p>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 xml:space="preserve"> </w:t>
            </w:r>
          </w:p>
          <w:p w:rsidR="00C604C6" w:rsidRPr="00F03F59" w:rsidRDefault="00C604C6" w:rsidP="0037458D">
            <w:pPr>
              <w:pStyle w:val="2fb"/>
              <w:spacing w:line="240" w:lineRule="auto"/>
              <w:jc w:val="both"/>
              <w:rPr>
                <w:rFonts w:ascii="Times New Roman" w:hAnsi="Times New Roman" w:cs="Times New Roman"/>
                <w:sz w:val="24"/>
                <w:szCs w:val="24"/>
              </w:rPr>
            </w:pPr>
          </w:p>
        </w:tc>
      </w:tr>
      <w:tr w:rsidR="00C604C6" w:rsidRPr="00F03F59" w:rsidTr="0037458D">
        <w:trPr>
          <w:trHeight w:val="140"/>
        </w:trPr>
        <w:tc>
          <w:tcPr>
            <w:tcW w:w="1824" w:type="dxa"/>
          </w:tcPr>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lastRenderedPageBreak/>
              <w:t>Анализ причин возникновения трудностей в обучении.</w:t>
            </w:r>
          </w:p>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Выявление резервных возможностей</w:t>
            </w:r>
          </w:p>
        </w:tc>
        <w:tc>
          <w:tcPr>
            <w:tcW w:w="2030" w:type="dxa"/>
          </w:tcPr>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Индивидуальная коррекционная программа, соответствующая выявленному уровню развития обучающегося</w:t>
            </w:r>
          </w:p>
        </w:tc>
        <w:tc>
          <w:tcPr>
            <w:tcW w:w="2491" w:type="dxa"/>
          </w:tcPr>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Разработка коррекционной программы</w:t>
            </w:r>
          </w:p>
        </w:tc>
        <w:tc>
          <w:tcPr>
            <w:tcW w:w="1985" w:type="dxa"/>
          </w:tcPr>
          <w:p w:rsidR="00C604C6" w:rsidRPr="00F03F59" w:rsidRDefault="00C604C6" w:rsidP="0037458D">
            <w:pPr>
              <w:pStyle w:val="2fb"/>
              <w:spacing w:line="240" w:lineRule="auto"/>
              <w:jc w:val="both"/>
              <w:rPr>
                <w:rFonts w:ascii="Times New Roman" w:hAnsi="Times New Roman" w:cs="Times New Roman"/>
                <w:sz w:val="24"/>
                <w:szCs w:val="24"/>
              </w:rPr>
            </w:pPr>
            <w:r>
              <w:rPr>
                <w:rFonts w:ascii="Times New Roman" w:hAnsi="Times New Roman" w:cs="Times New Roman"/>
                <w:sz w:val="24"/>
                <w:szCs w:val="24"/>
              </w:rPr>
              <w:t>д</w:t>
            </w:r>
            <w:r w:rsidRPr="00F03F59">
              <w:rPr>
                <w:rFonts w:ascii="Times New Roman" w:hAnsi="Times New Roman" w:cs="Times New Roman"/>
                <w:sz w:val="24"/>
                <w:szCs w:val="24"/>
              </w:rPr>
              <w:t>о 10.10</w:t>
            </w:r>
          </w:p>
        </w:tc>
        <w:tc>
          <w:tcPr>
            <w:tcW w:w="1559" w:type="dxa"/>
          </w:tcPr>
          <w:p w:rsidR="00C604C6" w:rsidRPr="00F03F59" w:rsidRDefault="00C604C6" w:rsidP="0037458D">
            <w:pPr>
              <w:pStyle w:val="2fb"/>
              <w:spacing w:line="240" w:lineRule="auto"/>
              <w:jc w:val="both"/>
              <w:rPr>
                <w:rFonts w:ascii="Times New Roman" w:hAnsi="Times New Roman" w:cs="Times New Roman"/>
                <w:sz w:val="24"/>
                <w:szCs w:val="24"/>
              </w:rPr>
            </w:pPr>
            <w:r>
              <w:rPr>
                <w:rFonts w:ascii="Times New Roman" w:hAnsi="Times New Roman" w:cs="Times New Roman"/>
                <w:sz w:val="24"/>
                <w:szCs w:val="24"/>
              </w:rPr>
              <w:t>п</w:t>
            </w:r>
            <w:r w:rsidRPr="00F03F59">
              <w:rPr>
                <w:rFonts w:ascii="Times New Roman" w:hAnsi="Times New Roman" w:cs="Times New Roman"/>
                <w:sz w:val="24"/>
                <w:szCs w:val="24"/>
              </w:rPr>
              <w:t>едагог-психолог</w:t>
            </w:r>
          </w:p>
          <w:p w:rsidR="00C604C6" w:rsidRPr="00F03F59" w:rsidRDefault="00C604C6" w:rsidP="0037458D">
            <w:pPr>
              <w:pStyle w:val="2fb"/>
              <w:spacing w:line="240" w:lineRule="auto"/>
              <w:jc w:val="both"/>
              <w:rPr>
                <w:rFonts w:ascii="Times New Roman" w:hAnsi="Times New Roman" w:cs="Times New Roman"/>
                <w:sz w:val="24"/>
                <w:szCs w:val="24"/>
              </w:rPr>
            </w:pPr>
          </w:p>
        </w:tc>
      </w:tr>
      <w:tr w:rsidR="00C604C6" w:rsidRPr="00F03F59" w:rsidTr="0037458D">
        <w:trPr>
          <w:trHeight w:val="280"/>
        </w:trPr>
        <w:tc>
          <w:tcPr>
            <w:tcW w:w="9889" w:type="dxa"/>
            <w:gridSpan w:val="5"/>
          </w:tcPr>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b/>
                <w:sz w:val="24"/>
                <w:szCs w:val="24"/>
              </w:rPr>
              <w:t>Социально – педагогическая диагностика</w:t>
            </w:r>
          </w:p>
        </w:tc>
      </w:tr>
      <w:tr w:rsidR="00C604C6" w:rsidRPr="00F03F59" w:rsidTr="0037458D">
        <w:trPr>
          <w:trHeight w:val="2500"/>
        </w:trPr>
        <w:tc>
          <w:tcPr>
            <w:tcW w:w="1824" w:type="dxa"/>
          </w:tcPr>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Определение уровня организованности ребенка, особенности эмоционально-волевой и личностной сферы; уровня знаний по предметам</w:t>
            </w:r>
          </w:p>
          <w:p w:rsidR="00C604C6" w:rsidRPr="00F03F59" w:rsidRDefault="00C604C6" w:rsidP="0037458D">
            <w:pPr>
              <w:pStyle w:val="2fb"/>
              <w:spacing w:line="240" w:lineRule="auto"/>
              <w:jc w:val="both"/>
              <w:rPr>
                <w:rFonts w:ascii="Times New Roman" w:hAnsi="Times New Roman" w:cs="Times New Roman"/>
                <w:sz w:val="24"/>
                <w:szCs w:val="24"/>
              </w:rPr>
            </w:pPr>
          </w:p>
        </w:tc>
        <w:tc>
          <w:tcPr>
            <w:tcW w:w="2030" w:type="dxa"/>
          </w:tcPr>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 xml:space="preserve">Выявление нарушений в поведении (гиперактивность, замкнутость, обидчивость и т.д.) </w:t>
            </w:r>
          </w:p>
        </w:tc>
        <w:tc>
          <w:tcPr>
            <w:tcW w:w="2491" w:type="dxa"/>
          </w:tcPr>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Анкетирование, наблюдение во время занятий, беседа с родителями, посещение семьи. Составление характеристики.</w:t>
            </w:r>
          </w:p>
        </w:tc>
        <w:tc>
          <w:tcPr>
            <w:tcW w:w="1985" w:type="dxa"/>
          </w:tcPr>
          <w:p w:rsidR="00C604C6" w:rsidRPr="00F03F59" w:rsidRDefault="00C604C6" w:rsidP="0037458D">
            <w:pPr>
              <w:pStyle w:val="2fb"/>
              <w:spacing w:line="240" w:lineRule="auto"/>
              <w:jc w:val="both"/>
              <w:rPr>
                <w:rFonts w:ascii="Times New Roman" w:hAnsi="Times New Roman" w:cs="Times New Roman"/>
                <w:sz w:val="24"/>
                <w:szCs w:val="24"/>
              </w:rPr>
            </w:pPr>
            <w:r>
              <w:rPr>
                <w:rFonts w:ascii="Times New Roman" w:hAnsi="Times New Roman" w:cs="Times New Roman"/>
                <w:sz w:val="24"/>
                <w:szCs w:val="24"/>
              </w:rPr>
              <w:t>с</w:t>
            </w:r>
            <w:r w:rsidRPr="00F03F59">
              <w:rPr>
                <w:rFonts w:ascii="Times New Roman" w:hAnsi="Times New Roman" w:cs="Times New Roman"/>
                <w:sz w:val="24"/>
                <w:szCs w:val="24"/>
              </w:rPr>
              <w:t>ентябрь - октябрь</w:t>
            </w:r>
          </w:p>
          <w:p w:rsidR="00C604C6" w:rsidRPr="00F03F59" w:rsidRDefault="00C604C6" w:rsidP="0037458D">
            <w:pPr>
              <w:pStyle w:val="2fb"/>
              <w:spacing w:line="240" w:lineRule="auto"/>
              <w:jc w:val="both"/>
              <w:rPr>
                <w:rFonts w:ascii="Times New Roman" w:hAnsi="Times New Roman" w:cs="Times New Roman"/>
                <w:sz w:val="24"/>
                <w:szCs w:val="24"/>
              </w:rPr>
            </w:pPr>
          </w:p>
        </w:tc>
        <w:tc>
          <w:tcPr>
            <w:tcW w:w="1559" w:type="dxa"/>
          </w:tcPr>
          <w:p w:rsidR="00C604C6" w:rsidRPr="00F03F59" w:rsidRDefault="00C604C6" w:rsidP="0037458D">
            <w:pPr>
              <w:pStyle w:val="2fb"/>
              <w:spacing w:line="240" w:lineRule="auto"/>
              <w:jc w:val="both"/>
              <w:rPr>
                <w:rFonts w:ascii="Times New Roman" w:hAnsi="Times New Roman" w:cs="Times New Roman"/>
                <w:sz w:val="24"/>
                <w:szCs w:val="24"/>
              </w:rPr>
            </w:pPr>
            <w:r>
              <w:rPr>
                <w:rFonts w:ascii="Times New Roman" w:hAnsi="Times New Roman" w:cs="Times New Roman"/>
                <w:sz w:val="24"/>
                <w:szCs w:val="24"/>
              </w:rPr>
              <w:t>класс. рук.,</w:t>
            </w:r>
          </w:p>
          <w:p w:rsidR="00C604C6" w:rsidRPr="00F03F59" w:rsidRDefault="00C604C6" w:rsidP="0037458D">
            <w:pPr>
              <w:pStyle w:val="2fb"/>
              <w:spacing w:line="240" w:lineRule="auto"/>
              <w:jc w:val="both"/>
              <w:rPr>
                <w:rFonts w:ascii="Times New Roman" w:hAnsi="Times New Roman" w:cs="Times New Roman"/>
                <w:sz w:val="24"/>
                <w:szCs w:val="24"/>
              </w:rPr>
            </w:pPr>
            <w:r>
              <w:rPr>
                <w:rFonts w:ascii="Times New Roman" w:hAnsi="Times New Roman" w:cs="Times New Roman"/>
                <w:sz w:val="24"/>
                <w:szCs w:val="24"/>
              </w:rPr>
              <w:t>п</w:t>
            </w:r>
            <w:r w:rsidRPr="00F03F59">
              <w:rPr>
                <w:rFonts w:ascii="Times New Roman" w:hAnsi="Times New Roman" w:cs="Times New Roman"/>
                <w:sz w:val="24"/>
                <w:szCs w:val="24"/>
              </w:rPr>
              <w:t>едагог-психолог</w:t>
            </w:r>
            <w:r>
              <w:rPr>
                <w:rFonts w:ascii="Times New Roman" w:hAnsi="Times New Roman" w:cs="Times New Roman"/>
                <w:sz w:val="24"/>
                <w:szCs w:val="24"/>
              </w:rPr>
              <w:t>,</w:t>
            </w:r>
          </w:p>
          <w:p w:rsidR="00C604C6" w:rsidRPr="00F03F59" w:rsidRDefault="00C604C6" w:rsidP="0037458D">
            <w:pPr>
              <w:pStyle w:val="2fb"/>
              <w:spacing w:line="240" w:lineRule="auto"/>
              <w:jc w:val="both"/>
              <w:rPr>
                <w:rFonts w:ascii="Times New Roman" w:hAnsi="Times New Roman" w:cs="Times New Roman"/>
                <w:sz w:val="24"/>
                <w:szCs w:val="24"/>
              </w:rPr>
            </w:pPr>
            <w:r>
              <w:rPr>
                <w:rFonts w:ascii="Times New Roman" w:hAnsi="Times New Roman" w:cs="Times New Roman"/>
                <w:sz w:val="24"/>
                <w:szCs w:val="24"/>
              </w:rPr>
              <w:t>у</w:t>
            </w:r>
            <w:r w:rsidRPr="00F03F59">
              <w:rPr>
                <w:rFonts w:ascii="Times New Roman" w:hAnsi="Times New Roman" w:cs="Times New Roman"/>
                <w:sz w:val="24"/>
                <w:szCs w:val="24"/>
              </w:rPr>
              <w:t>читель-предметник</w:t>
            </w:r>
          </w:p>
        </w:tc>
      </w:tr>
    </w:tbl>
    <w:p w:rsidR="00C604C6" w:rsidRDefault="00C604C6" w:rsidP="00C604C6">
      <w:pPr>
        <w:pStyle w:val="2fb"/>
        <w:spacing w:line="360" w:lineRule="auto"/>
        <w:ind w:firstLine="708"/>
        <w:jc w:val="center"/>
        <w:rPr>
          <w:rFonts w:ascii="Times New Roman" w:hAnsi="Times New Roman" w:cs="Times New Roman"/>
          <w:sz w:val="28"/>
          <w:szCs w:val="28"/>
        </w:rPr>
      </w:pPr>
    </w:p>
    <w:p w:rsidR="00C604C6" w:rsidRPr="00C604C6" w:rsidRDefault="00C604C6" w:rsidP="00C604C6">
      <w:pPr>
        <w:pStyle w:val="2fb"/>
        <w:spacing w:line="360" w:lineRule="auto"/>
        <w:rPr>
          <w:rFonts w:ascii="Times New Roman" w:hAnsi="Times New Roman" w:cs="Times New Roman"/>
          <w:i/>
          <w:sz w:val="28"/>
          <w:szCs w:val="28"/>
        </w:rPr>
      </w:pPr>
      <w:r w:rsidRPr="00C604C6">
        <w:rPr>
          <w:rFonts w:ascii="Times New Roman" w:hAnsi="Times New Roman" w:cs="Times New Roman"/>
          <w:b/>
          <w:i/>
          <w:sz w:val="28"/>
          <w:szCs w:val="28"/>
        </w:rPr>
        <w:t>Коррекционно-развивающий модуль</w:t>
      </w:r>
    </w:p>
    <w:p w:rsidR="00C604C6" w:rsidRPr="00C604C6" w:rsidRDefault="00C604C6" w:rsidP="00C604C6">
      <w:pPr>
        <w:pStyle w:val="2fb"/>
        <w:spacing w:after="120" w:line="360" w:lineRule="auto"/>
        <w:ind w:firstLine="708"/>
        <w:jc w:val="both"/>
        <w:rPr>
          <w:rFonts w:ascii="Times New Roman" w:hAnsi="Times New Roman" w:cs="Times New Roman"/>
          <w:sz w:val="28"/>
          <w:szCs w:val="28"/>
        </w:rPr>
      </w:pPr>
      <w:r w:rsidRPr="00C604C6">
        <w:rPr>
          <w:rFonts w:ascii="Times New Roman" w:hAnsi="Times New Roman" w:cs="Times New Roman"/>
          <w:b/>
          <w:sz w:val="28"/>
          <w:szCs w:val="28"/>
        </w:rPr>
        <w:t>Цель:</w:t>
      </w:r>
      <w:r w:rsidRPr="00C604C6">
        <w:rPr>
          <w:rFonts w:ascii="Times New Roman" w:hAnsi="Times New Roman" w:cs="Times New Roman"/>
          <w:sz w:val="28"/>
          <w:szCs w:val="28"/>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w:t>
      </w:r>
    </w:p>
    <w:tbl>
      <w:tblPr>
        <w:tblW w:w="9926"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6"/>
        <w:gridCol w:w="2072"/>
        <w:gridCol w:w="2409"/>
        <w:gridCol w:w="1985"/>
        <w:gridCol w:w="1524"/>
      </w:tblGrid>
      <w:tr w:rsidR="00C604C6" w:rsidRPr="00F03F59" w:rsidTr="0037458D">
        <w:trPr>
          <w:trHeight w:val="1056"/>
        </w:trPr>
        <w:tc>
          <w:tcPr>
            <w:tcW w:w="1936" w:type="dxa"/>
          </w:tcPr>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b/>
                <w:sz w:val="24"/>
                <w:szCs w:val="24"/>
              </w:rPr>
              <w:t>Задачи (направления) деятельности</w:t>
            </w:r>
          </w:p>
          <w:p w:rsidR="00C604C6" w:rsidRPr="00F03F59" w:rsidRDefault="00C604C6" w:rsidP="0037458D">
            <w:pPr>
              <w:pStyle w:val="2fb"/>
              <w:spacing w:line="240" w:lineRule="auto"/>
              <w:jc w:val="both"/>
              <w:rPr>
                <w:rFonts w:ascii="Times New Roman" w:hAnsi="Times New Roman" w:cs="Times New Roman"/>
                <w:sz w:val="24"/>
                <w:szCs w:val="24"/>
              </w:rPr>
            </w:pPr>
          </w:p>
        </w:tc>
        <w:tc>
          <w:tcPr>
            <w:tcW w:w="2072" w:type="dxa"/>
          </w:tcPr>
          <w:p w:rsidR="00C604C6" w:rsidRPr="00F03F59" w:rsidRDefault="00C604C6" w:rsidP="0037458D">
            <w:pPr>
              <w:pStyle w:val="2fb"/>
              <w:spacing w:line="240" w:lineRule="auto"/>
              <w:ind w:left="-64"/>
              <w:jc w:val="both"/>
              <w:rPr>
                <w:rFonts w:ascii="Times New Roman" w:hAnsi="Times New Roman" w:cs="Times New Roman"/>
                <w:sz w:val="24"/>
                <w:szCs w:val="24"/>
              </w:rPr>
            </w:pPr>
            <w:r w:rsidRPr="00F03F59">
              <w:rPr>
                <w:rFonts w:ascii="Times New Roman" w:hAnsi="Times New Roman" w:cs="Times New Roman"/>
                <w:b/>
                <w:sz w:val="24"/>
                <w:szCs w:val="24"/>
              </w:rPr>
              <w:t>Планируемые результаты</w:t>
            </w:r>
          </w:p>
          <w:p w:rsidR="00C604C6" w:rsidRPr="00F03F59" w:rsidRDefault="00C604C6" w:rsidP="0037458D">
            <w:pPr>
              <w:pStyle w:val="2fb"/>
              <w:spacing w:line="240" w:lineRule="auto"/>
              <w:jc w:val="both"/>
              <w:rPr>
                <w:rFonts w:ascii="Times New Roman" w:hAnsi="Times New Roman" w:cs="Times New Roman"/>
                <w:sz w:val="24"/>
                <w:szCs w:val="24"/>
              </w:rPr>
            </w:pPr>
          </w:p>
        </w:tc>
        <w:tc>
          <w:tcPr>
            <w:tcW w:w="2409" w:type="dxa"/>
          </w:tcPr>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b/>
                <w:sz w:val="24"/>
                <w:szCs w:val="24"/>
              </w:rPr>
              <w:t>Виды и формы деятельности, мероприятия</w:t>
            </w:r>
          </w:p>
          <w:p w:rsidR="00C604C6" w:rsidRPr="00F03F59" w:rsidRDefault="00C604C6" w:rsidP="0037458D">
            <w:pPr>
              <w:pStyle w:val="2fb"/>
              <w:spacing w:line="240" w:lineRule="auto"/>
              <w:jc w:val="both"/>
              <w:rPr>
                <w:rFonts w:ascii="Times New Roman" w:hAnsi="Times New Roman" w:cs="Times New Roman"/>
                <w:sz w:val="24"/>
                <w:szCs w:val="24"/>
              </w:rPr>
            </w:pPr>
          </w:p>
        </w:tc>
        <w:tc>
          <w:tcPr>
            <w:tcW w:w="1985" w:type="dxa"/>
          </w:tcPr>
          <w:p w:rsidR="00C604C6" w:rsidRPr="00F03F59" w:rsidRDefault="00C604C6" w:rsidP="0037458D">
            <w:pPr>
              <w:pStyle w:val="2fb"/>
              <w:spacing w:line="240" w:lineRule="auto"/>
              <w:ind w:left="-121"/>
              <w:jc w:val="both"/>
              <w:rPr>
                <w:rFonts w:ascii="Times New Roman" w:hAnsi="Times New Roman" w:cs="Times New Roman"/>
                <w:sz w:val="24"/>
                <w:szCs w:val="24"/>
              </w:rPr>
            </w:pPr>
            <w:r w:rsidRPr="00F03F59">
              <w:rPr>
                <w:rFonts w:ascii="Times New Roman" w:hAnsi="Times New Roman" w:cs="Times New Roman"/>
                <w:b/>
                <w:sz w:val="24"/>
                <w:szCs w:val="24"/>
              </w:rPr>
              <w:t>Сроки (периодичность в течение года)</w:t>
            </w:r>
          </w:p>
          <w:p w:rsidR="00C604C6" w:rsidRPr="00F03F59" w:rsidRDefault="00C604C6" w:rsidP="0037458D">
            <w:pPr>
              <w:pStyle w:val="2fb"/>
              <w:spacing w:line="240" w:lineRule="auto"/>
              <w:jc w:val="both"/>
              <w:rPr>
                <w:rFonts w:ascii="Times New Roman" w:hAnsi="Times New Roman" w:cs="Times New Roman"/>
                <w:sz w:val="24"/>
                <w:szCs w:val="24"/>
              </w:rPr>
            </w:pPr>
          </w:p>
        </w:tc>
        <w:tc>
          <w:tcPr>
            <w:tcW w:w="1524" w:type="dxa"/>
          </w:tcPr>
          <w:p w:rsidR="00C604C6" w:rsidRPr="00F03F59" w:rsidRDefault="00C604C6" w:rsidP="0037458D">
            <w:pPr>
              <w:pStyle w:val="2fb"/>
              <w:spacing w:line="240" w:lineRule="auto"/>
              <w:ind w:left="-53"/>
              <w:jc w:val="both"/>
              <w:rPr>
                <w:rFonts w:ascii="Times New Roman" w:hAnsi="Times New Roman" w:cs="Times New Roman"/>
                <w:sz w:val="24"/>
                <w:szCs w:val="24"/>
              </w:rPr>
            </w:pPr>
            <w:r w:rsidRPr="00F03F59">
              <w:rPr>
                <w:rFonts w:ascii="Times New Roman" w:hAnsi="Times New Roman" w:cs="Times New Roman"/>
                <w:b/>
                <w:sz w:val="24"/>
                <w:szCs w:val="24"/>
              </w:rPr>
              <w:t>Ответственные</w:t>
            </w:r>
          </w:p>
          <w:p w:rsidR="00C604C6" w:rsidRPr="00F03F59" w:rsidRDefault="00C604C6" w:rsidP="0037458D">
            <w:pPr>
              <w:pStyle w:val="2fb"/>
              <w:spacing w:line="240" w:lineRule="auto"/>
              <w:jc w:val="both"/>
              <w:rPr>
                <w:rFonts w:ascii="Times New Roman" w:hAnsi="Times New Roman" w:cs="Times New Roman"/>
                <w:sz w:val="24"/>
                <w:szCs w:val="24"/>
              </w:rPr>
            </w:pPr>
          </w:p>
        </w:tc>
      </w:tr>
      <w:tr w:rsidR="00C604C6" w:rsidRPr="00F03F59" w:rsidTr="0037458D">
        <w:trPr>
          <w:trHeight w:val="200"/>
        </w:trPr>
        <w:tc>
          <w:tcPr>
            <w:tcW w:w="9926" w:type="dxa"/>
            <w:gridSpan w:val="5"/>
          </w:tcPr>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b/>
                <w:sz w:val="24"/>
                <w:szCs w:val="24"/>
              </w:rPr>
              <w:t>Психолого-педагогическая работа</w:t>
            </w:r>
          </w:p>
        </w:tc>
      </w:tr>
      <w:tr w:rsidR="00C604C6" w:rsidRPr="00F03F59" w:rsidTr="0037458D">
        <w:trPr>
          <w:trHeight w:val="200"/>
        </w:trPr>
        <w:tc>
          <w:tcPr>
            <w:tcW w:w="1936" w:type="dxa"/>
          </w:tcPr>
          <w:p w:rsidR="00C604C6" w:rsidRPr="00F03F59" w:rsidRDefault="00C604C6" w:rsidP="00C604C6">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 xml:space="preserve">Обеспечить педагогическое сопровождение </w:t>
            </w:r>
            <w:r>
              <w:rPr>
                <w:rFonts w:ascii="Times New Roman" w:hAnsi="Times New Roman" w:cs="Times New Roman"/>
                <w:sz w:val="24"/>
                <w:szCs w:val="24"/>
              </w:rPr>
              <w:t>детей с трудностями в обучении и социализации</w:t>
            </w:r>
          </w:p>
        </w:tc>
        <w:tc>
          <w:tcPr>
            <w:tcW w:w="2072" w:type="dxa"/>
          </w:tcPr>
          <w:p w:rsidR="00C604C6" w:rsidRPr="00F03F59" w:rsidRDefault="00C604C6" w:rsidP="00C604C6">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Планы, программы</w:t>
            </w:r>
          </w:p>
          <w:p w:rsidR="00C604C6" w:rsidRPr="00F03F59" w:rsidRDefault="00C604C6" w:rsidP="00C604C6">
            <w:pPr>
              <w:pStyle w:val="2fb"/>
              <w:spacing w:line="240" w:lineRule="auto"/>
              <w:rPr>
                <w:rFonts w:ascii="Times New Roman" w:hAnsi="Times New Roman" w:cs="Times New Roman"/>
                <w:sz w:val="24"/>
                <w:szCs w:val="24"/>
              </w:rPr>
            </w:pPr>
          </w:p>
        </w:tc>
        <w:tc>
          <w:tcPr>
            <w:tcW w:w="2409" w:type="dxa"/>
          </w:tcPr>
          <w:p w:rsidR="00C604C6" w:rsidRPr="00F03F59" w:rsidRDefault="00C604C6" w:rsidP="00C604C6">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Разработать индивидуальную программу по предмету.</w:t>
            </w:r>
          </w:p>
          <w:p w:rsidR="00C604C6" w:rsidRPr="00F03F59" w:rsidRDefault="00C604C6" w:rsidP="00C604C6">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Разработать воспитательную программу работы с классом и индивидуальную воспитательную программу для детей</w:t>
            </w:r>
            <w:r>
              <w:rPr>
                <w:rFonts w:ascii="Times New Roman" w:hAnsi="Times New Roman" w:cs="Times New Roman"/>
                <w:sz w:val="24"/>
                <w:szCs w:val="24"/>
              </w:rPr>
              <w:t xml:space="preserve"> с трудностями в обучении и социализации</w:t>
            </w:r>
            <w:r w:rsidRPr="00F03F59">
              <w:rPr>
                <w:rFonts w:ascii="Times New Roman" w:hAnsi="Times New Roman" w:cs="Times New Roman"/>
                <w:sz w:val="24"/>
                <w:szCs w:val="24"/>
              </w:rPr>
              <w:t>.</w:t>
            </w:r>
          </w:p>
          <w:p w:rsidR="00C604C6" w:rsidRPr="00F03F59" w:rsidRDefault="00C604C6" w:rsidP="00C604C6">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lastRenderedPageBreak/>
              <w:t>Разработать план работы с родителями по формированию толерантных отношений между участниками инклюзивного образовательного процесса.</w:t>
            </w:r>
          </w:p>
          <w:p w:rsidR="00C604C6" w:rsidRPr="00F03F59" w:rsidRDefault="00C604C6" w:rsidP="00C604C6">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Осуществление педагогического мониторинга достижений школьника.</w:t>
            </w:r>
          </w:p>
        </w:tc>
        <w:tc>
          <w:tcPr>
            <w:tcW w:w="1985" w:type="dxa"/>
          </w:tcPr>
          <w:p w:rsidR="00C604C6" w:rsidRPr="00F03F59" w:rsidRDefault="00C604C6" w:rsidP="00C604C6">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lastRenderedPageBreak/>
              <w:t>сентябрь</w:t>
            </w:r>
          </w:p>
        </w:tc>
        <w:tc>
          <w:tcPr>
            <w:tcW w:w="1524" w:type="dxa"/>
          </w:tcPr>
          <w:p w:rsidR="00C604C6" w:rsidRPr="00F03F59" w:rsidRDefault="00C604C6" w:rsidP="00C604C6">
            <w:pPr>
              <w:pStyle w:val="2fb"/>
              <w:spacing w:line="240" w:lineRule="auto"/>
              <w:rPr>
                <w:rFonts w:ascii="Times New Roman" w:hAnsi="Times New Roman" w:cs="Times New Roman"/>
                <w:sz w:val="24"/>
                <w:szCs w:val="24"/>
              </w:rPr>
            </w:pPr>
            <w:r>
              <w:rPr>
                <w:rFonts w:ascii="Times New Roman" w:hAnsi="Times New Roman" w:cs="Times New Roman"/>
                <w:sz w:val="24"/>
                <w:szCs w:val="24"/>
              </w:rPr>
              <w:t>з</w:t>
            </w:r>
            <w:r w:rsidRPr="00F03F59">
              <w:rPr>
                <w:rFonts w:ascii="Times New Roman" w:hAnsi="Times New Roman" w:cs="Times New Roman"/>
                <w:sz w:val="24"/>
                <w:szCs w:val="24"/>
              </w:rPr>
              <w:t>аместитель</w:t>
            </w:r>
          </w:p>
          <w:p w:rsidR="00C604C6" w:rsidRPr="00F03F59" w:rsidRDefault="00C604C6" w:rsidP="00C604C6">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директора по УВР</w:t>
            </w:r>
            <w:r>
              <w:rPr>
                <w:rFonts w:ascii="Times New Roman" w:hAnsi="Times New Roman" w:cs="Times New Roman"/>
                <w:sz w:val="24"/>
                <w:szCs w:val="24"/>
              </w:rPr>
              <w:t>,</w:t>
            </w:r>
          </w:p>
          <w:p w:rsidR="00C604C6" w:rsidRDefault="00C604C6" w:rsidP="00C604C6">
            <w:pPr>
              <w:pStyle w:val="2fb"/>
              <w:spacing w:line="240" w:lineRule="auto"/>
              <w:rPr>
                <w:rFonts w:ascii="Times New Roman" w:hAnsi="Times New Roman" w:cs="Times New Roman"/>
                <w:sz w:val="24"/>
                <w:szCs w:val="24"/>
              </w:rPr>
            </w:pPr>
            <w:r>
              <w:rPr>
                <w:rFonts w:ascii="Times New Roman" w:hAnsi="Times New Roman" w:cs="Times New Roman"/>
                <w:sz w:val="24"/>
                <w:szCs w:val="24"/>
              </w:rPr>
              <w:t>учителя</w:t>
            </w:r>
            <w:r w:rsidRPr="00F03F59">
              <w:rPr>
                <w:rFonts w:ascii="Times New Roman" w:hAnsi="Times New Roman" w:cs="Times New Roman"/>
                <w:sz w:val="24"/>
                <w:szCs w:val="24"/>
              </w:rPr>
              <w:t xml:space="preserve">, </w:t>
            </w:r>
          </w:p>
          <w:p w:rsidR="00C604C6" w:rsidRPr="00F03F59" w:rsidRDefault="00C604C6" w:rsidP="00C604C6">
            <w:pPr>
              <w:pStyle w:val="2fb"/>
              <w:spacing w:line="240" w:lineRule="auto"/>
              <w:rPr>
                <w:rFonts w:ascii="Times New Roman" w:hAnsi="Times New Roman" w:cs="Times New Roman"/>
                <w:sz w:val="24"/>
                <w:szCs w:val="24"/>
              </w:rPr>
            </w:pPr>
            <w:r>
              <w:rPr>
                <w:rFonts w:ascii="Times New Roman" w:hAnsi="Times New Roman" w:cs="Times New Roman"/>
                <w:sz w:val="24"/>
                <w:szCs w:val="24"/>
              </w:rPr>
              <w:t>класс. рук.</w:t>
            </w:r>
            <w:r w:rsidRPr="00F03F59">
              <w:rPr>
                <w:rFonts w:ascii="Times New Roman" w:hAnsi="Times New Roman" w:cs="Times New Roman"/>
                <w:sz w:val="24"/>
                <w:szCs w:val="24"/>
              </w:rPr>
              <w:t>, социальный педагог</w:t>
            </w:r>
          </w:p>
        </w:tc>
      </w:tr>
      <w:tr w:rsidR="00C604C6" w:rsidRPr="00F03F59" w:rsidTr="0037458D">
        <w:trPr>
          <w:trHeight w:val="200"/>
        </w:trPr>
        <w:tc>
          <w:tcPr>
            <w:tcW w:w="1936" w:type="dxa"/>
          </w:tcPr>
          <w:p w:rsidR="00C604C6" w:rsidRPr="00F03F59" w:rsidRDefault="00C604C6" w:rsidP="007601BC">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lastRenderedPageBreak/>
              <w:t>Обеспечить психологическое и логоп</w:t>
            </w:r>
            <w:r>
              <w:rPr>
                <w:rFonts w:ascii="Times New Roman" w:hAnsi="Times New Roman" w:cs="Times New Roman"/>
                <w:sz w:val="24"/>
                <w:szCs w:val="24"/>
              </w:rPr>
              <w:t>едическое сопровождение детей</w:t>
            </w:r>
          </w:p>
        </w:tc>
        <w:tc>
          <w:tcPr>
            <w:tcW w:w="2072" w:type="dxa"/>
          </w:tcPr>
          <w:p w:rsidR="00C604C6" w:rsidRPr="00F03F59" w:rsidRDefault="00C604C6" w:rsidP="007601BC">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Позитивная динамика развиваемых параметров</w:t>
            </w:r>
          </w:p>
        </w:tc>
        <w:tc>
          <w:tcPr>
            <w:tcW w:w="2409" w:type="dxa"/>
          </w:tcPr>
          <w:p w:rsidR="00C604C6" w:rsidRPr="00F03F59" w:rsidRDefault="00C604C6" w:rsidP="007601BC">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1.Формирование групп для коррекционной работы.</w:t>
            </w:r>
          </w:p>
          <w:p w:rsidR="00C604C6" w:rsidRPr="00F03F59" w:rsidRDefault="00C604C6" w:rsidP="007601BC">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2.Составление расписания занятий.</w:t>
            </w:r>
          </w:p>
          <w:p w:rsidR="00C604C6" w:rsidRPr="00F03F59" w:rsidRDefault="00C604C6" w:rsidP="007601BC">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3. Проведение коррекционных занятий.</w:t>
            </w:r>
          </w:p>
          <w:p w:rsidR="00C604C6" w:rsidRPr="00F03F59" w:rsidRDefault="00C604C6" w:rsidP="007601BC">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4. Отслеживание динамики развития ребенка</w:t>
            </w:r>
          </w:p>
        </w:tc>
        <w:tc>
          <w:tcPr>
            <w:tcW w:w="1985" w:type="dxa"/>
          </w:tcPr>
          <w:p w:rsidR="00C604C6" w:rsidRPr="00F03F59" w:rsidRDefault="00C604C6" w:rsidP="007601BC">
            <w:pPr>
              <w:pStyle w:val="2fb"/>
              <w:spacing w:line="240" w:lineRule="auto"/>
              <w:rPr>
                <w:rFonts w:ascii="Times New Roman" w:hAnsi="Times New Roman" w:cs="Times New Roman"/>
                <w:sz w:val="24"/>
                <w:szCs w:val="24"/>
              </w:rPr>
            </w:pPr>
            <w:r>
              <w:rPr>
                <w:rFonts w:ascii="Times New Roman" w:hAnsi="Times New Roman" w:cs="Times New Roman"/>
                <w:sz w:val="24"/>
                <w:szCs w:val="24"/>
              </w:rPr>
              <w:t>д</w:t>
            </w:r>
            <w:r w:rsidRPr="00F03F59">
              <w:rPr>
                <w:rFonts w:ascii="Times New Roman" w:hAnsi="Times New Roman" w:cs="Times New Roman"/>
                <w:sz w:val="24"/>
                <w:szCs w:val="24"/>
              </w:rPr>
              <w:t>о 10.10</w:t>
            </w:r>
          </w:p>
          <w:p w:rsidR="00C604C6" w:rsidRPr="00F03F59" w:rsidRDefault="00C604C6" w:rsidP="007601BC">
            <w:pPr>
              <w:pStyle w:val="2fb"/>
              <w:spacing w:line="240" w:lineRule="auto"/>
              <w:rPr>
                <w:rFonts w:ascii="Times New Roman" w:hAnsi="Times New Roman" w:cs="Times New Roman"/>
                <w:sz w:val="24"/>
                <w:szCs w:val="24"/>
              </w:rPr>
            </w:pPr>
          </w:p>
          <w:p w:rsidR="00C604C6" w:rsidRPr="00F03F59" w:rsidRDefault="00C604C6" w:rsidP="007601BC">
            <w:pPr>
              <w:pStyle w:val="2fb"/>
              <w:spacing w:line="240" w:lineRule="auto"/>
              <w:rPr>
                <w:rFonts w:ascii="Times New Roman" w:hAnsi="Times New Roman" w:cs="Times New Roman"/>
                <w:sz w:val="24"/>
                <w:szCs w:val="24"/>
              </w:rPr>
            </w:pPr>
          </w:p>
          <w:p w:rsidR="00C604C6" w:rsidRPr="00F03F59" w:rsidRDefault="00C604C6" w:rsidP="007601BC">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10.10-15.05</w:t>
            </w:r>
          </w:p>
        </w:tc>
        <w:tc>
          <w:tcPr>
            <w:tcW w:w="1524" w:type="dxa"/>
          </w:tcPr>
          <w:p w:rsidR="00C604C6" w:rsidRPr="00F03F59" w:rsidRDefault="00C604C6" w:rsidP="007601BC">
            <w:pPr>
              <w:pStyle w:val="2fb"/>
              <w:spacing w:line="240" w:lineRule="auto"/>
              <w:rPr>
                <w:rFonts w:ascii="Times New Roman" w:hAnsi="Times New Roman" w:cs="Times New Roman"/>
                <w:sz w:val="24"/>
                <w:szCs w:val="24"/>
              </w:rPr>
            </w:pPr>
            <w:r>
              <w:rPr>
                <w:rFonts w:ascii="Times New Roman" w:hAnsi="Times New Roman" w:cs="Times New Roman"/>
                <w:sz w:val="24"/>
                <w:szCs w:val="24"/>
              </w:rPr>
              <w:t>п</w:t>
            </w:r>
            <w:r w:rsidRPr="00F03F59">
              <w:rPr>
                <w:rFonts w:ascii="Times New Roman" w:hAnsi="Times New Roman" w:cs="Times New Roman"/>
                <w:sz w:val="24"/>
                <w:szCs w:val="24"/>
              </w:rPr>
              <w:t>едагог-психолог, логопед</w:t>
            </w:r>
          </w:p>
          <w:p w:rsidR="00C604C6" w:rsidRPr="00F03F59" w:rsidRDefault="00C604C6" w:rsidP="007601BC">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 xml:space="preserve"> </w:t>
            </w:r>
          </w:p>
          <w:p w:rsidR="00C604C6" w:rsidRPr="00F03F59" w:rsidRDefault="00C604C6" w:rsidP="007601BC">
            <w:pPr>
              <w:pStyle w:val="2fb"/>
              <w:spacing w:line="240" w:lineRule="auto"/>
              <w:rPr>
                <w:rFonts w:ascii="Times New Roman" w:hAnsi="Times New Roman" w:cs="Times New Roman"/>
                <w:sz w:val="24"/>
                <w:szCs w:val="24"/>
              </w:rPr>
            </w:pPr>
          </w:p>
        </w:tc>
      </w:tr>
      <w:tr w:rsidR="00C604C6" w:rsidRPr="00F03F59" w:rsidTr="0037458D">
        <w:trPr>
          <w:trHeight w:val="200"/>
        </w:trPr>
        <w:tc>
          <w:tcPr>
            <w:tcW w:w="9926" w:type="dxa"/>
            <w:gridSpan w:val="5"/>
          </w:tcPr>
          <w:p w:rsidR="00C604C6" w:rsidRPr="00F03F59" w:rsidRDefault="00C604C6"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b/>
                <w:sz w:val="24"/>
                <w:szCs w:val="24"/>
              </w:rPr>
              <w:t>Лечебно – профилактическая работа</w:t>
            </w:r>
          </w:p>
        </w:tc>
      </w:tr>
      <w:tr w:rsidR="00C604C6" w:rsidRPr="00F03F59" w:rsidTr="0037458D">
        <w:trPr>
          <w:trHeight w:val="200"/>
        </w:trPr>
        <w:tc>
          <w:tcPr>
            <w:tcW w:w="1936" w:type="dxa"/>
          </w:tcPr>
          <w:p w:rsidR="00C604C6" w:rsidRPr="00F03F59" w:rsidRDefault="00C604C6" w:rsidP="00F600DC">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 xml:space="preserve">Создание условий для сохранения и </w:t>
            </w:r>
            <w:r>
              <w:rPr>
                <w:rFonts w:ascii="Times New Roman" w:hAnsi="Times New Roman" w:cs="Times New Roman"/>
                <w:sz w:val="24"/>
                <w:szCs w:val="24"/>
              </w:rPr>
              <w:t>укрепления здоровья обучающихся, испытывающих трудности в обучении и социализации</w:t>
            </w:r>
          </w:p>
          <w:p w:rsidR="00C604C6" w:rsidRPr="00F03F59" w:rsidRDefault="00C604C6" w:rsidP="00F600DC">
            <w:pPr>
              <w:pStyle w:val="2fb"/>
              <w:spacing w:line="240" w:lineRule="auto"/>
              <w:rPr>
                <w:rFonts w:ascii="Times New Roman" w:hAnsi="Times New Roman" w:cs="Times New Roman"/>
                <w:sz w:val="24"/>
                <w:szCs w:val="24"/>
              </w:rPr>
            </w:pPr>
          </w:p>
          <w:p w:rsidR="00C604C6" w:rsidRPr="00F03F59" w:rsidRDefault="00C604C6" w:rsidP="00F600DC">
            <w:pPr>
              <w:pStyle w:val="2fb"/>
              <w:spacing w:line="240" w:lineRule="auto"/>
              <w:rPr>
                <w:rFonts w:ascii="Times New Roman" w:hAnsi="Times New Roman" w:cs="Times New Roman"/>
                <w:sz w:val="24"/>
                <w:szCs w:val="24"/>
              </w:rPr>
            </w:pPr>
          </w:p>
        </w:tc>
        <w:tc>
          <w:tcPr>
            <w:tcW w:w="2072" w:type="dxa"/>
          </w:tcPr>
          <w:p w:rsidR="00C604C6" w:rsidRPr="00F03F59" w:rsidRDefault="00C604C6" w:rsidP="00F600DC">
            <w:pPr>
              <w:pStyle w:val="2fb"/>
              <w:spacing w:line="240" w:lineRule="auto"/>
              <w:rPr>
                <w:rFonts w:ascii="Times New Roman" w:hAnsi="Times New Roman" w:cs="Times New Roman"/>
                <w:sz w:val="24"/>
                <w:szCs w:val="24"/>
              </w:rPr>
            </w:pPr>
          </w:p>
        </w:tc>
        <w:tc>
          <w:tcPr>
            <w:tcW w:w="2409" w:type="dxa"/>
          </w:tcPr>
          <w:p w:rsidR="00C604C6" w:rsidRPr="00F03F59" w:rsidRDefault="00C604C6" w:rsidP="00F600DC">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Разработка рекомендаций для педагогов, учителя, и ро</w:t>
            </w:r>
            <w:r>
              <w:rPr>
                <w:rFonts w:ascii="Times New Roman" w:hAnsi="Times New Roman" w:cs="Times New Roman"/>
                <w:sz w:val="24"/>
                <w:szCs w:val="24"/>
              </w:rPr>
              <w:t>дителей по работе с детьми данной категории</w:t>
            </w:r>
            <w:r w:rsidRPr="00F03F59">
              <w:rPr>
                <w:rFonts w:ascii="Times New Roman" w:hAnsi="Times New Roman" w:cs="Times New Roman"/>
                <w:sz w:val="24"/>
                <w:szCs w:val="24"/>
              </w:rPr>
              <w:t>.</w:t>
            </w:r>
          </w:p>
          <w:p w:rsidR="00C604C6" w:rsidRPr="00F03F59" w:rsidRDefault="00C604C6" w:rsidP="00F600DC">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Внедрение здоровьесберегаю</w:t>
            </w:r>
          </w:p>
          <w:p w:rsidR="00C604C6" w:rsidRDefault="00C604C6" w:rsidP="00F600DC">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щих техно</w:t>
            </w:r>
            <w:r>
              <w:rPr>
                <w:rFonts w:ascii="Times New Roman" w:hAnsi="Times New Roman" w:cs="Times New Roman"/>
                <w:sz w:val="24"/>
                <w:szCs w:val="24"/>
              </w:rPr>
              <w:t>логий в образовательный процесс.</w:t>
            </w:r>
          </w:p>
          <w:p w:rsidR="00C604C6" w:rsidRPr="00F03F59" w:rsidRDefault="00C604C6" w:rsidP="00F600DC">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C604C6" w:rsidRPr="00F03F59" w:rsidRDefault="00C604C6" w:rsidP="00F600DC">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Реализация профилактических образовательных программ</w:t>
            </w:r>
          </w:p>
        </w:tc>
        <w:tc>
          <w:tcPr>
            <w:tcW w:w="1985" w:type="dxa"/>
          </w:tcPr>
          <w:p w:rsidR="00C604C6" w:rsidRPr="00F03F59" w:rsidRDefault="00C604C6" w:rsidP="00F600DC">
            <w:pPr>
              <w:pStyle w:val="2fb"/>
              <w:spacing w:line="240" w:lineRule="auto"/>
              <w:rPr>
                <w:rFonts w:ascii="Times New Roman" w:hAnsi="Times New Roman" w:cs="Times New Roman"/>
                <w:sz w:val="24"/>
                <w:szCs w:val="24"/>
              </w:rPr>
            </w:pPr>
          </w:p>
          <w:p w:rsidR="00C604C6" w:rsidRPr="00F03F59" w:rsidRDefault="00C604C6" w:rsidP="00F600DC">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В течение года</w:t>
            </w:r>
          </w:p>
        </w:tc>
        <w:tc>
          <w:tcPr>
            <w:tcW w:w="1524" w:type="dxa"/>
          </w:tcPr>
          <w:p w:rsidR="00C604C6" w:rsidRPr="00F03F59" w:rsidRDefault="00C604C6" w:rsidP="00F600DC">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Заместитель</w:t>
            </w:r>
          </w:p>
          <w:p w:rsidR="00C604C6" w:rsidRPr="00F03F59" w:rsidRDefault="00C604C6" w:rsidP="00F600DC">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директора по УВР</w:t>
            </w:r>
            <w:r>
              <w:rPr>
                <w:rFonts w:ascii="Times New Roman" w:hAnsi="Times New Roman" w:cs="Times New Roman"/>
                <w:sz w:val="24"/>
                <w:szCs w:val="24"/>
              </w:rPr>
              <w:t>,</w:t>
            </w:r>
          </w:p>
          <w:p w:rsidR="00C604C6" w:rsidRDefault="00C604C6" w:rsidP="00F600DC">
            <w:pPr>
              <w:pStyle w:val="2fb"/>
              <w:spacing w:line="240" w:lineRule="auto"/>
              <w:rPr>
                <w:rFonts w:ascii="Times New Roman" w:hAnsi="Times New Roman" w:cs="Times New Roman"/>
                <w:sz w:val="24"/>
                <w:szCs w:val="24"/>
              </w:rPr>
            </w:pPr>
            <w:r>
              <w:rPr>
                <w:rFonts w:ascii="Times New Roman" w:hAnsi="Times New Roman" w:cs="Times New Roman"/>
                <w:sz w:val="24"/>
                <w:szCs w:val="24"/>
              </w:rPr>
              <w:t>к</w:t>
            </w:r>
            <w:r w:rsidRPr="00F03F59">
              <w:rPr>
                <w:rFonts w:ascii="Times New Roman" w:hAnsi="Times New Roman" w:cs="Times New Roman"/>
                <w:sz w:val="24"/>
                <w:szCs w:val="24"/>
              </w:rPr>
              <w:t>ласс</w:t>
            </w:r>
            <w:r>
              <w:rPr>
                <w:rFonts w:ascii="Times New Roman" w:hAnsi="Times New Roman" w:cs="Times New Roman"/>
                <w:sz w:val="24"/>
                <w:szCs w:val="24"/>
              </w:rPr>
              <w:t>. рук.,</w:t>
            </w:r>
          </w:p>
          <w:p w:rsidR="00C604C6" w:rsidRPr="00F03F59" w:rsidRDefault="00C604C6" w:rsidP="00F600DC">
            <w:pPr>
              <w:pStyle w:val="2fb"/>
              <w:spacing w:line="240" w:lineRule="auto"/>
              <w:rPr>
                <w:rFonts w:ascii="Times New Roman" w:hAnsi="Times New Roman" w:cs="Times New Roman"/>
                <w:sz w:val="24"/>
                <w:szCs w:val="24"/>
              </w:rPr>
            </w:pPr>
            <w:r>
              <w:rPr>
                <w:rFonts w:ascii="Times New Roman" w:hAnsi="Times New Roman" w:cs="Times New Roman"/>
                <w:sz w:val="24"/>
                <w:szCs w:val="24"/>
              </w:rPr>
              <w:t>п</w:t>
            </w:r>
            <w:r w:rsidRPr="00F03F59">
              <w:rPr>
                <w:rFonts w:ascii="Times New Roman" w:hAnsi="Times New Roman" w:cs="Times New Roman"/>
                <w:sz w:val="24"/>
                <w:szCs w:val="24"/>
              </w:rPr>
              <w:t>едагог-психолог</w:t>
            </w:r>
            <w:r>
              <w:rPr>
                <w:rFonts w:ascii="Times New Roman" w:hAnsi="Times New Roman" w:cs="Times New Roman"/>
                <w:sz w:val="24"/>
                <w:szCs w:val="24"/>
              </w:rPr>
              <w:t>,</w:t>
            </w:r>
          </w:p>
          <w:p w:rsidR="00C604C6" w:rsidRPr="00F03F59" w:rsidRDefault="00C604C6" w:rsidP="00F600DC">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логопед</w:t>
            </w:r>
            <w:r>
              <w:rPr>
                <w:rFonts w:ascii="Times New Roman" w:hAnsi="Times New Roman" w:cs="Times New Roman"/>
                <w:sz w:val="24"/>
                <w:szCs w:val="24"/>
              </w:rPr>
              <w:t>,</w:t>
            </w:r>
            <w:r w:rsidRPr="00F03F59">
              <w:rPr>
                <w:rFonts w:ascii="Times New Roman" w:hAnsi="Times New Roman" w:cs="Times New Roman"/>
                <w:sz w:val="24"/>
                <w:szCs w:val="24"/>
              </w:rPr>
              <w:t xml:space="preserve"> </w:t>
            </w:r>
          </w:p>
          <w:p w:rsidR="00C604C6" w:rsidRPr="00F03F59" w:rsidRDefault="00C604C6" w:rsidP="00F600DC">
            <w:pPr>
              <w:pStyle w:val="2fb"/>
              <w:spacing w:line="240" w:lineRule="auto"/>
              <w:rPr>
                <w:rFonts w:ascii="Times New Roman" w:hAnsi="Times New Roman" w:cs="Times New Roman"/>
                <w:sz w:val="24"/>
                <w:szCs w:val="24"/>
              </w:rPr>
            </w:pPr>
            <w:r>
              <w:rPr>
                <w:rFonts w:ascii="Times New Roman" w:hAnsi="Times New Roman" w:cs="Times New Roman"/>
                <w:sz w:val="24"/>
                <w:szCs w:val="24"/>
              </w:rPr>
              <w:t>мед.</w:t>
            </w:r>
            <w:r w:rsidRPr="00F03F59">
              <w:rPr>
                <w:rFonts w:ascii="Times New Roman" w:hAnsi="Times New Roman" w:cs="Times New Roman"/>
                <w:sz w:val="24"/>
                <w:szCs w:val="24"/>
              </w:rPr>
              <w:t xml:space="preserve"> работник </w:t>
            </w:r>
          </w:p>
        </w:tc>
      </w:tr>
    </w:tbl>
    <w:p w:rsidR="00C604C6" w:rsidRPr="00C604C6" w:rsidRDefault="00C604C6" w:rsidP="00C604C6">
      <w:pPr>
        <w:pStyle w:val="2fb"/>
        <w:spacing w:before="240" w:line="360" w:lineRule="auto"/>
        <w:rPr>
          <w:rFonts w:ascii="Times New Roman" w:hAnsi="Times New Roman" w:cs="Times New Roman"/>
          <w:i/>
          <w:sz w:val="28"/>
          <w:szCs w:val="28"/>
        </w:rPr>
      </w:pPr>
      <w:r w:rsidRPr="00C604C6">
        <w:rPr>
          <w:rFonts w:ascii="Times New Roman" w:hAnsi="Times New Roman" w:cs="Times New Roman"/>
          <w:b/>
          <w:i/>
          <w:sz w:val="28"/>
          <w:szCs w:val="28"/>
        </w:rPr>
        <w:t>Консультативный модуль</w:t>
      </w:r>
    </w:p>
    <w:p w:rsidR="00C604C6" w:rsidRPr="00C604C6" w:rsidRDefault="00C604C6" w:rsidP="00C604C6">
      <w:pPr>
        <w:pStyle w:val="2fb"/>
        <w:spacing w:after="120" w:line="360" w:lineRule="auto"/>
        <w:ind w:firstLine="708"/>
        <w:jc w:val="both"/>
        <w:rPr>
          <w:rFonts w:ascii="Times New Roman" w:hAnsi="Times New Roman" w:cs="Times New Roman"/>
          <w:sz w:val="28"/>
          <w:szCs w:val="28"/>
        </w:rPr>
      </w:pPr>
      <w:r w:rsidRPr="00C604C6">
        <w:rPr>
          <w:rFonts w:ascii="Times New Roman" w:hAnsi="Times New Roman" w:cs="Times New Roman"/>
          <w:b/>
          <w:sz w:val="28"/>
          <w:szCs w:val="28"/>
        </w:rPr>
        <w:lastRenderedPageBreak/>
        <w:t>Цель:</w:t>
      </w:r>
      <w:r w:rsidRPr="00C604C6">
        <w:rPr>
          <w:rFonts w:ascii="Times New Roman" w:hAnsi="Times New Roman" w:cs="Times New Roman"/>
          <w:sz w:val="28"/>
          <w:szCs w:val="28"/>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6"/>
        <w:gridCol w:w="1944"/>
        <w:gridCol w:w="2295"/>
        <w:gridCol w:w="1985"/>
        <w:gridCol w:w="1524"/>
      </w:tblGrid>
      <w:tr w:rsidR="00F600DC" w:rsidRPr="00F03F59" w:rsidTr="0037458D">
        <w:trPr>
          <w:trHeight w:val="767"/>
        </w:trPr>
        <w:tc>
          <w:tcPr>
            <w:tcW w:w="2106" w:type="dxa"/>
          </w:tcPr>
          <w:p w:rsidR="00F600DC" w:rsidRPr="00F03F59" w:rsidRDefault="00F600DC"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b/>
                <w:sz w:val="24"/>
                <w:szCs w:val="24"/>
              </w:rPr>
              <w:t>Задачи (направления) деятельности</w:t>
            </w:r>
          </w:p>
        </w:tc>
        <w:tc>
          <w:tcPr>
            <w:tcW w:w="1944" w:type="dxa"/>
          </w:tcPr>
          <w:p w:rsidR="00F600DC" w:rsidRPr="00F03F59" w:rsidRDefault="00F600DC"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b/>
                <w:sz w:val="24"/>
                <w:szCs w:val="24"/>
              </w:rPr>
              <w:t>Планируемые результаты</w:t>
            </w:r>
          </w:p>
        </w:tc>
        <w:tc>
          <w:tcPr>
            <w:tcW w:w="2295" w:type="dxa"/>
          </w:tcPr>
          <w:p w:rsidR="00F600DC" w:rsidRPr="00F03F59" w:rsidRDefault="00F600DC"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b/>
                <w:sz w:val="24"/>
                <w:szCs w:val="24"/>
              </w:rPr>
              <w:t>Виды и формы деятельности, мероприятия</w:t>
            </w:r>
          </w:p>
        </w:tc>
        <w:tc>
          <w:tcPr>
            <w:tcW w:w="1985" w:type="dxa"/>
          </w:tcPr>
          <w:p w:rsidR="00F600DC" w:rsidRPr="00F03F59" w:rsidRDefault="00F600DC" w:rsidP="0037458D">
            <w:pPr>
              <w:pStyle w:val="2fb"/>
              <w:spacing w:line="240" w:lineRule="auto"/>
              <w:ind w:left="-125"/>
              <w:jc w:val="both"/>
              <w:rPr>
                <w:rFonts w:ascii="Times New Roman" w:hAnsi="Times New Roman" w:cs="Times New Roman"/>
                <w:sz w:val="24"/>
                <w:szCs w:val="24"/>
              </w:rPr>
            </w:pPr>
            <w:r w:rsidRPr="00F03F59">
              <w:rPr>
                <w:rFonts w:ascii="Times New Roman" w:hAnsi="Times New Roman" w:cs="Times New Roman"/>
                <w:b/>
                <w:sz w:val="24"/>
                <w:szCs w:val="24"/>
              </w:rPr>
              <w:t>Сроки (периодичность в течение года)</w:t>
            </w:r>
          </w:p>
        </w:tc>
        <w:tc>
          <w:tcPr>
            <w:tcW w:w="1524" w:type="dxa"/>
          </w:tcPr>
          <w:p w:rsidR="00F600DC" w:rsidRPr="00F03F59" w:rsidRDefault="00F600DC" w:rsidP="0037458D">
            <w:pPr>
              <w:pStyle w:val="2fb"/>
              <w:spacing w:line="240" w:lineRule="auto"/>
              <w:ind w:left="-55"/>
              <w:jc w:val="both"/>
              <w:rPr>
                <w:rFonts w:ascii="Times New Roman" w:hAnsi="Times New Roman" w:cs="Times New Roman"/>
                <w:sz w:val="24"/>
                <w:szCs w:val="24"/>
              </w:rPr>
            </w:pPr>
            <w:r w:rsidRPr="00F03F59">
              <w:rPr>
                <w:rFonts w:ascii="Times New Roman" w:hAnsi="Times New Roman" w:cs="Times New Roman"/>
                <w:b/>
                <w:sz w:val="24"/>
                <w:szCs w:val="24"/>
              </w:rPr>
              <w:t>Ответственные</w:t>
            </w:r>
          </w:p>
          <w:p w:rsidR="00F600DC" w:rsidRPr="00F03F59" w:rsidRDefault="00F600DC" w:rsidP="0037458D">
            <w:pPr>
              <w:pStyle w:val="2fb"/>
              <w:spacing w:line="240" w:lineRule="auto"/>
              <w:jc w:val="both"/>
              <w:rPr>
                <w:rFonts w:ascii="Times New Roman" w:hAnsi="Times New Roman" w:cs="Times New Roman"/>
                <w:sz w:val="24"/>
                <w:szCs w:val="24"/>
              </w:rPr>
            </w:pPr>
          </w:p>
        </w:tc>
      </w:tr>
      <w:tr w:rsidR="00F600DC" w:rsidRPr="00F03F59" w:rsidTr="0037458D">
        <w:trPr>
          <w:trHeight w:val="380"/>
        </w:trPr>
        <w:tc>
          <w:tcPr>
            <w:tcW w:w="2106" w:type="dxa"/>
          </w:tcPr>
          <w:p w:rsidR="00F600DC" w:rsidRPr="00F03F59" w:rsidRDefault="00F600DC" w:rsidP="00F600DC">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Консультирование педагогических работников по  вопросам инклюзивного образования</w:t>
            </w:r>
          </w:p>
        </w:tc>
        <w:tc>
          <w:tcPr>
            <w:tcW w:w="1944" w:type="dxa"/>
          </w:tcPr>
          <w:p w:rsidR="00F600DC" w:rsidRPr="00F03F59" w:rsidRDefault="00F600DC" w:rsidP="00F600DC">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 xml:space="preserve">1. Рекомендации, приёмы, упражнения и др. материалы. </w:t>
            </w:r>
          </w:p>
          <w:p w:rsidR="00F600DC" w:rsidRPr="00F03F59" w:rsidRDefault="00F600DC" w:rsidP="00F600DC">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2. Разработка плана консультативной работы с ребенком, родителями, классом, работниками школы</w:t>
            </w:r>
          </w:p>
        </w:tc>
        <w:tc>
          <w:tcPr>
            <w:tcW w:w="2295" w:type="dxa"/>
          </w:tcPr>
          <w:p w:rsidR="00F600DC" w:rsidRPr="00F03F59" w:rsidRDefault="00F600DC" w:rsidP="00F600DC">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Индивидуальные, групповые, тематические консультации</w:t>
            </w:r>
          </w:p>
          <w:p w:rsidR="00F600DC" w:rsidRPr="00F03F59" w:rsidRDefault="00F600DC" w:rsidP="00F600DC">
            <w:pPr>
              <w:pStyle w:val="2fb"/>
              <w:spacing w:line="240" w:lineRule="auto"/>
              <w:rPr>
                <w:rFonts w:ascii="Times New Roman" w:hAnsi="Times New Roman" w:cs="Times New Roman"/>
                <w:sz w:val="24"/>
                <w:szCs w:val="24"/>
              </w:rPr>
            </w:pPr>
          </w:p>
        </w:tc>
        <w:tc>
          <w:tcPr>
            <w:tcW w:w="1985" w:type="dxa"/>
          </w:tcPr>
          <w:p w:rsidR="00F600DC" w:rsidRPr="00F03F59" w:rsidRDefault="00F600DC" w:rsidP="00F600DC">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По отдельному плану-графику</w:t>
            </w:r>
          </w:p>
        </w:tc>
        <w:tc>
          <w:tcPr>
            <w:tcW w:w="1524" w:type="dxa"/>
          </w:tcPr>
          <w:p w:rsidR="00F600DC" w:rsidRPr="00F03F59" w:rsidRDefault="00F600DC" w:rsidP="00F600DC">
            <w:pPr>
              <w:pStyle w:val="2fb"/>
              <w:spacing w:line="240" w:lineRule="auto"/>
              <w:rPr>
                <w:rFonts w:ascii="Times New Roman" w:hAnsi="Times New Roman" w:cs="Times New Roman"/>
                <w:sz w:val="24"/>
                <w:szCs w:val="24"/>
              </w:rPr>
            </w:pPr>
            <w:r w:rsidRPr="00FD7448">
              <w:rPr>
                <w:rFonts w:ascii="Times New Roman" w:hAnsi="Times New Roman" w:cs="Times New Roman"/>
              </w:rPr>
              <w:t>специалисты</w:t>
            </w:r>
            <w:r w:rsidRPr="00F03F59">
              <w:rPr>
                <w:rFonts w:ascii="Times New Roman" w:hAnsi="Times New Roman" w:cs="Times New Roman"/>
                <w:sz w:val="24"/>
                <w:szCs w:val="24"/>
              </w:rPr>
              <w:t xml:space="preserve"> ПМПК</w:t>
            </w:r>
            <w:r>
              <w:rPr>
                <w:rFonts w:ascii="Times New Roman" w:hAnsi="Times New Roman" w:cs="Times New Roman"/>
                <w:sz w:val="24"/>
                <w:szCs w:val="24"/>
              </w:rPr>
              <w:t>,</w:t>
            </w:r>
          </w:p>
          <w:p w:rsidR="00F600DC" w:rsidRPr="00F03F59" w:rsidRDefault="00F600DC" w:rsidP="00F600DC">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логопед</w:t>
            </w:r>
            <w:r>
              <w:rPr>
                <w:rFonts w:ascii="Times New Roman" w:hAnsi="Times New Roman" w:cs="Times New Roman"/>
                <w:sz w:val="24"/>
                <w:szCs w:val="24"/>
              </w:rPr>
              <w:t>,</w:t>
            </w:r>
          </w:p>
          <w:p w:rsidR="00F600DC" w:rsidRPr="00F03F59" w:rsidRDefault="00F600DC" w:rsidP="00F600DC">
            <w:pPr>
              <w:pStyle w:val="2fb"/>
              <w:spacing w:line="240" w:lineRule="auto"/>
              <w:rPr>
                <w:rFonts w:ascii="Times New Roman" w:hAnsi="Times New Roman" w:cs="Times New Roman"/>
                <w:sz w:val="24"/>
                <w:szCs w:val="24"/>
              </w:rPr>
            </w:pPr>
            <w:r>
              <w:rPr>
                <w:rFonts w:ascii="Times New Roman" w:hAnsi="Times New Roman" w:cs="Times New Roman"/>
                <w:sz w:val="24"/>
                <w:szCs w:val="24"/>
              </w:rPr>
              <w:t>педагог-  психол</w:t>
            </w:r>
            <w:r w:rsidRPr="00F03F59">
              <w:rPr>
                <w:rFonts w:ascii="Times New Roman" w:hAnsi="Times New Roman" w:cs="Times New Roman"/>
                <w:sz w:val="24"/>
                <w:szCs w:val="24"/>
              </w:rPr>
              <w:t>ог</w:t>
            </w:r>
            <w:r>
              <w:rPr>
                <w:rFonts w:ascii="Times New Roman" w:hAnsi="Times New Roman" w:cs="Times New Roman"/>
                <w:sz w:val="24"/>
                <w:szCs w:val="24"/>
              </w:rPr>
              <w:t>,</w:t>
            </w:r>
          </w:p>
          <w:p w:rsidR="00F600DC" w:rsidRPr="00F03F59" w:rsidRDefault="00F600DC" w:rsidP="00F600DC">
            <w:pPr>
              <w:pStyle w:val="2fb"/>
              <w:spacing w:line="240" w:lineRule="auto"/>
              <w:rPr>
                <w:rFonts w:ascii="Times New Roman" w:hAnsi="Times New Roman" w:cs="Times New Roman"/>
                <w:sz w:val="24"/>
                <w:szCs w:val="24"/>
              </w:rPr>
            </w:pPr>
            <w:r>
              <w:rPr>
                <w:rFonts w:ascii="Times New Roman" w:hAnsi="Times New Roman" w:cs="Times New Roman"/>
                <w:sz w:val="24"/>
                <w:szCs w:val="24"/>
              </w:rPr>
              <w:t>з</w:t>
            </w:r>
            <w:r w:rsidRPr="00F03F59">
              <w:rPr>
                <w:rFonts w:ascii="Times New Roman" w:hAnsi="Times New Roman" w:cs="Times New Roman"/>
                <w:sz w:val="24"/>
                <w:szCs w:val="24"/>
              </w:rPr>
              <w:t xml:space="preserve">аместитель директора </w:t>
            </w:r>
          </w:p>
          <w:p w:rsidR="00F600DC" w:rsidRPr="00F03F59" w:rsidRDefault="00F600DC" w:rsidP="00F600DC">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по УВР</w:t>
            </w:r>
          </w:p>
        </w:tc>
      </w:tr>
      <w:tr w:rsidR="00F600DC" w:rsidRPr="00F03F59" w:rsidTr="0037458D">
        <w:trPr>
          <w:trHeight w:val="380"/>
        </w:trPr>
        <w:tc>
          <w:tcPr>
            <w:tcW w:w="2106" w:type="dxa"/>
          </w:tcPr>
          <w:p w:rsidR="00F600DC" w:rsidRPr="00F03F59" w:rsidRDefault="00F600DC" w:rsidP="00F600DC">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Консультирование учащихся по выявленных проблемам, оказание превентивной помощи</w:t>
            </w:r>
          </w:p>
        </w:tc>
        <w:tc>
          <w:tcPr>
            <w:tcW w:w="1944" w:type="dxa"/>
          </w:tcPr>
          <w:p w:rsidR="00F600DC" w:rsidRPr="00F03F59" w:rsidRDefault="00F600DC" w:rsidP="00F600DC">
            <w:pPr>
              <w:pStyle w:val="2fb"/>
              <w:spacing w:line="240" w:lineRule="auto"/>
              <w:ind w:left="-126"/>
              <w:rPr>
                <w:rFonts w:ascii="Times New Roman" w:hAnsi="Times New Roman" w:cs="Times New Roman"/>
                <w:sz w:val="24"/>
                <w:szCs w:val="24"/>
              </w:rPr>
            </w:pPr>
            <w:r w:rsidRPr="00F03F59">
              <w:rPr>
                <w:rFonts w:ascii="Times New Roman" w:hAnsi="Times New Roman" w:cs="Times New Roman"/>
                <w:sz w:val="24"/>
                <w:szCs w:val="24"/>
              </w:rPr>
              <w:t>1. Рекомендации, приёмы, упражнения и др. материалы. 2. Разработка плана консультативной работы с учащимся</w:t>
            </w:r>
          </w:p>
        </w:tc>
        <w:tc>
          <w:tcPr>
            <w:tcW w:w="2295" w:type="dxa"/>
          </w:tcPr>
          <w:p w:rsidR="00F600DC" w:rsidRPr="00F03F59" w:rsidRDefault="00F600DC" w:rsidP="00F600DC">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Индивидуальные</w:t>
            </w:r>
            <w:r>
              <w:rPr>
                <w:rFonts w:ascii="Times New Roman" w:hAnsi="Times New Roman" w:cs="Times New Roman"/>
                <w:sz w:val="24"/>
                <w:szCs w:val="24"/>
              </w:rPr>
              <w:t xml:space="preserve">, </w:t>
            </w:r>
            <w:r w:rsidRPr="00F03F59">
              <w:rPr>
                <w:rFonts w:ascii="Times New Roman" w:hAnsi="Times New Roman" w:cs="Times New Roman"/>
                <w:sz w:val="24"/>
                <w:szCs w:val="24"/>
              </w:rPr>
              <w:t>групповые, тематические консультации</w:t>
            </w:r>
          </w:p>
          <w:p w:rsidR="00F600DC" w:rsidRPr="00F03F59" w:rsidRDefault="00F600DC" w:rsidP="00F600DC">
            <w:pPr>
              <w:pStyle w:val="2fb"/>
              <w:spacing w:line="240" w:lineRule="auto"/>
              <w:rPr>
                <w:rFonts w:ascii="Times New Roman" w:hAnsi="Times New Roman" w:cs="Times New Roman"/>
                <w:sz w:val="24"/>
                <w:szCs w:val="24"/>
              </w:rPr>
            </w:pPr>
          </w:p>
        </w:tc>
        <w:tc>
          <w:tcPr>
            <w:tcW w:w="1985" w:type="dxa"/>
          </w:tcPr>
          <w:p w:rsidR="00F600DC" w:rsidRPr="00F03F59" w:rsidRDefault="00F600DC" w:rsidP="00F600DC">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По отдельному плану-графику</w:t>
            </w:r>
          </w:p>
        </w:tc>
        <w:tc>
          <w:tcPr>
            <w:tcW w:w="1524" w:type="dxa"/>
          </w:tcPr>
          <w:p w:rsidR="00F600DC" w:rsidRPr="00F03F59" w:rsidRDefault="00F600DC" w:rsidP="00F600DC">
            <w:pPr>
              <w:pStyle w:val="2fb"/>
              <w:spacing w:line="240" w:lineRule="auto"/>
              <w:rPr>
                <w:rFonts w:ascii="Times New Roman" w:hAnsi="Times New Roman" w:cs="Times New Roman"/>
                <w:sz w:val="24"/>
                <w:szCs w:val="24"/>
              </w:rPr>
            </w:pPr>
            <w:r>
              <w:rPr>
                <w:rFonts w:ascii="Times New Roman" w:hAnsi="Times New Roman" w:cs="Times New Roman"/>
              </w:rPr>
              <w:t>с</w:t>
            </w:r>
            <w:r w:rsidRPr="00FD7448">
              <w:rPr>
                <w:rFonts w:ascii="Times New Roman" w:hAnsi="Times New Roman" w:cs="Times New Roman"/>
              </w:rPr>
              <w:t>пециалисты</w:t>
            </w:r>
            <w:r w:rsidRPr="00F03F59">
              <w:rPr>
                <w:rFonts w:ascii="Times New Roman" w:hAnsi="Times New Roman" w:cs="Times New Roman"/>
                <w:sz w:val="24"/>
                <w:szCs w:val="24"/>
              </w:rPr>
              <w:t xml:space="preserve"> ПМПК</w:t>
            </w:r>
            <w:r>
              <w:rPr>
                <w:rFonts w:ascii="Times New Roman" w:hAnsi="Times New Roman" w:cs="Times New Roman"/>
                <w:sz w:val="24"/>
                <w:szCs w:val="24"/>
              </w:rPr>
              <w:t>,</w:t>
            </w:r>
          </w:p>
          <w:p w:rsidR="00F600DC" w:rsidRPr="00F03F59" w:rsidRDefault="00F600DC" w:rsidP="00F600DC">
            <w:pPr>
              <w:pStyle w:val="2fb"/>
              <w:spacing w:line="240" w:lineRule="auto"/>
              <w:rPr>
                <w:rFonts w:ascii="Times New Roman" w:hAnsi="Times New Roman" w:cs="Times New Roman"/>
                <w:sz w:val="24"/>
                <w:szCs w:val="24"/>
              </w:rPr>
            </w:pPr>
            <w:r>
              <w:rPr>
                <w:rFonts w:ascii="Times New Roman" w:hAnsi="Times New Roman" w:cs="Times New Roman"/>
                <w:sz w:val="24"/>
                <w:szCs w:val="24"/>
              </w:rPr>
              <w:t>л</w:t>
            </w:r>
            <w:r w:rsidRPr="00F03F59">
              <w:rPr>
                <w:rFonts w:ascii="Times New Roman" w:hAnsi="Times New Roman" w:cs="Times New Roman"/>
                <w:sz w:val="24"/>
                <w:szCs w:val="24"/>
              </w:rPr>
              <w:t>огопед</w:t>
            </w:r>
            <w:r>
              <w:rPr>
                <w:rFonts w:ascii="Times New Roman" w:hAnsi="Times New Roman" w:cs="Times New Roman"/>
                <w:sz w:val="24"/>
                <w:szCs w:val="24"/>
              </w:rPr>
              <w:t>,</w:t>
            </w:r>
          </w:p>
          <w:p w:rsidR="00F600DC" w:rsidRPr="00F03F59" w:rsidRDefault="00F600DC" w:rsidP="00F600DC">
            <w:pPr>
              <w:pStyle w:val="2fb"/>
              <w:spacing w:line="240" w:lineRule="auto"/>
              <w:rPr>
                <w:rFonts w:ascii="Times New Roman" w:hAnsi="Times New Roman" w:cs="Times New Roman"/>
                <w:sz w:val="24"/>
                <w:szCs w:val="24"/>
              </w:rPr>
            </w:pPr>
            <w:r>
              <w:rPr>
                <w:rFonts w:ascii="Times New Roman" w:hAnsi="Times New Roman" w:cs="Times New Roman"/>
                <w:sz w:val="24"/>
                <w:szCs w:val="24"/>
              </w:rPr>
              <w:t>п</w:t>
            </w:r>
            <w:r w:rsidRPr="00F03F59">
              <w:rPr>
                <w:rFonts w:ascii="Times New Roman" w:hAnsi="Times New Roman" w:cs="Times New Roman"/>
                <w:sz w:val="24"/>
                <w:szCs w:val="24"/>
              </w:rPr>
              <w:t>едагог – психолог</w:t>
            </w:r>
            <w:r>
              <w:rPr>
                <w:rFonts w:ascii="Times New Roman" w:hAnsi="Times New Roman" w:cs="Times New Roman"/>
                <w:sz w:val="24"/>
                <w:szCs w:val="24"/>
              </w:rPr>
              <w:t>,</w:t>
            </w:r>
          </w:p>
          <w:p w:rsidR="00F600DC" w:rsidRPr="00F03F59" w:rsidRDefault="00F600DC" w:rsidP="00F600DC">
            <w:pPr>
              <w:pStyle w:val="2fb"/>
              <w:spacing w:line="240" w:lineRule="auto"/>
              <w:rPr>
                <w:rFonts w:ascii="Times New Roman" w:hAnsi="Times New Roman" w:cs="Times New Roman"/>
                <w:sz w:val="24"/>
                <w:szCs w:val="24"/>
              </w:rPr>
            </w:pPr>
            <w:r>
              <w:rPr>
                <w:rFonts w:ascii="Times New Roman" w:hAnsi="Times New Roman" w:cs="Times New Roman"/>
                <w:sz w:val="24"/>
                <w:szCs w:val="24"/>
              </w:rPr>
              <w:t>з</w:t>
            </w:r>
            <w:r w:rsidRPr="00F03F59">
              <w:rPr>
                <w:rFonts w:ascii="Times New Roman" w:hAnsi="Times New Roman" w:cs="Times New Roman"/>
                <w:sz w:val="24"/>
                <w:szCs w:val="24"/>
              </w:rPr>
              <w:t>аместитель директора</w:t>
            </w:r>
          </w:p>
          <w:p w:rsidR="00F600DC" w:rsidRPr="00F03F59" w:rsidRDefault="00F600DC" w:rsidP="00F600DC">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по УВР</w:t>
            </w:r>
          </w:p>
        </w:tc>
      </w:tr>
      <w:tr w:rsidR="00F600DC" w:rsidRPr="00F03F59" w:rsidTr="0037458D">
        <w:trPr>
          <w:trHeight w:val="380"/>
        </w:trPr>
        <w:tc>
          <w:tcPr>
            <w:tcW w:w="2106" w:type="dxa"/>
          </w:tcPr>
          <w:p w:rsidR="00F600DC" w:rsidRPr="00F03F59" w:rsidRDefault="00F600DC" w:rsidP="00F600DC">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1944" w:type="dxa"/>
          </w:tcPr>
          <w:p w:rsidR="00F600DC" w:rsidRDefault="00F600DC" w:rsidP="00F600DC">
            <w:pPr>
              <w:pStyle w:val="2fb"/>
              <w:spacing w:line="240" w:lineRule="auto"/>
              <w:ind w:left="-126"/>
              <w:rPr>
                <w:rFonts w:ascii="Times New Roman" w:hAnsi="Times New Roman" w:cs="Times New Roman"/>
                <w:sz w:val="24"/>
                <w:szCs w:val="24"/>
              </w:rPr>
            </w:pPr>
            <w:r w:rsidRPr="00F03F59">
              <w:rPr>
                <w:rFonts w:ascii="Times New Roman" w:hAnsi="Times New Roman" w:cs="Times New Roman"/>
                <w:sz w:val="24"/>
                <w:szCs w:val="24"/>
              </w:rPr>
              <w:t>1. Рекомендации, приё</w:t>
            </w:r>
            <w:r>
              <w:rPr>
                <w:rFonts w:ascii="Times New Roman" w:hAnsi="Times New Roman" w:cs="Times New Roman"/>
                <w:sz w:val="24"/>
                <w:szCs w:val="24"/>
              </w:rPr>
              <w:t>мы, упражнения и др. материалы.</w:t>
            </w:r>
          </w:p>
          <w:p w:rsidR="00F600DC" w:rsidRPr="00F03F59" w:rsidRDefault="00F600DC" w:rsidP="00F600DC">
            <w:pPr>
              <w:pStyle w:val="2fb"/>
              <w:spacing w:line="240" w:lineRule="auto"/>
              <w:ind w:left="-126"/>
              <w:rPr>
                <w:rFonts w:ascii="Times New Roman" w:hAnsi="Times New Roman" w:cs="Times New Roman"/>
                <w:sz w:val="24"/>
                <w:szCs w:val="24"/>
              </w:rPr>
            </w:pPr>
            <w:r w:rsidRPr="00F03F59">
              <w:rPr>
                <w:rFonts w:ascii="Times New Roman" w:hAnsi="Times New Roman" w:cs="Times New Roman"/>
                <w:sz w:val="24"/>
                <w:szCs w:val="24"/>
              </w:rPr>
              <w:t xml:space="preserve">2. Разработка плана консультативной работы с родителями </w:t>
            </w:r>
          </w:p>
        </w:tc>
        <w:tc>
          <w:tcPr>
            <w:tcW w:w="2295" w:type="dxa"/>
          </w:tcPr>
          <w:p w:rsidR="00F600DC" w:rsidRPr="00F03F59" w:rsidRDefault="00F600DC" w:rsidP="00F600DC">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Индивидуальные групповые, тематические консультации</w:t>
            </w:r>
          </w:p>
          <w:p w:rsidR="00F600DC" w:rsidRPr="00F03F59" w:rsidRDefault="00F600DC" w:rsidP="00F600DC">
            <w:pPr>
              <w:pStyle w:val="2fb"/>
              <w:spacing w:line="240" w:lineRule="auto"/>
              <w:rPr>
                <w:rFonts w:ascii="Times New Roman" w:hAnsi="Times New Roman" w:cs="Times New Roman"/>
                <w:sz w:val="24"/>
                <w:szCs w:val="24"/>
              </w:rPr>
            </w:pPr>
          </w:p>
        </w:tc>
        <w:tc>
          <w:tcPr>
            <w:tcW w:w="1985" w:type="dxa"/>
          </w:tcPr>
          <w:p w:rsidR="00F600DC" w:rsidRPr="00F03F59" w:rsidRDefault="00F600DC" w:rsidP="00F600DC">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По отдельному плану-графику</w:t>
            </w:r>
          </w:p>
        </w:tc>
        <w:tc>
          <w:tcPr>
            <w:tcW w:w="1524" w:type="dxa"/>
          </w:tcPr>
          <w:p w:rsidR="00F600DC" w:rsidRPr="00F03F59" w:rsidRDefault="00F600DC" w:rsidP="00F600DC">
            <w:pPr>
              <w:pStyle w:val="2fb"/>
              <w:spacing w:line="240" w:lineRule="auto"/>
              <w:rPr>
                <w:rFonts w:ascii="Times New Roman" w:hAnsi="Times New Roman" w:cs="Times New Roman"/>
                <w:sz w:val="24"/>
                <w:szCs w:val="24"/>
              </w:rPr>
            </w:pPr>
            <w:r>
              <w:rPr>
                <w:rFonts w:ascii="Times New Roman" w:hAnsi="Times New Roman" w:cs="Times New Roman"/>
              </w:rPr>
              <w:t>с</w:t>
            </w:r>
            <w:r w:rsidRPr="00FD7448">
              <w:rPr>
                <w:rFonts w:ascii="Times New Roman" w:hAnsi="Times New Roman" w:cs="Times New Roman"/>
              </w:rPr>
              <w:t>пециалисты</w:t>
            </w:r>
            <w:r w:rsidRPr="00F03F59">
              <w:rPr>
                <w:rFonts w:ascii="Times New Roman" w:hAnsi="Times New Roman" w:cs="Times New Roman"/>
                <w:sz w:val="24"/>
                <w:szCs w:val="24"/>
              </w:rPr>
              <w:t xml:space="preserve"> ПМПК</w:t>
            </w:r>
            <w:r>
              <w:rPr>
                <w:rFonts w:ascii="Times New Roman" w:hAnsi="Times New Roman" w:cs="Times New Roman"/>
                <w:sz w:val="24"/>
                <w:szCs w:val="24"/>
              </w:rPr>
              <w:t>,</w:t>
            </w:r>
          </w:p>
          <w:p w:rsidR="00F600DC" w:rsidRPr="00F03F59" w:rsidRDefault="00F600DC" w:rsidP="00F600DC">
            <w:pPr>
              <w:pStyle w:val="2fb"/>
              <w:spacing w:line="240" w:lineRule="auto"/>
              <w:rPr>
                <w:rFonts w:ascii="Times New Roman" w:hAnsi="Times New Roman" w:cs="Times New Roman"/>
                <w:sz w:val="24"/>
                <w:szCs w:val="24"/>
              </w:rPr>
            </w:pPr>
            <w:r>
              <w:rPr>
                <w:rFonts w:ascii="Times New Roman" w:hAnsi="Times New Roman" w:cs="Times New Roman"/>
                <w:sz w:val="24"/>
                <w:szCs w:val="24"/>
              </w:rPr>
              <w:t>л</w:t>
            </w:r>
            <w:r w:rsidRPr="00F03F59">
              <w:rPr>
                <w:rFonts w:ascii="Times New Roman" w:hAnsi="Times New Roman" w:cs="Times New Roman"/>
                <w:sz w:val="24"/>
                <w:szCs w:val="24"/>
              </w:rPr>
              <w:t>огопед</w:t>
            </w:r>
            <w:r>
              <w:rPr>
                <w:rFonts w:ascii="Times New Roman" w:hAnsi="Times New Roman" w:cs="Times New Roman"/>
                <w:sz w:val="24"/>
                <w:szCs w:val="24"/>
              </w:rPr>
              <w:t>,</w:t>
            </w:r>
          </w:p>
          <w:p w:rsidR="00F600DC" w:rsidRPr="00F03F59" w:rsidRDefault="00F600DC" w:rsidP="00F600DC">
            <w:pPr>
              <w:pStyle w:val="2fb"/>
              <w:spacing w:line="240" w:lineRule="auto"/>
              <w:rPr>
                <w:rFonts w:ascii="Times New Roman" w:hAnsi="Times New Roman" w:cs="Times New Roman"/>
                <w:sz w:val="24"/>
                <w:szCs w:val="24"/>
              </w:rPr>
            </w:pPr>
            <w:r>
              <w:rPr>
                <w:rFonts w:ascii="Times New Roman" w:hAnsi="Times New Roman" w:cs="Times New Roman"/>
                <w:sz w:val="24"/>
                <w:szCs w:val="24"/>
              </w:rPr>
              <w:t>п</w:t>
            </w:r>
            <w:r w:rsidRPr="00F03F59">
              <w:rPr>
                <w:rFonts w:ascii="Times New Roman" w:hAnsi="Times New Roman" w:cs="Times New Roman"/>
                <w:sz w:val="24"/>
                <w:szCs w:val="24"/>
              </w:rPr>
              <w:t>едагог – психолог</w:t>
            </w:r>
            <w:r>
              <w:rPr>
                <w:rFonts w:ascii="Times New Roman" w:hAnsi="Times New Roman" w:cs="Times New Roman"/>
                <w:sz w:val="24"/>
                <w:szCs w:val="24"/>
              </w:rPr>
              <w:t>,</w:t>
            </w:r>
          </w:p>
          <w:p w:rsidR="00F600DC" w:rsidRPr="00F03F59" w:rsidRDefault="00F600DC" w:rsidP="00F600DC">
            <w:pPr>
              <w:pStyle w:val="2fb"/>
              <w:spacing w:line="240" w:lineRule="auto"/>
              <w:rPr>
                <w:rFonts w:ascii="Times New Roman" w:hAnsi="Times New Roman" w:cs="Times New Roman"/>
                <w:sz w:val="24"/>
                <w:szCs w:val="24"/>
              </w:rPr>
            </w:pPr>
            <w:r>
              <w:rPr>
                <w:rFonts w:ascii="Times New Roman" w:hAnsi="Times New Roman" w:cs="Times New Roman"/>
                <w:sz w:val="24"/>
                <w:szCs w:val="24"/>
              </w:rPr>
              <w:t>з</w:t>
            </w:r>
            <w:r w:rsidRPr="00F03F59">
              <w:rPr>
                <w:rFonts w:ascii="Times New Roman" w:hAnsi="Times New Roman" w:cs="Times New Roman"/>
                <w:sz w:val="24"/>
                <w:szCs w:val="24"/>
              </w:rPr>
              <w:t>аместитель директора</w:t>
            </w:r>
          </w:p>
          <w:p w:rsidR="00F600DC" w:rsidRPr="00F03F59" w:rsidRDefault="00F600DC" w:rsidP="00F600DC">
            <w:pPr>
              <w:pStyle w:val="2fb"/>
              <w:spacing w:line="240" w:lineRule="auto"/>
              <w:rPr>
                <w:rFonts w:ascii="Times New Roman" w:hAnsi="Times New Roman" w:cs="Times New Roman"/>
                <w:sz w:val="24"/>
                <w:szCs w:val="24"/>
              </w:rPr>
            </w:pPr>
            <w:r w:rsidRPr="00F03F59">
              <w:rPr>
                <w:rFonts w:ascii="Times New Roman" w:hAnsi="Times New Roman" w:cs="Times New Roman"/>
                <w:sz w:val="24"/>
                <w:szCs w:val="24"/>
              </w:rPr>
              <w:t>по УВР</w:t>
            </w:r>
          </w:p>
        </w:tc>
      </w:tr>
    </w:tbl>
    <w:p w:rsidR="00F600DC" w:rsidRPr="00F600DC" w:rsidRDefault="00F600DC" w:rsidP="00F600DC">
      <w:pPr>
        <w:pStyle w:val="2fb"/>
        <w:spacing w:before="120" w:line="360" w:lineRule="auto"/>
        <w:rPr>
          <w:rFonts w:ascii="Times New Roman" w:hAnsi="Times New Roman" w:cs="Times New Roman"/>
          <w:i/>
          <w:sz w:val="28"/>
          <w:szCs w:val="28"/>
        </w:rPr>
      </w:pPr>
      <w:r w:rsidRPr="00F600DC">
        <w:rPr>
          <w:rFonts w:ascii="Times New Roman" w:hAnsi="Times New Roman" w:cs="Times New Roman"/>
          <w:b/>
          <w:i/>
          <w:sz w:val="28"/>
          <w:szCs w:val="28"/>
        </w:rPr>
        <w:t>Информационно – просветительский модуль</w:t>
      </w:r>
    </w:p>
    <w:p w:rsidR="00F600DC" w:rsidRDefault="00F600DC" w:rsidP="00F600DC">
      <w:pPr>
        <w:pStyle w:val="2fb"/>
        <w:spacing w:line="360" w:lineRule="auto"/>
        <w:ind w:firstLine="708"/>
        <w:jc w:val="both"/>
        <w:rPr>
          <w:rFonts w:ascii="Times New Roman" w:hAnsi="Times New Roman" w:cs="Times New Roman"/>
          <w:sz w:val="28"/>
          <w:szCs w:val="28"/>
        </w:rPr>
      </w:pPr>
      <w:r w:rsidRPr="00F600DC">
        <w:rPr>
          <w:rFonts w:ascii="Times New Roman" w:hAnsi="Times New Roman" w:cs="Times New Roman"/>
          <w:b/>
          <w:sz w:val="28"/>
          <w:szCs w:val="28"/>
        </w:rPr>
        <w:t xml:space="preserve">Цель: </w:t>
      </w:r>
      <w:r w:rsidRPr="00F600DC">
        <w:rPr>
          <w:rFonts w:ascii="Times New Roman" w:hAnsi="Times New Roman" w:cs="Times New Roman"/>
          <w:sz w:val="28"/>
          <w:szCs w:val="28"/>
        </w:rPr>
        <w:t>организация информационно-просветительской деятельности со всеми участниками образовательного процесса</w:t>
      </w:r>
      <w:r>
        <w:rPr>
          <w:rFonts w:ascii="Times New Roman" w:hAnsi="Times New Roman" w:cs="Times New Roman"/>
          <w:sz w:val="28"/>
          <w:szCs w:val="28"/>
        </w:rPr>
        <w:t>.</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9"/>
        <w:gridCol w:w="1799"/>
        <w:gridCol w:w="2447"/>
        <w:gridCol w:w="1985"/>
        <w:gridCol w:w="1524"/>
      </w:tblGrid>
      <w:tr w:rsidR="00F600DC" w:rsidRPr="00F03F59" w:rsidTr="0037458D">
        <w:trPr>
          <w:trHeight w:val="940"/>
        </w:trPr>
        <w:tc>
          <w:tcPr>
            <w:tcW w:w="2099" w:type="dxa"/>
          </w:tcPr>
          <w:p w:rsidR="00F600DC" w:rsidRPr="00F03F59" w:rsidRDefault="00F600DC"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b/>
                <w:sz w:val="24"/>
                <w:szCs w:val="24"/>
              </w:rPr>
              <w:t>Задачи (направления) деятельности</w:t>
            </w:r>
          </w:p>
        </w:tc>
        <w:tc>
          <w:tcPr>
            <w:tcW w:w="1799" w:type="dxa"/>
          </w:tcPr>
          <w:p w:rsidR="00F600DC" w:rsidRPr="00F03F59" w:rsidRDefault="00F600DC"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b/>
                <w:sz w:val="24"/>
                <w:szCs w:val="24"/>
              </w:rPr>
              <w:t>Планируемые результаты</w:t>
            </w:r>
          </w:p>
        </w:tc>
        <w:tc>
          <w:tcPr>
            <w:tcW w:w="2447" w:type="dxa"/>
          </w:tcPr>
          <w:p w:rsidR="00F600DC" w:rsidRPr="00F03F59" w:rsidRDefault="00F600DC"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b/>
                <w:sz w:val="24"/>
                <w:szCs w:val="24"/>
              </w:rPr>
              <w:t>Виды и формы деятельности, мероприятия</w:t>
            </w:r>
          </w:p>
        </w:tc>
        <w:tc>
          <w:tcPr>
            <w:tcW w:w="1985" w:type="dxa"/>
          </w:tcPr>
          <w:p w:rsidR="00F600DC" w:rsidRPr="00F03F59" w:rsidRDefault="00F600DC"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b/>
                <w:sz w:val="24"/>
                <w:szCs w:val="24"/>
              </w:rPr>
              <w:t>Сроки (периодичность в течение года)</w:t>
            </w:r>
          </w:p>
        </w:tc>
        <w:tc>
          <w:tcPr>
            <w:tcW w:w="1524" w:type="dxa"/>
          </w:tcPr>
          <w:p w:rsidR="00F600DC" w:rsidRPr="00F03F59" w:rsidRDefault="00F600DC"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b/>
                <w:sz w:val="24"/>
                <w:szCs w:val="24"/>
              </w:rPr>
              <w:t>Ответственные</w:t>
            </w:r>
          </w:p>
          <w:p w:rsidR="00F600DC" w:rsidRPr="00F03F59" w:rsidRDefault="00F600DC" w:rsidP="0037458D">
            <w:pPr>
              <w:pStyle w:val="2fb"/>
              <w:spacing w:line="240" w:lineRule="auto"/>
              <w:jc w:val="both"/>
              <w:rPr>
                <w:rFonts w:ascii="Times New Roman" w:hAnsi="Times New Roman" w:cs="Times New Roman"/>
                <w:sz w:val="24"/>
                <w:szCs w:val="24"/>
              </w:rPr>
            </w:pPr>
          </w:p>
        </w:tc>
      </w:tr>
      <w:tr w:rsidR="00F600DC" w:rsidRPr="00F03F59" w:rsidTr="0037458D">
        <w:trPr>
          <w:trHeight w:val="1840"/>
        </w:trPr>
        <w:tc>
          <w:tcPr>
            <w:tcW w:w="2099" w:type="dxa"/>
          </w:tcPr>
          <w:p w:rsidR="00F600DC" w:rsidRPr="00F03F59" w:rsidRDefault="00F600DC"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lastRenderedPageBreak/>
              <w:t xml:space="preserve">Информирование родителей (законных представителей) по медицинским, социальным, правовым и другим вопросам </w:t>
            </w:r>
          </w:p>
          <w:p w:rsidR="00F600DC" w:rsidRPr="00F03F59" w:rsidRDefault="00F600DC" w:rsidP="0037458D">
            <w:pPr>
              <w:pStyle w:val="2fb"/>
              <w:spacing w:line="240" w:lineRule="auto"/>
              <w:jc w:val="both"/>
              <w:rPr>
                <w:rFonts w:ascii="Times New Roman" w:hAnsi="Times New Roman" w:cs="Times New Roman"/>
                <w:sz w:val="24"/>
                <w:szCs w:val="24"/>
              </w:rPr>
            </w:pPr>
          </w:p>
        </w:tc>
        <w:tc>
          <w:tcPr>
            <w:tcW w:w="1799" w:type="dxa"/>
          </w:tcPr>
          <w:p w:rsidR="00F600DC" w:rsidRPr="00F03F59" w:rsidRDefault="00F600DC"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 xml:space="preserve">Организация работы  семинаров, тренингов по вопросам инклюзивного образования </w:t>
            </w:r>
          </w:p>
        </w:tc>
        <w:tc>
          <w:tcPr>
            <w:tcW w:w="2447" w:type="dxa"/>
          </w:tcPr>
          <w:p w:rsidR="00F600DC" w:rsidRPr="00F03F59" w:rsidRDefault="00F600DC"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Информационные мероприятия</w:t>
            </w:r>
          </w:p>
        </w:tc>
        <w:tc>
          <w:tcPr>
            <w:tcW w:w="1985" w:type="dxa"/>
          </w:tcPr>
          <w:p w:rsidR="00F600DC" w:rsidRPr="00F03F59" w:rsidRDefault="00F600DC"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По отдельному плану-графику</w:t>
            </w:r>
          </w:p>
        </w:tc>
        <w:tc>
          <w:tcPr>
            <w:tcW w:w="1524" w:type="dxa"/>
          </w:tcPr>
          <w:p w:rsidR="00F600DC" w:rsidRPr="00F03F59" w:rsidRDefault="00F600DC" w:rsidP="0037458D">
            <w:pPr>
              <w:pStyle w:val="2fb"/>
              <w:spacing w:line="240" w:lineRule="auto"/>
              <w:jc w:val="both"/>
              <w:rPr>
                <w:rFonts w:ascii="Times New Roman" w:hAnsi="Times New Roman" w:cs="Times New Roman"/>
                <w:sz w:val="24"/>
                <w:szCs w:val="24"/>
              </w:rPr>
            </w:pPr>
            <w:r w:rsidRPr="00FD7448">
              <w:rPr>
                <w:rFonts w:ascii="Times New Roman" w:hAnsi="Times New Roman" w:cs="Times New Roman"/>
              </w:rPr>
              <w:t>специалисты</w:t>
            </w:r>
            <w:r w:rsidRPr="00F03F59">
              <w:rPr>
                <w:rFonts w:ascii="Times New Roman" w:hAnsi="Times New Roman" w:cs="Times New Roman"/>
                <w:sz w:val="24"/>
                <w:szCs w:val="24"/>
              </w:rPr>
              <w:t xml:space="preserve"> ПМПК</w:t>
            </w:r>
            <w:r>
              <w:rPr>
                <w:rFonts w:ascii="Times New Roman" w:hAnsi="Times New Roman" w:cs="Times New Roman"/>
                <w:sz w:val="24"/>
                <w:szCs w:val="24"/>
              </w:rPr>
              <w:t>,</w:t>
            </w:r>
          </w:p>
          <w:p w:rsidR="00F600DC" w:rsidRPr="00F03F59" w:rsidRDefault="00F600DC" w:rsidP="0037458D">
            <w:pPr>
              <w:pStyle w:val="2fb"/>
              <w:spacing w:line="240" w:lineRule="auto"/>
              <w:jc w:val="both"/>
              <w:rPr>
                <w:rFonts w:ascii="Times New Roman" w:hAnsi="Times New Roman" w:cs="Times New Roman"/>
                <w:sz w:val="24"/>
                <w:szCs w:val="24"/>
              </w:rPr>
            </w:pPr>
            <w:r>
              <w:rPr>
                <w:rFonts w:ascii="Times New Roman" w:hAnsi="Times New Roman" w:cs="Times New Roman"/>
                <w:sz w:val="24"/>
                <w:szCs w:val="24"/>
              </w:rPr>
              <w:t>п</w:t>
            </w:r>
            <w:r w:rsidRPr="00F03F59">
              <w:rPr>
                <w:rFonts w:ascii="Times New Roman" w:hAnsi="Times New Roman" w:cs="Times New Roman"/>
                <w:sz w:val="24"/>
                <w:szCs w:val="24"/>
              </w:rPr>
              <w:t>едагог – психолог</w:t>
            </w:r>
            <w:r>
              <w:rPr>
                <w:rFonts w:ascii="Times New Roman" w:hAnsi="Times New Roman" w:cs="Times New Roman"/>
                <w:sz w:val="24"/>
                <w:szCs w:val="24"/>
              </w:rPr>
              <w:t>,</w:t>
            </w:r>
          </w:p>
          <w:p w:rsidR="00F600DC" w:rsidRPr="00F03F59" w:rsidRDefault="00F600DC" w:rsidP="0037458D">
            <w:pPr>
              <w:pStyle w:val="2fb"/>
              <w:spacing w:line="240" w:lineRule="auto"/>
              <w:jc w:val="both"/>
              <w:rPr>
                <w:rFonts w:ascii="Times New Roman" w:hAnsi="Times New Roman" w:cs="Times New Roman"/>
                <w:sz w:val="24"/>
                <w:szCs w:val="24"/>
              </w:rPr>
            </w:pPr>
            <w:r>
              <w:rPr>
                <w:rFonts w:ascii="Times New Roman" w:hAnsi="Times New Roman" w:cs="Times New Roman"/>
                <w:sz w:val="24"/>
                <w:szCs w:val="24"/>
              </w:rPr>
              <w:t>с</w:t>
            </w:r>
            <w:r w:rsidRPr="00F03F59">
              <w:rPr>
                <w:rFonts w:ascii="Times New Roman" w:hAnsi="Times New Roman" w:cs="Times New Roman"/>
                <w:sz w:val="24"/>
                <w:szCs w:val="24"/>
              </w:rPr>
              <w:t>оциальный педагог</w:t>
            </w:r>
            <w:r>
              <w:rPr>
                <w:rFonts w:ascii="Times New Roman" w:hAnsi="Times New Roman" w:cs="Times New Roman"/>
                <w:sz w:val="24"/>
                <w:szCs w:val="24"/>
              </w:rPr>
              <w:t>,</w:t>
            </w:r>
          </w:p>
          <w:p w:rsidR="00F600DC" w:rsidRPr="00F03F59" w:rsidRDefault="00F600DC" w:rsidP="0037458D">
            <w:pPr>
              <w:pStyle w:val="2fb"/>
              <w:spacing w:line="240" w:lineRule="auto"/>
              <w:jc w:val="both"/>
              <w:rPr>
                <w:rFonts w:ascii="Times New Roman" w:hAnsi="Times New Roman" w:cs="Times New Roman"/>
                <w:sz w:val="24"/>
                <w:szCs w:val="24"/>
              </w:rPr>
            </w:pPr>
            <w:r>
              <w:rPr>
                <w:rFonts w:ascii="Times New Roman" w:hAnsi="Times New Roman" w:cs="Times New Roman"/>
                <w:sz w:val="24"/>
                <w:szCs w:val="24"/>
              </w:rPr>
              <w:t>з</w:t>
            </w:r>
            <w:r w:rsidRPr="00F03F59">
              <w:rPr>
                <w:rFonts w:ascii="Times New Roman" w:hAnsi="Times New Roman" w:cs="Times New Roman"/>
                <w:sz w:val="24"/>
                <w:szCs w:val="24"/>
              </w:rPr>
              <w:t>аместитель директора</w:t>
            </w:r>
          </w:p>
          <w:p w:rsidR="00F600DC" w:rsidRPr="00F03F59" w:rsidRDefault="00F600DC"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 xml:space="preserve"> по УВР </w:t>
            </w:r>
          </w:p>
        </w:tc>
      </w:tr>
      <w:tr w:rsidR="00F600DC" w:rsidRPr="00F03F59" w:rsidTr="0037458D">
        <w:trPr>
          <w:trHeight w:val="700"/>
        </w:trPr>
        <w:tc>
          <w:tcPr>
            <w:tcW w:w="2099" w:type="dxa"/>
          </w:tcPr>
          <w:p w:rsidR="00F600DC" w:rsidRPr="00F03F59" w:rsidRDefault="00F600DC"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799" w:type="dxa"/>
          </w:tcPr>
          <w:p w:rsidR="00F600DC" w:rsidRPr="00F03F59" w:rsidRDefault="00F600DC"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 xml:space="preserve">Организация методических мероприятий по вопросам инклюзивного образования </w:t>
            </w:r>
          </w:p>
        </w:tc>
        <w:tc>
          <w:tcPr>
            <w:tcW w:w="2447" w:type="dxa"/>
          </w:tcPr>
          <w:p w:rsidR="00F600DC" w:rsidRPr="00F03F59" w:rsidRDefault="00F600DC"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Информационные мероприятия</w:t>
            </w:r>
          </w:p>
        </w:tc>
        <w:tc>
          <w:tcPr>
            <w:tcW w:w="1985" w:type="dxa"/>
          </w:tcPr>
          <w:p w:rsidR="00F600DC" w:rsidRPr="00F03F59" w:rsidRDefault="00F600DC"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 xml:space="preserve"> По отдельному плану-графику</w:t>
            </w:r>
          </w:p>
          <w:p w:rsidR="00F600DC" w:rsidRPr="00F03F59" w:rsidRDefault="00F600DC" w:rsidP="0037458D">
            <w:pPr>
              <w:pStyle w:val="2fb"/>
              <w:spacing w:line="240" w:lineRule="auto"/>
              <w:jc w:val="both"/>
              <w:rPr>
                <w:rFonts w:ascii="Times New Roman" w:hAnsi="Times New Roman" w:cs="Times New Roman"/>
                <w:sz w:val="24"/>
                <w:szCs w:val="24"/>
              </w:rPr>
            </w:pPr>
          </w:p>
          <w:p w:rsidR="00F600DC" w:rsidRPr="00F03F59" w:rsidRDefault="00F600DC" w:rsidP="0037458D">
            <w:pPr>
              <w:pStyle w:val="2fb"/>
              <w:spacing w:line="240" w:lineRule="auto"/>
              <w:jc w:val="both"/>
              <w:rPr>
                <w:rFonts w:ascii="Times New Roman" w:hAnsi="Times New Roman" w:cs="Times New Roman"/>
                <w:sz w:val="24"/>
                <w:szCs w:val="24"/>
              </w:rPr>
            </w:pPr>
          </w:p>
          <w:p w:rsidR="00F600DC" w:rsidRPr="00F03F59" w:rsidRDefault="00F600DC" w:rsidP="0037458D">
            <w:pPr>
              <w:pStyle w:val="2fb"/>
              <w:spacing w:line="240" w:lineRule="auto"/>
              <w:jc w:val="both"/>
              <w:rPr>
                <w:rFonts w:ascii="Times New Roman" w:hAnsi="Times New Roman" w:cs="Times New Roman"/>
                <w:sz w:val="24"/>
                <w:szCs w:val="24"/>
              </w:rPr>
            </w:pPr>
          </w:p>
          <w:p w:rsidR="00F600DC" w:rsidRPr="00F03F59" w:rsidRDefault="00F600DC" w:rsidP="0037458D">
            <w:pPr>
              <w:pStyle w:val="2fb"/>
              <w:spacing w:line="240" w:lineRule="auto"/>
              <w:jc w:val="both"/>
              <w:rPr>
                <w:rFonts w:ascii="Times New Roman" w:hAnsi="Times New Roman" w:cs="Times New Roman"/>
                <w:sz w:val="24"/>
                <w:szCs w:val="24"/>
              </w:rPr>
            </w:pPr>
          </w:p>
          <w:p w:rsidR="00F600DC" w:rsidRPr="00F03F59" w:rsidRDefault="00F600DC" w:rsidP="0037458D">
            <w:pPr>
              <w:pStyle w:val="2fb"/>
              <w:spacing w:line="240" w:lineRule="auto"/>
              <w:jc w:val="both"/>
              <w:rPr>
                <w:rFonts w:ascii="Times New Roman" w:hAnsi="Times New Roman" w:cs="Times New Roman"/>
                <w:sz w:val="24"/>
                <w:szCs w:val="24"/>
              </w:rPr>
            </w:pPr>
          </w:p>
        </w:tc>
        <w:tc>
          <w:tcPr>
            <w:tcW w:w="1524" w:type="dxa"/>
          </w:tcPr>
          <w:p w:rsidR="00F600DC" w:rsidRPr="00F03F59" w:rsidRDefault="00F600DC" w:rsidP="0037458D">
            <w:pPr>
              <w:pStyle w:val="2fb"/>
              <w:spacing w:line="240" w:lineRule="auto"/>
              <w:jc w:val="both"/>
              <w:rPr>
                <w:rFonts w:ascii="Times New Roman" w:hAnsi="Times New Roman" w:cs="Times New Roman"/>
                <w:sz w:val="24"/>
                <w:szCs w:val="24"/>
              </w:rPr>
            </w:pPr>
            <w:r w:rsidRPr="00FD7448">
              <w:rPr>
                <w:rFonts w:ascii="Times New Roman" w:hAnsi="Times New Roman" w:cs="Times New Roman"/>
              </w:rPr>
              <w:t>специалисты</w:t>
            </w:r>
            <w:r w:rsidRPr="00F03F59">
              <w:rPr>
                <w:rFonts w:ascii="Times New Roman" w:hAnsi="Times New Roman" w:cs="Times New Roman"/>
                <w:sz w:val="24"/>
                <w:szCs w:val="24"/>
              </w:rPr>
              <w:t xml:space="preserve"> ПМПК</w:t>
            </w:r>
            <w:r>
              <w:rPr>
                <w:rFonts w:ascii="Times New Roman" w:hAnsi="Times New Roman" w:cs="Times New Roman"/>
                <w:sz w:val="24"/>
                <w:szCs w:val="24"/>
              </w:rPr>
              <w:t>,</w:t>
            </w:r>
          </w:p>
          <w:p w:rsidR="00F600DC" w:rsidRPr="00F03F59" w:rsidRDefault="00F600DC" w:rsidP="0037458D">
            <w:pPr>
              <w:pStyle w:val="2fb"/>
              <w:spacing w:line="240" w:lineRule="auto"/>
              <w:jc w:val="both"/>
              <w:rPr>
                <w:rFonts w:ascii="Times New Roman" w:hAnsi="Times New Roman" w:cs="Times New Roman"/>
                <w:sz w:val="24"/>
                <w:szCs w:val="24"/>
              </w:rPr>
            </w:pPr>
            <w:r>
              <w:rPr>
                <w:rFonts w:ascii="Times New Roman" w:hAnsi="Times New Roman" w:cs="Times New Roman"/>
                <w:sz w:val="24"/>
                <w:szCs w:val="24"/>
              </w:rPr>
              <w:t>п</w:t>
            </w:r>
            <w:r w:rsidRPr="00F03F59">
              <w:rPr>
                <w:rFonts w:ascii="Times New Roman" w:hAnsi="Times New Roman" w:cs="Times New Roman"/>
                <w:sz w:val="24"/>
                <w:szCs w:val="24"/>
              </w:rPr>
              <w:t>едагог – психолог</w:t>
            </w:r>
            <w:r>
              <w:rPr>
                <w:rFonts w:ascii="Times New Roman" w:hAnsi="Times New Roman" w:cs="Times New Roman"/>
                <w:sz w:val="24"/>
                <w:szCs w:val="24"/>
              </w:rPr>
              <w:t>,</w:t>
            </w:r>
          </w:p>
          <w:p w:rsidR="00F600DC" w:rsidRPr="00F03F59" w:rsidRDefault="00F600DC" w:rsidP="0037458D">
            <w:pPr>
              <w:pStyle w:val="2fb"/>
              <w:spacing w:line="240" w:lineRule="auto"/>
              <w:jc w:val="both"/>
              <w:rPr>
                <w:rFonts w:ascii="Times New Roman" w:hAnsi="Times New Roman" w:cs="Times New Roman"/>
                <w:sz w:val="24"/>
                <w:szCs w:val="24"/>
              </w:rPr>
            </w:pPr>
            <w:r>
              <w:rPr>
                <w:rFonts w:ascii="Times New Roman" w:hAnsi="Times New Roman" w:cs="Times New Roman"/>
                <w:sz w:val="24"/>
                <w:szCs w:val="24"/>
              </w:rPr>
              <w:t>с</w:t>
            </w:r>
            <w:r w:rsidRPr="00F03F59">
              <w:rPr>
                <w:rFonts w:ascii="Times New Roman" w:hAnsi="Times New Roman" w:cs="Times New Roman"/>
                <w:sz w:val="24"/>
                <w:szCs w:val="24"/>
              </w:rPr>
              <w:t>оциальный педагог</w:t>
            </w:r>
            <w:r>
              <w:rPr>
                <w:rFonts w:ascii="Times New Roman" w:hAnsi="Times New Roman" w:cs="Times New Roman"/>
                <w:sz w:val="24"/>
                <w:szCs w:val="24"/>
              </w:rPr>
              <w:t>,</w:t>
            </w:r>
          </w:p>
          <w:p w:rsidR="00F600DC" w:rsidRPr="00F03F59" w:rsidRDefault="00F600DC" w:rsidP="0037458D">
            <w:pPr>
              <w:pStyle w:val="2fb"/>
              <w:spacing w:line="240" w:lineRule="auto"/>
              <w:jc w:val="both"/>
              <w:rPr>
                <w:rFonts w:ascii="Times New Roman" w:hAnsi="Times New Roman" w:cs="Times New Roman"/>
                <w:sz w:val="24"/>
                <w:szCs w:val="24"/>
              </w:rPr>
            </w:pPr>
            <w:r>
              <w:rPr>
                <w:rFonts w:ascii="Times New Roman" w:hAnsi="Times New Roman" w:cs="Times New Roman"/>
                <w:sz w:val="24"/>
                <w:szCs w:val="24"/>
              </w:rPr>
              <w:t>з</w:t>
            </w:r>
            <w:r w:rsidRPr="00F03F59">
              <w:rPr>
                <w:rFonts w:ascii="Times New Roman" w:hAnsi="Times New Roman" w:cs="Times New Roman"/>
                <w:sz w:val="24"/>
                <w:szCs w:val="24"/>
              </w:rPr>
              <w:t xml:space="preserve">аместитель директора </w:t>
            </w:r>
          </w:p>
          <w:p w:rsidR="00F600DC" w:rsidRPr="00F03F59" w:rsidRDefault="00F600DC"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по УВР</w:t>
            </w:r>
            <w:r>
              <w:rPr>
                <w:rFonts w:ascii="Times New Roman" w:hAnsi="Times New Roman" w:cs="Times New Roman"/>
                <w:sz w:val="24"/>
                <w:szCs w:val="24"/>
              </w:rPr>
              <w:t>,</w:t>
            </w:r>
            <w:r w:rsidRPr="00F03F59">
              <w:rPr>
                <w:rFonts w:ascii="Times New Roman" w:hAnsi="Times New Roman" w:cs="Times New Roman"/>
                <w:sz w:val="24"/>
                <w:szCs w:val="24"/>
              </w:rPr>
              <w:t xml:space="preserve"> </w:t>
            </w:r>
          </w:p>
          <w:p w:rsidR="00F600DC" w:rsidRPr="00F03F59" w:rsidRDefault="00F600DC" w:rsidP="0037458D">
            <w:pPr>
              <w:pStyle w:val="2fb"/>
              <w:spacing w:line="240" w:lineRule="auto"/>
              <w:jc w:val="both"/>
              <w:rPr>
                <w:rFonts w:ascii="Times New Roman" w:hAnsi="Times New Roman" w:cs="Times New Roman"/>
                <w:sz w:val="24"/>
                <w:szCs w:val="24"/>
              </w:rPr>
            </w:pPr>
            <w:r w:rsidRPr="00F03F59">
              <w:rPr>
                <w:rFonts w:ascii="Times New Roman" w:hAnsi="Times New Roman" w:cs="Times New Roman"/>
                <w:sz w:val="24"/>
                <w:szCs w:val="24"/>
              </w:rPr>
              <w:t xml:space="preserve">другие организации </w:t>
            </w:r>
          </w:p>
        </w:tc>
      </w:tr>
    </w:tbl>
    <w:p w:rsidR="00F600DC" w:rsidRDefault="00F600DC" w:rsidP="00F600DC">
      <w:pPr>
        <w:pStyle w:val="2fb"/>
        <w:spacing w:before="240" w:line="360" w:lineRule="auto"/>
        <w:ind w:firstLine="708"/>
        <w:jc w:val="center"/>
        <w:rPr>
          <w:rFonts w:ascii="Times New Roman" w:hAnsi="Times New Roman" w:cs="Times New Roman"/>
          <w:b/>
          <w:i/>
          <w:sz w:val="28"/>
          <w:szCs w:val="28"/>
        </w:rPr>
      </w:pPr>
      <w:r w:rsidRPr="00F600DC">
        <w:rPr>
          <w:rFonts w:ascii="Times New Roman" w:hAnsi="Times New Roman" w:cs="Times New Roman"/>
          <w:b/>
          <w:i/>
          <w:sz w:val="28"/>
          <w:szCs w:val="28"/>
        </w:rPr>
        <w:t>Механизмы реализации программы коррекционной работы.</w:t>
      </w:r>
    </w:p>
    <w:p w:rsidR="00F600DC" w:rsidRDefault="00F600DC" w:rsidP="00F600DC">
      <w:pPr>
        <w:spacing w:line="360" w:lineRule="auto"/>
        <w:ind w:firstLine="708"/>
        <w:jc w:val="both"/>
        <w:rPr>
          <w:sz w:val="28"/>
          <w:szCs w:val="28"/>
        </w:rPr>
      </w:pPr>
      <w:r w:rsidRPr="00F600DC">
        <w:rPr>
          <w:sz w:val="28"/>
          <w:szCs w:val="28"/>
        </w:rPr>
        <w:t>Настоящим документом представлена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при этом особенности содержания индивидуально-ориентированной работы описываются в рабочих коррекционно-развивающих программах, которые прилагаются к ПКР.</w:t>
      </w:r>
    </w:p>
    <w:p w:rsidR="00F600DC" w:rsidRDefault="00F600DC" w:rsidP="00F600DC">
      <w:pPr>
        <w:spacing w:line="360" w:lineRule="auto"/>
        <w:ind w:firstLine="708"/>
        <w:jc w:val="both"/>
        <w:rPr>
          <w:sz w:val="28"/>
          <w:szCs w:val="28"/>
        </w:rPr>
      </w:pPr>
      <w:r w:rsidRPr="00F600DC">
        <w:rPr>
          <w:sz w:val="28"/>
          <w:szCs w:val="28"/>
        </w:rPr>
        <w:t>Для реализации ПКР в МБОУ «</w:t>
      </w:r>
      <w:r w:rsidR="00C25091">
        <w:rPr>
          <w:sz w:val="28"/>
          <w:szCs w:val="28"/>
        </w:rPr>
        <w:t>Школа № 90</w:t>
      </w:r>
      <w:r w:rsidRPr="00F600DC">
        <w:rPr>
          <w:sz w:val="28"/>
          <w:szCs w:val="28"/>
        </w:rPr>
        <w:t>» создана служба комплексного психолого-педагогического и социального сопровождения и поддержки обучающихся.</w:t>
      </w:r>
    </w:p>
    <w:p w:rsidR="00F600DC" w:rsidRDefault="00F600DC" w:rsidP="00F600DC">
      <w:pPr>
        <w:spacing w:line="360" w:lineRule="auto"/>
        <w:ind w:firstLine="708"/>
        <w:jc w:val="both"/>
        <w:rPr>
          <w:sz w:val="28"/>
          <w:szCs w:val="28"/>
        </w:rPr>
      </w:pPr>
      <w:r w:rsidRPr="00F600DC">
        <w:rPr>
          <w:sz w:val="28"/>
          <w:szCs w:val="28"/>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школы (педагогом-психологом, социальным педагогом, учителем-логопедом), регламентируются локальными нормативными школы, а также ее уставом, реализуется преимущественно во внеурочной деятельности.</w:t>
      </w:r>
    </w:p>
    <w:p w:rsidR="00F600DC" w:rsidRDefault="00F600DC" w:rsidP="00F600DC">
      <w:pPr>
        <w:spacing w:line="360" w:lineRule="auto"/>
        <w:ind w:firstLine="708"/>
        <w:jc w:val="both"/>
        <w:rPr>
          <w:sz w:val="28"/>
          <w:szCs w:val="28"/>
        </w:rPr>
      </w:pPr>
      <w:r w:rsidRPr="00F600DC">
        <w:rPr>
          <w:sz w:val="28"/>
          <w:szCs w:val="28"/>
        </w:rPr>
        <w:t xml:space="preserve">Социально-педагогическое сопровождение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w:t>
      </w:r>
      <w:r w:rsidRPr="00F600DC">
        <w:rPr>
          <w:sz w:val="28"/>
          <w:szCs w:val="28"/>
        </w:rPr>
        <w:lastRenderedPageBreak/>
        <w:t>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испытывающих трудности в обучении и социализации,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Кроме того, социальный педагог участвует в проведении профилактической и информационно-просветительской работы по защите прав и интересов школьников;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Специалист также выступает на родительских собраниях, на классных часах (информационно-просветительские лекции и сообщения).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w:t>
      </w:r>
      <w:r>
        <w:rPr>
          <w:sz w:val="28"/>
          <w:szCs w:val="28"/>
        </w:rPr>
        <w:t xml:space="preserve">й власти по защите прав детей. </w:t>
      </w:r>
    </w:p>
    <w:p w:rsidR="00F600DC" w:rsidRDefault="00F600DC" w:rsidP="00F600DC">
      <w:pPr>
        <w:spacing w:line="360" w:lineRule="auto"/>
        <w:ind w:firstLine="708"/>
        <w:jc w:val="both"/>
        <w:rPr>
          <w:sz w:val="28"/>
          <w:szCs w:val="28"/>
        </w:rPr>
      </w:pPr>
      <w:r w:rsidRPr="00F600DC">
        <w:rPr>
          <w:sz w:val="28"/>
          <w:szCs w:val="28"/>
        </w:rPr>
        <w:t>Психологическое сопровождение обучающихся обеспечивается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испытывающих трудности в обучении и социализации.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w:t>
      </w:r>
      <w:r>
        <w:rPr>
          <w:sz w:val="28"/>
          <w:szCs w:val="28"/>
        </w:rPr>
        <w:t xml:space="preserve">. </w:t>
      </w:r>
    </w:p>
    <w:p w:rsidR="00F600DC" w:rsidRDefault="00F600DC" w:rsidP="00F600DC">
      <w:pPr>
        <w:spacing w:line="360" w:lineRule="auto"/>
        <w:ind w:firstLine="708"/>
        <w:jc w:val="both"/>
        <w:rPr>
          <w:sz w:val="28"/>
          <w:szCs w:val="28"/>
        </w:rPr>
      </w:pPr>
      <w:r w:rsidRPr="00F600DC">
        <w:rPr>
          <w:sz w:val="28"/>
          <w:szCs w:val="28"/>
        </w:rPr>
        <w:lastRenderedPageBreak/>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w:t>
      </w:r>
      <w:r>
        <w:rPr>
          <w:sz w:val="28"/>
          <w:szCs w:val="28"/>
        </w:rPr>
        <w:t xml:space="preserve">хся. Кроме того, в течение года педагог-психолог (психолог) осуществляет </w:t>
      </w:r>
      <w:r w:rsidRPr="00F600DC">
        <w:rPr>
          <w:sz w:val="28"/>
          <w:szCs w:val="28"/>
        </w:rPr>
        <w:t>информационно-просветительскую работу с родителями и педагогами. Данная работа включает чтение лекций, проведение об</w:t>
      </w:r>
      <w:r>
        <w:rPr>
          <w:sz w:val="28"/>
          <w:szCs w:val="28"/>
        </w:rPr>
        <w:t xml:space="preserve">учающих семинаров и тренингов. </w:t>
      </w:r>
    </w:p>
    <w:p w:rsidR="00F600DC" w:rsidRDefault="00F600DC" w:rsidP="00F600DC">
      <w:pPr>
        <w:spacing w:line="360" w:lineRule="auto"/>
        <w:ind w:firstLine="708"/>
        <w:jc w:val="both"/>
        <w:rPr>
          <w:sz w:val="28"/>
          <w:szCs w:val="28"/>
        </w:rPr>
      </w:pPr>
      <w:r w:rsidRPr="00F600DC">
        <w:rPr>
          <w:sz w:val="28"/>
          <w:szCs w:val="28"/>
        </w:rPr>
        <w:t>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w:t>
      </w:r>
      <w:r>
        <w:rPr>
          <w:sz w:val="28"/>
          <w:szCs w:val="28"/>
        </w:rPr>
        <w:t xml:space="preserve">дине и в конце учебного года). </w:t>
      </w:r>
      <w:r w:rsidRPr="00F600DC">
        <w:rPr>
          <w:sz w:val="28"/>
          <w:szCs w:val="28"/>
        </w:rPr>
        <w:t>Данное направление может быть осуществлено</w:t>
      </w:r>
      <w:r>
        <w:rPr>
          <w:sz w:val="28"/>
          <w:szCs w:val="28"/>
        </w:rPr>
        <w:t xml:space="preserve"> ПМПк.  </w:t>
      </w:r>
      <w:r w:rsidRPr="00F600DC">
        <w:rPr>
          <w:sz w:val="28"/>
          <w:szCs w:val="28"/>
        </w:rPr>
        <w:t>ПМПк является внутришкольной формой организации сопровождения детей с трудностями в обучении и социализации. Положение и регламент работы данного подразделения разрабатывается образовательной организацией самостоятельно и утверждается локальным акт</w:t>
      </w:r>
      <w:r>
        <w:rPr>
          <w:sz w:val="28"/>
          <w:szCs w:val="28"/>
        </w:rPr>
        <w:t>ом.</w:t>
      </w:r>
    </w:p>
    <w:p w:rsidR="00F600DC" w:rsidRDefault="00F600DC" w:rsidP="00F600DC">
      <w:pPr>
        <w:spacing w:line="360" w:lineRule="auto"/>
        <w:ind w:firstLine="708"/>
        <w:jc w:val="both"/>
        <w:rPr>
          <w:sz w:val="28"/>
          <w:szCs w:val="28"/>
        </w:rPr>
      </w:pPr>
      <w:r w:rsidRPr="00F600DC">
        <w:rPr>
          <w:sz w:val="28"/>
          <w:szCs w:val="28"/>
        </w:rPr>
        <w:t>Цель работы ПМПк: выявление особых образовательных потребностей учащихся, имеющих трудности в обучении и социализации,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w:t>
      </w:r>
      <w:r>
        <w:rPr>
          <w:sz w:val="28"/>
          <w:szCs w:val="28"/>
        </w:rPr>
        <w:t xml:space="preserve"> материалов и учебных пособий.</w:t>
      </w:r>
    </w:p>
    <w:p w:rsidR="00F600DC" w:rsidRDefault="00F600DC" w:rsidP="00F600DC">
      <w:pPr>
        <w:spacing w:line="360" w:lineRule="auto"/>
        <w:ind w:firstLine="708"/>
        <w:jc w:val="both"/>
        <w:rPr>
          <w:sz w:val="28"/>
          <w:szCs w:val="28"/>
        </w:rPr>
      </w:pPr>
      <w:r w:rsidRPr="00F600DC">
        <w:rPr>
          <w:sz w:val="28"/>
          <w:szCs w:val="28"/>
        </w:rPr>
        <w:t>В состав ПМПк школы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w:t>
      </w:r>
      <w:r>
        <w:rPr>
          <w:sz w:val="28"/>
          <w:szCs w:val="28"/>
        </w:rPr>
        <w:t>йской Федерации», ст. 42, 79).</w:t>
      </w:r>
    </w:p>
    <w:p w:rsidR="00F600DC" w:rsidRDefault="00F600DC" w:rsidP="00F600DC">
      <w:pPr>
        <w:spacing w:line="360" w:lineRule="auto"/>
        <w:ind w:firstLine="708"/>
        <w:jc w:val="both"/>
        <w:rPr>
          <w:sz w:val="28"/>
          <w:szCs w:val="28"/>
        </w:rPr>
      </w:pPr>
      <w:r w:rsidRPr="00F600DC">
        <w:rPr>
          <w:sz w:val="28"/>
          <w:szCs w:val="28"/>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F600DC" w:rsidRDefault="00F600DC" w:rsidP="00F600DC">
      <w:pPr>
        <w:spacing w:line="360" w:lineRule="auto"/>
        <w:ind w:firstLine="708"/>
        <w:jc w:val="both"/>
        <w:rPr>
          <w:sz w:val="28"/>
          <w:szCs w:val="28"/>
        </w:rPr>
      </w:pPr>
      <w:r w:rsidRPr="00F600DC">
        <w:rPr>
          <w:sz w:val="28"/>
          <w:szCs w:val="28"/>
        </w:rPr>
        <w:lastRenderedPageBreak/>
        <w:t>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F600DC" w:rsidRDefault="00F600DC" w:rsidP="00F600DC">
      <w:pPr>
        <w:spacing w:line="360" w:lineRule="auto"/>
        <w:ind w:firstLine="708"/>
        <w:jc w:val="both"/>
        <w:rPr>
          <w:sz w:val="28"/>
          <w:szCs w:val="28"/>
        </w:rPr>
      </w:pPr>
      <w:r w:rsidRPr="00F600DC">
        <w:rPr>
          <w:sz w:val="28"/>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F600DC" w:rsidRDefault="00F600DC" w:rsidP="00F600DC">
      <w:pPr>
        <w:spacing w:line="360" w:lineRule="auto"/>
        <w:ind w:firstLine="708"/>
        <w:jc w:val="both"/>
        <w:rPr>
          <w:sz w:val="28"/>
          <w:szCs w:val="28"/>
        </w:rPr>
      </w:pPr>
      <w:r w:rsidRPr="00F600DC">
        <w:rPr>
          <w:sz w:val="28"/>
          <w:szCs w:val="28"/>
        </w:rPr>
        <w:t>Коррекционная работа в школе предусмотрена во всех организационных формах деятельности: в учебной (урочной и внеурочной) деятельности и внеуче</w:t>
      </w:r>
      <w:r>
        <w:rPr>
          <w:sz w:val="28"/>
          <w:szCs w:val="28"/>
        </w:rPr>
        <w:t>бной (внеурочной деятельности).</w:t>
      </w:r>
    </w:p>
    <w:p w:rsidR="00F600DC" w:rsidRDefault="00F600DC" w:rsidP="00F600DC">
      <w:pPr>
        <w:spacing w:line="360" w:lineRule="auto"/>
        <w:ind w:firstLine="708"/>
        <w:jc w:val="both"/>
        <w:rPr>
          <w:sz w:val="28"/>
          <w:szCs w:val="28"/>
        </w:rPr>
      </w:pPr>
      <w:r w:rsidRPr="00F600DC">
        <w:rPr>
          <w:sz w:val="28"/>
          <w:szCs w:val="28"/>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Освоение учебного материала этими школьниками осуществляется с помощью специальных методов и приемов. 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Во внеучебной внеурочной деятельности коррекционная работа осуществляется по програм</w:t>
      </w:r>
      <w:r>
        <w:rPr>
          <w:sz w:val="28"/>
          <w:szCs w:val="28"/>
        </w:rPr>
        <w:t xml:space="preserve">мам дополнительного образования </w:t>
      </w:r>
      <w:r w:rsidRPr="00F600DC">
        <w:rPr>
          <w:sz w:val="28"/>
          <w:szCs w:val="28"/>
        </w:rPr>
        <w:t>разной направленности (художественно-эстетическая, оздоровительная и др.), опосредованно стимулирующих и корригирующих развитие школьников с особыми образователь</w:t>
      </w:r>
      <w:r>
        <w:rPr>
          <w:sz w:val="28"/>
          <w:szCs w:val="28"/>
        </w:rPr>
        <w:t>ными потребностями.</w:t>
      </w:r>
    </w:p>
    <w:p w:rsidR="00F600DC" w:rsidRDefault="00F600DC" w:rsidP="00F600DC">
      <w:pPr>
        <w:spacing w:line="360" w:lineRule="auto"/>
        <w:ind w:firstLine="708"/>
        <w:jc w:val="both"/>
        <w:rPr>
          <w:sz w:val="28"/>
          <w:szCs w:val="28"/>
        </w:rPr>
      </w:pPr>
      <w:r w:rsidRPr="00F600DC">
        <w:rPr>
          <w:sz w:val="28"/>
          <w:szCs w:val="28"/>
        </w:rPr>
        <w:t xml:space="preserve">При реализации содержания коррекционной работы распределяются зоны ответственности между учителями и разными специалистами, описываются их согласованные действия (план обследования детей, особые образовательные </w:t>
      </w:r>
      <w:r w:rsidRPr="00F600DC">
        <w:rPr>
          <w:sz w:val="28"/>
          <w:szCs w:val="28"/>
        </w:rPr>
        <w:lastRenderedPageBreak/>
        <w:t>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школы, методических об</w:t>
      </w:r>
      <w:r>
        <w:rPr>
          <w:sz w:val="28"/>
          <w:szCs w:val="28"/>
        </w:rPr>
        <w:t>ъединениях рабочих групп и др.</w:t>
      </w:r>
    </w:p>
    <w:p w:rsidR="00F600DC" w:rsidRDefault="00F600DC" w:rsidP="00F600DC">
      <w:pPr>
        <w:spacing w:line="360" w:lineRule="auto"/>
        <w:ind w:firstLine="708"/>
        <w:jc w:val="both"/>
        <w:rPr>
          <w:sz w:val="28"/>
          <w:szCs w:val="28"/>
        </w:rPr>
      </w:pPr>
      <w:r w:rsidRPr="00F600DC">
        <w:rPr>
          <w:sz w:val="28"/>
          <w:szCs w:val="28"/>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w:t>
      </w:r>
      <w:r>
        <w:rPr>
          <w:sz w:val="28"/>
          <w:szCs w:val="28"/>
        </w:rPr>
        <w:t xml:space="preserve"> образовательную деятельность.</w:t>
      </w:r>
    </w:p>
    <w:p w:rsidR="00F600DC" w:rsidRPr="00F600DC" w:rsidRDefault="00F600DC" w:rsidP="00F600DC">
      <w:pPr>
        <w:spacing w:line="360" w:lineRule="auto"/>
        <w:ind w:firstLine="708"/>
        <w:jc w:val="both"/>
        <w:rPr>
          <w:sz w:val="28"/>
          <w:szCs w:val="28"/>
        </w:rPr>
      </w:pPr>
      <w:r w:rsidRPr="00F600DC">
        <w:rPr>
          <w:sz w:val="28"/>
          <w:szCs w:val="28"/>
        </w:rPr>
        <w:t xml:space="preserve">Взаимодействие включает в себя следующее: </w:t>
      </w:r>
    </w:p>
    <w:p w:rsidR="005F7C56" w:rsidRDefault="005F7C56" w:rsidP="00F600DC">
      <w:pPr>
        <w:spacing w:line="360" w:lineRule="auto"/>
        <w:jc w:val="both"/>
        <w:rPr>
          <w:sz w:val="28"/>
          <w:szCs w:val="28"/>
        </w:rPr>
      </w:pPr>
      <w:r>
        <w:rPr>
          <w:sz w:val="28"/>
          <w:szCs w:val="28"/>
        </w:rPr>
        <w:t xml:space="preserve">▪ </w:t>
      </w:r>
      <w:r w:rsidR="00F600DC" w:rsidRPr="00F600DC">
        <w:rPr>
          <w:sz w:val="28"/>
          <w:szCs w:val="28"/>
        </w:rPr>
        <w:t>комплексность в определении и решении проблем обучающегося, предоставлении ему специализирова</w:t>
      </w:r>
      <w:r>
        <w:rPr>
          <w:sz w:val="28"/>
          <w:szCs w:val="28"/>
        </w:rPr>
        <w:t xml:space="preserve">нной квалифицированной помощи; </w:t>
      </w:r>
    </w:p>
    <w:p w:rsidR="005F7C56" w:rsidRDefault="005F7C56" w:rsidP="00F600DC">
      <w:pPr>
        <w:spacing w:line="360" w:lineRule="auto"/>
        <w:jc w:val="both"/>
        <w:rPr>
          <w:sz w:val="28"/>
          <w:szCs w:val="28"/>
        </w:rPr>
      </w:pPr>
      <w:r>
        <w:rPr>
          <w:sz w:val="28"/>
          <w:szCs w:val="28"/>
        </w:rPr>
        <w:t xml:space="preserve">▪ </w:t>
      </w:r>
      <w:r w:rsidR="00F600DC" w:rsidRPr="00F600DC">
        <w:rPr>
          <w:sz w:val="28"/>
          <w:szCs w:val="28"/>
        </w:rPr>
        <w:t>многоаспектный анализ личностного и познават</w:t>
      </w:r>
      <w:r>
        <w:rPr>
          <w:sz w:val="28"/>
          <w:szCs w:val="28"/>
        </w:rPr>
        <w:t xml:space="preserve">ельного развития обучающегося; </w:t>
      </w:r>
    </w:p>
    <w:p w:rsidR="00F600DC" w:rsidRPr="00F600DC" w:rsidRDefault="005F7C56" w:rsidP="00F600DC">
      <w:pPr>
        <w:spacing w:line="360" w:lineRule="auto"/>
        <w:jc w:val="both"/>
        <w:rPr>
          <w:sz w:val="28"/>
          <w:szCs w:val="28"/>
        </w:rPr>
      </w:pPr>
      <w:r>
        <w:rPr>
          <w:sz w:val="28"/>
          <w:szCs w:val="28"/>
        </w:rPr>
        <w:t xml:space="preserve">▪ </w:t>
      </w:r>
      <w:r w:rsidR="00F600DC" w:rsidRPr="00F600DC">
        <w:rPr>
          <w:sz w:val="28"/>
          <w:szCs w:val="28"/>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F600DC" w:rsidRPr="005F7C56" w:rsidRDefault="00F600DC" w:rsidP="005F7C56">
      <w:pPr>
        <w:spacing w:line="360" w:lineRule="auto"/>
        <w:jc w:val="center"/>
        <w:rPr>
          <w:b/>
          <w:i/>
          <w:sz w:val="28"/>
          <w:szCs w:val="28"/>
        </w:rPr>
      </w:pPr>
      <w:r w:rsidRPr="005F7C56">
        <w:rPr>
          <w:b/>
          <w:i/>
          <w:sz w:val="28"/>
          <w:szCs w:val="28"/>
        </w:rPr>
        <w:t>Организация мониторинга</w:t>
      </w:r>
    </w:p>
    <w:p w:rsidR="0072173F" w:rsidRPr="00F600DC" w:rsidRDefault="0072173F" w:rsidP="0072173F">
      <w:pPr>
        <w:spacing w:line="360" w:lineRule="auto"/>
        <w:ind w:firstLine="708"/>
        <w:jc w:val="both"/>
        <w:rPr>
          <w:sz w:val="28"/>
          <w:szCs w:val="28"/>
        </w:rPr>
      </w:pPr>
      <w:r w:rsidRPr="00F600DC">
        <w:rPr>
          <w:sz w:val="28"/>
          <w:szCs w:val="28"/>
        </w:rPr>
        <w:t>Особое место отводится мониторингу динамики развития детей с особыми образовательными потребностями.</w:t>
      </w:r>
    </w:p>
    <w:p w:rsidR="005F7C56" w:rsidRPr="005F7C56" w:rsidRDefault="00F600DC" w:rsidP="005F7C56">
      <w:pPr>
        <w:spacing w:line="360" w:lineRule="auto"/>
        <w:ind w:firstLine="708"/>
        <w:jc w:val="both"/>
        <w:rPr>
          <w:sz w:val="28"/>
          <w:szCs w:val="28"/>
        </w:rPr>
      </w:pPr>
      <w:r w:rsidRPr="00F600DC">
        <w:rPr>
          <w:sz w:val="28"/>
          <w:szCs w:val="28"/>
        </w:rPr>
        <w:t>Мониторинг проводится по планам работы специалистов. Заполнение дневников</w:t>
      </w:r>
      <w:r w:rsidR="005F7C56">
        <w:rPr>
          <w:sz w:val="28"/>
          <w:szCs w:val="28"/>
        </w:rPr>
        <w:t xml:space="preserve"> </w:t>
      </w:r>
      <w:r w:rsidR="005F7C56" w:rsidRPr="005F7C56">
        <w:rPr>
          <w:sz w:val="28"/>
          <w:szCs w:val="28"/>
        </w:rPr>
        <w:t>сопровождения осуществляется по итогам 1 полугодия и в конце учебного года.</w:t>
      </w:r>
    </w:p>
    <w:p w:rsidR="005F7C56" w:rsidRPr="005F7C56" w:rsidRDefault="005F7C56" w:rsidP="005F7C56">
      <w:pPr>
        <w:spacing w:line="360" w:lineRule="auto"/>
        <w:ind w:firstLine="708"/>
        <w:jc w:val="both"/>
        <w:rPr>
          <w:sz w:val="28"/>
          <w:szCs w:val="28"/>
        </w:rPr>
      </w:pPr>
      <w:r w:rsidRPr="005F7C56">
        <w:rPr>
          <w:i/>
          <w:sz w:val="28"/>
          <w:szCs w:val="28"/>
        </w:rPr>
        <w:t>Содерждание мониторинга</w:t>
      </w:r>
      <w:r>
        <w:rPr>
          <w:sz w:val="28"/>
          <w:szCs w:val="28"/>
        </w:rPr>
        <w:t>.</w:t>
      </w:r>
    </w:p>
    <w:p w:rsidR="005F7C56" w:rsidRDefault="005F7C56" w:rsidP="005F7C56">
      <w:pPr>
        <w:spacing w:line="360" w:lineRule="auto"/>
        <w:ind w:firstLine="708"/>
        <w:jc w:val="both"/>
        <w:rPr>
          <w:sz w:val="28"/>
          <w:szCs w:val="28"/>
        </w:rPr>
      </w:pPr>
      <w:r w:rsidRPr="005F7C56">
        <w:rPr>
          <w:sz w:val="28"/>
          <w:szCs w:val="28"/>
        </w:rPr>
        <w:t>Учитель-дефектолог выявляет проблемы устной и письменной речи, отслеживают динамику эффективности проводимой работы, планируют дальнейшую коррекционную работу.</w:t>
      </w:r>
    </w:p>
    <w:p w:rsidR="005F7C56" w:rsidRDefault="005F7C56" w:rsidP="005F7C56">
      <w:pPr>
        <w:spacing w:line="360" w:lineRule="auto"/>
        <w:ind w:firstLine="708"/>
        <w:jc w:val="both"/>
        <w:rPr>
          <w:sz w:val="28"/>
          <w:szCs w:val="28"/>
        </w:rPr>
      </w:pPr>
      <w:r>
        <w:rPr>
          <w:sz w:val="28"/>
          <w:szCs w:val="28"/>
        </w:rPr>
        <w:t xml:space="preserve">Педагог-психолог </w:t>
      </w:r>
      <w:r w:rsidRPr="005F7C56">
        <w:rPr>
          <w:sz w:val="28"/>
          <w:szCs w:val="28"/>
        </w:rPr>
        <w:t>проводит мониторинг развития познавательных, личностных, коммуникативных УУД у учащихся.</w:t>
      </w:r>
    </w:p>
    <w:p w:rsidR="005F7C56" w:rsidRPr="005F7C56" w:rsidRDefault="005F7C56" w:rsidP="005F7C56">
      <w:pPr>
        <w:spacing w:line="360" w:lineRule="auto"/>
        <w:ind w:firstLine="708"/>
        <w:jc w:val="both"/>
        <w:rPr>
          <w:sz w:val="28"/>
          <w:szCs w:val="28"/>
        </w:rPr>
      </w:pPr>
      <w:r w:rsidRPr="005F7C56">
        <w:rPr>
          <w:sz w:val="28"/>
          <w:szCs w:val="28"/>
        </w:rPr>
        <w:t xml:space="preserve">Учителя-предметники изучают уровень развития метапредметных </w:t>
      </w:r>
      <w:r w:rsidRPr="005F7C56">
        <w:rPr>
          <w:sz w:val="28"/>
          <w:szCs w:val="28"/>
        </w:rPr>
        <w:lastRenderedPageBreak/>
        <w:t>результатов, уровень сформированности знаний, умений и навыков по предметам, индивидуальные особенности учащихся.</w:t>
      </w:r>
    </w:p>
    <w:p w:rsidR="005F7C56" w:rsidRPr="005F7C56" w:rsidRDefault="005F7C56" w:rsidP="005F7C56">
      <w:pPr>
        <w:spacing w:line="360" w:lineRule="auto"/>
        <w:ind w:firstLine="708"/>
        <w:jc w:val="both"/>
        <w:rPr>
          <w:i/>
          <w:sz w:val="28"/>
          <w:szCs w:val="28"/>
        </w:rPr>
      </w:pPr>
      <w:r w:rsidRPr="005F7C56">
        <w:rPr>
          <w:i/>
          <w:sz w:val="28"/>
          <w:szCs w:val="28"/>
        </w:rPr>
        <w:t>Показатели результативности реализации ПКР</w:t>
      </w:r>
      <w:r>
        <w:rPr>
          <w:i/>
          <w:sz w:val="28"/>
          <w:szCs w:val="28"/>
        </w:rPr>
        <w:t>.</w:t>
      </w:r>
    </w:p>
    <w:p w:rsidR="005F7C56" w:rsidRPr="005F7C56" w:rsidRDefault="0031571B" w:rsidP="0031571B">
      <w:pPr>
        <w:spacing w:line="360" w:lineRule="auto"/>
        <w:jc w:val="both"/>
        <w:rPr>
          <w:sz w:val="28"/>
          <w:szCs w:val="28"/>
        </w:rPr>
      </w:pPr>
      <w:r>
        <w:rPr>
          <w:sz w:val="28"/>
          <w:szCs w:val="28"/>
        </w:rPr>
        <w:t xml:space="preserve">▪ </w:t>
      </w:r>
      <w:r w:rsidR="005F7C56" w:rsidRPr="005F7C56">
        <w:rPr>
          <w:sz w:val="28"/>
          <w:szCs w:val="28"/>
        </w:rPr>
        <w:t>Динамика индивидуа</w:t>
      </w:r>
      <w:r w:rsidR="005F7C56">
        <w:rPr>
          <w:sz w:val="28"/>
          <w:szCs w:val="28"/>
        </w:rPr>
        <w:t xml:space="preserve">льных достижений учащихся </w:t>
      </w:r>
      <w:r w:rsidR="005F7C56" w:rsidRPr="005F7C56">
        <w:rPr>
          <w:sz w:val="28"/>
          <w:szCs w:val="28"/>
        </w:rPr>
        <w:t>с</w:t>
      </w:r>
      <w:r w:rsidR="005F7C56">
        <w:rPr>
          <w:sz w:val="28"/>
          <w:szCs w:val="28"/>
        </w:rPr>
        <w:t xml:space="preserve"> </w:t>
      </w:r>
      <w:r w:rsidR="005F7C56" w:rsidRPr="005F7C56">
        <w:rPr>
          <w:sz w:val="28"/>
          <w:szCs w:val="28"/>
        </w:rPr>
        <w:t>особыми образовательными потребностями:</w:t>
      </w:r>
    </w:p>
    <w:p w:rsidR="005F7C56" w:rsidRDefault="005F7C56" w:rsidP="005F7C56">
      <w:pPr>
        <w:spacing w:line="360" w:lineRule="auto"/>
        <w:ind w:firstLine="708"/>
        <w:jc w:val="both"/>
        <w:rPr>
          <w:sz w:val="28"/>
          <w:szCs w:val="28"/>
        </w:rPr>
      </w:pPr>
      <w:r>
        <w:rPr>
          <w:sz w:val="28"/>
          <w:szCs w:val="28"/>
        </w:rPr>
        <w:t xml:space="preserve">- снижение уровня </w:t>
      </w:r>
      <w:r w:rsidRPr="005F7C56">
        <w:rPr>
          <w:sz w:val="28"/>
          <w:szCs w:val="28"/>
        </w:rPr>
        <w:t>тревожности обучающ</w:t>
      </w:r>
      <w:r>
        <w:rPr>
          <w:sz w:val="28"/>
          <w:szCs w:val="28"/>
        </w:rPr>
        <w:t>ихся в образовательном процессе;</w:t>
      </w:r>
    </w:p>
    <w:p w:rsidR="005F7C56" w:rsidRDefault="005F7C56" w:rsidP="005F7C56">
      <w:pPr>
        <w:spacing w:line="360" w:lineRule="auto"/>
        <w:ind w:firstLine="708"/>
        <w:jc w:val="both"/>
        <w:rPr>
          <w:sz w:val="28"/>
          <w:szCs w:val="28"/>
        </w:rPr>
      </w:pPr>
      <w:r>
        <w:rPr>
          <w:sz w:val="28"/>
          <w:szCs w:val="28"/>
        </w:rPr>
        <w:t>- п</w:t>
      </w:r>
      <w:r w:rsidRPr="005F7C56">
        <w:rPr>
          <w:sz w:val="28"/>
          <w:szCs w:val="28"/>
        </w:rPr>
        <w:t>овышение м</w:t>
      </w:r>
      <w:r>
        <w:rPr>
          <w:sz w:val="28"/>
          <w:szCs w:val="28"/>
        </w:rPr>
        <w:t>отивации к обучению;</w:t>
      </w:r>
    </w:p>
    <w:p w:rsidR="005F7C56" w:rsidRDefault="005F7C56" w:rsidP="005F7C56">
      <w:pPr>
        <w:spacing w:line="360" w:lineRule="auto"/>
        <w:ind w:firstLine="708"/>
        <w:jc w:val="both"/>
        <w:rPr>
          <w:sz w:val="28"/>
          <w:szCs w:val="28"/>
        </w:rPr>
      </w:pPr>
      <w:r>
        <w:rPr>
          <w:sz w:val="28"/>
          <w:szCs w:val="28"/>
        </w:rPr>
        <w:t>п</w:t>
      </w:r>
      <w:r w:rsidRPr="005F7C56">
        <w:rPr>
          <w:sz w:val="28"/>
          <w:szCs w:val="28"/>
        </w:rPr>
        <w:t>овышение качест</w:t>
      </w:r>
      <w:r>
        <w:rPr>
          <w:sz w:val="28"/>
          <w:szCs w:val="28"/>
        </w:rPr>
        <w:t>ва усвоения предметных программ;</w:t>
      </w:r>
    </w:p>
    <w:p w:rsidR="005F7C56" w:rsidRDefault="005F7C56" w:rsidP="005F7C56">
      <w:pPr>
        <w:spacing w:line="360" w:lineRule="auto"/>
        <w:ind w:firstLine="708"/>
        <w:jc w:val="both"/>
        <w:rPr>
          <w:sz w:val="28"/>
          <w:szCs w:val="28"/>
        </w:rPr>
      </w:pPr>
      <w:r>
        <w:rPr>
          <w:sz w:val="28"/>
          <w:szCs w:val="28"/>
        </w:rPr>
        <w:t>- ф</w:t>
      </w:r>
      <w:r w:rsidRPr="005F7C56">
        <w:rPr>
          <w:sz w:val="28"/>
          <w:szCs w:val="28"/>
        </w:rPr>
        <w:t>ормирование социальны</w:t>
      </w:r>
      <w:r>
        <w:rPr>
          <w:sz w:val="28"/>
          <w:szCs w:val="28"/>
        </w:rPr>
        <w:t>х и коммуникативных компетенций;</w:t>
      </w:r>
    </w:p>
    <w:p w:rsidR="005F7C56" w:rsidRDefault="005F7C56" w:rsidP="005F7C56">
      <w:pPr>
        <w:spacing w:line="360" w:lineRule="auto"/>
        <w:ind w:firstLine="708"/>
        <w:jc w:val="both"/>
        <w:rPr>
          <w:sz w:val="28"/>
          <w:szCs w:val="28"/>
        </w:rPr>
      </w:pPr>
      <w:r>
        <w:rPr>
          <w:sz w:val="28"/>
          <w:szCs w:val="28"/>
        </w:rPr>
        <w:t>- а</w:t>
      </w:r>
      <w:r w:rsidRPr="005F7C56">
        <w:rPr>
          <w:sz w:val="28"/>
          <w:szCs w:val="28"/>
        </w:rPr>
        <w:t>даптация обучающихся в классном коллективе, вов</w:t>
      </w:r>
      <w:r>
        <w:rPr>
          <w:sz w:val="28"/>
          <w:szCs w:val="28"/>
        </w:rPr>
        <w:t>лечение в общественную жизнь;</w:t>
      </w:r>
    </w:p>
    <w:p w:rsidR="005F7C56" w:rsidRDefault="005F7C56" w:rsidP="005F7C56">
      <w:pPr>
        <w:spacing w:line="360" w:lineRule="auto"/>
        <w:ind w:firstLine="708"/>
        <w:jc w:val="both"/>
        <w:rPr>
          <w:sz w:val="28"/>
          <w:szCs w:val="28"/>
        </w:rPr>
      </w:pPr>
      <w:r>
        <w:rPr>
          <w:sz w:val="28"/>
          <w:szCs w:val="28"/>
        </w:rPr>
        <w:t>- п</w:t>
      </w:r>
      <w:r w:rsidRPr="005F7C56">
        <w:rPr>
          <w:sz w:val="28"/>
          <w:szCs w:val="28"/>
        </w:rPr>
        <w:t xml:space="preserve">овышение уровня </w:t>
      </w:r>
      <w:r>
        <w:rPr>
          <w:sz w:val="28"/>
          <w:szCs w:val="28"/>
        </w:rPr>
        <w:t>самоорганизации и воспитанности;</w:t>
      </w:r>
    </w:p>
    <w:p w:rsidR="005F7C56" w:rsidRDefault="005F7C56" w:rsidP="005F7C56">
      <w:pPr>
        <w:spacing w:line="360" w:lineRule="auto"/>
        <w:ind w:firstLine="708"/>
        <w:jc w:val="both"/>
        <w:rPr>
          <w:sz w:val="28"/>
          <w:szCs w:val="28"/>
        </w:rPr>
      </w:pPr>
      <w:r>
        <w:rPr>
          <w:sz w:val="28"/>
          <w:szCs w:val="28"/>
        </w:rPr>
        <w:t>- рост достижений обучающихся;</w:t>
      </w:r>
    </w:p>
    <w:p w:rsidR="005F7C56" w:rsidRDefault="005F7C56" w:rsidP="005F7C56">
      <w:pPr>
        <w:spacing w:line="360" w:lineRule="auto"/>
        <w:ind w:firstLine="708"/>
        <w:jc w:val="both"/>
        <w:rPr>
          <w:sz w:val="28"/>
          <w:szCs w:val="28"/>
        </w:rPr>
      </w:pPr>
      <w:r>
        <w:rPr>
          <w:sz w:val="28"/>
          <w:szCs w:val="28"/>
        </w:rPr>
        <w:t>- отсутствие неуспевающих учащихся;</w:t>
      </w:r>
    </w:p>
    <w:p w:rsidR="005F7C56" w:rsidRDefault="005F7C56" w:rsidP="005F7C56">
      <w:pPr>
        <w:spacing w:line="360" w:lineRule="auto"/>
        <w:ind w:firstLine="708"/>
        <w:jc w:val="both"/>
        <w:rPr>
          <w:sz w:val="28"/>
          <w:szCs w:val="28"/>
        </w:rPr>
      </w:pPr>
      <w:r>
        <w:rPr>
          <w:sz w:val="28"/>
          <w:szCs w:val="28"/>
        </w:rPr>
        <w:t>- а</w:t>
      </w:r>
      <w:r w:rsidRPr="005F7C56">
        <w:rPr>
          <w:sz w:val="28"/>
          <w:szCs w:val="28"/>
        </w:rPr>
        <w:t>ктивное участие учащ</w:t>
      </w:r>
      <w:r>
        <w:rPr>
          <w:sz w:val="28"/>
          <w:szCs w:val="28"/>
        </w:rPr>
        <w:t>ихся во всех мероприятиях школы;</w:t>
      </w:r>
    </w:p>
    <w:p w:rsidR="005F7C56" w:rsidRDefault="005F7C56" w:rsidP="005F7C56">
      <w:pPr>
        <w:spacing w:line="360" w:lineRule="auto"/>
        <w:ind w:firstLine="708"/>
        <w:jc w:val="both"/>
        <w:rPr>
          <w:sz w:val="28"/>
          <w:szCs w:val="28"/>
        </w:rPr>
      </w:pPr>
      <w:r>
        <w:rPr>
          <w:sz w:val="28"/>
          <w:szCs w:val="28"/>
        </w:rPr>
        <w:t>- у</w:t>
      </w:r>
      <w:r w:rsidRPr="005F7C56">
        <w:rPr>
          <w:sz w:val="28"/>
          <w:szCs w:val="28"/>
        </w:rPr>
        <w:t>частие в городских, областных и всероссийских конкурсах</w:t>
      </w:r>
      <w:r>
        <w:rPr>
          <w:sz w:val="28"/>
          <w:szCs w:val="28"/>
        </w:rPr>
        <w:t>;</w:t>
      </w:r>
    </w:p>
    <w:p w:rsidR="005F7C56" w:rsidRDefault="0031571B" w:rsidP="0031571B">
      <w:pPr>
        <w:spacing w:line="360" w:lineRule="auto"/>
        <w:jc w:val="both"/>
        <w:rPr>
          <w:sz w:val="28"/>
          <w:szCs w:val="28"/>
        </w:rPr>
      </w:pPr>
      <w:r>
        <w:rPr>
          <w:sz w:val="28"/>
          <w:szCs w:val="28"/>
        </w:rPr>
        <w:t>▪ Н</w:t>
      </w:r>
      <w:r w:rsidR="005F7C56" w:rsidRPr="005F7C56">
        <w:rPr>
          <w:sz w:val="28"/>
          <w:szCs w:val="28"/>
        </w:rPr>
        <w:t>аличие специальных условий для детей с трудно</w:t>
      </w:r>
      <w:r>
        <w:rPr>
          <w:sz w:val="28"/>
          <w:szCs w:val="28"/>
        </w:rPr>
        <w:t>стями в обучении и социализации:</w:t>
      </w:r>
    </w:p>
    <w:p w:rsidR="005F7C56" w:rsidRDefault="005F7C56" w:rsidP="005F7C56">
      <w:pPr>
        <w:spacing w:line="360" w:lineRule="auto"/>
        <w:ind w:firstLine="708"/>
        <w:jc w:val="both"/>
        <w:rPr>
          <w:sz w:val="28"/>
          <w:szCs w:val="28"/>
        </w:rPr>
      </w:pPr>
      <w:r>
        <w:rPr>
          <w:sz w:val="28"/>
          <w:szCs w:val="28"/>
        </w:rPr>
        <w:t>-  о</w:t>
      </w:r>
      <w:r w:rsidRPr="005F7C56">
        <w:rPr>
          <w:sz w:val="28"/>
          <w:szCs w:val="28"/>
        </w:rPr>
        <w:t xml:space="preserve">существление комплексного </w:t>
      </w:r>
      <w:r>
        <w:rPr>
          <w:sz w:val="28"/>
          <w:szCs w:val="28"/>
        </w:rPr>
        <w:t>подхода к обучению и воспитанию;</w:t>
      </w:r>
    </w:p>
    <w:p w:rsidR="005F7C56" w:rsidRDefault="005F7C56" w:rsidP="005F7C56">
      <w:pPr>
        <w:spacing w:line="360" w:lineRule="auto"/>
        <w:ind w:firstLine="708"/>
        <w:jc w:val="both"/>
        <w:rPr>
          <w:sz w:val="28"/>
          <w:szCs w:val="28"/>
        </w:rPr>
      </w:pPr>
      <w:r>
        <w:rPr>
          <w:sz w:val="28"/>
          <w:szCs w:val="28"/>
        </w:rPr>
        <w:t>- п</w:t>
      </w:r>
      <w:r w:rsidRPr="005F7C56">
        <w:rPr>
          <w:sz w:val="28"/>
          <w:szCs w:val="28"/>
        </w:rPr>
        <w:t xml:space="preserve">роведение индивидуальных и </w:t>
      </w:r>
      <w:r>
        <w:rPr>
          <w:sz w:val="28"/>
          <w:szCs w:val="28"/>
        </w:rPr>
        <w:t>групповых коррекционных занятий;</w:t>
      </w:r>
    </w:p>
    <w:p w:rsidR="005F7C56" w:rsidRDefault="005F7C56" w:rsidP="005F7C56">
      <w:pPr>
        <w:spacing w:line="360" w:lineRule="auto"/>
        <w:ind w:firstLine="708"/>
        <w:jc w:val="both"/>
        <w:rPr>
          <w:sz w:val="28"/>
          <w:szCs w:val="28"/>
        </w:rPr>
      </w:pPr>
      <w:r>
        <w:rPr>
          <w:sz w:val="28"/>
          <w:szCs w:val="28"/>
        </w:rPr>
        <w:t>- с</w:t>
      </w:r>
      <w:r w:rsidRPr="005F7C56">
        <w:rPr>
          <w:sz w:val="28"/>
          <w:szCs w:val="28"/>
        </w:rPr>
        <w:t>пециальная подготовка педагогов школы и наличие у них необходимой квалификации для работы с детьми с особыми образовательными потребностями.</w:t>
      </w:r>
    </w:p>
    <w:p w:rsidR="005F7C56" w:rsidRDefault="005F7C56" w:rsidP="005F7C56">
      <w:pPr>
        <w:spacing w:line="360" w:lineRule="auto"/>
        <w:ind w:firstLine="708"/>
        <w:jc w:val="both"/>
        <w:rPr>
          <w:sz w:val="28"/>
          <w:szCs w:val="28"/>
        </w:rPr>
      </w:pPr>
      <w:r>
        <w:rPr>
          <w:sz w:val="28"/>
          <w:szCs w:val="28"/>
        </w:rPr>
        <w:t>- и</w:t>
      </w:r>
      <w:r w:rsidRPr="005F7C56">
        <w:rPr>
          <w:sz w:val="28"/>
          <w:szCs w:val="28"/>
        </w:rPr>
        <w:t>ндивидуальное сопровождение детей «группы риска» специалистами (социальным педагогом, дефектологом, л</w:t>
      </w:r>
      <w:r>
        <w:rPr>
          <w:sz w:val="28"/>
          <w:szCs w:val="28"/>
        </w:rPr>
        <w:t>огопедом, педагогом-психологом);</w:t>
      </w:r>
    </w:p>
    <w:p w:rsidR="005F7C56" w:rsidRDefault="005F7C56" w:rsidP="005F7C56">
      <w:pPr>
        <w:spacing w:line="360" w:lineRule="auto"/>
        <w:ind w:firstLine="708"/>
        <w:jc w:val="both"/>
        <w:rPr>
          <w:sz w:val="28"/>
          <w:szCs w:val="28"/>
        </w:rPr>
      </w:pPr>
      <w:r>
        <w:rPr>
          <w:sz w:val="28"/>
          <w:szCs w:val="28"/>
        </w:rPr>
        <w:t>- организаци школьного ППК;</w:t>
      </w:r>
    </w:p>
    <w:p w:rsidR="005F7C56" w:rsidRPr="005F7C56" w:rsidRDefault="0031571B" w:rsidP="0031571B">
      <w:pPr>
        <w:spacing w:line="360" w:lineRule="auto"/>
        <w:jc w:val="both"/>
        <w:rPr>
          <w:sz w:val="28"/>
          <w:szCs w:val="28"/>
        </w:rPr>
      </w:pPr>
      <w:r>
        <w:rPr>
          <w:sz w:val="28"/>
          <w:szCs w:val="28"/>
        </w:rPr>
        <w:t>▪ С</w:t>
      </w:r>
      <w:r w:rsidR="005F7C56" w:rsidRPr="005F7C56">
        <w:rPr>
          <w:sz w:val="28"/>
          <w:szCs w:val="28"/>
        </w:rPr>
        <w:t>оздание комфортной развивающей образовательной среды, которая</w:t>
      </w:r>
    </w:p>
    <w:p w:rsidR="005F7C56" w:rsidRPr="005F7C56" w:rsidRDefault="005F7C56" w:rsidP="005F7C56">
      <w:pPr>
        <w:spacing w:line="360" w:lineRule="auto"/>
        <w:jc w:val="both"/>
        <w:rPr>
          <w:sz w:val="28"/>
          <w:szCs w:val="28"/>
        </w:rPr>
      </w:pPr>
      <w:r w:rsidRPr="005F7C56">
        <w:rPr>
          <w:sz w:val="28"/>
          <w:szCs w:val="28"/>
        </w:rPr>
        <w:t>способствует достижению целей основного общего образования, обеспечивает его качество, доступность и открытость для обучающихся и их родителей;</w:t>
      </w:r>
      <w:r>
        <w:rPr>
          <w:sz w:val="28"/>
          <w:szCs w:val="28"/>
        </w:rPr>
        <w:t xml:space="preserve"> </w:t>
      </w:r>
      <w:r w:rsidRPr="005F7C56">
        <w:rPr>
          <w:sz w:val="28"/>
          <w:szCs w:val="28"/>
        </w:rPr>
        <w:t>способствует достижению результатов освоения основной образовательной программы основного общего образования обучающимися с особыми образовательными потребностями;</w:t>
      </w:r>
      <w:r>
        <w:rPr>
          <w:sz w:val="28"/>
          <w:szCs w:val="28"/>
        </w:rPr>
        <w:t xml:space="preserve"> </w:t>
      </w:r>
      <w:r w:rsidRPr="005F7C56">
        <w:rPr>
          <w:sz w:val="28"/>
          <w:szCs w:val="28"/>
        </w:rPr>
        <w:t>обеспечивает воспитание, обучение, социальную адаптацию и интеграцию детей.</w:t>
      </w:r>
    </w:p>
    <w:p w:rsidR="00F600DC" w:rsidRPr="0037458D" w:rsidRDefault="0037458D" w:rsidP="0037458D">
      <w:pPr>
        <w:spacing w:line="360" w:lineRule="auto"/>
        <w:jc w:val="center"/>
        <w:rPr>
          <w:b/>
          <w:sz w:val="28"/>
          <w:szCs w:val="28"/>
        </w:rPr>
      </w:pPr>
      <w:r w:rsidRPr="0037458D">
        <w:rPr>
          <w:b/>
          <w:sz w:val="28"/>
          <w:szCs w:val="28"/>
        </w:rPr>
        <w:lastRenderedPageBreak/>
        <w:t>Планируемые результаты программы коррекционной работы</w:t>
      </w:r>
    </w:p>
    <w:p w:rsidR="0037458D" w:rsidRDefault="0037458D" w:rsidP="0037458D">
      <w:pPr>
        <w:pStyle w:val="1f4"/>
        <w:spacing w:line="360" w:lineRule="auto"/>
        <w:ind w:firstLine="851"/>
        <w:jc w:val="both"/>
        <w:rPr>
          <w:rFonts w:ascii="Times New Roman" w:hAnsi="Times New Roman"/>
          <w:color w:val="auto"/>
          <w:szCs w:val="28"/>
        </w:rPr>
      </w:pPr>
      <w:r w:rsidRPr="0037458D">
        <w:rPr>
          <w:rFonts w:ascii="Times New Roman" w:hAnsi="Times New Roman"/>
          <w:color w:val="auto"/>
          <w:szCs w:val="28"/>
        </w:rPr>
        <w:t>Программа коррекционной работы предусматривает выполнение требований к результатам, определенным ФГОС ООО.</w:t>
      </w:r>
    </w:p>
    <w:p w:rsidR="0037458D" w:rsidRDefault="0037458D" w:rsidP="0037458D">
      <w:pPr>
        <w:pStyle w:val="1f4"/>
        <w:spacing w:line="360" w:lineRule="auto"/>
        <w:ind w:firstLine="851"/>
        <w:jc w:val="both"/>
        <w:rPr>
          <w:rFonts w:ascii="Times New Roman" w:hAnsi="Times New Roman"/>
          <w:color w:val="auto"/>
          <w:szCs w:val="28"/>
        </w:rPr>
      </w:pPr>
      <w:r w:rsidRPr="0037458D">
        <w:rPr>
          <w:rFonts w:ascii="Times New Roman" w:hAnsi="Times New Roman"/>
          <w:color w:val="auto"/>
          <w:szCs w:val="28"/>
        </w:rPr>
        <w:t>Планируемые результаты ПКР имеют дифференцированный характер и могут определяться индивидуальными программами развития обучающихся.</w:t>
      </w:r>
    </w:p>
    <w:p w:rsidR="0037458D" w:rsidRDefault="0037458D" w:rsidP="0037458D">
      <w:pPr>
        <w:pStyle w:val="1f4"/>
        <w:spacing w:line="360" w:lineRule="auto"/>
        <w:ind w:firstLine="851"/>
        <w:jc w:val="both"/>
        <w:rPr>
          <w:rFonts w:ascii="Times New Roman" w:hAnsi="Times New Roman"/>
          <w:color w:val="auto"/>
          <w:szCs w:val="28"/>
        </w:rPr>
      </w:pPr>
      <w:r w:rsidRPr="0037458D">
        <w:rPr>
          <w:rFonts w:ascii="Times New Roman" w:hAnsi="Times New Roman"/>
          <w:color w:val="auto"/>
          <w:szCs w:val="28"/>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w:t>
      </w:r>
      <w:r>
        <w:rPr>
          <w:rFonts w:ascii="Times New Roman" w:hAnsi="Times New Roman"/>
          <w:color w:val="auto"/>
          <w:szCs w:val="28"/>
        </w:rPr>
        <w:t xml:space="preserve">программах урочной, внеурочной, кружковой </w:t>
      </w:r>
      <w:r w:rsidRPr="0037458D">
        <w:rPr>
          <w:rFonts w:ascii="Times New Roman" w:hAnsi="Times New Roman"/>
          <w:color w:val="auto"/>
          <w:szCs w:val="28"/>
        </w:rPr>
        <w:t>деятельности отражаются предметные, метапредметные и личностные р</w:t>
      </w:r>
      <w:r>
        <w:rPr>
          <w:rFonts w:ascii="Times New Roman" w:hAnsi="Times New Roman"/>
          <w:color w:val="auto"/>
          <w:szCs w:val="28"/>
        </w:rPr>
        <w:t>езультаты, отражающие целевые установки каждой программы.</w:t>
      </w:r>
    </w:p>
    <w:p w:rsidR="0037458D" w:rsidRDefault="0037458D" w:rsidP="0037458D">
      <w:pPr>
        <w:pStyle w:val="1f4"/>
        <w:spacing w:line="360" w:lineRule="auto"/>
        <w:ind w:firstLine="851"/>
        <w:jc w:val="both"/>
        <w:rPr>
          <w:rFonts w:ascii="Times New Roman" w:hAnsi="Times New Roman"/>
          <w:color w:val="auto"/>
          <w:szCs w:val="28"/>
        </w:rPr>
      </w:pPr>
      <w:r w:rsidRPr="0037458D">
        <w:rPr>
          <w:rFonts w:ascii="Times New Roman" w:hAnsi="Times New Roman"/>
          <w:color w:val="auto"/>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37458D" w:rsidRDefault="0037458D" w:rsidP="0037458D">
      <w:pPr>
        <w:pStyle w:val="1f4"/>
        <w:spacing w:line="360" w:lineRule="auto"/>
        <w:ind w:firstLine="851"/>
        <w:jc w:val="both"/>
        <w:rPr>
          <w:rFonts w:ascii="Times New Roman" w:hAnsi="Times New Roman"/>
          <w:color w:val="auto"/>
          <w:szCs w:val="28"/>
        </w:rPr>
      </w:pPr>
      <w:r w:rsidRPr="0037458D">
        <w:rPr>
          <w:rFonts w:ascii="Times New Roman" w:hAnsi="Times New Roman"/>
          <w:color w:val="auto"/>
          <w:szCs w:val="28"/>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37458D" w:rsidRDefault="0037458D" w:rsidP="0037458D">
      <w:pPr>
        <w:pStyle w:val="1f4"/>
        <w:spacing w:line="360" w:lineRule="auto"/>
        <w:ind w:firstLine="851"/>
        <w:jc w:val="both"/>
        <w:rPr>
          <w:rFonts w:ascii="Times New Roman" w:hAnsi="Times New Roman"/>
          <w:color w:val="auto"/>
          <w:szCs w:val="28"/>
        </w:rPr>
      </w:pPr>
      <w:r w:rsidRPr="0037458D">
        <w:rPr>
          <w:rFonts w:ascii="Times New Roman" w:hAnsi="Times New Roman"/>
          <w:color w:val="auto"/>
          <w:szCs w:val="28"/>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37458D" w:rsidRDefault="0037458D" w:rsidP="0037458D">
      <w:pPr>
        <w:pStyle w:val="1f4"/>
        <w:spacing w:line="360" w:lineRule="auto"/>
        <w:ind w:firstLine="851"/>
        <w:jc w:val="both"/>
        <w:rPr>
          <w:rFonts w:ascii="Times New Roman" w:hAnsi="Times New Roman"/>
          <w:color w:val="auto"/>
          <w:szCs w:val="28"/>
        </w:rPr>
      </w:pPr>
      <w:r w:rsidRPr="0037458D">
        <w:rPr>
          <w:rFonts w:ascii="Times New Roman" w:hAnsi="Times New Roman"/>
          <w:color w:val="auto"/>
          <w:szCs w:val="28"/>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37458D" w:rsidRDefault="0037458D" w:rsidP="0037458D">
      <w:pPr>
        <w:pStyle w:val="1f4"/>
        <w:spacing w:line="360" w:lineRule="auto"/>
        <w:ind w:firstLine="851"/>
        <w:jc w:val="both"/>
        <w:rPr>
          <w:rFonts w:ascii="Times New Roman" w:hAnsi="Times New Roman"/>
          <w:color w:val="auto"/>
          <w:szCs w:val="28"/>
        </w:rPr>
      </w:pPr>
      <w:r w:rsidRPr="0037458D">
        <w:rPr>
          <w:rFonts w:ascii="Times New Roman" w:hAnsi="Times New Roman"/>
          <w:color w:val="auto"/>
          <w:szCs w:val="28"/>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выражается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72173F" w:rsidRDefault="0072173F" w:rsidP="0072173F">
      <w:pPr>
        <w:pStyle w:val="3"/>
        <w:rPr>
          <w:rFonts w:ascii="Times New Roman" w:hAnsi="Times New Roman" w:cs="Times New Roman"/>
          <w:b/>
          <w:color w:val="auto"/>
          <w:sz w:val="28"/>
          <w:szCs w:val="28"/>
        </w:rPr>
      </w:pPr>
      <w:bookmarkStart w:id="135" w:name="_Toc142862580"/>
      <w:r w:rsidRPr="0072173F">
        <w:rPr>
          <w:rFonts w:ascii="Times New Roman" w:hAnsi="Times New Roman" w:cs="Times New Roman"/>
          <w:b/>
          <w:color w:val="auto"/>
          <w:sz w:val="28"/>
          <w:szCs w:val="28"/>
        </w:rPr>
        <w:lastRenderedPageBreak/>
        <w:t>2.7.3. Организационный раздел программы коррекционной работы</w:t>
      </w:r>
      <w:bookmarkEnd w:id="135"/>
      <w:r w:rsidRPr="0072173F">
        <w:rPr>
          <w:rFonts w:ascii="Times New Roman" w:hAnsi="Times New Roman" w:cs="Times New Roman"/>
          <w:b/>
          <w:color w:val="auto"/>
          <w:sz w:val="28"/>
          <w:szCs w:val="28"/>
        </w:rPr>
        <w:t xml:space="preserve"> </w:t>
      </w:r>
    </w:p>
    <w:p w:rsidR="0072173F" w:rsidRDefault="0072173F" w:rsidP="0072173F"/>
    <w:p w:rsidR="0072173F" w:rsidRPr="0072173F" w:rsidRDefault="0072173F" w:rsidP="0072173F">
      <w:pPr>
        <w:pStyle w:val="1f4"/>
        <w:spacing w:line="360" w:lineRule="auto"/>
        <w:ind w:left="851" w:firstLine="0"/>
        <w:jc w:val="both"/>
        <w:rPr>
          <w:rFonts w:ascii="Times New Roman" w:hAnsi="Times New Roman"/>
          <w:b/>
          <w:color w:val="auto"/>
          <w:szCs w:val="28"/>
        </w:rPr>
      </w:pPr>
      <w:r w:rsidRPr="0072173F">
        <w:rPr>
          <w:rFonts w:ascii="Times New Roman" w:hAnsi="Times New Roman"/>
          <w:b/>
          <w:i/>
          <w:iCs/>
          <w:color w:val="auto"/>
          <w:szCs w:val="28"/>
        </w:rPr>
        <w:t>Психолого-педагогическое обеспечение:</w:t>
      </w:r>
    </w:p>
    <w:p w:rsidR="0072173F" w:rsidRPr="0072173F" w:rsidRDefault="0072173F" w:rsidP="0072173F">
      <w:pPr>
        <w:pStyle w:val="1f4"/>
        <w:spacing w:line="360" w:lineRule="auto"/>
        <w:ind w:left="240" w:hanging="240"/>
        <w:jc w:val="both"/>
        <w:rPr>
          <w:rFonts w:ascii="Times New Roman" w:hAnsi="Times New Roman"/>
          <w:color w:val="auto"/>
          <w:szCs w:val="28"/>
        </w:rPr>
      </w:pPr>
      <w:r w:rsidRPr="0072173F">
        <w:rPr>
          <w:rFonts w:ascii="Times New Roman" w:hAnsi="Times New Roman"/>
          <w:color w:val="auto"/>
          <w:szCs w:val="28"/>
        </w:rPr>
        <w:t>—</w:t>
      </w:r>
      <w:r>
        <w:rPr>
          <w:rFonts w:ascii="Times New Roman" w:hAnsi="Times New Roman"/>
          <w:color w:val="auto"/>
          <w:szCs w:val="28"/>
        </w:rPr>
        <w:t xml:space="preserve"> </w:t>
      </w:r>
      <w:r w:rsidRPr="0072173F">
        <w:rPr>
          <w:rFonts w:ascii="Times New Roman" w:hAnsi="Times New Roman"/>
          <w:color w:val="auto"/>
          <w:szCs w:val="28"/>
        </w:rPr>
        <w:t>обеспечение дифференцированных условий (оптимальный режим учебных нагрузок);</w:t>
      </w:r>
    </w:p>
    <w:p w:rsidR="0072173F" w:rsidRPr="0072173F" w:rsidRDefault="0072173F" w:rsidP="0072173F">
      <w:pPr>
        <w:pStyle w:val="1f4"/>
        <w:spacing w:line="360" w:lineRule="auto"/>
        <w:ind w:left="240" w:hanging="240"/>
        <w:jc w:val="both"/>
        <w:rPr>
          <w:rFonts w:ascii="Times New Roman" w:hAnsi="Times New Roman"/>
          <w:color w:val="auto"/>
          <w:szCs w:val="28"/>
        </w:rPr>
      </w:pPr>
      <w:r w:rsidRPr="0072173F">
        <w:rPr>
          <w:rFonts w:ascii="Times New Roman" w:hAnsi="Times New Roman"/>
          <w:color w:val="auto"/>
          <w:szCs w:val="28"/>
        </w:rPr>
        <w:t>—</w:t>
      </w:r>
      <w:r>
        <w:rPr>
          <w:rFonts w:ascii="Times New Roman" w:hAnsi="Times New Roman"/>
          <w:color w:val="auto"/>
          <w:szCs w:val="28"/>
        </w:rPr>
        <w:t xml:space="preserve"> </w:t>
      </w:r>
      <w:r w:rsidRPr="0072173F">
        <w:rPr>
          <w:rFonts w:ascii="Times New Roman" w:hAnsi="Times New Roman"/>
          <w:color w:val="auto"/>
          <w:szCs w:val="28"/>
        </w:rPr>
        <w:t>обеспечение психолого-педагогических условий (коррекционно-развивающая направленность учебно-воспитательного процесса;</w:t>
      </w:r>
    </w:p>
    <w:p w:rsidR="0072173F" w:rsidRPr="0072173F" w:rsidRDefault="0072173F" w:rsidP="0072173F">
      <w:pPr>
        <w:pStyle w:val="1f4"/>
        <w:spacing w:line="360" w:lineRule="auto"/>
        <w:ind w:left="240" w:hanging="240"/>
        <w:jc w:val="both"/>
        <w:rPr>
          <w:rFonts w:ascii="Times New Roman" w:hAnsi="Times New Roman"/>
          <w:color w:val="auto"/>
          <w:szCs w:val="28"/>
        </w:rPr>
      </w:pPr>
      <w:r w:rsidRPr="0072173F">
        <w:rPr>
          <w:rFonts w:ascii="Times New Roman" w:hAnsi="Times New Roman"/>
          <w:color w:val="auto"/>
          <w:szCs w:val="28"/>
        </w:rPr>
        <w:t>—</w:t>
      </w:r>
      <w:r>
        <w:rPr>
          <w:rFonts w:ascii="Times New Roman" w:hAnsi="Times New Roman"/>
          <w:color w:val="auto"/>
          <w:szCs w:val="28"/>
        </w:rPr>
        <w:t xml:space="preserve"> </w:t>
      </w:r>
      <w:r w:rsidRPr="0072173F">
        <w:rPr>
          <w:rFonts w:ascii="Times New Roman" w:hAnsi="Times New Roman"/>
          <w:color w:val="auto"/>
          <w:szCs w:val="28"/>
        </w:rPr>
        <w:t>учет индивидуальных особенностей и особых образовательных, социально-коммуникативных потребностей обучающихся;</w:t>
      </w:r>
    </w:p>
    <w:p w:rsidR="0072173F" w:rsidRPr="0072173F" w:rsidRDefault="0072173F" w:rsidP="0072173F">
      <w:pPr>
        <w:pStyle w:val="1f4"/>
        <w:spacing w:line="360" w:lineRule="auto"/>
        <w:ind w:firstLine="0"/>
        <w:jc w:val="both"/>
        <w:rPr>
          <w:rFonts w:ascii="Times New Roman" w:hAnsi="Times New Roman"/>
          <w:color w:val="auto"/>
          <w:szCs w:val="28"/>
        </w:rPr>
      </w:pPr>
      <w:r w:rsidRPr="0072173F">
        <w:rPr>
          <w:rFonts w:ascii="Times New Roman" w:hAnsi="Times New Roman"/>
          <w:color w:val="auto"/>
          <w:szCs w:val="28"/>
        </w:rPr>
        <w:t>—</w:t>
      </w:r>
      <w:r>
        <w:rPr>
          <w:rFonts w:ascii="Times New Roman" w:hAnsi="Times New Roman"/>
          <w:color w:val="auto"/>
          <w:szCs w:val="28"/>
        </w:rPr>
        <w:t xml:space="preserve"> </w:t>
      </w:r>
      <w:r w:rsidRPr="0072173F">
        <w:rPr>
          <w:rFonts w:ascii="Times New Roman" w:hAnsi="Times New Roman"/>
          <w:color w:val="auto"/>
          <w:szCs w:val="28"/>
        </w:rPr>
        <w:t>соблюдение комфортного психоэмоционального режима;</w:t>
      </w:r>
    </w:p>
    <w:p w:rsidR="0072173F" w:rsidRPr="0072173F" w:rsidRDefault="0072173F" w:rsidP="0072173F">
      <w:pPr>
        <w:pStyle w:val="1f4"/>
        <w:spacing w:line="360" w:lineRule="auto"/>
        <w:ind w:left="240" w:hanging="240"/>
        <w:jc w:val="both"/>
        <w:rPr>
          <w:rFonts w:ascii="Times New Roman" w:hAnsi="Times New Roman"/>
          <w:color w:val="auto"/>
          <w:szCs w:val="28"/>
        </w:rPr>
      </w:pPr>
      <w:r w:rsidRPr="0072173F">
        <w:rPr>
          <w:rFonts w:ascii="Times New Roman" w:hAnsi="Times New Roman"/>
          <w:color w:val="auto"/>
          <w:szCs w:val="28"/>
        </w:rPr>
        <w:t>—</w:t>
      </w:r>
      <w:r>
        <w:rPr>
          <w:rFonts w:ascii="Times New Roman" w:hAnsi="Times New Roman"/>
          <w:color w:val="auto"/>
          <w:szCs w:val="28"/>
        </w:rPr>
        <w:t xml:space="preserve"> </w:t>
      </w:r>
      <w:r w:rsidRPr="0072173F">
        <w:rPr>
          <w:rFonts w:ascii="Times New Roman" w:hAnsi="Times New Roman"/>
          <w:color w:val="auto"/>
          <w:szCs w:val="28"/>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72173F" w:rsidRPr="0072173F" w:rsidRDefault="0072173F" w:rsidP="0072173F">
      <w:pPr>
        <w:pStyle w:val="1f4"/>
        <w:spacing w:line="360" w:lineRule="auto"/>
        <w:ind w:left="240" w:hanging="240"/>
        <w:jc w:val="both"/>
        <w:rPr>
          <w:rFonts w:ascii="Times New Roman" w:hAnsi="Times New Roman"/>
          <w:color w:val="auto"/>
          <w:szCs w:val="28"/>
        </w:rPr>
      </w:pPr>
      <w:r w:rsidRPr="0072173F">
        <w:rPr>
          <w:rFonts w:ascii="Times New Roman" w:hAnsi="Times New Roman"/>
          <w:color w:val="auto"/>
          <w:szCs w:val="28"/>
        </w:rPr>
        <w:t>—</w:t>
      </w:r>
      <w:r>
        <w:rPr>
          <w:rFonts w:ascii="Times New Roman" w:hAnsi="Times New Roman"/>
          <w:color w:val="auto"/>
          <w:szCs w:val="28"/>
        </w:rPr>
        <w:t xml:space="preserve"> </w:t>
      </w:r>
      <w:r w:rsidRPr="0072173F">
        <w:rPr>
          <w:rFonts w:ascii="Times New Roman" w:hAnsi="Times New Roman"/>
          <w:color w:val="auto"/>
          <w:szCs w:val="28"/>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72173F" w:rsidRPr="0072173F" w:rsidRDefault="0072173F" w:rsidP="0072173F">
      <w:pPr>
        <w:pStyle w:val="1f4"/>
        <w:spacing w:line="360" w:lineRule="auto"/>
        <w:ind w:left="240" w:hanging="240"/>
        <w:jc w:val="both"/>
        <w:rPr>
          <w:rFonts w:ascii="Times New Roman" w:hAnsi="Times New Roman"/>
          <w:color w:val="auto"/>
          <w:szCs w:val="28"/>
        </w:rPr>
      </w:pPr>
      <w:r w:rsidRPr="0072173F">
        <w:rPr>
          <w:rFonts w:ascii="Times New Roman" w:hAnsi="Times New Roman"/>
          <w:color w:val="auto"/>
          <w:szCs w:val="28"/>
        </w:rPr>
        <w:t>—</w:t>
      </w:r>
      <w:r>
        <w:rPr>
          <w:rFonts w:ascii="Times New Roman" w:hAnsi="Times New Roman"/>
          <w:color w:val="auto"/>
          <w:szCs w:val="28"/>
        </w:rPr>
        <w:t xml:space="preserve"> </w:t>
      </w:r>
      <w:r w:rsidRPr="0072173F">
        <w:rPr>
          <w:rFonts w:ascii="Times New Roman" w:hAnsi="Times New Roman"/>
          <w:color w:val="auto"/>
          <w:szCs w:val="28"/>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72173F" w:rsidRPr="0072173F" w:rsidRDefault="0072173F" w:rsidP="0072173F">
      <w:pPr>
        <w:pStyle w:val="1f4"/>
        <w:spacing w:line="360" w:lineRule="auto"/>
        <w:ind w:left="240" w:hanging="240"/>
        <w:jc w:val="both"/>
        <w:rPr>
          <w:rFonts w:ascii="Times New Roman" w:hAnsi="Times New Roman"/>
          <w:color w:val="auto"/>
          <w:szCs w:val="28"/>
        </w:rPr>
      </w:pPr>
      <w:r w:rsidRPr="0072173F">
        <w:rPr>
          <w:rFonts w:ascii="Times New Roman" w:hAnsi="Times New Roman"/>
          <w:color w:val="auto"/>
          <w:szCs w:val="28"/>
        </w:rPr>
        <w:t>—</w:t>
      </w:r>
      <w:r>
        <w:rPr>
          <w:rFonts w:ascii="Times New Roman" w:hAnsi="Times New Roman"/>
          <w:color w:val="auto"/>
          <w:szCs w:val="28"/>
        </w:rPr>
        <w:t xml:space="preserve"> </w:t>
      </w:r>
      <w:r w:rsidRPr="0072173F">
        <w:rPr>
          <w:rFonts w:ascii="Times New Roman" w:hAnsi="Times New Roman"/>
          <w:color w:val="auto"/>
          <w:szCs w:val="28"/>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72173F" w:rsidRPr="0072173F" w:rsidRDefault="0072173F" w:rsidP="0072173F">
      <w:pPr>
        <w:pStyle w:val="1f4"/>
        <w:spacing w:line="360" w:lineRule="auto"/>
        <w:ind w:left="240" w:hanging="240"/>
        <w:jc w:val="both"/>
        <w:rPr>
          <w:rFonts w:ascii="Times New Roman" w:hAnsi="Times New Roman"/>
          <w:color w:val="auto"/>
          <w:szCs w:val="28"/>
        </w:rPr>
      </w:pPr>
      <w:r w:rsidRPr="0072173F">
        <w:rPr>
          <w:rFonts w:ascii="Times New Roman" w:hAnsi="Times New Roman"/>
          <w:color w:val="auto"/>
          <w:szCs w:val="28"/>
        </w:rPr>
        <w:t>—</w:t>
      </w:r>
      <w:r>
        <w:rPr>
          <w:rFonts w:ascii="Times New Roman" w:hAnsi="Times New Roman"/>
          <w:color w:val="auto"/>
          <w:szCs w:val="28"/>
        </w:rPr>
        <w:t xml:space="preserve"> </w:t>
      </w:r>
      <w:r w:rsidRPr="0072173F">
        <w:rPr>
          <w:rFonts w:ascii="Times New Roman" w:hAnsi="Times New Roman"/>
          <w:color w:val="auto"/>
          <w:szCs w:val="28"/>
        </w:rPr>
        <w:t>использование специальных методов, приемов, средств обучения;</w:t>
      </w:r>
    </w:p>
    <w:p w:rsidR="0072173F" w:rsidRPr="0072173F" w:rsidRDefault="0072173F" w:rsidP="0072173F">
      <w:pPr>
        <w:pStyle w:val="1f4"/>
        <w:tabs>
          <w:tab w:val="left" w:pos="851"/>
        </w:tabs>
        <w:spacing w:line="360" w:lineRule="auto"/>
        <w:ind w:left="240" w:hanging="240"/>
        <w:jc w:val="both"/>
        <w:rPr>
          <w:rFonts w:ascii="Times New Roman" w:hAnsi="Times New Roman"/>
          <w:color w:val="auto"/>
          <w:szCs w:val="28"/>
        </w:rPr>
      </w:pPr>
      <w:r w:rsidRPr="0072173F">
        <w:rPr>
          <w:rFonts w:ascii="Times New Roman" w:hAnsi="Times New Roman"/>
          <w:color w:val="auto"/>
          <w:szCs w:val="28"/>
        </w:rPr>
        <w:t>—</w:t>
      </w:r>
      <w:r>
        <w:rPr>
          <w:rFonts w:ascii="Times New Roman" w:hAnsi="Times New Roman"/>
          <w:color w:val="auto"/>
          <w:szCs w:val="28"/>
        </w:rPr>
        <w:t xml:space="preserve"> </w:t>
      </w:r>
      <w:r w:rsidRPr="0072173F">
        <w:rPr>
          <w:rFonts w:ascii="Times New Roman" w:hAnsi="Times New Roman"/>
          <w:color w:val="auto"/>
          <w:szCs w:val="28"/>
        </w:rPr>
        <w:t>обеспечение участия всех обучающихся образоват</w:t>
      </w:r>
      <w:r>
        <w:rPr>
          <w:rFonts w:ascii="Times New Roman" w:hAnsi="Times New Roman"/>
          <w:color w:val="auto"/>
          <w:szCs w:val="28"/>
        </w:rPr>
        <w:t xml:space="preserve">ельной организации в проведении воспитательных, культурно-развлекательных, </w:t>
      </w:r>
      <w:r w:rsidRPr="0072173F">
        <w:rPr>
          <w:rFonts w:ascii="Times New Roman" w:hAnsi="Times New Roman"/>
          <w:color w:val="auto"/>
          <w:szCs w:val="28"/>
        </w:rPr>
        <w:t>спортивно-оздоровительных и иных досуговых мероприятий;</w:t>
      </w:r>
    </w:p>
    <w:p w:rsidR="0072173F" w:rsidRPr="0072173F" w:rsidRDefault="0072173F" w:rsidP="0072173F">
      <w:pPr>
        <w:pStyle w:val="1f4"/>
        <w:spacing w:line="360" w:lineRule="auto"/>
        <w:ind w:left="240" w:hanging="240"/>
        <w:jc w:val="both"/>
        <w:rPr>
          <w:rFonts w:ascii="Times New Roman" w:hAnsi="Times New Roman"/>
          <w:color w:val="auto"/>
          <w:szCs w:val="28"/>
        </w:rPr>
      </w:pPr>
      <w:r w:rsidRPr="0072173F">
        <w:rPr>
          <w:rFonts w:ascii="Times New Roman" w:hAnsi="Times New Roman"/>
          <w:color w:val="auto"/>
          <w:szCs w:val="28"/>
        </w:rPr>
        <w:t>—</w:t>
      </w:r>
      <w:r>
        <w:rPr>
          <w:rFonts w:ascii="Times New Roman" w:hAnsi="Times New Roman"/>
          <w:color w:val="auto"/>
          <w:szCs w:val="28"/>
        </w:rPr>
        <w:t xml:space="preserve"> </w:t>
      </w:r>
      <w:r w:rsidRPr="0072173F">
        <w:rPr>
          <w:rFonts w:ascii="Times New Roman" w:hAnsi="Times New Roman"/>
          <w:color w:val="auto"/>
          <w:szCs w:val="28"/>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w:t>
      </w:r>
      <w:r w:rsidRPr="0072173F">
        <w:rPr>
          <w:rFonts w:ascii="Times New Roman" w:hAnsi="Times New Roman"/>
          <w:color w:val="auto"/>
          <w:szCs w:val="28"/>
        </w:rPr>
        <w:lastRenderedPageBreak/>
        <w:t>обучающихся, соблюдение санитарно-гигиенических правил и норм).</w:t>
      </w:r>
    </w:p>
    <w:p w:rsidR="0072173F" w:rsidRPr="0072173F" w:rsidRDefault="0072173F" w:rsidP="0072173F">
      <w:pPr>
        <w:pStyle w:val="1f4"/>
        <w:spacing w:line="360" w:lineRule="auto"/>
        <w:ind w:firstLine="851"/>
        <w:jc w:val="both"/>
        <w:rPr>
          <w:rFonts w:ascii="Times New Roman" w:hAnsi="Times New Roman"/>
          <w:b/>
          <w:color w:val="auto"/>
          <w:szCs w:val="28"/>
        </w:rPr>
      </w:pPr>
      <w:r w:rsidRPr="0072173F">
        <w:rPr>
          <w:rFonts w:ascii="Times New Roman" w:hAnsi="Times New Roman"/>
          <w:b/>
          <w:i/>
          <w:iCs/>
          <w:color w:val="auto"/>
          <w:szCs w:val="28"/>
        </w:rPr>
        <w:t>Программно-методическое обеспечение</w:t>
      </w:r>
    </w:p>
    <w:p w:rsidR="0072173F" w:rsidRPr="0072173F" w:rsidRDefault="0072173F" w:rsidP="0072173F">
      <w:pPr>
        <w:pStyle w:val="1f4"/>
        <w:spacing w:line="360" w:lineRule="auto"/>
        <w:ind w:firstLine="851"/>
        <w:jc w:val="both"/>
        <w:rPr>
          <w:rFonts w:ascii="Times New Roman" w:hAnsi="Times New Roman"/>
          <w:color w:val="auto"/>
          <w:szCs w:val="28"/>
        </w:rPr>
      </w:pPr>
      <w:r w:rsidRPr="0072173F">
        <w:rPr>
          <w:rFonts w:ascii="Times New Roman" w:hAnsi="Times New Roman"/>
          <w:color w:val="auto"/>
          <w:szCs w:val="28"/>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72173F" w:rsidRPr="0072173F" w:rsidRDefault="0072173F" w:rsidP="0072173F">
      <w:pPr>
        <w:pStyle w:val="1f4"/>
        <w:spacing w:line="360" w:lineRule="auto"/>
        <w:ind w:firstLine="851"/>
        <w:jc w:val="both"/>
        <w:rPr>
          <w:rFonts w:ascii="Times New Roman" w:hAnsi="Times New Roman"/>
          <w:b/>
          <w:color w:val="auto"/>
          <w:szCs w:val="28"/>
        </w:rPr>
      </w:pPr>
      <w:r w:rsidRPr="0072173F">
        <w:rPr>
          <w:rFonts w:ascii="Times New Roman" w:hAnsi="Times New Roman"/>
          <w:b/>
          <w:i/>
          <w:iCs/>
          <w:color w:val="auto"/>
          <w:szCs w:val="28"/>
        </w:rPr>
        <w:t>Кадровое обеспечение</w:t>
      </w:r>
    </w:p>
    <w:p w:rsidR="007452CA" w:rsidRDefault="0072173F" w:rsidP="007452CA">
      <w:pPr>
        <w:pStyle w:val="1f4"/>
        <w:spacing w:line="360" w:lineRule="auto"/>
        <w:ind w:firstLine="851"/>
        <w:jc w:val="both"/>
        <w:rPr>
          <w:rFonts w:ascii="Times New Roman" w:hAnsi="Times New Roman"/>
          <w:color w:val="auto"/>
          <w:szCs w:val="28"/>
        </w:rPr>
      </w:pPr>
      <w:r w:rsidRPr="0072173F">
        <w:rPr>
          <w:rFonts w:ascii="Times New Roman" w:hAnsi="Times New Roman"/>
          <w:color w:val="auto"/>
          <w:szCs w:val="28"/>
        </w:rPr>
        <w:t>Важным моментом реализации программы коррекционной работы является кадровое обеспечение. Коррекционно-развивающая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7452CA" w:rsidRPr="007452CA" w:rsidRDefault="007452CA" w:rsidP="007452CA">
      <w:pPr>
        <w:pStyle w:val="1f4"/>
        <w:spacing w:line="360" w:lineRule="auto"/>
        <w:ind w:firstLine="851"/>
        <w:jc w:val="both"/>
        <w:rPr>
          <w:rFonts w:ascii="Times New Roman" w:hAnsi="Times New Roman"/>
          <w:szCs w:val="28"/>
        </w:rPr>
      </w:pPr>
      <w:r w:rsidRPr="0072173F">
        <w:rPr>
          <w:rFonts w:ascii="Times New Roman" w:hAnsi="Times New Roman"/>
          <w:szCs w:val="28"/>
        </w:rPr>
        <w:t>С целью организации условий обучения детей данной категории в МБОУ «</w:t>
      </w:r>
      <w:r w:rsidR="00C25091">
        <w:rPr>
          <w:rFonts w:ascii="Times New Roman" w:hAnsi="Times New Roman"/>
          <w:szCs w:val="28"/>
        </w:rPr>
        <w:t>Школа № 90</w:t>
      </w:r>
      <w:r w:rsidRPr="0072173F">
        <w:rPr>
          <w:rFonts w:ascii="Times New Roman" w:hAnsi="Times New Roman"/>
          <w:szCs w:val="28"/>
        </w:rPr>
        <w:t xml:space="preserve">» </w:t>
      </w:r>
      <w:r>
        <w:rPr>
          <w:rFonts w:ascii="Times New Roman" w:hAnsi="Times New Roman"/>
          <w:szCs w:val="28"/>
        </w:rPr>
        <w:t>р</w:t>
      </w:r>
      <w:r w:rsidRPr="0072173F">
        <w:rPr>
          <w:rFonts w:ascii="Times New Roman" w:hAnsi="Times New Roman"/>
          <w:szCs w:val="28"/>
        </w:rPr>
        <w:t>аботают специалисты: логопед - дефектолог, педагог – психолог, социальный педагог</w:t>
      </w:r>
      <w:r>
        <w:rPr>
          <w:rFonts w:ascii="Times New Roman" w:hAnsi="Times New Roman"/>
          <w:szCs w:val="28"/>
        </w:rPr>
        <w:t xml:space="preserve">, классные руководители. </w:t>
      </w:r>
      <w:r w:rsidRPr="0072173F">
        <w:rPr>
          <w:rFonts w:ascii="Times New Roman" w:hAnsi="Times New Roman"/>
          <w:szCs w:val="28"/>
        </w:rPr>
        <w:t>Они отслеживают динамику развития и достижений обучающихся. Учителя–предметники, планируя тематические блоки, ориентируются на индивидуальные особенности обучающихся данной группы, которые отмечают в приложении к</w:t>
      </w:r>
      <w:r>
        <w:rPr>
          <w:rFonts w:ascii="Times New Roman" w:hAnsi="Times New Roman"/>
          <w:szCs w:val="28"/>
        </w:rPr>
        <w:t xml:space="preserve"> календарно-тематическому плану, а также</w:t>
      </w:r>
      <w:r w:rsidRPr="0072173F">
        <w:rPr>
          <w:rFonts w:ascii="Times New Roman" w:hAnsi="Times New Roman"/>
          <w:szCs w:val="28"/>
        </w:rPr>
        <w:t xml:space="preserve"> разрабатывают индивидуальные дидактические материалы, направленные на корректировку, выявленных затруднений обучающихся.</w:t>
      </w:r>
      <w:r w:rsidRPr="0072173F">
        <w:rPr>
          <w:rFonts w:ascii="Times New Roman" w:hAnsi="Times New Roman"/>
          <w:b/>
          <w:smallCaps/>
          <w:szCs w:val="28"/>
        </w:rPr>
        <w:t xml:space="preserve"> </w:t>
      </w:r>
    </w:p>
    <w:p w:rsidR="0072173F" w:rsidRPr="0072173F" w:rsidRDefault="0072173F" w:rsidP="0072173F">
      <w:pPr>
        <w:pStyle w:val="1f4"/>
        <w:spacing w:line="360" w:lineRule="auto"/>
        <w:ind w:firstLine="851"/>
        <w:jc w:val="both"/>
        <w:rPr>
          <w:rFonts w:ascii="Times New Roman" w:hAnsi="Times New Roman"/>
          <w:color w:val="auto"/>
          <w:szCs w:val="28"/>
        </w:rPr>
      </w:pPr>
      <w:r w:rsidRPr="0072173F">
        <w:rPr>
          <w:rFonts w:ascii="Times New Roman" w:hAnsi="Times New Roman"/>
          <w:color w:val="auto"/>
          <w:szCs w:val="28"/>
        </w:rPr>
        <w:t xml:space="preserve">Уровень квалификации работников </w:t>
      </w:r>
      <w:r>
        <w:rPr>
          <w:rFonts w:ascii="Times New Roman" w:hAnsi="Times New Roman"/>
          <w:color w:val="auto"/>
          <w:szCs w:val="28"/>
        </w:rPr>
        <w:t>МБОУ «</w:t>
      </w:r>
      <w:r w:rsidR="00C25091">
        <w:rPr>
          <w:rFonts w:ascii="Times New Roman" w:hAnsi="Times New Roman"/>
          <w:color w:val="auto"/>
          <w:szCs w:val="28"/>
        </w:rPr>
        <w:t>Школа № 90</w:t>
      </w:r>
      <w:r>
        <w:rPr>
          <w:rFonts w:ascii="Times New Roman" w:hAnsi="Times New Roman"/>
          <w:color w:val="auto"/>
          <w:szCs w:val="28"/>
        </w:rPr>
        <w:t xml:space="preserve">» </w:t>
      </w:r>
      <w:r w:rsidRPr="0072173F">
        <w:rPr>
          <w:rFonts w:ascii="Times New Roman" w:hAnsi="Times New Roman"/>
          <w:color w:val="auto"/>
          <w:szCs w:val="28"/>
        </w:rPr>
        <w:t>для каждой занимаемой должности соответствует квалификационным характеристикам по соответствующей должности.</w:t>
      </w:r>
    </w:p>
    <w:p w:rsidR="0072173F" w:rsidRPr="0072173F" w:rsidRDefault="0072173F" w:rsidP="0072173F">
      <w:pPr>
        <w:pStyle w:val="1f4"/>
        <w:spacing w:line="360" w:lineRule="auto"/>
        <w:ind w:firstLine="851"/>
        <w:jc w:val="both"/>
        <w:rPr>
          <w:rFonts w:ascii="Times New Roman" w:hAnsi="Times New Roman"/>
          <w:color w:val="auto"/>
          <w:szCs w:val="28"/>
        </w:rPr>
      </w:pPr>
      <w:r w:rsidRPr="0072173F">
        <w:rPr>
          <w:rFonts w:ascii="Times New Roman" w:hAnsi="Times New Roman"/>
          <w:color w:val="auto"/>
          <w:szCs w:val="28"/>
        </w:rPr>
        <w:t xml:space="preserve">На постоянной основе организуется подготовка, переподготовка и повышение квалификации работников школы, занимающихся решением вопросов </w:t>
      </w:r>
      <w:r w:rsidRPr="0072173F">
        <w:rPr>
          <w:rFonts w:ascii="Times New Roman" w:hAnsi="Times New Roman"/>
          <w:color w:val="auto"/>
          <w:szCs w:val="28"/>
        </w:rPr>
        <w:lastRenderedPageBreak/>
        <w:t>образования школьников с трудностями в обучении и социализации. Педагогические работники МБОУ «</w:t>
      </w:r>
      <w:r w:rsidR="00C25091">
        <w:rPr>
          <w:rFonts w:ascii="Times New Roman" w:hAnsi="Times New Roman"/>
          <w:color w:val="auto"/>
          <w:szCs w:val="28"/>
        </w:rPr>
        <w:t>Школа № 90</w:t>
      </w:r>
      <w:r w:rsidRPr="0072173F">
        <w:rPr>
          <w:rFonts w:ascii="Times New Roman" w:hAnsi="Times New Roman"/>
          <w:color w:val="auto"/>
          <w:szCs w:val="28"/>
        </w:rPr>
        <w:t>» имеют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72173F" w:rsidRPr="0072173F" w:rsidRDefault="0072173F" w:rsidP="0072173F">
      <w:pPr>
        <w:pStyle w:val="1f4"/>
        <w:spacing w:line="360" w:lineRule="auto"/>
        <w:ind w:firstLine="851"/>
        <w:jc w:val="both"/>
        <w:rPr>
          <w:rFonts w:ascii="Times New Roman" w:hAnsi="Times New Roman"/>
          <w:b/>
          <w:color w:val="auto"/>
          <w:szCs w:val="28"/>
        </w:rPr>
      </w:pPr>
      <w:r w:rsidRPr="0072173F">
        <w:rPr>
          <w:rFonts w:ascii="Times New Roman" w:hAnsi="Times New Roman"/>
          <w:b/>
          <w:i/>
          <w:iCs/>
          <w:color w:val="auto"/>
          <w:szCs w:val="28"/>
        </w:rPr>
        <w:t>Материально-техническое обеспечение</w:t>
      </w:r>
    </w:p>
    <w:p w:rsidR="0072173F" w:rsidRPr="0072173F" w:rsidRDefault="0072173F" w:rsidP="0072173F">
      <w:pPr>
        <w:pStyle w:val="1f4"/>
        <w:spacing w:line="360" w:lineRule="auto"/>
        <w:ind w:firstLine="851"/>
        <w:jc w:val="both"/>
        <w:rPr>
          <w:rFonts w:ascii="Times New Roman" w:hAnsi="Times New Roman"/>
          <w:color w:val="auto"/>
          <w:szCs w:val="28"/>
        </w:rPr>
      </w:pPr>
      <w:r w:rsidRPr="0072173F">
        <w:rPr>
          <w:rFonts w:ascii="Times New Roman" w:hAnsi="Times New Roman"/>
          <w:color w:val="auto"/>
          <w:szCs w:val="28"/>
        </w:rPr>
        <w:t>Материально-техническое обеспечение заключается в создании надлежащей материально-технической базы, позволяющей обеспечи</w:t>
      </w:r>
      <w:r w:rsidR="007452CA">
        <w:rPr>
          <w:rFonts w:ascii="Times New Roman" w:hAnsi="Times New Roman"/>
          <w:color w:val="auto"/>
          <w:szCs w:val="28"/>
        </w:rPr>
        <w:t>ва</w:t>
      </w:r>
      <w:r w:rsidRPr="0072173F">
        <w:rPr>
          <w:rFonts w:ascii="Times New Roman" w:hAnsi="Times New Roman"/>
          <w:color w:val="auto"/>
          <w:szCs w:val="28"/>
        </w:rPr>
        <w:t>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72173F" w:rsidRPr="0072173F" w:rsidRDefault="0072173F" w:rsidP="0072173F">
      <w:pPr>
        <w:pStyle w:val="1f4"/>
        <w:spacing w:line="360" w:lineRule="auto"/>
        <w:ind w:firstLine="851"/>
        <w:jc w:val="both"/>
        <w:rPr>
          <w:rFonts w:ascii="Times New Roman" w:hAnsi="Times New Roman"/>
          <w:b/>
          <w:color w:val="auto"/>
          <w:szCs w:val="28"/>
        </w:rPr>
      </w:pPr>
      <w:r w:rsidRPr="0072173F">
        <w:rPr>
          <w:rFonts w:ascii="Times New Roman" w:hAnsi="Times New Roman"/>
          <w:b/>
          <w:i/>
          <w:iCs/>
          <w:color w:val="auto"/>
          <w:szCs w:val="28"/>
        </w:rPr>
        <w:t>Информационное обеспечение</w:t>
      </w:r>
    </w:p>
    <w:p w:rsidR="0072173F" w:rsidRDefault="0072173F" w:rsidP="0072173F">
      <w:pPr>
        <w:pStyle w:val="1f4"/>
        <w:spacing w:line="360" w:lineRule="auto"/>
        <w:ind w:firstLine="851"/>
        <w:jc w:val="both"/>
        <w:rPr>
          <w:rFonts w:ascii="Times New Roman" w:hAnsi="Times New Roman"/>
          <w:color w:val="auto"/>
          <w:szCs w:val="28"/>
        </w:rPr>
      </w:pPr>
      <w:r w:rsidRPr="0072173F">
        <w:rPr>
          <w:rFonts w:ascii="Times New Roman" w:hAnsi="Times New Roman"/>
          <w:color w:val="auto"/>
          <w:szCs w:val="28"/>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72173F" w:rsidRDefault="0072173F" w:rsidP="0072173F">
      <w:pPr>
        <w:pStyle w:val="1f4"/>
        <w:spacing w:line="360" w:lineRule="auto"/>
        <w:ind w:firstLine="851"/>
        <w:jc w:val="both"/>
        <w:rPr>
          <w:rFonts w:ascii="Times New Roman" w:hAnsi="Times New Roman"/>
          <w:color w:val="auto"/>
          <w:szCs w:val="28"/>
        </w:rPr>
      </w:pPr>
      <w:r w:rsidRPr="0072173F">
        <w:rPr>
          <w:rFonts w:ascii="Times New Roman" w:hAnsi="Times New Roman"/>
          <w:color w:val="auto"/>
          <w:szCs w:val="28"/>
        </w:rPr>
        <w:t>В школе обеспечена система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72173F" w:rsidRDefault="0072173F" w:rsidP="0072173F">
      <w:pPr>
        <w:pStyle w:val="1f4"/>
        <w:spacing w:line="360" w:lineRule="auto"/>
        <w:ind w:firstLine="851"/>
        <w:jc w:val="both"/>
        <w:rPr>
          <w:rFonts w:ascii="Times New Roman" w:hAnsi="Times New Roman"/>
          <w:color w:val="auto"/>
          <w:szCs w:val="28"/>
        </w:rPr>
      </w:pPr>
      <w:r w:rsidRPr="0072173F">
        <w:rPr>
          <w:rFonts w:ascii="Times New Roman" w:hAnsi="Times New Roman"/>
          <w:color w:val="auto"/>
          <w:szCs w:val="28"/>
        </w:rPr>
        <w:t>Результатом реализации указанных требований должно быть создание комфортной раз</w:t>
      </w:r>
      <w:r>
        <w:rPr>
          <w:rFonts w:ascii="Times New Roman" w:hAnsi="Times New Roman"/>
          <w:color w:val="auto"/>
          <w:szCs w:val="28"/>
        </w:rPr>
        <w:t>вивающей образовательной среды:</w:t>
      </w:r>
    </w:p>
    <w:p w:rsidR="0072173F" w:rsidRDefault="0072173F" w:rsidP="0072173F">
      <w:pPr>
        <w:pStyle w:val="1f4"/>
        <w:spacing w:line="360" w:lineRule="auto"/>
        <w:ind w:firstLine="851"/>
        <w:jc w:val="both"/>
        <w:rPr>
          <w:rFonts w:ascii="Times New Roman" w:hAnsi="Times New Roman"/>
          <w:color w:val="auto"/>
          <w:szCs w:val="28"/>
        </w:rPr>
      </w:pPr>
      <w:r w:rsidRPr="0072173F">
        <w:rPr>
          <w:rFonts w:ascii="Times New Roman" w:hAnsi="Times New Roman"/>
          <w:color w:val="auto"/>
          <w:szCs w:val="28"/>
        </w:rPr>
        <w:t>—</w:t>
      </w:r>
      <w:r>
        <w:rPr>
          <w:rFonts w:ascii="Times New Roman" w:hAnsi="Times New Roman"/>
          <w:color w:val="auto"/>
          <w:szCs w:val="28"/>
        </w:rPr>
        <w:t xml:space="preserve"> </w:t>
      </w:r>
      <w:r w:rsidRPr="0072173F">
        <w:rPr>
          <w:rFonts w:ascii="Times New Roman" w:hAnsi="Times New Roman"/>
          <w:color w:val="auto"/>
          <w:szCs w:val="28"/>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72173F" w:rsidRDefault="0072173F" w:rsidP="0072173F">
      <w:pPr>
        <w:pStyle w:val="1f4"/>
        <w:spacing w:line="360" w:lineRule="auto"/>
        <w:ind w:firstLine="851"/>
        <w:jc w:val="both"/>
        <w:rPr>
          <w:rFonts w:ascii="Times New Roman" w:hAnsi="Times New Roman"/>
          <w:color w:val="auto"/>
          <w:szCs w:val="28"/>
        </w:rPr>
      </w:pPr>
      <w:r w:rsidRPr="0072173F">
        <w:rPr>
          <w:rFonts w:ascii="Times New Roman" w:hAnsi="Times New Roman"/>
          <w:color w:val="auto"/>
          <w:szCs w:val="28"/>
        </w:rPr>
        <w:t>—</w:t>
      </w:r>
      <w:r>
        <w:rPr>
          <w:rFonts w:ascii="Times New Roman" w:hAnsi="Times New Roman"/>
          <w:color w:val="auto"/>
          <w:szCs w:val="28"/>
        </w:rPr>
        <w:t xml:space="preserve"> </w:t>
      </w:r>
      <w:r w:rsidRPr="0072173F">
        <w:rPr>
          <w:rFonts w:ascii="Times New Roman" w:hAnsi="Times New Roman"/>
          <w:color w:val="auto"/>
          <w:szCs w:val="28"/>
        </w:rPr>
        <w:t xml:space="preserve">обеспечивающей воспитание, обучение, социальную адаптацию и </w:t>
      </w:r>
      <w:r w:rsidRPr="0072173F">
        <w:rPr>
          <w:rFonts w:ascii="Times New Roman" w:hAnsi="Times New Roman"/>
          <w:color w:val="auto"/>
          <w:szCs w:val="28"/>
        </w:rPr>
        <w:lastRenderedPageBreak/>
        <w:t>интеграцию;</w:t>
      </w:r>
    </w:p>
    <w:p w:rsidR="0072173F" w:rsidRDefault="0072173F" w:rsidP="0072173F">
      <w:pPr>
        <w:pStyle w:val="1f4"/>
        <w:spacing w:line="360" w:lineRule="auto"/>
        <w:ind w:firstLine="851"/>
        <w:jc w:val="both"/>
        <w:rPr>
          <w:rFonts w:ascii="Times New Roman" w:hAnsi="Times New Roman"/>
          <w:color w:val="auto"/>
          <w:szCs w:val="28"/>
        </w:rPr>
      </w:pPr>
      <w:r w:rsidRPr="0072173F">
        <w:rPr>
          <w:rFonts w:ascii="Times New Roman" w:hAnsi="Times New Roman"/>
          <w:color w:val="auto"/>
          <w:szCs w:val="28"/>
        </w:rPr>
        <w:t>—</w:t>
      </w:r>
      <w:r>
        <w:rPr>
          <w:rFonts w:ascii="Times New Roman" w:hAnsi="Times New Roman"/>
          <w:color w:val="auto"/>
          <w:szCs w:val="28"/>
        </w:rPr>
        <w:t xml:space="preserve"> </w:t>
      </w:r>
      <w:r w:rsidRPr="0072173F">
        <w:rPr>
          <w:rFonts w:ascii="Times New Roman" w:hAnsi="Times New Roman"/>
          <w:color w:val="auto"/>
          <w:szCs w:val="28"/>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99785A" w:rsidRDefault="0072173F" w:rsidP="0072173F">
      <w:pPr>
        <w:pStyle w:val="1f4"/>
        <w:spacing w:line="360" w:lineRule="auto"/>
        <w:ind w:firstLine="851"/>
        <w:jc w:val="both"/>
        <w:rPr>
          <w:rFonts w:ascii="Times New Roman" w:hAnsi="Times New Roman"/>
          <w:color w:val="auto"/>
          <w:szCs w:val="28"/>
        </w:rPr>
      </w:pPr>
      <w:r w:rsidRPr="0072173F">
        <w:rPr>
          <w:rFonts w:ascii="Times New Roman" w:hAnsi="Times New Roman"/>
          <w:color w:val="auto"/>
          <w:szCs w:val="28"/>
        </w:rPr>
        <w:t>—</w:t>
      </w:r>
      <w:r>
        <w:rPr>
          <w:rFonts w:ascii="Times New Roman" w:hAnsi="Times New Roman"/>
          <w:color w:val="auto"/>
          <w:szCs w:val="28"/>
        </w:rPr>
        <w:t xml:space="preserve"> </w:t>
      </w:r>
      <w:r w:rsidRPr="0072173F">
        <w:rPr>
          <w:rFonts w:ascii="Times New Roman" w:hAnsi="Times New Roman"/>
          <w:color w:val="auto"/>
          <w:szCs w:val="28"/>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99785A" w:rsidRDefault="0099785A">
      <w:pPr>
        <w:rPr>
          <w:rFonts w:eastAsia="Times New Roman"/>
          <w:color w:val="auto"/>
          <w:sz w:val="28"/>
          <w:szCs w:val="28"/>
          <w:lang w:bidi="ar-SA"/>
        </w:rPr>
      </w:pPr>
      <w:r>
        <w:rPr>
          <w:color w:val="auto"/>
          <w:szCs w:val="28"/>
        </w:rPr>
        <w:br w:type="page"/>
      </w:r>
    </w:p>
    <w:p w:rsidR="001D6B99" w:rsidRPr="000D5378" w:rsidRDefault="000D5378" w:rsidP="005C6FC2">
      <w:pPr>
        <w:pStyle w:val="1"/>
        <w:spacing w:line="360" w:lineRule="auto"/>
        <w:jc w:val="center"/>
        <w:rPr>
          <w:rFonts w:ascii="Times New Roman" w:hAnsi="Times New Roman" w:cs="Times New Roman"/>
          <w:b/>
          <w:color w:val="auto"/>
          <w:sz w:val="28"/>
          <w:szCs w:val="28"/>
        </w:rPr>
      </w:pPr>
      <w:bookmarkStart w:id="136" w:name="bookmark14"/>
      <w:bookmarkStart w:id="137" w:name="_Toc142862581"/>
      <w:r>
        <w:rPr>
          <w:rFonts w:ascii="Times New Roman" w:hAnsi="Times New Roman" w:cs="Times New Roman"/>
          <w:b/>
          <w:color w:val="auto"/>
          <w:sz w:val="28"/>
          <w:szCs w:val="28"/>
        </w:rPr>
        <w:lastRenderedPageBreak/>
        <w:t xml:space="preserve">3. </w:t>
      </w:r>
      <w:r w:rsidR="00702332" w:rsidRPr="000D5378">
        <w:rPr>
          <w:rFonts w:ascii="Times New Roman" w:hAnsi="Times New Roman" w:cs="Times New Roman"/>
          <w:b/>
          <w:color w:val="auto"/>
          <w:sz w:val="28"/>
          <w:szCs w:val="28"/>
        </w:rPr>
        <w:t>Организационный раздел</w:t>
      </w:r>
      <w:bookmarkEnd w:id="136"/>
      <w:r w:rsidR="00C90667">
        <w:rPr>
          <w:rFonts w:ascii="Times New Roman" w:hAnsi="Times New Roman" w:cs="Times New Roman"/>
          <w:b/>
          <w:color w:val="auto"/>
          <w:sz w:val="28"/>
          <w:szCs w:val="28"/>
        </w:rPr>
        <w:t xml:space="preserve"> ООП ООО</w:t>
      </w:r>
      <w:bookmarkEnd w:id="137"/>
    </w:p>
    <w:p w:rsidR="001D6B99" w:rsidRPr="005C6FC2" w:rsidRDefault="005C6FC2" w:rsidP="005C6FC2">
      <w:pPr>
        <w:pStyle w:val="2"/>
        <w:spacing w:line="360" w:lineRule="auto"/>
        <w:rPr>
          <w:rFonts w:ascii="Times New Roman" w:hAnsi="Times New Roman" w:cs="Times New Roman"/>
          <w:b/>
          <w:color w:val="auto"/>
          <w:sz w:val="28"/>
          <w:szCs w:val="28"/>
        </w:rPr>
      </w:pPr>
      <w:bookmarkStart w:id="138" w:name="_Toc142862582"/>
      <w:r>
        <w:rPr>
          <w:rFonts w:ascii="Times New Roman" w:hAnsi="Times New Roman" w:cs="Times New Roman"/>
          <w:b/>
          <w:color w:val="auto"/>
          <w:sz w:val="28"/>
          <w:szCs w:val="28"/>
        </w:rPr>
        <w:t xml:space="preserve">3.1. </w:t>
      </w:r>
      <w:r w:rsidRPr="005C6FC2">
        <w:rPr>
          <w:rFonts w:ascii="Times New Roman" w:hAnsi="Times New Roman" w:cs="Times New Roman"/>
          <w:b/>
          <w:color w:val="auto"/>
          <w:sz w:val="28"/>
          <w:szCs w:val="28"/>
        </w:rPr>
        <w:t>У</w:t>
      </w:r>
      <w:r w:rsidR="00702332" w:rsidRPr="005C6FC2">
        <w:rPr>
          <w:rFonts w:ascii="Times New Roman" w:hAnsi="Times New Roman" w:cs="Times New Roman"/>
          <w:b/>
          <w:color w:val="auto"/>
          <w:sz w:val="28"/>
          <w:szCs w:val="28"/>
        </w:rPr>
        <w:t>чебный план основного общего образования</w:t>
      </w:r>
      <w:r>
        <w:rPr>
          <w:rFonts w:ascii="Times New Roman" w:hAnsi="Times New Roman" w:cs="Times New Roman"/>
          <w:b/>
          <w:color w:val="auto"/>
          <w:sz w:val="28"/>
          <w:szCs w:val="28"/>
        </w:rPr>
        <w:t xml:space="preserve"> МБОУ «</w:t>
      </w:r>
      <w:r w:rsidR="00C25091">
        <w:rPr>
          <w:rFonts w:ascii="Times New Roman" w:hAnsi="Times New Roman" w:cs="Times New Roman"/>
          <w:b/>
          <w:color w:val="auto"/>
          <w:sz w:val="28"/>
          <w:szCs w:val="28"/>
        </w:rPr>
        <w:t>Школа № 90</w:t>
      </w:r>
      <w:r>
        <w:rPr>
          <w:rFonts w:ascii="Times New Roman" w:hAnsi="Times New Roman" w:cs="Times New Roman"/>
          <w:b/>
          <w:color w:val="auto"/>
          <w:sz w:val="28"/>
          <w:szCs w:val="28"/>
        </w:rPr>
        <w:t>»</w:t>
      </w:r>
      <w:r w:rsidR="00702332" w:rsidRPr="005C6FC2">
        <w:rPr>
          <w:rFonts w:ascii="Times New Roman" w:hAnsi="Times New Roman" w:cs="Times New Roman"/>
          <w:b/>
          <w:color w:val="auto"/>
          <w:sz w:val="28"/>
          <w:szCs w:val="28"/>
        </w:rPr>
        <w:t>.</w:t>
      </w:r>
      <w:bookmarkEnd w:id="138"/>
    </w:p>
    <w:p w:rsidR="006E7C50" w:rsidRDefault="003A3F63" w:rsidP="006E7C50">
      <w:pPr>
        <w:pStyle w:val="68"/>
        <w:tabs>
          <w:tab w:val="left" w:pos="540"/>
        </w:tabs>
        <w:spacing w:after="120" w:line="360" w:lineRule="auto"/>
        <w:jc w:val="both"/>
        <w:rPr>
          <w:rFonts w:ascii="Times New Roman" w:hAnsi="Times New Roman" w:cs="Times New Roman"/>
          <w:sz w:val="28"/>
          <w:szCs w:val="28"/>
        </w:rPr>
      </w:pPr>
      <w:r>
        <w:rPr>
          <w:rFonts w:ascii="Times New Roman" w:hAnsi="Times New Roman" w:cs="Times New Roman"/>
          <w:sz w:val="28"/>
          <w:szCs w:val="28"/>
        </w:rPr>
        <w:tab/>
      </w:r>
      <w:r w:rsidRPr="003A3F63">
        <w:rPr>
          <w:rFonts w:ascii="Times New Roman" w:hAnsi="Times New Roman" w:cs="Times New Roman"/>
          <w:sz w:val="28"/>
          <w:szCs w:val="28"/>
        </w:rPr>
        <w:t>Представленый Учебный план</w:t>
      </w:r>
      <w:r w:rsidRPr="003A3F63">
        <w:rPr>
          <w:rFonts w:ascii="Times New Roman" w:hAnsi="Times New Roman" w:cs="Times New Roman"/>
          <w:b/>
          <w:sz w:val="28"/>
          <w:szCs w:val="28"/>
        </w:rPr>
        <w:t xml:space="preserve"> </w:t>
      </w:r>
      <w:r w:rsidRPr="006E7C50">
        <w:rPr>
          <w:rFonts w:ascii="Times New Roman" w:hAnsi="Times New Roman" w:cs="Times New Roman"/>
          <w:sz w:val="28"/>
          <w:szCs w:val="28"/>
        </w:rPr>
        <w:t>основного общего образования</w:t>
      </w:r>
      <w:r w:rsidRPr="003A3F63">
        <w:rPr>
          <w:rFonts w:ascii="Times New Roman" w:hAnsi="Times New Roman" w:cs="Times New Roman"/>
          <w:b/>
          <w:sz w:val="28"/>
          <w:szCs w:val="28"/>
        </w:rPr>
        <w:t xml:space="preserve"> </w:t>
      </w:r>
      <w:r w:rsidRPr="003A3F63">
        <w:rPr>
          <w:rFonts w:ascii="Times New Roman" w:hAnsi="Times New Roman" w:cs="Times New Roman"/>
          <w:sz w:val="28"/>
          <w:szCs w:val="28"/>
        </w:rPr>
        <w:t>МБОУ «</w:t>
      </w:r>
      <w:r w:rsidR="00C25091">
        <w:rPr>
          <w:rFonts w:ascii="Times New Roman" w:hAnsi="Times New Roman" w:cs="Times New Roman"/>
          <w:sz w:val="28"/>
          <w:szCs w:val="28"/>
        </w:rPr>
        <w:t>Школа № 90</w:t>
      </w:r>
      <w:r w:rsidRPr="003A3F63">
        <w:rPr>
          <w:rFonts w:ascii="Times New Roman" w:hAnsi="Times New Roman" w:cs="Times New Roman"/>
          <w:sz w:val="28"/>
          <w:szCs w:val="28"/>
        </w:rPr>
        <w:t>» является преемственным в период перехода с ФГОС ООО – 2010 (предыдущие периоды в 5-9 классах) на ФОП ООО, ориентированную на обновлённый ФГОС ООО-2021 (в 2023-2024 учебном году в 8-9 классах)</w:t>
      </w:r>
      <w:r w:rsidR="006E7C50">
        <w:rPr>
          <w:rFonts w:ascii="Times New Roman" w:hAnsi="Times New Roman" w:cs="Times New Roman"/>
          <w:sz w:val="28"/>
          <w:szCs w:val="28"/>
        </w:rPr>
        <w:t>.</w:t>
      </w:r>
    </w:p>
    <w:p w:rsidR="003A3F63" w:rsidRPr="00E5703F" w:rsidRDefault="006E7C50" w:rsidP="006E7C50">
      <w:pPr>
        <w:pStyle w:val="68"/>
        <w:tabs>
          <w:tab w:val="left" w:pos="540"/>
        </w:tabs>
        <w:spacing w:after="120" w:line="360" w:lineRule="auto"/>
        <w:jc w:val="both"/>
        <w:rPr>
          <w:rFonts w:ascii="Times New Roman" w:hAnsi="Times New Roman" w:cs="Times New Roman"/>
          <w:b/>
          <w:i/>
          <w:sz w:val="28"/>
          <w:szCs w:val="28"/>
        </w:rPr>
      </w:pPr>
      <w:r>
        <w:rPr>
          <w:rFonts w:ascii="Times New Roman" w:hAnsi="Times New Roman" w:cs="Times New Roman"/>
          <w:sz w:val="28"/>
          <w:szCs w:val="28"/>
        </w:rPr>
        <w:tab/>
        <w:t xml:space="preserve">Основной целью представленного плана является демонстрация и подтверждение факта освоения учачимися 8-9 классов 2023-2024 учебного года программы основного общего образования, реализуемой в соответствии с ФГОС ООО – 2010г.  </w:t>
      </w:r>
      <w:r w:rsidR="00F12C52">
        <w:rPr>
          <w:rFonts w:ascii="Times New Roman" w:hAnsi="Times New Roman" w:cs="Times New Roman"/>
          <w:sz w:val="28"/>
          <w:szCs w:val="28"/>
        </w:rPr>
        <w:t xml:space="preserve">в </w:t>
      </w:r>
      <w:r>
        <w:rPr>
          <w:rFonts w:ascii="Times New Roman" w:hAnsi="Times New Roman" w:cs="Times New Roman"/>
          <w:sz w:val="28"/>
          <w:szCs w:val="28"/>
        </w:rPr>
        <w:t xml:space="preserve">период с 2019 года до настоящего момента, когда осуществлён переход на ФОП ООО, ориентированный на ФГОС ООО – 2021. </w:t>
      </w:r>
      <w:r w:rsidRPr="00E5703F">
        <w:rPr>
          <w:rFonts w:ascii="Times New Roman" w:hAnsi="Times New Roman" w:cs="Times New Roman"/>
          <w:b/>
          <w:i/>
          <w:sz w:val="28"/>
          <w:szCs w:val="28"/>
        </w:rPr>
        <w:t xml:space="preserve">Таким образом, данный Учебный план условно состоит из 2-х частей, где 1 часть относится к периоду с 2019 года и отражает реализацию программ ООП ООО по ФГОС ООО-2010 в 5-8 классах, а 2 часть </w:t>
      </w:r>
      <w:r w:rsidR="007B47D4" w:rsidRPr="00E5703F">
        <w:rPr>
          <w:rFonts w:ascii="Times New Roman" w:hAnsi="Times New Roman" w:cs="Times New Roman"/>
          <w:b/>
          <w:i/>
          <w:sz w:val="28"/>
          <w:szCs w:val="28"/>
        </w:rPr>
        <w:t>отражает фактическое распределение часов в 2023-2024 учебном году в 8-9 классах в соответствии с ФОП ООО.</w:t>
      </w:r>
      <w:r w:rsidRPr="00E5703F">
        <w:rPr>
          <w:rFonts w:ascii="Times New Roman" w:hAnsi="Times New Roman" w:cs="Times New Roman"/>
          <w:b/>
          <w:i/>
          <w:sz w:val="28"/>
          <w:szCs w:val="28"/>
        </w:rPr>
        <w:t xml:space="preserve"> </w:t>
      </w:r>
    </w:p>
    <w:p w:rsidR="00683003" w:rsidRDefault="006E7C50" w:rsidP="00683003">
      <w:pPr>
        <w:pStyle w:val="68"/>
        <w:tabs>
          <w:tab w:val="left" w:pos="540"/>
        </w:tabs>
        <w:spacing w:after="120" w:line="360" w:lineRule="auto"/>
        <w:jc w:val="both"/>
        <w:rPr>
          <w:rFonts w:ascii="Times New Roman" w:hAnsi="Times New Roman" w:cs="Times New Roman"/>
          <w:sz w:val="28"/>
          <w:szCs w:val="28"/>
        </w:rPr>
      </w:pPr>
      <w:r>
        <w:rPr>
          <w:rFonts w:ascii="Times New Roman" w:hAnsi="Times New Roman" w:cs="Times New Roman"/>
          <w:sz w:val="28"/>
          <w:szCs w:val="28"/>
        </w:rPr>
        <w:tab/>
      </w:r>
      <w:r w:rsidR="00E5703F" w:rsidRPr="00683003">
        <w:rPr>
          <w:rFonts w:ascii="Times New Roman" w:hAnsi="Times New Roman" w:cs="Times New Roman"/>
          <w:sz w:val="28"/>
          <w:szCs w:val="28"/>
        </w:rPr>
        <w:t>1 часть Учебного</w:t>
      </w:r>
      <w:r w:rsidRPr="00683003">
        <w:rPr>
          <w:rFonts w:ascii="Times New Roman" w:hAnsi="Times New Roman" w:cs="Times New Roman"/>
          <w:sz w:val="28"/>
          <w:szCs w:val="28"/>
        </w:rPr>
        <w:t xml:space="preserve"> план</w:t>
      </w:r>
      <w:r w:rsidR="00E5703F" w:rsidRPr="00683003">
        <w:rPr>
          <w:rFonts w:ascii="Times New Roman" w:hAnsi="Times New Roman" w:cs="Times New Roman"/>
          <w:sz w:val="28"/>
          <w:szCs w:val="28"/>
        </w:rPr>
        <w:t>а</w:t>
      </w:r>
      <w:r w:rsidRPr="00683003">
        <w:rPr>
          <w:rFonts w:ascii="Times New Roman" w:hAnsi="Times New Roman" w:cs="Times New Roman"/>
          <w:sz w:val="28"/>
          <w:szCs w:val="28"/>
        </w:rPr>
        <w:t xml:space="preserve"> </w:t>
      </w:r>
      <w:r w:rsidR="003A3F63" w:rsidRPr="00683003">
        <w:rPr>
          <w:rFonts w:ascii="Times New Roman" w:hAnsi="Times New Roman" w:cs="Times New Roman"/>
          <w:sz w:val="28"/>
          <w:szCs w:val="28"/>
        </w:rPr>
        <w:t>разработан</w:t>
      </w:r>
      <w:r w:rsidR="00E5703F" w:rsidRPr="00683003">
        <w:rPr>
          <w:rFonts w:ascii="Times New Roman" w:hAnsi="Times New Roman" w:cs="Times New Roman"/>
          <w:sz w:val="28"/>
          <w:szCs w:val="28"/>
        </w:rPr>
        <w:t>а</w:t>
      </w:r>
      <w:r w:rsidR="003A3F63" w:rsidRPr="00683003">
        <w:rPr>
          <w:rFonts w:ascii="Times New Roman" w:hAnsi="Times New Roman" w:cs="Times New Roman"/>
          <w:sz w:val="28"/>
          <w:szCs w:val="28"/>
        </w:rPr>
        <w:t xml:space="preserve"> на основе </w:t>
      </w:r>
      <w:r w:rsidR="00683003" w:rsidRPr="00683003">
        <w:rPr>
          <w:rFonts w:ascii="Times New Roman" w:hAnsi="Times New Roman" w:cs="Times New Roman"/>
          <w:sz w:val="28"/>
          <w:szCs w:val="28"/>
        </w:rPr>
        <w:t xml:space="preserve">ФГОС ООО (утверждён </w:t>
      </w:r>
      <w:r w:rsidR="00683003" w:rsidRPr="00683003">
        <w:rPr>
          <w:rFonts w:ascii="Times New Roman" w:hAnsi="Times New Roman" w:cs="Times New Roman"/>
          <w:bCs/>
          <w:color w:val="222222"/>
          <w:sz w:val="28"/>
          <w:szCs w:val="28"/>
        </w:rPr>
        <w:t xml:space="preserve">приказом </w:t>
      </w:r>
      <w:r w:rsidR="003A3F63" w:rsidRPr="00683003">
        <w:rPr>
          <w:rFonts w:ascii="Times New Roman" w:hAnsi="Times New Roman" w:cs="Times New Roman"/>
          <w:bCs/>
          <w:color w:val="222222"/>
          <w:sz w:val="28"/>
          <w:szCs w:val="28"/>
        </w:rPr>
        <w:t xml:space="preserve">Минобрнауки России от 17.12.2010 </w:t>
      </w:r>
      <w:r w:rsidR="003A3F63" w:rsidRPr="00683003">
        <w:rPr>
          <w:rFonts w:ascii="Times New Roman" w:hAnsi="Times New Roman" w:cs="Times New Roman"/>
          <w:sz w:val="28"/>
          <w:szCs w:val="28"/>
        </w:rPr>
        <w:t xml:space="preserve">№ 1897 «Об утверждении и введении в действие федерального государственного образовательного стандарта основного общего образования» (в ред. </w:t>
      </w:r>
      <w:r w:rsidR="00E5703F" w:rsidRPr="00683003">
        <w:rPr>
          <w:rFonts w:ascii="Times New Roman" w:hAnsi="Times New Roman" w:cs="Times New Roman"/>
          <w:sz w:val="28"/>
          <w:szCs w:val="28"/>
        </w:rPr>
        <w:t>приказа Минобрнауки России от 31.12.2015 № 1577</w:t>
      </w:r>
      <w:r w:rsidR="003A3F63" w:rsidRPr="00683003">
        <w:rPr>
          <w:rFonts w:ascii="Times New Roman" w:hAnsi="Times New Roman" w:cs="Times New Roman"/>
          <w:sz w:val="28"/>
          <w:szCs w:val="28"/>
        </w:rPr>
        <w:t>);</w:t>
      </w:r>
    </w:p>
    <w:p w:rsidR="003A3F63" w:rsidRPr="00683003" w:rsidRDefault="00683003" w:rsidP="00683003">
      <w:pPr>
        <w:pStyle w:val="68"/>
        <w:tabs>
          <w:tab w:val="left" w:pos="540"/>
        </w:tabs>
        <w:spacing w:after="120" w:line="360" w:lineRule="auto"/>
        <w:jc w:val="both"/>
        <w:rPr>
          <w:rFonts w:ascii="Times New Roman" w:hAnsi="Times New Roman" w:cs="Times New Roman"/>
          <w:sz w:val="28"/>
          <w:szCs w:val="28"/>
        </w:rPr>
      </w:pPr>
      <w:r>
        <w:rPr>
          <w:rFonts w:ascii="Times New Roman" w:hAnsi="Times New Roman" w:cs="Times New Roman"/>
          <w:sz w:val="28"/>
          <w:szCs w:val="28"/>
        </w:rPr>
        <w:tab/>
      </w:r>
      <w:r w:rsidR="00E5703F" w:rsidRPr="00683003">
        <w:rPr>
          <w:rFonts w:ascii="Times New Roman" w:hAnsi="Times New Roman" w:cs="Times New Roman"/>
          <w:sz w:val="28"/>
          <w:szCs w:val="28"/>
        </w:rPr>
        <w:t xml:space="preserve">Часть 1 Учебного плана </w:t>
      </w:r>
      <w:r w:rsidR="003A3F63" w:rsidRPr="00683003">
        <w:rPr>
          <w:rFonts w:ascii="Times New Roman" w:hAnsi="Times New Roman" w:cs="Times New Roman"/>
          <w:sz w:val="28"/>
          <w:szCs w:val="28"/>
        </w:rPr>
        <w:t>в соответствии с требованиями стандарта фиксирует максимальный объём учебной нагрузки обучающихся, перечень обязательных учебных предметов, курсов, а также время, отводимое на их освоение и организацию по классам (годам) обучения; определяет ч</w:t>
      </w:r>
      <w:r w:rsidR="003A3F63" w:rsidRPr="00683003">
        <w:rPr>
          <w:rFonts w:ascii="Times New Roman" w:hAnsi="Times New Roman" w:cs="Times New Roman"/>
          <w:bCs/>
          <w:sz w:val="28"/>
          <w:szCs w:val="28"/>
        </w:rPr>
        <w:t>асть, формируемую участниками образовательных отношений</w:t>
      </w:r>
      <w:r w:rsidR="003A3F63" w:rsidRPr="00683003">
        <w:rPr>
          <w:rFonts w:ascii="Times New Roman" w:hAnsi="Times New Roman" w:cs="Times New Roman"/>
          <w:sz w:val="28"/>
          <w:szCs w:val="28"/>
        </w:rPr>
        <w:t xml:space="preserve"> (компонент образовательного учреждения).</w:t>
      </w:r>
    </w:p>
    <w:p w:rsidR="003A3F63" w:rsidRPr="003A3F63" w:rsidRDefault="00E5703F" w:rsidP="003A3F63">
      <w:pPr>
        <w:spacing w:line="360" w:lineRule="auto"/>
        <w:ind w:firstLine="708"/>
        <w:jc w:val="both"/>
        <w:rPr>
          <w:sz w:val="28"/>
          <w:szCs w:val="28"/>
        </w:rPr>
      </w:pPr>
      <w:r>
        <w:rPr>
          <w:sz w:val="28"/>
          <w:szCs w:val="28"/>
        </w:rPr>
        <w:t>О</w:t>
      </w:r>
      <w:r w:rsidR="003A3F63" w:rsidRPr="003A3F63">
        <w:rPr>
          <w:sz w:val="28"/>
          <w:szCs w:val="28"/>
        </w:rPr>
        <w:t>собенностью учебного плана МБОУ «</w:t>
      </w:r>
      <w:r w:rsidR="00C25091">
        <w:rPr>
          <w:sz w:val="28"/>
          <w:szCs w:val="28"/>
        </w:rPr>
        <w:t>Школа № 90</w:t>
      </w:r>
      <w:r w:rsidR="003A3F63" w:rsidRPr="003A3F63">
        <w:rPr>
          <w:sz w:val="28"/>
          <w:szCs w:val="28"/>
        </w:rPr>
        <w:t>» является использование часов вариативной части для укрепления баз</w:t>
      </w:r>
      <w:r>
        <w:rPr>
          <w:sz w:val="28"/>
          <w:szCs w:val="28"/>
        </w:rPr>
        <w:t>ового компонента учебного плана</w:t>
      </w:r>
      <w:r w:rsidR="003A3F63" w:rsidRPr="003A3F63">
        <w:rPr>
          <w:sz w:val="28"/>
          <w:szCs w:val="28"/>
        </w:rPr>
        <w:t>.</w:t>
      </w:r>
    </w:p>
    <w:p w:rsidR="003A3F63" w:rsidRPr="003A3F63" w:rsidRDefault="00E5703F" w:rsidP="003A3F63">
      <w:pPr>
        <w:spacing w:line="360" w:lineRule="auto"/>
        <w:ind w:firstLine="708"/>
        <w:jc w:val="both"/>
        <w:rPr>
          <w:sz w:val="28"/>
          <w:szCs w:val="28"/>
        </w:rPr>
      </w:pPr>
      <w:r>
        <w:rPr>
          <w:sz w:val="28"/>
          <w:szCs w:val="28"/>
        </w:rPr>
        <w:t>Так, в</w:t>
      </w:r>
      <w:r w:rsidR="003A3F63" w:rsidRPr="003A3F63">
        <w:rPr>
          <w:sz w:val="28"/>
          <w:szCs w:val="28"/>
        </w:rPr>
        <w:t xml:space="preserve"> соответствии с ФГОС ООО часть учебного плана, формируемая участниками образовательных отношений, в 5 классе по пятидневной рабочей неделе составляет 2 часа, которые распределены следующим образом: для </w:t>
      </w:r>
      <w:r w:rsidR="003A3F63" w:rsidRPr="003A3F63">
        <w:rPr>
          <w:sz w:val="28"/>
          <w:szCs w:val="28"/>
        </w:rPr>
        <w:lastRenderedPageBreak/>
        <w:t>укрепления базового компонента учебного плана выделен 1 час в неделю на предмет «Русский язык» и один час - на предмет «</w:t>
      </w:r>
      <w:r>
        <w:rPr>
          <w:sz w:val="28"/>
          <w:szCs w:val="28"/>
        </w:rPr>
        <w:t>ОДНКНР</w:t>
      </w:r>
      <w:r w:rsidR="003A3F63" w:rsidRPr="003A3F63">
        <w:rPr>
          <w:sz w:val="28"/>
          <w:szCs w:val="28"/>
        </w:rPr>
        <w:t>» (предметная область ОДНКНР).</w:t>
      </w:r>
    </w:p>
    <w:p w:rsidR="003A3F63" w:rsidRPr="003A3F63" w:rsidRDefault="003A3F63" w:rsidP="003A3F63">
      <w:pPr>
        <w:spacing w:line="360" w:lineRule="auto"/>
        <w:jc w:val="both"/>
        <w:rPr>
          <w:sz w:val="28"/>
          <w:szCs w:val="28"/>
        </w:rPr>
      </w:pPr>
      <w:r w:rsidRPr="003A3F63">
        <w:rPr>
          <w:sz w:val="28"/>
          <w:szCs w:val="28"/>
        </w:rPr>
        <w:t xml:space="preserve">       Компонент образовательного учреждения в 6 классе по пятидневной учебной неделе составляет 1 час, который выделен на предмет «Математика».</w:t>
      </w:r>
    </w:p>
    <w:p w:rsidR="003A3F63" w:rsidRPr="003A3F63" w:rsidRDefault="003A3F63" w:rsidP="003A3F63">
      <w:pPr>
        <w:spacing w:line="360" w:lineRule="auto"/>
        <w:jc w:val="both"/>
        <w:rPr>
          <w:sz w:val="28"/>
          <w:szCs w:val="28"/>
        </w:rPr>
      </w:pPr>
      <w:r w:rsidRPr="003A3F63">
        <w:rPr>
          <w:sz w:val="28"/>
          <w:szCs w:val="28"/>
        </w:rPr>
        <w:t xml:space="preserve">       Учебный предмет «Основы безопасности жизнедеятельности» в 5 - 6–х классах изучается в качестве модуля (отдельных тем) в учебных предметах «Физическая культура», «Технология», «Биология».</w:t>
      </w:r>
    </w:p>
    <w:p w:rsidR="003A3F63" w:rsidRDefault="003A3F63" w:rsidP="003A3F63">
      <w:pPr>
        <w:spacing w:line="360" w:lineRule="auto"/>
        <w:jc w:val="both"/>
        <w:rPr>
          <w:sz w:val="28"/>
          <w:szCs w:val="28"/>
        </w:rPr>
      </w:pPr>
      <w:r w:rsidRPr="003A3F63">
        <w:rPr>
          <w:sz w:val="28"/>
          <w:szCs w:val="28"/>
        </w:rPr>
        <w:t xml:space="preserve">        В 7 классе при 5-дневной учебной неделе компонент образовательного учреждения составляет 2 часа и используется для укрепления базового компонента учебного плана: по 1 часу выделено на предметы «Русский язык» и «Алгебра».</w:t>
      </w:r>
    </w:p>
    <w:p w:rsidR="00073C6F" w:rsidRDefault="00073C6F" w:rsidP="00073C6F">
      <w:pPr>
        <w:jc w:val="center"/>
        <w:rPr>
          <w:b/>
          <w:sz w:val="24"/>
          <w:szCs w:val="24"/>
        </w:rPr>
      </w:pPr>
    </w:p>
    <w:p w:rsidR="00073C6F" w:rsidRDefault="00073C6F">
      <w:pPr>
        <w:rPr>
          <w:b/>
          <w:sz w:val="24"/>
          <w:szCs w:val="24"/>
        </w:rPr>
      </w:pPr>
      <w:r>
        <w:rPr>
          <w:b/>
          <w:sz w:val="24"/>
          <w:szCs w:val="24"/>
        </w:rPr>
        <w:br w:type="page"/>
      </w:r>
    </w:p>
    <w:p w:rsidR="00073C6F" w:rsidRDefault="00073C6F" w:rsidP="00073C6F">
      <w:pPr>
        <w:jc w:val="center"/>
        <w:rPr>
          <w:b/>
          <w:sz w:val="24"/>
          <w:szCs w:val="24"/>
        </w:rPr>
      </w:pPr>
      <w:r w:rsidRPr="00D36830">
        <w:rPr>
          <w:b/>
          <w:sz w:val="24"/>
          <w:szCs w:val="24"/>
        </w:rPr>
        <w:lastRenderedPageBreak/>
        <w:t>УЧЕБНЫЙ ПЛАН</w:t>
      </w:r>
      <w:r>
        <w:rPr>
          <w:b/>
          <w:sz w:val="24"/>
          <w:szCs w:val="24"/>
        </w:rPr>
        <w:t xml:space="preserve"> – 1 часть </w:t>
      </w:r>
    </w:p>
    <w:p w:rsidR="00073C6F" w:rsidRDefault="00073C6F" w:rsidP="00073C6F">
      <w:pPr>
        <w:jc w:val="center"/>
        <w:rPr>
          <w:b/>
          <w:sz w:val="24"/>
          <w:szCs w:val="24"/>
        </w:rPr>
      </w:pPr>
      <w:r w:rsidRPr="00D36830">
        <w:rPr>
          <w:b/>
          <w:sz w:val="24"/>
          <w:szCs w:val="24"/>
        </w:rPr>
        <w:t>ФГОС ООО</w:t>
      </w:r>
      <w:r>
        <w:rPr>
          <w:b/>
          <w:sz w:val="24"/>
          <w:szCs w:val="24"/>
        </w:rPr>
        <w:t xml:space="preserve"> </w:t>
      </w:r>
      <w:r>
        <w:rPr>
          <w:b/>
          <w:sz w:val="24"/>
          <w:szCs w:val="24"/>
        </w:rPr>
        <w:tab/>
        <w:t>- 2010</w:t>
      </w:r>
    </w:p>
    <w:p w:rsidR="00073C6F" w:rsidRDefault="00073C6F" w:rsidP="00073C6F">
      <w:pPr>
        <w:jc w:val="center"/>
        <w:rPr>
          <w:b/>
          <w:sz w:val="24"/>
          <w:szCs w:val="24"/>
        </w:rPr>
      </w:pPr>
      <w:r w:rsidRPr="00D36830">
        <w:rPr>
          <w:b/>
          <w:sz w:val="24"/>
          <w:szCs w:val="24"/>
        </w:rPr>
        <w:t>5 класс</w:t>
      </w:r>
    </w:p>
    <w:p w:rsidR="00073C6F" w:rsidRPr="00D36830" w:rsidRDefault="00073C6F" w:rsidP="00073C6F">
      <w:pPr>
        <w:jc w:val="center"/>
        <w:rPr>
          <w:b/>
          <w:sz w:val="24"/>
          <w:szCs w:val="24"/>
        </w:rPr>
      </w:pPr>
    </w:p>
    <w:tbl>
      <w:tblPr>
        <w:tblW w:w="9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2"/>
        <w:gridCol w:w="2551"/>
        <w:gridCol w:w="1874"/>
        <w:gridCol w:w="2588"/>
      </w:tblGrid>
      <w:tr w:rsidR="00073C6F" w:rsidRPr="00073C6F" w:rsidTr="00926AC5">
        <w:trPr>
          <w:trHeight w:val="1020"/>
          <w:jc w:val="center"/>
        </w:trPr>
        <w:tc>
          <w:tcPr>
            <w:tcW w:w="1992" w:type="dxa"/>
            <w:vMerge w:val="restart"/>
            <w:tcBorders>
              <w:top w:val="single" w:sz="4" w:space="0" w:color="auto"/>
              <w:left w:val="single" w:sz="4" w:space="0" w:color="auto"/>
              <w:right w:val="single" w:sz="4" w:space="0" w:color="auto"/>
            </w:tcBorders>
          </w:tcPr>
          <w:p w:rsidR="00073C6F" w:rsidRPr="00073C6F" w:rsidRDefault="00073C6F" w:rsidP="00926AC5">
            <w:pPr>
              <w:rPr>
                <w:sz w:val="26"/>
                <w:szCs w:val="26"/>
              </w:rPr>
            </w:pPr>
            <w:r w:rsidRPr="00073C6F">
              <w:rPr>
                <w:sz w:val="26"/>
                <w:szCs w:val="26"/>
              </w:rPr>
              <w:t>Предметные области</w:t>
            </w:r>
          </w:p>
        </w:tc>
        <w:tc>
          <w:tcPr>
            <w:tcW w:w="2551" w:type="dxa"/>
            <w:tcBorders>
              <w:top w:val="single" w:sz="4" w:space="0" w:color="auto"/>
              <w:left w:val="single" w:sz="4" w:space="0" w:color="auto"/>
              <w:bottom w:val="single" w:sz="4" w:space="0" w:color="auto"/>
              <w:right w:val="single" w:sz="4" w:space="0" w:color="auto"/>
            </w:tcBorders>
            <w:vAlign w:val="center"/>
          </w:tcPr>
          <w:p w:rsidR="00073C6F" w:rsidRPr="00073C6F" w:rsidRDefault="00073C6F" w:rsidP="00926AC5">
            <w:pPr>
              <w:rPr>
                <w:sz w:val="26"/>
                <w:szCs w:val="26"/>
              </w:rPr>
            </w:pPr>
            <w:r w:rsidRPr="00073C6F">
              <w:rPr>
                <w:sz w:val="26"/>
                <w:szCs w:val="26"/>
              </w:rPr>
              <w:t>Учебные предметы</w:t>
            </w:r>
          </w:p>
        </w:tc>
        <w:tc>
          <w:tcPr>
            <w:tcW w:w="1874" w:type="dxa"/>
            <w:tcBorders>
              <w:top w:val="single" w:sz="4" w:space="0" w:color="auto"/>
              <w:left w:val="single" w:sz="4" w:space="0" w:color="auto"/>
              <w:bottom w:val="single" w:sz="4" w:space="0" w:color="auto"/>
              <w:right w:val="single" w:sz="4" w:space="0" w:color="auto"/>
            </w:tcBorders>
            <w:vAlign w:val="center"/>
          </w:tcPr>
          <w:p w:rsidR="00073C6F" w:rsidRPr="00073C6F" w:rsidRDefault="00073C6F" w:rsidP="00926AC5">
            <w:pPr>
              <w:rPr>
                <w:sz w:val="26"/>
                <w:szCs w:val="26"/>
              </w:rPr>
            </w:pPr>
            <w:r w:rsidRPr="00073C6F">
              <w:rPr>
                <w:sz w:val="26"/>
                <w:szCs w:val="26"/>
              </w:rPr>
              <w:t>Количество часов в неделю</w:t>
            </w:r>
          </w:p>
        </w:tc>
        <w:tc>
          <w:tcPr>
            <w:tcW w:w="2588" w:type="dxa"/>
            <w:vMerge w:val="restart"/>
            <w:tcBorders>
              <w:top w:val="single" w:sz="4" w:space="0" w:color="auto"/>
              <w:left w:val="single" w:sz="4" w:space="0" w:color="auto"/>
              <w:right w:val="single" w:sz="4" w:space="0" w:color="auto"/>
            </w:tcBorders>
          </w:tcPr>
          <w:p w:rsidR="00073C6F" w:rsidRPr="00073C6F" w:rsidRDefault="00073C6F" w:rsidP="00926AC5">
            <w:pPr>
              <w:rPr>
                <w:sz w:val="26"/>
                <w:szCs w:val="26"/>
              </w:rPr>
            </w:pPr>
          </w:p>
          <w:p w:rsidR="00073C6F" w:rsidRPr="00073C6F" w:rsidRDefault="00073C6F" w:rsidP="00926AC5">
            <w:pPr>
              <w:rPr>
                <w:sz w:val="26"/>
                <w:szCs w:val="26"/>
              </w:rPr>
            </w:pPr>
            <w:r w:rsidRPr="00073C6F">
              <w:rPr>
                <w:sz w:val="26"/>
                <w:szCs w:val="26"/>
              </w:rPr>
              <w:t>Часть, формируемая участниками образовательных отношений</w:t>
            </w:r>
          </w:p>
        </w:tc>
      </w:tr>
      <w:tr w:rsidR="00073C6F" w:rsidRPr="00073C6F" w:rsidTr="00926AC5">
        <w:trPr>
          <w:trHeight w:val="288"/>
          <w:jc w:val="center"/>
        </w:trPr>
        <w:tc>
          <w:tcPr>
            <w:tcW w:w="1992" w:type="dxa"/>
            <w:vMerge/>
            <w:tcBorders>
              <w:left w:val="single" w:sz="4" w:space="0" w:color="auto"/>
              <w:bottom w:val="single" w:sz="4" w:space="0" w:color="auto"/>
              <w:right w:val="single" w:sz="4" w:space="0" w:color="auto"/>
            </w:tcBorders>
          </w:tcPr>
          <w:p w:rsidR="00073C6F" w:rsidRPr="00073C6F" w:rsidRDefault="00073C6F" w:rsidP="00926AC5">
            <w:pPr>
              <w:tabs>
                <w:tab w:val="left" w:pos="4500"/>
                <w:tab w:val="left" w:pos="9180"/>
                <w:tab w:val="left" w:pos="9360"/>
              </w:tabs>
              <w:jc w:val="center"/>
              <w:rPr>
                <w:b/>
                <w:sz w:val="26"/>
                <w:szCs w:val="26"/>
              </w:rPr>
            </w:pPr>
          </w:p>
        </w:tc>
        <w:tc>
          <w:tcPr>
            <w:tcW w:w="4425" w:type="dxa"/>
            <w:gridSpan w:val="2"/>
            <w:tcBorders>
              <w:top w:val="single" w:sz="4" w:space="0" w:color="auto"/>
              <w:left w:val="single" w:sz="4" w:space="0" w:color="auto"/>
              <w:bottom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Обязательная часть</w:t>
            </w:r>
          </w:p>
        </w:tc>
        <w:tc>
          <w:tcPr>
            <w:tcW w:w="2588" w:type="dxa"/>
            <w:vMerge/>
            <w:tcBorders>
              <w:left w:val="single" w:sz="4" w:space="0" w:color="auto"/>
              <w:bottom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073C6F" w:rsidTr="00926AC5">
        <w:trPr>
          <w:trHeight w:val="452"/>
          <w:jc w:val="center"/>
        </w:trPr>
        <w:tc>
          <w:tcPr>
            <w:tcW w:w="1992" w:type="dxa"/>
            <w:vMerge w:val="restart"/>
            <w:tcBorders>
              <w:top w:val="single" w:sz="4" w:space="0" w:color="auto"/>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Русский язык и</w:t>
            </w:r>
          </w:p>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литература</w:t>
            </w:r>
          </w:p>
        </w:tc>
        <w:tc>
          <w:tcPr>
            <w:tcW w:w="2551" w:type="dxa"/>
            <w:tcBorders>
              <w:top w:val="single" w:sz="4" w:space="0" w:color="auto"/>
              <w:left w:val="single" w:sz="4" w:space="0" w:color="auto"/>
              <w:bottom w:val="single" w:sz="4" w:space="0" w:color="auto"/>
              <w:right w:val="single" w:sz="4" w:space="0" w:color="auto"/>
            </w:tcBorders>
            <w:vAlign w:val="center"/>
          </w:tcPr>
          <w:p w:rsidR="00073C6F" w:rsidRPr="00073C6F" w:rsidRDefault="00073C6F" w:rsidP="00926AC5">
            <w:pPr>
              <w:tabs>
                <w:tab w:val="left" w:pos="4500"/>
                <w:tab w:val="left" w:pos="9180"/>
                <w:tab w:val="left" w:pos="9360"/>
              </w:tabs>
              <w:rPr>
                <w:bCs/>
                <w:sz w:val="26"/>
                <w:szCs w:val="26"/>
              </w:rPr>
            </w:pPr>
            <w:r w:rsidRPr="00073C6F">
              <w:rPr>
                <w:bCs/>
                <w:sz w:val="26"/>
                <w:szCs w:val="26"/>
              </w:rPr>
              <w:t>Русский язык</w:t>
            </w:r>
          </w:p>
        </w:tc>
        <w:tc>
          <w:tcPr>
            <w:tcW w:w="1874" w:type="dxa"/>
            <w:tcBorders>
              <w:top w:val="single" w:sz="4" w:space="0" w:color="auto"/>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5</w:t>
            </w:r>
          </w:p>
        </w:tc>
        <w:tc>
          <w:tcPr>
            <w:tcW w:w="2588" w:type="dxa"/>
            <w:tcBorders>
              <w:top w:val="single" w:sz="4" w:space="0" w:color="auto"/>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1</w:t>
            </w:r>
          </w:p>
        </w:tc>
      </w:tr>
      <w:tr w:rsidR="00073C6F" w:rsidRPr="00073C6F" w:rsidTr="00926AC5">
        <w:trPr>
          <w:trHeight w:val="375"/>
          <w:jc w:val="center"/>
        </w:trPr>
        <w:tc>
          <w:tcPr>
            <w:tcW w:w="1992" w:type="dxa"/>
            <w:vMerge/>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rPr>
                <w:bCs/>
                <w:sz w:val="26"/>
                <w:szCs w:val="26"/>
              </w:rPr>
            </w:pPr>
          </w:p>
        </w:tc>
        <w:tc>
          <w:tcPr>
            <w:tcW w:w="2551" w:type="dxa"/>
            <w:tcBorders>
              <w:top w:val="single" w:sz="4" w:space="0" w:color="auto"/>
              <w:left w:val="single" w:sz="4" w:space="0" w:color="auto"/>
              <w:bottom w:val="single" w:sz="4" w:space="0" w:color="auto"/>
              <w:right w:val="single" w:sz="4" w:space="0" w:color="auto"/>
            </w:tcBorders>
            <w:vAlign w:val="center"/>
          </w:tcPr>
          <w:p w:rsidR="00073C6F" w:rsidRPr="00073C6F" w:rsidRDefault="00073C6F" w:rsidP="00926AC5">
            <w:pPr>
              <w:tabs>
                <w:tab w:val="left" w:pos="4500"/>
                <w:tab w:val="left" w:pos="9180"/>
                <w:tab w:val="left" w:pos="9360"/>
              </w:tabs>
              <w:rPr>
                <w:bCs/>
                <w:sz w:val="26"/>
                <w:szCs w:val="26"/>
              </w:rPr>
            </w:pPr>
            <w:r w:rsidRPr="00073C6F">
              <w:rPr>
                <w:bCs/>
                <w:sz w:val="26"/>
                <w:szCs w:val="26"/>
              </w:rPr>
              <w:t>Литература</w:t>
            </w:r>
          </w:p>
        </w:tc>
        <w:tc>
          <w:tcPr>
            <w:tcW w:w="1874"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3</w:t>
            </w:r>
          </w:p>
        </w:tc>
        <w:tc>
          <w:tcPr>
            <w:tcW w:w="2588"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073C6F" w:rsidTr="00926AC5">
        <w:trPr>
          <w:trHeight w:val="375"/>
          <w:jc w:val="center"/>
        </w:trPr>
        <w:tc>
          <w:tcPr>
            <w:tcW w:w="1992" w:type="dxa"/>
            <w:tcBorders>
              <w:left w:val="single" w:sz="4" w:space="0" w:color="auto"/>
              <w:bottom w:val="single" w:sz="4" w:space="0" w:color="auto"/>
              <w:right w:val="single" w:sz="4" w:space="0" w:color="auto"/>
            </w:tcBorders>
            <w:vAlign w:val="bottom"/>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Иностранный язык</w:t>
            </w:r>
          </w:p>
        </w:tc>
        <w:tc>
          <w:tcPr>
            <w:tcW w:w="2551" w:type="dxa"/>
            <w:tcBorders>
              <w:top w:val="single" w:sz="4" w:space="0" w:color="auto"/>
              <w:left w:val="single" w:sz="4" w:space="0" w:color="auto"/>
              <w:bottom w:val="single" w:sz="4" w:space="0" w:color="auto"/>
              <w:right w:val="single" w:sz="4" w:space="0" w:color="auto"/>
            </w:tcBorders>
            <w:vAlign w:val="bottom"/>
          </w:tcPr>
          <w:p w:rsidR="00073C6F" w:rsidRPr="00073C6F" w:rsidRDefault="00073C6F" w:rsidP="00926AC5">
            <w:pPr>
              <w:tabs>
                <w:tab w:val="left" w:pos="4500"/>
                <w:tab w:val="left" w:pos="9180"/>
                <w:tab w:val="left" w:pos="9360"/>
              </w:tabs>
              <w:rPr>
                <w:bCs/>
                <w:sz w:val="26"/>
                <w:szCs w:val="26"/>
              </w:rPr>
            </w:pPr>
            <w:r w:rsidRPr="00073C6F">
              <w:rPr>
                <w:bCs/>
                <w:sz w:val="26"/>
                <w:szCs w:val="26"/>
              </w:rPr>
              <w:t>Английский язык</w:t>
            </w:r>
          </w:p>
        </w:tc>
        <w:tc>
          <w:tcPr>
            <w:tcW w:w="1874"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3</w:t>
            </w:r>
          </w:p>
        </w:tc>
        <w:tc>
          <w:tcPr>
            <w:tcW w:w="2588" w:type="dxa"/>
            <w:tcBorders>
              <w:left w:val="single" w:sz="4" w:space="0" w:color="auto"/>
              <w:right w:val="single" w:sz="4" w:space="0" w:color="auto"/>
            </w:tcBorders>
            <w:vAlign w:val="center"/>
          </w:tcPr>
          <w:p w:rsidR="00073C6F" w:rsidRPr="00073C6F" w:rsidRDefault="00073C6F" w:rsidP="00926AC5">
            <w:pPr>
              <w:tabs>
                <w:tab w:val="left" w:pos="996"/>
                <w:tab w:val="center" w:pos="1186"/>
                <w:tab w:val="left" w:pos="4500"/>
                <w:tab w:val="left" w:pos="9180"/>
                <w:tab w:val="left" w:pos="9360"/>
              </w:tabs>
              <w:rPr>
                <w:bCs/>
                <w:sz w:val="26"/>
                <w:szCs w:val="26"/>
              </w:rPr>
            </w:pPr>
            <w:r w:rsidRPr="00073C6F">
              <w:rPr>
                <w:bCs/>
                <w:sz w:val="26"/>
                <w:szCs w:val="26"/>
              </w:rPr>
              <w:tab/>
              <w:t xml:space="preserve"> </w:t>
            </w:r>
          </w:p>
        </w:tc>
      </w:tr>
      <w:tr w:rsidR="00073C6F" w:rsidRPr="00073C6F" w:rsidTr="00926AC5">
        <w:trPr>
          <w:trHeight w:val="416"/>
          <w:jc w:val="center"/>
        </w:trPr>
        <w:tc>
          <w:tcPr>
            <w:tcW w:w="1992" w:type="dxa"/>
            <w:tcBorders>
              <w:top w:val="single" w:sz="4" w:space="0" w:color="auto"/>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Математика и информатика</w:t>
            </w:r>
          </w:p>
        </w:tc>
        <w:tc>
          <w:tcPr>
            <w:tcW w:w="2551" w:type="dxa"/>
            <w:tcBorders>
              <w:top w:val="single" w:sz="4" w:space="0" w:color="auto"/>
              <w:left w:val="single" w:sz="4" w:space="0" w:color="auto"/>
              <w:bottom w:val="single" w:sz="4" w:space="0" w:color="auto"/>
              <w:right w:val="single" w:sz="4" w:space="0" w:color="auto"/>
            </w:tcBorders>
            <w:vAlign w:val="bottom"/>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Математика</w:t>
            </w:r>
          </w:p>
        </w:tc>
        <w:tc>
          <w:tcPr>
            <w:tcW w:w="1874"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5</w:t>
            </w:r>
          </w:p>
        </w:tc>
        <w:tc>
          <w:tcPr>
            <w:tcW w:w="2588"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073C6F" w:rsidTr="00926AC5">
        <w:trPr>
          <w:trHeight w:val="375"/>
          <w:jc w:val="center"/>
        </w:trPr>
        <w:tc>
          <w:tcPr>
            <w:tcW w:w="1992" w:type="dxa"/>
            <w:vMerge w:val="restart"/>
            <w:tcBorders>
              <w:top w:val="single" w:sz="4" w:space="0" w:color="auto"/>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Общественно-научные предметы</w:t>
            </w:r>
          </w:p>
        </w:tc>
        <w:tc>
          <w:tcPr>
            <w:tcW w:w="2551" w:type="dxa"/>
            <w:tcBorders>
              <w:top w:val="single" w:sz="4" w:space="0" w:color="auto"/>
              <w:left w:val="single" w:sz="4" w:space="0" w:color="auto"/>
              <w:bottom w:val="single" w:sz="4" w:space="0" w:color="auto"/>
              <w:right w:val="single" w:sz="4" w:space="0" w:color="auto"/>
            </w:tcBorders>
            <w:vAlign w:val="bottom"/>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История России.</w:t>
            </w:r>
          </w:p>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Всеобщая история</w:t>
            </w:r>
          </w:p>
        </w:tc>
        <w:tc>
          <w:tcPr>
            <w:tcW w:w="1874"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2</w:t>
            </w:r>
          </w:p>
        </w:tc>
        <w:tc>
          <w:tcPr>
            <w:tcW w:w="2588"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073C6F" w:rsidTr="00926AC5">
        <w:trPr>
          <w:trHeight w:val="405"/>
          <w:jc w:val="center"/>
        </w:trPr>
        <w:tc>
          <w:tcPr>
            <w:tcW w:w="1992" w:type="dxa"/>
            <w:vMerge/>
            <w:tcBorders>
              <w:left w:val="single" w:sz="4" w:space="0" w:color="auto"/>
              <w:bottom w:val="single" w:sz="4" w:space="0" w:color="auto"/>
              <w:right w:val="single" w:sz="4" w:space="0" w:color="auto"/>
            </w:tcBorders>
            <w:vAlign w:val="bottom"/>
          </w:tcPr>
          <w:p w:rsidR="00073C6F" w:rsidRPr="00073C6F" w:rsidRDefault="00073C6F" w:rsidP="00926AC5">
            <w:pPr>
              <w:tabs>
                <w:tab w:val="left" w:pos="4500"/>
                <w:tab w:val="left" w:pos="9180"/>
                <w:tab w:val="left" w:pos="9360"/>
              </w:tabs>
              <w:rPr>
                <w:bCs/>
                <w:sz w:val="26"/>
                <w:szCs w:val="26"/>
              </w:rPr>
            </w:pPr>
          </w:p>
        </w:tc>
        <w:tc>
          <w:tcPr>
            <w:tcW w:w="2551" w:type="dxa"/>
            <w:tcBorders>
              <w:top w:val="single" w:sz="4" w:space="0" w:color="auto"/>
              <w:left w:val="single" w:sz="4" w:space="0" w:color="auto"/>
              <w:bottom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География</w:t>
            </w:r>
          </w:p>
        </w:tc>
        <w:tc>
          <w:tcPr>
            <w:tcW w:w="1874"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1</w:t>
            </w:r>
          </w:p>
        </w:tc>
        <w:tc>
          <w:tcPr>
            <w:tcW w:w="2588"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073C6F" w:rsidTr="00926AC5">
        <w:trPr>
          <w:trHeight w:val="584"/>
          <w:jc w:val="center"/>
        </w:trPr>
        <w:tc>
          <w:tcPr>
            <w:tcW w:w="1992" w:type="dxa"/>
            <w:tcBorders>
              <w:left w:val="single" w:sz="4" w:space="0" w:color="auto"/>
              <w:bottom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Естественно-</w:t>
            </w:r>
          </w:p>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научные предметы</w:t>
            </w:r>
          </w:p>
        </w:tc>
        <w:tc>
          <w:tcPr>
            <w:tcW w:w="2551" w:type="dxa"/>
            <w:tcBorders>
              <w:top w:val="single" w:sz="4" w:space="0" w:color="auto"/>
              <w:left w:val="single" w:sz="4" w:space="0" w:color="auto"/>
              <w:bottom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Биология</w:t>
            </w:r>
          </w:p>
        </w:tc>
        <w:tc>
          <w:tcPr>
            <w:tcW w:w="1874"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1</w:t>
            </w:r>
          </w:p>
        </w:tc>
        <w:tc>
          <w:tcPr>
            <w:tcW w:w="2588"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073C6F" w:rsidTr="00926AC5">
        <w:trPr>
          <w:trHeight w:val="644"/>
          <w:jc w:val="center"/>
        </w:trPr>
        <w:tc>
          <w:tcPr>
            <w:tcW w:w="1992" w:type="dxa"/>
            <w:tcBorders>
              <w:left w:val="single" w:sz="4" w:space="0" w:color="auto"/>
              <w:bottom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ОДНКНР</w:t>
            </w:r>
          </w:p>
        </w:tc>
        <w:tc>
          <w:tcPr>
            <w:tcW w:w="2551" w:type="dxa"/>
            <w:tcBorders>
              <w:top w:val="single" w:sz="4" w:space="0" w:color="auto"/>
              <w:left w:val="single" w:sz="4" w:space="0" w:color="auto"/>
              <w:bottom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Основы светской этики</w:t>
            </w:r>
          </w:p>
        </w:tc>
        <w:tc>
          <w:tcPr>
            <w:tcW w:w="1874"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w:t>
            </w:r>
          </w:p>
        </w:tc>
        <w:tc>
          <w:tcPr>
            <w:tcW w:w="2588"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1</w:t>
            </w:r>
          </w:p>
        </w:tc>
      </w:tr>
      <w:tr w:rsidR="00073C6F" w:rsidRPr="00073C6F" w:rsidTr="00926AC5">
        <w:trPr>
          <w:trHeight w:val="375"/>
          <w:jc w:val="center"/>
        </w:trPr>
        <w:tc>
          <w:tcPr>
            <w:tcW w:w="1992" w:type="dxa"/>
            <w:vMerge w:val="restart"/>
            <w:tcBorders>
              <w:top w:val="single" w:sz="4" w:space="0" w:color="auto"/>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Искусство</w:t>
            </w:r>
          </w:p>
        </w:tc>
        <w:tc>
          <w:tcPr>
            <w:tcW w:w="2551" w:type="dxa"/>
            <w:tcBorders>
              <w:top w:val="single" w:sz="4" w:space="0" w:color="auto"/>
              <w:left w:val="single" w:sz="4" w:space="0" w:color="auto"/>
              <w:bottom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Музыка</w:t>
            </w:r>
          </w:p>
        </w:tc>
        <w:tc>
          <w:tcPr>
            <w:tcW w:w="1874"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1</w:t>
            </w:r>
          </w:p>
        </w:tc>
        <w:tc>
          <w:tcPr>
            <w:tcW w:w="2588"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073C6F" w:rsidTr="00926AC5">
        <w:trPr>
          <w:trHeight w:val="816"/>
          <w:jc w:val="center"/>
        </w:trPr>
        <w:tc>
          <w:tcPr>
            <w:tcW w:w="1992" w:type="dxa"/>
            <w:vMerge/>
            <w:tcBorders>
              <w:left w:val="single" w:sz="4" w:space="0" w:color="auto"/>
              <w:bottom w:val="single" w:sz="4" w:space="0" w:color="auto"/>
              <w:right w:val="single" w:sz="4" w:space="0" w:color="auto"/>
            </w:tcBorders>
            <w:vAlign w:val="center"/>
          </w:tcPr>
          <w:p w:rsidR="00073C6F" w:rsidRPr="00073C6F" w:rsidRDefault="00073C6F" w:rsidP="00926AC5">
            <w:pPr>
              <w:tabs>
                <w:tab w:val="left" w:pos="4500"/>
                <w:tab w:val="left" w:pos="9180"/>
                <w:tab w:val="left" w:pos="9360"/>
              </w:tabs>
              <w:rPr>
                <w:bCs/>
                <w:sz w:val="26"/>
                <w:szCs w:val="26"/>
              </w:rPr>
            </w:pPr>
          </w:p>
        </w:tc>
        <w:tc>
          <w:tcPr>
            <w:tcW w:w="2551" w:type="dxa"/>
            <w:tcBorders>
              <w:top w:val="single" w:sz="4" w:space="0" w:color="auto"/>
              <w:left w:val="single" w:sz="4" w:space="0" w:color="auto"/>
              <w:bottom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Изобразительное искусство</w:t>
            </w:r>
          </w:p>
        </w:tc>
        <w:tc>
          <w:tcPr>
            <w:tcW w:w="1874"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1</w:t>
            </w:r>
          </w:p>
        </w:tc>
        <w:tc>
          <w:tcPr>
            <w:tcW w:w="2588"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073C6F" w:rsidTr="00926AC5">
        <w:trPr>
          <w:trHeight w:val="375"/>
          <w:jc w:val="center"/>
        </w:trPr>
        <w:tc>
          <w:tcPr>
            <w:tcW w:w="1992" w:type="dxa"/>
            <w:tcBorders>
              <w:top w:val="single" w:sz="4" w:space="0" w:color="auto"/>
              <w:left w:val="single" w:sz="4" w:space="0" w:color="auto"/>
              <w:bottom w:val="single" w:sz="4" w:space="0" w:color="auto"/>
              <w:right w:val="single" w:sz="4" w:space="0" w:color="auto"/>
            </w:tcBorders>
            <w:vAlign w:val="bottom"/>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Технология</w:t>
            </w:r>
          </w:p>
        </w:tc>
        <w:tc>
          <w:tcPr>
            <w:tcW w:w="2551" w:type="dxa"/>
            <w:tcBorders>
              <w:top w:val="single" w:sz="4" w:space="0" w:color="auto"/>
              <w:left w:val="single" w:sz="4" w:space="0" w:color="auto"/>
              <w:bottom w:val="single" w:sz="4" w:space="0" w:color="auto"/>
              <w:right w:val="single" w:sz="4" w:space="0" w:color="auto"/>
            </w:tcBorders>
            <w:vAlign w:val="bottom"/>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Технология</w:t>
            </w:r>
          </w:p>
        </w:tc>
        <w:tc>
          <w:tcPr>
            <w:tcW w:w="1874"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2</w:t>
            </w:r>
          </w:p>
        </w:tc>
        <w:tc>
          <w:tcPr>
            <w:tcW w:w="2588"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073C6F" w:rsidTr="00926AC5">
        <w:trPr>
          <w:trHeight w:val="710"/>
          <w:jc w:val="center"/>
        </w:trPr>
        <w:tc>
          <w:tcPr>
            <w:tcW w:w="1992" w:type="dxa"/>
            <w:tcBorders>
              <w:top w:val="single" w:sz="4" w:space="0" w:color="auto"/>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Физическая культура и ОБЖ</w:t>
            </w:r>
          </w:p>
        </w:tc>
        <w:tc>
          <w:tcPr>
            <w:tcW w:w="2551" w:type="dxa"/>
            <w:tcBorders>
              <w:top w:val="single" w:sz="4" w:space="0" w:color="auto"/>
              <w:left w:val="single" w:sz="4" w:space="0" w:color="auto"/>
              <w:bottom w:val="single" w:sz="4" w:space="0" w:color="auto"/>
              <w:right w:val="single" w:sz="4" w:space="0" w:color="auto"/>
            </w:tcBorders>
            <w:vAlign w:val="bottom"/>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Физическая культура</w:t>
            </w:r>
          </w:p>
        </w:tc>
        <w:tc>
          <w:tcPr>
            <w:tcW w:w="1874"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2</w:t>
            </w:r>
          </w:p>
        </w:tc>
        <w:tc>
          <w:tcPr>
            <w:tcW w:w="2588"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073C6F" w:rsidTr="00926AC5">
        <w:trPr>
          <w:trHeight w:val="416"/>
          <w:jc w:val="center"/>
        </w:trPr>
        <w:tc>
          <w:tcPr>
            <w:tcW w:w="4543" w:type="dxa"/>
            <w:gridSpan w:val="2"/>
            <w:tcBorders>
              <w:top w:val="single" w:sz="4" w:space="0" w:color="auto"/>
              <w:left w:val="single" w:sz="4" w:space="0" w:color="auto"/>
              <w:bottom w:val="single" w:sz="4" w:space="0" w:color="auto"/>
              <w:right w:val="single" w:sz="4" w:space="0" w:color="auto"/>
            </w:tcBorders>
            <w:vAlign w:val="bottom"/>
          </w:tcPr>
          <w:p w:rsidR="00073C6F" w:rsidRPr="00073C6F" w:rsidRDefault="00073C6F" w:rsidP="00926AC5">
            <w:pPr>
              <w:tabs>
                <w:tab w:val="left" w:pos="4500"/>
                <w:tab w:val="left" w:pos="9180"/>
                <w:tab w:val="left" w:pos="9360"/>
              </w:tabs>
              <w:rPr>
                <w:b/>
                <w:bCs/>
                <w:sz w:val="26"/>
                <w:szCs w:val="26"/>
              </w:rPr>
            </w:pPr>
            <w:r w:rsidRPr="00073C6F">
              <w:rPr>
                <w:b/>
                <w:bCs/>
                <w:sz w:val="26"/>
                <w:szCs w:val="26"/>
              </w:rPr>
              <w:t>Итого</w:t>
            </w:r>
          </w:p>
        </w:tc>
        <w:tc>
          <w:tcPr>
            <w:tcW w:w="1874"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
                <w:bCs/>
                <w:sz w:val="26"/>
                <w:szCs w:val="26"/>
              </w:rPr>
            </w:pPr>
            <w:r w:rsidRPr="00073C6F">
              <w:rPr>
                <w:b/>
                <w:bCs/>
                <w:sz w:val="26"/>
                <w:szCs w:val="26"/>
              </w:rPr>
              <w:t>26</w:t>
            </w:r>
          </w:p>
        </w:tc>
        <w:tc>
          <w:tcPr>
            <w:tcW w:w="2588"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
                <w:bCs/>
                <w:sz w:val="26"/>
                <w:szCs w:val="26"/>
              </w:rPr>
            </w:pPr>
            <w:r w:rsidRPr="00073C6F">
              <w:rPr>
                <w:b/>
                <w:bCs/>
                <w:sz w:val="26"/>
                <w:szCs w:val="26"/>
              </w:rPr>
              <w:t>2</w:t>
            </w:r>
          </w:p>
        </w:tc>
      </w:tr>
      <w:tr w:rsidR="00073C6F" w:rsidRPr="00073C6F" w:rsidTr="00926AC5">
        <w:trPr>
          <w:trHeight w:val="684"/>
          <w:jc w:val="center"/>
        </w:trPr>
        <w:tc>
          <w:tcPr>
            <w:tcW w:w="4543" w:type="dxa"/>
            <w:gridSpan w:val="2"/>
            <w:tcBorders>
              <w:top w:val="single" w:sz="4" w:space="0" w:color="auto"/>
              <w:left w:val="single" w:sz="4" w:space="0" w:color="auto"/>
              <w:bottom w:val="single" w:sz="4" w:space="0" w:color="auto"/>
              <w:right w:val="single" w:sz="4" w:space="0" w:color="auto"/>
            </w:tcBorders>
          </w:tcPr>
          <w:p w:rsidR="00073C6F" w:rsidRPr="00073C6F" w:rsidRDefault="00073C6F" w:rsidP="00926AC5">
            <w:pPr>
              <w:tabs>
                <w:tab w:val="left" w:pos="4500"/>
                <w:tab w:val="left" w:pos="9180"/>
                <w:tab w:val="left" w:pos="9360"/>
              </w:tabs>
              <w:rPr>
                <w:bCs/>
                <w:sz w:val="26"/>
                <w:szCs w:val="26"/>
              </w:rPr>
            </w:pPr>
            <w:r w:rsidRPr="00073C6F">
              <w:rPr>
                <w:bCs/>
                <w:sz w:val="26"/>
                <w:szCs w:val="26"/>
              </w:rPr>
              <w:t xml:space="preserve">Максимально  допустимая недельная нагрузка </w:t>
            </w:r>
          </w:p>
        </w:tc>
        <w:tc>
          <w:tcPr>
            <w:tcW w:w="4462" w:type="dxa"/>
            <w:gridSpan w:val="2"/>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
                <w:bCs/>
                <w:sz w:val="26"/>
                <w:szCs w:val="26"/>
              </w:rPr>
              <w:t>28</w:t>
            </w:r>
          </w:p>
        </w:tc>
      </w:tr>
    </w:tbl>
    <w:p w:rsidR="00073C6F" w:rsidRPr="003A3F63" w:rsidRDefault="00073C6F" w:rsidP="00073C6F">
      <w:pPr>
        <w:spacing w:line="360" w:lineRule="auto"/>
        <w:jc w:val="center"/>
        <w:rPr>
          <w:sz w:val="28"/>
          <w:szCs w:val="28"/>
        </w:rPr>
      </w:pPr>
    </w:p>
    <w:p w:rsidR="00073C6F" w:rsidRDefault="00073C6F">
      <w:pPr>
        <w:rPr>
          <w:b/>
          <w:sz w:val="24"/>
          <w:szCs w:val="24"/>
        </w:rPr>
      </w:pPr>
      <w:r>
        <w:rPr>
          <w:b/>
          <w:sz w:val="24"/>
          <w:szCs w:val="24"/>
        </w:rPr>
        <w:br w:type="page"/>
      </w:r>
    </w:p>
    <w:p w:rsidR="00073C6F" w:rsidRDefault="00073C6F" w:rsidP="00073C6F">
      <w:pPr>
        <w:jc w:val="center"/>
        <w:rPr>
          <w:b/>
          <w:sz w:val="24"/>
          <w:szCs w:val="24"/>
        </w:rPr>
      </w:pPr>
      <w:r w:rsidRPr="00D36830">
        <w:rPr>
          <w:b/>
          <w:sz w:val="24"/>
          <w:szCs w:val="24"/>
        </w:rPr>
        <w:lastRenderedPageBreak/>
        <w:t>УЧЕБНЫЙ ПЛАН</w:t>
      </w:r>
      <w:r>
        <w:rPr>
          <w:b/>
          <w:sz w:val="24"/>
          <w:szCs w:val="24"/>
        </w:rPr>
        <w:t xml:space="preserve"> – 1 часть </w:t>
      </w:r>
    </w:p>
    <w:p w:rsidR="00073C6F" w:rsidRDefault="00073C6F" w:rsidP="00073C6F">
      <w:pPr>
        <w:jc w:val="center"/>
        <w:rPr>
          <w:b/>
          <w:sz w:val="24"/>
          <w:szCs w:val="24"/>
        </w:rPr>
      </w:pPr>
      <w:r w:rsidRPr="00D36830">
        <w:rPr>
          <w:b/>
          <w:sz w:val="24"/>
          <w:szCs w:val="24"/>
        </w:rPr>
        <w:t>ФГОС ООО</w:t>
      </w:r>
      <w:r>
        <w:rPr>
          <w:b/>
          <w:sz w:val="24"/>
          <w:szCs w:val="24"/>
        </w:rPr>
        <w:t xml:space="preserve"> </w:t>
      </w:r>
      <w:r>
        <w:rPr>
          <w:b/>
          <w:sz w:val="24"/>
          <w:szCs w:val="24"/>
        </w:rPr>
        <w:tab/>
        <w:t>- 2010</w:t>
      </w:r>
    </w:p>
    <w:p w:rsidR="00073C6F" w:rsidRDefault="00073C6F" w:rsidP="00073C6F">
      <w:pPr>
        <w:jc w:val="center"/>
        <w:rPr>
          <w:b/>
          <w:sz w:val="24"/>
          <w:szCs w:val="24"/>
        </w:rPr>
      </w:pPr>
      <w:r>
        <w:rPr>
          <w:b/>
          <w:sz w:val="24"/>
          <w:szCs w:val="24"/>
        </w:rPr>
        <w:t>6</w:t>
      </w:r>
      <w:r w:rsidRPr="00D36830">
        <w:rPr>
          <w:b/>
          <w:sz w:val="24"/>
          <w:szCs w:val="24"/>
        </w:rPr>
        <w:t xml:space="preserve"> класс</w:t>
      </w:r>
    </w:p>
    <w:p w:rsidR="00073C6F" w:rsidRDefault="00073C6F" w:rsidP="00073C6F">
      <w:pPr>
        <w:jc w:val="center"/>
        <w:rPr>
          <w:b/>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551"/>
        <w:gridCol w:w="2090"/>
        <w:gridCol w:w="2871"/>
      </w:tblGrid>
      <w:tr w:rsidR="00073C6F" w:rsidRPr="00073C6F" w:rsidTr="00926AC5">
        <w:trPr>
          <w:trHeight w:val="1020"/>
        </w:trPr>
        <w:tc>
          <w:tcPr>
            <w:tcW w:w="2127" w:type="dxa"/>
            <w:vMerge w:val="restart"/>
            <w:tcBorders>
              <w:top w:val="single" w:sz="4" w:space="0" w:color="auto"/>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r w:rsidRPr="00073C6F">
              <w:rPr>
                <w:sz w:val="26"/>
                <w:szCs w:val="26"/>
              </w:rPr>
              <w:t xml:space="preserve">                                               </w:t>
            </w:r>
            <w:r w:rsidRPr="00073C6F">
              <w:rPr>
                <w:bCs/>
                <w:sz w:val="26"/>
                <w:szCs w:val="26"/>
              </w:rPr>
              <w:t>Предметные области</w:t>
            </w:r>
          </w:p>
        </w:tc>
        <w:tc>
          <w:tcPr>
            <w:tcW w:w="2551" w:type="dxa"/>
            <w:tcBorders>
              <w:top w:val="single" w:sz="4" w:space="0" w:color="auto"/>
              <w:left w:val="single" w:sz="4" w:space="0" w:color="auto"/>
              <w:bottom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p>
          <w:p w:rsidR="00073C6F" w:rsidRPr="00073C6F" w:rsidRDefault="00073C6F" w:rsidP="00926AC5">
            <w:pPr>
              <w:tabs>
                <w:tab w:val="left" w:pos="4500"/>
                <w:tab w:val="left" w:pos="9180"/>
                <w:tab w:val="left" w:pos="9360"/>
              </w:tabs>
              <w:jc w:val="center"/>
              <w:rPr>
                <w:sz w:val="26"/>
                <w:szCs w:val="26"/>
              </w:rPr>
            </w:pPr>
            <w:r w:rsidRPr="00073C6F">
              <w:rPr>
                <w:bCs/>
                <w:sz w:val="26"/>
                <w:szCs w:val="26"/>
              </w:rPr>
              <w:t>Учебные предметы</w:t>
            </w:r>
          </w:p>
        </w:tc>
        <w:tc>
          <w:tcPr>
            <w:tcW w:w="2090" w:type="dxa"/>
            <w:tcBorders>
              <w:top w:val="single" w:sz="4" w:space="0" w:color="auto"/>
              <w:left w:val="single" w:sz="4" w:space="0" w:color="auto"/>
              <w:bottom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Количество часов в неделю</w:t>
            </w:r>
          </w:p>
        </w:tc>
        <w:tc>
          <w:tcPr>
            <w:tcW w:w="2871" w:type="dxa"/>
            <w:vMerge w:val="restart"/>
            <w:tcBorders>
              <w:top w:val="single" w:sz="4" w:space="0" w:color="auto"/>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p w:rsidR="00073C6F" w:rsidRPr="00073C6F" w:rsidRDefault="00073C6F" w:rsidP="00926AC5">
            <w:pPr>
              <w:tabs>
                <w:tab w:val="left" w:pos="4500"/>
                <w:tab w:val="left" w:pos="9180"/>
                <w:tab w:val="left" w:pos="9360"/>
              </w:tabs>
              <w:jc w:val="center"/>
              <w:rPr>
                <w:bCs/>
                <w:sz w:val="26"/>
                <w:szCs w:val="26"/>
              </w:rPr>
            </w:pPr>
            <w:r w:rsidRPr="00073C6F">
              <w:rPr>
                <w:bCs/>
                <w:sz w:val="26"/>
                <w:szCs w:val="26"/>
              </w:rPr>
              <w:t>Часть, формируемая участниками образовательных отношений</w:t>
            </w:r>
          </w:p>
        </w:tc>
      </w:tr>
      <w:tr w:rsidR="00073C6F" w:rsidRPr="00073C6F" w:rsidTr="00926AC5">
        <w:trPr>
          <w:trHeight w:val="517"/>
        </w:trPr>
        <w:tc>
          <w:tcPr>
            <w:tcW w:w="2127" w:type="dxa"/>
            <w:vMerge/>
            <w:tcBorders>
              <w:left w:val="single" w:sz="4" w:space="0" w:color="auto"/>
              <w:bottom w:val="single" w:sz="4" w:space="0" w:color="auto"/>
              <w:right w:val="single" w:sz="4" w:space="0" w:color="auto"/>
            </w:tcBorders>
          </w:tcPr>
          <w:p w:rsidR="00073C6F" w:rsidRPr="00073C6F" w:rsidRDefault="00073C6F" w:rsidP="00926AC5">
            <w:pPr>
              <w:tabs>
                <w:tab w:val="left" w:pos="4500"/>
                <w:tab w:val="left" w:pos="9180"/>
                <w:tab w:val="left" w:pos="9360"/>
              </w:tabs>
              <w:jc w:val="center"/>
              <w:rPr>
                <w:b/>
                <w:sz w:val="26"/>
                <w:szCs w:val="26"/>
              </w:rPr>
            </w:pPr>
          </w:p>
        </w:tc>
        <w:tc>
          <w:tcPr>
            <w:tcW w:w="4641" w:type="dxa"/>
            <w:gridSpan w:val="2"/>
            <w:tcBorders>
              <w:top w:val="single" w:sz="4" w:space="0" w:color="auto"/>
              <w:left w:val="single" w:sz="4" w:space="0" w:color="auto"/>
              <w:bottom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Обязательная часть</w:t>
            </w:r>
          </w:p>
        </w:tc>
        <w:tc>
          <w:tcPr>
            <w:tcW w:w="2871" w:type="dxa"/>
            <w:vMerge/>
            <w:tcBorders>
              <w:left w:val="single" w:sz="4" w:space="0" w:color="auto"/>
              <w:bottom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073C6F" w:rsidTr="00926AC5">
        <w:trPr>
          <w:trHeight w:val="452"/>
        </w:trPr>
        <w:tc>
          <w:tcPr>
            <w:tcW w:w="2127" w:type="dxa"/>
            <w:vMerge w:val="restart"/>
            <w:tcBorders>
              <w:top w:val="single" w:sz="4" w:space="0" w:color="auto"/>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Русский язык и</w:t>
            </w:r>
          </w:p>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литература</w:t>
            </w:r>
          </w:p>
        </w:tc>
        <w:tc>
          <w:tcPr>
            <w:tcW w:w="2551" w:type="dxa"/>
            <w:tcBorders>
              <w:top w:val="single" w:sz="4" w:space="0" w:color="auto"/>
              <w:left w:val="single" w:sz="4" w:space="0" w:color="auto"/>
              <w:bottom w:val="single" w:sz="4" w:space="0" w:color="auto"/>
              <w:right w:val="single" w:sz="4" w:space="0" w:color="auto"/>
            </w:tcBorders>
            <w:vAlign w:val="center"/>
          </w:tcPr>
          <w:p w:rsidR="00073C6F" w:rsidRPr="00073C6F" w:rsidRDefault="00073C6F" w:rsidP="00926AC5">
            <w:pPr>
              <w:tabs>
                <w:tab w:val="left" w:pos="4500"/>
                <w:tab w:val="left" w:pos="9180"/>
                <w:tab w:val="left" w:pos="9360"/>
              </w:tabs>
              <w:rPr>
                <w:bCs/>
                <w:sz w:val="26"/>
                <w:szCs w:val="26"/>
              </w:rPr>
            </w:pPr>
            <w:r w:rsidRPr="00073C6F">
              <w:rPr>
                <w:bCs/>
                <w:sz w:val="26"/>
                <w:szCs w:val="26"/>
              </w:rPr>
              <w:t>Русский язык</w:t>
            </w:r>
          </w:p>
        </w:tc>
        <w:tc>
          <w:tcPr>
            <w:tcW w:w="2090" w:type="dxa"/>
            <w:tcBorders>
              <w:top w:val="single" w:sz="4" w:space="0" w:color="auto"/>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6</w:t>
            </w:r>
          </w:p>
        </w:tc>
        <w:tc>
          <w:tcPr>
            <w:tcW w:w="2871" w:type="dxa"/>
            <w:tcBorders>
              <w:top w:val="single" w:sz="4" w:space="0" w:color="auto"/>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073C6F" w:rsidTr="00926AC5">
        <w:trPr>
          <w:trHeight w:val="375"/>
        </w:trPr>
        <w:tc>
          <w:tcPr>
            <w:tcW w:w="2127" w:type="dxa"/>
            <w:vMerge/>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rPr>
                <w:bCs/>
                <w:sz w:val="26"/>
                <w:szCs w:val="26"/>
              </w:rPr>
            </w:pPr>
          </w:p>
        </w:tc>
        <w:tc>
          <w:tcPr>
            <w:tcW w:w="2551" w:type="dxa"/>
            <w:tcBorders>
              <w:top w:val="single" w:sz="4" w:space="0" w:color="auto"/>
              <w:left w:val="single" w:sz="4" w:space="0" w:color="auto"/>
              <w:bottom w:val="single" w:sz="4" w:space="0" w:color="auto"/>
              <w:right w:val="single" w:sz="4" w:space="0" w:color="auto"/>
            </w:tcBorders>
            <w:vAlign w:val="center"/>
          </w:tcPr>
          <w:p w:rsidR="00073C6F" w:rsidRPr="00073C6F" w:rsidRDefault="00073C6F" w:rsidP="00926AC5">
            <w:pPr>
              <w:tabs>
                <w:tab w:val="left" w:pos="4500"/>
                <w:tab w:val="left" w:pos="9180"/>
                <w:tab w:val="left" w:pos="9360"/>
              </w:tabs>
              <w:rPr>
                <w:bCs/>
                <w:sz w:val="26"/>
                <w:szCs w:val="26"/>
              </w:rPr>
            </w:pPr>
            <w:r w:rsidRPr="00073C6F">
              <w:rPr>
                <w:bCs/>
                <w:sz w:val="26"/>
                <w:szCs w:val="26"/>
              </w:rPr>
              <w:t>Литература</w:t>
            </w:r>
          </w:p>
        </w:tc>
        <w:tc>
          <w:tcPr>
            <w:tcW w:w="2090"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3</w:t>
            </w:r>
          </w:p>
        </w:tc>
        <w:tc>
          <w:tcPr>
            <w:tcW w:w="2871"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073C6F" w:rsidTr="00926AC5">
        <w:trPr>
          <w:trHeight w:val="375"/>
        </w:trPr>
        <w:tc>
          <w:tcPr>
            <w:tcW w:w="2127" w:type="dxa"/>
            <w:vMerge/>
            <w:tcBorders>
              <w:left w:val="single" w:sz="4" w:space="0" w:color="auto"/>
              <w:bottom w:val="single" w:sz="4" w:space="0" w:color="auto"/>
              <w:right w:val="single" w:sz="4" w:space="0" w:color="auto"/>
            </w:tcBorders>
            <w:vAlign w:val="bottom"/>
          </w:tcPr>
          <w:p w:rsidR="00073C6F" w:rsidRPr="00073C6F" w:rsidRDefault="00073C6F" w:rsidP="00926AC5">
            <w:pPr>
              <w:tabs>
                <w:tab w:val="left" w:pos="4500"/>
                <w:tab w:val="left" w:pos="9180"/>
                <w:tab w:val="left" w:pos="9360"/>
              </w:tabs>
              <w:rPr>
                <w:bCs/>
                <w:sz w:val="26"/>
                <w:szCs w:val="26"/>
              </w:rPr>
            </w:pPr>
          </w:p>
        </w:tc>
        <w:tc>
          <w:tcPr>
            <w:tcW w:w="2551" w:type="dxa"/>
            <w:tcBorders>
              <w:top w:val="single" w:sz="4" w:space="0" w:color="auto"/>
              <w:left w:val="single" w:sz="4" w:space="0" w:color="auto"/>
              <w:bottom w:val="single" w:sz="4" w:space="0" w:color="auto"/>
              <w:right w:val="single" w:sz="4" w:space="0" w:color="auto"/>
            </w:tcBorders>
            <w:vAlign w:val="bottom"/>
          </w:tcPr>
          <w:p w:rsidR="00073C6F" w:rsidRPr="00073C6F" w:rsidRDefault="00073C6F" w:rsidP="00926AC5">
            <w:pPr>
              <w:tabs>
                <w:tab w:val="left" w:pos="4500"/>
                <w:tab w:val="left" w:pos="9180"/>
                <w:tab w:val="left" w:pos="9360"/>
              </w:tabs>
              <w:rPr>
                <w:bCs/>
                <w:sz w:val="26"/>
                <w:szCs w:val="26"/>
              </w:rPr>
            </w:pPr>
            <w:r w:rsidRPr="00073C6F">
              <w:rPr>
                <w:bCs/>
                <w:sz w:val="26"/>
                <w:szCs w:val="26"/>
              </w:rPr>
              <w:t>Иностранный язык</w:t>
            </w:r>
          </w:p>
        </w:tc>
        <w:tc>
          <w:tcPr>
            <w:tcW w:w="2090"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3</w:t>
            </w:r>
          </w:p>
        </w:tc>
        <w:tc>
          <w:tcPr>
            <w:tcW w:w="2871"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073C6F" w:rsidTr="00926AC5">
        <w:trPr>
          <w:trHeight w:val="416"/>
        </w:trPr>
        <w:tc>
          <w:tcPr>
            <w:tcW w:w="2127" w:type="dxa"/>
            <w:tcBorders>
              <w:top w:val="single" w:sz="4" w:space="0" w:color="auto"/>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Математика и информатика</w:t>
            </w:r>
          </w:p>
        </w:tc>
        <w:tc>
          <w:tcPr>
            <w:tcW w:w="2551" w:type="dxa"/>
            <w:tcBorders>
              <w:top w:val="single" w:sz="4" w:space="0" w:color="auto"/>
              <w:left w:val="single" w:sz="4" w:space="0" w:color="auto"/>
              <w:bottom w:val="single" w:sz="4" w:space="0" w:color="auto"/>
              <w:right w:val="single" w:sz="4" w:space="0" w:color="auto"/>
            </w:tcBorders>
            <w:vAlign w:val="center"/>
          </w:tcPr>
          <w:p w:rsidR="00073C6F" w:rsidRPr="00073C6F" w:rsidRDefault="00073C6F" w:rsidP="00926AC5">
            <w:pPr>
              <w:tabs>
                <w:tab w:val="left" w:pos="4500"/>
                <w:tab w:val="left" w:pos="9180"/>
                <w:tab w:val="left" w:pos="9360"/>
              </w:tabs>
              <w:rPr>
                <w:bCs/>
                <w:sz w:val="26"/>
                <w:szCs w:val="26"/>
              </w:rPr>
            </w:pPr>
            <w:r w:rsidRPr="00073C6F">
              <w:rPr>
                <w:bCs/>
                <w:sz w:val="26"/>
                <w:szCs w:val="26"/>
              </w:rPr>
              <w:t>Математика</w:t>
            </w:r>
          </w:p>
        </w:tc>
        <w:tc>
          <w:tcPr>
            <w:tcW w:w="2090"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5</w:t>
            </w:r>
          </w:p>
        </w:tc>
        <w:tc>
          <w:tcPr>
            <w:tcW w:w="2871"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1</w:t>
            </w:r>
          </w:p>
        </w:tc>
      </w:tr>
      <w:tr w:rsidR="00073C6F" w:rsidRPr="00073C6F" w:rsidTr="00926AC5">
        <w:trPr>
          <w:trHeight w:val="375"/>
        </w:trPr>
        <w:tc>
          <w:tcPr>
            <w:tcW w:w="2127" w:type="dxa"/>
            <w:vMerge w:val="restart"/>
            <w:tcBorders>
              <w:top w:val="single" w:sz="4" w:space="0" w:color="auto"/>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Общественно-научные предметы</w:t>
            </w:r>
          </w:p>
        </w:tc>
        <w:tc>
          <w:tcPr>
            <w:tcW w:w="2551" w:type="dxa"/>
            <w:tcBorders>
              <w:top w:val="single" w:sz="4" w:space="0" w:color="auto"/>
              <w:left w:val="single" w:sz="4" w:space="0" w:color="auto"/>
              <w:bottom w:val="single" w:sz="4" w:space="0" w:color="auto"/>
              <w:right w:val="single" w:sz="4" w:space="0" w:color="auto"/>
            </w:tcBorders>
            <w:vAlign w:val="bottom"/>
          </w:tcPr>
          <w:p w:rsidR="00073C6F" w:rsidRPr="00073C6F" w:rsidRDefault="00073C6F" w:rsidP="00926AC5">
            <w:pPr>
              <w:tabs>
                <w:tab w:val="left" w:pos="4500"/>
                <w:tab w:val="left" w:pos="9180"/>
                <w:tab w:val="left" w:pos="9360"/>
              </w:tabs>
              <w:rPr>
                <w:bCs/>
                <w:sz w:val="26"/>
                <w:szCs w:val="26"/>
              </w:rPr>
            </w:pPr>
            <w:r w:rsidRPr="00073C6F">
              <w:rPr>
                <w:bCs/>
                <w:sz w:val="26"/>
                <w:szCs w:val="26"/>
              </w:rPr>
              <w:t>История России</w:t>
            </w:r>
          </w:p>
          <w:p w:rsidR="00073C6F" w:rsidRPr="00073C6F" w:rsidRDefault="00073C6F" w:rsidP="00926AC5">
            <w:pPr>
              <w:tabs>
                <w:tab w:val="left" w:pos="4500"/>
                <w:tab w:val="left" w:pos="9180"/>
                <w:tab w:val="left" w:pos="9360"/>
              </w:tabs>
              <w:rPr>
                <w:bCs/>
                <w:sz w:val="26"/>
                <w:szCs w:val="26"/>
              </w:rPr>
            </w:pPr>
            <w:r w:rsidRPr="00073C6F">
              <w:rPr>
                <w:bCs/>
                <w:sz w:val="26"/>
                <w:szCs w:val="26"/>
              </w:rPr>
              <w:t>Всеобщая история</w:t>
            </w:r>
          </w:p>
        </w:tc>
        <w:tc>
          <w:tcPr>
            <w:tcW w:w="2090"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2</w:t>
            </w:r>
          </w:p>
        </w:tc>
        <w:tc>
          <w:tcPr>
            <w:tcW w:w="2871"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073C6F" w:rsidTr="00926AC5">
        <w:trPr>
          <w:trHeight w:val="375"/>
        </w:trPr>
        <w:tc>
          <w:tcPr>
            <w:tcW w:w="2127" w:type="dxa"/>
            <w:vMerge/>
            <w:tcBorders>
              <w:top w:val="single" w:sz="4" w:space="0" w:color="auto"/>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c>
          <w:tcPr>
            <w:tcW w:w="2551" w:type="dxa"/>
            <w:tcBorders>
              <w:top w:val="single" w:sz="4" w:space="0" w:color="auto"/>
              <w:left w:val="single" w:sz="4" w:space="0" w:color="auto"/>
              <w:bottom w:val="single" w:sz="4" w:space="0" w:color="auto"/>
              <w:right w:val="single" w:sz="4" w:space="0" w:color="auto"/>
            </w:tcBorders>
            <w:vAlign w:val="bottom"/>
          </w:tcPr>
          <w:p w:rsidR="00073C6F" w:rsidRPr="00073C6F" w:rsidRDefault="00073C6F" w:rsidP="00926AC5">
            <w:pPr>
              <w:tabs>
                <w:tab w:val="left" w:pos="4500"/>
                <w:tab w:val="left" w:pos="9180"/>
                <w:tab w:val="left" w:pos="9360"/>
              </w:tabs>
              <w:rPr>
                <w:bCs/>
                <w:sz w:val="26"/>
                <w:szCs w:val="26"/>
              </w:rPr>
            </w:pPr>
            <w:r w:rsidRPr="00073C6F">
              <w:rPr>
                <w:bCs/>
                <w:sz w:val="26"/>
                <w:szCs w:val="26"/>
              </w:rPr>
              <w:t>Обществознание</w:t>
            </w:r>
          </w:p>
        </w:tc>
        <w:tc>
          <w:tcPr>
            <w:tcW w:w="2090"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1</w:t>
            </w:r>
          </w:p>
        </w:tc>
        <w:tc>
          <w:tcPr>
            <w:tcW w:w="2871"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073C6F" w:rsidTr="00926AC5">
        <w:trPr>
          <w:trHeight w:val="405"/>
        </w:trPr>
        <w:tc>
          <w:tcPr>
            <w:tcW w:w="2127" w:type="dxa"/>
            <w:vMerge/>
            <w:tcBorders>
              <w:left w:val="single" w:sz="4" w:space="0" w:color="auto"/>
              <w:bottom w:val="single" w:sz="4" w:space="0" w:color="auto"/>
              <w:right w:val="single" w:sz="4" w:space="0" w:color="auto"/>
            </w:tcBorders>
            <w:vAlign w:val="bottom"/>
          </w:tcPr>
          <w:p w:rsidR="00073C6F" w:rsidRPr="00073C6F" w:rsidRDefault="00073C6F" w:rsidP="00926AC5">
            <w:pPr>
              <w:tabs>
                <w:tab w:val="left" w:pos="4500"/>
                <w:tab w:val="left" w:pos="9180"/>
                <w:tab w:val="left" w:pos="9360"/>
              </w:tabs>
              <w:rPr>
                <w:bCs/>
                <w:sz w:val="26"/>
                <w:szCs w:val="26"/>
              </w:rPr>
            </w:pPr>
          </w:p>
        </w:tc>
        <w:tc>
          <w:tcPr>
            <w:tcW w:w="2551" w:type="dxa"/>
            <w:tcBorders>
              <w:top w:val="single" w:sz="4" w:space="0" w:color="auto"/>
              <w:left w:val="single" w:sz="4" w:space="0" w:color="auto"/>
              <w:bottom w:val="single" w:sz="4" w:space="0" w:color="auto"/>
              <w:right w:val="single" w:sz="4" w:space="0" w:color="auto"/>
            </w:tcBorders>
          </w:tcPr>
          <w:p w:rsidR="00073C6F" w:rsidRPr="00073C6F" w:rsidRDefault="00073C6F" w:rsidP="00926AC5">
            <w:pPr>
              <w:tabs>
                <w:tab w:val="left" w:pos="4500"/>
                <w:tab w:val="left" w:pos="9180"/>
                <w:tab w:val="left" w:pos="9360"/>
              </w:tabs>
              <w:rPr>
                <w:bCs/>
                <w:sz w:val="26"/>
                <w:szCs w:val="26"/>
              </w:rPr>
            </w:pPr>
            <w:r w:rsidRPr="00073C6F">
              <w:rPr>
                <w:bCs/>
                <w:sz w:val="26"/>
                <w:szCs w:val="26"/>
              </w:rPr>
              <w:t>География</w:t>
            </w:r>
          </w:p>
        </w:tc>
        <w:tc>
          <w:tcPr>
            <w:tcW w:w="2090"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1</w:t>
            </w:r>
          </w:p>
        </w:tc>
        <w:tc>
          <w:tcPr>
            <w:tcW w:w="2871"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073C6F" w:rsidTr="00926AC5">
        <w:trPr>
          <w:trHeight w:val="584"/>
        </w:trPr>
        <w:tc>
          <w:tcPr>
            <w:tcW w:w="2127" w:type="dxa"/>
            <w:tcBorders>
              <w:left w:val="single" w:sz="4" w:space="0" w:color="auto"/>
              <w:bottom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Естественно-</w:t>
            </w:r>
          </w:p>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научные предметы</w:t>
            </w:r>
          </w:p>
        </w:tc>
        <w:tc>
          <w:tcPr>
            <w:tcW w:w="2551" w:type="dxa"/>
            <w:tcBorders>
              <w:top w:val="single" w:sz="4" w:space="0" w:color="auto"/>
              <w:left w:val="single" w:sz="4" w:space="0" w:color="auto"/>
              <w:bottom w:val="single" w:sz="4" w:space="0" w:color="auto"/>
              <w:right w:val="single" w:sz="4" w:space="0" w:color="auto"/>
            </w:tcBorders>
            <w:vAlign w:val="center"/>
          </w:tcPr>
          <w:p w:rsidR="00073C6F" w:rsidRPr="00073C6F" w:rsidRDefault="00073C6F" w:rsidP="00926AC5">
            <w:pPr>
              <w:tabs>
                <w:tab w:val="left" w:pos="4500"/>
                <w:tab w:val="left" w:pos="9180"/>
                <w:tab w:val="left" w:pos="9360"/>
              </w:tabs>
              <w:rPr>
                <w:bCs/>
                <w:sz w:val="26"/>
                <w:szCs w:val="26"/>
              </w:rPr>
            </w:pPr>
            <w:r w:rsidRPr="00073C6F">
              <w:rPr>
                <w:bCs/>
                <w:sz w:val="26"/>
                <w:szCs w:val="26"/>
              </w:rPr>
              <w:t>Биология</w:t>
            </w:r>
          </w:p>
        </w:tc>
        <w:tc>
          <w:tcPr>
            <w:tcW w:w="2090"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1</w:t>
            </w:r>
          </w:p>
        </w:tc>
        <w:tc>
          <w:tcPr>
            <w:tcW w:w="2871"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073C6F" w:rsidTr="00926AC5">
        <w:trPr>
          <w:trHeight w:val="375"/>
        </w:trPr>
        <w:tc>
          <w:tcPr>
            <w:tcW w:w="2127" w:type="dxa"/>
            <w:vMerge w:val="restart"/>
            <w:tcBorders>
              <w:top w:val="single" w:sz="4" w:space="0" w:color="auto"/>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Искусство</w:t>
            </w:r>
          </w:p>
        </w:tc>
        <w:tc>
          <w:tcPr>
            <w:tcW w:w="2551" w:type="dxa"/>
            <w:tcBorders>
              <w:top w:val="single" w:sz="4" w:space="0" w:color="auto"/>
              <w:left w:val="single" w:sz="4" w:space="0" w:color="auto"/>
              <w:bottom w:val="single" w:sz="4" w:space="0" w:color="auto"/>
              <w:right w:val="single" w:sz="4" w:space="0" w:color="auto"/>
            </w:tcBorders>
            <w:vAlign w:val="center"/>
          </w:tcPr>
          <w:p w:rsidR="00073C6F" w:rsidRPr="00073C6F" w:rsidRDefault="00073C6F" w:rsidP="00926AC5">
            <w:pPr>
              <w:tabs>
                <w:tab w:val="left" w:pos="4500"/>
                <w:tab w:val="left" w:pos="9180"/>
                <w:tab w:val="left" w:pos="9360"/>
              </w:tabs>
              <w:rPr>
                <w:bCs/>
                <w:sz w:val="26"/>
                <w:szCs w:val="26"/>
              </w:rPr>
            </w:pPr>
            <w:r w:rsidRPr="00073C6F">
              <w:rPr>
                <w:bCs/>
                <w:sz w:val="26"/>
                <w:szCs w:val="26"/>
              </w:rPr>
              <w:t>Музыка</w:t>
            </w:r>
          </w:p>
        </w:tc>
        <w:tc>
          <w:tcPr>
            <w:tcW w:w="2090"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1</w:t>
            </w:r>
          </w:p>
        </w:tc>
        <w:tc>
          <w:tcPr>
            <w:tcW w:w="2871"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073C6F" w:rsidTr="00926AC5">
        <w:trPr>
          <w:trHeight w:val="816"/>
        </w:trPr>
        <w:tc>
          <w:tcPr>
            <w:tcW w:w="2127" w:type="dxa"/>
            <w:vMerge/>
            <w:tcBorders>
              <w:left w:val="single" w:sz="4" w:space="0" w:color="auto"/>
              <w:bottom w:val="single" w:sz="4" w:space="0" w:color="auto"/>
              <w:right w:val="single" w:sz="4" w:space="0" w:color="auto"/>
            </w:tcBorders>
            <w:vAlign w:val="center"/>
          </w:tcPr>
          <w:p w:rsidR="00073C6F" w:rsidRPr="00073C6F" w:rsidRDefault="00073C6F" w:rsidP="00926AC5">
            <w:pPr>
              <w:tabs>
                <w:tab w:val="left" w:pos="4500"/>
                <w:tab w:val="left" w:pos="9180"/>
                <w:tab w:val="left" w:pos="9360"/>
              </w:tabs>
              <w:rPr>
                <w:bCs/>
                <w:sz w:val="26"/>
                <w:szCs w:val="26"/>
              </w:rPr>
            </w:pPr>
          </w:p>
        </w:tc>
        <w:tc>
          <w:tcPr>
            <w:tcW w:w="2551" w:type="dxa"/>
            <w:tcBorders>
              <w:top w:val="single" w:sz="4" w:space="0" w:color="auto"/>
              <w:left w:val="single" w:sz="4" w:space="0" w:color="auto"/>
              <w:bottom w:val="single" w:sz="4" w:space="0" w:color="auto"/>
              <w:right w:val="single" w:sz="4" w:space="0" w:color="auto"/>
            </w:tcBorders>
            <w:vAlign w:val="center"/>
          </w:tcPr>
          <w:p w:rsidR="00073C6F" w:rsidRPr="00073C6F" w:rsidRDefault="00073C6F" w:rsidP="00926AC5">
            <w:pPr>
              <w:tabs>
                <w:tab w:val="left" w:pos="4500"/>
                <w:tab w:val="left" w:pos="9180"/>
                <w:tab w:val="left" w:pos="9360"/>
              </w:tabs>
              <w:rPr>
                <w:bCs/>
                <w:sz w:val="26"/>
                <w:szCs w:val="26"/>
              </w:rPr>
            </w:pPr>
            <w:r w:rsidRPr="00073C6F">
              <w:rPr>
                <w:bCs/>
                <w:sz w:val="26"/>
                <w:szCs w:val="26"/>
              </w:rPr>
              <w:t>Изобразительное искусство</w:t>
            </w:r>
          </w:p>
        </w:tc>
        <w:tc>
          <w:tcPr>
            <w:tcW w:w="2090"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1</w:t>
            </w:r>
          </w:p>
        </w:tc>
        <w:tc>
          <w:tcPr>
            <w:tcW w:w="2871"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073C6F" w:rsidTr="00926AC5">
        <w:trPr>
          <w:trHeight w:val="375"/>
        </w:trPr>
        <w:tc>
          <w:tcPr>
            <w:tcW w:w="2127" w:type="dxa"/>
            <w:tcBorders>
              <w:top w:val="single" w:sz="4" w:space="0" w:color="auto"/>
              <w:left w:val="single" w:sz="4" w:space="0" w:color="auto"/>
              <w:bottom w:val="single" w:sz="4" w:space="0" w:color="auto"/>
              <w:right w:val="single" w:sz="4" w:space="0" w:color="auto"/>
            </w:tcBorders>
            <w:vAlign w:val="bottom"/>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Технология</w:t>
            </w:r>
          </w:p>
        </w:tc>
        <w:tc>
          <w:tcPr>
            <w:tcW w:w="2551" w:type="dxa"/>
            <w:tcBorders>
              <w:top w:val="single" w:sz="4" w:space="0" w:color="auto"/>
              <w:left w:val="single" w:sz="4" w:space="0" w:color="auto"/>
              <w:bottom w:val="single" w:sz="4" w:space="0" w:color="auto"/>
              <w:right w:val="single" w:sz="4" w:space="0" w:color="auto"/>
            </w:tcBorders>
            <w:vAlign w:val="bottom"/>
          </w:tcPr>
          <w:p w:rsidR="00073C6F" w:rsidRPr="00073C6F" w:rsidRDefault="00073C6F" w:rsidP="00926AC5">
            <w:pPr>
              <w:tabs>
                <w:tab w:val="left" w:pos="4500"/>
                <w:tab w:val="left" w:pos="9180"/>
                <w:tab w:val="left" w:pos="9360"/>
              </w:tabs>
              <w:rPr>
                <w:bCs/>
                <w:sz w:val="26"/>
                <w:szCs w:val="26"/>
              </w:rPr>
            </w:pPr>
            <w:r w:rsidRPr="00073C6F">
              <w:rPr>
                <w:bCs/>
                <w:sz w:val="26"/>
                <w:szCs w:val="26"/>
              </w:rPr>
              <w:t xml:space="preserve">Технология </w:t>
            </w:r>
          </w:p>
        </w:tc>
        <w:tc>
          <w:tcPr>
            <w:tcW w:w="2090"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2</w:t>
            </w:r>
          </w:p>
        </w:tc>
        <w:tc>
          <w:tcPr>
            <w:tcW w:w="2871"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073C6F" w:rsidTr="00926AC5">
        <w:trPr>
          <w:trHeight w:val="710"/>
        </w:trPr>
        <w:tc>
          <w:tcPr>
            <w:tcW w:w="2127" w:type="dxa"/>
            <w:tcBorders>
              <w:top w:val="single" w:sz="4" w:space="0" w:color="auto"/>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Физическая культура и ОБЖ</w:t>
            </w:r>
          </w:p>
        </w:tc>
        <w:tc>
          <w:tcPr>
            <w:tcW w:w="2551" w:type="dxa"/>
            <w:tcBorders>
              <w:top w:val="single" w:sz="4" w:space="0" w:color="auto"/>
              <w:left w:val="single" w:sz="4" w:space="0" w:color="auto"/>
              <w:bottom w:val="single" w:sz="4" w:space="0" w:color="auto"/>
              <w:right w:val="single" w:sz="4" w:space="0" w:color="auto"/>
            </w:tcBorders>
            <w:vAlign w:val="bottom"/>
          </w:tcPr>
          <w:p w:rsidR="00073C6F" w:rsidRPr="00073C6F" w:rsidRDefault="00073C6F" w:rsidP="00926AC5">
            <w:pPr>
              <w:tabs>
                <w:tab w:val="left" w:pos="4500"/>
                <w:tab w:val="left" w:pos="9180"/>
                <w:tab w:val="left" w:pos="9360"/>
              </w:tabs>
              <w:rPr>
                <w:bCs/>
                <w:sz w:val="26"/>
                <w:szCs w:val="26"/>
              </w:rPr>
            </w:pPr>
            <w:r w:rsidRPr="00073C6F">
              <w:rPr>
                <w:bCs/>
                <w:sz w:val="26"/>
                <w:szCs w:val="26"/>
              </w:rPr>
              <w:t>Физическая культура</w:t>
            </w:r>
          </w:p>
        </w:tc>
        <w:tc>
          <w:tcPr>
            <w:tcW w:w="2090"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2</w:t>
            </w:r>
          </w:p>
        </w:tc>
        <w:tc>
          <w:tcPr>
            <w:tcW w:w="2871"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p>
        </w:tc>
      </w:tr>
      <w:tr w:rsidR="00073C6F" w:rsidRPr="00073C6F" w:rsidTr="00926AC5">
        <w:trPr>
          <w:trHeight w:val="416"/>
        </w:trPr>
        <w:tc>
          <w:tcPr>
            <w:tcW w:w="4678" w:type="dxa"/>
            <w:gridSpan w:val="2"/>
            <w:tcBorders>
              <w:top w:val="single" w:sz="4" w:space="0" w:color="auto"/>
              <w:left w:val="single" w:sz="4" w:space="0" w:color="auto"/>
              <w:bottom w:val="single" w:sz="4" w:space="0" w:color="auto"/>
              <w:right w:val="single" w:sz="4" w:space="0" w:color="auto"/>
            </w:tcBorders>
            <w:vAlign w:val="bottom"/>
          </w:tcPr>
          <w:p w:rsidR="00073C6F" w:rsidRPr="00073C6F" w:rsidRDefault="00073C6F" w:rsidP="00926AC5">
            <w:pPr>
              <w:tabs>
                <w:tab w:val="left" w:pos="4500"/>
                <w:tab w:val="left" w:pos="9180"/>
                <w:tab w:val="left" w:pos="9360"/>
              </w:tabs>
              <w:rPr>
                <w:b/>
                <w:bCs/>
                <w:sz w:val="26"/>
                <w:szCs w:val="26"/>
              </w:rPr>
            </w:pPr>
            <w:r w:rsidRPr="00073C6F">
              <w:rPr>
                <w:b/>
                <w:bCs/>
                <w:sz w:val="26"/>
                <w:szCs w:val="26"/>
              </w:rPr>
              <w:t>Итого</w:t>
            </w:r>
          </w:p>
        </w:tc>
        <w:tc>
          <w:tcPr>
            <w:tcW w:w="2090"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
                <w:bCs/>
                <w:sz w:val="26"/>
                <w:szCs w:val="26"/>
              </w:rPr>
            </w:pPr>
            <w:r w:rsidRPr="00073C6F">
              <w:rPr>
                <w:b/>
                <w:bCs/>
                <w:sz w:val="26"/>
                <w:szCs w:val="26"/>
              </w:rPr>
              <w:t>28</w:t>
            </w:r>
          </w:p>
        </w:tc>
        <w:tc>
          <w:tcPr>
            <w:tcW w:w="2871"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
                <w:bCs/>
                <w:sz w:val="26"/>
                <w:szCs w:val="26"/>
              </w:rPr>
            </w:pPr>
            <w:r w:rsidRPr="00073C6F">
              <w:rPr>
                <w:b/>
                <w:bCs/>
                <w:sz w:val="26"/>
                <w:szCs w:val="26"/>
              </w:rPr>
              <w:t>1</w:t>
            </w:r>
          </w:p>
        </w:tc>
      </w:tr>
      <w:tr w:rsidR="00073C6F" w:rsidRPr="00073C6F" w:rsidTr="00926AC5">
        <w:trPr>
          <w:trHeight w:val="684"/>
        </w:trPr>
        <w:tc>
          <w:tcPr>
            <w:tcW w:w="4678" w:type="dxa"/>
            <w:gridSpan w:val="2"/>
            <w:tcBorders>
              <w:top w:val="single" w:sz="4" w:space="0" w:color="auto"/>
              <w:left w:val="single" w:sz="4" w:space="0" w:color="auto"/>
              <w:bottom w:val="single" w:sz="4" w:space="0" w:color="auto"/>
              <w:right w:val="single" w:sz="4" w:space="0" w:color="auto"/>
            </w:tcBorders>
          </w:tcPr>
          <w:p w:rsidR="00073C6F" w:rsidRPr="00073C6F" w:rsidRDefault="00073C6F" w:rsidP="00926AC5">
            <w:pPr>
              <w:tabs>
                <w:tab w:val="left" w:pos="4500"/>
                <w:tab w:val="left" w:pos="9180"/>
                <w:tab w:val="left" w:pos="9360"/>
              </w:tabs>
              <w:rPr>
                <w:bCs/>
                <w:sz w:val="26"/>
                <w:szCs w:val="26"/>
              </w:rPr>
            </w:pPr>
            <w:r w:rsidRPr="00073C6F">
              <w:rPr>
                <w:bCs/>
                <w:sz w:val="26"/>
                <w:szCs w:val="26"/>
              </w:rPr>
              <w:t xml:space="preserve">Максимально  допустимая недельная нагрузка </w:t>
            </w:r>
          </w:p>
        </w:tc>
        <w:tc>
          <w:tcPr>
            <w:tcW w:w="4961" w:type="dxa"/>
            <w:gridSpan w:val="2"/>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
                <w:bCs/>
                <w:sz w:val="26"/>
                <w:szCs w:val="26"/>
              </w:rPr>
              <w:t>29</w:t>
            </w:r>
          </w:p>
        </w:tc>
      </w:tr>
    </w:tbl>
    <w:p w:rsidR="00073C6F" w:rsidRDefault="00073C6F" w:rsidP="00073C6F">
      <w:pPr>
        <w:jc w:val="center"/>
        <w:rPr>
          <w:b/>
          <w:sz w:val="24"/>
          <w:szCs w:val="24"/>
        </w:rPr>
      </w:pPr>
    </w:p>
    <w:p w:rsidR="00073C6F" w:rsidRDefault="00073C6F">
      <w:pPr>
        <w:rPr>
          <w:b/>
          <w:sz w:val="24"/>
          <w:szCs w:val="24"/>
        </w:rPr>
      </w:pPr>
      <w:r>
        <w:rPr>
          <w:b/>
          <w:sz w:val="24"/>
          <w:szCs w:val="24"/>
        </w:rPr>
        <w:br w:type="page"/>
      </w:r>
    </w:p>
    <w:p w:rsidR="00073C6F" w:rsidRDefault="00073C6F" w:rsidP="00073C6F">
      <w:pPr>
        <w:jc w:val="center"/>
        <w:rPr>
          <w:b/>
          <w:sz w:val="24"/>
          <w:szCs w:val="24"/>
        </w:rPr>
      </w:pPr>
      <w:r w:rsidRPr="00D36830">
        <w:rPr>
          <w:b/>
          <w:sz w:val="24"/>
          <w:szCs w:val="24"/>
        </w:rPr>
        <w:lastRenderedPageBreak/>
        <w:t>УЧЕБНЫЙ ПЛАН</w:t>
      </w:r>
      <w:r>
        <w:rPr>
          <w:b/>
          <w:sz w:val="24"/>
          <w:szCs w:val="24"/>
        </w:rPr>
        <w:t xml:space="preserve"> – 1 часть </w:t>
      </w:r>
    </w:p>
    <w:p w:rsidR="00073C6F" w:rsidRDefault="00073C6F" w:rsidP="00073C6F">
      <w:pPr>
        <w:jc w:val="center"/>
        <w:rPr>
          <w:b/>
          <w:sz w:val="24"/>
          <w:szCs w:val="24"/>
        </w:rPr>
      </w:pPr>
      <w:r w:rsidRPr="00D36830">
        <w:rPr>
          <w:b/>
          <w:sz w:val="24"/>
          <w:szCs w:val="24"/>
        </w:rPr>
        <w:t>ФГОС ООО</w:t>
      </w:r>
      <w:r>
        <w:rPr>
          <w:b/>
          <w:sz w:val="24"/>
          <w:szCs w:val="24"/>
        </w:rPr>
        <w:t xml:space="preserve"> </w:t>
      </w:r>
      <w:r>
        <w:rPr>
          <w:b/>
          <w:sz w:val="24"/>
          <w:szCs w:val="24"/>
        </w:rPr>
        <w:tab/>
        <w:t>- 2010</w:t>
      </w:r>
    </w:p>
    <w:p w:rsidR="00073C6F" w:rsidRDefault="00073C6F" w:rsidP="00073C6F">
      <w:pPr>
        <w:jc w:val="center"/>
        <w:rPr>
          <w:b/>
          <w:sz w:val="24"/>
          <w:szCs w:val="24"/>
        </w:rPr>
      </w:pPr>
      <w:r>
        <w:rPr>
          <w:b/>
          <w:sz w:val="24"/>
          <w:szCs w:val="24"/>
        </w:rPr>
        <w:t>7</w:t>
      </w:r>
      <w:r w:rsidRPr="00D36830">
        <w:rPr>
          <w:b/>
          <w:sz w:val="24"/>
          <w:szCs w:val="24"/>
        </w:rPr>
        <w:t xml:space="preserve"> класс</w:t>
      </w:r>
    </w:p>
    <w:p w:rsidR="00073C6F" w:rsidRDefault="00073C6F" w:rsidP="00073C6F">
      <w:pPr>
        <w:jc w:val="center"/>
        <w:rPr>
          <w:b/>
          <w:sz w:val="24"/>
          <w:szCs w:val="24"/>
        </w:rPr>
      </w:pPr>
    </w:p>
    <w:tbl>
      <w:tblPr>
        <w:tblW w:w="900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2"/>
        <w:gridCol w:w="2551"/>
        <w:gridCol w:w="1874"/>
        <w:gridCol w:w="2588"/>
      </w:tblGrid>
      <w:tr w:rsidR="00073C6F" w:rsidRPr="00525C91" w:rsidTr="00926AC5">
        <w:trPr>
          <w:trHeight w:val="1020"/>
        </w:trPr>
        <w:tc>
          <w:tcPr>
            <w:tcW w:w="1992" w:type="dxa"/>
            <w:vMerge w:val="restart"/>
            <w:tcBorders>
              <w:top w:val="single" w:sz="4" w:space="0" w:color="auto"/>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r w:rsidRPr="00073C6F">
              <w:rPr>
                <w:b/>
                <w:sz w:val="26"/>
                <w:szCs w:val="26"/>
              </w:rPr>
              <w:t xml:space="preserve">                                              </w:t>
            </w:r>
            <w:r w:rsidRPr="00073C6F">
              <w:rPr>
                <w:sz w:val="26"/>
                <w:szCs w:val="26"/>
              </w:rPr>
              <w:t xml:space="preserve"> </w:t>
            </w:r>
            <w:r w:rsidRPr="00073C6F">
              <w:rPr>
                <w:bCs/>
                <w:sz w:val="26"/>
                <w:szCs w:val="26"/>
              </w:rPr>
              <w:t>Предметные области</w:t>
            </w:r>
          </w:p>
        </w:tc>
        <w:tc>
          <w:tcPr>
            <w:tcW w:w="2551" w:type="dxa"/>
            <w:tcBorders>
              <w:top w:val="single" w:sz="4" w:space="0" w:color="auto"/>
              <w:left w:val="single" w:sz="4" w:space="0" w:color="auto"/>
              <w:bottom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sz w:val="26"/>
                <w:szCs w:val="26"/>
              </w:rPr>
            </w:pPr>
            <w:r w:rsidRPr="00073C6F">
              <w:rPr>
                <w:bCs/>
                <w:sz w:val="26"/>
                <w:szCs w:val="26"/>
              </w:rPr>
              <w:t>Учебные предметы</w:t>
            </w:r>
          </w:p>
        </w:tc>
        <w:tc>
          <w:tcPr>
            <w:tcW w:w="1874" w:type="dxa"/>
            <w:tcBorders>
              <w:top w:val="single" w:sz="4" w:space="0" w:color="auto"/>
              <w:left w:val="single" w:sz="4" w:space="0" w:color="auto"/>
              <w:bottom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Количество часов в неделю</w:t>
            </w:r>
          </w:p>
        </w:tc>
        <w:tc>
          <w:tcPr>
            <w:tcW w:w="2588" w:type="dxa"/>
            <w:vMerge w:val="restart"/>
            <w:tcBorders>
              <w:top w:val="single" w:sz="4" w:space="0" w:color="auto"/>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p w:rsidR="00073C6F" w:rsidRPr="00073C6F" w:rsidRDefault="00073C6F" w:rsidP="00926AC5">
            <w:pPr>
              <w:tabs>
                <w:tab w:val="left" w:pos="4500"/>
                <w:tab w:val="left" w:pos="9180"/>
                <w:tab w:val="left" w:pos="9360"/>
              </w:tabs>
              <w:jc w:val="center"/>
              <w:rPr>
                <w:bCs/>
                <w:sz w:val="26"/>
                <w:szCs w:val="26"/>
              </w:rPr>
            </w:pPr>
            <w:r w:rsidRPr="00073C6F">
              <w:rPr>
                <w:bCs/>
                <w:sz w:val="26"/>
                <w:szCs w:val="26"/>
              </w:rPr>
              <w:t>Часть, формируемая участниками образовательных отношений</w:t>
            </w:r>
          </w:p>
        </w:tc>
      </w:tr>
      <w:tr w:rsidR="00073C6F" w:rsidRPr="00525C91" w:rsidTr="00926AC5">
        <w:trPr>
          <w:trHeight w:val="517"/>
        </w:trPr>
        <w:tc>
          <w:tcPr>
            <w:tcW w:w="1992" w:type="dxa"/>
            <w:vMerge/>
            <w:tcBorders>
              <w:left w:val="single" w:sz="4" w:space="0" w:color="auto"/>
              <w:bottom w:val="single" w:sz="4" w:space="0" w:color="auto"/>
              <w:right w:val="single" w:sz="4" w:space="0" w:color="auto"/>
            </w:tcBorders>
          </w:tcPr>
          <w:p w:rsidR="00073C6F" w:rsidRPr="00073C6F" w:rsidRDefault="00073C6F" w:rsidP="00926AC5">
            <w:pPr>
              <w:tabs>
                <w:tab w:val="left" w:pos="4500"/>
                <w:tab w:val="left" w:pos="9180"/>
                <w:tab w:val="left" w:pos="9360"/>
              </w:tabs>
              <w:jc w:val="center"/>
              <w:rPr>
                <w:b/>
                <w:sz w:val="26"/>
                <w:szCs w:val="26"/>
              </w:rPr>
            </w:pPr>
          </w:p>
        </w:tc>
        <w:tc>
          <w:tcPr>
            <w:tcW w:w="4425" w:type="dxa"/>
            <w:gridSpan w:val="2"/>
            <w:tcBorders>
              <w:top w:val="single" w:sz="4" w:space="0" w:color="auto"/>
              <w:left w:val="single" w:sz="4" w:space="0" w:color="auto"/>
              <w:bottom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Обязательная часть</w:t>
            </w:r>
          </w:p>
        </w:tc>
        <w:tc>
          <w:tcPr>
            <w:tcW w:w="2588" w:type="dxa"/>
            <w:vMerge/>
            <w:tcBorders>
              <w:left w:val="single" w:sz="4" w:space="0" w:color="auto"/>
              <w:bottom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525C91" w:rsidTr="00926AC5">
        <w:trPr>
          <w:trHeight w:val="452"/>
        </w:trPr>
        <w:tc>
          <w:tcPr>
            <w:tcW w:w="1992" w:type="dxa"/>
            <w:vMerge w:val="restart"/>
            <w:tcBorders>
              <w:top w:val="single" w:sz="4" w:space="0" w:color="auto"/>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Русский язык и литература</w:t>
            </w:r>
          </w:p>
        </w:tc>
        <w:tc>
          <w:tcPr>
            <w:tcW w:w="2551" w:type="dxa"/>
            <w:tcBorders>
              <w:top w:val="single" w:sz="4" w:space="0" w:color="auto"/>
              <w:left w:val="single" w:sz="4" w:space="0" w:color="auto"/>
              <w:bottom w:val="single" w:sz="4" w:space="0" w:color="auto"/>
              <w:right w:val="single" w:sz="4" w:space="0" w:color="auto"/>
            </w:tcBorders>
            <w:vAlign w:val="center"/>
          </w:tcPr>
          <w:p w:rsidR="00073C6F" w:rsidRPr="00073C6F" w:rsidRDefault="00073C6F" w:rsidP="00926AC5">
            <w:pPr>
              <w:tabs>
                <w:tab w:val="left" w:pos="4500"/>
                <w:tab w:val="left" w:pos="9180"/>
                <w:tab w:val="left" w:pos="9360"/>
              </w:tabs>
              <w:rPr>
                <w:bCs/>
                <w:sz w:val="26"/>
                <w:szCs w:val="26"/>
              </w:rPr>
            </w:pPr>
            <w:r w:rsidRPr="00073C6F">
              <w:rPr>
                <w:bCs/>
                <w:sz w:val="26"/>
                <w:szCs w:val="26"/>
              </w:rPr>
              <w:t>Русский язык</w:t>
            </w:r>
          </w:p>
        </w:tc>
        <w:tc>
          <w:tcPr>
            <w:tcW w:w="1874" w:type="dxa"/>
            <w:tcBorders>
              <w:top w:val="single" w:sz="4" w:space="0" w:color="auto"/>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4</w:t>
            </w:r>
          </w:p>
        </w:tc>
        <w:tc>
          <w:tcPr>
            <w:tcW w:w="2588" w:type="dxa"/>
            <w:tcBorders>
              <w:top w:val="single" w:sz="4" w:space="0" w:color="auto"/>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1</w:t>
            </w:r>
          </w:p>
        </w:tc>
      </w:tr>
      <w:tr w:rsidR="00073C6F" w:rsidRPr="00525C91" w:rsidTr="00926AC5">
        <w:trPr>
          <w:trHeight w:val="375"/>
        </w:trPr>
        <w:tc>
          <w:tcPr>
            <w:tcW w:w="1992" w:type="dxa"/>
            <w:vMerge/>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rPr>
                <w:bCs/>
                <w:sz w:val="26"/>
                <w:szCs w:val="26"/>
              </w:rPr>
            </w:pPr>
          </w:p>
        </w:tc>
        <w:tc>
          <w:tcPr>
            <w:tcW w:w="2551" w:type="dxa"/>
            <w:tcBorders>
              <w:top w:val="single" w:sz="4" w:space="0" w:color="auto"/>
              <w:left w:val="single" w:sz="4" w:space="0" w:color="auto"/>
              <w:bottom w:val="single" w:sz="4" w:space="0" w:color="auto"/>
              <w:right w:val="single" w:sz="4" w:space="0" w:color="auto"/>
            </w:tcBorders>
            <w:vAlign w:val="center"/>
          </w:tcPr>
          <w:p w:rsidR="00073C6F" w:rsidRPr="00073C6F" w:rsidRDefault="00073C6F" w:rsidP="00926AC5">
            <w:pPr>
              <w:tabs>
                <w:tab w:val="left" w:pos="4500"/>
                <w:tab w:val="left" w:pos="9180"/>
                <w:tab w:val="left" w:pos="9360"/>
              </w:tabs>
              <w:rPr>
                <w:bCs/>
                <w:sz w:val="26"/>
                <w:szCs w:val="26"/>
              </w:rPr>
            </w:pPr>
            <w:r w:rsidRPr="00073C6F">
              <w:rPr>
                <w:bCs/>
                <w:sz w:val="26"/>
                <w:szCs w:val="26"/>
              </w:rPr>
              <w:t>Литература</w:t>
            </w:r>
          </w:p>
        </w:tc>
        <w:tc>
          <w:tcPr>
            <w:tcW w:w="1874"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2</w:t>
            </w:r>
          </w:p>
        </w:tc>
        <w:tc>
          <w:tcPr>
            <w:tcW w:w="2588"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525C91" w:rsidTr="00926AC5">
        <w:trPr>
          <w:trHeight w:val="618"/>
        </w:trPr>
        <w:tc>
          <w:tcPr>
            <w:tcW w:w="1992" w:type="dxa"/>
            <w:tcBorders>
              <w:left w:val="single" w:sz="4" w:space="0" w:color="auto"/>
              <w:bottom w:val="single" w:sz="4" w:space="0" w:color="auto"/>
              <w:right w:val="single" w:sz="4" w:space="0" w:color="auto"/>
            </w:tcBorders>
            <w:vAlign w:val="bottom"/>
          </w:tcPr>
          <w:p w:rsidR="00073C6F" w:rsidRPr="00073C6F" w:rsidRDefault="00073C6F" w:rsidP="00926AC5">
            <w:pPr>
              <w:tabs>
                <w:tab w:val="left" w:pos="4500"/>
                <w:tab w:val="left" w:pos="9180"/>
                <w:tab w:val="left" w:pos="9360"/>
              </w:tabs>
              <w:ind w:left="108" w:hanging="108"/>
              <w:rPr>
                <w:bCs/>
                <w:sz w:val="26"/>
                <w:szCs w:val="26"/>
              </w:rPr>
            </w:pPr>
            <w:r w:rsidRPr="00073C6F">
              <w:rPr>
                <w:bCs/>
                <w:sz w:val="26"/>
                <w:szCs w:val="26"/>
              </w:rPr>
              <w:t xml:space="preserve">  Иностранный  язык</w:t>
            </w:r>
          </w:p>
        </w:tc>
        <w:tc>
          <w:tcPr>
            <w:tcW w:w="2551" w:type="dxa"/>
            <w:tcBorders>
              <w:top w:val="single" w:sz="4" w:space="0" w:color="auto"/>
              <w:left w:val="single" w:sz="4" w:space="0" w:color="auto"/>
              <w:bottom w:val="single" w:sz="4" w:space="0" w:color="auto"/>
              <w:right w:val="single" w:sz="4" w:space="0" w:color="auto"/>
            </w:tcBorders>
            <w:vAlign w:val="bottom"/>
          </w:tcPr>
          <w:p w:rsidR="00073C6F" w:rsidRPr="00073C6F" w:rsidRDefault="00073C6F" w:rsidP="00926AC5">
            <w:pPr>
              <w:tabs>
                <w:tab w:val="left" w:pos="4500"/>
                <w:tab w:val="left" w:pos="9180"/>
                <w:tab w:val="left" w:pos="9360"/>
              </w:tabs>
              <w:rPr>
                <w:bCs/>
                <w:sz w:val="26"/>
                <w:szCs w:val="26"/>
              </w:rPr>
            </w:pPr>
            <w:r w:rsidRPr="00073C6F">
              <w:rPr>
                <w:bCs/>
                <w:sz w:val="26"/>
                <w:szCs w:val="26"/>
              </w:rPr>
              <w:t>Английский язык</w:t>
            </w:r>
          </w:p>
        </w:tc>
        <w:tc>
          <w:tcPr>
            <w:tcW w:w="1874"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3</w:t>
            </w:r>
          </w:p>
        </w:tc>
        <w:tc>
          <w:tcPr>
            <w:tcW w:w="2588"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525C91" w:rsidTr="00926AC5">
        <w:trPr>
          <w:trHeight w:val="416"/>
        </w:trPr>
        <w:tc>
          <w:tcPr>
            <w:tcW w:w="1992" w:type="dxa"/>
            <w:vMerge w:val="restart"/>
            <w:tcBorders>
              <w:top w:val="single" w:sz="4" w:space="0" w:color="auto"/>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Математика и информатика</w:t>
            </w:r>
          </w:p>
        </w:tc>
        <w:tc>
          <w:tcPr>
            <w:tcW w:w="2551" w:type="dxa"/>
            <w:tcBorders>
              <w:top w:val="single" w:sz="4" w:space="0" w:color="auto"/>
              <w:left w:val="single" w:sz="4" w:space="0" w:color="auto"/>
              <w:bottom w:val="single" w:sz="4" w:space="0" w:color="auto"/>
              <w:right w:val="single" w:sz="4" w:space="0" w:color="auto"/>
            </w:tcBorders>
            <w:vAlign w:val="bottom"/>
          </w:tcPr>
          <w:p w:rsidR="00073C6F" w:rsidRPr="00073C6F" w:rsidRDefault="00073C6F" w:rsidP="00926AC5">
            <w:pPr>
              <w:tabs>
                <w:tab w:val="left" w:pos="4500"/>
                <w:tab w:val="left" w:pos="9180"/>
                <w:tab w:val="left" w:pos="9360"/>
              </w:tabs>
              <w:rPr>
                <w:bCs/>
                <w:sz w:val="26"/>
                <w:szCs w:val="26"/>
              </w:rPr>
            </w:pPr>
            <w:r w:rsidRPr="00073C6F">
              <w:rPr>
                <w:bCs/>
                <w:sz w:val="26"/>
                <w:szCs w:val="26"/>
              </w:rPr>
              <w:t>Алгебра</w:t>
            </w:r>
          </w:p>
        </w:tc>
        <w:tc>
          <w:tcPr>
            <w:tcW w:w="1874"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3</w:t>
            </w:r>
          </w:p>
        </w:tc>
        <w:tc>
          <w:tcPr>
            <w:tcW w:w="2588"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1</w:t>
            </w:r>
          </w:p>
        </w:tc>
      </w:tr>
      <w:tr w:rsidR="00073C6F" w:rsidRPr="00525C91" w:rsidTr="00926AC5">
        <w:trPr>
          <w:trHeight w:val="416"/>
        </w:trPr>
        <w:tc>
          <w:tcPr>
            <w:tcW w:w="1992" w:type="dxa"/>
            <w:vMerge/>
            <w:tcBorders>
              <w:top w:val="single" w:sz="4" w:space="0" w:color="auto"/>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c>
          <w:tcPr>
            <w:tcW w:w="2551" w:type="dxa"/>
            <w:tcBorders>
              <w:top w:val="single" w:sz="4" w:space="0" w:color="auto"/>
              <w:left w:val="single" w:sz="4" w:space="0" w:color="auto"/>
              <w:bottom w:val="single" w:sz="4" w:space="0" w:color="auto"/>
              <w:right w:val="single" w:sz="4" w:space="0" w:color="auto"/>
            </w:tcBorders>
            <w:vAlign w:val="bottom"/>
          </w:tcPr>
          <w:p w:rsidR="00073C6F" w:rsidRPr="00073C6F" w:rsidRDefault="00073C6F" w:rsidP="00926AC5">
            <w:pPr>
              <w:tabs>
                <w:tab w:val="left" w:pos="4500"/>
                <w:tab w:val="left" w:pos="9180"/>
                <w:tab w:val="left" w:pos="9360"/>
              </w:tabs>
              <w:rPr>
                <w:bCs/>
                <w:sz w:val="26"/>
                <w:szCs w:val="26"/>
              </w:rPr>
            </w:pPr>
            <w:r w:rsidRPr="00073C6F">
              <w:rPr>
                <w:bCs/>
                <w:sz w:val="26"/>
                <w:szCs w:val="26"/>
              </w:rPr>
              <w:t>Геометрия</w:t>
            </w:r>
          </w:p>
        </w:tc>
        <w:tc>
          <w:tcPr>
            <w:tcW w:w="1874"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2</w:t>
            </w:r>
          </w:p>
        </w:tc>
        <w:tc>
          <w:tcPr>
            <w:tcW w:w="2588"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525C91" w:rsidTr="00926AC5">
        <w:trPr>
          <w:trHeight w:val="225"/>
        </w:trPr>
        <w:tc>
          <w:tcPr>
            <w:tcW w:w="1992" w:type="dxa"/>
            <w:vMerge/>
            <w:tcBorders>
              <w:left w:val="single" w:sz="4" w:space="0" w:color="auto"/>
              <w:bottom w:val="single" w:sz="4" w:space="0" w:color="auto"/>
              <w:right w:val="single" w:sz="4" w:space="0" w:color="auto"/>
            </w:tcBorders>
            <w:vAlign w:val="bottom"/>
          </w:tcPr>
          <w:p w:rsidR="00073C6F" w:rsidRPr="00073C6F" w:rsidRDefault="00073C6F" w:rsidP="00926AC5">
            <w:pPr>
              <w:tabs>
                <w:tab w:val="left" w:pos="4500"/>
                <w:tab w:val="left" w:pos="9180"/>
                <w:tab w:val="left" w:pos="9360"/>
              </w:tabs>
              <w:rPr>
                <w:bCs/>
                <w:sz w:val="26"/>
                <w:szCs w:val="26"/>
              </w:rPr>
            </w:pPr>
          </w:p>
        </w:tc>
        <w:tc>
          <w:tcPr>
            <w:tcW w:w="2551" w:type="dxa"/>
            <w:tcBorders>
              <w:top w:val="single" w:sz="4" w:space="0" w:color="auto"/>
              <w:left w:val="single" w:sz="4" w:space="0" w:color="auto"/>
              <w:bottom w:val="single" w:sz="4" w:space="0" w:color="auto"/>
              <w:right w:val="single" w:sz="4" w:space="0" w:color="auto"/>
            </w:tcBorders>
            <w:vAlign w:val="bottom"/>
          </w:tcPr>
          <w:p w:rsidR="00073C6F" w:rsidRPr="00073C6F" w:rsidRDefault="00073C6F" w:rsidP="00926AC5">
            <w:pPr>
              <w:tabs>
                <w:tab w:val="left" w:pos="4500"/>
                <w:tab w:val="left" w:pos="9180"/>
                <w:tab w:val="left" w:pos="9360"/>
              </w:tabs>
              <w:rPr>
                <w:bCs/>
                <w:sz w:val="26"/>
                <w:szCs w:val="26"/>
              </w:rPr>
            </w:pPr>
            <w:r w:rsidRPr="00073C6F">
              <w:rPr>
                <w:bCs/>
                <w:sz w:val="26"/>
                <w:szCs w:val="26"/>
              </w:rPr>
              <w:t>Информатика</w:t>
            </w:r>
          </w:p>
        </w:tc>
        <w:tc>
          <w:tcPr>
            <w:tcW w:w="1874"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1</w:t>
            </w:r>
          </w:p>
        </w:tc>
        <w:tc>
          <w:tcPr>
            <w:tcW w:w="2588"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525C91" w:rsidTr="00926AC5">
        <w:trPr>
          <w:trHeight w:val="375"/>
        </w:trPr>
        <w:tc>
          <w:tcPr>
            <w:tcW w:w="1992" w:type="dxa"/>
            <w:vMerge w:val="restart"/>
            <w:tcBorders>
              <w:top w:val="single" w:sz="4" w:space="0" w:color="auto"/>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Общественно-научные предметы</w:t>
            </w:r>
          </w:p>
        </w:tc>
        <w:tc>
          <w:tcPr>
            <w:tcW w:w="2551" w:type="dxa"/>
            <w:tcBorders>
              <w:top w:val="single" w:sz="4" w:space="0" w:color="auto"/>
              <w:left w:val="single" w:sz="4" w:space="0" w:color="auto"/>
              <w:bottom w:val="single" w:sz="4" w:space="0" w:color="auto"/>
              <w:right w:val="single" w:sz="4" w:space="0" w:color="auto"/>
            </w:tcBorders>
            <w:vAlign w:val="bottom"/>
          </w:tcPr>
          <w:p w:rsidR="00073C6F" w:rsidRPr="00073C6F" w:rsidRDefault="00073C6F" w:rsidP="00926AC5">
            <w:pPr>
              <w:tabs>
                <w:tab w:val="left" w:pos="4500"/>
                <w:tab w:val="left" w:pos="9180"/>
                <w:tab w:val="left" w:pos="9360"/>
              </w:tabs>
              <w:rPr>
                <w:bCs/>
                <w:sz w:val="26"/>
                <w:szCs w:val="26"/>
              </w:rPr>
            </w:pPr>
            <w:r w:rsidRPr="00073C6F">
              <w:rPr>
                <w:bCs/>
                <w:sz w:val="26"/>
                <w:szCs w:val="26"/>
              </w:rPr>
              <w:t>История  России.</w:t>
            </w:r>
          </w:p>
          <w:p w:rsidR="00073C6F" w:rsidRPr="00073C6F" w:rsidRDefault="00073C6F" w:rsidP="00926AC5">
            <w:pPr>
              <w:tabs>
                <w:tab w:val="left" w:pos="4500"/>
                <w:tab w:val="left" w:pos="9180"/>
                <w:tab w:val="left" w:pos="9360"/>
              </w:tabs>
              <w:rPr>
                <w:bCs/>
                <w:sz w:val="26"/>
                <w:szCs w:val="26"/>
              </w:rPr>
            </w:pPr>
            <w:r w:rsidRPr="00073C6F">
              <w:rPr>
                <w:bCs/>
                <w:sz w:val="26"/>
                <w:szCs w:val="26"/>
              </w:rPr>
              <w:t>Всеобщая история</w:t>
            </w:r>
          </w:p>
        </w:tc>
        <w:tc>
          <w:tcPr>
            <w:tcW w:w="1874"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2</w:t>
            </w:r>
          </w:p>
        </w:tc>
        <w:tc>
          <w:tcPr>
            <w:tcW w:w="2588"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525C91" w:rsidTr="00926AC5">
        <w:trPr>
          <w:trHeight w:val="375"/>
        </w:trPr>
        <w:tc>
          <w:tcPr>
            <w:tcW w:w="1992" w:type="dxa"/>
            <w:vMerge/>
            <w:tcBorders>
              <w:top w:val="single" w:sz="4" w:space="0" w:color="auto"/>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c>
          <w:tcPr>
            <w:tcW w:w="2551" w:type="dxa"/>
            <w:tcBorders>
              <w:top w:val="single" w:sz="4" w:space="0" w:color="auto"/>
              <w:left w:val="single" w:sz="4" w:space="0" w:color="auto"/>
              <w:bottom w:val="single" w:sz="4" w:space="0" w:color="auto"/>
              <w:right w:val="single" w:sz="4" w:space="0" w:color="auto"/>
            </w:tcBorders>
            <w:vAlign w:val="bottom"/>
          </w:tcPr>
          <w:p w:rsidR="00073C6F" w:rsidRPr="00073C6F" w:rsidRDefault="00073C6F" w:rsidP="00926AC5">
            <w:pPr>
              <w:tabs>
                <w:tab w:val="left" w:pos="4500"/>
                <w:tab w:val="left" w:pos="9180"/>
                <w:tab w:val="left" w:pos="9360"/>
              </w:tabs>
              <w:rPr>
                <w:bCs/>
                <w:sz w:val="26"/>
                <w:szCs w:val="26"/>
              </w:rPr>
            </w:pPr>
            <w:r w:rsidRPr="00073C6F">
              <w:rPr>
                <w:bCs/>
                <w:sz w:val="26"/>
                <w:szCs w:val="26"/>
              </w:rPr>
              <w:t>Обществознание</w:t>
            </w:r>
          </w:p>
        </w:tc>
        <w:tc>
          <w:tcPr>
            <w:tcW w:w="1874"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1</w:t>
            </w:r>
          </w:p>
        </w:tc>
        <w:tc>
          <w:tcPr>
            <w:tcW w:w="2588"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525C91" w:rsidTr="00926AC5">
        <w:trPr>
          <w:trHeight w:val="405"/>
        </w:trPr>
        <w:tc>
          <w:tcPr>
            <w:tcW w:w="1992" w:type="dxa"/>
            <w:vMerge/>
            <w:tcBorders>
              <w:left w:val="single" w:sz="4" w:space="0" w:color="auto"/>
              <w:bottom w:val="single" w:sz="4" w:space="0" w:color="auto"/>
              <w:right w:val="single" w:sz="4" w:space="0" w:color="auto"/>
            </w:tcBorders>
            <w:vAlign w:val="bottom"/>
          </w:tcPr>
          <w:p w:rsidR="00073C6F" w:rsidRPr="00073C6F" w:rsidRDefault="00073C6F" w:rsidP="00926AC5">
            <w:pPr>
              <w:tabs>
                <w:tab w:val="left" w:pos="4500"/>
                <w:tab w:val="left" w:pos="9180"/>
                <w:tab w:val="left" w:pos="9360"/>
              </w:tabs>
              <w:rPr>
                <w:bCs/>
                <w:sz w:val="26"/>
                <w:szCs w:val="26"/>
              </w:rPr>
            </w:pPr>
          </w:p>
        </w:tc>
        <w:tc>
          <w:tcPr>
            <w:tcW w:w="2551" w:type="dxa"/>
            <w:tcBorders>
              <w:top w:val="single" w:sz="4" w:space="0" w:color="auto"/>
              <w:left w:val="single" w:sz="4" w:space="0" w:color="auto"/>
              <w:bottom w:val="single" w:sz="4" w:space="0" w:color="auto"/>
              <w:right w:val="single" w:sz="4" w:space="0" w:color="auto"/>
            </w:tcBorders>
          </w:tcPr>
          <w:p w:rsidR="00073C6F" w:rsidRPr="00073C6F" w:rsidRDefault="00073C6F" w:rsidP="00926AC5">
            <w:pPr>
              <w:tabs>
                <w:tab w:val="left" w:pos="4500"/>
                <w:tab w:val="left" w:pos="9180"/>
                <w:tab w:val="left" w:pos="9360"/>
              </w:tabs>
              <w:rPr>
                <w:bCs/>
                <w:sz w:val="26"/>
                <w:szCs w:val="26"/>
              </w:rPr>
            </w:pPr>
            <w:r w:rsidRPr="00073C6F">
              <w:rPr>
                <w:bCs/>
                <w:sz w:val="26"/>
                <w:szCs w:val="26"/>
              </w:rPr>
              <w:t>География</w:t>
            </w:r>
          </w:p>
        </w:tc>
        <w:tc>
          <w:tcPr>
            <w:tcW w:w="1874"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2</w:t>
            </w:r>
          </w:p>
        </w:tc>
        <w:tc>
          <w:tcPr>
            <w:tcW w:w="2588"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525C91" w:rsidTr="00926AC5">
        <w:trPr>
          <w:trHeight w:val="345"/>
        </w:trPr>
        <w:tc>
          <w:tcPr>
            <w:tcW w:w="1992" w:type="dxa"/>
            <w:vMerge w:val="restart"/>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Естественно-</w:t>
            </w:r>
          </w:p>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научные предметы</w:t>
            </w:r>
          </w:p>
        </w:tc>
        <w:tc>
          <w:tcPr>
            <w:tcW w:w="2551" w:type="dxa"/>
            <w:tcBorders>
              <w:top w:val="single" w:sz="4" w:space="0" w:color="auto"/>
              <w:left w:val="single" w:sz="4" w:space="0" w:color="auto"/>
              <w:bottom w:val="single" w:sz="4" w:space="0" w:color="auto"/>
              <w:right w:val="single" w:sz="4" w:space="0" w:color="auto"/>
            </w:tcBorders>
            <w:vAlign w:val="center"/>
          </w:tcPr>
          <w:p w:rsidR="00073C6F" w:rsidRPr="00073C6F" w:rsidRDefault="00073C6F" w:rsidP="00926AC5">
            <w:pPr>
              <w:tabs>
                <w:tab w:val="left" w:pos="4500"/>
                <w:tab w:val="left" w:pos="9180"/>
                <w:tab w:val="left" w:pos="9360"/>
              </w:tabs>
              <w:rPr>
                <w:bCs/>
                <w:sz w:val="26"/>
                <w:szCs w:val="26"/>
              </w:rPr>
            </w:pPr>
            <w:r w:rsidRPr="00073C6F">
              <w:rPr>
                <w:bCs/>
                <w:sz w:val="26"/>
                <w:szCs w:val="26"/>
              </w:rPr>
              <w:t>Физика</w:t>
            </w:r>
          </w:p>
        </w:tc>
        <w:tc>
          <w:tcPr>
            <w:tcW w:w="1874"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2</w:t>
            </w:r>
          </w:p>
        </w:tc>
        <w:tc>
          <w:tcPr>
            <w:tcW w:w="2588"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525C91" w:rsidTr="00926AC5">
        <w:trPr>
          <w:trHeight w:val="675"/>
        </w:trPr>
        <w:tc>
          <w:tcPr>
            <w:tcW w:w="1992" w:type="dxa"/>
            <w:vMerge/>
            <w:tcBorders>
              <w:left w:val="single" w:sz="4" w:space="0" w:color="auto"/>
              <w:bottom w:val="single" w:sz="4" w:space="0" w:color="auto"/>
              <w:right w:val="single" w:sz="4" w:space="0" w:color="auto"/>
            </w:tcBorders>
            <w:vAlign w:val="bottom"/>
          </w:tcPr>
          <w:p w:rsidR="00073C6F" w:rsidRPr="00073C6F" w:rsidRDefault="00073C6F" w:rsidP="00926AC5">
            <w:pPr>
              <w:tabs>
                <w:tab w:val="left" w:pos="4500"/>
                <w:tab w:val="left" w:pos="9180"/>
                <w:tab w:val="left" w:pos="9360"/>
              </w:tabs>
              <w:jc w:val="center"/>
              <w:rPr>
                <w:bCs/>
                <w:sz w:val="26"/>
                <w:szCs w:val="26"/>
              </w:rPr>
            </w:pPr>
          </w:p>
        </w:tc>
        <w:tc>
          <w:tcPr>
            <w:tcW w:w="2551" w:type="dxa"/>
            <w:tcBorders>
              <w:top w:val="single" w:sz="4" w:space="0" w:color="auto"/>
              <w:left w:val="single" w:sz="4" w:space="0" w:color="auto"/>
              <w:bottom w:val="single" w:sz="4" w:space="0" w:color="auto"/>
              <w:right w:val="single" w:sz="4" w:space="0" w:color="auto"/>
            </w:tcBorders>
            <w:vAlign w:val="center"/>
          </w:tcPr>
          <w:p w:rsidR="00073C6F" w:rsidRPr="00073C6F" w:rsidRDefault="00073C6F" w:rsidP="00926AC5">
            <w:pPr>
              <w:tabs>
                <w:tab w:val="left" w:pos="4500"/>
                <w:tab w:val="left" w:pos="9180"/>
                <w:tab w:val="left" w:pos="9360"/>
              </w:tabs>
              <w:rPr>
                <w:bCs/>
                <w:sz w:val="26"/>
                <w:szCs w:val="26"/>
              </w:rPr>
            </w:pPr>
            <w:r w:rsidRPr="00073C6F">
              <w:rPr>
                <w:bCs/>
                <w:sz w:val="26"/>
                <w:szCs w:val="26"/>
              </w:rPr>
              <w:t>Биология</w:t>
            </w:r>
          </w:p>
        </w:tc>
        <w:tc>
          <w:tcPr>
            <w:tcW w:w="1874"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1</w:t>
            </w:r>
          </w:p>
        </w:tc>
        <w:tc>
          <w:tcPr>
            <w:tcW w:w="2588"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p>
        </w:tc>
      </w:tr>
      <w:tr w:rsidR="00073C6F" w:rsidRPr="00525C91" w:rsidTr="00926AC5">
        <w:trPr>
          <w:trHeight w:val="375"/>
        </w:trPr>
        <w:tc>
          <w:tcPr>
            <w:tcW w:w="1992" w:type="dxa"/>
            <w:vMerge w:val="restart"/>
            <w:tcBorders>
              <w:top w:val="single" w:sz="4" w:space="0" w:color="auto"/>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Искусство</w:t>
            </w:r>
          </w:p>
        </w:tc>
        <w:tc>
          <w:tcPr>
            <w:tcW w:w="2551" w:type="dxa"/>
            <w:tcBorders>
              <w:top w:val="single" w:sz="4" w:space="0" w:color="auto"/>
              <w:left w:val="single" w:sz="4" w:space="0" w:color="auto"/>
              <w:bottom w:val="single" w:sz="4" w:space="0" w:color="auto"/>
              <w:right w:val="single" w:sz="4" w:space="0" w:color="auto"/>
            </w:tcBorders>
            <w:vAlign w:val="center"/>
          </w:tcPr>
          <w:p w:rsidR="00073C6F" w:rsidRPr="00073C6F" w:rsidRDefault="00073C6F" w:rsidP="00926AC5">
            <w:pPr>
              <w:tabs>
                <w:tab w:val="left" w:pos="4500"/>
                <w:tab w:val="left" w:pos="9180"/>
                <w:tab w:val="left" w:pos="9360"/>
              </w:tabs>
              <w:rPr>
                <w:bCs/>
                <w:sz w:val="26"/>
                <w:szCs w:val="26"/>
              </w:rPr>
            </w:pPr>
            <w:r w:rsidRPr="00073C6F">
              <w:rPr>
                <w:bCs/>
                <w:sz w:val="26"/>
                <w:szCs w:val="26"/>
              </w:rPr>
              <w:t>Музыка</w:t>
            </w:r>
          </w:p>
        </w:tc>
        <w:tc>
          <w:tcPr>
            <w:tcW w:w="1874"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1</w:t>
            </w:r>
          </w:p>
        </w:tc>
        <w:tc>
          <w:tcPr>
            <w:tcW w:w="2588"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525C91" w:rsidTr="00926AC5">
        <w:trPr>
          <w:trHeight w:val="816"/>
        </w:trPr>
        <w:tc>
          <w:tcPr>
            <w:tcW w:w="1992" w:type="dxa"/>
            <w:vMerge/>
            <w:tcBorders>
              <w:left w:val="single" w:sz="4" w:space="0" w:color="auto"/>
              <w:bottom w:val="single" w:sz="4" w:space="0" w:color="auto"/>
              <w:right w:val="single" w:sz="4" w:space="0" w:color="auto"/>
            </w:tcBorders>
            <w:vAlign w:val="center"/>
          </w:tcPr>
          <w:p w:rsidR="00073C6F" w:rsidRPr="00073C6F" w:rsidRDefault="00073C6F" w:rsidP="00926AC5">
            <w:pPr>
              <w:tabs>
                <w:tab w:val="left" w:pos="4500"/>
                <w:tab w:val="left" w:pos="9180"/>
                <w:tab w:val="left" w:pos="9360"/>
              </w:tabs>
              <w:rPr>
                <w:bCs/>
                <w:sz w:val="26"/>
                <w:szCs w:val="26"/>
              </w:rPr>
            </w:pPr>
          </w:p>
        </w:tc>
        <w:tc>
          <w:tcPr>
            <w:tcW w:w="2551" w:type="dxa"/>
            <w:tcBorders>
              <w:top w:val="single" w:sz="4" w:space="0" w:color="auto"/>
              <w:left w:val="single" w:sz="4" w:space="0" w:color="auto"/>
              <w:bottom w:val="single" w:sz="4" w:space="0" w:color="auto"/>
              <w:right w:val="single" w:sz="4" w:space="0" w:color="auto"/>
            </w:tcBorders>
            <w:vAlign w:val="center"/>
          </w:tcPr>
          <w:p w:rsidR="00073C6F" w:rsidRPr="00073C6F" w:rsidRDefault="00073C6F" w:rsidP="00926AC5">
            <w:pPr>
              <w:tabs>
                <w:tab w:val="left" w:pos="4500"/>
                <w:tab w:val="left" w:pos="9180"/>
                <w:tab w:val="left" w:pos="9360"/>
              </w:tabs>
              <w:rPr>
                <w:bCs/>
                <w:sz w:val="26"/>
                <w:szCs w:val="26"/>
              </w:rPr>
            </w:pPr>
            <w:r w:rsidRPr="00073C6F">
              <w:rPr>
                <w:bCs/>
                <w:sz w:val="26"/>
                <w:szCs w:val="26"/>
              </w:rPr>
              <w:t>Изобразительное искусство</w:t>
            </w:r>
          </w:p>
        </w:tc>
        <w:tc>
          <w:tcPr>
            <w:tcW w:w="1874"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1</w:t>
            </w:r>
          </w:p>
        </w:tc>
        <w:tc>
          <w:tcPr>
            <w:tcW w:w="2588"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525C91" w:rsidTr="00926AC5">
        <w:trPr>
          <w:trHeight w:val="375"/>
        </w:trPr>
        <w:tc>
          <w:tcPr>
            <w:tcW w:w="1992" w:type="dxa"/>
            <w:tcBorders>
              <w:top w:val="single" w:sz="4" w:space="0" w:color="auto"/>
              <w:left w:val="single" w:sz="4" w:space="0" w:color="auto"/>
              <w:bottom w:val="single" w:sz="4" w:space="0" w:color="auto"/>
              <w:right w:val="single" w:sz="4" w:space="0" w:color="auto"/>
            </w:tcBorders>
            <w:vAlign w:val="bottom"/>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Технология</w:t>
            </w:r>
          </w:p>
        </w:tc>
        <w:tc>
          <w:tcPr>
            <w:tcW w:w="2551" w:type="dxa"/>
            <w:tcBorders>
              <w:top w:val="single" w:sz="4" w:space="0" w:color="auto"/>
              <w:left w:val="single" w:sz="4" w:space="0" w:color="auto"/>
              <w:bottom w:val="single" w:sz="4" w:space="0" w:color="auto"/>
              <w:right w:val="single" w:sz="4" w:space="0" w:color="auto"/>
            </w:tcBorders>
            <w:vAlign w:val="bottom"/>
          </w:tcPr>
          <w:p w:rsidR="00073C6F" w:rsidRPr="00073C6F" w:rsidRDefault="00073C6F" w:rsidP="00926AC5">
            <w:pPr>
              <w:tabs>
                <w:tab w:val="left" w:pos="4500"/>
                <w:tab w:val="left" w:pos="9180"/>
                <w:tab w:val="left" w:pos="9360"/>
              </w:tabs>
              <w:rPr>
                <w:bCs/>
                <w:sz w:val="26"/>
                <w:szCs w:val="26"/>
              </w:rPr>
            </w:pPr>
            <w:r w:rsidRPr="00073C6F">
              <w:rPr>
                <w:bCs/>
                <w:sz w:val="26"/>
                <w:szCs w:val="26"/>
              </w:rPr>
              <w:t xml:space="preserve">Технология </w:t>
            </w:r>
          </w:p>
        </w:tc>
        <w:tc>
          <w:tcPr>
            <w:tcW w:w="1874"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2</w:t>
            </w:r>
          </w:p>
        </w:tc>
        <w:tc>
          <w:tcPr>
            <w:tcW w:w="2588"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525C91" w:rsidTr="00926AC5">
        <w:trPr>
          <w:trHeight w:val="710"/>
        </w:trPr>
        <w:tc>
          <w:tcPr>
            <w:tcW w:w="1992" w:type="dxa"/>
            <w:tcBorders>
              <w:top w:val="single" w:sz="4" w:space="0" w:color="auto"/>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Физическая культура и ОБЖ</w:t>
            </w:r>
          </w:p>
        </w:tc>
        <w:tc>
          <w:tcPr>
            <w:tcW w:w="2551" w:type="dxa"/>
            <w:tcBorders>
              <w:top w:val="single" w:sz="4" w:space="0" w:color="auto"/>
              <w:left w:val="single" w:sz="4" w:space="0" w:color="auto"/>
              <w:bottom w:val="single" w:sz="4" w:space="0" w:color="auto"/>
              <w:right w:val="single" w:sz="4" w:space="0" w:color="auto"/>
            </w:tcBorders>
            <w:vAlign w:val="bottom"/>
          </w:tcPr>
          <w:p w:rsidR="00073C6F" w:rsidRPr="00073C6F" w:rsidRDefault="00073C6F" w:rsidP="00926AC5">
            <w:pPr>
              <w:tabs>
                <w:tab w:val="left" w:pos="4500"/>
                <w:tab w:val="left" w:pos="9180"/>
                <w:tab w:val="left" w:pos="9360"/>
              </w:tabs>
              <w:rPr>
                <w:bCs/>
                <w:sz w:val="26"/>
                <w:szCs w:val="26"/>
              </w:rPr>
            </w:pPr>
            <w:r w:rsidRPr="00073C6F">
              <w:rPr>
                <w:bCs/>
                <w:sz w:val="26"/>
                <w:szCs w:val="26"/>
              </w:rPr>
              <w:t>Физическая культура</w:t>
            </w:r>
          </w:p>
        </w:tc>
        <w:tc>
          <w:tcPr>
            <w:tcW w:w="1874"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2</w:t>
            </w:r>
          </w:p>
        </w:tc>
        <w:tc>
          <w:tcPr>
            <w:tcW w:w="2588"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Cs/>
                <w:sz w:val="26"/>
                <w:szCs w:val="26"/>
              </w:rPr>
            </w:pPr>
          </w:p>
        </w:tc>
      </w:tr>
      <w:tr w:rsidR="00073C6F" w:rsidRPr="00525C91" w:rsidTr="00926AC5">
        <w:trPr>
          <w:trHeight w:val="416"/>
        </w:trPr>
        <w:tc>
          <w:tcPr>
            <w:tcW w:w="4543" w:type="dxa"/>
            <w:gridSpan w:val="2"/>
            <w:tcBorders>
              <w:top w:val="single" w:sz="4" w:space="0" w:color="auto"/>
              <w:left w:val="single" w:sz="4" w:space="0" w:color="auto"/>
              <w:bottom w:val="single" w:sz="4" w:space="0" w:color="auto"/>
              <w:right w:val="single" w:sz="4" w:space="0" w:color="auto"/>
            </w:tcBorders>
            <w:vAlign w:val="bottom"/>
          </w:tcPr>
          <w:p w:rsidR="00073C6F" w:rsidRPr="00073C6F" w:rsidRDefault="00073C6F" w:rsidP="00926AC5">
            <w:pPr>
              <w:tabs>
                <w:tab w:val="left" w:pos="4500"/>
                <w:tab w:val="left" w:pos="9180"/>
                <w:tab w:val="left" w:pos="9360"/>
              </w:tabs>
              <w:rPr>
                <w:b/>
                <w:bCs/>
                <w:sz w:val="26"/>
                <w:szCs w:val="26"/>
              </w:rPr>
            </w:pPr>
            <w:r w:rsidRPr="00073C6F">
              <w:rPr>
                <w:b/>
                <w:bCs/>
                <w:sz w:val="26"/>
                <w:szCs w:val="26"/>
              </w:rPr>
              <w:t>Итого</w:t>
            </w:r>
          </w:p>
        </w:tc>
        <w:tc>
          <w:tcPr>
            <w:tcW w:w="1874" w:type="dxa"/>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
                <w:bCs/>
                <w:sz w:val="26"/>
                <w:szCs w:val="26"/>
              </w:rPr>
            </w:pPr>
            <w:r w:rsidRPr="00073C6F">
              <w:rPr>
                <w:b/>
                <w:bCs/>
                <w:sz w:val="26"/>
                <w:szCs w:val="26"/>
              </w:rPr>
              <w:t>29</w:t>
            </w:r>
          </w:p>
        </w:tc>
        <w:tc>
          <w:tcPr>
            <w:tcW w:w="2588" w:type="dxa"/>
            <w:tcBorders>
              <w:left w:val="single" w:sz="4" w:space="0" w:color="auto"/>
              <w:right w:val="single" w:sz="4" w:space="0" w:color="auto"/>
            </w:tcBorders>
          </w:tcPr>
          <w:p w:rsidR="00073C6F" w:rsidRPr="00073C6F" w:rsidRDefault="00073C6F" w:rsidP="00926AC5">
            <w:pPr>
              <w:tabs>
                <w:tab w:val="left" w:pos="4500"/>
                <w:tab w:val="left" w:pos="9180"/>
                <w:tab w:val="left" w:pos="9360"/>
              </w:tabs>
              <w:jc w:val="center"/>
              <w:rPr>
                <w:b/>
                <w:bCs/>
                <w:sz w:val="26"/>
                <w:szCs w:val="26"/>
              </w:rPr>
            </w:pPr>
            <w:r w:rsidRPr="00073C6F">
              <w:rPr>
                <w:b/>
                <w:bCs/>
                <w:sz w:val="26"/>
                <w:szCs w:val="26"/>
              </w:rPr>
              <w:t>2</w:t>
            </w:r>
          </w:p>
        </w:tc>
      </w:tr>
      <w:tr w:rsidR="00073C6F" w:rsidRPr="00525C91" w:rsidTr="00926AC5">
        <w:trPr>
          <w:trHeight w:val="684"/>
        </w:trPr>
        <w:tc>
          <w:tcPr>
            <w:tcW w:w="4543" w:type="dxa"/>
            <w:gridSpan w:val="2"/>
            <w:tcBorders>
              <w:top w:val="single" w:sz="4" w:space="0" w:color="auto"/>
              <w:left w:val="single" w:sz="4" w:space="0" w:color="auto"/>
              <w:bottom w:val="single" w:sz="4" w:space="0" w:color="auto"/>
              <w:right w:val="single" w:sz="4" w:space="0" w:color="auto"/>
            </w:tcBorders>
          </w:tcPr>
          <w:p w:rsidR="00073C6F" w:rsidRPr="00073C6F" w:rsidRDefault="00073C6F" w:rsidP="00926AC5">
            <w:pPr>
              <w:tabs>
                <w:tab w:val="left" w:pos="4500"/>
                <w:tab w:val="left" w:pos="9180"/>
                <w:tab w:val="left" w:pos="9360"/>
              </w:tabs>
              <w:rPr>
                <w:bCs/>
                <w:sz w:val="26"/>
                <w:szCs w:val="26"/>
              </w:rPr>
            </w:pPr>
            <w:r w:rsidRPr="00073C6F">
              <w:rPr>
                <w:bCs/>
                <w:sz w:val="26"/>
                <w:szCs w:val="26"/>
              </w:rPr>
              <w:t xml:space="preserve">Максимально  допустимая недельная нагрузка </w:t>
            </w:r>
          </w:p>
        </w:tc>
        <w:tc>
          <w:tcPr>
            <w:tcW w:w="4462" w:type="dxa"/>
            <w:gridSpan w:val="2"/>
            <w:tcBorders>
              <w:left w:val="single" w:sz="4" w:space="0" w:color="auto"/>
              <w:right w:val="single" w:sz="4" w:space="0" w:color="auto"/>
            </w:tcBorders>
            <w:vAlign w:val="center"/>
          </w:tcPr>
          <w:p w:rsidR="00073C6F" w:rsidRPr="00073C6F" w:rsidRDefault="00073C6F" w:rsidP="00926AC5">
            <w:pPr>
              <w:tabs>
                <w:tab w:val="left" w:pos="4500"/>
                <w:tab w:val="left" w:pos="9180"/>
                <w:tab w:val="left" w:pos="9360"/>
              </w:tabs>
              <w:jc w:val="center"/>
              <w:rPr>
                <w:bCs/>
                <w:sz w:val="26"/>
                <w:szCs w:val="26"/>
              </w:rPr>
            </w:pPr>
            <w:r w:rsidRPr="00073C6F">
              <w:rPr>
                <w:b/>
                <w:bCs/>
                <w:sz w:val="26"/>
                <w:szCs w:val="26"/>
              </w:rPr>
              <w:t>31</w:t>
            </w:r>
          </w:p>
        </w:tc>
      </w:tr>
    </w:tbl>
    <w:p w:rsidR="00073C6F" w:rsidRDefault="00073C6F" w:rsidP="00073C6F">
      <w:pPr>
        <w:jc w:val="center"/>
        <w:rPr>
          <w:b/>
          <w:sz w:val="24"/>
          <w:szCs w:val="24"/>
        </w:rPr>
      </w:pPr>
    </w:p>
    <w:p w:rsidR="00073C6F" w:rsidRDefault="00073C6F" w:rsidP="00073C6F">
      <w:pPr>
        <w:jc w:val="center"/>
        <w:rPr>
          <w:b/>
          <w:sz w:val="24"/>
          <w:szCs w:val="24"/>
        </w:rPr>
      </w:pPr>
      <w:r>
        <w:rPr>
          <w:b/>
          <w:sz w:val="24"/>
          <w:szCs w:val="24"/>
        </w:rPr>
        <w:br w:type="page"/>
      </w:r>
    </w:p>
    <w:p w:rsidR="00073C6F" w:rsidRDefault="00073C6F" w:rsidP="00073C6F">
      <w:pPr>
        <w:jc w:val="center"/>
        <w:rPr>
          <w:b/>
          <w:sz w:val="24"/>
          <w:szCs w:val="24"/>
        </w:rPr>
      </w:pPr>
      <w:r w:rsidRPr="00D36830">
        <w:rPr>
          <w:b/>
          <w:sz w:val="24"/>
          <w:szCs w:val="24"/>
        </w:rPr>
        <w:lastRenderedPageBreak/>
        <w:t>УЧЕБНЫЙ ПЛАН</w:t>
      </w:r>
      <w:r>
        <w:rPr>
          <w:b/>
          <w:sz w:val="24"/>
          <w:szCs w:val="24"/>
        </w:rPr>
        <w:t xml:space="preserve"> – 1 часть </w:t>
      </w:r>
    </w:p>
    <w:p w:rsidR="00073C6F" w:rsidRDefault="00073C6F" w:rsidP="00073C6F">
      <w:pPr>
        <w:jc w:val="center"/>
        <w:rPr>
          <w:b/>
          <w:sz w:val="24"/>
          <w:szCs w:val="24"/>
        </w:rPr>
      </w:pPr>
      <w:r w:rsidRPr="00D36830">
        <w:rPr>
          <w:b/>
          <w:sz w:val="24"/>
          <w:szCs w:val="24"/>
        </w:rPr>
        <w:t>ФГОС ООО</w:t>
      </w:r>
      <w:r>
        <w:rPr>
          <w:b/>
          <w:sz w:val="24"/>
          <w:szCs w:val="24"/>
        </w:rPr>
        <w:t xml:space="preserve"> </w:t>
      </w:r>
      <w:r>
        <w:rPr>
          <w:b/>
          <w:sz w:val="24"/>
          <w:szCs w:val="24"/>
        </w:rPr>
        <w:tab/>
        <w:t>- 2010</w:t>
      </w:r>
    </w:p>
    <w:p w:rsidR="00073C6F" w:rsidRDefault="00073C6F" w:rsidP="00073C6F">
      <w:pPr>
        <w:jc w:val="center"/>
        <w:rPr>
          <w:b/>
          <w:sz w:val="24"/>
          <w:szCs w:val="24"/>
        </w:rPr>
      </w:pPr>
      <w:r>
        <w:rPr>
          <w:b/>
          <w:sz w:val="24"/>
          <w:szCs w:val="24"/>
        </w:rPr>
        <w:t xml:space="preserve">8 </w:t>
      </w:r>
      <w:r w:rsidRPr="00D36830">
        <w:rPr>
          <w:b/>
          <w:sz w:val="24"/>
          <w:szCs w:val="24"/>
        </w:rPr>
        <w:t>класс</w:t>
      </w:r>
    </w:p>
    <w:p w:rsidR="00073C6F" w:rsidRDefault="00073C6F" w:rsidP="00073C6F">
      <w:pPr>
        <w:jc w:val="center"/>
        <w:rPr>
          <w:b/>
          <w:sz w:val="24"/>
          <w:szCs w:val="24"/>
        </w:rPr>
      </w:pP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2"/>
        <w:gridCol w:w="2551"/>
        <w:gridCol w:w="2120"/>
        <w:gridCol w:w="2588"/>
      </w:tblGrid>
      <w:tr w:rsidR="00073C6F" w:rsidRPr="003403C0" w:rsidTr="00926AC5">
        <w:trPr>
          <w:trHeight w:val="738"/>
          <w:jc w:val="center"/>
        </w:trPr>
        <w:tc>
          <w:tcPr>
            <w:tcW w:w="1992" w:type="dxa"/>
            <w:vMerge w:val="restart"/>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Предметные области</w:t>
            </w:r>
          </w:p>
        </w:tc>
        <w:tc>
          <w:tcPr>
            <w:tcW w:w="2551" w:type="dxa"/>
          </w:tcPr>
          <w:p w:rsidR="00073C6F" w:rsidRPr="00073C6F" w:rsidRDefault="00073C6F" w:rsidP="00926AC5">
            <w:pPr>
              <w:tabs>
                <w:tab w:val="left" w:pos="4500"/>
                <w:tab w:val="left" w:pos="9180"/>
                <w:tab w:val="left" w:pos="9360"/>
              </w:tabs>
              <w:jc w:val="center"/>
              <w:rPr>
                <w:sz w:val="26"/>
                <w:szCs w:val="26"/>
              </w:rPr>
            </w:pPr>
            <w:r w:rsidRPr="00073C6F">
              <w:rPr>
                <w:bCs/>
                <w:sz w:val="26"/>
                <w:szCs w:val="26"/>
              </w:rPr>
              <w:t>Учебные предметы</w:t>
            </w:r>
          </w:p>
        </w:tc>
        <w:tc>
          <w:tcPr>
            <w:tcW w:w="2120" w:type="dxa"/>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Количество часов в неделю</w:t>
            </w:r>
          </w:p>
        </w:tc>
        <w:tc>
          <w:tcPr>
            <w:tcW w:w="2588" w:type="dxa"/>
            <w:vMerge w:val="restart"/>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Часть, формируемая участниками образовательных отношений</w:t>
            </w:r>
          </w:p>
        </w:tc>
      </w:tr>
      <w:tr w:rsidR="00073C6F" w:rsidRPr="003403C0" w:rsidTr="00926AC5">
        <w:trPr>
          <w:trHeight w:val="266"/>
          <w:jc w:val="center"/>
        </w:trPr>
        <w:tc>
          <w:tcPr>
            <w:tcW w:w="1992" w:type="dxa"/>
            <w:vMerge/>
          </w:tcPr>
          <w:p w:rsidR="00073C6F" w:rsidRPr="00073C6F" w:rsidRDefault="00073C6F" w:rsidP="00926AC5">
            <w:pPr>
              <w:tabs>
                <w:tab w:val="left" w:pos="4500"/>
                <w:tab w:val="left" w:pos="9180"/>
                <w:tab w:val="left" w:pos="9360"/>
              </w:tabs>
              <w:jc w:val="center"/>
              <w:rPr>
                <w:b/>
                <w:sz w:val="26"/>
                <w:szCs w:val="26"/>
              </w:rPr>
            </w:pPr>
          </w:p>
        </w:tc>
        <w:tc>
          <w:tcPr>
            <w:tcW w:w="4671" w:type="dxa"/>
            <w:gridSpan w:val="2"/>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Обязательная часть</w:t>
            </w:r>
          </w:p>
        </w:tc>
        <w:tc>
          <w:tcPr>
            <w:tcW w:w="2588" w:type="dxa"/>
            <w:vMerge/>
          </w:tcPr>
          <w:p w:rsidR="00073C6F" w:rsidRPr="00073C6F" w:rsidRDefault="00073C6F" w:rsidP="00926AC5">
            <w:pPr>
              <w:tabs>
                <w:tab w:val="left" w:pos="4500"/>
                <w:tab w:val="left" w:pos="9180"/>
                <w:tab w:val="left" w:pos="9360"/>
              </w:tabs>
              <w:jc w:val="center"/>
              <w:rPr>
                <w:bCs/>
                <w:sz w:val="26"/>
                <w:szCs w:val="26"/>
              </w:rPr>
            </w:pPr>
          </w:p>
        </w:tc>
      </w:tr>
      <w:tr w:rsidR="00073C6F" w:rsidRPr="003403C0" w:rsidTr="00926AC5">
        <w:trPr>
          <w:trHeight w:val="452"/>
          <w:jc w:val="center"/>
        </w:trPr>
        <w:tc>
          <w:tcPr>
            <w:tcW w:w="1992" w:type="dxa"/>
            <w:vMerge w:val="restart"/>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Русский язык и литература</w:t>
            </w:r>
          </w:p>
        </w:tc>
        <w:tc>
          <w:tcPr>
            <w:tcW w:w="2551" w:type="dxa"/>
            <w:vAlign w:val="center"/>
          </w:tcPr>
          <w:p w:rsidR="00073C6F" w:rsidRPr="00073C6F" w:rsidRDefault="00073C6F" w:rsidP="00926AC5">
            <w:pPr>
              <w:tabs>
                <w:tab w:val="left" w:pos="4500"/>
                <w:tab w:val="left" w:pos="9180"/>
                <w:tab w:val="left" w:pos="9360"/>
              </w:tabs>
              <w:rPr>
                <w:bCs/>
                <w:sz w:val="26"/>
                <w:szCs w:val="26"/>
              </w:rPr>
            </w:pPr>
            <w:r w:rsidRPr="00073C6F">
              <w:rPr>
                <w:bCs/>
                <w:sz w:val="26"/>
                <w:szCs w:val="26"/>
              </w:rPr>
              <w:t>Русский язык</w:t>
            </w:r>
          </w:p>
        </w:tc>
        <w:tc>
          <w:tcPr>
            <w:tcW w:w="2120" w:type="dxa"/>
            <w:vAlign w:val="center"/>
          </w:tcPr>
          <w:p w:rsidR="00073C6F" w:rsidRPr="00073C6F" w:rsidRDefault="00073C6F" w:rsidP="00926AC5">
            <w:pPr>
              <w:tabs>
                <w:tab w:val="left" w:pos="4500"/>
                <w:tab w:val="left" w:pos="9180"/>
                <w:tab w:val="left" w:pos="9360"/>
              </w:tabs>
              <w:ind w:right="-71"/>
              <w:rPr>
                <w:bCs/>
                <w:sz w:val="26"/>
                <w:szCs w:val="26"/>
              </w:rPr>
            </w:pPr>
            <w:r w:rsidRPr="00073C6F">
              <w:rPr>
                <w:bCs/>
                <w:sz w:val="26"/>
                <w:szCs w:val="26"/>
              </w:rPr>
              <w:t xml:space="preserve">               3</w:t>
            </w:r>
          </w:p>
        </w:tc>
        <w:tc>
          <w:tcPr>
            <w:tcW w:w="2588" w:type="dxa"/>
          </w:tcPr>
          <w:p w:rsidR="00073C6F" w:rsidRPr="00073C6F" w:rsidRDefault="00073C6F" w:rsidP="00926AC5">
            <w:pPr>
              <w:tabs>
                <w:tab w:val="left" w:pos="4500"/>
                <w:tab w:val="left" w:pos="9180"/>
                <w:tab w:val="left" w:pos="9360"/>
              </w:tabs>
              <w:ind w:left="360"/>
              <w:rPr>
                <w:bCs/>
                <w:sz w:val="26"/>
                <w:szCs w:val="26"/>
              </w:rPr>
            </w:pPr>
          </w:p>
        </w:tc>
      </w:tr>
      <w:tr w:rsidR="00073C6F" w:rsidRPr="003403C0" w:rsidTr="00926AC5">
        <w:trPr>
          <w:trHeight w:val="364"/>
          <w:jc w:val="center"/>
        </w:trPr>
        <w:tc>
          <w:tcPr>
            <w:tcW w:w="1992" w:type="dxa"/>
            <w:vMerge/>
            <w:vAlign w:val="center"/>
          </w:tcPr>
          <w:p w:rsidR="00073C6F" w:rsidRPr="00073C6F" w:rsidRDefault="00073C6F" w:rsidP="00926AC5">
            <w:pPr>
              <w:tabs>
                <w:tab w:val="left" w:pos="4500"/>
                <w:tab w:val="left" w:pos="9180"/>
                <w:tab w:val="left" w:pos="9360"/>
              </w:tabs>
              <w:rPr>
                <w:bCs/>
                <w:sz w:val="26"/>
                <w:szCs w:val="26"/>
              </w:rPr>
            </w:pPr>
          </w:p>
        </w:tc>
        <w:tc>
          <w:tcPr>
            <w:tcW w:w="2551" w:type="dxa"/>
            <w:vAlign w:val="center"/>
          </w:tcPr>
          <w:p w:rsidR="00073C6F" w:rsidRPr="00073C6F" w:rsidRDefault="00073C6F" w:rsidP="00926AC5">
            <w:pPr>
              <w:tabs>
                <w:tab w:val="left" w:pos="4500"/>
                <w:tab w:val="left" w:pos="9180"/>
                <w:tab w:val="left" w:pos="9360"/>
              </w:tabs>
              <w:rPr>
                <w:bCs/>
                <w:sz w:val="26"/>
                <w:szCs w:val="26"/>
              </w:rPr>
            </w:pPr>
            <w:r w:rsidRPr="00073C6F">
              <w:rPr>
                <w:bCs/>
                <w:sz w:val="26"/>
                <w:szCs w:val="26"/>
              </w:rPr>
              <w:t>Литература</w:t>
            </w:r>
          </w:p>
        </w:tc>
        <w:tc>
          <w:tcPr>
            <w:tcW w:w="2120" w:type="dxa"/>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2</w:t>
            </w:r>
          </w:p>
        </w:tc>
        <w:tc>
          <w:tcPr>
            <w:tcW w:w="2588" w:type="dxa"/>
          </w:tcPr>
          <w:p w:rsidR="00073C6F" w:rsidRPr="00073C6F" w:rsidRDefault="00073C6F" w:rsidP="00926AC5">
            <w:pPr>
              <w:tabs>
                <w:tab w:val="left" w:pos="4500"/>
                <w:tab w:val="left" w:pos="9180"/>
                <w:tab w:val="left" w:pos="9360"/>
              </w:tabs>
              <w:jc w:val="center"/>
              <w:rPr>
                <w:bCs/>
                <w:sz w:val="26"/>
                <w:szCs w:val="26"/>
              </w:rPr>
            </w:pPr>
          </w:p>
        </w:tc>
      </w:tr>
      <w:tr w:rsidR="00073C6F" w:rsidRPr="003403C0" w:rsidTr="00926AC5">
        <w:trPr>
          <w:trHeight w:val="375"/>
          <w:jc w:val="center"/>
        </w:trPr>
        <w:tc>
          <w:tcPr>
            <w:tcW w:w="1992" w:type="dxa"/>
            <w:vMerge w:val="restart"/>
            <w:vAlign w:val="center"/>
          </w:tcPr>
          <w:p w:rsidR="00073C6F" w:rsidRPr="00073C6F" w:rsidRDefault="00073C6F" w:rsidP="00926AC5">
            <w:pPr>
              <w:tabs>
                <w:tab w:val="left" w:pos="4500"/>
                <w:tab w:val="left" w:pos="9180"/>
                <w:tab w:val="left" w:pos="9360"/>
              </w:tabs>
              <w:rPr>
                <w:bCs/>
                <w:sz w:val="26"/>
                <w:szCs w:val="26"/>
              </w:rPr>
            </w:pPr>
            <w:r w:rsidRPr="00073C6F">
              <w:rPr>
                <w:bCs/>
                <w:sz w:val="26"/>
                <w:szCs w:val="26"/>
              </w:rPr>
              <w:t>Родной язык и родная литература</w:t>
            </w:r>
          </w:p>
        </w:tc>
        <w:tc>
          <w:tcPr>
            <w:tcW w:w="2551" w:type="dxa"/>
            <w:vAlign w:val="center"/>
          </w:tcPr>
          <w:p w:rsidR="00073C6F" w:rsidRPr="00073C6F" w:rsidRDefault="00073C6F" w:rsidP="00926AC5">
            <w:pPr>
              <w:tabs>
                <w:tab w:val="left" w:pos="4500"/>
                <w:tab w:val="left" w:pos="9180"/>
                <w:tab w:val="left" w:pos="9360"/>
              </w:tabs>
              <w:rPr>
                <w:bCs/>
                <w:sz w:val="26"/>
                <w:szCs w:val="26"/>
              </w:rPr>
            </w:pPr>
            <w:r w:rsidRPr="00073C6F">
              <w:rPr>
                <w:bCs/>
                <w:sz w:val="26"/>
                <w:szCs w:val="26"/>
              </w:rPr>
              <w:t>Родной язык</w:t>
            </w:r>
          </w:p>
        </w:tc>
        <w:tc>
          <w:tcPr>
            <w:tcW w:w="2120" w:type="dxa"/>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w:t>
            </w:r>
          </w:p>
        </w:tc>
        <w:tc>
          <w:tcPr>
            <w:tcW w:w="2588" w:type="dxa"/>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0,5</w:t>
            </w:r>
          </w:p>
        </w:tc>
      </w:tr>
      <w:tr w:rsidR="00073C6F" w:rsidRPr="003403C0" w:rsidTr="00926AC5">
        <w:trPr>
          <w:trHeight w:val="522"/>
          <w:jc w:val="center"/>
        </w:trPr>
        <w:tc>
          <w:tcPr>
            <w:tcW w:w="1992" w:type="dxa"/>
            <w:vMerge/>
            <w:vAlign w:val="center"/>
          </w:tcPr>
          <w:p w:rsidR="00073C6F" w:rsidRPr="00073C6F" w:rsidRDefault="00073C6F" w:rsidP="00926AC5">
            <w:pPr>
              <w:tabs>
                <w:tab w:val="left" w:pos="4500"/>
                <w:tab w:val="left" w:pos="9180"/>
                <w:tab w:val="left" w:pos="9360"/>
              </w:tabs>
              <w:rPr>
                <w:bCs/>
                <w:sz w:val="26"/>
                <w:szCs w:val="26"/>
              </w:rPr>
            </w:pPr>
          </w:p>
        </w:tc>
        <w:tc>
          <w:tcPr>
            <w:tcW w:w="2551" w:type="dxa"/>
            <w:vAlign w:val="center"/>
          </w:tcPr>
          <w:p w:rsidR="00073C6F" w:rsidRPr="00073C6F" w:rsidRDefault="00073C6F" w:rsidP="00926AC5">
            <w:pPr>
              <w:tabs>
                <w:tab w:val="left" w:pos="4500"/>
                <w:tab w:val="left" w:pos="9180"/>
                <w:tab w:val="left" w:pos="9360"/>
              </w:tabs>
              <w:rPr>
                <w:bCs/>
                <w:sz w:val="26"/>
                <w:szCs w:val="26"/>
              </w:rPr>
            </w:pPr>
            <w:r w:rsidRPr="00073C6F">
              <w:rPr>
                <w:bCs/>
                <w:sz w:val="26"/>
                <w:szCs w:val="26"/>
              </w:rPr>
              <w:t>Родная литература</w:t>
            </w:r>
          </w:p>
        </w:tc>
        <w:tc>
          <w:tcPr>
            <w:tcW w:w="2120" w:type="dxa"/>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w:t>
            </w:r>
          </w:p>
        </w:tc>
        <w:tc>
          <w:tcPr>
            <w:tcW w:w="2588" w:type="dxa"/>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0,5</w:t>
            </w:r>
          </w:p>
        </w:tc>
      </w:tr>
      <w:tr w:rsidR="00073C6F" w:rsidRPr="003403C0" w:rsidTr="00926AC5">
        <w:trPr>
          <w:trHeight w:val="680"/>
          <w:jc w:val="center"/>
        </w:trPr>
        <w:tc>
          <w:tcPr>
            <w:tcW w:w="1992" w:type="dxa"/>
            <w:vAlign w:val="bottom"/>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Иностранные    языки</w:t>
            </w:r>
          </w:p>
        </w:tc>
        <w:tc>
          <w:tcPr>
            <w:tcW w:w="2551" w:type="dxa"/>
          </w:tcPr>
          <w:p w:rsidR="00073C6F" w:rsidRPr="00073C6F" w:rsidRDefault="00073C6F" w:rsidP="00926AC5">
            <w:pPr>
              <w:tabs>
                <w:tab w:val="left" w:pos="4500"/>
                <w:tab w:val="left" w:pos="9180"/>
                <w:tab w:val="left" w:pos="9360"/>
              </w:tabs>
              <w:rPr>
                <w:bCs/>
                <w:sz w:val="26"/>
                <w:szCs w:val="26"/>
              </w:rPr>
            </w:pPr>
            <w:r w:rsidRPr="00073C6F">
              <w:rPr>
                <w:bCs/>
                <w:sz w:val="26"/>
                <w:szCs w:val="26"/>
              </w:rPr>
              <w:t>Английский язык</w:t>
            </w:r>
          </w:p>
        </w:tc>
        <w:tc>
          <w:tcPr>
            <w:tcW w:w="2120" w:type="dxa"/>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3</w:t>
            </w:r>
          </w:p>
        </w:tc>
        <w:tc>
          <w:tcPr>
            <w:tcW w:w="2588" w:type="dxa"/>
          </w:tcPr>
          <w:p w:rsidR="00073C6F" w:rsidRPr="00073C6F" w:rsidRDefault="00073C6F" w:rsidP="00926AC5">
            <w:pPr>
              <w:tabs>
                <w:tab w:val="left" w:pos="4500"/>
                <w:tab w:val="left" w:pos="9180"/>
                <w:tab w:val="left" w:pos="9360"/>
              </w:tabs>
              <w:jc w:val="center"/>
              <w:rPr>
                <w:bCs/>
                <w:sz w:val="26"/>
                <w:szCs w:val="26"/>
              </w:rPr>
            </w:pPr>
          </w:p>
        </w:tc>
      </w:tr>
      <w:tr w:rsidR="00073C6F" w:rsidRPr="003403C0" w:rsidTr="00926AC5">
        <w:trPr>
          <w:trHeight w:val="416"/>
          <w:jc w:val="center"/>
        </w:trPr>
        <w:tc>
          <w:tcPr>
            <w:tcW w:w="1992" w:type="dxa"/>
            <w:vMerge w:val="restart"/>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Математика и информатика</w:t>
            </w:r>
          </w:p>
        </w:tc>
        <w:tc>
          <w:tcPr>
            <w:tcW w:w="2551" w:type="dxa"/>
            <w:vAlign w:val="bottom"/>
          </w:tcPr>
          <w:p w:rsidR="00073C6F" w:rsidRPr="00073C6F" w:rsidRDefault="00073C6F" w:rsidP="00926AC5">
            <w:pPr>
              <w:tabs>
                <w:tab w:val="left" w:pos="4500"/>
                <w:tab w:val="left" w:pos="9180"/>
                <w:tab w:val="left" w:pos="9360"/>
              </w:tabs>
              <w:rPr>
                <w:bCs/>
                <w:sz w:val="26"/>
                <w:szCs w:val="26"/>
              </w:rPr>
            </w:pPr>
            <w:r w:rsidRPr="00073C6F">
              <w:rPr>
                <w:bCs/>
                <w:sz w:val="26"/>
                <w:szCs w:val="26"/>
              </w:rPr>
              <w:t>Алгебра</w:t>
            </w:r>
          </w:p>
        </w:tc>
        <w:tc>
          <w:tcPr>
            <w:tcW w:w="2120" w:type="dxa"/>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3</w:t>
            </w:r>
          </w:p>
        </w:tc>
        <w:tc>
          <w:tcPr>
            <w:tcW w:w="2588" w:type="dxa"/>
          </w:tcPr>
          <w:p w:rsidR="00073C6F" w:rsidRPr="00073C6F" w:rsidRDefault="00073C6F" w:rsidP="00926AC5">
            <w:pPr>
              <w:tabs>
                <w:tab w:val="left" w:pos="4500"/>
                <w:tab w:val="left" w:pos="9180"/>
                <w:tab w:val="left" w:pos="9360"/>
              </w:tabs>
              <w:jc w:val="center"/>
              <w:rPr>
                <w:bCs/>
                <w:sz w:val="26"/>
                <w:szCs w:val="26"/>
              </w:rPr>
            </w:pPr>
          </w:p>
        </w:tc>
      </w:tr>
      <w:tr w:rsidR="00073C6F" w:rsidRPr="003403C0" w:rsidTr="00926AC5">
        <w:trPr>
          <w:trHeight w:val="416"/>
          <w:jc w:val="center"/>
        </w:trPr>
        <w:tc>
          <w:tcPr>
            <w:tcW w:w="1992" w:type="dxa"/>
            <w:vMerge/>
          </w:tcPr>
          <w:p w:rsidR="00073C6F" w:rsidRPr="00073C6F" w:rsidRDefault="00073C6F" w:rsidP="00926AC5">
            <w:pPr>
              <w:tabs>
                <w:tab w:val="left" w:pos="4500"/>
                <w:tab w:val="left" w:pos="9180"/>
                <w:tab w:val="left" w:pos="9360"/>
              </w:tabs>
              <w:jc w:val="center"/>
              <w:rPr>
                <w:bCs/>
                <w:sz w:val="26"/>
                <w:szCs w:val="26"/>
              </w:rPr>
            </w:pPr>
          </w:p>
        </w:tc>
        <w:tc>
          <w:tcPr>
            <w:tcW w:w="2551" w:type="dxa"/>
            <w:vAlign w:val="bottom"/>
          </w:tcPr>
          <w:p w:rsidR="00073C6F" w:rsidRPr="00073C6F" w:rsidRDefault="00073C6F" w:rsidP="00926AC5">
            <w:pPr>
              <w:tabs>
                <w:tab w:val="left" w:pos="4500"/>
                <w:tab w:val="left" w:pos="9180"/>
                <w:tab w:val="left" w:pos="9360"/>
              </w:tabs>
              <w:rPr>
                <w:bCs/>
                <w:sz w:val="26"/>
                <w:szCs w:val="26"/>
              </w:rPr>
            </w:pPr>
            <w:r w:rsidRPr="00073C6F">
              <w:rPr>
                <w:bCs/>
                <w:sz w:val="26"/>
                <w:szCs w:val="26"/>
              </w:rPr>
              <w:t>Геометрия</w:t>
            </w:r>
          </w:p>
        </w:tc>
        <w:tc>
          <w:tcPr>
            <w:tcW w:w="2120" w:type="dxa"/>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2</w:t>
            </w:r>
          </w:p>
        </w:tc>
        <w:tc>
          <w:tcPr>
            <w:tcW w:w="2588" w:type="dxa"/>
          </w:tcPr>
          <w:p w:rsidR="00073C6F" w:rsidRPr="00073C6F" w:rsidRDefault="00073C6F" w:rsidP="00926AC5">
            <w:pPr>
              <w:tabs>
                <w:tab w:val="left" w:pos="4500"/>
                <w:tab w:val="left" w:pos="9180"/>
                <w:tab w:val="left" w:pos="9360"/>
              </w:tabs>
              <w:jc w:val="center"/>
              <w:rPr>
                <w:bCs/>
                <w:sz w:val="26"/>
                <w:szCs w:val="26"/>
              </w:rPr>
            </w:pPr>
          </w:p>
        </w:tc>
      </w:tr>
      <w:tr w:rsidR="00073C6F" w:rsidRPr="003403C0" w:rsidTr="00926AC5">
        <w:trPr>
          <w:trHeight w:val="414"/>
          <w:jc w:val="center"/>
        </w:trPr>
        <w:tc>
          <w:tcPr>
            <w:tcW w:w="1992" w:type="dxa"/>
            <w:vMerge/>
            <w:vAlign w:val="bottom"/>
          </w:tcPr>
          <w:p w:rsidR="00073C6F" w:rsidRPr="00073C6F" w:rsidRDefault="00073C6F" w:rsidP="00926AC5">
            <w:pPr>
              <w:tabs>
                <w:tab w:val="left" w:pos="4500"/>
                <w:tab w:val="left" w:pos="9180"/>
                <w:tab w:val="left" w:pos="9360"/>
              </w:tabs>
              <w:rPr>
                <w:bCs/>
                <w:sz w:val="26"/>
                <w:szCs w:val="26"/>
              </w:rPr>
            </w:pPr>
          </w:p>
        </w:tc>
        <w:tc>
          <w:tcPr>
            <w:tcW w:w="2551" w:type="dxa"/>
            <w:vAlign w:val="bottom"/>
          </w:tcPr>
          <w:p w:rsidR="00073C6F" w:rsidRPr="00073C6F" w:rsidRDefault="00073C6F" w:rsidP="00926AC5">
            <w:pPr>
              <w:tabs>
                <w:tab w:val="left" w:pos="4500"/>
                <w:tab w:val="left" w:pos="9180"/>
                <w:tab w:val="left" w:pos="9360"/>
              </w:tabs>
              <w:rPr>
                <w:bCs/>
                <w:sz w:val="26"/>
                <w:szCs w:val="26"/>
              </w:rPr>
            </w:pPr>
            <w:r w:rsidRPr="00073C6F">
              <w:rPr>
                <w:bCs/>
                <w:sz w:val="26"/>
                <w:szCs w:val="26"/>
              </w:rPr>
              <w:t>Информатика</w:t>
            </w:r>
          </w:p>
        </w:tc>
        <w:tc>
          <w:tcPr>
            <w:tcW w:w="2120" w:type="dxa"/>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1</w:t>
            </w:r>
          </w:p>
        </w:tc>
        <w:tc>
          <w:tcPr>
            <w:tcW w:w="2588" w:type="dxa"/>
          </w:tcPr>
          <w:p w:rsidR="00073C6F" w:rsidRPr="00073C6F" w:rsidRDefault="00073C6F" w:rsidP="00926AC5">
            <w:pPr>
              <w:tabs>
                <w:tab w:val="left" w:pos="4500"/>
                <w:tab w:val="left" w:pos="9180"/>
                <w:tab w:val="left" w:pos="9360"/>
              </w:tabs>
              <w:jc w:val="center"/>
              <w:rPr>
                <w:bCs/>
                <w:sz w:val="26"/>
                <w:szCs w:val="26"/>
              </w:rPr>
            </w:pPr>
          </w:p>
        </w:tc>
      </w:tr>
      <w:tr w:rsidR="00073C6F" w:rsidRPr="003403C0" w:rsidTr="00926AC5">
        <w:trPr>
          <w:trHeight w:val="375"/>
          <w:jc w:val="center"/>
        </w:trPr>
        <w:tc>
          <w:tcPr>
            <w:tcW w:w="1992" w:type="dxa"/>
            <w:vMerge w:val="restart"/>
          </w:tcPr>
          <w:p w:rsidR="00073C6F" w:rsidRDefault="00073C6F" w:rsidP="00926AC5">
            <w:pPr>
              <w:tabs>
                <w:tab w:val="left" w:pos="4500"/>
                <w:tab w:val="left" w:pos="9180"/>
                <w:tab w:val="left" w:pos="9360"/>
              </w:tabs>
              <w:jc w:val="center"/>
              <w:rPr>
                <w:bCs/>
                <w:sz w:val="26"/>
                <w:szCs w:val="26"/>
              </w:rPr>
            </w:pPr>
            <w:r w:rsidRPr="00073C6F">
              <w:rPr>
                <w:bCs/>
                <w:sz w:val="26"/>
                <w:szCs w:val="26"/>
              </w:rPr>
              <w:t>Общественно-</w:t>
            </w:r>
          </w:p>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научные предметы</w:t>
            </w:r>
          </w:p>
        </w:tc>
        <w:tc>
          <w:tcPr>
            <w:tcW w:w="2551" w:type="dxa"/>
            <w:vAlign w:val="bottom"/>
          </w:tcPr>
          <w:p w:rsidR="00073C6F" w:rsidRPr="00073C6F" w:rsidRDefault="00073C6F" w:rsidP="00926AC5">
            <w:pPr>
              <w:tabs>
                <w:tab w:val="left" w:pos="4500"/>
                <w:tab w:val="left" w:pos="9180"/>
                <w:tab w:val="left" w:pos="9360"/>
              </w:tabs>
              <w:rPr>
                <w:bCs/>
                <w:sz w:val="26"/>
                <w:szCs w:val="26"/>
              </w:rPr>
            </w:pPr>
            <w:r w:rsidRPr="00073C6F">
              <w:rPr>
                <w:bCs/>
                <w:sz w:val="26"/>
                <w:szCs w:val="26"/>
              </w:rPr>
              <w:t>История  России.</w:t>
            </w:r>
          </w:p>
          <w:p w:rsidR="00073C6F" w:rsidRPr="00073C6F" w:rsidRDefault="00073C6F" w:rsidP="00926AC5">
            <w:pPr>
              <w:tabs>
                <w:tab w:val="left" w:pos="4500"/>
                <w:tab w:val="left" w:pos="9180"/>
                <w:tab w:val="left" w:pos="9360"/>
              </w:tabs>
              <w:rPr>
                <w:bCs/>
                <w:sz w:val="26"/>
                <w:szCs w:val="26"/>
              </w:rPr>
            </w:pPr>
            <w:r w:rsidRPr="00073C6F">
              <w:rPr>
                <w:bCs/>
                <w:sz w:val="26"/>
                <w:szCs w:val="26"/>
              </w:rPr>
              <w:t>Всеобщая история</w:t>
            </w:r>
          </w:p>
        </w:tc>
        <w:tc>
          <w:tcPr>
            <w:tcW w:w="2120" w:type="dxa"/>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2</w:t>
            </w:r>
          </w:p>
        </w:tc>
        <w:tc>
          <w:tcPr>
            <w:tcW w:w="2588" w:type="dxa"/>
          </w:tcPr>
          <w:p w:rsidR="00073C6F" w:rsidRPr="00073C6F" w:rsidRDefault="00073C6F" w:rsidP="00926AC5">
            <w:pPr>
              <w:tabs>
                <w:tab w:val="left" w:pos="4500"/>
                <w:tab w:val="left" w:pos="9180"/>
                <w:tab w:val="left" w:pos="9360"/>
              </w:tabs>
              <w:jc w:val="center"/>
              <w:rPr>
                <w:bCs/>
                <w:sz w:val="26"/>
                <w:szCs w:val="26"/>
              </w:rPr>
            </w:pPr>
          </w:p>
        </w:tc>
      </w:tr>
      <w:tr w:rsidR="00073C6F" w:rsidRPr="003403C0" w:rsidTr="00926AC5">
        <w:trPr>
          <w:trHeight w:val="375"/>
          <w:jc w:val="center"/>
        </w:trPr>
        <w:tc>
          <w:tcPr>
            <w:tcW w:w="1992" w:type="dxa"/>
            <w:vMerge/>
          </w:tcPr>
          <w:p w:rsidR="00073C6F" w:rsidRPr="00073C6F" w:rsidRDefault="00073C6F" w:rsidP="00926AC5">
            <w:pPr>
              <w:tabs>
                <w:tab w:val="left" w:pos="4500"/>
                <w:tab w:val="left" w:pos="9180"/>
                <w:tab w:val="left" w:pos="9360"/>
              </w:tabs>
              <w:jc w:val="center"/>
              <w:rPr>
                <w:bCs/>
                <w:sz w:val="26"/>
                <w:szCs w:val="26"/>
              </w:rPr>
            </w:pPr>
          </w:p>
        </w:tc>
        <w:tc>
          <w:tcPr>
            <w:tcW w:w="2551" w:type="dxa"/>
            <w:vAlign w:val="bottom"/>
          </w:tcPr>
          <w:p w:rsidR="00073C6F" w:rsidRPr="00073C6F" w:rsidRDefault="00073C6F" w:rsidP="00926AC5">
            <w:pPr>
              <w:tabs>
                <w:tab w:val="left" w:pos="4500"/>
                <w:tab w:val="left" w:pos="9180"/>
                <w:tab w:val="left" w:pos="9360"/>
              </w:tabs>
              <w:rPr>
                <w:bCs/>
                <w:sz w:val="26"/>
                <w:szCs w:val="26"/>
              </w:rPr>
            </w:pPr>
            <w:r w:rsidRPr="00073C6F">
              <w:rPr>
                <w:bCs/>
                <w:sz w:val="26"/>
                <w:szCs w:val="26"/>
              </w:rPr>
              <w:t>Обществознание</w:t>
            </w:r>
          </w:p>
        </w:tc>
        <w:tc>
          <w:tcPr>
            <w:tcW w:w="2120" w:type="dxa"/>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1</w:t>
            </w:r>
          </w:p>
        </w:tc>
        <w:tc>
          <w:tcPr>
            <w:tcW w:w="2588" w:type="dxa"/>
          </w:tcPr>
          <w:p w:rsidR="00073C6F" w:rsidRPr="00073C6F" w:rsidRDefault="00073C6F" w:rsidP="00926AC5">
            <w:pPr>
              <w:tabs>
                <w:tab w:val="left" w:pos="4500"/>
                <w:tab w:val="left" w:pos="9180"/>
                <w:tab w:val="left" w:pos="9360"/>
              </w:tabs>
              <w:jc w:val="center"/>
              <w:rPr>
                <w:bCs/>
                <w:sz w:val="26"/>
                <w:szCs w:val="26"/>
              </w:rPr>
            </w:pPr>
          </w:p>
        </w:tc>
      </w:tr>
      <w:tr w:rsidR="00073C6F" w:rsidRPr="003403C0" w:rsidTr="00926AC5">
        <w:trPr>
          <w:trHeight w:val="424"/>
          <w:jc w:val="center"/>
        </w:trPr>
        <w:tc>
          <w:tcPr>
            <w:tcW w:w="1992" w:type="dxa"/>
            <w:vMerge/>
            <w:vAlign w:val="bottom"/>
          </w:tcPr>
          <w:p w:rsidR="00073C6F" w:rsidRPr="00073C6F" w:rsidRDefault="00073C6F" w:rsidP="00926AC5">
            <w:pPr>
              <w:tabs>
                <w:tab w:val="left" w:pos="4500"/>
                <w:tab w:val="left" w:pos="9180"/>
                <w:tab w:val="left" w:pos="9360"/>
              </w:tabs>
              <w:rPr>
                <w:bCs/>
                <w:sz w:val="26"/>
                <w:szCs w:val="26"/>
              </w:rPr>
            </w:pPr>
          </w:p>
        </w:tc>
        <w:tc>
          <w:tcPr>
            <w:tcW w:w="2551" w:type="dxa"/>
          </w:tcPr>
          <w:p w:rsidR="00073C6F" w:rsidRPr="00073C6F" w:rsidRDefault="00073C6F" w:rsidP="00926AC5">
            <w:pPr>
              <w:tabs>
                <w:tab w:val="left" w:pos="4500"/>
                <w:tab w:val="left" w:pos="9180"/>
                <w:tab w:val="left" w:pos="9360"/>
              </w:tabs>
              <w:rPr>
                <w:bCs/>
                <w:sz w:val="26"/>
                <w:szCs w:val="26"/>
              </w:rPr>
            </w:pPr>
            <w:r w:rsidRPr="00073C6F">
              <w:rPr>
                <w:bCs/>
                <w:sz w:val="26"/>
                <w:szCs w:val="26"/>
              </w:rPr>
              <w:t>География</w:t>
            </w:r>
          </w:p>
        </w:tc>
        <w:tc>
          <w:tcPr>
            <w:tcW w:w="2120" w:type="dxa"/>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2</w:t>
            </w:r>
          </w:p>
        </w:tc>
        <w:tc>
          <w:tcPr>
            <w:tcW w:w="2588" w:type="dxa"/>
          </w:tcPr>
          <w:p w:rsidR="00073C6F" w:rsidRPr="00073C6F" w:rsidRDefault="00073C6F" w:rsidP="00926AC5">
            <w:pPr>
              <w:tabs>
                <w:tab w:val="left" w:pos="4500"/>
                <w:tab w:val="left" w:pos="9180"/>
                <w:tab w:val="left" w:pos="9360"/>
              </w:tabs>
              <w:jc w:val="center"/>
              <w:rPr>
                <w:bCs/>
                <w:sz w:val="26"/>
                <w:szCs w:val="26"/>
              </w:rPr>
            </w:pPr>
          </w:p>
        </w:tc>
      </w:tr>
      <w:tr w:rsidR="00073C6F" w:rsidRPr="003403C0" w:rsidTr="00926AC5">
        <w:trPr>
          <w:trHeight w:val="345"/>
          <w:jc w:val="center"/>
        </w:trPr>
        <w:tc>
          <w:tcPr>
            <w:tcW w:w="1992" w:type="dxa"/>
            <w:vMerge w:val="restart"/>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Естественно-</w:t>
            </w:r>
          </w:p>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научные предметы</w:t>
            </w:r>
          </w:p>
        </w:tc>
        <w:tc>
          <w:tcPr>
            <w:tcW w:w="2551" w:type="dxa"/>
            <w:vAlign w:val="center"/>
          </w:tcPr>
          <w:p w:rsidR="00073C6F" w:rsidRPr="00073C6F" w:rsidRDefault="00073C6F" w:rsidP="00926AC5">
            <w:pPr>
              <w:tabs>
                <w:tab w:val="left" w:pos="4500"/>
                <w:tab w:val="left" w:pos="9180"/>
                <w:tab w:val="left" w:pos="9360"/>
              </w:tabs>
              <w:rPr>
                <w:bCs/>
                <w:sz w:val="26"/>
                <w:szCs w:val="26"/>
              </w:rPr>
            </w:pPr>
            <w:r w:rsidRPr="00073C6F">
              <w:rPr>
                <w:bCs/>
                <w:sz w:val="26"/>
                <w:szCs w:val="26"/>
              </w:rPr>
              <w:t>Физика</w:t>
            </w:r>
          </w:p>
        </w:tc>
        <w:tc>
          <w:tcPr>
            <w:tcW w:w="2120" w:type="dxa"/>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2</w:t>
            </w:r>
          </w:p>
        </w:tc>
        <w:tc>
          <w:tcPr>
            <w:tcW w:w="2588" w:type="dxa"/>
          </w:tcPr>
          <w:p w:rsidR="00073C6F" w:rsidRPr="00073C6F" w:rsidRDefault="00073C6F" w:rsidP="00926AC5">
            <w:pPr>
              <w:tabs>
                <w:tab w:val="left" w:pos="4500"/>
                <w:tab w:val="left" w:pos="9180"/>
                <w:tab w:val="left" w:pos="9360"/>
              </w:tabs>
              <w:jc w:val="center"/>
              <w:rPr>
                <w:bCs/>
                <w:sz w:val="26"/>
                <w:szCs w:val="26"/>
              </w:rPr>
            </w:pPr>
          </w:p>
        </w:tc>
      </w:tr>
      <w:tr w:rsidR="00073C6F" w:rsidRPr="003403C0" w:rsidTr="00926AC5">
        <w:trPr>
          <w:trHeight w:val="345"/>
          <w:jc w:val="center"/>
        </w:trPr>
        <w:tc>
          <w:tcPr>
            <w:tcW w:w="1992" w:type="dxa"/>
            <w:vMerge/>
            <w:vAlign w:val="bottom"/>
          </w:tcPr>
          <w:p w:rsidR="00073C6F" w:rsidRPr="00073C6F" w:rsidRDefault="00073C6F" w:rsidP="00926AC5">
            <w:pPr>
              <w:tabs>
                <w:tab w:val="left" w:pos="4500"/>
                <w:tab w:val="left" w:pos="9180"/>
                <w:tab w:val="left" w:pos="9360"/>
              </w:tabs>
              <w:jc w:val="center"/>
              <w:rPr>
                <w:bCs/>
                <w:sz w:val="26"/>
                <w:szCs w:val="26"/>
              </w:rPr>
            </w:pPr>
          </w:p>
        </w:tc>
        <w:tc>
          <w:tcPr>
            <w:tcW w:w="2551" w:type="dxa"/>
            <w:vAlign w:val="center"/>
          </w:tcPr>
          <w:p w:rsidR="00073C6F" w:rsidRPr="00073C6F" w:rsidRDefault="00073C6F" w:rsidP="00926AC5">
            <w:pPr>
              <w:tabs>
                <w:tab w:val="left" w:pos="4500"/>
                <w:tab w:val="left" w:pos="9180"/>
                <w:tab w:val="left" w:pos="9360"/>
              </w:tabs>
              <w:rPr>
                <w:bCs/>
                <w:sz w:val="26"/>
                <w:szCs w:val="26"/>
              </w:rPr>
            </w:pPr>
            <w:r w:rsidRPr="00073C6F">
              <w:rPr>
                <w:bCs/>
                <w:sz w:val="26"/>
                <w:szCs w:val="26"/>
              </w:rPr>
              <w:t>Химия</w:t>
            </w:r>
          </w:p>
        </w:tc>
        <w:tc>
          <w:tcPr>
            <w:tcW w:w="2120" w:type="dxa"/>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2</w:t>
            </w:r>
          </w:p>
        </w:tc>
        <w:tc>
          <w:tcPr>
            <w:tcW w:w="2588" w:type="dxa"/>
          </w:tcPr>
          <w:p w:rsidR="00073C6F" w:rsidRPr="00073C6F" w:rsidRDefault="00073C6F" w:rsidP="00926AC5">
            <w:pPr>
              <w:tabs>
                <w:tab w:val="left" w:pos="4500"/>
                <w:tab w:val="left" w:pos="9180"/>
                <w:tab w:val="left" w:pos="9360"/>
              </w:tabs>
              <w:jc w:val="center"/>
              <w:rPr>
                <w:bCs/>
                <w:sz w:val="26"/>
                <w:szCs w:val="26"/>
              </w:rPr>
            </w:pPr>
          </w:p>
        </w:tc>
      </w:tr>
      <w:tr w:rsidR="00073C6F" w:rsidRPr="003403C0" w:rsidTr="00926AC5">
        <w:trPr>
          <w:trHeight w:val="560"/>
          <w:jc w:val="center"/>
        </w:trPr>
        <w:tc>
          <w:tcPr>
            <w:tcW w:w="1992" w:type="dxa"/>
            <w:vMerge/>
            <w:vAlign w:val="bottom"/>
          </w:tcPr>
          <w:p w:rsidR="00073C6F" w:rsidRPr="00073C6F" w:rsidRDefault="00073C6F" w:rsidP="00926AC5">
            <w:pPr>
              <w:tabs>
                <w:tab w:val="left" w:pos="4500"/>
                <w:tab w:val="left" w:pos="9180"/>
                <w:tab w:val="left" w:pos="9360"/>
              </w:tabs>
              <w:jc w:val="center"/>
              <w:rPr>
                <w:bCs/>
                <w:sz w:val="26"/>
                <w:szCs w:val="26"/>
              </w:rPr>
            </w:pPr>
          </w:p>
        </w:tc>
        <w:tc>
          <w:tcPr>
            <w:tcW w:w="2551" w:type="dxa"/>
            <w:vAlign w:val="center"/>
          </w:tcPr>
          <w:p w:rsidR="00073C6F" w:rsidRPr="00073C6F" w:rsidRDefault="00073C6F" w:rsidP="00926AC5">
            <w:pPr>
              <w:tabs>
                <w:tab w:val="left" w:pos="4500"/>
                <w:tab w:val="left" w:pos="9180"/>
                <w:tab w:val="left" w:pos="9360"/>
              </w:tabs>
              <w:rPr>
                <w:bCs/>
                <w:sz w:val="26"/>
                <w:szCs w:val="26"/>
              </w:rPr>
            </w:pPr>
            <w:r w:rsidRPr="00073C6F">
              <w:rPr>
                <w:bCs/>
                <w:sz w:val="26"/>
                <w:szCs w:val="26"/>
              </w:rPr>
              <w:t>Биология</w:t>
            </w:r>
          </w:p>
        </w:tc>
        <w:tc>
          <w:tcPr>
            <w:tcW w:w="2120" w:type="dxa"/>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2</w:t>
            </w:r>
          </w:p>
        </w:tc>
        <w:tc>
          <w:tcPr>
            <w:tcW w:w="2588" w:type="dxa"/>
          </w:tcPr>
          <w:p w:rsidR="00073C6F" w:rsidRPr="00073C6F" w:rsidRDefault="00073C6F" w:rsidP="00926AC5">
            <w:pPr>
              <w:tabs>
                <w:tab w:val="left" w:pos="4500"/>
                <w:tab w:val="left" w:pos="9180"/>
                <w:tab w:val="left" w:pos="9360"/>
              </w:tabs>
              <w:jc w:val="center"/>
              <w:rPr>
                <w:bCs/>
                <w:sz w:val="26"/>
                <w:szCs w:val="26"/>
              </w:rPr>
            </w:pPr>
          </w:p>
        </w:tc>
      </w:tr>
      <w:tr w:rsidR="00073C6F" w:rsidRPr="003403C0" w:rsidTr="00926AC5">
        <w:trPr>
          <w:trHeight w:val="351"/>
          <w:jc w:val="center"/>
        </w:trPr>
        <w:tc>
          <w:tcPr>
            <w:tcW w:w="1992" w:type="dxa"/>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Искусство</w:t>
            </w:r>
          </w:p>
        </w:tc>
        <w:tc>
          <w:tcPr>
            <w:tcW w:w="2551" w:type="dxa"/>
            <w:vAlign w:val="center"/>
          </w:tcPr>
          <w:p w:rsidR="00073C6F" w:rsidRPr="00073C6F" w:rsidRDefault="00073C6F" w:rsidP="00926AC5">
            <w:pPr>
              <w:tabs>
                <w:tab w:val="left" w:pos="4500"/>
                <w:tab w:val="left" w:pos="9180"/>
                <w:tab w:val="left" w:pos="9360"/>
              </w:tabs>
              <w:rPr>
                <w:bCs/>
                <w:sz w:val="26"/>
                <w:szCs w:val="26"/>
              </w:rPr>
            </w:pPr>
            <w:r w:rsidRPr="00073C6F">
              <w:rPr>
                <w:bCs/>
                <w:sz w:val="26"/>
                <w:szCs w:val="26"/>
              </w:rPr>
              <w:t>Музыка</w:t>
            </w:r>
          </w:p>
        </w:tc>
        <w:tc>
          <w:tcPr>
            <w:tcW w:w="2120" w:type="dxa"/>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1</w:t>
            </w:r>
          </w:p>
        </w:tc>
        <w:tc>
          <w:tcPr>
            <w:tcW w:w="2588" w:type="dxa"/>
          </w:tcPr>
          <w:p w:rsidR="00073C6F" w:rsidRPr="00073C6F" w:rsidRDefault="00073C6F" w:rsidP="00926AC5">
            <w:pPr>
              <w:tabs>
                <w:tab w:val="left" w:pos="4500"/>
                <w:tab w:val="left" w:pos="9180"/>
                <w:tab w:val="left" w:pos="9360"/>
              </w:tabs>
              <w:jc w:val="center"/>
              <w:rPr>
                <w:bCs/>
                <w:sz w:val="26"/>
                <w:szCs w:val="26"/>
              </w:rPr>
            </w:pPr>
          </w:p>
        </w:tc>
      </w:tr>
      <w:tr w:rsidR="00073C6F" w:rsidRPr="003403C0" w:rsidTr="00926AC5">
        <w:trPr>
          <w:trHeight w:val="554"/>
          <w:jc w:val="center"/>
        </w:trPr>
        <w:tc>
          <w:tcPr>
            <w:tcW w:w="1992" w:type="dxa"/>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Технология</w:t>
            </w:r>
          </w:p>
        </w:tc>
        <w:tc>
          <w:tcPr>
            <w:tcW w:w="2551" w:type="dxa"/>
          </w:tcPr>
          <w:p w:rsidR="00073C6F" w:rsidRPr="00073C6F" w:rsidRDefault="00073C6F" w:rsidP="00926AC5">
            <w:pPr>
              <w:tabs>
                <w:tab w:val="left" w:pos="4500"/>
                <w:tab w:val="left" w:pos="9180"/>
                <w:tab w:val="left" w:pos="9360"/>
              </w:tabs>
              <w:rPr>
                <w:rStyle w:val="1255"/>
                <w:sz w:val="26"/>
                <w:szCs w:val="26"/>
              </w:rPr>
            </w:pPr>
            <w:r w:rsidRPr="00073C6F">
              <w:rPr>
                <w:rStyle w:val="1255"/>
                <w:sz w:val="26"/>
                <w:szCs w:val="26"/>
              </w:rPr>
              <w:t>Технология</w:t>
            </w:r>
          </w:p>
        </w:tc>
        <w:tc>
          <w:tcPr>
            <w:tcW w:w="2120" w:type="dxa"/>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2</w:t>
            </w:r>
          </w:p>
        </w:tc>
        <w:tc>
          <w:tcPr>
            <w:tcW w:w="2588" w:type="dxa"/>
          </w:tcPr>
          <w:p w:rsidR="00073C6F" w:rsidRPr="00073C6F" w:rsidRDefault="00073C6F" w:rsidP="00926AC5">
            <w:pPr>
              <w:tabs>
                <w:tab w:val="left" w:pos="4500"/>
                <w:tab w:val="left" w:pos="9180"/>
                <w:tab w:val="left" w:pos="9360"/>
              </w:tabs>
              <w:jc w:val="center"/>
              <w:rPr>
                <w:bCs/>
                <w:sz w:val="26"/>
                <w:szCs w:val="26"/>
              </w:rPr>
            </w:pPr>
          </w:p>
        </w:tc>
      </w:tr>
      <w:tr w:rsidR="00073C6F" w:rsidRPr="003403C0" w:rsidTr="00926AC5">
        <w:trPr>
          <w:trHeight w:val="375"/>
          <w:jc w:val="center"/>
        </w:trPr>
        <w:tc>
          <w:tcPr>
            <w:tcW w:w="1992" w:type="dxa"/>
            <w:vMerge w:val="restart"/>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Физическая культура и ОБЖ</w:t>
            </w:r>
          </w:p>
        </w:tc>
        <w:tc>
          <w:tcPr>
            <w:tcW w:w="2551" w:type="dxa"/>
            <w:vAlign w:val="bottom"/>
          </w:tcPr>
          <w:p w:rsidR="00073C6F" w:rsidRPr="00073C6F" w:rsidRDefault="00073C6F" w:rsidP="00926AC5">
            <w:pPr>
              <w:tabs>
                <w:tab w:val="left" w:pos="4500"/>
                <w:tab w:val="left" w:pos="9180"/>
                <w:tab w:val="left" w:pos="9360"/>
              </w:tabs>
              <w:rPr>
                <w:bCs/>
                <w:sz w:val="26"/>
                <w:szCs w:val="26"/>
              </w:rPr>
            </w:pPr>
            <w:r w:rsidRPr="00073C6F">
              <w:rPr>
                <w:bCs/>
                <w:sz w:val="26"/>
                <w:szCs w:val="26"/>
              </w:rPr>
              <w:t>Физическая культура</w:t>
            </w:r>
          </w:p>
        </w:tc>
        <w:tc>
          <w:tcPr>
            <w:tcW w:w="2120" w:type="dxa"/>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2</w:t>
            </w:r>
          </w:p>
        </w:tc>
        <w:tc>
          <w:tcPr>
            <w:tcW w:w="2588" w:type="dxa"/>
          </w:tcPr>
          <w:p w:rsidR="00073C6F" w:rsidRPr="00073C6F" w:rsidRDefault="00073C6F" w:rsidP="00926AC5">
            <w:pPr>
              <w:tabs>
                <w:tab w:val="left" w:pos="4500"/>
                <w:tab w:val="left" w:pos="9180"/>
                <w:tab w:val="left" w:pos="9360"/>
              </w:tabs>
              <w:jc w:val="center"/>
              <w:rPr>
                <w:bCs/>
                <w:sz w:val="26"/>
                <w:szCs w:val="26"/>
              </w:rPr>
            </w:pPr>
          </w:p>
        </w:tc>
      </w:tr>
      <w:tr w:rsidR="00073C6F" w:rsidRPr="003403C0" w:rsidTr="00926AC5">
        <w:trPr>
          <w:trHeight w:val="668"/>
          <w:jc w:val="center"/>
        </w:trPr>
        <w:tc>
          <w:tcPr>
            <w:tcW w:w="1992" w:type="dxa"/>
            <w:vMerge/>
          </w:tcPr>
          <w:p w:rsidR="00073C6F" w:rsidRPr="00073C6F" w:rsidRDefault="00073C6F" w:rsidP="00926AC5">
            <w:pPr>
              <w:tabs>
                <w:tab w:val="left" w:pos="4500"/>
                <w:tab w:val="left" w:pos="9180"/>
                <w:tab w:val="left" w:pos="9360"/>
              </w:tabs>
              <w:jc w:val="center"/>
              <w:rPr>
                <w:bCs/>
                <w:sz w:val="26"/>
                <w:szCs w:val="26"/>
              </w:rPr>
            </w:pPr>
          </w:p>
        </w:tc>
        <w:tc>
          <w:tcPr>
            <w:tcW w:w="2551" w:type="dxa"/>
            <w:vAlign w:val="bottom"/>
          </w:tcPr>
          <w:p w:rsidR="00073C6F" w:rsidRPr="00073C6F" w:rsidRDefault="00073C6F" w:rsidP="00926AC5">
            <w:pPr>
              <w:tabs>
                <w:tab w:val="left" w:pos="4500"/>
                <w:tab w:val="left" w:pos="9180"/>
                <w:tab w:val="left" w:pos="9360"/>
              </w:tabs>
              <w:rPr>
                <w:bCs/>
                <w:sz w:val="26"/>
                <w:szCs w:val="26"/>
              </w:rPr>
            </w:pPr>
            <w:r w:rsidRPr="00073C6F">
              <w:rPr>
                <w:rStyle w:val="1255"/>
                <w:sz w:val="26"/>
                <w:szCs w:val="26"/>
              </w:rPr>
              <w:t>Основы безопасности жизнедеятельности</w:t>
            </w:r>
          </w:p>
        </w:tc>
        <w:tc>
          <w:tcPr>
            <w:tcW w:w="2120" w:type="dxa"/>
            <w:vAlign w:val="center"/>
          </w:tcPr>
          <w:p w:rsidR="00073C6F" w:rsidRPr="00073C6F" w:rsidRDefault="00073C6F" w:rsidP="00926AC5">
            <w:pPr>
              <w:tabs>
                <w:tab w:val="left" w:pos="4500"/>
                <w:tab w:val="left" w:pos="9180"/>
                <w:tab w:val="left" w:pos="9360"/>
              </w:tabs>
              <w:jc w:val="center"/>
              <w:rPr>
                <w:bCs/>
                <w:sz w:val="26"/>
                <w:szCs w:val="26"/>
              </w:rPr>
            </w:pPr>
            <w:r w:rsidRPr="00073C6F">
              <w:rPr>
                <w:bCs/>
                <w:sz w:val="26"/>
                <w:szCs w:val="26"/>
              </w:rPr>
              <w:t>1</w:t>
            </w:r>
          </w:p>
        </w:tc>
        <w:tc>
          <w:tcPr>
            <w:tcW w:w="2588" w:type="dxa"/>
          </w:tcPr>
          <w:p w:rsidR="00073C6F" w:rsidRPr="00073C6F" w:rsidRDefault="00073C6F" w:rsidP="00926AC5">
            <w:pPr>
              <w:tabs>
                <w:tab w:val="left" w:pos="4500"/>
                <w:tab w:val="left" w:pos="9180"/>
                <w:tab w:val="left" w:pos="9360"/>
              </w:tabs>
              <w:jc w:val="center"/>
              <w:rPr>
                <w:bCs/>
                <w:sz w:val="26"/>
                <w:szCs w:val="26"/>
              </w:rPr>
            </w:pPr>
          </w:p>
        </w:tc>
      </w:tr>
      <w:tr w:rsidR="00073C6F" w:rsidRPr="003403C0" w:rsidTr="00926AC5">
        <w:trPr>
          <w:trHeight w:val="446"/>
          <w:jc w:val="center"/>
        </w:trPr>
        <w:tc>
          <w:tcPr>
            <w:tcW w:w="4543" w:type="dxa"/>
            <w:gridSpan w:val="2"/>
            <w:vAlign w:val="bottom"/>
          </w:tcPr>
          <w:p w:rsidR="00073C6F" w:rsidRPr="00073C6F" w:rsidRDefault="00073C6F" w:rsidP="00926AC5">
            <w:pPr>
              <w:tabs>
                <w:tab w:val="left" w:pos="4500"/>
                <w:tab w:val="left" w:pos="9180"/>
                <w:tab w:val="left" w:pos="9360"/>
              </w:tabs>
              <w:rPr>
                <w:b/>
                <w:bCs/>
                <w:sz w:val="26"/>
                <w:szCs w:val="26"/>
              </w:rPr>
            </w:pPr>
            <w:r w:rsidRPr="00073C6F">
              <w:rPr>
                <w:b/>
                <w:bCs/>
                <w:sz w:val="26"/>
                <w:szCs w:val="26"/>
              </w:rPr>
              <w:t>Итого</w:t>
            </w:r>
          </w:p>
        </w:tc>
        <w:tc>
          <w:tcPr>
            <w:tcW w:w="2120" w:type="dxa"/>
            <w:vAlign w:val="center"/>
          </w:tcPr>
          <w:p w:rsidR="00073C6F" w:rsidRPr="00073C6F" w:rsidRDefault="00073C6F" w:rsidP="00926AC5">
            <w:pPr>
              <w:tabs>
                <w:tab w:val="left" w:pos="4500"/>
                <w:tab w:val="left" w:pos="9180"/>
                <w:tab w:val="left" w:pos="9360"/>
              </w:tabs>
              <w:jc w:val="center"/>
              <w:rPr>
                <w:b/>
                <w:bCs/>
                <w:sz w:val="26"/>
                <w:szCs w:val="26"/>
              </w:rPr>
            </w:pPr>
            <w:r w:rsidRPr="00073C6F">
              <w:rPr>
                <w:b/>
                <w:bCs/>
                <w:sz w:val="26"/>
                <w:szCs w:val="26"/>
              </w:rPr>
              <w:t>31</w:t>
            </w:r>
          </w:p>
        </w:tc>
        <w:tc>
          <w:tcPr>
            <w:tcW w:w="2588" w:type="dxa"/>
          </w:tcPr>
          <w:p w:rsidR="00073C6F" w:rsidRPr="00073C6F" w:rsidRDefault="00073C6F" w:rsidP="00926AC5">
            <w:pPr>
              <w:tabs>
                <w:tab w:val="left" w:pos="4500"/>
                <w:tab w:val="left" w:pos="9180"/>
                <w:tab w:val="left" w:pos="9360"/>
              </w:tabs>
              <w:jc w:val="center"/>
              <w:rPr>
                <w:b/>
                <w:bCs/>
                <w:sz w:val="26"/>
                <w:szCs w:val="26"/>
              </w:rPr>
            </w:pPr>
            <w:r w:rsidRPr="00073C6F">
              <w:rPr>
                <w:b/>
                <w:bCs/>
                <w:sz w:val="26"/>
                <w:szCs w:val="26"/>
              </w:rPr>
              <w:t>1</w:t>
            </w:r>
          </w:p>
        </w:tc>
      </w:tr>
      <w:tr w:rsidR="00073C6F" w:rsidRPr="003403C0" w:rsidTr="00926AC5">
        <w:trPr>
          <w:trHeight w:val="684"/>
          <w:jc w:val="center"/>
        </w:trPr>
        <w:tc>
          <w:tcPr>
            <w:tcW w:w="4543" w:type="dxa"/>
            <w:gridSpan w:val="2"/>
          </w:tcPr>
          <w:p w:rsidR="00073C6F" w:rsidRPr="00073C6F" w:rsidRDefault="00073C6F" w:rsidP="00926AC5">
            <w:pPr>
              <w:tabs>
                <w:tab w:val="left" w:pos="4500"/>
                <w:tab w:val="left" w:pos="9180"/>
                <w:tab w:val="left" w:pos="9360"/>
              </w:tabs>
              <w:rPr>
                <w:bCs/>
                <w:sz w:val="26"/>
                <w:szCs w:val="26"/>
              </w:rPr>
            </w:pPr>
            <w:r w:rsidRPr="00073C6F">
              <w:rPr>
                <w:bCs/>
                <w:sz w:val="26"/>
                <w:szCs w:val="26"/>
              </w:rPr>
              <w:t xml:space="preserve">Максимально  допустимая недельная нагрузка </w:t>
            </w:r>
          </w:p>
        </w:tc>
        <w:tc>
          <w:tcPr>
            <w:tcW w:w="4708" w:type="dxa"/>
            <w:gridSpan w:val="2"/>
            <w:vAlign w:val="center"/>
          </w:tcPr>
          <w:p w:rsidR="00073C6F" w:rsidRPr="00073C6F" w:rsidRDefault="00073C6F" w:rsidP="00926AC5">
            <w:pPr>
              <w:tabs>
                <w:tab w:val="left" w:pos="4500"/>
                <w:tab w:val="left" w:pos="9180"/>
                <w:tab w:val="left" w:pos="9360"/>
              </w:tabs>
              <w:jc w:val="center"/>
              <w:rPr>
                <w:bCs/>
                <w:sz w:val="26"/>
                <w:szCs w:val="26"/>
              </w:rPr>
            </w:pPr>
            <w:r w:rsidRPr="00073C6F">
              <w:rPr>
                <w:b/>
                <w:bCs/>
                <w:sz w:val="26"/>
                <w:szCs w:val="26"/>
              </w:rPr>
              <w:t>32</w:t>
            </w:r>
          </w:p>
        </w:tc>
      </w:tr>
    </w:tbl>
    <w:p w:rsidR="00073C6F" w:rsidRDefault="00073C6F" w:rsidP="00073C6F">
      <w:pPr>
        <w:jc w:val="center"/>
        <w:rPr>
          <w:b/>
          <w:sz w:val="24"/>
          <w:szCs w:val="24"/>
        </w:rPr>
      </w:pPr>
    </w:p>
    <w:p w:rsidR="00073C6F" w:rsidRDefault="00073C6F" w:rsidP="00073C6F">
      <w:pPr>
        <w:jc w:val="center"/>
        <w:rPr>
          <w:b/>
          <w:sz w:val="24"/>
          <w:szCs w:val="24"/>
        </w:rPr>
      </w:pPr>
    </w:p>
    <w:p w:rsidR="003A3F63" w:rsidRPr="003A3F63" w:rsidRDefault="003A3F63" w:rsidP="00073C6F">
      <w:pPr>
        <w:spacing w:line="360" w:lineRule="auto"/>
        <w:jc w:val="center"/>
        <w:rPr>
          <w:sz w:val="28"/>
          <w:szCs w:val="28"/>
        </w:rPr>
      </w:pPr>
    </w:p>
    <w:p w:rsidR="008127BE" w:rsidRDefault="008127BE" w:rsidP="008127BE">
      <w:pPr>
        <w:spacing w:line="360" w:lineRule="auto"/>
        <w:ind w:firstLine="708"/>
        <w:jc w:val="center"/>
        <w:rPr>
          <w:b/>
        </w:rPr>
      </w:pPr>
    </w:p>
    <w:p w:rsidR="008127BE" w:rsidRPr="003B76F4" w:rsidRDefault="008127BE" w:rsidP="003A3F63">
      <w:pPr>
        <w:spacing w:line="360" w:lineRule="auto"/>
        <w:ind w:firstLine="708"/>
        <w:rPr>
          <w:sz w:val="28"/>
          <w:szCs w:val="28"/>
        </w:rPr>
      </w:pPr>
    </w:p>
    <w:p w:rsidR="008127BE" w:rsidRDefault="008127BE" w:rsidP="008127BE">
      <w:pPr>
        <w:spacing w:line="360" w:lineRule="auto"/>
        <w:ind w:firstLine="708"/>
        <w:jc w:val="both"/>
        <w:rPr>
          <w:sz w:val="28"/>
          <w:szCs w:val="28"/>
        </w:rPr>
      </w:pPr>
    </w:p>
    <w:p w:rsidR="00F01FDA" w:rsidRDefault="00F01FDA">
      <w:pPr>
        <w:pStyle w:val="210"/>
        <w:shd w:val="clear" w:color="auto" w:fill="auto"/>
        <w:tabs>
          <w:tab w:val="left" w:pos="1527"/>
        </w:tabs>
        <w:spacing w:before="0" w:after="0" w:line="475" w:lineRule="exact"/>
        <w:ind w:firstLine="780"/>
        <w:rPr>
          <w:color w:val="FF0000"/>
        </w:rPr>
      </w:pPr>
    </w:p>
    <w:p w:rsidR="001D6B99" w:rsidRDefault="001D6B99">
      <w:pPr>
        <w:rPr>
          <w:sz w:val="2"/>
          <w:szCs w:val="2"/>
        </w:rPr>
      </w:pPr>
    </w:p>
    <w:p w:rsidR="001D6B99" w:rsidRDefault="001D6B99">
      <w:pPr>
        <w:rPr>
          <w:sz w:val="2"/>
          <w:szCs w:val="2"/>
        </w:rPr>
      </w:pPr>
    </w:p>
    <w:p w:rsidR="001D6B99" w:rsidRDefault="001D6B99">
      <w:pPr>
        <w:rPr>
          <w:sz w:val="2"/>
          <w:szCs w:val="2"/>
        </w:rPr>
        <w:sectPr w:rsidR="001D6B99" w:rsidSect="00BD7B85">
          <w:headerReference w:type="even" r:id="rId17"/>
          <w:headerReference w:type="default" r:id="rId18"/>
          <w:footerReference w:type="even" r:id="rId19"/>
          <w:footerReference w:type="default" r:id="rId20"/>
          <w:type w:val="continuous"/>
          <w:pgSz w:w="11900" w:h="16840" w:code="9"/>
          <w:pgMar w:top="851" w:right="567" w:bottom="567" w:left="1418" w:header="0" w:footer="6" w:gutter="0"/>
          <w:cols w:space="720"/>
          <w:noEndnote/>
          <w:titlePg/>
          <w:docGrid w:linePitch="360"/>
        </w:sectPr>
      </w:pPr>
    </w:p>
    <w:p w:rsidR="00946729" w:rsidRDefault="00073C6F" w:rsidP="00946729">
      <w:pPr>
        <w:tabs>
          <w:tab w:val="left" w:pos="900"/>
        </w:tabs>
        <w:spacing w:line="360" w:lineRule="auto"/>
        <w:rPr>
          <w:rFonts w:asciiTheme="majorBidi" w:eastAsiaTheme="minorHAnsi" w:hAnsiTheme="majorBidi" w:cstheme="majorBidi"/>
          <w:b/>
          <w:i/>
          <w:sz w:val="28"/>
          <w:szCs w:val="28"/>
          <w:lang w:eastAsia="en-US" w:bidi="ar-SA"/>
        </w:rPr>
      </w:pPr>
      <w:r>
        <w:rPr>
          <w:rFonts w:asciiTheme="majorBidi" w:eastAsiaTheme="minorHAnsi" w:hAnsiTheme="majorBidi" w:cstheme="majorBidi"/>
          <w:sz w:val="28"/>
          <w:szCs w:val="28"/>
          <w:lang w:eastAsia="en-US" w:bidi="ar-SA"/>
        </w:rPr>
        <w:lastRenderedPageBreak/>
        <w:tab/>
      </w:r>
      <w:r w:rsidRPr="00946729">
        <w:rPr>
          <w:rFonts w:asciiTheme="majorBidi" w:eastAsiaTheme="minorHAnsi" w:hAnsiTheme="majorBidi" w:cstheme="majorBidi"/>
          <w:b/>
          <w:i/>
          <w:sz w:val="28"/>
          <w:szCs w:val="28"/>
          <w:lang w:eastAsia="en-US" w:bidi="ar-SA"/>
        </w:rPr>
        <w:t>Часть 2 Учебного плана МБОУ «</w:t>
      </w:r>
      <w:r w:rsidR="00C25091">
        <w:rPr>
          <w:rFonts w:asciiTheme="majorBidi" w:eastAsiaTheme="minorHAnsi" w:hAnsiTheme="majorBidi" w:cstheme="majorBidi"/>
          <w:b/>
          <w:i/>
          <w:sz w:val="28"/>
          <w:szCs w:val="28"/>
          <w:lang w:eastAsia="en-US" w:bidi="ar-SA"/>
        </w:rPr>
        <w:t>Школа № 90</w:t>
      </w:r>
      <w:r w:rsidRPr="00946729">
        <w:rPr>
          <w:rFonts w:asciiTheme="majorBidi" w:eastAsiaTheme="minorHAnsi" w:hAnsiTheme="majorBidi" w:cstheme="majorBidi"/>
          <w:b/>
          <w:i/>
          <w:sz w:val="28"/>
          <w:szCs w:val="28"/>
          <w:lang w:eastAsia="en-US" w:bidi="ar-SA"/>
        </w:rPr>
        <w:t>» отражает реализацию ФОП ООО в 8-9 классах в 2023-2024 учебном году</w:t>
      </w:r>
      <w:r w:rsidR="00946729" w:rsidRPr="00946729">
        <w:rPr>
          <w:rFonts w:asciiTheme="majorBidi" w:eastAsiaTheme="minorHAnsi" w:hAnsiTheme="majorBidi" w:cstheme="majorBidi"/>
          <w:b/>
          <w:i/>
          <w:sz w:val="28"/>
          <w:szCs w:val="28"/>
          <w:lang w:eastAsia="en-US" w:bidi="ar-SA"/>
        </w:rPr>
        <w:t>.</w:t>
      </w:r>
    </w:p>
    <w:p w:rsidR="00683003" w:rsidRPr="00683003" w:rsidRDefault="00946729" w:rsidP="00683003">
      <w:pPr>
        <w:spacing w:line="360" w:lineRule="auto"/>
        <w:ind w:firstLine="708"/>
        <w:rPr>
          <w:color w:val="auto"/>
          <w:sz w:val="28"/>
          <w:szCs w:val="28"/>
        </w:rPr>
      </w:pPr>
      <w:r w:rsidRPr="00683003">
        <w:rPr>
          <w:color w:val="auto"/>
          <w:sz w:val="28"/>
          <w:szCs w:val="28"/>
        </w:rPr>
        <w:t>Учебный план МБОУ «</w:t>
      </w:r>
      <w:r w:rsidR="00C25091">
        <w:rPr>
          <w:color w:val="auto"/>
          <w:sz w:val="28"/>
          <w:szCs w:val="28"/>
        </w:rPr>
        <w:t>Школа № 90</w:t>
      </w:r>
      <w:r w:rsidRPr="00683003">
        <w:rPr>
          <w:color w:val="auto"/>
          <w:sz w:val="28"/>
          <w:szCs w:val="28"/>
        </w:rPr>
        <w:t xml:space="preserve">» разработан на основе </w:t>
      </w:r>
      <w:r w:rsidR="00683003" w:rsidRPr="00683003">
        <w:rPr>
          <w:color w:val="auto"/>
          <w:sz w:val="28"/>
          <w:szCs w:val="28"/>
        </w:rPr>
        <w:t xml:space="preserve">ФОП ООО </w:t>
      </w:r>
    </w:p>
    <w:p w:rsidR="00683003" w:rsidRDefault="00683003" w:rsidP="00683003">
      <w:pPr>
        <w:spacing w:line="360" w:lineRule="auto"/>
        <w:rPr>
          <w:sz w:val="28"/>
          <w:szCs w:val="28"/>
        </w:rPr>
      </w:pPr>
      <w:r w:rsidRPr="00683003">
        <w:rPr>
          <w:color w:val="auto"/>
          <w:sz w:val="28"/>
          <w:szCs w:val="28"/>
        </w:rPr>
        <w:t>(утв. приказом Минпросвещения России от 18.05.2023г. №370)</w:t>
      </w:r>
      <w:r w:rsidR="00884F3A">
        <w:rPr>
          <w:color w:val="auto"/>
          <w:sz w:val="28"/>
          <w:szCs w:val="28"/>
        </w:rPr>
        <w:t xml:space="preserve"> в соответствии с требованиями </w:t>
      </w:r>
      <w:r w:rsidR="00884F3A" w:rsidRPr="00884F3A">
        <w:rPr>
          <w:sz w:val="28"/>
          <w:szCs w:val="28"/>
        </w:rPr>
        <w:t>СанПиН 2.4.3648-20</w:t>
      </w:r>
      <w:r w:rsidR="00884F3A">
        <w:rPr>
          <w:sz w:val="28"/>
          <w:szCs w:val="28"/>
        </w:rPr>
        <w:t>.</w:t>
      </w:r>
    </w:p>
    <w:p w:rsidR="00CF4129" w:rsidRPr="00CF4129" w:rsidRDefault="00CF4129" w:rsidP="00CF4129">
      <w:pPr>
        <w:spacing w:line="360" w:lineRule="auto"/>
        <w:ind w:firstLine="567"/>
        <w:jc w:val="both"/>
        <w:rPr>
          <w:rStyle w:val="markedcontent"/>
          <w:rFonts w:asciiTheme="majorBidi" w:hAnsiTheme="majorBidi" w:cstheme="majorBidi"/>
          <w:sz w:val="28"/>
          <w:szCs w:val="28"/>
        </w:rPr>
      </w:pPr>
      <w:r>
        <w:rPr>
          <w:sz w:val="28"/>
          <w:szCs w:val="28"/>
        </w:rPr>
        <w:tab/>
      </w:r>
      <w:r w:rsidRPr="00CF4129">
        <w:rPr>
          <w:rStyle w:val="markedcontent"/>
          <w:rFonts w:asciiTheme="majorBidi" w:hAnsiTheme="majorBidi" w:cstheme="majorBidi"/>
          <w:sz w:val="28"/>
          <w:szCs w:val="28"/>
        </w:rPr>
        <w:t>В МБОУ "</w:t>
      </w:r>
      <w:r w:rsidR="00C25091">
        <w:rPr>
          <w:rStyle w:val="markedcontent"/>
          <w:rFonts w:asciiTheme="majorBidi" w:hAnsiTheme="majorBidi" w:cstheme="majorBidi"/>
          <w:sz w:val="28"/>
          <w:szCs w:val="28"/>
        </w:rPr>
        <w:t>Школа № 90</w:t>
      </w:r>
      <w:r w:rsidRPr="00CF4129">
        <w:rPr>
          <w:rStyle w:val="markedcontent"/>
          <w:rFonts w:asciiTheme="majorBidi" w:hAnsiTheme="majorBidi" w:cstheme="majorBidi"/>
          <w:sz w:val="28"/>
          <w:szCs w:val="28"/>
        </w:rPr>
        <w:t>"</w:t>
      </w:r>
      <w:r w:rsidRPr="00CF4129">
        <w:rPr>
          <w:rFonts w:asciiTheme="majorBidi" w:hAnsiTheme="majorBidi" w:cstheme="majorBidi"/>
          <w:sz w:val="28"/>
          <w:szCs w:val="28"/>
        </w:rPr>
        <w:t xml:space="preserve"> </w:t>
      </w:r>
      <w:r w:rsidRPr="00CF4129">
        <w:rPr>
          <w:rStyle w:val="markedcontent"/>
          <w:rFonts w:asciiTheme="majorBidi" w:hAnsiTheme="majorBidi" w:cstheme="majorBidi"/>
          <w:sz w:val="28"/>
          <w:szCs w:val="28"/>
        </w:rPr>
        <w:t xml:space="preserve">языком обучения является </w:t>
      </w:r>
      <w:r w:rsidRPr="00CF4129">
        <w:rPr>
          <w:rFonts w:asciiTheme="majorBidi" w:hAnsiTheme="majorBidi" w:cstheme="majorBidi"/>
          <w:sz w:val="28"/>
          <w:szCs w:val="28"/>
        </w:rPr>
        <w:t>русский язык.</w:t>
      </w:r>
    </w:p>
    <w:p w:rsidR="00884F3A" w:rsidRDefault="00946729" w:rsidP="00884F3A">
      <w:pPr>
        <w:spacing w:line="360" w:lineRule="auto"/>
        <w:ind w:left="-5" w:right="19" w:firstLine="713"/>
        <w:jc w:val="both"/>
        <w:rPr>
          <w:sz w:val="28"/>
          <w:szCs w:val="28"/>
        </w:rPr>
      </w:pPr>
      <w:r w:rsidRPr="00884F3A">
        <w:rPr>
          <w:sz w:val="28"/>
          <w:szCs w:val="28"/>
        </w:rPr>
        <w:t>В 2023-2024 учебном году 5-дневная рабочая неделя реализуется во всех классах. Начало учебного года – 1 сентября 2023г., последний учебный день 2023-2024 учебного года для учащихся всех классов - 25 мая 2024 г.</w:t>
      </w:r>
    </w:p>
    <w:p w:rsidR="00884F3A" w:rsidRDefault="00946729" w:rsidP="00884F3A">
      <w:pPr>
        <w:spacing w:line="360" w:lineRule="auto"/>
        <w:ind w:left="-5" w:right="19" w:firstLine="713"/>
        <w:jc w:val="both"/>
        <w:rPr>
          <w:sz w:val="28"/>
          <w:szCs w:val="28"/>
        </w:rPr>
      </w:pPr>
      <w:r w:rsidRPr="00884F3A">
        <w:rPr>
          <w:sz w:val="28"/>
          <w:szCs w:val="28"/>
        </w:rPr>
        <w:t>Продолжительность каникул в течение учебного года составляет не менее 27 календарных дней: осенние каникулы 9 календарных дней - с 29.10 по 06.11.2023 г.; зимние каникулы: 9 календарных дней – с 31.12.2023 г. по 08.01.2024 г.; весенние каникулы: 9 календарных дней – с 23.03.2024г. по 31.03.2024 г., дополнительные каникулы для учащихся 1-х классов 9 календарных дней – с 12.02.2024 г. по 18</w:t>
      </w:r>
      <w:r w:rsidR="00D84470">
        <w:rPr>
          <w:sz w:val="28"/>
          <w:szCs w:val="28"/>
        </w:rPr>
        <w:t>.02.2024</w:t>
      </w:r>
      <w:r w:rsidR="00884F3A">
        <w:rPr>
          <w:sz w:val="28"/>
          <w:szCs w:val="28"/>
        </w:rPr>
        <w:t>г.</w:t>
      </w:r>
    </w:p>
    <w:p w:rsidR="00AA50AF" w:rsidRPr="00AA50AF" w:rsidRDefault="00AA50AF" w:rsidP="00AA50AF">
      <w:pPr>
        <w:spacing w:line="360" w:lineRule="auto"/>
        <w:ind w:firstLine="567"/>
        <w:jc w:val="both"/>
        <w:rPr>
          <w:rStyle w:val="markedcontent"/>
          <w:rFonts w:asciiTheme="majorBidi" w:hAnsiTheme="majorBidi" w:cstheme="majorBidi"/>
          <w:sz w:val="28"/>
          <w:szCs w:val="28"/>
        </w:rPr>
      </w:pPr>
      <w:r w:rsidRPr="00AA50AF">
        <w:rPr>
          <w:rStyle w:val="markedcontent"/>
          <w:rFonts w:asciiTheme="majorBidi" w:hAnsiTheme="majorBidi" w:cstheme="majorBidi"/>
          <w:sz w:val="28"/>
          <w:szCs w:val="28"/>
        </w:rPr>
        <w:t>Продолжительность учебного года в 5-9 классах составляет 34 учебные недели. Учебные занятия для учащихся 5-9 классов проводятся по 5-ти дневной учебной неделе.</w:t>
      </w:r>
    </w:p>
    <w:p w:rsidR="00884F3A" w:rsidRDefault="00946729" w:rsidP="00AA50AF">
      <w:pPr>
        <w:spacing w:line="360" w:lineRule="auto"/>
        <w:ind w:left="-5" w:right="19" w:firstLine="713"/>
        <w:jc w:val="both"/>
        <w:rPr>
          <w:sz w:val="28"/>
          <w:szCs w:val="28"/>
        </w:rPr>
      </w:pPr>
      <w:r w:rsidRPr="00884F3A">
        <w:rPr>
          <w:sz w:val="28"/>
          <w:szCs w:val="28"/>
        </w:rPr>
        <w:t>В связи с проведением капитального ремонта образовательный процесс в 2023-2024 учебном году будет осуществляться на базе</w:t>
      </w:r>
      <w:r w:rsidR="00884F3A">
        <w:rPr>
          <w:sz w:val="28"/>
          <w:szCs w:val="28"/>
        </w:rPr>
        <w:t xml:space="preserve"> МАОУ «Школа №22» (8-е классы, 2 смена), </w:t>
      </w:r>
      <w:r w:rsidR="00884F3A" w:rsidRPr="00884F3A">
        <w:rPr>
          <w:sz w:val="28"/>
          <w:szCs w:val="28"/>
        </w:rPr>
        <w:t>МБОУ «Школа №26»</w:t>
      </w:r>
      <w:r w:rsidR="00884F3A">
        <w:rPr>
          <w:sz w:val="28"/>
          <w:szCs w:val="28"/>
        </w:rPr>
        <w:t xml:space="preserve"> (9-е классы, 1 смена).</w:t>
      </w:r>
    </w:p>
    <w:p w:rsidR="00AA50AF" w:rsidRPr="00AA50AF" w:rsidRDefault="00AA50AF" w:rsidP="00AA50AF">
      <w:pPr>
        <w:spacing w:line="360" w:lineRule="auto"/>
        <w:ind w:firstLine="567"/>
        <w:jc w:val="both"/>
        <w:rPr>
          <w:rStyle w:val="markedcontent"/>
          <w:rFonts w:asciiTheme="majorBidi" w:hAnsiTheme="majorBidi" w:cstheme="majorBidi"/>
          <w:sz w:val="28"/>
          <w:szCs w:val="28"/>
        </w:rPr>
      </w:pPr>
      <w:r w:rsidRPr="00AA50AF">
        <w:rPr>
          <w:rStyle w:val="markedcontent"/>
          <w:rFonts w:asciiTheme="majorBidi" w:hAnsiTheme="majorBidi" w:cstheme="majorBidi"/>
          <w:sz w:val="28"/>
          <w:szCs w:val="28"/>
        </w:rPr>
        <w:t xml:space="preserve">Максимальный объем аудиторной нагрузки обучающихся в 8-9 классах в неделю составляет </w:t>
      </w:r>
      <w:r w:rsidR="00D90CD8">
        <w:rPr>
          <w:rStyle w:val="markedcontent"/>
          <w:rFonts w:asciiTheme="majorBidi" w:hAnsiTheme="majorBidi" w:cstheme="majorBidi"/>
          <w:sz w:val="28"/>
          <w:szCs w:val="28"/>
        </w:rPr>
        <w:t>– 33</w:t>
      </w:r>
      <w:r w:rsidRPr="00AA50AF">
        <w:rPr>
          <w:rStyle w:val="markedcontent"/>
          <w:rFonts w:asciiTheme="majorBidi" w:hAnsiTheme="majorBidi" w:cstheme="majorBidi"/>
          <w:sz w:val="28"/>
          <w:szCs w:val="28"/>
        </w:rPr>
        <w:t xml:space="preserve"> часа.</w:t>
      </w:r>
    </w:p>
    <w:p w:rsidR="00AA50AF" w:rsidRDefault="00AA50AF" w:rsidP="00AA50AF">
      <w:pPr>
        <w:spacing w:line="360" w:lineRule="auto"/>
        <w:ind w:firstLine="567"/>
        <w:rPr>
          <w:rStyle w:val="markedcontent"/>
          <w:rFonts w:asciiTheme="majorBidi" w:hAnsiTheme="majorBidi" w:cstheme="majorBidi"/>
          <w:sz w:val="28"/>
          <w:szCs w:val="28"/>
        </w:rPr>
      </w:pPr>
      <w:r w:rsidRPr="00AA50AF">
        <w:rPr>
          <w:rStyle w:val="markedcontent"/>
          <w:rFonts w:asciiTheme="majorBidi" w:hAnsiTheme="majorBidi" w:cstheme="majorBidi"/>
          <w:sz w:val="28"/>
          <w:szCs w:val="28"/>
        </w:rPr>
        <w:t>На уровне основного общего образования для учащихся 8-9 классов часы из части учебного плана, формируемой участниками образовательных отношений, распределены следующим образом:</w:t>
      </w:r>
    </w:p>
    <w:tbl>
      <w:tblPr>
        <w:tblStyle w:val="af6"/>
        <w:tblW w:w="0" w:type="auto"/>
        <w:tblLook w:val="04A0" w:firstRow="1" w:lastRow="0" w:firstColumn="1" w:lastColumn="0" w:noHBand="0" w:noVBand="1"/>
      </w:tblPr>
      <w:tblGrid>
        <w:gridCol w:w="3281"/>
        <w:gridCol w:w="3315"/>
        <w:gridCol w:w="3309"/>
      </w:tblGrid>
      <w:tr w:rsidR="00AA50AF" w:rsidTr="00926AC5">
        <w:tc>
          <w:tcPr>
            <w:tcW w:w="3294" w:type="dxa"/>
          </w:tcPr>
          <w:p w:rsidR="00AA50AF" w:rsidRPr="00566281" w:rsidRDefault="00AA50AF" w:rsidP="00926AC5">
            <w:pPr>
              <w:spacing w:line="276" w:lineRule="auto"/>
              <w:jc w:val="center"/>
              <w:rPr>
                <w:b/>
                <w:sz w:val="26"/>
                <w:szCs w:val="26"/>
              </w:rPr>
            </w:pPr>
            <w:r w:rsidRPr="00566281">
              <w:rPr>
                <w:b/>
                <w:sz w:val="26"/>
                <w:szCs w:val="26"/>
              </w:rPr>
              <w:t>Класс</w:t>
            </w:r>
          </w:p>
        </w:tc>
        <w:tc>
          <w:tcPr>
            <w:tcW w:w="3323" w:type="dxa"/>
          </w:tcPr>
          <w:p w:rsidR="00AA50AF" w:rsidRPr="00566281" w:rsidRDefault="00AA50AF" w:rsidP="00926AC5">
            <w:pPr>
              <w:spacing w:line="276" w:lineRule="auto"/>
              <w:jc w:val="center"/>
              <w:rPr>
                <w:b/>
                <w:sz w:val="26"/>
                <w:szCs w:val="26"/>
              </w:rPr>
            </w:pPr>
            <w:r w:rsidRPr="00566281">
              <w:rPr>
                <w:b/>
                <w:sz w:val="26"/>
                <w:szCs w:val="26"/>
              </w:rPr>
              <w:t>Количество часов вариативной части</w:t>
            </w:r>
          </w:p>
        </w:tc>
        <w:tc>
          <w:tcPr>
            <w:tcW w:w="3318" w:type="dxa"/>
          </w:tcPr>
          <w:p w:rsidR="00AA50AF" w:rsidRPr="00566281" w:rsidRDefault="00AA50AF" w:rsidP="00926AC5">
            <w:pPr>
              <w:spacing w:line="276" w:lineRule="auto"/>
              <w:jc w:val="center"/>
              <w:rPr>
                <w:b/>
                <w:sz w:val="26"/>
                <w:szCs w:val="26"/>
              </w:rPr>
            </w:pPr>
            <w:r w:rsidRPr="00566281">
              <w:rPr>
                <w:b/>
                <w:sz w:val="26"/>
                <w:szCs w:val="26"/>
              </w:rPr>
              <w:t>На какие предметы определены</w:t>
            </w:r>
          </w:p>
        </w:tc>
      </w:tr>
      <w:tr w:rsidR="00AA50AF" w:rsidTr="00926AC5">
        <w:tc>
          <w:tcPr>
            <w:tcW w:w="3294" w:type="dxa"/>
          </w:tcPr>
          <w:p w:rsidR="00AA50AF" w:rsidRPr="00566281" w:rsidRDefault="00AA50AF" w:rsidP="00926AC5">
            <w:pPr>
              <w:spacing w:line="360" w:lineRule="auto"/>
              <w:jc w:val="center"/>
              <w:rPr>
                <w:sz w:val="26"/>
                <w:szCs w:val="26"/>
              </w:rPr>
            </w:pPr>
            <w:r>
              <w:rPr>
                <w:sz w:val="26"/>
                <w:szCs w:val="26"/>
              </w:rPr>
              <w:t>8</w:t>
            </w:r>
          </w:p>
        </w:tc>
        <w:tc>
          <w:tcPr>
            <w:tcW w:w="3323" w:type="dxa"/>
          </w:tcPr>
          <w:p w:rsidR="00AA50AF" w:rsidRPr="00566281" w:rsidRDefault="00FA13D9" w:rsidP="00926AC5">
            <w:pPr>
              <w:spacing w:line="360" w:lineRule="auto"/>
              <w:jc w:val="center"/>
              <w:rPr>
                <w:sz w:val="26"/>
                <w:szCs w:val="26"/>
              </w:rPr>
            </w:pPr>
            <w:r>
              <w:rPr>
                <w:sz w:val="26"/>
                <w:szCs w:val="26"/>
              </w:rPr>
              <w:t>2</w:t>
            </w:r>
          </w:p>
        </w:tc>
        <w:tc>
          <w:tcPr>
            <w:tcW w:w="3318" w:type="dxa"/>
          </w:tcPr>
          <w:p w:rsidR="00D90CD8" w:rsidRDefault="00FA13D9" w:rsidP="00926AC5">
            <w:pPr>
              <w:spacing w:line="276" w:lineRule="auto"/>
              <w:jc w:val="center"/>
              <w:rPr>
                <w:sz w:val="26"/>
                <w:szCs w:val="26"/>
              </w:rPr>
            </w:pPr>
            <w:r>
              <w:rPr>
                <w:sz w:val="26"/>
                <w:szCs w:val="26"/>
              </w:rPr>
              <w:t>Р</w:t>
            </w:r>
            <w:r w:rsidR="00D90CD8">
              <w:rPr>
                <w:sz w:val="26"/>
                <w:szCs w:val="26"/>
              </w:rPr>
              <w:t>усский язык</w:t>
            </w:r>
          </w:p>
          <w:p w:rsidR="00AA50AF" w:rsidRPr="00566281" w:rsidRDefault="00D90CD8" w:rsidP="00926AC5">
            <w:pPr>
              <w:spacing w:line="276" w:lineRule="auto"/>
              <w:jc w:val="center"/>
              <w:rPr>
                <w:sz w:val="26"/>
                <w:szCs w:val="26"/>
              </w:rPr>
            </w:pPr>
            <w:r>
              <w:rPr>
                <w:sz w:val="26"/>
                <w:szCs w:val="26"/>
              </w:rPr>
              <w:t>Л</w:t>
            </w:r>
            <w:r w:rsidR="00FA13D9">
              <w:rPr>
                <w:sz w:val="26"/>
                <w:szCs w:val="26"/>
              </w:rPr>
              <w:t>итература</w:t>
            </w:r>
          </w:p>
        </w:tc>
      </w:tr>
      <w:tr w:rsidR="00AA50AF" w:rsidTr="00926AC5">
        <w:tc>
          <w:tcPr>
            <w:tcW w:w="3294" w:type="dxa"/>
          </w:tcPr>
          <w:p w:rsidR="00AA50AF" w:rsidRPr="00566281" w:rsidRDefault="00AA50AF" w:rsidP="00926AC5">
            <w:pPr>
              <w:spacing w:line="360" w:lineRule="auto"/>
              <w:jc w:val="center"/>
              <w:rPr>
                <w:sz w:val="26"/>
                <w:szCs w:val="26"/>
              </w:rPr>
            </w:pPr>
            <w:r>
              <w:rPr>
                <w:sz w:val="26"/>
                <w:szCs w:val="26"/>
              </w:rPr>
              <w:t>9</w:t>
            </w:r>
          </w:p>
        </w:tc>
        <w:tc>
          <w:tcPr>
            <w:tcW w:w="3323" w:type="dxa"/>
          </w:tcPr>
          <w:p w:rsidR="00AA50AF" w:rsidRPr="00566281" w:rsidRDefault="00FA13D9" w:rsidP="00926AC5">
            <w:pPr>
              <w:spacing w:line="360" w:lineRule="auto"/>
              <w:jc w:val="center"/>
              <w:rPr>
                <w:sz w:val="26"/>
                <w:szCs w:val="26"/>
              </w:rPr>
            </w:pPr>
            <w:r>
              <w:rPr>
                <w:sz w:val="26"/>
                <w:szCs w:val="26"/>
              </w:rPr>
              <w:t>0,5</w:t>
            </w:r>
          </w:p>
        </w:tc>
        <w:tc>
          <w:tcPr>
            <w:tcW w:w="3318" w:type="dxa"/>
          </w:tcPr>
          <w:p w:rsidR="00AA50AF" w:rsidRPr="00566281" w:rsidRDefault="00AA50AF" w:rsidP="00926AC5">
            <w:pPr>
              <w:spacing w:line="360" w:lineRule="auto"/>
              <w:jc w:val="center"/>
              <w:rPr>
                <w:sz w:val="26"/>
                <w:szCs w:val="26"/>
              </w:rPr>
            </w:pPr>
            <w:r>
              <w:rPr>
                <w:sz w:val="26"/>
                <w:szCs w:val="26"/>
              </w:rPr>
              <w:t>История</w:t>
            </w:r>
          </w:p>
        </w:tc>
      </w:tr>
    </w:tbl>
    <w:p w:rsidR="00CF4129" w:rsidRPr="00CF4129" w:rsidRDefault="00CF4129" w:rsidP="00CF4129">
      <w:pPr>
        <w:spacing w:line="360" w:lineRule="auto"/>
        <w:ind w:firstLine="567"/>
        <w:jc w:val="both"/>
        <w:rPr>
          <w:rStyle w:val="markedcontent"/>
          <w:rFonts w:asciiTheme="majorBidi" w:hAnsiTheme="majorBidi" w:cstheme="majorBidi"/>
          <w:sz w:val="28"/>
          <w:szCs w:val="28"/>
        </w:rPr>
      </w:pPr>
      <w:r w:rsidRPr="00CF4129">
        <w:rPr>
          <w:rStyle w:val="markedcontent"/>
          <w:rFonts w:asciiTheme="majorBidi" w:hAnsiTheme="majorBidi" w:cstheme="majorBidi"/>
          <w:sz w:val="28"/>
          <w:szCs w:val="28"/>
        </w:rPr>
        <w:t>При изучении предметов английский язык, технология, информатика осуществляется деление учащихся на подгруппы.</w:t>
      </w:r>
    </w:p>
    <w:p w:rsidR="002617FA" w:rsidRPr="00D0518C" w:rsidRDefault="002617FA" w:rsidP="00FA13D9">
      <w:pPr>
        <w:jc w:val="center"/>
        <w:rPr>
          <w:b/>
          <w:sz w:val="24"/>
          <w:szCs w:val="24"/>
        </w:rPr>
      </w:pPr>
      <w:r>
        <w:rPr>
          <w:rStyle w:val="markedcontent"/>
          <w:rFonts w:asciiTheme="majorBidi" w:hAnsiTheme="majorBidi" w:cstheme="majorBidi"/>
          <w:sz w:val="28"/>
          <w:szCs w:val="28"/>
        </w:rPr>
        <w:br w:type="page"/>
      </w:r>
      <w:r w:rsidRPr="00D0518C">
        <w:rPr>
          <w:b/>
          <w:sz w:val="24"/>
          <w:szCs w:val="24"/>
        </w:rPr>
        <w:lastRenderedPageBreak/>
        <w:t>УЧЕБНЫЙ ПЛАН</w:t>
      </w:r>
    </w:p>
    <w:p w:rsidR="002617FA" w:rsidRPr="00D0518C" w:rsidRDefault="002617FA" w:rsidP="002617FA">
      <w:pPr>
        <w:jc w:val="center"/>
        <w:rPr>
          <w:sz w:val="24"/>
          <w:szCs w:val="24"/>
        </w:rPr>
      </w:pPr>
      <w:r>
        <w:rPr>
          <w:sz w:val="24"/>
          <w:szCs w:val="24"/>
        </w:rPr>
        <w:t>на 2023-2024</w:t>
      </w:r>
      <w:r w:rsidRPr="00D0518C">
        <w:rPr>
          <w:sz w:val="24"/>
          <w:szCs w:val="24"/>
        </w:rPr>
        <w:t xml:space="preserve"> учебный год</w:t>
      </w:r>
    </w:p>
    <w:p w:rsidR="002617FA" w:rsidRPr="00D0518C" w:rsidRDefault="002617FA" w:rsidP="002617FA">
      <w:pPr>
        <w:jc w:val="center"/>
        <w:rPr>
          <w:b/>
          <w:sz w:val="24"/>
          <w:szCs w:val="24"/>
        </w:rPr>
      </w:pPr>
      <w:r>
        <w:rPr>
          <w:b/>
          <w:sz w:val="24"/>
          <w:szCs w:val="24"/>
        </w:rPr>
        <w:t>ФОП ООО</w:t>
      </w:r>
    </w:p>
    <w:p w:rsidR="002617FA" w:rsidRDefault="002617FA" w:rsidP="002617FA">
      <w:pPr>
        <w:jc w:val="center"/>
        <w:rPr>
          <w:b/>
          <w:sz w:val="24"/>
          <w:szCs w:val="24"/>
        </w:rPr>
      </w:pPr>
      <w:r>
        <w:rPr>
          <w:b/>
          <w:sz w:val="24"/>
          <w:szCs w:val="24"/>
        </w:rPr>
        <w:t>8</w:t>
      </w:r>
      <w:r w:rsidRPr="00D0518C">
        <w:rPr>
          <w:b/>
          <w:sz w:val="24"/>
          <w:szCs w:val="24"/>
        </w:rPr>
        <w:t xml:space="preserve"> класс</w:t>
      </w: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2"/>
        <w:gridCol w:w="2551"/>
        <w:gridCol w:w="2120"/>
        <w:gridCol w:w="2588"/>
      </w:tblGrid>
      <w:tr w:rsidR="002617FA" w:rsidRPr="003403C0" w:rsidTr="00926AC5">
        <w:trPr>
          <w:trHeight w:val="738"/>
          <w:jc w:val="center"/>
        </w:trPr>
        <w:tc>
          <w:tcPr>
            <w:tcW w:w="1992" w:type="dxa"/>
            <w:vMerge w:val="restart"/>
          </w:tcPr>
          <w:p w:rsidR="002617FA" w:rsidRPr="003403C0" w:rsidRDefault="002617FA" w:rsidP="00926AC5">
            <w:pPr>
              <w:tabs>
                <w:tab w:val="left" w:pos="4500"/>
                <w:tab w:val="left" w:pos="9180"/>
                <w:tab w:val="left" w:pos="9360"/>
              </w:tabs>
              <w:jc w:val="center"/>
              <w:rPr>
                <w:bCs/>
                <w:sz w:val="24"/>
                <w:szCs w:val="24"/>
              </w:rPr>
            </w:pPr>
            <w:r w:rsidRPr="003403C0">
              <w:rPr>
                <w:bCs/>
                <w:sz w:val="24"/>
                <w:szCs w:val="24"/>
              </w:rPr>
              <w:t>Предметные области</w:t>
            </w:r>
          </w:p>
        </w:tc>
        <w:tc>
          <w:tcPr>
            <w:tcW w:w="2551" w:type="dxa"/>
          </w:tcPr>
          <w:p w:rsidR="002617FA" w:rsidRPr="003403C0" w:rsidRDefault="002617FA" w:rsidP="00926AC5">
            <w:pPr>
              <w:tabs>
                <w:tab w:val="left" w:pos="4500"/>
                <w:tab w:val="left" w:pos="9180"/>
                <w:tab w:val="left" w:pos="9360"/>
              </w:tabs>
              <w:jc w:val="center"/>
              <w:rPr>
                <w:sz w:val="24"/>
                <w:szCs w:val="24"/>
              </w:rPr>
            </w:pPr>
            <w:r w:rsidRPr="003403C0">
              <w:rPr>
                <w:bCs/>
                <w:sz w:val="24"/>
                <w:szCs w:val="24"/>
              </w:rPr>
              <w:t>Учебные предметы</w:t>
            </w:r>
          </w:p>
        </w:tc>
        <w:tc>
          <w:tcPr>
            <w:tcW w:w="2120" w:type="dxa"/>
          </w:tcPr>
          <w:p w:rsidR="002617FA" w:rsidRPr="003403C0" w:rsidRDefault="002617FA" w:rsidP="00926AC5">
            <w:pPr>
              <w:tabs>
                <w:tab w:val="left" w:pos="4500"/>
                <w:tab w:val="left" w:pos="9180"/>
                <w:tab w:val="left" w:pos="9360"/>
              </w:tabs>
              <w:jc w:val="center"/>
              <w:rPr>
                <w:bCs/>
                <w:sz w:val="24"/>
                <w:szCs w:val="24"/>
              </w:rPr>
            </w:pPr>
            <w:r w:rsidRPr="003403C0">
              <w:rPr>
                <w:bCs/>
                <w:sz w:val="24"/>
                <w:szCs w:val="24"/>
              </w:rPr>
              <w:t>Количество часов в неделю</w:t>
            </w:r>
          </w:p>
        </w:tc>
        <w:tc>
          <w:tcPr>
            <w:tcW w:w="2588" w:type="dxa"/>
            <w:vMerge w:val="restart"/>
          </w:tcPr>
          <w:p w:rsidR="002617FA" w:rsidRPr="003403C0" w:rsidRDefault="002617FA" w:rsidP="00926AC5">
            <w:pPr>
              <w:tabs>
                <w:tab w:val="left" w:pos="4500"/>
                <w:tab w:val="left" w:pos="9180"/>
                <w:tab w:val="left" w:pos="9360"/>
              </w:tabs>
              <w:jc w:val="center"/>
              <w:rPr>
                <w:bCs/>
                <w:sz w:val="24"/>
                <w:szCs w:val="24"/>
              </w:rPr>
            </w:pPr>
            <w:r w:rsidRPr="003403C0">
              <w:rPr>
                <w:bCs/>
                <w:sz w:val="24"/>
                <w:szCs w:val="24"/>
              </w:rPr>
              <w:t>Часть, формируемая участниками образовательных отношений</w:t>
            </w:r>
          </w:p>
        </w:tc>
      </w:tr>
      <w:tr w:rsidR="002617FA" w:rsidRPr="003403C0" w:rsidTr="00926AC5">
        <w:trPr>
          <w:trHeight w:val="266"/>
          <w:jc w:val="center"/>
        </w:trPr>
        <w:tc>
          <w:tcPr>
            <w:tcW w:w="1992" w:type="dxa"/>
            <w:vMerge/>
          </w:tcPr>
          <w:p w:rsidR="002617FA" w:rsidRPr="003403C0" w:rsidRDefault="002617FA" w:rsidP="00926AC5">
            <w:pPr>
              <w:tabs>
                <w:tab w:val="left" w:pos="4500"/>
                <w:tab w:val="left" w:pos="9180"/>
                <w:tab w:val="left" w:pos="9360"/>
              </w:tabs>
              <w:jc w:val="center"/>
              <w:rPr>
                <w:b/>
                <w:sz w:val="24"/>
                <w:szCs w:val="24"/>
              </w:rPr>
            </w:pPr>
          </w:p>
        </w:tc>
        <w:tc>
          <w:tcPr>
            <w:tcW w:w="4671" w:type="dxa"/>
            <w:gridSpan w:val="2"/>
          </w:tcPr>
          <w:p w:rsidR="002617FA" w:rsidRPr="003403C0" w:rsidRDefault="002617FA" w:rsidP="00926AC5">
            <w:pPr>
              <w:tabs>
                <w:tab w:val="left" w:pos="4500"/>
                <w:tab w:val="left" w:pos="9180"/>
                <w:tab w:val="left" w:pos="9360"/>
              </w:tabs>
              <w:jc w:val="center"/>
              <w:rPr>
                <w:bCs/>
                <w:sz w:val="24"/>
                <w:szCs w:val="24"/>
              </w:rPr>
            </w:pPr>
            <w:r w:rsidRPr="003403C0">
              <w:rPr>
                <w:bCs/>
                <w:sz w:val="24"/>
                <w:szCs w:val="24"/>
              </w:rPr>
              <w:t>Обязательная часть</w:t>
            </w:r>
          </w:p>
        </w:tc>
        <w:tc>
          <w:tcPr>
            <w:tcW w:w="2588" w:type="dxa"/>
            <w:vMerge/>
          </w:tcPr>
          <w:p w:rsidR="002617FA" w:rsidRPr="003403C0" w:rsidRDefault="002617FA" w:rsidP="00926AC5">
            <w:pPr>
              <w:tabs>
                <w:tab w:val="left" w:pos="4500"/>
                <w:tab w:val="left" w:pos="9180"/>
                <w:tab w:val="left" w:pos="9360"/>
              </w:tabs>
              <w:jc w:val="center"/>
              <w:rPr>
                <w:bCs/>
                <w:sz w:val="24"/>
                <w:szCs w:val="24"/>
              </w:rPr>
            </w:pPr>
          </w:p>
        </w:tc>
      </w:tr>
      <w:tr w:rsidR="002617FA" w:rsidRPr="003403C0" w:rsidTr="00926AC5">
        <w:trPr>
          <w:trHeight w:val="452"/>
          <w:jc w:val="center"/>
        </w:trPr>
        <w:tc>
          <w:tcPr>
            <w:tcW w:w="1992" w:type="dxa"/>
            <w:vMerge w:val="restart"/>
            <w:vAlign w:val="center"/>
          </w:tcPr>
          <w:p w:rsidR="002617FA" w:rsidRPr="003403C0" w:rsidRDefault="002617FA" w:rsidP="00926AC5">
            <w:pPr>
              <w:tabs>
                <w:tab w:val="left" w:pos="4500"/>
                <w:tab w:val="left" w:pos="9180"/>
                <w:tab w:val="left" w:pos="9360"/>
              </w:tabs>
              <w:jc w:val="center"/>
              <w:rPr>
                <w:bCs/>
                <w:sz w:val="24"/>
                <w:szCs w:val="24"/>
              </w:rPr>
            </w:pPr>
            <w:r w:rsidRPr="003403C0">
              <w:rPr>
                <w:bCs/>
                <w:sz w:val="24"/>
                <w:szCs w:val="24"/>
              </w:rPr>
              <w:t>Русский язык и литература</w:t>
            </w:r>
          </w:p>
        </w:tc>
        <w:tc>
          <w:tcPr>
            <w:tcW w:w="2551" w:type="dxa"/>
            <w:vAlign w:val="center"/>
          </w:tcPr>
          <w:p w:rsidR="002617FA" w:rsidRPr="003403C0" w:rsidRDefault="002617FA" w:rsidP="00926AC5">
            <w:pPr>
              <w:tabs>
                <w:tab w:val="left" w:pos="4500"/>
                <w:tab w:val="left" w:pos="9180"/>
                <w:tab w:val="left" w:pos="9360"/>
              </w:tabs>
              <w:rPr>
                <w:bCs/>
                <w:sz w:val="24"/>
                <w:szCs w:val="24"/>
              </w:rPr>
            </w:pPr>
            <w:r w:rsidRPr="003403C0">
              <w:rPr>
                <w:bCs/>
                <w:sz w:val="24"/>
                <w:szCs w:val="24"/>
              </w:rPr>
              <w:t>Русский язык</w:t>
            </w:r>
          </w:p>
        </w:tc>
        <w:tc>
          <w:tcPr>
            <w:tcW w:w="2120" w:type="dxa"/>
            <w:vAlign w:val="center"/>
          </w:tcPr>
          <w:p w:rsidR="002617FA" w:rsidRPr="003403C0" w:rsidRDefault="002617FA" w:rsidP="00926AC5">
            <w:pPr>
              <w:tabs>
                <w:tab w:val="left" w:pos="4500"/>
                <w:tab w:val="left" w:pos="9180"/>
                <w:tab w:val="left" w:pos="9360"/>
              </w:tabs>
              <w:ind w:right="-71"/>
              <w:rPr>
                <w:bCs/>
                <w:sz w:val="24"/>
                <w:szCs w:val="24"/>
              </w:rPr>
            </w:pPr>
            <w:r>
              <w:rPr>
                <w:bCs/>
                <w:sz w:val="24"/>
                <w:szCs w:val="24"/>
              </w:rPr>
              <w:t xml:space="preserve">               3</w:t>
            </w:r>
          </w:p>
        </w:tc>
        <w:tc>
          <w:tcPr>
            <w:tcW w:w="2588" w:type="dxa"/>
          </w:tcPr>
          <w:p w:rsidR="002617FA" w:rsidRPr="003403C0" w:rsidRDefault="002617FA" w:rsidP="00E77441">
            <w:pPr>
              <w:tabs>
                <w:tab w:val="left" w:pos="4500"/>
                <w:tab w:val="left" w:pos="9180"/>
                <w:tab w:val="left" w:pos="9360"/>
              </w:tabs>
              <w:ind w:left="360"/>
              <w:jc w:val="center"/>
              <w:rPr>
                <w:bCs/>
                <w:sz w:val="24"/>
                <w:szCs w:val="24"/>
              </w:rPr>
            </w:pPr>
            <w:r>
              <w:rPr>
                <w:bCs/>
                <w:sz w:val="24"/>
                <w:szCs w:val="24"/>
              </w:rPr>
              <w:t>1</w:t>
            </w:r>
          </w:p>
        </w:tc>
      </w:tr>
      <w:tr w:rsidR="002617FA" w:rsidRPr="003403C0" w:rsidTr="00926AC5">
        <w:trPr>
          <w:trHeight w:val="364"/>
          <w:jc w:val="center"/>
        </w:trPr>
        <w:tc>
          <w:tcPr>
            <w:tcW w:w="1992" w:type="dxa"/>
            <w:vMerge/>
            <w:vAlign w:val="center"/>
          </w:tcPr>
          <w:p w:rsidR="002617FA" w:rsidRPr="003403C0" w:rsidRDefault="002617FA" w:rsidP="00926AC5">
            <w:pPr>
              <w:tabs>
                <w:tab w:val="left" w:pos="4500"/>
                <w:tab w:val="left" w:pos="9180"/>
                <w:tab w:val="left" w:pos="9360"/>
              </w:tabs>
              <w:rPr>
                <w:bCs/>
                <w:sz w:val="24"/>
                <w:szCs w:val="24"/>
              </w:rPr>
            </w:pPr>
          </w:p>
        </w:tc>
        <w:tc>
          <w:tcPr>
            <w:tcW w:w="2551" w:type="dxa"/>
            <w:vAlign w:val="center"/>
          </w:tcPr>
          <w:p w:rsidR="002617FA" w:rsidRPr="003403C0" w:rsidRDefault="002617FA" w:rsidP="00926AC5">
            <w:pPr>
              <w:tabs>
                <w:tab w:val="left" w:pos="4500"/>
                <w:tab w:val="left" w:pos="9180"/>
                <w:tab w:val="left" w:pos="9360"/>
              </w:tabs>
              <w:rPr>
                <w:bCs/>
                <w:sz w:val="24"/>
                <w:szCs w:val="24"/>
              </w:rPr>
            </w:pPr>
            <w:r w:rsidRPr="003403C0">
              <w:rPr>
                <w:bCs/>
                <w:sz w:val="24"/>
                <w:szCs w:val="24"/>
              </w:rPr>
              <w:t>Литература</w:t>
            </w:r>
          </w:p>
        </w:tc>
        <w:tc>
          <w:tcPr>
            <w:tcW w:w="2120" w:type="dxa"/>
            <w:vAlign w:val="center"/>
          </w:tcPr>
          <w:p w:rsidR="002617FA" w:rsidRPr="003403C0" w:rsidRDefault="002617FA" w:rsidP="00926AC5">
            <w:pPr>
              <w:tabs>
                <w:tab w:val="left" w:pos="4500"/>
                <w:tab w:val="left" w:pos="9180"/>
                <w:tab w:val="left" w:pos="9360"/>
              </w:tabs>
              <w:jc w:val="center"/>
              <w:rPr>
                <w:bCs/>
                <w:sz w:val="24"/>
                <w:szCs w:val="24"/>
              </w:rPr>
            </w:pPr>
            <w:r w:rsidRPr="003403C0">
              <w:rPr>
                <w:bCs/>
                <w:sz w:val="24"/>
                <w:szCs w:val="24"/>
              </w:rPr>
              <w:t>2</w:t>
            </w:r>
          </w:p>
        </w:tc>
        <w:tc>
          <w:tcPr>
            <w:tcW w:w="2588" w:type="dxa"/>
          </w:tcPr>
          <w:p w:rsidR="002617FA" w:rsidRPr="003403C0" w:rsidRDefault="00FA13D9" w:rsidP="00E77441">
            <w:pPr>
              <w:tabs>
                <w:tab w:val="left" w:pos="4500"/>
                <w:tab w:val="left" w:pos="9180"/>
                <w:tab w:val="left" w:pos="9360"/>
              </w:tabs>
              <w:jc w:val="center"/>
              <w:rPr>
                <w:bCs/>
                <w:sz w:val="24"/>
                <w:szCs w:val="24"/>
              </w:rPr>
            </w:pPr>
            <w:r>
              <w:rPr>
                <w:bCs/>
                <w:sz w:val="24"/>
                <w:szCs w:val="24"/>
              </w:rPr>
              <w:t>1</w:t>
            </w:r>
          </w:p>
        </w:tc>
      </w:tr>
      <w:tr w:rsidR="002617FA" w:rsidRPr="003403C0" w:rsidTr="00926AC5">
        <w:trPr>
          <w:trHeight w:val="680"/>
          <w:jc w:val="center"/>
        </w:trPr>
        <w:tc>
          <w:tcPr>
            <w:tcW w:w="1992" w:type="dxa"/>
            <w:vAlign w:val="bottom"/>
          </w:tcPr>
          <w:p w:rsidR="002617FA" w:rsidRPr="003403C0" w:rsidRDefault="002617FA" w:rsidP="00926AC5">
            <w:pPr>
              <w:tabs>
                <w:tab w:val="left" w:pos="4500"/>
                <w:tab w:val="left" w:pos="9180"/>
                <w:tab w:val="left" w:pos="9360"/>
              </w:tabs>
              <w:jc w:val="center"/>
              <w:rPr>
                <w:bCs/>
                <w:sz w:val="24"/>
                <w:szCs w:val="24"/>
              </w:rPr>
            </w:pPr>
            <w:r w:rsidRPr="003403C0">
              <w:rPr>
                <w:bCs/>
                <w:sz w:val="24"/>
                <w:szCs w:val="24"/>
              </w:rPr>
              <w:t>Иностранные    языки</w:t>
            </w:r>
          </w:p>
        </w:tc>
        <w:tc>
          <w:tcPr>
            <w:tcW w:w="2551" w:type="dxa"/>
          </w:tcPr>
          <w:p w:rsidR="002617FA" w:rsidRPr="003403C0" w:rsidRDefault="002617FA" w:rsidP="00926AC5">
            <w:pPr>
              <w:tabs>
                <w:tab w:val="left" w:pos="4500"/>
                <w:tab w:val="left" w:pos="9180"/>
                <w:tab w:val="left" w:pos="9360"/>
              </w:tabs>
              <w:rPr>
                <w:bCs/>
                <w:sz w:val="24"/>
                <w:szCs w:val="24"/>
              </w:rPr>
            </w:pPr>
            <w:r w:rsidRPr="003403C0">
              <w:rPr>
                <w:bCs/>
                <w:sz w:val="24"/>
                <w:szCs w:val="24"/>
              </w:rPr>
              <w:t>Английский язык</w:t>
            </w:r>
          </w:p>
        </w:tc>
        <w:tc>
          <w:tcPr>
            <w:tcW w:w="2120" w:type="dxa"/>
          </w:tcPr>
          <w:p w:rsidR="002617FA" w:rsidRPr="003403C0" w:rsidRDefault="002617FA" w:rsidP="00926AC5">
            <w:pPr>
              <w:tabs>
                <w:tab w:val="left" w:pos="4500"/>
                <w:tab w:val="left" w:pos="9180"/>
                <w:tab w:val="left" w:pos="9360"/>
              </w:tabs>
              <w:jc w:val="center"/>
              <w:rPr>
                <w:bCs/>
                <w:sz w:val="24"/>
                <w:szCs w:val="24"/>
              </w:rPr>
            </w:pPr>
            <w:r w:rsidRPr="003403C0">
              <w:rPr>
                <w:bCs/>
                <w:sz w:val="24"/>
                <w:szCs w:val="24"/>
              </w:rPr>
              <w:t>3</w:t>
            </w:r>
          </w:p>
        </w:tc>
        <w:tc>
          <w:tcPr>
            <w:tcW w:w="2588" w:type="dxa"/>
          </w:tcPr>
          <w:p w:rsidR="002617FA" w:rsidRPr="003403C0" w:rsidRDefault="002617FA" w:rsidP="00926AC5">
            <w:pPr>
              <w:tabs>
                <w:tab w:val="left" w:pos="4500"/>
                <w:tab w:val="left" w:pos="9180"/>
                <w:tab w:val="left" w:pos="9360"/>
              </w:tabs>
              <w:jc w:val="center"/>
              <w:rPr>
                <w:bCs/>
                <w:sz w:val="24"/>
                <w:szCs w:val="24"/>
              </w:rPr>
            </w:pPr>
          </w:p>
        </w:tc>
      </w:tr>
      <w:tr w:rsidR="002617FA" w:rsidRPr="003403C0" w:rsidTr="00926AC5">
        <w:trPr>
          <w:trHeight w:val="416"/>
          <w:jc w:val="center"/>
        </w:trPr>
        <w:tc>
          <w:tcPr>
            <w:tcW w:w="1992" w:type="dxa"/>
            <w:vMerge w:val="restart"/>
          </w:tcPr>
          <w:p w:rsidR="002617FA" w:rsidRPr="003403C0" w:rsidRDefault="002617FA" w:rsidP="00926AC5">
            <w:pPr>
              <w:tabs>
                <w:tab w:val="left" w:pos="4500"/>
                <w:tab w:val="left" w:pos="9180"/>
                <w:tab w:val="left" w:pos="9360"/>
              </w:tabs>
              <w:jc w:val="center"/>
              <w:rPr>
                <w:bCs/>
                <w:sz w:val="24"/>
                <w:szCs w:val="24"/>
              </w:rPr>
            </w:pPr>
            <w:r w:rsidRPr="003403C0">
              <w:rPr>
                <w:bCs/>
                <w:sz w:val="24"/>
                <w:szCs w:val="24"/>
              </w:rPr>
              <w:t>Математика и информатика</w:t>
            </w:r>
          </w:p>
        </w:tc>
        <w:tc>
          <w:tcPr>
            <w:tcW w:w="2551" w:type="dxa"/>
            <w:vAlign w:val="bottom"/>
          </w:tcPr>
          <w:p w:rsidR="002617FA" w:rsidRPr="003403C0" w:rsidRDefault="002617FA" w:rsidP="00926AC5">
            <w:pPr>
              <w:tabs>
                <w:tab w:val="left" w:pos="4500"/>
                <w:tab w:val="left" w:pos="9180"/>
                <w:tab w:val="left" w:pos="9360"/>
              </w:tabs>
              <w:rPr>
                <w:bCs/>
                <w:sz w:val="24"/>
                <w:szCs w:val="24"/>
              </w:rPr>
            </w:pPr>
            <w:r w:rsidRPr="003403C0">
              <w:rPr>
                <w:bCs/>
                <w:sz w:val="24"/>
                <w:szCs w:val="24"/>
              </w:rPr>
              <w:t>Алгебра</w:t>
            </w:r>
          </w:p>
        </w:tc>
        <w:tc>
          <w:tcPr>
            <w:tcW w:w="2120" w:type="dxa"/>
          </w:tcPr>
          <w:p w:rsidR="002617FA" w:rsidRPr="003403C0" w:rsidRDefault="002617FA" w:rsidP="00926AC5">
            <w:pPr>
              <w:tabs>
                <w:tab w:val="left" w:pos="4500"/>
                <w:tab w:val="left" w:pos="9180"/>
                <w:tab w:val="left" w:pos="9360"/>
              </w:tabs>
              <w:jc w:val="center"/>
              <w:rPr>
                <w:bCs/>
                <w:sz w:val="24"/>
                <w:szCs w:val="24"/>
              </w:rPr>
            </w:pPr>
            <w:r w:rsidRPr="003403C0">
              <w:rPr>
                <w:bCs/>
                <w:sz w:val="24"/>
                <w:szCs w:val="24"/>
              </w:rPr>
              <w:t>3</w:t>
            </w:r>
          </w:p>
        </w:tc>
        <w:tc>
          <w:tcPr>
            <w:tcW w:w="2588" w:type="dxa"/>
          </w:tcPr>
          <w:p w:rsidR="002617FA" w:rsidRPr="003403C0" w:rsidRDefault="002617FA" w:rsidP="00926AC5">
            <w:pPr>
              <w:tabs>
                <w:tab w:val="left" w:pos="4500"/>
                <w:tab w:val="left" w:pos="9180"/>
                <w:tab w:val="left" w:pos="9360"/>
              </w:tabs>
              <w:jc w:val="center"/>
              <w:rPr>
                <w:bCs/>
                <w:sz w:val="24"/>
                <w:szCs w:val="24"/>
              </w:rPr>
            </w:pPr>
          </w:p>
        </w:tc>
      </w:tr>
      <w:tr w:rsidR="002617FA" w:rsidRPr="003403C0" w:rsidTr="00926AC5">
        <w:trPr>
          <w:trHeight w:val="416"/>
          <w:jc w:val="center"/>
        </w:trPr>
        <w:tc>
          <w:tcPr>
            <w:tcW w:w="1992" w:type="dxa"/>
            <w:vMerge/>
          </w:tcPr>
          <w:p w:rsidR="002617FA" w:rsidRPr="003403C0" w:rsidRDefault="002617FA" w:rsidP="00926AC5">
            <w:pPr>
              <w:tabs>
                <w:tab w:val="left" w:pos="4500"/>
                <w:tab w:val="left" w:pos="9180"/>
                <w:tab w:val="left" w:pos="9360"/>
              </w:tabs>
              <w:jc w:val="center"/>
              <w:rPr>
                <w:bCs/>
                <w:sz w:val="24"/>
                <w:szCs w:val="24"/>
              </w:rPr>
            </w:pPr>
          </w:p>
        </w:tc>
        <w:tc>
          <w:tcPr>
            <w:tcW w:w="2551" w:type="dxa"/>
            <w:vAlign w:val="bottom"/>
          </w:tcPr>
          <w:p w:rsidR="002617FA" w:rsidRPr="003403C0" w:rsidRDefault="002617FA" w:rsidP="00926AC5">
            <w:pPr>
              <w:tabs>
                <w:tab w:val="left" w:pos="4500"/>
                <w:tab w:val="left" w:pos="9180"/>
                <w:tab w:val="left" w:pos="9360"/>
              </w:tabs>
              <w:rPr>
                <w:bCs/>
                <w:sz w:val="24"/>
                <w:szCs w:val="24"/>
              </w:rPr>
            </w:pPr>
            <w:r w:rsidRPr="003403C0">
              <w:rPr>
                <w:bCs/>
                <w:sz w:val="24"/>
                <w:szCs w:val="24"/>
              </w:rPr>
              <w:t>Геометрия</w:t>
            </w:r>
          </w:p>
        </w:tc>
        <w:tc>
          <w:tcPr>
            <w:tcW w:w="2120" w:type="dxa"/>
          </w:tcPr>
          <w:p w:rsidR="002617FA" w:rsidRPr="003403C0" w:rsidRDefault="002617FA" w:rsidP="00926AC5">
            <w:pPr>
              <w:tabs>
                <w:tab w:val="left" w:pos="4500"/>
                <w:tab w:val="left" w:pos="9180"/>
                <w:tab w:val="left" w:pos="9360"/>
              </w:tabs>
              <w:jc w:val="center"/>
              <w:rPr>
                <w:bCs/>
                <w:sz w:val="24"/>
                <w:szCs w:val="24"/>
              </w:rPr>
            </w:pPr>
            <w:r w:rsidRPr="003403C0">
              <w:rPr>
                <w:bCs/>
                <w:sz w:val="24"/>
                <w:szCs w:val="24"/>
              </w:rPr>
              <w:t>2</w:t>
            </w:r>
          </w:p>
        </w:tc>
        <w:tc>
          <w:tcPr>
            <w:tcW w:w="2588" w:type="dxa"/>
          </w:tcPr>
          <w:p w:rsidR="002617FA" w:rsidRPr="003403C0" w:rsidRDefault="002617FA" w:rsidP="00926AC5">
            <w:pPr>
              <w:tabs>
                <w:tab w:val="left" w:pos="4500"/>
                <w:tab w:val="left" w:pos="9180"/>
                <w:tab w:val="left" w:pos="9360"/>
              </w:tabs>
              <w:jc w:val="center"/>
              <w:rPr>
                <w:bCs/>
                <w:sz w:val="24"/>
                <w:szCs w:val="24"/>
              </w:rPr>
            </w:pPr>
          </w:p>
        </w:tc>
      </w:tr>
      <w:tr w:rsidR="002617FA" w:rsidRPr="003403C0" w:rsidTr="00926AC5">
        <w:trPr>
          <w:trHeight w:val="416"/>
          <w:jc w:val="center"/>
        </w:trPr>
        <w:tc>
          <w:tcPr>
            <w:tcW w:w="1992" w:type="dxa"/>
            <w:vMerge/>
          </w:tcPr>
          <w:p w:rsidR="002617FA" w:rsidRPr="003403C0" w:rsidRDefault="002617FA" w:rsidP="00926AC5">
            <w:pPr>
              <w:tabs>
                <w:tab w:val="left" w:pos="4500"/>
                <w:tab w:val="left" w:pos="9180"/>
                <w:tab w:val="left" w:pos="9360"/>
              </w:tabs>
              <w:jc w:val="center"/>
              <w:rPr>
                <w:bCs/>
                <w:sz w:val="24"/>
                <w:szCs w:val="24"/>
              </w:rPr>
            </w:pPr>
          </w:p>
        </w:tc>
        <w:tc>
          <w:tcPr>
            <w:tcW w:w="2551" w:type="dxa"/>
            <w:vAlign w:val="bottom"/>
          </w:tcPr>
          <w:p w:rsidR="002617FA" w:rsidRPr="003403C0" w:rsidRDefault="002617FA" w:rsidP="00926AC5">
            <w:pPr>
              <w:tabs>
                <w:tab w:val="left" w:pos="4500"/>
                <w:tab w:val="left" w:pos="9180"/>
                <w:tab w:val="left" w:pos="9360"/>
              </w:tabs>
              <w:rPr>
                <w:bCs/>
                <w:sz w:val="24"/>
                <w:szCs w:val="24"/>
              </w:rPr>
            </w:pPr>
            <w:r>
              <w:rPr>
                <w:bCs/>
                <w:sz w:val="24"/>
                <w:szCs w:val="24"/>
              </w:rPr>
              <w:t>Вероятность и статистика</w:t>
            </w:r>
          </w:p>
        </w:tc>
        <w:tc>
          <w:tcPr>
            <w:tcW w:w="2120" w:type="dxa"/>
          </w:tcPr>
          <w:p w:rsidR="002617FA" w:rsidRPr="003403C0" w:rsidRDefault="00FA13D9" w:rsidP="00926AC5">
            <w:pPr>
              <w:tabs>
                <w:tab w:val="left" w:pos="4500"/>
                <w:tab w:val="left" w:pos="9180"/>
                <w:tab w:val="left" w:pos="9360"/>
              </w:tabs>
              <w:jc w:val="center"/>
              <w:rPr>
                <w:bCs/>
                <w:sz w:val="24"/>
                <w:szCs w:val="24"/>
              </w:rPr>
            </w:pPr>
            <w:r>
              <w:rPr>
                <w:bCs/>
                <w:sz w:val="24"/>
                <w:szCs w:val="24"/>
              </w:rPr>
              <w:t>1</w:t>
            </w:r>
          </w:p>
        </w:tc>
        <w:tc>
          <w:tcPr>
            <w:tcW w:w="2588" w:type="dxa"/>
          </w:tcPr>
          <w:p w:rsidR="002617FA" w:rsidRPr="003403C0" w:rsidRDefault="002617FA" w:rsidP="00926AC5">
            <w:pPr>
              <w:tabs>
                <w:tab w:val="left" w:pos="4500"/>
                <w:tab w:val="left" w:pos="9180"/>
                <w:tab w:val="left" w:pos="9360"/>
              </w:tabs>
              <w:jc w:val="center"/>
              <w:rPr>
                <w:bCs/>
                <w:sz w:val="24"/>
                <w:szCs w:val="24"/>
              </w:rPr>
            </w:pPr>
          </w:p>
        </w:tc>
      </w:tr>
      <w:tr w:rsidR="002617FA" w:rsidRPr="003403C0" w:rsidTr="00926AC5">
        <w:trPr>
          <w:trHeight w:val="414"/>
          <w:jc w:val="center"/>
        </w:trPr>
        <w:tc>
          <w:tcPr>
            <w:tcW w:w="1992" w:type="dxa"/>
            <w:vMerge/>
            <w:vAlign w:val="bottom"/>
          </w:tcPr>
          <w:p w:rsidR="002617FA" w:rsidRPr="003403C0" w:rsidRDefault="002617FA" w:rsidP="00926AC5">
            <w:pPr>
              <w:tabs>
                <w:tab w:val="left" w:pos="4500"/>
                <w:tab w:val="left" w:pos="9180"/>
                <w:tab w:val="left" w:pos="9360"/>
              </w:tabs>
              <w:rPr>
                <w:bCs/>
                <w:sz w:val="24"/>
                <w:szCs w:val="24"/>
              </w:rPr>
            </w:pPr>
          </w:p>
        </w:tc>
        <w:tc>
          <w:tcPr>
            <w:tcW w:w="2551" w:type="dxa"/>
            <w:vAlign w:val="bottom"/>
          </w:tcPr>
          <w:p w:rsidR="002617FA" w:rsidRPr="003403C0" w:rsidRDefault="002617FA" w:rsidP="00926AC5">
            <w:pPr>
              <w:tabs>
                <w:tab w:val="left" w:pos="4500"/>
                <w:tab w:val="left" w:pos="9180"/>
                <w:tab w:val="left" w:pos="9360"/>
              </w:tabs>
              <w:rPr>
                <w:bCs/>
                <w:sz w:val="24"/>
                <w:szCs w:val="24"/>
              </w:rPr>
            </w:pPr>
            <w:r w:rsidRPr="003403C0">
              <w:rPr>
                <w:bCs/>
                <w:sz w:val="24"/>
                <w:szCs w:val="24"/>
              </w:rPr>
              <w:t>Информатика</w:t>
            </w:r>
          </w:p>
        </w:tc>
        <w:tc>
          <w:tcPr>
            <w:tcW w:w="2120" w:type="dxa"/>
            <w:vAlign w:val="center"/>
          </w:tcPr>
          <w:p w:rsidR="002617FA" w:rsidRPr="003403C0" w:rsidRDefault="002617FA" w:rsidP="00926AC5">
            <w:pPr>
              <w:tabs>
                <w:tab w:val="left" w:pos="4500"/>
                <w:tab w:val="left" w:pos="9180"/>
                <w:tab w:val="left" w:pos="9360"/>
              </w:tabs>
              <w:jc w:val="center"/>
              <w:rPr>
                <w:bCs/>
                <w:sz w:val="24"/>
                <w:szCs w:val="24"/>
              </w:rPr>
            </w:pPr>
            <w:r w:rsidRPr="003403C0">
              <w:rPr>
                <w:bCs/>
                <w:sz w:val="24"/>
                <w:szCs w:val="24"/>
              </w:rPr>
              <w:t>1</w:t>
            </w:r>
          </w:p>
        </w:tc>
        <w:tc>
          <w:tcPr>
            <w:tcW w:w="2588" w:type="dxa"/>
          </w:tcPr>
          <w:p w:rsidR="002617FA" w:rsidRPr="003403C0" w:rsidRDefault="002617FA" w:rsidP="00926AC5">
            <w:pPr>
              <w:tabs>
                <w:tab w:val="left" w:pos="4500"/>
                <w:tab w:val="left" w:pos="9180"/>
                <w:tab w:val="left" w:pos="9360"/>
              </w:tabs>
              <w:jc w:val="center"/>
              <w:rPr>
                <w:bCs/>
                <w:sz w:val="24"/>
                <w:szCs w:val="24"/>
              </w:rPr>
            </w:pPr>
          </w:p>
        </w:tc>
      </w:tr>
      <w:tr w:rsidR="002617FA" w:rsidRPr="003403C0" w:rsidTr="00926AC5">
        <w:trPr>
          <w:trHeight w:val="375"/>
          <w:jc w:val="center"/>
        </w:trPr>
        <w:tc>
          <w:tcPr>
            <w:tcW w:w="1992" w:type="dxa"/>
            <w:vMerge w:val="restart"/>
          </w:tcPr>
          <w:p w:rsidR="002617FA" w:rsidRPr="003403C0" w:rsidRDefault="002617FA" w:rsidP="00926AC5">
            <w:pPr>
              <w:tabs>
                <w:tab w:val="left" w:pos="4500"/>
                <w:tab w:val="left" w:pos="9180"/>
                <w:tab w:val="left" w:pos="9360"/>
              </w:tabs>
              <w:jc w:val="center"/>
              <w:rPr>
                <w:bCs/>
                <w:sz w:val="24"/>
                <w:szCs w:val="24"/>
              </w:rPr>
            </w:pPr>
            <w:r w:rsidRPr="003403C0">
              <w:rPr>
                <w:bCs/>
                <w:sz w:val="24"/>
                <w:szCs w:val="24"/>
              </w:rPr>
              <w:t>Общественно-научные предметы</w:t>
            </w:r>
          </w:p>
        </w:tc>
        <w:tc>
          <w:tcPr>
            <w:tcW w:w="2551" w:type="dxa"/>
            <w:vAlign w:val="bottom"/>
          </w:tcPr>
          <w:p w:rsidR="002617FA" w:rsidRPr="003403C0" w:rsidRDefault="00E77441" w:rsidP="00926AC5">
            <w:pPr>
              <w:tabs>
                <w:tab w:val="left" w:pos="4500"/>
                <w:tab w:val="left" w:pos="9180"/>
                <w:tab w:val="left" w:pos="9360"/>
              </w:tabs>
              <w:rPr>
                <w:bCs/>
                <w:sz w:val="24"/>
                <w:szCs w:val="24"/>
              </w:rPr>
            </w:pPr>
            <w:r>
              <w:rPr>
                <w:bCs/>
                <w:sz w:val="24"/>
                <w:szCs w:val="24"/>
              </w:rPr>
              <w:t>История</w:t>
            </w:r>
          </w:p>
        </w:tc>
        <w:tc>
          <w:tcPr>
            <w:tcW w:w="2120" w:type="dxa"/>
            <w:vAlign w:val="center"/>
          </w:tcPr>
          <w:p w:rsidR="002617FA" w:rsidRPr="003403C0" w:rsidRDefault="002617FA" w:rsidP="00926AC5">
            <w:pPr>
              <w:tabs>
                <w:tab w:val="left" w:pos="4500"/>
                <w:tab w:val="left" w:pos="9180"/>
                <w:tab w:val="left" w:pos="9360"/>
              </w:tabs>
              <w:jc w:val="center"/>
              <w:rPr>
                <w:bCs/>
                <w:sz w:val="24"/>
                <w:szCs w:val="24"/>
              </w:rPr>
            </w:pPr>
            <w:r w:rsidRPr="003403C0">
              <w:rPr>
                <w:bCs/>
                <w:sz w:val="24"/>
                <w:szCs w:val="24"/>
              </w:rPr>
              <w:t>2</w:t>
            </w:r>
          </w:p>
        </w:tc>
        <w:tc>
          <w:tcPr>
            <w:tcW w:w="2588" w:type="dxa"/>
          </w:tcPr>
          <w:p w:rsidR="002617FA" w:rsidRPr="003403C0" w:rsidRDefault="002617FA" w:rsidP="00926AC5">
            <w:pPr>
              <w:tabs>
                <w:tab w:val="left" w:pos="4500"/>
                <w:tab w:val="left" w:pos="9180"/>
                <w:tab w:val="left" w:pos="9360"/>
              </w:tabs>
              <w:jc w:val="center"/>
              <w:rPr>
                <w:bCs/>
                <w:sz w:val="24"/>
                <w:szCs w:val="24"/>
              </w:rPr>
            </w:pPr>
          </w:p>
        </w:tc>
      </w:tr>
      <w:tr w:rsidR="002617FA" w:rsidRPr="003403C0" w:rsidTr="00926AC5">
        <w:trPr>
          <w:trHeight w:val="375"/>
          <w:jc w:val="center"/>
        </w:trPr>
        <w:tc>
          <w:tcPr>
            <w:tcW w:w="1992" w:type="dxa"/>
            <w:vMerge/>
          </w:tcPr>
          <w:p w:rsidR="002617FA" w:rsidRPr="003403C0" w:rsidRDefault="002617FA" w:rsidP="00926AC5">
            <w:pPr>
              <w:tabs>
                <w:tab w:val="left" w:pos="4500"/>
                <w:tab w:val="left" w:pos="9180"/>
                <w:tab w:val="left" w:pos="9360"/>
              </w:tabs>
              <w:jc w:val="center"/>
              <w:rPr>
                <w:bCs/>
                <w:sz w:val="24"/>
                <w:szCs w:val="24"/>
              </w:rPr>
            </w:pPr>
          </w:p>
        </w:tc>
        <w:tc>
          <w:tcPr>
            <w:tcW w:w="2551" w:type="dxa"/>
            <w:vAlign w:val="bottom"/>
          </w:tcPr>
          <w:p w:rsidR="002617FA" w:rsidRPr="003403C0" w:rsidRDefault="002617FA" w:rsidP="00926AC5">
            <w:pPr>
              <w:tabs>
                <w:tab w:val="left" w:pos="4500"/>
                <w:tab w:val="left" w:pos="9180"/>
                <w:tab w:val="left" w:pos="9360"/>
              </w:tabs>
              <w:rPr>
                <w:bCs/>
                <w:sz w:val="24"/>
                <w:szCs w:val="24"/>
              </w:rPr>
            </w:pPr>
            <w:r w:rsidRPr="003403C0">
              <w:rPr>
                <w:bCs/>
                <w:sz w:val="24"/>
                <w:szCs w:val="24"/>
              </w:rPr>
              <w:t>Обществознание</w:t>
            </w:r>
          </w:p>
        </w:tc>
        <w:tc>
          <w:tcPr>
            <w:tcW w:w="2120" w:type="dxa"/>
            <w:vAlign w:val="center"/>
          </w:tcPr>
          <w:p w:rsidR="002617FA" w:rsidRPr="003403C0" w:rsidRDefault="002617FA" w:rsidP="00926AC5">
            <w:pPr>
              <w:tabs>
                <w:tab w:val="left" w:pos="4500"/>
                <w:tab w:val="left" w:pos="9180"/>
                <w:tab w:val="left" w:pos="9360"/>
              </w:tabs>
              <w:jc w:val="center"/>
              <w:rPr>
                <w:bCs/>
                <w:sz w:val="24"/>
                <w:szCs w:val="24"/>
              </w:rPr>
            </w:pPr>
            <w:r w:rsidRPr="003403C0">
              <w:rPr>
                <w:bCs/>
                <w:sz w:val="24"/>
                <w:szCs w:val="24"/>
              </w:rPr>
              <w:t>1</w:t>
            </w:r>
          </w:p>
        </w:tc>
        <w:tc>
          <w:tcPr>
            <w:tcW w:w="2588" w:type="dxa"/>
          </w:tcPr>
          <w:p w:rsidR="002617FA" w:rsidRPr="003403C0" w:rsidRDefault="002617FA" w:rsidP="00926AC5">
            <w:pPr>
              <w:tabs>
                <w:tab w:val="left" w:pos="4500"/>
                <w:tab w:val="left" w:pos="9180"/>
                <w:tab w:val="left" w:pos="9360"/>
              </w:tabs>
              <w:jc w:val="center"/>
              <w:rPr>
                <w:bCs/>
                <w:sz w:val="24"/>
                <w:szCs w:val="24"/>
              </w:rPr>
            </w:pPr>
          </w:p>
        </w:tc>
      </w:tr>
      <w:tr w:rsidR="002617FA" w:rsidRPr="003403C0" w:rsidTr="00926AC5">
        <w:trPr>
          <w:trHeight w:val="424"/>
          <w:jc w:val="center"/>
        </w:trPr>
        <w:tc>
          <w:tcPr>
            <w:tcW w:w="1992" w:type="dxa"/>
            <w:vMerge/>
            <w:vAlign w:val="bottom"/>
          </w:tcPr>
          <w:p w:rsidR="002617FA" w:rsidRPr="003403C0" w:rsidRDefault="002617FA" w:rsidP="00926AC5">
            <w:pPr>
              <w:tabs>
                <w:tab w:val="left" w:pos="4500"/>
                <w:tab w:val="left" w:pos="9180"/>
                <w:tab w:val="left" w:pos="9360"/>
              </w:tabs>
              <w:rPr>
                <w:bCs/>
                <w:sz w:val="24"/>
                <w:szCs w:val="24"/>
              </w:rPr>
            </w:pPr>
          </w:p>
        </w:tc>
        <w:tc>
          <w:tcPr>
            <w:tcW w:w="2551" w:type="dxa"/>
          </w:tcPr>
          <w:p w:rsidR="002617FA" w:rsidRPr="003403C0" w:rsidRDefault="002617FA" w:rsidP="00926AC5">
            <w:pPr>
              <w:tabs>
                <w:tab w:val="left" w:pos="4500"/>
                <w:tab w:val="left" w:pos="9180"/>
                <w:tab w:val="left" w:pos="9360"/>
              </w:tabs>
              <w:rPr>
                <w:bCs/>
                <w:sz w:val="24"/>
                <w:szCs w:val="24"/>
              </w:rPr>
            </w:pPr>
            <w:r w:rsidRPr="003403C0">
              <w:rPr>
                <w:bCs/>
                <w:sz w:val="24"/>
                <w:szCs w:val="24"/>
              </w:rPr>
              <w:t>География</w:t>
            </w:r>
          </w:p>
        </w:tc>
        <w:tc>
          <w:tcPr>
            <w:tcW w:w="2120" w:type="dxa"/>
          </w:tcPr>
          <w:p w:rsidR="002617FA" w:rsidRPr="003403C0" w:rsidRDefault="002617FA" w:rsidP="00926AC5">
            <w:pPr>
              <w:tabs>
                <w:tab w:val="left" w:pos="4500"/>
                <w:tab w:val="left" w:pos="9180"/>
                <w:tab w:val="left" w:pos="9360"/>
              </w:tabs>
              <w:jc w:val="center"/>
              <w:rPr>
                <w:bCs/>
                <w:sz w:val="24"/>
                <w:szCs w:val="24"/>
              </w:rPr>
            </w:pPr>
            <w:r w:rsidRPr="003403C0">
              <w:rPr>
                <w:bCs/>
                <w:sz w:val="24"/>
                <w:szCs w:val="24"/>
              </w:rPr>
              <w:t>2</w:t>
            </w:r>
          </w:p>
        </w:tc>
        <w:tc>
          <w:tcPr>
            <w:tcW w:w="2588" w:type="dxa"/>
          </w:tcPr>
          <w:p w:rsidR="002617FA" w:rsidRPr="003403C0" w:rsidRDefault="002617FA" w:rsidP="00926AC5">
            <w:pPr>
              <w:tabs>
                <w:tab w:val="left" w:pos="4500"/>
                <w:tab w:val="left" w:pos="9180"/>
                <w:tab w:val="left" w:pos="9360"/>
              </w:tabs>
              <w:jc w:val="center"/>
              <w:rPr>
                <w:bCs/>
                <w:sz w:val="24"/>
                <w:szCs w:val="24"/>
              </w:rPr>
            </w:pPr>
          </w:p>
        </w:tc>
      </w:tr>
      <w:tr w:rsidR="002617FA" w:rsidRPr="003403C0" w:rsidTr="00926AC5">
        <w:trPr>
          <w:trHeight w:val="345"/>
          <w:jc w:val="center"/>
        </w:trPr>
        <w:tc>
          <w:tcPr>
            <w:tcW w:w="1992" w:type="dxa"/>
            <w:vMerge w:val="restart"/>
            <w:vAlign w:val="center"/>
          </w:tcPr>
          <w:p w:rsidR="002617FA" w:rsidRPr="003403C0" w:rsidRDefault="002617FA" w:rsidP="00926AC5">
            <w:pPr>
              <w:tabs>
                <w:tab w:val="left" w:pos="4500"/>
                <w:tab w:val="left" w:pos="9180"/>
                <w:tab w:val="left" w:pos="9360"/>
              </w:tabs>
              <w:jc w:val="center"/>
              <w:rPr>
                <w:bCs/>
                <w:sz w:val="24"/>
                <w:szCs w:val="24"/>
              </w:rPr>
            </w:pPr>
            <w:r w:rsidRPr="003403C0">
              <w:rPr>
                <w:bCs/>
                <w:sz w:val="24"/>
                <w:szCs w:val="24"/>
              </w:rPr>
              <w:t>Естественно-</w:t>
            </w:r>
          </w:p>
          <w:p w:rsidR="002617FA" w:rsidRPr="003403C0" w:rsidRDefault="002617FA" w:rsidP="00926AC5">
            <w:pPr>
              <w:tabs>
                <w:tab w:val="left" w:pos="4500"/>
                <w:tab w:val="left" w:pos="9180"/>
                <w:tab w:val="left" w:pos="9360"/>
              </w:tabs>
              <w:jc w:val="center"/>
              <w:rPr>
                <w:bCs/>
                <w:sz w:val="24"/>
                <w:szCs w:val="24"/>
              </w:rPr>
            </w:pPr>
            <w:r w:rsidRPr="003403C0">
              <w:rPr>
                <w:bCs/>
                <w:sz w:val="24"/>
                <w:szCs w:val="24"/>
              </w:rPr>
              <w:t>научные предметы</w:t>
            </w:r>
          </w:p>
        </w:tc>
        <w:tc>
          <w:tcPr>
            <w:tcW w:w="2551" w:type="dxa"/>
            <w:vAlign w:val="center"/>
          </w:tcPr>
          <w:p w:rsidR="002617FA" w:rsidRPr="003403C0" w:rsidRDefault="002617FA" w:rsidP="00926AC5">
            <w:pPr>
              <w:tabs>
                <w:tab w:val="left" w:pos="4500"/>
                <w:tab w:val="left" w:pos="9180"/>
                <w:tab w:val="left" w:pos="9360"/>
              </w:tabs>
              <w:rPr>
                <w:bCs/>
                <w:sz w:val="24"/>
                <w:szCs w:val="24"/>
              </w:rPr>
            </w:pPr>
            <w:r w:rsidRPr="003403C0">
              <w:rPr>
                <w:bCs/>
                <w:sz w:val="24"/>
                <w:szCs w:val="24"/>
              </w:rPr>
              <w:t>Физика</w:t>
            </w:r>
          </w:p>
        </w:tc>
        <w:tc>
          <w:tcPr>
            <w:tcW w:w="2120" w:type="dxa"/>
            <w:vAlign w:val="center"/>
          </w:tcPr>
          <w:p w:rsidR="002617FA" w:rsidRPr="003403C0" w:rsidRDefault="002617FA" w:rsidP="00926AC5">
            <w:pPr>
              <w:tabs>
                <w:tab w:val="left" w:pos="4500"/>
                <w:tab w:val="left" w:pos="9180"/>
                <w:tab w:val="left" w:pos="9360"/>
              </w:tabs>
              <w:jc w:val="center"/>
              <w:rPr>
                <w:bCs/>
                <w:sz w:val="24"/>
                <w:szCs w:val="24"/>
              </w:rPr>
            </w:pPr>
            <w:r w:rsidRPr="003403C0">
              <w:rPr>
                <w:bCs/>
                <w:sz w:val="24"/>
                <w:szCs w:val="24"/>
              </w:rPr>
              <w:t>2</w:t>
            </w:r>
          </w:p>
        </w:tc>
        <w:tc>
          <w:tcPr>
            <w:tcW w:w="2588" w:type="dxa"/>
          </w:tcPr>
          <w:p w:rsidR="002617FA" w:rsidRPr="003403C0" w:rsidRDefault="002617FA" w:rsidP="00926AC5">
            <w:pPr>
              <w:tabs>
                <w:tab w:val="left" w:pos="4500"/>
                <w:tab w:val="left" w:pos="9180"/>
                <w:tab w:val="left" w:pos="9360"/>
              </w:tabs>
              <w:jc w:val="center"/>
              <w:rPr>
                <w:bCs/>
                <w:sz w:val="24"/>
                <w:szCs w:val="24"/>
              </w:rPr>
            </w:pPr>
          </w:p>
        </w:tc>
      </w:tr>
      <w:tr w:rsidR="002617FA" w:rsidRPr="003403C0" w:rsidTr="00926AC5">
        <w:trPr>
          <w:trHeight w:val="345"/>
          <w:jc w:val="center"/>
        </w:trPr>
        <w:tc>
          <w:tcPr>
            <w:tcW w:w="1992" w:type="dxa"/>
            <w:vMerge/>
            <w:vAlign w:val="bottom"/>
          </w:tcPr>
          <w:p w:rsidR="002617FA" w:rsidRPr="003403C0" w:rsidRDefault="002617FA" w:rsidP="00926AC5">
            <w:pPr>
              <w:tabs>
                <w:tab w:val="left" w:pos="4500"/>
                <w:tab w:val="left" w:pos="9180"/>
                <w:tab w:val="left" w:pos="9360"/>
              </w:tabs>
              <w:jc w:val="center"/>
              <w:rPr>
                <w:bCs/>
                <w:sz w:val="24"/>
                <w:szCs w:val="24"/>
              </w:rPr>
            </w:pPr>
          </w:p>
        </w:tc>
        <w:tc>
          <w:tcPr>
            <w:tcW w:w="2551" w:type="dxa"/>
            <w:vAlign w:val="center"/>
          </w:tcPr>
          <w:p w:rsidR="002617FA" w:rsidRPr="003403C0" w:rsidRDefault="002617FA" w:rsidP="00926AC5">
            <w:pPr>
              <w:tabs>
                <w:tab w:val="left" w:pos="4500"/>
                <w:tab w:val="left" w:pos="9180"/>
                <w:tab w:val="left" w:pos="9360"/>
              </w:tabs>
              <w:rPr>
                <w:bCs/>
                <w:sz w:val="24"/>
                <w:szCs w:val="24"/>
              </w:rPr>
            </w:pPr>
            <w:r w:rsidRPr="003403C0">
              <w:rPr>
                <w:bCs/>
                <w:sz w:val="24"/>
                <w:szCs w:val="24"/>
              </w:rPr>
              <w:t>Химия</w:t>
            </w:r>
          </w:p>
        </w:tc>
        <w:tc>
          <w:tcPr>
            <w:tcW w:w="2120" w:type="dxa"/>
            <w:vAlign w:val="center"/>
          </w:tcPr>
          <w:p w:rsidR="002617FA" w:rsidRPr="003403C0" w:rsidRDefault="002617FA" w:rsidP="00926AC5">
            <w:pPr>
              <w:tabs>
                <w:tab w:val="left" w:pos="4500"/>
                <w:tab w:val="left" w:pos="9180"/>
                <w:tab w:val="left" w:pos="9360"/>
              </w:tabs>
              <w:jc w:val="center"/>
              <w:rPr>
                <w:bCs/>
                <w:sz w:val="24"/>
                <w:szCs w:val="24"/>
              </w:rPr>
            </w:pPr>
            <w:r w:rsidRPr="003403C0">
              <w:rPr>
                <w:bCs/>
                <w:sz w:val="24"/>
                <w:szCs w:val="24"/>
              </w:rPr>
              <w:t>2</w:t>
            </w:r>
          </w:p>
        </w:tc>
        <w:tc>
          <w:tcPr>
            <w:tcW w:w="2588" w:type="dxa"/>
          </w:tcPr>
          <w:p w:rsidR="002617FA" w:rsidRPr="003403C0" w:rsidRDefault="002617FA" w:rsidP="00926AC5">
            <w:pPr>
              <w:tabs>
                <w:tab w:val="left" w:pos="4500"/>
                <w:tab w:val="left" w:pos="9180"/>
                <w:tab w:val="left" w:pos="9360"/>
              </w:tabs>
              <w:jc w:val="center"/>
              <w:rPr>
                <w:bCs/>
                <w:sz w:val="24"/>
                <w:szCs w:val="24"/>
              </w:rPr>
            </w:pPr>
          </w:p>
        </w:tc>
      </w:tr>
      <w:tr w:rsidR="002617FA" w:rsidRPr="003403C0" w:rsidTr="00926AC5">
        <w:trPr>
          <w:trHeight w:val="560"/>
          <w:jc w:val="center"/>
        </w:trPr>
        <w:tc>
          <w:tcPr>
            <w:tcW w:w="1992" w:type="dxa"/>
            <w:vMerge/>
            <w:vAlign w:val="bottom"/>
          </w:tcPr>
          <w:p w:rsidR="002617FA" w:rsidRPr="003403C0" w:rsidRDefault="002617FA" w:rsidP="00926AC5">
            <w:pPr>
              <w:tabs>
                <w:tab w:val="left" w:pos="4500"/>
                <w:tab w:val="left" w:pos="9180"/>
                <w:tab w:val="left" w:pos="9360"/>
              </w:tabs>
              <w:jc w:val="center"/>
              <w:rPr>
                <w:bCs/>
                <w:sz w:val="24"/>
                <w:szCs w:val="24"/>
              </w:rPr>
            </w:pPr>
          </w:p>
        </w:tc>
        <w:tc>
          <w:tcPr>
            <w:tcW w:w="2551" w:type="dxa"/>
            <w:vAlign w:val="center"/>
          </w:tcPr>
          <w:p w:rsidR="002617FA" w:rsidRPr="003403C0" w:rsidRDefault="002617FA" w:rsidP="00926AC5">
            <w:pPr>
              <w:tabs>
                <w:tab w:val="left" w:pos="4500"/>
                <w:tab w:val="left" w:pos="9180"/>
                <w:tab w:val="left" w:pos="9360"/>
              </w:tabs>
              <w:rPr>
                <w:bCs/>
                <w:sz w:val="24"/>
                <w:szCs w:val="24"/>
              </w:rPr>
            </w:pPr>
            <w:r w:rsidRPr="003403C0">
              <w:rPr>
                <w:bCs/>
                <w:sz w:val="24"/>
                <w:szCs w:val="24"/>
              </w:rPr>
              <w:t>Биология</w:t>
            </w:r>
          </w:p>
        </w:tc>
        <w:tc>
          <w:tcPr>
            <w:tcW w:w="2120" w:type="dxa"/>
            <w:vAlign w:val="center"/>
          </w:tcPr>
          <w:p w:rsidR="002617FA" w:rsidRPr="003403C0" w:rsidRDefault="002617FA" w:rsidP="00926AC5">
            <w:pPr>
              <w:tabs>
                <w:tab w:val="left" w:pos="4500"/>
                <w:tab w:val="left" w:pos="9180"/>
                <w:tab w:val="left" w:pos="9360"/>
              </w:tabs>
              <w:jc w:val="center"/>
              <w:rPr>
                <w:bCs/>
                <w:sz w:val="24"/>
                <w:szCs w:val="24"/>
              </w:rPr>
            </w:pPr>
            <w:r w:rsidRPr="003403C0">
              <w:rPr>
                <w:bCs/>
                <w:sz w:val="24"/>
                <w:szCs w:val="24"/>
              </w:rPr>
              <w:t>2</w:t>
            </w:r>
          </w:p>
        </w:tc>
        <w:tc>
          <w:tcPr>
            <w:tcW w:w="2588" w:type="dxa"/>
          </w:tcPr>
          <w:p w:rsidR="002617FA" w:rsidRPr="003403C0" w:rsidRDefault="002617FA" w:rsidP="00926AC5">
            <w:pPr>
              <w:tabs>
                <w:tab w:val="left" w:pos="4500"/>
                <w:tab w:val="left" w:pos="9180"/>
                <w:tab w:val="left" w:pos="9360"/>
              </w:tabs>
              <w:jc w:val="center"/>
              <w:rPr>
                <w:bCs/>
                <w:sz w:val="24"/>
                <w:szCs w:val="24"/>
              </w:rPr>
            </w:pPr>
          </w:p>
        </w:tc>
      </w:tr>
      <w:tr w:rsidR="002617FA" w:rsidRPr="003403C0" w:rsidTr="00926AC5">
        <w:trPr>
          <w:trHeight w:val="351"/>
          <w:jc w:val="center"/>
        </w:trPr>
        <w:tc>
          <w:tcPr>
            <w:tcW w:w="1992" w:type="dxa"/>
            <w:vAlign w:val="center"/>
          </w:tcPr>
          <w:p w:rsidR="002617FA" w:rsidRPr="003403C0" w:rsidRDefault="002617FA" w:rsidP="00926AC5">
            <w:pPr>
              <w:tabs>
                <w:tab w:val="left" w:pos="4500"/>
                <w:tab w:val="left" w:pos="9180"/>
                <w:tab w:val="left" w:pos="9360"/>
              </w:tabs>
              <w:jc w:val="center"/>
              <w:rPr>
                <w:bCs/>
                <w:sz w:val="24"/>
                <w:szCs w:val="24"/>
              </w:rPr>
            </w:pPr>
            <w:r w:rsidRPr="003403C0">
              <w:rPr>
                <w:bCs/>
                <w:sz w:val="24"/>
                <w:szCs w:val="24"/>
              </w:rPr>
              <w:t>Искусство</w:t>
            </w:r>
          </w:p>
        </w:tc>
        <w:tc>
          <w:tcPr>
            <w:tcW w:w="2551" w:type="dxa"/>
            <w:vAlign w:val="center"/>
          </w:tcPr>
          <w:p w:rsidR="002617FA" w:rsidRPr="003403C0" w:rsidRDefault="002617FA" w:rsidP="00926AC5">
            <w:pPr>
              <w:tabs>
                <w:tab w:val="left" w:pos="4500"/>
                <w:tab w:val="left" w:pos="9180"/>
                <w:tab w:val="left" w:pos="9360"/>
              </w:tabs>
              <w:rPr>
                <w:bCs/>
                <w:sz w:val="24"/>
                <w:szCs w:val="24"/>
              </w:rPr>
            </w:pPr>
            <w:r w:rsidRPr="003403C0">
              <w:rPr>
                <w:bCs/>
                <w:sz w:val="24"/>
                <w:szCs w:val="24"/>
              </w:rPr>
              <w:t>Музыка</w:t>
            </w:r>
          </w:p>
        </w:tc>
        <w:tc>
          <w:tcPr>
            <w:tcW w:w="2120" w:type="dxa"/>
            <w:vAlign w:val="center"/>
          </w:tcPr>
          <w:p w:rsidR="002617FA" w:rsidRPr="003403C0" w:rsidRDefault="002617FA" w:rsidP="00926AC5">
            <w:pPr>
              <w:tabs>
                <w:tab w:val="left" w:pos="4500"/>
                <w:tab w:val="left" w:pos="9180"/>
                <w:tab w:val="left" w:pos="9360"/>
              </w:tabs>
              <w:jc w:val="center"/>
              <w:rPr>
                <w:bCs/>
                <w:sz w:val="24"/>
                <w:szCs w:val="24"/>
              </w:rPr>
            </w:pPr>
            <w:r w:rsidRPr="003403C0">
              <w:rPr>
                <w:bCs/>
                <w:sz w:val="24"/>
                <w:szCs w:val="24"/>
              </w:rPr>
              <w:t>1</w:t>
            </w:r>
          </w:p>
        </w:tc>
        <w:tc>
          <w:tcPr>
            <w:tcW w:w="2588" w:type="dxa"/>
          </w:tcPr>
          <w:p w:rsidR="002617FA" w:rsidRPr="003403C0" w:rsidRDefault="002617FA" w:rsidP="00926AC5">
            <w:pPr>
              <w:tabs>
                <w:tab w:val="left" w:pos="4500"/>
                <w:tab w:val="left" w:pos="9180"/>
                <w:tab w:val="left" w:pos="9360"/>
              </w:tabs>
              <w:jc w:val="center"/>
              <w:rPr>
                <w:bCs/>
                <w:sz w:val="24"/>
                <w:szCs w:val="24"/>
              </w:rPr>
            </w:pPr>
          </w:p>
        </w:tc>
      </w:tr>
      <w:tr w:rsidR="002617FA" w:rsidRPr="003403C0" w:rsidTr="00926AC5">
        <w:trPr>
          <w:trHeight w:val="554"/>
          <w:jc w:val="center"/>
        </w:trPr>
        <w:tc>
          <w:tcPr>
            <w:tcW w:w="1992" w:type="dxa"/>
          </w:tcPr>
          <w:p w:rsidR="002617FA" w:rsidRPr="003403C0" w:rsidRDefault="002617FA" w:rsidP="00926AC5">
            <w:pPr>
              <w:tabs>
                <w:tab w:val="left" w:pos="4500"/>
                <w:tab w:val="left" w:pos="9180"/>
                <w:tab w:val="left" w:pos="9360"/>
              </w:tabs>
              <w:jc w:val="center"/>
              <w:rPr>
                <w:bCs/>
                <w:sz w:val="24"/>
                <w:szCs w:val="24"/>
              </w:rPr>
            </w:pPr>
            <w:r w:rsidRPr="003403C0">
              <w:rPr>
                <w:bCs/>
                <w:sz w:val="24"/>
                <w:szCs w:val="24"/>
              </w:rPr>
              <w:t>Технология</w:t>
            </w:r>
          </w:p>
        </w:tc>
        <w:tc>
          <w:tcPr>
            <w:tcW w:w="2551" w:type="dxa"/>
          </w:tcPr>
          <w:p w:rsidR="002617FA" w:rsidRPr="003403C0" w:rsidRDefault="002617FA" w:rsidP="00926AC5">
            <w:pPr>
              <w:tabs>
                <w:tab w:val="left" w:pos="4500"/>
                <w:tab w:val="left" w:pos="9180"/>
                <w:tab w:val="left" w:pos="9360"/>
              </w:tabs>
              <w:rPr>
                <w:rStyle w:val="1255"/>
                <w:sz w:val="24"/>
                <w:szCs w:val="24"/>
              </w:rPr>
            </w:pPr>
            <w:r w:rsidRPr="003403C0">
              <w:rPr>
                <w:rStyle w:val="1255"/>
                <w:sz w:val="24"/>
                <w:szCs w:val="24"/>
              </w:rPr>
              <w:t>Технология</w:t>
            </w:r>
          </w:p>
        </w:tc>
        <w:tc>
          <w:tcPr>
            <w:tcW w:w="2120" w:type="dxa"/>
            <w:vAlign w:val="center"/>
          </w:tcPr>
          <w:p w:rsidR="002617FA" w:rsidRPr="003403C0" w:rsidRDefault="00FA13D9" w:rsidP="002617FA">
            <w:pPr>
              <w:tabs>
                <w:tab w:val="left" w:pos="4500"/>
                <w:tab w:val="left" w:pos="9180"/>
                <w:tab w:val="left" w:pos="9360"/>
              </w:tabs>
              <w:jc w:val="center"/>
              <w:rPr>
                <w:bCs/>
                <w:sz w:val="24"/>
                <w:szCs w:val="24"/>
              </w:rPr>
            </w:pPr>
            <w:r>
              <w:rPr>
                <w:bCs/>
                <w:sz w:val="24"/>
                <w:szCs w:val="24"/>
              </w:rPr>
              <w:t>1</w:t>
            </w:r>
          </w:p>
        </w:tc>
        <w:tc>
          <w:tcPr>
            <w:tcW w:w="2588" w:type="dxa"/>
          </w:tcPr>
          <w:p w:rsidR="002617FA" w:rsidRPr="003403C0" w:rsidRDefault="002617FA" w:rsidP="002617FA">
            <w:pPr>
              <w:tabs>
                <w:tab w:val="left" w:pos="4500"/>
                <w:tab w:val="left" w:pos="9180"/>
                <w:tab w:val="left" w:pos="9360"/>
              </w:tabs>
              <w:jc w:val="center"/>
              <w:rPr>
                <w:bCs/>
                <w:sz w:val="24"/>
                <w:szCs w:val="24"/>
              </w:rPr>
            </w:pPr>
          </w:p>
        </w:tc>
      </w:tr>
      <w:tr w:rsidR="002617FA" w:rsidRPr="003403C0" w:rsidTr="00926AC5">
        <w:trPr>
          <w:trHeight w:val="375"/>
          <w:jc w:val="center"/>
        </w:trPr>
        <w:tc>
          <w:tcPr>
            <w:tcW w:w="1992" w:type="dxa"/>
            <w:vMerge w:val="restart"/>
            <w:vAlign w:val="center"/>
          </w:tcPr>
          <w:p w:rsidR="002617FA" w:rsidRPr="003403C0" w:rsidRDefault="002617FA" w:rsidP="00926AC5">
            <w:pPr>
              <w:tabs>
                <w:tab w:val="left" w:pos="4500"/>
                <w:tab w:val="left" w:pos="9180"/>
                <w:tab w:val="left" w:pos="9360"/>
              </w:tabs>
              <w:jc w:val="center"/>
              <w:rPr>
                <w:bCs/>
                <w:sz w:val="24"/>
                <w:szCs w:val="24"/>
              </w:rPr>
            </w:pPr>
            <w:r w:rsidRPr="003403C0">
              <w:rPr>
                <w:bCs/>
                <w:sz w:val="24"/>
                <w:szCs w:val="24"/>
              </w:rPr>
              <w:t>Физическая культура и ОБЖ</w:t>
            </w:r>
          </w:p>
        </w:tc>
        <w:tc>
          <w:tcPr>
            <w:tcW w:w="2551" w:type="dxa"/>
            <w:vAlign w:val="bottom"/>
          </w:tcPr>
          <w:p w:rsidR="002617FA" w:rsidRPr="003403C0" w:rsidRDefault="002617FA" w:rsidP="00926AC5">
            <w:pPr>
              <w:tabs>
                <w:tab w:val="left" w:pos="4500"/>
                <w:tab w:val="left" w:pos="9180"/>
                <w:tab w:val="left" w:pos="9360"/>
              </w:tabs>
              <w:rPr>
                <w:bCs/>
                <w:sz w:val="24"/>
                <w:szCs w:val="24"/>
              </w:rPr>
            </w:pPr>
            <w:r w:rsidRPr="003403C0">
              <w:rPr>
                <w:bCs/>
                <w:sz w:val="24"/>
                <w:szCs w:val="24"/>
              </w:rPr>
              <w:t>Физическая культура</w:t>
            </w:r>
          </w:p>
        </w:tc>
        <w:tc>
          <w:tcPr>
            <w:tcW w:w="2120" w:type="dxa"/>
            <w:vAlign w:val="center"/>
          </w:tcPr>
          <w:p w:rsidR="002617FA" w:rsidRPr="003403C0" w:rsidRDefault="002617FA" w:rsidP="00926AC5">
            <w:pPr>
              <w:tabs>
                <w:tab w:val="left" w:pos="4500"/>
                <w:tab w:val="left" w:pos="9180"/>
                <w:tab w:val="left" w:pos="9360"/>
              </w:tabs>
              <w:jc w:val="center"/>
              <w:rPr>
                <w:bCs/>
                <w:sz w:val="24"/>
                <w:szCs w:val="24"/>
              </w:rPr>
            </w:pPr>
            <w:r>
              <w:rPr>
                <w:bCs/>
                <w:sz w:val="24"/>
                <w:szCs w:val="24"/>
              </w:rPr>
              <w:t>2</w:t>
            </w:r>
          </w:p>
        </w:tc>
        <w:tc>
          <w:tcPr>
            <w:tcW w:w="2588" w:type="dxa"/>
          </w:tcPr>
          <w:p w:rsidR="002617FA" w:rsidRPr="003403C0" w:rsidRDefault="002617FA" w:rsidP="00926AC5">
            <w:pPr>
              <w:tabs>
                <w:tab w:val="left" w:pos="4500"/>
                <w:tab w:val="left" w:pos="9180"/>
                <w:tab w:val="left" w:pos="9360"/>
              </w:tabs>
              <w:jc w:val="center"/>
              <w:rPr>
                <w:bCs/>
                <w:sz w:val="24"/>
                <w:szCs w:val="24"/>
              </w:rPr>
            </w:pPr>
          </w:p>
        </w:tc>
      </w:tr>
      <w:tr w:rsidR="002617FA" w:rsidRPr="003403C0" w:rsidTr="00926AC5">
        <w:trPr>
          <w:trHeight w:val="668"/>
          <w:jc w:val="center"/>
        </w:trPr>
        <w:tc>
          <w:tcPr>
            <w:tcW w:w="1992" w:type="dxa"/>
            <w:vMerge/>
          </w:tcPr>
          <w:p w:rsidR="002617FA" w:rsidRPr="003403C0" w:rsidRDefault="002617FA" w:rsidP="00926AC5">
            <w:pPr>
              <w:tabs>
                <w:tab w:val="left" w:pos="4500"/>
                <w:tab w:val="left" w:pos="9180"/>
                <w:tab w:val="left" w:pos="9360"/>
              </w:tabs>
              <w:jc w:val="center"/>
              <w:rPr>
                <w:bCs/>
                <w:sz w:val="24"/>
                <w:szCs w:val="24"/>
              </w:rPr>
            </w:pPr>
          </w:p>
        </w:tc>
        <w:tc>
          <w:tcPr>
            <w:tcW w:w="2551" w:type="dxa"/>
            <w:vAlign w:val="bottom"/>
          </w:tcPr>
          <w:p w:rsidR="002617FA" w:rsidRPr="003403C0" w:rsidRDefault="002617FA" w:rsidP="00926AC5">
            <w:pPr>
              <w:tabs>
                <w:tab w:val="left" w:pos="4500"/>
                <w:tab w:val="left" w:pos="9180"/>
                <w:tab w:val="left" w:pos="9360"/>
              </w:tabs>
              <w:rPr>
                <w:bCs/>
                <w:sz w:val="24"/>
                <w:szCs w:val="24"/>
              </w:rPr>
            </w:pPr>
            <w:r w:rsidRPr="003403C0">
              <w:rPr>
                <w:rStyle w:val="1255"/>
                <w:sz w:val="24"/>
                <w:szCs w:val="24"/>
              </w:rPr>
              <w:t>Основы безопасности жизнедеятельности</w:t>
            </w:r>
          </w:p>
        </w:tc>
        <w:tc>
          <w:tcPr>
            <w:tcW w:w="2120" w:type="dxa"/>
            <w:vAlign w:val="center"/>
          </w:tcPr>
          <w:p w:rsidR="002617FA" w:rsidRPr="003403C0" w:rsidRDefault="002617FA" w:rsidP="00926AC5">
            <w:pPr>
              <w:tabs>
                <w:tab w:val="left" w:pos="4500"/>
                <w:tab w:val="left" w:pos="9180"/>
                <w:tab w:val="left" w:pos="9360"/>
              </w:tabs>
              <w:jc w:val="center"/>
              <w:rPr>
                <w:bCs/>
                <w:sz w:val="24"/>
                <w:szCs w:val="24"/>
              </w:rPr>
            </w:pPr>
            <w:r w:rsidRPr="003403C0">
              <w:rPr>
                <w:bCs/>
                <w:sz w:val="24"/>
                <w:szCs w:val="24"/>
              </w:rPr>
              <w:t>1</w:t>
            </w:r>
          </w:p>
        </w:tc>
        <w:tc>
          <w:tcPr>
            <w:tcW w:w="2588" w:type="dxa"/>
          </w:tcPr>
          <w:p w:rsidR="002617FA" w:rsidRPr="003403C0" w:rsidRDefault="002617FA" w:rsidP="00926AC5">
            <w:pPr>
              <w:tabs>
                <w:tab w:val="left" w:pos="4500"/>
                <w:tab w:val="left" w:pos="9180"/>
                <w:tab w:val="left" w:pos="9360"/>
              </w:tabs>
              <w:jc w:val="center"/>
              <w:rPr>
                <w:bCs/>
                <w:sz w:val="24"/>
                <w:szCs w:val="24"/>
              </w:rPr>
            </w:pPr>
          </w:p>
        </w:tc>
      </w:tr>
      <w:tr w:rsidR="002617FA" w:rsidRPr="003403C0" w:rsidTr="00926AC5">
        <w:trPr>
          <w:trHeight w:val="446"/>
          <w:jc w:val="center"/>
        </w:trPr>
        <w:tc>
          <w:tcPr>
            <w:tcW w:w="4543" w:type="dxa"/>
            <w:gridSpan w:val="2"/>
            <w:vAlign w:val="bottom"/>
          </w:tcPr>
          <w:p w:rsidR="002617FA" w:rsidRPr="003403C0" w:rsidRDefault="002617FA" w:rsidP="00926AC5">
            <w:pPr>
              <w:tabs>
                <w:tab w:val="left" w:pos="4500"/>
                <w:tab w:val="left" w:pos="9180"/>
                <w:tab w:val="left" w:pos="9360"/>
              </w:tabs>
              <w:rPr>
                <w:b/>
                <w:bCs/>
                <w:sz w:val="24"/>
                <w:szCs w:val="24"/>
              </w:rPr>
            </w:pPr>
            <w:r w:rsidRPr="003403C0">
              <w:rPr>
                <w:b/>
                <w:bCs/>
                <w:sz w:val="24"/>
                <w:szCs w:val="24"/>
              </w:rPr>
              <w:t>Итого</w:t>
            </w:r>
          </w:p>
        </w:tc>
        <w:tc>
          <w:tcPr>
            <w:tcW w:w="2120" w:type="dxa"/>
            <w:vAlign w:val="center"/>
          </w:tcPr>
          <w:p w:rsidR="002617FA" w:rsidRPr="003403C0" w:rsidRDefault="002617FA" w:rsidP="00926AC5">
            <w:pPr>
              <w:tabs>
                <w:tab w:val="left" w:pos="4500"/>
                <w:tab w:val="left" w:pos="9180"/>
                <w:tab w:val="left" w:pos="9360"/>
              </w:tabs>
              <w:jc w:val="center"/>
              <w:rPr>
                <w:b/>
                <w:bCs/>
                <w:sz w:val="24"/>
                <w:szCs w:val="24"/>
              </w:rPr>
            </w:pPr>
            <w:r w:rsidRPr="003403C0">
              <w:rPr>
                <w:b/>
                <w:bCs/>
                <w:sz w:val="24"/>
                <w:szCs w:val="24"/>
              </w:rPr>
              <w:t>3</w:t>
            </w:r>
            <w:r>
              <w:rPr>
                <w:b/>
                <w:bCs/>
                <w:sz w:val="24"/>
                <w:szCs w:val="24"/>
              </w:rPr>
              <w:t>1</w:t>
            </w:r>
          </w:p>
        </w:tc>
        <w:tc>
          <w:tcPr>
            <w:tcW w:w="2588" w:type="dxa"/>
          </w:tcPr>
          <w:p w:rsidR="002617FA" w:rsidRPr="003403C0" w:rsidRDefault="00FA13D9" w:rsidP="00926AC5">
            <w:pPr>
              <w:tabs>
                <w:tab w:val="left" w:pos="4500"/>
                <w:tab w:val="left" w:pos="9180"/>
                <w:tab w:val="left" w:pos="9360"/>
              </w:tabs>
              <w:jc w:val="center"/>
              <w:rPr>
                <w:b/>
                <w:bCs/>
                <w:sz w:val="24"/>
                <w:szCs w:val="24"/>
              </w:rPr>
            </w:pPr>
            <w:r>
              <w:rPr>
                <w:b/>
                <w:bCs/>
                <w:sz w:val="24"/>
                <w:szCs w:val="24"/>
              </w:rPr>
              <w:t>2</w:t>
            </w:r>
          </w:p>
        </w:tc>
      </w:tr>
      <w:tr w:rsidR="002617FA" w:rsidRPr="003403C0" w:rsidTr="00926AC5">
        <w:trPr>
          <w:trHeight w:val="684"/>
          <w:jc w:val="center"/>
        </w:trPr>
        <w:tc>
          <w:tcPr>
            <w:tcW w:w="4543" w:type="dxa"/>
            <w:gridSpan w:val="2"/>
          </w:tcPr>
          <w:p w:rsidR="002617FA" w:rsidRPr="003403C0" w:rsidRDefault="002617FA" w:rsidP="00926AC5">
            <w:pPr>
              <w:tabs>
                <w:tab w:val="left" w:pos="4500"/>
                <w:tab w:val="left" w:pos="9180"/>
                <w:tab w:val="left" w:pos="9360"/>
              </w:tabs>
              <w:rPr>
                <w:bCs/>
                <w:sz w:val="24"/>
                <w:szCs w:val="24"/>
              </w:rPr>
            </w:pPr>
            <w:r w:rsidRPr="003403C0">
              <w:rPr>
                <w:bCs/>
                <w:sz w:val="24"/>
                <w:szCs w:val="24"/>
              </w:rPr>
              <w:t xml:space="preserve">Максимально  допустимая недельная нагрузка </w:t>
            </w:r>
          </w:p>
        </w:tc>
        <w:tc>
          <w:tcPr>
            <w:tcW w:w="4708" w:type="dxa"/>
            <w:gridSpan w:val="2"/>
            <w:vAlign w:val="center"/>
          </w:tcPr>
          <w:p w:rsidR="002617FA" w:rsidRPr="003403C0" w:rsidRDefault="002617FA" w:rsidP="00926AC5">
            <w:pPr>
              <w:tabs>
                <w:tab w:val="left" w:pos="4500"/>
                <w:tab w:val="left" w:pos="9180"/>
                <w:tab w:val="left" w:pos="9360"/>
              </w:tabs>
              <w:jc w:val="center"/>
              <w:rPr>
                <w:bCs/>
                <w:sz w:val="24"/>
                <w:szCs w:val="24"/>
              </w:rPr>
            </w:pPr>
            <w:r w:rsidRPr="003403C0">
              <w:rPr>
                <w:b/>
                <w:bCs/>
                <w:sz w:val="24"/>
                <w:szCs w:val="24"/>
              </w:rPr>
              <w:t>3</w:t>
            </w:r>
            <w:r w:rsidR="00FA13D9">
              <w:rPr>
                <w:b/>
                <w:bCs/>
                <w:sz w:val="24"/>
                <w:szCs w:val="24"/>
              </w:rPr>
              <w:t>3</w:t>
            </w:r>
          </w:p>
        </w:tc>
      </w:tr>
    </w:tbl>
    <w:p w:rsidR="002617FA" w:rsidRPr="00371FF2" w:rsidRDefault="002617FA" w:rsidP="002617FA">
      <w:pPr>
        <w:jc w:val="center"/>
        <w:rPr>
          <w:b/>
        </w:rPr>
      </w:pPr>
    </w:p>
    <w:p w:rsidR="00E77441" w:rsidRDefault="00E77441">
      <w:pPr>
        <w:rPr>
          <w:b/>
          <w:sz w:val="24"/>
          <w:szCs w:val="24"/>
        </w:rPr>
      </w:pPr>
      <w:r>
        <w:rPr>
          <w:b/>
          <w:sz w:val="24"/>
          <w:szCs w:val="24"/>
        </w:rPr>
        <w:br w:type="page"/>
      </w:r>
    </w:p>
    <w:p w:rsidR="00D90CD8" w:rsidRPr="00D0518C" w:rsidRDefault="00D90CD8" w:rsidP="00D90CD8">
      <w:pPr>
        <w:spacing w:line="360" w:lineRule="auto"/>
        <w:jc w:val="center"/>
        <w:rPr>
          <w:b/>
          <w:sz w:val="24"/>
          <w:szCs w:val="24"/>
        </w:rPr>
      </w:pPr>
      <w:r w:rsidRPr="00D0518C">
        <w:rPr>
          <w:b/>
          <w:sz w:val="24"/>
          <w:szCs w:val="24"/>
        </w:rPr>
        <w:lastRenderedPageBreak/>
        <w:t>УЧЕБНЫЙ ПЛАН</w:t>
      </w:r>
    </w:p>
    <w:p w:rsidR="00D90CD8" w:rsidRPr="00D0518C" w:rsidRDefault="00D90CD8" w:rsidP="00D90CD8">
      <w:pPr>
        <w:spacing w:line="360" w:lineRule="auto"/>
        <w:jc w:val="center"/>
        <w:rPr>
          <w:sz w:val="24"/>
          <w:szCs w:val="24"/>
        </w:rPr>
      </w:pPr>
      <w:r>
        <w:rPr>
          <w:sz w:val="24"/>
          <w:szCs w:val="24"/>
        </w:rPr>
        <w:t>на 2023-2024</w:t>
      </w:r>
      <w:r w:rsidRPr="00D0518C">
        <w:rPr>
          <w:sz w:val="24"/>
          <w:szCs w:val="24"/>
        </w:rPr>
        <w:t xml:space="preserve"> учебный год</w:t>
      </w:r>
    </w:p>
    <w:p w:rsidR="00D90CD8" w:rsidRPr="00D0518C" w:rsidRDefault="00D90CD8" w:rsidP="00D90CD8">
      <w:pPr>
        <w:spacing w:line="360" w:lineRule="auto"/>
        <w:jc w:val="center"/>
        <w:rPr>
          <w:b/>
          <w:sz w:val="24"/>
          <w:szCs w:val="24"/>
        </w:rPr>
      </w:pPr>
      <w:r>
        <w:rPr>
          <w:b/>
          <w:sz w:val="24"/>
          <w:szCs w:val="24"/>
        </w:rPr>
        <w:t>ФОП ООО</w:t>
      </w:r>
    </w:p>
    <w:p w:rsidR="00D90CD8" w:rsidRDefault="00D90CD8" w:rsidP="00D90CD8">
      <w:pPr>
        <w:spacing w:line="360" w:lineRule="auto"/>
        <w:jc w:val="center"/>
        <w:rPr>
          <w:b/>
          <w:sz w:val="24"/>
          <w:szCs w:val="24"/>
        </w:rPr>
      </w:pPr>
      <w:r>
        <w:rPr>
          <w:b/>
          <w:sz w:val="24"/>
          <w:szCs w:val="24"/>
        </w:rPr>
        <w:t>9</w:t>
      </w:r>
      <w:r w:rsidRPr="00D0518C">
        <w:rPr>
          <w:b/>
          <w:sz w:val="24"/>
          <w:szCs w:val="24"/>
        </w:rPr>
        <w:t xml:space="preserve"> класс</w:t>
      </w:r>
    </w:p>
    <w:p w:rsidR="00E77441" w:rsidRDefault="00E77441" w:rsidP="002617FA">
      <w:pPr>
        <w:ind w:firstLine="708"/>
        <w:jc w:val="center"/>
        <w:rPr>
          <w:b/>
          <w:sz w:val="24"/>
          <w:szCs w:val="24"/>
        </w:rPr>
      </w:pP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2"/>
        <w:gridCol w:w="2551"/>
        <w:gridCol w:w="2120"/>
        <w:gridCol w:w="2588"/>
      </w:tblGrid>
      <w:tr w:rsidR="00E77441" w:rsidRPr="00153E2C" w:rsidTr="00926AC5">
        <w:trPr>
          <w:trHeight w:val="1020"/>
          <w:jc w:val="center"/>
        </w:trPr>
        <w:tc>
          <w:tcPr>
            <w:tcW w:w="1992" w:type="dxa"/>
            <w:vMerge w:val="restart"/>
          </w:tcPr>
          <w:p w:rsidR="00E77441" w:rsidRPr="00153E2C" w:rsidRDefault="00E77441" w:rsidP="00926AC5">
            <w:pPr>
              <w:tabs>
                <w:tab w:val="left" w:pos="4500"/>
                <w:tab w:val="left" w:pos="9180"/>
                <w:tab w:val="left" w:pos="9360"/>
              </w:tabs>
              <w:jc w:val="center"/>
              <w:rPr>
                <w:bCs/>
                <w:sz w:val="24"/>
                <w:szCs w:val="24"/>
              </w:rPr>
            </w:pPr>
            <w:r w:rsidRPr="00153E2C">
              <w:rPr>
                <w:b/>
                <w:sz w:val="24"/>
                <w:szCs w:val="24"/>
              </w:rPr>
              <w:t xml:space="preserve">                                              </w:t>
            </w:r>
            <w:r w:rsidRPr="00153E2C">
              <w:rPr>
                <w:sz w:val="24"/>
                <w:szCs w:val="24"/>
              </w:rPr>
              <w:t xml:space="preserve"> </w:t>
            </w:r>
            <w:r w:rsidRPr="00153E2C">
              <w:rPr>
                <w:bCs/>
                <w:sz w:val="24"/>
                <w:szCs w:val="24"/>
              </w:rPr>
              <w:t>Предметные области</w:t>
            </w:r>
          </w:p>
        </w:tc>
        <w:tc>
          <w:tcPr>
            <w:tcW w:w="2551" w:type="dxa"/>
          </w:tcPr>
          <w:p w:rsidR="00E77441" w:rsidRPr="00153E2C" w:rsidRDefault="00E77441" w:rsidP="00926AC5">
            <w:pPr>
              <w:tabs>
                <w:tab w:val="left" w:pos="4500"/>
                <w:tab w:val="left" w:pos="9180"/>
                <w:tab w:val="left" w:pos="9360"/>
              </w:tabs>
              <w:jc w:val="center"/>
              <w:rPr>
                <w:bCs/>
                <w:sz w:val="24"/>
                <w:szCs w:val="24"/>
              </w:rPr>
            </w:pPr>
          </w:p>
          <w:p w:rsidR="00E77441" w:rsidRPr="00153E2C" w:rsidRDefault="00E77441" w:rsidP="00926AC5">
            <w:pPr>
              <w:tabs>
                <w:tab w:val="left" w:pos="4500"/>
                <w:tab w:val="left" w:pos="9180"/>
                <w:tab w:val="left" w:pos="9360"/>
              </w:tabs>
              <w:jc w:val="center"/>
              <w:rPr>
                <w:sz w:val="24"/>
                <w:szCs w:val="24"/>
              </w:rPr>
            </w:pPr>
            <w:r w:rsidRPr="00153E2C">
              <w:rPr>
                <w:bCs/>
                <w:sz w:val="24"/>
                <w:szCs w:val="24"/>
              </w:rPr>
              <w:t>Учебные предметы</w:t>
            </w:r>
          </w:p>
        </w:tc>
        <w:tc>
          <w:tcPr>
            <w:tcW w:w="2120" w:type="dxa"/>
          </w:tcPr>
          <w:p w:rsidR="00E77441" w:rsidRPr="00153E2C" w:rsidRDefault="00E77441" w:rsidP="00926AC5">
            <w:pPr>
              <w:tabs>
                <w:tab w:val="left" w:pos="4500"/>
                <w:tab w:val="left" w:pos="9180"/>
                <w:tab w:val="left" w:pos="9360"/>
              </w:tabs>
              <w:jc w:val="center"/>
              <w:rPr>
                <w:bCs/>
                <w:sz w:val="24"/>
                <w:szCs w:val="24"/>
              </w:rPr>
            </w:pPr>
          </w:p>
          <w:p w:rsidR="00E77441" w:rsidRPr="00153E2C" w:rsidRDefault="00E77441" w:rsidP="00926AC5">
            <w:pPr>
              <w:tabs>
                <w:tab w:val="left" w:pos="4500"/>
                <w:tab w:val="left" w:pos="9180"/>
                <w:tab w:val="left" w:pos="9360"/>
              </w:tabs>
              <w:jc w:val="center"/>
              <w:rPr>
                <w:bCs/>
                <w:sz w:val="24"/>
                <w:szCs w:val="24"/>
              </w:rPr>
            </w:pPr>
            <w:r w:rsidRPr="00153E2C">
              <w:rPr>
                <w:bCs/>
                <w:sz w:val="24"/>
                <w:szCs w:val="24"/>
              </w:rPr>
              <w:t>Количество часов в неделю</w:t>
            </w:r>
          </w:p>
        </w:tc>
        <w:tc>
          <w:tcPr>
            <w:tcW w:w="2588" w:type="dxa"/>
            <w:vMerge w:val="restart"/>
          </w:tcPr>
          <w:p w:rsidR="00E77441" w:rsidRPr="00153E2C" w:rsidRDefault="00E77441" w:rsidP="00926AC5">
            <w:pPr>
              <w:tabs>
                <w:tab w:val="left" w:pos="4500"/>
                <w:tab w:val="left" w:pos="9180"/>
                <w:tab w:val="left" w:pos="9360"/>
              </w:tabs>
              <w:jc w:val="center"/>
              <w:rPr>
                <w:bCs/>
                <w:sz w:val="24"/>
                <w:szCs w:val="24"/>
              </w:rPr>
            </w:pPr>
          </w:p>
          <w:p w:rsidR="00E77441" w:rsidRPr="00153E2C" w:rsidRDefault="00E77441" w:rsidP="00926AC5">
            <w:pPr>
              <w:tabs>
                <w:tab w:val="left" w:pos="4500"/>
                <w:tab w:val="left" w:pos="9180"/>
                <w:tab w:val="left" w:pos="9360"/>
              </w:tabs>
              <w:jc w:val="center"/>
              <w:rPr>
                <w:bCs/>
                <w:sz w:val="24"/>
                <w:szCs w:val="24"/>
              </w:rPr>
            </w:pPr>
            <w:r w:rsidRPr="00153E2C">
              <w:rPr>
                <w:bCs/>
                <w:sz w:val="24"/>
                <w:szCs w:val="24"/>
              </w:rPr>
              <w:t>Часть, формируемая участниками образовательных отношений</w:t>
            </w:r>
          </w:p>
        </w:tc>
      </w:tr>
      <w:tr w:rsidR="00E77441" w:rsidRPr="00153E2C" w:rsidTr="00926AC5">
        <w:trPr>
          <w:trHeight w:val="517"/>
          <w:jc w:val="center"/>
        </w:trPr>
        <w:tc>
          <w:tcPr>
            <w:tcW w:w="1992" w:type="dxa"/>
            <w:vMerge/>
          </w:tcPr>
          <w:p w:rsidR="00E77441" w:rsidRPr="00153E2C" w:rsidRDefault="00E77441" w:rsidP="00926AC5">
            <w:pPr>
              <w:tabs>
                <w:tab w:val="left" w:pos="4500"/>
                <w:tab w:val="left" w:pos="9180"/>
                <w:tab w:val="left" w:pos="9360"/>
              </w:tabs>
              <w:jc w:val="center"/>
              <w:rPr>
                <w:b/>
                <w:sz w:val="24"/>
                <w:szCs w:val="24"/>
              </w:rPr>
            </w:pPr>
          </w:p>
        </w:tc>
        <w:tc>
          <w:tcPr>
            <w:tcW w:w="4671" w:type="dxa"/>
            <w:gridSpan w:val="2"/>
          </w:tcPr>
          <w:p w:rsidR="00E77441" w:rsidRPr="00153E2C" w:rsidRDefault="00E77441" w:rsidP="00926AC5">
            <w:pPr>
              <w:tabs>
                <w:tab w:val="left" w:pos="4500"/>
                <w:tab w:val="left" w:pos="9180"/>
                <w:tab w:val="left" w:pos="9360"/>
              </w:tabs>
              <w:jc w:val="center"/>
              <w:rPr>
                <w:bCs/>
                <w:sz w:val="24"/>
                <w:szCs w:val="24"/>
              </w:rPr>
            </w:pPr>
            <w:r w:rsidRPr="00153E2C">
              <w:rPr>
                <w:bCs/>
                <w:sz w:val="24"/>
                <w:szCs w:val="24"/>
              </w:rPr>
              <w:t>Обязательная часть</w:t>
            </w:r>
          </w:p>
        </w:tc>
        <w:tc>
          <w:tcPr>
            <w:tcW w:w="2588" w:type="dxa"/>
            <w:vMerge/>
          </w:tcPr>
          <w:p w:rsidR="00E77441" w:rsidRPr="00153E2C" w:rsidRDefault="00E77441" w:rsidP="00926AC5">
            <w:pPr>
              <w:tabs>
                <w:tab w:val="left" w:pos="4500"/>
                <w:tab w:val="left" w:pos="9180"/>
                <w:tab w:val="left" w:pos="9360"/>
              </w:tabs>
              <w:jc w:val="center"/>
              <w:rPr>
                <w:bCs/>
                <w:sz w:val="24"/>
                <w:szCs w:val="24"/>
              </w:rPr>
            </w:pPr>
          </w:p>
        </w:tc>
      </w:tr>
      <w:tr w:rsidR="00E77441" w:rsidRPr="00153E2C" w:rsidTr="00926AC5">
        <w:trPr>
          <w:trHeight w:val="452"/>
          <w:jc w:val="center"/>
        </w:trPr>
        <w:tc>
          <w:tcPr>
            <w:tcW w:w="1992" w:type="dxa"/>
            <w:vMerge w:val="restart"/>
            <w:vAlign w:val="center"/>
          </w:tcPr>
          <w:p w:rsidR="00E77441" w:rsidRPr="00153E2C" w:rsidRDefault="00E77441" w:rsidP="00926AC5">
            <w:pPr>
              <w:tabs>
                <w:tab w:val="left" w:pos="4500"/>
                <w:tab w:val="left" w:pos="9180"/>
                <w:tab w:val="left" w:pos="9360"/>
              </w:tabs>
              <w:rPr>
                <w:bCs/>
                <w:sz w:val="24"/>
                <w:szCs w:val="24"/>
              </w:rPr>
            </w:pPr>
            <w:r w:rsidRPr="00153E2C">
              <w:rPr>
                <w:bCs/>
                <w:sz w:val="24"/>
                <w:szCs w:val="24"/>
              </w:rPr>
              <w:t>Русский язык и литература</w:t>
            </w:r>
          </w:p>
        </w:tc>
        <w:tc>
          <w:tcPr>
            <w:tcW w:w="2551" w:type="dxa"/>
            <w:vAlign w:val="center"/>
          </w:tcPr>
          <w:p w:rsidR="00E77441" w:rsidRPr="00153E2C" w:rsidRDefault="00E77441" w:rsidP="00926AC5">
            <w:pPr>
              <w:tabs>
                <w:tab w:val="left" w:pos="4500"/>
                <w:tab w:val="left" w:pos="9180"/>
                <w:tab w:val="left" w:pos="9360"/>
              </w:tabs>
              <w:rPr>
                <w:bCs/>
                <w:sz w:val="24"/>
                <w:szCs w:val="24"/>
              </w:rPr>
            </w:pPr>
            <w:r w:rsidRPr="00153E2C">
              <w:rPr>
                <w:bCs/>
                <w:sz w:val="24"/>
                <w:szCs w:val="24"/>
              </w:rPr>
              <w:t>Русский язык</w:t>
            </w:r>
          </w:p>
        </w:tc>
        <w:tc>
          <w:tcPr>
            <w:tcW w:w="2120" w:type="dxa"/>
            <w:vAlign w:val="center"/>
          </w:tcPr>
          <w:p w:rsidR="00E77441" w:rsidRPr="00153E2C" w:rsidRDefault="00E77441" w:rsidP="00926AC5">
            <w:pPr>
              <w:tabs>
                <w:tab w:val="left" w:pos="4500"/>
                <w:tab w:val="left" w:pos="9180"/>
                <w:tab w:val="left" w:pos="9360"/>
              </w:tabs>
              <w:ind w:right="-71"/>
              <w:rPr>
                <w:bCs/>
                <w:sz w:val="24"/>
                <w:szCs w:val="24"/>
              </w:rPr>
            </w:pPr>
            <w:r w:rsidRPr="00153E2C">
              <w:rPr>
                <w:bCs/>
                <w:sz w:val="24"/>
                <w:szCs w:val="24"/>
              </w:rPr>
              <w:t xml:space="preserve">               3</w:t>
            </w:r>
          </w:p>
        </w:tc>
        <w:tc>
          <w:tcPr>
            <w:tcW w:w="2588" w:type="dxa"/>
          </w:tcPr>
          <w:p w:rsidR="00E77441" w:rsidRPr="00074E37" w:rsidRDefault="00E77441" w:rsidP="00926AC5">
            <w:pPr>
              <w:tabs>
                <w:tab w:val="left" w:pos="4500"/>
                <w:tab w:val="left" w:pos="9180"/>
                <w:tab w:val="left" w:pos="9360"/>
              </w:tabs>
              <w:jc w:val="center"/>
              <w:rPr>
                <w:b/>
                <w:bCs/>
                <w:sz w:val="24"/>
                <w:szCs w:val="24"/>
              </w:rPr>
            </w:pPr>
          </w:p>
        </w:tc>
      </w:tr>
      <w:tr w:rsidR="00E77441" w:rsidRPr="00153E2C" w:rsidTr="00926AC5">
        <w:trPr>
          <w:trHeight w:val="58"/>
          <w:jc w:val="center"/>
        </w:trPr>
        <w:tc>
          <w:tcPr>
            <w:tcW w:w="1992" w:type="dxa"/>
            <w:vMerge/>
            <w:vAlign w:val="center"/>
          </w:tcPr>
          <w:p w:rsidR="00E77441" w:rsidRPr="00153E2C" w:rsidRDefault="00E77441" w:rsidP="00926AC5">
            <w:pPr>
              <w:tabs>
                <w:tab w:val="left" w:pos="4500"/>
                <w:tab w:val="left" w:pos="9180"/>
                <w:tab w:val="left" w:pos="9360"/>
              </w:tabs>
              <w:rPr>
                <w:bCs/>
                <w:sz w:val="24"/>
                <w:szCs w:val="24"/>
              </w:rPr>
            </w:pPr>
          </w:p>
        </w:tc>
        <w:tc>
          <w:tcPr>
            <w:tcW w:w="2551" w:type="dxa"/>
            <w:vAlign w:val="center"/>
          </w:tcPr>
          <w:p w:rsidR="00E77441" w:rsidRPr="00153E2C" w:rsidRDefault="00E77441" w:rsidP="00926AC5">
            <w:pPr>
              <w:tabs>
                <w:tab w:val="left" w:pos="4500"/>
                <w:tab w:val="left" w:pos="9180"/>
                <w:tab w:val="left" w:pos="9360"/>
              </w:tabs>
              <w:rPr>
                <w:bCs/>
                <w:sz w:val="24"/>
                <w:szCs w:val="24"/>
              </w:rPr>
            </w:pPr>
            <w:r w:rsidRPr="00153E2C">
              <w:rPr>
                <w:bCs/>
                <w:sz w:val="24"/>
                <w:szCs w:val="24"/>
              </w:rPr>
              <w:t>Литература</w:t>
            </w:r>
          </w:p>
        </w:tc>
        <w:tc>
          <w:tcPr>
            <w:tcW w:w="2120" w:type="dxa"/>
            <w:vAlign w:val="center"/>
          </w:tcPr>
          <w:p w:rsidR="00E77441" w:rsidRPr="00153E2C" w:rsidRDefault="00E77441" w:rsidP="00926AC5">
            <w:pPr>
              <w:tabs>
                <w:tab w:val="left" w:pos="4500"/>
                <w:tab w:val="left" w:pos="9180"/>
                <w:tab w:val="left" w:pos="9360"/>
              </w:tabs>
              <w:jc w:val="center"/>
              <w:rPr>
                <w:bCs/>
                <w:sz w:val="24"/>
                <w:szCs w:val="24"/>
              </w:rPr>
            </w:pPr>
            <w:r>
              <w:rPr>
                <w:bCs/>
                <w:sz w:val="24"/>
                <w:szCs w:val="24"/>
              </w:rPr>
              <w:t>3</w:t>
            </w:r>
          </w:p>
        </w:tc>
        <w:tc>
          <w:tcPr>
            <w:tcW w:w="2588" w:type="dxa"/>
          </w:tcPr>
          <w:p w:rsidR="00E77441" w:rsidRPr="00153E2C" w:rsidRDefault="00E77441" w:rsidP="00926AC5">
            <w:pPr>
              <w:tabs>
                <w:tab w:val="left" w:pos="4500"/>
                <w:tab w:val="left" w:pos="9180"/>
                <w:tab w:val="left" w:pos="9360"/>
              </w:tabs>
              <w:jc w:val="center"/>
              <w:rPr>
                <w:bCs/>
                <w:sz w:val="24"/>
                <w:szCs w:val="24"/>
              </w:rPr>
            </w:pPr>
          </w:p>
        </w:tc>
      </w:tr>
      <w:tr w:rsidR="00E77441" w:rsidRPr="00153E2C" w:rsidTr="00926AC5">
        <w:trPr>
          <w:trHeight w:val="680"/>
          <w:jc w:val="center"/>
        </w:trPr>
        <w:tc>
          <w:tcPr>
            <w:tcW w:w="1992" w:type="dxa"/>
            <w:vAlign w:val="bottom"/>
          </w:tcPr>
          <w:p w:rsidR="00E77441" w:rsidRPr="00153E2C" w:rsidRDefault="00E77441" w:rsidP="00926AC5">
            <w:pPr>
              <w:tabs>
                <w:tab w:val="left" w:pos="4500"/>
                <w:tab w:val="left" w:pos="9180"/>
                <w:tab w:val="left" w:pos="9360"/>
              </w:tabs>
              <w:rPr>
                <w:bCs/>
                <w:sz w:val="24"/>
                <w:szCs w:val="24"/>
              </w:rPr>
            </w:pPr>
            <w:r w:rsidRPr="00153E2C">
              <w:rPr>
                <w:bCs/>
                <w:sz w:val="24"/>
                <w:szCs w:val="24"/>
              </w:rPr>
              <w:t>Иностранные    языки</w:t>
            </w:r>
          </w:p>
        </w:tc>
        <w:tc>
          <w:tcPr>
            <w:tcW w:w="2551" w:type="dxa"/>
          </w:tcPr>
          <w:p w:rsidR="00E77441" w:rsidRPr="00153E2C" w:rsidRDefault="00E77441" w:rsidP="00926AC5">
            <w:pPr>
              <w:tabs>
                <w:tab w:val="left" w:pos="4500"/>
                <w:tab w:val="left" w:pos="9180"/>
                <w:tab w:val="left" w:pos="9360"/>
              </w:tabs>
              <w:rPr>
                <w:bCs/>
                <w:sz w:val="24"/>
                <w:szCs w:val="24"/>
              </w:rPr>
            </w:pPr>
            <w:r w:rsidRPr="00153E2C">
              <w:rPr>
                <w:bCs/>
                <w:sz w:val="24"/>
                <w:szCs w:val="24"/>
              </w:rPr>
              <w:t>Английский язык</w:t>
            </w:r>
          </w:p>
        </w:tc>
        <w:tc>
          <w:tcPr>
            <w:tcW w:w="2120" w:type="dxa"/>
          </w:tcPr>
          <w:p w:rsidR="00E77441" w:rsidRPr="00153E2C" w:rsidRDefault="00E77441" w:rsidP="00926AC5">
            <w:pPr>
              <w:tabs>
                <w:tab w:val="left" w:pos="4500"/>
                <w:tab w:val="left" w:pos="9180"/>
                <w:tab w:val="left" w:pos="9360"/>
              </w:tabs>
              <w:jc w:val="center"/>
              <w:rPr>
                <w:bCs/>
                <w:sz w:val="24"/>
                <w:szCs w:val="24"/>
              </w:rPr>
            </w:pPr>
            <w:r w:rsidRPr="00153E2C">
              <w:rPr>
                <w:bCs/>
                <w:sz w:val="24"/>
                <w:szCs w:val="24"/>
              </w:rPr>
              <w:t>3</w:t>
            </w:r>
          </w:p>
        </w:tc>
        <w:tc>
          <w:tcPr>
            <w:tcW w:w="2588" w:type="dxa"/>
          </w:tcPr>
          <w:p w:rsidR="00E77441" w:rsidRPr="00153E2C" w:rsidRDefault="00E77441" w:rsidP="00926AC5">
            <w:pPr>
              <w:tabs>
                <w:tab w:val="left" w:pos="4500"/>
                <w:tab w:val="left" w:pos="9180"/>
                <w:tab w:val="left" w:pos="9360"/>
              </w:tabs>
              <w:jc w:val="center"/>
              <w:rPr>
                <w:bCs/>
                <w:sz w:val="24"/>
                <w:szCs w:val="24"/>
              </w:rPr>
            </w:pPr>
          </w:p>
        </w:tc>
      </w:tr>
      <w:tr w:rsidR="00E77441" w:rsidRPr="00153E2C" w:rsidTr="00926AC5">
        <w:trPr>
          <w:trHeight w:val="416"/>
          <w:jc w:val="center"/>
        </w:trPr>
        <w:tc>
          <w:tcPr>
            <w:tcW w:w="1992" w:type="dxa"/>
            <w:vMerge w:val="restart"/>
          </w:tcPr>
          <w:p w:rsidR="00E77441" w:rsidRDefault="00E77441" w:rsidP="00926AC5">
            <w:pPr>
              <w:tabs>
                <w:tab w:val="left" w:pos="4500"/>
                <w:tab w:val="left" w:pos="9180"/>
                <w:tab w:val="left" w:pos="9360"/>
              </w:tabs>
              <w:jc w:val="center"/>
              <w:rPr>
                <w:bCs/>
                <w:sz w:val="24"/>
                <w:szCs w:val="24"/>
              </w:rPr>
            </w:pPr>
          </w:p>
          <w:p w:rsidR="00E77441" w:rsidRPr="00153E2C" w:rsidRDefault="00E77441" w:rsidP="00926AC5">
            <w:pPr>
              <w:tabs>
                <w:tab w:val="left" w:pos="4500"/>
                <w:tab w:val="left" w:pos="9180"/>
                <w:tab w:val="left" w:pos="9360"/>
              </w:tabs>
              <w:rPr>
                <w:bCs/>
                <w:sz w:val="24"/>
                <w:szCs w:val="24"/>
              </w:rPr>
            </w:pPr>
            <w:r w:rsidRPr="00153E2C">
              <w:rPr>
                <w:bCs/>
                <w:sz w:val="24"/>
                <w:szCs w:val="24"/>
              </w:rPr>
              <w:t>Математика и информатика</w:t>
            </w:r>
          </w:p>
        </w:tc>
        <w:tc>
          <w:tcPr>
            <w:tcW w:w="2551" w:type="dxa"/>
            <w:vAlign w:val="bottom"/>
          </w:tcPr>
          <w:p w:rsidR="00E77441" w:rsidRPr="00153E2C" w:rsidRDefault="00E77441" w:rsidP="00926AC5">
            <w:pPr>
              <w:tabs>
                <w:tab w:val="left" w:pos="4500"/>
                <w:tab w:val="left" w:pos="9180"/>
                <w:tab w:val="left" w:pos="9360"/>
              </w:tabs>
              <w:rPr>
                <w:bCs/>
                <w:sz w:val="24"/>
                <w:szCs w:val="24"/>
              </w:rPr>
            </w:pPr>
            <w:r w:rsidRPr="00153E2C">
              <w:rPr>
                <w:bCs/>
                <w:sz w:val="24"/>
                <w:szCs w:val="24"/>
              </w:rPr>
              <w:t>Алгебра</w:t>
            </w:r>
          </w:p>
        </w:tc>
        <w:tc>
          <w:tcPr>
            <w:tcW w:w="2120" w:type="dxa"/>
          </w:tcPr>
          <w:p w:rsidR="00E77441" w:rsidRPr="00153E2C" w:rsidRDefault="00E77441" w:rsidP="00926AC5">
            <w:pPr>
              <w:tabs>
                <w:tab w:val="left" w:pos="4500"/>
                <w:tab w:val="left" w:pos="9180"/>
                <w:tab w:val="left" w:pos="9360"/>
              </w:tabs>
              <w:jc w:val="center"/>
              <w:rPr>
                <w:bCs/>
                <w:sz w:val="24"/>
                <w:szCs w:val="24"/>
              </w:rPr>
            </w:pPr>
            <w:r w:rsidRPr="00153E2C">
              <w:rPr>
                <w:bCs/>
                <w:sz w:val="24"/>
                <w:szCs w:val="24"/>
              </w:rPr>
              <w:t>3</w:t>
            </w:r>
          </w:p>
        </w:tc>
        <w:tc>
          <w:tcPr>
            <w:tcW w:w="2588" w:type="dxa"/>
          </w:tcPr>
          <w:p w:rsidR="00E77441" w:rsidRPr="00153E2C" w:rsidRDefault="00E77441" w:rsidP="00926AC5">
            <w:pPr>
              <w:tabs>
                <w:tab w:val="left" w:pos="4500"/>
                <w:tab w:val="left" w:pos="9180"/>
                <w:tab w:val="left" w:pos="9360"/>
              </w:tabs>
              <w:jc w:val="center"/>
              <w:rPr>
                <w:bCs/>
                <w:sz w:val="24"/>
                <w:szCs w:val="24"/>
              </w:rPr>
            </w:pPr>
          </w:p>
        </w:tc>
      </w:tr>
      <w:tr w:rsidR="00E77441" w:rsidRPr="00153E2C" w:rsidTr="00926AC5">
        <w:trPr>
          <w:trHeight w:val="416"/>
          <w:jc w:val="center"/>
        </w:trPr>
        <w:tc>
          <w:tcPr>
            <w:tcW w:w="1992" w:type="dxa"/>
            <w:vMerge/>
          </w:tcPr>
          <w:p w:rsidR="00E77441" w:rsidRPr="00153E2C" w:rsidRDefault="00E77441" w:rsidP="00926AC5">
            <w:pPr>
              <w:tabs>
                <w:tab w:val="left" w:pos="4500"/>
                <w:tab w:val="left" w:pos="9180"/>
                <w:tab w:val="left" w:pos="9360"/>
              </w:tabs>
              <w:jc w:val="center"/>
              <w:rPr>
                <w:bCs/>
                <w:sz w:val="24"/>
                <w:szCs w:val="24"/>
              </w:rPr>
            </w:pPr>
          </w:p>
        </w:tc>
        <w:tc>
          <w:tcPr>
            <w:tcW w:w="2551" w:type="dxa"/>
            <w:vAlign w:val="bottom"/>
          </w:tcPr>
          <w:p w:rsidR="00E77441" w:rsidRPr="00153E2C" w:rsidRDefault="00E77441" w:rsidP="00926AC5">
            <w:pPr>
              <w:tabs>
                <w:tab w:val="left" w:pos="4500"/>
                <w:tab w:val="left" w:pos="9180"/>
                <w:tab w:val="left" w:pos="9360"/>
              </w:tabs>
              <w:rPr>
                <w:bCs/>
                <w:sz w:val="24"/>
                <w:szCs w:val="24"/>
              </w:rPr>
            </w:pPr>
            <w:r w:rsidRPr="00153E2C">
              <w:rPr>
                <w:bCs/>
                <w:sz w:val="24"/>
                <w:szCs w:val="24"/>
              </w:rPr>
              <w:t>Геометрия</w:t>
            </w:r>
          </w:p>
        </w:tc>
        <w:tc>
          <w:tcPr>
            <w:tcW w:w="2120" w:type="dxa"/>
          </w:tcPr>
          <w:p w:rsidR="00E77441" w:rsidRPr="00153E2C" w:rsidRDefault="00E77441" w:rsidP="00926AC5">
            <w:pPr>
              <w:tabs>
                <w:tab w:val="left" w:pos="4500"/>
                <w:tab w:val="left" w:pos="9180"/>
                <w:tab w:val="left" w:pos="9360"/>
              </w:tabs>
              <w:jc w:val="center"/>
              <w:rPr>
                <w:bCs/>
                <w:sz w:val="24"/>
                <w:szCs w:val="24"/>
              </w:rPr>
            </w:pPr>
            <w:r w:rsidRPr="00153E2C">
              <w:rPr>
                <w:bCs/>
                <w:sz w:val="24"/>
                <w:szCs w:val="24"/>
              </w:rPr>
              <w:t>2</w:t>
            </w:r>
          </w:p>
        </w:tc>
        <w:tc>
          <w:tcPr>
            <w:tcW w:w="2588" w:type="dxa"/>
          </w:tcPr>
          <w:p w:rsidR="00E77441" w:rsidRPr="00153E2C" w:rsidRDefault="00E77441" w:rsidP="00926AC5">
            <w:pPr>
              <w:tabs>
                <w:tab w:val="left" w:pos="4500"/>
                <w:tab w:val="left" w:pos="9180"/>
                <w:tab w:val="left" w:pos="9360"/>
              </w:tabs>
              <w:jc w:val="center"/>
              <w:rPr>
                <w:bCs/>
                <w:sz w:val="24"/>
                <w:szCs w:val="24"/>
              </w:rPr>
            </w:pPr>
          </w:p>
        </w:tc>
      </w:tr>
      <w:tr w:rsidR="00E77441" w:rsidRPr="00153E2C" w:rsidTr="00926AC5">
        <w:trPr>
          <w:trHeight w:val="416"/>
          <w:jc w:val="center"/>
        </w:trPr>
        <w:tc>
          <w:tcPr>
            <w:tcW w:w="1992" w:type="dxa"/>
            <w:vMerge/>
          </w:tcPr>
          <w:p w:rsidR="00E77441" w:rsidRPr="00153E2C" w:rsidRDefault="00E77441" w:rsidP="00926AC5">
            <w:pPr>
              <w:tabs>
                <w:tab w:val="left" w:pos="4500"/>
                <w:tab w:val="left" w:pos="9180"/>
                <w:tab w:val="left" w:pos="9360"/>
              </w:tabs>
              <w:jc w:val="center"/>
              <w:rPr>
                <w:bCs/>
                <w:sz w:val="24"/>
                <w:szCs w:val="24"/>
              </w:rPr>
            </w:pPr>
          </w:p>
        </w:tc>
        <w:tc>
          <w:tcPr>
            <w:tcW w:w="2551" w:type="dxa"/>
            <w:vAlign w:val="bottom"/>
          </w:tcPr>
          <w:p w:rsidR="00E77441" w:rsidRPr="00153E2C" w:rsidRDefault="00E77441" w:rsidP="00926AC5">
            <w:pPr>
              <w:tabs>
                <w:tab w:val="left" w:pos="4500"/>
                <w:tab w:val="left" w:pos="9180"/>
                <w:tab w:val="left" w:pos="9360"/>
              </w:tabs>
              <w:rPr>
                <w:bCs/>
                <w:sz w:val="24"/>
                <w:szCs w:val="24"/>
              </w:rPr>
            </w:pPr>
            <w:r>
              <w:rPr>
                <w:bCs/>
                <w:sz w:val="24"/>
                <w:szCs w:val="24"/>
              </w:rPr>
              <w:t>Вероятность и статистика</w:t>
            </w:r>
          </w:p>
        </w:tc>
        <w:tc>
          <w:tcPr>
            <w:tcW w:w="2120" w:type="dxa"/>
          </w:tcPr>
          <w:p w:rsidR="00E77441" w:rsidRPr="00153E2C" w:rsidRDefault="00E77441" w:rsidP="00926AC5">
            <w:pPr>
              <w:tabs>
                <w:tab w:val="left" w:pos="4500"/>
                <w:tab w:val="left" w:pos="9180"/>
                <w:tab w:val="left" w:pos="9360"/>
              </w:tabs>
              <w:jc w:val="center"/>
              <w:rPr>
                <w:bCs/>
                <w:sz w:val="24"/>
                <w:szCs w:val="24"/>
              </w:rPr>
            </w:pPr>
            <w:r>
              <w:rPr>
                <w:bCs/>
                <w:sz w:val="24"/>
                <w:szCs w:val="24"/>
              </w:rPr>
              <w:t>1</w:t>
            </w:r>
          </w:p>
        </w:tc>
        <w:tc>
          <w:tcPr>
            <w:tcW w:w="2588" w:type="dxa"/>
          </w:tcPr>
          <w:p w:rsidR="00E77441" w:rsidRPr="00153E2C" w:rsidRDefault="00E77441" w:rsidP="00926AC5">
            <w:pPr>
              <w:tabs>
                <w:tab w:val="left" w:pos="4500"/>
                <w:tab w:val="left" w:pos="9180"/>
                <w:tab w:val="left" w:pos="9360"/>
              </w:tabs>
              <w:jc w:val="center"/>
              <w:rPr>
                <w:bCs/>
                <w:sz w:val="24"/>
                <w:szCs w:val="24"/>
              </w:rPr>
            </w:pPr>
          </w:p>
        </w:tc>
      </w:tr>
      <w:tr w:rsidR="00E77441" w:rsidRPr="00153E2C" w:rsidTr="00926AC5">
        <w:trPr>
          <w:trHeight w:val="225"/>
          <w:jc w:val="center"/>
        </w:trPr>
        <w:tc>
          <w:tcPr>
            <w:tcW w:w="1992" w:type="dxa"/>
            <w:vMerge/>
            <w:vAlign w:val="bottom"/>
          </w:tcPr>
          <w:p w:rsidR="00E77441" w:rsidRPr="00153E2C" w:rsidRDefault="00E77441" w:rsidP="00926AC5">
            <w:pPr>
              <w:tabs>
                <w:tab w:val="left" w:pos="4500"/>
                <w:tab w:val="left" w:pos="9180"/>
                <w:tab w:val="left" w:pos="9360"/>
              </w:tabs>
              <w:rPr>
                <w:bCs/>
                <w:sz w:val="24"/>
                <w:szCs w:val="24"/>
              </w:rPr>
            </w:pPr>
          </w:p>
        </w:tc>
        <w:tc>
          <w:tcPr>
            <w:tcW w:w="2551" w:type="dxa"/>
            <w:vAlign w:val="bottom"/>
          </w:tcPr>
          <w:p w:rsidR="00E77441" w:rsidRPr="00153E2C" w:rsidRDefault="00E77441" w:rsidP="00926AC5">
            <w:pPr>
              <w:tabs>
                <w:tab w:val="left" w:pos="4500"/>
                <w:tab w:val="left" w:pos="9180"/>
                <w:tab w:val="left" w:pos="9360"/>
              </w:tabs>
              <w:rPr>
                <w:bCs/>
                <w:sz w:val="24"/>
                <w:szCs w:val="24"/>
              </w:rPr>
            </w:pPr>
            <w:r w:rsidRPr="00153E2C">
              <w:rPr>
                <w:bCs/>
                <w:sz w:val="24"/>
                <w:szCs w:val="24"/>
              </w:rPr>
              <w:t>Информатика</w:t>
            </w:r>
          </w:p>
        </w:tc>
        <w:tc>
          <w:tcPr>
            <w:tcW w:w="2120" w:type="dxa"/>
            <w:vAlign w:val="center"/>
          </w:tcPr>
          <w:p w:rsidR="00E77441" w:rsidRPr="00153E2C" w:rsidRDefault="00E77441" w:rsidP="00926AC5">
            <w:pPr>
              <w:tabs>
                <w:tab w:val="left" w:pos="4500"/>
                <w:tab w:val="left" w:pos="9180"/>
                <w:tab w:val="left" w:pos="9360"/>
              </w:tabs>
              <w:jc w:val="center"/>
              <w:rPr>
                <w:bCs/>
                <w:sz w:val="24"/>
                <w:szCs w:val="24"/>
              </w:rPr>
            </w:pPr>
            <w:r w:rsidRPr="00153E2C">
              <w:rPr>
                <w:bCs/>
                <w:sz w:val="24"/>
                <w:szCs w:val="24"/>
              </w:rPr>
              <w:t>1</w:t>
            </w:r>
          </w:p>
        </w:tc>
        <w:tc>
          <w:tcPr>
            <w:tcW w:w="2588" w:type="dxa"/>
          </w:tcPr>
          <w:p w:rsidR="00E77441" w:rsidRPr="00074E37" w:rsidRDefault="00E77441" w:rsidP="00926AC5">
            <w:pPr>
              <w:tabs>
                <w:tab w:val="left" w:pos="4500"/>
                <w:tab w:val="left" w:pos="9180"/>
                <w:tab w:val="left" w:pos="9360"/>
              </w:tabs>
              <w:jc w:val="center"/>
              <w:rPr>
                <w:b/>
                <w:bCs/>
                <w:sz w:val="24"/>
                <w:szCs w:val="24"/>
              </w:rPr>
            </w:pPr>
          </w:p>
        </w:tc>
      </w:tr>
      <w:tr w:rsidR="00E77441" w:rsidRPr="00153E2C" w:rsidTr="00926AC5">
        <w:trPr>
          <w:trHeight w:val="375"/>
          <w:jc w:val="center"/>
        </w:trPr>
        <w:tc>
          <w:tcPr>
            <w:tcW w:w="1992" w:type="dxa"/>
            <w:vMerge w:val="restart"/>
          </w:tcPr>
          <w:p w:rsidR="00E77441" w:rsidRDefault="00E77441" w:rsidP="00926AC5">
            <w:pPr>
              <w:tabs>
                <w:tab w:val="left" w:pos="4500"/>
                <w:tab w:val="left" w:pos="9180"/>
                <w:tab w:val="left" w:pos="9360"/>
              </w:tabs>
              <w:jc w:val="center"/>
              <w:rPr>
                <w:bCs/>
                <w:sz w:val="24"/>
                <w:szCs w:val="24"/>
              </w:rPr>
            </w:pPr>
          </w:p>
          <w:p w:rsidR="00E77441" w:rsidRPr="00153E2C" w:rsidRDefault="00E77441" w:rsidP="00926AC5">
            <w:pPr>
              <w:tabs>
                <w:tab w:val="left" w:pos="4500"/>
                <w:tab w:val="left" w:pos="9180"/>
                <w:tab w:val="left" w:pos="9360"/>
              </w:tabs>
              <w:rPr>
                <w:bCs/>
                <w:sz w:val="24"/>
                <w:szCs w:val="24"/>
              </w:rPr>
            </w:pPr>
            <w:r w:rsidRPr="00153E2C">
              <w:rPr>
                <w:bCs/>
                <w:sz w:val="24"/>
                <w:szCs w:val="24"/>
              </w:rPr>
              <w:t>Общественно-научные предметы</w:t>
            </w:r>
          </w:p>
        </w:tc>
        <w:tc>
          <w:tcPr>
            <w:tcW w:w="2551" w:type="dxa"/>
            <w:vAlign w:val="bottom"/>
          </w:tcPr>
          <w:p w:rsidR="00E77441" w:rsidRPr="00153E2C" w:rsidRDefault="00E77441" w:rsidP="00926AC5">
            <w:pPr>
              <w:tabs>
                <w:tab w:val="left" w:pos="4500"/>
                <w:tab w:val="left" w:pos="9180"/>
                <w:tab w:val="left" w:pos="9360"/>
              </w:tabs>
              <w:rPr>
                <w:bCs/>
                <w:sz w:val="24"/>
                <w:szCs w:val="24"/>
              </w:rPr>
            </w:pPr>
            <w:r>
              <w:rPr>
                <w:bCs/>
                <w:sz w:val="24"/>
                <w:szCs w:val="24"/>
              </w:rPr>
              <w:t>История</w:t>
            </w:r>
          </w:p>
        </w:tc>
        <w:tc>
          <w:tcPr>
            <w:tcW w:w="2120" w:type="dxa"/>
            <w:vAlign w:val="center"/>
          </w:tcPr>
          <w:p w:rsidR="00E77441" w:rsidRPr="00153E2C" w:rsidRDefault="00E77441" w:rsidP="00926AC5">
            <w:pPr>
              <w:tabs>
                <w:tab w:val="left" w:pos="4500"/>
                <w:tab w:val="left" w:pos="9180"/>
                <w:tab w:val="left" w:pos="9360"/>
              </w:tabs>
              <w:jc w:val="center"/>
              <w:rPr>
                <w:bCs/>
                <w:sz w:val="24"/>
                <w:szCs w:val="24"/>
              </w:rPr>
            </w:pPr>
            <w:r>
              <w:rPr>
                <w:bCs/>
                <w:sz w:val="24"/>
                <w:szCs w:val="24"/>
              </w:rPr>
              <w:t>2,5</w:t>
            </w:r>
          </w:p>
        </w:tc>
        <w:tc>
          <w:tcPr>
            <w:tcW w:w="2588" w:type="dxa"/>
          </w:tcPr>
          <w:p w:rsidR="00E77441" w:rsidRPr="00153E2C" w:rsidRDefault="00E77441" w:rsidP="00926AC5">
            <w:pPr>
              <w:tabs>
                <w:tab w:val="left" w:pos="4500"/>
                <w:tab w:val="left" w:pos="9180"/>
                <w:tab w:val="left" w:pos="9360"/>
              </w:tabs>
              <w:jc w:val="center"/>
              <w:rPr>
                <w:bCs/>
                <w:sz w:val="24"/>
                <w:szCs w:val="24"/>
              </w:rPr>
            </w:pPr>
            <w:r>
              <w:rPr>
                <w:bCs/>
                <w:sz w:val="24"/>
                <w:szCs w:val="24"/>
              </w:rPr>
              <w:t>0,5</w:t>
            </w:r>
          </w:p>
        </w:tc>
      </w:tr>
      <w:tr w:rsidR="00E77441" w:rsidRPr="00153E2C" w:rsidTr="00926AC5">
        <w:trPr>
          <w:trHeight w:val="375"/>
          <w:jc w:val="center"/>
        </w:trPr>
        <w:tc>
          <w:tcPr>
            <w:tcW w:w="1992" w:type="dxa"/>
            <w:vMerge/>
          </w:tcPr>
          <w:p w:rsidR="00E77441" w:rsidRPr="00153E2C" w:rsidRDefault="00E77441" w:rsidP="00926AC5">
            <w:pPr>
              <w:tabs>
                <w:tab w:val="left" w:pos="4500"/>
                <w:tab w:val="left" w:pos="9180"/>
                <w:tab w:val="left" w:pos="9360"/>
              </w:tabs>
              <w:jc w:val="center"/>
              <w:rPr>
                <w:bCs/>
                <w:sz w:val="24"/>
                <w:szCs w:val="24"/>
              </w:rPr>
            </w:pPr>
          </w:p>
        </w:tc>
        <w:tc>
          <w:tcPr>
            <w:tcW w:w="2551" w:type="dxa"/>
            <w:vAlign w:val="bottom"/>
          </w:tcPr>
          <w:p w:rsidR="00E77441" w:rsidRPr="00153E2C" w:rsidRDefault="00E77441" w:rsidP="00926AC5">
            <w:pPr>
              <w:tabs>
                <w:tab w:val="left" w:pos="4500"/>
                <w:tab w:val="left" w:pos="9180"/>
                <w:tab w:val="left" w:pos="9360"/>
              </w:tabs>
              <w:rPr>
                <w:bCs/>
                <w:sz w:val="24"/>
                <w:szCs w:val="24"/>
              </w:rPr>
            </w:pPr>
            <w:r w:rsidRPr="00153E2C">
              <w:rPr>
                <w:bCs/>
                <w:sz w:val="24"/>
                <w:szCs w:val="24"/>
              </w:rPr>
              <w:t>Обществознание</w:t>
            </w:r>
          </w:p>
        </w:tc>
        <w:tc>
          <w:tcPr>
            <w:tcW w:w="2120" w:type="dxa"/>
            <w:vAlign w:val="center"/>
          </w:tcPr>
          <w:p w:rsidR="00E77441" w:rsidRPr="00153E2C" w:rsidRDefault="00E77441" w:rsidP="00926AC5">
            <w:pPr>
              <w:tabs>
                <w:tab w:val="left" w:pos="4500"/>
                <w:tab w:val="left" w:pos="9180"/>
                <w:tab w:val="left" w:pos="9360"/>
              </w:tabs>
              <w:jc w:val="center"/>
              <w:rPr>
                <w:bCs/>
                <w:sz w:val="24"/>
                <w:szCs w:val="24"/>
              </w:rPr>
            </w:pPr>
            <w:r w:rsidRPr="00153E2C">
              <w:rPr>
                <w:bCs/>
                <w:sz w:val="24"/>
                <w:szCs w:val="24"/>
              </w:rPr>
              <w:t>1</w:t>
            </w:r>
          </w:p>
        </w:tc>
        <w:tc>
          <w:tcPr>
            <w:tcW w:w="2588" w:type="dxa"/>
          </w:tcPr>
          <w:p w:rsidR="00E77441" w:rsidRPr="00153E2C" w:rsidRDefault="00E77441" w:rsidP="00926AC5">
            <w:pPr>
              <w:tabs>
                <w:tab w:val="left" w:pos="4500"/>
                <w:tab w:val="left" w:pos="9180"/>
                <w:tab w:val="left" w:pos="9360"/>
              </w:tabs>
              <w:jc w:val="center"/>
              <w:rPr>
                <w:bCs/>
                <w:sz w:val="24"/>
                <w:szCs w:val="24"/>
              </w:rPr>
            </w:pPr>
          </w:p>
        </w:tc>
      </w:tr>
      <w:tr w:rsidR="00E77441" w:rsidRPr="00153E2C" w:rsidTr="00926AC5">
        <w:trPr>
          <w:trHeight w:val="405"/>
          <w:jc w:val="center"/>
        </w:trPr>
        <w:tc>
          <w:tcPr>
            <w:tcW w:w="1992" w:type="dxa"/>
            <w:vMerge/>
            <w:vAlign w:val="bottom"/>
          </w:tcPr>
          <w:p w:rsidR="00E77441" w:rsidRPr="00153E2C" w:rsidRDefault="00E77441" w:rsidP="00926AC5">
            <w:pPr>
              <w:tabs>
                <w:tab w:val="left" w:pos="4500"/>
                <w:tab w:val="left" w:pos="9180"/>
                <w:tab w:val="left" w:pos="9360"/>
              </w:tabs>
              <w:rPr>
                <w:bCs/>
                <w:sz w:val="24"/>
                <w:szCs w:val="24"/>
              </w:rPr>
            </w:pPr>
          </w:p>
        </w:tc>
        <w:tc>
          <w:tcPr>
            <w:tcW w:w="2551" w:type="dxa"/>
          </w:tcPr>
          <w:p w:rsidR="00E77441" w:rsidRPr="00153E2C" w:rsidRDefault="00E77441" w:rsidP="00926AC5">
            <w:pPr>
              <w:tabs>
                <w:tab w:val="left" w:pos="4500"/>
                <w:tab w:val="left" w:pos="9180"/>
                <w:tab w:val="left" w:pos="9360"/>
              </w:tabs>
              <w:rPr>
                <w:bCs/>
                <w:sz w:val="24"/>
                <w:szCs w:val="24"/>
              </w:rPr>
            </w:pPr>
            <w:r w:rsidRPr="00153E2C">
              <w:rPr>
                <w:bCs/>
                <w:sz w:val="24"/>
                <w:szCs w:val="24"/>
              </w:rPr>
              <w:t>География</w:t>
            </w:r>
          </w:p>
        </w:tc>
        <w:tc>
          <w:tcPr>
            <w:tcW w:w="2120" w:type="dxa"/>
          </w:tcPr>
          <w:p w:rsidR="00E77441" w:rsidRPr="00153E2C" w:rsidRDefault="00E77441" w:rsidP="00926AC5">
            <w:pPr>
              <w:tabs>
                <w:tab w:val="left" w:pos="4500"/>
                <w:tab w:val="left" w:pos="9180"/>
                <w:tab w:val="left" w:pos="9360"/>
              </w:tabs>
              <w:jc w:val="center"/>
              <w:rPr>
                <w:bCs/>
                <w:sz w:val="24"/>
                <w:szCs w:val="24"/>
              </w:rPr>
            </w:pPr>
            <w:r w:rsidRPr="00153E2C">
              <w:rPr>
                <w:bCs/>
                <w:sz w:val="24"/>
                <w:szCs w:val="24"/>
              </w:rPr>
              <w:t>2</w:t>
            </w:r>
          </w:p>
        </w:tc>
        <w:tc>
          <w:tcPr>
            <w:tcW w:w="2588" w:type="dxa"/>
          </w:tcPr>
          <w:p w:rsidR="00E77441" w:rsidRPr="00153E2C" w:rsidRDefault="00E77441" w:rsidP="00926AC5">
            <w:pPr>
              <w:tabs>
                <w:tab w:val="left" w:pos="4500"/>
                <w:tab w:val="left" w:pos="9180"/>
                <w:tab w:val="left" w:pos="9360"/>
              </w:tabs>
              <w:jc w:val="center"/>
              <w:rPr>
                <w:bCs/>
                <w:sz w:val="24"/>
                <w:szCs w:val="24"/>
              </w:rPr>
            </w:pPr>
          </w:p>
        </w:tc>
      </w:tr>
      <w:tr w:rsidR="00E77441" w:rsidRPr="00153E2C" w:rsidTr="00926AC5">
        <w:trPr>
          <w:trHeight w:val="345"/>
          <w:jc w:val="center"/>
        </w:trPr>
        <w:tc>
          <w:tcPr>
            <w:tcW w:w="1992" w:type="dxa"/>
            <w:vMerge w:val="restart"/>
            <w:vAlign w:val="center"/>
          </w:tcPr>
          <w:p w:rsidR="00E77441" w:rsidRPr="00153E2C" w:rsidRDefault="00E77441" w:rsidP="00926AC5">
            <w:pPr>
              <w:tabs>
                <w:tab w:val="left" w:pos="4500"/>
                <w:tab w:val="left" w:pos="9180"/>
                <w:tab w:val="left" w:pos="9360"/>
              </w:tabs>
              <w:rPr>
                <w:bCs/>
                <w:sz w:val="24"/>
                <w:szCs w:val="24"/>
              </w:rPr>
            </w:pPr>
            <w:r w:rsidRPr="00153E2C">
              <w:rPr>
                <w:bCs/>
                <w:sz w:val="24"/>
                <w:szCs w:val="24"/>
              </w:rPr>
              <w:t>Естественно-</w:t>
            </w:r>
          </w:p>
          <w:p w:rsidR="00E77441" w:rsidRPr="00153E2C" w:rsidRDefault="00E77441" w:rsidP="00926AC5">
            <w:pPr>
              <w:tabs>
                <w:tab w:val="left" w:pos="4500"/>
                <w:tab w:val="left" w:pos="9180"/>
                <w:tab w:val="left" w:pos="9360"/>
              </w:tabs>
              <w:rPr>
                <w:bCs/>
                <w:sz w:val="24"/>
                <w:szCs w:val="24"/>
              </w:rPr>
            </w:pPr>
            <w:r w:rsidRPr="00153E2C">
              <w:rPr>
                <w:bCs/>
                <w:sz w:val="24"/>
                <w:szCs w:val="24"/>
              </w:rPr>
              <w:t>научные предметы</w:t>
            </w:r>
          </w:p>
        </w:tc>
        <w:tc>
          <w:tcPr>
            <w:tcW w:w="2551" w:type="dxa"/>
            <w:vAlign w:val="center"/>
          </w:tcPr>
          <w:p w:rsidR="00E77441" w:rsidRPr="00153E2C" w:rsidRDefault="00E77441" w:rsidP="00926AC5">
            <w:pPr>
              <w:tabs>
                <w:tab w:val="left" w:pos="4500"/>
                <w:tab w:val="left" w:pos="9180"/>
                <w:tab w:val="left" w:pos="9360"/>
              </w:tabs>
              <w:rPr>
                <w:bCs/>
                <w:sz w:val="24"/>
                <w:szCs w:val="24"/>
              </w:rPr>
            </w:pPr>
            <w:r w:rsidRPr="00153E2C">
              <w:rPr>
                <w:bCs/>
                <w:sz w:val="24"/>
                <w:szCs w:val="24"/>
              </w:rPr>
              <w:t>Физика</w:t>
            </w:r>
          </w:p>
        </w:tc>
        <w:tc>
          <w:tcPr>
            <w:tcW w:w="2120" w:type="dxa"/>
            <w:vAlign w:val="center"/>
          </w:tcPr>
          <w:p w:rsidR="00E77441" w:rsidRPr="00153E2C" w:rsidRDefault="00E77441" w:rsidP="00926AC5">
            <w:pPr>
              <w:tabs>
                <w:tab w:val="left" w:pos="4500"/>
                <w:tab w:val="left" w:pos="9180"/>
                <w:tab w:val="left" w:pos="9360"/>
              </w:tabs>
              <w:jc w:val="center"/>
              <w:rPr>
                <w:bCs/>
                <w:sz w:val="24"/>
                <w:szCs w:val="24"/>
              </w:rPr>
            </w:pPr>
            <w:r>
              <w:rPr>
                <w:bCs/>
                <w:sz w:val="24"/>
                <w:szCs w:val="24"/>
              </w:rPr>
              <w:t>3</w:t>
            </w:r>
          </w:p>
        </w:tc>
        <w:tc>
          <w:tcPr>
            <w:tcW w:w="2588" w:type="dxa"/>
          </w:tcPr>
          <w:p w:rsidR="00E77441" w:rsidRPr="00153E2C" w:rsidRDefault="00E77441" w:rsidP="00926AC5">
            <w:pPr>
              <w:tabs>
                <w:tab w:val="left" w:pos="4500"/>
                <w:tab w:val="left" w:pos="9180"/>
                <w:tab w:val="left" w:pos="9360"/>
              </w:tabs>
              <w:jc w:val="center"/>
              <w:rPr>
                <w:bCs/>
                <w:sz w:val="24"/>
                <w:szCs w:val="24"/>
              </w:rPr>
            </w:pPr>
          </w:p>
        </w:tc>
      </w:tr>
      <w:tr w:rsidR="00E77441" w:rsidRPr="00153E2C" w:rsidTr="00926AC5">
        <w:trPr>
          <w:trHeight w:val="345"/>
          <w:jc w:val="center"/>
        </w:trPr>
        <w:tc>
          <w:tcPr>
            <w:tcW w:w="1992" w:type="dxa"/>
            <w:vMerge/>
            <w:vAlign w:val="bottom"/>
          </w:tcPr>
          <w:p w:rsidR="00E77441" w:rsidRPr="00153E2C" w:rsidRDefault="00E77441" w:rsidP="00926AC5">
            <w:pPr>
              <w:tabs>
                <w:tab w:val="left" w:pos="4500"/>
                <w:tab w:val="left" w:pos="9180"/>
                <w:tab w:val="left" w:pos="9360"/>
              </w:tabs>
              <w:jc w:val="center"/>
              <w:rPr>
                <w:bCs/>
                <w:sz w:val="24"/>
                <w:szCs w:val="24"/>
              </w:rPr>
            </w:pPr>
          </w:p>
        </w:tc>
        <w:tc>
          <w:tcPr>
            <w:tcW w:w="2551" w:type="dxa"/>
            <w:vAlign w:val="center"/>
          </w:tcPr>
          <w:p w:rsidR="00E77441" w:rsidRPr="00153E2C" w:rsidRDefault="00E77441" w:rsidP="00926AC5">
            <w:pPr>
              <w:tabs>
                <w:tab w:val="left" w:pos="4500"/>
                <w:tab w:val="left" w:pos="9180"/>
                <w:tab w:val="left" w:pos="9360"/>
              </w:tabs>
              <w:rPr>
                <w:bCs/>
                <w:sz w:val="24"/>
                <w:szCs w:val="24"/>
              </w:rPr>
            </w:pPr>
            <w:r w:rsidRPr="00153E2C">
              <w:rPr>
                <w:bCs/>
                <w:sz w:val="24"/>
                <w:szCs w:val="24"/>
              </w:rPr>
              <w:t>Химия</w:t>
            </w:r>
          </w:p>
        </w:tc>
        <w:tc>
          <w:tcPr>
            <w:tcW w:w="2120" w:type="dxa"/>
            <w:vAlign w:val="center"/>
          </w:tcPr>
          <w:p w:rsidR="00E77441" w:rsidRPr="00153E2C" w:rsidRDefault="00E77441" w:rsidP="00926AC5">
            <w:pPr>
              <w:tabs>
                <w:tab w:val="left" w:pos="4500"/>
                <w:tab w:val="left" w:pos="9180"/>
                <w:tab w:val="left" w:pos="9360"/>
              </w:tabs>
              <w:jc w:val="center"/>
              <w:rPr>
                <w:bCs/>
                <w:sz w:val="24"/>
                <w:szCs w:val="24"/>
              </w:rPr>
            </w:pPr>
            <w:r w:rsidRPr="00153E2C">
              <w:rPr>
                <w:bCs/>
                <w:sz w:val="24"/>
                <w:szCs w:val="24"/>
              </w:rPr>
              <w:t>2</w:t>
            </w:r>
          </w:p>
        </w:tc>
        <w:tc>
          <w:tcPr>
            <w:tcW w:w="2588" w:type="dxa"/>
          </w:tcPr>
          <w:p w:rsidR="00E77441" w:rsidRPr="00153E2C" w:rsidRDefault="00E77441" w:rsidP="00926AC5">
            <w:pPr>
              <w:tabs>
                <w:tab w:val="left" w:pos="4500"/>
                <w:tab w:val="left" w:pos="9180"/>
                <w:tab w:val="left" w:pos="9360"/>
              </w:tabs>
              <w:jc w:val="center"/>
              <w:rPr>
                <w:bCs/>
                <w:sz w:val="24"/>
                <w:szCs w:val="24"/>
              </w:rPr>
            </w:pPr>
          </w:p>
        </w:tc>
      </w:tr>
      <w:tr w:rsidR="00E77441" w:rsidRPr="00153E2C" w:rsidTr="00926AC5">
        <w:trPr>
          <w:trHeight w:val="675"/>
          <w:jc w:val="center"/>
        </w:trPr>
        <w:tc>
          <w:tcPr>
            <w:tcW w:w="1992" w:type="dxa"/>
            <w:vMerge/>
            <w:vAlign w:val="bottom"/>
          </w:tcPr>
          <w:p w:rsidR="00E77441" w:rsidRPr="00153E2C" w:rsidRDefault="00E77441" w:rsidP="00926AC5">
            <w:pPr>
              <w:tabs>
                <w:tab w:val="left" w:pos="4500"/>
                <w:tab w:val="left" w:pos="9180"/>
                <w:tab w:val="left" w:pos="9360"/>
              </w:tabs>
              <w:jc w:val="center"/>
              <w:rPr>
                <w:bCs/>
                <w:sz w:val="24"/>
                <w:szCs w:val="24"/>
              </w:rPr>
            </w:pPr>
          </w:p>
        </w:tc>
        <w:tc>
          <w:tcPr>
            <w:tcW w:w="2551" w:type="dxa"/>
            <w:vAlign w:val="center"/>
          </w:tcPr>
          <w:p w:rsidR="00E77441" w:rsidRPr="00153E2C" w:rsidRDefault="00E77441" w:rsidP="00926AC5">
            <w:pPr>
              <w:tabs>
                <w:tab w:val="left" w:pos="4500"/>
                <w:tab w:val="left" w:pos="9180"/>
                <w:tab w:val="left" w:pos="9360"/>
              </w:tabs>
              <w:rPr>
                <w:bCs/>
                <w:sz w:val="24"/>
                <w:szCs w:val="24"/>
              </w:rPr>
            </w:pPr>
            <w:r w:rsidRPr="00153E2C">
              <w:rPr>
                <w:bCs/>
                <w:sz w:val="24"/>
                <w:szCs w:val="24"/>
              </w:rPr>
              <w:t>Биология</w:t>
            </w:r>
          </w:p>
        </w:tc>
        <w:tc>
          <w:tcPr>
            <w:tcW w:w="2120" w:type="dxa"/>
            <w:vAlign w:val="center"/>
          </w:tcPr>
          <w:p w:rsidR="00E77441" w:rsidRPr="00153E2C" w:rsidRDefault="00E77441" w:rsidP="00926AC5">
            <w:pPr>
              <w:tabs>
                <w:tab w:val="left" w:pos="4500"/>
                <w:tab w:val="left" w:pos="9180"/>
                <w:tab w:val="left" w:pos="9360"/>
              </w:tabs>
              <w:jc w:val="center"/>
              <w:rPr>
                <w:bCs/>
                <w:sz w:val="24"/>
                <w:szCs w:val="24"/>
              </w:rPr>
            </w:pPr>
            <w:r w:rsidRPr="00153E2C">
              <w:rPr>
                <w:bCs/>
                <w:sz w:val="24"/>
                <w:szCs w:val="24"/>
              </w:rPr>
              <w:t>2</w:t>
            </w:r>
          </w:p>
        </w:tc>
        <w:tc>
          <w:tcPr>
            <w:tcW w:w="2588" w:type="dxa"/>
          </w:tcPr>
          <w:p w:rsidR="00E77441" w:rsidRPr="00153E2C" w:rsidRDefault="00E77441" w:rsidP="00926AC5">
            <w:pPr>
              <w:tabs>
                <w:tab w:val="left" w:pos="4500"/>
                <w:tab w:val="left" w:pos="9180"/>
                <w:tab w:val="left" w:pos="9360"/>
              </w:tabs>
              <w:jc w:val="center"/>
              <w:rPr>
                <w:bCs/>
                <w:sz w:val="24"/>
                <w:szCs w:val="24"/>
              </w:rPr>
            </w:pPr>
          </w:p>
        </w:tc>
      </w:tr>
      <w:tr w:rsidR="00E77441" w:rsidRPr="00153E2C" w:rsidTr="00926AC5">
        <w:trPr>
          <w:trHeight w:val="675"/>
          <w:jc w:val="center"/>
        </w:trPr>
        <w:tc>
          <w:tcPr>
            <w:tcW w:w="1992" w:type="dxa"/>
          </w:tcPr>
          <w:p w:rsidR="00E77441" w:rsidRPr="00153E2C" w:rsidRDefault="00E77441" w:rsidP="00926AC5">
            <w:pPr>
              <w:tabs>
                <w:tab w:val="left" w:pos="4500"/>
                <w:tab w:val="left" w:pos="9180"/>
                <w:tab w:val="left" w:pos="9360"/>
              </w:tabs>
              <w:rPr>
                <w:bCs/>
                <w:sz w:val="24"/>
                <w:szCs w:val="24"/>
              </w:rPr>
            </w:pPr>
            <w:r>
              <w:rPr>
                <w:bCs/>
                <w:sz w:val="24"/>
                <w:szCs w:val="24"/>
              </w:rPr>
              <w:t>Технология</w:t>
            </w:r>
          </w:p>
        </w:tc>
        <w:tc>
          <w:tcPr>
            <w:tcW w:w="2551" w:type="dxa"/>
            <w:vAlign w:val="center"/>
          </w:tcPr>
          <w:p w:rsidR="00E77441" w:rsidRPr="00153E2C" w:rsidRDefault="00E77441" w:rsidP="00926AC5">
            <w:pPr>
              <w:tabs>
                <w:tab w:val="left" w:pos="4500"/>
                <w:tab w:val="left" w:pos="9180"/>
                <w:tab w:val="left" w:pos="9360"/>
              </w:tabs>
              <w:rPr>
                <w:bCs/>
                <w:sz w:val="24"/>
                <w:szCs w:val="24"/>
              </w:rPr>
            </w:pPr>
            <w:r>
              <w:rPr>
                <w:bCs/>
                <w:sz w:val="24"/>
                <w:szCs w:val="24"/>
              </w:rPr>
              <w:t>Технология</w:t>
            </w:r>
          </w:p>
        </w:tc>
        <w:tc>
          <w:tcPr>
            <w:tcW w:w="2120" w:type="dxa"/>
            <w:vAlign w:val="center"/>
          </w:tcPr>
          <w:p w:rsidR="00E77441" w:rsidRPr="00153E2C" w:rsidRDefault="00E77441" w:rsidP="00926AC5">
            <w:pPr>
              <w:tabs>
                <w:tab w:val="left" w:pos="4500"/>
                <w:tab w:val="left" w:pos="9180"/>
                <w:tab w:val="left" w:pos="9360"/>
              </w:tabs>
              <w:jc w:val="center"/>
              <w:rPr>
                <w:bCs/>
                <w:sz w:val="24"/>
                <w:szCs w:val="24"/>
              </w:rPr>
            </w:pPr>
            <w:r>
              <w:rPr>
                <w:bCs/>
                <w:sz w:val="24"/>
                <w:szCs w:val="24"/>
              </w:rPr>
              <w:t>1</w:t>
            </w:r>
          </w:p>
        </w:tc>
        <w:tc>
          <w:tcPr>
            <w:tcW w:w="2588" w:type="dxa"/>
          </w:tcPr>
          <w:p w:rsidR="00E77441" w:rsidRPr="00153E2C" w:rsidRDefault="00E77441" w:rsidP="00926AC5">
            <w:pPr>
              <w:tabs>
                <w:tab w:val="left" w:pos="4500"/>
                <w:tab w:val="left" w:pos="9180"/>
                <w:tab w:val="left" w:pos="9360"/>
              </w:tabs>
              <w:jc w:val="center"/>
              <w:rPr>
                <w:bCs/>
                <w:sz w:val="24"/>
                <w:szCs w:val="24"/>
              </w:rPr>
            </w:pPr>
          </w:p>
        </w:tc>
      </w:tr>
      <w:tr w:rsidR="00E77441" w:rsidRPr="00153E2C" w:rsidTr="00926AC5">
        <w:trPr>
          <w:trHeight w:val="375"/>
          <w:jc w:val="center"/>
        </w:trPr>
        <w:tc>
          <w:tcPr>
            <w:tcW w:w="1992" w:type="dxa"/>
            <w:vMerge w:val="restart"/>
            <w:vAlign w:val="center"/>
          </w:tcPr>
          <w:p w:rsidR="00E77441" w:rsidRPr="00153E2C" w:rsidRDefault="00E77441" w:rsidP="00926AC5">
            <w:pPr>
              <w:tabs>
                <w:tab w:val="left" w:pos="4500"/>
                <w:tab w:val="left" w:pos="9180"/>
                <w:tab w:val="left" w:pos="9360"/>
              </w:tabs>
              <w:jc w:val="center"/>
              <w:rPr>
                <w:bCs/>
                <w:sz w:val="24"/>
                <w:szCs w:val="24"/>
              </w:rPr>
            </w:pPr>
            <w:r w:rsidRPr="00153E2C">
              <w:rPr>
                <w:bCs/>
                <w:sz w:val="24"/>
                <w:szCs w:val="24"/>
              </w:rPr>
              <w:t>Физическая культура и ОБЖ</w:t>
            </w:r>
          </w:p>
        </w:tc>
        <w:tc>
          <w:tcPr>
            <w:tcW w:w="2551" w:type="dxa"/>
            <w:vAlign w:val="bottom"/>
          </w:tcPr>
          <w:p w:rsidR="00E77441" w:rsidRPr="00153E2C" w:rsidRDefault="00E77441" w:rsidP="00926AC5">
            <w:pPr>
              <w:tabs>
                <w:tab w:val="left" w:pos="4500"/>
                <w:tab w:val="left" w:pos="9180"/>
                <w:tab w:val="left" w:pos="9360"/>
              </w:tabs>
              <w:rPr>
                <w:bCs/>
                <w:sz w:val="24"/>
                <w:szCs w:val="24"/>
              </w:rPr>
            </w:pPr>
            <w:r w:rsidRPr="00153E2C">
              <w:rPr>
                <w:bCs/>
                <w:sz w:val="24"/>
                <w:szCs w:val="24"/>
              </w:rPr>
              <w:t>Физическая культура</w:t>
            </w:r>
          </w:p>
        </w:tc>
        <w:tc>
          <w:tcPr>
            <w:tcW w:w="2120" w:type="dxa"/>
            <w:vAlign w:val="center"/>
          </w:tcPr>
          <w:p w:rsidR="00E77441" w:rsidRPr="00153E2C" w:rsidRDefault="00E77441" w:rsidP="00926AC5">
            <w:pPr>
              <w:tabs>
                <w:tab w:val="left" w:pos="4500"/>
                <w:tab w:val="left" w:pos="9180"/>
                <w:tab w:val="left" w:pos="9360"/>
              </w:tabs>
              <w:jc w:val="center"/>
              <w:rPr>
                <w:bCs/>
                <w:sz w:val="24"/>
                <w:szCs w:val="24"/>
              </w:rPr>
            </w:pPr>
            <w:r>
              <w:rPr>
                <w:bCs/>
                <w:sz w:val="24"/>
                <w:szCs w:val="24"/>
              </w:rPr>
              <w:t>2</w:t>
            </w:r>
          </w:p>
        </w:tc>
        <w:tc>
          <w:tcPr>
            <w:tcW w:w="2588" w:type="dxa"/>
          </w:tcPr>
          <w:p w:rsidR="00E77441" w:rsidRPr="00153E2C" w:rsidRDefault="00E77441" w:rsidP="00926AC5">
            <w:pPr>
              <w:tabs>
                <w:tab w:val="left" w:pos="4500"/>
                <w:tab w:val="left" w:pos="9180"/>
                <w:tab w:val="left" w:pos="9360"/>
              </w:tabs>
              <w:jc w:val="center"/>
              <w:rPr>
                <w:bCs/>
                <w:sz w:val="24"/>
                <w:szCs w:val="24"/>
              </w:rPr>
            </w:pPr>
          </w:p>
        </w:tc>
      </w:tr>
      <w:tr w:rsidR="00E77441" w:rsidRPr="00153E2C" w:rsidTr="00926AC5">
        <w:trPr>
          <w:trHeight w:val="710"/>
          <w:jc w:val="center"/>
        </w:trPr>
        <w:tc>
          <w:tcPr>
            <w:tcW w:w="1992" w:type="dxa"/>
            <w:vMerge/>
          </w:tcPr>
          <w:p w:rsidR="00E77441" w:rsidRPr="00153E2C" w:rsidRDefault="00E77441" w:rsidP="00926AC5">
            <w:pPr>
              <w:tabs>
                <w:tab w:val="left" w:pos="4500"/>
                <w:tab w:val="left" w:pos="9180"/>
                <w:tab w:val="left" w:pos="9360"/>
              </w:tabs>
              <w:jc w:val="center"/>
              <w:rPr>
                <w:bCs/>
                <w:sz w:val="24"/>
                <w:szCs w:val="24"/>
              </w:rPr>
            </w:pPr>
          </w:p>
        </w:tc>
        <w:tc>
          <w:tcPr>
            <w:tcW w:w="2551" w:type="dxa"/>
            <w:vAlign w:val="bottom"/>
          </w:tcPr>
          <w:p w:rsidR="00E77441" w:rsidRPr="00153E2C" w:rsidRDefault="00E77441" w:rsidP="00926AC5">
            <w:pPr>
              <w:tabs>
                <w:tab w:val="left" w:pos="4500"/>
                <w:tab w:val="left" w:pos="9180"/>
                <w:tab w:val="left" w:pos="9360"/>
              </w:tabs>
              <w:rPr>
                <w:bCs/>
                <w:sz w:val="24"/>
                <w:szCs w:val="24"/>
              </w:rPr>
            </w:pPr>
            <w:r w:rsidRPr="00153E2C">
              <w:rPr>
                <w:rStyle w:val="1255"/>
                <w:sz w:val="24"/>
                <w:szCs w:val="24"/>
              </w:rPr>
              <w:t>Основы безопасности жизнедеятельности</w:t>
            </w:r>
          </w:p>
        </w:tc>
        <w:tc>
          <w:tcPr>
            <w:tcW w:w="2120" w:type="dxa"/>
            <w:vAlign w:val="center"/>
          </w:tcPr>
          <w:p w:rsidR="00E77441" w:rsidRPr="00153E2C" w:rsidRDefault="00E77441" w:rsidP="00926AC5">
            <w:pPr>
              <w:tabs>
                <w:tab w:val="left" w:pos="4500"/>
                <w:tab w:val="left" w:pos="9180"/>
                <w:tab w:val="left" w:pos="9360"/>
              </w:tabs>
              <w:jc w:val="center"/>
              <w:rPr>
                <w:bCs/>
                <w:sz w:val="24"/>
                <w:szCs w:val="24"/>
              </w:rPr>
            </w:pPr>
            <w:r w:rsidRPr="00153E2C">
              <w:rPr>
                <w:bCs/>
                <w:sz w:val="24"/>
                <w:szCs w:val="24"/>
              </w:rPr>
              <w:t>1</w:t>
            </w:r>
          </w:p>
        </w:tc>
        <w:tc>
          <w:tcPr>
            <w:tcW w:w="2588" w:type="dxa"/>
          </w:tcPr>
          <w:p w:rsidR="00E77441" w:rsidRPr="00153E2C" w:rsidRDefault="00E77441" w:rsidP="00926AC5">
            <w:pPr>
              <w:tabs>
                <w:tab w:val="left" w:pos="4500"/>
                <w:tab w:val="left" w:pos="9180"/>
                <w:tab w:val="left" w:pos="9360"/>
              </w:tabs>
              <w:jc w:val="center"/>
              <w:rPr>
                <w:bCs/>
                <w:sz w:val="24"/>
                <w:szCs w:val="24"/>
              </w:rPr>
            </w:pPr>
          </w:p>
        </w:tc>
      </w:tr>
      <w:tr w:rsidR="00E77441" w:rsidRPr="00153E2C" w:rsidTr="00926AC5">
        <w:trPr>
          <w:trHeight w:val="416"/>
          <w:jc w:val="center"/>
        </w:trPr>
        <w:tc>
          <w:tcPr>
            <w:tcW w:w="4543" w:type="dxa"/>
            <w:gridSpan w:val="2"/>
            <w:vAlign w:val="bottom"/>
          </w:tcPr>
          <w:p w:rsidR="00E77441" w:rsidRPr="00153E2C" w:rsidRDefault="00E77441" w:rsidP="00926AC5">
            <w:pPr>
              <w:tabs>
                <w:tab w:val="left" w:pos="4500"/>
                <w:tab w:val="left" w:pos="9180"/>
                <w:tab w:val="left" w:pos="9360"/>
              </w:tabs>
              <w:rPr>
                <w:b/>
                <w:bCs/>
                <w:sz w:val="24"/>
                <w:szCs w:val="24"/>
              </w:rPr>
            </w:pPr>
            <w:r w:rsidRPr="00153E2C">
              <w:rPr>
                <w:b/>
                <w:bCs/>
                <w:sz w:val="24"/>
                <w:szCs w:val="24"/>
              </w:rPr>
              <w:t>Итого</w:t>
            </w:r>
          </w:p>
        </w:tc>
        <w:tc>
          <w:tcPr>
            <w:tcW w:w="2120" w:type="dxa"/>
            <w:vAlign w:val="center"/>
          </w:tcPr>
          <w:p w:rsidR="00E77441" w:rsidRPr="00153E2C" w:rsidRDefault="00E77441" w:rsidP="00926AC5">
            <w:pPr>
              <w:tabs>
                <w:tab w:val="left" w:pos="4500"/>
                <w:tab w:val="left" w:pos="9180"/>
                <w:tab w:val="left" w:pos="9360"/>
              </w:tabs>
              <w:jc w:val="center"/>
              <w:rPr>
                <w:b/>
                <w:bCs/>
                <w:sz w:val="24"/>
                <w:szCs w:val="24"/>
              </w:rPr>
            </w:pPr>
            <w:r>
              <w:rPr>
                <w:b/>
                <w:bCs/>
                <w:sz w:val="24"/>
                <w:szCs w:val="24"/>
              </w:rPr>
              <w:t>32,5</w:t>
            </w:r>
          </w:p>
        </w:tc>
        <w:tc>
          <w:tcPr>
            <w:tcW w:w="2588" w:type="dxa"/>
          </w:tcPr>
          <w:p w:rsidR="00E77441" w:rsidRPr="00153E2C" w:rsidRDefault="00E77441" w:rsidP="00926AC5">
            <w:pPr>
              <w:tabs>
                <w:tab w:val="left" w:pos="4500"/>
                <w:tab w:val="left" w:pos="9180"/>
                <w:tab w:val="left" w:pos="9360"/>
              </w:tabs>
              <w:jc w:val="center"/>
              <w:rPr>
                <w:b/>
                <w:bCs/>
                <w:sz w:val="24"/>
                <w:szCs w:val="24"/>
              </w:rPr>
            </w:pPr>
            <w:r>
              <w:rPr>
                <w:b/>
                <w:bCs/>
                <w:sz w:val="24"/>
                <w:szCs w:val="24"/>
              </w:rPr>
              <w:t>0,5</w:t>
            </w:r>
          </w:p>
        </w:tc>
      </w:tr>
      <w:tr w:rsidR="00E77441" w:rsidRPr="00153E2C" w:rsidTr="00926AC5">
        <w:trPr>
          <w:trHeight w:val="684"/>
          <w:jc w:val="center"/>
        </w:trPr>
        <w:tc>
          <w:tcPr>
            <w:tcW w:w="4543" w:type="dxa"/>
            <w:gridSpan w:val="2"/>
          </w:tcPr>
          <w:p w:rsidR="00E77441" w:rsidRPr="00153E2C" w:rsidRDefault="00E77441" w:rsidP="00926AC5">
            <w:pPr>
              <w:tabs>
                <w:tab w:val="left" w:pos="4500"/>
                <w:tab w:val="left" w:pos="9180"/>
                <w:tab w:val="left" w:pos="9360"/>
              </w:tabs>
              <w:rPr>
                <w:bCs/>
                <w:sz w:val="24"/>
                <w:szCs w:val="24"/>
              </w:rPr>
            </w:pPr>
            <w:r w:rsidRPr="00153E2C">
              <w:rPr>
                <w:bCs/>
                <w:sz w:val="24"/>
                <w:szCs w:val="24"/>
              </w:rPr>
              <w:t xml:space="preserve">Максимально  допустимая недельная нагрузка </w:t>
            </w:r>
          </w:p>
        </w:tc>
        <w:tc>
          <w:tcPr>
            <w:tcW w:w="4708" w:type="dxa"/>
            <w:gridSpan w:val="2"/>
            <w:vAlign w:val="center"/>
          </w:tcPr>
          <w:p w:rsidR="00E77441" w:rsidRPr="00153E2C" w:rsidRDefault="00E77441" w:rsidP="00926AC5">
            <w:pPr>
              <w:tabs>
                <w:tab w:val="left" w:pos="4500"/>
                <w:tab w:val="left" w:pos="9180"/>
                <w:tab w:val="left" w:pos="9360"/>
              </w:tabs>
              <w:jc w:val="center"/>
              <w:rPr>
                <w:bCs/>
                <w:sz w:val="24"/>
                <w:szCs w:val="24"/>
              </w:rPr>
            </w:pPr>
            <w:r w:rsidRPr="00153E2C">
              <w:rPr>
                <w:b/>
                <w:bCs/>
                <w:sz w:val="24"/>
                <w:szCs w:val="24"/>
              </w:rPr>
              <w:t>3</w:t>
            </w:r>
            <w:r>
              <w:rPr>
                <w:b/>
                <w:bCs/>
                <w:sz w:val="24"/>
                <w:szCs w:val="24"/>
              </w:rPr>
              <w:t>3</w:t>
            </w:r>
          </w:p>
        </w:tc>
      </w:tr>
    </w:tbl>
    <w:p w:rsidR="00E77441" w:rsidRPr="00F611DD" w:rsidRDefault="00E77441" w:rsidP="002617FA">
      <w:pPr>
        <w:ind w:firstLine="708"/>
        <w:jc w:val="center"/>
        <w:rPr>
          <w:b/>
          <w:sz w:val="24"/>
          <w:szCs w:val="24"/>
        </w:rPr>
      </w:pPr>
    </w:p>
    <w:p w:rsidR="00CF4129" w:rsidRPr="00AA50AF" w:rsidRDefault="00CF4129" w:rsidP="002617FA">
      <w:pPr>
        <w:spacing w:line="360" w:lineRule="auto"/>
        <w:ind w:firstLine="567"/>
        <w:jc w:val="center"/>
        <w:rPr>
          <w:rStyle w:val="markedcontent"/>
          <w:rFonts w:asciiTheme="majorBidi" w:hAnsiTheme="majorBidi" w:cstheme="majorBidi"/>
          <w:sz w:val="28"/>
          <w:szCs w:val="28"/>
        </w:rPr>
      </w:pPr>
    </w:p>
    <w:p w:rsidR="00073C6F" w:rsidRDefault="00073C6F" w:rsidP="00073C6F">
      <w:pPr>
        <w:tabs>
          <w:tab w:val="left" w:pos="900"/>
        </w:tabs>
        <w:spacing w:line="360" w:lineRule="auto"/>
        <w:rPr>
          <w:rFonts w:asciiTheme="majorBidi" w:eastAsiaTheme="minorHAnsi" w:hAnsiTheme="majorBidi" w:cstheme="majorBidi"/>
          <w:sz w:val="28"/>
          <w:szCs w:val="28"/>
          <w:lang w:eastAsia="en-US" w:bidi="ar-SA"/>
        </w:rPr>
      </w:pPr>
    </w:p>
    <w:p w:rsidR="003B76F4" w:rsidRPr="00073C6F" w:rsidRDefault="00073C6F" w:rsidP="00073C6F">
      <w:pPr>
        <w:tabs>
          <w:tab w:val="left" w:pos="900"/>
        </w:tabs>
        <w:spacing w:line="360" w:lineRule="auto"/>
        <w:rPr>
          <w:rFonts w:asciiTheme="majorBidi" w:eastAsiaTheme="minorHAnsi" w:hAnsiTheme="majorBidi" w:cstheme="majorBidi"/>
          <w:sz w:val="28"/>
          <w:szCs w:val="28"/>
          <w:lang w:eastAsia="en-US" w:bidi="ar-SA"/>
        </w:rPr>
        <w:sectPr w:rsidR="003B76F4" w:rsidRPr="00073C6F" w:rsidSect="00073C6F">
          <w:pgSz w:w="11900" w:h="16840"/>
          <w:pgMar w:top="851" w:right="567" w:bottom="567" w:left="1418" w:header="0" w:footer="6" w:gutter="0"/>
          <w:cols w:space="720"/>
          <w:noEndnote/>
          <w:docGrid w:linePitch="360"/>
        </w:sectPr>
      </w:pPr>
      <w:r>
        <w:rPr>
          <w:rFonts w:asciiTheme="majorBidi" w:eastAsiaTheme="minorHAnsi" w:hAnsiTheme="majorBidi" w:cstheme="majorBidi"/>
          <w:sz w:val="28"/>
          <w:szCs w:val="28"/>
          <w:lang w:eastAsia="en-US" w:bidi="ar-SA"/>
        </w:rPr>
        <w:tab/>
      </w:r>
    </w:p>
    <w:p w:rsidR="007B08C6" w:rsidRPr="000A230D" w:rsidRDefault="007B08C6" w:rsidP="00D576E0">
      <w:pPr>
        <w:pStyle w:val="2"/>
        <w:spacing w:after="240"/>
        <w:rPr>
          <w:rFonts w:ascii="Times New Roman" w:hAnsi="Times New Roman" w:cs="Times New Roman"/>
          <w:b/>
          <w:color w:val="auto"/>
          <w:sz w:val="28"/>
          <w:szCs w:val="28"/>
        </w:rPr>
      </w:pPr>
      <w:bookmarkStart w:id="139" w:name="_Toc142862583"/>
      <w:r>
        <w:rPr>
          <w:rFonts w:ascii="Times New Roman" w:hAnsi="Times New Roman" w:cs="Times New Roman"/>
          <w:b/>
          <w:color w:val="auto"/>
          <w:sz w:val="28"/>
          <w:szCs w:val="28"/>
        </w:rPr>
        <w:lastRenderedPageBreak/>
        <w:t>3.2. К</w:t>
      </w:r>
      <w:r w:rsidRPr="000A230D">
        <w:rPr>
          <w:rFonts w:ascii="Times New Roman" w:hAnsi="Times New Roman" w:cs="Times New Roman"/>
          <w:b/>
          <w:color w:val="auto"/>
          <w:sz w:val="28"/>
          <w:szCs w:val="28"/>
        </w:rPr>
        <w:t>алендарный учебный график.</w:t>
      </w:r>
      <w:bookmarkEnd w:id="139"/>
    </w:p>
    <w:p w:rsidR="00D576E0" w:rsidRDefault="007B08C6" w:rsidP="00D576E0">
      <w:pPr>
        <w:spacing w:line="360" w:lineRule="auto"/>
        <w:ind w:firstLine="708"/>
        <w:jc w:val="both"/>
        <w:rPr>
          <w:sz w:val="28"/>
          <w:szCs w:val="28"/>
        </w:rPr>
      </w:pPr>
      <w:r w:rsidRPr="00D576E0">
        <w:rPr>
          <w:sz w:val="28"/>
          <w:szCs w:val="28"/>
        </w:rPr>
        <w:t xml:space="preserve">Организация образовательной деятельности </w:t>
      </w:r>
      <w:r w:rsidR="00D576E0" w:rsidRPr="00D576E0">
        <w:rPr>
          <w:sz w:val="28"/>
          <w:szCs w:val="28"/>
        </w:rPr>
        <w:t>в МБОУ «</w:t>
      </w:r>
      <w:r w:rsidR="00C25091">
        <w:rPr>
          <w:sz w:val="28"/>
          <w:szCs w:val="28"/>
        </w:rPr>
        <w:t>Школа № 90</w:t>
      </w:r>
      <w:r w:rsidR="00D576E0" w:rsidRPr="00D576E0">
        <w:rPr>
          <w:sz w:val="28"/>
          <w:szCs w:val="28"/>
        </w:rPr>
        <w:t xml:space="preserve">» </w:t>
      </w:r>
      <w:r w:rsidRPr="00D576E0">
        <w:rPr>
          <w:sz w:val="28"/>
          <w:szCs w:val="28"/>
        </w:rPr>
        <w:t xml:space="preserve">осуществляется по учебным четвертям. </w:t>
      </w:r>
      <w:r w:rsidR="00D576E0" w:rsidRPr="00D576E0">
        <w:rPr>
          <w:sz w:val="28"/>
          <w:szCs w:val="28"/>
        </w:rPr>
        <w:t>Учебные занятия для учащихся 5-9 классов проводятся по 5-ти дневной учебной неделе.</w:t>
      </w:r>
    </w:p>
    <w:p w:rsidR="00D576E0" w:rsidRPr="00D576E0" w:rsidRDefault="007B08C6" w:rsidP="00D576E0">
      <w:pPr>
        <w:spacing w:line="360" w:lineRule="auto"/>
        <w:ind w:firstLine="708"/>
        <w:jc w:val="both"/>
        <w:rPr>
          <w:sz w:val="28"/>
          <w:szCs w:val="28"/>
        </w:rPr>
      </w:pPr>
      <w:r w:rsidRPr="00D576E0">
        <w:rPr>
          <w:sz w:val="28"/>
          <w:szCs w:val="28"/>
        </w:rPr>
        <w:t>Продолжительность учебного года при получении основного общего образования составляет 34 недели.</w:t>
      </w:r>
    </w:p>
    <w:p w:rsidR="00D576E0" w:rsidRDefault="007B08C6" w:rsidP="00D576E0">
      <w:pPr>
        <w:spacing w:line="360" w:lineRule="auto"/>
        <w:ind w:firstLine="708"/>
        <w:jc w:val="both"/>
        <w:rPr>
          <w:sz w:val="28"/>
          <w:szCs w:val="28"/>
        </w:rPr>
      </w:pPr>
      <w:r w:rsidRPr="00D576E0">
        <w:rPr>
          <w:sz w:val="28"/>
          <w:szCs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576E0" w:rsidRDefault="007B08C6" w:rsidP="00D576E0">
      <w:pPr>
        <w:spacing w:line="360" w:lineRule="auto"/>
        <w:ind w:firstLine="708"/>
        <w:jc w:val="both"/>
        <w:rPr>
          <w:sz w:val="28"/>
          <w:szCs w:val="28"/>
        </w:rPr>
      </w:pPr>
      <w:r w:rsidRPr="00D576E0">
        <w:rPr>
          <w:sz w:val="28"/>
          <w:szCs w:val="28"/>
        </w:rPr>
        <w:t xml:space="preserve">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w:t>
      </w:r>
      <w:r w:rsidR="00D576E0">
        <w:rPr>
          <w:sz w:val="28"/>
          <w:szCs w:val="28"/>
        </w:rPr>
        <w:t xml:space="preserve">Так, в 2023-2024 учебном году последний день занятий – 24 мая. </w:t>
      </w:r>
      <w:r w:rsidRPr="00D576E0">
        <w:rPr>
          <w:sz w:val="28"/>
          <w:szCs w:val="28"/>
        </w:rPr>
        <w:t>Для 9 классов окончание учебного года определяется ежегодно в соответствии с расписанием государственной итоговой аттестации.</w:t>
      </w:r>
    </w:p>
    <w:p w:rsidR="00D576E0" w:rsidRDefault="007B08C6" w:rsidP="00D576E0">
      <w:pPr>
        <w:spacing w:line="360" w:lineRule="auto"/>
        <w:ind w:firstLine="708"/>
        <w:jc w:val="both"/>
        <w:rPr>
          <w:sz w:val="28"/>
          <w:szCs w:val="28"/>
        </w:rPr>
      </w:pPr>
      <w:r w:rsidRPr="00D576E0">
        <w:rPr>
          <w:sz w:val="28"/>
          <w:szCs w:val="28"/>
        </w:rPr>
        <w:t>С целью профилактики переутомления в федеральном календарном учебном графике предусматривается чередование перио</w:t>
      </w:r>
      <w:r w:rsidR="00D576E0">
        <w:rPr>
          <w:sz w:val="28"/>
          <w:szCs w:val="28"/>
        </w:rPr>
        <w:t xml:space="preserve">дов учебного времени и каникул. </w:t>
      </w:r>
      <w:r w:rsidRPr="00D576E0">
        <w:rPr>
          <w:sz w:val="28"/>
          <w:szCs w:val="28"/>
        </w:rPr>
        <w:t>Продолжительность каникул должна составлять не менее 7 календарных дней.</w:t>
      </w:r>
    </w:p>
    <w:p w:rsidR="007B08C6" w:rsidRPr="00D576E0" w:rsidRDefault="007B08C6" w:rsidP="00D576E0">
      <w:pPr>
        <w:spacing w:line="360" w:lineRule="auto"/>
        <w:ind w:firstLine="708"/>
        <w:jc w:val="both"/>
        <w:rPr>
          <w:sz w:val="28"/>
          <w:szCs w:val="28"/>
        </w:rPr>
      </w:pPr>
      <w:r w:rsidRPr="00D576E0">
        <w:rPr>
          <w:b/>
          <w:i/>
          <w:sz w:val="28"/>
          <w:szCs w:val="28"/>
        </w:rPr>
        <w:t>Продолжительность</w:t>
      </w:r>
      <w:r w:rsidRPr="00D576E0">
        <w:rPr>
          <w:b/>
          <w:i/>
          <w:sz w:val="28"/>
          <w:szCs w:val="28"/>
        </w:rPr>
        <w:tab/>
        <w:t>учебных</w:t>
      </w:r>
      <w:r w:rsidRPr="00D576E0">
        <w:rPr>
          <w:b/>
          <w:i/>
          <w:sz w:val="28"/>
          <w:szCs w:val="28"/>
        </w:rPr>
        <w:tab/>
        <w:t>четвертей</w:t>
      </w:r>
      <w:r w:rsidRPr="00D576E0">
        <w:rPr>
          <w:sz w:val="28"/>
          <w:szCs w:val="28"/>
        </w:rPr>
        <w:tab/>
        <w:t>составляет:</w:t>
      </w:r>
    </w:p>
    <w:p w:rsidR="00D576E0" w:rsidRDefault="00D576E0" w:rsidP="00D576E0">
      <w:pPr>
        <w:spacing w:line="360" w:lineRule="auto"/>
        <w:jc w:val="both"/>
        <w:rPr>
          <w:sz w:val="28"/>
          <w:szCs w:val="28"/>
        </w:rPr>
      </w:pPr>
      <w:r>
        <w:rPr>
          <w:sz w:val="28"/>
          <w:szCs w:val="28"/>
        </w:rPr>
        <w:t xml:space="preserve">- </w:t>
      </w:r>
      <w:r w:rsidR="007B08C6" w:rsidRPr="00D576E0">
        <w:rPr>
          <w:sz w:val="28"/>
          <w:szCs w:val="28"/>
        </w:rPr>
        <w:t>I четверть - 8 уч</w:t>
      </w:r>
      <w:r>
        <w:rPr>
          <w:sz w:val="28"/>
          <w:szCs w:val="28"/>
        </w:rPr>
        <w:t>ебных недель (для 5-9 классов),</w:t>
      </w:r>
    </w:p>
    <w:p w:rsidR="00D576E0" w:rsidRDefault="00D576E0" w:rsidP="00D576E0">
      <w:pPr>
        <w:spacing w:line="360" w:lineRule="auto"/>
        <w:jc w:val="both"/>
        <w:rPr>
          <w:sz w:val="28"/>
          <w:szCs w:val="28"/>
        </w:rPr>
      </w:pPr>
      <w:r>
        <w:rPr>
          <w:sz w:val="28"/>
          <w:szCs w:val="28"/>
        </w:rPr>
        <w:t xml:space="preserve">- </w:t>
      </w:r>
      <w:r w:rsidR="007B08C6" w:rsidRPr="00D576E0">
        <w:rPr>
          <w:sz w:val="28"/>
          <w:szCs w:val="28"/>
        </w:rPr>
        <w:t>II четверть - 8 уч</w:t>
      </w:r>
      <w:r>
        <w:rPr>
          <w:sz w:val="28"/>
          <w:szCs w:val="28"/>
        </w:rPr>
        <w:t>ебных недель (для 5-9 классов),</w:t>
      </w:r>
    </w:p>
    <w:p w:rsidR="00D576E0" w:rsidRDefault="00D576E0" w:rsidP="00D576E0">
      <w:pPr>
        <w:spacing w:line="360" w:lineRule="auto"/>
        <w:jc w:val="both"/>
        <w:rPr>
          <w:sz w:val="28"/>
          <w:szCs w:val="28"/>
        </w:rPr>
      </w:pPr>
      <w:r>
        <w:rPr>
          <w:sz w:val="28"/>
          <w:szCs w:val="28"/>
        </w:rPr>
        <w:t xml:space="preserve">- </w:t>
      </w:r>
      <w:r w:rsidR="007B08C6" w:rsidRPr="00D576E0">
        <w:rPr>
          <w:sz w:val="28"/>
          <w:szCs w:val="28"/>
        </w:rPr>
        <w:t>III четверть - 11 уч</w:t>
      </w:r>
      <w:r>
        <w:rPr>
          <w:sz w:val="28"/>
          <w:szCs w:val="28"/>
        </w:rPr>
        <w:t>ебных недель (для 5-9 классов),</w:t>
      </w:r>
    </w:p>
    <w:p w:rsidR="007B08C6" w:rsidRPr="00D576E0" w:rsidRDefault="00D576E0" w:rsidP="00D576E0">
      <w:pPr>
        <w:spacing w:line="360" w:lineRule="auto"/>
        <w:jc w:val="both"/>
        <w:rPr>
          <w:sz w:val="28"/>
          <w:szCs w:val="28"/>
        </w:rPr>
      </w:pPr>
      <w:r>
        <w:rPr>
          <w:sz w:val="28"/>
          <w:szCs w:val="28"/>
        </w:rPr>
        <w:t xml:space="preserve">- </w:t>
      </w:r>
      <w:r w:rsidR="007B08C6" w:rsidRPr="00D576E0">
        <w:rPr>
          <w:sz w:val="28"/>
          <w:szCs w:val="28"/>
        </w:rPr>
        <w:t>IV четверть - 7 учебных недель (для 5-9 классов).</w:t>
      </w:r>
    </w:p>
    <w:p w:rsidR="007B08C6" w:rsidRPr="00D576E0" w:rsidRDefault="007B08C6" w:rsidP="00D576E0">
      <w:pPr>
        <w:spacing w:line="360" w:lineRule="auto"/>
        <w:ind w:firstLine="708"/>
        <w:jc w:val="both"/>
        <w:rPr>
          <w:b/>
          <w:i/>
          <w:sz w:val="28"/>
          <w:szCs w:val="28"/>
        </w:rPr>
      </w:pPr>
      <w:r w:rsidRPr="00D576E0">
        <w:rPr>
          <w:b/>
          <w:i/>
          <w:sz w:val="28"/>
          <w:szCs w:val="28"/>
        </w:rPr>
        <w:t>Продолжительность каникул составляет:</w:t>
      </w:r>
    </w:p>
    <w:p w:rsidR="007B08C6" w:rsidRPr="00D576E0" w:rsidRDefault="00D576E0" w:rsidP="00D576E0">
      <w:pPr>
        <w:spacing w:line="360" w:lineRule="auto"/>
        <w:jc w:val="both"/>
        <w:rPr>
          <w:sz w:val="28"/>
          <w:szCs w:val="28"/>
        </w:rPr>
      </w:pPr>
      <w:r>
        <w:rPr>
          <w:sz w:val="28"/>
          <w:szCs w:val="28"/>
        </w:rPr>
        <w:t>- по окончании I четверти (осенние</w:t>
      </w:r>
      <w:r>
        <w:rPr>
          <w:sz w:val="28"/>
          <w:szCs w:val="28"/>
        </w:rPr>
        <w:tab/>
        <w:t xml:space="preserve">каникулы) – 9 календарных </w:t>
      </w:r>
      <w:r w:rsidR="007B08C6" w:rsidRPr="00D576E0">
        <w:rPr>
          <w:sz w:val="28"/>
          <w:szCs w:val="28"/>
        </w:rPr>
        <w:t>дней;</w:t>
      </w:r>
    </w:p>
    <w:p w:rsidR="007B08C6" w:rsidRPr="00D576E0" w:rsidRDefault="00D576E0" w:rsidP="00D576E0">
      <w:pPr>
        <w:spacing w:line="360" w:lineRule="auto"/>
        <w:jc w:val="both"/>
        <w:rPr>
          <w:sz w:val="28"/>
          <w:szCs w:val="28"/>
        </w:rPr>
      </w:pPr>
      <w:r>
        <w:rPr>
          <w:sz w:val="28"/>
          <w:szCs w:val="28"/>
        </w:rPr>
        <w:t>- по окончании II четверти (зимние</w:t>
      </w:r>
      <w:r>
        <w:rPr>
          <w:sz w:val="28"/>
          <w:szCs w:val="28"/>
        </w:rPr>
        <w:tab/>
        <w:t xml:space="preserve">каникулы) – 9 календарных </w:t>
      </w:r>
      <w:r w:rsidR="007B08C6" w:rsidRPr="00D576E0">
        <w:rPr>
          <w:sz w:val="28"/>
          <w:szCs w:val="28"/>
        </w:rPr>
        <w:t>дней;</w:t>
      </w:r>
    </w:p>
    <w:p w:rsidR="007B08C6" w:rsidRPr="00D576E0" w:rsidRDefault="00D576E0" w:rsidP="00D576E0">
      <w:pPr>
        <w:spacing w:line="360" w:lineRule="auto"/>
        <w:jc w:val="both"/>
        <w:rPr>
          <w:sz w:val="28"/>
          <w:szCs w:val="28"/>
        </w:rPr>
      </w:pPr>
      <w:r>
        <w:rPr>
          <w:sz w:val="28"/>
          <w:szCs w:val="28"/>
        </w:rPr>
        <w:t xml:space="preserve">- </w:t>
      </w:r>
      <w:r w:rsidR="007B08C6" w:rsidRPr="00D576E0">
        <w:rPr>
          <w:sz w:val="28"/>
          <w:szCs w:val="28"/>
        </w:rPr>
        <w:t>по окончании III четверти (весенние каникулы) - 9 ка</w:t>
      </w:r>
      <w:r>
        <w:rPr>
          <w:sz w:val="28"/>
          <w:szCs w:val="28"/>
        </w:rPr>
        <w:t>лендарных дней</w:t>
      </w:r>
      <w:r w:rsidR="007B08C6" w:rsidRPr="00D576E0">
        <w:rPr>
          <w:sz w:val="28"/>
          <w:szCs w:val="28"/>
        </w:rPr>
        <w:t>;</w:t>
      </w:r>
    </w:p>
    <w:p w:rsidR="00D576E0" w:rsidRDefault="00D576E0" w:rsidP="00D576E0">
      <w:pPr>
        <w:spacing w:line="360" w:lineRule="auto"/>
        <w:jc w:val="both"/>
        <w:rPr>
          <w:sz w:val="28"/>
          <w:szCs w:val="28"/>
        </w:rPr>
      </w:pPr>
      <w:r>
        <w:rPr>
          <w:sz w:val="28"/>
          <w:szCs w:val="28"/>
        </w:rPr>
        <w:t xml:space="preserve">- </w:t>
      </w:r>
      <w:r w:rsidR="007B08C6" w:rsidRPr="00D576E0">
        <w:rPr>
          <w:sz w:val="28"/>
          <w:szCs w:val="28"/>
        </w:rPr>
        <w:t>по окончании учебного года (летние каникулы) - не менее 8 недель.</w:t>
      </w:r>
    </w:p>
    <w:p w:rsidR="00D576E0" w:rsidRDefault="007B08C6" w:rsidP="00D576E0">
      <w:pPr>
        <w:spacing w:line="360" w:lineRule="auto"/>
        <w:ind w:firstLine="708"/>
        <w:jc w:val="both"/>
        <w:rPr>
          <w:i/>
          <w:sz w:val="28"/>
          <w:szCs w:val="28"/>
        </w:rPr>
      </w:pPr>
      <w:r w:rsidRPr="00D576E0">
        <w:rPr>
          <w:b/>
          <w:i/>
          <w:sz w:val="28"/>
          <w:szCs w:val="28"/>
        </w:rPr>
        <w:t>Продолжительность урока</w:t>
      </w:r>
      <w:r w:rsidRPr="00D576E0">
        <w:rPr>
          <w:i/>
          <w:sz w:val="28"/>
          <w:szCs w:val="28"/>
        </w:rPr>
        <w:t xml:space="preserve"> </w:t>
      </w:r>
      <w:r w:rsidR="00D576E0" w:rsidRPr="00D576E0">
        <w:rPr>
          <w:i/>
          <w:sz w:val="28"/>
          <w:szCs w:val="28"/>
        </w:rPr>
        <w:t xml:space="preserve">составляет 40 </w:t>
      </w:r>
      <w:r w:rsidRPr="00D576E0">
        <w:rPr>
          <w:i/>
          <w:sz w:val="28"/>
          <w:szCs w:val="28"/>
        </w:rPr>
        <w:t>минут.</w:t>
      </w:r>
    </w:p>
    <w:p w:rsidR="009D6727" w:rsidRDefault="007B08C6" w:rsidP="009D6727">
      <w:pPr>
        <w:spacing w:line="360" w:lineRule="auto"/>
        <w:ind w:firstLine="708"/>
        <w:jc w:val="both"/>
        <w:rPr>
          <w:sz w:val="28"/>
          <w:szCs w:val="28"/>
        </w:rPr>
      </w:pPr>
      <w:r w:rsidRPr="00D576E0">
        <w:rPr>
          <w:b/>
          <w:i/>
          <w:sz w:val="28"/>
          <w:szCs w:val="28"/>
        </w:rPr>
        <w:t>Продолжительность перемен</w:t>
      </w:r>
      <w:r w:rsidRPr="00D576E0">
        <w:rPr>
          <w:sz w:val="28"/>
          <w:szCs w:val="28"/>
        </w:rPr>
        <w:t xml:space="preserve"> между уроками составляет не менее 10 минут, большой перемен</w:t>
      </w:r>
      <w:r w:rsidR="009D6727">
        <w:rPr>
          <w:sz w:val="28"/>
          <w:szCs w:val="28"/>
        </w:rPr>
        <w:t xml:space="preserve">ы (после 2 или 3 урока) – 20 </w:t>
      </w:r>
      <w:r w:rsidRPr="00D576E0">
        <w:rPr>
          <w:sz w:val="28"/>
          <w:szCs w:val="28"/>
        </w:rPr>
        <w:t>минут.</w:t>
      </w:r>
      <w:r>
        <w:t xml:space="preserve"> </w:t>
      </w:r>
      <w:r w:rsidRPr="009D6727">
        <w:rPr>
          <w:sz w:val="28"/>
          <w:szCs w:val="28"/>
        </w:rPr>
        <w:t xml:space="preserve">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w:t>
      </w:r>
      <w:r w:rsidRPr="009D6727">
        <w:rPr>
          <w:sz w:val="28"/>
          <w:szCs w:val="28"/>
        </w:rPr>
        <w:lastRenderedPageBreak/>
        <w:t>осуществляется по специальной индивидуальной программе развития.</w:t>
      </w:r>
    </w:p>
    <w:p w:rsidR="009D6727" w:rsidRDefault="007B08C6" w:rsidP="009D6727">
      <w:pPr>
        <w:spacing w:line="360" w:lineRule="auto"/>
        <w:ind w:firstLine="708"/>
        <w:jc w:val="both"/>
        <w:rPr>
          <w:sz w:val="28"/>
          <w:szCs w:val="28"/>
        </w:rPr>
      </w:pPr>
      <w:r w:rsidRPr="009D6727">
        <w:rPr>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D6727" w:rsidRDefault="007B08C6" w:rsidP="009D6727">
      <w:pPr>
        <w:spacing w:line="360" w:lineRule="auto"/>
        <w:ind w:firstLine="708"/>
        <w:jc w:val="both"/>
        <w:rPr>
          <w:sz w:val="28"/>
          <w:szCs w:val="28"/>
        </w:rPr>
      </w:pPr>
      <w:r w:rsidRPr="009D6727">
        <w:rPr>
          <w:sz w:val="28"/>
          <w:szCs w:val="28"/>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9D6727" w:rsidRPr="009D6727" w:rsidRDefault="007B08C6" w:rsidP="009D6727">
      <w:pPr>
        <w:spacing w:line="360" w:lineRule="auto"/>
        <w:ind w:firstLine="708"/>
        <w:jc w:val="both"/>
        <w:rPr>
          <w:sz w:val="28"/>
          <w:szCs w:val="28"/>
        </w:rPr>
      </w:pPr>
      <w:r w:rsidRPr="009D6727">
        <w:rPr>
          <w:sz w:val="28"/>
          <w:szCs w:val="28"/>
        </w:rPr>
        <w:t>для обучающихся 5 и</w:t>
      </w:r>
      <w:r w:rsidR="009D6727" w:rsidRPr="009D6727">
        <w:rPr>
          <w:sz w:val="28"/>
          <w:szCs w:val="28"/>
        </w:rPr>
        <w:t xml:space="preserve"> 6 классов - не более 6 уроков,</w:t>
      </w:r>
    </w:p>
    <w:p w:rsidR="009D6727" w:rsidRDefault="007B08C6" w:rsidP="009D6727">
      <w:pPr>
        <w:spacing w:line="360" w:lineRule="auto"/>
        <w:ind w:firstLine="708"/>
        <w:jc w:val="both"/>
        <w:rPr>
          <w:sz w:val="28"/>
          <w:szCs w:val="28"/>
        </w:rPr>
      </w:pPr>
      <w:r w:rsidRPr="009D6727">
        <w:rPr>
          <w:sz w:val="28"/>
          <w:szCs w:val="28"/>
        </w:rPr>
        <w:t>для обучающихся 7-9 классов - не более 7 уроков.</w:t>
      </w:r>
    </w:p>
    <w:p w:rsidR="009D6727" w:rsidRDefault="007B08C6" w:rsidP="009D6727">
      <w:pPr>
        <w:spacing w:line="360" w:lineRule="auto"/>
        <w:ind w:firstLine="708"/>
        <w:jc w:val="both"/>
        <w:rPr>
          <w:sz w:val="28"/>
          <w:szCs w:val="28"/>
        </w:rPr>
      </w:pPr>
      <w:r w:rsidRPr="009D6727">
        <w:rPr>
          <w:sz w:val="28"/>
          <w:szCs w:val="28"/>
        </w:rPr>
        <w:t>Занятия начинаются не ранее 8 часов утра и заканчиваются не позднее 19 часов.</w:t>
      </w:r>
    </w:p>
    <w:p w:rsidR="009D6727" w:rsidRDefault="009D6727" w:rsidP="009D6727">
      <w:pPr>
        <w:spacing w:line="360" w:lineRule="auto"/>
        <w:ind w:firstLine="708"/>
        <w:jc w:val="both"/>
        <w:rPr>
          <w:sz w:val="28"/>
          <w:szCs w:val="28"/>
        </w:rPr>
      </w:pPr>
      <w:r>
        <w:rPr>
          <w:sz w:val="28"/>
          <w:szCs w:val="28"/>
        </w:rPr>
        <w:t>З</w:t>
      </w:r>
      <w:r w:rsidR="007B08C6" w:rsidRPr="009D6727">
        <w:rPr>
          <w:sz w:val="28"/>
          <w:szCs w:val="28"/>
        </w:rPr>
        <w:t xml:space="preserve">анятия по программам дополнительного образования планируют на дни с наименьшим </w:t>
      </w:r>
      <w:r w:rsidRPr="009D6727">
        <w:rPr>
          <w:sz w:val="28"/>
          <w:szCs w:val="28"/>
        </w:rPr>
        <w:t>количеством обязательных уроков, а также на субботу.</w:t>
      </w:r>
      <w:r w:rsidR="007B08C6" w:rsidRPr="009D6727">
        <w:rPr>
          <w:sz w:val="28"/>
          <w:szCs w:val="28"/>
        </w:rPr>
        <w:t xml:space="preserve"> Между началом дополните</w:t>
      </w:r>
      <w:r>
        <w:rPr>
          <w:sz w:val="28"/>
          <w:szCs w:val="28"/>
        </w:rPr>
        <w:t>льных</w:t>
      </w:r>
      <w:r w:rsidR="007B08C6" w:rsidRPr="009D6727">
        <w:rPr>
          <w:sz w:val="28"/>
          <w:szCs w:val="28"/>
        </w:rPr>
        <w:t xml:space="preserve"> занятий и последним уроком необходимо организовывать перерыв продолжительностью не менее 20 минут.</w:t>
      </w:r>
    </w:p>
    <w:p w:rsidR="009D6727" w:rsidRDefault="007B08C6" w:rsidP="009D6727">
      <w:pPr>
        <w:spacing w:line="360" w:lineRule="auto"/>
        <w:ind w:firstLine="708"/>
        <w:jc w:val="both"/>
        <w:rPr>
          <w:sz w:val="28"/>
          <w:szCs w:val="28"/>
        </w:rPr>
      </w:pPr>
      <w:r w:rsidRPr="009D6727">
        <w:rPr>
          <w:sz w:val="28"/>
          <w:szCs w:val="28"/>
        </w:rPr>
        <w:t xml:space="preserve">Календарный учебный график образовательной организации составляется с учётом мнений участников образовательных отношений, плановых мероприятий учреждений </w:t>
      </w:r>
      <w:r w:rsidR="009D6727">
        <w:rPr>
          <w:sz w:val="28"/>
          <w:szCs w:val="28"/>
        </w:rPr>
        <w:t xml:space="preserve">образования и </w:t>
      </w:r>
      <w:r w:rsidRPr="009D6727">
        <w:rPr>
          <w:sz w:val="28"/>
          <w:szCs w:val="28"/>
        </w:rPr>
        <w:t>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9D6727" w:rsidRDefault="009D6727">
      <w:pPr>
        <w:rPr>
          <w:sz w:val="28"/>
          <w:szCs w:val="28"/>
        </w:rPr>
      </w:pPr>
      <w:r>
        <w:rPr>
          <w:sz w:val="28"/>
          <w:szCs w:val="28"/>
        </w:rPr>
        <w:br w:type="page"/>
      </w:r>
    </w:p>
    <w:p w:rsidR="009D6727" w:rsidRDefault="009D6727" w:rsidP="009D6727">
      <w:pPr>
        <w:jc w:val="center"/>
        <w:rPr>
          <w:b/>
        </w:rPr>
        <w:sectPr w:rsidR="009D6727" w:rsidSect="003B76F4">
          <w:pgSz w:w="11900" w:h="16840"/>
          <w:pgMar w:top="851" w:right="567" w:bottom="567" w:left="1418" w:header="0" w:footer="6" w:gutter="0"/>
          <w:cols w:space="720"/>
          <w:noEndnote/>
          <w:docGrid w:linePitch="360"/>
        </w:sectPr>
      </w:pPr>
    </w:p>
    <w:p w:rsidR="009D6727" w:rsidRDefault="009D6727" w:rsidP="009D6727">
      <w:pPr>
        <w:jc w:val="center"/>
        <w:rPr>
          <w:b/>
        </w:rPr>
      </w:pPr>
      <w:r>
        <w:rPr>
          <w:b/>
        </w:rPr>
        <w:lastRenderedPageBreak/>
        <w:t>К</w:t>
      </w:r>
      <w:r w:rsidRPr="006A4E5C">
        <w:rPr>
          <w:b/>
        </w:rPr>
        <w:t>алендарный учебный график на 20</w:t>
      </w:r>
      <w:r>
        <w:rPr>
          <w:b/>
        </w:rPr>
        <w:t>23</w:t>
      </w:r>
      <w:r w:rsidRPr="006A4E5C">
        <w:rPr>
          <w:b/>
        </w:rPr>
        <w:t>-20</w:t>
      </w:r>
      <w:r>
        <w:rPr>
          <w:b/>
        </w:rPr>
        <w:t>24</w:t>
      </w:r>
      <w:r w:rsidRPr="006A4E5C">
        <w:rPr>
          <w:b/>
        </w:rPr>
        <w:t xml:space="preserve"> учебный год</w:t>
      </w:r>
    </w:p>
    <w:p w:rsidR="00541793" w:rsidRDefault="00541793" w:rsidP="009D6727">
      <w:pPr>
        <w:jc w:val="center"/>
        <w:rPr>
          <w:b/>
        </w:rPr>
      </w:pPr>
    </w:p>
    <w:p w:rsidR="00541793" w:rsidRPr="00541793" w:rsidRDefault="00541793" w:rsidP="00541793">
      <w:pPr>
        <w:rPr>
          <w:b/>
          <w:sz w:val="24"/>
          <w:szCs w:val="24"/>
        </w:rPr>
      </w:pPr>
      <w:r w:rsidRPr="00541793">
        <w:rPr>
          <w:b/>
          <w:sz w:val="24"/>
          <w:szCs w:val="24"/>
        </w:rPr>
        <w:t>Начало учебного года – 01.09.2023г.</w:t>
      </w:r>
      <w:r w:rsidRPr="00541793">
        <w:rPr>
          <w:sz w:val="24"/>
          <w:szCs w:val="24"/>
        </w:rPr>
        <w:t xml:space="preserve"> </w:t>
      </w:r>
      <w:r w:rsidRPr="00541793">
        <w:rPr>
          <w:b/>
          <w:sz w:val="24"/>
          <w:szCs w:val="24"/>
        </w:rPr>
        <w:t>Окончание учебного года – 25.05.2024г.</w:t>
      </w:r>
    </w:p>
    <w:p w:rsidR="00541793" w:rsidRPr="00541793" w:rsidRDefault="00541793" w:rsidP="00541793">
      <w:pPr>
        <w:rPr>
          <w:b/>
          <w:sz w:val="24"/>
          <w:szCs w:val="24"/>
        </w:rPr>
      </w:pPr>
      <w:r w:rsidRPr="00541793">
        <w:rPr>
          <w:b/>
          <w:sz w:val="24"/>
          <w:szCs w:val="24"/>
          <w:lang w:val="en-US"/>
        </w:rPr>
        <w:t>I</w:t>
      </w:r>
      <w:r w:rsidRPr="00541793">
        <w:rPr>
          <w:b/>
          <w:sz w:val="24"/>
          <w:szCs w:val="24"/>
        </w:rPr>
        <w:t xml:space="preserve"> четверть – 8 учебных недель; </w:t>
      </w:r>
      <w:r w:rsidRPr="00541793">
        <w:rPr>
          <w:b/>
          <w:sz w:val="24"/>
          <w:szCs w:val="24"/>
          <w:lang w:val="en-US"/>
        </w:rPr>
        <w:t>II</w:t>
      </w:r>
      <w:r w:rsidRPr="00541793">
        <w:rPr>
          <w:b/>
          <w:sz w:val="24"/>
          <w:szCs w:val="24"/>
        </w:rPr>
        <w:t xml:space="preserve"> четверть – 8 учебных недель; </w:t>
      </w:r>
      <w:r w:rsidRPr="00541793">
        <w:rPr>
          <w:b/>
          <w:sz w:val="24"/>
          <w:szCs w:val="24"/>
          <w:lang w:val="en-US"/>
        </w:rPr>
        <w:t>III</w:t>
      </w:r>
      <w:r w:rsidRPr="00541793">
        <w:rPr>
          <w:b/>
          <w:sz w:val="24"/>
          <w:szCs w:val="24"/>
        </w:rPr>
        <w:t xml:space="preserve"> четверть – 11 учебных недель (1 класс – 10 учебных недель); </w:t>
      </w:r>
    </w:p>
    <w:p w:rsidR="00541793" w:rsidRPr="00541793" w:rsidRDefault="00541793" w:rsidP="00541793">
      <w:pPr>
        <w:rPr>
          <w:b/>
          <w:sz w:val="24"/>
          <w:szCs w:val="24"/>
        </w:rPr>
      </w:pPr>
      <w:r w:rsidRPr="00541793">
        <w:rPr>
          <w:b/>
          <w:sz w:val="24"/>
          <w:szCs w:val="24"/>
          <w:lang w:val="en-US"/>
        </w:rPr>
        <w:t>IV</w:t>
      </w:r>
      <w:r w:rsidRPr="00541793">
        <w:rPr>
          <w:b/>
          <w:sz w:val="24"/>
          <w:szCs w:val="24"/>
        </w:rPr>
        <w:t xml:space="preserve"> четверть – 7 учебных недель</w:t>
      </w:r>
    </w:p>
    <w:p w:rsidR="00541793" w:rsidRPr="00541793" w:rsidRDefault="00541793" w:rsidP="00541793">
      <w:pPr>
        <w:rPr>
          <w:b/>
          <w:sz w:val="24"/>
          <w:szCs w:val="24"/>
        </w:rPr>
      </w:pPr>
      <w:r w:rsidRPr="00541793">
        <w:rPr>
          <w:b/>
          <w:sz w:val="24"/>
          <w:szCs w:val="24"/>
        </w:rPr>
        <w:t>Для 2-11 класса – 34 учебные недели, для 1 класса – 33 учебные недели.</w:t>
      </w:r>
    </w:p>
    <w:p w:rsidR="00541793" w:rsidRPr="00541793" w:rsidRDefault="00C25091" w:rsidP="00541793">
      <w:pPr>
        <w:rPr>
          <w:sz w:val="24"/>
          <w:szCs w:val="24"/>
        </w:rPr>
      </w:pPr>
      <w:r>
        <w:rPr>
          <w:noProof/>
          <w:sz w:val="24"/>
          <w:szCs w:val="24"/>
          <w:lang w:bidi="ar-SA"/>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40005</wp:posOffset>
                </wp:positionV>
                <wp:extent cx="144780" cy="137160"/>
                <wp:effectExtent l="0" t="0" r="26670" b="1524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3716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83867" id="Прямоугольник 4" o:spid="_x0000_s1026" style="position:absolute;margin-left:.75pt;margin-top:3.15pt;width:11.4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" fillcolor="yellow"/>
            </w:pict>
          </mc:Fallback>
        </mc:AlternateContent>
      </w:r>
      <w:r w:rsidR="00541793" w:rsidRPr="00541793">
        <w:rPr>
          <w:b/>
          <w:sz w:val="24"/>
          <w:szCs w:val="24"/>
        </w:rPr>
        <w:t xml:space="preserve">      Осенние каникулы: 9 календарных дней – с 29 октября 2023 г. по 6 ноября 2023г. </w:t>
      </w:r>
    </w:p>
    <w:p w:rsidR="00541793" w:rsidRPr="00541793" w:rsidRDefault="00541793" w:rsidP="00541793">
      <w:pPr>
        <w:tabs>
          <w:tab w:val="left" w:pos="12048"/>
        </w:tabs>
        <w:rPr>
          <w:b/>
          <w:sz w:val="24"/>
          <w:szCs w:val="24"/>
        </w:rPr>
      </w:pPr>
      <w:r w:rsidRPr="00541793">
        <w:rPr>
          <w:b/>
          <w:sz w:val="24"/>
          <w:szCs w:val="24"/>
        </w:rPr>
        <w:t xml:space="preserve">      Зимние каникулы: 9 календарных дней – с 31 декабря 2023г. по 08 января 2024г.</w:t>
      </w:r>
      <w:r w:rsidRPr="00541793">
        <w:rPr>
          <w:b/>
          <w:sz w:val="24"/>
          <w:szCs w:val="24"/>
        </w:rPr>
        <w:tab/>
      </w:r>
    </w:p>
    <w:p w:rsidR="00541793" w:rsidRPr="00541793" w:rsidRDefault="00541793" w:rsidP="00541793">
      <w:pPr>
        <w:rPr>
          <w:b/>
          <w:sz w:val="24"/>
          <w:szCs w:val="24"/>
        </w:rPr>
      </w:pPr>
      <w:r w:rsidRPr="00541793">
        <w:rPr>
          <w:b/>
          <w:sz w:val="24"/>
          <w:szCs w:val="24"/>
        </w:rPr>
        <w:t xml:space="preserve">      Весенние каникулы: 9 календарных дней – с 23 марта 2024г. по 31 марта 2024г.</w:t>
      </w:r>
    </w:p>
    <w:p w:rsidR="00541793" w:rsidRPr="00541793" w:rsidRDefault="00C25091" w:rsidP="00541793">
      <w:pPr>
        <w:rPr>
          <w:b/>
          <w:sz w:val="24"/>
          <w:szCs w:val="24"/>
        </w:rPr>
      </w:pPr>
      <w:r>
        <w:rPr>
          <w:noProof/>
          <w:sz w:val="24"/>
          <w:szCs w:val="24"/>
          <w:lang w:bidi="ar-SA"/>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24765</wp:posOffset>
                </wp:positionV>
                <wp:extent cx="144780" cy="137160"/>
                <wp:effectExtent l="0" t="0" r="26670" b="1524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3716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B426E" id="Прямоугольник 3" o:spid="_x0000_s1026" style="position:absolute;margin-left:.75pt;margin-top:1.95pt;width:11.4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" fillcolor="#ffc000"/>
            </w:pict>
          </mc:Fallback>
        </mc:AlternateContent>
      </w:r>
      <w:r w:rsidR="00541793" w:rsidRPr="00541793">
        <w:rPr>
          <w:b/>
          <w:sz w:val="24"/>
          <w:szCs w:val="24"/>
        </w:rPr>
        <w:t xml:space="preserve">      Дополнительные каникулы для 1-х кл</w:t>
      </w:r>
      <w:r w:rsidR="00D8283C">
        <w:rPr>
          <w:b/>
          <w:sz w:val="24"/>
          <w:szCs w:val="24"/>
        </w:rPr>
        <w:t>ассов: 9 календарных дней – с 10</w:t>
      </w:r>
      <w:r w:rsidR="00541793" w:rsidRPr="00541793">
        <w:rPr>
          <w:b/>
          <w:sz w:val="24"/>
          <w:szCs w:val="24"/>
        </w:rPr>
        <w:t xml:space="preserve"> февраля по 18 февраля 2024 года</w:t>
      </w:r>
    </w:p>
    <w:p w:rsidR="00541793" w:rsidRPr="00541793" w:rsidRDefault="00C25091" w:rsidP="00541793">
      <w:pPr>
        <w:rPr>
          <w:b/>
          <w:sz w:val="24"/>
          <w:szCs w:val="24"/>
        </w:rPr>
      </w:pPr>
      <w:r>
        <w:rPr>
          <w:noProof/>
          <w:sz w:val="24"/>
          <w:szCs w:val="24"/>
          <w:lang w:bidi="ar-SA"/>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55245</wp:posOffset>
                </wp:positionV>
                <wp:extent cx="144780" cy="144780"/>
                <wp:effectExtent l="0" t="0" r="26670" b="2667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chemeClr val="bg2">
                            <a:lumMod val="9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BEF59" id="Прямоугольник 2" o:spid="_x0000_s1026" style="position:absolute;margin-left:.75pt;margin-top:4.35pt;width:11.4pt;height:1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" fillcolor="#cfcdcd [2894]"/>
            </w:pict>
          </mc:Fallback>
        </mc:AlternateContent>
      </w:r>
      <w:r w:rsidR="00541793" w:rsidRPr="00541793">
        <w:rPr>
          <w:b/>
          <w:sz w:val="24"/>
          <w:szCs w:val="24"/>
        </w:rPr>
        <w:t xml:space="preserve">      Промежуточная итоговая аттестация: с 18 декабря по 24 декабря 2023г</w:t>
      </w:r>
    </w:p>
    <w:p w:rsidR="00541793" w:rsidRPr="00541793" w:rsidRDefault="00541793" w:rsidP="00541793">
      <w:pPr>
        <w:rPr>
          <w:b/>
          <w:sz w:val="24"/>
          <w:szCs w:val="24"/>
        </w:rPr>
      </w:pPr>
      <w:r w:rsidRPr="00541793">
        <w:rPr>
          <w:b/>
          <w:sz w:val="24"/>
          <w:szCs w:val="24"/>
        </w:rPr>
        <w:t xml:space="preserve"> с 13 мая по 19 мая 2024г.  </w:t>
      </w:r>
    </w:p>
    <w:p w:rsidR="009D6727" w:rsidRDefault="009D6727" w:rsidP="009D6727">
      <w:pPr>
        <w:jc w:val="center"/>
        <w:rPr>
          <w:b/>
        </w:rPr>
      </w:pPr>
    </w:p>
    <w:p w:rsidR="00AA7521" w:rsidRPr="009D6727" w:rsidRDefault="00AA7521" w:rsidP="009D6727">
      <w:pPr>
        <w:rPr>
          <w:b/>
          <w:sz w:val="24"/>
          <w:szCs w:val="24"/>
        </w:rPr>
      </w:pPr>
    </w:p>
    <w:tbl>
      <w:tblPr>
        <w:tblpPr w:leftFromText="180" w:rightFromText="180" w:vertAnchor="text" w:horzAnchor="margin" w:tblpY="-15"/>
        <w:tblW w:w="14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435"/>
        <w:gridCol w:w="423"/>
        <w:gridCol w:w="435"/>
        <w:gridCol w:w="437"/>
        <w:gridCol w:w="446"/>
        <w:gridCol w:w="423"/>
        <w:gridCol w:w="10"/>
        <w:gridCol w:w="415"/>
        <w:gridCol w:w="100"/>
        <w:gridCol w:w="325"/>
        <w:gridCol w:w="567"/>
        <w:gridCol w:w="562"/>
        <w:gridCol w:w="454"/>
        <w:gridCol w:w="454"/>
        <w:gridCol w:w="515"/>
        <w:gridCol w:w="515"/>
        <w:gridCol w:w="425"/>
        <w:gridCol w:w="425"/>
        <w:gridCol w:w="426"/>
        <w:gridCol w:w="425"/>
        <w:gridCol w:w="429"/>
        <w:gridCol w:w="425"/>
        <w:gridCol w:w="425"/>
        <w:gridCol w:w="426"/>
        <w:gridCol w:w="425"/>
        <w:gridCol w:w="425"/>
        <w:gridCol w:w="430"/>
        <w:gridCol w:w="426"/>
        <w:gridCol w:w="426"/>
        <w:gridCol w:w="237"/>
        <w:gridCol w:w="188"/>
        <w:gridCol w:w="237"/>
        <w:gridCol w:w="189"/>
        <w:gridCol w:w="236"/>
        <w:gridCol w:w="189"/>
        <w:gridCol w:w="425"/>
        <w:gridCol w:w="237"/>
        <w:gridCol w:w="188"/>
        <w:gridCol w:w="240"/>
      </w:tblGrid>
      <w:tr w:rsidR="00AA7521" w:rsidRPr="00AA7521" w:rsidTr="006E7C50">
        <w:trPr>
          <w:gridAfter w:val="1"/>
          <w:wAfter w:w="240" w:type="dxa"/>
          <w:trHeight w:val="267"/>
        </w:trPr>
        <w:tc>
          <w:tcPr>
            <w:tcW w:w="2599" w:type="dxa"/>
            <w:gridSpan w:val="6"/>
          </w:tcPr>
          <w:p w:rsidR="00AA7521" w:rsidRPr="00AA7521" w:rsidRDefault="00AA7521" w:rsidP="006E7C50">
            <w:pPr>
              <w:jc w:val="center"/>
              <w:rPr>
                <w:b/>
                <w:sz w:val="24"/>
                <w:szCs w:val="24"/>
              </w:rPr>
            </w:pPr>
            <w:r w:rsidRPr="00AA7521">
              <w:rPr>
                <w:b/>
                <w:sz w:val="24"/>
                <w:szCs w:val="24"/>
              </w:rPr>
              <w:t>Сентябрь</w:t>
            </w:r>
          </w:p>
        </w:tc>
        <w:tc>
          <w:tcPr>
            <w:tcW w:w="3402" w:type="dxa"/>
            <w:gridSpan w:val="9"/>
            <w:shd w:val="clear" w:color="auto" w:fill="auto"/>
          </w:tcPr>
          <w:p w:rsidR="00AA7521" w:rsidRPr="00AA7521" w:rsidRDefault="00AA7521" w:rsidP="006E7C50">
            <w:pPr>
              <w:jc w:val="center"/>
              <w:rPr>
                <w:b/>
                <w:sz w:val="24"/>
                <w:szCs w:val="24"/>
              </w:rPr>
            </w:pPr>
            <w:r w:rsidRPr="00AA7521">
              <w:rPr>
                <w:b/>
                <w:sz w:val="24"/>
                <w:szCs w:val="24"/>
              </w:rPr>
              <w:t>Октябрь</w:t>
            </w:r>
          </w:p>
        </w:tc>
        <w:tc>
          <w:tcPr>
            <w:tcW w:w="2645" w:type="dxa"/>
            <w:gridSpan w:val="6"/>
          </w:tcPr>
          <w:p w:rsidR="00AA7521" w:rsidRPr="00AA7521" w:rsidRDefault="00AA7521" w:rsidP="006E7C50">
            <w:pPr>
              <w:jc w:val="center"/>
              <w:rPr>
                <w:b/>
                <w:sz w:val="24"/>
                <w:szCs w:val="24"/>
              </w:rPr>
            </w:pPr>
            <w:r w:rsidRPr="00AA7521">
              <w:rPr>
                <w:b/>
                <w:sz w:val="24"/>
                <w:szCs w:val="24"/>
              </w:rPr>
              <w:t>Ноябрь</w:t>
            </w:r>
          </w:p>
        </w:tc>
        <w:tc>
          <w:tcPr>
            <w:tcW w:w="2556" w:type="dxa"/>
            <w:gridSpan w:val="6"/>
            <w:shd w:val="clear" w:color="auto" w:fill="auto"/>
          </w:tcPr>
          <w:p w:rsidR="00AA7521" w:rsidRPr="00AA7521" w:rsidRDefault="00AA7521" w:rsidP="006E7C50">
            <w:pPr>
              <w:ind w:right="-87"/>
              <w:jc w:val="center"/>
              <w:rPr>
                <w:b/>
                <w:sz w:val="24"/>
                <w:szCs w:val="24"/>
              </w:rPr>
            </w:pPr>
            <w:r w:rsidRPr="00AA7521">
              <w:rPr>
                <w:b/>
                <w:sz w:val="24"/>
                <w:szCs w:val="24"/>
              </w:rPr>
              <w:t>Декабрь</w:t>
            </w:r>
          </w:p>
        </w:tc>
        <w:tc>
          <w:tcPr>
            <w:tcW w:w="2978" w:type="dxa"/>
            <w:gridSpan w:val="11"/>
            <w:shd w:val="clear" w:color="auto" w:fill="auto"/>
          </w:tcPr>
          <w:p w:rsidR="00AA7521" w:rsidRPr="00AA7521" w:rsidRDefault="00AA7521" w:rsidP="006E7C50">
            <w:pPr>
              <w:ind w:right="-87"/>
              <w:jc w:val="center"/>
              <w:rPr>
                <w:b/>
                <w:sz w:val="24"/>
                <w:szCs w:val="24"/>
              </w:rPr>
            </w:pPr>
            <w:r w:rsidRPr="00AA7521">
              <w:rPr>
                <w:b/>
                <w:sz w:val="24"/>
                <w:szCs w:val="24"/>
              </w:rPr>
              <w:t>Январь</w:t>
            </w:r>
          </w:p>
        </w:tc>
      </w:tr>
      <w:tr w:rsidR="00AA7521" w:rsidRPr="00AA7521" w:rsidTr="006E7C50">
        <w:trPr>
          <w:gridAfter w:val="1"/>
          <w:wAfter w:w="240" w:type="dxa"/>
          <w:trHeight w:val="283"/>
        </w:trPr>
        <w:tc>
          <w:tcPr>
            <w:tcW w:w="435" w:type="dxa"/>
            <w:shd w:val="clear" w:color="auto" w:fill="auto"/>
          </w:tcPr>
          <w:p w:rsidR="00AA7521" w:rsidRPr="00AA7521" w:rsidRDefault="00AA7521" w:rsidP="006E7C50">
            <w:pPr>
              <w:ind w:right="-102"/>
              <w:rPr>
                <w:b/>
                <w:sz w:val="24"/>
                <w:szCs w:val="24"/>
              </w:rPr>
            </w:pPr>
            <w:r w:rsidRPr="00AA7521">
              <w:rPr>
                <w:b/>
                <w:sz w:val="24"/>
                <w:szCs w:val="24"/>
              </w:rPr>
              <w:t>Пн</w:t>
            </w:r>
          </w:p>
        </w:tc>
        <w:tc>
          <w:tcPr>
            <w:tcW w:w="423" w:type="dxa"/>
            <w:shd w:val="clear" w:color="auto" w:fill="auto"/>
          </w:tcPr>
          <w:p w:rsidR="00AA7521" w:rsidRPr="00AA7521" w:rsidRDefault="00AA7521" w:rsidP="006E7C50">
            <w:pPr>
              <w:jc w:val="center"/>
              <w:rPr>
                <w:sz w:val="24"/>
                <w:szCs w:val="24"/>
              </w:rPr>
            </w:pPr>
          </w:p>
        </w:tc>
        <w:tc>
          <w:tcPr>
            <w:tcW w:w="435" w:type="dxa"/>
            <w:shd w:val="clear" w:color="auto" w:fill="auto"/>
          </w:tcPr>
          <w:p w:rsidR="00AA7521" w:rsidRPr="00AA7521" w:rsidRDefault="00AA7521" w:rsidP="006E7C50">
            <w:pPr>
              <w:jc w:val="center"/>
              <w:rPr>
                <w:sz w:val="24"/>
                <w:szCs w:val="24"/>
              </w:rPr>
            </w:pPr>
            <w:r w:rsidRPr="00AA7521">
              <w:rPr>
                <w:sz w:val="24"/>
                <w:szCs w:val="24"/>
              </w:rPr>
              <w:t>4</w:t>
            </w:r>
          </w:p>
        </w:tc>
        <w:tc>
          <w:tcPr>
            <w:tcW w:w="437" w:type="dxa"/>
            <w:shd w:val="clear" w:color="auto" w:fill="auto"/>
          </w:tcPr>
          <w:p w:rsidR="00AA7521" w:rsidRPr="00AA7521" w:rsidRDefault="00AA7521" w:rsidP="006E7C50">
            <w:pPr>
              <w:jc w:val="center"/>
              <w:rPr>
                <w:sz w:val="24"/>
                <w:szCs w:val="24"/>
              </w:rPr>
            </w:pPr>
            <w:r w:rsidRPr="00AA7521">
              <w:rPr>
                <w:sz w:val="24"/>
                <w:szCs w:val="24"/>
              </w:rPr>
              <w:t>11</w:t>
            </w:r>
          </w:p>
        </w:tc>
        <w:tc>
          <w:tcPr>
            <w:tcW w:w="446" w:type="dxa"/>
            <w:shd w:val="clear" w:color="auto" w:fill="auto"/>
          </w:tcPr>
          <w:p w:rsidR="00AA7521" w:rsidRPr="00AA7521" w:rsidRDefault="00AA7521" w:rsidP="006E7C50">
            <w:pPr>
              <w:jc w:val="center"/>
              <w:rPr>
                <w:sz w:val="24"/>
                <w:szCs w:val="24"/>
              </w:rPr>
            </w:pPr>
            <w:r w:rsidRPr="00AA7521">
              <w:rPr>
                <w:sz w:val="24"/>
                <w:szCs w:val="24"/>
              </w:rPr>
              <w:t>18</w:t>
            </w:r>
          </w:p>
        </w:tc>
        <w:tc>
          <w:tcPr>
            <w:tcW w:w="423" w:type="dxa"/>
            <w:shd w:val="clear" w:color="auto" w:fill="auto"/>
          </w:tcPr>
          <w:p w:rsidR="00AA7521" w:rsidRPr="00AA7521" w:rsidRDefault="00AA7521" w:rsidP="006E7C50">
            <w:pPr>
              <w:jc w:val="center"/>
              <w:rPr>
                <w:sz w:val="24"/>
                <w:szCs w:val="24"/>
              </w:rPr>
            </w:pPr>
            <w:r w:rsidRPr="00AA7521">
              <w:rPr>
                <w:sz w:val="24"/>
                <w:szCs w:val="24"/>
              </w:rPr>
              <w:t>25</w:t>
            </w:r>
          </w:p>
        </w:tc>
        <w:tc>
          <w:tcPr>
            <w:tcW w:w="425" w:type="dxa"/>
            <w:gridSpan w:val="2"/>
            <w:shd w:val="clear" w:color="auto" w:fill="auto"/>
          </w:tcPr>
          <w:p w:rsidR="00AA7521" w:rsidRPr="00AA7521" w:rsidRDefault="00AA7521" w:rsidP="006E7C50">
            <w:pPr>
              <w:rPr>
                <w:b/>
                <w:sz w:val="24"/>
                <w:szCs w:val="24"/>
              </w:rPr>
            </w:pPr>
            <w:r w:rsidRPr="00AA7521">
              <w:rPr>
                <w:b/>
                <w:sz w:val="24"/>
                <w:szCs w:val="24"/>
              </w:rPr>
              <w:t>Пн</w:t>
            </w:r>
          </w:p>
        </w:tc>
        <w:tc>
          <w:tcPr>
            <w:tcW w:w="425" w:type="dxa"/>
            <w:gridSpan w:val="2"/>
            <w:shd w:val="clear" w:color="auto" w:fill="auto"/>
          </w:tcPr>
          <w:p w:rsidR="00AA7521" w:rsidRPr="00AA7521" w:rsidRDefault="00AA7521" w:rsidP="006E7C50">
            <w:pPr>
              <w:jc w:val="center"/>
              <w:rPr>
                <w:b/>
                <w:sz w:val="24"/>
                <w:szCs w:val="24"/>
              </w:rPr>
            </w:pPr>
          </w:p>
        </w:tc>
        <w:tc>
          <w:tcPr>
            <w:tcW w:w="567" w:type="dxa"/>
            <w:shd w:val="clear" w:color="auto" w:fill="auto"/>
          </w:tcPr>
          <w:p w:rsidR="00AA7521" w:rsidRPr="00AA7521" w:rsidRDefault="00AA7521" w:rsidP="006E7C50">
            <w:pPr>
              <w:jc w:val="center"/>
              <w:rPr>
                <w:sz w:val="24"/>
                <w:szCs w:val="24"/>
              </w:rPr>
            </w:pPr>
            <w:r w:rsidRPr="00AA7521">
              <w:rPr>
                <w:sz w:val="24"/>
                <w:szCs w:val="24"/>
              </w:rPr>
              <w:t>2</w:t>
            </w:r>
          </w:p>
        </w:tc>
        <w:tc>
          <w:tcPr>
            <w:tcW w:w="562" w:type="dxa"/>
            <w:shd w:val="clear" w:color="auto" w:fill="auto"/>
          </w:tcPr>
          <w:p w:rsidR="00AA7521" w:rsidRPr="00AA7521" w:rsidRDefault="00AA7521" w:rsidP="006E7C50">
            <w:pPr>
              <w:jc w:val="center"/>
              <w:rPr>
                <w:sz w:val="24"/>
                <w:szCs w:val="24"/>
              </w:rPr>
            </w:pPr>
            <w:r w:rsidRPr="00AA7521">
              <w:rPr>
                <w:sz w:val="24"/>
                <w:szCs w:val="24"/>
              </w:rPr>
              <w:t>9</w:t>
            </w:r>
          </w:p>
        </w:tc>
        <w:tc>
          <w:tcPr>
            <w:tcW w:w="454" w:type="dxa"/>
            <w:shd w:val="clear" w:color="auto" w:fill="auto"/>
          </w:tcPr>
          <w:p w:rsidR="00AA7521" w:rsidRPr="00AA7521" w:rsidRDefault="00AA7521" w:rsidP="006E7C50">
            <w:pPr>
              <w:jc w:val="center"/>
              <w:rPr>
                <w:sz w:val="24"/>
                <w:szCs w:val="24"/>
              </w:rPr>
            </w:pPr>
            <w:r w:rsidRPr="00AA7521">
              <w:rPr>
                <w:sz w:val="24"/>
                <w:szCs w:val="24"/>
              </w:rPr>
              <w:t>16</w:t>
            </w:r>
          </w:p>
        </w:tc>
        <w:tc>
          <w:tcPr>
            <w:tcW w:w="454" w:type="dxa"/>
            <w:shd w:val="clear" w:color="auto" w:fill="auto"/>
          </w:tcPr>
          <w:p w:rsidR="00AA7521" w:rsidRPr="00AA7521" w:rsidRDefault="00AA7521" w:rsidP="006E7C50">
            <w:pPr>
              <w:jc w:val="center"/>
              <w:rPr>
                <w:sz w:val="24"/>
                <w:szCs w:val="24"/>
              </w:rPr>
            </w:pPr>
            <w:r w:rsidRPr="00AA7521">
              <w:rPr>
                <w:sz w:val="24"/>
                <w:szCs w:val="24"/>
              </w:rPr>
              <w:t>23</w:t>
            </w:r>
          </w:p>
        </w:tc>
        <w:tc>
          <w:tcPr>
            <w:tcW w:w="515" w:type="dxa"/>
            <w:shd w:val="clear" w:color="auto" w:fill="FFFF00"/>
          </w:tcPr>
          <w:p w:rsidR="00AA7521" w:rsidRPr="00AA7521" w:rsidRDefault="00AA7521" w:rsidP="006E7C50">
            <w:pPr>
              <w:rPr>
                <w:sz w:val="24"/>
                <w:szCs w:val="24"/>
              </w:rPr>
            </w:pPr>
            <w:r w:rsidRPr="00AA7521">
              <w:rPr>
                <w:sz w:val="24"/>
                <w:szCs w:val="24"/>
              </w:rPr>
              <w:t>30</w:t>
            </w:r>
          </w:p>
        </w:tc>
        <w:tc>
          <w:tcPr>
            <w:tcW w:w="515" w:type="dxa"/>
            <w:shd w:val="clear" w:color="auto" w:fill="auto"/>
          </w:tcPr>
          <w:p w:rsidR="00AA7521" w:rsidRPr="00AA7521" w:rsidRDefault="00AA7521" w:rsidP="006E7C50">
            <w:pPr>
              <w:rPr>
                <w:b/>
                <w:sz w:val="24"/>
                <w:szCs w:val="24"/>
              </w:rPr>
            </w:pPr>
            <w:r w:rsidRPr="00AA7521">
              <w:rPr>
                <w:b/>
                <w:sz w:val="24"/>
                <w:szCs w:val="24"/>
              </w:rPr>
              <w:t>Пн</w:t>
            </w:r>
          </w:p>
        </w:tc>
        <w:tc>
          <w:tcPr>
            <w:tcW w:w="425" w:type="dxa"/>
            <w:shd w:val="clear" w:color="auto" w:fill="auto"/>
          </w:tcPr>
          <w:p w:rsidR="00AA7521" w:rsidRPr="00AA7521" w:rsidRDefault="00AA7521" w:rsidP="006E7C50">
            <w:pPr>
              <w:jc w:val="center"/>
              <w:rPr>
                <w:b/>
                <w:bCs/>
                <w:sz w:val="24"/>
                <w:szCs w:val="24"/>
              </w:rPr>
            </w:pPr>
          </w:p>
        </w:tc>
        <w:tc>
          <w:tcPr>
            <w:tcW w:w="425" w:type="dxa"/>
            <w:shd w:val="clear" w:color="auto" w:fill="FFFF00"/>
          </w:tcPr>
          <w:p w:rsidR="00AA7521" w:rsidRPr="00AA7521" w:rsidRDefault="00AA7521" w:rsidP="006E7C50">
            <w:pPr>
              <w:jc w:val="center"/>
              <w:rPr>
                <w:bCs/>
                <w:sz w:val="24"/>
                <w:szCs w:val="24"/>
              </w:rPr>
            </w:pPr>
            <w:r w:rsidRPr="00AA7521">
              <w:rPr>
                <w:bCs/>
                <w:sz w:val="24"/>
                <w:szCs w:val="24"/>
              </w:rPr>
              <w:t>6</w:t>
            </w:r>
          </w:p>
        </w:tc>
        <w:tc>
          <w:tcPr>
            <w:tcW w:w="426" w:type="dxa"/>
            <w:shd w:val="clear" w:color="auto" w:fill="auto"/>
          </w:tcPr>
          <w:p w:rsidR="00AA7521" w:rsidRPr="00AA7521" w:rsidRDefault="00AA7521" w:rsidP="006E7C50">
            <w:pPr>
              <w:jc w:val="center"/>
              <w:rPr>
                <w:sz w:val="24"/>
                <w:szCs w:val="24"/>
              </w:rPr>
            </w:pPr>
            <w:r w:rsidRPr="00AA7521">
              <w:rPr>
                <w:sz w:val="24"/>
                <w:szCs w:val="24"/>
              </w:rPr>
              <w:t>13</w:t>
            </w:r>
          </w:p>
        </w:tc>
        <w:tc>
          <w:tcPr>
            <w:tcW w:w="425" w:type="dxa"/>
            <w:shd w:val="clear" w:color="auto" w:fill="auto"/>
          </w:tcPr>
          <w:p w:rsidR="00AA7521" w:rsidRPr="00AA7521" w:rsidRDefault="00AA7521" w:rsidP="006E7C50">
            <w:pPr>
              <w:jc w:val="center"/>
              <w:rPr>
                <w:sz w:val="24"/>
                <w:szCs w:val="24"/>
              </w:rPr>
            </w:pPr>
            <w:r w:rsidRPr="00AA7521">
              <w:rPr>
                <w:sz w:val="24"/>
                <w:szCs w:val="24"/>
              </w:rPr>
              <w:t>20</w:t>
            </w:r>
          </w:p>
        </w:tc>
        <w:tc>
          <w:tcPr>
            <w:tcW w:w="429" w:type="dxa"/>
            <w:shd w:val="clear" w:color="auto" w:fill="auto"/>
          </w:tcPr>
          <w:p w:rsidR="00AA7521" w:rsidRPr="00AA7521" w:rsidRDefault="00AA7521" w:rsidP="006E7C50">
            <w:pPr>
              <w:jc w:val="center"/>
              <w:rPr>
                <w:sz w:val="24"/>
                <w:szCs w:val="24"/>
              </w:rPr>
            </w:pPr>
            <w:r w:rsidRPr="00AA7521">
              <w:rPr>
                <w:sz w:val="24"/>
                <w:szCs w:val="24"/>
              </w:rPr>
              <w:t>27</w:t>
            </w:r>
          </w:p>
        </w:tc>
        <w:tc>
          <w:tcPr>
            <w:tcW w:w="425" w:type="dxa"/>
            <w:shd w:val="clear" w:color="auto" w:fill="auto"/>
          </w:tcPr>
          <w:p w:rsidR="00AA7521" w:rsidRPr="00AA7521" w:rsidRDefault="00AA7521" w:rsidP="006E7C50">
            <w:pPr>
              <w:rPr>
                <w:b/>
                <w:sz w:val="24"/>
                <w:szCs w:val="24"/>
              </w:rPr>
            </w:pPr>
            <w:r w:rsidRPr="00AA7521">
              <w:rPr>
                <w:b/>
                <w:sz w:val="24"/>
                <w:szCs w:val="24"/>
              </w:rPr>
              <w:t>Пн</w:t>
            </w:r>
          </w:p>
        </w:tc>
        <w:tc>
          <w:tcPr>
            <w:tcW w:w="425" w:type="dxa"/>
            <w:shd w:val="clear" w:color="auto" w:fill="auto"/>
          </w:tcPr>
          <w:p w:rsidR="00AA7521" w:rsidRPr="00AA7521" w:rsidRDefault="00AA7521" w:rsidP="006E7C50">
            <w:pPr>
              <w:jc w:val="center"/>
              <w:rPr>
                <w:sz w:val="24"/>
                <w:szCs w:val="24"/>
              </w:rPr>
            </w:pPr>
          </w:p>
        </w:tc>
        <w:tc>
          <w:tcPr>
            <w:tcW w:w="426" w:type="dxa"/>
            <w:shd w:val="clear" w:color="auto" w:fill="auto"/>
          </w:tcPr>
          <w:p w:rsidR="00AA7521" w:rsidRPr="00AA7521" w:rsidRDefault="00AA7521" w:rsidP="006E7C50">
            <w:pPr>
              <w:jc w:val="center"/>
              <w:rPr>
                <w:sz w:val="24"/>
                <w:szCs w:val="24"/>
              </w:rPr>
            </w:pPr>
            <w:r w:rsidRPr="00AA7521">
              <w:rPr>
                <w:sz w:val="24"/>
                <w:szCs w:val="24"/>
              </w:rPr>
              <w:t>4</w:t>
            </w:r>
          </w:p>
        </w:tc>
        <w:tc>
          <w:tcPr>
            <w:tcW w:w="425" w:type="dxa"/>
            <w:shd w:val="clear" w:color="auto" w:fill="auto"/>
          </w:tcPr>
          <w:p w:rsidR="00AA7521" w:rsidRPr="00AA7521" w:rsidRDefault="00AA7521" w:rsidP="006E7C50">
            <w:pPr>
              <w:jc w:val="center"/>
              <w:rPr>
                <w:sz w:val="24"/>
                <w:szCs w:val="24"/>
              </w:rPr>
            </w:pPr>
            <w:r w:rsidRPr="00AA7521">
              <w:rPr>
                <w:sz w:val="24"/>
                <w:szCs w:val="24"/>
              </w:rPr>
              <w:t>11</w:t>
            </w:r>
          </w:p>
        </w:tc>
        <w:tc>
          <w:tcPr>
            <w:tcW w:w="425" w:type="dxa"/>
            <w:shd w:val="clear" w:color="auto" w:fill="D0CECE" w:themeFill="background2" w:themeFillShade="E6"/>
          </w:tcPr>
          <w:p w:rsidR="00AA7521" w:rsidRPr="00AA7521" w:rsidRDefault="00AA7521" w:rsidP="006E7C50">
            <w:pPr>
              <w:jc w:val="center"/>
              <w:rPr>
                <w:sz w:val="24"/>
                <w:szCs w:val="24"/>
              </w:rPr>
            </w:pPr>
            <w:r w:rsidRPr="00AA7521">
              <w:rPr>
                <w:sz w:val="24"/>
                <w:szCs w:val="24"/>
              </w:rPr>
              <w:t>18</w:t>
            </w:r>
          </w:p>
        </w:tc>
        <w:tc>
          <w:tcPr>
            <w:tcW w:w="430" w:type="dxa"/>
            <w:shd w:val="clear" w:color="auto" w:fill="auto"/>
          </w:tcPr>
          <w:p w:rsidR="00AA7521" w:rsidRPr="00AA7521" w:rsidRDefault="00AA7521" w:rsidP="006E7C50">
            <w:pPr>
              <w:jc w:val="center"/>
              <w:rPr>
                <w:sz w:val="24"/>
                <w:szCs w:val="24"/>
              </w:rPr>
            </w:pPr>
            <w:r w:rsidRPr="00AA7521">
              <w:rPr>
                <w:sz w:val="24"/>
                <w:szCs w:val="24"/>
              </w:rPr>
              <w:t>25</w:t>
            </w:r>
          </w:p>
        </w:tc>
        <w:tc>
          <w:tcPr>
            <w:tcW w:w="426" w:type="dxa"/>
            <w:shd w:val="clear" w:color="auto" w:fill="auto"/>
          </w:tcPr>
          <w:p w:rsidR="00AA7521" w:rsidRPr="00AA7521" w:rsidRDefault="00AA7521" w:rsidP="006E7C50">
            <w:pPr>
              <w:rPr>
                <w:b/>
                <w:sz w:val="24"/>
                <w:szCs w:val="24"/>
              </w:rPr>
            </w:pPr>
            <w:r w:rsidRPr="00AA7521">
              <w:rPr>
                <w:b/>
                <w:sz w:val="24"/>
                <w:szCs w:val="24"/>
              </w:rPr>
              <w:t>Пн</w:t>
            </w:r>
          </w:p>
        </w:tc>
        <w:tc>
          <w:tcPr>
            <w:tcW w:w="426" w:type="dxa"/>
            <w:tcBorders>
              <w:bottom w:val="single" w:sz="4" w:space="0" w:color="auto"/>
            </w:tcBorders>
            <w:shd w:val="clear" w:color="auto" w:fill="FFFF00"/>
          </w:tcPr>
          <w:p w:rsidR="00AA7521" w:rsidRPr="00AA7521" w:rsidRDefault="00AA7521" w:rsidP="006E7C50">
            <w:pPr>
              <w:ind w:right="-136"/>
              <w:rPr>
                <w:color w:val="FF0000"/>
                <w:sz w:val="24"/>
                <w:szCs w:val="24"/>
              </w:rPr>
            </w:pPr>
            <w:r w:rsidRPr="00AA7521">
              <w:rPr>
                <w:color w:val="FF0000"/>
                <w:sz w:val="24"/>
                <w:szCs w:val="24"/>
              </w:rPr>
              <w:t>1</w:t>
            </w:r>
          </w:p>
        </w:tc>
        <w:tc>
          <w:tcPr>
            <w:tcW w:w="425" w:type="dxa"/>
            <w:gridSpan w:val="2"/>
            <w:shd w:val="clear" w:color="auto" w:fill="FFFF00"/>
          </w:tcPr>
          <w:p w:rsidR="00AA7521" w:rsidRPr="00AA7521" w:rsidRDefault="00AA7521" w:rsidP="006E7C50">
            <w:pPr>
              <w:ind w:right="-45"/>
              <w:rPr>
                <w:sz w:val="24"/>
                <w:szCs w:val="24"/>
              </w:rPr>
            </w:pPr>
            <w:r w:rsidRPr="00AA7521">
              <w:rPr>
                <w:sz w:val="24"/>
                <w:szCs w:val="24"/>
              </w:rPr>
              <w:t>8</w:t>
            </w:r>
          </w:p>
        </w:tc>
        <w:tc>
          <w:tcPr>
            <w:tcW w:w="426" w:type="dxa"/>
            <w:gridSpan w:val="2"/>
            <w:shd w:val="clear" w:color="auto" w:fill="auto"/>
          </w:tcPr>
          <w:p w:rsidR="00AA7521" w:rsidRPr="00AA7521" w:rsidRDefault="00AA7521" w:rsidP="006E7C50">
            <w:pPr>
              <w:rPr>
                <w:sz w:val="24"/>
                <w:szCs w:val="24"/>
              </w:rPr>
            </w:pPr>
            <w:r w:rsidRPr="00AA7521">
              <w:rPr>
                <w:sz w:val="24"/>
                <w:szCs w:val="24"/>
              </w:rPr>
              <w:t>15</w:t>
            </w:r>
          </w:p>
        </w:tc>
        <w:tc>
          <w:tcPr>
            <w:tcW w:w="425" w:type="dxa"/>
            <w:gridSpan w:val="2"/>
            <w:shd w:val="clear" w:color="auto" w:fill="auto"/>
          </w:tcPr>
          <w:p w:rsidR="00AA7521" w:rsidRPr="00AA7521" w:rsidRDefault="00AA7521" w:rsidP="006E7C50">
            <w:pPr>
              <w:ind w:right="-108"/>
              <w:rPr>
                <w:sz w:val="24"/>
                <w:szCs w:val="24"/>
              </w:rPr>
            </w:pPr>
            <w:r w:rsidRPr="00AA7521">
              <w:rPr>
                <w:sz w:val="24"/>
                <w:szCs w:val="24"/>
              </w:rPr>
              <w:t>22</w:t>
            </w:r>
          </w:p>
        </w:tc>
        <w:tc>
          <w:tcPr>
            <w:tcW w:w="425" w:type="dxa"/>
            <w:shd w:val="clear" w:color="auto" w:fill="auto"/>
          </w:tcPr>
          <w:p w:rsidR="00AA7521" w:rsidRPr="00AA7521" w:rsidRDefault="00AA7521" w:rsidP="006E7C50">
            <w:pPr>
              <w:ind w:right="-108"/>
              <w:rPr>
                <w:sz w:val="24"/>
                <w:szCs w:val="24"/>
              </w:rPr>
            </w:pPr>
            <w:r w:rsidRPr="00AA7521">
              <w:rPr>
                <w:sz w:val="24"/>
                <w:szCs w:val="24"/>
              </w:rPr>
              <w:t>29</w:t>
            </w:r>
          </w:p>
        </w:tc>
        <w:tc>
          <w:tcPr>
            <w:tcW w:w="425" w:type="dxa"/>
            <w:gridSpan w:val="2"/>
          </w:tcPr>
          <w:p w:rsidR="00AA7521" w:rsidRPr="00AA7521" w:rsidRDefault="00AA7521" w:rsidP="006E7C50">
            <w:pPr>
              <w:ind w:right="-108"/>
              <w:rPr>
                <w:sz w:val="24"/>
                <w:szCs w:val="24"/>
              </w:rPr>
            </w:pPr>
          </w:p>
        </w:tc>
      </w:tr>
      <w:tr w:rsidR="00AA7521" w:rsidRPr="00AA7521" w:rsidTr="006E7C50">
        <w:trPr>
          <w:gridAfter w:val="1"/>
          <w:wAfter w:w="240" w:type="dxa"/>
          <w:trHeight w:val="283"/>
        </w:trPr>
        <w:tc>
          <w:tcPr>
            <w:tcW w:w="435" w:type="dxa"/>
            <w:shd w:val="clear" w:color="auto" w:fill="auto"/>
          </w:tcPr>
          <w:p w:rsidR="00AA7521" w:rsidRPr="00AA7521" w:rsidRDefault="00AA7521" w:rsidP="006E7C50">
            <w:pPr>
              <w:rPr>
                <w:b/>
                <w:sz w:val="24"/>
                <w:szCs w:val="24"/>
              </w:rPr>
            </w:pPr>
            <w:r w:rsidRPr="00AA7521">
              <w:rPr>
                <w:b/>
                <w:sz w:val="24"/>
                <w:szCs w:val="24"/>
              </w:rPr>
              <w:t>Вт</w:t>
            </w:r>
          </w:p>
        </w:tc>
        <w:tc>
          <w:tcPr>
            <w:tcW w:w="423" w:type="dxa"/>
            <w:shd w:val="clear" w:color="auto" w:fill="auto"/>
          </w:tcPr>
          <w:p w:rsidR="00AA7521" w:rsidRPr="00AA7521" w:rsidRDefault="00AA7521" w:rsidP="006E7C50">
            <w:pPr>
              <w:jc w:val="center"/>
              <w:rPr>
                <w:sz w:val="24"/>
                <w:szCs w:val="24"/>
              </w:rPr>
            </w:pPr>
          </w:p>
        </w:tc>
        <w:tc>
          <w:tcPr>
            <w:tcW w:w="435" w:type="dxa"/>
            <w:shd w:val="clear" w:color="auto" w:fill="auto"/>
          </w:tcPr>
          <w:p w:rsidR="00AA7521" w:rsidRPr="00AA7521" w:rsidRDefault="00AA7521" w:rsidP="006E7C50">
            <w:pPr>
              <w:jc w:val="center"/>
              <w:rPr>
                <w:sz w:val="24"/>
                <w:szCs w:val="24"/>
              </w:rPr>
            </w:pPr>
            <w:r w:rsidRPr="00AA7521">
              <w:rPr>
                <w:sz w:val="24"/>
                <w:szCs w:val="24"/>
              </w:rPr>
              <w:t>5</w:t>
            </w:r>
          </w:p>
        </w:tc>
        <w:tc>
          <w:tcPr>
            <w:tcW w:w="437" w:type="dxa"/>
            <w:shd w:val="clear" w:color="auto" w:fill="auto"/>
          </w:tcPr>
          <w:p w:rsidR="00AA7521" w:rsidRPr="00AA7521" w:rsidRDefault="00AA7521" w:rsidP="006E7C50">
            <w:pPr>
              <w:jc w:val="center"/>
              <w:rPr>
                <w:sz w:val="24"/>
                <w:szCs w:val="24"/>
              </w:rPr>
            </w:pPr>
            <w:r w:rsidRPr="00AA7521">
              <w:rPr>
                <w:sz w:val="24"/>
                <w:szCs w:val="24"/>
              </w:rPr>
              <w:t>12</w:t>
            </w:r>
          </w:p>
        </w:tc>
        <w:tc>
          <w:tcPr>
            <w:tcW w:w="446" w:type="dxa"/>
            <w:shd w:val="clear" w:color="auto" w:fill="auto"/>
          </w:tcPr>
          <w:p w:rsidR="00AA7521" w:rsidRPr="00AA7521" w:rsidRDefault="00AA7521" w:rsidP="006E7C50">
            <w:pPr>
              <w:jc w:val="center"/>
              <w:rPr>
                <w:sz w:val="24"/>
                <w:szCs w:val="24"/>
              </w:rPr>
            </w:pPr>
            <w:r w:rsidRPr="00AA7521">
              <w:rPr>
                <w:sz w:val="24"/>
                <w:szCs w:val="24"/>
              </w:rPr>
              <w:t>19</w:t>
            </w:r>
          </w:p>
        </w:tc>
        <w:tc>
          <w:tcPr>
            <w:tcW w:w="423" w:type="dxa"/>
            <w:shd w:val="clear" w:color="auto" w:fill="auto"/>
          </w:tcPr>
          <w:p w:rsidR="00AA7521" w:rsidRPr="00AA7521" w:rsidRDefault="00AA7521" w:rsidP="006E7C50">
            <w:pPr>
              <w:jc w:val="center"/>
              <w:rPr>
                <w:sz w:val="24"/>
                <w:szCs w:val="24"/>
              </w:rPr>
            </w:pPr>
            <w:r w:rsidRPr="00AA7521">
              <w:rPr>
                <w:sz w:val="24"/>
                <w:szCs w:val="24"/>
              </w:rPr>
              <w:t>26</w:t>
            </w:r>
          </w:p>
        </w:tc>
        <w:tc>
          <w:tcPr>
            <w:tcW w:w="425" w:type="dxa"/>
            <w:gridSpan w:val="2"/>
            <w:shd w:val="clear" w:color="auto" w:fill="auto"/>
          </w:tcPr>
          <w:p w:rsidR="00AA7521" w:rsidRPr="00AA7521" w:rsidRDefault="00AA7521" w:rsidP="006E7C50">
            <w:pPr>
              <w:rPr>
                <w:b/>
                <w:sz w:val="24"/>
                <w:szCs w:val="24"/>
              </w:rPr>
            </w:pPr>
            <w:r w:rsidRPr="00AA7521">
              <w:rPr>
                <w:b/>
                <w:sz w:val="24"/>
                <w:szCs w:val="24"/>
              </w:rPr>
              <w:t>Вт</w:t>
            </w:r>
          </w:p>
        </w:tc>
        <w:tc>
          <w:tcPr>
            <w:tcW w:w="425" w:type="dxa"/>
            <w:gridSpan w:val="2"/>
            <w:shd w:val="clear" w:color="auto" w:fill="auto"/>
          </w:tcPr>
          <w:p w:rsidR="00AA7521" w:rsidRPr="00AA7521" w:rsidRDefault="00AA7521" w:rsidP="006E7C50">
            <w:pPr>
              <w:jc w:val="center"/>
              <w:rPr>
                <w:b/>
                <w:sz w:val="24"/>
                <w:szCs w:val="24"/>
              </w:rPr>
            </w:pPr>
          </w:p>
        </w:tc>
        <w:tc>
          <w:tcPr>
            <w:tcW w:w="567" w:type="dxa"/>
            <w:shd w:val="clear" w:color="auto" w:fill="auto"/>
          </w:tcPr>
          <w:p w:rsidR="00AA7521" w:rsidRPr="00AA7521" w:rsidRDefault="00AA7521" w:rsidP="006E7C50">
            <w:pPr>
              <w:jc w:val="center"/>
              <w:rPr>
                <w:sz w:val="24"/>
                <w:szCs w:val="24"/>
              </w:rPr>
            </w:pPr>
            <w:r w:rsidRPr="00AA7521">
              <w:rPr>
                <w:sz w:val="24"/>
                <w:szCs w:val="24"/>
              </w:rPr>
              <w:t>3</w:t>
            </w:r>
          </w:p>
        </w:tc>
        <w:tc>
          <w:tcPr>
            <w:tcW w:w="562" w:type="dxa"/>
            <w:shd w:val="clear" w:color="auto" w:fill="auto"/>
          </w:tcPr>
          <w:p w:rsidR="00AA7521" w:rsidRPr="00AA7521" w:rsidRDefault="00AA7521" w:rsidP="006E7C50">
            <w:pPr>
              <w:jc w:val="center"/>
              <w:rPr>
                <w:sz w:val="24"/>
                <w:szCs w:val="24"/>
              </w:rPr>
            </w:pPr>
            <w:r w:rsidRPr="00AA7521">
              <w:rPr>
                <w:sz w:val="24"/>
                <w:szCs w:val="24"/>
              </w:rPr>
              <w:t>10</w:t>
            </w:r>
          </w:p>
        </w:tc>
        <w:tc>
          <w:tcPr>
            <w:tcW w:w="454" w:type="dxa"/>
            <w:shd w:val="clear" w:color="auto" w:fill="auto"/>
          </w:tcPr>
          <w:p w:rsidR="00AA7521" w:rsidRPr="00AA7521" w:rsidRDefault="00AA7521" w:rsidP="006E7C50">
            <w:pPr>
              <w:jc w:val="center"/>
              <w:rPr>
                <w:sz w:val="24"/>
                <w:szCs w:val="24"/>
              </w:rPr>
            </w:pPr>
            <w:r w:rsidRPr="00AA7521">
              <w:rPr>
                <w:sz w:val="24"/>
                <w:szCs w:val="24"/>
              </w:rPr>
              <w:t>17</w:t>
            </w:r>
          </w:p>
        </w:tc>
        <w:tc>
          <w:tcPr>
            <w:tcW w:w="454" w:type="dxa"/>
            <w:shd w:val="clear" w:color="auto" w:fill="auto"/>
          </w:tcPr>
          <w:p w:rsidR="00AA7521" w:rsidRPr="00AA7521" w:rsidRDefault="00AA7521" w:rsidP="006E7C50">
            <w:pPr>
              <w:jc w:val="center"/>
              <w:rPr>
                <w:sz w:val="24"/>
                <w:szCs w:val="24"/>
              </w:rPr>
            </w:pPr>
            <w:r w:rsidRPr="00AA7521">
              <w:rPr>
                <w:sz w:val="24"/>
                <w:szCs w:val="24"/>
              </w:rPr>
              <w:t>24</w:t>
            </w:r>
          </w:p>
        </w:tc>
        <w:tc>
          <w:tcPr>
            <w:tcW w:w="515" w:type="dxa"/>
            <w:shd w:val="clear" w:color="auto" w:fill="FFFF00"/>
          </w:tcPr>
          <w:p w:rsidR="00AA7521" w:rsidRPr="00AA7521" w:rsidRDefault="00AA7521" w:rsidP="006E7C50">
            <w:pPr>
              <w:rPr>
                <w:sz w:val="24"/>
                <w:szCs w:val="24"/>
              </w:rPr>
            </w:pPr>
            <w:r w:rsidRPr="00AA7521">
              <w:rPr>
                <w:sz w:val="24"/>
                <w:szCs w:val="24"/>
              </w:rPr>
              <w:t>31</w:t>
            </w:r>
          </w:p>
        </w:tc>
        <w:tc>
          <w:tcPr>
            <w:tcW w:w="515" w:type="dxa"/>
            <w:shd w:val="clear" w:color="auto" w:fill="auto"/>
          </w:tcPr>
          <w:p w:rsidR="00AA7521" w:rsidRPr="00AA7521" w:rsidRDefault="00AA7521" w:rsidP="006E7C50">
            <w:pPr>
              <w:rPr>
                <w:b/>
                <w:sz w:val="24"/>
                <w:szCs w:val="24"/>
              </w:rPr>
            </w:pPr>
            <w:r w:rsidRPr="00AA7521">
              <w:rPr>
                <w:b/>
                <w:sz w:val="24"/>
                <w:szCs w:val="24"/>
              </w:rPr>
              <w:t>Вт</w:t>
            </w:r>
          </w:p>
        </w:tc>
        <w:tc>
          <w:tcPr>
            <w:tcW w:w="425" w:type="dxa"/>
            <w:shd w:val="clear" w:color="auto" w:fill="auto"/>
          </w:tcPr>
          <w:p w:rsidR="00AA7521" w:rsidRPr="00AA7521" w:rsidRDefault="00AA7521" w:rsidP="006E7C50">
            <w:pPr>
              <w:jc w:val="center"/>
              <w:rPr>
                <w:b/>
                <w:bCs/>
                <w:sz w:val="24"/>
                <w:szCs w:val="24"/>
              </w:rPr>
            </w:pPr>
          </w:p>
        </w:tc>
        <w:tc>
          <w:tcPr>
            <w:tcW w:w="425" w:type="dxa"/>
            <w:shd w:val="clear" w:color="auto" w:fill="auto"/>
          </w:tcPr>
          <w:p w:rsidR="00AA7521" w:rsidRPr="00AA7521" w:rsidRDefault="00AA7521" w:rsidP="006E7C50">
            <w:pPr>
              <w:jc w:val="center"/>
              <w:rPr>
                <w:bCs/>
                <w:sz w:val="24"/>
                <w:szCs w:val="24"/>
              </w:rPr>
            </w:pPr>
            <w:r w:rsidRPr="00AA7521">
              <w:rPr>
                <w:bCs/>
                <w:sz w:val="24"/>
                <w:szCs w:val="24"/>
              </w:rPr>
              <w:t>7</w:t>
            </w:r>
          </w:p>
        </w:tc>
        <w:tc>
          <w:tcPr>
            <w:tcW w:w="426" w:type="dxa"/>
            <w:shd w:val="clear" w:color="auto" w:fill="auto"/>
          </w:tcPr>
          <w:p w:rsidR="00AA7521" w:rsidRPr="00AA7521" w:rsidRDefault="00AA7521" w:rsidP="006E7C50">
            <w:pPr>
              <w:jc w:val="center"/>
              <w:rPr>
                <w:bCs/>
                <w:sz w:val="24"/>
                <w:szCs w:val="24"/>
              </w:rPr>
            </w:pPr>
            <w:r w:rsidRPr="00AA7521">
              <w:rPr>
                <w:bCs/>
                <w:sz w:val="24"/>
                <w:szCs w:val="24"/>
              </w:rPr>
              <w:t>14</w:t>
            </w:r>
          </w:p>
        </w:tc>
        <w:tc>
          <w:tcPr>
            <w:tcW w:w="425" w:type="dxa"/>
            <w:shd w:val="clear" w:color="auto" w:fill="auto"/>
          </w:tcPr>
          <w:p w:rsidR="00AA7521" w:rsidRPr="00AA7521" w:rsidRDefault="00AA7521" w:rsidP="006E7C50">
            <w:pPr>
              <w:jc w:val="center"/>
              <w:rPr>
                <w:bCs/>
                <w:sz w:val="24"/>
                <w:szCs w:val="24"/>
              </w:rPr>
            </w:pPr>
            <w:r w:rsidRPr="00AA7521">
              <w:rPr>
                <w:bCs/>
                <w:sz w:val="24"/>
                <w:szCs w:val="24"/>
              </w:rPr>
              <w:t>21</w:t>
            </w:r>
          </w:p>
        </w:tc>
        <w:tc>
          <w:tcPr>
            <w:tcW w:w="429" w:type="dxa"/>
            <w:shd w:val="clear" w:color="auto" w:fill="auto"/>
          </w:tcPr>
          <w:p w:rsidR="00AA7521" w:rsidRPr="00AA7521" w:rsidRDefault="00AA7521" w:rsidP="006E7C50">
            <w:pPr>
              <w:jc w:val="center"/>
              <w:rPr>
                <w:bCs/>
                <w:sz w:val="24"/>
                <w:szCs w:val="24"/>
              </w:rPr>
            </w:pPr>
            <w:r w:rsidRPr="00AA7521">
              <w:rPr>
                <w:bCs/>
                <w:sz w:val="24"/>
                <w:szCs w:val="24"/>
              </w:rPr>
              <w:t>28</w:t>
            </w:r>
          </w:p>
        </w:tc>
        <w:tc>
          <w:tcPr>
            <w:tcW w:w="425" w:type="dxa"/>
            <w:shd w:val="clear" w:color="auto" w:fill="auto"/>
          </w:tcPr>
          <w:p w:rsidR="00AA7521" w:rsidRPr="00AA7521" w:rsidRDefault="00AA7521" w:rsidP="006E7C50">
            <w:pPr>
              <w:rPr>
                <w:b/>
                <w:sz w:val="24"/>
                <w:szCs w:val="24"/>
              </w:rPr>
            </w:pPr>
            <w:r w:rsidRPr="00AA7521">
              <w:rPr>
                <w:b/>
                <w:sz w:val="24"/>
                <w:szCs w:val="24"/>
              </w:rPr>
              <w:t>Вт</w:t>
            </w:r>
          </w:p>
        </w:tc>
        <w:tc>
          <w:tcPr>
            <w:tcW w:w="425" w:type="dxa"/>
            <w:shd w:val="clear" w:color="auto" w:fill="auto"/>
          </w:tcPr>
          <w:p w:rsidR="00AA7521" w:rsidRPr="00AA7521" w:rsidRDefault="00AA7521" w:rsidP="006E7C50">
            <w:pPr>
              <w:jc w:val="center"/>
              <w:rPr>
                <w:sz w:val="24"/>
                <w:szCs w:val="24"/>
              </w:rPr>
            </w:pPr>
          </w:p>
        </w:tc>
        <w:tc>
          <w:tcPr>
            <w:tcW w:w="426" w:type="dxa"/>
            <w:shd w:val="clear" w:color="auto" w:fill="auto"/>
          </w:tcPr>
          <w:p w:rsidR="00AA7521" w:rsidRPr="00AA7521" w:rsidRDefault="00AA7521" w:rsidP="006E7C50">
            <w:pPr>
              <w:jc w:val="center"/>
              <w:rPr>
                <w:sz w:val="24"/>
                <w:szCs w:val="24"/>
              </w:rPr>
            </w:pPr>
            <w:r w:rsidRPr="00AA7521">
              <w:rPr>
                <w:sz w:val="24"/>
                <w:szCs w:val="24"/>
              </w:rPr>
              <w:t>5</w:t>
            </w:r>
          </w:p>
        </w:tc>
        <w:tc>
          <w:tcPr>
            <w:tcW w:w="425" w:type="dxa"/>
            <w:shd w:val="clear" w:color="auto" w:fill="auto"/>
          </w:tcPr>
          <w:p w:rsidR="00AA7521" w:rsidRPr="00AA7521" w:rsidRDefault="00AA7521" w:rsidP="006E7C50">
            <w:pPr>
              <w:jc w:val="center"/>
              <w:rPr>
                <w:sz w:val="24"/>
                <w:szCs w:val="24"/>
              </w:rPr>
            </w:pPr>
            <w:r w:rsidRPr="00AA7521">
              <w:rPr>
                <w:sz w:val="24"/>
                <w:szCs w:val="24"/>
              </w:rPr>
              <w:t>12</w:t>
            </w:r>
          </w:p>
        </w:tc>
        <w:tc>
          <w:tcPr>
            <w:tcW w:w="425" w:type="dxa"/>
            <w:shd w:val="clear" w:color="auto" w:fill="D0CECE" w:themeFill="background2" w:themeFillShade="E6"/>
          </w:tcPr>
          <w:p w:rsidR="00AA7521" w:rsidRPr="00AA7521" w:rsidRDefault="00AA7521" w:rsidP="006E7C50">
            <w:pPr>
              <w:jc w:val="center"/>
              <w:rPr>
                <w:sz w:val="24"/>
                <w:szCs w:val="24"/>
              </w:rPr>
            </w:pPr>
            <w:r w:rsidRPr="00AA7521">
              <w:rPr>
                <w:sz w:val="24"/>
                <w:szCs w:val="24"/>
              </w:rPr>
              <w:t>19</w:t>
            </w:r>
          </w:p>
        </w:tc>
        <w:tc>
          <w:tcPr>
            <w:tcW w:w="430" w:type="dxa"/>
            <w:shd w:val="clear" w:color="auto" w:fill="auto"/>
          </w:tcPr>
          <w:p w:rsidR="00AA7521" w:rsidRPr="00AA7521" w:rsidRDefault="00AA7521" w:rsidP="006E7C50">
            <w:pPr>
              <w:jc w:val="center"/>
              <w:rPr>
                <w:sz w:val="24"/>
                <w:szCs w:val="24"/>
              </w:rPr>
            </w:pPr>
            <w:r w:rsidRPr="00AA7521">
              <w:rPr>
                <w:sz w:val="24"/>
                <w:szCs w:val="24"/>
              </w:rPr>
              <w:t>26</w:t>
            </w:r>
          </w:p>
        </w:tc>
        <w:tc>
          <w:tcPr>
            <w:tcW w:w="426" w:type="dxa"/>
            <w:shd w:val="clear" w:color="auto" w:fill="auto"/>
          </w:tcPr>
          <w:p w:rsidR="00AA7521" w:rsidRPr="00AA7521" w:rsidRDefault="00AA7521" w:rsidP="006E7C50">
            <w:pPr>
              <w:rPr>
                <w:b/>
                <w:sz w:val="24"/>
                <w:szCs w:val="24"/>
              </w:rPr>
            </w:pPr>
            <w:r w:rsidRPr="00AA7521">
              <w:rPr>
                <w:b/>
                <w:sz w:val="24"/>
                <w:szCs w:val="24"/>
              </w:rPr>
              <w:t>Вт</w:t>
            </w:r>
          </w:p>
        </w:tc>
        <w:tc>
          <w:tcPr>
            <w:tcW w:w="426" w:type="dxa"/>
            <w:shd w:val="clear" w:color="auto" w:fill="FFFF00"/>
          </w:tcPr>
          <w:p w:rsidR="00AA7521" w:rsidRPr="00AA7521" w:rsidRDefault="00AA7521" w:rsidP="006E7C50">
            <w:pPr>
              <w:ind w:right="-136"/>
              <w:rPr>
                <w:color w:val="FF0000"/>
                <w:sz w:val="24"/>
                <w:szCs w:val="24"/>
              </w:rPr>
            </w:pPr>
            <w:r w:rsidRPr="00AA7521">
              <w:rPr>
                <w:color w:val="FF0000"/>
                <w:sz w:val="24"/>
                <w:szCs w:val="24"/>
              </w:rPr>
              <w:t>2</w:t>
            </w:r>
          </w:p>
        </w:tc>
        <w:tc>
          <w:tcPr>
            <w:tcW w:w="425" w:type="dxa"/>
            <w:gridSpan w:val="2"/>
            <w:shd w:val="clear" w:color="auto" w:fill="auto"/>
          </w:tcPr>
          <w:p w:rsidR="00AA7521" w:rsidRPr="00AA7521" w:rsidRDefault="00AA7521" w:rsidP="006E7C50">
            <w:pPr>
              <w:ind w:right="-187"/>
              <w:rPr>
                <w:sz w:val="24"/>
                <w:szCs w:val="24"/>
              </w:rPr>
            </w:pPr>
            <w:r w:rsidRPr="00AA7521">
              <w:rPr>
                <w:sz w:val="24"/>
                <w:szCs w:val="24"/>
              </w:rPr>
              <w:t>9</w:t>
            </w:r>
          </w:p>
        </w:tc>
        <w:tc>
          <w:tcPr>
            <w:tcW w:w="426" w:type="dxa"/>
            <w:gridSpan w:val="2"/>
            <w:shd w:val="clear" w:color="auto" w:fill="auto"/>
          </w:tcPr>
          <w:p w:rsidR="00AA7521" w:rsidRPr="00AA7521" w:rsidRDefault="00AA7521" w:rsidP="006E7C50">
            <w:pPr>
              <w:rPr>
                <w:sz w:val="24"/>
                <w:szCs w:val="24"/>
              </w:rPr>
            </w:pPr>
            <w:r w:rsidRPr="00AA7521">
              <w:rPr>
                <w:sz w:val="24"/>
                <w:szCs w:val="24"/>
              </w:rPr>
              <w:t>16</w:t>
            </w:r>
          </w:p>
        </w:tc>
        <w:tc>
          <w:tcPr>
            <w:tcW w:w="425" w:type="dxa"/>
            <w:gridSpan w:val="2"/>
            <w:shd w:val="clear" w:color="auto" w:fill="auto"/>
          </w:tcPr>
          <w:p w:rsidR="00AA7521" w:rsidRPr="00AA7521" w:rsidRDefault="00AA7521" w:rsidP="006E7C50">
            <w:pPr>
              <w:ind w:right="-108"/>
              <w:rPr>
                <w:sz w:val="24"/>
                <w:szCs w:val="24"/>
              </w:rPr>
            </w:pPr>
            <w:r w:rsidRPr="00AA7521">
              <w:rPr>
                <w:sz w:val="24"/>
                <w:szCs w:val="24"/>
              </w:rPr>
              <w:t>23</w:t>
            </w:r>
          </w:p>
        </w:tc>
        <w:tc>
          <w:tcPr>
            <w:tcW w:w="425" w:type="dxa"/>
            <w:shd w:val="clear" w:color="auto" w:fill="auto"/>
          </w:tcPr>
          <w:p w:rsidR="00AA7521" w:rsidRPr="00AA7521" w:rsidRDefault="00AA7521" w:rsidP="006E7C50">
            <w:pPr>
              <w:ind w:right="-108"/>
              <w:rPr>
                <w:sz w:val="24"/>
                <w:szCs w:val="24"/>
              </w:rPr>
            </w:pPr>
            <w:r w:rsidRPr="00AA7521">
              <w:rPr>
                <w:sz w:val="24"/>
                <w:szCs w:val="24"/>
              </w:rPr>
              <w:t>30</w:t>
            </w:r>
          </w:p>
        </w:tc>
        <w:tc>
          <w:tcPr>
            <w:tcW w:w="425" w:type="dxa"/>
            <w:gridSpan w:val="2"/>
          </w:tcPr>
          <w:p w:rsidR="00AA7521" w:rsidRPr="00AA7521" w:rsidRDefault="00AA7521" w:rsidP="006E7C50">
            <w:pPr>
              <w:ind w:right="-108"/>
              <w:rPr>
                <w:sz w:val="24"/>
                <w:szCs w:val="24"/>
              </w:rPr>
            </w:pPr>
          </w:p>
        </w:tc>
      </w:tr>
      <w:tr w:rsidR="00AA7521" w:rsidRPr="00AA7521" w:rsidTr="006E7C50">
        <w:trPr>
          <w:gridAfter w:val="1"/>
          <w:wAfter w:w="240" w:type="dxa"/>
          <w:trHeight w:val="283"/>
        </w:trPr>
        <w:tc>
          <w:tcPr>
            <w:tcW w:w="435" w:type="dxa"/>
            <w:shd w:val="clear" w:color="auto" w:fill="auto"/>
          </w:tcPr>
          <w:p w:rsidR="00AA7521" w:rsidRPr="00AA7521" w:rsidRDefault="00AA7521" w:rsidP="006E7C50">
            <w:pPr>
              <w:rPr>
                <w:b/>
                <w:sz w:val="24"/>
                <w:szCs w:val="24"/>
              </w:rPr>
            </w:pPr>
            <w:r w:rsidRPr="00AA7521">
              <w:rPr>
                <w:b/>
                <w:sz w:val="24"/>
                <w:szCs w:val="24"/>
              </w:rPr>
              <w:t>Ср</w:t>
            </w:r>
          </w:p>
        </w:tc>
        <w:tc>
          <w:tcPr>
            <w:tcW w:w="423" w:type="dxa"/>
            <w:shd w:val="clear" w:color="auto" w:fill="auto"/>
          </w:tcPr>
          <w:p w:rsidR="00AA7521" w:rsidRPr="00AA7521" w:rsidRDefault="00AA7521" w:rsidP="006E7C50">
            <w:pPr>
              <w:jc w:val="center"/>
              <w:rPr>
                <w:sz w:val="24"/>
                <w:szCs w:val="24"/>
              </w:rPr>
            </w:pPr>
          </w:p>
        </w:tc>
        <w:tc>
          <w:tcPr>
            <w:tcW w:w="435" w:type="dxa"/>
            <w:shd w:val="clear" w:color="auto" w:fill="auto"/>
          </w:tcPr>
          <w:p w:rsidR="00AA7521" w:rsidRPr="00AA7521" w:rsidRDefault="00AA7521" w:rsidP="006E7C50">
            <w:pPr>
              <w:jc w:val="center"/>
              <w:rPr>
                <w:sz w:val="24"/>
                <w:szCs w:val="24"/>
              </w:rPr>
            </w:pPr>
            <w:r w:rsidRPr="00AA7521">
              <w:rPr>
                <w:sz w:val="24"/>
                <w:szCs w:val="24"/>
              </w:rPr>
              <w:t>6</w:t>
            </w:r>
          </w:p>
        </w:tc>
        <w:tc>
          <w:tcPr>
            <w:tcW w:w="437" w:type="dxa"/>
            <w:shd w:val="clear" w:color="auto" w:fill="auto"/>
          </w:tcPr>
          <w:p w:rsidR="00AA7521" w:rsidRPr="00AA7521" w:rsidRDefault="00AA7521" w:rsidP="006E7C50">
            <w:pPr>
              <w:jc w:val="center"/>
              <w:rPr>
                <w:sz w:val="24"/>
                <w:szCs w:val="24"/>
              </w:rPr>
            </w:pPr>
            <w:r w:rsidRPr="00AA7521">
              <w:rPr>
                <w:sz w:val="24"/>
                <w:szCs w:val="24"/>
              </w:rPr>
              <w:t>13</w:t>
            </w:r>
          </w:p>
        </w:tc>
        <w:tc>
          <w:tcPr>
            <w:tcW w:w="446" w:type="dxa"/>
            <w:shd w:val="clear" w:color="auto" w:fill="auto"/>
          </w:tcPr>
          <w:p w:rsidR="00AA7521" w:rsidRPr="00AA7521" w:rsidRDefault="00AA7521" w:rsidP="006E7C50">
            <w:pPr>
              <w:jc w:val="center"/>
              <w:rPr>
                <w:sz w:val="24"/>
                <w:szCs w:val="24"/>
              </w:rPr>
            </w:pPr>
            <w:r w:rsidRPr="00AA7521">
              <w:rPr>
                <w:sz w:val="24"/>
                <w:szCs w:val="24"/>
              </w:rPr>
              <w:t>20</w:t>
            </w:r>
          </w:p>
        </w:tc>
        <w:tc>
          <w:tcPr>
            <w:tcW w:w="423" w:type="dxa"/>
            <w:shd w:val="clear" w:color="auto" w:fill="auto"/>
          </w:tcPr>
          <w:p w:rsidR="00AA7521" w:rsidRPr="00AA7521" w:rsidRDefault="00AA7521" w:rsidP="006E7C50">
            <w:pPr>
              <w:jc w:val="center"/>
              <w:rPr>
                <w:sz w:val="24"/>
                <w:szCs w:val="24"/>
              </w:rPr>
            </w:pPr>
            <w:r w:rsidRPr="00AA7521">
              <w:rPr>
                <w:sz w:val="24"/>
                <w:szCs w:val="24"/>
              </w:rPr>
              <w:t>27</w:t>
            </w:r>
          </w:p>
        </w:tc>
        <w:tc>
          <w:tcPr>
            <w:tcW w:w="425" w:type="dxa"/>
            <w:gridSpan w:val="2"/>
            <w:shd w:val="clear" w:color="auto" w:fill="auto"/>
          </w:tcPr>
          <w:p w:rsidR="00AA7521" w:rsidRPr="00AA7521" w:rsidRDefault="00AA7521" w:rsidP="006E7C50">
            <w:pPr>
              <w:rPr>
                <w:b/>
                <w:sz w:val="24"/>
                <w:szCs w:val="24"/>
              </w:rPr>
            </w:pPr>
            <w:r w:rsidRPr="00AA7521">
              <w:rPr>
                <w:b/>
                <w:sz w:val="24"/>
                <w:szCs w:val="24"/>
              </w:rPr>
              <w:t>Ср</w:t>
            </w:r>
          </w:p>
        </w:tc>
        <w:tc>
          <w:tcPr>
            <w:tcW w:w="425" w:type="dxa"/>
            <w:gridSpan w:val="2"/>
            <w:shd w:val="clear" w:color="auto" w:fill="auto"/>
          </w:tcPr>
          <w:p w:rsidR="00AA7521" w:rsidRPr="00AA7521" w:rsidRDefault="00AA7521" w:rsidP="006E7C50">
            <w:pPr>
              <w:jc w:val="center"/>
              <w:rPr>
                <w:b/>
                <w:sz w:val="24"/>
                <w:szCs w:val="24"/>
              </w:rPr>
            </w:pPr>
          </w:p>
        </w:tc>
        <w:tc>
          <w:tcPr>
            <w:tcW w:w="567" w:type="dxa"/>
            <w:shd w:val="clear" w:color="auto" w:fill="auto"/>
          </w:tcPr>
          <w:p w:rsidR="00AA7521" w:rsidRPr="00AA7521" w:rsidRDefault="00AA7521" w:rsidP="006E7C50">
            <w:pPr>
              <w:jc w:val="center"/>
              <w:rPr>
                <w:sz w:val="24"/>
                <w:szCs w:val="24"/>
              </w:rPr>
            </w:pPr>
            <w:r w:rsidRPr="00AA7521">
              <w:rPr>
                <w:sz w:val="24"/>
                <w:szCs w:val="24"/>
              </w:rPr>
              <w:t>4</w:t>
            </w:r>
          </w:p>
        </w:tc>
        <w:tc>
          <w:tcPr>
            <w:tcW w:w="562" w:type="dxa"/>
            <w:shd w:val="clear" w:color="auto" w:fill="auto"/>
          </w:tcPr>
          <w:p w:rsidR="00AA7521" w:rsidRPr="00AA7521" w:rsidRDefault="00AA7521" w:rsidP="006E7C50">
            <w:pPr>
              <w:jc w:val="center"/>
              <w:rPr>
                <w:sz w:val="24"/>
                <w:szCs w:val="24"/>
              </w:rPr>
            </w:pPr>
            <w:r w:rsidRPr="00AA7521">
              <w:rPr>
                <w:sz w:val="24"/>
                <w:szCs w:val="24"/>
              </w:rPr>
              <w:t>11</w:t>
            </w:r>
          </w:p>
        </w:tc>
        <w:tc>
          <w:tcPr>
            <w:tcW w:w="454" w:type="dxa"/>
            <w:shd w:val="clear" w:color="auto" w:fill="auto"/>
          </w:tcPr>
          <w:p w:rsidR="00AA7521" w:rsidRPr="00AA7521" w:rsidRDefault="00AA7521" w:rsidP="006E7C50">
            <w:pPr>
              <w:jc w:val="center"/>
              <w:rPr>
                <w:sz w:val="24"/>
                <w:szCs w:val="24"/>
              </w:rPr>
            </w:pPr>
            <w:r w:rsidRPr="00AA7521">
              <w:rPr>
                <w:sz w:val="24"/>
                <w:szCs w:val="24"/>
              </w:rPr>
              <w:t>18</w:t>
            </w:r>
          </w:p>
        </w:tc>
        <w:tc>
          <w:tcPr>
            <w:tcW w:w="454" w:type="dxa"/>
            <w:shd w:val="clear" w:color="auto" w:fill="auto"/>
          </w:tcPr>
          <w:p w:rsidR="00AA7521" w:rsidRPr="00AA7521" w:rsidRDefault="00AA7521" w:rsidP="006E7C50">
            <w:pPr>
              <w:jc w:val="center"/>
              <w:rPr>
                <w:sz w:val="24"/>
                <w:szCs w:val="24"/>
              </w:rPr>
            </w:pPr>
            <w:r w:rsidRPr="00AA7521">
              <w:rPr>
                <w:sz w:val="24"/>
                <w:szCs w:val="24"/>
              </w:rPr>
              <w:t>25</w:t>
            </w:r>
          </w:p>
        </w:tc>
        <w:tc>
          <w:tcPr>
            <w:tcW w:w="515" w:type="dxa"/>
          </w:tcPr>
          <w:p w:rsidR="00AA7521" w:rsidRPr="00AA7521" w:rsidRDefault="00AA7521" w:rsidP="006E7C50">
            <w:pPr>
              <w:rPr>
                <w:b/>
                <w:sz w:val="24"/>
                <w:szCs w:val="24"/>
              </w:rPr>
            </w:pPr>
          </w:p>
        </w:tc>
        <w:tc>
          <w:tcPr>
            <w:tcW w:w="515" w:type="dxa"/>
            <w:shd w:val="clear" w:color="auto" w:fill="auto"/>
          </w:tcPr>
          <w:p w:rsidR="00AA7521" w:rsidRPr="00AA7521" w:rsidRDefault="00AA7521" w:rsidP="006E7C50">
            <w:pPr>
              <w:rPr>
                <w:b/>
                <w:color w:val="948A54"/>
                <w:sz w:val="24"/>
                <w:szCs w:val="24"/>
              </w:rPr>
            </w:pPr>
            <w:r w:rsidRPr="00AA7521">
              <w:rPr>
                <w:b/>
                <w:sz w:val="24"/>
                <w:szCs w:val="24"/>
              </w:rPr>
              <w:t>Ср</w:t>
            </w:r>
          </w:p>
        </w:tc>
        <w:tc>
          <w:tcPr>
            <w:tcW w:w="425" w:type="dxa"/>
            <w:shd w:val="clear" w:color="auto" w:fill="FFFF00"/>
          </w:tcPr>
          <w:p w:rsidR="00AA7521" w:rsidRPr="00AA7521" w:rsidRDefault="00AA7521" w:rsidP="006E7C50">
            <w:pPr>
              <w:jc w:val="center"/>
              <w:rPr>
                <w:b/>
                <w:bCs/>
                <w:sz w:val="24"/>
                <w:szCs w:val="24"/>
              </w:rPr>
            </w:pPr>
            <w:r w:rsidRPr="00AA7521">
              <w:rPr>
                <w:b/>
                <w:bCs/>
                <w:sz w:val="24"/>
                <w:szCs w:val="24"/>
              </w:rPr>
              <w:t>1</w:t>
            </w:r>
          </w:p>
        </w:tc>
        <w:tc>
          <w:tcPr>
            <w:tcW w:w="425" w:type="dxa"/>
            <w:shd w:val="clear" w:color="auto" w:fill="auto"/>
          </w:tcPr>
          <w:p w:rsidR="00AA7521" w:rsidRPr="00AA7521" w:rsidRDefault="00AA7521" w:rsidP="006E7C50">
            <w:pPr>
              <w:jc w:val="center"/>
              <w:rPr>
                <w:bCs/>
                <w:sz w:val="24"/>
                <w:szCs w:val="24"/>
              </w:rPr>
            </w:pPr>
            <w:r w:rsidRPr="00AA7521">
              <w:rPr>
                <w:bCs/>
                <w:sz w:val="24"/>
                <w:szCs w:val="24"/>
              </w:rPr>
              <w:t>8</w:t>
            </w:r>
          </w:p>
        </w:tc>
        <w:tc>
          <w:tcPr>
            <w:tcW w:w="426" w:type="dxa"/>
            <w:shd w:val="clear" w:color="auto" w:fill="auto"/>
          </w:tcPr>
          <w:p w:rsidR="00AA7521" w:rsidRPr="00AA7521" w:rsidRDefault="00AA7521" w:rsidP="006E7C50">
            <w:pPr>
              <w:jc w:val="center"/>
              <w:rPr>
                <w:bCs/>
                <w:sz w:val="24"/>
                <w:szCs w:val="24"/>
              </w:rPr>
            </w:pPr>
            <w:r w:rsidRPr="00AA7521">
              <w:rPr>
                <w:bCs/>
                <w:sz w:val="24"/>
                <w:szCs w:val="24"/>
              </w:rPr>
              <w:t>15</w:t>
            </w:r>
          </w:p>
        </w:tc>
        <w:tc>
          <w:tcPr>
            <w:tcW w:w="425" w:type="dxa"/>
            <w:shd w:val="clear" w:color="auto" w:fill="auto"/>
          </w:tcPr>
          <w:p w:rsidR="00AA7521" w:rsidRPr="00AA7521" w:rsidRDefault="00AA7521" w:rsidP="006E7C50">
            <w:pPr>
              <w:jc w:val="center"/>
              <w:rPr>
                <w:bCs/>
                <w:sz w:val="24"/>
                <w:szCs w:val="24"/>
              </w:rPr>
            </w:pPr>
            <w:r w:rsidRPr="00AA7521">
              <w:rPr>
                <w:bCs/>
                <w:sz w:val="24"/>
                <w:szCs w:val="24"/>
              </w:rPr>
              <w:t>22</w:t>
            </w:r>
          </w:p>
        </w:tc>
        <w:tc>
          <w:tcPr>
            <w:tcW w:w="429" w:type="dxa"/>
            <w:shd w:val="clear" w:color="auto" w:fill="auto"/>
          </w:tcPr>
          <w:p w:rsidR="00AA7521" w:rsidRPr="00AA7521" w:rsidRDefault="00AA7521" w:rsidP="006E7C50">
            <w:pPr>
              <w:jc w:val="center"/>
              <w:rPr>
                <w:sz w:val="24"/>
                <w:szCs w:val="24"/>
              </w:rPr>
            </w:pPr>
            <w:r w:rsidRPr="00AA7521">
              <w:rPr>
                <w:sz w:val="24"/>
                <w:szCs w:val="24"/>
              </w:rPr>
              <w:t>29</w:t>
            </w:r>
          </w:p>
        </w:tc>
        <w:tc>
          <w:tcPr>
            <w:tcW w:w="425" w:type="dxa"/>
            <w:shd w:val="clear" w:color="auto" w:fill="auto"/>
          </w:tcPr>
          <w:p w:rsidR="00AA7521" w:rsidRPr="00AA7521" w:rsidRDefault="00AA7521" w:rsidP="006E7C50">
            <w:pPr>
              <w:rPr>
                <w:b/>
                <w:sz w:val="24"/>
                <w:szCs w:val="24"/>
              </w:rPr>
            </w:pPr>
            <w:r w:rsidRPr="00AA7521">
              <w:rPr>
                <w:b/>
                <w:sz w:val="24"/>
                <w:szCs w:val="24"/>
              </w:rPr>
              <w:t>Ср</w:t>
            </w:r>
          </w:p>
        </w:tc>
        <w:tc>
          <w:tcPr>
            <w:tcW w:w="425" w:type="dxa"/>
            <w:shd w:val="clear" w:color="auto" w:fill="auto"/>
          </w:tcPr>
          <w:p w:rsidR="00AA7521" w:rsidRPr="00AA7521" w:rsidRDefault="00AA7521" w:rsidP="006E7C50">
            <w:pPr>
              <w:jc w:val="center"/>
              <w:rPr>
                <w:sz w:val="24"/>
                <w:szCs w:val="24"/>
              </w:rPr>
            </w:pPr>
          </w:p>
        </w:tc>
        <w:tc>
          <w:tcPr>
            <w:tcW w:w="426" w:type="dxa"/>
            <w:shd w:val="clear" w:color="auto" w:fill="auto"/>
          </w:tcPr>
          <w:p w:rsidR="00AA7521" w:rsidRPr="00AA7521" w:rsidRDefault="00AA7521" w:rsidP="006E7C50">
            <w:pPr>
              <w:jc w:val="center"/>
              <w:rPr>
                <w:sz w:val="24"/>
                <w:szCs w:val="24"/>
              </w:rPr>
            </w:pPr>
            <w:r w:rsidRPr="00AA7521">
              <w:rPr>
                <w:sz w:val="24"/>
                <w:szCs w:val="24"/>
              </w:rPr>
              <w:t>6</w:t>
            </w:r>
          </w:p>
        </w:tc>
        <w:tc>
          <w:tcPr>
            <w:tcW w:w="425" w:type="dxa"/>
            <w:shd w:val="clear" w:color="auto" w:fill="auto"/>
          </w:tcPr>
          <w:p w:rsidR="00AA7521" w:rsidRPr="00AA7521" w:rsidRDefault="00AA7521" w:rsidP="006E7C50">
            <w:pPr>
              <w:jc w:val="center"/>
              <w:rPr>
                <w:sz w:val="24"/>
                <w:szCs w:val="24"/>
              </w:rPr>
            </w:pPr>
            <w:r w:rsidRPr="00AA7521">
              <w:rPr>
                <w:sz w:val="24"/>
                <w:szCs w:val="24"/>
              </w:rPr>
              <w:t>13</w:t>
            </w:r>
          </w:p>
        </w:tc>
        <w:tc>
          <w:tcPr>
            <w:tcW w:w="425" w:type="dxa"/>
            <w:shd w:val="clear" w:color="auto" w:fill="D0CECE" w:themeFill="background2" w:themeFillShade="E6"/>
          </w:tcPr>
          <w:p w:rsidR="00AA7521" w:rsidRPr="00AA7521" w:rsidRDefault="00AA7521" w:rsidP="006E7C50">
            <w:pPr>
              <w:jc w:val="center"/>
              <w:rPr>
                <w:sz w:val="24"/>
                <w:szCs w:val="24"/>
              </w:rPr>
            </w:pPr>
            <w:r w:rsidRPr="00AA7521">
              <w:rPr>
                <w:sz w:val="24"/>
                <w:szCs w:val="24"/>
              </w:rPr>
              <w:t>20</w:t>
            </w:r>
          </w:p>
        </w:tc>
        <w:tc>
          <w:tcPr>
            <w:tcW w:w="430" w:type="dxa"/>
            <w:shd w:val="clear" w:color="auto" w:fill="auto"/>
          </w:tcPr>
          <w:p w:rsidR="00AA7521" w:rsidRPr="00AA7521" w:rsidRDefault="00AA7521" w:rsidP="006E7C50">
            <w:pPr>
              <w:jc w:val="center"/>
              <w:rPr>
                <w:sz w:val="24"/>
                <w:szCs w:val="24"/>
              </w:rPr>
            </w:pPr>
            <w:r w:rsidRPr="00AA7521">
              <w:rPr>
                <w:sz w:val="24"/>
                <w:szCs w:val="24"/>
              </w:rPr>
              <w:t>27</w:t>
            </w:r>
          </w:p>
        </w:tc>
        <w:tc>
          <w:tcPr>
            <w:tcW w:w="426" w:type="dxa"/>
            <w:shd w:val="clear" w:color="auto" w:fill="auto"/>
          </w:tcPr>
          <w:p w:rsidR="00AA7521" w:rsidRPr="00AA7521" w:rsidRDefault="00AA7521" w:rsidP="006E7C50">
            <w:pPr>
              <w:rPr>
                <w:b/>
                <w:sz w:val="24"/>
                <w:szCs w:val="24"/>
              </w:rPr>
            </w:pPr>
            <w:r w:rsidRPr="00AA7521">
              <w:rPr>
                <w:b/>
                <w:sz w:val="24"/>
                <w:szCs w:val="24"/>
              </w:rPr>
              <w:t>Ср</w:t>
            </w:r>
          </w:p>
        </w:tc>
        <w:tc>
          <w:tcPr>
            <w:tcW w:w="426" w:type="dxa"/>
            <w:shd w:val="clear" w:color="auto" w:fill="FFFF00"/>
          </w:tcPr>
          <w:p w:rsidR="00AA7521" w:rsidRPr="00AA7521" w:rsidRDefault="00AA7521" w:rsidP="006E7C50">
            <w:pPr>
              <w:rPr>
                <w:color w:val="FF0000"/>
                <w:sz w:val="24"/>
                <w:szCs w:val="24"/>
              </w:rPr>
            </w:pPr>
            <w:r w:rsidRPr="00AA7521">
              <w:rPr>
                <w:color w:val="FF0000"/>
                <w:sz w:val="24"/>
                <w:szCs w:val="24"/>
              </w:rPr>
              <w:t>3</w:t>
            </w:r>
          </w:p>
        </w:tc>
        <w:tc>
          <w:tcPr>
            <w:tcW w:w="425" w:type="dxa"/>
            <w:gridSpan w:val="2"/>
            <w:shd w:val="clear" w:color="auto" w:fill="auto"/>
          </w:tcPr>
          <w:p w:rsidR="00AA7521" w:rsidRPr="00AA7521" w:rsidRDefault="00AA7521" w:rsidP="006E7C50">
            <w:pPr>
              <w:ind w:right="-45"/>
              <w:rPr>
                <w:sz w:val="24"/>
                <w:szCs w:val="24"/>
              </w:rPr>
            </w:pPr>
            <w:r w:rsidRPr="00AA7521">
              <w:rPr>
                <w:sz w:val="24"/>
                <w:szCs w:val="24"/>
              </w:rPr>
              <w:t>10</w:t>
            </w:r>
          </w:p>
        </w:tc>
        <w:tc>
          <w:tcPr>
            <w:tcW w:w="426" w:type="dxa"/>
            <w:gridSpan w:val="2"/>
            <w:shd w:val="clear" w:color="auto" w:fill="auto"/>
          </w:tcPr>
          <w:p w:rsidR="00AA7521" w:rsidRPr="00AA7521" w:rsidRDefault="00AA7521" w:rsidP="006E7C50">
            <w:pPr>
              <w:rPr>
                <w:sz w:val="24"/>
                <w:szCs w:val="24"/>
              </w:rPr>
            </w:pPr>
            <w:r w:rsidRPr="00AA7521">
              <w:rPr>
                <w:sz w:val="24"/>
                <w:szCs w:val="24"/>
              </w:rPr>
              <w:t>17</w:t>
            </w:r>
          </w:p>
        </w:tc>
        <w:tc>
          <w:tcPr>
            <w:tcW w:w="425" w:type="dxa"/>
            <w:gridSpan w:val="2"/>
            <w:shd w:val="clear" w:color="auto" w:fill="auto"/>
          </w:tcPr>
          <w:p w:rsidR="00AA7521" w:rsidRPr="00AA7521" w:rsidRDefault="00AA7521" w:rsidP="006E7C50">
            <w:pPr>
              <w:ind w:right="-108"/>
              <w:rPr>
                <w:sz w:val="24"/>
                <w:szCs w:val="24"/>
              </w:rPr>
            </w:pPr>
            <w:r w:rsidRPr="00AA7521">
              <w:rPr>
                <w:sz w:val="24"/>
                <w:szCs w:val="24"/>
              </w:rPr>
              <w:t>24</w:t>
            </w:r>
          </w:p>
        </w:tc>
        <w:tc>
          <w:tcPr>
            <w:tcW w:w="425" w:type="dxa"/>
            <w:shd w:val="clear" w:color="auto" w:fill="auto"/>
          </w:tcPr>
          <w:p w:rsidR="00AA7521" w:rsidRPr="00AA7521" w:rsidRDefault="00AA7521" w:rsidP="006E7C50">
            <w:pPr>
              <w:ind w:right="-108"/>
              <w:rPr>
                <w:sz w:val="24"/>
                <w:szCs w:val="24"/>
              </w:rPr>
            </w:pPr>
            <w:r w:rsidRPr="00AA7521">
              <w:rPr>
                <w:sz w:val="24"/>
                <w:szCs w:val="24"/>
              </w:rPr>
              <w:t>31</w:t>
            </w:r>
          </w:p>
        </w:tc>
        <w:tc>
          <w:tcPr>
            <w:tcW w:w="425" w:type="dxa"/>
            <w:gridSpan w:val="2"/>
          </w:tcPr>
          <w:p w:rsidR="00AA7521" w:rsidRPr="00AA7521" w:rsidRDefault="00AA7521" w:rsidP="006E7C50">
            <w:pPr>
              <w:ind w:right="-108"/>
              <w:rPr>
                <w:sz w:val="24"/>
                <w:szCs w:val="24"/>
              </w:rPr>
            </w:pPr>
          </w:p>
        </w:tc>
      </w:tr>
      <w:tr w:rsidR="00AA7521" w:rsidRPr="00AA7521" w:rsidTr="006E7C50">
        <w:trPr>
          <w:gridAfter w:val="1"/>
          <w:wAfter w:w="240" w:type="dxa"/>
          <w:trHeight w:val="283"/>
        </w:trPr>
        <w:tc>
          <w:tcPr>
            <w:tcW w:w="435" w:type="dxa"/>
            <w:shd w:val="clear" w:color="auto" w:fill="auto"/>
          </w:tcPr>
          <w:p w:rsidR="00AA7521" w:rsidRPr="00AA7521" w:rsidRDefault="00AA7521" w:rsidP="006E7C50">
            <w:pPr>
              <w:rPr>
                <w:b/>
                <w:sz w:val="24"/>
                <w:szCs w:val="24"/>
              </w:rPr>
            </w:pPr>
            <w:r w:rsidRPr="00AA7521">
              <w:rPr>
                <w:b/>
                <w:sz w:val="24"/>
                <w:szCs w:val="24"/>
              </w:rPr>
              <w:t>Чт</w:t>
            </w:r>
          </w:p>
        </w:tc>
        <w:tc>
          <w:tcPr>
            <w:tcW w:w="423" w:type="dxa"/>
            <w:shd w:val="clear" w:color="auto" w:fill="auto"/>
          </w:tcPr>
          <w:p w:rsidR="00AA7521" w:rsidRPr="00AA7521" w:rsidRDefault="00AA7521" w:rsidP="006E7C50">
            <w:pPr>
              <w:jc w:val="center"/>
              <w:rPr>
                <w:sz w:val="24"/>
                <w:szCs w:val="24"/>
              </w:rPr>
            </w:pPr>
          </w:p>
        </w:tc>
        <w:tc>
          <w:tcPr>
            <w:tcW w:w="435" w:type="dxa"/>
            <w:shd w:val="clear" w:color="auto" w:fill="auto"/>
          </w:tcPr>
          <w:p w:rsidR="00AA7521" w:rsidRPr="00AA7521" w:rsidRDefault="00AA7521" w:rsidP="006E7C50">
            <w:pPr>
              <w:jc w:val="center"/>
              <w:rPr>
                <w:sz w:val="24"/>
                <w:szCs w:val="24"/>
              </w:rPr>
            </w:pPr>
            <w:r w:rsidRPr="00AA7521">
              <w:rPr>
                <w:sz w:val="24"/>
                <w:szCs w:val="24"/>
              </w:rPr>
              <w:t>7</w:t>
            </w:r>
          </w:p>
        </w:tc>
        <w:tc>
          <w:tcPr>
            <w:tcW w:w="437" w:type="dxa"/>
            <w:shd w:val="clear" w:color="auto" w:fill="auto"/>
          </w:tcPr>
          <w:p w:rsidR="00AA7521" w:rsidRPr="00AA7521" w:rsidRDefault="00AA7521" w:rsidP="006E7C50">
            <w:pPr>
              <w:jc w:val="center"/>
              <w:rPr>
                <w:sz w:val="24"/>
                <w:szCs w:val="24"/>
              </w:rPr>
            </w:pPr>
            <w:r w:rsidRPr="00AA7521">
              <w:rPr>
                <w:sz w:val="24"/>
                <w:szCs w:val="24"/>
              </w:rPr>
              <w:t>14</w:t>
            </w:r>
          </w:p>
        </w:tc>
        <w:tc>
          <w:tcPr>
            <w:tcW w:w="446" w:type="dxa"/>
            <w:shd w:val="clear" w:color="auto" w:fill="auto"/>
          </w:tcPr>
          <w:p w:rsidR="00AA7521" w:rsidRPr="00AA7521" w:rsidRDefault="00AA7521" w:rsidP="006E7C50">
            <w:pPr>
              <w:jc w:val="center"/>
              <w:rPr>
                <w:sz w:val="24"/>
                <w:szCs w:val="24"/>
              </w:rPr>
            </w:pPr>
            <w:r w:rsidRPr="00AA7521">
              <w:rPr>
                <w:sz w:val="24"/>
                <w:szCs w:val="24"/>
              </w:rPr>
              <w:t>21</w:t>
            </w:r>
          </w:p>
        </w:tc>
        <w:tc>
          <w:tcPr>
            <w:tcW w:w="423" w:type="dxa"/>
            <w:shd w:val="clear" w:color="auto" w:fill="auto"/>
          </w:tcPr>
          <w:p w:rsidR="00AA7521" w:rsidRPr="00AA7521" w:rsidRDefault="00AA7521" w:rsidP="006E7C50">
            <w:pPr>
              <w:jc w:val="center"/>
              <w:rPr>
                <w:sz w:val="24"/>
                <w:szCs w:val="24"/>
              </w:rPr>
            </w:pPr>
            <w:r w:rsidRPr="00AA7521">
              <w:rPr>
                <w:sz w:val="24"/>
                <w:szCs w:val="24"/>
              </w:rPr>
              <w:t>28</w:t>
            </w:r>
          </w:p>
        </w:tc>
        <w:tc>
          <w:tcPr>
            <w:tcW w:w="425" w:type="dxa"/>
            <w:gridSpan w:val="2"/>
            <w:shd w:val="clear" w:color="auto" w:fill="auto"/>
          </w:tcPr>
          <w:p w:rsidR="00AA7521" w:rsidRPr="00AA7521" w:rsidRDefault="00AA7521" w:rsidP="006E7C50">
            <w:pPr>
              <w:rPr>
                <w:b/>
                <w:sz w:val="24"/>
                <w:szCs w:val="24"/>
              </w:rPr>
            </w:pPr>
            <w:r w:rsidRPr="00AA7521">
              <w:rPr>
                <w:b/>
                <w:sz w:val="24"/>
                <w:szCs w:val="24"/>
              </w:rPr>
              <w:t>Чт</w:t>
            </w:r>
          </w:p>
        </w:tc>
        <w:tc>
          <w:tcPr>
            <w:tcW w:w="425" w:type="dxa"/>
            <w:gridSpan w:val="2"/>
            <w:shd w:val="clear" w:color="auto" w:fill="auto"/>
          </w:tcPr>
          <w:p w:rsidR="00AA7521" w:rsidRPr="00AA7521" w:rsidRDefault="00AA7521" w:rsidP="006E7C50">
            <w:pPr>
              <w:jc w:val="center"/>
              <w:rPr>
                <w:b/>
                <w:sz w:val="24"/>
                <w:szCs w:val="24"/>
              </w:rPr>
            </w:pPr>
          </w:p>
        </w:tc>
        <w:tc>
          <w:tcPr>
            <w:tcW w:w="567" w:type="dxa"/>
            <w:shd w:val="clear" w:color="auto" w:fill="auto"/>
          </w:tcPr>
          <w:p w:rsidR="00AA7521" w:rsidRPr="00AA7521" w:rsidRDefault="00AA7521" w:rsidP="006E7C50">
            <w:pPr>
              <w:jc w:val="center"/>
              <w:rPr>
                <w:sz w:val="24"/>
                <w:szCs w:val="24"/>
              </w:rPr>
            </w:pPr>
            <w:r w:rsidRPr="00AA7521">
              <w:rPr>
                <w:sz w:val="24"/>
                <w:szCs w:val="24"/>
              </w:rPr>
              <w:t>5</w:t>
            </w:r>
          </w:p>
        </w:tc>
        <w:tc>
          <w:tcPr>
            <w:tcW w:w="562" w:type="dxa"/>
            <w:shd w:val="clear" w:color="auto" w:fill="auto"/>
          </w:tcPr>
          <w:p w:rsidR="00AA7521" w:rsidRPr="00AA7521" w:rsidRDefault="00AA7521" w:rsidP="006E7C50">
            <w:pPr>
              <w:jc w:val="center"/>
              <w:rPr>
                <w:sz w:val="24"/>
                <w:szCs w:val="24"/>
              </w:rPr>
            </w:pPr>
            <w:r w:rsidRPr="00AA7521">
              <w:rPr>
                <w:sz w:val="24"/>
                <w:szCs w:val="24"/>
              </w:rPr>
              <w:t>12</w:t>
            </w:r>
          </w:p>
        </w:tc>
        <w:tc>
          <w:tcPr>
            <w:tcW w:w="454" w:type="dxa"/>
            <w:shd w:val="clear" w:color="auto" w:fill="auto"/>
          </w:tcPr>
          <w:p w:rsidR="00AA7521" w:rsidRPr="00AA7521" w:rsidRDefault="00AA7521" w:rsidP="006E7C50">
            <w:pPr>
              <w:jc w:val="center"/>
              <w:rPr>
                <w:sz w:val="24"/>
                <w:szCs w:val="24"/>
              </w:rPr>
            </w:pPr>
            <w:r w:rsidRPr="00AA7521">
              <w:rPr>
                <w:sz w:val="24"/>
                <w:szCs w:val="24"/>
              </w:rPr>
              <w:t>19</w:t>
            </w:r>
          </w:p>
        </w:tc>
        <w:tc>
          <w:tcPr>
            <w:tcW w:w="454" w:type="dxa"/>
            <w:shd w:val="clear" w:color="auto" w:fill="auto"/>
          </w:tcPr>
          <w:p w:rsidR="00AA7521" w:rsidRPr="00AA7521" w:rsidRDefault="00AA7521" w:rsidP="006E7C50">
            <w:pPr>
              <w:jc w:val="center"/>
              <w:rPr>
                <w:sz w:val="24"/>
                <w:szCs w:val="24"/>
              </w:rPr>
            </w:pPr>
            <w:r w:rsidRPr="00AA7521">
              <w:rPr>
                <w:sz w:val="24"/>
                <w:szCs w:val="24"/>
              </w:rPr>
              <w:t>26</w:t>
            </w:r>
          </w:p>
        </w:tc>
        <w:tc>
          <w:tcPr>
            <w:tcW w:w="515" w:type="dxa"/>
          </w:tcPr>
          <w:p w:rsidR="00AA7521" w:rsidRPr="00AA7521" w:rsidRDefault="00AA7521" w:rsidP="006E7C50">
            <w:pPr>
              <w:rPr>
                <w:b/>
                <w:sz w:val="24"/>
                <w:szCs w:val="24"/>
              </w:rPr>
            </w:pPr>
          </w:p>
        </w:tc>
        <w:tc>
          <w:tcPr>
            <w:tcW w:w="515" w:type="dxa"/>
            <w:shd w:val="clear" w:color="auto" w:fill="auto"/>
          </w:tcPr>
          <w:p w:rsidR="00AA7521" w:rsidRPr="00AA7521" w:rsidRDefault="00AA7521" w:rsidP="006E7C50">
            <w:pPr>
              <w:rPr>
                <w:b/>
                <w:sz w:val="24"/>
                <w:szCs w:val="24"/>
              </w:rPr>
            </w:pPr>
            <w:r w:rsidRPr="00AA7521">
              <w:rPr>
                <w:b/>
                <w:sz w:val="24"/>
                <w:szCs w:val="24"/>
              </w:rPr>
              <w:t>Чт</w:t>
            </w:r>
          </w:p>
        </w:tc>
        <w:tc>
          <w:tcPr>
            <w:tcW w:w="425" w:type="dxa"/>
            <w:shd w:val="clear" w:color="auto" w:fill="FFFF00"/>
          </w:tcPr>
          <w:p w:rsidR="00AA7521" w:rsidRPr="00AA7521" w:rsidRDefault="00AA7521" w:rsidP="006E7C50">
            <w:pPr>
              <w:jc w:val="center"/>
              <w:rPr>
                <w:b/>
                <w:bCs/>
                <w:sz w:val="24"/>
                <w:szCs w:val="24"/>
              </w:rPr>
            </w:pPr>
            <w:r w:rsidRPr="00AA7521">
              <w:rPr>
                <w:b/>
                <w:bCs/>
                <w:sz w:val="24"/>
                <w:szCs w:val="24"/>
              </w:rPr>
              <w:t>2</w:t>
            </w:r>
          </w:p>
        </w:tc>
        <w:tc>
          <w:tcPr>
            <w:tcW w:w="425" w:type="dxa"/>
            <w:shd w:val="clear" w:color="auto" w:fill="auto"/>
          </w:tcPr>
          <w:p w:rsidR="00AA7521" w:rsidRPr="00AA7521" w:rsidRDefault="00AA7521" w:rsidP="006E7C50">
            <w:pPr>
              <w:jc w:val="center"/>
              <w:rPr>
                <w:bCs/>
                <w:sz w:val="24"/>
                <w:szCs w:val="24"/>
              </w:rPr>
            </w:pPr>
            <w:r w:rsidRPr="00AA7521">
              <w:rPr>
                <w:bCs/>
                <w:sz w:val="24"/>
                <w:szCs w:val="24"/>
              </w:rPr>
              <w:t>9</w:t>
            </w:r>
          </w:p>
        </w:tc>
        <w:tc>
          <w:tcPr>
            <w:tcW w:w="426" w:type="dxa"/>
            <w:shd w:val="clear" w:color="auto" w:fill="auto"/>
          </w:tcPr>
          <w:p w:rsidR="00AA7521" w:rsidRPr="00AA7521" w:rsidRDefault="00AA7521" w:rsidP="006E7C50">
            <w:pPr>
              <w:jc w:val="center"/>
              <w:rPr>
                <w:bCs/>
                <w:sz w:val="24"/>
                <w:szCs w:val="24"/>
              </w:rPr>
            </w:pPr>
            <w:r w:rsidRPr="00AA7521">
              <w:rPr>
                <w:bCs/>
                <w:sz w:val="24"/>
                <w:szCs w:val="24"/>
              </w:rPr>
              <w:t>16</w:t>
            </w:r>
          </w:p>
        </w:tc>
        <w:tc>
          <w:tcPr>
            <w:tcW w:w="425" w:type="dxa"/>
            <w:shd w:val="clear" w:color="auto" w:fill="auto"/>
          </w:tcPr>
          <w:p w:rsidR="00AA7521" w:rsidRPr="00AA7521" w:rsidRDefault="00AA7521" w:rsidP="006E7C50">
            <w:pPr>
              <w:jc w:val="center"/>
              <w:rPr>
                <w:bCs/>
                <w:sz w:val="24"/>
                <w:szCs w:val="24"/>
              </w:rPr>
            </w:pPr>
            <w:r w:rsidRPr="00AA7521">
              <w:rPr>
                <w:bCs/>
                <w:sz w:val="24"/>
                <w:szCs w:val="24"/>
              </w:rPr>
              <w:t>23</w:t>
            </w:r>
          </w:p>
        </w:tc>
        <w:tc>
          <w:tcPr>
            <w:tcW w:w="429" w:type="dxa"/>
            <w:shd w:val="clear" w:color="auto" w:fill="auto"/>
          </w:tcPr>
          <w:p w:rsidR="00AA7521" w:rsidRPr="00AA7521" w:rsidRDefault="00AA7521" w:rsidP="006E7C50">
            <w:pPr>
              <w:jc w:val="center"/>
              <w:rPr>
                <w:sz w:val="24"/>
                <w:szCs w:val="24"/>
              </w:rPr>
            </w:pPr>
            <w:r w:rsidRPr="00AA7521">
              <w:rPr>
                <w:sz w:val="24"/>
                <w:szCs w:val="24"/>
              </w:rPr>
              <w:t>30</w:t>
            </w:r>
          </w:p>
        </w:tc>
        <w:tc>
          <w:tcPr>
            <w:tcW w:w="425" w:type="dxa"/>
            <w:shd w:val="clear" w:color="auto" w:fill="auto"/>
          </w:tcPr>
          <w:p w:rsidR="00AA7521" w:rsidRPr="00AA7521" w:rsidRDefault="00AA7521" w:rsidP="006E7C50">
            <w:pPr>
              <w:rPr>
                <w:b/>
                <w:sz w:val="24"/>
                <w:szCs w:val="24"/>
              </w:rPr>
            </w:pPr>
            <w:r w:rsidRPr="00AA7521">
              <w:rPr>
                <w:b/>
                <w:sz w:val="24"/>
                <w:szCs w:val="24"/>
              </w:rPr>
              <w:t>Чт</w:t>
            </w:r>
          </w:p>
        </w:tc>
        <w:tc>
          <w:tcPr>
            <w:tcW w:w="425" w:type="dxa"/>
            <w:shd w:val="clear" w:color="auto" w:fill="auto"/>
          </w:tcPr>
          <w:p w:rsidR="00AA7521" w:rsidRPr="00AA7521" w:rsidRDefault="00AA7521" w:rsidP="006E7C50">
            <w:pPr>
              <w:jc w:val="center"/>
              <w:rPr>
                <w:sz w:val="24"/>
                <w:szCs w:val="24"/>
              </w:rPr>
            </w:pPr>
          </w:p>
        </w:tc>
        <w:tc>
          <w:tcPr>
            <w:tcW w:w="426" w:type="dxa"/>
            <w:shd w:val="clear" w:color="auto" w:fill="auto"/>
          </w:tcPr>
          <w:p w:rsidR="00AA7521" w:rsidRPr="00AA7521" w:rsidRDefault="00AA7521" w:rsidP="006E7C50">
            <w:pPr>
              <w:jc w:val="center"/>
              <w:rPr>
                <w:sz w:val="24"/>
                <w:szCs w:val="24"/>
              </w:rPr>
            </w:pPr>
            <w:r w:rsidRPr="00AA7521">
              <w:rPr>
                <w:sz w:val="24"/>
                <w:szCs w:val="24"/>
              </w:rPr>
              <w:t>7</w:t>
            </w:r>
          </w:p>
        </w:tc>
        <w:tc>
          <w:tcPr>
            <w:tcW w:w="425" w:type="dxa"/>
            <w:shd w:val="clear" w:color="auto" w:fill="auto"/>
          </w:tcPr>
          <w:p w:rsidR="00AA7521" w:rsidRPr="00AA7521" w:rsidRDefault="00AA7521" w:rsidP="006E7C50">
            <w:pPr>
              <w:jc w:val="center"/>
              <w:rPr>
                <w:sz w:val="24"/>
                <w:szCs w:val="24"/>
              </w:rPr>
            </w:pPr>
            <w:r w:rsidRPr="00AA7521">
              <w:rPr>
                <w:sz w:val="24"/>
                <w:szCs w:val="24"/>
              </w:rPr>
              <w:t>14</w:t>
            </w:r>
          </w:p>
        </w:tc>
        <w:tc>
          <w:tcPr>
            <w:tcW w:w="425" w:type="dxa"/>
            <w:shd w:val="clear" w:color="auto" w:fill="D0CECE" w:themeFill="background2" w:themeFillShade="E6"/>
          </w:tcPr>
          <w:p w:rsidR="00AA7521" w:rsidRPr="00AA7521" w:rsidRDefault="00AA7521" w:rsidP="006E7C50">
            <w:pPr>
              <w:jc w:val="center"/>
              <w:rPr>
                <w:sz w:val="24"/>
                <w:szCs w:val="24"/>
              </w:rPr>
            </w:pPr>
            <w:r w:rsidRPr="00AA7521">
              <w:rPr>
                <w:sz w:val="24"/>
                <w:szCs w:val="24"/>
              </w:rPr>
              <w:t>21</w:t>
            </w:r>
          </w:p>
        </w:tc>
        <w:tc>
          <w:tcPr>
            <w:tcW w:w="430" w:type="dxa"/>
            <w:tcBorders>
              <w:bottom w:val="single" w:sz="4" w:space="0" w:color="auto"/>
            </w:tcBorders>
            <w:shd w:val="clear" w:color="auto" w:fill="auto"/>
          </w:tcPr>
          <w:p w:rsidR="00AA7521" w:rsidRPr="00AA7521" w:rsidRDefault="00AA7521" w:rsidP="006E7C50">
            <w:pPr>
              <w:jc w:val="center"/>
              <w:rPr>
                <w:sz w:val="24"/>
                <w:szCs w:val="24"/>
              </w:rPr>
            </w:pPr>
            <w:r w:rsidRPr="00AA7521">
              <w:rPr>
                <w:sz w:val="24"/>
                <w:szCs w:val="24"/>
              </w:rPr>
              <w:t>28</w:t>
            </w:r>
          </w:p>
        </w:tc>
        <w:tc>
          <w:tcPr>
            <w:tcW w:w="426" w:type="dxa"/>
            <w:shd w:val="clear" w:color="auto" w:fill="auto"/>
          </w:tcPr>
          <w:p w:rsidR="00AA7521" w:rsidRPr="00AA7521" w:rsidRDefault="00AA7521" w:rsidP="006E7C50">
            <w:pPr>
              <w:rPr>
                <w:b/>
                <w:sz w:val="24"/>
                <w:szCs w:val="24"/>
              </w:rPr>
            </w:pPr>
            <w:r w:rsidRPr="00AA7521">
              <w:rPr>
                <w:b/>
                <w:sz w:val="24"/>
                <w:szCs w:val="24"/>
              </w:rPr>
              <w:t>Чт</w:t>
            </w:r>
          </w:p>
        </w:tc>
        <w:tc>
          <w:tcPr>
            <w:tcW w:w="426" w:type="dxa"/>
            <w:shd w:val="clear" w:color="auto" w:fill="FFFF00"/>
          </w:tcPr>
          <w:p w:rsidR="00AA7521" w:rsidRPr="00AA7521" w:rsidRDefault="00AA7521" w:rsidP="006E7C50">
            <w:pPr>
              <w:ind w:right="-136"/>
              <w:rPr>
                <w:color w:val="FF0000"/>
                <w:sz w:val="24"/>
                <w:szCs w:val="24"/>
              </w:rPr>
            </w:pPr>
            <w:r w:rsidRPr="00AA7521">
              <w:rPr>
                <w:color w:val="FF0000"/>
                <w:sz w:val="24"/>
                <w:szCs w:val="24"/>
              </w:rPr>
              <w:t>4</w:t>
            </w:r>
          </w:p>
        </w:tc>
        <w:tc>
          <w:tcPr>
            <w:tcW w:w="425" w:type="dxa"/>
            <w:gridSpan w:val="2"/>
            <w:shd w:val="clear" w:color="auto" w:fill="auto"/>
          </w:tcPr>
          <w:p w:rsidR="00AA7521" w:rsidRPr="00AA7521" w:rsidRDefault="00AA7521" w:rsidP="006E7C50">
            <w:pPr>
              <w:ind w:right="-45"/>
              <w:rPr>
                <w:sz w:val="24"/>
                <w:szCs w:val="24"/>
              </w:rPr>
            </w:pPr>
            <w:r w:rsidRPr="00AA7521">
              <w:rPr>
                <w:sz w:val="24"/>
                <w:szCs w:val="24"/>
              </w:rPr>
              <w:t>11</w:t>
            </w:r>
          </w:p>
        </w:tc>
        <w:tc>
          <w:tcPr>
            <w:tcW w:w="426" w:type="dxa"/>
            <w:gridSpan w:val="2"/>
            <w:shd w:val="clear" w:color="auto" w:fill="auto"/>
          </w:tcPr>
          <w:p w:rsidR="00AA7521" w:rsidRPr="00AA7521" w:rsidRDefault="00AA7521" w:rsidP="006E7C50">
            <w:pPr>
              <w:rPr>
                <w:sz w:val="24"/>
                <w:szCs w:val="24"/>
              </w:rPr>
            </w:pPr>
            <w:r w:rsidRPr="00AA7521">
              <w:rPr>
                <w:sz w:val="24"/>
                <w:szCs w:val="24"/>
              </w:rPr>
              <w:t>18</w:t>
            </w:r>
          </w:p>
        </w:tc>
        <w:tc>
          <w:tcPr>
            <w:tcW w:w="425" w:type="dxa"/>
            <w:gridSpan w:val="2"/>
            <w:shd w:val="clear" w:color="auto" w:fill="auto"/>
          </w:tcPr>
          <w:p w:rsidR="00AA7521" w:rsidRPr="00AA7521" w:rsidRDefault="00AA7521" w:rsidP="006E7C50">
            <w:pPr>
              <w:ind w:right="-108"/>
              <w:rPr>
                <w:sz w:val="24"/>
                <w:szCs w:val="24"/>
              </w:rPr>
            </w:pPr>
            <w:r w:rsidRPr="00AA7521">
              <w:rPr>
                <w:sz w:val="24"/>
                <w:szCs w:val="24"/>
              </w:rPr>
              <w:t>25</w:t>
            </w:r>
          </w:p>
        </w:tc>
        <w:tc>
          <w:tcPr>
            <w:tcW w:w="425" w:type="dxa"/>
            <w:shd w:val="clear" w:color="auto" w:fill="auto"/>
          </w:tcPr>
          <w:p w:rsidR="00AA7521" w:rsidRPr="00AA7521" w:rsidRDefault="00AA7521" w:rsidP="006E7C50">
            <w:pPr>
              <w:ind w:right="-108"/>
              <w:rPr>
                <w:sz w:val="24"/>
                <w:szCs w:val="24"/>
              </w:rPr>
            </w:pPr>
          </w:p>
        </w:tc>
        <w:tc>
          <w:tcPr>
            <w:tcW w:w="425" w:type="dxa"/>
            <w:gridSpan w:val="2"/>
          </w:tcPr>
          <w:p w:rsidR="00AA7521" w:rsidRPr="00AA7521" w:rsidRDefault="00AA7521" w:rsidP="006E7C50">
            <w:pPr>
              <w:ind w:right="-108"/>
              <w:rPr>
                <w:sz w:val="24"/>
                <w:szCs w:val="24"/>
              </w:rPr>
            </w:pPr>
          </w:p>
        </w:tc>
      </w:tr>
      <w:tr w:rsidR="00AA7521" w:rsidRPr="00AA7521" w:rsidTr="006E7C50">
        <w:trPr>
          <w:gridAfter w:val="1"/>
          <w:wAfter w:w="240" w:type="dxa"/>
          <w:trHeight w:val="283"/>
        </w:trPr>
        <w:tc>
          <w:tcPr>
            <w:tcW w:w="435" w:type="dxa"/>
            <w:shd w:val="clear" w:color="auto" w:fill="auto"/>
          </w:tcPr>
          <w:p w:rsidR="00AA7521" w:rsidRPr="00AA7521" w:rsidRDefault="00AA7521" w:rsidP="006E7C50">
            <w:pPr>
              <w:rPr>
                <w:b/>
                <w:sz w:val="24"/>
                <w:szCs w:val="24"/>
              </w:rPr>
            </w:pPr>
            <w:r w:rsidRPr="00AA7521">
              <w:rPr>
                <w:b/>
                <w:sz w:val="24"/>
                <w:szCs w:val="24"/>
              </w:rPr>
              <w:t>Пт</w:t>
            </w:r>
          </w:p>
        </w:tc>
        <w:tc>
          <w:tcPr>
            <w:tcW w:w="423" w:type="dxa"/>
            <w:shd w:val="clear" w:color="auto" w:fill="auto"/>
          </w:tcPr>
          <w:p w:rsidR="00AA7521" w:rsidRPr="00AA7521" w:rsidRDefault="00AA7521" w:rsidP="006E7C50">
            <w:pPr>
              <w:jc w:val="center"/>
              <w:rPr>
                <w:sz w:val="24"/>
                <w:szCs w:val="24"/>
              </w:rPr>
            </w:pPr>
            <w:r w:rsidRPr="00AA7521">
              <w:rPr>
                <w:sz w:val="24"/>
                <w:szCs w:val="24"/>
              </w:rPr>
              <w:t>1</w:t>
            </w:r>
          </w:p>
        </w:tc>
        <w:tc>
          <w:tcPr>
            <w:tcW w:w="435" w:type="dxa"/>
            <w:shd w:val="clear" w:color="auto" w:fill="auto"/>
          </w:tcPr>
          <w:p w:rsidR="00AA7521" w:rsidRPr="00AA7521" w:rsidRDefault="00AA7521" w:rsidP="006E7C50">
            <w:pPr>
              <w:jc w:val="center"/>
              <w:rPr>
                <w:sz w:val="24"/>
                <w:szCs w:val="24"/>
              </w:rPr>
            </w:pPr>
            <w:r w:rsidRPr="00AA7521">
              <w:rPr>
                <w:sz w:val="24"/>
                <w:szCs w:val="24"/>
              </w:rPr>
              <w:t>8</w:t>
            </w:r>
          </w:p>
        </w:tc>
        <w:tc>
          <w:tcPr>
            <w:tcW w:w="437" w:type="dxa"/>
            <w:shd w:val="clear" w:color="auto" w:fill="auto"/>
          </w:tcPr>
          <w:p w:rsidR="00AA7521" w:rsidRPr="00AA7521" w:rsidRDefault="00AA7521" w:rsidP="006E7C50">
            <w:pPr>
              <w:jc w:val="center"/>
              <w:rPr>
                <w:sz w:val="24"/>
                <w:szCs w:val="24"/>
              </w:rPr>
            </w:pPr>
            <w:r w:rsidRPr="00AA7521">
              <w:rPr>
                <w:sz w:val="24"/>
                <w:szCs w:val="24"/>
              </w:rPr>
              <w:t>15</w:t>
            </w:r>
          </w:p>
        </w:tc>
        <w:tc>
          <w:tcPr>
            <w:tcW w:w="446" w:type="dxa"/>
            <w:shd w:val="clear" w:color="auto" w:fill="auto"/>
          </w:tcPr>
          <w:p w:rsidR="00AA7521" w:rsidRPr="00AA7521" w:rsidRDefault="00AA7521" w:rsidP="006E7C50">
            <w:pPr>
              <w:jc w:val="center"/>
              <w:rPr>
                <w:sz w:val="24"/>
                <w:szCs w:val="24"/>
              </w:rPr>
            </w:pPr>
            <w:r w:rsidRPr="00AA7521">
              <w:rPr>
                <w:sz w:val="24"/>
                <w:szCs w:val="24"/>
              </w:rPr>
              <w:t>22</w:t>
            </w:r>
          </w:p>
        </w:tc>
        <w:tc>
          <w:tcPr>
            <w:tcW w:w="423" w:type="dxa"/>
          </w:tcPr>
          <w:p w:rsidR="00AA7521" w:rsidRPr="00AA7521" w:rsidRDefault="00AA7521" w:rsidP="006E7C50">
            <w:pPr>
              <w:jc w:val="center"/>
              <w:rPr>
                <w:sz w:val="24"/>
                <w:szCs w:val="24"/>
              </w:rPr>
            </w:pPr>
            <w:r w:rsidRPr="00AA7521">
              <w:rPr>
                <w:sz w:val="24"/>
                <w:szCs w:val="24"/>
              </w:rPr>
              <w:t>29</w:t>
            </w:r>
          </w:p>
        </w:tc>
        <w:tc>
          <w:tcPr>
            <w:tcW w:w="425" w:type="dxa"/>
            <w:gridSpan w:val="2"/>
            <w:shd w:val="clear" w:color="auto" w:fill="auto"/>
          </w:tcPr>
          <w:p w:rsidR="00AA7521" w:rsidRPr="00AA7521" w:rsidRDefault="00AA7521" w:rsidP="006E7C50">
            <w:pPr>
              <w:rPr>
                <w:b/>
                <w:sz w:val="24"/>
                <w:szCs w:val="24"/>
              </w:rPr>
            </w:pPr>
            <w:r w:rsidRPr="00AA7521">
              <w:rPr>
                <w:b/>
                <w:sz w:val="24"/>
                <w:szCs w:val="24"/>
              </w:rPr>
              <w:t>Пт</w:t>
            </w:r>
          </w:p>
        </w:tc>
        <w:tc>
          <w:tcPr>
            <w:tcW w:w="425" w:type="dxa"/>
            <w:gridSpan w:val="2"/>
            <w:shd w:val="clear" w:color="auto" w:fill="auto"/>
          </w:tcPr>
          <w:p w:rsidR="00AA7521" w:rsidRPr="00AA7521" w:rsidRDefault="00AA7521" w:rsidP="006E7C50">
            <w:pPr>
              <w:jc w:val="center"/>
              <w:rPr>
                <w:sz w:val="24"/>
                <w:szCs w:val="24"/>
              </w:rPr>
            </w:pPr>
          </w:p>
        </w:tc>
        <w:tc>
          <w:tcPr>
            <w:tcW w:w="567" w:type="dxa"/>
            <w:shd w:val="clear" w:color="auto" w:fill="auto"/>
          </w:tcPr>
          <w:p w:rsidR="00AA7521" w:rsidRPr="00AA7521" w:rsidRDefault="00AA7521" w:rsidP="006E7C50">
            <w:pPr>
              <w:jc w:val="center"/>
              <w:rPr>
                <w:sz w:val="24"/>
                <w:szCs w:val="24"/>
              </w:rPr>
            </w:pPr>
            <w:r w:rsidRPr="00AA7521">
              <w:rPr>
                <w:sz w:val="24"/>
                <w:szCs w:val="24"/>
              </w:rPr>
              <w:t>6</w:t>
            </w:r>
          </w:p>
        </w:tc>
        <w:tc>
          <w:tcPr>
            <w:tcW w:w="562" w:type="dxa"/>
            <w:shd w:val="clear" w:color="auto" w:fill="auto"/>
          </w:tcPr>
          <w:p w:rsidR="00AA7521" w:rsidRPr="00AA7521" w:rsidRDefault="00AA7521" w:rsidP="006E7C50">
            <w:pPr>
              <w:jc w:val="center"/>
              <w:rPr>
                <w:sz w:val="24"/>
                <w:szCs w:val="24"/>
              </w:rPr>
            </w:pPr>
            <w:r w:rsidRPr="00AA7521">
              <w:rPr>
                <w:sz w:val="24"/>
                <w:szCs w:val="24"/>
              </w:rPr>
              <w:t>13</w:t>
            </w:r>
          </w:p>
        </w:tc>
        <w:tc>
          <w:tcPr>
            <w:tcW w:w="454" w:type="dxa"/>
            <w:shd w:val="clear" w:color="auto" w:fill="auto"/>
          </w:tcPr>
          <w:p w:rsidR="00AA7521" w:rsidRPr="00AA7521" w:rsidRDefault="00AA7521" w:rsidP="006E7C50">
            <w:pPr>
              <w:jc w:val="center"/>
              <w:rPr>
                <w:sz w:val="24"/>
                <w:szCs w:val="24"/>
              </w:rPr>
            </w:pPr>
            <w:r w:rsidRPr="00AA7521">
              <w:rPr>
                <w:sz w:val="24"/>
                <w:szCs w:val="24"/>
              </w:rPr>
              <w:t>20</w:t>
            </w:r>
          </w:p>
        </w:tc>
        <w:tc>
          <w:tcPr>
            <w:tcW w:w="454" w:type="dxa"/>
            <w:shd w:val="clear" w:color="auto" w:fill="auto"/>
          </w:tcPr>
          <w:p w:rsidR="00AA7521" w:rsidRPr="00AA7521" w:rsidRDefault="00AA7521" w:rsidP="006E7C50">
            <w:pPr>
              <w:jc w:val="center"/>
              <w:rPr>
                <w:sz w:val="24"/>
                <w:szCs w:val="24"/>
              </w:rPr>
            </w:pPr>
            <w:r w:rsidRPr="00AA7521">
              <w:rPr>
                <w:sz w:val="24"/>
                <w:szCs w:val="24"/>
              </w:rPr>
              <w:t>27</w:t>
            </w:r>
          </w:p>
        </w:tc>
        <w:tc>
          <w:tcPr>
            <w:tcW w:w="515" w:type="dxa"/>
          </w:tcPr>
          <w:p w:rsidR="00AA7521" w:rsidRPr="00AA7521" w:rsidRDefault="00AA7521" w:rsidP="006E7C50">
            <w:pPr>
              <w:rPr>
                <w:b/>
                <w:sz w:val="24"/>
                <w:szCs w:val="24"/>
              </w:rPr>
            </w:pPr>
          </w:p>
        </w:tc>
        <w:tc>
          <w:tcPr>
            <w:tcW w:w="515" w:type="dxa"/>
            <w:shd w:val="clear" w:color="auto" w:fill="auto"/>
          </w:tcPr>
          <w:p w:rsidR="00AA7521" w:rsidRPr="00AA7521" w:rsidRDefault="00AA7521" w:rsidP="006E7C50">
            <w:pPr>
              <w:rPr>
                <w:b/>
                <w:sz w:val="24"/>
                <w:szCs w:val="24"/>
              </w:rPr>
            </w:pPr>
            <w:r w:rsidRPr="00AA7521">
              <w:rPr>
                <w:b/>
                <w:sz w:val="24"/>
                <w:szCs w:val="24"/>
              </w:rPr>
              <w:t>Пт</w:t>
            </w:r>
          </w:p>
        </w:tc>
        <w:tc>
          <w:tcPr>
            <w:tcW w:w="425" w:type="dxa"/>
            <w:shd w:val="clear" w:color="auto" w:fill="FFFF00"/>
          </w:tcPr>
          <w:p w:rsidR="00AA7521" w:rsidRPr="00AA7521" w:rsidRDefault="00AA7521" w:rsidP="006E7C50">
            <w:pPr>
              <w:jc w:val="center"/>
              <w:rPr>
                <w:b/>
                <w:bCs/>
                <w:sz w:val="24"/>
                <w:szCs w:val="24"/>
              </w:rPr>
            </w:pPr>
            <w:r w:rsidRPr="00AA7521">
              <w:rPr>
                <w:b/>
                <w:bCs/>
                <w:sz w:val="24"/>
                <w:szCs w:val="24"/>
              </w:rPr>
              <w:t>3</w:t>
            </w:r>
          </w:p>
        </w:tc>
        <w:tc>
          <w:tcPr>
            <w:tcW w:w="425" w:type="dxa"/>
            <w:shd w:val="clear" w:color="auto" w:fill="auto"/>
          </w:tcPr>
          <w:p w:rsidR="00AA7521" w:rsidRPr="00AA7521" w:rsidRDefault="00AA7521" w:rsidP="006E7C50">
            <w:pPr>
              <w:jc w:val="center"/>
              <w:rPr>
                <w:bCs/>
                <w:sz w:val="24"/>
                <w:szCs w:val="24"/>
              </w:rPr>
            </w:pPr>
            <w:r w:rsidRPr="00AA7521">
              <w:rPr>
                <w:bCs/>
                <w:sz w:val="24"/>
                <w:szCs w:val="24"/>
              </w:rPr>
              <w:t>10</w:t>
            </w:r>
          </w:p>
        </w:tc>
        <w:tc>
          <w:tcPr>
            <w:tcW w:w="426" w:type="dxa"/>
            <w:shd w:val="clear" w:color="auto" w:fill="auto"/>
          </w:tcPr>
          <w:p w:rsidR="00AA7521" w:rsidRPr="00AA7521" w:rsidRDefault="00AA7521" w:rsidP="006E7C50">
            <w:pPr>
              <w:jc w:val="center"/>
              <w:rPr>
                <w:bCs/>
                <w:sz w:val="24"/>
                <w:szCs w:val="24"/>
              </w:rPr>
            </w:pPr>
            <w:r w:rsidRPr="00AA7521">
              <w:rPr>
                <w:bCs/>
                <w:sz w:val="24"/>
                <w:szCs w:val="24"/>
              </w:rPr>
              <w:t>17</w:t>
            </w:r>
          </w:p>
        </w:tc>
        <w:tc>
          <w:tcPr>
            <w:tcW w:w="425" w:type="dxa"/>
            <w:shd w:val="clear" w:color="auto" w:fill="auto"/>
          </w:tcPr>
          <w:p w:rsidR="00AA7521" w:rsidRPr="00AA7521" w:rsidRDefault="00AA7521" w:rsidP="006E7C50">
            <w:pPr>
              <w:jc w:val="center"/>
              <w:rPr>
                <w:bCs/>
                <w:sz w:val="24"/>
                <w:szCs w:val="24"/>
              </w:rPr>
            </w:pPr>
            <w:r w:rsidRPr="00AA7521">
              <w:rPr>
                <w:bCs/>
                <w:sz w:val="24"/>
                <w:szCs w:val="24"/>
              </w:rPr>
              <w:t>24</w:t>
            </w:r>
          </w:p>
        </w:tc>
        <w:tc>
          <w:tcPr>
            <w:tcW w:w="429" w:type="dxa"/>
            <w:shd w:val="clear" w:color="auto" w:fill="auto"/>
          </w:tcPr>
          <w:p w:rsidR="00AA7521" w:rsidRPr="00AA7521" w:rsidRDefault="00AA7521" w:rsidP="006E7C50">
            <w:pPr>
              <w:rPr>
                <w:b/>
                <w:sz w:val="24"/>
                <w:szCs w:val="24"/>
              </w:rPr>
            </w:pPr>
          </w:p>
        </w:tc>
        <w:tc>
          <w:tcPr>
            <w:tcW w:w="425" w:type="dxa"/>
            <w:shd w:val="clear" w:color="auto" w:fill="auto"/>
          </w:tcPr>
          <w:p w:rsidR="00AA7521" w:rsidRPr="00AA7521" w:rsidRDefault="00AA7521" w:rsidP="006E7C50">
            <w:pPr>
              <w:rPr>
                <w:b/>
                <w:sz w:val="24"/>
                <w:szCs w:val="24"/>
              </w:rPr>
            </w:pPr>
            <w:r w:rsidRPr="00AA7521">
              <w:rPr>
                <w:b/>
                <w:sz w:val="24"/>
                <w:szCs w:val="24"/>
              </w:rPr>
              <w:t>Пт</w:t>
            </w:r>
          </w:p>
        </w:tc>
        <w:tc>
          <w:tcPr>
            <w:tcW w:w="425" w:type="dxa"/>
            <w:shd w:val="clear" w:color="auto" w:fill="auto"/>
          </w:tcPr>
          <w:p w:rsidR="00AA7521" w:rsidRPr="00AA7521" w:rsidRDefault="00AA7521" w:rsidP="006E7C50">
            <w:pPr>
              <w:jc w:val="center"/>
              <w:rPr>
                <w:sz w:val="24"/>
                <w:szCs w:val="24"/>
              </w:rPr>
            </w:pPr>
            <w:r w:rsidRPr="00AA7521">
              <w:rPr>
                <w:sz w:val="24"/>
                <w:szCs w:val="24"/>
              </w:rPr>
              <w:t>1</w:t>
            </w:r>
          </w:p>
        </w:tc>
        <w:tc>
          <w:tcPr>
            <w:tcW w:w="426" w:type="dxa"/>
            <w:shd w:val="clear" w:color="auto" w:fill="auto"/>
          </w:tcPr>
          <w:p w:rsidR="00AA7521" w:rsidRPr="00AA7521" w:rsidRDefault="00AA7521" w:rsidP="006E7C50">
            <w:pPr>
              <w:jc w:val="center"/>
              <w:rPr>
                <w:sz w:val="24"/>
                <w:szCs w:val="24"/>
              </w:rPr>
            </w:pPr>
            <w:r w:rsidRPr="00AA7521">
              <w:rPr>
                <w:sz w:val="24"/>
                <w:szCs w:val="24"/>
              </w:rPr>
              <w:t>8</w:t>
            </w:r>
          </w:p>
        </w:tc>
        <w:tc>
          <w:tcPr>
            <w:tcW w:w="425" w:type="dxa"/>
            <w:shd w:val="clear" w:color="auto" w:fill="auto"/>
          </w:tcPr>
          <w:p w:rsidR="00AA7521" w:rsidRPr="00AA7521" w:rsidRDefault="00AA7521" w:rsidP="006E7C50">
            <w:pPr>
              <w:jc w:val="center"/>
              <w:rPr>
                <w:sz w:val="24"/>
                <w:szCs w:val="24"/>
              </w:rPr>
            </w:pPr>
            <w:r w:rsidRPr="00AA7521">
              <w:rPr>
                <w:sz w:val="24"/>
                <w:szCs w:val="24"/>
              </w:rPr>
              <w:t>15</w:t>
            </w:r>
          </w:p>
        </w:tc>
        <w:tc>
          <w:tcPr>
            <w:tcW w:w="425" w:type="dxa"/>
            <w:shd w:val="clear" w:color="auto" w:fill="D0CECE" w:themeFill="background2" w:themeFillShade="E6"/>
          </w:tcPr>
          <w:p w:rsidR="00AA7521" w:rsidRPr="00AA7521" w:rsidRDefault="00AA7521" w:rsidP="006E7C50">
            <w:pPr>
              <w:jc w:val="center"/>
              <w:rPr>
                <w:sz w:val="24"/>
                <w:szCs w:val="24"/>
              </w:rPr>
            </w:pPr>
            <w:r w:rsidRPr="00AA7521">
              <w:rPr>
                <w:sz w:val="24"/>
                <w:szCs w:val="24"/>
              </w:rPr>
              <w:t>22</w:t>
            </w:r>
          </w:p>
        </w:tc>
        <w:tc>
          <w:tcPr>
            <w:tcW w:w="430" w:type="dxa"/>
            <w:shd w:val="clear" w:color="auto" w:fill="auto"/>
          </w:tcPr>
          <w:p w:rsidR="00AA7521" w:rsidRPr="00AA7521" w:rsidRDefault="00AA7521" w:rsidP="006E7C50">
            <w:pPr>
              <w:jc w:val="center"/>
              <w:rPr>
                <w:sz w:val="24"/>
                <w:szCs w:val="24"/>
              </w:rPr>
            </w:pPr>
            <w:r w:rsidRPr="00AA7521">
              <w:rPr>
                <w:sz w:val="24"/>
                <w:szCs w:val="24"/>
              </w:rPr>
              <w:t>29</w:t>
            </w:r>
          </w:p>
        </w:tc>
        <w:tc>
          <w:tcPr>
            <w:tcW w:w="426" w:type="dxa"/>
            <w:shd w:val="clear" w:color="auto" w:fill="auto"/>
          </w:tcPr>
          <w:p w:rsidR="00AA7521" w:rsidRPr="00AA7521" w:rsidRDefault="00AA7521" w:rsidP="006E7C50">
            <w:pPr>
              <w:rPr>
                <w:b/>
                <w:sz w:val="24"/>
                <w:szCs w:val="24"/>
              </w:rPr>
            </w:pPr>
            <w:r w:rsidRPr="00AA7521">
              <w:rPr>
                <w:b/>
                <w:sz w:val="24"/>
                <w:szCs w:val="24"/>
              </w:rPr>
              <w:t>Пт</w:t>
            </w:r>
          </w:p>
        </w:tc>
        <w:tc>
          <w:tcPr>
            <w:tcW w:w="426" w:type="dxa"/>
            <w:shd w:val="clear" w:color="auto" w:fill="FFFF00"/>
          </w:tcPr>
          <w:p w:rsidR="00AA7521" w:rsidRPr="00AA7521" w:rsidRDefault="00AA7521" w:rsidP="006E7C50">
            <w:pPr>
              <w:ind w:right="-136"/>
              <w:rPr>
                <w:sz w:val="24"/>
                <w:szCs w:val="24"/>
              </w:rPr>
            </w:pPr>
            <w:r w:rsidRPr="00AA7521">
              <w:rPr>
                <w:sz w:val="24"/>
                <w:szCs w:val="24"/>
              </w:rPr>
              <w:t>5</w:t>
            </w:r>
          </w:p>
        </w:tc>
        <w:tc>
          <w:tcPr>
            <w:tcW w:w="425" w:type="dxa"/>
            <w:gridSpan w:val="2"/>
            <w:shd w:val="clear" w:color="auto" w:fill="auto"/>
          </w:tcPr>
          <w:p w:rsidR="00AA7521" w:rsidRPr="00AA7521" w:rsidRDefault="00AA7521" w:rsidP="006E7C50">
            <w:pPr>
              <w:ind w:right="-45"/>
              <w:rPr>
                <w:sz w:val="24"/>
                <w:szCs w:val="24"/>
              </w:rPr>
            </w:pPr>
            <w:r w:rsidRPr="00AA7521">
              <w:rPr>
                <w:sz w:val="24"/>
                <w:szCs w:val="24"/>
              </w:rPr>
              <w:t>12</w:t>
            </w:r>
          </w:p>
        </w:tc>
        <w:tc>
          <w:tcPr>
            <w:tcW w:w="426" w:type="dxa"/>
            <w:gridSpan w:val="2"/>
            <w:shd w:val="clear" w:color="auto" w:fill="auto"/>
          </w:tcPr>
          <w:p w:rsidR="00AA7521" w:rsidRPr="00AA7521" w:rsidRDefault="00AA7521" w:rsidP="006E7C50">
            <w:pPr>
              <w:rPr>
                <w:sz w:val="24"/>
                <w:szCs w:val="24"/>
              </w:rPr>
            </w:pPr>
            <w:r w:rsidRPr="00AA7521">
              <w:rPr>
                <w:sz w:val="24"/>
                <w:szCs w:val="24"/>
              </w:rPr>
              <w:t>19</w:t>
            </w:r>
          </w:p>
        </w:tc>
        <w:tc>
          <w:tcPr>
            <w:tcW w:w="425" w:type="dxa"/>
            <w:gridSpan w:val="2"/>
            <w:shd w:val="clear" w:color="auto" w:fill="auto"/>
          </w:tcPr>
          <w:p w:rsidR="00AA7521" w:rsidRPr="00AA7521" w:rsidRDefault="00AA7521" w:rsidP="006E7C50">
            <w:pPr>
              <w:ind w:right="-146"/>
              <w:rPr>
                <w:sz w:val="24"/>
                <w:szCs w:val="24"/>
              </w:rPr>
            </w:pPr>
            <w:r w:rsidRPr="00AA7521">
              <w:rPr>
                <w:sz w:val="24"/>
                <w:szCs w:val="24"/>
              </w:rPr>
              <w:t>26</w:t>
            </w:r>
          </w:p>
        </w:tc>
        <w:tc>
          <w:tcPr>
            <w:tcW w:w="425" w:type="dxa"/>
            <w:shd w:val="clear" w:color="auto" w:fill="auto"/>
          </w:tcPr>
          <w:p w:rsidR="00AA7521" w:rsidRPr="00AA7521" w:rsidRDefault="00AA7521" w:rsidP="006E7C50">
            <w:pPr>
              <w:ind w:right="-146"/>
              <w:rPr>
                <w:sz w:val="24"/>
                <w:szCs w:val="24"/>
              </w:rPr>
            </w:pPr>
          </w:p>
        </w:tc>
        <w:tc>
          <w:tcPr>
            <w:tcW w:w="425" w:type="dxa"/>
            <w:gridSpan w:val="2"/>
          </w:tcPr>
          <w:p w:rsidR="00AA7521" w:rsidRPr="00AA7521" w:rsidRDefault="00AA7521" w:rsidP="006E7C50">
            <w:pPr>
              <w:ind w:right="-146"/>
              <w:rPr>
                <w:sz w:val="24"/>
                <w:szCs w:val="24"/>
              </w:rPr>
            </w:pPr>
          </w:p>
        </w:tc>
      </w:tr>
      <w:tr w:rsidR="00AA7521" w:rsidRPr="00AA7521" w:rsidTr="006E7C50">
        <w:trPr>
          <w:gridAfter w:val="1"/>
          <w:wAfter w:w="240" w:type="dxa"/>
          <w:trHeight w:val="283"/>
        </w:trPr>
        <w:tc>
          <w:tcPr>
            <w:tcW w:w="435" w:type="dxa"/>
            <w:shd w:val="clear" w:color="auto" w:fill="auto"/>
          </w:tcPr>
          <w:p w:rsidR="00AA7521" w:rsidRPr="00AA7521" w:rsidRDefault="00AA7521" w:rsidP="006E7C50">
            <w:pPr>
              <w:rPr>
                <w:b/>
                <w:sz w:val="24"/>
                <w:szCs w:val="24"/>
              </w:rPr>
            </w:pPr>
            <w:r w:rsidRPr="00AA7521">
              <w:rPr>
                <w:b/>
                <w:sz w:val="24"/>
                <w:szCs w:val="24"/>
              </w:rPr>
              <w:t>Сб</w:t>
            </w:r>
          </w:p>
        </w:tc>
        <w:tc>
          <w:tcPr>
            <w:tcW w:w="423" w:type="dxa"/>
            <w:shd w:val="clear" w:color="auto" w:fill="auto"/>
          </w:tcPr>
          <w:p w:rsidR="00AA7521" w:rsidRPr="00AA7521" w:rsidRDefault="00AA7521" w:rsidP="006E7C50">
            <w:pPr>
              <w:jc w:val="center"/>
              <w:rPr>
                <w:b/>
                <w:sz w:val="24"/>
                <w:szCs w:val="24"/>
              </w:rPr>
            </w:pPr>
            <w:r w:rsidRPr="00AA7521">
              <w:rPr>
                <w:b/>
                <w:sz w:val="24"/>
                <w:szCs w:val="24"/>
              </w:rPr>
              <w:t>2</w:t>
            </w:r>
          </w:p>
        </w:tc>
        <w:tc>
          <w:tcPr>
            <w:tcW w:w="435" w:type="dxa"/>
            <w:shd w:val="clear" w:color="auto" w:fill="auto"/>
          </w:tcPr>
          <w:p w:rsidR="00AA7521" w:rsidRPr="00AA7521" w:rsidRDefault="00AA7521" w:rsidP="006E7C50">
            <w:pPr>
              <w:jc w:val="center"/>
              <w:rPr>
                <w:b/>
                <w:sz w:val="24"/>
                <w:szCs w:val="24"/>
              </w:rPr>
            </w:pPr>
            <w:r w:rsidRPr="00AA7521">
              <w:rPr>
                <w:b/>
                <w:sz w:val="24"/>
                <w:szCs w:val="24"/>
              </w:rPr>
              <w:t>9</w:t>
            </w:r>
          </w:p>
        </w:tc>
        <w:tc>
          <w:tcPr>
            <w:tcW w:w="437" w:type="dxa"/>
            <w:shd w:val="clear" w:color="auto" w:fill="auto"/>
          </w:tcPr>
          <w:p w:rsidR="00AA7521" w:rsidRPr="00AA7521" w:rsidRDefault="00AA7521" w:rsidP="006E7C50">
            <w:pPr>
              <w:jc w:val="center"/>
              <w:rPr>
                <w:b/>
                <w:sz w:val="24"/>
                <w:szCs w:val="24"/>
              </w:rPr>
            </w:pPr>
            <w:r w:rsidRPr="00AA7521">
              <w:rPr>
                <w:b/>
                <w:sz w:val="24"/>
                <w:szCs w:val="24"/>
              </w:rPr>
              <w:t>16</w:t>
            </w:r>
          </w:p>
        </w:tc>
        <w:tc>
          <w:tcPr>
            <w:tcW w:w="446" w:type="dxa"/>
            <w:shd w:val="clear" w:color="auto" w:fill="auto"/>
          </w:tcPr>
          <w:p w:rsidR="00AA7521" w:rsidRPr="00AA7521" w:rsidRDefault="00AA7521" w:rsidP="006E7C50">
            <w:pPr>
              <w:jc w:val="center"/>
              <w:rPr>
                <w:b/>
                <w:sz w:val="24"/>
                <w:szCs w:val="24"/>
              </w:rPr>
            </w:pPr>
            <w:r w:rsidRPr="00AA7521">
              <w:rPr>
                <w:b/>
                <w:sz w:val="24"/>
                <w:szCs w:val="24"/>
              </w:rPr>
              <w:t>23</w:t>
            </w:r>
          </w:p>
        </w:tc>
        <w:tc>
          <w:tcPr>
            <w:tcW w:w="423" w:type="dxa"/>
          </w:tcPr>
          <w:p w:rsidR="00AA7521" w:rsidRPr="00AA7521" w:rsidRDefault="00AA7521" w:rsidP="006E7C50">
            <w:pPr>
              <w:jc w:val="center"/>
              <w:rPr>
                <w:b/>
                <w:sz w:val="24"/>
                <w:szCs w:val="24"/>
              </w:rPr>
            </w:pPr>
            <w:r w:rsidRPr="00AA7521">
              <w:rPr>
                <w:b/>
                <w:sz w:val="24"/>
                <w:szCs w:val="24"/>
              </w:rPr>
              <w:t>30</w:t>
            </w:r>
          </w:p>
        </w:tc>
        <w:tc>
          <w:tcPr>
            <w:tcW w:w="425" w:type="dxa"/>
            <w:gridSpan w:val="2"/>
            <w:shd w:val="clear" w:color="auto" w:fill="auto"/>
          </w:tcPr>
          <w:p w:rsidR="00AA7521" w:rsidRPr="00AA7521" w:rsidRDefault="00AA7521" w:rsidP="006E7C50">
            <w:pPr>
              <w:rPr>
                <w:b/>
                <w:sz w:val="24"/>
                <w:szCs w:val="24"/>
              </w:rPr>
            </w:pPr>
            <w:r w:rsidRPr="00AA7521">
              <w:rPr>
                <w:b/>
                <w:sz w:val="24"/>
                <w:szCs w:val="24"/>
              </w:rPr>
              <w:t>Сб</w:t>
            </w:r>
          </w:p>
        </w:tc>
        <w:tc>
          <w:tcPr>
            <w:tcW w:w="425" w:type="dxa"/>
            <w:gridSpan w:val="2"/>
            <w:shd w:val="clear" w:color="auto" w:fill="auto"/>
          </w:tcPr>
          <w:p w:rsidR="00AA7521" w:rsidRPr="00AA7521" w:rsidRDefault="00AA7521" w:rsidP="006E7C50">
            <w:pPr>
              <w:jc w:val="center"/>
              <w:rPr>
                <w:b/>
                <w:sz w:val="24"/>
                <w:szCs w:val="24"/>
              </w:rPr>
            </w:pPr>
          </w:p>
        </w:tc>
        <w:tc>
          <w:tcPr>
            <w:tcW w:w="567" w:type="dxa"/>
            <w:shd w:val="clear" w:color="auto" w:fill="auto"/>
          </w:tcPr>
          <w:p w:rsidR="00AA7521" w:rsidRPr="00AA7521" w:rsidRDefault="00AA7521" w:rsidP="006E7C50">
            <w:pPr>
              <w:jc w:val="center"/>
              <w:rPr>
                <w:b/>
                <w:sz w:val="24"/>
                <w:szCs w:val="24"/>
              </w:rPr>
            </w:pPr>
            <w:r w:rsidRPr="00AA7521">
              <w:rPr>
                <w:b/>
                <w:sz w:val="24"/>
                <w:szCs w:val="24"/>
              </w:rPr>
              <w:t>7</w:t>
            </w:r>
          </w:p>
        </w:tc>
        <w:tc>
          <w:tcPr>
            <w:tcW w:w="562" w:type="dxa"/>
            <w:shd w:val="clear" w:color="auto" w:fill="auto"/>
          </w:tcPr>
          <w:p w:rsidR="00AA7521" w:rsidRPr="00AA7521" w:rsidRDefault="00AA7521" w:rsidP="006E7C50">
            <w:pPr>
              <w:jc w:val="center"/>
              <w:rPr>
                <w:b/>
                <w:sz w:val="24"/>
                <w:szCs w:val="24"/>
              </w:rPr>
            </w:pPr>
            <w:r w:rsidRPr="00AA7521">
              <w:rPr>
                <w:b/>
                <w:sz w:val="24"/>
                <w:szCs w:val="24"/>
              </w:rPr>
              <w:t>14</w:t>
            </w:r>
          </w:p>
        </w:tc>
        <w:tc>
          <w:tcPr>
            <w:tcW w:w="454" w:type="dxa"/>
            <w:shd w:val="clear" w:color="auto" w:fill="auto"/>
          </w:tcPr>
          <w:p w:rsidR="00AA7521" w:rsidRPr="00AA7521" w:rsidRDefault="00AA7521" w:rsidP="006E7C50">
            <w:pPr>
              <w:jc w:val="center"/>
              <w:rPr>
                <w:b/>
                <w:sz w:val="24"/>
                <w:szCs w:val="24"/>
              </w:rPr>
            </w:pPr>
            <w:r w:rsidRPr="00AA7521">
              <w:rPr>
                <w:b/>
                <w:sz w:val="24"/>
                <w:szCs w:val="24"/>
              </w:rPr>
              <w:t>21</w:t>
            </w:r>
          </w:p>
        </w:tc>
        <w:tc>
          <w:tcPr>
            <w:tcW w:w="454" w:type="dxa"/>
            <w:shd w:val="clear" w:color="auto" w:fill="FFFFFF" w:themeFill="background1"/>
          </w:tcPr>
          <w:p w:rsidR="00AA7521" w:rsidRPr="00AA7521" w:rsidRDefault="00AA7521" w:rsidP="006E7C50">
            <w:pPr>
              <w:jc w:val="center"/>
              <w:rPr>
                <w:b/>
                <w:sz w:val="24"/>
                <w:szCs w:val="24"/>
              </w:rPr>
            </w:pPr>
            <w:r w:rsidRPr="00AA7521">
              <w:rPr>
                <w:b/>
                <w:sz w:val="24"/>
                <w:szCs w:val="24"/>
              </w:rPr>
              <w:t>28</w:t>
            </w:r>
          </w:p>
        </w:tc>
        <w:tc>
          <w:tcPr>
            <w:tcW w:w="515" w:type="dxa"/>
          </w:tcPr>
          <w:p w:rsidR="00AA7521" w:rsidRPr="00AA7521" w:rsidRDefault="00AA7521" w:rsidP="006E7C50">
            <w:pPr>
              <w:rPr>
                <w:b/>
                <w:sz w:val="24"/>
                <w:szCs w:val="24"/>
              </w:rPr>
            </w:pPr>
          </w:p>
        </w:tc>
        <w:tc>
          <w:tcPr>
            <w:tcW w:w="515" w:type="dxa"/>
            <w:shd w:val="clear" w:color="auto" w:fill="auto"/>
          </w:tcPr>
          <w:p w:rsidR="00AA7521" w:rsidRPr="00AA7521" w:rsidRDefault="00AA7521" w:rsidP="006E7C50">
            <w:pPr>
              <w:rPr>
                <w:b/>
                <w:sz w:val="24"/>
                <w:szCs w:val="24"/>
              </w:rPr>
            </w:pPr>
            <w:r w:rsidRPr="00AA7521">
              <w:rPr>
                <w:b/>
                <w:sz w:val="24"/>
                <w:szCs w:val="24"/>
              </w:rPr>
              <w:t>Сб</w:t>
            </w:r>
          </w:p>
        </w:tc>
        <w:tc>
          <w:tcPr>
            <w:tcW w:w="425" w:type="dxa"/>
            <w:shd w:val="clear" w:color="auto" w:fill="FFFF00"/>
          </w:tcPr>
          <w:p w:rsidR="00AA7521" w:rsidRPr="00AA7521" w:rsidRDefault="00AA7521" w:rsidP="006E7C50">
            <w:pPr>
              <w:jc w:val="center"/>
              <w:rPr>
                <w:b/>
                <w:bCs/>
                <w:sz w:val="24"/>
                <w:szCs w:val="24"/>
              </w:rPr>
            </w:pPr>
            <w:r w:rsidRPr="00AA7521">
              <w:rPr>
                <w:b/>
                <w:bCs/>
                <w:sz w:val="24"/>
                <w:szCs w:val="24"/>
              </w:rPr>
              <w:t>4</w:t>
            </w:r>
          </w:p>
        </w:tc>
        <w:tc>
          <w:tcPr>
            <w:tcW w:w="425" w:type="dxa"/>
            <w:shd w:val="clear" w:color="auto" w:fill="auto"/>
          </w:tcPr>
          <w:p w:rsidR="00AA7521" w:rsidRPr="00AA7521" w:rsidRDefault="00AA7521" w:rsidP="006E7C50">
            <w:pPr>
              <w:jc w:val="center"/>
              <w:rPr>
                <w:b/>
                <w:bCs/>
                <w:sz w:val="24"/>
                <w:szCs w:val="24"/>
              </w:rPr>
            </w:pPr>
            <w:r w:rsidRPr="00AA7521">
              <w:rPr>
                <w:b/>
                <w:bCs/>
                <w:sz w:val="24"/>
                <w:szCs w:val="24"/>
              </w:rPr>
              <w:t>11</w:t>
            </w:r>
          </w:p>
        </w:tc>
        <w:tc>
          <w:tcPr>
            <w:tcW w:w="426" w:type="dxa"/>
            <w:shd w:val="clear" w:color="auto" w:fill="auto"/>
          </w:tcPr>
          <w:p w:rsidR="00AA7521" w:rsidRPr="00AA7521" w:rsidRDefault="00AA7521" w:rsidP="006E7C50">
            <w:pPr>
              <w:jc w:val="center"/>
              <w:rPr>
                <w:b/>
                <w:bCs/>
                <w:sz w:val="24"/>
                <w:szCs w:val="24"/>
              </w:rPr>
            </w:pPr>
            <w:r w:rsidRPr="00AA7521">
              <w:rPr>
                <w:b/>
                <w:bCs/>
                <w:sz w:val="24"/>
                <w:szCs w:val="24"/>
              </w:rPr>
              <w:t>18</w:t>
            </w:r>
          </w:p>
        </w:tc>
        <w:tc>
          <w:tcPr>
            <w:tcW w:w="425" w:type="dxa"/>
            <w:shd w:val="clear" w:color="auto" w:fill="auto"/>
          </w:tcPr>
          <w:p w:rsidR="00AA7521" w:rsidRPr="00AA7521" w:rsidRDefault="00AA7521" w:rsidP="006E7C50">
            <w:pPr>
              <w:jc w:val="center"/>
              <w:rPr>
                <w:b/>
                <w:bCs/>
                <w:sz w:val="24"/>
                <w:szCs w:val="24"/>
              </w:rPr>
            </w:pPr>
            <w:r w:rsidRPr="00AA7521">
              <w:rPr>
                <w:b/>
                <w:bCs/>
                <w:sz w:val="24"/>
                <w:szCs w:val="24"/>
              </w:rPr>
              <w:t>25</w:t>
            </w:r>
          </w:p>
        </w:tc>
        <w:tc>
          <w:tcPr>
            <w:tcW w:w="429" w:type="dxa"/>
            <w:shd w:val="clear" w:color="auto" w:fill="auto"/>
          </w:tcPr>
          <w:p w:rsidR="00AA7521" w:rsidRPr="00AA7521" w:rsidRDefault="00AA7521" w:rsidP="006E7C50">
            <w:pPr>
              <w:rPr>
                <w:b/>
                <w:sz w:val="24"/>
                <w:szCs w:val="24"/>
              </w:rPr>
            </w:pPr>
          </w:p>
        </w:tc>
        <w:tc>
          <w:tcPr>
            <w:tcW w:w="425" w:type="dxa"/>
            <w:shd w:val="clear" w:color="auto" w:fill="auto"/>
          </w:tcPr>
          <w:p w:rsidR="00AA7521" w:rsidRPr="00AA7521" w:rsidRDefault="00AA7521" w:rsidP="006E7C50">
            <w:pPr>
              <w:rPr>
                <w:b/>
                <w:sz w:val="24"/>
                <w:szCs w:val="24"/>
              </w:rPr>
            </w:pPr>
            <w:r w:rsidRPr="00AA7521">
              <w:rPr>
                <w:b/>
                <w:sz w:val="24"/>
                <w:szCs w:val="24"/>
              </w:rPr>
              <w:t>Сб</w:t>
            </w:r>
          </w:p>
        </w:tc>
        <w:tc>
          <w:tcPr>
            <w:tcW w:w="425" w:type="dxa"/>
            <w:shd w:val="clear" w:color="auto" w:fill="auto"/>
          </w:tcPr>
          <w:p w:rsidR="00AA7521" w:rsidRPr="00AA7521" w:rsidRDefault="00AA7521" w:rsidP="006E7C50">
            <w:pPr>
              <w:jc w:val="center"/>
              <w:rPr>
                <w:b/>
                <w:sz w:val="24"/>
                <w:szCs w:val="24"/>
              </w:rPr>
            </w:pPr>
            <w:r w:rsidRPr="00AA7521">
              <w:rPr>
                <w:b/>
                <w:sz w:val="24"/>
                <w:szCs w:val="24"/>
              </w:rPr>
              <w:t>2</w:t>
            </w:r>
          </w:p>
        </w:tc>
        <w:tc>
          <w:tcPr>
            <w:tcW w:w="426" w:type="dxa"/>
            <w:shd w:val="clear" w:color="auto" w:fill="auto"/>
          </w:tcPr>
          <w:p w:rsidR="00AA7521" w:rsidRPr="00AA7521" w:rsidRDefault="00AA7521" w:rsidP="006E7C50">
            <w:pPr>
              <w:jc w:val="center"/>
              <w:rPr>
                <w:b/>
                <w:sz w:val="24"/>
                <w:szCs w:val="24"/>
              </w:rPr>
            </w:pPr>
            <w:r w:rsidRPr="00AA7521">
              <w:rPr>
                <w:b/>
                <w:sz w:val="24"/>
                <w:szCs w:val="24"/>
              </w:rPr>
              <w:t>9</w:t>
            </w:r>
          </w:p>
        </w:tc>
        <w:tc>
          <w:tcPr>
            <w:tcW w:w="425" w:type="dxa"/>
            <w:shd w:val="clear" w:color="auto" w:fill="auto"/>
          </w:tcPr>
          <w:p w:rsidR="00AA7521" w:rsidRPr="00AA7521" w:rsidRDefault="00AA7521" w:rsidP="006E7C50">
            <w:pPr>
              <w:jc w:val="center"/>
              <w:rPr>
                <w:b/>
                <w:sz w:val="24"/>
                <w:szCs w:val="24"/>
              </w:rPr>
            </w:pPr>
            <w:r w:rsidRPr="00AA7521">
              <w:rPr>
                <w:b/>
                <w:sz w:val="24"/>
                <w:szCs w:val="24"/>
              </w:rPr>
              <w:t>16</w:t>
            </w:r>
          </w:p>
        </w:tc>
        <w:tc>
          <w:tcPr>
            <w:tcW w:w="425" w:type="dxa"/>
            <w:shd w:val="clear" w:color="auto" w:fill="D0CECE" w:themeFill="background2" w:themeFillShade="E6"/>
          </w:tcPr>
          <w:p w:rsidR="00AA7521" w:rsidRPr="00AA7521" w:rsidRDefault="00AA7521" w:rsidP="006E7C50">
            <w:pPr>
              <w:jc w:val="center"/>
              <w:rPr>
                <w:b/>
                <w:sz w:val="24"/>
                <w:szCs w:val="24"/>
              </w:rPr>
            </w:pPr>
            <w:r w:rsidRPr="00AA7521">
              <w:rPr>
                <w:b/>
                <w:sz w:val="24"/>
                <w:szCs w:val="24"/>
              </w:rPr>
              <w:t>23</w:t>
            </w:r>
          </w:p>
        </w:tc>
        <w:tc>
          <w:tcPr>
            <w:tcW w:w="430" w:type="dxa"/>
            <w:shd w:val="clear" w:color="auto" w:fill="7030A0"/>
          </w:tcPr>
          <w:p w:rsidR="00AA7521" w:rsidRPr="00AA7521" w:rsidRDefault="00AA7521" w:rsidP="006E7C50">
            <w:pPr>
              <w:jc w:val="center"/>
              <w:rPr>
                <w:b/>
                <w:sz w:val="24"/>
                <w:szCs w:val="24"/>
              </w:rPr>
            </w:pPr>
            <w:r w:rsidRPr="00AA7521">
              <w:rPr>
                <w:b/>
                <w:sz w:val="24"/>
                <w:szCs w:val="24"/>
              </w:rPr>
              <w:t>30</w:t>
            </w:r>
          </w:p>
        </w:tc>
        <w:tc>
          <w:tcPr>
            <w:tcW w:w="426" w:type="dxa"/>
            <w:shd w:val="clear" w:color="auto" w:fill="auto"/>
          </w:tcPr>
          <w:p w:rsidR="00AA7521" w:rsidRPr="00AA7521" w:rsidRDefault="00AA7521" w:rsidP="006E7C50">
            <w:pPr>
              <w:rPr>
                <w:b/>
                <w:sz w:val="24"/>
                <w:szCs w:val="24"/>
              </w:rPr>
            </w:pPr>
            <w:r w:rsidRPr="00AA7521">
              <w:rPr>
                <w:b/>
                <w:sz w:val="24"/>
                <w:szCs w:val="24"/>
              </w:rPr>
              <w:t>Сб</w:t>
            </w:r>
          </w:p>
        </w:tc>
        <w:tc>
          <w:tcPr>
            <w:tcW w:w="426" w:type="dxa"/>
            <w:shd w:val="clear" w:color="auto" w:fill="FFFF00"/>
          </w:tcPr>
          <w:p w:rsidR="00AA7521" w:rsidRPr="00AA7521" w:rsidRDefault="00AA7521" w:rsidP="006E7C50">
            <w:pPr>
              <w:ind w:right="-136"/>
              <w:rPr>
                <w:b/>
                <w:sz w:val="24"/>
                <w:szCs w:val="24"/>
              </w:rPr>
            </w:pPr>
            <w:r w:rsidRPr="00AA7521">
              <w:rPr>
                <w:b/>
                <w:sz w:val="24"/>
                <w:szCs w:val="24"/>
              </w:rPr>
              <w:t>6</w:t>
            </w:r>
          </w:p>
        </w:tc>
        <w:tc>
          <w:tcPr>
            <w:tcW w:w="425" w:type="dxa"/>
            <w:gridSpan w:val="2"/>
            <w:shd w:val="clear" w:color="auto" w:fill="auto"/>
          </w:tcPr>
          <w:p w:rsidR="00AA7521" w:rsidRPr="00AA7521" w:rsidRDefault="00AA7521" w:rsidP="006E7C50">
            <w:pPr>
              <w:ind w:right="-45"/>
              <w:rPr>
                <w:b/>
                <w:sz w:val="24"/>
                <w:szCs w:val="24"/>
              </w:rPr>
            </w:pPr>
            <w:r w:rsidRPr="00AA7521">
              <w:rPr>
                <w:b/>
                <w:sz w:val="24"/>
                <w:szCs w:val="24"/>
              </w:rPr>
              <w:t>13</w:t>
            </w:r>
          </w:p>
        </w:tc>
        <w:tc>
          <w:tcPr>
            <w:tcW w:w="426" w:type="dxa"/>
            <w:gridSpan w:val="2"/>
            <w:shd w:val="clear" w:color="auto" w:fill="auto"/>
          </w:tcPr>
          <w:p w:rsidR="00AA7521" w:rsidRPr="00AA7521" w:rsidRDefault="00AA7521" w:rsidP="006E7C50">
            <w:pPr>
              <w:rPr>
                <w:b/>
                <w:sz w:val="24"/>
                <w:szCs w:val="24"/>
              </w:rPr>
            </w:pPr>
            <w:r w:rsidRPr="00AA7521">
              <w:rPr>
                <w:b/>
                <w:sz w:val="24"/>
                <w:szCs w:val="24"/>
              </w:rPr>
              <w:t>20</w:t>
            </w:r>
          </w:p>
        </w:tc>
        <w:tc>
          <w:tcPr>
            <w:tcW w:w="425" w:type="dxa"/>
            <w:gridSpan w:val="2"/>
            <w:tcBorders>
              <w:bottom w:val="single" w:sz="4" w:space="0" w:color="auto"/>
            </w:tcBorders>
            <w:shd w:val="clear" w:color="auto" w:fill="auto"/>
          </w:tcPr>
          <w:p w:rsidR="00AA7521" w:rsidRPr="00AA7521" w:rsidRDefault="00AA7521" w:rsidP="006E7C50">
            <w:pPr>
              <w:rPr>
                <w:b/>
                <w:sz w:val="24"/>
                <w:szCs w:val="24"/>
              </w:rPr>
            </w:pPr>
            <w:r w:rsidRPr="00AA7521">
              <w:rPr>
                <w:b/>
                <w:sz w:val="24"/>
                <w:szCs w:val="24"/>
              </w:rPr>
              <w:t>27</w:t>
            </w:r>
          </w:p>
        </w:tc>
        <w:tc>
          <w:tcPr>
            <w:tcW w:w="425" w:type="dxa"/>
            <w:tcBorders>
              <w:bottom w:val="single" w:sz="4" w:space="0" w:color="auto"/>
            </w:tcBorders>
            <w:shd w:val="clear" w:color="auto" w:fill="auto"/>
          </w:tcPr>
          <w:p w:rsidR="00AA7521" w:rsidRPr="00AA7521" w:rsidRDefault="00AA7521" w:rsidP="006E7C50">
            <w:pPr>
              <w:rPr>
                <w:b/>
                <w:sz w:val="24"/>
                <w:szCs w:val="24"/>
              </w:rPr>
            </w:pPr>
          </w:p>
        </w:tc>
        <w:tc>
          <w:tcPr>
            <w:tcW w:w="425" w:type="dxa"/>
            <w:gridSpan w:val="2"/>
            <w:tcBorders>
              <w:bottom w:val="single" w:sz="4" w:space="0" w:color="auto"/>
            </w:tcBorders>
          </w:tcPr>
          <w:p w:rsidR="00AA7521" w:rsidRPr="00AA7521" w:rsidRDefault="00AA7521" w:rsidP="006E7C50">
            <w:pPr>
              <w:rPr>
                <w:sz w:val="24"/>
                <w:szCs w:val="24"/>
              </w:rPr>
            </w:pPr>
          </w:p>
        </w:tc>
      </w:tr>
      <w:tr w:rsidR="00AA7521" w:rsidRPr="00AA7521" w:rsidTr="006E7C50">
        <w:trPr>
          <w:gridAfter w:val="1"/>
          <w:wAfter w:w="240" w:type="dxa"/>
          <w:trHeight w:val="283"/>
        </w:trPr>
        <w:tc>
          <w:tcPr>
            <w:tcW w:w="435" w:type="dxa"/>
            <w:shd w:val="clear" w:color="auto" w:fill="auto"/>
          </w:tcPr>
          <w:p w:rsidR="00AA7521" w:rsidRPr="00AA7521" w:rsidRDefault="00AA7521" w:rsidP="006E7C50">
            <w:pPr>
              <w:rPr>
                <w:b/>
                <w:sz w:val="24"/>
                <w:szCs w:val="24"/>
              </w:rPr>
            </w:pPr>
            <w:r w:rsidRPr="00AA7521">
              <w:rPr>
                <w:b/>
                <w:sz w:val="24"/>
                <w:szCs w:val="24"/>
              </w:rPr>
              <w:t>Вс</w:t>
            </w:r>
          </w:p>
        </w:tc>
        <w:tc>
          <w:tcPr>
            <w:tcW w:w="423" w:type="dxa"/>
            <w:shd w:val="clear" w:color="auto" w:fill="auto"/>
          </w:tcPr>
          <w:p w:rsidR="00AA7521" w:rsidRPr="00AA7521" w:rsidRDefault="00AA7521" w:rsidP="006E7C50">
            <w:pPr>
              <w:jc w:val="center"/>
              <w:rPr>
                <w:b/>
                <w:sz w:val="24"/>
                <w:szCs w:val="24"/>
              </w:rPr>
            </w:pPr>
            <w:r w:rsidRPr="00AA7521">
              <w:rPr>
                <w:b/>
                <w:sz w:val="24"/>
                <w:szCs w:val="24"/>
              </w:rPr>
              <w:t>3</w:t>
            </w:r>
          </w:p>
        </w:tc>
        <w:tc>
          <w:tcPr>
            <w:tcW w:w="435" w:type="dxa"/>
            <w:shd w:val="clear" w:color="auto" w:fill="auto"/>
          </w:tcPr>
          <w:p w:rsidR="00AA7521" w:rsidRPr="00AA7521" w:rsidRDefault="00AA7521" w:rsidP="006E7C50">
            <w:pPr>
              <w:jc w:val="center"/>
              <w:rPr>
                <w:b/>
                <w:sz w:val="24"/>
                <w:szCs w:val="24"/>
              </w:rPr>
            </w:pPr>
            <w:r w:rsidRPr="00AA7521">
              <w:rPr>
                <w:b/>
                <w:sz w:val="24"/>
                <w:szCs w:val="24"/>
              </w:rPr>
              <w:t>10</w:t>
            </w:r>
          </w:p>
        </w:tc>
        <w:tc>
          <w:tcPr>
            <w:tcW w:w="437" w:type="dxa"/>
            <w:shd w:val="clear" w:color="auto" w:fill="auto"/>
          </w:tcPr>
          <w:p w:rsidR="00AA7521" w:rsidRPr="00AA7521" w:rsidRDefault="00AA7521" w:rsidP="006E7C50">
            <w:pPr>
              <w:jc w:val="center"/>
              <w:rPr>
                <w:b/>
                <w:sz w:val="24"/>
                <w:szCs w:val="24"/>
              </w:rPr>
            </w:pPr>
            <w:r w:rsidRPr="00AA7521">
              <w:rPr>
                <w:b/>
                <w:sz w:val="24"/>
                <w:szCs w:val="24"/>
              </w:rPr>
              <w:t>17</w:t>
            </w:r>
          </w:p>
        </w:tc>
        <w:tc>
          <w:tcPr>
            <w:tcW w:w="446" w:type="dxa"/>
            <w:shd w:val="clear" w:color="auto" w:fill="auto"/>
          </w:tcPr>
          <w:p w:rsidR="00AA7521" w:rsidRPr="00AA7521" w:rsidRDefault="00AA7521" w:rsidP="006E7C50">
            <w:pPr>
              <w:jc w:val="center"/>
              <w:rPr>
                <w:b/>
                <w:sz w:val="24"/>
                <w:szCs w:val="24"/>
              </w:rPr>
            </w:pPr>
            <w:r w:rsidRPr="00AA7521">
              <w:rPr>
                <w:b/>
                <w:sz w:val="24"/>
                <w:szCs w:val="24"/>
              </w:rPr>
              <w:t>24</w:t>
            </w:r>
          </w:p>
        </w:tc>
        <w:tc>
          <w:tcPr>
            <w:tcW w:w="423" w:type="dxa"/>
          </w:tcPr>
          <w:p w:rsidR="00AA7521" w:rsidRPr="00AA7521" w:rsidRDefault="00AA7521" w:rsidP="006E7C50">
            <w:pPr>
              <w:jc w:val="center"/>
              <w:rPr>
                <w:b/>
                <w:sz w:val="24"/>
                <w:szCs w:val="24"/>
              </w:rPr>
            </w:pPr>
          </w:p>
        </w:tc>
        <w:tc>
          <w:tcPr>
            <w:tcW w:w="425" w:type="dxa"/>
            <w:gridSpan w:val="2"/>
            <w:shd w:val="clear" w:color="auto" w:fill="auto"/>
          </w:tcPr>
          <w:p w:rsidR="00AA7521" w:rsidRPr="00AA7521" w:rsidRDefault="00AA7521" w:rsidP="006E7C50">
            <w:pPr>
              <w:rPr>
                <w:b/>
                <w:sz w:val="24"/>
                <w:szCs w:val="24"/>
              </w:rPr>
            </w:pPr>
            <w:r w:rsidRPr="00AA7521">
              <w:rPr>
                <w:b/>
                <w:sz w:val="24"/>
                <w:szCs w:val="24"/>
              </w:rPr>
              <w:t>Вс</w:t>
            </w:r>
          </w:p>
        </w:tc>
        <w:tc>
          <w:tcPr>
            <w:tcW w:w="425" w:type="dxa"/>
            <w:gridSpan w:val="2"/>
            <w:shd w:val="clear" w:color="auto" w:fill="auto"/>
          </w:tcPr>
          <w:p w:rsidR="00AA7521" w:rsidRPr="00AA7521" w:rsidRDefault="00AA7521" w:rsidP="006E7C50">
            <w:pPr>
              <w:jc w:val="center"/>
              <w:rPr>
                <w:b/>
                <w:sz w:val="24"/>
                <w:szCs w:val="24"/>
              </w:rPr>
            </w:pPr>
            <w:r w:rsidRPr="00AA7521">
              <w:rPr>
                <w:b/>
                <w:sz w:val="24"/>
                <w:szCs w:val="24"/>
              </w:rPr>
              <w:t>1</w:t>
            </w:r>
          </w:p>
        </w:tc>
        <w:tc>
          <w:tcPr>
            <w:tcW w:w="567" w:type="dxa"/>
            <w:shd w:val="clear" w:color="auto" w:fill="auto"/>
          </w:tcPr>
          <w:p w:rsidR="00AA7521" w:rsidRPr="00AA7521" w:rsidRDefault="00AA7521" w:rsidP="006E7C50">
            <w:pPr>
              <w:jc w:val="center"/>
              <w:rPr>
                <w:b/>
                <w:sz w:val="24"/>
                <w:szCs w:val="24"/>
              </w:rPr>
            </w:pPr>
            <w:r w:rsidRPr="00AA7521">
              <w:rPr>
                <w:b/>
                <w:sz w:val="24"/>
                <w:szCs w:val="24"/>
              </w:rPr>
              <w:t>8</w:t>
            </w:r>
          </w:p>
        </w:tc>
        <w:tc>
          <w:tcPr>
            <w:tcW w:w="562" w:type="dxa"/>
            <w:shd w:val="clear" w:color="auto" w:fill="auto"/>
          </w:tcPr>
          <w:p w:rsidR="00AA7521" w:rsidRPr="00AA7521" w:rsidRDefault="00AA7521" w:rsidP="006E7C50">
            <w:pPr>
              <w:jc w:val="center"/>
              <w:rPr>
                <w:b/>
                <w:sz w:val="24"/>
                <w:szCs w:val="24"/>
              </w:rPr>
            </w:pPr>
            <w:r w:rsidRPr="00AA7521">
              <w:rPr>
                <w:b/>
                <w:sz w:val="24"/>
                <w:szCs w:val="24"/>
              </w:rPr>
              <w:t>15</w:t>
            </w:r>
          </w:p>
        </w:tc>
        <w:tc>
          <w:tcPr>
            <w:tcW w:w="454" w:type="dxa"/>
            <w:shd w:val="clear" w:color="auto" w:fill="auto"/>
          </w:tcPr>
          <w:p w:rsidR="00AA7521" w:rsidRPr="00AA7521" w:rsidRDefault="00AA7521" w:rsidP="006E7C50">
            <w:pPr>
              <w:jc w:val="center"/>
              <w:rPr>
                <w:b/>
                <w:sz w:val="24"/>
                <w:szCs w:val="24"/>
              </w:rPr>
            </w:pPr>
            <w:r w:rsidRPr="00AA7521">
              <w:rPr>
                <w:b/>
                <w:sz w:val="24"/>
                <w:szCs w:val="24"/>
              </w:rPr>
              <w:t>22</w:t>
            </w:r>
          </w:p>
        </w:tc>
        <w:tc>
          <w:tcPr>
            <w:tcW w:w="454" w:type="dxa"/>
            <w:shd w:val="clear" w:color="auto" w:fill="FFFF00"/>
          </w:tcPr>
          <w:p w:rsidR="00AA7521" w:rsidRPr="00AA7521" w:rsidRDefault="00AA7521" w:rsidP="006E7C50">
            <w:pPr>
              <w:jc w:val="center"/>
              <w:rPr>
                <w:b/>
                <w:sz w:val="24"/>
                <w:szCs w:val="24"/>
              </w:rPr>
            </w:pPr>
            <w:r w:rsidRPr="00AA7521">
              <w:rPr>
                <w:b/>
                <w:sz w:val="24"/>
                <w:szCs w:val="24"/>
              </w:rPr>
              <w:t>29</w:t>
            </w:r>
          </w:p>
        </w:tc>
        <w:tc>
          <w:tcPr>
            <w:tcW w:w="515" w:type="dxa"/>
          </w:tcPr>
          <w:p w:rsidR="00AA7521" w:rsidRPr="00AA7521" w:rsidRDefault="00AA7521" w:rsidP="006E7C50">
            <w:pPr>
              <w:rPr>
                <w:b/>
                <w:sz w:val="24"/>
                <w:szCs w:val="24"/>
              </w:rPr>
            </w:pPr>
          </w:p>
        </w:tc>
        <w:tc>
          <w:tcPr>
            <w:tcW w:w="515" w:type="dxa"/>
            <w:shd w:val="clear" w:color="auto" w:fill="auto"/>
          </w:tcPr>
          <w:p w:rsidR="00AA7521" w:rsidRPr="00AA7521" w:rsidRDefault="00AA7521" w:rsidP="006E7C50">
            <w:pPr>
              <w:rPr>
                <w:b/>
                <w:sz w:val="24"/>
                <w:szCs w:val="24"/>
              </w:rPr>
            </w:pPr>
            <w:r w:rsidRPr="00AA7521">
              <w:rPr>
                <w:b/>
                <w:sz w:val="24"/>
                <w:szCs w:val="24"/>
              </w:rPr>
              <w:t>Вс</w:t>
            </w:r>
          </w:p>
        </w:tc>
        <w:tc>
          <w:tcPr>
            <w:tcW w:w="425" w:type="dxa"/>
            <w:shd w:val="clear" w:color="auto" w:fill="FFFF00"/>
          </w:tcPr>
          <w:p w:rsidR="00AA7521" w:rsidRPr="00AA7521" w:rsidRDefault="00AA7521" w:rsidP="006E7C50">
            <w:pPr>
              <w:jc w:val="center"/>
              <w:rPr>
                <w:b/>
                <w:sz w:val="24"/>
                <w:szCs w:val="24"/>
              </w:rPr>
            </w:pPr>
            <w:r w:rsidRPr="00AA7521">
              <w:rPr>
                <w:b/>
                <w:sz w:val="24"/>
                <w:szCs w:val="24"/>
              </w:rPr>
              <w:t>5</w:t>
            </w:r>
          </w:p>
        </w:tc>
        <w:tc>
          <w:tcPr>
            <w:tcW w:w="425" w:type="dxa"/>
            <w:shd w:val="clear" w:color="auto" w:fill="auto"/>
          </w:tcPr>
          <w:p w:rsidR="00AA7521" w:rsidRPr="00AA7521" w:rsidRDefault="00AA7521" w:rsidP="006E7C50">
            <w:pPr>
              <w:jc w:val="center"/>
              <w:rPr>
                <w:b/>
                <w:sz w:val="24"/>
                <w:szCs w:val="24"/>
              </w:rPr>
            </w:pPr>
            <w:r w:rsidRPr="00AA7521">
              <w:rPr>
                <w:b/>
                <w:sz w:val="24"/>
                <w:szCs w:val="24"/>
              </w:rPr>
              <w:t>12</w:t>
            </w:r>
          </w:p>
        </w:tc>
        <w:tc>
          <w:tcPr>
            <w:tcW w:w="426" w:type="dxa"/>
            <w:shd w:val="clear" w:color="auto" w:fill="auto"/>
          </w:tcPr>
          <w:p w:rsidR="00AA7521" w:rsidRPr="00AA7521" w:rsidRDefault="00AA7521" w:rsidP="006E7C50">
            <w:pPr>
              <w:jc w:val="center"/>
              <w:rPr>
                <w:b/>
                <w:sz w:val="24"/>
                <w:szCs w:val="24"/>
              </w:rPr>
            </w:pPr>
            <w:r w:rsidRPr="00AA7521">
              <w:rPr>
                <w:b/>
                <w:sz w:val="24"/>
                <w:szCs w:val="24"/>
              </w:rPr>
              <w:t>19</w:t>
            </w:r>
          </w:p>
        </w:tc>
        <w:tc>
          <w:tcPr>
            <w:tcW w:w="425" w:type="dxa"/>
            <w:shd w:val="clear" w:color="auto" w:fill="auto"/>
          </w:tcPr>
          <w:p w:rsidR="00AA7521" w:rsidRPr="00AA7521" w:rsidRDefault="00AA7521" w:rsidP="006E7C50">
            <w:pPr>
              <w:jc w:val="center"/>
              <w:rPr>
                <w:b/>
                <w:sz w:val="24"/>
                <w:szCs w:val="24"/>
              </w:rPr>
            </w:pPr>
            <w:r w:rsidRPr="00AA7521">
              <w:rPr>
                <w:b/>
                <w:sz w:val="24"/>
                <w:szCs w:val="24"/>
              </w:rPr>
              <w:t>26</w:t>
            </w:r>
          </w:p>
        </w:tc>
        <w:tc>
          <w:tcPr>
            <w:tcW w:w="429" w:type="dxa"/>
            <w:shd w:val="clear" w:color="auto" w:fill="auto"/>
          </w:tcPr>
          <w:p w:rsidR="00AA7521" w:rsidRPr="00AA7521" w:rsidRDefault="00AA7521" w:rsidP="006E7C50">
            <w:pPr>
              <w:rPr>
                <w:b/>
                <w:sz w:val="24"/>
                <w:szCs w:val="24"/>
              </w:rPr>
            </w:pPr>
          </w:p>
        </w:tc>
        <w:tc>
          <w:tcPr>
            <w:tcW w:w="425" w:type="dxa"/>
            <w:shd w:val="clear" w:color="auto" w:fill="auto"/>
          </w:tcPr>
          <w:p w:rsidR="00AA7521" w:rsidRPr="00AA7521" w:rsidRDefault="00AA7521" w:rsidP="006E7C50">
            <w:pPr>
              <w:rPr>
                <w:b/>
                <w:sz w:val="24"/>
                <w:szCs w:val="24"/>
              </w:rPr>
            </w:pPr>
            <w:r w:rsidRPr="00AA7521">
              <w:rPr>
                <w:b/>
                <w:sz w:val="24"/>
                <w:szCs w:val="24"/>
              </w:rPr>
              <w:t>Вс</w:t>
            </w:r>
          </w:p>
        </w:tc>
        <w:tc>
          <w:tcPr>
            <w:tcW w:w="425" w:type="dxa"/>
            <w:shd w:val="clear" w:color="auto" w:fill="auto"/>
          </w:tcPr>
          <w:p w:rsidR="00AA7521" w:rsidRPr="00AA7521" w:rsidRDefault="00AA7521" w:rsidP="006E7C50">
            <w:pPr>
              <w:jc w:val="center"/>
              <w:rPr>
                <w:b/>
                <w:sz w:val="24"/>
                <w:szCs w:val="24"/>
              </w:rPr>
            </w:pPr>
            <w:r w:rsidRPr="00AA7521">
              <w:rPr>
                <w:b/>
                <w:sz w:val="24"/>
                <w:szCs w:val="24"/>
              </w:rPr>
              <w:t>3</w:t>
            </w:r>
          </w:p>
        </w:tc>
        <w:tc>
          <w:tcPr>
            <w:tcW w:w="426" w:type="dxa"/>
            <w:shd w:val="clear" w:color="auto" w:fill="auto"/>
          </w:tcPr>
          <w:p w:rsidR="00AA7521" w:rsidRPr="00AA7521" w:rsidRDefault="00AA7521" w:rsidP="006E7C50">
            <w:pPr>
              <w:jc w:val="center"/>
              <w:rPr>
                <w:b/>
                <w:sz w:val="24"/>
                <w:szCs w:val="24"/>
              </w:rPr>
            </w:pPr>
            <w:r w:rsidRPr="00AA7521">
              <w:rPr>
                <w:b/>
                <w:sz w:val="24"/>
                <w:szCs w:val="24"/>
              </w:rPr>
              <w:t>10</w:t>
            </w:r>
          </w:p>
        </w:tc>
        <w:tc>
          <w:tcPr>
            <w:tcW w:w="425" w:type="dxa"/>
            <w:shd w:val="clear" w:color="auto" w:fill="auto"/>
          </w:tcPr>
          <w:p w:rsidR="00AA7521" w:rsidRPr="00AA7521" w:rsidRDefault="00AA7521" w:rsidP="006E7C50">
            <w:pPr>
              <w:jc w:val="center"/>
              <w:rPr>
                <w:b/>
                <w:sz w:val="24"/>
                <w:szCs w:val="24"/>
              </w:rPr>
            </w:pPr>
            <w:r w:rsidRPr="00AA7521">
              <w:rPr>
                <w:b/>
                <w:sz w:val="24"/>
                <w:szCs w:val="24"/>
              </w:rPr>
              <w:t>17</w:t>
            </w:r>
          </w:p>
        </w:tc>
        <w:tc>
          <w:tcPr>
            <w:tcW w:w="425" w:type="dxa"/>
            <w:shd w:val="clear" w:color="auto" w:fill="D0CECE" w:themeFill="background2" w:themeFillShade="E6"/>
          </w:tcPr>
          <w:p w:rsidR="00AA7521" w:rsidRPr="00AA7521" w:rsidRDefault="00AA7521" w:rsidP="006E7C50">
            <w:pPr>
              <w:jc w:val="center"/>
              <w:rPr>
                <w:b/>
                <w:sz w:val="24"/>
                <w:szCs w:val="24"/>
              </w:rPr>
            </w:pPr>
            <w:r w:rsidRPr="00AA7521">
              <w:rPr>
                <w:b/>
                <w:sz w:val="24"/>
                <w:szCs w:val="24"/>
              </w:rPr>
              <w:t>24</w:t>
            </w:r>
          </w:p>
        </w:tc>
        <w:tc>
          <w:tcPr>
            <w:tcW w:w="430" w:type="dxa"/>
            <w:shd w:val="clear" w:color="auto" w:fill="FFFF00"/>
          </w:tcPr>
          <w:p w:rsidR="00AA7521" w:rsidRPr="00AA7521" w:rsidRDefault="00AA7521" w:rsidP="006E7C50">
            <w:pPr>
              <w:jc w:val="center"/>
              <w:rPr>
                <w:b/>
                <w:bCs/>
                <w:sz w:val="24"/>
                <w:szCs w:val="24"/>
              </w:rPr>
            </w:pPr>
            <w:r w:rsidRPr="00AA7521">
              <w:rPr>
                <w:b/>
                <w:bCs/>
                <w:sz w:val="24"/>
                <w:szCs w:val="24"/>
              </w:rPr>
              <w:t>31</w:t>
            </w:r>
          </w:p>
        </w:tc>
        <w:tc>
          <w:tcPr>
            <w:tcW w:w="426" w:type="dxa"/>
            <w:shd w:val="clear" w:color="auto" w:fill="auto"/>
          </w:tcPr>
          <w:p w:rsidR="00AA7521" w:rsidRPr="00AA7521" w:rsidRDefault="00AA7521" w:rsidP="006E7C50">
            <w:pPr>
              <w:rPr>
                <w:b/>
                <w:sz w:val="24"/>
                <w:szCs w:val="24"/>
              </w:rPr>
            </w:pPr>
            <w:r w:rsidRPr="00AA7521">
              <w:rPr>
                <w:b/>
                <w:sz w:val="24"/>
                <w:szCs w:val="24"/>
              </w:rPr>
              <w:t>Вс</w:t>
            </w:r>
          </w:p>
        </w:tc>
        <w:tc>
          <w:tcPr>
            <w:tcW w:w="426" w:type="dxa"/>
            <w:shd w:val="clear" w:color="auto" w:fill="FFFF00"/>
          </w:tcPr>
          <w:p w:rsidR="00AA7521" w:rsidRPr="00AA7521" w:rsidRDefault="00AA7521" w:rsidP="006E7C50">
            <w:pPr>
              <w:ind w:right="-136"/>
              <w:rPr>
                <w:b/>
                <w:sz w:val="24"/>
                <w:szCs w:val="24"/>
              </w:rPr>
            </w:pPr>
            <w:r w:rsidRPr="00AA7521">
              <w:rPr>
                <w:b/>
                <w:sz w:val="24"/>
                <w:szCs w:val="24"/>
              </w:rPr>
              <w:t>7</w:t>
            </w:r>
          </w:p>
        </w:tc>
        <w:tc>
          <w:tcPr>
            <w:tcW w:w="425" w:type="dxa"/>
            <w:gridSpan w:val="2"/>
            <w:shd w:val="clear" w:color="auto" w:fill="auto"/>
          </w:tcPr>
          <w:p w:rsidR="00AA7521" w:rsidRPr="00AA7521" w:rsidRDefault="00AA7521" w:rsidP="006E7C50">
            <w:pPr>
              <w:ind w:right="-45"/>
              <w:rPr>
                <w:b/>
                <w:sz w:val="24"/>
                <w:szCs w:val="24"/>
              </w:rPr>
            </w:pPr>
            <w:r w:rsidRPr="00AA7521">
              <w:rPr>
                <w:b/>
                <w:sz w:val="24"/>
                <w:szCs w:val="24"/>
              </w:rPr>
              <w:t>14</w:t>
            </w:r>
          </w:p>
        </w:tc>
        <w:tc>
          <w:tcPr>
            <w:tcW w:w="426" w:type="dxa"/>
            <w:gridSpan w:val="2"/>
            <w:tcBorders>
              <w:right w:val="single" w:sz="4" w:space="0" w:color="auto"/>
            </w:tcBorders>
            <w:shd w:val="clear" w:color="auto" w:fill="auto"/>
          </w:tcPr>
          <w:p w:rsidR="00AA7521" w:rsidRPr="00AA7521" w:rsidRDefault="00AA7521" w:rsidP="006E7C50">
            <w:pPr>
              <w:rPr>
                <w:b/>
                <w:sz w:val="24"/>
                <w:szCs w:val="24"/>
              </w:rPr>
            </w:pPr>
            <w:r w:rsidRPr="00AA7521">
              <w:rPr>
                <w:b/>
                <w:sz w:val="24"/>
                <w:szCs w:val="24"/>
              </w:rPr>
              <w:t>21</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AA7521" w:rsidRPr="00AA7521" w:rsidRDefault="00AA7521" w:rsidP="006E7C50">
            <w:pPr>
              <w:rPr>
                <w:b/>
                <w:sz w:val="24"/>
                <w:szCs w:val="24"/>
              </w:rPr>
            </w:pPr>
            <w:r w:rsidRPr="00AA7521">
              <w:rPr>
                <w:b/>
                <w:sz w:val="24"/>
                <w:szCs w:val="24"/>
              </w:rPr>
              <w:t>28</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A7521" w:rsidRPr="00AA7521" w:rsidRDefault="00AA7521" w:rsidP="006E7C50">
            <w:pPr>
              <w:rPr>
                <w:b/>
                <w:sz w:val="24"/>
                <w:szCs w:val="24"/>
              </w:rPr>
            </w:pPr>
          </w:p>
        </w:tc>
        <w:tc>
          <w:tcPr>
            <w:tcW w:w="425" w:type="dxa"/>
            <w:gridSpan w:val="2"/>
            <w:tcBorders>
              <w:top w:val="single" w:sz="4" w:space="0" w:color="auto"/>
              <w:left w:val="single" w:sz="4" w:space="0" w:color="auto"/>
              <w:bottom w:val="single" w:sz="4" w:space="0" w:color="auto"/>
              <w:right w:val="single" w:sz="4" w:space="0" w:color="auto"/>
            </w:tcBorders>
          </w:tcPr>
          <w:p w:rsidR="00AA7521" w:rsidRPr="00AA7521" w:rsidRDefault="00AA7521" w:rsidP="006E7C50">
            <w:pPr>
              <w:rPr>
                <w:b/>
                <w:sz w:val="24"/>
                <w:szCs w:val="24"/>
              </w:rPr>
            </w:pPr>
          </w:p>
        </w:tc>
      </w:tr>
      <w:tr w:rsidR="00AA7521" w:rsidRPr="00AA7521" w:rsidTr="006E7C50">
        <w:trPr>
          <w:gridAfter w:val="30"/>
          <w:wAfter w:w="11296" w:type="dxa"/>
          <w:trHeight w:val="283"/>
        </w:trPr>
        <w:tc>
          <w:tcPr>
            <w:tcW w:w="2609" w:type="dxa"/>
            <w:gridSpan w:val="7"/>
          </w:tcPr>
          <w:p w:rsidR="00AA7521" w:rsidRPr="00AA7521" w:rsidRDefault="00AA7521" w:rsidP="006E7C50">
            <w:pPr>
              <w:jc w:val="center"/>
              <w:rPr>
                <w:b/>
                <w:sz w:val="24"/>
                <w:szCs w:val="24"/>
              </w:rPr>
            </w:pPr>
          </w:p>
        </w:tc>
        <w:tc>
          <w:tcPr>
            <w:tcW w:w="515" w:type="dxa"/>
            <w:gridSpan w:val="2"/>
          </w:tcPr>
          <w:p w:rsidR="00AA7521" w:rsidRPr="00AA7521" w:rsidRDefault="00AA7521" w:rsidP="006E7C50">
            <w:pPr>
              <w:jc w:val="center"/>
              <w:rPr>
                <w:b/>
                <w:sz w:val="24"/>
                <w:szCs w:val="24"/>
              </w:rPr>
            </w:pPr>
          </w:p>
        </w:tc>
      </w:tr>
      <w:tr w:rsidR="00AA7521" w:rsidRPr="00AA7521" w:rsidTr="006E7C50">
        <w:trPr>
          <w:gridAfter w:val="11"/>
          <w:wAfter w:w="2792" w:type="dxa"/>
          <w:trHeight w:val="283"/>
        </w:trPr>
        <w:tc>
          <w:tcPr>
            <w:tcW w:w="2599" w:type="dxa"/>
            <w:gridSpan w:val="6"/>
            <w:shd w:val="clear" w:color="auto" w:fill="auto"/>
          </w:tcPr>
          <w:p w:rsidR="00AA7521" w:rsidRPr="00AA7521" w:rsidRDefault="00AA7521" w:rsidP="006E7C50">
            <w:pPr>
              <w:jc w:val="center"/>
              <w:rPr>
                <w:b/>
                <w:bCs/>
                <w:sz w:val="24"/>
                <w:szCs w:val="24"/>
              </w:rPr>
            </w:pPr>
            <w:r w:rsidRPr="00AA7521">
              <w:rPr>
                <w:b/>
                <w:sz w:val="24"/>
                <w:szCs w:val="24"/>
              </w:rPr>
              <w:t xml:space="preserve">   Февраль</w:t>
            </w:r>
          </w:p>
        </w:tc>
        <w:tc>
          <w:tcPr>
            <w:tcW w:w="2887" w:type="dxa"/>
            <w:gridSpan w:val="8"/>
            <w:shd w:val="clear" w:color="auto" w:fill="auto"/>
          </w:tcPr>
          <w:p w:rsidR="00AA7521" w:rsidRPr="00AA7521" w:rsidRDefault="00AA7521" w:rsidP="006E7C50">
            <w:pPr>
              <w:jc w:val="center"/>
              <w:rPr>
                <w:b/>
                <w:bCs/>
                <w:sz w:val="24"/>
                <w:szCs w:val="24"/>
              </w:rPr>
            </w:pPr>
            <w:r w:rsidRPr="00AA7521">
              <w:rPr>
                <w:b/>
                <w:bCs/>
                <w:sz w:val="24"/>
                <w:szCs w:val="24"/>
              </w:rPr>
              <w:t>Март</w:t>
            </w:r>
          </w:p>
        </w:tc>
        <w:tc>
          <w:tcPr>
            <w:tcW w:w="515" w:type="dxa"/>
          </w:tcPr>
          <w:p w:rsidR="00AA7521" w:rsidRPr="00AA7521" w:rsidRDefault="00AA7521" w:rsidP="006E7C50">
            <w:pPr>
              <w:jc w:val="center"/>
              <w:rPr>
                <w:b/>
                <w:sz w:val="24"/>
                <w:szCs w:val="24"/>
              </w:rPr>
            </w:pPr>
          </w:p>
        </w:tc>
        <w:tc>
          <w:tcPr>
            <w:tcW w:w="2645" w:type="dxa"/>
            <w:gridSpan w:val="6"/>
            <w:shd w:val="clear" w:color="auto" w:fill="auto"/>
          </w:tcPr>
          <w:p w:rsidR="00AA7521" w:rsidRPr="00AA7521" w:rsidRDefault="00AA7521" w:rsidP="006E7C50">
            <w:pPr>
              <w:jc w:val="center"/>
              <w:rPr>
                <w:b/>
                <w:sz w:val="24"/>
                <w:szCs w:val="24"/>
              </w:rPr>
            </w:pPr>
            <w:r w:rsidRPr="00AA7521">
              <w:rPr>
                <w:b/>
                <w:sz w:val="24"/>
                <w:szCs w:val="24"/>
              </w:rPr>
              <w:t>Апрель</w:t>
            </w:r>
          </w:p>
        </w:tc>
        <w:tc>
          <w:tcPr>
            <w:tcW w:w="2982" w:type="dxa"/>
            <w:gridSpan w:val="7"/>
            <w:tcBorders>
              <w:right w:val="single" w:sz="4" w:space="0" w:color="auto"/>
            </w:tcBorders>
            <w:shd w:val="clear" w:color="auto" w:fill="auto"/>
          </w:tcPr>
          <w:p w:rsidR="00AA7521" w:rsidRPr="00AA7521" w:rsidRDefault="00AA7521" w:rsidP="006E7C50">
            <w:pPr>
              <w:jc w:val="center"/>
              <w:rPr>
                <w:sz w:val="24"/>
                <w:szCs w:val="24"/>
              </w:rPr>
            </w:pPr>
            <w:r w:rsidRPr="00AA7521">
              <w:rPr>
                <w:b/>
                <w:sz w:val="24"/>
                <w:szCs w:val="24"/>
              </w:rPr>
              <w:t>Май</w:t>
            </w:r>
          </w:p>
        </w:tc>
      </w:tr>
      <w:tr w:rsidR="00AA7521" w:rsidRPr="00AA7521" w:rsidTr="006E7C50">
        <w:trPr>
          <w:trHeight w:val="207"/>
        </w:trPr>
        <w:tc>
          <w:tcPr>
            <w:tcW w:w="435" w:type="dxa"/>
            <w:shd w:val="clear" w:color="auto" w:fill="auto"/>
          </w:tcPr>
          <w:p w:rsidR="00AA7521" w:rsidRPr="00AA7521" w:rsidRDefault="00AA7521" w:rsidP="006E7C50">
            <w:pPr>
              <w:ind w:right="-102"/>
              <w:rPr>
                <w:b/>
                <w:sz w:val="24"/>
                <w:szCs w:val="24"/>
              </w:rPr>
            </w:pPr>
            <w:r w:rsidRPr="00AA7521">
              <w:rPr>
                <w:b/>
                <w:sz w:val="24"/>
                <w:szCs w:val="24"/>
              </w:rPr>
              <w:t>Пн</w:t>
            </w:r>
          </w:p>
        </w:tc>
        <w:tc>
          <w:tcPr>
            <w:tcW w:w="423" w:type="dxa"/>
            <w:shd w:val="clear" w:color="auto" w:fill="auto"/>
          </w:tcPr>
          <w:p w:rsidR="00AA7521" w:rsidRPr="00AA7521" w:rsidRDefault="00AA7521" w:rsidP="006E7C50">
            <w:pPr>
              <w:jc w:val="center"/>
              <w:rPr>
                <w:sz w:val="24"/>
                <w:szCs w:val="24"/>
              </w:rPr>
            </w:pPr>
          </w:p>
        </w:tc>
        <w:tc>
          <w:tcPr>
            <w:tcW w:w="435" w:type="dxa"/>
            <w:shd w:val="clear" w:color="auto" w:fill="auto"/>
          </w:tcPr>
          <w:p w:rsidR="00AA7521" w:rsidRPr="00AA7521" w:rsidRDefault="00AA7521" w:rsidP="006E7C50">
            <w:pPr>
              <w:jc w:val="center"/>
              <w:rPr>
                <w:bCs/>
                <w:sz w:val="24"/>
                <w:szCs w:val="24"/>
              </w:rPr>
            </w:pPr>
            <w:r w:rsidRPr="00AA7521">
              <w:rPr>
                <w:bCs/>
                <w:sz w:val="24"/>
                <w:szCs w:val="24"/>
              </w:rPr>
              <w:t>5</w:t>
            </w:r>
          </w:p>
        </w:tc>
        <w:tc>
          <w:tcPr>
            <w:tcW w:w="437" w:type="dxa"/>
            <w:shd w:val="clear" w:color="auto" w:fill="FFC000"/>
          </w:tcPr>
          <w:p w:rsidR="00AA7521" w:rsidRPr="00AA7521" w:rsidRDefault="00AA7521" w:rsidP="006E7C50">
            <w:pPr>
              <w:jc w:val="center"/>
              <w:rPr>
                <w:sz w:val="24"/>
                <w:szCs w:val="24"/>
              </w:rPr>
            </w:pPr>
            <w:r w:rsidRPr="00AA7521">
              <w:rPr>
                <w:sz w:val="24"/>
                <w:szCs w:val="24"/>
              </w:rPr>
              <w:t>12</w:t>
            </w:r>
          </w:p>
        </w:tc>
        <w:tc>
          <w:tcPr>
            <w:tcW w:w="446" w:type="dxa"/>
            <w:shd w:val="clear" w:color="auto" w:fill="auto"/>
          </w:tcPr>
          <w:p w:rsidR="00AA7521" w:rsidRPr="00AA7521" w:rsidRDefault="00AA7521" w:rsidP="006E7C50">
            <w:pPr>
              <w:jc w:val="center"/>
              <w:rPr>
                <w:sz w:val="24"/>
                <w:szCs w:val="24"/>
              </w:rPr>
            </w:pPr>
            <w:r w:rsidRPr="00AA7521">
              <w:rPr>
                <w:sz w:val="24"/>
                <w:szCs w:val="24"/>
              </w:rPr>
              <w:t>19</w:t>
            </w:r>
          </w:p>
        </w:tc>
        <w:tc>
          <w:tcPr>
            <w:tcW w:w="423" w:type="dxa"/>
            <w:shd w:val="clear" w:color="auto" w:fill="auto"/>
          </w:tcPr>
          <w:p w:rsidR="00AA7521" w:rsidRPr="00AA7521" w:rsidRDefault="00AA7521" w:rsidP="006E7C50">
            <w:pPr>
              <w:jc w:val="center"/>
              <w:rPr>
                <w:sz w:val="24"/>
                <w:szCs w:val="24"/>
              </w:rPr>
            </w:pPr>
            <w:r w:rsidRPr="00AA7521">
              <w:rPr>
                <w:sz w:val="24"/>
                <w:szCs w:val="24"/>
              </w:rPr>
              <w:t>26</w:t>
            </w:r>
          </w:p>
        </w:tc>
        <w:tc>
          <w:tcPr>
            <w:tcW w:w="425" w:type="dxa"/>
            <w:gridSpan w:val="2"/>
            <w:shd w:val="clear" w:color="auto" w:fill="auto"/>
          </w:tcPr>
          <w:p w:rsidR="00AA7521" w:rsidRPr="00AA7521" w:rsidRDefault="00AA7521" w:rsidP="006E7C50">
            <w:pPr>
              <w:rPr>
                <w:b/>
                <w:sz w:val="24"/>
                <w:szCs w:val="24"/>
              </w:rPr>
            </w:pPr>
            <w:r w:rsidRPr="00AA7521">
              <w:rPr>
                <w:b/>
                <w:sz w:val="24"/>
                <w:szCs w:val="24"/>
              </w:rPr>
              <w:t>Пн</w:t>
            </w:r>
          </w:p>
        </w:tc>
        <w:tc>
          <w:tcPr>
            <w:tcW w:w="425" w:type="dxa"/>
            <w:gridSpan w:val="2"/>
            <w:shd w:val="clear" w:color="auto" w:fill="auto"/>
          </w:tcPr>
          <w:p w:rsidR="00AA7521" w:rsidRPr="00AA7521" w:rsidRDefault="00AA7521" w:rsidP="006E7C50">
            <w:pPr>
              <w:jc w:val="center"/>
              <w:rPr>
                <w:sz w:val="24"/>
                <w:szCs w:val="24"/>
              </w:rPr>
            </w:pPr>
          </w:p>
        </w:tc>
        <w:tc>
          <w:tcPr>
            <w:tcW w:w="567" w:type="dxa"/>
            <w:shd w:val="clear" w:color="auto" w:fill="auto"/>
          </w:tcPr>
          <w:p w:rsidR="00AA7521" w:rsidRPr="00AA7521" w:rsidRDefault="00AA7521" w:rsidP="006E7C50">
            <w:pPr>
              <w:jc w:val="center"/>
              <w:rPr>
                <w:sz w:val="24"/>
                <w:szCs w:val="24"/>
              </w:rPr>
            </w:pPr>
            <w:r w:rsidRPr="00AA7521">
              <w:rPr>
                <w:sz w:val="24"/>
                <w:szCs w:val="24"/>
              </w:rPr>
              <w:t>4</w:t>
            </w:r>
          </w:p>
        </w:tc>
        <w:tc>
          <w:tcPr>
            <w:tcW w:w="562" w:type="dxa"/>
            <w:shd w:val="clear" w:color="auto" w:fill="auto"/>
          </w:tcPr>
          <w:p w:rsidR="00AA7521" w:rsidRPr="00AA7521" w:rsidRDefault="00AA7521" w:rsidP="006E7C50">
            <w:pPr>
              <w:jc w:val="center"/>
              <w:rPr>
                <w:sz w:val="24"/>
                <w:szCs w:val="24"/>
              </w:rPr>
            </w:pPr>
            <w:r w:rsidRPr="00AA7521">
              <w:rPr>
                <w:sz w:val="24"/>
                <w:szCs w:val="24"/>
              </w:rPr>
              <w:t>11</w:t>
            </w:r>
          </w:p>
        </w:tc>
        <w:tc>
          <w:tcPr>
            <w:tcW w:w="454" w:type="dxa"/>
            <w:shd w:val="clear" w:color="auto" w:fill="auto"/>
          </w:tcPr>
          <w:p w:rsidR="00AA7521" w:rsidRPr="00AA7521" w:rsidRDefault="00AA7521" w:rsidP="006E7C50">
            <w:pPr>
              <w:jc w:val="center"/>
              <w:rPr>
                <w:bCs/>
                <w:sz w:val="24"/>
                <w:szCs w:val="24"/>
              </w:rPr>
            </w:pPr>
            <w:r w:rsidRPr="00AA7521">
              <w:rPr>
                <w:bCs/>
                <w:sz w:val="24"/>
                <w:szCs w:val="24"/>
              </w:rPr>
              <w:t>18</w:t>
            </w:r>
          </w:p>
        </w:tc>
        <w:tc>
          <w:tcPr>
            <w:tcW w:w="454" w:type="dxa"/>
            <w:shd w:val="clear" w:color="auto" w:fill="FFFF00"/>
          </w:tcPr>
          <w:p w:rsidR="00AA7521" w:rsidRPr="00AA7521" w:rsidRDefault="00AA7521" w:rsidP="006E7C50">
            <w:pPr>
              <w:jc w:val="center"/>
              <w:rPr>
                <w:bCs/>
                <w:sz w:val="24"/>
                <w:szCs w:val="24"/>
              </w:rPr>
            </w:pPr>
            <w:r w:rsidRPr="00AA7521">
              <w:rPr>
                <w:bCs/>
                <w:sz w:val="24"/>
                <w:szCs w:val="24"/>
              </w:rPr>
              <w:t>25</w:t>
            </w:r>
          </w:p>
        </w:tc>
        <w:tc>
          <w:tcPr>
            <w:tcW w:w="515" w:type="dxa"/>
          </w:tcPr>
          <w:p w:rsidR="00AA7521" w:rsidRPr="00AA7521" w:rsidRDefault="00AA7521" w:rsidP="006E7C50">
            <w:pPr>
              <w:rPr>
                <w:b/>
                <w:sz w:val="24"/>
                <w:szCs w:val="24"/>
              </w:rPr>
            </w:pPr>
          </w:p>
        </w:tc>
        <w:tc>
          <w:tcPr>
            <w:tcW w:w="515" w:type="dxa"/>
            <w:shd w:val="clear" w:color="auto" w:fill="auto"/>
          </w:tcPr>
          <w:p w:rsidR="00AA7521" w:rsidRPr="00AA7521" w:rsidRDefault="00AA7521" w:rsidP="006E7C50">
            <w:pPr>
              <w:rPr>
                <w:b/>
                <w:sz w:val="24"/>
                <w:szCs w:val="24"/>
              </w:rPr>
            </w:pPr>
            <w:r w:rsidRPr="00AA7521">
              <w:rPr>
                <w:b/>
                <w:sz w:val="24"/>
                <w:szCs w:val="24"/>
              </w:rPr>
              <w:t>Пн</w:t>
            </w:r>
          </w:p>
        </w:tc>
        <w:tc>
          <w:tcPr>
            <w:tcW w:w="425" w:type="dxa"/>
            <w:shd w:val="clear" w:color="auto" w:fill="auto"/>
          </w:tcPr>
          <w:p w:rsidR="00AA7521" w:rsidRPr="00AA7521" w:rsidRDefault="00AA7521" w:rsidP="006E7C50">
            <w:pPr>
              <w:jc w:val="center"/>
              <w:rPr>
                <w:sz w:val="24"/>
                <w:szCs w:val="24"/>
              </w:rPr>
            </w:pPr>
            <w:r w:rsidRPr="00AA7521">
              <w:rPr>
                <w:sz w:val="24"/>
                <w:szCs w:val="24"/>
              </w:rPr>
              <w:t>1</w:t>
            </w:r>
          </w:p>
        </w:tc>
        <w:tc>
          <w:tcPr>
            <w:tcW w:w="425" w:type="dxa"/>
            <w:shd w:val="clear" w:color="auto" w:fill="auto"/>
          </w:tcPr>
          <w:p w:rsidR="00AA7521" w:rsidRPr="00AA7521" w:rsidRDefault="00AA7521" w:rsidP="006E7C50">
            <w:pPr>
              <w:jc w:val="center"/>
              <w:rPr>
                <w:sz w:val="24"/>
                <w:szCs w:val="24"/>
              </w:rPr>
            </w:pPr>
            <w:r w:rsidRPr="00AA7521">
              <w:rPr>
                <w:sz w:val="24"/>
                <w:szCs w:val="24"/>
              </w:rPr>
              <w:t>8</w:t>
            </w:r>
          </w:p>
        </w:tc>
        <w:tc>
          <w:tcPr>
            <w:tcW w:w="426" w:type="dxa"/>
            <w:shd w:val="clear" w:color="auto" w:fill="auto"/>
          </w:tcPr>
          <w:p w:rsidR="00AA7521" w:rsidRPr="00AA7521" w:rsidRDefault="00AA7521" w:rsidP="006E7C50">
            <w:pPr>
              <w:jc w:val="center"/>
              <w:rPr>
                <w:sz w:val="24"/>
                <w:szCs w:val="24"/>
              </w:rPr>
            </w:pPr>
            <w:r w:rsidRPr="00AA7521">
              <w:rPr>
                <w:sz w:val="24"/>
                <w:szCs w:val="24"/>
              </w:rPr>
              <w:t>15</w:t>
            </w:r>
          </w:p>
        </w:tc>
        <w:tc>
          <w:tcPr>
            <w:tcW w:w="425" w:type="dxa"/>
            <w:shd w:val="clear" w:color="auto" w:fill="auto"/>
          </w:tcPr>
          <w:p w:rsidR="00AA7521" w:rsidRPr="00AA7521" w:rsidRDefault="00AA7521" w:rsidP="006E7C50">
            <w:pPr>
              <w:jc w:val="center"/>
              <w:rPr>
                <w:sz w:val="24"/>
                <w:szCs w:val="24"/>
              </w:rPr>
            </w:pPr>
            <w:r w:rsidRPr="00AA7521">
              <w:rPr>
                <w:sz w:val="24"/>
                <w:szCs w:val="24"/>
              </w:rPr>
              <w:t>22</w:t>
            </w:r>
          </w:p>
        </w:tc>
        <w:tc>
          <w:tcPr>
            <w:tcW w:w="429" w:type="dxa"/>
            <w:shd w:val="clear" w:color="auto" w:fill="7030A0"/>
          </w:tcPr>
          <w:p w:rsidR="00AA7521" w:rsidRPr="00AA7521" w:rsidRDefault="00AA7521" w:rsidP="006E7C50">
            <w:pPr>
              <w:rPr>
                <w:sz w:val="24"/>
                <w:szCs w:val="24"/>
              </w:rPr>
            </w:pPr>
            <w:r w:rsidRPr="00AA7521">
              <w:rPr>
                <w:sz w:val="24"/>
                <w:szCs w:val="24"/>
              </w:rPr>
              <w:t>29</w:t>
            </w:r>
          </w:p>
        </w:tc>
        <w:tc>
          <w:tcPr>
            <w:tcW w:w="425" w:type="dxa"/>
            <w:shd w:val="clear" w:color="auto" w:fill="auto"/>
          </w:tcPr>
          <w:p w:rsidR="00AA7521" w:rsidRPr="00AA7521" w:rsidRDefault="00AA7521" w:rsidP="006E7C50">
            <w:pPr>
              <w:rPr>
                <w:b/>
                <w:sz w:val="24"/>
                <w:szCs w:val="24"/>
              </w:rPr>
            </w:pPr>
            <w:r w:rsidRPr="00AA7521">
              <w:rPr>
                <w:b/>
                <w:sz w:val="24"/>
                <w:szCs w:val="24"/>
              </w:rPr>
              <w:t>Пн</w:t>
            </w:r>
          </w:p>
        </w:tc>
        <w:tc>
          <w:tcPr>
            <w:tcW w:w="425" w:type="dxa"/>
            <w:shd w:val="clear" w:color="auto" w:fill="auto"/>
          </w:tcPr>
          <w:p w:rsidR="00AA7521" w:rsidRPr="00AA7521" w:rsidRDefault="00AA7521" w:rsidP="006E7C50">
            <w:pPr>
              <w:jc w:val="center"/>
              <w:rPr>
                <w:sz w:val="24"/>
                <w:szCs w:val="24"/>
              </w:rPr>
            </w:pPr>
          </w:p>
        </w:tc>
        <w:tc>
          <w:tcPr>
            <w:tcW w:w="426" w:type="dxa"/>
            <w:shd w:val="clear" w:color="auto" w:fill="auto"/>
          </w:tcPr>
          <w:p w:rsidR="00AA7521" w:rsidRPr="00AA7521" w:rsidRDefault="00AA7521" w:rsidP="006E7C50">
            <w:pPr>
              <w:jc w:val="center"/>
              <w:rPr>
                <w:sz w:val="24"/>
                <w:szCs w:val="24"/>
              </w:rPr>
            </w:pPr>
            <w:r w:rsidRPr="00AA7521">
              <w:rPr>
                <w:sz w:val="24"/>
                <w:szCs w:val="24"/>
              </w:rPr>
              <w:t>6</w:t>
            </w:r>
          </w:p>
        </w:tc>
        <w:tc>
          <w:tcPr>
            <w:tcW w:w="425" w:type="dxa"/>
            <w:shd w:val="clear" w:color="auto" w:fill="D0CECE" w:themeFill="background2" w:themeFillShade="E6"/>
          </w:tcPr>
          <w:p w:rsidR="00AA7521" w:rsidRPr="00AA7521" w:rsidRDefault="00AA7521" w:rsidP="006E7C50">
            <w:pPr>
              <w:jc w:val="center"/>
              <w:rPr>
                <w:sz w:val="24"/>
                <w:szCs w:val="24"/>
              </w:rPr>
            </w:pPr>
            <w:r w:rsidRPr="00AA7521">
              <w:rPr>
                <w:sz w:val="24"/>
                <w:szCs w:val="24"/>
              </w:rPr>
              <w:t>13</w:t>
            </w:r>
          </w:p>
        </w:tc>
        <w:tc>
          <w:tcPr>
            <w:tcW w:w="425" w:type="dxa"/>
            <w:shd w:val="clear" w:color="auto" w:fill="auto"/>
          </w:tcPr>
          <w:p w:rsidR="00AA7521" w:rsidRPr="00AA7521" w:rsidRDefault="00AA7521" w:rsidP="006E7C50">
            <w:pPr>
              <w:jc w:val="center"/>
              <w:rPr>
                <w:sz w:val="24"/>
                <w:szCs w:val="24"/>
              </w:rPr>
            </w:pPr>
            <w:r w:rsidRPr="00AA7521">
              <w:rPr>
                <w:sz w:val="24"/>
                <w:szCs w:val="24"/>
              </w:rPr>
              <w:t>20</w:t>
            </w:r>
          </w:p>
        </w:tc>
        <w:tc>
          <w:tcPr>
            <w:tcW w:w="430" w:type="dxa"/>
            <w:shd w:val="clear" w:color="auto" w:fill="auto"/>
          </w:tcPr>
          <w:p w:rsidR="00AA7521" w:rsidRPr="00AA7521" w:rsidRDefault="00AA7521" w:rsidP="006E7C50">
            <w:pPr>
              <w:jc w:val="center"/>
              <w:rPr>
                <w:bCs/>
                <w:sz w:val="24"/>
                <w:szCs w:val="24"/>
              </w:rPr>
            </w:pPr>
            <w:r w:rsidRPr="00AA7521">
              <w:rPr>
                <w:bCs/>
                <w:sz w:val="24"/>
                <w:szCs w:val="24"/>
              </w:rPr>
              <w:t>27</w:t>
            </w:r>
          </w:p>
        </w:tc>
        <w:tc>
          <w:tcPr>
            <w:tcW w:w="426" w:type="dxa"/>
            <w:tcBorders>
              <w:right w:val="single" w:sz="4" w:space="0" w:color="auto"/>
            </w:tcBorders>
            <w:shd w:val="clear" w:color="auto" w:fill="auto"/>
          </w:tcPr>
          <w:p w:rsidR="00AA7521" w:rsidRPr="00AA7521" w:rsidRDefault="00AA7521" w:rsidP="006E7C50">
            <w:pPr>
              <w:jc w:val="center"/>
              <w:rPr>
                <w:sz w:val="24"/>
                <w:szCs w:val="24"/>
              </w:rPr>
            </w:pPr>
          </w:p>
        </w:tc>
        <w:tc>
          <w:tcPr>
            <w:tcW w:w="663" w:type="dxa"/>
            <w:gridSpan w:val="2"/>
            <w:tcBorders>
              <w:top w:val="nil"/>
              <w:left w:val="nil"/>
              <w:bottom w:val="nil"/>
              <w:right w:val="nil"/>
            </w:tcBorders>
            <w:shd w:val="clear" w:color="auto" w:fill="auto"/>
          </w:tcPr>
          <w:p w:rsidR="00AA7521" w:rsidRPr="00AA7521" w:rsidRDefault="00AA7521" w:rsidP="006E7C50">
            <w:pPr>
              <w:ind w:right="-111"/>
              <w:rPr>
                <w:sz w:val="24"/>
                <w:szCs w:val="24"/>
              </w:rPr>
            </w:pPr>
          </w:p>
        </w:tc>
        <w:tc>
          <w:tcPr>
            <w:tcW w:w="425" w:type="dxa"/>
            <w:gridSpan w:val="2"/>
            <w:tcBorders>
              <w:top w:val="nil"/>
              <w:left w:val="nil"/>
              <w:bottom w:val="nil"/>
              <w:right w:val="nil"/>
            </w:tcBorders>
            <w:shd w:val="clear" w:color="auto" w:fill="auto"/>
          </w:tcPr>
          <w:p w:rsidR="00AA7521" w:rsidRPr="00AA7521" w:rsidRDefault="00AA7521" w:rsidP="006E7C50">
            <w:pPr>
              <w:rPr>
                <w:sz w:val="24"/>
                <w:szCs w:val="24"/>
              </w:rPr>
            </w:pPr>
          </w:p>
        </w:tc>
        <w:tc>
          <w:tcPr>
            <w:tcW w:w="425" w:type="dxa"/>
            <w:gridSpan w:val="2"/>
            <w:tcBorders>
              <w:top w:val="nil"/>
              <w:left w:val="nil"/>
              <w:bottom w:val="nil"/>
              <w:right w:val="nil"/>
            </w:tcBorders>
            <w:shd w:val="clear" w:color="auto" w:fill="auto"/>
          </w:tcPr>
          <w:p w:rsidR="00AA7521" w:rsidRPr="00AA7521" w:rsidRDefault="00AA7521" w:rsidP="006E7C50">
            <w:pPr>
              <w:rPr>
                <w:sz w:val="24"/>
                <w:szCs w:val="24"/>
              </w:rPr>
            </w:pPr>
          </w:p>
        </w:tc>
        <w:tc>
          <w:tcPr>
            <w:tcW w:w="851" w:type="dxa"/>
            <w:gridSpan w:val="3"/>
            <w:tcBorders>
              <w:top w:val="nil"/>
              <w:left w:val="nil"/>
              <w:bottom w:val="nil"/>
              <w:right w:val="nil"/>
            </w:tcBorders>
            <w:shd w:val="clear" w:color="auto" w:fill="auto"/>
          </w:tcPr>
          <w:p w:rsidR="00AA7521" w:rsidRPr="00AA7521" w:rsidRDefault="00AA7521" w:rsidP="006E7C50">
            <w:pPr>
              <w:rPr>
                <w:sz w:val="24"/>
                <w:szCs w:val="24"/>
              </w:rPr>
            </w:pPr>
          </w:p>
        </w:tc>
        <w:tc>
          <w:tcPr>
            <w:tcW w:w="428" w:type="dxa"/>
            <w:gridSpan w:val="2"/>
            <w:tcBorders>
              <w:top w:val="nil"/>
              <w:left w:val="nil"/>
              <w:bottom w:val="nil"/>
              <w:right w:val="nil"/>
            </w:tcBorders>
          </w:tcPr>
          <w:p w:rsidR="00AA7521" w:rsidRPr="00AA7521" w:rsidRDefault="00AA7521" w:rsidP="006E7C50">
            <w:pPr>
              <w:rPr>
                <w:sz w:val="24"/>
                <w:szCs w:val="24"/>
              </w:rPr>
            </w:pPr>
          </w:p>
        </w:tc>
      </w:tr>
      <w:tr w:rsidR="00AA7521" w:rsidRPr="00AA7521" w:rsidTr="006E7C50">
        <w:trPr>
          <w:trHeight w:val="207"/>
        </w:trPr>
        <w:tc>
          <w:tcPr>
            <w:tcW w:w="435" w:type="dxa"/>
            <w:shd w:val="clear" w:color="auto" w:fill="auto"/>
          </w:tcPr>
          <w:p w:rsidR="00AA7521" w:rsidRPr="00AA7521" w:rsidRDefault="00AA7521" w:rsidP="006E7C50">
            <w:pPr>
              <w:ind w:right="-102"/>
              <w:rPr>
                <w:b/>
                <w:sz w:val="24"/>
                <w:szCs w:val="24"/>
              </w:rPr>
            </w:pPr>
            <w:r w:rsidRPr="00AA7521">
              <w:rPr>
                <w:b/>
                <w:sz w:val="24"/>
                <w:szCs w:val="24"/>
              </w:rPr>
              <w:t>Вт</w:t>
            </w:r>
          </w:p>
        </w:tc>
        <w:tc>
          <w:tcPr>
            <w:tcW w:w="423" w:type="dxa"/>
            <w:shd w:val="clear" w:color="auto" w:fill="auto"/>
          </w:tcPr>
          <w:p w:rsidR="00AA7521" w:rsidRPr="00AA7521" w:rsidRDefault="00AA7521" w:rsidP="006E7C50">
            <w:pPr>
              <w:jc w:val="center"/>
              <w:rPr>
                <w:sz w:val="24"/>
                <w:szCs w:val="24"/>
              </w:rPr>
            </w:pPr>
          </w:p>
        </w:tc>
        <w:tc>
          <w:tcPr>
            <w:tcW w:w="435" w:type="dxa"/>
            <w:shd w:val="clear" w:color="auto" w:fill="auto"/>
          </w:tcPr>
          <w:p w:rsidR="00AA7521" w:rsidRPr="00AA7521" w:rsidRDefault="00AA7521" w:rsidP="006E7C50">
            <w:pPr>
              <w:jc w:val="center"/>
              <w:rPr>
                <w:bCs/>
                <w:sz w:val="24"/>
                <w:szCs w:val="24"/>
              </w:rPr>
            </w:pPr>
            <w:r w:rsidRPr="00AA7521">
              <w:rPr>
                <w:bCs/>
                <w:sz w:val="24"/>
                <w:szCs w:val="24"/>
              </w:rPr>
              <w:t>6</w:t>
            </w:r>
          </w:p>
        </w:tc>
        <w:tc>
          <w:tcPr>
            <w:tcW w:w="437" w:type="dxa"/>
            <w:shd w:val="clear" w:color="auto" w:fill="FFC000"/>
          </w:tcPr>
          <w:p w:rsidR="00AA7521" w:rsidRPr="00AA7521" w:rsidRDefault="00AA7521" w:rsidP="006E7C50">
            <w:pPr>
              <w:jc w:val="center"/>
              <w:rPr>
                <w:sz w:val="24"/>
                <w:szCs w:val="24"/>
              </w:rPr>
            </w:pPr>
            <w:r w:rsidRPr="00AA7521">
              <w:rPr>
                <w:sz w:val="24"/>
                <w:szCs w:val="24"/>
              </w:rPr>
              <w:t>13</w:t>
            </w:r>
          </w:p>
        </w:tc>
        <w:tc>
          <w:tcPr>
            <w:tcW w:w="446" w:type="dxa"/>
            <w:shd w:val="clear" w:color="auto" w:fill="auto"/>
          </w:tcPr>
          <w:p w:rsidR="00AA7521" w:rsidRPr="00AA7521" w:rsidRDefault="00AA7521" w:rsidP="006E7C50">
            <w:pPr>
              <w:jc w:val="center"/>
              <w:rPr>
                <w:sz w:val="24"/>
                <w:szCs w:val="24"/>
              </w:rPr>
            </w:pPr>
            <w:r w:rsidRPr="00AA7521">
              <w:rPr>
                <w:sz w:val="24"/>
                <w:szCs w:val="24"/>
              </w:rPr>
              <w:t>20</w:t>
            </w:r>
          </w:p>
        </w:tc>
        <w:tc>
          <w:tcPr>
            <w:tcW w:w="423" w:type="dxa"/>
            <w:shd w:val="clear" w:color="auto" w:fill="auto"/>
          </w:tcPr>
          <w:p w:rsidR="00AA7521" w:rsidRPr="00AA7521" w:rsidRDefault="00AA7521" w:rsidP="006E7C50">
            <w:pPr>
              <w:jc w:val="center"/>
              <w:rPr>
                <w:sz w:val="24"/>
                <w:szCs w:val="24"/>
              </w:rPr>
            </w:pPr>
            <w:r w:rsidRPr="00AA7521">
              <w:rPr>
                <w:sz w:val="24"/>
                <w:szCs w:val="24"/>
              </w:rPr>
              <w:t>27</w:t>
            </w:r>
          </w:p>
        </w:tc>
        <w:tc>
          <w:tcPr>
            <w:tcW w:w="425" w:type="dxa"/>
            <w:gridSpan w:val="2"/>
            <w:shd w:val="clear" w:color="auto" w:fill="auto"/>
          </w:tcPr>
          <w:p w:rsidR="00AA7521" w:rsidRPr="00AA7521" w:rsidRDefault="00AA7521" w:rsidP="006E7C50">
            <w:pPr>
              <w:rPr>
                <w:b/>
                <w:sz w:val="24"/>
                <w:szCs w:val="24"/>
              </w:rPr>
            </w:pPr>
            <w:r w:rsidRPr="00AA7521">
              <w:rPr>
                <w:b/>
                <w:sz w:val="24"/>
                <w:szCs w:val="24"/>
              </w:rPr>
              <w:t>Вт</w:t>
            </w:r>
          </w:p>
        </w:tc>
        <w:tc>
          <w:tcPr>
            <w:tcW w:w="425" w:type="dxa"/>
            <w:gridSpan w:val="2"/>
            <w:shd w:val="clear" w:color="auto" w:fill="auto"/>
          </w:tcPr>
          <w:p w:rsidR="00AA7521" w:rsidRPr="00AA7521" w:rsidRDefault="00AA7521" w:rsidP="006E7C50">
            <w:pPr>
              <w:jc w:val="center"/>
              <w:rPr>
                <w:sz w:val="24"/>
                <w:szCs w:val="24"/>
              </w:rPr>
            </w:pPr>
          </w:p>
        </w:tc>
        <w:tc>
          <w:tcPr>
            <w:tcW w:w="567" w:type="dxa"/>
            <w:shd w:val="clear" w:color="auto" w:fill="auto"/>
          </w:tcPr>
          <w:p w:rsidR="00AA7521" w:rsidRPr="00AA7521" w:rsidRDefault="00AA7521" w:rsidP="006E7C50">
            <w:pPr>
              <w:jc w:val="center"/>
              <w:rPr>
                <w:sz w:val="24"/>
                <w:szCs w:val="24"/>
              </w:rPr>
            </w:pPr>
            <w:r w:rsidRPr="00AA7521">
              <w:rPr>
                <w:sz w:val="24"/>
                <w:szCs w:val="24"/>
              </w:rPr>
              <w:t>5</w:t>
            </w:r>
          </w:p>
        </w:tc>
        <w:tc>
          <w:tcPr>
            <w:tcW w:w="562" w:type="dxa"/>
            <w:shd w:val="clear" w:color="auto" w:fill="auto"/>
          </w:tcPr>
          <w:p w:rsidR="00AA7521" w:rsidRPr="00AA7521" w:rsidRDefault="00AA7521" w:rsidP="006E7C50">
            <w:pPr>
              <w:jc w:val="center"/>
              <w:rPr>
                <w:sz w:val="24"/>
                <w:szCs w:val="24"/>
              </w:rPr>
            </w:pPr>
            <w:r w:rsidRPr="00AA7521">
              <w:rPr>
                <w:sz w:val="24"/>
                <w:szCs w:val="24"/>
              </w:rPr>
              <w:t>12</w:t>
            </w:r>
          </w:p>
        </w:tc>
        <w:tc>
          <w:tcPr>
            <w:tcW w:w="454" w:type="dxa"/>
            <w:shd w:val="clear" w:color="auto" w:fill="auto"/>
          </w:tcPr>
          <w:p w:rsidR="00AA7521" w:rsidRPr="00AA7521" w:rsidRDefault="00AA7521" w:rsidP="006E7C50">
            <w:pPr>
              <w:jc w:val="center"/>
              <w:rPr>
                <w:bCs/>
                <w:sz w:val="24"/>
                <w:szCs w:val="24"/>
              </w:rPr>
            </w:pPr>
            <w:r w:rsidRPr="00AA7521">
              <w:rPr>
                <w:bCs/>
                <w:sz w:val="24"/>
                <w:szCs w:val="24"/>
              </w:rPr>
              <w:t>19</w:t>
            </w:r>
          </w:p>
        </w:tc>
        <w:tc>
          <w:tcPr>
            <w:tcW w:w="454" w:type="dxa"/>
            <w:shd w:val="clear" w:color="auto" w:fill="FFFF00"/>
          </w:tcPr>
          <w:p w:rsidR="00AA7521" w:rsidRPr="00AA7521" w:rsidRDefault="00AA7521" w:rsidP="006E7C50">
            <w:pPr>
              <w:jc w:val="center"/>
              <w:rPr>
                <w:bCs/>
                <w:sz w:val="24"/>
                <w:szCs w:val="24"/>
              </w:rPr>
            </w:pPr>
            <w:r w:rsidRPr="00AA7521">
              <w:rPr>
                <w:bCs/>
                <w:sz w:val="24"/>
                <w:szCs w:val="24"/>
              </w:rPr>
              <w:t>26</w:t>
            </w:r>
          </w:p>
        </w:tc>
        <w:tc>
          <w:tcPr>
            <w:tcW w:w="515" w:type="dxa"/>
          </w:tcPr>
          <w:p w:rsidR="00AA7521" w:rsidRPr="00AA7521" w:rsidRDefault="00AA7521" w:rsidP="006E7C50">
            <w:pPr>
              <w:rPr>
                <w:b/>
                <w:sz w:val="24"/>
                <w:szCs w:val="24"/>
              </w:rPr>
            </w:pPr>
          </w:p>
        </w:tc>
        <w:tc>
          <w:tcPr>
            <w:tcW w:w="515" w:type="dxa"/>
            <w:shd w:val="clear" w:color="auto" w:fill="auto"/>
          </w:tcPr>
          <w:p w:rsidR="00AA7521" w:rsidRPr="00AA7521" w:rsidRDefault="00AA7521" w:rsidP="006E7C50">
            <w:pPr>
              <w:rPr>
                <w:b/>
                <w:sz w:val="24"/>
                <w:szCs w:val="24"/>
              </w:rPr>
            </w:pPr>
            <w:r w:rsidRPr="00AA7521">
              <w:rPr>
                <w:b/>
                <w:sz w:val="24"/>
                <w:szCs w:val="24"/>
              </w:rPr>
              <w:t>Вт</w:t>
            </w:r>
          </w:p>
        </w:tc>
        <w:tc>
          <w:tcPr>
            <w:tcW w:w="425" w:type="dxa"/>
            <w:shd w:val="clear" w:color="auto" w:fill="auto"/>
          </w:tcPr>
          <w:p w:rsidR="00AA7521" w:rsidRPr="00AA7521" w:rsidRDefault="00AA7521" w:rsidP="006E7C50">
            <w:pPr>
              <w:jc w:val="center"/>
              <w:rPr>
                <w:sz w:val="24"/>
                <w:szCs w:val="24"/>
              </w:rPr>
            </w:pPr>
            <w:r w:rsidRPr="00AA7521">
              <w:rPr>
                <w:sz w:val="24"/>
                <w:szCs w:val="24"/>
              </w:rPr>
              <w:t>2</w:t>
            </w:r>
          </w:p>
        </w:tc>
        <w:tc>
          <w:tcPr>
            <w:tcW w:w="425" w:type="dxa"/>
            <w:shd w:val="clear" w:color="auto" w:fill="auto"/>
          </w:tcPr>
          <w:p w:rsidR="00AA7521" w:rsidRPr="00AA7521" w:rsidRDefault="00AA7521" w:rsidP="006E7C50">
            <w:pPr>
              <w:jc w:val="center"/>
              <w:rPr>
                <w:sz w:val="24"/>
                <w:szCs w:val="24"/>
              </w:rPr>
            </w:pPr>
            <w:r w:rsidRPr="00AA7521">
              <w:rPr>
                <w:sz w:val="24"/>
                <w:szCs w:val="24"/>
              </w:rPr>
              <w:t>9</w:t>
            </w:r>
          </w:p>
        </w:tc>
        <w:tc>
          <w:tcPr>
            <w:tcW w:w="426" w:type="dxa"/>
            <w:shd w:val="clear" w:color="auto" w:fill="auto"/>
          </w:tcPr>
          <w:p w:rsidR="00AA7521" w:rsidRPr="00AA7521" w:rsidRDefault="00AA7521" w:rsidP="006E7C50">
            <w:pPr>
              <w:jc w:val="center"/>
              <w:rPr>
                <w:sz w:val="24"/>
                <w:szCs w:val="24"/>
              </w:rPr>
            </w:pPr>
            <w:r w:rsidRPr="00AA7521">
              <w:rPr>
                <w:sz w:val="24"/>
                <w:szCs w:val="24"/>
              </w:rPr>
              <w:t>16</w:t>
            </w:r>
          </w:p>
        </w:tc>
        <w:tc>
          <w:tcPr>
            <w:tcW w:w="425" w:type="dxa"/>
            <w:shd w:val="clear" w:color="auto" w:fill="auto"/>
          </w:tcPr>
          <w:p w:rsidR="00AA7521" w:rsidRPr="00AA7521" w:rsidRDefault="00AA7521" w:rsidP="006E7C50">
            <w:pPr>
              <w:jc w:val="center"/>
              <w:rPr>
                <w:sz w:val="24"/>
                <w:szCs w:val="24"/>
              </w:rPr>
            </w:pPr>
            <w:r w:rsidRPr="00AA7521">
              <w:rPr>
                <w:sz w:val="24"/>
                <w:szCs w:val="24"/>
              </w:rPr>
              <w:t>23</w:t>
            </w:r>
          </w:p>
        </w:tc>
        <w:tc>
          <w:tcPr>
            <w:tcW w:w="429" w:type="dxa"/>
            <w:shd w:val="clear" w:color="auto" w:fill="7030A0"/>
          </w:tcPr>
          <w:p w:rsidR="00AA7521" w:rsidRPr="00AA7521" w:rsidRDefault="00AA7521" w:rsidP="006E7C50">
            <w:pPr>
              <w:rPr>
                <w:sz w:val="24"/>
                <w:szCs w:val="24"/>
              </w:rPr>
            </w:pPr>
            <w:r w:rsidRPr="00AA7521">
              <w:rPr>
                <w:sz w:val="24"/>
                <w:szCs w:val="24"/>
              </w:rPr>
              <w:t>30</w:t>
            </w:r>
          </w:p>
        </w:tc>
        <w:tc>
          <w:tcPr>
            <w:tcW w:w="425" w:type="dxa"/>
            <w:shd w:val="clear" w:color="auto" w:fill="auto"/>
          </w:tcPr>
          <w:p w:rsidR="00AA7521" w:rsidRPr="00AA7521" w:rsidRDefault="00AA7521" w:rsidP="006E7C50">
            <w:pPr>
              <w:rPr>
                <w:b/>
                <w:sz w:val="24"/>
                <w:szCs w:val="24"/>
              </w:rPr>
            </w:pPr>
            <w:r w:rsidRPr="00AA7521">
              <w:rPr>
                <w:b/>
                <w:sz w:val="24"/>
                <w:szCs w:val="24"/>
              </w:rPr>
              <w:t>Вт</w:t>
            </w:r>
          </w:p>
        </w:tc>
        <w:tc>
          <w:tcPr>
            <w:tcW w:w="425" w:type="dxa"/>
            <w:shd w:val="clear" w:color="auto" w:fill="auto"/>
          </w:tcPr>
          <w:p w:rsidR="00AA7521" w:rsidRPr="00AA7521" w:rsidRDefault="00AA7521" w:rsidP="006E7C50">
            <w:pPr>
              <w:jc w:val="center"/>
              <w:rPr>
                <w:sz w:val="24"/>
                <w:szCs w:val="24"/>
              </w:rPr>
            </w:pPr>
          </w:p>
        </w:tc>
        <w:tc>
          <w:tcPr>
            <w:tcW w:w="426" w:type="dxa"/>
            <w:shd w:val="clear" w:color="auto" w:fill="auto"/>
          </w:tcPr>
          <w:p w:rsidR="00AA7521" w:rsidRPr="00AA7521" w:rsidRDefault="00AA7521" w:rsidP="006E7C50">
            <w:pPr>
              <w:jc w:val="center"/>
              <w:rPr>
                <w:sz w:val="24"/>
                <w:szCs w:val="24"/>
              </w:rPr>
            </w:pPr>
            <w:r w:rsidRPr="00AA7521">
              <w:rPr>
                <w:sz w:val="24"/>
                <w:szCs w:val="24"/>
              </w:rPr>
              <w:t>7</w:t>
            </w:r>
          </w:p>
        </w:tc>
        <w:tc>
          <w:tcPr>
            <w:tcW w:w="425" w:type="dxa"/>
            <w:shd w:val="clear" w:color="auto" w:fill="D0CECE" w:themeFill="background2" w:themeFillShade="E6"/>
          </w:tcPr>
          <w:p w:rsidR="00AA7521" w:rsidRPr="00AA7521" w:rsidRDefault="00AA7521" w:rsidP="006E7C50">
            <w:pPr>
              <w:jc w:val="center"/>
              <w:rPr>
                <w:sz w:val="24"/>
                <w:szCs w:val="24"/>
              </w:rPr>
            </w:pPr>
            <w:r w:rsidRPr="00AA7521">
              <w:rPr>
                <w:sz w:val="24"/>
                <w:szCs w:val="24"/>
              </w:rPr>
              <w:t>14</w:t>
            </w:r>
          </w:p>
        </w:tc>
        <w:tc>
          <w:tcPr>
            <w:tcW w:w="425" w:type="dxa"/>
            <w:shd w:val="clear" w:color="auto" w:fill="auto"/>
          </w:tcPr>
          <w:p w:rsidR="00AA7521" w:rsidRPr="00AA7521" w:rsidRDefault="00AA7521" w:rsidP="006E7C50">
            <w:pPr>
              <w:jc w:val="center"/>
              <w:rPr>
                <w:sz w:val="24"/>
                <w:szCs w:val="24"/>
              </w:rPr>
            </w:pPr>
            <w:r w:rsidRPr="00AA7521">
              <w:rPr>
                <w:sz w:val="24"/>
                <w:szCs w:val="24"/>
              </w:rPr>
              <w:t>21</w:t>
            </w:r>
          </w:p>
        </w:tc>
        <w:tc>
          <w:tcPr>
            <w:tcW w:w="430" w:type="dxa"/>
            <w:shd w:val="clear" w:color="auto" w:fill="auto"/>
          </w:tcPr>
          <w:p w:rsidR="00AA7521" w:rsidRPr="00AA7521" w:rsidRDefault="00AA7521" w:rsidP="006E7C50">
            <w:pPr>
              <w:jc w:val="center"/>
              <w:rPr>
                <w:bCs/>
                <w:sz w:val="24"/>
                <w:szCs w:val="24"/>
              </w:rPr>
            </w:pPr>
            <w:r w:rsidRPr="00AA7521">
              <w:rPr>
                <w:bCs/>
                <w:sz w:val="24"/>
                <w:szCs w:val="24"/>
              </w:rPr>
              <w:t>28</w:t>
            </w:r>
          </w:p>
        </w:tc>
        <w:tc>
          <w:tcPr>
            <w:tcW w:w="426" w:type="dxa"/>
            <w:tcBorders>
              <w:right w:val="single" w:sz="4" w:space="0" w:color="auto"/>
            </w:tcBorders>
            <w:shd w:val="clear" w:color="auto" w:fill="auto"/>
          </w:tcPr>
          <w:p w:rsidR="00AA7521" w:rsidRPr="00AA7521" w:rsidRDefault="00AA7521" w:rsidP="006E7C50">
            <w:pPr>
              <w:jc w:val="center"/>
              <w:rPr>
                <w:sz w:val="24"/>
                <w:szCs w:val="24"/>
              </w:rPr>
            </w:pPr>
          </w:p>
        </w:tc>
        <w:tc>
          <w:tcPr>
            <w:tcW w:w="663" w:type="dxa"/>
            <w:gridSpan w:val="2"/>
            <w:tcBorders>
              <w:top w:val="nil"/>
              <w:left w:val="nil"/>
              <w:bottom w:val="nil"/>
              <w:right w:val="nil"/>
            </w:tcBorders>
            <w:shd w:val="clear" w:color="auto" w:fill="auto"/>
          </w:tcPr>
          <w:p w:rsidR="00AA7521" w:rsidRPr="00AA7521" w:rsidRDefault="00AA7521" w:rsidP="006E7C50">
            <w:pPr>
              <w:ind w:right="-111"/>
              <w:rPr>
                <w:sz w:val="24"/>
                <w:szCs w:val="24"/>
              </w:rPr>
            </w:pPr>
          </w:p>
        </w:tc>
        <w:tc>
          <w:tcPr>
            <w:tcW w:w="425" w:type="dxa"/>
            <w:gridSpan w:val="2"/>
            <w:tcBorders>
              <w:top w:val="nil"/>
              <w:left w:val="nil"/>
              <w:bottom w:val="nil"/>
              <w:right w:val="nil"/>
            </w:tcBorders>
            <w:shd w:val="clear" w:color="auto" w:fill="auto"/>
          </w:tcPr>
          <w:p w:rsidR="00AA7521" w:rsidRPr="00AA7521" w:rsidRDefault="00AA7521" w:rsidP="006E7C50">
            <w:pPr>
              <w:rPr>
                <w:sz w:val="24"/>
                <w:szCs w:val="24"/>
              </w:rPr>
            </w:pPr>
          </w:p>
        </w:tc>
        <w:tc>
          <w:tcPr>
            <w:tcW w:w="425" w:type="dxa"/>
            <w:gridSpan w:val="2"/>
            <w:tcBorders>
              <w:top w:val="nil"/>
              <w:left w:val="nil"/>
              <w:bottom w:val="nil"/>
              <w:right w:val="nil"/>
            </w:tcBorders>
            <w:shd w:val="clear" w:color="auto" w:fill="auto"/>
          </w:tcPr>
          <w:p w:rsidR="00AA7521" w:rsidRPr="00AA7521" w:rsidRDefault="00AA7521" w:rsidP="006E7C50">
            <w:pPr>
              <w:rPr>
                <w:sz w:val="24"/>
                <w:szCs w:val="24"/>
              </w:rPr>
            </w:pPr>
          </w:p>
        </w:tc>
        <w:tc>
          <w:tcPr>
            <w:tcW w:w="851" w:type="dxa"/>
            <w:gridSpan w:val="3"/>
            <w:tcBorders>
              <w:top w:val="nil"/>
              <w:left w:val="nil"/>
              <w:bottom w:val="nil"/>
              <w:right w:val="nil"/>
            </w:tcBorders>
            <w:shd w:val="clear" w:color="auto" w:fill="auto"/>
          </w:tcPr>
          <w:p w:rsidR="00AA7521" w:rsidRPr="00AA7521" w:rsidRDefault="00AA7521" w:rsidP="006E7C50">
            <w:pPr>
              <w:rPr>
                <w:sz w:val="24"/>
                <w:szCs w:val="24"/>
              </w:rPr>
            </w:pPr>
          </w:p>
        </w:tc>
        <w:tc>
          <w:tcPr>
            <w:tcW w:w="428" w:type="dxa"/>
            <w:gridSpan w:val="2"/>
            <w:tcBorders>
              <w:top w:val="nil"/>
              <w:left w:val="nil"/>
              <w:bottom w:val="nil"/>
              <w:right w:val="nil"/>
            </w:tcBorders>
          </w:tcPr>
          <w:p w:rsidR="00AA7521" w:rsidRPr="00AA7521" w:rsidRDefault="00AA7521" w:rsidP="006E7C50">
            <w:pPr>
              <w:rPr>
                <w:sz w:val="24"/>
                <w:szCs w:val="24"/>
              </w:rPr>
            </w:pPr>
          </w:p>
        </w:tc>
      </w:tr>
      <w:tr w:rsidR="00AA7521" w:rsidRPr="00AA7521" w:rsidTr="006E7C50">
        <w:trPr>
          <w:trHeight w:val="207"/>
        </w:trPr>
        <w:tc>
          <w:tcPr>
            <w:tcW w:w="435" w:type="dxa"/>
            <w:shd w:val="clear" w:color="auto" w:fill="auto"/>
          </w:tcPr>
          <w:p w:rsidR="00AA7521" w:rsidRPr="00AA7521" w:rsidRDefault="00AA7521" w:rsidP="006E7C50">
            <w:pPr>
              <w:ind w:right="-102"/>
              <w:rPr>
                <w:b/>
                <w:sz w:val="24"/>
                <w:szCs w:val="24"/>
              </w:rPr>
            </w:pPr>
            <w:r w:rsidRPr="00AA7521">
              <w:rPr>
                <w:b/>
                <w:sz w:val="24"/>
                <w:szCs w:val="24"/>
              </w:rPr>
              <w:t>Ср</w:t>
            </w:r>
          </w:p>
        </w:tc>
        <w:tc>
          <w:tcPr>
            <w:tcW w:w="423" w:type="dxa"/>
            <w:shd w:val="clear" w:color="auto" w:fill="auto"/>
          </w:tcPr>
          <w:p w:rsidR="00AA7521" w:rsidRPr="00AA7521" w:rsidRDefault="00AA7521" w:rsidP="006E7C50">
            <w:pPr>
              <w:jc w:val="center"/>
              <w:rPr>
                <w:sz w:val="24"/>
                <w:szCs w:val="24"/>
              </w:rPr>
            </w:pPr>
          </w:p>
        </w:tc>
        <w:tc>
          <w:tcPr>
            <w:tcW w:w="435" w:type="dxa"/>
            <w:shd w:val="clear" w:color="auto" w:fill="auto"/>
          </w:tcPr>
          <w:p w:rsidR="00AA7521" w:rsidRPr="00AA7521" w:rsidRDefault="00AA7521" w:rsidP="006E7C50">
            <w:pPr>
              <w:jc w:val="center"/>
              <w:rPr>
                <w:bCs/>
                <w:sz w:val="24"/>
                <w:szCs w:val="24"/>
              </w:rPr>
            </w:pPr>
            <w:r w:rsidRPr="00AA7521">
              <w:rPr>
                <w:bCs/>
                <w:sz w:val="24"/>
                <w:szCs w:val="24"/>
              </w:rPr>
              <w:t>7</w:t>
            </w:r>
          </w:p>
        </w:tc>
        <w:tc>
          <w:tcPr>
            <w:tcW w:w="437" w:type="dxa"/>
            <w:shd w:val="clear" w:color="auto" w:fill="FFC000"/>
          </w:tcPr>
          <w:p w:rsidR="00AA7521" w:rsidRPr="00AA7521" w:rsidRDefault="00AA7521" w:rsidP="006E7C50">
            <w:pPr>
              <w:jc w:val="center"/>
              <w:rPr>
                <w:sz w:val="24"/>
                <w:szCs w:val="24"/>
              </w:rPr>
            </w:pPr>
            <w:r w:rsidRPr="00AA7521">
              <w:rPr>
                <w:sz w:val="24"/>
                <w:szCs w:val="24"/>
              </w:rPr>
              <w:t>14</w:t>
            </w:r>
          </w:p>
        </w:tc>
        <w:tc>
          <w:tcPr>
            <w:tcW w:w="446" w:type="dxa"/>
            <w:shd w:val="clear" w:color="auto" w:fill="auto"/>
          </w:tcPr>
          <w:p w:rsidR="00AA7521" w:rsidRPr="00AA7521" w:rsidRDefault="00AA7521" w:rsidP="006E7C50">
            <w:pPr>
              <w:jc w:val="center"/>
              <w:rPr>
                <w:sz w:val="24"/>
                <w:szCs w:val="24"/>
              </w:rPr>
            </w:pPr>
            <w:r w:rsidRPr="00AA7521">
              <w:rPr>
                <w:sz w:val="24"/>
                <w:szCs w:val="24"/>
              </w:rPr>
              <w:t>21</w:t>
            </w:r>
          </w:p>
        </w:tc>
        <w:tc>
          <w:tcPr>
            <w:tcW w:w="423" w:type="dxa"/>
            <w:shd w:val="clear" w:color="auto" w:fill="auto"/>
          </w:tcPr>
          <w:p w:rsidR="00AA7521" w:rsidRPr="00AA7521" w:rsidRDefault="00AA7521" w:rsidP="006E7C50">
            <w:pPr>
              <w:jc w:val="center"/>
              <w:rPr>
                <w:sz w:val="24"/>
                <w:szCs w:val="24"/>
              </w:rPr>
            </w:pPr>
            <w:r w:rsidRPr="00AA7521">
              <w:rPr>
                <w:sz w:val="24"/>
                <w:szCs w:val="24"/>
              </w:rPr>
              <w:t>28</w:t>
            </w:r>
          </w:p>
        </w:tc>
        <w:tc>
          <w:tcPr>
            <w:tcW w:w="425" w:type="dxa"/>
            <w:gridSpan w:val="2"/>
            <w:shd w:val="clear" w:color="auto" w:fill="auto"/>
          </w:tcPr>
          <w:p w:rsidR="00AA7521" w:rsidRPr="00AA7521" w:rsidRDefault="00AA7521" w:rsidP="006E7C50">
            <w:pPr>
              <w:rPr>
                <w:b/>
                <w:sz w:val="24"/>
                <w:szCs w:val="24"/>
              </w:rPr>
            </w:pPr>
            <w:r w:rsidRPr="00AA7521">
              <w:rPr>
                <w:b/>
                <w:sz w:val="24"/>
                <w:szCs w:val="24"/>
              </w:rPr>
              <w:t>Ср</w:t>
            </w:r>
          </w:p>
        </w:tc>
        <w:tc>
          <w:tcPr>
            <w:tcW w:w="425" w:type="dxa"/>
            <w:gridSpan w:val="2"/>
            <w:shd w:val="clear" w:color="auto" w:fill="auto"/>
          </w:tcPr>
          <w:p w:rsidR="00AA7521" w:rsidRPr="00AA7521" w:rsidRDefault="00AA7521" w:rsidP="006E7C50">
            <w:pPr>
              <w:jc w:val="center"/>
              <w:rPr>
                <w:sz w:val="24"/>
                <w:szCs w:val="24"/>
              </w:rPr>
            </w:pPr>
          </w:p>
        </w:tc>
        <w:tc>
          <w:tcPr>
            <w:tcW w:w="567" w:type="dxa"/>
            <w:shd w:val="clear" w:color="auto" w:fill="auto"/>
          </w:tcPr>
          <w:p w:rsidR="00AA7521" w:rsidRPr="00AA7521" w:rsidRDefault="00AA7521" w:rsidP="006E7C50">
            <w:pPr>
              <w:jc w:val="center"/>
              <w:rPr>
                <w:sz w:val="24"/>
                <w:szCs w:val="24"/>
              </w:rPr>
            </w:pPr>
            <w:r w:rsidRPr="00AA7521">
              <w:rPr>
                <w:sz w:val="24"/>
                <w:szCs w:val="24"/>
              </w:rPr>
              <w:t>6</w:t>
            </w:r>
          </w:p>
        </w:tc>
        <w:tc>
          <w:tcPr>
            <w:tcW w:w="562" w:type="dxa"/>
            <w:shd w:val="clear" w:color="auto" w:fill="auto"/>
          </w:tcPr>
          <w:p w:rsidR="00AA7521" w:rsidRPr="00AA7521" w:rsidRDefault="00AA7521" w:rsidP="006E7C50">
            <w:pPr>
              <w:jc w:val="center"/>
              <w:rPr>
                <w:sz w:val="24"/>
                <w:szCs w:val="24"/>
              </w:rPr>
            </w:pPr>
            <w:r w:rsidRPr="00AA7521">
              <w:rPr>
                <w:sz w:val="24"/>
                <w:szCs w:val="24"/>
              </w:rPr>
              <w:t>13</w:t>
            </w:r>
          </w:p>
        </w:tc>
        <w:tc>
          <w:tcPr>
            <w:tcW w:w="454" w:type="dxa"/>
            <w:shd w:val="clear" w:color="auto" w:fill="auto"/>
          </w:tcPr>
          <w:p w:rsidR="00AA7521" w:rsidRPr="00AA7521" w:rsidRDefault="00AA7521" w:rsidP="006E7C50">
            <w:pPr>
              <w:jc w:val="center"/>
              <w:rPr>
                <w:bCs/>
                <w:sz w:val="24"/>
                <w:szCs w:val="24"/>
              </w:rPr>
            </w:pPr>
            <w:r w:rsidRPr="00AA7521">
              <w:rPr>
                <w:bCs/>
                <w:sz w:val="24"/>
                <w:szCs w:val="24"/>
              </w:rPr>
              <w:t>20</w:t>
            </w:r>
          </w:p>
        </w:tc>
        <w:tc>
          <w:tcPr>
            <w:tcW w:w="454" w:type="dxa"/>
            <w:shd w:val="clear" w:color="auto" w:fill="FFFF00"/>
          </w:tcPr>
          <w:p w:rsidR="00AA7521" w:rsidRPr="00AA7521" w:rsidRDefault="00AA7521" w:rsidP="006E7C50">
            <w:pPr>
              <w:jc w:val="center"/>
              <w:rPr>
                <w:bCs/>
                <w:sz w:val="24"/>
                <w:szCs w:val="24"/>
              </w:rPr>
            </w:pPr>
            <w:r w:rsidRPr="00AA7521">
              <w:rPr>
                <w:bCs/>
                <w:sz w:val="24"/>
                <w:szCs w:val="24"/>
              </w:rPr>
              <w:t>27</w:t>
            </w:r>
          </w:p>
        </w:tc>
        <w:tc>
          <w:tcPr>
            <w:tcW w:w="515" w:type="dxa"/>
          </w:tcPr>
          <w:p w:rsidR="00AA7521" w:rsidRPr="00AA7521" w:rsidRDefault="00AA7521" w:rsidP="006E7C50">
            <w:pPr>
              <w:rPr>
                <w:b/>
                <w:sz w:val="24"/>
                <w:szCs w:val="24"/>
              </w:rPr>
            </w:pPr>
          </w:p>
        </w:tc>
        <w:tc>
          <w:tcPr>
            <w:tcW w:w="515" w:type="dxa"/>
            <w:shd w:val="clear" w:color="auto" w:fill="auto"/>
          </w:tcPr>
          <w:p w:rsidR="00AA7521" w:rsidRPr="00AA7521" w:rsidRDefault="00AA7521" w:rsidP="006E7C50">
            <w:pPr>
              <w:rPr>
                <w:b/>
                <w:sz w:val="24"/>
                <w:szCs w:val="24"/>
              </w:rPr>
            </w:pPr>
            <w:r w:rsidRPr="00AA7521">
              <w:rPr>
                <w:b/>
                <w:sz w:val="24"/>
                <w:szCs w:val="24"/>
              </w:rPr>
              <w:t>Ср</w:t>
            </w:r>
          </w:p>
        </w:tc>
        <w:tc>
          <w:tcPr>
            <w:tcW w:w="425" w:type="dxa"/>
            <w:shd w:val="clear" w:color="auto" w:fill="auto"/>
          </w:tcPr>
          <w:p w:rsidR="00AA7521" w:rsidRPr="00AA7521" w:rsidRDefault="00AA7521" w:rsidP="006E7C50">
            <w:pPr>
              <w:jc w:val="center"/>
              <w:rPr>
                <w:sz w:val="24"/>
                <w:szCs w:val="24"/>
              </w:rPr>
            </w:pPr>
            <w:r w:rsidRPr="00AA7521">
              <w:rPr>
                <w:sz w:val="24"/>
                <w:szCs w:val="24"/>
              </w:rPr>
              <w:t>3</w:t>
            </w:r>
          </w:p>
        </w:tc>
        <w:tc>
          <w:tcPr>
            <w:tcW w:w="425" w:type="dxa"/>
            <w:shd w:val="clear" w:color="auto" w:fill="auto"/>
          </w:tcPr>
          <w:p w:rsidR="00AA7521" w:rsidRPr="00AA7521" w:rsidRDefault="00AA7521" w:rsidP="006E7C50">
            <w:pPr>
              <w:jc w:val="center"/>
              <w:rPr>
                <w:sz w:val="24"/>
                <w:szCs w:val="24"/>
              </w:rPr>
            </w:pPr>
            <w:r w:rsidRPr="00AA7521">
              <w:rPr>
                <w:sz w:val="24"/>
                <w:szCs w:val="24"/>
              </w:rPr>
              <w:t>10</w:t>
            </w:r>
          </w:p>
        </w:tc>
        <w:tc>
          <w:tcPr>
            <w:tcW w:w="426" w:type="dxa"/>
            <w:shd w:val="clear" w:color="auto" w:fill="auto"/>
          </w:tcPr>
          <w:p w:rsidR="00AA7521" w:rsidRPr="00AA7521" w:rsidRDefault="00AA7521" w:rsidP="006E7C50">
            <w:pPr>
              <w:jc w:val="center"/>
              <w:rPr>
                <w:sz w:val="24"/>
                <w:szCs w:val="24"/>
              </w:rPr>
            </w:pPr>
            <w:r w:rsidRPr="00AA7521">
              <w:rPr>
                <w:sz w:val="24"/>
                <w:szCs w:val="24"/>
              </w:rPr>
              <w:t>17</w:t>
            </w:r>
          </w:p>
        </w:tc>
        <w:tc>
          <w:tcPr>
            <w:tcW w:w="425" w:type="dxa"/>
            <w:shd w:val="clear" w:color="auto" w:fill="auto"/>
          </w:tcPr>
          <w:p w:rsidR="00AA7521" w:rsidRPr="00AA7521" w:rsidRDefault="00AA7521" w:rsidP="006E7C50">
            <w:pPr>
              <w:jc w:val="center"/>
              <w:rPr>
                <w:sz w:val="24"/>
                <w:szCs w:val="24"/>
              </w:rPr>
            </w:pPr>
            <w:r w:rsidRPr="00AA7521">
              <w:rPr>
                <w:sz w:val="24"/>
                <w:szCs w:val="24"/>
              </w:rPr>
              <w:t>24</w:t>
            </w:r>
          </w:p>
        </w:tc>
        <w:tc>
          <w:tcPr>
            <w:tcW w:w="429" w:type="dxa"/>
            <w:shd w:val="clear" w:color="auto" w:fill="auto"/>
          </w:tcPr>
          <w:p w:rsidR="00AA7521" w:rsidRPr="00AA7521" w:rsidRDefault="00AA7521" w:rsidP="006E7C50">
            <w:pPr>
              <w:rPr>
                <w:sz w:val="24"/>
                <w:szCs w:val="24"/>
              </w:rPr>
            </w:pPr>
          </w:p>
        </w:tc>
        <w:tc>
          <w:tcPr>
            <w:tcW w:w="425" w:type="dxa"/>
            <w:shd w:val="clear" w:color="auto" w:fill="auto"/>
          </w:tcPr>
          <w:p w:rsidR="00AA7521" w:rsidRPr="00AA7521" w:rsidRDefault="00AA7521" w:rsidP="006E7C50">
            <w:pPr>
              <w:rPr>
                <w:b/>
                <w:sz w:val="24"/>
                <w:szCs w:val="24"/>
              </w:rPr>
            </w:pPr>
            <w:r w:rsidRPr="00AA7521">
              <w:rPr>
                <w:b/>
                <w:sz w:val="24"/>
                <w:szCs w:val="24"/>
              </w:rPr>
              <w:t>Ср</w:t>
            </w:r>
          </w:p>
        </w:tc>
        <w:tc>
          <w:tcPr>
            <w:tcW w:w="425" w:type="dxa"/>
            <w:shd w:val="clear" w:color="auto" w:fill="7030A0"/>
          </w:tcPr>
          <w:p w:rsidR="00AA7521" w:rsidRPr="00AA7521" w:rsidRDefault="00AA7521" w:rsidP="006E7C50">
            <w:pPr>
              <w:jc w:val="center"/>
              <w:rPr>
                <w:sz w:val="24"/>
                <w:szCs w:val="24"/>
              </w:rPr>
            </w:pPr>
            <w:r w:rsidRPr="00AA7521">
              <w:rPr>
                <w:sz w:val="24"/>
                <w:szCs w:val="24"/>
              </w:rPr>
              <w:t>1</w:t>
            </w:r>
          </w:p>
        </w:tc>
        <w:tc>
          <w:tcPr>
            <w:tcW w:w="426" w:type="dxa"/>
            <w:shd w:val="clear" w:color="auto" w:fill="auto"/>
          </w:tcPr>
          <w:p w:rsidR="00AA7521" w:rsidRPr="00AA7521" w:rsidRDefault="00AA7521" w:rsidP="006E7C50">
            <w:pPr>
              <w:jc w:val="center"/>
              <w:rPr>
                <w:sz w:val="24"/>
                <w:szCs w:val="24"/>
              </w:rPr>
            </w:pPr>
            <w:r w:rsidRPr="00AA7521">
              <w:rPr>
                <w:sz w:val="24"/>
                <w:szCs w:val="24"/>
              </w:rPr>
              <w:t>8</w:t>
            </w:r>
          </w:p>
        </w:tc>
        <w:tc>
          <w:tcPr>
            <w:tcW w:w="425" w:type="dxa"/>
            <w:shd w:val="clear" w:color="auto" w:fill="D0CECE" w:themeFill="background2" w:themeFillShade="E6"/>
          </w:tcPr>
          <w:p w:rsidR="00AA7521" w:rsidRPr="00AA7521" w:rsidRDefault="00AA7521" w:rsidP="006E7C50">
            <w:pPr>
              <w:jc w:val="center"/>
              <w:rPr>
                <w:sz w:val="24"/>
                <w:szCs w:val="24"/>
              </w:rPr>
            </w:pPr>
            <w:r w:rsidRPr="00AA7521">
              <w:rPr>
                <w:sz w:val="24"/>
                <w:szCs w:val="24"/>
              </w:rPr>
              <w:t>15</w:t>
            </w:r>
          </w:p>
        </w:tc>
        <w:tc>
          <w:tcPr>
            <w:tcW w:w="425" w:type="dxa"/>
            <w:shd w:val="clear" w:color="auto" w:fill="auto"/>
          </w:tcPr>
          <w:p w:rsidR="00AA7521" w:rsidRPr="00AA7521" w:rsidRDefault="00AA7521" w:rsidP="006E7C50">
            <w:pPr>
              <w:jc w:val="center"/>
              <w:rPr>
                <w:sz w:val="24"/>
                <w:szCs w:val="24"/>
              </w:rPr>
            </w:pPr>
            <w:r w:rsidRPr="00AA7521">
              <w:rPr>
                <w:sz w:val="24"/>
                <w:szCs w:val="24"/>
              </w:rPr>
              <w:t>22</w:t>
            </w:r>
          </w:p>
        </w:tc>
        <w:tc>
          <w:tcPr>
            <w:tcW w:w="430" w:type="dxa"/>
            <w:shd w:val="clear" w:color="auto" w:fill="auto"/>
          </w:tcPr>
          <w:p w:rsidR="00AA7521" w:rsidRPr="00AA7521" w:rsidRDefault="00AA7521" w:rsidP="006E7C50">
            <w:pPr>
              <w:jc w:val="center"/>
              <w:rPr>
                <w:bCs/>
                <w:sz w:val="24"/>
                <w:szCs w:val="24"/>
              </w:rPr>
            </w:pPr>
            <w:r w:rsidRPr="00AA7521">
              <w:rPr>
                <w:bCs/>
                <w:sz w:val="24"/>
                <w:szCs w:val="24"/>
              </w:rPr>
              <w:t>29</w:t>
            </w:r>
          </w:p>
        </w:tc>
        <w:tc>
          <w:tcPr>
            <w:tcW w:w="426" w:type="dxa"/>
            <w:tcBorders>
              <w:right w:val="single" w:sz="4" w:space="0" w:color="auto"/>
            </w:tcBorders>
            <w:shd w:val="clear" w:color="auto" w:fill="auto"/>
          </w:tcPr>
          <w:p w:rsidR="00AA7521" w:rsidRPr="00AA7521" w:rsidRDefault="00AA7521" w:rsidP="006E7C50">
            <w:pPr>
              <w:jc w:val="center"/>
              <w:rPr>
                <w:sz w:val="24"/>
                <w:szCs w:val="24"/>
              </w:rPr>
            </w:pPr>
          </w:p>
        </w:tc>
        <w:tc>
          <w:tcPr>
            <w:tcW w:w="663" w:type="dxa"/>
            <w:gridSpan w:val="2"/>
            <w:tcBorders>
              <w:top w:val="nil"/>
              <w:left w:val="nil"/>
              <w:bottom w:val="nil"/>
              <w:right w:val="nil"/>
            </w:tcBorders>
            <w:shd w:val="clear" w:color="auto" w:fill="auto"/>
          </w:tcPr>
          <w:p w:rsidR="00AA7521" w:rsidRPr="00AA7521" w:rsidRDefault="00AA7521" w:rsidP="006E7C50">
            <w:pPr>
              <w:ind w:right="-111"/>
              <w:rPr>
                <w:sz w:val="24"/>
                <w:szCs w:val="24"/>
              </w:rPr>
            </w:pPr>
          </w:p>
        </w:tc>
        <w:tc>
          <w:tcPr>
            <w:tcW w:w="425" w:type="dxa"/>
            <w:gridSpan w:val="2"/>
            <w:tcBorders>
              <w:top w:val="nil"/>
              <w:left w:val="nil"/>
              <w:bottom w:val="nil"/>
              <w:right w:val="nil"/>
            </w:tcBorders>
            <w:shd w:val="clear" w:color="auto" w:fill="auto"/>
          </w:tcPr>
          <w:p w:rsidR="00AA7521" w:rsidRPr="00AA7521" w:rsidRDefault="00AA7521" w:rsidP="006E7C50">
            <w:pPr>
              <w:rPr>
                <w:sz w:val="24"/>
                <w:szCs w:val="24"/>
              </w:rPr>
            </w:pPr>
          </w:p>
        </w:tc>
        <w:tc>
          <w:tcPr>
            <w:tcW w:w="425" w:type="dxa"/>
            <w:gridSpan w:val="2"/>
            <w:tcBorders>
              <w:top w:val="nil"/>
              <w:left w:val="nil"/>
              <w:bottom w:val="nil"/>
              <w:right w:val="nil"/>
            </w:tcBorders>
            <w:shd w:val="clear" w:color="auto" w:fill="auto"/>
          </w:tcPr>
          <w:p w:rsidR="00AA7521" w:rsidRPr="00AA7521" w:rsidRDefault="00AA7521" w:rsidP="006E7C50">
            <w:pPr>
              <w:rPr>
                <w:sz w:val="24"/>
                <w:szCs w:val="24"/>
              </w:rPr>
            </w:pPr>
          </w:p>
        </w:tc>
        <w:tc>
          <w:tcPr>
            <w:tcW w:w="851" w:type="dxa"/>
            <w:gridSpan w:val="3"/>
            <w:tcBorders>
              <w:top w:val="nil"/>
              <w:left w:val="nil"/>
              <w:bottom w:val="nil"/>
              <w:right w:val="nil"/>
            </w:tcBorders>
            <w:shd w:val="clear" w:color="auto" w:fill="auto"/>
          </w:tcPr>
          <w:p w:rsidR="00AA7521" w:rsidRPr="00AA7521" w:rsidRDefault="00AA7521" w:rsidP="006E7C50">
            <w:pPr>
              <w:rPr>
                <w:sz w:val="24"/>
                <w:szCs w:val="24"/>
              </w:rPr>
            </w:pPr>
          </w:p>
        </w:tc>
        <w:tc>
          <w:tcPr>
            <w:tcW w:w="428" w:type="dxa"/>
            <w:gridSpan w:val="2"/>
            <w:tcBorders>
              <w:top w:val="nil"/>
              <w:left w:val="nil"/>
              <w:bottom w:val="nil"/>
              <w:right w:val="nil"/>
            </w:tcBorders>
          </w:tcPr>
          <w:p w:rsidR="00AA7521" w:rsidRPr="00AA7521" w:rsidRDefault="00AA7521" w:rsidP="006E7C50">
            <w:pPr>
              <w:rPr>
                <w:sz w:val="24"/>
                <w:szCs w:val="24"/>
              </w:rPr>
            </w:pPr>
          </w:p>
        </w:tc>
      </w:tr>
      <w:tr w:rsidR="00AA7521" w:rsidRPr="00AA7521" w:rsidTr="006E7C50">
        <w:trPr>
          <w:trHeight w:val="283"/>
        </w:trPr>
        <w:tc>
          <w:tcPr>
            <w:tcW w:w="435" w:type="dxa"/>
            <w:shd w:val="clear" w:color="auto" w:fill="auto"/>
          </w:tcPr>
          <w:p w:rsidR="00AA7521" w:rsidRPr="00AA7521" w:rsidRDefault="00AA7521" w:rsidP="006E7C50">
            <w:pPr>
              <w:rPr>
                <w:b/>
                <w:sz w:val="24"/>
                <w:szCs w:val="24"/>
              </w:rPr>
            </w:pPr>
            <w:r w:rsidRPr="00AA7521">
              <w:rPr>
                <w:b/>
                <w:sz w:val="24"/>
                <w:szCs w:val="24"/>
              </w:rPr>
              <w:t>Чт</w:t>
            </w:r>
          </w:p>
        </w:tc>
        <w:tc>
          <w:tcPr>
            <w:tcW w:w="423" w:type="dxa"/>
            <w:shd w:val="clear" w:color="auto" w:fill="auto"/>
          </w:tcPr>
          <w:p w:rsidR="00AA7521" w:rsidRPr="00AA7521" w:rsidRDefault="00AA7521" w:rsidP="006E7C50">
            <w:pPr>
              <w:jc w:val="center"/>
              <w:rPr>
                <w:sz w:val="24"/>
                <w:szCs w:val="24"/>
              </w:rPr>
            </w:pPr>
            <w:r w:rsidRPr="00AA7521">
              <w:rPr>
                <w:sz w:val="24"/>
                <w:szCs w:val="24"/>
              </w:rPr>
              <w:t>1</w:t>
            </w:r>
          </w:p>
        </w:tc>
        <w:tc>
          <w:tcPr>
            <w:tcW w:w="435" w:type="dxa"/>
            <w:shd w:val="clear" w:color="auto" w:fill="auto"/>
          </w:tcPr>
          <w:p w:rsidR="00AA7521" w:rsidRPr="00AA7521" w:rsidRDefault="00AA7521" w:rsidP="006E7C50">
            <w:pPr>
              <w:jc w:val="center"/>
              <w:rPr>
                <w:bCs/>
                <w:sz w:val="24"/>
                <w:szCs w:val="24"/>
              </w:rPr>
            </w:pPr>
            <w:r w:rsidRPr="00AA7521">
              <w:rPr>
                <w:bCs/>
                <w:sz w:val="24"/>
                <w:szCs w:val="24"/>
              </w:rPr>
              <w:t>8</w:t>
            </w:r>
          </w:p>
        </w:tc>
        <w:tc>
          <w:tcPr>
            <w:tcW w:w="437" w:type="dxa"/>
            <w:shd w:val="clear" w:color="auto" w:fill="FFC000"/>
          </w:tcPr>
          <w:p w:rsidR="00AA7521" w:rsidRPr="00AA7521" w:rsidRDefault="00AA7521" w:rsidP="006E7C50">
            <w:pPr>
              <w:jc w:val="center"/>
              <w:rPr>
                <w:sz w:val="24"/>
                <w:szCs w:val="24"/>
              </w:rPr>
            </w:pPr>
            <w:r w:rsidRPr="00AA7521">
              <w:rPr>
                <w:sz w:val="24"/>
                <w:szCs w:val="24"/>
              </w:rPr>
              <w:t>15</w:t>
            </w:r>
          </w:p>
        </w:tc>
        <w:tc>
          <w:tcPr>
            <w:tcW w:w="446" w:type="dxa"/>
            <w:shd w:val="clear" w:color="auto" w:fill="auto"/>
          </w:tcPr>
          <w:p w:rsidR="00AA7521" w:rsidRPr="00AA7521" w:rsidRDefault="00AA7521" w:rsidP="006E7C50">
            <w:pPr>
              <w:jc w:val="center"/>
              <w:rPr>
                <w:sz w:val="24"/>
                <w:szCs w:val="24"/>
              </w:rPr>
            </w:pPr>
            <w:r w:rsidRPr="00AA7521">
              <w:rPr>
                <w:sz w:val="24"/>
                <w:szCs w:val="24"/>
              </w:rPr>
              <w:t>22</w:t>
            </w:r>
          </w:p>
        </w:tc>
        <w:tc>
          <w:tcPr>
            <w:tcW w:w="423" w:type="dxa"/>
            <w:shd w:val="clear" w:color="auto" w:fill="auto"/>
          </w:tcPr>
          <w:p w:rsidR="00AA7521" w:rsidRPr="00AA7521" w:rsidRDefault="00AA7521" w:rsidP="006E7C50">
            <w:pPr>
              <w:jc w:val="center"/>
              <w:rPr>
                <w:sz w:val="24"/>
                <w:szCs w:val="24"/>
              </w:rPr>
            </w:pPr>
            <w:r w:rsidRPr="00AA7521">
              <w:rPr>
                <w:sz w:val="24"/>
                <w:szCs w:val="24"/>
              </w:rPr>
              <w:t>29</w:t>
            </w:r>
          </w:p>
        </w:tc>
        <w:tc>
          <w:tcPr>
            <w:tcW w:w="425" w:type="dxa"/>
            <w:gridSpan w:val="2"/>
            <w:shd w:val="clear" w:color="auto" w:fill="auto"/>
          </w:tcPr>
          <w:p w:rsidR="00AA7521" w:rsidRPr="00AA7521" w:rsidRDefault="00AA7521" w:rsidP="006E7C50">
            <w:pPr>
              <w:rPr>
                <w:b/>
                <w:sz w:val="24"/>
                <w:szCs w:val="24"/>
              </w:rPr>
            </w:pPr>
            <w:r w:rsidRPr="00AA7521">
              <w:rPr>
                <w:b/>
                <w:sz w:val="24"/>
                <w:szCs w:val="24"/>
              </w:rPr>
              <w:t>Чт</w:t>
            </w:r>
          </w:p>
        </w:tc>
        <w:tc>
          <w:tcPr>
            <w:tcW w:w="425" w:type="dxa"/>
            <w:gridSpan w:val="2"/>
            <w:shd w:val="clear" w:color="auto" w:fill="auto"/>
          </w:tcPr>
          <w:p w:rsidR="00AA7521" w:rsidRPr="00AA7521" w:rsidRDefault="00AA7521" w:rsidP="006E7C50">
            <w:pPr>
              <w:jc w:val="center"/>
              <w:rPr>
                <w:sz w:val="24"/>
                <w:szCs w:val="24"/>
              </w:rPr>
            </w:pPr>
          </w:p>
        </w:tc>
        <w:tc>
          <w:tcPr>
            <w:tcW w:w="567" w:type="dxa"/>
            <w:tcBorders>
              <w:bottom w:val="single" w:sz="4" w:space="0" w:color="auto"/>
            </w:tcBorders>
            <w:shd w:val="clear" w:color="auto" w:fill="auto"/>
          </w:tcPr>
          <w:p w:rsidR="00AA7521" w:rsidRPr="00AA7521" w:rsidRDefault="00AA7521" w:rsidP="006E7C50">
            <w:pPr>
              <w:jc w:val="center"/>
              <w:rPr>
                <w:sz w:val="24"/>
                <w:szCs w:val="24"/>
              </w:rPr>
            </w:pPr>
            <w:r w:rsidRPr="00AA7521">
              <w:rPr>
                <w:sz w:val="24"/>
                <w:szCs w:val="24"/>
              </w:rPr>
              <w:t>7</w:t>
            </w:r>
          </w:p>
        </w:tc>
        <w:tc>
          <w:tcPr>
            <w:tcW w:w="562" w:type="dxa"/>
            <w:shd w:val="clear" w:color="auto" w:fill="auto"/>
          </w:tcPr>
          <w:p w:rsidR="00AA7521" w:rsidRPr="00AA7521" w:rsidRDefault="00AA7521" w:rsidP="006E7C50">
            <w:pPr>
              <w:jc w:val="center"/>
              <w:rPr>
                <w:bCs/>
                <w:sz w:val="24"/>
                <w:szCs w:val="24"/>
              </w:rPr>
            </w:pPr>
            <w:r w:rsidRPr="00AA7521">
              <w:rPr>
                <w:bCs/>
                <w:sz w:val="24"/>
                <w:szCs w:val="24"/>
              </w:rPr>
              <w:t>14</w:t>
            </w:r>
          </w:p>
        </w:tc>
        <w:tc>
          <w:tcPr>
            <w:tcW w:w="454" w:type="dxa"/>
            <w:shd w:val="clear" w:color="auto" w:fill="auto"/>
          </w:tcPr>
          <w:p w:rsidR="00AA7521" w:rsidRPr="00AA7521" w:rsidRDefault="00AA7521" w:rsidP="006E7C50">
            <w:pPr>
              <w:jc w:val="center"/>
              <w:rPr>
                <w:bCs/>
                <w:sz w:val="24"/>
                <w:szCs w:val="24"/>
              </w:rPr>
            </w:pPr>
            <w:r w:rsidRPr="00AA7521">
              <w:rPr>
                <w:bCs/>
                <w:sz w:val="24"/>
                <w:szCs w:val="24"/>
              </w:rPr>
              <w:t>21</w:t>
            </w:r>
          </w:p>
        </w:tc>
        <w:tc>
          <w:tcPr>
            <w:tcW w:w="454" w:type="dxa"/>
            <w:shd w:val="clear" w:color="auto" w:fill="FFFF00"/>
          </w:tcPr>
          <w:p w:rsidR="00AA7521" w:rsidRPr="00AA7521" w:rsidRDefault="00AA7521" w:rsidP="006E7C50">
            <w:pPr>
              <w:jc w:val="center"/>
              <w:rPr>
                <w:bCs/>
                <w:sz w:val="24"/>
                <w:szCs w:val="24"/>
              </w:rPr>
            </w:pPr>
            <w:r w:rsidRPr="00AA7521">
              <w:rPr>
                <w:bCs/>
                <w:sz w:val="24"/>
                <w:szCs w:val="24"/>
              </w:rPr>
              <w:t>28</w:t>
            </w:r>
          </w:p>
        </w:tc>
        <w:tc>
          <w:tcPr>
            <w:tcW w:w="515" w:type="dxa"/>
          </w:tcPr>
          <w:p w:rsidR="00AA7521" w:rsidRPr="00AA7521" w:rsidRDefault="00AA7521" w:rsidP="006E7C50">
            <w:pPr>
              <w:rPr>
                <w:b/>
                <w:sz w:val="24"/>
                <w:szCs w:val="24"/>
              </w:rPr>
            </w:pPr>
          </w:p>
        </w:tc>
        <w:tc>
          <w:tcPr>
            <w:tcW w:w="515" w:type="dxa"/>
            <w:shd w:val="clear" w:color="auto" w:fill="auto"/>
          </w:tcPr>
          <w:p w:rsidR="00AA7521" w:rsidRPr="00AA7521" w:rsidRDefault="00AA7521" w:rsidP="006E7C50">
            <w:pPr>
              <w:rPr>
                <w:b/>
                <w:sz w:val="24"/>
                <w:szCs w:val="24"/>
              </w:rPr>
            </w:pPr>
            <w:r w:rsidRPr="00AA7521">
              <w:rPr>
                <w:b/>
                <w:sz w:val="24"/>
                <w:szCs w:val="24"/>
              </w:rPr>
              <w:t>Чт</w:t>
            </w:r>
          </w:p>
        </w:tc>
        <w:tc>
          <w:tcPr>
            <w:tcW w:w="425" w:type="dxa"/>
            <w:shd w:val="clear" w:color="auto" w:fill="auto"/>
          </w:tcPr>
          <w:p w:rsidR="00AA7521" w:rsidRPr="00AA7521" w:rsidRDefault="00AA7521" w:rsidP="006E7C50">
            <w:pPr>
              <w:jc w:val="center"/>
              <w:rPr>
                <w:sz w:val="24"/>
                <w:szCs w:val="24"/>
              </w:rPr>
            </w:pPr>
            <w:r w:rsidRPr="00AA7521">
              <w:rPr>
                <w:sz w:val="24"/>
                <w:szCs w:val="24"/>
              </w:rPr>
              <w:t>4</w:t>
            </w:r>
          </w:p>
        </w:tc>
        <w:tc>
          <w:tcPr>
            <w:tcW w:w="425" w:type="dxa"/>
            <w:shd w:val="clear" w:color="auto" w:fill="auto"/>
          </w:tcPr>
          <w:p w:rsidR="00AA7521" w:rsidRPr="00AA7521" w:rsidRDefault="00AA7521" w:rsidP="006E7C50">
            <w:pPr>
              <w:jc w:val="center"/>
              <w:rPr>
                <w:sz w:val="24"/>
                <w:szCs w:val="24"/>
              </w:rPr>
            </w:pPr>
            <w:r w:rsidRPr="00AA7521">
              <w:rPr>
                <w:sz w:val="24"/>
                <w:szCs w:val="24"/>
              </w:rPr>
              <w:t>11</w:t>
            </w:r>
          </w:p>
        </w:tc>
        <w:tc>
          <w:tcPr>
            <w:tcW w:w="426" w:type="dxa"/>
            <w:shd w:val="clear" w:color="auto" w:fill="auto"/>
          </w:tcPr>
          <w:p w:rsidR="00AA7521" w:rsidRPr="00AA7521" w:rsidRDefault="00AA7521" w:rsidP="006E7C50">
            <w:pPr>
              <w:jc w:val="center"/>
              <w:rPr>
                <w:sz w:val="24"/>
                <w:szCs w:val="24"/>
              </w:rPr>
            </w:pPr>
            <w:r w:rsidRPr="00AA7521">
              <w:rPr>
                <w:sz w:val="24"/>
                <w:szCs w:val="24"/>
              </w:rPr>
              <w:t>18</w:t>
            </w:r>
          </w:p>
        </w:tc>
        <w:tc>
          <w:tcPr>
            <w:tcW w:w="425" w:type="dxa"/>
            <w:shd w:val="clear" w:color="auto" w:fill="auto"/>
          </w:tcPr>
          <w:p w:rsidR="00AA7521" w:rsidRPr="00AA7521" w:rsidRDefault="00AA7521" w:rsidP="006E7C50">
            <w:pPr>
              <w:jc w:val="center"/>
              <w:rPr>
                <w:sz w:val="24"/>
                <w:szCs w:val="24"/>
              </w:rPr>
            </w:pPr>
            <w:r w:rsidRPr="00AA7521">
              <w:rPr>
                <w:sz w:val="24"/>
                <w:szCs w:val="24"/>
              </w:rPr>
              <w:t>25</w:t>
            </w:r>
          </w:p>
        </w:tc>
        <w:tc>
          <w:tcPr>
            <w:tcW w:w="429" w:type="dxa"/>
            <w:shd w:val="clear" w:color="auto" w:fill="auto"/>
          </w:tcPr>
          <w:p w:rsidR="00AA7521" w:rsidRPr="00AA7521" w:rsidRDefault="00AA7521" w:rsidP="006E7C50">
            <w:pPr>
              <w:rPr>
                <w:sz w:val="24"/>
                <w:szCs w:val="24"/>
              </w:rPr>
            </w:pPr>
          </w:p>
        </w:tc>
        <w:tc>
          <w:tcPr>
            <w:tcW w:w="425" w:type="dxa"/>
            <w:shd w:val="clear" w:color="auto" w:fill="auto"/>
          </w:tcPr>
          <w:p w:rsidR="00AA7521" w:rsidRPr="00AA7521" w:rsidRDefault="00AA7521" w:rsidP="006E7C50">
            <w:pPr>
              <w:rPr>
                <w:b/>
                <w:sz w:val="24"/>
                <w:szCs w:val="24"/>
              </w:rPr>
            </w:pPr>
            <w:r w:rsidRPr="00AA7521">
              <w:rPr>
                <w:b/>
                <w:sz w:val="24"/>
                <w:szCs w:val="24"/>
              </w:rPr>
              <w:t>Чт</w:t>
            </w:r>
          </w:p>
        </w:tc>
        <w:tc>
          <w:tcPr>
            <w:tcW w:w="425" w:type="dxa"/>
            <w:shd w:val="clear" w:color="auto" w:fill="auto"/>
          </w:tcPr>
          <w:p w:rsidR="00AA7521" w:rsidRPr="00AA7521" w:rsidRDefault="00AA7521" w:rsidP="006E7C50">
            <w:pPr>
              <w:jc w:val="center"/>
              <w:rPr>
                <w:sz w:val="24"/>
                <w:szCs w:val="24"/>
              </w:rPr>
            </w:pPr>
            <w:r w:rsidRPr="00AA7521">
              <w:rPr>
                <w:sz w:val="24"/>
                <w:szCs w:val="24"/>
              </w:rPr>
              <w:t>2</w:t>
            </w:r>
          </w:p>
        </w:tc>
        <w:tc>
          <w:tcPr>
            <w:tcW w:w="426" w:type="dxa"/>
            <w:shd w:val="clear" w:color="auto" w:fill="7030A0"/>
          </w:tcPr>
          <w:p w:rsidR="00AA7521" w:rsidRPr="00AA7521" w:rsidRDefault="00AA7521" w:rsidP="006E7C50">
            <w:pPr>
              <w:jc w:val="center"/>
              <w:rPr>
                <w:bCs/>
                <w:sz w:val="24"/>
                <w:szCs w:val="24"/>
              </w:rPr>
            </w:pPr>
            <w:r w:rsidRPr="00AA7521">
              <w:rPr>
                <w:bCs/>
                <w:sz w:val="24"/>
                <w:szCs w:val="24"/>
              </w:rPr>
              <w:t>9</w:t>
            </w:r>
          </w:p>
        </w:tc>
        <w:tc>
          <w:tcPr>
            <w:tcW w:w="425" w:type="dxa"/>
            <w:shd w:val="clear" w:color="auto" w:fill="D0CECE" w:themeFill="background2" w:themeFillShade="E6"/>
          </w:tcPr>
          <w:p w:rsidR="00AA7521" w:rsidRPr="00AA7521" w:rsidRDefault="00AA7521" w:rsidP="006E7C50">
            <w:pPr>
              <w:jc w:val="center"/>
              <w:rPr>
                <w:sz w:val="24"/>
                <w:szCs w:val="24"/>
              </w:rPr>
            </w:pPr>
            <w:r w:rsidRPr="00AA7521">
              <w:rPr>
                <w:sz w:val="24"/>
                <w:szCs w:val="24"/>
              </w:rPr>
              <w:t>16</w:t>
            </w:r>
          </w:p>
        </w:tc>
        <w:tc>
          <w:tcPr>
            <w:tcW w:w="425" w:type="dxa"/>
            <w:shd w:val="clear" w:color="auto" w:fill="auto"/>
          </w:tcPr>
          <w:p w:rsidR="00AA7521" w:rsidRPr="00AA7521" w:rsidRDefault="00AA7521" w:rsidP="006E7C50">
            <w:pPr>
              <w:jc w:val="center"/>
              <w:rPr>
                <w:sz w:val="24"/>
                <w:szCs w:val="24"/>
              </w:rPr>
            </w:pPr>
            <w:r w:rsidRPr="00AA7521">
              <w:rPr>
                <w:sz w:val="24"/>
                <w:szCs w:val="24"/>
              </w:rPr>
              <w:t>23</w:t>
            </w:r>
          </w:p>
        </w:tc>
        <w:tc>
          <w:tcPr>
            <w:tcW w:w="430" w:type="dxa"/>
            <w:shd w:val="clear" w:color="auto" w:fill="auto"/>
          </w:tcPr>
          <w:p w:rsidR="00AA7521" w:rsidRPr="00AA7521" w:rsidRDefault="00AA7521" w:rsidP="006E7C50">
            <w:pPr>
              <w:jc w:val="center"/>
              <w:rPr>
                <w:bCs/>
                <w:sz w:val="24"/>
                <w:szCs w:val="24"/>
              </w:rPr>
            </w:pPr>
            <w:r w:rsidRPr="00AA7521">
              <w:rPr>
                <w:bCs/>
                <w:sz w:val="24"/>
                <w:szCs w:val="24"/>
              </w:rPr>
              <w:t>30</w:t>
            </w:r>
          </w:p>
        </w:tc>
        <w:tc>
          <w:tcPr>
            <w:tcW w:w="426" w:type="dxa"/>
            <w:tcBorders>
              <w:right w:val="single" w:sz="4" w:space="0" w:color="auto"/>
            </w:tcBorders>
            <w:shd w:val="clear" w:color="auto" w:fill="auto"/>
          </w:tcPr>
          <w:p w:rsidR="00AA7521" w:rsidRPr="00AA7521" w:rsidRDefault="00AA7521" w:rsidP="006E7C50">
            <w:pPr>
              <w:jc w:val="center"/>
              <w:rPr>
                <w:sz w:val="24"/>
                <w:szCs w:val="24"/>
              </w:rPr>
            </w:pPr>
          </w:p>
        </w:tc>
        <w:tc>
          <w:tcPr>
            <w:tcW w:w="663" w:type="dxa"/>
            <w:gridSpan w:val="2"/>
            <w:tcBorders>
              <w:top w:val="nil"/>
              <w:left w:val="nil"/>
              <w:bottom w:val="nil"/>
              <w:right w:val="nil"/>
            </w:tcBorders>
            <w:shd w:val="clear" w:color="auto" w:fill="auto"/>
          </w:tcPr>
          <w:p w:rsidR="00AA7521" w:rsidRPr="00AA7521" w:rsidRDefault="00AA7521" w:rsidP="006E7C50">
            <w:pPr>
              <w:ind w:right="-111"/>
              <w:rPr>
                <w:sz w:val="24"/>
                <w:szCs w:val="24"/>
              </w:rPr>
            </w:pPr>
          </w:p>
        </w:tc>
        <w:tc>
          <w:tcPr>
            <w:tcW w:w="425" w:type="dxa"/>
            <w:gridSpan w:val="2"/>
            <w:tcBorders>
              <w:top w:val="nil"/>
              <w:left w:val="nil"/>
              <w:bottom w:val="nil"/>
              <w:right w:val="nil"/>
            </w:tcBorders>
            <w:shd w:val="clear" w:color="auto" w:fill="auto"/>
          </w:tcPr>
          <w:p w:rsidR="00AA7521" w:rsidRPr="00AA7521" w:rsidRDefault="00AA7521" w:rsidP="006E7C50">
            <w:pPr>
              <w:rPr>
                <w:sz w:val="24"/>
                <w:szCs w:val="24"/>
              </w:rPr>
            </w:pPr>
          </w:p>
        </w:tc>
        <w:tc>
          <w:tcPr>
            <w:tcW w:w="425" w:type="dxa"/>
            <w:gridSpan w:val="2"/>
            <w:tcBorders>
              <w:top w:val="nil"/>
              <w:left w:val="nil"/>
              <w:bottom w:val="nil"/>
              <w:right w:val="nil"/>
            </w:tcBorders>
            <w:shd w:val="clear" w:color="auto" w:fill="auto"/>
          </w:tcPr>
          <w:p w:rsidR="00AA7521" w:rsidRPr="00AA7521" w:rsidRDefault="00AA7521" w:rsidP="006E7C50">
            <w:pPr>
              <w:rPr>
                <w:sz w:val="24"/>
                <w:szCs w:val="24"/>
              </w:rPr>
            </w:pPr>
          </w:p>
        </w:tc>
        <w:tc>
          <w:tcPr>
            <w:tcW w:w="851" w:type="dxa"/>
            <w:gridSpan w:val="3"/>
            <w:tcBorders>
              <w:top w:val="nil"/>
              <w:left w:val="nil"/>
              <w:bottom w:val="nil"/>
              <w:right w:val="nil"/>
            </w:tcBorders>
            <w:shd w:val="clear" w:color="auto" w:fill="auto"/>
          </w:tcPr>
          <w:p w:rsidR="00AA7521" w:rsidRPr="00AA7521" w:rsidRDefault="00AA7521" w:rsidP="006E7C50">
            <w:pPr>
              <w:rPr>
                <w:sz w:val="24"/>
                <w:szCs w:val="24"/>
              </w:rPr>
            </w:pPr>
          </w:p>
        </w:tc>
        <w:tc>
          <w:tcPr>
            <w:tcW w:w="428" w:type="dxa"/>
            <w:gridSpan w:val="2"/>
            <w:tcBorders>
              <w:top w:val="nil"/>
              <w:left w:val="nil"/>
              <w:bottom w:val="nil"/>
              <w:right w:val="nil"/>
            </w:tcBorders>
          </w:tcPr>
          <w:p w:rsidR="00AA7521" w:rsidRPr="00AA7521" w:rsidRDefault="00AA7521" w:rsidP="006E7C50">
            <w:pPr>
              <w:rPr>
                <w:sz w:val="24"/>
                <w:szCs w:val="24"/>
              </w:rPr>
            </w:pPr>
          </w:p>
        </w:tc>
      </w:tr>
      <w:tr w:rsidR="00AA7521" w:rsidRPr="00AA7521" w:rsidTr="006E7C50">
        <w:trPr>
          <w:trHeight w:val="283"/>
        </w:trPr>
        <w:tc>
          <w:tcPr>
            <w:tcW w:w="435" w:type="dxa"/>
            <w:shd w:val="clear" w:color="auto" w:fill="auto"/>
          </w:tcPr>
          <w:p w:rsidR="00AA7521" w:rsidRPr="00AA7521" w:rsidRDefault="00AA7521" w:rsidP="006E7C50">
            <w:pPr>
              <w:rPr>
                <w:b/>
                <w:sz w:val="24"/>
                <w:szCs w:val="24"/>
              </w:rPr>
            </w:pPr>
            <w:r w:rsidRPr="00AA7521">
              <w:rPr>
                <w:b/>
                <w:sz w:val="24"/>
                <w:szCs w:val="24"/>
              </w:rPr>
              <w:t>Пт</w:t>
            </w:r>
          </w:p>
        </w:tc>
        <w:tc>
          <w:tcPr>
            <w:tcW w:w="423" w:type="dxa"/>
            <w:shd w:val="clear" w:color="auto" w:fill="auto"/>
          </w:tcPr>
          <w:p w:rsidR="00AA7521" w:rsidRPr="00AA7521" w:rsidRDefault="00AA7521" w:rsidP="006E7C50">
            <w:pPr>
              <w:jc w:val="center"/>
              <w:rPr>
                <w:sz w:val="24"/>
                <w:szCs w:val="24"/>
              </w:rPr>
            </w:pPr>
            <w:r w:rsidRPr="00AA7521">
              <w:rPr>
                <w:sz w:val="24"/>
                <w:szCs w:val="24"/>
              </w:rPr>
              <w:t>2</w:t>
            </w:r>
          </w:p>
        </w:tc>
        <w:tc>
          <w:tcPr>
            <w:tcW w:w="435" w:type="dxa"/>
            <w:shd w:val="clear" w:color="auto" w:fill="auto"/>
          </w:tcPr>
          <w:p w:rsidR="00AA7521" w:rsidRPr="00AA7521" w:rsidRDefault="00AA7521" w:rsidP="006E7C50">
            <w:pPr>
              <w:jc w:val="center"/>
              <w:rPr>
                <w:bCs/>
                <w:sz w:val="24"/>
                <w:szCs w:val="24"/>
              </w:rPr>
            </w:pPr>
            <w:r w:rsidRPr="00AA7521">
              <w:rPr>
                <w:bCs/>
                <w:sz w:val="24"/>
                <w:szCs w:val="24"/>
              </w:rPr>
              <w:t>9</w:t>
            </w:r>
          </w:p>
        </w:tc>
        <w:tc>
          <w:tcPr>
            <w:tcW w:w="437" w:type="dxa"/>
            <w:shd w:val="clear" w:color="auto" w:fill="FFC000"/>
          </w:tcPr>
          <w:p w:rsidR="00AA7521" w:rsidRPr="00AA7521" w:rsidRDefault="00AA7521" w:rsidP="006E7C50">
            <w:pPr>
              <w:jc w:val="center"/>
              <w:rPr>
                <w:sz w:val="24"/>
                <w:szCs w:val="24"/>
              </w:rPr>
            </w:pPr>
            <w:r w:rsidRPr="00AA7521">
              <w:rPr>
                <w:sz w:val="24"/>
                <w:szCs w:val="24"/>
              </w:rPr>
              <w:t>16</w:t>
            </w:r>
          </w:p>
        </w:tc>
        <w:tc>
          <w:tcPr>
            <w:tcW w:w="446" w:type="dxa"/>
            <w:tcBorders>
              <w:bottom w:val="single" w:sz="4" w:space="0" w:color="auto"/>
            </w:tcBorders>
            <w:shd w:val="clear" w:color="auto" w:fill="7030A0"/>
          </w:tcPr>
          <w:p w:rsidR="00AA7521" w:rsidRPr="00AA7521" w:rsidRDefault="00AA7521" w:rsidP="006E7C50">
            <w:pPr>
              <w:jc w:val="center"/>
              <w:rPr>
                <w:sz w:val="24"/>
                <w:szCs w:val="24"/>
              </w:rPr>
            </w:pPr>
            <w:r w:rsidRPr="00AA7521">
              <w:rPr>
                <w:sz w:val="24"/>
                <w:szCs w:val="24"/>
              </w:rPr>
              <w:t>23</w:t>
            </w:r>
          </w:p>
        </w:tc>
        <w:tc>
          <w:tcPr>
            <w:tcW w:w="423" w:type="dxa"/>
            <w:shd w:val="clear" w:color="auto" w:fill="auto"/>
          </w:tcPr>
          <w:p w:rsidR="00AA7521" w:rsidRPr="00AA7521" w:rsidRDefault="00AA7521" w:rsidP="006E7C50">
            <w:pPr>
              <w:jc w:val="center"/>
              <w:rPr>
                <w:sz w:val="24"/>
                <w:szCs w:val="24"/>
              </w:rPr>
            </w:pPr>
          </w:p>
        </w:tc>
        <w:tc>
          <w:tcPr>
            <w:tcW w:w="425" w:type="dxa"/>
            <w:gridSpan w:val="2"/>
            <w:shd w:val="clear" w:color="auto" w:fill="auto"/>
          </w:tcPr>
          <w:p w:rsidR="00AA7521" w:rsidRPr="00AA7521" w:rsidRDefault="00AA7521" w:rsidP="006E7C50">
            <w:pPr>
              <w:rPr>
                <w:b/>
                <w:sz w:val="24"/>
                <w:szCs w:val="24"/>
              </w:rPr>
            </w:pPr>
            <w:r w:rsidRPr="00AA7521">
              <w:rPr>
                <w:b/>
                <w:sz w:val="24"/>
                <w:szCs w:val="24"/>
              </w:rPr>
              <w:t>Пт</w:t>
            </w:r>
          </w:p>
        </w:tc>
        <w:tc>
          <w:tcPr>
            <w:tcW w:w="425" w:type="dxa"/>
            <w:gridSpan w:val="2"/>
            <w:shd w:val="clear" w:color="auto" w:fill="auto"/>
          </w:tcPr>
          <w:p w:rsidR="00AA7521" w:rsidRPr="00AA7521" w:rsidRDefault="00AA7521" w:rsidP="006E7C50">
            <w:pPr>
              <w:jc w:val="center"/>
              <w:rPr>
                <w:sz w:val="24"/>
                <w:szCs w:val="24"/>
              </w:rPr>
            </w:pPr>
            <w:r w:rsidRPr="00AA7521">
              <w:rPr>
                <w:sz w:val="24"/>
                <w:szCs w:val="24"/>
              </w:rPr>
              <w:t>1</w:t>
            </w:r>
          </w:p>
        </w:tc>
        <w:tc>
          <w:tcPr>
            <w:tcW w:w="567" w:type="dxa"/>
            <w:shd w:val="clear" w:color="auto" w:fill="7030A0"/>
          </w:tcPr>
          <w:p w:rsidR="00AA7521" w:rsidRPr="00AA7521" w:rsidRDefault="00AA7521" w:rsidP="006E7C50">
            <w:pPr>
              <w:jc w:val="center"/>
              <w:rPr>
                <w:sz w:val="24"/>
                <w:szCs w:val="24"/>
              </w:rPr>
            </w:pPr>
            <w:r w:rsidRPr="00AA7521">
              <w:rPr>
                <w:sz w:val="24"/>
                <w:szCs w:val="24"/>
              </w:rPr>
              <w:t>8</w:t>
            </w:r>
          </w:p>
        </w:tc>
        <w:tc>
          <w:tcPr>
            <w:tcW w:w="562" w:type="dxa"/>
            <w:shd w:val="clear" w:color="auto" w:fill="auto"/>
          </w:tcPr>
          <w:p w:rsidR="00AA7521" w:rsidRPr="00AA7521" w:rsidRDefault="00AA7521" w:rsidP="006E7C50">
            <w:pPr>
              <w:jc w:val="center"/>
              <w:rPr>
                <w:bCs/>
                <w:sz w:val="24"/>
                <w:szCs w:val="24"/>
              </w:rPr>
            </w:pPr>
            <w:r w:rsidRPr="00AA7521">
              <w:rPr>
                <w:bCs/>
                <w:sz w:val="24"/>
                <w:szCs w:val="24"/>
              </w:rPr>
              <w:t>15</w:t>
            </w:r>
          </w:p>
        </w:tc>
        <w:tc>
          <w:tcPr>
            <w:tcW w:w="454" w:type="dxa"/>
            <w:shd w:val="clear" w:color="auto" w:fill="auto"/>
          </w:tcPr>
          <w:p w:rsidR="00AA7521" w:rsidRPr="00AA7521" w:rsidRDefault="00AA7521" w:rsidP="006E7C50">
            <w:pPr>
              <w:jc w:val="center"/>
              <w:rPr>
                <w:bCs/>
                <w:sz w:val="24"/>
                <w:szCs w:val="24"/>
              </w:rPr>
            </w:pPr>
            <w:r w:rsidRPr="00AA7521">
              <w:rPr>
                <w:bCs/>
                <w:sz w:val="24"/>
                <w:szCs w:val="24"/>
              </w:rPr>
              <w:t>22</w:t>
            </w:r>
          </w:p>
        </w:tc>
        <w:tc>
          <w:tcPr>
            <w:tcW w:w="454" w:type="dxa"/>
            <w:shd w:val="clear" w:color="auto" w:fill="FFFF00"/>
          </w:tcPr>
          <w:p w:rsidR="00AA7521" w:rsidRPr="00AA7521" w:rsidRDefault="00AA7521" w:rsidP="006E7C50">
            <w:pPr>
              <w:jc w:val="center"/>
              <w:rPr>
                <w:bCs/>
                <w:sz w:val="24"/>
                <w:szCs w:val="24"/>
              </w:rPr>
            </w:pPr>
            <w:r w:rsidRPr="00AA7521">
              <w:rPr>
                <w:bCs/>
                <w:sz w:val="24"/>
                <w:szCs w:val="24"/>
              </w:rPr>
              <w:t>29</w:t>
            </w:r>
          </w:p>
        </w:tc>
        <w:tc>
          <w:tcPr>
            <w:tcW w:w="515" w:type="dxa"/>
          </w:tcPr>
          <w:p w:rsidR="00AA7521" w:rsidRPr="00AA7521" w:rsidRDefault="00AA7521" w:rsidP="006E7C50">
            <w:pPr>
              <w:rPr>
                <w:b/>
                <w:sz w:val="24"/>
                <w:szCs w:val="24"/>
              </w:rPr>
            </w:pPr>
          </w:p>
        </w:tc>
        <w:tc>
          <w:tcPr>
            <w:tcW w:w="515" w:type="dxa"/>
            <w:shd w:val="clear" w:color="auto" w:fill="auto"/>
          </w:tcPr>
          <w:p w:rsidR="00AA7521" w:rsidRPr="00AA7521" w:rsidRDefault="00AA7521" w:rsidP="006E7C50">
            <w:pPr>
              <w:rPr>
                <w:b/>
                <w:sz w:val="24"/>
                <w:szCs w:val="24"/>
              </w:rPr>
            </w:pPr>
            <w:r w:rsidRPr="00AA7521">
              <w:rPr>
                <w:b/>
                <w:sz w:val="24"/>
                <w:szCs w:val="24"/>
              </w:rPr>
              <w:t>Пт</w:t>
            </w:r>
          </w:p>
        </w:tc>
        <w:tc>
          <w:tcPr>
            <w:tcW w:w="425" w:type="dxa"/>
            <w:shd w:val="clear" w:color="auto" w:fill="auto"/>
          </w:tcPr>
          <w:p w:rsidR="00AA7521" w:rsidRPr="00AA7521" w:rsidRDefault="00AA7521" w:rsidP="006E7C50">
            <w:pPr>
              <w:jc w:val="center"/>
              <w:rPr>
                <w:b/>
                <w:sz w:val="24"/>
                <w:szCs w:val="24"/>
              </w:rPr>
            </w:pPr>
            <w:r w:rsidRPr="00AA7521">
              <w:rPr>
                <w:b/>
                <w:sz w:val="24"/>
                <w:szCs w:val="24"/>
              </w:rPr>
              <w:t>5</w:t>
            </w:r>
          </w:p>
        </w:tc>
        <w:tc>
          <w:tcPr>
            <w:tcW w:w="425" w:type="dxa"/>
            <w:shd w:val="clear" w:color="auto" w:fill="auto"/>
          </w:tcPr>
          <w:p w:rsidR="00AA7521" w:rsidRPr="00AA7521" w:rsidRDefault="00AA7521" w:rsidP="006E7C50">
            <w:pPr>
              <w:jc w:val="center"/>
              <w:rPr>
                <w:sz w:val="24"/>
                <w:szCs w:val="24"/>
              </w:rPr>
            </w:pPr>
            <w:r w:rsidRPr="00AA7521">
              <w:rPr>
                <w:sz w:val="24"/>
                <w:szCs w:val="24"/>
              </w:rPr>
              <w:t>12</w:t>
            </w:r>
          </w:p>
        </w:tc>
        <w:tc>
          <w:tcPr>
            <w:tcW w:w="426" w:type="dxa"/>
            <w:shd w:val="clear" w:color="auto" w:fill="auto"/>
          </w:tcPr>
          <w:p w:rsidR="00AA7521" w:rsidRPr="00AA7521" w:rsidRDefault="00AA7521" w:rsidP="006E7C50">
            <w:pPr>
              <w:jc w:val="center"/>
              <w:rPr>
                <w:sz w:val="24"/>
                <w:szCs w:val="24"/>
              </w:rPr>
            </w:pPr>
            <w:r w:rsidRPr="00AA7521">
              <w:rPr>
                <w:sz w:val="24"/>
                <w:szCs w:val="24"/>
              </w:rPr>
              <w:t>19</w:t>
            </w:r>
          </w:p>
        </w:tc>
        <w:tc>
          <w:tcPr>
            <w:tcW w:w="425" w:type="dxa"/>
            <w:shd w:val="clear" w:color="auto" w:fill="auto"/>
          </w:tcPr>
          <w:p w:rsidR="00AA7521" w:rsidRPr="00AA7521" w:rsidRDefault="00AA7521" w:rsidP="006E7C50">
            <w:pPr>
              <w:jc w:val="center"/>
              <w:rPr>
                <w:sz w:val="24"/>
                <w:szCs w:val="24"/>
              </w:rPr>
            </w:pPr>
            <w:r w:rsidRPr="00AA7521">
              <w:rPr>
                <w:sz w:val="24"/>
                <w:szCs w:val="24"/>
              </w:rPr>
              <w:t>26</w:t>
            </w:r>
          </w:p>
        </w:tc>
        <w:tc>
          <w:tcPr>
            <w:tcW w:w="429" w:type="dxa"/>
            <w:shd w:val="clear" w:color="auto" w:fill="auto"/>
          </w:tcPr>
          <w:p w:rsidR="00AA7521" w:rsidRPr="00AA7521" w:rsidRDefault="00AA7521" w:rsidP="006E7C50">
            <w:pPr>
              <w:rPr>
                <w:sz w:val="24"/>
                <w:szCs w:val="24"/>
              </w:rPr>
            </w:pPr>
          </w:p>
        </w:tc>
        <w:tc>
          <w:tcPr>
            <w:tcW w:w="425" w:type="dxa"/>
            <w:shd w:val="clear" w:color="auto" w:fill="auto"/>
          </w:tcPr>
          <w:p w:rsidR="00AA7521" w:rsidRPr="00AA7521" w:rsidRDefault="00AA7521" w:rsidP="006E7C50">
            <w:pPr>
              <w:rPr>
                <w:b/>
                <w:sz w:val="24"/>
                <w:szCs w:val="24"/>
              </w:rPr>
            </w:pPr>
            <w:r w:rsidRPr="00AA7521">
              <w:rPr>
                <w:b/>
                <w:sz w:val="24"/>
                <w:szCs w:val="24"/>
              </w:rPr>
              <w:t>Пт</w:t>
            </w:r>
          </w:p>
        </w:tc>
        <w:tc>
          <w:tcPr>
            <w:tcW w:w="425" w:type="dxa"/>
            <w:shd w:val="clear" w:color="auto" w:fill="auto"/>
          </w:tcPr>
          <w:p w:rsidR="00AA7521" w:rsidRPr="00AA7521" w:rsidRDefault="00AA7521" w:rsidP="006E7C50">
            <w:pPr>
              <w:jc w:val="center"/>
              <w:rPr>
                <w:sz w:val="24"/>
                <w:szCs w:val="24"/>
              </w:rPr>
            </w:pPr>
            <w:r w:rsidRPr="00AA7521">
              <w:rPr>
                <w:sz w:val="24"/>
                <w:szCs w:val="24"/>
              </w:rPr>
              <w:t>3</w:t>
            </w:r>
          </w:p>
        </w:tc>
        <w:tc>
          <w:tcPr>
            <w:tcW w:w="426" w:type="dxa"/>
            <w:shd w:val="clear" w:color="auto" w:fill="7030A0"/>
          </w:tcPr>
          <w:p w:rsidR="00AA7521" w:rsidRPr="00AA7521" w:rsidRDefault="00AA7521" w:rsidP="006E7C50">
            <w:pPr>
              <w:jc w:val="center"/>
              <w:rPr>
                <w:sz w:val="24"/>
                <w:szCs w:val="24"/>
              </w:rPr>
            </w:pPr>
            <w:r w:rsidRPr="00AA7521">
              <w:rPr>
                <w:sz w:val="24"/>
                <w:szCs w:val="24"/>
              </w:rPr>
              <w:t>10</w:t>
            </w:r>
          </w:p>
        </w:tc>
        <w:tc>
          <w:tcPr>
            <w:tcW w:w="425" w:type="dxa"/>
            <w:shd w:val="clear" w:color="auto" w:fill="D0CECE" w:themeFill="background2" w:themeFillShade="E6"/>
          </w:tcPr>
          <w:p w:rsidR="00AA7521" w:rsidRPr="00AA7521" w:rsidRDefault="00AA7521" w:rsidP="006E7C50">
            <w:pPr>
              <w:jc w:val="center"/>
              <w:rPr>
                <w:sz w:val="24"/>
                <w:szCs w:val="24"/>
              </w:rPr>
            </w:pPr>
            <w:r w:rsidRPr="00AA7521">
              <w:rPr>
                <w:sz w:val="24"/>
                <w:szCs w:val="24"/>
              </w:rPr>
              <w:t>17</w:t>
            </w:r>
          </w:p>
        </w:tc>
        <w:tc>
          <w:tcPr>
            <w:tcW w:w="425" w:type="dxa"/>
            <w:shd w:val="clear" w:color="auto" w:fill="auto"/>
          </w:tcPr>
          <w:p w:rsidR="00AA7521" w:rsidRPr="00AA7521" w:rsidRDefault="00AA7521" w:rsidP="006E7C50">
            <w:pPr>
              <w:jc w:val="center"/>
              <w:rPr>
                <w:sz w:val="24"/>
                <w:szCs w:val="24"/>
              </w:rPr>
            </w:pPr>
            <w:r w:rsidRPr="00AA7521">
              <w:rPr>
                <w:sz w:val="24"/>
                <w:szCs w:val="24"/>
              </w:rPr>
              <w:t>24</w:t>
            </w:r>
          </w:p>
        </w:tc>
        <w:tc>
          <w:tcPr>
            <w:tcW w:w="430" w:type="dxa"/>
            <w:shd w:val="clear" w:color="auto" w:fill="auto"/>
          </w:tcPr>
          <w:p w:rsidR="00AA7521" w:rsidRPr="00AA7521" w:rsidRDefault="00AA7521" w:rsidP="006E7C50">
            <w:pPr>
              <w:jc w:val="center"/>
              <w:rPr>
                <w:bCs/>
                <w:sz w:val="24"/>
                <w:szCs w:val="24"/>
              </w:rPr>
            </w:pPr>
            <w:r w:rsidRPr="00AA7521">
              <w:rPr>
                <w:bCs/>
                <w:sz w:val="24"/>
                <w:szCs w:val="24"/>
              </w:rPr>
              <w:t>31</w:t>
            </w:r>
          </w:p>
        </w:tc>
        <w:tc>
          <w:tcPr>
            <w:tcW w:w="426" w:type="dxa"/>
            <w:tcBorders>
              <w:right w:val="single" w:sz="4" w:space="0" w:color="auto"/>
            </w:tcBorders>
            <w:shd w:val="clear" w:color="auto" w:fill="auto"/>
          </w:tcPr>
          <w:p w:rsidR="00AA7521" w:rsidRPr="00AA7521" w:rsidRDefault="00AA7521" w:rsidP="006E7C50">
            <w:pPr>
              <w:jc w:val="center"/>
              <w:rPr>
                <w:sz w:val="24"/>
                <w:szCs w:val="24"/>
              </w:rPr>
            </w:pPr>
          </w:p>
        </w:tc>
        <w:tc>
          <w:tcPr>
            <w:tcW w:w="663" w:type="dxa"/>
            <w:gridSpan w:val="2"/>
            <w:tcBorders>
              <w:top w:val="nil"/>
              <w:left w:val="nil"/>
              <w:bottom w:val="nil"/>
              <w:right w:val="nil"/>
            </w:tcBorders>
            <w:shd w:val="clear" w:color="auto" w:fill="auto"/>
          </w:tcPr>
          <w:p w:rsidR="00AA7521" w:rsidRPr="00AA7521" w:rsidRDefault="00AA7521" w:rsidP="006E7C50">
            <w:pPr>
              <w:ind w:right="-111"/>
              <w:rPr>
                <w:sz w:val="24"/>
                <w:szCs w:val="24"/>
              </w:rPr>
            </w:pPr>
          </w:p>
        </w:tc>
        <w:tc>
          <w:tcPr>
            <w:tcW w:w="425" w:type="dxa"/>
            <w:gridSpan w:val="2"/>
            <w:tcBorders>
              <w:top w:val="nil"/>
              <w:left w:val="nil"/>
              <w:bottom w:val="nil"/>
              <w:right w:val="nil"/>
            </w:tcBorders>
            <w:shd w:val="clear" w:color="auto" w:fill="auto"/>
          </w:tcPr>
          <w:p w:rsidR="00AA7521" w:rsidRPr="00AA7521" w:rsidRDefault="00AA7521" w:rsidP="006E7C50">
            <w:pPr>
              <w:rPr>
                <w:sz w:val="24"/>
                <w:szCs w:val="24"/>
              </w:rPr>
            </w:pPr>
          </w:p>
        </w:tc>
        <w:tc>
          <w:tcPr>
            <w:tcW w:w="425" w:type="dxa"/>
            <w:gridSpan w:val="2"/>
            <w:tcBorders>
              <w:top w:val="nil"/>
              <w:left w:val="nil"/>
              <w:bottom w:val="nil"/>
              <w:right w:val="nil"/>
            </w:tcBorders>
            <w:shd w:val="clear" w:color="auto" w:fill="auto"/>
          </w:tcPr>
          <w:p w:rsidR="00AA7521" w:rsidRPr="00AA7521" w:rsidRDefault="00AA7521" w:rsidP="006E7C50">
            <w:pPr>
              <w:rPr>
                <w:sz w:val="24"/>
                <w:szCs w:val="24"/>
              </w:rPr>
            </w:pPr>
          </w:p>
        </w:tc>
        <w:tc>
          <w:tcPr>
            <w:tcW w:w="851" w:type="dxa"/>
            <w:gridSpan w:val="3"/>
            <w:tcBorders>
              <w:top w:val="nil"/>
              <w:left w:val="nil"/>
              <w:bottom w:val="nil"/>
              <w:right w:val="nil"/>
            </w:tcBorders>
            <w:shd w:val="clear" w:color="auto" w:fill="auto"/>
          </w:tcPr>
          <w:p w:rsidR="00AA7521" w:rsidRPr="00AA7521" w:rsidRDefault="00AA7521" w:rsidP="006E7C50">
            <w:pPr>
              <w:rPr>
                <w:b/>
                <w:sz w:val="24"/>
                <w:szCs w:val="24"/>
              </w:rPr>
            </w:pPr>
          </w:p>
        </w:tc>
        <w:tc>
          <w:tcPr>
            <w:tcW w:w="428" w:type="dxa"/>
            <w:gridSpan w:val="2"/>
            <w:tcBorders>
              <w:top w:val="nil"/>
              <w:left w:val="nil"/>
              <w:bottom w:val="nil"/>
              <w:right w:val="nil"/>
            </w:tcBorders>
          </w:tcPr>
          <w:p w:rsidR="00AA7521" w:rsidRPr="00AA7521" w:rsidRDefault="00AA7521" w:rsidP="006E7C50">
            <w:pPr>
              <w:rPr>
                <w:b/>
                <w:sz w:val="24"/>
                <w:szCs w:val="24"/>
              </w:rPr>
            </w:pPr>
          </w:p>
        </w:tc>
      </w:tr>
      <w:tr w:rsidR="00AA7521" w:rsidRPr="00AA7521" w:rsidTr="00D8283C">
        <w:trPr>
          <w:trHeight w:val="283"/>
        </w:trPr>
        <w:tc>
          <w:tcPr>
            <w:tcW w:w="435" w:type="dxa"/>
            <w:shd w:val="clear" w:color="auto" w:fill="auto"/>
          </w:tcPr>
          <w:p w:rsidR="00AA7521" w:rsidRPr="00AA7521" w:rsidRDefault="00AA7521" w:rsidP="006E7C50">
            <w:pPr>
              <w:rPr>
                <w:b/>
                <w:sz w:val="24"/>
                <w:szCs w:val="24"/>
              </w:rPr>
            </w:pPr>
            <w:r w:rsidRPr="00AA7521">
              <w:rPr>
                <w:b/>
                <w:sz w:val="24"/>
                <w:szCs w:val="24"/>
              </w:rPr>
              <w:t>Сб</w:t>
            </w:r>
          </w:p>
        </w:tc>
        <w:tc>
          <w:tcPr>
            <w:tcW w:w="423" w:type="dxa"/>
            <w:shd w:val="clear" w:color="auto" w:fill="auto"/>
          </w:tcPr>
          <w:p w:rsidR="00AA7521" w:rsidRPr="00AA7521" w:rsidRDefault="00AA7521" w:rsidP="006E7C50">
            <w:pPr>
              <w:jc w:val="center"/>
              <w:rPr>
                <w:b/>
                <w:sz w:val="24"/>
                <w:szCs w:val="24"/>
              </w:rPr>
            </w:pPr>
            <w:r w:rsidRPr="00AA7521">
              <w:rPr>
                <w:b/>
                <w:sz w:val="24"/>
                <w:szCs w:val="24"/>
              </w:rPr>
              <w:t>3</w:t>
            </w:r>
          </w:p>
        </w:tc>
        <w:tc>
          <w:tcPr>
            <w:tcW w:w="435" w:type="dxa"/>
            <w:shd w:val="clear" w:color="auto" w:fill="FFC000"/>
          </w:tcPr>
          <w:p w:rsidR="00AA7521" w:rsidRPr="00AA7521" w:rsidRDefault="00AA7521" w:rsidP="006E7C50">
            <w:pPr>
              <w:jc w:val="center"/>
              <w:rPr>
                <w:b/>
                <w:bCs/>
                <w:sz w:val="24"/>
                <w:szCs w:val="24"/>
              </w:rPr>
            </w:pPr>
            <w:r w:rsidRPr="00AA7521">
              <w:rPr>
                <w:b/>
                <w:bCs/>
                <w:sz w:val="24"/>
                <w:szCs w:val="24"/>
              </w:rPr>
              <w:t>10</w:t>
            </w:r>
          </w:p>
        </w:tc>
        <w:tc>
          <w:tcPr>
            <w:tcW w:w="437" w:type="dxa"/>
            <w:shd w:val="clear" w:color="auto" w:fill="FFC000"/>
          </w:tcPr>
          <w:p w:rsidR="00AA7521" w:rsidRPr="00AA7521" w:rsidRDefault="00AA7521" w:rsidP="006E7C50">
            <w:pPr>
              <w:jc w:val="center"/>
              <w:rPr>
                <w:b/>
                <w:sz w:val="24"/>
                <w:szCs w:val="24"/>
              </w:rPr>
            </w:pPr>
            <w:r w:rsidRPr="00AA7521">
              <w:rPr>
                <w:b/>
                <w:sz w:val="24"/>
                <w:szCs w:val="24"/>
              </w:rPr>
              <w:t>17</w:t>
            </w:r>
          </w:p>
        </w:tc>
        <w:tc>
          <w:tcPr>
            <w:tcW w:w="446" w:type="dxa"/>
            <w:shd w:val="clear" w:color="auto" w:fill="7030A0"/>
          </w:tcPr>
          <w:p w:rsidR="00AA7521" w:rsidRPr="00AA7521" w:rsidRDefault="00AA7521" w:rsidP="006E7C50">
            <w:pPr>
              <w:jc w:val="center"/>
              <w:rPr>
                <w:b/>
                <w:sz w:val="24"/>
                <w:szCs w:val="24"/>
              </w:rPr>
            </w:pPr>
            <w:r w:rsidRPr="00AA7521">
              <w:rPr>
                <w:b/>
                <w:sz w:val="24"/>
                <w:szCs w:val="24"/>
              </w:rPr>
              <w:t>24</w:t>
            </w:r>
          </w:p>
        </w:tc>
        <w:tc>
          <w:tcPr>
            <w:tcW w:w="423" w:type="dxa"/>
            <w:shd w:val="clear" w:color="auto" w:fill="auto"/>
          </w:tcPr>
          <w:p w:rsidR="00AA7521" w:rsidRPr="00AA7521" w:rsidRDefault="00AA7521" w:rsidP="006E7C50">
            <w:pPr>
              <w:rPr>
                <w:b/>
                <w:sz w:val="24"/>
                <w:szCs w:val="24"/>
              </w:rPr>
            </w:pPr>
          </w:p>
        </w:tc>
        <w:tc>
          <w:tcPr>
            <w:tcW w:w="425" w:type="dxa"/>
            <w:gridSpan w:val="2"/>
            <w:shd w:val="clear" w:color="auto" w:fill="auto"/>
          </w:tcPr>
          <w:p w:rsidR="00AA7521" w:rsidRPr="00AA7521" w:rsidRDefault="00AA7521" w:rsidP="006E7C50">
            <w:pPr>
              <w:rPr>
                <w:b/>
                <w:sz w:val="24"/>
                <w:szCs w:val="24"/>
              </w:rPr>
            </w:pPr>
            <w:r w:rsidRPr="00AA7521">
              <w:rPr>
                <w:b/>
                <w:sz w:val="24"/>
                <w:szCs w:val="24"/>
              </w:rPr>
              <w:t>Сб</w:t>
            </w:r>
          </w:p>
        </w:tc>
        <w:tc>
          <w:tcPr>
            <w:tcW w:w="425" w:type="dxa"/>
            <w:gridSpan w:val="2"/>
            <w:shd w:val="clear" w:color="auto" w:fill="auto"/>
          </w:tcPr>
          <w:p w:rsidR="00AA7521" w:rsidRPr="00AA7521" w:rsidRDefault="00AA7521" w:rsidP="006E7C50">
            <w:pPr>
              <w:jc w:val="center"/>
              <w:rPr>
                <w:b/>
                <w:sz w:val="24"/>
                <w:szCs w:val="24"/>
              </w:rPr>
            </w:pPr>
            <w:r w:rsidRPr="00AA7521">
              <w:rPr>
                <w:b/>
                <w:sz w:val="24"/>
                <w:szCs w:val="24"/>
              </w:rPr>
              <w:t>2</w:t>
            </w:r>
          </w:p>
        </w:tc>
        <w:tc>
          <w:tcPr>
            <w:tcW w:w="567" w:type="dxa"/>
            <w:shd w:val="clear" w:color="auto" w:fill="7030A0"/>
          </w:tcPr>
          <w:p w:rsidR="00AA7521" w:rsidRPr="00AA7521" w:rsidRDefault="00AA7521" w:rsidP="006E7C50">
            <w:pPr>
              <w:jc w:val="center"/>
              <w:rPr>
                <w:b/>
                <w:sz w:val="24"/>
                <w:szCs w:val="24"/>
              </w:rPr>
            </w:pPr>
            <w:r w:rsidRPr="00AA7521">
              <w:rPr>
                <w:b/>
                <w:sz w:val="24"/>
                <w:szCs w:val="24"/>
              </w:rPr>
              <w:t>9</w:t>
            </w:r>
          </w:p>
        </w:tc>
        <w:tc>
          <w:tcPr>
            <w:tcW w:w="562" w:type="dxa"/>
            <w:shd w:val="clear" w:color="auto" w:fill="auto"/>
          </w:tcPr>
          <w:p w:rsidR="00AA7521" w:rsidRPr="00AA7521" w:rsidRDefault="00AA7521" w:rsidP="006E7C50">
            <w:pPr>
              <w:jc w:val="center"/>
              <w:rPr>
                <w:b/>
                <w:bCs/>
                <w:sz w:val="24"/>
                <w:szCs w:val="24"/>
              </w:rPr>
            </w:pPr>
            <w:r w:rsidRPr="00AA7521">
              <w:rPr>
                <w:b/>
                <w:bCs/>
                <w:sz w:val="24"/>
                <w:szCs w:val="24"/>
              </w:rPr>
              <w:t>16</w:t>
            </w:r>
          </w:p>
        </w:tc>
        <w:tc>
          <w:tcPr>
            <w:tcW w:w="454" w:type="dxa"/>
            <w:shd w:val="clear" w:color="auto" w:fill="FFFF00"/>
          </w:tcPr>
          <w:p w:rsidR="00AA7521" w:rsidRPr="00AA7521" w:rsidRDefault="00AA7521" w:rsidP="006E7C50">
            <w:pPr>
              <w:jc w:val="center"/>
              <w:rPr>
                <w:b/>
                <w:bCs/>
                <w:sz w:val="24"/>
                <w:szCs w:val="24"/>
              </w:rPr>
            </w:pPr>
            <w:r w:rsidRPr="00AA7521">
              <w:rPr>
                <w:b/>
                <w:bCs/>
                <w:sz w:val="24"/>
                <w:szCs w:val="24"/>
              </w:rPr>
              <w:t>23</w:t>
            </w:r>
          </w:p>
        </w:tc>
        <w:tc>
          <w:tcPr>
            <w:tcW w:w="454" w:type="dxa"/>
            <w:shd w:val="clear" w:color="auto" w:fill="FFFF00"/>
          </w:tcPr>
          <w:p w:rsidR="00AA7521" w:rsidRPr="00AA7521" w:rsidRDefault="00AA7521" w:rsidP="006E7C50">
            <w:pPr>
              <w:jc w:val="center"/>
              <w:rPr>
                <w:b/>
                <w:bCs/>
                <w:sz w:val="24"/>
                <w:szCs w:val="24"/>
              </w:rPr>
            </w:pPr>
            <w:r w:rsidRPr="00AA7521">
              <w:rPr>
                <w:b/>
                <w:bCs/>
                <w:sz w:val="24"/>
                <w:szCs w:val="24"/>
              </w:rPr>
              <w:t>30</w:t>
            </w:r>
          </w:p>
        </w:tc>
        <w:tc>
          <w:tcPr>
            <w:tcW w:w="515" w:type="dxa"/>
          </w:tcPr>
          <w:p w:rsidR="00AA7521" w:rsidRPr="00AA7521" w:rsidRDefault="00AA7521" w:rsidP="006E7C50">
            <w:pPr>
              <w:rPr>
                <w:b/>
                <w:sz w:val="24"/>
                <w:szCs w:val="24"/>
              </w:rPr>
            </w:pPr>
          </w:p>
        </w:tc>
        <w:tc>
          <w:tcPr>
            <w:tcW w:w="515" w:type="dxa"/>
            <w:shd w:val="clear" w:color="auto" w:fill="auto"/>
          </w:tcPr>
          <w:p w:rsidR="00AA7521" w:rsidRPr="00AA7521" w:rsidRDefault="00AA7521" w:rsidP="006E7C50">
            <w:pPr>
              <w:rPr>
                <w:b/>
                <w:sz w:val="24"/>
                <w:szCs w:val="24"/>
              </w:rPr>
            </w:pPr>
            <w:r w:rsidRPr="00AA7521">
              <w:rPr>
                <w:b/>
                <w:sz w:val="24"/>
                <w:szCs w:val="24"/>
              </w:rPr>
              <w:t>Сб</w:t>
            </w:r>
          </w:p>
        </w:tc>
        <w:tc>
          <w:tcPr>
            <w:tcW w:w="425" w:type="dxa"/>
            <w:shd w:val="clear" w:color="auto" w:fill="auto"/>
          </w:tcPr>
          <w:p w:rsidR="00AA7521" w:rsidRPr="00AA7521" w:rsidRDefault="00AA7521" w:rsidP="006E7C50">
            <w:pPr>
              <w:jc w:val="center"/>
              <w:rPr>
                <w:b/>
                <w:sz w:val="24"/>
                <w:szCs w:val="24"/>
              </w:rPr>
            </w:pPr>
            <w:r w:rsidRPr="00AA7521">
              <w:rPr>
                <w:b/>
                <w:sz w:val="24"/>
                <w:szCs w:val="24"/>
              </w:rPr>
              <w:t>6</w:t>
            </w:r>
          </w:p>
        </w:tc>
        <w:tc>
          <w:tcPr>
            <w:tcW w:w="425" w:type="dxa"/>
            <w:shd w:val="clear" w:color="auto" w:fill="auto"/>
          </w:tcPr>
          <w:p w:rsidR="00AA7521" w:rsidRPr="00AA7521" w:rsidRDefault="00AA7521" w:rsidP="006E7C50">
            <w:pPr>
              <w:jc w:val="center"/>
              <w:rPr>
                <w:b/>
                <w:sz w:val="24"/>
                <w:szCs w:val="24"/>
              </w:rPr>
            </w:pPr>
            <w:r w:rsidRPr="00AA7521">
              <w:rPr>
                <w:b/>
                <w:sz w:val="24"/>
                <w:szCs w:val="24"/>
              </w:rPr>
              <w:t>13</w:t>
            </w:r>
          </w:p>
        </w:tc>
        <w:tc>
          <w:tcPr>
            <w:tcW w:w="426" w:type="dxa"/>
            <w:shd w:val="clear" w:color="auto" w:fill="auto"/>
          </w:tcPr>
          <w:p w:rsidR="00AA7521" w:rsidRPr="00AA7521" w:rsidRDefault="00AA7521" w:rsidP="006E7C50">
            <w:pPr>
              <w:jc w:val="center"/>
              <w:rPr>
                <w:b/>
                <w:sz w:val="24"/>
                <w:szCs w:val="24"/>
              </w:rPr>
            </w:pPr>
            <w:r w:rsidRPr="00AA7521">
              <w:rPr>
                <w:b/>
                <w:sz w:val="24"/>
                <w:szCs w:val="24"/>
              </w:rPr>
              <w:t>20</w:t>
            </w:r>
          </w:p>
        </w:tc>
        <w:tc>
          <w:tcPr>
            <w:tcW w:w="425" w:type="dxa"/>
            <w:shd w:val="clear" w:color="auto" w:fill="auto"/>
          </w:tcPr>
          <w:p w:rsidR="00AA7521" w:rsidRPr="00AA7521" w:rsidRDefault="00AA7521" w:rsidP="006E7C50">
            <w:pPr>
              <w:jc w:val="center"/>
              <w:rPr>
                <w:b/>
                <w:sz w:val="24"/>
                <w:szCs w:val="24"/>
              </w:rPr>
            </w:pPr>
            <w:r w:rsidRPr="00AA7521">
              <w:rPr>
                <w:b/>
                <w:sz w:val="24"/>
                <w:szCs w:val="24"/>
              </w:rPr>
              <w:t>27</w:t>
            </w:r>
          </w:p>
        </w:tc>
        <w:tc>
          <w:tcPr>
            <w:tcW w:w="429" w:type="dxa"/>
            <w:shd w:val="clear" w:color="auto" w:fill="auto"/>
          </w:tcPr>
          <w:p w:rsidR="00AA7521" w:rsidRPr="00AA7521" w:rsidRDefault="00AA7521" w:rsidP="006E7C50">
            <w:pPr>
              <w:rPr>
                <w:b/>
                <w:sz w:val="24"/>
                <w:szCs w:val="24"/>
              </w:rPr>
            </w:pPr>
          </w:p>
        </w:tc>
        <w:tc>
          <w:tcPr>
            <w:tcW w:w="425" w:type="dxa"/>
            <w:shd w:val="clear" w:color="auto" w:fill="auto"/>
          </w:tcPr>
          <w:p w:rsidR="00AA7521" w:rsidRPr="00AA7521" w:rsidRDefault="00AA7521" w:rsidP="006E7C50">
            <w:pPr>
              <w:rPr>
                <w:b/>
                <w:sz w:val="24"/>
                <w:szCs w:val="24"/>
              </w:rPr>
            </w:pPr>
            <w:r w:rsidRPr="00AA7521">
              <w:rPr>
                <w:b/>
                <w:sz w:val="24"/>
                <w:szCs w:val="24"/>
              </w:rPr>
              <w:t>Сб</w:t>
            </w:r>
          </w:p>
        </w:tc>
        <w:tc>
          <w:tcPr>
            <w:tcW w:w="425" w:type="dxa"/>
            <w:shd w:val="clear" w:color="auto" w:fill="auto"/>
          </w:tcPr>
          <w:p w:rsidR="00AA7521" w:rsidRPr="00AA7521" w:rsidRDefault="00AA7521" w:rsidP="006E7C50">
            <w:pPr>
              <w:jc w:val="center"/>
              <w:rPr>
                <w:b/>
                <w:color w:val="FF0000"/>
                <w:sz w:val="24"/>
                <w:szCs w:val="24"/>
              </w:rPr>
            </w:pPr>
            <w:r w:rsidRPr="00AA7521">
              <w:rPr>
                <w:b/>
                <w:color w:val="FF0000"/>
                <w:sz w:val="24"/>
                <w:szCs w:val="24"/>
              </w:rPr>
              <w:t>4</w:t>
            </w:r>
          </w:p>
        </w:tc>
        <w:tc>
          <w:tcPr>
            <w:tcW w:w="426" w:type="dxa"/>
            <w:shd w:val="clear" w:color="auto" w:fill="7030A0"/>
          </w:tcPr>
          <w:p w:rsidR="00AA7521" w:rsidRPr="00AA7521" w:rsidRDefault="00AA7521" w:rsidP="006E7C50">
            <w:pPr>
              <w:jc w:val="center"/>
              <w:rPr>
                <w:b/>
                <w:sz w:val="24"/>
                <w:szCs w:val="24"/>
              </w:rPr>
            </w:pPr>
            <w:r w:rsidRPr="00AA7521">
              <w:rPr>
                <w:b/>
                <w:sz w:val="24"/>
                <w:szCs w:val="24"/>
              </w:rPr>
              <w:t>11</w:t>
            </w:r>
          </w:p>
        </w:tc>
        <w:tc>
          <w:tcPr>
            <w:tcW w:w="425" w:type="dxa"/>
            <w:shd w:val="clear" w:color="auto" w:fill="D0CECE" w:themeFill="background2" w:themeFillShade="E6"/>
          </w:tcPr>
          <w:p w:rsidR="00AA7521" w:rsidRPr="00AA7521" w:rsidRDefault="00AA7521" w:rsidP="006E7C50">
            <w:pPr>
              <w:jc w:val="center"/>
              <w:rPr>
                <w:b/>
                <w:sz w:val="24"/>
                <w:szCs w:val="24"/>
              </w:rPr>
            </w:pPr>
            <w:r w:rsidRPr="00AA7521">
              <w:rPr>
                <w:b/>
                <w:sz w:val="24"/>
                <w:szCs w:val="24"/>
              </w:rPr>
              <w:t>18</w:t>
            </w:r>
          </w:p>
        </w:tc>
        <w:tc>
          <w:tcPr>
            <w:tcW w:w="425" w:type="dxa"/>
            <w:shd w:val="clear" w:color="auto" w:fill="FF0000"/>
          </w:tcPr>
          <w:p w:rsidR="00AA7521" w:rsidRPr="00AA7521" w:rsidRDefault="00AA7521" w:rsidP="006E7C50">
            <w:pPr>
              <w:jc w:val="center"/>
              <w:rPr>
                <w:b/>
                <w:sz w:val="24"/>
                <w:szCs w:val="24"/>
              </w:rPr>
            </w:pPr>
            <w:r w:rsidRPr="00AA7521">
              <w:rPr>
                <w:b/>
                <w:sz w:val="24"/>
                <w:szCs w:val="24"/>
              </w:rPr>
              <w:t>25</w:t>
            </w:r>
          </w:p>
        </w:tc>
        <w:tc>
          <w:tcPr>
            <w:tcW w:w="430" w:type="dxa"/>
            <w:shd w:val="clear" w:color="auto" w:fill="auto"/>
          </w:tcPr>
          <w:p w:rsidR="00AA7521" w:rsidRPr="00AA7521" w:rsidRDefault="00AA7521" w:rsidP="006E7C50">
            <w:pPr>
              <w:jc w:val="center"/>
              <w:rPr>
                <w:b/>
                <w:bCs/>
                <w:sz w:val="24"/>
                <w:szCs w:val="24"/>
              </w:rPr>
            </w:pPr>
          </w:p>
        </w:tc>
        <w:tc>
          <w:tcPr>
            <w:tcW w:w="426" w:type="dxa"/>
            <w:tcBorders>
              <w:right w:val="single" w:sz="4" w:space="0" w:color="auto"/>
            </w:tcBorders>
            <w:shd w:val="clear" w:color="auto" w:fill="auto"/>
          </w:tcPr>
          <w:p w:rsidR="00AA7521" w:rsidRPr="00AA7521" w:rsidRDefault="00AA7521" w:rsidP="006E7C50">
            <w:pPr>
              <w:jc w:val="center"/>
              <w:rPr>
                <w:sz w:val="24"/>
                <w:szCs w:val="24"/>
              </w:rPr>
            </w:pPr>
          </w:p>
        </w:tc>
        <w:tc>
          <w:tcPr>
            <w:tcW w:w="663" w:type="dxa"/>
            <w:gridSpan w:val="2"/>
            <w:tcBorders>
              <w:top w:val="nil"/>
              <w:left w:val="nil"/>
              <w:bottom w:val="nil"/>
              <w:right w:val="nil"/>
            </w:tcBorders>
            <w:shd w:val="clear" w:color="auto" w:fill="auto"/>
          </w:tcPr>
          <w:p w:rsidR="00AA7521" w:rsidRPr="00AA7521" w:rsidRDefault="00AA7521" w:rsidP="006E7C50">
            <w:pPr>
              <w:ind w:right="-111"/>
              <w:rPr>
                <w:sz w:val="24"/>
                <w:szCs w:val="24"/>
              </w:rPr>
            </w:pPr>
          </w:p>
        </w:tc>
        <w:tc>
          <w:tcPr>
            <w:tcW w:w="425" w:type="dxa"/>
            <w:gridSpan w:val="2"/>
            <w:tcBorders>
              <w:top w:val="nil"/>
              <w:left w:val="nil"/>
              <w:bottom w:val="nil"/>
              <w:right w:val="nil"/>
            </w:tcBorders>
            <w:shd w:val="clear" w:color="auto" w:fill="auto"/>
          </w:tcPr>
          <w:p w:rsidR="00AA7521" w:rsidRPr="00AA7521" w:rsidRDefault="00AA7521" w:rsidP="006E7C50">
            <w:pPr>
              <w:rPr>
                <w:sz w:val="24"/>
                <w:szCs w:val="24"/>
              </w:rPr>
            </w:pPr>
          </w:p>
        </w:tc>
        <w:tc>
          <w:tcPr>
            <w:tcW w:w="425" w:type="dxa"/>
            <w:gridSpan w:val="2"/>
            <w:tcBorders>
              <w:top w:val="nil"/>
              <w:left w:val="nil"/>
              <w:bottom w:val="nil"/>
              <w:right w:val="nil"/>
            </w:tcBorders>
            <w:shd w:val="clear" w:color="auto" w:fill="auto"/>
          </w:tcPr>
          <w:p w:rsidR="00AA7521" w:rsidRPr="00AA7521" w:rsidRDefault="00AA7521" w:rsidP="006E7C50">
            <w:pPr>
              <w:rPr>
                <w:sz w:val="24"/>
                <w:szCs w:val="24"/>
              </w:rPr>
            </w:pPr>
          </w:p>
        </w:tc>
        <w:tc>
          <w:tcPr>
            <w:tcW w:w="851" w:type="dxa"/>
            <w:gridSpan w:val="3"/>
            <w:tcBorders>
              <w:top w:val="nil"/>
              <w:left w:val="nil"/>
              <w:bottom w:val="nil"/>
              <w:right w:val="nil"/>
            </w:tcBorders>
            <w:shd w:val="clear" w:color="auto" w:fill="auto"/>
          </w:tcPr>
          <w:p w:rsidR="00AA7521" w:rsidRPr="00AA7521" w:rsidRDefault="00AA7521" w:rsidP="006E7C50">
            <w:pPr>
              <w:rPr>
                <w:sz w:val="24"/>
                <w:szCs w:val="24"/>
              </w:rPr>
            </w:pPr>
          </w:p>
        </w:tc>
        <w:tc>
          <w:tcPr>
            <w:tcW w:w="428" w:type="dxa"/>
            <w:gridSpan w:val="2"/>
            <w:tcBorders>
              <w:top w:val="nil"/>
              <w:left w:val="nil"/>
              <w:bottom w:val="nil"/>
              <w:right w:val="nil"/>
            </w:tcBorders>
          </w:tcPr>
          <w:p w:rsidR="00AA7521" w:rsidRPr="00AA7521" w:rsidRDefault="00AA7521" w:rsidP="006E7C50">
            <w:pPr>
              <w:rPr>
                <w:sz w:val="24"/>
                <w:szCs w:val="24"/>
              </w:rPr>
            </w:pPr>
          </w:p>
        </w:tc>
      </w:tr>
      <w:tr w:rsidR="00AA7521" w:rsidRPr="00AA7521" w:rsidTr="00D8283C">
        <w:trPr>
          <w:trHeight w:val="283"/>
        </w:trPr>
        <w:tc>
          <w:tcPr>
            <w:tcW w:w="435" w:type="dxa"/>
            <w:shd w:val="clear" w:color="auto" w:fill="auto"/>
          </w:tcPr>
          <w:p w:rsidR="00AA7521" w:rsidRPr="00AA7521" w:rsidRDefault="00AA7521" w:rsidP="006E7C50">
            <w:pPr>
              <w:rPr>
                <w:b/>
                <w:sz w:val="24"/>
                <w:szCs w:val="24"/>
              </w:rPr>
            </w:pPr>
            <w:r w:rsidRPr="00AA7521">
              <w:rPr>
                <w:b/>
                <w:sz w:val="24"/>
                <w:szCs w:val="24"/>
              </w:rPr>
              <w:t>Вс</w:t>
            </w:r>
          </w:p>
        </w:tc>
        <w:tc>
          <w:tcPr>
            <w:tcW w:w="423" w:type="dxa"/>
            <w:shd w:val="clear" w:color="auto" w:fill="auto"/>
          </w:tcPr>
          <w:p w:rsidR="00AA7521" w:rsidRPr="00AA7521" w:rsidRDefault="00AA7521" w:rsidP="006E7C50">
            <w:pPr>
              <w:jc w:val="center"/>
              <w:rPr>
                <w:b/>
                <w:sz w:val="24"/>
                <w:szCs w:val="24"/>
              </w:rPr>
            </w:pPr>
            <w:r w:rsidRPr="00AA7521">
              <w:rPr>
                <w:b/>
                <w:sz w:val="24"/>
                <w:szCs w:val="24"/>
              </w:rPr>
              <w:t>4</w:t>
            </w:r>
          </w:p>
        </w:tc>
        <w:tc>
          <w:tcPr>
            <w:tcW w:w="435" w:type="dxa"/>
            <w:shd w:val="clear" w:color="auto" w:fill="FFC000"/>
          </w:tcPr>
          <w:p w:rsidR="00AA7521" w:rsidRPr="00AA7521" w:rsidRDefault="00AA7521" w:rsidP="006E7C50">
            <w:pPr>
              <w:jc w:val="center"/>
              <w:rPr>
                <w:b/>
                <w:sz w:val="24"/>
                <w:szCs w:val="24"/>
              </w:rPr>
            </w:pPr>
            <w:r w:rsidRPr="00AA7521">
              <w:rPr>
                <w:b/>
                <w:sz w:val="24"/>
                <w:szCs w:val="24"/>
              </w:rPr>
              <w:t>11</w:t>
            </w:r>
          </w:p>
        </w:tc>
        <w:tc>
          <w:tcPr>
            <w:tcW w:w="437" w:type="dxa"/>
            <w:shd w:val="clear" w:color="auto" w:fill="FFC000"/>
          </w:tcPr>
          <w:p w:rsidR="00AA7521" w:rsidRPr="00AA7521" w:rsidRDefault="00AA7521" w:rsidP="006E7C50">
            <w:pPr>
              <w:jc w:val="center"/>
              <w:rPr>
                <w:b/>
                <w:sz w:val="24"/>
                <w:szCs w:val="24"/>
              </w:rPr>
            </w:pPr>
            <w:r w:rsidRPr="00AA7521">
              <w:rPr>
                <w:b/>
                <w:sz w:val="24"/>
                <w:szCs w:val="24"/>
              </w:rPr>
              <w:t>18</w:t>
            </w:r>
          </w:p>
        </w:tc>
        <w:tc>
          <w:tcPr>
            <w:tcW w:w="446" w:type="dxa"/>
            <w:shd w:val="clear" w:color="auto" w:fill="7030A0"/>
          </w:tcPr>
          <w:p w:rsidR="00AA7521" w:rsidRPr="00AA7521" w:rsidRDefault="00AA7521" w:rsidP="006E7C50">
            <w:pPr>
              <w:jc w:val="center"/>
              <w:rPr>
                <w:b/>
                <w:sz w:val="24"/>
                <w:szCs w:val="24"/>
              </w:rPr>
            </w:pPr>
            <w:r w:rsidRPr="00AA7521">
              <w:rPr>
                <w:b/>
                <w:sz w:val="24"/>
                <w:szCs w:val="24"/>
              </w:rPr>
              <w:t>25</w:t>
            </w:r>
          </w:p>
        </w:tc>
        <w:tc>
          <w:tcPr>
            <w:tcW w:w="423" w:type="dxa"/>
            <w:shd w:val="clear" w:color="auto" w:fill="auto"/>
          </w:tcPr>
          <w:p w:rsidR="00AA7521" w:rsidRPr="00AA7521" w:rsidRDefault="00AA7521" w:rsidP="006E7C50">
            <w:pPr>
              <w:rPr>
                <w:b/>
                <w:sz w:val="24"/>
                <w:szCs w:val="24"/>
              </w:rPr>
            </w:pPr>
          </w:p>
        </w:tc>
        <w:tc>
          <w:tcPr>
            <w:tcW w:w="425" w:type="dxa"/>
            <w:gridSpan w:val="2"/>
            <w:shd w:val="clear" w:color="auto" w:fill="auto"/>
          </w:tcPr>
          <w:p w:rsidR="00AA7521" w:rsidRPr="00AA7521" w:rsidRDefault="00AA7521" w:rsidP="006E7C50">
            <w:pPr>
              <w:rPr>
                <w:b/>
                <w:sz w:val="24"/>
                <w:szCs w:val="24"/>
              </w:rPr>
            </w:pPr>
            <w:r w:rsidRPr="00AA7521">
              <w:rPr>
                <w:b/>
                <w:sz w:val="24"/>
                <w:szCs w:val="24"/>
              </w:rPr>
              <w:t>Вс</w:t>
            </w:r>
          </w:p>
        </w:tc>
        <w:tc>
          <w:tcPr>
            <w:tcW w:w="425" w:type="dxa"/>
            <w:gridSpan w:val="2"/>
            <w:shd w:val="clear" w:color="auto" w:fill="auto"/>
          </w:tcPr>
          <w:p w:rsidR="00AA7521" w:rsidRPr="00AA7521" w:rsidRDefault="00AA7521" w:rsidP="006E7C50">
            <w:pPr>
              <w:jc w:val="center"/>
              <w:rPr>
                <w:b/>
                <w:sz w:val="24"/>
                <w:szCs w:val="24"/>
              </w:rPr>
            </w:pPr>
            <w:r w:rsidRPr="00AA7521">
              <w:rPr>
                <w:b/>
                <w:sz w:val="24"/>
                <w:szCs w:val="24"/>
              </w:rPr>
              <w:t>3</w:t>
            </w:r>
          </w:p>
        </w:tc>
        <w:tc>
          <w:tcPr>
            <w:tcW w:w="567" w:type="dxa"/>
            <w:shd w:val="clear" w:color="auto" w:fill="7030A0"/>
          </w:tcPr>
          <w:p w:rsidR="00AA7521" w:rsidRPr="00AA7521" w:rsidRDefault="00AA7521" w:rsidP="006E7C50">
            <w:pPr>
              <w:jc w:val="center"/>
              <w:rPr>
                <w:b/>
                <w:sz w:val="24"/>
                <w:szCs w:val="24"/>
              </w:rPr>
            </w:pPr>
            <w:r w:rsidRPr="00AA7521">
              <w:rPr>
                <w:b/>
                <w:sz w:val="24"/>
                <w:szCs w:val="24"/>
              </w:rPr>
              <w:t>10</w:t>
            </w:r>
          </w:p>
        </w:tc>
        <w:tc>
          <w:tcPr>
            <w:tcW w:w="562" w:type="dxa"/>
            <w:shd w:val="clear" w:color="auto" w:fill="auto"/>
          </w:tcPr>
          <w:p w:rsidR="00AA7521" w:rsidRPr="00AA7521" w:rsidRDefault="00AA7521" w:rsidP="006E7C50">
            <w:pPr>
              <w:jc w:val="center"/>
              <w:rPr>
                <w:b/>
                <w:sz w:val="24"/>
                <w:szCs w:val="24"/>
              </w:rPr>
            </w:pPr>
            <w:r w:rsidRPr="00AA7521">
              <w:rPr>
                <w:b/>
                <w:sz w:val="24"/>
                <w:szCs w:val="24"/>
              </w:rPr>
              <w:t>17</w:t>
            </w:r>
          </w:p>
        </w:tc>
        <w:tc>
          <w:tcPr>
            <w:tcW w:w="454" w:type="dxa"/>
            <w:shd w:val="clear" w:color="auto" w:fill="FFFF00"/>
          </w:tcPr>
          <w:p w:rsidR="00AA7521" w:rsidRPr="00AA7521" w:rsidRDefault="00AA7521" w:rsidP="006E7C50">
            <w:pPr>
              <w:jc w:val="center"/>
              <w:rPr>
                <w:b/>
                <w:sz w:val="24"/>
                <w:szCs w:val="24"/>
              </w:rPr>
            </w:pPr>
            <w:r w:rsidRPr="00AA7521">
              <w:rPr>
                <w:b/>
                <w:sz w:val="24"/>
                <w:szCs w:val="24"/>
              </w:rPr>
              <w:t>24</w:t>
            </w:r>
          </w:p>
        </w:tc>
        <w:tc>
          <w:tcPr>
            <w:tcW w:w="454" w:type="dxa"/>
            <w:shd w:val="clear" w:color="auto" w:fill="FFFF00"/>
          </w:tcPr>
          <w:p w:rsidR="00AA7521" w:rsidRPr="00AA7521" w:rsidRDefault="00AA7521" w:rsidP="006E7C50">
            <w:pPr>
              <w:jc w:val="center"/>
              <w:rPr>
                <w:b/>
                <w:sz w:val="24"/>
                <w:szCs w:val="24"/>
              </w:rPr>
            </w:pPr>
            <w:r w:rsidRPr="00AA7521">
              <w:rPr>
                <w:b/>
                <w:sz w:val="24"/>
                <w:szCs w:val="24"/>
              </w:rPr>
              <w:t>31</w:t>
            </w:r>
          </w:p>
        </w:tc>
        <w:tc>
          <w:tcPr>
            <w:tcW w:w="515" w:type="dxa"/>
          </w:tcPr>
          <w:p w:rsidR="00AA7521" w:rsidRPr="00AA7521" w:rsidRDefault="00AA7521" w:rsidP="006E7C50">
            <w:pPr>
              <w:rPr>
                <w:b/>
                <w:sz w:val="24"/>
                <w:szCs w:val="24"/>
              </w:rPr>
            </w:pPr>
          </w:p>
        </w:tc>
        <w:tc>
          <w:tcPr>
            <w:tcW w:w="515" w:type="dxa"/>
            <w:shd w:val="clear" w:color="auto" w:fill="auto"/>
          </w:tcPr>
          <w:p w:rsidR="00AA7521" w:rsidRPr="00AA7521" w:rsidRDefault="00AA7521" w:rsidP="006E7C50">
            <w:pPr>
              <w:rPr>
                <w:b/>
                <w:sz w:val="24"/>
                <w:szCs w:val="24"/>
              </w:rPr>
            </w:pPr>
            <w:r w:rsidRPr="00AA7521">
              <w:rPr>
                <w:b/>
                <w:sz w:val="24"/>
                <w:szCs w:val="24"/>
              </w:rPr>
              <w:t>Вс</w:t>
            </w:r>
          </w:p>
        </w:tc>
        <w:tc>
          <w:tcPr>
            <w:tcW w:w="425" w:type="dxa"/>
            <w:shd w:val="clear" w:color="auto" w:fill="auto"/>
          </w:tcPr>
          <w:p w:rsidR="00AA7521" w:rsidRPr="00AA7521" w:rsidRDefault="00AA7521" w:rsidP="006E7C50">
            <w:pPr>
              <w:jc w:val="center"/>
              <w:rPr>
                <w:b/>
                <w:sz w:val="24"/>
                <w:szCs w:val="24"/>
              </w:rPr>
            </w:pPr>
            <w:r w:rsidRPr="00AA7521">
              <w:rPr>
                <w:b/>
                <w:sz w:val="24"/>
                <w:szCs w:val="24"/>
              </w:rPr>
              <w:t>7</w:t>
            </w:r>
          </w:p>
        </w:tc>
        <w:tc>
          <w:tcPr>
            <w:tcW w:w="425" w:type="dxa"/>
            <w:shd w:val="clear" w:color="auto" w:fill="auto"/>
          </w:tcPr>
          <w:p w:rsidR="00AA7521" w:rsidRPr="00AA7521" w:rsidRDefault="00AA7521" w:rsidP="006E7C50">
            <w:pPr>
              <w:jc w:val="center"/>
              <w:rPr>
                <w:b/>
                <w:sz w:val="24"/>
                <w:szCs w:val="24"/>
              </w:rPr>
            </w:pPr>
            <w:r w:rsidRPr="00AA7521">
              <w:rPr>
                <w:b/>
                <w:sz w:val="24"/>
                <w:szCs w:val="24"/>
              </w:rPr>
              <w:t>14</w:t>
            </w:r>
          </w:p>
        </w:tc>
        <w:tc>
          <w:tcPr>
            <w:tcW w:w="426" w:type="dxa"/>
            <w:shd w:val="clear" w:color="auto" w:fill="auto"/>
          </w:tcPr>
          <w:p w:rsidR="00AA7521" w:rsidRPr="00AA7521" w:rsidRDefault="00AA7521" w:rsidP="006E7C50">
            <w:pPr>
              <w:jc w:val="center"/>
              <w:rPr>
                <w:b/>
                <w:sz w:val="24"/>
                <w:szCs w:val="24"/>
              </w:rPr>
            </w:pPr>
            <w:r w:rsidRPr="00AA7521">
              <w:rPr>
                <w:b/>
                <w:sz w:val="24"/>
                <w:szCs w:val="24"/>
              </w:rPr>
              <w:t>21</w:t>
            </w:r>
          </w:p>
        </w:tc>
        <w:tc>
          <w:tcPr>
            <w:tcW w:w="425" w:type="dxa"/>
            <w:shd w:val="clear" w:color="auto" w:fill="7030A0"/>
          </w:tcPr>
          <w:p w:rsidR="00AA7521" w:rsidRPr="00AA7521" w:rsidRDefault="00AA7521" w:rsidP="006E7C50">
            <w:pPr>
              <w:jc w:val="center"/>
              <w:rPr>
                <w:b/>
                <w:sz w:val="24"/>
                <w:szCs w:val="24"/>
              </w:rPr>
            </w:pPr>
            <w:r w:rsidRPr="00AA7521">
              <w:rPr>
                <w:b/>
                <w:sz w:val="24"/>
                <w:szCs w:val="24"/>
              </w:rPr>
              <w:t>28</w:t>
            </w:r>
          </w:p>
        </w:tc>
        <w:tc>
          <w:tcPr>
            <w:tcW w:w="429" w:type="dxa"/>
            <w:shd w:val="clear" w:color="auto" w:fill="auto"/>
          </w:tcPr>
          <w:p w:rsidR="00AA7521" w:rsidRPr="00AA7521" w:rsidRDefault="00AA7521" w:rsidP="006E7C50">
            <w:pPr>
              <w:rPr>
                <w:b/>
                <w:sz w:val="24"/>
                <w:szCs w:val="24"/>
              </w:rPr>
            </w:pPr>
          </w:p>
        </w:tc>
        <w:tc>
          <w:tcPr>
            <w:tcW w:w="425" w:type="dxa"/>
            <w:shd w:val="clear" w:color="auto" w:fill="auto"/>
          </w:tcPr>
          <w:p w:rsidR="00AA7521" w:rsidRPr="00AA7521" w:rsidRDefault="00AA7521" w:rsidP="006E7C50">
            <w:pPr>
              <w:rPr>
                <w:b/>
                <w:sz w:val="24"/>
                <w:szCs w:val="24"/>
              </w:rPr>
            </w:pPr>
            <w:r w:rsidRPr="00AA7521">
              <w:rPr>
                <w:b/>
                <w:sz w:val="24"/>
                <w:szCs w:val="24"/>
              </w:rPr>
              <w:t>Вс</w:t>
            </w:r>
          </w:p>
        </w:tc>
        <w:tc>
          <w:tcPr>
            <w:tcW w:w="425" w:type="dxa"/>
            <w:shd w:val="clear" w:color="auto" w:fill="auto"/>
          </w:tcPr>
          <w:p w:rsidR="00AA7521" w:rsidRPr="00AA7521" w:rsidRDefault="00AA7521" w:rsidP="006E7C50">
            <w:pPr>
              <w:jc w:val="center"/>
              <w:rPr>
                <w:b/>
                <w:sz w:val="24"/>
                <w:szCs w:val="24"/>
              </w:rPr>
            </w:pPr>
            <w:r w:rsidRPr="00AA7521">
              <w:rPr>
                <w:b/>
                <w:sz w:val="24"/>
                <w:szCs w:val="24"/>
              </w:rPr>
              <w:t>5</w:t>
            </w:r>
          </w:p>
        </w:tc>
        <w:tc>
          <w:tcPr>
            <w:tcW w:w="426" w:type="dxa"/>
            <w:shd w:val="clear" w:color="auto" w:fill="7030A0"/>
          </w:tcPr>
          <w:p w:rsidR="00AA7521" w:rsidRPr="00AA7521" w:rsidRDefault="00AA7521" w:rsidP="006E7C50">
            <w:pPr>
              <w:jc w:val="center"/>
              <w:rPr>
                <w:b/>
                <w:sz w:val="24"/>
                <w:szCs w:val="24"/>
              </w:rPr>
            </w:pPr>
            <w:r w:rsidRPr="00AA7521">
              <w:rPr>
                <w:b/>
                <w:sz w:val="24"/>
                <w:szCs w:val="24"/>
              </w:rPr>
              <w:t>12</w:t>
            </w:r>
          </w:p>
        </w:tc>
        <w:tc>
          <w:tcPr>
            <w:tcW w:w="425" w:type="dxa"/>
            <w:shd w:val="clear" w:color="auto" w:fill="D0CECE" w:themeFill="background2" w:themeFillShade="E6"/>
          </w:tcPr>
          <w:p w:rsidR="00AA7521" w:rsidRPr="00AA7521" w:rsidRDefault="00AA7521" w:rsidP="006E7C50">
            <w:pPr>
              <w:jc w:val="center"/>
              <w:rPr>
                <w:b/>
                <w:sz w:val="24"/>
                <w:szCs w:val="24"/>
              </w:rPr>
            </w:pPr>
            <w:r w:rsidRPr="00AA7521">
              <w:rPr>
                <w:b/>
                <w:sz w:val="24"/>
                <w:szCs w:val="24"/>
              </w:rPr>
              <w:t>19</w:t>
            </w:r>
          </w:p>
        </w:tc>
        <w:tc>
          <w:tcPr>
            <w:tcW w:w="425" w:type="dxa"/>
            <w:shd w:val="clear" w:color="auto" w:fill="auto"/>
          </w:tcPr>
          <w:p w:rsidR="00AA7521" w:rsidRPr="00AA7521" w:rsidRDefault="00AA7521" w:rsidP="006E7C50">
            <w:pPr>
              <w:jc w:val="center"/>
              <w:rPr>
                <w:b/>
                <w:sz w:val="24"/>
                <w:szCs w:val="24"/>
              </w:rPr>
            </w:pPr>
            <w:r w:rsidRPr="00AA7521">
              <w:rPr>
                <w:b/>
                <w:sz w:val="24"/>
                <w:szCs w:val="24"/>
              </w:rPr>
              <w:t>26</w:t>
            </w:r>
          </w:p>
        </w:tc>
        <w:tc>
          <w:tcPr>
            <w:tcW w:w="430" w:type="dxa"/>
            <w:shd w:val="clear" w:color="auto" w:fill="auto"/>
          </w:tcPr>
          <w:p w:rsidR="00AA7521" w:rsidRPr="00AA7521" w:rsidRDefault="00AA7521" w:rsidP="006E7C50">
            <w:pPr>
              <w:jc w:val="center"/>
              <w:rPr>
                <w:b/>
                <w:sz w:val="24"/>
                <w:szCs w:val="24"/>
              </w:rPr>
            </w:pPr>
          </w:p>
        </w:tc>
        <w:tc>
          <w:tcPr>
            <w:tcW w:w="426" w:type="dxa"/>
            <w:tcBorders>
              <w:right w:val="single" w:sz="4" w:space="0" w:color="auto"/>
            </w:tcBorders>
            <w:shd w:val="clear" w:color="auto" w:fill="auto"/>
          </w:tcPr>
          <w:p w:rsidR="00AA7521" w:rsidRPr="00AA7521" w:rsidRDefault="00AA7521" w:rsidP="006E7C50">
            <w:pPr>
              <w:jc w:val="center"/>
              <w:rPr>
                <w:b/>
                <w:sz w:val="24"/>
                <w:szCs w:val="24"/>
              </w:rPr>
            </w:pPr>
          </w:p>
        </w:tc>
        <w:tc>
          <w:tcPr>
            <w:tcW w:w="663" w:type="dxa"/>
            <w:gridSpan w:val="2"/>
            <w:tcBorders>
              <w:top w:val="nil"/>
              <w:left w:val="nil"/>
              <w:bottom w:val="nil"/>
              <w:right w:val="nil"/>
            </w:tcBorders>
            <w:shd w:val="clear" w:color="auto" w:fill="auto"/>
          </w:tcPr>
          <w:p w:rsidR="00AA7521" w:rsidRPr="00AA7521" w:rsidRDefault="00AA7521" w:rsidP="006E7C50">
            <w:pPr>
              <w:ind w:right="-111"/>
              <w:rPr>
                <w:sz w:val="24"/>
                <w:szCs w:val="24"/>
              </w:rPr>
            </w:pPr>
          </w:p>
        </w:tc>
        <w:tc>
          <w:tcPr>
            <w:tcW w:w="425" w:type="dxa"/>
            <w:gridSpan w:val="2"/>
            <w:tcBorders>
              <w:top w:val="nil"/>
              <w:left w:val="nil"/>
              <w:bottom w:val="nil"/>
              <w:right w:val="nil"/>
            </w:tcBorders>
            <w:shd w:val="clear" w:color="auto" w:fill="auto"/>
          </w:tcPr>
          <w:p w:rsidR="00AA7521" w:rsidRPr="00AA7521" w:rsidRDefault="00AA7521" w:rsidP="006E7C50">
            <w:pPr>
              <w:rPr>
                <w:sz w:val="24"/>
                <w:szCs w:val="24"/>
              </w:rPr>
            </w:pPr>
          </w:p>
        </w:tc>
        <w:tc>
          <w:tcPr>
            <w:tcW w:w="425" w:type="dxa"/>
            <w:gridSpan w:val="2"/>
            <w:tcBorders>
              <w:top w:val="nil"/>
              <w:left w:val="nil"/>
              <w:bottom w:val="nil"/>
              <w:right w:val="nil"/>
            </w:tcBorders>
            <w:shd w:val="clear" w:color="auto" w:fill="auto"/>
          </w:tcPr>
          <w:p w:rsidR="00AA7521" w:rsidRPr="00AA7521" w:rsidRDefault="00AA7521" w:rsidP="006E7C50">
            <w:pPr>
              <w:rPr>
                <w:sz w:val="24"/>
                <w:szCs w:val="24"/>
              </w:rPr>
            </w:pPr>
          </w:p>
        </w:tc>
        <w:tc>
          <w:tcPr>
            <w:tcW w:w="851" w:type="dxa"/>
            <w:gridSpan w:val="3"/>
            <w:tcBorders>
              <w:top w:val="nil"/>
              <w:left w:val="nil"/>
              <w:bottom w:val="nil"/>
              <w:right w:val="nil"/>
            </w:tcBorders>
            <w:shd w:val="clear" w:color="auto" w:fill="auto"/>
          </w:tcPr>
          <w:p w:rsidR="00AA7521" w:rsidRPr="00AA7521" w:rsidRDefault="00AA7521" w:rsidP="006E7C50">
            <w:pPr>
              <w:rPr>
                <w:sz w:val="24"/>
                <w:szCs w:val="24"/>
              </w:rPr>
            </w:pPr>
          </w:p>
        </w:tc>
        <w:tc>
          <w:tcPr>
            <w:tcW w:w="428" w:type="dxa"/>
            <w:gridSpan w:val="2"/>
            <w:tcBorders>
              <w:top w:val="nil"/>
              <w:left w:val="nil"/>
              <w:bottom w:val="nil"/>
              <w:right w:val="nil"/>
            </w:tcBorders>
          </w:tcPr>
          <w:p w:rsidR="00AA7521" w:rsidRPr="00AA7521" w:rsidRDefault="00AA7521" w:rsidP="006E7C50">
            <w:pPr>
              <w:rPr>
                <w:sz w:val="24"/>
                <w:szCs w:val="24"/>
              </w:rPr>
            </w:pPr>
          </w:p>
        </w:tc>
      </w:tr>
    </w:tbl>
    <w:p w:rsidR="009D6727" w:rsidRPr="006A4E5C" w:rsidRDefault="009D6727" w:rsidP="009D6727">
      <w:pPr>
        <w:jc w:val="center"/>
        <w:rPr>
          <w:b/>
        </w:rPr>
      </w:pPr>
    </w:p>
    <w:p w:rsidR="009D6727" w:rsidRDefault="009D6727" w:rsidP="009D6727">
      <w:pPr>
        <w:spacing w:line="360" w:lineRule="auto"/>
        <w:ind w:firstLine="708"/>
        <w:jc w:val="center"/>
        <w:rPr>
          <w:sz w:val="28"/>
          <w:szCs w:val="28"/>
        </w:rPr>
        <w:sectPr w:rsidR="009D6727" w:rsidSect="009D6727">
          <w:pgSz w:w="16840" w:h="11900" w:orient="landscape"/>
          <w:pgMar w:top="1418" w:right="851" w:bottom="567" w:left="567" w:header="0" w:footer="6" w:gutter="0"/>
          <w:cols w:space="720"/>
          <w:noEndnote/>
          <w:docGrid w:linePitch="360"/>
        </w:sectPr>
      </w:pPr>
    </w:p>
    <w:p w:rsidR="001D6B99" w:rsidRDefault="001D6B99">
      <w:pPr>
        <w:spacing w:line="360" w:lineRule="exact"/>
      </w:pPr>
    </w:p>
    <w:p w:rsidR="001D6B99" w:rsidRDefault="001D6B99">
      <w:pPr>
        <w:rPr>
          <w:sz w:val="2"/>
          <w:szCs w:val="2"/>
        </w:rPr>
        <w:sectPr w:rsidR="001D6B99" w:rsidSect="00F563DB">
          <w:pgSz w:w="11900" w:h="16840"/>
          <w:pgMar w:top="851" w:right="567" w:bottom="567" w:left="1418" w:header="0" w:footer="6" w:gutter="0"/>
          <w:cols w:space="720"/>
          <w:noEndnote/>
          <w:docGrid w:linePitch="360"/>
        </w:sectPr>
      </w:pPr>
    </w:p>
    <w:p w:rsidR="001D6B99" w:rsidRDefault="001D6B99">
      <w:pPr>
        <w:rPr>
          <w:sz w:val="2"/>
          <w:szCs w:val="2"/>
        </w:rPr>
      </w:pPr>
    </w:p>
    <w:p w:rsidR="001D6B99" w:rsidRDefault="001D6B99">
      <w:pPr>
        <w:rPr>
          <w:sz w:val="2"/>
          <w:szCs w:val="2"/>
        </w:rPr>
      </w:pPr>
    </w:p>
    <w:p w:rsidR="001D6B99" w:rsidRPr="000A230D" w:rsidRDefault="000A230D" w:rsidP="000A230D">
      <w:pPr>
        <w:pStyle w:val="2"/>
        <w:spacing w:after="120"/>
        <w:rPr>
          <w:rFonts w:ascii="Times New Roman" w:hAnsi="Times New Roman" w:cs="Times New Roman"/>
          <w:b/>
          <w:color w:val="auto"/>
          <w:sz w:val="28"/>
          <w:szCs w:val="28"/>
        </w:rPr>
      </w:pPr>
      <w:bookmarkStart w:id="140" w:name="_Toc142862584"/>
      <w:r>
        <w:rPr>
          <w:rFonts w:ascii="Times New Roman" w:hAnsi="Times New Roman" w:cs="Times New Roman"/>
          <w:b/>
          <w:color w:val="auto"/>
          <w:sz w:val="28"/>
          <w:szCs w:val="28"/>
        </w:rPr>
        <w:t xml:space="preserve">3.3. </w:t>
      </w:r>
      <w:r w:rsidR="00702332" w:rsidRPr="000A230D">
        <w:rPr>
          <w:rFonts w:ascii="Times New Roman" w:hAnsi="Times New Roman" w:cs="Times New Roman"/>
          <w:b/>
          <w:color w:val="auto"/>
          <w:sz w:val="28"/>
          <w:szCs w:val="28"/>
        </w:rPr>
        <w:t>План внеурочной деятельности.</w:t>
      </w:r>
      <w:bookmarkEnd w:id="140"/>
    </w:p>
    <w:p w:rsidR="001D6B99" w:rsidRDefault="00702332">
      <w:pPr>
        <w:pStyle w:val="210"/>
        <w:shd w:val="clear" w:color="auto" w:fill="auto"/>
        <w:tabs>
          <w:tab w:val="left" w:pos="826"/>
        </w:tabs>
        <w:spacing w:before="0" w:after="0" w:line="475" w:lineRule="exact"/>
        <w:ind w:firstLine="780"/>
      </w:pPr>
      <w: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D6B99" w:rsidRDefault="00702332">
      <w:pPr>
        <w:pStyle w:val="210"/>
        <w:shd w:val="clear" w:color="auto" w:fill="auto"/>
        <w:tabs>
          <w:tab w:val="left" w:pos="1527"/>
        </w:tabs>
        <w:spacing w:before="0" w:after="0" w:line="470" w:lineRule="exact"/>
        <w:ind w:firstLine="760"/>
      </w:pPr>
      <w:r>
        <w:t>Внеурочная деятельность является неотъемлемой и обязательной частью основной общеобразовательной программы.</w:t>
      </w:r>
    </w:p>
    <w:p w:rsidR="0031396A" w:rsidRDefault="0031396A" w:rsidP="0031396A">
      <w:pPr>
        <w:pStyle w:val="210"/>
        <w:shd w:val="clear" w:color="auto" w:fill="auto"/>
        <w:spacing w:before="0" w:after="0" w:line="480" w:lineRule="exact"/>
        <w:ind w:firstLine="780"/>
      </w:pPr>
      <w:r>
        <w:t>Назначение плана внеурочной деятельности – психолого-</w:t>
      </w:r>
      <w:r>
        <w:softHyphen/>
        <w:t>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31396A" w:rsidRDefault="0031396A" w:rsidP="0031396A">
      <w:pPr>
        <w:pStyle w:val="210"/>
        <w:shd w:val="clear" w:color="auto" w:fill="auto"/>
        <w:spacing w:before="0" w:after="0" w:line="480" w:lineRule="exact"/>
        <w:ind w:firstLine="780"/>
      </w:pPr>
      <w:r w:rsidRPr="00082BB2">
        <w:rPr>
          <w:b/>
          <w:i/>
        </w:rPr>
        <w:t>Основными задачами</w:t>
      </w:r>
      <w:r>
        <w:t xml:space="preserve"> организации внеурочной деятельности являются:</w:t>
      </w:r>
    </w:p>
    <w:p w:rsidR="0031396A" w:rsidRDefault="0031396A" w:rsidP="0031396A">
      <w:pPr>
        <w:pStyle w:val="210"/>
        <w:numPr>
          <w:ilvl w:val="1"/>
          <w:numId w:val="0"/>
        </w:numPr>
        <w:shd w:val="clear" w:color="auto" w:fill="auto"/>
        <w:spacing w:before="0" w:after="0" w:line="480" w:lineRule="exact"/>
      </w:pPr>
      <w:r>
        <w:t>○ поддержка учебной деятельности обучающихся в достижении планируемых результатов освоения программы начального общего образования;</w:t>
      </w:r>
    </w:p>
    <w:p w:rsidR="0031396A" w:rsidRDefault="0031396A" w:rsidP="0031396A">
      <w:pPr>
        <w:pStyle w:val="210"/>
        <w:numPr>
          <w:ilvl w:val="1"/>
          <w:numId w:val="0"/>
        </w:numPr>
        <w:shd w:val="clear" w:color="auto" w:fill="auto"/>
        <w:spacing w:before="0" w:after="0" w:line="480" w:lineRule="exact"/>
      </w:pPr>
      <w:r>
        <w:t>○ совершенствование навыков общения со сверстниками и коммуникативных умений в разновозрастной школьной среде;</w:t>
      </w:r>
    </w:p>
    <w:p w:rsidR="0031396A" w:rsidRDefault="0031396A" w:rsidP="0031396A">
      <w:pPr>
        <w:pStyle w:val="210"/>
        <w:numPr>
          <w:ilvl w:val="1"/>
          <w:numId w:val="0"/>
        </w:numPr>
        <w:shd w:val="clear" w:color="auto" w:fill="auto"/>
        <w:spacing w:before="0" w:after="0" w:line="480" w:lineRule="exact"/>
      </w:pPr>
      <w:r>
        <w:t>○ формирование навыков организации своей жизнедеятельности с учетом правил безопасного образа жизни;</w:t>
      </w:r>
    </w:p>
    <w:p w:rsidR="0031396A" w:rsidRDefault="00C40822" w:rsidP="00C40822">
      <w:pPr>
        <w:pStyle w:val="210"/>
        <w:numPr>
          <w:ilvl w:val="1"/>
          <w:numId w:val="0"/>
        </w:numPr>
        <w:shd w:val="clear" w:color="auto" w:fill="auto"/>
        <w:spacing w:before="0" w:after="0" w:line="480" w:lineRule="exact"/>
      </w:pPr>
      <w:r>
        <w:t xml:space="preserve">○ </w:t>
      </w:r>
      <w:r w:rsidR="0031396A">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31396A" w:rsidRDefault="00C40822" w:rsidP="00C40822">
      <w:pPr>
        <w:pStyle w:val="210"/>
        <w:numPr>
          <w:ilvl w:val="1"/>
          <w:numId w:val="0"/>
        </w:numPr>
        <w:shd w:val="clear" w:color="auto" w:fill="auto"/>
        <w:spacing w:before="0" w:after="0" w:line="480" w:lineRule="exact"/>
      </w:pPr>
      <w:r>
        <w:t xml:space="preserve">○ </w:t>
      </w:r>
      <w:r w:rsidR="0031396A">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C40822" w:rsidRDefault="00C40822" w:rsidP="00C40822">
      <w:pPr>
        <w:pStyle w:val="210"/>
        <w:numPr>
          <w:ilvl w:val="1"/>
          <w:numId w:val="0"/>
        </w:numPr>
        <w:shd w:val="clear" w:color="auto" w:fill="auto"/>
        <w:spacing w:before="0" w:after="0" w:line="480" w:lineRule="exact"/>
      </w:pPr>
      <w:r>
        <w:t xml:space="preserve">○ </w:t>
      </w:r>
      <w:r w:rsidR="0031396A">
        <w:t>поддержка детских объединений, формирование умений ученического самоуправления;</w:t>
      </w:r>
    </w:p>
    <w:p w:rsidR="0031396A" w:rsidRDefault="00C40822" w:rsidP="00C40822">
      <w:pPr>
        <w:pStyle w:val="210"/>
        <w:numPr>
          <w:ilvl w:val="1"/>
          <w:numId w:val="0"/>
        </w:numPr>
        <w:shd w:val="clear" w:color="auto" w:fill="auto"/>
        <w:spacing w:before="0" w:after="0" w:line="480" w:lineRule="exact"/>
      </w:pPr>
      <w:r>
        <w:t xml:space="preserve">○ </w:t>
      </w:r>
      <w:r w:rsidR="0031396A">
        <w:t>формирование культуры поведения в информационной среде.</w:t>
      </w:r>
    </w:p>
    <w:p w:rsidR="00690D4B" w:rsidRDefault="00690D4B" w:rsidP="00690D4B">
      <w:pPr>
        <w:pStyle w:val="210"/>
        <w:shd w:val="clear" w:color="auto" w:fill="auto"/>
        <w:tabs>
          <w:tab w:val="left" w:pos="851"/>
        </w:tabs>
        <w:spacing w:before="0" w:after="0" w:line="480" w:lineRule="exact"/>
      </w:pPr>
      <w:r>
        <w:tab/>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w:t>
      </w:r>
      <w:r>
        <w:lastRenderedPageBreak/>
        <w:t>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690D4B" w:rsidRDefault="00690D4B" w:rsidP="00690D4B">
      <w:pPr>
        <w:pStyle w:val="210"/>
        <w:shd w:val="clear" w:color="auto" w:fill="auto"/>
        <w:spacing w:before="0" w:after="0" w:line="480" w:lineRule="exact"/>
      </w:pPr>
      <w:r>
        <w:t>- особенности образовательной организации (условия функционирования, тип школы, особенности контингента, кадровый состав);</w:t>
      </w:r>
    </w:p>
    <w:p w:rsidR="00690D4B" w:rsidRDefault="00690D4B" w:rsidP="00690D4B">
      <w:pPr>
        <w:pStyle w:val="210"/>
        <w:shd w:val="clear" w:color="auto" w:fill="auto"/>
        <w:spacing w:before="0" w:after="0" w:line="480" w:lineRule="exact"/>
      </w:pPr>
      <w:r>
        <w:t>- результаты диагностики успеваемости и уровня развития обучающихся, проблемы и трудности их учебной деятельности;</w:t>
      </w:r>
    </w:p>
    <w:p w:rsidR="00690D4B" w:rsidRDefault="00690D4B" w:rsidP="00690D4B">
      <w:pPr>
        <w:pStyle w:val="210"/>
        <w:shd w:val="clear" w:color="auto" w:fill="auto"/>
        <w:spacing w:before="0" w:after="0" w:line="480" w:lineRule="exact"/>
      </w:pPr>
      <w:r>
        <w:t>- возможность обеспечить условия для организации разнообразных внеурочных занятий и их содержательная связь с урочной деятельностью;</w:t>
      </w:r>
    </w:p>
    <w:p w:rsidR="00690D4B" w:rsidRDefault="00690D4B" w:rsidP="00690D4B">
      <w:pPr>
        <w:pStyle w:val="210"/>
        <w:shd w:val="clear" w:color="auto" w:fill="auto"/>
        <w:spacing w:before="0" w:after="0" w:line="480" w:lineRule="exact"/>
      </w:pPr>
      <w:r>
        <w:t>-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1D6B99" w:rsidRDefault="0031396A">
      <w:pPr>
        <w:pStyle w:val="210"/>
        <w:shd w:val="clear" w:color="auto" w:fill="auto"/>
        <w:tabs>
          <w:tab w:val="left" w:pos="1527"/>
        </w:tabs>
        <w:spacing w:before="0" w:after="0" w:line="470" w:lineRule="exact"/>
        <w:ind w:firstLine="760"/>
      </w:pPr>
      <w:r>
        <w:t>Пл</w:t>
      </w:r>
      <w:r w:rsidR="00702332">
        <w:t xml:space="preserve">ан внеурочной деятельности </w:t>
      </w:r>
      <w:r w:rsidR="00690D4B">
        <w:t>МБОУ «</w:t>
      </w:r>
      <w:r w:rsidR="00C25091">
        <w:t>Школа № 90</w:t>
      </w:r>
      <w:r w:rsidR="00690D4B">
        <w:t xml:space="preserve">» </w:t>
      </w:r>
      <w:r w:rsidR="00702332">
        <w:t>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D6B99" w:rsidRDefault="00702332">
      <w:pPr>
        <w:pStyle w:val="210"/>
        <w:shd w:val="clear" w:color="auto" w:fill="auto"/>
        <w:tabs>
          <w:tab w:val="left" w:pos="1081"/>
        </w:tabs>
        <w:spacing w:before="0" w:after="0" w:line="470" w:lineRule="exact"/>
        <w:ind w:firstLine="760"/>
      </w:pPr>
      <w:r w:rsidRPr="000662DA">
        <w:rPr>
          <w:b/>
          <w:i/>
        </w:rPr>
        <w:t>внеурочную деятельность по учебным предметам образовательной программы</w:t>
      </w:r>
      <w:r>
        <w:t xml:space="preserve">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1D6B99" w:rsidRDefault="00702332">
      <w:pPr>
        <w:pStyle w:val="210"/>
        <w:shd w:val="clear" w:color="auto" w:fill="auto"/>
        <w:tabs>
          <w:tab w:val="left" w:pos="1071"/>
        </w:tabs>
        <w:spacing w:before="0" w:after="0" w:line="470" w:lineRule="exact"/>
        <w:ind w:firstLine="760"/>
      </w:pPr>
      <w:r w:rsidRPr="000662DA">
        <w:rPr>
          <w:b/>
          <w:i/>
        </w:rPr>
        <w:t>внеурочную деятельность по формированию функциональной грамотности</w:t>
      </w:r>
      <w:r>
        <w:t xml:space="preserve"> (читательской, математической, естественнонаучной, финансовой) обучающихся (интегрированные курсы, в том числе направленные на реализацию проектной и исследовательской деятельности);</w:t>
      </w:r>
    </w:p>
    <w:p w:rsidR="001D6B99" w:rsidRDefault="00702332">
      <w:pPr>
        <w:pStyle w:val="210"/>
        <w:shd w:val="clear" w:color="auto" w:fill="auto"/>
        <w:tabs>
          <w:tab w:val="left" w:pos="1081"/>
        </w:tabs>
        <w:spacing w:before="0" w:after="0" w:line="470" w:lineRule="exact"/>
        <w:ind w:firstLine="760"/>
      </w:pPr>
      <w:r w:rsidRPr="000662DA">
        <w:rPr>
          <w:b/>
          <w:i/>
        </w:rPr>
        <w:t>внеурочную деятельность по развитию личности,</w:t>
      </w:r>
      <w:r>
        <w:t xml:space="preserve">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w:t>
      </w:r>
      <w:r>
        <w:lastRenderedPageBreak/>
        <w:t>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softHyphen/>
        <w:t>производственном окружении;</w:t>
      </w:r>
    </w:p>
    <w:p w:rsidR="001D6B99" w:rsidRDefault="00702332">
      <w:pPr>
        <w:pStyle w:val="210"/>
        <w:shd w:val="clear" w:color="auto" w:fill="auto"/>
        <w:tabs>
          <w:tab w:val="left" w:pos="1076"/>
        </w:tabs>
        <w:spacing w:before="0" w:after="0" w:line="470" w:lineRule="exact"/>
        <w:ind w:firstLine="760"/>
      </w:pPr>
      <w:r w:rsidRPr="000662DA">
        <w:rPr>
          <w:b/>
          <w:i/>
        </w:rPr>
        <w:t>внеурочную деятельность, направленную на реализацию комплекса воспитательных мероприятий на уровне образовательной организации</w:t>
      </w:r>
      <w:r w:rsidR="000662DA">
        <w:t>,</w:t>
      </w:r>
      <w:r>
        <w:t xml:space="preserve"> занятия, в том числе в творческих объединениях по интересам, культурные и социальные практики с учетом историко-культурной специфики региона, потребностей обучающихся, родителей (законных представителей) несовершеннолетних обучающихся;</w:t>
      </w:r>
    </w:p>
    <w:p w:rsidR="001D6B99" w:rsidRDefault="00702332">
      <w:pPr>
        <w:pStyle w:val="210"/>
        <w:shd w:val="clear" w:color="auto" w:fill="auto"/>
        <w:tabs>
          <w:tab w:val="left" w:pos="1076"/>
        </w:tabs>
        <w:spacing w:before="0" w:after="0" w:line="470" w:lineRule="exact"/>
        <w:ind w:firstLine="760"/>
      </w:pPr>
      <w:r w:rsidRPr="000662DA">
        <w:rPr>
          <w:b/>
          <w:i/>
        </w:rPr>
        <w:t>внеурочную деятельность по организации деятельности ученических сообществ</w:t>
      </w:r>
      <w:r>
        <w:t xml:space="preserve">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1D6B99" w:rsidRDefault="00702332">
      <w:pPr>
        <w:pStyle w:val="210"/>
        <w:shd w:val="clear" w:color="auto" w:fill="auto"/>
        <w:tabs>
          <w:tab w:val="left" w:pos="1076"/>
        </w:tabs>
        <w:spacing w:before="0" w:after="0" w:line="470" w:lineRule="exact"/>
        <w:ind w:firstLine="760"/>
      </w:pPr>
      <w:r w:rsidRPr="000662DA">
        <w:rPr>
          <w:b/>
          <w:i/>
        </w:rPr>
        <w:t>внеурочную деятельность, направленную на обеспечение благополучия обучающихся</w:t>
      </w:r>
      <w:r>
        <w:t xml:space="preserve">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1D6B99" w:rsidRDefault="00702332">
      <w:pPr>
        <w:pStyle w:val="210"/>
        <w:shd w:val="clear" w:color="auto" w:fill="auto"/>
        <w:tabs>
          <w:tab w:val="left" w:pos="1532"/>
        </w:tabs>
        <w:spacing w:before="0" w:after="0" w:line="470" w:lineRule="exact"/>
        <w:ind w:firstLine="760"/>
      </w:pPr>
      <w: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D6B99" w:rsidRDefault="00702332">
      <w:pPr>
        <w:pStyle w:val="210"/>
        <w:shd w:val="clear" w:color="auto" w:fill="auto"/>
        <w:spacing w:before="0" w:after="0" w:line="470" w:lineRule="exact"/>
        <w:ind w:firstLine="760"/>
      </w:pPr>
      <w:r>
        <w:t xml:space="preserve">Наследие отечественного кинематографа </w:t>
      </w:r>
      <w:r w:rsidR="000662DA">
        <w:t>использует</w:t>
      </w:r>
      <w:r>
        <w:t>ся в качестве дидактического материала при реализации курсов вне</w:t>
      </w:r>
      <w:r w:rsidR="0031396A">
        <w:t>урочной деятельности.</w:t>
      </w:r>
      <w:r w:rsidR="000662DA">
        <w:t xml:space="preserve"> </w:t>
      </w:r>
    </w:p>
    <w:p w:rsidR="001D6B99" w:rsidRDefault="00702332">
      <w:pPr>
        <w:pStyle w:val="210"/>
        <w:shd w:val="clear" w:color="auto" w:fill="auto"/>
        <w:tabs>
          <w:tab w:val="left" w:pos="1532"/>
        </w:tabs>
        <w:spacing w:before="0" w:after="0" w:line="470" w:lineRule="exact"/>
        <w:ind w:firstLine="760"/>
      </w:pPr>
      <w: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D6B99" w:rsidRDefault="00702332">
      <w:pPr>
        <w:pStyle w:val="210"/>
        <w:shd w:val="clear" w:color="auto" w:fill="auto"/>
        <w:tabs>
          <w:tab w:val="left" w:pos="793"/>
        </w:tabs>
        <w:spacing w:before="0" w:after="0" w:line="470" w:lineRule="exact"/>
        <w:ind w:firstLine="760"/>
      </w:pPr>
      <w: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w:t>
      </w:r>
      <w:r>
        <w:lastRenderedPageBreak/>
        <w:t xml:space="preserve">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w:t>
      </w:r>
      <w:r w:rsidR="0031396A">
        <w:t xml:space="preserve">же </w:t>
      </w:r>
      <w:r>
        <w:t>в походах, поездках и другие).</w:t>
      </w:r>
    </w:p>
    <w:p w:rsidR="00690D4B" w:rsidRDefault="00690D4B" w:rsidP="00690D4B">
      <w:pPr>
        <w:pStyle w:val="210"/>
        <w:shd w:val="clear" w:color="auto" w:fill="auto"/>
        <w:spacing w:before="0" w:after="0" w:line="480" w:lineRule="exact"/>
        <w:ind w:firstLine="708"/>
      </w:pPr>
      <w:r>
        <w:t>Один час в неделю в каждом классе отводится на внеурочное занятие «Разговоры о важном».</w:t>
      </w:r>
    </w:p>
    <w:p w:rsidR="001D6B99" w:rsidRDefault="00702332">
      <w:pPr>
        <w:pStyle w:val="210"/>
        <w:shd w:val="clear" w:color="auto" w:fill="auto"/>
        <w:tabs>
          <w:tab w:val="left" w:pos="999"/>
        </w:tabs>
        <w:spacing w:before="0" w:after="0" w:line="470" w:lineRule="exact"/>
        <w:ind w:firstLine="760"/>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D6B99" w:rsidRDefault="00702332">
      <w:pPr>
        <w:pStyle w:val="210"/>
        <w:shd w:val="clear" w:color="auto" w:fill="auto"/>
        <w:tabs>
          <w:tab w:val="left" w:pos="1734"/>
        </w:tabs>
        <w:spacing w:before="0" w:after="0" w:line="470" w:lineRule="exact"/>
        <w:ind w:firstLine="760"/>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90D4B" w:rsidRPr="00BE20E5" w:rsidRDefault="00690D4B" w:rsidP="00690D4B">
      <w:pPr>
        <w:pStyle w:val="210"/>
        <w:shd w:val="clear" w:color="auto" w:fill="auto"/>
        <w:tabs>
          <w:tab w:val="left" w:pos="1715"/>
        </w:tabs>
        <w:spacing w:before="0" w:after="0" w:line="480" w:lineRule="exact"/>
        <w:ind w:left="760"/>
        <w:jc w:val="center"/>
        <w:rPr>
          <w:b/>
        </w:rPr>
      </w:pPr>
      <w:r w:rsidRPr="00BE20E5">
        <w:rPr>
          <w:b/>
        </w:rPr>
        <w:t xml:space="preserve">Основные направления внеурочной деятельности, реализуемые в МБОУ </w:t>
      </w:r>
      <w:r>
        <w:rPr>
          <w:b/>
        </w:rPr>
        <w:t>«</w:t>
      </w:r>
      <w:r w:rsidR="00C25091">
        <w:rPr>
          <w:b/>
        </w:rPr>
        <w:t>Школа № 90</w:t>
      </w:r>
      <w:r>
        <w:rPr>
          <w:b/>
        </w:rPr>
        <w:t>» на уровне основного</w:t>
      </w:r>
      <w:r w:rsidRPr="00BE20E5">
        <w:rPr>
          <w:b/>
        </w:rPr>
        <w:t xml:space="preserve"> общего образования.</w:t>
      </w:r>
    </w:p>
    <w:p w:rsidR="00A53BEA" w:rsidRDefault="00A53BEA" w:rsidP="00A53BEA">
      <w:pPr>
        <w:pStyle w:val="210"/>
        <w:shd w:val="clear" w:color="auto" w:fill="auto"/>
        <w:spacing w:before="0" w:after="0" w:line="480" w:lineRule="exact"/>
        <w:ind w:firstLine="708"/>
      </w:pPr>
      <w:r w:rsidRPr="00A53BEA">
        <w:rPr>
          <w:rFonts w:eastAsia="Arial Unicode MS"/>
          <w:b/>
          <w:i/>
        </w:rPr>
        <w:t>Гражданско-патриотическое направление</w:t>
      </w:r>
      <w:r>
        <w:rPr>
          <w:rFonts w:eastAsia="Arial Unicode MS"/>
          <w:b/>
          <w:i/>
        </w:rPr>
        <w:t xml:space="preserve"> </w:t>
      </w:r>
      <w:r w:rsidRPr="00A53BEA">
        <w:rPr>
          <w:rFonts w:eastAsia="Arial Unicode MS"/>
        </w:rPr>
        <w:t>направлено</w:t>
      </w:r>
      <w:r>
        <w:rPr>
          <w:rFonts w:eastAsia="Arial Unicode MS"/>
        </w:rPr>
        <w:t xml:space="preserve"> на формирование социально позитивной гражданской позиции подростка, воспитание чувства ответственности за развитие и процветание своей малой Родины, своего Отечества, гордости за его культурно-историческое наследие: кружок </w:t>
      </w:r>
      <w:r w:rsidRPr="00CD2F10">
        <w:rPr>
          <w:rFonts w:eastAsia="Arial Unicode MS"/>
          <w:b/>
        </w:rPr>
        <w:t>«Патриот»</w:t>
      </w:r>
      <w:r w:rsidR="000F51C3">
        <w:rPr>
          <w:rFonts w:eastAsia="Arial Unicode MS"/>
          <w:b/>
        </w:rPr>
        <w:t>.</w:t>
      </w:r>
      <w:r>
        <w:rPr>
          <w:rFonts w:eastAsia="Arial Unicode MS"/>
        </w:rPr>
        <w:t xml:space="preserve"> </w:t>
      </w:r>
    </w:p>
    <w:p w:rsidR="00A53BEA" w:rsidRDefault="00A53BEA" w:rsidP="00A53BEA">
      <w:pPr>
        <w:pStyle w:val="210"/>
        <w:shd w:val="clear" w:color="auto" w:fill="auto"/>
        <w:spacing w:before="0" w:after="0" w:line="480" w:lineRule="exact"/>
        <w:ind w:firstLine="708"/>
      </w:pPr>
      <w:r>
        <w:t xml:space="preserve">Цель: </w:t>
      </w:r>
      <w:r w:rsidRPr="00CD2F10">
        <w:t>создание условий для формирования гражданско-патриотической культуры личности ребёнка через учебно-воспитательную деятельность</w:t>
      </w:r>
      <w:r>
        <w:t>.</w:t>
      </w:r>
    </w:p>
    <w:p w:rsidR="00A53BEA" w:rsidRDefault="00A53BEA" w:rsidP="00A53BEA">
      <w:pPr>
        <w:pStyle w:val="210"/>
        <w:shd w:val="clear" w:color="auto" w:fill="auto"/>
        <w:spacing w:before="0" w:after="0" w:line="480" w:lineRule="exact"/>
        <w:ind w:firstLine="708"/>
      </w:pPr>
      <w:r>
        <w:t xml:space="preserve">Формы: </w:t>
      </w:r>
      <w:r w:rsidR="000D767F">
        <w:t>учебный курс, тренировки и практические занятия, экскурсии и т.п.</w:t>
      </w:r>
    </w:p>
    <w:p w:rsidR="00A53BEA" w:rsidRPr="00A53BEA" w:rsidRDefault="00A53BEA" w:rsidP="00A53BEA">
      <w:pPr>
        <w:pStyle w:val="210"/>
        <w:shd w:val="clear" w:color="auto" w:fill="auto"/>
        <w:spacing w:before="0" w:after="0" w:line="480" w:lineRule="exact"/>
        <w:ind w:firstLine="708"/>
      </w:pPr>
      <w:r w:rsidRPr="00A53BEA">
        <w:rPr>
          <w:b/>
          <w:i/>
        </w:rPr>
        <w:t>Интеллектуальное направление</w:t>
      </w:r>
      <w:r w:rsidRPr="00A53BEA">
        <w:t xml:space="preserve"> </w:t>
      </w:r>
      <w:r w:rsidR="000D767F">
        <w:t>направлено на развитие общей культуры и эрудиции</w:t>
      </w:r>
      <w:r>
        <w:t xml:space="preserve"> обучающегося, его познаватель</w:t>
      </w:r>
      <w:r w:rsidR="000D767F">
        <w:t>ных интересов и способностей</w:t>
      </w:r>
      <w:r>
        <w:t xml:space="preserve"> к самообразованию: курсы внеурочной деятельности </w:t>
      </w:r>
      <w:r w:rsidRPr="00B925C2">
        <w:rPr>
          <w:b/>
          <w:i/>
        </w:rPr>
        <w:t xml:space="preserve">«Функциональная </w:t>
      </w:r>
      <w:r w:rsidRPr="00B925C2">
        <w:rPr>
          <w:b/>
          <w:i/>
        </w:rPr>
        <w:lastRenderedPageBreak/>
        <w:t>грамотность»</w:t>
      </w:r>
      <w:r>
        <w:rPr>
          <w:b/>
          <w:i/>
        </w:rPr>
        <w:t>, «Теория вероятностей»</w:t>
      </w:r>
    </w:p>
    <w:p w:rsidR="00A53BEA" w:rsidRDefault="00A53BEA" w:rsidP="00A53BEA">
      <w:pPr>
        <w:pStyle w:val="210"/>
        <w:shd w:val="clear" w:color="auto" w:fill="auto"/>
        <w:spacing w:before="0" w:after="0" w:line="480" w:lineRule="exact"/>
        <w:ind w:firstLine="708"/>
      </w:pPr>
      <w:r>
        <w:t>Цель: развитие мотивации к интеллектуальной деятельности, примененю полученных знаний и умений в нестандартных ситуациях, развитие способности работать в условиях командных соревнований.</w:t>
      </w:r>
    </w:p>
    <w:p w:rsidR="00A53BEA" w:rsidRDefault="000D767F" w:rsidP="00A53BEA">
      <w:pPr>
        <w:pStyle w:val="210"/>
        <w:shd w:val="clear" w:color="auto" w:fill="auto"/>
        <w:spacing w:before="0" w:after="0" w:line="480" w:lineRule="exact"/>
        <w:ind w:firstLine="708"/>
      </w:pPr>
      <w:r>
        <w:t>Формы: учебные занятия, интеллектуальные соревновательные марафоны, квесты и квизы.</w:t>
      </w:r>
    </w:p>
    <w:p w:rsidR="008753E7" w:rsidRDefault="009D2A2C" w:rsidP="009D2A2C">
      <w:pPr>
        <w:pStyle w:val="210"/>
        <w:shd w:val="clear" w:color="auto" w:fill="auto"/>
        <w:tabs>
          <w:tab w:val="left" w:pos="851"/>
        </w:tabs>
        <w:spacing w:before="0" w:after="0" w:line="480" w:lineRule="exact"/>
      </w:pPr>
      <w:r>
        <w:tab/>
      </w:r>
      <w:r>
        <w:rPr>
          <w:b/>
          <w:i/>
        </w:rPr>
        <w:t xml:space="preserve">Проектно-исследовательская </w:t>
      </w:r>
      <w:r w:rsidRPr="009D2A2C">
        <w:rPr>
          <w:b/>
          <w:i/>
        </w:rPr>
        <w:t>деятельность</w:t>
      </w:r>
      <w:r w:rsidRPr="009D2A2C">
        <w:t xml:space="preserve"> </w:t>
      </w:r>
      <w:r>
        <w:t xml:space="preserve">организуется как углубленное изучение учебных предметов в процессе совместной деятельности по выполнению проектов: </w:t>
      </w:r>
    </w:p>
    <w:p w:rsidR="009D2A2C" w:rsidRPr="00B925C2" w:rsidRDefault="008753E7" w:rsidP="009D2A2C">
      <w:pPr>
        <w:pStyle w:val="210"/>
        <w:shd w:val="clear" w:color="auto" w:fill="auto"/>
        <w:tabs>
          <w:tab w:val="left" w:pos="851"/>
        </w:tabs>
        <w:spacing w:before="0" w:after="0" w:line="480" w:lineRule="exact"/>
        <w:rPr>
          <w:b/>
          <w:i/>
        </w:rPr>
      </w:pPr>
      <w:r>
        <w:tab/>
      </w:r>
      <w:r w:rsidR="009D2A2C">
        <w:t xml:space="preserve">кружок </w:t>
      </w:r>
      <w:r w:rsidR="009D2A2C" w:rsidRPr="00FB23F5">
        <w:rPr>
          <w:b/>
        </w:rPr>
        <w:t>«Мой Ростов»</w:t>
      </w:r>
    </w:p>
    <w:p w:rsidR="009D2A2C" w:rsidRDefault="009D2A2C" w:rsidP="009D2A2C">
      <w:pPr>
        <w:pStyle w:val="210"/>
        <w:shd w:val="clear" w:color="auto" w:fill="auto"/>
        <w:spacing w:before="0" w:after="0" w:line="480" w:lineRule="exact"/>
        <w:ind w:firstLine="760"/>
      </w:pPr>
      <w:r>
        <w:t>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9D2A2C" w:rsidRDefault="009D2A2C" w:rsidP="009D2A2C">
      <w:pPr>
        <w:pStyle w:val="210"/>
        <w:shd w:val="clear" w:color="auto" w:fill="auto"/>
        <w:spacing w:before="0" w:after="0" w:line="480" w:lineRule="exact"/>
        <w:ind w:firstLine="760"/>
      </w:pPr>
      <w:r>
        <w:t>Форма организации: факультативный курс краеведения.</w:t>
      </w:r>
    </w:p>
    <w:p w:rsidR="008753E7" w:rsidRDefault="008753E7" w:rsidP="009D2A2C">
      <w:pPr>
        <w:pStyle w:val="210"/>
        <w:shd w:val="clear" w:color="auto" w:fill="auto"/>
        <w:spacing w:before="0" w:after="0" w:line="480" w:lineRule="exact"/>
        <w:ind w:firstLine="708"/>
        <w:rPr>
          <w:b/>
          <w:i/>
        </w:rPr>
      </w:pPr>
      <w:r w:rsidRPr="008753E7">
        <w:t xml:space="preserve">программа </w:t>
      </w:r>
      <w:r>
        <w:t xml:space="preserve">ДМО </w:t>
      </w:r>
      <w:r w:rsidRPr="008753E7">
        <w:rPr>
          <w:b/>
          <w:i/>
        </w:rPr>
        <w:t>«Эко-школа»</w:t>
      </w:r>
      <w:r>
        <w:rPr>
          <w:b/>
          <w:i/>
        </w:rPr>
        <w:t>:</w:t>
      </w:r>
    </w:p>
    <w:p w:rsidR="008753E7" w:rsidRDefault="008753E7" w:rsidP="009D2A2C">
      <w:pPr>
        <w:pStyle w:val="210"/>
        <w:shd w:val="clear" w:color="auto" w:fill="auto"/>
        <w:spacing w:before="0" w:after="0" w:line="480" w:lineRule="exact"/>
        <w:ind w:firstLine="708"/>
      </w:pPr>
      <w:r w:rsidRPr="008753E7">
        <w:t>Цель</w:t>
      </w:r>
      <w:r>
        <w:t>: расширение знаний обучающихся об экологии родного края и способах влияния на неё; развтие экологической компетенции подростков, формирование активной гражданской позиции.</w:t>
      </w:r>
    </w:p>
    <w:p w:rsidR="008753E7" w:rsidRPr="008753E7" w:rsidRDefault="008753E7" w:rsidP="009D2A2C">
      <w:pPr>
        <w:pStyle w:val="210"/>
        <w:shd w:val="clear" w:color="auto" w:fill="auto"/>
        <w:spacing w:before="0" w:after="0" w:line="480" w:lineRule="exact"/>
        <w:ind w:firstLine="708"/>
      </w:pPr>
      <w:r>
        <w:t>Формы организации: экологические акции, флэш-мобы, проекты, конкурсные мероприятия.</w:t>
      </w:r>
    </w:p>
    <w:p w:rsidR="009D2A2C" w:rsidRDefault="009D2A2C" w:rsidP="009D2A2C">
      <w:pPr>
        <w:pStyle w:val="210"/>
        <w:shd w:val="clear" w:color="auto" w:fill="auto"/>
        <w:spacing w:before="0" w:after="0" w:line="480" w:lineRule="exact"/>
        <w:ind w:firstLine="708"/>
      </w:pPr>
      <w:r w:rsidRPr="009D2A2C">
        <w:rPr>
          <w:b/>
          <w:i/>
        </w:rPr>
        <w:t>Профориентационное направление</w:t>
      </w:r>
      <w:r>
        <w:rPr>
          <w:b/>
          <w:i/>
        </w:rPr>
        <w:t xml:space="preserve"> </w:t>
      </w:r>
      <w:r>
        <w:t xml:space="preserve">направлено на воспитание уважения к труду, формирование представлений подростков о мире профессий и возможностях профессионального развития, помощь в самоопределении в выборе сферы деятельности: программа </w:t>
      </w:r>
      <w:r w:rsidRPr="00FB23F5">
        <w:rPr>
          <w:b/>
        </w:rPr>
        <w:t>«Билет в будущее»</w:t>
      </w:r>
    </w:p>
    <w:p w:rsidR="009D2A2C" w:rsidRDefault="009D2A2C" w:rsidP="009D2A2C">
      <w:pPr>
        <w:pStyle w:val="210"/>
        <w:shd w:val="clear" w:color="auto" w:fill="auto"/>
        <w:spacing w:before="0" w:after="0" w:line="480" w:lineRule="exact"/>
        <w:ind w:firstLine="708"/>
        <w:rPr>
          <w:rFonts w:eastAsia="Arial Unicode MS"/>
        </w:rPr>
      </w:pPr>
      <w:r>
        <w:t xml:space="preserve">Цель: </w:t>
      </w:r>
      <w:r w:rsidRPr="00CD2F10">
        <w:rPr>
          <w:rFonts w:eastAsia="Arial Unicode MS"/>
        </w:rPr>
        <w:t>формирование готовности к профессион</w:t>
      </w:r>
      <w:r>
        <w:rPr>
          <w:rFonts w:eastAsia="Arial Unicode MS"/>
        </w:rPr>
        <w:t>альному самоопределению обучающихся.</w:t>
      </w:r>
    </w:p>
    <w:p w:rsidR="009D2A2C" w:rsidRDefault="009D2A2C" w:rsidP="009D2A2C">
      <w:pPr>
        <w:pStyle w:val="210"/>
        <w:shd w:val="clear" w:color="auto" w:fill="auto"/>
        <w:spacing w:before="0" w:after="0" w:line="480" w:lineRule="exact"/>
        <w:ind w:firstLine="708"/>
        <w:rPr>
          <w:rFonts w:eastAsia="Arial Unicode MS"/>
        </w:rPr>
      </w:pPr>
      <w:r>
        <w:rPr>
          <w:rFonts w:eastAsia="Arial Unicode MS"/>
        </w:rPr>
        <w:t xml:space="preserve">Формы: лекции и презентации, диагностические мероприятия, экскурсии, </w:t>
      </w:r>
      <w:r w:rsidR="000F51C3">
        <w:rPr>
          <w:rFonts w:eastAsia="Arial Unicode MS"/>
        </w:rPr>
        <w:t xml:space="preserve">образовательные </w:t>
      </w:r>
      <w:r>
        <w:rPr>
          <w:rFonts w:eastAsia="Arial Unicode MS"/>
        </w:rPr>
        <w:t xml:space="preserve">ярмарки </w:t>
      </w:r>
      <w:r w:rsidR="000F51C3">
        <w:rPr>
          <w:rFonts w:eastAsia="Arial Unicode MS"/>
        </w:rPr>
        <w:t>и т.п.</w:t>
      </w:r>
    </w:p>
    <w:p w:rsidR="000F51C3" w:rsidRPr="00B925C2" w:rsidRDefault="000F51C3" w:rsidP="000F51C3">
      <w:pPr>
        <w:pStyle w:val="210"/>
        <w:shd w:val="clear" w:color="auto" w:fill="auto"/>
        <w:tabs>
          <w:tab w:val="left" w:pos="851"/>
        </w:tabs>
        <w:spacing w:before="0" w:after="0" w:line="480" w:lineRule="exact"/>
        <w:rPr>
          <w:b/>
          <w:i/>
        </w:rPr>
      </w:pPr>
      <w:r>
        <w:tab/>
      </w:r>
      <w:r w:rsidRPr="000F51C3">
        <w:rPr>
          <w:b/>
          <w:i/>
        </w:rPr>
        <w:t>Информационная культура</w:t>
      </w:r>
      <w:r>
        <w:t xml:space="preserve">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w:t>
      </w:r>
      <w:r>
        <w:lastRenderedPageBreak/>
        <w:t xml:space="preserve">разных видов работ на компьютере: курс внеурочной деятельности </w:t>
      </w:r>
      <w:r>
        <w:rPr>
          <w:b/>
          <w:i/>
        </w:rPr>
        <w:t>«Медиаграмотность»</w:t>
      </w:r>
    </w:p>
    <w:p w:rsidR="000F51C3" w:rsidRDefault="000F51C3" w:rsidP="000F51C3">
      <w:pPr>
        <w:pStyle w:val="210"/>
        <w:shd w:val="clear" w:color="auto" w:fill="auto"/>
        <w:spacing w:before="0" w:after="0" w:line="480" w:lineRule="exact"/>
        <w:ind w:firstLine="760"/>
      </w:pPr>
      <w:r>
        <w:t>Цель: знакомство с миром современных технических устройств и культурой их использования.</w:t>
      </w:r>
    </w:p>
    <w:p w:rsidR="000F51C3" w:rsidRDefault="000F51C3" w:rsidP="000F51C3">
      <w:pPr>
        <w:pStyle w:val="210"/>
        <w:shd w:val="clear" w:color="auto" w:fill="auto"/>
        <w:spacing w:before="0" w:after="0" w:line="480" w:lineRule="exact"/>
        <w:ind w:firstLine="760"/>
      </w:pPr>
      <w: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0F51C3" w:rsidRPr="000F51C3" w:rsidRDefault="000F51C3" w:rsidP="000F51C3">
      <w:pPr>
        <w:pStyle w:val="210"/>
        <w:shd w:val="clear" w:color="auto" w:fill="auto"/>
        <w:tabs>
          <w:tab w:val="left" w:pos="851"/>
        </w:tabs>
        <w:spacing w:before="0" w:after="0" w:line="480" w:lineRule="exact"/>
      </w:pPr>
      <w:r>
        <w:tab/>
      </w:r>
      <w:r w:rsidRPr="000F51C3">
        <w:rPr>
          <w:b/>
          <w:i/>
        </w:rPr>
        <w:t>Художественно-эстетическая творческая деятельность</w:t>
      </w:r>
      <w:r>
        <w:rPr>
          <w:b/>
          <w:i/>
        </w:rPr>
        <w:t xml:space="preserve"> </w:t>
      </w:r>
      <w:r>
        <w:t xml:space="preserve">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 кружок </w:t>
      </w:r>
      <w:r w:rsidRPr="00FB23F5">
        <w:rPr>
          <w:b/>
        </w:rPr>
        <w:t>«Архитектура и дизайн»</w:t>
      </w:r>
      <w:r>
        <w:rPr>
          <w:b/>
        </w:rPr>
        <w:t>, ДМОО «Центр»</w:t>
      </w:r>
    </w:p>
    <w:p w:rsidR="000F51C3" w:rsidRDefault="000F51C3" w:rsidP="000F51C3">
      <w:pPr>
        <w:pStyle w:val="210"/>
        <w:shd w:val="clear" w:color="auto" w:fill="auto"/>
        <w:spacing w:before="0" w:after="0" w:line="480" w:lineRule="exact"/>
        <w:ind w:firstLine="708"/>
      </w:pPr>
      <w:r>
        <w:t>Цель: расширение знаний обучающихся об объектах рукотворного мира, развитие творческой активности, интереса, любознательности, воспитание трудолюбия и уважения к труду как к ценности.</w:t>
      </w:r>
    </w:p>
    <w:p w:rsidR="000F51C3" w:rsidRDefault="000F51C3" w:rsidP="000F51C3">
      <w:pPr>
        <w:pStyle w:val="210"/>
        <w:shd w:val="clear" w:color="auto" w:fill="auto"/>
        <w:spacing w:before="0" w:after="0" w:line="480" w:lineRule="exact"/>
        <w:ind w:firstLine="760"/>
      </w:pPr>
      <w:r>
        <w:t>Форма организации: творческие мастерские; выставки творческих работ.</w:t>
      </w:r>
    </w:p>
    <w:p w:rsidR="000F51C3" w:rsidRPr="00B925C2" w:rsidRDefault="000F51C3" w:rsidP="000F51C3">
      <w:pPr>
        <w:pStyle w:val="210"/>
        <w:shd w:val="clear" w:color="auto" w:fill="auto"/>
        <w:tabs>
          <w:tab w:val="left" w:pos="2165"/>
        </w:tabs>
        <w:spacing w:before="0" w:after="0" w:line="480" w:lineRule="exact"/>
        <w:rPr>
          <w:b/>
          <w:i/>
        </w:rPr>
      </w:pPr>
      <w:r>
        <w:rPr>
          <w:b/>
          <w:i/>
        </w:rPr>
        <w:t xml:space="preserve">           </w:t>
      </w:r>
      <w:r w:rsidRPr="00B925C2">
        <w:rPr>
          <w:b/>
          <w:i/>
        </w:rPr>
        <w:t>Школьный театр «Выше радуги» («Музыкальный театр»).</w:t>
      </w:r>
    </w:p>
    <w:p w:rsidR="000F51C3" w:rsidRDefault="000F51C3" w:rsidP="000F51C3">
      <w:pPr>
        <w:pStyle w:val="210"/>
        <w:shd w:val="clear" w:color="auto" w:fill="auto"/>
        <w:spacing w:before="0" w:after="0" w:line="480" w:lineRule="exact"/>
        <w:ind w:firstLine="760"/>
      </w:pPr>
      <w: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0F51C3" w:rsidRDefault="000F51C3" w:rsidP="000F51C3">
      <w:pPr>
        <w:pStyle w:val="210"/>
        <w:shd w:val="clear" w:color="auto" w:fill="auto"/>
        <w:spacing w:before="0" w:after="0" w:line="480" w:lineRule="exact"/>
        <w:ind w:firstLine="760"/>
      </w:pPr>
      <w:r>
        <w:t>Форма организации: театральная студия, спектакли по мотивам сказок.</w:t>
      </w:r>
    </w:p>
    <w:p w:rsidR="00690D4B" w:rsidRDefault="009D2A2C" w:rsidP="00A53BEA">
      <w:pPr>
        <w:pStyle w:val="210"/>
        <w:shd w:val="clear" w:color="auto" w:fill="auto"/>
        <w:tabs>
          <w:tab w:val="left" w:pos="851"/>
        </w:tabs>
        <w:spacing w:before="0" w:after="0" w:line="480" w:lineRule="exact"/>
      </w:pPr>
      <w:r>
        <w:rPr>
          <w:b/>
          <w:i/>
        </w:rPr>
        <w:tab/>
      </w:r>
      <w:r w:rsidR="00690D4B" w:rsidRPr="00690D4B">
        <w:rPr>
          <w:b/>
          <w:i/>
        </w:rPr>
        <w:t>Спортивно-оздоровительная деятельность</w:t>
      </w:r>
      <w:r w:rsidR="00690D4B">
        <w:t xml:space="preserve"> направлена на физическое развитие обучающегося, углубление знаний об организации жизни и деятельности с учетом соблюдения правил здо</w:t>
      </w:r>
      <w:r w:rsidR="00A53BEA">
        <w:t>рового безопасного образа жизни</w:t>
      </w:r>
      <w:r w:rsidR="00690D4B">
        <w:t xml:space="preserve">: </w:t>
      </w:r>
      <w:r w:rsidR="00690D4B">
        <w:rPr>
          <w:b/>
          <w:i/>
        </w:rPr>
        <w:t>интегрированный модуль «Спорт</w:t>
      </w:r>
      <w:r w:rsidR="00690D4B" w:rsidRPr="00B925C2">
        <w:rPr>
          <w:b/>
          <w:i/>
        </w:rPr>
        <w:t>».</w:t>
      </w:r>
    </w:p>
    <w:p w:rsidR="009D2A2C" w:rsidRDefault="00690D4B" w:rsidP="009D2A2C">
      <w:pPr>
        <w:pStyle w:val="210"/>
        <w:shd w:val="clear" w:color="auto" w:fill="auto"/>
        <w:spacing w:before="0" w:after="0" w:line="480" w:lineRule="exact"/>
        <w:ind w:firstLine="760"/>
      </w:pPr>
      <w:r>
        <w:t>Цель: формирование представлений обучающихся о здоровом образе жизни, развитие физической активности и двигательных навыков, подготовка к сдаче нормативов ГТО.</w:t>
      </w:r>
    </w:p>
    <w:p w:rsidR="009D2A2C" w:rsidRDefault="009D2A2C" w:rsidP="009D2A2C">
      <w:pPr>
        <w:pStyle w:val="210"/>
        <w:shd w:val="clear" w:color="auto" w:fill="auto"/>
        <w:spacing w:before="0" w:after="0" w:line="480" w:lineRule="exact"/>
        <w:ind w:firstLine="760"/>
      </w:pPr>
      <w:r>
        <w:t>Форма организации: спортивная, учебный курс комплекса фитнеса</w:t>
      </w:r>
      <w:r w:rsidR="008753E7">
        <w:t>.</w:t>
      </w:r>
    </w:p>
    <w:p w:rsidR="000F51C3" w:rsidRDefault="000F51C3" w:rsidP="000F51C3">
      <w:pPr>
        <w:pStyle w:val="210"/>
        <w:shd w:val="clear" w:color="auto" w:fill="auto"/>
        <w:tabs>
          <w:tab w:val="left" w:pos="567"/>
        </w:tabs>
        <w:spacing w:before="0" w:after="0" w:line="480" w:lineRule="exact"/>
        <w:rPr>
          <w:b/>
          <w:i/>
        </w:rPr>
      </w:pPr>
      <w:r>
        <w:tab/>
      </w:r>
      <w:r>
        <w:tab/>
      </w:r>
      <w:r w:rsidRPr="008753E7">
        <w:rPr>
          <w:b/>
          <w:i/>
        </w:rPr>
        <w:t>Программа ДМО «Юные инспектора дорожного движения»</w:t>
      </w:r>
      <w:r w:rsidR="008753E7">
        <w:rPr>
          <w:b/>
          <w:i/>
        </w:rPr>
        <w:t>.</w:t>
      </w:r>
    </w:p>
    <w:p w:rsidR="008753E7" w:rsidRDefault="008753E7" w:rsidP="000F51C3">
      <w:pPr>
        <w:pStyle w:val="210"/>
        <w:shd w:val="clear" w:color="auto" w:fill="auto"/>
        <w:tabs>
          <w:tab w:val="left" w:pos="567"/>
        </w:tabs>
        <w:spacing w:before="0" w:after="0" w:line="480" w:lineRule="exact"/>
      </w:pPr>
      <w:r>
        <w:rPr>
          <w:b/>
          <w:i/>
        </w:rPr>
        <w:tab/>
      </w:r>
      <w:r>
        <w:t xml:space="preserve">Цель: формирование активной гражданской позиции, компетенций в сфере </w:t>
      </w:r>
      <w:r>
        <w:lastRenderedPageBreak/>
        <w:t>безопасности на дорогах, обучение правилам первой помощи пострадавшим.</w:t>
      </w:r>
    </w:p>
    <w:p w:rsidR="008753E7" w:rsidRPr="008753E7" w:rsidRDefault="008753E7" w:rsidP="000F51C3">
      <w:pPr>
        <w:pStyle w:val="210"/>
        <w:shd w:val="clear" w:color="auto" w:fill="auto"/>
        <w:tabs>
          <w:tab w:val="left" w:pos="567"/>
        </w:tabs>
        <w:spacing w:before="0" w:after="0" w:line="480" w:lineRule="exact"/>
      </w:pPr>
      <w:r>
        <w:tab/>
        <w:t>Формы организации: учебные занятия, практические занятия, экскурсии, конкурсные и соревновательные мероприятия</w:t>
      </w:r>
    </w:p>
    <w:p w:rsidR="00690D4B" w:rsidRPr="00B925C2" w:rsidRDefault="008753E7" w:rsidP="000F51C3">
      <w:pPr>
        <w:pStyle w:val="210"/>
        <w:shd w:val="clear" w:color="auto" w:fill="auto"/>
        <w:tabs>
          <w:tab w:val="left" w:pos="567"/>
        </w:tabs>
        <w:spacing w:before="0" w:after="0" w:line="480" w:lineRule="exact"/>
        <w:rPr>
          <w:b/>
          <w:i/>
        </w:rPr>
      </w:pPr>
      <w:r>
        <w:rPr>
          <w:b/>
          <w:i/>
        </w:rPr>
        <w:tab/>
      </w:r>
      <w:r w:rsidR="00690D4B" w:rsidRPr="000F51C3">
        <w:rPr>
          <w:b/>
          <w:i/>
        </w:rPr>
        <w:t>Коммуникативная деятельность</w:t>
      </w:r>
      <w:r w:rsidR="000F51C3" w:rsidRPr="000F51C3">
        <w:t xml:space="preserve"> </w:t>
      </w:r>
      <w:r w:rsidR="000F51C3">
        <w:t>направлена на совершенствование функциональной коммуникативной грамотности, культуры диалогического общения и словесного творчества</w:t>
      </w:r>
      <w:r w:rsidR="00690D4B">
        <w:t xml:space="preserve">: </w:t>
      </w:r>
      <w:r w:rsidR="00690D4B">
        <w:rPr>
          <w:b/>
          <w:i/>
        </w:rPr>
        <w:t>«Российское движение детей и молодёжи», «Школьное самоуправление»</w:t>
      </w:r>
      <w:r w:rsidR="00335111">
        <w:rPr>
          <w:b/>
          <w:i/>
        </w:rPr>
        <w:t>, волонтёрское объединение «Добрые сердца»</w:t>
      </w:r>
      <w:r w:rsidR="00690D4B">
        <w:rPr>
          <w:b/>
          <w:i/>
        </w:rPr>
        <w:t>.</w:t>
      </w:r>
    </w:p>
    <w:p w:rsidR="00690D4B" w:rsidRDefault="00690D4B" w:rsidP="00690D4B">
      <w:pPr>
        <w:pStyle w:val="210"/>
        <w:shd w:val="clear" w:color="auto" w:fill="auto"/>
        <w:spacing w:before="0" w:after="0" w:line="480" w:lineRule="exact"/>
        <w:ind w:firstLine="760"/>
      </w:pPr>
      <w:r>
        <w:t xml:space="preserve">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 развитие лидерских качеств. </w:t>
      </w:r>
    </w:p>
    <w:p w:rsidR="00690D4B" w:rsidRDefault="00690D4B" w:rsidP="00690D4B">
      <w:pPr>
        <w:pStyle w:val="210"/>
        <w:shd w:val="clear" w:color="auto" w:fill="auto"/>
        <w:spacing w:before="0" w:after="0" w:line="480" w:lineRule="exact"/>
        <w:ind w:firstLine="760"/>
      </w:pPr>
      <w:r>
        <w:t>Форма организации: дискуссионный клуб, экскурсии, праздники, участие в социально-значимых проектах.</w:t>
      </w:r>
    </w:p>
    <w:p w:rsidR="001D6B99" w:rsidRDefault="00335111">
      <w:pPr>
        <w:pStyle w:val="210"/>
        <w:shd w:val="clear" w:color="auto" w:fill="auto"/>
        <w:tabs>
          <w:tab w:val="left" w:pos="1666"/>
        </w:tabs>
        <w:spacing w:before="0" w:after="0" w:line="475" w:lineRule="exact"/>
        <w:ind w:firstLine="780"/>
      </w:pPr>
      <w:r>
        <w:t>В целом, ф</w:t>
      </w:r>
      <w:r w:rsidR="00702332">
        <w:t>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экскурсии (в музеи, парки, на предприятия и другие), походы, деловые игры и другое.</w:t>
      </w:r>
    </w:p>
    <w:p w:rsidR="001D6B99" w:rsidRDefault="00702332">
      <w:pPr>
        <w:pStyle w:val="210"/>
        <w:shd w:val="clear" w:color="auto" w:fill="auto"/>
        <w:tabs>
          <w:tab w:val="left" w:pos="1666"/>
        </w:tabs>
        <w:spacing w:before="0" w:after="0" w:line="475" w:lineRule="exact"/>
        <w:ind w:firstLine="780"/>
      </w:pPr>
      <w:r>
        <w:t xml:space="preserve">В зависимости от конкретных условий реализации основной общеобразовательной программы, числа обучающихся и их возрастных особенностей </w:t>
      </w:r>
      <w:r w:rsidRPr="00335111">
        <w:rPr>
          <w:b/>
          <w:i/>
        </w:rPr>
        <w:t>допускается формирование учебных групп из обучающихся разных классов в пределах одного уровня образования</w:t>
      </w:r>
      <w:r>
        <w:t>.</w:t>
      </w:r>
    </w:p>
    <w:p w:rsidR="00335111" w:rsidRDefault="00335111" w:rsidP="00335111">
      <w:pPr>
        <w:pStyle w:val="210"/>
        <w:shd w:val="clear" w:color="auto" w:fill="auto"/>
        <w:tabs>
          <w:tab w:val="left" w:pos="851"/>
        </w:tabs>
        <w:spacing w:before="0" w:after="0" w:line="480" w:lineRule="exact"/>
      </w:pPr>
      <w:r>
        <w:tab/>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проходит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335111" w:rsidRDefault="00335111" w:rsidP="00335111">
      <w:pPr>
        <w:pStyle w:val="210"/>
        <w:shd w:val="clear" w:color="auto" w:fill="auto"/>
        <w:spacing w:before="0" w:after="0" w:line="480" w:lineRule="exact"/>
        <w:ind w:firstLine="760"/>
      </w:pPr>
      <w:r>
        <w:t xml:space="preserve">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учителя- предметники, социальные педагоги, педагоги-психологи, учителя-дефектологи, логопед, </w:t>
      </w:r>
      <w:r>
        <w:lastRenderedPageBreak/>
        <w:t>воспитатели, библиотекарь и другие).</w:t>
      </w:r>
    </w:p>
    <w:p w:rsidR="00335111" w:rsidRDefault="00335111" w:rsidP="00335111">
      <w:pPr>
        <w:pStyle w:val="210"/>
        <w:shd w:val="clear" w:color="auto" w:fill="auto"/>
        <w:spacing w:before="0" w:after="0" w:line="480" w:lineRule="exact"/>
        <w:ind w:firstLine="760"/>
      </w:pPr>
      <w: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335111" w:rsidRDefault="00335111" w:rsidP="00335111">
      <w:pPr>
        <w:pStyle w:val="210"/>
        <w:shd w:val="clear" w:color="auto" w:fill="auto"/>
        <w:spacing w:before="0" w:after="0" w:line="480" w:lineRule="exact"/>
        <w:ind w:firstLine="760"/>
      </w:pPr>
      <w:r>
        <w:t>Координирующую роль в организации внеурочной деятельности выполняет, как правило, педагогический работник, преподающий на уровне основного общего образования, заместитель директора по учебно-воспитательной работе.</w:t>
      </w:r>
    </w:p>
    <w:p w:rsidR="00F67F94" w:rsidRDefault="00F67F94">
      <w:r>
        <w:br w:type="page"/>
      </w:r>
    </w:p>
    <w:p w:rsidR="00F67F94" w:rsidRDefault="00F67F94" w:rsidP="00F67F94">
      <w:pPr>
        <w:spacing w:after="360" w:line="259" w:lineRule="auto"/>
        <w:rPr>
          <w:b/>
        </w:rPr>
        <w:sectPr w:rsidR="00F67F94" w:rsidSect="00F563DB">
          <w:type w:val="continuous"/>
          <w:pgSz w:w="11900" w:h="16840"/>
          <w:pgMar w:top="851" w:right="567" w:bottom="567" w:left="1418" w:header="0" w:footer="6" w:gutter="0"/>
          <w:cols w:space="720"/>
          <w:noEndnote/>
          <w:docGrid w:linePitch="360"/>
        </w:sectPr>
      </w:pPr>
    </w:p>
    <w:p w:rsidR="00F67F94" w:rsidRDefault="00F67F94" w:rsidP="00F67F94">
      <w:pPr>
        <w:spacing w:after="360" w:line="259" w:lineRule="auto"/>
        <w:jc w:val="center"/>
        <w:rPr>
          <w:b/>
          <w:sz w:val="28"/>
          <w:szCs w:val="28"/>
        </w:rPr>
      </w:pPr>
      <w:r w:rsidRPr="00F67F94">
        <w:rPr>
          <w:b/>
          <w:sz w:val="28"/>
          <w:szCs w:val="28"/>
        </w:rPr>
        <w:lastRenderedPageBreak/>
        <w:t>План внеурочной деятельности на уровне основного общего образования</w:t>
      </w:r>
    </w:p>
    <w:tbl>
      <w:tblPr>
        <w:tblStyle w:val="af6"/>
        <w:tblW w:w="14574" w:type="dxa"/>
        <w:jc w:val="center"/>
        <w:tblLayout w:type="fixed"/>
        <w:tblLook w:val="04A0" w:firstRow="1" w:lastRow="0" w:firstColumn="1" w:lastColumn="0" w:noHBand="0" w:noVBand="1"/>
      </w:tblPr>
      <w:tblGrid>
        <w:gridCol w:w="7698"/>
        <w:gridCol w:w="587"/>
        <w:gridCol w:w="587"/>
        <w:gridCol w:w="587"/>
        <w:gridCol w:w="587"/>
        <w:gridCol w:w="578"/>
        <w:gridCol w:w="807"/>
        <w:gridCol w:w="14"/>
        <w:gridCol w:w="738"/>
        <w:gridCol w:w="709"/>
        <w:gridCol w:w="567"/>
        <w:gridCol w:w="570"/>
        <w:gridCol w:w="531"/>
        <w:gridCol w:w="14"/>
      </w:tblGrid>
      <w:tr w:rsidR="00B90E55" w:rsidRPr="00B90E55" w:rsidTr="00B90E55">
        <w:trPr>
          <w:gridAfter w:val="1"/>
          <w:wAfter w:w="14" w:type="dxa"/>
          <w:jc w:val="center"/>
        </w:trPr>
        <w:tc>
          <w:tcPr>
            <w:tcW w:w="7698" w:type="dxa"/>
            <w:vMerge w:val="restart"/>
            <w:tcBorders>
              <w:top w:val="single" w:sz="4" w:space="0" w:color="auto"/>
              <w:left w:val="single" w:sz="4" w:space="0" w:color="auto"/>
              <w:bottom w:val="single" w:sz="4" w:space="0" w:color="auto"/>
              <w:right w:val="single" w:sz="4" w:space="0" w:color="auto"/>
            </w:tcBorders>
          </w:tcPr>
          <w:p w:rsidR="00B90E55" w:rsidRPr="00B90E55" w:rsidRDefault="00B90E55" w:rsidP="00F036C4">
            <w:pPr>
              <w:jc w:val="center"/>
              <w:rPr>
                <w:rFonts w:eastAsiaTheme="minorHAnsi"/>
                <w:b/>
                <w:sz w:val="24"/>
                <w:szCs w:val="24"/>
                <w:lang w:eastAsia="en-US"/>
              </w:rPr>
            </w:pPr>
            <w:r w:rsidRPr="00B90E55">
              <w:rPr>
                <w:rFonts w:eastAsiaTheme="minorHAnsi"/>
                <w:b/>
                <w:sz w:val="24"/>
                <w:szCs w:val="24"/>
                <w:lang w:eastAsia="en-US"/>
              </w:rPr>
              <w:t>Направление внеурочной деятельности/программы</w:t>
            </w:r>
          </w:p>
          <w:p w:rsidR="00B90E55" w:rsidRPr="00B90E55" w:rsidRDefault="00B90E55" w:rsidP="00F036C4">
            <w:pPr>
              <w:jc w:val="center"/>
              <w:rPr>
                <w:rFonts w:eastAsiaTheme="minorHAnsi"/>
                <w:b/>
                <w:sz w:val="24"/>
                <w:szCs w:val="24"/>
                <w:lang w:eastAsia="en-US"/>
              </w:rPr>
            </w:pPr>
          </w:p>
        </w:tc>
        <w:tc>
          <w:tcPr>
            <w:tcW w:w="1174" w:type="dxa"/>
            <w:gridSpan w:val="2"/>
            <w:tcBorders>
              <w:top w:val="single" w:sz="4" w:space="0" w:color="auto"/>
              <w:left w:val="single" w:sz="4" w:space="0" w:color="auto"/>
              <w:bottom w:val="single" w:sz="4" w:space="0" w:color="auto"/>
              <w:right w:val="single" w:sz="4" w:space="0" w:color="auto"/>
            </w:tcBorders>
          </w:tcPr>
          <w:p w:rsidR="00B90E55" w:rsidRPr="00B90E55" w:rsidRDefault="00B90E55" w:rsidP="00F036C4">
            <w:pPr>
              <w:jc w:val="center"/>
              <w:rPr>
                <w:rFonts w:eastAsiaTheme="minorHAnsi"/>
                <w:b/>
                <w:sz w:val="24"/>
                <w:szCs w:val="24"/>
                <w:lang w:eastAsia="en-US"/>
              </w:rPr>
            </w:pPr>
            <w:r w:rsidRPr="00B90E55">
              <w:rPr>
                <w:rFonts w:eastAsiaTheme="minorHAnsi"/>
                <w:b/>
                <w:sz w:val="24"/>
                <w:szCs w:val="24"/>
                <w:lang w:eastAsia="en-US"/>
              </w:rPr>
              <w:t>5 классы</w:t>
            </w:r>
          </w:p>
        </w:tc>
        <w:tc>
          <w:tcPr>
            <w:tcW w:w="1174" w:type="dxa"/>
            <w:gridSpan w:val="2"/>
            <w:tcBorders>
              <w:top w:val="single" w:sz="4" w:space="0" w:color="auto"/>
              <w:left w:val="single" w:sz="4" w:space="0" w:color="auto"/>
              <w:bottom w:val="single" w:sz="4" w:space="0" w:color="auto"/>
              <w:right w:val="single" w:sz="4" w:space="0" w:color="auto"/>
            </w:tcBorders>
          </w:tcPr>
          <w:p w:rsidR="00B90E55" w:rsidRPr="00B90E55" w:rsidRDefault="00B90E55" w:rsidP="00F036C4">
            <w:pPr>
              <w:jc w:val="center"/>
              <w:rPr>
                <w:rFonts w:eastAsiaTheme="minorHAnsi"/>
                <w:b/>
                <w:sz w:val="24"/>
                <w:szCs w:val="24"/>
                <w:lang w:eastAsia="en-US"/>
              </w:rPr>
            </w:pPr>
            <w:r w:rsidRPr="00B90E55">
              <w:rPr>
                <w:rFonts w:eastAsiaTheme="minorHAnsi"/>
                <w:b/>
                <w:sz w:val="24"/>
                <w:szCs w:val="24"/>
                <w:lang w:eastAsia="en-US"/>
              </w:rPr>
              <w:t>6 классы</w:t>
            </w:r>
          </w:p>
        </w:tc>
        <w:tc>
          <w:tcPr>
            <w:tcW w:w="1385" w:type="dxa"/>
            <w:gridSpan w:val="2"/>
            <w:tcBorders>
              <w:top w:val="single" w:sz="4" w:space="0" w:color="auto"/>
              <w:left w:val="single" w:sz="4" w:space="0" w:color="auto"/>
              <w:bottom w:val="single" w:sz="4" w:space="0" w:color="auto"/>
              <w:right w:val="single" w:sz="4" w:space="0" w:color="auto"/>
            </w:tcBorders>
          </w:tcPr>
          <w:p w:rsidR="00B90E55" w:rsidRPr="00B90E55" w:rsidRDefault="00B90E55" w:rsidP="00F036C4">
            <w:pPr>
              <w:jc w:val="center"/>
              <w:rPr>
                <w:rFonts w:eastAsiaTheme="minorHAnsi"/>
                <w:b/>
                <w:sz w:val="24"/>
                <w:szCs w:val="24"/>
                <w:lang w:eastAsia="en-US"/>
              </w:rPr>
            </w:pPr>
            <w:r w:rsidRPr="00B90E55">
              <w:rPr>
                <w:rFonts w:eastAsiaTheme="minorHAnsi"/>
                <w:b/>
                <w:sz w:val="24"/>
                <w:szCs w:val="24"/>
                <w:lang w:eastAsia="en-US"/>
              </w:rPr>
              <w:t>7 классы</w:t>
            </w:r>
          </w:p>
        </w:tc>
        <w:tc>
          <w:tcPr>
            <w:tcW w:w="2028" w:type="dxa"/>
            <w:gridSpan w:val="4"/>
            <w:tcBorders>
              <w:top w:val="single" w:sz="4" w:space="0" w:color="auto"/>
              <w:left w:val="single" w:sz="4" w:space="0" w:color="auto"/>
              <w:bottom w:val="single" w:sz="4" w:space="0" w:color="auto"/>
              <w:right w:val="single" w:sz="4" w:space="0" w:color="auto"/>
            </w:tcBorders>
          </w:tcPr>
          <w:p w:rsidR="00B90E55" w:rsidRPr="00B90E55" w:rsidRDefault="00B90E55" w:rsidP="00F036C4">
            <w:pPr>
              <w:jc w:val="center"/>
              <w:rPr>
                <w:rFonts w:eastAsiaTheme="minorHAnsi"/>
                <w:b/>
                <w:sz w:val="24"/>
                <w:szCs w:val="24"/>
                <w:lang w:eastAsia="en-US"/>
              </w:rPr>
            </w:pPr>
            <w:r w:rsidRPr="00B90E55">
              <w:rPr>
                <w:rFonts w:eastAsiaTheme="minorHAnsi"/>
                <w:b/>
                <w:sz w:val="24"/>
                <w:szCs w:val="24"/>
                <w:lang w:eastAsia="en-US"/>
              </w:rPr>
              <w:t>8 классы</w:t>
            </w:r>
          </w:p>
        </w:tc>
        <w:tc>
          <w:tcPr>
            <w:tcW w:w="1101" w:type="dxa"/>
            <w:gridSpan w:val="2"/>
            <w:tcBorders>
              <w:top w:val="single" w:sz="4" w:space="0" w:color="auto"/>
              <w:left w:val="single" w:sz="4" w:space="0" w:color="auto"/>
              <w:bottom w:val="single" w:sz="4" w:space="0" w:color="auto"/>
              <w:right w:val="single" w:sz="4" w:space="0" w:color="auto"/>
            </w:tcBorders>
          </w:tcPr>
          <w:p w:rsidR="00B90E55" w:rsidRPr="00B90E55" w:rsidRDefault="00B90E55" w:rsidP="00F036C4">
            <w:pPr>
              <w:jc w:val="center"/>
              <w:rPr>
                <w:rFonts w:eastAsiaTheme="minorHAnsi"/>
                <w:b/>
                <w:sz w:val="24"/>
                <w:szCs w:val="24"/>
                <w:lang w:eastAsia="en-US"/>
              </w:rPr>
            </w:pPr>
            <w:r w:rsidRPr="00B90E55">
              <w:rPr>
                <w:rFonts w:eastAsiaTheme="minorHAnsi"/>
                <w:b/>
                <w:sz w:val="24"/>
                <w:szCs w:val="24"/>
                <w:lang w:eastAsia="en-US"/>
              </w:rPr>
              <w:t>9 классы</w:t>
            </w:r>
          </w:p>
        </w:tc>
      </w:tr>
      <w:tr w:rsidR="00B90E55" w:rsidRPr="00B90E55" w:rsidTr="00B90E55">
        <w:trPr>
          <w:gridAfter w:val="1"/>
          <w:wAfter w:w="14" w:type="dxa"/>
          <w:jc w:val="center"/>
        </w:trPr>
        <w:tc>
          <w:tcPr>
            <w:tcW w:w="7698" w:type="dxa"/>
            <w:vMerge/>
            <w:tcBorders>
              <w:top w:val="single" w:sz="4" w:space="0" w:color="auto"/>
            </w:tcBorders>
          </w:tcPr>
          <w:p w:rsidR="00B90E55" w:rsidRPr="00B90E55" w:rsidRDefault="00B90E55" w:rsidP="00F036C4">
            <w:pPr>
              <w:rPr>
                <w:rFonts w:eastAsiaTheme="minorHAnsi"/>
                <w:b/>
                <w:sz w:val="24"/>
                <w:szCs w:val="24"/>
                <w:lang w:eastAsia="en-US"/>
              </w:rPr>
            </w:pPr>
          </w:p>
        </w:tc>
        <w:tc>
          <w:tcPr>
            <w:tcW w:w="587" w:type="dxa"/>
            <w:tcBorders>
              <w:top w:val="single" w:sz="4" w:space="0" w:color="auto"/>
            </w:tcBorders>
          </w:tcPr>
          <w:p w:rsidR="00B90E55" w:rsidRPr="00B90E55" w:rsidRDefault="00B90E55" w:rsidP="00F036C4">
            <w:pPr>
              <w:rPr>
                <w:rFonts w:eastAsiaTheme="minorHAnsi"/>
                <w:b/>
                <w:sz w:val="24"/>
                <w:szCs w:val="24"/>
                <w:lang w:eastAsia="en-US"/>
              </w:rPr>
            </w:pPr>
            <w:r w:rsidRPr="00B90E55">
              <w:rPr>
                <w:rFonts w:eastAsiaTheme="minorHAnsi"/>
                <w:b/>
                <w:sz w:val="24"/>
                <w:szCs w:val="24"/>
                <w:lang w:eastAsia="en-US"/>
              </w:rPr>
              <w:t>5а</w:t>
            </w:r>
          </w:p>
        </w:tc>
        <w:tc>
          <w:tcPr>
            <w:tcW w:w="587" w:type="dxa"/>
            <w:tcBorders>
              <w:top w:val="single" w:sz="4" w:space="0" w:color="auto"/>
            </w:tcBorders>
          </w:tcPr>
          <w:p w:rsidR="00B90E55" w:rsidRPr="00B90E55" w:rsidRDefault="00B90E55" w:rsidP="00F036C4">
            <w:pPr>
              <w:rPr>
                <w:rFonts w:eastAsiaTheme="minorHAnsi"/>
                <w:b/>
                <w:sz w:val="24"/>
                <w:szCs w:val="24"/>
                <w:lang w:eastAsia="en-US"/>
              </w:rPr>
            </w:pPr>
            <w:r w:rsidRPr="00B90E55">
              <w:rPr>
                <w:rFonts w:eastAsiaTheme="minorHAnsi"/>
                <w:b/>
                <w:sz w:val="24"/>
                <w:szCs w:val="24"/>
                <w:lang w:eastAsia="en-US"/>
              </w:rPr>
              <w:t>5б</w:t>
            </w:r>
          </w:p>
        </w:tc>
        <w:tc>
          <w:tcPr>
            <w:tcW w:w="587" w:type="dxa"/>
            <w:tcBorders>
              <w:top w:val="single" w:sz="4" w:space="0" w:color="auto"/>
            </w:tcBorders>
          </w:tcPr>
          <w:p w:rsidR="00B90E55" w:rsidRPr="00B90E55" w:rsidRDefault="00B90E55" w:rsidP="00F036C4">
            <w:pPr>
              <w:rPr>
                <w:rFonts w:eastAsiaTheme="minorHAnsi"/>
                <w:b/>
                <w:sz w:val="24"/>
                <w:szCs w:val="24"/>
                <w:lang w:eastAsia="en-US"/>
              </w:rPr>
            </w:pPr>
            <w:r w:rsidRPr="00B90E55">
              <w:rPr>
                <w:rFonts w:eastAsiaTheme="minorHAnsi"/>
                <w:b/>
                <w:sz w:val="24"/>
                <w:szCs w:val="24"/>
                <w:lang w:eastAsia="en-US"/>
              </w:rPr>
              <w:t>6а</w:t>
            </w:r>
          </w:p>
        </w:tc>
        <w:tc>
          <w:tcPr>
            <w:tcW w:w="587" w:type="dxa"/>
            <w:tcBorders>
              <w:top w:val="single" w:sz="4" w:space="0" w:color="auto"/>
            </w:tcBorders>
          </w:tcPr>
          <w:p w:rsidR="00B90E55" w:rsidRPr="00B90E55" w:rsidRDefault="00B90E55" w:rsidP="00F036C4">
            <w:pPr>
              <w:rPr>
                <w:rFonts w:eastAsiaTheme="minorHAnsi"/>
                <w:b/>
                <w:sz w:val="24"/>
                <w:szCs w:val="24"/>
                <w:lang w:eastAsia="en-US"/>
              </w:rPr>
            </w:pPr>
            <w:r w:rsidRPr="00B90E55">
              <w:rPr>
                <w:rFonts w:eastAsiaTheme="minorHAnsi"/>
                <w:b/>
                <w:sz w:val="24"/>
                <w:szCs w:val="24"/>
                <w:lang w:eastAsia="en-US"/>
              </w:rPr>
              <w:t>6б</w:t>
            </w:r>
          </w:p>
        </w:tc>
        <w:tc>
          <w:tcPr>
            <w:tcW w:w="578" w:type="dxa"/>
            <w:tcBorders>
              <w:top w:val="single" w:sz="4" w:space="0" w:color="auto"/>
            </w:tcBorders>
          </w:tcPr>
          <w:p w:rsidR="00B90E55" w:rsidRPr="00B90E55" w:rsidRDefault="00B90E55" w:rsidP="00F036C4">
            <w:pPr>
              <w:rPr>
                <w:rFonts w:eastAsiaTheme="minorHAnsi"/>
                <w:b/>
                <w:sz w:val="24"/>
                <w:szCs w:val="24"/>
                <w:lang w:eastAsia="en-US"/>
              </w:rPr>
            </w:pPr>
            <w:r w:rsidRPr="00B90E55">
              <w:rPr>
                <w:rFonts w:eastAsiaTheme="minorHAnsi"/>
                <w:b/>
                <w:sz w:val="24"/>
                <w:szCs w:val="24"/>
                <w:lang w:eastAsia="en-US"/>
              </w:rPr>
              <w:t>7а</w:t>
            </w:r>
          </w:p>
        </w:tc>
        <w:tc>
          <w:tcPr>
            <w:tcW w:w="807" w:type="dxa"/>
            <w:tcBorders>
              <w:top w:val="single" w:sz="4" w:space="0" w:color="auto"/>
            </w:tcBorders>
          </w:tcPr>
          <w:p w:rsidR="00B90E55" w:rsidRPr="00B90E55" w:rsidRDefault="00B90E55" w:rsidP="00F036C4">
            <w:pPr>
              <w:rPr>
                <w:rFonts w:eastAsiaTheme="minorHAnsi"/>
                <w:b/>
                <w:sz w:val="24"/>
                <w:szCs w:val="24"/>
                <w:lang w:eastAsia="en-US"/>
              </w:rPr>
            </w:pPr>
            <w:r w:rsidRPr="00B90E55">
              <w:rPr>
                <w:rFonts w:eastAsiaTheme="minorHAnsi"/>
                <w:b/>
                <w:sz w:val="24"/>
                <w:szCs w:val="24"/>
                <w:lang w:eastAsia="en-US"/>
              </w:rPr>
              <w:t>7б</w:t>
            </w:r>
          </w:p>
        </w:tc>
        <w:tc>
          <w:tcPr>
            <w:tcW w:w="752" w:type="dxa"/>
            <w:gridSpan w:val="2"/>
            <w:tcBorders>
              <w:top w:val="single" w:sz="4" w:space="0" w:color="auto"/>
            </w:tcBorders>
          </w:tcPr>
          <w:p w:rsidR="00B90E55" w:rsidRPr="00B90E55" w:rsidRDefault="00B90E55" w:rsidP="00F036C4">
            <w:pPr>
              <w:rPr>
                <w:rFonts w:eastAsiaTheme="minorHAnsi"/>
                <w:b/>
                <w:sz w:val="24"/>
                <w:szCs w:val="24"/>
                <w:lang w:eastAsia="en-US"/>
              </w:rPr>
            </w:pPr>
            <w:r w:rsidRPr="00B90E55">
              <w:rPr>
                <w:rFonts w:eastAsiaTheme="minorHAnsi"/>
                <w:b/>
                <w:sz w:val="24"/>
                <w:szCs w:val="24"/>
                <w:lang w:eastAsia="en-US"/>
              </w:rPr>
              <w:t>8а</w:t>
            </w:r>
          </w:p>
        </w:tc>
        <w:tc>
          <w:tcPr>
            <w:tcW w:w="709" w:type="dxa"/>
            <w:tcBorders>
              <w:top w:val="single" w:sz="4" w:space="0" w:color="auto"/>
            </w:tcBorders>
          </w:tcPr>
          <w:p w:rsidR="00B90E55" w:rsidRPr="00B90E55" w:rsidRDefault="00B90E55" w:rsidP="00F036C4">
            <w:pPr>
              <w:rPr>
                <w:rFonts w:eastAsiaTheme="minorHAnsi"/>
                <w:b/>
                <w:sz w:val="24"/>
                <w:szCs w:val="24"/>
                <w:lang w:eastAsia="en-US"/>
              </w:rPr>
            </w:pPr>
            <w:r w:rsidRPr="00B90E55">
              <w:rPr>
                <w:rFonts w:eastAsiaTheme="minorHAnsi"/>
                <w:b/>
                <w:sz w:val="24"/>
                <w:szCs w:val="24"/>
                <w:lang w:eastAsia="en-US"/>
              </w:rPr>
              <w:t>8б</w:t>
            </w:r>
          </w:p>
        </w:tc>
        <w:tc>
          <w:tcPr>
            <w:tcW w:w="567" w:type="dxa"/>
            <w:tcBorders>
              <w:top w:val="single" w:sz="4" w:space="0" w:color="auto"/>
            </w:tcBorders>
          </w:tcPr>
          <w:p w:rsidR="00B90E55" w:rsidRPr="00B90E55" w:rsidRDefault="00B90E55" w:rsidP="00F036C4">
            <w:pPr>
              <w:rPr>
                <w:rFonts w:eastAsiaTheme="minorHAnsi"/>
                <w:b/>
                <w:sz w:val="24"/>
                <w:szCs w:val="24"/>
                <w:lang w:eastAsia="en-US"/>
              </w:rPr>
            </w:pPr>
            <w:r w:rsidRPr="00B90E55">
              <w:rPr>
                <w:rFonts w:eastAsiaTheme="minorHAnsi"/>
                <w:b/>
                <w:sz w:val="24"/>
                <w:szCs w:val="24"/>
                <w:lang w:eastAsia="en-US"/>
              </w:rPr>
              <w:t>8в</w:t>
            </w:r>
          </w:p>
        </w:tc>
        <w:tc>
          <w:tcPr>
            <w:tcW w:w="570" w:type="dxa"/>
            <w:tcBorders>
              <w:top w:val="single" w:sz="4" w:space="0" w:color="auto"/>
            </w:tcBorders>
          </w:tcPr>
          <w:p w:rsidR="00B90E55" w:rsidRPr="00B90E55" w:rsidRDefault="00B90E55" w:rsidP="00F036C4">
            <w:pPr>
              <w:rPr>
                <w:rFonts w:eastAsiaTheme="minorHAnsi"/>
                <w:b/>
                <w:sz w:val="24"/>
                <w:szCs w:val="24"/>
                <w:lang w:eastAsia="en-US"/>
              </w:rPr>
            </w:pPr>
            <w:r w:rsidRPr="00B90E55">
              <w:rPr>
                <w:rFonts w:eastAsiaTheme="minorHAnsi"/>
                <w:b/>
                <w:sz w:val="24"/>
                <w:szCs w:val="24"/>
                <w:lang w:eastAsia="en-US"/>
              </w:rPr>
              <w:t>9а</w:t>
            </w:r>
          </w:p>
        </w:tc>
        <w:tc>
          <w:tcPr>
            <w:tcW w:w="531" w:type="dxa"/>
            <w:tcBorders>
              <w:top w:val="single" w:sz="4" w:space="0" w:color="auto"/>
            </w:tcBorders>
          </w:tcPr>
          <w:p w:rsidR="00B90E55" w:rsidRPr="00B90E55" w:rsidRDefault="00B90E55" w:rsidP="00F036C4">
            <w:pPr>
              <w:rPr>
                <w:rFonts w:eastAsiaTheme="minorHAnsi"/>
                <w:b/>
                <w:sz w:val="24"/>
                <w:szCs w:val="24"/>
                <w:lang w:eastAsia="en-US"/>
              </w:rPr>
            </w:pPr>
            <w:r w:rsidRPr="00B90E55">
              <w:rPr>
                <w:rFonts w:eastAsiaTheme="minorHAnsi"/>
                <w:b/>
                <w:sz w:val="24"/>
                <w:szCs w:val="24"/>
                <w:lang w:eastAsia="en-US"/>
              </w:rPr>
              <w:t>9б</w:t>
            </w:r>
          </w:p>
        </w:tc>
      </w:tr>
      <w:tr w:rsidR="00B90E55" w:rsidRPr="00B90E55" w:rsidTr="00B90E55">
        <w:trPr>
          <w:gridAfter w:val="1"/>
          <w:wAfter w:w="14" w:type="dxa"/>
          <w:jc w:val="center"/>
        </w:trPr>
        <w:tc>
          <w:tcPr>
            <w:tcW w:w="14560" w:type="dxa"/>
            <w:gridSpan w:val="13"/>
          </w:tcPr>
          <w:p w:rsidR="00B90E55" w:rsidRPr="00B90E55" w:rsidRDefault="00B90E55" w:rsidP="00F036C4">
            <w:pPr>
              <w:rPr>
                <w:rFonts w:eastAsiaTheme="minorHAnsi"/>
                <w:sz w:val="24"/>
                <w:szCs w:val="24"/>
                <w:lang w:eastAsia="en-US"/>
              </w:rPr>
            </w:pPr>
            <w:r w:rsidRPr="00B90E55">
              <w:rPr>
                <w:rFonts w:eastAsiaTheme="minorHAnsi"/>
                <w:b/>
                <w:i/>
                <w:sz w:val="24"/>
                <w:szCs w:val="24"/>
                <w:lang w:eastAsia="en-US"/>
              </w:rPr>
              <w:t>Интеллектуальное</w:t>
            </w:r>
          </w:p>
        </w:tc>
      </w:tr>
      <w:tr w:rsidR="00B90E55" w:rsidRPr="00B90E55" w:rsidTr="00B90E55">
        <w:trPr>
          <w:jc w:val="center"/>
        </w:trPr>
        <w:tc>
          <w:tcPr>
            <w:tcW w:w="7698"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«Функциональная грамотность»</w:t>
            </w:r>
          </w:p>
        </w:tc>
        <w:tc>
          <w:tcPr>
            <w:tcW w:w="587"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587" w:type="dxa"/>
          </w:tcPr>
          <w:p w:rsidR="00B90E55" w:rsidRPr="00B90E55" w:rsidRDefault="00B90E55" w:rsidP="00F036C4">
            <w:pPr>
              <w:rPr>
                <w:rFonts w:eastAsiaTheme="minorHAnsi"/>
                <w:sz w:val="24"/>
                <w:szCs w:val="24"/>
                <w:lang w:eastAsia="en-US"/>
              </w:rPr>
            </w:pPr>
          </w:p>
        </w:tc>
        <w:tc>
          <w:tcPr>
            <w:tcW w:w="587" w:type="dxa"/>
          </w:tcPr>
          <w:p w:rsidR="00B90E55" w:rsidRPr="00B90E55" w:rsidRDefault="00B90E55" w:rsidP="00F036C4">
            <w:pPr>
              <w:rPr>
                <w:rFonts w:eastAsiaTheme="minorHAnsi"/>
                <w:sz w:val="24"/>
                <w:szCs w:val="24"/>
                <w:lang w:eastAsia="en-US"/>
              </w:rPr>
            </w:pPr>
          </w:p>
        </w:tc>
        <w:tc>
          <w:tcPr>
            <w:tcW w:w="587"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578" w:type="dxa"/>
          </w:tcPr>
          <w:p w:rsidR="00B90E55" w:rsidRPr="00B90E55" w:rsidRDefault="00B90E55" w:rsidP="00F036C4">
            <w:pPr>
              <w:rPr>
                <w:rFonts w:eastAsiaTheme="minorHAnsi"/>
                <w:sz w:val="24"/>
                <w:szCs w:val="24"/>
                <w:lang w:eastAsia="en-US"/>
              </w:rPr>
            </w:pPr>
          </w:p>
        </w:tc>
        <w:tc>
          <w:tcPr>
            <w:tcW w:w="821" w:type="dxa"/>
            <w:gridSpan w:val="2"/>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738" w:type="dxa"/>
          </w:tcPr>
          <w:p w:rsidR="00B90E55" w:rsidRPr="00B90E55" w:rsidRDefault="00B90E55" w:rsidP="00F036C4">
            <w:pPr>
              <w:rPr>
                <w:rFonts w:eastAsiaTheme="minorHAnsi"/>
                <w:sz w:val="24"/>
                <w:szCs w:val="24"/>
                <w:lang w:eastAsia="en-US"/>
              </w:rPr>
            </w:pPr>
          </w:p>
        </w:tc>
        <w:tc>
          <w:tcPr>
            <w:tcW w:w="709"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567" w:type="dxa"/>
          </w:tcPr>
          <w:p w:rsidR="00B90E55" w:rsidRPr="00B90E55" w:rsidRDefault="00B90E55" w:rsidP="00F036C4">
            <w:pPr>
              <w:rPr>
                <w:rFonts w:eastAsiaTheme="minorHAnsi"/>
                <w:sz w:val="24"/>
                <w:szCs w:val="24"/>
                <w:lang w:eastAsia="en-US"/>
              </w:rPr>
            </w:pPr>
          </w:p>
        </w:tc>
        <w:tc>
          <w:tcPr>
            <w:tcW w:w="570" w:type="dxa"/>
          </w:tcPr>
          <w:p w:rsidR="00B90E55" w:rsidRPr="00B90E55" w:rsidRDefault="00B90E55" w:rsidP="00F036C4">
            <w:pPr>
              <w:rPr>
                <w:rFonts w:eastAsiaTheme="minorHAnsi"/>
                <w:sz w:val="24"/>
                <w:szCs w:val="24"/>
                <w:lang w:eastAsia="en-US"/>
              </w:rPr>
            </w:pPr>
          </w:p>
        </w:tc>
        <w:tc>
          <w:tcPr>
            <w:tcW w:w="545" w:type="dxa"/>
            <w:gridSpan w:val="2"/>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r>
      <w:tr w:rsidR="00B90E55" w:rsidRPr="00B90E55" w:rsidTr="00B90E55">
        <w:trPr>
          <w:gridAfter w:val="1"/>
          <w:wAfter w:w="14" w:type="dxa"/>
          <w:jc w:val="center"/>
        </w:trPr>
        <w:tc>
          <w:tcPr>
            <w:tcW w:w="7698" w:type="dxa"/>
          </w:tcPr>
          <w:p w:rsidR="00B90E55" w:rsidRPr="00B90E55" w:rsidRDefault="00B90E55" w:rsidP="00F036C4">
            <w:pPr>
              <w:rPr>
                <w:rFonts w:eastAsiaTheme="minorHAnsi"/>
                <w:b/>
                <w:sz w:val="24"/>
                <w:szCs w:val="24"/>
                <w:lang w:eastAsia="en-US"/>
              </w:rPr>
            </w:pPr>
            <w:r w:rsidRPr="00B90E55">
              <w:rPr>
                <w:rStyle w:val="fontstyle01"/>
                <w:rFonts w:ascii="Times New Roman" w:hAnsi="Times New Roman"/>
                <w:b/>
              </w:rPr>
              <w:t>«Билет в будущее»</w:t>
            </w:r>
          </w:p>
        </w:tc>
        <w:tc>
          <w:tcPr>
            <w:tcW w:w="587" w:type="dxa"/>
          </w:tcPr>
          <w:p w:rsidR="00B90E55" w:rsidRPr="00B90E55" w:rsidRDefault="00B90E55" w:rsidP="00F036C4">
            <w:pPr>
              <w:rPr>
                <w:rFonts w:eastAsiaTheme="minorHAnsi"/>
                <w:sz w:val="24"/>
                <w:szCs w:val="24"/>
                <w:lang w:eastAsia="en-US"/>
              </w:rPr>
            </w:pPr>
          </w:p>
        </w:tc>
        <w:tc>
          <w:tcPr>
            <w:tcW w:w="587" w:type="dxa"/>
          </w:tcPr>
          <w:p w:rsidR="00B90E55" w:rsidRPr="00B90E55" w:rsidRDefault="00B90E55" w:rsidP="00F036C4">
            <w:pPr>
              <w:rPr>
                <w:rFonts w:eastAsiaTheme="minorHAnsi"/>
                <w:sz w:val="24"/>
                <w:szCs w:val="24"/>
                <w:lang w:eastAsia="en-US"/>
              </w:rPr>
            </w:pPr>
          </w:p>
        </w:tc>
        <w:tc>
          <w:tcPr>
            <w:tcW w:w="587"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587"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578"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807"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752" w:type="dxa"/>
            <w:gridSpan w:val="2"/>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709"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567"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570"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531"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r>
      <w:tr w:rsidR="00B90E55" w:rsidRPr="00B90E55" w:rsidTr="00B90E55">
        <w:trPr>
          <w:gridAfter w:val="1"/>
          <w:wAfter w:w="14" w:type="dxa"/>
          <w:jc w:val="center"/>
        </w:trPr>
        <w:tc>
          <w:tcPr>
            <w:tcW w:w="7698" w:type="dxa"/>
          </w:tcPr>
          <w:p w:rsidR="00B90E55" w:rsidRPr="00B90E55" w:rsidRDefault="00B90E55" w:rsidP="00F036C4">
            <w:pPr>
              <w:rPr>
                <w:rFonts w:eastAsiaTheme="minorHAnsi"/>
                <w:sz w:val="24"/>
                <w:szCs w:val="24"/>
                <w:lang w:eastAsia="en-US"/>
              </w:rPr>
            </w:pPr>
            <w:r w:rsidRPr="00B90E55">
              <w:rPr>
                <w:sz w:val="24"/>
                <w:szCs w:val="24"/>
              </w:rPr>
              <w:t>«Медиаграмотность»</w:t>
            </w:r>
          </w:p>
        </w:tc>
        <w:tc>
          <w:tcPr>
            <w:tcW w:w="587" w:type="dxa"/>
          </w:tcPr>
          <w:p w:rsidR="00B90E55" w:rsidRPr="00B90E55" w:rsidRDefault="00B90E55" w:rsidP="00F036C4">
            <w:pPr>
              <w:rPr>
                <w:rFonts w:eastAsiaTheme="minorHAnsi"/>
                <w:sz w:val="24"/>
                <w:szCs w:val="24"/>
                <w:lang w:eastAsia="en-US"/>
              </w:rPr>
            </w:pPr>
          </w:p>
        </w:tc>
        <w:tc>
          <w:tcPr>
            <w:tcW w:w="587"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587"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587" w:type="dxa"/>
          </w:tcPr>
          <w:p w:rsidR="00B90E55" w:rsidRPr="00B90E55" w:rsidRDefault="00B90E55" w:rsidP="00F036C4">
            <w:pPr>
              <w:rPr>
                <w:rFonts w:eastAsiaTheme="minorHAnsi"/>
                <w:sz w:val="24"/>
                <w:szCs w:val="24"/>
                <w:lang w:eastAsia="en-US"/>
              </w:rPr>
            </w:pPr>
          </w:p>
        </w:tc>
        <w:tc>
          <w:tcPr>
            <w:tcW w:w="578"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807" w:type="dxa"/>
          </w:tcPr>
          <w:p w:rsidR="00B90E55" w:rsidRPr="00B90E55" w:rsidRDefault="00B90E55" w:rsidP="00F036C4">
            <w:pPr>
              <w:rPr>
                <w:rFonts w:eastAsiaTheme="minorHAnsi"/>
                <w:sz w:val="24"/>
                <w:szCs w:val="24"/>
                <w:lang w:eastAsia="en-US"/>
              </w:rPr>
            </w:pPr>
          </w:p>
        </w:tc>
        <w:tc>
          <w:tcPr>
            <w:tcW w:w="752" w:type="dxa"/>
            <w:gridSpan w:val="2"/>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709" w:type="dxa"/>
          </w:tcPr>
          <w:p w:rsidR="00B90E55" w:rsidRPr="00B90E55" w:rsidRDefault="00B90E55" w:rsidP="00F036C4">
            <w:pPr>
              <w:rPr>
                <w:rFonts w:eastAsiaTheme="minorHAnsi"/>
                <w:sz w:val="24"/>
                <w:szCs w:val="24"/>
                <w:lang w:eastAsia="en-US"/>
              </w:rPr>
            </w:pPr>
          </w:p>
        </w:tc>
        <w:tc>
          <w:tcPr>
            <w:tcW w:w="567" w:type="dxa"/>
          </w:tcPr>
          <w:p w:rsidR="00B90E55" w:rsidRPr="00B90E55" w:rsidRDefault="00B90E55" w:rsidP="00F036C4">
            <w:pPr>
              <w:rPr>
                <w:rFonts w:eastAsiaTheme="minorHAnsi"/>
                <w:sz w:val="24"/>
                <w:szCs w:val="24"/>
                <w:lang w:eastAsia="en-US"/>
              </w:rPr>
            </w:pPr>
          </w:p>
        </w:tc>
        <w:tc>
          <w:tcPr>
            <w:tcW w:w="570"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531" w:type="dxa"/>
          </w:tcPr>
          <w:p w:rsidR="00B90E55" w:rsidRPr="00B90E55" w:rsidRDefault="00B90E55" w:rsidP="00F036C4">
            <w:pPr>
              <w:rPr>
                <w:rFonts w:eastAsiaTheme="minorHAnsi"/>
                <w:sz w:val="24"/>
                <w:szCs w:val="24"/>
                <w:lang w:eastAsia="en-US"/>
              </w:rPr>
            </w:pPr>
          </w:p>
        </w:tc>
      </w:tr>
      <w:tr w:rsidR="00B90E55" w:rsidRPr="00B90E55" w:rsidTr="00B90E55">
        <w:trPr>
          <w:gridAfter w:val="1"/>
          <w:wAfter w:w="14" w:type="dxa"/>
          <w:jc w:val="center"/>
        </w:trPr>
        <w:tc>
          <w:tcPr>
            <w:tcW w:w="7698" w:type="dxa"/>
          </w:tcPr>
          <w:p w:rsidR="00B90E55" w:rsidRPr="00B90E55" w:rsidRDefault="00B90E55" w:rsidP="00F036C4">
            <w:pPr>
              <w:rPr>
                <w:sz w:val="24"/>
                <w:szCs w:val="24"/>
              </w:rPr>
            </w:pPr>
            <w:r w:rsidRPr="00B90E55">
              <w:rPr>
                <w:sz w:val="24"/>
                <w:szCs w:val="24"/>
              </w:rPr>
              <w:t>«Теория вероятностей»</w:t>
            </w:r>
          </w:p>
        </w:tc>
        <w:tc>
          <w:tcPr>
            <w:tcW w:w="587" w:type="dxa"/>
          </w:tcPr>
          <w:p w:rsidR="00B90E55" w:rsidRPr="00B90E55" w:rsidRDefault="00B90E55" w:rsidP="00F036C4">
            <w:pPr>
              <w:rPr>
                <w:rFonts w:eastAsiaTheme="minorHAnsi"/>
                <w:sz w:val="24"/>
                <w:szCs w:val="24"/>
                <w:lang w:eastAsia="en-US"/>
              </w:rPr>
            </w:pPr>
          </w:p>
        </w:tc>
        <w:tc>
          <w:tcPr>
            <w:tcW w:w="587" w:type="dxa"/>
          </w:tcPr>
          <w:p w:rsidR="00B90E55" w:rsidRPr="00B90E55" w:rsidRDefault="00B90E55" w:rsidP="00F036C4">
            <w:pPr>
              <w:rPr>
                <w:rFonts w:eastAsiaTheme="minorHAnsi"/>
                <w:sz w:val="24"/>
                <w:szCs w:val="24"/>
                <w:lang w:eastAsia="en-US"/>
              </w:rPr>
            </w:pPr>
          </w:p>
        </w:tc>
        <w:tc>
          <w:tcPr>
            <w:tcW w:w="587" w:type="dxa"/>
          </w:tcPr>
          <w:p w:rsidR="00B90E55" w:rsidRPr="00B90E55" w:rsidRDefault="00B90E55" w:rsidP="00F036C4">
            <w:pPr>
              <w:rPr>
                <w:rFonts w:eastAsiaTheme="minorHAnsi"/>
                <w:sz w:val="24"/>
                <w:szCs w:val="24"/>
                <w:lang w:eastAsia="en-US"/>
              </w:rPr>
            </w:pPr>
          </w:p>
        </w:tc>
        <w:tc>
          <w:tcPr>
            <w:tcW w:w="587" w:type="dxa"/>
          </w:tcPr>
          <w:p w:rsidR="00B90E55" w:rsidRPr="00B90E55" w:rsidRDefault="00B90E55" w:rsidP="00F036C4">
            <w:pPr>
              <w:rPr>
                <w:rFonts w:eastAsiaTheme="minorHAnsi"/>
                <w:sz w:val="24"/>
                <w:szCs w:val="24"/>
                <w:lang w:eastAsia="en-US"/>
              </w:rPr>
            </w:pPr>
          </w:p>
        </w:tc>
        <w:tc>
          <w:tcPr>
            <w:tcW w:w="578" w:type="dxa"/>
          </w:tcPr>
          <w:p w:rsidR="00B90E55" w:rsidRPr="00B90E55" w:rsidRDefault="00B90E55" w:rsidP="00F036C4">
            <w:pPr>
              <w:rPr>
                <w:rFonts w:eastAsiaTheme="minorHAnsi"/>
                <w:sz w:val="24"/>
                <w:szCs w:val="24"/>
                <w:lang w:eastAsia="en-US"/>
              </w:rPr>
            </w:pPr>
          </w:p>
        </w:tc>
        <w:tc>
          <w:tcPr>
            <w:tcW w:w="807" w:type="dxa"/>
          </w:tcPr>
          <w:p w:rsidR="00B90E55" w:rsidRPr="00B90E55" w:rsidRDefault="00B90E55" w:rsidP="00F036C4">
            <w:pPr>
              <w:rPr>
                <w:rFonts w:eastAsiaTheme="minorHAnsi"/>
                <w:sz w:val="24"/>
                <w:szCs w:val="24"/>
                <w:lang w:eastAsia="en-US"/>
              </w:rPr>
            </w:pPr>
          </w:p>
        </w:tc>
        <w:tc>
          <w:tcPr>
            <w:tcW w:w="752" w:type="dxa"/>
            <w:gridSpan w:val="2"/>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709"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567"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570"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531"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r>
      <w:tr w:rsidR="00B90E55" w:rsidRPr="00B90E55" w:rsidTr="00B90E55">
        <w:trPr>
          <w:gridAfter w:val="1"/>
          <w:wAfter w:w="14" w:type="dxa"/>
          <w:jc w:val="center"/>
        </w:trPr>
        <w:tc>
          <w:tcPr>
            <w:tcW w:w="14560" w:type="dxa"/>
            <w:gridSpan w:val="13"/>
          </w:tcPr>
          <w:p w:rsidR="00B90E55" w:rsidRPr="00B90E55" w:rsidRDefault="00B90E55" w:rsidP="00F036C4">
            <w:pPr>
              <w:rPr>
                <w:rFonts w:eastAsiaTheme="minorHAnsi"/>
                <w:sz w:val="24"/>
                <w:szCs w:val="24"/>
                <w:lang w:eastAsia="en-US"/>
              </w:rPr>
            </w:pPr>
            <w:r w:rsidRPr="00B90E55">
              <w:rPr>
                <w:rFonts w:eastAsiaTheme="minorHAnsi"/>
                <w:b/>
                <w:i/>
                <w:sz w:val="24"/>
                <w:szCs w:val="24"/>
                <w:lang w:eastAsia="en-US"/>
              </w:rPr>
              <w:t>Гражданско-патриотическое</w:t>
            </w:r>
          </w:p>
        </w:tc>
      </w:tr>
      <w:tr w:rsidR="00B90E55" w:rsidRPr="00B90E55" w:rsidTr="00B90E55">
        <w:trPr>
          <w:gridAfter w:val="1"/>
          <w:wAfter w:w="14" w:type="dxa"/>
          <w:jc w:val="center"/>
        </w:trPr>
        <w:tc>
          <w:tcPr>
            <w:tcW w:w="7698"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«Разговоры о важном»</w:t>
            </w:r>
          </w:p>
        </w:tc>
        <w:tc>
          <w:tcPr>
            <w:tcW w:w="587"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587"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587"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587"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578"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807"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752" w:type="dxa"/>
            <w:gridSpan w:val="2"/>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709"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567"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570"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531"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r>
      <w:tr w:rsidR="00B90E55" w:rsidRPr="00B90E55" w:rsidTr="00B90E55">
        <w:trPr>
          <w:gridAfter w:val="1"/>
          <w:wAfter w:w="14" w:type="dxa"/>
          <w:jc w:val="center"/>
        </w:trPr>
        <w:tc>
          <w:tcPr>
            <w:tcW w:w="7698"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а так же реализуется в рамках плана работы кружка дополнительного образования «Мой Ростов»</w:t>
            </w:r>
          </w:p>
        </w:tc>
        <w:tc>
          <w:tcPr>
            <w:tcW w:w="587" w:type="dxa"/>
          </w:tcPr>
          <w:p w:rsidR="00B90E55" w:rsidRPr="00B90E55" w:rsidRDefault="00B90E55" w:rsidP="00F036C4">
            <w:pPr>
              <w:rPr>
                <w:rFonts w:eastAsiaTheme="minorHAnsi"/>
                <w:sz w:val="24"/>
                <w:szCs w:val="24"/>
                <w:lang w:eastAsia="en-US"/>
              </w:rPr>
            </w:pPr>
          </w:p>
        </w:tc>
        <w:tc>
          <w:tcPr>
            <w:tcW w:w="587" w:type="dxa"/>
          </w:tcPr>
          <w:p w:rsidR="00B90E55" w:rsidRPr="00B90E55" w:rsidRDefault="00B90E55" w:rsidP="00F036C4">
            <w:pPr>
              <w:rPr>
                <w:rFonts w:eastAsiaTheme="minorHAnsi"/>
                <w:sz w:val="24"/>
                <w:szCs w:val="24"/>
                <w:lang w:eastAsia="en-US"/>
              </w:rPr>
            </w:pPr>
          </w:p>
        </w:tc>
        <w:tc>
          <w:tcPr>
            <w:tcW w:w="587" w:type="dxa"/>
          </w:tcPr>
          <w:p w:rsidR="00B90E55" w:rsidRPr="00B90E55" w:rsidRDefault="00B90E55" w:rsidP="00F036C4">
            <w:pPr>
              <w:rPr>
                <w:rFonts w:eastAsiaTheme="minorHAnsi"/>
                <w:sz w:val="24"/>
                <w:szCs w:val="24"/>
                <w:lang w:eastAsia="en-US"/>
              </w:rPr>
            </w:pPr>
          </w:p>
        </w:tc>
        <w:tc>
          <w:tcPr>
            <w:tcW w:w="587" w:type="dxa"/>
          </w:tcPr>
          <w:p w:rsidR="00B90E55" w:rsidRPr="00B90E55" w:rsidRDefault="00B90E55" w:rsidP="00F036C4">
            <w:pPr>
              <w:rPr>
                <w:rFonts w:eastAsiaTheme="minorHAnsi"/>
                <w:color w:val="FF0000"/>
                <w:sz w:val="24"/>
                <w:szCs w:val="24"/>
                <w:lang w:eastAsia="en-US"/>
              </w:rPr>
            </w:pPr>
            <w:r w:rsidRPr="00B90E55">
              <w:rPr>
                <w:rFonts w:eastAsiaTheme="minorHAnsi"/>
                <w:color w:val="FF0000"/>
                <w:sz w:val="24"/>
                <w:szCs w:val="24"/>
                <w:lang w:eastAsia="en-US"/>
              </w:rPr>
              <w:t>2</w:t>
            </w:r>
          </w:p>
        </w:tc>
        <w:tc>
          <w:tcPr>
            <w:tcW w:w="578" w:type="dxa"/>
          </w:tcPr>
          <w:p w:rsidR="00B90E55" w:rsidRPr="00B90E55" w:rsidRDefault="00B90E55" w:rsidP="00F036C4">
            <w:pPr>
              <w:rPr>
                <w:rFonts w:eastAsiaTheme="minorHAnsi"/>
                <w:color w:val="FF0000"/>
                <w:sz w:val="24"/>
                <w:szCs w:val="24"/>
                <w:lang w:eastAsia="en-US"/>
              </w:rPr>
            </w:pPr>
            <w:r w:rsidRPr="00B90E55">
              <w:rPr>
                <w:rFonts w:eastAsiaTheme="minorHAnsi"/>
                <w:color w:val="FF0000"/>
                <w:sz w:val="24"/>
                <w:szCs w:val="24"/>
                <w:lang w:eastAsia="en-US"/>
              </w:rPr>
              <w:t>2</w:t>
            </w:r>
          </w:p>
        </w:tc>
        <w:tc>
          <w:tcPr>
            <w:tcW w:w="807" w:type="dxa"/>
          </w:tcPr>
          <w:p w:rsidR="00B90E55" w:rsidRPr="00B90E55" w:rsidRDefault="00B90E55" w:rsidP="00F036C4">
            <w:pPr>
              <w:rPr>
                <w:rFonts w:eastAsiaTheme="minorHAnsi"/>
                <w:color w:val="FF0000"/>
                <w:sz w:val="24"/>
                <w:szCs w:val="24"/>
                <w:lang w:eastAsia="en-US"/>
              </w:rPr>
            </w:pPr>
          </w:p>
        </w:tc>
        <w:tc>
          <w:tcPr>
            <w:tcW w:w="752" w:type="dxa"/>
            <w:gridSpan w:val="2"/>
          </w:tcPr>
          <w:p w:rsidR="00B90E55" w:rsidRPr="00B90E55" w:rsidRDefault="00B90E55" w:rsidP="00F036C4">
            <w:pPr>
              <w:rPr>
                <w:rFonts w:eastAsiaTheme="minorHAnsi"/>
                <w:color w:val="FF0000"/>
                <w:sz w:val="24"/>
                <w:szCs w:val="24"/>
                <w:lang w:eastAsia="en-US"/>
              </w:rPr>
            </w:pPr>
            <w:r w:rsidRPr="00B90E55">
              <w:rPr>
                <w:rFonts w:eastAsiaTheme="minorHAnsi"/>
                <w:color w:val="FF0000"/>
                <w:sz w:val="24"/>
                <w:szCs w:val="24"/>
                <w:lang w:eastAsia="en-US"/>
              </w:rPr>
              <w:t>2</w:t>
            </w:r>
          </w:p>
        </w:tc>
        <w:tc>
          <w:tcPr>
            <w:tcW w:w="709" w:type="dxa"/>
          </w:tcPr>
          <w:p w:rsidR="00B90E55" w:rsidRPr="00B90E55" w:rsidRDefault="00B90E55" w:rsidP="00F036C4">
            <w:pPr>
              <w:rPr>
                <w:rFonts w:eastAsiaTheme="minorHAnsi"/>
                <w:sz w:val="24"/>
                <w:szCs w:val="24"/>
                <w:lang w:eastAsia="en-US"/>
              </w:rPr>
            </w:pPr>
          </w:p>
        </w:tc>
        <w:tc>
          <w:tcPr>
            <w:tcW w:w="567" w:type="dxa"/>
          </w:tcPr>
          <w:p w:rsidR="00B90E55" w:rsidRPr="00B90E55" w:rsidRDefault="00B90E55" w:rsidP="00F036C4">
            <w:pPr>
              <w:rPr>
                <w:rFonts w:eastAsiaTheme="minorHAnsi"/>
                <w:sz w:val="24"/>
                <w:szCs w:val="24"/>
                <w:lang w:eastAsia="en-US"/>
              </w:rPr>
            </w:pPr>
          </w:p>
        </w:tc>
        <w:tc>
          <w:tcPr>
            <w:tcW w:w="570" w:type="dxa"/>
          </w:tcPr>
          <w:p w:rsidR="00B90E55" w:rsidRPr="00B90E55" w:rsidRDefault="00B90E55" w:rsidP="00F036C4">
            <w:pPr>
              <w:rPr>
                <w:rFonts w:eastAsiaTheme="minorHAnsi"/>
                <w:sz w:val="24"/>
                <w:szCs w:val="24"/>
                <w:lang w:eastAsia="en-US"/>
              </w:rPr>
            </w:pPr>
          </w:p>
        </w:tc>
        <w:tc>
          <w:tcPr>
            <w:tcW w:w="531" w:type="dxa"/>
          </w:tcPr>
          <w:p w:rsidR="00B90E55" w:rsidRPr="00B90E55" w:rsidRDefault="00B90E55" w:rsidP="00F036C4">
            <w:pPr>
              <w:rPr>
                <w:rFonts w:eastAsiaTheme="minorHAnsi"/>
                <w:sz w:val="24"/>
                <w:szCs w:val="24"/>
                <w:lang w:eastAsia="en-US"/>
              </w:rPr>
            </w:pPr>
          </w:p>
        </w:tc>
      </w:tr>
      <w:tr w:rsidR="00B90E55" w:rsidRPr="00B90E55" w:rsidTr="00B90E55">
        <w:trPr>
          <w:gridAfter w:val="1"/>
          <w:wAfter w:w="14" w:type="dxa"/>
          <w:jc w:val="center"/>
        </w:trPr>
        <w:tc>
          <w:tcPr>
            <w:tcW w:w="7698"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 xml:space="preserve"> а так же реализуется в рамках плана работы кружка дополнительного образования «Патриот»</w:t>
            </w:r>
          </w:p>
        </w:tc>
        <w:tc>
          <w:tcPr>
            <w:tcW w:w="587" w:type="dxa"/>
          </w:tcPr>
          <w:p w:rsidR="00B90E55" w:rsidRPr="00B90E55" w:rsidRDefault="00B90E55" w:rsidP="00F036C4">
            <w:pPr>
              <w:rPr>
                <w:rFonts w:eastAsiaTheme="minorHAnsi"/>
                <w:sz w:val="24"/>
                <w:szCs w:val="24"/>
                <w:lang w:eastAsia="en-US"/>
              </w:rPr>
            </w:pPr>
          </w:p>
        </w:tc>
        <w:tc>
          <w:tcPr>
            <w:tcW w:w="587" w:type="dxa"/>
          </w:tcPr>
          <w:p w:rsidR="00B90E55" w:rsidRPr="00B90E55" w:rsidRDefault="00B90E55" w:rsidP="00F036C4">
            <w:pPr>
              <w:rPr>
                <w:rFonts w:eastAsiaTheme="minorHAnsi"/>
                <w:sz w:val="24"/>
                <w:szCs w:val="24"/>
                <w:lang w:eastAsia="en-US"/>
              </w:rPr>
            </w:pPr>
          </w:p>
        </w:tc>
        <w:tc>
          <w:tcPr>
            <w:tcW w:w="587" w:type="dxa"/>
          </w:tcPr>
          <w:p w:rsidR="00B90E55" w:rsidRPr="00B90E55" w:rsidRDefault="00B90E55" w:rsidP="00F036C4">
            <w:pPr>
              <w:rPr>
                <w:rFonts w:eastAsiaTheme="minorHAnsi"/>
                <w:sz w:val="24"/>
                <w:szCs w:val="24"/>
                <w:lang w:eastAsia="en-US"/>
              </w:rPr>
            </w:pPr>
          </w:p>
        </w:tc>
        <w:tc>
          <w:tcPr>
            <w:tcW w:w="587" w:type="dxa"/>
          </w:tcPr>
          <w:p w:rsidR="00B90E55" w:rsidRPr="00B90E55" w:rsidRDefault="00B90E55" w:rsidP="00F036C4">
            <w:pPr>
              <w:rPr>
                <w:rFonts w:eastAsiaTheme="minorHAnsi"/>
                <w:sz w:val="24"/>
                <w:szCs w:val="24"/>
                <w:lang w:eastAsia="en-US"/>
              </w:rPr>
            </w:pPr>
          </w:p>
        </w:tc>
        <w:tc>
          <w:tcPr>
            <w:tcW w:w="578" w:type="dxa"/>
          </w:tcPr>
          <w:p w:rsidR="00B90E55" w:rsidRPr="00B90E55" w:rsidRDefault="00B90E55" w:rsidP="00F036C4">
            <w:pPr>
              <w:rPr>
                <w:rFonts w:eastAsiaTheme="minorHAnsi"/>
                <w:sz w:val="24"/>
                <w:szCs w:val="24"/>
                <w:lang w:eastAsia="en-US"/>
              </w:rPr>
            </w:pPr>
          </w:p>
        </w:tc>
        <w:tc>
          <w:tcPr>
            <w:tcW w:w="807" w:type="dxa"/>
          </w:tcPr>
          <w:p w:rsidR="00B90E55" w:rsidRPr="00B90E55" w:rsidRDefault="00B90E55" w:rsidP="00F036C4">
            <w:pPr>
              <w:rPr>
                <w:rFonts w:eastAsiaTheme="minorHAnsi"/>
                <w:sz w:val="24"/>
                <w:szCs w:val="24"/>
                <w:lang w:eastAsia="en-US"/>
              </w:rPr>
            </w:pPr>
          </w:p>
        </w:tc>
        <w:tc>
          <w:tcPr>
            <w:tcW w:w="752" w:type="dxa"/>
            <w:gridSpan w:val="2"/>
          </w:tcPr>
          <w:p w:rsidR="00B90E55" w:rsidRPr="00B90E55" w:rsidRDefault="00B90E55" w:rsidP="00F036C4">
            <w:pPr>
              <w:rPr>
                <w:rFonts w:eastAsiaTheme="minorHAnsi"/>
                <w:sz w:val="24"/>
                <w:szCs w:val="24"/>
                <w:lang w:eastAsia="en-US"/>
              </w:rPr>
            </w:pPr>
          </w:p>
        </w:tc>
        <w:tc>
          <w:tcPr>
            <w:tcW w:w="709" w:type="dxa"/>
          </w:tcPr>
          <w:p w:rsidR="00B90E55" w:rsidRPr="00B90E55" w:rsidRDefault="00B90E55" w:rsidP="00F036C4">
            <w:pPr>
              <w:rPr>
                <w:rFonts w:eastAsiaTheme="minorHAnsi"/>
                <w:color w:val="FF0000"/>
                <w:sz w:val="24"/>
                <w:szCs w:val="24"/>
                <w:lang w:eastAsia="en-US"/>
              </w:rPr>
            </w:pPr>
            <w:r w:rsidRPr="00B90E55">
              <w:rPr>
                <w:rFonts w:eastAsiaTheme="minorHAnsi"/>
                <w:color w:val="FF0000"/>
                <w:sz w:val="24"/>
                <w:szCs w:val="24"/>
                <w:lang w:eastAsia="en-US"/>
              </w:rPr>
              <w:t>2</w:t>
            </w:r>
          </w:p>
        </w:tc>
        <w:tc>
          <w:tcPr>
            <w:tcW w:w="567" w:type="dxa"/>
          </w:tcPr>
          <w:p w:rsidR="00B90E55" w:rsidRPr="00B90E55" w:rsidRDefault="00B90E55" w:rsidP="00F036C4">
            <w:pPr>
              <w:rPr>
                <w:rFonts w:eastAsiaTheme="minorHAnsi"/>
                <w:color w:val="FF0000"/>
                <w:sz w:val="24"/>
                <w:szCs w:val="24"/>
                <w:lang w:eastAsia="en-US"/>
              </w:rPr>
            </w:pPr>
          </w:p>
        </w:tc>
        <w:tc>
          <w:tcPr>
            <w:tcW w:w="570" w:type="dxa"/>
          </w:tcPr>
          <w:p w:rsidR="00B90E55" w:rsidRPr="00B90E55" w:rsidRDefault="00B90E55" w:rsidP="00F036C4">
            <w:pPr>
              <w:rPr>
                <w:rFonts w:eastAsiaTheme="minorHAnsi"/>
                <w:color w:val="FF0000"/>
                <w:sz w:val="24"/>
                <w:szCs w:val="24"/>
                <w:lang w:eastAsia="en-US"/>
              </w:rPr>
            </w:pPr>
            <w:r w:rsidRPr="00B90E55">
              <w:rPr>
                <w:rFonts w:eastAsiaTheme="minorHAnsi"/>
                <w:color w:val="FF0000"/>
                <w:sz w:val="24"/>
                <w:szCs w:val="24"/>
                <w:lang w:eastAsia="en-US"/>
              </w:rPr>
              <w:t>2</w:t>
            </w:r>
          </w:p>
        </w:tc>
        <w:tc>
          <w:tcPr>
            <w:tcW w:w="531" w:type="dxa"/>
          </w:tcPr>
          <w:p w:rsidR="00B90E55" w:rsidRPr="00B90E55" w:rsidRDefault="00B90E55" w:rsidP="00F036C4">
            <w:pPr>
              <w:rPr>
                <w:rFonts w:eastAsiaTheme="minorHAnsi"/>
                <w:sz w:val="24"/>
                <w:szCs w:val="24"/>
                <w:lang w:eastAsia="en-US"/>
              </w:rPr>
            </w:pPr>
          </w:p>
        </w:tc>
      </w:tr>
      <w:tr w:rsidR="00B90E55" w:rsidRPr="00B90E55" w:rsidTr="00B90E55">
        <w:trPr>
          <w:gridAfter w:val="1"/>
          <w:wAfter w:w="14" w:type="dxa"/>
          <w:jc w:val="center"/>
        </w:trPr>
        <w:tc>
          <w:tcPr>
            <w:tcW w:w="14560" w:type="dxa"/>
            <w:gridSpan w:val="13"/>
          </w:tcPr>
          <w:p w:rsidR="00B90E55" w:rsidRPr="00B90E55" w:rsidRDefault="00B90E55" w:rsidP="00F036C4">
            <w:pPr>
              <w:rPr>
                <w:rFonts w:eastAsiaTheme="minorHAnsi"/>
                <w:sz w:val="24"/>
                <w:szCs w:val="24"/>
                <w:lang w:eastAsia="en-US"/>
              </w:rPr>
            </w:pPr>
            <w:r w:rsidRPr="00B90E55">
              <w:rPr>
                <w:rFonts w:eastAsiaTheme="minorHAnsi"/>
                <w:b/>
                <w:i/>
                <w:sz w:val="24"/>
                <w:szCs w:val="24"/>
                <w:lang w:eastAsia="en-US"/>
              </w:rPr>
              <w:t xml:space="preserve">Общекультурное: </w:t>
            </w:r>
          </w:p>
        </w:tc>
      </w:tr>
      <w:tr w:rsidR="00B90E55" w:rsidRPr="00B90E55" w:rsidTr="00B90E55">
        <w:trPr>
          <w:gridAfter w:val="1"/>
          <w:wAfter w:w="14" w:type="dxa"/>
          <w:jc w:val="center"/>
        </w:trPr>
        <w:tc>
          <w:tcPr>
            <w:tcW w:w="7698"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«Музыкальный театр»</w:t>
            </w:r>
          </w:p>
        </w:tc>
        <w:tc>
          <w:tcPr>
            <w:tcW w:w="587"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587"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587" w:type="dxa"/>
          </w:tcPr>
          <w:p w:rsidR="00B90E55" w:rsidRPr="00B90E55" w:rsidRDefault="00B90E55" w:rsidP="00F036C4">
            <w:pPr>
              <w:rPr>
                <w:rFonts w:eastAsiaTheme="minorHAnsi"/>
                <w:sz w:val="24"/>
                <w:szCs w:val="24"/>
                <w:lang w:eastAsia="en-US"/>
              </w:rPr>
            </w:pPr>
          </w:p>
        </w:tc>
        <w:tc>
          <w:tcPr>
            <w:tcW w:w="587" w:type="dxa"/>
          </w:tcPr>
          <w:p w:rsidR="00B90E55" w:rsidRPr="00B90E55" w:rsidRDefault="00B90E55" w:rsidP="00F036C4">
            <w:pPr>
              <w:rPr>
                <w:rFonts w:eastAsiaTheme="minorHAnsi"/>
                <w:sz w:val="24"/>
                <w:szCs w:val="24"/>
                <w:lang w:eastAsia="en-US"/>
              </w:rPr>
            </w:pPr>
          </w:p>
        </w:tc>
        <w:tc>
          <w:tcPr>
            <w:tcW w:w="578" w:type="dxa"/>
          </w:tcPr>
          <w:p w:rsidR="00B90E55" w:rsidRPr="00B90E55" w:rsidRDefault="00B90E55" w:rsidP="00F036C4">
            <w:pPr>
              <w:rPr>
                <w:rFonts w:eastAsiaTheme="minorHAnsi"/>
                <w:sz w:val="24"/>
                <w:szCs w:val="24"/>
                <w:lang w:eastAsia="en-US"/>
              </w:rPr>
            </w:pPr>
          </w:p>
        </w:tc>
        <w:tc>
          <w:tcPr>
            <w:tcW w:w="807" w:type="dxa"/>
          </w:tcPr>
          <w:p w:rsidR="00B90E55" w:rsidRPr="00B90E55" w:rsidRDefault="00B90E55" w:rsidP="00F036C4">
            <w:pPr>
              <w:rPr>
                <w:rFonts w:eastAsiaTheme="minorHAnsi"/>
                <w:sz w:val="24"/>
                <w:szCs w:val="24"/>
                <w:lang w:eastAsia="en-US"/>
              </w:rPr>
            </w:pPr>
          </w:p>
        </w:tc>
        <w:tc>
          <w:tcPr>
            <w:tcW w:w="752" w:type="dxa"/>
            <w:gridSpan w:val="2"/>
          </w:tcPr>
          <w:p w:rsidR="00B90E55" w:rsidRPr="00B90E55" w:rsidRDefault="00B90E55" w:rsidP="00F036C4">
            <w:pPr>
              <w:rPr>
                <w:rFonts w:eastAsiaTheme="minorHAnsi"/>
                <w:sz w:val="24"/>
                <w:szCs w:val="24"/>
                <w:lang w:eastAsia="en-US"/>
              </w:rPr>
            </w:pPr>
          </w:p>
        </w:tc>
        <w:tc>
          <w:tcPr>
            <w:tcW w:w="709" w:type="dxa"/>
          </w:tcPr>
          <w:p w:rsidR="00B90E55" w:rsidRPr="00B90E55" w:rsidRDefault="00B90E55" w:rsidP="00F036C4">
            <w:pPr>
              <w:rPr>
                <w:rFonts w:eastAsiaTheme="minorHAnsi"/>
                <w:sz w:val="24"/>
                <w:szCs w:val="24"/>
                <w:lang w:eastAsia="en-US"/>
              </w:rPr>
            </w:pPr>
          </w:p>
        </w:tc>
        <w:tc>
          <w:tcPr>
            <w:tcW w:w="567"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570" w:type="dxa"/>
          </w:tcPr>
          <w:p w:rsidR="00B90E55" w:rsidRPr="00B90E55" w:rsidRDefault="00B90E55" w:rsidP="00F036C4">
            <w:pPr>
              <w:rPr>
                <w:rFonts w:eastAsiaTheme="minorHAnsi"/>
                <w:sz w:val="24"/>
                <w:szCs w:val="24"/>
                <w:lang w:eastAsia="en-US"/>
              </w:rPr>
            </w:pPr>
          </w:p>
        </w:tc>
        <w:tc>
          <w:tcPr>
            <w:tcW w:w="531" w:type="dxa"/>
          </w:tcPr>
          <w:p w:rsidR="00B90E55" w:rsidRPr="00B90E55" w:rsidRDefault="00B90E55" w:rsidP="00F036C4">
            <w:pPr>
              <w:rPr>
                <w:rFonts w:eastAsiaTheme="minorHAnsi"/>
                <w:sz w:val="24"/>
                <w:szCs w:val="24"/>
                <w:lang w:eastAsia="en-US"/>
              </w:rPr>
            </w:pPr>
          </w:p>
        </w:tc>
      </w:tr>
      <w:tr w:rsidR="00B90E55" w:rsidRPr="00B90E55" w:rsidTr="00B90E55">
        <w:trPr>
          <w:gridAfter w:val="1"/>
          <w:wAfter w:w="14" w:type="dxa"/>
          <w:jc w:val="center"/>
        </w:trPr>
        <w:tc>
          <w:tcPr>
            <w:tcW w:w="7698"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а так же реализуется в рамках плана работы школьного медиа объединения «Центр»</w:t>
            </w:r>
          </w:p>
        </w:tc>
        <w:tc>
          <w:tcPr>
            <w:tcW w:w="587" w:type="dxa"/>
          </w:tcPr>
          <w:p w:rsidR="00B90E55" w:rsidRPr="00B90E55" w:rsidRDefault="00B90E55" w:rsidP="00F036C4">
            <w:pPr>
              <w:rPr>
                <w:rFonts w:eastAsiaTheme="minorHAnsi"/>
                <w:sz w:val="24"/>
                <w:szCs w:val="24"/>
                <w:lang w:eastAsia="en-US"/>
              </w:rPr>
            </w:pPr>
            <w:r w:rsidRPr="00B90E55">
              <w:rPr>
                <w:rFonts w:eastAsiaTheme="minorHAnsi"/>
                <w:color w:val="0070C0"/>
                <w:sz w:val="24"/>
                <w:szCs w:val="24"/>
                <w:lang w:eastAsia="en-US"/>
              </w:rPr>
              <w:t>1</w:t>
            </w:r>
          </w:p>
        </w:tc>
        <w:tc>
          <w:tcPr>
            <w:tcW w:w="587" w:type="dxa"/>
          </w:tcPr>
          <w:p w:rsidR="00B90E55" w:rsidRPr="00B90E55" w:rsidRDefault="00B90E55" w:rsidP="00F036C4">
            <w:pPr>
              <w:rPr>
                <w:rFonts w:eastAsiaTheme="minorHAnsi"/>
                <w:sz w:val="24"/>
                <w:szCs w:val="24"/>
                <w:lang w:eastAsia="en-US"/>
              </w:rPr>
            </w:pPr>
            <w:r w:rsidRPr="00B90E55">
              <w:rPr>
                <w:rFonts w:eastAsiaTheme="minorHAnsi"/>
                <w:color w:val="0070C0"/>
                <w:sz w:val="24"/>
                <w:szCs w:val="24"/>
                <w:lang w:eastAsia="en-US"/>
              </w:rPr>
              <w:t>1</w:t>
            </w:r>
          </w:p>
        </w:tc>
        <w:tc>
          <w:tcPr>
            <w:tcW w:w="587" w:type="dxa"/>
          </w:tcPr>
          <w:p w:rsidR="00B90E55" w:rsidRPr="00B90E55" w:rsidRDefault="00B90E55" w:rsidP="00F036C4">
            <w:pPr>
              <w:rPr>
                <w:rFonts w:eastAsiaTheme="minorHAnsi"/>
                <w:sz w:val="24"/>
                <w:szCs w:val="24"/>
                <w:lang w:eastAsia="en-US"/>
              </w:rPr>
            </w:pPr>
            <w:r w:rsidRPr="00B90E55">
              <w:rPr>
                <w:rFonts w:eastAsiaTheme="minorHAnsi"/>
                <w:color w:val="0070C0"/>
                <w:sz w:val="24"/>
                <w:szCs w:val="24"/>
                <w:lang w:eastAsia="en-US"/>
              </w:rPr>
              <w:t>1</w:t>
            </w:r>
          </w:p>
        </w:tc>
        <w:tc>
          <w:tcPr>
            <w:tcW w:w="587" w:type="dxa"/>
          </w:tcPr>
          <w:p w:rsidR="00B90E55" w:rsidRPr="00B90E55" w:rsidRDefault="00B90E55" w:rsidP="00F036C4">
            <w:pPr>
              <w:rPr>
                <w:rFonts w:eastAsiaTheme="minorHAnsi"/>
                <w:sz w:val="24"/>
                <w:szCs w:val="24"/>
                <w:lang w:eastAsia="en-US"/>
              </w:rPr>
            </w:pPr>
            <w:r w:rsidRPr="00B90E55">
              <w:rPr>
                <w:rFonts w:eastAsiaTheme="minorHAnsi"/>
                <w:color w:val="0070C0"/>
                <w:sz w:val="24"/>
                <w:szCs w:val="24"/>
                <w:lang w:eastAsia="en-US"/>
              </w:rPr>
              <w:t>1</w:t>
            </w:r>
          </w:p>
        </w:tc>
        <w:tc>
          <w:tcPr>
            <w:tcW w:w="578" w:type="dxa"/>
          </w:tcPr>
          <w:p w:rsidR="00B90E55" w:rsidRPr="00B90E55" w:rsidRDefault="00B90E55" w:rsidP="00F036C4">
            <w:pPr>
              <w:rPr>
                <w:rFonts w:eastAsiaTheme="minorHAnsi"/>
                <w:sz w:val="24"/>
                <w:szCs w:val="24"/>
                <w:lang w:eastAsia="en-US"/>
              </w:rPr>
            </w:pPr>
          </w:p>
        </w:tc>
        <w:tc>
          <w:tcPr>
            <w:tcW w:w="807" w:type="dxa"/>
          </w:tcPr>
          <w:p w:rsidR="00B90E55" w:rsidRPr="00B90E55" w:rsidRDefault="00B90E55" w:rsidP="00F036C4">
            <w:pPr>
              <w:rPr>
                <w:rFonts w:eastAsiaTheme="minorHAnsi"/>
                <w:sz w:val="24"/>
                <w:szCs w:val="24"/>
                <w:lang w:eastAsia="en-US"/>
              </w:rPr>
            </w:pPr>
          </w:p>
        </w:tc>
        <w:tc>
          <w:tcPr>
            <w:tcW w:w="752" w:type="dxa"/>
            <w:gridSpan w:val="2"/>
          </w:tcPr>
          <w:p w:rsidR="00B90E55" w:rsidRPr="00B90E55" w:rsidRDefault="00B90E55" w:rsidP="00F036C4">
            <w:pPr>
              <w:rPr>
                <w:rFonts w:eastAsiaTheme="minorHAnsi"/>
                <w:sz w:val="24"/>
                <w:szCs w:val="24"/>
                <w:lang w:eastAsia="en-US"/>
              </w:rPr>
            </w:pPr>
            <w:r w:rsidRPr="00B90E55">
              <w:rPr>
                <w:rFonts w:eastAsiaTheme="minorHAnsi"/>
                <w:color w:val="00B0F0"/>
                <w:sz w:val="24"/>
                <w:szCs w:val="24"/>
                <w:lang w:eastAsia="en-US"/>
              </w:rPr>
              <w:t>1</w:t>
            </w:r>
          </w:p>
        </w:tc>
        <w:tc>
          <w:tcPr>
            <w:tcW w:w="709" w:type="dxa"/>
          </w:tcPr>
          <w:p w:rsidR="00B90E55" w:rsidRPr="00B90E55" w:rsidRDefault="00B90E55" w:rsidP="00F036C4">
            <w:pPr>
              <w:rPr>
                <w:rFonts w:eastAsiaTheme="minorHAnsi"/>
                <w:sz w:val="24"/>
                <w:szCs w:val="24"/>
                <w:lang w:eastAsia="en-US"/>
              </w:rPr>
            </w:pPr>
            <w:r w:rsidRPr="00B90E55">
              <w:rPr>
                <w:rFonts w:eastAsiaTheme="minorHAnsi"/>
                <w:color w:val="00B0F0"/>
                <w:sz w:val="24"/>
                <w:szCs w:val="24"/>
                <w:lang w:eastAsia="en-US"/>
              </w:rPr>
              <w:t>1</w:t>
            </w:r>
          </w:p>
        </w:tc>
        <w:tc>
          <w:tcPr>
            <w:tcW w:w="567" w:type="dxa"/>
          </w:tcPr>
          <w:p w:rsidR="00B90E55" w:rsidRPr="00B90E55" w:rsidRDefault="00B90E55" w:rsidP="00F036C4">
            <w:pPr>
              <w:rPr>
                <w:rFonts w:eastAsiaTheme="minorHAnsi"/>
                <w:sz w:val="24"/>
                <w:szCs w:val="24"/>
                <w:lang w:eastAsia="en-US"/>
              </w:rPr>
            </w:pPr>
            <w:r w:rsidRPr="00B90E55">
              <w:rPr>
                <w:rFonts w:eastAsiaTheme="minorHAnsi"/>
                <w:color w:val="00B0F0"/>
                <w:sz w:val="24"/>
                <w:szCs w:val="24"/>
                <w:lang w:eastAsia="en-US"/>
              </w:rPr>
              <w:t>1</w:t>
            </w:r>
          </w:p>
        </w:tc>
        <w:tc>
          <w:tcPr>
            <w:tcW w:w="570" w:type="dxa"/>
          </w:tcPr>
          <w:p w:rsidR="00B90E55" w:rsidRPr="00B90E55" w:rsidRDefault="00B90E55" w:rsidP="00F036C4">
            <w:pPr>
              <w:rPr>
                <w:rFonts w:eastAsiaTheme="minorHAnsi"/>
                <w:sz w:val="24"/>
                <w:szCs w:val="24"/>
                <w:lang w:eastAsia="en-US"/>
              </w:rPr>
            </w:pPr>
          </w:p>
        </w:tc>
        <w:tc>
          <w:tcPr>
            <w:tcW w:w="531" w:type="dxa"/>
          </w:tcPr>
          <w:p w:rsidR="00B90E55" w:rsidRPr="00B90E55" w:rsidRDefault="00B90E55" w:rsidP="00F036C4">
            <w:pPr>
              <w:rPr>
                <w:rFonts w:eastAsiaTheme="minorHAnsi"/>
                <w:sz w:val="24"/>
                <w:szCs w:val="24"/>
                <w:lang w:eastAsia="en-US"/>
              </w:rPr>
            </w:pPr>
          </w:p>
        </w:tc>
      </w:tr>
      <w:tr w:rsidR="00B90E55" w:rsidRPr="00B90E55" w:rsidTr="00B90E55">
        <w:trPr>
          <w:gridAfter w:val="1"/>
          <w:wAfter w:w="14" w:type="dxa"/>
          <w:jc w:val="center"/>
        </w:trPr>
        <w:tc>
          <w:tcPr>
            <w:tcW w:w="14560" w:type="dxa"/>
            <w:gridSpan w:val="13"/>
          </w:tcPr>
          <w:p w:rsidR="00B90E55" w:rsidRPr="00B90E55" w:rsidRDefault="00B90E55" w:rsidP="00F036C4">
            <w:pPr>
              <w:rPr>
                <w:rFonts w:eastAsiaTheme="minorHAnsi"/>
                <w:sz w:val="24"/>
                <w:szCs w:val="24"/>
                <w:lang w:eastAsia="en-US"/>
              </w:rPr>
            </w:pPr>
            <w:r w:rsidRPr="00B90E55">
              <w:rPr>
                <w:rFonts w:eastAsiaTheme="minorHAnsi"/>
                <w:b/>
                <w:i/>
                <w:sz w:val="24"/>
                <w:szCs w:val="24"/>
                <w:lang w:eastAsia="en-US"/>
              </w:rPr>
              <w:t>Творческое</w:t>
            </w:r>
          </w:p>
        </w:tc>
      </w:tr>
      <w:tr w:rsidR="00B90E55" w:rsidRPr="00B90E55" w:rsidTr="00B90E55">
        <w:trPr>
          <w:gridAfter w:val="1"/>
          <w:wAfter w:w="14" w:type="dxa"/>
          <w:jc w:val="center"/>
        </w:trPr>
        <w:tc>
          <w:tcPr>
            <w:tcW w:w="7698"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а так же реализуется в рамках кружка дополнительного образования «Архитектура и дизайн»</w:t>
            </w:r>
          </w:p>
        </w:tc>
        <w:tc>
          <w:tcPr>
            <w:tcW w:w="587" w:type="dxa"/>
          </w:tcPr>
          <w:p w:rsidR="00B90E55" w:rsidRPr="00B90E55" w:rsidRDefault="00B90E55" w:rsidP="00F036C4">
            <w:pPr>
              <w:rPr>
                <w:rFonts w:eastAsiaTheme="minorHAnsi"/>
                <w:sz w:val="24"/>
                <w:szCs w:val="24"/>
                <w:lang w:eastAsia="en-US"/>
              </w:rPr>
            </w:pPr>
          </w:p>
        </w:tc>
        <w:tc>
          <w:tcPr>
            <w:tcW w:w="587" w:type="dxa"/>
          </w:tcPr>
          <w:p w:rsidR="00B90E55" w:rsidRPr="00B90E55" w:rsidRDefault="00B90E55" w:rsidP="00F036C4">
            <w:pPr>
              <w:rPr>
                <w:rFonts w:eastAsiaTheme="minorHAnsi"/>
                <w:sz w:val="24"/>
                <w:szCs w:val="24"/>
                <w:lang w:eastAsia="en-US"/>
              </w:rPr>
            </w:pPr>
          </w:p>
        </w:tc>
        <w:tc>
          <w:tcPr>
            <w:tcW w:w="587" w:type="dxa"/>
          </w:tcPr>
          <w:p w:rsidR="00B90E55" w:rsidRPr="00B90E55" w:rsidRDefault="00B90E55" w:rsidP="00F036C4">
            <w:pPr>
              <w:rPr>
                <w:rFonts w:eastAsiaTheme="minorHAnsi"/>
                <w:color w:val="FF0000"/>
                <w:sz w:val="24"/>
                <w:szCs w:val="24"/>
                <w:lang w:eastAsia="en-US"/>
              </w:rPr>
            </w:pPr>
            <w:r w:rsidRPr="00B90E55">
              <w:rPr>
                <w:rFonts w:eastAsiaTheme="minorHAnsi"/>
                <w:color w:val="FF0000"/>
                <w:sz w:val="24"/>
                <w:szCs w:val="24"/>
                <w:lang w:eastAsia="en-US"/>
              </w:rPr>
              <w:t>2</w:t>
            </w:r>
          </w:p>
        </w:tc>
        <w:tc>
          <w:tcPr>
            <w:tcW w:w="587" w:type="dxa"/>
          </w:tcPr>
          <w:p w:rsidR="00B90E55" w:rsidRPr="00B90E55" w:rsidRDefault="00B90E55" w:rsidP="00F036C4">
            <w:pPr>
              <w:rPr>
                <w:rFonts w:eastAsiaTheme="minorHAnsi"/>
                <w:color w:val="FF0000"/>
                <w:sz w:val="24"/>
                <w:szCs w:val="24"/>
                <w:lang w:eastAsia="en-US"/>
              </w:rPr>
            </w:pPr>
          </w:p>
        </w:tc>
        <w:tc>
          <w:tcPr>
            <w:tcW w:w="578" w:type="dxa"/>
          </w:tcPr>
          <w:p w:rsidR="00B90E55" w:rsidRPr="00B90E55" w:rsidRDefault="00B90E55" w:rsidP="00F036C4">
            <w:pPr>
              <w:rPr>
                <w:rFonts w:eastAsiaTheme="minorHAnsi"/>
                <w:color w:val="FF0000"/>
                <w:sz w:val="24"/>
                <w:szCs w:val="24"/>
                <w:lang w:eastAsia="en-US"/>
              </w:rPr>
            </w:pPr>
          </w:p>
        </w:tc>
        <w:tc>
          <w:tcPr>
            <w:tcW w:w="807" w:type="dxa"/>
          </w:tcPr>
          <w:p w:rsidR="00B90E55" w:rsidRPr="00B90E55" w:rsidRDefault="00B90E55" w:rsidP="00F036C4">
            <w:pPr>
              <w:rPr>
                <w:rFonts w:eastAsiaTheme="minorHAnsi"/>
                <w:color w:val="FF0000"/>
                <w:sz w:val="24"/>
                <w:szCs w:val="24"/>
                <w:lang w:eastAsia="en-US"/>
              </w:rPr>
            </w:pPr>
            <w:r w:rsidRPr="00B90E55">
              <w:rPr>
                <w:rFonts w:eastAsiaTheme="minorHAnsi"/>
                <w:color w:val="FF0000"/>
                <w:sz w:val="24"/>
                <w:szCs w:val="24"/>
                <w:lang w:eastAsia="en-US"/>
              </w:rPr>
              <w:t>2</w:t>
            </w:r>
          </w:p>
        </w:tc>
        <w:tc>
          <w:tcPr>
            <w:tcW w:w="752" w:type="dxa"/>
            <w:gridSpan w:val="2"/>
          </w:tcPr>
          <w:p w:rsidR="00B90E55" w:rsidRPr="00B90E55" w:rsidRDefault="00B90E55" w:rsidP="00F036C4">
            <w:pPr>
              <w:rPr>
                <w:rFonts w:eastAsiaTheme="minorHAnsi"/>
                <w:color w:val="FF0000"/>
                <w:sz w:val="24"/>
                <w:szCs w:val="24"/>
                <w:lang w:eastAsia="en-US"/>
              </w:rPr>
            </w:pPr>
          </w:p>
        </w:tc>
        <w:tc>
          <w:tcPr>
            <w:tcW w:w="709" w:type="dxa"/>
          </w:tcPr>
          <w:p w:rsidR="00B90E55" w:rsidRPr="00B90E55" w:rsidRDefault="00B90E55" w:rsidP="00F036C4">
            <w:pPr>
              <w:rPr>
                <w:rFonts w:eastAsiaTheme="minorHAnsi"/>
                <w:color w:val="FF0000"/>
                <w:sz w:val="24"/>
                <w:szCs w:val="24"/>
                <w:lang w:eastAsia="en-US"/>
              </w:rPr>
            </w:pPr>
          </w:p>
        </w:tc>
        <w:tc>
          <w:tcPr>
            <w:tcW w:w="567" w:type="dxa"/>
          </w:tcPr>
          <w:p w:rsidR="00B90E55" w:rsidRPr="00B90E55" w:rsidRDefault="00B90E55" w:rsidP="00F036C4">
            <w:pPr>
              <w:rPr>
                <w:rFonts w:eastAsiaTheme="minorHAnsi"/>
                <w:color w:val="FF0000"/>
                <w:sz w:val="24"/>
                <w:szCs w:val="24"/>
                <w:lang w:eastAsia="en-US"/>
              </w:rPr>
            </w:pPr>
            <w:r w:rsidRPr="00B90E55">
              <w:rPr>
                <w:rFonts w:eastAsiaTheme="minorHAnsi"/>
                <w:color w:val="FF0000"/>
                <w:sz w:val="24"/>
                <w:szCs w:val="24"/>
                <w:lang w:eastAsia="en-US"/>
              </w:rPr>
              <w:t>2</w:t>
            </w:r>
          </w:p>
        </w:tc>
        <w:tc>
          <w:tcPr>
            <w:tcW w:w="570" w:type="dxa"/>
          </w:tcPr>
          <w:p w:rsidR="00B90E55" w:rsidRPr="00B90E55" w:rsidRDefault="00B90E55" w:rsidP="00F036C4">
            <w:pPr>
              <w:rPr>
                <w:rFonts w:eastAsiaTheme="minorHAnsi"/>
                <w:sz w:val="24"/>
                <w:szCs w:val="24"/>
                <w:lang w:eastAsia="en-US"/>
              </w:rPr>
            </w:pPr>
          </w:p>
        </w:tc>
        <w:tc>
          <w:tcPr>
            <w:tcW w:w="531" w:type="dxa"/>
          </w:tcPr>
          <w:p w:rsidR="00B90E55" w:rsidRPr="00B90E55" w:rsidRDefault="00B90E55" w:rsidP="00F036C4">
            <w:pPr>
              <w:rPr>
                <w:rFonts w:eastAsiaTheme="minorHAnsi"/>
                <w:sz w:val="24"/>
                <w:szCs w:val="24"/>
                <w:lang w:eastAsia="en-US"/>
              </w:rPr>
            </w:pPr>
          </w:p>
        </w:tc>
      </w:tr>
      <w:tr w:rsidR="00B90E55" w:rsidRPr="00B90E55" w:rsidTr="00B90E55">
        <w:trPr>
          <w:gridAfter w:val="1"/>
          <w:wAfter w:w="14" w:type="dxa"/>
          <w:jc w:val="center"/>
        </w:trPr>
        <w:tc>
          <w:tcPr>
            <w:tcW w:w="14560" w:type="dxa"/>
            <w:gridSpan w:val="13"/>
          </w:tcPr>
          <w:p w:rsidR="00B90E55" w:rsidRPr="00B90E55" w:rsidRDefault="00B90E55" w:rsidP="00F036C4">
            <w:pPr>
              <w:rPr>
                <w:rFonts w:eastAsiaTheme="minorHAnsi"/>
                <w:sz w:val="24"/>
                <w:szCs w:val="24"/>
                <w:lang w:eastAsia="en-US"/>
              </w:rPr>
            </w:pPr>
            <w:r w:rsidRPr="00B90E55">
              <w:rPr>
                <w:rFonts w:eastAsiaTheme="minorHAnsi"/>
                <w:b/>
                <w:i/>
                <w:sz w:val="24"/>
                <w:szCs w:val="24"/>
                <w:lang w:eastAsia="en-US"/>
              </w:rPr>
              <w:t>Физическое</w:t>
            </w:r>
          </w:p>
        </w:tc>
      </w:tr>
      <w:tr w:rsidR="00B90E55" w:rsidRPr="00B90E55" w:rsidTr="00B90E55">
        <w:trPr>
          <w:gridAfter w:val="1"/>
          <w:wAfter w:w="14" w:type="dxa"/>
          <w:jc w:val="center"/>
        </w:trPr>
        <w:tc>
          <w:tcPr>
            <w:tcW w:w="7698" w:type="dxa"/>
          </w:tcPr>
          <w:p w:rsidR="00B90E55" w:rsidRPr="00B90E55" w:rsidRDefault="00B90E55" w:rsidP="00F036C4">
            <w:pPr>
              <w:rPr>
                <w:rFonts w:eastAsiaTheme="minorHAnsi"/>
                <w:b/>
                <w:i/>
                <w:sz w:val="24"/>
                <w:szCs w:val="24"/>
                <w:lang w:eastAsia="en-US"/>
              </w:rPr>
            </w:pPr>
            <w:r w:rsidRPr="00B90E55">
              <w:rPr>
                <w:rFonts w:eastAsiaTheme="minorHAnsi"/>
                <w:sz w:val="24"/>
                <w:szCs w:val="24"/>
                <w:lang w:eastAsia="en-US"/>
              </w:rPr>
              <w:t>«</w:t>
            </w:r>
            <w:r w:rsidRPr="00B90E55">
              <w:rPr>
                <w:sz w:val="24"/>
                <w:szCs w:val="24"/>
              </w:rPr>
              <w:t>Спорт</w:t>
            </w:r>
            <w:r w:rsidRPr="00B90E55">
              <w:rPr>
                <w:rFonts w:eastAsiaTheme="minorHAnsi"/>
                <w:sz w:val="24"/>
                <w:szCs w:val="24"/>
                <w:lang w:eastAsia="en-US"/>
              </w:rPr>
              <w:t>»</w:t>
            </w:r>
          </w:p>
        </w:tc>
        <w:tc>
          <w:tcPr>
            <w:tcW w:w="587" w:type="dxa"/>
          </w:tcPr>
          <w:p w:rsidR="00B90E55" w:rsidRPr="00B90E55" w:rsidRDefault="00B90E55" w:rsidP="00F036C4">
            <w:pPr>
              <w:rPr>
                <w:rFonts w:eastAsiaTheme="minorHAnsi"/>
                <w:sz w:val="24"/>
                <w:szCs w:val="24"/>
                <w:lang w:eastAsia="en-US"/>
              </w:rPr>
            </w:pPr>
          </w:p>
        </w:tc>
        <w:tc>
          <w:tcPr>
            <w:tcW w:w="587" w:type="dxa"/>
          </w:tcPr>
          <w:p w:rsidR="00B90E55" w:rsidRPr="00B90E55" w:rsidRDefault="00B90E55" w:rsidP="00F036C4">
            <w:pPr>
              <w:rPr>
                <w:rFonts w:eastAsiaTheme="minorHAnsi"/>
                <w:sz w:val="24"/>
                <w:szCs w:val="24"/>
                <w:lang w:eastAsia="en-US"/>
              </w:rPr>
            </w:pPr>
          </w:p>
        </w:tc>
        <w:tc>
          <w:tcPr>
            <w:tcW w:w="587"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587"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578"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807"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752" w:type="dxa"/>
            <w:gridSpan w:val="2"/>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709"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567"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570"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c>
          <w:tcPr>
            <w:tcW w:w="531"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1</w:t>
            </w:r>
          </w:p>
        </w:tc>
      </w:tr>
      <w:tr w:rsidR="00B90E55" w:rsidRPr="00B90E55" w:rsidTr="00B90E55">
        <w:trPr>
          <w:gridAfter w:val="1"/>
          <w:wAfter w:w="14" w:type="dxa"/>
          <w:jc w:val="center"/>
        </w:trPr>
        <w:tc>
          <w:tcPr>
            <w:tcW w:w="14560" w:type="dxa"/>
            <w:gridSpan w:val="13"/>
          </w:tcPr>
          <w:p w:rsidR="00B90E55" w:rsidRPr="00B90E55" w:rsidRDefault="00B90E55" w:rsidP="00F036C4">
            <w:pPr>
              <w:rPr>
                <w:rFonts w:eastAsiaTheme="minorHAnsi"/>
                <w:sz w:val="24"/>
                <w:szCs w:val="24"/>
                <w:lang w:eastAsia="en-US"/>
              </w:rPr>
            </w:pPr>
            <w:r w:rsidRPr="00B90E55">
              <w:rPr>
                <w:rFonts w:eastAsiaTheme="minorHAnsi"/>
                <w:b/>
                <w:i/>
                <w:sz w:val="24"/>
                <w:szCs w:val="24"/>
                <w:lang w:eastAsia="en-US"/>
              </w:rPr>
              <w:t>Социальное:</w:t>
            </w:r>
            <w:r w:rsidRPr="00B90E55">
              <w:rPr>
                <w:rFonts w:eastAsiaTheme="minorHAnsi"/>
                <w:sz w:val="24"/>
                <w:szCs w:val="24"/>
                <w:lang w:eastAsia="en-US"/>
              </w:rPr>
              <w:t xml:space="preserve"> </w:t>
            </w:r>
          </w:p>
        </w:tc>
      </w:tr>
      <w:tr w:rsidR="00B90E55" w:rsidRPr="00B90E55" w:rsidTr="00B90E55">
        <w:trPr>
          <w:gridAfter w:val="1"/>
          <w:wAfter w:w="14" w:type="dxa"/>
          <w:jc w:val="center"/>
        </w:trPr>
        <w:tc>
          <w:tcPr>
            <w:tcW w:w="7698"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реализуется в рамках плана работы детских общественных объединений</w:t>
            </w:r>
          </w:p>
        </w:tc>
        <w:tc>
          <w:tcPr>
            <w:tcW w:w="587" w:type="dxa"/>
          </w:tcPr>
          <w:p w:rsidR="00B90E55" w:rsidRPr="00B90E55" w:rsidRDefault="00B90E55" w:rsidP="00F036C4">
            <w:pPr>
              <w:rPr>
                <w:rFonts w:eastAsiaTheme="minorHAnsi"/>
                <w:sz w:val="24"/>
                <w:szCs w:val="24"/>
                <w:lang w:eastAsia="en-US"/>
              </w:rPr>
            </w:pPr>
          </w:p>
        </w:tc>
        <w:tc>
          <w:tcPr>
            <w:tcW w:w="587" w:type="dxa"/>
          </w:tcPr>
          <w:p w:rsidR="00B90E55" w:rsidRPr="00B90E55" w:rsidRDefault="00B90E55" w:rsidP="00F036C4">
            <w:pPr>
              <w:rPr>
                <w:rFonts w:eastAsiaTheme="minorHAnsi"/>
                <w:sz w:val="24"/>
                <w:szCs w:val="24"/>
                <w:lang w:eastAsia="en-US"/>
              </w:rPr>
            </w:pPr>
          </w:p>
        </w:tc>
        <w:tc>
          <w:tcPr>
            <w:tcW w:w="587" w:type="dxa"/>
          </w:tcPr>
          <w:p w:rsidR="00B90E55" w:rsidRPr="00B90E55" w:rsidRDefault="00B90E55" w:rsidP="00F036C4">
            <w:pPr>
              <w:rPr>
                <w:rFonts w:eastAsiaTheme="minorHAnsi"/>
                <w:sz w:val="24"/>
                <w:szCs w:val="24"/>
                <w:lang w:eastAsia="en-US"/>
              </w:rPr>
            </w:pPr>
          </w:p>
        </w:tc>
        <w:tc>
          <w:tcPr>
            <w:tcW w:w="587" w:type="dxa"/>
          </w:tcPr>
          <w:p w:rsidR="00B90E55" w:rsidRPr="00B90E55" w:rsidRDefault="00B90E55" w:rsidP="00F036C4">
            <w:pPr>
              <w:rPr>
                <w:rFonts w:eastAsiaTheme="minorHAnsi"/>
                <w:sz w:val="24"/>
                <w:szCs w:val="24"/>
                <w:lang w:eastAsia="en-US"/>
              </w:rPr>
            </w:pPr>
          </w:p>
        </w:tc>
        <w:tc>
          <w:tcPr>
            <w:tcW w:w="578" w:type="dxa"/>
          </w:tcPr>
          <w:p w:rsidR="00B90E55" w:rsidRPr="00B90E55" w:rsidRDefault="00B90E55" w:rsidP="00F036C4">
            <w:pPr>
              <w:rPr>
                <w:rFonts w:eastAsiaTheme="minorHAnsi"/>
                <w:sz w:val="24"/>
                <w:szCs w:val="24"/>
                <w:lang w:eastAsia="en-US"/>
              </w:rPr>
            </w:pPr>
          </w:p>
        </w:tc>
        <w:tc>
          <w:tcPr>
            <w:tcW w:w="807" w:type="dxa"/>
          </w:tcPr>
          <w:p w:rsidR="00B90E55" w:rsidRPr="00B90E55" w:rsidRDefault="00B90E55" w:rsidP="00F036C4">
            <w:pPr>
              <w:rPr>
                <w:rFonts w:eastAsiaTheme="minorHAnsi"/>
                <w:sz w:val="24"/>
                <w:szCs w:val="24"/>
                <w:lang w:eastAsia="en-US"/>
              </w:rPr>
            </w:pPr>
          </w:p>
        </w:tc>
        <w:tc>
          <w:tcPr>
            <w:tcW w:w="752" w:type="dxa"/>
            <w:gridSpan w:val="2"/>
          </w:tcPr>
          <w:p w:rsidR="00B90E55" w:rsidRPr="00B90E55" w:rsidRDefault="00B90E55" w:rsidP="00F036C4">
            <w:pPr>
              <w:rPr>
                <w:rFonts w:eastAsiaTheme="minorHAnsi"/>
                <w:sz w:val="24"/>
                <w:szCs w:val="24"/>
                <w:lang w:eastAsia="en-US"/>
              </w:rPr>
            </w:pPr>
          </w:p>
        </w:tc>
        <w:tc>
          <w:tcPr>
            <w:tcW w:w="709" w:type="dxa"/>
          </w:tcPr>
          <w:p w:rsidR="00B90E55" w:rsidRPr="00B90E55" w:rsidRDefault="00B90E55" w:rsidP="00F036C4">
            <w:pPr>
              <w:rPr>
                <w:rFonts w:eastAsiaTheme="minorHAnsi"/>
                <w:sz w:val="24"/>
                <w:szCs w:val="24"/>
                <w:lang w:eastAsia="en-US"/>
              </w:rPr>
            </w:pPr>
          </w:p>
        </w:tc>
        <w:tc>
          <w:tcPr>
            <w:tcW w:w="567" w:type="dxa"/>
          </w:tcPr>
          <w:p w:rsidR="00B90E55" w:rsidRPr="00B90E55" w:rsidRDefault="00B90E55" w:rsidP="00F036C4">
            <w:pPr>
              <w:rPr>
                <w:rFonts w:eastAsiaTheme="minorHAnsi"/>
                <w:sz w:val="24"/>
                <w:szCs w:val="24"/>
                <w:lang w:eastAsia="en-US"/>
              </w:rPr>
            </w:pPr>
          </w:p>
        </w:tc>
        <w:tc>
          <w:tcPr>
            <w:tcW w:w="570" w:type="dxa"/>
          </w:tcPr>
          <w:p w:rsidR="00B90E55" w:rsidRPr="00B90E55" w:rsidRDefault="00B90E55" w:rsidP="00F036C4">
            <w:pPr>
              <w:rPr>
                <w:rFonts w:eastAsiaTheme="minorHAnsi"/>
                <w:sz w:val="24"/>
                <w:szCs w:val="24"/>
                <w:lang w:eastAsia="en-US"/>
              </w:rPr>
            </w:pPr>
          </w:p>
        </w:tc>
        <w:tc>
          <w:tcPr>
            <w:tcW w:w="531" w:type="dxa"/>
          </w:tcPr>
          <w:p w:rsidR="00B90E55" w:rsidRPr="00B90E55" w:rsidRDefault="00B90E55" w:rsidP="00F036C4">
            <w:pPr>
              <w:rPr>
                <w:rFonts w:eastAsiaTheme="minorHAnsi"/>
                <w:sz w:val="24"/>
                <w:szCs w:val="24"/>
                <w:lang w:eastAsia="en-US"/>
              </w:rPr>
            </w:pPr>
          </w:p>
        </w:tc>
      </w:tr>
      <w:tr w:rsidR="00B90E55" w:rsidRPr="00B90E55" w:rsidTr="00B90E55">
        <w:trPr>
          <w:gridAfter w:val="1"/>
          <w:wAfter w:w="14" w:type="dxa"/>
          <w:jc w:val="center"/>
        </w:trPr>
        <w:tc>
          <w:tcPr>
            <w:tcW w:w="7698"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«Российское движение детей и молодёжи»</w:t>
            </w:r>
          </w:p>
        </w:tc>
        <w:tc>
          <w:tcPr>
            <w:tcW w:w="587" w:type="dxa"/>
          </w:tcPr>
          <w:p w:rsidR="00B90E55" w:rsidRPr="00B90E55" w:rsidRDefault="00B90E55" w:rsidP="00F036C4">
            <w:pPr>
              <w:rPr>
                <w:rFonts w:eastAsiaTheme="minorHAnsi"/>
                <w:color w:val="0070C0"/>
                <w:sz w:val="24"/>
                <w:szCs w:val="24"/>
                <w:lang w:eastAsia="en-US"/>
              </w:rPr>
            </w:pPr>
            <w:r w:rsidRPr="00B90E55">
              <w:rPr>
                <w:rFonts w:eastAsiaTheme="minorHAnsi"/>
                <w:color w:val="0070C0"/>
                <w:sz w:val="24"/>
                <w:szCs w:val="24"/>
                <w:lang w:eastAsia="en-US"/>
              </w:rPr>
              <w:t>2</w:t>
            </w:r>
          </w:p>
        </w:tc>
        <w:tc>
          <w:tcPr>
            <w:tcW w:w="587" w:type="dxa"/>
          </w:tcPr>
          <w:p w:rsidR="00B90E55" w:rsidRPr="00B90E55" w:rsidRDefault="00B90E55" w:rsidP="00F036C4">
            <w:pPr>
              <w:rPr>
                <w:rFonts w:eastAsiaTheme="minorHAnsi"/>
                <w:color w:val="0070C0"/>
                <w:sz w:val="24"/>
                <w:szCs w:val="24"/>
                <w:lang w:eastAsia="en-US"/>
              </w:rPr>
            </w:pPr>
            <w:r w:rsidRPr="00B90E55">
              <w:rPr>
                <w:rFonts w:eastAsiaTheme="minorHAnsi"/>
                <w:color w:val="0070C0"/>
                <w:sz w:val="24"/>
                <w:szCs w:val="24"/>
                <w:lang w:eastAsia="en-US"/>
              </w:rPr>
              <w:t>2</w:t>
            </w:r>
          </w:p>
        </w:tc>
        <w:tc>
          <w:tcPr>
            <w:tcW w:w="587" w:type="dxa"/>
          </w:tcPr>
          <w:p w:rsidR="00B90E55" w:rsidRPr="00B90E55" w:rsidRDefault="00B90E55" w:rsidP="00F036C4">
            <w:pPr>
              <w:rPr>
                <w:rFonts w:eastAsiaTheme="minorHAnsi"/>
                <w:color w:val="00B0F0"/>
                <w:sz w:val="24"/>
                <w:szCs w:val="24"/>
                <w:lang w:eastAsia="en-US"/>
              </w:rPr>
            </w:pPr>
            <w:r w:rsidRPr="00B90E55">
              <w:rPr>
                <w:rFonts w:eastAsiaTheme="minorHAnsi"/>
                <w:color w:val="00B0F0"/>
                <w:sz w:val="24"/>
                <w:szCs w:val="24"/>
                <w:lang w:eastAsia="en-US"/>
              </w:rPr>
              <w:t>2</w:t>
            </w:r>
          </w:p>
        </w:tc>
        <w:tc>
          <w:tcPr>
            <w:tcW w:w="587" w:type="dxa"/>
          </w:tcPr>
          <w:p w:rsidR="00B90E55" w:rsidRPr="00B90E55" w:rsidRDefault="00B90E55" w:rsidP="00F036C4">
            <w:pPr>
              <w:rPr>
                <w:rFonts w:eastAsiaTheme="minorHAnsi"/>
                <w:sz w:val="24"/>
                <w:szCs w:val="24"/>
                <w:lang w:eastAsia="en-US"/>
              </w:rPr>
            </w:pPr>
            <w:r w:rsidRPr="00B90E55">
              <w:rPr>
                <w:rFonts w:eastAsiaTheme="minorHAnsi"/>
                <w:color w:val="00B0F0"/>
                <w:sz w:val="24"/>
                <w:szCs w:val="24"/>
                <w:lang w:eastAsia="en-US"/>
              </w:rPr>
              <w:t>2</w:t>
            </w:r>
          </w:p>
        </w:tc>
        <w:tc>
          <w:tcPr>
            <w:tcW w:w="578" w:type="dxa"/>
          </w:tcPr>
          <w:p w:rsidR="00B90E55" w:rsidRPr="00B90E55" w:rsidRDefault="00B90E55" w:rsidP="00F036C4">
            <w:pPr>
              <w:rPr>
                <w:rFonts w:eastAsiaTheme="minorHAnsi"/>
                <w:color w:val="00B0F0"/>
                <w:sz w:val="24"/>
                <w:szCs w:val="24"/>
                <w:lang w:eastAsia="en-US"/>
              </w:rPr>
            </w:pPr>
            <w:r w:rsidRPr="00B90E55">
              <w:rPr>
                <w:rFonts w:eastAsiaTheme="minorHAnsi"/>
                <w:color w:val="00B0F0"/>
                <w:sz w:val="24"/>
                <w:szCs w:val="24"/>
                <w:lang w:eastAsia="en-US"/>
              </w:rPr>
              <w:t>2</w:t>
            </w:r>
          </w:p>
        </w:tc>
        <w:tc>
          <w:tcPr>
            <w:tcW w:w="807" w:type="dxa"/>
          </w:tcPr>
          <w:p w:rsidR="00B90E55" w:rsidRPr="00B90E55" w:rsidRDefault="00B90E55" w:rsidP="00F036C4">
            <w:pPr>
              <w:rPr>
                <w:rFonts w:eastAsiaTheme="minorHAnsi"/>
                <w:color w:val="00B0F0"/>
                <w:sz w:val="24"/>
                <w:szCs w:val="24"/>
                <w:lang w:eastAsia="en-US"/>
              </w:rPr>
            </w:pPr>
            <w:r w:rsidRPr="00B90E55">
              <w:rPr>
                <w:rFonts w:eastAsiaTheme="minorHAnsi"/>
                <w:color w:val="00B0F0"/>
                <w:sz w:val="24"/>
                <w:szCs w:val="24"/>
                <w:lang w:eastAsia="en-US"/>
              </w:rPr>
              <w:t>2</w:t>
            </w:r>
          </w:p>
        </w:tc>
        <w:tc>
          <w:tcPr>
            <w:tcW w:w="752" w:type="dxa"/>
            <w:gridSpan w:val="2"/>
          </w:tcPr>
          <w:p w:rsidR="00B90E55" w:rsidRPr="00B90E55" w:rsidRDefault="00B90E55" w:rsidP="00F036C4">
            <w:pPr>
              <w:rPr>
                <w:rFonts w:eastAsiaTheme="minorHAnsi"/>
                <w:color w:val="00B0F0"/>
                <w:sz w:val="24"/>
                <w:szCs w:val="24"/>
                <w:lang w:eastAsia="en-US"/>
              </w:rPr>
            </w:pPr>
            <w:r w:rsidRPr="00B90E55">
              <w:rPr>
                <w:rFonts w:eastAsiaTheme="minorHAnsi"/>
                <w:color w:val="00B0F0"/>
                <w:sz w:val="24"/>
                <w:szCs w:val="24"/>
                <w:lang w:eastAsia="en-US"/>
              </w:rPr>
              <w:t>1</w:t>
            </w:r>
          </w:p>
        </w:tc>
        <w:tc>
          <w:tcPr>
            <w:tcW w:w="709" w:type="dxa"/>
          </w:tcPr>
          <w:p w:rsidR="00B90E55" w:rsidRPr="00B90E55" w:rsidRDefault="00B90E55" w:rsidP="00F036C4">
            <w:pPr>
              <w:rPr>
                <w:rFonts w:eastAsiaTheme="minorHAnsi"/>
                <w:color w:val="00B0F0"/>
                <w:sz w:val="24"/>
                <w:szCs w:val="24"/>
                <w:lang w:eastAsia="en-US"/>
              </w:rPr>
            </w:pPr>
            <w:r w:rsidRPr="00B90E55">
              <w:rPr>
                <w:rFonts w:eastAsiaTheme="minorHAnsi"/>
                <w:color w:val="00B0F0"/>
                <w:sz w:val="24"/>
                <w:szCs w:val="24"/>
                <w:lang w:eastAsia="en-US"/>
              </w:rPr>
              <w:t>1</w:t>
            </w:r>
          </w:p>
        </w:tc>
        <w:tc>
          <w:tcPr>
            <w:tcW w:w="567" w:type="dxa"/>
          </w:tcPr>
          <w:p w:rsidR="00B90E55" w:rsidRPr="00B90E55" w:rsidRDefault="00B90E55" w:rsidP="00F036C4">
            <w:pPr>
              <w:rPr>
                <w:rFonts w:eastAsiaTheme="minorHAnsi"/>
                <w:color w:val="00B0F0"/>
                <w:sz w:val="24"/>
                <w:szCs w:val="24"/>
                <w:lang w:eastAsia="en-US"/>
              </w:rPr>
            </w:pPr>
            <w:r w:rsidRPr="00B90E55">
              <w:rPr>
                <w:rFonts w:eastAsiaTheme="minorHAnsi"/>
                <w:color w:val="00B0F0"/>
                <w:sz w:val="24"/>
                <w:szCs w:val="24"/>
                <w:lang w:eastAsia="en-US"/>
              </w:rPr>
              <w:t>1</w:t>
            </w:r>
          </w:p>
        </w:tc>
        <w:tc>
          <w:tcPr>
            <w:tcW w:w="570" w:type="dxa"/>
          </w:tcPr>
          <w:p w:rsidR="00B90E55" w:rsidRPr="00B90E55" w:rsidRDefault="00B90E55" w:rsidP="00F036C4">
            <w:pPr>
              <w:rPr>
                <w:rFonts w:eastAsiaTheme="minorHAnsi"/>
                <w:color w:val="00B0F0"/>
                <w:sz w:val="24"/>
                <w:szCs w:val="24"/>
                <w:lang w:eastAsia="en-US"/>
              </w:rPr>
            </w:pPr>
            <w:r w:rsidRPr="00B90E55">
              <w:rPr>
                <w:rFonts w:eastAsiaTheme="minorHAnsi"/>
                <w:color w:val="00B0F0"/>
                <w:sz w:val="24"/>
                <w:szCs w:val="24"/>
                <w:lang w:eastAsia="en-US"/>
              </w:rPr>
              <w:t>1</w:t>
            </w:r>
          </w:p>
        </w:tc>
        <w:tc>
          <w:tcPr>
            <w:tcW w:w="531" w:type="dxa"/>
          </w:tcPr>
          <w:p w:rsidR="00B90E55" w:rsidRPr="00B90E55" w:rsidRDefault="00B90E55" w:rsidP="00F036C4">
            <w:pPr>
              <w:rPr>
                <w:rFonts w:eastAsiaTheme="minorHAnsi"/>
                <w:sz w:val="24"/>
                <w:szCs w:val="24"/>
                <w:lang w:eastAsia="en-US"/>
              </w:rPr>
            </w:pPr>
            <w:r w:rsidRPr="00B90E55">
              <w:rPr>
                <w:rFonts w:eastAsiaTheme="minorHAnsi"/>
                <w:color w:val="00B0F0"/>
                <w:sz w:val="24"/>
                <w:szCs w:val="24"/>
                <w:lang w:eastAsia="en-US"/>
              </w:rPr>
              <w:t>1</w:t>
            </w:r>
          </w:p>
        </w:tc>
      </w:tr>
      <w:tr w:rsidR="00B90E55" w:rsidRPr="00B90E55" w:rsidTr="00B90E55">
        <w:trPr>
          <w:gridAfter w:val="1"/>
          <w:wAfter w:w="14" w:type="dxa"/>
          <w:jc w:val="center"/>
        </w:trPr>
        <w:tc>
          <w:tcPr>
            <w:tcW w:w="7698"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«Юные инспектора движения»</w:t>
            </w:r>
          </w:p>
        </w:tc>
        <w:tc>
          <w:tcPr>
            <w:tcW w:w="587" w:type="dxa"/>
          </w:tcPr>
          <w:p w:rsidR="00B90E55" w:rsidRPr="00B90E55" w:rsidRDefault="00B90E55" w:rsidP="00F036C4">
            <w:pPr>
              <w:rPr>
                <w:rFonts w:eastAsiaTheme="minorHAnsi"/>
                <w:color w:val="0070C0"/>
                <w:sz w:val="24"/>
                <w:szCs w:val="24"/>
                <w:lang w:eastAsia="en-US"/>
              </w:rPr>
            </w:pPr>
            <w:r w:rsidRPr="00B90E55">
              <w:rPr>
                <w:rFonts w:eastAsiaTheme="minorHAnsi"/>
                <w:color w:val="0070C0"/>
                <w:sz w:val="24"/>
                <w:szCs w:val="24"/>
                <w:lang w:eastAsia="en-US"/>
              </w:rPr>
              <w:t>2</w:t>
            </w:r>
          </w:p>
        </w:tc>
        <w:tc>
          <w:tcPr>
            <w:tcW w:w="587" w:type="dxa"/>
          </w:tcPr>
          <w:p w:rsidR="00B90E55" w:rsidRPr="00B90E55" w:rsidRDefault="00B90E55" w:rsidP="00F036C4">
            <w:pPr>
              <w:rPr>
                <w:rFonts w:eastAsiaTheme="minorHAnsi"/>
                <w:color w:val="0070C0"/>
                <w:sz w:val="24"/>
                <w:szCs w:val="24"/>
                <w:lang w:eastAsia="en-US"/>
              </w:rPr>
            </w:pPr>
            <w:r w:rsidRPr="00B90E55">
              <w:rPr>
                <w:rFonts w:eastAsiaTheme="minorHAnsi"/>
                <w:color w:val="0070C0"/>
                <w:sz w:val="24"/>
                <w:szCs w:val="24"/>
                <w:lang w:eastAsia="en-US"/>
              </w:rPr>
              <w:t>2</w:t>
            </w:r>
          </w:p>
        </w:tc>
        <w:tc>
          <w:tcPr>
            <w:tcW w:w="587" w:type="dxa"/>
          </w:tcPr>
          <w:p w:rsidR="00B90E55" w:rsidRPr="00B90E55" w:rsidRDefault="00B90E55" w:rsidP="00F036C4">
            <w:pPr>
              <w:rPr>
                <w:rFonts w:eastAsiaTheme="minorHAnsi"/>
                <w:color w:val="00B0F0"/>
                <w:sz w:val="24"/>
                <w:szCs w:val="24"/>
                <w:lang w:eastAsia="en-US"/>
              </w:rPr>
            </w:pPr>
          </w:p>
        </w:tc>
        <w:tc>
          <w:tcPr>
            <w:tcW w:w="587" w:type="dxa"/>
          </w:tcPr>
          <w:p w:rsidR="00B90E55" w:rsidRPr="00B90E55" w:rsidRDefault="00B90E55" w:rsidP="00F036C4">
            <w:pPr>
              <w:rPr>
                <w:rFonts w:eastAsiaTheme="minorHAnsi"/>
                <w:sz w:val="24"/>
                <w:szCs w:val="24"/>
                <w:lang w:eastAsia="en-US"/>
              </w:rPr>
            </w:pPr>
          </w:p>
        </w:tc>
        <w:tc>
          <w:tcPr>
            <w:tcW w:w="578" w:type="dxa"/>
          </w:tcPr>
          <w:p w:rsidR="00B90E55" w:rsidRPr="00B90E55" w:rsidRDefault="00B90E55" w:rsidP="00F036C4">
            <w:pPr>
              <w:rPr>
                <w:rFonts w:eastAsiaTheme="minorHAnsi"/>
                <w:color w:val="00B0F0"/>
                <w:sz w:val="24"/>
                <w:szCs w:val="24"/>
                <w:lang w:eastAsia="en-US"/>
              </w:rPr>
            </w:pPr>
          </w:p>
        </w:tc>
        <w:tc>
          <w:tcPr>
            <w:tcW w:w="807" w:type="dxa"/>
          </w:tcPr>
          <w:p w:rsidR="00B90E55" w:rsidRPr="00B90E55" w:rsidRDefault="00B90E55" w:rsidP="00F036C4">
            <w:pPr>
              <w:rPr>
                <w:rFonts w:eastAsiaTheme="minorHAnsi"/>
                <w:color w:val="00B0F0"/>
                <w:sz w:val="24"/>
                <w:szCs w:val="24"/>
                <w:lang w:eastAsia="en-US"/>
              </w:rPr>
            </w:pPr>
          </w:p>
        </w:tc>
        <w:tc>
          <w:tcPr>
            <w:tcW w:w="752" w:type="dxa"/>
            <w:gridSpan w:val="2"/>
          </w:tcPr>
          <w:p w:rsidR="00B90E55" w:rsidRPr="00B90E55" w:rsidRDefault="00B90E55" w:rsidP="00F036C4">
            <w:pPr>
              <w:rPr>
                <w:rFonts w:eastAsiaTheme="minorHAnsi"/>
                <w:color w:val="00B0F0"/>
                <w:sz w:val="24"/>
                <w:szCs w:val="24"/>
                <w:lang w:eastAsia="en-US"/>
              </w:rPr>
            </w:pPr>
          </w:p>
        </w:tc>
        <w:tc>
          <w:tcPr>
            <w:tcW w:w="709" w:type="dxa"/>
          </w:tcPr>
          <w:p w:rsidR="00B90E55" w:rsidRPr="00B90E55" w:rsidRDefault="00B90E55" w:rsidP="00F036C4">
            <w:pPr>
              <w:rPr>
                <w:rFonts w:eastAsiaTheme="minorHAnsi"/>
                <w:color w:val="00B0F0"/>
                <w:sz w:val="24"/>
                <w:szCs w:val="24"/>
                <w:lang w:eastAsia="en-US"/>
              </w:rPr>
            </w:pPr>
          </w:p>
        </w:tc>
        <w:tc>
          <w:tcPr>
            <w:tcW w:w="567" w:type="dxa"/>
          </w:tcPr>
          <w:p w:rsidR="00B90E55" w:rsidRPr="00B90E55" w:rsidRDefault="00B90E55" w:rsidP="00F036C4">
            <w:pPr>
              <w:rPr>
                <w:rFonts w:eastAsiaTheme="minorHAnsi"/>
                <w:color w:val="00B0F0"/>
                <w:sz w:val="24"/>
                <w:szCs w:val="24"/>
                <w:lang w:eastAsia="en-US"/>
              </w:rPr>
            </w:pPr>
          </w:p>
        </w:tc>
        <w:tc>
          <w:tcPr>
            <w:tcW w:w="570" w:type="dxa"/>
          </w:tcPr>
          <w:p w:rsidR="00B90E55" w:rsidRPr="00B90E55" w:rsidRDefault="00B90E55" w:rsidP="00F036C4">
            <w:pPr>
              <w:rPr>
                <w:rFonts w:eastAsiaTheme="minorHAnsi"/>
                <w:color w:val="00B0F0"/>
                <w:sz w:val="24"/>
                <w:szCs w:val="24"/>
                <w:lang w:eastAsia="en-US"/>
              </w:rPr>
            </w:pPr>
          </w:p>
        </w:tc>
        <w:tc>
          <w:tcPr>
            <w:tcW w:w="531" w:type="dxa"/>
          </w:tcPr>
          <w:p w:rsidR="00B90E55" w:rsidRPr="00B90E55" w:rsidRDefault="00B90E55" w:rsidP="00F036C4">
            <w:pPr>
              <w:rPr>
                <w:rFonts w:eastAsiaTheme="minorHAnsi"/>
                <w:sz w:val="24"/>
                <w:szCs w:val="24"/>
                <w:lang w:eastAsia="en-US"/>
              </w:rPr>
            </w:pPr>
          </w:p>
        </w:tc>
      </w:tr>
      <w:tr w:rsidR="00B90E55" w:rsidRPr="00B90E55" w:rsidTr="00B90E55">
        <w:trPr>
          <w:gridAfter w:val="1"/>
          <w:wAfter w:w="14" w:type="dxa"/>
          <w:jc w:val="center"/>
        </w:trPr>
        <w:tc>
          <w:tcPr>
            <w:tcW w:w="7698"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Волонтерское объединение «Добрые сердца»</w:t>
            </w:r>
          </w:p>
        </w:tc>
        <w:tc>
          <w:tcPr>
            <w:tcW w:w="587" w:type="dxa"/>
          </w:tcPr>
          <w:p w:rsidR="00B90E55" w:rsidRPr="00B90E55" w:rsidRDefault="00B90E55" w:rsidP="00F036C4">
            <w:pPr>
              <w:rPr>
                <w:rFonts w:eastAsiaTheme="minorHAnsi"/>
                <w:color w:val="0070C0"/>
                <w:sz w:val="24"/>
                <w:szCs w:val="24"/>
                <w:lang w:eastAsia="en-US"/>
              </w:rPr>
            </w:pPr>
            <w:r w:rsidRPr="00B90E55">
              <w:rPr>
                <w:rFonts w:eastAsiaTheme="minorHAnsi"/>
                <w:color w:val="0070C0"/>
                <w:sz w:val="24"/>
                <w:szCs w:val="24"/>
                <w:lang w:eastAsia="en-US"/>
              </w:rPr>
              <w:t>1</w:t>
            </w:r>
          </w:p>
        </w:tc>
        <w:tc>
          <w:tcPr>
            <w:tcW w:w="587" w:type="dxa"/>
          </w:tcPr>
          <w:p w:rsidR="00B90E55" w:rsidRPr="00B90E55" w:rsidRDefault="00B90E55" w:rsidP="00F036C4">
            <w:pPr>
              <w:rPr>
                <w:rFonts w:eastAsiaTheme="minorHAnsi"/>
                <w:color w:val="0070C0"/>
                <w:sz w:val="24"/>
                <w:szCs w:val="24"/>
                <w:lang w:eastAsia="en-US"/>
              </w:rPr>
            </w:pPr>
            <w:r w:rsidRPr="00B90E55">
              <w:rPr>
                <w:rFonts w:eastAsiaTheme="minorHAnsi"/>
                <w:color w:val="0070C0"/>
                <w:sz w:val="24"/>
                <w:szCs w:val="24"/>
                <w:lang w:eastAsia="en-US"/>
              </w:rPr>
              <w:t>1</w:t>
            </w:r>
          </w:p>
        </w:tc>
        <w:tc>
          <w:tcPr>
            <w:tcW w:w="587" w:type="dxa"/>
          </w:tcPr>
          <w:p w:rsidR="00B90E55" w:rsidRPr="00B90E55" w:rsidRDefault="00B90E55" w:rsidP="00F036C4">
            <w:pPr>
              <w:rPr>
                <w:rFonts w:eastAsiaTheme="minorHAnsi"/>
                <w:color w:val="00B0F0"/>
                <w:sz w:val="24"/>
                <w:szCs w:val="24"/>
                <w:lang w:eastAsia="en-US"/>
              </w:rPr>
            </w:pPr>
            <w:r w:rsidRPr="00B90E55">
              <w:rPr>
                <w:rFonts w:eastAsiaTheme="minorHAnsi"/>
                <w:color w:val="00B0F0"/>
                <w:sz w:val="24"/>
                <w:szCs w:val="24"/>
                <w:lang w:eastAsia="en-US"/>
              </w:rPr>
              <w:t>1</w:t>
            </w:r>
          </w:p>
        </w:tc>
        <w:tc>
          <w:tcPr>
            <w:tcW w:w="587" w:type="dxa"/>
          </w:tcPr>
          <w:p w:rsidR="00B90E55" w:rsidRPr="00B90E55" w:rsidRDefault="00B90E55" w:rsidP="00F036C4">
            <w:pPr>
              <w:rPr>
                <w:rFonts w:eastAsiaTheme="minorHAnsi"/>
                <w:sz w:val="24"/>
                <w:szCs w:val="24"/>
                <w:lang w:eastAsia="en-US"/>
              </w:rPr>
            </w:pPr>
            <w:r w:rsidRPr="00B90E55">
              <w:rPr>
                <w:rFonts w:eastAsiaTheme="minorHAnsi"/>
                <w:color w:val="00B0F0"/>
                <w:sz w:val="24"/>
                <w:szCs w:val="24"/>
                <w:lang w:eastAsia="en-US"/>
              </w:rPr>
              <w:t>1</w:t>
            </w:r>
          </w:p>
        </w:tc>
        <w:tc>
          <w:tcPr>
            <w:tcW w:w="578" w:type="dxa"/>
          </w:tcPr>
          <w:p w:rsidR="00B90E55" w:rsidRPr="00B90E55" w:rsidRDefault="00B90E55" w:rsidP="00F036C4">
            <w:pPr>
              <w:rPr>
                <w:rFonts w:eastAsiaTheme="minorHAnsi"/>
                <w:color w:val="00B0F0"/>
                <w:sz w:val="24"/>
                <w:szCs w:val="24"/>
                <w:lang w:eastAsia="en-US"/>
              </w:rPr>
            </w:pPr>
            <w:r w:rsidRPr="00B90E55">
              <w:rPr>
                <w:rFonts w:eastAsiaTheme="minorHAnsi"/>
                <w:color w:val="00B0F0"/>
                <w:sz w:val="24"/>
                <w:szCs w:val="24"/>
                <w:lang w:eastAsia="en-US"/>
              </w:rPr>
              <w:t>2</w:t>
            </w:r>
          </w:p>
        </w:tc>
        <w:tc>
          <w:tcPr>
            <w:tcW w:w="807" w:type="dxa"/>
          </w:tcPr>
          <w:p w:rsidR="00B90E55" w:rsidRPr="00B90E55" w:rsidRDefault="00B90E55" w:rsidP="00F036C4">
            <w:pPr>
              <w:rPr>
                <w:rFonts w:eastAsiaTheme="minorHAnsi"/>
                <w:color w:val="00B0F0"/>
                <w:sz w:val="24"/>
                <w:szCs w:val="24"/>
                <w:lang w:eastAsia="en-US"/>
              </w:rPr>
            </w:pPr>
            <w:r w:rsidRPr="00B90E55">
              <w:rPr>
                <w:rFonts w:eastAsiaTheme="minorHAnsi"/>
                <w:color w:val="00B0F0"/>
                <w:sz w:val="24"/>
                <w:szCs w:val="24"/>
                <w:lang w:eastAsia="en-US"/>
              </w:rPr>
              <w:t>2</w:t>
            </w:r>
          </w:p>
        </w:tc>
        <w:tc>
          <w:tcPr>
            <w:tcW w:w="752" w:type="dxa"/>
            <w:gridSpan w:val="2"/>
          </w:tcPr>
          <w:p w:rsidR="00B90E55" w:rsidRPr="00B90E55" w:rsidRDefault="00B90E55" w:rsidP="00F036C4">
            <w:pPr>
              <w:rPr>
                <w:rFonts w:eastAsiaTheme="minorHAnsi"/>
                <w:color w:val="00B0F0"/>
                <w:sz w:val="24"/>
                <w:szCs w:val="24"/>
                <w:lang w:eastAsia="en-US"/>
              </w:rPr>
            </w:pPr>
            <w:r w:rsidRPr="00B90E55">
              <w:rPr>
                <w:rFonts w:eastAsiaTheme="minorHAnsi"/>
                <w:color w:val="00B0F0"/>
                <w:sz w:val="24"/>
                <w:szCs w:val="24"/>
                <w:lang w:eastAsia="en-US"/>
              </w:rPr>
              <w:t>1</w:t>
            </w:r>
          </w:p>
        </w:tc>
        <w:tc>
          <w:tcPr>
            <w:tcW w:w="709" w:type="dxa"/>
          </w:tcPr>
          <w:p w:rsidR="00B90E55" w:rsidRPr="00B90E55" w:rsidRDefault="00B90E55" w:rsidP="00F036C4">
            <w:pPr>
              <w:rPr>
                <w:rFonts w:eastAsiaTheme="minorHAnsi"/>
                <w:color w:val="00B0F0"/>
                <w:sz w:val="24"/>
                <w:szCs w:val="24"/>
                <w:lang w:eastAsia="en-US"/>
              </w:rPr>
            </w:pPr>
            <w:r w:rsidRPr="00B90E55">
              <w:rPr>
                <w:rFonts w:eastAsiaTheme="minorHAnsi"/>
                <w:color w:val="00B0F0"/>
                <w:sz w:val="24"/>
                <w:szCs w:val="24"/>
                <w:lang w:eastAsia="en-US"/>
              </w:rPr>
              <w:t>1</w:t>
            </w:r>
          </w:p>
        </w:tc>
        <w:tc>
          <w:tcPr>
            <w:tcW w:w="567" w:type="dxa"/>
          </w:tcPr>
          <w:p w:rsidR="00B90E55" w:rsidRPr="00B90E55" w:rsidRDefault="00B90E55" w:rsidP="00F036C4">
            <w:pPr>
              <w:rPr>
                <w:rFonts w:eastAsiaTheme="minorHAnsi"/>
                <w:color w:val="00B0F0"/>
                <w:sz w:val="24"/>
                <w:szCs w:val="24"/>
                <w:lang w:eastAsia="en-US"/>
              </w:rPr>
            </w:pPr>
            <w:r w:rsidRPr="00B90E55">
              <w:rPr>
                <w:rFonts w:eastAsiaTheme="minorHAnsi"/>
                <w:color w:val="00B0F0"/>
                <w:sz w:val="24"/>
                <w:szCs w:val="24"/>
                <w:lang w:eastAsia="en-US"/>
              </w:rPr>
              <w:t>1</w:t>
            </w:r>
          </w:p>
        </w:tc>
        <w:tc>
          <w:tcPr>
            <w:tcW w:w="570" w:type="dxa"/>
          </w:tcPr>
          <w:p w:rsidR="00B90E55" w:rsidRPr="00B90E55" w:rsidRDefault="00B90E55" w:rsidP="00F036C4">
            <w:pPr>
              <w:rPr>
                <w:rFonts w:eastAsiaTheme="minorHAnsi"/>
                <w:color w:val="00B0F0"/>
                <w:sz w:val="24"/>
                <w:szCs w:val="24"/>
                <w:lang w:eastAsia="en-US"/>
              </w:rPr>
            </w:pPr>
          </w:p>
        </w:tc>
        <w:tc>
          <w:tcPr>
            <w:tcW w:w="531" w:type="dxa"/>
          </w:tcPr>
          <w:p w:rsidR="00B90E55" w:rsidRPr="00B90E55" w:rsidRDefault="00B90E55" w:rsidP="00F036C4">
            <w:pPr>
              <w:rPr>
                <w:rFonts w:eastAsiaTheme="minorHAnsi"/>
                <w:color w:val="00B0F0"/>
                <w:sz w:val="24"/>
                <w:szCs w:val="24"/>
                <w:lang w:eastAsia="en-US"/>
              </w:rPr>
            </w:pPr>
            <w:r w:rsidRPr="00B90E55">
              <w:rPr>
                <w:rFonts w:eastAsiaTheme="minorHAnsi"/>
                <w:color w:val="00B0F0"/>
                <w:sz w:val="24"/>
                <w:szCs w:val="24"/>
                <w:lang w:eastAsia="en-US"/>
              </w:rPr>
              <w:t>2</w:t>
            </w:r>
          </w:p>
        </w:tc>
      </w:tr>
      <w:tr w:rsidR="00B90E55" w:rsidRPr="00B90E55" w:rsidTr="00B90E55">
        <w:trPr>
          <w:gridAfter w:val="1"/>
          <w:wAfter w:w="14" w:type="dxa"/>
          <w:jc w:val="center"/>
        </w:trPr>
        <w:tc>
          <w:tcPr>
            <w:tcW w:w="7698"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Экологическое объединение «Эко-школа»</w:t>
            </w:r>
          </w:p>
        </w:tc>
        <w:tc>
          <w:tcPr>
            <w:tcW w:w="587" w:type="dxa"/>
          </w:tcPr>
          <w:p w:rsidR="00B90E55" w:rsidRPr="00B90E55" w:rsidRDefault="00B90E55" w:rsidP="00F036C4">
            <w:pPr>
              <w:rPr>
                <w:rFonts w:eastAsiaTheme="minorHAnsi"/>
                <w:color w:val="0070C0"/>
                <w:sz w:val="24"/>
                <w:szCs w:val="24"/>
                <w:lang w:eastAsia="en-US"/>
              </w:rPr>
            </w:pPr>
            <w:r w:rsidRPr="00B90E55">
              <w:rPr>
                <w:rFonts w:eastAsiaTheme="minorHAnsi"/>
                <w:color w:val="0070C0"/>
                <w:sz w:val="24"/>
                <w:szCs w:val="24"/>
                <w:lang w:eastAsia="en-US"/>
              </w:rPr>
              <w:t>1</w:t>
            </w:r>
          </w:p>
        </w:tc>
        <w:tc>
          <w:tcPr>
            <w:tcW w:w="587" w:type="dxa"/>
          </w:tcPr>
          <w:p w:rsidR="00B90E55" w:rsidRPr="00B90E55" w:rsidRDefault="00B90E55" w:rsidP="00F036C4">
            <w:pPr>
              <w:rPr>
                <w:rFonts w:eastAsiaTheme="minorHAnsi"/>
                <w:color w:val="0070C0"/>
                <w:sz w:val="24"/>
                <w:szCs w:val="24"/>
                <w:lang w:eastAsia="en-US"/>
              </w:rPr>
            </w:pPr>
            <w:r w:rsidRPr="00B90E55">
              <w:rPr>
                <w:rFonts w:eastAsiaTheme="minorHAnsi"/>
                <w:color w:val="0070C0"/>
                <w:sz w:val="24"/>
                <w:szCs w:val="24"/>
                <w:lang w:eastAsia="en-US"/>
              </w:rPr>
              <w:t>1</w:t>
            </w:r>
          </w:p>
        </w:tc>
        <w:tc>
          <w:tcPr>
            <w:tcW w:w="587" w:type="dxa"/>
          </w:tcPr>
          <w:p w:rsidR="00B90E55" w:rsidRPr="00B90E55" w:rsidRDefault="00B90E55" w:rsidP="00F036C4">
            <w:pPr>
              <w:rPr>
                <w:rFonts w:eastAsiaTheme="minorHAnsi"/>
                <w:color w:val="00B0F0"/>
                <w:sz w:val="24"/>
                <w:szCs w:val="24"/>
                <w:lang w:eastAsia="en-US"/>
              </w:rPr>
            </w:pPr>
          </w:p>
        </w:tc>
        <w:tc>
          <w:tcPr>
            <w:tcW w:w="587" w:type="dxa"/>
          </w:tcPr>
          <w:p w:rsidR="00B90E55" w:rsidRPr="00B90E55" w:rsidRDefault="00B90E55" w:rsidP="00F036C4">
            <w:pPr>
              <w:rPr>
                <w:rFonts w:eastAsiaTheme="minorHAnsi"/>
                <w:color w:val="00B0F0"/>
                <w:sz w:val="24"/>
                <w:szCs w:val="24"/>
                <w:lang w:eastAsia="en-US"/>
              </w:rPr>
            </w:pPr>
          </w:p>
        </w:tc>
        <w:tc>
          <w:tcPr>
            <w:tcW w:w="578" w:type="dxa"/>
          </w:tcPr>
          <w:p w:rsidR="00B90E55" w:rsidRPr="00B90E55" w:rsidRDefault="00B90E55" w:rsidP="00F036C4">
            <w:pPr>
              <w:rPr>
                <w:rFonts w:eastAsiaTheme="minorHAnsi"/>
                <w:sz w:val="24"/>
                <w:szCs w:val="24"/>
                <w:lang w:eastAsia="en-US"/>
              </w:rPr>
            </w:pPr>
          </w:p>
        </w:tc>
        <w:tc>
          <w:tcPr>
            <w:tcW w:w="807" w:type="dxa"/>
          </w:tcPr>
          <w:p w:rsidR="00B90E55" w:rsidRPr="00B90E55" w:rsidRDefault="00B90E55" w:rsidP="00F036C4">
            <w:pPr>
              <w:rPr>
                <w:rFonts w:eastAsiaTheme="minorHAnsi"/>
                <w:sz w:val="24"/>
                <w:szCs w:val="24"/>
                <w:lang w:eastAsia="en-US"/>
              </w:rPr>
            </w:pPr>
          </w:p>
        </w:tc>
        <w:tc>
          <w:tcPr>
            <w:tcW w:w="752" w:type="dxa"/>
            <w:gridSpan w:val="2"/>
          </w:tcPr>
          <w:p w:rsidR="00B90E55" w:rsidRPr="00B90E55" w:rsidRDefault="00B90E55" w:rsidP="00F036C4">
            <w:pPr>
              <w:rPr>
                <w:rFonts w:eastAsiaTheme="minorHAnsi"/>
                <w:color w:val="00B0F0"/>
                <w:sz w:val="24"/>
                <w:szCs w:val="24"/>
                <w:lang w:eastAsia="en-US"/>
              </w:rPr>
            </w:pPr>
          </w:p>
        </w:tc>
        <w:tc>
          <w:tcPr>
            <w:tcW w:w="709" w:type="dxa"/>
          </w:tcPr>
          <w:p w:rsidR="00B90E55" w:rsidRPr="00B90E55" w:rsidRDefault="00B90E55" w:rsidP="00F036C4">
            <w:pPr>
              <w:rPr>
                <w:rFonts w:eastAsiaTheme="minorHAnsi"/>
                <w:color w:val="00B0F0"/>
                <w:sz w:val="24"/>
                <w:szCs w:val="24"/>
                <w:lang w:eastAsia="en-US"/>
              </w:rPr>
            </w:pPr>
          </w:p>
        </w:tc>
        <w:tc>
          <w:tcPr>
            <w:tcW w:w="567" w:type="dxa"/>
          </w:tcPr>
          <w:p w:rsidR="00B90E55" w:rsidRPr="00B90E55" w:rsidRDefault="00B90E55" w:rsidP="00F036C4">
            <w:pPr>
              <w:rPr>
                <w:rFonts w:eastAsiaTheme="minorHAnsi"/>
                <w:color w:val="00B0F0"/>
                <w:sz w:val="24"/>
                <w:szCs w:val="24"/>
                <w:lang w:eastAsia="en-US"/>
              </w:rPr>
            </w:pPr>
          </w:p>
        </w:tc>
        <w:tc>
          <w:tcPr>
            <w:tcW w:w="570" w:type="dxa"/>
          </w:tcPr>
          <w:p w:rsidR="00B90E55" w:rsidRPr="00B90E55" w:rsidRDefault="00B90E55" w:rsidP="00F036C4">
            <w:pPr>
              <w:rPr>
                <w:rFonts w:eastAsiaTheme="minorHAnsi"/>
                <w:color w:val="00B0F0"/>
                <w:sz w:val="24"/>
                <w:szCs w:val="24"/>
                <w:lang w:eastAsia="en-US"/>
              </w:rPr>
            </w:pPr>
            <w:r w:rsidRPr="00B90E55">
              <w:rPr>
                <w:rFonts w:eastAsiaTheme="minorHAnsi"/>
                <w:color w:val="00B0F0"/>
                <w:sz w:val="24"/>
                <w:szCs w:val="24"/>
                <w:lang w:eastAsia="en-US"/>
              </w:rPr>
              <w:t>1</w:t>
            </w:r>
          </w:p>
        </w:tc>
        <w:tc>
          <w:tcPr>
            <w:tcW w:w="531" w:type="dxa"/>
          </w:tcPr>
          <w:p w:rsidR="00B90E55" w:rsidRPr="00B90E55" w:rsidRDefault="00B90E55" w:rsidP="00F036C4">
            <w:pPr>
              <w:rPr>
                <w:rFonts w:eastAsiaTheme="minorHAnsi"/>
                <w:color w:val="00B0F0"/>
                <w:sz w:val="24"/>
                <w:szCs w:val="24"/>
                <w:lang w:eastAsia="en-US"/>
              </w:rPr>
            </w:pPr>
            <w:r w:rsidRPr="00B90E55">
              <w:rPr>
                <w:rFonts w:eastAsiaTheme="minorHAnsi"/>
                <w:color w:val="00B0F0"/>
                <w:sz w:val="24"/>
                <w:szCs w:val="24"/>
                <w:lang w:eastAsia="en-US"/>
              </w:rPr>
              <w:t>1</w:t>
            </w:r>
          </w:p>
        </w:tc>
      </w:tr>
      <w:tr w:rsidR="00B90E55" w:rsidRPr="00B90E55" w:rsidTr="00B90E55">
        <w:trPr>
          <w:gridAfter w:val="1"/>
          <w:wAfter w:w="14" w:type="dxa"/>
          <w:jc w:val="center"/>
        </w:trPr>
        <w:tc>
          <w:tcPr>
            <w:tcW w:w="7698" w:type="dxa"/>
          </w:tcPr>
          <w:p w:rsidR="00B90E55" w:rsidRPr="00B90E55" w:rsidRDefault="00B90E55" w:rsidP="00F036C4">
            <w:pPr>
              <w:rPr>
                <w:rFonts w:eastAsiaTheme="minorHAnsi"/>
                <w:sz w:val="24"/>
                <w:szCs w:val="24"/>
                <w:lang w:eastAsia="en-US"/>
              </w:rPr>
            </w:pPr>
            <w:r w:rsidRPr="00B90E55">
              <w:rPr>
                <w:rFonts w:eastAsiaTheme="minorHAnsi"/>
                <w:sz w:val="24"/>
                <w:szCs w:val="24"/>
                <w:lang w:eastAsia="en-US"/>
              </w:rPr>
              <w:t>Школьное самоуправление</w:t>
            </w:r>
          </w:p>
        </w:tc>
        <w:tc>
          <w:tcPr>
            <w:tcW w:w="587" w:type="dxa"/>
          </w:tcPr>
          <w:p w:rsidR="00B90E55" w:rsidRPr="00B90E55" w:rsidRDefault="00B90E55" w:rsidP="00F036C4">
            <w:pPr>
              <w:rPr>
                <w:rFonts w:eastAsiaTheme="minorHAnsi"/>
                <w:sz w:val="24"/>
                <w:szCs w:val="24"/>
                <w:lang w:eastAsia="en-US"/>
              </w:rPr>
            </w:pPr>
          </w:p>
        </w:tc>
        <w:tc>
          <w:tcPr>
            <w:tcW w:w="587" w:type="dxa"/>
          </w:tcPr>
          <w:p w:rsidR="00B90E55" w:rsidRPr="00B90E55" w:rsidRDefault="00B90E55" w:rsidP="00F036C4">
            <w:pPr>
              <w:rPr>
                <w:rFonts w:eastAsiaTheme="minorHAnsi"/>
                <w:sz w:val="24"/>
                <w:szCs w:val="24"/>
                <w:lang w:eastAsia="en-US"/>
              </w:rPr>
            </w:pPr>
          </w:p>
        </w:tc>
        <w:tc>
          <w:tcPr>
            <w:tcW w:w="587" w:type="dxa"/>
          </w:tcPr>
          <w:p w:rsidR="00B90E55" w:rsidRPr="00B90E55" w:rsidRDefault="00B90E55" w:rsidP="00F036C4">
            <w:pPr>
              <w:rPr>
                <w:rFonts w:eastAsiaTheme="minorHAnsi"/>
                <w:sz w:val="24"/>
                <w:szCs w:val="24"/>
                <w:lang w:eastAsia="en-US"/>
              </w:rPr>
            </w:pPr>
          </w:p>
        </w:tc>
        <w:tc>
          <w:tcPr>
            <w:tcW w:w="587" w:type="dxa"/>
          </w:tcPr>
          <w:p w:rsidR="00B90E55" w:rsidRPr="00B90E55" w:rsidRDefault="00B90E55" w:rsidP="00F036C4">
            <w:pPr>
              <w:rPr>
                <w:rFonts w:eastAsiaTheme="minorHAnsi"/>
                <w:sz w:val="24"/>
                <w:szCs w:val="24"/>
                <w:lang w:eastAsia="en-US"/>
              </w:rPr>
            </w:pPr>
          </w:p>
        </w:tc>
        <w:tc>
          <w:tcPr>
            <w:tcW w:w="578" w:type="dxa"/>
          </w:tcPr>
          <w:p w:rsidR="00B90E55" w:rsidRPr="00B90E55" w:rsidRDefault="00B90E55" w:rsidP="00F036C4">
            <w:pPr>
              <w:rPr>
                <w:rFonts w:eastAsiaTheme="minorHAnsi"/>
                <w:sz w:val="24"/>
                <w:szCs w:val="24"/>
                <w:lang w:eastAsia="en-US"/>
              </w:rPr>
            </w:pPr>
          </w:p>
        </w:tc>
        <w:tc>
          <w:tcPr>
            <w:tcW w:w="807" w:type="dxa"/>
          </w:tcPr>
          <w:p w:rsidR="00B90E55" w:rsidRPr="00B90E55" w:rsidRDefault="00B90E55" w:rsidP="00F036C4">
            <w:pPr>
              <w:rPr>
                <w:rFonts w:eastAsiaTheme="minorHAnsi"/>
                <w:sz w:val="24"/>
                <w:szCs w:val="24"/>
                <w:lang w:eastAsia="en-US"/>
              </w:rPr>
            </w:pPr>
          </w:p>
        </w:tc>
        <w:tc>
          <w:tcPr>
            <w:tcW w:w="752" w:type="dxa"/>
            <w:gridSpan w:val="2"/>
          </w:tcPr>
          <w:p w:rsidR="00B90E55" w:rsidRPr="00B90E55" w:rsidRDefault="00B90E55" w:rsidP="00F036C4">
            <w:pPr>
              <w:rPr>
                <w:rFonts w:eastAsiaTheme="minorHAnsi"/>
                <w:sz w:val="24"/>
                <w:szCs w:val="24"/>
                <w:lang w:eastAsia="en-US"/>
              </w:rPr>
            </w:pPr>
          </w:p>
        </w:tc>
        <w:tc>
          <w:tcPr>
            <w:tcW w:w="709" w:type="dxa"/>
          </w:tcPr>
          <w:p w:rsidR="00B90E55" w:rsidRPr="00B90E55" w:rsidRDefault="00B90E55" w:rsidP="00F036C4">
            <w:pPr>
              <w:rPr>
                <w:rFonts w:eastAsiaTheme="minorHAnsi"/>
                <w:sz w:val="24"/>
                <w:szCs w:val="24"/>
                <w:lang w:eastAsia="en-US"/>
              </w:rPr>
            </w:pPr>
          </w:p>
        </w:tc>
        <w:tc>
          <w:tcPr>
            <w:tcW w:w="567" w:type="dxa"/>
          </w:tcPr>
          <w:p w:rsidR="00B90E55" w:rsidRPr="00B90E55" w:rsidRDefault="00B90E55" w:rsidP="00F036C4">
            <w:pPr>
              <w:rPr>
                <w:rFonts w:eastAsiaTheme="minorHAnsi"/>
                <w:sz w:val="24"/>
                <w:szCs w:val="24"/>
                <w:lang w:eastAsia="en-US"/>
              </w:rPr>
            </w:pPr>
          </w:p>
        </w:tc>
        <w:tc>
          <w:tcPr>
            <w:tcW w:w="570" w:type="dxa"/>
          </w:tcPr>
          <w:p w:rsidR="00B90E55" w:rsidRPr="00B90E55" w:rsidRDefault="00B90E55" w:rsidP="00F036C4">
            <w:pPr>
              <w:rPr>
                <w:rFonts w:eastAsiaTheme="minorHAnsi"/>
                <w:color w:val="00B0F0"/>
                <w:sz w:val="24"/>
                <w:szCs w:val="24"/>
                <w:lang w:eastAsia="en-US"/>
              </w:rPr>
            </w:pPr>
            <w:r w:rsidRPr="00B90E55">
              <w:rPr>
                <w:rFonts w:eastAsiaTheme="minorHAnsi"/>
                <w:color w:val="00B0F0"/>
                <w:sz w:val="24"/>
                <w:szCs w:val="24"/>
                <w:lang w:eastAsia="en-US"/>
              </w:rPr>
              <w:t>1</w:t>
            </w:r>
          </w:p>
        </w:tc>
        <w:tc>
          <w:tcPr>
            <w:tcW w:w="531" w:type="dxa"/>
          </w:tcPr>
          <w:p w:rsidR="00B90E55" w:rsidRPr="00B90E55" w:rsidRDefault="00B90E55" w:rsidP="00F036C4">
            <w:pPr>
              <w:rPr>
                <w:rFonts w:eastAsiaTheme="minorHAnsi"/>
                <w:sz w:val="24"/>
                <w:szCs w:val="24"/>
                <w:lang w:eastAsia="en-US"/>
              </w:rPr>
            </w:pPr>
            <w:r w:rsidRPr="00B90E55">
              <w:rPr>
                <w:rFonts w:eastAsiaTheme="minorHAnsi"/>
                <w:color w:val="00B0F0"/>
                <w:sz w:val="24"/>
                <w:szCs w:val="24"/>
                <w:lang w:eastAsia="en-US"/>
              </w:rPr>
              <w:t>1</w:t>
            </w:r>
          </w:p>
        </w:tc>
      </w:tr>
      <w:tr w:rsidR="00B90E55" w:rsidRPr="00B90E55" w:rsidTr="00B90E55">
        <w:trPr>
          <w:gridAfter w:val="1"/>
          <w:wAfter w:w="14" w:type="dxa"/>
          <w:jc w:val="center"/>
        </w:trPr>
        <w:tc>
          <w:tcPr>
            <w:tcW w:w="7698" w:type="dxa"/>
          </w:tcPr>
          <w:p w:rsidR="00B90E55" w:rsidRPr="00B90E55" w:rsidRDefault="00B90E55" w:rsidP="00F036C4">
            <w:pPr>
              <w:jc w:val="right"/>
              <w:rPr>
                <w:rFonts w:eastAsiaTheme="minorHAnsi"/>
                <w:b/>
                <w:sz w:val="24"/>
                <w:szCs w:val="24"/>
                <w:lang w:eastAsia="en-US"/>
              </w:rPr>
            </w:pPr>
            <w:r w:rsidRPr="00B90E55">
              <w:rPr>
                <w:rFonts w:eastAsiaTheme="minorHAnsi"/>
                <w:b/>
                <w:sz w:val="24"/>
                <w:szCs w:val="24"/>
                <w:lang w:eastAsia="en-US"/>
              </w:rPr>
              <w:t>Итого в неделю:</w:t>
            </w:r>
          </w:p>
        </w:tc>
        <w:tc>
          <w:tcPr>
            <w:tcW w:w="587" w:type="dxa"/>
          </w:tcPr>
          <w:p w:rsidR="00B90E55" w:rsidRPr="00B90E55" w:rsidRDefault="00B90E55" w:rsidP="00F036C4">
            <w:pPr>
              <w:rPr>
                <w:rFonts w:eastAsiaTheme="minorHAnsi"/>
                <w:b/>
                <w:sz w:val="24"/>
                <w:szCs w:val="24"/>
                <w:lang w:eastAsia="en-US"/>
              </w:rPr>
            </w:pPr>
            <w:r w:rsidRPr="00B90E55">
              <w:rPr>
                <w:rFonts w:eastAsiaTheme="minorHAnsi"/>
                <w:b/>
                <w:sz w:val="24"/>
                <w:szCs w:val="24"/>
                <w:lang w:eastAsia="en-US"/>
              </w:rPr>
              <w:t>10</w:t>
            </w:r>
          </w:p>
        </w:tc>
        <w:tc>
          <w:tcPr>
            <w:tcW w:w="587" w:type="dxa"/>
          </w:tcPr>
          <w:p w:rsidR="00B90E55" w:rsidRPr="00B90E55" w:rsidRDefault="00B90E55" w:rsidP="00F036C4">
            <w:pPr>
              <w:rPr>
                <w:rFonts w:eastAsiaTheme="minorHAnsi"/>
                <w:b/>
                <w:sz w:val="24"/>
                <w:szCs w:val="24"/>
                <w:lang w:eastAsia="en-US"/>
              </w:rPr>
            </w:pPr>
            <w:r w:rsidRPr="00B90E55">
              <w:rPr>
                <w:rFonts w:eastAsiaTheme="minorHAnsi"/>
                <w:b/>
                <w:sz w:val="24"/>
                <w:szCs w:val="24"/>
                <w:lang w:eastAsia="en-US"/>
              </w:rPr>
              <w:t>10</w:t>
            </w:r>
          </w:p>
        </w:tc>
        <w:tc>
          <w:tcPr>
            <w:tcW w:w="587" w:type="dxa"/>
          </w:tcPr>
          <w:p w:rsidR="00B90E55" w:rsidRPr="00B90E55" w:rsidRDefault="00B90E55" w:rsidP="00F036C4">
            <w:pPr>
              <w:rPr>
                <w:rFonts w:eastAsiaTheme="minorHAnsi"/>
                <w:b/>
                <w:sz w:val="24"/>
                <w:szCs w:val="24"/>
                <w:lang w:eastAsia="en-US"/>
              </w:rPr>
            </w:pPr>
            <w:r w:rsidRPr="00B90E55">
              <w:rPr>
                <w:rFonts w:eastAsiaTheme="minorHAnsi"/>
                <w:b/>
                <w:sz w:val="24"/>
                <w:szCs w:val="24"/>
                <w:lang w:eastAsia="en-US"/>
              </w:rPr>
              <w:t>10</w:t>
            </w:r>
          </w:p>
        </w:tc>
        <w:tc>
          <w:tcPr>
            <w:tcW w:w="587" w:type="dxa"/>
          </w:tcPr>
          <w:p w:rsidR="00B90E55" w:rsidRPr="00B90E55" w:rsidRDefault="00B90E55" w:rsidP="00F036C4">
            <w:pPr>
              <w:rPr>
                <w:rFonts w:eastAsiaTheme="minorHAnsi"/>
                <w:b/>
                <w:sz w:val="24"/>
                <w:szCs w:val="24"/>
                <w:lang w:eastAsia="en-US"/>
              </w:rPr>
            </w:pPr>
            <w:r w:rsidRPr="00B90E55">
              <w:rPr>
                <w:rFonts w:eastAsiaTheme="minorHAnsi"/>
                <w:b/>
                <w:sz w:val="24"/>
                <w:szCs w:val="24"/>
                <w:lang w:eastAsia="en-US"/>
              </w:rPr>
              <w:t>10</w:t>
            </w:r>
          </w:p>
        </w:tc>
        <w:tc>
          <w:tcPr>
            <w:tcW w:w="578" w:type="dxa"/>
          </w:tcPr>
          <w:p w:rsidR="00B90E55" w:rsidRPr="00B90E55" w:rsidRDefault="00B90E55" w:rsidP="00F036C4">
            <w:pPr>
              <w:rPr>
                <w:rFonts w:eastAsiaTheme="minorHAnsi"/>
                <w:b/>
                <w:sz w:val="24"/>
                <w:szCs w:val="24"/>
                <w:lang w:eastAsia="en-US"/>
              </w:rPr>
            </w:pPr>
            <w:r w:rsidRPr="00B90E55">
              <w:rPr>
                <w:rFonts w:eastAsiaTheme="minorHAnsi"/>
                <w:b/>
                <w:sz w:val="24"/>
                <w:szCs w:val="24"/>
                <w:lang w:eastAsia="en-US"/>
              </w:rPr>
              <w:t>10</w:t>
            </w:r>
          </w:p>
        </w:tc>
        <w:tc>
          <w:tcPr>
            <w:tcW w:w="807" w:type="dxa"/>
          </w:tcPr>
          <w:p w:rsidR="00B90E55" w:rsidRPr="00B90E55" w:rsidRDefault="00B90E55" w:rsidP="00F036C4">
            <w:pPr>
              <w:rPr>
                <w:rFonts w:eastAsiaTheme="minorHAnsi"/>
                <w:b/>
                <w:sz w:val="24"/>
                <w:szCs w:val="24"/>
                <w:lang w:eastAsia="en-US"/>
              </w:rPr>
            </w:pPr>
            <w:r w:rsidRPr="00B90E55">
              <w:rPr>
                <w:rFonts w:eastAsiaTheme="minorHAnsi"/>
                <w:b/>
                <w:sz w:val="24"/>
                <w:szCs w:val="24"/>
                <w:lang w:eastAsia="en-US"/>
              </w:rPr>
              <w:t>10</w:t>
            </w:r>
          </w:p>
        </w:tc>
        <w:tc>
          <w:tcPr>
            <w:tcW w:w="752" w:type="dxa"/>
            <w:gridSpan w:val="2"/>
          </w:tcPr>
          <w:p w:rsidR="00B90E55" w:rsidRPr="00B90E55" w:rsidRDefault="00B90E55" w:rsidP="00F036C4">
            <w:pPr>
              <w:rPr>
                <w:rFonts w:eastAsiaTheme="minorHAnsi"/>
                <w:b/>
                <w:sz w:val="24"/>
                <w:szCs w:val="24"/>
                <w:lang w:eastAsia="en-US"/>
              </w:rPr>
            </w:pPr>
            <w:r w:rsidRPr="00B90E55">
              <w:rPr>
                <w:rFonts w:eastAsiaTheme="minorHAnsi"/>
                <w:b/>
                <w:sz w:val="24"/>
                <w:szCs w:val="24"/>
                <w:lang w:eastAsia="en-US"/>
              </w:rPr>
              <w:t>10</w:t>
            </w:r>
          </w:p>
        </w:tc>
        <w:tc>
          <w:tcPr>
            <w:tcW w:w="709" w:type="dxa"/>
          </w:tcPr>
          <w:p w:rsidR="00B90E55" w:rsidRPr="00B90E55" w:rsidRDefault="00B90E55" w:rsidP="00F036C4">
            <w:pPr>
              <w:rPr>
                <w:rFonts w:eastAsiaTheme="minorHAnsi"/>
                <w:b/>
                <w:sz w:val="24"/>
                <w:szCs w:val="24"/>
                <w:lang w:eastAsia="en-US"/>
              </w:rPr>
            </w:pPr>
            <w:r w:rsidRPr="00B90E55">
              <w:rPr>
                <w:rFonts w:eastAsiaTheme="minorHAnsi"/>
                <w:b/>
                <w:sz w:val="24"/>
                <w:szCs w:val="24"/>
                <w:lang w:eastAsia="en-US"/>
              </w:rPr>
              <w:t>10</w:t>
            </w:r>
          </w:p>
        </w:tc>
        <w:tc>
          <w:tcPr>
            <w:tcW w:w="567" w:type="dxa"/>
          </w:tcPr>
          <w:p w:rsidR="00B90E55" w:rsidRPr="00B90E55" w:rsidRDefault="00B90E55" w:rsidP="00F036C4">
            <w:pPr>
              <w:rPr>
                <w:rFonts w:eastAsiaTheme="minorHAnsi"/>
                <w:b/>
                <w:sz w:val="24"/>
                <w:szCs w:val="24"/>
                <w:lang w:eastAsia="en-US"/>
              </w:rPr>
            </w:pPr>
            <w:r w:rsidRPr="00B90E55">
              <w:rPr>
                <w:rFonts w:eastAsiaTheme="minorHAnsi"/>
                <w:b/>
                <w:sz w:val="24"/>
                <w:szCs w:val="24"/>
                <w:lang w:eastAsia="en-US"/>
              </w:rPr>
              <w:t>10</w:t>
            </w:r>
          </w:p>
        </w:tc>
        <w:tc>
          <w:tcPr>
            <w:tcW w:w="570" w:type="dxa"/>
          </w:tcPr>
          <w:p w:rsidR="00B90E55" w:rsidRPr="00B90E55" w:rsidRDefault="00B90E55" w:rsidP="00F036C4">
            <w:pPr>
              <w:rPr>
                <w:rFonts w:eastAsiaTheme="minorHAnsi"/>
                <w:b/>
                <w:sz w:val="24"/>
                <w:szCs w:val="24"/>
                <w:lang w:eastAsia="en-US"/>
              </w:rPr>
            </w:pPr>
            <w:r w:rsidRPr="00B90E55">
              <w:rPr>
                <w:rFonts w:eastAsiaTheme="minorHAnsi"/>
                <w:b/>
                <w:sz w:val="24"/>
                <w:szCs w:val="24"/>
                <w:lang w:eastAsia="en-US"/>
              </w:rPr>
              <w:t>10</w:t>
            </w:r>
          </w:p>
        </w:tc>
        <w:tc>
          <w:tcPr>
            <w:tcW w:w="531" w:type="dxa"/>
          </w:tcPr>
          <w:p w:rsidR="00B90E55" w:rsidRPr="00B90E55" w:rsidRDefault="00B90E55" w:rsidP="00F036C4">
            <w:pPr>
              <w:rPr>
                <w:rFonts w:eastAsiaTheme="minorHAnsi"/>
                <w:b/>
                <w:sz w:val="24"/>
                <w:szCs w:val="24"/>
                <w:lang w:eastAsia="en-US"/>
              </w:rPr>
            </w:pPr>
            <w:r w:rsidRPr="00B90E55">
              <w:rPr>
                <w:rFonts w:eastAsiaTheme="minorHAnsi"/>
                <w:b/>
                <w:sz w:val="24"/>
                <w:szCs w:val="24"/>
                <w:lang w:eastAsia="en-US"/>
              </w:rPr>
              <w:t>10</w:t>
            </w:r>
          </w:p>
        </w:tc>
      </w:tr>
      <w:tr w:rsidR="00B90E55" w:rsidRPr="00B90E55" w:rsidTr="00B90E55">
        <w:trPr>
          <w:gridAfter w:val="1"/>
          <w:wAfter w:w="14" w:type="dxa"/>
          <w:jc w:val="center"/>
        </w:trPr>
        <w:tc>
          <w:tcPr>
            <w:tcW w:w="7698" w:type="dxa"/>
          </w:tcPr>
          <w:p w:rsidR="00B90E55" w:rsidRPr="00B90E55" w:rsidRDefault="00B90E55" w:rsidP="00F036C4">
            <w:pPr>
              <w:jc w:val="right"/>
              <w:rPr>
                <w:rFonts w:eastAsiaTheme="minorHAnsi"/>
                <w:b/>
                <w:sz w:val="24"/>
                <w:szCs w:val="24"/>
                <w:lang w:eastAsia="en-US"/>
              </w:rPr>
            </w:pPr>
            <w:r w:rsidRPr="00B90E55">
              <w:rPr>
                <w:rFonts w:eastAsiaTheme="minorHAnsi"/>
                <w:b/>
                <w:sz w:val="24"/>
                <w:szCs w:val="24"/>
                <w:lang w:eastAsia="en-US"/>
              </w:rPr>
              <w:t>Итого в год:</w:t>
            </w:r>
          </w:p>
        </w:tc>
        <w:tc>
          <w:tcPr>
            <w:tcW w:w="587" w:type="dxa"/>
          </w:tcPr>
          <w:p w:rsidR="00B90E55" w:rsidRPr="00B90E55" w:rsidRDefault="00B90E55" w:rsidP="00F036C4">
            <w:pPr>
              <w:rPr>
                <w:rFonts w:eastAsiaTheme="minorHAnsi"/>
                <w:b/>
                <w:sz w:val="24"/>
                <w:szCs w:val="24"/>
                <w:lang w:eastAsia="en-US"/>
              </w:rPr>
            </w:pPr>
            <w:r w:rsidRPr="00B90E55">
              <w:rPr>
                <w:rFonts w:eastAsiaTheme="minorHAnsi"/>
                <w:b/>
                <w:sz w:val="24"/>
                <w:szCs w:val="24"/>
                <w:lang w:eastAsia="en-US"/>
              </w:rPr>
              <w:t>340</w:t>
            </w:r>
          </w:p>
        </w:tc>
        <w:tc>
          <w:tcPr>
            <w:tcW w:w="587" w:type="dxa"/>
          </w:tcPr>
          <w:p w:rsidR="00B90E55" w:rsidRPr="00B90E55" w:rsidRDefault="00B90E55" w:rsidP="00F036C4">
            <w:pPr>
              <w:rPr>
                <w:rFonts w:eastAsiaTheme="minorHAnsi"/>
                <w:b/>
                <w:sz w:val="24"/>
                <w:szCs w:val="24"/>
                <w:lang w:eastAsia="en-US"/>
              </w:rPr>
            </w:pPr>
            <w:r w:rsidRPr="00B90E55">
              <w:rPr>
                <w:rFonts w:eastAsiaTheme="minorHAnsi"/>
                <w:b/>
                <w:sz w:val="24"/>
                <w:szCs w:val="24"/>
                <w:lang w:eastAsia="en-US"/>
              </w:rPr>
              <w:t>340</w:t>
            </w:r>
          </w:p>
        </w:tc>
        <w:tc>
          <w:tcPr>
            <w:tcW w:w="587" w:type="dxa"/>
          </w:tcPr>
          <w:p w:rsidR="00B90E55" w:rsidRPr="00B90E55" w:rsidRDefault="00B90E55" w:rsidP="00F036C4">
            <w:pPr>
              <w:rPr>
                <w:rFonts w:eastAsiaTheme="minorHAnsi"/>
                <w:b/>
                <w:sz w:val="24"/>
                <w:szCs w:val="24"/>
                <w:lang w:eastAsia="en-US"/>
              </w:rPr>
            </w:pPr>
            <w:r w:rsidRPr="00B90E55">
              <w:rPr>
                <w:rFonts w:eastAsiaTheme="minorHAnsi"/>
                <w:b/>
                <w:sz w:val="24"/>
                <w:szCs w:val="24"/>
                <w:lang w:eastAsia="en-US"/>
              </w:rPr>
              <w:t>340</w:t>
            </w:r>
          </w:p>
        </w:tc>
        <w:tc>
          <w:tcPr>
            <w:tcW w:w="587" w:type="dxa"/>
          </w:tcPr>
          <w:p w:rsidR="00B90E55" w:rsidRPr="00B90E55" w:rsidRDefault="00B90E55" w:rsidP="00F036C4">
            <w:pPr>
              <w:rPr>
                <w:rFonts w:eastAsiaTheme="minorHAnsi"/>
                <w:b/>
                <w:sz w:val="24"/>
                <w:szCs w:val="24"/>
                <w:lang w:eastAsia="en-US"/>
              </w:rPr>
            </w:pPr>
            <w:r w:rsidRPr="00B90E55">
              <w:rPr>
                <w:rFonts w:eastAsiaTheme="minorHAnsi"/>
                <w:b/>
                <w:sz w:val="24"/>
                <w:szCs w:val="24"/>
                <w:lang w:eastAsia="en-US"/>
              </w:rPr>
              <w:t>340</w:t>
            </w:r>
          </w:p>
        </w:tc>
        <w:tc>
          <w:tcPr>
            <w:tcW w:w="578" w:type="dxa"/>
          </w:tcPr>
          <w:p w:rsidR="00B90E55" w:rsidRPr="00B90E55" w:rsidRDefault="00B90E55" w:rsidP="00F036C4">
            <w:pPr>
              <w:rPr>
                <w:rFonts w:eastAsiaTheme="minorHAnsi"/>
                <w:b/>
                <w:sz w:val="24"/>
                <w:szCs w:val="24"/>
                <w:lang w:eastAsia="en-US"/>
              </w:rPr>
            </w:pPr>
            <w:r w:rsidRPr="00B90E55">
              <w:rPr>
                <w:rFonts w:eastAsiaTheme="minorHAnsi"/>
                <w:b/>
                <w:sz w:val="24"/>
                <w:szCs w:val="24"/>
                <w:lang w:eastAsia="en-US"/>
              </w:rPr>
              <w:t>340</w:t>
            </w:r>
          </w:p>
        </w:tc>
        <w:tc>
          <w:tcPr>
            <w:tcW w:w="807" w:type="dxa"/>
          </w:tcPr>
          <w:p w:rsidR="00B90E55" w:rsidRPr="00B90E55" w:rsidRDefault="00B90E55" w:rsidP="00F036C4">
            <w:pPr>
              <w:rPr>
                <w:rFonts w:eastAsiaTheme="minorHAnsi"/>
                <w:b/>
                <w:sz w:val="24"/>
                <w:szCs w:val="24"/>
                <w:lang w:eastAsia="en-US"/>
              </w:rPr>
            </w:pPr>
            <w:r w:rsidRPr="00B90E55">
              <w:rPr>
                <w:rFonts w:eastAsiaTheme="minorHAnsi"/>
                <w:b/>
                <w:sz w:val="24"/>
                <w:szCs w:val="24"/>
                <w:lang w:eastAsia="en-US"/>
              </w:rPr>
              <w:t>340</w:t>
            </w:r>
          </w:p>
        </w:tc>
        <w:tc>
          <w:tcPr>
            <w:tcW w:w="752" w:type="dxa"/>
            <w:gridSpan w:val="2"/>
          </w:tcPr>
          <w:p w:rsidR="00B90E55" w:rsidRPr="00B90E55" w:rsidRDefault="00B90E55" w:rsidP="00F036C4">
            <w:pPr>
              <w:rPr>
                <w:rFonts w:eastAsiaTheme="minorHAnsi"/>
                <w:b/>
                <w:sz w:val="24"/>
                <w:szCs w:val="24"/>
                <w:lang w:eastAsia="en-US"/>
              </w:rPr>
            </w:pPr>
            <w:r w:rsidRPr="00B90E55">
              <w:rPr>
                <w:rFonts w:eastAsiaTheme="minorHAnsi"/>
                <w:b/>
                <w:sz w:val="24"/>
                <w:szCs w:val="24"/>
                <w:lang w:eastAsia="en-US"/>
              </w:rPr>
              <w:t>340</w:t>
            </w:r>
          </w:p>
        </w:tc>
        <w:tc>
          <w:tcPr>
            <w:tcW w:w="709" w:type="dxa"/>
          </w:tcPr>
          <w:p w:rsidR="00B90E55" w:rsidRPr="00B90E55" w:rsidRDefault="00B90E55" w:rsidP="00F036C4">
            <w:pPr>
              <w:rPr>
                <w:rFonts w:eastAsiaTheme="minorHAnsi"/>
                <w:b/>
                <w:sz w:val="24"/>
                <w:szCs w:val="24"/>
                <w:lang w:eastAsia="en-US"/>
              </w:rPr>
            </w:pPr>
            <w:r w:rsidRPr="00B90E55">
              <w:rPr>
                <w:rFonts w:eastAsiaTheme="minorHAnsi"/>
                <w:b/>
                <w:sz w:val="24"/>
                <w:szCs w:val="24"/>
                <w:lang w:eastAsia="en-US"/>
              </w:rPr>
              <w:t>340</w:t>
            </w:r>
          </w:p>
        </w:tc>
        <w:tc>
          <w:tcPr>
            <w:tcW w:w="567" w:type="dxa"/>
          </w:tcPr>
          <w:p w:rsidR="00B90E55" w:rsidRPr="00D66A41" w:rsidRDefault="00B90E55" w:rsidP="00F036C4">
            <w:pPr>
              <w:rPr>
                <w:rFonts w:eastAsiaTheme="minorHAnsi"/>
                <w:b/>
                <w:sz w:val="20"/>
                <w:szCs w:val="20"/>
                <w:lang w:eastAsia="en-US"/>
              </w:rPr>
            </w:pPr>
            <w:r w:rsidRPr="00D66A41">
              <w:rPr>
                <w:rFonts w:eastAsiaTheme="minorHAnsi"/>
                <w:b/>
                <w:sz w:val="20"/>
                <w:szCs w:val="20"/>
                <w:lang w:eastAsia="en-US"/>
              </w:rPr>
              <w:t>340</w:t>
            </w:r>
          </w:p>
        </w:tc>
        <w:tc>
          <w:tcPr>
            <w:tcW w:w="570" w:type="dxa"/>
          </w:tcPr>
          <w:p w:rsidR="00B90E55" w:rsidRPr="00D66A41" w:rsidRDefault="00B90E55" w:rsidP="00F036C4">
            <w:pPr>
              <w:rPr>
                <w:rFonts w:eastAsiaTheme="minorHAnsi"/>
                <w:b/>
                <w:sz w:val="20"/>
                <w:szCs w:val="20"/>
                <w:lang w:eastAsia="en-US"/>
              </w:rPr>
            </w:pPr>
            <w:r w:rsidRPr="00D66A41">
              <w:rPr>
                <w:rFonts w:eastAsiaTheme="minorHAnsi"/>
                <w:b/>
                <w:sz w:val="20"/>
                <w:szCs w:val="20"/>
                <w:lang w:eastAsia="en-US"/>
              </w:rPr>
              <w:t>340</w:t>
            </w:r>
          </w:p>
        </w:tc>
        <w:tc>
          <w:tcPr>
            <w:tcW w:w="531" w:type="dxa"/>
          </w:tcPr>
          <w:p w:rsidR="00B90E55" w:rsidRPr="00D66A41" w:rsidRDefault="00B90E55" w:rsidP="00F036C4">
            <w:pPr>
              <w:rPr>
                <w:rFonts w:eastAsiaTheme="minorHAnsi"/>
                <w:b/>
                <w:sz w:val="20"/>
                <w:szCs w:val="20"/>
                <w:lang w:eastAsia="en-US"/>
              </w:rPr>
            </w:pPr>
            <w:r w:rsidRPr="00D66A41">
              <w:rPr>
                <w:rFonts w:eastAsiaTheme="minorHAnsi"/>
                <w:b/>
                <w:sz w:val="20"/>
                <w:szCs w:val="20"/>
                <w:lang w:eastAsia="en-US"/>
              </w:rPr>
              <w:t>340</w:t>
            </w:r>
          </w:p>
        </w:tc>
      </w:tr>
    </w:tbl>
    <w:p w:rsidR="00F67F94" w:rsidRDefault="00F67F94">
      <w:pPr>
        <w:rPr>
          <w:b/>
        </w:rPr>
        <w:sectPr w:rsidR="00F67F94" w:rsidSect="00F67F94">
          <w:type w:val="continuous"/>
          <w:pgSz w:w="16840" w:h="11900" w:orient="landscape"/>
          <w:pgMar w:top="1418" w:right="851" w:bottom="567" w:left="567" w:header="0" w:footer="6" w:gutter="0"/>
          <w:cols w:space="720"/>
          <w:noEndnote/>
          <w:docGrid w:linePitch="360"/>
        </w:sectPr>
      </w:pPr>
    </w:p>
    <w:p w:rsidR="001D6B99" w:rsidRPr="00D332D4" w:rsidRDefault="00D66A41" w:rsidP="00D332D4">
      <w:pPr>
        <w:pStyle w:val="2"/>
        <w:rPr>
          <w:rFonts w:ascii="Times New Roman" w:hAnsi="Times New Roman" w:cs="Times New Roman"/>
          <w:b/>
          <w:color w:val="auto"/>
          <w:sz w:val="28"/>
          <w:szCs w:val="28"/>
        </w:rPr>
      </w:pPr>
      <w:r>
        <w:lastRenderedPageBreak/>
        <w:tab/>
      </w:r>
      <w:bookmarkStart w:id="141" w:name="_Toc142862585"/>
      <w:r w:rsidRPr="00D332D4">
        <w:rPr>
          <w:rFonts w:ascii="Times New Roman" w:hAnsi="Times New Roman" w:cs="Times New Roman"/>
          <w:b/>
          <w:color w:val="auto"/>
          <w:sz w:val="28"/>
          <w:szCs w:val="28"/>
        </w:rPr>
        <w:t>3</w:t>
      </w:r>
      <w:r w:rsidR="000A230D" w:rsidRPr="00D332D4">
        <w:rPr>
          <w:rFonts w:ascii="Times New Roman" w:hAnsi="Times New Roman" w:cs="Times New Roman"/>
          <w:b/>
          <w:color w:val="auto"/>
          <w:sz w:val="28"/>
          <w:szCs w:val="28"/>
        </w:rPr>
        <w:t>.4. К</w:t>
      </w:r>
      <w:r w:rsidR="00702332" w:rsidRPr="00D332D4">
        <w:rPr>
          <w:rFonts w:ascii="Times New Roman" w:hAnsi="Times New Roman" w:cs="Times New Roman"/>
          <w:b/>
          <w:color w:val="auto"/>
          <w:sz w:val="28"/>
          <w:szCs w:val="28"/>
        </w:rPr>
        <w:t>алендарный план воспитательной работы.</w:t>
      </w:r>
      <w:bookmarkEnd w:id="141"/>
    </w:p>
    <w:p w:rsidR="001D6B99" w:rsidRDefault="006714EB">
      <w:pPr>
        <w:pStyle w:val="210"/>
        <w:shd w:val="clear" w:color="auto" w:fill="auto"/>
        <w:tabs>
          <w:tab w:val="left" w:pos="1552"/>
        </w:tabs>
        <w:spacing w:before="0" w:after="0" w:line="475" w:lineRule="exact"/>
        <w:ind w:firstLine="780"/>
      </w:pPr>
      <w:r>
        <w:t>МБОУ «</w:t>
      </w:r>
      <w:r w:rsidR="00C25091">
        <w:t>Школа № 90</w:t>
      </w:r>
      <w:r>
        <w:t xml:space="preserve">» реализует </w:t>
      </w:r>
      <w:r w:rsidR="00702332">
        <w:t>Федеральный календарный план воспитательной работы</w:t>
      </w:r>
      <w:r>
        <w:t>, который</w:t>
      </w:r>
      <w:r w:rsidR="00702332">
        <w:t xml:space="preserve"> является единым для </w:t>
      </w:r>
      <w:r>
        <w:t xml:space="preserve">всех </w:t>
      </w:r>
      <w:r w:rsidR="00702332">
        <w:t>образовательных организаций.</w:t>
      </w:r>
    </w:p>
    <w:p w:rsidR="001D6B99" w:rsidRDefault="00702332">
      <w:pPr>
        <w:pStyle w:val="210"/>
        <w:shd w:val="clear" w:color="auto" w:fill="auto"/>
        <w:tabs>
          <w:tab w:val="left" w:pos="1552"/>
        </w:tabs>
        <w:spacing w:before="0" w:after="0" w:line="475" w:lineRule="exact"/>
        <w:ind w:firstLine="780"/>
      </w:pPr>
      <w:r>
        <w:t xml:space="preserve">Федеральный календарный план воспитательной работы </w:t>
      </w:r>
      <w:r w:rsidR="006714EB">
        <w:t>реализуется как</w:t>
      </w:r>
      <w:r>
        <w:t xml:space="preserve"> в рамках урочной</w:t>
      </w:r>
      <w:r w:rsidR="006714EB">
        <w:t>, так</w:t>
      </w:r>
      <w:r>
        <w:t xml:space="preserve"> и внеурочной деятельности.</w:t>
      </w:r>
    </w:p>
    <w:p w:rsidR="006714EB" w:rsidRDefault="006714EB" w:rsidP="006714EB">
      <w:pPr>
        <w:pStyle w:val="210"/>
        <w:shd w:val="clear" w:color="auto" w:fill="auto"/>
        <w:tabs>
          <w:tab w:val="left" w:pos="1552"/>
        </w:tabs>
        <w:spacing w:before="0" w:after="0" w:line="475" w:lineRule="exact"/>
        <w:ind w:firstLine="780"/>
      </w:pPr>
      <w:r>
        <w:t>Н</w:t>
      </w:r>
      <w:r w:rsidR="00702332">
        <w:t xml:space="preserve">аряду с федеральным календарным планом воспитательной работы </w:t>
      </w:r>
      <w:r>
        <w:t>школа также проводит</w:t>
      </w:r>
      <w:r w:rsidR="00702332">
        <w:t xml:space="preserve"> иные мероприятия согласно федеральной рабочей программе вос</w:t>
      </w:r>
      <w:r>
        <w:t>питания</w:t>
      </w:r>
      <w:r w:rsidR="00702332">
        <w:t xml:space="preserve"> по ключевым направлениям воспитания и дополнительного образования детей.</w:t>
      </w:r>
    </w:p>
    <w:p w:rsidR="006714EB" w:rsidRPr="006714EB" w:rsidRDefault="006714EB" w:rsidP="006714EB">
      <w:pPr>
        <w:pStyle w:val="210"/>
        <w:shd w:val="clear" w:color="auto" w:fill="auto"/>
        <w:tabs>
          <w:tab w:val="left" w:pos="1552"/>
        </w:tabs>
        <w:spacing w:before="0" w:after="0" w:line="475" w:lineRule="exact"/>
        <w:ind w:firstLine="780"/>
      </w:pPr>
      <w:r w:rsidRPr="006714EB">
        <w:t>Все мероприятия проводятся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6714EB" w:rsidRDefault="006714EB">
      <w:pPr>
        <w:pStyle w:val="210"/>
        <w:shd w:val="clear" w:color="auto" w:fill="auto"/>
        <w:tabs>
          <w:tab w:val="left" w:pos="1552"/>
        </w:tabs>
        <w:spacing w:before="0" w:after="0" w:line="475" w:lineRule="exact"/>
        <w:ind w:firstLine="780"/>
      </w:pPr>
      <w:r>
        <w:t>Едиными знаковыми датами являются:</w:t>
      </w:r>
    </w:p>
    <w:p w:rsidR="001D6B99" w:rsidRPr="006714EB" w:rsidRDefault="00702332">
      <w:pPr>
        <w:pStyle w:val="210"/>
        <w:shd w:val="clear" w:color="auto" w:fill="auto"/>
        <w:spacing w:before="0" w:after="0" w:line="490" w:lineRule="exact"/>
        <w:ind w:left="760"/>
        <w:rPr>
          <w:b/>
          <w:i/>
        </w:rPr>
      </w:pPr>
      <w:r w:rsidRPr="006714EB">
        <w:rPr>
          <w:b/>
          <w:i/>
        </w:rPr>
        <w:t>Сентябрь:</w:t>
      </w:r>
    </w:p>
    <w:p w:rsidR="001D6B99" w:rsidRDefault="00702332">
      <w:pPr>
        <w:pStyle w:val="210"/>
        <w:shd w:val="clear" w:color="auto" w:fill="auto"/>
        <w:spacing w:before="0" w:after="0" w:line="490" w:lineRule="exact"/>
        <w:ind w:left="760"/>
      </w:pPr>
      <w:r>
        <w:t>1 сентября: День знаний;</w:t>
      </w:r>
    </w:p>
    <w:p w:rsidR="001D6B99" w:rsidRDefault="006714EB">
      <w:pPr>
        <w:pStyle w:val="210"/>
        <w:shd w:val="clear" w:color="auto" w:fill="auto"/>
        <w:tabs>
          <w:tab w:val="left" w:pos="1016"/>
        </w:tabs>
        <w:spacing w:before="0" w:after="0" w:line="490" w:lineRule="exact"/>
        <w:ind w:firstLine="760"/>
        <w:jc w:val="left"/>
      </w:pPr>
      <w:r>
        <w:t xml:space="preserve">3 </w:t>
      </w:r>
      <w:r w:rsidR="00702332">
        <w:t>сентября: День окончания Второй мировой войны, День солидарности в борьбе с терроризмом;</w:t>
      </w:r>
    </w:p>
    <w:p w:rsidR="001D6B99" w:rsidRDefault="00702332">
      <w:pPr>
        <w:pStyle w:val="210"/>
        <w:shd w:val="clear" w:color="auto" w:fill="auto"/>
        <w:spacing w:before="0" w:after="0" w:line="490" w:lineRule="exact"/>
        <w:ind w:left="760"/>
      </w:pPr>
      <w:r>
        <w:t>8 сентября: Международный день распространения грамотности;</w:t>
      </w:r>
    </w:p>
    <w:p w:rsidR="001D6B99" w:rsidRDefault="006714EB">
      <w:pPr>
        <w:pStyle w:val="210"/>
        <w:shd w:val="clear" w:color="auto" w:fill="auto"/>
        <w:tabs>
          <w:tab w:val="left" w:pos="1200"/>
        </w:tabs>
        <w:spacing w:before="0" w:after="0" w:line="490" w:lineRule="exact"/>
        <w:ind w:left="760"/>
      </w:pPr>
      <w:r>
        <w:t xml:space="preserve">10 </w:t>
      </w:r>
      <w:r w:rsidR="00702332">
        <w:t>сентября: Международный день памяти жертв фашизма.</w:t>
      </w:r>
    </w:p>
    <w:p w:rsidR="001D6B99" w:rsidRPr="006714EB" w:rsidRDefault="00702332">
      <w:pPr>
        <w:pStyle w:val="210"/>
        <w:shd w:val="clear" w:color="auto" w:fill="auto"/>
        <w:spacing w:before="0" w:after="0" w:line="490" w:lineRule="exact"/>
        <w:ind w:left="760"/>
        <w:rPr>
          <w:b/>
          <w:i/>
        </w:rPr>
      </w:pPr>
      <w:r w:rsidRPr="006714EB">
        <w:rPr>
          <w:b/>
          <w:i/>
        </w:rPr>
        <w:t>Октябрь:</w:t>
      </w:r>
    </w:p>
    <w:p w:rsidR="001D6B99" w:rsidRDefault="00702332">
      <w:pPr>
        <w:pStyle w:val="210"/>
        <w:shd w:val="clear" w:color="auto" w:fill="auto"/>
        <w:spacing w:before="0" w:after="0" w:line="490" w:lineRule="exact"/>
        <w:ind w:firstLine="760"/>
        <w:jc w:val="left"/>
      </w:pPr>
      <w:r>
        <w:t>1 октября: Международный день пожилых людей; Международный день музыки;</w:t>
      </w:r>
    </w:p>
    <w:p w:rsidR="001D6B99" w:rsidRDefault="006714EB">
      <w:pPr>
        <w:pStyle w:val="210"/>
        <w:shd w:val="clear" w:color="auto" w:fill="auto"/>
        <w:tabs>
          <w:tab w:val="left" w:pos="1080"/>
        </w:tabs>
        <w:spacing w:before="0" w:after="0" w:line="490" w:lineRule="exact"/>
        <w:ind w:left="760"/>
      </w:pPr>
      <w:r>
        <w:t xml:space="preserve">4 </w:t>
      </w:r>
      <w:r w:rsidR="00702332">
        <w:t>октября: День защиты животных;</w:t>
      </w:r>
    </w:p>
    <w:p w:rsidR="001D6B99" w:rsidRDefault="006714EB">
      <w:pPr>
        <w:pStyle w:val="210"/>
        <w:shd w:val="clear" w:color="auto" w:fill="auto"/>
        <w:tabs>
          <w:tab w:val="left" w:pos="1080"/>
        </w:tabs>
        <w:spacing w:before="0" w:after="0" w:line="490" w:lineRule="exact"/>
        <w:ind w:left="760"/>
      </w:pPr>
      <w:r>
        <w:t xml:space="preserve">5 </w:t>
      </w:r>
      <w:r w:rsidR="00702332">
        <w:t>октября: День учителя;</w:t>
      </w:r>
    </w:p>
    <w:p w:rsidR="001D6B99" w:rsidRDefault="00702332">
      <w:pPr>
        <w:pStyle w:val="210"/>
        <w:shd w:val="clear" w:color="auto" w:fill="auto"/>
        <w:spacing w:before="0" w:after="0" w:line="490" w:lineRule="exact"/>
        <w:ind w:left="760"/>
      </w:pPr>
      <w:r>
        <w:t>25 октября: Международный день школьных библиотек;</w:t>
      </w:r>
    </w:p>
    <w:p w:rsidR="001D6B99" w:rsidRDefault="00702332">
      <w:pPr>
        <w:pStyle w:val="210"/>
        <w:shd w:val="clear" w:color="auto" w:fill="auto"/>
        <w:spacing w:before="0" w:after="0" w:line="490" w:lineRule="exact"/>
        <w:ind w:left="760"/>
      </w:pPr>
      <w:r>
        <w:t>Третье воскресенье октября: День отца.</w:t>
      </w:r>
    </w:p>
    <w:p w:rsidR="001D6B99" w:rsidRPr="006714EB" w:rsidRDefault="00702332">
      <w:pPr>
        <w:pStyle w:val="210"/>
        <w:shd w:val="clear" w:color="auto" w:fill="auto"/>
        <w:spacing w:before="0" w:after="0" w:line="490" w:lineRule="exact"/>
        <w:ind w:left="760"/>
        <w:rPr>
          <w:b/>
          <w:i/>
        </w:rPr>
      </w:pPr>
      <w:r w:rsidRPr="006714EB">
        <w:rPr>
          <w:b/>
          <w:i/>
        </w:rPr>
        <w:t>Ноябрь:</w:t>
      </w:r>
    </w:p>
    <w:p w:rsidR="001D6B99" w:rsidRDefault="006714EB">
      <w:pPr>
        <w:pStyle w:val="210"/>
        <w:shd w:val="clear" w:color="auto" w:fill="auto"/>
        <w:tabs>
          <w:tab w:val="left" w:pos="1085"/>
        </w:tabs>
        <w:spacing w:before="0" w:after="0" w:line="490" w:lineRule="exact"/>
        <w:ind w:left="760"/>
      </w:pPr>
      <w:r>
        <w:t xml:space="preserve">4 </w:t>
      </w:r>
      <w:r w:rsidR="00702332">
        <w:t>ноября: День народного единства;</w:t>
      </w:r>
    </w:p>
    <w:p w:rsidR="001D6B99" w:rsidRDefault="006714EB">
      <w:pPr>
        <w:pStyle w:val="210"/>
        <w:shd w:val="clear" w:color="auto" w:fill="auto"/>
        <w:tabs>
          <w:tab w:val="left" w:pos="1021"/>
        </w:tabs>
        <w:spacing w:before="0" w:after="0" w:line="490" w:lineRule="exact"/>
        <w:ind w:firstLine="760"/>
        <w:jc w:val="left"/>
      </w:pPr>
      <w:r>
        <w:t xml:space="preserve">8 </w:t>
      </w:r>
      <w:r w:rsidR="00702332">
        <w:t>ноября: День памяти погибших при исполнении служебных обязанностей сотрудников органов внутренних дел России;</w:t>
      </w:r>
    </w:p>
    <w:p w:rsidR="001D6B99" w:rsidRDefault="00702332">
      <w:pPr>
        <w:pStyle w:val="210"/>
        <w:shd w:val="clear" w:color="auto" w:fill="auto"/>
        <w:spacing w:before="0" w:after="0" w:line="490" w:lineRule="exact"/>
        <w:ind w:left="760"/>
      </w:pPr>
      <w:r>
        <w:t>Последнее воскресенье ноября: День Матери;</w:t>
      </w:r>
    </w:p>
    <w:p w:rsidR="001D6B99" w:rsidRDefault="00702332">
      <w:pPr>
        <w:pStyle w:val="210"/>
        <w:shd w:val="clear" w:color="auto" w:fill="auto"/>
        <w:spacing w:before="0" w:after="0" w:line="490" w:lineRule="exact"/>
        <w:ind w:left="760"/>
      </w:pPr>
      <w:r>
        <w:lastRenderedPageBreak/>
        <w:t>30 ноября: День Государственного герба Российской Федерации.</w:t>
      </w:r>
    </w:p>
    <w:p w:rsidR="001D6B99" w:rsidRPr="006714EB" w:rsidRDefault="00702332">
      <w:pPr>
        <w:pStyle w:val="210"/>
        <w:shd w:val="clear" w:color="auto" w:fill="auto"/>
        <w:spacing w:before="0" w:after="0" w:line="490" w:lineRule="exact"/>
        <w:ind w:left="760"/>
        <w:rPr>
          <w:b/>
          <w:i/>
        </w:rPr>
      </w:pPr>
      <w:r w:rsidRPr="006714EB">
        <w:rPr>
          <w:b/>
          <w:i/>
        </w:rPr>
        <w:t>Декабрь:</w:t>
      </w:r>
    </w:p>
    <w:p w:rsidR="001D6B99" w:rsidRDefault="00702332">
      <w:pPr>
        <w:pStyle w:val="210"/>
        <w:shd w:val="clear" w:color="auto" w:fill="auto"/>
        <w:spacing w:before="0" w:after="0" w:line="490" w:lineRule="exact"/>
        <w:ind w:left="760"/>
      </w:pPr>
      <w:r>
        <w:t>3 декабря: День неизвестного солдата; Международный день инвалидов;</w:t>
      </w:r>
    </w:p>
    <w:p w:rsidR="001D6B99" w:rsidRDefault="006714EB">
      <w:pPr>
        <w:pStyle w:val="210"/>
        <w:shd w:val="clear" w:color="auto" w:fill="auto"/>
        <w:tabs>
          <w:tab w:val="left" w:pos="1085"/>
        </w:tabs>
        <w:spacing w:before="0" w:after="0" w:line="490" w:lineRule="exact"/>
        <w:ind w:left="760"/>
      </w:pPr>
      <w:r>
        <w:t xml:space="preserve">5 </w:t>
      </w:r>
      <w:r w:rsidR="00702332">
        <w:t>декабря: День добровольца (волонтера) в России;</w:t>
      </w:r>
    </w:p>
    <w:p w:rsidR="001D6B99" w:rsidRDefault="006714EB">
      <w:pPr>
        <w:pStyle w:val="210"/>
        <w:shd w:val="clear" w:color="auto" w:fill="auto"/>
        <w:tabs>
          <w:tab w:val="left" w:pos="1085"/>
        </w:tabs>
        <w:spacing w:before="0" w:after="0" w:line="490" w:lineRule="exact"/>
        <w:ind w:left="760"/>
      </w:pPr>
      <w:r>
        <w:t xml:space="preserve">9 </w:t>
      </w:r>
      <w:r w:rsidR="00702332">
        <w:t>декабря: День Героев Отечества;</w:t>
      </w:r>
    </w:p>
    <w:p w:rsidR="001D6B99" w:rsidRDefault="00702332">
      <w:pPr>
        <w:pStyle w:val="210"/>
        <w:shd w:val="clear" w:color="auto" w:fill="auto"/>
        <w:spacing w:before="0" w:after="0" w:line="490" w:lineRule="exact"/>
        <w:ind w:left="760"/>
      </w:pPr>
      <w:r>
        <w:t>12 декабря: День Конституции Российской Федерации.</w:t>
      </w:r>
    </w:p>
    <w:p w:rsidR="001D6B99" w:rsidRPr="006714EB" w:rsidRDefault="00702332">
      <w:pPr>
        <w:pStyle w:val="210"/>
        <w:shd w:val="clear" w:color="auto" w:fill="auto"/>
        <w:spacing w:before="0" w:after="0" w:line="490" w:lineRule="exact"/>
        <w:ind w:left="760"/>
        <w:rPr>
          <w:b/>
          <w:i/>
        </w:rPr>
      </w:pPr>
      <w:r w:rsidRPr="006714EB">
        <w:rPr>
          <w:b/>
          <w:i/>
        </w:rPr>
        <w:t>Январь:</w:t>
      </w:r>
    </w:p>
    <w:p w:rsidR="001D6B99" w:rsidRDefault="00702332">
      <w:pPr>
        <w:pStyle w:val="210"/>
        <w:shd w:val="clear" w:color="auto" w:fill="auto"/>
        <w:spacing w:before="0" w:after="0" w:line="490" w:lineRule="exact"/>
        <w:ind w:left="760"/>
      </w:pPr>
      <w:r>
        <w:t>25 января: День российского студенчества;</w:t>
      </w:r>
    </w:p>
    <w:p w:rsidR="001D6B99" w:rsidRDefault="00702332">
      <w:pPr>
        <w:pStyle w:val="210"/>
        <w:shd w:val="clear" w:color="auto" w:fill="auto"/>
        <w:spacing w:before="0" w:after="0" w:line="490" w:lineRule="exact"/>
        <w:ind w:firstLine="760"/>
        <w:jc w:val="left"/>
      </w:pPr>
      <w:r>
        <w:t>27 января: День полного освобождения Ленинграда от фашистской блокады; День освобождения Красной армией крупнейшего «лагеря смерти» Аушвиц-</w:t>
      </w:r>
    </w:p>
    <w:p w:rsidR="001D6B99" w:rsidRDefault="00702332">
      <w:pPr>
        <w:pStyle w:val="210"/>
        <w:shd w:val="clear" w:color="auto" w:fill="auto"/>
        <w:spacing w:before="0" w:after="0" w:line="490" w:lineRule="exact"/>
        <w:jc w:val="left"/>
      </w:pPr>
      <w:r>
        <w:t>Биркенау (Освенцима) - День памяти жертв Холокоста.</w:t>
      </w:r>
    </w:p>
    <w:p w:rsidR="001D6B99" w:rsidRPr="006714EB" w:rsidRDefault="00702332">
      <w:pPr>
        <w:pStyle w:val="210"/>
        <w:shd w:val="clear" w:color="auto" w:fill="auto"/>
        <w:spacing w:before="0" w:after="0" w:line="490" w:lineRule="exact"/>
        <w:ind w:left="740"/>
        <w:rPr>
          <w:b/>
          <w:i/>
        </w:rPr>
      </w:pPr>
      <w:r w:rsidRPr="006714EB">
        <w:rPr>
          <w:b/>
          <w:i/>
        </w:rPr>
        <w:t>Февраль:</w:t>
      </w:r>
    </w:p>
    <w:p w:rsidR="001D6B99" w:rsidRDefault="006714EB">
      <w:pPr>
        <w:pStyle w:val="210"/>
        <w:shd w:val="clear" w:color="auto" w:fill="auto"/>
        <w:tabs>
          <w:tab w:val="left" w:pos="1035"/>
        </w:tabs>
        <w:spacing w:before="0" w:after="0" w:line="490" w:lineRule="exact"/>
        <w:ind w:firstLine="740"/>
        <w:jc w:val="left"/>
      </w:pPr>
      <w:r>
        <w:t xml:space="preserve">2 </w:t>
      </w:r>
      <w:r w:rsidR="00702332">
        <w:t>февраля: День разгрома советскими войсками немецко-фашистских войск в Сталинградской битве;</w:t>
      </w:r>
    </w:p>
    <w:p w:rsidR="001D6B99" w:rsidRDefault="00702332">
      <w:pPr>
        <w:pStyle w:val="210"/>
        <w:shd w:val="clear" w:color="auto" w:fill="auto"/>
        <w:spacing w:before="0" w:after="0" w:line="490" w:lineRule="exact"/>
        <w:ind w:left="740"/>
      </w:pPr>
      <w:r>
        <w:t>8 февраля: День российской науки;</w:t>
      </w:r>
    </w:p>
    <w:p w:rsidR="001D6B99" w:rsidRDefault="00702332">
      <w:pPr>
        <w:pStyle w:val="210"/>
        <w:shd w:val="clear" w:color="auto" w:fill="auto"/>
        <w:spacing w:before="0" w:after="0" w:line="490" w:lineRule="exact"/>
        <w:ind w:firstLine="740"/>
        <w:jc w:val="left"/>
      </w:pPr>
      <w:r>
        <w:t>15 февраля: День памяти о россиянах, исполнявших служебный долг за пределами Отечества;</w:t>
      </w:r>
    </w:p>
    <w:p w:rsidR="001D6B99" w:rsidRDefault="006714EB">
      <w:pPr>
        <w:pStyle w:val="210"/>
        <w:shd w:val="clear" w:color="auto" w:fill="auto"/>
        <w:tabs>
          <w:tab w:val="left" w:pos="1180"/>
        </w:tabs>
        <w:spacing w:before="0" w:after="0" w:line="490" w:lineRule="exact"/>
        <w:ind w:left="740"/>
      </w:pPr>
      <w:r>
        <w:t xml:space="preserve">21 </w:t>
      </w:r>
      <w:r w:rsidR="00702332">
        <w:t>февраля: Международный день родного языка;</w:t>
      </w:r>
    </w:p>
    <w:p w:rsidR="001D6B99" w:rsidRDefault="006714EB">
      <w:pPr>
        <w:pStyle w:val="210"/>
        <w:shd w:val="clear" w:color="auto" w:fill="auto"/>
        <w:tabs>
          <w:tab w:val="left" w:pos="1194"/>
        </w:tabs>
        <w:spacing w:before="0" w:after="0" w:line="490" w:lineRule="exact"/>
        <w:ind w:left="740"/>
      </w:pPr>
      <w:r>
        <w:t xml:space="preserve">23 </w:t>
      </w:r>
      <w:r w:rsidR="00702332">
        <w:t>февраля: День защитника Отечества.</w:t>
      </w:r>
    </w:p>
    <w:p w:rsidR="001D6B99" w:rsidRPr="006714EB" w:rsidRDefault="00702332">
      <w:pPr>
        <w:pStyle w:val="210"/>
        <w:shd w:val="clear" w:color="auto" w:fill="auto"/>
        <w:spacing w:before="0" w:after="0" w:line="490" w:lineRule="exact"/>
        <w:ind w:left="740"/>
        <w:rPr>
          <w:b/>
          <w:i/>
        </w:rPr>
      </w:pPr>
      <w:r w:rsidRPr="006714EB">
        <w:rPr>
          <w:b/>
          <w:i/>
        </w:rPr>
        <w:t>Март:</w:t>
      </w:r>
    </w:p>
    <w:p w:rsidR="001D6B99" w:rsidRDefault="006714EB">
      <w:pPr>
        <w:pStyle w:val="210"/>
        <w:shd w:val="clear" w:color="auto" w:fill="auto"/>
        <w:tabs>
          <w:tab w:val="left" w:pos="1050"/>
        </w:tabs>
        <w:spacing w:before="0" w:after="0" w:line="490" w:lineRule="exact"/>
        <w:ind w:left="740"/>
      </w:pPr>
      <w:r>
        <w:t xml:space="preserve">8 </w:t>
      </w:r>
      <w:r w:rsidR="00702332">
        <w:t>марта: Международный женский день;</w:t>
      </w:r>
    </w:p>
    <w:p w:rsidR="001D6B99" w:rsidRDefault="006714EB">
      <w:pPr>
        <w:pStyle w:val="210"/>
        <w:shd w:val="clear" w:color="auto" w:fill="auto"/>
        <w:tabs>
          <w:tab w:val="left" w:pos="1175"/>
        </w:tabs>
        <w:spacing w:before="0" w:after="0" w:line="490" w:lineRule="exact"/>
        <w:ind w:left="740"/>
      </w:pPr>
      <w:r>
        <w:t xml:space="preserve">18 </w:t>
      </w:r>
      <w:r w:rsidR="00702332">
        <w:t>марта: День воссоединения Крыма с Россией;</w:t>
      </w:r>
    </w:p>
    <w:p w:rsidR="001D6B99" w:rsidRDefault="00702332">
      <w:pPr>
        <w:pStyle w:val="210"/>
        <w:shd w:val="clear" w:color="auto" w:fill="auto"/>
        <w:spacing w:before="0" w:after="0" w:line="490" w:lineRule="exact"/>
        <w:ind w:left="740"/>
      </w:pPr>
      <w:r>
        <w:t>27 марта: Всемирный день театра.</w:t>
      </w:r>
    </w:p>
    <w:p w:rsidR="001D6B99" w:rsidRPr="006714EB" w:rsidRDefault="00702332">
      <w:pPr>
        <w:pStyle w:val="210"/>
        <w:shd w:val="clear" w:color="auto" w:fill="auto"/>
        <w:spacing w:before="0" w:after="0" w:line="490" w:lineRule="exact"/>
        <w:ind w:left="740"/>
        <w:rPr>
          <w:b/>
          <w:i/>
        </w:rPr>
      </w:pPr>
      <w:r w:rsidRPr="006714EB">
        <w:rPr>
          <w:b/>
          <w:i/>
        </w:rPr>
        <w:t>Апрель:</w:t>
      </w:r>
    </w:p>
    <w:p w:rsidR="001D6B99" w:rsidRDefault="00702332">
      <w:pPr>
        <w:pStyle w:val="210"/>
        <w:shd w:val="clear" w:color="auto" w:fill="auto"/>
        <w:spacing w:before="0" w:after="0" w:line="490" w:lineRule="exact"/>
        <w:ind w:left="740"/>
      </w:pPr>
      <w:r>
        <w:t>12 апреля: День космонавтики;</w:t>
      </w:r>
    </w:p>
    <w:p w:rsidR="001D6B99" w:rsidRDefault="006714EB">
      <w:pPr>
        <w:pStyle w:val="210"/>
        <w:shd w:val="clear" w:color="auto" w:fill="auto"/>
        <w:spacing w:before="0" w:after="0" w:line="490" w:lineRule="exact"/>
        <w:ind w:firstLine="740"/>
        <w:jc w:val="left"/>
      </w:pPr>
      <w:r>
        <w:t>19</w:t>
      </w:r>
      <w:r w:rsidR="00702332">
        <w:t xml:space="preserve"> апреля: День памяти о геноциде советского народа нацистами и их пособниками в годы Великой Отечественной войны.</w:t>
      </w:r>
    </w:p>
    <w:p w:rsidR="001D6B99" w:rsidRPr="006714EB" w:rsidRDefault="00702332">
      <w:pPr>
        <w:pStyle w:val="210"/>
        <w:shd w:val="clear" w:color="auto" w:fill="auto"/>
        <w:spacing w:before="0" w:after="0" w:line="490" w:lineRule="exact"/>
        <w:ind w:left="740"/>
        <w:rPr>
          <w:b/>
          <w:i/>
        </w:rPr>
      </w:pPr>
      <w:r w:rsidRPr="006714EB">
        <w:rPr>
          <w:b/>
          <w:i/>
        </w:rPr>
        <w:t>Май:</w:t>
      </w:r>
    </w:p>
    <w:p w:rsidR="001D6B99" w:rsidRDefault="00702332">
      <w:pPr>
        <w:pStyle w:val="210"/>
        <w:shd w:val="clear" w:color="auto" w:fill="auto"/>
        <w:spacing w:before="0" w:after="0" w:line="490" w:lineRule="exact"/>
        <w:ind w:left="740"/>
      </w:pPr>
      <w:r>
        <w:t>1 мая: Праздник Весны и Труда;</w:t>
      </w:r>
    </w:p>
    <w:p w:rsidR="001D6B99" w:rsidRDefault="006714EB">
      <w:pPr>
        <w:pStyle w:val="210"/>
        <w:shd w:val="clear" w:color="auto" w:fill="auto"/>
        <w:tabs>
          <w:tab w:val="left" w:pos="1065"/>
        </w:tabs>
        <w:spacing w:before="0" w:after="0" w:line="490" w:lineRule="exact"/>
        <w:ind w:left="740"/>
      </w:pPr>
      <w:r>
        <w:t xml:space="preserve">9 </w:t>
      </w:r>
      <w:r w:rsidR="00702332">
        <w:t>мая: День Победы;</w:t>
      </w:r>
    </w:p>
    <w:p w:rsidR="001D6B99" w:rsidRDefault="00702332">
      <w:pPr>
        <w:pStyle w:val="210"/>
        <w:shd w:val="clear" w:color="auto" w:fill="auto"/>
        <w:spacing w:before="0" w:after="0" w:line="490" w:lineRule="exact"/>
        <w:ind w:left="740"/>
      </w:pPr>
      <w:r>
        <w:lastRenderedPageBreak/>
        <w:t>19 мая: День детских общественных организаций России;</w:t>
      </w:r>
    </w:p>
    <w:p w:rsidR="001D6B99" w:rsidRDefault="00702332">
      <w:pPr>
        <w:pStyle w:val="210"/>
        <w:shd w:val="clear" w:color="auto" w:fill="auto"/>
        <w:tabs>
          <w:tab w:val="left" w:pos="1209"/>
        </w:tabs>
        <w:spacing w:before="0" w:after="0" w:line="490" w:lineRule="exact"/>
        <w:ind w:left="740"/>
      </w:pPr>
      <w:r>
        <w:t>мая: День славянской письменности и культуры.</w:t>
      </w:r>
    </w:p>
    <w:p w:rsidR="001D6B99" w:rsidRPr="006714EB" w:rsidRDefault="00702332">
      <w:pPr>
        <w:pStyle w:val="210"/>
        <w:shd w:val="clear" w:color="auto" w:fill="auto"/>
        <w:spacing w:before="0" w:after="0" w:line="490" w:lineRule="exact"/>
        <w:ind w:left="740"/>
        <w:rPr>
          <w:b/>
          <w:i/>
        </w:rPr>
      </w:pPr>
      <w:r w:rsidRPr="006714EB">
        <w:rPr>
          <w:b/>
          <w:i/>
        </w:rPr>
        <w:t>Июнь:</w:t>
      </w:r>
    </w:p>
    <w:p w:rsidR="001D6B99" w:rsidRDefault="00702332">
      <w:pPr>
        <w:pStyle w:val="210"/>
        <w:shd w:val="clear" w:color="auto" w:fill="auto"/>
        <w:spacing w:before="0" w:after="0" w:line="490" w:lineRule="exact"/>
        <w:ind w:left="740"/>
      </w:pPr>
      <w:r>
        <w:t>1 июня: День защиты детей;</w:t>
      </w:r>
    </w:p>
    <w:p w:rsidR="001D6B99" w:rsidRDefault="006714EB">
      <w:pPr>
        <w:pStyle w:val="210"/>
        <w:shd w:val="clear" w:color="auto" w:fill="auto"/>
        <w:tabs>
          <w:tab w:val="left" w:pos="1060"/>
        </w:tabs>
        <w:spacing w:before="0" w:after="0" w:line="490" w:lineRule="exact"/>
        <w:ind w:left="740"/>
      </w:pPr>
      <w:r>
        <w:t xml:space="preserve">6 </w:t>
      </w:r>
      <w:r w:rsidR="00702332">
        <w:t>июня: День русского языка;</w:t>
      </w:r>
    </w:p>
    <w:p w:rsidR="001D6B99" w:rsidRDefault="00702332">
      <w:pPr>
        <w:pStyle w:val="210"/>
        <w:shd w:val="clear" w:color="auto" w:fill="auto"/>
        <w:spacing w:before="0" w:after="0" w:line="490" w:lineRule="exact"/>
        <w:ind w:left="740"/>
      </w:pPr>
      <w:r>
        <w:t>12 июня: День России;</w:t>
      </w:r>
    </w:p>
    <w:p w:rsidR="001D6B99" w:rsidRDefault="00F03962">
      <w:pPr>
        <w:pStyle w:val="210"/>
        <w:shd w:val="clear" w:color="auto" w:fill="auto"/>
        <w:tabs>
          <w:tab w:val="left" w:pos="1204"/>
        </w:tabs>
        <w:spacing w:before="0" w:after="0" w:line="490" w:lineRule="exact"/>
        <w:ind w:left="740"/>
      </w:pPr>
      <w:r>
        <w:t xml:space="preserve">22 </w:t>
      </w:r>
      <w:r w:rsidR="00702332">
        <w:t>июня: День памяти и скорби;</w:t>
      </w:r>
    </w:p>
    <w:p w:rsidR="001D6B99" w:rsidRDefault="00702332">
      <w:pPr>
        <w:pStyle w:val="210"/>
        <w:shd w:val="clear" w:color="auto" w:fill="auto"/>
        <w:spacing w:before="0" w:after="0" w:line="490" w:lineRule="exact"/>
        <w:ind w:left="740"/>
      </w:pPr>
      <w:r>
        <w:t>27 июня: День молодежи.</w:t>
      </w:r>
    </w:p>
    <w:p w:rsidR="001D6B99" w:rsidRPr="00F03962" w:rsidRDefault="00702332">
      <w:pPr>
        <w:pStyle w:val="210"/>
        <w:shd w:val="clear" w:color="auto" w:fill="auto"/>
        <w:spacing w:before="0" w:after="0" w:line="490" w:lineRule="exact"/>
        <w:ind w:left="740"/>
        <w:rPr>
          <w:b/>
          <w:i/>
        </w:rPr>
      </w:pPr>
      <w:r w:rsidRPr="00F03962">
        <w:rPr>
          <w:b/>
          <w:i/>
        </w:rPr>
        <w:t>Июль:</w:t>
      </w:r>
    </w:p>
    <w:p w:rsidR="001D6B99" w:rsidRDefault="00702332">
      <w:pPr>
        <w:pStyle w:val="210"/>
        <w:shd w:val="clear" w:color="auto" w:fill="auto"/>
        <w:spacing w:before="0" w:after="0" w:line="490" w:lineRule="exact"/>
        <w:ind w:left="740"/>
      </w:pPr>
      <w:r>
        <w:t>8 июля: День семьи, любви и верности.</w:t>
      </w:r>
    </w:p>
    <w:p w:rsidR="001D6B99" w:rsidRPr="00F03962" w:rsidRDefault="00702332">
      <w:pPr>
        <w:pStyle w:val="210"/>
        <w:shd w:val="clear" w:color="auto" w:fill="auto"/>
        <w:spacing w:before="0" w:after="0" w:line="494" w:lineRule="exact"/>
        <w:ind w:left="740"/>
        <w:jc w:val="left"/>
        <w:rPr>
          <w:b/>
          <w:i/>
        </w:rPr>
      </w:pPr>
      <w:r w:rsidRPr="00F03962">
        <w:rPr>
          <w:b/>
          <w:i/>
        </w:rPr>
        <w:t>Август:</w:t>
      </w:r>
    </w:p>
    <w:p w:rsidR="001D6B99" w:rsidRDefault="00702332">
      <w:pPr>
        <w:pStyle w:val="210"/>
        <w:shd w:val="clear" w:color="auto" w:fill="auto"/>
        <w:spacing w:before="0" w:after="0" w:line="494" w:lineRule="exact"/>
        <w:ind w:left="740"/>
        <w:jc w:val="left"/>
      </w:pPr>
      <w:r>
        <w:t>Вторая суббота августа: День физкультурника;</w:t>
      </w:r>
    </w:p>
    <w:p w:rsidR="00F03962" w:rsidRDefault="00702332" w:rsidP="00F03962">
      <w:pPr>
        <w:pStyle w:val="210"/>
        <w:shd w:val="clear" w:color="auto" w:fill="auto"/>
        <w:spacing w:before="0" w:after="0" w:line="494" w:lineRule="exact"/>
        <w:ind w:left="740" w:right="984"/>
        <w:jc w:val="left"/>
      </w:pPr>
      <w:r>
        <w:t>22 августа: День Го</w:t>
      </w:r>
      <w:r w:rsidR="00F03962">
        <w:t>сударственного флага Российской Федерации;</w:t>
      </w:r>
    </w:p>
    <w:p w:rsidR="001D6B99" w:rsidRDefault="00702332" w:rsidP="00F03962">
      <w:pPr>
        <w:pStyle w:val="210"/>
        <w:shd w:val="clear" w:color="auto" w:fill="auto"/>
        <w:spacing w:before="0" w:after="0" w:line="494" w:lineRule="exact"/>
        <w:ind w:left="740" w:right="984"/>
        <w:jc w:val="left"/>
        <w:sectPr w:rsidR="001D6B99" w:rsidSect="00F67F94">
          <w:pgSz w:w="11900" w:h="16840"/>
          <w:pgMar w:top="851" w:right="567" w:bottom="567" w:left="1418" w:header="0" w:footer="6" w:gutter="0"/>
          <w:cols w:space="720"/>
          <w:noEndnote/>
          <w:docGrid w:linePitch="360"/>
        </w:sectPr>
      </w:pPr>
      <w:r w:rsidRPr="00F03962">
        <w:t>27 августа: День российского кино.</w:t>
      </w:r>
    </w:p>
    <w:p w:rsidR="00F036C4" w:rsidRDefault="00F036C4">
      <w:pPr>
        <w:rPr>
          <w:rFonts w:eastAsia="Times New Roman"/>
          <w:b/>
          <w:bCs/>
          <w:sz w:val="22"/>
          <w:szCs w:val="22"/>
        </w:rPr>
      </w:pPr>
      <w:r>
        <w:lastRenderedPageBreak/>
        <w:br w:type="page"/>
      </w:r>
    </w:p>
    <w:p w:rsidR="00F036C4" w:rsidRPr="00F036C4" w:rsidRDefault="00F036C4" w:rsidP="00F036C4">
      <w:pPr>
        <w:tabs>
          <w:tab w:val="left" w:pos="4918"/>
        </w:tabs>
        <w:jc w:val="center"/>
        <w:rPr>
          <w:b/>
          <w:sz w:val="28"/>
          <w:szCs w:val="28"/>
        </w:rPr>
      </w:pPr>
      <w:r w:rsidRPr="00F036C4">
        <w:rPr>
          <w:b/>
          <w:sz w:val="28"/>
          <w:szCs w:val="28"/>
        </w:rPr>
        <w:lastRenderedPageBreak/>
        <w:t>План воспитательной работы МБОУ «</w:t>
      </w:r>
      <w:r w:rsidR="00C25091">
        <w:rPr>
          <w:b/>
          <w:sz w:val="28"/>
          <w:szCs w:val="28"/>
        </w:rPr>
        <w:t>Школа № 90</w:t>
      </w:r>
      <w:r w:rsidRPr="00F036C4">
        <w:rPr>
          <w:b/>
          <w:sz w:val="28"/>
          <w:szCs w:val="28"/>
        </w:rPr>
        <w:t>»</w:t>
      </w:r>
    </w:p>
    <w:p w:rsidR="00F036C4" w:rsidRPr="00F036C4" w:rsidRDefault="00F036C4" w:rsidP="00F036C4">
      <w:pPr>
        <w:spacing w:line="360" w:lineRule="auto"/>
        <w:jc w:val="center"/>
        <w:rPr>
          <w:b/>
          <w:sz w:val="28"/>
          <w:szCs w:val="28"/>
        </w:rPr>
      </w:pPr>
      <w:bookmarkStart w:id="142" w:name="_Toc110432183"/>
      <w:bookmarkStart w:id="143" w:name="_Toc110433722"/>
      <w:r>
        <w:rPr>
          <w:b/>
          <w:sz w:val="28"/>
          <w:szCs w:val="28"/>
        </w:rPr>
        <w:t>на уровне основ</w:t>
      </w:r>
      <w:r w:rsidRPr="00F036C4">
        <w:rPr>
          <w:b/>
          <w:sz w:val="28"/>
          <w:szCs w:val="28"/>
        </w:rPr>
        <w:t>ного общего образования</w:t>
      </w:r>
    </w:p>
    <w:tbl>
      <w:tblPr>
        <w:tblW w:w="1034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89"/>
        <w:gridCol w:w="708"/>
        <w:gridCol w:w="175"/>
        <w:gridCol w:w="870"/>
        <w:gridCol w:w="2179"/>
        <w:gridCol w:w="140"/>
        <w:gridCol w:w="115"/>
        <w:gridCol w:w="2866"/>
      </w:tblGrid>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shd w:val="solid" w:color="D9D9D9" w:fill="FFFFFF"/>
          </w:tcPr>
          <w:bookmarkEnd w:id="142"/>
          <w:bookmarkEnd w:id="143"/>
          <w:p w:rsidR="005F1110" w:rsidRPr="005F1110" w:rsidRDefault="005F1110" w:rsidP="005F1110">
            <w:pPr>
              <w:wordWrap w:val="0"/>
              <w:spacing w:line="360" w:lineRule="auto"/>
              <w:ind w:right="-1"/>
              <w:jc w:val="center"/>
              <w:rPr>
                <w:rFonts w:eastAsia="№Е"/>
                <w:sz w:val="24"/>
                <w:szCs w:val="24"/>
              </w:rPr>
            </w:pPr>
            <w:r w:rsidRPr="005F1110">
              <w:rPr>
                <w:color w:val="auto"/>
                <w:sz w:val="24"/>
                <w:szCs w:val="24"/>
              </w:rPr>
              <w:tab/>
            </w:r>
          </w:p>
          <w:p w:rsidR="005F1110" w:rsidRPr="005F1110" w:rsidRDefault="005F1110" w:rsidP="005F1110">
            <w:pPr>
              <w:wordWrap w:val="0"/>
              <w:spacing w:line="360" w:lineRule="auto"/>
              <w:ind w:right="-1"/>
              <w:jc w:val="center"/>
              <w:rPr>
                <w:rFonts w:eastAsia="№Е"/>
                <w:b/>
                <w:bCs/>
                <w:caps/>
                <w:sz w:val="24"/>
                <w:szCs w:val="24"/>
              </w:rPr>
            </w:pPr>
            <w:r w:rsidRPr="005F1110">
              <w:rPr>
                <w:rFonts w:eastAsia="№Е"/>
                <w:b/>
                <w:bCs/>
                <w:caps/>
                <w:sz w:val="24"/>
                <w:szCs w:val="24"/>
              </w:rPr>
              <w:t xml:space="preserve">План воспитательной работы школы </w:t>
            </w:r>
          </w:p>
          <w:p w:rsidR="005F1110" w:rsidRPr="005F1110" w:rsidRDefault="005F1110" w:rsidP="005F1110">
            <w:pPr>
              <w:wordWrap w:val="0"/>
              <w:spacing w:line="360" w:lineRule="auto"/>
              <w:ind w:right="-1"/>
              <w:jc w:val="center"/>
              <w:rPr>
                <w:rFonts w:eastAsia="№Е"/>
                <w:b/>
                <w:bCs/>
                <w:caps/>
                <w:sz w:val="24"/>
                <w:szCs w:val="24"/>
              </w:rPr>
            </w:pPr>
            <w:r w:rsidRPr="005F1110">
              <w:rPr>
                <w:rFonts w:eastAsia="№Е"/>
                <w:b/>
                <w:bCs/>
                <w:caps/>
                <w:sz w:val="24"/>
                <w:szCs w:val="24"/>
              </w:rPr>
              <w:t>на 2023-2024 учебный год</w:t>
            </w:r>
          </w:p>
          <w:p w:rsidR="005F1110" w:rsidRPr="005F1110" w:rsidRDefault="005F1110" w:rsidP="005F1110">
            <w:pPr>
              <w:wordWrap w:val="0"/>
              <w:spacing w:line="360" w:lineRule="auto"/>
              <w:ind w:right="-1"/>
              <w:jc w:val="center"/>
              <w:rPr>
                <w:rFonts w:eastAsia="№Е"/>
                <w:b/>
                <w:bCs/>
                <w:caps/>
                <w:sz w:val="24"/>
                <w:szCs w:val="24"/>
              </w:rPr>
            </w:pPr>
            <w:r w:rsidRPr="005F1110">
              <w:rPr>
                <w:rFonts w:eastAsia="№Е"/>
                <w:b/>
                <w:bCs/>
                <w:caps/>
                <w:sz w:val="24"/>
                <w:szCs w:val="24"/>
              </w:rPr>
              <w:t>для учащихся 5-9 классов</w:t>
            </w:r>
          </w:p>
          <w:p w:rsidR="005F1110" w:rsidRPr="005F1110" w:rsidRDefault="005F1110" w:rsidP="005F1110">
            <w:pPr>
              <w:wordWrap w:val="0"/>
              <w:spacing w:line="360" w:lineRule="auto"/>
              <w:ind w:right="-1"/>
              <w:jc w:val="center"/>
              <w:rPr>
                <w:rFonts w:eastAsia="№Е"/>
                <w:sz w:val="24"/>
                <w:szCs w:val="24"/>
              </w:rPr>
            </w:pP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ordWrap w:val="0"/>
              <w:spacing w:line="360" w:lineRule="auto"/>
              <w:ind w:right="-1"/>
              <w:jc w:val="center"/>
              <w:rPr>
                <w:rFonts w:eastAsia="№Е"/>
                <w:b/>
                <w:i/>
                <w:sz w:val="24"/>
                <w:szCs w:val="24"/>
              </w:rPr>
            </w:pPr>
          </w:p>
          <w:p w:rsidR="005F1110" w:rsidRPr="005F1110" w:rsidRDefault="005F1110" w:rsidP="005F1110">
            <w:pPr>
              <w:wordWrap w:val="0"/>
              <w:spacing w:line="360" w:lineRule="auto"/>
              <w:ind w:right="-1"/>
              <w:jc w:val="center"/>
              <w:rPr>
                <w:rFonts w:eastAsia="№Е"/>
                <w:b/>
                <w:color w:val="auto"/>
                <w:sz w:val="24"/>
                <w:szCs w:val="24"/>
              </w:rPr>
            </w:pPr>
            <w:r w:rsidRPr="005F1110">
              <w:rPr>
                <w:rFonts w:eastAsia="№Е"/>
                <w:b/>
                <w:sz w:val="24"/>
                <w:szCs w:val="24"/>
              </w:rPr>
              <w:t>Модуль «Ключевые общешкольные дела» по направлениям</w:t>
            </w:r>
          </w:p>
          <w:p w:rsidR="005F1110" w:rsidRPr="005F1110" w:rsidRDefault="005F1110" w:rsidP="005F1110">
            <w:pPr>
              <w:wordWrap w:val="0"/>
              <w:spacing w:line="360" w:lineRule="auto"/>
              <w:ind w:right="-1"/>
              <w:jc w:val="center"/>
              <w:rPr>
                <w:rFonts w:eastAsia="№Е"/>
                <w:b/>
                <w:i/>
                <w:sz w:val="24"/>
                <w:szCs w:val="24"/>
              </w:rPr>
            </w:pP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ordWrap w:val="0"/>
              <w:spacing w:line="360" w:lineRule="auto"/>
              <w:ind w:right="-1"/>
              <w:rPr>
                <w:rFonts w:eastAsia="№Е"/>
                <w:b/>
                <w:sz w:val="24"/>
                <w:szCs w:val="24"/>
              </w:rPr>
            </w:pPr>
          </w:p>
          <w:p w:rsidR="005F1110" w:rsidRDefault="005F1110" w:rsidP="005F1110">
            <w:pPr>
              <w:wordWrap w:val="0"/>
              <w:spacing w:line="360" w:lineRule="auto"/>
              <w:ind w:right="-1"/>
              <w:jc w:val="center"/>
              <w:rPr>
                <w:rFonts w:eastAsia="№Е"/>
                <w:b/>
                <w:sz w:val="24"/>
                <w:szCs w:val="24"/>
              </w:rPr>
            </w:pPr>
            <w:r w:rsidRPr="005F1110">
              <w:rPr>
                <w:rFonts w:eastAsia="№Е"/>
                <w:b/>
                <w:sz w:val="24"/>
                <w:szCs w:val="24"/>
              </w:rPr>
              <w:t xml:space="preserve">Дела, события, </w:t>
            </w:r>
          </w:p>
          <w:p w:rsidR="005F1110" w:rsidRPr="005F1110" w:rsidRDefault="005F1110" w:rsidP="005F1110">
            <w:pPr>
              <w:wordWrap w:val="0"/>
              <w:spacing w:line="360" w:lineRule="auto"/>
              <w:ind w:right="-1"/>
              <w:jc w:val="center"/>
              <w:rPr>
                <w:rFonts w:ascii="Calibri" w:eastAsia="№Е" w:hAnsi="Calibri"/>
                <w:b/>
                <w:sz w:val="24"/>
                <w:szCs w:val="24"/>
              </w:rPr>
            </w:pPr>
            <w:r w:rsidRPr="005F1110">
              <w:rPr>
                <w:rFonts w:eastAsia="№Е"/>
                <w:b/>
                <w:sz w:val="24"/>
                <w:szCs w:val="24"/>
              </w:rPr>
              <w:t>мероприятия</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ordWrap w:val="0"/>
              <w:spacing w:line="360" w:lineRule="auto"/>
              <w:ind w:right="-1"/>
              <w:jc w:val="center"/>
              <w:rPr>
                <w:rFonts w:eastAsia="№Е"/>
                <w:b/>
                <w:sz w:val="24"/>
                <w:szCs w:val="24"/>
              </w:rPr>
            </w:pPr>
          </w:p>
          <w:p w:rsidR="005F1110" w:rsidRPr="005F1110" w:rsidRDefault="005F1110" w:rsidP="005F1110">
            <w:pPr>
              <w:wordWrap w:val="0"/>
              <w:spacing w:line="360" w:lineRule="auto"/>
              <w:ind w:right="-1"/>
              <w:jc w:val="center"/>
              <w:rPr>
                <w:rFonts w:eastAsia="№Е"/>
                <w:b/>
                <w:sz w:val="24"/>
                <w:szCs w:val="24"/>
              </w:rPr>
            </w:pPr>
            <w:r w:rsidRPr="005F1110">
              <w:rPr>
                <w:rFonts w:eastAsia="№Е"/>
                <w:b/>
                <w:sz w:val="24"/>
                <w:szCs w:val="24"/>
              </w:rPr>
              <w:t xml:space="preserve">Участники (классы) </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ordWrap w:val="0"/>
              <w:spacing w:line="360" w:lineRule="auto"/>
              <w:ind w:right="-1"/>
              <w:jc w:val="center"/>
              <w:rPr>
                <w:rFonts w:eastAsia="№Е"/>
                <w:b/>
                <w:sz w:val="24"/>
                <w:szCs w:val="24"/>
              </w:rPr>
            </w:pPr>
            <w:r w:rsidRPr="005F1110">
              <w:rPr>
                <w:rFonts w:eastAsia="№Е"/>
                <w:b/>
                <w:sz w:val="24"/>
                <w:szCs w:val="24"/>
              </w:rPr>
              <w:t>Ориентировочное</w:t>
            </w:r>
          </w:p>
          <w:p w:rsidR="005F1110" w:rsidRPr="005F1110" w:rsidRDefault="005F1110" w:rsidP="005F1110">
            <w:pPr>
              <w:wordWrap w:val="0"/>
              <w:spacing w:line="360" w:lineRule="auto"/>
              <w:ind w:right="-1"/>
              <w:jc w:val="center"/>
              <w:rPr>
                <w:rFonts w:eastAsia="№Е"/>
                <w:b/>
                <w:sz w:val="24"/>
                <w:szCs w:val="24"/>
              </w:rPr>
            </w:pPr>
            <w:r w:rsidRPr="005F1110">
              <w:rPr>
                <w:rFonts w:eastAsia="№Е"/>
                <w:b/>
                <w:sz w:val="24"/>
                <w:szCs w:val="24"/>
              </w:rPr>
              <w:t xml:space="preserve">время </w:t>
            </w:r>
          </w:p>
          <w:p w:rsidR="005F1110" w:rsidRPr="005F1110" w:rsidRDefault="005F1110" w:rsidP="005F1110">
            <w:pPr>
              <w:wordWrap w:val="0"/>
              <w:spacing w:line="360" w:lineRule="auto"/>
              <w:ind w:right="-1"/>
              <w:jc w:val="center"/>
              <w:rPr>
                <w:rFonts w:eastAsia="№Е"/>
                <w:b/>
                <w:sz w:val="24"/>
                <w:szCs w:val="24"/>
              </w:rPr>
            </w:pPr>
            <w:r w:rsidRPr="005F1110">
              <w:rPr>
                <w:rFonts w:eastAsia="№Е"/>
                <w:b/>
                <w:sz w:val="24"/>
                <w:szCs w:val="24"/>
              </w:rPr>
              <w:t>проведения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ordWrap w:val="0"/>
              <w:spacing w:line="360" w:lineRule="auto"/>
              <w:ind w:right="-1"/>
              <w:jc w:val="center"/>
              <w:rPr>
                <w:rFonts w:eastAsia="№Е"/>
                <w:sz w:val="24"/>
                <w:szCs w:val="24"/>
              </w:rPr>
            </w:pPr>
          </w:p>
          <w:p w:rsidR="005F1110" w:rsidRPr="005F1110" w:rsidRDefault="005F1110" w:rsidP="005F1110">
            <w:pPr>
              <w:wordWrap w:val="0"/>
              <w:spacing w:line="360" w:lineRule="auto"/>
              <w:ind w:right="-1"/>
              <w:jc w:val="center"/>
              <w:rPr>
                <w:rFonts w:eastAsia="№Е"/>
                <w:b/>
                <w:sz w:val="24"/>
                <w:szCs w:val="24"/>
              </w:rPr>
            </w:pPr>
            <w:r w:rsidRPr="005F1110">
              <w:rPr>
                <w:rFonts w:eastAsia="№Е"/>
                <w:b/>
                <w:sz w:val="24"/>
                <w:szCs w:val="24"/>
              </w:rPr>
              <w:t>Ответственные</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rFonts w:eastAsia="Batang"/>
                <w:b/>
                <w:color w:val="auto"/>
                <w:sz w:val="24"/>
                <w:szCs w:val="24"/>
              </w:rPr>
              <w:t xml:space="preserve">Гражданское направление </w:t>
            </w:r>
          </w:p>
          <w:p w:rsidR="005F1110" w:rsidRPr="005F1110" w:rsidRDefault="005F1110" w:rsidP="005F1110">
            <w:pPr>
              <w:widowControl/>
              <w:spacing w:line="276" w:lineRule="auto"/>
              <w:ind w:left="366" w:hanging="360"/>
              <w:rPr>
                <w:color w:val="auto"/>
                <w:sz w:val="24"/>
                <w:szCs w:val="24"/>
              </w:rPr>
            </w:pPr>
            <w:r w:rsidRPr="005F1110">
              <w:rPr>
                <w:color w:val="auto"/>
                <w:sz w:val="24"/>
                <w:szCs w:val="24"/>
              </w:rPr>
              <w:t>формирование гражданского отношения к Отечеству;</w:t>
            </w:r>
          </w:p>
          <w:p w:rsidR="005F1110" w:rsidRPr="005F1110" w:rsidRDefault="005F1110" w:rsidP="005F1110">
            <w:pPr>
              <w:widowControl/>
              <w:spacing w:line="276" w:lineRule="auto"/>
              <w:ind w:left="366" w:hanging="360"/>
              <w:rPr>
                <w:color w:val="auto"/>
                <w:sz w:val="24"/>
                <w:szCs w:val="24"/>
              </w:rPr>
            </w:pPr>
            <w:r w:rsidRPr="005F1110">
              <w:rPr>
                <w:color w:val="auto"/>
                <w:sz w:val="24"/>
                <w:szCs w:val="24"/>
              </w:rPr>
              <w:t>воспитание верности духовным традициям России;</w:t>
            </w:r>
          </w:p>
          <w:p w:rsidR="005F1110" w:rsidRPr="005F1110" w:rsidRDefault="005F1110" w:rsidP="005F1110">
            <w:pPr>
              <w:widowControl/>
              <w:spacing w:line="276" w:lineRule="auto"/>
              <w:ind w:left="366" w:hanging="360"/>
              <w:rPr>
                <w:rFonts w:eastAsia="Batang"/>
                <w:b/>
                <w:color w:val="auto"/>
                <w:sz w:val="24"/>
                <w:szCs w:val="24"/>
              </w:rPr>
            </w:pPr>
            <w:r w:rsidRPr="005F1110">
              <w:rPr>
                <w:color w:val="auto"/>
                <w:sz w:val="24"/>
                <w:szCs w:val="24"/>
              </w:rPr>
              <w:t>развитие общественной активности, воспитание сознательного отношения к народному достоянию, уважения к национальным традициям.</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ordWrap w:val="0"/>
              <w:spacing w:line="360" w:lineRule="auto"/>
              <w:ind w:right="-1"/>
              <w:rPr>
                <w:rFonts w:eastAsia="Batang"/>
                <w:b/>
                <w:color w:val="auto"/>
                <w:sz w:val="24"/>
                <w:szCs w:val="24"/>
              </w:rPr>
            </w:pPr>
            <w:r w:rsidRPr="005F1110">
              <w:rPr>
                <w:rFonts w:eastAsia="Batang"/>
                <w:b/>
                <w:color w:val="auto"/>
                <w:sz w:val="24"/>
                <w:szCs w:val="24"/>
              </w:rPr>
              <w:t>СЕНТЯБРЬ</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в Городском проекте «Ростов – территория безопасности»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ordWrap w:val="0"/>
              <w:spacing w:line="360" w:lineRule="auto"/>
              <w:ind w:right="-1"/>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ordWrap w:val="0"/>
              <w:spacing w:line="360" w:lineRule="auto"/>
              <w:ind w:right="-1"/>
              <w:jc w:val="center"/>
              <w:rPr>
                <w:rFonts w:eastAsia="№Е"/>
                <w:color w:val="auto"/>
                <w:sz w:val="24"/>
                <w:szCs w:val="24"/>
              </w:rPr>
            </w:pPr>
            <w:r w:rsidRPr="005F1110">
              <w:rPr>
                <w:rFonts w:eastAsia="№Е"/>
                <w:color w:val="auto"/>
                <w:sz w:val="24"/>
                <w:szCs w:val="24"/>
              </w:rPr>
              <w:t>В течение 2023-2024 учебного года</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руководители отрядов ЮИД и резервный ЮИД, классные руководители, советник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Беседы в классах по «Основам безопасности», ПДД;</w:t>
            </w:r>
          </w:p>
          <w:p w:rsidR="005F1110" w:rsidRPr="005F1110" w:rsidRDefault="005F1110" w:rsidP="005F1110">
            <w:pPr>
              <w:widowControl/>
              <w:rPr>
                <w:rFonts w:eastAsia="№Е"/>
                <w:color w:val="auto"/>
                <w:sz w:val="24"/>
                <w:szCs w:val="24"/>
              </w:rPr>
            </w:pPr>
            <w:r w:rsidRPr="005F1110">
              <w:rPr>
                <w:color w:val="auto"/>
                <w:sz w:val="24"/>
                <w:szCs w:val="24"/>
              </w:rPr>
              <w:t xml:space="preserve">«Мой путь от дома до школы» - составление маршрутных листов безопасного движения </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ordWrap w:val="0"/>
              <w:spacing w:line="360" w:lineRule="auto"/>
              <w:ind w:right="-1"/>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ordWrap w:val="0"/>
              <w:spacing w:line="360" w:lineRule="auto"/>
              <w:ind w:right="-1"/>
              <w:jc w:val="center"/>
              <w:rPr>
                <w:rFonts w:eastAsia="№Е"/>
                <w:color w:val="auto"/>
                <w:sz w:val="24"/>
                <w:szCs w:val="24"/>
              </w:rPr>
            </w:pPr>
            <w:r w:rsidRPr="005F1110">
              <w:rPr>
                <w:rFonts w:eastAsia="№Е"/>
                <w:color w:val="auto"/>
                <w:sz w:val="24"/>
                <w:szCs w:val="24"/>
              </w:rPr>
              <w:t>Первая неделя сентября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советник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День солидарности в борьбе с терроризмом</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ordWrap w:val="0"/>
              <w:ind w:right="-1"/>
              <w:jc w:val="center"/>
              <w:rPr>
                <w:color w:val="auto"/>
                <w:sz w:val="24"/>
                <w:szCs w:val="24"/>
              </w:rPr>
            </w:pPr>
            <w:r w:rsidRPr="005F1110">
              <w:rPr>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1-4.09</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советник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День образования Ростовской области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ordWrap w:val="0"/>
              <w:ind w:right="-1"/>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13.09</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Зам.директора по ВР, классные руководители, советник по воспитанию, учителя истории</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rPr>
                <w:rFonts w:eastAsia="Batang"/>
                <w:b/>
                <w:color w:val="auto"/>
                <w:sz w:val="24"/>
                <w:szCs w:val="24"/>
              </w:rPr>
            </w:pPr>
            <w:r w:rsidRPr="005F1110">
              <w:rPr>
                <w:rFonts w:eastAsia="Batang"/>
                <w:b/>
                <w:color w:val="auto"/>
                <w:sz w:val="24"/>
                <w:szCs w:val="24"/>
              </w:rPr>
              <w:t>ОКТЯБРЬ</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в мероприятиях в рамках Международного дня пожилых людей</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rFonts w:eastAsia="№Е"/>
                <w:color w:val="auto"/>
                <w:sz w:val="24"/>
                <w:szCs w:val="24"/>
              </w:rPr>
            </w:pPr>
            <w:r w:rsidRPr="005F1110">
              <w:rPr>
                <w:rFonts w:eastAsia="№Е"/>
                <w:color w:val="auto"/>
                <w:sz w:val="24"/>
                <w:szCs w:val="24"/>
              </w:rPr>
              <w:t>октябрь</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советник по воспитанию, советник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autoSpaceDE w:val="0"/>
              <w:autoSpaceDN w:val="0"/>
              <w:adjustRightInd w:val="0"/>
              <w:rPr>
                <w:rFonts w:eastAsia="Calibri"/>
                <w:color w:val="auto"/>
                <w:sz w:val="24"/>
                <w:szCs w:val="24"/>
                <w:lang w:eastAsia="en-US"/>
              </w:rPr>
            </w:pPr>
            <w:r w:rsidRPr="005F1110">
              <w:rPr>
                <w:rFonts w:eastAsia="Calibri"/>
                <w:color w:val="auto"/>
                <w:sz w:val="24"/>
                <w:szCs w:val="24"/>
                <w:lang w:eastAsia="en-US"/>
              </w:rPr>
              <w:lastRenderedPageBreak/>
              <w:t>Декада правовых знаний: выставка рисунков «Мои права. Мои обязанности»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rFonts w:eastAsia="№Е"/>
                <w:color w:val="auto"/>
                <w:sz w:val="24"/>
                <w:szCs w:val="24"/>
              </w:rPr>
            </w:pPr>
            <w:r w:rsidRPr="005F1110">
              <w:rPr>
                <w:rFonts w:eastAsia="№Е"/>
                <w:color w:val="auto"/>
                <w:sz w:val="24"/>
                <w:szCs w:val="24"/>
              </w:rPr>
              <w:t>октябрь</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Зам.директора по ВР, классные руководители, советник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autoSpaceDE w:val="0"/>
              <w:autoSpaceDN w:val="0"/>
              <w:adjustRightInd w:val="0"/>
              <w:rPr>
                <w:rFonts w:eastAsia="Calibri"/>
                <w:color w:val="auto"/>
                <w:sz w:val="24"/>
                <w:szCs w:val="24"/>
                <w:lang w:eastAsia="en-US"/>
              </w:rPr>
            </w:pPr>
            <w:r w:rsidRPr="005F1110">
              <w:rPr>
                <w:rFonts w:eastAsia="Calibri"/>
                <w:color w:val="auto"/>
                <w:sz w:val="24"/>
                <w:szCs w:val="24"/>
                <w:lang w:eastAsia="en-US"/>
              </w:rPr>
              <w:t xml:space="preserve">Инструктажи по правилам пожарной безопасности, правилам дорожного движения. </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r w:rsidRPr="005F1110">
              <w:rPr>
                <w:color w:val="auto"/>
                <w:sz w:val="24"/>
                <w:szCs w:val="24"/>
              </w:rPr>
              <w:t>октябрь</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советник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autoSpaceDE w:val="0"/>
              <w:autoSpaceDN w:val="0"/>
              <w:adjustRightInd w:val="0"/>
              <w:rPr>
                <w:rFonts w:eastAsia="Calibri"/>
                <w:color w:val="auto"/>
                <w:sz w:val="24"/>
                <w:szCs w:val="24"/>
                <w:lang w:eastAsia="en-US"/>
              </w:rPr>
            </w:pPr>
            <w:r w:rsidRPr="005F1110">
              <w:rPr>
                <w:rFonts w:eastAsia="Calibri"/>
                <w:color w:val="auto"/>
                <w:sz w:val="24"/>
                <w:szCs w:val="24"/>
                <w:lang w:eastAsia="en-US"/>
              </w:rPr>
              <w:t>День казачьей воинской славы</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r w:rsidRPr="005F1110">
              <w:rPr>
                <w:color w:val="auto"/>
                <w:sz w:val="24"/>
                <w:szCs w:val="24"/>
              </w:rPr>
              <w:t>14 октября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Зам.директора по ВР, классные руководители, советник по воспитанию,  учитель истории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autoSpaceDE w:val="0"/>
              <w:autoSpaceDN w:val="0"/>
              <w:adjustRightInd w:val="0"/>
              <w:rPr>
                <w:rFonts w:eastAsia="Calibri"/>
                <w:color w:val="auto"/>
                <w:sz w:val="24"/>
                <w:szCs w:val="24"/>
                <w:lang w:eastAsia="en-US"/>
              </w:rPr>
            </w:pPr>
            <w:r w:rsidRPr="005F1110">
              <w:rPr>
                <w:rFonts w:eastAsia="Calibri"/>
                <w:color w:val="auto"/>
                <w:sz w:val="24"/>
                <w:szCs w:val="24"/>
                <w:lang w:eastAsia="en-US"/>
              </w:rPr>
              <w:t>День символов Ростовской области: герба, гимна, флага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r w:rsidRPr="005F1110">
              <w:rPr>
                <w:color w:val="auto"/>
                <w:sz w:val="24"/>
                <w:szCs w:val="24"/>
              </w:rPr>
              <w:t>28 октября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Зам.директора по ВР, классные руководители, советник по воспитанию,  учитель истории</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rPr>
                <w:b/>
                <w:color w:val="auto"/>
                <w:sz w:val="24"/>
                <w:szCs w:val="24"/>
              </w:rPr>
            </w:pPr>
            <w:r w:rsidRPr="005F1110">
              <w:rPr>
                <w:b/>
                <w:color w:val="auto"/>
                <w:sz w:val="24"/>
                <w:szCs w:val="24"/>
              </w:rPr>
              <w:t>НОЯБРЬ</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во Всероссийской акции, посв. Дню народного единства (классные часы)</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rFonts w:eastAsia="№Е"/>
                <w:color w:val="auto"/>
                <w:sz w:val="24"/>
                <w:szCs w:val="24"/>
              </w:rPr>
            </w:pPr>
            <w:r w:rsidRPr="005F1110">
              <w:rPr>
                <w:color w:val="auto"/>
                <w:sz w:val="24"/>
                <w:szCs w:val="24"/>
              </w:rPr>
              <w:t>3-4.11</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советник по воспитанию</w:t>
            </w:r>
          </w:p>
        </w:tc>
      </w:tr>
      <w:tr w:rsidR="005F1110" w:rsidRPr="005F1110" w:rsidTr="005F1110">
        <w:tc>
          <w:tcPr>
            <w:tcW w:w="3289" w:type="dxa"/>
          </w:tcPr>
          <w:p w:rsidR="005F1110" w:rsidRPr="005F1110" w:rsidRDefault="005F1110" w:rsidP="005F1110">
            <w:pPr>
              <w:widowControl/>
              <w:rPr>
                <w:color w:val="auto"/>
                <w:sz w:val="24"/>
                <w:szCs w:val="24"/>
              </w:rPr>
            </w:pPr>
            <w:r w:rsidRPr="005F1110">
              <w:rPr>
                <w:sz w:val="24"/>
                <w:szCs w:val="24"/>
              </w:rPr>
              <w:t>Районный  этап  городского конкурса инсценированной военной патриотической песни «Любите Россию! И будьте навеки России верны!»</w:t>
            </w:r>
          </w:p>
        </w:tc>
        <w:tc>
          <w:tcPr>
            <w:tcW w:w="883" w:type="dxa"/>
            <w:gridSpan w:val="2"/>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r w:rsidRPr="005F1110">
              <w:rPr>
                <w:sz w:val="24"/>
                <w:szCs w:val="24"/>
              </w:rPr>
              <w:t>25.11.23</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Зам.директора по ВР, классные руководители, советник по воспитанию, вожатая, учитель музыки</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
                <w:color w:val="auto"/>
                <w:sz w:val="24"/>
                <w:szCs w:val="24"/>
              </w:rPr>
            </w:pPr>
            <w:r w:rsidRPr="005F1110">
              <w:rPr>
                <w:b/>
                <w:color w:val="auto"/>
                <w:sz w:val="24"/>
                <w:szCs w:val="24"/>
              </w:rPr>
              <w:t>ДЕКАБРЬ</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мероприятиях, посв. Дню конституции РФ</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r w:rsidRPr="005F1110">
              <w:rPr>
                <w:color w:val="auto"/>
                <w:sz w:val="24"/>
                <w:szCs w:val="24"/>
              </w:rPr>
              <w:t>12.12</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советник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w w:val="0"/>
                <w:sz w:val="24"/>
                <w:szCs w:val="24"/>
              </w:rPr>
              <w:t>День прав человека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r w:rsidRPr="005F1110">
              <w:rPr>
                <w:color w:val="auto"/>
                <w:w w:val="0"/>
                <w:sz w:val="24"/>
                <w:szCs w:val="24"/>
              </w:rPr>
              <w:t>8-11 декабря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советник по воспитанию</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
                <w:color w:val="auto"/>
                <w:sz w:val="24"/>
                <w:szCs w:val="24"/>
              </w:rPr>
            </w:pPr>
            <w:r w:rsidRPr="005F1110">
              <w:rPr>
                <w:b/>
                <w:color w:val="auto"/>
                <w:sz w:val="24"/>
                <w:szCs w:val="24"/>
              </w:rPr>
              <w:t>ФЕВРАЛЬ</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ind w:left="20"/>
              <w:rPr>
                <w:color w:val="auto"/>
                <w:sz w:val="24"/>
                <w:szCs w:val="24"/>
              </w:rPr>
            </w:pPr>
            <w:r w:rsidRPr="005F1110">
              <w:rPr>
                <w:color w:val="auto"/>
                <w:sz w:val="24"/>
                <w:szCs w:val="24"/>
              </w:rPr>
              <w:t xml:space="preserve">Мероприятия в классах, посвященные Дню защитников Отечества. </w:t>
            </w:r>
          </w:p>
          <w:p w:rsidR="005F1110" w:rsidRPr="005F1110" w:rsidRDefault="005F1110" w:rsidP="005F1110">
            <w:pPr>
              <w:widowControl/>
              <w:rPr>
                <w:color w:val="auto"/>
                <w:sz w:val="24"/>
                <w:szCs w:val="24"/>
              </w:rPr>
            </w:pP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3 неделя февраля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ст. вожатая, советник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ind w:left="20"/>
              <w:rPr>
                <w:color w:val="auto"/>
                <w:sz w:val="24"/>
                <w:szCs w:val="24"/>
              </w:rPr>
            </w:pPr>
            <w:r w:rsidRPr="005F1110">
              <w:rPr>
                <w:color w:val="auto"/>
                <w:sz w:val="24"/>
                <w:szCs w:val="24"/>
              </w:rPr>
              <w:t>Месячник оборонно-массовой работы, посв. 79-й годовщине Великой Победы.</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1-23.02</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учитель ОБЖ, советник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 xml:space="preserve">Выступление агитбригады ЮИД </w:t>
            </w:r>
          </w:p>
          <w:p w:rsidR="005F1110" w:rsidRPr="005F1110" w:rsidRDefault="005F1110" w:rsidP="005F1110">
            <w:pPr>
              <w:widowControl/>
              <w:ind w:left="20"/>
              <w:rPr>
                <w:color w:val="auto"/>
                <w:sz w:val="24"/>
                <w:szCs w:val="24"/>
              </w:rPr>
            </w:pP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февраль</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Руководитель ЮИД, классные руководители, советник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мероприятиях, посв. Дню защитника Отечества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22.02</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советник по воспитанию</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
                <w:color w:val="auto"/>
                <w:sz w:val="24"/>
                <w:szCs w:val="24"/>
              </w:rPr>
            </w:pPr>
            <w:r w:rsidRPr="005F1110">
              <w:rPr>
                <w:b/>
                <w:color w:val="auto"/>
                <w:sz w:val="24"/>
                <w:szCs w:val="24"/>
              </w:rPr>
              <w:t>АПРЕЛЬ</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во Всероссийской акции «Будь готов!»</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5-8.04</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учителя физической культуры, советник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в районном празднике «Салют, Победа!», посв. 79-й годовщине  Великой Победы</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19-20.04</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ст. вожатый, классные руководители, советник по воспитанию</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
                <w:color w:val="auto"/>
                <w:sz w:val="24"/>
                <w:szCs w:val="24"/>
              </w:rPr>
            </w:pPr>
            <w:r w:rsidRPr="005F1110">
              <w:rPr>
                <w:b/>
                <w:color w:val="auto"/>
                <w:sz w:val="24"/>
                <w:szCs w:val="24"/>
              </w:rPr>
              <w:t>ИЮНЬ</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lastRenderedPageBreak/>
              <w:t>Участие мероприятиях, посв. Дню России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12 июня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 советник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День памяти погибших шахтеров российского Донбасса (приурочено ко дню смерти дважды героя Социалистического труда Чих Михаила Павловича)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2 июня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старший вожатый, советник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мероприятиях, посв. Дню России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12 июня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 xml:space="preserve">Классные руководители </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День памяти и скорби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22 июня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старшая вожатая, советник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
                <w:color w:val="auto"/>
                <w:sz w:val="24"/>
                <w:szCs w:val="24"/>
              </w:rPr>
            </w:pPr>
            <w:r w:rsidRPr="005F1110">
              <w:rPr>
                <w:b/>
                <w:color w:val="auto"/>
                <w:sz w:val="24"/>
                <w:szCs w:val="24"/>
              </w:rPr>
              <w:t>АВГУСТ</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День Государственного флага Российской Федерации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22 августа</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старшая вожатая, советник по воспитанию</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rFonts w:eastAsia="Batang"/>
                <w:b/>
                <w:color w:val="auto"/>
                <w:sz w:val="24"/>
                <w:szCs w:val="24"/>
              </w:rPr>
              <w:t xml:space="preserve">Патриотическое направление </w:t>
            </w:r>
          </w:p>
          <w:p w:rsidR="005F1110" w:rsidRPr="005F1110" w:rsidRDefault="005F1110" w:rsidP="005F1110">
            <w:pPr>
              <w:widowControl/>
              <w:ind w:left="366" w:hanging="360"/>
              <w:rPr>
                <w:color w:val="auto"/>
                <w:sz w:val="24"/>
                <w:szCs w:val="24"/>
              </w:rPr>
            </w:pPr>
            <w:r w:rsidRPr="005F1110">
              <w:rPr>
                <w:color w:val="auto"/>
                <w:sz w:val="24"/>
                <w:szCs w:val="24"/>
              </w:rPr>
              <w:t>воспитание чувства патриотизма, сопричастности к героической истории Российского государства;</w:t>
            </w:r>
          </w:p>
          <w:p w:rsidR="005F1110" w:rsidRPr="005F1110" w:rsidRDefault="005F1110" w:rsidP="005F1110">
            <w:pPr>
              <w:widowControl/>
              <w:spacing w:line="276" w:lineRule="auto"/>
              <w:ind w:left="366" w:hanging="360"/>
              <w:rPr>
                <w:color w:val="auto"/>
                <w:sz w:val="24"/>
                <w:szCs w:val="24"/>
              </w:rPr>
            </w:pPr>
            <w:r w:rsidRPr="005F1110">
              <w:rPr>
                <w:color w:val="auto"/>
                <w:sz w:val="24"/>
                <w:szCs w:val="24"/>
              </w:rPr>
              <w:t>формирование у подрастающего поколения верности Родине, готовности служению Отечеству и его вооруженной защите.</w:t>
            </w:r>
          </w:p>
          <w:p w:rsidR="005F1110" w:rsidRPr="005F1110" w:rsidRDefault="005F1110" w:rsidP="005F1110">
            <w:pPr>
              <w:widowControl/>
              <w:spacing w:line="276" w:lineRule="auto"/>
              <w:ind w:left="6"/>
              <w:rPr>
                <w:rFonts w:eastAsia="Batang"/>
                <w:b/>
                <w:color w:val="auto"/>
                <w:sz w:val="24"/>
                <w:szCs w:val="24"/>
              </w:rPr>
            </w:pP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ordWrap w:val="0"/>
              <w:spacing w:line="360" w:lineRule="auto"/>
              <w:ind w:right="-1"/>
              <w:rPr>
                <w:rFonts w:eastAsia="Batang"/>
                <w:b/>
                <w:color w:val="auto"/>
                <w:sz w:val="24"/>
                <w:szCs w:val="24"/>
              </w:rPr>
            </w:pPr>
            <w:r w:rsidRPr="005F1110">
              <w:rPr>
                <w:rFonts w:eastAsia="Batang"/>
                <w:b/>
                <w:color w:val="auto"/>
                <w:sz w:val="24"/>
                <w:szCs w:val="24"/>
              </w:rPr>
              <w:t>СЕНТЯБРЬ</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в районном патриотическом проекте «Голос живой памяти»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ordWrap w:val="0"/>
              <w:spacing w:line="360" w:lineRule="auto"/>
              <w:ind w:right="-1"/>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Default="005F1110" w:rsidP="005F1110">
            <w:pPr>
              <w:wordWrap w:val="0"/>
              <w:spacing w:line="360" w:lineRule="auto"/>
              <w:ind w:right="-1"/>
              <w:jc w:val="center"/>
              <w:rPr>
                <w:rFonts w:eastAsia="№Е"/>
                <w:color w:val="auto"/>
                <w:sz w:val="24"/>
                <w:szCs w:val="24"/>
              </w:rPr>
            </w:pPr>
            <w:r>
              <w:rPr>
                <w:rFonts w:eastAsia="№Е"/>
                <w:color w:val="auto"/>
                <w:sz w:val="24"/>
                <w:szCs w:val="24"/>
              </w:rPr>
              <w:t xml:space="preserve">сентябрь </w:t>
            </w:r>
            <w:r w:rsidRPr="005F1110">
              <w:rPr>
                <w:rFonts w:eastAsia="№Е"/>
                <w:color w:val="auto"/>
                <w:sz w:val="24"/>
                <w:szCs w:val="24"/>
              </w:rPr>
              <w:t xml:space="preserve">2023 – </w:t>
            </w:r>
          </w:p>
          <w:p w:rsidR="005F1110" w:rsidRPr="005F1110" w:rsidRDefault="005F1110" w:rsidP="005F1110">
            <w:pPr>
              <w:wordWrap w:val="0"/>
              <w:spacing w:line="360" w:lineRule="auto"/>
              <w:ind w:right="-1"/>
              <w:jc w:val="center"/>
              <w:rPr>
                <w:rFonts w:eastAsia="№Е"/>
                <w:color w:val="auto"/>
                <w:sz w:val="24"/>
                <w:szCs w:val="24"/>
              </w:rPr>
            </w:pPr>
            <w:r w:rsidRPr="005F1110">
              <w:rPr>
                <w:rFonts w:eastAsia="№Е"/>
                <w:color w:val="auto"/>
                <w:sz w:val="24"/>
                <w:szCs w:val="24"/>
              </w:rPr>
              <w:t>май</w:t>
            </w:r>
            <w:r>
              <w:rPr>
                <w:rFonts w:eastAsia="№Е"/>
                <w:color w:val="auto"/>
                <w:sz w:val="24"/>
                <w:szCs w:val="24"/>
              </w:rPr>
              <w:t xml:space="preserve"> </w:t>
            </w:r>
            <w:r w:rsidRPr="005F1110">
              <w:rPr>
                <w:rFonts w:eastAsia="№Е"/>
                <w:color w:val="auto"/>
                <w:sz w:val="24"/>
                <w:szCs w:val="24"/>
              </w:rPr>
              <w:t>2024</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советник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rFonts w:eastAsia="№Е"/>
                <w:color w:val="auto"/>
                <w:sz w:val="24"/>
                <w:szCs w:val="24"/>
              </w:rPr>
            </w:pPr>
            <w:r w:rsidRPr="005F1110">
              <w:rPr>
                <w:color w:val="auto"/>
                <w:sz w:val="24"/>
                <w:szCs w:val="24"/>
              </w:rPr>
              <w:t>Уроки патриотического воспитания в ОУ, посв. 274-й годовщине со дня основания Ростова-на-Дону - города Воинской  Славы</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ordWrap w:val="0"/>
              <w:spacing w:line="360" w:lineRule="auto"/>
              <w:ind w:right="-1"/>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ordWrap w:val="0"/>
              <w:spacing w:line="360" w:lineRule="auto"/>
              <w:ind w:right="-1"/>
              <w:jc w:val="center"/>
              <w:rPr>
                <w:rFonts w:eastAsia="№Е"/>
                <w:color w:val="auto"/>
                <w:sz w:val="24"/>
                <w:szCs w:val="24"/>
              </w:rPr>
            </w:pPr>
            <w:r w:rsidRPr="005F1110">
              <w:rPr>
                <w:rFonts w:eastAsia="№Е"/>
                <w:color w:val="auto"/>
                <w:sz w:val="24"/>
                <w:szCs w:val="24"/>
              </w:rPr>
              <w:t>1-17.09</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советник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в районной программе «Мы ростовчане»</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ordWrap w:val="0"/>
              <w:ind w:right="-1"/>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12-30.09.23</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советник по воспитанию</w:t>
            </w:r>
          </w:p>
        </w:tc>
      </w:tr>
      <w:tr w:rsidR="005F1110" w:rsidRPr="005F1110" w:rsidTr="005F1110">
        <w:tc>
          <w:tcPr>
            <w:tcW w:w="3289" w:type="dxa"/>
          </w:tcPr>
          <w:p w:rsidR="005F1110" w:rsidRPr="005F1110" w:rsidRDefault="005F1110" w:rsidP="005F1110">
            <w:pPr>
              <w:widowControl/>
              <w:rPr>
                <w:color w:val="auto"/>
                <w:sz w:val="24"/>
                <w:szCs w:val="24"/>
              </w:rPr>
            </w:pPr>
            <w:r w:rsidRPr="005F1110">
              <w:rPr>
                <w:sz w:val="24"/>
                <w:szCs w:val="24"/>
              </w:rPr>
              <w:t>День юнармейца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22.09.23</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советник по воспитанию, руководители Юнармии</w:t>
            </w:r>
          </w:p>
        </w:tc>
      </w:tr>
      <w:tr w:rsidR="005F1110" w:rsidRPr="005F1110" w:rsidTr="005F1110">
        <w:tc>
          <w:tcPr>
            <w:tcW w:w="3289" w:type="dxa"/>
          </w:tcPr>
          <w:p w:rsidR="005F1110" w:rsidRPr="005F1110" w:rsidRDefault="005F1110" w:rsidP="005F1110">
            <w:pPr>
              <w:widowControl/>
              <w:rPr>
                <w:color w:val="auto"/>
                <w:sz w:val="24"/>
                <w:szCs w:val="24"/>
              </w:rPr>
            </w:pPr>
            <w:r w:rsidRPr="005F1110">
              <w:rPr>
                <w:sz w:val="24"/>
                <w:szCs w:val="24"/>
              </w:rPr>
              <w:t>Районные соревнования «Юнармейские марши»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октябрь 2023</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советник по воспитанию, руководители Юнармии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в акции «Удели внимание ветерану», посв. 79-й годовщине Великой Победы</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ordWrap w:val="0"/>
              <w:spacing w:line="360" w:lineRule="auto"/>
              <w:ind w:right="-1"/>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в течение года</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советник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w w:val="0"/>
                <w:sz w:val="24"/>
                <w:szCs w:val="24"/>
              </w:rPr>
              <w:t>День окончания Второй мировой войны</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ordWrap w:val="0"/>
              <w:spacing w:line="360" w:lineRule="auto"/>
              <w:ind w:right="-1"/>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w w:val="0"/>
                <w:sz w:val="24"/>
                <w:szCs w:val="24"/>
              </w:rPr>
              <w:t>4 сентября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советник по воспитанию</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rPr>
                <w:rFonts w:eastAsia="Batang"/>
                <w:b/>
                <w:color w:val="auto"/>
                <w:sz w:val="24"/>
                <w:szCs w:val="24"/>
              </w:rPr>
            </w:pPr>
            <w:r w:rsidRPr="005F1110">
              <w:rPr>
                <w:rFonts w:eastAsia="Batang"/>
                <w:b/>
                <w:color w:val="auto"/>
                <w:sz w:val="24"/>
                <w:szCs w:val="24"/>
              </w:rPr>
              <w:t>ОКТЯБРЬ</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 xml:space="preserve">Уроки патриотического и нравственного воспитания, посв. Дням Воинской Славы </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rFonts w:eastAsia="№Е"/>
                <w:color w:val="auto"/>
                <w:sz w:val="24"/>
                <w:szCs w:val="24"/>
              </w:rPr>
            </w:pPr>
            <w:r w:rsidRPr="005F1110">
              <w:rPr>
                <w:color w:val="auto"/>
                <w:sz w:val="24"/>
                <w:szCs w:val="24"/>
              </w:rPr>
              <w:t>4.10-17.12</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советник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lastRenderedPageBreak/>
              <w:t>«Праздник белых журавлей», посв. памяти павших во всех войнах на Земле</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r w:rsidRPr="005F1110">
              <w:rPr>
                <w:color w:val="auto"/>
                <w:sz w:val="24"/>
                <w:szCs w:val="24"/>
              </w:rPr>
              <w:t>20-23.10</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советник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в районном этапе Всероссийского конкурса исследовательских краеведческих работ учащихся «Отечество»</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color w:val="auto"/>
                <w:sz w:val="24"/>
                <w:szCs w:val="24"/>
              </w:rPr>
              <w:t>27.10</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Учителя истории, старшая вожатая, советник по воспитанию</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
                <w:color w:val="auto"/>
                <w:sz w:val="24"/>
                <w:szCs w:val="24"/>
              </w:rPr>
            </w:pPr>
            <w:r w:rsidRPr="005F1110">
              <w:rPr>
                <w:b/>
                <w:color w:val="auto"/>
                <w:sz w:val="24"/>
                <w:szCs w:val="24"/>
              </w:rPr>
              <w:t>НОЯБРЬ</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в круглом столе «Ростову посвящается», посв. 1 освобождению Ростова-на-Дону от немецко-фашистских захватчиков в годы Великой Отечественной войны 1941-1945гг</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23.11</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Старшая вожатая, учителя истории, советник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в районном конкурсе инсценированной военной, патриотической песни «Любите Россию! И будьте навеки России верны!»</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По назначению</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учитель музыки, вожатая, советник по воспитанию</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
                <w:color w:val="auto"/>
                <w:sz w:val="24"/>
                <w:szCs w:val="24"/>
              </w:rPr>
            </w:pPr>
            <w:r w:rsidRPr="005F1110">
              <w:rPr>
                <w:b/>
                <w:color w:val="auto"/>
                <w:sz w:val="24"/>
                <w:szCs w:val="24"/>
              </w:rPr>
              <w:t>ДЕКАБРЬ</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 xml:space="preserve">Участие в мероприятиях, посв. Дню неизвестного солдата </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r w:rsidRPr="005F1110">
              <w:rPr>
                <w:color w:val="auto"/>
                <w:sz w:val="24"/>
                <w:szCs w:val="24"/>
              </w:rPr>
              <w:t>1-4.12</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советник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мероприятиях, посв. Дню Героев Отечества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r w:rsidRPr="005F1110">
              <w:rPr>
                <w:color w:val="auto"/>
                <w:sz w:val="24"/>
                <w:szCs w:val="24"/>
              </w:rPr>
              <w:t>8.12</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советник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bCs/>
                <w:color w:val="auto"/>
                <w:sz w:val="24"/>
                <w:szCs w:val="24"/>
              </w:rPr>
              <w:t>Битва за Москву, Международный день добровольцев</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r w:rsidRPr="005F1110">
              <w:rPr>
                <w:bCs/>
                <w:color w:val="auto"/>
                <w:sz w:val="24"/>
                <w:szCs w:val="24"/>
              </w:rPr>
              <w:t>5 декабря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учителя истории, советник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Cs/>
                <w:color w:val="auto"/>
                <w:sz w:val="24"/>
                <w:szCs w:val="24"/>
              </w:rPr>
            </w:pPr>
            <w:r w:rsidRPr="005F1110">
              <w:rPr>
                <w:bCs/>
                <w:color w:val="auto"/>
                <w:sz w:val="24"/>
                <w:szCs w:val="24"/>
              </w:rPr>
              <w:t>День Александра Невского</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bCs/>
                <w:color w:val="auto"/>
                <w:sz w:val="24"/>
                <w:szCs w:val="24"/>
              </w:rPr>
            </w:pPr>
            <w:r w:rsidRPr="005F1110">
              <w:rPr>
                <w:bCs/>
                <w:color w:val="auto"/>
                <w:sz w:val="24"/>
                <w:szCs w:val="24"/>
              </w:rPr>
              <w:t>6 декабря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учителя истории, советник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Cs/>
                <w:color w:val="auto"/>
                <w:sz w:val="24"/>
                <w:szCs w:val="24"/>
              </w:rPr>
            </w:pPr>
            <w:r w:rsidRPr="005F1110">
              <w:rPr>
                <w:bCs/>
                <w:color w:val="auto"/>
                <w:sz w:val="24"/>
                <w:szCs w:val="24"/>
              </w:rPr>
              <w:t>День Героев Отечества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bCs/>
                <w:color w:val="auto"/>
                <w:sz w:val="24"/>
                <w:szCs w:val="24"/>
              </w:rPr>
            </w:pPr>
            <w:r w:rsidRPr="005F1110">
              <w:rPr>
                <w:bCs/>
                <w:color w:val="auto"/>
                <w:sz w:val="24"/>
                <w:szCs w:val="24"/>
              </w:rPr>
              <w:t>8-9 декабря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советник по воспитанию</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
                <w:color w:val="auto"/>
                <w:sz w:val="24"/>
                <w:szCs w:val="24"/>
              </w:rPr>
            </w:pPr>
            <w:r w:rsidRPr="005F1110">
              <w:rPr>
                <w:b/>
                <w:color w:val="auto"/>
                <w:sz w:val="24"/>
                <w:szCs w:val="24"/>
              </w:rPr>
              <w:t>ЯНВАРЬ</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bCs/>
                <w:color w:val="auto"/>
                <w:sz w:val="24"/>
                <w:szCs w:val="24"/>
              </w:rPr>
              <w:t>День снятия блокады Ленинграда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r w:rsidRPr="005F1110">
              <w:rPr>
                <w:bCs/>
                <w:color w:val="auto"/>
                <w:sz w:val="24"/>
                <w:szCs w:val="24"/>
              </w:rPr>
              <w:t>26-27 января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советник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Cs/>
                <w:color w:val="auto"/>
                <w:sz w:val="24"/>
                <w:szCs w:val="24"/>
              </w:rPr>
            </w:pPr>
            <w:r w:rsidRPr="005F1110">
              <w:rPr>
                <w:bCs/>
                <w:color w:val="auto"/>
                <w:sz w:val="24"/>
                <w:szCs w:val="24"/>
              </w:rPr>
              <w:t>День освобождения Красной армией крупнейшего "лагеря смерти" Аушвиц-Биркенау (Освенцима) - День памяти жертв Холокоста.</w:t>
            </w:r>
          </w:p>
          <w:p w:rsidR="005F1110" w:rsidRPr="005F1110" w:rsidRDefault="005F1110" w:rsidP="005F1110">
            <w:pPr>
              <w:widowControl/>
              <w:rPr>
                <w:bCs/>
                <w:color w:val="auto"/>
                <w:sz w:val="24"/>
                <w:szCs w:val="24"/>
              </w:rPr>
            </w:pP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bCs/>
                <w:color w:val="auto"/>
                <w:sz w:val="24"/>
                <w:szCs w:val="24"/>
              </w:rPr>
            </w:pPr>
            <w:r w:rsidRPr="005F1110">
              <w:rPr>
                <w:bCs/>
                <w:color w:val="auto"/>
                <w:sz w:val="24"/>
                <w:szCs w:val="24"/>
              </w:rPr>
              <w:t>27.января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советник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в районном конкурсе детского творчества «Воспевая край Донской» (дистанционно)</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Pr>
          <w:p w:rsidR="005F1110" w:rsidRPr="005F1110" w:rsidRDefault="005F1110" w:rsidP="005F1110">
            <w:pPr>
              <w:widowControl/>
              <w:jc w:val="center"/>
              <w:rPr>
                <w:color w:val="auto"/>
                <w:sz w:val="24"/>
                <w:szCs w:val="24"/>
              </w:rPr>
            </w:pPr>
            <w:r w:rsidRPr="005F1110">
              <w:rPr>
                <w:sz w:val="24"/>
                <w:szCs w:val="24"/>
              </w:rPr>
              <w:t>8-16.01.24</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Учителя русского языка и литературы, классные руководители, советник по воспитанию</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
                <w:color w:val="auto"/>
                <w:sz w:val="24"/>
                <w:szCs w:val="24"/>
              </w:rPr>
            </w:pPr>
            <w:r w:rsidRPr="005F1110">
              <w:rPr>
                <w:b/>
                <w:color w:val="auto"/>
                <w:sz w:val="24"/>
                <w:szCs w:val="24"/>
              </w:rPr>
              <w:t>ФЕВАЛЬ</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День разгрома советскими войсками немецко-фашистских войск в Сталинградской битве</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r w:rsidRPr="005F1110">
              <w:rPr>
                <w:color w:val="auto"/>
                <w:sz w:val="24"/>
                <w:szCs w:val="24"/>
              </w:rPr>
              <w:t>2 февраля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lastRenderedPageBreak/>
              <w:t>Месячник оборонно-массовой работы, посв. 79-й годовщине Великой Победы.</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r w:rsidRPr="005F1110">
              <w:rPr>
                <w:color w:val="auto"/>
                <w:sz w:val="24"/>
                <w:szCs w:val="24"/>
              </w:rPr>
              <w:t>23.01 – 23.02</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учитель ОБЖ, советник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Cs/>
                <w:color w:val="auto"/>
                <w:sz w:val="24"/>
                <w:szCs w:val="24"/>
              </w:rPr>
            </w:pPr>
            <w:r w:rsidRPr="005F1110">
              <w:rPr>
                <w:color w:val="auto"/>
                <w:sz w:val="24"/>
                <w:szCs w:val="24"/>
              </w:rPr>
              <w:t>Районный смотр-конкурс школьных музеев, музейных комнат и музейных уголков</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bCs/>
                <w:color w:val="auto"/>
                <w:sz w:val="24"/>
                <w:szCs w:val="24"/>
              </w:rPr>
            </w:pPr>
            <w:r w:rsidRPr="005F1110">
              <w:rPr>
                <w:bCs/>
                <w:color w:val="auto"/>
                <w:sz w:val="24"/>
                <w:szCs w:val="24"/>
              </w:rPr>
              <w:t>4-5.02</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Руководитель музея</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Военно-спортивные соревнования «Юнармейцы, вперед!»</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bCs/>
                <w:color w:val="auto"/>
                <w:sz w:val="24"/>
                <w:szCs w:val="24"/>
              </w:rPr>
            </w:pPr>
            <w:r w:rsidRPr="005F1110">
              <w:rPr>
                <w:color w:val="auto"/>
                <w:sz w:val="24"/>
                <w:szCs w:val="24"/>
              </w:rPr>
              <w:t>февраль</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учителя физической культуры, советник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День памяти о россиянах, исполнявших служебный долг за пределами Отечества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r w:rsidRPr="005F1110">
              <w:rPr>
                <w:color w:val="auto"/>
                <w:sz w:val="24"/>
                <w:szCs w:val="24"/>
              </w:rPr>
              <w:t>15 февраля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советник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Районный творческий конкурс «Ростов-на-Дону – город  Воинской  Славы»</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bCs/>
                <w:color w:val="auto"/>
                <w:sz w:val="24"/>
                <w:szCs w:val="24"/>
              </w:rPr>
            </w:pPr>
            <w:r w:rsidRPr="005F1110">
              <w:rPr>
                <w:color w:val="auto"/>
                <w:sz w:val="24"/>
                <w:szCs w:val="24"/>
              </w:rPr>
              <w:t>1-16.02.24</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советник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Военно-тактические соревнования «Юные защитники Отечества»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bCs/>
                <w:color w:val="auto"/>
                <w:sz w:val="24"/>
                <w:szCs w:val="24"/>
              </w:rPr>
            </w:pPr>
            <w:r w:rsidRPr="005F1110">
              <w:rPr>
                <w:color w:val="auto"/>
                <w:sz w:val="24"/>
                <w:szCs w:val="24"/>
              </w:rPr>
              <w:t>февраль 2024</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учителя физической культуры, советник по воспитанию</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
                <w:color w:val="auto"/>
                <w:sz w:val="24"/>
                <w:szCs w:val="24"/>
              </w:rPr>
            </w:pPr>
            <w:r w:rsidRPr="005F1110">
              <w:rPr>
                <w:b/>
                <w:color w:val="auto"/>
                <w:sz w:val="24"/>
                <w:szCs w:val="24"/>
              </w:rPr>
              <w:t>АПРЕЛЬ</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Уроки патриотического и нравственного воспитания</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1.04-15.05</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ст. вожатая, классные руководители, советник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в районном этапе конкурса юных экскурсоводов</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11.04</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Руководитель школьного музея</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в районном празднике «Салют, Победа!», посв. 79-й годовщине  Великой Победы</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19.04</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ст. вожатая, классные руководители, советник по воспитанию</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
                <w:color w:val="auto"/>
                <w:sz w:val="24"/>
                <w:szCs w:val="24"/>
              </w:rPr>
            </w:pPr>
            <w:r w:rsidRPr="005F1110">
              <w:rPr>
                <w:b/>
                <w:color w:val="auto"/>
                <w:sz w:val="24"/>
                <w:szCs w:val="24"/>
              </w:rPr>
              <w:t>МАЙ</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Международный день музеев</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18 мая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Руководитель музея</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в городских и районных мероприятиях, посв.Дню Победы</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5-9.05</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ст. вожатая, классные руководители, советник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в областных, городских, районных, школьных торжественных церемониях возложения</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1-9.05</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ст. вожатая, классные руководители, советник по воспитанию</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
                <w:color w:val="auto"/>
                <w:sz w:val="24"/>
                <w:szCs w:val="24"/>
              </w:rPr>
            </w:pPr>
            <w:r w:rsidRPr="005F1110">
              <w:rPr>
                <w:b/>
                <w:color w:val="auto"/>
                <w:sz w:val="24"/>
                <w:szCs w:val="24"/>
              </w:rPr>
              <w:t>ИЮНЬ</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w w:val="0"/>
                <w:sz w:val="24"/>
                <w:szCs w:val="24"/>
              </w:rPr>
              <w:t>День памяти и скорби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w w:val="0"/>
                <w:sz w:val="24"/>
                <w:szCs w:val="24"/>
              </w:rPr>
              <w:t>22 июня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в районной акции «День памяти и скорби», посв. дню начала Великой Отечественной войны 1941-1945гг</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20-22.06</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советник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
                <w:color w:val="auto"/>
                <w:sz w:val="24"/>
                <w:szCs w:val="24"/>
              </w:rPr>
            </w:pPr>
            <w:r w:rsidRPr="005F1110">
              <w:rPr>
                <w:b/>
                <w:color w:val="auto"/>
                <w:sz w:val="24"/>
                <w:szCs w:val="24"/>
              </w:rPr>
              <w:t>АВГУСТ</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lastRenderedPageBreak/>
              <w:t>День освобождения Ростовской области от немецко-фашистских захватчиков</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30 августа</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советник по воспитанию</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ind w:left="368"/>
              <w:rPr>
                <w:color w:val="auto"/>
                <w:sz w:val="24"/>
                <w:szCs w:val="24"/>
              </w:rPr>
            </w:pPr>
            <w:r w:rsidRPr="005F1110">
              <w:rPr>
                <w:rFonts w:eastAsia="Batang"/>
                <w:b/>
                <w:color w:val="auto"/>
                <w:sz w:val="24"/>
                <w:szCs w:val="24"/>
              </w:rPr>
              <w:t>Духовно-нравственное и эстетическое направление</w:t>
            </w:r>
            <w:r w:rsidRPr="005F1110">
              <w:rPr>
                <w:color w:val="auto"/>
                <w:sz w:val="24"/>
                <w:szCs w:val="24"/>
              </w:rPr>
              <w:t xml:space="preserve"> </w:t>
            </w:r>
          </w:p>
          <w:p w:rsidR="005F1110" w:rsidRPr="005F1110" w:rsidRDefault="005F1110" w:rsidP="005F1110">
            <w:pPr>
              <w:widowControl/>
              <w:ind w:left="368" w:hanging="360"/>
              <w:rPr>
                <w:color w:val="auto"/>
                <w:sz w:val="24"/>
                <w:szCs w:val="24"/>
              </w:rPr>
            </w:pPr>
            <w:r w:rsidRPr="005F1110">
              <w:rPr>
                <w:color w:val="auto"/>
                <w:sz w:val="24"/>
                <w:szCs w:val="24"/>
              </w:rPr>
              <w:t>формирование духовно-нравственных ориентиров;</w:t>
            </w:r>
          </w:p>
          <w:p w:rsidR="005F1110" w:rsidRPr="005F1110" w:rsidRDefault="005F1110" w:rsidP="005F1110">
            <w:pPr>
              <w:widowControl/>
              <w:spacing w:line="276" w:lineRule="auto"/>
              <w:ind w:left="368" w:hanging="360"/>
              <w:rPr>
                <w:color w:val="auto"/>
                <w:sz w:val="24"/>
                <w:szCs w:val="24"/>
              </w:rPr>
            </w:pPr>
            <w:r w:rsidRPr="005F1110">
              <w:rPr>
                <w:color w:val="auto"/>
                <w:sz w:val="24"/>
                <w:szCs w:val="24"/>
              </w:rPr>
              <w:t>формирование гражданского отношения к себе;</w:t>
            </w:r>
          </w:p>
          <w:p w:rsidR="005F1110" w:rsidRPr="005F1110" w:rsidRDefault="005F1110" w:rsidP="005F1110">
            <w:pPr>
              <w:widowControl/>
              <w:spacing w:line="276" w:lineRule="auto"/>
              <w:ind w:left="368" w:hanging="360"/>
              <w:rPr>
                <w:color w:val="auto"/>
                <w:sz w:val="24"/>
                <w:szCs w:val="24"/>
              </w:rPr>
            </w:pPr>
            <w:r w:rsidRPr="005F1110">
              <w:rPr>
                <w:color w:val="auto"/>
                <w:sz w:val="24"/>
                <w:szCs w:val="24"/>
              </w:rPr>
              <w:t>воспитание сознательной дисциплины и культуры поведения, ответственности и исполнительности;</w:t>
            </w:r>
          </w:p>
          <w:p w:rsidR="005F1110" w:rsidRPr="005F1110" w:rsidRDefault="005F1110" w:rsidP="005F1110">
            <w:pPr>
              <w:widowControl/>
              <w:spacing w:line="276" w:lineRule="auto"/>
              <w:ind w:left="368" w:hanging="360"/>
              <w:rPr>
                <w:color w:val="auto"/>
                <w:sz w:val="24"/>
                <w:szCs w:val="24"/>
              </w:rPr>
            </w:pPr>
            <w:r w:rsidRPr="005F1110">
              <w:rPr>
                <w:color w:val="auto"/>
                <w:sz w:val="24"/>
                <w:szCs w:val="24"/>
              </w:rPr>
              <w:t>формирование потребности самообразования, самовоспитания своих морально-волевых качеств;</w:t>
            </w:r>
          </w:p>
          <w:p w:rsidR="005F1110" w:rsidRPr="005F1110" w:rsidRDefault="005F1110" w:rsidP="005F1110">
            <w:pPr>
              <w:widowControl/>
              <w:spacing w:line="276" w:lineRule="auto"/>
              <w:ind w:left="368" w:hanging="360"/>
              <w:rPr>
                <w:rFonts w:eastAsia="Batang"/>
                <w:b/>
                <w:color w:val="auto"/>
                <w:sz w:val="24"/>
                <w:szCs w:val="24"/>
              </w:rPr>
            </w:pPr>
            <w:r w:rsidRPr="005F1110">
              <w:rPr>
                <w:color w:val="auto"/>
                <w:sz w:val="24"/>
                <w:szCs w:val="24"/>
              </w:rPr>
              <w:t>развитие самосовершенствования личности.</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rPr>
                <w:rFonts w:eastAsia="Batang"/>
                <w:b/>
                <w:color w:val="auto"/>
                <w:sz w:val="24"/>
                <w:szCs w:val="24"/>
              </w:rPr>
            </w:pPr>
            <w:r w:rsidRPr="005F1110">
              <w:rPr>
                <w:rFonts w:eastAsia="Batang"/>
                <w:b/>
                <w:color w:val="auto"/>
                <w:sz w:val="24"/>
                <w:szCs w:val="24"/>
              </w:rPr>
              <w:t>СЕНТЯБРЬ</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 xml:space="preserve">День знаний. Участие в празднике, посв. Дню знаний «Здравствуй, школа!». </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rFonts w:eastAsia="№Е"/>
                <w:color w:val="auto"/>
                <w:sz w:val="24"/>
                <w:szCs w:val="24"/>
              </w:rPr>
            </w:pPr>
            <w:r w:rsidRPr="005F1110">
              <w:rPr>
                <w:color w:val="auto"/>
                <w:sz w:val="24"/>
                <w:szCs w:val="24"/>
              </w:rPr>
              <w:t>1.09</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Районный этап городского (заочного) конкурса фотографий «Россия-Родина моя»</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r w:rsidRPr="005F1110">
              <w:rPr>
                <w:color w:val="auto"/>
                <w:sz w:val="24"/>
                <w:szCs w:val="24"/>
              </w:rPr>
              <w:t>1-15.09.23</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учитель ИЗО</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Районный конкурс творческих работ «Мой любимый город», посв.Дню города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r w:rsidRPr="005F1110">
              <w:rPr>
                <w:color w:val="auto"/>
                <w:sz w:val="24"/>
                <w:szCs w:val="24"/>
              </w:rPr>
              <w:t>4-15.09.23</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учитель ИЗО</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Международный день распространения грамотности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r w:rsidRPr="005F1110">
              <w:rPr>
                <w:color w:val="auto"/>
                <w:sz w:val="24"/>
                <w:szCs w:val="24"/>
              </w:rPr>
              <w:t>8.09</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Районный этап городского конкурса «Все профессии нужны, все профессии важны»</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r w:rsidRPr="005F1110">
              <w:rPr>
                <w:color w:val="auto"/>
                <w:sz w:val="24"/>
                <w:szCs w:val="24"/>
              </w:rPr>
              <w:t>8-15.09.22</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советник директора по воспитанию, навигаторы проекта «Билет в будущее»</w:t>
            </w:r>
          </w:p>
        </w:tc>
      </w:tr>
      <w:tr w:rsidR="005F1110" w:rsidRPr="005F1110" w:rsidTr="005F1110">
        <w:tc>
          <w:tcPr>
            <w:tcW w:w="3289" w:type="dxa"/>
          </w:tcPr>
          <w:p w:rsidR="005F1110" w:rsidRPr="005F1110" w:rsidRDefault="005F1110" w:rsidP="005F1110">
            <w:pPr>
              <w:widowControl/>
              <w:rPr>
                <w:color w:val="auto"/>
                <w:sz w:val="24"/>
                <w:szCs w:val="24"/>
              </w:rPr>
            </w:pPr>
            <w:r w:rsidRPr="005F1110">
              <w:rPr>
                <w:color w:val="auto"/>
                <w:sz w:val="24"/>
                <w:szCs w:val="24"/>
              </w:rPr>
              <w:t>День добрых дел</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r w:rsidRPr="005F1110">
              <w:rPr>
                <w:color w:val="auto"/>
                <w:sz w:val="24"/>
                <w:szCs w:val="24"/>
              </w:rPr>
              <w:t>6.09</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руководитель ДМОО «Добрые сердца», советник директора по воспитанию, вожатая</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Районный конкурс творческих работ учащихся «Доброта, что солнышко»</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9-16.10</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руководитель ДМОО волонтеров</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rPr>
                <w:rFonts w:eastAsia="Batang"/>
                <w:b/>
                <w:color w:val="auto"/>
                <w:sz w:val="24"/>
                <w:szCs w:val="24"/>
              </w:rPr>
            </w:pPr>
            <w:r w:rsidRPr="005F1110">
              <w:rPr>
                <w:rFonts w:eastAsia="Batang"/>
                <w:b/>
                <w:color w:val="auto"/>
                <w:sz w:val="24"/>
                <w:szCs w:val="24"/>
              </w:rPr>
              <w:t>ОКТЯБРЬ</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ind w:left="66"/>
              <w:rPr>
                <w:color w:val="auto"/>
                <w:sz w:val="24"/>
                <w:szCs w:val="24"/>
              </w:rPr>
            </w:pPr>
            <w:r w:rsidRPr="005F1110">
              <w:rPr>
                <w:color w:val="auto"/>
                <w:sz w:val="24"/>
                <w:szCs w:val="24"/>
              </w:rPr>
              <w:t>День межнационального мира и согласия</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rFonts w:eastAsia="№Е"/>
                <w:color w:val="auto"/>
                <w:sz w:val="24"/>
                <w:szCs w:val="24"/>
              </w:rPr>
            </w:pPr>
            <w:r w:rsidRPr="005F1110">
              <w:rPr>
                <w:rFonts w:eastAsia="№Е"/>
                <w:color w:val="auto"/>
                <w:sz w:val="24"/>
                <w:szCs w:val="24"/>
              </w:rPr>
              <w:t>2 ноября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руководитель ДМОО «Добрые сердца», советник директора по воспитанию, вожатая</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ind w:left="66"/>
              <w:rPr>
                <w:color w:val="auto"/>
                <w:sz w:val="24"/>
                <w:szCs w:val="24"/>
              </w:rPr>
            </w:pPr>
            <w:r w:rsidRPr="005F1110">
              <w:rPr>
                <w:color w:val="auto"/>
                <w:sz w:val="24"/>
                <w:szCs w:val="24"/>
              </w:rPr>
              <w:t>Участие мероприятиях, посв. Дню учителя</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rFonts w:eastAsia="№Е"/>
                <w:color w:val="auto"/>
                <w:sz w:val="24"/>
                <w:szCs w:val="24"/>
              </w:rPr>
            </w:pPr>
            <w:r w:rsidRPr="005F1110">
              <w:rPr>
                <w:rFonts w:eastAsia="№Е"/>
                <w:color w:val="auto"/>
                <w:sz w:val="24"/>
                <w:szCs w:val="24"/>
              </w:rPr>
              <w:t>5.10</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rFonts w:eastAsia="Batang"/>
                <w:color w:val="auto"/>
                <w:sz w:val="24"/>
                <w:szCs w:val="24"/>
              </w:rPr>
            </w:pPr>
            <w:r w:rsidRPr="005F1110">
              <w:rPr>
                <w:color w:val="auto"/>
                <w:sz w:val="24"/>
                <w:szCs w:val="24"/>
              </w:rPr>
              <w:t>Зам.директора по ВР, вожатая, классные руководители, учитель музыки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ind w:left="66"/>
              <w:rPr>
                <w:color w:val="auto"/>
                <w:sz w:val="24"/>
                <w:szCs w:val="24"/>
              </w:rPr>
            </w:pPr>
            <w:r w:rsidRPr="005F1110">
              <w:rPr>
                <w:color w:val="auto"/>
                <w:sz w:val="24"/>
                <w:szCs w:val="24"/>
              </w:rPr>
              <w:lastRenderedPageBreak/>
              <w:t>Участие во Всероссийской акции, посв. дню отца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rFonts w:eastAsia="№Е"/>
                <w:color w:val="auto"/>
                <w:sz w:val="24"/>
                <w:szCs w:val="24"/>
              </w:rPr>
            </w:pPr>
            <w:r w:rsidRPr="005F1110">
              <w:rPr>
                <w:rFonts w:eastAsia="№Е"/>
                <w:color w:val="auto"/>
                <w:sz w:val="24"/>
                <w:szCs w:val="24"/>
              </w:rPr>
              <w:t>16.10</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ind w:left="66"/>
              <w:rPr>
                <w:color w:val="auto"/>
                <w:sz w:val="24"/>
                <w:szCs w:val="24"/>
              </w:rPr>
            </w:pPr>
            <w:r w:rsidRPr="005F1110">
              <w:rPr>
                <w:bCs/>
                <w:color w:val="auto"/>
                <w:sz w:val="24"/>
                <w:szCs w:val="24"/>
              </w:rPr>
              <w:t>День защиты животных</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rFonts w:eastAsia="№Е"/>
                <w:color w:val="auto"/>
                <w:sz w:val="24"/>
                <w:szCs w:val="24"/>
              </w:rPr>
            </w:pPr>
            <w:r w:rsidRPr="005F1110">
              <w:rPr>
                <w:bCs/>
                <w:color w:val="auto"/>
                <w:sz w:val="24"/>
                <w:szCs w:val="24"/>
              </w:rPr>
              <w:t>4 октября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ind w:left="66" w:hanging="360"/>
              <w:rPr>
                <w:color w:val="auto"/>
                <w:sz w:val="24"/>
                <w:szCs w:val="24"/>
              </w:rPr>
            </w:pPr>
            <w:r w:rsidRPr="005F1110">
              <w:rPr>
                <w:color w:val="auto"/>
                <w:sz w:val="24"/>
                <w:szCs w:val="24"/>
              </w:rPr>
              <w:t xml:space="preserve">Международный день пожилых людей  </w:t>
            </w:r>
          </w:p>
          <w:p w:rsidR="005F1110" w:rsidRPr="005F1110" w:rsidRDefault="005F1110" w:rsidP="005F1110">
            <w:pPr>
              <w:widowControl/>
              <w:rPr>
                <w:color w:val="auto"/>
                <w:sz w:val="24"/>
                <w:szCs w:val="24"/>
              </w:rPr>
            </w:pP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2.10-3.10</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ind w:left="66" w:hanging="360"/>
              <w:rPr>
                <w:color w:val="auto"/>
                <w:sz w:val="24"/>
                <w:szCs w:val="24"/>
              </w:rPr>
            </w:pPr>
            <w:r w:rsidRPr="005F1110">
              <w:rPr>
                <w:color w:val="auto"/>
                <w:sz w:val="24"/>
                <w:szCs w:val="24"/>
              </w:rPr>
              <w:t>Международный день музыки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1.10</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Учитель музыки, 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ind w:left="66"/>
              <w:rPr>
                <w:bCs/>
                <w:color w:val="auto"/>
                <w:sz w:val="24"/>
                <w:szCs w:val="24"/>
              </w:rPr>
            </w:pPr>
            <w:r w:rsidRPr="005F1110">
              <w:rPr>
                <w:bCs/>
                <w:color w:val="auto"/>
                <w:sz w:val="24"/>
                <w:szCs w:val="24"/>
              </w:rPr>
              <w:t>День памяти жертв политических репрессий</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bCs/>
                <w:color w:val="auto"/>
                <w:sz w:val="24"/>
                <w:szCs w:val="24"/>
              </w:rPr>
            </w:pPr>
            <w:r w:rsidRPr="005F1110">
              <w:rPr>
                <w:bCs/>
                <w:color w:val="auto"/>
                <w:sz w:val="24"/>
                <w:szCs w:val="24"/>
              </w:rPr>
              <w:t>30 октября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autoSpaceDE w:val="0"/>
              <w:autoSpaceDN w:val="0"/>
              <w:adjustRightInd w:val="0"/>
              <w:rPr>
                <w:color w:val="auto"/>
                <w:sz w:val="24"/>
                <w:szCs w:val="24"/>
              </w:rPr>
            </w:pPr>
            <w:r w:rsidRPr="005F1110">
              <w:rPr>
                <w:rFonts w:eastAsia="Calibri"/>
                <w:color w:val="auto"/>
                <w:sz w:val="24"/>
                <w:szCs w:val="24"/>
                <w:lang w:eastAsia="en-US"/>
              </w:rPr>
              <w:t xml:space="preserve">Рейд по проверке внешнего вида «Встречают по одёжке» </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октябрь</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дежурные учителя</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autoSpaceDE w:val="0"/>
              <w:autoSpaceDN w:val="0"/>
              <w:adjustRightInd w:val="0"/>
              <w:rPr>
                <w:rFonts w:eastAsia="Calibri"/>
                <w:color w:val="auto"/>
                <w:sz w:val="24"/>
                <w:szCs w:val="24"/>
                <w:lang w:eastAsia="en-US"/>
              </w:rPr>
            </w:pPr>
            <w:r w:rsidRPr="005F1110">
              <w:rPr>
                <w:rFonts w:eastAsia="Calibri"/>
                <w:color w:val="auto"/>
                <w:sz w:val="24"/>
                <w:szCs w:val="24"/>
                <w:lang w:eastAsia="en-US"/>
              </w:rPr>
              <w:t>Международный день школьных библиотек</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25 октября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Библиотекарь, классные руководители, советник по воспитанию</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
                <w:color w:val="auto"/>
                <w:sz w:val="24"/>
                <w:szCs w:val="24"/>
              </w:rPr>
            </w:pPr>
            <w:r w:rsidRPr="005F1110">
              <w:rPr>
                <w:b/>
                <w:color w:val="auto"/>
                <w:sz w:val="24"/>
                <w:szCs w:val="24"/>
              </w:rPr>
              <w:t>НОЯБРЬ</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во Всероссийской акции, посв. Дню народного единства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rFonts w:eastAsia="№Е"/>
                <w:color w:val="auto"/>
                <w:sz w:val="24"/>
                <w:szCs w:val="24"/>
              </w:rPr>
            </w:pPr>
            <w:r w:rsidRPr="005F1110">
              <w:rPr>
                <w:color w:val="auto"/>
                <w:sz w:val="24"/>
                <w:szCs w:val="24"/>
              </w:rPr>
              <w:t>3-4.11</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Зам.директора по ВР, 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День памяти погибших при исполнении служебных обязанностей сотрудников органов внутренних дел России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r w:rsidRPr="005F1110">
              <w:rPr>
                <w:color w:val="auto"/>
                <w:sz w:val="24"/>
                <w:szCs w:val="24"/>
              </w:rPr>
              <w:t>8.11</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советник директора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Мероприятия, посвященные Дню матери</w:t>
            </w:r>
          </w:p>
          <w:p w:rsidR="005F1110" w:rsidRPr="005F1110" w:rsidRDefault="005F1110" w:rsidP="005F1110">
            <w:pPr>
              <w:widowControl/>
              <w:rPr>
                <w:color w:val="auto"/>
                <w:sz w:val="24"/>
                <w:szCs w:val="24"/>
              </w:rPr>
            </w:pP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rFonts w:eastAsia="№Е"/>
                <w:color w:val="auto"/>
                <w:sz w:val="24"/>
                <w:szCs w:val="24"/>
              </w:rPr>
            </w:pPr>
            <w:r w:rsidRPr="005F1110">
              <w:rPr>
                <w:rFonts w:eastAsia="№Е"/>
                <w:color w:val="auto"/>
                <w:sz w:val="24"/>
                <w:szCs w:val="24"/>
              </w:rPr>
              <w:t>24.11</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Зам.директора по ВР, 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Мероприятия, посвященные Международному Дню толерантности</w:t>
            </w:r>
          </w:p>
          <w:p w:rsidR="005F1110" w:rsidRPr="005F1110" w:rsidRDefault="005F1110" w:rsidP="005F1110">
            <w:pPr>
              <w:widowControl/>
              <w:rPr>
                <w:color w:val="auto"/>
                <w:sz w:val="24"/>
                <w:szCs w:val="24"/>
              </w:rPr>
            </w:pP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rFonts w:eastAsia="№Е"/>
                <w:color w:val="auto"/>
                <w:sz w:val="24"/>
                <w:szCs w:val="24"/>
              </w:rPr>
            </w:pPr>
            <w:r w:rsidRPr="005F1110">
              <w:rPr>
                <w:rFonts w:eastAsia="№Е"/>
                <w:color w:val="auto"/>
                <w:sz w:val="24"/>
                <w:szCs w:val="24"/>
              </w:rPr>
              <w:t>10-18.11</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Зам.директора по ВР, классные руководители, психолог</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День Государственного герба Российской Федерации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rFonts w:eastAsia="№Е"/>
                <w:color w:val="auto"/>
                <w:sz w:val="24"/>
                <w:szCs w:val="24"/>
              </w:rPr>
            </w:pPr>
            <w:r w:rsidRPr="005F1110">
              <w:rPr>
                <w:rFonts w:eastAsia="№Е"/>
                <w:color w:val="auto"/>
                <w:sz w:val="24"/>
                <w:szCs w:val="24"/>
              </w:rPr>
              <w:t>30.11</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советник директора по воспитанию</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
                <w:color w:val="auto"/>
                <w:sz w:val="24"/>
                <w:szCs w:val="24"/>
              </w:rPr>
            </w:pPr>
            <w:r w:rsidRPr="005F1110">
              <w:rPr>
                <w:b/>
                <w:color w:val="auto"/>
                <w:sz w:val="24"/>
                <w:szCs w:val="24"/>
              </w:rPr>
              <w:t>ДЕКАБРЬ</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Международный день инвалидов</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rFonts w:eastAsia="№Е"/>
                <w:color w:val="auto"/>
                <w:sz w:val="24"/>
                <w:szCs w:val="24"/>
              </w:rPr>
            </w:pPr>
            <w:r w:rsidRPr="005F1110">
              <w:rPr>
                <w:rFonts w:eastAsia="№Е"/>
                <w:color w:val="auto"/>
                <w:sz w:val="24"/>
                <w:szCs w:val="24"/>
              </w:rPr>
              <w:t>3.12</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Заместитель директора по ВР, 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День добровольца (волонтера) в России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rFonts w:eastAsia="№Е"/>
                <w:color w:val="auto"/>
                <w:sz w:val="24"/>
                <w:szCs w:val="24"/>
              </w:rPr>
            </w:pPr>
            <w:r w:rsidRPr="005F1110">
              <w:rPr>
                <w:rFonts w:eastAsia="№Е"/>
                <w:color w:val="auto"/>
                <w:sz w:val="24"/>
                <w:szCs w:val="24"/>
              </w:rPr>
              <w:t>5.12</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советник директора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Конкурс: «Новогодняя игрушка»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rFonts w:eastAsia="№Е"/>
                <w:color w:val="auto"/>
                <w:sz w:val="24"/>
                <w:szCs w:val="24"/>
              </w:rPr>
            </w:pPr>
            <w:r w:rsidRPr="005F1110">
              <w:rPr>
                <w:rFonts w:eastAsia="№Е"/>
                <w:color w:val="auto"/>
                <w:sz w:val="24"/>
                <w:szCs w:val="24"/>
              </w:rPr>
              <w:t>15-27.12</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Заместитель директора по ВР, 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Конкурс новогодних открыток</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rFonts w:eastAsia="№Е"/>
                <w:color w:val="auto"/>
                <w:sz w:val="24"/>
                <w:szCs w:val="24"/>
              </w:rPr>
            </w:pPr>
            <w:r w:rsidRPr="005F1110">
              <w:rPr>
                <w:rFonts w:eastAsia="№Е"/>
                <w:color w:val="auto"/>
                <w:sz w:val="24"/>
                <w:szCs w:val="24"/>
              </w:rPr>
              <w:t>15-27.12</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Заместитель директора по ВР, 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«Новогодние мероприятия»</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rFonts w:eastAsia="№Е"/>
                <w:color w:val="auto"/>
                <w:sz w:val="24"/>
                <w:szCs w:val="24"/>
              </w:rPr>
            </w:pPr>
            <w:r w:rsidRPr="005F1110">
              <w:rPr>
                <w:color w:val="auto"/>
                <w:sz w:val="24"/>
                <w:szCs w:val="24"/>
              </w:rPr>
              <w:t>Последняя неделя декаб</w:t>
            </w:r>
            <w:r w:rsidRPr="005F1110">
              <w:rPr>
                <w:rFonts w:eastAsia="№Е"/>
                <w:color w:val="auto"/>
                <w:sz w:val="24"/>
                <w:szCs w:val="24"/>
              </w:rPr>
              <w:t>ря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b/>
                <w:color w:val="auto"/>
                <w:sz w:val="24"/>
                <w:szCs w:val="24"/>
              </w:rPr>
              <w:t>ЯНВАРЬ</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 xml:space="preserve">«Жизнь дана на добрые дела!» - беседы о </w:t>
            </w:r>
            <w:r w:rsidRPr="005F1110">
              <w:rPr>
                <w:color w:val="auto"/>
                <w:sz w:val="24"/>
                <w:szCs w:val="24"/>
              </w:rPr>
              <w:lastRenderedPageBreak/>
              <w:t>толерантности и нравственности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lastRenderedPageBreak/>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r w:rsidRPr="005F1110">
              <w:rPr>
                <w:color w:val="auto"/>
                <w:sz w:val="24"/>
                <w:szCs w:val="24"/>
              </w:rPr>
              <w:t>15.01-25.02</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lastRenderedPageBreak/>
              <w:t>День рождения Чехова А.П.</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r w:rsidRPr="005F1110">
              <w:rPr>
                <w:color w:val="auto"/>
                <w:sz w:val="24"/>
                <w:szCs w:val="24"/>
              </w:rPr>
              <w:t>29.01</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Заместитель директора по ВР, классные руководители</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
                <w:color w:val="auto"/>
                <w:sz w:val="24"/>
                <w:szCs w:val="24"/>
              </w:rPr>
            </w:pPr>
            <w:r w:rsidRPr="005F1110">
              <w:rPr>
                <w:b/>
                <w:color w:val="auto"/>
                <w:sz w:val="24"/>
                <w:szCs w:val="24"/>
              </w:rPr>
              <w:t>ФЕВРАЛЬ</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Районный конкурс «Мой друг – книга»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06.02</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Уроки, посвященные Международному дню родного языка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color w:val="auto"/>
                <w:sz w:val="24"/>
                <w:szCs w:val="24"/>
              </w:rPr>
              <w:t>19-21.02</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учителя русского языка и литературы</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Мероприятия, посвященные Дню защитника Отечества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color w:val="auto"/>
                <w:sz w:val="24"/>
                <w:szCs w:val="24"/>
              </w:rPr>
              <w:t>19-21.02</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Мероприятия, посвященные Дню защитника Отечества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ordWrap w:val="0"/>
              <w:spacing w:line="360" w:lineRule="auto"/>
              <w:ind w:right="-1"/>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color w:val="auto"/>
                <w:sz w:val="24"/>
                <w:szCs w:val="24"/>
              </w:rPr>
              <w:t>19-21.02</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
                <w:color w:val="auto"/>
                <w:sz w:val="24"/>
                <w:szCs w:val="24"/>
              </w:rPr>
            </w:pPr>
            <w:r w:rsidRPr="005F1110">
              <w:rPr>
                <w:b/>
                <w:color w:val="auto"/>
                <w:sz w:val="24"/>
                <w:szCs w:val="24"/>
              </w:rPr>
              <w:t>МАРТ</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мероприятиях, посв. Международному женскому дню.</w:t>
            </w:r>
          </w:p>
          <w:p w:rsidR="005F1110" w:rsidRPr="005F1110" w:rsidRDefault="005F1110" w:rsidP="005F1110">
            <w:pPr>
              <w:widowControl/>
              <w:rPr>
                <w:color w:val="auto"/>
                <w:sz w:val="24"/>
                <w:szCs w:val="24"/>
              </w:rPr>
            </w:pP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Первая неделя марта</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Зам.директора по ВР, вожатая, 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Тренинговые занятия в среднем звене «Час общения».</w:t>
            </w:r>
          </w:p>
          <w:p w:rsidR="005F1110" w:rsidRPr="005F1110" w:rsidRDefault="005F1110" w:rsidP="005F1110">
            <w:pPr>
              <w:widowControl/>
              <w:rPr>
                <w:color w:val="auto"/>
                <w:sz w:val="24"/>
                <w:szCs w:val="24"/>
              </w:rPr>
            </w:pP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1-10.03</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психолог</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школьная выставка технического и прикладного творчества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18-24.03</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Учителя ИЗО и технологии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Конкурс рисунков «Мы и космос»</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Конец марта-начало апреля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Учителя ИЗО</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День рождения Закруткина Виталия Александровича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27 марта</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Зам.директора по ВР, вожатая, классные руководители, советник директора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Районный творческий конкурс «Выбор профессии-2024»</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март</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Навигаторы проекта «Билет в будущее»</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Всемирный день поэзии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21 марта</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Зам.директора по ВР, вожатая, классные руководители, советник директора по воспитанию</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
                <w:color w:val="auto"/>
                <w:sz w:val="24"/>
                <w:szCs w:val="24"/>
              </w:rPr>
            </w:pPr>
            <w:r w:rsidRPr="005F1110">
              <w:rPr>
                <w:b/>
                <w:color w:val="auto"/>
                <w:sz w:val="24"/>
                <w:szCs w:val="24"/>
              </w:rPr>
              <w:t>АПРЕЛЬ</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мероприятиях, посв. Дню смеха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1.04</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Зам.директора по ВР, вожатая, 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195 лет со дня учреждения Донской епархии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5 апреля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Зам.директора по ВР, вожатая, классные руководители, советник директора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Районный фестиваль «Мир начинается с детства»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апрель</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Вожатая</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в мероприятиях, посв. Дню космонавтики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12.04</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Руководитель волонтерского объединения</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мероприятих, посв. Международному дню земли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22.04</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lastRenderedPageBreak/>
              <w:t>Районный этап (заочный) городского конкурса творческих работ учащихся «Символы моей Родины»</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учитель технологии, ИЗО</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Районная выставка технического и декоративно-прикладного творчества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апрель</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учитель технологии, ИЗО</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Районный этап городского фестиваля детских самодеятельных театральных коллективов «Браво, дети!»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апрель</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вожатая, классные руководители</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
                <w:color w:val="auto"/>
                <w:sz w:val="24"/>
                <w:szCs w:val="24"/>
              </w:rPr>
            </w:pPr>
            <w:r w:rsidRPr="005F1110">
              <w:rPr>
                <w:b/>
                <w:color w:val="auto"/>
                <w:sz w:val="24"/>
                <w:szCs w:val="24"/>
              </w:rPr>
              <w:t>МАЙ</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Праздник Весны и Труда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 мая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Зам.директора по ВР, вожатая, 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Мероприятия, посвященные, Дню Победы</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Первая неделя мая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Зам.директора по ВР, вожатая, классные руководители, учитель ИЗО</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Конкурс рисунков, посвященных Дню Победы</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Первая неделя мая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Зам.директора по ВР, вожатая, классные руководители, учитель ИЗО</w:t>
            </w:r>
          </w:p>
        </w:tc>
      </w:tr>
      <w:tr w:rsidR="005F1110" w:rsidRPr="005F1110" w:rsidTr="005F1110">
        <w:tc>
          <w:tcPr>
            <w:tcW w:w="3289" w:type="dxa"/>
          </w:tcPr>
          <w:p w:rsidR="005F1110" w:rsidRPr="005F1110" w:rsidRDefault="005F1110" w:rsidP="005F1110">
            <w:pPr>
              <w:widowControl/>
              <w:rPr>
                <w:color w:val="auto"/>
                <w:sz w:val="24"/>
                <w:szCs w:val="24"/>
              </w:rPr>
            </w:pPr>
            <w:r w:rsidRPr="005F1110">
              <w:rPr>
                <w:color w:val="auto"/>
                <w:sz w:val="24"/>
                <w:szCs w:val="24"/>
              </w:rPr>
              <w:t>Районный этап городского (заочного) краеведческого конкурса рисунка «Мой край Донской»</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6-12.05.24</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Учитель ИЗО</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Праздник «Последний звонок»</w:t>
            </w:r>
          </w:p>
          <w:p w:rsidR="005F1110" w:rsidRPr="005F1110" w:rsidRDefault="005F1110" w:rsidP="005F1110">
            <w:pPr>
              <w:widowControl/>
              <w:rPr>
                <w:color w:val="auto"/>
                <w:sz w:val="24"/>
                <w:szCs w:val="24"/>
              </w:rPr>
            </w:pP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Последняя декада мая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Зам.директора по ВР, вожатая, 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мероприятия, посвященные Дню семьи (по отдельному плану)</w:t>
            </w:r>
          </w:p>
          <w:p w:rsidR="005F1110" w:rsidRPr="005F1110" w:rsidRDefault="005F1110" w:rsidP="005F1110">
            <w:pPr>
              <w:widowControl/>
              <w:rPr>
                <w:color w:val="auto"/>
                <w:sz w:val="24"/>
                <w:szCs w:val="24"/>
              </w:rPr>
            </w:pP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15 мая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Зам.директора по ВР, вожатая, 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День рождения Шолохова М.А.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24 мая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Зам.директора по ВР, вожатая, классные руководители, советник директора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b/>
                <w:color w:val="auto"/>
                <w:sz w:val="24"/>
                <w:szCs w:val="24"/>
              </w:rPr>
              <w:t>ИЮНЬ</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День защиты детей</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 июня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Зам.директора по ВР, вожатая, классные руководители, советник директора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День медицинского работника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16 июня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Зам.директора по ВР, вожатая, классные руководители, советник директора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День молодежи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27 июня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Зам.директора по ВР, вожатая, классные руководители, советник директора по воспитанию</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b/>
                <w:color w:val="auto"/>
                <w:sz w:val="24"/>
                <w:szCs w:val="24"/>
              </w:rPr>
              <w:t>ИЮЛЬ</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День семьи, любви и верности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8 июля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 xml:space="preserve">Зам.директора по ВР, вожатая, классные </w:t>
            </w:r>
            <w:r w:rsidRPr="005F1110">
              <w:rPr>
                <w:color w:val="auto"/>
                <w:sz w:val="24"/>
                <w:szCs w:val="24"/>
              </w:rPr>
              <w:lastRenderedPageBreak/>
              <w:t>руководители, советник директора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lastRenderedPageBreak/>
              <w:t>День рождения Платова Матвея Ивановича, атамана Донского казачьего войска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8 августа</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Зам.директора по ВР, вожатая, классные руководители, советник директора по воспитанию</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День физкультурника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12 августа</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Учителя физкультуры</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День рождения Калинина Анатолия Вениаминовича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22 августа</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Зам.директора по ВР, вожатая, классные руководители, советник директора по воспитанию</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
                <w:color w:val="auto"/>
                <w:sz w:val="24"/>
                <w:szCs w:val="24"/>
              </w:rPr>
            </w:pPr>
            <w:r w:rsidRPr="005F1110">
              <w:rPr>
                <w:b/>
                <w:color w:val="auto"/>
                <w:sz w:val="24"/>
                <w:szCs w:val="24"/>
              </w:rPr>
              <w:t>АВГУСТ</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День российского кино</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27 августа</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Зам.директора по ВР, вожатая, классные руководители, советник директора по воспитанию</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rPr>
                <w:rFonts w:eastAsia="Batang"/>
                <w:b/>
                <w:color w:val="auto"/>
                <w:sz w:val="24"/>
                <w:szCs w:val="24"/>
              </w:rPr>
            </w:pPr>
            <w:r w:rsidRPr="005F1110">
              <w:rPr>
                <w:rFonts w:eastAsia="Batang"/>
                <w:b/>
                <w:color w:val="auto"/>
                <w:sz w:val="24"/>
                <w:szCs w:val="24"/>
              </w:rPr>
              <w:t>Физическое и здоровьесберегающее направление</w:t>
            </w:r>
          </w:p>
          <w:p w:rsidR="005F1110" w:rsidRPr="005F1110" w:rsidRDefault="005F1110" w:rsidP="005F1110">
            <w:pPr>
              <w:widowControl/>
              <w:spacing w:line="276" w:lineRule="auto"/>
              <w:ind w:left="361" w:hanging="360"/>
              <w:rPr>
                <w:color w:val="auto"/>
                <w:sz w:val="24"/>
                <w:szCs w:val="24"/>
              </w:rPr>
            </w:pPr>
            <w:r w:rsidRPr="005F1110">
              <w:rPr>
                <w:color w:val="auto"/>
                <w:sz w:val="24"/>
                <w:szCs w:val="24"/>
              </w:rPr>
              <w:t>создание условий для сохранения физического, психического, духовного и нравственного здоровья учащихся;</w:t>
            </w:r>
          </w:p>
          <w:p w:rsidR="005F1110" w:rsidRPr="005F1110" w:rsidRDefault="005F1110" w:rsidP="005F1110">
            <w:pPr>
              <w:widowControl/>
              <w:spacing w:line="276" w:lineRule="auto"/>
              <w:ind w:left="361" w:hanging="360"/>
              <w:rPr>
                <w:color w:val="auto"/>
                <w:sz w:val="24"/>
                <w:szCs w:val="24"/>
              </w:rPr>
            </w:pPr>
            <w:r w:rsidRPr="005F1110">
              <w:rPr>
                <w:color w:val="auto"/>
                <w:sz w:val="24"/>
                <w:szCs w:val="24"/>
              </w:rPr>
              <w:t>воспитание негативного отношения к вредным привычкам;</w:t>
            </w:r>
          </w:p>
          <w:p w:rsidR="005F1110" w:rsidRPr="005F1110" w:rsidRDefault="005F1110" w:rsidP="005F1110">
            <w:pPr>
              <w:widowControl/>
              <w:spacing w:line="276" w:lineRule="auto"/>
              <w:ind w:left="361" w:hanging="360"/>
              <w:rPr>
                <w:color w:val="auto"/>
                <w:sz w:val="24"/>
                <w:szCs w:val="24"/>
              </w:rPr>
            </w:pPr>
            <w:r w:rsidRPr="005F1110">
              <w:rPr>
                <w:color w:val="auto"/>
                <w:sz w:val="24"/>
                <w:szCs w:val="24"/>
              </w:rPr>
              <w:t xml:space="preserve">пропаганда физической культуры и </w:t>
            </w:r>
          </w:p>
          <w:p w:rsidR="005F1110" w:rsidRPr="005F1110" w:rsidRDefault="005F1110" w:rsidP="005F1110">
            <w:pPr>
              <w:widowControl/>
              <w:spacing w:line="276" w:lineRule="auto"/>
              <w:ind w:left="361" w:hanging="360"/>
              <w:rPr>
                <w:color w:val="auto"/>
                <w:sz w:val="24"/>
                <w:szCs w:val="24"/>
              </w:rPr>
            </w:pPr>
            <w:r w:rsidRPr="005F1110">
              <w:rPr>
                <w:color w:val="auto"/>
                <w:sz w:val="24"/>
                <w:szCs w:val="24"/>
              </w:rPr>
              <w:t>здорового образа жизни;</w:t>
            </w:r>
          </w:p>
          <w:p w:rsidR="005F1110" w:rsidRPr="005F1110" w:rsidRDefault="005F1110" w:rsidP="005F1110">
            <w:pPr>
              <w:widowControl/>
              <w:spacing w:line="276" w:lineRule="auto"/>
              <w:ind w:left="361" w:hanging="360"/>
              <w:rPr>
                <w:color w:val="auto"/>
                <w:sz w:val="24"/>
                <w:szCs w:val="24"/>
              </w:rPr>
            </w:pPr>
            <w:r w:rsidRPr="005F1110">
              <w:rPr>
                <w:color w:val="auto"/>
                <w:sz w:val="24"/>
                <w:szCs w:val="24"/>
              </w:rPr>
              <w:t>воспитание понимания взаимосвязей между человеком, обществом, природой;</w:t>
            </w:r>
          </w:p>
          <w:p w:rsidR="005F1110" w:rsidRPr="005F1110" w:rsidRDefault="005F1110" w:rsidP="005F1110">
            <w:pPr>
              <w:widowControl/>
              <w:spacing w:line="276" w:lineRule="auto"/>
              <w:ind w:left="361" w:hanging="360"/>
              <w:rPr>
                <w:color w:val="auto"/>
                <w:sz w:val="24"/>
                <w:szCs w:val="24"/>
              </w:rPr>
            </w:pPr>
            <w:r w:rsidRPr="005F1110">
              <w:rPr>
                <w:color w:val="auto"/>
                <w:sz w:val="24"/>
                <w:szCs w:val="24"/>
              </w:rPr>
              <w:t>воспитание гуманистического отношения к людям;</w:t>
            </w:r>
          </w:p>
          <w:p w:rsidR="005F1110" w:rsidRPr="005F1110" w:rsidRDefault="005F1110" w:rsidP="005F1110">
            <w:pPr>
              <w:widowControl/>
              <w:spacing w:line="276" w:lineRule="auto"/>
              <w:ind w:left="361" w:hanging="360"/>
              <w:rPr>
                <w:color w:val="auto"/>
                <w:sz w:val="24"/>
                <w:szCs w:val="24"/>
              </w:rPr>
            </w:pPr>
            <w:r w:rsidRPr="005F1110">
              <w:rPr>
                <w:color w:val="auto"/>
                <w:sz w:val="24"/>
                <w:szCs w:val="24"/>
              </w:rPr>
              <w:t>формирование эстетического отношения учащихся к окружающей среде и труду как источнику радости и творчества людей;</w:t>
            </w:r>
          </w:p>
          <w:p w:rsidR="005F1110" w:rsidRPr="005F1110" w:rsidRDefault="005F1110" w:rsidP="005F1110">
            <w:pPr>
              <w:widowControl/>
              <w:spacing w:line="276" w:lineRule="auto"/>
              <w:ind w:left="361" w:hanging="360"/>
              <w:rPr>
                <w:rFonts w:eastAsia="Batang"/>
                <w:b/>
                <w:color w:val="auto"/>
                <w:sz w:val="24"/>
                <w:szCs w:val="24"/>
              </w:rPr>
            </w:pPr>
            <w:r w:rsidRPr="005F1110">
              <w:rPr>
                <w:color w:val="auto"/>
                <w:sz w:val="24"/>
                <w:szCs w:val="24"/>
              </w:rPr>
              <w:t>воспитание экологической  грамотности.</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b/>
                <w:color w:val="auto"/>
                <w:sz w:val="24"/>
                <w:szCs w:val="24"/>
              </w:rPr>
            </w:pPr>
            <w:r w:rsidRPr="005F1110">
              <w:rPr>
                <w:b/>
                <w:color w:val="auto"/>
                <w:sz w:val="24"/>
                <w:szCs w:val="24"/>
              </w:rPr>
              <w:t>Направление реализуется в том числе через деятельность Школьного спортивного клуба «ФАКЕЛ»</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в сдаче норм ГТО</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По соглашению с центром тестирования ГТО</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Учителя физической культуры</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 xml:space="preserve">Участие во Всероссийской акции, посв. Дню туризма </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rFonts w:eastAsia="№Е"/>
                <w:color w:val="auto"/>
                <w:sz w:val="24"/>
                <w:szCs w:val="24"/>
              </w:rPr>
            </w:pPr>
            <w:r w:rsidRPr="005F1110">
              <w:rPr>
                <w:color w:val="auto"/>
                <w:sz w:val="24"/>
                <w:szCs w:val="24"/>
              </w:rPr>
              <w:t>27.09</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 xml:space="preserve">Зам. директора по ВР, классные руководители, учителя физической культуры, классные руководители, руководитель школьного спортивного клубашколы </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в Акции «Улыбнись жизни, ты ей нравишься!», посв. Всемирному дню борьбы с суицидом</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8.09</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Зам.директора по ВР.  педагог-психолог, соц. педагог, ШУПР, 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в акции «Молодежь за здоровый образ жизни»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В течение месяца</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Психолог, 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Беседы, посвященные пропаганде ЗОЖ</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В течение октября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Учителя физкультуры</w:t>
            </w:r>
          </w:p>
        </w:tc>
      </w:tr>
      <w:tr w:rsidR="005F1110" w:rsidRPr="005F1110" w:rsidTr="005F1110">
        <w:tc>
          <w:tcPr>
            <w:tcW w:w="3289" w:type="dxa"/>
          </w:tcPr>
          <w:p w:rsidR="005F1110" w:rsidRPr="005F1110" w:rsidRDefault="005F1110" w:rsidP="005F1110">
            <w:pPr>
              <w:widowControl/>
              <w:rPr>
                <w:color w:val="auto"/>
                <w:sz w:val="24"/>
                <w:szCs w:val="24"/>
              </w:rPr>
            </w:pPr>
            <w:r w:rsidRPr="005F1110">
              <w:rPr>
                <w:color w:val="auto"/>
                <w:sz w:val="24"/>
                <w:szCs w:val="24"/>
              </w:rPr>
              <w:t>Конкурс презентаций ЗОЖ, направленных на профилактику правонарушений и немедицинского потребления наркотиков</w:t>
            </w:r>
          </w:p>
          <w:p w:rsidR="005F1110" w:rsidRPr="005F1110" w:rsidRDefault="005F1110" w:rsidP="005F1110">
            <w:pPr>
              <w:widowControl/>
              <w:rPr>
                <w:color w:val="auto"/>
                <w:sz w:val="24"/>
                <w:szCs w:val="24"/>
              </w:rPr>
            </w:pPr>
            <w:r w:rsidRPr="005F1110">
              <w:rPr>
                <w:color w:val="auto"/>
                <w:sz w:val="24"/>
                <w:szCs w:val="24"/>
              </w:rPr>
              <w:lastRenderedPageBreak/>
              <w:t>Беседы, инструктажи перед осенними каникулами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lastRenderedPageBreak/>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октябрь</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Психолог, классные руководители</w:t>
            </w:r>
          </w:p>
        </w:tc>
      </w:tr>
      <w:tr w:rsidR="005F1110" w:rsidRPr="005F1110" w:rsidTr="005F1110">
        <w:tc>
          <w:tcPr>
            <w:tcW w:w="3289" w:type="dxa"/>
          </w:tcPr>
          <w:p w:rsidR="005F1110" w:rsidRPr="005F1110" w:rsidRDefault="005F1110" w:rsidP="005F1110">
            <w:pPr>
              <w:widowControl/>
              <w:rPr>
                <w:color w:val="auto"/>
                <w:sz w:val="24"/>
                <w:szCs w:val="24"/>
              </w:rPr>
            </w:pPr>
            <w:r w:rsidRPr="005F1110">
              <w:rPr>
                <w:color w:val="auto"/>
                <w:sz w:val="24"/>
                <w:szCs w:val="24"/>
              </w:rPr>
              <w:lastRenderedPageBreak/>
              <w:t>Районные соревнования по шахматам «Белая ладья».</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ноябрь</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Учителя физической культуры</w:t>
            </w:r>
          </w:p>
        </w:tc>
      </w:tr>
      <w:tr w:rsidR="005F1110" w:rsidRPr="005F1110" w:rsidTr="005F1110">
        <w:tc>
          <w:tcPr>
            <w:tcW w:w="3289" w:type="dxa"/>
          </w:tcPr>
          <w:p w:rsidR="005F1110" w:rsidRPr="005F1110" w:rsidRDefault="005F1110" w:rsidP="005F1110">
            <w:pPr>
              <w:widowControl/>
              <w:ind w:left="20"/>
              <w:rPr>
                <w:color w:val="auto"/>
                <w:sz w:val="24"/>
                <w:szCs w:val="24"/>
              </w:rPr>
            </w:pPr>
            <w:r w:rsidRPr="005F1110">
              <w:rPr>
                <w:color w:val="auto"/>
                <w:sz w:val="24"/>
                <w:szCs w:val="24"/>
              </w:rPr>
              <w:t>Классные часы об этике поведения, о здоровом образе жизни.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ежемесячно</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Мед. Работник, психолог, классный руководитель, приглашенные специалисты</w:t>
            </w:r>
          </w:p>
        </w:tc>
      </w:tr>
      <w:tr w:rsidR="005F1110" w:rsidRPr="005F1110" w:rsidTr="005F1110">
        <w:tc>
          <w:tcPr>
            <w:tcW w:w="3289" w:type="dxa"/>
          </w:tcPr>
          <w:p w:rsidR="005F1110" w:rsidRPr="005F1110" w:rsidRDefault="005F1110" w:rsidP="005F1110">
            <w:pPr>
              <w:widowControl/>
              <w:ind w:left="20"/>
              <w:rPr>
                <w:color w:val="auto"/>
                <w:sz w:val="24"/>
                <w:szCs w:val="24"/>
              </w:rPr>
            </w:pPr>
            <w:r w:rsidRPr="005F1110">
              <w:rPr>
                <w:color w:val="auto"/>
                <w:sz w:val="24"/>
                <w:szCs w:val="24"/>
              </w:rPr>
              <w:t>Соревнования по стрельбе «Меткий стрелок» и «Юный стрелок»</w:t>
            </w:r>
          </w:p>
        </w:tc>
        <w:tc>
          <w:tcPr>
            <w:tcW w:w="883"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3189" w:type="dxa"/>
            <w:gridSpan w:val="3"/>
          </w:tcPr>
          <w:p w:rsidR="005F1110" w:rsidRPr="005F1110" w:rsidRDefault="005F1110" w:rsidP="005F1110">
            <w:pPr>
              <w:widowControl/>
              <w:jc w:val="center"/>
              <w:rPr>
                <w:color w:val="auto"/>
                <w:sz w:val="24"/>
                <w:szCs w:val="24"/>
              </w:rPr>
            </w:pPr>
            <w:r w:rsidRPr="005F1110">
              <w:rPr>
                <w:color w:val="auto"/>
                <w:sz w:val="24"/>
                <w:szCs w:val="24"/>
              </w:rPr>
              <w:t>февраль</w:t>
            </w:r>
          </w:p>
        </w:tc>
        <w:tc>
          <w:tcPr>
            <w:tcW w:w="2981" w:type="dxa"/>
            <w:gridSpan w:val="2"/>
          </w:tcPr>
          <w:p w:rsidR="005F1110" w:rsidRPr="005F1110" w:rsidRDefault="005F1110" w:rsidP="005F1110">
            <w:pPr>
              <w:widowControl/>
              <w:rPr>
                <w:color w:val="auto"/>
                <w:sz w:val="24"/>
                <w:szCs w:val="24"/>
              </w:rPr>
            </w:pPr>
            <w:r w:rsidRPr="005F1110">
              <w:rPr>
                <w:color w:val="auto"/>
                <w:sz w:val="24"/>
                <w:szCs w:val="24"/>
              </w:rPr>
              <w:t>Учителя физкультуры, учитель ОБЖ</w:t>
            </w:r>
          </w:p>
        </w:tc>
      </w:tr>
      <w:tr w:rsidR="005F1110" w:rsidRPr="005F1110" w:rsidTr="005F1110">
        <w:tc>
          <w:tcPr>
            <w:tcW w:w="3289" w:type="dxa"/>
          </w:tcPr>
          <w:p w:rsidR="005F1110" w:rsidRPr="005F1110" w:rsidRDefault="005F1110" w:rsidP="005F1110">
            <w:pPr>
              <w:widowControl/>
              <w:ind w:left="20"/>
              <w:rPr>
                <w:color w:val="auto"/>
                <w:sz w:val="24"/>
                <w:szCs w:val="24"/>
              </w:rPr>
            </w:pPr>
            <w:r w:rsidRPr="005F1110">
              <w:rPr>
                <w:color w:val="auto"/>
                <w:sz w:val="24"/>
                <w:szCs w:val="24"/>
              </w:rPr>
              <w:t>Беседы «Моя улица свободна от дыма», посв. Международному дню отказа от курения</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color w:val="auto"/>
                <w:sz w:val="24"/>
                <w:szCs w:val="24"/>
              </w:rPr>
              <w:t>17.11</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мед работник, соц. педагог, педагог-психолог, классные руководители</w:t>
            </w:r>
          </w:p>
        </w:tc>
      </w:tr>
      <w:tr w:rsidR="005F1110" w:rsidRPr="005F1110" w:rsidTr="005F1110">
        <w:tc>
          <w:tcPr>
            <w:tcW w:w="3289" w:type="dxa"/>
          </w:tcPr>
          <w:p w:rsidR="005F1110" w:rsidRPr="005F1110" w:rsidRDefault="005F1110" w:rsidP="005F1110">
            <w:pPr>
              <w:widowControl/>
              <w:rPr>
                <w:color w:val="auto"/>
                <w:sz w:val="24"/>
                <w:szCs w:val="24"/>
              </w:rPr>
            </w:pPr>
            <w:r w:rsidRPr="005F1110">
              <w:rPr>
                <w:color w:val="auto"/>
                <w:sz w:val="24"/>
                <w:szCs w:val="24"/>
              </w:rPr>
              <w:t xml:space="preserve">Участие в сетевой волонтерской акции «#СТОПВИЧСПИД», посв.Международному дню борьбы со СПИДом </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color w:val="auto"/>
                <w:sz w:val="24"/>
                <w:szCs w:val="24"/>
              </w:rPr>
              <w:t>28-30.11</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специалисты</w:t>
            </w:r>
          </w:p>
        </w:tc>
      </w:tr>
      <w:tr w:rsidR="005F1110" w:rsidRPr="005F1110" w:rsidTr="005F1110">
        <w:tc>
          <w:tcPr>
            <w:tcW w:w="3289" w:type="dxa"/>
          </w:tcPr>
          <w:p w:rsidR="005F1110" w:rsidRPr="005F1110" w:rsidRDefault="005F1110" w:rsidP="005F1110">
            <w:pPr>
              <w:widowControl/>
              <w:autoSpaceDE w:val="0"/>
              <w:autoSpaceDN w:val="0"/>
              <w:adjustRightInd w:val="0"/>
              <w:rPr>
                <w:rFonts w:eastAsia="Calibri"/>
                <w:color w:val="auto"/>
                <w:sz w:val="24"/>
                <w:szCs w:val="24"/>
                <w:lang w:eastAsia="en-US"/>
              </w:rPr>
            </w:pPr>
            <w:r w:rsidRPr="005F1110">
              <w:rPr>
                <w:rFonts w:eastAsia="Calibri"/>
                <w:color w:val="auto"/>
                <w:sz w:val="24"/>
                <w:szCs w:val="24"/>
                <w:lang w:eastAsia="en-US"/>
              </w:rPr>
              <w:t>Беседы и инструктажи по пожаробезопасности и электробезопасности в Новогодние праздники (на зимних каникулах)</w:t>
            </w:r>
          </w:p>
          <w:p w:rsidR="005F1110" w:rsidRPr="005F1110" w:rsidRDefault="005F1110" w:rsidP="005F1110">
            <w:pPr>
              <w:widowControl/>
              <w:rPr>
                <w:color w:val="auto"/>
                <w:sz w:val="24"/>
                <w:szCs w:val="24"/>
              </w:rPr>
            </w:pPr>
            <w:r w:rsidRPr="005F1110">
              <w:rPr>
                <w:color w:val="auto"/>
                <w:sz w:val="24"/>
                <w:szCs w:val="24"/>
              </w:rPr>
              <w:t>Встреча с инспектором ПДН «Пиротехника и последствия шалости с пиротехникой».</w:t>
            </w:r>
          </w:p>
          <w:p w:rsidR="005F1110" w:rsidRPr="005F1110" w:rsidRDefault="005F1110" w:rsidP="005F1110">
            <w:pPr>
              <w:widowControl/>
              <w:ind w:left="20"/>
              <w:rPr>
                <w:color w:val="auto"/>
                <w:sz w:val="24"/>
                <w:szCs w:val="24"/>
              </w:rPr>
            </w:pP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декабрь</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Классный руководитель</w:t>
            </w:r>
          </w:p>
        </w:tc>
      </w:tr>
      <w:tr w:rsidR="005F1110" w:rsidRPr="005F1110" w:rsidTr="005F1110">
        <w:tc>
          <w:tcPr>
            <w:tcW w:w="3289" w:type="dxa"/>
          </w:tcPr>
          <w:p w:rsidR="005F1110" w:rsidRPr="005F1110" w:rsidRDefault="005F1110" w:rsidP="005F1110">
            <w:pPr>
              <w:widowControl/>
              <w:rPr>
                <w:color w:val="auto"/>
                <w:sz w:val="24"/>
                <w:szCs w:val="24"/>
              </w:rPr>
            </w:pPr>
            <w:r w:rsidRPr="005F1110">
              <w:rPr>
                <w:color w:val="auto"/>
                <w:sz w:val="24"/>
                <w:szCs w:val="24"/>
              </w:rPr>
              <w:t>Первенство школы по баскетболу</w:t>
            </w:r>
          </w:p>
          <w:p w:rsidR="005F1110" w:rsidRPr="005F1110" w:rsidRDefault="005F1110" w:rsidP="005F1110">
            <w:pPr>
              <w:widowControl/>
              <w:autoSpaceDE w:val="0"/>
              <w:autoSpaceDN w:val="0"/>
              <w:adjustRightInd w:val="0"/>
              <w:rPr>
                <w:color w:val="auto"/>
                <w:sz w:val="24"/>
                <w:szCs w:val="24"/>
              </w:rPr>
            </w:pP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декабрь</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Учителя физкультуры</w:t>
            </w:r>
          </w:p>
        </w:tc>
      </w:tr>
      <w:tr w:rsidR="005F1110" w:rsidRPr="005F1110" w:rsidTr="005F1110">
        <w:tc>
          <w:tcPr>
            <w:tcW w:w="3289" w:type="dxa"/>
          </w:tcPr>
          <w:p w:rsidR="005F1110" w:rsidRPr="005F1110" w:rsidRDefault="005F1110" w:rsidP="005F1110">
            <w:pPr>
              <w:widowControl/>
              <w:autoSpaceDE w:val="0"/>
              <w:autoSpaceDN w:val="0"/>
              <w:adjustRightInd w:val="0"/>
              <w:rPr>
                <w:rFonts w:eastAsia="Calibri"/>
                <w:color w:val="auto"/>
                <w:sz w:val="24"/>
                <w:szCs w:val="24"/>
                <w:lang w:eastAsia="en-US"/>
              </w:rPr>
            </w:pPr>
            <w:r w:rsidRPr="005F1110">
              <w:rPr>
                <w:rFonts w:eastAsia="Calibri"/>
                <w:color w:val="auto"/>
                <w:sz w:val="24"/>
                <w:szCs w:val="24"/>
                <w:lang w:eastAsia="en-US"/>
              </w:rPr>
              <w:t xml:space="preserve">Акция «Спорт – альтернатива пагубным привычкам» </w:t>
            </w:r>
          </w:p>
          <w:p w:rsidR="005F1110" w:rsidRPr="005F1110" w:rsidRDefault="005F1110" w:rsidP="005F1110">
            <w:pPr>
              <w:widowControl/>
              <w:rPr>
                <w:color w:val="auto"/>
                <w:sz w:val="24"/>
                <w:szCs w:val="24"/>
              </w:rPr>
            </w:pP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декабрь</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Учителя физкультуры</w:t>
            </w:r>
          </w:p>
        </w:tc>
      </w:tr>
      <w:tr w:rsidR="005F1110" w:rsidRPr="005F1110" w:rsidTr="005F1110">
        <w:tc>
          <w:tcPr>
            <w:tcW w:w="3289" w:type="dxa"/>
          </w:tcPr>
          <w:p w:rsidR="005F1110" w:rsidRPr="005F1110" w:rsidRDefault="005F1110" w:rsidP="005F1110">
            <w:pPr>
              <w:widowControl/>
              <w:autoSpaceDE w:val="0"/>
              <w:autoSpaceDN w:val="0"/>
              <w:adjustRightInd w:val="0"/>
              <w:rPr>
                <w:rFonts w:eastAsia="Calibri"/>
                <w:color w:val="auto"/>
                <w:sz w:val="24"/>
                <w:szCs w:val="24"/>
                <w:lang w:eastAsia="en-US"/>
              </w:rPr>
            </w:pPr>
            <w:r w:rsidRPr="005F1110">
              <w:rPr>
                <w:rFonts w:eastAsia="Calibri"/>
                <w:color w:val="auto"/>
                <w:sz w:val="24"/>
                <w:szCs w:val="24"/>
                <w:lang w:eastAsia="en-US"/>
              </w:rPr>
              <w:t>Беседы «Профилактика инфекционных заболеваний»</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январь</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Мед. работник, классные руководители</w:t>
            </w:r>
          </w:p>
        </w:tc>
      </w:tr>
      <w:tr w:rsidR="005F1110" w:rsidRPr="005F1110" w:rsidTr="005F1110">
        <w:tc>
          <w:tcPr>
            <w:tcW w:w="3289" w:type="dxa"/>
          </w:tcPr>
          <w:p w:rsidR="005F1110" w:rsidRPr="005F1110" w:rsidRDefault="005F1110" w:rsidP="005F1110">
            <w:pPr>
              <w:widowControl/>
              <w:autoSpaceDE w:val="0"/>
              <w:autoSpaceDN w:val="0"/>
              <w:adjustRightInd w:val="0"/>
              <w:rPr>
                <w:rFonts w:eastAsia="Calibri"/>
                <w:color w:val="auto"/>
                <w:sz w:val="24"/>
                <w:szCs w:val="24"/>
                <w:lang w:eastAsia="en-US"/>
              </w:rPr>
            </w:pPr>
            <w:r w:rsidRPr="005F1110">
              <w:rPr>
                <w:rFonts w:eastAsia="Calibri"/>
                <w:color w:val="auto"/>
                <w:sz w:val="24"/>
                <w:szCs w:val="24"/>
                <w:lang w:eastAsia="en-US"/>
              </w:rPr>
              <w:t>Профилактика инфекционных заболеваний. Пропаганда ЗОЖ</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февраль</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Мед. работник, классные руководители</w:t>
            </w:r>
          </w:p>
        </w:tc>
      </w:tr>
      <w:tr w:rsidR="005F1110" w:rsidRPr="005F1110" w:rsidTr="005F1110">
        <w:tc>
          <w:tcPr>
            <w:tcW w:w="3289" w:type="dxa"/>
          </w:tcPr>
          <w:p w:rsidR="005F1110" w:rsidRPr="005F1110" w:rsidRDefault="005F1110" w:rsidP="005F1110">
            <w:pPr>
              <w:widowControl/>
              <w:autoSpaceDE w:val="0"/>
              <w:autoSpaceDN w:val="0"/>
              <w:adjustRightInd w:val="0"/>
              <w:rPr>
                <w:rFonts w:eastAsia="Calibri"/>
                <w:color w:val="auto"/>
                <w:sz w:val="24"/>
                <w:szCs w:val="24"/>
                <w:lang w:eastAsia="en-US"/>
              </w:rPr>
            </w:pPr>
            <w:r w:rsidRPr="005F1110">
              <w:rPr>
                <w:rFonts w:eastAsia="Calibri"/>
                <w:color w:val="auto"/>
                <w:sz w:val="24"/>
                <w:szCs w:val="24"/>
                <w:lang w:eastAsia="en-US"/>
              </w:rPr>
              <w:t xml:space="preserve">Соревнования по баскетболу </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8-9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февраль</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Учителя физкультуры, классные руководители</w:t>
            </w:r>
          </w:p>
        </w:tc>
      </w:tr>
      <w:tr w:rsidR="005F1110" w:rsidRPr="005F1110" w:rsidTr="005F1110">
        <w:tc>
          <w:tcPr>
            <w:tcW w:w="3289" w:type="dxa"/>
          </w:tcPr>
          <w:p w:rsidR="005F1110" w:rsidRPr="005F1110" w:rsidRDefault="005F1110" w:rsidP="005F1110">
            <w:pPr>
              <w:widowControl/>
              <w:autoSpaceDE w:val="0"/>
              <w:autoSpaceDN w:val="0"/>
              <w:adjustRightInd w:val="0"/>
              <w:rPr>
                <w:rFonts w:eastAsia="Calibri"/>
                <w:color w:val="auto"/>
                <w:sz w:val="24"/>
                <w:szCs w:val="24"/>
                <w:lang w:eastAsia="en-US"/>
              </w:rPr>
            </w:pPr>
            <w:r w:rsidRPr="005F1110">
              <w:rPr>
                <w:rFonts w:eastAsia="Calibri"/>
                <w:color w:val="auto"/>
                <w:sz w:val="24"/>
                <w:szCs w:val="24"/>
                <w:lang w:eastAsia="en-US"/>
              </w:rPr>
              <w:t>«Веселые старты»</w:t>
            </w:r>
          </w:p>
          <w:p w:rsidR="005F1110" w:rsidRPr="005F1110" w:rsidRDefault="005F1110" w:rsidP="005F1110">
            <w:pPr>
              <w:widowControl/>
              <w:autoSpaceDE w:val="0"/>
              <w:autoSpaceDN w:val="0"/>
              <w:adjustRightInd w:val="0"/>
              <w:rPr>
                <w:rFonts w:eastAsia="Calibri"/>
                <w:color w:val="auto"/>
                <w:sz w:val="24"/>
                <w:szCs w:val="24"/>
                <w:lang w:eastAsia="en-US"/>
              </w:rPr>
            </w:pPr>
            <w:r w:rsidRPr="005F1110">
              <w:rPr>
                <w:rFonts w:eastAsia="Calibri"/>
                <w:color w:val="auto"/>
                <w:sz w:val="24"/>
                <w:szCs w:val="24"/>
                <w:lang w:eastAsia="en-US"/>
              </w:rPr>
              <w:t>Беседы, инструктажи перед весенними каникулами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март</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Учителя физкультуры, классные руководители</w:t>
            </w:r>
          </w:p>
        </w:tc>
      </w:tr>
      <w:tr w:rsidR="005F1110" w:rsidRPr="005F1110" w:rsidTr="005F1110">
        <w:tc>
          <w:tcPr>
            <w:tcW w:w="3289" w:type="dxa"/>
          </w:tcPr>
          <w:p w:rsidR="005F1110" w:rsidRPr="005F1110" w:rsidRDefault="005F1110" w:rsidP="005F1110">
            <w:pPr>
              <w:widowControl/>
              <w:rPr>
                <w:color w:val="auto"/>
                <w:sz w:val="24"/>
                <w:szCs w:val="24"/>
              </w:rPr>
            </w:pPr>
            <w:r w:rsidRPr="005F1110">
              <w:rPr>
                <w:color w:val="auto"/>
                <w:sz w:val="24"/>
                <w:szCs w:val="24"/>
              </w:rPr>
              <w:t>Лекции для старшеклассников «Влияние алкоголя на организм человека. Социальные последствия употребления алкоголя»; «Умей сказать нет вредным привычкам»; «Курить –здоровью вредить».</w:t>
            </w:r>
          </w:p>
          <w:p w:rsidR="005F1110" w:rsidRPr="005F1110" w:rsidRDefault="005F1110" w:rsidP="005F1110">
            <w:pPr>
              <w:widowControl/>
              <w:autoSpaceDE w:val="0"/>
              <w:autoSpaceDN w:val="0"/>
              <w:adjustRightInd w:val="0"/>
              <w:rPr>
                <w:rFonts w:eastAsia="Calibri"/>
                <w:color w:val="auto"/>
                <w:sz w:val="24"/>
                <w:szCs w:val="24"/>
                <w:lang w:eastAsia="en-US"/>
              </w:rPr>
            </w:pP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Первая неделя марта</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Учителя физкультуры, мед работник, специалисты</w:t>
            </w:r>
          </w:p>
        </w:tc>
      </w:tr>
      <w:tr w:rsidR="005F1110" w:rsidRPr="005F1110" w:rsidTr="005F1110">
        <w:tc>
          <w:tcPr>
            <w:tcW w:w="3289" w:type="dxa"/>
          </w:tcPr>
          <w:p w:rsidR="005F1110" w:rsidRPr="005F1110" w:rsidRDefault="005F1110" w:rsidP="005F1110">
            <w:pPr>
              <w:widowControl/>
              <w:rPr>
                <w:color w:val="auto"/>
                <w:sz w:val="24"/>
                <w:szCs w:val="24"/>
              </w:rPr>
            </w:pPr>
            <w:r w:rsidRPr="005F1110">
              <w:rPr>
                <w:color w:val="auto"/>
                <w:sz w:val="24"/>
                <w:szCs w:val="24"/>
              </w:rPr>
              <w:lastRenderedPageBreak/>
              <w:t>Участие в сетевой волонтерской акции «Твое здоровье в твоих руках», посв. Международному дню борьбы с туберкулезом</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color w:val="auto"/>
                <w:sz w:val="24"/>
                <w:szCs w:val="24"/>
              </w:rPr>
              <w:t>20-26.03</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Учителя физкультуры, мед работник, специалисты</w:t>
            </w:r>
          </w:p>
        </w:tc>
      </w:tr>
      <w:tr w:rsidR="005F1110" w:rsidRPr="005F1110" w:rsidTr="005F1110">
        <w:tc>
          <w:tcPr>
            <w:tcW w:w="3289" w:type="dxa"/>
          </w:tcPr>
          <w:p w:rsidR="005F1110" w:rsidRPr="005F1110" w:rsidRDefault="005F1110" w:rsidP="005F1110">
            <w:pPr>
              <w:widowControl/>
              <w:rPr>
                <w:color w:val="auto"/>
                <w:sz w:val="24"/>
                <w:szCs w:val="24"/>
              </w:rPr>
            </w:pPr>
            <w:r w:rsidRPr="005F1110">
              <w:rPr>
                <w:color w:val="auto"/>
                <w:sz w:val="24"/>
                <w:szCs w:val="24"/>
              </w:rPr>
              <w:t>Акция «Стоп-Спайс» (профилактика курения и употребления наркотических смесей»</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Март</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педагог-психолог, специалисты</w:t>
            </w:r>
          </w:p>
        </w:tc>
      </w:tr>
      <w:tr w:rsidR="005F1110" w:rsidRPr="005F1110" w:rsidTr="005F1110">
        <w:tc>
          <w:tcPr>
            <w:tcW w:w="3289" w:type="dxa"/>
          </w:tcPr>
          <w:p w:rsidR="005F1110" w:rsidRPr="005F1110" w:rsidRDefault="005F1110" w:rsidP="005F1110">
            <w:pPr>
              <w:widowControl/>
              <w:rPr>
                <w:color w:val="auto"/>
                <w:sz w:val="24"/>
                <w:szCs w:val="24"/>
              </w:rPr>
            </w:pPr>
            <w:r w:rsidRPr="005F1110">
              <w:rPr>
                <w:color w:val="auto"/>
                <w:sz w:val="24"/>
                <w:szCs w:val="24"/>
              </w:rPr>
              <w:t>Семейные соревнования по шахматам «Мама, папа, я – спортивная семья!»</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март</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Учителя физкультуры, мед работник, специалисты</w:t>
            </w:r>
          </w:p>
        </w:tc>
      </w:tr>
      <w:tr w:rsidR="005F1110" w:rsidRPr="005F1110" w:rsidTr="005F1110">
        <w:tc>
          <w:tcPr>
            <w:tcW w:w="3289" w:type="dxa"/>
          </w:tcPr>
          <w:p w:rsidR="005F1110" w:rsidRPr="005F1110" w:rsidRDefault="005F1110" w:rsidP="005F1110">
            <w:pPr>
              <w:widowControl/>
              <w:rPr>
                <w:color w:val="auto"/>
                <w:sz w:val="24"/>
                <w:szCs w:val="24"/>
              </w:rPr>
            </w:pPr>
            <w:r w:rsidRPr="005F1110">
              <w:rPr>
                <w:color w:val="auto"/>
                <w:sz w:val="24"/>
                <w:szCs w:val="24"/>
              </w:rPr>
              <w:t>Семейные соревнования по футболу «Мама, папа, я – спортивная семья»</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март</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Учителя физкультуры, мед работник, специалисты</w:t>
            </w:r>
          </w:p>
        </w:tc>
      </w:tr>
      <w:tr w:rsidR="005F1110" w:rsidRPr="005F1110" w:rsidTr="005F1110">
        <w:tc>
          <w:tcPr>
            <w:tcW w:w="3289" w:type="dxa"/>
          </w:tcPr>
          <w:p w:rsidR="005F1110" w:rsidRPr="005F1110" w:rsidRDefault="005F1110" w:rsidP="005F1110">
            <w:pPr>
              <w:widowControl/>
              <w:autoSpaceDE w:val="0"/>
              <w:autoSpaceDN w:val="0"/>
              <w:adjustRightInd w:val="0"/>
              <w:rPr>
                <w:rFonts w:eastAsia="Calibri"/>
                <w:color w:val="auto"/>
                <w:sz w:val="24"/>
                <w:szCs w:val="24"/>
                <w:lang w:eastAsia="en-US"/>
              </w:rPr>
            </w:pPr>
            <w:r w:rsidRPr="005F1110">
              <w:rPr>
                <w:rFonts w:eastAsia="Calibri"/>
                <w:color w:val="auto"/>
                <w:sz w:val="24"/>
                <w:szCs w:val="24"/>
                <w:lang w:eastAsia="en-US"/>
              </w:rPr>
              <w:t>Тематические классные часы по ПДД, ППБ</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апрель</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Специалисты, классные руководители</w:t>
            </w:r>
          </w:p>
        </w:tc>
      </w:tr>
      <w:tr w:rsidR="005F1110" w:rsidRPr="005F1110" w:rsidTr="005F1110">
        <w:tc>
          <w:tcPr>
            <w:tcW w:w="3289" w:type="dxa"/>
          </w:tcPr>
          <w:p w:rsidR="005F1110" w:rsidRPr="005F1110" w:rsidRDefault="005F1110" w:rsidP="005F1110">
            <w:pPr>
              <w:widowControl/>
              <w:autoSpaceDE w:val="0"/>
              <w:autoSpaceDN w:val="0"/>
              <w:adjustRightInd w:val="0"/>
              <w:rPr>
                <w:rFonts w:eastAsia="Calibri"/>
                <w:color w:val="auto"/>
                <w:sz w:val="24"/>
                <w:szCs w:val="24"/>
                <w:lang w:eastAsia="en-US"/>
              </w:rPr>
            </w:pPr>
            <w:r w:rsidRPr="005F1110">
              <w:rPr>
                <w:rFonts w:eastAsia="Calibri"/>
                <w:color w:val="auto"/>
                <w:sz w:val="24"/>
                <w:szCs w:val="24"/>
                <w:lang w:eastAsia="en-US"/>
              </w:rPr>
              <w:t>Соревнования по футболу «Кожаный мяч»</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апрель</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Учителя физкультуры, мед работник, специалисты</w:t>
            </w:r>
          </w:p>
        </w:tc>
      </w:tr>
      <w:tr w:rsidR="005F1110" w:rsidRPr="005F1110" w:rsidTr="005F1110">
        <w:tc>
          <w:tcPr>
            <w:tcW w:w="3289" w:type="dxa"/>
          </w:tcPr>
          <w:p w:rsidR="005F1110" w:rsidRPr="005F1110" w:rsidRDefault="005F1110" w:rsidP="005F1110">
            <w:pPr>
              <w:widowControl/>
              <w:autoSpaceDE w:val="0"/>
              <w:autoSpaceDN w:val="0"/>
              <w:adjustRightInd w:val="0"/>
              <w:rPr>
                <w:rFonts w:eastAsia="Calibri"/>
                <w:color w:val="auto"/>
                <w:sz w:val="24"/>
                <w:szCs w:val="24"/>
                <w:lang w:eastAsia="en-US"/>
              </w:rPr>
            </w:pPr>
            <w:r w:rsidRPr="005F1110">
              <w:rPr>
                <w:rFonts w:eastAsia="Calibri"/>
                <w:color w:val="auto"/>
                <w:sz w:val="24"/>
                <w:szCs w:val="24"/>
                <w:lang w:eastAsia="en-US"/>
              </w:rPr>
              <w:t>Всемирный день здоровья</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7 апреля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Учителя физкультуры, мед работник, специалисты, классные руководители</w:t>
            </w:r>
          </w:p>
        </w:tc>
      </w:tr>
      <w:tr w:rsidR="005F1110" w:rsidRPr="005F1110" w:rsidTr="005F1110">
        <w:tc>
          <w:tcPr>
            <w:tcW w:w="3289" w:type="dxa"/>
          </w:tcPr>
          <w:p w:rsidR="005F1110" w:rsidRPr="005F1110" w:rsidRDefault="005F1110" w:rsidP="005F1110">
            <w:pPr>
              <w:widowControl/>
              <w:autoSpaceDE w:val="0"/>
              <w:autoSpaceDN w:val="0"/>
              <w:adjustRightInd w:val="0"/>
              <w:rPr>
                <w:rFonts w:eastAsia="Calibri"/>
                <w:color w:val="auto"/>
                <w:sz w:val="24"/>
                <w:szCs w:val="24"/>
                <w:lang w:eastAsia="en-US"/>
              </w:rPr>
            </w:pPr>
            <w:r w:rsidRPr="005F1110">
              <w:rPr>
                <w:color w:val="auto"/>
                <w:sz w:val="24"/>
                <w:szCs w:val="24"/>
              </w:rPr>
              <w:t>Национальный день донора в России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20 апреля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Учителя физкультуры, мед работник, специалисты, классные руководители</w:t>
            </w:r>
          </w:p>
        </w:tc>
      </w:tr>
      <w:tr w:rsidR="005F1110" w:rsidRPr="005F1110" w:rsidTr="005F1110">
        <w:tc>
          <w:tcPr>
            <w:tcW w:w="3289" w:type="dxa"/>
          </w:tcPr>
          <w:p w:rsidR="005F1110" w:rsidRPr="005F1110" w:rsidRDefault="005F1110" w:rsidP="005F1110">
            <w:pPr>
              <w:widowControl/>
              <w:autoSpaceDE w:val="0"/>
              <w:autoSpaceDN w:val="0"/>
              <w:adjustRightInd w:val="0"/>
              <w:rPr>
                <w:rFonts w:eastAsia="Calibri"/>
                <w:color w:val="auto"/>
                <w:sz w:val="24"/>
                <w:szCs w:val="24"/>
                <w:lang w:eastAsia="en-US"/>
              </w:rPr>
            </w:pPr>
            <w:r w:rsidRPr="005F1110">
              <w:rPr>
                <w:color w:val="auto"/>
                <w:sz w:val="24"/>
                <w:szCs w:val="24"/>
              </w:rPr>
              <w:t>Районные этапы городских военно-спортивных игр «Орленок», «Зарница», «Звездочка»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1.04-31.05</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Учителя физической культуры, учитель ОБЖ, классные руководители</w:t>
            </w:r>
          </w:p>
        </w:tc>
      </w:tr>
      <w:tr w:rsidR="005F1110" w:rsidRPr="005F1110" w:rsidTr="005F1110">
        <w:tc>
          <w:tcPr>
            <w:tcW w:w="3289" w:type="dxa"/>
          </w:tcPr>
          <w:p w:rsidR="005F1110" w:rsidRPr="005F1110" w:rsidRDefault="005F1110" w:rsidP="005F1110">
            <w:pPr>
              <w:widowControl/>
              <w:autoSpaceDE w:val="0"/>
              <w:autoSpaceDN w:val="0"/>
              <w:adjustRightInd w:val="0"/>
              <w:rPr>
                <w:rFonts w:eastAsia="Calibri"/>
                <w:color w:val="auto"/>
                <w:sz w:val="24"/>
                <w:szCs w:val="24"/>
                <w:lang w:eastAsia="en-US"/>
              </w:rPr>
            </w:pPr>
            <w:r w:rsidRPr="005F1110">
              <w:rPr>
                <w:rFonts w:eastAsia="Calibri"/>
                <w:color w:val="auto"/>
                <w:sz w:val="24"/>
                <w:szCs w:val="24"/>
                <w:lang w:eastAsia="en-US"/>
              </w:rPr>
              <w:t>Классные часы по формированию здорового образа жизни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Октябрь, январь, апрель</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Специалисты, классные руководитель</w:t>
            </w:r>
          </w:p>
        </w:tc>
      </w:tr>
      <w:tr w:rsidR="005F1110" w:rsidRPr="005F1110" w:rsidTr="005F1110">
        <w:tc>
          <w:tcPr>
            <w:tcW w:w="3289" w:type="dxa"/>
          </w:tcPr>
          <w:p w:rsidR="005F1110" w:rsidRPr="005F1110" w:rsidRDefault="005F1110" w:rsidP="005F1110">
            <w:pPr>
              <w:widowControl/>
              <w:autoSpaceDE w:val="0"/>
              <w:autoSpaceDN w:val="0"/>
              <w:adjustRightInd w:val="0"/>
              <w:rPr>
                <w:rFonts w:eastAsia="Calibri"/>
                <w:color w:val="auto"/>
                <w:sz w:val="24"/>
                <w:szCs w:val="24"/>
                <w:lang w:eastAsia="en-US"/>
              </w:rPr>
            </w:pPr>
            <w:r w:rsidRPr="005F1110">
              <w:rPr>
                <w:rFonts w:eastAsia="Calibri"/>
                <w:color w:val="auto"/>
                <w:sz w:val="24"/>
                <w:szCs w:val="24"/>
                <w:lang w:eastAsia="en-US"/>
              </w:rPr>
              <w:t>Участие во Всероссийской акции  «Будь готов!»</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color w:val="auto"/>
                <w:sz w:val="24"/>
                <w:szCs w:val="24"/>
              </w:rPr>
              <w:t>5.04</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Руководитель РДШ в школе, учителя физической культуры</w:t>
            </w:r>
          </w:p>
        </w:tc>
      </w:tr>
      <w:tr w:rsidR="005F1110" w:rsidRPr="005F1110" w:rsidTr="005F1110">
        <w:tc>
          <w:tcPr>
            <w:tcW w:w="3289" w:type="dxa"/>
          </w:tcPr>
          <w:p w:rsidR="005F1110" w:rsidRPr="005F1110" w:rsidRDefault="005F1110" w:rsidP="005F1110">
            <w:pPr>
              <w:widowControl/>
              <w:autoSpaceDE w:val="0"/>
              <w:autoSpaceDN w:val="0"/>
              <w:adjustRightInd w:val="0"/>
              <w:rPr>
                <w:rFonts w:eastAsia="Calibri"/>
                <w:color w:val="auto"/>
                <w:sz w:val="24"/>
                <w:szCs w:val="24"/>
                <w:lang w:eastAsia="en-US"/>
              </w:rPr>
            </w:pPr>
            <w:r w:rsidRPr="005F1110">
              <w:rPr>
                <w:rFonts w:eastAsia="Calibri"/>
                <w:color w:val="auto"/>
                <w:sz w:val="24"/>
                <w:szCs w:val="24"/>
                <w:lang w:eastAsia="en-US"/>
              </w:rPr>
              <w:t>Участие в сетевой волонтерской акции #СТОПВИЧСПИД</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8.04</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Педагог-психолог</w:t>
            </w:r>
          </w:p>
        </w:tc>
      </w:tr>
      <w:tr w:rsidR="005F1110" w:rsidRPr="005F1110" w:rsidTr="005F1110">
        <w:tc>
          <w:tcPr>
            <w:tcW w:w="3289" w:type="dxa"/>
          </w:tcPr>
          <w:p w:rsidR="005F1110" w:rsidRPr="005F1110" w:rsidRDefault="005F1110" w:rsidP="005F1110">
            <w:pPr>
              <w:widowControl/>
              <w:autoSpaceDE w:val="0"/>
              <w:autoSpaceDN w:val="0"/>
              <w:adjustRightInd w:val="0"/>
              <w:rPr>
                <w:rFonts w:eastAsia="Calibri"/>
                <w:color w:val="auto"/>
                <w:sz w:val="24"/>
                <w:szCs w:val="24"/>
                <w:lang w:eastAsia="en-US"/>
              </w:rPr>
            </w:pPr>
            <w:r w:rsidRPr="005F1110">
              <w:rPr>
                <w:rFonts w:eastAsia="Calibri"/>
                <w:color w:val="auto"/>
                <w:sz w:val="24"/>
                <w:szCs w:val="24"/>
                <w:lang w:eastAsia="en-US"/>
              </w:rPr>
              <w:t>Инструктажи по пожаробезопасности и электробезопасности для учащихся</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май</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 xml:space="preserve">Классные руководители </w:t>
            </w:r>
          </w:p>
        </w:tc>
      </w:tr>
      <w:tr w:rsidR="005F1110" w:rsidRPr="005F1110" w:rsidTr="005F1110">
        <w:tc>
          <w:tcPr>
            <w:tcW w:w="3289" w:type="dxa"/>
          </w:tcPr>
          <w:p w:rsidR="005F1110" w:rsidRPr="005F1110" w:rsidRDefault="005F1110" w:rsidP="005F1110">
            <w:pPr>
              <w:widowControl/>
              <w:autoSpaceDE w:val="0"/>
              <w:autoSpaceDN w:val="0"/>
              <w:adjustRightInd w:val="0"/>
              <w:rPr>
                <w:rFonts w:eastAsia="Calibri"/>
                <w:color w:val="auto"/>
                <w:sz w:val="24"/>
                <w:szCs w:val="24"/>
                <w:lang w:eastAsia="en-US"/>
              </w:rPr>
            </w:pPr>
            <w:r w:rsidRPr="005F1110">
              <w:rPr>
                <w:rFonts w:eastAsia="Calibri"/>
                <w:color w:val="auto"/>
                <w:sz w:val="24"/>
                <w:szCs w:val="24"/>
                <w:lang w:eastAsia="en-US"/>
              </w:rPr>
              <w:t>Участие в городской волонтерской акции «Лето без дыма»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май</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мед работник, специалисты</w:t>
            </w:r>
          </w:p>
        </w:tc>
      </w:tr>
      <w:tr w:rsidR="005F1110" w:rsidRPr="005F1110" w:rsidTr="005F1110">
        <w:tc>
          <w:tcPr>
            <w:tcW w:w="3289" w:type="dxa"/>
          </w:tcPr>
          <w:p w:rsidR="005F1110" w:rsidRPr="005F1110" w:rsidRDefault="005F1110" w:rsidP="005F1110">
            <w:pPr>
              <w:widowControl/>
              <w:rPr>
                <w:color w:val="auto"/>
                <w:sz w:val="24"/>
                <w:szCs w:val="24"/>
              </w:rPr>
            </w:pPr>
            <w:r w:rsidRPr="005F1110">
              <w:rPr>
                <w:color w:val="auto"/>
                <w:sz w:val="24"/>
                <w:szCs w:val="24"/>
              </w:rPr>
              <w:t>«Праздник здоровья»</w:t>
            </w:r>
          </w:p>
          <w:p w:rsidR="005F1110" w:rsidRPr="005F1110" w:rsidRDefault="005F1110" w:rsidP="005F1110">
            <w:pPr>
              <w:widowControl/>
              <w:autoSpaceDE w:val="0"/>
              <w:autoSpaceDN w:val="0"/>
              <w:adjustRightInd w:val="0"/>
              <w:rPr>
                <w:rFonts w:eastAsia="Calibri"/>
                <w:color w:val="auto"/>
                <w:sz w:val="24"/>
                <w:szCs w:val="24"/>
                <w:lang w:eastAsia="en-US"/>
              </w:rPr>
            </w:pP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май</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Учителя физкультуры, классные руководители</w:t>
            </w:r>
          </w:p>
        </w:tc>
      </w:tr>
      <w:tr w:rsidR="005F1110" w:rsidRPr="005F1110" w:rsidTr="005F1110">
        <w:tc>
          <w:tcPr>
            <w:tcW w:w="10342" w:type="dxa"/>
            <w:gridSpan w:val="8"/>
            <w:tcBorders>
              <w:right w:val="single" w:sz="4" w:space="0" w:color="000000"/>
            </w:tcBorders>
          </w:tcPr>
          <w:p w:rsidR="005F1110" w:rsidRPr="005F1110" w:rsidRDefault="005F1110" w:rsidP="005F1110">
            <w:pPr>
              <w:widowControl/>
              <w:rPr>
                <w:b/>
                <w:color w:val="auto"/>
                <w:sz w:val="24"/>
                <w:szCs w:val="24"/>
              </w:rPr>
            </w:pPr>
            <w:r w:rsidRPr="005F1110">
              <w:rPr>
                <w:b/>
                <w:color w:val="auto"/>
                <w:sz w:val="24"/>
                <w:szCs w:val="24"/>
              </w:rPr>
              <w:t xml:space="preserve">Экологическое направление </w:t>
            </w:r>
          </w:p>
          <w:p w:rsidR="005F1110" w:rsidRPr="005F1110" w:rsidRDefault="005F1110" w:rsidP="005F1110">
            <w:pPr>
              <w:widowControl/>
              <w:rPr>
                <w:color w:val="auto"/>
                <w:sz w:val="24"/>
                <w:szCs w:val="24"/>
              </w:rPr>
            </w:pPr>
            <w:r w:rsidRPr="005F1110">
              <w:rPr>
                <w:color w:val="auto"/>
                <w:sz w:val="24"/>
                <w:szCs w:val="24"/>
              </w:rPr>
              <w:t>•</w:t>
            </w:r>
            <w:r w:rsidRPr="005F1110">
              <w:rPr>
                <w:color w:val="auto"/>
                <w:sz w:val="24"/>
                <w:szCs w:val="24"/>
              </w:rPr>
              <w:tab/>
              <w:t>Воспитание понимания зависимости жизни людей от природы, ценность природы, окружающей среды.</w:t>
            </w:r>
          </w:p>
          <w:p w:rsidR="005F1110" w:rsidRPr="005F1110" w:rsidRDefault="005F1110" w:rsidP="005F1110">
            <w:pPr>
              <w:widowControl/>
              <w:rPr>
                <w:color w:val="auto"/>
                <w:sz w:val="24"/>
                <w:szCs w:val="24"/>
              </w:rPr>
            </w:pPr>
            <w:r w:rsidRPr="005F1110">
              <w:rPr>
                <w:color w:val="auto"/>
                <w:sz w:val="24"/>
                <w:szCs w:val="24"/>
              </w:rPr>
              <w:t>•</w:t>
            </w:r>
            <w:r w:rsidRPr="005F1110">
              <w:rPr>
                <w:color w:val="auto"/>
                <w:sz w:val="24"/>
                <w:szCs w:val="24"/>
              </w:rPr>
              <w:tab/>
              <w:t>Формирование бережного отношения к природе, неприятия действий, приносящих вред природе, особенно живым существам.</w:t>
            </w:r>
          </w:p>
          <w:p w:rsidR="005F1110" w:rsidRPr="005F1110" w:rsidRDefault="005F1110" w:rsidP="005F1110">
            <w:pPr>
              <w:widowControl/>
              <w:rPr>
                <w:color w:val="auto"/>
                <w:sz w:val="24"/>
                <w:szCs w:val="24"/>
              </w:rPr>
            </w:pPr>
            <w:r w:rsidRPr="005F1110">
              <w:rPr>
                <w:color w:val="auto"/>
                <w:sz w:val="24"/>
                <w:szCs w:val="24"/>
              </w:rPr>
              <w:lastRenderedPageBreak/>
              <w:t>•</w:t>
            </w:r>
            <w:r w:rsidRPr="005F1110">
              <w:rPr>
                <w:color w:val="auto"/>
                <w:sz w:val="24"/>
                <w:szCs w:val="24"/>
              </w:rPr>
              <w:tab/>
              <w:t>развитие общественной активности, воспитание сознательного отношения к народному достоянию, уважения к национальным традициям.</w:t>
            </w:r>
          </w:p>
        </w:tc>
      </w:tr>
      <w:tr w:rsidR="005F1110" w:rsidRPr="005F1110" w:rsidTr="005F1110">
        <w:tc>
          <w:tcPr>
            <w:tcW w:w="10342" w:type="dxa"/>
            <w:gridSpan w:val="8"/>
            <w:tcBorders>
              <w:right w:val="single" w:sz="4" w:space="0" w:color="000000"/>
            </w:tcBorders>
          </w:tcPr>
          <w:p w:rsidR="005F1110" w:rsidRPr="005F1110" w:rsidRDefault="005F1110" w:rsidP="005F1110">
            <w:pPr>
              <w:widowControl/>
              <w:rPr>
                <w:b/>
                <w:color w:val="auto"/>
                <w:sz w:val="24"/>
                <w:szCs w:val="24"/>
              </w:rPr>
            </w:pPr>
            <w:r w:rsidRPr="005F1110">
              <w:rPr>
                <w:b/>
                <w:color w:val="auto"/>
                <w:sz w:val="24"/>
                <w:szCs w:val="24"/>
              </w:rPr>
              <w:lastRenderedPageBreak/>
              <w:t>СЕНТЯБРЬ</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в Городском экологическом проекте «Ростов-город будущего»</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ordWrap w:val="0"/>
              <w:spacing w:line="360" w:lineRule="auto"/>
              <w:ind w:right="-1"/>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r w:rsidRPr="005F1110">
              <w:rPr>
                <w:color w:val="auto"/>
                <w:sz w:val="24"/>
                <w:szCs w:val="24"/>
              </w:rPr>
              <w:t>В течение года</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руководитель экологического объединения</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Районный семинар руководителей экологических объединений</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ordWrap w:val="0"/>
              <w:spacing w:line="360" w:lineRule="auto"/>
              <w:ind w:right="-1"/>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r w:rsidRPr="005F1110">
              <w:rPr>
                <w:color w:val="auto"/>
                <w:sz w:val="24"/>
                <w:szCs w:val="24"/>
              </w:rPr>
              <w:t>9 сентября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руководитель экологического объединения</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Районный (дистанционный) творческий конкурс «Мы-друзья природы», посв. Международному Дню мира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ordWrap w:val="0"/>
              <w:spacing w:line="360" w:lineRule="auto"/>
              <w:ind w:right="-1"/>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r w:rsidRPr="005F1110">
              <w:rPr>
                <w:color w:val="auto"/>
                <w:sz w:val="24"/>
                <w:szCs w:val="24"/>
              </w:rPr>
              <w:t>11-30.09</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руководитель экологического объединения</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Районный этап городского конкурса «Тропы и тропинки»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ordWrap w:val="0"/>
              <w:spacing w:line="360" w:lineRule="auto"/>
              <w:ind w:right="-1"/>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r w:rsidRPr="005F1110">
              <w:rPr>
                <w:color w:val="auto"/>
                <w:sz w:val="24"/>
                <w:szCs w:val="24"/>
              </w:rPr>
              <w:t>28.08-10.09</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руководитель экологического объединения</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«Экостарт» - смотр готовности экологических объединений района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15.09</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руководитель экологического объединения</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в экологических акциях «Большая уборка», «Разделяй с нами», «Культура обращения с отходами», «Живые родники Ростова» (в рамках городского проекта «Ростов-город будущего»)</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В течение года</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руководитель экологического объединения</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rPr>
                <w:rFonts w:eastAsia="Batang"/>
                <w:b/>
                <w:color w:val="auto"/>
                <w:sz w:val="24"/>
                <w:szCs w:val="24"/>
              </w:rPr>
            </w:pPr>
            <w:r w:rsidRPr="005F1110">
              <w:rPr>
                <w:rFonts w:eastAsia="Batang"/>
                <w:b/>
                <w:color w:val="auto"/>
                <w:sz w:val="24"/>
                <w:szCs w:val="24"/>
              </w:rPr>
              <w:t>ОКТЯБРЬ</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в акции «Поможем братьям меньшим», приуроченной к Всемирному дню защиты животных</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r w:rsidRPr="005F1110">
              <w:rPr>
                <w:color w:val="auto"/>
                <w:sz w:val="24"/>
                <w:szCs w:val="24"/>
              </w:rPr>
              <w:t>1-5.10</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руководитель экологического объединения</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в экологической акции «Покормите птиц»</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r w:rsidRPr="005F1110">
              <w:rPr>
                <w:color w:val="auto"/>
                <w:sz w:val="24"/>
                <w:szCs w:val="24"/>
              </w:rPr>
              <w:t>24-30.10</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руководитель экологического объединения</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в экологической акции «Скажем «НЕТ!» полиэтилену!»</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r w:rsidRPr="005F1110">
              <w:rPr>
                <w:color w:val="auto"/>
                <w:sz w:val="24"/>
                <w:szCs w:val="24"/>
              </w:rPr>
              <w:t>27.10</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руководитель экологического объединения</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 xml:space="preserve">Участие в экологической акции «Зверье мое»  </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r w:rsidRPr="005F1110">
              <w:rPr>
                <w:color w:val="auto"/>
                <w:sz w:val="24"/>
                <w:szCs w:val="24"/>
              </w:rPr>
              <w:t>В течение месяца</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руководитель экологического объединения</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Районная экологическая конференция «Земля-наш общий дом»</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r w:rsidRPr="005F1110">
              <w:rPr>
                <w:color w:val="auto"/>
                <w:sz w:val="24"/>
                <w:szCs w:val="24"/>
              </w:rPr>
              <w:t>ноябрь</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 xml:space="preserve">Классные руководители, руководитель </w:t>
            </w:r>
            <w:r w:rsidRPr="005F1110">
              <w:rPr>
                <w:color w:val="auto"/>
                <w:sz w:val="24"/>
                <w:szCs w:val="24"/>
              </w:rPr>
              <w:lastRenderedPageBreak/>
              <w:t>экологического объединения</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b/>
                <w:color w:val="auto"/>
                <w:sz w:val="24"/>
                <w:szCs w:val="24"/>
              </w:rPr>
              <w:lastRenderedPageBreak/>
              <w:t>НОЯБРЬ</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Районный этап городского конкурса видеороликов «Минута для будущего»</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ноябрь</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руководитель экологического объединения</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
                <w:color w:val="auto"/>
                <w:sz w:val="24"/>
                <w:szCs w:val="24"/>
              </w:rPr>
            </w:pPr>
            <w:r w:rsidRPr="005F1110">
              <w:rPr>
                <w:b/>
                <w:color w:val="auto"/>
                <w:sz w:val="24"/>
                <w:szCs w:val="24"/>
              </w:rPr>
              <w:t>ДЕКАБРЬ</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Районный конкурс «Лучший эколог Пролетарского района»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14.12</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руководитель экологического объединения</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
                <w:color w:val="auto"/>
                <w:sz w:val="24"/>
                <w:szCs w:val="24"/>
              </w:rPr>
            </w:pPr>
            <w:r w:rsidRPr="005F1110">
              <w:rPr>
                <w:b/>
                <w:color w:val="auto"/>
                <w:sz w:val="24"/>
                <w:szCs w:val="24"/>
              </w:rPr>
              <w:t>ЯНВАРЬ</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в акции «Покормите птиц!», посв. Дню зимующих птиц (в рамках Общероссийской культурно-экологической акции)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r w:rsidRPr="005F1110">
              <w:rPr>
                <w:color w:val="auto"/>
                <w:sz w:val="24"/>
                <w:szCs w:val="24"/>
              </w:rPr>
              <w:t>15.01</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Зам.директора по ВР, ст. вожатый, кл. руководители, руководитель экологического объединения</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
                <w:color w:val="auto"/>
                <w:sz w:val="24"/>
                <w:szCs w:val="24"/>
              </w:rPr>
            </w:pPr>
            <w:r w:rsidRPr="005F1110">
              <w:rPr>
                <w:b/>
                <w:color w:val="auto"/>
                <w:sz w:val="24"/>
                <w:szCs w:val="24"/>
              </w:rPr>
              <w:t>МАРТ</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Районный этап городского конкурса «Экологические дебаты»</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1-31.03</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руководитель экологического объединения</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Дни защиты от экологической опасности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22 марта-5 июня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руководитель экологического объединения</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
                <w:color w:val="auto"/>
                <w:sz w:val="24"/>
                <w:szCs w:val="24"/>
              </w:rPr>
            </w:pPr>
            <w:r w:rsidRPr="005F1110">
              <w:rPr>
                <w:b/>
                <w:color w:val="auto"/>
                <w:sz w:val="24"/>
                <w:szCs w:val="24"/>
              </w:rPr>
              <w:t>АПРЕЛЬ</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 xml:space="preserve"> Районный фестиваль «Экофест-2024», «Экомода-2024»</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19.04</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Зам.директора по ВР, классные руководители, вожатый, руководитель экологического объединения</w:t>
            </w:r>
          </w:p>
        </w:tc>
      </w:tr>
      <w:tr w:rsidR="005F1110" w:rsidRPr="005F1110" w:rsidTr="005F1110">
        <w:tc>
          <w:tcPr>
            <w:tcW w:w="3289" w:type="dxa"/>
          </w:tcPr>
          <w:p w:rsidR="005F1110" w:rsidRPr="005F1110" w:rsidRDefault="005F1110" w:rsidP="005F1110">
            <w:pPr>
              <w:widowControl/>
              <w:rPr>
                <w:color w:val="auto"/>
                <w:sz w:val="24"/>
                <w:szCs w:val="24"/>
              </w:rPr>
            </w:pPr>
            <w:r w:rsidRPr="005F1110">
              <w:rPr>
                <w:color w:val="auto"/>
                <w:sz w:val="24"/>
                <w:szCs w:val="24"/>
              </w:rPr>
              <w:t>День древонасаждения</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7-9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13 апреля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руководитель объединения</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
                <w:color w:val="auto"/>
                <w:sz w:val="24"/>
                <w:szCs w:val="24"/>
              </w:rPr>
            </w:pPr>
            <w:r w:rsidRPr="005F1110">
              <w:rPr>
                <w:b/>
                <w:color w:val="auto"/>
                <w:sz w:val="24"/>
                <w:szCs w:val="24"/>
              </w:rPr>
              <w:t>МАЙ</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Проведение Дней защиты от экологической опасности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март-май</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ст. вожатый, классные руководители, руководитель экологического объединения</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
                <w:color w:val="auto"/>
                <w:sz w:val="24"/>
                <w:szCs w:val="24"/>
              </w:rPr>
            </w:pPr>
            <w:r w:rsidRPr="005F1110">
              <w:rPr>
                <w:b/>
                <w:color w:val="auto"/>
                <w:sz w:val="24"/>
                <w:szCs w:val="24"/>
              </w:rPr>
              <w:t>ИЮНЬ</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w w:val="0"/>
                <w:sz w:val="24"/>
                <w:szCs w:val="24"/>
              </w:rPr>
              <w:t>День эколога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w w:val="0"/>
                <w:sz w:val="24"/>
                <w:szCs w:val="24"/>
              </w:rPr>
              <w:t>5 июня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Руководитель экологического объединения</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мероприятиях, посв. Всемирному дню охраны окружающей среды</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5.06</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
                <w:color w:val="auto"/>
                <w:sz w:val="24"/>
                <w:szCs w:val="24"/>
              </w:rPr>
            </w:pPr>
            <w:r w:rsidRPr="005F1110">
              <w:rPr>
                <w:b/>
                <w:color w:val="auto"/>
                <w:sz w:val="24"/>
                <w:szCs w:val="24"/>
              </w:rPr>
              <w:t>Трудовое направление</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lastRenderedPageBreak/>
              <w:t>Роль знаний в выборе профессии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 четверть</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Мир профессий и твое место в нем</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2 четверть</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 xml:space="preserve">Актуальные профессии будущего </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3 четверть</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Трудовой десант (поддержание чистоты в кабинетах и в школе)</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4 четверть</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Экскурсии в ЦЗН Пролетарского района и встреча со специалистами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Раз в четверть</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Выход на предприятия города, профориентационные встречи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8-9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Постоянно</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Трудоустройство через ЦЗН Пролетарского района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8-9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По мере необходимости</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
                <w:color w:val="auto"/>
                <w:sz w:val="24"/>
                <w:szCs w:val="24"/>
              </w:rPr>
            </w:pPr>
            <w:r w:rsidRPr="005F1110">
              <w:rPr>
                <w:b/>
                <w:color w:val="auto"/>
                <w:sz w:val="24"/>
                <w:szCs w:val="24"/>
              </w:rPr>
              <w:t>Познавательное направление</w:t>
            </w:r>
          </w:p>
          <w:p w:rsidR="005F1110" w:rsidRPr="005F1110" w:rsidRDefault="005F1110" w:rsidP="005F1110">
            <w:pPr>
              <w:widowControl/>
              <w:rPr>
                <w:bCs/>
                <w:color w:val="auto"/>
                <w:sz w:val="24"/>
                <w:szCs w:val="24"/>
              </w:rPr>
            </w:pPr>
            <w:r w:rsidRPr="005F1110">
              <w:rPr>
                <w:bCs/>
                <w:color w:val="auto"/>
                <w:sz w:val="24"/>
                <w:szCs w:val="24"/>
              </w:rPr>
              <w:t>•</w:t>
            </w:r>
            <w:r w:rsidRPr="005F1110">
              <w:rPr>
                <w:bCs/>
                <w:color w:val="auto"/>
                <w:sz w:val="24"/>
                <w:szCs w:val="24"/>
              </w:rPr>
              <w:tab/>
              <w:t>Развитие познавательных интересов, активности, инициативности, любознательности и самостоятельности в познании.</w:t>
            </w:r>
          </w:p>
          <w:p w:rsidR="005F1110" w:rsidRPr="005F1110" w:rsidRDefault="005F1110" w:rsidP="005F1110">
            <w:pPr>
              <w:widowControl/>
              <w:rPr>
                <w:bCs/>
                <w:color w:val="auto"/>
                <w:sz w:val="24"/>
                <w:szCs w:val="24"/>
              </w:rPr>
            </w:pPr>
            <w:r w:rsidRPr="005F1110">
              <w:rPr>
                <w:bCs/>
                <w:color w:val="auto"/>
                <w:sz w:val="24"/>
                <w:szCs w:val="24"/>
              </w:rPr>
              <w:t>•</w:t>
            </w:r>
            <w:r w:rsidRPr="005F1110">
              <w:rPr>
                <w:bCs/>
                <w:color w:val="auto"/>
                <w:sz w:val="24"/>
                <w:szCs w:val="24"/>
              </w:rPr>
              <w:tab/>
              <w:t>Формирование первоначальных представлений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5F1110" w:rsidRPr="005F1110" w:rsidRDefault="005F1110" w:rsidP="005F1110">
            <w:pPr>
              <w:widowControl/>
              <w:rPr>
                <w:b/>
                <w:color w:val="auto"/>
                <w:sz w:val="24"/>
                <w:szCs w:val="24"/>
              </w:rPr>
            </w:pPr>
            <w:r w:rsidRPr="005F1110">
              <w:rPr>
                <w:bCs/>
                <w:color w:val="auto"/>
                <w:sz w:val="24"/>
                <w:szCs w:val="24"/>
              </w:rPr>
              <w:t>•</w:t>
            </w:r>
            <w:r w:rsidRPr="005F1110">
              <w:rPr>
                <w:bCs/>
                <w:color w:val="auto"/>
                <w:sz w:val="24"/>
                <w:szCs w:val="24"/>
              </w:rPr>
              <w:tab/>
              <w:t>Воспитание уважения и интереса к науке, научному знанию в разных областях.</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
                <w:color w:val="auto"/>
                <w:sz w:val="24"/>
                <w:szCs w:val="24"/>
              </w:rPr>
            </w:pPr>
            <w:r w:rsidRPr="005F1110">
              <w:rPr>
                <w:b/>
                <w:color w:val="auto"/>
                <w:sz w:val="24"/>
                <w:szCs w:val="24"/>
              </w:rPr>
              <w:t>Участие в тематических конкурсах интеллектуальной направленности в течение 2023-2024 учебного года</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Cs/>
                <w:color w:val="auto"/>
                <w:sz w:val="24"/>
                <w:szCs w:val="24"/>
              </w:rPr>
            </w:pPr>
            <w:r w:rsidRPr="005F1110">
              <w:rPr>
                <w:bCs/>
                <w:color w:val="auto"/>
                <w:sz w:val="24"/>
                <w:szCs w:val="24"/>
              </w:rPr>
              <w:t>Мероприятия в рамках года «Педагога и наставника»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Pr>
          <w:p w:rsidR="005F1110" w:rsidRPr="005F1110" w:rsidRDefault="005F1110" w:rsidP="005F1110">
            <w:pPr>
              <w:widowControl/>
              <w:jc w:val="center"/>
              <w:rPr>
                <w:color w:val="auto"/>
                <w:sz w:val="24"/>
                <w:szCs w:val="24"/>
              </w:rPr>
            </w:pPr>
            <w:r w:rsidRPr="005F1110">
              <w:rPr>
                <w:color w:val="auto"/>
                <w:sz w:val="24"/>
                <w:szCs w:val="24"/>
              </w:rPr>
              <w:t>Сентябрь-декабрь</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советник директора по воспитанию, вожатая, 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Cs/>
                <w:color w:val="auto"/>
                <w:sz w:val="24"/>
                <w:szCs w:val="24"/>
              </w:rPr>
            </w:pPr>
            <w:r w:rsidRPr="005F1110">
              <w:rPr>
                <w:bCs/>
                <w:color w:val="auto"/>
                <w:sz w:val="24"/>
                <w:szCs w:val="24"/>
              </w:rPr>
              <w:t>Год Российской академии наук</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Pr>
          <w:p w:rsidR="005F1110" w:rsidRPr="005F1110" w:rsidRDefault="005F1110" w:rsidP="005F1110">
            <w:pPr>
              <w:widowControl/>
              <w:jc w:val="center"/>
              <w:rPr>
                <w:color w:val="auto"/>
                <w:sz w:val="24"/>
                <w:szCs w:val="24"/>
              </w:rPr>
            </w:pPr>
            <w:r w:rsidRPr="005F1110">
              <w:rPr>
                <w:color w:val="auto"/>
                <w:sz w:val="24"/>
                <w:szCs w:val="24"/>
              </w:rPr>
              <w:t>Январь - август</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советник директора по воспитанию, вожатая, 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bCs/>
                <w:color w:val="auto"/>
                <w:sz w:val="24"/>
                <w:szCs w:val="24"/>
              </w:rPr>
              <w:t>День русской науки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bCs/>
                <w:color w:val="auto"/>
                <w:sz w:val="24"/>
                <w:szCs w:val="24"/>
              </w:rPr>
              <w:t>8 февраля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Cs/>
                <w:color w:val="auto"/>
                <w:sz w:val="24"/>
                <w:szCs w:val="24"/>
              </w:rPr>
            </w:pPr>
            <w:r w:rsidRPr="005F1110">
              <w:rPr>
                <w:iCs/>
                <w:color w:val="auto"/>
                <w:w w:val="0"/>
                <w:sz w:val="24"/>
                <w:szCs w:val="24"/>
              </w:rPr>
              <w:t>Международный день родного языка</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bCs/>
                <w:color w:val="auto"/>
                <w:sz w:val="24"/>
                <w:szCs w:val="24"/>
              </w:rPr>
            </w:pPr>
            <w:r w:rsidRPr="005F1110">
              <w:rPr>
                <w:iCs/>
                <w:color w:val="auto"/>
                <w:w w:val="0"/>
                <w:sz w:val="24"/>
                <w:szCs w:val="24"/>
              </w:rPr>
              <w:t>21 февраля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iCs/>
                <w:color w:val="auto"/>
                <w:w w:val="0"/>
                <w:sz w:val="24"/>
                <w:szCs w:val="24"/>
              </w:rPr>
            </w:pPr>
            <w:r w:rsidRPr="005F1110">
              <w:rPr>
                <w:bCs/>
                <w:color w:val="auto"/>
                <w:sz w:val="24"/>
                <w:szCs w:val="24"/>
              </w:rPr>
              <w:t>День воссоединения Крыма с Россией</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iCs/>
                <w:color w:val="auto"/>
                <w:w w:val="0"/>
                <w:sz w:val="24"/>
                <w:szCs w:val="24"/>
              </w:rPr>
            </w:pPr>
            <w:r w:rsidRPr="005F1110">
              <w:rPr>
                <w:bCs/>
                <w:color w:val="auto"/>
                <w:sz w:val="24"/>
                <w:szCs w:val="24"/>
              </w:rPr>
              <w:t>18 марта</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учителя истории</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bCs/>
                <w:color w:val="auto"/>
                <w:sz w:val="24"/>
                <w:szCs w:val="24"/>
              </w:rPr>
            </w:pPr>
            <w:r w:rsidRPr="005F1110">
              <w:rPr>
                <w:color w:val="auto"/>
                <w:w w:val="0"/>
                <w:sz w:val="24"/>
                <w:szCs w:val="24"/>
              </w:rPr>
              <w:t>День славянской письменности и культуры</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bCs/>
                <w:color w:val="auto"/>
                <w:sz w:val="24"/>
                <w:szCs w:val="24"/>
              </w:rPr>
            </w:pPr>
            <w:r w:rsidRPr="005F1110">
              <w:rPr>
                <w:color w:val="auto"/>
                <w:w w:val="0"/>
                <w:sz w:val="24"/>
                <w:szCs w:val="24"/>
              </w:rPr>
              <w:t>24 мая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учителя русского языка и литературы</w:t>
            </w:r>
          </w:p>
        </w:tc>
      </w:tr>
      <w:tr w:rsidR="005F1110" w:rsidRPr="005F1110" w:rsidTr="005F1110">
        <w:tc>
          <w:tcPr>
            <w:tcW w:w="328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w w:val="0"/>
                <w:sz w:val="24"/>
                <w:szCs w:val="24"/>
              </w:rPr>
            </w:pPr>
            <w:r w:rsidRPr="005F1110">
              <w:rPr>
                <w:color w:val="auto"/>
                <w:w w:val="0"/>
                <w:sz w:val="24"/>
                <w:szCs w:val="24"/>
              </w:rPr>
              <w:t>Пушкинский день России</w:t>
            </w:r>
          </w:p>
        </w:tc>
        <w:tc>
          <w:tcPr>
            <w:tcW w:w="883"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w w:val="0"/>
                <w:sz w:val="24"/>
                <w:szCs w:val="24"/>
              </w:rPr>
            </w:pPr>
            <w:r w:rsidRPr="005F1110">
              <w:rPr>
                <w:color w:val="auto"/>
                <w:w w:val="0"/>
                <w:sz w:val="24"/>
                <w:szCs w:val="24"/>
              </w:rPr>
              <w:t>6 июня</w:t>
            </w:r>
          </w:p>
        </w:tc>
        <w:tc>
          <w:tcPr>
            <w:tcW w:w="2981"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учителя русского языка и литературы</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b/>
                <w:sz w:val="24"/>
                <w:szCs w:val="24"/>
              </w:rPr>
            </w:pPr>
            <w:r w:rsidRPr="005F1110">
              <w:rPr>
                <w:rFonts w:eastAsia="№Е"/>
                <w:b/>
                <w:sz w:val="24"/>
                <w:szCs w:val="24"/>
              </w:rPr>
              <w:t>Модуль «Школьный урок»</w:t>
            </w:r>
          </w:p>
          <w:p w:rsidR="005F1110" w:rsidRPr="005F1110" w:rsidRDefault="005F1110" w:rsidP="005F1110">
            <w:pPr>
              <w:ind w:right="-1"/>
              <w:jc w:val="center"/>
              <w:rPr>
                <w:rFonts w:eastAsia="№Е"/>
                <w:b/>
                <w:color w:val="auto"/>
                <w:sz w:val="24"/>
                <w:szCs w:val="24"/>
              </w:rPr>
            </w:pPr>
            <w:r w:rsidRPr="005F1110">
              <w:rPr>
                <w:rFonts w:eastAsia="№Е"/>
                <w:b/>
                <w:color w:val="auto"/>
                <w:sz w:val="24"/>
                <w:szCs w:val="24"/>
              </w:rPr>
              <w:t xml:space="preserve">(согласно индивидуальным </w:t>
            </w:r>
            <w:r w:rsidRPr="005F1110">
              <w:rPr>
                <w:rFonts w:eastAsia="№Е"/>
                <w:b/>
                <w:sz w:val="24"/>
                <w:szCs w:val="24"/>
              </w:rPr>
              <w:t>планам работы учителей-предметников</w:t>
            </w:r>
            <w:r w:rsidRPr="005F1110">
              <w:rPr>
                <w:rFonts w:eastAsia="№Е"/>
                <w:b/>
                <w:color w:val="auto"/>
                <w:sz w:val="24"/>
                <w:szCs w:val="24"/>
              </w:rPr>
              <w:t>)</w:t>
            </w:r>
          </w:p>
          <w:p w:rsidR="005F1110" w:rsidRPr="005F1110" w:rsidRDefault="005F1110" w:rsidP="005F1110">
            <w:pPr>
              <w:widowControl/>
              <w:rPr>
                <w:color w:val="auto"/>
                <w:sz w:val="24"/>
                <w:szCs w:val="24"/>
              </w:rPr>
            </w:pP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b/>
                <w:color w:val="auto"/>
                <w:sz w:val="24"/>
                <w:szCs w:val="24"/>
              </w:rPr>
            </w:pPr>
            <w:r w:rsidRPr="005F1110">
              <w:rPr>
                <w:rFonts w:eastAsia="№Е"/>
                <w:b/>
                <w:color w:val="auto"/>
                <w:sz w:val="24"/>
                <w:szCs w:val="24"/>
              </w:rPr>
              <w:t>Модуль «Курсы внеурочной деятельности»</w:t>
            </w:r>
          </w:p>
          <w:p w:rsidR="005F1110" w:rsidRPr="005F1110" w:rsidRDefault="005F1110" w:rsidP="005F1110">
            <w:pPr>
              <w:ind w:right="-1"/>
              <w:jc w:val="center"/>
              <w:rPr>
                <w:rFonts w:eastAsia="№Е"/>
                <w:b/>
                <w:color w:val="auto"/>
                <w:sz w:val="24"/>
                <w:szCs w:val="24"/>
              </w:rPr>
            </w:pPr>
            <w:r w:rsidRPr="005F1110">
              <w:rPr>
                <w:rFonts w:eastAsia="№Е"/>
                <w:b/>
                <w:color w:val="auto"/>
                <w:sz w:val="24"/>
                <w:szCs w:val="24"/>
              </w:rPr>
              <w:t>(согласно индивидуальным планам работы педагогов, ведущих внеурочную деятельность)</w:t>
            </w:r>
          </w:p>
          <w:p w:rsidR="005F1110" w:rsidRPr="005F1110" w:rsidRDefault="005F1110" w:rsidP="005F1110">
            <w:pPr>
              <w:widowControl/>
              <w:rPr>
                <w:color w:val="auto"/>
                <w:sz w:val="24"/>
                <w:szCs w:val="24"/>
              </w:rPr>
            </w:pP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b/>
                <w:color w:val="auto"/>
                <w:sz w:val="24"/>
                <w:szCs w:val="24"/>
              </w:rPr>
            </w:pPr>
            <w:r w:rsidRPr="005F1110">
              <w:rPr>
                <w:rFonts w:eastAsia="№Е"/>
                <w:b/>
                <w:color w:val="auto"/>
                <w:sz w:val="24"/>
                <w:szCs w:val="24"/>
              </w:rPr>
              <w:t>Модуль «Классное руководство»</w:t>
            </w:r>
          </w:p>
          <w:p w:rsidR="005F1110" w:rsidRPr="005F1110" w:rsidRDefault="005F1110" w:rsidP="005F1110">
            <w:pPr>
              <w:ind w:right="-1"/>
              <w:jc w:val="center"/>
              <w:rPr>
                <w:rFonts w:eastAsia="№Е"/>
                <w:b/>
                <w:color w:val="auto"/>
                <w:sz w:val="24"/>
                <w:szCs w:val="24"/>
              </w:rPr>
            </w:pPr>
            <w:r w:rsidRPr="005F1110">
              <w:rPr>
                <w:rFonts w:eastAsia="№Е"/>
                <w:b/>
                <w:color w:val="auto"/>
                <w:sz w:val="24"/>
                <w:szCs w:val="24"/>
              </w:rPr>
              <w:t xml:space="preserve"> (согласно индивидуальным по планам работы</w:t>
            </w:r>
          </w:p>
          <w:p w:rsidR="005F1110" w:rsidRPr="005F1110" w:rsidRDefault="005F1110" w:rsidP="005F1110">
            <w:pPr>
              <w:ind w:right="-1"/>
              <w:jc w:val="center"/>
              <w:rPr>
                <w:rFonts w:eastAsia="№Е"/>
                <w:b/>
                <w:color w:val="auto"/>
                <w:sz w:val="24"/>
                <w:szCs w:val="24"/>
              </w:rPr>
            </w:pPr>
            <w:r w:rsidRPr="005F1110">
              <w:rPr>
                <w:rFonts w:eastAsia="№Е"/>
                <w:b/>
                <w:color w:val="auto"/>
                <w:sz w:val="24"/>
                <w:szCs w:val="24"/>
              </w:rPr>
              <w:t>классных руководителей).</w:t>
            </w:r>
          </w:p>
          <w:p w:rsidR="005F1110" w:rsidRPr="005F1110" w:rsidRDefault="005F1110" w:rsidP="005F1110">
            <w:pPr>
              <w:widowControl/>
              <w:rPr>
                <w:color w:val="auto"/>
                <w:sz w:val="24"/>
                <w:szCs w:val="24"/>
              </w:rPr>
            </w:pPr>
          </w:p>
        </w:tc>
      </w:tr>
      <w:tr w:rsidR="005F1110" w:rsidRPr="005F1110" w:rsidTr="005F1110">
        <w:tc>
          <w:tcPr>
            <w:tcW w:w="10342" w:type="dxa"/>
            <w:gridSpan w:val="8"/>
            <w:tcBorders>
              <w:right w:val="single" w:sz="4" w:space="0" w:color="000000"/>
            </w:tcBorders>
          </w:tcPr>
          <w:p w:rsidR="005F1110" w:rsidRPr="005F1110" w:rsidRDefault="005F1110" w:rsidP="005F1110">
            <w:pPr>
              <w:widowControl/>
              <w:jc w:val="center"/>
              <w:rPr>
                <w:color w:val="auto"/>
                <w:sz w:val="24"/>
                <w:szCs w:val="24"/>
              </w:rPr>
            </w:pPr>
            <w:r w:rsidRPr="005F1110">
              <w:rPr>
                <w:b/>
                <w:color w:val="auto"/>
                <w:sz w:val="24"/>
                <w:szCs w:val="24"/>
              </w:rPr>
              <w:lastRenderedPageBreak/>
              <w:t>Рекомендуемые классные часы и беседы профилактической направленности (дополняются классными руководителями)</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 xml:space="preserve">Классные часы, реализуемые согласно календарному плану знаменательных дат и событий </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Согласно календарному плану (отражены по направлениям воспитательной работы)</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1) Классные часы «ПДД, безопасность в школе и дома». Как избежать травматизма.</w:t>
            </w:r>
          </w:p>
          <w:p w:rsidR="005F1110" w:rsidRPr="005F1110" w:rsidRDefault="005F1110" w:rsidP="005F1110">
            <w:pPr>
              <w:widowControl/>
              <w:rPr>
                <w:rFonts w:eastAsia="№Е"/>
                <w:color w:val="auto"/>
                <w:sz w:val="24"/>
                <w:szCs w:val="24"/>
              </w:rPr>
            </w:pPr>
            <w:r w:rsidRPr="005F1110">
              <w:rPr>
                <w:color w:val="auto"/>
                <w:sz w:val="24"/>
                <w:szCs w:val="24"/>
              </w:rPr>
              <w:t>2) Выборы органов самоуправления в классах</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ежемесячно</w:t>
            </w:r>
          </w:p>
          <w:p w:rsidR="005F1110" w:rsidRPr="005F1110" w:rsidRDefault="005F1110" w:rsidP="005F1110">
            <w:pPr>
              <w:widowControl/>
              <w:jc w:val="center"/>
              <w:rPr>
                <w:color w:val="auto"/>
                <w:sz w:val="24"/>
                <w:szCs w:val="24"/>
              </w:rPr>
            </w:pPr>
          </w:p>
          <w:p w:rsidR="005F1110" w:rsidRPr="005F1110" w:rsidRDefault="005F1110" w:rsidP="005F1110">
            <w:pPr>
              <w:widowControl/>
              <w:jc w:val="center"/>
              <w:rPr>
                <w:color w:val="auto"/>
                <w:sz w:val="24"/>
                <w:szCs w:val="24"/>
              </w:rPr>
            </w:pPr>
          </w:p>
          <w:p w:rsidR="005F1110" w:rsidRPr="005F1110" w:rsidRDefault="005F1110" w:rsidP="005F1110">
            <w:pPr>
              <w:widowControl/>
              <w:jc w:val="center"/>
              <w:rPr>
                <w:rFonts w:eastAsia="№Е"/>
                <w:sz w:val="24"/>
                <w:szCs w:val="24"/>
              </w:rPr>
            </w:pPr>
            <w:r w:rsidRPr="005F1110">
              <w:rPr>
                <w:color w:val="auto"/>
                <w:sz w:val="24"/>
                <w:szCs w:val="24"/>
              </w:rPr>
              <w:t>сентябрь</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Классный час «Что мешает дружбе?» - профилактика кризисного и суицидального поведения</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7-9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сентябрь</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 xml:space="preserve">Зам директора по ВР, педагоги-психологи, классные руководители, </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Классный час «А ты в 22.00 дома?»</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сентябрь</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rFonts w:eastAsia="№Е"/>
                <w:color w:val="auto"/>
                <w:sz w:val="24"/>
                <w:szCs w:val="24"/>
              </w:rPr>
            </w:pPr>
            <w:r w:rsidRPr="005F1110">
              <w:rPr>
                <w:color w:val="auto"/>
                <w:sz w:val="24"/>
                <w:szCs w:val="24"/>
              </w:rPr>
              <w:t>Классный час «Безопасность в сети Интернет»</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sz w:val="24"/>
                <w:szCs w:val="24"/>
              </w:rPr>
            </w:pPr>
            <w:r w:rsidRPr="005F1110">
              <w:rPr>
                <w:rFonts w:eastAsia="№Е"/>
                <w:sz w:val="24"/>
                <w:szCs w:val="24"/>
              </w:rPr>
              <w:t>Октябрь, март</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часы, посвященные ЗОЖ (профилактика ПАВ, наркозависимости, курения, распития спиртных напитков, использования СНЮС….).</w:t>
            </w:r>
          </w:p>
          <w:p w:rsidR="005F1110" w:rsidRPr="005F1110" w:rsidRDefault="005F1110" w:rsidP="005F1110">
            <w:pPr>
              <w:widowControl/>
              <w:rPr>
                <w:color w:val="auto"/>
                <w:sz w:val="24"/>
                <w:szCs w:val="24"/>
              </w:rPr>
            </w:pPr>
            <w:r w:rsidRPr="005F1110">
              <w:rPr>
                <w:color w:val="auto"/>
                <w:sz w:val="24"/>
                <w:szCs w:val="24"/>
              </w:rPr>
              <w:t>Инструктаж перед осенними каникулами</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sz w:val="24"/>
                <w:szCs w:val="24"/>
              </w:rPr>
            </w:pPr>
            <w:r w:rsidRPr="005F1110">
              <w:rPr>
                <w:rFonts w:eastAsia="№Е"/>
                <w:sz w:val="24"/>
                <w:szCs w:val="24"/>
              </w:rPr>
              <w:t>Октябрь, апрель</w:t>
            </w:r>
          </w:p>
          <w:p w:rsidR="005F1110" w:rsidRPr="005F1110" w:rsidRDefault="005F1110" w:rsidP="005F1110">
            <w:pPr>
              <w:ind w:right="-1"/>
              <w:jc w:val="center"/>
              <w:rPr>
                <w:rFonts w:eastAsia="№Е"/>
                <w:sz w:val="24"/>
                <w:szCs w:val="24"/>
              </w:rPr>
            </w:pPr>
          </w:p>
          <w:p w:rsidR="005F1110" w:rsidRPr="005F1110" w:rsidRDefault="005F1110" w:rsidP="005F1110">
            <w:pPr>
              <w:ind w:right="-1"/>
              <w:jc w:val="center"/>
              <w:rPr>
                <w:rFonts w:eastAsia="№Е"/>
                <w:sz w:val="24"/>
                <w:szCs w:val="24"/>
              </w:rPr>
            </w:pPr>
          </w:p>
          <w:p w:rsidR="005F1110" w:rsidRPr="005F1110" w:rsidRDefault="005F1110" w:rsidP="005F1110">
            <w:pPr>
              <w:ind w:right="-1"/>
              <w:jc w:val="center"/>
              <w:rPr>
                <w:rFonts w:eastAsia="№Е"/>
                <w:sz w:val="24"/>
                <w:szCs w:val="24"/>
              </w:rPr>
            </w:pPr>
          </w:p>
          <w:p w:rsidR="005F1110" w:rsidRPr="005F1110" w:rsidRDefault="005F1110" w:rsidP="005F1110">
            <w:pPr>
              <w:ind w:right="-1"/>
              <w:jc w:val="center"/>
              <w:rPr>
                <w:rFonts w:eastAsia="№Е"/>
                <w:sz w:val="24"/>
                <w:szCs w:val="24"/>
              </w:rPr>
            </w:pPr>
          </w:p>
          <w:p w:rsidR="005F1110" w:rsidRPr="005F1110" w:rsidRDefault="005F1110" w:rsidP="005F1110">
            <w:pPr>
              <w:ind w:right="-1"/>
              <w:jc w:val="center"/>
              <w:rPr>
                <w:rFonts w:eastAsia="№Е"/>
                <w:sz w:val="24"/>
                <w:szCs w:val="24"/>
              </w:rPr>
            </w:pPr>
            <w:r w:rsidRPr="005F1110">
              <w:rPr>
                <w:rFonts w:eastAsia="№Е"/>
                <w:sz w:val="24"/>
                <w:szCs w:val="24"/>
              </w:rPr>
              <w:t>октябрь</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Классный час «Мы разные, но мы вместе» - профилактика кризисного и суицидального поведения</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7-9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sz w:val="24"/>
                <w:szCs w:val="24"/>
              </w:rPr>
            </w:pPr>
            <w:r w:rsidRPr="005F1110">
              <w:rPr>
                <w:color w:val="auto"/>
                <w:sz w:val="24"/>
                <w:szCs w:val="24"/>
              </w:rPr>
              <w:t>октябрь</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 xml:space="preserve">Зам директора по ВР, педагоги-психологи, классные руководители, </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autoSpaceDE w:val="0"/>
              <w:autoSpaceDN w:val="0"/>
              <w:adjustRightInd w:val="0"/>
              <w:rPr>
                <w:rFonts w:eastAsia="Calibri"/>
                <w:color w:val="auto"/>
                <w:sz w:val="24"/>
                <w:szCs w:val="24"/>
                <w:lang w:eastAsia="en-US"/>
              </w:rPr>
            </w:pPr>
            <w:r w:rsidRPr="005F1110">
              <w:rPr>
                <w:rFonts w:eastAsia="Calibri"/>
                <w:color w:val="auto"/>
                <w:sz w:val="24"/>
                <w:szCs w:val="24"/>
                <w:lang w:eastAsia="en-US"/>
              </w:rPr>
              <w:t xml:space="preserve">Кл. часы по профилактике правонарушений, воспитанию нравственности и гражданственности уч-ся. </w:t>
            </w:r>
          </w:p>
          <w:p w:rsidR="005F1110" w:rsidRPr="005F1110" w:rsidRDefault="005F1110" w:rsidP="005F1110">
            <w:pPr>
              <w:widowControl/>
              <w:autoSpaceDE w:val="0"/>
              <w:autoSpaceDN w:val="0"/>
              <w:adjustRightInd w:val="0"/>
              <w:rPr>
                <w:rFonts w:eastAsia="Calibri"/>
                <w:color w:val="auto"/>
                <w:sz w:val="24"/>
                <w:szCs w:val="24"/>
                <w:lang w:eastAsia="en-US"/>
              </w:rPr>
            </w:pP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sz w:val="24"/>
                <w:szCs w:val="24"/>
              </w:rPr>
            </w:pPr>
            <w:r w:rsidRPr="005F1110">
              <w:rPr>
                <w:rFonts w:eastAsia="№Е"/>
                <w:sz w:val="24"/>
                <w:szCs w:val="24"/>
              </w:rPr>
              <w:t>Ноябрь, март</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autoSpaceDE w:val="0"/>
              <w:autoSpaceDN w:val="0"/>
              <w:adjustRightInd w:val="0"/>
              <w:rPr>
                <w:rFonts w:eastAsia="Calibri"/>
                <w:color w:val="auto"/>
                <w:sz w:val="24"/>
                <w:szCs w:val="24"/>
                <w:lang w:eastAsia="en-US"/>
              </w:rPr>
            </w:pPr>
            <w:r w:rsidRPr="005F1110">
              <w:rPr>
                <w:color w:val="auto"/>
                <w:sz w:val="24"/>
                <w:szCs w:val="24"/>
              </w:rPr>
              <w:t>Классный час «Осторожно, опасность!» - профилактика кризисного и суицидального поведения</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7-9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sz w:val="24"/>
                <w:szCs w:val="24"/>
              </w:rPr>
            </w:pPr>
            <w:r w:rsidRPr="005F1110">
              <w:rPr>
                <w:color w:val="auto"/>
                <w:sz w:val="24"/>
                <w:szCs w:val="24"/>
              </w:rPr>
              <w:t>ноябрь</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 xml:space="preserve">Зам директора по ВР, педагоги-психологи, классные руководители, </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часы по антитеррористической безопасности на тему: «Человеком мало родиться: им еще надо стать», профилактика экстремизма.</w:t>
            </w:r>
          </w:p>
          <w:p w:rsidR="005F1110" w:rsidRPr="005F1110" w:rsidRDefault="005F1110" w:rsidP="005F1110">
            <w:pPr>
              <w:widowControl/>
              <w:rPr>
                <w:color w:val="auto"/>
                <w:sz w:val="24"/>
                <w:szCs w:val="24"/>
              </w:rPr>
            </w:pPr>
            <w:r w:rsidRPr="005F1110">
              <w:rPr>
                <w:color w:val="auto"/>
                <w:sz w:val="24"/>
                <w:szCs w:val="24"/>
              </w:rPr>
              <w:t>Инструктажи по ТБ на зимних каникулах.</w:t>
            </w:r>
          </w:p>
          <w:p w:rsidR="005F1110" w:rsidRPr="005F1110" w:rsidRDefault="005F1110" w:rsidP="005F1110">
            <w:pPr>
              <w:widowControl/>
              <w:autoSpaceDE w:val="0"/>
              <w:autoSpaceDN w:val="0"/>
              <w:adjustRightInd w:val="0"/>
              <w:rPr>
                <w:rFonts w:eastAsia="Calibri"/>
                <w:color w:val="auto"/>
                <w:sz w:val="24"/>
                <w:szCs w:val="24"/>
                <w:lang w:eastAsia="en-US"/>
              </w:rPr>
            </w:pPr>
            <w:r w:rsidRPr="005F1110">
              <w:rPr>
                <w:rFonts w:eastAsia="Calibri"/>
                <w:color w:val="auto"/>
                <w:sz w:val="24"/>
                <w:szCs w:val="24"/>
                <w:lang w:eastAsia="en-US"/>
              </w:rPr>
              <w:t xml:space="preserve">Беседа «Осторожно, гололед» </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sz w:val="24"/>
                <w:szCs w:val="24"/>
              </w:rPr>
            </w:pPr>
            <w:r w:rsidRPr="005F1110">
              <w:rPr>
                <w:rFonts w:eastAsia="№Е"/>
                <w:sz w:val="24"/>
                <w:szCs w:val="24"/>
              </w:rPr>
              <w:t>Декабрь</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Классный час «Трудное решение!» - профилактика кризисного и суицидального поведения</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7-9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sz w:val="24"/>
                <w:szCs w:val="24"/>
              </w:rPr>
            </w:pPr>
            <w:r w:rsidRPr="005F1110">
              <w:rPr>
                <w:color w:val="auto"/>
                <w:sz w:val="24"/>
                <w:szCs w:val="24"/>
              </w:rPr>
              <w:t>декабрь</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 xml:space="preserve">Зам директора по ВР, педагоги-психологи, классные руководители, </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часы «Формальные и неформальные коллективы подростков». Профилактика буллинга, кибербуллинга</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sz w:val="24"/>
                <w:szCs w:val="24"/>
              </w:rPr>
            </w:pPr>
            <w:r w:rsidRPr="005F1110">
              <w:rPr>
                <w:rFonts w:eastAsia="№Е"/>
                <w:sz w:val="24"/>
                <w:szCs w:val="24"/>
              </w:rPr>
              <w:t>Октябрь, январь</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lastRenderedPageBreak/>
              <w:t>Правила перехода через ЖД пути. ПДД. Безопасный путь домой. Как избежать травматизма</w:t>
            </w:r>
          </w:p>
          <w:p w:rsidR="005F1110" w:rsidRPr="005F1110" w:rsidRDefault="005F1110" w:rsidP="005F1110">
            <w:pPr>
              <w:widowControl/>
              <w:rPr>
                <w:color w:val="auto"/>
                <w:sz w:val="24"/>
                <w:szCs w:val="24"/>
              </w:rPr>
            </w:pP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sz w:val="24"/>
                <w:szCs w:val="24"/>
              </w:rPr>
            </w:pPr>
            <w:r w:rsidRPr="005F1110">
              <w:rPr>
                <w:rFonts w:eastAsia="№Е"/>
                <w:sz w:val="24"/>
                <w:szCs w:val="24"/>
              </w:rPr>
              <w:t>ежемесячно</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Профилактика вредных привычек.</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sz w:val="24"/>
                <w:szCs w:val="24"/>
              </w:rPr>
            </w:pPr>
            <w:r w:rsidRPr="005F1110">
              <w:rPr>
                <w:rFonts w:eastAsia="№Е"/>
                <w:sz w:val="24"/>
                <w:szCs w:val="24"/>
              </w:rPr>
              <w:t>Октябрь, январь, март</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Профилактические беседы «Жизнь в красках», «Искусство общения» (профилактика суицидов)</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sz w:val="24"/>
                <w:szCs w:val="24"/>
              </w:rPr>
            </w:pPr>
            <w:r w:rsidRPr="005F1110">
              <w:rPr>
                <w:rFonts w:eastAsia="№Е"/>
                <w:sz w:val="24"/>
                <w:szCs w:val="24"/>
              </w:rPr>
              <w:t>Октябрь, январь, апрель</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Классный час «Итоги года». Инструктаж на летние каникулы. Летняя занятость подростка</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sz w:val="24"/>
                <w:szCs w:val="24"/>
              </w:rPr>
            </w:pPr>
            <w:r w:rsidRPr="005F1110">
              <w:rPr>
                <w:rFonts w:eastAsia="№Е"/>
                <w:sz w:val="24"/>
                <w:szCs w:val="24"/>
              </w:rPr>
              <w:t>Май</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Batang"/>
                <w:sz w:val="24"/>
                <w:szCs w:val="24"/>
              </w:rPr>
            </w:pPr>
            <w:r w:rsidRPr="005F1110">
              <w:rPr>
                <w:rFonts w:eastAsia="Batang"/>
                <w:sz w:val="24"/>
                <w:szCs w:val="24"/>
              </w:rPr>
              <w:t>Классный час</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i/>
                <w:color w:val="auto"/>
                <w:sz w:val="24"/>
                <w:szCs w:val="24"/>
              </w:rPr>
            </w:pPr>
          </w:p>
          <w:p w:rsidR="005F1110" w:rsidRPr="005F1110" w:rsidRDefault="005F1110" w:rsidP="005F1110">
            <w:pPr>
              <w:ind w:right="-1"/>
              <w:jc w:val="center"/>
              <w:rPr>
                <w:rFonts w:eastAsia="№Е"/>
                <w:b/>
                <w:i/>
                <w:color w:val="auto"/>
                <w:sz w:val="24"/>
                <w:szCs w:val="24"/>
              </w:rPr>
            </w:pPr>
            <w:r w:rsidRPr="005F1110">
              <w:rPr>
                <w:rFonts w:eastAsia="№Е"/>
                <w:b/>
                <w:color w:val="auto"/>
                <w:sz w:val="24"/>
                <w:szCs w:val="24"/>
              </w:rPr>
              <w:t>Модуль «Детские общественные объединения»</w:t>
            </w:r>
          </w:p>
          <w:p w:rsidR="005F1110" w:rsidRPr="005F1110" w:rsidRDefault="005F1110" w:rsidP="005F1110">
            <w:pPr>
              <w:ind w:right="-1"/>
              <w:jc w:val="center"/>
              <w:rPr>
                <w:rFonts w:eastAsia="№Е"/>
                <w:i/>
                <w:color w:val="auto"/>
                <w:sz w:val="24"/>
                <w:szCs w:val="24"/>
              </w:rPr>
            </w:pP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rPr>
                <w:rFonts w:eastAsia="№Е"/>
                <w:b/>
                <w:color w:val="auto"/>
                <w:sz w:val="24"/>
                <w:szCs w:val="24"/>
              </w:rPr>
            </w:pPr>
          </w:p>
          <w:p w:rsidR="005F1110" w:rsidRPr="005F1110" w:rsidRDefault="005F1110" w:rsidP="005F1110">
            <w:pPr>
              <w:ind w:right="-1"/>
              <w:jc w:val="center"/>
              <w:rPr>
                <w:rFonts w:eastAsia="№Е"/>
                <w:b/>
                <w:color w:val="auto"/>
                <w:sz w:val="24"/>
                <w:szCs w:val="24"/>
              </w:rPr>
            </w:pPr>
            <w:r w:rsidRPr="005F1110">
              <w:rPr>
                <w:rFonts w:eastAsia="№Е"/>
                <w:b/>
                <w:color w:val="auto"/>
                <w:sz w:val="24"/>
                <w:szCs w:val="24"/>
              </w:rPr>
              <w:t>Дела, события, мероприятия</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b/>
                <w:color w:val="auto"/>
                <w:sz w:val="24"/>
                <w:szCs w:val="24"/>
              </w:rPr>
            </w:pPr>
          </w:p>
          <w:p w:rsidR="005F1110" w:rsidRPr="005F1110" w:rsidRDefault="005F1110" w:rsidP="005F1110">
            <w:pPr>
              <w:ind w:right="-1"/>
              <w:jc w:val="center"/>
              <w:rPr>
                <w:rFonts w:eastAsia="№Е"/>
                <w:b/>
                <w:color w:val="auto"/>
                <w:sz w:val="24"/>
                <w:szCs w:val="24"/>
              </w:rPr>
            </w:pPr>
            <w:r w:rsidRPr="005F1110">
              <w:rPr>
                <w:rFonts w:eastAsia="№Е"/>
                <w:b/>
                <w:color w:val="auto"/>
                <w:sz w:val="24"/>
                <w:szCs w:val="24"/>
              </w:rPr>
              <w:t xml:space="preserve">Классы </w:t>
            </w:r>
          </w:p>
        </w:tc>
        <w:tc>
          <w:tcPr>
            <w:tcW w:w="217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b/>
                <w:color w:val="auto"/>
                <w:sz w:val="24"/>
                <w:szCs w:val="24"/>
              </w:rPr>
            </w:pPr>
            <w:r w:rsidRPr="005F1110">
              <w:rPr>
                <w:rFonts w:eastAsia="№Е"/>
                <w:b/>
                <w:color w:val="auto"/>
                <w:sz w:val="24"/>
                <w:szCs w:val="24"/>
              </w:rPr>
              <w:t>Ориентировочное</w:t>
            </w:r>
          </w:p>
          <w:p w:rsidR="005F1110" w:rsidRPr="005F1110" w:rsidRDefault="005F1110" w:rsidP="005F1110">
            <w:pPr>
              <w:ind w:right="-1"/>
              <w:jc w:val="center"/>
              <w:rPr>
                <w:rFonts w:eastAsia="№Е"/>
                <w:b/>
                <w:color w:val="auto"/>
                <w:sz w:val="24"/>
                <w:szCs w:val="24"/>
              </w:rPr>
            </w:pPr>
            <w:r w:rsidRPr="005F1110">
              <w:rPr>
                <w:rFonts w:eastAsia="№Е"/>
                <w:b/>
                <w:color w:val="auto"/>
                <w:sz w:val="24"/>
                <w:szCs w:val="24"/>
              </w:rPr>
              <w:t xml:space="preserve">время </w:t>
            </w:r>
          </w:p>
          <w:p w:rsidR="005F1110" w:rsidRPr="005F1110" w:rsidRDefault="005F1110" w:rsidP="005F1110">
            <w:pPr>
              <w:ind w:right="-1"/>
              <w:jc w:val="center"/>
              <w:rPr>
                <w:rFonts w:eastAsia="№Е"/>
                <w:b/>
                <w:color w:val="auto"/>
                <w:sz w:val="24"/>
                <w:szCs w:val="24"/>
              </w:rPr>
            </w:pPr>
            <w:r w:rsidRPr="005F1110">
              <w:rPr>
                <w:rFonts w:eastAsia="№Е"/>
                <w:b/>
                <w:color w:val="auto"/>
                <w:sz w:val="24"/>
                <w:szCs w:val="24"/>
              </w:rPr>
              <w:t>проведения</w:t>
            </w:r>
          </w:p>
        </w:tc>
        <w:tc>
          <w:tcPr>
            <w:tcW w:w="3121"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b/>
                <w:color w:val="auto"/>
                <w:sz w:val="24"/>
                <w:szCs w:val="24"/>
              </w:rPr>
            </w:pPr>
          </w:p>
          <w:p w:rsidR="005F1110" w:rsidRPr="005F1110" w:rsidRDefault="005F1110" w:rsidP="005F1110">
            <w:pPr>
              <w:ind w:right="-1"/>
              <w:jc w:val="center"/>
              <w:rPr>
                <w:rFonts w:eastAsia="№Е"/>
                <w:b/>
                <w:color w:val="auto"/>
                <w:sz w:val="24"/>
                <w:szCs w:val="24"/>
              </w:rPr>
            </w:pPr>
            <w:r w:rsidRPr="005F1110">
              <w:rPr>
                <w:rFonts w:eastAsia="№Е"/>
                <w:b/>
                <w:color w:val="auto"/>
                <w:sz w:val="24"/>
                <w:szCs w:val="24"/>
              </w:rPr>
              <w:t>Ответственные</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rPr>
                <w:rFonts w:eastAsia="№Е"/>
                <w:color w:val="auto"/>
                <w:sz w:val="24"/>
                <w:szCs w:val="24"/>
              </w:rPr>
            </w:pPr>
            <w:r w:rsidRPr="005F1110">
              <w:rPr>
                <w:rFonts w:eastAsia="№Е"/>
                <w:color w:val="auto"/>
                <w:sz w:val="24"/>
                <w:szCs w:val="24"/>
              </w:rPr>
              <w:t>Перерегистрация детских общественных объединений района</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b/>
                <w:color w:val="auto"/>
                <w:sz w:val="24"/>
                <w:szCs w:val="24"/>
              </w:rPr>
            </w:pPr>
          </w:p>
        </w:tc>
        <w:tc>
          <w:tcPr>
            <w:tcW w:w="217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1-30.09</w:t>
            </w:r>
          </w:p>
        </w:tc>
        <w:tc>
          <w:tcPr>
            <w:tcW w:w="3121"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Зам директора по ВР, руководители ДМОО</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rPr>
                <w:rFonts w:eastAsia="№Е"/>
                <w:color w:val="auto"/>
                <w:sz w:val="24"/>
                <w:szCs w:val="24"/>
              </w:rPr>
            </w:pPr>
            <w:r w:rsidRPr="005F1110">
              <w:rPr>
                <w:rFonts w:eastAsia="№Е"/>
                <w:color w:val="auto"/>
                <w:sz w:val="24"/>
                <w:szCs w:val="24"/>
              </w:rPr>
              <w:t>Избрание активов ДМОО</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сентябрь</w:t>
            </w:r>
          </w:p>
        </w:tc>
        <w:tc>
          <w:tcPr>
            <w:tcW w:w="3121"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Зам директора по ВР, руководители ДМОО</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rPr>
                <w:rFonts w:eastAsia="№Е"/>
                <w:color w:val="auto"/>
                <w:sz w:val="24"/>
                <w:szCs w:val="24"/>
              </w:rPr>
            </w:pPr>
            <w:r w:rsidRPr="005F1110">
              <w:rPr>
                <w:rFonts w:eastAsia="№Е"/>
                <w:color w:val="auto"/>
                <w:sz w:val="24"/>
                <w:szCs w:val="24"/>
              </w:rPr>
              <w:t>Районный конкурс детских и молодежных общественных объединений</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1.04-20.05</w:t>
            </w:r>
          </w:p>
        </w:tc>
        <w:tc>
          <w:tcPr>
            <w:tcW w:w="3121"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Зам директора по ВР, руководители ДМОО</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rPr>
                <w:rFonts w:eastAsia="№Е"/>
                <w:color w:val="auto"/>
                <w:sz w:val="24"/>
                <w:szCs w:val="24"/>
              </w:rPr>
            </w:pPr>
            <w:r w:rsidRPr="005F1110">
              <w:rPr>
                <w:rFonts w:eastAsia="№Е"/>
                <w:color w:val="auto"/>
                <w:sz w:val="24"/>
                <w:szCs w:val="24"/>
              </w:rPr>
              <w:t>Итоговые отчеты работы ДМОО</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Апрель-май</w:t>
            </w:r>
          </w:p>
        </w:tc>
        <w:tc>
          <w:tcPr>
            <w:tcW w:w="3121"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Зам директора по ВР, руководители ДМОО</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b/>
                <w:i/>
                <w:color w:val="auto"/>
                <w:sz w:val="24"/>
                <w:szCs w:val="24"/>
              </w:rPr>
            </w:pPr>
            <w:r w:rsidRPr="005F1110">
              <w:rPr>
                <w:b/>
                <w:i/>
                <w:color w:val="auto"/>
                <w:sz w:val="24"/>
                <w:szCs w:val="24"/>
              </w:rPr>
              <w:t>Юные патриоты России (ЮПР)</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Формирование актива  «Юных патриотов» и постановка предстоящих задач МБОУ «Школы №1»</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179" w:type="dxa"/>
          </w:tcPr>
          <w:p w:rsidR="005F1110" w:rsidRPr="005F1110" w:rsidRDefault="005F1110" w:rsidP="005F1110">
            <w:pPr>
              <w:widowControl/>
              <w:jc w:val="center"/>
              <w:rPr>
                <w:color w:val="auto"/>
                <w:sz w:val="24"/>
                <w:szCs w:val="24"/>
              </w:rPr>
            </w:pPr>
            <w:r w:rsidRPr="005F1110">
              <w:rPr>
                <w:color w:val="auto"/>
                <w:sz w:val="24"/>
                <w:szCs w:val="24"/>
              </w:rPr>
              <w:t>Сентябрь</w:t>
            </w:r>
          </w:p>
        </w:tc>
        <w:tc>
          <w:tcPr>
            <w:tcW w:w="3121" w:type="dxa"/>
            <w:gridSpan w:val="3"/>
          </w:tcPr>
          <w:p w:rsidR="005F1110" w:rsidRPr="005F1110" w:rsidRDefault="005F1110" w:rsidP="005F1110">
            <w:pPr>
              <w:widowControl/>
              <w:rPr>
                <w:color w:val="auto"/>
                <w:sz w:val="24"/>
                <w:szCs w:val="24"/>
              </w:rPr>
            </w:pPr>
            <w:r w:rsidRPr="005F1110">
              <w:rPr>
                <w:color w:val="auto"/>
                <w:sz w:val="24"/>
                <w:szCs w:val="24"/>
              </w:rPr>
              <w:t>Руководитель объединения, советник по воспитанию</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Заседание актива</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179" w:type="dxa"/>
          </w:tcPr>
          <w:p w:rsidR="005F1110" w:rsidRPr="005F1110" w:rsidRDefault="005F1110" w:rsidP="005F1110">
            <w:pPr>
              <w:widowControl/>
              <w:jc w:val="center"/>
              <w:rPr>
                <w:color w:val="auto"/>
                <w:sz w:val="24"/>
                <w:szCs w:val="24"/>
              </w:rPr>
            </w:pPr>
            <w:r w:rsidRPr="005F1110">
              <w:rPr>
                <w:color w:val="auto"/>
                <w:sz w:val="24"/>
                <w:szCs w:val="24"/>
              </w:rPr>
              <w:t>Каждый четверг месяца</w:t>
            </w:r>
          </w:p>
        </w:tc>
        <w:tc>
          <w:tcPr>
            <w:tcW w:w="3121" w:type="dxa"/>
            <w:gridSpan w:val="3"/>
          </w:tcPr>
          <w:p w:rsidR="005F1110" w:rsidRPr="005F1110" w:rsidRDefault="005F1110" w:rsidP="005F1110">
            <w:pPr>
              <w:widowControl/>
              <w:rPr>
                <w:color w:val="auto"/>
                <w:sz w:val="24"/>
                <w:szCs w:val="24"/>
              </w:rPr>
            </w:pPr>
            <w:r w:rsidRPr="005F1110">
              <w:rPr>
                <w:color w:val="auto"/>
                <w:sz w:val="24"/>
                <w:szCs w:val="24"/>
              </w:rPr>
              <w:t>Руководитель объединения, советник по воспитанию</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Участие в районной акции «Удели внимание ветерану», посв. 79-й годовщине Великой Победы</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179" w:type="dxa"/>
          </w:tcPr>
          <w:p w:rsidR="005F1110" w:rsidRPr="005F1110" w:rsidRDefault="005F1110" w:rsidP="005F1110">
            <w:pPr>
              <w:widowControl/>
              <w:jc w:val="center"/>
              <w:rPr>
                <w:color w:val="auto"/>
                <w:sz w:val="24"/>
                <w:szCs w:val="24"/>
              </w:rPr>
            </w:pPr>
            <w:r w:rsidRPr="005F1110">
              <w:rPr>
                <w:color w:val="auto"/>
                <w:sz w:val="24"/>
                <w:szCs w:val="24"/>
              </w:rPr>
              <w:t>В течении года</w:t>
            </w:r>
          </w:p>
        </w:tc>
        <w:tc>
          <w:tcPr>
            <w:tcW w:w="3121" w:type="dxa"/>
            <w:gridSpan w:val="3"/>
          </w:tcPr>
          <w:p w:rsidR="005F1110" w:rsidRPr="005F1110" w:rsidRDefault="005F1110" w:rsidP="005F1110">
            <w:pPr>
              <w:widowControl/>
              <w:rPr>
                <w:color w:val="auto"/>
                <w:sz w:val="24"/>
                <w:szCs w:val="24"/>
              </w:rPr>
            </w:pPr>
            <w:r w:rsidRPr="005F1110">
              <w:rPr>
                <w:color w:val="auto"/>
                <w:sz w:val="24"/>
                <w:szCs w:val="24"/>
              </w:rPr>
              <w:t>Руководитель объединения, советник по воспитанию</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 xml:space="preserve">Уроки патриотического и нравственного воспитания, посв. Дням Воинской Славы </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179" w:type="dxa"/>
          </w:tcPr>
          <w:p w:rsidR="005F1110" w:rsidRPr="005F1110" w:rsidRDefault="005F1110" w:rsidP="005F1110">
            <w:pPr>
              <w:widowControl/>
              <w:jc w:val="center"/>
              <w:rPr>
                <w:color w:val="auto"/>
                <w:sz w:val="24"/>
                <w:szCs w:val="24"/>
              </w:rPr>
            </w:pPr>
            <w:r w:rsidRPr="005F1110">
              <w:rPr>
                <w:color w:val="auto"/>
                <w:sz w:val="24"/>
                <w:szCs w:val="24"/>
              </w:rPr>
              <w:t>4.10-17.12</w:t>
            </w:r>
          </w:p>
        </w:tc>
        <w:tc>
          <w:tcPr>
            <w:tcW w:w="3121" w:type="dxa"/>
            <w:gridSpan w:val="3"/>
          </w:tcPr>
          <w:p w:rsidR="005F1110" w:rsidRPr="005F1110" w:rsidRDefault="005F1110" w:rsidP="005F1110">
            <w:pPr>
              <w:widowControl/>
              <w:rPr>
                <w:color w:val="auto"/>
                <w:sz w:val="24"/>
                <w:szCs w:val="24"/>
              </w:rPr>
            </w:pPr>
            <w:r w:rsidRPr="005F1110">
              <w:rPr>
                <w:color w:val="auto"/>
                <w:sz w:val="24"/>
                <w:szCs w:val="24"/>
              </w:rPr>
              <w:t>Руководитель объединения, советник по воспитанию</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 xml:space="preserve">Встречи с участниками локальных конфликтов (в рамках Дня народного единства) </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179" w:type="dxa"/>
          </w:tcPr>
          <w:p w:rsidR="005F1110" w:rsidRPr="005F1110" w:rsidRDefault="005F1110" w:rsidP="005F1110">
            <w:pPr>
              <w:widowControl/>
              <w:jc w:val="center"/>
              <w:rPr>
                <w:color w:val="auto"/>
                <w:sz w:val="24"/>
                <w:szCs w:val="24"/>
              </w:rPr>
            </w:pPr>
            <w:r w:rsidRPr="005F1110">
              <w:rPr>
                <w:color w:val="auto"/>
                <w:sz w:val="24"/>
                <w:szCs w:val="24"/>
              </w:rPr>
              <w:t xml:space="preserve">Ноябрь </w:t>
            </w:r>
          </w:p>
        </w:tc>
        <w:tc>
          <w:tcPr>
            <w:tcW w:w="3121" w:type="dxa"/>
            <w:gridSpan w:val="3"/>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в районном этапе Всероссийского конкурса исследовательских краеведческих работ учащихся «Отечество»</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color w:val="auto"/>
                <w:sz w:val="24"/>
                <w:szCs w:val="24"/>
              </w:rPr>
              <w:t>27.10</w:t>
            </w:r>
          </w:p>
        </w:tc>
        <w:tc>
          <w:tcPr>
            <w:tcW w:w="3121"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Учителя истории, старший вожатая</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Круглый стол «Ростову посвящается», посв. 1 освобождению Ростова-на-Дону от немецко-фашистских захватчиков в годы Великой Отечественной войны 1941-1945гг</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9</w:t>
            </w:r>
          </w:p>
        </w:tc>
        <w:tc>
          <w:tcPr>
            <w:tcW w:w="2179" w:type="dxa"/>
          </w:tcPr>
          <w:p w:rsidR="005F1110" w:rsidRPr="005F1110" w:rsidRDefault="005F1110" w:rsidP="005F1110">
            <w:pPr>
              <w:widowControl/>
              <w:jc w:val="center"/>
              <w:rPr>
                <w:color w:val="auto"/>
                <w:sz w:val="24"/>
                <w:szCs w:val="24"/>
              </w:rPr>
            </w:pPr>
            <w:r w:rsidRPr="005F1110">
              <w:rPr>
                <w:color w:val="auto"/>
                <w:sz w:val="24"/>
                <w:szCs w:val="24"/>
              </w:rPr>
              <w:t>23.11</w:t>
            </w:r>
          </w:p>
        </w:tc>
        <w:tc>
          <w:tcPr>
            <w:tcW w:w="3121" w:type="dxa"/>
            <w:gridSpan w:val="3"/>
          </w:tcPr>
          <w:p w:rsidR="005F1110" w:rsidRPr="005F1110" w:rsidRDefault="005F1110" w:rsidP="005F1110">
            <w:pPr>
              <w:widowControl/>
              <w:rPr>
                <w:color w:val="auto"/>
                <w:sz w:val="24"/>
                <w:szCs w:val="24"/>
              </w:rPr>
            </w:pPr>
            <w:r w:rsidRPr="005F1110">
              <w:rPr>
                <w:color w:val="auto"/>
                <w:sz w:val="24"/>
                <w:szCs w:val="24"/>
              </w:rPr>
              <w:t>Учителя истории, старший вожатая</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 xml:space="preserve">Районный конкурс инсценированной военной, </w:t>
            </w:r>
            <w:r w:rsidRPr="005F1110">
              <w:rPr>
                <w:color w:val="auto"/>
                <w:sz w:val="24"/>
                <w:szCs w:val="24"/>
              </w:rPr>
              <w:lastRenderedPageBreak/>
              <w:t>патриотической песни «Любите Россию! И будьте навеки России верны!»</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lastRenderedPageBreak/>
              <w:t>6-9</w:t>
            </w:r>
          </w:p>
        </w:tc>
        <w:tc>
          <w:tcPr>
            <w:tcW w:w="2179" w:type="dxa"/>
          </w:tcPr>
          <w:p w:rsidR="005F1110" w:rsidRPr="005F1110" w:rsidRDefault="005F1110" w:rsidP="005F1110">
            <w:pPr>
              <w:widowControl/>
              <w:jc w:val="center"/>
              <w:rPr>
                <w:color w:val="auto"/>
                <w:sz w:val="24"/>
                <w:szCs w:val="24"/>
              </w:rPr>
            </w:pPr>
            <w:r w:rsidRPr="005F1110">
              <w:rPr>
                <w:color w:val="auto"/>
                <w:sz w:val="24"/>
                <w:szCs w:val="24"/>
              </w:rPr>
              <w:t>По назначению</w:t>
            </w:r>
          </w:p>
        </w:tc>
        <w:tc>
          <w:tcPr>
            <w:tcW w:w="3121" w:type="dxa"/>
            <w:gridSpan w:val="3"/>
          </w:tcPr>
          <w:p w:rsidR="005F1110" w:rsidRPr="005F1110" w:rsidRDefault="005F1110" w:rsidP="005F1110">
            <w:pPr>
              <w:widowControl/>
              <w:rPr>
                <w:color w:val="auto"/>
                <w:sz w:val="24"/>
                <w:szCs w:val="24"/>
              </w:rPr>
            </w:pPr>
            <w:r w:rsidRPr="005F1110">
              <w:rPr>
                <w:color w:val="auto"/>
                <w:sz w:val="24"/>
                <w:szCs w:val="24"/>
              </w:rPr>
              <w:t xml:space="preserve">Зам директора по ВР, классные руководители, </w:t>
            </w:r>
            <w:r w:rsidRPr="005F1110">
              <w:rPr>
                <w:color w:val="auto"/>
                <w:sz w:val="24"/>
                <w:szCs w:val="24"/>
              </w:rPr>
              <w:lastRenderedPageBreak/>
              <w:t>старший вожатый, учитель музыки</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lastRenderedPageBreak/>
              <w:t>День героев Отечества. «Нет в России семьи такой, где б ни был памятен свой герой» - урок мужества</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179" w:type="dxa"/>
          </w:tcPr>
          <w:p w:rsidR="005F1110" w:rsidRPr="005F1110" w:rsidRDefault="005F1110" w:rsidP="005F1110">
            <w:pPr>
              <w:widowControl/>
              <w:jc w:val="center"/>
              <w:rPr>
                <w:color w:val="auto"/>
                <w:sz w:val="24"/>
                <w:szCs w:val="24"/>
              </w:rPr>
            </w:pPr>
            <w:r w:rsidRPr="005F1110">
              <w:rPr>
                <w:color w:val="auto"/>
                <w:sz w:val="24"/>
                <w:szCs w:val="24"/>
              </w:rPr>
              <w:t>Декабрь</w:t>
            </w:r>
          </w:p>
        </w:tc>
        <w:tc>
          <w:tcPr>
            <w:tcW w:w="3121" w:type="dxa"/>
            <w:gridSpan w:val="3"/>
          </w:tcPr>
          <w:p w:rsidR="005F1110" w:rsidRPr="005F1110" w:rsidRDefault="005F1110" w:rsidP="005F1110">
            <w:pPr>
              <w:widowControl/>
              <w:rPr>
                <w:color w:val="auto"/>
                <w:sz w:val="24"/>
                <w:szCs w:val="24"/>
              </w:rPr>
            </w:pPr>
            <w:r w:rsidRPr="005F1110">
              <w:rPr>
                <w:color w:val="auto"/>
                <w:sz w:val="24"/>
                <w:szCs w:val="24"/>
              </w:rPr>
              <w:t>Классные руководители, вожатая</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Месячник оборонно-массовой работы, посв. 79-й годовщине Великой Победы</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179" w:type="dxa"/>
          </w:tcPr>
          <w:p w:rsidR="005F1110" w:rsidRPr="005F1110" w:rsidRDefault="005F1110" w:rsidP="005F1110">
            <w:pPr>
              <w:widowControl/>
              <w:jc w:val="center"/>
              <w:rPr>
                <w:color w:val="auto"/>
                <w:sz w:val="24"/>
                <w:szCs w:val="24"/>
              </w:rPr>
            </w:pPr>
            <w:r w:rsidRPr="005F1110">
              <w:rPr>
                <w:color w:val="auto"/>
                <w:sz w:val="24"/>
                <w:szCs w:val="24"/>
              </w:rPr>
              <w:t>23.01 – 23.02</w:t>
            </w:r>
          </w:p>
        </w:tc>
        <w:tc>
          <w:tcPr>
            <w:tcW w:w="3121" w:type="dxa"/>
            <w:gridSpan w:val="3"/>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вожатая</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 xml:space="preserve">Участие в мероприятиях, посв. Дню защитника Отечества </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179" w:type="dxa"/>
          </w:tcPr>
          <w:p w:rsidR="005F1110" w:rsidRPr="005F1110" w:rsidRDefault="005F1110" w:rsidP="005F1110">
            <w:pPr>
              <w:widowControl/>
              <w:jc w:val="center"/>
              <w:rPr>
                <w:color w:val="auto"/>
                <w:sz w:val="24"/>
                <w:szCs w:val="24"/>
              </w:rPr>
            </w:pPr>
            <w:r w:rsidRPr="005F1110">
              <w:rPr>
                <w:color w:val="auto"/>
                <w:sz w:val="24"/>
                <w:szCs w:val="24"/>
              </w:rPr>
              <w:t>22.02</w:t>
            </w:r>
          </w:p>
        </w:tc>
        <w:tc>
          <w:tcPr>
            <w:tcW w:w="3121" w:type="dxa"/>
            <w:gridSpan w:val="3"/>
          </w:tcPr>
          <w:p w:rsidR="005F1110" w:rsidRPr="005F1110" w:rsidRDefault="005F1110" w:rsidP="005F1110">
            <w:pPr>
              <w:widowControl/>
              <w:rPr>
                <w:color w:val="auto"/>
                <w:sz w:val="24"/>
                <w:szCs w:val="24"/>
              </w:rPr>
            </w:pPr>
            <w:r w:rsidRPr="005F1110">
              <w:rPr>
                <w:color w:val="auto"/>
                <w:sz w:val="24"/>
                <w:szCs w:val="24"/>
              </w:rPr>
              <w:t>руководитель объединения</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 xml:space="preserve">Уроки патриотического и нравственного воспитания </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179" w:type="dxa"/>
          </w:tcPr>
          <w:p w:rsidR="005F1110" w:rsidRPr="005F1110" w:rsidRDefault="005F1110" w:rsidP="005F1110">
            <w:pPr>
              <w:widowControl/>
              <w:jc w:val="center"/>
              <w:rPr>
                <w:color w:val="auto"/>
                <w:sz w:val="24"/>
                <w:szCs w:val="24"/>
              </w:rPr>
            </w:pPr>
            <w:r w:rsidRPr="005F1110">
              <w:rPr>
                <w:color w:val="auto"/>
                <w:sz w:val="24"/>
                <w:szCs w:val="24"/>
              </w:rPr>
              <w:t>1.04-15.05</w:t>
            </w:r>
          </w:p>
        </w:tc>
        <w:tc>
          <w:tcPr>
            <w:tcW w:w="3121" w:type="dxa"/>
            <w:gridSpan w:val="3"/>
          </w:tcPr>
          <w:p w:rsidR="005F1110" w:rsidRPr="005F1110" w:rsidRDefault="005F1110" w:rsidP="005F1110">
            <w:pPr>
              <w:widowControl/>
              <w:rPr>
                <w:color w:val="auto"/>
                <w:sz w:val="24"/>
                <w:szCs w:val="24"/>
              </w:rPr>
            </w:pPr>
            <w:r w:rsidRPr="005F1110">
              <w:rPr>
                <w:color w:val="auto"/>
                <w:sz w:val="24"/>
                <w:szCs w:val="24"/>
              </w:rPr>
              <w:t>советник по воспитанию</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Участие в районной акции «День памяти и скорби», посв. Дню начала Великой Отечественной войны 1941-1945гг</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179" w:type="dxa"/>
          </w:tcPr>
          <w:p w:rsidR="005F1110" w:rsidRPr="005F1110" w:rsidRDefault="005F1110" w:rsidP="005F1110">
            <w:pPr>
              <w:widowControl/>
              <w:jc w:val="center"/>
              <w:rPr>
                <w:color w:val="auto"/>
                <w:sz w:val="24"/>
                <w:szCs w:val="24"/>
              </w:rPr>
            </w:pPr>
            <w:r w:rsidRPr="005F1110">
              <w:rPr>
                <w:color w:val="auto"/>
                <w:sz w:val="24"/>
                <w:szCs w:val="24"/>
              </w:rPr>
              <w:t>5-22.06</w:t>
            </w:r>
          </w:p>
          <w:p w:rsidR="005F1110" w:rsidRPr="005F1110" w:rsidRDefault="005F1110" w:rsidP="005F1110">
            <w:pPr>
              <w:widowControl/>
              <w:jc w:val="center"/>
              <w:rPr>
                <w:color w:val="auto"/>
                <w:sz w:val="24"/>
                <w:szCs w:val="24"/>
              </w:rPr>
            </w:pPr>
          </w:p>
        </w:tc>
        <w:tc>
          <w:tcPr>
            <w:tcW w:w="3121" w:type="dxa"/>
            <w:gridSpan w:val="3"/>
          </w:tcPr>
          <w:p w:rsidR="005F1110" w:rsidRPr="005F1110" w:rsidRDefault="005F1110" w:rsidP="005F1110">
            <w:pPr>
              <w:widowControl/>
              <w:rPr>
                <w:color w:val="auto"/>
                <w:sz w:val="24"/>
                <w:szCs w:val="24"/>
              </w:rPr>
            </w:pPr>
            <w:r w:rsidRPr="005F1110">
              <w:rPr>
                <w:color w:val="auto"/>
                <w:sz w:val="24"/>
                <w:szCs w:val="24"/>
              </w:rPr>
              <w:t>руководитель объединения, классные руководители</w:t>
            </w:r>
          </w:p>
        </w:tc>
      </w:tr>
      <w:tr w:rsidR="005F1110" w:rsidRPr="005F1110" w:rsidTr="005F1110">
        <w:tc>
          <w:tcPr>
            <w:tcW w:w="10342" w:type="dxa"/>
            <w:gridSpan w:val="8"/>
          </w:tcPr>
          <w:p w:rsidR="005F1110" w:rsidRPr="005F1110" w:rsidRDefault="005F1110" w:rsidP="005F1110">
            <w:pPr>
              <w:widowControl/>
              <w:jc w:val="center"/>
              <w:rPr>
                <w:b/>
                <w:color w:val="auto"/>
                <w:sz w:val="24"/>
                <w:szCs w:val="24"/>
              </w:rPr>
            </w:pPr>
            <w:r w:rsidRPr="005F1110">
              <w:rPr>
                <w:b/>
                <w:color w:val="auto"/>
                <w:sz w:val="24"/>
                <w:szCs w:val="24"/>
              </w:rPr>
              <w:t>ЭКОЛОГИЧЕСКОЕ ОБЪЕДИНЕНИЕ «ЭКО-ШКОЛА»</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в Городском экологическом проекте «Ростов-город будущего»</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В течение года</w:t>
            </w:r>
          </w:p>
        </w:tc>
        <w:tc>
          <w:tcPr>
            <w:tcW w:w="3121"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руководитель экологического объединения</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Районный семинар руководителей экологических объединений</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9 сентября</w:t>
            </w:r>
          </w:p>
        </w:tc>
        <w:tc>
          <w:tcPr>
            <w:tcW w:w="3121"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руководитель экологического объединения</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Районный (дистанционный) творческий конкурс «Мы-друзья природы», посв. Международному Дню мира</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11-30.09</w:t>
            </w:r>
          </w:p>
        </w:tc>
        <w:tc>
          <w:tcPr>
            <w:tcW w:w="3121"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руководитель экологического объединения</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Районный этап городского конкурса «Тропы и тропинки»</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28.08-10.09</w:t>
            </w:r>
          </w:p>
        </w:tc>
        <w:tc>
          <w:tcPr>
            <w:tcW w:w="3121"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руководитель экологического объединения</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«Экостарт» - смотр готовности экологических объединений района</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15.09</w:t>
            </w:r>
          </w:p>
        </w:tc>
        <w:tc>
          <w:tcPr>
            <w:tcW w:w="3121"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руководитель экологического объединения</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highlight w:val="yellow"/>
              </w:rPr>
            </w:pPr>
            <w:r w:rsidRPr="005F1110">
              <w:rPr>
                <w:color w:val="auto"/>
                <w:sz w:val="24"/>
                <w:szCs w:val="24"/>
              </w:rPr>
              <w:t>Участие в экологических акциях «Большая уборка», «Разделяй с нами», «Культура обращения с отходами», «Живые родники Ростова» (в рамках городского проекта «Ростов-город будущего»)</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highlight w:val="yellow"/>
              </w:rPr>
            </w:pPr>
            <w:r w:rsidRPr="005F1110">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highlight w:val="yellow"/>
              </w:rPr>
            </w:pPr>
            <w:r w:rsidRPr="005F1110">
              <w:rPr>
                <w:color w:val="auto"/>
                <w:sz w:val="24"/>
                <w:szCs w:val="24"/>
              </w:rPr>
              <w:t>В течение года</w:t>
            </w:r>
          </w:p>
        </w:tc>
        <w:tc>
          <w:tcPr>
            <w:tcW w:w="3121"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highlight w:val="yellow"/>
              </w:rPr>
            </w:pPr>
            <w:r w:rsidRPr="005F1110">
              <w:rPr>
                <w:color w:val="auto"/>
                <w:sz w:val="24"/>
                <w:szCs w:val="24"/>
              </w:rPr>
              <w:t>Зам. директора по ВР, классные руководители, руководитель экологического объединения</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rFonts w:eastAsia="Batang"/>
                <w:b/>
                <w:color w:val="auto"/>
                <w:sz w:val="24"/>
                <w:szCs w:val="24"/>
              </w:rPr>
              <w:t>ОКТЯБРЬ</w:t>
            </w:r>
          </w:p>
        </w:tc>
        <w:tc>
          <w:tcPr>
            <w:tcW w:w="1045" w:type="dxa"/>
            <w:gridSpan w:val="2"/>
          </w:tcPr>
          <w:p w:rsidR="005F1110" w:rsidRPr="005F1110" w:rsidRDefault="005F1110" w:rsidP="005F1110">
            <w:pPr>
              <w:widowControl/>
              <w:jc w:val="center"/>
              <w:rPr>
                <w:color w:val="auto"/>
                <w:sz w:val="24"/>
                <w:szCs w:val="24"/>
              </w:rPr>
            </w:pPr>
          </w:p>
        </w:tc>
        <w:tc>
          <w:tcPr>
            <w:tcW w:w="217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p>
        </w:tc>
        <w:tc>
          <w:tcPr>
            <w:tcW w:w="3121"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в акции «Поможем братьям меньшим», приуроченной к Всемирному дню защиты животных</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1-5.10</w:t>
            </w:r>
          </w:p>
        </w:tc>
        <w:tc>
          <w:tcPr>
            <w:tcW w:w="3121"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руководитель экологического объединения</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в экологической акции «Покормите птиц»</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24-30.10</w:t>
            </w:r>
          </w:p>
        </w:tc>
        <w:tc>
          <w:tcPr>
            <w:tcW w:w="3121"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 xml:space="preserve">Классные руководители, руководитель </w:t>
            </w:r>
            <w:r w:rsidRPr="005F1110">
              <w:rPr>
                <w:color w:val="auto"/>
                <w:sz w:val="24"/>
                <w:szCs w:val="24"/>
              </w:rPr>
              <w:lastRenderedPageBreak/>
              <w:t>экологического объединения</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lastRenderedPageBreak/>
              <w:t>Участие в экологической акции «Скажем «НЕТ!» полиэтилену!»</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27.10</w:t>
            </w:r>
          </w:p>
        </w:tc>
        <w:tc>
          <w:tcPr>
            <w:tcW w:w="3121"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руководитель экологического объединения</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 xml:space="preserve">Участие в экологической акции «Зверье мое»  </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spacing w:line="360" w:lineRule="auto"/>
              <w:jc w:val="center"/>
              <w:rPr>
                <w:color w:val="auto"/>
                <w:sz w:val="24"/>
                <w:szCs w:val="24"/>
              </w:rPr>
            </w:pPr>
            <w:r w:rsidRPr="005F1110">
              <w:rPr>
                <w:color w:val="auto"/>
                <w:sz w:val="24"/>
                <w:szCs w:val="24"/>
              </w:rPr>
              <w:t>В течение месяца</w:t>
            </w:r>
          </w:p>
        </w:tc>
        <w:tc>
          <w:tcPr>
            <w:tcW w:w="3121"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руководитель экологического объединения</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Районная экологическая конференция «Земля-наш общий дом»</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ноябрь</w:t>
            </w:r>
          </w:p>
        </w:tc>
        <w:tc>
          <w:tcPr>
            <w:tcW w:w="3121"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руководитель экологического объединения</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b/>
                <w:color w:val="auto"/>
                <w:sz w:val="24"/>
                <w:szCs w:val="24"/>
              </w:rPr>
              <w:t>НОЯБРЬ</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p>
        </w:tc>
        <w:tc>
          <w:tcPr>
            <w:tcW w:w="217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p>
        </w:tc>
        <w:tc>
          <w:tcPr>
            <w:tcW w:w="3121"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Районный этап городского конкурса видеороликов «Минута для будущего»</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ноябрь</w:t>
            </w:r>
          </w:p>
        </w:tc>
        <w:tc>
          <w:tcPr>
            <w:tcW w:w="3121"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руководитель экологического объединения</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b/>
                <w:color w:val="auto"/>
                <w:sz w:val="24"/>
                <w:szCs w:val="24"/>
              </w:rPr>
              <w:t>ДЕКАБРЬ</w:t>
            </w:r>
          </w:p>
        </w:tc>
        <w:tc>
          <w:tcPr>
            <w:tcW w:w="1045" w:type="dxa"/>
            <w:gridSpan w:val="2"/>
          </w:tcPr>
          <w:p w:rsidR="005F1110" w:rsidRPr="005F1110" w:rsidRDefault="005F1110" w:rsidP="005F1110">
            <w:pPr>
              <w:widowControl/>
              <w:jc w:val="center"/>
              <w:rPr>
                <w:color w:val="auto"/>
                <w:sz w:val="24"/>
                <w:szCs w:val="24"/>
              </w:rPr>
            </w:pPr>
          </w:p>
        </w:tc>
        <w:tc>
          <w:tcPr>
            <w:tcW w:w="217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p>
        </w:tc>
        <w:tc>
          <w:tcPr>
            <w:tcW w:w="3121"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Районный конкурс «Лучший эколог Пролетарского района»</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9</w:t>
            </w:r>
          </w:p>
        </w:tc>
        <w:tc>
          <w:tcPr>
            <w:tcW w:w="217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14.12</w:t>
            </w:r>
          </w:p>
        </w:tc>
        <w:tc>
          <w:tcPr>
            <w:tcW w:w="3121"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руководитель экологического объединения</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b/>
                <w:color w:val="auto"/>
                <w:sz w:val="24"/>
                <w:szCs w:val="24"/>
              </w:rPr>
              <w:t>ЯНВАРЬ</w:t>
            </w:r>
          </w:p>
        </w:tc>
        <w:tc>
          <w:tcPr>
            <w:tcW w:w="1045" w:type="dxa"/>
            <w:gridSpan w:val="2"/>
          </w:tcPr>
          <w:p w:rsidR="005F1110" w:rsidRPr="005F1110" w:rsidRDefault="005F1110" w:rsidP="005F1110">
            <w:pPr>
              <w:widowControl/>
              <w:rPr>
                <w:rFonts w:eastAsia="№Е"/>
                <w:color w:val="auto"/>
                <w:sz w:val="24"/>
                <w:szCs w:val="24"/>
              </w:rPr>
            </w:pPr>
          </w:p>
        </w:tc>
        <w:tc>
          <w:tcPr>
            <w:tcW w:w="217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p>
        </w:tc>
        <w:tc>
          <w:tcPr>
            <w:tcW w:w="3121"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в акции «Покормите птиц!», посв. Дню зимующих птиц (в рамках Общероссийской культурно-экологической акции)</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15.01</w:t>
            </w:r>
          </w:p>
        </w:tc>
        <w:tc>
          <w:tcPr>
            <w:tcW w:w="3121"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Зам.директора по ВР, ст. вожатая, кл. руководители, руководитель экологического объединения</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b/>
                <w:color w:val="auto"/>
                <w:sz w:val="24"/>
                <w:szCs w:val="24"/>
              </w:rPr>
              <w:t>МАРТ</w:t>
            </w:r>
          </w:p>
        </w:tc>
        <w:tc>
          <w:tcPr>
            <w:tcW w:w="1045" w:type="dxa"/>
            <w:gridSpan w:val="2"/>
          </w:tcPr>
          <w:p w:rsidR="005F1110" w:rsidRPr="005F1110" w:rsidRDefault="005F1110" w:rsidP="005F1110">
            <w:pPr>
              <w:widowControl/>
              <w:jc w:val="center"/>
              <w:rPr>
                <w:color w:val="auto"/>
                <w:sz w:val="24"/>
                <w:szCs w:val="24"/>
              </w:rPr>
            </w:pPr>
          </w:p>
        </w:tc>
        <w:tc>
          <w:tcPr>
            <w:tcW w:w="2179" w:type="dxa"/>
          </w:tcPr>
          <w:p w:rsidR="005F1110" w:rsidRPr="005F1110" w:rsidRDefault="005F1110" w:rsidP="005F1110">
            <w:pPr>
              <w:widowControl/>
              <w:jc w:val="center"/>
              <w:rPr>
                <w:color w:val="auto"/>
                <w:sz w:val="24"/>
                <w:szCs w:val="24"/>
              </w:rPr>
            </w:pPr>
          </w:p>
        </w:tc>
        <w:tc>
          <w:tcPr>
            <w:tcW w:w="3121" w:type="dxa"/>
            <w:gridSpan w:val="3"/>
          </w:tcPr>
          <w:p w:rsidR="005F1110" w:rsidRPr="005F1110" w:rsidRDefault="005F1110" w:rsidP="005F1110">
            <w:pPr>
              <w:widowControl/>
              <w:rPr>
                <w:color w:val="auto"/>
                <w:sz w:val="24"/>
                <w:szCs w:val="24"/>
              </w:rPr>
            </w:pP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Районный этап городского конкурса «Экологические дебаты»</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9</w:t>
            </w:r>
          </w:p>
        </w:tc>
        <w:tc>
          <w:tcPr>
            <w:tcW w:w="217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1-31.03</w:t>
            </w:r>
          </w:p>
        </w:tc>
        <w:tc>
          <w:tcPr>
            <w:tcW w:w="3121"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руководитель экологического объединения</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Дни защиты от экологической опасности</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22 марта-5 июня</w:t>
            </w:r>
          </w:p>
        </w:tc>
        <w:tc>
          <w:tcPr>
            <w:tcW w:w="3121"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руководитель экологического объединения</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b/>
                <w:color w:val="auto"/>
                <w:sz w:val="24"/>
                <w:szCs w:val="24"/>
              </w:rPr>
              <w:t>АПРЕЛЬ</w:t>
            </w:r>
          </w:p>
        </w:tc>
        <w:tc>
          <w:tcPr>
            <w:tcW w:w="1045" w:type="dxa"/>
            <w:gridSpan w:val="2"/>
          </w:tcPr>
          <w:p w:rsidR="005F1110" w:rsidRPr="005F1110" w:rsidRDefault="005F1110" w:rsidP="005F1110">
            <w:pPr>
              <w:widowControl/>
              <w:jc w:val="center"/>
              <w:rPr>
                <w:color w:val="auto"/>
                <w:sz w:val="24"/>
                <w:szCs w:val="24"/>
              </w:rPr>
            </w:pPr>
          </w:p>
        </w:tc>
        <w:tc>
          <w:tcPr>
            <w:tcW w:w="2179" w:type="dxa"/>
          </w:tcPr>
          <w:p w:rsidR="005F1110" w:rsidRPr="005F1110" w:rsidRDefault="005F1110" w:rsidP="005F1110">
            <w:pPr>
              <w:widowControl/>
              <w:jc w:val="center"/>
              <w:rPr>
                <w:color w:val="auto"/>
                <w:sz w:val="24"/>
                <w:szCs w:val="24"/>
              </w:rPr>
            </w:pPr>
          </w:p>
        </w:tc>
        <w:tc>
          <w:tcPr>
            <w:tcW w:w="3121" w:type="dxa"/>
            <w:gridSpan w:val="3"/>
          </w:tcPr>
          <w:p w:rsidR="005F1110" w:rsidRPr="005F1110" w:rsidRDefault="005F1110" w:rsidP="005F1110">
            <w:pPr>
              <w:widowControl/>
              <w:rPr>
                <w:color w:val="auto"/>
                <w:sz w:val="24"/>
                <w:szCs w:val="24"/>
              </w:rPr>
            </w:pP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 xml:space="preserve"> Районный фестиваль «Экофест-2024», «Экомода-2024»</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19.04</w:t>
            </w:r>
          </w:p>
        </w:tc>
        <w:tc>
          <w:tcPr>
            <w:tcW w:w="3121"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Зам.директора по ВР, классные руководители, вожатый, руководитель экологического объединения</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День древонасаждения</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7-9</w:t>
            </w:r>
          </w:p>
        </w:tc>
        <w:tc>
          <w:tcPr>
            <w:tcW w:w="217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13 апреля</w:t>
            </w:r>
          </w:p>
        </w:tc>
        <w:tc>
          <w:tcPr>
            <w:tcW w:w="3121"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 руководитель объединения</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b/>
                <w:color w:val="auto"/>
                <w:sz w:val="24"/>
                <w:szCs w:val="24"/>
              </w:rPr>
              <w:t>МАЙ</w:t>
            </w:r>
          </w:p>
        </w:tc>
        <w:tc>
          <w:tcPr>
            <w:tcW w:w="1045" w:type="dxa"/>
            <w:gridSpan w:val="2"/>
          </w:tcPr>
          <w:p w:rsidR="005F1110" w:rsidRPr="005F1110" w:rsidRDefault="005F1110" w:rsidP="005F1110">
            <w:pPr>
              <w:widowControl/>
              <w:jc w:val="center"/>
              <w:rPr>
                <w:color w:val="auto"/>
                <w:sz w:val="24"/>
                <w:szCs w:val="24"/>
              </w:rPr>
            </w:pPr>
          </w:p>
        </w:tc>
        <w:tc>
          <w:tcPr>
            <w:tcW w:w="2179" w:type="dxa"/>
          </w:tcPr>
          <w:p w:rsidR="005F1110" w:rsidRPr="005F1110" w:rsidRDefault="005F1110" w:rsidP="005F1110">
            <w:pPr>
              <w:widowControl/>
              <w:jc w:val="center"/>
              <w:rPr>
                <w:color w:val="auto"/>
                <w:sz w:val="24"/>
                <w:szCs w:val="24"/>
              </w:rPr>
            </w:pPr>
          </w:p>
        </w:tc>
        <w:tc>
          <w:tcPr>
            <w:tcW w:w="3121" w:type="dxa"/>
            <w:gridSpan w:val="3"/>
          </w:tcPr>
          <w:p w:rsidR="005F1110" w:rsidRPr="005F1110" w:rsidRDefault="005F1110" w:rsidP="005F1110">
            <w:pPr>
              <w:widowControl/>
              <w:rPr>
                <w:color w:val="auto"/>
                <w:sz w:val="24"/>
                <w:szCs w:val="24"/>
              </w:rPr>
            </w:pP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Проведение Дней защиты от экологической опасности</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март-май</w:t>
            </w:r>
          </w:p>
        </w:tc>
        <w:tc>
          <w:tcPr>
            <w:tcW w:w="3121"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 xml:space="preserve">Зам директора по ВР, ст. вожатый, классные руководители, руководитель </w:t>
            </w:r>
            <w:r w:rsidRPr="005F1110">
              <w:rPr>
                <w:color w:val="auto"/>
                <w:sz w:val="24"/>
                <w:szCs w:val="24"/>
              </w:rPr>
              <w:lastRenderedPageBreak/>
              <w:t>экологического объединения</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b/>
                <w:color w:val="auto"/>
                <w:sz w:val="24"/>
                <w:szCs w:val="24"/>
              </w:rPr>
              <w:lastRenderedPageBreak/>
              <w:t>ИЮНЬ</w:t>
            </w:r>
          </w:p>
        </w:tc>
        <w:tc>
          <w:tcPr>
            <w:tcW w:w="1045" w:type="dxa"/>
            <w:gridSpan w:val="2"/>
          </w:tcPr>
          <w:p w:rsidR="005F1110" w:rsidRPr="005F1110" w:rsidRDefault="005F1110" w:rsidP="005F1110">
            <w:pPr>
              <w:widowControl/>
              <w:jc w:val="center"/>
              <w:rPr>
                <w:color w:val="auto"/>
                <w:sz w:val="24"/>
                <w:szCs w:val="24"/>
              </w:rPr>
            </w:pPr>
          </w:p>
        </w:tc>
        <w:tc>
          <w:tcPr>
            <w:tcW w:w="2179" w:type="dxa"/>
          </w:tcPr>
          <w:p w:rsidR="005F1110" w:rsidRPr="005F1110" w:rsidRDefault="005F1110" w:rsidP="005F1110">
            <w:pPr>
              <w:widowControl/>
              <w:jc w:val="center"/>
              <w:rPr>
                <w:color w:val="auto"/>
                <w:sz w:val="24"/>
                <w:szCs w:val="24"/>
              </w:rPr>
            </w:pPr>
          </w:p>
        </w:tc>
        <w:tc>
          <w:tcPr>
            <w:tcW w:w="3121" w:type="dxa"/>
            <w:gridSpan w:val="3"/>
          </w:tcPr>
          <w:p w:rsidR="005F1110" w:rsidRPr="005F1110" w:rsidRDefault="005F1110" w:rsidP="005F1110">
            <w:pPr>
              <w:widowControl/>
              <w:rPr>
                <w:color w:val="auto"/>
                <w:sz w:val="24"/>
                <w:szCs w:val="24"/>
              </w:rPr>
            </w:pP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w w:val="0"/>
                <w:sz w:val="24"/>
                <w:szCs w:val="24"/>
              </w:rPr>
              <w:t>День эколога</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w w:val="0"/>
                <w:sz w:val="24"/>
                <w:szCs w:val="24"/>
              </w:rPr>
              <w:t>5 июня</w:t>
            </w:r>
          </w:p>
        </w:tc>
        <w:tc>
          <w:tcPr>
            <w:tcW w:w="3121"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Руководитель экологического объединения</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Участие мероприятиях, посв. Всемирному дню охраны окружающей среды</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5.06</w:t>
            </w:r>
          </w:p>
        </w:tc>
        <w:tc>
          <w:tcPr>
            <w:tcW w:w="3121"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10342" w:type="dxa"/>
            <w:gridSpan w:val="8"/>
          </w:tcPr>
          <w:p w:rsidR="005F1110" w:rsidRPr="005F1110" w:rsidRDefault="005F1110" w:rsidP="005F1110">
            <w:pPr>
              <w:widowControl/>
              <w:jc w:val="center"/>
              <w:rPr>
                <w:color w:val="auto"/>
                <w:sz w:val="24"/>
                <w:szCs w:val="24"/>
              </w:rPr>
            </w:pPr>
            <w:r w:rsidRPr="005F1110">
              <w:rPr>
                <w:b/>
                <w:color w:val="auto"/>
                <w:sz w:val="24"/>
                <w:szCs w:val="24"/>
              </w:rPr>
              <w:t>ДМОО «ДОБРЫЕ СЕРДЦА»</w:t>
            </w:r>
          </w:p>
        </w:tc>
      </w:tr>
      <w:tr w:rsidR="005F1110" w:rsidRPr="005F1110" w:rsidTr="005F1110">
        <w:tc>
          <w:tcPr>
            <w:tcW w:w="3997" w:type="dxa"/>
            <w:gridSpan w:val="2"/>
          </w:tcPr>
          <w:p w:rsidR="005F1110" w:rsidRPr="005F1110" w:rsidRDefault="005F1110" w:rsidP="005F1110">
            <w:pPr>
              <w:rPr>
                <w:sz w:val="24"/>
                <w:szCs w:val="24"/>
              </w:rPr>
            </w:pPr>
            <w:r w:rsidRPr="005F1110">
              <w:rPr>
                <w:sz w:val="24"/>
                <w:szCs w:val="24"/>
              </w:rPr>
              <w:t>Районный проект «От сердца к сердцу»:</w:t>
            </w:r>
          </w:p>
          <w:p w:rsidR="005F1110" w:rsidRPr="005F1110" w:rsidRDefault="005F1110" w:rsidP="005F1110">
            <w:pPr>
              <w:rPr>
                <w:sz w:val="24"/>
                <w:szCs w:val="24"/>
              </w:rPr>
            </w:pPr>
          </w:p>
          <w:p w:rsidR="005F1110" w:rsidRPr="005F1110" w:rsidRDefault="005F1110" w:rsidP="005F1110">
            <w:pPr>
              <w:pStyle w:val="af7"/>
              <w:widowControl/>
              <w:ind w:left="317" w:hanging="317"/>
              <w:rPr>
                <w:sz w:val="24"/>
                <w:szCs w:val="24"/>
              </w:rPr>
            </w:pPr>
            <w:r w:rsidRPr="005F1110">
              <w:rPr>
                <w:sz w:val="24"/>
                <w:szCs w:val="24"/>
              </w:rPr>
              <w:t>Твори добро!</w:t>
            </w:r>
          </w:p>
          <w:p w:rsidR="005F1110" w:rsidRPr="005F1110" w:rsidRDefault="005F1110" w:rsidP="005F1110">
            <w:pPr>
              <w:pStyle w:val="af7"/>
              <w:widowControl/>
              <w:ind w:left="317" w:hanging="317"/>
              <w:rPr>
                <w:sz w:val="24"/>
                <w:szCs w:val="24"/>
              </w:rPr>
            </w:pPr>
            <w:r w:rsidRPr="005F1110">
              <w:rPr>
                <w:sz w:val="24"/>
                <w:szCs w:val="24"/>
              </w:rPr>
              <w:t>Помогая другим, мы помогаем себе!</w:t>
            </w:r>
          </w:p>
          <w:p w:rsidR="005F1110" w:rsidRPr="005F1110" w:rsidRDefault="005F1110" w:rsidP="005F1110">
            <w:pPr>
              <w:pStyle w:val="af7"/>
              <w:widowControl/>
              <w:ind w:left="317" w:hanging="317"/>
              <w:rPr>
                <w:sz w:val="24"/>
                <w:szCs w:val="24"/>
              </w:rPr>
            </w:pPr>
            <w:r w:rsidRPr="005F1110">
              <w:rPr>
                <w:sz w:val="24"/>
                <w:szCs w:val="24"/>
              </w:rPr>
              <w:t>Лучики добра!</w:t>
            </w:r>
          </w:p>
          <w:p w:rsidR="005F1110" w:rsidRPr="005F1110" w:rsidRDefault="005F1110" w:rsidP="005F1110">
            <w:pPr>
              <w:pStyle w:val="af7"/>
              <w:ind w:left="317"/>
              <w:rPr>
                <w:sz w:val="24"/>
                <w:szCs w:val="24"/>
              </w:rPr>
            </w:pPr>
          </w:p>
          <w:p w:rsidR="005F1110" w:rsidRPr="005F1110" w:rsidRDefault="005F1110" w:rsidP="005F1110">
            <w:pPr>
              <w:pStyle w:val="af7"/>
              <w:widowControl/>
              <w:ind w:left="317" w:hanging="317"/>
              <w:rPr>
                <w:sz w:val="24"/>
                <w:szCs w:val="24"/>
              </w:rPr>
            </w:pPr>
            <w:r w:rsidRPr="005F1110">
              <w:rPr>
                <w:sz w:val="24"/>
                <w:szCs w:val="24"/>
              </w:rPr>
              <w:t>Спешите делать добро!</w:t>
            </w:r>
          </w:p>
          <w:p w:rsidR="005F1110" w:rsidRPr="005F1110" w:rsidRDefault="005F1110" w:rsidP="005F1110">
            <w:pPr>
              <w:pStyle w:val="af7"/>
              <w:widowControl/>
              <w:ind w:left="317" w:hanging="317"/>
              <w:rPr>
                <w:sz w:val="24"/>
                <w:szCs w:val="24"/>
              </w:rPr>
            </w:pPr>
            <w:r w:rsidRPr="005F1110">
              <w:rPr>
                <w:sz w:val="24"/>
                <w:szCs w:val="24"/>
              </w:rPr>
              <w:t>Мы помним!</w:t>
            </w:r>
          </w:p>
          <w:p w:rsidR="005F1110" w:rsidRPr="005F1110" w:rsidRDefault="005F1110" w:rsidP="005F1110">
            <w:pPr>
              <w:pStyle w:val="af7"/>
              <w:widowControl/>
              <w:ind w:left="317" w:hanging="317"/>
              <w:rPr>
                <w:color w:val="auto"/>
                <w:sz w:val="24"/>
                <w:szCs w:val="24"/>
              </w:rPr>
            </w:pPr>
            <w:r w:rsidRPr="005F1110">
              <w:rPr>
                <w:sz w:val="24"/>
                <w:szCs w:val="24"/>
              </w:rPr>
              <w:t>Жизнь дана на добрые дела!</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Pr>
          <w:p w:rsidR="005F1110" w:rsidRPr="005F1110" w:rsidRDefault="005F1110" w:rsidP="005F1110">
            <w:pPr>
              <w:spacing w:line="276" w:lineRule="auto"/>
              <w:rPr>
                <w:sz w:val="24"/>
                <w:szCs w:val="24"/>
              </w:rPr>
            </w:pPr>
            <w:r w:rsidRPr="005F1110">
              <w:rPr>
                <w:sz w:val="24"/>
                <w:szCs w:val="24"/>
              </w:rPr>
              <w:t>сентябрь 2023-июнь 2024</w:t>
            </w:r>
          </w:p>
          <w:p w:rsidR="005F1110" w:rsidRPr="005F1110" w:rsidRDefault="005F1110" w:rsidP="005F1110">
            <w:pPr>
              <w:spacing w:line="276" w:lineRule="auto"/>
              <w:rPr>
                <w:sz w:val="24"/>
                <w:szCs w:val="24"/>
              </w:rPr>
            </w:pPr>
          </w:p>
          <w:p w:rsidR="005F1110" w:rsidRPr="005F1110" w:rsidRDefault="005F1110" w:rsidP="005F1110">
            <w:pPr>
              <w:spacing w:line="276" w:lineRule="auto"/>
              <w:rPr>
                <w:sz w:val="24"/>
                <w:szCs w:val="24"/>
              </w:rPr>
            </w:pPr>
            <w:r w:rsidRPr="005F1110">
              <w:rPr>
                <w:sz w:val="24"/>
                <w:szCs w:val="24"/>
              </w:rPr>
              <w:t>15.09-1.11</w:t>
            </w:r>
          </w:p>
          <w:p w:rsidR="005F1110" w:rsidRPr="005F1110" w:rsidRDefault="005F1110" w:rsidP="005F1110">
            <w:pPr>
              <w:spacing w:line="276" w:lineRule="auto"/>
              <w:rPr>
                <w:sz w:val="24"/>
                <w:szCs w:val="24"/>
              </w:rPr>
            </w:pPr>
            <w:r w:rsidRPr="005F1110">
              <w:rPr>
                <w:sz w:val="24"/>
                <w:szCs w:val="24"/>
              </w:rPr>
              <w:t>15.11-30.12</w:t>
            </w:r>
          </w:p>
          <w:p w:rsidR="005F1110" w:rsidRPr="005F1110" w:rsidRDefault="005F1110" w:rsidP="005F1110">
            <w:pPr>
              <w:spacing w:line="276" w:lineRule="auto"/>
              <w:rPr>
                <w:sz w:val="24"/>
                <w:szCs w:val="24"/>
              </w:rPr>
            </w:pPr>
            <w:r w:rsidRPr="005F1110">
              <w:rPr>
                <w:sz w:val="24"/>
                <w:szCs w:val="24"/>
              </w:rPr>
              <w:t>15.01-25.02</w:t>
            </w:r>
          </w:p>
          <w:p w:rsidR="005F1110" w:rsidRPr="005F1110" w:rsidRDefault="005F1110" w:rsidP="005F1110">
            <w:pPr>
              <w:spacing w:line="276" w:lineRule="auto"/>
              <w:rPr>
                <w:sz w:val="24"/>
                <w:szCs w:val="24"/>
              </w:rPr>
            </w:pPr>
            <w:r w:rsidRPr="005F1110">
              <w:rPr>
                <w:sz w:val="24"/>
                <w:szCs w:val="24"/>
              </w:rPr>
              <w:t>1.03-15.04</w:t>
            </w:r>
          </w:p>
          <w:p w:rsidR="005F1110" w:rsidRPr="005F1110" w:rsidRDefault="005F1110" w:rsidP="005F1110">
            <w:pPr>
              <w:spacing w:line="276" w:lineRule="auto"/>
              <w:rPr>
                <w:sz w:val="24"/>
                <w:szCs w:val="24"/>
              </w:rPr>
            </w:pPr>
            <w:r w:rsidRPr="005F1110">
              <w:rPr>
                <w:sz w:val="24"/>
                <w:szCs w:val="24"/>
              </w:rPr>
              <w:t>20.04-15.05</w:t>
            </w:r>
          </w:p>
          <w:p w:rsidR="005F1110" w:rsidRPr="005F1110" w:rsidRDefault="005F1110" w:rsidP="005F1110">
            <w:pPr>
              <w:widowControl/>
              <w:rPr>
                <w:color w:val="auto"/>
                <w:sz w:val="24"/>
                <w:szCs w:val="24"/>
              </w:rPr>
            </w:pPr>
            <w:r w:rsidRPr="005F1110">
              <w:rPr>
                <w:sz w:val="24"/>
                <w:szCs w:val="24"/>
              </w:rPr>
              <w:t>20.05-25.06</w:t>
            </w:r>
          </w:p>
        </w:tc>
        <w:tc>
          <w:tcPr>
            <w:tcW w:w="2866" w:type="dxa"/>
          </w:tcPr>
          <w:p w:rsidR="005F1110" w:rsidRPr="005F1110" w:rsidRDefault="005F1110" w:rsidP="005F1110">
            <w:pPr>
              <w:widowControl/>
              <w:rPr>
                <w:color w:val="auto"/>
                <w:sz w:val="24"/>
                <w:szCs w:val="24"/>
              </w:rPr>
            </w:pPr>
            <w:r w:rsidRPr="005F1110">
              <w:rPr>
                <w:color w:val="auto"/>
                <w:sz w:val="24"/>
                <w:szCs w:val="24"/>
              </w:rPr>
              <w:t>Руководитель объединения</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sz w:val="24"/>
                <w:szCs w:val="24"/>
              </w:rPr>
              <w:t>«Радуга добра»-мероприятие для детей-инвалидов и ОВЗ района</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Pr>
          <w:p w:rsidR="005F1110" w:rsidRPr="005F1110" w:rsidRDefault="005F1110" w:rsidP="005F1110">
            <w:pPr>
              <w:widowControl/>
              <w:jc w:val="center"/>
              <w:rPr>
                <w:color w:val="auto"/>
                <w:sz w:val="24"/>
                <w:szCs w:val="24"/>
              </w:rPr>
            </w:pPr>
            <w:r w:rsidRPr="005F1110">
              <w:rPr>
                <w:sz w:val="24"/>
                <w:szCs w:val="24"/>
              </w:rPr>
              <w:t>7.12.23</w:t>
            </w:r>
          </w:p>
        </w:tc>
        <w:tc>
          <w:tcPr>
            <w:tcW w:w="2866" w:type="dxa"/>
          </w:tcPr>
          <w:p w:rsidR="005F1110" w:rsidRPr="005F1110" w:rsidRDefault="005F1110" w:rsidP="005F1110">
            <w:pPr>
              <w:widowControl/>
              <w:rPr>
                <w:color w:val="auto"/>
                <w:sz w:val="24"/>
                <w:szCs w:val="24"/>
              </w:rPr>
            </w:pPr>
            <w:r w:rsidRPr="005F1110">
              <w:rPr>
                <w:color w:val="auto"/>
                <w:sz w:val="24"/>
                <w:szCs w:val="24"/>
              </w:rPr>
              <w:t>Руководитель объединения</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sz w:val="24"/>
                <w:szCs w:val="24"/>
              </w:rPr>
              <w:t>Акция «В кругу друзей»</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Pr>
          <w:p w:rsidR="005F1110" w:rsidRPr="005F1110" w:rsidRDefault="005F1110" w:rsidP="005F1110">
            <w:pPr>
              <w:widowControl/>
              <w:jc w:val="center"/>
              <w:rPr>
                <w:color w:val="auto"/>
                <w:sz w:val="24"/>
                <w:szCs w:val="24"/>
              </w:rPr>
            </w:pPr>
            <w:r w:rsidRPr="005F1110">
              <w:rPr>
                <w:sz w:val="24"/>
                <w:szCs w:val="24"/>
              </w:rPr>
              <w:t>декабрь 2023</w:t>
            </w:r>
          </w:p>
        </w:tc>
        <w:tc>
          <w:tcPr>
            <w:tcW w:w="2866" w:type="dxa"/>
          </w:tcPr>
          <w:p w:rsidR="005F1110" w:rsidRPr="005F1110" w:rsidRDefault="005F1110" w:rsidP="005F1110">
            <w:pPr>
              <w:widowControl/>
              <w:rPr>
                <w:color w:val="auto"/>
                <w:sz w:val="24"/>
                <w:szCs w:val="24"/>
              </w:rPr>
            </w:pPr>
            <w:r w:rsidRPr="005F1110">
              <w:rPr>
                <w:color w:val="auto"/>
                <w:sz w:val="24"/>
                <w:szCs w:val="24"/>
              </w:rPr>
              <w:t>Руководитель объединения</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sz w:val="24"/>
                <w:szCs w:val="24"/>
              </w:rPr>
              <w:t>Районная благотворительная акция «Рождественский перезвон»</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Pr>
          <w:p w:rsidR="005F1110" w:rsidRPr="005F1110" w:rsidRDefault="005F1110" w:rsidP="005F1110">
            <w:pPr>
              <w:widowControl/>
              <w:jc w:val="center"/>
              <w:rPr>
                <w:color w:val="auto"/>
                <w:sz w:val="24"/>
                <w:szCs w:val="24"/>
              </w:rPr>
            </w:pPr>
            <w:r w:rsidRPr="005F1110">
              <w:rPr>
                <w:sz w:val="24"/>
                <w:szCs w:val="24"/>
              </w:rPr>
              <w:t>декабрь 2023-февраль 2024</w:t>
            </w:r>
          </w:p>
        </w:tc>
        <w:tc>
          <w:tcPr>
            <w:tcW w:w="2866" w:type="dxa"/>
          </w:tcPr>
          <w:p w:rsidR="005F1110" w:rsidRPr="005F1110" w:rsidRDefault="005F1110" w:rsidP="005F1110">
            <w:pPr>
              <w:widowControl/>
              <w:rPr>
                <w:color w:val="auto"/>
                <w:sz w:val="24"/>
                <w:szCs w:val="24"/>
              </w:rPr>
            </w:pPr>
            <w:r w:rsidRPr="005F1110">
              <w:rPr>
                <w:color w:val="auto"/>
                <w:sz w:val="24"/>
                <w:szCs w:val="24"/>
              </w:rPr>
              <w:t>Руководитель объединения</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sz w:val="24"/>
                <w:szCs w:val="24"/>
              </w:rPr>
              <w:t>Районная акция «Весенняя неделя добра»</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Pr>
          <w:p w:rsidR="005F1110" w:rsidRPr="005F1110" w:rsidRDefault="005F1110" w:rsidP="005F1110">
            <w:pPr>
              <w:widowControl/>
              <w:jc w:val="center"/>
              <w:rPr>
                <w:color w:val="auto"/>
                <w:sz w:val="24"/>
                <w:szCs w:val="24"/>
              </w:rPr>
            </w:pPr>
            <w:r w:rsidRPr="005F1110">
              <w:rPr>
                <w:sz w:val="24"/>
                <w:szCs w:val="24"/>
              </w:rPr>
              <w:t>22-28.04.24</w:t>
            </w:r>
          </w:p>
        </w:tc>
        <w:tc>
          <w:tcPr>
            <w:tcW w:w="2866" w:type="dxa"/>
          </w:tcPr>
          <w:p w:rsidR="005F1110" w:rsidRPr="005F1110" w:rsidRDefault="005F1110" w:rsidP="005F1110">
            <w:pPr>
              <w:widowControl/>
              <w:rPr>
                <w:color w:val="auto"/>
                <w:sz w:val="24"/>
                <w:szCs w:val="24"/>
              </w:rPr>
            </w:pPr>
            <w:r w:rsidRPr="005F1110">
              <w:rPr>
                <w:color w:val="auto"/>
                <w:sz w:val="24"/>
                <w:szCs w:val="24"/>
              </w:rPr>
              <w:t>Руководитель объединения</w:t>
            </w:r>
          </w:p>
        </w:tc>
      </w:tr>
      <w:tr w:rsidR="005F1110" w:rsidRPr="005F1110" w:rsidTr="005F1110">
        <w:tc>
          <w:tcPr>
            <w:tcW w:w="3997" w:type="dxa"/>
            <w:gridSpan w:val="2"/>
          </w:tcPr>
          <w:p w:rsidR="005F1110" w:rsidRPr="005F1110" w:rsidRDefault="005F1110" w:rsidP="005F1110">
            <w:pPr>
              <w:widowControl/>
              <w:rPr>
                <w:sz w:val="24"/>
                <w:szCs w:val="24"/>
              </w:rPr>
            </w:pPr>
            <w:r w:rsidRPr="005F1110">
              <w:rPr>
                <w:sz w:val="24"/>
                <w:szCs w:val="24"/>
              </w:rPr>
              <w:t xml:space="preserve">Тематические мероприятия </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Pr>
          <w:p w:rsidR="005F1110" w:rsidRPr="005F1110" w:rsidRDefault="005F1110" w:rsidP="005F1110">
            <w:pPr>
              <w:widowControl/>
              <w:jc w:val="center"/>
              <w:rPr>
                <w:sz w:val="24"/>
                <w:szCs w:val="24"/>
              </w:rPr>
            </w:pPr>
            <w:r w:rsidRPr="005F1110">
              <w:rPr>
                <w:sz w:val="24"/>
                <w:szCs w:val="24"/>
              </w:rPr>
              <w:t>В течение года</w:t>
            </w:r>
          </w:p>
        </w:tc>
        <w:tc>
          <w:tcPr>
            <w:tcW w:w="2866" w:type="dxa"/>
          </w:tcPr>
          <w:p w:rsidR="005F1110" w:rsidRPr="005F1110" w:rsidRDefault="005F1110" w:rsidP="005F1110">
            <w:pPr>
              <w:widowControl/>
              <w:rPr>
                <w:color w:val="auto"/>
                <w:sz w:val="24"/>
                <w:szCs w:val="24"/>
              </w:rPr>
            </w:pPr>
            <w:r w:rsidRPr="005F1110">
              <w:rPr>
                <w:color w:val="auto"/>
                <w:sz w:val="24"/>
                <w:szCs w:val="24"/>
              </w:rPr>
              <w:t>Руководитель объединения</w:t>
            </w:r>
          </w:p>
        </w:tc>
      </w:tr>
      <w:tr w:rsidR="005F1110" w:rsidRPr="005F1110" w:rsidTr="005F1110">
        <w:tc>
          <w:tcPr>
            <w:tcW w:w="10342" w:type="dxa"/>
            <w:gridSpan w:val="8"/>
            <w:tcBorders>
              <w:top w:val="single" w:sz="4" w:space="0" w:color="000000"/>
              <w:left w:val="single" w:sz="4" w:space="0" w:color="000000"/>
              <w:bottom w:val="single" w:sz="4" w:space="0" w:color="000000"/>
            </w:tcBorders>
          </w:tcPr>
          <w:p w:rsidR="005F1110" w:rsidRPr="005F1110" w:rsidRDefault="005F1110" w:rsidP="005F1110">
            <w:pPr>
              <w:ind w:right="-1"/>
              <w:jc w:val="center"/>
              <w:rPr>
                <w:rFonts w:eastAsia="№Е"/>
                <w:b/>
                <w:sz w:val="24"/>
                <w:szCs w:val="24"/>
              </w:rPr>
            </w:pPr>
            <w:r w:rsidRPr="005F1110">
              <w:rPr>
                <w:rFonts w:eastAsia="№Е"/>
                <w:b/>
                <w:sz w:val="24"/>
                <w:szCs w:val="24"/>
              </w:rPr>
              <w:t>Модуль «Самоуправление»</w:t>
            </w:r>
          </w:p>
          <w:p w:rsidR="005F1110" w:rsidRPr="005F1110" w:rsidRDefault="005F1110" w:rsidP="005F1110">
            <w:pPr>
              <w:widowControl/>
              <w:rPr>
                <w:color w:val="auto"/>
                <w:sz w:val="24"/>
                <w:szCs w:val="24"/>
              </w:rPr>
            </w:pP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rPr>
                <w:rFonts w:eastAsia="№Е"/>
                <w:b/>
                <w:sz w:val="24"/>
                <w:szCs w:val="24"/>
              </w:rPr>
            </w:pPr>
          </w:p>
          <w:p w:rsidR="005F1110" w:rsidRPr="005F1110" w:rsidRDefault="005F1110" w:rsidP="005F1110">
            <w:pPr>
              <w:widowControl/>
              <w:rPr>
                <w:sz w:val="24"/>
                <w:szCs w:val="24"/>
              </w:rPr>
            </w:pPr>
            <w:r w:rsidRPr="005F1110">
              <w:rPr>
                <w:rFonts w:eastAsia="№Е"/>
                <w:b/>
                <w:color w:val="auto"/>
                <w:sz w:val="24"/>
                <w:szCs w:val="24"/>
              </w:rPr>
              <w:t>Дела, события, мероприятия</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b/>
                <w:sz w:val="24"/>
                <w:szCs w:val="24"/>
              </w:rPr>
            </w:pPr>
          </w:p>
          <w:p w:rsidR="005F1110" w:rsidRPr="005F1110" w:rsidRDefault="005F1110" w:rsidP="005F1110">
            <w:pPr>
              <w:widowControl/>
              <w:jc w:val="center"/>
              <w:rPr>
                <w:color w:val="auto"/>
                <w:sz w:val="24"/>
                <w:szCs w:val="24"/>
              </w:rPr>
            </w:pPr>
            <w:r w:rsidRPr="005F1110">
              <w:rPr>
                <w:rFonts w:eastAsia="№Е"/>
                <w:b/>
                <w:sz w:val="24"/>
                <w:szCs w:val="24"/>
              </w:rPr>
              <w:t xml:space="preserve">Классы </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b/>
                <w:sz w:val="24"/>
                <w:szCs w:val="24"/>
              </w:rPr>
            </w:pPr>
            <w:r w:rsidRPr="005F1110">
              <w:rPr>
                <w:rFonts w:eastAsia="№Е"/>
                <w:b/>
                <w:sz w:val="24"/>
                <w:szCs w:val="24"/>
              </w:rPr>
              <w:t>Ориентировочное</w:t>
            </w:r>
          </w:p>
          <w:p w:rsidR="005F1110" w:rsidRPr="005F1110" w:rsidRDefault="005F1110" w:rsidP="005F1110">
            <w:pPr>
              <w:ind w:right="-1"/>
              <w:jc w:val="center"/>
              <w:rPr>
                <w:rFonts w:eastAsia="№Е"/>
                <w:b/>
                <w:sz w:val="24"/>
                <w:szCs w:val="24"/>
              </w:rPr>
            </w:pPr>
            <w:r w:rsidRPr="005F1110">
              <w:rPr>
                <w:rFonts w:eastAsia="№Е"/>
                <w:b/>
                <w:sz w:val="24"/>
                <w:szCs w:val="24"/>
              </w:rPr>
              <w:t xml:space="preserve">время </w:t>
            </w:r>
          </w:p>
          <w:p w:rsidR="005F1110" w:rsidRPr="005F1110" w:rsidRDefault="005F1110" w:rsidP="005F1110">
            <w:pPr>
              <w:widowControl/>
              <w:jc w:val="center"/>
              <w:rPr>
                <w:sz w:val="24"/>
                <w:szCs w:val="24"/>
              </w:rPr>
            </w:pPr>
            <w:r w:rsidRPr="005F1110">
              <w:rPr>
                <w:rFonts w:eastAsia="№Е"/>
                <w:b/>
                <w:sz w:val="24"/>
                <w:szCs w:val="24"/>
              </w:rPr>
              <w:t>проведения</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b/>
                <w:sz w:val="24"/>
                <w:szCs w:val="24"/>
              </w:rPr>
            </w:pPr>
          </w:p>
          <w:p w:rsidR="005F1110" w:rsidRPr="005F1110" w:rsidRDefault="005F1110" w:rsidP="005F1110">
            <w:pPr>
              <w:widowControl/>
              <w:rPr>
                <w:color w:val="auto"/>
                <w:sz w:val="24"/>
                <w:szCs w:val="24"/>
              </w:rPr>
            </w:pPr>
            <w:r w:rsidRPr="005F1110">
              <w:rPr>
                <w:rFonts w:eastAsia="№Е"/>
                <w:b/>
                <w:sz w:val="24"/>
                <w:szCs w:val="24"/>
              </w:rPr>
              <w:t>Ответственные</w:t>
            </w:r>
          </w:p>
        </w:tc>
      </w:tr>
      <w:tr w:rsidR="005F1110" w:rsidRPr="005F1110" w:rsidTr="005F1110">
        <w:tc>
          <w:tcPr>
            <w:tcW w:w="3997" w:type="dxa"/>
            <w:gridSpan w:val="2"/>
          </w:tcPr>
          <w:p w:rsidR="005F1110" w:rsidRPr="005F1110" w:rsidRDefault="005F1110" w:rsidP="005F1110">
            <w:pPr>
              <w:widowControl/>
              <w:rPr>
                <w:sz w:val="24"/>
                <w:szCs w:val="24"/>
              </w:rPr>
            </w:pPr>
            <w:r w:rsidRPr="005F1110">
              <w:rPr>
                <w:color w:val="auto"/>
                <w:sz w:val="24"/>
                <w:szCs w:val="24"/>
              </w:rPr>
              <w:t>Подготовка, организация и проведение Дня знаний. Участие в празднике, посв. Дню знаний «Здравствуй, школа!».</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Pr>
          <w:p w:rsidR="005F1110" w:rsidRPr="005F1110" w:rsidRDefault="005F1110" w:rsidP="005F1110">
            <w:pPr>
              <w:widowControl/>
              <w:jc w:val="center"/>
              <w:rPr>
                <w:sz w:val="24"/>
                <w:szCs w:val="24"/>
              </w:rPr>
            </w:pPr>
            <w:r w:rsidRPr="005F1110">
              <w:rPr>
                <w:color w:val="auto"/>
                <w:sz w:val="24"/>
                <w:szCs w:val="24"/>
              </w:rPr>
              <w:t>1.09</w:t>
            </w:r>
          </w:p>
        </w:tc>
        <w:tc>
          <w:tcPr>
            <w:tcW w:w="2866" w:type="dxa"/>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вожатая, советник по воспитанию</w:t>
            </w:r>
          </w:p>
        </w:tc>
      </w:tr>
      <w:tr w:rsidR="005F1110" w:rsidRPr="005F1110" w:rsidTr="005F1110">
        <w:tc>
          <w:tcPr>
            <w:tcW w:w="3997" w:type="dxa"/>
            <w:gridSpan w:val="2"/>
          </w:tcPr>
          <w:p w:rsidR="005F1110" w:rsidRPr="005F1110" w:rsidRDefault="005F1110" w:rsidP="005F1110">
            <w:pPr>
              <w:widowControl/>
              <w:rPr>
                <w:sz w:val="24"/>
                <w:szCs w:val="24"/>
              </w:rPr>
            </w:pPr>
            <w:r w:rsidRPr="005F1110">
              <w:rPr>
                <w:color w:val="auto"/>
                <w:sz w:val="24"/>
                <w:szCs w:val="24"/>
              </w:rPr>
              <w:t>Перерегистрация детских и молодежных общественных объединений Пролетарского района</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Pr>
          <w:p w:rsidR="005F1110" w:rsidRPr="005F1110" w:rsidRDefault="005F1110" w:rsidP="005F1110">
            <w:pPr>
              <w:widowControl/>
              <w:jc w:val="center"/>
              <w:rPr>
                <w:sz w:val="24"/>
                <w:szCs w:val="24"/>
              </w:rPr>
            </w:pPr>
            <w:r w:rsidRPr="005F1110">
              <w:rPr>
                <w:color w:val="auto"/>
                <w:sz w:val="24"/>
                <w:szCs w:val="24"/>
              </w:rPr>
              <w:t>1-25.09</w:t>
            </w:r>
          </w:p>
        </w:tc>
        <w:tc>
          <w:tcPr>
            <w:tcW w:w="2866" w:type="dxa"/>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вожатая, советник по воспитанию</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Подготовка, организация и проведение выборов органов самоуправления в классах. Организация дежурства</w:t>
            </w:r>
          </w:p>
          <w:p w:rsidR="005F1110" w:rsidRPr="005F1110" w:rsidRDefault="005F1110" w:rsidP="005F1110">
            <w:pPr>
              <w:widowControl/>
              <w:rPr>
                <w:color w:val="auto"/>
                <w:sz w:val="24"/>
                <w:szCs w:val="24"/>
              </w:rPr>
            </w:pPr>
          </w:p>
          <w:p w:rsidR="005F1110" w:rsidRPr="005F1110" w:rsidRDefault="005F1110" w:rsidP="005F1110">
            <w:pPr>
              <w:widowControl/>
              <w:rPr>
                <w:sz w:val="24"/>
                <w:szCs w:val="24"/>
              </w:rPr>
            </w:pP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Pr>
          <w:p w:rsidR="005F1110" w:rsidRPr="005F1110" w:rsidRDefault="005F1110" w:rsidP="005F1110">
            <w:pPr>
              <w:widowControl/>
              <w:jc w:val="center"/>
              <w:rPr>
                <w:sz w:val="24"/>
                <w:szCs w:val="24"/>
              </w:rPr>
            </w:pPr>
            <w:r w:rsidRPr="005F1110">
              <w:rPr>
                <w:color w:val="auto"/>
                <w:sz w:val="24"/>
                <w:szCs w:val="24"/>
              </w:rPr>
              <w:t>сентябрь</w:t>
            </w:r>
          </w:p>
        </w:tc>
        <w:tc>
          <w:tcPr>
            <w:tcW w:w="2866" w:type="dxa"/>
          </w:tcPr>
          <w:p w:rsidR="005F1110" w:rsidRPr="005F1110" w:rsidRDefault="005F1110" w:rsidP="005F1110">
            <w:pPr>
              <w:widowControl/>
              <w:rPr>
                <w:color w:val="auto"/>
                <w:sz w:val="24"/>
                <w:szCs w:val="24"/>
              </w:rPr>
            </w:pPr>
            <w:r w:rsidRPr="005F1110">
              <w:rPr>
                <w:color w:val="auto"/>
                <w:sz w:val="24"/>
                <w:szCs w:val="24"/>
              </w:rPr>
              <w:t>зам. директора по ВР, вожатая, классные руководители, советник по воспитанию</w:t>
            </w:r>
          </w:p>
        </w:tc>
      </w:tr>
      <w:tr w:rsidR="005F1110" w:rsidRPr="005F1110" w:rsidTr="005F1110">
        <w:tc>
          <w:tcPr>
            <w:tcW w:w="3997" w:type="dxa"/>
            <w:gridSpan w:val="2"/>
          </w:tcPr>
          <w:p w:rsidR="005F1110" w:rsidRPr="005F1110" w:rsidRDefault="005F1110" w:rsidP="005F1110">
            <w:pPr>
              <w:widowControl/>
              <w:rPr>
                <w:sz w:val="24"/>
                <w:szCs w:val="24"/>
              </w:rPr>
            </w:pPr>
            <w:r w:rsidRPr="005F1110">
              <w:rPr>
                <w:color w:val="auto"/>
                <w:sz w:val="24"/>
                <w:szCs w:val="24"/>
              </w:rPr>
              <w:t>Подготовка, организация и проведение Единого дня выборов школьного ученического самоуправления</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Pr>
          <w:p w:rsidR="005F1110" w:rsidRPr="005F1110" w:rsidRDefault="005F1110" w:rsidP="005F1110">
            <w:pPr>
              <w:widowControl/>
              <w:jc w:val="center"/>
              <w:rPr>
                <w:sz w:val="24"/>
                <w:szCs w:val="24"/>
              </w:rPr>
            </w:pPr>
            <w:r w:rsidRPr="005F1110">
              <w:rPr>
                <w:color w:val="auto"/>
                <w:sz w:val="24"/>
                <w:szCs w:val="24"/>
              </w:rPr>
              <w:t>17.10</w:t>
            </w:r>
          </w:p>
        </w:tc>
        <w:tc>
          <w:tcPr>
            <w:tcW w:w="2866" w:type="dxa"/>
          </w:tcPr>
          <w:p w:rsidR="005F1110" w:rsidRPr="005F1110" w:rsidRDefault="005F1110" w:rsidP="005F1110">
            <w:pPr>
              <w:widowControl/>
              <w:rPr>
                <w:color w:val="auto"/>
                <w:sz w:val="24"/>
                <w:szCs w:val="24"/>
              </w:rPr>
            </w:pPr>
            <w:r w:rsidRPr="005F1110">
              <w:rPr>
                <w:color w:val="auto"/>
                <w:sz w:val="24"/>
                <w:szCs w:val="24"/>
              </w:rPr>
              <w:t>зам. директора по ВР, вожатая, классные руководители, советник по воспитанию</w:t>
            </w:r>
          </w:p>
        </w:tc>
      </w:tr>
      <w:tr w:rsidR="005F1110" w:rsidRPr="005F1110" w:rsidTr="005F1110">
        <w:tc>
          <w:tcPr>
            <w:tcW w:w="3997" w:type="dxa"/>
            <w:gridSpan w:val="2"/>
          </w:tcPr>
          <w:p w:rsidR="005F1110" w:rsidRPr="005F1110" w:rsidRDefault="005F1110" w:rsidP="005F1110">
            <w:pPr>
              <w:widowControl/>
              <w:rPr>
                <w:sz w:val="24"/>
                <w:szCs w:val="24"/>
              </w:rPr>
            </w:pPr>
            <w:r w:rsidRPr="005F1110">
              <w:rPr>
                <w:color w:val="auto"/>
                <w:sz w:val="24"/>
                <w:szCs w:val="24"/>
              </w:rPr>
              <w:lastRenderedPageBreak/>
              <w:t>Районный слет детско-молодежных общественных объединений. Слет РДДМ «Движение первых».</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Pr>
          <w:p w:rsidR="005F1110" w:rsidRPr="005F1110" w:rsidRDefault="005F1110" w:rsidP="005F1110">
            <w:pPr>
              <w:widowControl/>
              <w:jc w:val="center"/>
              <w:rPr>
                <w:sz w:val="24"/>
                <w:szCs w:val="24"/>
              </w:rPr>
            </w:pPr>
            <w:r w:rsidRPr="005F1110">
              <w:rPr>
                <w:color w:val="auto"/>
                <w:sz w:val="24"/>
                <w:szCs w:val="24"/>
              </w:rPr>
              <w:t>19.10</w:t>
            </w:r>
          </w:p>
        </w:tc>
        <w:tc>
          <w:tcPr>
            <w:tcW w:w="2866" w:type="dxa"/>
          </w:tcPr>
          <w:p w:rsidR="005F1110" w:rsidRPr="005F1110" w:rsidRDefault="005F1110" w:rsidP="005F1110">
            <w:pPr>
              <w:widowControl/>
              <w:rPr>
                <w:color w:val="auto"/>
                <w:sz w:val="24"/>
                <w:szCs w:val="24"/>
              </w:rPr>
            </w:pPr>
            <w:r w:rsidRPr="005F1110">
              <w:rPr>
                <w:color w:val="auto"/>
                <w:sz w:val="24"/>
                <w:szCs w:val="24"/>
              </w:rPr>
              <w:t>зам. директора по ВР, вожатая, классные руководители, советник по воспитанию</w:t>
            </w:r>
          </w:p>
        </w:tc>
      </w:tr>
      <w:tr w:rsidR="005F1110" w:rsidRPr="005F1110" w:rsidTr="005F1110">
        <w:tc>
          <w:tcPr>
            <w:tcW w:w="3997" w:type="dxa"/>
            <w:gridSpan w:val="2"/>
          </w:tcPr>
          <w:p w:rsidR="005F1110" w:rsidRPr="005F1110" w:rsidRDefault="005F1110" w:rsidP="005F1110">
            <w:pPr>
              <w:widowControl/>
              <w:rPr>
                <w:sz w:val="24"/>
                <w:szCs w:val="24"/>
              </w:rPr>
            </w:pPr>
            <w:r w:rsidRPr="005F1110">
              <w:rPr>
                <w:color w:val="auto"/>
                <w:sz w:val="24"/>
                <w:szCs w:val="24"/>
              </w:rPr>
              <w:t>Определение плана работы Подросткового актива школы и ответственных за направления работы</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Pr>
          <w:p w:rsidR="005F1110" w:rsidRPr="005F1110" w:rsidRDefault="005F1110" w:rsidP="005F1110">
            <w:pPr>
              <w:widowControl/>
              <w:jc w:val="center"/>
              <w:rPr>
                <w:sz w:val="24"/>
                <w:szCs w:val="24"/>
              </w:rPr>
            </w:pPr>
            <w:r w:rsidRPr="005F1110">
              <w:rPr>
                <w:color w:val="auto"/>
                <w:sz w:val="24"/>
                <w:szCs w:val="24"/>
              </w:rPr>
              <w:t>Сентябрь-октябрь</w:t>
            </w:r>
          </w:p>
        </w:tc>
        <w:tc>
          <w:tcPr>
            <w:tcW w:w="2866" w:type="dxa"/>
          </w:tcPr>
          <w:p w:rsidR="005F1110" w:rsidRPr="005F1110" w:rsidRDefault="005F1110" w:rsidP="005F1110">
            <w:pPr>
              <w:widowControl/>
              <w:rPr>
                <w:color w:val="auto"/>
                <w:sz w:val="24"/>
                <w:szCs w:val="24"/>
              </w:rPr>
            </w:pPr>
            <w:r w:rsidRPr="005F1110">
              <w:rPr>
                <w:color w:val="auto"/>
                <w:sz w:val="24"/>
                <w:szCs w:val="24"/>
              </w:rPr>
              <w:t>зам. директора по ВР, вожатая, классные руководители</w:t>
            </w:r>
          </w:p>
        </w:tc>
      </w:tr>
      <w:tr w:rsidR="005F1110" w:rsidRPr="005F1110" w:rsidTr="005F1110">
        <w:tc>
          <w:tcPr>
            <w:tcW w:w="3997" w:type="dxa"/>
            <w:gridSpan w:val="2"/>
          </w:tcPr>
          <w:p w:rsidR="005F1110" w:rsidRPr="005F1110" w:rsidRDefault="005F1110" w:rsidP="005F1110">
            <w:pPr>
              <w:widowControl/>
              <w:rPr>
                <w:sz w:val="24"/>
                <w:szCs w:val="24"/>
              </w:rPr>
            </w:pPr>
            <w:r w:rsidRPr="005F1110">
              <w:rPr>
                <w:color w:val="auto"/>
                <w:sz w:val="24"/>
                <w:szCs w:val="24"/>
              </w:rPr>
              <w:t>Заседание актива</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Pr>
          <w:p w:rsidR="005F1110" w:rsidRPr="005F1110" w:rsidRDefault="005F1110" w:rsidP="005F1110">
            <w:pPr>
              <w:widowControl/>
              <w:jc w:val="center"/>
              <w:rPr>
                <w:sz w:val="24"/>
                <w:szCs w:val="24"/>
              </w:rPr>
            </w:pPr>
            <w:r w:rsidRPr="005F1110">
              <w:rPr>
                <w:color w:val="auto"/>
                <w:sz w:val="24"/>
                <w:szCs w:val="24"/>
              </w:rPr>
              <w:t xml:space="preserve">Еженедельно </w:t>
            </w:r>
          </w:p>
        </w:tc>
        <w:tc>
          <w:tcPr>
            <w:tcW w:w="2866" w:type="dxa"/>
          </w:tcPr>
          <w:p w:rsidR="005F1110" w:rsidRPr="005F1110" w:rsidRDefault="005F1110" w:rsidP="005F1110">
            <w:pPr>
              <w:widowControl/>
              <w:rPr>
                <w:color w:val="auto"/>
                <w:sz w:val="24"/>
                <w:szCs w:val="24"/>
              </w:rPr>
            </w:pPr>
            <w:r w:rsidRPr="005F1110">
              <w:rPr>
                <w:color w:val="auto"/>
                <w:sz w:val="24"/>
                <w:szCs w:val="24"/>
              </w:rPr>
              <w:t xml:space="preserve">Руководитель РДШ, отрядов вожатых ОУ </w:t>
            </w:r>
          </w:p>
        </w:tc>
      </w:tr>
      <w:tr w:rsidR="005F1110" w:rsidRPr="005F1110" w:rsidTr="005F1110">
        <w:tc>
          <w:tcPr>
            <w:tcW w:w="3997" w:type="dxa"/>
            <w:gridSpan w:val="2"/>
          </w:tcPr>
          <w:p w:rsidR="005F1110" w:rsidRPr="005F1110" w:rsidRDefault="005F1110" w:rsidP="005F1110">
            <w:pPr>
              <w:widowControl/>
              <w:rPr>
                <w:sz w:val="24"/>
                <w:szCs w:val="24"/>
              </w:rPr>
            </w:pPr>
            <w:r w:rsidRPr="005F1110">
              <w:rPr>
                <w:color w:val="auto"/>
                <w:sz w:val="24"/>
                <w:szCs w:val="24"/>
              </w:rPr>
              <w:t>Подготовка, организация и проведение 274-й годовщины со дня основания Ростова-на-Дону - города Воинской Славы в региональном контексте</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Pr>
          <w:p w:rsidR="005F1110" w:rsidRPr="005F1110" w:rsidRDefault="005F1110" w:rsidP="005F1110">
            <w:pPr>
              <w:widowControl/>
              <w:jc w:val="center"/>
              <w:rPr>
                <w:sz w:val="24"/>
                <w:szCs w:val="24"/>
              </w:rPr>
            </w:pPr>
            <w:r w:rsidRPr="005F1110">
              <w:rPr>
                <w:color w:val="auto"/>
                <w:sz w:val="24"/>
                <w:szCs w:val="24"/>
              </w:rPr>
              <w:t>1-17.09</w:t>
            </w:r>
          </w:p>
        </w:tc>
        <w:tc>
          <w:tcPr>
            <w:tcW w:w="2866" w:type="dxa"/>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w:t>
            </w:r>
          </w:p>
        </w:tc>
      </w:tr>
      <w:tr w:rsidR="005F1110" w:rsidRPr="005F1110" w:rsidTr="005F1110">
        <w:tc>
          <w:tcPr>
            <w:tcW w:w="3997" w:type="dxa"/>
            <w:gridSpan w:val="2"/>
          </w:tcPr>
          <w:p w:rsidR="005F1110" w:rsidRPr="005F1110" w:rsidRDefault="005F1110" w:rsidP="005F1110">
            <w:pPr>
              <w:widowControl/>
              <w:rPr>
                <w:sz w:val="24"/>
                <w:szCs w:val="24"/>
              </w:rPr>
            </w:pPr>
            <w:r w:rsidRPr="005F1110">
              <w:rPr>
                <w:color w:val="auto"/>
                <w:sz w:val="24"/>
                <w:szCs w:val="24"/>
              </w:rPr>
              <w:t>«Праздник белых журавлей», посв. памяти павших во всех войнах на Земле</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Pr>
          <w:p w:rsidR="005F1110" w:rsidRPr="005F1110" w:rsidRDefault="005F1110" w:rsidP="005F1110">
            <w:pPr>
              <w:widowControl/>
              <w:jc w:val="center"/>
              <w:rPr>
                <w:sz w:val="24"/>
                <w:szCs w:val="24"/>
              </w:rPr>
            </w:pPr>
            <w:r w:rsidRPr="005F1110">
              <w:rPr>
                <w:color w:val="auto"/>
                <w:sz w:val="24"/>
                <w:szCs w:val="24"/>
              </w:rPr>
              <w:t>По назначению</w:t>
            </w:r>
          </w:p>
        </w:tc>
        <w:tc>
          <w:tcPr>
            <w:tcW w:w="2866" w:type="dxa"/>
          </w:tcPr>
          <w:p w:rsidR="005F1110" w:rsidRPr="005F1110" w:rsidRDefault="005F1110" w:rsidP="005F1110">
            <w:pPr>
              <w:widowControl/>
              <w:rPr>
                <w:color w:val="auto"/>
                <w:sz w:val="24"/>
                <w:szCs w:val="24"/>
              </w:rPr>
            </w:pPr>
            <w:r w:rsidRPr="005F1110">
              <w:rPr>
                <w:color w:val="auto"/>
                <w:sz w:val="24"/>
                <w:szCs w:val="24"/>
              </w:rPr>
              <w:t>Зам. директора по ВР, руководитель ДМОО «ЮПР», классные руководители</w:t>
            </w:r>
          </w:p>
        </w:tc>
      </w:tr>
      <w:tr w:rsidR="005F1110" w:rsidRPr="005F1110" w:rsidTr="005F1110">
        <w:tc>
          <w:tcPr>
            <w:tcW w:w="3997" w:type="dxa"/>
            <w:gridSpan w:val="2"/>
          </w:tcPr>
          <w:p w:rsidR="005F1110" w:rsidRPr="005F1110" w:rsidRDefault="005F1110" w:rsidP="005F1110">
            <w:pPr>
              <w:widowControl/>
              <w:rPr>
                <w:sz w:val="24"/>
                <w:szCs w:val="24"/>
              </w:rPr>
            </w:pPr>
            <w:r w:rsidRPr="005F1110">
              <w:rPr>
                <w:color w:val="auto"/>
                <w:sz w:val="24"/>
                <w:szCs w:val="24"/>
              </w:rPr>
              <w:t>Участие в мероприятиях ДМОО</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Pr>
          <w:p w:rsidR="005F1110" w:rsidRPr="005F1110" w:rsidRDefault="005F1110" w:rsidP="005F1110">
            <w:pPr>
              <w:widowControl/>
              <w:jc w:val="center"/>
              <w:rPr>
                <w:sz w:val="24"/>
                <w:szCs w:val="24"/>
              </w:rPr>
            </w:pPr>
            <w:r w:rsidRPr="005F1110">
              <w:rPr>
                <w:color w:val="auto"/>
                <w:sz w:val="24"/>
                <w:szCs w:val="24"/>
              </w:rPr>
              <w:t>В течении года</w:t>
            </w:r>
          </w:p>
        </w:tc>
        <w:tc>
          <w:tcPr>
            <w:tcW w:w="2866" w:type="dxa"/>
          </w:tcPr>
          <w:p w:rsidR="005F1110" w:rsidRPr="005F1110" w:rsidRDefault="005F1110" w:rsidP="005F1110">
            <w:pPr>
              <w:widowControl/>
              <w:rPr>
                <w:color w:val="auto"/>
                <w:sz w:val="24"/>
                <w:szCs w:val="24"/>
              </w:rPr>
            </w:pPr>
            <w:r w:rsidRPr="005F1110">
              <w:rPr>
                <w:color w:val="auto"/>
                <w:sz w:val="24"/>
                <w:szCs w:val="24"/>
              </w:rPr>
              <w:t xml:space="preserve">Руководители ДМОО </w:t>
            </w:r>
          </w:p>
        </w:tc>
      </w:tr>
      <w:tr w:rsidR="005F1110" w:rsidRPr="005F1110" w:rsidTr="005F1110">
        <w:tc>
          <w:tcPr>
            <w:tcW w:w="3997" w:type="dxa"/>
            <w:gridSpan w:val="2"/>
          </w:tcPr>
          <w:p w:rsidR="005F1110" w:rsidRPr="005F1110" w:rsidRDefault="005F1110" w:rsidP="005F1110">
            <w:pPr>
              <w:widowControl/>
              <w:rPr>
                <w:sz w:val="24"/>
                <w:szCs w:val="24"/>
              </w:rPr>
            </w:pPr>
            <w:r w:rsidRPr="005F1110">
              <w:rPr>
                <w:color w:val="auto"/>
                <w:sz w:val="24"/>
                <w:szCs w:val="24"/>
              </w:rPr>
              <w:t>Участие в районной акции «Удели внимание ветерану», посв. 79-й годовщине Великой Победы</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Pr>
          <w:p w:rsidR="005F1110" w:rsidRPr="005F1110" w:rsidRDefault="005F1110" w:rsidP="005F1110">
            <w:pPr>
              <w:widowControl/>
              <w:jc w:val="center"/>
              <w:rPr>
                <w:sz w:val="24"/>
                <w:szCs w:val="24"/>
              </w:rPr>
            </w:pPr>
            <w:r w:rsidRPr="005F1110">
              <w:rPr>
                <w:color w:val="auto"/>
                <w:sz w:val="24"/>
                <w:szCs w:val="24"/>
              </w:rPr>
              <w:t>В течение года</w:t>
            </w:r>
          </w:p>
        </w:tc>
        <w:tc>
          <w:tcPr>
            <w:tcW w:w="2866" w:type="dxa"/>
          </w:tcPr>
          <w:p w:rsidR="005F1110" w:rsidRPr="005F1110" w:rsidRDefault="005F1110" w:rsidP="005F1110">
            <w:pPr>
              <w:widowControl/>
              <w:rPr>
                <w:color w:val="auto"/>
                <w:sz w:val="24"/>
                <w:szCs w:val="24"/>
              </w:rPr>
            </w:pPr>
            <w:r w:rsidRPr="005F1110">
              <w:rPr>
                <w:color w:val="auto"/>
                <w:sz w:val="24"/>
                <w:szCs w:val="24"/>
              </w:rPr>
              <w:t>зам.директора по ВР, руководитель музея классные руководители</w:t>
            </w:r>
          </w:p>
        </w:tc>
      </w:tr>
      <w:tr w:rsidR="005F1110" w:rsidRPr="005F1110" w:rsidTr="005F1110">
        <w:tc>
          <w:tcPr>
            <w:tcW w:w="3997" w:type="dxa"/>
            <w:gridSpan w:val="2"/>
          </w:tcPr>
          <w:p w:rsidR="005F1110" w:rsidRPr="005F1110" w:rsidRDefault="005F1110" w:rsidP="005F1110">
            <w:pPr>
              <w:widowControl/>
              <w:rPr>
                <w:sz w:val="24"/>
                <w:szCs w:val="24"/>
              </w:rPr>
            </w:pPr>
            <w:r w:rsidRPr="005F1110">
              <w:rPr>
                <w:color w:val="auto"/>
                <w:sz w:val="24"/>
                <w:szCs w:val="24"/>
              </w:rPr>
              <w:t>Участие в экологических акциях «Большая уборка», «Разделяй с нами», «Культура обращения с отходами», «Живые родники Ростова» (в рамках городского проекта «Ростов-город будущего»)</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Pr>
          <w:p w:rsidR="005F1110" w:rsidRPr="005F1110" w:rsidRDefault="005F1110" w:rsidP="005F1110">
            <w:pPr>
              <w:widowControl/>
              <w:jc w:val="center"/>
              <w:rPr>
                <w:sz w:val="24"/>
                <w:szCs w:val="24"/>
              </w:rPr>
            </w:pPr>
            <w:r w:rsidRPr="005F1110">
              <w:rPr>
                <w:color w:val="auto"/>
                <w:sz w:val="24"/>
                <w:szCs w:val="24"/>
              </w:rPr>
              <w:t>В течение года</w:t>
            </w:r>
          </w:p>
        </w:tc>
        <w:tc>
          <w:tcPr>
            <w:tcW w:w="2866" w:type="dxa"/>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руководители ДМОО, ученического самоуправления</w:t>
            </w:r>
          </w:p>
        </w:tc>
      </w:tr>
      <w:tr w:rsidR="005F1110" w:rsidRPr="005F1110" w:rsidTr="005F1110">
        <w:tc>
          <w:tcPr>
            <w:tcW w:w="3997" w:type="dxa"/>
            <w:gridSpan w:val="2"/>
          </w:tcPr>
          <w:p w:rsidR="005F1110" w:rsidRPr="005F1110" w:rsidRDefault="005F1110" w:rsidP="005F1110">
            <w:pPr>
              <w:widowControl/>
              <w:rPr>
                <w:sz w:val="24"/>
                <w:szCs w:val="24"/>
              </w:rPr>
            </w:pPr>
            <w:r w:rsidRPr="005F1110">
              <w:rPr>
                <w:color w:val="auto"/>
                <w:sz w:val="24"/>
                <w:szCs w:val="24"/>
              </w:rPr>
              <w:t xml:space="preserve">Участие во всероссийских тематических акциях </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Pr>
          <w:p w:rsidR="005F1110" w:rsidRPr="005F1110" w:rsidRDefault="005F1110" w:rsidP="005F1110">
            <w:pPr>
              <w:widowControl/>
              <w:jc w:val="center"/>
              <w:rPr>
                <w:sz w:val="24"/>
                <w:szCs w:val="24"/>
              </w:rPr>
            </w:pPr>
            <w:r w:rsidRPr="005F1110">
              <w:rPr>
                <w:color w:val="auto"/>
                <w:sz w:val="24"/>
                <w:szCs w:val="24"/>
              </w:rPr>
              <w:t>В течение года</w:t>
            </w:r>
          </w:p>
        </w:tc>
        <w:tc>
          <w:tcPr>
            <w:tcW w:w="2866" w:type="dxa"/>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руководители ДМОО, ученического самоуправления</w:t>
            </w:r>
          </w:p>
        </w:tc>
      </w:tr>
      <w:tr w:rsidR="005F1110" w:rsidRPr="005F1110" w:rsidTr="005F1110">
        <w:tc>
          <w:tcPr>
            <w:tcW w:w="3997" w:type="dxa"/>
            <w:gridSpan w:val="2"/>
          </w:tcPr>
          <w:p w:rsidR="005F1110" w:rsidRPr="005F1110" w:rsidRDefault="005F1110" w:rsidP="005F1110">
            <w:pPr>
              <w:widowControl/>
              <w:rPr>
                <w:sz w:val="24"/>
                <w:szCs w:val="24"/>
              </w:rPr>
            </w:pPr>
            <w:r w:rsidRPr="005F1110">
              <w:rPr>
                <w:color w:val="auto"/>
                <w:sz w:val="24"/>
                <w:szCs w:val="24"/>
              </w:rPr>
              <w:t>Подготовка, организация и проведение уроков патриотического и нравственного воспитания, посв. Дням Воинской Славы</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Pr>
          <w:p w:rsidR="005F1110" w:rsidRPr="005F1110" w:rsidRDefault="005F1110" w:rsidP="005F1110">
            <w:pPr>
              <w:widowControl/>
              <w:jc w:val="center"/>
              <w:rPr>
                <w:sz w:val="24"/>
                <w:szCs w:val="24"/>
              </w:rPr>
            </w:pPr>
            <w:r w:rsidRPr="005F1110">
              <w:rPr>
                <w:color w:val="auto"/>
                <w:sz w:val="24"/>
                <w:szCs w:val="24"/>
              </w:rPr>
              <w:t>4.10-17.12</w:t>
            </w:r>
          </w:p>
        </w:tc>
        <w:tc>
          <w:tcPr>
            <w:tcW w:w="2866" w:type="dxa"/>
          </w:tcPr>
          <w:p w:rsidR="005F1110" w:rsidRPr="005F1110" w:rsidRDefault="005F1110" w:rsidP="005F1110">
            <w:pPr>
              <w:widowControl/>
              <w:rPr>
                <w:color w:val="auto"/>
                <w:sz w:val="24"/>
                <w:szCs w:val="24"/>
              </w:rPr>
            </w:pPr>
            <w:r w:rsidRPr="005F1110">
              <w:rPr>
                <w:color w:val="auto"/>
                <w:sz w:val="24"/>
                <w:szCs w:val="24"/>
              </w:rPr>
              <w:t>Классные руководиели, руководитель школьного музея</w:t>
            </w:r>
          </w:p>
        </w:tc>
      </w:tr>
      <w:tr w:rsidR="005F1110" w:rsidRPr="005F1110" w:rsidTr="005F1110">
        <w:tc>
          <w:tcPr>
            <w:tcW w:w="3997" w:type="dxa"/>
            <w:gridSpan w:val="2"/>
          </w:tcPr>
          <w:p w:rsidR="005F1110" w:rsidRPr="005F1110" w:rsidRDefault="005F1110" w:rsidP="005F1110">
            <w:pPr>
              <w:widowControl/>
              <w:rPr>
                <w:sz w:val="24"/>
                <w:szCs w:val="24"/>
              </w:rPr>
            </w:pPr>
            <w:r w:rsidRPr="005F1110">
              <w:rPr>
                <w:color w:val="auto"/>
                <w:sz w:val="24"/>
                <w:szCs w:val="24"/>
              </w:rPr>
              <w:t>Участие в районном конкурсе инсценированной военной, патриотической песни «Любите Россию! И будьте навеки России верны!»</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Pr>
          <w:p w:rsidR="005F1110" w:rsidRPr="005F1110" w:rsidRDefault="005F1110" w:rsidP="005F1110">
            <w:pPr>
              <w:widowControl/>
              <w:jc w:val="center"/>
              <w:rPr>
                <w:sz w:val="24"/>
                <w:szCs w:val="24"/>
              </w:rPr>
            </w:pPr>
            <w:r w:rsidRPr="005F1110">
              <w:rPr>
                <w:color w:val="auto"/>
                <w:sz w:val="24"/>
                <w:szCs w:val="24"/>
              </w:rPr>
              <w:t>ноябрь</w:t>
            </w:r>
          </w:p>
        </w:tc>
        <w:tc>
          <w:tcPr>
            <w:tcW w:w="2866" w:type="dxa"/>
          </w:tcPr>
          <w:p w:rsidR="005F1110" w:rsidRPr="005F1110" w:rsidRDefault="005F1110" w:rsidP="005F1110">
            <w:pPr>
              <w:widowControl/>
              <w:rPr>
                <w:color w:val="auto"/>
                <w:sz w:val="24"/>
                <w:szCs w:val="24"/>
              </w:rPr>
            </w:pPr>
            <w:r w:rsidRPr="005F1110">
              <w:rPr>
                <w:color w:val="auto"/>
                <w:sz w:val="24"/>
                <w:szCs w:val="24"/>
              </w:rPr>
              <w:t>зам. директора по ВР, учитель музыки, классные руководители</w:t>
            </w:r>
          </w:p>
        </w:tc>
      </w:tr>
      <w:tr w:rsidR="005F1110" w:rsidRPr="005F1110" w:rsidTr="005F1110">
        <w:tc>
          <w:tcPr>
            <w:tcW w:w="3997" w:type="dxa"/>
            <w:gridSpan w:val="2"/>
          </w:tcPr>
          <w:p w:rsidR="005F1110" w:rsidRPr="005F1110" w:rsidRDefault="005F1110" w:rsidP="005F1110">
            <w:pPr>
              <w:ind w:right="-1"/>
              <w:jc w:val="center"/>
              <w:rPr>
                <w:rFonts w:eastAsia="№Е"/>
                <w:b/>
                <w:color w:val="auto"/>
                <w:sz w:val="24"/>
                <w:szCs w:val="24"/>
              </w:rPr>
            </w:pPr>
            <w:r w:rsidRPr="005F1110">
              <w:rPr>
                <w:color w:val="auto"/>
                <w:sz w:val="24"/>
                <w:szCs w:val="24"/>
              </w:rPr>
              <w:t>Подготовка, организация и проведение акции, посв. Международному дню борьбы со СПИДом</w:t>
            </w:r>
          </w:p>
        </w:tc>
        <w:tc>
          <w:tcPr>
            <w:tcW w:w="1045" w:type="dxa"/>
            <w:gridSpan w:val="2"/>
          </w:tcPr>
          <w:p w:rsidR="005F1110" w:rsidRPr="005F1110" w:rsidRDefault="005F1110" w:rsidP="005F1110">
            <w:pPr>
              <w:ind w:right="-1"/>
              <w:jc w:val="center"/>
              <w:rPr>
                <w:rFonts w:eastAsia="№Е"/>
                <w:b/>
                <w:color w:val="auto"/>
                <w:sz w:val="24"/>
                <w:szCs w:val="24"/>
              </w:rPr>
            </w:pPr>
            <w:r w:rsidRPr="005F1110">
              <w:rPr>
                <w:color w:val="auto"/>
                <w:sz w:val="24"/>
                <w:szCs w:val="24"/>
              </w:rPr>
              <w:t>5-9</w:t>
            </w:r>
          </w:p>
        </w:tc>
        <w:tc>
          <w:tcPr>
            <w:tcW w:w="2434" w:type="dxa"/>
            <w:gridSpan w:val="3"/>
          </w:tcPr>
          <w:p w:rsidR="005F1110" w:rsidRPr="005F1110" w:rsidRDefault="005F1110" w:rsidP="005F1110">
            <w:pPr>
              <w:ind w:right="-1"/>
              <w:jc w:val="center"/>
              <w:rPr>
                <w:rFonts w:eastAsia="№Е"/>
                <w:b/>
                <w:color w:val="auto"/>
                <w:sz w:val="24"/>
                <w:szCs w:val="24"/>
              </w:rPr>
            </w:pPr>
            <w:r w:rsidRPr="005F1110">
              <w:rPr>
                <w:color w:val="auto"/>
                <w:sz w:val="24"/>
                <w:szCs w:val="24"/>
              </w:rPr>
              <w:t>ноябрь</w:t>
            </w:r>
          </w:p>
        </w:tc>
        <w:tc>
          <w:tcPr>
            <w:tcW w:w="2866" w:type="dxa"/>
          </w:tcPr>
          <w:p w:rsidR="005F1110" w:rsidRPr="005F1110" w:rsidRDefault="005F1110" w:rsidP="005F1110">
            <w:pPr>
              <w:ind w:right="-1"/>
              <w:rPr>
                <w:rFonts w:eastAsia="№Е"/>
                <w:b/>
                <w:sz w:val="24"/>
                <w:szCs w:val="24"/>
              </w:rPr>
            </w:pPr>
            <w:r w:rsidRPr="005F1110">
              <w:rPr>
                <w:color w:val="auto"/>
                <w:sz w:val="24"/>
                <w:szCs w:val="24"/>
              </w:rPr>
              <w:t>зам. директора ОУ классные руководители</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Подготовка, организация и проведение мероприятий, посв. Дню неизвестного солдата</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Pr>
          <w:p w:rsidR="005F1110" w:rsidRPr="005F1110" w:rsidRDefault="005F1110" w:rsidP="005F1110">
            <w:pPr>
              <w:widowControl/>
              <w:jc w:val="center"/>
              <w:rPr>
                <w:color w:val="auto"/>
                <w:sz w:val="24"/>
                <w:szCs w:val="24"/>
              </w:rPr>
            </w:pPr>
            <w:r w:rsidRPr="005F1110">
              <w:rPr>
                <w:color w:val="auto"/>
                <w:sz w:val="24"/>
                <w:szCs w:val="24"/>
              </w:rPr>
              <w:t>1-4.12</w:t>
            </w:r>
          </w:p>
        </w:tc>
        <w:tc>
          <w:tcPr>
            <w:tcW w:w="2866" w:type="dxa"/>
          </w:tcPr>
          <w:p w:rsidR="005F1110" w:rsidRPr="005F1110" w:rsidRDefault="005F1110" w:rsidP="005F1110">
            <w:pPr>
              <w:widowControl/>
              <w:rPr>
                <w:color w:val="auto"/>
                <w:sz w:val="24"/>
                <w:szCs w:val="24"/>
              </w:rPr>
            </w:pPr>
            <w:r w:rsidRPr="005F1110">
              <w:rPr>
                <w:color w:val="auto"/>
                <w:sz w:val="24"/>
                <w:szCs w:val="24"/>
              </w:rPr>
              <w:t>зам. директора по ВР, вожатая, классные руководители</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Подготовка, организация и проведение месячника оборонно-массовой работы, посв. 79-й годовщине Великой Победы</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Pr>
          <w:p w:rsidR="005F1110" w:rsidRPr="005F1110" w:rsidRDefault="005F1110" w:rsidP="005F1110">
            <w:pPr>
              <w:widowControl/>
              <w:jc w:val="center"/>
              <w:rPr>
                <w:color w:val="auto"/>
                <w:sz w:val="24"/>
                <w:szCs w:val="24"/>
              </w:rPr>
            </w:pPr>
            <w:r w:rsidRPr="005F1110">
              <w:rPr>
                <w:color w:val="auto"/>
                <w:sz w:val="24"/>
                <w:szCs w:val="24"/>
              </w:rPr>
              <w:t>1-23.02</w:t>
            </w:r>
          </w:p>
        </w:tc>
        <w:tc>
          <w:tcPr>
            <w:tcW w:w="2866" w:type="dxa"/>
          </w:tcPr>
          <w:p w:rsidR="005F1110" w:rsidRPr="005F1110" w:rsidRDefault="005F1110" w:rsidP="005F1110">
            <w:pPr>
              <w:widowControl/>
              <w:rPr>
                <w:color w:val="auto"/>
                <w:sz w:val="24"/>
                <w:szCs w:val="24"/>
              </w:rPr>
            </w:pPr>
            <w:r w:rsidRPr="005F1110">
              <w:rPr>
                <w:color w:val="auto"/>
                <w:sz w:val="24"/>
                <w:szCs w:val="24"/>
              </w:rPr>
              <w:t>зам. Директора по ВР, учителя физкультуры, педагог-организатор ОБЖ</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lastRenderedPageBreak/>
              <w:t>Подготовка, организация и проведение уроков патриотического и нравственного воспитания</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Pr>
          <w:p w:rsidR="005F1110" w:rsidRPr="005F1110" w:rsidRDefault="005F1110" w:rsidP="005F1110">
            <w:pPr>
              <w:widowControl/>
              <w:jc w:val="center"/>
              <w:rPr>
                <w:color w:val="auto"/>
                <w:sz w:val="24"/>
                <w:szCs w:val="24"/>
              </w:rPr>
            </w:pPr>
            <w:r w:rsidRPr="005F1110">
              <w:rPr>
                <w:color w:val="auto"/>
                <w:sz w:val="24"/>
                <w:szCs w:val="24"/>
              </w:rPr>
              <w:t>1.04-15.05</w:t>
            </w:r>
          </w:p>
        </w:tc>
        <w:tc>
          <w:tcPr>
            <w:tcW w:w="2866" w:type="dxa"/>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Районный конкурс детских и молодежных общественных объединений</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Pr>
          <w:p w:rsidR="005F1110" w:rsidRPr="005F1110" w:rsidRDefault="005F1110" w:rsidP="005F1110">
            <w:pPr>
              <w:widowControl/>
              <w:jc w:val="center"/>
              <w:rPr>
                <w:color w:val="auto"/>
                <w:sz w:val="24"/>
                <w:szCs w:val="24"/>
              </w:rPr>
            </w:pPr>
            <w:r w:rsidRPr="005F1110">
              <w:rPr>
                <w:color w:val="auto"/>
                <w:sz w:val="24"/>
                <w:szCs w:val="24"/>
              </w:rPr>
              <w:t>Апрель-май</w:t>
            </w:r>
          </w:p>
        </w:tc>
        <w:tc>
          <w:tcPr>
            <w:tcW w:w="2866" w:type="dxa"/>
          </w:tcPr>
          <w:p w:rsidR="005F1110" w:rsidRPr="005F1110" w:rsidRDefault="005F1110" w:rsidP="005F1110">
            <w:pPr>
              <w:widowControl/>
              <w:rPr>
                <w:color w:val="auto"/>
                <w:sz w:val="24"/>
                <w:szCs w:val="24"/>
              </w:rPr>
            </w:pPr>
            <w:r w:rsidRPr="005F1110">
              <w:rPr>
                <w:color w:val="auto"/>
                <w:sz w:val="24"/>
                <w:szCs w:val="24"/>
              </w:rPr>
              <w:t>зам. директора, руководители ДМОО</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b/>
                <w:i/>
                <w:color w:val="auto"/>
                <w:sz w:val="24"/>
                <w:szCs w:val="24"/>
              </w:rPr>
            </w:pPr>
            <w:r w:rsidRPr="005F1110">
              <w:rPr>
                <w:rFonts w:eastAsia="№Е"/>
                <w:b/>
                <w:color w:val="auto"/>
                <w:sz w:val="24"/>
                <w:szCs w:val="24"/>
              </w:rPr>
              <w:t>Модуль «Профориентация»</w:t>
            </w:r>
          </w:p>
          <w:p w:rsidR="005F1110" w:rsidRPr="005F1110" w:rsidRDefault="005F1110" w:rsidP="005F1110">
            <w:pPr>
              <w:ind w:right="-1"/>
              <w:jc w:val="center"/>
              <w:rPr>
                <w:rFonts w:eastAsia="№Е"/>
                <w:i/>
                <w:color w:val="auto"/>
                <w:sz w:val="24"/>
                <w:szCs w:val="24"/>
              </w:rPr>
            </w:pP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rPr>
                <w:rFonts w:eastAsia="№Е"/>
                <w:b/>
                <w:color w:val="auto"/>
                <w:sz w:val="24"/>
                <w:szCs w:val="24"/>
              </w:rPr>
            </w:pPr>
          </w:p>
          <w:p w:rsidR="005F1110" w:rsidRPr="005F1110" w:rsidRDefault="005F1110" w:rsidP="005F1110">
            <w:pPr>
              <w:ind w:right="-1"/>
              <w:jc w:val="center"/>
              <w:rPr>
                <w:rFonts w:eastAsia="№Е"/>
                <w:b/>
                <w:color w:val="auto"/>
                <w:sz w:val="24"/>
                <w:szCs w:val="24"/>
              </w:rPr>
            </w:pPr>
            <w:r w:rsidRPr="005F1110">
              <w:rPr>
                <w:rFonts w:eastAsia="№Е"/>
                <w:b/>
                <w:color w:val="auto"/>
                <w:sz w:val="24"/>
                <w:szCs w:val="24"/>
              </w:rPr>
              <w:t>Дела, события, мероприятия</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b/>
                <w:color w:val="auto"/>
                <w:sz w:val="24"/>
                <w:szCs w:val="24"/>
              </w:rPr>
            </w:pPr>
          </w:p>
          <w:p w:rsidR="005F1110" w:rsidRPr="005F1110" w:rsidRDefault="005F1110" w:rsidP="005F1110">
            <w:pPr>
              <w:ind w:right="-1"/>
              <w:jc w:val="center"/>
              <w:rPr>
                <w:rFonts w:eastAsia="№Е"/>
                <w:b/>
                <w:color w:val="auto"/>
                <w:sz w:val="24"/>
                <w:szCs w:val="24"/>
              </w:rPr>
            </w:pPr>
            <w:r w:rsidRPr="005F1110">
              <w:rPr>
                <w:rFonts w:eastAsia="№Е"/>
                <w:b/>
                <w:color w:val="auto"/>
                <w:sz w:val="24"/>
                <w:szCs w:val="24"/>
              </w:rPr>
              <w:t xml:space="preserve">Классы </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b/>
                <w:color w:val="auto"/>
                <w:sz w:val="24"/>
                <w:szCs w:val="24"/>
              </w:rPr>
            </w:pPr>
            <w:r w:rsidRPr="005F1110">
              <w:rPr>
                <w:rFonts w:eastAsia="№Е"/>
                <w:b/>
                <w:color w:val="auto"/>
                <w:sz w:val="24"/>
                <w:szCs w:val="24"/>
              </w:rPr>
              <w:t>Ориентировочное</w:t>
            </w:r>
          </w:p>
          <w:p w:rsidR="005F1110" w:rsidRPr="005F1110" w:rsidRDefault="005F1110" w:rsidP="005F1110">
            <w:pPr>
              <w:ind w:right="-1"/>
              <w:jc w:val="center"/>
              <w:rPr>
                <w:rFonts w:eastAsia="№Е"/>
                <w:b/>
                <w:color w:val="auto"/>
                <w:sz w:val="24"/>
                <w:szCs w:val="24"/>
              </w:rPr>
            </w:pPr>
            <w:r w:rsidRPr="005F1110">
              <w:rPr>
                <w:rFonts w:eastAsia="№Е"/>
                <w:b/>
                <w:color w:val="auto"/>
                <w:sz w:val="24"/>
                <w:szCs w:val="24"/>
              </w:rPr>
              <w:t xml:space="preserve">время </w:t>
            </w:r>
          </w:p>
          <w:p w:rsidR="005F1110" w:rsidRPr="005F1110" w:rsidRDefault="005F1110" w:rsidP="005F1110">
            <w:pPr>
              <w:ind w:right="-1"/>
              <w:jc w:val="center"/>
              <w:rPr>
                <w:rFonts w:eastAsia="№Е"/>
                <w:b/>
                <w:color w:val="auto"/>
                <w:sz w:val="24"/>
                <w:szCs w:val="24"/>
              </w:rPr>
            </w:pPr>
            <w:r w:rsidRPr="005F1110">
              <w:rPr>
                <w:rFonts w:eastAsia="№Е"/>
                <w:b/>
                <w:color w:val="auto"/>
                <w:sz w:val="24"/>
                <w:szCs w:val="24"/>
              </w:rPr>
              <w:t>проведения</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b/>
                <w:sz w:val="24"/>
                <w:szCs w:val="24"/>
              </w:rPr>
            </w:pPr>
          </w:p>
          <w:p w:rsidR="005F1110" w:rsidRPr="005F1110" w:rsidRDefault="005F1110" w:rsidP="005F1110">
            <w:pPr>
              <w:ind w:right="-1"/>
              <w:jc w:val="center"/>
              <w:rPr>
                <w:rFonts w:eastAsia="№Е"/>
                <w:b/>
                <w:sz w:val="24"/>
                <w:szCs w:val="24"/>
              </w:rPr>
            </w:pPr>
            <w:r w:rsidRPr="005F1110">
              <w:rPr>
                <w:rFonts w:eastAsia="№Е"/>
                <w:b/>
                <w:sz w:val="24"/>
                <w:szCs w:val="24"/>
              </w:rPr>
              <w:t>Ответственные</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rPr>
                <w:color w:val="auto"/>
                <w:sz w:val="24"/>
                <w:szCs w:val="24"/>
              </w:rPr>
            </w:pPr>
            <w:r w:rsidRPr="005F1110">
              <w:rPr>
                <w:color w:val="auto"/>
                <w:sz w:val="24"/>
                <w:szCs w:val="24"/>
              </w:rPr>
              <w:t>Прохождение обучающимися 6-9 классов профминимума в рамках проекта «Билет в будущее»:</w:t>
            </w:r>
          </w:p>
          <w:p w:rsidR="005F1110" w:rsidRPr="005F1110" w:rsidRDefault="005F1110" w:rsidP="005F1110">
            <w:pPr>
              <w:ind w:right="-1"/>
              <w:rPr>
                <w:color w:val="auto"/>
                <w:sz w:val="24"/>
                <w:szCs w:val="24"/>
              </w:rPr>
            </w:pPr>
            <w:r w:rsidRPr="005F1110">
              <w:rPr>
                <w:color w:val="auto"/>
                <w:sz w:val="24"/>
                <w:szCs w:val="24"/>
              </w:rPr>
              <w:t xml:space="preserve">- во внеурочной деятельности (согласно программам внеурочной деятельности), </w:t>
            </w:r>
          </w:p>
          <w:p w:rsidR="005F1110" w:rsidRPr="005F1110" w:rsidRDefault="005F1110" w:rsidP="005F1110">
            <w:pPr>
              <w:ind w:right="-1"/>
              <w:rPr>
                <w:color w:val="auto"/>
                <w:sz w:val="24"/>
                <w:szCs w:val="24"/>
              </w:rPr>
            </w:pPr>
            <w:r w:rsidRPr="005F1110">
              <w:rPr>
                <w:color w:val="auto"/>
                <w:sz w:val="24"/>
                <w:szCs w:val="24"/>
              </w:rPr>
              <w:t>- в кружковой работе (согласно программы кружковой деятельности в рамках предмета «Технология»</w:t>
            </w:r>
          </w:p>
          <w:p w:rsidR="005F1110" w:rsidRPr="005F1110" w:rsidRDefault="005F1110" w:rsidP="005F1110">
            <w:pPr>
              <w:ind w:right="-1"/>
              <w:rPr>
                <w:color w:val="auto"/>
                <w:sz w:val="24"/>
                <w:szCs w:val="24"/>
              </w:rPr>
            </w:pPr>
            <w:r w:rsidRPr="005F1110">
              <w:rPr>
                <w:color w:val="auto"/>
                <w:sz w:val="24"/>
                <w:szCs w:val="24"/>
              </w:rPr>
              <w:t>- в урочной деятельности (построение практико-ориентированных уроков по математике, физике, химии, праву)\</w:t>
            </w:r>
          </w:p>
          <w:p w:rsidR="005F1110" w:rsidRPr="005F1110" w:rsidRDefault="005F1110" w:rsidP="005F1110">
            <w:pPr>
              <w:ind w:right="-1"/>
              <w:rPr>
                <w:color w:val="auto"/>
                <w:sz w:val="24"/>
                <w:szCs w:val="24"/>
              </w:rPr>
            </w:pPr>
            <w:r w:rsidRPr="005F1110">
              <w:rPr>
                <w:color w:val="auto"/>
                <w:sz w:val="24"/>
                <w:szCs w:val="24"/>
              </w:rPr>
              <w:t>- проведение диагностических тестирований в личных кабинетах участников проекта «Билет в будущее</w:t>
            </w:r>
          </w:p>
          <w:p w:rsidR="005F1110" w:rsidRPr="005F1110" w:rsidRDefault="005F1110" w:rsidP="005F1110">
            <w:pPr>
              <w:ind w:right="-1"/>
              <w:rPr>
                <w:color w:val="auto"/>
                <w:sz w:val="24"/>
                <w:szCs w:val="24"/>
              </w:rPr>
            </w:pPr>
            <w:r w:rsidRPr="005F1110">
              <w:rPr>
                <w:color w:val="auto"/>
                <w:sz w:val="24"/>
                <w:szCs w:val="24"/>
              </w:rPr>
              <w:t xml:space="preserve">- прохождение профессиональных проб на базе мультимедийного центра «Россия – моя история» и ССУЗах и ВУЗах города </w:t>
            </w:r>
          </w:p>
          <w:p w:rsidR="005F1110" w:rsidRPr="005F1110" w:rsidRDefault="005F1110" w:rsidP="005F1110">
            <w:pPr>
              <w:ind w:right="-1"/>
              <w:rPr>
                <w:color w:val="auto"/>
                <w:sz w:val="24"/>
                <w:szCs w:val="24"/>
              </w:rPr>
            </w:pPr>
            <w:r w:rsidRPr="005F1110">
              <w:rPr>
                <w:color w:val="auto"/>
                <w:sz w:val="24"/>
                <w:szCs w:val="24"/>
              </w:rPr>
              <w:t>- посещение экскурсий на предприятия города с отметкой у регионального оператора проекта «Билет в будущее»</w:t>
            </w:r>
          </w:p>
          <w:p w:rsidR="005F1110" w:rsidRPr="005F1110" w:rsidRDefault="005F1110" w:rsidP="005F1110">
            <w:pPr>
              <w:ind w:right="-1"/>
              <w:rPr>
                <w:color w:val="auto"/>
                <w:sz w:val="24"/>
                <w:szCs w:val="24"/>
              </w:rPr>
            </w:pPr>
            <w:r w:rsidRPr="005F1110">
              <w:rPr>
                <w:color w:val="auto"/>
                <w:sz w:val="24"/>
                <w:szCs w:val="24"/>
              </w:rPr>
              <w:t>- выстраивание индивидуальных траекторий самоопределения для обучающихся</w:t>
            </w:r>
          </w:p>
          <w:p w:rsidR="005F1110" w:rsidRPr="005F1110" w:rsidRDefault="005F1110" w:rsidP="005F1110">
            <w:pPr>
              <w:ind w:right="-1"/>
              <w:rPr>
                <w:color w:val="auto"/>
                <w:sz w:val="24"/>
                <w:szCs w:val="24"/>
              </w:rPr>
            </w:pPr>
            <w:r w:rsidRPr="005F1110">
              <w:rPr>
                <w:color w:val="auto"/>
                <w:sz w:val="24"/>
                <w:szCs w:val="24"/>
              </w:rPr>
              <w:t>- участие в ярмарках профессий и тематических конкурсах</w:t>
            </w:r>
          </w:p>
          <w:p w:rsidR="005F1110" w:rsidRPr="005F1110" w:rsidRDefault="005F1110" w:rsidP="005F1110">
            <w:pPr>
              <w:ind w:right="-1"/>
              <w:rPr>
                <w:color w:val="auto"/>
                <w:sz w:val="24"/>
                <w:szCs w:val="24"/>
              </w:rPr>
            </w:pPr>
            <w:r w:rsidRPr="005F1110">
              <w:rPr>
                <w:color w:val="auto"/>
                <w:sz w:val="24"/>
                <w:szCs w:val="24"/>
              </w:rPr>
              <w:t>- просмотр открытых онлайн-уроков «Проектория»</w:t>
            </w:r>
          </w:p>
          <w:p w:rsidR="005F1110" w:rsidRPr="005F1110" w:rsidRDefault="005F1110" w:rsidP="005F1110">
            <w:pPr>
              <w:ind w:right="-1"/>
              <w:rPr>
                <w:color w:val="auto"/>
                <w:sz w:val="24"/>
                <w:szCs w:val="24"/>
              </w:rPr>
            </w:pPr>
            <w:r w:rsidRPr="005F1110">
              <w:rPr>
                <w:color w:val="auto"/>
                <w:sz w:val="24"/>
                <w:szCs w:val="24"/>
              </w:rPr>
              <w:t>- расширение социального взаимодействия, в том числе с родительской общественностью</w:t>
            </w:r>
          </w:p>
          <w:p w:rsidR="005F1110" w:rsidRPr="005F1110" w:rsidRDefault="005F1110" w:rsidP="005F1110">
            <w:pPr>
              <w:ind w:right="-1"/>
              <w:rPr>
                <w:color w:val="auto"/>
                <w:sz w:val="24"/>
                <w:szCs w:val="24"/>
              </w:rPr>
            </w:pPr>
            <w:r w:rsidRPr="005F1110">
              <w:rPr>
                <w:color w:val="auto"/>
                <w:sz w:val="24"/>
                <w:szCs w:val="24"/>
              </w:rPr>
              <w:t xml:space="preserve">- проведение итоговых диагностических тестирований с целью анализа результатов построения профессиональных траекторий для обучающихся </w:t>
            </w:r>
          </w:p>
          <w:p w:rsidR="005F1110" w:rsidRPr="005F1110" w:rsidRDefault="005F1110" w:rsidP="005F1110">
            <w:pPr>
              <w:ind w:right="-1"/>
              <w:rPr>
                <w:color w:val="auto"/>
                <w:sz w:val="24"/>
                <w:szCs w:val="24"/>
              </w:rPr>
            </w:pP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6-9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Сентябрь-май</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навигаторы проекта «Билет в будущее», классные руководители</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rPr>
                <w:color w:val="auto"/>
                <w:sz w:val="24"/>
                <w:szCs w:val="24"/>
              </w:rPr>
            </w:pPr>
            <w:r w:rsidRPr="005F1110">
              <w:rPr>
                <w:color w:val="auto"/>
                <w:sz w:val="24"/>
                <w:szCs w:val="24"/>
              </w:rPr>
              <w:t>Оформление стендов профориентационной направленности</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сентябрь</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 xml:space="preserve">Зам. директора по ВР, педагог-психолог, </w:t>
            </w:r>
            <w:r w:rsidRPr="005F1110">
              <w:rPr>
                <w:color w:val="auto"/>
                <w:sz w:val="24"/>
                <w:szCs w:val="24"/>
              </w:rPr>
              <w:lastRenderedPageBreak/>
              <w:t>социальный педагог, классные руководители</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rPr>
                <w:color w:val="auto"/>
                <w:sz w:val="24"/>
                <w:szCs w:val="24"/>
              </w:rPr>
            </w:pPr>
            <w:r w:rsidRPr="005F1110">
              <w:rPr>
                <w:color w:val="auto"/>
                <w:sz w:val="24"/>
                <w:szCs w:val="24"/>
              </w:rPr>
              <w:lastRenderedPageBreak/>
              <w:t>Размещение информации по профориентации на школьном сайте</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По мере необходимости</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rPr>
                <w:rFonts w:eastAsia="№Е"/>
                <w:color w:val="auto"/>
                <w:sz w:val="24"/>
                <w:szCs w:val="24"/>
              </w:rPr>
            </w:pPr>
            <w:r w:rsidRPr="005F1110">
              <w:rPr>
                <w:color w:val="auto"/>
                <w:sz w:val="24"/>
                <w:szCs w:val="24"/>
              </w:rPr>
              <w:t>Анкетирование обучающихся 6-9 классов с целью изучения степени готовности к выбору профессии и выявления потребности обучающихся в помощи специалистов в решении вопросов самоопределения</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6-9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Октябрь</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rFonts w:eastAsia="Batang"/>
                <w:sz w:val="24"/>
                <w:szCs w:val="24"/>
              </w:rPr>
            </w:pPr>
            <w:r w:rsidRPr="005F1110">
              <w:rPr>
                <w:color w:val="auto"/>
                <w:sz w:val="24"/>
                <w:szCs w:val="24"/>
              </w:rPr>
              <w:t>Зам. директора по ВР, педагог-психолог, навигаторы профминимума в рамках проекта «Билет в будущее»</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rPr>
                <w:rFonts w:eastAsia="№Е"/>
                <w:color w:val="auto"/>
                <w:sz w:val="24"/>
                <w:szCs w:val="24"/>
              </w:rPr>
            </w:pPr>
            <w:r w:rsidRPr="005F1110">
              <w:rPr>
                <w:color w:val="auto"/>
                <w:sz w:val="24"/>
                <w:szCs w:val="24"/>
              </w:rPr>
              <w:t>Индивидуальное компьютерное диагностирование обучающихся с целью выявления характерных особенностей личности (интересов, склонностей, способностей)</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6-9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В течение года</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ГКУ РО ЦЗН Пролетарского района г. Ростова-на-Дону</w:t>
            </w:r>
          </w:p>
          <w:p w:rsidR="005F1110" w:rsidRPr="005F1110" w:rsidRDefault="005F1110" w:rsidP="005F1110">
            <w:pPr>
              <w:ind w:right="-1"/>
              <w:jc w:val="center"/>
              <w:rPr>
                <w:color w:val="auto"/>
                <w:sz w:val="24"/>
                <w:szCs w:val="24"/>
              </w:rPr>
            </w:pPr>
            <w:r w:rsidRPr="005F1110">
              <w:rPr>
                <w:color w:val="auto"/>
                <w:sz w:val="24"/>
                <w:szCs w:val="24"/>
              </w:rPr>
              <w:t>Зам. директора по ВР, педагог-психолог</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rFonts w:eastAsia="№Е"/>
                <w:color w:val="auto"/>
                <w:sz w:val="24"/>
                <w:szCs w:val="24"/>
              </w:rPr>
            </w:pPr>
            <w:r w:rsidRPr="005F1110">
              <w:rPr>
                <w:color w:val="auto"/>
                <w:sz w:val="24"/>
                <w:szCs w:val="24"/>
              </w:rPr>
              <w:t>Индивидуальное консультирование психолога для школьников и их родителей по вопросам склонностей, способностей, дарований и иных индивидуальных особенностей детей с целью построения индивидуальной профессиональной траектории</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6-9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ind w:hanging="134"/>
              <w:jc w:val="center"/>
              <w:rPr>
                <w:rFonts w:eastAsia="№Е"/>
                <w:color w:val="auto"/>
                <w:sz w:val="24"/>
                <w:szCs w:val="24"/>
              </w:rPr>
            </w:pPr>
            <w:r w:rsidRPr="005F1110">
              <w:rPr>
                <w:rFonts w:eastAsia="№Е"/>
                <w:color w:val="auto"/>
                <w:sz w:val="24"/>
                <w:szCs w:val="24"/>
              </w:rPr>
              <w:t>В течение года</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Педагог-психолог, социальный педагог</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rFonts w:eastAsia="Calibri"/>
                <w:color w:val="auto"/>
                <w:sz w:val="24"/>
                <w:szCs w:val="24"/>
                <w:lang w:eastAsia="en-US"/>
              </w:rPr>
            </w:pPr>
            <w:r w:rsidRPr="005F1110">
              <w:rPr>
                <w:rFonts w:eastAsia="Calibri"/>
                <w:color w:val="auto"/>
                <w:sz w:val="24"/>
                <w:szCs w:val="24"/>
                <w:lang w:eastAsia="en-US"/>
              </w:rPr>
              <w:t>Классные часы профориентационной тематики</w:t>
            </w:r>
          </w:p>
          <w:p w:rsidR="005F1110" w:rsidRPr="005F1110" w:rsidRDefault="005F1110" w:rsidP="005F1110">
            <w:pPr>
              <w:widowControl/>
              <w:rPr>
                <w:rFonts w:eastAsia="Calibri"/>
                <w:color w:val="auto"/>
                <w:sz w:val="24"/>
                <w:szCs w:val="24"/>
                <w:lang w:eastAsia="en-US"/>
              </w:rPr>
            </w:pPr>
            <w:r w:rsidRPr="005F1110">
              <w:rPr>
                <w:rFonts w:eastAsia="Calibri"/>
                <w:color w:val="auto"/>
                <w:sz w:val="24"/>
                <w:szCs w:val="24"/>
                <w:lang w:eastAsia="en-US"/>
              </w:rPr>
              <w:t>- «Все работы хороши – выбирай на вкус» (5-8 классы)</w:t>
            </w:r>
          </w:p>
          <w:p w:rsidR="005F1110" w:rsidRPr="005F1110" w:rsidRDefault="005F1110" w:rsidP="005F1110">
            <w:pPr>
              <w:widowControl/>
              <w:rPr>
                <w:color w:val="auto"/>
                <w:sz w:val="24"/>
                <w:szCs w:val="24"/>
              </w:rPr>
            </w:pPr>
            <w:r w:rsidRPr="005F1110">
              <w:rPr>
                <w:rFonts w:eastAsia="Calibri"/>
                <w:color w:val="auto"/>
                <w:sz w:val="24"/>
                <w:szCs w:val="24"/>
                <w:lang w:eastAsia="en-US"/>
              </w:rPr>
              <w:t>- «Сто дорог – одна твоя» (9 классы)</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ind w:hanging="134"/>
              <w:jc w:val="center"/>
              <w:rPr>
                <w:rFonts w:eastAsia="№Е"/>
                <w:color w:val="auto"/>
                <w:sz w:val="24"/>
                <w:szCs w:val="24"/>
              </w:rPr>
            </w:pPr>
            <w:r w:rsidRPr="005F1110">
              <w:rPr>
                <w:rFonts w:eastAsia="№Е"/>
                <w:color w:val="auto"/>
                <w:sz w:val="24"/>
                <w:szCs w:val="24"/>
              </w:rPr>
              <w:t>2 раза в год</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rFonts w:eastAsia="Calibri"/>
                <w:color w:val="auto"/>
                <w:sz w:val="24"/>
                <w:szCs w:val="24"/>
                <w:lang w:eastAsia="en-US"/>
              </w:rPr>
            </w:pPr>
            <w:r w:rsidRPr="005F1110">
              <w:rPr>
                <w:rFonts w:eastAsia="Calibri"/>
                <w:color w:val="auto"/>
                <w:sz w:val="24"/>
                <w:szCs w:val="24"/>
                <w:lang w:eastAsia="en-US"/>
              </w:rPr>
              <w:t>Циклы профориентационных часов общения:</w:t>
            </w:r>
          </w:p>
          <w:p w:rsidR="005F1110" w:rsidRPr="005F1110" w:rsidRDefault="005F1110" w:rsidP="005F1110">
            <w:pPr>
              <w:widowControl/>
              <w:rPr>
                <w:rFonts w:eastAsia="Calibri"/>
                <w:color w:val="auto"/>
                <w:sz w:val="24"/>
                <w:szCs w:val="24"/>
                <w:lang w:eastAsia="en-US"/>
              </w:rPr>
            </w:pPr>
            <w:r w:rsidRPr="005F1110">
              <w:rPr>
                <w:rFonts w:eastAsia="Calibri"/>
                <w:color w:val="auto"/>
                <w:sz w:val="24"/>
                <w:szCs w:val="24"/>
                <w:lang w:eastAsia="en-US"/>
              </w:rPr>
              <w:t></w:t>
            </w:r>
            <w:r w:rsidRPr="005F1110">
              <w:rPr>
                <w:rFonts w:eastAsia="Calibri"/>
                <w:color w:val="auto"/>
                <w:sz w:val="24"/>
                <w:szCs w:val="24"/>
                <w:lang w:eastAsia="en-US"/>
              </w:rPr>
              <w:tab/>
              <w:t>«Профессии наших родителей»,</w:t>
            </w:r>
          </w:p>
          <w:p w:rsidR="005F1110" w:rsidRPr="005F1110" w:rsidRDefault="005F1110" w:rsidP="005F1110">
            <w:pPr>
              <w:widowControl/>
              <w:rPr>
                <w:rFonts w:eastAsia="Calibri"/>
                <w:color w:val="auto"/>
                <w:sz w:val="24"/>
                <w:szCs w:val="24"/>
                <w:lang w:eastAsia="en-US"/>
              </w:rPr>
            </w:pPr>
            <w:r w:rsidRPr="005F1110">
              <w:rPr>
                <w:rFonts w:eastAsia="Calibri"/>
                <w:color w:val="auto"/>
                <w:sz w:val="24"/>
                <w:szCs w:val="24"/>
                <w:lang w:eastAsia="en-US"/>
              </w:rPr>
              <w:t></w:t>
            </w:r>
            <w:r w:rsidRPr="005F1110">
              <w:rPr>
                <w:rFonts w:eastAsia="Calibri"/>
                <w:color w:val="auto"/>
                <w:sz w:val="24"/>
                <w:szCs w:val="24"/>
                <w:lang w:eastAsia="en-US"/>
              </w:rPr>
              <w:tab/>
              <w:t>«Мир профессий»,</w:t>
            </w:r>
          </w:p>
          <w:p w:rsidR="005F1110" w:rsidRPr="005F1110" w:rsidRDefault="005F1110" w:rsidP="005F1110">
            <w:pPr>
              <w:widowControl/>
              <w:rPr>
                <w:rFonts w:eastAsia="Calibri"/>
                <w:color w:val="auto"/>
                <w:sz w:val="24"/>
                <w:szCs w:val="24"/>
                <w:lang w:eastAsia="en-US"/>
              </w:rPr>
            </w:pPr>
            <w:r w:rsidRPr="005F1110">
              <w:rPr>
                <w:rFonts w:eastAsia="Calibri"/>
                <w:color w:val="auto"/>
                <w:sz w:val="24"/>
                <w:szCs w:val="24"/>
                <w:lang w:eastAsia="en-US"/>
              </w:rPr>
              <w:t></w:t>
            </w:r>
            <w:r w:rsidRPr="005F1110">
              <w:rPr>
                <w:rFonts w:eastAsia="Calibri"/>
                <w:color w:val="auto"/>
                <w:sz w:val="24"/>
                <w:szCs w:val="24"/>
                <w:lang w:eastAsia="en-US"/>
              </w:rPr>
              <w:tab/>
              <w:t>«Жизненный путь»</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ind w:hanging="134"/>
              <w:jc w:val="center"/>
              <w:rPr>
                <w:rFonts w:eastAsia="№Е"/>
                <w:color w:val="auto"/>
                <w:sz w:val="24"/>
                <w:szCs w:val="24"/>
              </w:rPr>
            </w:pPr>
            <w:r w:rsidRPr="005F1110">
              <w:rPr>
                <w:rFonts w:eastAsia="№Е"/>
                <w:color w:val="auto"/>
                <w:sz w:val="24"/>
                <w:szCs w:val="24"/>
              </w:rPr>
              <w:t>2 раза в год</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Педагог-психолог, социальный педагог, классные руководители</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rFonts w:eastAsia="Calibri"/>
                <w:color w:val="auto"/>
                <w:sz w:val="24"/>
                <w:szCs w:val="24"/>
                <w:lang w:eastAsia="en-US"/>
              </w:rPr>
            </w:pPr>
            <w:r w:rsidRPr="005F1110">
              <w:rPr>
                <w:rFonts w:eastAsia="Calibri"/>
                <w:color w:val="auto"/>
                <w:sz w:val="24"/>
                <w:szCs w:val="24"/>
                <w:lang w:eastAsia="en-US"/>
              </w:rPr>
              <w:t>Неделя профориентации (творческие мероприятия)</w:t>
            </w:r>
          </w:p>
          <w:p w:rsidR="005F1110" w:rsidRPr="005F1110" w:rsidRDefault="005F1110" w:rsidP="005F1110">
            <w:pPr>
              <w:widowControl/>
              <w:rPr>
                <w:rFonts w:eastAsia="Calibri"/>
                <w:color w:val="auto"/>
                <w:sz w:val="24"/>
                <w:szCs w:val="24"/>
                <w:lang w:eastAsia="en-US"/>
              </w:rPr>
            </w:pPr>
            <w:r w:rsidRPr="005F1110">
              <w:rPr>
                <w:rFonts w:eastAsia="Calibri"/>
                <w:color w:val="auto"/>
                <w:sz w:val="24"/>
                <w:szCs w:val="24"/>
                <w:lang w:eastAsia="en-US"/>
              </w:rPr>
              <w:t>- Конкурс сочинений «Моя мечта о будущей профессии» (5-7 классы)</w:t>
            </w:r>
          </w:p>
          <w:p w:rsidR="005F1110" w:rsidRPr="005F1110" w:rsidRDefault="005F1110" w:rsidP="005F1110">
            <w:pPr>
              <w:widowControl/>
              <w:rPr>
                <w:rFonts w:eastAsia="Calibri"/>
                <w:color w:val="auto"/>
                <w:sz w:val="24"/>
                <w:szCs w:val="24"/>
                <w:lang w:eastAsia="en-US"/>
              </w:rPr>
            </w:pPr>
            <w:r w:rsidRPr="005F1110">
              <w:rPr>
                <w:rFonts w:eastAsia="Calibri"/>
                <w:color w:val="auto"/>
                <w:sz w:val="24"/>
                <w:szCs w:val="24"/>
                <w:lang w:eastAsia="en-US"/>
              </w:rPr>
              <w:t>- Работа агит-бригад «Профессии с большой перспективой (8-9 классы)</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sz w:val="24"/>
                <w:szCs w:val="24"/>
              </w:rPr>
            </w:pPr>
            <w:r w:rsidRPr="005F1110">
              <w:rPr>
                <w:rFonts w:eastAsia="№Е"/>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ind w:hanging="134"/>
              <w:jc w:val="center"/>
              <w:rPr>
                <w:rFonts w:eastAsia="№Е"/>
                <w:sz w:val="24"/>
                <w:szCs w:val="24"/>
              </w:rPr>
            </w:pPr>
            <w:r w:rsidRPr="005F1110">
              <w:rPr>
                <w:rFonts w:eastAsia="№Е"/>
                <w:sz w:val="24"/>
                <w:szCs w:val="24"/>
              </w:rPr>
              <w:t>октябрь</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по ВР, педагог-психолог, классные руководители</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Организация взаимодействия с профессиональными образовательными организациями:</w:t>
            </w:r>
          </w:p>
          <w:p w:rsidR="005F1110" w:rsidRPr="005F1110" w:rsidRDefault="005F1110" w:rsidP="005F1110">
            <w:pPr>
              <w:widowControl/>
              <w:rPr>
                <w:color w:val="auto"/>
                <w:sz w:val="24"/>
                <w:szCs w:val="24"/>
              </w:rPr>
            </w:pPr>
            <w:r w:rsidRPr="005F1110">
              <w:rPr>
                <w:color w:val="auto"/>
                <w:sz w:val="24"/>
                <w:szCs w:val="24"/>
              </w:rPr>
              <w:t>- экскурсии в профессиональные образовательные организации</w:t>
            </w:r>
          </w:p>
          <w:p w:rsidR="005F1110" w:rsidRPr="005F1110" w:rsidRDefault="005F1110" w:rsidP="005F1110">
            <w:pPr>
              <w:widowControl/>
              <w:rPr>
                <w:color w:val="auto"/>
                <w:sz w:val="24"/>
                <w:szCs w:val="24"/>
              </w:rPr>
            </w:pPr>
            <w:r w:rsidRPr="005F1110">
              <w:rPr>
                <w:color w:val="auto"/>
                <w:sz w:val="24"/>
                <w:szCs w:val="24"/>
              </w:rPr>
              <w:t>- мастер-классы студентов профессиональных образовательных организаций</w:t>
            </w:r>
          </w:p>
          <w:p w:rsidR="005F1110" w:rsidRPr="005F1110" w:rsidRDefault="005F1110" w:rsidP="005F1110">
            <w:pPr>
              <w:widowControl/>
              <w:rPr>
                <w:color w:val="auto"/>
                <w:sz w:val="24"/>
                <w:szCs w:val="24"/>
              </w:rPr>
            </w:pPr>
            <w:r w:rsidRPr="005F1110">
              <w:rPr>
                <w:color w:val="auto"/>
                <w:sz w:val="24"/>
                <w:szCs w:val="24"/>
              </w:rPr>
              <w:t>- участие в Днях открытых дверей</w:t>
            </w:r>
          </w:p>
          <w:p w:rsidR="005F1110" w:rsidRPr="005F1110" w:rsidRDefault="005F1110" w:rsidP="005F1110">
            <w:pPr>
              <w:widowControl/>
              <w:rPr>
                <w:color w:val="auto"/>
                <w:sz w:val="24"/>
                <w:szCs w:val="24"/>
              </w:rPr>
            </w:pPr>
            <w:r w:rsidRPr="005F1110">
              <w:rPr>
                <w:color w:val="auto"/>
                <w:sz w:val="24"/>
                <w:szCs w:val="24"/>
              </w:rPr>
              <w:t xml:space="preserve">- совместные мероприятия с профессиональными образовательными организациями города Ростова- на-Дону (круглые столы, спортивные праздники, </w:t>
            </w:r>
            <w:r w:rsidRPr="005F1110">
              <w:rPr>
                <w:color w:val="auto"/>
                <w:sz w:val="24"/>
                <w:szCs w:val="24"/>
              </w:rPr>
              <w:lastRenderedPageBreak/>
              <w:t>диспуты, викторины, исследовательская и проектная деятельность и др.)</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sz w:val="24"/>
                <w:szCs w:val="24"/>
              </w:rPr>
            </w:pPr>
            <w:r w:rsidRPr="005F1110">
              <w:rPr>
                <w:rFonts w:eastAsia="№Е"/>
                <w:sz w:val="24"/>
                <w:szCs w:val="24"/>
              </w:rPr>
              <w:lastRenderedPageBreak/>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ind w:hanging="134"/>
              <w:jc w:val="center"/>
              <w:rPr>
                <w:rFonts w:eastAsia="№Е"/>
                <w:sz w:val="24"/>
                <w:szCs w:val="24"/>
              </w:rPr>
            </w:pPr>
            <w:r w:rsidRPr="005F1110">
              <w:rPr>
                <w:rFonts w:eastAsia="№Е"/>
                <w:sz w:val="24"/>
                <w:szCs w:val="24"/>
              </w:rPr>
              <w:t>В течение года</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по ВР, педагог-психолог, классные руководители, навигаторы проекта «Билет в будущее»</w:t>
            </w:r>
          </w:p>
        </w:tc>
      </w:tr>
      <w:tr w:rsidR="005F1110" w:rsidRPr="005F1110" w:rsidTr="005F1110">
        <w:tc>
          <w:tcPr>
            <w:tcW w:w="3997" w:type="dxa"/>
            <w:gridSpan w:val="2"/>
          </w:tcPr>
          <w:p w:rsidR="005F1110" w:rsidRPr="005F1110" w:rsidRDefault="005F1110" w:rsidP="005F1110">
            <w:pPr>
              <w:widowControl/>
              <w:rPr>
                <w:rFonts w:eastAsia="Calibri"/>
                <w:color w:val="auto"/>
                <w:sz w:val="24"/>
                <w:szCs w:val="24"/>
                <w:lang w:eastAsia="en-US"/>
              </w:rPr>
            </w:pPr>
            <w:r w:rsidRPr="005F1110">
              <w:rPr>
                <w:rFonts w:eastAsia="Calibri"/>
                <w:color w:val="auto"/>
                <w:sz w:val="24"/>
                <w:szCs w:val="24"/>
                <w:lang w:eastAsia="en-US"/>
              </w:rPr>
              <w:lastRenderedPageBreak/>
              <w:t>Организация взаимодействия с предприятиями и организациями города Ростова-на-Дону:</w:t>
            </w:r>
          </w:p>
          <w:p w:rsidR="005F1110" w:rsidRPr="005F1110" w:rsidRDefault="005F1110" w:rsidP="005F1110">
            <w:pPr>
              <w:widowControl/>
              <w:rPr>
                <w:rFonts w:eastAsia="Calibri"/>
                <w:color w:val="auto"/>
                <w:sz w:val="24"/>
                <w:szCs w:val="24"/>
                <w:lang w:eastAsia="en-US"/>
              </w:rPr>
            </w:pPr>
            <w:r w:rsidRPr="005F1110">
              <w:rPr>
                <w:rFonts w:eastAsia="Calibri"/>
                <w:color w:val="auto"/>
                <w:sz w:val="24"/>
                <w:szCs w:val="24"/>
                <w:lang w:eastAsia="en-US"/>
              </w:rPr>
              <w:t>- экскурсии на предприятия и организации города</w:t>
            </w:r>
          </w:p>
          <w:p w:rsidR="005F1110" w:rsidRPr="005F1110" w:rsidRDefault="005F1110" w:rsidP="005F1110">
            <w:pPr>
              <w:widowControl/>
              <w:rPr>
                <w:rFonts w:eastAsia="Calibri"/>
                <w:color w:val="auto"/>
                <w:sz w:val="24"/>
                <w:szCs w:val="24"/>
                <w:lang w:eastAsia="en-US"/>
              </w:rPr>
            </w:pPr>
            <w:r w:rsidRPr="005F1110">
              <w:rPr>
                <w:rFonts w:eastAsia="Calibri"/>
                <w:color w:val="auto"/>
                <w:sz w:val="24"/>
                <w:szCs w:val="24"/>
                <w:lang w:eastAsia="en-US"/>
              </w:rPr>
              <w:t>- встречи с представителями рабочих профессий</w:t>
            </w:r>
          </w:p>
          <w:p w:rsidR="005F1110" w:rsidRPr="005F1110" w:rsidRDefault="005F1110" w:rsidP="005F1110">
            <w:pPr>
              <w:widowControl/>
              <w:rPr>
                <w:rFonts w:eastAsia="Calibri"/>
                <w:color w:val="auto"/>
                <w:sz w:val="24"/>
                <w:szCs w:val="24"/>
                <w:lang w:eastAsia="en-US"/>
              </w:rPr>
            </w:pPr>
            <w:r w:rsidRPr="005F1110">
              <w:rPr>
                <w:rFonts w:eastAsia="Calibri"/>
                <w:color w:val="auto"/>
                <w:sz w:val="24"/>
                <w:szCs w:val="24"/>
                <w:lang w:eastAsia="en-US"/>
              </w:rPr>
              <w:t>- мастер-классы на базе предприятий по профессиям для обучающихся</w:t>
            </w:r>
          </w:p>
          <w:p w:rsidR="005F1110" w:rsidRPr="005F1110" w:rsidRDefault="005F1110" w:rsidP="005F1110">
            <w:pPr>
              <w:widowControl/>
              <w:rPr>
                <w:rFonts w:eastAsia="Calibri"/>
                <w:color w:val="auto"/>
                <w:sz w:val="24"/>
                <w:szCs w:val="24"/>
                <w:lang w:eastAsia="en-US"/>
              </w:rPr>
            </w:pPr>
            <w:r w:rsidRPr="005F1110">
              <w:rPr>
                <w:rFonts w:eastAsia="Calibri"/>
                <w:color w:val="auto"/>
                <w:sz w:val="24"/>
                <w:szCs w:val="24"/>
                <w:lang w:eastAsia="en-US"/>
              </w:rPr>
              <w:t>- исследовательские проекты (совместно с представителями предприятий и организаций города Ростова-на-Дону)</w:t>
            </w:r>
          </w:p>
          <w:p w:rsidR="005F1110" w:rsidRPr="005F1110" w:rsidRDefault="005F1110" w:rsidP="005F1110">
            <w:pPr>
              <w:widowControl/>
              <w:rPr>
                <w:color w:val="auto"/>
                <w:sz w:val="24"/>
                <w:szCs w:val="24"/>
              </w:rPr>
            </w:pPr>
            <w:r w:rsidRPr="005F1110">
              <w:rPr>
                <w:rFonts w:eastAsia="Calibri"/>
                <w:color w:val="auto"/>
                <w:sz w:val="24"/>
                <w:szCs w:val="24"/>
                <w:lang w:eastAsia="en-US"/>
              </w:rPr>
              <w:t>- совместные мероприятия с предприятиями и организациями города (спортивные праздники, круглые столы, диспуты, викторины, олимпиады, дни рабочих профессий и др.)</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sz w:val="24"/>
                <w:szCs w:val="24"/>
              </w:rPr>
            </w:pPr>
            <w:r w:rsidRPr="005F1110">
              <w:rPr>
                <w:rFonts w:eastAsia="№Е"/>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ind w:hanging="134"/>
              <w:jc w:val="center"/>
              <w:rPr>
                <w:rFonts w:eastAsia="№Е"/>
                <w:sz w:val="24"/>
                <w:szCs w:val="24"/>
              </w:rPr>
            </w:pPr>
            <w:r w:rsidRPr="005F1110">
              <w:rPr>
                <w:rFonts w:eastAsia="№Е"/>
                <w:sz w:val="24"/>
                <w:szCs w:val="24"/>
              </w:rPr>
              <w:t>В течение года</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rFonts w:eastAsia="Batang"/>
                <w:sz w:val="24"/>
                <w:szCs w:val="24"/>
              </w:rPr>
            </w:pPr>
            <w:r w:rsidRPr="005F1110">
              <w:rPr>
                <w:rFonts w:eastAsia="Calibri"/>
                <w:color w:val="auto"/>
                <w:sz w:val="24"/>
                <w:szCs w:val="24"/>
                <w:lang w:eastAsia="en-US"/>
              </w:rPr>
              <w:t>Зам. по ВР, педагог-психолог, классные руководители, навигаторы проекта «Билет в будущее»</w:t>
            </w:r>
          </w:p>
        </w:tc>
      </w:tr>
      <w:tr w:rsidR="005F1110" w:rsidRPr="005F1110" w:rsidTr="005F1110">
        <w:tc>
          <w:tcPr>
            <w:tcW w:w="3997" w:type="dxa"/>
            <w:gridSpan w:val="2"/>
          </w:tcPr>
          <w:p w:rsidR="005F1110" w:rsidRPr="005F1110" w:rsidRDefault="005F1110" w:rsidP="005F1110">
            <w:pPr>
              <w:widowControl/>
              <w:rPr>
                <w:rFonts w:eastAsia="Calibri"/>
                <w:color w:val="auto"/>
                <w:sz w:val="24"/>
                <w:szCs w:val="24"/>
                <w:lang w:eastAsia="en-US"/>
              </w:rPr>
            </w:pPr>
            <w:r w:rsidRPr="005F1110">
              <w:rPr>
                <w:rFonts w:eastAsia="Calibri"/>
                <w:color w:val="auto"/>
                <w:sz w:val="24"/>
                <w:szCs w:val="24"/>
                <w:lang w:eastAsia="en-US"/>
              </w:rPr>
              <w:t>Участие обучающихся в олимпиадах, конкурсах, конференциях, организованных на базе вузов и колледжей</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sz w:val="24"/>
                <w:szCs w:val="24"/>
              </w:rPr>
            </w:pPr>
            <w:r w:rsidRPr="005F1110">
              <w:rPr>
                <w:rFonts w:eastAsia="№Е"/>
                <w:sz w:val="24"/>
                <w:szCs w:val="24"/>
              </w:rPr>
              <w:t>8-9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ind w:hanging="134"/>
              <w:jc w:val="center"/>
              <w:rPr>
                <w:rFonts w:eastAsia="№Е"/>
                <w:sz w:val="24"/>
                <w:szCs w:val="24"/>
              </w:rPr>
            </w:pPr>
            <w:r w:rsidRPr="005F1110">
              <w:rPr>
                <w:rFonts w:eastAsia="№Е"/>
                <w:sz w:val="24"/>
                <w:szCs w:val="24"/>
              </w:rPr>
              <w:t>В течение года</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rFonts w:eastAsia="Calibri"/>
                <w:color w:val="auto"/>
                <w:sz w:val="24"/>
                <w:szCs w:val="24"/>
                <w:lang w:eastAsia="en-US"/>
              </w:rPr>
            </w:pPr>
            <w:r w:rsidRPr="005F1110">
              <w:rPr>
                <w:rFonts w:eastAsia="Calibri"/>
                <w:color w:val="auto"/>
                <w:sz w:val="24"/>
                <w:szCs w:val="24"/>
                <w:lang w:eastAsia="en-US"/>
              </w:rPr>
              <w:t xml:space="preserve">Зам. по ВР, педагог-психолог, классные руководители, социальный педагог, </w:t>
            </w:r>
            <w:r w:rsidRPr="005F1110">
              <w:rPr>
                <w:color w:val="auto"/>
                <w:sz w:val="24"/>
                <w:szCs w:val="24"/>
              </w:rPr>
              <w:t>навигаторы проекта «Билет в будущее»</w:t>
            </w:r>
          </w:p>
        </w:tc>
      </w:tr>
      <w:tr w:rsidR="005F1110" w:rsidRPr="005F1110" w:rsidTr="005F1110">
        <w:tc>
          <w:tcPr>
            <w:tcW w:w="3997" w:type="dxa"/>
            <w:gridSpan w:val="2"/>
          </w:tcPr>
          <w:p w:rsidR="005F1110" w:rsidRPr="005F1110" w:rsidRDefault="005F1110" w:rsidP="005F1110">
            <w:pPr>
              <w:widowControl/>
              <w:rPr>
                <w:rFonts w:eastAsia="Calibri"/>
                <w:color w:val="auto"/>
                <w:sz w:val="24"/>
                <w:szCs w:val="24"/>
                <w:lang w:eastAsia="en-US"/>
              </w:rPr>
            </w:pPr>
            <w:r w:rsidRPr="005F1110">
              <w:rPr>
                <w:rFonts w:eastAsia="Calibri"/>
                <w:color w:val="auto"/>
                <w:sz w:val="24"/>
                <w:szCs w:val="24"/>
                <w:lang w:eastAsia="en-US"/>
              </w:rPr>
              <w:t>Встречи с представителями различных профессий, в том числе из родителей обучающихся</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sz w:val="24"/>
                <w:szCs w:val="24"/>
              </w:rPr>
            </w:pPr>
            <w:r w:rsidRPr="005F1110">
              <w:rPr>
                <w:rFonts w:eastAsia="№Е"/>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ind w:hanging="134"/>
              <w:jc w:val="center"/>
              <w:rPr>
                <w:rFonts w:eastAsia="№Е"/>
                <w:sz w:val="24"/>
                <w:szCs w:val="24"/>
              </w:rPr>
            </w:pPr>
            <w:r w:rsidRPr="005F1110">
              <w:rPr>
                <w:rFonts w:eastAsia="№Е"/>
                <w:sz w:val="24"/>
                <w:szCs w:val="24"/>
              </w:rPr>
              <w:t>В течение года</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rFonts w:eastAsia="Calibri"/>
                <w:color w:val="auto"/>
                <w:sz w:val="24"/>
                <w:szCs w:val="24"/>
                <w:lang w:eastAsia="en-US"/>
              </w:rPr>
            </w:pPr>
            <w:r w:rsidRPr="005F1110">
              <w:rPr>
                <w:rFonts w:eastAsia="Calibri"/>
                <w:color w:val="auto"/>
                <w:sz w:val="24"/>
                <w:szCs w:val="24"/>
                <w:lang w:eastAsia="en-US"/>
              </w:rPr>
              <w:t xml:space="preserve">Зам. по ВР, педагог-психолог, классные руководители, социальный педагог, </w:t>
            </w:r>
            <w:r w:rsidRPr="005F1110">
              <w:rPr>
                <w:color w:val="auto"/>
                <w:sz w:val="24"/>
                <w:szCs w:val="24"/>
              </w:rPr>
              <w:t>навигаторы проекта «Билет в будущее»</w:t>
            </w:r>
          </w:p>
        </w:tc>
      </w:tr>
      <w:tr w:rsidR="005F1110" w:rsidRPr="005F1110" w:rsidTr="005F1110">
        <w:tc>
          <w:tcPr>
            <w:tcW w:w="3997" w:type="dxa"/>
            <w:gridSpan w:val="2"/>
          </w:tcPr>
          <w:p w:rsidR="005F1110" w:rsidRPr="005F1110" w:rsidRDefault="005F1110" w:rsidP="005F1110">
            <w:pPr>
              <w:widowControl/>
              <w:rPr>
                <w:rFonts w:eastAsia="Calibri"/>
                <w:color w:val="auto"/>
                <w:sz w:val="24"/>
                <w:szCs w:val="24"/>
                <w:lang w:eastAsia="en-US"/>
              </w:rPr>
            </w:pPr>
            <w:r w:rsidRPr="005F1110">
              <w:rPr>
                <w:rFonts w:eastAsia="Calibri"/>
                <w:color w:val="auto"/>
                <w:sz w:val="24"/>
                <w:szCs w:val="24"/>
                <w:lang w:eastAsia="en-US"/>
              </w:rPr>
              <w:t>Участие школьников во всероссийских профориентационных проектах «Проектория», «Большая перемена», «Билет в будущее», «Шоу профессий».</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sz w:val="24"/>
                <w:szCs w:val="24"/>
              </w:rPr>
            </w:pPr>
            <w:r w:rsidRPr="005F1110">
              <w:rPr>
                <w:rFonts w:eastAsia="№Е"/>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ind w:hanging="134"/>
              <w:jc w:val="center"/>
              <w:rPr>
                <w:rFonts w:eastAsia="№Е"/>
                <w:sz w:val="24"/>
                <w:szCs w:val="24"/>
              </w:rPr>
            </w:pPr>
            <w:r w:rsidRPr="005F1110">
              <w:rPr>
                <w:rFonts w:eastAsia="№Е"/>
                <w:sz w:val="24"/>
                <w:szCs w:val="24"/>
              </w:rPr>
              <w:t>В течение года</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rFonts w:eastAsia="Calibri"/>
                <w:color w:val="auto"/>
                <w:sz w:val="24"/>
                <w:szCs w:val="24"/>
                <w:lang w:eastAsia="en-US"/>
              </w:rPr>
            </w:pPr>
            <w:r w:rsidRPr="005F1110">
              <w:rPr>
                <w:rFonts w:eastAsia="Calibri"/>
                <w:color w:val="auto"/>
                <w:sz w:val="24"/>
                <w:szCs w:val="24"/>
                <w:lang w:eastAsia="en-US"/>
              </w:rPr>
              <w:t xml:space="preserve">Зам. по ВР, педагог-психолог, классные руководители, социальный педагог, </w:t>
            </w:r>
            <w:r w:rsidRPr="005F1110">
              <w:rPr>
                <w:color w:val="auto"/>
                <w:sz w:val="24"/>
                <w:szCs w:val="24"/>
              </w:rPr>
              <w:t>навигаторы проекта «Билет в будущее»</w:t>
            </w:r>
          </w:p>
        </w:tc>
      </w:tr>
      <w:tr w:rsidR="005F1110" w:rsidRPr="005F1110" w:rsidTr="005F1110">
        <w:tc>
          <w:tcPr>
            <w:tcW w:w="3997" w:type="dxa"/>
            <w:gridSpan w:val="2"/>
          </w:tcPr>
          <w:p w:rsidR="005F1110" w:rsidRPr="005F1110" w:rsidRDefault="005F1110" w:rsidP="005F1110">
            <w:pPr>
              <w:widowControl/>
              <w:rPr>
                <w:rFonts w:eastAsia="Calibri"/>
                <w:color w:val="auto"/>
                <w:sz w:val="24"/>
                <w:szCs w:val="24"/>
                <w:lang w:eastAsia="en-US"/>
              </w:rPr>
            </w:pPr>
            <w:r w:rsidRPr="005F1110">
              <w:rPr>
                <w:rFonts w:eastAsia="Calibri"/>
                <w:color w:val="auto"/>
                <w:sz w:val="24"/>
                <w:szCs w:val="24"/>
                <w:lang w:eastAsia="en-US"/>
              </w:rPr>
              <w:t>Серия профессиональных проб «Ландшафтный дизайн», «Вебдизайн», «Вожатый», «Фотограф», «Журналист», «Экскурсовод» и т.д. на базе предприятий города</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sz w:val="24"/>
                <w:szCs w:val="24"/>
              </w:rPr>
            </w:pPr>
            <w:r w:rsidRPr="005F1110">
              <w:rPr>
                <w:rFonts w:eastAsia="№Е"/>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ind w:hanging="134"/>
              <w:jc w:val="center"/>
              <w:rPr>
                <w:rFonts w:eastAsia="№Е"/>
                <w:sz w:val="24"/>
                <w:szCs w:val="24"/>
              </w:rPr>
            </w:pPr>
            <w:r w:rsidRPr="005F1110">
              <w:rPr>
                <w:rFonts w:eastAsia="№Е"/>
                <w:sz w:val="24"/>
                <w:szCs w:val="24"/>
              </w:rPr>
              <w:t>В течение года</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rFonts w:eastAsia="Calibri"/>
                <w:color w:val="auto"/>
                <w:sz w:val="24"/>
                <w:szCs w:val="24"/>
                <w:lang w:eastAsia="en-US"/>
              </w:rPr>
            </w:pPr>
            <w:r w:rsidRPr="005F1110">
              <w:rPr>
                <w:rFonts w:eastAsia="Calibri"/>
                <w:color w:val="auto"/>
                <w:sz w:val="24"/>
                <w:szCs w:val="24"/>
                <w:lang w:eastAsia="en-US"/>
              </w:rPr>
              <w:t xml:space="preserve">Зам. по ВР, педагог-психолог, классные руководители, социальный педагог, </w:t>
            </w:r>
            <w:r w:rsidRPr="005F1110">
              <w:rPr>
                <w:color w:val="auto"/>
                <w:sz w:val="24"/>
                <w:szCs w:val="24"/>
              </w:rPr>
              <w:t>навигаторы проекта «Билет в будущее»</w:t>
            </w:r>
          </w:p>
        </w:tc>
      </w:tr>
      <w:tr w:rsidR="005F1110" w:rsidRPr="005F1110" w:rsidTr="005F1110">
        <w:tc>
          <w:tcPr>
            <w:tcW w:w="3997" w:type="dxa"/>
            <w:gridSpan w:val="2"/>
          </w:tcPr>
          <w:p w:rsidR="005F1110" w:rsidRPr="005F1110" w:rsidRDefault="005F1110" w:rsidP="005F1110">
            <w:pPr>
              <w:widowControl/>
              <w:rPr>
                <w:rFonts w:eastAsia="Calibri"/>
                <w:color w:val="auto"/>
                <w:sz w:val="24"/>
                <w:szCs w:val="24"/>
                <w:lang w:eastAsia="en-US"/>
              </w:rPr>
            </w:pPr>
            <w:r w:rsidRPr="005F1110">
              <w:rPr>
                <w:rFonts w:eastAsia="Calibri"/>
                <w:color w:val="auto"/>
                <w:sz w:val="24"/>
                <w:szCs w:val="24"/>
                <w:lang w:eastAsia="en-US"/>
              </w:rPr>
              <w:t>Посещение профессиональных учебных заведений в Дни открытых дверей в вузах и колледжах</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sz w:val="24"/>
                <w:szCs w:val="24"/>
              </w:rPr>
            </w:pPr>
            <w:r w:rsidRPr="005F1110">
              <w:rPr>
                <w:rFonts w:eastAsia="№Е"/>
                <w:sz w:val="24"/>
                <w:szCs w:val="24"/>
              </w:rPr>
              <w:t>8-9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ind w:hanging="134"/>
              <w:jc w:val="center"/>
              <w:rPr>
                <w:rFonts w:eastAsia="№Е"/>
                <w:sz w:val="24"/>
                <w:szCs w:val="24"/>
              </w:rPr>
            </w:pPr>
            <w:r w:rsidRPr="005F1110">
              <w:rPr>
                <w:rFonts w:eastAsia="№Е"/>
                <w:sz w:val="24"/>
                <w:szCs w:val="24"/>
              </w:rPr>
              <w:t>В течение года</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rFonts w:eastAsia="Calibri"/>
                <w:color w:val="auto"/>
                <w:sz w:val="24"/>
                <w:szCs w:val="24"/>
                <w:lang w:eastAsia="en-US"/>
              </w:rPr>
            </w:pPr>
            <w:r w:rsidRPr="005F1110">
              <w:rPr>
                <w:rFonts w:eastAsia="Calibri"/>
                <w:color w:val="auto"/>
                <w:sz w:val="24"/>
                <w:szCs w:val="24"/>
                <w:lang w:eastAsia="en-US"/>
              </w:rPr>
              <w:t xml:space="preserve">Зам. по ВР, педагог-психолог, классные руководители, социальный педагог, </w:t>
            </w:r>
            <w:r w:rsidRPr="005F1110">
              <w:rPr>
                <w:color w:val="auto"/>
                <w:sz w:val="24"/>
                <w:szCs w:val="24"/>
              </w:rPr>
              <w:t>навигаторы проекта «Билет в будущее»</w:t>
            </w:r>
          </w:p>
        </w:tc>
      </w:tr>
      <w:tr w:rsidR="005F1110" w:rsidRPr="005F1110" w:rsidTr="005F1110">
        <w:tc>
          <w:tcPr>
            <w:tcW w:w="3997" w:type="dxa"/>
            <w:gridSpan w:val="2"/>
          </w:tcPr>
          <w:p w:rsidR="005F1110" w:rsidRPr="005F1110" w:rsidRDefault="005F1110" w:rsidP="005F1110">
            <w:pPr>
              <w:widowControl/>
              <w:rPr>
                <w:rFonts w:eastAsia="Calibri"/>
                <w:color w:val="auto"/>
                <w:sz w:val="24"/>
                <w:szCs w:val="24"/>
                <w:lang w:eastAsia="en-US"/>
              </w:rPr>
            </w:pPr>
            <w:r w:rsidRPr="005F1110">
              <w:rPr>
                <w:rFonts w:eastAsia="Calibri"/>
                <w:color w:val="auto"/>
                <w:sz w:val="24"/>
                <w:szCs w:val="24"/>
                <w:lang w:eastAsia="en-US"/>
              </w:rPr>
              <w:t xml:space="preserve">Профориентационные деловые игры: </w:t>
            </w:r>
          </w:p>
          <w:p w:rsidR="005F1110" w:rsidRPr="005F1110" w:rsidRDefault="005F1110" w:rsidP="005F1110">
            <w:pPr>
              <w:widowControl/>
              <w:rPr>
                <w:rFonts w:eastAsia="Calibri"/>
                <w:color w:val="auto"/>
                <w:sz w:val="24"/>
                <w:szCs w:val="24"/>
                <w:lang w:eastAsia="en-US"/>
              </w:rPr>
            </w:pPr>
            <w:r w:rsidRPr="005F1110">
              <w:rPr>
                <w:rFonts w:eastAsia="Calibri"/>
                <w:color w:val="auto"/>
                <w:sz w:val="24"/>
                <w:szCs w:val="24"/>
                <w:lang w:eastAsia="en-US"/>
              </w:rPr>
              <w:lastRenderedPageBreak/>
              <w:t></w:t>
            </w:r>
            <w:r w:rsidRPr="005F1110">
              <w:rPr>
                <w:rFonts w:eastAsia="Calibri"/>
                <w:color w:val="auto"/>
                <w:sz w:val="24"/>
                <w:szCs w:val="24"/>
                <w:lang w:eastAsia="en-US"/>
              </w:rPr>
              <w:tab/>
              <w:t xml:space="preserve">«Калейдоскоп профессий», </w:t>
            </w:r>
          </w:p>
          <w:p w:rsidR="005F1110" w:rsidRPr="005F1110" w:rsidRDefault="005F1110" w:rsidP="005F1110">
            <w:pPr>
              <w:widowControl/>
              <w:rPr>
                <w:rFonts w:eastAsia="Calibri"/>
                <w:color w:val="auto"/>
                <w:sz w:val="24"/>
                <w:szCs w:val="24"/>
                <w:lang w:eastAsia="en-US"/>
              </w:rPr>
            </w:pPr>
            <w:r w:rsidRPr="005F1110">
              <w:rPr>
                <w:rFonts w:eastAsia="Calibri"/>
                <w:color w:val="auto"/>
                <w:sz w:val="24"/>
                <w:szCs w:val="24"/>
                <w:lang w:eastAsia="en-US"/>
              </w:rPr>
              <w:t></w:t>
            </w:r>
            <w:r w:rsidRPr="005F1110">
              <w:rPr>
                <w:rFonts w:eastAsia="Calibri"/>
                <w:color w:val="auto"/>
                <w:sz w:val="24"/>
                <w:szCs w:val="24"/>
                <w:lang w:eastAsia="en-US"/>
              </w:rPr>
              <w:tab/>
              <w:t xml:space="preserve">«Дороги, которые мы выбираем», </w:t>
            </w:r>
          </w:p>
          <w:p w:rsidR="005F1110" w:rsidRPr="005F1110" w:rsidRDefault="005F1110" w:rsidP="005F1110">
            <w:pPr>
              <w:widowControl/>
              <w:rPr>
                <w:rFonts w:eastAsia="Calibri"/>
                <w:color w:val="auto"/>
                <w:sz w:val="24"/>
                <w:szCs w:val="24"/>
                <w:lang w:eastAsia="en-US"/>
              </w:rPr>
            </w:pPr>
            <w:r w:rsidRPr="005F1110">
              <w:rPr>
                <w:rFonts w:eastAsia="Calibri"/>
                <w:color w:val="auto"/>
                <w:sz w:val="24"/>
                <w:szCs w:val="24"/>
                <w:lang w:eastAsia="en-US"/>
              </w:rPr>
              <w:t></w:t>
            </w:r>
            <w:r w:rsidRPr="005F1110">
              <w:rPr>
                <w:rFonts w:eastAsia="Calibri"/>
                <w:color w:val="auto"/>
                <w:sz w:val="24"/>
                <w:szCs w:val="24"/>
                <w:lang w:eastAsia="en-US"/>
              </w:rPr>
              <w:tab/>
              <w:t>«На распутье»</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sz w:val="24"/>
                <w:szCs w:val="24"/>
              </w:rPr>
            </w:pPr>
            <w:r w:rsidRPr="005F1110">
              <w:rPr>
                <w:rFonts w:eastAsia="№Е"/>
                <w:sz w:val="24"/>
                <w:szCs w:val="24"/>
              </w:rPr>
              <w:lastRenderedPageBreak/>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ind w:hanging="134"/>
              <w:jc w:val="center"/>
              <w:rPr>
                <w:rFonts w:eastAsia="№Е"/>
                <w:sz w:val="24"/>
                <w:szCs w:val="24"/>
              </w:rPr>
            </w:pPr>
            <w:r w:rsidRPr="005F1110">
              <w:rPr>
                <w:rFonts w:eastAsia="№Е"/>
                <w:sz w:val="24"/>
                <w:szCs w:val="24"/>
              </w:rPr>
              <w:t>В течение года</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rFonts w:eastAsia="Calibri"/>
                <w:color w:val="auto"/>
                <w:sz w:val="24"/>
                <w:szCs w:val="24"/>
                <w:lang w:eastAsia="en-US"/>
              </w:rPr>
            </w:pPr>
            <w:r w:rsidRPr="005F1110">
              <w:rPr>
                <w:rFonts w:eastAsia="Calibri"/>
                <w:color w:val="auto"/>
                <w:sz w:val="24"/>
                <w:szCs w:val="24"/>
                <w:lang w:eastAsia="en-US"/>
              </w:rPr>
              <w:t xml:space="preserve">Зам. по ВР, педагог-психолог, классные </w:t>
            </w:r>
            <w:r w:rsidRPr="005F1110">
              <w:rPr>
                <w:rFonts w:eastAsia="Calibri"/>
                <w:color w:val="auto"/>
                <w:sz w:val="24"/>
                <w:szCs w:val="24"/>
                <w:lang w:eastAsia="en-US"/>
              </w:rPr>
              <w:lastRenderedPageBreak/>
              <w:t xml:space="preserve">руководители, социальный педагог, приглашенные специалисты, </w:t>
            </w:r>
            <w:r w:rsidRPr="005F1110">
              <w:rPr>
                <w:color w:val="auto"/>
                <w:sz w:val="24"/>
                <w:szCs w:val="24"/>
              </w:rPr>
              <w:t>навигаторы проекта «Билет в будущее»</w:t>
            </w:r>
          </w:p>
        </w:tc>
      </w:tr>
      <w:tr w:rsidR="005F1110" w:rsidRPr="005F1110" w:rsidTr="005F1110">
        <w:tc>
          <w:tcPr>
            <w:tcW w:w="3997" w:type="dxa"/>
            <w:gridSpan w:val="2"/>
          </w:tcPr>
          <w:p w:rsidR="005F1110" w:rsidRPr="005F1110" w:rsidRDefault="005F1110" w:rsidP="005F1110">
            <w:pPr>
              <w:widowControl/>
              <w:rPr>
                <w:rFonts w:eastAsia="Calibri"/>
                <w:color w:val="auto"/>
                <w:sz w:val="24"/>
                <w:szCs w:val="24"/>
                <w:lang w:eastAsia="en-US"/>
              </w:rPr>
            </w:pPr>
            <w:r w:rsidRPr="005F1110">
              <w:rPr>
                <w:color w:val="auto"/>
                <w:sz w:val="24"/>
                <w:szCs w:val="24"/>
              </w:rPr>
              <w:lastRenderedPageBreak/>
              <w:t>Реализация курса для обучающихся 9-х классов «Я выбираю»</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sz w:val="24"/>
                <w:szCs w:val="24"/>
              </w:rPr>
            </w:pPr>
            <w:r w:rsidRPr="005F1110">
              <w:rPr>
                <w:rFonts w:eastAsia="№Е"/>
                <w:sz w:val="24"/>
                <w:szCs w:val="24"/>
              </w:rPr>
              <w:t>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ind w:hanging="134"/>
              <w:jc w:val="center"/>
              <w:rPr>
                <w:rFonts w:eastAsia="№Е"/>
                <w:sz w:val="24"/>
                <w:szCs w:val="24"/>
              </w:rPr>
            </w:pPr>
            <w:r w:rsidRPr="005F1110">
              <w:rPr>
                <w:rFonts w:eastAsia="№Е"/>
                <w:sz w:val="24"/>
                <w:szCs w:val="24"/>
              </w:rPr>
              <w:t>В течение года</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Batang"/>
                <w:sz w:val="24"/>
                <w:szCs w:val="24"/>
              </w:rPr>
            </w:pPr>
            <w:r w:rsidRPr="005F1110">
              <w:rPr>
                <w:rFonts w:eastAsia="Batang"/>
                <w:sz w:val="24"/>
                <w:szCs w:val="24"/>
              </w:rPr>
              <w:t>Педагог-психолог</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Реализация комплексной программы профессиональных проб учащихся «Увлечение. Профессия. Успех»</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sz w:val="24"/>
                <w:szCs w:val="24"/>
              </w:rPr>
            </w:pPr>
            <w:r w:rsidRPr="005F1110">
              <w:rPr>
                <w:rFonts w:eastAsia="№Е"/>
                <w:sz w:val="24"/>
                <w:szCs w:val="24"/>
              </w:rPr>
              <w:t>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ind w:hanging="134"/>
              <w:jc w:val="center"/>
              <w:rPr>
                <w:rFonts w:eastAsia="№Е"/>
                <w:sz w:val="24"/>
                <w:szCs w:val="24"/>
              </w:rPr>
            </w:pPr>
            <w:r w:rsidRPr="005F1110">
              <w:rPr>
                <w:rFonts w:eastAsia="№Е"/>
                <w:sz w:val="24"/>
                <w:szCs w:val="24"/>
              </w:rPr>
              <w:t>В течение года</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Batang"/>
                <w:sz w:val="24"/>
                <w:szCs w:val="24"/>
              </w:rPr>
            </w:pPr>
            <w:r w:rsidRPr="005F1110">
              <w:rPr>
                <w:rFonts w:eastAsia="Batang"/>
                <w:sz w:val="24"/>
                <w:szCs w:val="24"/>
              </w:rPr>
              <w:t>Учитель технологии</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Проведение родительских собраний с привлечением специалистов для оказания консультативной помощи родителям в выборе профессиональной траектории  детей, в том числе знакомство с  профессиями/специальностями из перечня «ТОП-РЕГИОН»</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sz w:val="24"/>
                <w:szCs w:val="24"/>
              </w:rPr>
            </w:pPr>
            <w:r w:rsidRPr="005F1110">
              <w:rPr>
                <w:rFonts w:eastAsia="№Е"/>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ind w:hanging="134"/>
              <w:jc w:val="center"/>
              <w:rPr>
                <w:rFonts w:eastAsia="№Е"/>
                <w:sz w:val="24"/>
                <w:szCs w:val="24"/>
              </w:rPr>
            </w:pPr>
            <w:r w:rsidRPr="005F1110">
              <w:rPr>
                <w:rFonts w:eastAsia="№Е"/>
                <w:sz w:val="24"/>
                <w:szCs w:val="24"/>
              </w:rPr>
              <w:t>В течение года</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Batang"/>
                <w:sz w:val="24"/>
                <w:szCs w:val="24"/>
              </w:rPr>
            </w:pPr>
            <w:r w:rsidRPr="005F1110">
              <w:rPr>
                <w:rFonts w:eastAsia="Calibri"/>
                <w:color w:val="auto"/>
                <w:sz w:val="24"/>
                <w:szCs w:val="24"/>
                <w:lang w:eastAsia="en-US"/>
              </w:rPr>
              <w:t xml:space="preserve">Зам. по ВР, педагог-психолог, классные руководители, социальный педагог, приглашенные специалисты, </w:t>
            </w:r>
            <w:r w:rsidRPr="005F1110">
              <w:rPr>
                <w:color w:val="auto"/>
                <w:sz w:val="24"/>
                <w:szCs w:val="24"/>
              </w:rPr>
              <w:t>навигаторы проекта «Билет в будущее»</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i/>
                <w:sz w:val="24"/>
                <w:szCs w:val="24"/>
              </w:rPr>
            </w:pPr>
          </w:p>
          <w:p w:rsidR="005F1110" w:rsidRPr="005F1110" w:rsidRDefault="005F1110" w:rsidP="005F1110">
            <w:pPr>
              <w:ind w:right="-1"/>
              <w:jc w:val="center"/>
              <w:rPr>
                <w:rFonts w:eastAsia="№Е"/>
                <w:b/>
                <w:i/>
                <w:sz w:val="24"/>
                <w:szCs w:val="24"/>
              </w:rPr>
            </w:pPr>
            <w:r w:rsidRPr="005F1110">
              <w:rPr>
                <w:rFonts w:eastAsia="№Е"/>
                <w:b/>
                <w:sz w:val="24"/>
                <w:szCs w:val="24"/>
              </w:rPr>
              <w:t>Модуль «Школьные медиа»</w:t>
            </w:r>
          </w:p>
          <w:p w:rsidR="005F1110" w:rsidRPr="005F1110" w:rsidRDefault="005F1110" w:rsidP="005F1110">
            <w:pPr>
              <w:ind w:right="-1"/>
              <w:jc w:val="center"/>
              <w:rPr>
                <w:rFonts w:eastAsia="№Е"/>
                <w:i/>
                <w:sz w:val="24"/>
                <w:szCs w:val="24"/>
              </w:rPr>
            </w:pP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rPr>
                <w:rFonts w:eastAsia="№Е"/>
                <w:b/>
                <w:sz w:val="24"/>
                <w:szCs w:val="24"/>
              </w:rPr>
            </w:pPr>
          </w:p>
          <w:p w:rsidR="005F1110" w:rsidRPr="005F1110" w:rsidRDefault="005F1110" w:rsidP="005F1110">
            <w:pPr>
              <w:ind w:right="-1"/>
              <w:jc w:val="center"/>
              <w:rPr>
                <w:rFonts w:eastAsia="№Е"/>
                <w:b/>
                <w:sz w:val="24"/>
                <w:szCs w:val="24"/>
              </w:rPr>
            </w:pPr>
            <w:r w:rsidRPr="005F1110">
              <w:rPr>
                <w:rFonts w:eastAsia="№Е"/>
                <w:b/>
                <w:color w:val="auto"/>
                <w:sz w:val="24"/>
                <w:szCs w:val="24"/>
              </w:rPr>
              <w:t>Дела, события, мероприятия</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b/>
                <w:sz w:val="24"/>
                <w:szCs w:val="24"/>
              </w:rPr>
            </w:pPr>
          </w:p>
          <w:p w:rsidR="005F1110" w:rsidRPr="005F1110" w:rsidRDefault="005F1110" w:rsidP="005F1110">
            <w:pPr>
              <w:ind w:right="-1"/>
              <w:jc w:val="center"/>
              <w:rPr>
                <w:rFonts w:eastAsia="№Е"/>
                <w:b/>
                <w:sz w:val="24"/>
                <w:szCs w:val="24"/>
              </w:rPr>
            </w:pPr>
            <w:r w:rsidRPr="005F1110">
              <w:rPr>
                <w:rFonts w:eastAsia="№Е"/>
                <w:b/>
                <w:sz w:val="24"/>
                <w:szCs w:val="24"/>
              </w:rPr>
              <w:t xml:space="preserve">Классы </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b/>
                <w:sz w:val="24"/>
                <w:szCs w:val="24"/>
              </w:rPr>
            </w:pPr>
            <w:r w:rsidRPr="005F1110">
              <w:rPr>
                <w:rFonts w:eastAsia="№Е"/>
                <w:b/>
                <w:sz w:val="24"/>
                <w:szCs w:val="24"/>
              </w:rPr>
              <w:t>Ориентировочное</w:t>
            </w:r>
          </w:p>
          <w:p w:rsidR="005F1110" w:rsidRPr="005F1110" w:rsidRDefault="005F1110" w:rsidP="005F1110">
            <w:pPr>
              <w:ind w:right="-1"/>
              <w:jc w:val="center"/>
              <w:rPr>
                <w:rFonts w:eastAsia="№Е"/>
                <w:b/>
                <w:sz w:val="24"/>
                <w:szCs w:val="24"/>
              </w:rPr>
            </w:pPr>
            <w:r w:rsidRPr="005F1110">
              <w:rPr>
                <w:rFonts w:eastAsia="№Е"/>
                <w:b/>
                <w:sz w:val="24"/>
                <w:szCs w:val="24"/>
              </w:rPr>
              <w:t xml:space="preserve">время </w:t>
            </w:r>
          </w:p>
          <w:p w:rsidR="005F1110" w:rsidRPr="005F1110" w:rsidRDefault="005F1110" w:rsidP="005F1110">
            <w:pPr>
              <w:ind w:right="-1"/>
              <w:jc w:val="center"/>
              <w:rPr>
                <w:rFonts w:eastAsia="№Е"/>
                <w:b/>
                <w:sz w:val="24"/>
                <w:szCs w:val="24"/>
              </w:rPr>
            </w:pPr>
            <w:r w:rsidRPr="005F1110">
              <w:rPr>
                <w:rFonts w:eastAsia="№Е"/>
                <w:b/>
                <w:sz w:val="24"/>
                <w:szCs w:val="24"/>
              </w:rPr>
              <w:t>проведения</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b/>
                <w:sz w:val="24"/>
                <w:szCs w:val="24"/>
              </w:rPr>
            </w:pPr>
          </w:p>
          <w:p w:rsidR="005F1110" w:rsidRPr="005F1110" w:rsidRDefault="005F1110" w:rsidP="005F1110">
            <w:pPr>
              <w:ind w:right="-1"/>
              <w:jc w:val="center"/>
              <w:rPr>
                <w:rFonts w:eastAsia="№Е"/>
                <w:b/>
                <w:sz w:val="24"/>
                <w:szCs w:val="24"/>
              </w:rPr>
            </w:pPr>
            <w:r w:rsidRPr="005F1110">
              <w:rPr>
                <w:rFonts w:eastAsia="№Е"/>
                <w:b/>
                <w:sz w:val="24"/>
                <w:szCs w:val="24"/>
              </w:rPr>
              <w:t>Ответственные</w:t>
            </w:r>
          </w:p>
        </w:tc>
      </w:tr>
      <w:tr w:rsidR="005F1110" w:rsidRPr="005F1110" w:rsidTr="005F1110">
        <w:tc>
          <w:tcPr>
            <w:tcW w:w="3997" w:type="dxa"/>
            <w:gridSpan w:val="2"/>
          </w:tcPr>
          <w:p w:rsidR="005F1110" w:rsidRPr="005F1110" w:rsidRDefault="005F1110" w:rsidP="005F1110">
            <w:pPr>
              <w:widowControl/>
              <w:rPr>
                <w:color w:val="auto"/>
                <w:sz w:val="24"/>
                <w:szCs w:val="24"/>
                <w:highlight w:val="yellow"/>
              </w:rPr>
            </w:pPr>
            <w:r w:rsidRPr="005F1110">
              <w:rPr>
                <w:sz w:val="24"/>
                <w:szCs w:val="24"/>
              </w:rPr>
              <w:t>Районная игра «Стражи Грамматики» (в рамках Всероссийской акции «Охота за ошибками»)</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9</w:t>
            </w:r>
          </w:p>
        </w:tc>
        <w:tc>
          <w:tcPr>
            <w:tcW w:w="2434" w:type="dxa"/>
            <w:gridSpan w:val="3"/>
          </w:tcPr>
          <w:p w:rsidR="005F1110" w:rsidRPr="005F1110" w:rsidRDefault="005F1110" w:rsidP="005F1110">
            <w:pPr>
              <w:ind w:right="-1"/>
              <w:jc w:val="center"/>
              <w:rPr>
                <w:rFonts w:eastAsia="№Е"/>
                <w:color w:val="auto"/>
                <w:sz w:val="24"/>
                <w:szCs w:val="24"/>
                <w:highlight w:val="yellow"/>
              </w:rPr>
            </w:pPr>
            <w:r w:rsidRPr="005F1110">
              <w:rPr>
                <w:sz w:val="24"/>
                <w:szCs w:val="24"/>
              </w:rPr>
              <w:t>8.09.23</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Batang"/>
                <w:color w:val="auto"/>
                <w:sz w:val="24"/>
                <w:szCs w:val="24"/>
              </w:rPr>
            </w:pPr>
            <w:r w:rsidRPr="005F1110">
              <w:rPr>
                <w:rFonts w:eastAsia="Batang"/>
                <w:color w:val="auto"/>
                <w:sz w:val="24"/>
                <w:szCs w:val="24"/>
              </w:rPr>
              <w:t>Руководитель объединения журналистов</w:t>
            </w:r>
          </w:p>
        </w:tc>
      </w:tr>
      <w:tr w:rsidR="005F1110" w:rsidRPr="005F1110" w:rsidTr="005F1110">
        <w:tc>
          <w:tcPr>
            <w:tcW w:w="3997" w:type="dxa"/>
            <w:gridSpan w:val="2"/>
          </w:tcPr>
          <w:p w:rsidR="005F1110" w:rsidRPr="005F1110" w:rsidRDefault="005F1110" w:rsidP="005F1110">
            <w:pPr>
              <w:widowControl/>
              <w:rPr>
                <w:color w:val="auto"/>
                <w:sz w:val="24"/>
                <w:szCs w:val="24"/>
                <w:highlight w:val="yellow"/>
              </w:rPr>
            </w:pPr>
            <w:r w:rsidRPr="005F1110">
              <w:rPr>
                <w:sz w:val="24"/>
                <w:szCs w:val="24"/>
              </w:rPr>
              <w:t>Районный этап городского конкурса  электронных газет «Учителями славится Россия, ученики приносят славу ей», посв. Дню учителя</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9</w:t>
            </w:r>
          </w:p>
        </w:tc>
        <w:tc>
          <w:tcPr>
            <w:tcW w:w="2434" w:type="dxa"/>
            <w:gridSpan w:val="3"/>
          </w:tcPr>
          <w:p w:rsidR="005F1110" w:rsidRPr="005F1110" w:rsidRDefault="005F1110" w:rsidP="005F1110">
            <w:pPr>
              <w:widowControl/>
              <w:jc w:val="center"/>
              <w:rPr>
                <w:rFonts w:eastAsia="№Е"/>
                <w:color w:val="auto"/>
                <w:sz w:val="24"/>
                <w:szCs w:val="24"/>
                <w:highlight w:val="yellow"/>
              </w:rPr>
            </w:pPr>
            <w:r w:rsidRPr="005F1110">
              <w:rPr>
                <w:sz w:val="24"/>
                <w:szCs w:val="24"/>
              </w:rPr>
              <w:t>11-22.09.23</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Batang"/>
                <w:color w:val="auto"/>
                <w:sz w:val="24"/>
                <w:szCs w:val="24"/>
              </w:rPr>
            </w:pPr>
            <w:r w:rsidRPr="005F1110">
              <w:rPr>
                <w:rFonts w:eastAsia="Batang"/>
                <w:color w:val="auto"/>
                <w:sz w:val="24"/>
                <w:szCs w:val="24"/>
              </w:rPr>
              <w:t>Руководитель объединения журналистов</w:t>
            </w:r>
          </w:p>
        </w:tc>
      </w:tr>
      <w:tr w:rsidR="005F1110" w:rsidRPr="005F1110" w:rsidTr="005F1110">
        <w:tc>
          <w:tcPr>
            <w:tcW w:w="3997" w:type="dxa"/>
            <w:gridSpan w:val="2"/>
          </w:tcPr>
          <w:p w:rsidR="005F1110" w:rsidRPr="005F1110" w:rsidRDefault="005F1110" w:rsidP="005F1110">
            <w:pPr>
              <w:widowControl/>
              <w:rPr>
                <w:color w:val="auto"/>
                <w:sz w:val="24"/>
                <w:szCs w:val="24"/>
                <w:highlight w:val="yellow"/>
              </w:rPr>
            </w:pPr>
            <w:r w:rsidRPr="005F1110">
              <w:rPr>
                <w:sz w:val="24"/>
                <w:szCs w:val="24"/>
              </w:rPr>
              <w:t>Медиа-перекличка  юных журналистов</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7-9</w:t>
            </w:r>
          </w:p>
        </w:tc>
        <w:tc>
          <w:tcPr>
            <w:tcW w:w="2434" w:type="dxa"/>
            <w:gridSpan w:val="3"/>
          </w:tcPr>
          <w:p w:rsidR="005F1110" w:rsidRPr="005F1110" w:rsidRDefault="005F1110" w:rsidP="005F1110">
            <w:pPr>
              <w:widowControl/>
              <w:jc w:val="center"/>
              <w:rPr>
                <w:rFonts w:eastAsia="№Е"/>
                <w:color w:val="auto"/>
                <w:sz w:val="24"/>
                <w:szCs w:val="24"/>
                <w:highlight w:val="yellow"/>
              </w:rPr>
            </w:pPr>
            <w:r w:rsidRPr="005F1110">
              <w:rPr>
                <w:sz w:val="24"/>
                <w:szCs w:val="24"/>
              </w:rPr>
              <w:t>12.10.23</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Batang"/>
                <w:color w:val="auto"/>
                <w:sz w:val="24"/>
                <w:szCs w:val="24"/>
              </w:rPr>
            </w:pPr>
            <w:r w:rsidRPr="005F1110">
              <w:rPr>
                <w:rFonts w:eastAsia="Batang"/>
                <w:color w:val="auto"/>
                <w:sz w:val="24"/>
                <w:szCs w:val="24"/>
              </w:rPr>
              <w:t>Руководитель объединения журналистов</w:t>
            </w:r>
          </w:p>
        </w:tc>
      </w:tr>
      <w:tr w:rsidR="005F1110" w:rsidRPr="005F1110" w:rsidTr="005F1110">
        <w:tc>
          <w:tcPr>
            <w:tcW w:w="3997" w:type="dxa"/>
            <w:gridSpan w:val="2"/>
          </w:tcPr>
          <w:p w:rsidR="005F1110" w:rsidRPr="005F1110" w:rsidRDefault="005F1110" w:rsidP="005F1110">
            <w:pPr>
              <w:widowControl/>
              <w:rPr>
                <w:color w:val="auto"/>
                <w:sz w:val="24"/>
                <w:szCs w:val="24"/>
                <w:highlight w:val="yellow"/>
              </w:rPr>
            </w:pPr>
            <w:r w:rsidRPr="005F1110">
              <w:rPr>
                <w:sz w:val="24"/>
                <w:szCs w:val="24"/>
              </w:rPr>
              <w:t>Районный этап городского конкурса «Я-телеведущий. Я-телерепортер. Я-оператор. Я-монтажер»</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7-9</w:t>
            </w:r>
          </w:p>
        </w:tc>
        <w:tc>
          <w:tcPr>
            <w:tcW w:w="2434" w:type="dxa"/>
            <w:gridSpan w:val="3"/>
          </w:tcPr>
          <w:p w:rsidR="005F1110" w:rsidRPr="005F1110" w:rsidRDefault="005F1110" w:rsidP="005F1110">
            <w:pPr>
              <w:widowControl/>
              <w:jc w:val="center"/>
              <w:rPr>
                <w:rFonts w:eastAsia="№Е"/>
                <w:color w:val="auto"/>
                <w:sz w:val="24"/>
                <w:szCs w:val="24"/>
                <w:highlight w:val="yellow"/>
              </w:rPr>
            </w:pPr>
            <w:r w:rsidRPr="005F1110">
              <w:rPr>
                <w:sz w:val="24"/>
                <w:szCs w:val="24"/>
              </w:rPr>
              <w:t>9.11.23</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Batang"/>
                <w:color w:val="auto"/>
                <w:sz w:val="24"/>
                <w:szCs w:val="24"/>
              </w:rPr>
            </w:pPr>
            <w:r w:rsidRPr="005F1110">
              <w:rPr>
                <w:rFonts w:eastAsia="Batang"/>
                <w:color w:val="auto"/>
                <w:sz w:val="24"/>
                <w:szCs w:val="24"/>
              </w:rPr>
              <w:t>Руководитель объединения журналистов</w:t>
            </w:r>
          </w:p>
        </w:tc>
      </w:tr>
      <w:tr w:rsidR="005F1110" w:rsidRPr="005F1110" w:rsidTr="005F1110">
        <w:tc>
          <w:tcPr>
            <w:tcW w:w="3997" w:type="dxa"/>
            <w:gridSpan w:val="2"/>
          </w:tcPr>
          <w:p w:rsidR="005F1110" w:rsidRPr="005F1110" w:rsidRDefault="005F1110" w:rsidP="005F1110">
            <w:pPr>
              <w:widowControl/>
              <w:rPr>
                <w:color w:val="auto"/>
                <w:sz w:val="24"/>
                <w:szCs w:val="24"/>
                <w:highlight w:val="yellow"/>
              </w:rPr>
            </w:pPr>
            <w:r w:rsidRPr="005F1110">
              <w:rPr>
                <w:sz w:val="24"/>
                <w:szCs w:val="24"/>
              </w:rPr>
              <w:t>Районный этап городского конкурса «Лучший журналист года»</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7-9</w:t>
            </w:r>
          </w:p>
        </w:tc>
        <w:tc>
          <w:tcPr>
            <w:tcW w:w="2434" w:type="dxa"/>
            <w:gridSpan w:val="3"/>
          </w:tcPr>
          <w:p w:rsidR="005F1110" w:rsidRPr="005F1110" w:rsidRDefault="005F1110" w:rsidP="005F1110">
            <w:pPr>
              <w:widowControl/>
              <w:jc w:val="center"/>
              <w:rPr>
                <w:color w:val="auto"/>
                <w:sz w:val="24"/>
                <w:szCs w:val="24"/>
                <w:highlight w:val="yellow"/>
              </w:rPr>
            </w:pPr>
            <w:r w:rsidRPr="005F1110">
              <w:rPr>
                <w:sz w:val="24"/>
                <w:szCs w:val="24"/>
              </w:rPr>
              <w:t>08.02.24</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Batang"/>
                <w:color w:val="auto"/>
                <w:sz w:val="24"/>
                <w:szCs w:val="24"/>
              </w:rPr>
            </w:pPr>
            <w:r w:rsidRPr="005F1110">
              <w:rPr>
                <w:rFonts w:eastAsia="Batang"/>
                <w:color w:val="auto"/>
                <w:sz w:val="24"/>
                <w:szCs w:val="24"/>
              </w:rPr>
              <w:t>Руководитель объединения журналистов</w:t>
            </w:r>
          </w:p>
        </w:tc>
      </w:tr>
      <w:tr w:rsidR="005F1110" w:rsidRPr="005F1110" w:rsidTr="005F1110">
        <w:tc>
          <w:tcPr>
            <w:tcW w:w="3997" w:type="dxa"/>
            <w:gridSpan w:val="2"/>
          </w:tcPr>
          <w:p w:rsidR="005F1110" w:rsidRPr="005F1110" w:rsidRDefault="005F1110" w:rsidP="005F1110">
            <w:pPr>
              <w:widowControl/>
              <w:rPr>
                <w:color w:val="auto"/>
                <w:sz w:val="24"/>
                <w:szCs w:val="24"/>
                <w:highlight w:val="yellow"/>
              </w:rPr>
            </w:pPr>
            <w:r w:rsidRPr="005F1110">
              <w:rPr>
                <w:sz w:val="24"/>
                <w:szCs w:val="24"/>
              </w:rPr>
              <w:t>Воркшоп юных журналистов</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6-9</w:t>
            </w:r>
          </w:p>
        </w:tc>
        <w:tc>
          <w:tcPr>
            <w:tcW w:w="2434" w:type="dxa"/>
            <w:gridSpan w:val="3"/>
          </w:tcPr>
          <w:p w:rsidR="005F1110" w:rsidRPr="005F1110" w:rsidRDefault="005F1110" w:rsidP="005F1110">
            <w:pPr>
              <w:jc w:val="center"/>
              <w:rPr>
                <w:sz w:val="24"/>
                <w:szCs w:val="24"/>
              </w:rPr>
            </w:pPr>
            <w:r w:rsidRPr="005F1110">
              <w:rPr>
                <w:sz w:val="24"/>
                <w:szCs w:val="24"/>
              </w:rPr>
              <w:t>1-2.11.23</w:t>
            </w:r>
          </w:p>
          <w:p w:rsidR="005F1110" w:rsidRPr="005F1110" w:rsidRDefault="005F1110" w:rsidP="005F1110">
            <w:pPr>
              <w:jc w:val="center"/>
              <w:rPr>
                <w:sz w:val="24"/>
                <w:szCs w:val="24"/>
              </w:rPr>
            </w:pPr>
            <w:r w:rsidRPr="005F1110">
              <w:rPr>
                <w:sz w:val="24"/>
                <w:szCs w:val="24"/>
              </w:rPr>
              <w:t>25-26.03.24</w:t>
            </w:r>
          </w:p>
          <w:p w:rsidR="005F1110" w:rsidRPr="005F1110" w:rsidRDefault="005F1110" w:rsidP="005F1110">
            <w:pPr>
              <w:widowControl/>
              <w:jc w:val="center"/>
              <w:rPr>
                <w:color w:val="auto"/>
                <w:sz w:val="24"/>
                <w:szCs w:val="24"/>
                <w:highlight w:val="yellow"/>
              </w:rPr>
            </w:pPr>
            <w:r w:rsidRPr="005F1110">
              <w:rPr>
                <w:sz w:val="24"/>
                <w:szCs w:val="24"/>
              </w:rPr>
              <w:t>3-4.06.24</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Batang"/>
                <w:color w:val="auto"/>
                <w:sz w:val="24"/>
                <w:szCs w:val="24"/>
              </w:rPr>
            </w:pPr>
            <w:r w:rsidRPr="005F1110">
              <w:rPr>
                <w:rFonts w:eastAsia="Batang"/>
                <w:color w:val="auto"/>
                <w:sz w:val="24"/>
                <w:szCs w:val="24"/>
              </w:rPr>
              <w:t>Руководитель объединения журналистов</w:t>
            </w:r>
          </w:p>
        </w:tc>
      </w:tr>
      <w:tr w:rsidR="005F1110" w:rsidRPr="005F1110" w:rsidTr="005F1110">
        <w:tc>
          <w:tcPr>
            <w:tcW w:w="3997" w:type="dxa"/>
            <w:gridSpan w:val="2"/>
          </w:tcPr>
          <w:p w:rsidR="005F1110" w:rsidRPr="005F1110" w:rsidRDefault="005F1110" w:rsidP="005F1110">
            <w:pPr>
              <w:widowControl/>
              <w:rPr>
                <w:color w:val="auto"/>
                <w:sz w:val="24"/>
                <w:szCs w:val="24"/>
                <w:highlight w:val="yellow"/>
              </w:rPr>
            </w:pPr>
            <w:r w:rsidRPr="005F1110">
              <w:rPr>
                <w:sz w:val="24"/>
                <w:szCs w:val="24"/>
              </w:rPr>
              <w:t>Районный конкурс школьных электронных газет «Мы помним!», посв. началу Великой Отечественной войны</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7-9</w:t>
            </w:r>
          </w:p>
        </w:tc>
        <w:tc>
          <w:tcPr>
            <w:tcW w:w="2434" w:type="dxa"/>
            <w:gridSpan w:val="3"/>
          </w:tcPr>
          <w:p w:rsidR="005F1110" w:rsidRPr="005F1110" w:rsidRDefault="005F1110" w:rsidP="005F1110">
            <w:pPr>
              <w:widowControl/>
              <w:jc w:val="center"/>
              <w:rPr>
                <w:color w:val="auto"/>
                <w:sz w:val="24"/>
                <w:szCs w:val="24"/>
                <w:highlight w:val="yellow"/>
              </w:rPr>
            </w:pPr>
            <w:r w:rsidRPr="005F1110">
              <w:rPr>
                <w:sz w:val="24"/>
                <w:szCs w:val="24"/>
              </w:rPr>
              <w:t>22.06.24</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Batang"/>
                <w:color w:val="auto"/>
                <w:sz w:val="24"/>
                <w:szCs w:val="24"/>
              </w:rPr>
            </w:pPr>
            <w:r w:rsidRPr="005F1110">
              <w:rPr>
                <w:rFonts w:eastAsia="Batang"/>
                <w:color w:val="auto"/>
                <w:sz w:val="24"/>
                <w:szCs w:val="24"/>
              </w:rPr>
              <w:t>Руководитель объединения журналистов</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ind w:firstLine="851"/>
              <w:jc w:val="center"/>
              <w:rPr>
                <w:rFonts w:eastAsia="Batang"/>
                <w:b/>
                <w:color w:val="auto"/>
                <w:sz w:val="24"/>
                <w:szCs w:val="24"/>
              </w:rPr>
            </w:pPr>
            <w:r w:rsidRPr="005F1110">
              <w:rPr>
                <w:rFonts w:eastAsia="Batang"/>
                <w:b/>
                <w:color w:val="auto"/>
                <w:sz w:val="24"/>
                <w:szCs w:val="24"/>
              </w:rPr>
              <w:t>Модуль «Школьный музей»</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rPr>
                <w:rFonts w:eastAsia="№Е"/>
                <w:b/>
                <w:color w:val="auto"/>
                <w:sz w:val="24"/>
                <w:szCs w:val="24"/>
              </w:rPr>
            </w:pPr>
          </w:p>
          <w:p w:rsidR="005F1110" w:rsidRPr="005F1110" w:rsidRDefault="005F1110" w:rsidP="005F1110">
            <w:pPr>
              <w:ind w:right="-1"/>
              <w:jc w:val="center"/>
              <w:rPr>
                <w:rFonts w:eastAsia="№Е"/>
                <w:b/>
                <w:color w:val="auto"/>
                <w:sz w:val="24"/>
                <w:szCs w:val="24"/>
              </w:rPr>
            </w:pPr>
            <w:r w:rsidRPr="005F1110">
              <w:rPr>
                <w:rFonts w:eastAsia="№Е"/>
                <w:b/>
                <w:color w:val="auto"/>
                <w:sz w:val="24"/>
                <w:szCs w:val="24"/>
              </w:rPr>
              <w:t>Дела, события, мероприятия</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b/>
                <w:color w:val="auto"/>
                <w:sz w:val="24"/>
                <w:szCs w:val="24"/>
              </w:rPr>
            </w:pPr>
          </w:p>
          <w:p w:rsidR="005F1110" w:rsidRPr="005F1110" w:rsidRDefault="005F1110" w:rsidP="005F1110">
            <w:pPr>
              <w:ind w:right="-1"/>
              <w:jc w:val="center"/>
              <w:rPr>
                <w:rFonts w:eastAsia="№Е"/>
                <w:b/>
                <w:color w:val="auto"/>
                <w:sz w:val="24"/>
                <w:szCs w:val="24"/>
              </w:rPr>
            </w:pPr>
            <w:r w:rsidRPr="005F1110">
              <w:rPr>
                <w:rFonts w:eastAsia="№Е"/>
                <w:b/>
                <w:color w:val="auto"/>
                <w:sz w:val="24"/>
                <w:szCs w:val="24"/>
              </w:rPr>
              <w:t xml:space="preserve">Классы </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b/>
                <w:color w:val="auto"/>
                <w:sz w:val="24"/>
                <w:szCs w:val="24"/>
              </w:rPr>
            </w:pPr>
            <w:r w:rsidRPr="005F1110">
              <w:rPr>
                <w:rFonts w:eastAsia="№Е"/>
                <w:b/>
                <w:color w:val="auto"/>
                <w:sz w:val="24"/>
                <w:szCs w:val="24"/>
              </w:rPr>
              <w:t>Ориентировочное</w:t>
            </w:r>
          </w:p>
          <w:p w:rsidR="005F1110" w:rsidRPr="005F1110" w:rsidRDefault="005F1110" w:rsidP="005F1110">
            <w:pPr>
              <w:ind w:right="-1"/>
              <w:jc w:val="center"/>
              <w:rPr>
                <w:rFonts w:eastAsia="№Е"/>
                <w:b/>
                <w:color w:val="auto"/>
                <w:sz w:val="24"/>
                <w:szCs w:val="24"/>
              </w:rPr>
            </w:pPr>
            <w:r w:rsidRPr="005F1110">
              <w:rPr>
                <w:rFonts w:eastAsia="№Е"/>
                <w:b/>
                <w:color w:val="auto"/>
                <w:sz w:val="24"/>
                <w:szCs w:val="24"/>
              </w:rPr>
              <w:t xml:space="preserve">время </w:t>
            </w:r>
          </w:p>
          <w:p w:rsidR="005F1110" w:rsidRPr="005F1110" w:rsidRDefault="005F1110" w:rsidP="005F1110">
            <w:pPr>
              <w:ind w:right="-1"/>
              <w:jc w:val="center"/>
              <w:rPr>
                <w:rFonts w:eastAsia="№Е"/>
                <w:b/>
                <w:color w:val="auto"/>
                <w:sz w:val="24"/>
                <w:szCs w:val="24"/>
              </w:rPr>
            </w:pPr>
            <w:r w:rsidRPr="005F1110">
              <w:rPr>
                <w:rFonts w:eastAsia="№Е"/>
                <w:b/>
                <w:color w:val="auto"/>
                <w:sz w:val="24"/>
                <w:szCs w:val="24"/>
              </w:rPr>
              <w:t>проведения</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b/>
                <w:color w:val="auto"/>
                <w:sz w:val="24"/>
                <w:szCs w:val="24"/>
              </w:rPr>
            </w:pPr>
          </w:p>
          <w:p w:rsidR="005F1110" w:rsidRPr="005F1110" w:rsidRDefault="005F1110" w:rsidP="005F1110">
            <w:pPr>
              <w:ind w:right="-1"/>
              <w:jc w:val="center"/>
              <w:rPr>
                <w:rFonts w:eastAsia="№Е"/>
                <w:b/>
                <w:color w:val="auto"/>
                <w:sz w:val="24"/>
                <w:szCs w:val="24"/>
              </w:rPr>
            </w:pPr>
            <w:r w:rsidRPr="005F1110">
              <w:rPr>
                <w:rFonts w:eastAsia="№Е"/>
                <w:b/>
                <w:color w:val="auto"/>
                <w:sz w:val="24"/>
                <w:szCs w:val="24"/>
              </w:rPr>
              <w:t>Ответственные</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Выборы в совет музея</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6-9</w:t>
            </w:r>
          </w:p>
        </w:tc>
        <w:tc>
          <w:tcPr>
            <w:tcW w:w="2434" w:type="dxa"/>
            <w:gridSpan w:val="3"/>
          </w:tcPr>
          <w:p w:rsidR="005F1110" w:rsidRPr="005F1110" w:rsidRDefault="005F1110" w:rsidP="005F1110">
            <w:pPr>
              <w:widowControl/>
              <w:jc w:val="center"/>
              <w:rPr>
                <w:color w:val="auto"/>
                <w:sz w:val="24"/>
                <w:szCs w:val="24"/>
              </w:rPr>
            </w:pPr>
            <w:r w:rsidRPr="005F1110">
              <w:rPr>
                <w:color w:val="auto"/>
                <w:sz w:val="24"/>
                <w:szCs w:val="24"/>
              </w:rPr>
              <w:t>7.09 – 14.09</w:t>
            </w:r>
          </w:p>
        </w:tc>
        <w:tc>
          <w:tcPr>
            <w:tcW w:w="2866" w:type="dxa"/>
          </w:tcPr>
          <w:p w:rsidR="005F1110" w:rsidRPr="005F1110" w:rsidRDefault="005F1110" w:rsidP="005F1110">
            <w:pPr>
              <w:widowControl/>
              <w:rPr>
                <w:color w:val="auto"/>
                <w:sz w:val="24"/>
                <w:szCs w:val="24"/>
              </w:rPr>
            </w:pPr>
            <w:r w:rsidRPr="005F1110">
              <w:rPr>
                <w:color w:val="auto"/>
                <w:sz w:val="24"/>
                <w:szCs w:val="24"/>
              </w:rPr>
              <w:t>руководитель музея</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lastRenderedPageBreak/>
              <w:t xml:space="preserve">Утверждение тем экскурсий и мероприятий </w:t>
            </w:r>
          </w:p>
          <w:p w:rsidR="005F1110" w:rsidRPr="005F1110" w:rsidRDefault="005F1110" w:rsidP="005F1110">
            <w:pPr>
              <w:widowControl/>
              <w:rPr>
                <w:color w:val="auto"/>
                <w:sz w:val="24"/>
                <w:szCs w:val="24"/>
              </w:rPr>
            </w:pP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6-9</w:t>
            </w:r>
          </w:p>
        </w:tc>
        <w:tc>
          <w:tcPr>
            <w:tcW w:w="2434" w:type="dxa"/>
            <w:gridSpan w:val="3"/>
          </w:tcPr>
          <w:p w:rsidR="005F1110" w:rsidRPr="005F1110" w:rsidRDefault="005F1110" w:rsidP="005F1110">
            <w:pPr>
              <w:widowControl/>
              <w:jc w:val="center"/>
              <w:rPr>
                <w:color w:val="auto"/>
                <w:sz w:val="24"/>
                <w:szCs w:val="24"/>
              </w:rPr>
            </w:pPr>
            <w:r w:rsidRPr="005F1110">
              <w:rPr>
                <w:color w:val="auto"/>
                <w:sz w:val="24"/>
                <w:szCs w:val="24"/>
              </w:rPr>
              <w:t>В течении месяца</w:t>
            </w:r>
          </w:p>
        </w:tc>
        <w:tc>
          <w:tcPr>
            <w:tcW w:w="2866" w:type="dxa"/>
          </w:tcPr>
          <w:p w:rsidR="005F1110" w:rsidRPr="005F1110" w:rsidRDefault="005F1110" w:rsidP="005F1110">
            <w:pPr>
              <w:widowControl/>
              <w:rPr>
                <w:color w:val="auto"/>
                <w:sz w:val="24"/>
                <w:szCs w:val="24"/>
              </w:rPr>
            </w:pPr>
            <w:r w:rsidRPr="005F1110">
              <w:rPr>
                <w:color w:val="auto"/>
                <w:sz w:val="24"/>
                <w:szCs w:val="24"/>
              </w:rPr>
              <w:t>руководитель музея</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Разработка поискового материала для экспозиции «Память в лицах»</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6-9</w:t>
            </w:r>
          </w:p>
        </w:tc>
        <w:tc>
          <w:tcPr>
            <w:tcW w:w="2434" w:type="dxa"/>
            <w:gridSpan w:val="3"/>
          </w:tcPr>
          <w:p w:rsidR="005F1110" w:rsidRPr="005F1110" w:rsidRDefault="005F1110" w:rsidP="005F1110">
            <w:pPr>
              <w:widowControl/>
              <w:jc w:val="center"/>
              <w:rPr>
                <w:color w:val="auto"/>
                <w:sz w:val="24"/>
                <w:szCs w:val="24"/>
              </w:rPr>
            </w:pPr>
            <w:r w:rsidRPr="005F1110">
              <w:rPr>
                <w:color w:val="auto"/>
                <w:sz w:val="24"/>
                <w:szCs w:val="24"/>
              </w:rPr>
              <w:t>Сентябрь – октябрь</w:t>
            </w:r>
          </w:p>
        </w:tc>
        <w:tc>
          <w:tcPr>
            <w:tcW w:w="2866" w:type="dxa"/>
          </w:tcPr>
          <w:p w:rsidR="005F1110" w:rsidRPr="005F1110" w:rsidRDefault="005F1110" w:rsidP="005F1110">
            <w:pPr>
              <w:widowControl/>
              <w:rPr>
                <w:color w:val="auto"/>
                <w:sz w:val="24"/>
                <w:szCs w:val="24"/>
              </w:rPr>
            </w:pPr>
            <w:r w:rsidRPr="005F1110">
              <w:rPr>
                <w:color w:val="auto"/>
                <w:sz w:val="24"/>
                <w:szCs w:val="24"/>
              </w:rPr>
              <w:t>руководитель музея</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Подготовка накопительного материала к экскурсиям  по теме «История моей семьи сквозь призму Великой Отечественной Войны»</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6-9</w:t>
            </w:r>
          </w:p>
        </w:tc>
        <w:tc>
          <w:tcPr>
            <w:tcW w:w="2434" w:type="dxa"/>
            <w:gridSpan w:val="3"/>
          </w:tcPr>
          <w:p w:rsidR="005F1110" w:rsidRPr="005F1110" w:rsidRDefault="005F1110" w:rsidP="005F1110">
            <w:pPr>
              <w:widowControl/>
              <w:jc w:val="center"/>
              <w:rPr>
                <w:color w:val="auto"/>
                <w:sz w:val="24"/>
                <w:szCs w:val="24"/>
              </w:rPr>
            </w:pPr>
            <w:r w:rsidRPr="005F1110">
              <w:rPr>
                <w:color w:val="auto"/>
                <w:sz w:val="24"/>
                <w:szCs w:val="24"/>
              </w:rPr>
              <w:t>6.10 – 13.10</w:t>
            </w:r>
          </w:p>
        </w:tc>
        <w:tc>
          <w:tcPr>
            <w:tcW w:w="2866" w:type="dxa"/>
          </w:tcPr>
          <w:p w:rsidR="005F1110" w:rsidRPr="005F1110" w:rsidRDefault="005F1110" w:rsidP="005F1110">
            <w:pPr>
              <w:widowControl/>
              <w:rPr>
                <w:color w:val="auto"/>
                <w:sz w:val="24"/>
                <w:szCs w:val="24"/>
              </w:rPr>
            </w:pPr>
            <w:r w:rsidRPr="005F1110">
              <w:rPr>
                <w:color w:val="auto"/>
                <w:sz w:val="24"/>
                <w:szCs w:val="24"/>
              </w:rPr>
              <w:t>руководитель музея</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Заседание музейного актива</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6-9</w:t>
            </w:r>
          </w:p>
        </w:tc>
        <w:tc>
          <w:tcPr>
            <w:tcW w:w="2434" w:type="dxa"/>
            <w:gridSpan w:val="3"/>
          </w:tcPr>
          <w:p w:rsidR="005F1110" w:rsidRPr="005F1110" w:rsidRDefault="005F1110" w:rsidP="005F1110">
            <w:pPr>
              <w:widowControl/>
              <w:jc w:val="center"/>
              <w:rPr>
                <w:color w:val="auto"/>
                <w:sz w:val="24"/>
                <w:szCs w:val="24"/>
              </w:rPr>
            </w:pPr>
            <w:r w:rsidRPr="005F1110">
              <w:rPr>
                <w:color w:val="auto"/>
                <w:sz w:val="24"/>
                <w:szCs w:val="24"/>
              </w:rPr>
              <w:t>Каждую среду месяца</w:t>
            </w:r>
          </w:p>
        </w:tc>
        <w:tc>
          <w:tcPr>
            <w:tcW w:w="2866" w:type="dxa"/>
          </w:tcPr>
          <w:p w:rsidR="005F1110" w:rsidRPr="005F1110" w:rsidRDefault="005F1110" w:rsidP="005F1110">
            <w:pPr>
              <w:widowControl/>
              <w:rPr>
                <w:color w:val="auto"/>
                <w:sz w:val="24"/>
                <w:szCs w:val="24"/>
              </w:rPr>
            </w:pPr>
            <w:r w:rsidRPr="005F1110">
              <w:rPr>
                <w:color w:val="auto"/>
                <w:sz w:val="24"/>
                <w:szCs w:val="24"/>
              </w:rPr>
              <w:t>руководитель музея</w:t>
            </w:r>
          </w:p>
        </w:tc>
      </w:tr>
      <w:tr w:rsidR="005F1110" w:rsidRPr="005F1110" w:rsidTr="005F1110">
        <w:tc>
          <w:tcPr>
            <w:tcW w:w="3997" w:type="dxa"/>
            <w:gridSpan w:val="2"/>
          </w:tcPr>
          <w:p w:rsidR="005F1110" w:rsidRPr="005F1110" w:rsidRDefault="005F1110" w:rsidP="005F1110">
            <w:pPr>
              <w:widowControl/>
              <w:ind w:left="60"/>
              <w:rPr>
                <w:color w:val="auto"/>
                <w:sz w:val="24"/>
                <w:szCs w:val="24"/>
              </w:rPr>
            </w:pPr>
            <w:r w:rsidRPr="005F1110">
              <w:rPr>
                <w:color w:val="auto"/>
                <w:sz w:val="24"/>
                <w:szCs w:val="24"/>
              </w:rPr>
              <w:t>Разработка поисковых заданий по теме:  «Великие битвы Великой Отечественной Войны»</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6-9</w:t>
            </w:r>
          </w:p>
        </w:tc>
        <w:tc>
          <w:tcPr>
            <w:tcW w:w="2434" w:type="dxa"/>
            <w:gridSpan w:val="3"/>
          </w:tcPr>
          <w:p w:rsidR="005F1110" w:rsidRPr="005F1110" w:rsidRDefault="005F1110" w:rsidP="005F1110">
            <w:pPr>
              <w:widowControl/>
              <w:jc w:val="center"/>
              <w:rPr>
                <w:color w:val="auto"/>
                <w:sz w:val="24"/>
                <w:szCs w:val="24"/>
              </w:rPr>
            </w:pPr>
            <w:r w:rsidRPr="005F1110">
              <w:rPr>
                <w:color w:val="auto"/>
                <w:sz w:val="24"/>
                <w:szCs w:val="24"/>
              </w:rPr>
              <w:t>Октябрь – ноябрь</w:t>
            </w:r>
          </w:p>
        </w:tc>
        <w:tc>
          <w:tcPr>
            <w:tcW w:w="2866" w:type="dxa"/>
          </w:tcPr>
          <w:p w:rsidR="005F1110" w:rsidRPr="005F1110" w:rsidRDefault="005F1110" w:rsidP="005F1110">
            <w:pPr>
              <w:widowControl/>
              <w:rPr>
                <w:color w:val="auto"/>
                <w:sz w:val="24"/>
                <w:szCs w:val="24"/>
              </w:rPr>
            </w:pPr>
            <w:r w:rsidRPr="005F1110">
              <w:rPr>
                <w:color w:val="auto"/>
                <w:sz w:val="24"/>
                <w:szCs w:val="24"/>
              </w:rPr>
              <w:t>руководитель музея</w:t>
            </w:r>
          </w:p>
        </w:tc>
      </w:tr>
      <w:tr w:rsidR="005F1110" w:rsidRPr="005F1110" w:rsidTr="005F1110">
        <w:tc>
          <w:tcPr>
            <w:tcW w:w="3997" w:type="dxa"/>
            <w:gridSpan w:val="2"/>
          </w:tcPr>
          <w:p w:rsidR="005F1110" w:rsidRPr="005F1110" w:rsidRDefault="005F1110" w:rsidP="005F1110">
            <w:pPr>
              <w:widowControl/>
              <w:ind w:left="60"/>
              <w:rPr>
                <w:color w:val="auto"/>
                <w:sz w:val="24"/>
                <w:szCs w:val="24"/>
              </w:rPr>
            </w:pPr>
            <w:r w:rsidRPr="005F1110">
              <w:rPr>
                <w:color w:val="auto"/>
                <w:sz w:val="24"/>
                <w:szCs w:val="24"/>
              </w:rPr>
              <w:t>Районный этап Всероссийского конкурса исследовательских краеведческих работ учащихся «Отечество»</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6-9</w:t>
            </w:r>
          </w:p>
        </w:tc>
        <w:tc>
          <w:tcPr>
            <w:tcW w:w="2434" w:type="dxa"/>
            <w:gridSpan w:val="3"/>
          </w:tcPr>
          <w:p w:rsidR="005F1110" w:rsidRPr="005F1110" w:rsidRDefault="005F1110" w:rsidP="005F1110">
            <w:pPr>
              <w:widowControl/>
              <w:jc w:val="center"/>
              <w:rPr>
                <w:color w:val="auto"/>
                <w:sz w:val="24"/>
                <w:szCs w:val="24"/>
              </w:rPr>
            </w:pPr>
            <w:r w:rsidRPr="005F1110">
              <w:rPr>
                <w:color w:val="auto"/>
                <w:sz w:val="24"/>
                <w:szCs w:val="24"/>
              </w:rPr>
              <w:t>27.10</w:t>
            </w:r>
          </w:p>
        </w:tc>
        <w:tc>
          <w:tcPr>
            <w:tcW w:w="2866" w:type="dxa"/>
          </w:tcPr>
          <w:p w:rsidR="005F1110" w:rsidRPr="005F1110" w:rsidRDefault="005F1110" w:rsidP="005F1110">
            <w:pPr>
              <w:widowControl/>
              <w:rPr>
                <w:color w:val="auto"/>
                <w:sz w:val="24"/>
                <w:szCs w:val="24"/>
              </w:rPr>
            </w:pPr>
            <w:r w:rsidRPr="005F1110">
              <w:rPr>
                <w:color w:val="auto"/>
                <w:sz w:val="24"/>
                <w:szCs w:val="24"/>
              </w:rPr>
              <w:t>руководитель музея</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Подготовка музейных стендов- экспозиций «Военная повседневность в годы войны»</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6-9</w:t>
            </w:r>
          </w:p>
        </w:tc>
        <w:tc>
          <w:tcPr>
            <w:tcW w:w="2434" w:type="dxa"/>
            <w:gridSpan w:val="3"/>
          </w:tcPr>
          <w:p w:rsidR="005F1110" w:rsidRPr="005F1110" w:rsidRDefault="005F1110" w:rsidP="005F1110">
            <w:pPr>
              <w:widowControl/>
              <w:jc w:val="center"/>
              <w:rPr>
                <w:color w:val="auto"/>
                <w:sz w:val="24"/>
                <w:szCs w:val="24"/>
              </w:rPr>
            </w:pPr>
            <w:r w:rsidRPr="005F1110">
              <w:rPr>
                <w:color w:val="auto"/>
                <w:sz w:val="24"/>
                <w:szCs w:val="24"/>
              </w:rPr>
              <w:t>Октябрь – ноябрь</w:t>
            </w:r>
          </w:p>
        </w:tc>
        <w:tc>
          <w:tcPr>
            <w:tcW w:w="2866" w:type="dxa"/>
          </w:tcPr>
          <w:p w:rsidR="005F1110" w:rsidRPr="005F1110" w:rsidRDefault="005F1110" w:rsidP="005F1110">
            <w:pPr>
              <w:widowControl/>
              <w:rPr>
                <w:color w:val="auto"/>
                <w:sz w:val="24"/>
                <w:szCs w:val="24"/>
              </w:rPr>
            </w:pPr>
            <w:r w:rsidRPr="005F1110">
              <w:rPr>
                <w:color w:val="auto"/>
                <w:sz w:val="24"/>
                <w:szCs w:val="24"/>
              </w:rPr>
              <w:t>руководитель музея</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Проведение экскурсии, приуроченной к первому освобождению г. Ростова-на-Дону</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6-9</w:t>
            </w:r>
          </w:p>
        </w:tc>
        <w:tc>
          <w:tcPr>
            <w:tcW w:w="2434" w:type="dxa"/>
            <w:gridSpan w:val="3"/>
          </w:tcPr>
          <w:p w:rsidR="005F1110" w:rsidRPr="005F1110" w:rsidRDefault="005F1110" w:rsidP="005F1110">
            <w:pPr>
              <w:widowControl/>
              <w:jc w:val="center"/>
              <w:rPr>
                <w:color w:val="auto"/>
                <w:sz w:val="24"/>
                <w:szCs w:val="24"/>
              </w:rPr>
            </w:pPr>
            <w:r w:rsidRPr="005F1110">
              <w:rPr>
                <w:color w:val="auto"/>
                <w:sz w:val="24"/>
                <w:szCs w:val="24"/>
              </w:rPr>
              <w:t>29.11</w:t>
            </w:r>
          </w:p>
        </w:tc>
        <w:tc>
          <w:tcPr>
            <w:tcW w:w="2866" w:type="dxa"/>
          </w:tcPr>
          <w:p w:rsidR="005F1110" w:rsidRPr="005F1110" w:rsidRDefault="005F1110" w:rsidP="005F1110">
            <w:pPr>
              <w:widowControl/>
              <w:rPr>
                <w:color w:val="auto"/>
                <w:sz w:val="24"/>
                <w:szCs w:val="24"/>
              </w:rPr>
            </w:pPr>
            <w:r w:rsidRPr="005F1110">
              <w:rPr>
                <w:color w:val="auto"/>
                <w:sz w:val="24"/>
                <w:szCs w:val="24"/>
              </w:rPr>
              <w:t>руководитель музея</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Подготовка и проведение экскурсий для обучающихся школы:</w:t>
            </w:r>
          </w:p>
          <w:p w:rsidR="005F1110" w:rsidRPr="005F1110" w:rsidRDefault="005F1110" w:rsidP="005F1110">
            <w:pPr>
              <w:widowControl/>
              <w:ind w:left="720" w:hanging="360"/>
              <w:contextualSpacing/>
              <w:rPr>
                <w:color w:val="auto"/>
                <w:sz w:val="24"/>
                <w:szCs w:val="24"/>
              </w:rPr>
            </w:pPr>
            <w:r w:rsidRPr="005F1110">
              <w:rPr>
                <w:color w:val="auto"/>
                <w:sz w:val="24"/>
                <w:szCs w:val="24"/>
              </w:rPr>
              <w:t>Ростов-на-Дону в годы Великой Отечественной Войны</w:t>
            </w:r>
          </w:p>
          <w:p w:rsidR="005F1110" w:rsidRPr="005F1110" w:rsidRDefault="005F1110" w:rsidP="005F1110">
            <w:pPr>
              <w:widowControl/>
              <w:ind w:left="720" w:hanging="360"/>
              <w:contextualSpacing/>
              <w:rPr>
                <w:color w:val="auto"/>
                <w:sz w:val="24"/>
                <w:szCs w:val="24"/>
              </w:rPr>
            </w:pPr>
            <w:r w:rsidRPr="005F1110">
              <w:rPr>
                <w:color w:val="auto"/>
                <w:sz w:val="24"/>
                <w:szCs w:val="24"/>
              </w:rPr>
              <w:t xml:space="preserve">Контрразведка в годы Великой Отечественной Войны </w:t>
            </w:r>
          </w:p>
          <w:p w:rsidR="005F1110" w:rsidRPr="005F1110" w:rsidRDefault="005F1110" w:rsidP="005F1110">
            <w:pPr>
              <w:widowControl/>
              <w:ind w:left="720" w:hanging="360"/>
              <w:contextualSpacing/>
              <w:rPr>
                <w:color w:val="auto"/>
                <w:sz w:val="24"/>
                <w:szCs w:val="24"/>
              </w:rPr>
            </w:pPr>
            <w:r w:rsidRPr="005F1110">
              <w:rPr>
                <w:color w:val="auto"/>
                <w:sz w:val="24"/>
                <w:szCs w:val="24"/>
              </w:rPr>
              <w:t>Образ врага в годы Великой Отечественной Войны</w:t>
            </w:r>
          </w:p>
          <w:p w:rsidR="005F1110" w:rsidRPr="005F1110" w:rsidRDefault="005F1110" w:rsidP="005F1110">
            <w:pPr>
              <w:widowControl/>
              <w:ind w:left="720" w:hanging="360"/>
              <w:contextualSpacing/>
              <w:rPr>
                <w:color w:val="auto"/>
                <w:sz w:val="24"/>
                <w:szCs w:val="24"/>
              </w:rPr>
            </w:pPr>
            <w:r w:rsidRPr="005F1110">
              <w:rPr>
                <w:color w:val="auto"/>
                <w:sz w:val="24"/>
                <w:szCs w:val="24"/>
              </w:rPr>
              <w:t>Моральный облик солдат Советской Армии по воспоминаниям и письмам времен Великой Отечественной Войны»</w:t>
            </w:r>
          </w:p>
          <w:p w:rsidR="005F1110" w:rsidRPr="005F1110" w:rsidRDefault="005F1110" w:rsidP="005F1110">
            <w:pPr>
              <w:widowControl/>
              <w:ind w:left="720" w:hanging="360"/>
              <w:contextualSpacing/>
              <w:rPr>
                <w:color w:val="auto"/>
                <w:sz w:val="24"/>
                <w:szCs w:val="24"/>
              </w:rPr>
            </w:pPr>
            <w:r w:rsidRPr="005F1110">
              <w:rPr>
                <w:color w:val="auto"/>
                <w:sz w:val="24"/>
                <w:szCs w:val="24"/>
              </w:rPr>
              <w:t>МБОУ «Школа №1» в годы Великой Отечественной Войны»</w:t>
            </w:r>
          </w:p>
          <w:p w:rsidR="005F1110" w:rsidRPr="005F1110" w:rsidRDefault="005F1110" w:rsidP="005F1110">
            <w:pPr>
              <w:widowControl/>
              <w:ind w:left="720" w:hanging="360"/>
              <w:contextualSpacing/>
              <w:rPr>
                <w:color w:val="auto"/>
                <w:sz w:val="24"/>
                <w:szCs w:val="24"/>
              </w:rPr>
            </w:pPr>
            <w:r w:rsidRPr="005F1110">
              <w:rPr>
                <w:color w:val="auto"/>
                <w:sz w:val="24"/>
                <w:szCs w:val="24"/>
              </w:rPr>
              <w:t>Вернемся в прошлое: выдающиеся ученики МБОУ «Школы №1»</w:t>
            </w:r>
          </w:p>
          <w:p w:rsidR="005F1110" w:rsidRPr="005F1110" w:rsidRDefault="005F1110" w:rsidP="005F1110">
            <w:pPr>
              <w:widowControl/>
              <w:ind w:left="720" w:hanging="360"/>
              <w:contextualSpacing/>
              <w:rPr>
                <w:color w:val="auto"/>
                <w:sz w:val="24"/>
                <w:szCs w:val="24"/>
              </w:rPr>
            </w:pPr>
            <w:r w:rsidRPr="005F1110">
              <w:rPr>
                <w:color w:val="auto"/>
                <w:sz w:val="24"/>
                <w:szCs w:val="24"/>
              </w:rPr>
              <w:t>Экспонаты музея</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6-9</w:t>
            </w:r>
          </w:p>
        </w:tc>
        <w:tc>
          <w:tcPr>
            <w:tcW w:w="2434" w:type="dxa"/>
            <w:gridSpan w:val="3"/>
          </w:tcPr>
          <w:p w:rsidR="005F1110" w:rsidRPr="005F1110" w:rsidRDefault="005F1110" w:rsidP="005F1110">
            <w:pPr>
              <w:widowControl/>
              <w:jc w:val="center"/>
              <w:rPr>
                <w:color w:val="auto"/>
                <w:sz w:val="24"/>
                <w:szCs w:val="24"/>
              </w:rPr>
            </w:pPr>
            <w:r w:rsidRPr="005F1110">
              <w:rPr>
                <w:color w:val="auto"/>
                <w:sz w:val="24"/>
                <w:szCs w:val="24"/>
              </w:rPr>
              <w:t>В течение года</w:t>
            </w:r>
          </w:p>
        </w:tc>
        <w:tc>
          <w:tcPr>
            <w:tcW w:w="2866" w:type="dxa"/>
          </w:tcPr>
          <w:p w:rsidR="005F1110" w:rsidRPr="005F1110" w:rsidRDefault="005F1110" w:rsidP="005F1110">
            <w:pPr>
              <w:widowControl/>
              <w:rPr>
                <w:color w:val="auto"/>
                <w:sz w:val="24"/>
                <w:szCs w:val="24"/>
              </w:rPr>
            </w:pPr>
            <w:r w:rsidRPr="005F1110">
              <w:rPr>
                <w:color w:val="auto"/>
                <w:sz w:val="24"/>
                <w:szCs w:val="24"/>
              </w:rPr>
              <w:t>руководитель музея</w:t>
            </w:r>
          </w:p>
        </w:tc>
      </w:tr>
      <w:tr w:rsidR="005F1110" w:rsidRPr="005F1110" w:rsidTr="005F1110">
        <w:tc>
          <w:tcPr>
            <w:tcW w:w="3997" w:type="dxa"/>
            <w:gridSpan w:val="2"/>
            <w:shd w:val="clear" w:color="auto" w:fill="auto"/>
          </w:tcPr>
          <w:p w:rsidR="005F1110" w:rsidRPr="005F1110" w:rsidRDefault="005F1110" w:rsidP="005F1110">
            <w:pPr>
              <w:widowControl/>
              <w:rPr>
                <w:i/>
                <w:color w:val="auto"/>
                <w:sz w:val="24"/>
                <w:szCs w:val="24"/>
                <w:u w:val="single"/>
              </w:rPr>
            </w:pPr>
            <w:r w:rsidRPr="005F1110">
              <w:rPr>
                <w:i/>
                <w:color w:val="auto"/>
                <w:sz w:val="24"/>
                <w:szCs w:val="24"/>
                <w:u w:val="single"/>
              </w:rPr>
              <w:t>Проведение бесед, лекций к знаменательным датам года:</w:t>
            </w:r>
          </w:p>
          <w:p w:rsidR="005F1110" w:rsidRPr="005F1110" w:rsidRDefault="005F1110" w:rsidP="005F1110">
            <w:pPr>
              <w:widowControl/>
              <w:rPr>
                <w:iCs/>
                <w:color w:val="auto"/>
                <w:sz w:val="24"/>
                <w:szCs w:val="24"/>
              </w:rPr>
            </w:pPr>
            <w:r w:rsidRPr="005F1110">
              <w:rPr>
                <w:iCs/>
                <w:color w:val="auto"/>
                <w:sz w:val="24"/>
                <w:szCs w:val="24"/>
              </w:rPr>
              <w:t>День народного единства.</w:t>
            </w:r>
          </w:p>
          <w:p w:rsidR="005F1110" w:rsidRPr="005F1110" w:rsidRDefault="005F1110" w:rsidP="005F1110">
            <w:pPr>
              <w:widowControl/>
              <w:rPr>
                <w:iCs/>
                <w:color w:val="auto"/>
                <w:sz w:val="24"/>
                <w:szCs w:val="24"/>
              </w:rPr>
            </w:pPr>
            <w:r w:rsidRPr="005F1110">
              <w:rPr>
                <w:iCs/>
                <w:color w:val="auto"/>
                <w:sz w:val="24"/>
                <w:szCs w:val="24"/>
              </w:rPr>
              <w:t>День памяти и скорби.</w:t>
            </w:r>
          </w:p>
          <w:p w:rsidR="005F1110" w:rsidRPr="005F1110" w:rsidRDefault="005F1110" w:rsidP="005F1110">
            <w:pPr>
              <w:widowControl/>
              <w:rPr>
                <w:iCs/>
                <w:color w:val="auto"/>
                <w:sz w:val="24"/>
                <w:szCs w:val="24"/>
              </w:rPr>
            </w:pPr>
            <w:r w:rsidRPr="005F1110">
              <w:rPr>
                <w:iCs/>
                <w:color w:val="auto"/>
                <w:sz w:val="24"/>
                <w:szCs w:val="24"/>
              </w:rPr>
              <w:t>Битва по Москвой.</w:t>
            </w:r>
          </w:p>
          <w:p w:rsidR="005F1110" w:rsidRPr="005F1110" w:rsidRDefault="005F1110" w:rsidP="005F1110">
            <w:pPr>
              <w:widowControl/>
              <w:rPr>
                <w:iCs/>
                <w:color w:val="auto"/>
                <w:sz w:val="24"/>
                <w:szCs w:val="24"/>
              </w:rPr>
            </w:pPr>
            <w:r w:rsidRPr="005F1110">
              <w:rPr>
                <w:iCs/>
                <w:color w:val="auto"/>
                <w:sz w:val="24"/>
                <w:szCs w:val="24"/>
              </w:rPr>
              <w:t>День Героев.</w:t>
            </w:r>
          </w:p>
          <w:p w:rsidR="005F1110" w:rsidRPr="005F1110" w:rsidRDefault="005F1110" w:rsidP="005F1110">
            <w:pPr>
              <w:widowControl/>
              <w:rPr>
                <w:iCs/>
                <w:color w:val="auto"/>
                <w:sz w:val="24"/>
                <w:szCs w:val="24"/>
              </w:rPr>
            </w:pPr>
            <w:r w:rsidRPr="005F1110">
              <w:rPr>
                <w:iCs/>
                <w:color w:val="auto"/>
                <w:sz w:val="24"/>
                <w:szCs w:val="24"/>
              </w:rPr>
              <w:t>День Конституции РФ.</w:t>
            </w:r>
          </w:p>
          <w:p w:rsidR="005F1110" w:rsidRPr="005F1110" w:rsidRDefault="005F1110" w:rsidP="005F1110">
            <w:pPr>
              <w:widowControl/>
              <w:rPr>
                <w:iCs/>
                <w:color w:val="auto"/>
                <w:sz w:val="24"/>
                <w:szCs w:val="24"/>
              </w:rPr>
            </w:pPr>
            <w:r w:rsidRPr="005F1110">
              <w:rPr>
                <w:iCs/>
                <w:color w:val="auto"/>
                <w:sz w:val="24"/>
                <w:szCs w:val="24"/>
              </w:rPr>
              <w:t>День снятия блокады Ленинграда (1944г.)</w:t>
            </w:r>
          </w:p>
          <w:p w:rsidR="005F1110" w:rsidRPr="005F1110" w:rsidRDefault="005F1110" w:rsidP="005F1110">
            <w:pPr>
              <w:widowControl/>
              <w:rPr>
                <w:iCs/>
                <w:color w:val="auto"/>
                <w:sz w:val="24"/>
                <w:szCs w:val="24"/>
              </w:rPr>
            </w:pPr>
            <w:r w:rsidRPr="005F1110">
              <w:rPr>
                <w:iCs/>
                <w:color w:val="auto"/>
                <w:sz w:val="24"/>
                <w:szCs w:val="24"/>
              </w:rPr>
              <w:t>День вывода Советских войск из Афганистана.</w:t>
            </w:r>
          </w:p>
          <w:p w:rsidR="005F1110" w:rsidRPr="005F1110" w:rsidRDefault="005F1110" w:rsidP="005F1110">
            <w:pPr>
              <w:widowControl/>
              <w:rPr>
                <w:iCs/>
                <w:color w:val="auto"/>
                <w:sz w:val="24"/>
                <w:szCs w:val="24"/>
              </w:rPr>
            </w:pPr>
            <w:r w:rsidRPr="005F1110">
              <w:rPr>
                <w:iCs/>
                <w:color w:val="auto"/>
                <w:sz w:val="24"/>
                <w:szCs w:val="24"/>
              </w:rPr>
              <w:lastRenderedPageBreak/>
              <w:t>День Защитника Отечества.</w:t>
            </w:r>
          </w:p>
          <w:p w:rsidR="005F1110" w:rsidRPr="005F1110" w:rsidRDefault="005F1110" w:rsidP="005F1110">
            <w:pPr>
              <w:widowControl/>
              <w:rPr>
                <w:iCs/>
                <w:color w:val="auto"/>
                <w:sz w:val="24"/>
                <w:szCs w:val="24"/>
              </w:rPr>
            </w:pPr>
            <w:r w:rsidRPr="005F1110">
              <w:rPr>
                <w:iCs/>
                <w:color w:val="auto"/>
                <w:sz w:val="24"/>
                <w:szCs w:val="24"/>
              </w:rPr>
              <w:t>День Победы советского народа в Великой Отечественной войне 1941-1945 гг.</w:t>
            </w:r>
          </w:p>
        </w:tc>
        <w:tc>
          <w:tcPr>
            <w:tcW w:w="1045" w:type="dxa"/>
            <w:gridSpan w:val="2"/>
            <w:shd w:val="clear" w:color="auto" w:fill="auto"/>
          </w:tcPr>
          <w:p w:rsidR="005F1110" w:rsidRPr="005F1110" w:rsidRDefault="005F1110" w:rsidP="005F1110">
            <w:pPr>
              <w:widowControl/>
              <w:rPr>
                <w:color w:val="auto"/>
                <w:sz w:val="24"/>
                <w:szCs w:val="24"/>
              </w:rPr>
            </w:pPr>
            <w:r w:rsidRPr="005F1110">
              <w:rPr>
                <w:color w:val="auto"/>
                <w:sz w:val="24"/>
                <w:szCs w:val="24"/>
              </w:rPr>
              <w:lastRenderedPageBreak/>
              <w:t>5-9</w:t>
            </w:r>
          </w:p>
        </w:tc>
        <w:tc>
          <w:tcPr>
            <w:tcW w:w="2434" w:type="dxa"/>
            <w:gridSpan w:val="3"/>
            <w:shd w:val="clear" w:color="auto" w:fill="auto"/>
          </w:tcPr>
          <w:p w:rsidR="005F1110" w:rsidRPr="005F1110" w:rsidRDefault="005F1110" w:rsidP="005F1110">
            <w:pPr>
              <w:widowControl/>
              <w:jc w:val="center"/>
              <w:rPr>
                <w:color w:val="auto"/>
                <w:sz w:val="24"/>
                <w:szCs w:val="24"/>
              </w:rPr>
            </w:pPr>
          </w:p>
          <w:p w:rsidR="005F1110" w:rsidRPr="005F1110" w:rsidRDefault="005F1110" w:rsidP="005F1110">
            <w:pPr>
              <w:widowControl/>
              <w:rPr>
                <w:color w:val="auto"/>
                <w:sz w:val="24"/>
                <w:szCs w:val="24"/>
              </w:rPr>
            </w:pPr>
          </w:p>
          <w:p w:rsidR="005F1110" w:rsidRPr="005F1110" w:rsidRDefault="005F1110" w:rsidP="005F1110">
            <w:pPr>
              <w:widowControl/>
              <w:rPr>
                <w:color w:val="auto"/>
                <w:sz w:val="24"/>
                <w:szCs w:val="24"/>
              </w:rPr>
            </w:pPr>
            <w:r w:rsidRPr="005F1110">
              <w:rPr>
                <w:color w:val="auto"/>
                <w:sz w:val="24"/>
                <w:szCs w:val="24"/>
              </w:rPr>
              <w:t>03 ноября</w:t>
            </w:r>
          </w:p>
          <w:p w:rsidR="005F1110" w:rsidRPr="005F1110" w:rsidRDefault="005F1110" w:rsidP="005F1110">
            <w:pPr>
              <w:widowControl/>
              <w:rPr>
                <w:color w:val="auto"/>
                <w:sz w:val="24"/>
                <w:szCs w:val="24"/>
              </w:rPr>
            </w:pPr>
            <w:r w:rsidRPr="005F1110">
              <w:rPr>
                <w:color w:val="auto"/>
                <w:sz w:val="24"/>
                <w:szCs w:val="24"/>
              </w:rPr>
              <w:t>16 ноября</w:t>
            </w:r>
          </w:p>
          <w:p w:rsidR="005F1110" w:rsidRPr="005F1110" w:rsidRDefault="005F1110" w:rsidP="005F1110">
            <w:pPr>
              <w:widowControl/>
              <w:rPr>
                <w:color w:val="auto"/>
                <w:sz w:val="24"/>
                <w:szCs w:val="24"/>
              </w:rPr>
            </w:pPr>
            <w:r w:rsidRPr="005F1110">
              <w:rPr>
                <w:color w:val="auto"/>
                <w:sz w:val="24"/>
                <w:szCs w:val="24"/>
              </w:rPr>
              <w:t>05 декабря</w:t>
            </w:r>
          </w:p>
          <w:p w:rsidR="005F1110" w:rsidRPr="005F1110" w:rsidRDefault="005F1110" w:rsidP="005F1110">
            <w:pPr>
              <w:widowControl/>
              <w:rPr>
                <w:color w:val="auto"/>
                <w:sz w:val="24"/>
                <w:szCs w:val="24"/>
              </w:rPr>
            </w:pPr>
            <w:r w:rsidRPr="005F1110">
              <w:rPr>
                <w:color w:val="auto"/>
                <w:sz w:val="24"/>
                <w:szCs w:val="24"/>
              </w:rPr>
              <w:t>09 декабря</w:t>
            </w:r>
          </w:p>
          <w:p w:rsidR="005F1110" w:rsidRPr="005F1110" w:rsidRDefault="005F1110" w:rsidP="005F1110">
            <w:pPr>
              <w:widowControl/>
              <w:rPr>
                <w:color w:val="auto"/>
                <w:sz w:val="24"/>
                <w:szCs w:val="24"/>
              </w:rPr>
            </w:pPr>
            <w:r w:rsidRPr="005F1110">
              <w:rPr>
                <w:color w:val="auto"/>
                <w:sz w:val="24"/>
                <w:szCs w:val="24"/>
              </w:rPr>
              <w:t>12 декабря</w:t>
            </w:r>
          </w:p>
          <w:p w:rsidR="005F1110" w:rsidRPr="005F1110" w:rsidRDefault="005F1110" w:rsidP="005F1110">
            <w:pPr>
              <w:widowControl/>
              <w:rPr>
                <w:color w:val="auto"/>
                <w:sz w:val="24"/>
                <w:szCs w:val="24"/>
              </w:rPr>
            </w:pPr>
            <w:r w:rsidRPr="005F1110">
              <w:rPr>
                <w:color w:val="auto"/>
                <w:sz w:val="24"/>
                <w:szCs w:val="24"/>
              </w:rPr>
              <w:t>27 января</w:t>
            </w:r>
          </w:p>
          <w:p w:rsidR="005F1110" w:rsidRPr="005F1110" w:rsidRDefault="005F1110" w:rsidP="005F1110">
            <w:pPr>
              <w:widowControl/>
              <w:rPr>
                <w:color w:val="auto"/>
                <w:sz w:val="24"/>
                <w:szCs w:val="24"/>
              </w:rPr>
            </w:pPr>
          </w:p>
          <w:p w:rsidR="005F1110" w:rsidRPr="005F1110" w:rsidRDefault="005F1110" w:rsidP="005F1110">
            <w:pPr>
              <w:widowControl/>
              <w:rPr>
                <w:color w:val="auto"/>
                <w:sz w:val="24"/>
                <w:szCs w:val="24"/>
              </w:rPr>
            </w:pPr>
            <w:r w:rsidRPr="005F1110">
              <w:rPr>
                <w:color w:val="auto"/>
                <w:sz w:val="24"/>
                <w:szCs w:val="24"/>
              </w:rPr>
              <w:t>15 февраля</w:t>
            </w:r>
          </w:p>
          <w:p w:rsidR="005F1110" w:rsidRPr="005F1110" w:rsidRDefault="005F1110" w:rsidP="005F1110">
            <w:pPr>
              <w:widowControl/>
              <w:rPr>
                <w:color w:val="auto"/>
                <w:sz w:val="24"/>
                <w:szCs w:val="24"/>
              </w:rPr>
            </w:pPr>
          </w:p>
          <w:p w:rsidR="005F1110" w:rsidRPr="005F1110" w:rsidRDefault="005F1110" w:rsidP="005F1110">
            <w:pPr>
              <w:widowControl/>
              <w:rPr>
                <w:color w:val="auto"/>
                <w:sz w:val="24"/>
                <w:szCs w:val="24"/>
              </w:rPr>
            </w:pPr>
            <w:r w:rsidRPr="005F1110">
              <w:rPr>
                <w:color w:val="auto"/>
                <w:sz w:val="24"/>
                <w:szCs w:val="24"/>
              </w:rPr>
              <w:lastRenderedPageBreak/>
              <w:t>23 февраля</w:t>
            </w:r>
          </w:p>
          <w:p w:rsidR="005F1110" w:rsidRPr="005F1110" w:rsidRDefault="005F1110" w:rsidP="005F1110">
            <w:pPr>
              <w:widowControl/>
              <w:rPr>
                <w:color w:val="auto"/>
                <w:sz w:val="24"/>
                <w:szCs w:val="24"/>
              </w:rPr>
            </w:pPr>
          </w:p>
          <w:p w:rsidR="005F1110" w:rsidRPr="005F1110" w:rsidRDefault="005F1110" w:rsidP="005F1110">
            <w:pPr>
              <w:widowControl/>
              <w:rPr>
                <w:color w:val="auto"/>
                <w:sz w:val="24"/>
                <w:szCs w:val="24"/>
              </w:rPr>
            </w:pPr>
            <w:r w:rsidRPr="005F1110">
              <w:rPr>
                <w:color w:val="auto"/>
                <w:sz w:val="24"/>
                <w:szCs w:val="24"/>
              </w:rPr>
              <w:t>09 мая</w:t>
            </w:r>
          </w:p>
        </w:tc>
        <w:tc>
          <w:tcPr>
            <w:tcW w:w="2866" w:type="dxa"/>
          </w:tcPr>
          <w:p w:rsidR="005F1110" w:rsidRPr="005F1110" w:rsidRDefault="005F1110" w:rsidP="005F1110">
            <w:pPr>
              <w:widowControl/>
              <w:rPr>
                <w:color w:val="auto"/>
                <w:sz w:val="24"/>
                <w:szCs w:val="24"/>
              </w:rPr>
            </w:pPr>
            <w:r w:rsidRPr="005F1110">
              <w:rPr>
                <w:color w:val="auto"/>
                <w:sz w:val="24"/>
                <w:szCs w:val="24"/>
              </w:rPr>
              <w:lastRenderedPageBreak/>
              <w:t>Руководитель музея</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lastRenderedPageBreak/>
              <w:t xml:space="preserve">Пополнение фондов музейных экспонатов и поисковой работы </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6-9</w:t>
            </w:r>
          </w:p>
        </w:tc>
        <w:tc>
          <w:tcPr>
            <w:tcW w:w="2434" w:type="dxa"/>
            <w:gridSpan w:val="3"/>
          </w:tcPr>
          <w:p w:rsidR="005F1110" w:rsidRPr="005F1110" w:rsidRDefault="005F1110" w:rsidP="005F1110">
            <w:pPr>
              <w:widowControl/>
              <w:jc w:val="center"/>
              <w:rPr>
                <w:color w:val="auto"/>
                <w:sz w:val="24"/>
                <w:szCs w:val="24"/>
              </w:rPr>
            </w:pPr>
            <w:r w:rsidRPr="005F1110">
              <w:rPr>
                <w:color w:val="auto"/>
                <w:sz w:val="24"/>
                <w:szCs w:val="24"/>
              </w:rPr>
              <w:t>сентябрь-май</w:t>
            </w:r>
          </w:p>
        </w:tc>
        <w:tc>
          <w:tcPr>
            <w:tcW w:w="2866" w:type="dxa"/>
          </w:tcPr>
          <w:p w:rsidR="005F1110" w:rsidRPr="005F1110" w:rsidRDefault="005F1110" w:rsidP="005F1110">
            <w:pPr>
              <w:widowControl/>
              <w:rPr>
                <w:color w:val="auto"/>
                <w:sz w:val="24"/>
                <w:szCs w:val="24"/>
              </w:rPr>
            </w:pPr>
            <w:r w:rsidRPr="005F1110">
              <w:rPr>
                <w:color w:val="auto"/>
                <w:sz w:val="24"/>
                <w:szCs w:val="24"/>
              </w:rPr>
              <w:t>руководитель музея</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Районный смотр-конкурс музеев и музейных комнат</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6-9</w:t>
            </w:r>
          </w:p>
        </w:tc>
        <w:tc>
          <w:tcPr>
            <w:tcW w:w="2434" w:type="dxa"/>
            <w:gridSpan w:val="3"/>
          </w:tcPr>
          <w:p w:rsidR="005F1110" w:rsidRPr="005F1110" w:rsidRDefault="005F1110" w:rsidP="005F1110">
            <w:pPr>
              <w:widowControl/>
              <w:jc w:val="center"/>
              <w:rPr>
                <w:color w:val="auto"/>
                <w:sz w:val="24"/>
                <w:szCs w:val="24"/>
              </w:rPr>
            </w:pPr>
            <w:r w:rsidRPr="005F1110">
              <w:rPr>
                <w:color w:val="auto"/>
                <w:sz w:val="24"/>
                <w:szCs w:val="24"/>
              </w:rPr>
              <w:t>4-5.03</w:t>
            </w:r>
          </w:p>
        </w:tc>
        <w:tc>
          <w:tcPr>
            <w:tcW w:w="2866" w:type="dxa"/>
          </w:tcPr>
          <w:p w:rsidR="005F1110" w:rsidRPr="005F1110" w:rsidRDefault="005F1110" w:rsidP="005F1110">
            <w:pPr>
              <w:widowControl/>
              <w:rPr>
                <w:color w:val="auto"/>
                <w:sz w:val="24"/>
                <w:szCs w:val="24"/>
              </w:rPr>
            </w:pPr>
            <w:r w:rsidRPr="005F1110">
              <w:rPr>
                <w:color w:val="auto"/>
                <w:sz w:val="24"/>
                <w:szCs w:val="24"/>
              </w:rPr>
              <w:t>руководитель музея</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Районный этап городского краеведческого конкурса детского творчества «Воспевая край Донской»</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6-9</w:t>
            </w:r>
          </w:p>
        </w:tc>
        <w:tc>
          <w:tcPr>
            <w:tcW w:w="2434" w:type="dxa"/>
            <w:gridSpan w:val="3"/>
          </w:tcPr>
          <w:p w:rsidR="005F1110" w:rsidRPr="005F1110" w:rsidRDefault="005F1110" w:rsidP="005F1110">
            <w:pPr>
              <w:widowControl/>
              <w:jc w:val="center"/>
              <w:rPr>
                <w:color w:val="auto"/>
                <w:sz w:val="24"/>
                <w:szCs w:val="24"/>
              </w:rPr>
            </w:pPr>
            <w:r w:rsidRPr="005F1110">
              <w:rPr>
                <w:color w:val="auto"/>
                <w:sz w:val="24"/>
                <w:szCs w:val="24"/>
              </w:rPr>
              <w:t>8-16.01.24</w:t>
            </w:r>
          </w:p>
        </w:tc>
        <w:tc>
          <w:tcPr>
            <w:tcW w:w="2866" w:type="dxa"/>
          </w:tcPr>
          <w:p w:rsidR="005F1110" w:rsidRPr="005F1110" w:rsidRDefault="005F1110" w:rsidP="005F1110">
            <w:pPr>
              <w:widowControl/>
              <w:rPr>
                <w:color w:val="auto"/>
                <w:sz w:val="24"/>
                <w:szCs w:val="24"/>
              </w:rPr>
            </w:pPr>
            <w:r w:rsidRPr="005F1110">
              <w:rPr>
                <w:color w:val="auto"/>
                <w:sz w:val="24"/>
                <w:szCs w:val="24"/>
              </w:rPr>
              <w:t>руководитель музея</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Районный этап городского конкурса юных экскурсоводов</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6-9</w:t>
            </w:r>
          </w:p>
        </w:tc>
        <w:tc>
          <w:tcPr>
            <w:tcW w:w="2434" w:type="dxa"/>
            <w:gridSpan w:val="3"/>
          </w:tcPr>
          <w:p w:rsidR="005F1110" w:rsidRPr="005F1110" w:rsidRDefault="005F1110" w:rsidP="005F1110">
            <w:pPr>
              <w:widowControl/>
              <w:jc w:val="center"/>
              <w:rPr>
                <w:color w:val="auto"/>
                <w:sz w:val="24"/>
                <w:szCs w:val="24"/>
              </w:rPr>
            </w:pPr>
            <w:r w:rsidRPr="005F1110">
              <w:rPr>
                <w:color w:val="auto"/>
                <w:sz w:val="24"/>
                <w:szCs w:val="24"/>
              </w:rPr>
              <w:t>11.04</w:t>
            </w:r>
          </w:p>
        </w:tc>
        <w:tc>
          <w:tcPr>
            <w:tcW w:w="2866" w:type="dxa"/>
          </w:tcPr>
          <w:p w:rsidR="005F1110" w:rsidRPr="005F1110" w:rsidRDefault="005F1110" w:rsidP="005F1110">
            <w:pPr>
              <w:widowControl/>
              <w:rPr>
                <w:color w:val="auto"/>
                <w:sz w:val="24"/>
                <w:szCs w:val="24"/>
              </w:rPr>
            </w:pPr>
            <w:r w:rsidRPr="005F1110">
              <w:rPr>
                <w:color w:val="auto"/>
                <w:sz w:val="24"/>
                <w:szCs w:val="24"/>
              </w:rPr>
              <w:t>руководитель музея</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«День музеев»</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6-9</w:t>
            </w:r>
          </w:p>
        </w:tc>
        <w:tc>
          <w:tcPr>
            <w:tcW w:w="2434" w:type="dxa"/>
            <w:gridSpan w:val="3"/>
          </w:tcPr>
          <w:p w:rsidR="005F1110" w:rsidRPr="005F1110" w:rsidRDefault="005F1110" w:rsidP="005F1110">
            <w:pPr>
              <w:widowControl/>
              <w:jc w:val="center"/>
              <w:rPr>
                <w:color w:val="auto"/>
                <w:sz w:val="24"/>
                <w:szCs w:val="24"/>
              </w:rPr>
            </w:pPr>
            <w:r w:rsidRPr="005F1110">
              <w:rPr>
                <w:color w:val="auto"/>
                <w:sz w:val="24"/>
                <w:szCs w:val="24"/>
              </w:rPr>
              <w:t>май</w:t>
            </w:r>
          </w:p>
        </w:tc>
        <w:tc>
          <w:tcPr>
            <w:tcW w:w="2866" w:type="dxa"/>
          </w:tcPr>
          <w:p w:rsidR="005F1110" w:rsidRPr="005F1110" w:rsidRDefault="005F1110" w:rsidP="005F1110">
            <w:pPr>
              <w:widowControl/>
              <w:rPr>
                <w:color w:val="auto"/>
                <w:sz w:val="24"/>
                <w:szCs w:val="24"/>
              </w:rPr>
            </w:pPr>
            <w:r w:rsidRPr="005F1110">
              <w:rPr>
                <w:color w:val="auto"/>
                <w:sz w:val="24"/>
                <w:szCs w:val="24"/>
              </w:rPr>
              <w:t>руководитель музея</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Районный этап городского краеведческого конкурса (заочного) рисунка «Мой край-Донской»</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6-9</w:t>
            </w:r>
          </w:p>
        </w:tc>
        <w:tc>
          <w:tcPr>
            <w:tcW w:w="2434" w:type="dxa"/>
            <w:gridSpan w:val="3"/>
          </w:tcPr>
          <w:p w:rsidR="005F1110" w:rsidRPr="005F1110" w:rsidRDefault="005F1110" w:rsidP="005F1110">
            <w:pPr>
              <w:widowControl/>
              <w:jc w:val="center"/>
              <w:rPr>
                <w:color w:val="auto"/>
                <w:sz w:val="24"/>
                <w:szCs w:val="24"/>
              </w:rPr>
            </w:pPr>
            <w:r w:rsidRPr="005F1110">
              <w:rPr>
                <w:color w:val="auto"/>
                <w:sz w:val="24"/>
                <w:szCs w:val="24"/>
              </w:rPr>
              <w:t>май</w:t>
            </w:r>
          </w:p>
        </w:tc>
        <w:tc>
          <w:tcPr>
            <w:tcW w:w="2866" w:type="dxa"/>
          </w:tcPr>
          <w:p w:rsidR="005F1110" w:rsidRPr="005F1110" w:rsidRDefault="005F1110" w:rsidP="005F1110">
            <w:pPr>
              <w:widowControl/>
              <w:rPr>
                <w:color w:val="auto"/>
                <w:sz w:val="24"/>
                <w:szCs w:val="24"/>
              </w:rPr>
            </w:pPr>
            <w:r w:rsidRPr="005F1110">
              <w:rPr>
                <w:color w:val="auto"/>
                <w:sz w:val="24"/>
                <w:szCs w:val="24"/>
              </w:rPr>
              <w:t>руководитель музея</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 xml:space="preserve">Привлечение педагогического коллектива к работе музея </w:t>
            </w:r>
          </w:p>
          <w:p w:rsidR="005F1110" w:rsidRPr="005F1110" w:rsidRDefault="005F1110" w:rsidP="005F1110">
            <w:pPr>
              <w:widowControl/>
              <w:rPr>
                <w:color w:val="auto"/>
                <w:sz w:val="24"/>
                <w:szCs w:val="24"/>
              </w:rPr>
            </w:pP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6-9</w:t>
            </w:r>
          </w:p>
        </w:tc>
        <w:tc>
          <w:tcPr>
            <w:tcW w:w="2434" w:type="dxa"/>
            <w:gridSpan w:val="3"/>
          </w:tcPr>
          <w:p w:rsidR="005F1110" w:rsidRPr="005F1110" w:rsidRDefault="005F1110" w:rsidP="005F1110">
            <w:pPr>
              <w:widowControl/>
              <w:jc w:val="center"/>
              <w:rPr>
                <w:color w:val="auto"/>
                <w:sz w:val="24"/>
                <w:szCs w:val="24"/>
              </w:rPr>
            </w:pPr>
            <w:r w:rsidRPr="005F1110">
              <w:rPr>
                <w:color w:val="auto"/>
                <w:sz w:val="24"/>
                <w:szCs w:val="24"/>
              </w:rPr>
              <w:t>сентябрь-май</w:t>
            </w:r>
          </w:p>
          <w:p w:rsidR="005F1110" w:rsidRPr="005F1110" w:rsidRDefault="005F1110" w:rsidP="005F1110">
            <w:pPr>
              <w:widowControl/>
              <w:jc w:val="center"/>
              <w:rPr>
                <w:color w:val="auto"/>
                <w:sz w:val="24"/>
                <w:szCs w:val="24"/>
              </w:rPr>
            </w:pPr>
          </w:p>
        </w:tc>
        <w:tc>
          <w:tcPr>
            <w:tcW w:w="2866" w:type="dxa"/>
          </w:tcPr>
          <w:p w:rsidR="005F1110" w:rsidRPr="005F1110" w:rsidRDefault="005F1110" w:rsidP="005F1110">
            <w:pPr>
              <w:widowControl/>
              <w:rPr>
                <w:color w:val="auto"/>
                <w:sz w:val="24"/>
                <w:szCs w:val="24"/>
              </w:rPr>
            </w:pPr>
            <w:r w:rsidRPr="005F1110">
              <w:rPr>
                <w:color w:val="auto"/>
                <w:sz w:val="24"/>
                <w:szCs w:val="24"/>
              </w:rPr>
              <w:t>руководитель музея, учителя истории, литературы, ОБЖ</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 xml:space="preserve">Подведение итогов работы </w:t>
            </w:r>
          </w:p>
          <w:p w:rsidR="005F1110" w:rsidRPr="005F1110" w:rsidRDefault="005F1110" w:rsidP="005F1110">
            <w:pPr>
              <w:widowControl/>
              <w:rPr>
                <w:color w:val="auto"/>
                <w:sz w:val="24"/>
                <w:szCs w:val="24"/>
              </w:rPr>
            </w:pP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6-9</w:t>
            </w:r>
          </w:p>
        </w:tc>
        <w:tc>
          <w:tcPr>
            <w:tcW w:w="2434" w:type="dxa"/>
            <w:gridSpan w:val="3"/>
          </w:tcPr>
          <w:p w:rsidR="005F1110" w:rsidRPr="005F1110" w:rsidRDefault="005F1110" w:rsidP="005F1110">
            <w:pPr>
              <w:widowControl/>
              <w:jc w:val="center"/>
              <w:rPr>
                <w:color w:val="auto"/>
                <w:sz w:val="24"/>
                <w:szCs w:val="24"/>
              </w:rPr>
            </w:pPr>
            <w:r w:rsidRPr="005F1110">
              <w:rPr>
                <w:color w:val="auto"/>
                <w:sz w:val="24"/>
                <w:szCs w:val="24"/>
              </w:rPr>
              <w:t xml:space="preserve">Май </w:t>
            </w:r>
          </w:p>
        </w:tc>
        <w:tc>
          <w:tcPr>
            <w:tcW w:w="2866" w:type="dxa"/>
          </w:tcPr>
          <w:p w:rsidR="005F1110" w:rsidRPr="005F1110" w:rsidRDefault="005F1110" w:rsidP="005F1110">
            <w:pPr>
              <w:widowControl/>
              <w:rPr>
                <w:color w:val="auto"/>
                <w:sz w:val="24"/>
                <w:szCs w:val="24"/>
              </w:rPr>
            </w:pPr>
            <w:r w:rsidRPr="005F1110">
              <w:rPr>
                <w:color w:val="auto"/>
                <w:sz w:val="24"/>
                <w:szCs w:val="24"/>
              </w:rPr>
              <w:t>руководитель музея</w:t>
            </w:r>
          </w:p>
        </w:tc>
      </w:tr>
      <w:tr w:rsidR="005F1110" w:rsidRPr="005F1110" w:rsidTr="005F1110">
        <w:tc>
          <w:tcPr>
            <w:tcW w:w="10342" w:type="dxa"/>
            <w:gridSpan w:val="8"/>
          </w:tcPr>
          <w:p w:rsidR="005F1110" w:rsidRPr="005F1110" w:rsidRDefault="005F1110" w:rsidP="005F1110">
            <w:pPr>
              <w:widowControl/>
              <w:jc w:val="center"/>
              <w:rPr>
                <w:color w:val="auto"/>
                <w:sz w:val="24"/>
                <w:szCs w:val="24"/>
              </w:rPr>
            </w:pPr>
            <w:r w:rsidRPr="005F1110">
              <w:rPr>
                <w:rFonts w:eastAsia="Batang"/>
                <w:b/>
                <w:color w:val="auto"/>
                <w:sz w:val="24"/>
                <w:szCs w:val="24"/>
              </w:rPr>
              <w:t>Модуль «Организация предметно-эстетической среды»</w:t>
            </w:r>
          </w:p>
        </w:tc>
      </w:tr>
      <w:tr w:rsidR="005F1110" w:rsidRPr="005F1110" w:rsidTr="005F1110">
        <w:tc>
          <w:tcPr>
            <w:tcW w:w="3997" w:type="dxa"/>
            <w:gridSpan w:val="2"/>
          </w:tcPr>
          <w:p w:rsidR="005F1110" w:rsidRPr="005F1110" w:rsidRDefault="005F1110" w:rsidP="005F1110">
            <w:pPr>
              <w:widowControl/>
              <w:rPr>
                <w:rFonts w:eastAsia="№Е"/>
                <w:b/>
                <w:color w:val="auto"/>
                <w:sz w:val="24"/>
                <w:szCs w:val="24"/>
              </w:rPr>
            </w:pPr>
            <w:r w:rsidRPr="005F1110">
              <w:rPr>
                <w:b/>
                <w:color w:val="auto"/>
                <w:sz w:val="24"/>
                <w:szCs w:val="24"/>
                <w:shd w:val="clear" w:color="auto" w:fill="FFFFFF"/>
              </w:rPr>
              <w:t>Дела, события, мероприятия</w:t>
            </w:r>
          </w:p>
        </w:tc>
        <w:tc>
          <w:tcPr>
            <w:tcW w:w="1045" w:type="dxa"/>
            <w:gridSpan w:val="2"/>
          </w:tcPr>
          <w:p w:rsidR="005F1110" w:rsidRPr="005F1110" w:rsidRDefault="005F1110" w:rsidP="005F1110">
            <w:pPr>
              <w:ind w:right="-1"/>
              <w:jc w:val="center"/>
              <w:rPr>
                <w:rFonts w:eastAsia="№Е"/>
                <w:b/>
                <w:color w:val="auto"/>
                <w:sz w:val="24"/>
                <w:szCs w:val="24"/>
              </w:rPr>
            </w:pPr>
            <w:r w:rsidRPr="005F1110">
              <w:rPr>
                <w:rFonts w:eastAsia="№Е"/>
                <w:b/>
                <w:color w:val="auto"/>
                <w:sz w:val="24"/>
                <w:szCs w:val="24"/>
              </w:rPr>
              <w:t>Классы</w:t>
            </w:r>
          </w:p>
        </w:tc>
        <w:tc>
          <w:tcPr>
            <w:tcW w:w="2434" w:type="dxa"/>
            <w:gridSpan w:val="3"/>
          </w:tcPr>
          <w:p w:rsidR="005F1110" w:rsidRPr="005F1110" w:rsidRDefault="005F1110" w:rsidP="005F1110">
            <w:pPr>
              <w:widowControl/>
              <w:shd w:val="clear" w:color="auto" w:fill="FFFFFF"/>
              <w:ind w:right="-2"/>
              <w:jc w:val="center"/>
              <w:rPr>
                <w:b/>
                <w:color w:val="auto"/>
                <w:sz w:val="24"/>
                <w:szCs w:val="24"/>
              </w:rPr>
            </w:pPr>
            <w:r w:rsidRPr="005F1110">
              <w:rPr>
                <w:b/>
                <w:color w:val="auto"/>
                <w:sz w:val="24"/>
                <w:szCs w:val="24"/>
              </w:rPr>
              <w:t>Ориентировочное</w:t>
            </w:r>
          </w:p>
          <w:p w:rsidR="005F1110" w:rsidRPr="005F1110" w:rsidRDefault="005F1110" w:rsidP="005F1110">
            <w:pPr>
              <w:widowControl/>
              <w:shd w:val="clear" w:color="auto" w:fill="FFFFFF"/>
              <w:ind w:right="-2"/>
              <w:jc w:val="center"/>
              <w:rPr>
                <w:b/>
                <w:color w:val="auto"/>
                <w:sz w:val="24"/>
                <w:szCs w:val="24"/>
              </w:rPr>
            </w:pPr>
            <w:r w:rsidRPr="005F1110">
              <w:rPr>
                <w:b/>
                <w:color w:val="auto"/>
                <w:sz w:val="24"/>
                <w:szCs w:val="24"/>
              </w:rPr>
              <w:t>время</w:t>
            </w:r>
          </w:p>
          <w:p w:rsidR="005F1110" w:rsidRPr="005F1110" w:rsidRDefault="005F1110" w:rsidP="005F1110">
            <w:pPr>
              <w:widowControl/>
              <w:shd w:val="clear" w:color="auto" w:fill="FFFFFF"/>
              <w:ind w:right="-2"/>
              <w:jc w:val="center"/>
              <w:rPr>
                <w:rFonts w:eastAsia="№Е"/>
                <w:b/>
                <w:color w:val="auto"/>
                <w:sz w:val="24"/>
                <w:szCs w:val="24"/>
              </w:rPr>
            </w:pPr>
            <w:r w:rsidRPr="005F1110">
              <w:rPr>
                <w:b/>
                <w:color w:val="auto"/>
                <w:sz w:val="24"/>
                <w:szCs w:val="24"/>
              </w:rPr>
              <w:t>проведения</w:t>
            </w:r>
          </w:p>
        </w:tc>
        <w:tc>
          <w:tcPr>
            <w:tcW w:w="2866" w:type="dxa"/>
          </w:tcPr>
          <w:p w:rsidR="005F1110" w:rsidRPr="005F1110" w:rsidRDefault="005F1110" w:rsidP="005F1110">
            <w:pPr>
              <w:widowControl/>
              <w:rPr>
                <w:rFonts w:eastAsia="Batang"/>
                <w:b/>
                <w:color w:val="auto"/>
                <w:sz w:val="24"/>
                <w:szCs w:val="24"/>
              </w:rPr>
            </w:pPr>
            <w:r w:rsidRPr="005F1110">
              <w:rPr>
                <w:rFonts w:eastAsia="Batang"/>
                <w:b/>
                <w:color w:val="auto"/>
                <w:sz w:val="24"/>
                <w:szCs w:val="24"/>
              </w:rPr>
              <w:t>Ответственные</w:t>
            </w:r>
          </w:p>
        </w:tc>
      </w:tr>
      <w:tr w:rsidR="005F1110" w:rsidRPr="005F1110" w:rsidTr="005F1110">
        <w:tc>
          <w:tcPr>
            <w:tcW w:w="3997" w:type="dxa"/>
            <w:gridSpan w:val="2"/>
          </w:tcPr>
          <w:p w:rsidR="005F1110" w:rsidRPr="005F1110" w:rsidRDefault="005F1110" w:rsidP="005F1110">
            <w:pPr>
              <w:widowControl/>
              <w:rPr>
                <w:color w:val="auto"/>
                <w:sz w:val="24"/>
                <w:szCs w:val="24"/>
                <w:shd w:val="clear" w:color="auto" w:fill="FFFFFF"/>
              </w:rPr>
            </w:pPr>
            <w:r w:rsidRPr="005F1110">
              <w:rPr>
                <w:color w:val="auto"/>
                <w:sz w:val="24"/>
                <w:szCs w:val="24"/>
                <w:shd w:val="clear" w:color="auto" w:fill="FFFFFF"/>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045" w:type="dxa"/>
            <w:gridSpan w:val="2"/>
          </w:tcPr>
          <w:p w:rsidR="005F1110" w:rsidRPr="005F1110" w:rsidRDefault="005F1110" w:rsidP="005F1110">
            <w:pPr>
              <w:ind w:right="-1"/>
              <w:jc w:val="center"/>
              <w:rPr>
                <w:rFonts w:eastAsia="№Е"/>
                <w:color w:val="auto"/>
                <w:sz w:val="24"/>
                <w:szCs w:val="24"/>
              </w:rPr>
            </w:pPr>
            <w:r w:rsidRPr="005F1110">
              <w:rPr>
                <w:rFonts w:eastAsia="№Е"/>
                <w:color w:val="auto"/>
                <w:sz w:val="24"/>
                <w:szCs w:val="24"/>
              </w:rPr>
              <w:t>5-9</w:t>
            </w:r>
          </w:p>
        </w:tc>
        <w:tc>
          <w:tcPr>
            <w:tcW w:w="2434" w:type="dxa"/>
            <w:gridSpan w:val="3"/>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По мере необходимости</w:t>
            </w:r>
          </w:p>
        </w:tc>
        <w:tc>
          <w:tcPr>
            <w:tcW w:w="2866" w:type="dxa"/>
          </w:tcPr>
          <w:p w:rsidR="005F1110" w:rsidRPr="005F1110" w:rsidRDefault="005F1110" w:rsidP="005F1110">
            <w:pPr>
              <w:widowControl/>
              <w:rPr>
                <w:rFonts w:eastAsia="Batang"/>
                <w:color w:val="auto"/>
                <w:sz w:val="24"/>
                <w:szCs w:val="24"/>
              </w:rPr>
            </w:pPr>
            <w:r w:rsidRPr="005F1110">
              <w:rPr>
                <w:rFonts w:eastAsia="Batang"/>
                <w:color w:val="auto"/>
                <w:sz w:val="24"/>
                <w:szCs w:val="24"/>
              </w:rPr>
              <w:t>Зам директора по ВР, классные руководители, вожатый</w:t>
            </w:r>
          </w:p>
        </w:tc>
      </w:tr>
      <w:tr w:rsidR="005F1110" w:rsidRPr="005F1110" w:rsidTr="005F1110">
        <w:tc>
          <w:tcPr>
            <w:tcW w:w="3997" w:type="dxa"/>
            <w:gridSpan w:val="2"/>
          </w:tcPr>
          <w:p w:rsidR="005F1110" w:rsidRPr="005F1110" w:rsidRDefault="005F1110" w:rsidP="005F1110">
            <w:pPr>
              <w:widowControl/>
              <w:rPr>
                <w:rFonts w:eastAsia="№Е"/>
                <w:color w:val="auto"/>
                <w:sz w:val="24"/>
                <w:szCs w:val="24"/>
              </w:rPr>
            </w:pPr>
            <w:r w:rsidRPr="005F1110">
              <w:rPr>
                <w:color w:val="auto"/>
                <w:sz w:val="24"/>
                <w:szCs w:val="24"/>
                <w:shd w:val="clear" w:color="auto" w:fill="FFFFFF"/>
              </w:rPr>
              <w:t>Сменные выставки рисунков и инсталляций учащихся, посвященные Дню учителя, Дню матери, Всемирному дню Земли, Дню Победы, посвященных событиям и памятным датам</w:t>
            </w:r>
          </w:p>
        </w:tc>
        <w:tc>
          <w:tcPr>
            <w:tcW w:w="1045" w:type="dxa"/>
            <w:gridSpan w:val="2"/>
          </w:tcPr>
          <w:p w:rsidR="005F1110" w:rsidRPr="005F1110" w:rsidRDefault="005F1110" w:rsidP="005F1110">
            <w:pPr>
              <w:ind w:right="-1"/>
              <w:jc w:val="center"/>
              <w:rPr>
                <w:rFonts w:eastAsia="№Е"/>
                <w:color w:val="auto"/>
                <w:sz w:val="24"/>
                <w:szCs w:val="24"/>
              </w:rPr>
            </w:pPr>
            <w:r w:rsidRPr="005F1110">
              <w:rPr>
                <w:rFonts w:eastAsia="№Е"/>
                <w:color w:val="auto"/>
                <w:sz w:val="24"/>
                <w:szCs w:val="24"/>
              </w:rPr>
              <w:t>5-9</w:t>
            </w:r>
          </w:p>
        </w:tc>
        <w:tc>
          <w:tcPr>
            <w:tcW w:w="2434" w:type="dxa"/>
            <w:gridSpan w:val="3"/>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В течение года</w:t>
            </w:r>
          </w:p>
        </w:tc>
        <w:tc>
          <w:tcPr>
            <w:tcW w:w="2866" w:type="dxa"/>
          </w:tcPr>
          <w:p w:rsidR="005F1110" w:rsidRPr="005F1110" w:rsidRDefault="005F1110" w:rsidP="005F1110">
            <w:pPr>
              <w:widowControl/>
              <w:rPr>
                <w:rFonts w:eastAsia="Batang"/>
                <w:color w:val="auto"/>
                <w:sz w:val="24"/>
                <w:szCs w:val="24"/>
              </w:rPr>
            </w:pPr>
            <w:r w:rsidRPr="005F1110">
              <w:rPr>
                <w:rFonts w:eastAsia="Batang"/>
                <w:color w:val="auto"/>
                <w:sz w:val="24"/>
                <w:szCs w:val="24"/>
              </w:rPr>
              <w:t>Классные руководители, вожатый</w:t>
            </w:r>
          </w:p>
        </w:tc>
      </w:tr>
      <w:tr w:rsidR="005F1110" w:rsidRPr="005F1110" w:rsidTr="005F1110">
        <w:tc>
          <w:tcPr>
            <w:tcW w:w="3997" w:type="dxa"/>
            <w:gridSpan w:val="2"/>
          </w:tcPr>
          <w:p w:rsidR="005F1110" w:rsidRPr="005F1110" w:rsidRDefault="005F1110" w:rsidP="005F1110">
            <w:pPr>
              <w:widowControl/>
              <w:rPr>
                <w:rFonts w:eastAsia="№Е"/>
                <w:color w:val="auto"/>
                <w:sz w:val="24"/>
                <w:szCs w:val="24"/>
              </w:rPr>
            </w:pPr>
            <w:r w:rsidRPr="005F1110">
              <w:rPr>
                <w:rFonts w:eastAsia="№Е"/>
                <w:color w:val="auto"/>
                <w:sz w:val="24"/>
                <w:szCs w:val="24"/>
              </w:rPr>
              <w:t>Оформление классных уголков</w:t>
            </w:r>
          </w:p>
        </w:tc>
        <w:tc>
          <w:tcPr>
            <w:tcW w:w="1045" w:type="dxa"/>
            <w:gridSpan w:val="2"/>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2434" w:type="dxa"/>
            <w:gridSpan w:val="3"/>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В течение года</w:t>
            </w:r>
          </w:p>
        </w:tc>
        <w:tc>
          <w:tcPr>
            <w:tcW w:w="2866" w:type="dxa"/>
          </w:tcPr>
          <w:p w:rsidR="005F1110" w:rsidRPr="005F1110" w:rsidRDefault="005F1110" w:rsidP="005F1110">
            <w:pPr>
              <w:widowControl/>
              <w:rPr>
                <w:rFonts w:eastAsia="Batang"/>
                <w:color w:val="auto"/>
                <w:sz w:val="24"/>
                <w:szCs w:val="24"/>
              </w:rPr>
            </w:pPr>
            <w:r w:rsidRPr="005F1110">
              <w:rPr>
                <w:rFonts w:eastAsia="Batang"/>
                <w:color w:val="auto"/>
                <w:sz w:val="24"/>
                <w:szCs w:val="24"/>
              </w:rPr>
              <w:t>Классные руководители</w:t>
            </w:r>
          </w:p>
        </w:tc>
      </w:tr>
      <w:tr w:rsidR="005F1110" w:rsidRPr="005F1110" w:rsidTr="005F1110">
        <w:tc>
          <w:tcPr>
            <w:tcW w:w="3997" w:type="dxa"/>
            <w:gridSpan w:val="2"/>
          </w:tcPr>
          <w:p w:rsidR="005F1110" w:rsidRPr="005F1110" w:rsidRDefault="005F1110" w:rsidP="005F1110">
            <w:pPr>
              <w:widowControl/>
              <w:rPr>
                <w:rFonts w:eastAsia="№Е"/>
                <w:color w:val="auto"/>
                <w:sz w:val="24"/>
                <w:szCs w:val="24"/>
              </w:rPr>
            </w:pPr>
            <w:r w:rsidRPr="005F1110">
              <w:rPr>
                <w:rFonts w:eastAsia="№Е"/>
                <w:color w:val="auto"/>
                <w:sz w:val="24"/>
                <w:szCs w:val="24"/>
              </w:rPr>
              <w:t>Трудовые десанты по уборке классных комнат и пришкольной территории</w:t>
            </w:r>
          </w:p>
        </w:tc>
        <w:tc>
          <w:tcPr>
            <w:tcW w:w="1045" w:type="dxa"/>
            <w:gridSpan w:val="2"/>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2434" w:type="dxa"/>
            <w:gridSpan w:val="3"/>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В течение года</w:t>
            </w:r>
          </w:p>
        </w:tc>
        <w:tc>
          <w:tcPr>
            <w:tcW w:w="2866" w:type="dxa"/>
          </w:tcPr>
          <w:p w:rsidR="005F1110" w:rsidRPr="005F1110" w:rsidRDefault="005F1110" w:rsidP="005F1110">
            <w:pPr>
              <w:widowControl/>
              <w:rPr>
                <w:rFonts w:eastAsia="Batang"/>
                <w:color w:val="auto"/>
                <w:sz w:val="24"/>
                <w:szCs w:val="24"/>
              </w:rPr>
            </w:pPr>
            <w:r w:rsidRPr="005F1110">
              <w:rPr>
                <w:rFonts w:eastAsia="Batang"/>
                <w:color w:val="auto"/>
                <w:sz w:val="24"/>
                <w:szCs w:val="24"/>
              </w:rPr>
              <w:t>Классные руководители, учитель технологии, вожатый</w:t>
            </w:r>
          </w:p>
        </w:tc>
      </w:tr>
      <w:tr w:rsidR="005F1110" w:rsidRPr="005F1110" w:rsidTr="005F1110">
        <w:tc>
          <w:tcPr>
            <w:tcW w:w="3997" w:type="dxa"/>
            <w:gridSpan w:val="2"/>
          </w:tcPr>
          <w:p w:rsidR="005F1110" w:rsidRPr="005F1110" w:rsidRDefault="005F1110" w:rsidP="005F1110">
            <w:pPr>
              <w:widowControl/>
              <w:rPr>
                <w:rFonts w:eastAsia="№Е"/>
                <w:color w:val="auto"/>
                <w:sz w:val="24"/>
                <w:szCs w:val="24"/>
              </w:rPr>
            </w:pPr>
            <w:r w:rsidRPr="005F1110">
              <w:rPr>
                <w:rFonts w:eastAsia="№Е"/>
                <w:color w:val="auto"/>
                <w:sz w:val="24"/>
                <w:szCs w:val="24"/>
              </w:rPr>
              <w:t>Украшение кабинетов и фасада школы к праздникам</w:t>
            </w:r>
          </w:p>
        </w:tc>
        <w:tc>
          <w:tcPr>
            <w:tcW w:w="1045" w:type="dxa"/>
            <w:gridSpan w:val="2"/>
          </w:tcPr>
          <w:p w:rsidR="005F1110" w:rsidRPr="005F1110" w:rsidRDefault="005F1110" w:rsidP="005F1110">
            <w:pPr>
              <w:widowControl/>
              <w:jc w:val="center"/>
              <w:rPr>
                <w:color w:val="auto"/>
                <w:sz w:val="24"/>
                <w:szCs w:val="24"/>
              </w:rPr>
            </w:pPr>
            <w:r w:rsidRPr="005F1110">
              <w:rPr>
                <w:rFonts w:eastAsia="№Е"/>
                <w:color w:val="auto"/>
                <w:sz w:val="24"/>
                <w:szCs w:val="24"/>
              </w:rPr>
              <w:t>5-9</w:t>
            </w:r>
          </w:p>
        </w:tc>
        <w:tc>
          <w:tcPr>
            <w:tcW w:w="2434" w:type="dxa"/>
            <w:gridSpan w:val="3"/>
          </w:tcPr>
          <w:p w:rsidR="005F1110" w:rsidRPr="005F1110" w:rsidRDefault="005F1110" w:rsidP="005F1110">
            <w:pPr>
              <w:widowControl/>
              <w:jc w:val="center"/>
              <w:rPr>
                <w:rFonts w:eastAsia="№Е"/>
                <w:color w:val="auto"/>
                <w:sz w:val="24"/>
                <w:szCs w:val="24"/>
              </w:rPr>
            </w:pPr>
            <w:r w:rsidRPr="005F1110">
              <w:rPr>
                <w:rFonts w:eastAsia="№Е"/>
                <w:color w:val="auto"/>
                <w:sz w:val="24"/>
                <w:szCs w:val="24"/>
              </w:rPr>
              <w:t>В течение года</w:t>
            </w:r>
          </w:p>
        </w:tc>
        <w:tc>
          <w:tcPr>
            <w:tcW w:w="2866" w:type="dxa"/>
          </w:tcPr>
          <w:p w:rsidR="005F1110" w:rsidRPr="005F1110" w:rsidRDefault="005F1110" w:rsidP="005F1110">
            <w:pPr>
              <w:widowControl/>
              <w:rPr>
                <w:rFonts w:eastAsia="Batang"/>
                <w:color w:val="auto"/>
                <w:sz w:val="24"/>
                <w:szCs w:val="24"/>
              </w:rPr>
            </w:pPr>
            <w:r w:rsidRPr="005F1110">
              <w:rPr>
                <w:rFonts w:eastAsia="Batang"/>
                <w:color w:val="auto"/>
                <w:sz w:val="24"/>
                <w:szCs w:val="24"/>
              </w:rPr>
              <w:t>Классные руководители, учителя ИЗО и технологии, вожатый</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b/>
                <w:i/>
                <w:color w:val="auto"/>
                <w:sz w:val="24"/>
                <w:szCs w:val="24"/>
              </w:rPr>
            </w:pPr>
          </w:p>
          <w:p w:rsidR="005F1110" w:rsidRPr="005F1110" w:rsidRDefault="005F1110" w:rsidP="005F1110">
            <w:pPr>
              <w:ind w:right="-1"/>
              <w:jc w:val="center"/>
              <w:rPr>
                <w:rFonts w:eastAsia="№Е"/>
                <w:b/>
                <w:color w:val="auto"/>
                <w:sz w:val="24"/>
                <w:szCs w:val="24"/>
              </w:rPr>
            </w:pPr>
            <w:r w:rsidRPr="005F1110">
              <w:rPr>
                <w:rFonts w:eastAsia="№Е"/>
                <w:b/>
                <w:color w:val="auto"/>
                <w:sz w:val="24"/>
                <w:szCs w:val="24"/>
              </w:rPr>
              <w:t>Модуль «Работа с родителями»</w:t>
            </w:r>
          </w:p>
          <w:p w:rsidR="005F1110" w:rsidRPr="005F1110" w:rsidRDefault="005F1110" w:rsidP="005F1110">
            <w:pPr>
              <w:ind w:right="-1"/>
              <w:jc w:val="center"/>
              <w:rPr>
                <w:rFonts w:eastAsia="№Е"/>
                <w:b/>
                <w:i/>
                <w:color w:val="auto"/>
                <w:sz w:val="24"/>
                <w:szCs w:val="24"/>
              </w:rPr>
            </w:pP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rPr>
                <w:rFonts w:eastAsia="№Е"/>
                <w:color w:val="auto"/>
                <w:sz w:val="24"/>
                <w:szCs w:val="24"/>
              </w:rPr>
            </w:pPr>
          </w:p>
          <w:p w:rsidR="005F1110" w:rsidRPr="005F1110" w:rsidRDefault="005F1110" w:rsidP="005F1110">
            <w:pPr>
              <w:ind w:right="-1"/>
              <w:jc w:val="center"/>
              <w:rPr>
                <w:rFonts w:eastAsia="№Е"/>
                <w:b/>
                <w:color w:val="auto"/>
                <w:sz w:val="24"/>
                <w:szCs w:val="24"/>
              </w:rPr>
            </w:pPr>
            <w:r w:rsidRPr="005F1110">
              <w:rPr>
                <w:rFonts w:eastAsia="№Е"/>
                <w:b/>
                <w:color w:val="auto"/>
                <w:sz w:val="24"/>
                <w:szCs w:val="24"/>
              </w:rPr>
              <w:t>Дела, события, мероприятия</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b/>
                <w:color w:val="auto"/>
                <w:sz w:val="24"/>
                <w:szCs w:val="24"/>
              </w:rPr>
            </w:pPr>
          </w:p>
          <w:p w:rsidR="005F1110" w:rsidRPr="005F1110" w:rsidRDefault="005F1110" w:rsidP="005F1110">
            <w:pPr>
              <w:ind w:right="-1"/>
              <w:jc w:val="center"/>
              <w:rPr>
                <w:rFonts w:eastAsia="№Е"/>
                <w:b/>
                <w:color w:val="auto"/>
                <w:sz w:val="24"/>
                <w:szCs w:val="24"/>
              </w:rPr>
            </w:pPr>
            <w:r w:rsidRPr="005F1110">
              <w:rPr>
                <w:rFonts w:eastAsia="№Е"/>
                <w:b/>
                <w:color w:val="auto"/>
                <w:sz w:val="24"/>
                <w:szCs w:val="24"/>
              </w:rPr>
              <w:t xml:space="preserve">Классы </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b/>
                <w:color w:val="auto"/>
                <w:sz w:val="24"/>
                <w:szCs w:val="24"/>
              </w:rPr>
            </w:pPr>
            <w:r w:rsidRPr="005F1110">
              <w:rPr>
                <w:rFonts w:eastAsia="№Е"/>
                <w:b/>
                <w:color w:val="auto"/>
                <w:sz w:val="24"/>
                <w:szCs w:val="24"/>
              </w:rPr>
              <w:t>Ориентировочное</w:t>
            </w:r>
          </w:p>
          <w:p w:rsidR="005F1110" w:rsidRPr="005F1110" w:rsidRDefault="005F1110" w:rsidP="005F1110">
            <w:pPr>
              <w:ind w:right="-1"/>
              <w:jc w:val="center"/>
              <w:rPr>
                <w:rFonts w:eastAsia="№Е"/>
                <w:b/>
                <w:color w:val="auto"/>
                <w:sz w:val="24"/>
                <w:szCs w:val="24"/>
              </w:rPr>
            </w:pPr>
            <w:r w:rsidRPr="005F1110">
              <w:rPr>
                <w:rFonts w:eastAsia="№Е"/>
                <w:b/>
                <w:color w:val="auto"/>
                <w:sz w:val="24"/>
                <w:szCs w:val="24"/>
              </w:rPr>
              <w:t xml:space="preserve">время </w:t>
            </w:r>
          </w:p>
          <w:p w:rsidR="005F1110" w:rsidRPr="005F1110" w:rsidRDefault="005F1110" w:rsidP="005F1110">
            <w:pPr>
              <w:ind w:right="-1"/>
              <w:jc w:val="center"/>
              <w:rPr>
                <w:rFonts w:eastAsia="№Е"/>
                <w:b/>
                <w:color w:val="auto"/>
                <w:sz w:val="24"/>
                <w:szCs w:val="24"/>
              </w:rPr>
            </w:pPr>
            <w:r w:rsidRPr="005F1110">
              <w:rPr>
                <w:rFonts w:eastAsia="№Е"/>
                <w:b/>
                <w:color w:val="auto"/>
                <w:sz w:val="24"/>
                <w:szCs w:val="24"/>
              </w:rPr>
              <w:t>проведения</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b/>
                <w:color w:val="auto"/>
                <w:sz w:val="24"/>
                <w:szCs w:val="24"/>
              </w:rPr>
            </w:pPr>
          </w:p>
          <w:p w:rsidR="005F1110" w:rsidRPr="005F1110" w:rsidRDefault="005F1110" w:rsidP="005F1110">
            <w:pPr>
              <w:ind w:right="-1"/>
              <w:jc w:val="center"/>
              <w:rPr>
                <w:rFonts w:eastAsia="№Е"/>
                <w:b/>
                <w:color w:val="auto"/>
                <w:sz w:val="24"/>
                <w:szCs w:val="24"/>
              </w:rPr>
            </w:pPr>
            <w:r w:rsidRPr="005F1110">
              <w:rPr>
                <w:rFonts w:eastAsia="№Е"/>
                <w:b/>
                <w:color w:val="auto"/>
                <w:sz w:val="24"/>
                <w:szCs w:val="24"/>
              </w:rPr>
              <w:t>Ответственные</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Общешкольное родительское собрание</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Pr>
          <w:p w:rsidR="005F1110" w:rsidRPr="005F1110" w:rsidRDefault="005F1110" w:rsidP="005F1110">
            <w:pPr>
              <w:widowControl/>
              <w:jc w:val="center"/>
              <w:rPr>
                <w:color w:val="auto"/>
                <w:sz w:val="24"/>
                <w:szCs w:val="24"/>
              </w:rPr>
            </w:pPr>
            <w:r w:rsidRPr="005F1110">
              <w:rPr>
                <w:color w:val="auto"/>
                <w:sz w:val="24"/>
                <w:szCs w:val="24"/>
              </w:rPr>
              <w:t>сентябрь</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Администрация школы, советник по воспитанию</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Родительские собрания по классам «Начало учебного года»</w:t>
            </w:r>
          </w:p>
        </w:tc>
        <w:tc>
          <w:tcPr>
            <w:tcW w:w="1045" w:type="dxa"/>
            <w:gridSpan w:val="2"/>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Pr>
          <w:p w:rsidR="005F1110" w:rsidRPr="005F1110" w:rsidRDefault="005F1110" w:rsidP="005F1110">
            <w:pPr>
              <w:widowControl/>
              <w:jc w:val="center"/>
              <w:rPr>
                <w:color w:val="auto"/>
                <w:sz w:val="24"/>
                <w:szCs w:val="24"/>
              </w:rPr>
            </w:pPr>
            <w:r w:rsidRPr="005F1110">
              <w:rPr>
                <w:color w:val="auto"/>
                <w:sz w:val="24"/>
                <w:szCs w:val="24"/>
              </w:rPr>
              <w:t>Август-сентябрь</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lastRenderedPageBreak/>
              <w:t>Заседание общешкольного родительского комитета и родительских комитетов классов</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В течение сентября</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Совместный рейд с членами родительского комитета в семьи школы</w:t>
            </w:r>
          </w:p>
          <w:p w:rsidR="005F1110" w:rsidRPr="005F1110" w:rsidRDefault="005F1110" w:rsidP="005F1110">
            <w:pPr>
              <w:ind w:right="-1"/>
              <w:rPr>
                <w:color w:val="auto"/>
                <w:sz w:val="24"/>
                <w:szCs w:val="24"/>
              </w:rPr>
            </w:pP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В течение года</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педагог-психолог, соц. педагог</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Работа родительского патруля (по отдельному плану)</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В течение года</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Работа Совета отцов</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В течение года</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Текущие родительские собрания (согласно индивидуальным планам работы классных руководителей, не реже 1 раза в четверть)</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Каждую четверть</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 xml:space="preserve">Родительский лекторий </w:t>
            </w:r>
          </w:p>
          <w:p w:rsidR="005F1110" w:rsidRPr="005F1110" w:rsidRDefault="005F1110" w:rsidP="005F1110">
            <w:pPr>
              <w:widowControl/>
              <w:rPr>
                <w:color w:val="auto"/>
                <w:sz w:val="24"/>
                <w:szCs w:val="24"/>
              </w:rPr>
            </w:pPr>
            <w:r w:rsidRPr="005F1110">
              <w:rPr>
                <w:color w:val="auto"/>
                <w:sz w:val="24"/>
                <w:szCs w:val="24"/>
              </w:rPr>
              <w:t>5-е классы. Цикл лекций «Сложности адаптационного периода при переходе в среднюю школу».</w:t>
            </w:r>
          </w:p>
          <w:p w:rsidR="005F1110" w:rsidRPr="005F1110" w:rsidRDefault="005F1110" w:rsidP="005F1110">
            <w:pPr>
              <w:widowControl/>
              <w:rPr>
                <w:color w:val="auto"/>
                <w:sz w:val="24"/>
                <w:szCs w:val="24"/>
              </w:rPr>
            </w:pPr>
            <w:r w:rsidRPr="005F1110">
              <w:rPr>
                <w:color w:val="auto"/>
                <w:sz w:val="24"/>
                <w:szCs w:val="24"/>
              </w:rPr>
              <w:t>6-е классы. Формирование мотивации к обучению, труду, спорту.</w:t>
            </w:r>
          </w:p>
          <w:p w:rsidR="005F1110" w:rsidRPr="005F1110" w:rsidRDefault="005F1110" w:rsidP="005F1110">
            <w:pPr>
              <w:widowControl/>
              <w:rPr>
                <w:color w:val="auto"/>
                <w:sz w:val="24"/>
                <w:szCs w:val="24"/>
              </w:rPr>
            </w:pPr>
            <w:r w:rsidRPr="005F1110">
              <w:rPr>
                <w:color w:val="auto"/>
                <w:sz w:val="24"/>
                <w:szCs w:val="24"/>
              </w:rPr>
              <w:t>6-9 классы. Цикл лекций по профилактике:</w:t>
            </w:r>
          </w:p>
          <w:p w:rsidR="005F1110" w:rsidRPr="005F1110" w:rsidRDefault="005F1110" w:rsidP="005F1110">
            <w:pPr>
              <w:widowControl/>
              <w:rPr>
                <w:color w:val="auto"/>
                <w:sz w:val="24"/>
                <w:szCs w:val="24"/>
              </w:rPr>
            </w:pPr>
            <w:r w:rsidRPr="005F1110">
              <w:rPr>
                <w:color w:val="auto"/>
                <w:sz w:val="24"/>
                <w:szCs w:val="24"/>
              </w:rPr>
              <w:t xml:space="preserve">- правонарушений и наркотической зависимости ПАВ; </w:t>
            </w:r>
          </w:p>
          <w:p w:rsidR="005F1110" w:rsidRPr="005F1110" w:rsidRDefault="005F1110" w:rsidP="005F1110">
            <w:pPr>
              <w:widowControl/>
              <w:rPr>
                <w:color w:val="auto"/>
                <w:sz w:val="24"/>
                <w:szCs w:val="24"/>
              </w:rPr>
            </w:pPr>
            <w:r w:rsidRPr="005F1110">
              <w:rPr>
                <w:color w:val="auto"/>
                <w:sz w:val="24"/>
                <w:szCs w:val="24"/>
              </w:rPr>
              <w:t>- экстремизма и противодействие терроризму в молодёжной среде;</w:t>
            </w:r>
          </w:p>
          <w:p w:rsidR="005F1110" w:rsidRPr="005F1110" w:rsidRDefault="005F1110" w:rsidP="005F1110">
            <w:pPr>
              <w:widowControl/>
              <w:rPr>
                <w:color w:val="auto"/>
                <w:sz w:val="24"/>
                <w:szCs w:val="24"/>
              </w:rPr>
            </w:pPr>
            <w:r w:rsidRPr="005F1110">
              <w:rPr>
                <w:color w:val="auto"/>
                <w:sz w:val="24"/>
                <w:szCs w:val="24"/>
              </w:rPr>
              <w:t>- суицидального поведения;</w:t>
            </w:r>
          </w:p>
          <w:p w:rsidR="005F1110" w:rsidRPr="005F1110" w:rsidRDefault="005F1110" w:rsidP="005F1110">
            <w:pPr>
              <w:widowControl/>
              <w:rPr>
                <w:color w:val="auto"/>
                <w:sz w:val="24"/>
                <w:szCs w:val="24"/>
              </w:rPr>
            </w:pPr>
            <w:r w:rsidRPr="005F1110">
              <w:rPr>
                <w:color w:val="auto"/>
                <w:sz w:val="24"/>
                <w:szCs w:val="24"/>
              </w:rPr>
              <w:t>- компьютерной игровой зависимости у детей и подростков;</w:t>
            </w:r>
          </w:p>
          <w:p w:rsidR="005F1110" w:rsidRPr="005F1110" w:rsidRDefault="005F1110" w:rsidP="005F1110">
            <w:pPr>
              <w:widowControl/>
              <w:rPr>
                <w:color w:val="auto"/>
                <w:sz w:val="24"/>
                <w:szCs w:val="24"/>
              </w:rPr>
            </w:pPr>
            <w:r w:rsidRPr="005F1110">
              <w:rPr>
                <w:color w:val="auto"/>
                <w:sz w:val="24"/>
                <w:szCs w:val="24"/>
              </w:rPr>
              <w:t>- принадлежности к неформальным молодёжным объединениям; профилактике участия в несанкционированных митингах;</w:t>
            </w:r>
          </w:p>
          <w:p w:rsidR="005F1110" w:rsidRPr="005F1110" w:rsidRDefault="005F1110" w:rsidP="005F1110">
            <w:pPr>
              <w:widowControl/>
              <w:rPr>
                <w:color w:val="auto"/>
                <w:sz w:val="24"/>
                <w:szCs w:val="24"/>
              </w:rPr>
            </w:pPr>
            <w:r w:rsidRPr="005F1110">
              <w:rPr>
                <w:color w:val="auto"/>
                <w:sz w:val="24"/>
                <w:szCs w:val="24"/>
              </w:rPr>
              <w:t>- профилактика буллинга, кибербуллинга;</w:t>
            </w:r>
          </w:p>
          <w:p w:rsidR="005F1110" w:rsidRPr="005F1110" w:rsidRDefault="005F1110" w:rsidP="005F1110">
            <w:pPr>
              <w:widowControl/>
              <w:rPr>
                <w:color w:val="auto"/>
                <w:sz w:val="24"/>
                <w:szCs w:val="24"/>
              </w:rPr>
            </w:pPr>
            <w:r w:rsidRPr="005F1110">
              <w:rPr>
                <w:color w:val="auto"/>
                <w:sz w:val="24"/>
                <w:szCs w:val="24"/>
              </w:rPr>
              <w:t>- профилактика жестокого обращения в семье.</w:t>
            </w:r>
          </w:p>
          <w:p w:rsidR="005F1110" w:rsidRPr="005F1110" w:rsidRDefault="005F1110" w:rsidP="005F1110">
            <w:pPr>
              <w:widowControl/>
              <w:rPr>
                <w:color w:val="auto"/>
                <w:sz w:val="24"/>
                <w:szCs w:val="24"/>
              </w:rPr>
            </w:pPr>
            <w:r w:rsidRPr="005F1110">
              <w:rPr>
                <w:color w:val="auto"/>
                <w:sz w:val="24"/>
                <w:szCs w:val="24"/>
              </w:rPr>
              <w:t xml:space="preserve">9 классы </w:t>
            </w:r>
          </w:p>
          <w:p w:rsidR="005F1110" w:rsidRPr="005F1110" w:rsidRDefault="005F1110" w:rsidP="005F1110">
            <w:pPr>
              <w:widowControl/>
              <w:rPr>
                <w:color w:val="auto"/>
                <w:sz w:val="24"/>
                <w:szCs w:val="24"/>
              </w:rPr>
            </w:pPr>
            <w:r w:rsidRPr="005F1110">
              <w:rPr>
                <w:color w:val="auto"/>
                <w:sz w:val="24"/>
                <w:szCs w:val="24"/>
              </w:rPr>
              <w:t>-культура поведения старшеклассников: нравственный, физиологический и духовный аспекты;</w:t>
            </w:r>
          </w:p>
          <w:p w:rsidR="005F1110" w:rsidRPr="005F1110" w:rsidRDefault="005F1110" w:rsidP="005F1110">
            <w:pPr>
              <w:widowControl/>
              <w:rPr>
                <w:color w:val="auto"/>
                <w:sz w:val="24"/>
                <w:szCs w:val="24"/>
              </w:rPr>
            </w:pPr>
            <w:r w:rsidRPr="005F1110">
              <w:rPr>
                <w:color w:val="auto"/>
                <w:sz w:val="24"/>
                <w:szCs w:val="24"/>
              </w:rPr>
              <w:t>- подготовка к ОГЭ;</w:t>
            </w:r>
          </w:p>
          <w:p w:rsidR="005F1110" w:rsidRPr="005F1110" w:rsidRDefault="005F1110" w:rsidP="005F1110">
            <w:pPr>
              <w:widowControl/>
              <w:rPr>
                <w:color w:val="auto"/>
                <w:sz w:val="24"/>
                <w:szCs w:val="24"/>
              </w:rPr>
            </w:pPr>
            <w:r w:rsidRPr="005F1110">
              <w:rPr>
                <w:color w:val="auto"/>
                <w:sz w:val="24"/>
                <w:szCs w:val="24"/>
              </w:rPr>
              <w:t>- выбор профессии –ответственный шаг;</w:t>
            </w:r>
          </w:p>
          <w:p w:rsidR="005F1110" w:rsidRPr="005F1110" w:rsidRDefault="005F1110" w:rsidP="005F1110">
            <w:pPr>
              <w:widowControl/>
              <w:rPr>
                <w:color w:val="auto"/>
                <w:sz w:val="24"/>
                <w:szCs w:val="24"/>
              </w:rPr>
            </w:pPr>
            <w:r w:rsidRPr="005F1110">
              <w:rPr>
                <w:color w:val="auto"/>
                <w:sz w:val="24"/>
                <w:szCs w:val="24"/>
              </w:rPr>
              <w:t>5-9 – профилактические меры в период распространения инфекций.</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p>
          <w:p w:rsidR="005F1110" w:rsidRPr="005F1110" w:rsidRDefault="005F1110" w:rsidP="005F1110">
            <w:pPr>
              <w:ind w:right="-1"/>
              <w:jc w:val="center"/>
              <w:rPr>
                <w:rFonts w:eastAsia="№Е"/>
                <w:color w:val="auto"/>
                <w:sz w:val="24"/>
                <w:szCs w:val="24"/>
              </w:rPr>
            </w:pPr>
            <w:r w:rsidRPr="005F1110">
              <w:rPr>
                <w:rFonts w:eastAsia="№Е"/>
                <w:color w:val="auto"/>
                <w:sz w:val="24"/>
                <w:szCs w:val="24"/>
              </w:rPr>
              <w:t>1 раз в полугодие</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педагог-психолог, классные руководители</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Родительский всеобуч (см. приложение № 1 к плану)</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педагог-психолог, специалисты, классные руководители</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lastRenderedPageBreak/>
              <w:t xml:space="preserve">Создание на школьном сайте вкладки «Родителям» и регулярное обновление материалов </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регулярно</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Ответственный за ведение сайта в ОУ</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Блиц-лекции, проводимые в рамках родительских собраний:</w:t>
            </w:r>
          </w:p>
          <w:p w:rsidR="005F1110" w:rsidRPr="005F1110" w:rsidRDefault="005F1110" w:rsidP="005F1110">
            <w:pPr>
              <w:widowControl/>
              <w:rPr>
                <w:color w:val="auto"/>
                <w:sz w:val="24"/>
                <w:szCs w:val="24"/>
              </w:rPr>
            </w:pPr>
            <w:r w:rsidRPr="005F1110">
              <w:rPr>
                <w:color w:val="auto"/>
                <w:sz w:val="24"/>
                <w:szCs w:val="24"/>
              </w:rPr>
              <w:t>«Что такое рациональное питание школьника»;</w:t>
            </w:r>
          </w:p>
          <w:p w:rsidR="005F1110" w:rsidRPr="005F1110" w:rsidRDefault="005F1110" w:rsidP="005F1110">
            <w:pPr>
              <w:widowControl/>
              <w:rPr>
                <w:color w:val="auto"/>
                <w:sz w:val="24"/>
                <w:szCs w:val="24"/>
              </w:rPr>
            </w:pPr>
            <w:r w:rsidRPr="005F1110">
              <w:rPr>
                <w:color w:val="auto"/>
                <w:sz w:val="24"/>
                <w:szCs w:val="24"/>
              </w:rPr>
              <w:t>«Простые упражнения для развития внимания и памяти ребенка»;</w:t>
            </w:r>
          </w:p>
          <w:p w:rsidR="005F1110" w:rsidRPr="005F1110" w:rsidRDefault="005F1110" w:rsidP="005F1110">
            <w:pPr>
              <w:widowControl/>
              <w:rPr>
                <w:color w:val="auto"/>
                <w:sz w:val="24"/>
                <w:szCs w:val="24"/>
              </w:rPr>
            </w:pPr>
            <w:r w:rsidRPr="005F1110">
              <w:rPr>
                <w:color w:val="auto"/>
                <w:sz w:val="24"/>
                <w:szCs w:val="24"/>
              </w:rPr>
              <w:t>«Развивающие настольные игры в семье»;</w:t>
            </w:r>
          </w:p>
          <w:p w:rsidR="005F1110" w:rsidRPr="005F1110" w:rsidRDefault="005F1110" w:rsidP="005F1110">
            <w:pPr>
              <w:widowControl/>
              <w:rPr>
                <w:color w:val="auto"/>
                <w:sz w:val="24"/>
                <w:szCs w:val="24"/>
              </w:rPr>
            </w:pPr>
            <w:r w:rsidRPr="005F1110">
              <w:rPr>
                <w:color w:val="auto"/>
                <w:sz w:val="24"/>
                <w:szCs w:val="24"/>
              </w:rPr>
              <w:t>«Конфликты и детские истерики: реакции и поведение взрослых»;</w:t>
            </w:r>
          </w:p>
          <w:p w:rsidR="005F1110" w:rsidRPr="005F1110" w:rsidRDefault="005F1110" w:rsidP="005F1110">
            <w:pPr>
              <w:widowControl/>
              <w:rPr>
                <w:color w:val="auto"/>
                <w:sz w:val="24"/>
                <w:szCs w:val="24"/>
              </w:rPr>
            </w:pPr>
            <w:r w:rsidRPr="005F1110">
              <w:rPr>
                <w:color w:val="auto"/>
                <w:sz w:val="24"/>
                <w:szCs w:val="24"/>
              </w:rPr>
              <w:t>«Гаджеты и психическое здоровье ребенка»;</w:t>
            </w:r>
          </w:p>
          <w:p w:rsidR="005F1110" w:rsidRPr="005F1110" w:rsidRDefault="005F1110" w:rsidP="005F1110">
            <w:pPr>
              <w:widowControl/>
              <w:rPr>
                <w:color w:val="auto"/>
                <w:sz w:val="24"/>
                <w:szCs w:val="24"/>
              </w:rPr>
            </w:pPr>
            <w:r w:rsidRPr="005F1110">
              <w:rPr>
                <w:color w:val="auto"/>
                <w:sz w:val="24"/>
                <w:szCs w:val="24"/>
              </w:rPr>
              <w:t>«Как развить мотивацию к учению»;</w:t>
            </w:r>
          </w:p>
          <w:p w:rsidR="005F1110" w:rsidRPr="005F1110" w:rsidRDefault="005F1110" w:rsidP="005F1110">
            <w:pPr>
              <w:widowControl/>
              <w:rPr>
                <w:color w:val="auto"/>
                <w:sz w:val="24"/>
                <w:szCs w:val="24"/>
              </w:rPr>
            </w:pPr>
            <w:r w:rsidRPr="005F1110">
              <w:rPr>
                <w:color w:val="auto"/>
                <w:sz w:val="24"/>
                <w:szCs w:val="24"/>
              </w:rPr>
              <w:t>«Если ребенок стал жертвой буллинга».</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В период проведения родительских собраний</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педагог-психолог, специалисты, классные руководители</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Консультация для родителей (Индивидуальные встречи для решения возникающих вопросов по обучению и воспитанию школьников)</w:t>
            </w:r>
          </w:p>
          <w:p w:rsidR="005F1110" w:rsidRPr="005F1110" w:rsidRDefault="005F1110" w:rsidP="005F1110">
            <w:pPr>
              <w:widowControl/>
              <w:rPr>
                <w:color w:val="auto"/>
                <w:sz w:val="24"/>
                <w:szCs w:val="24"/>
              </w:rPr>
            </w:pP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По мере необходимости</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педагог-психолог, классные руководители</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День правовой помощи</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ноябрь</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педагог-психолог, специалисты</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Круглый стол «Влияние родителей на профессиональное самоопределение школьников»</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8-9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апрель</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Зам. директора по ВР, педагог-психолог, специалисты</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Семейная игра «Папа, мама, я — спортивная семья»</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март</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Учителя физкультуры, вожатый, классные руководители</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«Ценности, которым нет цены»: дискуссия в рамках Международного дня семьи 15 мая</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май</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Администрация, классные руководители, социальный педагог, вожатый</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Акция «Бессмертный полк»</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май</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Итоговые классные родительские собрания на тему «Итоги учебного года. Организация летнего отдыха   детей»</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color w:val="auto"/>
                <w:sz w:val="24"/>
                <w:szCs w:val="24"/>
              </w:rPr>
            </w:pPr>
            <w:r w:rsidRPr="005F1110">
              <w:rPr>
                <w:rFonts w:eastAsia="№Е"/>
                <w:color w:val="auto"/>
                <w:sz w:val="24"/>
                <w:szCs w:val="24"/>
              </w:rPr>
              <w:t>май</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Администрация, классные руководители</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Batang"/>
                <w:b/>
                <w:color w:val="auto"/>
                <w:sz w:val="24"/>
                <w:szCs w:val="24"/>
              </w:rPr>
            </w:pPr>
          </w:p>
          <w:p w:rsidR="005F1110" w:rsidRPr="005F1110" w:rsidRDefault="005F1110" w:rsidP="005F1110">
            <w:pPr>
              <w:widowControl/>
              <w:jc w:val="center"/>
              <w:rPr>
                <w:rFonts w:eastAsia="Batang"/>
                <w:b/>
                <w:color w:val="auto"/>
                <w:sz w:val="24"/>
                <w:szCs w:val="24"/>
              </w:rPr>
            </w:pPr>
            <w:r w:rsidRPr="005F1110">
              <w:rPr>
                <w:rFonts w:eastAsia="Batang"/>
                <w:b/>
                <w:color w:val="auto"/>
                <w:sz w:val="24"/>
                <w:szCs w:val="24"/>
              </w:rPr>
              <w:t>Модуль «Правовое воспитание и профилактическая работа с обучающимися»</w:t>
            </w:r>
          </w:p>
          <w:p w:rsidR="005F1110" w:rsidRPr="005F1110" w:rsidRDefault="005F1110" w:rsidP="005F1110">
            <w:pPr>
              <w:widowControl/>
              <w:jc w:val="center"/>
              <w:rPr>
                <w:rFonts w:eastAsia="Batang"/>
                <w:b/>
                <w:color w:val="auto"/>
                <w:sz w:val="24"/>
                <w:szCs w:val="24"/>
              </w:rPr>
            </w:pPr>
            <w:r w:rsidRPr="005F1110">
              <w:rPr>
                <w:rFonts w:eastAsia="Batang"/>
                <w:b/>
                <w:color w:val="auto"/>
                <w:sz w:val="24"/>
                <w:szCs w:val="24"/>
              </w:rPr>
              <w:t xml:space="preserve"> </w:t>
            </w:r>
          </w:p>
        </w:tc>
      </w:tr>
      <w:tr w:rsidR="005F1110" w:rsidRPr="005F1110" w:rsidTr="005F1110">
        <w:tc>
          <w:tcPr>
            <w:tcW w:w="10342" w:type="dxa"/>
            <w:gridSpan w:val="8"/>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i/>
                <w:color w:val="auto"/>
                <w:sz w:val="24"/>
                <w:szCs w:val="24"/>
              </w:rPr>
            </w:pPr>
            <w:r w:rsidRPr="005F1110">
              <w:rPr>
                <w:rFonts w:eastAsia="№Е"/>
                <w:b/>
                <w:i/>
                <w:color w:val="auto"/>
                <w:sz w:val="24"/>
                <w:szCs w:val="24"/>
              </w:rPr>
              <w:t>Темы по правовому просвещению (5 классы 1 раз в четверть</w:t>
            </w:r>
            <w:r w:rsidRPr="005F1110">
              <w:rPr>
                <w:rFonts w:eastAsia="№Е"/>
                <w:i/>
                <w:color w:val="auto"/>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7"/>
              <w:gridCol w:w="4988"/>
            </w:tblGrid>
            <w:tr w:rsidR="005F1110" w:rsidRPr="005F1110" w:rsidTr="005F1110">
              <w:tc>
                <w:tcPr>
                  <w:tcW w:w="4987" w:type="dxa"/>
                </w:tcPr>
                <w:p w:rsidR="005F1110" w:rsidRPr="005F1110" w:rsidRDefault="005F1110" w:rsidP="005F1110">
                  <w:pPr>
                    <w:widowControl/>
                    <w:rPr>
                      <w:color w:val="auto"/>
                      <w:sz w:val="24"/>
                      <w:szCs w:val="24"/>
                    </w:rPr>
                  </w:pPr>
                  <w:r w:rsidRPr="005F1110">
                    <w:rPr>
                      <w:color w:val="auto"/>
                      <w:sz w:val="24"/>
                      <w:szCs w:val="24"/>
                    </w:rPr>
                    <w:t xml:space="preserve">Правила в нашей жизни </w:t>
                  </w:r>
                </w:p>
                <w:p w:rsidR="005F1110" w:rsidRPr="005F1110" w:rsidRDefault="005F1110" w:rsidP="005F1110">
                  <w:pPr>
                    <w:widowControl/>
                    <w:autoSpaceDE w:val="0"/>
                    <w:autoSpaceDN w:val="0"/>
                    <w:adjustRightInd w:val="0"/>
                    <w:rPr>
                      <w:rFonts w:eastAsia="Calibri"/>
                      <w:color w:val="auto"/>
                      <w:sz w:val="24"/>
                      <w:szCs w:val="24"/>
                      <w:lang w:eastAsia="en-US"/>
                    </w:rPr>
                  </w:pPr>
                  <w:r w:rsidRPr="005F1110">
                    <w:rPr>
                      <w:rFonts w:eastAsia="Calibri"/>
                      <w:color w:val="auto"/>
                      <w:sz w:val="24"/>
                      <w:szCs w:val="24"/>
                      <w:lang w:eastAsia="en-US"/>
                    </w:rPr>
                    <w:t xml:space="preserve"> </w:t>
                  </w:r>
                </w:p>
              </w:tc>
              <w:tc>
                <w:tcPr>
                  <w:tcW w:w="4988" w:type="dxa"/>
                </w:tcPr>
                <w:p w:rsidR="005F1110" w:rsidRPr="005F1110" w:rsidRDefault="005F1110" w:rsidP="005F1110">
                  <w:pPr>
                    <w:widowControl/>
                    <w:rPr>
                      <w:color w:val="auto"/>
                      <w:sz w:val="24"/>
                      <w:szCs w:val="24"/>
                    </w:rPr>
                  </w:pPr>
                  <w:r w:rsidRPr="005F1110">
                    <w:rPr>
                      <w:color w:val="auto"/>
                      <w:sz w:val="24"/>
                      <w:szCs w:val="24"/>
                    </w:rPr>
                    <w:t>Правила нашей жизни, устав школы, правила поведения в школе (с учетом особенностей, связанных с переходом к обучению в среднем звене), дома, на улице, в общественных местах. Моя ответственность за дисциплину в школе. Безопасное поведение</w:t>
                  </w:r>
                </w:p>
              </w:tc>
            </w:tr>
            <w:tr w:rsidR="005F1110" w:rsidRPr="005F1110" w:rsidTr="005F1110">
              <w:tc>
                <w:tcPr>
                  <w:tcW w:w="4987" w:type="dxa"/>
                </w:tcPr>
                <w:p w:rsidR="005F1110" w:rsidRPr="005F1110" w:rsidRDefault="005F1110" w:rsidP="005F1110">
                  <w:pPr>
                    <w:widowControl/>
                    <w:autoSpaceDE w:val="0"/>
                    <w:autoSpaceDN w:val="0"/>
                    <w:adjustRightInd w:val="0"/>
                    <w:rPr>
                      <w:rFonts w:eastAsia="Calibri"/>
                      <w:bCs/>
                      <w:color w:val="auto"/>
                      <w:sz w:val="24"/>
                      <w:szCs w:val="24"/>
                      <w:lang w:eastAsia="en-US"/>
                    </w:rPr>
                  </w:pPr>
                  <w:r w:rsidRPr="005F1110">
                    <w:rPr>
                      <w:rFonts w:eastAsia="Calibri"/>
                      <w:bCs/>
                      <w:color w:val="auto"/>
                      <w:sz w:val="24"/>
                      <w:szCs w:val="24"/>
                      <w:lang w:eastAsia="en-US"/>
                    </w:rPr>
                    <w:t xml:space="preserve">Что такое закон </w:t>
                  </w:r>
                </w:p>
                <w:p w:rsidR="005F1110" w:rsidRPr="005F1110" w:rsidRDefault="005F1110" w:rsidP="005F1110">
                  <w:pPr>
                    <w:widowControl/>
                    <w:autoSpaceDE w:val="0"/>
                    <w:autoSpaceDN w:val="0"/>
                    <w:adjustRightInd w:val="0"/>
                    <w:rPr>
                      <w:rFonts w:eastAsia="Calibri"/>
                      <w:color w:val="auto"/>
                      <w:sz w:val="24"/>
                      <w:szCs w:val="24"/>
                      <w:lang w:eastAsia="en-US"/>
                    </w:rPr>
                  </w:pPr>
                  <w:r w:rsidRPr="005F1110">
                    <w:rPr>
                      <w:rFonts w:eastAsia="Calibri"/>
                      <w:bCs/>
                      <w:color w:val="auto"/>
                      <w:sz w:val="24"/>
                      <w:szCs w:val="24"/>
                      <w:lang w:eastAsia="en-US"/>
                    </w:rPr>
                    <w:t>и для чего он нужен?</w:t>
                  </w:r>
                </w:p>
                <w:p w:rsidR="005F1110" w:rsidRPr="005F1110" w:rsidRDefault="005F1110" w:rsidP="005F1110">
                  <w:pPr>
                    <w:widowControl/>
                    <w:rPr>
                      <w:color w:val="auto"/>
                      <w:sz w:val="24"/>
                      <w:szCs w:val="24"/>
                    </w:rPr>
                  </w:pPr>
                </w:p>
              </w:tc>
              <w:tc>
                <w:tcPr>
                  <w:tcW w:w="4988" w:type="dxa"/>
                </w:tcPr>
                <w:p w:rsidR="005F1110" w:rsidRPr="005F1110" w:rsidRDefault="005F1110" w:rsidP="005F1110">
                  <w:pPr>
                    <w:widowControl/>
                    <w:rPr>
                      <w:color w:val="auto"/>
                      <w:sz w:val="24"/>
                      <w:szCs w:val="24"/>
                    </w:rPr>
                  </w:pPr>
                  <w:r w:rsidRPr="005F1110">
                    <w:rPr>
                      <w:color w:val="auto"/>
                      <w:sz w:val="24"/>
                      <w:szCs w:val="24"/>
                    </w:rPr>
                    <w:t xml:space="preserve">Отличие законов от правил. Как создаются законы в нашей стране. Законы о защите прав ребенка. Если закон и права ребенка </w:t>
                  </w:r>
                  <w:r w:rsidRPr="005F1110">
                    <w:rPr>
                      <w:color w:val="auto"/>
                      <w:sz w:val="24"/>
                      <w:szCs w:val="24"/>
                    </w:rPr>
                    <w:lastRenderedPageBreak/>
                    <w:t>нарушены. Службы, помогающие защитить права ребенка. Куда и как обращаться, если права нарушены. Школьный уполномоченный по правам ребенка</w:t>
                  </w:r>
                </w:p>
              </w:tc>
            </w:tr>
            <w:tr w:rsidR="005F1110" w:rsidRPr="005F1110" w:rsidTr="005F1110">
              <w:tc>
                <w:tcPr>
                  <w:tcW w:w="4987" w:type="dxa"/>
                </w:tcPr>
                <w:p w:rsidR="005F1110" w:rsidRPr="005F1110" w:rsidRDefault="005F1110" w:rsidP="005F1110">
                  <w:pPr>
                    <w:widowControl/>
                    <w:autoSpaceDE w:val="0"/>
                    <w:autoSpaceDN w:val="0"/>
                    <w:adjustRightInd w:val="0"/>
                    <w:rPr>
                      <w:rFonts w:eastAsia="Calibri"/>
                      <w:color w:val="auto"/>
                      <w:sz w:val="24"/>
                      <w:szCs w:val="24"/>
                      <w:lang w:eastAsia="en-US"/>
                    </w:rPr>
                  </w:pPr>
                  <w:r w:rsidRPr="005F1110">
                    <w:rPr>
                      <w:rFonts w:eastAsia="Calibri"/>
                      <w:color w:val="auto"/>
                      <w:sz w:val="24"/>
                      <w:szCs w:val="24"/>
                      <w:lang w:eastAsia="en-US"/>
                    </w:rPr>
                    <w:lastRenderedPageBreak/>
                    <w:t>Твоя уличная компания</w:t>
                  </w:r>
                </w:p>
                <w:p w:rsidR="005F1110" w:rsidRPr="005F1110" w:rsidRDefault="005F1110" w:rsidP="005F1110">
                  <w:pPr>
                    <w:widowControl/>
                    <w:rPr>
                      <w:color w:val="auto"/>
                      <w:sz w:val="24"/>
                      <w:szCs w:val="24"/>
                    </w:rPr>
                  </w:pPr>
                </w:p>
              </w:tc>
              <w:tc>
                <w:tcPr>
                  <w:tcW w:w="4988" w:type="dxa"/>
                </w:tcPr>
                <w:p w:rsidR="005F1110" w:rsidRPr="005F1110" w:rsidRDefault="005F1110" w:rsidP="005F1110">
                  <w:pPr>
                    <w:widowControl/>
                    <w:rPr>
                      <w:color w:val="auto"/>
                      <w:sz w:val="24"/>
                      <w:szCs w:val="24"/>
                    </w:rPr>
                  </w:pPr>
                  <w:r w:rsidRPr="005F1110">
                    <w:rPr>
                      <w:color w:val="auto"/>
                      <w:sz w:val="24"/>
                      <w:szCs w:val="24"/>
                    </w:rPr>
                    <w:t>Друзья настоящие и ненастоящие.</w:t>
                  </w:r>
                  <w:r w:rsidRPr="005F1110">
                    <w:rPr>
                      <w:b/>
                      <w:color w:val="auto"/>
                      <w:sz w:val="24"/>
                      <w:szCs w:val="24"/>
                    </w:rPr>
                    <w:t xml:space="preserve"> </w:t>
                  </w:r>
                  <w:r w:rsidRPr="005F1110">
                    <w:rPr>
                      <w:color w:val="auto"/>
                      <w:sz w:val="24"/>
                      <w:szCs w:val="24"/>
                    </w:rPr>
                    <w:t xml:space="preserve">Что такое «плохая» компания и как в нее попадают. Как берут «на слабо». Правонарушения и их последствия. Как не попасть в «плохую компанию»: правила противостояния давлению  </w:t>
                  </w:r>
                </w:p>
              </w:tc>
            </w:tr>
            <w:tr w:rsidR="005F1110" w:rsidRPr="005F1110" w:rsidTr="005F1110">
              <w:tc>
                <w:tcPr>
                  <w:tcW w:w="4987" w:type="dxa"/>
                </w:tcPr>
                <w:p w:rsidR="005F1110" w:rsidRPr="005F1110" w:rsidRDefault="005F1110" w:rsidP="005F1110">
                  <w:pPr>
                    <w:widowControl/>
                    <w:autoSpaceDE w:val="0"/>
                    <w:autoSpaceDN w:val="0"/>
                    <w:adjustRightInd w:val="0"/>
                    <w:rPr>
                      <w:rFonts w:eastAsia="Calibri"/>
                      <w:color w:val="auto"/>
                      <w:sz w:val="24"/>
                      <w:szCs w:val="24"/>
                      <w:lang w:eastAsia="en-US"/>
                    </w:rPr>
                  </w:pPr>
                  <w:r w:rsidRPr="005F1110">
                    <w:rPr>
                      <w:rFonts w:eastAsia="Calibri"/>
                      <w:color w:val="auto"/>
                      <w:sz w:val="24"/>
                      <w:szCs w:val="24"/>
                      <w:lang w:eastAsia="en-US"/>
                    </w:rPr>
                    <w:t xml:space="preserve">Безопасный интернет </w:t>
                  </w:r>
                </w:p>
                <w:p w:rsidR="005F1110" w:rsidRPr="005F1110" w:rsidRDefault="005F1110" w:rsidP="005F1110">
                  <w:pPr>
                    <w:widowControl/>
                    <w:rPr>
                      <w:color w:val="auto"/>
                      <w:sz w:val="24"/>
                      <w:szCs w:val="24"/>
                    </w:rPr>
                  </w:pPr>
                </w:p>
              </w:tc>
              <w:tc>
                <w:tcPr>
                  <w:tcW w:w="4988" w:type="dxa"/>
                </w:tcPr>
                <w:p w:rsidR="005F1110" w:rsidRPr="005F1110" w:rsidRDefault="005F1110" w:rsidP="005F1110">
                  <w:pPr>
                    <w:widowControl/>
                    <w:rPr>
                      <w:color w:val="auto"/>
                      <w:sz w:val="24"/>
                      <w:szCs w:val="24"/>
                    </w:rPr>
                  </w:pPr>
                  <w:r w:rsidRPr="005F1110">
                    <w:rPr>
                      <w:color w:val="auto"/>
                      <w:sz w:val="24"/>
                      <w:szCs w:val="24"/>
                    </w:rPr>
                    <w:t>О праве на информацию. Способы получения информации. Интернет - плюсы и минусы. Какие опасности подстерегают в интернете. Альтернативная организация досуга</w:t>
                  </w:r>
                </w:p>
              </w:tc>
            </w:tr>
            <w:tr w:rsidR="005F1110" w:rsidRPr="005F1110" w:rsidTr="005F1110">
              <w:tc>
                <w:tcPr>
                  <w:tcW w:w="9975" w:type="dxa"/>
                  <w:gridSpan w:val="2"/>
                  <w:shd w:val="clear" w:color="auto" w:fill="auto"/>
                </w:tcPr>
                <w:p w:rsidR="005F1110" w:rsidRPr="005F1110" w:rsidRDefault="005F1110" w:rsidP="005F1110">
                  <w:pPr>
                    <w:ind w:right="-1"/>
                    <w:jc w:val="center"/>
                    <w:rPr>
                      <w:rFonts w:eastAsia="№Е"/>
                      <w:b/>
                      <w:i/>
                      <w:color w:val="auto"/>
                      <w:sz w:val="24"/>
                      <w:szCs w:val="24"/>
                    </w:rPr>
                  </w:pPr>
                  <w:r w:rsidRPr="005F1110">
                    <w:rPr>
                      <w:rFonts w:eastAsia="№Е"/>
                      <w:b/>
                      <w:i/>
                      <w:color w:val="auto"/>
                      <w:sz w:val="24"/>
                      <w:szCs w:val="24"/>
                    </w:rPr>
                    <w:t>Темы по правовому просвещению (6 классы 1 раз в четверть)</w:t>
                  </w:r>
                </w:p>
              </w:tc>
            </w:tr>
            <w:tr w:rsidR="005F1110" w:rsidRPr="005F1110" w:rsidTr="005F1110">
              <w:tc>
                <w:tcPr>
                  <w:tcW w:w="4987" w:type="dxa"/>
                </w:tcPr>
                <w:p w:rsidR="005F1110" w:rsidRPr="005F1110" w:rsidRDefault="005F1110" w:rsidP="005F1110">
                  <w:pPr>
                    <w:widowControl/>
                    <w:autoSpaceDE w:val="0"/>
                    <w:autoSpaceDN w:val="0"/>
                    <w:adjustRightInd w:val="0"/>
                    <w:rPr>
                      <w:rFonts w:eastAsia="Calibri"/>
                      <w:color w:val="auto"/>
                      <w:sz w:val="24"/>
                      <w:szCs w:val="24"/>
                      <w:lang w:eastAsia="en-US"/>
                    </w:rPr>
                  </w:pPr>
                  <w:r w:rsidRPr="005F1110">
                    <w:rPr>
                      <w:rFonts w:eastAsia="Calibri"/>
                      <w:color w:val="auto"/>
                      <w:sz w:val="24"/>
                      <w:szCs w:val="24"/>
                      <w:lang w:eastAsia="en-US"/>
                    </w:rPr>
                    <w:t>Порядок в обществе</w:t>
                  </w:r>
                </w:p>
              </w:tc>
              <w:tc>
                <w:tcPr>
                  <w:tcW w:w="4988" w:type="dxa"/>
                </w:tcPr>
                <w:p w:rsidR="005F1110" w:rsidRPr="005F1110" w:rsidRDefault="005F1110" w:rsidP="005F1110">
                  <w:pPr>
                    <w:widowControl/>
                    <w:autoSpaceDE w:val="0"/>
                    <w:autoSpaceDN w:val="0"/>
                    <w:adjustRightInd w:val="0"/>
                    <w:rPr>
                      <w:rFonts w:eastAsia="Calibri"/>
                      <w:color w:val="auto"/>
                      <w:sz w:val="24"/>
                      <w:szCs w:val="24"/>
                      <w:lang w:eastAsia="en-US"/>
                    </w:rPr>
                  </w:pPr>
                  <w:r w:rsidRPr="005F1110">
                    <w:rPr>
                      <w:rFonts w:eastAsia="Calibri"/>
                      <w:color w:val="auto"/>
                      <w:sz w:val="24"/>
                      <w:szCs w:val="24"/>
                      <w:lang w:eastAsia="en-US"/>
                    </w:rPr>
                    <w:t xml:space="preserve">Государство на страже. Правоохранительные органы, задачи и функции. </w:t>
                  </w:r>
                  <w:r w:rsidRPr="005F1110">
                    <w:rPr>
                      <w:bCs/>
                      <w:color w:val="auto"/>
                      <w:sz w:val="24"/>
                      <w:szCs w:val="24"/>
                    </w:rPr>
                    <w:t>Подразделение по делам несовершеннолетних.</w:t>
                  </w:r>
                  <w:r w:rsidRPr="005F1110">
                    <w:rPr>
                      <w:color w:val="auto"/>
                      <w:sz w:val="24"/>
                      <w:szCs w:val="24"/>
                    </w:rPr>
                    <w:t xml:space="preserve"> </w:t>
                  </w:r>
                  <w:r w:rsidRPr="005F1110">
                    <w:rPr>
                      <w:rFonts w:eastAsia="Calibri"/>
                      <w:color w:val="auto"/>
                      <w:sz w:val="24"/>
                      <w:szCs w:val="24"/>
                      <w:lang w:eastAsia="en-US"/>
                    </w:rPr>
                    <w:t xml:space="preserve">Правонарушения подростков и их возможные последствия. </w:t>
                  </w:r>
                  <w:r w:rsidRPr="005F1110">
                    <w:rPr>
                      <w:color w:val="auto"/>
                      <w:sz w:val="24"/>
                      <w:szCs w:val="24"/>
                    </w:rPr>
                    <w:t>За что ставят на учет в полицию?</w:t>
                  </w:r>
                  <w:r w:rsidRPr="005F1110">
                    <w:rPr>
                      <w:bCs/>
                      <w:color w:val="auto"/>
                      <w:sz w:val="24"/>
                      <w:szCs w:val="24"/>
                    </w:rPr>
                    <w:t xml:space="preserve"> </w:t>
                  </w:r>
                  <w:r w:rsidRPr="005F1110">
                    <w:rPr>
                      <w:rFonts w:eastAsia="Calibri"/>
                      <w:color w:val="auto"/>
                      <w:sz w:val="24"/>
                      <w:szCs w:val="24"/>
                      <w:lang w:eastAsia="en-US"/>
                    </w:rPr>
                    <w:t>Правопорядок в школе. За что ставят на внутришкольный учет</w:t>
                  </w:r>
                </w:p>
              </w:tc>
            </w:tr>
            <w:tr w:rsidR="005F1110" w:rsidRPr="005F1110" w:rsidTr="005F1110">
              <w:tc>
                <w:tcPr>
                  <w:tcW w:w="4987" w:type="dxa"/>
                </w:tcPr>
                <w:p w:rsidR="005F1110" w:rsidRPr="005F1110" w:rsidRDefault="005F1110" w:rsidP="005F1110">
                  <w:pPr>
                    <w:widowControl/>
                    <w:rPr>
                      <w:color w:val="auto"/>
                      <w:sz w:val="24"/>
                      <w:szCs w:val="24"/>
                    </w:rPr>
                  </w:pPr>
                  <w:r w:rsidRPr="005F1110">
                    <w:rPr>
                      <w:color w:val="auto"/>
                      <w:sz w:val="24"/>
                      <w:szCs w:val="24"/>
                    </w:rPr>
                    <w:t>Осторожно, конфликт!</w:t>
                  </w:r>
                </w:p>
                <w:p w:rsidR="005F1110" w:rsidRPr="005F1110" w:rsidRDefault="005F1110" w:rsidP="005F1110">
                  <w:pPr>
                    <w:widowControl/>
                    <w:rPr>
                      <w:color w:val="auto"/>
                      <w:sz w:val="24"/>
                      <w:szCs w:val="24"/>
                    </w:rPr>
                  </w:pPr>
                </w:p>
              </w:tc>
              <w:tc>
                <w:tcPr>
                  <w:tcW w:w="4988" w:type="dxa"/>
                </w:tcPr>
                <w:p w:rsidR="005F1110" w:rsidRPr="005F1110" w:rsidRDefault="005F1110" w:rsidP="005F1110">
                  <w:pPr>
                    <w:widowControl/>
                    <w:rPr>
                      <w:color w:val="auto"/>
                      <w:sz w:val="24"/>
                      <w:szCs w:val="24"/>
                    </w:rPr>
                  </w:pPr>
                  <w:r w:rsidRPr="005F1110">
                    <w:rPr>
                      <w:color w:val="auto"/>
                      <w:sz w:val="24"/>
                      <w:szCs w:val="24"/>
                    </w:rPr>
                    <w:t>Правила и нормы поведения. Нарушения норм и их последствия.  Ст. 115, 116 УК РФ (нанесение вреда здоровью небольшой степени тяжести, побои). Способы разрешения конфликта. Школьная служба примирения (медиации)</w:t>
                  </w:r>
                </w:p>
              </w:tc>
            </w:tr>
            <w:tr w:rsidR="005F1110" w:rsidRPr="005F1110" w:rsidTr="005F1110">
              <w:tc>
                <w:tcPr>
                  <w:tcW w:w="4987" w:type="dxa"/>
                </w:tcPr>
                <w:p w:rsidR="005F1110" w:rsidRPr="005F1110" w:rsidRDefault="005F1110" w:rsidP="005F1110">
                  <w:pPr>
                    <w:widowControl/>
                    <w:autoSpaceDE w:val="0"/>
                    <w:autoSpaceDN w:val="0"/>
                    <w:adjustRightInd w:val="0"/>
                    <w:rPr>
                      <w:rFonts w:eastAsia="Calibri"/>
                      <w:color w:val="auto"/>
                      <w:sz w:val="24"/>
                      <w:szCs w:val="24"/>
                      <w:lang w:eastAsia="en-US"/>
                    </w:rPr>
                  </w:pPr>
                  <w:r w:rsidRPr="005F1110">
                    <w:rPr>
                      <w:rFonts w:eastAsia="Calibri"/>
                      <w:bCs/>
                      <w:color w:val="auto"/>
                      <w:sz w:val="24"/>
                      <w:szCs w:val="24"/>
                      <w:lang w:eastAsia="en-US"/>
                    </w:rPr>
                    <w:t>Школьное самоуправление</w:t>
                  </w:r>
                  <w:r w:rsidRPr="005F1110">
                    <w:rPr>
                      <w:rFonts w:eastAsia="Calibri"/>
                      <w:color w:val="auto"/>
                      <w:sz w:val="24"/>
                      <w:szCs w:val="24"/>
                      <w:lang w:eastAsia="en-US"/>
                    </w:rPr>
                    <w:t xml:space="preserve"> </w:t>
                  </w:r>
                </w:p>
              </w:tc>
              <w:tc>
                <w:tcPr>
                  <w:tcW w:w="4988" w:type="dxa"/>
                </w:tcPr>
                <w:p w:rsidR="005F1110" w:rsidRPr="005F1110" w:rsidRDefault="005F1110" w:rsidP="005F1110">
                  <w:pPr>
                    <w:widowControl/>
                    <w:rPr>
                      <w:color w:val="auto"/>
                      <w:sz w:val="24"/>
                      <w:szCs w:val="24"/>
                    </w:rPr>
                  </w:pPr>
                  <w:r w:rsidRPr="005F1110">
                    <w:rPr>
                      <w:color w:val="auto"/>
                      <w:sz w:val="24"/>
                      <w:szCs w:val="24"/>
                    </w:rPr>
                    <w:t>Что такое самоуправление и для чего оно нужно.</w:t>
                  </w:r>
                  <w:r w:rsidRPr="005F1110">
                    <w:rPr>
                      <w:bCs/>
                      <w:color w:val="auto"/>
                      <w:sz w:val="24"/>
                      <w:szCs w:val="24"/>
                    </w:rPr>
                    <w:t xml:space="preserve"> </w:t>
                  </w:r>
                  <w:r w:rsidRPr="005F1110">
                    <w:rPr>
                      <w:color w:val="auto"/>
                      <w:sz w:val="24"/>
                      <w:szCs w:val="24"/>
                    </w:rPr>
                    <w:t xml:space="preserve">Кто управляет школой. </w:t>
                  </w:r>
                  <w:r w:rsidRPr="005F1110">
                    <w:rPr>
                      <w:bCs/>
                      <w:color w:val="auto"/>
                      <w:sz w:val="24"/>
                      <w:szCs w:val="24"/>
                    </w:rPr>
                    <w:t>Устав школы о школьном самоуправлении.</w:t>
                  </w:r>
                  <w:r w:rsidRPr="005F1110">
                    <w:rPr>
                      <w:color w:val="auto"/>
                      <w:sz w:val="24"/>
                      <w:szCs w:val="24"/>
                    </w:rPr>
                    <w:t xml:space="preserve"> Право ребенка на участие в управлении образовательным учреждением.  Активная и социально ориентированная жизненная позиция. Как стать членом школьного самоуправления</w:t>
                  </w:r>
                </w:p>
              </w:tc>
            </w:tr>
            <w:tr w:rsidR="005F1110" w:rsidRPr="005F1110" w:rsidTr="005F1110">
              <w:tc>
                <w:tcPr>
                  <w:tcW w:w="4987" w:type="dxa"/>
                </w:tcPr>
                <w:p w:rsidR="005F1110" w:rsidRPr="005F1110" w:rsidRDefault="005F1110" w:rsidP="005F1110">
                  <w:pPr>
                    <w:widowControl/>
                    <w:rPr>
                      <w:color w:val="auto"/>
                      <w:sz w:val="24"/>
                      <w:szCs w:val="24"/>
                      <w:u w:val="single"/>
                    </w:rPr>
                  </w:pPr>
                  <w:r w:rsidRPr="005F1110">
                    <w:rPr>
                      <w:color w:val="auto"/>
                      <w:sz w:val="24"/>
                      <w:szCs w:val="24"/>
                    </w:rPr>
                    <w:t xml:space="preserve">Право и здоровье  </w:t>
                  </w:r>
                </w:p>
                <w:p w:rsidR="005F1110" w:rsidRPr="005F1110" w:rsidRDefault="005F1110" w:rsidP="005F1110">
                  <w:pPr>
                    <w:widowControl/>
                    <w:rPr>
                      <w:color w:val="auto"/>
                      <w:sz w:val="24"/>
                      <w:szCs w:val="24"/>
                    </w:rPr>
                  </w:pPr>
                </w:p>
              </w:tc>
              <w:tc>
                <w:tcPr>
                  <w:tcW w:w="4988" w:type="dxa"/>
                </w:tcPr>
                <w:p w:rsidR="005F1110" w:rsidRPr="005F1110" w:rsidRDefault="005F1110" w:rsidP="005F1110">
                  <w:pPr>
                    <w:widowControl/>
                    <w:rPr>
                      <w:color w:val="auto"/>
                      <w:sz w:val="24"/>
                      <w:szCs w:val="24"/>
                    </w:rPr>
                  </w:pPr>
                  <w:r w:rsidRPr="005F1110">
                    <w:rPr>
                      <w:color w:val="auto"/>
                      <w:sz w:val="24"/>
                      <w:szCs w:val="24"/>
                    </w:rPr>
                    <w:t>О праве ребенка на защиту здоровья. Здоровый образ жизни. Полезный досуг. Вредные привычки и как им противостоять. Что говорит о вредных привычках закон? Как сказать «нет».  Ответственность за курение, употребления алкоголя, ПАВ</w:t>
                  </w:r>
                </w:p>
              </w:tc>
            </w:tr>
            <w:tr w:rsidR="005F1110" w:rsidRPr="005F1110" w:rsidTr="005F1110">
              <w:tc>
                <w:tcPr>
                  <w:tcW w:w="9975" w:type="dxa"/>
                  <w:gridSpan w:val="2"/>
                  <w:shd w:val="clear" w:color="auto" w:fill="auto"/>
                </w:tcPr>
                <w:p w:rsidR="005F1110" w:rsidRPr="005F1110" w:rsidRDefault="005F1110" w:rsidP="005F1110">
                  <w:pPr>
                    <w:widowControl/>
                    <w:jc w:val="center"/>
                    <w:rPr>
                      <w:b/>
                      <w:color w:val="auto"/>
                      <w:sz w:val="24"/>
                      <w:szCs w:val="24"/>
                    </w:rPr>
                  </w:pPr>
                  <w:r w:rsidRPr="005F1110">
                    <w:rPr>
                      <w:rFonts w:eastAsia="№Е"/>
                      <w:b/>
                      <w:i/>
                      <w:color w:val="auto"/>
                      <w:sz w:val="24"/>
                      <w:szCs w:val="24"/>
                    </w:rPr>
                    <w:t>Темы по правовому просвещению (7 классы 1 раз в четверть)</w:t>
                  </w:r>
                </w:p>
              </w:tc>
            </w:tr>
            <w:tr w:rsidR="005F1110" w:rsidRPr="005F1110" w:rsidTr="005F1110">
              <w:tc>
                <w:tcPr>
                  <w:tcW w:w="4987" w:type="dxa"/>
                </w:tcPr>
                <w:p w:rsidR="005F1110" w:rsidRPr="005F1110" w:rsidRDefault="005F1110" w:rsidP="005F1110">
                  <w:pPr>
                    <w:widowControl/>
                    <w:rPr>
                      <w:color w:val="auto"/>
                      <w:sz w:val="24"/>
                      <w:szCs w:val="24"/>
                      <w:u w:val="single"/>
                    </w:rPr>
                  </w:pPr>
                  <w:r w:rsidRPr="005F1110">
                    <w:rPr>
                      <w:bCs/>
                      <w:color w:val="auto"/>
                      <w:sz w:val="24"/>
                      <w:szCs w:val="24"/>
                    </w:rPr>
                    <w:t xml:space="preserve">Я – гражданин России  </w:t>
                  </w:r>
                </w:p>
                <w:p w:rsidR="005F1110" w:rsidRPr="005F1110" w:rsidRDefault="005F1110" w:rsidP="005F1110">
                  <w:pPr>
                    <w:widowControl/>
                    <w:rPr>
                      <w:color w:val="auto"/>
                      <w:sz w:val="24"/>
                      <w:szCs w:val="24"/>
                    </w:rPr>
                  </w:pPr>
                </w:p>
              </w:tc>
              <w:tc>
                <w:tcPr>
                  <w:tcW w:w="4988" w:type="dxa"/>
                </w:tcPr>
                <w:p w:rsidR="005F1110" w:rsidRPr="005F1110" w:rsidRDefault="005F1110" w:rsidP="005F1110">
                  <w:pPr>
                    <w:widowControl/>
                    <w:rPr>
                      <w:color w:val="auto"/>
                      <w:sz w:val="24"/>
                      <w:szCs w:val="24"/>
                    </w:rPr>
                  </w:pPr>
                  <w:r w:rsidRPr="005F1110">
                    <w:rPr>
                      <w:bCs/>
                      <w:color w:val="auto"/>
                      <w:sz w:val="24"/>
                      <w:szCs w:val="24"/>
                    </w:rPr>
                    <w:t>Конституция – основной закон нашей страны. Гражданство. Что значит быть гражданином.</w:t>
                  </w:r>
                  <w:r w:rsidRPr="005F1110">
                    <w:rPr>
                      <w:b/>
                      <w:bCs/>
                      <w:color w:val="auto"/>
                      <w:sz w:val="24"/>
                      <w:szCs w:val="24"/>
                    </w:rPr>
                    <w:t xml:space="preserve"> </w:t>
                  </w:r>
                  <w:r w:rsidRPr="005F1110">
                    <w:rPr>
                      <w:color w:val="auto"/>
                      <w:sz w:val="24"/>
                      <w:szCs w:val="24"/>
                    </w:rPr>
                    <w:t>Паспорт гражданина РФ. Почему паспорт выдается в 14 лет? Как получить паспорт. Как поступить в случае утраты паспорта, других документов?</w:t>
                  </w:r>
                </w:p>
              </w:tc>
            </w:tr>
            <w:tr w:rsidR="005F1110" w:rsidRPr="005F1110" w:rsidTr="005F1110">
              <w:tc>
                <w:tcPr>
                  <w:tcW w:w="4987" w:type="dxa"/>
                </w:tcPr>
                <w:p w:rsidR="005F1110" w:rsidRPr="005F1110" w:rsidRDefault="005F1110" w:rsidP="005F1110">
                  <w:pPr>
                    <w:widowControl/>
                    <w:rPr>
                      <w:color w:val="auto"/>
                      <w:sz w:val="24"/>
                      <w:szCs w:val="24"/>
                      <w:u w:val="single"/>
                    </w:rPr>
                  </w:pPr>
                  <w:r w:rsidRPr="005F1110">
                    <w:rPr>
                      <w:bCs/>
                      <w:color w:val="auto"/>
                      <w:sz w:val="24"/>
                      <w:szCs w:val="24"/>
                    </w:rPr>
                    <w:t xml:space="preserve">Как реализовать право ПРАВИЛЬНО </w:t>
                  </w:r>
                </w:p>
                <w:p w:rsidR="005F1110" w:rsidRPr="005F1110" w:rsidRDefault="005F1110" w:rsidP="005F1110">
                  <w:pPr>
                    <w:widowControl/>
                    <w:rPr>
                      <w:color w:val="auto"/>
                      <w:sz w:val="24"/>
                      <w:szCs w:val="24"/>
                    </w:rPr>
                  </w:pPr>
                </w:p>
              </w:tc>
              <w:tc>
                <w:tcPr>
                  <w:tcW w:w="4988" w:type="dxa"/>
                </w:tcPr>
                <w:p w:rsidR="005F1110" w:rsidRPr="005F1110" w:rsidRDefault="005F1110" w:rsidP="005F1110">
                  <w:pPr>
                    <w:widowControl/>
                    <w:rPr>
                      <w:color w:val="auto"/>
                      <w:sz w:val="24"/>
                      <w:szCs w:val="24"/>
                    </w:rPr>
                  </w:pPr>
                  <w:r w:rsidRPr="005F1110">
                    <w:rPr>
                      <w:color w:val="auto"/>
                      <w:sz w:val="24"/>
                      <w:szCs w:val="24"/>
                    </w:rPr>
                    <w:t>Правоспособность и дееспособность. Частичная дееспособность подростка. Права и ответственность несовершеннолетних с 14 лет.  Составление памяток: «Имею право и могу им воспользоваться» и «Несу ответственность по закону»</w:t>
                  </w:r>
                </w:p>
              </w:tc>
            </w:tr>
            <w:tr w:rsidR="005F1110" w:rsidRPr="005F1110" w:rsidTr="005F1110">
              <w:tc>
                <w:tcPr>
                  <w:tcW w:w="4987" w:type="dxa"/>
                </w:tcPr>
                <w:p w:rsidR="005F1110" w:rsidRPr="005F1110" w:rsidRDefault="005F1110" w:rsidP="005F1110">
                  <w:pPr>
                    <w:widowControl/>
                    <w:rPr>
                      <w:color w:val="auto"/>
                      <w:sz w:val="24"/>
                      <w:szCs w:val="24"/>
                    </w:rPr>
                  </w:pPr>
                  <w:r w:rsidRPr="005F1110">
                    <w:rPr>
                      <w:color w:val="auto"/>
                      <w:sz w:val="24"/>
                      <w:szCs w:val="24"/>
                    </w:rPr>
                    <w:lastRenderedPageBreak/>
                    <w:t>Законы на страже</w:t>
                  </w:r>
                </w:p>
                <w:p w:rsidR="005F1110" w:rsidRPr="005F1110" w:rsidRDefault="005F1110" w:rsidP="005F1110">
                  <w:pPr>
                    <w:widowControl/>
                    <w:rPr>
                      <w:color w:val="auto"/>
                      <w:sz w:val="24"/>
                      <w:szCs w:val="24"/>
                    </w:rPr>
                  </w:pPr>
                </w:p>
              </w:tc>
              <w:tc>
                <w:tcPr>
                  <w:tcW w:w="4988" w:type="dxa"/>
                </w:tcPr>
                <w:p w:rsidR="005F1110" w:rsidRPr="005F1110" w:rsidRDefault="005F1110" w:rsidP="005F1110">
                  <w:pPr>
                    <w:widowControl/>
                    <w:rPr>
                      <w:color w:val="auto"/>
                      <w:sz w:val="24"/>
                      <w:szCs w:val="24"/>
                    </w:rPr>
                  </w:pPr>
                  <w:r w:rsidRPr="005F1110">
                    <w:rPr>
                      <w:color w:val="auto"/>
                      <w:sz w:val="24"/>
                      <w:szCs w:val="24"/>
                    </w:rPr>
                    <w:t xml:space="preserve">Кодекс об административных правонарушениях. Уголовный кодекс. Уголовные статьи, по которым ответственность наступает с 14 лет. Центр временного содержания несовершеннолетних правонарушителей. Учебно-воспитательные учреждения закрытого типа  </w:t>
                  </w:r>
                </w:p>
              </w:tc>
            </w:tr>
            <w:tr w:rsidR="005F1110" w:rsidRPr="005F1110" w:rsidTr="005F1110">
              <w:tc>
                <w:tcPr>
                  <w:tcW w:w="4987" w:type="dxa"/>
                </w:tcPr>
                <w:p w:rsidR="005F1110" w:rsidRPr="005F1110" w:rsidRDefault="005F1110" w:rsidP="005F1110">
                  <w:pPr>
                    <w:widowControl/>
                    <w:rPr>
                      <w:color w:val="auto"/>
                      <w:sz w:val="24"/>
                      <w:szCs w:val="24"/>
                    </w:rPr>
                  </w:pPr>
                  <w:r w:rsidRPr="005F1110">
                    <w:rPr>
                      <w:bCs/>
                      <w:color w:val="auto"/>
                      <w:sz w:val="24"/>
                      <w:szCs w:val="24"/>
                    </w:rPr>
                    <w:t xml:space="preserve">Как не стать жертвой преступления </w:t>
                  </w:r>
                </w:p>
                <w:p w:rsidR="005F1110" w:rsidRPr="005F1110" w:rsidRDefault="005F1110" w:rsidP="005F1110">
                  <w:pPr>
                    <w:widowControl/>
                    <w:rPr>
                      <w:color w:val="auto"/>
                      <w:sz w:val="24"/>
                      <w:szCs w:val="24"/>
                    </w:rPr>
                  </w:pPr>
                </w:p>
              </w:tc>
              <w:tc>
                <w:tcPr>
                  <w:tcW w:w="4988" w:type="dxa"/>
                </w:tcPr>
                <w:p w:rsidR="005F1110" w:rsidRPr="005F1110" w:rsidRDefault="005F1110" w:rsidP="005F1110">
                  <w:pPr>
                    <w:widowControl/>
                    <w:rPr>
                      <w:color w:val="auto"/>
                      <w:sz w:val="24"/>
                      <w:szCs w:val="24"/>
                    </w:rPr>
                  </w:pPr>
                  <w:r w:rsidRPr="005F1110">
                    <w:rPr>
                      <w:color w:val="auto"/>
                      <w:sz w:val="24"/>
                      <w:szCs w:val="24"/>
                    </w:rPr>
                    <w:t>Преступления против личности и собственности. Подозрительные ситуации. Безопасные маршруты. Чего опасаться в интернете. Составление общих правил безопасности</w:t>
                  </w:r>
                </w:p>
              </w:tc>
            </w:tr>
            <w:tr w:rsidR="005F1110" w:rsidRPr="005F1110" w:rsidTr="005F1110">
              <w:tc>
                <w:tcPr>
                  <w:tcW w:w="9975" w:type="dxa"/>
                  <w:gridSpan w:val="2"/>
                  <w:shd w:val="clear" w:color="auto" w:fill="auto"/>
                </w:tcPr>
                <w:p w:rsidR="005F1110" w:rsidRPr="005F1110" w:rsidRDefault="005F1110" w:rsidP="005F1110">
                  <w:pPr>
                    <w:widowControl/>
                    <w:jc w:val="center"/>
                    <w:rPr>
                      <w:b/>
                      <w:color w:val="auto"/>
                      <w:sz w:val="24"/>
                      <w:szCs w:val="24"/>
                    </w:rPr>
                  </w:pPr>
                  <w:r w:rsidRPr="005F1110">
                    <w:rPr>
                      <w:rFonts w:eastAsia="№Е"/>
                      <w:b/>
                      <w:i/>
                      <w:color w:val="auto"/>
                      <w:sz w:val="24"/>
                      <w:szCs w:val="24"/>
                    </w:rPr>
                    <w:t>Темы по правовому просвещению (8 классы 1 раз в четверть)</w:t>
                  </w:r>
                </w:p>
              </w:tc>
            </w:tr>
            <w:tr w:rsidR="005F1110" w:rsidRPr="005F1110" w:rsidTr="005F1110">
              <w:tc>
                <w:tcPr>
                  <w:tcW w:w="4987" w:type="dxa"/>
                </w:tcPr>
                <w:p w:rsidR="005F1110" w:rsidRPr="005F1110" w:rsidRDefault="005F1110" w:rsidP="005F1110">
                  <w:pPr>
                    <w:widowControl/>
                    <w:autoSpaceDE w:val="0"/>
                    <w:autoSpaceDN w:val="0"/>
                    <w:adjustRightInd w:val="0"/>
                    <w:rPr>
                      <w:rFonts w:eastAsia="Calibri"/>
                      <w:color w:val="auto"/>
                      <w:sz w:val="24"/>
                      <w:szCs w:val="24"/>
                      <w:lang w:eastAsia="en-US"/>
                    </w:rPr>
                  </w:pPr>
                  <w:r w:rsidRPr="005F1110">
                    <w:rPr>
                      <w:rFonts w:eastAsia="Calibri"/>
                      <w:bCs/>
                      <w:color w:val="auto"/>
                      <w:sz w:val="24"/>
                      <w:szCs w:val="24"/>
                      <w:lang w:eastAsia="en-US"/>
                    </w:rPr>
                    <w:t xml:space="preserve">Право, свобода, ответственность </w:t>
                  </w:r>
                </w:p>
                <w:p w:rsidR="005F1110" w:rsidRPr="005F1110" w:rsidRDefault="005F1110" w:rsidP="005F1110">
                  <w:pPr>
                    <w:widowControl/>
                    <w:rPr>
                      <w:color w:val="auto"/>
                      <w:sz w:val="24"/>
                      <w:szCs w:val="24"/>
                    </w:rPr>
                  </w:pPr>
                  <w:r w:rsidRPr="005F1110">
                    <w:rPr>
                      <w:color w:val="auto"/>
                      <w:sz w:val="24"/>
                      <w:szCs w:val="24"/>
                    </w:rPr>
                    <w:t xml:space="preserve"> </w:t>
                  </w:r>
                </w:p>
              </w:tc>
              <w:tc>
                <w:tcPr>
                  <w:tcW w:w="4988" w:type="dxa"/>
                </w:tcPr>
                <w:p w:rsidR="005F1110" w:rsidRPr="005F1110" w:rsidRDefault="005F1110" w:rsidP="005F1110">
                  <w:pPr>
                    <w:widowControl/>
                    <w:rPr>
                      <w:color w:val="auto"/>
                      <w:sz w:val="24"/>
                      <w:szCs w:val="24"/>
                    </w:rPr>
                  </w:pPr>
                  <w:r w:rsidRPr="005F1110">
                    <w:rPr>
                      <w:bCs/>
                      <w:color w:val="auto"/>
                      <w:sz w:val="24"/>
                      <w:szCs w:val="24"/>
                    </w:rPr>
                    <w:t xml:space="preserve">Право как мера свободы и ответственности. </w:t>
                  </w:r>
                  <w:r w:rsidRPr="005F1110">
                    <w:rPr>
                      <w:color w:val="auto"/>
                      <w:sz w:val="24"/>
                      <w:szCs w:val="24"/>
                    </w:rPr>
                    <w:t>Это сложное право быть свободным. Ответственность за нарушение прав и свобод. Уголовное право</w:t>
                  </w:r>
                </w:p>
              </w:tc>
            </w:tr>
            <w:tr w:rsidR="005F1110" w:rsidRPr="005F1110" w:rsidTr="005F1110">
              <w:tc>
                <w:tcPr>
                  <w:tcW w:w="4987" w:type="dxa"/>
                </w:tcPr>
                <w:p w:rsidR="005F1110" w:rsidRPr="005F1110" w:rsidRDefault="005F1110" w:rsidP="005F1110">
                  <w:pPr>
                    <w:widowControl/>
                    <w:rPr>
                      <w:color w:val="auto"/>
                      <w:sz w:val="24"/>
                      <w:szCs w:val="24"/>
                      <w:u w:val="single"/>
                    </w:rPr>
                  </w:pPr>
                  <w:r w:rsidRPr="005F1110">
                    <w:rPr>
                      <w:bCs/>
                      <w:color w:val="auto"/>
                      <w:sz w:val="24"/>
                      <w:szCs w:val="24"/>
                    </w:rPr>
                    <w:t>Право на труд</w:t>
                  </w:r>
                </w:p>
                <w:p w:rsidR="005F1110" w:rsidRPr="005F1110" w:rsidRDefault="005F1110" w:rsidP="005F1110">
                  <w:pPr>
                    <w:widowControl/>
                    <w:rPr>
                      <w:color w:val="auto"/>
                      <w:sz w:val="24"/>
                      <w:szCs w:val="24"/>
                    </w:rPr>
                  </w:pPr>
                </w:p>
              </w:tc>
              <w:tc>
                <w:tcPr>
                  <w:tcW w:w="4988" w:type="dxa"/>
                </w:tcPr>
                <w:p w:rsidR="005F1110" w:rsidRPr="005F1110" w:rsidRDefault="005F1110" w:rsidP="005F1110">
                  <w:pPr>
                    <w:widowControl/>
                    <w:rPr>
                      <w:color w:val="auto"/>
                      <w:sz w:val="24"/>
                      <w:szCs w:val="24"/>
                    </w:rPr>
                  </w:pPr>
                  <w:r w:rsidRPr="005F1110">
                    <w:rPr>
                      <w:color w:val="auto"/>
                      <w:sz w:val="24"/>
                      <w:szCs w:val="24"/>
                    </w:rPr>
                    <w:t>Закон о защите детского труда. Трудоустройство несовершеннолетних. Трудовые права несовершеннолетних по Трудовой договор. Где и кем может работать несовершеннолетний? Куда пойти работать в свободное от учебы время</w:t>
                  </w:r>
                </w:p>
              </w:tc>
            </w:tr>
            <w:tr w:rsidR="005F1110" w:rsidRPr="005F1110" w:rsidTr="005F1110">
              <w:tc>
                <w:tcPr>
                  <w:tcW w:w="4987" w:type="dxa"/>
                </w:tcPr>
                <w:p w:rsidR="005F1110" w:rsidRPr="005F1110" w:rsidRDefault="005F1110" w:rsidP="005F1110">
                  <w:pPr>
                    <w:widowControl/>
                    <w:rPr>
                      <w:color w:val="auto"/>
                      <w:sz w:val="24"/>
                      <w:szCs w:val="24"/>
                    </w:rPr>
                  </w:pPr>
                  <w:r w:rsidRPr="005F1110">
                    <w:rPr>
                      <w:color w:val="auto"/>
                      <w:sz w:val="24"/>
                      <w:szCs w:val="24"/>
                    </w:rPr>
                    <w:t xml:space="preserve">Волонтерство: мода или добро? </w:t>
                  </w:r>
                </w:p>
                <w:p w:rsidR="005F1110" w:rsidRPr="005F1110" w:rsidRDefault="005F1110" w:rsidP="005F1110">
                  <w:pPr>
                    <w:widowControl/>
                    <w:rPr>
                      <w:color w:val="auto"/>
                      <w:sz w:val="24"/>
                      <w:szCs w:val="24"/>
                    </w:rPr>
                  </w:pPr>
                </w:p>
              </w:tc>
              <w:tc>
                <w:tcPr>
                  <w:tcW w:w="4988" w:type="dxa"/>
                </w:tcPr>
                <w:p w:rsidR="005F1110" w:rsidRPr="005F1110" w:rsidRDefault="005F1110" w:rsidP="005F1110">
                  <w:pPr>
                    <w:widowControl/>
                    <w:rPr>
                      <w:color w:val="auto"/>
                      <w:sz w:val="24"/>
                      <w:szCs w:val="24"/>
                    </w:rPr>
                  </w:pPr>
                  <w:r w:rsidRPr="005F1110">
                    <w:rPr>
                      <w:color w:val="auto"/>
                      <w:sz w:val="24"/>
                      <w:szCs w:val="24"/>
                    </w:rPr>
                    <w:t>Доброта, сопереживание, милосердия. История волонтерского движения. Волонтерство сегодня. Волонтерские и общественные организации нашего города</w:t>
                  </w:r>
                </w:p>
              </w:tc>
            </w:tr>
            <w:tr w:rsidR="005F1110" w:rsidRPr="005F1110" w:rsidTr="005F1110">
              <w:tc>
                <w:tcPr>
                  <w:tcW w:w="4987" w:type="dxa"/>
                </w:tcPr>
                <w:p w:rsidR="005F1110" w:rsidRPr="005F1110" w:rsidRDefault="005F1110" w:rsidP="005F1110">
                  <w:pPr>
                    <w:widowControl/>
                    <w:rPr>
                      <w:color w:val="auto"/>
                      <w:sz w:val="24"/>
                      <w:szCs w:val="24"/>
                    </w:rPr>
                  </w:pPr>
                  <w:r w:rsidRPr="005F1110">
                    <w:rPr>
                      <w:color w:val="auto"/>
                      <w:sz w:val="24"/>
                      <w:szCs w:val="24"/>
                    </w:rPr>
                    <w:t>Экстремизм – угроза обществу</w:t>
                  </w:r>
                </w:p>
                <w:p w:rsidR="005F1110" w:rsidRPr="005F1110" w:rsidRDefault="005F1110" w:rsidP="005F1110">
                  <w:pPr>
                    <w:widowControl/>
                    <w:rPr>
                      <w:color w:val="auto"/>
                      <w:sz w:val="24"/>
                      <w:szCs w:val="24"/>
                    </w:rPr>
                  </w:pPr>
                </w:p>
              </w:tc>
              <w:tc>
                <w:tcPr>
                  <w:tcW w:w="4988" w:type="dxa"/>
                </w:tcPr>
                <w:p w:rsidR="005F1110" w:rsidRPr="005F1110" w:rsidRDefault="005F1110" w:rsidP="005F1110">
                  <w:pPr>
                    <w:widowControl/>
                    <w:rPr>
                      <w:color w:val="auto"/>
                      <w:sz w:val="24"/>
                      <w:szCs w:val="24"/>
                    </w:rPr>
                  </w:pPr>
                  <w:r w:rsidRPr="005F1110">
                    <w:rPr>
                      <w:color w:val="auto"/>
                      <w:sz w:val="24"/>
                      <w:szCs w:val="24"/>
                    </w:rPr>
                    <w:t>Межнациональные отношения. Этнические конфликты.  Радикализм. Религиозный терроризм. Миролюбие, веротерпимость, толерантность. Ответственность за проявления экстремизма, терроризма. Проблемы общения. Приемы эффективного общения</w:t>
                  </w:r>
                </w:p>
              </w:tc>
            </w:tr>
            <w:tr w:rsidR="005F1110" w:rsidRPr="005F1110" w:rsidTr="005F1110">
              <w:tc>
                <w:tcPr>
                  <w:tcW w:w="9975" w:type="dxa"/>
                  <w:gridSpan w:val="2"/>
                </w:tcPr>
                <w:p w:rsidR="005F1110" w:rsidRPr="005F1110" w:rsidRDefault="005F1110" w:rsidP="005F1110">
                  <w:pPr>
                    <w:widowControl/>
                    <w:jc w:val="center"/>
                    <w:rPr>
                      <w:color w:val="auto"/>
                      <w:sz w:val="24"/>
                      <w:szCs w:val="24"/>
                    </w:rPr>
                  </w:pPr>
                  <w:r w:rsidRPr="005F1110">
                    <w:rPr>
                      <w:rFonts w:eastAsia="№Е"/>
                      <w:b/>
                      <w:i/>
                      <w:color w:val="auto"/>
                      <w:sz w:val="24"/>
                      <w:szCs w:val="24"/>
                    </w:rPr>
                    <w:t>Темы по правовому просвещению (9 классы 1 раз в четверть)</w:t>
                  </w:r>
                </w:p>
              </w:tc>
            </w:tr>
            <w:tr w:rsidR="005F1110" w:rsidRPr="005F1110" w:rsidTr="005F1110">
              <w:tc>
                <w:tcPr>
                  <w:tcW w:w="4987" w:type="dxa"/>
                </w:tcPr>
                <w:p w:rsidR="005F1110" w:rsidRPr="005F1110" w:rsidRDefault="005F1110" w:rsidP="005F1110">
                  <w:pPr>
                    <w:widowControl/>
                    <w:rPr>
                      <w:color w:val="auto"/>
                      <w:sz w:val="24"/>
                      <w:szCs w:val="24"/>
                    </w:rPr>
                  </w:pPr>
                  <w:r w:rsidRPr="005F1110">
                    <w:rPr>
                      <w:color w:val="auto"/>
                      <w:sz w:val="24"/>
                      <w:szCs w:val="24"/>
                    </w:rPr>
                    <w:t>Моя будущая семья</w:t>
                  </w:r>
                </w:p>
                <w:p w:rsidR="005F1110" w:rsidRPr="005F1110" w:rsidRDefault="005F1110" w:rsidP="005F1110">
                  <w:pPr>
                    <w:widowControl/>
                    <w:rPr>
                      <w:color w:val="auto"/>
                      <w:sz w:val="24"/>
                      <w:szCs w:val="24"/>
                    </w:rPr>
                  </w:pPr>
                </w:p>
              </w:tc>
              <w:tc>
                <w:tcPr>
                  <w:tcW w:w="4988" w:type="dxa"/>
                </w:tcPr>
                <w:p w:rsidR="005F1110" w:rsidRPr="005F1110" w:rsidRDefault="005F1110" w:rsidP="005F1110">
                  <w:pPr>
                    <w:widowControl/>
                    <w:rPr>
                      <w:color w:val="auto"/>
                      <w:sz w:val="24"/>
                      <w:szCs w:val="24"/>
                    </w:rPr>
                  </w:pPr>
                  <w:r w:rsidRPr="005F1110">
                    <w:rPr>
                      <w:color w:val="auto"/>
                      <w:sz w:val="24"/>
                      <w:szCs w:val="24"/>
                    </w:rPr>
                    <w:t xml:space="preserve">Законы о праве на семейную жизнь. </w:t>
                  </w:r>
                  <w:r w:rsidRPr="005F1110">
                    <w:rPr>
                      <w:bCs/>
                      <w:color w:val="auto"/>
                      <w:sz w:val="24"/>
                      <w:szCs w:val="24"/>
                    </w:rPr>
                    <w:t xml:space="preserve">Семейное право. </w:t>
                  </w:r>
                  <w:r w:rsidRPr="005F1110">
                    <w:rPr>
                      <w:color w:val="auto"/>
                      <w:sz w:val="24"/>
                      <w:szCs w:val="24"/>
                    </w:rPr>
                    <w:t>Для чего нужна семья? Семья и брак. Семейный кодекс РФ. Добрачное поведение.  Права и обязанности членов семьи. Риски гражданского брака. Проблема неполных семей. Домашнее насилие</w:t>
                  </w:r>
                </w:p>
              </w:tc>
            </w:tr>
            <w:tr w:rsidR="005F1110" w:rsidRPr="005F1110" w:rsidTr="005F1110">
              <w:tc>
                <w:tcPr>
                  <w:tcW w:w="4987" w:type="dxa"/>
                </w:tcPr>
                <w:p w:rsidR="005F1110" w:rsidRPr="005F1110" w:rsidRDefault="005F1110" w:rsidP="005F1110">
                  <w:pPr>
                    <w:widowControl/>
                    <w:rPr>
                      <w:color w:val="auto"/>
                      <w:sz w:val="24"/>
                      <w:szCs w:val="24"/>
                      <w:u w:val="single"/>
                    </w:rPr>
                  </w:pPr>
                  <w:r w:rsidRPr="005F1110">
                    <w:rPr>
                      <w:bCs/>
                      <w:color w:val="auto"/>
                      <w:sz w:val="24"/>
                      <w:szCs w:val="24"/>
                    </w:rPr>
                    <w:t>Все - в суд?</w:t>
                  </w:r>
                </w:p>
                <w:p w:rsidR="005F1110" w:rsidRPr="005F1110" w:rsidRDefault="005F1110" w:rsidP="005F1110">
                  <w:pPr>
                    <w:widowControl/>
                    <w:rPr>
                      <w:color w:val="auto"/>
                      <w:sz w:val="24"/>
                      <w:szCs w:val="24"/>
                    </w:rPr>
                  </w:pPr>
                </w:p>
              </w:tc>
              <w:tc>
                <w:tcPr>
                  <w:tcW w:w="4988" w:type="dxa"/>
                </w:tcPr>
                <w:p w:rsidR="005F1110" w:rsidRPr="005F1110" w:rsidRDefault="005F1110" w:rsidP="005F1110">
                  <w:pPr>
                    <w:widowControl/>
                    <w:rPr>
                      <w:color w:val="auto"/>
                      <w:sz w:val="24"/>
                      <w:szCs w:val="24"/>
                    </w:rPr>
                  </w:pPr>
                  <w:r w:rsidRPr="005F1110">
                    <w:rPr>
                      <w:color w:val="auto"/>
                      <w:sz w:val="24"/>
                      <w:szCs w:val="24"/>
                    </w:rPr>
                    <w:t>Право на справедливый суд. В каких случаях следует обращаться в суд? В какой именно суд следует обращаться? Защита своих прав в суде. Мое право на адвоката</w:t>
                  </w:r>
                </w:p>
              </w:tc>
            </w:tr>
            <w:tr w:rsidR="005F1110" w:rsidRPr="005F1110" w:rsidTr="005F1110">
              <w:tc>
                <w:tcPr>
                  <w:tcW w:w="4987" w:type="dxa"/>
                </w:tcPr>
                <w:p w:rsidR="005F1110" w:rsidRPr="005F1110" w:rsidRDefault="005F1110" w:rsidP="005F1110">
                  <w:pPr>
                    <w:widowControl/>
                    <w:rPr>
                      <w:color w:val="auto"/>
                      <w:sz w:val="24"/>
                      <w:szCs w:val="24"/>
                    </w:rPr>
                  </w:pPr>
                  <w:r w:rsidRPr="005F1110">
                    <w:rPr>
                      <w:bCs/>
                      <w:color w:val="auto"/>
                      <w:sz w:val="24"/>
                      <w:szCs w:val="24"/>
                    </w:rPr>
                    <w:t xml:space="preserve">Профессиональное образование </w:t>
                  </w:r>
                </w:p>
                <w:p w:rsidR="005F1110" w:rsidRPr="005F1110" w:rsidRDefault="005F1110" w:rsidP="005F1110">
                  <w:pPr>
                    <w:widowControl/>
                    <w:rPr>
                      <w:color w:val="auto"/>
                      <w:sz w:val="24"/>
                      <w:szCs w:val="24"/>
                    </w:rPr>
                  </w:pPr>
                </w:p>
              </w:tc>
              <w:tc>
                <w:tcPr>
                  <w:tcW w:w="4988" w:type="dxa"/>
                </w:tcPr>
                <w:p w:rsidR="005F1110" w:rsidRPr="005F1110" w:rsidRDefault="005F1110" w:rsidP="005F1110">
                  <w:pPr>
                    <w:widowControl/>
                    <w:rPr>
                      <w:color w:val="auto"/>
                      <w:sz w:val="24"/>
                      <w:szCs w:val="24"/>
                    </w:rPr>
                  </w:pPr>
                  <w:r w:rsidRPr="005F1110">
                    <w:rPr>
                      <w:color w:val="auto"/>
                      <w:sz w:val="24"/>
                      <w:szCs w:val="24"/>
                    </w:rPr>
                    <w:t>Право на получение профессионального образования. Виды профессионального образования. Государственные и негосударственные образовательные учреждения. Бесплатное профессиональное образование. Платные образовательные услуги. Оформление налоговых вычетов при получении платного профессионального образования</w:t>
                  </w:r>
                </w:p>
              </w:tc>
            </w:tr>
            <w:tr w:rsidR="005F1110" w:rsidRPr="005F1110" w:rsidTr="005F1110">
              <w:tc>
                <w:tcPr>
                  <w:tcW w:w="4987" w:type="dxa"/>
                </w:tcPr>
                <w:p w:rsidR="005F1110" w:rsidRPr="005F1110" w:rsidRDefault="005F1110" w:rsidP="005F1110">
                  <w:pPr>
                    <w:widowControl/>
                    <w:rPr>
                      <w:color w:val="auto"/>
                      <w:sz w:val="24"/>
                      <w:szCs w:val="24"/>
                    </w:rPr>
                  </w:pPr>
                  <w:r w:rsidRPr="005F1110">
                    <w:rPr>
                      <w:color w:val="auto"/>
                      <w:sz w:val="24"/>
                      <w:szCs w:val="24"/>
                    </w:rPr>
                    <w:lastRenderedPageBreak/>
                    <w:t xml:space="preserve">Права в международных </w:t>
                  </w:r>
                  <w:r w:rsidRPr="005F1110">
                    <w:rPr>
                      <w:color w:val="auto"/>
                      <w:sz w:val="24"/>
                      <w:szCs w:val="24"/>
                    </w:rPr>
                    <w:br/>
                    <w:t>и российских законодательных  актах в области защиты прав человека</w:t>
                  </w:r>
                </w:p>
                <w:p w:rsidR="005F1110" w:rsidRPr="005F1110" w:rsidRDefault="005F1110" w:rsidP="005F1110">
                  <w:pPr>
                    <w:widowControl/>
                    <w:rPr>
                      <w:bCs/>
                      <w:color w:val="auto"/>
                      <w:sz w:val="24"/>
                      <w:szCs w:val="24"/>
                    </w:rPr>
                  </w:pPr>
                </w:p>
              </w:tc>
              <w:tc>
                <w:tcPr>
                  <w:tcW w:w="4988" w:type="dxa"/>
                </w:tcPr>
                <w:p w:rsidR="005F1110" w:rsidRPr="005F1110" w:rsidRDefault="005F1110" w:rsidP="005F1110">
                  <w:pPr>
                    <w:autoSpaceDE w:val="0"/>
                    <w:autoSpaceDN w:val="0"/>
                    <w:adjustRightInd w:val="0"/>
                    <w:rPr>
                      <w:color w:val="auto"/>
                      <w:sz w:val="24"/>
                      <w:szCs w:val="24"/>
                    </w:rPr>
                  </w:pPr>
                  <w:r w:rsidRPr="005F1110">
                    <w:rPr>
                      <w:color w:val="auto"/>
                      <w:sz w:val="24"/>
                      <w:szCs w:val="24"/>
                    </w:rPr>
                    <w:t xml:space="preserve">Конвенция ООН о правах ребенка, Всеобщая декларация прав человека ООН, Европейская конвенция о защите прав человека и основных свобод, </w:t>
                  </w:r>
                  <w:r w:rsidRPr="005F1110">
                    <w:rPr>
                      <w:iCs/>
                      <w:color w:val="auto"/>
                      <w:sz w:val="24"/>
                      <w:szCs w:val="24"/>
                    </w:rPr>
                    <w:t>Федеральный закон  от 24.07.1998  124-ФЗ «Об основных гарантиях прав ребенка в Российской Федерации», Федеральный закон от 24.06.1999 №120-ФЗ «Об основах системы профилактики безнадзорности и правонарушений несовершеннолетних»;</w:t>
                  </w:r>
                </w:p>
              </w:tc>
            </w:tr>
            <w:tr w:rsidR="005F1110" w:rsidRPr="005F1110" w:rsidTr="005F1110">
              <w:tc>
                <w:tcPr>
                  <w:tcW w:w="9975" w:type="dxa"/>
                  <w:gridSpan w:val="2"/>
                </w:tcPr>
                <w:p w:rsidR="005F1110" w:rsidRPr="005F1110" w:rsidRDefault="005F1110" w:rsidP="005F1110">
                  <w:pPr>
                    <w:autoSpaceDE w:val="0"/>
                    <w:autoSpaceDN w:val="0"/>
                    <w:adjustRightInd w:val="0"/>
                    <w:jc w:val="center"/>
                    <w:rPr>
                      <w:color w:val="auto"/>
                      <w:sz w:val="24"/>
                      <w:szCs w:val="24"/>
                    </w:rPr>
                  </w:pPr>
                  <w:r w:rsidRPr="005F1110">
                    <w:rPr>
                      <w:rFonts w:eastAsia="Batang"/>
                      <w:b/>
                      <w:color w:val="auto"/>
                      <w:sz w:val="24"/>
                      <w:szCs w:val="24"/>
                    </w:rPr>
                    <w:t>Профилактическая работа с обучающимися</w:t>
                  </w:r>
                </w:p>
              </w:tc>
            </w:tr>
          </w:tbl>
          <w:p w:rsidR="005F1110" w:rsidRPr="005F1110" w:rsidRDefault="005F1110" w:rsidP="005F1110">
            <w:pPr>
              <w:widowControl/>
              <w:jc w:val="center"/>
              <w:rPr>
                <w:rFonts w:eastAsia="Batang"/>
                <w:b/>
                <w:color w:val="auto"/>
                <w:sz w:val="24"/>
                <w:szCs w:val="24"/>
              </w:rPr>
            </w:pPr>
          </w:p>
        </w:tc>
      </w:tr>
      <w:tr w:rsidR="005F1110" w:rsidRPr="005F1110" w:rsidTr="005F1110">
        <w:tc>
          <w:tcPr>
            <w:tcW w:w="3997" w:type="dxa"/>
            <w:gridSpan w:val="2"/>
          </w:tcPr>
          <w:p w:rsidR="005F1110" w:rsidRPr="005F1110" w:rsidRDefault="005F1110" w:rsidP="005F1110">
            <w:pPr>
              <w:widowControl/>
              <w:autoSpaceDE w:val="0"/>
              <w:autoSpaceDN w:val="0"/>
              <w:adjustRightInd w:val="0"/>
              <w:rPr>
                <w:rFonts w:eastAsia="Calibri"/>
                <w:sz w:val="24"/>
                <w:szCs w:val="24"/>
                <w:lang w:eastAsia="en-US"/>
              </w:rPr>
            </w:pPr>
            <w:r w:rsidRPr="005F1110">
              <w:rPr>
                <w:rFonts w:eastAsia="Calibri"/>
                <w:sz w:val="24"/>
                <w:szCs w:val="24"/>
                <w:lang w:eastAsia="en-US"/>
              </w:rPr>
              <w:lastRenderedPageBreak/>
              <w:t xml:space="preserve">1. Оформление социальных паспортов классов. </w:t>
            </w:r>
          </w:p>
          <w:p w:rsidR="005F1110" w:rsidRPr="005F1110" w:rsidRDefault="005F1110" w:rsidP="005F1110">
            <w:pPr>
              <w:widowControl/>
              <w:autoSpaceDE w:val="0"/>
              <w:autoSpaceDN w:val="0"/>
              <w:adjustRightInd w:val="0"/>
              <w:rPr>
                <w:rFonts w:eastAsia="Calibri"/>
                <w:sz w:val="24"/>
                <w:szCs w:val="24"/>
                <w:lang w:eastAsia="en-US"/>
              </w:rPr>
            </w:pPr>
            <w:r w:rsidRPr="005F1110">
              <w:rPr>
                <w:rFonts w:eastAsia="Calibri"/>
                <w:sz w:val="24"/>
                <w:szCs w:val="24"/>
                <w:lang w:eastAsia="en-US"/>
              </w:rPr>
              <w:t xml:space="preserve">- выявление и составление документации по семьям находящихся в ТЖС, малоимущим, малообеспеченным, неполным, семьям из ДЛНР </w:t>
            </w:r>
          </w:p>
          <w:p w:rsidR="005F1110" w:rsidRPr="005F1110" w:rsidRDefault="005F1110" w:rsidP="005F1110">
            <w:pPr>
              <w:widowControl/>
              <w:autoSpaceDE w:val="0"/>
              <w:autoSpaceDN w:val="0"/>
              <w:adjustRightInd w:val="0"/>
              <w:rPr>
                <w:rFonts w:eastAsia="Calibri"/>
                <w:sz w:val="24"/>
                <w:szCs w:val="24"/>
                <w:lang w:eastAsia="en-US"/>
              </w:rPr>
            </w:pPr>
            <w:r w:rsidRPr="005F1110">
              <w:rPr>
                <w:rFonts w:eastAsia="Calibri"/>
                <w:sz w:val="24"/>
                <w:szCs w:val="24"/>
                <w:lang w:eastAsia="en-US"/>
              </w:rPr>
              <w:t>- составление и дополнение информацией профилактических карт детей-сирот, стоящих на учете в ПДН, ВШУ, семей СОП</w:t>
            </w:r>
          </w:p>
          <w:p w:rsidR="005F1110" w:rsidRPr="005F1110" w:rsidRDefault="005F1110" w:rsidP="005F1110">
            <w:pPr>
              <w:widowControl/>
              <w:ind w:left="43"/>
              <w:rPr>
                <w:color w:val="auto"/>
                <w:sz w:val="24"/>
                <w:szCs w:val="24"/>
              </w:rPr>
            </w:pPr>
            <w:r w:rsidRPr="005F1110">
              <w:rPr>
                <w:color w:val="auto"/>
                <w:sz w:val="24"/>
                <w:szCs w:val="24"/>
              </w:rPr>
              <w:t xml:space="preserve">- выявление учащихся, склонных к правонарушениям, прогулам по неуважительным причинам – список детей «группы риска». </w:t>
            </w:r>
          </w:p>
          <w:p w:rsidR="005F1110" w:rsidRPr="005F1110" w:rsidRDefault="005F1110" w:rsidP="005F1110">
            <w:pPr>
              <w:widowControl/>
              <w:ind w:left="43"/>
              <w:rPr>
                <w:color w:val="auto"/>
                <w:sz w:val="24"/>
                <w:szCs w:val="24"/>
              </w:rPr>
            </w:pPr>
            <w:r w:rsidRPr="005F1110">
              <w:rPr>
                <w:color w:val="auto"/>
                <w:sz w:val="24"/>
                <w:szCs w:val="24"/>
              </w:rPr>
              <w:t xml:space="preserve">2. Заседание Совета по профилактике безнадзорности детей из группы «риска». Постановка на учёт детей. </w:t>
            </w:r>
          </w:p>
          <w:p w:rsidR="005F1110" w:rsidRPr="005F1110" w:rsidRDefault="005F1110" w:rsidP="005F1110">
            <w:pPr>
              <w:widowControl/>
              <w:ind w:left="43"/>
              <w:rPr>
                <w:color w:val="auto"/>
                <w:sz w:val="24"/>
                <w:szCs w:val="24"/>
              </w:rPr>
            </w:pPr>
            <w:r w:rsidRPr="005F1110">
              <w:rPr>
                <w:color w:val="auto"/>
                <w:sz w:val="24"/>
                <w:szCs w:val="24"/>
              </w:rPr>
              <w:t xml:space="preserve">3. Посещение семей, находящихся в ТЖС. </w:t>
            </w:r>
          </w:p>
          <w:p w:rsidR="005F1110" w:rsidRPr="005F1110" w:rsidRDefault="005F1110" w:rsidP="005F1110">
            <w:pPr>
              <w:widowControl/>
              <w:ind w:left="43"/>
              <w:rPr>
                <w:color w:val="auto"/>
                <w:sz w:val="24"/>
                <w:szCs w:val="24"/>
              </w:rPr>
            </w:pPr>
          </w:p>
          <w:p w:rsidR="005F1110" w:rsidRPr="005F1110" w:rsidRDefault="005F1110" w:rsidP="005F1110">
            <w:pPr>
              <w:widowControl/>
              <w:ind w:left="43"/>
              <w:rPr>
                <w:color w:val="auto"/>
                <w:sz w:val="24"/>
                <w:szCs w:val="24"/>
              </w:rPr>
            </w:pP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sz w:val="24"/>
                <w:szCs w:val="24"/>
              </w:rPr>
            </w:pPr>
            <w:r w:rsidRPr="005F1110">
              <w:rPr>
                <w:rFonts w:eastAsia="№Е"/>
                <w:sz w:val="24"/>
                <w:szCs w:val="24"/>
              </w:rPr>
              <w:t>В течение сентября</w:t>
            </w:r>
          </w:p>
          <w:p w:rsidR="005F1110" w:rsidRPr="005F1110" w:rsidRDefault="005F1110" w:rsidP="005F1110">
            <w:pPr>
              <w:widowControl/>
              <w:jc w:val="center"/>
              <w:rPr>
                <w:rFonts w:eastAsia="№Е"/>
                <w:sz w:val="24"/>
                <w:szCs w:val="24"/>
              </w:rPr>
            </w:pPr>
          </w:p>
          <w:p w:rsidR="005F1110" w:rsidRPr="005F1110" w:rsidRDefault="005F1110" w:rsidP="005F1110">
            <w:pPr>
              <w:widowControl/>
              <w:jc w:val="center"/>
              <w:rPr>
                <w:rFonts w:eastAsia="№Е"/>
                <w:sz w:val="24"/>
                <w:szCs w:val="24"/>
              </w:rPr>
            </w:pPr>
          </w:p>
          <w:p w:rsidR="005F1110" w:rsidRPr="005F1110" w:rsidRDefault="005F1110" w:rsidP="005F1110">
            <w:pPr>
              <w:widowControl/>
              <w:jc w:val="center"/>
              <w:rPr>
                <w:rFonts w:eastAsia="№Е"/>
                <w:sz w:val="24"/>
                <w:szCs w:val="24"/>
              </w:rPr>
            </w:pPr>
          </w:p>
          <w:p w:rsidR="005F1110" w:rsidRPr="005F1110" w:rsidRDefault="005F1110" w:rsidP="005F1110">
            <w:pPr>
              <w:widowControl/>
              <w:jc w:val="center"/>
              <w:rPr>
                <w:rFonts w:eastAsia="№Е"/>
                <w:sz w:val="24"/>
                <w:szCs w:val="24"/>
              </w:rPr>
            </w:pPr>
          </w:p>
          <w:p w:rsidR="005F1110" w:rsidRPr="005F1110" w:rsidRDefault="005F1110" w:rsidP="005F1110">
            <w:pPr>
              <w:widowControl/>
              <w:jc w:val="center"/>
              <w:rPr>
                <w:rFonts w:eastAsia="№Е"/>
                <w:sz w:val="24"/>
                <w:szCs w:val="24"/>
              </w:rPr>
            </w:pPr>
          </w:p>
          <w:p w:rsidR="005F1110" w:rsidRPr="005F1110" w:rsidRDefault="005F1110" w:rsidP="005F1110">
            <w:pPr>
              <w:widowControl/>
              <w:jc w:val="center"/>
              <w:rPr>
                <w:rFonts w:eastAsia="№Е"/>
                <w:sz w:val="24"/>
                <w:szCs w:val="24"/>
              </w:rPr>
            </w:pPr>
          </w:p>
          <w:p w:rsidR="005F1110" w:rsidRPr="005F1110" w:rsidRDefault="005F1110" w:rsidP="005F1110">
            <w:pPr>
              <w:widowControl/>
              <w:jc w:val="center"/>
              <w:rPr>
                <w:rFonts w:eastAsia="№Е"/>
                <w:sz w:val="24"/>
                <w:szCs w:val="24"/>
              </w:rPr>
            </w:pPr>
          </w:p>
          <w:p w:rsidR="005F1110" w:rsidRPr="005F1110" w:rsidRDefault="005F1110" w:rsidP="005F1110">
            <w:pPr>
              <w:widowControl/>
              <w:jc w:val="center"/>
              <w:rPr>
                <w:rFonts w:eastAsia="№Е"/>
                <w:sz w:val="24"/>
                <w:szCs w:val="24"/>
              </w:rPr>
            </w:pPr>
          </w:p>
          <w:p w:rsidR="005F1110" w:rsidRPr="005F1110" w:rsidRDefault="005F1110" w:rsidP="005F1110">
            <w:pPr>
              <w:widowControl/>
              <w:jc w:val="center"/>
              <w:rPr>
                <w:rFonts w:eastAsia="№Е"/>
                <w:sz w:val="24"/>
                <w:szCs w:val="24"/>
              </w:rPr>
            </w:pPr>
          </w:p>
          <w:p w:rsidR="005F1110" w:rsidRPr="005F1110" w:rsidRDefault="005F1110" w:rsidP="005F1110">
            <w:pPr>
              <w:widowControl/>
              <w:jc w:val="center"/>
              <w:rPr>
                <w:rFonts w:eastAsia="№Е"/>
                <w:sz w:val="24"/>
                <w:szCs w:val="24"/>
              </w:rPr>
            </w:pPr>
          </w:p>
          <w:p w:rsidR="005F1110" w:rsidRPr="005F1110" w:rsidRDefault="005F1110" w:rsidP="005F1110">
            <w:pPr>
              <w:widowControl/>
              <w:jc w:val="center"/>
              <w:rPr>
                <w:rFonts w:eastAsia="№Е"/>
                <w:sz w:val="24"/>
                <w:szCs w:val="24"/>
              </w:rPr>
            </w:pPr>
          </w:p>
          <w:p w:rsidR="005F1110" w:rsidRPr="005F1110" w:rsidRDefault="005F1110" w:rsidP="005F1110">
            <w:pPr>
              <w:widowControl/>
              <w:jc w:val="center"/>
              <w:rPr>
                <w:rFonts w:eastAsia="№Е"/>
                <w:sz w:val="24"/>
                <w:szCs w:val="24"/>
              </w:rPr>
            </w:pPr>
          </w:p>
          <w:p w:rsidR="005F1110" w:rsidRPr="005F1110" w:rsidRDefault="005F1110" w:rsidP="005F1110">
            <w:pPr>
              <w:widowControl/>
              <w:jc w:val="center"/>
              <w:rPr>
                <w:rFonts w:eastAsia="№Е"/>
                <w:sz w:val="24"/>
                <w:szCs w:val="24"/>
              </w:rPr>
            </w:pPr>
          </w:p>
          <w:p w:rsidR="005F1110" w:rsidRPr="005F1110" w:rsidRDefault="005F1110" w:rsidP="005F1110">
            <w:pPr>
              <w:widowControl/>
              <w:jc w:val="center"/>
              <w:rPr>
                <w:rFonts w:eastAsia="№Е"/>
                <w:sz w:val="24"/>
                <w:szCs w:val="24"/>
              </w:rPr>
            </w:pPr>
          </w:p>
          <w:p w:rsidR="005F1110" w:rsidRPr="005F1110" w:rsidRDefault="005F1110" w:rsidP="005F1110">
            <w:pPr>
              <w:widowControl/>
              <w:jc w:val="center"/>
              <w:rPr>
                <w:rFonts w:eastAsia="№Е"/>
                <w:sz w:val="24"/>
                <w:szCs w:val="24"/>
              </w:rPr>
            </w:pPr>
            <w:r w:rsidRPr="005F1110">
              <w:rPr>
                <w:rFonts w:eastAsia="№Е"/>
                <w:sz w:val="24"/>
                <w:szCs w:val="24"/>
              </w:rPr>
              <w:t>По мере необходимости</w:t>
            </w:r>
          </w:p>
        </w:tc>
        <w:tc>
          <w:tcPr>
            <w:tcW w:w="2866" w:type="dxa"/>
          </w:tcPr>
          <w:p w:rsidR="005F1110" w:rsidRPr="005F1110" w:rsidRDefault="005F1110" w:rsidP="005F1110">
            <w:pPr>
              <w:widowControl/>
              <w:rPr>
                <w:color w:val="auto"/>
                <w:sz w:val="24"/>
                <w:szCs w:val="24"/>
              </w:rPr>
            </w:pPr>
            <w:r w:rsidRPr="005F1110">
              <w:rPr>
                <w:color w:val="auto"/>
                <w:sz w:val="24"/>
                <w:szCs w:val="24"/>
              </w:rPr>
              <w:t>Зам. директора по ВР, классные руководители, педагог-психолог, советник по воспитанию</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 xml:space="preserve">Посещение неблагополучных семей в рамках операции «Подросток» с целью проверки бытовых условий </w:t>
            </w:r>
          </w:p>
          <w:p w:rsidR="005F1110" w:rsidRPr="005F1110" w:rsidRDefault="005F1110" w:rsidP="005F1110">
            <w:pPr>
              <w:widowControl/>
              <w:rPr>
                <w:color w:val="auto"/>
                <w:sz w:val="24"/>
                <w:szCs w:val="24"/>
              </w:rPr>
            </w:pPr>
          </w:p>
          <w:p w:rsidR="005F1110" w:rsidRPr="005F1110" w:rsidRDefault="005F1110" w:rsidP="005F1110">
            <w:pPr>
              <w:widowControl/>
              <w:rPr>
                <w:color w:val="auto"/>
                <w:sz w:val="24"/>
                <w:szCs w:val="24"/>
              </w:rPr>
            </w:pPr>
          </w:p>
          <w:p w:rsidR="005F1110" w:rsidRPr="005F1110" w:rsidRDefault="005F1110" w:rsidP="005F1110">
            <w:pPr>
              <w:widowControl/>
              <w:rPr>
                <w:color w:val="auto"/>
                <w:sz w:val="24"/>
                <w:szCs w:val="24"/>
              </w:rPr>
            </w:pPr>
            <w:r w:rsidRPr="005F1110">
              <w:rPr>
                <w:color w:val="auto"/>
                <w:sz w:val="24"/>
                <w:szCs w:val="24"/>
              </w:rPr>
              <w:t>Заседание Совета профилактики</w:t>
            </w:r>
          </w:p>
          <w:p w:rsidR="005F1110" w:rsidRPr="005F1110" w:rsidRDefault="005F1110" w:rsidP="005F1110">
            <w:pPr>
              <w:widowControl/>
              <w:rPr>
                <w:color w:val="auto"/>
                <w:sz w:val="24"/>
                <w:szCs w:val="24"/>
              </w:rPr>
            </w:pPr>
          </w:p>
          <w:p w:rsidR="005F1110" w:rsidRPr="005F1110" w:rsidRDefault="005F1110" w:rsidP="005F1110">
            <w:pPr>
              <w:widowControl/>
              <w:autoSpaceDE w:val="0"/>
              <w:autoSpaceDN w:val="0"/>
              <w:adjustRightInd w:val="0"/>
              <w:rPr>
                <w:rFonts w:eastAsia="Calibri"/>
                <w:sz w:val="24"/>
                <w:szCs w:val="24"/>
                <w:lang w:eastAsia="en-US"/>
              </w:rPr>
            </w:pPr>
            <w:r w:rsidRPr="005F1110">
              <w:rPr>
                <w:rFonts w:eastAsia="Calibri"/>
                <w:sz w:val="24"/>
                <w:szCs w:val="24"/>
                <w:lang w:eastAsia="en-US"/>
              </w:rPr>
              <w:t xml:space="preserve">Контроль внеурочной и внешкольной занятости учащихся </w:t>
            </w:r>
          </w:p>
          <w:p w:rsidR="005F1110" w:rsidRPr="005F1110" w:rsidRDefault="005F1110" w:rsidP="005F1110">
            <w:pPr>
              <w:widowControl/>
              <w:autoSpaceDE w:val="0"/>
              <w:autoSpaceDN w:val="0"/>
              <w:adjustRightInd w:val="0"/>
              <w:rPr>
                <w:rFonts w:eastAsia="Calibri"/>
                <w:sz w:val="24"/>
                <w:szCs w:val="24"/>
                <w:lang w:eastAsia="en-US"/>
              </w:rPr>
            </w:pPr>
          </w:p>
          <w:p w:rsidR="005F1110" w:rsidRPr="005F1110" w:rsidRDefault="005F1110" w:rsidP="005F1110">
            <w:pPr>
              <w:widowControl/>
              <w:autoSpaceDE w:val="0"/>
              <w:autoSpaceDN w:val="0"/>
              <w:adjustRightInd w:val="0"/>
              <w:rPr>
                <w:rFonts w:eastAsia="Calibri"/>
                <w:sz w:val="24"/>
                <w:szCs w:val="24"/>
                <w:lang w:eastAsia="en-US"/>
              </w:rPr>
            </w:pPr>
            <w:r w:rsidRPr="005F1110">
              <w:rPr>
                <w:rFonts w:eastAsia="Calibri"/>
                <w:sz w:val="24"/>
                <w:szCs w:val="24"/>
                <w:lang w:eastAsia="en-US"/>
              </w:rPr>
              <w:t xml:space="preserve">Контроль соблюдения прав детей, находящихся на учёте </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 xml:space="preserve">c 21-25 .10 </w:t>
            </w:r>
          </w:p>
          <w:p w:rsidR="005F1110" w:rsidRPr="005F1110" w:rsidRDefault="005F1110" w:rsidP="005F1110">
            <w:pPr>
              <w:widowControl/>
              <w:jc w:val="center"/>
              <w:rPr>
                <w:color w:val="auto"/>
                <w:sz w:val="24"/>
                <w:szCs w:val="24"/>
              </w:rPr>
            </w:pPr>
          </w:p>
          <w:p w:rsidR="005F1110" w:rsidRPr="005F1110" w:rsidRDefault="005F1110" w:rsidP="005F1110">
            <w:pPr>
              <w:widowControl/>
              <w:jc w:val="center"/>
              <w:rPr>
                <w:color w:val="auto"/>
                <w:sz w:val="24"/>
                <w:szCs w:val="24"/>
              </w:rPr>
            </w:pPr>
          </w:p>
          <w:p w:rsidR="005F1110" w:rsidRPr="005F1110" w:rsidRDefault="005F1110" w:rsidP="005F1110">
            <w:pPr>
              <w:widowControl/>
              <w:jc w:val="center"/>
              <w:rPr>
                <w:color w:val="auto"/>
                <w:sz w:val="24"/>
                <w:szCs w:val="24"/>
              </w:rPr>
            </w:pPr>
          </w:p>
          <w:p w:rsidR="005F1110" w:rsidRPr="005F1110" w:rsidRDefault="005F1110" w:rsidP="005F1110">
            <w:pPr>
              <w:widowControl/>
              <w:jc w:val="center"/>
              <w:rPr>
                <w:color w:val="auto"/>
                <w:sz w:val="24"/>
                <w:szCs w:val="24"/>
              </w:rPr>
            </w:pPr>
          </w:p>
          <w:p w:rsidR="005F1110" w:rsidRPr="005F1110" w:rsidRDefault="005F1110" w:rsidP="005F1110">
            <w:pPr>
              <w:widowControl/>
              <w:jc w:val="center"/>
              <w:rPr>
                <w:color w:val="auto"/>
                <w:sz w:val="24"/>
                <w:szCs w:val="24"/>
              </w:rPr>
            </w:pPr>
            <w:r w:rsidRPr="005F1110">
              <w:rPr>
                <w:color w:val="auto"/>
                <w:sz w:val="24"/>
                <w:szCs w:val="24"/>
              </w:rPr>
              <w:t>по необходимости</w:t>
            </w:r>
          </w:p>
          <w:p w:rsidR="005F1110" w:rsidRPr="005F1110" w:rsidRDefault="005F1110" w:rsidP="005F1110">
            <w:pPr>
              <w:widowControl/>
              <w:jc w:val="center"/>
              <w:rPr>
                <w:color w:val="auto"/>
                <w:sz w:val="24"/>
                <w:szCs w:val="24"/>
              </w:rPr>
            </w:pPr>
          </w:p>
          <w:p w:rsidR="005F1110" w:rsidRPr="005F1110" w:rsidRDefault="005F1110" w:rsidP="005F1110">
            <w:pPr>
              <w:widowControl/>
              <w:jc w:val="center"/>
              <w:rPr>
                <w:color w:val="auto"/>
                <w:sz w:val="24"/>
                <w:szCs w:val="24"/>
              </w:rPr>
            </w:pPr>
            <w:r w:rsidRPr="005F1110">
              <w:rPr>
                <w:color w:val="auto"/>
                <w:sz w:val="24"/>
                <w:szCs w:val="24"/>
              </w:rPr>
              <w:t>постоянно</w:t>
            </w:r>
          </w:p>
          <w:p w:rsidR="005F1110" w:rsidRPr="005F1110" w:rsidRDefault="005F1110" w:rsidP="005F1110">
            <w:pPr>
              <w:widowControl/>
              <w:jc w:val="center"/>
              <w:rPr>
                <w:color w:val="auto"/>
                <w:sz w:val="24"/>
                <w:szCs w:val="24"/>
              </w:rPr>
            </w:pPr>
          </w:p>
          <w:p w:rsidR="005F1110" w:rsidRPr="005F1110" w:rsidRDefault="005F1110" w:rsidP="005F1110">
            <w:pPr>
              <w:widowControl/>
              <w:jc w:val="center"/>
              <w:rPr>
                <w:color w:val="auto"/>
                <w:sz w:val="24"/>
                <w:szCs w:val="24"/>
              </w:rPr>
            </w:pPr>
          </w:p>
          <w:p w:rsidR="005F1110" w:rsidRPr="005F1110" w:rsidRDefault="005F1110" w:rsidP="005F1110">
            <w:pPr>
              <w:widowControl/>
              <w:jc w:val="center"/>
              <w:rPr>
                <w:rFonts w:eastAsia="№Е"/>
                <w:sz w:val="24"/>
                <w:szCs w:val="24"/>
              </w:rPr>
            </w:pPr>
            <w:r w:rsidRPr="005F1110">
              <w:rPr>
                <w:color w:val="auto"/>
                <w:sz w:val="24"/>
                <w:szCs w:val="24"/>
              </w:rPr>
              <w:t>в течение года</w:t>
            </w:r>
          </w:p>
        </w:tc>
        <w:tc>
          <w:tcPr>
            <w:tcW w:w="2866" w:type="dxa"/>
          </w:tcPr>
          <w:p w:rsidR="005F1110" w:rsidRPr="005F1110" w:rsidRDefault="005F1110" w:rsidP="005F1110">
            <w:pPr>
              <w:widowControl/>
              <w:rPr>
                <w:color w:val="auto"/>
                <w:sz w:val="24"/>
                <w:szCs w:val="24"/>
              </w:rPr>
            </w:pPr>
            <w:r w:rsidRPr="005F1110">
              <w:rPr>
                <w:color w:val="auto"/>
                <w:sz w:val="24"/>
                <w:szCs w:val="24"/>
              </w:rPr>
              <w:t>Зам.директора по ВР, классные руководители, психолог</w:t>
            </w:r>
          </w:p>
          <w:p w:rsidR="005F1110" w:rsidRPr="005F1110" w:rsidRDefault="005F1110" w:rsidP="005F1110">
            <w:pPr>
              <w:widowControl/>
              <w:rPr>
                <w:color w:val="auto"/>
                <w:sz w:val="24"/>
                <w:szCs w:val="24"/>
              </w:rPr>
            </w:pPr>
            <w:r w:rsidRPr="005F1110">
              <w:rPr>
                <w:color w:val="auto"/>
                <w:sz w:val="24"/>
                <w:szCs w:val="24"/>
              </w:rPr>
              <w:t>Зам. дир. По ВР, члены Совета профилактики</w:t>
            </w:r>
          </w:p>
          <w:p w:rsidR="005F1110" w:rsidRPr="005F1110" w:rsidRDefault="005F1110" w:rsidP="005F1110">
            <w:pPr>
              <w:widowControl/>
              <w:rPr>
                <w:color w:val="auto"/>
                <w:sz w:val="24"/>
                <w:szCs w:val="24"/>
              </w:rPr>
            </w:pPr>
            <w:r w:rsidRPr="005F1110">
              <w:rPr>
                <w:color w:val="auto"/>
                <w:sz w:val="24"/>
                <w:szCs w:val="24"/>
              </w:rPr>
              <w:t>Классные руководители, советник по воспитанию</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Совет профилактики</w:t>
            </w:r>
          </w:p>
          <w:p w:rsidR="005F1110" w:rsidRPr="005F1110" w:rsidRDefault="005F1110" w:rsidP="005F1110">
            <w:pPr>
              <w:widowControl/>
              <w:autoSpaceDE w:val="0"/>
              <w:autoSpaceDN w:val="0"/>
              <w:adjustRightInd w:val="0"/>
              <w:rPr>
                <w:rFonts w:eastAsia="Calibri"/>
                <w:sz w:val="24"/>
                <w:szCs w:val="24"/>
                <w:lang w:eastAsia="en-US"/>
              </w:rPr>
            </w:pPr>
            <w:r w:rsidRPr="005F1110">
              <w:rPr>
                <w:rFonts w:eastAsia="Calibri"/>
                <w:sz w:val="24"/>
                <w:szCs w:val="24"/>
                <w:lang w:eastAsia="en-US"/>
              </w:rPr>
              <w:t xml:space="preserve">2) Рейд по проверке внешнего вида и посещаемости </w:t>
            </w:r>
          </w:p>
          <w:p w:rsidR="005F1110" w:rsidRPr="005F1110" w:rsidRDefault="005F1110" w:rsidP="005F1110">
            <w:pPr>
              <w:widowControl/>
              <w:autoSpaceDE w:val="0"/>
              <w:autoSpaceDN w:val="0"/>
              <w:adjustRightInd w:val="0"/>
              <w:rPr>
                <w:rFonts w:eastAsia="Calibri"/>
                <w:sz w:val="24"/>
                <w:szCs w:val="24"/>
                <w:lang w:eastAsia="en-US"/>
              </w:rPr>
            </w:pPr>
            <w:r w:rsidRPr="005F1110">
              <w:rPr>
                <w:rFonts w:eastAsia="Calibri"/>
                <w:sz w:val="24"/>
                <w:szCs w:val="24"/>
                <w:lang w:eastAsia="en-US"/>
              </w:rPr>
              <w:t xml:space="preserve">3) Посещение на дому учащихся, состоящих на ВШУ </w:t>
            </w:r>
          </w:p>
          <w:p w:rsidR="005F1110" w:rsidRPr="005F1110" w:rsidRDefault="005F1110" w:rsidP="005F1110">
            <w:pPr>
              <w:widowControl/>
              <w:autoSpaceDE w:val="0"/>
              <w:autoSpaceDN w:val="0"/>
              <w:adjustRightInd w:val="0"/>
              <w:rPr>
                <w:rFonts w:eastAsia="Calibri"/>
                <w:sz w:val="24"/>
                <w:szCs w:val="24"/>
                <w:lang w:eastAsia="en-US"/>
              </w:rPr>
            </w:pPr>
            <w:r w:rsidRPr="005F1110">
              <w:rPr>
                <w:rFonts w:eastAsia="Calibri"/>
                <w:sz w:val="24"/>
                <w:szCs w:val="24"/>
                <w:lang w:eastAsia="en-US"/>
              </w:rPr>
              <w:t xml:space="preserve">4) Кл. часы по профилактике правонарушений, воспитанию нравственности и гражданственности уч-ся </w:t>
            </w:r>
          </w:p>
          <w:p w:rsidR="005F1110" w:rsidRPr="005F1110" w:rsidRDefault="005F1110" w:rsidP="005F1110">
            <w:pPr>
              <w:widowControl/>
              <w:autoSpaceDE w:val="0"/>
              <w:autoSpaceDN w:val="0"/>
              <w:adjustRightInd w:val="0"/>
              <w:rPr>
                <w:rFonts w:eastAsia="Calibri"/>
                <w:sz w:val="24"/>
                <w:szCs w:val="24"/>
                <w:lang w:eastAsia="en-US"/>
              </w:rPr>
            </w:pPr>
            <w:r w:rsidRPr="005F1110">
              <w:rPr>
                <w:rFonts w:eastAsia="Calibri"/>
                <w:sz w:val="24"/>
                <w:szCs w:val="24"/>
                <w:lang w:eastAsia="en-US"/>
              </w:rPr>
              <w:lastRenderedPageBreak/>
              <w:t>5) Встречи с сотрудниками КДН и ЗП, ПДН</w:t>
            </w:r>
          </w:p>
          <w:p w:rsidR="005F1110" w:rsidRPr="005F1110" w:rsidRDefault="005F1110" w:rsidP="005F1110">
            <w:pPr>
              <w:widowControl/>
              <w:rPr>
                <w:color w:val="auto"/>
                <w:sz w:val="24"/>
                <w:szCs w:val="24"/>
              </w:rPr>
            </w:pP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sz w:val="24"/>
                <w:szCs w:val="24"/>
              </w:rPr>
              <w:lastRenderedPageBreak/>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По необходимости</w:t>
            </w:r>
          </w:p>
          <w:p w:rsidR="005F1110" w:rsidRPr="005F1110" w:rsidRDefault="005F1110" w:rsidP="005F1110">
            <w:pPr>
              <w:widowControl/>
              <w:jc w:val="center"/>
              <w:rPr>
                <w:color w:val="auto"/>
                <w:sz w:val="24"/>
                <w:szCs w:val="24"/>
              </w:rPr>
            </w:pPr>
            <w:r w:rsidRPr="005F1110">
              <w:rPr>
                <w:color w:val="auto"/>
                <w:sz w:val="24"/>
                <w:szCs w:val="24"/>
              </w:rPr>
              <w:t>1 раз в четверть</w:t>
            </w:r>
          </w:p>
          <w:p w:rsidR="005F1110" w:rsidRPr="005F1110" w:rsidRDefault="005F1110" w:rsidP="005F1110">
            <w:pPr>
              <w:widowControl/>
              <w:jc w:val="center"/>
              <w:rPr>
                <w:color w:val="auto"/>
                <w:sz w:val="24"/>
                <w:szCs w:val="24"/>
              </w:rPr>
            </w:pPr>
          </w:p>
          <w:p w:rsidR="005F1110" w:rsidRPr="005F1110" w:rsidRDefault="005F1110" w:rsidP="005F1110">
            <w:pPr>
              <w:widowControl/>
              <w:jc w:val="center"/>
              <w:rPr>
                <w:color w:val="auto"/>
                <w:sz w:val="24"/>
                <w:szCs w:val="24"/>
              </w:rPr>
            </w:pPr>
            <w:r w:rsidRPr="005F1110">
              <w:rPr>
                <w:color w:val="auto"/>
                <w:sz w:val="24"/>
                <w:szCs w:val="24"/>
              </w:rPr>
              <w:t>По запросу</w:t>
            </w:r>
          </w:p>
          <w:p w:rsidR="005F1110" w:rsidRPr="005F1110" w:rsidRDefault="005F1110" w:rsidP="005F1110">
            <w:pPr>
              <w:widowControl/>
              <w:jc w:val="center"/>
              <w:rPr>
                <w:color w:val="auto"/>
                <w:sz w:val="24"/>
                <w:szCs w:val="24"/>
              </w:rPr>
            </w:pPr>
          </w:p>
          <w:p w:rsidR="005F1110" w:rsidRPr="005F1110" w:rsidRDefault="005F1110" w:rsidP="005F1110">
            <w:pPr>
              <w:widowControl/>
              <w:jc w:val="center"/>
              <w:rPr>
                <w:color w:val="auto"/>
                <w:sz w:val="24"/>
                <w:szCs w:val="24"/>
              </w:rPr>
            </w:pPr>
            <w:r w:rsidRPr="005F1110">
              <w:rPr>
                <w:color w:val="auto"/>
                <w:sz w:val="24"/>
                <w:szCs w:val="24"/>
              </w:rPr>
              <w:t>Согласно индивид планам классных руководителей</w:t>
            </w:r>
          </w:p>
          <w:p w:rsidR="005F1110" w:rsidRPr="005F1110" w:rsidRDefault="005F1110" w:rsidP="005F1110">
            <w:pPr>
              <w:widowControl/>
              <w:jc w:val="center"/>
              <w:rPr>
                <w:color w:val="auto"/>
                <w:sz w:val="24"/>
                <w:szCs w:val="24"/>
              </w:rPr>
            </w:pPr>
          </w:p>
          <w:p w:rsidR="005F1110" w:rsidRPr="005F1110" w:rsidRDefault="005F1110" w:rsidP="005F1110">
            <w:pPr>
              <w:widowControl/>
              <w:jc w:val="center"/>
              <w:rPr>
                <w:color w:val="auto"/>
                <w:sz w:val="24"/>
                <w:szCs w:val="24"/>
              </w:rPr>
            </w:pPr>
            <w:r w:rsidRPr="005F1110">
              <w:rPr>
                <w:color w:val="auto"/>
                <w:sz w:val="24"/>
                <w:szCs w:val="24"/>
              </w:rPr>
              <w:lastRenderedPageBreak/>
              <w:t>По запросу</w:t>
            </w:r>
          </w:p>
          <w:p w:rsidR="005F1110" w:rsidRPr="005F1110" w:rsidRDefault="005F1110" w:rsidP="005F1110">
            <w:pPr>
              <w:widowControl/>
              <w:jc w:val="center"/>
              <w:rPr>
                <w:color w:val="auto"/>
                <w:sz w:val="24"/>
                <w:szCs w:val="24"/>
              </w:rPr>
            </w:pPr>
          </w:p>
        </w:tc>
        <w:tc>
          <w:tcPr>
            <w:tcW w:w="2866" w:type="dxa"/>
          </w:tcPr>
          <w:p w:rsidR="005F1110" w:rsidRPr="005F1110" w:rsidRDefault="005F1110" w:rsidP="005F1110">
            <w:pPr>
              <w:widowControl/>
              <w:rPr>
                <w:color w:val="auto"/>
                <w:sz w:val="24"/>
                <w:szCs w:val="24"/>
              </w:rPr>
            </w:pPr>
            <w:r w:rsidRPr="005F1110">
              <w:rPr>
                <w:color w:val="auto"/>
                <w:sz w:val="24"/>
                <w:szCs w:val="24"/>
              </w:rPr>
              <w:lastRenderedPageBreak/>
              <w:t>Зам. директора по ВР, администрация, педагог-психолог</w:t>
            </w:r>
          </w:p>
          <w:p w:rsidR="005F1110" w:rsidRPr="005F1110" w:rsidRDefault="005F1110" w:rsidP="005F1110">
            <w:pPr>
              <w:widowControl/>
              <w:rPr>
                <w:color w:val="auto"/>
                <w:sz w:val="24"/>
                <w:szCs w:val="24"/>
              </w:rPr>
            </w:pPr>
          </w:p>
        </w:tc>
      </w:tr>
      <w:tr w:rsidR="005F1110" w:rsidRPr="005F1110" w:rsidTr="005F1110">
        <w:tc>
          <w:tcPr>
            <w:tcW w:w="3997" w:type="dxa"/>
            <w:gridSpan w:val="2"/>
          </w:tcPr>
          <w:p w:rsidR="005F1110" w:rsidRPr="005F1110" w:rsidRDefault="005F1110" w:rsidP="005F1110">
            <w:pPr>
              <w:widowControl/>
              <w:shd w:val="clear" w:color="auto" w:fill="FFFFFF"/>
              <w:rPr>
                <w:color w:val="auto"/>
                <w:sz w:val="24"/>
                <w:szCs w:val="24"/>
              </w:rPr>
            </w:pPr>
            <w:r w:rsidRPr="005F1110">
              <w:rPr>
                <w:color w:val="auto"/>
                <w:sz w:val="24"/>
                <w:szCs w:val="24"/>
              </w:rPr>
              <w:lastRenderedPageBreak/>
              <w:t>Профилактика cуицидального поведения несовершеннолетних.</w:t>
            </w:r>
          </w:p>
          <w:p w:rsidR="005F1110" w:rsidRPr="005F1110" w:rsidRDefault="005F1110" w:rsidP="005F1110">
            <w:pPr>
              <w:widowControl/>
              <w:shd w:val="clear" w:color="auto" w:fill="FFFFFF"/>
              <w:rPr>
                <w:color w:val="auto"/>
                <w:sz w:val="24"/>
                <w:szCs w:val="24"/>
              </w:rPr>
            </w:pPr>
          </w:p>
          <w:p w:rsidR="005F1110" w:rsidRPr="005F1110" w:rsidRDefault="005F1110" w:rsidP="005F1110">
            <w:pPr>
              <w:widowControl/>
              <w:shd w:val="clear" w:color="auto" w:fill="FFFFFF"/>
              <w:rPr>
                <w:color w:val="auto"/>
                <w:sz w:val="24"/>
                <w:szCs w:val="24"/>
              </w:rPr>
            </w:pPr>
            <w:r w:rsidRPr="005F1110">
              <w:rPr>
                <w:color w:val="auto"/>
                <w:sz w:val="24"/>
                <w:szCs w:val="24"/>
              </w:rPr>
              <w:t xml:space="preserve">«Цени свою жизнь!» </w:t>
            </w:r>
          </w:p>
          <w:p w:rsidR="005F1110" w:rsidRPr="005F1110" w:rsidRDefault="005F1110" w:rsidP="005F1110">
            <w:pPr>
              <w:widowControl/>
              <w:shd w:val="clear" w:color="auto" w:fill="FFFFFF"/>
              <w:rPr>
                <w:color w:val="auto"/>
                <w:sz w:val="24"/>
                <w:szCs w:val="24"/>
              </w:rPr>
            </w:pPr>
            <w:r w:rsidRPr="005F1110">
              <w:rPr>
                <w:color w:val="auto"/>
                <w:sz w:val="24"/>
                <w:szCs w:val="24"/>
              </w:rPr>
              <w:t>«Психологическая помощь. Телефон доверия»</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В течение года</w:t>
            </w:r>
          </w:p>
        </w:tc>
        <w:tc>
          <w:tcPr>
            <w:tcW w:w="2866" w:type="dxa"/>
          </w:tcPr>
          <w:p w:rsidR="005F1110" w:rsidRPr="005F1110" w:rsidRDefault="005F1110" w:rsidP="005F1110">
            <w:pPr>
              <w:widowControl/>
              <w:rPr>
                <w:color w:val="auto"/>
                <w:sz w:val="24"/>
                <w:szCs w:val="24"/>
              </w:rPr>
            </w:pPr>
            <w:r w:rsidRPr="005F1110">
              <w:rPr>
                <w:color w:val="auto"/>
                <w:sz w:val="24"/>
                <w:szCs w:val="24"/>
              </w:rPr>
              <w:t>Зам директора по ВР педагог-психолог</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Профилактика употребления ПАВ</w:t>
            </w:r>
          </w:p>
          <w:p w:rsidR="005F1110" w:rsidRPr="005F1110" w:rsidRDefault="005F1110" w:rsidP="005F1110">
            <w:pPr>
              <w:widowControl/>
              <w:rPr>
                <w:color w:val="auto"/>
                <w:sz w:val="24"/>
                <w:szCs w:val="24"/>
              </w:rPr>
            </w:pPr>
            <w:r w:rsidRPr="005F1110">
              <w:rPr>
                <w:color w:val="auto"/>
                <w:sz w:val="24"/>
                <w:szCs w:val="24"/>
              </w:rPr>
              <w:t>«Мы не курим»</w:t>
            </w:r>
          </w:p>
          <w:p w:rsidR="005F1110" w:rsidRPr="005F1110" w:rsidRDefault="005F1110" w:rsidP="005F1110">
            <w:pPr>
              <w:widowControl/>
              <w:rPr>
                <w:color w:val="auto"/>
                <w:sz w:val="24"/>
                <w:szCs w:val="24"/>
              </w:rPr>
            </w:pPr>
            <w:r w:rsidRPr="005F1110">
              <w:rPr>
                <w:color w:val="auto"/>
                <w:sz w:val="24"/>
                <w:szCs w:val="24"/>
              </w:rPr>
              <w:t>«Правда о пиве и энергетических напитках»</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В течение года</w:t>
            </w:r>
          </w:p>
        </w:tc>
        <w:tc>
          <w:tcPr>
            <w:tcW w:w="2866" w:type="dxa"/>
          </w:tcPr>
          <w:p w:rsidR="005F1110" w:rsidRPr="005F1110" w:rsidRDefault="005F1110" w:rsidP="005F1110">
            <w:pPr>
              <w:widowControl/>
              <w:rPr>
                <w:color w:val="auto"/>
                <w:sz w:val="24"/>
                <w:szCs w:val="24"/>
              </w:rPr>
            </w:pPr>
            <w:r w:rsidRPr="005F1110">
              <w:rPr>
                <w:color w:val="auto"/>
                <w:sz w:val="24"/>
                <w:szCs w:val="24"/>
              </w:rPr>
              <w:t>Зам директора по ВР, педагог-психолог</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Индивидуальные консультации с родителями   детей «Группы риска»</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По необходимости</w:t>
            </w:r>
          </w:p>
        </w:tc>
        <w:tc>
          <w:tcPr>
            <w:tcW w:w="2866" w:type="dxa"/>
          </w:tcPr>
          <w:p w:rsidR="005F1110" w:rsidRPr="005F1110" w:rsidRDefault="005F1110" w:rsidP="005F1110">
            <w:pPr>
              <w:widowControl/>
              <w:rPr>
                <w:color w:val="auto"/>
                <w:sz w:val="24"/>
                <w:szCs w:val="24"/>
              </w:rPr>
            </w:pPr>
            <w:r w:rsidRPr="005F1110">
              <w:rPr>
                <w:color w:val="auto"/>
                <w:sz w:val="24"/>
                <w:szCs w:val="24"/>
              </w:rPr>
              <w:t>Зам. директора по ВР, администрация, педагог-психолог</w:t>
            </w:r>
          </w:p>
        </w:tc>
      </w:tr>
      <w:tr w:rsidR="005F1110" w:rsidRPr="005F1110" w:rsidTr="005F1110">
        <w:tc>
          <w:tcPr>
            <w:tcW w:w="3997" w:type="dxa"/>
            <w:gridSpan w:val="2"/>
          </w:tcPr>
          <w:p w:rsidR="005F1110" w:rsidRPr="005F1110" w:rsidRDefault="005F1110" w:rsidP="005F1110">
            <w:pPr>
              <w:widowControl/>
              <w:rPr>
                <w:color w:val="auto"/>
                <w:sz w:val="24"/>
                <w:szCs w:val="24"/>
              </w:rPr>
            </w:pPr>
            <w:r w:rsidRPr="005F1110">
              <w:rPr>
                <w:color w:val="auto"/>
                <w:sz w:val="24"/>
                <w:szCs w:val="24"/>
              </w:rPr>
              <w:t>Индивидуальные и групповые коррекционные занятия для детей «группы риска»</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ordWrap w:val="0"/>
              <w:spacing w:line="360" w:lineRule="auto"/>
              <w:ind w:right="-1"/>
              <w:jc w:val="center"/>
              <w:rPr>
                <w:rFonts w:eastAsia="№Е"/>
                <w:color w:val="auto"/>
                <w:sz w:val="24"/>
                <w:szCs w:val="24"/>
              </w:rPr>
            </w:pPr>
            <w:r w:rsidRPr="005F1110">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По необходимости</w:t>
            </w:r>
          </w:p>
        </w:tc>
        <w:tc>
          <w:tcPr>
            <w:tcW w:w="2866" w:type="dxa"/>
          </w:tcPr>
          <w:p w:rsidR="005F1110" w:rsidRPr="005F1110" w:rsidRDefault="005F1110" w:rsidP="005F1110">
            <w:pPr>
              <w:widowControl/>
              <w:rPr>
                <w:color w:val="auto"/>
                <w:sz w:val="24"/>
                <w:szCs w:val="24"/>
              </w:rPr>
            </w:pPr>
            <w:r w:rsidRPr="005F1110">
              <w:rPr>
                <w:color w:val="auto"/>
                <w:sz w:val="24"/>
                <w:szCs w:val="24"/>
              </w:rPr>
              <w:t>педагог-психолог</w:t>
            </w:r>
          </w:p>
        </w:tc>
      </w:tr>
      <w:tr w:rsidR="005F1110" w:rsidRPr="005F1110" w:rsidTr="005F1110">
        <w:tc>
          <w:tcPr>
            <w:tcW w:w="3997" w:type="dxa"/>
            <w:gridSpan w:val="2"/>
          </w:tcPr>
          <w:p w:rsidR="005F1110" w:rsidRPr="005F1110" w:rsidRDefault="005F1110" w:rsidP="005F1110">
            <w:pPr>
              <w:widowControl/>
              <w:ind w:left="20"/>
              <w:rPr>
                <w:color w:val="auto"/>
                <w:sz w:val="24"/>
                <w:szCs w:val="24"/>
              </w:rPr>
            </w:pPr>
            <w:r w:rsidRPr="005F1110">
              <w:rPr>
                <w:color w:val="auto"/>
                <w:sz w:val="24"/>
                <w:szCs w:val="24"/>
              </w:rPr>
              <w:t>Родительский лекторий по вопросам общения с ребенком</w:t>
            </w:r>
          </w:p>
          <w:p w:rsidR="005F1110" w:rsidRPr="005F1110" w:rsidRDefault="005F1110" w:rsidP="005F1110">
            <w:pPr>
              <w:widowControl/>
              <w:autoSpaceDE w:val="0"/>
              <w:autoSpaceDN w:val="0"/>
              <w:adjustRightInd w:val="0"/>
              <w:rPr>
                <w:rFonts w:eastAsia="Calibri"/>
                <w:sz w:val="24"/>
                <w:szCs w:val="24"/>
                <w:lang w:eastAsia="en-US"/>
              </w:rPr>
            </w:pPr>
          </w:p>
          <w:p w:rsidR="005F1110" w:rsidRPr="005F1110" w:rsidRDefault="005F1110" w:rsidP="005F1110">
            <w:pPr>
              <w:widowControl/>
              <w:autoSpaceDE w:val="0"/>
              <w:autoSpaceDN w:val="0"/>
              <w:adjustRightInd w:val="0"/>
              <w:rPr>
                <w:rFonts w:eastAsia="Calibri"/>
                <w:sz w:val="24"/>
                <w:szCs w:val="24"/>
                <w:lang w:eastAsia="en-US"/>
              </w:rPr>
            </w:pPr>
            <w:r w:rsidRPr="005F1110">
              <w:rPr>
                <w:rFonts w:eastAsia="Calibri"/>
                <w:sz w:val="24"/>
                <w:szCs w:val="24"/>
                <w:lang w:eastAsia="en-US"/>
              </w:rPr>
              <w:t xml:space="preserve">Рейд «Проверка внешнего вида и посещаемости школы учащимися, состоящими на контроле» </w:t>
            </w:r>
          </w:p>
          <w:p w:rsidR="005F1110" w:rsidRPr="005F1110" w:rsidRDefault="005F1110" w:rsidP="005F1110">
            <w:pPr>
              <w:widowControl/>
              <w:autoSpaceDE w:val="0"/>
              <w:autoSpaceDN w:val="0"/>
              <w:adjustRightInd w:val="0"/>
              <w:rPr>
                <w:rFonts w:eastAsia="Calibri"/>
                <w:sz w:val="24"/>
                <w:szCs w:val="24"/>
                <w:lang w:eastAsia="en-US"/>
              </w:rPr>
            </w:pPr>
            <w:r w:rsidRPr="005F1110">
              <w:rPr>
                <w:rFonts w:eastAsia="Calibri"/>
                <w:sz w:val="24"/>
                <w:szCs w:val="24"/>
                <w:lang w:eastAsia="en-US"/>
              </w:rPr>
              <w:t>Заседание Совета профилактики</w:t>
            </w:r>
          </w:p>
          <w:p w:rsidR="005F1110" w:rsidRPr="005F1110" w:rsidRDefault="005F1110" w:rsidP="005F1110">
            <w:pPr>
              <w:widowControl/>
              <w:rPr>
                <w:color w:val="auto"/>
                <w:sz w:val="24"/>
                <w:szCs w:val="24"/>
              </w:rPr>
            </w:pP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Февраль</w:t>
            </w:r>
          </w:p>
          <w:p w:rsidR="005F1110" w:rsidRPr="005F1110" w:rsidRDefault="005F1110" w:rsidP="005F1110">
            <w:pPr>
              <w:widowControl/>
              <w:jc w:val="center"/>
              <w:rPr>
                <w:color w:val="auto"/>
                <w:sz w:val="24"/>
                <w:szCs w:val="24"/>
              </w:rPr>
            </w:pPr>
          </w:p>
          <w:p w:rsidR="005F1110" w:rsidRPr="005F1110" w:rsidRDefault="005F1110" w:rsidP="005F1110">
            <w:pPr>
              <w:widowControl/>
              <w:jc w:val="center"/>
              <w:rPr>
                <w:color w:val="auto"/>
                <w:sz w:val="24"/>
                <w:szCs w:val="24"/>
              </w:rPr>
            </w:pPr>
          </w:p>
          <w:p w:rsidR="005F1110" w:rsidRPr="005F1110" w:rsidRDefault="005F1110" w:rsidP="005F1110">
            <w:pPr>
              <w:widowControl/>
              <w:jc w:val="center"/>
              <w:rPr>
                <w:color w:val="auto"/>
                <w:sz w:val="24"/>
                <w:szCs w:val="24"/>
              </w:rPr>
            </w:pPr>
            <w:r w:rsidRPr="005F1110">
              <w:rPr>
                <w:color w:val="auto"/>
                <w:sz w:val="24"/>
                <w:szCs w:val="24"/>
              </w:rPr>
              <w:t>Первая неделя</w:t>
            </w:r>
          </w:p>
          <w:p w:rsidR="005F1110" w:rsidRPr="005F1110" w:rsidRDefault="005F1110" w:rsidP="005F1110">
            <w:pPr>
              <w:widowControl/>
              <w:jc w:val="center"/>
              <w:rPr>
                <w:color w:val="auto"/>
                <w:sz w:val="24"/>
                <w:szCs w:val="24"/>
              </w:rPr>
            </w:pPr>
          </w:p>
          <w:p w:rsidR="005F1110" w:rsidRPr="005F1110" w:rsidRDefault="005F1110" w:rsidP="005F1110">
            <w:pPr>
              <w:widowControl/>
              <w:jc w:val="center"/>
              <w:rPr>
                <w:color w:val="auto"/>
                <w:sz w:val="24"/>
                <w:szCs w:val="24"/>
              </w:rPr>
            </w:pPr>
          </w:p>
          <w:p w:rsidR="005F1110" w:rsidRPr="005F1110" w:rsidRDefault="005F1110" w:rsidP="005F1110">
            <w:pPr>
              <w:widowControl/>
              <w:jc w:val="center"/>
              <w:rPr>
                <w:color w:val="auto"/>
                <w:sz w:val="24"/>
                <w:szCs w:val="24"/>
              </w:rPr>
            </w:pPr>
            <w:r w:rsidRPr="005F1110">
              <w:rPr>
                <w:color w:val="auto"/>
                <w:sz w:val="24"/>
                <w:szCs w:val="24"/>
              </w:rPr>
              <w:t>По необходимости</w:t>
            </w:r>
          </w:p>
        </w:tc>
        <w:tc>
          <w:tcPr>
            <w:tcW w:w="2866" w:type="dxa"/>
          </w:tcPr>
          <w:p w:rsidR="005F1110" w:rsidRPr="005F1110" w:rsidRDefault="005F1110" w:rsidP="005F1110">
            <w:pPr>
              <w:widowControl/>
              <w:rPr>
                <w:color w:val="auto"/>
                <w:sz w:val="24"/>
                <w:szCs w:val="24"/>
              </w:rPr>
            </w:pPr>
            <w:r w:rsidRPr="005F1110">
              <w:rPr>
                <w:color w:val="auto"/>
                <w:sz w:val="24"/>
                <w:szCs w:val="24"/>
              </w:rPr>
              <w:t>Психолог школы, администрация</w:t>
            </w:r>
          </w:p>
          <w:p w:rsidR="005F1110" w:rsidRPr="005F1110" w:rsidRDefault="005F1110" w:rsidP="005F1110">
            <w:pPr>
              <w:widowControl/>
              <w:rPr>
                <w:color w:val="auto"/>
                <w:sz w:val="24"/>
                <w:szCs w:val="24"/>
              </w:rPr>
            </w:pPr>
          </w:p>
          <w:p w:rsidR="005F1110" w:rsidRPr="005F1110" w:rsidRDefault="005F1110" w:rsidP="005F1110">
            <w:pPr>
              <w:widowControl/>
              <w:rPr>
                <w:color w:val="auto"/>
                <w:sz w:val="24"/>
                <w:szCs w:val="24"/>
              </w:rPr>
            </w:pPr>
            <w:r w:rsidRPr="005F1110">
              <w:rPr>
                <w:color w:val="auto"/>
                <w:sz w:val="24"/>
                <w:szCs w:val="24"/>
              </w:rPr>
              <w:t>Администрация</w:t>
            </w:r>
          </w:p>
          <w:p w:rsidR="005F1110" w:rsidRPr="005F1110" w:rsidRDefault="005F1110" w:rsidP="005F1110">
            <w:pPr>
              <w:widowControl/>
              <w:rPr>
                <w:color w:val="auto"/>
                <w:sz w:val="24"/>
                <w:szCs w:val="24"/>
              </w:rPr>
            </w:pPr>
          </w:p>
          <w:p w:rsidR="005F1110" w:rsidRPr="005F1110" w:rsidRDefault="005F1110" w:rsidP="005F1110">
            <w:pPr>
              <w:widowControl/>
              <w:rPr>
                <w:color w:val="auto"/>
                <w:sz w:val="24"/>
                <w:szCs w:val="24"/>
              </w:rPr>
            </w:pPr>
          </w:p>
          <w:p w:rsidR="005F1110" w:rsidRPr="005F1110" w:rsidRDefault="005F1110" w:rsidP="005F1110">
            <w:pPr>
              <w:widowControl/>
              <w:rPr>
                <w:color w:val="auto"/>
                <w:sz w:val="24"/>
                <w:szCs w:val="24"/>
              </w:rPr>
            </w:pPr>
            <w:r w:rsidRPr="005F1110">
              <w:rPr>
                <w:color w:val="auto"/>
                <w:sz w:val="24"/>
                <w:szCs w:val="24"/>
              </w:rPr>
              <w:t>Зам. дир. по ВР, члены Совета профилактики</w:t>
            </w:r>
          </w:p>
        </w:tc>
      </w:tr>
      <w:tr w:rsidR="005F1110" w:rsidRPr="005F1110" w:rsidTr="005F1110">
        <w:tc>
          <w:tcPr>
            <w:tcW w:w="3997" w:type="dxa"/>
            <w:gridSpan w:val="2"/>
          </w:tcPr>
          <w:p w:rsidR="005F1110" w:rsidRPr="005F1110" w:rsidRDefault="005F1110" w:rsidP="005F1110">
            <w:pPr>
              <w:widowControl/>
              <w:autoSpaceDE w:val="0"/>
              <w:autoSpaceDN w:val="0"/>
              <w:adjustRightInd w:val="0"/>
              <w:rPr>
                <w:rFonts w:eastAsia="Calibri"/>
                <w:sz w:val="24"/>
                <w:szCs w:val="24"/>
                <w:lang w:eastAsia="en-US"/>
              </w:rPr>
            </w:pPr>
            <w:r w:rsidRPr="005F1110">
              <w:rPr>
                <w:rFonts w:eastAsia="Calibri"/>
                <w:sz w:val="24"/>
                <w:szCs w:val="24"/>
                <w:lang w:eastAsia="en-US"/>
              </w:rPr>
              <w:t xml:space="preserve">Совет профилактики: «Обсуждение организованного окончания учебного года детьми из группы риска, организации летнего отдыха учащихся» </w:t>
            </w:r>
          </w:p>
          <w:p w:rsidR="005F1110" w:rsidRPr="005F1110" w:rsidRDefault="005F1110" w:rsidP="005F1110">
            <w:pPr>
              <w:widowControl/>
              <w:autoSpaceDE w:val="0"/>
              <w:autoSpaceDN w:val="0"/>
              <w:adjustRightInd w:val="0"/>
              <w:rPr>
                <w:rFonts w:eastAsia="Calibri"/>
                <w:sz w:val="24"/>
                <w:szCs w:val="24"/>
                <w:lang w:eastAsia="en-US"/>
              </w:rPr>
            </w:pPr>
            <w:r w:rsidRPr="005F1110">
              <w:rPr>
                <w:rFonts w:eastAsia="Calibri"/>
                <w:sz w:val="24"/>
                <w:szCs w:val="24"/>
                <w:lang w:eastAsia="en-US"/>
              </w:rPr>
              <w:t xml:space="preserve">Инструктаж о поведении во время летних каникул с детьми, стоящими на учете ПДН, ВШУ </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rFonts w:eastAsia="№Е"/>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Вторая неделя мая</w:t>
            </w:r>
          </w:p>
        </w:tc>
        <w:tc>
          <w:tcPr>
            <w:tcW w:w="2866" w:type="dxa"/>
          </w:tcPr>
          <w:p w:rsidR="005F1110" w:rsidRPr="005F1110" w:rsidRDefault="005F1110" w:rsidP="005F1110">
            <w:pPr>
              <w:widowControl/>
              <w:rPr>
                <w:color w:val="auto"/>
                <w:sz w:val="24"/>
                <w:szCs w:val="24"/>
              </w:rPr>
            </w:pPr>
            <w:r w:rsidRPr="005F1110">
              <w:rPr>
                <w:color w:val="auto"/>
                <w:sz w:val="24"/>
                <w:szCs w:val="24"/>
              </w:rPr>
              <w:t>Зам. дир. по ВР, члены Совета профилактики</w:t>
            </w:r>
          </w:p>
          <w:p w:rsidR="005F1110" w:rsidRPr="005F1110" w:rsidRDefault="005F1110" w:rsidP="005F1110">
            <w:pPr>
              <w:widowControl/>
              <w:rPr>
                <w:color w:val="auto"/>
                <w:sz w:val="24"/>
                <w:szCs w:val="24"/>
              </w:rPr>
            </w:pPr>
          </w:p>
          <w:p w:rsidR="005F1110" w:rsidRPr="005F1110" w:rsidRDefault="005F1110" w:rsidP="005F1110">
            <w:pPr>
              <w:widowControl/>
              <w:rPr>
                <w:color w:val="auto"/>
                <w:sz w:val="24"/>
                <w:szCs w:val="24"/>
              </w:rPr>
            </w:pPr>
          </w:p>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10342" w:type="dxa"/>
            <w:gridSpan w:val="8"/>
          </w:tcPr>
          <w:p w:rsidR="005F1110" w:rsidRPr="005F1110" w:rsidRDefault="005F1110" w:rsidP="005F1110">
            <w:pPr>
              <w:widowControl/>
              <w:jc w:val="center"/>
              <w:rPr>
                <w:color w:val="auto"/>
                <w:sz w:val="24"/>
                <w:szCs w:val="24"/>
              </w:rPr>
            </w:pPr>
            <w:r w:rsidRPr="005F1110">
              <w:rPr>
                <w:b/>
                <w:color w:val="auto"/>
                <w:sz w:val="24"/>
                <w:szCs w:val="24"/>
              </w:rPr>
              <w:t>Модуль «Внешкольные мероприятия -Экскурсии, экспедиции, походы»</w:t>
            </w:r>
            <w:r w:rsidRPr="005F1110">
              <w:rPr>
                <w:rFonts w:eastAsia="№Е"/>
                <w:b/>
                <w:color w:val="auto"/>
                <w:sz w:val="24"/>
                <w:szCs w:val="24"/>
              </w:rPr>
              <w:t xml:space="preserve"> (согласно индивидуальным планам работы классных руководителей)</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autoSpaceDE w:val="0"/>
              <w:autoSpaceDN w:val="0"/>
              <w:adjustRightInd w:val="0"/>
              <w:rPr>
                <w:rFonts w:eastAsia="Calibri"/>
                <w:sz w:val="24"/>
                <w:szCs w:val="24"/>
                <w:lang w:eastAsia="en-US"/>
              </w:rPr>
            </w:pPr>
            <w:r w:rsidRPr="005F1110">
              <w:rPr>
                <w:rFonts w:eastAsia="№Е"/>
                <w:b/>
                <w:color w:val="auto"/>
                <w:sz w:val="24"/>
                <w:szCs w:val="24"/>
              </w:rPr>
              <w:t>Дела, события, мероприятия</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ind w:left="-130"/>
              <w:jc w:val="center"/>
              <w:rPr>
                <w:rFonts w:eastAsia="№Е"/>
                <w:sz w:val="24"/>
                <w:szCs w:val="24"/>
              </w:rPr>
            </w:pPr>
            <w:r w:rsidRPr="005F1110">
              <w:rPr>
                <w:rFonts w:eastAsia="№Е"/>
                <w:b/>
                <w:color w:val="auto"/>
                <w:sz w:val="24"/>
                <w:szCs w:val="24"/>
              </w:rPr>
              <w:t xml:space="preserve">Классы </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ind w:right="-1"/>
              <w:jc w:val="center"/>
              <w:rPr>
                <w:rFonts w:eastAsia="№Е"/>
                <w:b/>
                <w:color w:val="auto"/>
                <w:sz w:val="24"/>
                <w:szCs w:val="24"/>
              </w:rPr>
            </w:pPr>
            <w:r w:rsidRPr="005F1110">
              <w:rPr>
                <w:rFonts w:eastAsia="№Е"/>
                <w:b/>
                <w:color w:val="auto"/>
                <w:sz w:val="24"/>
                <w:szCs w:val="24"/>
              </w:rPr>
              <w:t>Ориентировочное</w:t>
            </w:r>
          </w:p>
          <w:p w:rsidR="005F1110" w:rsidRPr="005F1110" w:rsidRDefault="005F1110" w:rsidP="005F1110">
            <w:pPr>
              <w:ind w:right="-1"/>
              <w:jc w:val="center"/>
              <w:rPr>
                <w:rFonts w:eastAsia="№Е"/>
                <w:b/>
                <w:color w:val="auto"/>
                <w:sz w:val="24"/>
                <w:szCs w:val="24"/>
              </w:rPr>
            </w:pPr>
            <w:r w:rsidRPr="005F1110">
              <w:rPr>
                <w:rFonts w:eastAsia="№Е"/>
                <w:b/>
                <w:color w:val="auto"/>
                <w:sz w:val="24"/>
                <w:szCs w:val="24"/>
              </w:rPr>
              <w:t xml:space="preserve">время </w:t>
            </w:r>
          </w:p>
          <w:p w:rsidR="005F1110" w:rsidRPr="005F1110" w:rsidRDefault="005F1110" w:rsidP="005F1110">
            <w:pPr>
              <w:widowControl/>
              <w:jc w:val="center"/>
              <w:rPr>
                <w:color w:val="auto"/>
                <w:sz w:val="24"/>
                <w:szCs w:val="24"/>
              </w:rPr>
            </w:pPr>
            <w:r w:rsidRPr="005F1110">
              <w:rPr>
                <w:rFonts w:eastAsia="№Е"/>
                <w:b/>
                <w:color w:val="auto"/>
                <w:sz w:val="24"/>
                <w:szCs w:val="24"/>
              </w:rPr>
              <w:t>проведения</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rFonts w:eastAsia="№Е"/>
                <w:b/>
                <w:sz w:val="24"/>
                <w:szCs w:val="24"/>
              </w:rPr>
              <w:t>Ответственные</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Осенние каникулы.</w:t>
            </w:r>
          </w:p>
          <w:p w:rsidR="005F1110" w:rsidRPr="005F1110" w:rsidRDefault="005F1110" w:rsidP="005F1110">
            <w:pPr>
              <w:widowControl/>
              <w:autoSpaceDE w:val="0"/>
              <w:autoSpaceDN w:val="0"/>
              <w:adjustRightInd w:val="0"/>
              <w:rPr>
                <w:rFonts w:eastAsia="Calibri"/>
                <w:sz w:val="24"/>
                <w:szCs w:val="24"/>
                <w:lang w:eastAsia="en-US"/>
              </w:rPr>
            </w:pPr>
            <w:r w:rsidRPr="005F1110">
              <w:rPr>
                <w:color w:val="auto"/>
                <w:sz w:val="24"/>
                <w:szCs w:val="24"/>
              </w:rPr>
              <w:t>Коллективообразующие сентябрьские экскурсии и походы выходного дня подростковых классов «Мы снова вместе»</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sz w:val="24"/>
                <w:szCs w:val="24"/>
              </w:rPr>
            </w:pPr>
            <w:r w:rsidRPr="005F1110">
              <w:rPr>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Конец октября- начало ноября</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autoSpaceDE w:val="0"/>
              <w:autoSpaceDN w:val="0"/>
              <w:adjustRightInd w:val="0"/>
              <w:rPr>
                <w:rFonts w:eastAsia="Calibri"/>
                <w:sz w:val="24"/>
                <w:szCs w:val="24"/>
                <w:lang w:eastAsia="en-US"/>
              </w:rPr>
            </w:pPr>
            <w:r w:rsidRPr="005F1110">
              <w:rPr>
                <w:color w:val="auto"/>
                <w:sz w:val="24"/>
                <w:szCs w:val="24"/>
              </w:rPr>
              <w:t>Адаптационный квест для пятиклассников «Путешествие по школе и ее окрестностям»</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sz w:val="24"/>
                <w:szCs w:val="24"/>
              </w:rPr>
            </w:pPr>
            <w:r w:rsidRPr="005F1110">
              <w:rPr>
                <w:color w:val="auto"/>
                <w:sz w:val="24"/>
                <w:szCs w:val="24"/>
              </w:rPr>
              <w:t>5</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1 декада сентября</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Зимние каникулы.</w:t>
            </w:r>
          </w:p>
          <w:p w:rsidR="005F1110" w:rsidRPr="005F1110" w:rsidRDefault="005F1110" w:rsidP="005F1110">
            <w:pPr>
              <w:widowControl/>
              <w:rPr>
                <w:color w:val="auto"/>
                <w:sz w:val="24"/>
                <w:szCs w:val="24"/>
              </w:rPr>
            </w:pPr>
            <w:r w:rsidRPr="005F1110">
              <w:rPr>
                <w:color w:val="auto"/>
                <w:sz w:val="24"/>
                <w:szCs w:val="24"/>
              </w:rPr>
              <w:t>Поход выходного дня «Операция Зимовье»: развешивание в парках кормушек для зимующих птиц</w:t>
            </w:r>
          </w:p>
          <w:p w:rsidR="005F1110" w:rsidRPr="005F1110" w:rsidRDefault="005F1110" w:rsidP="005F1110">
            <w:pPr>
              <w:widowControl/>
              <w:autoSpaceDE w:val="0"/>
              <w:autoSpaceDN w:val="0"/>
              <w:adjustRightInd w:val="0"/>
              <w:rPr>
                <w:rFonts w:eastAsia="Calibri"/>
                <w:sz w:val="24"/>
                <w:szCs w:val="24"/>
                <w:lang w:eastAsia="en-US"/>
              </w:rPr>
            </w:pP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sz w:val="24"/>
                <w:szCs w:val="24"/>
              </w:rPr>
            </w:pPr>
            <w:r w:rsidRPr="005F1110">
              <w:rPr>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Конец декабря- начало января</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Весенние каникулы</w:t>
            </w:r>
          </w:p>
          <w:p w:rsidR="005F1110" w:rsidRPr="005F1110" w:rsidRDefault="005F1110" w:rsidP="005F1110">
            <w:pPr>
              <w:widowControl/>
              <w:rPr>
                <w:color w:val="auto"/>
                <w:sz w:val="24"/>
                <w:szCs w:val="24"/>
              </w:rPr>
            </w:pPr>
            <w:r w:rsidRPr="005F1110">
              <w:rPr>
                <w:color w:val="auto"/>
                <w:sz w:val="24"/>
                <w:szCs w:val="24"/>
              </w:rPr>
              <w:lastRenderedPageBreak/>
              <w:t>Экологический проект «Придорожный мусор»</w:t>
            </w:r>
          </w:p>
          <w:p w:rsidR="005F1110" w:rsidRPr="005F1110" w:rsidRDefault="005F1110" w:rsidP="005F1110">
            <w:pPr>
              <w:widowControl/>
              <w:autoSpaceDE w:val="0"/>
              <w:autoSpaceDN w:val="0"/>
              <w:adjustRightInd w:val="0"/>
              <w:rPr>
                <w:rFonts w:eastAsia="Calibri"/>
                <w:sz w:val="24"/>
                <w:szCs w:val="24"/>
                <w:lang w:eastAsia="en-US"/>
              </w:rPr>
            </w:pPr>
            <w:r w:rsidRPr="005F1110">
              <w:rPr>
                <w:color w:val="auto"/>
                <w:sz w:val="24"/>
                <w:szCs w:val="24"/>
              </w:rPr>
              <w:t>Туристско-краеведческие экспедиции по местам боев Великой Отечественной войны, посвященные Дню Победы</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sz w:val="24"/>
                <w:szCs w:val="24"/>
              </w:rPr>
            </w:pPr>
            <w:r w:rsidRPr="005F1110">
              <w:rPr>
                <w:color w:val="auto"/>
                <w:sz w:val="24"/>
                <w:szCs w:val="24"/>
              </w:rPr>
              <w:lastRenderedPageBreak/>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Конец марта-начало апреля</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r w:rsidR="005F1110" w:rsidRPr="005F1110" w:rsidTr="005F1110">
        <w:tc>
          <w:tcPr>
            <w:tcW w:w="3997"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autoSpaceDE w:val="0"/>
              <w:autoSpaceDN w:val="0"/>
              <w:adjustRightInd w:val="0"/>
              <w:rPr>
                <w:rFonts w:eastAsia="Calibri"/>
                <w:sz w:val="24"/>
                <w:szCs w:val="24"/>
                <w:lang w:eastAsia="en-US"/>
              </w:rPr>
            </w:pPr>
            <w:r w:rsidRPr="005F1110">
              <w:rPr>
                <w:color w:val="auto"/>
                <w:sz w:val="24"/>
                <w:szCs w:val="24"/>
              </w:rPr>
              <w:lastRenderedPageBreak/>
              <w:t>Летние каникулы</w:t>
            </w:r>
          </w:p>
        </w:tc>
        <w:tc>
          <w:tcPr>
            <w:tcW w:w="1045" w:type="dxa"/>
            <w:gridSpan w:val="2"/>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rFonts w:eastAsia="№Е"/>
                <w:sz w:val="24"/>
                <w:szCs w:val="24"/>
              </w:rPr>
            </w:pPr>
            <w:r w:rsidRPr="005F1110">
              <w:rPr>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jc w:val="center"/>
              <w:rPr>
                <w:color w:val="auto"/>
                <w:sz w:val="24"/>
                <w:szCs w:val="24"/>
              </w:rPr>
            </w:pPr>
            <w:r w:rsidRPr="005F1110">
              <w:rPr>
                <w:color w:val="auto"/>
                <w:sz w:val="24"/>
                <w:szCs w:val="24"/>
              </w:rPr>
              <w:t>Летние месяцы</w:t>
            </w:r>
          </w:p>
        </w:tc>
        <w:tc>
          <w:tcPr>
            <w:tcW w:w="2866" w:type="dxa"/>
            <w:tcBorders>
              <w:top w:val="single" w:sz="4" w:space="0" w:color="000000"/>
              <w:left w:val="single" w:sz="4" w:space="0" w:color="000000"/>
              <w:bottom w:val="single" w:sz="4" w:space="0" w:color="000000"/>
              <w:right w:val="single" w:sz="4" w:space="0" w:color="000000"/>
            </w:tcBorders>
          </w:tcPr>
          <w:p w:rsidR="005F1110" w:rsidRPr="005F1110" w:rsidRDefault="005F1110" w:rsidP="005F1110">
            <w:pPr>
              <w:widowControl/>
              <w:rPr>
                <w:color w:val="auto"/>
                <w:sz w:val="24"/>
                <w:szCs w:val="24"/>
              </w:rPr>
            </w:pPr>
            <w:r w:rsidRPr="005F1110">
              <w:rPr>
                <w:color w:val="auto"/>
                <w:sz w:val="24"/>
                <w:szCs w:val="24"/>
              </w:rPr>
              <w:t>Классные руководители</w:t>
            </w:r>
          </w:p>
        </w:tc>
      </w:tr>
    </w:tbl>
    <w:p w:rsidR="008A77D4" w:rsidRDefault="008A77D4" w:rsidP="005F1110">
      <w:pPr>
        <w:widowControl/>
        <w:spacing w:line="360" w:lineRule="auto"/>
        <w:ind w:left="-426" w:right="-143"/>
        <w:jc w:val="center"/>
        <w:rPr>
          <w:color w:val="auto"/>
          <w:sz w:val="28"/>
          <w:szCs w:val="28"/>
        </w:rPr>
      </w:pPr>
    </w:p>
    <w:p w:rsidR="00F036C4" w:rsidRPr="008A77D4" w:rsidRDefault="00F036C4" w:rsidP="008A77D4">
      <w:pPr>
        <w:widowControl/>
        <w:spacing w:line="360" w:lineRule="auto"/>
        <w:ind w:left="-426" w:right="-143" w:firstLine="426"/>
        <w:jc w:val="both"/>
        <w:rPr>
          <w:color w:val="auto"/>
          <w:sz w:val="28"/>
          <w:szCs w:val="28"/>
        </w:rPr>
      </w:pPr>
      <w:r w:rsidRPr="008A77D4">
        <w:rPr>
          <w:color w:val="auto"/>
          <w:sz w:val="28"/>
          <w:szCs w:val="28"/>
        </w:rPr>
        <w:t>Корректировка плана воспитательной работы обучающихся среднего звена возможна возможна с учетом текущих приказов, постановлений, писем, распоряжений Министерства образования и иных организаций.</w:t>
      </w:r>
    </w:p>
    <w:p w:rsidR="008A77D4" w:rsidRDefault="008A77D4" w:rsidP="00F036C4">
      <w:pPr>
        <w:widowControl/>
        <w:ind w:left="-426" w:right="-143"/>
        <w:rPr>
          <w:b/>
          <w:color w:val="auto"/>
          <w:sz w:val="28"/>
          <w:szCs w:val="28"/>
        </w:rPr>
      </w:pPr>
    </w:p>
    <w:p w:rsidR="008A77D4" w:rsidRPr="008A77D4" w:rsidRDefault="008A77D4" w:rsidP="008A77D4">
      <w:pPr>
        <w:pStyle w:val="2"/>
        <w:spacing w:line="360" w:lineRule="auto"/>
        <w:jc w:val="both"/>
        <w:rPr>
          <w:rFonts w:ascii="Times New Roman" w:hAnsi="Times New Roman" w:cs="Times New Roman"/>
          <w:b/>
          <w:color w:val="auto"/>
          <w:sz w:val="28"/>
          <w:szCs w:val="28"/>
        </w:rPr>
      </w:pPr>
      <w:bookmarkStart w:id="144" w:name="bookmark1978"/>
      <w:bookmarkStart w:id="145" w:name="_Toc105502822"/>
      <w:bookmarkStart w:id="146" w:name="_Toc110355650"/>
      <w:bookmarkStart w:id="147" w:name="_Toc114244496"/>
      <w:bookmarkStart w:id="148" w:name="_Toc142862586"/>
      <w:r>
        <w:rPr>
          <w:rFonts w:ascii="Arial" w:hAnsi="Arial" w:cs="Arial"/>
          <w:b/>
          <w:color w:val="auto"/>
          <w:sz w:val="24"/>
          <w:szCs w:val="24"/>
        </w:rPr>
        <w:t>3.5</w:t>
      </w:r>
      <w:r w:rsidRPr="008F1B48">
        <w:rPr>
          <w:rFonts w:ascii="Arial" w:hAnsi="Arial" w:cs="Arial"/>
          <w:b/>
          <w:color w:val="auto"/>
          <w:sz w:val="24"/>
          <w:szCs w:val="24"/>
        </w:rPr>
        <w:t xml:space="preserve">. </w:t>
      </w:r>
      <w:r w:rsidRPr="008A77D4">
        <w:rPr>
          <w:rFonts w:ascii="Times New Roman" w:hAnsi="Times New Roman" w:cs="Times New Roman"/>
          <w:b/>
          <w:color w:val="auto"/>
          <w:sz w:val="28"/>
          <w:szCs w:val="28"/>
        </w:rPr>
        <w:t>Характеристика условий реализации программы основного общего образования в соответствии с требованиями ФГОС ООО</w:t>
      </w:r>
      <w:bookmarkEnd w:id="144"/>
      <w:bookmarkEnd w:id="145"/>
      <w:bookmarkEnd w:id="146"/>
      <w:bookmarkEnd w:id="147"/>
      <w:bookmarkEnd w:id="148"/>
    </w:p>
    <w:p w:rsidR="008A77D4" w:rsidRPr="0061040A" w:rsidRDefault="008A77D4" w:rsidP="00F036C4">
      <w:pPr>
        <w:widowControl/>
        <w:ind w:left="-426" w:right="-143"/>
        <w:rPr>
          <w:b/>
          <w:color w:val="auto"/>
          <w:sz w:val="28"/>
          <w:szCs w:val="28"/>
        </w:rPr>
      </w:pPr>
    </w:p>
    <w:p w:rsidR="00F036C4" w:rsidRPr="00F036C4" w:rsidRDefault="00F036C4" w:rsidP="00F036C4">
      <w:pPr>
        <w:spacing w:line="360" w:lineRule="auto"/>
        <w:jc w:val="center"/>
        <w:rPr>
          <w:b/>
          <w:sz w:val="28"/>
          <w:szCs w:val="28"/>
        </w:rPr>
      </w:pPr>
    </w:p>
    <w:p w:rsidR="008A77D4" w:rsidRPr="008A77D4" w:rsidRDefault="008A77D4" w:rsidP="008A77D4">
      <w:pPr>
        <w:pStyle w:val="1f4"/>
        <w:spacing w:before="240" w:line="360" w:lineRule="auto"/>
        <w:ind w:firstLine="851"/>
        <w:jc w:val="both"/>
        <w:rPr>
          <w:rFonts w:ascii="Times New Roman" w:hAnsi="Times New Roman"/>
          <w:color w:val="auto"/>
          <w:szCs w:val="28"/>
        </w:rPr>
      </w:pPr>
      <w:r>
        <w:rPr>
          <w:rFonts w:ascii="Times New Roman" w:hAnsi="Times New Roman"/>
          <w:color w:val="auto"/>
          <w:szCs w:val="28"/>
        </w:rPr>
        <w:t>Условия</w:t>
      </w:r>
      <w:r w:rsidRPr="008A77D4">
        <w:rPr>
          <w:rFonts w:ascii="Times New Roman" w:hAnsi="Times New Roman"/>
          <w:color w:val="auto"/>
          <w:szCs w:val="28"/>
        </w:rPr>
        <w:t xml:space="preserve"> реализации программы основного общего образования, созданная в </w:t>
      </w:r>
      <w:r>
        <w:rPr>
          <w:rFonts w:ascii="Times New Roman" w:hAnsi="Times New Roman"/>
          <w:color w:val="auto"/>
          <w:szCs w:val="28"/>
        </w:rPr>
        <w:t>МБОУ «</w:t>
      </w:r>
      <w:r w:rsidR="00C25091">
        <w:rPr>
          <w:rFonts w:ascii="Times New Roman" w:hAnsi="Times New Roman"/>
          <w:color w:val="auto"/>
          <w:szCs w:val="28"/>
        </w:rPr>
        <w:t>Школа № 90</w:t>
      </w:r>
      <w:r>
        <w:rPr>
          <w:rFonts w:ascii="Times New Roman" w:hAnsi="Times New Roman"/>
          <w:color w:val="auto"/>
          <w:szCs w:val="28"/>
        </w:rPr>
        <w:t xml:space="preserve">», </w:t>
      </w:r>
      <w:r w:rsidRPr="008A77D4">
        <w:rPr>
          <w:rFonts w:ascii="Times New Roman" w:hAnsi="Times New Roman"/>
          <w:color w:val="auto"/>
          <w:szCs w:val="28"/>
        </w:rPr>
        <w:t>соответствует требованиям ФГОС ООО и направлена на:</w:t>
      </w:r>
    </w:p>
    <w:p w:rsidR="008A77D4" w:rsidRDefault="008A77D4" w:rsidP="008A77D4">
      <w:pPr>
        <w:pStyle w:val="1f4"/>
        <w:spacing w:after="0" w:line="360" w:lineRule="auto"/>
        <w:ind w:firstLine="851"/>
        <w:jc w:val="both"/>
        <w:rPr>
          <w:rFonts w:ascii="Times New Roman" w:hAnsi="Times New Roman"/>
          <w:color w:val="auto"/>
          <w:szCs w:val="28"/>
        </w:rPr>
      </w:pPr>
      <w:r w:rsidRPr="008A77D4">
        <w:rPr>
          <w:rFonts w:ascii="Times New Roman" w:hAnsi="Times New Roman"/>
          <w:color w:val="auto"/>
          <w:szCs w:val="28"/>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8A77D4" w:rsidRDefault="008A77D4" w:rsidP="008A77D4">
      <w:pPr>
        <w:pStyle w:val="1f4"/>
        <w:spacing w:after="0" w:line="360" w:lineRule="auto"/>
        <w:ind w:firstLine="851"/>
        <w:jc w:val="both"/>
        <w:rPr>
          <w:rFonts w:ascii="Times New Roman" w:hAnsi="Times New Roman"/>
          <w:color w:val="auto"/>
          <w:szCs w:val="28"/>
        </w:rPr>
      </w:pPr>
      <w:r w:rsidRPr="008A77D4">
        <w:rPr>
          <w:rFonts w:ascii="Times New Roman" w:hAnsi="Times New Roman"/>
          <w:color w:val="auto"/>
          <w:szCs w:val="28"/>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8A77D4" w:rsidRDefault="008A77D4" w:rsidP="008A77D4">
      <w:pPr>
        <w:pStyle w:val="1f4"/>
        <w:spacing w:after="0" w:line="360" w:lineRule="auto"/>
        <w:ind w:firstLine="851"/>
        <w:jc w:val="both"/>
        <w:rPr>
          <w:rFonts w:ascii="Times New Roman" w:hAnsi="Times New Roman"/>
          <w:color w:val="auto"/>
          <w:szCs w:val="28"/>
        </w:rPr>
      </w:pPr>
      <w:r w:rsidRPr="008A77D4">
        <w:rPr>
          <w:rFonts w:ascii="Times New Roman" w:hAnsi="Times New Roman"/>
          <w:color w:val="auto"/>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8A77D4" w:rsidRDefault="008A77D4" w:rsidP="008A77D4">
      <w:pPr>
        <w:pStyle w:val="1f4"/>
        <w:spacing w:after="0" w:line="360" w:lineRule="auto"/>
        <w:ind w:firstLine="851"/>
        <w:jc w:val="both"/>
        <w:rPr>
          <w:rFonts w:ascii="Times New Roman" w:hAnsi="Times New Roman"/>
          <w:color w:val="auto"/>
          <w:szCs w:val="28"/>
        </w:rPr>
      </w:pPr>
      <w:r w:rsidRPr="008A77D4">
        <w:rPr>
          <w:rFonts w:ascii="Times New Roman" w:hAnsi="Times New Roman"/>
          <w:color w:val="auto"/>
          <w:szCs w:val="28"/>
        </w:rPr>
        <w:t xml:space="preserve">формирование социокультурных и духовно-нравственных ценностей </w:t>
      </w:r>
      <w:r w:rsidRPr="008A77D4">
        <w:rPr>
          <w:rFonts w:ascii="Times New Roman" w:hAnsi="Times New Roman"/>
          <w:color w:val="auto"/>
          <w:szCs w:val="28"/>
        </w:rPr>
        <w:lastRenderedPageBreak/>
        <w:t>обучающихся, основ их гражданственности, российской гражданской идентичности и социально-профессиональных ориентаций;</w:t>
      </w:r>
    </w:p>
    <w:p w:rsidR="008A77D4" w:rsidRDefault="008A77D4" w:rsidP="008A77D4">
      <w:pPr>
        <w:pStyle w:val="1f4"/>
        <w:spacing w:after="0" w:line="360" w:lineRule="auto"/>
        <w:ind w:firstLine="851"/>
        <w:jc w:val="both"/>
        <w:rPr>
          <w:rFonts w:ascii="Times New Roman" w:hAnsi="Times New Roman"/>
          <w:color w:val="auto"/>
          <w:szCs w:val="28"/>
        </w:rPr>
      </w:pPr>
      <w:r w:rsidRPr="008A77D4">
        <w:rPr>
          <w:rFonts w:ascii="Times New Roman" w:hAnsi="Times New Roman"/>
          <w:color w:val="auto"/>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A77D4" w:rsidRDefault="008A77D4" w:rsidP="008A77D4">
      <w:pPr>
        <w:pStyle w:val="1f4"/>
        <w:spacing w:after="0" w:line="360" w:lineRule="auto"/>
        <w:ind w:firstLine="851"/>
        <w:jc w:val="both"/>
        <w:rPr>
          <w:rFonts w:ascii="Times New Roman" w:hAnsi="Times New Roman"/>
          <w:color w:val="auto"/>
          <w:szCs w:val="28"/>
        </w:rPr>
      </w:pPr>
      <w:r w:rsidRPr="008A77D4">
        <w:rPr>
          <w:rFonts w:ascii="Times New Roman" w:hAnsi="Times New Roman"/>
          <w:color w:val="auto"/>
          <w:szCs w:val="28"/>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A77D4" w:rsidRDefault="008A77D4" w:rsidP="008A77D4">
      <w:pPr>
        <w:pStyle w:val="1f4"/>
        <w:spacing w:after="0" w:line="360" w:lineRule="auto"/>
        <w:ind w:firstLine="851"/>
        <w:jc w:val="both"/>
        <w:rPr>
          <w:rFonts w:ascii="Times New Roman" w:hAnsi="Times New Roman"/>
          <w:color w:val="auto"/>
          <w:szCs w:val="28"/>
        </w:rPr>
      </w:pPr>
      <w:r w:rsidRPr="008A77D4">
        <w:rPr>
          <w:rFonts w:ascii="Times New Roman" w:hAnsi="Times New Roman"/>
          <w:color w:val="auto"/>
          <w:szCs w:val="28"/>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A77D4" w:rsidRDefault="008A77D4" w:rsidP="008A77D4">
      <w:pPr>
        <w:pStyle w:val="1f4"/>
        <w:spacing w:after="0" w:line="360" w:lineRule="auto"/>
        <w:ind w:firstLine="851"/>
        <w:jc w:val="both"/>
        <w:rPr>
          <w:rFonts w:ascii="Times New Roman" w:hAnsi="Times New Roman"/>
          <w:color w:val="auto"/>
          <w:szCs w:val="28"/>
        </w:rPr>
      </w:pPr>
      <w:r w:rsidRPr="008A77D4">
        <w:rPr>
          <w:rFonts w:ascii="Times New Roman" w:hAnsi="Times New Roman"/>
          <w:color w:val="auto"/>
          <w:szCs w:val="28"/>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A77D4" w:rsidRDefault="008A77D4" w:rsidP="008A77D4">
      <w:pPr>
        <w:pStyle w:val="1f4"/>
        <w:spacing w:after="0" w:line="360" w:lineRule="auto"/>
        <w:ind w:firstLine="851"/>
        <w:jc w:val="both"/>
        <w:rPr>
          <w:rFonts w:ascii="Times New Roman" w:hAnsi="Times New Roman"/>
          <w:color w:val="auto"/>
          <w:szCs w:val="28"/>
        </w:rPr>
      </w:pPr>
      <w:r w:rsidRPr="008A77D4">
        <w:rPr>
          <w:rFonts w:ascii="Times New Roman" w:hAnsi="Times New Roman"/>
          <w:color w:val="auto"/>
          <w:szCs w:val="28"/>
        </w:rPr>
        <w:t>формирование у обучающихся экологической грамотности, навыков здорового и безопасного для человека и окружающей его среды образа жизни;</w:t>
      </w:r>
    </w:p>
    <w:p w:rsidR="008A77D4" w:rsidRDefault="008A77D4" w:rsidP="008A77D4">
      <w:pPr>
        <w:pStyle w:val="1f4"/>
        <w:spacing w:after="0" w:line="360" w:lineRule="auto"/>
        <w:ind w:firstLine="851"/>
        <w:jc w:val="both"/>
        <w:rPr>
          <w:rFonts w:ascii="Times New Roman" w:hAnsi="Times New Roman"/>
          <w:color w:val="auto"/>
          <w:szCs w:val="28"/>
        </w:rPr>
      </w:pPr>
      <w:r w:rsidRPr="008A77D4">
        <w:rPr>
          <w:rFonts w:ascii="Times New Roman" w:hAnsi="Times New Roman"/>
          <w:color w:val="auto"/>
          <w:szCs w:val="28"/>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A77D4" w:rsidRDefault="008A77D4" w:rsidP="008A77D4">
      <w:pPr>
        <w:pStyle w:val="1f4"/>
        <w:spacing w:after="0" w:line="360" w:lineRule="auto"/>
        <w:ind w:firstLine="851"/>
        <w:jc w:val="both"/>
        <w:rPr>
          <w:rFonts w:ascii="Times New Roman" w:hAnsi="Times New Roman"/>
          <w:color w:val="auto"/>
          <w:szCs w:val="28"/>
        </w:rPr>
      </w:pPr>
      <w:r w:rsidRPr="008A77D4">
        <w:rPr>
          <w:rFonts w:ascii="Times New Roman" w:hAnsi="Times New Roman"/>
          <w:color w:val="auto"/>
          <w:szCs w:val="28"/>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A77D4" w:rsidRDefault="008A77D4" w:rsidP="008A77D4">
      <w:pPr>
        <w:pStyle w:val="1f4"/>
        <w:spacing w:after="0" w:line="360" w:lineRule="auto"/>
        <w:ind w:firstLine="851"/>
        <w:jc w:val="both"/>
        <w:rPr>
          <w:rFonts w:ascii="Times New Roman" w:hAnsi="Times New Roman"/>
          <w:color w:val="auto"/>
          <w:szCs w:val="28"/>
        </w:rPr>
      </w:pPr>
      <w:r w:rsidRPr="008A77D4">
        <w:rPr>
          <w:rFonts w:ascii="Times New Roman" w:hAnsi="Times New Roman"/>
          <w:color w:val="auto"/>
          <w:szCs w:val="28"/>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A77D4" w:rsidRDefault="008A77D4" w:rsidP="008A77D4">
      <w:pPr>
        <w:pStyle w:val="1f4"/>
        <w:spacing w:after="0" w:line="360" w:lineRule="auto"/>
        <w:ind w:firstLine="851"/>
        <w:jc w:val="both"/>
        <w:rPr>
          <w:rFonts w:ascii="Times New Roman" w:hAnsi="Times New Roman"/>
          <w:color w:val="auto"/>
          <w:szCs w:val="28"/>
        </w:rPr>
      </w:pPr>
      <w:r>
        <w:rPr>
          <w:rFonts w:ascii="Times New Roman" w:hAnsi="Times New Roman"/>
          <w:color w:val="auto"/>
          <w:szCs w:val="28"/>
        </w:rPr>
        <w:lastRenderedPageBreak/>
        <w:t>эффективное управления о</w:t>
      </w:r>
      <w:r w:rsidRPr="008A77D4">
        <w:rPr>
          <w:rFonts w:ascii="Times New Roman" w:hAnsi="Times New Roman"/>
          <w:color w:val="auto"/>
          <w:szCs w:val="28"/>
        </w:rPr>
        <w:t>рганизацией с использованием ИКТ, современных механизмов финансирования реализации программ основного общего образования.</w:t>
      </w:r>
    </w:p>
    <w:p w:rsidR="008A77D4" w:rsidRDefault="008A77D4" w:rsidP="008A77D4">
      <w:pPr>
        <w:pStyle w:val="3"/>
        <w:spacing w:line="360" w:lineRule="auto"/>
        <w:jc w:val="both"/>
        <w:rPr>
          <w:rFonts w:ascii="Times New Roman" w:hAnsi="Times New Roman" w:cs="Times New Roman"/>
          <w:b/>
          <w:color w:val="auto"/>
          <w:sz w:val="28"/>
          <w:szCs w:val="28"/>
        </w:rPr>
      </w:pPr>
      <w:bookmarkStart w:id="149" w:name="_Toc105502823"/>
      <w:bookmarkStart w:id="150" w:name="_Toc110355651"/>
      <w:bookmarkStart w:id="151" w:name="_Toc114244497"/>
      <w:bookmarkStart w:id="152" w:name="_Toc142862587"/>
      <w:r w:rsidRPr="008A77D4">
        <w:rPr>
          <w:rFonts w:ascii="Times New Roman" w:hAnsi="Times New Roman" w:cs="Times New Roman"/>
          <w:b/>
          <w:color w:val="auto"/>
          <w:sz w:val="28"/>
          <w:szCs w:val="28"/>
        </w:rPr>
        <w:t xml:space="preserve">3.5.1. </w:t>
      </w:r>
      <w:r>
        <w:rPr>
          <w:rFonts w:ascii="Times New Roman" w:hAnsi="Times New Roman" w:cs="Times New Roman"/>
          <w:b/>
          <w:color w:val="auto"/>
          <w:sz w:val="28"/>
          <w:szCs w:val="28"/>
        </w:rPr>
        <w:t>Кадровые услов</w:t>
      </w:r>
      <w:r w:rsidR="008B5056">
        <w:rPr>
          <w:rFonts w:ascii="Times New Roman" w:hAnsi="Times New Roman" w:cs="Times New Roman"/>
          <w:b/>
          <w:color w:val="auto"/>
          <w:sz w:val="28"/>
          <w:szCs w:val="28"/>
        </w:rPr>
        <w:t>и</w:t>
      </w:r>
      <w:r>
        <w:rPr>
          <w:rFonts w:ascii="Times New Roman" w:hAnsi="Times New Roman" w:cs="Times New Roman"/>
          <w:b/>
          <w:color w:val="auto"/>
          <w:sz w:val="28"/>
          <w:szCs w:val="28"/>
        </w:rPr>
        <w:t>я</w:t>
      </w:r>
      <w:r w:rsidRPr="008A77D4">
        <w:rPr>
          <w:rFonts w:ascii="Times New Roman" w:hAnsi="Times New Roman" w:cs="Times New Roman"/>
          <w:b/>
          <w:color w:val="auto"/>
          <w:sz w:val="28"/>
          <w:szCs w:val="28"/>
        </w:rPr>
        <w:t xml:space="preserve"> реализации основной образовательной программы основного общего образования</w:t>
      </w:r>
      <w:bookmarkEnd w:id="149"/>
      <w:bookmarkEnd w:id="150"/>
      <w:bookmarkEnd w:id="151"/>
      <w:r>
        <w:rPr>
          <w:rFonts w:ascii="Times New Roman" w:hAnsi="Times New Roman" w:cs="Times New Roman"/>
          <w:b/>
          <w:color w:val="auto"/>
          <w:sz w:val="28"/>
          <w:szCs w:val="28"/>
        </w:rPr>
        <w:t>.</w:t>
      </w:r>
      <w:bookmarkEnd w:id="152"/>
    </w:p>
    <w:p w:rsidR="008A77D4" w:rsidRDefault="008A77D4" w:rsidP="008A77D4">
      <w:pPr>
        <w:pStyle w:val="1f4"/>
        <w:spacing w:before="240" w:line="360" w:lineRule="auto"/>
        <w:ind w:firstLine="851"/>
        <w:jc w:val="both"/>
        <w:rPr>
          <w:rFonts w:ascii="Times New Roman" w:hAnsi="Times New Roman"/>
          <w:color w:val="auto"/>
          <w:szCs w:val="28"/>
        </w:rPr>
      </w:pPr>
      <w:r w:rsidRPr="008A77D4">
        <w:rPr>
          <w:rFonts w:ascii="Times New Roman" w:hAnsi="Times New Roman"/>
          <w:color w:val="auto"/>
          <w:szCs w:val="28"/>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8A77D4" w:rsidRPr="008A77D4" w:rsidRDefault="008A77D4" w:rsidP="008A77D4">
      <w:pPr>
        <w:pStyle w:val="1f4"/>
        <w:spacing w:after="0" w:line="360" w:lineRule="auto"/>
        <w:ind w:firstLine="851"/>
        <w:jc w:val="both"/>
        <w:rPr>
          <w:rFonts w:ascii="Times New Roman" w:hAnsi="Times New Roman"/>
          <w:color w:val="auto"/>
          <w:szCs w:val="28"/>
        </w:rPr>
      </w:pPr>
      <w:r w:rsidRPr="008A77D4">
        <w:rPr>
          <w:rFonts w:ascii="Times New Roman" w:hAnsi="Times New Roman"/>
          <w:color w:val="auto"/>
          <w:szCs w:val="28"/>
        </w:rPr>
        <w:t>Обеспеченность кадровыми условиями включает в себя:</w:t>
      </w:r>
    </w:p>
    <w:p w:rsidR="008A77D4" w:rsidRDefault="008A77D4" w:rsidP="008A77D4">
      <w:pPr>
        <w:pStyle w:val="1f4"/>
        <w:spacing w:after="0" w:line="360" w:lineRule="auto"/>
        <w:ind w:left="360" w:firstLine="0"/>
        <w:jc w:val="both"/>
        <w:rPr>
          <w:rFonts w:ascii="Times New Roman" w:hAnsi="Times New Roman"/>
          <w:color w:val="auto"/>
          <w:szCs w:val="28"/>
        </w:rPr>
      </w:pPr>
      <w:r>
        <w:rPr>
          <w:rFonts w:ascii="Times New Roman" w:hAnsi="Times New Roman"/>
          <w:color w:val="auto"/>
          <w:szCs w:val="28"/>
        </w:rPr>
        <w:t xml:space="preserve">- </w:t>
      </w:r>
      <w:r w:rsidRPr="008A77D4">
        <w:rPr>
          <w:rFonts w:ascii="Times New Roman" w:hAnsi="Times New Roman"/>
          <w:color w:val="auto"/>
          <w:szCs w:val="28"/>
        </w:rPr>
        <w:t>укомплектованность образовательной организации педагогическими, руководящими и иными работниками;</w:t>
      </w:r>
    </w:p>
    <w:p w:rsidR="008A77D4" w:rsidRDefault="008A77D4" w:rsidP="008A77D4">
      <w:pPr>
        <w:pStyle w:val="1f4"/>
        <w:spacing w:after="0" w:line="360" w:lineRule="auto"/>
        <w:ind w:left="360" w:firstLine="0"/>
        <w:jc w:val="both"/>
        <w:rPr>
          <w:rFonts w:ascii="Times New Roman" w:hAnsi="Times New Roman"/>
          <w:color w:val="auto"/>
          <w:szCs w:val="28"/>
        </w:rPr>
      </w:pPr>
      <w:r>
        <w:rPr>
          <w:rFonts w:ascii="Times New Roman" w:hAnsi="Times New Roman"/>
          <w:color w:val="auto"/>
          <w:szCs w:val="28"/>
        </w:rPr>
        <w:t xml:space="preserve">- </w:t>
      </w:r>
      <w:r w:rsidRPr="008A77D4">
        <w:rPr>
          <w:rFonts w:ascii="Times New Roman" w:hAnsi="Times New Roman"/>
          <w:color w:val="auto"/>
          <w:szCs w:val="28"/>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8A77D4" w:rsidRDefault="008A77D4" w:rsidP="008A77D4">
      <w:pPr>
        <w:pStyle w:val="1f4"/>
        <w:spacing w:after="0" w:line="360" w:lineRule="auto"/>
        <w:ind w:left="360" w:firstLine="0"/>
        <w:jc w:val="both"/>
        <w:rPr>
          <w:rFonts w:ascii="Times New Roman" w:hAnsi="Times New Roman"/>
          <w:color w:val="auto"/>
          <w:szCs w:val="28"/>
        </w:rPr>
      </w:pPr>
      <w:r>
        <w:rPr>
          <w:rFonts w:ascii="Times New Roman" w:hAnsi="Times New Roman"/>
          <w:color w:val="auto"/>
          <w:szCs w:val="28"/>
        </w:rPr>
        <w:t xml:space="preserve">- </w:t>
      </w:r>
      <w:r w:rsidRPr="008A77D4">
        <w:rPr>
          <w:rFonts w:ascii="Times New Roman" w:hAnsi="Times New Roman"/>
          <w:color w:val="auto"/>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0712A" w:rsidRDefault="008A77D4" w:rsidP="0040712A">
      <w:pPr>
        <w:pStyle w:val="1f4"/>
        <w:spacing w:after="0" w:line="360" w:lineRule="auto"/>
        <w:ind w:firstLine="851"/>
        <w:jc w:val="both"/>
        <w:rPr>
          <w:rFonts w:ascii="Times New Roman" w:hAnsi="Times New Roman"/>
          <w:color w:val="auto"/>
          <w:szCs w:val="28"/>
        </w:rPr>
      </w:pPr>
      <w:r w:rsidRPr="008A77D4">
        <w:rPr>
          <w:rFonts w:ascii="Times New Roman" w:hAnsi="Times New Roman"/>
          <w:color w:val="auto"/>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w:t>
      </w:r>
      <w:r w:rsidR="0040712A">
        <w:rPr>
          <w:rFonts w:ascii="Times New Roman" w:hAnsi="Times New Roman"/>
          <w:color w:val="auto"/>
          <w:szCs w:val="28"/>
        </w:rPr>
        <w:t>вержденным штатным расписанием.</w:t>
      </w:r>
    </w:p>
    <w:p w:rsidR="008A77D4" w:rsidRPr="008A77D4" w:rsidRDefault="008A77D4" w:rsidP="0040712A">
      <w:pPr>
        <w:pStyle w:val="1f4"/>
        <w:spacing w:after="0" w:line="360" w:lineRule="auto"/>
        <w:ind w:firstLine="851"/>
        <w:jc w:val="both"/>
        <w:rPr>
          <w:rFonts w:ascii="Times New Roman" w:hAnsi="Times New Roman"/>
          <w:color w:val="auto"/>
          <w:szCs w:val="28"/>
        </w:rPr>
      </w:pPr>
      <w:r w:rsidRPr="008A77D4">
        <w:rPr>
          <w:rFonts w:ascii="Times New Roman" w:hAnsi="Times New Roman"/>
          <w:color w:val="auto"/>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40712A" w:rsidRPr="00F4212C" w:rsidRDefault="0040712A" w:rsidP="0040712A">
      <w:pPr>
        <w:autoSpaceDE w:val="0"/>
        <w:autoSpaceDN w:val="0"/>
        <w:spacing w:line="360" w:lineRule="auto"/>
        <w:ind w:firstLine="644"/>
        <w:jc w:val="both"/>
        <w:rPr>
          <w:color w:val="auto"/>
          <w:sz w:val="28"/>
          <w:szCs w:val="28"/>
        </w:rPr>
      </w:pPr>
      <w:r w:rsidRPr="00F4212C">
        <w:rPr>
          <w:color w:val="auto"/>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w:t>
      </w:r>
      <w:r>
        <w:rPr>
          <w:color w:val="auto"/>
          <w:sz w:val="28"/>
          <w:szCs w:val="28"/>
        </w:rPr>
        <w:t xml:space="preserve">азовательной организации, служат Профессиональные стандарты для специалистов соответствующих направлений деятельности (01.001- «Педагог </w:t>
      </w:r>
      <w:r>
        <w:rPr>
          <w:color w:val="auto"/>
          <w:sz w:val="28"/>
          <w:szCs w:val="28"/>
        </w:rPr>
        <w:lastRenderedPageBreak/>
        <w:t xml:space="preserve">(учитель, воспитатель)», 01.002 – </w:t>
      </w:r>
      <w:r w:rsidRPr="00CA1290">
        <w:rPr>
          <w:color w:val="auto"/>
          <w:sz w:val="28"/>
          <w:szCs w:val="28"/>
        </w:rPr>
        <w:t>«</w:t>
      </w:r>
      <w:r w:rsidRPr="00CA1290">
        <w:rPr>
          <w:sz w:val="28"/>
          <w:szCs w:val="28"/>
        </w:rPr>
        <w:t>Педагог-психолог (психолог в сфере образования</w:t>
      </w:r>
      <w:r>
        <w:rPr>
          <w:sz w:val="28"/>
          <w:szCs w:val="28"/>
        </w:rPr>
        <w:t>)», 01.003. –</w:t>
      </w:r>
      <w:r w:rsidRPr="00E37309">
        <w:t xml:space="preserve"> </w:t>
      </w:r>
      <w:r w:rsidRPr="00E37309">
        <w:rPr>
          <w:sz w:val="28"/>
          <w:szCs w:val="28"/>
        </w:rPr>
        <w:t>«Педагог дополнительного образования детей и взрослых»,</w:t>
      </w:r>
      <w:r>
        <w:t xml:space="preserve"> </w:t>
      </w:r>
      <w:r w:rsidRPr="00E37309">
        <w:rPr>
          <w:sz w:val="28"/>
          <w:szCs w:val="28"/>
        </w:rPr>
        <w:t xml:space="preserve">01.005 </w:t>
      </w:r>
      <w:r>
        <w:rPr>
          <w:sz w:val="28"/>
          <w:szCs w:val="28"/>
        </w:rPr>
        <w:t>–</w:t>
      </w:r>
      <w:r>
        <w:t xml:space="preserve"> </w:t>
      </w:r>
      <w:r w:rsidRPr="00E37309">
        <w:rPr>
          <w:sz w:val="28"/>
          <w:szCs w:val="28"/>
        </w:rPr>
        <w:t>«Специалист</w:t>
      </w:r>
      <w:r>
        <w:rPr>
          <w:sz w:val="28"/>
          <w:szCs w:val="28"/>
        </w:rPr>
        <w:t xml:space="preserve"> в области воспитания», 01.006 - </w:t>
      </w:r>
      <w:r w:rsidRPr="00E37309">
        <w:rPr>
          <w:sz w:val="28"/>
          <w:szCs w:val="28"/>
        </w:rPr>
        <w:t>Специалист, участвующий в организации деятельности детского коллектива (вожатый)</w:t>
      </w:r>
      <w:r>
        <w:rPr>
          <w:sz w:val="28"/>
          <w:szCs w:val="28"/>
        </w:rPr>
        <w:t>» и т.п.</w:t>
      </w:r>
      <w:r w:rsidRPr="00CA1290">
        <w:rPr>
          <w:sz w:val="28"/>
          <w:szCs w:val="28"/>
        </w:rPr>
        <w:t>)</w:t>
      </w:r>
      <w:r>
        <w:rPr>
          <w:color w:val="auto"/>
          <w:sz w:val="28"/>
          <w:szCs w:val="28"/>
        </w:rPr>
        <w:t xml:space="preserve">, </w:t>
      </w:r>
      <w:r w:rsidRPr="00F4212C">
        <w:rPr>
          <w:color w:val="auto"/>
          <w:sz w:val="28"/>
          <w:szCs w:val="28"/>
        </w:rPr>
        <w:t>а также требованиями ФГОС ООО.</w:t>
      </w:r>
      <w:r>
        <w:rPr>
          <w:color w:val="auto"/>
          <w:sz w:val="28"/>
          <w:szCs w:val="28"/>
        </w:rPr>
        <w:t xml:space="preserve"> </w:t>
      </w:r>
    </w:p>
    <w:p w:rsidR="0040712A" w:rsidRPr="00F4212C" w:rsidRDefault="0040712A" w:rsidP="0040712A">
      <w:pPr>
        <w:autoSpaceDE w:val="0"/>
        <w:autoSpaceDN w:val="0"/>
        <w:spacing w:line="360" w:lineRule="auto"/>
        <w:ind w:firstLine="644"/>
        <w:jc w:val="both"/>
        <w:rPr>
          <w:color w:val="auto"/>
          <w:sz w:val="28"/>
          <w:szCs w:val="28"/>
        </w:rPr>
      </w:pPr>
      <w:r w:rsidRPr="00F4212C">
        <w:rPr>
          <w:color w:val="auto"/>
          <w:sz w:val="28"/>
          <w:szCs w:val="28"/>
        </w:rPr>
        <w:t>Аттестация педагогических работников в соответствии с Федеральным законом «Об образовании в Российской</w:t>
      </w:r>
      <w:r w:rsidRPr="00F4212C">
        <w:rPr>
          <w:color w:val="auto"/>
          <w:sz w:val="28"/>
          <w:szCs w:val="28"/>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p>
    <w:p w:rsidR="0040712A" w:rsidRDefault="0040712A" w:rsidP="0040712A">
      <w:pPr>
        <w:autoSpaceDE w:val="0"/>
        <w:autoSpaceDN w:val="0"/>
        <w:spacing w:line="360" w:lineRule="auto"/>
        <w:ind w:firstLine="644"/>
        <w:jc w:val="both"/>
        <w:rPr>
          <w:color w:val="auto"/>
          <w:sz w:val="28"/>
          <w:szCs w:val="28"/>
        </w:rPr>
      </w:pPr>
      <w:r w:rsidRPr="00F4212C">
        <w:rPr>
          <w:color w:val="auto"/>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уполномоченными органами государственной власти </w:t>
      </w:r>
      <w:r>
        <w:rPr>
          <w:color w:val="auto"/>
          <w:sz w:val="28"/>
          <w:szCs w:val="28"/>
        </w:rPr>
        <w:t>субъектов Российской Федерации.</w:t>
      </w:r>
    </w:p>
    <w:p w:rsidR="0040712A" w:rsidRPr="0040712A" w:rsidRDefault="0040712A" w:rsidP="0040712A">
      <w:pPr>
        <w:autoSpaceDE w:val="0"/>
        <w:autoSpaceDN w:val="0"/>
        <w:spacing w:line="360" w:lineRule="auto"/>
        <w:ind w:firstLine="851"/>
        <w:jc w:val="both"/>
        <w:rPr>
          <w:color w:val="auto"/>
          <w:sz w:val="28"/>
          <w:szCs w:val="28"/>
        </w:rPr>
      </w:pPr>
      <w:r w:rsidRPr="0040712A">
        <w:rPr>
          <w:sz w:val="28"/>
          <w:szCs w:val="28"/>
        </w:rPr>
        <w:t>Образовательный процесс в школе осуществляет 38 педагогов. Преобладающая часть коллектива представлена опытными педагогами: более 15 лет работают – 21 чел. (55%), из них 7 человек (18%) имеют стаж более 30 лет; менее 5 лет – 9 чел. (24%). Средний возраст педагогов школы 42 года, из них количество молодых педагогов в возрасте до 30 лет составляет 3 человека (8%), старше 55 лет – 8 человек (22%). Приведённые данные свидетельствуют о довольно равномерном возрастном составе педагогов.</w:t>
      </w:r>
    </w:p>
    <w:p w:rsidR="0040712A" w:rsidRPr="0040712A" w:rsidRDefault="0040712A" w:rsidP="0040712A">
      <w:pPr>
        <w:spacing w:line="360" w:lineRule="auto"/>
        <w:jc w:val="both"/>
        <w:rPr>
          <w:sz w:val="28"/>
          <w:szCs w:val="28"/>
        </w:rPr>
      </w:pPr>
      <w:r w:rsidRPr="0040712A">
        <w:rPr>
          <w:sz w:val="28"/>
          <w:szCs w:val="28"/>
        </w:rPr>
        <w:t xml:space="preserve">             Высшее педагогическое образование имеют 35 педагогов (92%), 3 члена педагогического коллектива (8%) в настоящий момент получают высшее педагогическое образование на базе среднего профессионального образования (педагогического колледжа).</w:t>
      </w:r>
    </w:p>
    <w:p w:rsidR="0040712A" w:rsidRPr="0040712A" w:rsidRDefault="0040712A" w:rsidP="0040712A">
      <w:pPr>
        <w:spacing w:line="360" w:lineRule="auto"/>
        <w:jc w:val="both"/>
        <w:rPr>
          <w:sz w:val="28"/>
          <w:szCs w:val="28"/>
        </w:rPr>
      </w:pPr>
      <w:r w:rsidRPr="0040712A">
        <w:rPr>
          <w:sz w:val="28"/>
          <w:szCs w:val="28"/>
        </w:rPr>
        <w:t xml:space="preserve">               Из 38 членов педагогического коллектива 27 (71%) имеют высшую и первую квалификационную категорию, из них 17 человек (45%) - высшую, 10 человек (26%) – первую.  </w:t>
      </w:r>
    </w:p>
    <w:p w:rsidR="0040712A" w:rsidRDefault="0040712A" w:rsidP="0040712A">
      <w:pPr>
        <w:spacing w:line="360" w:lineRule="auto"/>
        <w:jc w:val="both"/>
        <w:rPr>
          <w:sz w:val="28"/>
          <w:szCs w:val="28"/>
        </w:rPr>
      </w:pPr>
      <w:r w:rsidRPr="0040712A">
        <w:rPr>
          <w:sz w:val="28"/>
          <w:szCs w:val="28"/>
        </w:rPr>
        <w:lastRenderedPageBreak/>
        <w:t xml:space="preserve">               За последние 3 года все педагогические и административно-хозяйственные работники прошли повышение квалификации и профессиональную переподготовку как по направлениям осуществляемой, так и по применению в образовательном процессе федеральных государственных образовательных стандартов – всего 41 человек (100%).</w:t>
      </w:r>
    </w:p>
    <w:p w:rsidR="0040712A" w:rsidRPr="0040712A" w:rsidRDefault="0040712A" w:rsidP="0040712A">
      <w:pPr>
        <w:shd w:val="clear" w:color="auto" w:fill="FFFFFF"/>
        <w:tabs>
          <w:tab w:val="left" w:pos="5760"/>
          <w:tab w:val="left" w:pos="6300"/>
        </w:tabs>
        <w:spacing w:line="360" w:lineRule="auto"/>
        <w:ind w:right="-6" w:firstLine="539"/>
        <w:jc w:val="center"/>
        <w:rPr>
          <w:b/>
          <w:sz w:val="28"/>
          <w:szCs w:val="28"/>
        </w:rPr>
      </w:pPr>
      <w:r w:rsidRPr="0040712A">
        <w:rPr>
          <w:b/>
          <w:sz w:val="28"/>
          <w:szCs w:val="28"/>
        </w:rPr>
        <w:t>Характеристика кадрового состава МБОУ «</w:t>
      </w:r>
      <w:r w:rsidR="00C25091">
        <w:rPr>
          <w:b/>
          <w:sz w:val="28"/>
          <w:szCs w:val="28"/>
        </w:rPr>
        <w:t>Школа № 90</w:t>
      </w:r>
      <w:r w:rsidRPr="0040712A">
        <w:rPr>
          <w:b/>
          <w:sz w:val="28"/>
          <w:szCs w:val="28"/>
        </w:rPr>
        <w:t xml:space="preserve">» </w:t>
      </w:r>
      <w:r>
        <w:rPr>
          <w:b/>
          <w:sz w:val="28"/>
          <w:szCs w:val="28"/>
        </w:rPr>
        <w:t>на 01.09.2023г.</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629"/>
        <w:gridCol w:w="1887"/>
        <w:gridCol w:w="3013"/>
        <w:gridCol w:w="709"/>
        <w:gridCol w:w="709"/>
        <w:gridCol w:w="708"/>
        <w:gridCol w:w="709"/>
        <w:gridCol w:w="709"/>
        <w:gridCol w:w="709"/>
        <w:gridCol w:w="850"/>
      </w:tblGrid>
      <w:tr w:rsidR="0040712A" w:rsidRPr="0040712A" w:rsidTr="00F90B43">
        <w:trPr>
          <w:trHeight w:val="450"/>
          <w:jc w:val="center"/>
        </w:trPr>
        <w:tc>
          <w:tcPr>
            <w:tcW w:w="629" w:type="dxa"/>
            <w:vMerge w:val="restart"/>
          </w:tcPr>
          <w:p w:rsidR="0040712A" w:rsidRPr="0040712A" w:rsidRDefault="0040712A" w:rsidP="00F90B43">
            <w:pPr>
              <w:rPr>
                <w:b/>
                <w:sz w:val="24"/>
                <w:szCs w:val="24"/>
              </w:rPr>
            </w:pPr>
            <w:r w:rsidRPr="0040712A">
              <w:rPr>
                <w:b/>
                <w:sz w:val="24"/>
                <w:szCs w:val="24"/>
              </w:rPr>
              <w:t>№</w:t>
            </w:r>
          </w:p>
          <w:p w:rsidR="0040712A" w:rsidRPr="0040712A" w:rsidRDefault="0040712A" w:rsidP="00F90B43">
            <w:pPr>
              <w:rPr>
                <w:sz w:val="24"/>
                <w:szCs w:val="24"/>
              </w:rPr>
            </w:pPr>
            <w:r w:rsidRPr="0040712A">
              <w:rPr>
                <w:b/>
                <w:sz w:val="24"/>
                <w:szCs w:val="24"/>
              </w:rPr>
              <w:t xml:space="preserve"> п/п</w:t>
            </w:r>
          </w:p>
        </w:tc>
        <w:tc>
          <w:tcPr>
            <w:tcW w:w="1887" w:type="dxa"/>
            <w:vMerge w:val="restart"/>
          </w:tcPr>
          <w:p w:rsidR="0040712A" w:rsidRPr="0040712A" w:rsidRDefault="0040712A" w:rsidP="00F90B43">
            <w:pPr>
              <w:pStyle w:val="af4"/>
              <w:spacing w:line="276" w:lineRule="auto"/>
              <w:jc w:val="center"/>
              <w:rPr>
                <w:b/>
                <w:sz w:val="24"/>
                <w:szCs w:val="24"/>
              </w:rPr>
            </w:pPr>
            <w:r w:rsidRPr="0040712A">
              <w:rPr>
                <w:b/>
                <w:sz w:val="24"/>
                <w:szCs w:val="24"/>
              </w:rPr>
              <w:t>Специалисты</w:t>
            </w:r>
          </w:p>
        </w:tc>
        <w:tc>
          <w:tcPr>
            <w:tcW w:w="3013" w:type="dxa"/>
            <w:vMerge w:val="restart"/>
          </w:tcPr>
          <w:p w:rsidR="0040712A" w:rsidRPr="0040712A" w:rsidRDefault="0040712A" w:rsidP="00F90B43">
            <w:pPr>
              <w:pStyle w:val="af4"/>
              <w:spacing w:line="276" w:lineRule="auto"/>
              <w:jc w:val="center"/>
              <w:rPr>
                <w:b/>
                <w:sz w:val="24"/>
                <w:szCs w:val="24"/>
              </w:rPr>
            </w:pPr>
            <w:r w:rsidRPr="0040712A">
              <w:rPr>
                <w:b/>
                <w:sz w:val="24"/>
                <w:szCs w:val="24"/>
              </w:rPr>
              <w:t>Функции</w:t>
            </w:r>
          </w:p>
        </w:tc>
        <w:tc>
          <w:tcPr>
            <w:tcW w:w="1418" w:type="dxa"/>
            <w:gridSpan w:val="2"/>
            <w:vMerge w:val="restart"/>
          </w:tcPr>
          <w:p w:rsidR="0040712A" w:rsidRPr="0040712A" w:rsidRDefault="0040712A" w:rsidP="00F90B43">
            <w:pPr>
              <w:pStyle w:val="af4"/>
              <w:spacing w:line="276" w:lineRule="auto"/>
              <w:rPr>
                <w:b/>
                <w:sz w:val="24"/>
                <w:szCs w:val="24"/>
              </w:rPr>
            </w:pPr>
            <w:r w:rsidRPr="0040712A">
              <w:rPr>
                <w:b/>
                <w:sz w:val="24"/>
                <w:szCs w:val="24"/>
              </w:rPr>
              <w:t>Количество специалистов в основной школе</w:t>
            </w:r>
          </w:p>
        </w:tc>
        <w:tc>
          <w:tcPr>
            <w:tcW w:w="1417" w:type="dxa"/>
            <w:gridSpan w:val="2"/>
          </w:tcPr>
          <w:p w:rsidR="0040712A" w:rsidRPr="0040712A" w:rsidRDefault="0040712A" w:rsidP="00F90B43">
            <w:pPr>
              <w:pStyle w:val="af4"/>
              <w:spacing w:line="276" w:lineRule="auto"/>
              <w:jc w:val="center"/>
              <w:rPr>
                <w:b/>
                <w:sz w:val="24"/>
                <w:szCs w:val="24"/>
              </w:rPr>
            </w:pPr>
            <w:r w:rsidRPr="0040712A">
              <w:rPr>
                <w:b/>
                <w:sz w:val="24"/>
                <w:szCs w:val="24"/>
              </w:rPr>
              <w:t>Образование</w:t>
            </w:r>
          </w:p>
        </w:tc>
        <w:tc>
          <w:tcPr>
            <w:tcW w:w="2268" w:type="dxa"/>
            <w:gridSpan w:val="3"/>
          </w:tcPr>
          <w:p w:rsidR="0040712A" w:rsidRPr="0040712A" w:rsidRDefault="0040712A" w:rsidP="00F90B43">
            <w:pPr>
              <w:pStyle w:val="af4"/>
              <w:spacing w:line="276" w:lineRule="auto"/>
              <w:jc w:val="center"/>
              <w:rPr>
                <w:b/>
                <w:sz w:val="24"/>
                <w:szCs w:val="24"/>
              </w:rPr>
            </w:pPr>
            <w:r w:rsidRPr="0040712A">
              <w:rPr>
                <w:b/>
                <w:sz w:val="24"/>
                <w:szCs w:val="24"/>
              </w:rPr>
              <w:t>Категория</w:t>
            </w:r>
          </w:p>
        </w:tc>
      </w:tr>
      <w:tr w:rsidR="0040712A" w:rsidRPr="0040712A" w:rsidTr="00F90B43">
        <w:trPr>
          <w:trHeight w:val="645"/>
          <w:jc w:val="center"/>
        </w:trPr>
        <w:tc>
          <w:tcPr>
            <w:tcW w:w="629" w:type="dxa"/>
            <w:vMerge/>
          </w:tcPr>
          <w:p w:rsidR="0040712A" w:rsidRPr="0040712A" w:rsidRDefault="0040712A" w:rsidP="00F90B43">
            <w:pPr>
              <w:rPr>
                <w:sz w:val="24"/>
                <w:szCs w:val="24"/>
              </w:rPr>
            </w:pPr>
          </w:p>
        </w:tc>
        <w:tc>
          <w:tcPr>
            <w:tcW w:w="1887" w:type="dxa"/>
            <w:vMerge/>
          </w:tcPr>
          <w:p w:rsidR="0040712A" w:rsidRPr="0040712A" w:rsidRDefault="0040712A" w:rsidP="00F90B43">
            <w:pPr>
              <w:pStyle w:val="af4"/>
              <w:spacing w:line="276" w:lineRule="auto"/>
              <w:rPr>
                <w:b/>
                <w:sz w:val="24"/>
                <w:szCs w:val="24"/>
              </w:rPr>
            </w:pPr>
          </w:p>
        </w:tc>
        <w:tc>
          <w:tcPr>
            <w:tcW w:w="3013" w:type="dxa"/>
            <w:vMerge/>
          </w:tcPr>
          <w:p w:rsidR="0040712A" w:rsidRPr="0040712A" w:rsidRDefault="0040712A" w:rsidP="00F90B43">
            <w:pPr>
              <w:pStyle w:val="af4"/>
              <w:spacing w:line="276" w:lineRule="auto"/>
              <w:rPr>
                <w:b/>
                <w:sz w:val="24"/>
                <w:szCs w:val="24"/>
              </w:rPr>
            </w:pPr>
          </w:p>
        </w:tc>
        <w:tc>
          <w:tcPr>
            <w:tcW w:w="1418" w:type="dxa"/>
            <w:gridSpan w:val="2"/>
            <w:vMerge/>
          </w:tcPr>
          <w:p w:rsidR="0040712A" w:rsidRPr="0040712A" w:rsidRDefault="0040712A" w:rsidP="00F90B43">
            <w:pPr>
              <w:pStyle w:val="af4"/>
              <w:spacing w:line="276" w:lineRule="auto"/>
              <w:rPr>
                <w:b/>
                <w:sz w:val="24"/>
                <w:szCs w:val="24"/>
              </w:rPr>
            </w:pPr>
          </w:p>
        </w:tc>
        <w:tc>
          <w:tcPr>
            <w:tcW w:w="708" w:type="dxa"/>
            <w:vMerge w:val="restart"/>
          </w:tcPr>
          <w:p w:rsidR="0040712A" w:rsidRPr="0040712A" w:rsidRDefault="0040712A" w:rsidP="00F90B43">
            <w:pPr>
              <w:pStyle w:val="af4"/>
              <w:spacing w:line="276" w:lineRule="auto"/>
              <w:jc w:val="center"/>
              <w:rPr>
                <w:b/>
                <w:sz w:val="24"/>
                <w:szCs w:val="24"/>
              </w:rPr>
            </w:pPr>
            <w:r w:rsidRPr="0040712A">
              <w:rPr>
                <w:b/>
                <w:sz w:val="24"/>
                <w:szCs w:val="24"/>
              </w:rPr>
              <w:t>ВПО</w:t>
            </w:r>
          </w:p>
        </w:tc>
        <w:tc>
          <w:tcPr>
            <w:tcW w:w="709" w:type="dxa"/>
            <w:vMerge w:val="restart"/>
          </w:tcPr>
          <w:p w:rsidR="0040712A" w:rsidRPr="0040712A" w:rsidRDefault="0040712A" w:rsidP="00F90B43">
            <w:pPr>
              <w:pStyle w:val="af4"/>
              <w:spacing w:line="276" w:lineRule="auto"/>
              <w:jc w:val="center"/>
              <w:rPr>
                <w:b/>
                <w:sz w:val="24"/>
                <w:szCs w:val="24"/>
              </w:rPr>
            </w:pPr>
            <w:r w:rsidRPr="0040712A">
              <w:rPr>
                <w:b/>
                <w:sz w:val="24"/>
                <w:szCs w:val="24"/>
              </w:rPr>
              <w:t>СПО</w:t>
            </w:r>
          </w:p>
        </w:tc>
        <w:tc>
          <w:tcPr>
            <w:tcW w:w="709" w:type="dxa"/>
            <w:vMerge w:val="restart"/>
          </w:tcPr>
          <w:p w:rsidR="0040712A" w:rsidRPr="0040712A" w:rsidRDefault="0040712A" w:rsidP="00F90B43">
            <w:pPr>
              <w:pStyle w:val="af4"/>
              <w:spacing w:line="276" w:lineRule="auto"/>
              <w:jc w:val="center"/>
              <w:rPr>
                <w:b/>
                <w:sz w:val="24"/>
                <w:szCs w:val="24"/>
              </w:rPr>
            </w:pPr>
            <w:r w:rsidRPr="0040712A">
              <w:rPr>
                <w:b/>
                <w:sz w:val="24"/>
                <w:szCs w:val="24"/>
              </w:rPr>
              <w:t>соотв.</w:t>
            </w:r>
          </w:p>
        </w:tc>
        <w:tc>
          <w:tcPr>
            <w:tcW w:w="709" w:type="dxa"/>
            <w:vMerge w:val="restart"/>
          </w:tcPr>
          <w:p w:rsidR="0040712A" w:rsidRPr="0040712A" w:rsidRDefault="0040712A" w:rsidP="00F90B43">
            <w:pPr>
              <w:pStyle w:val="af4"/>
              <w:spacing w:line="276" w:lineRule="auto"/>
              <w:jc w:val="center"/>
              <w:rPr>
                <w:b/>
                <w:sz w:val="24"/>
                <w:szCs w:val="24"/>
              </w:rPr>
            </w:pPr>
            <w:r w:rsidRPr="0040712A">
              <w:rPr>
                <w:b/>
                <w:sz w:val="24"/>
                <w:szCs w:val="24"/>
              </w:rPr>
              <w:t>1</w:t>
            </w:r>
          </w:p>
        </w:tc>
        <w:tc>
          <w:tcPr>
            <w:tcW w:w="850" w:type="dxa"/>
            <w:vMerge w:val="restart"/>
          </w:tcPr>
          <w:p w:rsidR="0040712A" w:rsidRPr="0040712A" w:rsidRDefault="0040712A" w:rsidP="00F90B43">
            <w:pPr>
              <w:jc w:val="center"/>
              <w:rPr>
                <w:b/>
                <w:sz w:val="24"/>
                <w:szCs w:val="24"/>
              </w:rPr>
            </w:pPr>
            <w:r w:rsidRPr="0040712A">
              <w:rPr>
                <w:b/>
                <w:sz w:val="24"/>
                <w:szCs w:val="24"/>
              </w:rPr>
              <w:t>выс.</w:t>
            </w:r>
          </w:p>
        </w:tc>
      </w:tr>
      <w:tr w:rsidR="0040712A" w:rsidRPr="0040712A" w:rsidTr="00F90B43">
        <w:trPr>
          <w:trHeight w:val="645"/>
          <w:jc w:val="center"/>
        </w:trPr>
        <w:tc>
          <w:tcPr>
            <w:tcW w:w="629" w:type="dxa"/>
            <w:vMerge/>
          </w:tcPr>
          <w:p w:rsidR="0040712A" w:rsidRPr="0040712A" w:rsidRDefault="0040712A" w:rsidP="00F90B43">
            <w:pPr>
              <w:rPr>
                <w:sz w:val="24"/>
                <w:szCs w:val="24"/>
              </w:rPr>
            </w:pPr>
          </w:p>
        </w:tc>
        <w:tc>
          <w:tcPr>
            <w:tcW w:w="1887" w:type="dxa"/>
            <w:vMerge/>
          </w:tcPr>
          <w:p w:rsidR="0040712A" w:rsidRPr="0040712A" w:rsidRDefault="0040712A" w:rsidP="00F90B43">
            <w:pPr>
              <w:rPr>
                <w:sz w:val="24"/>
                <w:szCs w:val="24"/>
              </w:rPr>
            </w:pPr>
          </w:p>
        </w:tc>
        <w:tc>
          <w:tcPr>
            <w:tcW w:w="3013" w:type="dxa"/>
            <w:vMerge/>
          </w:tcPr>
          <w:p w:rsidR="0040712A" w:rsidRPr="0040712A" w:rsidRDefault="0040712A" w:rsidP="00F90B43">
            <w:pPr>
              <w:rPr>
                <w:sz w:val="24"/>
                <w:szCs w:val="24"/>
              </w:rPr>
            </w:pPr>
          </w:p>
        </w:tc>
        <w:tc>
          <w:tcPr>
            <w:tcW w:w="709" w:type="dxa"/>
          </w:tcPr>
          <w:p w:rsidR="0040712A" w:rsidRPr="0040712A" w:rsidRDefault="0040712A" w:rsidP="00F90B43">
            <w:pPr>
              <w:jc w:val="center"/>
              <w:rPr>
                <w:b/>
                <w:sz w:val="24"/>
                <w:szCs w:val="24"/>
              </w:rPr>
            </w:pPr>
            <w:r w:rsidRPr="0040712A">
              <w:rPr>
                <w:b/>
                <w:sz w:val="24"/>
                <w:szCs w:val="24"/>
              </w:rPr>
              <w:t>треб.</w:t>
            </w:r>
          </w:p>
        </w:tc>
        <w:tc>
          <w:tcPr>
            <w:tcW w:w="709" w:type="dxa"/>
          </w:tcPr>
          <w:p w:rsidR="0040712A" w:rsidRPr="0040712A" w:rsidRDefault="0040712A" w:rsidP="00F90B43">
            <w:pPr>
              <w:jc w:val="center"/>
              <w:rPr>
                <w:b/>
                <w:sz w:val="24"/>
                <w:szCs w:val="24"/>
              </w:rPr>
            </w:pPr>
            <w:r w:rsidRPr="0040712A">
              <w:rPr>
                <w:b/>
                <w:sz w:val="24"/>
                <w:szCs w:val="24"/>
              </w:rPr>
              <w:t>факт.</w:t>
            </w:r>
          </w:p>
        </w:tc>
        <w:tc>
          <w:tcPr>
            <w:tcW w:w="708" w:type="dxa"/>
            <w:vMerge/>
          </w:tcPr>
          <w:p w:rsidR="0040712A" w:rsidRPr="0040712A" w:rsidRDefault="0040712A" w:rsidP="00F90B43">
            <w:pPr>
              <w:rPr>
                <w:sz w:val="24"/>
                <w:szCs w:val="24"/>
              </w:rPr>
            </w:pPr>
          </w:p>
        </w:tc>
        <w:tc>
          <w:tcPr>
            <w:tcW w:w="709" w:type="dxa"/>
            <w:vMerge/>
          </w:tcPr>
          <w:p w:rsidR="0040712A" w:rsidRPr="0040712A" w:rsidRDefault="0040712A" w:rsidP="00F90B43">
            <w:pPr>
              <w:rPr>
                <w:sz w:val="24"/>
                <w:szCs w:val="24"/>
              </w:rPr>
            </w:pPr>
          </w:p>
        </w:tc>
        <w:tc>
          <w:tcPr>
            <w:tcW w:w="709" w:type="dxa"/>
            <w:vMerge/>
          </w:tcPr>
          <w:p w:rsidR="0040712A" w:rsidRPr="0040712A" w:rsidRDefault="0040712A" w:rsidP="00F90B43">
            <w:pPr>
              <w:rPr>
                <w:sz w:val="24"/>
                <w:szCs w:val="24"/>
              </w:rPr>
            </w:pPr>
          </w:p>
        </w:tc>
        <w:tc>
          <w:tcPr>
            <w:tcW w:w="709" w:type="dxa"/>
            <w:vMerge/>
          </w:tcPr>
          <w:p w:rsidR="0040712A" w:rsidRPr="0040712A" w:rsidRDefault="0040712A" w:rsidP="00F90B43">
            <w:pPr>
              <w:rPr>
                <w:sz w:val="24"/>
                <w:szCs w:val="24"/>
              </w:rPr>
            </w:pPr>
          </w:p>
        </w:tc>
        <w:tc>
          <w:tcPr>
            <w:tcW w:w="850" w:type="dxa"/>
            <w:vMerge/>
          </w:tcPr>
          <w:p w:rsidR="0040712A" w:rsidRPr="0040712A" w:rsidRDefault="0040712A" w:rsidP="00F90B43">
            <w:pPr>
              <w:rPr>
                <w:sz w:val="24"/>
                <w:szCs w:val="24"/>
              </w:rPr>
            </w:pPr>
          </w:p>
        </w:tc>
      </w:tr>
      <w:tr w:rsidR="0040712A" w:rsidRPr="0040712A" w:rsidTr="00F90B43">
        <w:trPr>
          <w:trHeight w:val="861"/>
          <w:jc w:val="center"/>
        </w:trPr>
        <w:tc>
          <w:tcPr>
            <w:tcW w:w="629" w:type="dxa"/>
          </w:tcPr>
          <w:p w:rsidR="0040712A" w:rsidRPr="0040712A" w:rsidRDefault="0040712A" w:rsidP="00F90B43">
            <w:pPr>
              <w:rPr>
                <w:sz w:val="24"/>
                <w:szCs w:val="24"/>
              </w:rPr>
            </w:pPr>
            <w:r w:rsidRPr="0040712A">
              <w:rPr>
                <w:sz w:val="24"/>
                <w:szCs w:val="24"/>
              </w:rPr>
              <w:t>1.</w:t>
            </w:r>
          </w:p>
        </w:tc>
        <w:tc>
          <w:tcPr>
            <w:tcW w:w="1887" w:type="dxa"/>
          </w:tcPr>
          <w:p w:rsidR="0040712A" w:rsidRPr="0040712A" w:rsidRDefault="0040712A" w:rsidP="00F90B43">
            <w:pPr>
              <w:rPr>
                <w:sz w:val="24"/>
                <w:szCs w:val="24"/>
              </w:rPr>
            </w:pPr>
            <w:r w:rsidRPr="0040712A">
              <w:rPr>
                <w:sz w:val="24"/>
                <w:szCs w:val="24"/>
              </w:rPr>
              <w:t xml:space="preserve">Руководитель </w:t>
            </w:r>
          </w:p>
          <w:p w:rsidR="0040712A" w:rsidRPr="0040712A" w:rsidRDefault="0040712A" w:rsidP="00F90B43">
            <w:pPr>
              <w:rPr>
                <w:sz w:val="24"/>
                <w:szCs w:val="24"/>
              </w:rPr>
            </w:pPr>
          </w:p>
        </w:tc>
        <w:tc>
          <w:tcPr>
            <w:tcW w:w="3013" w:type="dxa"/>
          </w:tcPr>
          <w:p w:rsidR="0040712A" w:rsidRPr="0040712A" w:rsidRDefault="0040712A" w:rsidP="00F90B43">
            <w:pPr>
              <w:rPr>
                <w:sz w:val="24"/>
                <w:szCs w:val="24"/>
              </w:rPr>
            </w:pPr>
            <w:r w:rsidRPr="0040712A">
              <w:rPr>
                <w:sz w:val="24"/>
                <w:szCs w:val="24"/>
              </w:rPr>
              <w:t>Обеспечение системной</w:t>
            </w:r>
          </w:p>
          <w:p w:rsidR="0040712A" w:rsidRPr="0040712A" w:rsidRDefault="0040712A" w:rsidP="00F90B43">
            <w:pPr>
              <w:rPr>
                <w:sz w:val="24"/>
                <w:szCs w:val="24"/>
              </w:rPr>
            </w:pPr>
            <w:r w:rsidRPr="0040712A">
              <w:rPr>
                <w:sz w:val="24"/>
                <w:szCs w:val="24"/>
              </w:rPr>
              <w:t>образовательной и</w:t>
            </w:r>
          </w:p>
          <w:p w:rsidR="0040712A" w:rsidRPr="0040712A" w:rsidRDefault="0040712A" w:rsidP="00F90B43">
            <w:pPr>
              <w:rPr>
                <w:sz w:val="24"/>
                <w:szCs w:val="24"/>
              </w:rPr>
            </w:pPr>
            <w:r w:rsidRPr="0040712A">
              <w:rPr>
                <w:sz w:val="24"/>
                <w:szCs w:val="24"/>
              </w:rPr>
              <w:t>административно-</w:t>
            </w:r>
          </w:p>
          <w:p w:rsidR="0040712A" w:rsidRPr="0040712A" w:rsidRDefault="0040712A" w:rsidP="00F90B43">
            <w:pPr>
              <w:rPr>
                <w:sz w:val="24"/>
                <w:szCs w:val="24"/>
              </w:rPr>
            </w:pPr>
            <w:r w:rsidRPr="0040712A">
              <w:rPr>
                <w:sz w:val="24"/>
                <w:szCs w:val="24"/>
              </w:rPr>
              <w:t>хозяйственной работы.</w:t>
            </w:r>
          </w:p>
        </w:tc>
        <w:tc>
          <w:tcPr>
            <w:tcW w:w="709"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1</w:t>
            </w:r>
          </w:p>
        </w:tc>
        <w:tc>
          <w:tcPr>
            <w:tcW w:w="708"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w:t>
            </w:r>
          </w:p>
        </w:tc>
        <w:tc>
          <w:tcPr>
            <w:tcW w:w="709"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w:t>
            </w:r>
          </w:p>
        </w:tc>
        <w:tc>
          <w:tcPr>
            <w:tcW w:w="850" w:type="dxa"/>
          </w:tcPr>
          <w:p w:rsidR="0040712A" w:rsidRPr="0040712A" w:rsidRDefault="0040712A" w:rsidP="00F90B43">
            <w:pPr>
              <w:rPr>
                <w:sz w:val="24"/>
                <w:szCs w:val="24"/>
              </w:rPr>
            </w:pPr>
            <w:r w:rsidRPr="0040712A">
              <w:rPr>
                <w:sz w:val="24"/>
                <w:szCs w:val="24"/>
              </w:rPr>
              <w:t>-</w:t>
            </w:r>
          </w:p>
        </w:tc>
      </w:tr>
      <w:tr w:rsidR="0040712A" w:rsidRPr="0040712A" w:rsidTr="00F90B43">
        <w:trPr>
          <w:trHeight w:val="861"/>
          <w:jc w:val="center"/>
        </w:trPr>
        <w:tc>
          <w:tcPr>
            <w:tcW w:w="629" w:type="dxa"/>
          </w:tcPr>
          <w:p w:rsidR="0040712A" w:rsidRPr="0040712A" w:rsidRDefault="0040712A" w:rsidP="00F90B43">
            <w:pPr>
              <w:rPr>
                <w:sz w:val="24"/>
                <w:szCs w:val="24"/>
              </w:rPr>
            </w:pPr>
            <w:r w:rsidRPr="0040712A">
              <w:rPr>
                <w:sz w:val="24"/>
                <w:szCs w:val="24"/>
              </w:rPr>
              <w:t>2</w:t>
            </w:r>
          </w:p>
        </w:tc>
        <w:tc>
          <w:tcPr>
            <w:tcW w:w="1887" w:type="dxa"/>
          </w:tcPr>
          <w:p w:rsidR="0040712A" w:rsidRPr="0040712A" w:rsidRDefault="0040712A" w:rsidP="00F90B43">
            <w:pPr>
              <w:rPr>
                <w:sz w:val="24"/>
                <w:szCs w:val="24"/>
              </w:rPr>
            </w:pPr>
            <w:r w:rsidRPr="0040712A">
              <w:rPr>
                <w:sz w:val="24"/>
                <w:szCs w:val="24"/>
              </w:rPr>
              <w:t xml:space="preserve">Заместитель руководителя по учебно-воспитательной работе </w:t>
            </w:r>
          </w:p>
        </w:tc>
        <w:tc>
          <w:tcPr>
            <w:tcW w:w="3013" w:type="dxa"/>
          </w:tcPr>
          <w:p w:rsidR="0040712A" w:rsidRPr="0040712A" w:rsidRDefault="0040712A" w:rsidP="00F90B43">
            <w:pPr>
              <w:rPr>
                <w:sz w:val="24"/>
                <w:szCs w:val="24"/>
              </w:rPr>
            </w:pPr>
            <w:r w:rsidRPr="0040712A">
              <w:rPr>
                <w:sz w:val="24"/>
                <w:szCs w:val="24"/>
              </w:rPr>
              <w:t>Координация работы преподавателей, воспитателей, разработка учебно-методической и иной документации. Обеспечение совершенствования методов организации образовательного процесса. Осуществление контроля за качеством образовательного процесса.</w:t>
            </w:r>
          </w:p>
        </w:tc>
        <w:tc>
          <w:tcPr>
            <w:tcW w:w="709" w:type="dxa"/>
          </w:tcPr>
          <w:p w:rsidR="0040712A" w:rsidRPr="0040712A" w:rsidRDefault="0040712A" w:rsidP="00F90B43">
            <w:pPr>
              <w:rPr>
                <w:sz w:val="24"/>
                <w:szCs w:val="24"/>
              </w:rPr>
            </w:pPr>
            <w:r w:rsidRPr="0040712A">
              <w:rPr>
                <w:sz w:val="24"/>
                <w:szCs w:val="24"/>
              </w:rPr>
              <w:t>3</w:t>
            </w:r>
          </w:p>
        </w:tc>
        <w:tc>
          <w:tcPr>
            <w:tcW w:w="709" w:type="dxa"/>
          </w:tcPr>
          <w:p w:rsidR="0040712A" w:rsidRPr="0040712A" w:rsidRDefault="0040712A" w:rsidP="00F90B43">
            <w:pPr>
              <w:rPr>
                <w:sz w:val="24"/>
                <w:szCs w:val="24"/>
              </w:rPr>
            </w:pPr>
            <w:r w:rsidRPr="0040712A">
              <w:rPr>
                <w:sz w:val="24"/>
                <w:szCs w:val="24"/>
              </w:rPr>
              <w:t>3</w:t>
            </w:r>
          </w:p>
        </w:tc>
        <w:tc>
          <w:tcPr>
            <w:tcW w:w="708" w:type="dxa"/>
          </w:tcPr>
          <w:p w:rsidR="0040712A" w:rsidRPr="0040712A" w:rsidRDefault="0040712A" w:rsidP="00F90B43">
            <w:pPr>
              <w:rPr>
                <w:sz w:val="24"/>
                <w:szCs w:val="24"/>
              </w:rPr>
            </w:pPr>
            <w:r w:rsidRPr="0040712A">
              <w:rPr>
                <w:sz w:val="24"/>
                <w:szCs w:val="24"/>
              </w:rPr>
              <w:t>3</w:t>
            </w:r>
          </w:p>
        </w:tc>
        <w:tc>
          <w:tcPr>
            <w:tcW w:w="709" w:type="dxa"/>
          </w:tcPr>
          <w:p w:rsidR="0040712A" w:rsidRPr="0040712A" w:rsidRDefault="0040712A" w:rsidP="00F90B43">
            <w:pPr>
              <w:rPr>
                <w:sz w:val="24"/>
                <w:szCs w:val="24"/>
              </w:rPr>
            </w:pPr>
            <w:r w:rsidRPr="0040712A">
              <w:rPr>
                <w:sz w:val="24"/>
                <w:szCs w:val="24"/>
              </w:rPr>
              <w:t>-</w:t>
            </w:r>
          </w:p>
        </w:tc>
        <w:tc>
          <w:tcPr>
            <w:tcW w:w="709" w:type="dxa"/>
          </w:tcPr>
          <w:p w:rsidR="0040712A" w:rsidRPr="0040712A" w:rsidRDefault="0040712A" w:rsidP="00F90B43">
            <w:pPr>
              <w:rPr>
                <w:sz w:val="24"/>
                <w:szCs w:val="24"/>
              </w:rPr>
            </w:pPr>
            <w:r w:rsidRPr="0040712A">
              <w:rPr>
                <w:sz w:val="24"/>
                <w:szCs w:val="24"/>
              </w:rPr>
              <w:t>3</w:t>
            </w:r>
          </w:p>
        </w:tc>
        <w:tc>
          <w:tcPr>
            <w:tcW w:w="709" w:type="dxa"/>
          </w:tcPr>
          <w:p w:rsidR="0040712A" w:rsidRPr="0040712A" w:rsidRDefault="0040712A" w:rsidP="00F90B43">
            <w:pPr>
              <w:rPr>
                <w:sz w:val="24"/>
                <w:szCs w:val="24"/>
              </w:rPr>
            </w:pPr>
            <w:r w:rsidRPr="0040712A">
              <w:rPr>
                <w:sz w:val="24"/>
                <w:szCs w:val="24"/>
              </w:rPr>
              <w:t>-</w:t>
            </w:r>
          </w:p>
        </w:tc>
        <w:tc>
          <w:tcPr>
            <w:tcW w:w="850" w:type="dxa"/>
          </w:tcPr>
          <w:p w:rsidR="0040712A" w:rsidRPr="0040712A" w:rsidRDefault="0040712A" w:rsidP="00F90B43">
            <w:pPr>
              <w:rPr>
                <w:sz w:val="24"/>
                <w:szCs w:val="24"/>
              </w:rPr>
            </w:pPr>
            <w:r w:rsidRPr="0040712A">
              <w:rPr>
                <w:sz w:val="24"/>
                <w:szCs w:val="24"/>
              </w:rPr>
              <w:t>-</w:t>
            </w:r>
          </w:p>
        </w:tc>
      </w:tr>
      <w:tr w:rsidR="0040712A" w:rsidRPr="0040712A" w:rsidTr="00F90B43">
        <w:trPr>
          <w:trHeight w:val="861"/>
          <w:jc w:val="center"/>
        </w:trPr>
        <w:tc>
          <w:tcPr>
            <w:tcW w:w="629" w:type="dxa"/>
          </w:tcPr>
          <w:p w:rsidR="0040712A" w:rsidRPr="0040712A" w:rsidRDefault="0040712A" w:rsidP="00F90B43">
            <w:pPr>
              <w:rPr>
                <w:sz w:val="24"/>
                <w:szCs w:val="24"/>
              </w:rPr>
            </w:pPr>
            <w:r w:rsidRPr="0040712A">
              <w:rPr>
                <w:sz w:val="24"/>
                <w:szCs w:val="24"/>
              </w:rPr>
              <w:t>3.</w:t>
            </w:r>
          </w:p>
        </w:tc>
        <w:tc>
          <w:tcPr>
            <w:tcW w:w="1887" w:type="dxa"/>
          </w:tcPr>
          <w:p w:rsidR="0040712A" w:rsidRPr="0040712A" w:rsidRDefault="0040712A" w:rsidP="00F90B43">
            <w:pPr>
              <w:rPr>
                <w:sz w:val="24"/>
                <w:szCs w:val="24"/>
              </w:rPr>
            </w:pPr>
            <w:r w:rsidRPr="0040712A">
              <w:rPr>
                <w:sz w:val="24"/>
                <w:szCs w:val="24"/>
              </w:rPr>
              <w:t>Заместитель руководителя по административно-хозяйственной работе</w:t>
            </w:r>
          </w:p>
        </w:tc>
        <w:tc>
          <w:tcPr>
            <w:tcW w:w="3013" w:type="dxa"/>
          </w:tcPr>
          <w:p w:rsidR="0040712A" w:rsidRPr="0040712A" w:rsidRDefault="0040712A" w:rsidP="00F90B43">
            <w:pPr>
              <w:tabs>
                <w:tab w:val="left" w:pos="851"/>
              </w:tabs>
              <w:jc w:val="both"/>
              <w:rPr>
                <w:sz w:val="24"/>
                <w:szCs w:val="24"/>
              </w:rPr>
            </w:pPr>
            <w:r w:rsidRPr="0040712A">
              <w:rPr>
                <w:sz w:val="24"/>
                <w:szCs w:val="24"/>
              </w:rPr>
              <w:t>Обеспечение режима соблюдения норм и правил техники безопасности в образовательном процессе, здоровых и безопасных условий труда и учебы.</w:t>
            </w:r>
          </w:p>
          <w:p w:rsidR="0040712A" w:rsidRPr="0040712A" w:rsidRDefault="0040712A" w:rsidP="00F90B43">
            <w:pPr>
              <w:tabs>
                <w:tab w:val="left" w:pos="851"/>
              </w:tabs>
              <w:jc w:val="both"/>
              <w:rPr>
                <w:sz w:val="24"/>
                <w:szCs w:val="24"/>
              </w:rPr>
            </w:pPr>
            <w:r w:rsidRPr="0040712A">
              <w:rPr>
                <w:sz w:val="24"/>
                <w:szCs w:val="24"/>
              </w:rPr>
              <w:t>Материально-техническое обеспечение учебного процесса.</w:t>
            </w:r>
          </w:p>
          <w:p w:rsidR="0040712A" w:rsidRPr="0040712A" w:rsidRDefault="0040712A" w:rsidP="00F90B43">
            <w:pPr>
              <w:tabs>
                <w:tab w:val="left" w:pos="851"/>
              </w:tabs>
              <w:jc w:val="both"/>
              <w:rPr>
                <w:sz w:val="24"/>
                <w:szCs w:val="24"/>
              </w:rPr>
            </w:pPr>
            <w:r w:rsidRPr="0040712A">
              <w:rPr>
                <w:sz w:val="24"/>
                <w:szCs w:val="24"/>
              </w:rPr>
              <w:t>Хозяйственная деятельность школы.</w:t>
            </w:r>
          </w:p>
        </w:tc>
        <w:tc>
          <w:tcPr>
            <w:tcW w:w="709"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1</w:t>
            </w:r>
          </w:p>
        </w:tc>
        <w:tc>
          <w:tcPr>
            <w:tcW w:w="708"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w:t>
            </w:r>
          </w:p>
        </w:tc>
        <w:tc>
          <w:tcPr>
            <w:tcW w:w="709"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w:t>
            </w:r>
          </w:p>
        </w:tc>
        <w:tc>
          <w:tcPr>
            <w:tcW w:w="850" w:type="dxa"/>
          </w:tcPr>
          <w:p w:rsidR="0040712A" w:rsidRPr="0040712A" w:rsidRDefault="0040712A" w:rsidP="00F90B43">
            <w:pPr>
              <w:rPr>
                <w:sz w:val="24"/>
                <w:szCs w:val="24"/>
              </w:rPr>
            </w:pPr>
            <w:r w:rsidRPr="0040712A">
              <w:rPr>
                <w:sz w:val="24"/>
                <w:szCs w:val="24"/>
              </w:rPr>
              <w:t>-</w:t>
            </w:r>
          </w:p>
        </w:tc>
      </w:tr>
      <w:tr w:rsidR="0040712A" w:rsidRPr="0040712A" w:rsidTr="00F90B43">
        <w:trPr>
          <w:trHeight w:val="861"/>
          <w:jc w:val="center"/>
        </w:trPr>
        <w:tc>
          <w:tcPr>
            <w:tcW w:w="629" w:type="dxa"/>
          </w:tcPr>
          <w:p w:rsidR="0040712A" w:rsidRPr="0040712A" w:rsidRDefault="0040712A" w:rsidP="00F90B43">
            <w:pPr>
              <w:rPr>
                <w:sz w:val="24"/>
                <w:szCs w:val="24"/>
              </w:rPr>
            </w:pPr>
            <w:r w:rsidRPr="0040712A">
              <w:rPr>
                <w:sz w:val="24"/>
                <w:szCs w:val="24"/>
              </w:rPr>
              <w:t>4.</w:t>
            </w:r>
          </w:p>
        </w:tc>
        <w:tc>
          <w:tcPr>
            <w:tcW w:w="1887" w:type="dxa"/>
          </w:tcPr>
          <w:p w:rsidR="0040712A" w:rsidRPr="0040712A" w:rsidRDefault="0040712A" w:rsidP="00F90B43">
            <w:pPr>
              <w:rPr>
                <w:sz w:val="24"/>
                <w:szCs w:val="24"/>
              </w:rPr>
            </w:pPr>
            <w:r w:rsidRPr="0040712A">
              <w:rPr>
                <w:sz w:val="24"/>
                <w:szCs w:val="24"/>
              </w:rPr>
              <w:t>Главный бухгалтер</w:t>
            </w:r>
          </w:p>
        </w:tc>
        <w:tc>
          <w:tcPr>
            <w:tcW w:w="3013" w:type="dxa"/>
          </w:tcPr>
          <w:p w:rsidR="0040712A" w:rsidRPr="0040712A" w:rsidRDefault="0040712A" w:rsidP="00F90B43">
            <w:pPr>
              <w:pStyle w:val="af4"/>
              <w:spacing w:line="276" w:lineRule="auto"/>
              <w:rPr>
                <w:sz w:val="24"/>
                <w:szCs w:val="24"/>
              </w:rPr>
            </w:pPr>
            <w:r w:rsidRPr="0040712A">
              <w:rPr>
                <w:sz w:val="24"/>
                <w:szCs w:val="24"/>
              </w:rPr>
              <w:t>Обеспечение правильной постановки и организации бухгалтерского учёта.</w:t>
            </w:r>
          </w:p>
          <w:p w:rsidR="0040712A" w:rsidRPr="0040712A" w:rsidRDefault="0040712A" w:rsidP="00F90B43">
            <w:pPr>
              <w:pStyle w:val="af4"/>
              <w:spacing w:line="276" w:lineRule="auto"/>
              <w:rPr>
                <w:sz w:val="24"/>
                <w:szCs w:val="24"/>
              </w:rPr>
            </w:pPr>
            <w:r w:rsidRPr="0040712A">
              <w:rPr>
                <w:sz w:val="24"/>
                <w:szCs w:val="24"/>
              </w:rPr>
              <w:t>Обеспечение соответствия осуществляемых хозяйственных операций законодательству РФ.</w:t>
            </w:r>
          </w:p>
          <w:p w:rsidR="0040712A" w:rsidRPr="0040712A" w:rsidRDefault="0040712A" w:rsidP="00F90B43">
            <w:pPr>
              <w:pStyle w:val="af4"/>
              <w:spacing w:line="276" w:lineRule="auto"/>
              <w:rPr>
                <w:sz w:val="24"/>
                <w:szCs w:val="24"/>
              </w:rPr>
            </w:pPr>
            <w:r w:rsidRPr="0040712A">
              <w:rPr>
                <w:sz w:val="24"/>
                <w:szCs w:val="24"/>
              </w:rPr>
              <w:t>Организация работы сотрудников бухгалтерии.</w:t>
            </w:r>
          </w:p>
        </w:tc>
        <w:tc>
          <w:tcPr>
            <w:tcW w:w="709"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1</w:t>
            </w:r>
          </w:p>
        </w:tc>
        <w:tc>
          <w:tcPr>
            <w:tcW w:w="708"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w:t>
            </w:r>
          </w:p>
        </w:tc>
        <w:tc>
          <w:tcPr>
            <w:tcW w:w="709"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w:t>
            </w:r>
          </w:p>
        </w:tc>
        <w:tc>
          <w:tcPr>
            <w:tcW w:w="850" w:type="dxa"/>
          </w:tcPr>
          <w:p w:rsidR="0040712A" w:rsidRPr="0040712A" w:rsidRDefault="0040712A" w:rsidP="00F90B43">
            <w:pPr>
              <w:rPr>
                <w:sz w:val="24"/>
                <w:szCs w:val="24"/>
              </w:rPr>
            </w:pPr>
            <w:r w:rsidRPr="0040712A">
              <w:rPr>
                <w:sz w:val="24"/>
                <w:szCs w:val="24"/>
              </w:rPr>
              <w:t>-</w:t>
            </w:r>
          </w:p>
        </w:tc>
      </w:tr>
      <w:tr w:rsidR="0040712A" w:rsidRPr="0040712A" w:rsidTr="00F90B43">
        <w:trPr>
          <w:trHeight w:val="861"/>
          <w:jc w:val="center"/>
        </w:trPr>
        <w:tc>
          <w:tcPr>
            <w:tcW w:w="629" w:type="dxa"/>
          </w:tcPr>
          <w:p w:rsidR="0040712A" w:rsidRPr="0040712A" w:rsidRDefault="0040712A" w:rsidP="00F90B43">
            <w:pPr>
              <w:rPr>
                <w:sz w:val="24"/>
                <w:szCs w:val="24"/>
              </w:rPr>
            </w:pPr>
            <w:r w:rsidRPr="0040712A">
              <w:rPr>
                <w:sz w:val="24"/>
                <w:szCs w:val="24"/>
              </w:rPr>
              <w:lastRenderedPageBreak/>
              <w:t>5.</w:t>
            </w:r>
          </w:p>
        </w:tc>
        <w:tc>
          <w:tcPr>
            <w:tcW w:w="1887" w:type="dxa"/>
          </w:tcPr>
          <w:p w:rsidR="0040712A" w:rsidRPr="0040712A" w:rsidRDefault="0040712A" w:rsidP="00F90B43">
            <w:pPr>
              <w:rPr>
                <w:sz w:val="24"/>
                <w:szCs w:val="24"/>
              </w:rPr>
            </w:pPr>
            <w:r w:rsidRPr="0040712A">
              <w:rPr>
                <w:sz w:val="24"/>
                <w:szCs w:val="24"/>
              </w:rPr>
              <w:t>Педагог-библиотекарь</w:t>
            </w:r>
          </w:p>
        </w:tc>
        <w:tc>
          <w:tcPr>
            <w:tcW w:w="3013" w:type="dxa"/>
          </w:tcPr>
          <w:p w:rsidR="0040712A" w:rsidRPr="0040712A" w:rsidRDefault="0040712A" w:rsidP="00F90B43">
            <w:pPr>
              <w:pStyle w:val="af4"/>
              <w:spacing w:line="276" w:lineRule="auto"/>
              <w:rPr>
                <w:b/>
                <w:sz w:val="24"/>
                <w:szCs w:val="24"/>
              </w:rPr>
            </w:pPr>
            <w:r w:rsidRPr="0040712A">
              <w:rPr>
                <w:sz w:val="24"/>
                <w:szCs w:val="24"/>
              </w:rPr>
              <w:t>Информационное обеспечение учебно-воспитательного процесса в школе.</w:t>
            </w:r>
          </w:p>
          <w:p w:rsidR="0040712A" w:rsidRPr="0040712A" w:rsidRDefault="0040712A" w:rsidP="00F90B43">
            <w:pPr>
              <w:pStyle w:val="af4"/>
              <w:spacing w:line="276" w:lineRule="auto"/>
              <w:rPr>
                <w:b/>
                <w:sz w:val="24"/>
                <w:szCs w:val="24"/>
              </w:rPr>
            </w:pPr>
            <w:r w:rsidRPr="0040712A">
              <w:rPr>
                <w:sz w:val="24"/>
                <w:szCs w:val="24"/>
              </w:rPr>
              <w:t xml:space="preserve">Пропаганда чтения как формы культурного досуга. </w:t>
            </w:r>
          </w:p>
        </w:tc>
        <w:tc>
          <w:tcPr>
            <w:tcW w:w="709"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1</w:t>
            </w:r>
          </w:p>
        </w:tc>
        <w:tc>
          <w:tcPr>
            <w:tcW w:w="708"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w:t>
            </w:r>
          </w:p>
        </w:tc>
        <w:tc>
          <w:tcPr>
            <w:tcW w:w="709"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w:t>
            </w:r>
          </w:p>
        </w:tc>
        <w:tc>
          <w:tcPr>
            <w:tcW w:w="850" w:type="dxa"/>
          </w:tcPr>
          <w:p w:rsidR="0040712A" w:rsidRPr="0040712A" w:rsidRDefault="0040712A" w:rsidP="00F90B43">
            <w:pPr>
              <w:rPr>
                <w:sz w:val="24"/>
                <w:szCs w:val="24"/>
              </w:rPr>
            </w:pPr>
            <w:r w:rsidRPr="0040712A">
              <w:rPr>
                <w:sz w:val="24"/>
                <w:szCs w:val="24"/>
              </w:rPr>
              <w:t>-</w:t>
            </w:r>
          </w:p>
        </w:tc>
      </w:tr>
      <w:tr w:rsidR="0040712A" w:rsidRPr="0040712A" w:rsidTr="00F90B43">
        <w:trPr>
          <w:trHeight w:val="861"/>
          <w:jc w:val="center"/>
        </w:trPr>
        <w:tc>
          <w:tcPr>
            <w:tcW w:w="629" w:type="dxa"/>
          </w:tcPr>
          <w:p w:rsidR="0040712A" w:rsidRPr="0040712A" w:rsidRDefault="0040712A" w:rsidP="00F90B43">
            <w:pPr>
              <w:rPr>
                <w:sz w:val="24"/>
                <w:szCs w:val="24"/>
              </w:rPr>
            </w:pPr>
            <w:r w:rsidRPr="0040712A">
              <w:rPr>
                <w:sz w:val="24"/>
                <w:szCs w:val="24"/>
              </w:rPr>
              <w:t>6.</w:t>
            </w:r>
          </w:p>
        </w:tc>
        <w:tc>
          <w:tcPr>
            <w:tcW w:w="1887" w:type="dxa"/>
          </w:tcPr>
          <w:p w:rsidR="0040712A" w:rsidRPr="0040712A" w:rsidRDefault="0040712A" w:rsidP="00F90B43">
            <w:pPr>
              <w:rPr>
                <w:sz w:val="24"/>
                <w:szCs w:val="24"/>
              </w:rPr>
            </w:pPr>
            <w:r w:rsidRPr="0040712A">
              <w:rPr>
                <w:sz w:val="24"/>
                <w:szCs w:val="24"/>
              </w:rPr>
              <w:t>Педагог - психолог</w:t>
            </w:r>
          </w:p>
        </w:tc>
        <w:tc>
          <w:tcPr>
            <w:tcW w:w="3013" w:type="dxa"/>
          </w:tcPr>
          <w:p w:rsidR="0040712A" w:rsidRPr="0040712A" w:rsidRDefault="0040712A" w:rsidP="00F90B43">
            <w:pPr>
              <w:rPr>
                <w:sz w:val="24"/>
                <w:szCs w:val="24"/>
              </w:rPr>
            </w:pPr>
            <w:r w:rsidRPr="0040712A">
              <w:rPr>
                <w:sz w:val="24"/>
                <w:szCs w:val="24"/>
              </w:rPr>
              <w:t xml:space="preserve"> Психолого-педагогическое сопровождение участников образовательного процесса</w:t>
            </w:r>
          </w:p>
        </w:tc>
        <w:tc>
          <w:tcPr>
            <w:tcW w:w="709" w:type="dxa"/>
          </w:tcPr>
          <w:p w:rsidR="0040712A" w:rsidRPr="0040712A" w:rsidRDefault="0040712A" w:rsidP="00F90B43">
            <w:pPr>
              <w:rPr>
                <w:sz w:val="24"/>
                <w:szCs w:val="24"/>
              </w:rPr>
            </w:pPr>
            <w:r w:rsidRPr="0040712A">
              <w:rPr>
                <w:sz w:val="24"/>
                <w:szCs w:val="24"/>
              </w:rPr>
              <w:t>2</w:t>
            </w:r>
          </w:p>
        </w:tc>
        <w:tc>
          <w:tcPr>
            <w:tcW w:w="709" w:type="dxa"/>
          </w:tcPr>
          <w:p w:rsidR="0040712A" w:rsidRPr="0040712A" w:rsidRDefault="0040712A" w:rsidP="00F90B43">
            <w:pPr>
              <w:rPr>
                <w:sz w:val="24"/>
                <w:szCs w:val="24"/>
              </w:rPr>
            </w:pPr>
            <w:r w:rsidRPr="0040712A">
              <w:rPr>
                <w:sz w:val="24"/>
                <w:szCs w:val="24"/>
              </w:rPr>
              <w:t>2</w:t>
            </w:r>
          </w:p>
        </w:tc>
        <w:tc>
          <w:tcPr>
            <w:tcW w:w="708" w:type="dxa"/>
          </w:tcPr>
          <w:p w:rsidR="0040712A" w:rsidRPr="0040712A" w:rsidRDefault="0040712A" w:rsidP="00F90B43">
            <w:pPr>
              <w:rPr>
                <w:sz w:val="24"/>
                <w:szCs w:val="24"/>
              </w:rPr>
            </w:pPr>
            <w:r w:rsidRPr="0040712A">
              <w:rPr>
                <w:sz w:val="24"/>
                <w:szCs w:val="24"/>
              </w:rPr>
              <w:t>2</w:t>
            </w:r>
          </w:p>
        </w:tc>
        <w:tc>
          <w:tcPr>
            <w:tcW w:w="709" w:type="dxa"/>
          </w:tcPr>
          <w:p w:rsidR="0040712A" w:rsidRPr="0040712A" w:rsidRDefault="0040712A" w:rsidP="00F90B43">
            <w:pPr>
              <w:rPr>
                <w:sz w:val="24"/>
                <w:szCs w:val="24"/>
              </w:rPr>
            </w:pPr>
            <w:r w:rsidRPr="0040712A">
              <w:rPr>
                <w:sz w:val="24"/>
                <w:szCs w:val="24"/>
              </w:rPr>
              <w:t>-</w:t>
            </w:r>
          </w:p>
        </w:tc>
        <w:tc>
          <w:tcPr>
            <w:tcW w:w="709"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w:t>
            </w:r>
          </w:p>
        </w:tc>
        <w:tc>
          <w:tcPr>
            <w:tcW w:w="850" w:type="dxa"/>
          </w:tcPr>
          <w:p w:rsidR="0040712A" w:rsidRPr="0040712A" w:rsidRDefault="0040712A" w:rsidP="00F90B43">
            <w:pPr>
              <w:rPr>
                <w:sz w:val="24"/>
                <w:szCs w:val="24"/>
              </w:rPr>
            </w:pPr>
            <w:r w:rsidRPr="0040712A">
              <w:rPr>
                <w:sz w:val="24"/>
                <w:szCs w:val="24"/>
              </w:rPr>
              <w:t>1</w:t>
            </w:r>
          </w:p>
        </w:tc>
      </w:tr>
      <w:tr w:rsidR="0040712A" w:rsidRPr="0040712A" w:rsidTr="00F90B43">
        <w:trPr>
          <w:trHeight w:val="861"/>
          <w:jc w:val="center"/>
        </w:trPr>
        <w:tc>
          <w:tcPr>
            <w:tcW w:w="629" w:type="dxa"/>
          </w:tcPr>
          <w:p w:rsidR="0040712A" w:rsidRPr="0040712A" w:rsidRDefault="0040712A" w:rsidP="00F90B43">
            <w:pPr>
              <w:rPr>
                <w:sz w:val="24"/>
                <w:szCs w:val="24"/>
              </w:rPr>
            </w:pPr>
            <w:r w:rsidRPr="0040712A">
              <w:rPr>
                <w:sz w:val="24"/>
                <w:szCs w:val="24"/>
              </w:rPr>
              <w:t>7.</w:t>
            </w:r>
          </w:p>
        </w:tc>
        <w:tc>
          <w:tcPr>
            <w:tcW w:w="1887" w:type="dxa"/>
          </w:tcPr>
          <w:p w:rsidR="0040712A" w:rsidRPr="0040712A" w:rsidRDefault="0040712A" w:rsidP="00F90B43">
            <w:pPr>
              <w:rPr>
                <w:sz w:val="24"/>
                <w:szCs w:val="24"/>
              </w:rPr>
            </w:pPr>
            <w:r w:rsidRPr="0040712A">
              <w:rPr>
                <w:sz w:val="24"/>
                <w:szCs w:val="24"/>
              </w:rPr>
              <w:t>Социальный педагог</w:t>
            </w:r>
          </w:p>
        </w:tc>
        <w:tc>
          <w:tcPr>
            <w:tcW w:w="3013" w:type="dxa"/>
          </w:tcPr>
          <w:p w:rsidR="0040712A" w:rsidRPr="0040712A" w:rsidRDefault="0040712A" w:rsidP="00F90B43">
            <w:pPr>
              <w:pStyle w:val="af4"/>
              <w:spacing w:line="276" w:lineRule="auto"/>
              <w:rPr>
                <w:sz w:val="24"/>
                <w:szCs w:val="24"/>
              </w:rPr>
            </w:pPr>
            <w:r w:rsidRPr="0040712A">
              <w:rPr>
                <w:sz w:val="24"/>
                <w:szCs w:val="24"/>
              </w:rPr>
              <w:t>Осуществление комплекса мероприятий, направленных на воспитание, образование, развитие и социальную защиту личности в образовательном учреждении и по месту жительства учащегося.</w:t>
            </w:r>
          </w:p>
        </w:tc>
        <w:tc>
          <w:tcPr>
            <w:tcW w:w="709"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1</w:t>
            </w:r>
          </w:p>
        </w:tc>
        <w:tc>
          <w:tcPr>
            <w:tcW w:w="708"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w:t>
            </w:r>
          </w:p>
        </w:tc>
        <w:tc>
          <w:tcPr>
            <w:tcW w:w="709"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w:t>
            </w:r>
          </w:p>
        </w:tc>
        <w:tc>
          <w:tcPr>
            <w:tcW w:w="850" w:type="dxa"/>
          </w:tcPr>
          <w:p w:rsidR="0040712A" w:rsidRPr="0040712A" w:rsidRDefault="0040712A" w:rsidP="00F90B43">
            <w:pPr>
              <w:rPr>
                <w:sz w:val="24"/>
                <w:szCs w:val="24"/>
              </w:rPr>
            </w:pPr>
            <w:r w:rsidRPr="0040712A">
              <w:rPr>
                <w:sz w:val="24"/>
                <w:szCs w:val="24"/>
              </w:rPr>
              <w:t>-</w:t>
            </w:r>
          </w:p>
        </w:tc>
      </w:tr>
      <w:tr w:rsidR="0040712A" w:rsidRPr="0040712A" w:rsidTr="00F90B43">
        <w:trPr>
          <w:trHeight w:val="861"/>
          <w:jc w:val="center"/>
        </w:trPr>
        <w:tc>
          <w:tcPr>
            <w:tcW w:w="629" w:type="dxa"/>
          </w:tcPr>
          <w:p w:rsidR="0040712A" w:rsidRPr="0040712A" w:rsidRDefault="0040712A" w:rsidP="00F90B43">
            <w:pPr>
              <w:rPr>
                <w:sz w:val="24"/>
                <w:szCs w:val="24"/>
              </w:rPr>
            </w:pPr>
            <w:r w:rsidRPr="0040712A">
              <w:rPr>
                <w:sz w:val="24"/>
                <w:szCs w:val="24"/>
              </w:rPr>
              <w:t>8.</w:t>
            </w:r>
          </w:p>
        </w:tc>
        <w:tc>
          <w:tcPr>
            <w:tcW w:w="1887" w:type="dxa"/>
          </w:tcPr>
          <w:p w:rsidR="0040712A" w:rsidRPr="0040712A" w:rsidRDefault="0040712A" w:rsidP="00F90B43">
            <w:pPr>
              <w:rPr>
                <w:sz w:val="24"/>
                <w:szCs w:val="24"/>
              </w:rPr>
            </w:pPr>
            <w:r w:rsidRPr="0040712A">
              <w:rPr>
                <w:sz w:val="24"/>
                <w:szCs w:val="24"/>
              </w:rPr>
              <w:t>Учитель -дефектолог</w:t>
            </w:r>
          </w:p>
        </w:tc>
        <w:tc>
          <w:tcPr>
            <w:tcW w:w="3013" w:type="dxa"/>
          </w:tcPr>
          <w:p w:rsidR="0040712A" w:rsidRPr="0040712A" w:rsidRDefault="0040712A" w:rsidP="00F90B43">
            <w:pPr>
              <w:autoSpaceDE w:val="0"/>
              <w:autoSpaceDN w:val="0"/>
              <w:adjustRightInd w:val="0"/>
              <w:jc w:val="both"/>
              <w:rPr>
                <w:spacing w:val="-6"/>
                <w:sz w:val="24"/>
                <w:szCs w:val="24"/>
              </w:rPr>
            </w:pPr>
            <w:r w:rsidRPr="0040712A">
              <w:rPr>
                <w:sz w:val="24"/>
                <w:szCs w:val="24"/>
              </w:rPr>
              <w:t>Предупреждение, компенсация и коррекция отклонений в интеллектуальном и сенсорном развитии детей.</w:t>
            </w:r>
          </w:p>
        </w:tc>
        <w:tc>
          <w:tcPr>
            <w:tcW w:w="709" w:type="dxa"/>
          </w:tcPr>
          <w:p w:rsidR="0040712A" w:rsidRPr="0040712A" w:rsidRDefault="0040712A" w:rsidP="00F90B43">
            <w:pPr>
              <w:rPr>
                <w:sz w:val="24"/>
                <w:szCs w:val="24"/>
              </w:rPr>
            </w:pPr>
            <w:r w:rsidRPr="0040712A">
              <w:rPr>
                <w:sz w:val="24"/>
                <w:szCs w:val="24"/>
              </w:rPr>
              <w:t>0,5</w:t>
            </w:r>
          </w:p>
        </w:tc>
        <w:tc>
          <w:tcPr>
            <w:tcW w:w="709" w:type="dxa"/>
          </w:tcPr>
          <w:p w:rsidR="0040712A" w:rsidRPr="0040712A" w:rsidRDefault="0040712A" w:rsidP="00F90B43">
            <w:pPr>
              <w:rPr>
                <w:sz w:val="24"/>
                <w:szCs w:val="24"/>
              </w:rPr>
            </w:pPr>
            <w:r w:rsidRPr="0040712A">
              <w:rPr>
                <w:sz w:val="24"/>
                <w:szCs w:val="24"/>
              </w:rPr>
              <w:t>0,5</w:t>
            </w:r>
          </w:p>
        </w:tc>
        <w:tc>
          <w:tcPr>
            <w:tcW w:w="708"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w:t>
            </w:r>
          </w:p>
        </w:tc>
        <w:tc>
          <w:tcPr>
            <w:tcW w:w="709" w:type="dxa"/>
          </w:tcPr>
          <w:p w:rsidR="0040712A" w:rsidRPr="0040712A" w:rsidRDefault="0040712A" w:rsidP="00F90B43">
            <w:pPr>
              <w:rPr>
                <w:sz w:val="24"/>
                <w:szCs w:val="24"/>
              </w:rPr>
            </w:pPr>
            <w:r w:rsidRPr="0040712A">
              <w:rPr>
                <w:sz w:val="24"/>
                <w:szCs w:val="24"/>
              </w:rPr>
              <w:t>-</w:t>
            </w:r>
          </w:p>
        </w:tc>
        <w:tc>
          <w:tcPr>
            <w:tcW w:w="709" w:type="dxa"/>
          </w:tcPr>
          <w:p w:rsidR="0040712A" w:rsidRPr="0040712A" w:rsidRDefault="0040712A" w:rsidP="00F90B43">
            <w:pPr>
              <w:rPr>
                <w:sz w:val="24"/>
                <w:szCs w:val="24"/>
              </w:rPr>
            </w:pPr>
            <w:r w:rsidRPr="0040712A">
              <w:rPr>
                <w:sz w:val="24"/>
                <w:szCs w:val="24"/>
              </w:rPr>
              <w:t>1*</w:t>
            </w:r>
          </w:p>
        </w:tc>
        <w:tc>
          <w:tcPr>
            <w:tcW w:w="850" w:type="dxa"/>
          </w:tcPr>
          <w:p w:rsidR="0040712A" w:rsidRPr="0040712A" w:rsidRDefault="0040712A" w:rsidP="00F90B43">
            <w:pPr>
              <w:rPr>
                <w:sz w:val="24"/>
                <w:szCs w:val="24"/>
              </w:rPr>
            </w:pPr>
            <w:r w:rsidRPr="0040712A">
              <w:rPr>
                <w:sz w:val="24"/>
                <w:szCs w:val="24"/>
              </w:rPr>
              <w:t>-</w:t>
            </w:r>
          </w:p>
        </w:tc>
      </w:tr>
      <w:tr w:rsidR="0040712A" w:rsidRPr="0040712A" w:rsidTr="00F90B43">
        <w:trPr>
          <w:trHeight w:val="861"/>
          <w:jc w:val="center"/>
        </w:trPr>
        <w:tc>
          <w:tcPr>
            <w:tcW w:w="629" w:type="dxa"/>
          </w:tcPr>
          <w:p w:rsidR="0040712A" w:rsidRPr="0040712A" w:rsidRDefault="0040712A" w:rsidP="00F90B43">
            <w:pPr>
              <w:rPr>
                <w:sz w:val="24"/>
                <w:szCs w:val="24"/>
              </w:rPr>
            </w:pPr>
            <w:r w:rsidRPr="0040712A">
              <w:rPr>
                <w:sz w:val="24"/>
                <w:szCs w:val="24"/>
              </w:rPr>
              <w:t>9.</w:t>
            </w:r>
          </w:p>
        </w:tc>
        <w:tc>
          <w:tcPr>
            <w:tcW w:w="1887" w:type="dxa"/>
          </w:tcPr>
          <w:p w:rsidR="0040712A" w:rsidRPr="0040712A" w:rsidRDefault="0040712A" w:rsidP="00F90B43">
            <w:pPr>
              <w:rPr>
                <w:sz w:val="24"/>
                <w:szCs w:val="24"/>
              </w:rPr>
            </w:pPr>
            <w:r w:rsidRPr="0040712A">
              <w:rPr>
                <w:sz w:val="24"/>
                <w:szCs w:val="24"/>
              </w:rPr>
              <w:t>Учитель – логопед</w:t>
            </w:r>
          </w:p>
          <w:p w:rsidR="0040712A" w:rsidRPr="0040712A" w:rsidRDefault="0040712A" w:rsidP="00F90B43">
            <w:pPr>
              <w:rPr>
                <w:sz w:val="24"/>
                <w:szCs w:val="24"/>
              </w:rPr>
            </w:pPr>
          </w:p>
          <w:p w:rsidR="0040712A" w:rsidRPr="0040712A" w:rsidRDefault="0040712A" w:rsidP="00F90B43">
            <w:pPr>
              <w:rPr>
                <w:sz w:val="24"/>
                <w:szCs w:val="24"/>
              </w:rPr>
            </w:pPr>
          </w:p>
          <w:p w:rsidR="0040712A" w:rsidRPr="0040712A" w:rsidRDefault="0040712A" w:rsidP="00F90B43">
            <w:pPr>
              <w:rPr>
                <w:sz w:val="24"/>
                <w:szCs w:val="24"/>
              </w:rPr>
            </w:pPr>
          </w:p>
          <w:p w:rsidR="0040712A" w:rsidRPr="0040712A" w:rsidRDefault="0040712A" w:rsidP="00F90B43">
            <w:pPr>
              <w:rPr>
                <w:sz w:val="24"/>
                <w:szCs w:val="24"/>
              </w:rPr>
            </w:pPr>
          </w:p>
          <w:p w:rsidR="0040712A" w:rsidRPr="0040712A" w:rsidRDefault="0040712A" w:rsidP="00F90B43">
            <w:pPr>
              <w:rPr>
                <w:sz w:val="24"/>
                <w:szCs w:val="24"/>
              </w:rPr>
            </w:pPr>
          </w:p>
          <w:p w:rsidR="0040712A" w:rsidRPr="0040712A" w:rsidRDefault="0040712A" w:rsidP="00F90B43">
            <w:pPr>
              <w:rPr>
                <w:sz w:val="24"/>
                <w:szCs w:val="24"/>
              </w:rPr>
            </w:pPr>
          </w:p>
          <w:p w:rsidR="0040712A" w:rsidRPr="0040712A" w:rsidRDefault="0040712A" w:rsidP="00F90B43">
            <w:pPr>
              <w:rPr>
                <w:sz w:val="24"/>
                <w:szCs w:val="24"/>
              </w:rPr>
            </w:pPr>
          </w:p>
          <w:p w:rsidR="0040712A" w:rsidRPr="0040712A" w:rsidRDefault="0040712A" w:rsidP="00F90B43">
            <w:pPr>
              <w:rPr>
                <w:sz w:val="24"/>
                <w:szCs w:val="24"/>
              </w:rPr>
            </w:pPr>
          </w:p>
          <w:p w:rsidR="0040712A" w:rsidRPr="0040712A" w:rsidRDefault="0040712A" w:rsidP="00F90B43">
            <w:pPr>
              <w:rPr>
                <w:sz w:val="24"/>
                <w:szCs w:val="24"/>
              </w:rPr>
            </w:pPr>
          </w:p>
          <w:p w:rsidR="0040712A" w:rsidRPr="0040712A" w:rsidRDefault="0040712A" w:rsidP="00F90B43">
            <w:pPr>
              <w:rPr>
                <w:sz w:val="24"/>
                <w:szCs w:val="24"/>
              </w:rPr>
            </w:pPr>
          </w:p>
        </w:tc>
        <w:tc>
          <w:tcPr>
            <w:tcW w:w="3013" w:type="dxa"/>
          </w:tcPr>
          <w:p w:rsidR="0040712A" w:rsidRPr="0040712A" w:rsidRDefault="0040712A" w:rsidP="00F90B43">
            <w:pPr>
              <w:rPr>
                <w:sz w:val="24"/>
                <w:szCs w:val="24"/>
                <w:shd w:val="clear" w:color="auto" w:fill="FFFFFF"/>
              </w:rPr>
            </w:pPr>
            <w:r w:rsidRPr="0040712A">
              <w:rPr>
                <w:sz w:val="24"/>
                <w:szCs w:val="24"/>
                <w:shd w:val="clear" w:color="auto" w:fill="FFFFFF"/>
              </w:rPr>
              <w:t>Проведение комплекса мероприятий по психофизической и логопедической коррекции уровня развития личности в школе и по месту жительства школьника.</w:t>
            </w:r>
          </w:p>
          <w:p w:rsidR="0040712A" w:rsidRPr="0040712A" w:rsidRDefault="0040712A" w:rsidP="00F90B43">
            <w:pPr>
              <w:rPr>
                <w:sz w:val="24"/>
                <w:szCs w:val="24"/>
                <w:shd w:val="clear" w:color="auto" w:fill="FFFFFF"/>
              </w:rPr>
            </w:pPr>
            <w:r w:rsidRPr="0040712A">
              <w:rPr>
                <w:sz w:val="24"/>
                <w:szCs w:val="24"/>
                <w:shd w:val="clear" w:color="auto" w:fill="FFFFFF"/>
              </w:rPr>
              <w:t xml:space="preserve"> Максимальная коррекция отклонений в развитии речи учащихся, которые мешают усвоению программы обучения.</w:t>
            </w:r>
          </w:p>
        </w:tc>
        <w:tc>
          <w:tcPr>
            <w:tcW w:w="709" w:type="dxa"/>
          </w:tcPr>
          <w:p w:rsidR="0040712A" w:rsidRPr="0040712A" w:rsidRDefault="0040712A" w:rsidP="00F90B43">
            <w:pPr>
              <w:rPr>
                <w:sz w:val="24"/>
                <w:szCs w:val="24"/>
              </w:rPr>
            </w:pPr>
            <w:r w:rsidRPr="0040712A">
              <w:rPr>
                <w:sz w:val="24"/>
                <w:szCs w:val="24"/>
              </w:rPr>
              <w:t>0,5</w:t>
            </w:r>
          </w:p>
        </w:tc>
        <w:tc>
          <w:tcPr>
            <w:tcW w:w="709" w:type="dxa"/>
          </w:tcPr>
          <w:p w:rsidR="0040712A" w:rsidRPr="0040712A" w:rsidRDefault="0040712A" w:rsidP="00F90B43">
            <w:pPr>
              <w:rPr>
                <w:sz w:val="24"/>
                <w:szCs w:val="24"/>
              </w:rPr>
            </w:pPr>
            <w:r w:rsidRPr="0040712A">
              <w:rPr>
                <w:sz w:val="24"/>
                <w:szCs w:val="24"/>
              </w:rPr>
              <w:t>0,5</w:t>
            </w:r>
          </w:p>
        </w:tc>
        <w:tc>
          <w:tcPr>
            <w:tcW w:w="708"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w:t>
            </w:r>
          </w:p>
        </w:tc>
        <w:tc>
          <w:tcPr>
            <w:tcW w:w="709"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w:t>
            </w:r>
          </w:p>
        </w:tc>
        <w:tc>
          <w:tcPr>
            <w:tcW w:w="850" w:type="dxa"/>
          </w:tcPr>
          <w:p w:rsidR="0040712A" w:rsidRPr="0040712A" w:rsidRDefault="0040712A" w:rsidP="00F90B43">
            <w:pPr>
              <w:rPr>
                <w:sz w:val="24"/>
                <w:szCs w:val="24"/>
              </w:rPr>
            </w:pPr>
            <w:r w:rsidRPr="0040712A">
              <w:rPr>
                <w:sz w:val="24"/>
                <w:szCs w:val="24"/>
              </w:rPr>
              <w:t>-</w:t>
            </w:r>
          </w:p>
        </w:tc>
      </w:tr>
      <w:tr w:rsidR="0040712A" w:rsidRPr="0040712A" w:rsidTr="00F90B43">
        <w:trPr>
          <w:trHeight w:val="699"/>
          <w:jc w:val="center"/>
        </w:trPr>
        <w:tc>
          <w:tcPr>
            <w:tcW w:w="629" w:type="dxa"/>
          </w:tcPr>
          <w:p w:rsidR="0040712A" w:rsidRPr="0040712A" w:rsidRDefault="0040712A" w:rsidP="00F90B43">
            <w:pPr>
              <w:rPr>
                <w:sz w:val="24"/>
                <w:szCs w:val="24"/>
              </w:rPr>
            </w:pPr>
            <w:r w:rsidRPr="0040712A">
              <w:rPr>
                <w:sz w:val="24"/>
                <w:szCs w:val="24"/>
              </w:rPr>
              <w:t>10.</w:t>
            </w:r>
          </w:p>
        </w:tc>
        <w:tc>
          <w:tcPr>
            <w:tcW w:w="1887" w:type="dxa"/>
          </w:tcPr>
          <w:p w:rsidR="0040712A" w:rsidRPr="0040712A" w:rsidRDefault="0040712A" w:rsidP="00F90B43">
            <w:pPr>
              <w:rPr>
                <w:sz w:val="24"/>
                <w:szCs w:val="24"/>
              </w:rPr>
            </w:pPr>
            <w:r w:rsidRPr="0040712A">
              <w:rPr>
                <w:sz w:val="24"/>
                <w:szCs w:val="24"/>
              </w:rPr>
              <w:t>Педагог дополнительного образования</w:t>
            </w:r>
          </w:p>
          <w:p w:rsidR="0040712A" w:rsidRPr="0040712A" w:rsidRDefault="0040712A" w:rsidP="00F90B43">
            <w:pPr>
              <w:rPr>
                <w:sz w:val="24"/>
                <w:szCs w:val="24"/>
              </w:rPr>
            </w:pPr>
          </w:p>
          <w:p w:rsidR="0040712A" w:rsidRPr="0040712A" w:rsidRDefault="0040712A" w:rsidP="00F90B43">
            <w:pPr>
              <w:rPr>
                <w:sz w:val="24"/>
                <w:szCs w:val="24"/>
              </w:rPr>
            </w:pPr>
          </w:p>
          <w:p w:rsidR="0040712A" w:rsidRPr="0040712A" w:rsidRDefault="0040712A" w:rsidP="00F90B43">
            <w:pPr>
              <w:rPr>
                <w:sz w:val="24"/>
                <w:szCs w:val="24"/>
              </w:rPr>
            </w:pPr>
          </w:p>
          <w:p w:rsidR="0040712A" w:rsidRPr="0040712A" w:rsidRDefault="0040712A" w:rsidP="00F90B43">
            <w:pPr>
              <w:rPr>
                <w:sz w:val="24"/>
                <w:szCs w:val="24"/>
              </w:rPr>
            </w:pPr>
          </w:p>
          <w:p w:rsidR="0040712A" w:rsidRPr="0040712A" w:rsidRDefault="0040712A" w:rsidP="00F90B43">
            <w:pPr>
              <w:rPr>
                <w:sz w:val="24"/>
                <w:szCs w:val="24"/>
              </w:rPr>
            </w:pPr>
            <w:r w:rsidRPr="0040712A">
              <w:rPr>
                <w:sz w:val="24"/>
                <w:szCs w:val="24"/>
              </w:rPr>
              <w:t>* Полторы ставки распределяются на 3 педагогов школы (предметников)</w:t>
            </w:r>
          </w:p>
        </w:tc>
        <w:tc>
          <w:tcPr>
            <w:tcW w:w="3013" w:type="dxa"/>
          </w:tcPr>
          <w:p w:rsidR="0040712A" w:rsidRPr="0040712A" w:rsidRDefault="0040712A" w:rsidP="00F90B43">
            <w:pPr>
              <w:tabs>
                <w:tab w:val="left" w:pos="851"/>
              </w:tabs>
              <w:jc w:val="both"/>
              <w:rPr>
                <w:sz w:val="24"/>
                <w:szCs w:val="24"/>
              </w:rPr>
            </w:pPr>
            <w:r w:rsidRPr="0040712A">
              <w:rPr>
                <w:sz w:val="24"/>
                <w:szCs w:val="24"/>
              </w:rPr>
              <w:t xml:space="preserve">Развитие творческих способностей обучающихся </w:t>
            </w:r>
          </w:p>
          <w:p w:rsidR="0040712A" w:rsidRPr="0040712A" w:rsidRDefault="0040712A" w:rsidP="00F90B43">
            <w:pPr>
              <w:tabs>
                <w:tab w:val="left" w:pos="851"/>
              </w:tabs>
              <w:jc w:val="both"/>
              <w:rPr>
                <w:sz w:val="24"/>
                <w:szCs w:val="24"/>
              </w:rPr>
            </w:pPr>
            <w:r w:rsidRPr="0040712A">
              <w:rPr>
                <w:sz w:val="24"/>
                <w:szCs w:val="24"/>
              </w:rPr>
              <w:t>Содействие социализации обучающихся, формированию у них общей культуры, осознанному выбору и освоению надпредметных курсов учащимися в рамках ФГОС</w:t>
            </w:r>
          </w:p>
        </w:tc>
        <w:tc>
          <w:tcPr>
            <w:tcW w:w="709" w:type="dxa"/>
          </w:tcPr>
          <w:p w:rsidR="0040712A" w:rsidRPr="0040712A" w:rsidRDefault="0040712A" w:rsidP="00F90B43">
            <w:pPr>
              <w:rPr>
                <w:sz w:val="24"/>
                <w:szCs w:val="24"/>
              </w:rPr>
            </w:pPr>
            <w:r w:rsidRPr="0040712A">
              <w:rPr>
                <w:sz w:val="24"/>
                <w:szCs w:val="24"/>
              </w:rPr>
              <w:t>1,5</w:t>
            </w:r>
          </w:p>
        </w:tc>
        <w:tc>
          <w:tcPr>
            <w:tcW w:w="709" w:type="dxa"/>
          </w:tcPr>
          <w:p w:rsidR="0040712A" w:rsidRPr="0040712A" w:rsidRDefault="0040712A" w:rsidP="00F90B43">
            <w:pPr>
              <w:rPr>
                <w:sz w:val="24"/>
                <w:szCs w:val="24"/>
              </w:rPr>
            </w:pPr>
            <w:r w:rsidRPr="0040712A">
              <w:rPr>
                <w:sz w:val="24"/>
                <w:szCs w:val="24"/>
              </w:rPr>
              <w:t>1,5</w:t>
            </w:r>
          </w:p>
        </w:tc>
        <w:tc>
          <w:tcPr>
            <w:tcW w:w="708" w:type="dxa"/>
          </w:tcPr>
          <w:p w:rsidR="0040712A" w:rsidRPr="0040712A" w:rsidRDefault="0040712A" w:rsidP="00F90B43">
            <w:pPr>
              <w:rPr>
                <w:sz w:val="24"/>
                <w:szCs w:val="24"/>
              </w:rPr>
            </w:pPr>
            <w:r w:rsidRPr="0040712A">
              <w:rPr>
                <w:sz w:val="24"/>
                <w:szCs w:val="24"/>
              </w:rPr>
              <w:t>3*</w:t>
            </w:r>
          </w:p>
        </w:tc>
        <w:tc>
          <w:tcPr>
            <w:tcW w:w="709" w:type="dxa"/>
          </w:tcPr>
          <w:p w:rsidR="0040712A" w:rsidRPr="0040712A" w:rsidRDefault="0040712A" w:rsidP="00F90B43">
            <w:pPr>
              <w:rPr>
                <w:sz w:val="24"/>
                <w:szCs w:val="24"/>
              </w:rPr>
            </w:pPr>
            <w:r w:rsidRPr="0040712A">
              <w:rPr>
                <w:sz w:val="24"/>
                <w:szCs w:val="24"/>
              </w:rPr>
              <w:t>-</w:t>
            </w:r>
          </w:p>
        </w:tc>
        <w:tc>
          <w:tcPr>
            <w:tcW w:w="709"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w:t>
            </w:r>
          </w:p>
        </w:tc>
        <w:tc>
          <w:tcPr>
            <w:tcW w:w="850" w:type="dxa"/>
          </w:tcPr>
          <w:p w:rsidR="0040712A" w:rsidRPr="0040712A" w:rsidRDefault="0040712A" w:rsidP="00F90B43">
            <w:pPr>
              <w:rPr>
                <w:sz w:val="24"/>
                <w:szCs w:val="24"/>
              </w:rPr>
            </w:pPr>
            <w:r w:rsidRPr="0040712A">
              <w:rPr>
                <w:sz w:val="24"/>
                <w:szCs w:val="24"/>
              </w:rPr>
              <w:t>2</w:t>
            </w:r>
          </w:p>
        </w:tc>
      </w:tr>
      <w:tr w:rsidR="0040712A" w:rsidRPr="0040712A" w:rsidTr="00F90B43">
        <w:trPr>
          <w:trHeight w:val="699"/>
          <w:jc w:val="center"/>
        </w:trPr>
        <w:tc>
          <w:tcPr>
            <w:tcW w:w="629" w:type="dxa"/>
          </w:tcPr>
          <w:p w:rsidR="0040712A" w:rsidRPr="0040712A" w:rsidRDefault="0040712A" w:rsidP="00F90B43">
            <w:pPr>
              <w:rPr>
                <w:sz w:val="24"/>
                <w:szCs w:val="24"/>
              </w:rPr>
            </w:pPr>
            <w:r w:rsidRPr="0040712A">
              <w:rPr>
                <w:sz w:val="24"/>
                <w:szCs w:val="24"/>
              </w:rPr>
              <w:t>11.</w:t>
            </w:r>
          </w:p>
        </w:tc>
        <w:tc>
          <w:tcPr>
            <w:tcW w:w="1887" w:type="dxa"/>
          </w:tcPr>
          <w:p w:rsidR="0040712A" w:rsidRPr="0040712A" w:rsidRDefault="0040712A" w:rsidP="00F90B43">
            <w:pPr>
              <w:rPr>
                <w:sz w:val="24"/>
                <w:szCs w:val="24"/>
              </w:rPr>
            </w:pPr>
            <w:r w:rsidRPr="0040712A">
              <w:rPr>
                <w:sz w:val="24"/>
                <w:szCs w:val="24"/>
              </w:rPr>
              <w:t>Преподаватель – организатор ОБЖ</w:t>
            </w:r>
          </w:p>
        </w:tc>
        <w:tc>
          <w:tcPr>
            <w:tcW w:w="3013" w:type="dxa"/>
          </w:tcPr>
          <w:p w:rsidR="0040712A" w:rsidRPr="0040712A" w:rsidRDefault="0040712A" w:rsidP="00F90B43">
            <w:pPr>
              <w:tabs>
                <w:tab w:val="left" w:pos="851"/>
              </w:tabs>
              <w:jc w:val="both"/>
              <w:rPr>
                <w:sz w:val="24"/>
                <w:szCs w:val="24"/>
              </w:rPr>
            </w:pPr>
            <w:r w:rsidRPr="0040712A">
              <w:rPr>
                <w:sz w:val="24"/>
                <w:szCs w:val="24"/>
              </w:rPr>
              <w:t>Обеспечение уровня подготовки обучающихся, соответствующего требованиям новых ФГОС.</w:t>
            </w:r>
          </w:p>
          <w:p w:rsidR="0040712A" w:rsidRPr="0040712A" w:rsidRDefault="0040712A" w:rsidP="00F90B43">
            <w:pPr>
              <w:tabs>
                <w:tab w:val="left" w:pos="851"/>
              </w:tabs>
              <w:jc w:val="both"/>
              <w:rPr>
                <w:sz w:val="24"/>
                <w:szCs w:val="24"/>
              </w:rPr>
            </w:pPr>
            <w:r w:rsidRPr="0040712A">
              <w:rPr>
                <w:sz w:val="24"/>
                <w:szCs w:val="24"/>
              </w:rPr>
              <w:t xml:space="preserve">Организация в соответствии с законодательством допризывной подготовки </w:t>
            </w:r>
            <w:r w:rsidRPr="0040712A">
              <w:rPr>
                <w:sz w:val="24"/>
                <w:szCs w:val="24"/>
              </w:rPr>
              <w:lastRenderedPageBreak/>
              <w:t>обучающихся и учета военнообязанных.</w:t>
            </w:r>
          </w:p>
          <w:p w:rsidR="0040712A" w:rsidRPr="0040712A" w:rsidRDefault="0040712A" w:rsidP="00F90B43">
            <w:pPr>
              <w:tabs>
                <w:tab w:val="left" w:pos="851"/>
              </w:tabs>
              <w:jc w:val="both"/>
              <w:rPr>
                <w:sz w:val="24"/>
                <w:szCs w:val="24"/>
              </w:rPr>
            </w:pPr>
            <w:r w:rsidRPr="0040712A">
              <w:rPr>
                <w:sz w:val="24"/>
                <w:szCs w:val="24"/>
              </w:rPr>
              <w:t xml:space="preserve">Организация и проведение в школе мероприятий по ГО. </w:t>
            </w:r>
          </w:p>
        </w:tc>
        <w:tc>
          <w:tcPr>
            <w:tcW w:w="709" w:type="dxa"/>
          </w:tcPr>
          <w:p w:rsidR="0040712A" w:rsidRPr="0040712A" w:rsidRDefault="0040712A" w:rsidP="00F90B43">
            <w:pPr>
              <w:rPr>
                <w:sz w:val="24"/>
                <w:szCs w:val="24"/>
              </w:rPr>
            </w:pPr>
            <w:r w:rsidRPr="0040712A">
              <w:rPr>
                <w:sz w:val="24"/>
                <w:szCs w:val="24"/>
              </w:rPr>
              <w:lastRenderedPageBreak/>
              <w:t>1</w:t>
            </w:r>
          </w:p>
        </w:tc>
        <w:tc>
          <w:tcPr>
            <w:tcW w:w="709" w:type="dxa"/>
          </w:tcPr>
          <w:p w:rsidR="0040712A" w:rsidRPr="0040712A" w:rsidRDefault="0040712A" w:rsidP="00F90B43">
            <w:pPr>
              <w:rPr>
                <w:sz w:val="24"/>
                <w:szCs w:val="24"/>
              </w:rPr>
            </w:pPr>
            <w:r w:rsidRPr="0040712A">
              <w:rPr>
                <w:sz w:val="24"/>
                <w:szCs w:val="24"/>
              </w:rPr>
              <w:t>1</w:t>
            </w:r>
          </w:p>
        </w:tc>
        <w:tc>
          <w:tcPr>
            <w:tcW w:w="708"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w:t>
            </w:r>
          </w:p>
        </w:tc>
        <w:tc>
          <w:tcPr>
            <w:tcW w:w="709"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w:t>
            </w:r>
          </w:p>
        </w:tc>
        <w:tc>
          <w:tcPr>
            <w:tcW w:w="850" w:type="dxa"/>
          </w:tcPr>
          <w:p w:rsidR="0040712A" w:rsidRPr="0040712A" w:rsidRDefault="0040712A" w:rsidP="00F90B43">
            <w:pPr>
              <w:rPr>
                <w:sz w:val="24"/>
                <w:szCs w:val="24"/>
              </w:rPr>
            </w:pPr>
            <w:r w:rsidRPr="0040712A">
              <w:rPr>
                <w:sz w:val="24"/>
                <w:szCs w:val="24"/>
              </w:rPr>
              <w:t>-</w:t>
            </w:r>
          </w:p>
        </w:tc>
      </w:tr>
      <w:tr w:rsidR="0040712A" w:rsidRPr="0040712A" w:rsidTr="00F90B43">
        <w:trPr>
          <w:trHeight w:val="861"/>
          <w:jc w:val="center"/>
        </w:trPr>
        <w:tc>
          <w:tcPr>
            <w:tcW w:w="629" w:type="dxa"/>
          </w:tcPr>
          <w:p w:rsidR="0040712A" w:rsidRPr="0040712A" w:rsidRDefault="0040712A" w:rsidP="00F90B43">
            <w:pPr>
              <w:rPr>
                <w:sz w:val="24"/>
                <w:szCs w:val="24"/>
              </w:rPr>
            </w:pPr>
            <w:r w:rsidRPr="0040712A">
              <w:rPr>
                <w:sz w:val="24"/>
                <w:szCs w:val="24"/>
              </w:rPr>
              <w:lastRenderedPageBreak/>
              <w:t>12.</w:t>
            </w:r>
          </w:p>
        </w:tc>
        <w:tc>
          <w:tcPr>
            <w:tcW w:w="1887" w:type="dxa"/>
          </w:tcPr>
          <w:p w:rsidR="0040712A" w:rsidRPr="0040712A" w:rsidRDefault="0040712A" w:rsidP="00F90B43">
            <w:pPr>
              <w:rPr>
                <w:sz w:val="24"/>
                <w:szCs w:val="24"/>
              </w:rPr>
            </w:pPr>
            <w:r w:rsidRPr="0040712A">
              <w:rPr>
                <w:sz w:val="24"/>
                <w:szCs w:val="24"/>
              </w:rPr>
              <w:t>Учителя - предметники</w:t>
            </w:r>
          </w:p>
        </w:tc>
        <w:tc>
          <w:tcPr>
            <w:tcW w:w="3013" w:type="dxa"/>
          </w:tcPr>
          <w:p w:rsidR="0040712A" w:rsidRPr="0040712A" w:rsidRDefault="0040712A" w:rsidP="00F90B43">
            <w:pPr>
              <w:tabs>
                <w:tab w:val="left" w:pos="851"/>
              </w:tabs>
              <w:jc w:val="both"/>
              <w:rPr>
                <w:sz w:val="24"/>
                <w:szCs w:val="24"/>
              </w:rPr>
            </w:pPr>
            <w:r w:rsidRPr="0040712A">
              <w:rPr>
                <w:sz w:val="24"/>
                <w:szCs w:val="24"/>
              </w:rPr>
              <w:t>Обучение и воспитание обучающихся с учетом специфики преподаваемого предмета и возраста обучающихся, с учетом уровня развития учащихся.</w:t>
            </w:r>
          </w:p>
          <w:p w:rsidR="0040712A" w:rsidRPr="0040712A" w:rsidRDefault="0040712A" w:rsidP="00F90B43">
            <w:pPr>
              <w:tabs>
                <w:tab w:val="left" w:pos="851"/>
              </w:tabs>
              <w:jc w:val="both"/>
              <w:rPr>
                <w:sz w:val="24"/>
                <w:szCs w:val="24"/>
              </w:rPr>
            </w:pPr>
            <w:r w:rsidRPr="0040712A">
              <w:rPr>
                <w:sz w:val="24"/>
                <w:szCs w:val="24"/>
              </w:rPr>
              <w:t>Обеспечение уровня подготовки обучающихся, соответствующего требованиям новых ФГОС.</w:t>
            </w:r>
          </w:p>
        </w:tc>
        <w:tc>
          <w:tcPr>
            <w:tcW w:w="709" w:type="dxa"/>
          </w:tcPr>
          <w:p w:rsidR="0040712A" w:rsidRPr="0040712A" w:rsidRDefault="0040712A" w:rsidP="00F90B43">
            <w:pPr>
              <w:rPr>
                <w:b/>
                <w:sz w:val="24"/>
                <w:szCs w:val="24"/>
              </w:rPr>
            </w:pPr>
            <w:r w:rsidRPr="0040712A">
              <w:rPr>
                <w:b/>
                <w:sz w:val="24"/>
                <w:szCs w:val="24"/>
              </w:rPr>
              <w:t>24</w:t>
            </w:r>
          </w:p>
        </w:tc>
        <w:tc>
          <w:tcPr>
            <w:tcW w:w="709" w:type="dxa"/>
          </w:tcPr>
          <w:p w:rsidR="0040712A" w:rsidRPr="0040712A" w:rsidRDefault="0040712A" w:rsidP="00F90B43">
            <w:pPr>
              <w:rPr>
                <w:b/>
                <w:sz w:val="24"/>
                <w:szCs w:val="24"/>
              </w:rPr>
            </w:pPr>
            <w:r w:rsidRPr="0040712A">
              <w:rPr>
                <w:b/>
                <w:sz w:val="24"/>
                <w:szCs w:val="24"/>
              </w:rPr>
              <w:t>24</w:t>
            </w:r>
          </w:p>
        </w:tc>
        <w:tc>
          <w:tcPr>
            <w:tcW w:w="708" w:type="dxa"/>
          </w:tcPr>
          <w:p w:rsidR="0040712A" w:rsidRPr="0040712A" w:rsidRDefault="0040712A" w:rsidP="00F90B43">
            <w:pPr>
              <w:rPr>
                <w:b/>
                <w:sz w:val="24"/>
                <w:szCs w:val="24"/>
              </w:rPr>
            </w:pPr>
            <w:r w:rsidRPr="0040712A">
              <w:rPr>
                <w:b/>
                <w:sz w:val="24"/>
                <w:szCs w:val="24"/>
              </w:rPr>
              <w:t>24</w:t>
            </w:r>
          </w:p>
        </w:tc>
        <w:tc>
          <w:tcPr>
            <w:tcW w:w="709" w:type="dxa"/>
          </w:tcPr>
          <w:p w:rsidR="0040712A" w:rsidRPr="0040712A" w:rsidRDefault="0040712A" w:rsidP="00F90B43">
            <w:pPr>
              <w:rPr>
                <w:b/>
                <w:sz w:val="24"/>
                <w:szCs w:val="24"/>
              </w:rPr>
            </w:pPr>
            <w:r w:rsidRPr="0040712A">
              <w:rPr>
                <w:b/>
                <w:sz w:val="24"/>
                <w:szCs w:val="24"/>
              </w:rPr>
              <w:t>-</w:t>
            </w:r>
          </w:p>
        </w:tc>
        <w:tc>
          <w:tcPr>
            <w:tcW w:w="709" w:type="dxa"/>
          </w:tcPr>
          <w:p w:rsidR="0040712A" w:rsidRPr="0040712A" w:rsidRDefault="0040712A" w:rsidP="00F90B43">
            <w:pPr>
              <w:rPr>
                <w:b/>
                <w:sz w:val="24"/>
                <w:szCs w:val="24"/>
              </w:rPr>
            </w:pPr>
            <w:r w:rsidRPr="0040712A">
              <w:rPr>
                <w:b/>
                <w:sz w:val="24"/>
                <w:szCs w:val="24"/>
              </w:rPr>
              <w:t>7</w:t>
            </w:r>
          </w:p>
        </w:tc>
        <w:tc>
          <w:tcPr>
            <w:tcW w:w="709" w:type="dxa"/>
          </w:tcPr>
          <w:p w:rsidR="0040712A" w:rsidRPr="0040712A" w:rsidRDefault="0040712A" w:rsidP="00F90B43">
            <w:pPr>
              <w:rPr>
                <w:b/>
                <w:sz w:val="24"/>
                <w:szCs w:val="24"/>
              </w:rPr>
            </w:pPr>
            <w:r w:rsidRPr="0040712A">
              <w:rPr>
                <w:b/>
                <w:sz w:val="24"/>
                <w:szCs w:val="24"/>
              </w:rPr>
              <w:t>7</w:t>
            </w:r>
          </w:p>
        </w:tc>
        <w:tc>
          <w:tcPr>
            <w:tcW w:w="850" w:type="dxa"/>
          </w:tcPr>
          <w:p w:rsidR="0040712A" w:rsidRPr="0040712A" w:rsidRDefault="0040712A" w:rsidP="00F90B43">
            <w:pPr>
              <w:rPr>
                <w:b/>
                <w:sz w:val="24"/>
                <w:szCs w:val="24"/>
              </w:rPr>
            </w:pPr>
            <w:r w:rsidRPr="0040712A">
              <w:rPr>
                <w:b/>
                <w:sz w:val="24"/>
                <w:szCs w:val="24"/>
              </w:rPr>
              <w:t>12</w:t>
            </w:r>
          </w:p>
        </w:tc>
      </w:tr>
      <w:tr w:rsidR="0040712A" w:rsidRPr="0040712A" w:rsidTr="00F90B43">
        <w:trPr>
          <w:jc w:val="center"/>
        </w:trPr>
        <w:tc>
          <w:tcPr>
            <w:tcW w:w="629" w:type="dxa"/>
          </w:tcPr>
          <w:p w:rsidR="0040712A" w:rsidRPr="0040712A" w:rsidRDefault="0040712A" w:rsidP="00F90B43">
            <w:pPr>
              <w:rPr>
                <w:sz w:val="24"/>
                <w:szCs w:val="24"/>
              </w:rPr>
            </w:pPr>
            <w:r w:rsidRPr="0040712A">
              <w:rPr>
                <w:sz w:val="24"/>
                <w:szCs w:val="24"/>
              </w:rPr>
              <w:t>12.1.</w:t>
            </w:r>
          </w:p>
        </w:tc>
        <w:tc>
          <w:tcPr>
            <w:tcW w:w="4900" w:type="dxa"/>
            <w:gridSpan w:val="2"/>
          </w:tcPr>
          <w:p w:rsidR="0040712A" w:rsidRPr="0040712A" w:rsidRDefault="0040712A" w:rsidP="00F90B43">
            <w:pPr>
              <w:rPr>
                <w:sz w:val="24"/>
                <w:szCs w:val="24"/>
              </w:rPr>
            </w:pPr>
            <w:r w:rsidRPr="0040712A">
              <w:rPr>
                <w:sz w:val="24"/>
                <w:szCs w:val="24"/>
              </w:rPr>
              <w:t>Русский язык и литература. Родной язык. Родная литература.</w:t>
            </w:r>
          </w:p>
        </w:tc>
        <w:tc>
          <w:tcPr>
            <w:tcW w:w="709" w:type="dxa"/>
          </w:tcPr>
          <w:p w:rsidR="0040712A" w:rsidRPr="0040712A" w:rsidRDefault="0040712A" w:rsidP="00F90B43">
            <w:pPr>
              <w:rPr>
                <w:sz w:val="24"/>
                <w:szCs w:val="24"/>
              </w:rPr>
            </w:pPr>
            <w:r w:rsidRPr="0040712A">
              <w:rPr>
                <w:sz w:val="24"/>
                <w:szCs w:val="24"/>
              </w:rPr>
              <w:t>3</w:t>
            </w:r>
          </w:p>
        </w:tc>
        <w:tc>
          <w:tcPr>
            <w:tcW w:w="709" w:type="dxa"/>
          </w:tcPr>
          <w:p w:rsidR="0040712A" w:rsidRPr="0040712A" w:rsidRDefault="0040712A" w:rsidP="00F90B43">
            <w:pPr>
              <w:rPr>
                <w:sz w:val="24"/>
                <w:szCs w:val="24"/>
              </w:rPr>
            </w:pPr>
            <w:r w:rsidRPr="0040712A">
              <w:rPr>
                <w:sz w:val="24"/>
                <w:szCs w:val="24"/>
              </w:rPr>
              <w:t>3</w:t>
            </w:r>
          </w:p>
        </w:tc>
        <w:tc>
          <w:tcPr>
            <w:tcW w:w="708" w:type="dxa"/>
          </w:tcPr>
          <w:p w:rsidR="0040712A" w:rsidRPr="0040712A" w:rsidRDefault="0040712A" w:rsidP="00F90B43">
            <w:pPr>
              <w:rPr>
                <w:sz w:val="24"/>
                <w:szCs w:val="24"/>
              </w:rPr>
            </w:pPr>
            <w:r w:rsidRPr="0040712A">
              <w:rPr>
                <w:sz w:val="24"/>
                <w:szCs w:val="24"/>
              </w:rPr>
              <w:t>3</w:t>
            </w:r>
          </w:p>
        </w:tc>
        <w:tc>
          <w:tcPr>
            <w:tcW w:w="709" w:type="dxa"/>
          </w:tcPr>
          <w:p w:rsidR="0040712A" w:rsidRPr="0040712A" w:rsidRDefault="0040712A" w:rsidP="00F90B43">
            <w:pPr>
              <w:rPr>
                <w:sz w:val="24"/>
                <w:szCs w:val="24"/>
              </w:rPr>
            </w:pPr>
            <w:r w:rsidRPr="0040712A">
              <w:rPr>
                <w:sz w:val="24"/>
                <w:szCs w:val="24"/>
              </w:rPr>
              <w:t>-</w:t>
            </w:r>
          </w:p>
        </w:tc>
        <w:tc>
          <w:tcPr>
            <w:tcW w:w="709" w:type="dxa"/>
          </w:tcPr>
          <w:p w:rsidR="0040712A" w:rsidRPr="0040712A" w:rsidRDefault="0040712A" w:rsidP="00F90B43">
            <w:pPr>
              <w:rPr>
                <w:sz w:val="24"/>
                <w:szCs w:val="24"/>
              </w:rPr>
            </w:pPr>
            <w:r w:rsidRPr="0040712A">
              <w:rPr>
                <w:sz w:val="24"/>
                <w:szCs w:val="24"/>
              </w:rPr>
              <w:t>-</w:t>
            </w:r>
          </w:p>
        </w:tc>
        <w:tc>
          <w:tcPr>
            <w:tcW w:w="709" w:type="dxa"/>
          </w:tcPr>
          <w:p w:rsidR="0040712A" w:rsidRPr="0040712A" w:rsidRDefault="0040712A" w:rsidP="00F90B43">
            <w:pPr>
              <w:rPr>
                <w:sz w:val="24"/>
                <w:szCs w:val="24"/>
              </w:rPr>
            </w:pPr>
            <w:r w:rsidRPr="0040712A">
              <w:rPr>
                <w:sz w:val="24"/>
                <w:szCs w:val="24"/>
              </w:rPr>
              <w:t>1</w:t>
            </w:r>
          </w:p>
        </w:tc>
        <w:tc>
          <w:tcPr>
            <w:tcW w:w="850" w:type="dxa"/>
          </w:tcPr>
          <w:p w:rsidR="0040712A" w:rsidRPr="0040712A" w:rsidRDefault="0040712A" w:rsidP="00F90B43">
            <w:pPr>
              <w:rPr>
                <w:sz w:val="24"/>
                <w:szCs w:val="24"/>
              </w:rPr>
            </w:pPr>
            <w:r w:rsidRPr="0040712A">
              <w:rPr>
                <w:sz w:val="24"/>
                <w:szCs w:val="24"/>
              </w:rPr>
              <w:t>2</w:t>
            </w:r>
          </w:p>
        </w:tc>
      </w:tr>
      <w:tr w:rsidR="0040712A" w:rsidRPr="0040712A" w:rsidTr="00F90B43">
        <w:trPr>
          <w:jc w:val="center"/>
        </w:trPr>
        <w:tc>
          <w:tcPr>
            <w:tcW w:w="629" w:type="dxa"/>
          </w:tcPr>
          <w:p w:rsidR="0040712A" w:rsidRPr="0040712A" w:rsidRDefault="0040712A" w:rsidP="00F90B43">
            <w:pPr>
              <w:rPr>
                <w:sz w:val="24"/>
                <w:szCs w:val="24"/>
              </w:rPr>
            </w:pPr>
            <w:r w:rsidRPr="0040712A">
              <w:rPr>
                <w:sz w:val="24"/>
                <w:szCs w:val="24"/>
              </w:rPr>
              <w:t>12.2.</w:t>
            </w:r>
          </w:p>
        </w:tc>
        <w:tc>
          <w:tcPr>
            <w:tcW w:w="4900" w:type="dxa"/>
            <w:gridSpan w:val="2"/>
          </w:tcPr>
          <w:p w:rsidR="0040712A" w:rsidRPr="0040712A" w:rsidRDefault="0040712A" w:rsidP="00F90B43">
            <w:pPr>
              <w:rPr>
                <w:sz w:val="24"/>
                <w:szCs w:val="24"/>
              </w:rPr>
            </w:pPr>
            <w:r w:rsidRPr="0040712A">
              <w:rPr>
                <w:sz w:val="24"/>
                <w:szCs w:val="24"/>
              </w:rPr>
              <w:t>Иностранный язык: английский</w:t>
            </w:r>
          </w:p>
        </w:tc>
        <w:tc>
          <w:tcPr>
            <w:tcW w:w="709" w:type="dxa"/>
          </w:tcPr>
          <w:p w:rsidR="0040712A" w:rsidRPr="0040712A" w:rsidRDefault="0040712A" w:rsidP="00F90B43">
            <w:pPr>
              <w:rPr>
                <w:sz w:val="24"/>
                <w:szCs w:val="24"/>
              </w:rPr>
            </w:pPr>
            <w:r w:rsidRPr="0040712A">
              <w:rPr>
                <w:sz w:val="24"/>
                <w:szCs w:val="24"/>
              </w:rPr>
              <w:t>5</w:t>
            </w:r>
          </w:p>
        </w:tc>
        <w:tc>
          <w:tcPr>
            <w:tcW w:w="709" w:type="dxa"/>
          </w:tcPr>
          <w:p w:rsidR="0040712A" w:rsidRPr="0040712A" w:rsidRDefault="0040712A" w:rsidP="00F90B43">
            <w:pPr>
              <w:rPr>
                <w:sz w:val="24"/>
                <w:szCs w:val="24"/>
              </w:rPr>
            </w:pPr>
            <w:r w:rsidRPr="0040712A">
              <w:rPr>
                <w:sz w:val="24"/>
                <w:szCs w:val="24"/>
              </w:rPr>
              <w:t>5</w:t>
            </w:r>
          </w:p>
        </w:tc>
        <w:tc>
          <w:tcPr>
            <w:tcW w:w="708" w:type="dxa"/>
          </w:tcPr>
          <w:p w:rsidR="0040712A" w:rsidRPr="0040712A" w:rsidRDefault="0040712A" w:rsidP="00F90B43">
            <w:pPr>
              <w:rPr>
                <w:sz w:val="24"/>
                <w:szCs w:val="24"/>
              </w:rPr>
            </w:pPr>
            <w:r w:rsidRPr="0040712A">
              <w:rPr>
                <w:sz w:val="24"/>
                <w:szCs w:val="24"/>
              </w:rPr>
              <w:t>5</w:t>
            </w:r>
          </w:p>
        </w:tc>
        <w:tc>
          <w:tcPr>
            <w:tcW w:w="709" w:type="dxa"/>
          </w:tcPr>
          <w:p w:rsidR="0040712A" w:rsidRPr="0040712A" w:rsidRDefault="0040712A" w:rsidP="00F90B43">
            <w:pPr>
              <w:rPr>
                <w:sz w:val="24"/>
                <w:szCs w:val="24"/>
              </w:rPr>
            </w:pPr>
            <w:r w:rsidRPr="0040712A">
              <w:rPr>
                <w:sz w:val="24"/>
                <w:szCs w:val="24"/>
              </w:rPr>
              <w:t>-</w:t>
            </w:r>
          </w:p>
        </w:tc>
        <w:tc>
          <w:tcPr>
            <w:tcW w:w="709" w:type="dxa"/>
          </w:tcPr>
          <w:p w:rsidR="0040712A" w:rsidRPr="0040712A" w:rsidRDefault="0040712A" w:rsidP="00F90B43">
            <w:pPr>
              <w:rPr>
                <w:sz w:val="24"/>
                <w:szCs w:val="24"/>
              </w:rPr>
            </w:pPr>
            <w:r w:rsidRPr="0040712A">
              <w:rPr>
                <w:sz w:val="24"/>
                <w:szCs w:val="24"/>
              </w:rPr>
              <w:t>-</w:t>
            </w:r>
          </w:p>
        </w:tc>
        <w:tc>
          <w:tcPr>
            <w:tcW w:w="709" w:type="dxa"/>
          </w:tcPr>
          <w:p w:rsidR="0040712A" w:rsidRPr="0040712A" w:rsidRDefault="0040712A" w:rsidP="00F90B43">
            <w:pPr>
              <w:rPr>
                <w:sz w:val="24"/>
                <w:szCs w:val="24"/>
              </w:rPr>
            </w:pPr>
            <w:r w:rsidRPr="0040712A">
              <w:rPr>
                <w:sz w:val="24"/>
                <w:szCs w:val="24"/>
              </w:rPr>
              <w:t>1</w:t>
            </w:r>
          </w:p>
        </w:tc>
        <w:tc>
          <w:tcPr>
            <w:tcW w:w="850" w:type="dxa"/>
          </w:tcPr>
          <w:p w:rsidR="0040712A" w:rsidRPr="0040712A" w:rsidRDefault="0040712A" w:rsidP="00F90B43">
            <w:pPr>
              <w:rPr>
                <w:sz w:val="24"/>
                <w:szCs w:val="24"/>
              </w:rPr>
            </w:pPr>
            <w:r w:rsidRPr="0040712A">
              <w:rPr>
                <w:sz w:val="24"/>
                <w:szCs w:val="24"/>
              </w:rPr>
              <w:t>4</w:t>
            </w:r>
          </w:p>
        </w:tc>
      </w:tr>
      <w:tr w:rsidR="0040712A" w:rsidRPr="0040712A" w:rsidTr="00F90B43">
        <w:trPr>
          <w:jc w:val="center"/>
        </w:trPr>
        <w:tc>
          <w:tcPr>
            <w:tcW w:w="629" w:type="dxa"/>
          </w:tcPr>
          <w:p w:rsidR="0040712A" w:rsidRPr="0040712A" w:rsidRDefault="0040712A" w:rsidP="00F90B43">
            <w:pPr>
              <w:rPr>
                <w:sz w:val="24"/>
                <w:szCs w:val="24"/>
              </w:rPr>
            </w:pPr>
            <w:r w:rsidRPr="0040712A">
              <w:rPr>
                <w:sz w:val="24"/>
                <w:szCs w:val="24"/>
              </w:rPr>
              <w:t>12.3.</w:t>
            </w:r>
          </w:p>
        </w:tc>
        <w:tc>
          <w:tcPr>
            <w:tcW w:w="4900" w:type="dxa"/>
            <w:gridSpan w:val="2"/>
          </w:tcPr>
          <w:p w:rsidR="0040712A" w:rsidRPr="0040712A" w:rsidRDefault="0040712A" w:rsidP="00F90B43">
            <w:pPr>
              <w:rPr>
                <w:sz w:val="24"/>
                <w:szCs w:val="24"/>
              </w:rPr>
            </w:pPr>
            <w:r w:rsidRPr="0040712A">
              <w:rPr>
                <w:sz w:val="24"/>
                <w:szCs w:val="24"/>
              </w:rPr>
              <w:t>История. Обществознание, финансовая грамотность</w:t>
            </w:r>
          </w:p>
        </w:tc>
        <w:tc>
          <w:tcPr>
            <w:tcW w:w="709"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1</w:t>
            </w:r>
          </w:p>
        </w:tc>
        <w:tc>
          <w:tcPr>
            <w:tcW w:w="708"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w:t>
            </w:r>
          </w:p>
        </w:tc>
        <w:tc>
          <w:tcPr>
            <w:tcW w:w="709"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w:t>
            </w:r>
          </w:p>
        </w:tc>
        <w:tc>
          <w:tcPr>
            <w:tcW w:w="850" w:type="dxa"/>
          </w:tcPr>
          <w:p w:rsidR="0040712A" w:rsidRPr="0040712A" w:rsidRDefault="0040712A" w:rsidP="00F90B43">
            <w:pPr>
              <w:rPr>
                <w:sz w:val="24"/>
                <w:szCs w:val="24"/>
              </w:rPr>
            </w:pPr>
            <w:r w:rsidRPr="0040712A">
              <w:rPr>
                <w:sz w:val="24"/>
                <w:szCs w:val="24"/>
              </w:rPr>
              <w:t>-</w:t>
            </w:r>
          </w:p>
        </w:tc>
      </w:tr>
      <w:tr w:rsidR="0040712A" w:rsidRPr="0040712A" w:rsidTr="00F90B43">
        <w:trPr>
          <w:jc w:val="center"/>
        </w:trPr>
        <w:tc>
          <w:tcPr>
            <w:tcW w:w="629" w:type="dxa"/>
          </w:tcPr>
          <w:p w:rsidR="0040712A" w:rsidRPr="0040712A" w:rsidRDefault="0040712A" w:rsidP="00F90B43">
            <w:pPr>
              <w:rPr>
                <w:sz w:val="24"/>
                <w:szCs w:val="24"/>
              </w:rPr>
            </w:pPr>
            <w:r w:rsidRPr="0040712A">
              <w:rPr>
                <w:sz w:val="24"/>
                <w:szCs w:val="24"/>
              </w:rPr>
              <w:t>12.4.</w:t>
            </w:r>
          </w:p>
        </w:tc>
        <w:tc>
          <w:tcPr>
            <w:tcW w:w="4900" w:type="dxa"/>
            <w:gridSpan w:val="2"/>
          </w:tcPr>
          <w:p w:rsidR="0040712A" w:rsidRPr="0040712A" w:rsidRDefault="0040712A" w:rsidP="00F90B43">
            <w:pPr>
              <w:rPr>
                <w:sz w:val="24"/>
                <w:szCs w:val="24"/>
              </w:rPr>
            </w:pPr>
            <w:r w:rsidRPr="0040712A">
              <w:rPr>
                <w:sz w:val="24"/>
                <w:szCs w:val="24"/>
              </w:rPr>
              <w:t>География</w:t>
            </w:r>
          </w:p>
        </w:tc>
        <w:tc>
          <w:tcPr>
            <w:tcW w:w="709"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1</w:t>
            </w:r>
          </w:p>
        </w:tc>
        <w:tc>
          <w:tcPr>
            <w:tcW w:w="708"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w:t>
            </w:r>
          </w:p>
        </w:tc>
        <w:tc>
          <w:tcPr>
            <w:tcW w:w="709"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w:t>
            </w:r>
          </w:p>
        </w:tc>
        <w:tc>
          <w:tcPr>
            <w:tcW w:w="850" w:type="dxa"/>
          </w:tcPr>
          <w:p w:rsidR="0040712A" w:rsidRPr="0040712A" w:rsidRDefault="0040712A" w:rsidP="00F90B43">
            <w:pPr>
              <w:rPr>
                <w:sz w:val="24"/>
                <w:szCs w:val="24"/>
              </w:rPr>
            </w:pPr>
            <w:r w:rsidRPr="0040712A">
              <w:rPr>
                <w:sz w:val="24"/>
                <w:szCs w:val="24"/>
              </w:rPr>
              <w:t>-</w:t>
            </w:r>
          </w:p>
        </w:tc>
      </w:tr>
      <w:tr w:rsidR="0040712A" w:rsidRPr="0040712A" w:rsidTr="00F90B43">
        <w:trPr>
          <w:jc w:val="center"/>
        </w:trPr>
        <w:tc>
          <w:tcPr>
            <w:tcW w:w="629" w:type="dxa"/>
          </w:tcPr>
          <w:p w:rsidR="0040712A" w:rsidRPr="0040712A" w:rsidRDefault="0040712A" w:rsidP="00F90B43">
            <w:pPr>
              <w:rPr>
                <w:sz w:val="24"/>
                <w:szCs w:val="24"/>
              </w:rPr>
            </w:pPr>
            <w:r w:rsidRPr="0040712A">
              <w:rPr>
                <w:sz w:val="24"/>
                <w:szCs w:val="24"/>
              </w:rPr>
              <w:t>12.5.</w:t>
            </w:r>
          </w:p>
        </w:tc>
        <w:tc>
          <w:tcPr>
            <w:tcW w:w="4900" w:type="dxa"/>
            <w:gridSpan w:val="2"/>
          </w:tcPr>
          <w:p w:rsidR="0040712A" w:rsidRPr="0040712A" w:rsidRDefault="0040712A" w:rsidP="00F90B43">
            <w:pPr>
              <w:rPr>
                <w:sz w:val="24"/>
                <w:szCs w:val="24"/>
              </w:rPr>
            </w:pPr>
            <w:r w:rsidRPr="0040712A">
              <w:rPr>
                <w:sz w:val="24"/>
                <w:szCs w:val="24"/>
              </w:rPr>
              <w:t>Математика. Алгебра. Геометрия.</w:t>
            </w:r>
          </w:p>
        </w:tc>
        <w:tc>
          <w:tcPr>
            <w:tcW w:w="709" w:type="dxa"/>
          </w:tcPr>
          <w:p w:rsidR="0040712A" w:rsidRPr="0040712A" w:rsidRDefault="0040712A" w:rsidP="00F90B43">
            <w:pPr>
              <w:rPr>
                <w:sz w:val="24"/>
                <w:szCs w:val="24"/>
              </w:rPr>
            </w:pPr>
            <w:r w:rsidRPr="0040712A">
              <w:rPr>
                <w:sz w:val="24"/>
                <w:szCs w:val="24"/>
              </w:rPr>
              <w:t>3</w:t>
            </w:r>
          </w:p>
        </w:tc>
        <w:tc>
          <w:tcPr>
            <w:tcW w:w="709" w:type="dxa"/>
          </w:tcPr>
          <w:p w:rsidR="0040712A" w:rsidRPr="0040712A" w:rsidRDefault="0040712A" w:rsidP="00F90B43">
            <w:pPr>
              <w:rPr>
                <w:sz w:val="24"/>
                <w:szCs w:val="24"/>
              </w:rPr>
            </w:pPr>
            <w:r w:rsidRPr="0040712A">
              <w:rPr>
                <w:sz w:val="24"/>
                <w:szCs w:val="24"/>
              </w:rPr>
              <w:t>3</w:t>
            </w:r>
          </w:p>
        </w:tc>
        <w:tc>
          <w:tcPr>
            <w:tcW w:w="708" w:type="dxa"/>
          </w:tcPr>
          <w:p w:rsidR="0040712A" w:rsidRPr="0040712A" w:rsidRDefault="0040712A" w:rsidP="00F90B43">
            <w:pPr>
              <w:rPr>
                <w:sz w:val="24"/>
                <w:szCs w:val="24"/>
              </w:rPr>
            </w:pPr>
            <w:r w:rsidRPr="0040712A">
              <w:rPr>
                <w:sz w:val="24"/>
                <w:szCs w:val="24"/>
              </w:rPr>
              <w:t>3</w:t>
            </w:r>
          </w:p>
        </w:tc>
        <w:tc>
          <w:tcPr>
            <w:tcW w:w="709" w:type="dxa"/>
          </w:tcPr>
          <w:p w:rsidR="0040712A" w:rsidRPr="0040712A" w:rsidRDefault="0040712A" w:rsidP="00F90B43">
            <w:pPr>
              <w:rPr>
                <w:sz w:val="24"/>
                <w:szCs w:val="24"/>
              </w:rPr>
            </w:pPr>
            <w:r w:rsidRPr="0040712A">
              <w:rPr>
                <w:sz w:val="24"/>
                <w:szCs w:val="24"/>
              </w:rPr>
              <w:t>-</w:t>
            </w:r>
          </w:p>
        </w:tc>
        <w:tc>
          <w:tcPr>
            <w:tcW w:w="709"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w:t>
            </w:r>
          </w:p>
        </w:tc>
        <w:tc>
          <w:tcPr>
            <w:tcW w:w="850" w:type="dxa"/>
          </w:tcPr>
          <w:p w:rsidR="0040712A" w:rsidRPr="0040712A" w:rsidRDefault="0040712A" w:rsidP="00F90B43">
            <w:pPr>
              <w:rPr>
                <w:sz w:val="24"/>
                <w:szCs w:val="24"/>
              </w:rPr>
            </w:pPr>
            <w:r w:rsidRPr="0040712A">
              <w:rPr>
                <w:sz w:val="24"/>
                <w:szCs w:val="24"/>
              </w:rPr>
              <w:t>2</w:t>
            </w:r>
          </w:p>
        </w:tc>
      </w:tr>
      <w:tr w:rsidR="0040712A" w:rsidRPr="0040712A" w:rsidTr="00F90B43">
        <w:trPr>
          <w:jc w:val="center"/>
        </w:trPr>
        <w:tc>
          <w:tcPr>
            <w:tcW w:w="629" w:type="dxa"/>
          </w:tcPr>
          <w:p w:rsidR="0040712A" w:rsidRPr="0040712A" w:rsidRDefault="0040712A" w:rsidP="00F90B43">
            <w:pPr>
              <w:rPr>
                <w:sz w:val="24"/>
                <w:szCs w:val="24"/>
              </w:rPr>
            </w:pPr>
            <w:r w:rsidRPr="0040712A">
              <w:rPr>
                <w:sz w:val="24"/>
                <w:szCs w:val="24"/>
              </w:rPr>
              <w:t>12.6.</w:t>
            </w:r>
          </w:p>
        </w:tc>
        <w:tc>
          <w:tcPr>
            <w:tcW w:w="4900" w:type="dxa"/>
            <w:gridSpan w:val="2"/>
          </w:tcPr>
          <w:p w:rsidR="0040712A" w:rsidRPr="0040712A" w:rsidRDefault="0040712A" w:rsidP="00F90B43">
            <w:pPr>
              <w:rPr>
                <w:sz w:val="24"/>
                <w:szCs w:val="24"/>
              </w:rPr>
            </w:pPr>
            <w:r w:rsidRPr="0040712A">
              <w:rPr>
                <w:sz w:val="24"/>
                <w:szCs w:val="24"/>
              </w:rPr>
              <w:t>Информатика и ИКТ</w:t>
            </w:r>
          </w:p>
        </w:tc>
        <w:tc>
          <w:tcPr>
            <w:tcW w:w="709"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1</w:t>
            </w:r>
          </w:p>
        </w:tc>
        <w:tc>
          <w:tcPr>
            <w:tcW w:w="708"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w:t>
            </w:r>
          </w:p>
        </w:tc>
        <w:tc>
          <w:tcPr>
            <w:tcW w:w="709" w:type="dxa"/>
          </w:tcPr>
          <w:p w:rsidR="0040712A" w:rsidRPr="0040712A" w:rsidRDefault="0040712A" w:rsidP="00F90B43">
            <w:pPr>
              <w:rPr>
                <w:sz w:val="24"/>
                <w:szCs w:val="24"/>
              </w:rPr>
            </w:pPr>
            <w:r w:rsidRPr="0040712A">
              <w:rPr>
                <w:sz w:val="24"/>
                <w:szCs w:val="24"/>
              </w:rPr>
              <w:t>-</w:t>
            </w:r>
          </w:p>
        </w:tc>
        <w:tc>
          <w:tcPr>
            <w:tcW w:w="709" w:type="dxa"/>
          </w:tcPr>
          <w:p w:rsidR="0040712A" w:rsidRPr="0040712A" w:rsidRDefault="0040712A" w:rsidP="00F90B43">
            <w:pPr>
              <w:rPr>
                <w:sz w:val="24"/>
                <w:szCs w:val="24"/>
              </w:rPr>
            </w:pPr>
            <w:r w:rsidRPr="0040712A">
              <w:rPr>
                <w:sz w:val="24"/>
                <w:szCs w:val="24"/>
              </w:rPr>
              <w:t>1</w:t>
            </w:r>
          </w:p>
        </w:tc>
        <w:tc>
          <w:tcPr>
            <w:tcW w:w="850" w:type="dxa"/>
          </w:tcPr>
          <w:p w:rsidR="0040712A" w:rsidRPr="0040712A" w:rsidRDefault="0040712A" w:rsidP="00F90B43">
            <w:pPr>
              <w:rPr>
                <w:sz w:val="24"/>
                <w:szCs w:val="24"/>
              </w:rPr>
            </w:pPr>
            <w:r w:rsidRPr="0040712A">
              <w:rPr>
                <w:sz w:val="24"/>
                <w:szCs w:val="24"/>
              </w:rPr>
              <w:t>-</w:t>
            </w:r>
          </w:p>
        </w:tc>
      </w:tr>
      <w:tr w:rsidR="0040712A" w:rsidRPr="0040712A" w:rsidTr="00F90B43">
        <w:trPr>
          <w:jc w:val="center"/>
        </w:trPr>
        <w:tc>
          <w:tcPr>
            <w:tcW w:w="629" w:type="dxa"/>
          </w:tcPr>
          <w:p w:rsidR="0040712A" w:rsidRPr="0040712A" w:rsidRDefault="0040712A" w:rsidP="00F90B43">
            <w:pPr>
              <w:rPr>
                <w:sz w:val="24"/>
                <w:szCs w:val="24"/>
              </w:rPr>
            </w:pPr>
            <w:r w:rsidRPr="0040712A">
              <w:rPr>
                <w:sz w:val="24"/>
                <w:szCs w:val="24"/>
              </w:rPr>
              <w:t>12.7.</w:t>
            </w:r>
          </w:p>
        </w:tc>
        <w:tc>
          <w:tcPr>
            <w:tcW w:w="4900" w:type="dxa"/>
            <w:gridSpan w:val="2"/>
          </w:tcPr>
          <w:p w:rsidR="0040712A" w:rsidRPr="0040712A" w:rsidRDefault="0040712A" w:rsidP="00F90B43">
            <w:pPr>
              <w:rPr>
                <w:sz w:val="24"/>
                <w:szCs w:val="24"/>
              </w:rPr>
            </w:pPr>
            <w:r w:rsidRPr="0040712A">
              <w:rPr>
                <w:sz w:val="24"/>
                <w:szCs w:val="24"/>
              </w:rPr>
              <w:t>Физика</w:t>
            </w:r>
          </w:p>
        </w:tc>
        <w:tc>
          <w:tcPr>
            <w:tcW w:w="709" w:type="dxa"/>
          </w:tcPr>
          <w:p w:rsidR="0040712A" w:rsidRPr="0040712A" w:rsidRDefault="0040712A" w:rsidP="00F90B43">
            <w:pPr>
              <w:rPr>
                <w:sz w:val="24"/>
                <w:szCs w:val="24"/>
              </w:rPr>
            </w:pPr>
            <w:r w:rsidRPr="0040712A">
              <w:rPr>
                <w:sz w:val="24"/>
                <w:szCs w:val="24"/>
              </w:rPr>
              <w:t>2</w:t>
            </w:r>
          </w:p>
        </w:tc>
        <w:tc>
          <w:tcPr>
            <w:tcW w:w="709" w:type="dxa"/>
          </w:tcPr>
          <w:p w:rsidR="0040712A" w:rsidRPr="0040712A" w:rsidRDefault="0040712A" w:rsidP="00F90B43">
            <w:pPr>
              <w:rPr>
                <w:sz w:val="24"/>
                <w:szCs w:val="24"/>
              </w:rPr>
            </w:pPr>
            <w:r w:rsidRPr="0040712A">
              <w:rPr>
                <w:sz w:val="24"/>
                <w:szCs w:val="24"/>
              </w:rPr>
              <w:t>2</w:t>
            </w:r>
          </w:p>
        </w:tc>
        <w:tc>
          <w:tcPr>
            <w:tcW w:w="708" w:type="dxa"/>
          </w:tcPr>
          <w:p w:rsidR="0040712A" w:rsidRPr="0040712A" w:rsidRDefault="0040712A" w:rsidP="00F90B43">
            <w:pPr>
              <w:rPr>
                <w:sz w:val="24"/>
                <w:szCs w:val="24"/>
              </w:rPr>
            </w:pPr>
            <w:r w:rsidRPr="0040712A">
              <w:rPr>
                <w:sz w:val="24"/>
                <w:szCs w:val="24"/>
              </w:rPr>
              <w:t>2</w:t>
            </w:r>
          </w:p>
        </w:tc>
        <w:tc>
          <w:tcPr>
            <w:tcW w:w="709" w:type="dxa"/>
          </w:tcPr>
          <w:p w:rsidR="0040712A" w:rsidRPr="0040712A" w:rsidRDefault="0040712A" w:rsidP="00F90B43">
            <w:pPr>
              <w:rPr>
                <w:sz w:val="24"/>
                <w:szCs w:val="24"/>
              </w:rPr>
            </w:pPr>
            <w:r w:rsidRPr="0040712A">
              <w:rPr>
                <w:sz w:val="24"/>
                <w:szCs w:val="24"/>
              </w:rPr>
              <w:t>-</w:t>
            </w:r>
          </w:p>
        </w:tc>
        <w:tc>
          <w:tcPr>
            <w:tcW w:w="709" w:type="dxa"/>
          </w:tcPr>
          <w:p w:rsidR="0040712A" w:rsidRPr="0040712A" w:rsidRDefault="0040712A" w:rsidP="00F90B43">
            <w:pPr>
              <w:rPr>
                <w:sz w:val="24"/>
                <w:szCs w:val="24"/>
              </w:rPr>
            </w:pPr>
            <w:r w:rsidRPr="0040712A">
              <w:rPr>
                <w:sz w:val="24"/>
                <w:szCs w:val="24"/>
              </w:rPr>
              <w:t>-</w:t>
            </w:r>
          </w:p>
        </w:tc>
        <w:tc>
          <w:tcPr>
            <w:tcW w:w="709" w:type="dxa"/>
          </w:tcPr>
          <w:p w:rsidR="0040712A" w:rsidRPr="0040712A" w:rsidRDefault="0040712A" w:rsidP="00F90B43">
            <w:pPr>
              <w:rPr>
                <w:sz w:val="24"/>
                <w:szCs w:val="24"/>
              </w:rPr>
            </w:pPr>
            <w:r w:rsidRPr="0040712A">
              <w:rPr>
                <w:sz w:val="24"/>
                <w:szCs w:val="24"/>
              </w:rPr>
              <w:t>1</w:t>
            </w:r>
          </w:p>
        </w:tc>
        <w:tc>
          <w:tcPr>
            <w:tcW w:w="850" w:type="dxa"/>
          </w:tcPr>
          <w:p w:rsidR="0040712A" w:rsidRPr="0040712A" w:rsidRDefault="0040712A" w:rsidP="00F90B43">
            <w:pPr>
              <w:rPr>
                <w:sz w:val="24"/>
                <w:szCs w:val="24"/>
              </w:rPr>
            </w:pPr>
            <w:r w:rsidRPr="0040712A">
              <w:rPr>
                <w:sz w:val="24"/>
                <w:szCs w:val="24"/>
              </w:rPr>
              <w:t>1</w:t>
            </w:r>
          </w:p>
        </w:tc>
      </w:tr>
      <w:tr w:rsidR="0040712A" w:rsidRPr="0040712A" w:rsidTr="00F90B43">
        <w:trPr>
          <w:jc w:val="center"/>
        </w:trPr>
        <w:tc>
          <w:tcPr>
            <w:tcW w:w="629" w:type="dxa"/>
          </w:tcPr>
          <w:p w:rsidR="0040712A" w:rsidRPr="0040712A" w:rsidRDefault="0040712A" w:rsidP="00F90B43">
            <w:pPr>
              <w:rPr>
                <w:sz w:val="24"/>
                <w:szCs w:val="24"/>
              </w:rPr>
            </w:pPr>
            <w:r w:rsidRPr="0040712A">
              <w:rPr>
                <w:sz w:val="24"/>
                <w:szCs w:val="24"/>
              </w:rPr>
              <w:t>12.8.</w:t>
            </w:r>
          </w:p>
        </w:tc>
        <w:tc>
          <w:tcPr>
            <w:tcW w:w="4900" w:type="dxa"/>
            <w:gridSpan w:val="2"/>
          </w:tcPr>
          <w:p w:rsidR="0040712A" w:rsidRPr="0040712A" w:rsidRDefault="0040712A" w:rsidP="00F90B43">
            <w:pPr>
              <w:rPr>
                <w:sz w:val="24"/>
                <w:szCs w:val="24"/>
              </w:rPr>
            </w:pPr>
            <w:r w:rsidRPr="0040712A">
              <w:rPr>
                <w:sz w:val="24"/>
                <w:szCs w:val="24"/>
              </w:rPr>
              <w:t>Биология</w:t>
            </w:r>
          </w:p>
        </w:tc>
        <w:tc>
          <w:tcPr>
            <w:tcW w:w="709"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1</w:t>
            </w:r>
          </w:p>
        </w:tc>
        <w:tc>
          <w:tcPr>
            <w:tcW w:w="708"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w:t>
            </w:r>
          </w:p>
        </w:tc>
        <w:tc>
          <w:tcPr>
            <w:tcW w:w="709" w:type="dxa"/>
          </w:tcPr>
          <w:p w:rsidR="0040712A" w:rsidRPr="0040712A" w:rsidRDefault="0040712A" w:rsidP="00F90B43">
            <w:pPr>
              <w:rPr>
                <w:sz w:val="24"/>
                <w:szCs w:val="24"/>
              </w:rPr>
            </w:pPr>
            <w:r w:rsidRPr="0040712A">
              <w:rPr>
                <w:sz w:val="24"/>
                <w:szCs w:val="24"/>
              </w:rPr>
              <w:t>-</w:t>
            </w:r>
          </w:p>
        </w:tc>
        <w:tc>
          <w:tcPr>
            <w:tcW w:w="709" w:type="dxa"/>
          </w:tcPr>
          <w:p w:rsidR="0040712A" w:rsidRPr="0040712A" w:rsidRDefault="0040712A" w:rsidP="00F90B43">
            <w:pPr>
              <w:rPr>
                <w:sz w:val="24"/>
                <w:szCs w:val="24"/>
              </w:rPr>
            </w:pPr>
            <w:r w:rsidRPr="0040712A">
              <w:rPr>
                <w:sz w:val="24"/>
                <w:szCs w:val="24"/>
              </w:rPr>
              <w:t>-</w:t>
            </w:r>
          </w:p>
        </w:tc>
        <w:tc>
          <w:tcPr>
            <w:tcW w:w="850" w:type="dxa"/>
          </w:tcPr>
          <w:p w:rsidR="0040712A" w:rsidRPr="0040712A" w:rsidRDefault="0040712A" w:rsidP="00F90B43">
            <w:pPr>
              <w:rPr>
                <w:sz w:val="24"/>
                <w:szCs w:val="24"/>
              </w:rPr>
            </w:pPr>
            <w:r w:rsidRPr="0040712A">
              <w:rPr>
                <w:sz w:val="24"/>
                <w:szCs w:val="24"/>
              </w:rPr>
              <w:t>1</w:t>
            </w:r>
          </w:p>
        </w:tc>
      </w:tr>
      <w:tr w:rsidR="0040712A" w:rsidRPr="0040712A" w:rsidTr="00F90B43">
        <w:trPr>
          <w:jc w:val="center"/>
        </w:trPr>
        <w:tc>
          <w:tcPr>
            <w:tcW w:w="629" w:type="dxa"/>
          </w:tcPr>
          <w:p w:rsidR="0040712A" w:rsidRPr="0040712A" w:rsidRDefault="0040712A" w:rsidP="00F90B43">
            <w:pPr>
              <w:rPr>
                <w:sz w:val="24"/>
                <w:szCs w:val="24"/>
              </w:rPr>
            </w:pPr>
            <w:r w:rsidRPr="0040712A">
              <w:rPr>
                <w:sz w:val="24"/>
                <w:szCs w:val="24"/>
              </w:rPr>
              <w:t>12.9.</w:t>
            </w:r>
          </w:p>
        </w:tc>
        <w:tc>
          <w:tcPr>
            <w:tcW w:w="4900" w:type="dxa"/>
            <w:gridSpan w:val="2"/>
          </w:tcPr>
          <w:p w:rsidR="0040712A" w:rsidRPr="0040712A" w:rsidRDefault="0040712A" w:rsidP="00F90B43">
            <w:pPr>
              <w:rPr>
                <w:sz w:val="24"/>
                <w:szCs w:val="24"/>
              </w:rPr>
            </w:pPr>
            <w:r w:rsidRPr="0040712A">
              <w:rPr>
                <w:sz w:val="24"/>
                <w:szCs w:val="24"/>
              </w:rPr>
              <w:t>Химия</w:t>
            </w:r>
          </w:p>
        </w:tc>
        <w:tc>
          <w:tcPr>
            <w:tcW w:w="709"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1</w:t>
            </w:r>
          </w:p>
        </w:tc>
        <w:tc>
          <w:tcPr>
            <w:tcW w:w="708"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w:t>
            </w:r>
          </w:p>
        </w:tc>
        <w:tc>
          <w:tcPr>
            <w:tcW w:w="709"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w:t>
            </w:r>
          </w:p>
        </w:tc>
        <w:tc>
          <w:tcPr>
            <w:tcW w:w="850" w:type="dxa"/>
          </w:tcPr>
          <w:p w:rsidR="0040712A" w:rsidRPr="0040712A" w:rsidRDefault="0040712A" w:rsidP="00F90B43">
            <w:pPr>
              <w:rPr>
                <w:sz w:val="24"/>
                <w:szCs w:val="24"/>
              </w:rPr>
            </w:pPr>
            <w:r w:rsidRPr="0040712A">
              <w:rPr>
                <w:sz w:val="24"/>
                <w:szCs w:val="24"/>
              </w:rPr>
              <w:t>-</w:t>
            </w:r>
          </w:p>
        </w:tc>
      </w:tr>
      <w:tr w:rsidR="0040712A" w:rsidRPr="0040712A" w:rsidTr="00F90B43">
        <w:trPr>
          <w:jc w:val="center"/>
        </w:trPr>
        <w:tc>
          <w:tcPr>
            <w:tcW w:w="629" w:type="dxa"/>
          </w:tcPr>
          <w:p w:rsidR="0040712A" w:rsidRPr="0040712A" w:rsidRDefault="0040712A" w:rsidP="00F90B43">
            <w:pPr>
              <w:rPr>
                <w:sz w:val="24"/>
                <w:szCs w:val="24"/>
              </w:rPr>
            </w:pPr>
            <w:r w:rsidRPr="0040712A">
              <w:rPr>
                <w:sz w:val="24"/>
                <w:szCs w:val="24"/>
              </w:rPr>
              <w:t>12.10.</w:t>
            </w:r>
          </w:p>
        </w:tc>
        <w:tc>
          <w:tcPr>
            <w:tcW w:w="4900" w:type="dxa"/>
            <w:gridSpan w:val="2"/>
          </w:tcPr>
          <w:p w:rsidR="0040712A" w:rsidRPr="0040712A" w:rsidRDefault="0040712A" w:rsidP="00F90B43">
            <w:pPr>
              <w:rPr>
                <w:sz w:val="24"/>
                <w:szCs w:val="24"/>
              </w:rPr>
            </w:pPr>
            <w:r w:rsidRPr="0040712A">
              <w:rPr>
                <w:sz w:val="24"/>
                <w:szCs w:val="24"/>
              </w:rPr>
              <w:t>Изобразительное искусство</w:t>
            </w:r>
          </w:p>
        </w:tc>
        <w:tc>
          <w:tcPr>
            <w:tcW w:w="709"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1</w:t>
            </w:r>
          </w:p>
        </w:tc>
        <w:tc>
          <w:tcPr>
            <w:tcW w:w="708"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w:t>
            </w:r>
          </w:p>
        </w:tc>
        <w:tc>
          <w:tcPr>
            <w:tcW w:w="709"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w:t>
            </w:r>
          </w:p>
        </w:tc>
        <w:tc>
          <w:tcPr>
            <w:tcW w:w="850" w:type="dxa"/>
          </w:tcPr>
          <w:p w:rsidR="0040712A" w:rsidRPr="0040712A" w:rsidRDefault="0040712A" w:rsidP="00F90B43">
            <w:pPr>
              <w:rPr>
                <w:sz w:val="24"/>
                <w:szCs w:val="24"/>
              </w:rPr>
            </w:pPr>
          </w:p>
        </w:tc>
      </w:tr>
      <w:tr w:rsidR="0040712A" w:rsidRPr="0040712A" w:rsidTr="00F90B43">
        <w:trPr>
          <w:jc w:val="center"/>
        </w:trPr>
        <w:tc>
          <w:tcPr>
            <w:tcW w:w="629" w:type="dxa"/>
          </w:tcPr>
          <w:p w:rsidR="0040712A" w:rsidRPr="0040712A" w:rsidRDefault="0040712A" w:rsidP="00F90B43">
            <w:pPr>
              <w:rPr>
                <w:sz w:val="24"/>
                <w:szCs w:val="24"/>
              </w:rPr>
            </w:pPr>
            <w:r w:rsidRPr="0040712A">
              <w:rPr>
                <w:sz w:val="24"/>
                <w:szCs w:val="24"/>
              </w:rPr>
              <w:t>12.11</w:t>
            </w:r>
          </w:p>
        </w:tc>
        <w:tc>
          <w:tcPr>
            <w:tcW w:w="4900" w:type="dxa"/>
            <w:gridSpan w:val="2"/>
          </w:tcPr>
          <w:p w:rsidR="0040712A" w:rsidRPr="0040712A" w:rsidRDefault="0040712A" w:rsidP="00F90B43">
            <w:pPr>
              <w:rPr>
                <w:sz w:val="24"/>
                <w:szCs w:val="24"/>
              </w:rPr>
            </w:pPr>
            <w:r w:rsidRPr="0040712A">
              <w:rPr>
                <w:sz w:val="24"/>
                <w:szCs w:val="24"/>
              </w:rPr>
              <w:t>Музыка</w:t>
            </w:r>
          </w:p>
        </w:tc>
        <w:tc>
          <w:tcPr>
            <w:tcW w:w="709"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1</w:t>
            </w:r>
          </w:p>
        </w:tc>
        <w:tc>
          <w:tcPr>
            <w:tcW w:w="708"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w:t>
            </w:r>
          </w:p>
        </w:tc>
        <w:tc>
          <w:tcPr>
            <w:tcW w:w="709" w:type="dxa"/>
          </w:tcPr>
          <w:p w:rsidR="0040712A" w:rsidRPr="0040712A" w:rsidRDefault="0040712A" w:rsidP="00F90B43">
            <w:pPr>
              <w:rPr>
                <w:sz w:val="24"/>
                <w:szCs w:val="24"/>
              </w:rPr>
            </w:pPr>
            <w:r w:rsidRPr="0040712A">
              <w:rPr>
                <w:sz w:val="24"/>
                <w:szCs w:val="24"/>
              </w:rPr>
              <w:t>-</w:t>
            </w:r>
          </w:p>
        </w:tc>
        <w:tc>
          <w:tcPr>
            <w:tcW w:w="709" w:type="dxa"/>
          </w:tcPr>
          <w:p w:rsidR="0040712A" w:rsidRPr="0040712A" w:rsidRDefault="0040712A" w:rsidP="00F90B43">
            <w:pPr>
              <w:rPr>
                <w:sz w:val="24"/>
                <w:szCs w:val="24"/>
              </w:rPr>
            </w:pPr>
            <w:r w:rsidRPr="0040712A">
              <w:rPr>
                <w:sz w:val="24"/>
                <w:szCs w:val="24"/>
              </w:rPr>
              <w:t>1</w:t>
            </w:r>
          </w:p>
        </w:tc>
        <w:tc>
          <w:tcPr>
            <w:tcW w:w="850" w:type="dxa"/>
          </w:tcPr>
          <w:p w:rsidR="0040712A" w:rsidRPr="0040712A" w:rsidRDefault="0040712A" w:rsidP="00F90B43">
            <w:pPr>
              <w:rPr>
                <w:sz w:val="24"/>
                <w:szCs w:val="24"/>
              </w:rPr>
            </w:pPr>
            <w:r w:rsidRPr="0040712A">
              <w:rPr>
                <w:sz w:val="24"/>
                <w:szCs w:val="24"/>
              </w:rPr>
              <w:t>-</w:t>
            </w:r>
          </w:p>
        </w:tc>
      </w:tr>
      <w:tr w:rsidR="0040712A" w:rsidRPr="0040712A" w:rsidTr="00F90B43">
        <w:trPr>
          <w:jc w:val="center"/>
        </w:trPr>
        <w:tc>
          <w:tcPr>
            <w:tcW w:w="629" w:type="dxa"/>
          </w:tcPr>
          <w:p w:rsidR="0040712A" w:rsidRPr="0040712A" w:rsidRDefault="0040712A" w:rsidP="00F90B43">
            <w:pPr>
              <w:rPr>
                <w:sz w:val="24"/>
                <w:szCs w:val="24"/>
              </w:rPr>
            </w:pPr>
            <w:r w:rsidRPr="0040712A">
              <w:rPr>
                <w:sz w:val="24"/>
                <w:szCs w:val="24"/>
              </w:rPr>
              <w:t>12.12.</w:t>
            </w:r>
          </w:p>
        </w:tc>
        <w:tc>
          <w:tcPr>
            <w:tcW w:w="4900" w:type="dxa"/>
            <w:gridSpan w:val="2"/>
          </w:tcPr>
          <w:p w:rsidR="0040712A" w:rsidRPr="0040712A" w:rsidRDefault="0040712A" w:rsidP="00F90B43">
            <w:pPr>
              <w:rPr>
                <w:sz w:val="24"/>
                <w:szCs w:val="24"/>
              </w:rPr>
            </w:pPr>
            <w:r w:rsidRPr="0040712A">
              <w:rPr>
                <w:sz w:val="24"/>
                <w:szCs w:val="24"/>
              </w:rPr>
              <w:t>Технология. Черчение.</w:t>
            </w:r>
          </w:p>
        </w:tc>
        <w:tc>
          <w:tcPr>
            <w:tcW w:w="709" w:type="dxa"/>
          </w:tcPr>
          <w:p w:rsidR="0040712A" w:rsidRPr="0040712A" w:rsidRDefault="0040712A" w:rsidP="00F90B43">
            <w:pPr>
              <w:rPr>
                <w:sz w:val="24"/>
                <w:szCs w:val="24"/>
              </w:rPr>
            </w:pPr>
            <w:r w:rsidRPr="0040712A">
              <w:rPr>
                <w:sz w:val="24"/>
                <w:szCs w:val="24"/>
              </w:rPr>
              <w:t>2</w:t>
            </w:r>
          </w:p>
        </w:tc>
        <w:tc>
          <w:tcPr>
            <w:tcW w:w="709" w:type="dxa"/>
          </w:tcPr>
          <w:p w:rsidR="0040712A" w:rsidRPr="0040712A" w:rsidRDefault="0040712A" w:rsidP="00F90B43">
            <w:pPr>
              <w:rPr>
                <w:sz w:val="24"/>
                <w:szCs w:val="24"/>
              </w:rPr>
            </w:pPr>
            <w:r w:rsidRPr="0040712A">
              <w:rPr>
                <w:sz w:val="24"/>
                <w:szCs w:val="24"/>
              </w:rPr>
              <w:t>2</w:t>
            </w:r>
          </w:p>
        </w:tc>
        <w:tc>
          <w:tcPr>
            <w:tcW w:w="708" w:type="dxa"/>
          </w:tcPr>
          <w:p w:rsidR="0040712A" w:rsidRPr="0040712A" w:rsidRDefault="0040712A" w:rsidP="00F90B43">
            <w:pPr>
              <w:rPr>
                <w:sz w:val="24"/>
                <w:szCs w:val="24"/>
              </w:rPr>
            </w:pPr>
            <w:r w:rsidRPr="0040712A">
              <w:rPr>
                <w:sz w:val="24"/>
                <w:szCs w:val="24"/>
              </w:rPr>
              <w:t>2</w:t>
            </w:r>
          </w:p>
        </w:tc>
        <w:tc>
          <w:tcPr>
            <w:tcW w:w="709" w:type="dxa"/>
          </w:tcPr>
          <w:p w:rsidR="0040712A" w:rsidRPr="0040712A" w:rsidRDefault="0040712A" w:rsidP="00F90B43">
            <w:pPr>
              <w:rPr>
                <w:sz w:val="24"/>
                <w:szCs w:val="24"/>
              </w:rPr>
            </w:pPr>
            <w:r w:rsidRPr="0040712A">
              <w:rPr>
                <w:sz w:val="24"/>
                <w:szCs w:val="24"/>
              </w:rPr>
              <w:t>-</w:t>
            </w:r>
          </w:p>
        </w:tc>
        <w:tc>
          <w:tcPr>
            <w:tcW w:w="709"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w:t>
            </w:r>
          </w:p>
        </w:tc>
        <w:tc>
          <w:tcPr>
            <w:tcW w:w="850" w:type="dxa"/>
          </w:tcPr>
          <w:p w:rsidR="0040712A" w:rsidRPr="0040712A" w:rsidRDefault="0040712A" w:rsidP="00F90B43">
            <w:pPr>
              <w:rPr>
                <w:sz w:val="24"/>
                <w:szCs w:val="24"/>
              </w:rPr>
            </w:pPr>
            <w:r w:rsidRPr="0040712A">
              <w:rPr>
                <w:sz w:val="24"/>
                <w:szCs w:val="24"/>
              </w:rPr>
              <w:t>1</w:t>
            </w:r>
          </w:p>
        </w:tc>
      </w:tr>
      <w:tr w:rsidR="0040712A" w:rsidRPr="0040712A" w:rsidTr="00F90B43">
        <w:trPr>
          <w:jc w:val="center"/>
        </w:trPr>
        <w:tc>
          <w:tcPr>
            <w:tcW w:w="629" w:type="dxa"/>
          </w:tcPr>
          <w:p w:rsidR="0040712A" w:rsidRPr="0040712A" w:rsidRDefault="0040712A" w:rsidP="00F90B43">
            <w:pPr>
              <w:rPr>
                <w:sz w:val="24"/>
                <w:szCs w:val="24"/>
              </w:rPr>
            </w:pPr>
            <w:r w:rsidRPr="0040712A">
              <w:rPr>
                <w:sz w:val="24"/>
                <w:szCs w:val="24"/>
              </w:rPr>
              <w:t>12.13.</w:t>
            </w:r>
          </w:p>
        </w:tc>
        <w:tc>
          <w:tcPr>
            <w:tcW w:w="4900" w:type="dxa"/>
            <w:gridSpan w:val="2"/>
          </w:tcPr>
          <w:p w:rsidR="0040712A" w:rsidRPr="0040712A" w:rsidRDefault="0040712A" w:rsidP="00F90B43">
            <w:pPr>
              <w:rPr>
                <w:sz w:val="24"/>
                <w:szCs w:val="24"/>
              </w:rPr>
            </w:pPr>
            <w:r w:rsidRPr="0040712A">
              <w:rPr>
                <w:sz w:val="24"/>
                <w:szCs w:val="24"/>
              </w:rPr>
              <w:t>Физическая культура</w:t>
            </w:r>
          </w:p>
        </w:tc>
        <w:tc>
          <w:tcPr>
            <w:tcW w:w="709" w:type="dxa"/>
          </w:tcPr>
          <w:p w:rsidR="0040712A" w:rsidRPr="0040712A" w:rsidRDefault="0040712A" w:rsidP="00F90B43">
            <w:pPr>
              <w:rPr>
                <w:sz w:val="24"/>
                <w:szCs w:val="24"/>
              </w:rPr>
            </w:pPr>
            <w:r w:rsidRPr="0040712A">
              <w:rPr>
                <w:sz w:val="24"/>
                <w:szCs w:val="24"/>
              </w:rPr>
              <w:t>2</w:t>
            </w:r>
          </w:p>
        </w:tc>
        <w:tc>
          <w:tcPr>
            <w:tcW w:w="709" w:type="dxa"/>
          </w:tcPr>
          <w:p w:rsidR="0040712A" w:rsidRPr="0040712A" w:rsidRDefault="0040712A" w:rsidP="00F90B43">
            <w:pPr>
              <w:rPr>
                <w:sz w:val="24"/>
                <w:szCs w:val="24"/>
              </w:rPr>
            </w:pPr>
            <w:r w:rsidRPr="0040712A">
              <w:rPr>
                <w:sz w:val="24"/>
                <w:szCs w:val="24"/>
              </w:rPr>
              <w:t>2</w:t>
            </w:r>
          </w:p>
        </w:tc>
        <w:tc>
          <w:tcPr>
            <w:tcW w:w="708" w:type="dxa"/>
          </w:tcPr>
          <w:p w:rsidR="0040712A" w:rsidRPr="0040712A" w:rsidRDefault="0040712A" w:rsidP="00F90B43">
            <w:pPr>
              <w:rPr>
                <w:sz w:val="24"/>
                <w:szCs w:val="24"/>
              </w:rPr>
            </w:pPr>
            <w:r w:rsidRPr="0040712A">
              <w:rPr>
                <w:sz w:val="24"/>
                <w:szCs w:val="24"/>
              </w:rPr>
              <w:t>2</w:t>
            </w:r>
          </w:p>
        </w:tc>
        <w:tc>
          <w:tcPr>
            <w:tcW w:w="709" w:type="dxa"/>
          </w:tcPr>
          <w:p w:rsidR="0040712A" w:rsidRPr="0040712A" w:rsidRDefault="0040712A" w:rsidP="00F90B43">
            <w:pPr>
              <w:rPr>
                <w:sz w:val="24"/>
                <w:szCs w:val="24"/>
              </w:rPr>
            </w:pPr>
            <w:r w:rsidRPr="0040712A">
              <w:rPr>
                <w:sz w:val="24"/>
                <w:szCs w:val="24"/>
              </w:rPr>
              <w:t>-</w:t>
            </w:r>
          </w:p>
        </w:tc>
        <w:tc>
          <w:tcPr>
            <w:tcW w:w="709"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1</w:t>
            </w:r>
          </w:p>
        </w:tc>
        <w:tc>
          <w:tcPr>
            <w:tcW w:w="850" w:type="dxa"/>
          </w:tcPr>
          <w:p w:rsidR="0040712A" w:rsidRPr="0040712A" w:rsidRDefault="0040712A" w:rsidP="00F90B43">
            <w:pPr>
              <w:rPr>
                <w:sz w:val="24"/>
                <w:szCs w:val="24"/>
              </w:rPr>
            </w:pPr>
            <w:r w:rsidRPr="0040712A">
              <w:rPr>
                <w:sz w:val="24"/>
                <w:szCs w:val="24"/>
              </w:rPr>
              <w:t>-</w:t>
            </w:r>
          </w:p>
        </w:tc>
      </w:tr>
      <w:tr w:rsidR="0040712A" w:rsidRPr="0040712A" w:rsidTr="00F90B43">
        <w:trPr>
          <w:jc w:val="center"/>
        </w:trPr>
        <w:tc>
          <w:tcPr>
            <w:tcW w:w="629" w:type="dxa"/>
          </w:tcPr>
          <w:p w:rsidR="0040712A" w:rsidRPr="0040712A" w:rsidRDefault="0040712A" w:rsidP="00F90B43">
            <w:pPr>
              <w:rPr>
                <w:sz w:val="24"/>
                <w:szCs w:val="24"/>
              </w:rPr>
            </w:pPr>
            <w:r w:rsidRPr="0040712A">
              <w:rPr>
                <w:sz w:val="24"/>
                <w:szCs w:val="24"/>
              </w:rPr>
              <w:t>13.</w:t>
            </w:r>
          </w:p>
        </w:tc>
        <w:tc>
          <w:tcPr>
            <w:tcW w:w="1887" w:type="dxa"/>
          </w:tcPr>
          <w:p w:rsidR="0040712A" w:rsidRPr="0040712A" w:rsidRDefault="0040712A" w:rsidP="00F90B43">
            <w:pPr>
              <w:rPr>
                <w:sz w:val="24"/>
                <w:szCs w:val="24"/>
              </w:rPr>
            </w:pPr>
            <w:r w:rsidRPr="0040712A">
              <w:rPr>
                <w:sz w:val="24"/>
                <w:szCs w:val="24"/>
              </w:rPr>
              <w:t>Старший вожатый</w:t>
            </w:r>
          </w:p>
          <w:p w:rsidR="0040712A" w:rsidRPr="0040712A" w:rsidRDefault="0040712A" w:rsidP="00F90B43">
            <w:pPr>
              <w:rPr>
                <w:sz w:val="24"/>
                <w:szCs w:val="24"/>
              </w:rPr>
            </w:pPr>
          </w:p>
          <w:p w:rsidR="0040712A" w:rsidRPr="0040712A" w:rsidRDefault="0040712A" w:rsidP="00F90B43">
            <w:pPr>
              <w:rPr>
                <w:sz w:val="24"/>
                <w:szCs w:val="24"/>
              </w:rPr>
            </w:pPr>
            <w:r w:rsidRPr="0040712A">
              <w:rPr>
                <w:sz w:val="24"/>
                <w:szCs w:val="24"/>
              </w:rPr>
              <w:t>*Обязанности совмещает молодой специалист (предметник)</w:t>
            </w:r>
          </w:p>
        </w:tc>
        <w:tc>
          <w:tcPr>
            <w:tcW w:w="3013" w:type="dxa"/>
          </w:tcPr>
          <w:p w:rsidR="0040712A" w:rsidRPr="0040712A" w:rsidRDefault="0040712A" w:rsidP="00F90B43">
            <w:pPr>
              <w:shd w:val="clear" w:color="auto" w:fill="FFFFFF"/>
              <w:jc w:val="both"/>
              <w:rPr>
                <w:sz w:val="24"/>
                <w:szCs w:val="24"/>
              </w:rPr>
            </w:pPr>
            <w:r w:rsidRPr="0040712A">
              <w:rPr>
                <w:sz w:val="24"/>
                <w:szCs w:val="24"/>
              </w:rPr>
              <w:t>Содействие развитию и деятельности детских общественных организаций, объединений.</w:t>
            </w:r>
          </w:p>
          <w:p w:rsidR="0040712A" w:rsidRPr="0040712A" w:rsidRDefault="0040712A" w:rsidP="00F90B43">
            <w:pPr>
              <w:shd w:val="clear" w:color="auto" w:fill="FFFFFF"/>
              <w:jc w:val="both"/>
              <w:rPr>
                <w:sz w:val="24"/>
                <w:szCs w:val="24"/>
              </w:rPr>
            </w:pPr>
            <w:r w:rsidRPr="0040712A">
              <w:rPr>
                <w:sz w:val="24"/>
                <w:szCs w:val="24"/>
              </w:rPr>
              <w:t>Организация досуга обучающихся.</w:t>
            </w:r>
          </w:p>
        </w:tc>
        <w:tc>
          <w:tcPr>
            <w:tcW w:w="709"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1*</w:t>
            </w:r>
          </w:p>
        </w:tc>
        <w:tc>
          <w:tcPr>
            <w:tcW w:w="708" w:type="dxa"/>
          </w:tcPr>
          <w:p w:rsidR="0040712A" w:rsidRPr="0040712A" w:rsidRDefault="0040712A" w:rsidP="00F90B43">
            <w:pPr>
              <w:rPr>
                <w:sz w:val="24"/>
                <w:szCs w:val="24"/>
              </w:rPr>
            </w:pPr>
            <w:r w:rsidRPr="0040712A">
              <w:rPr>
                <w:sz w:val="24"/>
                <w:szCs w:val="24"/>
              </w:rPr>
              <w:t>1</w:t>
            </w:r>
          </w:p>
          <w:p w:rsidR="0040712A" w:rsidRPr="0040712A" w:rsidRDefault="0040712A" w:rsidP="00F90B43">
            <w:pPr>
              <w:rPr>
                <w:sz w:val="24"/>
                <w:szCs w:val="24"/>
              </w:rPr>
            </w:pPr>
          </w:p>
        </w:tc>
        <w:tc>
          <w:tcPr>
            <w:tcW w:w="709" w:type="dxa"/>
          </w:tcPr>
          <w:p w:rsidR="0040712A" w:rsidRPr="0040712A" w:rsidRDefault="0040712A" w:rsidP="00F90B43">
            <w:pPr>
              <w:rPr>
                <w:sz w:val="24"/>
                <w:szCs w:val="24"/>
              </w:rPr>
            </w:pPr>
            <w:r w:rsidRPr="0040712A">
              <w:rPr>
                <w:sz w:val="24"/>
                <w:szCs w:val="24"/>
              </w:rPr>
              <w:t>-</w:t>
            </w:r>
          </w:p>
        </w:tc>
        <w:tc>
          <w:tcPr>
            <w:tcW w:w="709" w:type="dxa"/>
          </w:tcPr>
          <w:p w:rsidR="0040712A" w:rsidRPr="0040712A" w:rsidRDefault="0040712A" w:rsidP="00F90B43">
            <w:pPr>
              <w:rPr>
                <w:sz w:val="24"/>
                <w:szCs w:val="24"/>
              </w:rPr>
            </w:pPr>
            <w:r w:rsidRPr="0040712A">
              <w:rPr>
                <w:sz w:val="24"/>
                <w:szCs w:val="24"/>
              </w:rPr>
              <w:t>1</w:t>
            </w:r>
          </w:p>
        </w:tc>
        <w:tc>
          <w:tcPr>
            <w:tcW w:w="709" w:type="dxa"/>
          </w:tcPr>
          <w:p w:rsidR="0040712A" w:rsidRPr="0040712A" w:rsidRDefault="0040712A" w:rsidP="00F90B43">
            <w:pPr>
              <w:rPr>
                <w:sz w:val="24"/>
                <w:szCs w:val="24"/>
              </w:rPr>
            </w:pPr>
            <w:r w:rsidRPr="0040712A">
              <w:rPr>
                <w:sz w:val="24"/>
                <w:szCs w:val="24"/>
              </w:rPr>
              <w:t>-</w:t>
            </w:r>
          </w:p>
        </w:tc>
        <w:tc>
          <w:tcPr>
            <w:tcW w:w="850" w:type="dxa"/>
          </w:tcPr>
          <w:p w:rsidR="0040712A" w:rsidRPr="0040712A" w:rsidRDefault="0040712A" w:rsidP="00F90B43">
            <w:pPr>
              <w:rPr>
                <w:sz w:val="24"/>
                <w:szCs w:val="24"/>
              </w:rPr>
            </w:pPr>
            <w:r w:rsidRPr="0040712A">
              <w:rPr>
                <w:sz w:val="24"/>
                <w:szCs w:val="24"/>
              </w:rPr>
              <w:t>-</w:t>
            </w:r>
          </w:p>
        </w:tc>
      </w:tr>
      <w:tr w:rsidR="0040712A" w:rsidRPr="0040712A" w:rsidTr="00F90B43">
        <w:trPr>
          <w:jc w:val="center"/>
        </w:trPr>
        <w:tc>
          <w:tcPr>
            <w:tcW w:w="629" w:type="dxa"/>
          </w:tcPr>
          <w:p w:rsidR="0040712A" w:rsidRPr="0040712A" w:rsidRDefault="0040712A" w:rsidP="00F90B43">
            <w:pPr>
              <w:rPr>
                <w:sz w:val="24"/>
                <w:szCs w:val="24"/>
              </w:rPr>
            </w:pPr>
            <w:r>
              <w:rPr>
                <w:sz w:val="24"/>
                <w:szCs w:val="24"/>
              </w:rPr>
              <w:t>14.</w:t>
            </w:r>
          </w:p>
        </w:tc>
        <w:tc>
          <w:tcPr>
            <w:tcW w:w="1887" w:type="dxa"/>
          </w:tcPr>
          <w:p w:rsidR="0040712A" w:rsidRPr="0040712A" w:rsidRDefault="0040712A" w:rsidP="00F90B43">
            <w:pPr>
              <w:rPr>
                <w:sz w:val="24"/>
                <w:szCs w:val="24"/>
              </w:rPr>
            </w:pPr>
            <w:r>
              <w:rPr>
                <w:sz w:val="24"/>
                <w:szCs w:val="24"/>
              </w:rPr>
              <w:t>Советник директора по воспитанию и взаимодействию с детскими общественными объединениями</w:t>
            </w:r>
          </w:p>
        </w:tc>
        <w:tc>
          <w:tcPr>
            <w:tcW w:w="3013" w:type="dxa"/>
          </w:tcPr>
          <w:p w:rsidR="0040712A" w:rsidRPr="0040712A" w:rsidRDefault="0040712A" w:rsidP="0040712A">
            <w:pPr>
              <w:shd w:val="clear" w:color="auto" w:fill="FFFFFF"/>
              <w:jc w:val="both"/>
              <w:rPr>
                <w:sz w:val="24"/>
                <w:szCs w:val="24"/>
              </w:rPr>
            </w:pPr>
            <w:r w:rsidRPr="0040712A">
              <w:rPr>
                <w:sz w:val="24"/>
                <w:szCs w:val="24"/>
              </w:rPr>
              <w:t>Содействие развитию и деятельности детских общественных организаций, объединений.</w:t>
            </w:r>
          </w:p>
          <w:p w:rsidR="0040712A" w:rsidRPr="0040712A" w:rsidRDefault="0040712A" w:rsidP="0040712A">
            <w:pPr>
              <w:shd w:val="clear" w:color="auto" w:fill="FFFFFF"/>
              <w:jc w:val="both"/>
              <w:rPr>
                <w:sz w:val="24"/>
                <w:szCs w:val="24"/>
              </w:rPr>
            </w:pPr>
            <w:r w:rsidRPr="0040712A">
              <w:rPr>
                <w:sz w:val="24"/>
                <w:szCs w:val="24"/>
              </w:rPr>
              <w:t>Организация досуга обучающихся.</w:t>
            </w:r>
          </w:p>
        </w:tc>
        <w:tc>
          <w:tcPr>
            <w:tcW w:w="709" w:type="dxa"/>
          </w:tcPr>
          <w:p w:rsidR="0040712A" w:rsidRPr="0040712A" w:rsidRDefault="0040712A" w:rsidP="00F90B43">
            <w:pPr>
              <w:rPr>
                <w:sz w:val="24"/>
                <w:szCs w:val="24"/>
              </w:rPr>
            </w:pPr>
            <w:r>
              <w:rPr>
                <w:sz w:val="24"/>
                <w:szCs w:val="24"/>
              </w:rPr>
              <w:t>1</w:t>
            </w:r>
          </w:p>
        </w:tc>
        <w:tc>
          <w:tcPr>
            <w:tcW w:w="709" w:type="dxa"/>
          </w:tcPr>
          <w:p w:rsidR="0040712A" w:rsidRPr="0040712A" w:rsidRDefault="0040712A" w:rsidP="00F90B43">
            <w:pPr>
              <w:rPr>
                <w:sz w:val="24"/>
                <w:szCs w:val="24"/>
              </w:rPr>
            </w:pPr>
            <w:r>
              <w:rPr>
                <w:sz w:val="24"/>
                <w:szCs w:val="24"/>
              </w:rPr>
              <w:t>1</w:t>
            </w:r>
          </w:p>
        </w:tc>
        <w:tc>
          <w:tcPr>
            <w:tcW w:w="708" w:type="dxa"/>
          </w:tcPr>
          <w:p w:rsidR="0040712A" w:rsidRPr="0040712A" w:rsidRDefault="0040712A" w:rsidP="00F90B43">
            <w:pPr>
              <w:rPr>
                <w:sz w:val="24"/>
                <w:szCs w:val="24"/>
              </w:rPr>
            </w:pPr>
            <w:r>
              <w:rPr>
                <w:sz w:val="24"/>
                <w:szCs w:val="24"/>
              </w:rPr>
              <w:t>1</w:t>
            </w:r>
          </w:p>
        </w:tc>
        <w:tc>
          <w:tcPr>
            <w:tcW w:w="709" w:type="dxa"/>
          </w:tcPr>
          <w:p w:rsidR="0040712A" w:rsidRPr="0040712A" w:rsidRDefault="00F90B43" w:rsidP="00F90B43">
            <w:pPr>
              <w:rPr>
                <w:sz w:val="24"/>
                <w:szCs w:val="24"/>
              </w:rPr>
            </w:pPr>
            <w:r>
              <w:rPr>
                <w:sz w:val="24"/>
                <w:szCs w:val="24"/>
              </w:rPr>
              <w:t>-</w:t>
            </w:r>
          </w:p>
        </w:tc>
        <w:tc>
          <w:tcPr>
            <w:tcW w:w="709" w:type="dxa"/>
          </w:tcPr>
          <w:p w:rsidR="0040712A" w:rsidRPr="0040712A" w:rsidRDefault="00F90B43" w:rsidP="00F90B43">
            <w:pPr>
              <w:rPr>
                <w:sz w:val="24"/>
                <w:szCs w:val="24"/>
              </w:rPr>
            </w:pPr>
            <w:r>
              <w:rPr>
                <w:sz w:val="24"/>
                <w:szCs w:val="24"/>
              </w:rPr>
              <w:t>1</w:t>
            </w:r>
          </w:p>
        </w:tc>
        <w:tc>
          <w:tcPr>
            <w:tcW w:w="709" w:type="dxa"/>
          </w:tcPr>
          <w:p w:rsidR="0040712A" w:rsidRPr="0040712A" w:rsidRDefault="00F90B43" w:rsidP="00F90B43">
            <w:pPr>
              <w:rPr>
                <w:sz w:val="24"/>
                <w:szCs w:val="24"/>
              </w:rPr>
            </w:pPr>
            <w:r>
              <w:rPr>
                <w:sz w:val="24"/>
                <w:szCs w:val="24"/>
              </w:rPr>
              <w:t>-</w:t>
            </w:r>
          </w:p>
        </w:tc>
        <w:tc>
          <w:tcPr>
            <w:tcW w:w="850" w:type="dxa"/>
          </w:tcPr>
          <w:p w:rsidR="0040712A" w:rsidRPr="0040712A" w:rsidRDefault="00F90B43" w:rsidP="00F90B43">
            <w:pPr>
              <w:rPr>
                <w:sz w:val="24"/>
                <w:szCs w:val="24"/>
              </w:rPr>
            </w:pPr>
            <w:r>
              <w:rPr>
                <w:sz w:val="24"/>
                <w:szCs w:val="24"/>
              </w:rPr>
              <w:t>-</w:t>
            </w:r>
          </w:p>
        </w:tc>
      </w:tr>
    </w:tbl>
    <w:p w:rsidR="00F90B43" w:rsidRDefault="00F90B43" w:rsidP="00F90B43">
      <w:pPr>
        <w:suppressAutoHyphens/>
        <w:ind w:firstLine="709"/>
        <w:jc w:val="center"/>
        <w:rPr>
          <w:rFonts w:eastAsia="Calibri"/>
          <w:b/>
          <w:i/>
          <w:sz w:val="28"/>
          <w:szCs w:val="28"/>
        </w:rPr>
      </w:pPr>
    </w:p>
    <w:p w:rsidR="00F90B43" w:rsidRDefault="00F90B43" w:rsidP="00F90B43">
      <w:pPr>
        <w:suppressAutoHyphens/>
        <w:ind w:firstLine="709"/>
        <w:jc w:val="center"/>
        <w:rPr>
          <w:rFonts w:eastAsia="Calibri"/>
          <w:b/>
          <w:i/>
          <w:sz w:val="28"/>
          <w:szCs w:val="28"/>
        </w:rPr>
      </w:pPr>
      <w:r w:rsidRPr="00F90B43">
        <w:rPr>
          <w:rFonts w:eastAsia="Calibri"/>
          <w:b/>
          <w:i/>
          <w:sz w:val="28"/>
          <w:szCs w:val="28"/>
        </w:rPr>
        <w:t>Вспомогательный персонал</w:t>
      </w:r>
    </w:p>
    <w:p w:rsidR="00F90B43" w:rsidRDefault="00F90B43" w:rsidP="00F90B43">
      <w:pPr>
        <w:suppressAutoHyphens/>
        <w:ind w:firstLine="709"/>
        <w:jc w:val="center"/>
        <w:rPr>
          <w:rFonts w:eastAsia="Calibri"/>
          <w:b/>
          <w:i/>
          <w:sz w:val="28"/>
          <w:szCs w:val="28"/>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629"/>
        <w:gridCol w:w="1887"/>
        <w:gridCol w:w="3438"/>
        <w:gridCol w:w="1560"/>
        <w:gridCol w:w="1559"/>
      </w:tblGrid>
      <w:tr w:rsidR="00F90B43" w:rsidRPr="00F90B43" w:rsidTr="00F90B43">
        <w:trPr>
          <w:trHeight w:val="450"/>
          <w:jc w:val="center"/>
        </w:trPr>
        <w:tc>
          <w:tcPr>
            <w:tcW w:w="629" w:type="dxa"/>
            <w:vMerge w:val="restart"/>
          </w:tcPr>
          <w:p w:rsidR="00F90B43" w:rsidRPr="00F90B43" w:rsidRDefault="00F90B43" w:rsidP="00F90B43">
            <w:pPr>
              <w:rPr>
                <w:b/>
                <w:sz w:val="24"/>
                <w:szCs w:val="24"/>
              </w:rPr>
            </w:pPr>
            <w:r w:rsidRPr="00F90B43">
              <w:rPr>
                <w:b/>
                <w:sz w:val="24"/>
                <w:szCs w:val="24"/>
              </w:rPr>
              <w:t>№</w:t>
            </w:r>
          </w:p>
          <w:p w:rsidR="00F90B43" w:rsidRPr="00F90B43" w:rsidRDefault="00F90B43" w:rsidP="00F90B43">
            <w:pPr>
              <w:rPr>
                <w:sz w:val="24"/>
                <w:szCs w:val="24"/>
              </w:rPr>
            </w:pPr>
            <w:r w:rsidRPr="00F90B43">
              <w:rPr>
                <w:b/>
                <w:sz w:val="24"/>
                <w:szCs w:val="24"/>
              </w:rPr>
              <w:t xml:space="preserve"> п/п</w:t>
            </w:r>
          </w:p>
        </w:tc>
        <w:tc>
          <w:tcPr>
            <w:tcW w:w="1887" w:type="dxa"/>
            <w:vMerge w:val="restart"/>
          </w:tcPr>
          <w:p w:rsidR="00F90B43" w:rsidRPr="00F90B43" w:rsidRDefault="00F90B43" w:rsidP="00F90B43">
            <w:pPr>
              <w:pStyle w:val="af4"/>
              <w:jc w:val="center"/>
              <w:rPr>
                <w:b/>
                <w:sz w:val="24"/>
                <w:szCs w:val="24"/>
              </w:rPr>
            </w:pPr>
            <w:r w:rsidRPr="00F90B43">
              <w:rPr>
                <w:b/>
                <w:sz w:val="24"/>
                <w:szCs w:val="24"/>
              </w:rPr>
              <w:t>Специалисты</w:t>
            </w:r>
          </w:p>
        </w:tc>
        <w:tc>
          <w:tcPr>
            <w:tcW w:w="3438" w:type="dxa"/>
            <w:vMerge w:val="restart"/>
          </w:tcPr>
          <w:p w:rsidR="00F90B43" w:rsidRPr="00F90B43" w:rsidRDefault="00F90B43" w:rsidP="00F90B43">
            <w:pPr>
              <w:pStyle w:val="af4"/>
              <w:jc w:val="center"/>
              <w:rPr>
                <w:b/>
                <w:sz w:val="24"/>
                <w:szCs w:val="24"/>
              </w:rPr>
            </w:pPr>
            <w:r w:rsidRPr="00F90B43">
              <w:rPr>
                <w:b/>
                <w:sz w:val="24"/>
                <w:szCs w:val="24"/>
              </w:rPr>
              <w:t>Функции</w:t>
            </w:r>
          </w:p>
        </w:tc>
        <w:tc>
          <w:tcPr>
            <w:tcW w:w="3119" w:type="dxa"/>
            <w:gridSpan w:val="2"/>
            <w:vMerge w:val="restart"/>
          </w:tcPr>
          <w:p w:rsidR="00F90B43" w:rsidRPr="00F90B43" w:rsidRDefault="00F90B43" w:rsidP="00F90B43">
            <w:pPr>
              <w:pStyle w:val="af4"/>
              <w:jc w:val="center"/>
              <w:rPr>
                <w:b/>
                <w:sz w:val="24"/>
                <w:szCs w:val="24"/>
              </w:rPr>
            </w:pPr>
            <w:r w:rsidRPr="00F90B43">
              <w:rPr>
                <w:b/>
                <w:sz w:val="24"/>
                <w:szCs w:val="24"/>
              </w:rPr>
              <w:t>Количество сотрудников</w:t>
            </w:r>
          </w:p>
        </w:tc>
      </w:tr>
      <w:tr w:rsidR="00F90B43" w:rsidRPr="00F90B43" w:rsidTr="00F90B43">
        <w:trPr>
          <w:trHeight w:val="368"/>
          <w:jc w:val="center"/>
        </w:trPr>
        <w:tc>
          <w:tcPr>
            <w:tcW w:w="629" w:type="dxa"/>
            <w:vMerge/>
          </w:tcPr>
          <w:p w:rsidR="00F90B43" w:rsidRPr="00F90B43" w:rsidRDefault="00F90B43" w:rsidP="00F90B43">
            <w:pPr>
              <w:rPr>
                <w:sz w:val="24"/>
                <w:szCs w:val="24"/>
              </w:rPr>
            </w:pPr>
          </w:p>
        </w:tc>
        <w:tc>
          <w:tcPr>
            <w:tcW w:w="1887" w:type="dxa"/>
            <w:vMerge/>
          </w:tcPr>
          <w:p w:rsidR="00F90B43" w:rsidRPr="00F90B43" w:rsidRDefault="00F90B43" w:rsidP="00F90B43">
            <w:pPr>
              <w:pStyle w:val="af4"/>
              <w:rPr>
                <w:b/>
                <w:sz w:val="24"/>
                <w:szCs w:val="24"/>
              </w:rPr>
            </w:pPr>
          </w:p>
        </w:tc>
        <w:tc>
          <w:tcPr>
            <w:tcW w:w="3438" w:type="dxa"/>
            <w:vMerge/>
          </w:tcPr>
          <w:p w:rsidR="00F90B43" w:rsidRPr="00F90B43" w:rsidRDefault="00F90B43" w:rsidP="00F90B43">
            <w:pPr>
              <w:pStyle w:val="af4"/>
              <w:rPr>
                <w:b/>
                <w:sz w:val="24"/>
                <w:szCs w:val="24"/>
              </w:rPr>
            </w:pPr>
          </w:p>
        </w:tc>
        <w:tc>
          <w:tcPr>
            <w:tcW w:w="3119" w:type="dxa"/>
            <w:gridSpan w:val="2"/>
            <w:vMerge/>
          </w:tcPr>
          <w:p w:rsidR="00F90B43" w:rsidRPr="00F90B43" w:rsidRDefault="00F90B43" w:rsidP="00F90B43">
            <w:pPr>
              <w:pStyle w:val="af4"/>
              <w:rPr>
                <w:b/>
                <w:sz w:val="24"/>
                <w:szCs w:val="24"/>
              </w:rPr>
            </w:pPr>
          </w:p>
        </w:tc>
      </w:tr>
      <w:tr w:rsidR="00F90B43" w:rsidRPr="00F90B43" w:rsidTr="00F90B43">
        <w:trPr>
          <w:trHeight w:val="411"/>
          <w:jc w:val="center"/>
        </w:trPr>
        <w:tc>
          <w:tcPr>
            <w:tcW w:w="629" w:type="dxa"/>
            <w:vMerge/>
          </w:tcPr>
          <w:p w:rsidR="00F90B43" w:rsidRPr="00F90B43" w:rsidRDefault="00F90B43" w:rsidP="00F90B43">
            <w:pPr>
              <w:rPr>
                <w:sz w:val="24"/>
                <w:szCs w:val="24"/>
              </w:rPr>
            </w:pPr>
          </w:p>
        </w:tc>
        <w:tc>
          <w:tcPr>
            <w:tcW w:w="1887" w:type="dxa"/>
            <w:vMerge/>
          </w:tcPr>
          <w:p w:rsidR="00F90B43" w:rsidRPr="00F90B43" w:rsidRDefault="00F90B43" w:rsidP="00F90B43">
            <w:pPr>
              <w:rPr>
                <w:sz w:val="24"/>
                <w:szCs w:val="24"/>
              </w:rPr>
            </w:pPr>
          </w:p>
        </w:tc>
        <w:tc>
          <w:tcPr>
            <w:tcW w:w="3438" w:type="dxa"/>
            <w:vMerge/>
          </w:tcPr>
          <w:p w:rsidR="00F90B43" w:rsidRPr="00F90B43" w:rsidRDefault="00F90B43" w:rsidP="00F90B43">
            <w:pPr>
              <w:rPr>
                <w:sz w:val="24"/>
                <w:szCs w:val="24"/>
              </w:rPr>
            </w:pPr>
          </w:p>
        </w:tc>
        <w:tc>
          <w:tcPr>
            <w:tcW w:w="1560" w:type="dxa"/>
          </w:tcPr>
          <w:p w:rsidR="00F90B43" w:rsidRPr="00F90B43" w:rsidRDefault="00F90B43" w:rsidP="00F90B43">
            <w:pPr>
              <w:jc w:val="center"/>
              <w:rPr>
                <w:b/>
                <w:sz w:val="24"/>
                <w:szCs w:val="24"/>
              </w:rPr>
            </w:pPr>
            <w:r w:rsidRPr="00F90B43">
              <w:rPr>
                <w:b/>
                <w:sz w:val="24"/>
                <w:szCs w:val="24"/>
              </w:rPr>
              <w:t>треб.</w:t>
            </w:r>
          </w:p>
        </w:tc>
        <w:tc>
          <w:tcPr>
            <w:tcW w:w="1559" w:type="dxa"/>
          </w:tcPr>
          <w:p w:rsidR="00F90B43" w:rsidRPr="00F90B43" w:rsidRDefault="00F90B43" w:rsidP="00F90B43">
            <w:pPr>
              <w:jc w:val="center"/>
              <w:rPr>
                <w:b/>
                <w:sz w:val="24"/>
                <w:szCs w:val="24"/>
              </w:rPr>
            </w:pPr>
            <w:r w:rsidRPr="00F90B43">
              <w:rPr>
                <w:b/>
                <w:sz w:val="24"/>
                <w:szCs w:val="24"/>
              </w:rPr>
              <w:t>факт.</w:t>
            </w:r>
          </w:p>
        </w:tc>
      </w:tr>
      <w:tr w:rsidR="00F90B43" w:rsidRPr="00F90B43" w:rsidTr="00F90B43">
        <w:trPr>
          <w:trHeight w:val="861"/>
          <w:jc w:val="center"/>
        </w:trPr>
        <w:tc>
          <w:tcPr>
            <w:tcW w:w="629" w:type="dxa"/>
          </w:tcPr>
          <w:p w:rsidR="00F90B43" w:rsidRPr="00F90B43" w:rsidRDefault="00F90B43" w:rsidP="00F90B43">
            <w:pPr>
              <w:rPr>
                <w:sz w:val="24"/>
                <w:szCs w:val="24"/>
              </w:rPr>
            </w:pPr>
            <w:r w:rsidRPr="00F90B43">
              <w:rPr>
                <w:sz w:val="24"/>
                <w:szCs w:val="24"/>
              </w:rPr>
              <w:lastRenderedPageBreak/>
              <w:t>1.</w:t>
            </w:r>
          </w:p>
        </w:tc>
        <w:tc>
          <w:tcPr>
            <w:tcW w:w="1887" w:type="dxa"/>
          </w:tcPr>
          <w:p w:rsidR="00F90B43" w:rsidRPr="00F90B43" w:rsidRDefault="00F90B43" w:rsidP="00F90B43">
            <w:pPr>
              <w:rPr>
                <w:sz w:val="24"/>
                <w:szCs w:val="24"/>
              </w:rPr>
            </w:pPr>
            <w:r w:rsidRPr="00F90B43">
              <w:rPr>
                <w:sz w:val="24"/>
                <w:szCs w:val="24"/>
              </w:rPr>
              <w:t>Секретарь руководителя</w:t>
            </w:r>
          </w:p>
          <w:p w:rsidR="00F90B43" w:rsidRPr="00F90B43" w:rsidRDefault="00F90B43" w:rsidP="00F90B43">
            <w:pPr>
              <w:rPr>
                <w:sz w:val="24"/>
                <w:szCs w:val="24"/>
              </w:rPr>
            </w:pPr>
          </w:p>
        </w:tc>
        <w:tc>
          <w:tcPr>
            <w:tcW w:w="3438" w:type="dxa"/>
          </w:tcPr>
          <w:p w:rsidR="00F90B43" w:rsidRPr="00F90B43" w:rsidRDefault="00F90B43" w:rsidP="00F90B43">
            <w:pPr>
              <w:pStyle w:val="af7"/>
              <w:ind w:left="0"/>
              <w:jc w:val="both"/>
              <w:rPr>
                <w:b/>
                <w:sz w:val="24"/>
                <w:szCs w:val="24"/>
              </w:rPr>
            </w:pPr>
            <w:r w:rsidRPr="00F90B43">
              <w:rPr>
                <w:sz w:val="24"/>
                <w:szCs w:val="24"/>
              </w:rPr>
              <w:t>Выполнение технических функций по обеспечению и обслуживанию работы директора школы и его заместителей.</w:t>
            </w:r>
          </w:p>
        </w:tc>
        <w:tc>
          <w:tcPr>
            <w:tcW w:w="1560" w:type="dxa"/>
          </w:tcPr>
          <w:p w:rsidR="00F90B43" w:rsidRPr="00F90B43" w:rsidRDefault="00F90B43" w:rsidP="00F90B43">
            <w:pPr>
              <w:jc w:val="center"/>
              <w:rPr>
                <w:sz w:val="24"/>
                <w:szCs w:val="24"/>
              </w:rPr>
            </w:pPr>
            <w:r w:rsidRPr="00F90B43">
              <w:rPr>
                <w:sz w:val="24"/>
                <w:szCs w:val="24"/>
              </w:rPr>
              <w:t>1</w:t>
            </w:r>
          </w:p>
        </w:tc>
        <w:tc>
          <w:tcPr>
            <w:tcW w:w="1559" w:type="dxa"/>
          </w:tcPr>
          <w:p w:rsidR="00F90B43" w:rsidRPr="00F90B43" w:rsidRDefault="00F90B43" w:rsidP="00F90B43">
            <w:pPr>
              <w:jc w:val="center"/>
              <w:rPr>
                <w:sz w:val="24"/>
                <w:szCs w:val="24"/>
              </w:rPr>
            </w:pPr>
            <w:r w:rsidRPr="00F90B43">
              <w:rPr>
                <w:sz w:val="24"/>
                <w:szCs w:val="24"/>
              </w:rPr>
              <w:t>1</w:t>
            </w:r>
          </w:p>
        </w:tc>
      </w:tr>
      <w:tr w:rsidR="00F90B43" w:rsidRPr="00F90B43" w:rsidTr="00F90B43">
        <w:trPr>
          <w:trHeight w:val="861"/>
          <w:jc w:val="center"/>
        </w:trPr>
        <w:tc>
          <w:tcPr>
            <w:tcW w:w="629" w:type="dxa"/>
          </w:tcPr>
          <w:p w:rsidR="00F90B43" w:rsidRPr="00F90B43" w:rsidRDefault="00F90B43" w:rsidP="00F90B43">
            <w:pPr>
              <w:rPr>
                <w:sz w:val="24"/>
                <w:szCs w:val="24"/>
              </w:rPr>
            </w:pPr>
            <w:r w:rsidRPr="00F90B43">
              <w:rPr>
                <w:sz w:val="24"/>
                <w:szCs w:val="24"/>
              </w:rPr>
              <w:t>2.</w:t>
            </w:r>
          </w:p>
        </w:tc>
        <w:tc>
          <w:tcPr>
            <w:tcW w:w="1887" w:type="dxa"/>
          </w:tcPr>
          <w:p w:rsidR="00F90B43" w:rsidRPr="00F90B43" w:rsidRDefault="00F90B43" w:rsidP="00F90B43">
            <w:pPr>
              <w:rPr>
                <w:sz w:val="24"/>
                <w:szCs w:val="24"/>
              </w:rPr>
            </w:pPr>
            <w:r w:rsidRPr="00F90B43">
              <w:rPr>
                <w:sz w:val="24"/>
                <w:szCs w:val="24"/>
              </w:rPr>
              <w:t>Бухгалтер</w:t>
            </w:r>
          </w:p>
        </w:tc>
        <w:tc>
          <w:tcPr>
            <w:tcW w:w="3438" w:type="dxa"/>
          </w:tcPr>
          <w:p w:rsidR="00F90B43" w:rsidRPr="00F90B43" w:rsidRDefault="00F90B43" w:rsidP="00F90B43">
            <w:pPr>
              <w:rPr>
                <w:sz w:val="24"/>
                <w:szCs w:val="24"/>
              </w:rPr>
            </w:pPr>
            <w:r w:rsidRPr="00F90B43">
              <w:rPr>
                <w:rFonts w:eastAsia="Calibri"/>
                <w:bCs/>
                <w:sz w:val="24"/>
                <w:szCs w:val="24"/>
                <w:lang w:eastAsia="en-US"/>
              </w:rPr>
              <w:t>Обеспечение правильной организации бухгалтерского учёта</w:t>
            </w:r>
          </w:p>
        </w:tc>
        <w:tc>
          <w:tcPr>
            <w:tcW w:w="1560" w:type="dxa"/>
          </w:tcPr>
          <w:p w:rsidR="00F90B43" w:rsidRPr="00F90B43" w:rsidRDefault="00F90B43" w:rsidP="00F90B43">
            <w:pPr>
              <w:jc w:val="center"/>
              <w:rPr>
                <w:sz w:val="24"/>
                <w:szCs w:val="24"/>
              </w:rPr>
            </w:pPr>
            <w:r w:rsidRPr="00F90B43">
              <w:rPr>
                <w:sz w:val="24"/>
                <w:szCs w:val="24"/>
              </w:rPr>
              <w:t>1</w:t>
            </w:r>
          </w:p>
        </w:tc>
        <w:tc>
          <w:tcPr>
            <w:tcW w:w="1559" w:type="dxa"/>
          </w:tcPr>
          <w:p w:rsidR="00F90B43" w:rsidRPr="00F90B43" w:rsidRDefault="00F90B43" w:rsidP="00F90B43">
            <w:pPr>
              <w:jc w:val="center"/>
              <w:rPr>
                <w:sz w:val="24"/>
                <w:szCs w:val="24"/>
              </w:rPr>
            </w:pPr>
            <w:r w:rsidRPr="00F90B43">
              <w:rPr>
                <w:sz w:val="24"/>
                <w:szCs w:val="24"/>
              </w:rPr>
              <w:t>1</w:t>
            </w:r>
          </w:p>
        </w:tc>
      </w:tr>
      <w:tr w:rsidR="00F90B43" w:rsidRPr="00F90B43" w:rsidTr="00F90B43">
        <w:trPr>
          <w:trHeight w:val="861"/>
          <w:jc w:val="center"/>
        </w:trPr>
        <w:tc>
          <w:tcPr>
            <w:tcW w:w="629" w:type="dxa"/>
          </w:tcPr>
          <w:p w:rsidR="00F90B43" w:rsidRPr="00F90B43" w:rsidRDefault="00F90B43" w:rsidP="00F90B43">
            <w:pPr>
              <w:rPr>
                <w:sz w:val="24"/>
                <w:szCs w:val="24"/>
              </w:rPr>
            </w:pPr>
            <w:r w:rsidRPr="00F90B43">
              <w:rPr>
                <w:sz w:val="24"/>
                <w:szCs w:val="24"/>
              </w:rPr>
              <w:t>3.</w:t>
            </w:r>
          </w:p>
        </w:tc>
        <w:tc>
          <w:tcPr>
            <w:tcW w:w="1887" w:type="dxa"/>
          </w:tcPr>
          <w:p w:rsidR="00F90B43" w:rsidRPr="00F90B43" w:rsidRDefault="00F90B43" w:rsidP="00F90B43">
            <w:pPr>
              <w:rPr>
                <w:sz w:val="24"/>
                <w:szCs w:val="24"/>
              </w:rPr>
            </w:pPr>
            <w:r w:rsidRPr="00F90B43">
              <w:rPr>
                <w:sz w:val="24"/>
                <w:szCs w:val="24"/>
              </w:rPr>
              <w:t>Лаборант</w:t>
            </w:r>
          </w:p>
        </w:tc>
        <w:tc>
          <w:tcPr>
            <w:tcW w:w="3438" w:type="dxa"/>
          </w:tcPr>
          <w:p w:rsidR="00F90B43" w:rsidRPr="00F90B43" w:rsidRDefault="00F90B43" w:rsidP="00F90B43">
            <w:pPr>
              <w:tabs>
                <w:tab w:val="left" w:pos="993"/>
              </w:tabs>
              <w:jc w:val="both"/>
              <w:rPr>
                <w:sz w:val="24"/>
                <w:szCs w:val="24"/>
              </w:rPr>
            </w:pPr>
            <w:r w:rsidRPr="00F90B43">
              <w:rPr>
                <w:sz w:val="24"/>
                <w:szCs w:val="24"/>
              </w:rPr>
              <w:t>Наладка, обслуживание и поддержание лабораторного оборудования и технического оснащения в исправном состоянии.</w:t>
            </w:r>
          </w:p>
          <w:p w:rsidR="00F90B43" w:rsidRPr="00F90B43" w:rsidRDefault="00F90B43" w:rsidP="00F90B43">
            <w:pPr>
              <w:jc w:val="both"/>
              <w:rPr>
                <w:sz w:val="24"/>
                <w:szCs w:val="24"/>
              </w:rPr>
            </w:pPr>
            <w:r w:rsidRPr="00F90B43">
              <w:rPr>
                <w:sz w:val="24"/>
                <w:szCs w:val="24"/>
              </w:rPr>
              <w:t>Подготовка лабораторного оборудования и технического оснащения к его использованию.</w:t>
            </w:r>
          </w:p>
        </w:tc>
        <w:tc>
          <w:tcPr>
            <w:tcW w:w="1560" w:type="dxa"/>
          </w:tcPr>
          <w:p w:rsidR="00F90B43" w:rsidRPr="00F90B43" w:rsidRDefault="00F90B43" w:rsidP="00F90B43">
            <w:pPr>
              <w:jc w:val="center"/>
              <w:rPr>
                <w:sz w:val="24"/>
                <w:szCs w:val="24"/>
              </w:rPr>
            </w:pPr>
            <w:r w:rsidRPr="00F90B43">
              <w:rPr>
                <w:sz w:val="24"/>
                <w:szCs w:val="24"/>
              </w:rPr>
              <w:t>1</w:t>
            </w:r>
          </w:p>
        </w:tc>
        <w:tc>
          <w:tcPr>
            <w:tcW w:w="1559" w:type="dxa"/>
          </w:tcPr>
          <w:p w:rsidR="00F90B43" w:rsidRPr="00F90B43" w:rsidRDefault="00F90B43" w:rsidP="00F90B43">
            <w:pPr>
              <w:jc w:val="center"/>
              <w:rPr>
                <w:sz w:val="24"/>
                <w:szCs w:val="24"/>
              </w:rPr>
            </w:pPr>
            <w:r w:rsidRPr="00F90B43">
              <w:rPr>
                <w:sz w:val="24"/>
                <w:szCs w:val="24"/>
              </w:rPr>
              <w:t>1</w:t>
            </w:r>
          </w:p>
        </w:tc>
      </w:tr>
      <w:tr w:rsidR="00F90B43" w:rsidRPr="00F90B43" w:rsidTr="00F90B43">
        <w:trPr>
          <w:trHeight w:val="861"/>
          <w:jc w:val="center"/>
        </w:trPr>
        <w:tc>
          <w:tcPr>
            <w:tcW w:w="629" w:type="dxa"/>
          </w:tcPr>
          <w:p w:rsidR="00F90B43" w:rsidRPr="00F90B43" w:rsidRDefault="00F90B43" w:rsidP="00F90B43">
            <w:pPr>
              <w:rPr>
                <w:sz w:val="24"/>
                <w:szCs w:val="24"/>
              </w:rPr>
            </w:pPr>
            <w:r w:rsidRPr="00F90B43">
              <w:rPr>
                <w:sz w:val="24"/>
                <w:szCs w:val="24"/>
              </w:rPr>
              <w:t>4.</w:t>
            </w:r>
          </w:p>
        </w:tc>
        <w:tc>
          <w:tcPr>
            <w:tcW w:w="1887" w:type="dxa"/>
          </w:tcPr>
          <w:p w:rsidR="00F90B43" w:rsidRPr="00F90B43" w:rsidRDefault="00F90B43" w:rsidP="00F90B43">
            <w:pPr>
              <w:rPr>
                <w:sz w:val="24"/>
                <w:szCs w:val="24"/>
              </w:rPr>
            </w:pPr>
            <w:r w:rsidRPr="00F90B43">
              <w:rPr>
                <w:sz w:val="24"/>
                <w:szCs w:val="24"/>
              </w:rPr>
              <w:t>Уборщик</w:t>
            </w:r>
          </w:p>
        </w:tc>
        <w:tc>
          <w:tcPr>
            <w:tcW w:w="3438" w:type="dxa"/>
          </w:tcPr>
          <w:p w:rsidR="00F90B43" w:rsidRPr="00F90B43" w:rsidRDefault="00F90B43" w:rsidP="00F90B43">
            <w:pPr>
              <w:jc w:val="both"/>
              <w:rPr>
                <w:sz w:val="24"/>
                <w:szCs w:val="24"/>
              </w:rPr>
            </w:pPr>
            <w:r w:rsidRPr="00F90B43">
              <w:rPr>
                <w:sz w:val="24"/>
                <w:szCs w:val="24"/>
              </w:rPr>
              <w:t xml:space="preserve">Поддержание надлежащего санитарного состояния и порядка на закрепленном участке. </w:t>
            </w:r>
          </w:p>
        </w:tc>
        <w:tc>
          <w:tcPr>
            <w:tcW w:w="1560" w:type="dxa"/>
          </w:tcPr>
          <w:p w:rsidR="00F90B43" w:rsidRPr="00F90B43" w:rsidRDefault="00F90B43" w:rsidP="00F90B43">
            <w:pPr>
              <w:jc w:val="center"/>
              <w:rPr>
                <w:sz w:val="24"/>
                <w:szCs w:val="24"/>
              </w:rPr>
            </w:pPr>
            <w:r>
              <w:rPr>
                <w:sz w:val="24"/>
                <w:szCs w:val="24"/>
              </w:rPr>
              <w:t>4</w:t>
            </w:r>
          </w:p>
        </w:tc>
        <w:tc>
          <w:tcPr>
            <w:tcW w:w="1559" w:type="dxa"/>
          </w:tcPr>
          <w:p w:rsidR="00F90B43" w:rsidRPr="00F90B43" w:rsidRDefault="00F90B43" w:rsidP="00F90B43">
            <w:pPr>
              <w:jc w:val="center"/>
              <w:rPr>
                <w:sz w:val="24"/>
                <w:szCs w:val="24"/>
              </w:rPr>
            </w:pPr>
            <w:r w:rsidRPr="00F90B43">
              <w:rPr>
                <w:sz w:val="24"/>
                <w:szCs w:val="24"/>
              </w:rPr>
              <w:t>4</w:t>
            </w:r>
          </w:p>
        </w:tc>
      </w:tr>
      <w:tr w:rsidR="00F90B43" w:rsidRPr="00F90B43" w:rsidTr="00F90B43">
        <w:trPr>
          <w:trHeight w:val="861"/>
          <w:jc w:val="center"/>
        </w:trPr>
        <w:tc>
          <w:tcPr>
            <w:tcW w:w="629" w:type="dxa"/>
          </w:tcPr>
          <w:p w:rsidR="00F90B43" w:rsidRPr="00F90B43" w:rsidRDefault="00F90B43" w:rsidP="00F90B43">
            <w:pPr>
              <w:rPr>
                <w:sz w:val="24"/>
                <w:szCs w:val="24"/>
              </w:rPr>
            </w:pPr>
            <w:r w:rsidRPr="00F90B43">
              <w:rPr>
                <w:sz w:val="24"/>
                <w:szCs w:val="24"/>
              </w:rPr>
              <w:t>5.</w:t>
            </w:r>
          </w:p>
        </w:tc>
        <w:tc>
          <w:tcPr>
            <w:tcW w:w="1887" w:type="dxa"/>
          </w:tcPr>
          <w:p w:rsidR="00F90B43" w:rsidRPr="00F90B43" w:rsidRDefault="00F90B43" w:rsidP="00F90B43">
            <w:pPr>
              <w:rPr>
                <w:sz w:val="24"/>
                <w:szCs w:val="24"/>
              </w:rPr>
            </w:pPr>
            <w:r w:rsidRPr="00F90B43">
              <w:rPr>
                <w:sz w:val="24"/>
                <w:szCs w:val="24"/>
              </w:rPr>
              <w:t>Дворник</w:t>
            </w:r>
          </w:p>
        </w:tc>
        <w:tc>
          <w:tcPr>
            <w:tcW w:w="3438" w:type="dxa"/>
          </w:tcPr>
          <w:p w:rsidR="00F90B43" w:rsidRPr="00F90B43" w:rsidRDefault="00F90B43" w:rsidP="00F90B43">
            <w:pPr>
              <w:rPr>
                <w:sz w:val="24"/>
                <w:szCs w:val="24"/>
              </w:rPr>
            </w:pPr>
            <w:r w:rsidRPr="00F90B43">
              <w:rPr>
                <w:sz w:val="24"/>
                <w:szCs w:val="24"/>
              </w:rPr>
              <w:t>Поддержание надлежащего санитарного состояния и порядка на пришкольном участке и прилегающей к школе территории</w:t>
            </w:r>
          </w:p>
        </w:tc>
        <w:tc>
          <w:tcPr>
            <w:tcW w:w="1560" w:type="dxa"/>
          </w:tcPr>
          <w:p w:rsidR="00F90B43" w:rsidRPr="00F90B43" w:rsidRDefault="00F90B43" w:rsidP="00F90B43">
            <w:pPr>
              <w:jc w:val="center"/>
              <w:rPr>
                <w:sz w:val="24"/>
                <w:szCs w:val="24"/>
              </w:rPr>
            </w:pPr>
            <w:r w:rsidRPr="00F90B43">
              <w:rPr>
                <w:sz w:val="24"/>
                <w:szCs w:val="24"/>
              </w:rPr>
              <w:t>1</w:t>
            </w:r>
          </w:p>
        </w:tc>
        <w:tc>
          <w:tcPr>
            <w:tcW w:w="1559" w:type="dxa"/>
          </w:tcPr>
          <w:p w:rsidR="00F90B43" w:rsidRPr="00F90B43" w:rsidRDefault="00F90B43" w:rsidP="00F90B43">
            <w:pPr>
              <w:jc w:val="center"/>
              <w:rPr>
                <w:sz w:val="24"/>
                <w:szCs w:val="24"/>
              </w:rPr>
            </w:pPr>
            <w:r w:rsidRPr="00F90B43">
              <w:rPr>
                <w:sz w:val="24"/>
                <w:szCs w:val="24"/>
              </w:rPr>
              <w:t>1</w:t>
            </w:r>
          </w:p>
        </w:tc>
      </w:tr>
      <w:tr w:rsidR="00F90B43" w:rsidRPr="00F90B43" w:rsidTr="00F90B43">
        <w:trPr>
          <w:trHeight w:val="861"/>
          <w:jc w:val="center"/>
        </w:trPr>
        <w:tc>
          <w:tcPr>
            <w:tcW w:w="629" w:type="dxa"/>
          </w:tcPr>
          <w:p w:rsidR="00F90B43" w:rsidRPr="00F90B43" w:rsidRDefault="00F90B43" w:rsidP="00F90B43">
            <w:pPr>
              <w:rPr>
                <w:sz w:val="24"/>
                <w:szCs w:val="24"/>
              </w:rPr>
            </w:pPr>
            <w:r w:rsidRPr="00F90B43">
              <w:rPr>
                <w:sz w:val="24"/>
                <w:szCs w:val="24"/>
              </w:rPr>
              <w:t xml:space="preserve">6. </w:t>
            </w:r>
          </w:p>
        </w:tc>
        <w:tc>
          <w:tcPr>
            <w:tcW w:w="1887" w:type="dxa"/>
          </w:tcPr>
          <w:p w:rsidR="00F90B43" w:rsidRPr="00F90B43" w:rsidRDefault="00F90B43" w:rsidP="00F90B43">
            <w:pPr>
              <w:rPr>
                <w:sz w:val="24"/>
                <w:szCs w:val="24"/>
              </w:rPr>
            </w:pPr>
            <w:r w:rsidRPr="00F90B43">
              <w:rPr>
                <w:sz w:val="24"/>
                <w:szCs w:val="24"/>
              </w:rPr>
              <w:t>Рабочий по комплексному обслуживанию здания</w:t>
            </w:r>
          </w:p>
        </w:tc>
        <w:tc>
          <w:tcPr>
            <w:tcW w:w="3438" w:type="dxa"/>
          </w:tcPr>
          <w:p w:rsidR="00F90B43" w:rsidRPr="00F90B43" w:rsidRDefault="00F90B43" w:rsidP="00F90B43">
            <w:pPr>
              <w:pStyle w:val="af7"/>
              <w:ind w:left="0"/>
              <w:jc w:val="both"/>
              <w:rPr>
                <w:b/>
                <w:sz w:val="24"/>
                <w:szCs w:val="24"/>
              </w:rPr>
            </w:pPr>
            <w:r w:rsidRPr="00F90B43">
              <w:rPr>
                <w:sz w:val="24"/>
                <w:szCs w:val="24"/>
              </w:rPr>
              <w:t>Периодический осмотр технического состояния здания и помещений школы.</w:t>
            </w:r>
          </w:p>
          <w:p w:rsidR="00F90B43" w:rsidRPr="00F90B43" w:rsidRDefault="00F90B43" w:rsidP="00F90B43">
            <w:pPr>
              <w:rPr>
                <w:sz w:val="24"/>
                <w:szCs w:val="24"/>
              </w:rPr>
            </w:pPr>
            <w:r w:rsidRPr="00F90B43">
              <w:rPr>
                <w:sz w:val="24"/>
                <w:szCs w:val="24"/>
              </w:rPr>
              <w:t>Проведение текущих ремонтно-строительных работ.</w:t>
            </w:r>
          </w:p>
        </w:tc>
        <w:tc>
          <w:tcPr>
            <w:tcW w:w="1560" w:type="dxa"/>
          </w:tcPr>
          <w:p w:rsidR="00F90B43" w:rsidRPr="00F90B43" w:rsidRDefault="00F90B43" w:rsidP="00F90B43">
            <w:pPr>
              <w:jc w:val="center"/>
              <w:rPr>
                <w:sz w:val="24"/>
                <w:szCs w:val="24"/>
              </w:rPr>
            </w:pPr>
            <w:r w:rsidRPr="00F90B43">
              <w:rPr>
                <w:sz w:val="24"/>
                <w:szCs w:val="24"/>
              </w:rPr>
              <w:t>1,5</w:t>
            </w:r>
          </w:p>
        </w:tc>
        <w:tc>
          <w:tcPr>
            <w:tcW w:w="1559" w:type="dxa"/>
          </w:tcPr>
          <w:p w:rsidR="00F90B43" w:rsidRPr="00F90B43" w:rsidRDefault="00F90B43" w:rsidP="00F90B43">
            <w:pPr>
              <w:jc w:val="center"/>
              <w:rPr>
                <w:sz w:val="24"/>
                <w:szCs w:val="24"/>
              </w:rPr>
            </w:pPr>
            <w:r w:rsidRPr="00F90B43">
              <w:rPr>
                <w:sz w:val="24"/>
                <w:szCs w:val="24"/>
              </w:rPr>
              <w:t>1,5</w:t>
            </w:r>
          </w:p>
        </w:tc>
      </w:tr>
    </w:tbl>
    <w:p w:rsidR="00F90B43" w:rsidRDefault="00F90B43" w:rsidP="00F90B43">
      <w:pPr>
        <w:suppressAutoHyphens/>
        <w:ind w:firstLine="709"/>
        <w:jc w:val="center"/>
        <w:rPr>
          <w:rFonts w:eastAsia="Calibri"/>
        </w:rPr>
      </w:pPr>
    </w:p>
    <w:p w:rsidR="00F90B43" w:rsidRDefault="00F90B43" w:rsidP="00F90B43">
      <w:pPr>
        <w:spacing w:line="360" w:lineRule="auto"/>
        <w:ind w:firstLine="708"/>
        <w:rPr>
          <w:color w:val="auto"/>
          <w:sz w:val="28"/>
          <w:szCs w:val="28"/>
        </w:rPr>
      </w:pPr>
      <w:r w:rsidRPr="00F90B43">
        <w:rPr>
          <w:color w:val="auto"/>
          <w:sz w:val="28"/>
          <w:szCs w:val="28"/>
        </w:rPr>
        <w:t>Охрана осущесствляется сотрудниками озранного предприятия ЧОО «Союз» (круглосуточная).</w:t>
      </w:r>
    </w:p>
    <w:p w:rsidR="00F90B43" w:rsidRPr="00F90B43" w:rsidRDefault="00F90B43" w:rsidP="00F90B43">
      <w:pPr>
        <w:pStyle w:val="1f4"/>
        <w:spacing w:line="360" w:lineRule="auto"/>
        <w:ind w:firstLine="0"/>
        <w:jc w:val="center"/>
        <w:rPr>
          <w:rFonts w:ascii="Times New Roman" w:hAnsi="Times New Roman"/>
          <w:b/>
          <w:bCs/>
          <w:color w:val="auto"/>
          <w:szCs w:val="28"/>
        </w:rPr>
      </w:pPr>
      <w:r w:rsidRPr="00F90B43">
        <w:rPr>
          <w:rFonts w:ascii="Times New Roman" w:hAnsi="Times New Roman"/>
          <w:b/>
          <w:bCs/>
          <w:color w:val="auto"/>
          <w:szCs w:val="28"/>
        </w:rPr>
        <w:t>Профессиональное развитие и повышение квалификации педагогических работников.</w:t>
      </w:r>
    </w:p>
    <w:p w:rsidR="00F90B43" w:rsidRPr="00F90B43" w:rsidRDefault="00F90B43" w:rsidP="00F90B43">
      <w:pPr>
        <w:spacing w:line="360" w:lineRule="auto"/>
        <w:ind w:firstLine="708"/>
        <w:jc w:val="both"/>
        <w:rPr>
          <w:sz w:val="28"/>
          <w:szCs w:val="28"/>
        </w:rPr>
      </w:pPr>
      <w:r w:rsidRPr="00F90B43">
        <w:rPr>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F90B43" w:rsidRPr="00F90B43" w:rsidRDefault="00F90B43" w:rsidP="00F90B43">
      <w:pPr>
        <w:pStyle w:val="Default"/>
        <w:spacing w:line="360" w:lineRule="auto"/>
        <w:ind w:firstLine="708"/>
        <w:jc w:val="both"/>
        <w:rPr>
          <w:bCs/>
          <w:sz w:val="28"/>
          <w:szCs w:val="28"/>
        </w:rPr>
      </w:pPr>
      <w:r w:rsidRPr="00F90B43">
        <w:rPr>
          <w:color w:val="auto"/>
          <w:sz w:val="28"/>
          <w:szCs w:val="28"/>
        </w:rPr>
        <w:t xml:space="preserve">Кадровая политика учреждения нацелена на формирование нового типа учителя, </w:t>
      </w:r>
      <w:r w:rsidRPr="00F90B43">
        <w:rPr>
          <w:sz w:val="28"/>
          <w:szCs w:val="28"/>
        </w:rPr>
        <w:t xml:space="preserve">обладающего оригинальным проблемно-педагогическим и критическим мышлением, способного к созданию многовариативных программ, опирающегося на передовой опыт и новые технологии обучения, готового к их интерпретации в конкретных педагогических условиях на основе диагностического целеполагания и рефлексии. В этой связи особая роль отводится созданию условий </w:t>
      </w:r>
      <w:r w:rsidRPr="00F90B43">
        <w:rPr>
          <w:bCs/>
          <w:sz w:val="28"/>
          <w:szCs w:val="28"/>
        </w:rPr>
        <w:t xml:space="preserve">выбора </w:t>
      </w:r>
      <w:r w:rsidRPr="00F90B43">
        <w:rPr>
          <w:bCs/>
          <w:sz w:val="28"/>
          <w:szCs w:val="28"/>
        </w:rPr>
        <w:lastRenderedPageBreak/>
        <w:t>педагогом траектории своего профессионального развития путем определения нужной тематики повышения квалификации на соответствующий год. Каждый учитель получает право самостоятельно определять, где и в какой форме будет проходить повышение квалификации, выбирая программу, тему из предложенного реестра.</w:t>
      </w:r>
    </w:p>
    <w:p w:rsidR="00F90B43" w:rsidRDefault="00F90B43" w:rsidP="00F90B43">
      <w:pPr>
        <w:pStyle w:val="af4"/>
        <w:spacing w:line="360" w:lineRule="auto"/>
        <w:ind w:firstLine="540"/>
        <w:jc w:val="center"/>
        <w:rPr>
          <w:b/>
          <w:sz w:val="28"/>
          <w:szCs w:val="28"/>
        </w:rPr>
      </w:pPr>
      <w:r w:rsidRPr="00F90B43">
        <w:rPr>
          <w:b/>
          <w:sz w:val="28"/>
          <w:szCs w:val="28"/>
        </w:rPr>
        <w:t>Курсовая подготовка педагогических работников</w:t>
      </w:r>
      <w:r w:rsidRPr="00F90B43">
        <w:rPr>
          <w:b/>
          <w:sz w:val="28"/>
          <w:szCs w:val="28"/>
        </w:rPr>
        <w:br/>
        <w:t>МБОУ «Школа №1» в 20</w:t>
      </w:r>
      <w:r>
        <w:rPr>
          <w:b/>
          <w:sz w:val="28"/>
          <w:szCs w:val="28"/>
        </w:rPr>
        <w:t>20</w:t>
      </w:r>
      <w:r w:rsidRPr="00F90B43">
        <w:rPr>
          <w:b/>
          <w:sz w:val="28"/>
          <w:szCs w:val="28"/>
        </w:rPr>
        <w:t>-2023</w:t>
      </w:r>
      <w:r w:rsidRPr="00F90B43">
        <w:rPr>
          <w:b/>
          <w:sz w:val="28"/>
          <w:szCs w:val="28"/>
          <w:lang w:val="en-US"/>
        </w:rPr>
        <w:t> </w:t>
      </w:r>
      <w:r w:rsidRPr="00F90B43">
        <w:rPr>
          <w:b/>
          <w:sz w:val="28"/>
          <w:szCs w:val="28"/>
        </w:rPr>
        <w:t>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517"/>
      </w:tblGrid>
      <w:tr w:rsidR="00F90B43" w:rsidRPr="00F90B43" w:rsidTr="00F90B43">
        <w:tc>
          <w:tcPr>
            <w:tcW w:w="7054" w:type="dxa"/>
            <w:shd w:val="clear" w:color="auto" w:fill="auto"/>
          </w:tcPr>
          <w:p w:rsidR="00F90B43" w:rsidRPr="00F90B43" w:rsidRDefault="00F90B43" w:rsidP="00F90B43">
            <w:pPr>
              <w:tabs>
                <w:tab w:val="left" w:pos="5760"/>
                <w:tab w:val="left" w:pos="6300"/>
              </w:tabs>
              <w:ind w:right="-6"/>
              <w:jc w:val="center"/>
              <w:rPr>
                <w:rFonts w:eastAsia="Times New Roman"/>
                <w:b/>
                <w:sz w:val="26"/>
                <w:szCs w:val="26"/>
              </w:rPr>
            </w:pPr>
            <w:r w:rsidRPr="00F90B43">
              <w:rPr>
                <w:rFonts w:eastAsia="Times New Roman"/>
                <w:b/>
                <w:sz w:val="26"/>
                <w:szCs w:val="26"/>
              </w:rPr>
              <w:t>Направление подготовки</w:t>
            </w:r>
          </w:p>
        </w:tc>
        <w:tc>
          <w:tcPr>
            <w:tcW w:w="2517" w:type="dxa"/>
            <w:shd w:val="clear" w:color="auto" w:fill="auto"/>
          </w:tcPr>
          <w:p w:rsidR="00F90B43" w:rsidRPr="00F90B43" w:rsidRDefault="00F90B43" w:rsidP="00F90B43">
            <w:pPr>
              <w:tabs>
                <w:tab w:val="left" w:pos="5760"/>
                <w:tab w:val="left" w:pos="6300"/>
              </w:tabs>
              <w:ind w:right="-6"/>
              <w:jc w:val="center"/>
              <w:rPr>
                <w:rFonts w:eastAsia="Times New Roman"/>
                <w:sz w:val="26"/>
                <w:szCs w:val="26"/>
              </w:rPr>
            </w:pPr>
            <w:r w:rsidRPr="00F90B43">
              <w:rPr>
                <w:rFonts w:eastAsia="Times New Roman"/>
                <w:b/>
                <w:sz w:val="26"/>
                <w:szCs w:val="26"/>
              </w:rPr>
              <w:t>Количество полученных удостоверений</w:t>
            </w:r>
          </w:p>
        </w:tc>
      </w:tr>
      <w:tr w:rsidR="00F90B43" w:rsidRPr="00F90B43" w:rsidTr="00F90B43">
        <w:trPr>
          <w:trHeight w:val="652"/>
        </w:trPr>
        <w:tc>
          <w:tcPr>
            <w:tcW w:w="7054" w:type="dxa"/>
            <w:shd w:val="clear" w:color="auto" w:fill="auto"/>
          </w:tcPr>
          <w:p w:rsidR="00F90B43" w:rsidRPr="00F90B43" w:rsidRDefault="00F90B43" w:rsidP="00F90B43">
            <w:pPr>
              <w:tabs>
                <w:tab w:val="left" w:pos="5760"/>
                <w:tab w:val="left" w:pos="6300"/>
              </w:tabs>
              <w:ind w:right="-6"/>
              <w:rPr>
                <w:rFonts w:eastAsia="Times New Roman"/>
                <w:sz w:val="26"/>
                <w:szCs w:val="26"/>
              </w:rPr>
            </w:pPr>
            <w:r w:rsidRPr="00F90B43">
              <w:rPr>
                <w:rFonts w:eastAsia="Times New Roman"/>
                <w:sz w:val="26"/>
                <w:szCs w:val="26"/>
              </w:rPr>
              <w:t>Вопросы теории и методики преподавания отдельных дисциплин в условиях реализации ФГОС</w:t>
            </w:r>
          </w:p>
        </w:tc>
        <w:tc>
          <w:tcPr>
            <w:tcW w:w="2517" w:type="dxa"/>
            <w:shd w:val="clear" w:color="auto" w:fill="auto"/>
          </w:tcPr>
          <w:p w:rsidR="00F90B43" w:rsidRPr="00F90B43" w:rsidRDefault="00F90B43" w:rsidP="00F90B43">
            <w:pPr>
              <w:tabs>
                <w:tab w:val="left" w:pos="5760"/>
                <w:tab w:val="left" w:pos="6300"/>
              </w:tabs>
              <w:ind w:right="-6"/>
              <w:jc w:val="center"/>
              <w:rPr>
                <w:rFonts w:eastAsia="Times New Roman"/>
                <w:sz w:val="26"/>
                <w:szCs w:val="26"/>
              </w:rPr>
            </w:pPr>
            <w:r w:rsidRPr="00F90B43">
              <w:rPr>
                <w:rFonts w:eastAsia="Times New Roman"/>
                <w:sz w:val="26"/>
                <w:szCs w:val="26"/>
              </w:rPr>
              <w:t>45</w:t>
            </w:r>
          </w:p>
        </w:tc>
      </w:tr>
      <w:tr w:rsidR="00F90B43" w:rsidRPr="00F90B43" w:rsidTr="00F90B43">
        <w:trPr>
          <w:trHeight w:val="406"/>
        </w:trPr>
        <w:tc>
          <w:tcPr>
            <w:tcW w:w="7054" w:type="dxa"/>
            <w:shd w:val="clear" w:color="auto" w:fill="auto"/>
          </w:tcPr>
          <w:p w:rsidR="00F90B43" w:rsidRPr="00F90B43" w:rsidRDefault="00F90B43" w:rsidP="00F90B43">
            <w:pPr>
              <w:tabs>
                <w:tab w:val="left" w:pos="5760"/>
                <w:tab w:val="left" w:pos="6300"/>
              </w:tabs>
              <w:ind w:right="-6"/>
              <w:rPr>
                <w:rFonts w:eastAsia="Times New Roman"/>
                <w:sz w:val="26"/>
                <w:szCs w:val="26"/>
              </w:rPr>
            </w:pPr>
            <w:r w:rsidRPr="00F90B43">
              <w:rPr>
                <w:rFonts w:eastAsia="Times New Roman"/>
                <w:sz w:val="26"/>
                <w:szCs w:val="26"/>
              </w:rPr>
              <w:t>Школа современного учителя</w:t>
            </w:r>
          </w:p>
        </w:tc>
        <w:tc>
          <w:tcPr>
            <w:tcW w:w="2517" w:type="dxa"/>
            <w:shd w:val="clear" w:color="auto" w:fill="auto"/>
          </w:tcPr>
          <w:p w:rsidR="00F90B43" w:rsidRPr="00F90B43" w:rsidRDefault="00F90B43" w:rsidP="00F90B43">
            <w:pPr>
              <w:tabs>
                <w:tab w:val="left" w:pos="5760"/>
                <w:tab w:val="left" w:pos="6300"/>
              </w:tabs>
              <w:ind w:right="-6"/>
              <w:jc w:val="center"/>
              <w:rPr>
                <w:rFonts w:eastAsia="Times New Roman"/>
                <w:sz w:val="26"/>
                <w:szCs w:val="26"/>
              </w:rPr>
            </w:pPr>
            <w:r w:rsidRPr="00F90B43">
              <w:rPr>
                <w:rFonts w:eastAsia="Times New Roman"/>
                <w:sz w:val="26"/>
                <w:szCs w:val="26"/>
              </w:rPr>
              <w:t>5</w:t>
            </w:r>
          </w:p>
        </w:tc>
      </w:tr>
      <w:tr w:rsidR="00F90B43" w:rsidRPr="00F90B43" w:rsidTr="00F90B43">
        <w:trPr>
          <w:trHeight w:val="689"/>
        </w:trPr>
        <w:tc>
          <w:tcPr>
            <w:tcW w:w="7054" w:type="dxa"/>
            <w:shd w:val="clear" w:color="auto" w:fill="auto"/>
          </w:tcPr>
          <w:p w:rsidR="00F90B43" w:rsidRPr="00F90B43" w:rsidRDefault="00F90B43" w:rsidP="00F90B43">
            <w:pPr>
              <w:tabs>
                <w:tab w:val="left" w:pos="5760"/>
                <w:tab w:val="left" w:pos="6300"/>
              </w:tabs>
              <w:ind w:right="-6"/>
              <w:rPr>
                <w:rFonts w:eastAsia="Times New Roman"/>
                <w:sz w:val="26"/>
                <w:szCs w:val="26"/>
              </w:rPr>
            </w:pPr>
            <w:r w:rsidRPr="00F90B43">
              <w:rPr>
                <w:rFonts w:eastAsia="Times New Roman"/>
                <w:sz w:val="26"/>
                <w:szCs w:val="26"/>
              </w:rPr>
              <w:t>Функциональная грамотность учителя: технология развития креативного и критического мышления -</w:t>
            </w:r>
          </w:p>
        </w:tc>
        <w:tc>
          <w:tcPr>
            <w:tcW w:w="2517" w:type="dxa"/>
            <w:shd w:val="clear" w:color="auto" w:fill="auto"/>
          </w:tcPr>
          <w:p w:rsidR="00F90B43" w:rsidRPr="00F90B43" w:rsidRDefault="00F90B43" w:rsidP="00F90B43">
            <w:pPr>
              <w:tabs>
                <w:tab w:val="left" w:pos="5760"/>
                <w:tab w:val="left" w:pos="6300"/>
              </w:tabs>
              <w:ind w:right="-6"/>
              <w:jc w:val="center"/>
              <w:rPr>
                <w:rFonts w:eastAsia="Times New Roman"/>
                <w:sz w:val="26"/>
                <w:szCs w:val="26"/>
              </w:rPr>
            </w:pPr>
            <w:r w:rsidRPr="00F90B43">
              <w:rPr>
                <w:rFonts w:eastAsia="Times New Roman"/>
                <w:sz w:val="26"/>
                <w:szCs w:val="26"/>
              </w:rPr>
              <w:t>21</w:t>
            </w:r>
          </w:p>
        </w:tc>
      </w:tr>
      <w:tr w:rsidR="00F90B43" w:rsidRPr="00F90B43" w:rsidTr="00F90B43">
        <w:tc>
          <w:tcPr>
            <w:tcW w:w="7054" w:type="dxa"/>
            <w:shd w:val="clear" w:color="auto" w:fill="auto"/>
          </w:tcPr>
          <w:p w:rsidR="00F90B43" w:rsidRPr="00F90B43" w:rsidRDefault="00F90B43" w:rsidP="00F90B43">
            <w:pPr>
              <w:tabs>
                <w:tab w:val="left" w:pos="5760"/>
                <w:tab w:val="left" w:pos="6300"/>
              </w:tabs>
              <w:ind w:right="-6"/>
              <w:rPr>
                <w:rFonts w:eastAsia="Times New Roman"/>
                <w:sz w:val="26"/>
                <w:szCs w:val="26"/>
              </w:rPr>
            </w:pPr>
            <w:r w:rsidRPr="00F90B43">
              <w:rPr>
                <w:rFonts w:eastAsia="Times New Roman"/>
                <w:sz w:val="26"/>
                <w:szCs w:val="26"/>
              </w:rPr>
              <w:t>Проектирование и применение цифровых образовательных ресурсов, интерактивных технологий и онлайн сервисов</w:t>
            </w:r>
          </w:p>
        </w:tc>
        <w:tc>
          <w:tcPr>
            <w:tcW w:w="2517" w:type="dxa"/>
            <w:shd w:val="clear" w:color="auto" w:fill="auto"/>
          </w:tcPr>
          <w:p w:rsidR="00F90B43" w:rsidRPr="00F90B43" w:rsidRDefault="00F90B43" w:rsidP="00F90B43">
            <w:pPr>
              <w:tabs>
                <w:tab w:val="left" w:pos="5760"/>
                <w:tab w:val="left" w:pos="6300"/>
              </w:tabs>
              <w:ind w:right="-6"/>
              <w:jc w:val="center"/>
              <w:rPr>
                <w:rFonts w:eastAsia="Times New Roman"/>
                <w:sz w:val="26"/>
                <w:szCs w:val="26"/>
              </w:rPr>
            </w:pPr>
            <w:r w:rsidRPr="00F90B43">
              <w:rPr>
                <w:rFonts w:eastAsia="Times New Roman"/>
                <w:sz w:val="26"/>
                <w:szCs w:val="26"/>
              </w:rPr>
              <w:t>32</w:t>
            </w:r>
          </w:p>
        </w:tc>
      </w:tr>
      <w:tr w:rsidR="00F90B43" w:rsidRPr="00F90B43" w:rsidTr="00F90B43">
        <w:tc>
          <w:tcPr>
            <w:tcW w:w="7054" w:type="dxa"/>
            <w:shd w:val="clear" w:color="auto" w:fill="auto"/>
          </w:tcPr>
          <w:p w:rsidR="00F90B43" w:rsidRPr="00F90B43" w:rsidRDefault="00F90B43" w:rsidP="00F90B43">
            <w:pPr>
              <w:tabs>
                <w:tab w:val="left" w:pos="5760"/>
                <w:tab w:val="left" w:pos="6300"/>
              </w:tabs>
              <w:ind w:right="-6"/>
              <w:rPr>
                <w:rFonts w:eastAsia="Times New Roman"/>
                <w:sz w:val="26"/>
                <w:szCs w:val="26"/>
              </w:rPr>
            </w:pPr>
            <w:r w:rsidRPr="00F90B43">
              <w:rPr>
                <w:rFonts w:eastAsia="Times New Roman"/>
                <w:sz w:val="26"/>
                <w:szCs w:val="26"/>
              </w:rPr>
              <w:t>Цифровые образовательные ресурсы, онлайн-сервисы и платформы для организации дистанционного обучения</w:t>
            </w:r>
          </w:p>
        </w:tc>
        <w:tc>
          <w:tcPr>
            <w:tcW w:w="2517" w:type="dxa"/>
            <w:shd w:val="clear" w:color="auto" w:fill="auto"/>
          </w:tcPr>
          <w:p w:rsidR="00F90B43" w:rsidRPr="00F90B43" w:rsidRDefault="00F90B43" w:rsidP="00F90B43">
            <w:pPr>
              <w:tabs>
                <w:tab w:val="left" w:pos="5760"/>
                <w:tab w:val="left" w:pos="6300"/>
              </w:tabs>
              <w:ind w:right="-6"/>
              <w:jc w:val="center"/>
              <w:rPr>
                <w:rFonts w:eastAsia="Times New Roman"/>
                <w:sz w:val="26"/>
                <w:szCs w:val="26"/>
              </w:rPr>
            </w:pPr>
            <w:r w:rsidRPr="00F90B43">
              <w:rPr>
                <w:rFonts w:eastAsia="Times New Roman"/>
                <w:sz w:val="26"/>
                <w:szCs w:val="26"/>
              </w:rPr>
              <w:t>36</w:t>
            </w:r>
          </w:p>
        </w:tc>
      </w:tr>
      <w:tr w:rsidR="00F90B43" w:rsidRPr="00F90B43" w:rsidTr="00F90B43">
        <w:tc>
          <w:tcPr>
            <w:tcW w:w="7054" w:type="dxa"/>
            <w:shd w:val="clear" w:color="auto" w:fill="auto"/>
          </w:tcPr>
          <w:p w:rsidR="00F90B43" w:rsidRPr="00F90B43" w:rsidRDefault="00F90B43" w:rsidP="00F90B43">
            <w:pPr>
              <w:tabs>
                <w:tab w:val="left" w:pos="5760"/>
                <w:tab w:val="left" w:pos="6300"/>
              </w:tabs>
              <w:ind w:right="-6"/>
              <w:rPr>
                <w:rFonts w:eastAsia="Times New Roman"/>
                <w:sz w:val="26"/>
                <w:szCs w:val="26"/>
              </w:rPr>
            </w:pPr>
            <w:r w:rsidRPr="00F90B43">
              <w:rPr>
                <w:rFonts w:eastAsia="Times New Roman"/>
                <w:sz w:val="26"/>
                <w:szCs w:val="26"/>
              </w:rPr>
              <w:t>Разработка и создание электронного портфолио, сайта учителя-предметника</w:t>
            </w:r>
          </w:p>
        </w:tc>
        <w:tc>
          <w:tcPr>
            <w:tcW w:w="2517" w:type="dxa"/>
            <w:shd w:val="clear" w:color="auto" w:fill="auto"/>
          </w:tcPr>
          <w:p w:rsidR="00F90B43" w:rsidRPr="00F90B43" w:rsidRDefault="00F90B43" w:rsidP="00F90B43">
            <w:pPr>
              <w:tabs>
                <w:tab w:val="left" w:pos="5760"/>
                <w:tab w:val="left" w:pos="6300"/>
              </w:tabs>
              <w:ind w:right="-6"/>
              <w:jc w:val="center"/>
              <w:rPr>
                <w:rFonts w:eastAsia="Times New Roman"/>
                <w:sz w:val="26"/>
                <w:szCs w:val="26"/>
              </w:rPr>
            </w:pPr>
            <w:r w:rsidRPr="00F90B43">
              <w:rPr>
                <w:rFonts w:eastAsia="Times New Roman"/>
                <w:sz w:val="26"/>
                <w:szCs w:val="26"/>
              </w:rPr>
              <w:t>5</w:t>
            </w:r>
          </w:p>
        </w:tc>
      </w:tr>
      <w:tr w:rsidR="00F90B43" w:rsidRPr="00F90B43" w:rsidTr="00F90B43">
        <w:tc>
          <w:tcPr>
            <w:tcW w:w="7054" w:type="dxa"/>
            <w:shd w:val="clear" w:color="auto" w:fill="auto"/>
          </w:tcPr>
          <w:p w:rsidR="00F90B43" w:rsidRPr="00F90B43" w:rsidRDefault="00F90B43" w:rsidP="00F90B43">
            <w:pPr>
              <w:tabs>
                <w:tab w:val="left" w:pos="5760"/>
                <w:tab w:val="left" w:pos="6300"/>
              </w:tabs>
              <w:ind w:right="-6"/>
              <w:rPr>
                <w:rFonts w:eastAsia="Times New Roman"/>
                <w:sz w:val="26"/>
                <w:szCs w:val="26"/>
              </w:rPr>
            </w:pPr>
            <w:r w:rsidRPr="00F90B43">
              <w:rPr>
                <w:rFonts w:eastAsia="Times New Roman"/>
                <w:sz w:val="26"/>
                <w:szCs w:val="26"/>
              </w:rPr>
              <w:t>Организация внеурочной деятельности и программ дополнительного образования в условиях ФГОС</w:t>
            </w:r>
          </w:p>
        </w:tc>
        <w:tc>
          <w:tcPr>
            <w:tcW w:w="2517" w:type="dxa"/>
            <w:shd w:val="clear" w:color="auto" w:fill="auto"/>
          </w:tcPr>
          <w:p w:rsidR="00F90B43" w:rsidRPr="00F90B43" w:rsidRDefault="00F90B43" w:rsidP="00F90B43">
            <w:pPr>
              <w:tabs>
                <w:tab w:val="left" w:pos="5760"/>
                <w:tab w:val="left" w:pos="6300"/>
              </w:tabs>
              <w:ind w:right="-6"/>
              <w:jc w:val="center"/>
              <w:rPr>
                <w:rFonts w:eastAsia="Times New Roman"/>
                <w:sz w:val="26"/>
                <w:szCs w:val="26"/>
              </w:rPr>
            </w:pPr>
            <w:r w:rsidRPr="00F90B43">
              <w:rPr>
                <w:rFonts w:eastAsia="Times New Roman"/>
                <w:sz w:val="26"/>
                <w:szCs w:val="26"/>
              </w:rPr>
              <w:t>15</w:t>
            </w:r>
          </w:p>
        </w:tc>
      </w:tr>
      <w:tr w:rsidR="00F90B43" w:rsidRPr="00F90B43" w:rsidTr="00F90B43">
        <w:tc>
          <w:tcPr>
            <w:tcW w:w="7054" w:type="dxa"/>
            <w:shd w:val="clear" w:color="auto" w:fill="auto"/>
          </w:tcPr>
          <w:p w:rsidR="00F90B43" w:rsidRPr="00F90B43" w:rsidRDefault="00F90B43" w:rsidP="00F90B43">
            <w:pPr>
              <w:tabs>
                <w:tab w:val="left" w:pos="5760"/>
                <w:tab w:val="left" w:pos="6300"/>
              </w:tabs>
              <w:ind w:right="-6"/>
              <w:rPr>
                <w:rFonts w:eastAsia="Times New Roman"/>
                <w:sz w:val="26"/>
                <w:szCs w:val="26"/>
              </w:rPr>
            </w:pPr>
            <w:r w:rsidRPr="00F90B43">
              <w:rPr>
                <w:rFonts w:eastAsia="Times New Roman"/>
                <w:sz w:val="26"/>
                <w:szCs w:val="26"/>
              </w:rPr>
              <w:t>Содержание и технологии коррекционно – развивающего обучения школьников с ОВЗ в условиях введения и реализации ФГОС</w:t>
            </w:r>
          </w:p>
        </w:tc>
        <w:tc>
          <w:tcPr>
            <w:tcW w:w="2517" w:type="dxa"/>
            <w:shd w:val="clear" w:color="auto" w:fill="auto"/>
          </w:tcPr>
          <w:p w:rsidR="00F90B43" w:rsidRPr="00F90B43" w:rsidRDefault="00F90B43" w:rsidP="00F90B43">
            <w:pPr>
              <w:tabs>
                <w:tab w:val="left" w:pos="5760"/>
                <w:tab w:val="left" w:pos="6300"/>
              </w:tabs>
              <w:ind w:right="-6"/>
              <w:jc w:val="center"/>
              <w:rPr>
                <w:rFonts w:eastAsia="Times New Roman"/>
                <w:sz w:val="26"/>
                <w:szCs w:val="26"/>
              </w:rPr>
            </w:pPr>
            <w:r w:rsidRPr="00F90B43">
              <w:rPr>
                <w:rFonts w:eastAsia="Times New Roman"/>
                <w:sz w:val="26"/>
                <w:szCs w:val="26"/>
              </w:rPr>
              <w:t>7</w:t>
            </w:r>
          </w:p>
        </w:tc>
      </w:tr>
      <w:tr w:rsidR="00F90B43" w:rsidRPr="00F90B43" w:rsidTr="00F90B43">
        <w:tc>
          <w:tcPr>
            <w:tcW w:w="7054" w:type="dxa"/>
            <w:shd w:val="clear" w:color="auto" w:fill="auto"/>
          </w:tcPr>
          <w:p w:rsidR="00F90B43" w:rsidRPr="00F90B43" w:rsidRDefault="00F90B43" w:rsidP="00F90B43">
            <w:pPr>
              <w:tabs>
                <w:tab w:val="left" w:pos="5760"/>
                <w:tab w:val="left" w:pos="6300"/>
              </w:tabs>
              <w:ind w:right="-6"/>
              <w:rPr>
                <w:rFonts w:eastAsia="Times New Roman"/>
                <w:sz w:val="26"/>
                <w:szCs w:val="26"/>
              </w:rPr>
            </w:pPr>
            <w:r w:rsidRPr="00F90B43">
              <w:rPr>
                <w:rFonts w:eastAsia="Times New Roman"/>
                <w:sz w:val="26"/>
                <w:szCs w:val="26"/>
              </w:rPr>
              <w:t>Методическое сопровождение профессиональной деятельности педагога в условиях реализации национального проекта «Образование» и национальной системы учительского роста</w:t>
            </w:r>
          </w:p>
        </w:tc>
        <w:tc>
          <w:tcPr>
            <w:tcW w:w="2517" w:type="dxa"/>
            <w:shd w:val="clear" w:color="auto" w:fill="auto"/>
          </w:tcPr>
          <w:p w:rsidR="00F90B43" w:rsidRPr="00F90B43" w:rsidRDefault="00F90B43" w:rsidP="00F90B43">
            <w:pPr>
              <w:tabs>
                <w:tab w:val="left" w:pos="5760"/>
                <w:tab w:val="left" w:pos="6300"/>
              </w:tabs>
              <w:ind w:right="-6"/>
              <w:jc w:val="center"/>
              <w:rPr>
                <w:rFonts w:eastAsia="Times New Roman"/>
                <w:sz w:val="26"/>
                <w:szCs w:val="26"/>
              </w:rPr>
            </w:pPr>
            <w:r w:rsidRPr="00F90B43">
              <w:rPr>
                <w:rFonts w:eastAsia="Times New Roman"/>
                <w:sz w:val="26"/>
                <w:szCs w:val="26"/>
              </w:rPr>
              <w:t>11</w:t>
            </w:r>
          </w:p>
        </w:tc>
      </w:tr>
      <w:tr w:rsidR="00F90B43" w:rsidRPr="00F90B43" w:rsidTr="00F90B43">
        <w:tc>
          <w:tcPr>
            <w:tcW w:w="7054" w:type="dxa"/>
            <w:shd w:val="clear" w:color="auto" w:fill="auto"/>
          </w:tcPr>
          <w:p w:rsidR="00F90B43" w:rsidRPr="00F90B43" w:rsidRDefault="00F90B43" w:rsidP="00F90B43">
            <w:pPr>
              <w:tabs>
                <w:tab w:val="left" w:pos="5760"/>
                <w:tab w:val="left" w:pos="6300"/>
              </w:tabs>
              <w:ind w:right="-6"/>
              <w:rPr>
                <w:rFonts w:eastAsia="Times New Roman"/>
                <w:sz w:val="26"/>
                <w:szCs w:val="26"/>
              </w:rPr>
            </w:pPr>
            <w:r w:rsidRPr="00F90B43">
              <w:rPr>
                <w:rFonts w:eastAsia="Times New Roman"/>
                <w:sz w:val="26"/>
                <w:szCs w:val="26"/>
              </w:rPr>
              <w:t>Организация работы классного руководителя в образовательной организации</w:t>
            </w:r>
          </w:p>
        </w:tc>
        <w:tc>
          <w:tcPr>
            <w:tcW w:w="2517" w:type="dxa"/>
            <w:shd w:val="clear" w:color="auto" w:fill="auto"/>
          </w:tcPr>
          <w:p w:rsidR="00F90B43" w:rsidRPr="00F90B43" w:rsidRDefault="00F90B43" w:rsidP="00F90B43">
            <w:pPr>
              <w:tabs>
                <w:tab w:val="left" w:pos="5760"/>
                <w:tab w:val="left" w:pos="6300"/>
              </w:tabs>
              <w:ind w:right="-6"/>
              <w:jc w:val="center"/>
              <w:rPr>
                <w:rFonts w:eastAsia="Times New Roman"/>
                <w:sz w:val="26"/>
                <w:szCs w:val="26"/>
              </w:rPr>
            </w:pPr>
            <w:r w:rsidRPr="00F90B43">
              <w:rPr>
                <w:rFonts w:eastAsia="Times New Roman"/>
                <w:sz w:val="26"/>
                <w:szCs w:val="26"/>
              </w:rPr>
              <w:t>7</w:t>
            </w:r>
          </w:p>
        </w:tc>
      </w:tr>
      <w:tr w:rsidR="00F90B43" w:rsidRPr="00F90B43" w:rsidTr="00F90B43">
        <w:tc>
          <w:tcPr>
            <w:tcW w:w="7054" w:type="dxa"/>
            <w:shd w:val="clear" w:color="auto" w:fill="auto"/>
          </w:tcPr>
          <w:p w:rsidR="00F90B43" w:rsidRPr="00F90B43" w:rsidRDefault="00F90B43" w:rsidP="00F90B43">
            <w:pPr>
              <w:tabs>
                <w:tab w:val="left" w:pos="5760"/>
                <w:tab w:val="left" w:pos="6300"/>
              </w:tabs>
              <w:ind w:right="-6"/>
              <w:rPr>
                <w:rFonts w:eastAsia="Times New Roman"/>
                <w:sz w:val="26"/>
                <w:szCs w:val="26"/>
              </w:rPr>
            </w:pPr>
            <w:r w:rsidRPr="00F90B43">
              <w:rPr>
                <w:rFonts w:eastAsia="Times New Roman"/>
                <w:sz w:val="26"/>
                <w:szCs w:val="26"/>
              </w:rPr>
              <w:t>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w:t>
            </w:r>
          </w:p>
        </w:tc>
        <w:tc>
          <w:tcPr>
            <w:tcW w:w="2517" w:type="dxa"/>
            <w:shd w:val="clear" w:color="auto" w:fill="auto"/>
          </w:tcPr>
          <w:p w:rsidR="00F90B43" w:rsidRPr="00F90B43" w:rsidRDefault="00F90B43" w:rsidP="00F90B43">
            <w:pPr>
              <w:tabs>
                <w:tab w:val="left" w:pos="5760"/>
                <w:tab w:val="left" w:pos="6300"/>
              </w:tabs>
              <w:ind w:right="-6"/>
              <w:jc w:val="center"/>
              <w:rPr>
                <w:rFonts w:eastAsia="Times New Roman"/>
                <w:sz w:val="26"/>
                <w:szCs w:val="26"/>
              </w:rPr>
            </w:pPr>
            <w:r w:rsidRPr="00F90B43">
              <w:rPr>
                <w:rFonts w:eastAsia="Times New Roman"/>
                <w:sz w:val="26"/>
                <w:szCs w:val="26"/>
              </w:rPr>
              <w:t>11</w:t>
            </w:r>
          </w:p>
        </w:tc>
      </w:tr>
      <w:tr w:rsidR="00F90B43" w:rsidRPr="00F90B43" w:rsidTr="00F90B43">
        <w:tc>
          <w:tcPr>
            <w:tcW w:w="7054" w:type="dxa"/>
            <w:shd w:val="clear" w:color="auto" w:fill="auto"/>
          </w:tcPr>
          <w:p w:rsidR="00F90B43" w:rsidRPr="00F90B43" w:rsidRDefault="00F90B43" w:rsidP="00F90B43">
            <w:pPr>
              <w:tabs>
                <w:tab w:val="left" w:pos="5760"/>
                <w:tab w:val="left" w:pos="6300"/>
              </w:tabs>
              <w:ind w:right="-6"/>
              <w:rPr>
                <w:rFonts w:eastAsia="Times New Roman"/>
                <w:sz w:val="26"/>
                <w:szCs w:val="26"/>
              </w:rPr>
            </w:pPr>
            <w:r w:rsidRPr="00F90B43">
              <w:rPr>
                <w:rFonts w:eastAsia="Times New Roman"/>
                <w:sz w:val="26"/>
                <w:szCs w:val="26"/>
              </w:rPr>
              <w:t>Психологические технологии формирования культуры безопасности личности в образовании</w:t>
            </w:r>
          </w:p>
        </w:tc>
        <w:tc>
          <w:tcPr>
            <w:tcW w:w="2517" w:type="dxa"/>
            <w:shd w:val="clear" w:color="auto" w:fill="auto"/>
          </w:tcPr>
          <w:p w:rsidR="00F90B43" w:rsidRPr="00F90B43" w:rsidRDefault="00F90B43" w:rsidP="00F90B43">
            <w:pPr>
              <w:tabs>
                <w:tab w:val="left" w:pos="5760"/>
                <w:tab w:val="left" w:pos="6300"/>
              </w:tabs>
              <w:ind w:right="-6"/>
              <w:jc w:val="center"/>
              <w:rPr>
                <w:rFonts w:eastAsia="Times New Roman"/>
                <w:sz w:val="26"/>
                <w:szCs w:val="26"/>
              </w:rPr>
            </w:pPr>
            <w:r w:rsidRPr="00F90B43">
              <w:rPr>
                <w:rFonts w:eastAsia="Times New Roman"/>
                <w:sz w:val="26"/>
                <w:szCs w:val="26"/>
              </w:rPr>
              <w:t>1</w:t>
            </w:r>
          </w:p>
        </w:tc>
      </w:tr>
      <w:tr w:rsidR="00F90B43" w:rsidRPr="00F90B43" w:rsidTr="00F90B43">
        <w:tc>
          <w:tcPr>
            <w:tcW w:w="7054" w:type="dxa"/>
            <w:shd w:val="clear" w:color="auto" w:fill="auto"/>
          </w:tcPr>
          <w:p w:rsidR="00F90B43" w:rsidRPr="00F90B43" w:rsidRDefault="00F90B43" w:rsidP="00F90B43">
            <w:pPr>
              <w:tabs>
                <w:tab w:val="left" w:pos="5760"/>
                <w:tab w:val="left" w:pos="6300"/>
              </w:tabs>
              <w:ind w:right="-6"/>
              <w:rPr>
                <w:rFonts w:eastAsia="Times New Roman"/>
                <w:sz w:val="26"/>
                <w:szCs w:val="26"/>
              </w:rPr>
            </w:pPr>
            <w:r w:rsidRPr="00F90B43">
              <w:rPr>
                <w:rFonts w:eastAsia="Times New Roman"/>
                <w:sz w:val="26"/>
                <w:szCs w:val="26"/>
              </w:rPr>
              <w:t>Оказание первой неотложной помощи</w:t>
            </w:r>
          </w:p>
        </w:tc>
        <w:tc>
          <w:tcPr>
            <w:tcW w:w="2517" w:type="dxa"/>
            <w:shd w:val="clear" w:color="auto" w:fill="auto"/>
          </w:tcPr>
          <w:p w:rsidR="00F90B43" w:rsidRPr="00F90B43" w:rsidRDefault="00F90B43" w:rsidP="00F90B43">
            <w:pPr>
              <w:tabs>
                <w:tab w:val="left" w:pos="5760"/>
                <w:tab w:val="left" w:pos="6300"/>
              </w:tabs>
              <w:ind w:right="-6"/>
              <w:jc w:val="center"/>
              <w:rPr>
                <w:rFonts w:eastAsia="Times New Roman"/>
                <w:sz w:val="26"/>
                <w:szCs w:val="26"/>
              </w:rPr>
            </w:pPr>
            <w:r w:rsidRPr="00F90B43">
              <w:rPr>
                <w:rFonts w:eastAsia="Times New Roman"/>
                <w:sz w:val="26"/>
                <w:szCs w:val="26"/>
              </w:rPr>
              <w:t>38</w:t>
            </w:r>
          </w:p>
        </w:tc>
      </w:tr>
      <w:tr w:rsidR="00F90B43" w:rsidRPr="00F90B43" w:rsidTr="00F90B43">
        <w:tc>
          <w:tcPr>
            <w:tcW w:w="7054" w:type="dxa"/>
            <w:shd w:val="clear" w:color="auto" w:fill="auto"/>
          </w:tcPr>
          <w:p w:rsidR="00F90B43" w:rsidRPr="00F90B43" w:rsidRDefault="00F90B43" w:rsidP="00F90B43">
            <w:pPr>
              <w:tabs>
                <w:tab w:val="left" w:pos="5760"/>
                <w:tab w:val="left" w:pos="6300"/>
              </w:tabs>
              <w:ind w:right="-6"/>
              <w:rPr>
                <w:rFonts w:eastAsia="Times New Roman"/>
                <w:sz w:val="26"/>
                <w:szCs w:val="26"/>
              </w:rPr>
            </w:pPr>
            <w:r w:rsidRPr="00F90B43">
              <w:rPr>
                <w:rFonts w:eastAsia="Times New Roman"/>
                <w:sz w:val="26"/>
                <w:szCs w:val="26"/>
              </w:rPr>
              <w:t>Иные направления</w:t>
            </w:r>
          </w:p>
        </w:tc>
        <w:tc>
          <w:tcPr>
            <w:tcW w:w="2517" w:type="dxa"/>
            <w:shd w:val="clear" w:color="auto" w:fill="auto"/>
          </w:tcPr>
          <w:p w:rsidR="00F90B43" w:rsidRPr="00F90B43" w:rsidRDefault="00F90B43" w:rsidP="00F90B43">
            <w:pPr>
              <w:tabs>
                <w:tab w:val="left" w:pos="5760"/>
                <w:tab w:val="left" w:pos="6300"/>
              </w:tabs>
              <w:ind w:right="-6"/>
              <w:jc w:val="center"/>
              <w:rPr>
                <w:rFonts w:eastAsia="Times New Roman"/>
                <w:sz w:val="26"/>
                <w:szCs w:val="26"/>
              </w:rPr>
            </w:pPr>
            <w:r w:rsidRPr="00F90B43">
              <w:rPr>
                <w:rFonts w:eastAsia="Times New Roman"/>
                <w:sz w:val="26"/>
                <w:szCs w:val="26"/>
              </w:rPr>
              <w:t>3</w:t>
            </w:r>
          </w:p>
        </w:tc>
      </w:tr>
    </w:tbl>
    <w:p w:rsidR="00F90B43" w:rsidRDefault="00F90B43" w:rsidP="00F90B43">
      <w:pPr>
        <w:pStyle w:val="af4"/>
        <w:spacing w:line="360" w:lineRule="auto"/>
        <w:ind w:firstLine="540"/>
        <w:jc w:val="center"/>
        <w:rPr>
          <w:b/>
          <w:sz w:val="28"/>
          <w:szCs w:val="28"/>
        </w:rPr>
      </w:pPr>
    </w:p>
    <w:p w:rsidR="00F90B43" w:rsidRPr="00F90B43" w:rsidRDefault="00F90B43" w:rsidP="00F90B43">
      <w:pPr>
        <w:spacing w:line="360" w:lineRule="auto"/>
        <w:ind w:firstLine="851"/>
        <w:jc w:val="both"/>
        <w:rPr>
          <w:sz w:val="28"/>
          <w:szCs w:val="28"/>
        </w:rPr>
      </w:pPr>
      <w:r w:rsidRPr="00F90B43">
        <w:rPr>
          <w:sz w:val="28"/>
          <w:szCs w:val="28"/>
        </w:rPr>
        <w:t>Ожидаемый результат повышения квалификации — профессиональная готовность работников образования к реализации ФГОС ООО:</w:t>
      </w:r>
    </w:p>
    <w:p w:rsidR="00F90B43" w:rsidRPr="00F90B43" w:rsidRDefault="00F90B43" w:rsidP="00F90B43">
      <w:pPr>
        <w:spacing w:line="360" w:lineRule="auto"/>
        <w:jc w:val="both"/>
        <w:rPr>
          <w:sz w:val="28"/>
          <w:szCs w:val="28"/>
        </w:rPr>
      </w:pPr>
      <w:r w:rsidRPr="00F90B43">
        <w:rPr>
          <w:sz w:val="28"/>
          <w:szCs w:val="28"/>
        </w:rPr>
        <w:lastRenderedPageBreak/>
        <w:t>—обеспечение оптимального вхождения работников образования в систему ценностей современного образования;</w:t>
      </w:r>
    </w:p>
    <w:p w:rsidR="00F90B43" w:rsidRPr="00F90B43" w:rsidRDefault="00F90B43" w:rsidP="00F90B43">
      <w:pPr>
        <w:spacing w:line="360" w:lineRule="auto"/>
        <w:jc w:val="both"/>
        <w:rPr>
          <w:sz w:val="28"/>
          <w:szCs w:val="28"/>
        </w:rPr>
      </w:pPr>
      <w:r w:rsidRPr="00F90B43">
        <w:rPr>
          <w:sz w:val="28"/>
          <w:szCs w:val="28"/>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90B43" w:rsidRPr="00F90B43" w:rsidRDefault="00F90B43" w:rsidP="00F90B43">
      <w:pPr>
        <w:spacing w:line="360" w:lineRule="auto"/>
        <w:jc w:val="both"/>
        <w:rPr>
          <w:sz w:val="28"/>
          <w:szCs w:val="28"/>
        </w:rPr>
      </w:pPr>
      <w:r w:rsidRPr="00F90B43">
        <w:rPr>
          <w:sz w:val="28"/>
          <w:szCs w:val="28"/>
        </w:rPr>
        <w:t>—овладение учебно-методическими и информационно-методическими ресурсами, необходимыми для успешного решения задач ФГОС ООО.</w:t>
      </w:r>
    </w:p>
    <w:p w:rsidR="00F90B43" w:rsidRPr="00F90B43" w:rsidRDefault="00F90B43" w:rsidP="00F90B43">
      <w:pPr>
        <w:spacing w:line="360" w:lineRule="auto"/>
        <w:ind w:firstLine="708"/>
        <w:jc w:val="both"/>
        <w:rPr>
          <w:sz w:val="28"/>
          <w:szCs w:val="28"/>
        </w:rPr>
      </w:pPr>
      <w:r w:rsidRPr="00F90B43">
        <w:rPr>
          <w:sz w:val="28"/>
          <w:szCs w:val="28"/>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F90B43" w:rsidRPr="00F90B43" w:rsidRDefault="00F90B43" w:rsidP="00F90B43">
      <w:pPr>
        <w:pStyle w:val="af4"/>
        <w:spacing w:line="360" w:lineRule="auto"/>
        <w:ind w:firstLine="851"/>
        <w:jc w:val="both"/>
        <w:rPr>
          <w:sz w:val="28"/>
          <w:szCs w:val="28"/>
        </w:rPr>
      </w:pPr>
      <w:r w:rsidRPr="00F90B43">
        <w:rPr>
          <w:sz w:val="28"/>
          <w:szCs w:val="28"/>
        </w:rPr>
        <w:t xml:space="preserve">Фундаментом внутришкольной модели развития учительского потенциала являются следующие основные </w:t>
      </w:r>
      <w:r w:rsidRPr="00F90B43">
        <w:rPr>
          <w:i/>
          <w:sz w:val="28"/>
          <w:szCs w:val="28"/>
        </w:rPr>
        <w:t>принципы</w:t>
      </w:r>
      <w:r w:rsidRPr="00F90B43">
        <w:rPr>
          <w:sz w:val="28"/>
          <w:szCs w:val="28"/>
        </w:rPr>
        <w:t xml:space="preserve">: </w:t>
      </w:r>
    </w:p>
    <w:p w:rsidR="00F90B43" w:rsidRPr="00F90B43" w:rsidRDefault="00F90B43" w:rsidP="00F90B43">
      <w:pPr>
        <w:widowControl/>
        <w:tabs>
          <w:tab w:val="num" w:pos="540"/>
        </w:tabs>
        <w:spacing w:line="360" w:lineRule="auto"/>
        <w:jc w:val="both"/>
        <w:rPr>
          <w:sz w:val="28"/>
          <w:szCs w:val="28"/>
        </w:rPr>
      </w:pPr>
      <w:r>
        <w:rPr>
          <w:sz w:val="28"/>
          <w:szCs w:val="28"/>
        </w:rPr>
        <w:t xml:space="preserve">○ </w:t>
      </w:r>
      <w:r w:rsidRPr="00F90B43">
        <w:rPr>
          <w:sz w:val="28"/>
          <w:szCs w:val="28"/>
        </w:rPr>
        <w:t xml:space="preserve">Приоритет самостоятельного обучения. </w:t>
      </w:r>
    </w:p>
    <w:p w:rsidR="00F90B43" w:rsidRPr="00F90B43" w:rsidRDefault="00F90B43" w:rsidP="00F90B43">
      <w:pPr>
        <w:widowControl/>
        <w:tabs>
          <w:tab w:val="num" w:pos="540"/>
        </w:tabs>
        <w:spacing w:line="360" w:lineRule="auto"/>
        <w:jc w:val="both"/>
        <w:rPr>
          <w:sz w:val="28"/>
          <w:szCs w:val="28"/>
        </w:rPr>
      </w:pPr>
      <w:r>
        <w:rPr>
          <w:sz w:val="28"/>
          <w:szCs w:val="28"/>
        </w:rPr>
        <w:t xml:space="preserve">○ </w:t>
      </w:r>
      <w:r w:rsidRPr="00F90B43">
        <w:rPr>
          <w:sz w:val="28"/>
          <w:szCs w:val="28"/>
        </w:rPr>
        <w:t xml:space="preserve">Принцип совместной деятельности. Одна из форм организации обучения педагогов на уровне учреждения – творческая группа. </w:t>
      </w:r>
    </w:p>
    <w:p w:rsidR="00F90B43" w:rsidRDefault="00F90B43" w:rsidP="00F90B43">
      <w:pPr>
        <w:widowControl/>
        <w:tabs>
          <w:tab w:val="num" w:pos="540"/>
        </w:tabs>
        <w:spacing w:line="360" w:lineRule="auto"/>
        <w:jc w:val="both"/>
        <w:rPr>
          <w:sz w:val="28"/>
          <w:szCs w:val="28"/>
        </w:rPr>
      </w:pPr>
      <w:r>
        <w:rPr>
          <w:sz w:val="28"/>
          <w:szCs w:val="28"/>
        </w:rPr>
        <w:t xml:space="preserve">○ </w:t>
      </w:r>
      <w:r w:rsidRPr="00F90B43">
        <w:rPr>
          <w:sz w:val="28"/>
          <w:szCs w:val="28"/>
        </w:rPr>
        <w:t>Принцип индивидуализации. Реализация возможности построения индивидуальной траектории методического сопровождения (с учетом образовательных потребностей педагогов, их интересов, творческих возможностей) для решения задач, поставленных самим учителем.</w:t>
      </w:r>
    </w:p>
    <w:p w:rsidR="00F90B43" w:rsidRDefault="00F90B43" w:rsidP="00F90B43">
      <w:pPr>
        <w:widowControl/>
        <w:tabs>
          <w:tab w:val="num" w:pos="540"/>
        </w:tabs>
        <w:spacing w:line="360" w:lineRule="auto"/>
        <w:jc w:val="both"/>
        <w:rPr>
          <w:sz w:val="28"/>
          <w:szCs w:val="28"/>
        </w:rPr>
      </w:pPr>
      <w:r>
        <w:rPr>
          <w:sz w:val="28"/>
          <w:szCs w:val="28"/>
        </w:rPr>
        <w:t xml:space="preserve">○ </w:t>
      </w:r>
      <w:r w:rsidRPr="00F90B43">
        <w:rPr>
          <w:sz w:val="28"/>
          <w:szCs w:val="28"/>
        </w:rPr>
        <w:t>Принцип направленности на проблемные вопросы практики.</w:t>
      </w:r>
    </w:p>
    <w:p w:rsidR="00F90B43" w:rsidRPr="00F90B43" w:rsidRDefault="00F90B43" w:rsidP="00F90B43">
      <w:pPr>
        <w:widowControl/>
        <w:tabs>
          <w:tab w:val="num" w:pos="540"/>
        </w:tabs>
        <w:spacing w:line="360" w:lineRule="auto"/>
        <w:jc w:val="both"/>
        <w:rPr>
          <w:sz w:val="28"/>
          <w:szCs w:val="28"/>
        </w:rPr>
      </w:pPr>
      <w:r>
        <w:rPr>
          <w:sz w:val="28"/>
          <w:szCs w:val="28"/>
        </w:rPr>
        <w:t xml:space="preserve">○ </w:t>
      </w:r>
      <w:r w:rsidRPr="00F90B43">
        <w:rPr>
          <w:sz w:val="28"/>
          <w:szCs w:val="28"/>
        </w:rPr>
        <w:t>Принцип демократичности взаимоотношений администрации и педагогов.</w:t>
      </w:r>
    </w:p>
    <w:p w:rsidR="00F90B43" w:rsidRPr="00F90B43" w:rsidRDefault="00F90B43" w:rsidP="00F90B43">
      <w:pPr>
        <w:widowControl/>
        <w:tabs>
          <w:tab w:val="num" w:pos="540"/>
        </w:tabs>
        <w:spacing w:line="360" w:lineRule="auto"/>
        <w:jc w:val="both"/>
        <w:rPr>
          <w:sz w:val="28"/>
          <w:szCs w:val="28"/>
        </w:rPr>
      </w:pPr>
      <w:r>
        <w:rPr>
          <w:sz w:val="28"/>
          <w:szCs w:val="28"/>
        </w:rPr>
        <w:t xml:space="preserve">○ </w:t>
      </w:r>
      <w:r w:rsidRPr="00F90B43">
        <w:rPr>
          <w:sz w:val="28"/>
          <w:szCs w:val="28"/>
        </w:rPr>
        <w:t xml:space="preserve">Создание условий для деятельности педагога. </w:t>
      </w:r>
    </w:p>
    <w:p w:rsidR="00F90B43" w:rsidRPr="00F90B43" w:rsidRDefault="00F90B43" w:rsidP="00F90B43">
      <w:pPr>
        <w:spacing w:line="360" w:lineRule="auto"/>
        <w:ind w:firstLine="851"/>
        <w:jc w:val="both"/>
        <w:rPr>
          <w:sz w:val="28"/>
          <w:szCs w:val="28"/>
        </w:rPr>
      </w:pPr>
      <w:r w:rsidRPr="00F90B43">
        <w:rPr>
          <w:sz w:val="28"/>
          <w:szCs w:val="28"/>
        </w:rPr>
        <w:t>Основой работы являются такие формы методического взаимодействия, как:</w:t>
      </w:r>
    </w:p>
    <w:p w:rsidR="00F90B43" w:rsidRPr="00F90B43" w:rsidRDefault="00F90B43" w:rsidP="00F90B43">
      <w:pPr>
        <w:pStyle w:val="af7"/>
        <w:widowControl/>
        <w:spacing w:line="360" w:lineRule="auto"/>
        <w:ind w:left="1400" w:hanging="360"/>
        <w:jc w:val="both"/>
        <w:rPr>
          <w:sz w:val="28"/>
          <w:szCs w:val="28"/>
        </w:rPr>
      </w:pPr>
      <w:r w:rsidRPr="00F90B43">
        <w:rPr>
          <w:sz w:val="28"/>
          <w:szCs w:val="28"/>
        </w:rPr>
        <w:t>педсовет,</w:t>
      </w:r>
    </w:p>
    <w:p w:rsidR="00F90B43" w:rsidRPr="00F90B43" w:rsidRDefault="00F90B43" w:rsidP="00F90B43">
      <w:pPr>
        <w:pStyle w:val="af7"/>
        <w:widowControl/>
        <w:spacing w:line="360" w:lineRule="auto"/>
        <w:ind w:left="1400" w:hanging="360"/>
        <w:jc w:val="both"/>
        <w:rPr>
          <w:sz w:val="28"/>
          <w:szCs w:val="28"/>
        </w:rPr>
      </w:pPr>
      <w:r w:rsidRPr="00F90B43">
        <w:rPr>
          <w:sz w:val="28"/>
          <w:szCs w:val="28"/>
        </w:rPr>
        <w:t>методологические практико-ориентированные семинары,</w:t>
      </w:r>
    </w:p>
    <w:p w:rsidR="00F90B43" w:rsidRPr="00F90B43" w:rsidRDefault="00F90B43" w:rsidP="00F90B43">
      <w:pPr>
        <w:pStyle w:val="af7"/>
        <w:widowControl/>
        <w:spacing w:line="360" w:lineRule="auto"/>
        <w:ind w:left="1400" w:hanging="360"/>
        <w:jc w:val="both"/>
        <w:rPr>
          <w:sz w:val="28"/>
          <w:szCs w:val="28"/>
        </w:rPr>
      </w:pPr>
      <w:r w:rsidRPr="00F90B43">
        <w:rPr>
          <w:sz w:val="28"/>
          <w:szCs w:val="28"/>
        </w:rPr>
        <w:t>мастер-классы,</w:t>
      </w:r>
    </w:p>
    <w:p w:rsidR="00F90B43" w:rsidRPr="00F90B43" w:rsidRDefault="00F90B43" w:rsidP="00F90B43">
      <w:pPr>
        <w:pStyle w:val="af7"/>
        <w:widowControl/>
        <w:spacing w:line="360" w:lineRule="auto"/>
        <w:ind w:left="1400" w:hanging="360"/>
        <w:jc w:val="both"/>
        <w:rPr>
          <w:sz w:val="28"/>
          <w:szCs w:val="28"/>
        </w:rPr>
      </w:pPr>
      <w:r w:rsidRPr="00F90B43">
        <w:rPr>
          <w:sz w:val="28"/>
          <w:szCs w:val="28"/>
        </w:rPr>
        <w:t>взаимопосещение уроков,</w:t>
      </w:r>
    </w:p>
    <w:p w:rsidR="00F90B43" w:rsidRPr="00F90B43" w:rsidRDefault="00F90B43" w:rsidP="00F90B43">
      <w:pPr>
        <w:pStyle w:val="af7"/>
        <w:widowControl/>
        <w:spacing w:line="360" w:lineRule="auto"/>
        <w:ind w:left="1400" w:hanging="360"/>
        <w:jc w:val="both"/>
        <w:rPr>
          <w:sz w:val="28"/>
          <w:szCs w:val="28"/>
        </w:rPr>
      </w:pPr>
      <w:r w:rsidRPr="00F90B43">
        <w:rPr>
          <w:sz w:val="28"/>
          <w:szCs w:val="28"/>
        </w:rPr>
        <w:t>работа школьных предметно-методических объединений,</w:t>
      </w:r>
    </w:p>
    <w:p w:rsidR="00F90B43" w:rsidRPr="00F90B43" w:rsidRDefault="00F90B43" w:rsidP="00F90B43">
      <w:pPr>
        <w:pStyle w:val="af7"/>
        <w:widowControl/>
        <w:spacing w:line="360" w:lineRule="auto"/>
        <w:ind w:left="1400" w:hanging="360"/>
        <w:jc w:val="both"/>
        <w:rPr>
          <w:sz w:val="28"/>
          <w:szCs w:val="28"/>
        </w:rPr>
      </w:pPr>
      <w:r w:rsidRPr="00F90B43">
        <w:rPr>
          <w:sz w:val="28"/>
          <w:szCs w:val="28"/>
        </w:rPr>
        <w:lastRenderedPageBreak/>
        <w:t>участие в работе творческих групп,</w:t>
      </w:r>
    </w:p>
    <w:p w:rsidR="00F90B43" w:rsidRPr="00F90B43" w:rsidRDefault="00F90B43" w:rsidP="00F90B43">
      <w:pPr>
        <w:pStyle w:val="af7"/>
        <w:widowControl/>
        <w:spacing w:line="360" w:lineRule="auto"/>
        <w:ind w:left="1400" w:hanging="360"/>
        <w:jc w:val="both"/>
        <w:rPr>
          <w:sz w:val="28"/>
          <w:szCs w:val="28"/>
        </w:rPr>
      </w:pPr>
      <w:r w:rsidRPr="00F90B43">
        <w:rPr>
          <w:sz w:val="28"/>
          <w:szCs w:val="28"/>
        </w:rPr>
        <w:t>методические консультации,</w:t>
      </w:r>
    </w:p>
    <w:p w:rsidR="00F90B43" w:rsidRPr="00F90B43" w:rsidRDefault="00F90B43" w:rsidP="00F90B43">
      <w:pPr>
        <w:pStyle w:val="af7"/>
        <w:widowControl/>
        <w:spacing w:line="360" w:lineRule="auto"/>
        <w:ind w:left="1400" w:hanging="360"/>
        <w:jc w:val="both"/>
        <w:rPr>
          <w:sz w:val="28"/>
          <w:szCs w:val="28"/>
        </w:rPr>
      </w:pPr>
      <w:r w:rsidRPr="00F90B43">
        <w:rPr>
          <w:sz w:val="28"/>
          <w:szCs w:val="28"/>
        </w:rPr>
        <w:t>самообразование,</w:t>
      </w:r>
    </w:p>
    <w:p w:rsidR="00F90B43" w:rsidRPr="00F90B43" w:rsidRDefault="00F90B43" w:rsidP="00F90B43">
      <w:pPr>
        <w:pStyle w:val="af7"/>
        <w:widowControl/>
        <w:spacing w:line="360" w:lineRule="auto"/>
        <w:ind w:left="1400" w:hanging="360"/>
        <w:jc w:val="both"/>
        <w:rPr>
          <w:sz w:val="28"/>
          <w:szCs w:val="28"/>
        </w:rPr>
      </w:pPr>
      <w:r w:rsidRPr="00F90B43">
        <w:rPr>
          <w:sz w:val="28"/>
          <w:szCs w:val="28"/>
        </w:rPr>
        <w:t>тренинги и коучинги,</w:t>
      </w:r>
    </w:p>
    <w:p w:rsidR="00F90B43" w:rsidRPr="00F90B43" w:rsidRDefault="00F90B43" w:rsidP="00F90B43">
      <w:pPr>
        <w:pStyle w:val="af7"/>
        <w:widowControl/>
        <w:spacing w:line="360" w:lineRule="auto"/>
        <w:ind w:left="1400" w:hanging="360"/>
        <w:jc w:val="both"/>
        <w:rPr>
          <w:sz w:val="28"/>
          <w:szCs w:val="28"/>
        </w:rPr>
      </w:pPr>
      <w:r w:rsidRPr="00F90B43">
        <w:rPr>
          <w:sz w:val="28"/>
          <w:szCs w:val="28"/>
        </w:rPr>
        <w:t>анкетирование и опросы,</w:t>
      </w:r>
    </w:p>
    <w:p w:rsidR="00F90B43" w:rsidRPr="00F90B43" w:rsidRDefault="00F90B43" w:rsidP="00F90B43">
      <w:pPr>
        <w:pStyle w:val="af7"/>
        <w:widowControl/>
        <w:spacing w:line="360" w:lineRule="auto"/>
        <w:ind w:left="1400" w:hanging="360"/>
        <w:jc w:val="both"/>
        <w:rPr>
          <w:sz w:val="28"/>
          <w:szCs w:val="28"/>
        </w:rPr>
      </w:pPr>
      <w:r w:rsidRPr="00F90B43">
        <w:rPr>
          <w:sz w:val="28"/>
          <w:szCs w:val="28"/>
        </w:rPr>
        <w:t>аттестация,</w:t>
      </w:r>
    </w:p>
    <w:p w:rsidR="00F90B43" w:rsidRPr="00F90B43" w:rsidRDefault="00F90B43" w:rsidP="00F90B43">
      <w:pPr>
        <w:pStyle w:val="af7"/>
        <w:widowControl/>
        <w:spacing w:line="360" w:lineRule="auto"/>
        <w:ind w:left="1400" w:hanging="360"/>
        <w:jc w:val="both"/>
        <w:rPr>
          <w:sz w:val="28"/>
          <w:szCs w:val="28"/>
        </w:rPr>
      </w:pPr>
      <w:r w:rsidRPr="00F90B43">
        <w:rPr>
          <w:sz w:val="28"/>
          <w:szCs w:val="28"/>
        </w:rPr>
        <w:t>конкурсы педагогического мастерства и т.п.</w:t>
      </w:r>
    </w:p>
    <w:p w:rsidR="00F90B43" w:rsidRPr="00F90B43" w:rsidRDefault="00F90B43" w:rsidP="00F90B43">
      <w:pPr>
        <w:spacing w:line="360" w:lineRule="auto"/>
        <w:ind w:firstLine="708"/>
        <w:jc w:val="both"/>
        <w:rPr>
          <w:sz w:val="28"/>
          <w:szCs w:val="28"/>
        </w:rPr>
      </w:pPr>
      <w:r w:rsidRPr="00F90B43">
        <w:rPr>
          <w:sz w:val="28"/>
          <w:szCs w:val="28"/>
        </w:rPr>
        <w:t>Традиционно работает «Школа молодого учителя», с 2020 года стартовала «Школа классного руководителя». Все начинающие педагоги (5 человек) и классные руководители (23 человека) получают необходимую поддержку методической и психологической службы школы, а также администрации.</w:t>
      </w:r>
    </w:p>
    <w:p w:rsidR="00F90B43" w:rsidRPr="00F90B43" w:rsidRDefault="00F90B43" w:rsidP="00F90B43">
      <w:pPr>
        <w:spacing w:line="360" w:lineRule="auto"/>
        <w:ind w:firstLine="708"/>
        <w:jc w:val="both"/>
        <w:rPr>
          <w:sz w:val="28"/>
          <w:szCs w:val="28"/>
        </w:rPr>
      </w:pPr>
      <w:r w:rsidRPr="00F90B43">
        <w:rPr>
          <w:sz w:val="28"/>
          <w:szCs w:val="28"/>
        </w:rPr>
        <w:t>Педагоги школы активно участвуют в работе районных методических объединений, семинарах и конференциях различного уровня. 17 педагогов (42%) прошли специальное обучение, получив сертификат «Цифровой педагог». 6 человек (15%) прошли стажировку на базе ЮФУ по программе «Акселератор психолого-педагогических технологий». Целью этой программы является совершенствование компетенций педагогических работников в области организации и оформления результатов научно-исследовательской и научно-методической деятельности. Участники проекта включены в междисциплинарные команды под руководством ведущих учёных и разрабатывают собственные проекты в области педагогического и психологического сопровождения одарённых детей и талантливой молодёжи.</w:t>
      </w:r>
    </w:p>
    <w:p w:rsidR="00F90B43" w:rsidRDefault="00F90B43" w:rsidP="00F90B43">
      <w:pPr>
        <w:spacing w:line="360" w:lineRule="auto"/>
        <w:ind w:firstLine="708"/>
        <w:jc w:val="both"/>
        <w:rPr>
          <w:sz w:val="28"/>
          <w:szCs w:val="28"/>
        </w:rPr>
      </w:pPr>
      <w:r w:rsidRPr="00F90B43">
        <w:rPr>
          <w:sz w:val="28"/>
          <w:szCs w:val="28"/>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tbl>
      <w:tblPr>
        <w:tblStyle w:val="af6"/>
        <w:tblW w:w="0" w:type="auto"/>
        <w:tblLook w:val="04A0" w:firstRow="1" w:lastRow="0" w:firstColumn="1" w:lastColumn="0" w:noHBand="0" w:noVBand="1"/>
      </w:tblPr>
      <w:tblGrid>
        <w:gridCol w:w="1119"/>
        <w:gridCol w:w="3798"/>
        <w:gridCol w:w="2475"/>
        <w:gridCol w:w="2513"/>
      </w:tblGrid>
      <w:tr w:rsidR="00F90B43" w:rsidRPr="00F90B43" w:rsidTr="00F90B43">
        <w:tc>
          <w:tcPr>
            <w:tcW w:w="1129" w:type="dxa"/>
          </w:tcPr>
          <w:p w:rsidR="00F90B43" w:rsidRPr="00F90B43" w:rsidRDefault="00F90B43" w:rsidP="00F90B43">
            <w:pPr>
              <w:spacing w:line="276" w:lineRule="auto"/>
              <w:jc w:val="center"/>
              <w:rPr>
                <w:sz w:val="26"/>
                <w:szCs w:val="26"/>
              </w:rPr>
            </w:pPr>
            <w:r w:rsidRPr="00F90B43">
              <w:rPr>
                <w:b/>
                <w:bCs/>
                <w:color w:val="auto"/>
                <w:sz w:val="26"/>
                <w:szCs w:val="26"/>
              </w:rPr>
              <w:t>№</w:t>
            </w:r>
          </w:p>
        </w:tc>
        <w:tc>
          <w:tcPr>
            <w:tcW w:w="3825" w:type="dxa"/>
          </w:tcPr>
          <w:p w:rsidR="00F90B43" w:rsidRPr="00F90B43" w:rsidRDefault="00F90B43" w:rsidP="00F90B43">
            <w:pPr>
              <w:spacing w:line="276" w:lineRule="auto"/>
              <w:jc w:val="center"/>
              <w:rPr>
                <w:sz w:val="26"/>
                <w:szCs w:val="26"/>
              </w:rPr>
            </w:pPr>
            <w:r w:rsidRPr="00F90B43">
              <w:rPr>
                <w:b/>
                <w:bCs/>
                <w:color w:val="auto"/>
                <w:sz w:val="26"/>
                <w:szCs w:val="26"/>
              </w:rPr>
              <w:t>Методическая тема</w:t>
            </w:r>
          </w:p>
        </w:tc>
        <w:tc>
          <w:tcPr>
            <w:tcW w:w="2478" w:type="dxa"/>
          </w:tcPr>
          <w:p w:rsidR="00F90B43" w:rsidRPr="00F90B43" w:rsidRDefault="00F90B43" w:rsidP="00F90B43">
            <w:pPr>
              <w:spacing w:line="276" w:lineRule="auto"/>
              <w:jc w:val="center"/>
              <w:rPr>
                <w:sz w:val="26"/>
                <w:szCs w:val="26"/>
              </w:rPr>
            </w:pPr>
            <w:r w:rsidRPr="00F90B43">
              <w:rPr>
                <w:b/>
                <w:bCs/>
                <w:color w:val="auto"/>
                <w:sz w:val="26"/>
                <w:szCs w:val="26"/>
              </w:rPr>
              <w:t xml:space="preserve">Раздел образовательной программы, связанный с методической </w:t>
            </w:r>
            <w:r w:rsidRPr="00F90B43">
              <w:rPr>
                <w:b/>
                <w:bCs/>
                <w:color w:val="auto"/>
                <w:sz w:val="26"/>
                <w:szCs w:val="26"/>
              </w:rPr>
              <w:lastRenderedPageBreak/>
              <w:t>темой</w:t>
            </w:r>
          </w:p>
        </w:tc>
        <w:tc>
          <w:tcPr>
            <w:tcW w:w="2478" w:type="dxa"/>
          </w:tcPr>
          <w:p w:rsidR="00F90B43" w:rsidRPr="00F90B43" w:rsidRDefault="00F90B43" w:rsidP="00F90B43">
            <w:pPr>
              <w:spacing w:line="276" w:lineRule="auto"/>
              <w:jc w:val="center"/>
              <w:rPr>
                <w:sz w:val="26"/>
                <w:szCs w:val="26"/>
              </w:rPr>
            </w:pPr>
            <w:r w:rsidRPr="00F90B43">
              <w:rPr>
                <w:b/>
                <w:bCs/>
                <w:color w:val="auto"/>
                <w:sz w:val="26"/>
                <w:szCs w:val="26"/>
              </w:rPr>
              <w:lastRenderedPageBreak/>
              <w:t>ФИО педагога, разрабатывающего методическую тему</w:t>
            </w:r>
          </w:p>
        </w:tc>
      </w:tr>
      <w:tr w:rsidR="00F90B43" w:rsidRPr="00F90B43" w:rsidTr="00F90B43">
        <w:tc>
          <w:tcPr>
            <w:tcW w:w="1129" w:type="dxa"/>
          </w:tcPr>
          <w:p w:rsidR="00F90B43" w:rsidRPr="00F90B43" w:rsidRDefault="00F90B43" w:rsidP="00F90B43">
            <w:pPr>
              <w:spacing w:line="276" w:lineRule="auto"/>
              <w:jc w:val="both"/>
              <w:rPr>
                <w:sz w:val="26"/>
                <w:szCs w:val="26"/>
              </w:rPr>
            </w:pPr>
            <w:r w:rsidRPr="00F90B43">
              <w:rPr>
                <w:sz w:val="26"/>
                <w:szCs w:val="26"/>
              </w:rPr>
              <w:lastRenderedPageBreak/>
              <w:t>1.</w:t>
            </w:r>
          </w:p>
        </w:tc>
        <w:tc>
          <w:tcPr>
            <w:tcW w:w="3825" w:type="dxa"/>
          </w:tcPr>
          <w:p w:rsidR="00F90B43" w:rsidRPr="00F90B43" w:rsidRDefault="00F90B43" w:rsidP="00F90B43">
            <w:pPr>
              <w:spacing w:line="276" w:lineRule="auto"/>
              <w:jc w:val="both"/>
              <w:rPr>
                <w:sz w:val="26"/>
                <w:szCs w:val="26"/>
              </w:rPr>
            </w:pPr>
            <w:r w:rsidRPr="00F90B43">
              <w:rPr>
                <w:sz w:val="26"/>
                <w:szCs w:val="26"/>
              </w:rPr>
              <w:t xml:space="preserve">Развитие универсальных учебных действий обучающихся </w:t>
            </w:r>
          </w:p>
        </w:tc>
        <w:tc>
          <w:tcPr>
            <w:tcW w:w="2478" w:type="dxa"/>
          </w:tcPr>
          <w:p w:rsidR="00F90B43" w:rsidRPr="00F90B43" w:rsidRDefault="00F90B43" w:rsidP="00F90B43">
            <w:pPr>
              <w:spacing w:line="276" w:lineRule="auto"/>
              <w:jc w:val="both"/>
              <w:rPr>
                <w:sz w:val="26"/>
                <w:szCs w:val="26"/>
              </w:rPr>
            </w:pPr>
            <w:r w:rsidRPr="00F90B43">
              <w:rPr>
                <w:sz w:val="26"/>
                <w:szCs w:val="26"/>
              </w:rPr>
              <w:t>2.2. Программа формирования и развития универсальных учебных действий у учащихся</w:t>
            </w:r>
          </w:p>
        </w:tc>
        <w:tc>
          <w:tcPr>
            <w:tcW w:w="2478" w:type="dxa"/>
          </w:tcPr>
          <w:p w:rsidR="00F90B43" w:rsidRPr="00F90B43" w:rsidRDefault="00F90B43" w:rsidP="00F90B43">
            <w:pPr>
              <w:spacing w:line="276" w:lineRule="auto"/>
              <w:jc w:val="both"/>
              <w:rPr>
                <w:sz w:val="26"/>
                <w:szCs w:val="26"/>
              </w:rPr>
            </w:pPr>
            <w:r w:rsidRPr="00F90B43">
              <w:rPr>
                <w:sz w:val="26"/>
                <w:szCs w:val="26"/>
              </w:rPr>
              <w:t>Таран И.Ю., Андропова С.Е., Штоян Л.Б.</w:t>
            </w:r>
          </w:p>
        </w:tc>
      </w:tr>
      <w:tr w:rsidR="00F90B43" w:rsidRPr="00F90B43" w:rsidTr="00F90B43">
        <w:tc>
          <w:tcPr>
            <w:tcW w:w="1129" w:type="dxa"/>
          </w:tcPr>
          <w:p w:rsidR="00F90B43" w:rsidRPr="00F90B43" w:rsidRDefault="00F90B43" w:rsidP="00F90B43">
            <w:pPr>
              <w:spacing w:line="276" w:lineRule="auto"/>
              <w:jc w:val="both"/>
              <w:rPr>
                <w:sz w:val="26"/>
                <w:szCs w:val="26"/>
              </w:rPr>
            </w:pPr>
            <w:r w:rsidRPr="00F90B43">
              <w:rPr>
                <w:sz w:val="26"/>
                <w:szCs w:val="26"/>
              </w:rPr>
              <w:t>2.</w:t>
            </w:r>
          </w:p>
        </w:tc>
        <w:tc>
          <w:tcPr>
            <w:tcW w:w="3825" w:type="dxa"/>
          </w:tcPr>
          <w:p w:rsidR="00F90B43" w:rsidRPr="00F90B43" w:rsidRDefault="00F90B43" w:rsidP="00F90B43">
            <w:pPr>
              <w:spacing w:line="276" w:lineRule="auto"/>
              <w:jc w:val="both"/>
              <w:rPr>
                <w:sz w:val="26"/>
                <w:szCs w:val="26"/>
              </w:rPr>
            </w:pPr>
            <w:r w:rsidRPr="00F90B43">
              <w:rPr>
                <w:sz w:val="26"/>
                <w:szCs w:val="26"/>
              </w:rPr>
              <w:t>Цифровые образовательные ресурсы как фактор повышения качества образования</w:t>
            </w:r>
          </w:p>
        </w:tc>
        <w:tc>
          <w:tcPr>
            <w:tcW w:w="2478" w:type="dxa"/>
          </w:tcPr>
          <w:p w:rsidR="00F90B43" w:rsidRPr="00F90B43" w:rsidRDefault="00F90B43" w:rsidP="00F90B43">
            <w:pPr>
              <w:spacing w:line="276" w:lineRule="auto"/>
              <w:jc w:val="both"/>
              <w:rPr>
                <w:sz w:val="26"/>
                <w:szCs w:val="26"/>
              </w:rPr>
            </w:pPr>
            <w:r w:rsidRPr="00F90B43">
              <w:rPr>
                <w:sz w:val="26"/>
                <w:szCs w:val="26"/>
              </w:rPr>
              <w:t>2.2. Программа формирования и развития универсальных учебных действий у учащихся</w:t>
            </w:r>
          </w:p>
          <w:p w:rsidR="00F90B43" w:rsidRPr="00F90B43" w:rsidRDefault="00F90B43" w:rsidP="00F90B43">
            <w:pPr>
              <w:spacing w:line="276" w:lineRule="auto"/>
              <w:jc w:val="both"/>
              <w:rPr>
                <w:sz w:val="26"/>
                <w:szCs w:val="26"/>
              </w:rPr>
            </w:pPr>
          </w:p>
        </w:tc>
        <w:tc>
          <w:tcPr>
            <w:tcW w:w="2478" w:type="dxa"/>
          </w:tcPr>
          <w:p w:rsidR="00F90B43" w:rsidRPr="00F90B43" w:rsidRDefault="00F90B43" w:rsidP="00F90B43">
            <w:pPr>
              <w:spacing w:line="276" w:lineRule="auto"/>
              <w:jc w:val="both"/>
              <w:rPr>
                <w:sz w:val="26"/>
                <w:szCs w:val="26"/>
              </w:rPr>
            </w:pPr>
            <w:r w:rsidRPr="00F90B43">
              <w:rPr>
                <w:sz w:val="26"/>
                <w:szCs w:val="26"/>
              </w:rPr>
              <w:t xml:space="preserve">Черненко Т.А., Сильницкая Е.А., </w:t>
            </w:r>
          </w:p>
        </w:tc>
      </w:tr>
      <w:tr w:rsidR="00F90B43" w:rsidRPr="00F90B43" w:rsidTr="00F90B43">
        <w:tc>
          <w:tcPr>
            <w:tcW w:w="1129" w:type="dxa"/>
          </w:tcPr>
          <w:p w:rsidR="00F90B43" w:rsidRPr="00F90B43" w:rsidRDefault="00F90B43" w:rsidP="00F90B43">
            <w:pPr>
              <w:spacing w:line="276" w:lineRule="auto"/>
              <w:jc w:val="both"/>
              <w:rPr>
                <w:sz w:val="26"/>
                <w:szCs w:val="26"/>
              </w:rPr>
            </w:pPr>
            <w:r w:rsidRPr="00F90B43">
              <w:rPr>
                <w:sz w:val="26"/>
                <w:szCs w:val="26"/>
              </w:rPr>
              <w:t>3.</w:t>
            </w:r>
          </w:p>
        </w:tc>
        <w:tc>
          <w:tcPr>
            <w:tcW w:w="3825" w:type="dxa"/>
          </w:tcPr>
          <w:p w:rsidR="00F90B43" w:rsidRPr="00F90B43" w:rsidRDefault="00F90B43" w:rsidP="00F90B43">
            <w:pPr>
              <w:spacing w:line="276" w:lineRule="auto"/>
              <w:jc w:val="both"/>
              <w:rPr>
                <w:sz w:val="26"/>
                <w:szCs w:val="26"/>
              </w:rPr>
            </w:pPr>
            <w:r w:rsidRPr="00F90B43">
              <w:rPr>
                <w:sz w:val="26"/>
                <w:szCs w:val="26"/>
              </w:rPr>
              <w:t>Формы и методы оценки достижения планируемых результатов</w:t>
            </w:r>
          </w:p>
        </w:tc>
        <w:tc>
          <w:tcPr>
            <w:tcW w:w="2478" w:type="dxa"/>
          </w:tcPr>
          <w:p w:rsidR="00F90B43" w:rsidRPr="00F90B43" w:rsidRDefault="00F90B43" w:rsidP="00F90B43">
            <w:pPr>
              <w:spacing w:line="276" w:lineRule="auto"/>
              <w:jc w:val="both"/>
              <w:rPr>
                <w:sz w:val="26"/>
                <w:szCs w:val="26"/>
              </w:rPr>
            </w:pPr>
            <w:r w:rsidRPr="00F90B43">
              <w:rPr>
                <w:sz w:val="26"/>
                <w:szCs w:val="26"/>
              </w:rPr>
              <w:t>1.3.Система оценки достижения планируемых результатов освоения ООП</w:t>
            </w:r>
          </w:p>
        </w:tc>
        <w:tc>
          <w:tcPr>
            <w:tcW w:w="2478" w:type="dxa"/>
          </w:tcPr>
          <w:p w:rsidR="00F90B43" w:rsidRPr="00F90B43" w:rsidRDefault="001A5888" w:rsidP="00F90B43">
            <w:pPr>
              <w:spacing w:line="276" w:lineRule="auto"/>
              <w:jc w:val="both"/>
              <w:rPr>
                <w:sz w:val="26"/>
                <w:szCs w:val="26"/>
              </w:rPr>
            </w:pPr>
            <w:r>
              <w:rPr>
                <w:sz w:val="26"/>
                <w:szCs w:val="26"/>
              </w:rPr>
              <w:t>Шкуро Г.Н., Алимова А.К., В</w:t>
            </w:r>
            <w:r w:rsidR="00F90B43" w:rsidRPr="00F90B43">
              <w:rPr>
                <w:sz w:val="26"/>
                <w:szCs w:val="26"/>
              </w:rPr>
              <w:t>иноградов А.В.</w:t>
            </w:r>
          </w:p>
        </w:tc>
      </w:tr>
      <w:tr w:rsidR="00F90B43" w:rsidRPr="00F90B43" w:rsidTr="00F90B43">
        <w:tc>
          <w:tcPr>
            <w:tcW w:w="1129" w:type="dxa"/>
          </w:tcPr>
          <w:p w:rsidR="00F90B43" w:rsidRPr="00F90B43" w:rsidRDefault="00F90B43" w:rsidP="00F90B43">
            <w:pPr>
              <w:spacing w:line="276" w:lineRule="auto"/>
              <w:jc w:val="both"/>
              <w:rPr>
                <w:sz w:val="26"/>
                <w:szCs w:val="26"/>
              </w:rPr>
            </w:pPr>
            <w:r w:rsidRPr="00F90B43">
              <w:rPr>
                <w:sz w:val="26"/>
                <w:szCs w:val="26"/>
              </w:rPr>
              <w:t>4.</w:t>
            </w:r>
          </w:p>
        </w:tc>
        <w:tc>
          <w:tcPr>
            <w:tcW w:w="3825" w:type="dxa"/>
          </w:tcPr>
          <w:p w:rsidR="00F90B43" w:rsidRPr="00F90B43" w:rsidRDefault="00F90B43" w:rsidP="00F90B43">
            <w:pPr>
              <w:spacing w:line="276" w:lineRule="auto"/>
              <w:jc w:val="both"/>
              <w:rPr>
                <w:sz w:val="26"/>
                <w:szCs w:val="26"/>
              </w:rPr>
            </w:pPr>
            <w:r w:rsidRPr="00F90B43">
              <w:rPr>
                <w:sz w:val="26"/>
                <w:szCs w:val="26"/>
              </w:rPr>
              <w:t>Реализация воспитательного потенциала предметного содержания на уроке и во внеурочной деятельности</w:t>
            </w:r>
          </w:p>
        </w:tc>
        <w:tc>
          <w:tcPr>
            <w:tcW w:w="2478" w:type="dxa"/>
          </w:tcPr>
          <w:p w:rsidR="00F90B43" w:rsidRPr="00F90B43" w:rsidRDefault="00F90B43" w:rsidP="00F90B43">
            <w:pPr>
              <w:spacing w:line="276" w:lineRule="auto"/>
              <w:jc w:val="both"/>
              <w:rPr>
                <w:sz w:val="26"/>
                <w:szCs w:val="26"/>
              </w:rPr>
            </w:pPr>
            <w:r w:rsidRPr="00F90B43">
              <w:rPr>
                <w:sz w:val="26"/>
                <w:szCs w:val="26"/>
              </w:rPr>
              <w:t>1.3.Система оценки достижения планируемых результатов освоения ООП</w:t>
            </w:r>
          </w:p>
        </w:tc>
        <w:tc>
          <w:tcPr>
            <w:tcW w:w="2478" w:type="dxa"/>
          </w:tcPr>
          <w:p w:rsidR="00F90B43" w:rsidRPr="00F90B43" w:rsidRDefault="00F90B43" w:rsidP="00F90B43">
            <w:pPr>
              <w:spacing w:line="276" w:lineRule="auto"/>
              <w:jc w:val="both"/>
              <w:rPr>
                <w:sz w:val="26"/>
                <w:szCs w:val="26"/>
              </w:rPr>
            </w:pPr>
            <w:r w:rsidRPr="00F90B43">
              <w:rPr>
                <w:sz w:val="26"/>
                <w:szCs w:val="26"/>
              </w:rPr>
              <w:t>Рыбальченко Е.В., Бакузова Л.М., Сушков В.М., Михайлова Т.Т., Глашкина О.Ю., Промзелева Г.Н.</w:t>
            </w:r>
          </w:p>
        </w:tc>
      </w:tr>
      <w:tr w:rsidR="00F90B43" w:rsidRPr="00F90B43" w:rsidTr="00F90B43">
        <w:tc>
          <w:tcPr>
            <w:tcW w:w="1129" w:type="dxa"/>
          </w:tcPr>
          <w:p w:rsidR="00F90B43" w:rsidRPr="00F90B43" w:rsidRDefault="00F90B43" w:rsidP="00F90B43">
            <w:pPr>
              <w:spacing w:line="276" w:lineRule="auto"/>
              <w:jc w:val="both"/>
              <w:rPr>
                <w:sz w:val="26"/>
                <w:szCs w:val="26"/>
              </w:rPr>
            </w:pPr>
            <w:r w:rsidRPr="00F90B43">
              <w:rPr>
                <w:sz w:val="26"/>
                <w:szCs w:val="26"/>
              </w:rPr>
              <w:t>5.</w:t>
            </w:r>
          </w:p>
        </w:tc>
        <w:tc>
          <w:tcPr>
            <w:tcW w:w="3825" w:type="dxa"/>
          </w:tcPr>
          <w:p w:rsidR="00F90B43" w:rsidRPr="00F90B43" w:rsidRDefault="00F90B43" w:rsidP="00F90B43">
            <w:pPr>
              <w:spacing w:line="276" w:lineRule="auto"/>
              <w:jc w:val="both"/>
              <w:rPr>
                <w:sz w:val="26"/>
                <w:szCs w:val="26"/>
              </w:rPr>
            </w:pPr>
            <w:r w:rsidRPr="00F90B43">
              <w:rPr>
                <w:sz w:val="26"/>
                <w:szCs w:val="26"/>
              </w:rPr>
              <w:t>Детские и юношеские объединения как механизм достижения личностных результатов</w:t>
            </w:r>
          </w:p>
        </w:tc>
        <w:tc>
          <w:tcPr>
            <w:tcW w:w="2478" w:type="dxa"/>
          </w:tcPr>
          <w:p w:rsidR="00F90B43" w:rsidRPr="00F90B43" w:rsidRDefault="00F90B43" w:rsidP="00F90B43">
            <w:pPr>
              <w:spacing w:line="276" w:lineRule="auto"/>
              <w:jc w:val="both"/>
              <w:rPr>
                <w:sz w:val="26"/>
                <w:szCs w:val="26"/>
              </w:rPr>
            </w:pPr>
            <w:r w:rsidRPr="00F90B43">
              <w:rPr>
                <w:sz w:val="26"/>
                <w:szCs w:val="26"/>
              </w:rPr>
              <w:t>2.3. Программа воспитания МБОУ «</w:t>
            </w:r>
            <w:r w:rsidR="00C25091">
              <w:rPr>
                <w:sz w:val="26"/>
                <w:szCs w:val="26"/>
              </w:rPr>
              <w:t>Школа № 90</w:t>
            </w:r>
            <w:r w:rsidRPr="00F90B43">
              <w:rPr>
                <w:sz w:val="26"/>
                <w:szCs w:val="26"/>
              </w:rPr>
              <w:t>»</w:t>
            </w:r>
          </w:p>
        </w:tc>
        <w:tc>
          <w:tcPr>
            <w:tcW w:w="2478" w:type="dxa"/>
          </w:tcPr>
          <w:p w:rsidR="00F90B43" w:rsidRPr="00F90B43" w:rsidRDefault="00F90B43" w:rsidP="001A5888">
            <w:pPr>
              <w:spacing w:line="276" w:lineRule="auto"/>
              <w:jc w:val="both"/>
              <w:rPr>
                <w:sz w:val="26"/>
                <w:szCs w:val="26"/>
              </w:rPr>
            </w:pPr>
            <w:r w:rsidRPr="00F90B43">
              <w:rPr>
                <w:sz w:val="26"/>
                <w:szCs w:val="26"/>
              </w:rPr>
              <w:t>Барылева С.В.,Зайцева В.С., Лапина Е.Н., Шарапина Е.В.</w:t>
            </w:r>
          </w:p>
        </w:tc>
      </w:tr>
      <w:tr w:rsidR="00F90B43" w:rsidRPr="00F90B43" w:rsidTr="00F90B43">
        <w:tc>
          <w:tcPr>
            <w:tcW w:w="1129" w:type="dxa"/>
          </w:tcPr>
          <w:p w:rsidR="00F90B43" w:rsidRPr="00F90B43" w:rsidRDefault="00F90B43" w:rsidP="00F90B43">
            <w:pPr>
              <w:spacing w:line="276" w:lineRule="auto"/>
              <w:jc w:val="both"/>
              <w:rPr>
                <w:sz w:val="26"/>
                <w:szCs w:val="26"/>
              </w:rPr>
            </w:pPr>
            <w:r w:rsidRPr="00F90B43">
              <w:rPr>
                <w:sz w:val="26"/>
                <w:szCs w:val="26"/>
              </w:rPr>
              <w:t>6.</w:t>
            </w:r>
          </w:p>
        </w:tc>
        <w:tc>
          <w:tcPr>
            <w:tcW w:w="3825" w:type="dxa"/>
          </w:tcPr>
          <w:p w:rsidR="00F90B43" w:rsidRPr="00F90B43" w:rsidRDefault="00F90B43" w:rsidP="00F90B43">
            <w:pPr>
              <w:spacing w:line="276" w:lineRule="auto"/>
              <w:jc w:val="both"/>
              <w:rPr>
                <w:sz w:val="26"/>
                <w:szCs w:val="26"/>
              </w:rPr>
            </w:pPr>
            <w:r w:rsidRPr="00F90B43">
              <w:rPr>
                <w:sz w:val="26"/>
                <w:szCs w:val="26"/>
              </w:rPr>
              <w:t>Внеурочная деятельность как фактор социализации детей с ОВЗ</w:t>
            </w:r>
          </w:p>
        </w:tc>
        <w:tc>
          <w:tcPr>
            <w:tcW w:w="2478" w:type="dxa"/>
          </w:tcPr>
          <w:p w:rsidR="00F90B43" w:rsidRPr="00F90B43" w:rsidRDefault="00F90B43" w:rsidP="00F90B43">
            <w:pPr>
              <w:spacing w:line="276" w:lineRule="auto"/>
              <w:jc w:val="both"/>
              <w:rPr>
                <w:sz w:val="26"/>
                <w:szCs w:val="26"/>
              </w:rPr>
            </w:pPr>
            <w:r w:rsidRPr="00F90B43">
              <w:rPr>
                <w:sz w:val="26"/>
                <w:szCs w:val="26"/>
              </w:rPr>
              <w:t>2.4. Программа коррекционной работы</w:t>
            </w:r>
          </w:p>
        </w:tc>
        <w:tc>
          <w:tcPr>
            <w:tcW w:w="2478" w:type="dxa"/>
          </w:tcPr>
          <w:p w:rsidR="00F90B43" w:rsidRPr="00F90B43" w:rsidRDefault="00F90B43" w:rsidP="00F90B43">
            <w:pPr>
              <w:spacing w:line="276" w:lineRule="auto"/>
              <w:jc w:val="both"/>
              <w:rPr>
                <w:sz w:val="26"/>
                <w:szCs w:val="26"/>
              </w:rPr>
            </w:pPr>
            <w:r w:rsidRPr="00F90B43">
              <w:rPr>
                <w:sz w:val="26"/>
                <w:szCs w:val="26"/>
              </w:rPr>
              <w:t>Блажко Н.С., Панасова Я.В., Безручко Т.Г.</w:t>
            </w:r>
          </w:p>
        </w:tc>
      </w:tr>
      <w:tr w:rsidR="00F90B43" w:rsidRPr="00F90B43" w:rsidTr="00F90B43">
        <w:tc>
          <w:tcPr>
            <w:tcW w:w="1129" w:type="dxa"/>
          </w:tcPr>
          <w:p w:rsidR="00F90B43" w:rsidRPr="00F90B43" w:rsidRDefault="00F90B43" w:rsidP="00F90B43">
            <w:pPr>
              <w:spacing w:line="276" w:lineRule="auto"/>
              <w:jc w:val="both"/>
              <w:rPr>
                <w:sz w:val="26"/>
                <w:szCs w:val="26"/>
              </w:rPr>
            </w:pPr>
            <w:r w:rsidRPr="00F90B43">
              <w:rPr>
                <w:sz w:val="26"/>
                <w:szCs w:val="26"/>
              </w:rPr>
              <w:t>7.</w:t>
            </w:r>
          </w:p>
        </w:tc>
        <w:tc>
          <w:tcPr>
            <w:tcW w:w="3825" w:type="dxa"/>
          </w:tcPr>
          <w:p w:rsidR="00F90B43" w:rsidRPr="00F90B43" w:rsidRDefault="00F90B43" w:rsidP="00F90B43">
            <w:pPr>
              <w:spacing w:line="276" w:lineRule="auto"/>
              <w:jc w:val="both"/>
              <w:rPr>
                <w:sz w:val="26"/>
                <w:szCs w:val="26"/>
              </w:rPr>
            </w:pPr>
            <w:r w:rsidRPr="00F90B43">
              <w:rPr>
                <w:sz w:val="26"/>
                <w:szCs w:val="26"/>
              </w:rPr>
              <w:t>Развитие функциональной грамотности обучающихся на уровне основной общей школы.</w:t>
            </w:r>
          </w:p>
        </w:tc>
        <w:tc>
          <w:tcPr>
            <w:tcW w:w="2478" w:type="dxa"/>
          </w:tcPr>
          <w:p w:rsidR="00F90B43" w:rsidRPr="00F90B43" w:rsidRDefault="00F90B43" w:rsidP="00F90B43">
            <w:pPr>
              <w:spacing w:line="276" w:lineRule="auto"/>
              <w:jc w:val="both"/>
              <w:rPr>
                <w:sz w:val="26"/>
                <w:szCs w:val="26"/>
              </w:rPr>
            </w:pPr>
            <w:r w:rsidRPr="00F90B43">
              <w:rPr>
                <w:sz w:val="26"/>
                <w:szCs w:val="26"/>
              </w:rPr>
              <w:t>2.Содержательный раздел (программы отдельных предметов)</w:t>
            </w:r>
          </w:p>
        </w:tc>
        <w:tc>
          <w:tcPr>
            <w:tcW w:w="2478" w:type="dxa"/>
          </w:tcPr>
          <w:p w:rsidR="00F90B43" w:rsidRPr="00F90B43" w:rsidRDefault="00F90B43" w:rsidP="00F90B43">
            <w:pPr>
              <w:spacing w:line="276" w:lineRule="auto"/>
              <w:jc w:val="both"/>
              <w:rPr>
                <w:sz w:val="26"/>
                <w:szCs w:val="26"/>
              </w:rPr>
            </w:pPr>
            <w:r w:rsidRPr="00F90B43">
              <w:rPr>
                <w:sz w:val="26"/>
                <w:szCs w:val="26"/>
              </w:rPr>
              <w:t>Губарева Н.В., Завгородний Т.И., Гомоля И.И., Шамаракова Т.В.</w:t>
            </w:r>
          </w:p>
        </w:tc>
      </w:tr>
    </w:tbl>
    <w:p w:rsidR="00F90B43" w:rsidRDefault="00F90B43" w:rsidP="00F90B43">
      <w:pPr>
        <w:spacing w:line="360" w:lineRule="auto"/>
        <w:ind w:firstLine="708"/>
        <w:jc w:val="both"/>
        <w:rPr>
          <w:sz w:val="28"/>
          <w:szCs w:val="28"/>
        </w:rPr>
      </w:pPr>
    </w:p>
    <w:p w:rsidR="00666796" w:rsidRPr="00666796" w:rsidRDefault="00666796" w:rsidP="00666796">
      <w:pPr>
        <w:pStyle w:val="3"/>
        <w:spacing w:line="360" w:lineRule="auto"/>
        <w:jc w:val="both"/>
        <w:rPr>
          <w:rFonts w:ascii="Times New Roman" w:hAnsi="Times New Roman" w:cs="Times New Roman"/>
          <w:b/>
          <w:color w:val="auto"/>
          <w:sz w:val="28"/>
          <w:szCs w:val="28"/>
        </w:rPr>
      </w:pPr>
      <w:bookmarkStart w:id="153" w:name="bookmark1982"/>
      <w:bookmarkStart w:id="154" w:name="_Toc105502824"/>
      <w:bookmarkStart w:id="155" w:name="_Toc110355652"/>
      <w:bookmarkStart w:id="156" w:name="_Toc114244498"/>
      <w:bookmarkStart w:id="157" w:name="_Toc142862588"/>
      <w:r w:rsidRPr="00666796">
        <w:rPr>
          <w:rFonts w:ascii="Times New Roman" w:hAnsi="Times New Roman" w:cs="Times New Roman"/>
          <w:b/>
          <w:color w:val="auto"/>
          <w:sz w:val="28"/>
          <w:szCs w:val="28"/>
        </w:rPr>
        <w:t xml:space="preserve">3.5.2. </w:t>
      </w:r>
      <w:r w:rsidR="008B5056">
        <w:rPr>
          <w:rFonts w:ascii="Times New Roman" w:hAnsi="Times New Roman" w:cs="Times New Roman"/>
          <w:b/>
          <w:color w:val="auto"/>
          <w:sz w:val="28"/>
          <w:szCs w:val="28"/>
        </w:rPr>
        <w:t>Психолого-педагогические условия</w:t>
      </w:r>
      <w:r w:rsidRPr="00666796">
        <w:rPr>
          <w:rFonts w:ascii="Times New Roman" w:hAnsi="Times New Roman" w:cs="Times New Roman"/>
          <w:b/>
          <w:color w:val="auto"/>
          <w:sz w:val="28"/>
          <w:szCs w:val="28"/>
        </w:rPr>
        <w:t xml:space="preserve"> реализации основной образовательной программы основного общего образования</w:t>
      </w:r>
      <w:bookmarkEnd w:id="153"/>
      <w:bookmarkEnd w:id="154"/>
      <w:bookmarkEnd w:id="155"/>
      <w:bookmarkEnd w:id="156"/>
      <w:bookmarkEnd w:id="157"/>
    </w:p>
    <w:p w:rsidR="00666796" w:rsidRPr="00666796" w:rsidRDefault="00666796" w:rsidP="00666796">
      <w:pPr>
        <w:spacing w:line="360" w:lineRule="auto"/>
        <w:ind w:firstLine="708"/>
        <w:jc w:val="both"/>
        <w:rPr>
          <w:sz w:val="28"/>
          <w:szCs w:val="28"/>
        </w:rPr>
      </w:pPr>
      <w:r w:rsidRPr="00666796">
        <w:rPr>
          <w:sz w:val="28"/>
          <w:szCs w:val="28"/>
        </w:rPr>
        <w:t xml:space="preserve">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w:t>
      </w:r>
      <w:r w:rsidRPr="00666796">
        <w:rPr>
          <w:sz w:val="28"/>
          <w:szCs w:val="28"/>
        </w:rPr>
        <w:lastRenderedPageBreak/>
        <w:t>психолого-педагогическим условиям реализации основной образовательной программы основного общего образования, в частности:</w:t>
      </w:r>
    </w:p>
    <w:p w:rsidR="00666796" w:rsidRPr="00666796" w:rsidRDefault="00666796" w:rsidP="00666796">
      <w:pPr>
        <w:spacing w:line="360" w:lineRule="auto"/>
        <w:ind w:firstLine="708"/>
        <w:jc w:val="both"/>
        <w:rPr>
          <w:sz w:val="28"/>
          <w:szCs w:val="28"/>
        </w:rPr>
      </w:pPr>
      <w:r>
        <w:rPr>
          <w:sz w:val="28"/>
          <w:szCs w:val="28"/>
        </w:rPr>
        <w:t xml:space="preserve">- </w:t>
      </w:r>
      <w:r w:rsidRPr="00666796">
        <w:rPr>
          <w:sz w:val="28"/>
          <w:szCs w:val="28"/>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666796" w:rsidRPr="00666796" w:rsidRDefault="00666796" w:rsidP="00666796">
      <w:pPr>
        <w:spacing w:line="360" w:lineRule="auto"/>
        <w:ind w:firstLine="708"/>
        <w:jc w:val="both"/>
        <w:rPr>
          <w:sz w:val="28"/>
          <w:szCs w:val="28"/>
        </w:rPr>
      </w:pPr>
      <w:r>
        <w:rPr>
          <w:sz w:val="28"/>
          <w:szCs w:val="28"/>
        </w:rPr>
        <w:t xml:space="preserve">- </w:t>
      </w:r>
      <w:r w:rsidRPr="00666796">
        <w:rPr>
          <w:sz w:val="28"/>
          <w:szCs w:val="28"/>
        </w:rPr>
        <w:t>способствуют социально-психологической ад</w:t>
      </w:r>
      <w:r>
        <w:rPr>
          <w:sz w:val="28"/>
          <w:szCs w:val="28"/>
        </w:rPr>
        <w:t>аптации обучающихся к условиям о</w:t>
      </w:r>
      <w:r w:rsidRPr="00666796">
        <w:rPr>
          <w:sz w:val="28"/>
          <w:szCs w:val="28"/>
        </w:rPr>
        <w:t>рганизации с учетом специфики их возрастного психофизиологического развития, включая особенности адаптации к социальной среде;</w:t>
      </w:r>
    </w:p>
    <w:p w:rsidR="00666796" w:rsidRPr="00666796" w:rsidRDefault="00666796" w:rsidP="00666796">
      <w:pPr>
        <w:spacing w:line="360" w:lineRule="auto"/>
        <w:ind w:firstLine="708"/>
        <w:jc w:val="both"/>
        <w:rPr>
          <w:sz w:val="28"/>
          <w:szCs w:val="28"/>
        </w:rPr>
      </w:pPr>
      <w:r>
        <w:rPr>
          <w:sz w:val="28"/>
          <w:szCs w:val="28"/>
        </w:rPr>
        <w:t xml:space="preserve">- </w:t>
      </w:r>
      <w:r w:rsidRPr="00666796">
        <w:rPr>
          <w:sz w:val="28"/>
          <w:szCs w:val="28"/>
        </w:rPr>
        <w:t>обеспечивают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666796" w:rsidRPr="00666796" w:rsidRDefault="00666796" w:rsidP="00666796">
      <w:pPr>
        <w:spacing w:line="360" w:lineRule="auto"/>
        <w:ind w:firstLine="708"/>
        <w:jc w:val="both"/>
        <w:rPr>
          <w:sz w:val="28"/>
          <w:szCs w:val="28"/>
        </w:rPr>
      </w:pPr>
      <w:r>
        <w:rPr>
          <w:sz w:val="28"/>
          <w:szCs w:val="28"/>
        </w:rPr>
        <w:t xml:space="preserve">- </w:t>
      </w:r>
      <w:r w:rsidRPr="00666796">
        <w:rPr>
          <w:sz w:val="28"/>
          <w:szCs w:val="28"/>
        </w:rPr>
        <w:t>создают условия профилактики формирования у обучающихся девиантных форм поведения, агрессии и повышенной тревожности.</w:t>
      </w:r>
    </w:p>
    <w:p w:rsidR="008831A9" w:rsidRPr="008831A9" w:rsidRDefault="008831A9" w:rsidP="008831A9">
      <w:pPr>
        <w:pStyle w:val="3f2"/>
        <w:spacing w:line="360" w:lineRule="auto"/>
        <w:ind w:firstLine="851"/>
        <w:jc w:val="both"/>
        <w:rPr>
          <w:rFonts w:ascii="Times New Roman" w:hAnsi="Times New Roman" w:cs="Times New Roman"/>
          <w:color w:val="000000"/>
          <w:sz w:val="28"/>
          <w:szCs w:val="28"/>
        </w:rPr>
      </w:pPr>
      <w:r w:rsidRPr="008831A9">
        <w:rPr>
          <w:rFonts w:ascii="Times New Roman" w:hAnsi="Times New Roman" w:cs="Times New Roman"/>
          <w:color w:val="000000"/>
          <w:sz w:val="28"/>
          <w:szCs w:val="28"/>
        </w:rPr>
        <w:t xml:space="preserve">ООП ООО учитывает возрастные особенности подросткового возраста и обеспечивает достижение образовательных результатов основной школы через два ее последовательных этапа реализации. </w:t>
      </w:r>
    </w:p>
    <w:p w:rsidR="008831A9" w:rsidRPr="008831A9" w:rsidRDefault="008831A9" w:rsidP="008831A9">
      <w:pPr>
        <w:pStyle w:val="3f2"/>
        <w:spacing w:line="360" w:lineRule="auto"/>
        <w:ind w:firstLine="851"/>
        <w:jc w:val="both"/>
        <w:rPr>
          <w:rFonts w:ascii="Times New Roman" w:hAnsi="Times New Roman" w:cs="Times New Roman"/>
          <w:color w:val="000000"/>
          <w:sz w:val="28"/>
          <w:szCs w:val="28"/>
        </w:rPr>
      </w:pPr>
      <w:r w:rsidRPr="008831A9">
        <w:rPr>
          <w:rFonts w:ascii="Times New Roman" w:hAnsi="Times New Roman" w:cs="Times New Roman"/>
          <w:b/>
          <w:i/>
          <w:color w:val="000000"/>
          <w:sz w:val="28"/>
          <w:szCs w:val="28"/>
        </w:rPr>
        <w:t>Этап 5-6 классы</w:t>
      </w:r>
      <w:r w:rsidRPr="008831A9">
        <w:rPr>
          <w:rFonts w:ascii="Times New Roman" w:hAnsi="Times New Roman" w:cs="Times New Roman"/>
          <w:color w:val="000000"/>
          <w:sz w:val="28"/>
          <w:szCs w:val="28"/>
        </w:rPr>
        <w:t xml:space="preserve"> – образовательный переход из младшего школьного возраста в подростковый. На данном этапе образования ООП ООО обеспечивает: </w:t>
      </w:r>
    </w:p>
    <w:p w:rsidR="008831A9" w:rsidRPr="008831A9" w:rsidRDefault="008831A9" w:rsidP="008831A9">
      <w:pPr>
        <w:pStyle w:val="3f2"/>
        <w:spacing w:line="360" w:lineRule="auto"/>
        <w:ind w:firstLine="708"/>
        <w:jc w:val="both"/>
        <w:rPr>
          <w:rFonts w:ascii="Times New Roman" w:hAnsi="Times New Roman" w:cs="Times New Roman"/>
          <w:color w:val="000000"/>
          <w:sz w:val="28"/>
          <w:szCs w:val="28"/>
        </w:rPr>
      </w:pPr>
      <w:r w:rsidRPr="008831A9">
        <w:rPr>
          <w:rFonts w:ascii="Times New Roman" w:hAnsi="Times New Roman" w:cs="Times New Roman"/>
          <w:color w:val="000000"/>
          <w:sz w:val="28"/>
          <w:szCs w:val="28"/>
        </w:rPr>
        <w:t xml:space="preserve">- 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 </w:t>
      </w:r>
    </w:p>
    <w:p w:rsidR="008831A9" w:rsidRPr="008831A9" w:rsidRDefault="008831A9" w:rsidP="008831A9">
      <w:pPr>
        <w:pStyle w:val="3f2"/>
        <w:spacing w:line="360" w:lineRule="auto"/>
        <w:ind w:firstLine="708"/>
        <w:jc w:val="both"/>
        <w:rPr>
          <w:rFonts w:ascii="Times New Roman" w:hAnsi="Times New Roman" w:cs="Times New Roman"/>
          <w:color w:val="000000"/>
          <w:sz w:val="28"/>
          <w:szCs w:val="28"/>
        </w:rPr>
      </w:pPr>
      <w:r w:rsidRPr="008831A9">
        <w:rPr>
          <w:rFonts w:ascii="Times New Roman" w:hAnsi="Times New Roman" w:cs="Times New Roman"/>
          <w:color w:val="000000"/>
          <w:sz w:val="28"/>
          <w:szCs w:val="28"/>
        </w:rPr>
        <w:t xml:space="preserve">- 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 </w:t>
      </w:r>
    </w:p>
    <w:p w:rsidR="008831A9" w:rsidRPr="008831A9" w:rsidRDefault="008831A9" w:rsidP="008831A9">
      <w:pPr>
        <w:pStyle w:val="3f2"/>
        <w:spacing w:line="360" w:lineRule="auto"/>
        <w:ind w:firstLine="708"/>
        <w:jc w:val="both"/>
        <w:rPr>
          <w:rFonts w:ascii="Times New Roman" w:hAnsi="Times New Roman" w:cs="Times New Roman"/>
          <w:color w:val="000000"/>
          <w:sz w:val="28"/>
          <w:szCs w:val="28"/>
        </w:rPr>
      </w:pPr>
      <w:r w:rsidRPr="008831A9">
        <w:rPr>
          <w:rFonts w:ascii="Times New Roman" w:hAnsi="Times New Roman" w:cs="Times New Roman"/>
          <w:color w:val="000000"/>
          <w:sz w:val="28"/>
          <w:szCs w:val="28"/>
        </w:rPr>
        <w:t xml:space="preserve">- формирование учебной самостоятельности обучающихся через работу в позиции «учителя», основанной на способности, удерживая точку зрения </w:t>
      </w:r>
      <w:r w:rsidRPr="008831A9">
        <w:rPr>
          <w:rFonts w:ascii="Times New Roman" w:hAnsi="Times New Roman" w:cs="Times New Roman"/>
          <w:color w:val="000000"/>
          <w:sz w:val="28"/>
          <w:szCs w:val="28"/>
        </w:rPr>
        <w:lastRenderedPageBreak/>
        <w:t xml:space="preserve">незнающего, помочь ему занять новую точку зрения, но уже не с позиции сверстника, а учителя; </w:t>
      </w:r>
    </w:p>
    <w:p w:rsidR="008831A9" w:rsidRPr="008831A9" w:rsidRDefault="008831A9" w:rsidP="008831A9">
      <w:pPr>
        <w:pStyle w:val="3f2"/>
        <w:spacing w:line="360" w:lineRule="auto"/>
        <w:ind w:firstLine="708"/>
        <w:jc w:val="both"/>
        <w:rPr>
          <w:rFonts w:ascii="Times New Roman" w:hAnsi="Times New Roman" w:cs="Times New Roman"/>
          <w:color w:val="000000"/>
          <w:sz w:val="28"/>
          <w:szCs w:val="28"/>
        </w:rPr>
      </w:pPr>
      <w:r w:rsidRPr="008831A9">
        <w:rPr>
          <w:rFonts w:ascii="Times New Roman" w:hAnsi="Times New Roman" w:cs="Times New Roman"/>
          <w:color w:val="000000"/>
          <w:sz w:val="28"/>
          <w:szCs w:val="28"/>
        </w:rPr>
        <w:t xml:space="preserve">- 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 </w:t>
      </w:r>
    </w:p>
    <w:p w:rsidR="008831A9" w:rsidRPr="008831A9" w:rsidRDefault="008831A9" w:rsidP="008831A9">
      <w:pPr>
        <w:pStyle w:val="3f2"/>
        <w:spacing w:after="120" w:line="360" w:lineRule="auto"/>
        <w:ind w:firstLine="708"/>
        <w:jc w:val="both"/>
        <w:rPr>
          <w:rFonts w:ascii="Times New Roman" w:hAnsi="Times New Roman" w:cs="Times New Roman"/>
          <w:color w:val="000000"/>
          <w:sz w:val="28"/>
          <w:szCs w:val="28"/>
        </w:rPr>
      </w:pPr>
      <w:r w:rsidRPr="008831A9">
        <w:rPr>
          <w:rFonts w:ascii="Times New Roman" w:hAnsi="Times New Roman" w:cs="Times New Roman"/>
          <w:color w:val="000000"/>
          <w:sz w:val="28"/>
          <w:szCs w:val="28"/>
        </w:rPr>
        <w:t xml:space="preserve">- 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 </w:t>
      </w:r>
    </w:p>
    <w:p w:rsidR="008831A9" w:rsidRPr="008831A9" w:rsidRDefault="008831A9" w:rsidP="008831A9">
      <w:pPr>
        <w:pStyle w:val="3f2"/>
        <w:spacing w:line="360" w:lineRule="auto"/>
        <w:ind w:firstLine="708"/>
        <w:jc w:val="both"/>
        <w:rPr>
          <w:rFonts w:ascii="Times New Roman" w:hAnsi="Times New Roman" w:cs="Times New Roman"/>
          <w:color w:val="000000"/>
          <w:sz w:val="28"/>
          <w:szCs w:val="28"/>
        </w:rPr>
      </w:pPr>
      <w:r w:rsidRPr="008831A9">
        <w:rPr>
          <w:rFonts w:ascii="Times New Roman" w:hAnsi="Times New Roman" w:cs="Times New Roman"/>
          <w:color w:val="000000"/>
          <w:sz w:val="28"/>
          <w:szCs w:val="28"/>
        </w:rPr>
        <w:t xml:space="preserve">- организацию взаимодействия между обучающимися, между обучающимися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 </w:t>
      </w:r>
    </w:p>
    <w:p w:rsidR="008831A9" w:rsidRPr="008831A9" w:rsidRDefault="008831A9" w:rsidP="008831A9">
      <w:pPr>
        <w:pStyle w:val="3f2"/>
        <w:spacing w:line="360" w:lineRule="auto"/>
        <w:ind w:firstLine="708"/>
        <w:jc w:val="both"/>
        <w:rPr>
          <w:rFonts w:ascii="Times New Roman" w:hAnsi="Times New Roman" w:cs="Times New Roman"/>
          <w:color w:val="000000"/>
          <w:sz w:val="28"/>
          <w:szCs w:val="28"/>
        </w:rPr>
      </w:pPr>
      <w:r w:rsidRPr="008831A9">
        <w:rPr>
          <w:rFonts w:ascii="Times New Roman" w:hAnsi="Times New Roman" w:cs="Times New Roman"/>
          <w:b/>
          <w:i/>
          <w:color w:val="000000"/>
          <w:sz w:val="28"/>
          <w:szCs w:val="28"/>
        </w:rPr>
        <w:t>Этап 7-9 классы</w:t>
      </w:r>
      <w:r w:rsidRPr="008831A9">
        <w:rPr>
          <w:rFonts w:ascii="Times New Roman" w:hAnsi="Times New Roman" w:cs="Times New Roman"/>
          <w:color w:val="000000"/>
          <w:sz w:val="28"/>
          <w:szCs w:val="28"/>
        </w:rPr>
        <w:t xml:space="preserve"> – этап самоопределения и индивидуализации. На данном этапе образования ООП основного общего образования обеспечивает: </w:t>
      </w:r>
    </w:p>
    <w:p w:rsidR="008831A9" w:rsidRPr="008831A9" w:rsidRDefault="008831A9" w:rsidP="008831A9">
      <w:pPr>
        <w:pStyle w:val="3f2"/>
        <w:spacing w:line="360" w:lineRule="auto"/>
        <w:ind w:firstLine="708"/>
        <w:jc w:val="both"/>
        <w:rPr>
          <w:rFonts w:ascii="Times New Roman" w:hAnsi="Times New Roman" w:cs="Times New Roman"/>
          <w:color w:val="000000"/>
          <w:sz w:val="28"/>
          <w:szCs w:val="28"/>
        </w:rPr>
      </w:pPr>
      <w:r w:rsidRPr="008831A9">
        <w:rPr>
          <w:rFonts w:ascii="Times New Roman" w:hAnsi="Times New Roman" w:cs="Times New Roman"/>
          <w:color w:val="000000"/>
          <w:sz w:val="28"/>
          <w:szCs w:val="28"/>
        </w:rPr>
        <w:t>-</w:t>
      </w:r>
      <w:r w:rsidRPr="008831A9">
        <w:rPr>
          <w:rFonts w:ascii="Times New Roman" w:hAnsi="Times New Roman" w:cs="Times New Roman"/>
          <w:color w:val="FF0000"/>
          <w:sz w:val="28"/>
          <w:szCs w:val="28"/>
        </w:rPr>
        <w:t xml:space="preserve"> </w:t>
      </w:r>
      <w:r w:rsidRPr="008831A9">
        <w:rPr>
          <w:rFonts w:ascii="Times New Roman" w:hAnsi="Times New Roman" w:cs="Times New Roman"/>
          <w:color w:val="000000"/>
          <w:sz w:val="28"/>
          <w:szCs w:val="28"/>
        </w:rPr>
        <w:t xml:space="preserve">наличие разнообразных организационно-учебных форм (уроки, занятия, тренинги, проекты, практики, конференции и пр.) с постепенным расширением возможностей обучающихся осуществлять выбор уровня и характера самостоятельной работы; </w:t>
      </w:r>
    </w:p>
    <w:p w:rsidR="008831A9" w:rsidRPr="008831A9" w:rsidRDefault="008831A9" w:rsidP="008831A9">
      <w:pPr>
        <w:pStyle w:val="3f2"/>
        <w:spacing w:line="360" w:lineRule="auto"/>
        <w:ind w:firstLine="708"/>
        <w:jc w:val="both"/>
        <w:rPr>
          <w:rFonts w:ascii="Times New Roman" w:hAnsi="Times New Roman" w:cs="Times New Roman"/>
          <w:color w:val="000000"/>
          <w:sz w:val="28"/>
          <w:szCs w:val="28"/>
        </w:rPr>
      </w:pPr>
      <w:r w:rsidRPr="008831A9">
        <w:rPr>
          <w:rFonts w:ascii="Times New Roman" w:hAnsi="Times New Roman" w:cs="Times New Roman"/>
          <w:color w:val="000000"/>
          <w:sz w:val="28"/>
          <w:szCs w:val="28"/>
        </w:rPr>
        <w:t xml:space="preserve">- 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 </w:t>
      </w:r>
    </w:p>
    <w:p w:rsidR="008831A9" w:rsidRPr="008831A9" w:rsidRDefault="008831A9" w:rsidP="008831A9">
      <w:pPr>
        <w:pStyle w:val="3f2"/>
        <w:spacing w:line="360" w:lineRule="auto"/>
        <w:ind w:firstLine="708"/>
        <w:jc w:val="both"/>
        <w:rPr>
          <w:rFonts w:ascii="Times New Roman" w:hAnsi="Times New Roman" w:cs="Times New Roman"/>
          <w:color w:val="000000"/>
          <w:sz w:val="28"/>
          <w:szCs w:val="28"/>
        </w:rPr>
      </w:pPr>
      <w:r w:rsidRPr="008831A9">
        <w:rPr>
          <w:rFonts w:ascii="Times New Roman" w:hAnsi="Times New Roman" w:cs="Times New Roman"/>
          <w:color w:val="000000"/>
          <w:sz w:val="28"/>
          <w:szCs w:val="28"/>
        </w:rPr>
        <w:t xml:space="preserve">- выбор и реализацию индивидуальных образовательных траекторий в заданной учебной предметной программой области самостоятельности; </w:t>
      </w:r>
    </w:p>
    <w:p w:rsidR="008831A9" w:rsidRPr="008831A9" w:rsidRDefault="008831A9" w:rsidP="008831A9">
      <w:pPr>
        <w:pStyle w:val="3f2"/>
        <w:spacing w:line="360" w:lineRule="auto"/>
        <w:ind w:firstLine="708"/>
        <w:jc w:val="both"/>
        <w:rPr>
          <w:rFonts w:ascii="Times New Roman" w:hAnsi="Times New Roman" w:cs="Times New Roman"/>
          <w:color w:val="000000"/>
          <w:sz w:val="28"/>
          <w:szCs w:val="28"/>
        </w:rPr>
      </w:pPr>
      <w:r w:rsidRPr="008831A9">
        <w:rPr>
          <w:rFonts w:ascii="Times New Roman" w:hAnsi="Times New Roman" w:cs="Times New Roman"/>
          <w:color w:val="000000"/>
          <w:sz w:val="28"/>
          <w:szCs w:val="28"/>
        </w:rPr>
        <w:t xml:space="preserve">- 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 </w:t>
      </w:r>
    </w:p>
    <w:p w:rsidR="008831A9" w:rsidRPr="008831A9" w:rsidRDefault="008831A9" w:rsidP="008831A9">
      <w:pPr>
        <w:pStyle w:val="3f2"/>
        <w:spacing w:line="360" w:lineRule="auto"/>
        <w:ind w:firstLine="708"/>
        <w:jc w:val="both"/>
        <w:rPr>
          <w:rFonts w:ascii="Times New Roman" w:hAnsi="Times New Roman" w:cs="Times New Roman"/>
          <w:color w:val="000000"/>
          <w:sz w:val="28"/>
          <w:szCs w:val="28"/>
        </w:rPr>
      </w:pPr>
      <w:r w:rsidRPr="008831A9">
        <w:rPr>
          <w:rFonts w:ascii="Times New Roman" w:hAnsi="Times New Roman" w:cs="Times New Roman"/>
          <w:color w:val="000000"/>
          <w:sz w:val="28"/>
          <w:szCs w:val="28"/>
        </w:rPr>
        <w:t xml:space="preserve">- создание пространств для реализации разнообразных творческих замыслов обучающихся, проявление инициативных действий. </w:t>
      </w:r>
    </w:p>
    <w:p w:rsidR="00666796" w:rsidRDefault="00666796" w:rsidP="00666796">
      <w:pPr>
        <w:spacing w:line="360" w:lineRule="auto"/>
        <w:ind w:firstLine="708"/>
        <w:jc w:val="both"/>
        <w:rPr>
          <w:sz w:val="28"/>
          <w:szCs w:val="28"/>
        </w:rPr>
      </w:pPr>
      <w:r w:rsidRPr="00666796">
        <w:rPr>
          <w:sz w:val="28"/>
          <w:szCs w:val="28"/>
        </w:rPr>
        <w:t xml:space="preserve">Преемственность обеспечивается через систему адресных программ, </w:t>
      </w:r>
      <w:r w:rsidRPr="00666796">
        <w:rPr>
          <w:sz w:val="28"/>
          <w:szCs w:val="28"/>
        </w:rPr>
        <w:lastRenderedPageBreak/>
        <w:t>междисциплинарных программ и иных мероприятий, содержание и формы которых отвечают ведущим образовательным потребностям младшего подросткового возраста, их развитию в связи со сменой ведущего типа деятельности: перехода приоритета учебной деятельности к приоритету разнообразия деятельностей и социально-коммуникативной практики.</w:t>
      </w:r>
    </w:p>
    <w:p w:rsidR="00666796" w:rsidRDefault="00666796" w:rsidP="00666796">
      <w:pPr>
        <w:spacing w:line="360" w:lineRule="auto"/>
        <w:ind w:firstLine="708"/>
        <w:jc w:val="center"/>
        <w:rPr>
          <w:b/>
          <w:i/>
          <w:sz w:val="28"/>
          <w:szCs w:val="28"/>
        </w:rPr>
      </w:pPr>
      <w:r w:rsidRPr="00666796">
        <w:rPr>
          <w:b/>
          <w:i/>
          <w:sz w:val="28"/>
          <w:szCs w:val="28"/>
        </w:rPr>
        <w:t>Адресные программы</w:t>
      </w:r>
    </w:p>
    <w:tbl>
      <w:tblPr>
        <w:tblW w:w="1037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2"/>
        <w:gridCol w:w="3954"/>
        <w:gridCol w:w="2529"/>
      </w:tblGrid>
      <w:tr w:rsidR="00666796" w:rsidRPr="00666796" w:rsidTr="00FB71A6">
        <w:tc>
          <w:tcPr>
            <w:tcW w:w="3892" w:type="dxa"/>
            <w:tcBorders>
              <w:top w:val="single" w:sz="4" w:space="0" w:color="auto"/>
              <w:left w:val="single" w:sz="4" w:space="0" w:color="auto"/>
              <w:bottom w:val="single" w:sz="4" w:space="0" w:color="auto"/>
              <w:right w:val="single" w:sz="4" w:space="0" w:color="auto"/>
            </w:tcBorders>
            <w:hideMark/>
          </w:tcPr>
          <w:p w:rsidR="00666796" w:rsidRPr="00666796" w:rsidRDefault="00666796" w:rsidP="008831A9">
            <w:pPr>
              <w:spacing w:after="150" w:line="276" w:lineRule="auto"/>
              <w:rPr>
                <w:rFonts w:eastAsia="Times New Roman"/>
                <w:b/>
                <w:sz w:val="26"/>
                <w:szCs w:val="26"/>
              </w:rPr>
            </w:pPr>
            <w:r w:rsidRPr="00666796">
              <w:rPr>
                <w:rFonts w:eastAsia="Times New Roman"/>
                <w:b/>
                <w:sz w:val="26"/>
                <w:szCs w:val="26"/>
              </w:rPr>
              <w:t>Содержательные модули (адресные программы)</w:t>
            </w:r>
          </w:p>
        </w:tc>
        <w:tc>
          <w:tcPr>
            <w:tcW w:w="3954" w:type="dxa"/>
            <w:tcBorders>
              <w:top w:val="single" w:sz="4" w:space="0" w:color="auto"/>
              <w:left w:val="single" w:sz="4" w:space="0" w:color="auto"/>
              <w:bottom w:val="single" w:sz="4" w:space="0" w:color="auto"/>
              <w:right w:val="single" w:sz="4" w:space="0" w:color="auto"/>
            </w:tcBorders>
            <w:hideMark/>
          </w:tcPr>
          <w:p w:rsidR="00666796" w:rsidRPr="00666796" w:rsidRDefault="00666796" w:rsidP="008831A9">
            <w:pPr>
              <w:spacing w:after="150" w:line="276" w:lineRule="auto"/>
              <w:rPr>
                <w:rFonts w:eastAsia="Times New Roman"/>
                <w:b/>
                <w:sz w:val="26"/>
                <w:szCs w:val="26"/>
              </w:rPr>
            </w:pPr>
            <w:r w:rsidRPr="00666796">
              <w:rPr>
                <w:rFonts w:eastAsia="Times New Roman"/>
                <w:b/>
                <w:sz w:val="26"/>
                <w:szCs w:val="26"/>
              </w:rPr>
              <w:t>Основные направления модуля</w:t>
            </w:r>
          </w:p>
        </w:tc>
        <w:tc>
          <w:tcPr>
            <w:tcW w:w="2529" w:type="dxa"/>
            <w:tcBorders>
              <w:top w:val="single" w:sz="4" w:space="0" w:color="auto"/>
              <w:left w:val="single" w:sz="4" w:space="0" w:color="auto"/>
              <w:bottom w:val="single" w:sz="4" w:space="0" w:color="auto"/>
              <w:right w:val="single" w:sz="4" w:space="0" w:color="auto"/>
            </w:tcBorders>
            <w:hideMark/>
          </w:tcPr>
          <w:p w:rsidR="00666796" w:rsidRPr="00666796" w:rsidRDefault="00666796" w:rsidP="008831A9">
            <w:pPr>
              <w:spacing w:after="150" w:line="276" w:lineRule="auto"/>
              <w:rPr>
                <w:rFonts w:eastAsia="Times New Roman"/>
                <w:b/>
                <w:sz w:val="26"/>
                <w:szCs w:val="26"/>
              </w:rPr>
            </w:pPr>
            <w:r w:rsidRPr="00666796">
              <w:rPr>
                <w:rFonts w:eastAsia="Times New Roman"/>
                <w:b/>
                <w:sz w:val="26"/>
                <w:szCs w:val="26"/>
              </w:rPr>
              <w:t>Формы организации</w:t>
            </w:r>
          </w:p>
        </w:tc>
      </w:tr>
      <w:tr w:rsidR="00666796" w:rsidRPr="00666796" w:rsidTr="00FB71A6">
        <w:tc>
          <w:tcPr>
            <w:tcW w:w="3892" w:type="dxa"/>
            <w:tcBorders>
              <w:top w:val="single" w:sz="4" w:space="0" w:color="auto"/>
              <w:left w:val="single" w:sz="4" w:space="0" w:color="auto"/>
              <w:bottom w:val="single" w:sz="4" w:space="0" w:color="auto"/>
              <w:right w:val="single" w:sz="4" w:space="0" w:color="auto"/>
            </w:tcBorders>
            <w:hideMark/>
          </w:tcPr>
          <w:p w:rsidR="00666796" w:rsidRPr="00666796" w:rsidRDefault="00666796" w:rsidP="008831A9">
            <w:pPr>
              <w:spacing w:after="150" w:line="276" w:lineRule="auto"/>
              <w:rPr>
                <w:rFonts w:eastAsia="Times New Roman"/>
                <w:sz w:val="26"/>
                <w:szCs w:val="26"/>
              </w:rPr>
            </w:pPr>
            <w:r w:rsidRPr="00666796">
              <w:rPr>
                <w:rFonts w:eastAsia="Times New Roman"/>
                <w:sz w:val="26"/>
                <w:szCs w:val="26"/>
              </w:rPr>
              <w:t>Программа психолого-педагогического сопровождения обучающихся при переходе к обучению на ступень основного общего образования.</w:t>
            </w:r>
          </w:p>
        </w:tc>
        <w:tc>
          <w:tcPr>
            <w:tcW w:w="3954" w:type="dxa"/>
            <w:tcBorders>
              <w:top w:val="single" w:sz="4" w:space="0" w:color="auto"/>
              <w:left w:val="single" w:sz="4" w:space="0" w:color="auto"/>
              <w:bottom w:val="single" w:sz="4" w:space="0" w:color="auto"/>
              <w:right w:val="single" w:sz="4" w:space="0" w:color="auto"/>
            </w:tcBorders>
            <w:hideMark/>
          </w:tcPr>
          <w:p w:rsidR="00666796" w:rsidRPr="00666796" w:rsidRDefault="00666796" w:rsidP="008831A9">
            <w:pPr>
              <w:spacing w:line="276" w:lineRule="auto"/>
              <w:rPr>
                <w:sz w:val="26"/>
                <w:szCs w:val="26"/>
              </w:rPr>
            </w:pPr>
            <w:r w:rsidRPr="00666796">
              <w:rPr>
                <w:sz w:val="26"/>
                <w:szCs w:val="26"/>
              </w:rPr>
              <w:t>Пропедевтика возникновения школьной дезадаптации;</w:t>
            </w:r>
          </w:p>
          <w:p w:rsidR="00666796" w:rsidRPr="00666796" w:rsidRDefault="00666796" w:rsidP="008831A9">
            <w:pPr>
              <w:spacing w:line="276" w:lineRule="auto"/>
            </w:pPr>
            <w:r w:rsidRPr="00666796">
              <w:rPr>
                <w:sz w:val="26"/>
                <w:szCs w:val="26"/>
              </w:rPr>
              <w:t>Психолого-педагогическая поддержка обучающихся 5-х классов на этапе адаптации к новой социально-педагогической ситуации.</w:t>
            </w:r>
          </w:p>
        </w:tc>
        <w:tc>
          <w:tcPr>
            <w:tcW w:w="2529" w:type="dxa"/>
            <w:tcBorders>
              <w:top w:val="single" w:sz="4" w:space="0" w:color="auto"/>
              <w:left w:val="single" w:sz="4" w:space="0" w:color="auto"/>
              <w:bottom w:val="single" w:sz="4" w:space="0" w:color="auto"/>
              <w:right w:val="single" w:sz="4" w:space="0" w:color="auto"/>
            </w:tcBorders>
            <w:hideMark/>
          </w:tcPr>
          <w:p w:rsidR="00666796" w:rsidRPr="00666796" w:rsidRDefault="00666796" w:rsidP="008831A9">
            <w:pPr>
              <w:spacing w:after="150" w:line="276" w:lineRule="auto"/>
              <w:rPr>
                <w:rFonts w:eastAsia="Times New Roman"/>
                <w:sz w:val="26"/>
                <w:szCs w:val="26"/>
              </w:rPr>
            </w:pPr>
            <w:r w:rsidRPr="00666796">
              <w:rPr>
                <w:rFonts w:eastAsia="Times New Roman"/>
                <w:sz w:val="26"/>
                <w:szCs w:val="26"/>
              </w:rPr>
              <w:t xml:space="preserve">Групповая и индивидуальная диагностика; </w:t>
            </w:r>
          </w:p>
          <w:p w:rsidR="00666796" w:rsidRPr="00666796" w:rsidRDefault="00666796" w:rsidP="008831A9">
            <w:pPr>
              <w:spacing w:after="150" w:line="276" w:lineRule="auto"/>
              <w:rPr>
                <w:rFonts w:eastAsia="Times New Roman"/>
                <w:sz w:val="26"/>
                <w:szCs w:val="26"/>
              </w:rPr>
            </w:pPr>
            <w:r w:rsidRPr="00666796">
              <w:rPr>
                <w:rFonts w:eastAsia="Times New Roman"/>
                <w:sz w:val="26"/>
                <w:szCs w:val="26"/>
              </w:rPr>
              <w:t>Тренинговые занятия;</w:t>
            </w:r>
          </w:p>
          <w:p w:rsidR="00666796" w:rsidRPr="00666796" w:rsidRDefault="00666796" w:rsidP="008831A9">
            <w:pPr>
              <w:spacing w:after="150" w:line="276" w:lineRule="auto"/>
              <w:rPr>
                <w:rFonts w:eastAsia="Times New Roman"/>
                <w:sz w:val="26"/>
                <w:szCs w:val="26"/>
              </w:rPr>
            </w:pPr>
            <w:r w:rsidRPr="00666796">
              <w:rPr>
                <w:rFonts w:eastAsia="Times New Roman"/>
                <w:sz w:val="26"/>
                <w:szCs w:val="26"/>
              </w:rPr>
              <w:t>Система интерактивных классных часов (совместно с классным руководителем);</w:t>
            </w:r>
          </w:p>
          <w:p w:rsidR="00666796" w:rsidRPr="00666796" w:rsidRDefault="00666796" w:rsidP="008831A9">
            <w:pPr>
              <w:spacing w:after="150" w:line="276" w:lineRule="auto"/>
              <w:rPr>
                <w:rFonts w:eastAsia="Times New Roman"/>
                <w:sz w:val="26"/>
                <w:szCs w:val="26"/>
              </w:rPr>
            </w:pPr>
            <w:r w:rsidRPr="00666796">
              <w:rPr>
                <w:rFonts w:eastAsia="Times New Roman"/>
                <w:sz w:val="26"/>
                <w:szCs w:val="26"/>
              </w:rPr>
              <w:t>Заседание ПМПконсилиума;</w:t>
            </w:r>
          </w:p>
          <w:p w:rsidR="00666796" w:rsidRPr="00666796" w:rsidRDefault="00666796" w:rsidP="008831A9">
            <w:pPr>
              <w:spacing w:after="150" w:line="276" w:lineRule="auto"/>
              <w:rPr>
                <w:rFonts w:eastAsia="Times New Roman"/>
                <w:sz w:val="26"/>
                <w:szCs w:val="26"/>
              </w:rPr>
            </w:pPr>
            <w:r w:rsidRPr="00666796">
              <w:rPr>
                <w:rFonts w:eastAsia="Times New Roman"/>
                <w:sz w:val="26"/>
                <w:szCs w:val="26"/>
              </w:rPr>
              <w:t>Малый педсовет.</w:t>
            </w:r>
          </w:p>
          <w:p w:rsidR="00666796" w:rsidRPr="00666796" w:rsidRDefault="00666796" w:rsidP="008831A9">
            <w:pPr>
              <w:spacing w:after="150" w:line="276" w:lineRule="auto"/>
              <w:rPr>
                <w:rFonts w:eastAsia="Times New Roman"/>
                <w:sz w:val="26"/>
                <w:szCs w:val="26"/>
              </w:rPr>
            </w:pPr>
            <w:r w:rsidRPr="00666796">
              <w:rPr>
                <w:rFonts w:eastAsia="Times New Roman"/>
                <w:sz w:val="26"/>
                <w:szCs w:val="26"/>
              </w:rPr>
              <w:t>Индивидуальное и групповое консультирование</w:t>
            </w:r>
          </w:p>
        </w:tc>
      </w:tr>
      <w:tr w:rsidR="00666796" w:rsidRPr="00666796" w:rsidTr="00FB71A6">
        <w:tc>
          <w:tcPr>
            <w:tcW w:w="3892" w:type="dxa"/>
            <w:tcBorders>
              <w:top w:val="single" w:sz="4" w:space="0" w:color="auto"/>
              <w:left w:val="single" w:sz="4" w:space="0" w:color="auto"/>
              <w:bottom w:val="single" w:sz="4" w:space="0" w:color="auto"/>
              <w:right w:val="single" w:sz="4" w:space="0" w:color="auto"/>
            </w:tcBorders>
            <w:hideMark/>
          </w:tcPr>
          <w:p w:rsidR="00666796" w:rsidRPr="00666796" w:rsidRDefault="00666796" w:rsidP="008831A9">
            <w:pPr>
              <w:spacing w:after="150" w:line="276" w:lineRule="auto"/>
              <w:rPr>
                <w:rFonts w:eastAsia="Times New Roman"/>
                <w:sz w:val="26"/>
                <w:szCs w:val="26"/>
              </w:rPr>
            </w:pPr>
            <w:r w:rsidRPr="00666796">
              <w:rPr>
                <w:rFonts w:eastAsia="Times New Roman"/>
                <w:sz w:val="26"/>
                <w:szCs w:val="26"/>
              </w:rPr>
              <w:t>Коррекционно-развивающая программа с обучающимися 5 классов: «Я-пятиклассник» (на основе программы «Я – пятиклассник, «Адаптация учащихся на сложных возрастных этапах (1,5, 10 классы): система работы с детьми, родителями, педагогами», С.А.Коробкиной; Волгоград: «Учитель», 2010 г.</w:t>
            </w:r>
          </w:p>
        </w:tc>
        <w:tc>
          <w:tcPr>
            <w:tcW w:w="3954" w:type="dxa"/>
            <w:tcBorders>
              <w:top w:val="single" w:sz="4" w:space="0" w:color="auto"/>
              <w:left w:val="single" w:sz="4" w:space="0" w:color="auto"/>
              <w:bottom w:val="single" w:sz="4" w:space="0" w:color="auto"/>
              <w:right w:val="single" w:sz="4" w:space="0" w:color="auto"/>
            </w:tcBorders>
            <w:hideMark/>
          </w:tcPr>
          <w:p w:rsidR="00666796" w:rsidRPr="00666796" w:rsidRDefault="00666796" w:rsidP="008831A9">
            <w:pPr>
              <w:spacing w:line="276" w:lineRule="auto"/>
              <w:rPr>
                <w:sz w:val="26"/>
                <w:szCs w:val="26"/>
              </w:rPr>
            </w:pPr>
            <w:r w:rsidRPr="00666796">
              <w:rPr>
                <w:sz w:val="26"/>
                <w:szCs w:val="26"/>
              </w:rPr>
              <w:t>Профилактика школьной дезадаптации</w:t>
            </w:r>
          </w:p>
          <w:p w:rsidR="00666796" w:rsidRPr="00666796" w:rsidRDefault="00666796" w:rsidP="008831A9">
            <w:pPr>
              <w:spacing w:line="276" w:lineRule="auto"/>
              <w:rPr>
                <w:sz w:val="26"/>
                <w:szCs w:val="26"/>
              </w:rPr>
            </w:pPr>
            <w:r w:rsidRPr="00666796">
              <w:rPr>
                <w:sz w:val="26"/>
                <w:szCs w:val="26"/>
              </w:rPr>
              <w:t>Оказание психолого-педагогической поддержки учащимся 5 классов период адаптации к условиям обучения на новой ступени</w:t>
            </w:r>
          </w:p>
        </w:tc>
        <w:tc>
          <w:tcPr>
            <w:tcW w:w="2529" w:type="dxa"/>
            <w:tcBorders>
              <w:top w:val="single" w:sz="4" w:space="0" w:color="auto"/>
              <w:left w:val="single" w:sz="4" w:space="0" w:color="auto"/>
              <w:bottom w:val="single" w:sz="4" w:space="0" w:color="auto"/>
              <w:right w:val="single" w:sz="4" w:space="0" w:color="auto"/>
            </w:tcBorders>
            <w:hideMark/>
          </w:tcPr>
          <w:p w:rsidR="00666796" w:rsidRPr="00666796" w:rsidRDefault="00666796" w:rsidP="008831A9">
            <w:pPr>
              <w:spacing w:after="150" w:line="276" w:lineRule="auto"/>
              <w:rPr>
                <w:rFonts w:eastAsia="Times New Roman"/>
                <w:sz w:val="26"/>
                <w:szCs w:val="26"/>
              </w:rPr>
            </w:pPr>
            <w:r w:rsidRPr="00666796">
              <w:rPr>
                <w:rFonts w:eastAsia="Times New Roman"/>
                <w:sz w:val="26"/>
                <w:szCs w:val="26"/>
              </w:rPr>
              <w:t>Социально-психологический тренинг;</w:t>
            </w:r>
          </w:p>
          <w:p w:rsidR="00666796" w:rsidRPr="00666796" w:rsidRDefault="00666796" w:rsidP="008831A9">
            <w:pPr>
              <w:spacing w:after="150" w:line="276" w:lineRule="auto"/>
              <w:rPr>
                <w:rFonts w:eastAsia="Times New Roman"/>
                <w:sz w:val="26"/>
                <w:szCs w:val="26"/>
              </w:rPr>
            </w:pPr>
            <w:r w:rsidRPr="00666796">
              <w:rPr>
                <w:rFonts w:eastAsia="Times New Roman"/>
                <w:sz w:val="26"/>
                <w:szCs w:val="26"/>
              </w:rPr>
              <w:t>Групповое психологическое консультирование.</w:t>
            </w:r>
          </w:p>
        </w:tc>
      </w:tr>
      <w:tr w:rsidR="00666796" w:rsidRPr="00666796" w:rsidTr="00FB71A6">
        <w:tc>
          <w:tcPr>
            <w:tcW w:w="3892" w:type="dxa"/>
            <w:tcBorders>
              <w:top w:val="single" w:sz="4" w:space="0" w:color="auto"/>
              <w:left w:val="single" w:sz="4" w:space="0" w:color="auto"/>
              <w:bottom w:val="single" w:sz="4" w:space="0" w:color="auto"/>
              <w:right w:val="single" w:sz="4" w:space="0" w:color="auto"/>
            </w:tcBorders>
            <w:hideMark/>
          </w:tcPr>
          <w:p w:rsidR="00666796" w:rsidRPr="00666796" w:rsidRDefault="00666796" w:rsidP="008831A9">
            <w:pPr>
              <w:spacing w:after="150" w:line="276" w:lineRule="auto"/>
              <w:rPr>
                <w:rFonts w:eastAsia="Times New Roman"/>
                <w:sz w:val="26"/>
                <w:szCs w:val="26"/>
              </w:rPr>
            </w:pPr>
            <w:r w:rsidRPr="00666796">
              <w:rPr>
                <w:rFonts w:eastAsia="Times New Roman"/>
                <w:sz w:val="26"/>
                <w:szCs w:val="26"/>
              </w:rPr>
              <w:t xml:space="preserve">Развивающая программа с обучающимися 5-8 классов: </w:t>
            </w:r>
            <w:r w:rsidRPr="00666796">
              <w:rPr>
                <w:rFonts w:eastAsia="Times New Roman"/>
                <w:sz w:val="26"/>
                <w:szCs w:val="26"/>
              </w:rPr>
              <w:lastRenderedPageBreak/>
              <w:t>«Программа развития познавательных способностей учащихся» (на основе программы «Внеурочная деятельность. Программа развития познавательных способностей учащихся. 5-8 классы» Н.А.Криволаповой, М.:Просвещение, 2012 г.</w:t>
            </w:r>
          </w:p>
        </w:tc>
        <w:tc>
          <w:tcPr>
            <w:tcW w:w="3954" w:type="dxa"/>
            <w:tcBorders>
              <w:top w:val="single" w:sz="4" w:space="0" w:color="auto"/>
              <w:left w:val="single" w:sz="4" w:space="0" w:color="auto"/>
              <w:bottom w:val="single" w:sz="4" w:space="0" w:color="auto"/>
              <w:right w:val="single" w:sz="4" w:space="0" w:color="auto"/>
            </w:tcBorders>
            <w:hideMark/>
          </w:tcPr>
          <w:p w:rsidR="00666796" w:rsidRPr="00666796" w:rsidRDefault="00666796" w:rsidP="008831A9">
            <w:pPr>
              <w:spacing w:line="276" w:lineRule="auto"/>
              <w:rPr>
                <w:sz w:val="26"/>
                <w:szCs w:val="26"/>
              </w:rPr>
            </w:pPr>
            <w:r w:rsidRPr="00666796">
              <w:rPr>
                <w:sz w:val="26"/>
                <w:szCs w:val="26"/>
              </w:rPr>
              <w:lastRenderedPageBreak/>
              <w:t>Развитие интеллектуальных умений</w:t>
            </w:r>
          </w:p>
        </w:tc>
        <w:tc>
          <w:tcPr>
            <w:tcW w:w="2529" w:type="dxa"/>
            <w:tcBorders>
              <w:top w:val="single" w:sz="4" w:space="0" w:color="auto"/>
              <w:left w:val="single" w:sz="4" w:space="0" w:color="auto"/>
              <w:bottom w:val="single" w:sz="4" w:space="0" w:color="auto"/>
              <w:right w:val="single" w:sz="4" w:space="0" w:color="auto"/>
            </w:tcBorders>
            <w:hideMark/>
          </w:tcPr>
          <w:p w:rsidR="00666796" w:rsidRPr="00666796" w:rsidRDefault="00666796" w:rsidP="008831A9">
            <w:pPr>
              <w:spacing w:after="150" w:line="276" w:lineRule="auto"/>
              <w:rPr>
                <w:rFonts w:eastAsia="Times New Roman"/>
                <w:sz w:val="26"/>
                <w:szCs w:val="26"/>
              </w:rPr>
            </w:pPr>
            <w:r w:rsidRPr="00666796">
              <w:rPr>
                <w:rFonts w:eastAsia="Times New Roman"/>
                <w:sz w:val="26"/>
                <w:szCs w:val="26"/>
              </w:rPr>
              <w:t xml:space="preserve">Предметно-ориентированный </w:t>
            </w:r>
            <w:r w:rsidRPr="00666796">
              <w:rPr>
                <w:rFonts w:eastAsia="Times New Roman"/>
                <w:sz w:val="26"/>
                <w:szCs w:val="26"/>
              </w:rPr>
              <w:lastRenderedPageBreak/>
              <w:t>тренинг</w:t>
            </w:r>
          </w:p>
        </w:tc>
      </w:tr>
    </w:tbl>
    <w:p w:rsidR="00666796" w:rsidRDefault="00666796" w:rsidP="008831A9">
      <w:pPr>
        <w:ind w:firstLine="708"/>
        <w:jc w:val="center"/>
        <w:rPr>
          <w:b/>
          <w:i/>
          <w:sz w:val="28"/>
          <w:szCs w:val="28"/>
        </w:rPr>
      </w:pPr>
    </w:p>
    <w:p w:rsidR="00666796" w:rsidRDefault="00666796" w:rsidP="00666796">
      <w:pPr>
        <w:pStyle w:val="-"/>
        <w:spacing w:line="360" w:lineRule="auto"/>
        <w:ind w:firstLine="851"/>
        <w:rPr>
          <w:sz w:val="28"/>
          <w:szCs w:val="28"/>
        </w:rPr>
      </w:pPr>
      <w:r w:rsidRPr="00666796">
        <w:rPr>
          <w:sz w:val="28"/>
          <w:szCs w:val="28"/>
        </w:rPr>
        <w:t>В МБОУ «</w:t>
      </w:r>
      <w:r w:rsidR="00C25091">
        <w:rPr>
          <w:sz w:val="28"/>
          <w:szCs w:val="28"/>
        </w:rPr>
        <w:t>Школа № 90</w:t>
      </w:r>
      <w:r w:rsidRPr="00666796">
        <w:rPr>
          <w:sz w:val="28"/>
          <w:szCs w:val="28"/>
        </w:rPr>
        <w:t xml:space="preserve">» психолого-педагогическое сопровождение реализации программы основного общего образования осуществляется квалифицированными специалистами: </w:t>
      </w: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393"/>
        <w:gridCol w:w="6536"/>
      </w:tblGrid>
      <w:tr w:rsidR="00666796" w:rsidRPr="00666796" w:rsidTr="00FB71A6">
        <w:trPr>
          <w:trHeight w:val="553"/>
        </w:trPr>
        <w:tc>
          <w:tcPr>
            <w:tcW w:w="540" w:type="dxa"/>
          </w:tcPr>
          <w:p w:rsidR="00666796" w:rsidRPr="00666796" w:rsidRDefault="00666796" w:rsidP="00666796">
            <w:pPr>
              <w:pStyle w:val="TableParagraph"/>
              <w:spacing w:line="276" w:lineRule="auto"/>
              <w:ind w:left="155"/>
              <w:rPr>
                <w:rFonts w:ascii="Times New Roman" w:hAnsi="Times New Roman" w:cs="Times New Roman"/>
                <w:sz w:val="26"/>
                <w:szCs w:val="26"/>
              </w:rPr>
            </w:pPr>
            <w:r w:rsidRPr="00666796">
              <w:rPr>
                <w:rFonts w:ascii="Times New Roman" w:hAnsi="Times New Roman" w:cs="Times New Roman"/>
                <w:sz w:val="26"/>
                <w:szCs w:val="26"/>
              </w:rPr>
              <w:t>№</w:t>
            </w:r>
          </w:p>
          <w:p w:rsidR="00666796" w:rsidRPr="00666796" w:rsidRDefault="00666796" w:rsidP="00666796">
            <w:pPr>
              <w:pStyle w:val="TableParagraph"/>
              <w:spacing w:line="276" w:lineRule="auto"/>
              <w:ind w:left="107"/>
              <w:rPr>
                <w:rFonts w:ascii="Times New Roman" w:hAnsi="Times New Roman" w:cs="Times New Roman"/>
                <w:sz w:val="26"/>
                <w:szCs w:val="26"/>
              </w:rPr>
            </w:pPr>
            <w:r w:rsidRPr="00666796">
              <w:rPr>
                <w:rFonts w:ascii="Times New Roman" w:hAnsi="Times New Roman" w:cs="Times New Roman"/>
                <w:sz w:val="26"/>
                <w:szCs w:val="26"/>
              </w:rPr>
              <w:t>п/п</w:t>
            </w:r>
          </w:p>
        </w:tc>
        <w:tc>
          <w:tcPr>
            <w:tcW w:w="2393" w:type="dxa"/>
          </w:tcPr>
          <w:p w:rsidR="00666796" w:rsidRPr="00666796" w:rsidRDefault="00666796" w:rsidP="00666796">
            <w:pPr>
              <w:jc w:val="center"/>
              <w:rPr>
                <w:rFonts w:ascii="Times New Roman" w:hAnsi="Times New Roman" w:cs="Times New Roman"/>
                <w:b/>
                <w:sz w:val="26"/>
                <w:szCs w:val="26"/>
              </w:rPr>
            </w:pPr>
            <w:r w:rsidRPr="00666796">
              <w:rPr>
                <w:rFonts w:ascii="Times New Roman" w:hAnsi="Times New Roman" w:cs="Times New Roman"/>
                <w:b/>
                <w:sz w:val="26"/>
                <w:szCs w:val="26"/>
              </w:rPr>
              <w:t>Специалисты</w:t>
            </w:r>
          </w:p>
        </w:tc>
        <w:tc>
          <w:tcPr>
            <w:tcW w:w="6536" w:type="dxa"/>
          </w:tcPr>
          <w:p w:rsidR="00666796" w:rsidRPr="00666796" w:rsidRDefault="00666796" w:rsidP="00666796">
            <w:pPr>
              <w:jc w:val="center"/>
              <w:rPr>
                <w:rFonts w:ascii="Times New Roman" w:hAnsi="Times New Roman" w:cs="Times New Roman"/>
                <w:b/>
                <w:sz w:val="26"/>
                <w:szCs w:val="26"/>
              </w:rPr>
            </w:pPr>
            <w:r w:rsidRPr="00666796">
              <w:rPr>
                <w:rFonts w:ascii="Times New Roman" w:hAnsi="Times New Roman" w:cs="Times New Roman"/>
                <w:b/>
                <w:sz w:val="26"/>
                <w:szCs w:val="26"/>
              </w:rPr>
              <w:t>Функции</w:t>
            </w:r>
          </w:p>
        </w:tc>
      </w:tr>
      <w:tr w:rsidR="00666796" w:rsidRPr="00666796" w:rsidTr="00FB71A6">
        <w:trPr>
          <w:trHeight w:val="552"/>
        </w:trPr>
        <w:tc>
          <w:tcPr>
            <w:tcW w:w="540" w:type="dxa"/>
          </w:tcPr>
          <w:p w:rsidR="00666796" w:rsidRPr="00666796" w:rsidRDefault="00666796" w:rsidP="00666796">
            <w:pPr>
              <w:pStyle w:val="TableParagraph"/>
              <w:spacing w:line="276" w:lineRule="auto"/>
              <w:ind w:left="30"/>
              <w:rPr>
                <w:rFonts w:ascii="Times New Roman" w:hAnsi="Times New Roman" w:cs="Times New Roman"/>
                <w:sz w:val="26"/>
                <w:szCs w:val="26"/>
              </w:rPr>
            </w:pPr>
            <w:r w:rsidRPr="00666796">
              <w:rPr>
                <w:rFonts w:ascii="Times New Roman" w:hAnsi="Times New Roman" w:cs="Times New Roman"/>
                <w:sz w:val="26"/>
                <w:szCs w:val="26"/>
              </w:rPr>
              <w:t>1.</w:t>
            </w:r>
          </w:p>
        </w:tc>
        <w:tc>
          <w:tcPr>
            <w:tcW w:w="2393" w:type="dxa"/>
          </w:tcPr>
          <w:p w:rsidR="00666796" w:rsidRPr="00666796" w:rsidRDefault="00666796" w:rsidP="00666796">
            <w:pPr>
              <w:pStyle w:val="TableParagraph"/>
              <w:spacing w:line="276" w:lineRule="auto"/>
              <w:ind w:left="107"/>
              <w:rPr>
                <w:rFonts w:ascii="Times New Roman" w:hAnsi="Times New Roman" w:cs="Times New Roman"/>
                <w:sz w:val="26"/>
                <w:szCs w:val="26"/>
                <w:lang w:val="ru-RU"/>
              </w:rPr>
            </w:pPr>
            <w:r w:rsidRPr="00666796">
              <w:rPr>
                <w:rFonts w:ascii="Times New Roman" w:hAnsi="Times New Roman" w:cs="Times New Roman"/>
                <w:sz w:val="26"/>
                <w:szCs w:val="26"/>
                <w:lang w:val="ru-RU"/>
              </w:rPr>
              <w:t>Педагоги-предметники</w:t>
            </w:r>
          </w:p>
        </w:tc>
        <w:tc>
          <w:tcPr>
            <w:tcW w:w="6536" w:type="dxa"/>
          </w:tcPr>
          <w:p w:rsidR="00666796" w:rsidRPr="00666796" w:rsidRDefault="00666796" w:rsidP="00666796">
            <w:pPr>
              <w:pStyle w:val="TableParagraph"/>
              <w:spacing w:line="276" w:lineRule="auto"/>
              <w:ind w:left="108"/>
              <w:rPr>
                <w:rFonts w:ascii="Times New Roman" w:hAnsi="Times New Roman" w:cs="Times New Roman"/>
                <w:sz w:val="26"/>
                <w:szCs w:val="26"/>
                <w:lang w:val="ru-RU"/>
              </w:rPr>
            </w:pPr>
            <w:r w:rsidRPr="00666796">
              <w:rPr>
                <w:rFonts w:ascii="Times New Roman" w:hAnsi="Times New Roman" w:cs="Times New Roman"/>
                <w:sz w:val="26"/>
                <w:szCs w:val="26"/>
                <w:lang w:val="ru-RU"/>
              </w:rPr>
              <w:t>Организация</w:t>
            </w:r>
            <w:r w:rsidRPr="00666796">
              <w:rPr>
                <w:rFonts w:ascii="Times New Roman" w:hAnsi="Times New Roman" w:cs="Times New Roman"/>
                <w:spacing w:val="-2"/>
                <w:sz w:val="26"/>
                <w:szCs w:val="26"/>
                <w:lang w:val="ru-RU"/>
              </w:rPr>
              <w:t xml:space="preserve"> </w:t>
            </w:r>
            <w:r w:rsidRPr="00666796">
              <w:rPr>
                <w:rFonts w:ascii="Times New Roman" w:hAnsi="Times New Roman" w:cs="Times New Roman"/>
                <w:sz w:val="26"/>
                <w:szCs w:val="26"/>
                <w:lang w:val="ru-RU"/>
              </w:rPr>
              <w:t>условий</w:t>
            </w:r>
            <w:r w:rsidRPr="00666796">
              <w:rPr>
                <w:rFonts w:ascii="Times New Roman" w:hAnsi="Times New Roman" w:cs="Times New Roman"/>
                <w:spacing w:val="-4"/>
                <w:sz w:val="26"/>
                <w:szCs w:val="26"/>
                <w:lang w:val="ru-RU"/>
              </w:rPr>
              <w:t xml:space="preserve"> </w:t>
            </w:r>
            <w:r w:rsidRPr="00666796">
              <w:rPr>
                <w:rFonts w:ascii="Times New Roman" w:hAnsi="Times New Roman" w:cs="Times New Roman"/>
                <w:sz w:val="26"/>
                <w:szCs w:val="26"/>
                <w:lang w:val="ru-RU"/>
              </w:rPr>
              <w:t>для</w:t>
            </w:r>
            <w:r w:rsidRPr="00666796">
              <w:rPr>
                <w:rFonts w:ascii="Times New Roman" w:hAnsi="Times New Roman" w:cs="Times New Roman"/>
                <w:spacing w:val="-1"/>
                <w:sz w:val="26"/>
                <w:szCs w:val="26"/>
                <w:lang w:val="ru-RU"/>
              </w:rPr>
              <w:t xml:space="preserve"> </w:t>
            </w:r>
            <w:r w:rsidRPr="00666796">
              <w:rPr>
                <w:rFonts w:ascii="Times New Roman" w:hAnsi="Times New Roman" w:cs="Times New Roman"/>
                <w:sz w:val="26"/>
                <w:szCs w:val="26"/>
                <w:lang w:val="ru-RU"/>
              </w:rPr>
              <w:t>успешного</w:t>
            </w:r>
            <w:r w:rsidRPr="00666796">
              <w:rPr>
                <w:rFonts w:ascii="Times New Roman" w:hAnsi="Times New Roman" w:cs="Times New Roman"/>
                <w:spacing w:val="-4"/>
                <w:sz w:val="26"/>
                <w:szCs w:val="26"/>
                <w:lang w:val="ru-RU"/>
              </w:rPr>
              <w:t xml:space="preserve"> </w:t>
            </w:r>
            <w:r w:rsidRPr="00666796">
              <w:rPr>
                <w:rFonts w:ascii="Times New Roman" w:hAnsi="Times New Roman" w:cs="Times New Roman"/>
                <w:sz w:val="26"/>
                <w:szCs w:val="26"/>
                <w:lang w:val="ru-RU"/>
              </w:rPr>
              <w:t>продвижения</w:t>
            </w:r>
            <w:r w:rsidRPr="00666796">
              <w:rPr>
                <w:rFonts w:ascii="Times New Roman" w:hAnsi="Times New Roman" w:cs="Times New Roman"/>
                <w:spacing w:val="-3"/>
                <w:sz w:val="26"/>
                <w:szCs w:val="26"/>
                <w:lang w:val="ru-RU"/>
              </w:rPr>
              <w:t xml:space="preserve"> </w:t>
            </w:r>
            <w:r w:rsidRPr="00666796">
              <w:rPr>
                <w:rFonts w:ascii="Times New Roman" w:hAnsi="Times New Roman" w:cs="Times New Roman"/>
                <w:sz w:val="26"/>
                <w:szCs w:val="26"/>
                <w:lang w:val="ru-RU"/>
              </w:rPr>
              <w:t>ребенка</w:t>
            </w:r>
            <w:r w:rsidRPr="00666796">
              <w:rPr>
                <w:rFonts w:ascii="Times New Roman" w:hAnsi="Times New Roman" w:cs="Times New Roman"/>
                <w:spacing w:val="-5"/>
                <w:sz w:val="26"/>
                <w:szCs w:val="26"/>
                <w:lang w:val="ru-RU"/>
              </w:rPr>
              <w:t xml:space="preserve"> </w:t>
            </w:r>
            <w:r w:rsidRPr="00666796">
              <w:rPr>
                <w:rFonts w:ascii="Times New Roman" w:hAnsi="Times New Roman" w:cs="Times New Roman"/>
                <w:sz w:val="26"/>
                <w:szCs w:val="26"/>
                <w:lang w:val="ru-RU"/>
              </w:rPr>
              <w:t>в</w:t>
            </w:r>
          </w:p>
          <w:p w:rsidR="00666796" w:rsidRPr="00666796" w:rsidRDefault="00666796" w:rsidP="00666796">
            <w:pPr>
              <w:pStyle w:val="TableParagraph"/>
              <w:spacing w:line="276" w:lineRule="auto"/>
              <w:ind w:left="108"/>
              <w:rPr>
                <w:rFonts w:ascii="Times New Roman" w:hAnsi="Times New Roman" w:cs="Times New Roman"/>
                <w:sz w:val="26"/>
                <w:szCs w:val="26"/>
              </w:rPr>
            </w:pPr>
            <w:r w:rsidRPr="00666796">
              <w:rPr>
                <w:rFonts w:ascii="Times New Roman" w:hAnsi="Times New Roman" w:cs="Times New Roman"/>
                <w:sz w:val="26"/>
                <w:szCs w:val="26"/>
              </w:rPr>
              <w:t>рамках</w:t>
            </w:r>
            <w:r w:rsidRPr="00666796">
              <w:rPr>
                <w:rFonts w:ascii="Times New Roman" w:hAnsi="Times New Roman" w:cs="Times New Roman"/>
                <w:spacing w:val="-2"/>
                <w:sz w:val="26"/>
                <w:szCs w:val="26"/>
              </w:rPr>
              <w:t xml:space="preserve"> </w:t>
            </w:r>
            <w:r w:rsidRPr="00666796">
              <w:rPr>
                <w:rFonts w:ascii="Times New Roman" w:hAnsi="Times New Roman" w:cs="Times New Roman"/>
                <w:sz w:val="26"/>
                <w:szCs w:val="26"/>
              </w:rPr>
              <w:t>образовательного</w:t>
            </w:r>
            <w:r w:rsidRPr="00666796">
              <w:rPr>
                <w:rFonts w:ascii="Times New Roman" w:hAnsi="Times New Roman" w:cs="Times New Roman"/>
                <w:spacing w:val="-5"/>
                <w:sz w:val="26"/>
                <w:szCs w:val="26"/>
              </w:rPr>
              <w:t xml:space="preserve"> </w:t>
            </w:r>
            <w:r w:rsidRPr="00666796">
              <w:rPr>
                <w:rFonts w:ascii="Times New Roman" w:hAnsi="Times New Roman" w:cs="Times New Roman"/>
                <w:sz w:val="26"/>
                <w:szCs w:val="26"/>
              </w:rPr>
              <w:t>процесса.</w:t>
            </w:r>
          </w:p>
        </w:tc>
      </w:tr>
      <w:tr w:rsidR="00666796" w:rsidRPr="00666796" w:rsidTr="00FB71A6">
        <w:trPr>
          <w:trHeight w:val="827"/>
        </w:trPr>
        <w:tc>
          <w:tcPr>
            <w:tcW w:w="540" w:type="dxa"/>
          </w:tcPr>
          <w:p w:rsidR="00666796" w:rsidRPr="00666796" w:rsidRDefault="00666796" w:rsidP="00666796">
            <w:pPr>
              <w:pStyle w:val="TableParagraph"/>
              <w:spacing w:line="276" w:lineRule="auto"/>
              <w:ind w:left="30"/>
              <w:rPr>
                <w:rFonts w:ascii="Times New Roman" w:hAnsi="Times New Roman" w:cs="Times New Roman"/>
                <w:sz w:val="26"/>
                <w:szCs w:val="26"/>
              </w:rPr>
            </w:pPr>
            <w:r w:rsidRPr="00666796">
              <w:rPr>
                <w:rFonts w:ascii="Times New Roman" w:hAnsi="Times New Roman" w:cs="Times New Roman"/>
                <w:sz w:val="26"/>
                <w:szCs w:val="26"/>
                <w:lang w:val="ru-RU"/>
              </w:rPr>
              <w:t>2</w:t>
            </w:r>
            <w:r w:rsidRPr="00666796">
              <w:rPr>
                <w:rFonts w:ascii="Times New Roman" w:hAnsi="Times New Roman" w:cs="Times New Roman"/>
                <w:sz w:val="26"/>
                <w:szCs w:val="26"/>
              </w:rPr>
              <w:t>.</w:t>
            </w:r>
          </w:p>
        </w:tc>
        <w:tc>
          <w:tcPr>
            <w:tcW w:w="2393" w:type="dxa"/>
          </w:tcPr>
          <w:p w:rsidR="00666796" w:rsidRPr="00666796" w:rsidRDefault="00666796" w:rsidP="00666796">
            <w:pPr>
              <w:pStyle w:val="TableParagraph"/>
              <w:spacing w:line="276" w:lineRule="auto"/>
              <w:ind w:left="107"/>
              <w:rPr>
                <w:rFonts w:ascii="Times New Roman" w:hAnsi="Times New Roman" w:cs="Times New Roman"/>
                <w:sz w:val="26"/>
                <w:szCs w:val="26"/>
              </w:rPr>
            </w:pPr>
            <w:r w:rsidRPr="00666796">
              <w:rPr>
                <w:rFonts w:ascii="Times New Roman" w:hAnsi="Times New Roman" w:cs="Times New Roman"/>
                <w:sz w:val="26"/>
                <w:szCs w:val="26"/>
              </w:rPr>
              <w:t>Администрация</w:t>
            </w:r>
          </w:p>
          <w:p w:rsidR="00666796" w:rsidRPr="00666796" w:rsidRDefault="00666796" w:rsidP="00666796">
            <w:pPr>
              <w:pStyle w:val="TableParagraph"/>
              <w:spacing w:line="276" w:lineRule="auto"/>
              <w:ind w:left="107"/>
              <w:rPr>
                <w:rFonts w:ascii="Times New Roman" w:hAnsi="Times New Roman" w:cs="Times New Roman"/>
                <w:sz w:val="26"/>
                <w:szCs w:val="26"/>
              </w:rPr>
            </w:pPr>
            <w:r w:rsidRPr="00666796">
              <w:rPr>
                <w:rFonts w:ascii="Times New Roman" w:hAnsi="Times New Roman" w:cs="Times New Roman"/>
                <w:sz w:val="26"/>
                <w:szCs w:val="26"/>
              </w:rPr>
              <w:t>школы</w:t>
            </w:r>
          </w:p>
        </w:tc>
        <w:tc>
          <w:tcPr>
            <w:tcW w:w="6536" w:type="dxa"/>
          </w:tcPr>
          <w:p w:rsidR="00666796" w:rsidRPr="00666796" w:rsidRDefault="00666796" w:rsidP="00666796">
            <w:pPr>
              <w:pStyle w:val="TableParagraph"/>
              <w:spacing w:line="276" w:lineRule="auto"/>
              <w:ind w:left="108"/>
              <w:rPr>
                <w:rFonts w:ascii="Times New Roman" w:hAnsi="Times New Roman" w:cs="Times New Roman"/>
                <w:sz w:val="26"/>
                <w:szCs w:val="26"/>
                <w:lang w:val="ru-RU"/>
              </w:rPr>
            </w:pPr>
            <w:r w:rsidRPr="00666796">
              <w:rPr>
                <w:rFonts w:ascii="Times New Roman" w:hAnsi="Times New Roman" w:cs="Times New Roman"/>
                <w:sz w:val="26"/>
                <w:szCs w:val="26"/>
                <w:lang w:val="ru-RU"/>
              </w:rPr>
              <w:t>Обеспечение</w:t>
            </w:r>
            <w:r w:rsidRPr="00666796">
              <w:rPr>
                <w:rFonts w:ascii="Times New Roman" w:hAnsi="Times New Roman" w:cs="Times New Roman"/>
                <w:spacing w:val="-4"/>
                <w:sz w:val="26"/>
                <w:szCs w:val="26"/>
                <w:lang w:val="ru-RU"/>
              </w:rPr>
              <w:t xml:space="preserve"> </w:t>
            </w:r>
            <w:r w:rsidRPr="00666796">
              <w:rPr>
                <w:rFonts w:ascii="Times New Roman" w:hAnsi="Times New Roman" w:cs="Times New Roman"/>
                <w:sz w:val="26"/>
                <w:szCs w:val="26"/>
                <w:lang w:val="ru-RU"/>
              </w:rPr>
              <w:t>для</w:t>
            </w:r>
            <w:r w:rsidRPr="00666796">
              <w:rPr>
                <w:rFonts w:ascii="Times New Roman" w:hAnsi="Times New Roman" w:cs="Times New Roman"/>
                <w:spacing w:val="-2"/>
                <w:sz w:val="26"/>
                <w:szCs w:val="26"/>
                <w:lang w:val="ru-RU"/>
              </w:rPr>
              <w:t xml:space="preserve"> </w:t>
            </w:r>
            <w:r w:rsidRPr="00666796">
              <w:rPr>
                <w:rFonts w:ascii="Times New Roman" w:hAnsi="Times New Roman" w:cs="Times New Roman"/>
                <w:sz w:val="26"/>
                <w:szCs w:val="26"/>
                <w:lang w:val="ru-RU"/>
              </w:rPr>
              <w:t>специалистов</w:t>
            </w:r>
            <w:r w:rsidRPr="00666796">
              <w:rPr>
                <w:rFonts w:ascii="Times New Roman" w:hAnsi="Times New Roman" w:cs="Times New Roman"/>
                <w:spacing w:val="-3"/>
                <w:sz w:val="26"/>
                <w:szCs w:val="26"/>
                <w:lang w:val="ru-RU"/>
              </w:rPr>
              <w:t xml:space="preserve"> </w:t>
            </w:r>
            <w:r w:rsidRPr="00666796">
              <w:rPr>
                <w:rFonts w:ascii="Times New Roman" w:hAnsi="Times New Roman" w:cs="Times New Roman"/>
                <w:sz w:val="26"/>
                <w:szCs w:val="26"/>
                <w:lang w:val="ru-RU"/>
              </w:rPr>
              <w:t>ОУ условий</w:t>
            </w:r>
            <w:r w:rsidRPr="00666796">
              <w:rPr>
                <w:rFonts w:ascii="Times New Roman" w:hAnsi="Times New Roman" w:cs="Times New Roman"/>
                <w:spacing w:val="-2"/>
                <w:sz w:val="26"/>
                <w:szCs w:val="26"/>
                <w:lang w:val="ru-RU"/>
              </w:rPr>
              <w:t xml:space="preserve"> </w:t>
            </w:r>
            <w:r w:rsidRPr="00666796">
              <w:rPr>
                <w:rFonts w:ascii="Times New Roman" w:hAnsi="Times New Roman" w:cs="Times New Roman"/>
                <w:sz w:val="26"/>
                <w:szCs w:val="26"/>
                <w:lang w:val="ru-RU"/>
              </w:rPr>
              <w:t>для</w:t>
            </w:r>
          </w:p>
          <w:p w:rsidR="00666796" w:rsidRPr="00666796" w:rsidRDefault="00666796" w:rsidP="00666796">
            <w:pPr>
              <w:pStyle w:val="TableParagraph"/>
              <w:spacing w:line="276" w:lineRule="auto"/>
              <w:ind w:left="108" w:right="474"/>
              <w:rPr>
                <w:rFonts w:ascii="Times New Roman" w:hAnsi="Times New Roman" w:cs="Times New Roman"/>
                <w:sz w:val="26"/>
                <w:szCs w:val="26"/>
                <w:lang w:val="ru-RU"/>
              </w:rPr>
            </w:pPr>
            <w:r w:rsidRPr="00666796">
              <w:rPr>
                <w:rFonts w:ascii="Times New Roman" w:hAnsi="Times New Roman" w:cs="Times New Roman"/>
                <w:sz w:val="26"/>
                <w:szCs w:val="26"/>
                <w:lang w:val="ru-RU"/>
              </w:rPr>
              <w:t>эффективной</w:t>
            </w:r>
            <w:r w:rsidRPr="00666796">
              <w:rPr>
                <w:rFonts w:ascii="Times New Roman" w:hAnsi="Times New Roman" w:cs="Times New Roman"/>
                <w:spacing w:val="-4"/>
                <w:sz w:val="26"/>
                <w:szCs w:val="26"/>
                <w:lang w:val="ru-RU"/>
              </w:rPr>
              <w:t xml:space="preserve"> </w:t>
            </w:r>
            <w:r w:rsidRPr="00666796">
              <w:rPr>
                <w:rFonts w:ascii="Times New Roman" w:hAnsi="Times New Roman" w:cs="Times New Roman"/>
                <w:sz w:val="26"/>
                <w:szCs w:val="26"/>
                <w:lang w:val="ru-RU"/>
              </w:rPr>
              <w:t>работы,</w:t>
            </w:r>
            <w:r w:rsidRPr="00666796">
              <w:rPr>
                <w:rFonts w:ascii="Times New Roman" w:hAnsi="Times New Roman" w:cs="Times New Roman"/>
                <w:spacing w:val="-4"/>
                <w:sz w:val="26"/>
                <w:szCs w:val="26"/>
                <w:lang w:val="ru-RU"/>
              </w:rPr>
              <w:t xml:space="preserve"> </w:t>
            </w:r>
            <w:r w:rsidRPr="00666796">
              <w:rPr>
                <w:rFonts w:ascii="Times New Roman" w:hAnsi="Times New Roman" w:cs="Times New Roman"/>
                <w:sz w:val="26"/>
                <w:szCs w:val="26"/>
                <w:lang w:val="ru-RU"/>
              </w:rPr>
              <w:t>осуществление</w:t>
            </w:r>
            <w:r w:rsidRPr="00666796">
              <w:rPr>
                <w:rFonts w:ascii="Times New Roman" w:hAnsi="Times New Roman" w:cs="Times New Roman"/>
                <w:spacing w:val="-5"/>
                <w:sz w:val="26"/>
                <w:szCs w:val="26"/>
                <w:lang w:val="ru-RU"/>
              </w:rPr>
              <w:t xml:space="preserve"> </w:t>
            </w:r>
            <w:r w:rsidRPr="00666796">
              <w:rPr>
                <w:rFonts w:ascii="Times New Roman" w:hAnsi="Times New Roman" w:cs="Times New Roman"/>
                <w:sz w:val="26"/>
                <w:szCs w:val="26"/>
                <w:lang w:val="ru-RU"/>
              </w:rPr>
              <w:t>контроля</w:t>
            </w:r>
            <w:r w:rsidRPr="00666796">
              <w:rPr>
                <w:rFonts w:ascii="Times New Roman" w:hAnsi="Times New Roman" w:cs="Times New Roman"/>
                <w:spacing w:val="-4"/>
                <w:sz w:val="26"/>
                <w:szCs w:val="26"/>
                <w:lang w:val="ru-RU"/>
              </w:rPr>
              <w:t xml:space="preserve"> </w:t>
            </w:r>
            <w:r w:rsidRPr="00666796">
              <w:rPr>
                <w:rFonts w:ascii="Times New Roman" w:hAnsi="Times New Roman" w:cs="Times New Roman"/>
                <w:sz w:val="26"/>
                <w:szCs w:val="26"/>
                <w:lang w:val="ru-RU"/>
              </w:rPr>
              <w:t>и</w:t>
            </w:r>
            <w:r w:rsidRPr="00666796">
              <w:rPr>
                <w:rFonts w:ascii="Times New Roman" w:hAnsi="Times New Roman" w:cs="Times New Roman"/>
                <w:spacing w:val="-3"/>
                <w:sz w:val="26"/>
                <w:szCs w:val="26"/>
                <w:lang w:val="ru-RU"/>
              </w:rPr>
              <w:t xml:space="preserve"> </w:t>
            </w:r>
            <w:r w:rsidRPr="00666796">
              <w:rPr>
                <w:rFonts w:ascii="Times New Roman" w:hAnsi="Times New Roman" w:cs="Times New Roman"/>
                <w:sz w:val="26"/>
                <w:szCs w:val="26"/>
                <w:lang w:val="ru-RU"/>
              </w:rPr>
              <w:t>текущей</w:t>
            </w:r>
            <w:r w:rsidRPr="00666796">
              <w:rPr>
                <w:rFonts w:ascii="Times New Roman" w:hAnsi="Times New Roman" w:cs="Times New Roman"/>
                <w:spacing w:val="-57"/>
                <w:sz w:val="26"/>
                <w:szCs w:val="26"/>
                <w:lang w:val="ru-RU"/>
              </w:rPr>
              <w:t xml:space="preserve"> </w:t>
            </w:r>
            <w:r w:rsidRPr="00666796">
              <w:rPr>
                <w:rFonts w:ascii="Times New Roman" w:hAnsi="Times New Roman" w:cs="Times New Roman"/>
                <w:sz w:val="26"/>
                <w:szCs w:val="26"/>
                <w:lang w:val="ru-RU"/>
              </w:rPr>
              <w:t>организационной</w:t>
            </w:r>
            <w:r w:rsidRPr="00666796">
              <w:rPr>
                <w:rFonts w:ascii="Times New Roman" w:hAnsi="Times New Roman" w:cs="Times New Roman"/>
                <w:spacing w:val="-1"/>
                <w:sz w:val="26"/>
                <w:szCs w:val="26"/>
                <w:lang w:val="ru-RU"/>
              </w:rPr>
              <w:t xml:space="preserve"> </w:t>
            </w:r>
            <w:r w:rsidRPr="00666796">
              <w:rPr>
                <w:rFonts w:ascii="Times New Roman" w:hAnsi="Times New Roman" w:cs="Times New Roman"/>
                <w:sz w:val="26"/>
                <w:szCs w:val="26"/>
                <w:lang w:val="ru-RU"/>
              </w:rPr>
              <w:t>работы.</w:t>
            </w:r>
          </w:p>
        </w:tc>
      </w:tr>
      <w:tr w:rsidR="00666796" w:rsidRPr="00666796" w:rsidTr="00FB71A6">
        <w:trPr>
          <w:trHeight w:val="1104"/>
        </w:trPr>
        <w:tc>
          <w:tcPr>
            <w:tcW w:w="540" w:type="dxa"/>
          </w:tcPr>
          <w:p w:rsidR="00666796" w:rsidRPr="00666796" w:rsidRDefault="00666796" w:rsidP="00666796">
            <w:pPr>
              <w:pStyle w:val="TableParagraph"/>
              <w:spacing w:line="276" w:lineRule="auto"/>
              <w:ind w:left="30"/>
              <w:rPr>
                <w:rFonts w:ascii="Times New Roman" w:hAnsi="Times New Roman" w:cs="Times New Roman"/>
                <w:sz w:val="26"/>
                <w:szCs w:val="26"/>
              </w:rPr>
            </w:pPr>
            <w:r w:rsidRPr="00666796">
              <w:rPr>
                <w:rFonts w:ascii="Times New Roman" w:hAnsi="Times New Roman" w:cs="Times New Roman"/>
                <w:sz w:val="26"/>
                <w:szCs w:val="26"/>
                <w:lang w:val="ru-RU"/>
              </w:rPr>
              <w:t>3</w:t>
            </w:r>
            <w:r w:rsidRPr="00666796">
              <w:rPr>
                <w:rFonts w:ascii="Times New Roman" w:hAnsi="Times New Roman" w:cs="Times New Roman"/>
                <w:sz w:val="26"/>
                <w:szCs w:val="26"/>
              </w:rPr>
              <w:t>.</w:t>
            </w:r>
          </w:p>
        </w:tc>
        <w:tc>
          <w:tcPr>
            <w:tcW w:w="2393" w:type="dxa"/>
          </w:tcPr>
          <w:p w:rsidR="00666796" w:rsidRPr="00666796" w:rsidRDefault="00666796" w:rsidP="00666796">
            <w:pPr>
              <w:pStyle w:val="TableParagraph"/>
              <w:spacing w:line="276" w:lineRule="auto"/>
              <w:ind w:left="107"/>
              <w:rPr>
                <w:rFonts w:ascii="Times New Roman" w:hAnsi="Times New Roman" w:cs="Times New Roman"/>
                <w:sz w:val="26"/>
                <w:szCs w:val="26"/>
              </w:rPr>
            </w:pPr>
            <w:r w:rsidRPr="00666796">
              <w:rPr>
                <w:rFonts w:ascii="Times New Roman" w:hAnsi="Times New Roman" w:cs="Times New Roman"/>
                <w:sz w:val="26"/>
                <w:szCs w:val="26"/>
              </w:rPr>
              <w:t>Медицинский</w:t>
            </w:r>
          </w:p>
          <w:p w:rsidR="00666796" w:rsidRPr="00666796" w:rsidRDefault="00666796" w:rsidP="00666796">
            <w:pPr>
              <w:pStyle w:val="TableParagraph"/>
              <w:spacing w:line="276" w:lineRule="auto"/>
              <w:ind w:left="107"/>
              <w:rPr>
                <w:rFonts w:ascii="Times New Roman" w:hAnsi="Times New Roman" w:cs="Times New Roman"/>
                <w:sz w:val="26"/>
                <w:szCs w:val="26"/>
              </w:rPr>
            </w:pPr>
            <w:r w:rsidRPr="00666796">
              <w:rPr>
                <w:rFonts w:ascii="Times New Roman" w:hAnsi="Times New Roman" w:cs="Times New Roman"/>
                <w:sz w:val="26"/>
                <w:szCs w:val="26"/>
              </w:rPr>
              <w:t>персонал</w:t>
            </w:r>
          </w:p>
        </w:tc>
        <w:tc>
          <w:tcPr>
            <w:tcW w:w="6536" w:type="dxa"/>
          </w:tcPr>
          <w:p w:rsidR="00666796" w:rsidRPr="00666796" w:rsidRDefault="00666796" w:rsidP="00666796">
            <w:pPr>
              <w:pStyle w:val="TableParagraph"/>
              <w:spacing w:line="276" w:lineRule="auto"/>
              <w:ind w:left="108"/>
              <w:jc w:val="both"/>
              <w:rPr>
                <w:rFonts w:ascii="Times New Roman" w:hAnsi="Times New Roman" w:cs="Times New Roman"/>
                <w:sz w:val="26"/>
                <w:szCs w:val="26"/>
                <w:lang w:val="ru-RU"/>
              </w:rPr>
            </w:pPr>
            <w:r w:rsidRPr="00666796">
              <w:rPr>
                <w:rFonts w:ascii="Times New Roman" w:hAnsi="Times New Roman" w:cs="Times New Roman"/>
                <w:sz w:val="26"/>
                <w:szCs w:val="26"/>
                <w:lang w:val="ru-RU"/>
              </w:rPr>
              <w:t>Обеспечение</w:t>
            </w:r>
            <w:r w:rsidRPr="00666796">
              <w:rPr>
                <w:rFonts w:ascii="Times New Roman" w:hAnsi="Times New Roman" w:cs="Times New Roman"/>
                <w:spacing w:val="-5"/>
                <w:sz w:val="26"/>
                <w:szCs w:val="26"/>
                <w:lang w:val="ru-RU"/>
              </w:rPr>
              <w:t xml:space="preserve"> </w:t>
            </w:r>
            <w:r w:rsidRPr="00666796">
              <w:rPr>
                <w:rFonts w:ascii="Times New Roman" w:hAnsi="Times New Roman" w:cs="Times New Roman"/>
                <w:sz w:val="26"/>
                <w:szCs w:val="26"/>
                <w:lang w:val="ru-RU"/>
              </w:rPr>
              <w:t>первой</w:t>
            </w:r>
            <w:r w:rsidRPr="00666796">
              <w:rPr>
                <w:rFonts w:ascii="Times New Roman" w:hAnsi="Times New Roman" w:cs="Times New Roman"/>
                <w:spacing w:val="-4"/>
                <w:sz w:val="26"/>
                <w:szCs w:val="26"/>
                <w:lang w:val="ru-RU"/>
              </w:rPr>
              <w:t xml:space="preserve"> </w:t>
            </w:r>
            <w:r w:rsidRPr="00666796">
              <w:rPr>
                <w:rFonts w:ascii="Times New Roman" w:hAnsi="Times New Roman" w:cs="Times New Roman"/>
                <w:sz w:val="26"/>
                <w:szCs w:val="26"/>
                <w:lang w:val="ru-RU"/>
              </w:rPr>
              <w:t>медицинской</w:t>
            </w:r>
            <w:r w:rsidRPr="00666796">
              <w:rPr>
                <w:rFonts w:ascii="Times New Roman" w:hAnsi="Times New Roman" w:cs="Times New Roman"/>
                <w:spacing w:val="-3"/>
                <w:sz w:val="26"/>
                <w:szCs w:val="26"/>
                <w:lang w:val="ru-RU"/>
              </w:rPr>
              <w:t xml:space="preserve"> </w:t>
            </w:r>
            <w:r w:rsidRPr="00666796">
              <w:rPr>
                <w:rFonts w:ascii="Times New Roman" w:hAnsi="Times New Roman" w:cs="Times New Roman"/>
                <w:sz w:val="26"/>
                <w:szCs w:val="26"/>
                <w:lang w:val="ru-RU"/>
              </w:rPr>
              <w:t>помощи</w:t>
            </w:r>
            <w:r w:rsidRPr="00666796">
              <w:rPr>
                <w:rFonts w:ascii="Times New Roman" w:hAnsi="Times New Roman" w:cs="Times New Roman"/>
                <w:spacing w:val="-6"/>
                <w:sz w:val="26"/>
                <w:szCs w:val="26"/>
                <w:lang w:val="ru-RU"/>
              </w:rPr>
              <w:t xml:space="preserve"> </w:t>
            </w:r>
            <w:r w:rsidRPr="00666796">
              <w:rPr>
                <w:rFonts w:ascii="Times New Roman" w:hAnsi="Times New Roman" w:cs="Times New Roman"/>
                <w:sz w:val="26"/>
                <w:szCs w:val="26"/>
                <w:lang w:val="ru-RU"/>
              </w:rPr>
              <w:t>и</w:t>
            </w:r>
            <w:r w:rsidRPr="00666796">
              <w:rPr>
                <w:rFonts w:ascii="Times New Roman" w:hAnsi="Times New Roman" w:cs="Times New Roman"/>
                <w:spacing w:val="-4"/>
                <w:sz w:val="26"/>
                <w:szCs w:val="26"/>
                <w:lang w:val="ru-RU"/>
              </w:rPr>
              <w:t xml:space="preserve"> </w:t>
            </w:r>
            <w:r w:rsidRPr="00666796">
              <w:rPr>
                <w:rFonts w:ascii="Times New Roman" w:hAnsi="Times New Roman" w:cs="Times New Roman"/>
                <w:sz w:val="26"/>
                <w:szCs w:val="26"/>
                <w:lang w:val="ru-RU"/>
              </w:rPr>
              <w:t>диагностики,</w:t>
            </w:r>
          </w:p>
          <w:p w:rsidR="00666796" w:rsidRPr="00666796" w:rsidRDefault="00666796" w:rsidP="00666796">
            <w:pPr>
              <w:pStyle w:val="TableParagraph"/>
              <w:spacing w:line="276" w:lineRule="auto"/>
              <w:ind w:left="108" w:right="708"/>
              <w:jc w:val="both"/>
              <w:rPr>
                <w:rFonts w:ascii="Times New Roman" w:hAnsi="Times New Roman" w:cs="Times New Roman"/>
                <w:sz w:val="26"/>
                <w:szCs w:val="26"/>
                <w:lang w:val="ru-RU"/>
              </w:rPr>
            </w:pPr>
            <w:r w:rsidRPr="00666796">
              <w:rPr>
                <w:rFonts w:ascii="Times New Roman" w:hAnsi="Times New Roman" w:cs="Times New Roman"/>
                <w:sz w:val="26"/>
                <w:szCs w:val="26"/>
                <w:lang w:val="ru-RU"/>
              </w:rPr>
              <w:t>выработка</w:t>
            </w:r>
            <w:r w:rsidRPr="00666796">
              <w:rPr>
                <w:rFonts w:ascii="Times New Roman" w:hAnsi="Times New Roman" w:cs="Times New Roman"/>
                <w:spacing w:val="-6"/>
                <w:sz w:val="26"/>
                <w:szCs w:val="26"/>
                <w:lang w:val="ru-RU"/>
              </w:rPr>
              <w:t xml:space="preserve"> </w:t>
            </w:r>
            <w:r w:rsidRPr="00666796">
              <w:rPr>
                <w:rFonts w:ascii="Times New Roman" w:hAnsi="Times New Roman" w:cs="Times New Roman"/>
                <w:sz w:val="26"/>
                <w:szCs w:val="26"/>
                <w:lang w:val="ru-RU"/>
              </w:rPr>
              <w:t>рекомендаций</w:t>
            </w:r>
            <w:r w:rsidRPr="00666796">
              <w:rPr>
                <w:rFonts w:ascii="Times New Roman" w:hAnsi="Times New Roman" w:cs="Times New Roman"/>
                <w:spacing w:val="-4"/>
                <w:sz w:val="26"/>
                <w:szCs w:val="26"/>
                <w:lang w:val="ru-RU"/>
              </w:rPr>
              <w:t xml:space="preserve"> </w:t>
            </w:r>
            <w:r w:rsidRPr="00666796">
              <w:rPr>
                <w:rFonts w:ascii="Times New Roman" w:hAnsi="Times New Roman" w:cs="Times New Roman"/>
                <w:sz w:val="26"/>
                <w:szCs w:val="26"/>
                <w:lang w:val="ru-RU"/>
              </w:rPr>
              <w:t>по</w:t>
            </w:r>
            <w:r w:rsidRPr="00666796">
              <w:rPr>
                <w:rFonts w:ascii="Times New Roman" w:hAnsi="Times New Roman" w:cs="Times New Roman"/>
                <w:spacing w:val="-4"/>
                <w:sz w:val="26"/>
                <w:szCs w:val="26"/>
                <w:lang w:val="ru-RU"/>
              </w:rPr>
              <w:t xml:space="preserve"> </w:t>
            </w:r>
            <w:r w:rsidRPr="00666796">
              <w:rPr>
                <w:rFonts w:ascii="Times New Roman" w:hAnsi="Times New Roman" w:cs="Times New Roman"/>
                <w:sz w:val="26"/>
                <w:szCs w:val="26"/>
                <w:lang w:val="ru-RU"/>
              </w:rPr>
              <w:t>сохранению</w:t>
            </w:r>
            <w:r w:rsidRPr="00666796">
              <w:rPr>
                <w:rFonts w:ascii="Times New Roman" w:hAnsi="Times New Roman" w:cs="Times New Roman"/>
                <w:spacing w:val="-5"/>
                <w:sz w:val="26"/>
                <w:szCs w:val="26"/>
                <w:lang w:val="ru-RU"/>
              </w:rPr>
              <w:t xml:space="preserve"> </w:t>
            </w:r>
            <w:r w:rsidRPr="00666796">
              <w:rPr>
                <w:rFonts w:ascii="Times New Roman" w:hAnsi="Times New Roman" w:cs="Times New Roman"/>
                <w:sz w:val="26"/>
                <w:szCs w:val="26"/>
                <w:lang w:val="ru-RU"/>
              </w:rPr>
              <w:t>и</w:t>
            </w:r>
            <w:r w:rsidRPr="00666796">
              <w:rPr>
                <w:rFonts w:ascii="Times New Roman" w:hAnsi="Times New Roman" w:cs="Times New Roman"/>
                <w:spacing w:val="-1"/>
                <w:sz w:val="26"/>
                <w:szCs w:val="26"/>
                <w:lang w:val="ru-RU"/>
              </w:rPr>
              <w:t xml:space="preserve"> </w:t>
            </w:r>
            <w:r w:rsidRPr="00666796">
              <w:rPr>
                <w:rFonts w:ascii="Times New Roman" w:hAnsi="Times New Roman" w:cs="Times New Roman"/>
                <w:sz w:val="26"/>
                <w:szCs w:val="26"/>
                <w:lang w:val="ru-RU"/>
              </w:rPr>
              <w:t>укреплению</w:t>
            </w:r>
            <w:r w:rsidRPr="00666796">
              <w:rPr>
                <w:rFonts w:ascii="Times New Roman" w:hAnsi="Times New Roman" w:cs="Times New Roman"/>
                <w:spacing w:val="-58"/>
                <w:sz w:val="26"/>
                <w:szCs w:val="26"/>
                <w:lang w:val="ru-RU"/>
              </w:rPr>
              <w:t xml:space="preserve"> </w:t>
            </w:r>
            <w:r w:rsidRPr="00666796">
              <w:rPr>
                <w:rFonts w:ascii="Times New Roman" w:hAnsi="Times New Roman" w:cs="Times New Roman"/>
                <w:sz w:val="26"/>
                <w:szCs w:val="26"/>
                <w:lang w:val="ru-RU"/>
              </w:rPr>
              <w:t>здоровья, организация диспансеризации и вакцинации</w:t>
            </w:r>
            <w:r w:rsidRPr="00666796">
              <w:rPr>
                <w:rFonts w:ascii="Times New Roman" w:hAnsi="Times New Roman" w:cs="Times New Roman"/>
                <w:spacing w:val="1"/>
                <w:sz w:val="26"/>
                <w:szCs w:val="26"/>
                <w:lang w:val="ru-RU"/>
              </w:rPr>
              <w:t xml:space="preserve"> </w:t>
            </w:r>
            <w:r w:rsidRPr="00666796">
              <w:rPr>
                <w:rFonts w:ascii="Times New Roman" w:hAnsi="Times New Roman" w:cs="Times New Roman"/>
                <w:sz w:val="26"/>
                <w:szCs w:val="26"/>
                <w:lang w:val="ru-RU"/>
              </w:rPr>
              <w:t>школьников.</w:t>
            </w:r>
          </w:p>
        </w:tc>
      </w:tr>
      <w:tr w:rsidR="00666796" w:rsidRPr="00666796" w:rsidTr="00FB71A6">
        <w:trPr>
          <w:trHeight w:val="830"/>
        </w:trPr>
        <w:tc>
          <w:tcPr>
            <w:tcW w:w="540" w:type="dxa"/>
          </w:tcPr>
          <w:p w:rsidR="00666796" w:rsidRPr="00666796" w:rsidRDefault="00666796" w:rsidP="00666796">
            <w:pPr>
              <w:pStyle w:val="TableParagraph"/>
              <w:spacing w:line="276" w:lineRule="auto"/>
              <w:ind w:left="30"/>
              <w:rPr>
                <w:rFonts w:ascii="Times New Roman" w:hAnsi="Times New Roman" w:cs="Times New Roman"/>
                <w:sz w:val="26"/>
                <w:szCs w:val="26"/>
              </w:rPr>
            </w:pPr>
            <w:r w:rsidRPr="00666796">
              <w:rPr>
                <w:rFonts w:ascii="Times New Roman" w:hAnsi="Times New Roman" w:cs="Times New Roman"/>
                <w:sz w:val="26"/>
                <w:szCs w:val="26"/>
                <w:lang w:val="ru-RU"/>
              </w:rPr>
              <w:t>4</w:t>
            </w:r>
            <w:r w:rsidRPr="00666796">
              <w:rPr>
                <w:rFonts w:ascii="Times New Roman" w:hAnsi="Times New Roman" w:cs="Times New Roman"/>
                <w:sz w:val="26"/>
                <w:szCs w:val="26"/>
              </w:rPr>
              <w:t>.</w:t>
            </w:r>
          </w:p>
        </w:tc>
        <w:tc>
          <w:tcPr>
            <w:tcW w:w="2393" w:type="dxa"/>
          </w:tcPr>
          <w:p w:rsidR="00666796" w:rsidRPr="00666796" w:rsidRDefault="00666796" w:rsidP="00666796">
            <w:pPr>
              <w:pStyle w:val="TableParagraph"/>
              <w:spacing w:line="276" w:lineRule="auto"/>
              <w:ind w:left="107"/>
              <w:rPr>
                <w:rFonts w:ascii="Times New Roman" w:hAnsi="Times New Roman" w:cs="Times New Roman"/>
                <w:sz w:val="26"/>
                <w:szCs w:val="26"/>
              </w:rPr>
            </w:pPr>
            <w:r w:rsidRPr="00666796">
              <w:rPr>
                <w:rFonts w:ascii="Times New Roman" w:hAnsi="Times New Roman" w:cs="Times New Roman"/>
                <w:sz w:val="26"/>
                <w:szCs w:val="26"/>
              </w:rPr>
              <w:t>Социальный</w:t>
            </w:r>
            <w:r w:rsidRPr="00666796">
              <w:rPr>
                <w:rFonts w:ascii="Times New Roman" w:hAnsi="Times New Roman" w:cs="Times New Roman"/>
                <w:spacing w:val="-6"/>
                <w:sz w:val="26"/>
                <w:szCs w:val="26"/>
              </w:rPr>
              <w:t xml:space="preserve"> </w:t>
            </w:r>
            <w:r w:rsidRPr="00666796">
              <w:rPr>
                <w:rFonts w:ascii="Times New Roman" w:hAnsi="Times New Roman" w:cs="Times New Roman"/>
                <w:sz w:val="26"/>
                <w:szCs w:val="26"/>
              </w:rPr>
              <w:t>педагог</w:t>
            </w:r>
          </w:p>
        </w:tc>
        <w:tc>
          <w:tcPr>
            <w:tcW w:w="6536" w:type="dxa"/>
          </w:tcPr>
          <w:p w:rsidR="00666796" w:rsidRPr="00666796" w:rsidRDefault="00666796" w:rsidP="00666796">
            <w:pPr>
              <w:pStyle w:val="TableParagraph"/>
              <w:spacing w:line="276" w:lineRule="auto"/>
              <w:ind w:left="108"/>
              <w:rPr>
                <w:rFonts w:ascii="Times New Roman" w:hAnsi="Times New Roman" w:cs="Times New Roman"/>
                <w:sz w:val="26"/>
                <w:szCs w:val="26"/>
                <w:lang w:val="ru-RU"/>
              </w:rPr>
            </w:pPr>
            <w:r w:rsidRPr="00666796">
              <w:rPr>
                <w:rFonts w:ascii="Times New Roman" w:hAnsi="Times New Roman" w:cs="Times New Roman"/>
                <w:sz w:val="26"/>
                <w:szCs w:val="26"/>
                <w:lang w:val="ru-RU"/>
              </w:rPr>
              <w:t>Предупреждение</w:t>
            </w:r>
            <w:r w:rsidRPr="00666796">
              <w:rPr>
                <w:rFonts w:ascii="Times New Roman" w:hAnsi="Times New Roman" w:cs="Times New Roman"/>
                <w:spacing w:val="-8"/>
                <w:sz w:val="26"/>
                <w:szCs w:val="26"/>
                <w:lang w:val="ru-RU"/>
              </w:rPr>
              <w:t xml:space="preserve"> </w:t>
            </w:r>
            <w:r w:rsidRPr="00666796">
              <w:rPr>
                <w:rFonts w:ascii="Times New Roman" w:hAnsi="Times New Roman" w:cs="Times New Roman"/>
                <w:sz w:val="26"/>
                <w:szCs w:val="26"/>
                <w:lang w:val="ru-RU"/>
              </w:rPr>
              <w:t>правонарушений</w:t>
            </w:r>
            <w:r w:rsidRPr="00666796">
              <w:rPr>
                <w:rFonts w:ascii="Times New Roman" w:hAnsi="Times New Roman" w:cs="Times New Roman"/>
                <w:spacing w:val="-4"/>
                <w:sz w:val="26"/>
                <w:szCs w:val="26"/>
                <w:lang w:val="ru-RU"/>
              </w:rPr>
              <w:t xml:space="preserve"> </w:t>
            </w:r>
            <w:r w:rsidRPr="00666796">
              <w:rPr>
                <w:rFonts w:ascii="Times New Roman" w:hAnsi="Times New Roman" w:cs="Times New Roman"/>
                <w:sz w:val="26"/>
                <w:szCs w:val="26"/>
                <w:lang w:val="ru-RU"/>
              </w:rPr>
              <w:t>учащимися,</w:t>
            </w:r>
          </w:p>
          <w:p w:rsidR="00666796" w:rsidRPr="00666796" w:rsidRDefault="00666796" w:rsidP="00666796">
            <w:pPr>
              <w:pStyle w:val="TableParagraph"/>
              <w:spacing w:line="276" w:lineRule="auto"/>
              <w:ind w:left="108" w:right="1633"/>
              <w:rPr>
                <w:rFonts w:ascii="Times New Roman" w:hAnsi="Times New Roman" w:cs="Times New Roman"/>
                <w:sz w:val="26"/>
                <w:szCs w:val="26"/>
                <w:lang w:val="ru-RU"/>
              </w:rPr>
            </w:pPr>
            <w:r w:rsidRPr="00666796">
              <w:rPr>
                <w:rFonts w:ascii="Times New Roman" w:hAnsi="Times New Roman" w:cs="Times New Roman"/>
                <w:sz w:val="26"/>
                <w:szCs w:val="26"/>
                <w:lang w:val="ru-RU"/>
              </w:rPr>
              <w:t>профилактика</w:t>
            </w:r>
            <w:r w:rsidRPr="00666796">
              <w:rPr>
                <w:rFonts w:ascii="Times New Roman" w:hAnsi="Times New Roman" w:cs="Times New Roman"/>
                <w:spacing w:val="-7"/>
                <w:sz w:val="26"/>
                <w:szCs w:val="26"/>
                <w:lang w:val="ru-RU"/>
              </w:rPr>
              <w:t xml:space="preserve"> </w:t>
            </w:r>
            <w:r w:rsidRPr="00666796">
              <w:rPr>
                <w:rFonts w:ascii="Times New Roman" w:hAnsi="Times New Roman" w:cs="Times New Roman"/>
                <w:sz w:val="26"/>
                <w:szCs w:val="26"/>
                <w:lang w:val="ru-RU"/>
              </w:rPr>
              <w:t>безнадзорности</w:t>
            </w:r>
            <w:r w:rsidRPr="00666796">
              <w:rPr>
                <w:rFonts w:ascii="Times New Roman" w:hAnsi="Times New Roman" w:cs="Times New Roman"/>
                <w:spacing w:val="-5"/>
                <w:sz w:val="26"/>
                <w:szCs w:val="26"/>
                <w:lang w:val="ru-RU"/>
              </w:rPr>
              <w:t xml:space="preserve"> </w:t>
            </w:r>
            <w:r w:rsidRPr="00666796">
              <w:rPr>
                <w:rFonts w:ascii="Times New Roman" w:hAnsi="Times New Roman" w:cs="Times New Roman"/>
                <w:sz w:val="26"/>
                <w:szCs w:val="26"/>
                <w:lang w:val="ru-RU"/>
              </w:rPr>
              <w:t>и</w:t>
            </w:r>
            <w:r w:rsidRPr="00666796">
              <w:rPr>
                <w:rFonts w:ascii="Times New Roman" w:hAnsi="Times New Roman" w:cs="Times New Roman"/>
                <w:spacing w:val="-3"/>
                <w:sz w:val="26"/>
                <w:szCs w:val="26"/>
                <w:lang w:val="ru-RU"/>
              </w:rPr>
              <w:t xml:space="preserve"> </w:t>
            </w:r>
            <w:r w:rsidRPr="00666796">
              <w:rPr>
                <w:rFonts w:ascii="Times New Roman" w:hAnsi="Times New Roman" w:cs="Times New Roman"/>
                <w:sz w:val="26"/>
                <w:szCs w:val="26"/>
                <w:lang w:val="ru-RU"/>
              </w:rPr>
              <w:t>употребления</w:t>
            </w:r>
            <w:r w:rsidRPr="00666796">
              <w:rPr>
                <w:rFonts w:ascii="Times New Roman" w:hAnsi="Times New Roman" w:cs="Times New Roman"/>
                <w:spacing w:val="-57"/>
                <w:sz w:val="26"/>
                <w:szCs w:val="26"/>
                <w:lang w:val="ru-RU"/>
              </w:rPr>
              <w:t xml:space="preserve"> </w:t>
            </w:r>
            <w:r w:rsidRPr="00666796">
              <w:rPr>
                <w:rFonts w:ascii="Times New Roman" w:hAnsi="Times New Roman" w:cs="Times New Roman"/>
                <w:sz w:val="26"/>
                <w:szCs w:val="26"/>
                <w:lang w:val="ru-RU"/>
              </w:rPr>
              <w:t>психоактивных веществ.</w:t>
            </w:r>
          </w:p>
        </w:tc>
      </w:tr>
      <w:tr w:rsidR="00666796" w:rsidRPr="00666796" w:rsidTr="00FB71A6">
        <w:trPr>
          <w:trHeight w:val="827"/>
        </w:trPr>
        <w:tc>
          <w:tcPr>
            <w:tcW w:w="540" w:type="dxa"/>
          </w:tcPr>
          <w:p w:rsidR="00666796" w:rsidRPr="00666796" w:rsidRDefault="00666796" w:rsidP="00666796">
            <w:pPr>
              <w:pStyle w:val="TableParagraph"/>
              <w:spacing w:line="276" w:lineRule="auto"/>
              <w:ind w:left="30"/>
              <w:rPr>
                <w:rFonts w:ascii="Times New Roman" w:hAnsi="Times New Roman" w:cs="Times New Roman"/>
                <w:sz w:val="26"/>
                <w:szCs w:val="26"/>
              </w:rPr>
            </w:pPr>
            <w:r w:rsidRPr="00666796">
              <w:rPr>
                <w:rFonts w:ascii="Times New Roman" w:hAnsi="Times New Roman" w:cs="Times New Roman"/>
                <w:sz w:val="26"/>
                <w:szCs w:val="26"/>
                <w:lang w:val="ru-RU"/>
              </w:rPr>
              <w:t>5</w:t>
            </w:r>
            <w:r w:rsidRPr="00666796">
              <w:rPr>
                <w:rFonts w:ascii="Times New Roman" w:hAnsi="Times New Roman" w:cs="Times New Roman"/>
                <w:sz w:val="26"/>
                <w:szCs w:val="26"/>
              </w:rPr>
              <w:t>.</w:t>
            </w:r>
          </w:p>
        </w:tc>
        <w:tc>
          <w:tcPr>
            <w:tcW w:w="2393" w:type="dxa"/>
          </w:tcPr>
          <w:p w:rsidR="00666796" w:rsidRPr="00666796" w:rsidRDefault="00666796" w:rsidP="00666796">
            <w:pPr>
              <w:pStyle w:val="TableParagraph"/>
              <w:spacing w:line="276" w:lineRule="auto"/>
              <w:ind w:left="107"/>
              <w:rPr>
                <w:rFonts w:ascii="Times New Roman" w:hAnsi="Times New Roman" w:cs="Times New Roman"/>
                <w:sz w:val="26"/>
                <w:szCs w:val="26"/>
              </w:rPr>
            </w:pPr>
            <w:r w:rsidRPr="00666796">
              <w:rPr>
                <w:rFonts w:ascii="Times New Roman" w:hAnsi="Times New Roman" w:cs="Times New Roman"/>
                <w:sz w:val="26"/>
                <w:szCs w:val="26"/>
              </w:rPr>
              <w:t>Психолог</w:t>
            </w:r>
          </w:p>
        </w:tc>
        <w:tc>
          <w:tcPr>
            <w:tcW w:w="6536" w:type="dxa"/>
          </w:tcPr>
          <w:p w:rsidR="00666796" w:rsidRPr="00666796" w:rsidRDefault="00666796" w:rsidP="00666796">
            <w:pPr>
              <w:pStyle w:val="TableParagraph"/>
              <w:spacing w:line="276" w:lineRule="auto"/>
              <w:ind w:left="108"/>
              <w:rPr>
                <w:rFonts w:ascii="Times New Roman" w:hAnsi="Times New Roman" w:cs="Times New Roman"/>
                <w:sz w:val="26"/>
                <w:szCs w:val="26"/>
                <w:lang w:val="ru-RU"/>
              </w:rPr>
            </w:pPr>
            <w:r w:rsidRPr="00666796">
              <w:rPr>
                <w:rFonts w:ascii="Times New Roman" w:hAnsi="Times New Roman" w:cs="Times New Roman"/>
                <w:sz w:val="26"/>
                <w:szCs w:val="26"/>
                <w:lang w:val="ru-RU"/>
              </w:rPr>
              <w:t>Оказание</w:t>
            </w:r>
            <w:r w:rsidRPr="00666796">
              <w:rPr>
                <w:rFonts w:ascii="Times New Roman" w:hAnsi="Times New Roman" w:cs="Times New Roman"/>
                <w:spacing w:val="-4"/>
                <w:sz w:val="26"/>
                <w:szCs w:val="26"/>
                <w:lang w:val="ru-RU"/>
              </w:rPr>
              <w:t xml:space="preserve"> </w:t>
            </w:r>
            <w:r w:rsidRPr="00666796">
              <w:rPr>
                <w:rFonts w:ascii="Times New Roman" w:hAnsi="Times New Roman" w:cs="Times New Roman"/>
                <w:sz w:val="26"/>
                <w:szCs w:val="26"/>
                <w:lang w:val="ru-RU"/>
              </w:rPr>
              <w:t>помощи</w:t>
            </w:r>
            <w:r w:rsidRPr="00666796">
              <w:rPr>
                <w:rFonts w:ascii="Times New Roman" w:hAnsi="Times New Roman" w:cs="Times New Roman"/>
                <w:spacing w:val="55"/>
                <w:sz w:val="26"/>
                <w:szCs w:val="26"/>
                <w:lang w:val="ru-RU"/>
              </w:rPr>
              <w:t xml:space="preserve"> </w:t>
            </w:r>
            <w:r w:rsidRPr="00666796">
              <w:rPr>
                <w:rFonts w:ascii="Times New Roman" w:hAnsi="Times New Roman" w:cs="Times New Roman"/>
                <w:sz w:val="26"/>
                <w:szCs w:val="26"/>
                <w:lang w:val="ru-RU"/>
              </w:rPr>
              <w:t>в</w:t>
            </w:r>
            <w:r w:rsidRPr="00666796">
              <w:rPr>
                <w:rFonts w:ascii="Times New Roman" w:hAnsi="Times New Roman" w:cs="Times New Roman"/>
                <w:spacing w:val="-3"/>
                <w:sz w:val="26"/>
                <w:szCs w:val="26"/>
                <w:lang w:val="ru-RU"/>
              </w:rPr>
              <w:t xml:space="preserve"> </w:t>
            </w:r>
            <w:r w:rsidRPr="00666796">
              <w:rPr>
                <w:rFonts w:ascii="Times New Roman" w:hAnsi="Times New Roman" w:cs="Times New Roman"/>
                <w:sz w:val="26"/>
                <w:szCs w:val="26"/>
                <w:lang w:val="ru-RU"/>
              </w:rPr>
              <w:t>выявлении</w:t>
            </w:r>
            <w:r w:rsidRPr="00666796">
              <w:rPr>
                <w:rFonts w:ascii="Times New Roman" w:hAnsi="Times New Roman" w:cs="Times New Roman"/>
                <w:spacing w:val="1"/>
                <w:sz w:val="26"/>
                <w:szCs w:val="26"/>
                <w:lang w:val="ru-RU"/>
              </w:rPr>
              <w:t xml:space="preserve"> </w:t>
            </w:r>
            <w:r w:rsidRPr="00666796">
              <w:rPr>
                <w:rFonts w:ascii="Times New Roman" w:hAnsi="Times New Roman" w:cs="Times New Roman"/>
                <w:sz w:val="26"/>
                <w:szCs w:val="26"/>
                <w:lang w:val="ru-RU"/>
              </w:rPr>
              <w:t>условий,</w:t>
            </w:r>
            <w:r w:rsidRPr="00666796">
              <w:rPr>
                <w:rFonts w:ascii="Times New Roman" w:hAnsi="Times New Roman" w:cs="Times New Roman"/>
                <w:spacing w:val="-3"/>
                <w:sz w:val="26"/>
                <w:szCs w:val="26"/>
                <w:lang w:val="ru-RU"/>
              </w:rPr>
              <w:t xml:space="preserve"> </w:t>
            </w:r>
            <w:r w:rsidRPr="00666796">
              <w:rPr>
                <w:rFonts w:ascii="Times New Roman" w:hAnsi="Times New Roman" w:cs="Times New Roman"/>
                <w:sz w:val="26"/>
                <w:szCs w:val="26"/>
                <w:lang w:val="ru-RU"/>
              </w:rPr>
              <w:t>необходимых</w:t>
            </w:r>
            <w:r w:rsidRPr="00666796">
              <w:rPr>
                <w:rFonts w:ascii="Times New Roman" w:hAnsi="Times New Roman" w:cs="Times New Roman"/>
                <w:spacing w:val="-1"/>
                <w:sz w:val="26"/>
                <w:szCs w:val="26"/>
                <w:lang w:val="ru-RU"/>
              </w:rPr>
              <w:t xml:space="preserve"> </w:t>
            </w:r>
            <w:r w:rsidRPr="00666796">
              <w:rPr>
                <w:rFonts w:ascii="Times New Roman" w:hAnsi="Times New Roman" w:cs="Times New Roman"/>
                <w:sz w:val="26"/>
                <w:szCs w:val="26"/>
                <w:lang w:val="ru-RU"/>
              </w:rPr>
              <w:t>для</w:t>
            </w:r>
          </w:p>
          <w:p w:rsidR="00666796" w:rsidRPr="00666796" w:rsidRDefault="00666796" w:rsidP="00666796">
            <w:pPr>
              <w:pStyle w:val="TableParagraph"/>
              <w:spacing w:line="276" w:lineRule="auto"/>
              <w:ind w:left="108"/>
              <w:rPr>
                <w:rFonts w:ascii="Times New Roman" w:hAnsi="Times New Roman" w:cs="Times New Roman"/>
                <w:sz w:val="26"/>
                <w:szCs w:val="26"/>
                <w:lang w:val="ru-RU"/>
              </w:rPr>
            </w:pPr>
            <w:r w:rsidRPr="00666796">
              <w:rPr>
                <w:rFonts w:ascii="Times New Roman" w:hAnsi="Times New Roman" w:cs="Times New Roman"/>
                <w:sz w:val="26"/>
                <w:szCs w:val="26"/>
                <w:lang w:val="ru-RU"/>
              </w:rPr>
              <w:t>развития</w:t>
            </w:r>
            <w:r w:rsidRPr="00666796">
              <w:rPr>
                <w:rFonts w:ascii="Times New Roman" w:hAnsi="Times New Roman" w:cs="Times New Roman"/>
                <w:spacing w:val="-3"/>
                <w:sz w:val="26"/>
                <w:szCs w:val="26"/>
                <w:lang w:val="ru-RU"/>
              </w:rPr>
              <w:t xml:space="preserve"> </w:t>
            </w:r>
            <w:r w:rsidRPr="00666796">
              <w:rPr>
                <w:rFonts w:ascii="Times New Roman" w:hAnsi="Times New Roman" w:cs="Times New Roman"/>
                <w:sz w:val="26"/>
                <w:szCs w:val="26"/>
                <w:lang w:val="ru-RU"/>
              </w:rPr>
              <w:t>ребенка</w:t>
            </w:r>
            <w:r w:rsidRPr="00666796">
              <w:rPr>
                <w:rFonts w:ascii="Times New Roman" w:hAnsi="Times New Roman" w:cs="Times New Roman"/>
                <w:spacing w:val="-4"/>
                <w:sz w:val="26"/>
                <w:szCs w:val="26"/>
                <w:lang w:val="ru-RU"/>
              </w:rPr>
              <w:t xml:space="preserve"> </w:t>
            </w:r>
            <w:r w:rsidRPr="00666796">
              <w:rPr>
                <w:rFonts w:ascii="Times New Roman" w:hAnsi="Times New Roman" w:cs="Times New Roman"/>
                <w:sz w:val="26"/>
                <w:szCs w:val="26"/>
                <w:lang w:val="ru-RU"/>
              </w:rPr>
              <w:t>в</w:t>
            </w:r>
            <w:r w:rsidRPr="00666796">
              <w:rPr>
                <w:rFonts w:ascii="Times New Roman" w:hAnsi="Times New Roman" w:cs="Times New Roman"/>
                <w:spacing w:val="-3"/>
                <w:sz w:val="26"/>
                <w:szCs w:val="26"/>
                <w:lang w:val="ru-RU"/>
              </w:rPr>
              <w:t xml:space="preserve"> </w:t>
            </w:r>
            <w:r w:rsidRPr="00666796">
              <w:rPr>
                <w:rFonts w:ascii="Times New Roman" w:hAnsi="Times New Roman" w:cs="Times New Roman"/>
                <w:sz w:val="26"/>
                <w:szCs w:val="26"/>
                <w:lang w:val="ru-RU"/>
              </w:rPr>
              <w:t>соответствии</w:t>
            </w:r>
            <w:r w:rsidRPr="00666796">
              <w:rPr>
                <w:rFonts w:ascii="Times New Roman" w:hAnsi="Times New Roman" w:cs="Times New Roman"/>
                <w:spacing w:val="-3"/>
                <w:sz w:val="26"/>
                <w:szCs w:val="26"/>
                <w:lang w:val="ru-RU"/>
              </w:rPr>
              <w:t xml:space="preserve"> </w:t>
            </w:r>
            <w:r w:rsidRPr="00666796">
              <w:rPr>
                <w:rFonts w:ascii="Times New Roman" w:hAnsi="Times New Roman" w:cs="Times New Roman"/>
                <w:sz w:val="26"/>
                <w:szCs w:val="26"/>
                <w:lang w:val="ru-RU"/>
              </w:rPr>
              <w:t>с</w:t>
            </w:r>
            <w:r w:rsidRPr="00666796">
              <w:rPr>
                <w:rFonts w:ascii="Times New Roman" w:hAnsi="Times New Roman" w:cs="Times New Roman"/>
                <w:spacing w:val="-3"/>
                <w:sz w:val="26"/>
                <w:szCs w:val="26"/>
                <w:lang w:val="ru-RU"/>
              </w:rPr>
              <w:t xml:space="preserve"> </w:t>
            </w:r>
            <w:r w:rsidRPr="00666796">
              <w:rPr>
                <w:rFonts w:ascii="Times New Roman" w:hAnsi="Times New Roman" w:cs="Times New Roman"/>
                <w:sz w:val="26"/>
                <w:szCs w:val="26"/>
                <w:lang w:val="ru-RU"/>
              </w:rPr>
              <w:t>его</w:t>
            </w:r>
            <w:r w:rsidRPr="00666796">
              <w:rPr>
                <w:rFonts w:ascii="Times New Roman" w:hAnsi="Times New Roman" w:cs="Times New Roman"/>
                <w:spacing w:val="-4"/>
                <w:sz w:val="26"/>
                <w:szCs w:val="26"/>
                <w:lang w:val="ru-RU"/>
              </w:rPr>
              <w:t xml:space="preserve"> </w:t>
            </w:r>
            <w:r w:rsidRPr="00666796">
              <w:rPr>
                <w:rFonts w:ascii="Times New Roman" w:hAnsi="Times New Roman" w:cs="Times New Roman"/>
                <w:sz w:val="26"/>
                <w:szCs w:val="26"/>
                <w:lang w:val="ru-RU"/>
              </w:rPr>
              <w:t>возрастными</w:t>
            </w:r>
            <w:r w:rsidRPr="00666796">
              <w:rPr>
                <w:rFonts w:ascii="Times New Roman" w:hAnsi="Times New Roman" w:cs="Times New Roman"/>
                <w:spacing w:val="-2"/>
                <w:sz w:val="26"/>
                <w:szCs w:val="26"/>
                <w:lang w:val="ru-RU"/>
              </w:rPr>
              <w:t xml:space="preserve"> </w:t>
            </w:r>
            <w:r w:rsidRPr="00666796">
              <w:rPr>
                <w:rFonts w:ascii="Times New Roman" w:hAnsi="Times New Roman" w:cs="Times New Roman"/>
                <w:sz w:val="26"/>
                <w:szCs w:val="26"/>
                <w:lang w:val="ru-RU"/>
              </w:rPr>
              <w:t>и</w:t>
            </w:r>
            <w:r w:rsidRPr="00666796">
              <w:rPr>
                <w:rFonts w:ascii="Times New Roman" w:hAnsi="Times New Roman" w:cs="Times New Roman"/>
                <w:spacing w:val="-57"/>
                <w:sz w:val="26"/>
                <w:szCs w:val="26"/>
                <w:lang w:val="ru-RU"/>
              </w:rPr>
              <w:t xml:space="preserve"> </w:t>
            </w:r>
            <w:r w:rsidRPr="00666796">
              <w:rPr>
                <w:rFonts w:ascii="Times New Roman" w:hAnsi="Times New Roman" w:cs="Times New Roman"/>
                <w:sz w:val="26"/>
                <w:szCs w:val="26"/>
                <w:lang w:val="ru-RU"/>
              </w:rPr>
              <w:t>индивидуальными</w:t>
            </w:r>
            <w:r w:rsidRPr="00666796">
              <w:rPr>
                <w:rFonts w:ascii="Times New Roman" w:hAnsi="Times New Roman" w:cs="Times New Roman"/>
                <w:spacing w:val="-1"/>
                <w:sz w:val="26"/>
                <w:szCs w:val="26"/>
                <w:lang w:val="ru-RU"/>
              </w:rPr>
              <w:t xml:space="preserve"> </w:t>
            </w:r>
            <w:r w:rsidRPr="00666796">
              <w:rPr>
                <w:rFonts w:ascii="Times New Roman" w:hAnsi="Times New Roman" w:cs="Times New Roman"/>
                <w:sz w:val="26"/>
                <w:szCs w:val="26"/>
                <w:lang w:val="ru-RU"/>
              </w:rPr>
              <w:t>особенностями.</w:t>
            </w:r>
          </w:p>
        </w:tc>
      </w:tr>
      <w:tr w:rsidR="00666796" w:rsidRPr="00666796" w:rsidTr="00FB71A6">
        <w:trPr>
          <w:trHeight w:val="551"/>
        </w:trPr>
        <w:tc>
          <w:tcPr>
            <w:tcW w:w="540" w:type="dxa"/>
          </w:tcPr>
          <w:p w:rsidR="00666796" w:rsidRPr="00666796" w:rsidRDefault="00666796" w:rsidP="00666796">
            <w:pPr>
              <w:pStyle w:val="TableParagraph"/>
              <w:spacing w:line="276" w:lineRule="auto"/>
              <w:ind w:left="30"/>
              <w:rPr>
                <w:rFonts w:ascii="Times New Roman" w:hAnsi="Times New Roman" w:cs="Times New Roman"/>
                <w:sz w:val="26"/>
                <w:szCs w:val="26"/>
              </w:rPr>
            </w:pPr>
            <w:r w:rsidRPr="00666796">
              <w:rPr>
                <w:rFonts w:ascii="Times New Roman" w:hAnsi="Times New Roman" w:cs="Times New Roman"/>
                <w:sz w:val="26"/>
                <w:szCs w:val="26"/>
                <w:lang w:val="ru-RU"/>
              </w:rPr>
              <w:t>6</w:t>
            </w:r>
            <w:r w:rsidRPr="00666796">
              <w:rPr>
                <w:rFonts w:ascii="Times New Roman" w:hAnsi="Times New Roman" w:cs="Times New Roman"/>
                <w:sz w:val="26"/>
                <w:szCs w:val="26"/>
              </w:rPr>
              <w:t>.</w:t>
            </w:r>
          </w:p>
        </w:tc>
        <w:tc>
          <w:tcPr>
            <w:tcW w:w="2393" w:type="dxa"/>
          </w:tcPr>
          <w:p w:rsidR="00666796" w:rsidRPr="00666796" w:rsidRDefault="00666796" w:rsidP="00666796">
            <w:pPr>
              <w:pStyle w:val="TableParagraph"/>
              <w:spacing w:line="276" w:lineRule="auto"/>
              <w:ind w:left="107"/>
              <w:rPr>
                <w:rFonts w:ascii="Times New Roman" w:hAnsi="Times New Roman" w:cs="Times New Roman"/>
                <w:sz w:val="26"/>
                <w:szCs w:val="26"/>
              </w:rPr>
            </w:pPr>
            <w:r w:rsidRPr="00666796">
              <w:rPr>
                <w:rFonts w:ascii="Times New Roman" w:hAnsi="Times New Roman" w:cs="Times New Roman"/>
                <w:sz w:val="26"/>
                <w:szCs w:val="26"/>
              </w:rPr>
              <w:t>Логопед</w:t>
            </w:r>
          </w:p>
        </w:tc>
        <w:tc>
          <w:tcPr>
            <w:tcW w:w="6536" w:type="dxa"/>
          </w:tcPr>
          <w:p w:rsidR="00666796" w:rsidRPr="00666796" w:rsidRDefault="00666796" w:rsidP="00666796">
            <w:pPr>
              <w:pStyle w:val="TableParagraph"/>
              <w:spacing w:line="276" w:lineRule="auto"/>
              <w:ind w:left="108"/>
              <w:rPr>
                <w:rFonts w:ascii="Times New Roman" w:hAnsi="Times New Roman" w:cs="Times New Roman"/>
                <w:sz w:val="26"/>
                <w:szCs w:val="26"/>
                <w:lang w:val="ru-RU"/>
              </w:rPr>
            </w:pPr>
            <w:r w:rsidRPr="00666796">
              <w:rPr>
                <w:rFonts w:ascii="Times New Roman" w:hAnsi="Times New Roman" w:cs="Times New Roman"/>
                <w:sz w:val="26"/>
                <w:szCs w:val="26"/>
                <w:lang w:val="ru-RU"/>
              </w:rPr>
              <w:t>Помощь</w:t>
            </w:r>
            <w:r w:rsidRPr="00666796">
              <w:rPr>
                <w:rFonts w:ascii="Times New Roman" w:hAnsi="Times New Roman" w:cs="Times New Roman"/>
                <w:spacing w:val="-3"/>
                <w:sz w:val="26"/>
                <w:szCs w:val="26"/>
                <w:lang w:val="ru-RU"/>
              </w:rPr>
              <w:t xml:space="preserve"> </w:t>
            </w:r>
            <w:r w:rsidRPr="00666796">
              <w:rPr>
                <w:rFonts w:ascii="Times New Roman" w:hAnsi="Times New Roman" w:cs="Times New Roman"/>
                <w:sz w:val="26"/>
                <w:szCs w:val="26"/>
                <w:lang w:val="ru-RU"/>
              </w:rPr>
              <w:t>детям</w:t>
            </w:r>
            <w:r w:rsidRPr="00666796">
              <w:rPr>
                <w:rFonts w:ascii="Times New Roman" w:hAnsi="Times New Roman" w:cs="Times New Roman"/>
                <w:spacing w:val="-3"/>
                <w:sz w:val="26"/>
                <w:szCs w:val="26"/>
                <w:lang w:val="ru-RU"/>
              </w:rPr>
              <w:t xml:space="preserve"> </w:t>
            </w:r>
            <w:r w:rsidRPr="00666796">
              <w:rPr>
                <w:rFonts w:ascii="Times New Roman" w:hAnsi="Times New Roman" w:cs="Times New Roman"/>
                <w:sz w:val="26"/>
                <w:szCs w:val="26"/>
                <w:lang w:val="ru-RU"/>
              </w:rPr>
              <w:t>в</w:t>
            </w:r>
            <w:r w:rsidRPr="00666796">
              <w:rPr>
                <w:rFonts w:ascii="Times New Roman" w:hAnsi="Times New Roman" w:cs="Times New Roman"/>
                <w:spacing w:val="-3"/>
                <w:sz w:val="26"/>
                <w:szCs w:val="26"/>
                <w:lang w:val="ru-RU"/>
              </w:rPr>
              <w:t xml:space="preserve"> </w:t>
            </w:r>
            <w:r w:rsidRPr="00666796">
              <w:rPr>
                <w:rFonts w:ascii="Times New Roman" w:hAnsi="Times New Roman" w:cs="Times New Roman"/>
                <w:sz w:val="26"/>
                <w:szCs w:val="26"/>
                <w:lang w:val="ru-RU"/>
              </w:rPr>
              <w:t>преодолении</w:t>
            </w:r>
            <w:r w:rsidRPr="00666796">
              <w:rPr>
                <w:rFonts w:ascii="Times New Roman" w:hAnsi="Times New Roman" w:cs="Times New Roman"/>
                <w:spacing w:val="-3"/>
                <w:sz w:val="26"/>
                <w:szCs w:val="26"/>
                <w:lang w:val="ru-RU"/>
              </w:rPr>
              <w:t xml:space="preserve"> </w:t>
            </w:r>
            <w:r w:rsidRPr="00666796">
              <w:rPr>
                <w:rFonts w:ascii="Times New Roman" w:hAnsi="Times New Roman" w:cs="Times New Roman"/>
                <w:sz w:val="26"/>
                <w:szCs w:val="26"/>
                <w:lang w:val="ru-RU"/>
              </w:rPr>
              <w:t>речевых нарушений</w:t>
            </w:r>
            <w:r w:rsidRPr="00666796">
              <w:rPr>
                <w:rFonts w:ascii="Times New Roman" w:hAnsi="Times New Roman" w:cs="Times New Roman"/>
                <w:spacing w:val="-2"/>
                <w:sz w:val="26"/>
                <w:szCs w:val="26"/>
                <w:lang w:val="ru-RU"/>
              </w:rPr>
              <w:t xml:space="preserve"> </w:t>
            </w:r>
            <w:r w:rsidRPr="00666796">
              <w:rPr>
                <w:rFonts w:ascii="Times New Roman" w:hAnsi="Times New Roman" w:cs="Times New Roman"/>
                <w:sz w:val="26"/>
                <w:szCs w:val="26"/>
                <w:lang w:val="ru-RU"/>
              </w:rPr>
              <w:t>с</w:t>
            </w:r>
            <w:r w:rsidRPr="00666796">
              <w:rPr>
                <w:rFonts w:ascii="Times New Roman" w:hAnsi="Times New Roman" w:cs="Times New Roman"/>
                <w:spacing w:val="-3"/>
                <w:sz w:val="26"/>
                <w:szCs w:val="26"/>
                <w:lang w:val="ru-RU"/>
              </w:rPr>
              <w:t xml:space="preserve"> </w:t>
            </w:r>
            <w:r w:rsidRPr="00666796">
              <w:rPr>
                <w:rFonts w:ascii="Times New Roman" w:hAnsi="Times New Roman" w:cs="Times New Roman"/>
                <w:sz w:val="26"/>
                <w:szCs w:val="26"/>
                <w:lang w:val="ru-RU"/>
              </w:rPr>
              <w:t>целью</w:t>
            </w:r>
          </w:p>
          <w:p w:rsidR="00666796" w:rsidRPr="00666796" w:rsidRDefault="00666796" w:rsidP="00666796">
            <w:pPr>
              <w:pStyle w:val="TableParagraph"/>
              <w:spacing w:line="276" w:lineRule="auto"/>
              <w:ind w:left="108"/>
              <w:rPr>
                <w:rFonts w:ascii="Times New Roman" w:hAnsi="Times New Roman" w:cs="Times New Roman"/>
                <w:sz w:val="26"/>
                <w:szCs w:val="26"/>
              </w:rPr>
            </w:pPr>
            <w:r w:rsidRPr="00666796">
              <w:rPr>
                <w:rFonts w:ascii="Times New Roman" w:hAnsi="Times New Roman" w:cs="Times New Roman"/>
                <w:sz w:val="26"/>
                <w:szCs w:val="26"/>
              </w:rPr>
              <w:t>обеспечения</w:t>
            </w:r>
            <w:r w:rsidRPr="00666796">
              <w:rPr>
                <w:rFonts w:ascii="Times New Roman" w:hAnsi="Times New Roman" w:cs="Times New Roman"/>
                <w:spacing w:val="54"/>
                <w:sz w:val="26"/>
                <w:szCs w:val="26"/>
              </w:rPr>
              <w:t xml:space="preserve"> </w:t>
            </w:r>
            <w:r w:rsidRPr="00666796">
              <w:rPr>
                <w:rFonts w:ascii="Times New Roman" w:hAnsi="Times New Roman" w:cs="Times New Roman"/>
                <w:sz w:val="26"/>
                <w:szCs w:val="26"/>
              </w:rPr>
              <w:t>полноценного</w:t>
            </w:r>
            <w:r w:rsidRPr="00666796">
              <w:rPr>
                <w:rFonts w:ascii="Times New Roman" w:hAnsi="Times New Roman" w:cs="Times New Roman"/>
                <w:spacing w:val="-2"/>
                <w:sz w:val="26"/>
                <w:szCs w:val="26"/>
              </w:rPr>
              <w:t xml:space="preserve"> </w:t>
            </w:r>
            <w:r w:rsidRPr="00666796">
              <w:rPr>
                <w:rFonts w:ascii="Times New Roman" w:hAnsi="Times New Roman" w:cs="Times New Roman"/>
                <w:sz w:val="26"/>
                <w:szCs w:val="26"/>
              </w:rPr>
              <w:t>всестороннего</w:t>
            </w:r>
            <w:r w:rsidRPr="00666796">
              <w:rPr>
                <w:rFonts w:ascii="Times New Roman" w:hAnsi="Times New Roman" w:cs="Times New Roman"/>
                <w:spacing w:val="54"/>
                <w:sz w:val="26"/>
                <w:szCs w:val="26"/>
              </w:rPr>
              <w:t xml:space="preserve"> </w:t>
            </w:r>
            <w:r w:rsidRPr="00666796">
              <w:rPr>
                <w:rFonts w:ascii="Times New Roman" w:hAnsi="Times New Roman" w:cs="Times New Roman"/>
                <w:sz w:val="26"/>
                <w:szCs w:val="26"/>
              </w:rPr>
              <w:t>развития.</w:t>
            </w:r>
          </w:p>
        </w:tc>
      </w:tr>
      <w:tr w:rsidR="00666796" w:rsidRPr="00666796" w:rsidTr="00FB71A6">
        <w:trPr>
          <w:trHeight w:val="551"/>
        </w:trPr>
        <w:tc>
          <w:tcPr>
            <w:tcW w:w="540" w:type="dxa"/>
          </w:tcPr>
          <w:p w:rsidR="00666796" w:rsidRPr="00666796" w:rsidRDefault="00666796" w:rsidP="00666796">
            <w:pPr>
              <w:pStyle w:val="TableParagraph"/>
              <w:spacing w:line="276" w:lineRule="auto"/>
              <w:ind w:left="30"/>
              <w:rPr>
                <w:rFonts w:ascii="Times New Roman" w:hAnsi="Times New Roman" w:cs="Times New Roman"/>
                <w:sz w:val="26"/>
                <w:szCs w:val="26"/>
                <w:lang w:val="ru-RU"/>
              </w:rPr>
            </w:pPr>
            <w:r w:rsidRPr="00666796">
              <w:rPr>
                <w:rFonts w:ascii="Times New Roman" w:hAnsi="Times New Roman" w:cs="Times New Roman"/>
                <w:sz w:val="26"/>
                <w:szCs w:val="26"/>
                <w:lang w:val="ru-RU"/>
              </w:rPr>
              <w:t>7.</w:t>
            </w:r>
          </w:p>
        </w:tc>
        <w:tc>
          <w:tcPr>
            <w:tcW w:w="2393" w:type="dxa"/>
          </w:tcPr>
          <w:p w:rsidR="00666796" w:rsidRPr="00666796" w:rsidRDefault="00666796" w:rsidP="00666796">
            <w:pPr>
              <w:pStyle w:val="TableParagraph"/>
              <w:spacing w:line="276" w:lineRule="auto"/>
              <w:ind w:left="107"/>
              <w:rPr>
                <w:rFonts w:ascii="Times New Roman" w:hAnsi="Times New Roman" w:cs="Times New Roman"/>
                <w:sz w:val="26"/>
                <w:szCs w:val="26"/>
                <w:lang w:val="ru-RU"/>
              </w:rPr>
            </w:pPr>
            <w:r w:rsidRPr="00666796">
              <w:rPr>
                <w:rFonts w:ascii="Times New Roman" w:hAnsi="Times New Roman" w:cs="Times New Roman"/>
                <w:sz w:val="26"/>
                <w:szCs w:val="26"/>
                <w:lang w:val="ru-RU"/>
              </w:rPr>
              <w:t>Дефектолог</w:t>
            </w:r>
          </w:p>
        </w:tc>
        <w:tc>
          <w:tcPr>
            <w:tcW w:w="6536" w:type="dxa"/>
          </w:tcPr>
          <w:p w:rsidR="00666796" w:rsidRPr="00666796" w:rsidRDefault="00666796" w:rsidP="00666796">
            <w:pPr>
              <w:pStyle w:val="TableParagraph"/>
              <w:spacing w:line="276" w:lineRule="auto"/>
              <w:ind w:left="108"/>
              <w:rPr>
                <w:rFonts w:ascii="Times New Roman" w:hAnsi="Times New Roman" w:cs="Times New Roman"/>
                <w:sz w:val="26"/>
                <w:szCs w:val="26"/>
                <w:lang w:val="ru-RU"/>
              </w:rPr>
            </w:pPr>
            <w:r w:rsidRPr="00666796">
              <w:rPr>
                <w:rFonts w:ascii="Times New Roman" w:hAnsi="Times New Roman" w:cs="Times New Roman"/>
                <w:sz w:val="26"/>
                <w:szCs w:val="26"/>
                <w:lang w:val="ru-RU"/>
              </w:rPr>
              <w:t>Помощь детям в преодолении нарушений в развитии</w:t>
            </w:r>
          </w:p>
        </w:tc>
      </w:tr>
    </w:tbl>
    <w:p w:rsidR="00666796" w:rsidRPr="00666796" w:rsidRDefault="00666796" w:rsidP="008831A9">
      <w:pPr>
        <w:pStyle w:val="-"/>
        <w:spacing w:line="240" w:lineRule="auto"/>
        <w:ind w:firstLine="851"/>
        <w:jc w:val="center"/>
        <w:rPr>
          <w:sz w:val="28"/>
          <w:szCs w:val="28"/>
        </w:rPr>
      </w:pPr>
    </w:p>
    <w:p w:rsidR="00666796" w:rsidRPr="00666796" w:rsidRDefault="00666796" w:rsidP="00666796">
      <w:pPr>
        <w:pStyle w:val="1f4"/>
        <w:spacing w:line="360" w:lineRule="auto"/>
        <w:ind w:firstLine="851"/>
        <w:jc w:val="both"/>
        <w:rPr>
          <w:rFonts w:ascii="Times New Roman" w:hAnsi="Times New Roman"/>
          <w:color w:val="auto"/>
          <w:szCs w:val="28"/>
        </w:rPr>
      </w:pPr>
      <w:r w:rsidRPr="00666796">
        <w:rPr>
          <w:rFonts w:ascii="Times New Roman" w:hAnsi="Times New Roman"/>
          <w:color w:val="auto"/>
          <w:szCs w:val="28"/>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w:t>
      </w:r>
      <w:r w:rsidRPr="00666796">
        <w:rPr>
          <w:rFonts w:ascii="Times New Roman" w:hAnsi="Times New Roman"/>
          <w:color w:val="auto"/>
          <w:szCs w:val="28"/>
        </w:rPr>
        <w:lastRenderedPageBreak/>
        <w:t xml:space="preserve">посредством системной деятельности и отдельных мероприятий, обеспечивающих: </w:t>
      </w:r>
    </w:p>
    <w:p w:rsidR="00666796" w:rsidRPr="00666796" w:rsidRDefault="00666796" w:rsidP="00666796">
      <w:pPr>
        <w:pStyle w:val="1f4"/>
        <w:spacing w:line="360" w:lineRule="auto"/>
        <w:ind w:firstLine="0"/>
        <w:jc w:val="both"/>
        <w:rPr>
          <w:rFonts w:ascii="Times New Roman" w:hAnsi="Times New Roman"/>
          <w:color w:val="auto"/>
          <w:szCs w:val="28"/>
        </w:rPr>
      </w:pPr>
      <w:r w:rsidRPr="00666796">
        <w:rPr>
          <w:rFonts w:ascii="Times New Roman" w:hAnsi="Times New Roman"/>
          <w:color w:val="auto"/>
          <w:szCs w:val="28"/>
        </w:rPr>
        <w:t>—формирование и развитие психолого-педагогической компетентности;</w:t>
      </w:r>
    </w:p>
    <w:p w:rsidR="00666796" w:rsidRPr="00666796" w:rsidRDefault="00666796" w:rsidP="00666796">
      <w:pPr>
        <w:pStyle w:val="1f4"/>
        <w:spacing w:line="360" w:lineRule="auto"/>
        <w:ind w:left="240" w:hanging="240"/>
        <w:jc w:val="both"/>
        <w:rPr>
          <w:rFonts w:ascii="Times New Roman" w:hAnsi="Times New Roman"/>
          <w:color w:val="auto"/>
          <w:szCs w:val="28"/>
        </w:rPr>
      </w:pPr>
      <w:r w:rsidRPr="00666796">
        <w:rPr>
          <w:rFonts w:ascii="Times New Roman" w:hAnsi="Times New Roman"/>
          <w:color w:val="auto"/>
          <w:szCs w:val="28"/>
        </w:rPr>
        <w:t>—сохранение и укрепление психологического благополучия и психического здоровья обучающихся;</w:t>
      </w:r>
    </w:p>
    <w:p w:rsidR="00666796" w:rsidRPr="00666796" w:rsidRDefault="00666796" w:rsidP="00666796">
      <w:pPr>
        <w:pStyle w:val="1f4"/>
        <w:spacing w:line="360" w:lineRule="auto"/>
        <w:ind w:firstLine="0"/>
        <w:jc w:val="both"/>
        <w:rPr>
          <w:rFonts w:ascii="Times New Roman" w:hAnsi="Times New Roman"/>
          <w:color w:val="auto"/>
          <w:szCs w:val="28"/>
        </w:rPr>
      </w:pPr>
      <w:r w:rsidRPr="00666796">
        <w:rPr>
          <w:rFonts w:ascii="Times New Roman" w:hAnsi="Times New Roman"/>
          <w:color w:val="auto"/>
          <w:szCs w:val="28"/>
        </w:rPr>
        <w:t>—поддержка и сопровождение детско-родительских отношений;</w:t>
      </w:r>
    </w:p>
    <w:p w:rsidR="00666796" w:rsidRPr="00666796" w:rsidRDefault="00666796" w:rsidP="00666796">
      <w:pPr>
        <w:pStyle w:val="1f4"/>
        <w:spacing w:line="360" w:lineRule="auto"/>
        <w:ind w:firstLine="0"/>
        <w:jc w:val="both"/>
        <w:rPr>
          <w:rFonts w:ascii="Times New Roman" w:hAnsi="Times New Roman"/>
          <w:color w:val="auto"/>
          <w:szCs w:val="28"/>
        </w:rPr>
      </w:pPr>
      <w:r w:rsidRPr="00666796">
        <w:rPr>
          <w:rFonts w:ascii="Times New Roman" w:hAnsi="Times New Roman"/>
          <w:color w:val="auto"/>
          <w:szCs w:val="28"/>
        </w:rPr>
        <w:t>—формирование ценности здоровья и безопасного образа жизни;</w:t>
      </w:r>
    </w:p>
    <w:p w:rsidR="00666796" w:rsidRPr="00666796" w:rsidRDefault="00666796" w:rsidP="00666796">
      <w:pPr>
        <w:pStyle w:val="1f4"/>
        <w:spacing w:line="360" w:lineRule="auto"/>
        <w:ind w:firstLine="0"/>
        <w:jc w:val="both"/>
        <w:rPr>
          <w:rFonts w:ascii="Times New Roman" w:hAnsi="Times New Roman"/>
          <w:color w:val="auto"/>
          <w:szCs w:val="28"/>
        </w:rPr>
      </w:pPr>
      <w:r w:rsidRPr="00666796">
        <w:rPr>
          <w:rFonts w:ascii="Times New Roman" w:hAnsi="Times New Roman"/>
          <w:color w:val="auto"/>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666796" w:rsidRPr="00666796" w:rsidRDefault="00666796" w:rsidP="00666796">
      <w:pPr>
        <w:pStyle w:val="1f4"/>
        <w:spacing w:line="360" w:lineRule="auto"/>
        <w:ind w:left="240" w:hanging="240"/>
        <w:jc w:val="both"/>
        <w:rPr>
          <w:rFonts w:ascii="Times New Roman" w:hAnsi="Times New Roman"/>
          <w:color w:val="auto"/>
          <w:szCs w:val="28"/>
        </w:rPr>
      </w:pPr>
      <w:r w:rsidRPr="00666796">
        <w:rPr>
          <w:rFonts w:ascii="Times New Roman" w:hAnsi="Times New Roman"/>
          <w:color w:val="auto"/>
          <w:szCs w:val="28"/>
        </w:rPr>
        <w:t>—мониторинг возможностей и способностей обучающихся, выявление, поддержка и сопровождение одаренных детей, обучающихся с ОВЗ;</w:t>
      </w:r>
    </w:p>
    <w:p w:rsidR="00666796" w:rsidRPr="00666796" w:rsidRDefault="00666796" w:rsidP="00666796">
      <w:pPr>
        <w:pStyle w:val="1f4"/>
        <w:spacing w:line="360" w:lineRule="auto"/>
        <w:ind w:left="240" w:hanging="240"/>
        <w:jc w:val="both"/>
        <w:rPr>
          <w:rFonts w:ascii="Times New Roman" w:hAnsi="Times New Roman"/>
          <w:color w:val="auto"/>
          <w:szCs w:val="28"/>
        </w:rPr>
      </w:pPr>
      <w:r w:rsidRPr="00666796">
        <w:rPr>
          <w:rFonts w:ascii="Times New Roman" w:hAnsi="Times New Roman"/>
          <w:color w:val="auto"/>
          <w:szCs w:val="28"/>
        </w:rPr>
        <w:t>—создание условий для последующего профессионального самоопределения;</w:t>
      </w:r>
    </w:p>
    <w:p w:rsidR="00666796" w:rsidRPr="00666796" w:rsidRDefault="00666796" w:rsidP="00666796">
      <w:pPr>
        <w:pStyle w:val="1f4"/>
        <w:spacing w:line="360" w:lineRule="auto"/>
        <w:ind w:left="240" w:hanging="240"/>
        <w:jc w:val="both"/>
        <w:rPr>
          <w:rFonts w:ascii="Times New Roman" w:hAnsi="Times New Roman"/>
          <w:color w:val="auto"/>
          <w:szCs w:val="28"/>
        </w:rPr>
      </w:pPr>
      <w:r w:rsidRPr="00666796">
        <w:rPr>
          <w:rFonts w:ascii="Times New Roman" w:hAnsi="Times New Roman"/>
          <w:color w:val="auto"/>
          <w:szCs w:val="28"/>
        </w:rPr>
        <w:t>—формирование коммуникативных навыков в разновозрастной среде и среде сверстников;</w:t>
      </w:r>
    </w:p>
    <w:p w:rsidR="00666796" w:rsidRPr="00666796" w:rsidRDefault="00666796" w:rsidP="00666796">
      <w:pPr>
        <w:pStyle w:val="1f4"/>
        <w:spacing w:line="360" w:lineRule="auto"/>
        <w:ind w:left="240" w:hanging="240"/>
        <w:jc w:val="both"/>
        <w:rPr>
          <w:rFonts w:ascii="Times New Roman" w:hAnsi="Times New Roman"/>
          <w:color w:val="auto"/>
          <w:szCs w:val="28"/>
        </w:rPr>
      </w:pPr>
      <w:r w:rsidRPr="00666796">
        <w:rPr>
          <w:rFonts w:ascii="Times New Roman" w:hAnsi="Times New Roman"/>
          <w:color w:val="auto"/>
          <w:szCs w:val="28"/>
        </w:rPr>
        <w:t>—поддержка детских объединений, ученического самоуправления;</w:t>
      </w:r>
    </w:p>
    <w:p w:rsidR="00666796" w:rsidRPr="00666796" w:rsidRDefault="00666796" w:rsidP="00666796">
      <w:pPr>
        <w:pStyle w:val="1f4"/>
        <w:spacing w:line="360" w:lineRule="auto"/>
        <w:ind w:left="240" w:hanging="240"/>
        <w:jc w:val="both"/>
        <w:rPr>
          <w:rFonts w:ascii="Times New Roman" w:hAnsi="Times New Roman"/>
          <w:color w:val="auto"/>
          <w:szCs w:val="28"/>
        </w:rPr>
      </w:pPr>
      <w:r w:rsidRPr="00666796">
        <w:rPr>
          <w:rFonts w:ascii="Times New Roman" w:hAnsi="Times New Roman"/>
          <w:color w:val="auto"/>
          <w:szCs w:val="28"/>
        </w:rPr>
        <w:t>—формирование психологической культуры поведения в информационной среде;</w:t>
      </w:r>
    </w:p>
    <w:p w:rsidR="00666796" w:rsidRPr="00666796" w:rsidRDefault="00666796" w:rsidP="00666796">
      <w:pPr>
        <w:pStyle w:val="1f4"/>
        <w:spacing w:line="360" w:lineRule="auto"/>
        <w:ind w:left="240" w:hanging="240"/>
        <w:jc w:val="both"/>
        <w:rPr>
          <w:rFonts w:ascii="Times New Roman" w:hAnsi="Times New Roman"/>
          <w:color w:val="auto"/>
          <w:szCs w:val="28"/>
        </w:rPr>
      </w:pPr>
      <w:r w:rsidRPr="00666796">
        <w:rPr>
          <w:rFonts w:ascii="Times New Roman" w:hAnsi="Times New Roman"/>
          <w:color w:val="auto"/>
          <w:szCs w:val="28"/>
        </w:rPr>
        <w:t>—развитие психологической культуры в области использования ИКТ;</w:t>
      </w:r>
    </w:p>
    <w:p w:rsidR="00666796" w:rsidRPr="00666796" w:rsidRDefault="00666796" w:rsidP="00666796">
      <w:pPr>
        <w:pStyle w:val="1f4"/>
        <w:spacing w:line="360" w:lineRule="auto"/>
        <w:jc w:val="both"/>
        <w:rPr>
          <w:rFonts w:ascii="Times New Roman" w:hAnsi="Times New Roman"/>
          <w:color w:val="auto"/>
          <w:szCs w:val="28"/>
        </w:rPr>
      </w:pPr>
      <w:r w:rsidRPr="00666796">
        <w:rPr>
          <w:rFonts w:ascii="Times New Roman" w:hAnsi="Times New Roman"/>
          <w:color w:val="auto"/>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666796" w:rsidRPr="00666796" w:rsidRDefault="00666796" w:rsidP="00666796">
      <w:pPr>
        <w:pStyle w:val="1f4"/>
        <w:spacing w:line="360" w:lineRule="auto"/>
        <w:ind w:left="240" w:hanging="240"/>
        <w:jc w:val="both"/>
        <w:rPr>
          <w:rFonts w:ascii="Times New Roman" w:hAnsi="Times New Roman"/>
          <w:color w:val="auto"/>
          <w:szCs w:val="28"/>
        </w:rPr>
      </w:pPr>
      <w:r w:rsidRPr="00666796">
        <w:rPr>
          <w:rFonts w:ascii="Times New Roman" w:hAnsi="Times New Roman"/>
          <w:color w:val="auto"/>
          <w:szCs w:val="28"/>
        </w:rPr>
        <w:t>—обучающихся, испытывающих трудности в освоении программы основного общего образования, развитии и социальной адаптации;</w:t>
      </w:r>
    </w:p>
    <w:p w:rsidR="00666796" w:rsidRPr="00666796" w:rsidRDefault="00666796" w:rsidP="00666796">
      <w:pPr>
        <w:pStyle w:val="1f4"/>
        <w:spacing w:line="360" w:lineRule="auto"/>
        <w:ind w:left="240" w:hanging="240"/>
        <w:jc w:val="both"/>
        <w:rPr>
          <w:rFonts w:ascii="Times New Roman" w:hAnsi="Times New Roman"/>
          <w:color w:val="auto"/>
          <w:szCs w:val="28"/>
        </w:rPr>
      </w:pPr>
      <w:r w:rsidRPr="00666796">
        <w:rPr>
          <w:rFonts w:ascii="Times New Roman" w:hAnsi="Times New Roman"/>
          <w:color w:val="auto"/>
          <w:szCs w:val="28"/>
        </w:rPr>
        <w:t>—обучающихся, проявляющих индивидуальные способности, и одаренных;</w:t>
      </w:r>
    </w:p>
    <w:p w:rsidR="00666796" w:rsidRPr="00666796" w:rsidRDefault="00666796" w:rsidP="00666796">
      <w:pPr>
        <w:pStyle w:val="1f4"/>
        <w:spacing w:line="360" w:lineRule="auto"/>
        <w:ind w:firstLine="0"/>
        <w:jc w:val="both"/>
        <w:rPr>
          <w:rFonts w:ascii="Times New Roman" w:hAnsi="Times New Roman"/>
          <w:color w:val="auto"/>
          <w:szCs w:val="28"/>
        </w:rPr>
      </w:pPr>
      <w:r w:rsidRPr="00666796">
        <w:rPr>
          <w:rFonts w:ascii="Times New Roman" w:hAnsi="Times New Roman"/>
          <w:color w:val="auto"/>
          <w:szCs w:val="28"/>
        </w:rPr>
        <w:t>—обучающихся с ОВЗ;</w:t>
      </w:r>
    </w:p>
    <w:p w:rsidR="00666796" w:rsidRPr="00666796" w:rsidRDefault="00666796" w:rsidP="00666796">
      <w:pPr>
        <w:pStyle w:val="1f4"/>
        <w:spacing w:line="360" w:lineRule="auto"/>
        <w:ind w:left="240" w:hanging="240"/>
        <w:jc w:val="both"/>
        <w:rPr>
          <w:rFonts w:ascii="Times New Roman" w:hAnsi="Times New Roman"/>
          <w:color w:val="auto"/>
          <w:szCs w:val="28"/>
        </w:rPr>
      </w:pPr>
      <w:r w:rsidRPr="00666796">
        <w:rPr>
          <w:rFonts w:ascii="Times New Roman" w:hAnsi="Times New Roman"/>
          <w:color w:val="auto"/>
          <w:szCs w:val="28"/>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образовании;</w:t>
      </w:r>
    </w:p>
    <w:p w:rsidR="00666796" w:rsidRPr="00666796" w:rsidRDefault="00666796" w:rsidP="00666796">
      <w:pPr>
        <w:pStyle w:val="1f4"/>
        <w:spacing w:line="360" w:lineRule="auto"/>
        <w:ind w:left="240" w:hanging="240"/>
        <w:jc w:val="both"/>
        <w:rPr>
          <w:rFonts w:ascii="Times New Roman" w:hAnsi="Times New Roman"/>
          <w:color w:val="auto"/>
          <w:szCs w:val="28"/>
        </w:rPr>
      </w:pPr>
      <w:r w:rsidRPr="00666796">
        <w:rPr>
          <w:rFonts w:ascii="Times New Roman" w:hAnsi="Times New Roman"/>
          <w:color w:val="auto"/>
          <w:szCs w:val="28"/>
        </w:rPr>
        <w:t>—родителей (законных представителей) несовершеннолетних обучающихся.</w:t>
      </w:r>
    </w:p>
    <w:p w:rsidR="00666796" w:rsidRDefault="00666796" w:rsidP="00666796">
      <w:pPr>
        <w:pStyle w:val="1f4"/>
        <w:spacing w:line="360" w:lineRule="auto"/>
        <w:jc w:val="both"/>
        <w:rPr>
          <w:rFonts w:ascii="Times New Roman" w:hAnsi="Times New Roman"/>
          <w:color w:val="auto"/>
          <w:szCs w:val="28"/>
        </w:rPr>
      </w:pPr>
      <w:r w:rsidRPr="00666796">
        <w:rPr>
          <w:rFonts w:ascii="Times New Roman" w:hAnsi="Times New Roman"/>
          <w:color w:val="auto"/>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tbl>
      <w:tblPr>
        <w:tblStyle w:val="af6"/>
        <w:tblW w:w="9671" w:type="dxa"/>
        <w:tblInd w:w="360" w:type="dxa"/>
        <w:tblLook w:val="04A0" w:firstRow="1" w:lastRow="0" w:firstColumn="1" w:lastColumn="0" w:noHBand="0" w:noVBand="1"/>
      </w:tblPr>
      <w:tblGrid>
        <w:gridCol w:w="2583"/>
        <w:gridCol w:w="7088"/>
      </w:tblGrid>
      <w:tr w:rsidR="00817340" w:rsidRPr="00817340" w:rsidTr="00FB71A6">
        <w:tc>
          <w:tcPr>
            <w:tcW w:w="2583" w:type="dxa"/>
          </w:tcPr>
          <w:p w:rsidR="00817340" w:rsidRPr="00817340" w:rsidRDefault="00817340" w:rsidP="00817340">
            <w:pPr>
              <w:pStyle w:val="dash041e005f0431005f044b005f0447005f043d005f044b005f0439"/>
              <w:spacing w:line="276" w:lineRule="auto"/>
              <w:jc w:val="center"/>
              <w:rPr>
                <w:rStyle w:val="dash041e005f0431005f044b005f0447005f043d005f044b005f0439005f005fchar1char1"/>
                <w:b/>
                <w:sz w:val="26"/>
                <w:szCs w:val="26"/>
              </w:rPr>
            </w:pPr>
            <w:r w:rsidRPr="00817340">
              <w:rPr>
                <w:rStyle w:val="dash041e005f0431005f044b005f0447005f043d005f044b005f0439005f005fchar1char1"/>
                <w:b/>
                <w:sz w:val="26"/>
                <w:szCs w:val="26"/>
              </w:rPr>
              <w:lastRenderedPageBreak/>
              <w:t>Уровни психолого-педагогического сопровождения</w:t>
            </w:r>
          </w:p>
        </w:tc>
        <w:tc>
          <w:tcPr>
            <w:tcW w:w="7088" w:type="dxa"/>
          </w:tcPr>
          <w:p w:rsidR="00817340" w:rsidRPr="00817340" w:rsidRDefault="00817340" w:rsidP="00817340">
            <w:pPr>
              <w:pStyle w:val="dash041e005f0431005f044b005f0447005f043d005f044b005f0439"/>
              <w:spacing w:line="276" w:lineRule="auto"/>
              <w:jc w:val="center"/>
              <w:rPr>
                <w:rStyle w:val="dash041e005f0431005f044b005f0447005f043d005f044b005f0439005f005fchar1char1"/>
                <w:b/>
                <w:sz w:val="26"/>
                <w:szCs w:val="26"/>
              </w:rPr>
            </w:pPr>
            <w:r w:rsidRPr="00817340">
              <w:rPr>
                <w:rStyle w:val="dash041e005f0431005f044b005f0447005f043d005f044b005f0439005f005fchar1char1"/>
                <w:b/>
                <w:sz w:val="26"/>
                <w:szCs w:val="26"/>
              </w:rPr>
              <w:t>Направления и формы деятельности</w:t>
            </w:r>
          </w:p>
        </w:tc>
      </w:tr>
      <w:tr w:rsidR="00817340" w:rsidRPr="00817340" w:rsidTr="00FB71A6">
        <w:tc>
          <w:tcPr>
            <w:tcW w:w="2583" w:type="dxa"/>
          </w:tcPr>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 xml:space="preserve">Индивидуальный </w:t>
            </w:r>
          </w:p>
        </w:tc>
        <w:tc>
          <w:tcPr>
            <w:tcW w:w="7088" w:type="dxa"/>
          </w:tcPr>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Индивидуально-ориентированная психологическая помощь:</w:t>
            </w:r>
          </w:p>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Индивидуальное психологическое консультирование обучающихся (по запросу);</w:t>
            </w:r>
          </w:p>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Индивидуальное психологическое консультирование участников образовательного процесса по вопросам воспитания и развития детей.</w:t>
            </w:r>
          </w:p>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Психологическое консультирование учебных и междисциплинарных программ:</w:t>
            </w:r>
          </w:p>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Составление и реализация индивидуально-ориентированных программ (интеллектуального, социально-психологического) развития обучающихся;</w:t>
            </w:r>
          </w:p>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Составление и реализация индивидуальных маршрутов психолого-педагогической поддержки детей группы риска, участников конкурсов и олимпиад, детей-мигрантов, детей с ОВЗ;</w:t>
            </w:r>
          </w:p>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Психологическое сопровождение неуспевающих в процессе реализации учебных программ.</w:t>
            </w:r>
          </w:p>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Психологическое сопровождение внеурочной деятельности:</w:t>
            </w:r>
          </w:p>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Содействие личностному выбору программ внеурочной деятельности;</w:t>
            </w:r>
          </w:p>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Индивидуальное сопровождение педагогов, реализующих программы внеурочной деятельности.</w:t>
            </w:r>
          </w:p>
        </w:tc>
      </w:tr>
      <w:tr w:rsidR="00817340" w:rsidRPr="00817340" w:rsidTr="00FB71A6">
        <w:tc>
          <w:tcPr>
            <w:tcW w:w="2583" w:type="dxa"/>
          </w:tcPr>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 xml:space="preserve">Групповой </w:t>
            </w:r>
          </w:p>
        </w:tc>
        <w:tc>
          <w:tcPr>
            <w:tcW w:w="7088" w:type="dxa"/>
          </w:tcPr>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Психологическое сопровождение детских школьных сообществ:</w:t>
            </w:r>
          </w:p>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Составление социально-педагогических характеристик классов;</w:t>
            </w:r>
          </w:p>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Психологическое сопровождение классов в период адаптации или по запросу классных руководителей;</w:t>
            </w:r>
          </w:p>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Психологическое сопровождение одновозрастных и разновозрастных сообществ, школьных объединений, ученического самоуправления;</w:t>
            </w:r>
          </w:p>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Формирование коммуникативных навыков в разновозрастной среде и среде сверстников;</w:t>
            </w:r>
          </w:p>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Изучение динамики психологического развития школьных коллективов;</w:t>
            </w:r>
          </w:p>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Разработка плана психолого-педагогического сопровождения обучающихся и психологической поддержки классов в системе воспитательной деятельности.</w:t>
            </w:r>
          </w:p>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Психологическое сопровождение профессионально-педагогических сообществ:</w:t>
            </w:r>
          </w:p>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lastRenderedPageBreak/>
              <w:t>Тематические консультации в рамках работы предметных МО;</w:t>
            </w:r>
          </w:p>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Психологическая поддержка в рамках работы творческих групп педагогов;</w:t>
            </w:r>
          </w:p>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Тренинги профилактики профессионального выгорания.</w:t>
            </w:r>
          </w:p>
        </w:tc>
      </w:tr>
      <w:tr w:rsidR="00817340" w:rsidRPr="00817340" w:rsidTr="00FB71A6">
        <w:tc>
          <w:tcPr>
            <w:tcW w:w="2583" w:type="dxa"/>
          </w:tcPr>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lastRenderedPageBreak/>
              <w:t>Уровень учреждения</w:t>
            </w:r>
          </w:p>
        </w:tc>
        <w:tc>
          <w:tcPr>
            <w:tcW w:w="7088" w:type="dxa"/>
          </w:tcPr>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Психологическое консультирование междисциплинарных программ:</w:t>
            </w:r>
          </w:p>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Развития УУД в соответствии с целевыми ориентирами возраста;</w:t>
            </w:r>
          </w:p>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Внутриорганизационное сотрудничество с педагогами, реализующими подпрограммы проектной, исследовательской деятельности;</w:t>
            </w:r>
          </w:p>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Психологическое сопровождение воспитательной работы:</w:t>
            </w:r>
          </w:p>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Организацию психологического сопровождения работы классных руководителей с детьми группы риска;</w:t>
            </w:r>
          </w:p>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Совместная реализация плана психолого-педагогического сопровождения обучающихся;</w:t>
            </w:r>
          </w:p>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Проведение классных часов и родительских собраний;</w:t>
            </w:r>
          </w:p>
          <w:p w:rsid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Внутришкольный психолого-педагогический консилиум;</w:t>
            </w:r>
          </w:p>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Внутришкольная служба медиации;</w:t>
            </w:r>
          </w:p>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Внутришкольный совет профилактики правонарушений;</w:t>
            </w:r>
          </w:p>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Социально-посредническая работа в ситуациях разрешения конфликтов в школьных системах отношений: учитель-учитель, учитель-ученик, учитель-родители;</w:t>
            </w:r>
          </w:p>
          <w:p w:rsidR="00817340" w:rsidRPr="00817340" w:rsidRDefault="00817340" w:rsidP="00817340">
            <w:pPr>
              <w:pStyle w:val="dash041e005f0431005f044b005f0447005f043d005f044b005f0439"/>
              <w:spacing w:line="276" w:lineRule="auto"/>
              <w:rPr>
                <w:rStyle w:val="dash041e005f0431005f044b005f0447005f043d005f044b005f0439005f005fchar1char1"/>
                <w:sz w:val="26"/>
                <w:szCs w:val="26"/>
              </w:rPr>
            </w:pPr>
            <w:r w:rsidRPr="00817340">
              <w:rPr>
                <w:rStyle w:val="dash041e005f0431005f044b005f0447005f043d005f044b005f0439005f005fchar1char1"/>
                <w:sz w:val="26"/>
                <w:szCs w:val="26"/>
              </w:rPr>
              <w:t>Оценка системных эффектов качества образовательного процесса.</w:t>
            </w:r>
          </w:p>
        </w:tc>
      </w:tr>
    </w:tbl>
    <w:p w:rsidR="00817340" w:rsidRDefault="00817340" w:rsidP="008831A9">
      <w:pPr>
        <w:pStyle w:val="1f4"/>
        <w:jc w:val="center"/>
        <w:rPr>
          <w:rFonts w:ascii="Times New Roman" w:hAnsi="Times New Roman"/>
          <w:color w:val="auto"/>
          <w:szCs w:val="28"/>
        </w:rPr>
      </w:pPr>
    </w:p>
    <w:p w:rsidR="00817340" w:rsidRPr="00817340" w:rsidRDefault="00817340" w:rsidP="00817340">
      <w:pPr>
        <w:spacing w:line="360" w:lineRule="auto"/>
        <w:ind w:firstLine="851"/>
        <w:jc w:val="both"/>
        <w:rPr>
          <w:sz w:val="28"/>
          <w:szCs w:val="28"/>
        </w:rPr>
      </w:pPr>
      <w:r w:rsidRPr="00817340">
        <w:rPr>
          <w:sz w:val="28"/>
          <w:szCs w:val="28"/>
        </w:rPr>
        <w:t>В процессе реализации основной образовательной программы используются такие формы психолого-педагогического сопровождения как:</w:t>
      </w:r>
    </w:p>
    <w:p w:rsidR="00817340" w:rsidRPr="00817340" w:rsidRDefault="00817340" w:rsidP="00817340">
      <w:pPr>
        <w:spacing w:line="360" w:lineRule="auto"/>
        <w:ind w:firstLine="708"/>
        <w:jc w:val="both"/>
        <w:rPr>
          <w:sz w:val="28"/>
          <w:szCs w:val="28"/>
        </w:rPr>
      </w:pPr>
      <w:r>
        <w:rPr>
          <w:sz w:val="28"/>
          <w:szCs w:val="28"/>
        </w:rPr>
        <w:t xml:space="preserve">- </w:t>
      </w:r>
      <w:r w:rsidRPr="00817340">
        <w:rPr>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817340" w:rsidRPr="00817340" w:rsidRDefault="00817340" w:rsidP="00817340">
      <w:pPr>
        <w:spacing w:line="360" w:lineRule="auto"/>
        <w:ind w:firstLine="708"/>
        <w:jc w:val="both"/>
        <w:rPr>
          <w:sz w:val="28"/>
          <w:szCs w:val="28"/>
        </w:rPr>
      </w:pPr>
      <w:r>
        <w:rPr>
          <w:sz w:val="28"/>
          <w:szCs w:val="28"/>
        </w:rPr>
        <w:t xml:space="preserve">- </w:t>
      </w:r>
      <w:r w:rsidRPr="00817340">
        <w:rPr>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817340" w:rsidRDefault="00817340" w:rsidP="00817340">
      <w:pPr>
        <w:spacing w:line="360" w:lineRule="auto"/>
        <w:ind w:firstLine="708"/>
        <w:jc w:val="both"/>
        <w:rPr>
          <w:sz w:val="28"/>
          <w:szCs w:val="28"/>
        </w:rPr>
      </w:pPr>
      <w:r>
        <w:rPr>
          <w:sz w:val="28"/>
          <w:szCs w:val="28"/>
        </w:rPr>
        <w:t xml:space="preserve">- </w:t>
      </w:r>
      <w:r w:rsidRPr="00817340">
        <w:rPr>
          <w:sz w:val="28"/>
          <w:szCs w:val="28"/>
        </w:rPr>
        <w:t>профилактика, экспертиза, развивающая работа, просвещение, коррекционная работа, осуществляемая в течение всего учебного времени.</w:t>
      </w:r>
    </w:p>
    <w:tbl>
      <w:tblPr>
        <w:tblStyle w:val="af6"/>
        <w:tblW w:w="0" w:type="auto"/>
        <w:jc w:val="center"/>
        <w:tblLook w:val="04A0" w:firstRow="1" w:lastRow="0" w:firstColumn="1" w:lastColumn="0" w:noHBand="0" w:noVBand="1"/>
      </w:tblPr>
      <w:tblGrid>
        <w:gridCol w:w="4063"/>
        <w:gridCol w:w="5577"/>
      </w:tblGrid>
      <w:tr w:rsidR="00817340" w:rsidRPr="00817340" w:rsidTr="00FB71A6">
        <w:trPr>
          <w:jc w:val="center"/>
        </w:trPr>
        <w:tc>
          <w:tcPr>
            <w:tcW w:w="4063" w:type="dxa"/>
          </w:tcPr>
          <w:p w:rsidR="00817340" w:rsidRPr="00817340" w:rsidRDefault="00817340" w:rsidP="00817340">
            <w:pPr>
              <w:spacing w:line="276" w:lineRule="auto"/>
              <w:rPr>
                <w:b/>
                <w:sz w:val="26"/>
                <w:szCs w:val="26"/>
              </w:rPr>
            </w:pPr>
            <w:r w:rsidRPr="00817340">
              <w:rPr>
                <w:b/>
                <w:sz w:val="26"/>
                <w:szCs w:val="26"/>
              </w:rPr>
              <w:t>Направления деятельности психологической службы</w:t>
            </w:r>
          </w:p>
        </w:tc>
        <w:tc>
          <w:tcPr>
            <w:tcW w:w="5577" w:type="dxa"/>
          </w:tcPr>
          <w:p w:rsidR="00817340" w:rsidRPr="00817340" w:rsidRDefault="00817340" w:rsidP="00817340">
            <w:pPr>
              <w:spacing w:line="276" w:lineRule="auto"/>
              <w:rPr>
                <w:b/>
                <w:sz w:val="26"/>
                <w:szCs w:val="26"/>
              </w:rPr>
            </w:pPr>
            <w:r w:rsidRPr="00817340">
              <w:rPr>
                <w:b/>
                <w:sz w:val="26"/>
                <w:szCs w:val="26"/>
              </w:rPr>
              <w:t>Формы психолого-педагогического сопровождения</w:t>
            </w:r>
          </w:p>
        </w:tc>
      </w:tr>
      <w:tr w:rsidR="00817340" w:rsidRPr="00817340" w:rsidTr="00FB71A6">
        <w:trPr>
          <w:jc w:val="center"/>
        </w:trPr>
        <w:tc>
          <w:tcPr>
            <w:tcW w:w="4063" w:type="dxa"/>
          </w:tcPr>
          <w:p w:rsidR="00817340" w:rsidRPr="00817340" w:rsidRDefault="00817340" w:rsidP="00817340">
            <w:pPr>
              <w:spacing w:line="276" w:lineRule="auto"/>
              <w:rPr>
                <w:sz w:val="26"/>
                <w:szCs w:val="26"/>
              </w:rPr>
            </w:pPr>
            <w:r w:rsidRPr="00817340">
              <w:rPr>
                <w:sz w:val="26"/>
                <w:szCs w:val="26"/>
              </w:rPr>
              <w:t xml:space="preserve">Психопрофилактика </w:t>
            </w:r>
          </w:p>
        </w:tc>
        <w:tc>
          <w:tcPr>
            <w:tcW w:w="5577" w:type="dxa"/>
          </w:tcPr>
          <w:p w:rsidR="00817340" w:rsidRPr="00817340" w:rsidRDefault="00817340" w:rsidP="00817340">
            <w:pPr>
              <w:spacing w:line="276" w:lineRule="auto"/>
              <w:rPr>
                <w:sz w:val="26"/>
                <w:szCs w:val="26"/>
              </w:rPr>
            </w:pPr>
            <w:r w:rsidRPr="00817340">
              <w:rPr>
                <w:sz w:val="26"/>
                <w:szCs w:val="26"/>
              </w:rPr>
              <w:t xml:space="preserve">Классные часы, направленные на решение и </w:t>
            </w:r>
            <w:r w:rsidRPr="00817340">
              <w:rPr>
                <w:sz w:val="26"/>
                <w:szCs w:val="26"/>
              </w:rPr>
              <w:lastRenderedPageBreak/>
              <w:t>предупреждение психологических (социально-эмоциональных и проблем аддиктивного поведения);</w:t>
            </w:r>
          </w:p>
          <w:p w:rsidR="00817340" w:rsidRPr="00817340" w:rsidRDefault="00817340" w:rsidP="00817340">
            <w:pPr>
              <w:spacing w:line="276" w:lineRule="auto"/>
              <w:rPr>
                <w:sz w:val="26"/>
                <w:szCs w:val="26"/>
              </w:rPr>
            </w:pPr>
            <w:r w:rsidRPr="00817340">
              <w:rPr>
                <w:sz w:val="26"/>
                <w:szCs w:val="26"/>
              </w:rPr>
              <w:t>Развивающие программы социальной адаптации;</w:t>
            </w:r>
          </w:p>
          <w:p w:rsidR="00817340" w:rsidRPr="00817340" w:rsidRDefault="00817340" w:rsidP="00817340">
            <w:pPr>
              <w:spacing w:line="276" w:lineRule="auto"/>
              <w:rPr>
                <w:sz w:val="26"/>
                <w:szCs w:val="26"/>
              </w:rPr>
            </w:pPr>
            <w:r w:rsidRPr="00817340">
              <w:rPr>
                <w:sz w:val="26"/>
                <w:szCs w:val="26"/>
              </w:rPr>
              <w:t>Подпрограмма «Профилактика» (социально-педагогическая профилактика правонарушений несовершеннолетних учащихся в ОУ)</w:t>
            </w:r>
          </w:p>
        </w:tc>
      </w:tr>
      <w:tr w:rsidR="00817340" w:rsidRPr="00817340" w:rsidTr="00FB71A6">
        <w:trPr>
          <w:jc w:val="center"/>
        </w:trPr>
        <w:tc>
          <w:tcPr>
            <w:tcW w:w="4063" w:type="dxa"/>
          </w:tcPr>
          <w:p w:rsidR="00817340" w:rsidRPr="00817340" w:rsidRDefault="00817340" w:rsidP="00817340">
            <w:pPr>
              <w:spacing w:line="276" w:lineRule="auto"/>
              <w:rPr>
                <w:sz w:val="26"/>
                <w:szCs w:val="26"/>
              </w:rPr>
            </w:pPr>
            <w:r w:rsidRPr="00817340">
              <w:rPr>
                <w:sz w:val="26"/>
                <w:szCs w:val="26"/>
              </w:rPr>
              <w:lastRenderedPageBreak/>
              <w:t>Психолого-педагогическая диагностика</w:t>
            </w:r>
          </w:p>
        </w:tc>
        <w:tc>
          <w:tcPr>
            <w:tcW w:w="5577" w:type="dxa"/>
          </w:tcPr>
          <w:p w:rsidR="00817340" w:rsidRPr="00817340" w:rsidRDefault="00817340" w:rsidP="00817340">
            <w:pPr>
              <w:spacing w:line="276" w:lineRule="auto"/>
              <w:rPr>
                <w:sz w:val="26"/>
                <w:szCs w:val="26"/>
              </w:rPr>
            </w:pPr>
            <w:r w:rsidRPr="00817340">
              <w:rPr>
                <w:sz w:val="26"/>
                <w:szCs w:val="26"/>
              </w:rPr>
              <w:t>Оценка динамики психологического развития школьников;</w:t>
            </w:r>
          </w:p>
          <w:p w:rsidR="00817340" w:rsidRPr="00817340" w:rsidRDefault="00817340" w:rsidP="00817340">
            <w:pPr>
              <w:spacing w:line="276" w:lineRule="auto"/>
              <w:rPr>
                <w:sz w:val="26"/>
                <w:szCs w:val="26"/>
              </w:rPr>
            </w:pPr>
            <w:r w:rsidRPr="00817340">
              <w:rPr>
                <w:sz w:val="26"/>
                <w:szCs w:val="26"/>
              </w:rPr>
              <w:t>Психолого-педагогический мониторинг развития УУД;</w:t>
            </w:r>
          </w:p>
          <w:p w:rsidR="00817340" w:rsidRPr="00817340" w:rsidRDefault="00817340" w:rsidP="00817340">
            <w:pPr>
              <w:spacing w:line="276" w:lineRule="auto"/>
              <w:rPr>
                <w:sz w:val="26"/>
                <w:szCs w:val="26"/>
              </w:rPr>
            </w:pPr>
            <w:r w:rsidRPr="00817340">
              <w:rPr>
                <w:sz w:val="26"/>
                <w:szCs w:val="26"/>
              </w:rPr>
              <w:t>Оценка личностных достижений обучающихся в соответствии с возрастными задачами личностного развития и социализации.</w:t>
            </w:r>
          </w:p>
        </w:tc>
      </w:tr>
      <w:tr w:rsidR="00817340" w:rsidRPr="00817340" w:rsidTr="00FB71A6">
        <w:trPr>
          <w:jc w:val="center"/>
        </w:trPr>
        <w:tc>
          <w:tcPr>
            <w:tcW w:w="4063" w:type="dxa"/>
          </w:tcPr>
          <w:p w:rsidR="00817340" w:rsidRPr="00817340" w:rsidRDefault="00817340" w:rsidP="00817340">
            <w:pPr>
              <w:spacing w:line="276" w:lineRule="auto"/>
              <w:rPr>
                <w:sz w:val="26"/>
                <w:szCs w:val="26"/>
              </w:rPr>
            </w:pPr>
            <w:r w:rsidRPr="00817340">
              <w:rPr>
                <w:sz w:val="26"/>
                <w:szCs w:val="26"/>
              </w:rPr>
              <w:t>Психологическое консультирование</w:t>
            </w:r>
          </w:p>
        </w:tc>
        <w:tc>
          <w:tcPr>
            <w:tcW w:w="5577" w:type="dxa"/>
          </w:tcPr>
          <w:p w:rsidR="00817340" w:rsidRPr="00817340" w:rsidRDefault="00817340" w:rsidP="00817340">
            <w:pPr>
              <w:spacing w:line="276" w:lineRule="auto"/>
              <w:rPr>
                <w:sz w:val="26"/>
                <w:szCs w:val="26"/>
              </w:rPr>
            </w:pPr>
            <w:r w:rsidRPr="00817340">
              <w:rPr>
                <w:sz w:val="26"/>
                <w:szCs w:val="26"/>
              </w:rPr>
              <w:t>Индивидуальные консультации по запросам участников образовательного процесса;</w:t>
            </w:r>
          </w:p>
          <w:p w:rsidR="00817340" w:rsidRPr="00817340" w:rsidRDefault="00817340" w:rsidP="00817340">
            <w:pPr>
              <w:spacing w:line="276" w:lineRule="auto"/>
              <w:rPr>
                <w:sz w:val="26"/>
                <w:szCs w:val="26"/>
              </w:rPr>
            </w:pPr>
            <w:r w:rsidRPr="00817340">
              <w:rPr>
                <w:sz w:val="26"/>
                <w:szCs w:val="26"/>
              </w:rPr>
              <w:t>Групповое психологическое консультирование участников образовательного процесса;</w:t>
            </w:r>
          </w:p>
          <w:p w:rsidR="00817340" w:rsidRPr="00817340" w:rsidRDefault="00817340" w:rsidP="00817340">
            <w:pPr>
              <w:spacing w:line="276" w:lineRule="auto"/>
              <w:rPr>
                <w:sz w:val="26"/>
                <w:szCs w:val="26"/>
              </w:rPr>
            </w:pPr>
            <w:r w:rsidRPr="00817340">
              <w:rPr>
                <w:sz w:val="26"/>
                <w:szCs w:val="26"/>
              </w:rPr>
              <w:t>Тематические консультации в рамках работы МО;</w:t>
            </w:r>
          </w:p>
          <w:p w:rsidR="00817340" w:rsidRPr="00817340" w:rsidRDefault="00817340" w:rsidP="00817340">
            <w:pPr>
              <w:spacing w:line="276" w:lineRule="auto"/>
              <w:rPr>
                <w:sz w:val="26"/>
                <w:szCs w:val="26"/>
              </w:rPr>
            </w:pPr>
            <w:r w:rsidRPr="00817340">
              <w:rPr>
                <w:sz w:val="26"/>
                <w:szCs w:val="26"/>
              </w:rPr>
              <w:t>Краткосрочное психологическое консультирование (в формате родительского собрания, Дня открытых дверей);</w:t>
            </w:r>
          </w:p>
          <w:p w:rsidR="00817340" w:rsidRPr="00817340" w:rsidRDefault="00817340" w:rsidP="00817340">
            <w:pPr>
              <w:spacing w:line="276" w:lineRule="auto"/>
              <w:rPr>
                <w:sz w:val="26"/>
                <w:szCs w:val="26"/>
              </w:rPr>
            </w:pPr>
            <w:r w:rsidRPr="00817340">
              <w:rPr>
                <w:sz w:val="26"/>
                <w:szCs w:val="26"/>
              </w:rPr>
              <w:t>Психолого-педагогический консилиум;</w:t>
            </w:r>
          </w:p>
          <w:p w:rsidR="00817340" w:rsidRPr="00817340" w:rsidRDefault="00817340" w:rsidP="00817340">
            <w:pPr>
              <w:spacing w:line="276" w:lineRule="auto"/>
              <w:rPr>
                <w:sz w:val="26"/>
                <w:szCs w:val="26"/>
              </w:rPr>
            </w:pPr>
            <w:r w:rsidRPr="00817340">
              <w:rPr>
                <w:sz w:val="26"/>
                <w:szCs w:val="26"/>
              </w:rPr>
              <w:t>Совет профилактики правонарушений.</w:t>
            </w:r>
          </w:p>
        </w:tc>
      </w:tr>
      <w:tr w:rsidR="00817340" w:rsidRPr="00817340" w:rsidTr="00FB71A6">
        <w:trPr>
          <w:jc w:val="center"/>
        </w:trPr>
        <w:tc>
          <w:tcPr>
            <w:tcW w:w="4063" w:type="dxa"/>
          </w:tcPr>
          <w:p w:rsidR="00817340" w:rsidRPr="00817340" w:rsidRDefault="00817340" w:rsidP="00817340">
            <w:pPr>
              <w:spacing w:line="276" w:lineRule="auto"/>
              <w:rPr>
                <w:sz w:val="26"/>
                <w:szCs w:val="26"/>
              </w:rPr>
            </w:pPr>
            <w:r w:rsidRPr="00817340">
              <w:rPr>
                <w:sz w:val="26"/>
                <w:szCs w:val="26"/>
              </w:rPr>
              <w:t>Развивающая и коррекционно-развивающая работа</w:t>
            </w:r>
          </w:p>
        </w:tc>
        <w:tc>
          <w:tcPr>
            <w:tcW w:w="5577" w:type="dxa"/>
          </w:tcPr>
          <w:p w:rsidR="00817340" w:rsidRPr="00817340" w:rsidRDefault="00817340" w:rsidP="00817340">
            <w:pPr>
              <w:spacing w:line="276" w:lineRule="auto"/>
              <w:rPr>
                <w:sz w:val="26"/>
                <w:szCs w:val="26"/>
              </w:rPr>
            </w:pPr>
            <w:r w:rsidRPr="00817340">
              <w:rPr>
                <w:sz w:val="26"/>
                <w:szCs w:val="26"/>
              </w:rPr>
              <w:t>Адресные развивающие и коррекционно-развивающие программы психологической помощи и психолого-педагогического сопровождения;</w:t>
            </w:r>
          </w:p>
          <w:p w:rsidR="00817340" w:rsidRPr="00817340" w:rsidRDefault="00817340" w:rsidP="00817340">
            <w:pPr>
              <w:spacing w:line="276" w:lineRule="auto"/>
              <w:rPr>
                <w:sz w:val="26"/>
                <w:szCs w:val="26"/>
              </w:rPr>
            </w:pPr>
            <w:r w:rsidRPr="00817340">
              <w:rPr>
                <w:sz w:val="26"/>
                <w:szCs w:val="26"/>
              </w:rPr>
              <w:t>Психолого-педагогическое сопровождение обучающихся при подготовке проектных работ;</w:t>
            </w:r>
          </w:p>
          <w:p w:rsidR="00817340" w:rsidRPr="00817340" w:rsidRDefault="00817340" w:rsidP="00817340">
            <w:pPr>
              <w:spacing w:line="276" w:lineRule="auto"/>
              <w:rPr>
                <w:sz w:val="26"/>
                <w:szCs w:val="26"/>
              </w:rPr>
            </w:pPr>
            <w:r w:rsidRPr="00817340">
              <w:rPr>
                <w:sz w:val="26"/>
                <w:szCs w:val="26"/>
              </w:rPr>
              <w:t>Психолого-педагогическая поддержка позитивной социализации обучающихся в формате классных часов.</w:t>
            </w:r>
          </w:p>
        </w:tc>
      </w:tr>
      <w:tr w:rsidR="00817340" w:rsidRPr="00817340" w:rsidTr="00FB71A6">
        <w:trPr>
          <w:jc w:val="center"/>
        </w:trPr>
        <w:tc>
          <w:tcPr>
            <w:tcW w:w="4063" w:type="dxa"/>
          </w:tcPr>
          <w:p w:rsidR="00817340" w:rsidRPr="00817340" w:rsidRDefault="00817340" w:rsidP="00817340">
            <w:pPr>
              <w:spacing w:line="276" w:lineRule="auto"/>
              <w:rPr>
                <w:sz w:val="26"/>
                <w:szCs w:val="26"/>
              </w:rPr>
            </w:pPr>
            <w:r w:rsidRPr="00817340">
              <w:rPr>
                <w:sz w:val="26"/>
                <w:szCs w:val="26"/>
              </w:rPr>
              <w:t>Психологическое просвещение</w:t>
            </w:r>
          </w:p>
        </w:tc>
        <w:tc>
          <w:tcPr>
            <w:tcW w:w="5577" w:type="dxa"/>
          </w:tcPr>
          <w:p w:rsidR="00817340" w:rsidRPr="00817340" w:rsidRDefault="00817340" w:rsidP="00817340">
            <w:pPr>
              <w:spacing w:line="276" w:lineRule="auto"/>
              <w:rPr>
                <w:sz w:val="26"/>
                <w:szCs w:val="26"/>
              </w:rPr>
            </w:pPr>
            <w:r w:rsidRPr="00817340">
              <w:rPr>
                <w:sz w:val="26"/>
                <w:szCs w:val="26"/>
              </w:rPr>
              <w:t xml:space="preserve">Тематические педагогические советы; </w:t>
            </w:r>
          </w:p>
          <w:p w:rsidR="00817340" w:rsidRPr="00817340" w:rsidRDefault="00817340" w:rsidP="00817340">
            <w:pPr>
              <w:spacing w:line="276" w:lineRule="auto"/>
              <w:rPr>
                <w:sz w:val="26"/>
                <w:szCs w:val="26"/>
              </w:rPr>
            </w:pPr>
            <w:r w:rsidRPr="00817340">
              <w:rPr>
                <w:sz w:val="26"/>
                <w:szCs w:val="26"/>
              </w:rPr>
              <w:t>Родительские собрания;</w:t>
            </w:r>
          </w:p>
          <w:p w:rsidR="00817340" w:rsidRPr="00817340" w:rsidRDefault="00817340" w:rsidP="00817340">
            <w:pPr>
              <w:spacing w:line="276" w:lineRule="auto"/>
              <w:rPr>
                <w:sz w:val="26"/>
                <w:szCs w:val="26"/>
              </w:rPr>
            </w:pPr>
            <w:r w:rsidRPr="00817340">
              <w:rPr>
                <w:sz w:val="26"/>
                <w:szCs w:val="26"/>
              </w:rPr>
              <w:t>Семинары-практикумы;</w:t>
            </w:r>
          </w:p>
          <w:p w:rsidR="00817340" w:rsidRPr="00817340" w:rsidRDefault="00817340" w:rsidP="00817340">
            <w:pPr>
              <w:spacing w:line="276" w:lineRule="auto"/>
              <w:rPr>
                <w:sz w:val="26"/>
                <w:szCs w:val="26"/>
              </w:rPr>
            </w:pPr>
            <w:r w:rsidRPr="00817340">
              <w:rPr>
                <w:sz w:val="26"/>
                <w:szCs w:val="26"/>
              </w:rPr>
              <w:t>Информационные стенды, буклеты, папки-передвижки, памятки.</w:t>
            </w:r>
          </w:p>
        </w:tc>
      </w:tr>
    </w:tbl>
    <w:p w:rsidR="00817340" w:rsidRDefault="00817340" w:rsidP="008831A9">
      <w:pPr>
        <w:ind w:firstLine="708"/>
        <w:jc w:val="center"/>
        <w:rPr>
          <w:sz w:val="28"/>
          <w:szCs w:val="28"/>
        </w:rPr>
      </w:pPr>
    </w:p>
    <w:p w:rsidR="00817340" w:rsidRDefault="00817340" w:rsidP="00817340">
      <w:pPr>
        <w:ind w:firstLine="708"/>
        <w:jc w:val="center"/>
        <w:rPr>
          <w:b/>
          <w:sz w:val="28"/>
          <w:szCs w:val="28"/>
        </w:rPr>
      </w:pPr>
      <w:r w:rsidRPr="008831A9">
        <w:rPr>
          <w:b/>
          <w:sz w:val="28"/>
          <w:szCs w:val="28"/>
        </w:rPr>
        <w:t>Модуль «Работа с родителями»</w:t>
      </w:r>
    </w:p>
    <w:p w:rsidR="008831A9" w:rsidRPr="008831A9" w:rsidRDefault="008831A9" w:rsidP="00817340">
      <w:pPr>
        <w:ind w:firstLine="708"/>
        <w:jc w:val="center"/>
        <w:rPr>
          <w:b/>
          <w:sz w:val="28"/>
          <w:szCs w:val="28"/>
        </w:rPr>
      </w:pPr>
    </w:p>
    <w:tbl>
      <w:tblPr>
        <w:tblW w:w="1043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93"/>
        <w:gridCol w:w="1115"/>
        <w:gridCol w:w="2453"/>
        <w:gridCol w:w="2872"/>
      </w:tblGrid>
      <w:tr w:rsidR="00817340" w:rsidRPr="00817340" w:rsidTr="00FB71A6">
        <w:tc>
          <w:tcPr>
            <w:tcW w:w="4032"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spacing w:line="276" w:lineRule="auto"/>
              <w:ind w:right="-1"/>
              <w:rPr>
                <w:rFonts w:eastAsia="№Е"/>
                <w:color w:val="auto"/>
                <w:sz w:val="26"/>
                <w:szCs w:val="26"/>
              </w:rPr>
            </w:pPr>
          </w:p>
          <w:p w:rsidR="00817340" w:rsidRPr="00817340" w:rsidRDefault="00817340" w:rsidP="00817340">
            <w:pPr>
              <w:spacing w:line="276" w:lineRule="auto"/>
              <w:ind w:right="-1"/>
              <w:jc w:val="center"/>
              <w:rPr>
                <w:rFonts w:eastAsia="№Е"/>
                <w:b/>
                <w:color w:val="auto"/>
                <w:sz w:val="26"/>
                <w:szCs w:val="26"/>
              </w:rPr>
            </w:pPr>
            <w:r w:rsidRPr="00817340">
              <w:rPr>
                <w:rFonts w:eastAsia="№Е"/>
                <w:b/>
                <w:color w:val="auto"/>
                <w:sz w:val="26"/>
                <w:szCs w:val="26"/>
              </w:rPr>
              <w:lastRenderedPageBreak/>
              <w:t>Дела, события, мероприятия</w:t>
            </w:r>
          </w:p>
        </w:tc>
        <w:tc>
          <w:tcPr>
            <w:tcW w:w="1055"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spacing w:line="276" w:lineRule="auto"/>
              <w:ind w:right="-1"/>
              <w:jc w:val="center"/>
              <w:rPr>
                <w:rFonts w:eastAsia="№Е"/>
                <w:b/>
                <w:color w:val="auto"/>
                <w:sz w:val="26"/>
                <w:szCs w:val="26"/>
              </w:rPr>
            </w:pPr>
          </w:p>
          <w:p w:rsidR="00817340" w:rsidRPr="00817340" w:rsidRDefault="00817340" w:rsidP="00817340">
            <w:pPr>
              <w:spacing w:line="276" w:lineRule="auto"/>
              <w:ind w:right="-1"/>
              <w:jc w:val="center"/>
              <w:rPr>
                <w:rFonts w:eastAsia="№Е"/>
                <w:b/>
                <w:color w:val="auto"/>
                <w:sz w:val="26"/>
                <w:szCs w:val="26"/>
              </w:rPr>
            </w:pPr>
            <w:r w:rsidRPr="00817340">
              <w:rPr>
                <w:rFonts w:eastAsia="№Е"/>
                <w:b/>
                <w:color w:val="auto"/>
                <w:sz w:val="26"/>
                <w:szCs w:val="26"/>
              </w:rPr>
              <w:lastRenderedPageBreak/>
              <w:t xml:space="preserve">Классы </w:t>
            </w:r>
          </w:p>
        </w:tc>
        <w:tc>
          <w:tcPr>
            <w:tcW w:w="2455"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spacing w:line="276" w:lineRule="auto"/>
              <w:ind w:right="-1"/>
              <w:jc w:val="center"/>
              <w:rPr>
                <w:rFonts w:eastAsia="№Е"/>
                <w:b/>
                <w:color w:val="auto"/>
                <w:sz w:val="26"/>
                <w:szCs w:val="26"/>
              </w:rPr>
            </w:pPr>
            <w:r w:rsidRPr="00817340">
              <w:rPr>
                <w:rFonts w:eastAsia="№Е"/>
                <w:b/>
                <w:color w:val="auto"/>
                <w:sz w:val="26"/>
                <w:szCs w:val="26"/>
              </w:rPr>
              <w:lastRenderedPageBreak/>
              <w:t>Ориентировочное</w:t>
            </w:r>
          </w:p>
          <w:p w:rsidR="00817340" w:rsidRPr="00817340" w:rsidRDefault="00817340" w:rsidP="00817340">
            <w:pPr>
              <w:spacing w:line="276" w:lineRule="auto"/>
              <w:ind w:right="-1"/>
              <w:jc w:val="center"/>
              <w:rPr>
                <w:rFonts w:eastAsia="№Е"/>
                <w:b/>
                <w:color w:val="auto"/>
                <w:sz w:val="26"/>
                <w:szCs w:val="26"/>
              </w:rPr>
            </w:pPr>
            <w:r w:rsidRPr="00817340">
              <w:rPr>
                <w:rFonts w:eastAsia="№Е"/>
                <w:b/>
                <w:color w:val="auto"/>
                <w:sz w:val="26"/>
                <w:szCs w:val="26"/>
              </w:rPr>
              <w:lastRenderedPageBreak/>
              <w:t xml:space="preserve">время </w:t>
            </w:r>
          </w:p>
          <w:p w:rsidR="00817340" w:rsidRPr="00817340" w:rsidRDefault="00817340" w:rsidP="00817340">
            <w:pPr>
              <w:spacing w:line="276" w:lineRule="auto"/>
              <w:ind w:right="-1"/>
              <w:jc w:val="center"/>
              <w:rPr>
                <w:rFonts w:eastAsia="№Е"/>
                <w:b/>
                <w:color w:val="auto"/>
                <w:sz w:val="26"/>
                <w:szCs w:val="26"/>
              </w:rPr>
            </w:pPr>
            <w:r w:rsidRPr="00817340">
              <w:rPr>
                <w:rFonts w:eastAsia="№Е"/>
                <w:b/>
                <w:color w:val="auto"/>
                <w:sz w:val="26"/>
                <w:szCs w:val="26"/>
              </w:rPr>
              <w:t>проведения</w:t>
            </w:r>
          </w:p>
        </w:tc>
        <w:tc>
          <w:tcPr>
            <w:tcW w:w="2891"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spacing w:line="276" w:lineRule="auto"/>
              <w:ind w:right="-1"/>
              <w:jc w:val="center"/>
              <w:rPr>
                <w:rFonts w:eastAsia="№Е"/>
                <w:b/>
                <w:color w:val="auto"/>
                <w:sz w:val="26"/>
                <w:szCs w:val="26"/>
              </w:rPr>
            </w:pPr>
          </w:p>
          <w:p w:rsidR="00817340" w:rsidRPr="00817340" w:rsidRDefault="00817340" w:rsidP="00817340">
            <w:pPr>
              <w:spacing w:line="276" w:lineRule="auto"/>
              <w:ind w:right="-1"/>
              <w:jc w:val="center"/>
              <w:rPr>
                <w:rFonts w:eastAsia="№Е"/>
                <w:b/>
                <w:color w:val="auto"/>
                <w:sz w:val="26"/>
                <w:szCs w:val="26"/>
              </w:rPr>
            </w:pPr>
            <w:r w:rsidRPr="00817340">
              <w:rPr>
                <w:rFonts w:eastAsia="№Е"/>
                <w:b/>
                <w:color w:val="auto"/>
                <w:sz w:val="26"/>
                <w:szCs w:val="26"/>
              </w:rPr>
              <w:lastRenderedPageBreak/>
              <w:t>Ответственные</w:t>
            </w:r>
          </w:p>
        </w:tc>
      </w:tr>
      <w:tr w:rsidR="00817340" w:rsidRPr="00817340" w:rsidTr="00FB71A6">
        <w:tc>
          <w:tcPr>
            <w:tcW w:w="4032" w:type="dxa"/>
          </w:tcPr>
          <w:p w:rsidR="00817340" w:rsidRPr="00817340" w:rsidRDefault="00817340" w:rsidP="00817340">
            <w:pPr>
              <w:widowControl/>
              <w:spacing w:line="276" w:lineRule="auto"/>
              <w:rPr>
                <w:color w:val="auto"/>
                <w:sz w:val="26"/>
                <w:szCs w:val="26"/>
              </w:rPr>
            </w:pPr>
            <w:r w:rsidRPr="00817340">
              <w:rPr>
                <w:color w:val="auto"/>
                <w:sz w:val="26"/>
                <w:szCs w:val="26"/>
              </w:rPr>
              <w:lastRenderedPageBreak/>
              <w:t>Общешкольное родительское собрание</w:t>
            </w:r>
          </w:p>
        </w:tc>
        <w:tc>
          <w:tcPr>
            <w:tcW w:w="1055" w:type="dxa"/>
          </w:tcPr>
          <w:p w:rsidR="00817340" w:rsidRPr="00817340" w:rsidRDefault="00817340" w:rsidP="00817340">
            <w:pPr>
              <w:widowControl/>
              <w:spacing w:line="276" w:lineRule="auto"/>
              <w:jc w:val="center"/>
              <w:rPr>
                <w:color w:val="auto"/>
                <w:sz w:val="26"/>
                <w:szCs w:val="26"/>
              </w:rPr>
            </w:pPr>
            <w:r w:rsidRPr="00817340">
              <w:rPr>
                <w:color w:val="auto"/>
                <w:sz w:val="26"/>
                <w:szCs w:val="26"/>
              </w:rPr>
              <w:t>5-9</w:t>
            </w:r>
          </w:p>
        </w:tc>
        <w:tc>
          <w:tcPr>
            <w:tcW w:w="2455" w:type="dxa"/>
          </w:tcPr>
          <w:p w:rsidR="00817340" w:rsidRPr="00817340" w:rsidRDefault="00817340" w:rsidP="00817340">
            <w:pPr>
              <w:widowControl/>
              <w:spacing w:line="276" w:lineRule="auto"/>
              <w:jc w:val="center"/>
              <w:rPr>
                <w:color w:val="auto"/>
                <w:sz w:val="26"/>
                <w:szCs w:val="26"/>
              </w:rPr>
            </w:pPr>
            <w:r w:rsidRPr="00817340">
              <w:rPr>
                <w:color w:val="auto"/>
                <w:sz w:val="26"/>
                <w:szCs w:val="26"/>
              </w:rPr>
              <w:t>сентябрь</w:t>
            </w:r>
          </w:p>
        </w:tc>
        <w:tc>
          <w:tcPr>
            <w:tcW w:w="2891"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rPr>
                <w:color w:val="auto"/>
                <w:sz w:val="26"/>
                <w:szCs w:val="26"/>
              </w:rPr>
            </w:pPr>
            <w:r>
              <w:rPr>
                <w:color w:val="auto"/>
                <w:sz w:val="26"/>
                <w:szCs w:val="26"/>
              </w:rPr>
              <w:t>а</w:t>
            </w:r>
            <w:r w:rsidRPr="00817340">
              <w:rPr>
                <w:color w:val="auto"/>
                <w:sz w:val="26"/>
                <w:szCs w:val="26"/>
              </w:rPr>
              <w:t>дминистрация школы, советник по воспитанию</w:t>
            </w:r>
          </w:p>
        </w:tc>
      </w:tr>
      <w:tr w:rsidR="00817340" w:rsidRPr="00817340" w:rsidTr="00FB71A6">
        <w:tc>
          <w:tcPr>
            <w:tcW w:w="4032" w:type="dxa"/>
          </w:tcPr>
          <w:p w:rsidR="00817340" w:rsidRPr="00817340" w:rsidRDefault="00817340" w:rsidP="00817340">
            <w:pPr>
              <w:widowControl/>
              <w:spacing w:line="276" w:lineRule="auto"/>
              <w:rPr>
                <w:color w:val="auto"/>
                <w:sz w:val="26"/>
                <w:szCs w:val="26"/>
              </w:rPr>
            </w:pPr>
            <w:r w:rsidRPr="00817340">
              <w:rPr>
                <w:color w:val="auto"/>
                <w:sz w:val="26"/>
                <w:szCs w:val="26"/>
              </w:rPr>
              <w:t>Родительские собрания по классам «Начало учебного года»</w:t>
            </w:r>
          </w:p>
        </w:tc>
        <w:tc>
          <w:tcPr>
            <w:tcW w:w="1055" w:type="dxa"/>
          </w:tcPr>
          <w:p w:rsidR="00817340" w:rsidRPr="00817340" w:rsidRDefault="00817340" w:rsidP="00817340">
            <w:pPr>
              <w:widowControl/>
              <w:spacing w:line="276" w:lineRule="auto"/>
              <w:jc w:val="center"/>
              <w:rPr>
                <w:color w:val="auto"/>
                <w:sz w:val="26"/>
                <w:szCs w:val="26"/>
              </w:rPr>
            </w:pPr>
            <w:r w:rsidRPr="00817340">
              <w:rPr>
                <w:color w:val="auto"/>
                <w:sz w:val="26"/>
                <w:szCs w:val="26"/>
              </w:rPr>
              <w:t>5-9</w:t>
            </w:r>
          </w:p>
        </w:tc>
        <w:tc>
          <w:tcPr>
            <w:tcW w:w="2455" w:type="dxa"/>
          </w:tcPr>
          <w:p w:rsidR="00817340" w:rsidRPr="00817340" w:rsidRDefault="00817340" w:rsidP="00817340">
            <w:pPr>
              <w:widowControl/>
              <w:spacing w:line="276" w:lineRule="auto"/>
              <w:jc w:val="center"/>
              <w:rPr>
                <w:color w:val="auto"/>
                <w:sz w:val="26"/>
                <w:szCs w:val="26"/>
              </w:rPr>
            </w:pPr>
            <w:r>
              <w:rPr>
                <w:color w:val="auto"/>
                <w:sz w:val="26"/>
                <w:szCs w:val="26"/>
              </w:rPr>
              <w:t>а</w:t>
            </w:r>
            <w:r w:rsidRPr="00817340">
              <w:rPr>
                <w:color w:val="auto"/>
                <w:sz w:val="26"/>
                <w:szCs w:val="26"/>
              </w:rPr>
              <w:t>вгуст-сентябрь</w:t>
            </w:r>
          </w:p>
        </w:tc>
        <w:tc>
          <w:tcPr>
            <w:tcW w:w="2891"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rPr>
                <w:color w:val="auto"/>
                <w:sz w:val="26"/>
                <w:szCs w:val="26"/>
              </w:rPr>
            </w:pPr>
            <w:r>
              <w:rPr>
                <w:color w:val="auto"/>
                <w:sz w:val="26"/>
                <w:szCs w:val="26"/>
              </w:rPr>
              <w:t>к</w:t>
            </w:r>
            <w:r w:rsidRPr="00817340">
              <w:rPr>
                <w:color w:val="auto"/>
                <w:sz w:val="26"/>
                <w:szCs w:val="26"/>
              </w:rPr>
              <w:t>лассные руководители</w:t>
            </w:r>
          </w:p>
        </w:tc>
      </w:tr>
      <w:tr w:rsidR="00817340" w:rsidRPr="00817340" w:rsidTr="00FB71A6">
        <w:tc>
          <w:tcPr>
            <w:tcW w:w="4032"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rPr>
                <w:color w:val="auto"/>
                <w:sz w:val="26"/>
                <w:szCs w:val="26"/>
              </w:rPr>
            </w:pPr>
            <w:r w:rsidRPr="00817340">
              <w:rPr>
                <w:color w:val="auto"/>
                <w:sz w:val="26"/>
                <w:szCs w:val="26"/>
              </w:rPr>
              <w:t>Заседание общешкольного родительского комитета и родительских комитетов классов</w:t>
            </w:r>
          </w:p>
        </w:tc>
        <w:tc>
          <w:tcPr>
            <w:tcW w:w="1055"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jc w:val="center"/>
              <w:rPr>
                <w:color w:val="auto"/>
                <w:sz w:val="26"/>
                <w:szCs w:val="26"/>
              </w:rPr>
            </w:pPr>
            <w:r w:rsidRPr="00817340">
              <w:rPr>
                <w:color w:val="auto"/>
                <w:sz w:val="26"/>
                <w:szCs w:val="26"/>
              </w:rPr>
              <w:t>5-9</w:t>
            </w:r>
          </w:p>
        </w:tc>
        <w:tc>
          <w:tcPr>
            <w:tcW w:w="2455"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spacing w:line="276" w:lineRule="auto"/>
              <w:ind w:right="-1"/>
              <w:jc w:val="center"/>
              <w:rPr>
                <w:rFonts w:eastAsia="№Е"/>
                <w:color w:val="auto"/>
                <w:sz w:val="26"/>
                <w:szCs w:val="26"/>
              </w:rPr>
            </w:pPr>
            <w:r>
              <w:rPr>
                <w:rFonts w:eastAsia="№Е"/>
                <w:color w:val="auto"/>
                <w:sz w:val="26"/>
                <w:szCs w:val="26"/>
              </w:rPr>
              <w:t>в</w:t>
            </w:r>
            <w:r w:rsidRPr="00817340">
              <w:rPr>
                <w:rFonts w:eastAsia="№Е"/>
                <w:color w:val="auto"/>
                <w:sz w:val="26"/>
                <w:szCs w:val="26"/>
              </w:rPr>
              <w:t xml:space="preserve"> течение сентября</w:t>
            </w:r>
          </w:p>
        </w:tc>
        <w:tc>
          <w:tcPr>
            <w:tcW w:w="2891"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rPr>
                <w:color w:val="auto"/>
                <w:sz w:val="26"/>
                <w:szCs w:val="26"/>
              </w:rPr>
            </w:pPr>
            <w:r>
              <w:rPr>
                <w:color w:val="auto"/>
                <w:sz w:val="26"/>
                <w:szCs w:val="26"/>
              </w:rPr>
              <w:t>з</w:t>
            </w:r>
            <w:r w:rsidRPr="00817340">
              <w:rPr>
                <w:color w:val="auto"/>
                <w:sz w:val="26"/>
                <w:szCs w:val="26"/>
              </w:rPr>
              <w:t>ам. директора по ВР, классные руководители</w:t>
            </w:r>
          </w:p>
        </w:tc>
      </w:tr>
      <w:tr w:rsidR="00817340" w:rsidRPr="00817340" w:rsidTr="00FB71A6">
        <w:tc>
          <w:tcPr>
            <w:tcW w:w="4032"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rPr>
                <w:color w:val="auto"/>
                <w:sz w:val="26"/>
                <w:szCs w:val="26"/>
              </w:rPr>
            </w:pPr>
            <w:r w:rsidRPr="00817340">
              <w:rPr>
                <w:color w:val="auto"/>
                <w:sz w:val="26"/>
                <w:szCs w:val="26"/>
              </w:rPr>
              <w:t>Совместный рейд с членами родительского комитета в семьи школы</w:t>
            </w:r>
          </w:p>
          <w:p w:rsidR="00817340" w:rsidRPr="00817340" w:rsidRDefault="00817340" w:rsidP="00817340">
            <w:pPr>
              <w:spacing w:line="276" w:lineRule="auto"/>
              <w:ind w:right="-1"/>
              <w:rPr>
                <w:color w:val="auto"/>
                <w:sz w:val="26"/>
                <w:szCs w:val="26"/>
              </w:rPr>
            </w:pPr>
          </w:p>
        </w:tc>
        <w:tc>
          <w:tcPr>
            <w:tcW w:w="1055"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jc w:val="center"/>
              <w:rPr>
                <w:color w:val="auto"/>
                <w:sz w:val="26"/>
                <w:szCs w:val="26"/>
              </w:rPr>
            </w:pPr>
            <w:r w:rsidRPr="00817340">
              <w:rPr>
                <w:color w:val="auto"/>
                <w:sz w:val="26"/>
                <w:szCs w:val="26"/>
              </w:rPr>
              <w:t>5-9</w:t>
            </w:r>
          </w:p>
        </w:tc>
        <w:tc>
          <w:tcPr>
            <w:tcW w:w="2455"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spacing w:line="276" w:lineRule="auto"/>
              <w:ind w:right="-1"/>
              <w:jc w:val="center"/>
              <w:rPr>
                <w:rFonts w:eastAsia="№Е"/>
                <w:color w:val="auto"/>
                <w:sz w:val="26"/>
                <w:szCs w:val="26"/>
              </w:rPr>
            </w:pPr>
            <w:r>
              <w:rPr>
                <w:rFonts w:eastAsia="№Е"/>
                <w:color w:val="auto"/>
                <w:sz w:val="26"/>
                <w:szCs w:val="26"/>
              </w:rPr>
              <w:t>в</w:t>
            </w:r>
            <w:r w:rsidRPr="00817340">
              <w:rPr>
                <w:rFonts w:eastAsia="№Е"/>
                <w:color w:val="auto"/>
                <w:sz w:val="26"/>
                <w:szCs w:val="26"/>
              </w:rPr>
              <w:t xml:space="preserve"> течение года</w:t>
            </w:r>
          </w:p>
        </w:tc>
        <w:tc>
          <w:tcPr>
            <w:tcW w:w="2891"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rPr>
                <w:color w:val="auto"/>
                <w:sz w:val="26"/>
                <w:szCs w:val="26"/>
              </w:rPr>
            </w:pPr>
            <w:r>
              <w:rPr>
                <w:color w:val="auto"/>
                <w:sz w:val="26"/>
                <w:szCs w:val="26"/>
              </w:rPr>
              <w:t>з</w:t>
            </w:r>
            <w:r w:rsidRPr="00817340">
              <w:rPr>
                <w:color w:val="auto"/>
                <w:sz w:val="26"/>
                <w:szCs w:val="26"/>
              </w:rPr>
              <w:t>ам. директора по ВР, классные руководители, педагог-психолог, соц. педагог</w:t>
            </w:r>
          </w:p>
        </w:tc>
      </w:tr>
      <w:tr w:rsidR="00817340" w:rsidRPr="00817340" w:rsidTr="00FB71A6">
        <w:tc>
          <w:tcPr>
            <w:tcW w:w="4032"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rPr>
                <w:color w:val="auto"/>
                <w:sz w:val="26"/>
                <w:szCs w:val="26"/>
              </w:rPr>
            </w:pPr>
            <w:r w:rsidRPr="00817340">
              <w:rPr>
                <w:color w:val="auto"/>
                <w:sz w:val="26"/>
                <w:szCs w:val="26"/>
              </w:rPr>
              <w:t>Работа родительского патруля (по отдельному плану)</w:t>
            </w:r>
          </w:p>
        </w:tc>
        <w:tc>
          <w:tcPr>
            <w:tcW w:w="1055"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jc w:val="center"/>
              <w:rPr>
                <w:color w:val="auto"/>
                <w:sz w:val="26"/>
                <w:szCs w:val="26"/>
              </w:rPr>
            </w:pPr>
            <w:r w:rsidRPr="00817340">
              <w:rPr>
                <w:color w:val="auto"/>
                <w:sz w:val="26"/>
                <w:szCs w:val="26"/>
              </w:rPr>
              <w:t>5-9</w:t>
            </w:r>
          </w:p>
        </w:tc>
        <w:tc>
          <w:tcPr>
            <w:tcW w:w="2455"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spacing w:line="276" w:lineRule="auto"/>
              <w:ind w:right="-1"/>
              <w:jc w:val="center"/>
              <w:rPr>
                <w:rFonts w:eastAsia="№Е"/>
                <w:color w:val="auto"/>
                <w:sz w:val="26"/>
                <w:szCs w:val="26"/>
              </w:rPr>
            </w:pPr>
            <w:r>
              <w:rPr>
                <w:rFonts w:eastAsia="№Е"/>
                <w:color w:val="auto"/>
                <w:sz w:val="26"/>
                <w:szCs w:val="26"/>
              </w:rPr>
              <w:t>в</w:t>
            </w:r>
            <w:r w:rsidRPr="00817340">
              <w:rPr>
                <w:rFonts w:eastAsia="№Е"/>
                <w:color w:val="auto"/>
                <w:sz w:val="26"/>
                <w:szCs w:val="26"/>
              </w:rPr>
              <w:t xml:space="preserve"> течение года</w:t>
            </w:r>
          </w:p>
        </w:tc>
        <w:tc>
          <w:tcPr>
            <w:tcW w:w="2891"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rPr>
                <w:color w:val="auto"/>
                <w:sz w:val="26"/>
                <w:szCs w:val="26"/>
              </w:rPr>
            </w:pPr>
            <w:r>
              <w:rPr>
                <w:color w:val="auto"/>
                <w:sz w:val="26"/>
                <w:szCs w:val="26"/>
              </w:rPr>
              <w:t>з</w:t>
            </w:r>
            <w:r w:rsidRPr="00817340">
              <w:rPr>
                <w:color w:val="auto"/>
                <w:sz w:val="26"/>
                <w:szCs w:val="26"/>
              </w:rPr>
              <w:t>ам. директора по ВР, классные руководители</w:t>
            </w:r>
          </w:p>
        </w:tc>
      </w:tr>
      <w:tr w:rsidR="00817340" w:rsidRPr="00817340" w:rsidTr="00FB71A6">
        <w:tc>
          <w:tcPr>
            <w:tcW w:w="4032"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rPr>
                <w:color w:val="auto"/>
                <w:sz w:val="26"/>
                <w:szCs w:val="26"/>
              </w:rPr>
            </w:pPr>
            <w:r w:rsidRPr="00817340">
              <w:rPr>
                <w:color w:val="auto"/>
                <w:sz w:val="26"/>
                <w:szCs w:val="26"/>
              </w:rPr>
              <w:t>Текущие родительские собрания (согласно индивидуальным планам работы классных руководителей, не реже 1 раза в четверть)</w:t>
            </w:r>
          </w:p>
        </w:tc>
        <w:tc>
          <w:tcPr>
            <w:tcW w:w="1055"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jc w:val="center"/>
              <w:rPr>
                <w:color w:val="auto"/>
                <w:sz w:val="26"/>
                <w:szCs w:val="26"/>
              </w:rPr>
            </w:pPr>
            <w:r w:rsidRPr="00817340">
              <w:rPr>
                <w:color w:val="auto"/>
                <w:sz w:val="26"/>
                <w:szCs w:val="26"/>
              </w:rPr>
              <w:t>5-9</w:t>
            </w:r>
          </w:p>
        </w:tc>
        <w:tc>
          <w:tcPr>
            <w:tcW w:w="2455"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spacing w:line="276" w:lineRule="auto"/>
              <w:ind w:right="-1"/>
              <w:jc w:val="center"/>
              <w:rPr>
                <w:rFonts w:eastAsia="№Е"/>
                <w:color w:val="auto"/>
                <w:sz w:val="26"/>
                <w:szCs w:val="26"/>
              </w:rPr>
            </w:pPr>
            <w:r>
              <w:rPr>
                <w:rFonts w:eastAsia="№Е"/>
                <w:color w:val="auto"/>
                <w:sz w:val="26"/>
                <w:szCs w:val="26"/>
              </w:rPr>
              <w:t>к</w:t>
            </w:r>
            <w:r w:rsidRPr="00817340">
              <w:rPr>
                <w:rFonts w:eastAsia="№Е"/>
                <w:color w:val="auto"/>
                <w:sz w:val="26"/>
                <w:szCs w:val="26"/>
              </w:rPr>
              <w:t>аждую четверть</w:t>
            </w:r>
          </w:p>
        </w:tc>
        <w:tc>
          <w:tcPr>
            <w:tcW w:w="2891"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rPr>
                <w:color w:val="auto"/>
                <w:sz w:val="26"/>
                <w:szCs w:val="26"/>
              </w:rPr>
            </w:pPr>
            <w:r>
              <w:rPr>
                <w:color w:val="auto"/>
                <w:sz w:val="26"/>
                <w:szCs w:val="26"/>
              </w:rPr>
              <w:t>к</w:t>
            </w:r>
            <w:r w:rsidRPr="00817340">
              <w:rPr>
                <w:color w:val="auto"/>
                <w:sz w:val="26"/>
                <w:szCs w:val="26"/>
              </w:rPr>
              <w:t>лассные руководители</w:t>
            </w:r>
          </w:p>
        </w:tc>
      </w:tr>
      <w:tr w:rsidR="00817340" w:rsidRPr="00817340" w:rsidTr="00FB71A6">
        <w:tc>
          <w:tcPr>
            <w:tcW w:w="4032"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rPr>
                <w:color w:val="auto"/>
                <w:sz w:val="26"/>
                <w:szCs w:val="26"/>
              </w:rPr>
            </w:pPr>
            <w:r w:rsidRPr="00817340">
              <w:rPr>
                <w:color w:val="auto"/>
                <w:sz w:val="26"/>
                <w:szCs w:val="26"/>
              </w:rPr>
              <w:t xml:space="preserve">Родительский лекторий </w:t>
            </w:r>
          </w:p>
          <w:p w:rsidR="00817340" w:rsidRPr="00817340" w:rsidRDefault="00817340" w:rsidP="00817340">
            <w:pPr>
              <w:widowControl/>
              <w:spacing w:line="276" w:lineRule="auto"/>
              <w:rPr>
                <w:color w:val="auto"/>
                <w:sz w:val="26"/>
                <w:szCs w:val="26"/>
              </w:rPr>
            </w:pPr>
            <w:r w:rsidRPr="00817340">
              <w:rPr>
                <w:color w:val="auto"/>
                <w:sz w:val="26"/>
                <w:szCs w:val="26"/>
              </w:rPr>
              <w:t>5-е классы. Цикл лекций «Сложности адаптационного периода при переходе в среднюю школу».</w:t>
            </w:r>
          </w:p>
          <w:p w:rsidR="00817340" w:rsidRPr="00817340" w:rsidRDefault="00817340" w:rsidP="00817340">
            <w:pPr>
              <w:widowControl/>
              <w:spacing w:line="276" w:lineRule="auto"/>
              <w:rPr>
                <w:color w:val="auto"/>
                <w:sz w:val="26"/>
                <w:szCs w:val="26"/>
              </w:rPr>
            </w:pPr>
            <w:r w:rsidRPr="00817340">
              <w:rPr>
                <w:color w:val="auto"/>
                <w:sz w:val="26"/>
                <w:szCs w:val="26"/>
              </w:rPr>
              <w:t>5-9 – профилактические меры в период распространения инфекций.</w:t>
            </w:r>
          </w:p>
        </w:tc>
        <w:tc>
          <w:tcPr>
            <w:tcW w:w="1055"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jc w:val="center"/>
              <w:rPr>
                <w:color w:val="auto"/>
                <w:sz w:val="26"/>
                <w:szCs w:val="26"/>
              </w:rPr>
            </w:pPr>
            <w:r w:rsidRPr="00817340">
              <w:rPr>
                <w:color w:val="auto"/>
                <w:sz w:val="26"/>
                <w:szCs w:val="26"/>
              </w:rPr>
              <w:t>5-9</w:t>
            </w:r>
          </w:p>
        </w:tc>
        <w:tc>
          <w:tcPr>
            <w:tcW w:w="2455"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spacing w:line="276" w:lineRule="auto"/>
              <w:ind w:right="-1"/>
              <w:jc w:val="center"/>
              <w:rPr>
                <w:rFonts w:eastAsia="№Е"/>
                <w:color w:val="auto"/>
                <w:sz w:val="26"/>
                <w:szCs w:val="26"/>
              </w:rPr>
            </w:pPr>
          </w:p>
          <w:p w:rsidR="00817340" w:rsidRPr="00817340" w:rsidRDefault="00817340" w:rsidP="00817340">
            <w:pPr>
              <w:spacing w:line="276" w:lineRule="auto"/>
              <w:ind w:right="-1"/>
              <w:jc w:val="center"/>
              <w:rPr>
                <w:rFonts w:eastAsia="№Е"/>
                <w:color w:val="auto"/>
                <w:sz w:val="26"/>
                <w:szCs w:val="26"/>
              </w:rPr>
            </w:pPr>
            <w:r w:rsidRPr="00817340">
              <w:rPr>
                <w:rFonts w:eastAsia="№Е"/>
                <w:color w:val="auto"/>
                <w:sz w:val="26"/>
                <w:szCs w:val="26"/>
              </w:rPr>
              <w:t>1 раз в полугодие</w:t>
            </w:r>
          </w:p>
        </w:tc>
        <w:tc>
          <w:tcPr>
            <w:tcW w:w="2891"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rPr>
                <w:color w:val="auto"/>
                <w:sz w:val="26"/>
                <w:szCs w:val="26"/>
              </w:rPr>
            </w:pPr>
            <w:r>
              <w:rPr>
                <w:color w:val="auto"/>
                <w:sz w:val="26"/>
                <w:szCs w:val="26"/>
              </w:rPr>
              <w:t>з</w:t>
            </w:r>
            <w:r w:rsidRPr="00817340">
              <w:rPr>
                <w:color w:val="auto"/>
                <w:sz w:val="26"/>
                <w:szCs w:val="26"/>
              </w:rPr>
              <w:t>ам. директора по ВР, педагог-психолог, классные руководители</w:t>
            </w:r>
          </w:p>
        </w:tc>
      </w:tr>
      <w:tr w:rsidR="00817340" w:rsidRPr="00817340" w:rsidTr="00FB71A6">
        <w:tc>
          <w:tcPr>
            <w:tcW w:w="4032"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rPr>
                <w:color w:val="auto"/>
                <w:sz w:val="26"/>
                <w:szCs w:val="26"/>
              </w:rPr>
            </w:pPr>
            <w:r w:rsidRPr="00817340">
              <w:rPr>
                <w:color w:val="auto"/>
                <w:sz w:val="26"/>
                <w:szCs w:val="26"/>
              </w:rPr>
              <w:t xml:space="preserve">Родительский всеобуч </w:t>
            </w:r>
          </w:p>
        </w:tc>
        <w:tc>
          <w:tcPr>
            <w:tcW w:w="1055"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spacing w:line="276" w:lineRule="auto"/>
              <w:ind w:right="-1"/>
              <w:jc w:val="center"/>
              <w:rPr>
                <w:rFonts w:eastAsia="№Е"/>
                <w:color w:val="auto"/>
                <w:sz w:val="26"/>
                <w:szCs w:val="26"/>
              </w:rPr>
            </w:pPr>
            <w:r w:rsidRPr="00817340">
              <w:rPr>
                <w:rFonts w:eastAsia="№Е"/>
                <w:color w:val="auto"/>
                <w:sz w:val="26"/>
                <w:szCs w:val="26"/>
              </w:rPr>
              <w:t>5-9</w:t>
            </w:r>
          </w:p>
        </w:tc>
        <w:tc>
          <w:tcPr>
            <w:tcW w:w="2455"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spacing w:line="276" w:lineRule="auto"/>
              <w:ind w:right="-1"/>
              <w:jc w:val="center"/>
              <w:rPr>
                <w:rFonts w:eastAsia="№Е"/>
                <w:color w:val="auto"/>
                <w:sz w:val="26"/>
                <w:szCs w:val="26"/>
              </w:rPr>
            </w:pPr>
          </w:p>
        </w:tc>
        <w:tc>
          <w:tcPr>
            <w:tcW w:w="2891"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rPr>
                <w:color w:val="auto"/>
                <w:sz w:val="26"/>
                <w:szCs w:val="26"/>
              </w:rPr>
            </w:pPr>
            <w:r>
              <w:rPr>
                <w:color w:val="auto"/>
                <w:sz w:val="26"/>
                <w:szCs w:val="26"/>
              </w:rPr>
              <w:t>з</w:t>
            </w:r>
            <w:r w:rsidRPr="00817340">
              <w:rPr>
                <w:color w:val="auto"/>
                <w:sz w:val="26"/>
                <w:szCs w:val="26"/>
              </w:rPr>
              <w:t>ам. директора по ВР, педагог-психолог, специалисты, классные руководители</w:t>
            </w:r>
          </w:p>
        </w:tc>
      </w:tr>
      <w:tr w:rsidR="00817340" w:rsidRPr="00817340" w:rsidTr="00FB71A6">
        <w:tc>
          <w:tcPr>
            <w:tcW w:w="4032"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rPr>
                <w:color w:val="auto"/>
                <w:sz w:val="26"/>
                <w:szCs w:val="26"/>
              </w:rPr>
            </w:pPr>
            <w:r w:rsidRPr="00817340">
              <w:rPr>
                <w:color w:val="auto"/>
                <w:sz w:val="26"/>
                <w:szCs w:val="26"/>
              </w:rPr>
              <w:t>Создание на школьном сайте вкладки «Родителям» и регулярное обновление материалов е</w:t>
            </w:r>
          </w:p>
        </w:tc>
        <w:tc>
          <w:tcPr>
            <w:tcW w:w="1055"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spacing w:line="276" w:lineRule="auto"/>
              <w:ind w:right="-1"/>
              <w:jc w:val="center"/>
              <w:rPr>
                <w:rFonts w:eastAsia="№Е"/>
                <w:color w:val="auto"/>
                <w:sz w:val="26"/>
                <w:szCs w:val="26"/>
              </w:rPr>
            </w:pPr>
          </w:p>
        </w:tc>
        <w:tc>
          <w:tcPr>
            <w:tcW w:w="2455"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spacing w:line="276" w:lineRule="auto"/>
              <w:ind w:right="-1"/>
              <w:jc w:val="center"/>
              <w:rPr>
                <w:rFonts w:eastAsia="№Е"/>
                <w:color w:val="auto"/>
                <w:sz w:val="26"/>
                <w:szCs w:val="26"/>
              </w:rPr>
            </w:pPr>
            <w:r w:rsidRPr="00817340">
              <w:rPr>
                <w:rFonts w:eastAsia="№Е"/>
                <w:color w:val="auto"/>
                <w:sz w:val="26"/>
                <w:szCs w:val="26"/>
              </w:rPr>
              <w:t>регулярно</w:t>
            </w:r>
          </w:p>
        </w:tc>
        <w:tc>
          <w:tcPr>
            <w:tcW w:w="2891"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rPr>
                <w:color w:val="auto"/>
                <w:sz w:val="26"/>
                <w:szCs w:val="26"/>
              </w:rPr>
            </w:pPr>
            <w:r>
              <w:rPr>
                <w:color w:val="auto"/>
                <w:sz w:val="26"/>
                <w:szCs w:val="26"/>
              </w:rPr>
              <w:t>о</w:t>
            </w:r>
            <w:r w:rsidRPr="00817340">
              <w:rPr>
                <w:color w:val="auto"/>
                <w:sz w:val="26"/>
                <w:szCs w:val="26"/>
              </w:rPr>
              <w:t>тветственный за ведение сайта в ОУ</w:t>
            </w:r>
          </w:p>
        </w:tc>
      </w:tr>
      <w:tr w:rsidR="00817340" w:rsidRPr="00817340" w:rsidTr="00FB71A6">
        <w:tc>
          <w:tcPr>
            <w:tcW w:w="4032"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rPr>
                <w:color w:val="auto"/>
                <w:sz w:val="26"/>
                <w:szCs w:val="26"/>
              </w:rPr>
            </w:pPr>
            <w:r w:rsidRPr="00817340">
              <w:rPr>
                <w:color w:val="auto"/>
                <w:sz w:val="26"/>
                <w:szCs w:val="26"/>
              </w:rPr>
              <w:t>Блиц-лекции, проводимые в рамках родительских собраний:</w:t>
            </w:r>
          </w:p>
          <w:p w:rsidR="00817340" w:rsidRPr="00817340" w:rsidRDefault="00817340" w:rsidP="00817340">
            <w:pPr>
              <w:widowControl/>
              <w:spacing w:line="276" w:lineRule="auto"/>
              <w:rPr>
                <w:color w:val="auto"/>
                <w:sz w:val="26"/>
                <w:szCs w:val="26"/>
              </w:rPr>
            </w:pPr>
            <w:r w:rsidRPr="00817340">
              <w:rPr>
                <w:color w:val="auto"/>
                <w:sz w:val="26"/>
                <w:szCs w:val="26"/>
              </w:rPr>
              <w:t>«Что такое рациональное питание школьника»;</w:t>
            </w:r>
          </w:p>
          <w:p w:rsidR="00817340" w:rsidRPr="00817340" w:rsidRDefault="00817340" w:rsidP="00817340">
            <w:pPr>
              <w:widowControl/>
              <w:spacing w:line="276" w:lineRule="auto"/>
              <w:rPr>
                <w:color w:val="auto"/>
                <w:sz w:val="26"/>
                <w:szCs w:val="26"/>
              </w:rPr>
            </w:pPr>
            <w:r w:rsidRPr="00817340">
              <w:rPr>
                <w:color w:val="auto"/>
                <w:sz w:val="26"/>
                <w:szCs w:val="26"/>
              </w:rPr>
              <w:t>«Простые упражнения для развития внимания и памяти ребенка»;</w:t>
            </w:r>
          </w:p>
          <w:p w:rsidR="00817340" w:rsidRPr="00817340" w:rsidRDefault="00817340" w:rsidP="00817340">
            <w:pPr>
              <w:widowControl/>
              <w:spacing w:line="276" w:lineRule="auto"/>
              <w:rPr>
                <w:color w:val="auto"/>
                <w:sz w:val="26"/>
                <w:szCs w:val="26"/>
              </w:rPr>
            </w:pPr>
            <w:r w:rsidRPr="00817340">
              <w:rPr>
                <w:color w:val="auto"/>
                <w:sz w:val="26"/>
                <w:szCs w:val="26"/>
              </w:rPr>
              <w:lastRenderedPageBreak/>
              <w:t>«Развивающие настольные игры в семье»;</w:t>
            </w:r>
          </w:p>
          <w:p w:rsidR="00817340" w:rsidRPr="00817340" w:rsidRDefault="00817340" w:rsidP="00817340">
            <w:pPr>
              <w:widowControl/>
              <w:spacing w:line="276" w:lineRule="auto"/>
              <w:rPr>
                <w:color w:val="auto"/>
                <w:sz w:val="26"/>
                <w:szCs w:val="26"/>
              </w:rPr>
            </w:pPr>
            <w:r w:rsidRPr="00817340">
              <w:rPr>
                <w:color w:val="auto"/>
                <w:sz w:val="26"/>
                <w:szCs w:val="26"/>
              </w:rPr>
              <w:t>«Конфликты и детские истерики: реакции и поведение взрослых»;</w:t>
            </w:r>
          </w:p>
          <w:p w:rsidR="00817340" w:rsidRPr="00817340" w:rsidRDefault="00817340" w:rsidP="00817340">
            <w:pPr>
              <w:widowControl/>
              <w:spacing w:line="276" w:lineRule="auto"/>
              <w:rPr>
                <w:color w:val="auto"/>
                <w:sz w:val="26"/>
                <w:szCs w:val="26"/>
              </w:rPr>
            </w:pPr>
            <w:r w:rsidRPr="00817340">
              <w:rPr>
                <w:color w:val="auto"/>
                <w:sz w:val="26"/>
                <w:szCs w:val="26"/>
              </w:rPr>
              <w:t>«Гаджеты и психическое здоровье ребенка»;</w:t>
            </w:r>
          </w:p>
          <w:p w:rsidR="00817340" w:rsidRPr="00817340" w:rsidRDefault="00817340" w:rsidP="00817340">
            <w:pPr>
              <w:widowControl/>
              <w:spacing w:line="276" w:lineRule="auto"/>
              <w:rPr>
                <w:color w:val="auto"/>
                <w:sz w:val="26"/>
                <w:szCs w:val="26"/>
              </w:rPr>
            </w:pPr>
            <w:r w:rsidRPr="00817340">
              <w:rPr>
                <w:color w:val="auto"/>
                <w:sz w:val="26"/>
                <w:szCs w:val="26"/>
              </w:rPr>
              <w:t>«Как развить мотивацию к учению»;</w:t>
            </w:r>
          </w:p>
          <w:p w:rsidR="00817340" w:rsidRPr="00817340" w:rsidRDefault="00817340" w:rsidP="00817340">
            <w:pPr>
              <w:widowControl/>
              <w:spacing w:line="276" w:lineRule="auto"/>
              <w:rPr>
                <w:color w:val="auto"/>
                <w:sz w:val="26"/>
                <w:szCs w:val="26"/>
              </w:rPr>
            </w:pPr>
            <w:r w:rsidRPr="00817340">
              <w:rPr>
                <w:color w:val="auto"/>
                <w:sz w:val="26"/>
                <w:szCs w:val="26"/>
              </w:rPr>
              <w:t>«Если ребенок стал жертвой буллинга».</w:t>
            </w:r>
          </w:p>
        </w:tc>
        <w:tc>
          <w:tcPr>
            <w:tcW w:w="1055"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spacing w:line="276" w:lineRule="auto"/>
              <w:ind w:right="-1"/>
              <w:jc w:val="center"/>
              <w:rPr>
                <w:rFonts w:eastAsia="№Е"/>
                <w:color w:val="auto"/>
                <w:sz w:val="26"/>
                <w:szCs w:val="26"/>
              </w:rPr>
            </w:pPr>
            <w:r w:rsidRPr="00817340">
              <w:rPr>
                <w:rFonts w:eastAsia="№Е"/>
                <w:color w:val="auto"/>
                <w:sz w:val="26"/>
                <w:szCs w:val="26"/>
              </w:rPr>
              <w:lastRenderedPageBreak/>
              <w:t>5-9</w:t>
            </w:r>
          </w:p>
        </w:tc>
        <w:tc>
          <w:tcPr>
            <w:tcW w:w="2455"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spacing w:line="276" w:lineRule="auto"/>
              <w:ind w:right="-1"/>
              <w:jc w:val="center"/>
              <w:rPr>
                <w:rFonts w:eastAsia="№Е"/>
                <w:color w:val="auto"/>
                <w:sz w:val="26"/>
                <w:szCs w:val="26"/>
              </w:rPr>
            </w:pPr>
            <w:r>
              <w:rPr>
                <w:rFonts w:eastAsia="№Е"/>
                <w:color w:val="auto"/>
                <w:sz w:val="26"/>
                <w:szCs w:val="26"/>
              </w:rPr>
              <w:t>в</w:t>
            </w:r>
            <w:r w:rsidRPr="00817340">
              <w:rPr>
                <w:rFonts w:eastAsia="№Е"/>
                <w:color w:val="auto"/>
                <w:sz w:val="26"/>
                <w:szCs w:val="26"/>
              </w:rPr>
              <w:t xml:space="preserve"> период проведения родительских собраний</w:t>
            </w:r>
          </w:p>
        </w:tc>
        <w:tc>
          <w:tcPr>
            <w:tcW w:w="2891"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rPr>
                <w:color w:val="auto"/>
                <w:sz w:val="26"/>
                <w:szCs w:val="26"/>
              </w:rPr>
            </w:pPr>
            <w:r>
              <w:rPr>
                <w:color w:val="auto"/>
                <w:sz w:val="26"/>
                <w:szCs w:val="26"/>
              </w:rPr>
              <w:t>з</w:t>
            </w:r>
            <w:r w:rsidRPr="00817340">
              <w:rPr>
                <w:color w:val="auto"/>
                <w:sz w:val="26"/>
                <w:szCs w:val="26"/>
              </w:rPr>
              <w:t>ам. директора по ВР, педагог-психолог, специалисты, классные руководители</w:t>
            </w:r>
          </w:p>
        </w:tc>
      </w:tr>
      <w:tr w:rsidR="00817340" w:rsidRPr="00817340" w:rsidTr="00FB71A6">
        <w:tc>
          <w:tcPr>
            <w:tcW w:w="4032"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rPr>
                <w:color w:val="auto"/>
                <w:sz w:val="26"/>
                <w:szCs w:val="26"/>
              </w:rPr>
            </w:pPr>
            <w:r w:rsidRPr="00817340">
              <w:rPr>
                <w:color w:val="auto"/>
                <w:sz w:val="26"/>
                <w:szCs w:val="26"/>
              </w:rPr>
              <w:lastRenderedPageBreak/>
              <w:t>Консультация для родителей (Индивидуальные встречи для решения возникающих вопросов по обучению и воспитанию школьников)</w:t>
            </w:r>
          </w:p>
          <w:p w:rsidR="00817340" w:rsidRPr="00817340" w:rsidRDefault="00817340" w:rsidP="00817340">
            <w:pPr>
              <w:widowControl/>
              <w:spacing w:line="276" w:lineRule="auto"/>
              <w:rPr>
                <w:color w:val="auto"/>
                <w:sz w:val="26"/>
                <w:szCs w:val="26"/>
              </w:rPr>
            </w:pPr>
          </w:p>
        </w:tc>
        <w:tc>
          <w:tcPr>
            <w:tcW w:w="1055"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spacing w:line="276" w:lineRule="auto"/>
              <w:ind w:right="-1"/>
              <w:jc w:val="center"/>
              <w:rPr>
                <w:rFonts w:eastAsia="№Е"/>
                <w:color w:val="auto"/>
                <w:sz w:val="26"/>
                <w:szCs w:val="26"/>
              </w:rPr>
            </w:pPr>
            <w:r w:rsidRPr="00817340">
              <w:rPr>
                <w:rFonts w:eastAsia="№Е"/>
                <w:color w:val="auto"/>
                <w:sz w:val="26"/>
                <w:szCs w:val="26"/>
              </w:rPr>
              <w:t>5-9</w:t>
            </w:r>
          </w:p>
        </w:tc>
        <w:tc>
          <w:tcPr>
            <w:tcW w:w="2455"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spacing w:line="276" w:lineRule="auto"/>
              <w:ind w:right="-1"/>
              <w:jc w:val="center"/>
              <w:rPr>
                <w:rFonts w:eastAsia="№Е"/>
                <w:color w:val="auto"/>
                <w:sz w:val="26"/>
                <w:szCs w:val="26"/>
              </w:rPr>
            </w:pPr>
            <w:r>
              <w:rPr>
                <w:rFonts w:eastAsia="№Е"/>
                <w:color w:val="auto"/>
                <w:sz w:val="26"/>
                <w:szCs w:val="26"/>
              </w:rPr>
              <w:t>п</w:t>
            </w:r>
            <w:r w:rsidRPr="00817340">
              <w:rPr>
                <w:rFonts w:eastAsia="№Е"/>
                <w:color w:val="auto"/>
                <w:sz w:val="26"/>
                <w:szCs w:val="26"/>
              </w:rPr>
              <w:t>о мере необходимости</w:t>
            </w:r>
          </w:p>
        </w:tc>
        <w:tc>
          <w:tcPr>
            <w:tcW w:w="2891"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rPr>
                <w:color w:val="auto"/>
                <w:sz w:val="26"/>
                <w:szCs w:val="26"/>
              </w:rPr>
            </w:pPr>
            <w:r>
              <w:rPr>
                <w:color w:val="auto"/>
                <w:sz w:val="26"/>
                <w:szCs w:val="26"/>
              </w:rPr>
              <w:t>з</w:t>
            </w:r>
            <w:r w:rsidRPr="00817340">
              <w:rPr>
                <w:color w:val="auto"/>
                <w:sz w:val="26"/>
                <w:szCs w:val="26"/>
              </w:rPr>
              <w:t>ам. директора по ВР, педагог-психолог, классные руководители</w:t>
            </w:r>
          </w:p>
        </w:tc>
      </w:tr>
      <w:tr w:rsidR="00817340" w:rsidRPr="00817340" w:rsidTr="00FB71A6">
        <w:tc>
          <w:tcPr>
            <w:tcW w:w="4032"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rPr>
                <w:color w:val="auto"/>
                <w:sz w:val="26"/>
                <w:szCs w:val="26"/>
              </w:rPr>
            </w:pPr>
            <w:r w:rsidRPr="00817340">
              <w:rPr>
                <w:color w:val="auto"/>
                <w:sz w:val="26"/>
                <w:szCs w:val="26"/>
              </w:rPr>
              <w:t>День правовой помощи</w:t>
            </w:r>
          </w:p>
        </w:tc>
        <w:tc>
          <w:tcPr>
            <w:tcW w:w="1055"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spacing w:line="276" w:lineRule="auto"/>
              <w:ind w:right="-1"/>
              <w:jc w:val="center"/>
              <w:rPr>
                <w:rFonts w:eastAsia="№Е"/>
                <w:color w:val="auto"/>
                <w:sz w:val="26"/>
                <w:szCs w:val="26"/>
              </w:rPr>
            </w:pPr>
            <w:r w:rsidRPr="00817340">
              <w:rPr>
                <w:rFonts w:eastAsia="№Е"/>
                <w:color w:val="auto"/>
                <w:sz w:val="26"/>
                <w:szCs w:val="26"/>
              </w:rPr>
              <w:t>5-9</w:t>
            </w:r>
          </w:p>
        </w:tc>
        <w:tc>
          <w:tcPr>
            <w:tcW w:w="2455"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spacing w:line="276" w:lineRule="auto"/>
              <w:ind w:right="-1"/>
              <w:jc w:val="center"/>
              <w:rPr>
                <w:rFonts w:eastAsia="№Е"/>
                <w:color w:val="auto"/>
                <w:sz w:val="26"/>
                <w:szCs w:val="26"/>
              </w:rPr>
            </w:pPr>
            <w:r w:rsidRPr="00817340">
              <w:rPr>
                <w:rFonts w:eastAsia="№Е"/>
                <w:color w:val="auto"/>
                <w:sz w:val="26"/>
                <w:szCs w:val="26"/>
              </w:rPr>
              <w:t>ноябрь</w:t>
            </w:r>
          </w:p>
        </w:tc>
        <w:tc>
          <w:tcPr>
            <w:tcW w:w="2891"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rPr>
                <w:color w:val="auto"/>
                <w:sz w:val="26"/>
                <w:szCs w:val="26"/>
              </w:rPr>
            </w:pPr>
            <w:r>
              <w:rPr>
                <w:color w:val="auto"/>
                <w:sz w:val="26"/>
                <w:szCs w:val="26"/>
              </w:rPr>
              <w:t>з</w:t>
            </w:r>
            <w:r w:rsidRPr="00817340">
              <w:rPr>
                <w:color w:val="auto"/>
                <w:sz w:val="26"/>
                <w:szCs w:val="26"/>
              </w:rPr>
              <w:t>ам. директора по ВР, педагог-психолог, специалисты</w:t>
            </w:r>
          </w:p>
        </w:tc>
      </w:tr>
      <w:tr w:rsidR="00817340" w:rsidRPr="00817340" w:rsidTr="00FB71A6">
        <w:tc>
          <w:tcPr>
            <w:tcW w:w="4032"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rPr>
                <w:color w:val="auto"/>
                <w:sz w:val="26"/>
                <w:szCs w:val="26"/>
              </w:rPr>
            </w:pPr>
            <w:r w:rsidRPr="00817340">
              <w:rPr>
                <w:color w:val="auto"/>
                <w:sz w:val="26"/>
                <w:szCs w:val="26"/>
              </w:rPr>
              <w:t>Круглый стол «Влияние родителей на профессиональное самоопределение школьников»</w:t>
            </w:r>
          </w:p>
        </w:tc>
        <w:tc>
          <w:tcPr>
            <w:tcW w:w="1055"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spacing w:line="276" w:lineRule="auto"/>
              <w:ind w:right="-1"/>
              <w:jc w:val="center"/>
              <w:rPr>
                <w:rFonts w:eastAsia="№Е"/>
                <w:color w:val="auto"/>
                <w:sz w:val="26"/>
                <w:szCs w:val="26"/>
              </w:rPr>
            </w:pPr>
            <w:r w:rsidRPr="00817340">
              <w:rPr>
                <w:rFonts w:eastAsia="№Е"/>
                <w:color w:val="auto"/>
                <w:sz w:val="26"/>
                <w:szCs w:val="26"/>
              </w:rPr>
              <w:t>8-9</w:t>
            </w:r>
          </w:p>
        </w:tc>
        <w:tc>
          <w:tcPr>
            <w:tcW w:w="2455"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spacing w:line="276" w:lineRule="auto"/>
              <w:ind w:right="-1"/>
              <w:jc w:val="center"/>
              <w:rPr>
                <w:rFonts w:eastAsia="№Е"/>
                <w:color w:val="auto"/>
                <w:sz w:val="26"/>
                <w:szCs w:val="26"/>
              </w:rPr>
            </w:pPr>
            <w:r w:rsidRPr="00817340">
              <w:rPr>
                <w:rFonts w:eastAsia="№Е"/>
                <w:color w:val="auto"/>
                <w:sz w:val="26"/>
                <w:szCs w:val="26"/>
              </w:rPr>
              <w:t>апрель</w:t>
            </w:r>
          </w:p>
        </w:tc>
        <w:tc>
          <w:tcPr>
            <w:tcW w:w="2891"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rPr>
                <w:color w:val="auto"/>
                <w:sz w:val="26"/>
                <w:szCs w:val="26"/>
              </w:rPr>
            </w:pPr>
            <w:r>
              <w:rPr>
                <w:color w:val="auto"/>
                <w:sz w:val="26"/>
                <w:szCs w:val="26"/>
              </w:rPr>
              <w:t>з</w:t>
            </w:r>
            <w:r w:rsidRPr="00817340">
              <w:rPr>
                <w:color w:val="auto"/>
                <w:sz w:val="26"/>
                <w:szCs w:val="26"/>
              </w:rPr>
              <w:t>ам. директора по ВР, педагог-психолог, специалисты</w:t>
            </w:r>
          </w:p>
        </w:tc>
      </w:tr>
      <w:tr w:rsidR="00817340" w:rsidRPr="00817340" w:rsidTr="00FB71A6">
        <w:tc>
          <w:tcPr>
            <w:tcW w:w="4032"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rPr>
                <w:color w:val="auto"/>
                <w:sz w:val="26"/>
                <w:szCs w:val="26"/>
              </w:rPr>
            </w:pPr>
            <w:r w:rsidRPr="00817340">
              <w:rPr>
                <w:color w:val="auto"/>
                <w:sz w:val="26"/>
                <w:szCs w:val="26"/>
              </w:rPr>
              <w:t>Семейная игра «Папа, мама, я — спортивная семья»</w:t>
            </w:r>
          </w:p>
        </w:tc>
        <w:tc>
          <w:tcPr>
            <w:tcW w:w="1055"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spacing w:line="276" w:lineRule="auto"/>
              <w:ind w:right="-1"/>
              <w:jc w:val="center"/>
              <w:rPr>
                <w:rFonts w:eastAsia="№Е"/>
                <w:color w:val="auto"/>
                <w:sz w:val="26"/>
                <w:szCs w:val="26"/>
              </w:rPr>
            </w:pPr>
            <w:r w:rsidRPr="00817340">
              <w:rPr>
                <w:rFonts w:eastAsia="№Е"/>
                <w:color w:val="auto"/>
                <w:sz w:val="26"/>
                <w:szCs w:val="26"/>
              </w:rPr>
              <w:t>5-9</w:t>
            </w:r>
          </w:p>
        </w:tc>
        <w:tc>
          <w:tcPr>
            <w:tcW w:w="2455"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spacing w:line="276" w:lineRule="auto"/>
              <w:ind w:right="-1"/>
              <w:jc w:val="center"/>
              <w:rPr>
                <w:rFonts w:eastAsia="№Е"/>
                <w:color w:val="auto"/>
                <w:sz w:val="26"/>
                <w:szCs w:val="26"/>
              </w:rPr>
            </w:pPr>
            <w:r w:rsidRPr="00817340">
              <w:rPr>
                <w:rFonts w:eastAsia="№Е"/>
                <w:color w:val="auto"/>
                <w:sz w:val="26"/>
                <w:szCs w:val="26"/>
              </w:rPr>
              <w:t>март</w:t>
            </w:r>
          </w:p>
        </w:tc>
        <w:tc>
          <w:tcPr>
            <w:tcW w:w="2891"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rPr>
                <w:color w:val="auto"/>
                <w:sz w:val="26"/>
                <w:szCs w:val="26"/>
              </w:rPr>
            </w:pPr>
            <w:r>
              <w:rPr>
                <w:color w:val="auto"/>
                <w:sz w:val="26"/>
                <w:szCs w:val="26"/>
              </w:rPr>
              <w:t>у</w:t>
            </w:r>
            <w:r w:rsidRPr="00817340">
              <w:rPr>
                <w:color w:val="auto"/>
                <w:sz w:val="26"/>
                <w:szCs w:val="26"/>
              </w:rPr>
              <w:t>чителя физкультуры, вожатый, классные руководители</w:t>
            </w:r>
          </w:p>
        </w:tc>
      </w:tr>
      <w:tr w:rsidR="00817340" w:rsidRPr="00817340" w:rsidTr="00FB71A6">
        <w:tc>
          <w:tcPr>
            <w:tcW w:w="4032"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rPr>
                <w:color w:val="auto"/>
                <w:sz w:val="26"/>
                <w:szCs w:val="26"/>
              </w:rPr>
            </w:pPr>
            <w:r w:rsidRPr="00817340">
              <w:rPr>
                <w:color w:val="auto"/>
                <w:sz w:val="26"/>
                <w:szCs w:val="26"/>
              </w:rPr>
              <w:t>«Ценности, которым нет цены»: дискуссия в рамках Международного дня семьи 15 мая</w:t>
            </w:r>
          </w:p>
        </w:tc>
        <w:tc>
          <w:tcPr>
            <w:tcW w:w="1055"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spacing w:line="276" w:lineRule="auto"/>
              <w:ind w:right="-1"/>
              <w:jc w:val="center"/>
              <w:rPr>
                <w:rFonts w:eastAsia="№Е"/>
                <w:color w:val="auto"/>
                <w:sz w:val="26"/>
                <w:szCs w:val="26"/>
              </w:rPr>
            </w:pPr>
            <w:r w:rsidRPr="00817340">
              <w:rPr>
                <w:rFonts w:eastAsia="№Е"/>
                <w:color w:val="auto"/>
                <w:sz w:val="26"/>
                <w:szCs w:val="26"/>
              </w:rPr>
              <w:t>5-9</w:t>
            </w:r>
          </w:p>
        </w:tc>
        <w:tc>
          <w:tcPr>
            <w:tcW w:w="2455"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spacing w:line="276" w:lineRule="auto"/>
              <w:ind w:right="-1"/>
              <w:jc w:val="center"/>
              <w:rPr>
                <w:rFonts w:eastAsia="№Е"/>
                <w:color w:val="auto"/>
                <w:sz w:val="26"/>
                <w:szCs w:val="26"/>
              </w:rPr>
            </w:pPr>
            <w:r w:rsidRPr="00817340">
              <w:rPr>
                <w:rFonts w:eastAsia="№Е"/>
                <w:color w:val="auto"/>
                <w:sz w:val="26"/>
                <w:szCs w:val="26"/>
              </w:rPr>
              <w:t>май</w:t>
            </w:r>
          </w:p>
        </w:tc>
        <w:tc>
          <w:tcPr>
            <w:tcW w:w="2891"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rPr>
                <w:color w:val="auto"/>
                <w:sz w:val="26"/>
                <w:szCs w:val="26"/>
              </w:rPr>
            </w:pPr>
            <w:r>
              <w:rPr>
                <w:color w:val="auto"/>
                <w:sz w:val="26"/>
                <w:szCs w:val="26"/>
              </w:rPr>
              <w:t>а</w:t>
            </w:r>
            <w:r w:rsidRPr="00817340">
              <w:rPr>
                <w:color w:val="auto"/>
                <w:sz w:val="26"/>
                <w:szCs w:val="26"/>
              </w:rPr>
              <w:t>дминистрация, классные руководители, социальный педагог, вожатый</w:t>
            </w:r>
          </w:p>
        </w:tc>
      </w:tr>
      <w:tr w:rsidR="00817340" w:rsidRPr="00817340" w:rsidTr="00FB71A6">
        <w:tc>
          <w:tcPr>
            <w:tcW w:w="4032"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rPr>
                <w:color w:val="auto"/>
                <w:sz w:val="26"/>
                <w:szCs w:val="26"/>
              </w:rPr>
            </w:pPr>
            <w:r w:rsidRPr="00817340">
              <w:rPr>
                <w:color w:val="auto"/>
                <w:sz w:val="26"/>
                <w:szCs w:val="26"/>
              </w:rPr>
              <w:t>Акция «Бессмертный полк»</w:t>
            </w:r>
          </w:p>
        </w:tc>
        <w:tc>
          <w:tcPr>
            <w:tcW w:w="1055"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spacing w:line="276" w:lineRule="auto"/>
              <w:ind w:right="-1"/>
              <w:jc w:val="center"/>
              <w:rPr>
                <w:rFonts w:eastAsia="№Е"/>
                <w:color w:val="auto"/>
                <w:sz w:val="26"/>
                <w:szCs w:val="26"/>
              </w:rPr>
            </w:pPr>
            <w:r w:rsidRPr="00817340">
              <w:rPr>
                <w:rFonts w:eastAsia="№Е"/>
                <w:color w:val="auto"/>
                <w:sz w:val="26"/>
                <w:szCs w:val="26"/>
              </w:rPr>
              <w:t>5-9</w:t>
            </w:r>
          </w:p>
        </w:tc>
        <w:tc>
          <w:tcPr>
            <w:tcW w:w="2455"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spacing w:line="276" w:lineRule="auto"/>
              <w:ind w:right="-1"/>
              <w:jc w:val="center"/>
              <w:rPr>
                <w:rFonts w:eastAsia="№Е"/>
                <w:color w:val="auto"/>
                <w:sz w:val="26"/>
                <w:szCs w:val="26"/>
              </w:rPr>
            </w:pPr>
            <w:r w:rsidRPr="00817340">
              <w:rPr>
                <w:rFonts w:eastAsia="№Е"/>
                <w:color w:val="auto"/>
                <w:sz w:val="26"/>
                <w:szCs w:val="26"/>
              </w:rPr>
              <w:t>май</w:t>
            </w:r>
          </w:p>
        </w:tc>
        <w:tc>
          <w:tcPr>
            <w:tcW w:w="2891"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rPr>
                <w:color w:val="auto"/>
                <w:sz w:val="26"/>
                <w:szCs w:val="26"/>
              </w:rPr>
            </w:pPr>
            <w:r>
              <w:rPr>
                <w:color w:val="auto"/>
                <w:sz w:val="26"/>
                <w:szCs w:val="26"/>
              </w:rPr>
              <w:t>к</w:t>
            </w:r>
            <w:r w:rsidRPr="00817340">
              <w:rPr>
                <w:color w:val="auto"/>
                <w:sz w:val="26"/>
                <w:szCs w:val="26"/>
              </w:rPr>
              <w:t>лассные руководители</w:t>
            </w:r>
          </w:p>
        </w:tc>
      </w:tr>
      <w:tr w:rsidR="00817340" w:rsidRPr="00817340" w:rsidTr="00FB71A6">
        <w:tc>
          <w:tcPr>
            <w:tcW w:w="4032"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rPr>
                <w:color w:val="auto"/>
                <w:sz w:val="26"/>
                <w:szCs w:val="26"/>
              </w:rPr>
            </w:pPr>
            <w:r w:rsidRPr="00817340">
              <w:rPr>
                <w:color w:val="auto"/>
                <w:sz w:val="26"/>
                <w:szCs w:val="26"/>
              </w:rPr>
              <w:t>Итоговые классные родительские собрания на тему «Итоги учебного года. Организация летнего отдыха   детей»</w:t>
            </w:r>
          </w:p>
        </w:tc>
        <w:tc>
          <w:tcPr>
            <w:tcW w:w="1055"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spacing w:line="276" w:lineRule="auto"/>
              <w:ind w:right="-1"/>
              <w:jc w:val="center"/>
              <w:rPr>
                <w:rFonts w:eastAsia="№Е"/>
                <w:color w:val="auto"/>
                <w:sz w:val="26"/>
                <w:szCs w:val="26"/>
              </w:rPr>
            </w:pPr>
            <w:r w:rsidRPr="00817340">
              <w:rPr>
                <w:rFonts w:eastAsia="№Е"/>
                <w:color w:val="auto"/>
                <w:sz w:val="26"/>
                <w:szCs w:val="26"/>
              </w:rPr>
              <w:t>5-9</w:t>
            </w:r>
          </w:p>
        </w:tc>
        <w:tc>
          <w:tcPr>
            <w:tcW w:w="2455"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spacing w:line="276" w:lineRule="auto"/>
              <w:ind w:right="-1"/>
              <w:jc w:val="center"/>
              <w:rPr>
                <w:rFonts w:eastAsia="№Е"/>
                <w:color w:val="auto"/>
                <w:sz w:val="26"/>
                <w:szCs w:val="26"/>
              </w:rPr>
            </w:pPr>
            <w:r w:rsidRPr="00817340">
              <w:rPr>
                <w:rFonts w:eastAsia="№Е"/>
                <w:color w:val="auto"/>
                <w:sz w:val="26"/>
                <w:szCs w:val="26"/>
              </w:rPr>
              <w:t>май</w:t>
            </w:r>
          </w:p>
        </w:tc>
        <w:tc>
          <w:tcPr>
            <w:tcW w:w="2891" w:type="dxa"/>
            <w:tcBorders>
              <w:top w:val="single" w:sz="4" w:space="0" w:color="000000"/>
              <w:left w:val="single" w:sz="4" w:space="0" w:color="000000"/>
              <w:bottom w:val="single" w:sz="4" w:space="0" w:color="000000"/>
              <w:right w:val="single" w:sz="4" w:space="0" w:color="000000"/>
            </w:tcBorders>
          </w:tcPr>
          <w:p w:rsidR="00817340" w:rsidRPr="00817340" w:rsidRDefault="00817340" w:rsidP="00817340">
            <w:pPr>
              <w:widowControl/>
              <w:spacing w:line="276" w:lineRule="auto"/>
              <w:rPr>
                <w:color w:val="auto"/>
                <w:sz w:val="26"/>
                <w:szCs w:val="26"/>
              </w:rPr>
            </w:pPr>
            <w:r>
              <w:rPr>
                <w:color w:val="auto"/>
                <w:sz w:val="26"/>
                <w:szCs w:val="26"/>
              </w:rPr>
              <w:t>а</w:t>
            </w:r>
            <w:r w:rsidRPr="00817340">
              <w:rPr>
                <w:color w:val="auto"/>
                <w:sz w:val="26"/>
                <w:szCs w:val="26"/>
              </w:rPr>
              <w:t>дминистрация, классные руководители</w:t>
            </w:r>
          </w:p>
        </w:tc>
      </w:tr>
    </w:tbl>
    <w:p w:rsidR="00817340" w:rsidRDefault="00817340" w:rsidP="00817340">
      <w:pPr>
        <w:ind w:firstLine="708"/>
        <w:jc w:val="center"/>
        <w:rPr>
          <w:b/>
        </w:rPr>
      </w:pPr>
    </w:p>
    <w:p w:rsidR="00817340" w:rsidRPr="00817340" w:rsidRDefault="00817340" w:rsidP="00817340">
      <w:pPr>
        <w:suppressAutoHyphens/>
        <w:spacing w:line="360" w:lineRule="auto"/>
        <w:ind w:firstLine="709"/>
        <w:jc w:val="both"/>
        <w:rPr>
          <w:rFonts w:eastAsia="Calibri"/>
          <w:sz w:val="28"/>
          <w:szCs w:val="28"/>
          <w:lang w:eastAsia="en-US"/>
        </w:rPr>
      </w:pPr>
      <w:r w:rsidRPr="00817340">
        <w:rPr>
          <w:rFonts w:eastAsia="Calibri"/>
          <w:sz w:val="28"/>
          <w:szCs w:val="28"/>
          <w:lang w:eastAsia="en-US"/>
        </w:rPr>
        <w:t xml:space="preserve">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занимает профилактическая работа, в процессе которой педагоги обучаются </w:t>
      </w:r>
      <w:r w:rsidRPr="00817340">
        <w:rPr>
          <w:sz w:val="28"/>
          <w:szCs w:val="28"/>
        </w:rPr>
        <w:t xml:space="preserve">установлению </w:t>
      </w:r>
      <w:r w:rsidRPr="00817340">
        <w:rPr>
          <w:sz w:val="28"/>
          <w:szCs w:val="28"/>
        </w:rPr>
        <w:lastRenderedPageBreak/>
        <w:t>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817340" w:rsidRPr="00817340" w:rsidRDefault="00817340" w:rsidP="00817340">
      <w:pPr>
        <w:suppressAutoHyphens/>
        <w:spacing w:line="360" w:lineRule="auto"/>
        <w:ind w:firstLine="709"/>
        <w:jc w:val="both"/>
        <w:rPr>
          <w:rFonts w:eastAsia="Calibri"/>
          <w:sz w:val="28"/>
          <w:szCs w:val="28"/>
          <w:lang w:eastAsia="en-US"/>
        </w:rPr>
      </w:pPr>
      <w:r w:rsidRPr="00817340">
        <w:rPr>
          <w:rFonts w:eastAsia="Calibri"/>
          <w:sz w:val="28"/>
          <w:szCs w:val="28"/>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817340" w:rsidRPr="00817340" w:rsidRDefault="00817340" w:rsidP="00817340">
      <w:pPr>
        <w:pStyle w:val="afff7"/>
        <w:spacing w:line="360" w:lineRule="auto"/>
        <w:jc w:val="center"/>
        <w:rPr>
          <w:b/>
          <w:sz w:val="28"/>
          <w:szCs w:val="28"/>
        </w:rPr>
      </w:pPr>
      <w:r w:rsidRPr="00817340">
        <w:rPr>
          <w:b/>
          <w:sz w:val="28"/>
          <w:szCs w:val="28"/>
        </w:rPr>
        <w:t>ПЛАН</w:t>
      </w:r>
    </w:p>
    <w:p w:rsidR="00817340" w:rsidRPr="00817340" w:rsidRDefault="00817340" w:rsidP="00817340">
      <w:pPr>
        <w:pStyle w:val="afff7"/>
        <w:spacing w:line="360" w:lineRule="auto"/>
        <w:jc w:val="center"/>
        <w:rPr>
          <w:b/>
          <w:sz w:val="28"/>
          <w:szCs w:val="28"/>
        </w:rPr>
      </w:pPr>
      <w:r w:rsidRPr="00817340">
        <w:rPr>
          <w:b/>
          <w:sz w:val="28"/>
          <w:szCs w:val="28"/>
        </w:rPr>
        <w:t>психолого-педагогического сопровождения реализации ФГОС основного</w:t>
      </w:r>
    </w:p>
    <w:p w:rsidR="00817340" w:rsidRDefault="00817340" w:rsidP="00817340">
      <w:pPr>
        <w:pStyle w:val="Standard"/>
        <w:tabs>
          <w:tab w:val="left" w:pos="318"/>
        </w:tabs>
        <w:spacing w:line="360" w:lineRule="auto"/>
        <w:ind w:firstLine="709"/>
        <w:jc w:val="center"/>
        <w:textAlignment w:val="baseline"/>
        <w:rPr>
          <w:rFonts w:ascii="Times New Roman" w:hAnsi="Times New Roman"/>
          <w:b/>
          <w:sz w:val="28"/>
          <w:szCs w:val="28"/>
        </w:rPr>
      </w:pPr>
      <w:r w:rsidRPr="00817340">
        <w:rPr>
          <w:rFonts w:ascii="Times New Roman" w:hAnsi="Times New Roman"/>
          <w:b/>
          <w:sz w:val="28"/>
          <w:szCs w:val="28"/>
        </w:rPr>
        <w:t>общего образования</w:t>
      </w:r>
    </w:p>
    <w:tbl>
      <w:tblPr>
        <w:tblStyle w:val="af6"/>
        <w:tblW w:w="0" w:type="auto"/>
        <w:jc w:val="center"/>
        <w:tblLook w:val="04A0" w:firstRow="1" w:lastRow="0" w:firstColumn="1" w:lastColumn="0" w:noHBand="0" w:noVBand="1"/>
      </w:tblPr>
      <w:tblGrid>
        <w:gridCol w:w="858"/>
        <w:gridCol w:w="2554"/>
        <w:gridCol w:w="2143"/>
        <w:gridCol w:w="2175"/>
        <w:gridCol w:w="2175"/>
      </w:tblGrid>
      <w:tr w:rsidR="00817340" w:rsidRPr="008831A9" w:rsidTr="008831A9">
        <w:trPr>
          <w:jc w:val="center"/>
        </w:trPr>
        <w:tc>
          <w:tcPr>
            <w:tcW w:w="805" w:type="dxa"/>
          </w:tcPr>
          <w:p w:rsidR="00817340" w:rsidRPr="008831A9" w:rsidRDefault="00817340" w:rsidP="00FB71A6">
            <w:pPr>
              <w:pStyle w:val="Standard"/>
              <w:tabs>
                <w:tab w:val="left" w:pos="318"/>
              </w:tabs>
              <w:spacing w:line="276" w:lineRule="auto"/>
              <w:jc w:val="center"/>
              <w:textAlignment w:val="baseline"/>
              <w:rPr>
                <w:rFonts w:ascii="Times New Roman" w:hAnsi="Times New Roman"/>
                <w:b/>
                <w:szCs w:val="24"/>
                <w:shd w:val="clear" w:color="auto" w:fill="FFFFFF"/>
              </w:rPr>
            </w:pPr>
            <w:r w:rsidRPr="008831A9">
              <w:rPr>
                <w:rFonts w:ascii="Times New Roman" w:hAnsi="Times New Roman"/>
                <w:b/>
                <w:szCs w:val="24"/>
                <w:shd w:val="clear" w:color="auto" w:fill="FFFFFF"/>
              </w:rPr>
              <w:t>Класс</w:t>
            </w:r>
          </w:p>
        </w:tc>
        <w:tc>
          <w:tcPr>
            <w:tcW w:w="2930" w:type="dxa"/>
          </w:tcPr>
          <w:p w:rsidR="00817340" w:rsidRPr="008831A9" w:rsidRDefault="00817340" w:rsidP="00FB71A6">
            <w:pPr>
              <w:pStyle w:val="Standard"/>
              <w:tabs>
                <w:tab w:val="left" w:pos="318"/>
              </w:tabs>
              <w:spacing w:line="276" w:lineRule="auto"/>
              <w:jc w:val="center"/>
              <w:textAlignment w:val="baseline"/>
              <w:rPr>
                <w:rFonts w:ascii="Times New Roman" w:hAnsi="Times New Roman"/>
                <w:b/>
                <w:szCs w:val="24"/>
                <w:shd w:val="clear" w:color="auto" w:fill="FFFFFF"/>
              </w:rPr>
            </w:pPr>
            <w:r w:rsidRPr="008831A9">
              <w:rPr>
                <w:rFonts w:ascii="Times New Roman" w:hAnsi="Times New Roman"/>
                <w:b/>
                <w:szCs w:val="24"/>
                <w:shd w:val="clear" w:color="auto" w:fill="FFFFFF"/>
              </w:rPr>
              <w:t>Направление деятельности</w:t>
            </w:r>
          </w:p>
        </w:tc>
        <w:tc>
          <w:tcPr>
            <w:tcW w:w="0" w:type="auto"/>
          </w:tcPr>
          <w:p w:rsidR="00817340" w:rsidRPr="008831A9" w:rsidRDefault="00817340" w:rsidP="00FB71A6">
            <w:pPr>
              <w:pStyle w:val="Standard"/>
              <w:tabs>
                <w:tab w:val="left" w:pos="318"/>
              </w:tabs>
              <w:spacing w:line="276" w:lineRule="auto"/>
              <w:jc w:val="center"/>
              <w:textAlignment w:val="baseline"/>
              <w:rPr>
                <w:rFonts w:ascii="Times New Roman" w:hAnsi="Times New Roman"/>
                <w:b/>
                <w:szCs w:val="24"/>
                <w:shd w:val="clear" w:color="auto" w:fill="FFFFFF"/>
              </w:rPr>
            </w:pPr>
            <w:r w:rsidRPr="008831A9">
              <w:rPr>
                <w:rFonts w:ascii="Times New Roman" w:hAnsi="Times New Roman"/>
                <w:b/>
                <w:szCs w:val="24"/>
                <w:shd w:val="clear" w:color="auto" w:fill="FFFFFF"/>
              </w:rPr>
              <w:t>УУД</w:t>
            </w:r>
          </w:p>
        </w:tc>
        <w:tc>
          <w:tcPr>
            <w:tcW w:w="0" w:type="auto"/>
          </w:tcPr>
          <w:p w:rsidR="00817340" w:rsidRPr="008831A9" w:rsidRDefault="00817340" w:rsidP="00FB71A6">
            <w:pPr>
              <w:pStyle w:val="Standard"/>
              <w:tabs>
                <w:tab w:val="left" w:pos="318"/>
              </w:tabs>
              <w:spacing w:line="276" w:lineRule="auto"/>
              <w:jc w:val="center"/>
              <w:textAlignment w:val="baseline"/>
              <w:rPr>
                <w:rFonts w:ascii="Times New Roman" w:hAnsi="Times New Roman"/>
                <w:b/>
                <w:szCs w:val="24"/>
                <w:shd w:val="clear" w:color="auto" w:fill="FFFFFF"/>
              </w:rPr>
            </w:pPr>
            <w:r w:rsidRPr="008831A9">
              <w:rPr>
                <w:rFonts w:ascii="Times New Roman" w:hAnsi="Times New Roman"/>
                <w:b/>
                <w:szCs w:val="24"/>
                <w:shd w:val="clear" w:color="auto" w:fill="FFFFFF"/>
              </w:rPr>
              <w:t>Срок проведения</w:t>
            </w:r>
          </w:p>
        </w:tc>
        <w:tc>
          <w:tcPr>
            <w:tcW w:w="0" w:type="auto"/>
          </w:tcPr>
          <w:p w:rsidR="00817340" w:rsidRPr="008831A9" w:rsidRDefault="00817340" w:rsidP="00FB71A6">
            <w:pPr>
              <w:pStyle w:val="Standard"/>
              <w:tabs>
                <w:tab w:val="left" w:pos="318"/>
              </w:tabs>
              <w:spacing w:line="276" w:lineRule="auto"/>
              <w:jc w:val="center"/>
              <w:textAlignment w:val="baseline"/>
              <w:rPr>
                <w:rFonts w:ascii="Times New Roman" w:hAnsi="Times New Roman"/>
                <w:b/>
                <w:szCs w:val="24"/>
                <w:shd w:val="clear" w:color="auto" w:fill="FFFFFF"/>
              </w:rPr>
            </w:pPr>
            <w:r w:rsidRPr="008831A9">
              <w:rPr>
                <w:rFonts w:ascii="Times New Roman" w:hAnsi="Times New Roman"/>
                <w:b/>
                <w:szCs w:val="24"/>
                <w:shd w:val="clear" w:color="auto" w:fill="FFFFFF"/>
              </w:rPr>
              <w:t>Предполагаемый результат</w:t>
            </w:r>
          </w:p>
        </w:tc>
      </w:tr>
      <w:tr w:rsidR="00817340" w:rsidRPr="008831A9" w:rsidTr="008831A9">
        <w:trPr>
          <w:jc w:val="center"/>
        </w:trPr>
        <w:tc>
          <w:tcPr>
            <w:tcW w:w="0" w:type="auto"/>
            <w:gridSpan w:val="5"/>
          </w:tcPr>
          <w:p w:rsidR="00817340" w:rsidRPr="008831A9" w:rsidRDefault="00817340" w:rsidP="00FB71A6">
            <w:pPr>
              <w:pStyle w:val="Standard"/>
              <w:tabs>
                <w:tab w:val="left" w:pos="318"/>
              </w:tabs>
              <w:spacing w:line="276" w:lineRule="auto"/>
              <w:jc w:val="center"/>
              <w:textAlignment w:val="baseline"/>
              <w:rPr>
                <w:rFonts w:ascii="Times New Roman" w:hAnsi="Times New Roman"/>
                <w:szCs w:val="24"/>
                <w:shd w:val="clear" w:color="auto" w:fill="FFFFFF"/>
              </w:rPr>
            </w:pPr>
            <w:r w:rsidRPr="008831A9">
              <w:rPr>
                <w:rFonts w:ascii="Times New Roman" w:hAnsi="Times New Roman"/>
                <w:b/>
                <w:szCs w:val="24"/>
              </w:rPr>
              <w:t>1. Психолого-педагогическая диагностика</w:t>
            </w:r>
          </w:p>
        </w:tc>
      </w:tr>
      <w:tr w:rsidR="00817340" w:rsidRPr="008831A9" w:rsidTr="008831A9">
        <w:trPr>
          <w:jc w:val="center"/>
        </w:trPr>
        <w:tc>
          <w:tcPr>
            <w:tcW w:w="805" w:type="dxa"/>
            <w:vMerge w:val="restart"/>
          </w:tcPr>
          <w:p w:rsidR="00817340" w:rsidRPr="008831A9" w:rsidRDefault="00817340" w:rsidP="008831A9">
            <w:pPr>
              <w:pStyle w:val="Standard"/>
              <w:tabs>
                <w:tab w:val="left" w:pos="318"/>
              </w:tabs>
              <w:spacing w:line="276" w:lineRule="auto"/>
              <w:jc w:val="center"/>
              <w:textAlignment w:val="baseline"/>
              <w:rPr>
                <w:rFonts w:ascii="Times New Roman" w:hAnsi="Times New Roman"/>
                <w:b/>
                <w:szCs w:val="24"/>
                <w:shd w:val="clear" w:color="auto" w:fill="FFFFFF"/>
              </w:rPr>
            </w:pPr>
            <w:r w:rsidRPr="008831A9">
              <w:rPr>
                <w:rFonts w:ascii="Times New Roman" w:hAnsi="Times New Roman"/>
                <w:b/>
                <w:szCs w:val="24"/>
                <w:shd w:val="clear" w:color="auto" w:fill="FFFFFF"/>
              </w:rPr>
              <w:t>5</w:t>
            </w:r>
            <w:r w:rsidR="00F964F7">
              <w:rPr>
                <w:rFonts w:ascii="Times New Roman" w:hAnsi="Times New Roman"/>
                <w:b/>
                <w:szCs w:val="24"/>
                <w:shd w:val="clear" w:color="auto" w:fill="FFFFFF"/>
              </w:rPr>
              <w:t>-9</w:t>
            </w:r>
            <w:r w:rsidRPr="008831A9">
              <w:rPr>
                <w:rFonts w:ascii="Times New Roman" w:hAnsi="Times New Roman"/>
                <w:b/>
                <w:szCs w:val="24"/>
                <w:shd w:val="clear" w:color="auto" w:fill="FFFFFF"/>
              </w:rPr>
              <w:t xml:space="preserve"> кл</w:t>
            </w:r>
            <w:r w:rsidR="008831A9">
              <w:rPr>
                <w:rFonts w:ascii="Times New Roman" w:hAnsi="Times New Roman"/>
                <w:b/>
                <w:szCs w:val="24"/>
                <w:shd w:val="clear" w:color="auto" w:fill="FFFFFF"/>
              </w:rPr>
              <w:t>.</w:t>
            </w:r>
          </w:p>
        </w:tc>
        <w:tc>
          <w:tcPr>
            <w:tcW w:w="2930" w:type="dxa"/>
          </w:tcPr>
          <w:p w:rsidR="00817340" w:rsidRPr="008831A9" w:rsidRDefault="00817340" w:rsidP="00FB71A6">
            <w:pPr>
              <w:pStyle w:val="Standard"/>
              <w:tabs>
                <w:tab w:val="left" w:pos="318"/>
              </w:tabs>
              <w:textAlignment w:val="baseline"/>
              <w:rPr>
                <w:rFonts w:ascii="Times New Roman" w:hAnsi="Times New Roman"/>
                <w:szCs w:val="24"/>
                <w:shd w:val="clear" w:color="auto" w:fill="FFFFFF"/>
              </w:rPr>
            </w:pPr>
            <w:r w:rsidRPr="008831A9">
              <w:rPr>
                <w:rFonts w:ascii="Times New Roman" w:hAnsi="Times New Roman"/>
                <w:szCs w:val="24"/>
              </w:rPr>
              <w:t>1. Изучение периода адаптации учащихся в 5 классах</w:t>
            </w:r>
          </w:p>
        </w:tc>
        <w:tc>
          <w:tcPr>
            <w:tcW w:w="0" w:type="auto"/>
          </w:tcPr>
          <w:p w:rsidR="00817340" w:rsidRPr="008831A9" w:rsidRDefault="00817340" w:rsidP="00FB71A6">
            <w:pPr>
              <w:rPr>
                <w:sz w:val="24"/>
                <w:szCs w:val="24"/>
              </w:rPr>
            </w:pPr>
            <w:r w:rsidRPr="008831A9">
              <w:rPr>
                <w:sz w:val="24"/>
                <w:szCs w:val="24"/>
              </w:rPr>
              <w:t>Познавательные</w:t>
            </w:r>
          </w:p>
          <w:p w:rsidR="00817340" w:rsidRPr="008831A9" w:rsidRDefault="00817340" w:rsidP="00FB71A6">
            <w:pPr>
              <w:rPr>
                <w:sz w:val="24"/>
                <w:szCs w:val="24"/>
              </w:rPr>
            </w:pPr>
            <w:r w:rsidRPr="008831A9">
              <w:rPr>
                <w:sz w:val="24"/>
                <w:szCs w:val="24"/>
              </w:rPr>
              <w:t>Регулятивные</w:t>
            </w:r>
          </w:p>
          <w:p w:rsidR="00817340" w:rsidRPr="008831A9" w:rsidRDefault="00817340" w:rsidP="00FB71A6">
            <w:pPr>
              <w:pStyle w:val="Standard"/>
              <w:tabs>
                <w:tab w:val="left" w:pos="318"/>
              </w:tabs>
              <w:textAlignment w:val="baseline"/>
              <w:rPr>
                <w:rFonts w:ascii="Times New Roman" w:hAnsi="Times New Roman"/>
                <w:szCs w:val="24"/>
                <w:shd w:val="clear" w:color="auto" w:fill="FFFFFF"/>
              </w:rPr>
            </w:pPr>
            <w:r w:rsidRPr="008831A9">
              <w:rPr>
                <w:rFonts w:ascii="Times New Roman" w:hAnsi="Times New Roman"/>
                <w:szCs w:val="24"/>
              </w:rPr>
              <w:t>Коммуникативные</w:t>
            </w:r>
          </w:p>
        </w:tc>
        <w:tc>
          <w:tcPr>
            <w:tcW w:w="0" w:type="auto"/>
          </w:tcPr>
          <w:p w:rsidR="00817340" w:rsidRPr="008831A9" w:rsidRDefault="00817340" w:rsidP="00FB71A6">
            <w:pPr>
              <w:rPr>
                <w:sz w:val="24"/>
                <w:szCs w:val="24"/>
              </w:rPr>
            </w:pPr>
            <w:r w:rsidRPr="008831A9">
              <w:rPr>
                <w:sz w:val="24"/>
                <w:szCs w:val="24"/>
                <w:lang w:val="en-US"/>
              </w:rPr>
              <w:t>I</w:t>
            </w:r>
            <w:r w:rsidRPr="008831A9">
              <w:rPr>
                <w:sz w:val="24"/>
                <w:szCs w:val="24"/>
              </w:rPr>
              <w:t xml:space="preserve"> этап  </w:t>
            </w:r>
          </w:p>
          <w:p w:rsidR="00817340" w:rsidRPr="008831A9" w:rsidRDefault="00817340" w:rsidP="00FB71A6">
            <w:pPr>
              <w:rPr>
                <w:sz w:val="24"/>
                <w:szCs w:val="24"/>
              </w:rPr>
            </w:pPr>
            <w:r w:rsidRPr="008831A9">
              <w:rPr>
                <w:sz w:val="24"/>
                <w:szCs w:val="24"/>
              </w:rPr>
              <w:t>Октябрь–</w:t>
            </w:r>
          </w:p>
          <w:p w:rsidR="00817340" w:rsidRPr="008831A9" w:rsidRDefault="00817340" w:rsidP="00FB71A6">
            <w:pPr>
              <w:rPr>
                <w:sz w:val="24"/>
                <w:szCs w:val="24"/>
              </w:rPr>
            </w:pPr>
            <w:r w:rsidRPr="008831A9">
              <w:rPr>
                <w:sz w:val="24"/>
                <w:szCs w:val="24"/>
              </w:rPr>
              <w:t>ноябрь</w:t>
            </w:r>
          </w:p>
          <w:p w:rsidR="00817340" w:rsidRPr="008831A9" w:rsidRDefault="00817340" w:rsidP="00FB71A6">
            <w:pPr>
              <w:pStyle w:val="Standard"/>
              <w:tabs>
                <w:tab w:val="left" w:pos="318"/>
              </w:tabs>
              <w:textAlignment w:val="baseline"/>
              <w:rPr>
                <w:rFonts w:ascii="Times New Roman" w:hAnsi="Times New Roman"/>
                <w:szCs w:val="24"/>
                <w:shd w:val="clear" w:color="auto" w:fill="FFFFFF"/>
              </w:rPr>
            </w:pPr>
            <w:r w:rsidRPr="008831A9">
              <w:rPr>
                <w:rFonts w:ascii="Times New Roman" w:hAnsi="Times New Roman"/>
                <w:szCs w:val="24"/>
                <w:lang w:val="en-US"/>
              </w:rPr>
              <w:t>II</w:t>
            </w:r>
            <w:r w:rsidRPr="008831A9">
              <w:rPr>
                <w:rFonts w:ascii="Times New Roman" w:hAnsi="Times New Roman"/>
                <w:szCs w:val="24"/>
              </w:rPr>
              <w:t xml:space="preserve"> этап  Апрель– май</w:t>
            </w:r>
          </w:p>
        </w:tc>
        <w:tc>
          <w:tcPr>
            <w:tcW w:w="0" w:type="auto"/>
          </w:tcPr>
          <w:p w:rsidR="00817340" w:rsidRPr="008831A9" w:rsidRDefault="00817340" w:rsidP="00FB71A6">
            <w:pPr>
              <w:pStyle w:val="Standard"/>
              <w:tabs>
                <w:tab w:val="left" w:pos="318"/>
              </w:tabs>
              <w:textAlignment w:val="baseline"/>
              <w:rPr>
                <w:rFonts w:ascii="Times New Roman" w:hAnsi="Times New Roman"/>
                <w:szCs w:val="24"/>
                <w:shd w:val="clear" w:color="auto" w:fill="FFFFFF"/>
              </w:rPr>
            </w:pPr>
            <w:r w:rsidRPr="008831A9">
              <w:rPr>
                <w:rFonts w:ascii="Times New Roman" w:hAnsi="Times New Roman"/>
                <w:szCs w:val="24"/>
              </w:rPr>
              <w:t>Создание условий для успешной адаптации учащихся к среднему звену школы, предупреждение и преодоление школьных факторов риска</w:t>
            </w:r>
          </w:p>
        </w:tc>
      </w:tr>
      <w:tr w:rsidR="00817340" w:rsidRPr="008831A9" w:rsidTr="008831A9">
        <w:trPr>
          <w:jc w:val="center"/>
        </w:trPr>
        <w:tc>
          <w:tcPr>
            <w:tcW w:w="805" w:type="dxa"/>
            <w:vMerge/>
          </w:tcPr>
          <w:p w:rsidR="00817340" w:rsidRPr="008831A9" w:rsidRDefault="00817340" w:rsidP="00FB71A6">
            <w:pPr>
              <w:pStyle w:val="Standard"/>
              <w:tabs>
                <w:tab w:val="left" w:pos="318"/>
              </w:tabs>
              <w:spacing w:line="276" w:lineRule="auto"/>
              <w:jc w:val="both"/>
              <w:textAlignment w:val="baseline"/>
              <w:rPr>
                <w:rFonts w:ascii="Times New Roman" w:hAnsi="Times New Roman"/>
                <w:szCs w:val="24"/>
                <w:shd w:val="clear" w:color="auto" w:fill="FFFFFF"/>
              </w:rPr>
            </w:pPr>
          </w:p>
        </w:tc>
        <w:tc>
          <w:tcPr>
            <w:tcW w:w="2930" w:type="dxa"/>
          </w:tcPr>
          <w:p w:rsidR="00817340" w:rsidRPr="008831A9" w:rsidRDefault="00817340" w:rsidP="00FB71A6">
            <w:pPr>
              <w:pStyle w:val="Standard"/>
              <w:tabs>
                <w:tab w:val="left" w:pos="318"/>
              </w:tabs>
              <w:textAlignment w:val="baseline"/>
              <w:rPr>
                <w:rFonts w:ascii="Times New Roman" w:hAnsi="Times New Roman"/>
                <w:szCs w:val="24"/>
                <w:shd w:val="clear" w:color="auto" w:fill="FFFFFF"/>
              </w:rPr>
            </w:pPr>
            <w:r w:rsidRPr="008831A9">
              <w:rPr>
                <w:rFonts w:ascii="Times New Roman" w:hAnsi="Times New Roman"/>
                <w:szCs w:val="24"/>
              </w:rPr>
              <w:t xml:space="preserve">2. </w:t>
            </w:r>
            <w:r w:rsidRPr="008831A9">
              <w:rPr>
                <w:rFonts w:ascii="Times New Roman" w:hAnsi="Times New Roman"/>
                <w:bCs/>
                <w:iCs/>
                <w:szCs w:val="24"/>
              </w:rPr>
              <w:t xml:space="preserve">Оценка сформированности навыков чтения </w:t>
            </w:r>
          </w:p>
        </w:tc>
        <w:tc>
          <w:tcPr>
            <w:tcW w:w="0" w:type="auto"/>
          </w:tcPr>
          <w:p w:rsidR="00817340" w:rsidRPr="008831A9" w:rsidRDefault="00817340" w:rsidP="00FB71A6">
            <w:pPr>
              <w:pStyle w:val="Standard"/>
              <w:tabs>
                <w:tab w:val="left" w:pos="318"/>
              </w:tabs>
              <w:jc w:val="both"/>
              <w:textAlignment w:val="baseline"/>
              <w:rPr>
                <w:rFonts w:ascii="Times New Roman" w:hAnsi="Times New Roman"/>
                <w:szCs w:val="24"/>
                <w:shd w:val="clear" w:color="auto" w:fill="FFFFFF"/>
              </w:rPr>
            </w:pPr>
            <w:r w:rsidRPr="008831A9">
              <w:rPr>
                <w:rFonts w:ascii="Times New Roman" w:hAnsi="Times New Roman"/>
                <w:szCs w:val="24"/>
              </w:rPr>
              <w:t>Познавательные</w:t>
            </w:r>
          </w:p>
        </w:tc>
        <w:tc>
          <w:tcPr>
            <w:tcW w:w="0" w:type="auto"/>
          </w:tcPr>
          <w:p w:rsidR="00817340" w:rsidRPr="008831A9" w:rsidRDefault="00817340" w:rsidP="00FB71A6">
            <w:pPr>
              <w:pStyle w:val="Standard"/>
              <w:tabs>
                <w:tab w:val="left" w:pos="318"/>
              </w:tabs>
              <w:jc w:val="both"/>
              <w:textAlignment w:val="baseline"/>
              <w:rPr>
                <w:rFonts w:ascii="Times New Roman" w:hAnsi="Times New Roman"/>
                <w:szCs w:val="24"/>
                <w:shd w:val="clear" w:color="auto" w:fill="FFFFFF"/>
              </w:rPr>
            </w:pPr>
            <w:r w:rsidRPr="008831A9">
              <w:rPr>
                <w:rFonts w:ascii="Times New Roman" w:hAnsi="Times New Roman"/>
                <w:szCs w:val="24"/>
              </w:rPr>
              <w:t>Сентябрь</w:t>
            </w:r>
          </w:p>
        </w:tc>
        <w:tc>
          <w:tcPr>
            <w:tcW w:w="0" w:type="auto"/>
          </w:tcPr>
          <w:p w:rsidR="00817340" w:rsidRPr="008831A9" w:rsidRDefault="00817340" w:rsidP="00FB71A6">
            <w:pPr>
              <w:pStyle w:val="Standard"/>
              <w:tabs>
                <w:tab w:val="left" w:pos="318"/>
              </w:tabs>
              <w:jc w:val="both"/>
              <w:textAlignment w:val="baseline"/>
              <w:rPr>
                <w:rFonts w:ascii="Times New Roman" w:hAnsi="Times New Roman"/>
                <w:szCs w:val="24"/>
                <w:shd w:val="clear" w:color="auto" w:fill="FFFFFF"/>
              </w:rPr>
            </w:pPr>
            <w:r w:rsidRPr="008831A9">
              <w:rPr>
                <w:rFonts w:ascii="Times New Roman" w:hAnsi="Times New Roman"/>
                <w:szCs w:val="24"/>
              </w:rPr>
              <w:t>Изучение сформированности навыков чтения как одной из составляющих познавательных УУД</w:t>
            </w:r>
          </w:p>
        </w:tc>
      </w:tr>
      <w:tr w:rsidR="00817340" w:rsidRPr="008831A9" w:rsidTr="008831A9">
        <w:trPr>
          <w:jc w:val="center"/>
        </w:trPr>
        <w:tc>
          <w:tcPr>
            <w:tcW w:w="805" w:type="dxa"/>
            <w:vMerge/>
          </w:tcPr>
          <w:p w:rsidR="00817340" w:rsidRPr="008831A9" w:rsidRDefault="00817340" w:rsidP="00FB71A6">
            <w:pPr>
              <w:pStyle w:val="Standard"/>
              <w:tabs>
                <w:tab w:val="left" w:pos="318"/>
              </w:tabs>
              <w:spacing w:line="276" w:lineRule="auto"/>
              <w:textAlignment w:val="baseline"/>
              <w:rPr>
                <w:rFonts w:ascii="Times New Roman" w:hAnsi="Times New Roman"/>
                <w:szCs w:val="24"/>
                <w:shd w:val="clear" w:color="auto" w:fill="FFFFFF"/>
              </w:rPr>
            </w:pPr>
          </w:p>
        </w:tc>
        <w:tc>
          <w:tcPr>
            <w:tcW w:w="2930" w:type="dxa"/>
          </w:tcPr>
          <w:p w:rsidR="00817340" w:rsidRPr="008831A9" w:rsidRDefault="00817340" w:rsidP="00FB71A6">
            <w:pPr>
              <w:pStyle w:val="Standard"/>
              <w:tabs>
                <w:tab w:val="left" w:pos="318"/>
              </w:tabs>
              <w:textAlignment w:val="baseline"/>
              <w:rPr>
                <w:rFonts w:ascii="Times New Roman" w:hAnsi="Times New Roman"/>
                <w:szCs w:val="24"/>
                <w:shd w:val="clear" w:color="auto" w:fill="FFFFFF"/>
              </w:rPr>
            </w:pPr>
            <w:r w:rsidRPr="008831A9">
              <w:rPr>
                <w:rFonts w:ascii="Times New Roman" w:hAnsi="Times New Roman"/>
                <w:szCs w:val="24"/>
              </w:rPr>
              <w:t xml:space="preserve">3. Оценка самостоятельности мышления </w:t>
            </w:r>
          </w:p>
        </w:tc>
        <w:tc>
          <w:tcPr>
            <w:tcW w:w="0" w:type="auto"/>
          </w:tcPr>
          <w:p w:rsidR="00817340" w:rsidRPr="008831A9" w:rsidRDefault="00817340" w:rsidP="00FB71A6">
            <w:pPr>
              <w:jc w:val="center"/>
              <w:rPr>
                <w:sz w:val="24"/>
                <w:szCs w:val="24"/>
              </w:rPr>
            </w:pPr>
            <w:r w:rsidRPr="008831A9">
              <w:rPr>
                <w:sz w:val="24"/>
                <w:szCs w:val="24"/>
              </w:rPr>
              <w:t>Познавательные</w:t>
            </w:r>
          </w:p>
          <w:p w:rsidR="00817340" w:rsidRPr="008831A9" w:rsidRDefault="00817340" w:rsidP="00FB71A6">
            <w:pPr>
              <w:pStyle w:val="Standard"/>
              <w:tabs>
                <w:tab w:val="left" w:pos="318"/>
              </w:tabs>
              <w:textAlignment w:val="baseline"/>
              <w:rPr>
                <w:rFonts w:ascii="Times New Roman" w:hAnsi="Times New Roman"/>
                <w:szCs w:val="24"/>
                <w:shd w:val="clear" w:color="auto" w:fill="FFFFFF"/>
              </w:rPr>
            </w:pPr>
          </w:p>
        </w:tc>
        <w:tc>
          <w:tcPr>
            <w:tcW w:w="0" w:type="auto"/>
          </w:tcPr>
          <w:p w:rsidR="00817340" w:rsidRPr="008831A9" w:rsidRDefault="00817340" w:rsidP="00FB71A6">
            <w:pPr>
              <w:pStyle w:val="Standard"/>
              <w:tabs>
                <w:tab w:val="left" w:pos="318"/>
              </w:tabs>
              <w:textAlignment w:val="baseline"/>
              <w:rPr>
                <w:rFonts w:ascii="Times New Roman" w:hAnsi="Times New Roman"/>
                <w:szCs w:val="24"/>
                <w:shd w:val="clear" w:color="auto" w:fill="FFFFFF"/>
              </w:rPr>
            </w:pPr>
            <w:r w:rsidRPr="008831A9">
              <w:rPr>
                <w:rFonts w:ascii="Times New Roman" w:hAnsi="Times New Roman"/>
                <w:szCs w:val="24"/>
              </w:rPr>
              <w:t>Сентябрь</w:t>
            </w:r>
          </w:p>
        </w:tc>
        <w:tc>
          <w:tcPr>
            <w:tcW w:w="0" w:type="auto"/>
          </w:tcPr>
          <w:p w:rsidR="00817340" w:rsidRPr="008831A9" w:rsidRDefault="00817340" w:rsidP="00FB71A6">
            <w:pPr>
              <w:pStyle w:val="Standard"/>
              <w:tabs>
                <w:tab w:val="left" w:pos="318"/>
              </w:tabs>
              <w:textAlignment w:val="baseline"/>
              <w:rPr>
                <w:rFonts w:ascii="Times New Roman" w:hAnsi="Times New Roman"/>
                <w:szCs w:val="24"/>
                <w:shd w:val="clear" w:color="auto" w:fill="FFFFFF"/>
              </w:rPr>
            </w:pPr>
            <w:r w:rsidRPr="008831A9">
              <w:rPr>
                <w:rFonts w:ascii="Times New Roman" w:hAnsi="Times New Roman"/>
                <w:szCs w:val="24"/>
              </w:rPr>
              <w:t>Изучение самостоятельности мышления как показателя одной из составляющих познавательных УУД</w:t>
            </w:r>
          </w:p>
        </w:tc>
      </w:tr>
      <w:tr w:rsidR="00817340" w:rsidRPr="008831A9" w:rsidTr="008831A9">
        <w:trPr>
          <w:jc w:val="center"/>
        </w:trPr>
        <w:tc>
          <w:tcPr>
            <w:tcW w:w="805" w:type="dxa"/>
            <w:vMerge/>
          </w:tcPr>
          <w:p w:rsidR="00817340" w:rsidRPr="008831A9" w:rsidRDefault="00817340" w:rsidP="00FB71A6">
            <w:pPr>
              <w:pStyle w:val="Standard"/>
              <w:tabs>
                <w:tab w:val="left" w:pos="318"/>
              </w:tabs>
              <w:spacing w:line="276" w:lineRule="auto"/>
              <w:textAlignment w:val="baseline"/>
              <w:rPr>
                <w:rFonts w:ascii="Times New Roman" w:hAnsi="Times New Roman"/>
                <w:szCs w:val="24"/>
                <w:shd w:val="clear" w:color="auto" w:fill="FFFFFF"/>
              </w:rPr>
            </w:pPr>
          </w:p>
        </w:tc>
        <w:tc>
          <w:tcPr>
            <w:tcW w:w="2930" w:type="dxa"/>
          </w:tcPr>
          <w:p w:rsidR="00817340" w:rsidRPr="008831A9" w:rsidRDefault="00817340" w:rsidP="00FB71A6">
            <w:pPr>
              <w:pStyle w:val="Standard"/>
              <w:tabs>
                <w:tab w:val="left" w:pos="318"/>
              </w:tabs>
              <w:textAlignment w:val="baseline"/>
              <w:rPr>
                <w:rFonts w:ascii="Times New Roman" w:hAnsi="Times New Roman"/>
                <w:szCs w:val="24"/>
                <w:shd w:val="clear" w:color="auto" w:fill="FFFFFF"/>
              </w:rPr>
            </w:pPr>
            <w:r w:rsidRPr="008831A9">
              <w:rPr>
                <w:rFonts w:ascii="Times New Roman" w:hAnsi="Times New Roman"/>
                <w:szCs w:val="24"/>
              </w:rPr>
              <w:t>4. Методика самооценки и уровня притязаний Дембо-Рубинштейн</w:t>
            </w:r>
          </w:p>
        </w:tc>
        <w:tc>
          <w:tcPr>
            <w:tcW w:w="0" w:type="auto"/>
          </w:tcPr>
          <w:p w:rsidR="00817340" w:rsidRPr="008831A9" w:rsidRDefault="00817340" w:rsidP="00FB71A6">
            <w:pPr>
              <w:pStyle w:val="Standard"/>
              <w:tabs>
                <w:tab w:val="left" w:pos="318"/>
              </w:tabs>
              <w:textAlignment w:val="baseline"/>
              <w:rPr>
                <w:rFonts w:ascii="Times New Roman" w:hAnsi="Times New Roman"/>
                <w:szCs w:val="24"/>
                <w:shd w:val="clear" w:color="auto" w:fill="FFFFFF"/>
              </w:rPr>
            </w:pPr>
            <w:r w:rsidRPr="008831A9">
              <w:rPr>
                <w:rFonts w:ascii="Times New Roman" w:hAnsi="Times New Roman"/>
                <w:szCs w:val="24"/>
              </w:rPr>
              <w:t>Личностные</w:t>
            </w:r>
          </w:p>
        </w:tc>
        <w:tc>
          <w:tcPr>
            <w:tcW w:w="0" w:type="auto"/>
          </w:tcPr>
          <w:p w:rsidR="00817340" w:rsidRPr="008831A9" w:rsidRDefault="00817340" w:rsidP="00FB71A6">
            <w:pPr>
              <w:pStyle w:val="Standard"/>
              <w:tabs>
                <w:tab w:val="left" w:pos="318"/>
              </w:tabs>
              <w:textAlignment w:val="baseline"/>
              <w:rPr>
                <w:rFonts w:ascii="Times New Roman" w:hAnsi="Times New Roman"/>
                <w:szCs w:val="24"/>
                <w:shd w:val="clear" w:color="auto" w:fill="FFFFFF"/>
              </w:rPr>
            </w:pPr>
            <w:r w:rsidRPr="008831A9">
              <w:rPr>
                <w:rFonts w:ascii="Times New Roman" w:hAnsi="Times New Roman"/>
                <w:szCs w:val="24"/>
                <w:shd w:val="clear" w:color="auto" w:fill="FFFFFF"/>
              </w:rPr>
              <w:t>Октябрь</w:t>
            </w:r>
          </w:p>
        </w:tc>
        <w:tc>
          <w:tcPr>
            <w:tcW w:w="0" w:type="auto"/>
          </w:tcPr>
          <w:p w:rsidR="00817340" w:rsidRPr="008831A9" w:rsidRDefault="00817340" w:rsidP="00FB71A6">
            <w:pPr>
              <w:pStyle w:val="Standard"/>
              <w:tabs>
                <w:tab w:val="left" w:pos="318"/>
              </w:tabs>
              <w:textAlignment w:val="baseline"/>
              <w:rPr>
                <w:rFonts w:ascii="Times New Roman" w:hAnsi="Times New Roman"/>
                <w:szCs w:val="24"/>
                <w:shd w:val="clear" w:color="auto" w:fill="FFFFFF"/>
              </w:rPr>
            </w:pPr>
            <w:r w:rsidRPr="008831A9">
              <w:rPr>
                <w:rFonts w:ascii="Times New Roman" w:hAnsi="Times New Roman"/>
                <w:szCs w:val="24"/>
              </w:rPr>
              <w:t>Изучение самооценки</w:t>
            </w:r>
          </w:p>
        </w:tc>
      </w:tr>
      <w:tr w:rsidR="00817340" w:rsidRPr="008831A9" w:rsidTr="008831A9">
        <w:trPr>
          <w:jc w:val="center"/>
        </w:trPr>
        <w:tc>
          <w:tcPr>
            <w:tcW w:w="805" w:type="dxa"/>
            <w:vMerge/>
          </w:tcPr>
          <w:p w:rsidR="00817340" w:rsidRPr="008831A9" w:rsidRDefault="00817340" w:rsidP="00FB71A6">
            <w:pPr>
              <w:pStyle w:val="Standard"/>
              <w:tabs>
                <w:tab w:val="left" w:pos="318"/>
              </w:tabs>
              <w:spacing w:line="276" w:lineRule="auto"/>
              <w:textAlignment w:val="baseline"/>
              <w:rPr>
                <w:rFonts w:ascii="Times New Roman" w:hAnsi="Times New Roman"/>
                <w:szCs w:val="24"/>
                <w:shd w:val="clear" w:color="auto" w:fill="FFFFFF"/>
              </w:rPr>
            </w:pPr>
          </w:p>
        </w:tc>
        <w:tc>
          <w:tcPr>
            <w:tcW w:w="2930" w:type="dxa"/>
          </w:tcPr>
          <w:p w:rsidR="00817340" w:rsidRPr="008831A9" w:rsidRDefault="00817340" w:rsidP="00FB71A6">
            <w:pPr>
              <w:pStyle w:val="Standard"/>
              <w:tabs>
                <w:tab w:val="left" w:pos="318"/>
              </w:tabs>
              <w:textAlignment w:val="baseline"/>
              <w:rPr>
                <w:rFonts w:ascii="Times New Roman" w:hAnsi="Times New Roman"/>
                <w:szCs w:val="24"/>
                <w:shd w:val="clear" w:color="auto" w:fill="FFFFFF"/>
              </w:rPr>
            </w:pPr>
            <w:r w:rsidRPr="008831A9">
              <w:rPr>
                <w:rFonts w:ascii="Times New Roman" w:hAnsi="Times New Roman"/>
                <w:szCs w:val="24"/>
              </w:rPr>
              <w:t>5.</w:t>
            </w:r>
            <w:r w:rsidRPr="008831A9">
              <w:rPr>
                <w:rFonts w:ascii="Times New Roman" w:hAnsi="Times New Roman"/>
                <w:b/>
                <w:szCs w:val="24"/>
              </w:rPr>
              <w:t xml:space="preserve"> </w:t>
            </w:r>
            <w:r w:rsidRPr="008831A9">
              <w:rPr>
                <w:rFonts w:ascii="Times New Roman" w:hAnsi="Times New Roman"/>
                <w:szCs w:val="24"/>
              </w:rPr>
              <w:t xml:space="preserve">Модифицированный вариант анкеты </w:t>
            </w:r>
            <w:r w:rsidRPr="008831A9">
              <w:rPr>
                <w:rFonts w:ascii="Times New Roman" w:hAnsi="Times New Roman"/>
                <w:szCs w:val="24"/>
              </w:rPr>
              <w:lastRenderedPageBreak/>
              <w:t>школьной мотивации Н.Г. Лускановой</w:t>
            </w:r>
          </w:p>
        </w:tc>
        <w:tc>
          <w:tcPr>
            <w:tcW w:w="0" w:type="auto"/>
          </w:tcPr>
          <w:p w:rsidR="00817340" w:rsidRPr="008831A9" w:rsidRDefault="00817340" w:rsidP="00FB71A6">
            <w:pPr>
              <w:pStyle w:val="Standard"/>
              <w:tabs>
                <w:tab w:val="left" w:pos="318"/>
              </w:tabs>
              <w:textAlignment w:val="baseline"/>
              <w:rPr>
                <w:rFonts w:ascii="Times New Roman" w:hAnsi="Times New Roman"/>
                <w:szCs w:val="24"/>
                <w:shd w:val="clear" w:color="auto" w:fill="FFFFFF"/>
              </w:rPr>
            </w:pPr>
            <w:r w:rsidRPr="008831A9">
              <w:rPr>
                <w:rFonts w:ascii="Times New Roman" w:hAnsi="Times New Roman"/>
                <w:szCs w:val="24"/>
              </w:rPr>
              <w:lastRenderedPageBreak/>
              <w:t>Личностные</w:t>
            </w:r>
          </w:p>
        </w:tc>
        <w:tc>
          <w:tcPr>
            <w:tcW w:w="0" w:type="auto"/>
          </w:tcPr>
          <w:p w:rsidR="00817340" w:rsidRPr="008831A9" w:rsidRDefault="00817340" w:rsidP="00FB71A6">
            <w:pPr>
              <w:pStyle w:val="Standard"/>
              <w:tabs>
                <w:tab w:val="left" w:pos="318"/>
              </w:tabs>
              <w:textAlignment w:val="baseline"/>
              <w:rPr>
                <w:rFonts w:ascii="Times New Roman" w:hAnsi="Times New Roman"/>
                <w:szCs w:val="24"/>
                <w:shd w:val="clear" w:color="auto" w:fill="FFFFFF"/>
              </w:rPr>
            </w:pPr>
            <w:r w:rsidRPr="008831A9">
              <w:rPr>
                <w:rFonts w:ascii="Times New Roman" w:hAnsi="Times New Roman"/>
                <w:szCs w:val="24"/>
                <w:shd w:val="clear" w:color="auto" w:fill="FFFFFF"/>
              </w:rPr>
              <w:t>Ноябрь</w:t>
            </w:r>
          </w:p>
        </w:tc>
        <w:tc>
          <w:tcPr>
            <w:tcW w:w="0" w:type="auto"/>
          </w:tcPr>
          <w:p w:rsidR="00817340" w:rsidRPr="008831A9" w:rsidRDefault="00817340" w:rsidP="00FB71A6">
            <w:pPr>
              <w:pStyle w:val="Standard"/>
              <w:tabs>
                <w:tab w:val="left" w:pos="318"/>
              </w:tabs>
              <w:textAlignment w:val="baseline"/>
              <w:rPr>
                <w:rFonts w:ascii="Times New Roman" w:hAnsi="Times New Roman"/>
                <w:szCs w:val="24"/>
                <w:shd w:val="clear" w:color="auto" w:fill="FFFFFF"/>
              </w:rPr>
            </w:pPr>
            <w:r w:rsidRPr="008831A9">
              <w:rPr>
                <w:rFonts w:ascii="Times New Roman" w:hAnsi="Times New Roman"/>
                <w:szCs w:val="24"/>
              </w:rPr>
              <w:t xml:space="preserve">Изучение мотивационной сферы как одной </w:t>
            </w:r>
            <w:r w:rsidRPr="008831A9">
              <w:rPr>
                <w:rFonts w:ascii="Times New Roman" w:hAnsi="Times New Roman"/>
                <w:szCs w:val="24"/>
              </w:rPr>
              <w:lastRenderedPageBreak/>
              <w:t>из составляющих личностных УУД</w:t>
            </w:r>
          </w:p>
        </w:tc>
      </w:tr>
      <w:tr w:rsidR="00817340" w:rsidRPr="008831A9" w:rsidTr="008831A9">
        <w:trPr>
          <w:jc w:val="center"/>
        </w:trPr>
        <w:tc>
          <w:tcPr>
            <w:tcW w:w="805" w:type="dxa"/>
            <w:vMerge/>
          </w:tcPr>
          <w:p w:rsidR="00817340" w:rsidRPr="008831A9" w:rsidRDefault="00817340" w:rsidP="00FB71A6">
            <w:pPr>
              <w:pStyle w:val="Standard"/>
              <w:tabs>
                <w:tab w:val="left" w:pos="318"/>
              </w:tabs>
              <w:spacing w:line="276" w:lineRule="auto"/>
              <w:textAlignment w:val="baseline"/>
              <w:rPr>
                <w:rFonts w:ascii="Times New Roman" w:hAnsi="Times New Roman"/>
                <w:szCs w:val="24"/>
                <w:shd w:val="clear" w:color="auto" w:fill="FFFFFF"/>
              </w:rPr>
            </w:pPr>
          </w:p>
        </w:tc>
        <w:tc>
          <w:tcPr>
            <w:tcW w:w="2930" w:type="dxa"/>
          </w:tcPr>
          <w:p w:rsidR="00817340" w:rsidRPr="008831A9" w:rsidRDefault="00817340" w:rsidP="00FB71A6">
            <w:pPr>
              <w:pStyle w:val="Standard"/>
              <w:tabs>
                <w:tab w:val="left" w:pos="318"/>
              </w:tabs>
              <w:textAlignment w:val="baseline"/>
              <w:rPr>
                <w:rFonts w:ascii="Times New Roman" w:hAnsi="Times New Roman"/>
                <w:szCs w:val="24"/>
                <w:shd w:val="clear" w:color="auto" w:fill="FFFFFF"/>
              </w:rPr>
            </w:pPr>
            <w:r w:rsidRPr="008831A9">
              <w:rPr>
                <w:rFonts w:ascii="Times New Roman" w:hAnsi="Times New Roman"/>
                <w:szCs w:val="24"/>
              </w:rPr>
              <w:t>6.</w:t>
            </w:r>
            <w:r w:rsidRPr="008831A9">
              <w:rPr>
                <w:rFonts w:ascii="Times New Roman" w:hAnsi="Times New Roman"/>
                <w:b/>
                <w:szCs w:val="24"/>
              </w:rPr>
              <w:t xml:space="preserve"> </w:t>
            </w:r>
            <w:r w:rsidRPr="008831A9">
              <w:rPr>
                <w:rFonts w:ascii="Times New Roman" w:hAnsi="Times New Roman"/>
                <w:szCs w:val="24"/>
              </w:rPr>
              <w:t xml:space="preserve">Определение уровня развития словесно-логического мышления </w:t>
            </w:r>
          </w:p>
        </w:tc>
        <w:tc>
          <w:tcPr>
            <w:tcW w:w="0" w:type="auto"/>
          </w:tcPr>
          <w:p w:rsidR="00817340" w:rsidRPr="008831A9" w:rsidRDefault="00817340" w:rsidP="00FB71A6">
            <w:pPr>
              <w:pStyle w:val="Standard"/>
              <w:tabs>
                <w:tab w:val="left" w:pos="318"/>
              </w:tabs>
              <w:textAlignment w:val="baseline"/>
              <w:rPr>
                <w:rFonts w:ascii="Times New Roman" w:hAnsi="Times New Roman"/>
                <w:szCs w:val="24"/>
                <w:shd w:val="clear" w:color="auto" w:fill="FFFFFF"/>
              </w:rPr>
            </w:pPr>
            <w:r w:rsidRPr="008831A9">
              <w:rPr>
                <w:rFonts w:ascii="Times New Roman" w:hAnsi="Times New Roman"/>
                <w:szCs w:val="24"/>
              </w:rPr>
              <w:t>Познавательные</w:t>
            </w:r>
          </w:p>
        </w:tc>
        <w:tc>
          <w:tcPr>
            <w:tcW w:w="0" w:type="auto"/>
          </w:tcPr>
          <w:p w:rsidR="00817340" w:rsidRPr="008831A9" w:rsidRDefault="00817340" w:rsidP="00FB71A6">
            <w:pPr>
              <w:pStyle w:val="Standard"/>
              <w:tabs>
                <w:tab w:val="left" w:pos="318"/>
              </w:tabs>
              <w:textAlignment w:val="baseline"/>
              <w:rPr>
                <w:rFonts w:ascii="Times New Roman" w:hAnsi="Times New Roman"/>
                <w:szCs w:val="24"/>
                <w:shd w:val="clear" w:color="auto" w:fill="FFFFFF"/>
              </w:rPr>
            </w:pPr>
            <w:r w:rsidRPr="008831A9">
              <w:rPr>
                <w:rFonts w:ascii="Times New Roman" w:hAnsi="Times New Roman"/>
                <w:szCs w:val="24"/>
                <w:shd w:val="clear" w:color="auto" w:fill="FFFFFF"/>
              </w:rPr>
              <w:t>Ноябрь</w:t>
            </w:r>
          </w:p>
        </w:tc>
        <w:tc>
          <w:tcPr>
            <w:tcW w:w="0" w:type="auto"/>
          </w:tcPr>
          <w:p w:rsidR="00817340" w:rsidRPr="008831A9" w:rsidRDefault="00817340" w:rsidP="00FB71A6">
            <w:pPr>
              <w:pStyle w:val="Standard"/>
              <w:tabs>
                <w:tab w:val="left" w:pos="318"/>
              </w:tabs>
              <w:textAlignment w:val="baseline"/>
              <w:rPr>
                <w:rFonts w:ascii="Times New Roman" w:hAnsi="Times New Roman"/>
                <w:szCs w:val="24"/>
                <w:shd w:val="clear" w:color="auto" w:fill="FFFFFF"/>
              </w:rPr>
            </w:pPr>
            <w:r w:rsidRPr="008831A9">
              <w:rPr>
                <w:rFonts w:ascii="Times New Roman" w:hAnsi="Times New Roman"/>
                <w:szCs w:val="24"/>
              </w:rPr>
              <w:t>Изучение сформированности словестно-логического мышления как одной из составляющих познавательных УУД</w:t>
            </w:r>
          </w:p>
        </w:tc>
      </w:tr>
      <w:tr w:rsidR="00817340" w:rsidRPr="008831A9" w:rsidTr="008831A9">
        <w:trPr>
          <w:jc w:val="center"/>
        </w:trPr>
        <w:tc>
          <w:tcPr>
            <w:tcW w:w="805" w:type="dxa"/>
            <w:vMerge/>
          </w:tcPr>
          <w:p w:rsidR="00817340" w:rsidRPr="008831A9" w:rsidRDefault="00817340" w:rsidP="00FB71A6">
            <w:pPr>
              <w:pStyle w:val="Standard"/>
              <w:tabs>
                <w:tab w:val="left" w:pos="318"/>
              </w:tabs>
              <w:spacing w:line="276" w:lineRule="auto"/>
              <w:textAlignment w:val="baseline"/>
              <w:rPr>
                <w:rFonts w:ascii="Times New Roman" w:hAnsi="Times New Roman"/>
                <w:szCs w:val="24"/>
                <w:shd w:val="clear" w:color="auto" w:fill="FFFFFF"/>
              </w:rPr>
            </w:pPr>
          </w:p>
        </w:tc>
        <w:tc>
          <w:tcPr>
            <w:tcW w:w="2930" w:type="dxa"/>
          </w:tcPr>
          <w:p w:rsidR="00817340" w:rsidRPr="008831A9" w:rsidRDefault="00817340" w:rsidP="00FB71A6">
            <w:pPr>
              <w:pStyle w:val="Standard"/>
              <w:tabs>
                <w:tab w:val="left" w:pos="318"/>
              </w:tabs>
              <w:textAlignment w:val="baseline"/>
              <w:rPr>
                <w:rFonts w:ascii="Times New Roman" w:hAnsi="Times New Roman"/>
                <w:szCs w:val="24"/>
              </w:rPr>
            </w:pPr>
            <w:r w:rsidRPr="008831A9">
              <w:rPr>
                <w:rFonts w:ascii="Times New Roman" w:hAnsi="Times New Roman"/>
                <w:szCs w:val="24"/>
              </w:rPr>
              <w:t xml:space="preserve">7. Методика изучения мотивации обучения школьников при переходе из начальных классов в средние по методике М.Р. Гинзбурга «Изучение </w:t>
            </w:r>
            <w:r w:rsidRPr="008831A9">
              <w:rPr>
                <w:rFonts w:ascii="Times New Roman" w:hAnsi="Times New Roman"/>
                <w:bCs/>
                <w:szCs w:val="24"/>
              </w:rPr>
              <w:t xml:space="preserve">учебной </w:t>
            </w:r>
            <w:r w:rsidRPr="008831A9">
              <w:rPr>
                <w:rFonts w:ascii="Times New Roman" w:hAnsi="Times New Roman"/>
                <w:szCs w:val="24"/>
              </w:rPr>
              <w:t>мотивации»</w:t>
            </w:r>
          </w:p>
        </w:tc>
        <w:tc>
          <w:tcPr>
            <w:tcW w:w="0" w:type="auto"/>
          </w:tcPr>
          <w:p w:rsidR="00817340" w:rsidRPr="008831A9" w:rsidRDefault="00817340" w:rsidP="00FB71A6">
            <w:pPr>
              <w:pStyle w:val="Standard"/>
              <w:tabs>
                <w:tab w:val="left" w:pos="318"/>
              </w:tabs>
              <w:textAlignment w:val="baseline"/>
              <w:rPr>
                <w:rFonts w:ascii="Times New Roman" w:hAnsi="Times New Roman"/>
                <w:szCs w:val="24"/>
              </w:rPr>
            </w:pPr>
            <w:r w:rsidRPr="008831A9">
              <w:rPr>
                <w:rFonts w:ascii="Times New Roman" w:hAnsi="Times New Roman"/>
                <w:szCs w:val="24"/>
              </w:rPr>
              <w:t>Личностные</w:t>
            </w:r>
          </w:p>
        </w:tc>
        <w:tc>
          <w:tcPr>
            <w:tcW w:w="0" w:type="auto"/>
          </w:tcPr>
          <w:p w:rsidR="00817340" w:rsidRPr="008831A9" w:rsidRDefault="00817340" w:rsidP="00FB71A6">
            <w:pPr>
              <w:pStyle w:val="Standard"/>
              <w:tabs>
                <w:tab w:val="left" w:pos="318"/>
              </w:tabs>
              <w:textAlignment w:val="baseline"/>
              <w:rPr>
                <w:rFonts w:ascii="Times New Roman" w:hAnsi="Times New Roman"/>
                <w:szCs w:val="24"/>
                <w:shd w:val="clear" w:color="auto" w:fill="FFFFFF"/>
              </w:rPr>
            </w:pPr>
            <w:r w:rsidRPr="008831A9">
              <w:rPr>
                <w:rFonts w:ascii="Times New Roman" w:hAnsi="Times New Roman"/>
                <w:szCs w:val="24"/>
              </w:rPr>
              <w:t xml:space="preserve">Октябрь </w:t>
            </w:r>
          </w:p>
        </w:tc>
        <w:tc>
          <w:tcPr>
            <w:tcW w:w="0" w:type="auto"/>
          </w:tcPr>
          <w:p w:rsidR="00817340" w:rsidRPr="008831A9" w:rsidRDefault="00817340" w:rsidP="00FB71A6">
            <w:pPr>
              <w:pStyle w:val="Standard"/>
              <w:tabs>
                <w:tab w:val="left" w:pos="318"/>
              </w:tabs>
              <w:textAlignment w:val="baseline"/>
              <w:rPr>
                <w:rFonts w:ascii="Times New Roman" w:hAnsi="Times New Roman"/>
                <w:szCs w:val="24"/>
              </w:rPr>
            </w:pPr>
            <w:r w:rsidRPr="008831A9">
              <w:rPr>
                <w:rFonts w:ascii="Times New Roman" w:hAnsi="Times New Roman"/>
                <w:szCs w:val="24"/>
              </w:rPr>
              <w:t>Изучение мотивационной  сферы учащихся на этапе перехода в среднее звено школы  как показателя одной из составляющих личностных  УУД</w:t>
            </w:r>
          </w:p>
        </w:tc>
      </w:tr>
      <w:tr w:rsidR="00817340" w:rsidRPr="008831A9" w:rsidTr="008831A9">
        <w:trPr>
          <w:jc w:val="center"/>
        </w:trPr>
        <w:tc>
          <w:tcPr>
            <w:tcW w:w="805" w:type="dxa"/>
            <w:vMerge/>
          </w:tcPr>
          <w:p w:rsidR="00817340" w:rsidRPr="008831A9" w:rsidRDefault="00817340" w:rsidP="00FB71A6">
            <w:pPr>
              <w:pStyle w:val="Standard"/>
              <w:tabs>
                <w:tab w:val="left" w:pos="318"/>
              </w:tabs>
              <w:spacing w:line="276" w:lineRule="auto"/>
              <w:textAlignment w:val="baseline"/>
              <w:rPr>
                <w:rFonts w:ascii="Times New Roman" w:hAnsi="Times New Roman"/>
                <w:szCs w:val="24"/>
                <w:shd w:val="clear" w:color="auto" w:fill="FFFFFF"/>
              </w:rPr>
            </w:pPr>
          </w:p>
        </w:tc>
        <w:tc>
          <w:tcPr>
            <w:tcW w:w="2930" w:type="dxa"/>
          </w:tcPr>
          <w:p w:rsidR="00817340" w:rsidRPr="008831A9" w:rsidRDefault="00817340" w:rsidP="00FB71A6">
            <w:pPr>
              <w:pStyle w:val="Standard"/>
              <w:tabs>
                <w:tab w:val="left" w:pos="318"/>
              </w:tabs>
              <w:textAlignment w:val="baseline"/>
              <w:rPr>
                <w:rFonts w:ascii="Times New Roman" w:hAnsi="Times New Roman"/>
                <w:szCs w:val="24"/>
              </w:rPr>
            </w:pPr>
            <w:r w:rsidRPr="008831A9">
              <w:rPr>
                <w:rFonts w:ascii="Times New Roman" w:hAnsi="Times New Roman"/>
                <w:szCs w:val="24"/>
              </w:rPr>
              <w:t>8. Личностный опросник Кеттелла в модификация Л. А. Ясюковой</w:t>
            </w:r>
          </w:p>
        </w:tc>
        <w:tc>
          <w:tcPr>
            <w:tcW w:w="0" w:type="auto"/>
          </w:tcPr>
          <w:p w:rsidR="00817340" w:rsidRPr="008831A9" w:rsidRDefault="00817340" w:rsidP="00FB71A6">
            <w:pPr>
              <w:pStyle w:val="Standard"/>
              <w:tabs>
                <w:tab w:val="left" w:pos="318"/>
              </w:tabs>
              <w:textAlignment w:val="baseline"/>
              <w:rPr>
                <w:rFonts w:ascii="Times New Roman" w:hAnsi="Times New Roman"/>
                <w:szCs w:val="24"/>
              </w:rPr>
            </w:pPr>
            <w:r w:rsidRPr="008831A9">
              <w:rPr>
                <w:rFonts w:ascii="Times New Roman" w:hAnsi="Times New Roman"/>
                <w:szCs w:val="24"/>
              </w:rPr>
              <w:t>Регулятивные</w:t>
            </w:r>
          </w:p>
        </w:tc>
        <w:tc>
          <w:tcPr>
            <w:tcW w:w="0" w:type="auto"/>
          </w:tcPr>
          <w:p w:rsidR="00817340" w:rsidRPr="008831A9" w:rsidRDefault="00817340" w:rsidP="00FB71A6">
            <w:pPr>
              <w:pStyle w:val="Standard"/>
              <w:tabs>
                <w:tab w:val="left" w:pos="318"/>
              </w:tabs>
              <w:textAlignment w:val="baseline"/>
              <w:rPr>
                <w:rFonts w:ascii="Times New Roman" w:hAnsi="Times New Roman"/>
                <w:szCs w:val="24"/>
                <w:shd w:val="clear" w:color="auto" w:fill="FFFFFF"/>
              </w:rPr>
            </w:pPr>
            <w:r w:rsidRPr="008831A9">
              <w:rPr>
                <w:rFonts w:ascii="Times New Roman" w:hAnsi="Times New Roman"/>
                <w:szCs w:val="24"/>
                <w:shd w:val="clear" w:color="auto" w:fill="FFFFFF"/>
              </w:rPr>
              <w:t>Ноябрь</w:t>
            </w:r>
          </w:p>
        </w:tc>
        <w:tc>
          <w:tcPr>
            <w:tcW w:w="0" w:type="auto"/>
          </w:tcPr>
          <w:p w:rsidR="00817340" w:rsidRPr="008831A9" w:rsidRDefault="00817340" w:rsidP="00FB71A6">
            <w:pPr>
              <w:pStyle w:val="Standard"/>
              <w:tabs>
                <w:tab w:val="left" w:pos="318"/>
              </w:tabs>
              <w:textAlignment w:val="baseline"/>
              <w:rPr>
                <w:rFonts w:ascii="Times New Roman" w:hAnsi="Times New Roman"/>
                <w:szCs w:val="24"/>
              </w:rPr>
            </w:pPr>
          </w:p>
        </w:tc>
      </w:tr>
      <w:tr w:rsidR="00817340" w:rsidRPr="008831A9" w:rsidTr="008831A9">
        <w:trPr>
          <w:jc w:val="center"/>
        </w:trPr>
        <w:tc>
          <w:tcPr>
            <w:tcW w:w="0" w:type="auto"/>
            <w:gridSpan w:val="5"/>
          </w:tcPr>
          <w:p w:rsidR="00817340" w:rsidRPr="008831A9" w:rsidRDefault="00817340" w:rsidP="00FB71A6">
            <w:pPr>
              <w:pStyle w:val="Standard"/>
              <w:tabs>
                <w:tab w:val="left" w:pos="318"/>
              </w:tabs>
              <w:jc w:val="center"/>
              <w:textAlignment w:val="baseline"/>
              <w:rPr>
                <w:rFonts w:ascii="Times New Roman" w:hAnsi="Times New Roman"/>
                <w:b/>
                <w:szCs w:val="24"/>
              </w:rPr>
            </w:pPr>
            <w:r w:rsidRPr="008831A9">
              <w:rPr>
                <w:rFonts w:ascii="Times New Roman" w:hAnsi="Times New Roman"/>
                <w:b/>
                <w:szCs w:val="24"/>
              </w:rPr>
              <w:t>2. Консультационная и просветительская работа</w:t>
            </w:r>
          </w:p>
        </w:tc>
      </w:tr>
      <w:tr w:rsidR="00817340" w:rsidRPr="008831A9" w:rsidTr="008831A9">
        <w:trPr>
          <w:jc w:val="center"/>
        </w:trPr>
        <w:tc>
          <w:tcPr>
            <w:tcW w:w="805" w:type="dxa"/>
            <w:vMerge w:val="restart"/>
          </w:tcPr>
          <w:p w:rsidR="00817340" w:rsidRPr="008831A9" w:rsidRDefault="00817340" w:rsidP="00FB71A6">
            <w:pPr>
              <w:pStyle w:val="Standard"/>
              <w:tabs>
                <w:tab w:val="left" w:pos="318"/>
              </w:tabs>
              <w:spacing w:line="276" w:lineRule="auto"/>
              <w:textAlignment w:val="baseline"/>
              <w:rPr>
                <w:rFonts w:ascii="Times New Roman" w:hAnsi="Times New Roman"/>
                <w:szCs w:val="24"/>
                <w:shd w:val="clear" w:color="auto" w:fill="FFFFFF"/>
              </w:rPr>
            </w:pPr>
          </w:p>
        </w:tc>
        <w:tc>
          <w:tcPr>
            <w:tcW w:w="2930" w:type="dxa"/>
          </w:tcPr>
          <w:p w:rsidR="00817340" w:rsidRPr="008831A9" w:rsidRDefault="00817340" w:rsidP="00FB71A6">
            <w:pPr>
              <w:pStyle w:val="Standard"/>
              <w:tabs>
                <w:tab w:val="left" w:pos="318"/>
              </w:tabs>
              <w:textAlignment w:val="baseline"/>
              <w:rPr>
                <w:rFonts w:ascii="Times New Roman" w:hAnsi="Times New Roman"/>
                <w:b/>
                <w:szCs w:val="24"/>
              </w:rPr>
            </w:pPr>
            <w:r w:rsidRPr="008831A9">
              <w:rPr>
                <w:rFonts w:ascii="Times New Roman" w:hAnsi="Times New Roman"/>
                <w:szCs w:val="24"/>
              </w:rPr>
              <w:t>1. Проведение индивидуальных и групповых консультаций родителей пятиклассников.</w:t>
            </w:r>
          </w:p>
        </w:tc>
        <w:tc>
          <w:tcPr>
            <w:tcW w:w="0" w:type="auto"/>
          </w:tcPr>
          <w:p w:rsidR="00817340" w:rsidRPr="008831A9" w:rsidRDefault="00817340" w:rsidP="00FB71A6">
            <w:pPr>
              <w:pStyle w:val="Standard"/>
              <w:tabs>
                <w:tab w:val="left" w:pos="318"/>
              </w:tabs>
              <w:textAlignment w:val="baseline"/>
              <w:rPr>
                <w:rFonts w:ascii="Times New Roman" w:hAnsi="Times New Roman"/>
                <w:b/>
                <w:szCs w:val="24"/>
              </w:rPr>
            </w:pPr>
          </w:p>
        </w:tc>
        <w:tc>
          <w:tcPr>
            <w:tcW w:w="0" w:type="auto"/>
          </w:tcPr>
          <w:p w:rsidR="00817340" w:rsidRPr="008831A9" w:rsidRDefault="00817340" w:rsidP="00FB71A6">
            <w:pPr>
              <w:pStyle w:val="Standard"/>
              <w:tabs>
                <w:tab w:val="left" w:pos="318"/>
              </w:tabs>
              <w:textAlignment w:val="baseline"/>
              <w:rPr>
                <w:rFonts w:ascii="Times New Roman" w:hAnsi="Times New Roman"/>
                <w:b/>
                <w:szCs w:val="24"/>
              </w:rPr>
            </w:pPr>
            <w:r w:rsidRPr="008831A9">
              <w:rPr>
                <w:rFonts w:ascii="Times New Roman" w:hAnsi="Times New Roman"/>
                <w:szCs w:val="24"/>
              </w:rPr>
              <w:t>По запросу сентябрь - апрель</w:t>
            </w:r>
          </w:p>
        </w:tc>
        <w:tc>
          <w:tcPr>
            <w:tcW w:w="0" w:type="auto"/>
          </w:tcPr>
          <w:p w:rsidR="00817340" w:rsidRPr="008831A9" w:rsidRDefault="00817340" w:rsidP="00FB71A6">
            <w:pPr>
              <w:pStyle w:val="Standard"/>
              <w:tabs>
                <w:tab w:val="left" w:pos="318"/>
              </w:tabs>
              <w:textAlignment w:val="baseline"/>
              <w:rPr>
                <w:rFonts w:ascii="Times New Roman" w:hAnsi="Times New Roman"/>
                <w:b/>
                <w:szCs w:val="24"/>
              </w:rPr>
            </w:pPr>
          </w:p>
        </w:tc>
      </w:tr>
      <w:tr w:rsidR="00817340" w:rsidRPr="008831A9" w:rsidTr="008831A9">
        <w:trPr>
          <w:jc w:val="center"/>
        </w:trPr>
        <w:tc>
          <w:tcPr>
            <w:tcW w:w="805" w:type="dxa"/>
            <w:vMerge/>
          </w:tcPr>
          <w:p w:rsidR="00817340" w:rsidRPr="008831A9" w:rsidRDefault="00817340" w:rsidP="00FB71A6">
            <w:pPr>
              <w:pStyle w:val="Standard"/>
              <w:tabs>
                <w:tab w:val="left" w:pos="318"/>
              </w:tabs>
              <w:spacing w:line="276" w:lineRule="auto"/>
              <w:textAlignment w:val="baseline"/>
              <w:rPr>
                <w:rFonts w:ascii="Times New Roman" w:hAnsi="Times New Roman"/>
                <w:szCs w:val="24"/>
                <w:shd w:val="clear" w:color="auto" w:fill="FFFFFF"/>
              </w:rPr>
            </w:pPr>
          </w:p>
        </w:tc>
        <w:tc>
          <w:tcPr>
            <w:tcW w:w="2930" w:type="dxa"/>
          </w:tcPr>
          <w:p w:rsidR="00817340" w:rsidRPr="008831A9" w:rsidRDefault="00817340" w:rsidP="00FB71A6">
            <w:pPr>
              <w:pStyle w:val="Standard"/>
              <w:tabs>
                <w:tab w:val="left" w:pos="318"/>
              </w:tabs>
              <w:textAlignment w:val="baseline"/>
              <w:rPr>
                <w:rFonts w:ascii="Times New Roman" w:hAnsi="Times New Roman"/>
                <w:szCs w:val="24"/>
              </w:rPr>
            </w:pPr>
            <w:r w:rsidRPr="008831A9">
              <w:rPr>
                <w:rFonts w:ascii="Times New Roman" w:hAnsi="Times New Roman"/>
                <w:szCs w:val="24"/>
              </w:rPr>
              <w:t>2. Проведение индивидуальных и групповых консультаций для педагогов</w:t>
            </w:r>
          </w:p>
        </w:tc>
        <w:tc>
          <w:tcPr>
            <w:tcW w:w="0" w:type="auto"/>
          </w:tcPr>
          <w:p w:rsidR="00817340" w:rsidRPr="008831A9" w:rsidRDefault="00817340" w:rsidP="00FB71A6">
            <w:pPr>
              <w:pStyle w:val="Standard"/>
              <w:tabs>
                <w:tab w:val="left" w:pos="318"/>
              </w:tabs>
              <w:textAlignment w:val="baseline"/>
              <w:rPr>
                <w:rFonts w:ascii="Times New Roman" w:hAnsi="Times New Roman"/>
                <w:b/>
                <w:szCs w:val="24"/>
              </w:rPr>
            </w:pPr>
          </w:p>
        </w:tc>
        <w:tc>
          <w:tcPr>
            <w:tcW w:w="0" w:type="auto"/>
          </w:tcPr>
          <w:p w:rsidR="00817340" w:rsidRPr="008831A9" w:rsidRDefault="00817340" w:rsidP="00FB71A6">
            <w:pPr>
              <w:pStyle w:val="Standard"/>
              <w:tabs>
                <w:tab w:val="left" w:pos="318"/>
              </w:tabs>
              <w:textAlignment w:val="baseline"/>
              <w:rPr>
                <w:rFonts w:ascii="Times New Roman" w:hAnsi="Times New Roman"/>
                <w:szCs w:val="24"/>
              </w:rPr>
            </w:pPr>
            <w:r w:rsidRPr="008831A9">
              <w:rPr>
                <w:rFonts w:ascii="Times New Roman" w:hAnsi="Times New Roman"/>
                <w:szCs w:val="24"/>
              </w:rPr>
              <w:t>В течение года</w:t>
            </w:r>
          </w:p>
        </w:tc>
        <w:tc>
          <w:tcPr>
            <w:tcW w:w="0" w:type="auto"/>
          </w:tcPr>
          <w:p w:rsidR="00817340" w:rsidRPr="008831A9" w:rsidRDefault="00817340" w:rsidP="00FB71A6">
            <w:pPr>
              <w:pStyle w:val="Standard"/>
              <w:tabs>
                <w:tab w:val="left" w:pos="318"/>
              </w:tabs>
              <w:textAlignment w:val="baseline"/>
              <w:rPr>
                <w:rFonts w:ascii="Times New Roman" w:hAnsi="Times New Roman"/>
                <w:szCs w:val="24"/>
              </w:rPr>
            </w:pPr>
            <w:r w:rsidRPr="008831A9">
              <w:rPr>
                <w:rFonts w:ascii="Times New Roman" w:hAnsi="Times New Roman"/>
                <w:szCs w:val="24"/>
              </w:rPr>
              <w:t>Повышение готовности педагогов к работе в новом детском коллективе</w:t>
            </w:r>
          </w:p>
        </w:tc>
      </w:tr>
      <w:tr w:rsidR="00817340" w:rsidRPr="008831A9" w:rsidTr="008831A9">
        <w:trPr>
          <w:jc w:val="center"/>
        </w:trPr>
        <w:tc>
          <w:tcPr>
            <w:tcW w:w="0" w:type="auto"/>
            <w:gridSpan w:val="5"/>
          </w:tcPr>
          <w:p w:rsidR="00817340" w:rsidRPr="008831A9" w:rsidRDefault="00817340" w:rsidP="00FB71A6">
            <w:pPr>
              <w:pStyle w:val="Standard"/>
              <w:tabs>
                <w:tab w:val="left" w:pos="318"/>
              </w:tabs>
              <w:jc w:val="center"/>
              <w:textAlignment w:val="baseline"/>
              <w:rPr>
                <w:rFonts w:ascii="Times New Roman" w:hAnsi="Times New Roman"/>
                <w:b/>
                <w:szCs w:val="24"/>
              </w:rPr>
            </w:pPr>
            <w:r w:rsidRPr="008831A9">
              <w:rPr>
                <w:rFonts w:ascii="Times New Roman" w:hAnsi="Times New Roman"/>
                <w:b/>
                <w:szCs w:val="24"/>
              </w:rPr>
              <w:t>3. Коррекционно-развивающая работа</w:t>
            </w:r>
          </w:p>
        </w:tc>
      </w:tr>
      <w:tr w:rsidR="00817340" w:rsidRPr="008831A9" w:rsidTr="008831A9">
        <w:trPr>
          <w:jc w:val="center"/>
        </w:trPr>
        <w:tc>
          <w:tcPr>
            <w:tcW w:w="805" w:type="dxa"/>
            <w:vMerge w:val="restart"/>
          </w:tcPr>
          <w:p w:rsidR="00817340" w:rsidRPr="008831A9" w:rsidRDefault="00817340" w:rsidP="00FB71A6">
            <w:pPr>
              <w:pStyle w:val="Standard"/>
              <w:tabs>
                <w:tab w:val="left" w:pos="318"/>
              </w:tabs>
              <w:spacing w:line="276" w:lineRule="auto"/>
              <w:textAlignment w:val="baseline"/>
              <w:rPr>
                <w:rFonts w:ascii="Times New Roman" w:hAnsi="Times New Roman"/>
                <w:szCs w:val="24"/>
                <w:shd w:val="clear" w:color="auto" w:fill="FFFFFF"/>
              </w:rPr>
            </w:pPr>
          </w:p>
        </w:tc>
        <w:tc>
          <w:tcPr>
            <w:tcW w:w="2930" w:type="dxa"/>
          </w:tcPr>
          <w:p w:rsidR="00817340" w:rsidRPr="008831A9" w:rsidRDefault="00817340" w:rsidP="00FB71A6">
            <w:pPr>
              <w:rPr>
                <w:sz w:val="24"/>
                <w:szCs w:val="24"/>
              </w:rPr>
            </w:pPr>
            <w:r w:rsidRPr="008831A9">
              <w:rPr>
                <w:sz w:val="24"/>
                <w:szCs w:val="24"/>
              </w:rPr>
              <w:t>1. Коррекционно-развивающие занятия</w:t>
            </w:r>
            <w:r w:rsidRPr="008831A9">
              <w:rPr>
                <w:rFonts w:eastAsia="Times New Roman"/>
                <w:sz w:val="24"/>
                <w:szCs w:val="24"/>
              </w:rPr>
              <w:t xml:space="preserve"> с</w:t>
            </w:r>
            <w:r w:rsidRPr="008831A9">
              <w:rPr>
                <w:rFonts w:eastAsia="Times New Roman"/>
                <w:b/>
                <w:sz w:val="24"/>
                <w:szCs w:val="24"/>
              </w:rPr>
              <w:t xml:space="preserve"> </w:t>
            </w:r>
            <w:r w:rsidRPr="008831A9">
              <w:rPr>
                <w:rFonts w:eastAsia="Times New Roman"/>
                <w:sz w:val="24"/>
                <w:szCs w:val="24"/>
              </w:rPr>
              <w:t>обучающимися, испытывающими временные трудности периода адаптации</w:t>
            </w:r>
          </w:p>
          <w:p w:rsidR="00817340" w:rsidRPr="008831A9" w:rsidRDefault="00817340" w:rsidP="00FB71A6">
            <w:pPr>
              <w:pStyle w:val="Standard"/>
              <w:tabs>
                <w:tab w:val="left" w:pos="318"/>
              </w:tabs>
              <w:textAlignment w:val="baseline"/>
              <w:rPr>
                <w:rFonts w:ascii="Times New Roman" w:hAnsi="Times New Roman"/>
                <w:b/>
                <w:szCs w:val="24"/>
              </w:rPr>
            </w:pPr>
          </w:p>
        </w:tc>
        <w:tc>
          <w:tcPr>
            <w:tcW w:w="0" w:type="auto"/>
          </w:tcPr>
          <w:p w:rsidR="00817340" w:rsidRPr="008831A9" w:rsidRDefault="00817340" w:rsidP="00FB71A6">
            <w:pPr>
              <w:rPr>
                <w:sz w:val="24"/>
                <w:szCs w:val="24"/>
              </w:rPr>
            </w:pPr>
            <w:r w:rsidRPr="008831A9">
              <w:rPr>
                <w:sz w:val="24"/>
                <w:szCs w:val="24"/>
              </w:rPr>
              <w:t>Личностные</w:t>
            </w:r>
          </w:p>
          <w:p w:rsidR="00817340" w:rsidRPr="008831A9" w:rsidRDefault="00817340" w:rsidP="00FB71A6">
            <w:pPr>
              <w:rPr>
                <w:sz w:val="24"/>
                <w:szCs w:val="24"/>
              </w:rPr>
            </w:pPr>
            <w:r w:rsidRPr="008831A9">
              <w:rPr>
                <w:sz w:val="24"/>
                <w:szCs w:val="24"/>
              </w:rPr>
              <w:t xml:space="preserve">Коммуникативные </w:t>
            </w:r>
          </w:p>
          <w:p w:rsidR="00817340" w:rsidRPr="008831A9" w:rsidRDefault="00817340" w:rsidP="00FB71A6">
            <w:pPr>
              <w:rPr>
                <w:sz w:val="24"/>
                <w:szCs w:val="24"/>
              </w:rPr>
            </w:pPr>
            <w:r w:rsidRPr="008831A9">
              <w:rPr>
                <w:sz w:val="24"/>
                <w:szCs w:val="24"/>
              </w:rPr>
              <w:t>Регулятивные</w:t>
            </w:r>
          </w:p>
          <w:p w:rsidR="00817340" w:rsidRPr="008831A9" w:rsidRDefault="00817340" w:rsidP="00FB71A6">
            <w:pPr>
              <w:pStyle w:val="Standard"/>
              <w:tabs>
                <w:tab w:val="left" w:pos="318"/>
              </w:tabs>
              <w:textAlignment w:val="baseline"/>
              <w:rPr>
                <w:rFonts w:ascii="Times New Roman" w:hAnsi="Times New Roman"/>
                <w:b/>
                <w:szCs w:val="24"/>
              </w:rPr>
            </w:pPr>
            <w:r w:rsidRPr="008831A9">
              <w:rPr>
                <w:rFonts w:ascii="Times New Roman" w:hAnsi="Times New Roman"/>
                <w:szCs w:val="24"/>
              </w:rPr>
              <w:t>Познавательные</w:t>
            </w:r>
          </w:p>
        </w:tc>
        <w:tc>
          <w:tcPr>
            <w:tcW w:w="0" w:type="auto"/>
          </w:tcPr>
          <w:p w:rsidR="00817340" w:rsidRPr="008831A9" w:rsidRDefault="00817340" w:rsidP="00FB71A6">
            <w:pPr>
              <w:rPr>
                <w:sz w:val="24"/>
                <w:szCs w:val="24"/>
              </w:rPr>
            </w:pPr>
            <w:r w:rsidRPr="008831A9">
              <w:rPr>
                <w:sz w:val="24"/>
                <w:szCs w:val="24"/>
              </w:rPr>
              <w:t>Сентябрь – апрель</w:t>
            </w:r>
          </w:p>
          <w:p w:rsidR="00817340" w:rsidRPr="008831A9" w:rsidRDefault="00817340" w:rsidP="00FB71A6">
            <w:pPr>
              <w:pStyle w:val="Standard"/>
              <w:tabs>
                <w:tab w:val="left" w:pos="318"/>
              </w:tabs>
              <w:textAlignment w:val="baseline"/>
              <w:rPr>
                <w:rFonts w:ascii="Times New Roman" w:hAnsi="Times New Roman"/>
                <w:szCs w:val="24"/>
              </w:rPr>
            </w:pPr>
          </w:p>
        </w:tc>
        <w:tc>
          <w:tcPr>
            <w:tcW w:w="0" w:type="auto"/>
          </w:tcPr>
          <w:p w:rsidR="00817340" w:rsidRPr="008831A9" w:rsidRDefault="00817340" w:rsidP="00FB71A6">
            <w:pPr>
              <w:pStyle w:val="Standard"/>
              <w:tabs>
                <w:tab w:val="left" w:pos="318"/>
              </w:tabs>
              <w:textAlignment w:val="baseline"/>
              <w:rPr>
                <w:rFonts w:ascii="Times New Roman" w:hAnsi="Times New Roman"/>
                <w:szCs w:val="24"/>
              </w:rPr>
            </w:pPr>
            <w:r w:rsidRPr="008831A9">
              <w:rPr>
                <w:rFonts w:ascii="Times New Roman" w:hAnsi="Times New Roman"/>
                <w:szCs w:val="24"/>
              </w:rPr>
              <w:t>Снизить в период адаптации тревожность, научить пользоваться поддержкой окружающих, оказывать помощь другим, видеть свои сильные и слабые стороны</w:t>
            </w:r>
          </w:p>
        </w:tc>
      </w:tr>
      <w:tr w:rsidR="00817340" w:rsidRPr="008831A9" w:rsidTr="008831A9">
        <w:trPr>
          <w:jc w:val="center"/>
        </w:trPr>
        <w:tc>
          <w:tcPr>
            <w:tcW w:w="805" w:type="dxa"/>
            <w:vMerge/>
          </w:tcPr>
          <w:p w:rsidR="00817340" w:rsidRPr="008831A9" w:rsidRDefault="00817340" w:rsidP="00FB71A6">
            <w:pPr>
              <w:pStyle w:val="Standard"/>
              <w:tabs>
                <w:tab w:val="left" w:pos="318"/>
              </w:tabs>
              <w:spacing w:line="276" w:lineRule="auto"/>
              <w:textAlignment w:val="baseline"/>
              <w:rPr>
                <w:rFonts w:ascii="Times New Roman" w:hAnsi="Times New Roman"/>
                <w:szCs w:val="24"/>
                <w:shd w:val="clear" w:color="auto" w:fill="FFFFFF"/>
              </w:rPr>
            </w:pPr>
          </w:p>
        </w:tc>
        <w:tc>
          <w:tcPr>
            <w:tcW w:w="2930" w:type="dxa"/>
          </w:tcPr>
          <w:p w:rsidR="00817340" w:rsidRPr="008831A9" w:rsidRDefault="00817340" w:rsidP="00FB71A6">
            <w:pPr>
              <w:rPr>
                <w:sz w:val="24"/>
                <w:szCs w:val="24"/>
              </w:rPr>
            </w:pPr>
            <w:r w:rsidRPr="008831A9">
              <w:rPr>
                <w:rFonts w:eastAsia="Times New Roman"/>
                <w:sz w:val="24"/>
                <w:szCs w:val="24"/>
              </w:rPr>
              <w:t>2. Цикл тренинговых занятий (3 занятия) «Я пятиклассник!»</w:t>
            </w:r>
          </w:p>
        </w:tc>
        <w:tc>
          <w:tcPr>
            <w:tcW w:w="0" w:type="auto"/>
          </w:tcPr>
          <w:p w:rsidR="00817340" w:rsidRPr="008831A9" w:rsidRDefault="00817340" w:rsidP="00FB71A6">
            <w:pPr>
              <w:rPr>
                <w:rFonts w:eastAsia="Times New Roman"/>
                <w:sz w:val="24"/>
                <w:szCs w:val="24"/>
              </w:rPr>
            </w:pPr>
            <w:r w:rsidRPr="008831A9">
              <w:rPr>
                <w:rFonts w:eastAsia="Times New Roman"/>
                <w:sz w:val="24"/>
                <w:szCs w:val="24"/>
              </w:rPr>
              <w:t>Личностные</w:t>
            </w:r>
          </w:p>
          <w:p w:rsidR="00817340" w:rsidRPr="008831A9" w:rsidRDefault="00817340" w:rsidP="00FB71A6">
            <w:pPr>
              <w:rPr>
                <w:rFonts w:eastAsia="Times New Roman"/>
                <w:sz w:val="24"/>
                <w:szCs w:val="24"/>
              </w:rPr>
            </w:pPr>
            <w:r w:rsidRPr="008831A9">
              <w:rPr>
                <w:rFonts w:eastAsia="Times New Roman"/>
                <w:sz w:val="24"/>
                <w:szCs w:val="24"/>
              </w:rPr>
              <w:t>Коммуникативные</w:t>
            </w:r>
          </w:p>
          <w:p w:rsidR="00817340" w:rsidRPr="008831A9" w:rsidRDefault="00817340" w:rsidP="00FB71A6">
            <w:pPr>
              <w:rPr>
                <w:rFonts w:eastAsia="Times New Roman"/>
                <w:sz w:val="24"/>
                <w:szCs w:val="24"/>
              </w:rPr>
            </w:pPr>
            <w:r w:rsidRPr="008831A9">
              <w:rPr>
                <w:rFonts w:eastAsia="Times New Roman"/>
                <w:sz w:val="24"/>
                <w:szCs w:val="24"/>
              </w:rPr>
              <w:t>Регулятивные</w:t>
            </w:r>
          </w:p>
          <w:p w:rsidR="00817340" w:rsidRPr="008831A9" w:rsidRDefault="00817340" w:rsidP="00FB71A6">
            <w:pPr>
              <w:rPr>
                <w:sz w:val="24"/>
                <w:szCs w:val="24"/>
              </w:rPr>
            </w:pPr>
            <w:r w:rsidRPr="008831A9">
              <w:rPr>
                <w:rFonts w:eastAsia="Times New Roman"/>
                <w:sz w:val="24"/>
                <w:szCs w:val="24"/>
              </w:rPr>
              <w:t>Познавательные</w:t>
            </w:r>
          </w:p>
        </w:tc>
        <w:tc>
          <w:tcPr>
            <w:tcW w:w="0" w:type="auto"/>
          </w:tcPr>
          <w:p w:rsidR="00817340" w:rsidRPr="008831A9" w:rsidRDefault="00817340" w:rsidP="00FB71A6">
            <w:pPr>
              <w:rPr>
                <w:sz w:val="24"/>
                <w:szCs w:val="24"/>
              </w:rPr>
            </w:pPr>
            <w:r w:rsidRPr="008831A9">
              <w:rPr>
                <w:sz w:val="24"/>
                <w:szCs w:val="24"/>
              </w:rPr>
              <w:t>Сентябрь, декабрь</w:t>
            </w:r>
          </w:p>
        </w:tc>
        <w:tc>
          <w:tcPr>
            <w:tcW w:w="0" w:type="auto"/>
          </w:tcPr>
          <w:p w:rsidR="00817340" w:rsidRPr="008831A9" w:rsidRDefault="00817340" w:rsidP="00FB71A6">
            <w:pPr>
              <w:pStyle w:val="Standard"/>
              <w:tabs>
                <w:tab w:val="left" w:pos="318"/>
              </w:tabs>
              <w:textAlignment w:val="baseline"/>
              <w:rPr>
                <w:rFonts w:ascii="Times New Roman" w:hAnsi="Times New Roman"/>
                <w:szCs w:val="24"/>
              </w:rPr>
            </w:pPr>
            <w:r w:rsidRPr="008831A9">
              <w:rPr>
                <w:rFonts w:ascii="Times New Roman" w:hAnsi="Times New Roman"/>
                <w:szCs w:val="24"/>
              </w:rPr>
              <w:t>Развитие самосознания и рефлексивных способностей</w:t>
            </w:r>
          </w:p>
        </w:tc>
      </w:tr>
      <w:tr w:rsidR="00817340" w:rsidRPr="008831A9" w:rsidTr="008831A9">
        <w:trPr>
          <w:jc w:val="center"/>
        </w:trPr>
        <w:tc>
          <w:tcPr>
            <w:tcW w:w="0" w:type="auto"/>
            <w:gridSpan w:val="5"/>
          </w:tcPr>
          <w:p w:rsidR="00817340" w:rsidRPr="008831A9" w:rsidRDefault="00817340" w:rsidP="00FB71A6">
            <w:pPr>
              <w:pStyle w:val="Standard"/>
              <w:tabs>
                <w:tab w:val="left" w:pos="318"/>
              </w:tabs>
              <w:jc w:val="center"/>
              <w:textAlignment w:val="baseline"/>
              <w:rPr>
                <w:rFonts w:ascii="Times New Roman" w:hAnsi="Times New Roman"/>
                <w:b/>
                <w:szCs w:val="24"/>
              </w:rPr>
            </w:pPr>
            <w:r w:rsidRPr="008831A9">
              <w:rPr>
                <w:rFonts w:ascii="Times New Roman" w:hAnsi="Times New Roman"/>
                <w:b/>
                <w:szCs w:val="24"/>
              </w:rPr>
              <w:t>4. Аналитическая работа</w:t>
            </w:r>
          </w:p>
        </w:tc>
      </w:tr>
      <w:tr w:rsidR="00817340" w:rsidRPr="008831A9" w:rsidTr="008831A9">
        <w:trPr>
          <w:jc w:val="center"/>
        </w:trPr>
        <w:tc>
          <w:tcPr>
            <w:tcW w:w="805" w:type="dxa"/>
          </w:tcPr>
          <w:p w:rsidR="00817340" w:rsidRPr="008831A9" w:rsidRDefault="00817340" w:rsidP="00FB71A6">
            <w:pPr>
              <w:pStyle w:val="Standard"/>
              <w:tabs>
                <w:tab w:val="left" w:pos="318"/>
              </w:tabs>
              <w:spacing w:line="276" w:lineRule="auto"/>
              <w:textAlignment w:val="baseline"/>
              <w:rPr>
                <w:rFonts w:ascii="Times New Roman" w:hAnsi="Times New Roman"/>
                <w:szCs w:val="24"/>
                <w:shd w:val="clear" w:color="auto" w:fill="FFFFFF"/>
              </w:rPr>
            </w:pPr>
          </w:p>
        </w:tc>
        <w:tc>
          <w:tcPr>
            <w:tcW w:w="2930" w:type="dxa"/>
          </w:tcPr>
          <w:p w:rsidR="00817340" w:rsidRPr="008831A9" w:rsidRDefault="00817340" w:rsidP="00FB71A6">
            <w:pPr>
              <w:rPr>
                <w:sz w:val="24"/>
                <w:szCs w:val="24"/>
              </w:rPr>
            </w:pPr>
          </w:p>
        </w:tc>
        <w:tc>
          <w:tcPr>
            <w:tcW w:w="0" w:type="auto"/>
          </w:tcPr>
          <w:p w:rsidR="00817340" w:rsidRPr="008831A9" w:rsidRDefault="00817340" w:rsidP="00FB71A6">
            <w:pPr>
              <w:rPr>
                <w:sz w:val="24"/>
                <w:szCs w:val="24"/>
              </w:rPr>
            </w:pPr>
          </w:p>
        </w:tc>
        <w:tc>
          <w:tcPr>
            <w:tcW w:w="0" w:type="auto"/>
          </w:tcPr>
          <w:p w:rsidR="00817340" w:rsidRPr="008831A9" w:rsidRDefault="00817340" w:rsidP="00FB71A6">
            <w:pPr>
              <w:rPr>
                <w:sz w:val="24"/>
                <w:szCs w:val="24"/>
              </w:rPr>
            </w:pPr>
            <w:r w:rsidRPr="008831A9">
              <w:rPr>
                <w:sz w:val="24"/>
                <w:szCs w:val="24"/>
              </w:rPr>
              <w:t xml:space="preserve">Апрель (по результатам  </w:t>
            </w:r>
            <w:r w:rsidRPr="008831A9">
              <w:rPr>
                <w:sz w:val="24"/>
                <w:szCs w:val="24"/>
              </w:rPr>
              <w:lastRenderedPageBreak/>
              <w:t>сформированности УУД</w:t>
            </w:r>
          </w:p>
        </w:tc>
        <w:tc>
          <w:tcPr>
            <w:tcW w:w="0" w:type="auto"/>
          </w:tcPr>
          <w:p w:rsidR="00817340" w:rsidRPr="008831A9" w:rsidRDefault="00817340" w:rsidP="00FB71A6">
            <w:pPr>
              <w:pStyle w:val="Standard"/>
              <w:tabs>
                <w:tab w:val="left" w:pos="318"/>
              </w:tabs>
              <w:textAlignment w:val="baseline"/>
              <w:rPr>
                <w:rFonts w:ascii="Times New Roman" w:hAnsi="Times New Roman"/>
                <w:szCs w:val="24"/>
              </w:rPr>
            </w:pPr>
            <w:r w:rsidRPr="008831A9">
              <w:rPr>
                <w:rFonts w:ascii="Times New Roman" w:hAnsi="Times New Roman"/>
                <w:szCs w:val="24"/>
              </w:rPr>
              <w:lastRenderedPageBreak/>
              <w:t xml:space="preserve">Анализ условий адаптации детей к </w:t>
            </w:r>
            <w:r w:rsidRPr="008831A9">
              <w:rPr>
                <w:rFonts w:ascii="Times New Roman" w:hAnsi="Times New Roman"/>
                <w:szCs w:val="24"/>
              </w:rPr>
              <w:lastRenderedPageBreak/>
              <w:t>школе, предупреждение и преодоление школьных рисков в дальнейшем обучении</w:t>
            </w:r>
          </w:p>
        </w:tc>
      </w:tr>
    </w:tbl>
    <w:p w:rsidR="008831A9" w:rsidRPr="008831A9" w:rsidRDefault="008831A9" w:rsidP="008831A9">
      <w:pPr>
        <w:pStyle w:val="af9"/>
        <w:tabs>
          <w:tab w:val="left" w:pos="0"/>
          <w:tab w:val="left" w:pos="6096"/>
        </w:tabs>
        <w:spacing w:line="360" w:lineRule="auto"/>
        <w:ind w:right="27" w:firstLine="567"/>
        <w:jc w:val="center"/>
        <w:rPr>
          <w:b/>
          <w:color w:val="000000" w:themeColor="text1"/>
          <w:sz w:val="28"/>
          <w:szCs w:val="28"/>
        </w:rPr>
      </w:pPr>
      <w:r w:rsidRPr="008831A9">
        <w:rPr>
          <w:b/>
          <w:color w:val="000000" w:themeColor="text1"/>
          <w:sz w:val="28"/>
          <w:szCs w:val="28"/>
        </w:rPr>
        <w:lastRenderedPageBreak/>
        <w:t xml:space="preserve">График консультаций сотрудников </w:t>
      </w:r>
    </w:p>
    <w:p w:rsidR="008831A9" w:rsidRPr="008831A9" w:rsidRDefault="008831A9" w:rsidP="008831A9">
      <w:pPr>
        <w:pStyle w:val="af9"/>
        <w:tabs>
          <w:tab w:val="left" w:pos="0"/>
          <w:tab w:val="left" w:pos="6096"/>
        </w:tabs>
        <w:spacing w:line="360" w:lineRule="auto"/>
        <w:ind w:right="27" w:firstLine="567"/>
        <w:jc w:val="center"/>
        <w:rPr>
          <w:b/>
          <w:color w:val="000000" w:themeColor="text1"/>
          <w:sz w:val="28"/>
          <w:szCs w:val="28"/>
        </w:rPr>
      </w:pPr>
      <w:r w:rsidRPr="008831A9">
        <w:rPr>
          <w:b/>
          <w:color w:val="000000" w:themeColor="text1"/>
          <w:sz w:val="28"/>
          <w:szCs w:val="28"/>
        </w:rPr>
        <w:t>психолого – педагогической службы МБОУ «</w:t>
      </w:r>
      <w:r w:rsidR="00C25091">
        <w:rPr>
          <w:b/>
          <w:color w:val="000000" w:themeColor="text1"/>
          <w:sz w:val="28"/>
          <w:szCs w:val="28"/>
        </w:rPr>
        <w:t>Школа № 90</w:t>
      </w:r>
      <w:r w:rsidRPr="008831A9">
        <w:rPr>
          <w:b/>
          <w:color w:val="000000" w:themeColor="text1"/>
          <w:sz w:val="28"/>
          <w:szCs w:val="28"/>
        </w:rPr>
        <w:t>»</w:t>
      </w:r>
    </w:p>
    <w:tbl>
      <w:tblPr>
        <w:tblStyle w:val="af6"/>
        <w:tblW w:w="0" w:type="auto"/>
        <w:tblLayout w:type="fixed"/>
        <w:tblLook w:val="04A0" w:firstRow="1" w:lastRow="0" w:firstColumn="1" w:lastColumn="0" w:noHBand="0" w:noVBand="1"/>
      </w:tblPr>
      <w:tblGrid>
        <w:gridCol w:w="534"/>
        <w:gridCol w:w="2438"/>
        <w:gridCol w:w="1559"/>
        <w:gridCol w:w="1807"/>
        <w:gridCol w:w="7"/>
        <w:gridCol w:w="1694"/>
        <w:gridCol w:w="7"/>
        <w:gridCol w:w="1694"/>
        <w:gridCol w:w="7"/>
      </w:tblGrid>
      <w:tr w:rsidR="008831A9" w:rsidRPr="008831A9" w:rsidTr="00FB71A6">
        <w:tc>
          <w:tcPr>
            <w:tcW w:w="534" w:type="dxa"/>
            <w:vAlign w:val="center"/>
          </w:tcPr>
          <w:p w:rsidR="008831A9" w:rsidRPr="008831A9" w:rsidRDefault="008831A9" w:rsidP="008831A9">
            <w:pPr>
              <w:pStyle w:val="af9"/>
              <w:tabs>
                <w:tab w:val="left" w:pos="0"/>
                <w:tab w:val="left" w:pos="6096"/>
              </w:tabs>
              <w:spacing w:line="276" w:lineRule="auto"/>
              <w:ind w:right="27" w:firstLine="567"/>
              <w:rPr>
                <w:color w:val="000000" w:themeColor="text1"/>
                <w:sz w:val="26"/>
                <w:szCs w:val="26"/>
              </w:rPr>
            </w:pPr>
            <w:r w:rsidRPr="008831A9">
              <w:rPr>
                <w:color w:val="000000" w:themeColor="text1"/>
                <w:sz w:val="26"/>
                <w:szCs w:val="26"/>
              </w:rPr>
              <w:t>№</w:t>
            </w:r>
          </w:p>
        </w:tc>
        <w:tc>
          <w:tcPr>
            <w:tcW w:w="2438" w:type="dxa"/>
            <w:vAlign w:val="center"/>
          </w:tcPr>
          <w:p w:rsidR="008831A9" w:rsidRPr="008831A9" w:rsidRDefault="008831A9" w:rsidP="008831A9">
            <w:pPr>
              <w:pStyle w:val="af9"/>
              <w:tabs>
                <w:tab w:val="left" w:pos="0"/>
                <w:tab w:val="left" w:pos="6096"/>
              </w:tabs>
              <w:spacing w:line="276" w:lineRule="auto"/>
              <w:ind w:right="27" w:firstLine="567"/>
              <w:rPr>
                <w:color w:val="000000" w:themeColor="text1"/>
                <w:sz w:val="26"/>
                <w:szCs w:val="26"/>
              </w:rPr>
            </w:pPr>
            <w:r w:rsidRPr="008831A9">
              <w:rPr>
                <w:color w:val="000000" w:themeColor="text1"/>
                <w:sz w:val="26"/>
                <w:szCs w:val="26"/>
              </w:rPr>
              <w:t>Вид консультаций</w:t>
            </w:r>
          </w:p>
        </w:tc>
        <w:tc>
          <w:tcPr>
            <w:tcW w:w="3373" w:type="dxa"/>
            <w:gridSpan w:val="3"/>
            <w:vAlign w:val="center"/>
          </w:tcPr>
          <w:p w:rsidR="008831A9" w:rsidRPr="008831A9" w:rsidRDefault="008831A9" w:rsidP="008831A9">
            <w:pPr>
              <w:pStyle w:val="af9"/>
              <w:tabs>
                <w:tab w:val="left" w:pos="0"/>
                <w:tab w:val="left" w:pos="6096"/>
              </w:tabs>
              <w:spacing w:line="276" w:lineRule="auto"/>
              <w:ind w:right="27" w:firstLine="567"/>
              <w:rPr>
                <w:color w:val="000000" w:themeColor="text1"/>
                <w:sz w:val="26"/>
                <w:szCs w:val="26"/>
              </w:rPr>
            </w:pPr>
            <w:r w:rsidRPr="008831A9">
              <w:rPr>
                <w:color w:val="000000" w:themeColor="text1"/>
                <w:sz w:val="26"/>
                <w:szCs w:val="26"/>
              </w:rPr>
              <w:t>День/время</w:t>
            </w:r>
          </w:p>
        </w:tc>
        <w:tc>
          <w:tcPr>
            <w:tcW w:w="1701" w:type="dxa"/>
            <w:gridSpan w:val="2"/>
            <w:vAlign w:val="center"/>
          </w:tcPr>
          <w:p w:rsidR="008831A9" w:rsidRPr="008831A9" w:rsidRDefault="008831A9" w:rsidP="008831A9">
            <w:pPr>
              <w:pStyle w:val="af9"/>
              <w:tabs>
                <w:tab w:val="left" w:pos="0"/>
                <w:tab w:val="left" w:pos="6096"/>
              </w:tabs>
              <w:spacing w:line="276" w:lineRule="auto"/>
              <w:ind w:right="27"/>
              <w:rPr>
                <w:color w:val="000000" w:themeColor="text1"/>
                <w:sz w:val="26"/>
                <w:szCs w:val="26"/>
              </w:rPr>
            </w:pPr>
            <w:r w:rsidRPr="008831A9">
              <w:rPr>
                <w:color w:val="000000" w:themeColor="text1"/>
                <w:sz w:val="26"/>
                <w:szCs w:val="26"/>
              </w:rPr>
              <w:t>Должность</w:t>
            </w:r>
          </w:p>
        </w:tc>
        <w:tc>
          <w:tcPr>
            <w:tcW w:w="1701" w:type="dxa"/>
            <w:gridSpan w:val="2"/>
            <w:vAlign w:val="center"/>
          </w:tcPr>
          <w:p w:rsidR="008831A9" w:rsidRPr="008831A9" w:rsidRDefault="008831A9" w:rsidP="008831A9">
            <w:pPr>
              <w:pStyle w:val="af9"/>
              <w:tabs>
                <w:tab w:val="left" w:pos="0"/>
                <w:tab w:val="left" w:pos="6096"/>
              </w:tabs>
              <w:spacing w:line="276" w:lineRule="auto"/>
              <w:ind w:right="27" w:firstLine="567"/>
              <w:rPr>
                <w:color w:val="000000" w:themeColor="text1"/>
                <w:sz w:val="26"/>
                <w:szCs w:val="26"/>
              </w:rPr>
            </w:pPr>
            <w:r w:rsidRPr="008831A9">
              <w:rPr>
                <w:color w:val="000000" w:themeColor="text1"/>
                <w:sz w:val="26"/>
                <w:szCs w:val="26"/>
              </w:rPr>
              <w:t>ФИО</w:t>
            </w:r>
          </w:p>
        </w:tc>
      </w:tr>
      <w:tr w:rsidR="008831A9" w:rsidRPr="008831A9" w:rsidTr="00FB71A6">
        <w:trPr>
          <w:gridAfter w:val="1"/>
          <w:wAfter w:w="7" w:type="dxa"/>
        </w:trPr>
        <w:tc>
          <w:tcPr>
            <w:tcW w:w="534" w:type="dxa"/>
            <w:vAlign w:val="center"/>
          </w:tcPr>
          <w:p w:rsidR="008831A9" w:rsidRPr="008831A9" w:rsidRDefault="008831A9" w:rsidP="008831A9">
            <w:pPr>
              <w:pStyle w:val="af9"/>
              <w:tabs>
                <w:tab w:val="left" w:pos="0"/>
                <w:tab w:val="left" w:pos="6096"/>
              </w:tabs>
              <w:spacing w:line="276" w:lineRule="auto"/>
              <w:ind w:right="27" w:firstLine="567"/>
              <w:rPr>
                <w:color w:val="000000" w:themeColor="text1"/>
                <w:sz w:val="26"/>
                <w:szCs w:val="26"/>
              </w:rPr>
            </w:pPr>
            <w:r w:rsidRPr="008831A9">
              <w:rPr>
                <w:color w:val="000000" w:themeColor="text1"/>
                <w:sz w:val="26"/>
                <w:szCs w:val="26"/>
              </w:rPr>
              <w:t>1</w:t>
            </w:r>
          </w:p>
        </w:tc>
        <w:tc>
          <w:tcPr>
            <w:tcW w:w="2438" w:type="dxa"/>
            <w:vAlign w:val="center"/>
          </w:tcPr>
          <w:p w:rsidR="008831A9" w:rsidRPr="008831A9" w:rsidRDefault="008831A9" w:rsidP="008831A9">
            <w:pPr>
              <w:pStyle w:val="af9"/>
              <w:tabs>
                <w:tab w:val="left" w:pos="0"/>
                <w:tab w:val="left" w:pos="6096"/>
              </w:tabs>
              <w:spacing w:line="276" w:lineRule="auto"/>
              <w:ind w:right="27"/>
              <w:rPr>
                <w:color w:val="000000" w:themeColor="text1"/>
                <w:sz w:val="26"/>
                <w:szCs w:val="26"/>
              </w:rPr>
            </w:pPr>
            <w:r w:rsidRPr="008831A9">
              <w:rPr>
                <w:color w:val="000000" w:themeColor="text1"/>
                <w:sz w:val="26"/>
                <w:szCs w:val="26"/>
              </w:rPr>
              <w:t>Консультирование родителей учеников по  вопросам воспи-тания и обучения.</w:t>
            </w:r>
          </w:p>
        </w:tc>
        <w:tc>
          <w:tcPr>
            <w:tcW w:w="1559" w:type="dxa"/>
            <w:vAlign w:val="center"/>
          </w:tcPr>
          <w:p w:rsidR="008831A9" w:rsidRPr="008831A9" w:rsidRDefault="00C06BE7" w:rsidP="008831A9">
            <w:pPr>
              <w:pStyle w:val="af9"/>
              <w:tabs>
                <w:tab w:val="left" w:pos="0"/>
                <w:tab w:val="left" w:pos="6096"/>
              </w:tabs>
              <w:spacing w:line="276" w:lineRule="auto"/>
              <w:ind w:right="27"/>
              <w:rPr>
                <w:color w:val="000000" w:themeColor="text1"/>
                <w:sz w:val="26"/>
                <w:szCs w:val="26"/>
              </w:rPr>
            </w:pPr>
            <w:r>
              <w:rPr>
                <w:color w:val="000000" w:themeColor="text1"/>
                <w:sz w:val="26"/>
                <w:szCs w:val="26"/>
              </w:rPr>
              <w:t>в</w:t>
            </w:r>
            <w:r w:rsidR="008831A9" w:rsidRPr="008831A9">
              <w:rPr>
                <w:color w:val="000000" w:themeColor="text1"/>
                <w:sz w:val="26"/>
                <w:szCs w:val="26"/>
              </w:rPr>
              <w:t xml:space="preserve"> течении учебного года</w:t>
            </w:r>
          </w:p>
        </w:tc>
        <w:tc>
          <w:tcPr>
            <w:tcW w:w="1807" w:type="dxa"/>
            <w:vAlign w:val="center"/>
          </w:tcPr>
          <w:p w:rsidR="008831A9" w:rsidRPr="008831A9" w:rsidRDefault="00C06BE7" w:rsidP="008831A9">
            <w:pPr>
              <w:pStyle w:val="af9"/>
              <w:tabs>
                <w:tab w:val="left" w:pos="0"/>
                <w:tab w:val="left" w:pos="6096"/>
              </w:tabs>
              <w:spacing w:line="276" w:lineRule="auto"/>
              <w:ind w:right="27"/>
              <w:rPr>
                <w:color w:val="000000" w:themeColor="text1"/>
                <w:sz w:val="26"/>
                <w:szCs w:val="26"/>
              </w:rPr>
            </w:pPr>
            <w:r>
              <w:rPr>
                <w:color w:val="000000" w:themeColor="text1"/>
                <w:sz w:val="26"/>
                <w:szCs w:val="26"/>
              </w:rPr>
              <w:t>Понедельник - п</w:t>
            </w:r>
            <w:r w:rsidR="008831A9" w:rsidRPr="008831A9">
              <w:rPr>
                <w:color w:val="000000" w:themeColor="text1"/>
                <w:sz w:val="26"/>
                <w:szCs w:val="26"/>
              </w:rPr>
              <w:t>ятница</w:t>
            </w:r>
          </w:p>
          <w:p w:rsidR="008831A9" w:rsidRPr="008831A9" w:rsidRDefault="008831A9" w:rsidP="008831A9">
            <w:pPr>
              <w:pStyle w:val="af9"/>
              <w:tabs>
                <w:tab w:val="left" w:pos="0"/>
                <w:tab w:val="left" w:pos="6096"/>
              </w:tabs>
              <w:spacing w:line="276" w:lineRule="auto"/>
              <w:ind w:right="27"/>
              <w:rPr>
                <w:color w:val="000000" w:themeColor="text1"/>
                <w:sz w:val="26"/>
                <w:szCs w:val="26"/>
              </w:rPr>
            </w:pPr>
            <w:r w:rsidRPr="008831A9">
              <w:rPr>
                <w:color w:val="000000" w:themeColor="text1"/>
                <w:sz w:val="26"/>
                <w:szCs w:val="26"/>
              </w:rPr>
              <w:t>15.00-18.00</w:t>
            </w:r>
          </w:p>
        </w:tc>
        <w:tc>
          <w:tcPr>
            <w:tcW w:w="1701" w:type="dxa"/>
            <w:gridSpan w:val="2"/>
            <w:vAlign w:val="center"/>
          </w:tcPr>
          <w:p w:rsidR="008831A9" w:rsidRPr="008831A9" w:rsidRDefault="008831A9" w:rsidP="008831A9">
            <w:pPr>
              <w:pStyle w:val="af9"/>
              <w:tabs>
                <w:tab w:val="left" w:pos="0"/>
                <w:tab w:val="left" w:pos="6096"/>
              </w:tabs>
              <w:spacing w:line="276" w:lineRule="auto"/>
              <w:ind w:right="27"/>
              <w:rPr>
                <w:color w:val="000000" w:themeColor="text1"/>
                <w:sz w:val="26"/>
                <w:szCs w:val="26"/>
              </w:rPr>
            </w:pPr>
            <w:r w:rsidRPr="008831A9">
              <w:rPr>
                <w:color w:val="000000" w:themeColor="text1"/>
                <w:sz w:val="26"/>
                <w:szCs w:val="26"/>
              </w:rPr>
              <w:t>Педагог</w:t>
            </w:r>
            <w:r w:rsidR="00C06BE7">
              <w:rPr>
                <w:color w:val="000000" w:themeColor="text1"/>
                <w:sz w:val="26"/>
                <w:szCs w:val="26"/>
              </w:rPr>
              <w:t>и</w:t>
            </w:r>
            <w:r w:rsidRPr="008831A9">
              <w:rPr>
                <w:color w:val="000000" w:themeColor="text1"/>
                <w:sz w:val="26"/>
                <w:szCs w:val="26"/>
              </w:rPr>
              <w:t>- психолог</w:t>
            </w:r>
          </w:p>
        </w:tc>
        <w:tc>
          <w:tcPr>
            <w:tcW w:w="1701" w:type="dxa"/>
            <w:gridSpan w:val="2"/>
            <w:vAlign w:val="center"/>
          </w:tcPr>
          <w:p w:rsidR="008831A9" w:rsidRDefault="00C06BE7" w:rsidP="008831A9">
            <w:pPr>
              <w:pStyle w:val="af9"/>
              <w:tabs>
                <w:tab w:val="left" w:pos="0"/>
                <w:tab w:val="left" w:pos="6096"/>
              </w:tabs>
              <w:spacing w:line="276" w:lineRule="auto"/>
              <w:ind w:right="27"/>
              <w:rPr>
                <w:color w:val="000000" w:themeColor="text1"/>
                <w:sz w:val="26"/>
                <w:szCs w:val="26"/>
              </w:rPr>
            </w:pPr>
            <w:r>
              <w:rPr>
                <w:color w:val="000000" w:themeColor="text1"/>
                <w:sz w:val="26"/>
                <w:szCs w:val="26"/>
              </w:rPr>
              <w:t>Барлыева С.В.</w:t>
            </w:r>
          </w:p>
          <w:p w:rsidR="00C06BE7" w:rsidRPr="008831A9" w:rsidRDefault="00C06BE7" w:rsidP="008831A9">
            <w:pPr>
              <w:pStyle w:val="af9"/>
              <w:tabs>
                <w:tab w:val="left" w:pos="0"/>
                <w:tab w:val="left" w:pos="6096"/>
              </w:tabs>
              <w:spacing w:line="276" w:lineRule="auto"/>
              <w:ind w:right="27"/>
              <w:rPr>
                <w:color w:val="000000" w:themeColor="text1"/>
                <w:sz w:val="26"/>
                <w:szCs w:val="26"/>
              </w:rPr>
            </w:pPr>
            <w:r>
              <w:rPr>
                <w:color w:val="000000" w:themeColor="text1"/>
                <w:sz w:val="26"/>
                <w:szCs w:val="26"/>
              </w:rPr>
              <w:t>Безручко Т.Г.</w:t>
            </w:r>
          </w:p>
        </w:tc>
      </w:tr>
      <w:tr w:rsidR="008831A9" w:rsidRPr="008831A9" w:rsidTr="00FB71A6">
        <w:trPr>
          <w:gridAfter w:val="1"/>
          <w:wAfter w:w="7" w:type="dxa"/>
        </w:trPr>
        <w:tc>
          <w:tcPr>
            <w:tcW w:w="534" w:type="dxa"/>
            <w:vAlign w:val="center"/>
          </w:tcPr>
          <w:p w:rsidR="008831A9" w:rsidRPr="008831A9" w:rsidRDefault="008831A9" w:rsidP="008831A9">
            <w:pPr>
              <w:pStyle w:val="af9"/>
              <w:tabs>
                <w:tab w:val="left" w:pos="0"/>
                <w:tab w:val="left" w:pos="6096"/>
              </w:tabs>
              <w:spacing w:line="276" w:lineRule="auto"/>
              <w:ind w:right="27" w:firstLine="567"/>
              <w:rPr>
                <w:color w:val="000000" w:themeColor="text1"/>
                <w:sz w:val="26"/>
                <w:szCs w:val="26"/>
              </w:rPr>
            </w:pPr>
            <w:r w:rsidRPr="008831A9">
              <w:rPr>
                <w:color w:val="000000" w:themeColor="text1"/>
                <w:sz w:val="26"/>
                <w:szCs w:val="26"/>
              </w:rPr>
              <w:t>2.</w:t>
            </w:r>
          </w:p>
        </w:tc>
        <w:tc>
          <w:tcPr>
            <w:tcW w:w="2438" w:type="dxa"/>
            <w:vAlign w:val="center"/>
          </w:tcPr>
          <w:p w:rsidR="008831A9" w:rsidRPr="008831A9" w:rsidRDefault="008831A9" w:rsidP="008831A9">
            <w:pPr>
              <w:pStyle w:val="af9"/>
              <w:tabs>
                <w:tab w:val="left" w:pos="0"/>
                <w:tab w:val="left" w:pos="6096"/>
              </w:tabs>
              <w:spacing w:line="276" w:lineRule="auto"/>
              <w:ind w:right="27"/>
              <w:rPr>
                <w:color w:val="000000" w:themeColor="text1"/>
                <w:sz w:val="26"/>
                <w:szCs w:val="26"/>
              </w:rPr>
            </w:pPr>
            <w:r w:rsidRPr="008831A9">
              <w:rPr>
                <w:color w:val="000000" w:themeColor="text1"/>
                <w:sz w:val="26"/>
                <w:szCs w:val="26"/>
              </w:rPr>
              <w:t>Консультирование педагогов по  вопросам воспитания и обучения.</w:t>
            </w:r>
          </w:p>
        </w:tc>
        <w:tc>
          <w:tcPr>
            <w:tcW w:w="1559" w:type="dxa"/>
            <w:vAlign w:val="center"/>
          </w:tcPr>
          <w:p w:rsidR="008831A9" w:rsidRPr="008831A9" w:rsidRDefault="00C06BE7" w:rsidP="008831A9">
            <w:pPr>
              <w:pStyle w:val="af9"/>
              <w:tabs>
                <w:tab w:val="left" w:pos="0"/>
                <w:tab w:val="left" w:pos="6096"/>
              </w:tabs>
              <w:spacing w:line="276" w:lineRule="auto"/>
              <w:ind w:right="27"/>
              <w:rPr>
                <w:color w:val="000000" w:themeColor="text1"/>
                <w:sz w:val="26"/>
                <w:szCs w:val="26"/>
              </w:rPr>
            </w:pPr>
            <w:r>
              <w:rPr>
                <w:color w:val="000000" w:themeColor="text1"/>
                <w:sz w:val="26"/>
                <w:szCs w:val="26"/>
              </w:rPr>
              <w:t>в</w:t>
            </w:r>
            <w:r w:rsidR="008831A9" w:rsidRPr="008831A9">
              <w:rPr>
                <w:color w:val="000000" w:themeColor="text1"/>
                <w:sz w:val="26"/>
                <w:szCs w:val="26"/>
              </w:rPr>
              <w:t xml:space="preserve"> течении учебного года</w:t>
            </w:r>
          </w:p>
        </w:tc>
        <w:tc>
          <w:tcPr>
            <w:tcW w:w="1807" w:type="dxa"/>
            <w:vAlign w:val="center"/>
          </w:tcPr>
          <w:p w:rsidR="008831A9" w:rsidRPr="008831A9" w:rsidRDefault="008831A9" w:rsidP="008831A9">
            <w:pPr>
              <w:pStyle w:val="af9"/>
              <w:tabs>
                <w:tab w:val="left" w:pos="0"/>
                <w:tab w:val="left" w:pos="6096"/>
              </w:tabs>
              <w:spacing w:line="276" w:lineRule="auto"/>
              <w:ind w:right="27"/>
              <w:rPr>
                <w:color w:val="000000" w:themeColor="text1"/>
                <w:sz w:val="26"/>
                <w:szCs w:val="26"/>
              </w:rPr>
            </w:pPr>
            <w:r w:rsidRPr="008831A9">
              <w:rPr>
                <w:color w:val="000000" w:themeColor="text1"/>
                <w:sz w:val="26"/>
                <w:szCs w:val="26"/>
              </w:rPr>
              <w:t>Среда</w:t>
            </w:r>
          </w:p>
          <w:p w:rsidR="008831A9" w:rsidRPr="008831A9" w:rsidRDefault="008831A9" w:rsidP="008831A9">
            <w:pPr>
              <w:pStyle w:val="af9"/>
              <w:tabs>
                <w:tab w:val="left" w:pos="0"/>
                <w:tab w:val="left" w:pos="6096"/>
              </w:tabs>
              <w:spacing w:line="276" w:lineRule="auto"/>
              <w:ind w:right="27"/>
              <w:rPr>
                <w:color w:val="000000" w:themeColor="text1"/>
                <w:sz w:val="26"/>
                <w:szCs w:val="26"/>
              </w:rPr>
            </w:pPr>
            <w:r w:rsidRPr="008831A9">
              <w:rPr>
                <w:color w:val="000000" w:themeColor="text1"/>
                <w:sz w:val="26"/>
                <w:szCs w:val="26"/>
              </w:rPr>
              <w:t>8.00-11.00</w:t>
            </w:r>
          </w:p>
        </w:tc>
        <w:tc>
          <w:tcPr>
            <w:tcW w:w="1701" w:type="dxa"/>
            <w:gridSpan w:val="2"/>
            <w:vAlign w:val="center"/>
          </w:tcPr>
          <w:p w:rsidR="008831A9" w:rsidRPr="008831A9" w:rsidRDefault="008831A9" w:rsidP="008831A9">
            <w:pPr>
              <w:pStyle w:val="af9"/>
              <w:tabs>
                <w:tab w:val="left" w:pos="0"/>
                <w:tab w:val="left" w:pos="6096"/>
              </w:tabs>
              <w:spacing w:line="276" w:lineRule="auto"/>
              <w:ind w:right="27"/>
              <w:rPr>
                <w:color w:val="000000" w:themeColor="text1"/>
                <w:sz w:val="26"/>
                <w:szCs w:val="26"/>
              </w:rPr>
            </w:pPr>
            <w:r w:rsidRPr="008831A9">
              <w:rPr>
                <w:color w:val="000000" w:themeColor="text1"/>
                <w:sz w:val="26"/>
                <w:szCs w:val="26"/>
              </w:rPr>
              <w:t>Педагог- психолог</w:t>
            </w:r>
          </w:p>
        </w:tc>
        <w:tc>
          <w:tcPr>
            <w:tcW w:w="1701" w:type="dxa"/>
            <w:gridSpan w:val="2"/>
            <w:vAlign w:val="center"/>
          </w:tcPr>
          <w:p w:rsidR="008831A9" w:rsidRPr="008831A9" w:rsidRDefault="00C06BE7" w:rsidP="008831A9">
            <w:pPr>
              <w:pStyle w:val="af9"/>
              <w:tabs>
                <w:tab w:val="left" w:pos="0"/>
                <w:tab w:val="left" w:pos="6096"/>
              </w:tabs>
              <w:spacing w:line="276" w:lineRule="auto"/>
              <w:ind w:right="27"/>
              <w:rPr>
                <w:color w:val="000000" w:themeColor="text1"/>
                <w:sz w:val="26"/>
                <w:szCs w:val="26"/>
              </w:rPr>
            </w:pPr>
            <w:r>
              <w:rPr>
                <w:color w:val="000000" w:themeColor="text1"/>
                <w:sz w:val="26"/>
                <w:szCs w:val="26"/>
              </w:rPr>
              <w:t>Безручко Т.Г.</w:t>
            </w:r>
          </w:p>
        </w:tc>
      </w:tr>
      <w:tr w:rsidR="008831A9" w:rsidRPr="008831A9" w:rsidTr="00FB71A6">
        <w:trPr>
          <w:gridAfter w:val="1"/>
          <w:wAfter w:w="7" w:type="dxa"/>
        </w:trPr>
        <w:tc>
          <w:tcPr>
            <w:tcW w:w="534" w:type="dxa"/>
            <w:vAlign w:val="center"/>
          </w:tcPr>
          <w:p w:rsidR="008831A9" w:rsidRPr="008831A9" w:rsidRDefault="008831A9" w:rsidP="008831A9">
            <w:pPr>
              <w:pStyle w:val="af9"/>
              <w:tabs>
                <w:tab w:val="left" w:pos="0"/>
                <w:tab w:val="left" w:pos="6096"/>
              </w:tabs>
              <w:spacing w:line="276" w:lineRule="auto"/>
              <w:ind w:right="27" w:firstLine="567"/>
              <w:rPr>
                <w:color w:val="000000" w:themeColor="text1"/>
                <w:sz w:val="26"/>
                <w:szCs w:val="26"/>
              </w:rPr>
            </w:pPr>
            <w:r w:rsidRPr="008831A9">
              <w:rPr>
                <w:color w:val="000000" w:themeColor="text1"/>
                <w:sz w:val="26"/>
                <w:szCs w:val="26"/>
              </w:rPr>
              <w:t>3.</w:t>
            </w:r>
          </w:p>
        </w:tc>
        <w:tc>
          <w:tcPr>
            <w:tcW w:w="2438" w:type="dxa"/>
            <w:vAlign w:val="center"/>
          </w:tcPr>
          <w:p w:rsidR="008831A9" w:rsidRPr="008831A9" w:rsidRDefault="008831A9" w:rsidP="008831A9">
            <w:pPr>
              <w:pStyle w:val="af9"/>
              <w:tabs>
                <w:tab w:val="left" w:pos="0"/>
                <w:tab w:val="left" w:pos="6096"/>
              </w:tabs>
              <w:spacing w:line="276" w:lineRule="auto"/>
              <w:rPr>
                <w:color w:val="000000" w:themeColor="text1"/>
                <w:sz w:val="26"/>
                <w:szCs w:val="26"/>
              </w:rPr>
            </w:pPr>
            <w:r w:rsidRPr="008831A9">
              <w:rPr>
                <w:color w:val="000000" w:themeColor="text1"/>
                <w:sz w:val="26"/>
                <w:szCs w:val="26"/>
              </w:rPr>
              <w:t>Консультирование учеников по  вопросам взаимоот</w:t>
            </w:r>
            <w:r w:rsidR="00C06BE7">
              <w:rPr>
                <w:color w:val="000000" w:themeColor="text1"/>
                <w:sz w:val="26"/>
                <w:szCs w:val="26"/>
              </w:rPr>
              <w:t>ношения со взрослыми и сверстни</w:t>
            </w:r>
            <w:r w:rsidRPr="008831A9">
              <w:rPr>
                <w:color w:val="000000" w:themeColor="text1"/>
                <w:sz w:val="26"/>
                <w:szCs w:val="26"/>
              </w:rPr>
              <w:t>ками; самовоспитание; культура умственного труда и поведения и т.п.</w:t>
            </w:r>
          </w:p>
        </w:tc>
        <w:tc>
          <w:tcPr>
            <w:tcW w:w="1559" w:type="dxa"/>
            <w:vAlign w:val="center"/>
          </w:tcPr>
          <w:p w:rsidR="008831A9" w:rsidRPr="008831A9" w:rsidRDefault="00C06BE7" w:rsidP="008831A9">
            <w:pPr>
              <w:pStyle w:val="af9"/>
              <w:tabs>
                <w:tab w:val="left" w:pos="0"/>
                <w:tab w:val="left" w:pos="6096"/>
              </w:tabs>
              <w:spacing w:line="276" w:lineRule="auto"/>
              <w:ind w:right="27"/>
              <w:rPr>
                <w:color w:val="000000" w:themeColor="text1"/>
                <w:sz w:val="26"/>
                <w:szCs w:val="26"/>
              </w:rPr>
            </w:pPr>
            <w:r>
              <w:rPr>
                <w:color w:val="000000" w:themeColor="text1"/>
                <w:sz w:val="26"/>
                <w:szCs w:val="26"/>
              </w:rPr>
              <w:t>в</w:t>
            </w:r>
            <w:r w:rsidR="008831A9" w:rsidRPr="008831A9">
              <w:rPr>
                <w:color w:val="000000" w:themeColor="text1"/>
                <w:sz w:val="26"/>
                <w:szCs w:val="26"/>
              </w:rPr>
              <w:t xml:space="preserve"> течении учебного года</w:t>
            </w:r>
          </w:p>
        </w:tc>
        <w:tc>
          <w:tcPr>
            <w:tcW w:w="1807" w:type="dxa"/>
            <w:vAlign w:val="center"/>
          </w:tcPr>
          <w:p w:rsidR="008831A9" w:rsidRPr="008831A9" w:rsidRDefault="008831A9" w:rsidP="008831A9">
            <w:pPr>
              <w:pStyle w:val="af9"/>
              <w:tabs>
                <w:tab w:val="left" w:pos="0"/>
                <w:tab w:val="left" w:pos="6096"/>
              </w:tabs>
              <w:spacing w:line="276" w:lineRule="auto"/>
              <w:ind w:right="27"/>
              <w:rPr>
                <w:color w:val="000000" w:themeColor="text1"/>
                <w:sz w:val="26"/>
                <w:szCs w:val="26"/>
              </w:rPr>
            </w:pPr>
            <w:r w:rsidRPr="008831A9">
              <w:rPr>
                <w:color w:val="000000" w:themeColor="text1"/>
                <w:sz w:val="26"/>
                <w:szCs w:val="26"/>
              </w:rPr>
              <w:t>Понедельник - четверг</w:t>
            </w:r>
          </w:p>
          <w:p w:rsidR="008831A9" w:rsidRPr="008831A9" w:rsidRDefault="008831A9" w:rsidP="008831A9">
            <w:pPr>
              <w:pStyle w:val="af9"/>
              <w:tabs>
                <w:tab w:val="left" w:pos="0"/>
                <w:tab w:val="left" w:pos="6096"/>
              </w:tabs>
              <w:spacing w:line="276" w:lineRule="auto"/>
              <w:ind w:right="27"/>
              <w:rPr>
                <w:color w:val="000000" w:themeColor="text1"/>
                <w:sz w:val="26"/>
                <w:szCs w:val="26"/>
              </w:rPr>
            </w:pPr>
            <w:r w:rsidRPr="008831A9">
              <w:rPr>
                <w:color w:val="000000" w:themeColor="text1"/>
                <w:sz w:val="26"/>
                <w:szCs w:val="26"/>
              </w:rPr>
              <w:t>13.00 -14.00</w:t>
            </w:r>
          </w:p>
        </w:tc>
        <w:tc>
          <w:tcPr>
            <w:tcW w:w="1701" w:type="dxa"/>
            <w:gridSpan w:val="2"/>
            <w:vAlign w:val="center"/>
          </w:tcPr>
          <w:p w:rsidR="008831A9" w:rsidRPr="008831A9" w:rsidRDefault="008831A9" w:rsidP="008831A9">
            <w:pPr>
              <w:pStyle w:val="af9"/>
              <w:tabs>
                <w:tab w:val="left" w:pos="0"/>
                <w:tab w:val="left" w:pos="6096"/>
              </w:tabs>
              <w:spacing w:line="276" w:lineRule="auto"/>
              <w:ind w:right="27"/>
              <w:rPr>
                <w:color w:val="000000" w:themeColor="text1"/>
                <w:sz w:val="26"/>
                <w:szCs w:val="26"/>
              </w:rPr>
            </w:pPr>
            <w:r w:rsidRPr="008831A9">
              <w:rPr>
                <w:color w:val="000000" w:themeColor="text1"/>
                <w:sz w:val="26"/>
                <w:szCs w:val="26"/>
              </w:rPr>
              <w:t> Педагог- психолог</w:t>
            </w:r>
          </w:p>
        </w:tc>
        <w:tc>
          <w:tcPr>
            <w:tcW w:w="1701" w:type="dxa"/>
            <w:gridSpan w:val="2"/>
            <w:vAlign w:val="center"/>
          </w:tcPr>
          <w:p w:rsidR="00C06BE7" w:rsidRDefault="00C06BE7" w:rsidP="00C06BE7">
            <w:pPr>
              <w:pStyle w:val="af9"/>
              <w:tabs>
                <w:tab w:val="left" w:pos="0"/>
                <w:tab w:val="left" w:pos="6096"/>
              </w:tabs>
              <w:spacing w:line="276" w:lineRule="auto"/>
              <w:ind w:right="27"/>
              <w:rPr>
                <w:color w:val="000000" w:themeColor="text1"/>
                <w:sz w:val="26"/>
                <w:szCs w:val="26"/>
              </w:rPr>
            </w:pPr>
            <w:r>
              <w:rPr>
                <w:color w:val="000000" w:themeColor="text1"/>
                <w:sz w:val="26"/>
                <w:szCs w:val="26"/>
              </w:rPr>
              <w:t>Барлыева С.В.</w:t>
            </w:r>
          </w:p>
          <w:p w:rsidR="008831A9" w:rsidRPr="008831A9" w:rsidRDefault="00C06BE7" w:rsidP="00C06BE7">
            <w:pPr>
              <w:pStyle w:val="af9"/>
              <w:tabs>
                <w:tab w:val="left" w:pos="0"/>
                <w:tab w:val="left" w:pos="6096"/>
              </w:tabs>
              <w:spacing w:line="276" w:lineRule="auto"/>
              <w:ind w:right="27"/>
              <w:rPr>
                <w:color w:val="000000" w:themeColor="text1"/>
                <w:sz w:val="26"/>
                <w:szCs w:val="26"/>
              </w:rPr>
            </w:pPr>
            <w:r>
              <w:rPr>
                <w:color w:val="000000" w:themeColor="text1"/>
                <w:sz w:val="26"/>
                <w:szCs w:val="26"/>
              </w:rPr>
              <w:t>Безручко Т.Г.</w:t>
            </w:r>
          </w:p>
        </w:tc>
      </w:tr>
    </w:tbl>
    <w:p w:rsidR="008831A9" w:rsidRPr="00DB1E77" w:rsidRDefault="008831A9" w:rsidP="008831A9">
      <w:pPr>
        <w:pStyle w:val="af9"/>
        <w:tabs>
          <w:tab w:val="left" w:pos="0"/>
          <w:tab w:val="left" w:pos="6096"/>
        </w:tabs>
        <w:spacing w:line="276" w:lineRule="auto"/>
        <w:ind w:right="27" w:firstLine="567"/>
        <w:jc w:val="center"/>
        <w:rPr>
          <w:b/>
          <w:color w:val="000000" w:themeColor="text1"/>
          <w:sz w:val="24"/>
          <w:szCs w:val="24"/>
        </w:rPr>
      </w:pPr>
    </w:p>
    <w:p w:rsidR="00C06BE7" w:rsidRPr="00C06BE7" w:rsidRDefault="00C06BE7" w:rsidP="00C06BE7">
      <w:pPr>
        <w:suppressAutoHyphens/>
        <w:spacing w:line="360" w:lineRule="auto"/>
        <w:ind w:firstLine="709"/>
        <w:jc w:val="both"/>
        <w:rPr>
          <w:rFonts w:eastAsia="Calibri"/>
          <w:sz w:val="28"/>
          <w:szCs w:val="28"/>
          <w:lang w:eastAsia="en-US"/>
        </w:rPr>
      </w:pPr>
      <w:r w:rsidRPr="00C06BE7">
        <w:rPr>
          <w:rFonts w:eastAsia="Calibri"/>
          <w:sz w:val="28"/>
          <w:szCs w:val="28"/>
          <w:lang w:eastAsia="en-US"/>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FB71A6" w:rsidRPr="00FB71A6" w:rsidRDefault="00FB71A6" w:rsidP="00FB71A6">
      <w:pPr>
        <w:pStyle w:val="3"/>
        <w:spacing w:line="360" w:lineRule="auto"/>
        <w:rPr>
          <w:rFonts w:ascii="Times New Roman" w:hAnsi="Times New Roman" w:cs="Times New Roman"/>
          <w:b/>
          <w:color w:val="auto"/>
          <w:sz w:val="28"/>
          <w:szCs w:val="28"/>
        </w:rPr>
      </w:pPr>
      <w:bookmarkStart w:id="158" w:name="_Toc105502825"/>
      <w:bookmarkStart w:id="159" w:name="_Toc110355653"/>
      <w:bookmarkStart w:id="160" w:name="_Toc114244499"/>
      <w:bookmarkStart w:id="161" w:name="_Toc142862589"/>
      <w:r>
        <w:rPr>
          <w:rFonts w:ascii="Times New Roman" w:hAnsi="Times New Roman" w:cs="Times New Roman"/>
          <w:b/>
          <w:color w:val="auto"/>
          <w:sz w:val="28"/>
          <w:szCs w:val="28"/>
        </w:rPr>
        <w:t>3.5</w:t>
      </w:r>
      <w:r w:rsidRPr="00FB71A6">
        <w:rPr>
          <w:rFonts w:ascii="Times New Roman" w:hAnsi="Times New Roman" w:cs="Times New Roman"/>
          <w:b/>
          <w:color w:val="auto"/>
          <w:sz w:val="28"/>
          <w:szCs w:val="28"/>
        </w:rPr>
        <w:t>.3. Финансово-экономические условия реализации образовательной программы основного общего образования</w:t>
      </w:r>
      <w:bookmarkEnd w:id="158"/>
      <w:bookmarkEnd w:id="159"/>
      <w:bookmarkEnd w:id="160"/>
      <w:bookmarkEnd w:id="161"/>
    </w:p>
    <w:p w:rsidR="006F3C56" w:rsidRPr="006F3C56" w:rsidRDefault="006F3C56" w:rsidP="006F3C56">
      <w:pPr>
        <w:spacing w:line="360" w:lineRule="auto"/>
        <w:ind w:firstLine="709"/>
        <w:jc w:val="both"/>
        <w:rPr>
          <w:sz w:val="28"/>
          <w:szCs w:val="28"/>
        </w:rPr>
      </w:pPr>
      <w:r w:rsidRPr="006F3C56">
        <w:rPr>
          <w:sz w:val="28"/>
          <w:szCs w:val="28"/>
        </w:rPr>
        <w:t>Финансовое обеспечение реализации Основной образовательной программы основного общего образования МБОУ «</w:t>
      </w:r>
      <w:r w:rsidR="00C25091">
        <w:rPr>
          <w:sz w:val="28"/>
          <w:szCs w:val="28"/>
        </w:rPr>
        <w:t>Школа № 90</w:t>
      </w:r>
      <w:r w:rsidRPr="006F3C56">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w:t>
      </w:r>
      <w:r w:rsidRPr="006F3C56">
        <w:rPr>
          <w:sz w:val="28"/>
          <w:szCs w:val="28"/>
        </w:rPr>
        <w:lastRenderedPageBreak/>
        <w:t>действующих расходных обязательств отражается в муниципальном зада</w:t>
      </w:r>
      <w:r>
        <w:rPr>
          <w:sz w:val="28"/>
          <w:szCs w:val="28"/>
        </w:rPr>
        <w:t>нии образовательной организации</w:t>
      </w:r>
      <w:r w:rsidR="00FB24C1">
        <w:rPr>
          <w:sz w:val="28"/>
          <w:szCs w:val="28"/>
        </w:rPr>
        <w:t xml:space="preserve">, формируемом в </w:t>
      </w:r>
      <w:r w:rsidR="00FB24C1" w:rsidRPr="006F3C56">
        <w:rPr>
          <w:sz w:val="28"/>
          <w:szCs w:val="28"/>
        </w:rPr>
        <w:t>соответствии с нормативами, действующими в Ростовской области.</w:t>
      </w:r>
    </w:p>
    <w:p w:rsidR="006F3C56" w:rsidRDefault="006F3C56" w:rsidP="006F3C56">
      <w:pPr>
        <w:spacing w:line="360" w:lineRule="auto"/>
        <w:ind w:firstLine="709"/>
        <w:jc w:val="both"/>
        <w:rPr>
          <w:sz w:val="28"/>
          <w:szCs w:val="28"/>
        </w:rPr>
      </w:pPr>
      <w:r w:rsidRPr="006F3C56">
        <w:rPr>
          <w:sz w:val="28"/>
          <w:szCs w:val="28"/>
        </w:rPr>
        <w:t>Муниципальное задание устанавливает показатели, характеризующие качество и (или) объем (содержание) муниципальной услуги, а также порядок ее оказания.</w:t>
      </w:r>
    </w:p>
    <w:p w:rsidR="00C960F5" w:rsidRDefault="006F3C56" w:rsidP="00FB24C1">
      <w:pPr>
        <w:spacing w:line="360" w:lineRule="auto"/>
        <w:ind w:firstLine="709"/>
        <w:jc w:val="both"/>
        <w:rPr>
          <w:sz w:val="28"/>
          <w:szCs w:val="28"/>
        </w:rPr>
      </w:pPr>
      <w:r w:rsidRPr="00FB24C1">
        <w:rPr>
          <w:sz w:val="28"/>
          <w:szCs w:val="28"/>
        </w:rPr>
        <w:t xml:space="preserve">Норматив затрат на реализацию образовательной программы основного общего образования – гарантированный </w:t>
      </w:r>
      <w:r w:rsidRPr="00C960F5">
        <w:rPr>
          <w:b/>
          <w:i/>
          <w:sz w:val="28"/>
          <w:szCs w:val="28"/>
        </w:rPr>
        <w:t>минимально</w:t>
      </w:r>
      <w:r w:rsidRPr="00FB24C1">
        <w:rPr>
          <w:sz w:val="28"/>
          <w:szCs w:val="28"/>
        </w:rPr>
        <w:t xml:space="preserve"> допустимый объем финансовых средств в год в расчете на одного обучающегося, необходимый для реализации основной образовательной программы</w:t>
      </w:r>
      <w:r w:rsidR="00C960F5">
        <w:rPr>
          <w:sz w:val="28"/>
          <w:szCs w:val="28"/>
        </w:rPr>
        <w:t>.</w:t>
      </w:r>
    </w:p>
    <w:p w:rsidR="00C960F5" w:rsidRDefault="00C960F5" w:rsidP="00C960F5">
      <w:pPr>
        <w:spacing w:line="360" w:lineRule="auto"/>
        <w:ind w:firstLine="709"/>
        <w:jc w:val="both"/>
        <w:rPr>
          <w:sz w:val="28"/>
          <w:szCs w:val="28"/>
        </w:rPr>
      </w:pPr>
      <w:r w:rsidRPr="000443FE">
        <w:rPr>
          <w:sz w:val="28"/>
          <w:szCs w:val="28"/>
        </w:rPr>
        <w:t xml:space="preserve">Нормативные затраты на оказание муниципальной </w:t>
      </w:r>
      <w:r w:rsidRPr="000443FE">
        <w:rPr>
          <w:spacing w:val="-3"/>
          <w:sz w:val="28"/>
          <w:szCs w:val="28"/>
        </w:rPr>
        <w:t xml:space="preserve">услуги </w:t>
      </w:r>
      <w:r w:rsidRPr="000443FE">
        <w:rPr>
          <w:sz w:val="28"/>
          <w:szCs w:val="28"/>
        </w:rPr>
        <w:t>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w:t>
      </w:r>
      <w:r w:rsidRPr="000443FE">
        <w:rPr>
          <w:spacing w:val="6"/>
          <w:sz w:val="28"/>
          <w:szCs w:val="28"/>
        </w:rPr>
        <w:t xml:space="preserve"> </w:t>
      </w:r>
      <w:r w:rsidRPr="000443FE">
        <w:rPr>
          <w:sz w:val="28"/>
          <w:szCs w:val="28"/>
        </w:rPr>
        <w:t>законодательством.</w:t>
      </w:r>
    </w:p>
    <w:p w:rsidR="00C960F5" w:rsidRPr="000443FE" w:rsidRDefault="00C960F5" w:rsidP="00C960F5">
      <w:pPr>
        <w:spacing w:line="360" w:lineRule="auto"/>
        <w:ind w:firstLine="709"/>
        <w:jc w:val="both"/>
        <w:rPr>
          <w:sz w:val="28"/>
          <w:szCs w:val="28"/>
        </w:rPr>
      </w:pPr>
      <w:r>
        <w:rPr>
          <w:sz w:val="28"/>
          <w:szCs w:val="28"/>
        </w:rPr>
        <w:t>С учетом контингента 5-9 классов для реализации Основной образовательной программы основного общего образования нормативное финансирования МБОУ «</w:t>
      </w:r>
      <w:r w:rsidR="00C25091">
        <w:rPr>
          <w:sz w:val="28"/>
          <w:szCs w:val="28"/>
        </w:rPr>
        <w:t>Школа № 90</w:t>
      </w:r>
      <w:r>
        <w:rPr>
          <w:sz w:val="28"/>
          <w:szCs w:val="28"/>
        </w:rPr>
        <w:t>» включает:</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727"/>
        <w:gridCol w:w="1048"/>
        <w:gridCol w:w="1352"/>
        <w:gridCol w:w="1897"/>
      </w:tblGrid>
      <w:tr w:rsidR="006F3C56" w:rsidRPr="000443FE" w:rsidTr="00FB24C1">
        <w:trPr>
          <w:jc w:val="center"/>
        </w:trPr>
        <w:tc>
          <w:tcPr>
            <w:tcW w:w="681" w:type="dxa"/>
            <w:shd w:val="clear" w:color="auto" w:fill="auto"/>
          </w:tcPr>
          <w:p w:rsidR="006F3C56" w:rsidRPr="000443FE" w:rsidRDefault="006F3C56" w:rsidP="004412F5">
            <w:pPr>
              <w:tabs>
                <w:tab w:val="left" w:pos="567"/>
              </w:tabs>
              <w:autoSpaceDE w:val="0"/>
              <w:autoSpaceDN w:val="0"/>
              <w:jc w:val="both"/>
              <w:rPr>
                <w:rFonts w:eastAsia="Calibri"/>
                <w:color w:val="auto"/>
                <w:sz w:val="26"/>
                <w:szCs w:val="26"/>
              </w:rPr>
            </w:pPr>
            <w:r w:rsidRPr="000443FE">
              <w:rPr>
                <w:rFonts w:eastAsia="Calibri"/>
                <w:color w:val="auto"/>
                <w:sz w:val="26"/>
                <w:szCs w:val="26"/>
              </w:rPr>
              <w:t>№</w:t>
            </w:r>
          </w:p>
          <w:p w:rsidR="006F3C56" w:rsidRPr="000443FE" w:rsidRDefault="006F3C56" w:rsidP="004412F5">
            <w:pPr>
              <w:tabs>
                <w:tab w:val="left" w:pos="567"/>
              </w:tabs>
              <w:autoSpaceDE w:val="0"/>
              <w:autoSpaceDN w:val="0"/>
              <w:jc w:val="both"/>
              <w:rPr>
                <w:rFonts w:eastAsia="Calibri"/>
                <w:color w:val="auto"/>
                <w:sz w:val="26"/>
                <w:szCs w:val="26"/>
              </w:rPr>
            </w:pPr>
            <w:r w:rsidRPr="000443FE">
              <w:rPr>
                <w:rFonts w:eastAsia="Calibri"/>
                <w:color w:val="auto"/>
                <w:sz w:val="26"/>
                <w:szCs w:val="26"/>
              </w:rPr>
              <w:t>п/п</w:t>
            </w:r>
          </w:p>
        </w:tc>
        <w:tc>
          <w:tcPr>
            <w:tcW w:w="4727" w:type="dxa"/>
            <w:shd w:val="clear" w:color="auto" w:fill="auto"/>
          </w:tcPr>
          <w:p w:rsidR="006F3C56" w:rsidRPr="000443FE" w:rsidRDefault="006F3C56" w:rsidP="004412F5">
            <w:pPr>
              <w:jc w:val="center"/>
              <w:rPr>
                <w:rFonts w:eastAsia="Calibri"/>
                <w:color w:val="auto"/>
                <w:sz w:val="26"/>
                <w:szCs w:val="26"/>
              </w:rPr>
            </w:pPr>
            <w:r w:rsidRPr="000443FE">
              <w:rPr>
                <w:rFonts w:eastAsia="Calibri"/>
                <w:color w:val="auto"/>
                <w:sz w:val="26"/>
                <w:szCs w:val="26"/>
              </w:rPr>
              <w:t>Муниципальная услуга</w:t>
            </w:r>
          </w:p>
        </w:tc>
        <w:tc>
          <w:tcPr>
            <w:tcW w:w="1048" w:type="dxa"/>
            <w:shd w:val="clear" w:color="auto" w:fill="auto"/>
          </w:tcPr>
          <w:p w:rsidR="006F3C56" w:rsidRPr="000443FE" w:rsidRDefault="006F3C56" w:rsidP="004412F5">
            <w:pPr>
              <w:jc w:val="center"/>
              <w:rPr>
                <w:rFonts w:eastAsia="Calibri"/>
                <w:color w:val="auto"/>
                <w:sz w:val="26"/>
                <w:szCs w:val="26"/>
              </w:rPr>
            </w:pPr>
            <w:r w:rsidRPr="000443FE">
              <w:rPr>
                <w:rFonts w:eastAsia="Calibri"/>
                <w:color w:val="auto"/>
                <w:sz w:val="26"/>
                <w:szCs w:val="26"/>
              </w:rPr>
              <w:t>Кол-во детей</w:t>
            </w:r>
          </w:p>
        </w:tc>
        <w:tc>
          <w:tcPr>
            <w:tcW w:w="1352" w:type="dxa"/>
            <w:shd w:val="clear" w:color="auto" w:fill="auto"/>
          </w:tcPr>
          <w:p w:rsidR="006F3C56" w:rsidRPr="000443FE" w:rsidRDefault="006F3C56" w:rsidP="004412F5">
            <w:pPr>
              <w:jc w:val="center"/>
              <w:rPr>
                <w:rFonts w:eastAsia="Calibri"/>
                <w:color w:val="auto"/>
                <w:sz w:val="26"/>
                <w:szCs w:val="26"/>
              </w:rPr>
            </w:pPr>
            <w:r w:rsidRPr="000443FE">
              <w:rPr>
                <w:rFonts w:eastAsia="Calibri"/>
                <w:color w:val="auto"/>
                <w:sz w:val="26"/>
                <w:szCs w:val="26"/>
              </w:rPr>
              <w:t>норматив</w:t>
            </w:r>
          </w:p>
        </w:tc>
        <w:tc>
          <w:tcPr>
            <w:tcW w:w="1897" w:type="dxa"/>
            <w:shd w:val="clear" w:color="auto" w:fill="auto"/>
          </w:tcPr>
          <w:p w:rsidR="006F3C56" w:rsidRPr="000443FE" w:rsidRDefault="006F3C56" w:rsidP="004412F5">
            <w:pPr>
              <w:jc w:val="center"/>
              <w:rPr>
                <w:rFonts w:eastAsia="Calibri"/>
                <w:color w:val="auto"/>
                <w:sz w:val="26"/>
                <w:szCs w:val="26"/>
              </w:rPr>
            </w:pPr>
            <w:r w:rsidRPr="000443FE">
              <w:rPr>
                <w:rFonts w:eastAsia="Calibri"/>
                <w:color w:val="auto"/>
                <w:sz w:val="26"/>
                <w:szCs w:val="26"/>
              </w:rPr>
              <w:t>Итого</w:t>
            </w:r>
          </w:p>
        </w:tc>
      </w:tr>
      <w:tr w:rsidR="006F3C56" w:rsidRPr="000443FE" w:rsidTr="00FB24C1">
        <w:trPr>
          <w:jc w:val="center"/>
        </w:trPr>
        <w:tc>
          <w:tcPr>
            <w:tcW w:w="681" w:type="dxa"/>
            <w:shd w:val="clear" w:color="auto" w:fill="auto"/>
          </w:tcPr>
          <w:p w:rsidR="006F3C56" w:rsidRPr="000443FE" w:rsidRDefault="006F3C56" w:rsidP="004412F5">
            <w:pPr>
              <w:tabs>
                <w:tab w:val="left" w:pos="567"/>
              </w:tabs>
              <w:autoSpaceDE w:val="0"/>
              <w:autoSpaceDN w:val="0"/>
              <w:jc w:val="both"/>
              <w:rPr>
                <w:rFonts w:eastAsia="Calibri"/>
                <w:color w:val="auto"/>
                <w:sz w:val="26"/>
                <w:szCs w:val="26"/>
              </w:rPr>
            </w:pPr>
            <w:r w:rsidRPr="000443FE">
              <w:rPr>
                <w:rFonts w:eastAsia="Calibri"/>
                <w:color w:val="auto"/>
                <w:sz w:val="26"/>
                <w:szCs w:val="26"/>
              </w:rPr>
              <w:t>1</w:t>
            </w:r>
          </w:p>
        </w:tc>
        <w:tc>
          <w:tcPr>
            <w:tcW w:w="4727" w:type="dxa"/>
            <w:shd w:val="clear" w:color="auto" w:fill="auto"/>
          </w:tcPr>
          <w:p w:rsidR="006F3C56" w:rsidRPr="000443FE" w:rsidRDefault="006F3C56" w:rsidP="004412F5">
            <w:pPr>
              <w:jc w:val="both"/>
              <w:rPr>
                <w:rFonts w:eastAsia="Calibri"/>
                <w:color w:val="auto"/>
                <w:sz w:val="26"/>
                <w:szCs w:val="26"/>
              </w:rPr>
            </w:pPr>
            <w:r w:rsidRPr="000443FE">
              <w:rPr>
                <w:rFonts w:eastAsia="Calibri"/>
                <w:color w:val="auto"/>
                <w:sz w:val="26"/>
                <w:szCs w:val="26"/>
              </w:rPr>
              <w:t>Реализация Основной образовательной программы основ</w:t>
            </w:r>
            <w:r w:rsidR="00FB24C1" w:rsidRPr="000443FE">
              <w:rPr>
                <w:rFonts w:eastAsia="Calibri"/>
                <w:color w:val="auto"/>
                <w:sz w:val="26"/>
                <w:szCs w:val="26"/>
              </w:rPr>
              <w:t>ного общего образования</w:t>
            </w:r>
          </w:p>
        </w:tc>
        <w:tc>
          <w:tcPr>
            <w:tcW w:w="1048" w:type="dxa"/>
            <w:shd w:val="clear" w:color="auto" w:fill="auto"/>
          </w:tcPr>
          <w:p w:rsidR="006F3C56" w:rsidRPr="000443FE" w:rsidRDefault="00FB24C1" w:rsidP="004412F5">
            <w:pPr>
              <w:jc w:val="center"/>
              <w:rPr>
                <w:rFonts w:eastAsia="Calibri"/>
                <w:color w:val="auto"/>
                <w:sz w:val="26"/>
                <w:szCs w:val="26"/>
              </w:rPr>
            </w:pPr>
            <w:r w:rsidRPr="000443FE">
              <w:rPr>
                <w:rFonts w:eastAsia="Calibri"/>
                <w:color w:val="auto"/>
                <w:sz w:val="26"/>
                <w:szCs w:val="26"/>
              </w:rPr>
              <w:t>356</w:t>
            </w:r>
            <w:r w:rsidR="006F3C56" w:rsidRPr="000443FE">
              <w:rPr>
                <w:rFonts w:eastAsia="Calibri"/>
                <w:color w:val="auto"/>
                <w:sz w:val="26"/>
                <w:szCs w:val="26"/>
              </w:rPr>
              <w:t xml:space="preserve"> </w:t>
            </w:r>
          </w:p>
          <w:p w:rsidR="006F3C56" w:rsidRPr="000443FE" w:rsidRDefault="006F3C56" w:rsidP="004412F5">
            <w:pPr>
              <w:jc w:val="center"/>
              <w:rPr>
                <w:rFonts w:eastAsia="Calibri"/>
                <w:color w:val="auto"/>
                <w:sz w:val="26"/>
                <w:szCs w:val="26"/>
              </w:rPr>
            </w:pPr>
          </w:p>
        </w:tc>
        <w:tc>
          <w:tcPr>
            <w:tcW w:w="1352" w:type="dxa"/>
            <w:shd w:val="clear" w:color="auto" w:fill="auto"/>
          </w:tcPr>
          <w:p w:rsidR="006F3C56" w:rsidRPr="000443FE" w:rsidRDefault="00FB24C1" w:rsidP="004412F5">
            <w:pPr>
              <w:jc w:val="right"/>
              <w:rPr>
                <w:rFonts w:eastAsia="Calibri"/>
                <w:color w:val="auto"/>
                <w:sz w:val="26"/>
                <w:szCs w:val="26"/>
              </w:rPr>
            </w:pPr>
            <w:r w:rsidRPr="000443FE">
              <w:rPr>
                <w:rFonts w:eastAsia="Calibri"/>
                <w:color w:val="auto"/>
                <w:sz w:val="26"/>
                <w:szCs w:val="26"/>
              </w:rPr>
              <w:t>47 123</w:t>
            </w:r>
          </w:p>
        </w:tc>
        <w:tc>
          <w:tcPr>
            <w:tcW w:w="1897" w:type="dxa"/>
            <w:shd w:val="clear" w:color="auto" w:fill="auto"/>
          </w:tcPr>
          <w:p w:rsidR="006F3C56" w:rsidRPr="000443FE" w:rsidRDefault="00FB24C1" w:rsidP="00FB24C1">
            <w:pPr>
              <w:jc w:val="center"/>
              <w:rPr>
                <w:rFonts w:eastAsia="Calibri"/>
                <w:color w:val="auto"/>
                <w:sz w:val="26"/>
                <w:szCs w:val="26"/>
              </w:rPr>
            </w:pPr>
            <w:r w:rsidRPr="000443FE">
              <w:rPr>
                <w:rFonts w:eastAsia="Calibri"/>
                <w:color w:val="auto"/>
                <w:sz w:val="26"/>
                <w:szCs w:val="26"/>
              </w:rPr>
              <w:t>16 775 788</w:t>
            </w:r>
          </w:p>
        </w:tc>
      </w:tr>
      <w:tr w:rsidR="006F3C56" w:rsidRPr="000443FE" w:rsidTr="00FB24C1">
        <w:trPr>
          <w:jc w:val="center"/>
        </w:trPr>
        <w:tc>
          <w:tcPr>
            <w:tcW w:w="681" w:type="dxa"/>
            <w:shd w:val="clear" w:color="auto" w:fill="auto"/>
          </w:tcPr>
          <w:p w:rsidR="006F3C56" w:rsidRPr="000443FE" w:rsidRDefault="006F3C56" w:rsidP="004412F5">
            <w:pPr>
              <w:tabs>
                <w:tab w:val="left" w:pos="567"/>
              </w:tabs>
              <w:autoSpaceDE w:val="0"/>
              <w:autoSpaceDN w:val="0"/>
              <w:jc w:val="both"/>
              <w:rPr>
                <w:rFonts w:eastAsia="Calibri"/>
                <w:color w:val="auto"/>
                <w:sz w:val="26"/>
                <w:szCs w:val="26"/>
              </w:rPr>
            </w:pPr>
            <w:r w:rsidRPr="000443FE">
              <w:rPr>
                <w:rFonts w:eastAsia="Calibri"/>
                <w:color w:val="auto"/>
                <w:sz w:val="26"/>
                <w:szCs w:val="26"/>
              </w:rPr>
              <w:t>2</w:t>
            </w:r>
          </w:p>
        </w:tc>
        <w:tc>
          <w:tcPr>
            <w:tcW w:w="4727" w:type="dxa"/>
            <w:shd w:val="clear" w:color="auto" w:fill="auto"/>
          </w:tcPr>
          <w:p w:rsidR="006F3C56" w:rsidRPr="000443FE" w:rsidRDefault="006F3C56" w:rsidP="004412F5">
            <w:pPr>
              <w:jc w:val="both"/>
              <w:rPr>
                <w:rFonts w:eastAsia="Calibri"/>
                <w:color w:val="auto"/>
                <w:sz w:val="26"/>
                <w:szCs w:val="26"/>
              </w:rPr>
            </w:pPr>
            <w:r w:rsidRPr="000443FE">
              <w:rPr>
                <w:rFonts w:eastAsia="Calibri"/>
                <w:color w:val="auto"/>
                <w:sz w:val="26"/>
                <w:szCs w:val="26"/>
              </w:rPr>
              <w:t>Реализация Основной образовательной программы основного общего образования проходящих обучение по состоянию здоровья на дому (5 класс)</w:t>
            </w:r>
          </w:p>
        </w:tc>
        <w:tc>
          <w:tcPr>
            <w:tcW w:w="1048" w:type="dxa"/>
            <w:shd w:val="clear" w:color="auto" w:fill="auto"/>
          </w:tcPr>
          <w:p w:rsidR="006F3C56" w:rsidRPr="000443FE" w:rsidRDefault="00FB24C1" w:rsidP="004412F5">
            <w:pPr>
              <w:jc w:val="center"/>
              <w:rPr>
                <w:rFonts w:eastAsia="Calibri"/>
                <w:color w:val="auto"/>
                <w:sz w:val="26"/>
                <w:szCs w:val="26"/>
              </w:rPr>
            </w:pPr>
            <w:r w:rsidRPr="000443FE">
              <w:rPr>
                <w:rFonts w:eastAsia="Calibri"/>
                <w:color w:val="auto"/>
                <w:sz w:val="26"/>
                <w:szCs w:val="26"/>
              </w:rPr>
              <w:t>2</w:t>
            </w:r>
          </w:p>
        </w:tc>
        <w:tc>
          <w:tcPr>
            <w:tcW w:w="1352" w:type="dxa"/>
            <w:shd w:val="clear" w:color="auto" w:fill="auto"/>
          </w:tcPr>
          <w:p w:rsidR="006F3C56" w:rsidRPr="000443FE" w:rsidRDefault="00FB24C1" w:rsidP="004412F5">
            <w:pPr>
              <w:jc w:val="right"/>
              <w:rPr>
                <w:rFonts w:eastAsia="Calibri"/>
                <w:color w:val="auto"/>
                <w:sz w:val="26"/>
                <w:szCs w:val="26"/>
              </w:rPr>
            </w:pPr>
            <w:r w:rsidRPr="000443FE">
              <w:rPr>
                <w:rFonts w:eastAsia="Calibri"/>
                <w:color w:val="auto"/>
                <w:sz w:val="26"/>
                <w:szCs w:val="26"/>
              </w:rPr>
              <w:t>267 233</w:t>
            </w:r>
          </w:p>
        </w:tc>
        <w:tc>
          <w:tcPr>
            <w:tcW w:w="1897" w:type="dxa"/>
            <w:shd w:val="clear" w:color="auto" w:fill="auto"/>
          </w:tcPr>
          <w:p w:rsidR="006F3C56" w:rsidRPr="000443FE" w:rsidRDefault="00FB24C1" w:rsidP="00FB24C1">
            <w:pPr>
              <w:jc w:val="center"/>
              <w:rPr>
                <w:rFonts w:eastAsia="Calibri"/>
                <w:color w:val="auto"/>
                <w:sz w:val="26"/>
                <w:szCs w:val="26"/>
              </w:rPr>
            </w:pPr>
            <w:r w:rsidRPr="000443FE">
              <w:rPr>
                <w:rFonts w:eastAsia="Calibri"/>
                <w:color w:val="auto"/>
                <w:sz w:val="26"/>
                <w:szCs w:val="26"/>
              </w:rPr>
              <w:t>534 466</w:t>
            </w:r>
          </w:p>
        </w:tc>
      </w:tr>
      <w:tr w:rsidR="006F3C56" w:rsidRPr="000443FE" w:rsidTr="00FB24C1">
        <w:trPr>
          <w:jc w:val="center"/>
        </w:trPr>
        <w:tc>
          <w:tcPr>
            <w:tcW w:w="681" w:type="dxa"/>
            <w:shd w:val="clear" w:color="auto" w:fill="auto"/>
          </w:tcPr>
          <w:p w:rsidR="006F3C56" w:rsidRPr="000443FE" w:rsidRDefault="006F3C56" w:rsidP="004412F5">
            <w:pPr>
              <w:tabs>
                <w:tab w:val="left" w:pos="567"/>
              </w:tabs>
              <w:autoSpaceDE w:val="0"/>
              <w:autoSpaceDN w:val="0"/>
              <w:jc w:val="both"/>
              <w:rPr>
                <w:rFonts w:eastAsia="Calibri"/>
                <w:color w:val="auto"/>
                <w:sz w:val="26"/>
                <w:szCs w:val="26"/>
              </w:rPr>
            </w:pPr>
            <w:r w:rsidRPr="000443FE">
              <w:rPr>
                <w:rFonts w:eastAsia="Calibri"/>
                <w:color w:val="auto"/>
                <w:sz w:val="26"/>
                <w:szCs w:val="26"/>
              </w:rPr>
              <w:t>3</w:t>
            </w:r>
          </w:p>
        </w:tc>
        <w:tc>
          <w:tcPr>
            <w:tcW w:w="4727" w:type="dxa"/>
            <w:shd w:val="clear" w:color="auto" w:fill="auto"/>
          </w:tcPr>
          <w:p w:rsidR="006F3C56" w:rsidRPr="000443FE" w:rsidRDefault="006F3C56" w:rsidP="004412F5">
            <w:pPr>
              <w:rPr>
                <w:rFonts w:eastAsia="Calibri"/>
                <w:color w:val="auto"/>
                <w:sz w:val="26"/>
                <w:szCs w:val="26"/>
              </w:rPr>
            </w:pPr>
            <w:r w:rsidRPr="000443FE">
              <w:rPr>
                <w:rFonts w:eastAsia="Calibri"/>
                <w:color w:val="auto"/>
                <w:sz w:val="26"/>
                <w:szCs w:val="26"/>
              </w:rPr>
              <w:t>Реализация дополнительных общеразвивающих программ (техническая направленность)</w:t>
            </w:r>
          </w:p>
        </w:tc>
        <w:tc>
          <w:tcPr>
            <w:tcW w:w="1048" w:type="dxa"/>
            <w:shd w:val="clear" w:color="auto" w:fill="auto"/>
          </w:tcPr>
          <w:p w:rsidR="006F3C56" w:rsidRPr="000443FE" w:rsidRDefault="006F3C56" w:rsidP="004412F5">
            <w:pPr>
              <w:jc w:val="right"/>
              <w:rPr>
                <w:rFonts w:eastAsia="Calibri"/>
                <w:color w:val="auto"/>
                <w:sz w:val="26"/>
                <w:szCs w:val="26"/>
              </w:rPr>
            </w:pPr>
            <w:r w:rsidRPr="000443FE">
              <w:rPr>
                <w:rFonts w:eastAsia="Calibri"/>
                <w:color w:val="auto"/>
                <w:sz w:val="26"/>
                <w:szCs w:val="26"/>
              </w:rPr>
              <w:t>0/45</w:t>
            </w:r>
          </w:p>
        </w:tc>
        <w:tc>
          <w:tcPr>
            <w:tcW w:w="1352" w:type="dxa"/>
            <w:shd w:val="clear" w:color="auto" w:fill="auto"/>
          </w:tcPr>
          <w:p w:rsidR="006F3C56" w:rsidRPr="000443FE" w:rsidRDefault="006F3C56" w:rsidP="000443FE">
            <w:pPr>
              <w:jc w:val="center"/>
              <w:rPr>
                <w:rFonts w:eastAsia="Calibri"/>
                <w:color w:val="auto"/>
                <w:sz w:val="26"/>
                <w:szCs w:val="26"/>
              </w:rPr>
            </w:pPr>
            <w:r w:rsidRPr="000443FE">
              <w:rPr>
                <w:rFonts w:eastAsia="Calibri"/>
                <w:color w:val="auto"/>
                <w:sz w:val="26"/>
                <w:szCs w:val="26"/>
              </w:rPr>
              <w:t>1948,15</w:t>
            </w:r>
          </w:p>
        </w:tc>
        <w:tc>
          <w:tcPr>
            <w:tcW w:w="1897" w:type="dxa"/>
            <w:shd w:val="clear" w:color="auto" w:fill="auto"/>
          </w:tcPr>
          <w:p w:rsidR="006F3C56" w:rsidRPr="000443FE" w:rsidRDefault="006F3C56" w:rsidP="000443FE">
            <w:pPr>
              <w:jc w:val="center"/>
              <w:rPr>
                <w:rFonts w:eastAsia="Calibri"/>
                <w:color w:val="auto"/>
                <w:sz w:val="26"/>
                <w:szCs w:val="26"/>
              </w:rPr>
            </w:pPr>
            <w:r w:rsidRPr="000443FE">
              <w:rPr>
                <w:rFonts w:eastAsia="Calibri"/>
                <w:color w:val="auto"/>
                <w:sz w:val="26"/>
                <w:szCs w:val="26"/>
              </w:rPr>
              <w:t>87 666,75</w:t>
            </w:r>
          </w:p>
        </w:tc>
      </w:tr>
      <w:tr w:rsidR="006F3C56" w:rsidRPr="000443FE" w:rsidTr="00FB24C1">
        <w:trPr>
          <w:jc w:val="center"/>
        </w:trPr>
        <w:tc>
          <w:tcPr>
            <w:tcW w:w="681" w:type="dxa"/>
            <w:shd w:val="clear" w:color="auto" w:fill="auto"/>
          </w:tcPr>
          <w:p w:rsidR="006F3C56" w:rsidRPr="000443FE" w:rsidRDefault="006F3C56" w:rsidP="004412F5">
            <w:pPr>
              <w:tabs>
                <w:tab w:val="left" w:pos="567"/>
              </w:tabs>
              <w:autoSpaceDE w:val="0"/>
              <w:autoSpaceDN w:val="0"/>
              <w:jc w:val="both"/>
              <w:rPr>
                <w:rFonts w:eastAsia="Calibri"/>
                <w:color w:val="auto"/>
                <w:sz w:val="26"/>
                <w:szCs w:val="26"/>
              </w:rPr>
            </w:pPr>
            <w:r w:rsidRPr="000443FE">
              <w:rPr>
                <w:rFonts w:eastAsia="Calibri"/>
                <w:color w:val="auto"/>
                <w:sz w:val="26"/>
                <w:szCs w:val="26"/>
              </w:rPr>
              <w:lastRenderedPageBreak/>
              <w:t>4</w:t>
            </w:r>
          </w:p>
        </w:tc>
        <w:tc>
          <w:tcPr>
            <w:tcW w:w="4727" w:type="dxa"/>
            <w:shd w:val="clear" w:color="auto" w:fill="auto"/>
          </w:tcPr>
          <w:p w:rsidR="006F3C56" w:rsidRPr="000443FE" w:rsidRDefault="006F3C56" w:rsidP="004412F5">
            <w:pPr>
              <w:rPr>
                <w:rFonts w:eastAsia="Calibri"/>
                <w:color w:val="auto"/>
                <w:sz w:val="26"/>
                <w:szCs w:val="26"/>
              </w:rPr>
            </w:pPr>
            <w:r w:rsidRPr="000443FE">
              <w:rPr>
                <w:rFonts w:eastAsia="Calibri"/>
                <w:color w:val="auto"/>
                <w:sz w:val="26"/>
                <w:szCs w:val="26"/>
              </w:rPr>
              <w:t>Реализация дополнительных общеразвивающих программ (физкультурно-спортивные программы)</w:t>
            </w:r>
          </w:p>
        </w:tc>
        <w:tc>
          <w:tcPr>
            <w:tcW w:w="1048" w:type="dxa"/>
            <w:shd w:val="clear" w:color="auto" w:fill="auto"/>
          </w:tcPr>
          <w:p w:rsidR="006F3C56" w:rsidRPr="000443FE" w:rsidRDefault="006F3C56" w:rsidP="004412F5">
            <w:pPr>
              <w:jc w:val="right"/>
              <w:rPr>
                <w:rFonts w:eastAsia="Calibri"/>
                <w:color w:val="auto"/>
                <w:sz w:val="26"/>
                <w:szCs w:val="26"/>
              </w:rPr>
            </w:pPr>
            <w:r w:rsidRPr="000443FE">
              <w:rPr>
                <w:rFonts w:eastAsia="Calibri"/>
                <w:color w:val="auto"/>
                <w:sz w:val="26"/>
                <w:szCs w:val="26"/>
              </w:rPr>
              <w:t>0/45</w:t>
            </w:r>
          </w:p>
        </w:tc>
        <w:tc>
          <w:tcPr>
            <w:tcW w:w="1352" w:type="dxa"/>
            <w:shd w:val="clear" w:color="auto" w:fill="auto"/>
          </w:tcPr>
          <w:p w:rsidR="006F3C56" w:rsidRPr="000443FE" w:rsidRDefault="000443FE" w:rsidP="000443FE">
            <w:pPr>
              <w:jc w:val="center"/>
              <w:rPr>
                <w:color w:val="auto"/>
                <w:sz w:val="26"/>
                <w:szCs w:val="26"/>
              </w:rPr>
            </w:pPr>
            <w:r w:rsidRPr="000443FE">
              <w:rPr>
                <w:rFonts w:eastAsia="Calibri"/>
                <w:color w:val="auto"/>
                <w:sz w:val="26"/>
                <w:szCs w:val="26"/>
              </w:rPr>
              <w:t>1948,15</w:t>
            </w:r>
          </w:p>
        </w:tc>
        <w:tc>
          <w:tcPr>
            <w:tcW w:w="1897" w:type="dxa"/>
            <w:shd w:val="clear" w:color="auto" w:fill="auto"/>
          </w:tcPr>
          <w:p w:rsidR="006F3C56" w:rsidRPr="000443FE" w:rsidRDefault="000443FE" w:rsidP="000443FE">
            <w:pPr>
              <w:jc w:val="center"/>
              <w:rPr>
                <w:color w:val="auto"/>
                <w:sz w:val="26"/>
                <w:szCs w:val="26"/>
              </w:rPr>
            </w:pPr>
            <w:r w:rsidRPr="000443FE">
              <w:rPr>
                <w:rFonts w:eastAsia="Calibri"/>
                <w:color w:val="auto"/>
                <w:sz w:val="26"/>
                <w:szCs w:val="26"/>
              </w:rPr>
              <w:t>87 666,75</w:t>
            </w:r>
          </w:p>
        </w:tc>
      </w:tr>
      <w:tr w:rsidR="006F3C56" w:rsidRPr="000443FE" w:rsidTr="00FB24C1">
        <w:trPr>
          <w:jc w:val="center"/>
        </w:trPr>
        <w:tc>
          <w:tcPr>
            <w:tcW w:w="681" w:type="dxa"/>
            <w:shd w:val="clear" w:color="auto" w:fill="auto"/>
          </w:tcPr>
          <w:p w:rsidR="006F3C56" w:rsidRPr="000443FE" w:rsidRDefault="006F3C56" w:rsidP="004412F5">
            <w:pPr>
              <w:tabs>
                <w:tab w:val="left" w:pos="567"/>
              </w:tabs>
              <w:autoSpaceDE w:val="0"/>
              <w:autoSpaceDN w:val="0"/>
              <w:jc w:val="both"/>
              <w:rPr>
                <w:rFonts w:eastAsia="Calibri"/>
                <w:color w:val="auto"/>
                <w:sz w:val="26"/>
                <w:szCs w:val="26"/>
              </w:rPr>
            </w:pPr>
            <w:r w:rsidRPr="000443FE">
              <w:rPr>
                <w:rFonts w:eastAsia="Calibri"/>
                <w:color w:val="auto"/>
                <w:sz w:val="26"/>
                <w:szCs w:val="26"/>
              </w:rPr>
              <w:t>5</w:t>
            </w:r>
          </w:p>
        </w:tc>
        <w:tc>
          <w:tcPr>
            <w:tcW w:w="4727" w:type="dxa"/>
            <w:shd w:val="clear" w:color="auto" w:fill="auto"/>
          </w:tcPr>
          <w:p w:rsidR="006F3C56" w:rsidRPr="000443FE" w:rsidRDefault="006F3C56" w:rsidP="004412F5">
            <w:pPr>
              <w:rPr>
                <w:rFonts w:eastAsia="Calibri"/>
                <w:color w:val="auto"/>
                <w:sz w:val="26"/>
                <w:szCs w:val="26"/>
              </w:rPr>
            </w:pPr>
            <w:r w:rsidRPr="000443FE">
              <w:rPr>
                <w:rFonts w:eastAsia="Calibri"/>
                <w:color w:val="auto"/>
                <w:sz w:val="26"/>
                <w:szCs w:val="26"/>
              </w:rPr>
              <w:t>Реализация дополнительных общеразвивающих программ (туристко-краеведческая направленность)</w:t>
            </w:r>
          </w:p>
        </w:tc>
        <w:tc>
          <w:tcPr>
            <w:tcW w:w="1048" w:type="dxa"/>
            <w:shd w:val="clear" w:color="auto" w:fill="auto"/>
          </w:tcPr>
          <w:p w:rsidR="006F3C56" w:rsidRPr="000443FE" w:rsidRDefault="006F3C56" w:rsidP="004412F5">
            <w:pPr>
              <w:jc w:val="right"/>
              <w:rPr>
                <w:rFonts w:eastAsia="Calibri"/>
                <w:color w:val="auto"/>
                <w:sz w:val="26"/>
                <w:szCs w:val="26"/>
              </w:rPr>
            </w:pPr>
            <w:r w:rsidRPr="000443FE">
              <w:rPr>
                <w:rFonts w:eastAsia="Calibri"/>
                <w:color w:val="auto"/>
                <w:sz w:val="26"/>
                <w:szCs w:val="26"/>
              </w:rPr>
              <w:t>0/45</w:t>
            </w:r>
          </w:p>
        </w:tc>
        <w:tc>
          <w:tcPr>
            <w:tcW w:w="1352" w:type="dxa"/>
            <w:shd w:val="clear" w:color="auto" w:fill="auto"/>
          </w:tcPr>
          <w:p w:rsidR="006F3C56" w:rsidRPr="000443FE" w:rsidRDefault="006F3C56" w:rsidP="000443FE">
            <w:pPr>
              <w:jc w:val="center"/>
              <w:rPr>
                <w:color w:val="auto"/>
                <w:sz w:val="26"/>
                <w:szCs w:val="26"/>
              </w:rPr>
            </w:pPr>
            <w:r w:rsidRPr="000443FE">
              <w:rPr>
                <w:rFonts w:eastAsia="Calibri"/>
                <w:color w:val="auto"/>
                <w:sz w:val="26"/>
                <w:szCs w:val="26"/>
              </w:rPr>
              <w:t>1948,15</w:t>
            </w:r>
          </w:p>
        </w:tc>
        <w:tc>
          <w:tcPr>
            <w:tcW w:w="1897" w:type="dxa"/>
            <w:shd w:val="clear" w:color="auto" w:fill="auto"/>
          </w:tcPr>
          <w:p w:rsidR="006F3C56" w:rsidRPr="000443FE" w:rsidRDefault="006F3C56" w:rsidP="000443FE">
            <w:pPr>
              <w:jc w:val="center"/>
              <w:rPr>
                <w:color w:val="auto"/>
                <w:sz w:val="26"/>
                <w:szCs w:val="26"/>
              </w:rPr>
            </w:pPr>
            <w:r w:rsidRPr="000443FE">
              <w:rPr>
                <w:rFonts w:eastAsia="Calibri"/>
                <w:color w:val="auto"/>
                <w:sz w:val="26"/>
                <w:szCs w:val="26"/>
              </w:rPr>
              <w:t>87 666,75</w:t>
            </w:r>
          </w:p>
        </w:tc>
      </w:tr>
    </w:tbl>
    <w:p w:rsidR="00AE1835" w:rsidRDefault="00AE1835" w:rsidP="00C960F5">
      <w:pPr>
        <w:spacing w:line="360" w:lineRule="auto"/>
        <w:ind w:firstLine="709"/>
        <w:jc w:val="both"/>
        <w:rPr>
          <w:sz w:val="28"/>
          <w:szCs w:val="28"/>
        </w:rPr>
      </w:pPr>
    </w:p>
    <w:p w:rsidR="000443FE" w:rsidRPr="00C960F5" w:rsidRDefault="000443FE" w:rsidP="00C960F5">
      <w:pPr>
        <w:spacing w:line="360" w:lineRule="auto"/>
        <w:ind w:firstLine="709"/>
        <w:jc w:val="both"/>
        <w:rPr>
          <w:sz w:val="28"/>
          <w:szCs w:val="28"/>
        </w:rPr>
      </w:pPr>
      <w:r w:rsidRPr="00C960F5">
        <w:rPr>
          <w:sz w:val="28"/>
          <w:szCs w:val="28"/>
        </w:rPr>
        <w:t>Органы местного самоуправления также осуществляют за счет средств местного бюджета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расходов на приобретение учебников и учебных пособий, средств обучения, сверх норматива финансового обеспечения, определенного субъектом Российской Федерации.</w:t>
      </w:r>
    </w:p>
    <w:p w:rsidR="000443FE" w:rsidRDefault="000443FE" w:rsidP="00C960F5">
      <w:pPr>
        <w:spacing w:line="360" w:lineRule="auto"/>
        <w:ind w:firstLine="709"/>
        <w:jc w:val="both"/>
        <w:rPr>
          <w:sz w:val="28"/>
          <w:szCs w:val="28"/>
        </w:rPr>
      </w:pPr>
      <w:r w:rsidRPr="00C960F5">
        <w:rPr>
          <w:sz w:val="28"/>
          <w:szCs w:val="28"/>
        </w:rPr>
        <w:t>Школа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w:t>
      </w:r>
      <w:r w:rsidRPr="00C960F5">
        <w:rPr>
          <w:spacing w:val="1"/>
          <w:sz w:val="28"/>
          <w:szCs w:val="28"/>
        </w:rPr>
        <w:t xml:space="preserve"> </w:t>
      </w:r>
      <w:r w:rsidRPr="00C960F5">
        <w:rPr>
          <w:sz w:val="28"/>
          <w:szCs w:val="28"/>
        </w:rPr>
        <w:t>задания.</w:t>
      </w:r>
    </w:p>
    <w:p w:rsidR="000443FE" w:rsidRPr="00C960F5" w:rsidRDefault="000443FE" w:rsidP="00C960F5">
      <w:pPr>
        <w:spacing w:line="360" w:lineRule="auto"/>
        <w:ind w:firstLine="709"/>
        <w:jc w:val="both"/>
        <w:rPr>
          <w:sz w:val="28"/>
          <w:szCs w:val="28"/>
        </w:rPr>
      </w:pPr>
      <w:r w:rsidRPr="00C960F5">
        <w:rPr>
          <w:sz w:val="28"/>
          <w:szCs w:val="28"/>
        </w:rPr>
        <w:t>При разработке программы образовательной организации в части обучения детей с ОВЗ, финансовое обеспечение в сумме</w:t>
      </w:r>
      <w:r w:rsidR="00C960F5">
        <w:rPr>
          <w:rFonts w:eastAsia="Calibri"/>
          <w:sz w:val="28"/>
          <w:szCs w:val="28"/>
        </w:rPr>
        <w:t xml:space="preserve"> 534,5 тыс.</w:t>
      </w:r>
      <w:r w:rsidRPr="00C960F5">
        <w:rPr>
          <w:rFonts w:eastAsia="Calibri"/>
          <w:sz w:val="28"/>
          <w:szCs w:val="28"/>
        </w:rPr>
        <w:t xml:space="preserve"> </w:t>
      </w:r>
      <w:r w:rsidRPr="00C960F5">
        <w:rPr>
          <w:sz w:val="28"/>
          <w:szCs w:val="28"/>
        </w:rPr>
        <w:t>руб. на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AE1835" w:rsidRDefault="000443FE" w:rsidP="00AE1835">
      <w:pPr>
        <w:spacing w:line="360" w:lineRule="auto"/>
        <w:ind w:firstLine="709"/>
        <w:jc w:val="both"/>
        <w:rPr>
          <w:sz w:val="28"/>
          <w:szCs w:val="28"/>
        </w:rPr>
      </w:pPr>
      <w:r w:rsidRPr="00C960F5">
        <w:rPr>
          <w:sz w:val="28"/>
          <w:szCs w:val="28"/>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 - 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не могут быть ниже уровня, соответствующего средней заработной плате в Ростовской области и г. Ростове-на-Дону.</w:t>
      </w:r>
    </w:p>
    <w:p w:rsidR="000443FE" w:rsidRPr="00C960F5" w:rsidRDefault="000443FE" w:rsidP="00AE1835">
      <w:pPr>
        <w:spacing w:line="360" w:lineRule="auto"/>
        <w:ind w:firstLine="709"/>
        <w:jc w:val="both"/>
        <w:rPr>
          <w:sz w:val="28"/>
          <w:szCs w:val="28"/>
        </w:rPr>
      </w:pPr>
      <w:r w:rsidRPr="00C960F5">
        <w:rPr>
          <w:sz w:val="28"/>
          <w:szCs w:val="28"/>
        </w:rPr>
        <w:t xml:space="preserve">В связи с требованиями ФГОС ООО при расчете регионального норматива учитываются затраты рабочего времени педагогических работников образовательных организаций </w:t>
      </w:r>
      <w:r w:rsidRPr="00CA7083">
        <w:rPr>
          <w:b/>
          <w:i/>
          <w:sz w:val="28"/>
          <w:szCs w:val="28"/>
        </w:rPr>
        <w:t>на урочную и внеурочную</w:t>
      </w:r>
      <w:r w:rsidRPr="00CA7083">
        <w:rPr>
          <w:b/>
          <w:i/>
          <w:spacing w:val="2"/>
          <w:sz w:val="28"/>
          <w:szCs w:val="28"/>
        </w:rPr>
        <w:t xml:space="preserve"> </w:t>
      </w:r>
      <w:r w:rsidRPr="00CA7083">
        <w:rPr>
          <w:b/>
          <w:i/>
          <w:sz w:val="28"/>
          <w:szCs w:val="28"/>
        </w:rPr>
        <w:t>деятельность</w:t>
      </w:r>
      <w:r w:rsidRPr="00C960F5">
        <w:rPr>
          <w:sz w:val="28"/>
          <w:szCs w:val="28"/>
        </w:rPr>
        <w:t>.</w:t>
      </w:r>
    </w:p>
    <w:p w:rsidR="00AE1835" w:rsidRDefault="00AE1835" w:rsidP="00AE1835">
      <w:pPr>
        <w:spacing w:line="360" w:lineRule="auto"/>
        <w:ind w:firstLine="709"/>
        <w:jc w:val="both"/>
        <w:rPr>
          <w:b/>
          <w:i/>
          <w:color w:val="auto"/>
          <w:sz w:val="28"/>
          <w:szCs w:val="28"/>
        </w:rPr>
      </w:pPr>
      <w:r>
        <w:rPr>
          <w:color w:val="auto"/>
          <w:szCs w:val="28"/>
        </w:rPr>
        <w:lastRenderedPageBreak/>
        <w:t>Так, р</w:t>
      </w:r>
      <w:r w:rsidRPr="00FB24C1">
        <w:rPr>
          <w:color w:val="auto"/>
          <w:sz w:val="28"/>
          <w:szCs w:val="28"/>
        </w:rPr>
        <w:t xml:space="preserve">асходы на оплату труда работников, участвующих в разработке и реализации образовательной программы </w:t>
      </w:r>
      <w:r w:rsidRPr="00AE1835">
        <w:rPr>
          <w:b/>
          <w:i/>
          <w:color w:val="auto"/>
          <w:sz w:val="28"/>
          <w:szCs w:val="28"/>
        </w:rPr>
        <w:t>основного общего образования</w:t>
      </w:r>
      <w:r>
        <w:rPr>
          <w:b/>
          <w:i/>
          <w:color w:val="auto"/>
          <w:sz w:val="28"/>
          <w:szCs w:val="28"/>
        </w:rPr>
        <w:t>,</w:t>
      </w:r>
      <w:r w:rsidRPr="00FB24C1">
        <w:rPr>
          <w:color w:val="auto"/>
          <w:sz w:val="28"/>
          <w:szCs w:val="28"/>
        </w:rPr>
        <w:t xml:space="preserve"> </w:t>
      </w:r>
      <w:r>
        <w:rPr>
          <w:color w:val="auto"/>
          <w:szCs w:val="28"/>
        </w:rPr>
        <w:t xml:space="preserve"> </w:t>
      </w:r>
      <w:r w:rsidRPr="00AE1835">
        <w:rPr>
          <w:color w:val="auto"/>
          <w:sz w:val="28"/>
          <w:szCs w:val="28"/>
        </w:rPr>
        <w:t xml:space="preserve">составляют 10 087,7  </w:t>
      </w:r>
      <w:r>
        <w:rPr>
          <w:color w:val="auto"/>
          <w:sz w:val="28"/>
          <w:szCs w:val="28"/>
        </w:rPr>
        <w:t>тыс.руб</w:t>
      </w:r>
      <w:r>
        <w:rPr>
          <w:b/>
          <w:i/>
          <w:color w:val="auto"/>
          <w:sz w:val="28"/>
          <w:szCs w:val="28"/>
        </w:rPr>
        <w:t>.</w:t>
      </w:r>
    </w:p>
    <w:p w:rsidR="000443FE" w:rsidRPr="00C960F5" w:rsidRDefault="000443FE" w:rsidP="00C960F5">
      <w:pPr>
        <w:spacing w:line="360" w:lineRule="auto"/>
        <w:ind w:firstLine="709"/>
        <w:jc w:val="both"/>
        <w:rPr>
          <w:sz w:val="28"/>
          <w:szCs w:val="28"/>
        </w:rPr>
      </w:pPr>
      <w:r w:rsidRPr="00C960F5">
        <w:rPr>
          <w:sz w:val="28"/>
          <w:szCs w:val="28"/>
        </w:rPr>
        <w:t>Формирование фонда оплаты труда образовательной организации осуществляется</w:t>
      </w:r>
      <w:r w:rsidRPr="00C960F5">
        <w:rPr>
          <w:spacing w:val="-12"/>
          <w:sz w:val="28"/>
          <w:szCs w:val="28"/>
        </w:rPr>
        <w:t xml:space="preserve"> </w:t>
      </w:r>
      <w:r w:rsidRPr="00C960F5">
        <w:rPr>
          <w:sz w:val="28"/>
          <w:szCs w:val="28"/>
        </w:rPr>
        <w:t>в</w:t>
      </w:r>
      <w:r w:rsidRPr="00C960F5">
        <w:rPr>
          <w:spacing w:val="35"/>
          <w:sz w:val="28"/>
          <w:szCs w:val="28"/>
        </w:rPr>
        <w:t xml:space="preserve"> </w:t>
      </w:r>
      <w:r w:rsidRPr="00C960F5">
        <w:rPr>
          <w:sz w:val="28"/>
          <w:szCs w:val="28"/>
        </w:rPr>
        <w:t>пределах</w:t>
      </w:r>
      <w:r w:rsidRPr="00C960F5">
        <w:rPr>
          <w:w w:val="99"/>
          <w:sz w:val="28"/>
          <w:szCs w:val="28"/>
        </w:rPr>
        <w:t xml:space="preserve"> </w:t>
      </w:r>
      <w:r w:rsidRPr="00C960F5">
        <w:rPr>
          <w:sz w:val="28"/>
          <w:szCs w:val="28"/>
        </w:rPr>
        <w:t>объема средств образовательной организации на текущий финансовый год,</w:t>
      </w:r>
      <w:r w:rsidRPr="00C960F5">
        <w:rPr>
          <w:spacing w:val="49"/>
          <w:sz w:val="28"/>
          <w:szCs w:val="28"/>
        </w:rPr>
        <w:t xml:space="preserve"> </w:t>
      </w:r>
      <w:r w:rsidRPr="00C960F5">
        <w:rPr>
          <w:sz w:val="28"/>
          <w:szCs w:val="28"/>
        </w:rPr>
        <w:t>установленного</w:t>
      </w:r>
      <w:r w:rsidRPr="00C960F5">
        <w:rPr>
          <w:spacing w:val="55"/>
          <w:sz w:val="28"/>
          <w:szCs w:val="28"/>
        </w:rPr>
        <w:t xml:space="preserve"> </w:t>
      </w:r>
      <w:r w:rsidRPr="00C960F5">
        <w:rPr>
          <w:sz w:val="28"/>
          <w:szCs w:val="28"/>
        </w:rPr>
        <w:t>в</w:t>
      </w:r>
      <w:r w:rsidRPr="00C960F5">
        <w:rPr>
          <w:w w:val="99"/>
          <w:sz w:val="28"/>
          <w:szCs w:val="28"/>
        </w:rPr>
        <w:t xml:space="preserve"> </w:t>
      </w:r>
      <w:r w:rsidRPr="00C960F5">
        <w:rPr>
          <w:sz w:val="28"/>
          <w:szCs w:val="28"/>
        </w:rPr>
        <w:t xml:space="preserve">соответствии с установленными нормативами финансового обеспечения, </w:t>
      </w:r>
      <w:r w:rsidRPr="00C960F5">
        <w:rPr>
          <w:spacing w:val="-1"/>
          <w:sz w:val="28"/>
          <w:szCs w:val="28"/>
        </w:rPr>
        <w:t xml:space="preserve">соответствующими </w:t>
      </w:r>
      <w:r w:rsidRPr="00C960F5">
        <w:rPr>
          <w:sz w:val="28"/>
          <w:szCs w:val="28"/>
        </w:rPr>
        <w:t>поправочными</w:t>
      </w:r>
      <w:r w:rsidRPr="00C960F5">
        <w:rPr>
          <w:spacing w:val="14"/>
          <w:sz w:val="28"/>
          <w:szCs w:val="28"/>
        </w:rPr>
        <w:t xml:space="preserve"> </w:t>
      </w:r>
      <w:r w:rsidRPr="00C960F5">
        <w:rPr>
          <w:sz w:val="28"/>
          <w:szCs w:val="28"/>
        </w:rPr>
        <w:t>коэффициентами</w:t>
      </w:r>
      <w:r w:rsidRPr="00C960F5">
        <w:rPr>
          <w:spacing w:val="12"/>
          <w:sz w:val="28"/>
          <w:szCs w:val="28"/>
        </w:rPr>
        <w:t xml:space="preserve"> </w:t>
      </w:r>
      <w:r w:rsidRPr="00C960F5">
        <w:rPr>
          <w:sz w:val="28"/>
          <w:szCs w:val="28"/>
        </w:rPr>
        <w:t>(при</w:t>
      </w:r>
      <w:r w:rsidRPr="00C960F5">
        <w:rPr>
          <w:spacing w:val="14"/>
          <w:sz w:val="28"/>
          <w:szCs w:val="28"/>
        </w:rPr>
        <w:t xml:space="preserve"> </w:t>
      </w:r>
      <w:r w:rsidRPr="00C960F5">
        <w:rPr>
          <w:sz w:val="28"/>
          <w:szCs w:val="28"/>
        </w:rPr>
        <w:t>их</w:t>
      </w:r>
      <w:r w:rsidRPr="00C960F5">
        <w:rPr>
          <w:spacing w:val="10"/>
          <w:sz w:val="28"/>
          <w:szCs w:val="28"/>
        </w:rPr>
        <w:t xml:space="preserve"> </w:t>
      </w:r>
      <w:r w:rsidRPr="00C960F5">
        <w:rPr>
          <w:sz w:val="28"/>
          <w:szCs w:val="28"/>
        </w:rPr>
        <w:t>наличии)</w:t>
      </w:r>
      <w:r w:rsidRPr="00C960F5">
        <w:rPr>
          <w:spacing w:val="15"/>
          <w:sz w:val="28"/>
          <w:szCs w:val="28"/>
        </w:rPr>
        <w:t xml:space="preserve"> </w:t>
      </w:r>
      <w:r w:rsidRPr="00C960F5">
        <w:rPr>
          <w:sz w:val="28"/>
          <w:szCs w:val="28"/>
        </w:rPr>
        <w:t>и</w:t>
      </w:r>
      <w:r w:rsidRPr="00C960F5">
        <w:rPr>
          <w:spacing w:val="14"/>
          <w:sz w:val="28"/>
          <w:szCs w:val="28"/>
        </w:rPr>
        <w:t xml:space="preserve"> </w:t>
      </w:r>
      <w:r w:rsidRPr="00C960F5">
        <w:rPr>
          <w:sz w:val="28"/>
          <w:szCs w:val="28"/>
        </w:rPr>
        <w:t>локальным</w:t>
      </w:r>
      <w:r w:rsidRPr="00C960F5">
        <w:rPr>
          <w:spacing w:val="15"/>
          <w:sz w:val="28"/>
          <w:szCs w:val="28"/>
        </w:rPr>
        <w:t xml:space="preserve"> </w:t>
      </w:r>
      <w:r w:rsidRPr="00C960F5">
        <w:rPr>
          <w:sz w:val="28"/>
          <w:szCs w:val="28"/>
        </w:rPr>
        <w:t>нормативным</w:t>
      </w:r>
      <w:r w:rsidRPr="00C960F5">
        <w:rPr>
          <w:spacing w:val="15"/>
          <w:sz w:val="28"/>
          <w:szCs w:val="28"/>
        </w:rPr>
        <w:t xml:space="preserve"> </w:t>
      </w:r>
      <w:r w:rsidRPr="00C960F5">
        <w:rPr>
          <w:sz w:val="28"/>
          <w:szCs w:val="28"/>
        </w:rPr>
        <w:t>актом</w:t>
      </w:r>
      <w:r w:rsidRPr="00C960F5">
        <w:rPr>
          <w:spacing w:val="11"/>
          <w:sz w:val="28"/>
          <w:szCs w:val="28"/>
        </w:rPr>
        <w:t xml:space="preserve"> </w:t>
      </w:r>
      <w:r w:rsidRPr="00C960F5">
        <w:rPr>
          <w:sz w:val="28"/>
          <w:szCs w:val="28"/>
        </w:rPr>
        <w:t>образовательной</w:t>
      </w:r>
      <w:r w:rsidRPr="00C960F5">
        <w:rPr>
          <w:w w:val="99"/>
          <w:sz w:val="28"/>
          <w:szCs w:val="28"/>
        </w:rPr>
        <w:t xml:space="preserve"> </w:t>
      </w:r>
      <w:r w:rsidRPr="00C960F5">
        <w:rPr>
          <w:sz w:val="28"/>
          <w:szCs w:val="28"/>
        </w:rPr>
        <w:t>организации, устанавливающим положение об оплате труда работников образовательной</w:t>
      </w:r>
      <w:r w:rsidRPr="00C960F5">
        <w:rPr>
          <w:spacing w:val="-30"/>
          <w:sz w:val="28"/>
          <w:szCs w:val="28"/>
        </w:rPr>
        <w:t xml:space="preserve"> </w:t>
      </w:r>
      <w:r w:rsidRPr="00C960F5">
        <w:rPr>
          <w:sz w:val="28"/>
          <w:szCs w:val="28"/>
        </w:rPr>
        <w:t>организации – Положением об условиях оплаты труда работников МБОУ «</w:t>
      </w:r>
      <w:r w:rsidR="00C25091">
        <w:rPr>
          <w:sz w:val="28"/>
          <w:szCs w:val="28"/>
        </w:rPr>
        <w:t>Школа № 90</w:t>
      </w:r>
      <w:r w:rsidRPr="00C960F5">
        <w:rPr>
          <w:sz w:val="28"/>
          <w:szCs w:val="28"/>
        </w:rPr>
        <w:t xml:space="preserve">». Общая часть фонда оплаты </w:t>
      </w:r>
      <w:r w:rsidRPr="00C960F5">
        <w:rPr>
          <w:spacing w:val="-3"/>
          <w:sz w:val="28"/>
          <w:szCs w:val="28"/>
        </w:rPr>
        <w:t xml:space="preserve">труда </w:t>
      </w:r>
      <w:r w:rsidRPr="00C960F5">
        <w:rPr>
          <w:sz w:val="28"/>
          <w:szCs w:val="28"/>
        </w:rPr>
        <w:t>обеспечивает гарантированную оплату труда педагогического</w:t>
      </w:r>
      <w:r w:rsidRPr="00C960F5">
        <w:rPr>
          <w:spacing w:val="1"/>
          <w:sz w:val="28"/>
          <w:szCs w:val="28"/>
        </w:rPr>
        <w:t xml:space="preserve"> </w:t>
      </w:r>
      <w:r w:rsidRPr="00C960F5">
        <w:rPr>
          <w:sz w:val="28"/>
          <w:szCs w:val="28"/>
        </w:rPr>
        <w:t>работника.</w:t>
      </w:r>
    </w:p>
    <w:p w:rsidR="000443FE" w:rsidRPr="00C960F5" w:rsidRDefault="000443FE" w:rsidP="00C960F5">
      <w:pPr>
        <w:spacing w:line="360" w:lineRule="auto"/>
        <w:ind w:firstLine="709"/>
        <w:jc w:val="both"/>
        <w:rPr>
          <w:sz w:val="28"/>
          <w:szCs w:val="28"/>
        </w:rPr>
      </w:pPr>
      <w:r w:rsidRPr="00C960F5">
        <w:rPr>
          <w:sz w:val="28"/>
          <w:szCs w:val="28"/>
        </w:rPr>
        <w:t>Размеры, порядок и условия осуществления стимулирующих выплат определяются локальными нормативными актами школы.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0443FE" w:rsidRPr="00C960F5" w:rsidRDefault="000443FE" w:rsidP="00C960F5">
      <w:pPr>
        <w:spacing w:line="360" w:lineRule="auto"/>
        <w:ind w:firstLine="709"/>
        <w:jc w:val="both"/>
        <w:rPr>
          <w:sz w:val="28"/>
          <w:szCs w:val="28"/>
        </w:rPr>
      </w:pPr>
      <w:r w:rsidRPr="00C960F5">
        <w:rPr>
          <w:sz w:val="28"/>
          <w:szCs w:val="28"/>
        </w:rPr>
        <w:t>В распределении стимулирующей части фонда оплаты труда учитывается мнение тарификационно-квалификационной комиссии, а также председателя профсоюзной организации школы.</w:t>
      </w:r>
    </w:p>
    <w:p w:rsidR="000443FE" w:rsidRPr="00C960F5" w:rsidRDefault="000443FE" w:rsidP="00C960F5">
      <w:pPr>
        <w:spacing w:line="360" w:lineRule="auto"/>
        <w:ind w:firstLine="709"/>
        <w:jc w:val="both"/>
        <w:rPr>
          <w:sz w:val="28"/>
          <w:szCs w:val="28"/>
        </w:rPr>
      </w:pPr>
      <w:r w:rsidRPr="00C960F5">
        <w:rPr>
          <w:sz w:val="28"/>
          <w:szCs w:val="28"/>
        </w:rPr>
        <w:t>Финансовое обеспечение оказания муниципальных услуг осуществляется в пределах бюджетных ассигнований, предусмотренных организации на очередной финансовый год.</w:t>
      </w:r>
    </w:p>
    <w:p w:rsidR="000443FE" w:rsidRDefault="000443FE" w:rsidP="00C960F5">
      <w:pPr>
        <w:spacing w:line="360" w:lineRule="auto"/>
        <w:ind w:firstLine="709"/>
        <w:jc w:val="both"/>
        <w:rPr>
          <w:sz w:val="28"/>
          <w:szCs w:val="28"/>
        </w:rPr>
      </w:pPr>
      <w:r w:rsidRPr="00C960F5">
        <w:rPr>
          <w:sz w:val="28"/>
          <w:szCs w:val="28"/>
        </w:rPr>
        <w:t xml:space="preserve">Нормативные затраты на оплату труда и начисления на выплаты по оплате </w:t>
      </w:r>
      <w:r w:rsidRPr="00C960F5">
        <w:rPr>
          <w:spacing w:val="-3"/>
          <w:sz w:val="28"/>
          <w:szCs w:val="28"/>
        </w:rPr>
        <w:t xml:space="preserve">труда </w:t>
      </w:r>
      <w:r w:rsidRPr="00C960F5">
        <w:rPr>
          <w:sz w:val="28"/>
          <w:szCs w:val="28"/>
        </w:rPr>
        <w:t xml:space="preserve">работников организации, которые не принимают непосредственного участия в оказании государственной услуги (вспомогательного, технического, </w:t>
      </w:r>
      <w:r w:rsidRPr="00C960F5">
        <w:rPr>
          <w:sz w:val="28"/>
          <w:szCs w:val="28"/>
        </w:rPr>
        <w:lastRenderedPageBreak/>
        <w:t xml:space="preserve">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w:t>
      </w:r>
      <w:r w:rsidRPr="00C960F5">
        <w:rPr>
          <w:spacing w:val="-3"/>
          <w:sz w:val="28"/>
          <w:szCs w:val="28"/>
        </w:rPr>
        <w:t xml:space="preserve">труда, </w:t>
      </w:r>
      <w:r w:rsidRPr="00C960F5">
        <w:rPr>
          <w:sz w:val="28"/>
          <w:szCs w:val="28"/>
        </w:rPr>
        <w:t xml:space="preserve">в пределах фонда оплаты </w:t>
      </w:r>
      <w:r w:rsidRPr="00C960F5">
        <w:rPr>
          <w:spacing w:val="-3"/>
          <w:sz w:val="28"/>
          <w:szCs w:val="28"/>
        </w:rPr>
        <w:t xml:space="preserve">труда, </w:t>
      </w:r>
      <w:r w:rsidRPr="00C960F5">
        <w:rPr>
          <w:sz w:val="28"/>
          <w:szCs w:val="28"/>
        </w:rPr>
        <w:t>установленного образовательной организации</w:t>
      </w:r>
      <w:r w:rsidRPr="00C960F5">
        <w:rPr>
          <w:spacing w:val="1"/>
          <w:sz w:val="28"/>
          <w:szCs w:val="28"/>
        </w:rPr>
        <w:t xml:space="preserve"> </w:t>
      </w:r>
      <w:r w:rsidRPr="00C960F5">
        <w:rPr>
          <w:sz w:val="28"/>
          <w:szCs w:val="28"/>
        </w:rPr>
        <w:t>учредителем.</w:t>
      </w:r>
    </w:p>
    <w:p w:rsidR="00AE1835" w:rsidRPr="00C960F5" w:rsidRDefault="00AE1835" w:rsidP="00C960F5">
      <w:pPr>
        <w:spacing w:line="360" w:lineRule="auto"/>
        <w:ind w:firstLine="709"/>
        <w:jc w:val="both"/>
        <w:rPr>
          <w:sz w:val="28"/>
          <w:szCs w:val="28"/>
        </w:rPr>
      </w:pPr>
      <w:r>
        <w:rPr>
          <w:sz w:val="28"/>
          <w:szCs w:val="28"/>
        </w:rPr>
        <w:t>Ежегодные затраты на приобретение учебников, обеспечивающих реализацию ФГОС ООО составляют не менее 500 тыс.руб.</w:t>
      </w:r>
    </w:p>
    <w:p w:rsidR="000443FE" w:rsidRPr="00C960F5" w:rsidRDefault="000443FE" w:rsidP="00C960F5">
      <w:pPr>
        <w:spacing w:line="360" w:lineRule="auto"/>
        <w:ind w:firstLine="709"/>
        <w:jc w:val="both"/>
        <w:rPr>
          <w:sz w:val="28"/>
          <w:szCs w:val="28"/>
        </w:rPr>
      </w:pPr>
      <w:r w:rsidRPr="00C960F5">
        <w:rPr>
          <w:sz w:val="28"/>
          <w:szCs w:val="28"/>
        </w:rPr>
        <w:t>Нормативные затраты на коммунальные услуги в сумме 1 067,6 тыс. руб.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CA7083" w:rsidRDefault="00CA7083" w:rsidP="00CA7083">
      <w:pPr>
        <w:tabs>
          <w:tab w:val="left" w:pos="567"/>
        </w:tabs>
        <w:autoSpaceDE w:val="0"/>
        <w:autoSpaceDN w:val="0"/>
        <w:spacing w:line="360" w:lineRule="auto"/>
        <w:jc w:val="both"/>
        <w:rPr>
          <w:sz w:val="28"/>
          <w:szCs w:val="28"/>
        </w:rPr>
      </w:pPr>
      <w:r>
        <w:rPr>
          <w:sz w:val="28"/>
          <w:szCs w:val="28"/>
        </w:rPr>
        <w:tab/>
        <w:t>нормативные затраты на вывоз ТБО – 95,0 тыс.руб.</w:t>
      </w:r>
    </w:p>
    <w:p w:rsidR="000443FE" w:rsidRPr="00C960F5" w:rsidRDefault="00CA7083" w:rsidP="00C960F5">
      <w:pPr>
        <w:tabs>
          <w:tab w:val="left" w:pos="567"/>
        </w:tabs>
        <w:autoSpaceDE w:val="0"/>
        <w:autoSpaceDN w:val="0"/>
        <w:spacing w:line="360" w:lineRule="auto"/>
        <w:ind w:left="567" w:hanging="283"/>
        <w:jc w:val="both"/>
        <w:rPr>
          <w:sz w:val="28"/>
          <w:szCs w:val="28"/>
        </w:rPr>
      </w:pPr>
      <w:r>
        <w:rPr>
          <w:sz w:val="28"/>
          <w:szCs w:val="28"/>
        </w:rPr>
        <w:tab/>
      </w:r>
      <w:r w:rsidR="000443FE" w:rsidRPr="00C960F5">
        <w:rPr>
          <w:sz w:val="28"/>
          <w:szCs w:val="28"/>
        </w:rPr>
        <w:t>нормативные затраты на холодное водоснабжение и водоотведение – 105,1тыс. руб.;</w:t>
      </w:r>
    </w:p>
    <w:p w:rsidR="000443FE" w:rsidRPr="00C960F5" w:rsidRDefault="00CA7083" w:rsidP="00C960F5">
      <w:pPr>
        <w:tabs>
          <w:tab w:val="left" w:pos="567"/>
          <w:tab w:val="left" w:pos="1365"/>
        </w:tabs>
        <w:autoSpaceDE w:val="0"/>
        <w:autoSpaceDN w:val="0"/>
        <w:spacing w:line="360" w:lineRule="auto"/>
        <w:ind w:left="567" w:hanging="283"/>
        <w:jc w:val="both"/>
        <w:rPr>
          <w:sz w:val="28"/>
          <w:szCs w:val="28"/>
        </w:rPr>
      </w:pPr>
      <w:r>
        <w:rPr>
          <w:sz w:val="28"/>
          <w:szCs w:val="28"/>
        </w:rPr>
        <w:tab/>
      </w:r>
      <w:r w:rsidR="000443FE" w:rsidRPr="00C960F5">
        <w:rPr>
          <w:sz w:val="28"/>
          <w:szCs w:val="28"/>
        </w:rPr>
        <w:t>нормативные затраты на потребление электрической</w:t>
      </w:r>
      <w:r w:rsidR="000443FE" w:rsidRPr="00C960F5">
        <w:rPr>
          <w:spacing w:val="3"/>
          <w:sz w:val="28"/>
          <w:szCs w:val="28"/>
        </w:rPr>
        <w:t xml:space="preserve"> </w:t>
      </w:r>
      <w:r w:rsidR="000443FE" w:rsidRPr="00C960F5">
        <w:rPr>
          <w:sz w:val="28"/>
          <w:szCs w:val="28"/>
        </w:rPr>
        <w:t>энергии- 396,0</w:t>
      </w:r>
      <w:r w:rsidR="00AE1835">
        <w:rPr>
          <w:sz w:val="28"/>
          <w:szCs w:val="28"/>
        </w:rPr>
        <w:t xml:space="preserve"> </w:t>
      </w:r>
      <w:r w:rsidR="000443FE" w:rsidRPr="00C960F5">
        <w:rPr>
          <w:sz w:val="28"/>
          <w:szCs w:val="28"/>
        </w:rPr>
        <w:t>тыс руб.;</w:t>
      </w:r>
    </w:p>
    <w:p w:rsidR="000443FE" w:rsidRPr="00C960F5" w:rsidRDefault="00CA7083" w:rsidP="00C960F5">
      <w:pPr>
        <w:tabs>
          <w:tab w:val="left" w:pos="567"/>
          <w:tab w:val="left" w:pos="1447"/>
        </w:tabs>
        <w:autoSpaceDE w:val="0"/>
        <w:autoSpaceDN w:val="0"/>
        <w:spacing w:line="360" w:lineRule="auto"/>
        <w:ind w:left="567" w:hanging="283"/>
        <w:jc w:val="both"/>
        <w:rPr>
          <w:sz w:val="28"/>
          <w:szCs w:val="28"/>
        </w:rPr>
      </w:pPr>
      <w:r>
        <w:rPr>
          <w:sz w:val="28"/>
          <w:szCs w:val="28"/>
        </w:rPr>
        <w:tab/>
      </w:r>
      <w:r w:rsidR="000443FE" w:rsidRPr="00C960F5">
        <w:rPr>
          <w:sz w:val="28"/>
          <w:szCs w:val="28"/>
        </w:rPr>
        <w:t>нормативные затраты на по</w:t>
      </w:r>
      <w:r w:rsidR="00AE1835">
        <w:rPr>
          <w:sz w:val="28"/>
          <w:szCs w:val="28"/>
        </w:rPr>
        <w:t>требление тепловой энергии – 56</w:t>
      </w:r>
      <w:r w:rsidR="000443FE" w:rsidRPr="00C960F5">
        <w:rPr>
          <w:sz w:val="28"/>
          <w:szCs w:val="28"/>
        </w:rPr>
        <w:t>6,5</w:t>
      </w:r>
      <w:r w:rsidR="00AE1835">
        <w:rPr>
          <w:sz w:val="28"/>
          <w:szCs w:val="28"/>
        </w:rPr>
        <w:t xml:space="preserve"> </w:t>
      </w:r>
      <w:r w:rsidR="000443FE" w:rsidRPr="00C960F5">
        <w:rPr>
          <w:sz w:val="28"/>
          <w:szCs w:val="28"/>
        </w:rPr>
        <w:t>тыс.руб..</w:t>
      </w:r>
    </w:p>
    <w:p w:rsidR="000443FE" w:rsidRPr="00C960F5" w:rsidRDefault="000443FE" w:rsidP="00CA7083">
      <w:pPr>
        <w:spacing w:line="360" w:lineRule="auto"/>
        <w:ind w:firstLine="284"/>
        <w:jc w:val="both"/>
        <w:rPr>
          <w:sz w:val="28"/>
          <w:szCs w:val="28"/>
        </w:rPr>
      </w:pPr>
      <w:r w:rsidRPr="00C960F5">
        <w:rPr>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0443FE" w:rsidRPr="00C960F5" w:rsidRDefault="000443FE" w:rsidP="00C960F5">
      <w:pPr>
        <w:spacing w:line="360" w:lineRule="auto"/>
        <w:ind w:firstLine="709"/>
        <w:jc w:val="both"/>
        <w:rPr>
          <w:sz w:val="28"/>
          <w:szCs w:val="28"/>
        </w:rPr>
      </w:pPr>
      <w:r w:rsidRPr="00C960F5">
        <w:rPr>
          <w:sz w:val="28"/>
          <w:szCs w:val="28"/>
        </w:rPr>
        <w:t xml:space="preserve">Нормативные затраты на содержание недвижимого имущества в сумме </w:t>
      </w:r>
      <w:r w:rsidR="00CA7083">
        <w:rPr>
          <w:sz w:val="28"/>
          <w:szCs w:val="28"/>
        </w:rPr>
        <w:t>2 400</w:t>
      </w:r>
      <w:r w:rsidRPr="00C960F5">
        <w:rPr>
          <w:sz w:val="28"/>
          <w:szCs w:val="28"/>
        </w:rPr>
        <w:t>,5</w:t>
      </w:r>
      <w:r w:rsidR="00AE1835">
        <w:rPr>
          <w:sz w:val="28"/>
          <w:szCs w:val="28"/>
        </w:rPr>
        <w:t xml:space="preserve"> </w:t>
      </w:r>
      <w:r w:rsidRPr="00C960F5">
        <w:rPr>
          <w:sz w:val="28"/>
          <w:szCs w:val="28"/>
        </w:rPr>
        <w:t>тыс. включают в себя:</w:t>
      </w:r>
    </w:p>
    <w:p w:rsidR="000443FE" w:rsidRPr="00C960F5" w:rsidRDefault="000443FE" w:rsidP="00C960F5">
      <w:pPr>
        <w:numPr>
          <w:ilvl w:val="2"/>
          <w:numId w:val="0"/>
        </w:numPr>
        <w:tabs>
          <w:tab w:val="left" w:pos="567"/>
        </w:tabs>
        <w:autoSpaceDE w:val="0"/>
        <w:autoSpaceDN w:val="0"/>
        <w:spacing w:line="360" w:lineRule="auto"/>
        <w:ind w:left="567" w:hanging="283"/>
        <w:jc w:val="both"/>
        <w:rPr>
          <w:sz w:val="28"/>
          <w:szCs w:val="28"/>
        </w:rPr>
      </w:pPr>
      <w:r w:rsidRPr="00C960F5">
        <w:rPr>
          <w:sz w:val="28"/>
          <w:szCs w:val="28"/>
        </w:rPr>
        <w:t>нормативные затраты на организацию охраны и обеспечение противопожарной безопасности;</w:t>
      </w:r>
    </w:p>
    <w:p w:rsidR="000443FE" w:rsidRPr="00C960F5" w:rsidRDefault="000443FE" w:rsidP="00C960F5">
      <w:pPr>
        <w:numPr>
          <w:ilvl w:val="2"/>
          <w:numId w:val="0"/>
        </w:numPr>
        <w:tabs>
          <w:tab w:val="left" w:pos="567"/>
        </w:tabs>
        <w:autoSpaceDE w:val="0"/>
        <w:autoSpaceDN w:val="0"/>
        <w:spacing w:line="360" w:lineRule="auto"/>
        <w:ind w:left="567" w:hanging="283"/>
        <w:jc w:val="both"/>
        <w:rPr>
          <w:sz w:val="28"/>
          <w:szCs w:val="28"/>
        </w:rPr>
      </w:pPr>
      <w:r w:rsidRPr="00C960F5">
        <w:rPr>
          <w:sz w:val="28"/>
          <w:szCs w:val="28"/>
        </w:rPr>
        <w:t>нормативные затраты на проведение текущего ремонта объектов недвижимого</w:t>
      </w:r>
      <w:r w:rsidRPr="00C960F5">
        <w:rPr>
          <w:spacing w:val="-12"/>
          <w:sz w:val="28"/>
          <w:szCs w:val="28"/>
        </w:rPr>
        <w:t xml:space="preserve"> </w:t>
      </w:r>
      <w:r w:rsidRPr="00C960F5">
        <w:rPr>
          <w:sz w:val="28"/>
          <w:szCs w:val="28"/>
        </w:rPr>
        <w:t>имущества;</w:t>
      </w:r>
    </w:p>
    <w:p w:rsidR="000443FE" w:rsidRPr="00C960F5" w:rsidRDefault="000443FE" w:rsidP="00C960F5">
      <w:pPr>
        <w:numPr>
          <w:ilvl w:val="2"/>
          <w:numId w:val="0"/>
        </w:numPr>
        <w:tabs>
          <w:tab w:val="left" w:pos="567"/>
          <w:tab w:val="left" w:pos="2987"/>
          <w:tab w:val="left" w:pos="4015"/>
          <w:tab w:val="left" w:pos="4481"/>
          <w:tab w:val="left" w:pos="5926"/>
          <w:tab w:val="left" w:pos="7569"/>
          <w:tab w:val="left" w:pos="8985"/>
          <w:tab w:val="left" w:pos="9331"/>
          <w:tab w:val="left" w:pos="10920"/>
        </w:tabs>
        <w:autoSpaceDE w:val="0"/>
        <w:autoSpaceDN w:val="0"/>
        <w:spacing w:line="360" w:lineRule="auto"/>
        <w:ind w:left="567" w:hanging="283"/>
        <w:jc w:val="both"/>
        <w:rPr>
          <w:sz w:val="28"/>
          <w:szCs w:val="28"/>
        </w:rPr>
      </w:pPr>
      <w:r w:rsidRPr="00C960F5">
        <w:rPr>
          <w:sz w:val="28"/>
          <w:szCs w:val="28"/>
        </w:rPr>
        <w:t xml:space="preserve">нормативные затраты на содержание прилегающих территорий в соответствии </w:t>
      </w:r>
      <w:r w:rsidRPr="00C960F5">
        <w:rPr>
          <w:spacing w:val="-17"/>
          <w:sz w:val="28"/>
          <w:szCs w:val="28"/>
        </w:rPr>
        <w:t xml:space="preserve">с </w:t>
      </w:r>
      <w:r w:rsidRPr="00C960F5">
        <w:rPr>
          <w:sz w:val="28"/>
          <w:szCs w:val="28"/>
        </w:rPr>
        <w:t>утвержденными санитарными правилами и</w:t>
      </w:r>
      <w:r w:rsidRPr="00C960F5">
        <w:rPr>
          <w:spacing w:val="3"/>
          <w:sz w:val="28"/>
          <w:szCs w:val="28"/>
        </w:rPr>
        <w:t xml:space="preserve"> </w:t>
      </w:r>
      <w:r w:rsidRPr="00C960F5">
        <w:rPr>
          <w:sz w:val="28"/>
          <w:szCs w:val="28"/>
        </w:rPr>
        <w:t>нормами;</w:t>
      </w:r>
    </w:p>
    <w:p w:rsidR="000443FE" w:rsidRPr="00C960F5" w:rsidRDefault="000443FE" w:rsidP="00C960F5">
      <w:pPr>
        <w:numPr>
          <w:ilvl w:val="2"/>
          <w:numId w:val="0"/>
        </w:numPr>
        <w:tabs>
          <w:tab w:val="left" w:pos="567"/>
        </w:tabs>
        <w:autoSpaceDE w:val="0"/>
        <w:autoSpaceDN w:val="0"/>
        <w:spacing w:line="360" w:lineRule="auto"/>
        <w:ind w:left="567" w:hanging="283"/>
        <w:jc w:val="both"/>
        <w:rPr>
          <w:sz w:val="28"/>
          <w:szCs w:val="28"/>
        </w:rPr>
      </w:pPr>
      <w:r w:rsidRPr="00C960F5">
        <w:rPr>
          <w:sz w:val="28"/>
          <w:szCs w:val="28"/>
        </w:rPr>
        <w:t>прочие нормативные затраты на содержание недвижимого</w:t>
      </w:r>
      <w:r w:rsidRPr="00C960F5">
        <w:rPr>
          <w:spacing w:val="-12"/>
          <w:sz w:val="28"/>
          <w:szCs w:val="28"/>
        </w:rPr>
        <w:t xml:space="preserve"> </w:t>
      </w:r>
      <w:r w:rsidRPr="00C960F5">
        <w:rPr>
          <w:sz w:val="28"/>
          <w:szCs w:val="28"/>
        </w:rPr>
        <w:t>имущества.</w:t>
      </w:r>
    </w:p>
    <w:p w:rsidR="000443FE" w:rsidRPr="00C960F5" w:rsidRDefault="000443FE" w:rsidP="00C960F5">
      <w:pPr>
        <w:spacing w:line="360" w:lineRule="auto"/>
        <w:ind w:firstLine="709"/>
        <w:jc w:val="both"/>
        <w:rPr>
          <w:sz w:val="28"/>
          <w:szCs w:val="28"/>
        </w:rPr>
      </w:pPr>
      <w:r w:rsidRPr="00C960F5">
        <w:rPr>
          <w:sz w:val="28"/>
          <w:szCs w:val="28"/>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w:t>
      </w:r>
      <w:r w:rsidRPr="00C960F5">
        <w:rPr>
          <w:sz w:val="28"/>
          <w:szCs w:val="28"/>
        </w:rPr>
        <w:lastRenderedPageBreak/>
        <w:t>организации средств и систем (системы охранной сигнализации, системы пожарной сигнализации, первичных средств пожаротушения) составляют 129,6 тыс. руб.</w:t>
      </w:r>
    </w:p>
    <w:p w:rsidR="00CA7083" w:rsidRPr="00C960F5" w:rsidRDefault="00CA7083" w:rsidP="00CA7083">
      <w:pPr>
        <w:spacing w:line="360" w:lineRule="auto"/>
        <w:ind w:firstLine="709"/>
        <w:jc w:val="both"/>
        <w:rPr>
          <w:sz w:val="28"/>
          <w:szCs w:val="28"/>
        </w:rPr>
      </w:pPr>
      <w:r w:rsidRPr="00C960F5">
        <w:rPr>
          <w:sz w:val="28"/>
          <w:szCs w:val="28"/>
        </w:rPr>
        <w:t>Для обеспечения условий реализации ООП ООО на основе проведенного анализа школа:</w:t>
      </w:r>
    </w:p>
    <w:p w:rsidR="00CA7083" w:rsidRPr="00C960F5" w:rsidRDefault="00CA7083" w:rsidP="00CA7083">
      <w:pPr>
        <w:tabs>
          <w:tab w:val="left" w:pos="567"/>
        </w:tabs>
        <w:autoSpaceDE w:val="0"/>
        <w:autoSpaceDN w:val="0"/>
        <w:spacing w:line="360" w:lineRule="auto"/>
        <w:ind w:left="567" w:hanging="283"/>
        <w:jc w:val="both"/>
        <w:rPr>
          <w:sz w:val="28"/>
          <w:szCs w:val="28"/>
        </w:rPr>
      </w:pPr>
      <w:r>
        <w:rPr>
          <w:sz w:val="28"/>
          <w:szCs w:val="28"/>
        </w:rPr>
        <w:t xml:space="preserve">- </w:t>
      </w:r>
      <w:r w:rsidRPr="00C960F5">
        <w:rPr>
          <w:sz w:val="28"/>
          <w:szCs w:val="28"/>
        </w:rPr>
        <w:t>проводит экономический расчет стоимости обеспечения требований ФГОС;</w:t>
      </w:r>
    </w:p>
    <w:p w:rsidR="00CA7083" w:rsidRPr="00C960F5" w:rsidRDefault="00CA7083" w:rsidP="00CA7083">
      <w:pPr>
        <w:tabs>
          <w:tab w:val="left" w:pos="567"/>
          <w:tab w:val="left" w:pos="1437"/>
        </w:tabs>
        <w:autoSpaceDE w:val="0"/>
        <w:autoSpaceDN w:val="0"/>
        <w:spacing w:line="360" w:lineRule="auto"/>
        <w:ind w:left="567" w:hanging="283"/>
        <w:jc w:val="both"/>
        <w:rPr>
          <w:sz w:val="28"/>
          <w:szCs w:val="28"/>
        </w:rPr>
      </w:pPr>
      <w:r>
        <w:rPr>
          <w:sz w:val="28"/>
          <w:szCs w:val="28"/>
        </w:rPr>
        <w:t xml:space="preserve">- </w:t>
      </w:r>
      <w:r w:rsidRPr="00C960F5">
        <w:rPr>
          <w:sz w:val="28"/>
          <w:szCs w:val="28"/>
        </w:rPr>
        <w:t>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основного общего</w:t>
      </w:r>
      <w:r w:rsidRPr="00C960F5">
        <w:rPr>
          <w:spacing w:val="-6"/>
          <w:sz w:val="28"/>
          <w:szCs w:val="28"/>
        </w:rPr>
        <w:t xml:space="preserve"> </w:t>
      </w:r>
      <w:r w:rsidRPr="00C960F5">
        <w:rPr>
          <w:sz w:val="28"/>
          <w:szCs w:val="28"/>
        </w:rPr>
        <w:t>образования;</w:t>
      </w:r>
    </w:p>
    <w:p w:rsidR="00CA7083" w:rsidRPr="00C960F5" w:rsidRDefault="00CA7083" w:rsidP="00CA7083">
      <w:pPr>
        <w:tabs>
          <w:tab w:val="left" w:pos="567"/>
          <w:tab w:val="left" w:pos="1524"/>
        </w:tabs>
        <w:autoSpaceDE w:val="0"/>
        <w:autoSpaceDN w:val="0"/>
        <w:spacing w:line="360" w:lineRule="auto"/>
        <w:ind w:left="567" w:hanging="283"/>
        <w:jc w:val="both"/>
        <w:rPr>
          <w:sz w:val="28"/>
          <w:szCs w:val="28"/>
        </w:rPr>
      </w:pPr>
      <w:r>
        <w:rPr>
          <w:sz w:val="28"/>
          <w:szCs w:val="28"/>
        </w:rPr>
        <w:t xml:space="preserve">- </w:t>
      </w:r>
      <w:r w:rsidRPr="00C960F5">
        <w:rPr>
          <w:sz w:val="28"/>
          <w:szCs w:val="28"/>
        </w:rPr>
        <w:t>определяет величину затрат на обеспечение требований к условиям реализации образовательной программы основного общего</w:t>
      </w:r>
      <w:r w:rsidRPr="00C960F5">
        <w:rPr>
          <w:spacing w:val="-5"/>
          <w:sz w:val="28"/>
          <w:szCs w:val="28"/>
        </w:rPr>
        <w:t xml:space="preserve"> </w:t>
      </w:r>
      <w:r w:rsidRPr="00C960F5">
        <w:rPr>
          <w:sz w:val="28"/>
          <w:szCs w:val="28"/>
        </w:rPr>
        <w:t>образования;</w:t>
      </w:r>
    </w:p>
    <w:p w:rsidR="00CA7083" w:rsidRPr="00C960F5" w:rsidRDefault="00CA7083" w:rsidP="00CA7083">
      <w:pPr>
        <w:tabs>
          <w:tab w:val="left" w:pos="567"/>
        </w:tabs>
        <w:autoSpaceDE w:val="0"/>
        <w:autoSpaceDN w:val="0"/>
        <w:spacing w:line="360" w:lineRule="auto"/>
        <w:ind w:left="567" w:hanging="283"/>
        <w:jc w:val="both"/>
        <w:rPr>
          <w:sz w:val="28"/>
          <w:szCs w:val="28"/>
        </w:rPr>
      </w:pPr>
      <w:r>
        <w:rPr>
          <w:sz w:val="28"/>
          <w:szCs w:val="28"/>
        </w:rPr>
        <w:t xml:space="preserve"> - </w:t>
      </w:r>
      <w:r w:rsidRPr="00C960F5">
        <w:rPr>
          <w:sz w:val="28"/>
          <w:szCs w:val="28"/>
        </w:rPr>
        <w:t xml:space="preserve">разрабатывает механизмы взаимодействия с организациями дополнительного образования, а также другими социальными партнерами, организующими внеурочную деятельность обучающихся, и отражает их в своих локальных нормативных актах. </w:t>
      </w:r>
    </w:p>
    <w:p w:rsidR="0013318A" w:rsidRDefault="000D68E8" w:rsidP="0013318A">
      <w:pPr>
        <w:spacing w:line="360" w:lineRule="auto"/>
        <w:ind w:right="-8" w:firstLine="851"/>
        <w:jc w:val="both"/>
        <w:rPr>
          <w:color w:val="auto"/>
          <w:sz w:val="28"/>
          <w:szCs w:val="28"/>
        </w:rPr>
      </w:pPr>
      <w:r w:rsidRPr="000D68E8">
        <w:rPr>
          <w:color w:val="auto"/>
          <w:sz w:val="28"/>
          <w:szCs w:val="28"/>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0D68E8" w:rsidRPr="0013318A" w:rsidRDefault="000D68E8" w:rsidP="0013318A">
      <w:pPr>
        <w:spacing w:line="360" w:lineRule="auto"/>
        <w:ind w:right="-8" w:firstLine="851"/>
        <w:jc w:val="both"/>
        <w:rPr>
          <w:sz w:val="28"/>
          <w:szCs w:val="28"/>
        </w:rPr>
      </w:pPr>
      <w:r w:rsidRPr="000D68E8">
        <w:rPr>
          <w:color w:val="auto"/>
          <w:sz w:val="28"/>
          <w:szCs w:val="28"/>
        </w:rPr>
        <w:t>Взаимодействие осуществляется:</w:t>
      </w:r>
    </w:p>
    <w:p w:rsidR="0013318A" w:rsidRDefault="0013318A" w:rsidP="0013318A">
      <w:pPr>
        <w:pStyle w:val="1f4"/>
        <w:spacing w:after="0" w:line="360" w:lineRule="auto"/>
        <w:ind w:firstLine="360"/>
        <w:jc w:val="both"/>
        <w:rPr>
          <w:rFonts w:ascii="Times New Roman" w:hAnsi="Times New Roman"/>
          <w:color w:val="auto"/>
          <w:szCs w:val="28"/>
        </w:rPr>
      </w:pPr>
      <w:r>
        <w:rPr>
          <w:rFonts w:ascii="Times New Roman" w:hAnsi="Times New Roman"/>
          <w:color w:val="auto"/>
          <w:szCs w:val="28"/>
        </w:rPr>
        <w:t xml:space="preserve">- </w:t>
      </w:r>
      <w:r w:rsidR="000D68E8" w:rsidRPr="000D68E8">
        <w:rPr>
          <w:rFonts w:ascii="Times New Roman" w:hAnsi="Times New Roman"/>
          <w:color w:val="auto"/>
          <w:szCs w:val="28"/>
        </w:rPr>
        <w:t>на основе соглашений и договоров о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0D68E8" w:rsidRDefault="0013318A" w:rsidP="0013318A">
      <w:pPr>
        <w:pStyle w:val="1f4"/>
        <w:spacing w:after="0" w:line="360" w:lineRule="auto"/>
        <w:ind w:firstLine="360"/>
        <w:jc w:val="both"/>
        <w:rPr>
          <w:rFonts w:ascii="Times New Roman" w:hAnsi="Times New Roman"/>
          <w:color w:val="auto"/>
          <w:szCs w:val="28"/>
        </w:rPr>
      </w:pPr>
      <w:r>
        <w:rPr>
          <w:rFonts w:ascii="Times New Roman" w:hAnsi="Times New Roman"/>
          <w:color w:val="auto"/>
          <w:szCs w:val="28"/>
        </w:rPr>
        <w:t xml:space="preserve">- </w:t>
      </w:r>
      <w:r w:rsidR="000D68E8" w:rsidRPr="000D68E8">
        <w:rPr>
          <w:rFonts w:ascii="Times New Roman" w:hAnsi="Times New Roman"/>
          <w:color w:val="auto"/>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0443FE" w:rsidRPr="00CA7083" w:rsidRDefault="000443FE" w:rsidP="00CA7083">
      <w:pPr>
        <w:spacing w:line="360" w:lineRule="auto"/>
        <w:ind w:firstLine="709"/>
        <w:jc w:val="both"/>
        <w:rPr>
          <w:sz w:val="28"/>
          <w:szCs w:val="28"/>
        </w:rPr>
      </w:pPr>
      <w:r w:rsidRPr="00CA7083">
        <w:rPr>
          <w:sz w:val="28"/>
          <w:szCs w:val="28"/>
        </w:rPr>
        <w:t xml:space="preserve">Деятельность школы по обеспечению финансовых условий реализации основной образовательной программы учреждения, а также действующей </w:t>
      </w:r>
      <w:r w:rsidRPr="00CA7083">
        <w:rPr>
          <w:sz w:val="28"/>
          <w:szCs w:val="28"/>
        </w:rPr>
        <w:lastRenderedPageBreak/>
        <w:t>программы развития, отражена в плане финансово-хозяйственной деятельности, составляемом на календарный год и проходящем согласование учредителя.</w:t>
      </w:r>
    </w:p>
    <w:p w:rsidR="0013318A" w:rsidRPr="0013318A" w:rsidRDefault="00CA7083" w:rsidP="0013318A">
      <w:pPr>
        <w:pStyle w:val="3"/>
        <w:spacing w:line="360" w:lineRule="auto"/>
        <w:rPr>
          <w:rFonts w:ascii="Times New Roman" w:hAnsi="Times New Roman" w:cs="Times New Roman"/>
          <w:b/>
          <w:color w:val="auto"/>
          <w:sz w:val="28"/>
          <w:szCs w:val="28"/>
        </w:rPr>
      </w:pPr>
      <w:bookmarkStart w:id="162" w:name="_Toc141795131"/>
      <w:bookmarkStart w:id="163" w:name="_Toc142862590"/>
      <w:r>
        <w:rPr>
          <w:rFonts w:ascii="Times New Roman" w:hAnsi="Times New Roman" w:cs="Times New Roman"/>
          <w:b/>
          <w:color w:val="auto"/>
          <w:sz w:val="28"/>
          <w:szCs w:val="28"/>
        </w:rPr>
        <w:t>3</w:t>
      </w:r>
      <w:r w:rsidR="0013318A">
        <w:rPr>
          <w:rFonts w:ascii="Times New Roman" w:hAnsi="Times New Roman" w:cs="Times New Roman"/>
          <w:b/>
          <w:color w:val="auto"/>
          <w:sz w:val="28"/>
          <w:szCs w:val="28"/>
        </w:rPr>
        <w:t xml:space="preserve">.5.4. </w:t>
      </w:r>
      <w:r w:rsidR="0013318A" w:rsidRPr="0013318A">
        <w:rPr>
          <w:rFonts w:ascii="Times New Roman" w:hAnsi="Times New Roman" w:cs="Times New Roman"/>
          <w:b/>
          <w:color w:val="auto"/>
          <w:sz w:val="28"/>
          <w:szCs w:val="28"/>
        </w:rPr>
        <w:t>Информационно-методические ус</w:t>
      </w:r>
      <w:r w:rsidR="005D692F">
        <w:rPr>
          <w:rFonts w:ascii="Times New Roman" w:hAnsi="Times New Roman" w:cs="Times New Roman"/>
          <w:b/>
          <w:color w:val="auto"/>
          <w:sz w:val="28"/>
          <w:szCs w:val="28"/>
        </w:rPr>
        <w:t>ловия реализации</w:t>
      </w:r>
      <w:r w:rsidR="00AE1835">
        <w:rPr>
          <w:rFonts w:ascii="Times New Roman" w:hAnsi="Times New Roman" w:cs="Times New Roman"/>
          <w:b/>
          <w:color w:val="auto"/>
          <w:sz w:val="28"/>
          <w:szCs w:val="28"/>
        </w:rPr>
        <w:t xml:space="preserve"> </w:t>
      </w:r>
      <w:r w:rsidR="005D692F">
        <w:rPr>
          <w:rFonts w:ascii="Times New Roman" w:hAnsi="Times New Roman" w:cs="Times New Roman"/>
          <w:b/>
          <w:color w:val="auto"/>
          <w:sz w:val="28"/>
          <w:szCs w:val="28"/>
        </w:rPr>
        <w:t>программы основ</w:t>
      </w:r>
      <w:r w:rsidR="0013318A" w:rsidRPr="0013318A">
        <w:rPr>
          <w:rFonts w:ascii="Times New Roman" w:hAnsi="Times New Roman" w:cs="Times New Roman"/>
          <w:b/>
          <w:color w:val="auto"/>
          <w:sz w:val="28"/>
          <w:szCs w:val="28"/>
        </w:rPr>
        <w:t>ного общего образования</w:t>
      </w:r>
      <w:bookmarkEnd w:id="162"/>
      <w:bookmarkEnd w:id="163"/>
    </w:p>
    <w:p w:rsidR="0013318A" w:rsidRDefault="0013318A" w:rsidP="0013318A">
      <w:pPr>
        <w:spacing w:line="360" w:lineRule="auto"/>
        <w:ind w:firstLine="851"/>
        <w:jc w:val="both"/>
        <w:rPr>
          <w:sz w:val="28"/>
          <w:szCs w:val="28"/>
        </w:rPr>
      </w:pPr>
      <w:r w:rsidRPr="0013318A">
        <w:rPr>
          <w:sz w:val="28"/>
          <w:szCs w:val="28"/>
        </w:rPr>
        <w:t>В соответствии с требованиями ФГОС информационно-методические условия реализации ООП ООО обеспечиваются современной информационно-образовательной средой.</w:t>
      </w:r>
    </w:p>
    <w:p w:rsidR="0013318A" w:rsidRDefault="0013318A" w:rsidP="0013318A">
      <w:pPr>
        <w:spacing w:line="360" w:lineRule="auto"/>
        <w:ind w:firstLine="851"/>
        <w:jc w:val="both"/>
        <w:rPr>
          <w:sz w:val="28"/>
          <w:szCs w:val="28"/>
        </w:rPr>
      </w:pPr>
      <w:r w:rsidRPr="0013318A">
        <w:rPr>
          <w:sz w:val="28"/>
          <w:szCs w:val="28"/>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13318A" w:rsidRPr="0013318A" w:rsidRDefault="0013318A" w:rsidP="0013318A">
      <w:pPr>
        <w:spacing w:line="360" w:lineRule="auto"/>
        <w:ind w:firstLine="851"/>
        <w:jc w:val="both"/>
        <w:rPr>
          <w:sz w:val="28"/>
          <w:szCs w:val="28"/>
        </w:rPr>
      </w:pPr>
      <w:r w:rsidRPr="0013318A">
        <w:rPr>
          <w:sz w:val="28"/>
          <w:szCs w:val="28"/>
        </w:rPr>
        <w:t>Основными компонентами ИОС образовательной организации являются:</w:t>
      </w:r>
    </w:p>
    <w:p w:rsidR="0013318A" w:rsidRDefault="0013318A" w:rsidP="0013318A">
      <w:pPr>
        <w:spacing w:line="360" w:lineRule="auto"/>
        <w:ind w:firstLine="708"/>
        <w:jc w:val="both"/>
        <w:rPr>
          <w:sz w:val="28"/>
          <w:szCs w:val="28"/>
        </w:rPr>
      </w:pPr>
      <w:r>
        <w:rPr>
          <w:sz w:val="28"/>
          <w:szCs w:val="28"/>
        </w:rPr>
        <w:t xml:space="preserve">▪ </w:t>
      </w:r>
      <w:r w:rsidRPr="0013318A">
        <w:rPr>
          <w:sz w:val="28"/>
          <w:szCs w:val="28"/>
        </w:rPr>
        <w:t>учебно-методические комплекты по всем учебным предметам на государственном языке Российской Федерации (на русском языке), из расчета не менее одного учебника по учебному предмету обязательной части учебного плана на одного обучающегося;</w:t>
      </w:r>
    </w:p>
    <w:p w:rsidR="0013318A" w:rsidRPr="0013318A" w:rsidRDefault="0013318A" w:rsidP="0013318A">
      <w:pPr>
        <w:spacing w:line="360" w:lineRule="auto"/>
        <w:ind w:firstLine="708"/>
        <w:jc w:val="both"/>
        <w:rPr>
          <w:sz w:val="28"/>
          <w:szCs w:val="28"/>
        </w:rPr>
      </w:pPr>
      <w:r>
        <w:rPr>
          <w:sz w:val="28"/>
          <w:szCs w:val="28"/>
        </w:rPr>
        <w:t xml:space="preserve">▪ </w:t>
      </w:r>
      <w:r w:rsidRPr="0013318A">
        <w:rPr>
          <w:sz w:val="28"/>
          <w:szCs w:val="28"/>
        </w:rPr>
        <w:t>фонд дополнительной литературы (художественная и научно-популярная литература, справочно-библиографические и периодические издания);</w:t>
      </w:r>
    </w:p>
    <w:p w:rsidR="0013318A" w:rsidRPr="0013318A" w:rsidRDefault="0013318A" w:rsidP="0013318A">
      <w:pPr>
        <w:spacing w:line="360" w:lineRule="auto"/>
        <w:jc w:val="both"/>
        <w:rPr>
          <w:sz w:val="28"/>
          <w:szCs w:val="28"/>
        </w:rPr>
      </w:pPr>
      <w:r w:rsidRPr="0013318A">
        <w:rPr>
          <w:sz w:val="28"/>
          <w:szCs w:val="28"/>
        </w:rPr>
        <w:t>учебно-наглядные пособия (средства натурного фонда, модели, печатные, экранно-звуковые средства, мультимедийные средства);</w:t>
      </w:r>
    </w:p>
    <w:p w:rsidR="0013318A" w:rsidRDefault="0013318A" w:rsidP="0013318A">
      <w:pPr>
        <w:spacing w:line="360" w:lineRule="auto"/>
        <w:ind w:firstLine="708"/>
        <w:jc w:val="both"/>
        <w:rPr>
          <w:sz w:val="28"/>
          <w:szCs w:val="28"/>
        </w:rPr>
      </w:pPr>
      <w:r>
        <w:rPr>
          <w:sz w:val="28"/>
          <w:szCs w:val="28"/>
        </w:rPr>
        <w:t xml:space="preserve">▪ </w:t>
      </w:r>
      <w:r w:rsidRPr="0013318A">
        <w:rPr>
          <w:sz w:val="28"/>
          <w:szCs w:val="28"/>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13318A" w:rsidRDefault="0013318A" w:rsidP="0013318A">
      <w:pPr>
        <w:spacing w:line="360" w:lineRule="auto"/>
        <w:ind w:firstLine="708"/>
        <w:jc w:val="both"/>
        <w:rPr>
          <w:sz w:val="28"/>
          <w:szCs w:val="28"/>
        </w:rPr>
      </w:pPr>
      <w:r>
        <w:rPr>
          <w:sz w:val="28"/>
          <w:szCs w:val="28"/>
        </w:rPr>
        <w:t xml:space="preserve">▪ </w:t>
      </w:r>
      <w:r w:rsidRPr="0013318A">
        <w:rPr>
          <w:sz w:val="28"/>
          <w:szCs w:val="28"/>
        </w:rPr>
        <w:t>информационно-телекоммуникационная инфраструктура;</w:t>
      </w:r>
    </w:p>
    <w:p w:rsidR="0013318A" w:rsidRDefault="0013318A" w:rsidP="0013318A">
      <w:pPr>
        <w:spacing w:line="360" w:lineRule="auto"/>
        <w:ind w:firstLine="708"/>
        <w:jc w:val="both"/>
        <w:rPr>
          <w:sz w:val="28"/>
          <w:szCs w:val="28"/>
        </w:rPr>
      </w:pPr>
      <w:r>
        <w:rPr>
          <w:sz w:val="28"/>
          <w:szCs w:val="28"/>
        </w:rPr>
        <w:t xml:space="preserve">▪ </w:t>
      </w:r>
      <w:r w:rsidRPr="0013318A">
        <w:rPr>
          <w:sz w:val="28"/>
          <w:szCs w:val="28"/>
        </w:rPr>
        <w:t>технические средства, обеспечивающие функционирование информационно-образовательной среды;</w:t>
      </w:r>
    </w:p>
    <w:p w:rsidR="0013318A" w:rsidRDefault="0013318A" w:rsidP="0013318A">
      <w:pPr>
        <w:spacing w:line="360" w:lineRule="auto"/>
        <w:ind w:firstLine="708"/>
        <w:jc w:val="both"/>
        <w:rPr>
          <w:sz w:val="28"/>
          <w:szCs w:val="28"/>
        </w:rPr>
      </w:pPr>
      <w:r>
        <w:rPr>
          <w:sz w:val="28"/>
          <w:szCs w:val="28"/>
        </w:rPr>
        <w:t xml:space="preserve">▪ </w:t>
      </w:r>
      <w:r w:rsidRPr="0013318A">
        <w:rPr>
          <w:sz w:val="28"/>
          <w:szCs w:val="28"/>
        </w:rPr>
        <w:t>программные инструменты, обеспечивающие функционирование информационно-образовательной среды;</w:t>
      </w:r>
    </w:p>
    <w:p w:rsidR="0013318A" w:rsidRPr="0013318A" w:rsidRDefault="0013318A" w:rsidP="0013318A">
      <w:pPr>
        <w:spacing w:line="360" w:lineRule="auto"/>
        <w:ind w:firstLine="708"/>
        <w:jc w:val="both"/>
        <w:rPr>
          <w:sz w:val="28"/>
          <w:szCs w:val="28"/>
        </w:rPr>
      </w:pPr>
      <w:r>
        <w:rPr>
          <w:sz w:val="28"/>
          <w:szCs w:val="28"/>
        </w:rPr>
        <w:lastRenderedPageBreak/>
        <w:t xml:space="preserve">▪ </w:t>
      </w:r>
      <w:r w:rsidRPr="0013318A">
        <w:rPr>
          <w:sz w:val="28"/>
          <w:szCs w:val="28"/>
        </w:rPr>
        <w:t>служба технической поддержки функционирования информационно-образовательной среды.</w:t>
      </w:r>
    </w:p>
    <w:p w:rsidR="0013318A" w:rsidRPr="0013318A" w:rsidRDefault="0013318A" w:rsidP="0013318A">
      <w:pPr>
        <w:spacing w:line="360" w:lineRule="auto"/>
        <w:ind w:firstLine="708"/>
        <w:jc w:val="both"/>
        <w:rPr>
          <w:sz w:val="28"/>
          <w:szCs w:val="28"/>
        </w:rPr>
      </w:pPr>
      <w:r w:rsidRPr="0013318A">
        <w:rPr>
          <w:sz w:val="28"/>
          <w:szCs w:val="28"/>
        </w:rPr>
        <w:t>ИОС образовательной организации предоставляет для участников образовательного процесса возможность:</w:t>
      </w:r>
    </w:p>
    <w:p w:rsidR="0013318A" w:rsidRPr="0013318A" w:rsidRDefault="0013318A" w:rsidP="0013318A">
      <w:pPr>
        <w:spacing w:line="360" w:lineRule="auto"/>
        <w:ind w:firstLine="708"/>
        <w:jc w:val="both"/>
        <w:rPr>
          <w:sz w:val="28"/>
          <w:szCs w:val="28"/>
        </w:rPr>
      </w:pPr>
      <w:r>
        <w:rPr>
          <w:sz w:val="28"/>
          <w:szCs w:val="28"/>
        </w:rPr>
        <w:t xml:space="preserve">- </w:t>
      </w:r>
      <w:r w:rsidRPr="0013318A">
        <w:rPr>
          <w:sz w:val="28"/>
          <w:szCs w:val="28"/>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13318A" w:rsidRPr="0013318A" w:rsidRDefault="0013318A" w:rsidP="0013318A">
      <w:pPr>
        <w:spacing w:line="360" w:lineRule="auto"/>
        <w:ind w:firstLine="708"/>
        <w:jc w:val="both"/>
        <w:rPr>
          <w:sz w:val="28"/>
          <w:szCs w:val="28"/>
        </w:rPr>
      </w:pPr>
      <w:r>
        <w:rPr>
          <w:sz w:val="28"/>
          <w:szCs w:val="28"/>
        </w:rPr>
        <w:t xml:space="preserve">- </w:t>
      </w:r>
      <w:r w:rsidRPr="0013318A">
        <w:rPr>
          <w:sz w:val="28"/>
          <w:szCs w:val="28"/>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13318A" w:rsidRPr="0013318A" w:rsidRDefault="0013318A" w:rsidP="0013318A">
      <w:pPr>
        <w:spacing w:line="360" w:lineRule="auto"/>
        <w:ind w:firstLine="708"/>
        <w:jc w:val="both"/>
        <w:rPr>
          <w:sz w:val="28"/>
          <w:szCs w:val="28"/>
        </w:rPr>
      </w:pPr>
      <w:r>
        <w:rPr>
          <w:sz w:val="28"/>
          <w:szCs w:val="28"/>
        </w:rPr>
        <w:t xml:space="preserve">- </w:t>
      </w:r>
      <w:r w:rsidRPr="0013318A">
        <w:rPr>
          <w:sz w:val="28"/>
          <w:szCs w:val="28"/>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13318A" w:rsidRPr="0013318A" w:rsidRDefault="0013318A" w:rsidP="0013318A">
      <w:pPr>
        <w:spacing w:line="360" w:lineRule="auto"/>
        <w:ind w:firstLine="708"/>
        <w:jc w:val="both"/>
        <w:rPr>
          <w:sz w:val="28"/>
          <w:szCs w:val="28"/>
        </w:rPr>
      </w:pPr>
      <w:r>
        <w:rPr>
          <w:sz w:val="28"/>
          <w:szCs w:val="28"/>
        </w:rPr>
        <w:t xml:space="preserve">- </w:t>
      </w:r>
      <w:r w:rsidRPr="0013318A">
        <w:rPr>
          <w:sz w:val="28"/>
          <w:szCs w:val="28"/>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13318A" w:rsidRPr="0013318A" w:rsidRDefault="0013318A" w:rsidP="0013318A">
      <w:pPr>
        <w:spacing w:line="360" w:lineRule="auto"/>
        <w:ind w:firstLine="708"/>
        <w:jc w:val="both"/>
        <w:rPr>
          <w:sz w:val="28"/>
          <w:szCs w:val="28"/>
        </w:rPr>
      </w:pPr>
      <w:r>
        <w:rPr>
          <w:sz w:val="28"/>
          <w:szCs w:val="28"/>
        </w:rPr>
        <w:t xml:space="preserve">- </w:t>
      </w:r>
      <w:r w:rsidRPr="0013318A">
        <w:rPr>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13318A" w:rsidRPr="0013318A" w:rsidRDefault="0013318A" w:rsidP="0013318A">
      <w:pPr>
        <w:spacing w:line="360" w:lineRule="auto"/>
        <w:ind w:firstLine="708"/>
        <w:jc w:val="both"/>
        <w:rPr>
          <w:sz w:val="28"/>
          <w:szCs w:val="28"/>
        </w:rPr>
      </w:pPr>
      <w:r>
        <w:rPr>
          <w:sz w:val="28"/>
          <w:szCs w:val="28"/>
        </w:rPr>
        <w:t xml:space="preserve">- </w:t>
      </w:r>
      <w:r w:rsidRPr="0013318A">
        <w:rPr>
          <w:sz w:val="28"/>
          <w:szCs w:val="28"/>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13318A" w:rsidRPr="0013318A" w:rsidRDefault="0013318A" w:rsidP="0013318A">
      <w:pPr>
        <w:spacing w:line="360" w:lineRule="auto"/>
        <w:ind w:firstLine="708"/>
        <w:jc w:val="both"/>
        <w:rPr>
          <w:sz w:val="28"/>
          <w:szCs w:val="28"/>
        </w:rPr>
      </w:pPr>
      <w:r>
        <w:rPr>
          <w:sz w:val="28"/>
          <w:szCs w:val="28"/>
        </w:rPr>
        <w:t xml:space="preserve">- </w:t>
      </w:r>
      <w:r w:rsidRPr="0013318A">
        <w:rPr>
          <w:sz w:val="28"/>
          <w:szCs w:val="28"/>
        </w:rPr>
        <w:t>формирования у обучающихся опыта самостоятельной образовательной и общественной деятельности;</w:t>
      </w:r>
    </w:p>
    <w:p w:rsidR="0013318A" w:rsidRPr="0013318A" w:rsidRDefault="0013318A" w:rsidP="0013318A">
      <w:pPr>
        <w:spacing w:line="360" w:lineRule="auto"/>
        <w:ind w:firstLine="708"/>
        <w:jc w:val="both"/>
        <w:rPr>
          <w:sz w:val="28"/>
          <w:szCs w:val="28"/>
        </w:rPr>
      </w:pPr>
      <w:r>
        <w:rPr>
          <w:sz w:val="28"/>
          <w:szCs w:val="28"/>
        </w:rPr>
        <w:t xml:space="preserve">- </w:t>
      </w:r>
      <w:r w:rsidRPr="0013318A">
        <w:rPr>
          <w:sz w:val="28"/>
          <w:szCs w:val="28"/>
        </w:rPr>
        <w:t xml:space="preserve">формирования у обучающихся экологической грамотности, навыков </w:t>
      </w:r>
      <w:r w:rsidRPr="0013318A">
        <w:rPr>
          <w:sz w:val="28"/>
          <w:szCs w:val="28"/>
        </w:rPr>
        <w:lastRenderedPageBreak/>
        <w:t>здорового и безопасного для человека и окружающей его среды образа жизни;</w:t>
      </w:r>
    </w:p>
    <w:p w:rsidR="0013318A" w:rsidRPr="0013318A" w:rsidRDefault="0013318A" w:rsidP="0013318A">
      <w:pPr>
        <w:spacing w:line="360" w:lineRule="auto"/>
        <w:ind w:firstLine="708"/>
        <w:jc w:val="both"/>
        <w:rPr>
          <w:sz w:val="28"/>
          <w:szCs w:val="28"/>
        </w:rPr>
      </w:pPr>
      <w:r>
        <w:rPr>
          <w:sz w:val="28"/>
          <w:szCs w:val="28"/>
        </w:rPr>
        <w:t xml:space="preserve">- </w:t>
      </w:r>
      <w:r w:rsidRPr="0013318A">
        <w:rPr>
          <w:sz w:val="28"/>
          <w:szCs w:val="28"/>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13318A" w:rsidRPr="0013318A" w:rsidRDefault="0013318A" w:rsidP="0013318A">
      <w:pPr>
        <w:spacing w:line="360" w:lineRule="auto"/>
        <w:ind w:firstLine="708"/>
        <w:jc w:val="both"/>
        <w:rPr>
          <w:sz w:val="28"/>
          <w:szCs w:val="28"/>
        </w:rPr>
      </w:pPr>
      <w:r>
        <w:rPr>
          <w:sz w:val="28"/>
          <w:szCs w:val="28"/>
        </w:rPr>
        <w:t xml:space="preserve">- </w:t>
      </w:r>
      <w:r w:rsidRPr="0013318A">
        <w:rPr>
          <w:sz w:val="28"/>
          <w:szCs w:val="28"/>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13318A" w:rsidRPr="0013318A" w:rsidRDefault="0013318A" w:rsidP="0013318A">
      <w:pPr>
        <w:spacing w:line="360" w:lineRule="auto"/>
        <w:ind w:firstLine="708"/>
        <w:jc w:val="both"/>
        <w:rPr>
          <w:sz w:val="28"/>
          <w:szCs w:val="28"/>
        </w:rPr>
      </w:pPr>
      <w:r>
        <w:rPr>
          <w:sz w:val="28"/>
          <w:szCs w:val="28"/>
        </w:rPr>
        <w:t xml:space="preserve">- </w:t>
      </w:r>
      <w:r w:rsidRPr="0013318A">
        <w:rPr>
          <w:sz w:val="28"/>
          <w:szCs w:val="28"/>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13318A" w:rsidRPr="0013318A" w:rsidRDefault="0013318A" w:rsidP="0013318A">
      <w:pPr>
        <w:spacing w:line="360" w:lineRule="auto"/>
        <w:ind w:firstLine="360"/>
        <w:jc w:val="both"/>
        <w:rPr>
          <w:sz w:val="28"/>
          <w:szCs w:val="28"/>
        </w:rPr>
      </w:pPr>
      <w:r>
        <w:rPr>
          <w:sz w:val="28"/>
          <w:szCs w:val="28"/>
        </w:rPr>
        <w:t xml:space="preserve">- </w:t>
      </w:r>
      <w:r w:rsidRPr="0013318A">
        <w:rPr>
          <w:sz w:val="28"/>
          <w:szCs w:val="28"/>
        </w:rPr>
        <w:t>эффективного управления организацией с использованием ИКТ, современных механизмов финансирования.</w:t>
      </w:r>
    </w:p>
    <w:p w:rsidR="0013318A" w:rsidRPr="0013318A" w:rsidRDefault="0013318A" w:rsidP="0013318A">
      <w:pPr>
        <w:spacing w:line="360" w:lineRule="auto"/>
        <w:jc w:val="center"/>
        <w:rPr>
          <w:b/>
          <w:i/>
          <w:sz w:val="28"/>
          <w:szCs w:val="28"/>
        </w:rPr>
      </w:pPr>
      <w:r w:rsidRPr="0013318A">
        <w:rPr>
          <w:b/>
          <w:i/>
          <w:sz w:val="28"/>
          <w:szCs w:val="28"/>
        </w:rPr>
        <w:t>Учебно-методическое и информационное обеспечение реализации основной образовательной программы</w:t>
      </w:r>
    </w:p>
    <w:p w:rsidR="0013318A" w:rsidRDefault="0013318A" w:rsidP="0013318A">
      <w:pPr>
        <w:suppressAutoHyphens/>
        <w:spacing w:line="360" w:lineRule="auto"/>
        <w:ind w:firstLine="851"/>
        <w:jc w:val="both"/>
        <w:rPr>
          <w:rFonts w:eastAsia="Calibri"/>
          <w:sz w:val="28"/>
          <w:szCs w:val="28"/>
          <w:lang w:eastAsia="en-US"/>
        </w:rPr>
      </w:pPr>
      <w:r w:rsidRPr="0013318A">
        <w:rPr>
          <w:rFonts w:eastAsia="Calibri"/>
          <w:sz w:val="28"/>
          <w:szCs w:val="28"/>
          <w:lang w:eastAsia="en-US"/>
        </w:rPr>
        <w:t>100% учащихся обеспечены учебниками и учебными пособиями. Общий библиотечный фонд школы составляют 32 033 экземпляров, фонд учебников – 16 097 ед. Художественная литература в библиотечном фонде школы, насчитывающем 14 714 экземпляров, распределена по возрастным категориям детей в порядке, установленном Федеральным законом от 29 декабря 2010 г. № 436-ФЗ "О защите детей от информации, причиняющей вред их здоровью и развитию".</w:t>
      </w:r>
    </w:p>
    <w:p w:rsidR="0013318A" w:rsidRDefault="0013318A" w:rsidP="0013318A">
      <w:pPr>
        <w:suppressAutoHyphens/>
        <w:spacing w:line="360" w:lineRule="auto"/>
        <w:ind w:firstLine="851"/>
        <w:jc w:val="both"/>
        <w:rPr>
          <w:rFonts w:eastAsia="Calibri"/>
          <w:sz w:val="28"/>
          <w:szCs w:val="28"/>
        </w:rPr>
      </w:pPr>
      <w:r w:rsidRPr="0013318A">
        <w:rPr>
          <w:rFonts w:eastAsia="Calibri"/>
          <w:sz w:val="28"/>
          <w:szCs w:val="28"/>
        </w:rPr>
        <w:t>Библиотечный фонд школы укомплектован печатными 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w:t>
      </w:r>
      <w:r>
        <w:rPr>
          <w:rFonts w:eastAsia="Calibri"/>
          <w:sz w:val="28"/>
          <w:szCs w:val="28"/>
        </w:rPr>
        <w:t>, языках обучения и воспитания.</w:t>
      </w:r>
    </w:p>
    <w:p w:rsidR="0013318A" w:rsidRPr="0013318A" w:rsidRDefault="0013318A" w:rsidP="0013318A">
      <w:pPr>
        <w:suppressAutoHyphens/>
        <w:spacing w:line="360" w:lineRule="auto"/>
        <w:ind w:firstLine="851"/>
        <w:jc w:val="both"/>
        <w:rPr>
          <w:rFonts w:eastAsia="Calibri"/>
          <w:sz w:val="28"/>
          <w:szCs w:val="28"/>
          <w:lang w:eastAsia="en-US"/>
        </w:rPr>
      </w:pPr>
      <w:r w:rsidRPr="0013318A">
        <w:rPr>
          <w:rFonts w:eastAsia="Calibri"/>
          <w:sz w:val="28"/>
          <w:szCs w:val="28"/>
        </w:rPr>
        <w:t xml:space="preserve">Кроме учебной литературы библиотека содержит фонд дополнительной литературы: отечественной и зарубежной, классической и современной художественной литературы, научно-популярной и научно-технической </w:t>
      </w:r>
      <w:r w:rsidRPr="0013318A">
        <w:rPr>
          <w:rFonts w:eastAsia="Calibri"/>
          <w:sz w:val="28"/>
          <w:szCs w:val="28"/>
        </w:rPr>
        <w:lastRenderedPageBreak/>
        <w:t>литературы,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словари и т.д.</w:t>
      </w:r>
    </w:p>
    <w:p w:rsidR="00310355" w:rsidRDefault="00310355">
      <w:pPr>
        <w:rPr>
          <w:rFonts w:eastAsia="Calibri"/>
          <w:b/>
          <w:i/>
          <w:sz w:val="28"/>
          <w:szCs w:val="28"/>
          <w:lang w:eastAsia="en-US"/>
        </w:rPr>
      </w:pPr>
      <w:r>
        <w:rPr>
          <w:rFonts w:eastAsia="Calibri"/>
          <w:b/>
          <w:i/>
          <w:sz w:val="28"/>
          <w:szCs w:val="28"/>
          <w:lang w:eastAsia="en-US"/>
        </w:rPr>
        <w:br w:type="page"/>
      </w:r>
    </w:p>
    <w:p w:rsidR="00310355" w:rsidRDefault="00310355" w:rsidP="00310355">
      <w:pPr>
        <w:suppressAutoHyphens/>
        <w:spacing w:line="360" w:lineRule="auto"/>
        <w:ind w:left="709"/>
        <w:jc w:val="center"/>
        <w:rPr>
          <w:rFonts w:eastAsia="Calibri"/>
          <w:b/>
          <w:sz w:val="28"/>
          <w:szCs w:val="28"/>
          <w:lang w:eastAsia="en-US"/>
        </w:rPr>
        <w:sectPr w:rsidR="00310355" w:rsidSect="00F563DB">
          <w:type w:val="continuous"/>
          <w:pgSz w:w="11900" w:h="16840"/>
          <w:pgMar w:top="851" w:right="567" w:bottom="567" w:left="1418" w:header="0" w:footer="6" w:gutter="0"/>
          <w:cols w:space="720"/>
          <w:noEndnote/>
          <w:docGrid w:linePitch="360"/>
        </w:sectPr>
      </w:pPr>
    </w:p>
    <w:p w:rsidR="0013318A" w:rsidRPr="00310355" w:rsidRDefault="0013318A" w:rsidP="00310355">
      <w:pPr>
        <w:suppressAutoHyphens/>
        <w:spacing w:line="360" w:lineRule="auto"/>
        <w:ind w:left="709"/>
        <w:jc w:val="center"/>
        <w:rPr>
          <w:rFonts w:eastAsia="Calibri"/>
          <w:b/>
          <w:sz w:val="28"/>
          <w:szCs w:val="28"/>
          <w:lang w:eastAsia="en-US"/>
        </w:rPr>
      </w:pPr>
      <w:r w:rsidRPr="00310355">
        <w:rPr>
          <w:rFonts w:eastAsia="Calibri"/>
          <w:b/>
          <w:sz w:val="28"/>
          <w:szCs w:val="28"/>
          <w:lang w:eastAsia="en-US"/>
        </w:rPr>
        <w:lastRenderedPageBreak/>
        <w:t>Программно-методическое обеспечение учебного плана</w:t>
      </w:r>
    </w:p>
    <w:p w:rsidR="0013318A" w:rsidRPr="00310355" w:rsidRDefault="0013318A" w:rsidP="00310355">
      <w:pPr>
        <w:suppressAutoHyphens/>
        <w:spacing w:line="360" w:lineRule="auto"/>
        <w:ind w:left="709"/>
        <w:jc w:val="center"/>
        <w:rPr>
          <w:rFonts w:eastAsia="Calibri"/>
          <w:b/>
          <w:sz w:val="28"/>
          <w:szCs w:val="28"/>
          <w:lang w:eastAsia="en-US"/>
        </w:rPr>
      </w:pPr>
      <w:r w:rsidRPr="00310355">
        <w:rPr>
          <w:rFonts w:eastAsia="Calibri"/>
          <w:b/>
          <w:sz w:val="28"/>
          <w:szCs w:val="28"/>
          <w:lang w:eastAsia="en-US"/>
        </w:rPr>
        <w:t>основного общего образования</w:t>
      </w:r>
      <w:r w:rsidR="00A13C26">
        <w:rPr>
          <w:rFonts w:eastAsia="Calibri"/>
          <w:b/>
          <w:sz w:val="28"/>
          <w:szCs w:val="28"/>
          <w:lang w:eastAsia="en-US"/>
        </w:rPr>
        <w:t xml:space="preserve"> с 2019 по 2023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3260"/>
        <w:gridCol w:w="4678"/>
      </w:tblGrid>
      <w:tr w:rsidR="00A13C26" w:rsidRPr="00A13C26" w:rsidTr="006E7C50">
        <w:trPr>
          <w:trHeight w:val="294"/>
        </w:trPr>
        <w:tc>
          <w:tcPr>
            <w:tcW w:w="1843" w:type="dxa"/>
          </w:tcPr>
          <w:p w:rsidR="00A13C26" w:rsidRPr="00A13C26" w:rsidRDefault="00A13C26" w:rsidP="00A13C26">
            <w:pPr>
              <w:rPr>
                <w:sz w:val="26"/>
                <w:szCs w:val="26"/>
              </w:rPr>
            </w:pPr>
            <w:r w:rsidRPr="00A13C26">
              <w:rPr>
                <w:sz w:val="26"/>
                <w:szCs w:val="26"/>
              </w:rPr>
              <w:t>Предмет</w:t>
            </w:r>
          </w:p>
        </w:tc>
        <w:tc>
          <w:tcPr>
            <w:tcW w:w="3260" w:type="dxa"/>
          </w:tcPr>
          <w:p w:rsidR="00A13C26" w:rsidRPr="00A13C26" w:rsidRDefault="00A13C26" w:rsidP="00A13C26">
            <w:pPr>
              <w:rPr>
                <w:sz w:val="26"/>
                <w:szCs w:val="26"/>
              </w:rPr>
            </w:pPr>
            <w:r w:rsidRPr="00A13C26">
              <w:rPr>
                <w:sz w:val="26"/>
                <w:szCs w:val="26"/>
              </w:rPr>
              <w:t>Программа</w:t>
            </w:r>
          </w:p>
        </w:tc>
        <w:tc>
          <w:tcPr>
            <w:tcW w:w="4678" w:type="dxa"/>
          </w:tcPr>
          <w:p w:rsidR="00A13C26" w:rsidRPr="00A13C26" w:rsidRDefault="00A13C26" w:rsidP="00A13C26">
            <w:pPr>
              <w:rPr>
                <w:sz w:val="26"/>
                <w:szCs w:val="26"/>
              </w:rPr>
            </w:pPr>
            <w:r w:rsidRPr="00A13C26">
              <w:rPr>
                <w:sz w:val="26"/>
                <w:szCs w:val="26"/>
              </w:rPr>
              <w:t>Класс, учебник, издательство, год издания</w:t>
            </w:r>
          </w:p>
        </w:tc>
      </w:tr>
      <w:tr w:rsidR="00A13C26" w:rsidRPr="00A13C26" w:rsidTr="006E7C50">
        <w:tc>
          <w:tcPr>
            <w:tcW w:w="1843" w:type="dxa"/>
          </w:tcPr>
          <w:p w:rsidR="00A13C26" w:rsidRPr="00A13C26" w:rsidRDefault="00A13C26" w:rsidP="00A13C26">
            <w:pPr>
              <w:rPr>
                <w:sz w:val="26"/>
                <w:szCs w:val="26"/>
              </w:rPr>
            </w:pPr>
            <w:r w:rsidRPr="00A13C26">
              <w:rPr>
                <w:sz w:val="26"/>
                <w:szCs w:val="26"/>
              </w:rPr>
              <w:t>Русский язык</w:t>
            </w:r>
          </w:p>
          <w:p w:rsidR="00A13C26" w:rsidRPr="00A13C26" w:rsidRDefault="00A13C26" w:rsidP="00A13C26">
            <w:pPr>
              <w:rPr>
                <w:sz w:val="26"/>
                <w:szCs w:val="26"/>
              </w:rPr>
            </w:pPr>
          </w:p>
        </w:tc>
        <w:tc>
          <w:tcPr>
            <w:tcW w:w="3260" w:type="dxa"/>
          </w:tcPr>
          <w:p w:rsidR="00A13C26" w:rsidRPr="00A13C26" w:rsidRDefault="00A13C26" w:rsidP="00A13C26">
            <w:pPr>
              <w:rPr>
                <w:sz w:val="26"/>
                <w:szCs w:val="26"/>
              </w:rPr>
            </w:pPr>
            <w:r w:rsidRPr="00A13C26">
              <w:rPr>
                <w:sz w:val="26"/>
                <w:szCs w:val="26"/>
              </w:rPr>
              <w:t>Программа по русскому языку для 5-9 кл. под ред. Е.Я. Шмелевой, Вентана – Граф.</w:t>
            </w:r>
          </w:p>
          <w:p w:rsidR="00A13C26" w:rsidRPr="00A13C26" w:rsidRDefault="00A13C26" w:rsidP="00A13C26">
            <w:pPr>
              <w:rPr>
                <w:sz w:val="26"/>
                <w:szCs w:val="26"/>
              </w:rPr>
            </w:pPr>
            <w:r w:rsidRPr="00A13C26">
              <w:rPr>
                <w:sz w:val="26"/>
                <w:szCs w:val="26"/>
              </w:rPr>
              <w:t xml:space="preserve"> 2016г.</w:t>
            </w:r>
          </w:p>
          <w:p w:rsidR="00A13C26" w:rsidRPr="00A13C26" w:rsidRDefault="00A13C26" w:rsidP="00A13C26">
            <w:pPr>
              <w:rPr>
                <w:sz w:val="26"/>
                <w:szCs w:val="26"/>
              </w:rPr>
            </w:pPr>
          </w:p>
        </w:tc>
        <w:tc>
          <w:tcPr>
            <w:tcW w:w="4678" w:type="dxa"/>
          </w:tcPr>
          <w:p w:rsidR="00A13C26" w:rsidRPr="00A13C26" w:rsidRDefault="00A13C26" w:rsidP="00A13C26">
            <w:pPr>
              <w:rPr>
                <w:sz w:val="26"/>
                <w:szCs w:val="26"/>
              </w:rPr>
            </w:pPr>
            <w:r w:rsidRPr="00A13C26">
              <w:rPr>
                <w:sz w:val="26"/>
                <w:szCs w:val="26"/>
              </w:rPr>
              <w:t>5 кл. УМК «Алгоритм успеха». Русский язык ч. 1-2. Под ред. А.Д.Шмелева. Вентана-Граф. 2016г.</w:t>
            </w:r>
          </w:p>
          <w:p w:rsidR="00A13C26" w:rsidRPr="00A13C26" w:rsidRDefault="00A13C26" w:rsidP="00A13C26">
            <w:pPr>
              <w:rPr>
                <w:sz w:val="26"/>
                <w:szCs w:val="26"/>
              </w:rPr>
            </w:pPr>
            <w:r w:rsidRPr="00A13C26">
              <w:rPr>
                <w:sz w:val="26"/>
                <w:szCs w:val="26"/>
              </w:rPr>
              <w:t>6 кл. УМК «Алгоритм успеха». Русский язык ч. 1-2. Под ред. А.Д.Шмелева. Вентана-Граф.2016г.</w:t>
            </w:r>
          </w:p>
          <w:p w:rsidR="00A13C26" w:rsidRPr="00A13C26" w:rsidRDefault="00A13C26" w:rsidP="00A13C26">
            <w:pPr>
              <w:rPr>
                <w:sz w:val="26"/>
                <w:szCs w:val="26"/>
              </w:rPr>
            </w:pPr>
            <w:r w:rsidRPr="00A13C26">
              <w:rPr>
                <w:sz w:val="26"/>
                <w:szCs w:val="26"/>
              </w:rPr>
              <w:t>7 кл. УМК «Алгоритм успеха». Русский язык.  Под ред. А.Д.Шмелева. Вентана-Граф.2017г.</w:t>
            </w:r>
          </w:p>
          <w:p w:rsidR="00A13C26" w:rsidRPr="00A13C26" w:rsidRDefault="00A13C26" w:rsidP="00A13C26">
            <w:pPr>
              <w:rPr>
                <w:sz w:val="26"/>
                <w:szCs w:val="26"/>
              </w:rPr>
            </w:pPr>
            <w:r w:rsidRPr="00A13C26">
              <w:rPr>
                <w:sz w:val="26"/>
                <w:szCs w:val="26"/>
              </w:rPr>
              <w:t>8 кл. УМК «Алгоритм успеха». Русский язык.  Под ред. А.Д.Шмелева. Вентана-Граф.2017г.</w:t>
            </w:r>
          </w:p>
          <w:p w:rsidR="00A13C26" w:rsidRPr="00A13C26" w:rsidRDefault="00A13C26" w:rsidP="00A13C26">
            <w:pPr>
              <w:rPr>
                <w:sz w:val="26"/>
                <w:szCs w:val="26"/>
              </w:rPr>
            </w:pPr>
            <w:r w:rsidRPr="00A13C26">
              <w:rPr>
                <w:sz w:val="26"/>
                <w:szCs w:val="26"/>
              </w:rPr>
              <w:t>9 кл. УМК «Алгоритм успеха». Русский язык.  Под ред. А.Д.Шмелева. Вентана-Граф.2019г.</w:t>
            </w:r>
          </w:p>
        </w:tc>
      </w:tr>
      <w:tr w:rsidR="00A13C26" w:rsidRPr="00A13C26" w:rsidTr="006E7C50">
        <w:tc>
          <w:tcPr>
            <w:tcW w:w="1843" w:type="dxa"/>
          </w:tcPr>
          <w:p w:rsidR="00A13C26" w:rsidRPr="00A13C26" w:rsidRDefault="00A13C26" w:rsidP="00A13C26">
            <w:pPr>
              <w:rPr>
                <w:sz w:val="26"/>
                <w:szCs w:val="26"/>
              </w:rPr>
            </w:pPr>
            <w:r w:rsidRPr="00A13C26">
              <w:rPr>
                <w:sz w:val="26"/>
                <w:szCs w:val="26"/>
              </w:rPr>
              <w:t>Литература</w:t>
            </w:r>
          </w:p>
          <w:p w:rsidR="00A13C26" w:rsidRPr="00A13C26" w:rsidRDefault="00A13C26" w:rsidP="00A13C26">
            <w:pPr>
              <w:rPr>
                <w:sz w:val="26"/>
                <w:szCs w:val="26"/>
              </w:rPr>
            </w:pPr>
          </w:p>
        </w:tc>
        <w:tc>
          <w:tcPr>
            <w:tcW w:w="3260" w:type="dxa"/>
          </w:tcPr>
          <w:p w:rsidR="00A13C26" w:rsidRPr="00A13C26" w:rsidRDefault="00A13C26" w:rsidP="00A13C26">
            <w:pPr>
              <w:rPr>
                <w:sz w:val="26"/>
                <w:szCs w:val="26"/>
              </w:rPr>
            </w:pPr>
            <w:r w:rsidRPr="00A13C26">
              <w:rPr>
                <w:sz w:val="26"/>
                <w:szCs w:val="26"/>
              </w:rPr>
              <w:t>Программа по литературе 5-9 кл: УМК «Алгоритм успеха»  Г.В.Москвин, Н.Н.Пуряева, Е.Л.Ерохина.  Вентана-Граф.2016г.</w:t>
            </w:r>
          </w:p>
          <w:p w:rsidR="00A13C26" w:rsidRPr="00A13C26" w:rsidRDefault="00A13C26" w:rsidP="00A13C26">
            <w:pPr>
              <w:rPr>
                <w:sz w:val="26"/>
                <w:szCs w:val="26"/>
                <w:highlight w:val="yellow"/>
              </w:rPr>
            </w:pPr>
            <w:r w:rsidRPr="00A13C26">
              <w:rPr>
                <w:sz w:val="26"/>
                <w:szCs w:val="26"/>
              </w:rPr>
              <w:t>Программа по литературе  для 5-11кл. под ред. Коровиной В.Я.,  Просвещение. 2016г.</w:t>
            </w:r>
          </w:p>
        </w:tc>
        <w:tc>
          <w:tcPr>
            <w:tcW w:w="4678" w:type="dxa"/>
          </w:tcPr>
          <w:p w:rsidR="00A13C26" w:rsidRPr="00A13C26" w:rsidRDefault="00A13C26" w:rsidP="00A13C26">
            <w:pPr>
              <w:rPr>
                <w:sz w:val="26"/>
                <w:szCs w:val="26"/>
              </w:rPr>
            </w:pPr>
            <w:r w:rsidRPr="00A13C26">
              <w:rPr>
                <w:sz w:val="26"/>
                <w:szCs w:val="26"/>
              </w:rPr>
              <w:t>5 кл. УМК «Алгоритм успеха».  Литература.ч.1-2. Г.В.Москвин. Вентана-Граф.2016г.</w:t>
            </w:r>
          </w:p>
          <w:p w:rsidR="00A13C26" w:rsidRPr="00A13C26" w:rsidRDefault="00A13C26" w:rsidP="00A13C26">
            <w:pPr>
              <w:rPr>
                <w:sz w:val="26"/>
                <w:szCs w:val="26"/>
              </w:rPr>
            </w:pPr>
            <w:r w:rsidRPr="00A13C26">
              <w:rPr>
                <w:sz w:val="26"/>
                <w:szCs w:val="26"/>
              </w:rPr>
              <w:t>6 кл. УМК «Алгоритм успеха».  Литература.ч.1-2. Г.В.Москвин. Вентана-Граф.2016г.</w:t>
            </w:r>
          </w:p>
          <w:p w:rsidR="00A13C26" w:rsidRPr="00A13C26" w:rsidRDefault="00A13C26" w:rsidP="00A13C26">
            <w:pPr>
              <w:rPr>
                <w:sz w:val="26"/>
                <w:szCs w:val="26"/>
              </w:rPr>
            </w:pPr>
            <w:r w:rsidRPr="00A13C26">
              <w:rPr>
                <w:sz w:val="26"/>
                <w:szCs w:val="26"/>
              </w:rPr>
              <w:t>7 кл. УМК «Алгоритм успеха».  Литература.ч.1-2. Г.В.Москвин. Вентана-Граф.2017г.</w:t>
            </w:r>
          </w:p>
          <w:p w:rsidR="00A13C26" w:rsidRPr="00A13C26" w:rsidRDefault="00A13C26" w:rsidP="00A13C26">
            <w:pPr>
              <w:rPr>
                <w:sz w:val="26"/>
                <w:szCs w:val="26"/>
              </w:rPr>
            </w:pPr>
            <w:r w:rsidRPr="00A13C26">
              <w:rPr>
                <w:sz w:val="26"/>
                <w:szCs w:val="26"/>
              </w:rPr>
              <w:t>8 кл. УМК «Алгоритм успеха».  Литература.ч.1-2. Г.В.Москвин. Вентана-Граф.2017г</w:t>
            </w:r>
          </w:p>
          <w:p w:rsidR="00A13C26" w:rsidRPr="00A13C26" w:rsidRDefault="00A13C26" w:rsidP="00A13C26">
            <w:pPr>
              <w:rPr>
                <w:sz w:val="26"/>
                <w:szCs w:val="26"/>
              </w:rPr>
            </w:pPr>
            <w:r w:rsidRPr="00A13C26">
              <w:rPr>
                <w:sz w:val="26"/>
                <w:szCs w:val="26"/>
              </w:rPr>
              <w:t>9 кл. Коровина В.Я, Коровин В.И., Журавлев В.П. Литература. ч.1-2. Просвещение, 2019г.</w:t>
            </w:r>
          </w:p>
        </w:tc>
      </w:tr>
      <w:tr w:rsidR="00A13C26" w:rsidRPr="00A13C26" w:rsidTr="006E7C50">
        <w:tc>
          <w:tcPr>
            <w:tcW w:w="1843" w:type="dxa"/>
          </w:tcPr>
          <w:p w:rsidR="00A13C26" w:rsidRPr="00A13C26" w:rsidRDefault="00A13C26" w:rsidP="00A13C26">
            <w:pPr>
              <w:rPr>
                <w:sz w:val="26"/>
                <w:szCs w:val="26"/>
              </w:rPr>
            </w:pPr>
            <w:r w:rsidRPr="00A13C26">
              <w:rPr>
                <w:sz w:val="26"/>
                <w:szCs w:val="26"/>
              </w:rPr>
              <w:t>Основы духовно-нравственной культуры народов России</w:t>
            </w:r>
          </w:p>
        </w:tc>
        <w:tc>
          <w:tcPr>
            <w:tcW w:w="3260" w:type="dxa"/>
          </w:tcPr>
          <w:p w:rsidR="00A13C26" w:rsidRPr="00A13C26" w:rsidRDefault="00A13C26" w:rsidP="00A13C26">
            <w:pPr>
              <w:rPr>
                <w:sz w:val="26"/>
                <w:szCs w:val="26"/>
              </w:rPr>
            </w:pPr>
            <w:r w:rsidRPr="00A13C26">
              <w:rPr>
                <w:sz w:val="26"/>
                <w:szCs w:val="26"/>
              </w:rPr>
              <w:t>Студеникин М.Т.</w:t>
            </w:r>
          </w:p>
          <w:p w:rsidR="00A13C26" w:rsidRPr="00A13C26" w:rsidRDefault="00A13C26" w:rsidP="00A13C26">
            <w:pPr>
              <w:rPr>
                <w:sz w:val="26"/>
                <w:szCs w:val="26"/>
              </w:rPr>
            </w:pPr>
            <w:r w:rsidRPr="00A13C26">
              <w:rPr>
                <w:sz w:val="26"/>
                <w:szCs w:val="26"/>
              </w:rPr>
              <w:t>УМК «Основы духовно-нравственной культуры народов России». 5 класс</w:t>
            </w:r>
          </w:p>
          <w:p w:rsidR="00A13C26" w:rsidRPr="00A13C26" w:rsidRDefault="00A13C26" w:rsidP="00A13C26">
            <w:pPr>
              <w:rPr>
                <w:sz w:val="26"/>
                <w:szCs w:val="26"/>
              </w:rPr>
            </w:pPr>
            <w:r w:rsidRPr="00A13C26">
              <w:rPr>
                <w:sz w:val="26"/>
                <w:szCs w:val="26"/>
              </w:rPr>
              <w:t>Русское слово, 2019г.</w:t>
            </w:r>
          </w:p>
          <w:p w:rsidR="00A13C26" w:rsidRPr="00A13C26" w:rsidRDefault="00A13C26" w:rsidP="00A13C26">
            <w:pPr>
              <w:rPr>
                <w:sz w:val="26"/>
                <w:szCs w:val="26"/>
              </w:rPr>
            </w:pPr>
          </w:p>
        </w:tc>
        <w:tc>
          <w:tcPr>
            <w:tcW w:w="4678" w:type="dxa"/>
          </w:tcPr>
          <w:p w:rsidR="00A13C26" w:rsidRPr="00A13C26" w:rsidRDefault="00A13C26" w:rsidP="00A13C26">
            <w:pPr>
              <w:rPr>
                <w:sz w:val="26"/>
                <w:szCs w:val="26"/>
              </w:rPr>
            </w:pPr>
            <w:r w:rsidRPr="00A13C26">
              <w:rPr>
                <w:sz w:val="26"/>
                <w:szCs w:val="26"/>
              </w:rPr>
              <w:t>Основы светской этики., Студеникин М.Т. 5 класс, Русское слово, 2019</w:t>
            </w:r>
          </w:p>
        </w:tc>
      </w:tr>
      <w:tr w:rsidR="00A13C26" w:rsidRPr="00A13C26" w:rsidTr="006E7C50">
        <w:tc>
          <w:tcPr>
            <w:tcW w:w="1843" w:type="dxa"/>
          </w:tcPr>
          <w:p w:rsidR="00A13C26" w:rsidRPr="00A13C26" w:rsidRDefault="00A13C26" w:rsidP="00A13C26">
            <w:pPr>
              <w:rPr>
                <w:sz w:val="26"/>
                <w:szCs w:val="26"/>
              </w:rPr>
            </w:pPr>
            <w:r w:rsidRPr="00A13C26">
              <w:rPr>
                <w:sz w:val="26"/>
                <w:szCs w:val="26"/>
              </w:rPr>
              <w:t>Английский язык</w:t>
            </w:r>
          </w:p>
          <w:p w:rsidR="00A13C26" w:rsidRPr="00A13C26" w:rsidRDefault="00A13C26" w:rsidP="00A13C26">
            <w:pPr>
              <w:rPr>
                <w:sz w:val="26"/>
                <w:szCs w:val="26"/>
              </w:rPr>
            </w:pPr>
          </w:p>
        </w:tc>
        <w:tc>
          <w:tcPr>
            <w:tcW w:w="3260" w:type="dxa"/>
          </w:tcPr>
          <w:p w:rsidR="00A13C26" w:rsidRPr="00A13C26" w:rsidRDefault="00A13C26" w:rsidP="00A13C26">
            <w:pPr>
              <w:rPr>
                <w:sz w:val="26"/>
                <w:szCs w:val="26"/>
              </w:rPr>
            </w:pPr>
            <w:r w:rsidRPr="00A13C26">
              <w:rPr>
                <w:sz w:val="26"/>
                <w:szCs w:val="26"/>
              </w:rPr>
              <w:t>Программа для общеобразовательных учреждений 5-11 классы. Английский язык. В.Г.Апальков. Просвещение.2016г.</w:t>
            </w:r>
          </w:p>
          <w:p w:rsidR="00A13C26" w:rsidRPr="00A13C26" w:rsidRDefault="00A13C26" w:rsidP="00A13C26">
            <w:pPr>
              <w:rPr>
                <w:sz w:val="26"/>
                <w:szCs w:val="26"/>
              </w:rPr>
            </w:pPr>
          </w:p>
        </w:tc>
        <w:tc>
          <w:tcPr>
            <w:tcW w:w="4678" w:type="dxa"/>
          </w:tcPr>
          <w:p w:rsidR="00A13C26" w:rsidRPr="00A13C26" w:rsidRDefault="00A13C26" w:rsidP="00A13C26">
            <w:pPr>
              <w:rPr>
                <w:sz w:val="26"/>
                <w:szCs w:val="26"/>
              </w:rPr>
            </w:pPr>
            <w:r w:rsidRPr="00A13C26">
              <w:rPr>
                <w:sz w:val="26"/>
                <w:szCs w:val="26"/>
              </w:rPr>
              <w:t xml:space="preserve"> 5 кл. Ваулина Ю.Е. Английский в фокусе. Просвещение. 2016г.</w:t>
            </w:r>
          </w:p>
          <w:p w:rsidR="00A13C26" w:rsidRPr="00A13C26" w:rsidRDefault="00A13C26" w:rsidP="00A13C26">
            <w:pPr>
              <w:rPr>
                <w:sz w:val="26"/>
                <w:szCs w:val="26"/>
              </w:rPr>
            </w:pPr>
            <w:r w:rsidRPr="00A13C26">
              <w:rPr>
                <w:sz w:val="26"/>
                <w:szCs w:val="26"/>
              </w:rPr>
              <w:t xml:space="preserve"> 6 кл. Ваулина Ю.Е. Английский в фокусе. Просвещение. 2016г.</w:t>
            </w:r>
          </w:p>
          <w:p w:rsidR="00A13C26" w:rsidRPr="00A13C26" w:rsidRDefault="00A13C26" w:rsidP="00A13C26">
            <w:pPr>
              <w:rPr>
                <w:sz w:val="26"/>
                <w:szCs w:val="26"/>
              </w:rPr>
            </w:pPr>
            <w:r w:rsidRPr="00A13C26">
              <w:rPr>
                <w:sz w:val="26"/>
                <w:szCs w:val="26"/>
              </w:rPr>
              <w:t xml:space="preserve"> 7 кл. Ваулина Ю.Е. Английский в фокусе. Просвещение. 2017г.</w:t>
            </w:r>
          </w:p>
          <w:p w:rsidR="00A13C26" w:rsidRPr="00A13C26" w:rsidRDefault="00A13C26" w:rsidP="00A13C26">
            <w:pPr>
              <w:rPr>
                <w:sz w:val="26"/>
                <w:szCs w:val="26"/>
              </w:rPr>
            </w:pPr>
            <w:r w:rsidRPr="00A13C26">
              <w:rPr>
                <w:sz w:val="26"/>
                <w:szCs w:val="26"/>
              </w:rPr>
              <w:t xml:space="preserve"> 8 кл.  Ваулина Ю.Е. Английский в фокусе. Просвещение.2017г.</w:t>
            </w:r>
          </w:p>
          <w:p w:rsidR="00A13C26" w:rsidRPr="00A13C26" w:rsidRDefault="00A13C26" w:rsidP="00A13C26">
            <w:pPr>
              <w:rPr>
                <w:sz w:val="26"/>
                <w:szCs w:val="26"/>
              </w:rPr>
            </w:pPr>
            <w:r w:rsidRPr="00A13C26">
              <w:rPr>
                <w:sz w:val="26"/>
                <w:szCs w:val="26"/>
              </w:rPr>
              <w:t xml:space="preserve"> 9 кл. Ваулина Ю.Е. Английский в фокусе. Просвещение. 2019г.</w:t>
            </w:r>
          </w:p>
        </w:tc>
      </w:tr>
      <w:tr w:rsidR="00A13C26" w:rsidRPr="00A13C26" w:rsidTr="006E7C50">
        <w:tc>
          <w:tcPr>
            <w:tcW w:w="1843" w:type="dxa"/>
          </w:tcPr>
          <w:p w:rsidR="00A13C26" w:rsidRPr="00A13C26" w:rsidRDefault="00A13C26" w:rsidP="00A13C26">
            <w:pPr>
              <w:rPr>
                <w:sz w:val="26"/>
                <w:szCs w:val="26"/>
              </w:rPr>
            </w:pPr>
            <w:r w:rsidRPr="00A13C26">
              <w:rPr>
                <w:sz w:val="26"/>
                <w:szCs w:val="26"/>
              </w:rPr>
              <w:lastRenderedPageBreak/>
              <w:t>Математика</w:t>
            </w:r>
          </w:p>
          <w:p w:rsidR="00A13C26" w:rsidRPr="00A13C26" w:rsidRDefault="00A13C26" w:rsidP="00A13C26">
            <w:pPr>
              <w:rPr>
                <w:sz w:val="26"/>
                <w:szCs w:val="26"/>
              </w:rPr>
            </w:pPr>
          </w:p>
        </w:tc>
        <w:tc>
          <w:tcPr>
            <w:tcW w:w="3260" w:type="dxa"/>
          </w:tcPr>
          <w:p w:rsidR="00A13C26" w:rsidRPr="00A13C26" w:rsidRDefault="00A13C26" w:rsidP="00A13C26">
            <w:pPr>
              <w:rPr>
                <w:sz w:val="26"/>
                <w:szCs w:val="26"/>
              </w:rPr>
            </w:pPr>
            <w:r w:rsidRPr="00A13C26">
              <w:rPr>
                <w:sz w:val="26"/>
                <w:szCs w:val="26"/>
              </w:rPr>
              <w:t xml:space="preserve">Программа по математике для общеобразовательных учреждений.  </w:t>
            </w:r>
          </w:p>
          <w:p w:rsidR="00A13C26" w:rsidRPr="00A13C26" w:rsidRDefault="00A13C26" w:rsidP="00A13C26">
            <w:pPr>
              <w:rPr>
                <w:sz w:val="26"/>
                <w:szCs w:val="26"/>
                <w:highlight w:val="yellow"/>
              </w:rPr>
            </w:pPr>
            <w:r w:rsidRPr="00A13C26">
              <w:rPr>
                <w:sz w:val="26"/>
                <w:szCs w:val="26"/>
              </w:rPr>
              <w:t>5-6 классы. Бурмистрова Т.А. 2016г.</w:t>
            </w:r>
          </w:p>
        </w:tc>
        <w:tc>
          <w:tcPr>
            <w:tcW w:w="4678" w:type="dxa"/>
          </w:tcPr>
          <w:p w:rsidR="00A13C26" w:rsidRPr="00A13C26" w:rsidRDefault="00A13C26" w:rsidP="00A13C26">
            <w:pPr>
              <w:rPr>
                <w:sz w:val="26"/>
                <w:szCs w:val="26"/>
              </w:rPr>
            </w:pPr>
            <w:r w:rsidRPr="00A13C26">
              <w:rPr>
                <w:sz w:val="26"/>
                <w:szCs w:val="26"/>
              </w:rPr>
              <w:t xml:space="preserve">5 кл. Дорофеев Г.В. Математика. Просвещение 2016г.  </w:t>
            </w:r>
          </w:p>
          <w:p w:rsidR="00A13C26" w:rsidRPr="00A13C26" w:rsidRDefault="00A13C26" w:rsidP="00A13C26">
            <w:pPr>
              <w:rPr>
                <w:sz w:val="26"/>
                <w:szCs w:val="26"/>
              </w:rPr>
            </w:pPr>
            <w:r w:rsidRPr="00A13C26">
              <w:rPr>
                <w:sz w:val="26"/>
                <w:szCs w:val="26"/>
              </w:rPr>
              <w:t xml:space="preserve">6 кл. Дорофеев Г.В. Математика. Просвещение 2016г.  </w:t>
            </w:r>
          </w:p>
          <w:p w:rsidR="00A13C26" w:rsidRPr="00A13C26" w:rsidRDefault="00A13C26" w:rsidP="00A13C26">
            <w:pPr>
              <w:rPr>
                <w:sz w:val="26"/>
                <w:szCs w:val="26"/>
              </w:rPr>
            </w:pPr>
          </w:p>
        </w:tc>
      </w:tr>
      <w:tr w:rsidR="00A13C26" w:rsidRPr="00A13C26" w:rsidTr="006E7C50">
        <w:tc>
          <w:tcPr>
            <w:tcW w:w="1843" w:type="dxa"/>
          </w:tcPr>
          <w:p w:rsidR="00A13C26" w:rsidRPr="00A13C26" w:rsidRDefault="00A13C26" w:rsidP="00A13C26">
            <w:pPr>
              <w:rPr>
                <w:sz w:val="26"/>
                <w:szCs w:val="26"/>
              </w:rPr>
            </w:pPr>
            <w:r w:rsidRPr="00A13C26">
              <w:rPr>
                <w:sz w:val="26"/>
                <w:szCs w:val="26"/>
              </w:rPr>
              <w:t>Алгебра</w:t>
            </w:r>
          </w:p>
          <w:p w:rsidR="00A13C26" w:rsidRPr="00A13C26" w:rsidRDefault="00A13C26" w:rsidP="00A13C26">
            <w:pPr>
              <w:rPr>
                <w:sz w:val="26"/>
                <w:szCs w:val="26"/>
              </w:rPr>
            </w:pPr>
            <w:r w:rsidRPr="00A13C26">
              <w:rPr>
                <w:sz w:val="26"/>
                <w:szCs w:val="26"/>
              </w:rPr>
              <w:t>Алгебра и начала анализа</w:t>
            </w:r>
          </w:p>
        </w:tc>
        <w:tc>
          <w:tcPr>
            <w:tcW w:w="3260" w:type="dxa"/>
          </w:tcPr>
          <w:p w:rsidR="00A13C26" w:rsidRPr="00A13C26" w:rsidRDefault="00A13C26" w:rsidP="00A13C26">
            <w:pPr>
              <w:rPr>
                <w:sz w:val="26"/>
                <w:szCs w:val="26"/>
              </w:rPr>
            </w:pPr>
            <w:r w:rsidRPr="00A13C26">
              <w:rPr>
                <w:sz w:val="26"/>
                <w:szCs w:val="26"/>
              </w:rPr>
              <w:t xml:space="preserve">Программа для общеобразовательных школ, гимназий, лицеев. Математика. 7-11 </w:t>
            </w:r>
          </w:p>
          <w:p w:rsidR="00A13C26" w:rsidRPr="00A13C26" w:rsidRDefault="00A13C26" w:rsidP="00A13C26">
            <w:pPr>
              <w:rPr>
                <w:sz w:val="26"/>
                <w:szCs w:val="26"/>
              </w:rPr>
            </w:pPr>
            <w:r w:rsidRPr="00A13C26">
              <w:rPr>
                <w:sz w:val="26"/>
                <w:szCs w:val="26"/>
              </w:rPr>
              <w:t>Составители: Г.М.Кузнецова,</w:t>
            </w:r>
          </w:p>
          <w:p w:rsidR="00A13C26" w:rsidRPr="00A13C26" w:rsidRDefault="00A13C26" w:rsidP="00A13C26">
            <w:pPr>
              <w:rPr>
                <w:sz w:val="26"/>
                <w:szCs w:val="26"/>
              </w:rPr>
            </w:pPr>
            <w:r w:rsidRPr="00A13C26">
              <w:rPr>
                <w:sz w:val="26"/>
                <w:szCs w:val="26"/>
              </w:rPr>
              <w:t>Н.Г.Миндюк. 2016г.</w:t>
            </w:r>
          </w:p>
        </w:tc>
        <w:tc>
          <w:tcPr>
            <w:tcW w:w="4678" w:type="dxa"/>
          </w:tcPr>
          <w:p w:rsidR="00A13C26" w:rsidRPr="00A13C26" w:rsidRDefault="00A13C26" w:rsidP="00A13C26">
            <w:pPr>
              <w:rPr>
                <w:sz w:val="26"/>
                <w:szCs w:val="26"/>
              </w:rPr>
            </w:pPr>
            <w:r w:rsidRPr="00A13C26">
              <w:rPr>
                <w:sz w:val="26"/>
                <w:szCs w:val="26"/>
              </w:rPr>
              <w:t>7 кл. Ю.Н. Макарычев. Алгебра. Просвещение. 2017г.</w:t>
            </w:r>
          </w:p>
          <w:p w:rsidR="00A13C26" w:rsidRPr="00A13C26" w:rsidRDefault="00A13C26" w:rsidP="00A13C26">
            <w:pPr>
              <w:rPr>
                <w:sz w:val="26"/>
                <w:szCs w:val="26"/>
              </w:rPr>
            </w:pPr>
            <w:r w:rsidRPr="00A13C26">
              <w:rPr>
                <w:sz w:val="26"/>
                <w:szCs w:val="26"/>
              </w:rPr>
              <w:t xml:space="preserve"> 8кл. Ю.Н. Макарычев. Алгебра. Просвещение. 2018г.</w:t>
            </w:r>
          </w:p>
          <w:p w:rsidR="00A13C26" w:rsidRPr="00A13C26" w:rsidRDefault="00A13C26" w:rsidP="00A13C26">
            <w:pPr>
              <w:rPr>
                <w:sz w:val="26"/>
                <w:szCs w:val="26"/>
              </w:rPr>
            </w:pPr>
            <w:r w:rsidRPr="00A13C26">
              <w:rPr>
                <w:sz w:val="26"/>
                <w:szCs w:val="26"/>
              </w:rPr>
              <w:t>9 кл. Ю.Н. Макарычев. Алгебра. Просвещение, 2019г.</w:t>
            </w:r>
          </w:p>
        </w:tc>
      </w:tr>
      <w:tr w:rsidR="00A13C26" w:rsidRPr="00A13C26" w:rsidTr="006E7C50">
        <w:tc>
          <w:tcPr>
            <w:tcW w:w="1843" w:type="dxa"/>
          </w:tcPr>
          <w:p w:rsidR="00A13C26" w:rsidRPr="00A13C26" w:rsidRDefault="00A13C26" w:rsidP="00A13C26">
            <w:pPr>
              <w:rPr>
                <w:sz w:val="26"/>
                <w:szCs w:val="26"/>
              </w:rPr>
            </w:pPr>
            <w:r w:rsidRPr="00A13C26">
              <w:rPr>
                <w:sz w:val="26"/>
                <w:szCs w:val="26"/>
              </w:rPr>
              <w:t>Геометрия</w:t>
            </w:r>
          </w:p>
          <w:p w:rsidR="00A13C26" w:rsidRPr="00A13C26" w:rsidRDefault="00A13C26" w:rsidP="00A13C26">
            <w:pPr>
              <w:rPr>
                <w:sz w:val="26"/>
                <w:szCs w:val="26"/>
              </w:rPr>
            </w:pPr>
          </w:p>
        </w:tc>
        <w:tc>
          <w:tcPr>
            <w:tcW w:w="3260" w:type="dxa"/>
          </w:tcPr>
          <w:p w:rsidR="00A13C26" w:rsidRPr="00A13C26" w:rsidRDefault="00A13C26" w:rsidP="00A13C26">
            <w:pPr>
              <w:rPr>
                <w:sz w:val="26"/>
                <w:szCs w:val="26"/>
              </w:rPr>
            </w:pPr>
            <w:r w:rsidRPr="00A13C26">
              <w:rPr>
                <w:sz w:val="26"/>
                <w:szCs w:val="26"/>
              </w:rPr>
              <w:t>Программа для общеобразовательных школ, гимназии, лицеев.</w:t>
            </w:r>
          </w:p>
          <w:p w:rsidR="00A13C26" w:rsidRPr="00A13C26" w:rsidRDefault="00A13C26" w:rsidP="00A13C26">
            <w:pPr>
              <w:rPr>
                <w:sz w:val="26"/>
                <w:szCs w:val="26"/>
              </w:rPr>
            </w:pPr>
            <w:r w:rsidRPr="00A13C26">
              <w:rPr>
                <w:sz w:val="26"/>
                <w:szCs w:val="26"/>
              </w:rPr>
              <w:t>Математика 5-11 кл.</w:t>
            </w:r>
          </w:p>
          <w:p w:rsidR="00A13C26" w:rsidRPr="00A13C26" w:rsidRDefault="00A13C26" w:rsidP="00A13C26">
            <w:pPr>
              <w:rPr>
                <w:sz w:val="26"/>
                <w:szCs w:val="26"/>
              </w:rPr>
            </w:pPr>
            <w:r w:rsidRPr="00A13C26">
              <w:rPr>
                <w:sz w:val="26"/>
                <w:szCs w:val="26"/>
              </w:rPr>
              <w:t>Составители:М. Кузнецова, Н.Г. Миндюк. Просвещение. 2016г.</w:t>
            </w:r>
          </w:p>
        </w:tc>
        <w:tc>
          <w:tcPr>
            <w:tcW w:w="4678" w:type="dxa"/>
          </w:tcPr>
          <w:p w:rsidR="00A13C26" w:rsidRPr="00A13C26" w:rsidRDefault="00A13C26" w:rsidP="00A13C26">
            <w:pPr>
              <w:rPr>
                <w:sz w:val="26"/>
                <w:szCs w:val="26"/>
              </w:rPr>
            </w:pPr>
            <w:r w:rsidRPr="00A13C26">
              <w:rPr>
                <w:sz w:val="26"/>
                <w:szCs w:val="26"/>
              </w:rPr>
              <w:t>7-9 кл. Атанасян Л.С. Геометрия 7-9. Просвещение, 2017-2019г.</w:t>
            </w:r>
          </w:p>
          <w:p w:rsidR="00A13C26" w:rsidRPr="00A13C26" w:rsidRDefault="00A13C26" w:rsidP="00A13C26">
            <w:pPr>
              <w:rPr>
                <w:sz w:val="26"/>
                <w:szCs w:val="26"/>
              </w:rPr>
            </w:pPr>
          </w:p>
        </w:tc>
      </w:tr>
      <w:tr w:rsidR="00B3612B" w:rsidRPr="00A13C26" w:rsidTr="006E7C50">
        <w:tc>
          <w:tcPr>
            <w:tcW w:w="1843" w:type="dxa"/>
          </w:tcPr>
          <w:p w:rsidR="00B3612B" w:rsidRPr="00B3612B" w:rsidRDefault="00B3612B" w:rsidP="00A13C26">
            <w:pPr>
              <w:rPr>
                <w:sz w:val="26"/>
                <w:szCs w:val="26"/>
              </w:rPr>
            </w:pPr>
            <w:r w:rsidRPr="00B3612B">
              <w:rPr>
                <w:sz w:val="26"/>
                <w:szCs w:val="26"/>
              </w:rPr>
              <w:t>Вероятность и статистика</w:t>
            </w:r>
          </w:p>
        </w:tc>
        <w:tc>
          <w:tcPr>
            <w:tcW w:w="3260" w:type="dxa"/>
          </w:tcPr>
          <w:p w:rsidR="00B3612B" w:rsidRPr="00B3612B" w:rsidRDefault="00B3612B" w:rsidP="00B3612B">
            <w:pPr>
              <w:tabs>
                <w:tab w:val="left" w:pos="2632"/>
              </w:tabs>
              <w:rPr>
                <w:sz w:val="26"/>
                <w:szCs w:val="26"/>
              </w:rPr>
            </w:pPr>
            <w:r w:rsidRPr="00B3612B">
              <w:rPr>
                <w:sz w:val="26"/>
                <w:szCs w:val="26"/>
              </w:rPr>
              <w:t>Программа для 7-9 классов;</w:t>
            </w:r>
          </w:p>
          <w:p w:rsidR="00B3612B" w:rsidRPr="00B3612B" w:rsidRDefault="00B3612B" w:rsidP="00B3612B">
            <w:pPr>
              <w:tabs>
                <w:tab w:val="left" w:pos="2632"/>
              </w:tabs>
              <w:rPr>
                <w:sz w:val="26"/>
                <w:szCs w:val="26"/>
              </w:rPr>
            </w:pPr>
            <w:r w:rsidRPr="00B3612B">
              <w:rPr>
                <w:sz w:val="26"/>
                <w:szCs w:val="26"/>
              </w:rPr>
              <w:t xml:space="preserve">Составители </w:t>
            </w:r>
            <w:r w:rsidRPr="00B3612B">
              <w:rPr>
                <w:rFonts w:eastAsia="Times New Roman"/>
                <w:sz w:val="26"/>
                <w:szCs w:val="26"/>
              </w:rPr>
              <w:t>Высоцкий И.Р., Ященко И.В, Просвещение, 2023</w:t>
            </w:r>
            <w:r w:rsidRPr="00B3612B">
              <w:rPr>
                <w:sz w:val="26"/>
                <w:szCs w:val="26"/>
              </w:rPr>
              <w:t xml:space="preserve"> </w:t>
            </w:r>
          </w:p>
          <w:p w:rsidR="00B3612B" w:rsidRPr="00A13C26" w:rsidRDefault="00B3612B" w:rsidP="00A13C26">
            <w:pPr>
              <w:rPr>
                <w:sz w:val="26"/>
                <w:szCs w:val="26"/>
              </w:rPr>
            </w:pPr>
          </w:p>
        </w:tc>
        <w:tc>
          <w:tcPr>
            <w:tcW w:w="4678" w:type="dxa"/>
          </w:tcPr>
          <w:p w:rsidR="00B3612B" w:rsidRPr="00B3612B" w:rsidRDefault="00B3612B" w:rsidP="00A13C26">
            <w:pPr>
              <w:rPr>
                <w:sz w:val="26"/>
                <w:szCs w:val="26"/>
              </w:rPr>
            </w:pPr>
            <w:r w:rsidRPr="00B3612B">
              <w:rPr>
                <w:rFonts w:eastAsia="Times New Roman"/>
                <w:sz w:val="26"/>
                <w:szCs w:val="26"/>
              </w:rPr>
              <w:t xml:space="preserve">9-е классы Высоцкий И.Р., Ященко И.В.; под ред. Ященко И.В. Математика. Вероятность и статистика:: базовый уровень: учебник: в 2 частях; </w:t>
            </w:r>
            <w:r w:rsidRPr="00B3612B">
              <w:rPr>
                <w:sz w:val="26"/>
                <w:szCs w:val="26"/>
              </w:rPr>
              <w:t>Просвещение, 2023г.</w:t>
            </w:r>
          </w:p>
        </w:tc>
      </w:tr>
      <w:tr w:rsidR="00A13C26" w:rsidRPr="00A13C26" w:rsidTr="006E7C50">
        <w:tc>
          <w:tcPr>
            <w:tcW w:w="1843" w:type="dxa"/>
          </w:tcPr>
          <w:p w:rsidR="00A13C26" w:rsidRPr="00A13C26" w:rsidRDefault="00A13C26" w:rsidP="00A13C26">
            <w:pPr>
              <w:rPr>
                <w:sz w:val="26"/>
                <w:szCs w:val="26"/>
              </w:rPr>
            </w:pPr>
            <w:r w:rsidRPr="00A13C26">
              <w:rPr>
                <w:sz w:val="26"/>
                <w:szCs w:val="26"/>
              </w:rPr>
              <w:t>Химия</w:t>
            </w:r>
          </w:p>
        </w:tc>
        <w:tc>
          <w:tcPr>
            <w:tcW w:w="3260" w:type="dxa"/>
          </w:tcPr>
          <w:p w:rsidR="00A13C26" w:rsidRPr="00A13C26" w:rsidRDefault="00A13C26" w:rsidP="00A13C26">
            <w:pPr>
              <w:rPr>
                <w:sz w:val="26"/>
                <w:szCs w:val="26"/>
              </w:rPr>
            </w:pPr>
            <w:r w:rsidRPr="00A13C26">
              <w:rPr>
                <w:sz w:val="26"/>
                <w:szCs w:val="26"/>
              </w:rPr>
              <w:t>Программы для 8-11 классов под ред. Габриеляна О.С. Дрофа. 2016г.</w:t>
            </w:r>
          </w:p>
        </w:tc>
        <w:tc>
          <w:tcPr>
            <w:tcW w:w="4678" w:type="dxa"/>
          </w:tcPr>
          <w:p w:rsidR="00A13C26" w:rsidRPr="00A13C26" w:rsidRDefault="00A13C26" w:rsidP="00A13C26">
            <w:pPr>
              <w:rPr>
                <w:sz w:val="26"/>
                <w:szCs w:val="26"/>
              </w:rPr>
            </w:pPr>
            <w:r w:rsidRPr="00A13C26">
              <w:rPr>
                <w:sz w:val="26"/>
                <w:szCs w:val="26"/>
              </w:rPr>
              <w:t>8 кл. Габриелян О.С. Лысова Г.Г., Химия. Дрофа.2018г.</w:t>
            </w:r>
          </w:p>
          <w:p w:rsidR="00A13C26" w:rsidRPr="00A13C26" w:rsidRDefault="00A13C26" w:rsidP="00A13C26">
            <w:pPr>
              <w:rPr>
                <w:sz w:val="26"/>
                <w:szCs w:val="26"/>
              </w:rPr>
            </w:pPr>
            <w:r w:rsidRPr="00A13C26">
              <w:rPr>
                <w:sz w:val="26"/>
                <w:szCs w:val="26"/>
              </w:rPr>
              <w:t>9 кл. Габриелян  Г.Г., Химия. Просвещение. 2019г.</w:t>
            </w:r>
          </w:p>
        </w:tc>
      </w:tr>
      <w:tr w:rsidR="00A13C26" w:rsidRPr="00A13C26" w:rsidTr="006E7C50">
        <w:tc>
          <w:tcPr>
            <w:tcW w:w="1843" w:type="dxa"/>
          </w:tcPr>
          <w:p w:rsidR="00A13C26" w:rsidRPr="00A13C26" w:rsidRDefault="00A13C26" w:rsidP="00A13C26">
            <w:pPr>
              <w:rPr>
                <w:sz w:val="26"/>
                <w:szCs w:val="26"/>
              </w:rPr>
            </w:pPr>
            <w:r w:rsidRPr="00A13C26">
              <w:rPr>
                <w:sz w:val="26"/>
                <w:szCs w:val="26"/>
              </w:rPr>
              <w:t>Физика</w:t>
            </w:r>
          </w:p>
          <w:p w:rsidR="00A13C26" w:rsidRPr="00A13C26" w:rsidRDefault="00A13C26" w:rsidP="00A13C26">
            <w:pPr>
              <w:rPr>
                <w:sz w:val="26"/>
                <w:szCs w:val="26"/>
              </w:rPr>
            </w:pPr>
          </w:p>
        </w:tc>
        <w:tc>
          <w:tcPr>
            <w:tcW w:w="3260" w:type="dxa"/>
          </w:tcPr>
          <w:p w:rsidR="00A13C26" w:rsidRPr="00A13C26" w:rsidRDefault="00A13C26" w:rsidP="00A13C26">
            <w:pPr>
              <w:rPr>
                <w:sz w:val="26"/>
                <w:szCs w:val="26"/>
              </w:rPr>
            </w:pPr>
            <w:r w:rsidRPr="00A13C26">
              <w:rPr>
                <w:sz w:val="26"/>
                <w:szCs w:val="26"/>
              </w:rPr>
              <w:t>Программа по физике 7-9 классы. Авторы: Е.М. Гутник, А.В. Пёрышкин. Москва, «Дрофа», 2016г.</w:t>
            </w:r>
          </w:p>
          <w:p w:rsidR="00A13C26" w:rsidRPr="00A13C26" w:rsidRDefault="00A13C26" w:rsidP="00A13C26">
            <w:pPr>
              <w:rPr>
                <w:sz w:val="26"/>
                <w:szCs w:val="26"/>
              </w:rPr>
            </w:pPr>
          </w:p>
        </w:tc>
        <w:tc>
          <w:tcPr>
            <w:tcW w:w="4678" w:type="dxa"/>
          </w:tcPr>
          <w:p w:rsidR="00A13C26" w:rsidRPr="00A13C26" w:rsidRDefault="00A13C26" w:rsidP="00A13C26">
            <w:pPr>
              <w:rPr>
                <w:sz w:val="26"/>
                <w:szCs w:val="26"/>
              </w:rPr>
            </w:pPr>
            <w:r w:rsidRPr="00A13C26">
              <w:rPr>
                <w:sz w:val="26"/>
                <w:szCs w:val="26"/>
              </w:rPr>
              <w:t>7кл. Перышкин А.В. Физика. Дрофа, 2017г.</w:t>
            </w:r>
          </w:p>
          <w:p w:rsidR="00A13C26" w:rsidRPr="00A13C26" w:rsidRDefault="00A13C26" w:rsidP="00A13C26">
            <w:pPr>
              <w:rPr>
                <w:sz w:val="26"/>
                <w:szCs w:val="26"/>
              </w:rPr>
            </w:pPr>
            <w:r w:rsidRPr="00A13C26">
              <w:rPr>
                <w:sz w:val="26"/>
                <w:szCs w:val="26"/>
              </w:rPr>
              <w:t>8кл. Перышкин А.В. Физика. Дрофа, 2018г.</w:t>
            </w:r>
          </w:p>
          <w:p w:rsidR="00A13C26" w:rsidRPr="00A13C26" w:rsidRDefault="00A13C26" w:rsidP="00A13C26">
            <w:pPr>
              <w:rPr>
                <w:sz w:val="26"/>
                <w:szCs w:val="26"/>
              </w:rPr>
            </w:pPr>
            <w:r w:rsidRPr="00A13C26">
              <w:rPr>
                <w:sz w:val="26"/>
                <w:szCs w:val="26"/>
              </w:rPr>
              <w:t>9кл. Перышкин А.В., Гутник Е.М. Физика. Дрофа. 2019г.</w:t>
            </w:r>
          </w:p>
        </w:tc>
      </w:tr>
      <w:tr w:rsidR="00A13C26" w:rsidRPr="00A13C26" w:rsidTr="006E7C50">
        <w:trPr>
          <w:trHeight w:val="1566"/>
        </w:trPr>
        <w:tc>
          <w:tcPr>
            <w:tcW w:w="1843" w:type="dxa"/>
          </w:tcPr>
          <w:p w:rsidR="00A13C26" w:rsidRPr="00A13C26" w:rsidRDefault="00A13C26" w:rsidP="00A13C26">
            <w:pPr>
              <w:rPr>
                <w:sz w:val="26"/>
                <w:szCs w:val="26"/>
              </w:rPr>
            </w:pPr>
            <w:r w:rsidRPr="00A13C26">
              <w:rPr>
                <w:sz w:val="26"/>
                <w:szCs w:val="26"/>
              </w:rPr>
              <w:t xml:space="preserve">География </w:t>
            </w:r>
          </w:p>
        </w:tc>
        <w:tc>
          <w:tcPr>
            <w:tcW w:w="3260" w:type="dxa"/>
          </w:tcPr>
          <w:p w:rsidR="00A13C26" w:rsidRPr="00A13C26" w:rsidRDefault="00A13C26" w:rsidP="00A13C26">
            <w:pPr>
              <w:rPr>
                <w:sz w:val="26"/>
                <w:szCs w:val="26"/>
              </w:rPr>
            </w:pPr>
            <w:r w:rsidRPr="00A13C26">
              <w:rPr>
                <w:sz w:val="26"/>
                <w:szCs w:val="26"/>
              </w:rPr>
              <w:t>Примерные программы по географии Программа для 5-8 классов.</w:t>
            </w:r>
          </w:p>
          <w:p w:rsidR="00A13C26" w:rsidRPr="00A13C26" w:rsidRDefault="00A13C26" w:rsidP="00A13C26">
            <w:pPr>
              <w:rPr>
                <w:sz w:val="26"/>
                <w:szCs w:val="26"/>
              </w:rPr>
            </w:pPr>
            <w:r w:rsidRPr="00A13C26">
              <w:rPr>
                <w:sz w:val="26"/>
                <w:szCs w:val="26"/>
              </w:rPr>
              <w:t>Летягин А.А., Душина И.В., Пятунин В.Б., Бахчиева О.А., Таможняя Е.А. География. Вентана-Граф.2016г.</w:t>
            </w:r>
          </w:p>
          <w:p w:rsidR="00A13C26" w:rsidRPr="00A13C26" w:rsidRDefault="00A13C26" w:rsidP="00A13C26">
            <w:pPr>
              <w:rPr>
                <w:sz w:val="26"/>
                <w:szCs w:val="26"/>
              </w:rPr>
            </w:pPr>
            <w:r w:rsidRPr="00A13C26">
              <w:rPr>
                <w:sz w:val="26"/>
                <w:szCs w:val="26"/>
              </w:rPr>
              <w:t>Программа для 9кл. Алексеев А.И. Николина В.В.География России. Хозяйство. Регионы. Просвещение.2019г.</w:t>
            </w:r>
          </w:p>
        </w:tc>
        <w:tc>
          <w:tcPr>
            <w:tcW w:w="4678" w:type="dxa"/>
          </w:tcPr>
          <w:p w:rsidR="00A13C26" w:rsidRPr="00A13C26" w:rsidRDefault="00A13C26" w:rsidP="00A13C26">
            <w:pPr>
              <w:rPr>
                <w:sz w:val="26"/>
                <w:szCs w:val="26"/>
              </w:rPr>
            </w:pPr>
            <w:r w:rsidRPr="00A13C26">
              <w:rPr>
                <w:sz w:val="26"/>
                <w:szCs w:val="26"/>
              </w:rPr>
              <w:t>5-6 кл. Летягин А.А. География. Вентана-Граф, 2015г.</w:t>
            </w:r>
          </w:p>
          <w:p w:rsidR="00A13C26" w:rsidRPr="00A13C26" w:rsidRDefault="00A13C26" w:rsidP="00A13C26">
            <w:pPr>
              <w:rPr>
                <w:sz w:val="26"/>
                <w:szCs w:val="26"/>
              </w:rPr>
            </w:pPr>
            <w:r w:rsidRPr="00A13C26">
              <w:rPr>
                <w:sz w:val="26"/>
                <w:szCs w:val="26"/>
              </w:rPr>
              <w:t>7кл.Душина И.В. География. Материки. Океаны. Народы и страны. Вентана-Граф,. 2017г.</w:t>
            </w:r>
          </w:p>
          <w:p w:rsidR="00A13C26" w:rsidRPr="00A13C26" w:rsidRDefault="00A13C26" w:rsidP="00A13C26">
            <w:pPr>
              <w:rPr>
                <w:sz w:val="26"/>
                <w:szCs w:val="26"/>
              </w:rPr>
            </w:pPr>
            <w:r w:rsidRPr="00A13C26">
              <w:rPr>
                <w:sz w:val="26"/>
                <w:szCs w:val="26"/>
              </w:rPr>
              <w:t>8кл. Пятунин В.Б. География России. Природа и население. Вентана-Граф, 2018г.</w:t>
            </w:r>
          </w:p>
          <w:p w:rsidR="00A13C26" w:rsidRPr="00A13C26" w:rsidRDefault="00A13C26" w:rsidP="00A13C26">
            <w:pPr>
              <w:rPr>
                <w:sz w:val="26"/>
                <w:szCs w:val="26"/>
              </w:rPr>
            </w:pPr>
            <w:r w:rsidRPr="00A13C26">
              <w:rPr>
                <w:sz w:val="26"/>
                <w:szCs w:val="26"/>
              </w:rPr>
              <w:t>9кл. Алексеев А.И. Николина В.В.География России. Хозяйство. Регионы. Просвещение. 2019г.</w:t>
            </w:r>
          </w:p>
          <w:p w:rsidR="00A13C26" w:rsidRPr="00A13C26" w:rsidRDefault="00A13C26" w:rsidP="00A13C26">
            <w:pPr>
              <w:rPr>
                <w:sz w:val="26"/>
                <w:szCs w:val="26"/>
              </w:rPr>
            </w:pPr>
          </w:p>
        </w:tc>
      </w:tr>
      <w:tr w:rsidR="00A13C26" w:rsidRPr="00A13C26" w:rsidTr="006E7C50">
        <w:tc>
          <w:tcPr>
            <w:tcW w:w="1843" w:type="dxa"/>
          </w:tcPr>
          <w:p w:rsidR="00A13C26" w:rsidRPr="00A13C26" w:rsidRDefault="00A13C26" w:rsidP="00A13C26">
            <w:pPr>
              <w:rPr>
                <w:sz w:val="26"/>
                <w:szCs w:val="26"/>
              </w:rPr>
            </w:pPr>
            <w:r w:rsidRPr="00A13C26">
              <w:rPr>
                <w:sz w:val="26"/>
                <w:szCs w:val="26"/>
              </w:rPr>
              <w:t>Биология</w:t>
            </w:r>
          </w:p>
          <w:p w:rsidR="00A13C26" w:rsidRPr="00A13C26" w:rsidRDefault="00A13C26" w:rsidP="00A13C26">
            <w:pPr>
              <w:rPr>
                <w:sz w:val="26"/>
                <w:szCs w:val="26"/>
              </w:rPr>
            </w:pPr>
          </w:p>
        </w:tc>
        <w:tc>
          <w:tcPr>
            <w:tcW w:w="3260" w:type="dxa"/>
            <w:shd w:val="clear" w:color="auto" w:fill="auto"/>
          </w:tcPr>
          <w:p w:rsidR="00A13C26" w:rsidRPr="00A13C26" w:rsidRDefault="00A13C26" w:rsidP="00A13C26">
            <w:pPr>
              <w:rPr>
                <w:sz w:val="26"/>
                <w:szCs w:val="26"/>
              </w:rPr>
            </w:pPr>
            <w:r w:rsidRPr="00A13C26">
              <w:rPr>
                <w:sz w:val="26"/>
                <w:szCs w:val="26"/>
              </w:rPr>
              <w:t xml:space="preserve">Программа под  ред. Пасечника В.В., Латюшина В.В. Дрофа. </w:t>
            </w:r>
            <w:r w:rsidRPr="00A13C26">
              <w:rPr>
                <w:sz w:val="26"/>
                <w:szCs w:val="26"/>
              </w:rPr>
              <w:lastRenderedPageBreak/>
              <w:t>2016г.</w:t>
            </w:r>
          </w:p>
          <w:p w:rsidR="00A13C26" w:rsidRPr="00A13C26" w:rsidRDefault="00A13C26" w:rsidP="00A13C26">
            <w:pPr>
              <w:rPr>
                <w:sz w:val="26"/>
                <w:szCs w:val="26"/>
              </w:rPr>
            </w:pPr>
          </w:p>
        </w:tc>
        <w:tc>
          <w:tcPr>
            <w:tcW w:w="4678" w:type="dxa"/>
          </w:tcPr>
          <w:p w:rsidR="00A13C26" w:rsidRPr="00A13C26" w:rsidRDefault="00A13C26" w:rsidP="00A13C26">
            <w:pPr>
              <w:rPr>
                <w:sz w:val="26"/>
                <w:szCs w:val="26"/>
              </w:rPr>
            </w:pPr>
            <w:r w:rsidRPr="00A13C26">
              <w:rPr>
                <w:sz w:val="26"/>
                <w:szCs w:val="26"/>
              </w:rPr>
              <w:lastRenderedPageBreak/>
              <w:t>5 кл. Пасечник В.В. и др. Биология. Дрофа, 2016г.</w:t>
            </w:r>
          </w:p>
          <w:p w:rsidR="00A13C26" w:rsidRPr="00A13C26" w:rsidRDefault="00A13C26" w:rsidP="00A13C26">
            <w:pPr>
              <w:rPr>
                <w:sz w:val="26"/>
                <w:szCs w:val="26"/>
              </w:rPr>
            </w:pPr>
            <w:r w:rsidRPr="00A13C26">
              <w:rPr>
                <w:sz w:val="26"/>
                <w:szCs w:val="26"/>
              </w:rPr>
              <w:t xml:space="preserve">6 кл. Пасечник В.В. и др. Биология. </w:t>
            </w:r>
            <w:r w:rsidRPr="00A13C26">
              <w:rPr>
                <w:sz w:val="26"/>
                <w:szCs w:val="26"/>
              </w:rPr>
              <w:lastRenderedPageBreak/>
              <w:t>Дрофа, 2016г.</w:t>
            </w:r>
          </w:p>
          <w:p w:rsidR="00A13C26" w:rsidRPr="00A13C26" w:rsidRDefault="00A13C26" w:rsidP="00A13C26">
            <w:pPr>
              <w:rPr>
                <w:sz w:val="26"/>
                <w:szCs w:val="26"/>
              </w:rPr>
            </w:pPr>
            <w:r w:rsidRPr="00A13C26">
              <w:rPr>
                <w:sz w:val="26"/>
                <w:szCs w:val="26"/>
              </w:rPr>
              <w:t>7 кл. Латюшин В.В. Биология. Животные. Дрофа, 2017г.</w:t>
            </w:r>
          </w:p>
          <w:p w:rsidR="00A13C26" w:rsidRPr="00A13C26" w:rsidRDefault="00A13C26" w:rsidP="00A13C26">
            <w:pPr>
              <w:rPr>
                <w:sz w:val="26"/>
                <w:szCs w:val="26"/>
              </w:rPr>
            </w:pPr>
            <w:r w:rsidRPr="00A13C26">
              <w:rPr>
                <w:sz w:val="26"/>
                <w:szCs w:val="26"/>
              </w:rPr>
              <w:t>8 кл: Колесов Д.В. Маш Р.Д.Биология. Человек. Дрофа, 2018г.</w:t>
            </w:r>
          </w:p>
          <w:p w:rsidR="00A13C26" w:rsidRPr="00A13C26" w:rsidRDefault="00A13C26" w:rsidP="00A13C26">
            <w:pPr>
              <w:rPr>
                <w:sz w:val="26"/>
                <w:szCs w:val="26"/>
              </w:rPr>
            </w:pPr>
            <w:r w:rsidRPr="00A13C26">
              <w:rPr>
                <w:sz w:val="26"/>
                <w:szCs w:val="26"/>
              </w:rPr>
              <w:t>9 кл. Биология. Пасечник В.В. Просвещение. 2019г.</w:t>
            </w:r>
          </w:p>
        </w:tc>
      </w:tr>
      <w:tr w:rsidR="00A13C26" w:rsidRPr="00A13C26" w:rsidTr="006E7C50">
        <w:tc>
          <w:tcPr>
            <w:tcW w:w="1843" w:type="dxa"/>
          </w:tcPr>
          <w:p w:rsidR="00A13C26" w:rsidRPr="00A13C26" w:rsidRDefault="00A13C26" w:rsidP="00A13C26">
            <w:pPr>
              <w:rPr>
                <w:sz w:val="26"/>
                <w:szCs w:val="26"/>
              </w:rPr>
            </w:pPr>
            <w:r w:rsidRPr="00A13C26">
              <w:rPr>
                <w:sz w:val="26"/>
                <w:szCs w:val="26"/>
              </w:rPr>
              <w:lastRenderedPageBreak/>
              <w:t>История</w:t>
            </w:r>
          </w:p>
        </w:tc>
        <w:tc>
          <w:tcPr>
            <w:tcW w:w="3260" w:type="dxa"/>
          </w:tcPr>
          <w:p w:rsidR="00A13C26" w:rsidRPr="00A13C26" w:rsidRDefault="00A13C26" w:rsidP="00A13C26">
            <w:pPr>
              <w:rPr>
                <w:sz w:val="26"/>
                <w:szCs w:val="26"/>
              </w:rPr>
            </w:pPr>
            <w:r w:rsidRPr="00A13C26">
              <w:rPr>
                <w:sz w:val="26"/>
                <w:szCs w:val="26"/>
              </w:rPr>
              <w:t>Программы по истории России под редакцией Торкунова А.В. 6-11 кл., Просвещение, 2016г.</w:t>
            </w:r>
          </w:p>
          <w:p w:rsidR="00A13C26" w:rsidRPr="00A13C26" w:rsidRDefault="00A13C26" w:rsidP="00A13C26">
            <w:pPr>
              <w:rPr>
                <w:sz w:val="26"/>
                <w:szCs w:val="26"/>
              </w:rPr>
            </w:pPr>
            <w:r w:rsidRPr="00A13C26">
              <w:rPr>
                <w:sz w:val="26"/>
                <w:szCs w:val="26"/>
              </w:rPr>
              <w:t>А.А.Вигасин,  Г.И.Годер. История Древнего мира 5 кл. Просвещение, 2016г.</w:t>
            </w:r>
          </w:p>
          <w:p w:rsidR="00A13C26" w:rsidRPr="00A13C26" w:rsidRDefault="00A13C26" w:rsidP="00A13C26">
            <w:pPr>
              <w:rPr>
                <w:sz w:val="26"/>
                <w:szCs w:val="26"/>
              </w:rPr>
            </w:pPr>
            <w:r w:rsidRPr="00A13C26">
              <w:rPr>
                <w:sz w:val="26"/>
                <w:szCs w:val="26"/>
              </w:rPr>
              <w:t>Агибалова Е.В.  История Средних веков 6кл. Просвещение, 2016г.</w:t>
            </w:r>
          </w:p>
          <w:p w:rsidR="00A13C26" w:rsidRPr="00A13C26" w:rsidRDefault="00A13C26" w:rsidP="00A13C26">
            <w:pPr>
              <w:rPr>
                <w:sz w:val="26"/>
                <w:szCs w:val="26"/>
              </w:rPr>
            </w:pPr>
            <w:r w:rsidRPr="00A13C26">
              <w:rPr>
                <w:sz w:val="26"/>
                <w:szCs w:val="26"/>
              </w:rPr>
              <w:t>А.Я.Юдовская. Новая история 7-9 кл. Просвещение, 2016г.</w:t>
            </w:r>
          </w:p>
          <w:p w:rsidR="00A13C26" w:rsidRPr="00A13C26" w:rsidRDefault="00A13C26" w:rsidP="00A13C26">
            <w:pPr>
              <w:rPr>
                <w:sz w:val="26"/>
                <w:szCs w:val="26"/>
              </w:rPr>
            </w:pPr>
          </w:p>
          <w:p w:rsidR="00A13C26" w:rsidRPr="00A13C26" w:rsidRDefault="00A13C26" w:rsidP="00A13C26">
            <w:pPr>
              <w:rPr>
                <w:sz w:val="26"/>
                <w:szCs w:val="26"/>
              </w:rPr>
            </w:pPr>
          </w:p>
          <w:p w:rsidR="00A13C26" w:rsidRPr="00A13C26" w:rsidRDefault="00A13C26" w:rsidP="00A13C26">
            <w:pPr>
              <w:rPr>
                <w:sz w:val="26"/>
                <w:szCs w:val="26"/>
              </w:rPr>
            </w:pPr>
          </w:p>
        </w:tc>
        <w:tc>
          <w:tcPr>
            <w:tcW w:w="4678" w:type="dxa"/>
          </w:tcPr>
          <w:p w:rsidR="00A13C26" w:rsidRPr="00A13C26" w:rsidRDefault="00A13C26" w:rsidP="00A13C26">
            <w:pPr>
              <w:rPr>
                <w:sz w:val="26"/>
                <w:szCs w:val="26"/>
              </w:rPr>
            </w:pPr>
            <w:r w:rsidRPr="00A13C26">
              <w:rPr>
                <w:sz w:val="26"/>
                <w:szCs w:val="26"/>
              </w:rPr>
              <w:t xml:space="preserve"> 5 кл. Вигасин А.А.  История древнего мира.  Просвещение. 2016г.</w:t>
            </w:r>
          </w:p>
          <w:p w:rsidR="00A13C26" w:rsidRPr="00A13C26" w:rsidRDefault="00A13C26" w:rsidP="00A13C26">
            <w:pPr>
              <w:rPr>
                <w:sz w:val="26"/>
                <w:szCs w:val="26"/>
              </w:rPr>
            </w:pPr>
            <w:r w:rsidRPr="00A13C26">
              <w:rPr>
                <w:sz w:val="26"/>
                <w:szCs w:val="26"/>
              </w:rPr>
              <w:t>6 кл. Агибалова Е.В. Всеобщая история. История средних веков.  Просвещение. 2016г.</w:t>
            </w:r>
          </w:p>
          <w:p w:rsidR="00A13C26" w:rsidRPr="00A13C26" w:rsidRDefault="00A13C26" w:rsidP="00A13C26">
            <w:pPr>
              <w:rPr>
                <w:sz w:val="26"/>
                <w:szCs w:val="26"/>
              </w:rPr>
            </w:pPr>
            <w:r w:rsidRPr="00A13C26">
              <w:rPr>
                <w:sz w:val="26"/>
                <w:szCs w:val="26"/>
              </w:rPr>
              <w:t>6-9 кл. Торкунов А.В. История России. Просвещение. 2016 – 2019гг.</w:t>
            </w:r>
          </w:p>
          <w:p w:rsidR="00A13C26" w:rsidRPr="00A13C26" w:rsidRDefault="00A13C26" w:rsidP="00A13C26">
            <w:pPr>
              <w:rPr>
                <w:sz w:val="26"/>
                <w:szCs w:val="26"/>
              </w:rPr>
            </w:pPr>
            <w:r w:rsidRPr="00A13C26">
              <w:rPr>
                <w:sz w:val="26"/>
                <w:szCs w:val="26"/>
              </w:rPr>
              <w:t xml:space="preserve">7 кл. Юдовская А.Я.Баранов П.А., Ванюшкина Л.М. Всеобщая история. История нового времени 1500-1800г. Просвещение, 2016г. </w:t>
            </w:r>
          </w:p>
          <w:p w:rsidR="00A13C26" w:rsidRPr="00A13C26" w:rsidRDefault="00A13C26" w:rsidP="00A13C26">
            <w:pPr>
              <w:rPr>
                <w:sz w:val="26"/>
                <w:szCs w:val="26"/>
              </w:rPr>
            </w:pPr>
            <w:r w:rsidRPr="00A13C26">
              <w:rPr>
                <w:sz w:val="26"/>
                <w:szCs w:val="26"/>
              </w:rPr>
              <w:t>8 кл. Юдовская А.Я.Баранов П.А., Ванюшкина Л.М. Всеобщая история. История нового времени 1800-1913гг. Просвещение, 2018г.</w:t>
            </w:r>
          </w:p>
          <w:p w:rsidR="00A13C26" w:rsidRPr="00A13C26" w:rsidRDefault="00A13C26" w:rsidP="00A13C26">
            <w:pPr>
              <w:rPr>
                <w:sz w:val="26"/>
                <w:szCs w:val="26"/>
              </w:rPr>
            </w:pPr>
            <w:r w:rsidRPr="00A13C26">
              <w:rPr>
                <w:sz w:val="26"/>
                <w:szCs w:val="26"/>
              </w:rPr>
              <w:t xml:space="preserve">9 кл. Юдовская А.Я. Всеобщая история. Просвещение, 2019г.                </w:t>
            </w:r>
          </w:p>
        </w:tc>
      </w:tr>
      <w:tr w:rsidR="00A13C26" w:rsidRPr="00A13C26" w:rsidTr="006E7C50">
        <w:tc>
          <w:tcPr>
            <w:tcW w:w="1843" w:type="dxa"/>
          </w:tcPr>
          <w:p w:rsidR="00A13C26" w:rsidRPr="00A13C26" w:rsidRDefault="00A13C26" w:rsidP="00A13C26">
            <w:pPr>
              <w:rPr>
                <w:sz w:val="26"/>
                <w:szCs w:val="26"/>
              </w:rPr>
            </w:pPr>
            <w:r w:rsidRPr="00A13C26">
              <w:rPr>
                <w:sz w:val="26"/>
                <w:szCs w:val="26"/>
              </w:rPr>
              <w:t>Общество-знание</w:t>
            </w:r>
          </w:p>
        </w:tc>
        <w:tc>
          <w:tcPr>
            <w:tcW w:w="3260" w:type="dxa"/>
          </w:tcPr>
          <w:p w:rsidR="00A13C26" w:rsidRPr="00A13C26" w:rsidRDefault="00A13C26" w:rsidP="00A13C26">
            <w:pPr>
              <w:rPr>
                <w:sz w:val="26"/>
                <w:szCs w:val="26"/>
              </w:rPr>
            </w:pPr>
            <w:r w:rsidRPr="00A13C26">
              <w:rPr>
                <w:sz w:val="26"/>
                <w:szCs w:val="26"/>
              </w:rPr>
              <w:t>Боголюбов Л.Н., Н.И.Городецкая</w:t>
            </w:r>
          </w:p>
          <w:p w:rsidR="00A13C26" w:rsidRPr="00A13C26" w:rsidRDefault="00A13C26" w:rsidP="00A13C26">
            <w:pPr>
              <w:rPr>
                <w:sz w:val="26"/>
                <w:szCs w:val="26"/>
              </w:rPr>
            </w:pPr>
            <w:r w:rsidRPr="00A13C26">
              <w:rPr>
                <w:sz w:val="26"/>
                <w:szCs w:val="26"/>
              </w:rPr>
              <w:t>Обществознание. 6-7 кл.</w:t>
            </w:r>
          </w:p>
          <w:p w:rsidR="00A13C26" w:rsidRPr="00A13C26" w:rsidRDefault="00A13C26" w:rsidP="00A13C26">
            <w:pPr>
              <w:rPr>
                <w:sz w:val="26"/>
                <w:szCs w:val="26"/>
              </w:rPr>
            </w:pPr>
            <w:r w:rsidRPr="00A13C26">
              <w:rPr>
                <w:sz w:val="26"/>
                <w:szCs w:val="26"/>
              </w:rPr>
              <w:t>Просвещение, 2016г.</w:t>
            </w:r>
          </w:p>
          <w:p w:rsidR="00A13C26" w:rsidRPr="00A13C26" w:rsidRDefault="00A13C26" w:rsidP="00A13C26">
            <w:pPr>
              <w:rPr>
                <w:sz w:val="26"/>
                <w:szCs w:val="26"/>
              </w:rPr>
            </w:pPr>
            <w:r w:rsidRPr="00A13C26">
              <w:rPr>
                <w:sz w:val="26"/>
                <w:szCs w:val="26"/>
              </w:rPr>
              <w:t>Боголюбов Л.Н., Н.И.Городецкая</w:t>
            </w:r>
          </w:p>
          <w:p w:rsidR="00A13C26" w:rsidRPr="00A13C26" w:rsidRDefault="00A13C26" w:rsidP="00A13C26">
            <w:pPr>
              <w:rPr>
                <w:sz w:val="26"/>
                <w:szCs w:val="26"/>
              </w:rPr>
            </w:pPr>
            <w:r w:rsidRPr="00A13C26">
              <w:rPr>
                <w:sz w:val="26"/>
                <w:szCs w:val="26"/>
              </w:rPr>
              <w:t>Обществознание 8-9 кл.</w:t>
            </w:r>
          </w:p>
          <w:p w:rsidR="00A13C26" w:rsidRPr="00A13C26" w:rsidRDefault="00A13C26" w:rsidP="00A13C26">
            <w:pPr>
              <w:rPr>
                <w:sz w:val="26"/>
                <w:szCs w:val="26"/>
              </w:rPr>
            </w:pPr>
            <w:r w:rsidRPr="00A13C26">
              <w:rPr>
                <w:sz w:val="26"/>
                <w:szCs w:val="26"/>
              </w:rPr>
              <w:t>Просвещение, 2016г.</w:t>
            </w:r>
          </w:p>
          <w:p w:rsidR="00A13C26" w:rsidRPr="00A13C26" w:rsidRDefault="00A13C26" w:rsidP="00A13C26">
            <w:pPr>
              <w:rPr>
                <w:sz w:val="26"/>
                <w:szCs w:val="26"/>
              </w:rPr>
            </w:pPr>
          </w:p>
        </w:tc>
        <w:tc>
          <w:tcPr>
            <w:tcW w:w="4678" w:type="dxa"/>
          </w:tcPr>
          <w:p w:rsidR="00A13C26" w:rsidRPr="00A13C26" w:rsidRDefault="00A13C26" w:rsidP="00A13C26">
            <w:pPr>
              <w:rPr>
                <w:sz w:val="26"/>
                <w:szCs w:val="26"/>
              </w:rPr>
            </w:pPr>
            <w:r w:rsidRPr="00A13C26">
              <w:rPr>
                <w:sz w:val="26"/>
                <w:szCs w:val="26"/>
              </w:rPr>
              <w:t>6 кл. Боголюбов Л.Н., Виноградова Н.Ф., Городецкая Н.И.и др. Обществознание. Просвещение, 2016г.</w:t>
            </w:r>
          </w:p>
          <w:p w:rsidR="00A13C26" w:rsidRPr="00A13C26" w:rsidRDefault="00A13C26" w:rsidP="00A13C26">
            <w:pPr>
              <w:rPr>
                <w:sz w:val="26"/>
                <w:szCs w:val="26"/>
              </w:rPr>
            </w:pPr>
            <w:r w:rsidRPr="00A13C26">
              <w:rPr>
                <w:sz w:val="26"/>
                <w:szCs w:val="26"/>
              </w:rPr>
              <w:t>7 кл. Боголюбов Л.Н., Городецкая Н.И., Иванова Л.Ф. Обществознание. Просвещение. 2017г.</w:t>
            </w:r>
          </w:p>
          <w:p w:rsidR="00A13C26" w:rsidRPr="00A13C26" w:rsidRDefault="00A13C26" w:rsidP="00A13C26">
            <w:pPr>
              <w:rPr>
                <w:sz w:val="26"/>
                <w:szCs w:val="26"/>
              </w:rPr>
            </w:pPr>
            <w:r w:rsidRPr="00A13C26">
              <w:rPr>
                <w:sz w:val="26"/>
                <w:szCs w:val="26"/>
              </w:rPr>
              <w:t>8 кл. Боголюбов Л.Н. Обществознание. Просвещение. 2018г.</w:t>
            </w:r>
          </w:p>
          <w:p w:rsidR="00A13C26" w:rsidRPr="00A13C26" w:rsidRDefault="00A13C26" w:rsidP="00A13C26">
            <w:pPr>
              <w:rPr>
                <w:sz w:val="26"/>
                <w:szCs w:val="26"/>
              </w:rPr>
            </w:pPr>
            <w:r w:rsidRPr="00A13C26">
              <w:rPr>
                <w:sz w:val="26"/>
                <w:szCs w:val="26"/>
              </w:rPr>
              <w:t>9 кл. Боголюбов Л.Н. Обществознание. Просвещение. 2019г.</w:t>
            </w:r>
          </w:p>
        </w:tc>
      </w:tr>
      <w:tr w:rsidR="00A13C26" w:rsidRPr="00A13C26" w:rsidTr="006E7C50">
        <w:tc>
          <w:tcPr>
            <w:tcW w:w="1843" w:type="dxa"/>
          </w:tcPr>
          <w:p w:rsidR="00A13C26" w:rsidRPr="00A13C26" w:rsidRDefault="00A13C26" w:rsidP="00A13C26">
            <w:pPr>
              <w:rPr>
                <w:sz w:val="26"/>
                <w:szCs w:val="26"/>
              </w:rPr>
            </w:pPr>
            <w:r w:rsidRPr="00A13C26">
              <w:rPr>
                <w:sz w:val="26"/>
                <w:szCs w:val="26"/>
              </w:rPr>
              <w:t>ОБЖ</w:t>
            </w:r>
          </w:p>
        </w:tc>
        <w:tc>
          <w:tcPr>
            <w:tcW w:w="3260" w:type="dxa"/>
          </w:tcPr>
          <w:p w:rsidR="00A13C26" w:rsidRPr="00A13C26" w:rsidRDefault="00A13C26" w:rsidP="00A13C26">
            <w:pPr>
              <w:rPr>
                <w:sz w:val="26"/>
                <w:szCs w:val="26"/>
              </w:rPr>
            </w:pPr>
            <w:r w:rsidRPr="00A13C26">
              <w:rPr>
                <w:sz w:val="26"/>
                <w:szCs w:val="26"/>
              </w:rPr>
              <w:t>Программа по ОБЖ для 8 класса под ред. Вангородского С.Н. Дрофа, 2018</w:t>
            </w:r>
          </w:p>
          <w:p w:rsidR="00A13C26" w:rsidRPr="00A13C26" w:rsidRDefault="00A13C26" w:rsidP="00A13C26">
            <w:pPr>
              <w:rPr>
                <w:sz w:val="26"/>
                <w:szCs w:val="26"/>
              </w:rPr>
            </w:pPr>
            <w:r w:rsidRPr="00A13C26">
              <w:rPr>
                <w:sz w:val="26"/>
                <w:szCs w:val="26"/>
              </w:rPr>
              <w:t>Программа по ОБЖ для 9 класса под ред. Виноградова Н.Ф. Просвещение, 2019</w:t>
            </w:r>
          </w:p>
        </w:tc>
        <w:tc>
          <w:tcPr>
            <w:tcW w:w="4678" w:type="dxa"/>
          </w:tcPr>
          <w:p w:rsidR="00A13C26" w:rsidRPr="00A13C26" w:rsidRDefault="00A13C26" w:rsidP="00A13C26">
            <w:pPr>
              <w:rPr>
                <w:sz w:val="26"/>
                <w:szCs w:val="26"/>
              </w:rPr>
            </w:pPr>
            <w:r w:rsidRPr="00A13C26">
              <w:rPr>
                <w:sz w:val="26"/>
                <w:szCs w:val="26"/>
              </w:rPr>
              <w:t>8 кл. Вангородский С.Н. Дрофа. 2018г.</w:t>
            </w:r>
          </w:p>
          <w:p w:rsidR="00A13C26" w:rsidRPr="00A13C26" w:rsidRDefault="00A13C26" w:rsidP="00A13C26">
            <w:pPr>
              <w:rPr>
                <w:sz w:val="26"/>
                <w:szCs w:val="26"/>
              </w:rPr>
            </w:pPr>
            <w:r w:rsidRPr="00A13C26">
              <w:rPr>
                <w:sz w:val="26"/>
                <w:szCs w:val="26"/>
              </w:rPr>
              <w:t>9 кл. Виноградова Н.Ф. Просвещение. 2019 г.</w:t>
            </w:r>
          </w:p>
        </w:tc>
      </w:tr>
      <w:tr w:rsidR="00A13C26" w:rsidRPr="00A13C26" w:rsidTr="006E7C50">
        <w:tc>
          <w:tcPr>
            <w:tcW w:w="1843" w:type="dxa"/>
          </w:tcPr>
          <w:p w:rsidR="00A13C26" w:rsidRPr="00A13C26" w:rsidRDefault="00A13C26" w:rsidP="00A13C26">
            <w:pPr>
              <w:rPr>
                <w:sz w:val="26"/>
                <w:szCs w:val="26"/>
              </w:rPr>
            </w:pPr>
            <w:r w:rsidRPr="00A13C26">
              <w:rPr>
                <w:sz w:val="26"/>
                <w:szCs w:val="26"/>
              </w:rPr>
              <w:t>Физкультура</w:t>
            </w:r>
          </w:p>
        </w:tc>
        <w:tc>
          <w:tcPr>
            <w:tcW w:w="3260" w:type="dxa"/>
          </w:tcPr>
          <w:p w:rsidR="00A13C26" w:rsidRPr="00A13C26" w:rsidRDefault="00A13C26" w:rsidP="00A13C26">
            <w:pPr>
              <w:rPr>
                <w:sz w:val="26"/>
                <w:szCs w:val="26"/>
              </w:rPr>
            </w:pPr>
            <w:r w:rsidRPr="00A13C26">
              <w:rPr>
                <w:sz w:val="26"/>
                <w:szCs w:val="26"/>
              </w:rPr>
              <w:t>Лях В.И., Зданевич А.А. Комплексная программа физического воспитания учащихся 5 -11 классов. Просвещение.2016г.</w:t>
            </w:r>
          </w:p>
        </w:tc>
        <w:tc>
          <w:tcPr>
            <w:tcW w:w="4678" w:type="dxa"/>
          </w:tcPr>
          <w:p w:rsidR="00A13C26" w:rsidRPr="00A13C26" w:rsidRDefault="00A13C26" w:rsidP="00A13C26">
            <w:pPr>
              <w:rPr>
                <w:sz w:val="26"/>
                <w:szCs w:val="26"/>
              </w:rPr>
            </w:pPr>
            <w:r w:rsidRPr="00A13C26">
              <w:rPr>
                <w:sz w:val="26"/>
                <w:szCs w:val="26"/>
              </w:rPr>
              <w:t>5-7 кл. Виленский М.Я. и др. Физическая культура. Просвещение, 2016г.</w:t>
            </w:r>
          </w:p>
          <w:p w:rsidR="00A13C26" w:rsidRPr="00A13C26" w:rsidRDefault="00A13C26" w:rsidP="00A13C26">
            <w:pPr>
              <w:rPr>
                <w:sz w:val="26"/>
                <w:szCs w:val="26"/>
              </w:rPr>
            </w:pPr>
            <w:r w:rsidRPr="00A13C26">
              <w:rPr>
                <w:sz w:val="26"/>
                <w:szCs w:val="26"/>
              </w:rPr>
              <w:t xml:space="preserve">8–9 кл. Лях В.И., Зданевич А.А. Физическая культура. Просвещение, 2016г. </w:t>
            </w:r>
          </w:p>
        </w:tc>
      </w:tr>
      <w:tr w:rsidR="00A13C26" w:rsidRPr="00A13C26" w:rsidTr="006E7C50">
        <w:tc>
          <w:tcPr>
            <w:tcW w:w="1843" w:type="dxa"/>
          </w:tcPr>
          <w:p w:rsidR="00A13C26" w:rsidRPr="00A13C26" w:rsidRDefault="00A13C26" w:rsidP="00A13C26">
            <w:pPr>
              <w:rPr>
                <w:sz w:val="26"/>
                <w:szCs w:val="26"/>
              </w:rPr>
            </w:pPr>
            <w:r w:rsidRPr="00A13C26">
              <w:rPr>
                <w:sz w:val="26"/>
                <w:szCs w:val="26"/>
              </w:rPr>
              <w:t>Музыка</w:t>
            </w:r>
          </w:p>
          <w:p w:rsidR="00A13C26" w:rsidRPr="00A13C26" w:rsidRDefault="00A13C26" w:rsidP="00A13C26">
            <w:pPr>
              <w:rPr>
                <w:sz w:val="26"/>
                <w:szCs w:val="26"/>
              </w:rPr>
            </w:pPr>
          </w:p>
        </w:tc>
        <w:tc>
          <w:tcPr>
            <w:tcW w:w="3260" w:type="dxa"/>
          </w:tcPr>
          <w:p w:rsidR="00A13C26" w:rsidRPr="00A13C26" w:rsidRDefault="00A13C26" w:rsidP="00A13C26">
            <w:pPr>
              <w:rPr>
                <w:sz w:val="26"/>
                <w:szCs w:val="26"/>
              </w:rPr>
            </w:pPr>
            <w:r w:rsidRPr="00A13C26">
              <w:rPr>
                <w:sz w:val="26"/>
                <w:szCs w:val="26"/>
              </w:rPr>
              <w:t>Сергеева Г.П., Критская Е.Д. Музыка 5-7. Просвещение. 2016г.</w:t>
            </w:r>
          </w:p>
        </w:tc>
        <w:tc>
          <w:tcPr>
            <w:tcW w:w="4678" w:type="dxa"/>
          </w:tcPr>
          <w:p w:rsidR="00A13C26" w:rsidRPr="00A13C26" w:rsidRDefault="00A13C26" w:rsidP="00A13C26">
            <w:pPr>
              <w:rPr>
                <w:sz w:val="26"/>
                <w:szCs w:val="26"/>
              </w:rPr>
            </w:pPr>
            <w:r w:rsidRPr="00A13C26">
              <w:rPr>
                <w:sz w:val="26"/>
                <w:szCs w:val="26"/>
              </w:rPr>
              <w:t>5-6, 8 кл. Сергеева Г.П. Музыка. Просвещение. 2016-2019г.</w:t>
            </w:r>
          </w:p>
          <w:p w:rsidR="00A13C26" w:rsidRPr="00A13C26" w:rsidRDefault="00A13C26" w:rsidP="00A13C26">
            <w:pPr>
              <w:rPr>
                <w:sz w:val="26"/>
                <w:szCs w:val="26"/>
              </w:rPr>
            </w:pPr>
            <w:r w:rsidRPr="00A13C26">
              <w:rPr>
                <w:sz w:val="26"/>
                <w:szCs w:val="26"/>
              </w:rPr>
              <w:t>7 кл. Науменко, Алеев.  2015-2019г.</w:t>
            </w:r>
          </w:p>
        </w:tc>
      </w:tr>
      <w:tr w:rsidR="00A13C26" w:rsidRPr="00A13C26" w:rsidTr="006E7C50">
        <w:tc>
          <w:tcPr>
            <w:tcW w:w="1843" w:type="dxa"/>
          </w:tcPr>
          <w:p w:rsidR="00A13C26" w:rsidRPr="00A13C26" w:rsidRDefault="00A13C26" w:rsidP="00A13C26">
            <w:pPr>
              <w:rPr>
                <w:sz w:val="26"/>
                <w:szCs w:val="26"/>
              </w:rPr>
            </w:pPr>
            <w:r w:rsidRPr="00A13C26">
              <w:rPr>
                <w:sz w:val="26"/>
                <w:szCs w:val="26"/>
              </w:rPr>
              <w:lastRenderedPageBreak/>
              <w:t>ИЗО</w:t>
            </w:r>
          </w:p>
        </w:tc>
        <w:tc>
          <w:tcPr>
            <w:tcW w:w="3260" w:type="dxa"/>
          </w:tcPr>
          <w:p w:rsidR="00A13C26" w:rsidRPr="00A13C26" w:rsidRDefault="00A13C26" w:rsidP="00A13C26">
            <w:pPr>
              <w:rPr>
                <w:sz w:val="26"/>
                <w:szCs w:val="26"/>
              </w:rPr>
            </w:pPr>
            <w:r w:rsidRPr="00A13C26">
              <w:rPr>
                <w:sz w:val="26"/>
                <w:szCs w:val="26"/>
              </w:rPr>
              <w:t>Неменский Б.М. ИЗО и художественный труд. Просвещение, 2016г.</w:t>
            </w:r>
          </w:p>
        </w:tc>
        <w:tc>
          <w:tcPr>
            <w:tcW w:w="4678" w:type="dxa"/>
          </w:tcPr>
          <w:p w:rsidR="00A13C26" w:rsidRPr="00A13C26" w:rsidRDefault="00A13C26" w:rsidP="00A13C26">
            <w:pPr>
              <w:rPr>
                <w:sz w:val="26"/>
                <w:szCs w:val="26"/>
              </w:rPr>
            </w:pPr>
            <w:r w:rsidRPr="00A13C26">
              <w:rPr>
                <w:sz w:val="26"/>
                <w:szCs w:val="26"/>
              </w:rPr>
              <w:t>5 кл. Н.А.Горяева, О.В.Островская.  Декоративно-прикладное искусство в жизни человека. Просвещение, 2016г.</w:t>
            </w:r>
          </w:p>
          <w:p w:rsidR="00A13C26" w:rsidRPr="00A13C26" w:rsidRDefault="00A13C26" w:rsidP="00A13C26">
            <w:pPr>
              <w:rPr>
                <w:sz w:val="26"/>
                <w:szCs w:val="26"/>
              </w:rPr>
            </w:pPr>
            <w:r w:rsidRPr="00A13C26">
              <w:rPr>
                <w:sz w:val="26"/>
                <w:szCs w:val="26"/>
              </w:rPr>
              <w:t>6-7 кл. Л.А. Неменская.  Изобразительное искусство. Просвещение, 2016г.</w:t>
            </w:r>
          </w:p>
          <w:p w:rsidR="00A13C26" w:rsidRPr="00A13C26" w:rsidRDefault="00A13C26" w:rsidP="00A13C26">
            <w:pPr>
              <w:rPr>
                <w:sz w:val="26"/>
                <w:szCs w:val="26"/>
              </w:rPr>
            </w:pPr>
            <w:r w:rsidRPr="00A13C26">
              <w:rPr>
                <w:sz w:val="26"/>
                <w:szCs w:val="26"/>
              </w:rPr>
              <w:t>8 кл. А.С. Питерских (под ред. Б.М. Неменского). Изобразительное искусство в театре, кино и на телевидении. Просвещение. 2019г.</w:t>
            </w:r>
          </w:p>
        </w:tc>
      </w:tr>
      <w:tr w:rsidR="00A13C26" w:rsidRPr="00A13C26" w:rsidTr="006E7C50">
        <w:trPr>
          <w:trHeight w:val="717"/>
        </w:trPr>
        <w:tc>
          <w:tcPr>
            <w:tcW w:w="1843" w:type="dxa"/>
          </w:tcPr>
          <w:p w:rsidR="00A13C26" w:rsidRPr="00A13C26" w:rsidRDefault="00A13C26" w:rsidP="00A13C26">
            <w:pPr>
              <w:rPr>
                <w:sz w:val="26"/>
                <w:szCs w:val="26"/>
              </w:rPr>
            </w:pPr>
            <w:r w:rsidRPr="00A13C26">
              <w:rPr>
                <w:sz w:val="26"/>
                <w:szCs w:val="26"/>
              </w:rPr>
              <w:t xml:space="preserve">Информатика и ИКТ           </w:t>
            </w:r>
          </w:p>
        </w:tc>
        <w:tc>
          <w:tcPr>
            <w:tcW w:w="3260" w:type="dxa"/>
          </w:tcPr>
          <w:p w:rsidR="00A13C26" w:rsidRPr="00A13C26" w:rsidRDefault="00A13C26" w:rsidP="00A13C26">
            <w:pPr>
              <w:rPr>
                <w:sz w:val="26"/>
                <w:szCs w:val="26"/>
              </w:rPr>
            </w:pPr>
            <w:r w:rsidRPr="00A13C26">
              <w:rPr>
                <w:sz w:val="26"/>
                <w:szCs w:val="26"/>
              </w:rPr>
              <w:t xml:space="preserve">УМК под ред. Босовой Л.Л. Бином. 2016г. </w:t>
            </w:r>
          </w:p>
          <w:p w:rsidR="00A13C26" w:rsidRPr="00A13C26" w:rsidRDefault="00A13C26" w:rsidP="00A13C26">
            <w:pPr>
              <w:rPr>
                <w:sz w:val="26"/>
                <w:szCs w:val="26"/>
              </w:rPr>
            </w:pPr>
          </w:p>
        </w:tc>
        <w:tc>
          <w:tcPr>
            <w:tcW w:w="4678" w:type="dxa"/>
          </w:tcPr>
          <w:p w:rsidR="00A13C26" w:rsidRPr="00A13C26" w:rsidRDefault="00A13C26" w:rsidP="00A13C26">
            <w:pPr>
              <w:rPr>
                <w:sz w:val="26"/>
                <w:szCs w:val="26"/>
              </w:rPr>
            </w:pPr>
            <w:r w:rsidRPr="00A13C26">
              <w:rPr>
                <w:sz w:val="26"/>
                <w:szCs w:val="26"/>
              </w:rPr>
              <w:t>7-9 кл. Босова Л.Л.Информатика. Бином.2017-2019г.</w:t>
            </w:r>
          </w:p>
        </w:tc>
      </w:tr>
      <w:tr w:rsidR="00A13C26" w:rsidRPr="00A13C26" w:rsidTr="006E7C50">
        <w:trPr>
          <w:trHeight w:val="865"/>
        </w:trPr>
        <w:tc>
          <w:tcPr>
            <w:tcW w:w="1843" w:type="dxa"/>
          </w:tcPr>
          <w:p w:rsidR="00A13C26" w:rsidRPr="00A13C26" w:rsidRDefault="00A13C26" w:rsidP="00A13C26">
            <w:pPr>
              <w:rPr>
                <w:sz w:val="26"/>
                <w:szCs w:val="26"/>
              </w:rPr>
            </w:pPr>
            <w:r w:rsidRPr="00A13C26">
              <w:rPr>
                <w:sz w:val="26"/>
                <w:szCs w:val="26"/>
              </w:rPr>
              <w:t>Технология</w:t>
            </w:r>
          </w:p>
        </w:tc>
        <w:tc>
          <w:tcPr>
            <w:tcW w:w="3260" w:type="dxa"/>
          </w:tcPr>
          <w:p w:rsidR="00A13C26" w:rsidRPr="00A13C26" w:rsidRDefault="00A13C26" w:rsidP="00A13C26">
            <w:pPr>
              <w:rPr>
                <w:sz w:val="26"/>
                <w:szCs w:val="26"/>
              </w:rPr>
            </w:pPr>
            <w:r w:rsidRPr="00A13C26">
              <w:rPr>
                <w:sz w:val="26"/>
                <w:szCs w:val="26"/>
              </w:rPr>
              <w:t>В.Д.Симоненко, Технология. Программа по технологии для 5-8 кл.  Вентана-Граф, 2016г.</w:t>
            </w:r>
          </w:p>
          <w:p w:rsidR="00A13C26" w:rsidRPr="00A13C26" w:rsidRDefault="00A13C26" w:rsidP="00A13C26">
            <w:pPr>
              <w:rPr>
                <w:sz w:val="26"/>
                <w:szCs w:val="26"/>
              </w:rPr>
            </w:pPr>
            <w:r w:rsidRPr="00A13C26">
              <w:rPr>
                <w:sz w:val="26"/>
                <w:szCs w:val="26"/>
              </w:rPr>
              <w:t>В.М. Казакевич. Технология 8-9 кл., М. Просвещение. 2019г.</w:t>
            </w:r>
          </w:p>
        </w:tc>
        <w:tc>
          <w:tcPr>
            <w:tcW w:w="4678" w:type="dxa"/>
          </w:tcPr>
          <w:p w:rsidR="00A13C26" w:rsidRPr="00A13C26" w:rsidRDefault="00A13C26" w:rsidP="00A13C26">
            <w:pPr>
              <w:rPr>
                <w:sz w:val="26"/>
                <w:szCs w:val="26"/>
              </w:rPr>
            </w:pPr>
            <w:r w:rsidRPr="00A13C26">
              <w:rPr>
                <w:sz w:val="26"/>
                <w:szCs w:val="26"/>
              </w:rPr>
              <w:t xml:space="preserve">5-7 кл. Н.В.Синица, В.Д.Симоненко. Технология ведения дома.  Учебник для учащихся общеобразовательных учреждений. Вентана-Граф.,2016г. </w:t>
            </w:r>
          </w:p>
          <w:p w:rsidR="00A13C26" w:rsidRPr="00A13C26" w:rsidRDefault="00A13C26" w:rsidP="00A13C26">
            <w:pPr>
              <w:rPr>
                <w:sz w:val="26"/>
                <w:szCs w:val="26"/>
              </w:rPr>
            </w:pPr>
            <w:r w:rsidRPr="00A13C26">
              <w:rPr>
                <w:sz w:val="26"/>
                <w:szCs w:val="26"/>
              </w:rPr>
              <w:t>8-9 кл. В.М. Казакевич.  Технология. Просвещение. 2019г.</w:t>
            </w:r>
          </w:p>
        </w:tc>
      </w:tr>
    </w:tbl>
    <w:p w:rsidR="00310355" w:rsidRDefault="00310355" w:rsidP="0013318A">
      <w:pPr>
        <w:spacing w:line="360" w:lineRule="auto"/>
        <w:ind w:right="-8" w:firstLine="851"/>
        <w:jc w:val="center"/>
        <w:rPr>
          <w:sz w:val="28"/>
          <w:szCs w:val="28"/>
        </w:rPr>
        <w:sectPr w:rsidR="00310355" w:rsidSect="00A13C26">
          <w:type w:val="continuous"/>
          <w:pgSz w:w="11900" w:h="16840"/>
          <w:pgMar w:top="851" w:right="567" w:bottom="567" w:left="1418" w:header="0" w:footer="6" w:gutter="0"/>
          <w:cols w:space="720"/>
          <w:noEndnote/>
          <w:docGrid w:linePitch="360"/>
        </w:sectPr>
      </w:pPr>
    </w:p>
    <w:p w:rsidR="005D692F" w:rsidRDefault="005D692F" w:rsidP="005D692F">
      <w:pPr>
        <w:spacing w:line="360" w:lineRule="auto"/>
        <w:ind w:firstLine="851"/>
        <w:jc w:val="both"/>
        <w:rPr>
          <w:sz w:val="28"/>
          <w:szCs w:val="28"/>
        </w:rPr>
      </w:pPr>
      <w:r w:rsidRPr="005D692F">
        <w:rPr>
          <w:sz w:val="28"/>
          <w:szCs w:val="28"/>
        </w:rPr>
        <w:lastRenderedPageBreak/>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сайта, а также доступ к внешней сети Интернет. Весь сторонний контент проходит через программу Internet - Censor, которая блокирует доступ к ресурсам, несущим потенциальную угрозу психике несовершеннолетних.</w:t>
      </w:r>
    </w:p>
    <w:p w:rsidR="005D692F" w:rsidRPr="005D692F" w:rsidRDefault="005D692F" w:rsidP="005D692F">
      <w:pPr>
        <w:spacing w:line="360" w:lineRule="auto"/>
        <w:ind w:firstLine="851"/>
        <w:jc w:val="both"/>
        <w:rPr>
          <w:sz w:val="28"/>
          <w:szCs w:val="28"/>
        </w:rPr>
      </w:pPr>
      <w:r w:rsidRPr="005D692F">
        <w:rPr>
          <w:sz w:val="28"/>
          <w:szCs w:val="28"/>
        </w:rPr>
        <w:t>Электронная информационно-образовательная среда организации обеспечивает:</w:t>
      </w:r>
    </w:p>
    <w:p w:rsidR="005D692F" w:rsidRPr="005D692F" w:rsidRDefault="005D692F" w:rsidP="005D692F">
      <w:pPr>
        <w:spacing w:line="360" w:lineRule="auto"/>
        <w:ind w:firstLine="708"/>
        <w:jc w:val="both"/>
        <w:rPr>
          <w:sz w:val="28"/>
          <w:szCs w:val="28"/>
        </w:rPr>
      </w:pPr>
      <w:r>
        <w:rPr>
          <w:sz w:val="28"/>
          <w:szCs w:val="28"/>
        </w:rPr>
        <w:t xml:space="preserve">- </w:t>
      </w:r>
      <w:r w:rsidRPr="005D692F">
        <w:rPr>
          <w:sz w:val="28"/>
          <w:szCs w:val="28"/>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hyperlink r:id="rId21" w:history="1">
        <w:r w:rsidRPr="005D692F">
          <w:rPr>
            <w:rStyle w:val="a3"/>
            <w:sz w:val="28"/>
            <w:szCs w:val="28"/>
          </w:rPr>
          <w:t>http://school1-rostov.org.ru/</w:t>
        </w:r>
      </w:hyperlink>
      <w:r w:rsidRPr="005D692F">
        <w:rPr>
          <w:sz w:val="28"/>
          <w:szCs w:val="28"/>
        </w:rPr>
        <w:t>;</w:t>
      </w:r>
    </w:p>
    <w:p w:rsidR="005D692F" w:rsidRPr="005D692F" w:rsidRDefault="005D692F" w:rsidP="005D692F">
      <w:pPr>
        <w:spacing w:line="360" w:lineRule="auto"/>
        <w:ind w:firstLine="708"/>
        <w:jc w:val="both"/>
        <w:rPr>
          <w:sz w:val="28"/>
          <w:szCs w:val="28"/>
        </w:rPr>
      </w:pPr>
      <w:r>
        <w:rPr>
          <w:sz w:val="28"/>
          <w:szCs w:val="28"/>
        </w:rPr>
        <w:t xml:space="preserve">- </w:t>
      </w:r>
      <w:r w:rsidRPr="005D692F">
        <w:rPr>
          <w:sz w:val="28"/>
          <w:szCs w:val="28"/>
        </w:rPr>
        <w:t>формирование и хранение электронного портфолио обучающегося, в том числе его работ и оценок за эти работы;</w:t>
      </w:r>
    </w:p>
    <w:p w:rsidR="005D692F" w:rsidRPr="005D692F" w:rsidRDefault="005D692F" w:rsidP="005D692F">
      <w:pPr>
        <w:spacing w:line="360" w:lineRule="auto"/>
        <w:ind w:firstLine="708"/>
        <w:jc w:val="both"/>
        <w:rPr>
          <w:sz w:val="28"/>
          <w:szCs w:val="28"/>
        </w:rPr>
      </w:pPr>
      <w:r>
        <w:rPr>
          <w:sz w:val="28"/>
          <w:szCs w:val="28"/>
        </w:rPr>
        <w:t xml:space="preserve">- </w:t>
      </w:r>
      <w:r w:rsidRPr="005D692F">
        <w:rPr>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5D692F" w:rsidRPr="005D692F" w:rsidRDefault="005D692F" w:rsidP="005D692F">
      <w:pPr>
        <w:spacing w:line="360" w:lineRule="auto"/>
        <w:ind w:firstLine="708"/>
        <w:jc w:val="both"/>
        <w:rPr>
          <w:sz w:val="28"/>
          <w:szCs w:val="28"/>
        </w:rPr>
      </w:pPr>
      <w:r>
        <w:rPr>
          <w:sz w:val="28"/>
          <w:szCs w:val="28"/>
        </w:rPr>
        <w:t xml:space="preserve">- </w:t>
      </w:r>
      <w:r w:rsidRPr="005D692F">
        <w:rPr>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5D692F" w:rsidRPr="005D692F" w:rsidRDefault="005D692F" w:rsidP="005D692F">
      <w:pPr>
        <w:spacing w:line="360" w:lineRule="auto"/>
        <w:ind w:firstLine="708"/>
        <w:jc w:val="both"/>
        <w:rPr>
          <w:sz w:val="28"/>
          <w:szCs w:val="28"/>
        </w:rPr>
      </w:pPr>
      <w:r>
        <w:rPr>
          <w:sz w:val="28"/>
          <w:szCs w:val="28"/>
        </w:rPr>
        <w:t xml:space="preserve">- </w:t>
      </w:r>
      <w:r w:rsidRPr="005D692F">
        <w:rPr>
          <w:sz w:val="28"/>
          <w:szCs w:val="28"/>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5D692F" w:rsidRPr="005D692F" w:rsidRDefault="005D692F" w:rsidP="005D692F">
      <w:pPr>
        <w:spacing w:line="360" w:lineRule="auto"/>
        <w:ind w:firstLine="708"/>
        <w:jc w:val="both"/>
        <w:rPr>
          <w:sz w:val="28"/>
          <w:szCs w:val="28"/>
        </w:rPr>
      </w:pPr>
      <w:r w:rsidRPr="005D692F">
        <w:rPr>
          <w:sz w:val="28"/>
          <w:szCs w:val="28"/>
        </w:rPr>
        <w:t>Электронная информационно-образовательная среда позволяет обучающимся осуществить:</w:t>
      </w:r>
    </w:p>
    <w:p w:rsidR="005D692F" w:rsidRPr="005D692F" w:rsidRDefault="005D692F" w:rsidP="005D692F">
      <w:pPr>
        <w:spacing w:line="360" w:lineRule="auto"/>
        <w:ind w:firstLine="708"/>
        <w:jc w:val="both"/>
        <w:rPr>
          <w:sz w:val="28"/>
          <w:szCs w:val="28"/>
        </w:rPr>
      </w:pPr>
      <w:r>
        <w:rPr>
          <w:sz w:val="28"/>
          <w:szCs w:val="28"/>
        </w:rPr>
        <w:t xml:space="preserve">- </w:t>
      </w:r>
      <w:r w:rsidRPr="005D692F">
        <w:rPr>
          <w:sz w:val="28"/>
          <w:szCs w:val="28"/>
        </w:rPr>
        <w:t>поиск и получение информации в локальной сети организации и Глобальной сети — Интернете в соответствии с учебной задачей;</w:t>
      </w:r>
    </w:p>
    <w:p w:rsidR="005D692F" w:rsidRPr="005D692F" w:rsidRDefault="005D692F" w:rsidP="005D692F">
      <w:pPr>
        <w:spacing w:line="360" w:lineRule="auto"/>
        <w:ind w:firstLine="708"/>
        <w:jc w:val="both"/>
        <w:rPr>
          <w:sz w:val="28"/>
          <w:szCs w:val="28"/>
        </w:rPr>
      </w:pPr>
      <w:r>
        <w:rPr>
          <w:sz w:val="28"/>
          <w:szCs w:val="28"/>
        </w:rPr>
        <w:t xml:space="preserve">- </w:t>
      </w:r>
      <w:r w:rsidRPr="005D692F">
        <w:rPr>
          <w:sz w:val="28"/>
          <w:szCs w:val="28"/>
        </w:rPr>
        <w:t>обработку информации для выступления с аудио-, видео- и графическим сопровождением;</w:t>
      </w:r>
    </w:p>
    <w:p w:rsidR="005D692F" w:rsidRPr="005D692F" w:rsidRDefault="005D692F" w:rsidP="005D692F">
      <w:pPr>
        <w:spacing w:line="360" w:lineRule="auto"/>
        <w:ind w:firstLine="708"/>
        <w:jc w:val="both"/>
        <w:rPr>
          <w:sz w:val="28"/>
          <w:szCs w:val="28"/>
        </w:rPr>
      </w:pPr>
      <w:r>
        <w:rPr>
          <w:sz w:val="28"/>
          <w:szCs w:val="28"/>
        </w:rPr>
        <w:t xml:space="preserve">- </w:t>
      </w:r>
      <w:r w:rsidRPr="005D692F">
        <w:rPr>
          <w:sz w:val="28"/>
          <w:szCs w:val="28"/>
        </w:rPr>
        <w:t>размещение продуктов познавательной, исследовательской и творческой деятельности в сети образовательной организации и Интернете;</w:t>
      </w:r>
    </w:p>
    <w:p w:rsidR="005D692F" w:rsidRPr="005D692F" w:rsidRDefault="005D692F" w:rsidP="005D692F">
      <w:pPr>
        <w:spacing w:line="360" w:lineRule="auto"/>
        <w:ind w:firstLine="708"/>
        <w:jc w:val="both"/>
        <w:rPr>
          <w:sz w:val="28"/>
          <w:szCs w:val="28"/>
        </w:rPr>
      </w:pPr>
      <w:r>
        <w:rPr>
          <w:sz w:val="28"/>
          <w:szCs w:val="28"/>
        </w:rPr>
        <w:lastRenderedPageBreak/>
        <w:t xml:space="preserve">- </w:t>
      </w:r>
      <w:r w:rsidRPr="005D692F">
        <w:rPr>
          <w:sz w:val="28"/>
          <w:szCs w:val="28"/>
        </w:rPr>
        <w:t>выпуск школьных печатных изданий, радиопередач;</w:t>
      </w:r>
    </w:p>
    <w:p w:rsidR="005D692F" w:rsidRPr="005D692F" w:rsidRDefault="005D692F" w:rsidP="005D692F">
      <w:pPr>
        <w:spacing w:line="360" w:lineRule="auto"/>
        <w:jc w:val="both"/>
        <w:rPr>
          <w:sz w:val="28"/>
          <w:szCs w:val="28"/>
        </w:rPr>
      </w:pPr>
      <w:r w:rsidRPr="005D692F">
        <w:rPr>
          <w:sz w:val="28"/>
          <w:szCs w:val="28"/>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5D692F" w:rsidRPr="005D692F" w:rsidRDefault="005D692F" w:rsidP="005D692F">
      <w:pPr>
        <w:spacing w:line="360" w:lineRule="auto"/>
        <w:jc w:val="center"/>
        <w:rPr>
          <w:b/>
          <w:i/>
          <w:sz w:val="28"/>
          <w:szCs w:val="28"/>
        </w:rPr>
      </w:pPr>
      <w:r w:rsidRPr="005D692F">
        <w:rPr>
          <w:b/>
          <w:i/>
          <w:sz w:val="28"/>
          <w:szCs w:val="28"/>
        </w:rPr>
        <w:t>Перечень</w:t>
      </w:r>
    </w:p>
    <w:p w:rsidR="005D692F" w:rsidRPr="005D692F" w:rsidRDefault="005D692F" w:rsidP="005D692F">
      <w:pPr>
        <w:spacing w:line="360" w:lineRule="auto"/>
        <w:jc w:val="center"/>
        <w:rPr>
          <w:b/>
          <w:i/>
          <w:sz w:val="28"/>
          <w:szCs w:val="28"/>
        </w:rPr>
      </w:pPr>
      <w:r w:rsidRPr="005D692F">
        <w:rPr>
          <w:b/>
          <w:i/>
          <w:sz w:val="28"/>
          <w:szCs w:val="28"/>
        </w:rPr>
        <w:t>цифровых образовательных платформ и сервисов, рекомендованных к использованию в образовательном процессе в МБОУ «</w:t>
      </w:r>
      <w:r w:rsidR="00C25091">
        <w:rPr>
          <w:b/>
          <w:i/>
          <w:sz w:val="28"/>
          <w:szCs w:val="28"/>
        </w:rPr>
        <w:t>Школа № 90</w:t>
      </w:r>
      <w:r w:rsidRPr="005D692F">
        <w:rPr>
          <w:b/>
          <w:i/>
          <w:sz w:val="28"/>
          <w:szCs w:val="28"/>
        </w:rPr>
        <w:t>»</w:t>
      </w:r>
    </w:p>
    <w:p w:rsidR="005D692F" w:rsidRPr="005D692F" w:rsidRDefault="005D692F" w:rsidP="005D692F">
      <w:pPr>
        <w:widowControl/>
        <w:suppressAutoHyphens/>
        <w:spacing w:line="360" w:lineRule="auto"/>
        <w:ind w:firstLine="142"/>
        <w:rPr>
          <w:sz w:val="28"/>
          <w:szCs w:val="28"/>
        </w:rPr>
      </w:pPr>
      <w:r>
        <w:rPr>
          <w:b/>
          <w:i/>
          <w:sz w:val="28"/>
          <w:szCs w:val="28"/>
        </w:rPr>
        <w:t xml:space="preserve">- </w:t>
      </w:r>
      <w:r w:rsidRPr="005D692F">
        <w:rPr>
          <w:b/>
          <w:i/>
          <w:sz w:val="28"/>
          <w:szCs w:val="28"/>
        </w:rPr>
        <w:t>«Российская электронная школа»</w:t>
      </w:r>
      <w:r w:rsidRPr="005D692F">
        <w:rPr>
          <w:sz w:val="28"/>
          <w:szCs w:val="28"/>
        </w:rPr>
        <w:t xml:space="preserve"> (РЭШ) (https://resh.edu.ru);</w:t>
      </w:r>
    </w:p>
    <w:p w:rsidR="005D692F" w:rsidRPr="005D692F" w:rsidRDefault="005D692F" w:rsidP="005D692F">
      <w:pPr>
        <w:widowControl/>
        <w:suppressAutoHyphens/>
        <w:spacing w:line="360" w:lineRule="auto"/>
        <w:ind w:left="502" w:hanging="360"/>
        <w:rPr>
          <w:sz w:val="28"/>
          <w:szCs w:val="28"/>
        </w:rPr>
      </w:pPr>
      <w:r>
        <w:rPr>
          <w:sz w:val="28"/>
          <w:szCs w:val="28"/>
        </w:rPr>
        <w:t xml:space="preserve">- </w:t>
      </w:r>
      <w:r w:rsidRPr="005D692F">
        <w:rPr>
          <w:sz w:val="28"/>
          <w:szCs w:val="28"/>
        </w:rPr>
        <w:t xml:space="preserve">платформа </w:t>
      </w:r>
      <w:r w:rsidRPr="005D692F">
        <w:rPr>
          <w:b/>
          <w:i/>
          <w:sz w:val="28"/>
          <w:szCs w:val="28"/>
        </w:rPr>
        <w:t>группы компаний «Просвещение»</w:t>
      </w:r>
      <w:r w:rsidRPr="005D692F">
        <w:rPr>
          <w:b/>
          <w:sz w:val="28"/>
          <w:szCs w:val="28"/>
        </w:rPr>
        <w:t xml:space="preserve"> </w:t>
      </w:r>
      <w:r w:rsidRPr="005D692F">
        <w:rPr>
          <w:sz w:val="28"/>
          <w:szCs w:val="28"/>
        </w:rPr>
        <w:t>(https://www.prosv.ru);</w:t>
      </w:r>
    </w:p>
    <w:p w:rsidR="005D692F" w:rsidRPr="005D692F" w:rsidRDefault="005D692F" w:rsidP="005D692F">
      <w:pPr>
        <w:widowControl/>
        <w:suppressAutoHyphens/>
        <w:spacing w:line="360" w:lineRule="auto"/>
        <w:ind w:left="502" w:hanging="360"/>
        <w:rPr>
          <w:sz w:val="28"/>
          <w:szCs w:val="28"/>
        </w:rPr>
      </w:pPr>
      <w:r>
        <w:rPr>
          <w:b/>
          <w:i/>
          <w:sz w:val="28"/>
          <w:szCs w:val="28"/>
        </w:rPr>
        <w:t xml:space="preserve">- </w:t>
      </w:r>
      <w:r w:rsidRPr="005D692F">
        <w:rPr>
          <w:b/>
          <w:i/>
          <w:sz w:val="28"/>
          <w:szCs w:val="28"/>
          <w:lang w:val="en-US"/>
        </w:rPr>
        <w:t>LECTA</w:t>
      </w:r>
      <w:r w:rsidRPr="005D692F">
        <w:rPr>
          <w:sz w:val="28"/>
          <w:szCs w:val="28"/>
        </w:rPr>
        <w:t xml:space="preserve"> - платформа корпорации «Российский учебник» (https://rosuchebnik.ru/);</w:t>
      </w:r>
    </w:p>
    <w:p w:rsidR="005D692F" w:rsidRPr="005D692F" w:rsidRDefault="005D692F" w:rsidP="005D692F">
      <w:pPr>
        <w:widowControl/>
        <w:suppressAutoHyphens/>
        <w:spacing w:line="360" w:lineRule="auto"/>
        <w:ind w:left="502" w:hanging="360"/>
        <w:rPr>
          <w:sz w:val="28"/>
          <w:szCs w:val="28"/>
        </w:rPr>
      </w:pPr>
      <w:r>
        <w:rPr>
          <w:b/>
          <w:i/>
          <w:sz w:val="28"/>
          <w:szCs w:val="28"/>
        </w:rPr>
        <w:t xml:space="preserve">- </w:t>
      </w:r>
      <w:r w:rsidRPr="005D692F">
        <w:rPr>
          <w:b/>
          <w:i/>
          <w:sz w:val="28"/>
          <w:szCs w:val="28"/>
        </w:rPr>
        <w:t>ЭОС «Русское слово»</w:t>
      </w:r>
      <w:r w:rsidRPr="005D692F">
        <w:rPr>
          <w:i/>
          <w:sz w:val="28"/>
          <w:szCs w:val="28"/>
        </w:rPr>
        <w:t xml:space="preserve"> </w:t>
      </w:r>
      <w:r w:rsidRPr="005D692F">
        <w:rPr>
          <w:sz w:val="28"/>
          <w:szCs w:val="28"/>
        </w:rPr>
        <w:t>(http://russlo-edu.ru);</w:t>
      </w:r>
    </w:p>
    <w:p w:rsidR="005D692F" w:rsidRPr="005D692F" w:rsidRDefault="005D692F" w:rsidP="005D692F">
      <w:pPr>
        <w:widowControl/>
        <w:suppressAutoHyphens/>
        <w:spacing w:line="360" w:lineRule="auto"/>
        <w:ind w:left="502" w:hanging="360"/>
        <w:rPr>
          <w:sz w:val="28"/>
          <w:szCs w:val="28"/>
        </w:rPr>
      </w:pPr>
      <w:r>
        <w:rPr>
          <w:b/>
          <w:bCs/>
          <w:i/>
          <w:sz w:val="28"/>
          <w:szCs w:val="28"/>
          <w:shd w:val="clear" w:color="auto" w:fill="FFFFFF"/>
        </w:rPr>
        <w:t xml:space="preserve">- </w:t>
      </w:r>
      <w:r w:rsidRPr="005D692F">
        <w:rPr>
          <w:b/>
          <w:bCs/>
          <w:i/>
          <w:sz w:val="28"/>
          <w:szCs w:val="28"/>
          <w:shd w:val="clear" w:color="auto" w:fill="FFFFFF"/>
        </w:rPr>
        <w:t>Онлайн-</w:t>
      </w:r>
      <w:r w:rsidRPr="005D692F">
        <w:rPr>
          <w:b/>
          <w:i/>
          <w:sz w:val="28"/>
          <w:szCs w:val="28"/>
        </w:rPr>
        <w:t>библиотека издательства «Академкнига/Учебник»</w:t>
      </w:r>
      <w:r w:rsidRPr="005D692F">
        <w:rPr>
          <w:sz w:val="28"/>
          <w:szCs w:val="28"/>
        </w:rPr>
        <w:t xml:space="preserve"> (http://akademkniga.ru);</w:t>
      </w:r>
    </w:p>
    <w:p w:rsidR="005D692F" w:rsidRPr="005D692F" w:rsidRDefault="005D692F" w:rsidP="005D692F">
      <w:pPr>
        <w:widowControl/>
        <w:suppressAutoHyphens/>
        <w:spacing w:line="360" w:lineRule="auto"/>
        <w:ind w:left="502" w:hanging="360"/>
        <w:rPr>
          <w:sz w:val="28"/>
          <w:szCs w:val="28"/>
          <w:shd w:val="clear" w:color="auto" w:fill="FFFFFF"/>
        </w:rPr>
      </w:pPr>
      <w:r>
        <w:rPr>
          <w:b/>
          <w:i/>
          <w:spacing w:val="1"/>
          <w:sz w:val="28"/>
          <w:szCs w:val="28"/>
          <w:shd w:val="clear" w:color="auto" w:fill="FFFFFF"/>
        </w:rPr>
        <w:t xml:space="preserve">- </w:t>
      </w:r>
      <w:r w:rsidRPr="005D692F">
        <w:rPr>
          <w:b/>
          <w:i/>
          <w:spacing w:val="1"/>
          <w:sz w:val="28"/>
          <w:szCs w:val="28"/>
          <w:shd w:val="clear" w:color="auto" w:fill="FFFFFF"/>
        </w:rPr>
        <w:t>Учи.ру</w:t>
      </w:r>
      <w:r w:rsidRPr="005D692F">
        <w:rPr>
          <w:spacing w:val="1"/>
          <w:sz w:val="28"/>
          <w:szCs w:val="28"/>
          <w:shd w:val="clear" w:color="auto" w:fill="FFFFFF"/>
        </w:rPr>
        <w:t xml:space="preserve"> – интерактивная образовательная платформа </w:t>
      </w:r>
      <w:r w:rsidRPr="005D692F">
        <w:rPr>
          <w:sz w:val="28"/>
          <w:szCs w:val="28"/>
          <w:shd w:val="clear" w:color="auto" w:fill="FFFFFF"/>
        </w:rPr>
        <w:t>(</w:t>
      </w:r>
      <w:r w:rsidRPr="005D692F">
        <w:rPr>
          <w:sz w:val="28"/>
          <w:szCs w:val="28"/>
        </w:rPr>
        <w:t>https://lp.uchi.ru/distant-uchi</w:t>
      </w:r>
      <w:r w:rsidRPr="005D692F">
        <w:rPr>
          <w:sz w:val="28"/>
          <w:szCs w:val="28"/>
          <w:shd w:val="clear" w:color="auto" w:fill="FFFFFF"/>
        </w:rPr>
        <w:t>);</w:t>
      </w:r>
    </w:p>
    <w:p w:rsidR="005D692F" w:rsidRPr="005D692F" w:rsidRDefault="005D692F" w:rsidP="005D692F">
      <w:pPr>
        <w:widowControl/>
        <w:suppressAutoHyphens/>
        <w:spacing w:line="360" w:lineRule="auto"/>
        <w:ind w:left="502" w:hanging="360"/>
        <w:rPr>
          <w:sz w:val="28"/>
          <w:szCs w:val="28"/>
          <w:shd w:val="clear" w:color="auto" w:fill="FFFFFF"/>
        </w:rPr>
      </w:pPr>
      <w:r>
        <w:rPr>
          <w:b/>
          <w:bCs/>
          <w:i/>
          <w:sz w:val="28"/>
          <w:szCs w:val="28"/>
          <w:shd w:val="clear" w:color="auto" w:fill="FFFFFF"/>
        </w:rPr>
        <w:t xml:space="preserve">- </w:t>
      </w:r>
      <w:r w:rsidRPr="005D692F">
        <w:rPr>
          <w:b/>
          <w:bCs/>
          <w:i/>
          <w:sz w:val="28"/>
          <w:szCs w:val="28"/>
          <w:shd w:val="clear" w:color="auto" w:fill="FFFFFF"/>
        </w:rPr>
        <w:t>Онлайн-школа</w:t>
      </w:r>
      <w:r w:rsidRPr="005D692F">
        <w:rPr>
          <w:i/>
          <w:sz w:val="28"/>
          <w:szCs w:val="28"/>
          <w:shd w:val="clear" w:color="auto" w:fill="FFFFFF"/>
        </w:rPr>
        <w:t xml:space="preserve"> «</w:t>
      </w:r>
      <w:r w:rsidRPr="005D692F">
        <w:rPr>
          <w:b/>
          <w:bCs/>
          <w:i/>
          <w:sz w:val="28"/>
          <w:szCs w:val="28"/>
          <w:shd w:val="clear" w:color="auto" w:fill="FFFFFF"/>
        </w:rPr>
        <w:t>Фоксфорд»</w:t>
      </w:r>
      <w:r w:rsidRPr="005D692F">
        <w:rPr>
          <w:sz w:val="28"/>
          <w:szCs w:val="28"/>
          <w:shd w:val="clear" w:color="auto" w:fill="FFFFFF"/>
        </w:rPr>
        <w:t xml:space="preserve"> (https://help.foxford.ru);</w:t>
      </w:r>
    </w:p>
    <w:p w:rsidR="005D692F" w:rsidRPr="005D692F" w:rsidRDefault="005D692F" w:rsidP="005D692F">
      <w:pPr>
        <w:widowControl/>
        <w:suppressAutoHyphens/>
        <w:spacing w:line="360" w:lineRule="auto"/>
        <w:ind w:left="502" w:hanging="360"/>
        <w:rPr>
          <w:sz w:val="28"/>
          <w:szCs w:val="28"/>
          <w:shd w:val="clear" w:color="auto" w:fill="FFFFFF"/>
        </w:rPr>
      </w:pPr>
      <w:r>
        <w:rPr>
          <w:sz w:val="28"/>
          <w:szCs w:val="28"/>
        </w:rPr>
        <w:t xml:space="preserve">- </w:t>
      </w:r>
      <w:r w:rsidRPr="005D692F">
        <w:rPr>
          <w:sz w:val="28"/>
          <w:szCs w:val="28"/>
        </w:rPr>
        <w:t xml:space="preserve">цифровая образовательная платформа </w:t>
      </w:r>
      <w:r w:rsidRPr="005D692F">
        <w:rPr>
          <w:b/>
          <w:i/>
          <w:sz w:val="28"/>
          <w:szCs w:val="28"/>
        </w:rPr>
        <w:t xml:space="preserve">«ЯКласс» </w:t>
      </w:r>
      <w:r w:rsidRPr="005D692F">
        <w:rPr>
          <w:sz w:val="28"/>
          <w:szCs w:val="28"/>
        </w:rPr>
        <w:t>(</w:t>
      </w:r>
      <w:r w:rsidRPr="005D692F">
        <w:rPr>
          <w:color w:val="0563C1"/>
          <w:sz w:val="28"/>
          <w:szCs w:val="28"/>
          <w:u w:val="single"/>
        </w:rPr>
        <w:t>https://www.yaklass.ru</w:t>
      </w:r>
      <w:r w:rsidRPr="005D692F">
        <w:rPr>
          <w:sz w:val="28"/>
          <w:szCs w:val="28"/>
        </w:rPr>
        <w:t>);</w:t>
      </w:r>
    </w:p>
    <w:p w:rsidR="005D692F" w:rsidRPr="005D692F" w:rsidRDefault="005D692F" w:rsidP="005D692F">
      <w:pPr>
        <w:widowControl/>
        <w:suppressAutoHyphens/>
        <w:spacing w:line="360" w:lineRule="auto"/>
        <w:ind w:left="502" w:hanging="360"/>
        <w:rPr>
          <w:sz w:val="28"/>
          <w:szCs w:val="28"/>
          <w:shd w:val="clear" w:color="auto" w:fill="FFFFFF"/>
        </w:rPr>
      </w:pPr>
      <w:r>
        <w:rPr>
          <w:i/>
          <w:sz w:val="28"/>
          <w:szCs w:val="28"/>
        </w:rPr>
        <w:t xml:space="preserve">- </w:t>
      </w:r>
      <w:r w:rsidRPr="005D692F">
        <w:rPr>
          <w:i/>
          <w:sz w:val="28"/>
          <w:szCs w:val="28"/>
        </w:rPr>
        <w:t xml:space="preserve"> </w:t>
      </w:r>
      <w:r w:rsidRPr="005D692F">
        <w:rPr>
          <w:sz w:val="28"/>
          <w:szCs w:val="28"/>
        </w:rPr>
        <w:t xml:space="preserve">цифровая образовательная платформа </w:t>
      </w:r>
      <w:r w:rsidRPr="005D692F">
        <w:rPr>
          <w:b/>
          <w:i/>
          <w:sz w:val="28"/>
          <w:szCs w:val="28"/>
        </w:rPr>
        <w:t>«</w:t>
      </w:r>
      <w:r w:rsidRPr="005D692F">
        <w:rPr>
          <w:b/>
          <w:i/>
          <w:sz w:val="28"/>
          <w:szCs w:val="28"/>
          <w:lang w:val="en-US"/>
        </w:rPr>
        <w:t>I</w:t>
      </w:r>
      <w:r w:rsidRPr="005D692F">
        <w:rPr>
          <w:b/>
          <w:i/>
          <w:sz w:val="28"/>
          <w:szCs w:val="28"/>
        </w:rPr>
        <w:t xml:space="preserve">nterneturok» </w:t>
      </w:r>
      <w:r w:rsidRPr="005D692F">
        <w:rPr>
          <w:sz w:val="28"/>
          <w:szCs w:val="28"/>
        </w:rPr>
        <w:t>(https://interneturok.ru).</w:t>
      </w:r>
    </w:p>
    <w:p w:rsidR="005D692F" w:rsidRPr="005D692F" w:rsidRDefault="005D692F" w:rsidP="005D692F">
      <w:pPr>
        <w:widowControl/>
        <w:suppressAutoHyphens/>
        <w:spacing w:line="360" w:lineRule="auto"/>
        <w:ind w:left="502" w:hanging="360"/>
        <w:rPr>
          <w:sz w:val="28"/>
          <w:szCs w:val="28"/>
        </w:rPr>
      </w:pPr>
      <w:r>
        <w:rPr>
          <w:sz w:val="28"/>
          <w:szCs w:val="28"/>
        </w:rPr>
        <w:t xml:space="preserve">- </w:t>
      </w:r>
      <w:r w:rsidRPr="005D692F">
        <w:rPr>
          <w:sz w:val="28"/>
          <w:szCs w:val="28"/>
        </w:rPr>
        <w:t>тестовые и контрольно-измерительные материалы - ФГБУ «ФИОКО» (</w:t>
      </w:r>
      <w:r w:rsidRPr="005D692F">
        <w:rPr>
          <w:rFonts w:eastAsia="Calibri"/>
          <w:sz w:val="28"/>
          <w:szCs w:val="28"/>
          <w:lang w:eastAsia="en-US"/>
        </w:rPr>
        <w:t>https://fioco.ru);</w:t>
      </w:r>
    </w:p>
    <w:p w:rsidR="005D692F" w:rsidRPr="005D692F" w:rsidRDefault="005D692F" w:rsidP="005D692F">
      <w:pPr>
        <w:widowControl/>
        <w:suppressAutoHyphens/>
        <w:spacing w:line="360" w:lineRule="auto"/>
        <w:ind w:left="502" w:hanging="360"/>
        <w:jc w:val="both"/>
        <w:rPr>
          <w:sz w:val="28"/>
          <w:szCs w:val="28"/>
        </w:rPr>
      </w:pPr>
      <w:r>
        <w:rPr>
          <w:sz w:val="28"/>
          <w:szCs w:val="28"/>
        </w:rPr>
        <w:t xml:space="preserve">- </w:t>
      </w:r>
      <w:r w:rsidRPr="005D692F">
        <w:rPr>
          <w:sz w:val="28"/>
          <w:szCs w:val="28"/>
        </w:rPr>
        <w:t>тестовые и контрольно-измерительные материалы ФГБНУ «ФИПИ» (</w:t>
      </w:r>
      <w:hyperlink r:id="rId22" w:history="1">
        <w:r w:rsidRPr="005D692F">
          <w:rPr>
            <w:rFonts w:eastAsia="Calibri"/>
            <w:color w:val="0563C1"/>
            <w:sz w:val="28"/>
            <w:szCs w:val="28"/>
            <w:u w:val="single"/>
            <w:lang w:eastAsia="en-US"/>
          </w:rPr>
          <w:t>http://www.fipi.ru</w:t>
        </w:r>
      </w:hyperlink>
      <w:r w:rsidRPr="005D692F">
        <w:rPr>
          <w:rFonts w:eastAsia="Calibri"/>
          <w:sz w:val="28"/>
          <w:szCs w:val="28"/>
          <w:lang w:eastAsia="en-US"/>
        </w:rPr>
        <w:t>);</w:t>
      </w:r>
    </w:p>
    <w:p w:rsidR="005D692F" w:rsidRPr="005D692F" w:rsidRDefault="005D692F" w:rsidP="005D692F">
      <w:pPr>
        <w:widowControl/>
        <w:suppressAutoHyphens/>
        <w:spacing w:line="360" w:lineRule="auto"/>
        <w:ind w:left="502" w:hanging="360"/>
        <w:jc w:val="both"/>
        <w:rPr>
          <w:sz w:val="28"/>
          <w:szCs w:val="28"/>
        </w:rPr>
      </w:pPr>
      <w:r>
        <w:rPr>
          <w:sz w:val="28"/>
          <w:szCs w:val="28"/>
        </w:rPr>
        <w:t xml:space="preserve">- </w:t>
      </w:r>
      <w:r w:rsidRPr="005D692F">
        <w:rPr>
          <w:sz w:val="28"/>
          <w:szCs w:val="28"/>
        </w:rPr>
        <w:t xml:space="preserve">тестовые и контрольно-измерительные материалы </w:t>
      </w:r>
      <w:r w:rsidRPr="005D692F">
        <w:rPr>
          <w:sz w:val="28"/>
          <w:szCs w:val="28"/>
          <w:lang w:val="en-US"/>
        </w:rPr>
        <w:t>Online</w:t>
      </w:r>
      <w:r w:rsidRPr="005D692F">
        <w:rPr>
          <w:sz w:val="28"/>
          <w:szCs w:val="28"/>
        </w:rPr>
        <w:t xml:space="preserve"> </w:t>
      </w:r>
      <w:r w:rsidRPr="005D692F">
        <w:rPr>
          <w:sz w:val="28"/>
          <w:szCs w:val="28"/>
          <w:lang w:val="en-US"/>
        </w:rPr>
        <w:t>Test</w:t>
      </w:r>
      <w:r w:rsidRPr="005D692F">
        <w:rPr>
          <w:sz w:val="28"/>
          <w:szCs w:val="28"/>
        </w:rPr>
        <w:t xml:space="preserve"> </w:t>
      </w:r>
      <w:r w:rsidRPr="005D692F">
        <w:rPr>
          <w:sz w:val="28"/>
          <w:szCs w:val="28"/>
          <w:lang w:val="en-US"/>
        </w:rPr>
        <w:t>Pad</w:t>
      </w:r>
      <w:r w:rsidRPr="005D692F">
        <w:rPr>
          <w:sz w:val="28"/>
          <w:szCs w:val="28"/>
        </w:rPr>
        <w:t xml:space="preserve"> (</w:t>
      </w:r>
      <w:r w:rsidRPr="005D692F">
        <w:rPr>
          <w:sz w:val="28"/>
          <w:szCs w:val="28"/>
          <w:lang w:val="en-US"/>
        </w:rPr>
        <w:t>https</w:t>
      </w:r>
      <w:r w:rsidRPr="005D692F">
        <w:rPr>
          <w:sz w:val="28"/>
          <w:szCs w:val="28"/>
        </w:rPr>
        <w:t>://</w:t>
      </w:r>
      <w:r w:rsidRPr="005D692F">
        <w:rPr>
          <w:sz w:val="28"/>
          <w:szCs w:val="28"/>
          <w:lang w:val="en-US"/>
        </w:rPr>
        <w:t>onlinetestpad</w:t>
      </w:r>
      <w:r w:rsidRPr="005D692F">
        <w:rPr>
          <w:sz w:val="28"/>
          <w:szCs w:val="28"/>
        </w:rPr>
        <w:t>.</w:t>
      </w:r>
      <w:r w:rsidRPr="005D692F">
        <w:rPr>
          <w:sz w:val="28"/>
          <w:szCs w:val="28"/>
          <w:lang w:val="en-US"/>
        </w:rPr>
        <w:t>com</w:t>
      </w:r>
      <w:r w:rsidRPr="005D692F">
        <w:rPr>
          <w:sz w:val="28"/>
          <w:szCs w:val="28"/>
        </w:rPr>
        <w:t>/</w:t>
      </w:r>
      <w:r w:rsidRPr="005D692F">
        <w:rPr>
          <w:sz w:val="28"/>
          <w:szCs w:val="28"/>
          <w:lang w:val="en-US"/>
        </w:rPr>
        <w:t>ru</w:t>
      </w:r>
      <w:r w:rsidRPr="005D692F">
        <w:rPr>
          <w:sz w:val="28"/>
          <w:szCs w:val="28"/>
        </w:rPr>
        <w:t>/</w:t>
      </w:r>
      <w:r w:rsidRPr="005D692F">
        <w:rPr>
          <w:sz w:val="28"/>
          <w:szCs w:val="28"/>
          <w:lang w:val="en-US"/>
        </w:rPr>
        <w:t>tests</w:t>
      </w:r>
      <w:r w:rsidRPr="005D692F">
        <w:rPr>
          <w:sz w:val="28"/>
          <w:szCs w:val="28"/>
        </w:rPr>
        <w:t>);</w:t>
      </w:r>
    </w:p>
    <w:p w:rsidR="005D692F" w:rsidRPr="005D692F" w:rsidRDefault="005D692F" w:rsidP="005D692F">
      <w:pPr>
        <w:widowControl/>
        <w:suppressAutoHyphens/>
        <w:spacing w:line="360" w:lineRule="auto"/>
        <w:ind w:left="502" w:hanging="360"/>
        <w:jc w:val="both"/>
        <w:rPr>
          <w:sz w:val="28"/>
          <w:szCs w:val="28"/>
        </w:rPr>
      </w:pPr>
      <w:r>
        <w:rPr>
          <w:sz w:val="28"/>
          <w:szCs w:val="28"/>
        </w:rPr>
        <w:t xml:space="preserve">- </w:t>
      </w:r>
      <w:r w:rsidRPr="005D692F">
        <w:rPr>
          <w:sz w:val="28"/>
          <w:szCs w:val="28"/>
        </w:rPr>
        <w:t>тестовые и контрольно-измерительные материалы «Незнайка» (https://neznaika.info);</w:t>
      </w:r>
    </w:p>
    <w:p w:rsidR="005D692F" w:rsidRPr="005D692F" w:rsidRDefault="005D692F" w:rsidP="005D692F">
      <w:pPr>
        <w:widowControl/>
        <w:suppressAutoHyphens/>
        <w:spacing w:line="360" w:lineRule="auto"/>
        <w:ind w:left="502" w:hanging="360"/>
        <w:jc w:val="both"/>
        <w:rPr>
          <w:sz w:val="28"/>
          <w:szCs w:val="28"/>
        </w:rPr>
      </w:pPr>
      <w:r>
        <w:rPr>
          <w:sz w:val="28"/>
          <w:szCs w:val="28"/>
        </w:rPr>
        <w:t xml:space="preserve">- </w:t>
      </w:r>
      <w:r w:rsidRPr="005D692F">
        <w:rPr>
          <w:sz w:val="28"/>
          <w:szCs w:val="28"/>
        </w:rPr>
        <w:t>тестовые и контрольно-измерительные материалы Яндекс Репетитор (https://yandex.ru/tutor/?exam_id=1);</w:t>
      </w:r>
    </w:p>
    <w:p w:rsidR="005D692F" w:rsidRPr="005D692F" w:rsidRDefault="005D692F" w:rsidP="005D692F">
      <w:pPr>
        <w:widowControl/>
        <w:suppressAutoHyphens/>
        <w:spacing w:line="360" w:lineRule="auto"/>
        <w:ind w:firstLine="142"/>
        <w:jc w:val="both"/>
        <w:rPr>
          <w:sz w:val="28"/>
          <w:szCs w:val="28"/>
        </w:rPr>
      </w:pPr>
      <w:r>
        <w:rPr>
          <w:sz w:val="28"/>
          <w:szCs w:val="28"/>
        </w:rPr>
        <w:t xml:space="preserve">- </w:t>
      </w:r>
      <w:r w:rsidRPr="005D692F">
        <w:rPr>
          <w:sz w:val="28"/>
          <w:szCs w:val="28"/>
        </w:rPr>
        <w:t>Электронные ресурсы и сервисы государственных библиотек:</w:t>
      </w:r>
    </w:p>
    <w:p w:rsidR="005D692F" w:rsidRDefault="005D692F" w:rsidP="005D692F">
      <w:pPr>
        <w:widowControl/>
        <w:suppressAutoHyphens/>
        <w:spacing w:line="360" w:lineRule="auto"/>
        <w:ind w:left="862" w:hanging="360"/>
        <w:jc w:val="both"/>
        <w:rPr>
          <w:sz w:val="28"/>
          <w:szCs w:val="28"/>
        </w:rPr>
      </w:pPr>
      <w:r w:rsidRPr="005D692F">
        <w:rPr>
          <w:sz w:val="28"/>
          <w:szCs w:val="28"/>
        </w:rPr>
        <w:t>сайт Российской государственной детской библиотеки (</w:t>
      </w:r>
      <w:hyperlink r:id="rId23" w:history="1">
        <w:r w:rsidRPr="005D692F">
          <w:rPr>
            <w:color w:val="0563C1"/>
            <w:sz w:val="28"/>
            <w:szCs w:val="28"/>
            <w:u w:val="single"/>
          </w:rPr>
          <w:t>https://arch.rgdb.ru/xmlui/</w:t>
        </w:r>
      </w:hyperlink>
      <w:r w:rsidRPr="005D692F">
        <w:rPr>
          <w:sz w:val="28"/>
          <w:szCs w:val="28"/>
        </w:rPr>
        <w:t>);</w:t>
      </w:r>
    </w:p>
    <w:p w:rsidR="005D692F" w:rsidRPr="005D692F" w:rsidRDefault="005D692F" w:rsidP="005D692F">
      <w:pPr>
        <w:widowControl/>
        <w:suppressAutoHyphens/>
        <w:spacing w:line="360" w:lineRule="auto"/>
        <w:ind w:left="862" w:hanging="360"/>
        <w:jc w:val="both"/>
        <w:rPr>
          <w:sz w:val="28"/>
          <w:szCs w:val="28"/>
        </w:rPr>
      </w:pPr>
      <w:r>
        <w:rPr>
          <w:sz w:val="28"/>
          <w:szCs w:val="28"/>
        </w:rPr>
        <w:lastRenderedPageBreak/>
        <w:t xml:space="preserve">- </w:t>
      </w:r>
      <w:r w:rsidRPr="005D692F">
        <w:rPr>
          <w:sz w:val="28"/>
          <w:szCs w:val="28"/>
        </w:rPr>
        <w:t>сайт Областной детской библиотеки им. В.М. Величкиной (</w:t>
      </w:r>
      <w:hyperlink r:id="rId24" w:history="1">
        <w:r w:rsidRPr="005D692F">
          <w:rPr>
            <w:rStyle w:val="a3"/>
            <w:sz w:val="28"/>
            <w:szCs w:val="28"/>
          </w:rPr>
          <w:t>http://www.rodb-v.ru/</w:t>
        </w:r>
      </w:hyperlink>
      <w:r w:rsidRPr="005D692F">
        <w:rPr>
          <w:sz w:val="28"/>
          <w:szCs w:val="28"/>
        </w:rPr>
        <w:t>).</w:t>
      </w:r>
    </w:p>
    <w:p w:rsidR="005D692F" w:rsidRPr="005D692F" w:rsidRDefault="005D692F" w:rsidP="005D692F">
      <w:pPr>
        <w:widowControl/>
        <w:suppressAutoHyphens/>
        <w:spacing w:line="360" w:lineRule="auto"/>
        <w:ind w:firstLine="851"/>
        <w:jc w:val="both"/>
        <w:rPr>
          <w:sz w:val="28"/>
          <w:szCs w:val="28"/>
        </w:rPr>
      </w:pPr>
      <w:r w:rsidRPr="005D692F">
        <w:rPr>
          <w:sz w:val="28"/>
          <w:szCs w:val="28"/>
        </w:rPr>
        <w:t xml:space="preserve">Для эффективного информационного обеспечения реализации ООП ООО  в   МБОУ «Школа  № 1» сформирована </w:t>
      </w:r>
      <w:r w:rsidRPr="005D692F">
        <w:rPr>
          <w:b/>
          <w:sz w:val="28"/>
          <w:szCs w:val="28"/>
        </w:rPr>
        <w:t xml:space="preserve">информационная среда </w:t>
      </w:r>
      <w:r>
        <w:rPr>
          <w:sz w:val="28"/>
          <w:szCs w:val="28"/>
        </w:rPr>
        <w:t>образовательного учреждения</w:t>
      </w:r>
      <w:r w:rsidRPr="005D692F">
        <w:rPr>
          <w:sz w:val="28"/>
          <w:szCs w:val="28"/>
        </w:rPr>
        <w:t>:</w:t>
      </w:r>
    </w:p>
    <w:p w:rsidR="005D692F" w:rsidRPr="005D692F" w:rsidRDefault="005D692F" w:rsidP="005D692F">
      <w:pPr>
        <w:keepLines/>
        <w:widowControl/>
        <w:tabs>
          <w:tab w:val="left" w:pos="360"/>
          <w:tab w:val="left" w:pos="1134"/>
        </w:tabs>
        <w:spacing w:line="360" w:lineRule="auto"/>
        <w:ind w:firstLine="142"/>
        <w:jc w:val="both"/>
        <w:rPr>
          <w:sz w:val="28"/>
          <w:szCs w:val="28"/>
        </w:rPr>
      </w:pPr>
      <w:r>
        <w:rPr>
          <w:sz w:val="28"/>
          <w:szCs w:val="28"/>
        </w:rPr>
        <w:t xml:space="preserve">- </w:t>
      </w:r>
      <w:r w:rsidRPr="005D692F">
        <w:rPr>
          <w:sz w:val="28"/>
          <w:szCs w:val="28"/>
        </w:rPr>
        <w:t>создан сайт школы (</w:t>
      </w:r>
      <w:hyperlink r:id="rId25" w:history="1">
        <w:r w:rsidRPr="005D692F">
          <w:rPr>
            <w:rStyle w:val="a3"/>
            <w:sz w:val="28"/>
            <w:szCs w:val="28"/>
          </w:rPr>
          <w:t>http://school1-rostov.org.ru/</w:t>
        </w:r>
      </w:hyperlink>
      <w:r w:rsidRPr="005D692F">
        <w:rPr>
          <w:sz w:val="28"/>
          <w:szCs w:val="28"/>
        </w:rPr>
        <w:t>).</w:t>
      </w:r>
    </w:p>
    <w:p w:rsidR="005D692F" w:rsidRPr="005D692F" w:rsidRDefault="005D692F" w:rsidP="005D692F">
      <w:pPr>
        <w:keepLines/>
        <w:widowControl/>
        <w:tabs>
          <w:tab w:val="left" w:pos="360"/>
          <w:tab w:val="left" w:pos="1134"/>
        </w:tabs>
        <w:spacing w:line="360" w:lineRule="auto"/>
        <w:ind w:firstLine="142"/>
        <w:jc w:val="both"/>
        <w:rPr>
          <w:sz w:val="28"/>
          <w:szCs w:val="28"/>
        </w:rPr>
      </w:pPr>
      <w:r>
        <w:rPr>
          <w:sz w:val="28"/>
          <w:szCs w:val="28"/>
        </w:rPr>
        <w:t xml:space="preserve">- </w:t>
      </w:r>
      <w:r w:rsidRPr="005D692F">
        <w:rPr>
          <w:sz w:val="28"/>
          <w:szCs w:val="28"/>
        </w:rPr>
        <w:t>работает электронная почта (</w:t>
      </w:r>
      <w:hyperlink r:id="rId26" w:history="1">
        <w:r w:rsidRPr="005D692F">
          <w:rPr>
            <w:rStyle w:val="a3"/>
            <w:sz w:val="28"/>
            <w:szCs w:val="28"/>
          </w:rPr>
          <w:t>shcola-1@mail.ru</w:t>
        </w:r>
      </w:hyperlink>
      <w:r w:rsidRPr="005D692F">
        <w:rPr>
          <w:sz w:val="28"/>
          <w:szCs w:val="28"/>
        </w:rPr>
        <w:t>)</w:t>
      </w:r>
    </w:p>
    <w:p w:rsidR="005D692F" w:rsidRPr="005D692F" w:rsidRDefault="005D692F" w:rsidP="005D692F">
      <w:pPr>
        <w:keepLines/>
        <w:widowControl/>
        <w:tabs>
          <w:tab w:val="left" w:pos="360"/>
          <w:tab w:val="num" w:pos="720"/>
          <w:tab w:val="left" w:pos="1134"/>
        </w:tabs>
        <w:spacing w:line="360" w:lineRule="auto"/>
        <w:jc w:val="both"/>
        <w:rPr>
          <w:sz w:val="28"/>
          <w:szCs w:val="28"/>
        </w:rPr>
      </w:pPr>
      <w:r>
        <w:rPr>
          <w:sz w:val="28"/>
          <w:szCs w:val="28"/>
        </w:rPr>
        <w:t xml:space="preserve">  - </w:t>
      </w:r>
      <w:r w:rsidRPr="005D692F">
        <w:rPr>
          <w:sz w:val="28"/>
          <w:szCs w:val="28"/>
        </w:rPr>
        <w:t xml:space="preserve">созданы страницы в социальных сетях и мессеннджерах </w:t>
      </w:r>
      <w:hyperlink r:id="rId27" w:history="1">
        <w:r w:rsidRPr="005D692F">
          <w:rPr>
            <w:rStyle w:val="a3"/>
            <w:sz w:val="28"/>
            <w:szCs w:val="28"/>
          </w:rPr>
          <w:t>https://ok.ru/group/61625219350619</w:t>
        </w:r>
      </w:hyperlink>
      <w:r w:rsidRPr="005D692F">
        <w:rPr>
          <w:sz w:val="28"/>
          <w:szCs w:val="28"/>
        </w:rPr>
        <w:t xml:space="preserve">, </w:t>
      </w:r>
      <w:hyperlink r:id="rId28" w:history="1">
        <w:r w:rsidRPr="005D692F">
          <w:rPr>
            <w:rStyle w:val="a3"/>
            <w:sz w:val="28"/>
            <w:szCs w:val="28"/>
          </w:rPr>
          <w:t>https://vk.com/school128123150</w:t>
        </w:r>
      </w:hyperlink>
      <w:r w:rsidRPr="005D692F">
        <w:rPr>
          <w:sz w:val="28"/>
          <w:szCs w:val="28"/>
        </w:rPr>
        <w:t xml:space="preserve"> , </w:t>
      </w:r>
      <w:hyperlink r:id="rId29" w:history="1">
        <w:r w:rsidRPr="005D692F">
          <w:rPr>
            <w:rStyle w:val="a3"/>
            <w:sz w:val="28"/>
            <w:szCs w:val="28"/>
          </w:rPr>
          <w:t>https://t.me/school1rostov</w:t>
        </w:r>
      </w:hyperlink>
      <w:r w:rsidRPr="005D692F">
        <w:rPr>
          <w:sz w:val="28"/>
          <w:szCs w:val="28"/>
        </w:rPr>
        <w:t xml:space="preserve"> </w:t>
      </w:r>
    </w:p>
    <w:p w:rsidR="005D692F" w:rsidRPr="005D692F" w:rsidRDefault="005D692F" w:rsidP="005D692F">
      <w:pPr>
        <w:keepLines/>
        <w:widowControl/>
        <w:tabs>
          <w:tab w:val="left" w:pos="360"/>
          <w:tab w:val="left" w:pos="1134"/>
        </w:tabs>
        <w:spacing w:line="360" w:lineRule="auto"/>
        <w:ind w:firstLine="142"/>
        <w:jc w:val="both"/>
        <w:rPr>
          <w:sz w:val="28"/>
          <w:szCs w:val="28"/>
        </w:rPr>
      </w:pPr>
      <w:r>
        <w:rPr>
          <w:sz w:val="28"/>
          <w:szCs w:val="28"/>
        </w:rPr>
        <w:t xml:space="preserve">- </w:t>
      </w:r>
      <w:r w:rsidRPr="005D692F">
        <w:rPr>
          <w:sz w:val="28"/>
          <w:szCs w:val="28"/>
        </w:rPr>
        <w:t>введен электронный журнал и дневник</w:t>
      </w:r>
      <w:r>
        <w:rPr>
          <w:sz w:val="28"/>
          <w:szCs w:val="28"/>
        </w:rPr>
        <w:t>,</w:t>
      </w:r>
    </w:p>
    <w:p w:rsidR="005D692F" w:rsidRPr="005D692F" w:rsidRDefault="005D692F" w:rsidP="005D692F">
      <w:pPr>
        <w:keepLines/>
        <w:widowControl/>
        <w:tabs>
          <w:tab w:val="left" w:pos="360"/>
          <w:tab w:val="left" w:pos="1134"/>
        </w:tabs>
        <w:spacing w:line="360" w:lineRule="auto"/>
        <w:ind w:firstLine="142"/>
        <w:jc w:val="both"/>
        <w:rPr>
          <w:sz w:val="28"/>
          <w:szCs w:val="28"/>
        </w:rPr>
      </w:pPr>
      <w:r>
        <w:rPr>
          <w:sz w:val="28"/>
          <w:szCs w:val="28"/>
        </w:rPr>
        <w:t xml:space="preserve">- </w:t>
      </w:r>
      <w:r w:rsidRPr="005D692F">
        <w:rPr>
          <w:sz w:val="28"/>
          <w:szCs w:val="28"/>
        </w:rPr>
        <w:t>созданы местные локальные сети</w:t>
      </w:r>
      <w:r>
        <w:rPr>
          <w:sz w:val="28"/>
          <w:szCs w:val="28"/>
        </w:rPr>
        <w:t>.</w:t>
      </w:r>
    </w:p>
    <w:p w:rsidR="005D692F" w:rsidRDefault="005D692F" w:rsidP="005D692F">
      <w:pPr>
        <w:spacing w:line="360" w:lineRule="auto"/>
        <w:ind w:firstLine="709"/>
        <w:jc w:val="both"/>
        <w:rPr>
          <w:sz w:val="28"/>
          <w:szCs w:val="28"/>
        </w:rPr>
      </w:pPr>
      <w:r w:rsidRPr="005D692F">
        <w:rPr>
          <w:sz w:val="28"/>
          <w:szCs w:val="28"/>
        </w:rPr>
        <w:t xml:space="preserve">Важной частью ИОС является официальный сайт образовательной организации в сети Интернет – </w:t>
      </w:r>
      <w:hyperlink r:id="rId30" w:history="1">
        <w:r w:rsidRPr="005D692F">
          <w:rPr>
            <w:rStyle w:val="a3"/>
            <w:sz w:val="28"/>
            <w:szCs w:val="28"/>
          </w:rPr>
          <w:t>http://school1-rostov.org.ru/</w:t>
        </w:r>
      </w:hyperlink>
      <w:r w:rsidRPr="005D692F">
        <w:rPr>
          <w:sz w:val="28"/>
          <w:szCs w:val="28"/>
        </w:rPr>
        <w:t xml:space="preserve"> - на котором размещается информация о реализуемых образовательных программах, ФГОС, материально-техническом обеспечении образовательного процесса, о деятельности школы и её результатах.</w:t>
      </w:r>
    </w:p>
    <w:p w:rsidR="005D692F" w:rsidRDefault="005D692F" w:rsidP="005D692F">
      <w:pPr>
        <w:spacing w:line="360" w:lineRule="auto"/>
        <w:ind w:firstLine="709"/>
        <w:jc w:val="both"/>
        <w:rPr>
          <w:color w:val="auto"/>
          <w:sz w:val="28"/>
          <w:szCs w:val="28"/>
        </w:rPr>
      </w:pPr>
      <w:r w:rsidRPr="005D692F">
        <w:rPr>
          <w:color w:val="auto"/>
          <w:sz w:val="28"/>
          <w:szCs w:val="28"/>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5D692F" w:rsidRPr="005D692F" w:rsidRDefault="005D692F" w:rsidP="005D692F">
      <w:pPr>
        <w:spacing w:line="360" w:lineRule="auto"/>
        <w:ind w:firstLine="709"/>
        <w:jc w:val="both"/>
        <w:rPr>
          <w:sz w:val="28"/>
          <w:szCs w:val="28"/>
        </w:rPr>
      </w:pPr>
      <w:r w:rsidRPr="005D692F">
        <w:rPr>
          <w:color w:val="auto"/>
          <w:sz w:val="28"/>
          <w:szCs w:val="28"/>
        </w:rPr>
        <w:t>Функционирование электронной информационно-образовательной среды соответствует законодательству Российской Федерации</w:t>
      </w:r>
      <w:r w:rsidRPr="005D692F">
        <w:rPr>
          <w:color w:val="auto"/>
          <w:sz w:val="28"/>
          <w:szCs w:val="28"/>
          <w:vertAlign w:val="superscript"/>
        </w:rPr>
        <w:footnoteReference w:id="18"/>
      </w:r>
      <w:r w:rsidRPr="005D692F">
        <w:rPr>
          <w:color w:val="auto"/>
          <w:sz w:val="28"/>
          <w:szCs w:val="28"/>
        </w:rPr>
        <w:t>.</w:t>
      </w:r>
    </w:p>
    <w:p w:rsidR="00367361" w:rsidRDefault="00367361" w:rsidP="00367361">
      <w:pPr>
        <w:pStyle w:val="1f4"/>
        <w:spacing w:line="276" w:lineRule="auto"/>
        <w:jc w:val="center"/>
        <w:rPr>
          <w:rFonts w:ascii="Times New Roman" w:hAnsi="Times New Roman"/>
          <w:b/>
          <w:color w:val="auto"/>
          <w:szCs w:val="28"/>
        </w:rPr>
      </w:pPr>
      <w:r>
        <w:rPr>
          <w:rFonts w:ascii="Times New Roman" w:hAnsi="Times New Roman"/>
          <w:b/>
          <w:color w:val="auto"/>
          <w:szCs w:val="28"/>
        </w:rPr>
        <w:t>План формирования</w:t>
      </w:r>
      <w:r w:rsidRPr="00367361">
        <w:rPr>
          <w:rFonts w:ascii="Times New Roman" w:hAnsi="Times New Roman"/>
          <w:b/>
          <w:color w:val="auto"/>
          <w:szCs w:val="28"/>
        </w:rPr>
        <w:t xml:space="preserve"> информационно-образовательной среды </w:t>
      </w:r>
      <w:r>
        <w:rPr>
          <w:rFonts w:ascii="Times New Roman" w:hAnsi="Times New Roman"/>
          <w:b/>
          <w:color w:val="auto"/>
          <w:szCs w:val="28"/>
        </w:rPr>
        <w:t>школы по направлениям</w:t>
      </w:r>
    </w:p>
    <w:p w:rsidR="00367361" w:rsidRDefault="00367361" w:rsidP="00367361">
      <w:pPr>
        <w:pStyle w:val="1f4"/>
        <w:spacing w:line="276" w:lineRule="auto"/>
        <w:ind w:firstLine="0"/>
        <w:rPr>
          <w:rFonts w:ascii="Times New Roman" w:hAnsi="Times New Roman"/>
          <w:b/>
          <w:color w:val="auto"/>
          <w:sz w:val="22"/>
          <w:szCs w:val="22"/>
        </w:rPr>
      </w:pPr>
      <w:r>
        <w:rPr>
          <w:rFonts w:ascii="Times New Roman" w:hAnsi="Times New Roman"/>
          <w:b/>
          <w:color w:val="auto"/>
          <w:szCs w:val="28"/>
        </w:rPr>
        <w:t>*</w:t>
      </w:r>
      <w:r w:rsidRPr="00367361">
        <w:rPr>
          <w:rFonts w:ascii="Times New Roman" w:hAnsi="Times New Roman"/>
          <w:b/>
          <w:color w:val="auto"/>
          <w:sz w:val="22"/>
          <w:szCs w:val="22"/>
        </w:rPr>
        <w:t>Полное</w:t>
      </w:r>
      <w:r>
        <w:rPr>
          <w:rFonts w:ascii="Times New Roman" w:hAnsi="Times New Roman"/>
          <w:b/>
          <w:color w:val="auto"/>
          <w:szCs w:val="28"/>
        </w:rPr>
        <w:t xml:space="preserve"> </w:t>
      </w:r>
      <w:r w:rsidRPr="00367361">
        <w:rPr>
          <w:rFonts w:ascii="Times New Roman" w:hAnsi="Times New Roman"/>
          <w:b/>
          <w:color w:val="auto"/>
          <w:sz w:val="22"/>
          <w:szCs w:val="22"/>
        </w:rPr>
        <w:t>переоснащение, в том числе</w:t>
      </w:r>
      <w:r>
        <w:rPr>
          <w:rFonts w:ascii="Times New Roman" w:hAnsi="Times New Roman"/>
          <w:b/>
          <w:color w:val="auto"/>
          <w:sz w:val="22"/>
          <w:szCs w:val="22"/>
        </w:rPr>
        <w:t xml:space="preserve"> – модернизация ИОС школы, пройдёт в рамках капитального ремонта в срок до 01.09.2024г.</w:t>
      </w:r>
    </w:p>
    <w:tbl>
      <w:tblPr>
        <w:tblStyle w:val="TableNormal"/>
        <w:tblW w:w="80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4848"/>
        <w:gridCol w:w="2694"/>
      </w:tblGrid>
      <w:tr w:rsidR="00367361" w:rsidRPr="00367361" w:rsidTr="00367361">
        <w:trPr>
          <w:trHeight w:val="1377"/>
          <w:jc w:val="center"/>
        </w:trPr>
        <w:tc>
          <w:tcPr>
            <w:tcW w:w="557" w:type="dxa"/>
          </w:tcPr>
          <w:p w:rsidR="00367361" w:rsidRPr="00367361" w:rsidRDefault="00367361" w:rsidP="00367361">
            <w:pPr>
              <w:pStyle w:val="TableParagraph"/>
              <w:spacing w:line="276" w:lineRule="auto"/>
              <w:rPr>
                <w:rFonts w:ascii="Times New Roman" w:hAnsi="Times New Roman" w:cs="Times New Roman"/>
                <w:sz w:val="24"/>
                <w:szCs w:val="24"/>
                <w:lang w:val="ru-RU"/>
              </w:rPr>
            </w:pPr>
          </w:p>
          <w:p w:rsidR="00367361" w:rsidRPr="00367361" w:rsidRDefault="00367361" w:rsidP="00367361">
            <w:pPr>
              <w:pStyle w:val="TableParagraph"/>
              <w:spacing w:before="9" w:line="276" w:lineRule="auto"/>
              <w:rPr>
                <w:rFonts w:ascii="Times New Roman" w:hAnsi="Times New Roman" w:cs="Times New Roman"/>
                <w:sz w:val="24"/>
                <w:szCs w:val="24"/>
                <w:lang w:val="ru-RU"/>
              </w:rPr>
            </w:pPr>
          </w:p>
          <w:p w:rsidR="00367361" w:rsidRPr="00367361" w:rsidRDefault="00367361" w:rsidP="00367361">
            <w:pPr>
              <w:pStyle w:val="TableParagraph"/>
              <w:spacing w:before="1" w:line="276" w:lineRule="auto"/>
              <w:ind w:left="148" w:right="121" w:firstLine="38"/>
              <w:rPr>
                <w:rFonts w:ascii="Times New Roman" w:hAnsi="Times New Roman" w:cs="Times New Roman"/>
                <w:b/>
                <w:sz w:val="24"/>
                <w:szCs w:val="24"/>
              </w:rPr>
            </w:pPr>
            <w:r w:rsidRPr="00367361">
              <w:rPr>
                <w:rFonts w:ascii="Times New Roman" w:hAnsi="Times New Roman" w:cs="Times New Roman"/>
                <w:b/>
                <w:sz w:val="24"/>
                <w:szCs w:val="24"/>
              </w:rPr>
              <w:t>№</w:t>
            </w:r>
            <w:r w:rsidRPr="00367361">
              <w:rPr>
                <w:rFonts w:ascii="Times New Roman" w:hAnsi="Times New Roman" w:cs="Times New Roman"/>
                <w:b/>
                <w:spacing w:val="-42"/>
                <w:sz w:val="24"/>
                <w:szCs w:val="24"/>
              </w:rPr>
              <w:t xml:space="preserve"> </w:t>
            </w:r>
            <w:r w:rsidRPr="00367361">
              <w:rPr>
                <w:rFonts w:ascii="Times New Roman" w:hAnsi="Times New Roman" w:cs="Times New Roman"/>
                <w:b/>
                <w:sz w:val="24"/>
                <w:szCs w:val="24"/>
              </w:rPr>
              <w:t>п/</w:t>
            </w:r>
            <w:r w:rsidRPr="00367361">
              <w:rPr>
                <w:rFonts w:ascii="Times New Roman" w:hAnsi="Times New Roman" w:cs="Times New Roman"/>
                <w:b/>
                <w:sz w:val="24"/>
                <w:szCs w:val="24"/>
              </w:rPr>
              <w:lastRenderedPageBreak/>
              <w:t>п</w:t>
            </w:r>
          </w:p>
        </w:tc>
        <w:tc>
          <w:tcPr>
            <w:tcW w:w="4848" w:type="dxa"/>
          </w:tcPr>
          <w:p w:rsidR="00367361" w:rsidRPr="00367361" w:rsidRDefault="00367361" w:rsidP="00367361">
            <w:pPr>
              <w:pStyle w:val="TableParagraph"/>
              <w:spacing w:before="6" w:line="276" w:lineRule="auto"/>
              <w:rPr>
                <w:rFonts w:ascii="Times New Roman" w:hAnsi="Times New Roman" w:cs="Times New Roman"/>
                <w:sz w:val="24"/>
                <w:szCs w:val="24"/>
                <w:lang w:val="ru-RU"/>
              </w:rPr>
            </w:pPr>
          </w:p>
          <w:p w:rsidR="00367361" w:rsidRPr="00367361" w:rsidRDefault="00367361" w:rsidP="00367361">
            <w:pPr>
              <w:pStyle w:val="TableParagraph"/>
              <w:spacing w:line="276" w:lineRule="auto"/>
              <w:ind w:left="175" w:right="164" w:hanging="5"/>
              <w:jc w:val="center"/>
              <w:rPr>
                <w:rFonts w:ascii="Times New Roman" w:hAnsi="Times New Roman" w:cs="Times New Roman"/>
                <w:b/>
                <w:sz w:val="24"/>
                <w:szCs w:val="24"/>
                <w:lang w:val="ru-RU"/>
              </w:rPr>
            </w:pPr>
            <w:r w:rsidRPr="00367361">
              <w:rPr>
                <w:rFonts w:ascii="Times New Roman" w:hAnsi="Times New Roman" w:cs="Times New Roman"/>
                <w:b/>
                <w:sz w:val="24"/>
                <w:szCs w:val="24"/>
                <w:lang w:val="ru-RU"/>
              </w:rPr>
              <w:t>Компоненты</w:t>
            </w:r>
            <w:r w:rsidRPr="00367361">
              <w:rPr>
                <w:rFonts w:ascii="Times New Roman" w:hAnsi="Times New Roman" w:cs="Times New Roman"/>
                <w:b/>
                <w:spacing w:val="1"/>
                <w:sz w:val="24"/>
                <w:szCs w:val="24"/>
                <w:lang w:val="ru-RU"/>
              </w:rPr>
              <w:t xml:space="preserve"> </w:t>
            </w:r>
            <w:r w:rsidRPr="00367361">
              <w:rPr>
                <w:rFonts w:ascii="Times New Roman" w:hAnsi="Times New Roman" w:cs="Times New Roman"/>
                <w:b/>
                <w:sz w:val="24"/>
                <w:szCs w:val="24"/>
                <w:lang w:val="ru-RU"/>
              </w:rPr>
              <w:t>информационно –</w:t>
            </w:r>
            <w:r w:rsidRPr="00367361">
              <w:rPr>
                <w:rFonts w:ascii="Times New Roman" w:hAnsi="Times New Roman" w:cs="Times New Roman"/>
                <w:b/>
                <w:spacing w:val="1"/>
                <w:sz w:val="24"/>
                <w:szCs w:val="24"/>
                <w:lang w:val="ru-RU"/>
              </w:rPr>
              <w:t xml:space="preserve"> </w:t>
            </w:r>
            <w:r w:rsidRPr="00367361">
              <w:rPr>
                <w:rFonts w:ascii="Times New Roman" w:hAnsi="Times New Roman" w:cs="Times New Roman"/>
                <w:b/>
                <w:sz w:val="24"/>
                <w:szCs w:val="24"/>
                <w:lang w:val="ru-RU"/>
              </w:rPr>
              <w:t>образовательной</w:t>
            </w:r>
            <w:r w:rsidRPr="00367361">
              <w:rPr>
                <w:rFonts w:ascii="Times New Roman" w:hAnsi="Times New Roman" w:cs="Times New Roman"/>
                <w:b/>
                <w:spacing w:val="-9"/>
                <w:sz w:val="24"/>
                <w:szCs w:val="24"/>
                <w:lang w:val="ru-RU"/>
              </w:rPr>
              <w:t xml:space="preserve"> </w:t>
            </w:r>
            <w:r w:rsidRPr="00367361">
              <w:rPr>
                <w:rFonts w:ascii="Times New Roman" w:hAnsi="Times New Roman" w:cs="Times New Roman"/>
                <w:b/>
                <w:sz w:val="24"/>
                <w:szCs w:val="24"/>
                <w:lang w:val="ru-RU"/>
              </w:rPr>
              <w:t>среды</w:t>
            </w:r>
            <w:r w:rsidRPr="00367361">
              <w:rPr>
                <w:rFonts w:ascii="Times New Roman" w:hAnsi="Times New Roman" w:cs="Times New Roman"/>
                <w:b/>
                <w:spacing w:val="-42"/>
                <w:sz w:val="24"/>
                <w:szCs w:val="24"/>
                <w:lang w:val="ru-RU"/>
              </w:rPr>
              <w:t xml:space="preserve"> </w:t>
            </w:r>
            <w:r w:rsidRPr="00367361">
              <w:rPr>
                <w:rFonts w:ascii="Times New Roman" w:hAnsi="Times New Roman" w:cs="Times New Roman"/>
                <w:b/>
                <w:sz w:val="24"/>
                <w:szCs w:val="24"/>
                <w:lang w:val="ru-RU"/>
              </w:rPr>
              <w:t>(ИОС)</w:t>
            </w:r>
          </w:p>
        </w:tc>
        <w:tc>
          <w:tcPr>
            <w:tcW w:w="2694" w:type="dxa"/>
          </w:tcPr>
          <w:p w:rsidR="00367361" w:rsidRPr="00367361" w:rsidRDefault="00367361" w:rsidP="00367361">
            <w:pPr>
              <w:pStyle w:val="TableParagraph"/>
              <w:spacing w:before="110" w:line="276" w:lineRule="auto"/>
              <w:ind w:left="227" w:right="221"/>
              <w:jc w:val="center"/>
              <w:rPr>
                <w:rFonts w:ascii="Times New Roman" w:hAnsi="Times New Roman" w:cs="Times New Roman"/>
                <w:b/>
                <w:sz w:val="24"/>
                <w:szCs w:val="24"/>
                <w:lang w:val="ru-RU"/>
              </w:rPr>
            </w:pPr>
            <w:r w:rsidRPr="00367361">
              <w:rPr>
                <w:rFonts w:ascii="Times New Roman" w:hAnsi="Times New Roman" w:cs="Times New Roman"/>
                <w:b/>
                <w:spacing w:val="-1"/>
                <w:sz w:val="24"/>
                <w:szCs w:val="24"/>
                <w:lang w:val="ru-RU"/>
              </w:rPr>
              <w:t>Сроки создания</w:t>
            </w:r>
            <w:r w:rsidRPr="00367361">
              <w:rPr>
                <w:rFonts w:ascii="Times New Roman" w:hAnsi="Times New Roman" w:cs="Times New Roman"/>
                <w:b/>
                <w:spacing w:val="-42"/>
                <w:sz w:val="24"/>
                <w:szCs w:val="24"/>
                <w:lang w:val="ru-RU"/>
              </w:rPr>
              <w:t xml:space="preserve"> </w:t>
            </w:r>
            <w:r w:rsidRPr="00367361">
              <w:rPr>
                <w:rFonts w:ascii="Times New Roman" w:hAnsi="Times New Roman" w:cs="Times New Roman"/>
                <w:b/>
                <w:sz w:val="24"/>
                <w:szCs w:val="24"/>
                <w:lang w:val="ru-RU"/>
              </w:rPr>
              <w:t>условий</w:t>
            </w:r>
          </w:p>
          <w:p w:rsidR="00367361" w:rsidRPr="00367361" w:rsidRDefault="00367361" w:rsidP="00367361">
            <w:pPr>
              <w:pStyle w:val="TableParagraph"/>
              <w:spacing w:before="3" w:line="276" w:lineRule="auto"/>
              <w:ind w:left="232" w:right="223"/>
              <w:jc w:val="center"/>
              <w:rPr>
                <w:rFonts w:ascii="Times New Roman" w:hAnsi="Times New Roman" w:cs="Times New Roman"/>
                <w:b/>
                <w:sz w:val="24"/>
                <w:szCs w:val="24"/>
                <w:lang w:val="ru-RU"/>
              </w:rPr>
            </w:pPr>
            <w:r w:rsidRPr="00367361">
              <w:rPr>
                <w:rFonts w:ascii="Times New Roman" w:hAnsi="Times New Roman" w:cs="Times New Roman"/>
                <w:b/>
                <w:sz w:val="24"/>
                <w:szCs w:val="24"/>
                <w:lang w:val="ru-RU"/>
              </w:rPr>
              <w:t>в соответствии</w:t>
            </w:r>
            <w:r w:rsidRPr="00367361">
              <w:rPr>
                <w:rFonts w:ascii="Times New Roman" w:hAnsi="Times New Roman" w:cs="Times New Roman"/>
                <w:b/>
                <w:spacing w:val="1"/>
                <w:sz w:val="24"/>
                <w:szCs w:val="24"/>
                <w:lang w:val="ru-RU"/>
              </w:rPr>
              <w:t xml:space="preserve"> </w:t>
            </w:r>
            <w:r w:rsidRPr="00367361">
              <w:rPr>
                <w:rFonts w:ascii="Times New Roman" w:hAnsi="Times New Roman" w:cs="Times New Roman"/>
                <w:b/>
                <w:spacing w:val="-1"/>
                <w:sz w:val="24"/>
                <w:szCs w:val="24"/>
                <w:lang w:val="ru-RU"/>
              </w:rPr>
              <w:t>с требованиями</w:t>
            </w:r>
            <w:r w:rsidRPr="00367361">
              <w:rPr>
                <w:rFonts w:ascii="Times New Roman" w:hAnsi="Times New Roman" w:cs="Times New Roman"/>
                <w:b/>
                <w:spacing w:val="-42"/>
                <w:sz w:val="24"/>
                <w:szCs w:val="24"/>
                <w:lang w:val="ru-RU"/>
              </w:rPr>
              <w:t xml:space="preserve"> </w:t>
            </w:r>
            <w:r w:rsidRPr="00367361">
              <w:rPr>
                <w:rFonts w:ascii="Times New Roman" w:hAnsi="Times New Roman" w:cs="Times New Roman"/>
                <w:b/>
                <w:sz w:val="24"/>
                <w:szCs w:val="24"/>
                <w:lang w:val="ru-RU"/>
              </w:rPr>
              <w:lastRenderedPageBreak/>
              <w:t>ФГОС</w:t>
            </w:r>
            <w:r w:rsidRPr="00367361">
              <w:rPr>
                <w:rFonts w:ascii="Times New Roman" w:hAnsi="Times New Roman" w:cs="Times New Roman"/>
                <w:b/>
                <w:spacing w:val="-1"/>
                <w:sz w:val="24"/>
                <w:szCs w:val="24"/>
                <w:lang w:val="ru-RU"/>
              </w:rPr>
              <w:t xml:space="preserve"> </w:t>
            </w:r>
            <w:r>
              <w:rPr>
                <w:rFonts w:ascii="Times New Roman" w:hAnsi="Times New Roman" w:cs="Times New Roman"/>
                <w:b/>
                <w:sz w:val="24"/>
                <w:szCs w:val="24"/>
                <w:lang w:val="ru-RU"/>
              </w:rPr>
              <w:t>О</w:t>
            </w:r>
            <w:r w:rsidRPr="00367361">
              <w:rPr>
                <w:rFonts w:ascii="Times New Roman" w:hAnsi="Times New Roman" w:cs="Times New Roman"/>
                <w:b/>
                <w:sz w:val="24"/>
                <w:szCs w:val="24"/>
                <w:lang w:val="ru-RU"/>
              </w:rPr>
              <w:t>ОО</w:t>
            </w:r>
          </w:p>
        </w:tc>
      </w:tr>
      <w:tr w:rsidR="00367361" w:rsidRPr="00367361" w:rsidTr="00367361">
        <w:trPr>
          <w:trHeight w:val="883"/>
          <w:jc w:val="center"/>
        </w:trPr>
        <w:tc>
          <w:tcPr>
            <w:tcW w:w="557" w:type="dxa"/>
          </w:tcPr>
          <w:p w:rsidR="00367361" w:rsidRPr="00367361" w:rsidRDefault="00367361" w:rsidP="00367361">
            <w:pPr>
              <w:pStyle w:val="TableParagraph"/>
              <w:spacing w:before="103" w:line="276" w:lineRule="auto"/>
              <w:ind w:right="238"/>
              <w:jc w:val="right"/>
              <w:rPr>
                <w:rFonts w:ascii="Times New Roman" w:hAnsi="Times New Roman" w:cs="Times New Roman"/>
                <w:sz w:val="24"/>
                <w:szCs w:val="24"/>
                <w:lang w:val="ru-RU"/>
              </w:rPr>
            </w:pPr>
            <w:r w:rsidRPr="00367361">
              <w:rPr>
                <w:rFonts w:ascii="Times New Roman" w:hAnsi="Times New Roman" w:cs="Times New Roman"/>
                <w:w w:val="99"/>
                <w:sz w:val="24"/>
                <w:szCs w:val="24"/>
                <w:lang w:val="ru-RU"/>
              </w:rPr>
              <w:lastRenderedPageBreak/>
              <w:t>1</w:t>
            </w:r>
          </w:p>
        </w:tc>
        <w:tc>
          <w:tcPr>
            <w:tcW w:w="4848" w:type="dxa"/>
          </w:tcPr>
          <w:p w:rsidR="00367361" w:rsidRPr="00367361" w:rsidRDefault="00367361" w:rsidP="00367361">
            <w:pPr>
              <w:pStyle w:val="TableParagraph"/>
              <w:spacing w:before="105" w:line="276" w:lineRule="auto"/>
              <w:ind w:left="112" w:right="127"/>
              <w:rPr>
                <w:rFonts w:ascii="Times New Roman" w:hAnsi="Times New Roman" w:cs="Times New Roman"/>
                <w:sz w:val="24"/>
                <w:szCs w:val="24"/>
                <w:lang w:val="ru-RU"/>
              </w:rPr>
            </w:pPr>
            <w:r w:rsidRPr="00367361">
              <w:rPr>
                <w:rFonts w:ascii="Times New Roman" w:eastAsia="Courier New" w:hAnsi="Times New Roman" w:cs="Times New Roman"/>
                <w:sz w:val="24"/>
                <w:szCs w:val="24"/>
                <w:lang w:val="ru-RU"/>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694" w:type="dxa"/>
          </w:tcPr>
          <w:p w:rsidR="00367361" w:rsidRPr="00367361" w:rsidRDefault="00367361" w:rsidP="00367361">
            <w:pPr>
              <w:pStyle w:val="TableParagraph"/>
              <w:spacing w:line="276" w:lineRule="auto"/>
              <w:ind w:right="140"/>
              <w:jc w:val="center"/>
              <w:rPr>
                <w:rFonts w:ascii="Times New Roman" w:hAnsi="Times New Roman" w:cs="Times New Roman"/>
                <w:sz w:val="24"/>
                <w:szCs w:val="24"/>
              </w:rPr>
            </w:pPr>
            <w:r>
              <w:rPr>
                <w:rFonts w:ascii="Times New Roman" w:hAnsi="Times New Roman" w:cs="Times New Roman"/>
                <w:sz w:val="24"/>
                <w:szCs w:val="24"/>
                <w:lang w:val="ru-RU"/>
              </w:rPr>
              <w:t>август 2024</w:t>
            </w:r>
          </w:p>
        </w:tc>
      </w:tr>
      <w:tr w:rsidR="00367361" w:rsidRPr="00367361" w:rsidTr="00367361">
        <w:trPr>
          <w:trHeight w:val="272"/>
          <w:jc w:val="center"/>
        </w:trPr>
        <w:tc>
          <w:tcPr>
            <w:tcW w:w="557" w:type="dxa"/>
          </w:tcPr>
          <w:p w:rsidR="00367361" w:rsidRPr="00367361" w:rsidRDefault="00367361" w:rsidP="00367361">
            <w:pPr>
              <w:pStyle w:val="TableParagraph"/>
              <w:spacing w:before="105" w:line="276" w:lineRule="auto"/>
              <w:ind w:right="206"/>
              <w:jc w:val="right"/>
              <w:rPr>
                <w:rFonts w:ascii="Times New Roman" w:hAnsi="Times New Roman" w:cs="Times New Roman"/>
                <w:sz w:val="24"/>
                <w:szCs w:val="24"/>
              </w:rPr>
            </w:pPr>
            <w:r w:rsidRPr="00367361">
              <w:rPr>
                <w:rFonts w:ascii="Times New Roman" w:hAnsi="Times New Roman" w:cs="Times New Roman"/>
                <w:sz w:val="24"/>
                <w:szCs w:val="24"/>
              </w:rPr>
              <w:t>2</w:t>
            </w:r>
          </w:p>
        </w:tc>
        <w:tc>
          <w:tcPr>
            <w:tcW w:w="4848" w:type="dxa"/>
          </w:tcPr>
          <w:p w:rsidR="00367361" w:rsidRPr="00367361" w:rsidRDefault="00367361" w:rsidP="00367361">
            <w:pPr>
              <w:pStyle w:val="TableParagraph"/>
              <w:spacing w:before="107" w:line="276" w:lineRule="auto"/>
              <w:ind w:left="112" w:right="217"/>
              <w:rPr>
                <w:rFonts w:ascii="Times New Roman" w:hAnsi="Times New Roman" w:cs="Times New Roman"/>
                <w:sz w:val="24"/>
                <w:szCs w:val="24"/>
                <w:lang w:val="ru-RU"/>
              </w:rPr>
            </w:pPr>
            <w:r w:rsidRPr="00367361">
              <w:rPr>
                <w:rFonts w:ascii="Times New Roman" w:eastAsia="Courier New" w:hAnsi="Times New Roman" w:cs="Times New Roman"/>
                <w:sz w:val="24"/>
                <w:szCs w:val="24"/>
                <w:lang w:val="ru-RU"/>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694" w:type="dxa"/>
          </w:tcPr>
          <w:p w:rsidR="00367361" w:rsidRPr="00367361" w:rsidRDefault="00367361" w:rsidP="00367361">
            <w:pPr>
              <w:pStyle w:val="TableParagraph"/>
              <w:spacing w:before="106" w:line="276" w:lineRule="auto"/>
              <w:ind w:right="140"/>
              <w:jc w:val="center"/>
              <w:rPr>
                <w:rFonts w:ascii="Times New Roman" w:hAnsi="Times New Roman" w:cs="Times New Roman"/>
                <w:sz w:val="24"/>
                <w:szCs w:val="24"/>
              </w:rPr>
            </w:pPr>
            <w:r>
              <w:rPr>
                <w:rFonts w:ascii="Times New Roman" w:hAnsi="Times New Roman" w:cs="Times New Roman"/>
                <w:sz w:val="24"/>
                <w:szCs w:val="24"/>
                <w:lang w:val="ru-RU"/>
              </w:rPr>
              <w:t>август 2024</w:t>
            </w:r>
          </w:p>
        </w:tc>
      </w:tr>
      <w:tr w:rsidR="00367361" w:rsidRPr="00367361" w:rsidTr="00367361">
        <w:trPr>
          <w:trHeight w:val="272"/>
          <w:jc w:val="center"/>
        </w:trPr>
        <w:tc>
          <w:tcPr>
            <w:tcW w:w="557" w:type="dxa"/>
          </w:tcPr>
          <w:p w:rsidR="00367361" w:rsidRPr="00367361" w:rsidRDefault="00367361" w:rsidP="00367361">
            <w:pPr>
              <w:pStyle w:val="TableParagraph"/>
              <w:spacing w:before="105" w:line="276" w:lineRule="auto"/>
              <w:ind w:right="206"/>
              <w:jc w:val="right"/>
              <w:rPr>
                <w:rFonts w:ascii="Times New Roman" w:hAnsi="Times New Roman" w:cs="Times New Roman"/>
                <w:sz w:val="24"/>
                <w:szCs w:val="24"/>
                <w:lang w:val="ru-RU"/>
              </w:rPr>
            </w:pPr>
            <w:r w:rsidRPr="00367361">
              <w:rPr>
                <w:rFonts w:ascii="Times New Roman" w:hAnsi="Times New Roman" w:cs="Times New Roman"/>
                <w:sz w:val="24"/>
                <w:szCs w:val="24"/>
                <w:lang w:val="ru-RU"/>
              </w:rPr>
              <w:t>3</w:t>
            </w:r>
          </w:p>
        </w:tc>
        <w:tc>
          <w:tcPr>
            <w:tcW w:w="4848" w:type="dxa"/>
          </w:tcPr>
          <w:p w:rsidR="00367361" w:rsidRPr="00367361" w:rsidRDefault="00367361" w:rsidP="00367361">
            <w:pPr>
              <w:pStyle w:val="TableParagraph"/>
              <w:spacing w:before="107" w:line="276" w:lineRule="auto"/>
              <w:ind w:left="112" w:right="217"/>
              <w:rPr>
                <w:rFonts w:ascii="Times New Roman" w:eastAsia="Courier New" w:hAnsi="Times New Roman" w:cs="Times New Roman"/>
                <w:sz w:val="24"/>
                <w:szCs w:val="24"/>
                <w:lang w:val="ru-RU"/>
              </w:rPr>
            </w:pPr>
            <w:r w:rsidRPr="00367361">
              <w:rPr>
                <w:rFonts w:ascii="Times New Roman" w:eastAsia="Courier New" w:hAnsi="Times New Roman" w:cs="Times New Roman"/>
                <w:sz w:val="24"/>
                <w:szCs w:val="24"/>
                <w:lang w:val="ru-RU"/>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694" w:type="dxa"/>
          </w:tcPr>
          <w:p w:rsidR="00367361" w:rsidRPr="00367361" w:rsidRDefault="00367361" w:rsidP="00367361">
            <w:pPr>
              <w:pStyle w:val="TableParagraph"/>
              <w:spacing w:before="106" w:line="276" w:lineRule="auto"/>
              <w:ind w:right="140"/>
              <w:jc w:val="center"/>
              <w:rPr>
                <w:rFonts w:ascii="Times New Roman" w:hAnsi="Times New Roman" w:cs="Times New Roman"/>
                <w:sz w:val="24"/>
                <w:szCs w:val="24"/>
                <w:lang w:val="ru-RU"/>
              </w:rPr>
            </w:pPr>
            <w:r w:rsidRPr="00367361">
              <w:rPr>
                <w:rFonts w:ascii="Times New Roman" w:hAnsi="Times New Roman" w:cs="Times New Roman"/>
                <w:sz w:val="24"/>
                <w:szCs w:val="24"/>
                <w:lang w:val="ru-RU"/>
              </w:rPr>
              <w:t>имеется</w:t>
            </w:r>
          </w:p>
        </w:tc>
      </w:tr>
      <w:tr w:rsidR="00367361" w:rsidRPr="00367361" w:rsidTr="00367361">
        <w:trPr>
          <w:trHeight w:val="691"/>
          <w:jc w:val="center"/>
        </w:trPr>
        <w:tc>
          <w:tcPr>
            <w:tcW w:w="557" w:type="dxa"/>
          </w:tcPr>
          <w:p w:rsidR="00367361" w:rsidRPr="00367361" w:rsidRDefault="00367361" w:rsidP="00367361">
            <w:pPr>
              <w:pStyle w:val="TableParagraph"/>
              <w:spacing w:before="103" w:line="276" w:lineRule="auto"/>
              <w:ind w:right="178"/>
              <w:jc w:val="right"/>
              <w:rPr>
                <w:rFonts w:ascii="Times New Roman" w:hAnsi="Times New Roman" w:cs="Times New Roman"/>
                <w:sz w:val="24"/>
                <w:szCs w:val="24"/>
                <w:lang w:val="ru-RU"/>
              </w:rPr>
            </w:pPr>
            <w:r w:rsidRPr="00367361">
              <w:rPr>
                <w:rFonts w:ascii="Times New Roman" w:hAnsi="Times New Roman" w:cs="Times New Roman"/>
                <w:sz w:val="24"/>
                <w:szCs w:val="24"/>
                <w:lang w:val="ru-RU"/>
              </w:rPr>
              <w:t>4</w:t>
            </w:r>
          </w:p>
        </w:tc>
        <w:tc>
          <w:tcPr>
            <w:tcW w:w="4848" w:type="dxa"/>
          </w:tcPr>
          <w:p w:rsidR="00367361" w:rsidRPr="00367361" w:rsidRDefault="00367361" w:rsidP="00367361">
            <w:pPr>
              <w:pStyle w:val="afff9"/>
              <w:spacing w:line="276" w:lineRule="auto"/>
              <w:ind w:firstLine="0"/>
              <w:rPr>
                <w:rFonts w:ascii="Times New Roman" w:hAnsi="Times New Roman" w:cs="Times New Roman"/>
                <w:color w:val="auto"/>
                <w:sz w:val="24"/>
                <w:szCs w:val="24"/>
                <w:lang w:val="ru-RU"/>
              </w:rPr>
            </w:pPr>
            <w:r w:rsidRPr="00367361">
              <w:rPr>
                <w:rFonts w:ascii="Times New Roman" w:eastAsia="Courier New" w:hAnsi="Times New Roman" w:cs="Times New Roman"/>
                <w:color w:val="auto"/>
                <w:sz w:val="24"/>
                <w:szCs w:val="24"/>
                <w:lang w:val="ru-RU"/>
              </w:rPr>
              <w:t>Учебно-наглядные пособия (средства обучения):</w:t>
            </w:r>
          </w:p>
          <w:p w:rsidR="00367361" w:rsidRPr="00367361" w:rsidRDefault="00367361" w:rsidP="00367361">
            <w:pPr>
              <w:pStyle w:val="afff9"/>
              <w:tabs>
                <w:tab w:val="left" w:pos="149"/>
              </w:tabs>
              <w:spacing w:line="276" w:lineRule="auto"/>
              <w:ind w:left="280" w:hanging="142"/>
              <w:rPr>
                <w:rFonts w:ascii="Times New Roman" w:hAnsi="Times New Roman" w:cs="Times New Roman"/>
                <w:color w:val="auto"/>
                <w:sz w:val="24"/>
                <w:szCs w:val="24"/>
                <w:lang w:val="ru-RU"/>
              </w:rPr>
            </w:pPr>
            <w:r w:rsidRPr="00367361">
              <w:rPr>
                <w:rFonts w:ascii="Times New Roman" w:eastAsia="Courier New" w:hAnsi="Times New Roman" w:cs="Times New Roman"/>
                <w:color w:val="auto"/>
                <w:sz w:val="24"/>
                <w:szCs w:val="24"/>
                <w:lang w:val="ru-RU"/>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367361" w:rsidRPr="00367361" w:rsidRDefault="00367361" w:rsidP="00367361">
            <w:pPr>
              <w:pStyle w:val="afff9"/>
              <w:tabs>
                <w:tab w:val="left" w:pos="149"/>
              </w:tabs>
              <w:spacing w:line="276" w:lineRule="auto"/>
              <w:ind w:left="280" w:hanging="142"/>
              <w:rPr>
                <w:rFonts w:ascii="Times New Roman" w:hAnsi="Times New Roman" w:cs="Times New Roman"/>
                <w:color w:val="auto"/>
                <w:sz w:val="24"/>
                <w:szCs w:val="24"/>
                <w:lang w:val="ru-RU"/>
              </w:rPr>
            </w:pPr>
            <w:r w:rsidRPr="00367361">
              <w:rPr>
                <w:rFonts w:ascii="Times New Roman" w:eastAsia="Courier New" w:hAnsi="Times New Roman" w:cs="Times New Roman"/>
                <w:color w:val="auto"/>
                <w:sz w:val="24"/>
                <w:szCs w:val="24"/>
                <w:lang w:val="ru-RU"/>
              </w:rPr>
              <w:t>модели разных видов;</w:t>
            </w:r>
          </w:p>
          <w:p w:rsidR="00367361" w:rsidRPr="00367361" w:rsidRDefault="00367361" w:rsidP="00367361">
            <w:pPr>
              <w:pStyle w:val="afff9"/>
              <w:tabs>
                <w:tab w:val="left" w:pos="149"/>
              </w:tabs>
              <w:spacing w:line="276" w:lineRule="auto"/>
              <w:ind w:left="280" w:hanging="142"/>
              <w:rPr>
                <w:rFonts w:ascii="Times New Roman" w:hAnsi="Times New Roman" w:cs="Times New Roman"/>
                <w:color w:val="auto"/>
                <w:sz w:val="24"/>
                <w:szCs w:val="24"/>
                <w:lang w:val="ru-RU"/>
              </w:rPr>
            </w:pPr>
            <w:r w:rsidRPr="00367361">
              <w:rPr>
                <w:rFonts w:ascii="Times New Roman" w:eastAsia="Courier New" w:hAnsi="Times New Roman" w:cs="Times New Roman"/>
                <w:color w:val="auto"/>
                <w:sz w:val="24"/>
                <w:szCs w:val="24"/>
                <w:lang w:val="ru-RU"/>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367361" w:rsidRPr="00367361" w:rsidRDefault="00367361" w:rsidP="00367361">
            <w:pPr>
              <w:pStyle w:val="afff9"/>
              <w:tabs>
                <w:tab w:val="left" w:pos="149"/>
              </w:tabs>
              <w:spacing w:line="276" w:lineRule="auto"/>
              <w:ind w:left="280" w:hanging="142"/>
              <w:rPr>
                <w:rFonts w:ascii="Times New Roman" w:hAnsi="Times New Roman" w:cs="Times New Roman"/>
                <w:color w:val="auto"/>
                <w:sz w:val="24"/>
                <w:szCs w:val="24"/>
                <w:lang w:val="ru-RU"/>
              </w:rPr>
            </w:pPr>
            <w:r w:rsidRPr="00367361">
              <w:rPr>
                <w:rFonts w:ascii="Times New Roman" w:eastAsia="Courier New" w:hAnsi="Times New Roman" w:cs="Times New Roman"/>
                <w:color w:val="auto"/>
                <w:sz w:val="24"/>
                <w:szCs w:val="24"/>
                <w:lang w:val="ru-RU"/>
              </w:rPr>
              <w:t>экранно-звуковые (аудиокниги, фонохрестоматии, видеофильмы),</w:t>
            </w:r>
          </w:p>
          <w:p w:rsidR="00367361" w:rsidRPr="00367361" w:rsidRDefault="00367361" w:rsidP="00367361">
            <w:pPr>
              <w:pStyle w:val="TableParagraph"/>
              <w:spacing w:line="276" w:lineRule="auto"/>
              <w:ind w:left="112" w:right="323"/>
              <w:rPr>
                <w:rFonts w:ascii="Times New Roman" w:hAnsi="Times New Roman" w:cs="Times New Roman"/>
                <w:sz w:val="24"/>
                <w:szCs w:val="24"/>
                <w:lang w:val="ru-RU"/>
              </w:rPr>
            </w:pPr>
            <w:r w:rsidRPr="00367361">
              <w:rPr>
                <w:rFonts w:ascii="Times New Roman" w:eastAsia="Courier New" w:hAnsi="Times New Roman" w:cs="Times New Roman"/>
                <w:sz w:val="24"/>
                <w:szCs w:val="24"/>
                <w:lang w:val="ru-RU"/>
              </w:rPr>
              <w:t>мультимедийные средства (электронные приложения к учебникам, аудиозаписи, видеофильмы, электронные медиалекции, тренажеры, и др.)</w:t>
            </w:r>
          </w:p>
        </w:tc>
        <w:tc>
          <w:tcPr>
            <w:tcW w:w="2694" w:type="dxa"/>
          </w:tcPr>
          <w:p w:rsidR="00367361" w:rsidRPr="00367361" w:rsidRDefault="00367361" w:rsidP="00367361">
            <w:pPr>
              <w:pStyle w:val="TableParagraph"/>
              <w:spacing w:line="276" w:lineRule="auto"/>
              <w:jc w:val="center"/>
              <w:rPr>
                <w:rFonts w:ascii="Times New Roman" w:hAnsi="Times New Roman" w:cs="Times New Roman"/>
                <w:sz w:val="24"/>
                <w:szCs w:val="24"/>
              </w:rPr>
            </w:pPr>
            <w:r>
              <w:rPr>
                <w:rFonts w:ascii="Times New Roman" w:hAnsi="Times New Roman" w:cs="Times New Roman"/>
                <w:sz w:val="24"/>
                <w:szCs w:val="24"/>
                <w:lang w:val="ru-RU"/>
              </w:rPr>
              <w:t>август 2024</w:t>
            </w:r>
          </w:p>
        </w:tc>
      </w:tr>
      <w:tr w:rsidR="00367361" w:rsidRPr="00367361" w:rsidTr="00367361">
        <w:trPr>
          <w:trHeight w:val="691"/>
          <w:jc w:val="center"/>
        </w:trPr>
        <w:tc>
          <w:tcPr>
            <w:tcW w:w="557" w:type="dxa"/>
          </w:tcPr>
          <w:p w:rsidR="00367361" w:rsidRPr="00367361" w:rsidRDefault="00367361" w:rsidP="00367361">
            <w:pPr>
              <w:pStyle w:val="TableParagraph"/>
              <w:spacing w:before="103" w:line="276" w:lineRule="auto"/>
              <w:ind w:right="178"/>
              <w:jc w:val="right"/>
              <w:rPr>
                <w:rFonts w:ascii="Times New Roman" w:hAnsi="Times New Roman" w:cs="Times New Roman"/>
                <w:sz w:val="24"/>
                <w:szCs w:val="24"/>
              </w:rPr>
            </w:pPr>
            <w:r w:rsidRPr="00367361">
              <w:rPr>
                <w:rFonts w:ascii="Times New Roman" w:hAnsi="Times New Roman" w:cs="Times New Roman"/>
                <w:w w:val="99"/>
                <w:sz w:val="24"/>
                <w:szCs w:val="24"/>
              </w:rPr>
              <w:t>5</w:t>
            </w:r>
          </w:p>
        </w:tc>
        <w:tc>
          <w:tcPr>
            <w:tcW w:w="4848" w:type="dxa"/>
          </w:tcPr>
          <w:p w:rsidR="00367361" w:rsidRPr="00367361" w:rsidRDefault="00367361" w:rsidP="00367361">
            <w:pPr>
              <w:pStyle w:val="afff9"/>
              <w:spacing w:line="276" w:lineRule="auto"/>
              <w:ind w:firstLine="0"/>
              <w:rPr>
                <w:rFonts w:ascii="Times New Roman" w:eastAsia="Courier New" w:hAnsi="Times New Roman" w:cs="Times New Roman"/>
                <w:color w:val="auto"/>
                <w:sz w:val="24"/>
                <w:szCs w:val="24"/>
                <w:lang w:val="ru-RU"/>
              </w:rPr>
            </w:pPr>
            <w:r w:rsidRPr="00367361">
              <w:rPr>
                <w:rFonts w:ascii="Times New Roman" w:eastAsia="Courier New" w:hAnsi="Times New Roman" w:cs="Times New Roman"/>
                <w:color w:val="auto"/>
                <w:sz w:val="24"/>
                <w:szCs w:val="24"/>
                <w:lang w:val="ru-RU"/>
              </w:rPr>
              <w:t>Информационно-образовательные ресурсы Интернета (обеспечен доступ для всех участников образовательного процесса)</w:t>
            </w:r>
          </w:p>
        </w:tc>
        <w:tc>
          <w:tcPr>
            <w:tcW w:w="2694" w:type="dxa"/>
          </w:tcPr>
          <w:p w:rsidR="00367361" w:rsidRPr="00367361" w:rsidRDefault="00367361" w:rsidP="00367361">
            <w:pPr>
              <w:pStyle w:val="TableParagraph"/>
              <w:spacing w:line="276" w:lineRule="auto"/>
              <w:jc w:val="center"/>
              <w:rPr>
                <w:rFonts w:ascii="Times New Roman" w:hAnsi="Times New Roman" w:cs="Times New Roman"/>
                <w:sz w:val="24"/>
                <w:szCs w:val="24"/>
                <w:lang w:val="ru-RU"/>
              </w:rPr>
            </w:pPr>
            <w:r w:rsidRPr="00367361">
              <w:rPr>
                <w:rFonts w:ascii="Times New Roman" w:hAnsi="Times New Roman" w:cs="Times New Roman"/>
                <w:sz w:val="24"/>
                <w:szCs w:val="24"/>
                <w:lang w:val="ru-RU"/>
              </w:rPr>
              <w:t>имеется</w:t>
            </w:r>
          </w:p>
        </w:tc>
      </w:tr>
      <w:tr w:rsidR="00367361" w:rsidRPr="00367361" w:rsidTr="00367361">
        <w:trPr>
          <w:trHeight w:val="691"/>
          <w:jc w:val="center"/>
        </w:trPr>
        <w:tc>
          <w:tcPr>
            <w:tcW w:w="557" w:type="dxa"/>
          </w:tcPr>
          <w:p w:rsidR="00367361" w:rsidRPr="00367361" w:rsidRDefault="00367361" w:rsidP="00367361">
            <w:pPr>
              <w:pStyle w:val="TableParagraph"/>
              <w:spacing w:before="103" w:line="276" w:lineRule="auto"/>
              <w:ind w:right="178"/>
              <w:jc w:val="right"/>
              <w:rPr>
                <w:rFonts w:ascii="Times New Roman" w:hAnsi="Times New Roman" w:cs="Times New Roman"/>
                <w:w w:val="99"/>
                <w:sz w:val="24"/>
                <w:szCs w:val="24"/>
              </w:rPr>
            </w:pPr>
            <w:r w:rsidRPr="00367361">
              <w:rPr>
                <w:rFonts w:ascii="Times New Roman" w:hAnsi="Times New Roman" w:cs="Times New Roman"/>
                <w:sz w:val="24"/>
                <w:szCs w:val="24"/>
                <w:lang w:val="ru-RU"/>
              </w:rPr>
              <w:lastRenderedPageBreak/>
              <w:t>6</w:t>
            </w:r>
          </w:p>
        </w:tc>
        <w:tc>
          <w:tcPr>
            <w:tcW w:w="4848" w:type="dxa"/>
          </w:tcPr>
          <w:p w:rsidR="00367361" w:rsidRPr="00367361" w:rsidRDefault="00367361" w:rsidP="00367361">
            <w:pPr>
              <w:pStyle w:val="afff9"/>
              <w:spacing w:line="276" w:lineRule="auto"/>
              <w:ind w:firstLine="0"/>
              <w:rPr>
                <w:rFonts w:ascii="Times New Roman" w:eastAsia="Courier New" w:hAnsi="Times New Roman" w:cs="Times New Roman"/>
                <w:color w:val="auto"/>
                <w:sz w:val="24"/>
                <w:szCs w:val="24"/>
              </w:rPr>
            </w:pPr>
            <w:r w:rsidRPr="00367361">
              <w:rPr>
                <w:rFonts w:ascii="Times New Roman" w:eastAsia="Courier New" w:hAnsi="Times New Roman" w:cs="Times New Roman"/>
                <w:color w:val="auto"/>
                <w:sz w:val="24"/>
                <w:szCs w:val="24"/>
              </w:rPr>
              <w:t>Информационно-телекоммуникационная инфраструктура</w:t>
            </w:r>
          </w:p>
        </w:tc>
        <w:tc>
          <w:tcPr>
            <w:tcW w:w="2694" w:type="dxa"/>
          </w:tcPr>
          <w:p w:rsidR="00367361" w:rsidRPr="00367361" w:rsidRDefault="00367361" w:rsidP="00367361">
            <w:pPr>
              <w:pStyle w:val="TableParagraph"/>
              <w:spacing w:line="276" w:lineRule="auto"/>
              <w:jc w:val="center"/>
              <w:rPr>
                <w:rFonts w:ascii="Times New Roman" w:hAnsi="Times New Roman" w:cs="Times New Roman"/>
                <w:sz w:val="24"/>
                <w:szCs w:val="24"/>
              </w:rPr>
            </w:pPr>
            <w:r>
              <w:rPr>
                <w:rFonts w:ascii="Times New Roman" w:hAnsi="Times New Roman" w:cs="Times New Roman"/>
                <w:sz w:val="24"/>
                <w:szCs w:val="24"/>
                <w:lang w:val="ru-RU"/>
              </w:rPr>
              <w:t>август 2024</w:t>
            </w:r>
          </w:p>
        </w:tc>
      </w:tr>
      <w:tr w:rsidR="00367361" w:rsidRPr="00367361" w:rsidTr="00367361">
        <w:trPr>
          <w:trHeight w:val="701"/>
          <w:jc w:val="center"/>
        </w:trPr>
        <w:tc>
          <w:tcPr>
            <w:tcW w:w="557" w:type="dxa"/>
          </w:tcPr>
          <w:p w:rsidR="00367361" w:rsidRPr="00367361" w:rsidRDefault="00367361" w:rsidP="00367361">
            <w:pPr>
              <w:pStyle w:val="TableParagraph"/>
              <w:spacing w:before="103" w:line="276" w:lineRule="auto"/>
              <w:ind w:right="172"/>
              <w:jc w:val="right"/>
              <w:rPr>
                <w:rFonts w:ascii="Times New Roman" w:hAnsi="Times New Roman" w:cs="Times New Roman"/>
                <w:sz w:val="24"/>
                <w:szCs w:val="24"/>
                <w:lang w:val="ru-RU"/>
              </w:rPr>
            </w:pPr>
            <w:r w:rsidRPr="00367361">
              <w:rPr>
                <w:rFonts w:ascii="Times New Roman" w:hAnsi="Times New Roman" w:cs="Times New Roman"/>
                <w:sz w:val="24"/>
                <w:szCs w:val="24"/>
                <w:lang w:val="ru-RU"/>
              </w:rPr>
              <w:t>7</w:t>
            </w:r>
          </w:p>
        </w:tc>
        <w:tc>
          <w:tcPr>
            <w:tcW w:w="4848" w:type="dxa"/>
          </w:tcPr>
          <w:p w:rsidR="00367361" w:rsidRPr="00367361" w:rsidRDefault="00367361" w:rsidP="00367361">
            <w:pPr>
              <w:pStyle w:val="TableParagraph"/>
              <w:spacing w:before="105" w:line="276" w:lineRule="auto"/>
              <w:ind w:left="112" w:right="227"/>
              <w:rPr>
                <w:rFonts w:ascii="Times New Roman" w:hAnsi="Times New Roman" w:cs="Times New Roman"/>
                <w:sz w:val="24"/>
                <w:szCs w:val="24"/>
                <w:lang w:val="ru-RU"/>
              </w:rPr>
            </w:pPr>
            <w:r w:rsidRPr="00367361">
              <w:rPr>
                <w:rFonts w:ascii="Times New Roman" w:hAnsi="Times New Roman" w:cs="Times New Roman"/>
                <w:sz w:val="24"/>
                <w:szCs w:val="24"/>
                <w:lang w:val="ru-RU"/>
              </w:rPr>
              <w:t>Программные инструменты, обеспечивающие</w:t>
            </w:r>
            <w:r w:rsidRPr="00367361">
              <w:rPr>
                <w:rFonts w:ascii="Times New Roman" w:hAnsi="Times New Roman" w:cs="Times New Roman"/>
                <w:spacing w:val="-42"/>
                <w:sz w:val="24"/>
                <w:szCs w:val="24"/>
                <w:lang w:val="ru-RU"/>
              </w:rPr>
              <w:t xml:space="preserve"> </w:t>
            </w:r>
            <w:r w:rsidRPr="00367361">
              <w:rPr>
                <w:rFonts w:ascii="Times New Roman" w:hAnsi="Times New Roman" w:cs="Times New Roman"/>
                <w:sz w:val="24"/>
                <w:szCs w:val="24"/>
                <w:lang w:val="ru-RU"/>
              </w:rPr>
              <w:t>функционирование</w:t>
            </w:r>
            <w:r w:rsidRPr="00367361">
              <w:rPr>
                <w:rFonts w:ascii="Times New Roman" w:hAnsi="Times New Roman" w:cs="Times New Roman"/>
                <w:spacing w:val="-11"/>
                <w:sz w:val="24"/>
                <w:szCs w:val="24"/>
                <w:lang w:val="ru-RU"/>
              </w:rPr>
              <w:t xml:space="preserve"> </w:t>
            </w:r>
            <w:r w:rsidRPr="00367361">
              <w:rPr>
                <w:rFonts w:ascii="Times New Roman" w:hAnsi="Times New Roman" w:cs="Times New Roman"/>
                <w:sz w:val="24"/>
                <w:szCs w:val="24"/>
                <w:lang w:val="ru-RU"/>
              </w:rPr>
              <w:t>ИОС</w:t>
            </w:r>
          </w:p>
        </w:tc>
        <w:tc>
          <w:tcPr>
            <w:tcW w:w="2694" w:type="dxa"/>
          </w:tcPr>
          <w:p w:rsidR="00367361" w:rsidRPr="00367361" w:rsidRDefault="00367361" w:rsidP="00367361">
            <w:pPr>
              <w:pStyle w:val="TableParagraph"/>
              <w:spacing w:line="276" w:lineRule="auto"/>
              <w:jc w:val="center"/>
              <w:rPr>
                <w:rFonts w:ascii="Times New Roman" w:hAnsi="Times New Roman" w:cs="Times New Roman"/>
                <w:sz w:val="24"/>
                <w:szCs w:val="24"/>
              </w:rPr>
            </w:pPr>
            <w:r>
              <w:rPr>
                <w:rFonts w:ascii="Times New Roman" w:hAnsi="Times New Roman" w:cs="Times New Roman"/>
                <w:sz w:val="24"/>
                <w:szCs w:val="24"/>
                <w:lang w:val="ru-RU"/>
              </w:rPr>
              <w:t>август 2024</w:t>
            </w:r>
          </w:p>
        </w:tc>
      </w:tr>
      <w:tr w:rsidR="00367361" w:rsidRPr="00367361" w:rsidTr="00367361">
        <w:trPr>
          <w:trHeight w:val="701"/>
          <w:jc w:val="center"/>
        </w:trPr>
        <w:tc>
          <w:tcPr>
            <w:tcW w:w="557" w:type="dxa"/>
          </w:tcPr>
          <w:p w:rsidR="00367361" w:rsidRPr="00367361" w:rsidRDefault="00367361" w:rsidP="00367361">
            <w:pPr>
              <w:pStyle w:val="TableParagraph"/>
              <w:spacing w:before="103" w:line="276" w:lineRule="auto"/>
              <w:ind w:right="172"/>
              <w:jc w:val="right"/>
              <w:rPr>
                <w:rFonts w:ascii="Times New Roman" w:hAnsi="Times New Roman" w:cs="Times New Roman"/>
                <w:sz w:val="24"/>
                <w:szCs w:val="24"/>
                <w:lang w:val="ru-RU"/>
              </w:rPr>
            </w:pPr>
            <w:r w:rsidRPr="00367361">
              <w:rPr>
                <w:rFonts w:ascii="Times New Roman" w:hAnsi="Times New Roman" w:cs="Times New Roman"/>
                <w:sz w:val="24"/>
                <w:szCs w:val="24"/>
                <w:lang w:val="ru-RU"/>
              </w:rPr>
              <w:t>8</w:t>
            </w:r>
          </w:p>
        </w:tc>
        <w:tc>
          <w:tcPr>
            <w:tcW w:w="4848" w:type="dxa"/>
          </w:tcPr>
          <w:p w:rsidR="00367361" w:rsidRPr="00367361" w:rsidRDefault="00367361" w:rsidP="00367361">
            <w:pPr>
              <w:pStyle w:val="TableParagraph"/>
              <w:spacing w:before="105" w:line="276" w:lineRule="auto"/>
              <w:ind w:left="112" w:right="227"/>
              <w:rPr>
                <w:rFonts w:ascii="Times New Roman" w:hAnsi="Times New Roman" w:cs="Times New Roman"/>
                <w:sz w:val="24"/>
                <w:szCs w:val="24"/>
                <w:lang w:val="ru-RU"/>
              </w:rPr>
            </w:pPr>
            <w:r w:rsidRPr="00367361">
              <w:rPr>
                <w:rFonts w:ascii="Times New Roman" w:eastAsia="Courier New" w:hAnsi="Times New Roman" w:cs="Times New Roman"/>
                <w:sz w:val="24"/>
                <w:szCs w:val="24"/>
                <w:lang w:val="ru-RU"/>
              </w:rPr>
              <w:t>Технические средства, обеспечивающие функционирование информационно-образовательной среды</w:t>
            </w:r>
          </w:p>
        </w:tc>
        <w:tc>
          <w:tcPr>
            <w:tcW w:w="2694" w:type="dxa"/>
          </w:tcPr>
          <w:p w:rsidR="00367361" w:rsidRPr="00367361" w:rsidRDefault="00367361" w:rsidP="00367361">
            <w:pPr>
              <w:pStyle w:val="TableParagraph"/>
              <w:spacing w:line="276"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август 2024</w:t>
            </w:r>
          </w:p>
        </w:tc>
      </w:tr>
      <w:tr w:rsidR="00367361" w:rsidRPr="00367361" w:rsidTr="00367361">
        <w:trPr>
          <w:trHeight w:val="702"/>
          <w:jc w:val="center"/>
        </w:trPr>
        <w:tc>
          <w:tcPr>
            <w:tcW w:w="557" w:type="dxa"/>
          </w:tcPr>
          <w:p w:rsidR="00367361" w:rsidRPr="00367361" w:rsidRDefault="00367361" w:rsidP="00367361">
            <w:pPr>
              <w:pStyle w:val="TableParagraph"/>
              <w:spacing w:before="103" w:line="276" w:lineRule="auto"/>
              <w:ind w:right="201"/>
              <w:jc w:val="center"/>
              <w:rPr>
                <w:rFonts w:ascii="Times New Roman" w:hAnsi="Times New Roman" w:cs="Times New Roman"/>
                <w:sz w:val="24"/>
                <w:szCs w:val="24"/>
                <w:lang w:val="ru-RU"/>
              </w:rPr>
            </w:pPr>
            <w:r w:rsidRPr="00367361">
              <w:rPr>
                <w:rFonts w:ascii="Times New Roman" w:hAnsi="Times New Roman" w:cs="Times New Roman"/>
                <w:sz w:val="24"/>
                <w:szCs w:val="24"/>
                <w:lang w:val="ru-RU"/>
              </w:rPr>
              <w:t>9</w:t>
            </w:r>
          </w:p>
        </w:tc>
        <w:tc>
          <w:tcPr>
            <w:tcW w:w="4848" w:type="dxa"/>
          </w:tcPr>
          <w:p w:rsidR="00367361" w:rsidRPr="00367361" w:rsidRDefault="00367361" w:rsidP="00367361">
            <w:pPr>
              <w:pStyle w:val="TableParagraph"/>
              <w:spacing w:before="105" w:line="276" w:lineRule="auto"/>
              <w:ind w:left="112" w:right="519"/>
              <w:rPr>
                <w:rFonts w:ascii="Times New Roman" w:hAnsi="Times New Roman" w:cs="Times New Roman"/>
                <w:sz w:val="24"/>
                <w:szCs w:val="24"/>
              </w:rPr>
            </w:pPr>
            <w:r w:rsidRPr="00367361">
              <w:rPr>
                <w:rFonts w:ascii="Times New Roman" w:hAnsi="Times New Roman" w:cs="Times New Roman"/>
                <w:sz w:val="24"/>
                <w:szCs w:val="24"/>
              </w:rPr>
              <w:t>Служба технической</w:t>
            </w:r>
            <w:r w:rsidRPr="00367361">
              <w:rPr>
                <w:rFonts w:ascii="Times New Roman" w:hAnsi="Times New Roman" w:cs="Times New Roman"/>
                <w:sz w:val="24"/>
                <w:szCs w:val="24"/>
                <w:lang w:val="ru-RU"/>
              </w:rPr>
              <w:t xml:space="preserve"> </w:t>
            </w:r>
            <w:r w:rsidRPr="00367361">
              <w:rPr>
                <w:rFonts w:ascii="Times New Roman" w:hAnsi="Times New Roman" w:cs="Times New Roman"/>
                <w:spacing w:val="-43"/>
                <w:sz w:val="24"/>
                <w:szCs w:val="24"/>
              </w:rPr>
              <w:t xml:space="preserve"> </w:t>
            </w:r>
            <w:r w:rsidRPr="00367361">
              <w:rPr>
                <w:rFonts w:ascii="Times New Roman" w:hAnsi="Times New Roman" w:cs="Times New Roman"/>
                <w:sz w:val="24"/>
                <w:szCs w:val="24"/>
              </w:rPr>
              <w:t>поддержки</w:t>
            </w:r>
          </w:p>
        </w:tc>
        <w:tc>
          <w:tcPr>
            <w:tcW w:w="2694" w:type="dxa"/>
          </w:tcPr>
          <w:p w:rsidR="00367361" w:rsidRPr="00367361" w:rsidRDefault="00367361" w:rsidP="00367361">
            <w:pPr>
              <w:pStyle w:val="TableParagraph"/>
              <w:spacing w:line="276" w:lineRule="auto"/>
              <w:jc w:val="center"/>
              <w:rPr>
                <w:rFonts w:ascii="Times New Roman" w:hAnsi="Times New Roman" w:cs="Times New Roman"/>
                <w:sz w:val="24"/>
                <w:szCs w:val="24"/>
              </w:rPr>
            </w:pPr>
            <w:r>
              <w:rPr>
                <w:rFonts w:ascii="Times New Roman" w:hAnsi="Times New Roman" w:cs="Times New Roman"/>
                <w:sz w:val="24"/>
                <w:szCs w:val="24"/>
                <w:lang w:val="ru-RU"/>
              </w:rPr>
              <w:t>действует</w:t>
            </w:r>
          </w:p>
        </w:tc>
      </w:tr>
    </w:tbl>
    <w:p w:rsidR="00D31D0D" w:rsidRDefault="00D31D0D" w:rsidP="00D31D0D">
      <w:pPr>
        <w:autoSpaceDE w:val="0"/>
        <w:autoSpaceDN w:val="0"/>
        <w:spacing w:after="43" w:line="360" w:lineRule="auto"/>
        <w:ind w:left="1063" w:right="947"/>
        <w:jc w:val="center"/>
        <w:rPr>
          <w:rFonts w:eastAsia="Times New Roman"/>
          <w:b/>
          <w:color w:val="auto"/>
          <w:sz w:val="28"/>
          <w:szCs w:val="28"/>
          <w:lang w:eastAsia="en-US" w:bidi="ar-SA"/>
        </w:rPr>
      </w:pPr>
    </w:p>
    <w:p w:rsidR="004412F5" w:rsidRPr="004412F5" w:rsidRDefault="004412F5" w:rsidP="004412F5">
      <w:pPr>
        <w:keepNext/>
        <w:keepLines/>
        <w:numPr>
          <w:ilvl w:val="2"/>
          <w:numId w:val="0"/>
        </w:numPr>
        <w:spacing w:before="40" w:line="360" w:lineRule="auto"/>
        <w:ind w:left="701" w:hanging="701"/>
        <w:jc w:val="both"/>
        <w:outlineLvl w:val="2"/>
        <w:rPr>
          <w:rFonts w:eastAsiaTheme="majorEastAsia"/>
          <w:b/>
          <w:color w:val="auto"/>
          <w:sz w:val="28"/>
          <w:szCs w:val="28"/>
        </w:rPr>
      </w:pPr>
      <w:bookmarkStart w:id="164" w:name="_Toc141795132"/>
      <w:bookmarkStart w:id="165" w:name="_Toc142862591"/>
      <w:r>
        <w:rPr>
          <w:rFonts w:eastAsiaTheme="majorEastAsia"/>
          <w:b/>
          <w:color w:val="auto"/>
          <w:sz w:val="28"/>
          <w:szCs w:val="28"/>
        </w:rPr>
        <w:t xml:space="preserve">3.5.5. </w:t>
      </w:r>
      <w:r w:rsidRPr="004412F5">
        <w:rPr>
          <w:rStyle w:val="30"/>
          <w:rFonts w:ascii="Times New Roman" w:hAnsi="Times New Roman" w:cs="Times New Roman"/>
          <w:b/>
          <w:color w:val="auto"/>
          <w:sz w:val="28"/>
          <w:szCs w:val="28"/>
        </w:rPr>
        <w:t xml:space="preserve">Материально-технические условия реализации основной </w:t>
      </w:r>
      <w:r w:rsidR="007B7522">
        <w:rPr>
          <w:rStyle w:val="30"/>
          <w:rFonts w:ascii="Times New Roman" w:hAnsi="Times New Roman" w:cs="Times New Roman"/>
          <w:b/>
          <w:color w:val="auto"/>
          <w:sz w:val="28"/>
          <w:szCs w:val="28"/>
        </w:rPr>
        <w:t>образовательной программы основ</w:t>
      </w:r>
      <w:r w:rsidRPr="004412F5">
        <w:rPr>
          <w:rStyle w:val="30"/>
          <w:rFonts w:ascii="Times New Roman" w:hAnsi="Times New Roman" w:cs="Times New Roman"/>
          <w:b/>
          <w:color w:val="auto"/>
          <w:sz w:val="28"/>
          <w:szCs w:val="28"/>
        </w:rPr>
        <w:t>ного общего образования</w:t>
      </w:r>
      <w:bookmarkEnd w:id="164"/>
      <w:bookmarkEnd w:id="165"/>
    </w:p>
    <w:p w:rsidR="004412F5" w:rsidRPr="004412F5" w:rsidRDefault="004412F5" w:rsidP="004412F5">
      <w:pPr>
        <w:spacing w:line="360" w:lineRule="auto"/>
        <w:ind w:firstLine="851"/>
        <w:jc w:val="both"/>
        <w:rPr>
          <w:sz w:val="28"/>
          <w:szCs w:val="28"/>
        </w:rPr>
      </w:pPr>
      <w:r w:rsidRPr="004412F5">
        <w:rPr>
          <w:sz w:val="28"/>
          <w:szCs w:val="28"/>
        </w:rPr>
        <w:t>Материально-технические условия реализации основной образовательной программы основного общего образования должны обеспечивать:</w:t>
      </w:r>
    </w:p>
    <w:p w:rsidR="004412F5" w:rsidRDefault="004412F5" w:rsidP="004412F5">
      <w:pPr>
        <w:spacing w:line="360" w:lineRule="auto"/>
        <w:ind w:firstLine="708"/>
        <w:jc w:val="both"/>
        <w:rPr>
          <w:sz w:val="28"/>
          <w:szCs w:val="28"/>
        </w:rPr>
      </w:pPr>
      <w:r>
        <w:rPr>
          <w:sz w:val="28"/>
          <w:szCs w:val="28"/>
        </w:rPr>
        <w:t xml:space="preserve">■ </w:t>
      </w:r>
      <w:r w:rsidRPr="004412F5">
        <w:rPr>
          <w:sz w:val="28"/>
          <w:szCs w:val="28"/>
        </w:rPr>
        <w:t>возможность достижения обучающимися результатов освоения основной образовательной программы основного общего образования;</w:t>
      </w:r>
    </w:p>
    <w:p w:rsidR="004412F5" w:rsidRDefault="004412F5" w:rsidP="004412F5">
      <w:pPr>
        <w:spacing w:line="360" w:lineRule="auto"/>
        <w:ind w:firstLine="708"/>
        <w:jc w:val="both"/>
        <w:rPr>
          <w:sz w:val="28"/>
          <w:szCs w:val="28"/>
        </w:rPr>
      </w:pPr>
      <w:r>
        <w:rPr>
          <w:sz w:val="28"/>
          <w:szCs w:val="28"/>
        </w:rPr>
        <w:t xml:space="preserve">■ </w:t>
      </w:r>
      <w:r w:rsidRPr="004412F5">
        <w:rPr>
          <w:sz w:val="28"/>
          <w:szCs w:val="28"/>
        </w:rPr>
        <w:t>безопасность и комфортность организации учебного процесса;</w:t>
      </w:r>
    </w:p>
    <w:p w:rsidR="004412F5" w:rsidRDefault="004412F5" w:rsidP="004412F5">
      <w:pPr>
        <w:spacing w:line="360" w:lineRule="auto"/>
        <w:ind w:firstLine="708"/>
        <w:jc w:val="both"/>
        <w:rPr>
          <w:sz w:val="28"/>
          <w:szCs w:val="28"/>
        </w:rPr>
      </w:pPr>
      <w:r>
        <w:rPr>
          <w:sz w:val="28"/>
          <w:szCs w:val="28"/>
        </w:rPr>
        <w:t xml:space="preserve">■ </w:t>
      </w:r>
      <w:r w:rsidRPr="004412F5">
        <w:rPr>
          <w:sz w:val="28"/>
          <w:szCs w:val="28"/>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4412F5" w:rsidRPr="004412F5" w:rsidRDefault="004412F5" w:rsidP="004412F5">
      <w:pPr>
        <w:spacing w:line="360" w:lineRule="auto"/>
        <w:ind w:firstLine="708"/>
        <w:jc w:val="both"/>
        <w:rPr>
          <w:sz w:val="28"/>
          <w:szCs w:val="28"/>
        </w:rPr>
      </w:pPr>
      <w:r>
        <w:rPr>
          <w:sz w:val="28"/>
          <w:szCs w:val="28"/>
        </w:rPr>
        <w:t xml:space="preserve">■ </w:t>
      </w:r>
      <w:r w:rsidRPr="004412F5">
        <w:rPr>
          <w:sz w:val="28"/>
          <w:szCs w:val="28"/>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4412F5" w:rsidRPr="004412F5" w:rsidRDefault="004412F5" w:rsidP="004412F5">
      <w:pPr>
        <w:spacing w:line="360" w:lineRule="auto"/>
        <w:ind w:firstLine="851"/>
        <w:jc w:val="both"/>
        <w:rPr>
          <w:sz w:val="28"/>
          <w:szCs w:val="28"/>
        </w:rPr>
      </w:pPr>
      <w:r w:rsidRPr="004412F5">
        <w:rPr>
          <w:sz w:val="28"/>
          <w:szCs w:val="28"/>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4412F5" w:rsidRPr="004412F5" w:rsidRDefault="004412F5" w:rsidP="004412F5">
      <w:pPr>
        <w:spacing w:line="360" w:lineRule="auto"/>
        <w:ind w:firstLine="708"/>
        <w:jc w:val="both"/>
        <w:rPr>
          <w:sz w:val="28"/>
          <w:szCs w:val="28"/>
        </w:rPr>
      </w:pPr>
      <w:r>
        <w:rPr>
          <w:sz w:val="28"/>
          <w:szCs w:val="28"/>
        </w:rPr>
        <w:t xml:space="preserve">- </w:t>
      </w:r>
      <w:r w:rsidRPr="004412F5">
        <w:rPr>
          <w:sz w:val="28"/>
          <w:szCs w:val="28"/>
        </w:rPr>
        <w:t>СП 2.4.3648-20 «Санитарно-эпидемиологические требования к организациям воспитания и обучения, отдыха и оздоровления детей и молодежи»;</w:t>
      </w:r>
    </w:p>
    <w:p w:rsidR="004412F5" w:rsidRPr="004412F5" w:rsidRDefault="004412F5" w:rsidP="004412F5">
      <w:pPr>
        <w:spacing w:line="360" w:lineRule="auto"/>
        <w:jc w:val="both"/>
        <w:rPr>
          <w:sz w:val="28"/>
          <w:szCs w:val="28"/>
        </w:rPr>
      </w:pPr>
      <w:r w:rsidRPr="004412F5">
        <w:rPr>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p>
    <w:p w:rsidR="004412F5" w:rsidRPr="004412F5" w:rsidRDefault="004412F5" w:rsidP="004412F5">
      <w:pPr>
        <w:spacing w:line="360" w:lineRule="auto"/>
        <w:jc w:val="both"/>
        <w:rPr>
          <w:sz w:val="28"/>
          <w:szCs w:val="28"/>
        </w:rPr>
      </w:pPr>
      <w:r w:rsidRPr="004412F5">
        <w:rPr>
          <w:sz w:val="28"/>
          <w:szCs w:val="28"/>
        </w:rPr>
        <w:lastRenderedPageBreak/>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4412F5" w:rsidRPr="004412F5" w:rsidRDefault="004412F5" w:rsidP="004412F5">
      <w:pPr>
        <w:spacing w:line="360" w:lineRule="auto"/>
        <w:ind w:firstLine="708"/>
        <w:jc w:val="both"/>
        <w:rPr>
          <w:sz w:val="28"/>
          <w:szCs w:val="28"/>
        </w:rPr>
      </w:pPr>
      <w:r>
        <w:rPr>
          <w:sz w:val="28"/>
          <w:szCs w:val="28"/>
        </w:rPr>
        <w:t xml:space="preserve">- </w:t>
      </w:r>
      <w:r>
        <w:rPr>
          <w:sz w:val="28"/>
          <w:szCs w:val="28"/>
        </w:rPr>
        <w:tab/>
      </w:r>
      <w:r w:rsidRPr="004412F5">
        <w:rPr>
          <w:sz w:val="28"/>
          <w:szCs w:val="28"/>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w:t>
      </w:r>
      <w:r>
        <w:rPr>
          <w:sz w:val="28"/>
          <w:szCs w:val="28"/>
        </w:rPr>
        <w:t>гистрирован 25.12.2019 № 56982).</w:t>
      </w:r>
    </w:p>
    <w:p w:rsidR="004412F5" w:rsidRPr="004412F5" w:rsidRDefault="004412F5" w:rsidP="004412F5">
      <w:pPr>
        <w:spacing w:line="360" w:lineRule="auto"/>
        <w:ind w:firstLine="708"/>
        <w:jc w:val="both"/>
        <w:rPr>
          <w:sz w:val="28"/>
          <w:szCs w:val="28"/>
        </w:rPr>
      </w:pPr>
      <w:r>
        <w:rPr>
          <w:sz w:val="28"/>
          <w:szCs w:val="28"/>
        </w:rPr>
        <w:t>Зональная структура МБОУ «</w:t>
      </w:r>
      <w:r w:rsidR="00C25091">
        <w:rPr>
          <w:sz w:val="28"/>
          <w:szCs w:val="28"/>
        </w:rPr>
        <w:t>Школа № 90</w:t>
      </w:r>
      <w:r>
        <w:rPr>
          <w:sz w:val="28"/>
          <w:szCs w:val="28"/>
        </w:rPr>
        <w:t>» включает такие компоненты, как</w:t>
      </w:r>
      <w:r w:rsidRPr="004412F5">
        <w:rPr>
          <w:sz w:val="28"/>
          <w:szCs w:val="28"/>
        </w:rPr>
        <w:t>:</w:t>
      </w:r>
    </w:p>
    <w:p w:rsidR="004412F5" w:rsidRPr="004412F5" w:rsidRDefault="004412F5" w:rsidP="004412F5">
      <w:pPr>
        <w:spacing w:line="360" w:lineRule="auto"/>
        <w:jc w:val="both"/>
        <w:rPr>
          <w:sz w:val="28"/>
          <w:szCs w:val="28"/>
        </w:rPr>
      </w:pPr>
      <w:r>
        <w:rPr>
          <w:sz w:val="28"/>
          <w:szCs w:val="28"/>
        </w:rPr>
        <w:t xml:space="preserve">- </w:t>
      </w:r>
      <w:r w:rsidRPr="004412F5">
        <w:rPr>
          <w:sz w:val="28"/>
          <w:szCs w:val="28"/>
        </w:rPr>
        <w:t>входная зона;</w:t>
      </w:r>
    </w:p>
    <w:p w:rsidR="004412F5" w:rsidRPr="004412F5" w:rsidRDefault="004412F5" w:rsidP="004412F5">
      <w:pPr>
        <w:spacing w:line="360" w:lineRule="auto"/>
        <w:jc w:val="both"/>
        <w:rPr>
          <w:sz w:val="28"/>
          <w:szCs w:val="28"/>
        </w:rPr>
      </w:pPr>
      <w:r>
        <w:rPr>
          <w:sz w:val="28"/>
          <w:szCs w:val="28"/>
        </w:rPr>
        <w:t xml:space="preserve">- </w:t>
      </w:r>
      <w:r w:rsidRPr="004412F5">
        <w:rPr>
          <w:sz w:val="28"/>
          <w:szCs w:val="28"/>
        </w:rPr>
        <w:t>учебные кабинеты для организации учебного процесса;</w:t>
      </w:r>
    </w:p>
    <w:p w:rsidR="00AA3E4F" w:rsidRDefault="00AA3E4F" w:rsidP="004412F5">
      <w:pPr>
        <w:spacing w:line="360" w:lineRule="auto"/>
        <w:jc w:val="both"/>
        <w:rPr>
          <w:sz w:val="28"/>
          <w:szCs w:val="28"/>
        </w:rPr>
      </w:pPr>
      <w:r>
        <w:rPr>
          <w:sz w:val="28"/>
          <w:szCs w:val="28"/>
        </w:rPr>
        <w:t>- помещения / кабинеты для внеурочной деятельности, общественного самоуправления и т.п.;</w:t>
      </w:r>
    </w:p>
    <w:p w:rsidR="00AA3E4F" w:rsidRDefault="00AA3E4F" w:rsidP="004412F5">
      <w:pPr>
        <w:spacing w:line="360" w:lineRule="auto"/>
        <w:jc w:val="both"/>
        <w:rPr>
          <w:sz w:val="28"/>
          <w:szCs w:val="28"/>
        </w:rPr>
      </w:pPr>
      <w:r>
        <w:rPr>
          <w:sz w:val="28"/>
          <w:szCs w:val="28"/>
        </w:rPr>
        <w:t>- школьный музей;</w:t>
      </w:r>
    </w:p>
    <w:p w:rsidR="004412F5" w:rsidRDefault="004412F5" w:rsidP="004412F5">
      <w:pPr>
        <w:spacing w:line="360" w:lineRule="auto"/>
        <w:jc w:val="both"/>
        <w:rPr>
          <w:sz w:val="28"/>
          <w:szCs w:val="28"/>
        </w:rPr>
      </w:pPr>
      <w:r>
        <w:rPr>
          <w:sz w:val="28"/>
          <w:szCs w:val="28"/>
        </w:rPr>
        <w:t>- кабинеты для коррекционн</w:t>
      </w:r>
      <w:r w:rsidR="002F74BE">
        <w:rPr>
          <w:sz w:val="28"/>
          <w:szCs w:val="28"/>
        </w:rPr>
        <w:t>о-</w:t>
      </w:r>
      <w:r>
        <w:rPr>
          <w:sz w:val="28"/>
          <w:szCs w:val="28"/>
        </w:rPr>
        <w:t>педагогической работы (кабинеты педагога – психолога, социального педагога, дефектолога);</w:t>
      </w:r>
    </w:p>
    <w:p w:rsidR="004412F5" w:rsidRPr="004412F5" w:rsidRDefault="004412F5" w:rsidP="004412F5">
      <w:pPr>
        <w:spacing w:line="360" w:lineRule="auto"/>
        <w:jc w:val="both"/>
        <w:rPr>
          <w:sz w:val="28"/>
          <w:szCs w:val="28"/>
        </w:rPr>
      </w:pPr>
      <w:r>
        <w:rPr>
          <w:sz w:val="28"/>
          <w:szCs w:val="28"/>
        </w:rPr>
        <w:t xml:space="preserve">- </w:t>
      </w:r>
      <w:r w:rsidRPr="004412F5">
        <w:rPr>
          <w:sz w:val="28"/>
          <w:szCs w:val="28"/>
        </w:rPr>
        <w:t>лаборантские помещения;</w:t>
      </w:r>
    </w:p>
    <w:p w:rsidR="004412F5" w:rsidRPr="004412F5" w:rsidRDefault="004412F5" w:rsidP="004412F5">
      <w:pPr>
        <w:spacing w:line="360" w:lineRule="auto"/>
        <w:jc w:val="both"/>
        <w:rPr>
          <w:sz w:val="28"/>
          <w:szCs w:val="28"/>
        </w:rPr>
      </w:pPr>
      <w:r>
        <w:rPr>
          <w:sz w:val="28"/>
          <w:szCs w:val="28"/>
        </w:rPr>
        <w:t xml:space="preserve">- </w:t>
      </w:r>
      <w:r w:rsidRPr="004412F5">
        <w:rPr>
          <w:sz w:val="28"/>
          <w:szCs w:val="28"/>
        </w:rPr>
        <w:t>библиотека с рабочими зонами: книгохранилищем, медиатекой, читальным залом;</w:t>
      </w:r>
    </w:p>
    <w:p w:rsidR="004412F5" w:rsidRPr="004412F5" w:rsidRDefault="004412F5" w:rsidP="004412F5">
      <w:pPr>
        <w:spacing w:line="360" w:lineRule="auto"/>
        <w:jc w:val="both"/>
        <w:rPr>
          <w:sz w:val="28"/>
          <w:szCs w:val="28"/>
        </w:rPr>
      </w:pPr>
      <w:r>
        <w:rPr>
          <w:sz w:val="28"/>
          <w:szCs w:val="28"/>
        </w:rPr>
        <w:t xml:space="preserve">- </w:t>
      </w:r>
      <w:r w:rsidRPr="004412F5">
        <w:rPr>
          <w:sz w:val="28"/>
          <w:szCs w:val="28"/>
        </w:rPr>
        <w:t>спортивные сооружения (спортивный зал, тренажёрная комната, универсальная спортивная площадка</w:t>
      </w:r>
      <w:r>
        <w:rPr>
          <w:sz w:val="28"/>
          <w:szCs w:val="28"/>
        </w:rPr>
        <w:t>, игровая площадка</w:t>
      </w:r>
      <w:r w:rsidRPr="004412F5">
        <w:rPr>
          <w:sz w:val="28"/>
          <w:szCs w:val="28"/>
        </w:rPr>
        <w:t>);</w:t>
      </w:r>
    </w:p>
    <w:p w:rsidR="004412F5" w:rsidRPr="004412F5" w:rsidRDefault="004412F5" w:rsidP="004412F5">
      <w:pPr>
        <w:spacing w:line="360" w:lineRule="auto"/>
        <w:jc w:val="both"/>
        <w:rPr>
          <w:sz w:val="28"/>
          <w:szCs w:val="28"/>
        </w:rPr>
      </w:pPr>
      <w:r>
        <w:rPr>
          <w:sz w:val="28"/>
          <w:szCs w:val="28"/>
        </w:rPr>
        <w:t xml:space="preserve">- </w:t>
      </w:r>
      <w:r w:rsidRPr="004412F5">
        <w:rPr>
          <w:sz w:val="28"/>
          <w:szCs w:val="28"/>
        </w:rPr>
        <w:t>пищевой блок</w:t>
      </w:r>
      <w:r>
        <w:rPr>
          <w:sz w:val="28"/>
          <w:szCs w:val="28"/>
        </w:rPr>
        <w:t xml:space="preserve"> (</w:t>
      </w:r>
      <w:r w:rsidRPr="004412F5">
        <w:rPr>
          <w:sz w:val="28"/>
          <w:szCs w:val="28"/>
        </w:rPr>
        <w:t>буфет-раздаточная</w:t>
      </w:r>
      <w:r>
        <w:rPr>
          <w:sz w:val="28"/>
          <w:szCs w:val="28"/>
        </w:rPr>
        <w:t>)</w:t>
      </w:r>
      <w:r w:rsidRPr="004412F5">
        <w:rPr>
          <w:sz w:val="28"/>
          <w:szCs w:val="28"/>
        </w:rPr>
        <w:t>;</w:t>
      </w:r>
    </w:p>
    <w:p w:rsidR="00AA3E4F" w:rsidRDefault="00AA3E4F" w:rsidP="004412F5">
      <w:pPr>
        <w:spacing w:line="360" w:lineRule="auto"/>
        <w:jc w:val="both"/>
        <w:rPr>
          <w:sz w:val="28"/>
          <w:szCs w:val="28"/>
        </w:rPr>
      </w:pPr>
      <w:r>
        <w:rPr>
          <w:sz w:val="28"/>
          <w:szCs w:val="28"/>
        </w:rPr>
        <w:t>- медицинский блок (медкабинет, процедурный кабинет);</w:t>
      </w:r>
    </w:p>
    <w:p w:rsidR="004412F5" w:rsidRPr="004412F5" w:rsidRDefault="004412F5" w:rsidP="004412F5">
      <w:pPr>
        <w:spacing w:line="360" w:lineRule="auto"/>
        <w:jc w:val="both"/>
        <w:rPr>
          <w:sz w:val="28"/>
          <w:szCs w:val="28"/>
        </w:rPr>
      </w:pPr>
      <w:r>
        <w:rPr>
          <w:sz w:val="28"/>
          <w:szCs w:val="28"/>
        </w:rPr>
        <w:t xml:space="preserve">- </w:t>
      </w:r>
      <w:r w:rsidRPr="004412F5">
        <w:rPr>
          <w:sz w:val="28"/>
          <w:szCs w:val="28"/>
        </w:rPr>
        <w:t>административные помещения;</w:t>
      </w:r>
    </w:p>
    <w:p w:rsidR="004412F5" w:rsidRPr="004412F5" w:rsidRDefault="004412F5" w:rsidP="004412F5">
      <w:pPr>
        <w:spacing w:line="360" w:lineRule="auto"/>
        <w:jc w:val="both"/>
        <w:rPr>
          <w:sz w:val="28"/>
          <w:szCs w:val="28"/>
        </w:rPr>
      </w:pPr>
      <w:r>
        <w:rPr>
          <w:sz w:val="28"/>
          <w:szCs w:val="28"/>
        </w:rPr>
        <w:t xml:space="preserve">- </w:t>
      </w:r>
      <w:r w:rsidRPr="004412F5">
        <w:rPr>
          <w:sz w:val="28"/>
          <w:szCs w:val="28"/>
        </w:rPr>
        <w:t>санитарные узлы (туалеты)</w:t>
      </w:r>
      <w:r>
        <w:rPr>
          <w:sz w:val="28"/>
          <w:szCs w:val="28"/>
        </w:rPr>
        <w:t>, в том числе – для граждан с ОВЗ</w:t>
      </w:r>
      <w:r w:rsidRPr="004412F5">
        <w:rPr>
          <w:sz w:val="28"/>
          <w:szCs w:val="28"/>
        </w:rPr>
        <w:t>;</w:t>
      </w:r>
    </w:p>
    <w:p w:rsidR="004412F5" w:rsidRPr="004412F5" w:rsidRDefault="004412F5" w:rsidP="004412F5">
      <w:pPr>
        <w:spacing w:line="360" w:lineRule="auto"/>
        <w:jc w:val="both"/>
        <w:rPr>
          <w:sz w:val="28"/>
          <w:szCs w:val="28"/>
        </w:rPr>
      </w:pPr>
      <w:r>
        <w:rPr>
          <w:sz w:val="28"/>
          <w:szCs w:val="28"/>
        </w:rPr>
        <w:lastRenderedPageBreak/>
        <w:t>- помещения/ места</w:t>
      </w:r>
      <w:r w:rsidRPr="004412F5">
        <w:rPr>
          <w:sz w:val="28"/>
          <w:szCs w:val="28"/>
        </w:rPr>
        <w:t xml:space="preserve"> для хранения уборочного инвентаря.</w:t>
      </w:r>
    </w:p>
    <w:p w:rsidR="004412F5" w:rsidRPr="004412F5" w:rsidRDefault="004412F5" w:rsidP="00AA3E4F">
      <w:pPr>
        <w:spacing w:line="360" w:lineRule="auto"/>
        <w:ind w:firstLine="708"/>
        <w:jc w:val="both"/>
        <w:rPr>
          <w:sz w:val="28"/>
          <w:szCs w:val="28"/>
        </w:rPr>
      </w:pPr>
      <w:r w:rsidRPr="004412F5">
        <w:rPr>
          <w:sz w:val="28"/>
          <w:szCs w:val="28"/>
        </w:rPr>
        <w:t>Состав и площади помещений предоставляют условия для:</w:t>
      </w:r>
    </w:p>
    <w:p w:rsidR="004412F5" w:rsidRPr="004412F5" w:rsidRDefault="00AA3E4F" w:rsidP="004412F5">
      <w:pPr>
        <w:spacing w:line="360" w:lineRule="auto"/>
        <w:jc w:val="both"/>
        <w:rPr>
          <w:sz w:val="28"/>
          <w:szCs w:val="28"/>
        </w:rPr>
      </w:pPr>
      <w:r>
        <w:rPr>
          <w:sz w:val="28"/>
          <w:szCs w:val="28"/>
        </w:rPr>
        <w:t xml:space="preserve">- </w:t>
      </w:r>
      <w:r w:rsidR="004412F5" w:rsidRPr="004412F5">
        <w:rPr>
          <w:sz w:val="28"/>
          <w:szCs w:val="28"/>
        </w:rPr>
        <w:t>основного общего образования согласно избранным направлениям учебного плана в соответствии с ФГОС ООО;</w:t>
      </w:r>
    </w:p>
    <w:p w:rsidR="004412F5" w:rsidRPr="004412F5" w:rsidRDefault="00AA3E4F" w:rsidP="004412F5">
      <w:pPr>
        <w:spacing w:line="360" w:lineRule="auto"/>
        <w:jc w:val="both"/>
        <w:rPr>
          <w:sz w:val="28"/>
          <w:szCs w:val="28"/>
        </w:rPr>
      </w:pPr>
      <w:r>
        <w:rPr>
          <w:sz w:val="28"/>
          <w:szCs w:val="28"/>
        </w:rPr>
        <w:t xml:space="preserve">- </w:t>
      </w:r>
      <w:r w:rsidR="004412F5" w:rsidRPr="004412F5">
        <w:rPr>
          <w:sz w:val="28"/>
          <w:szCs w:val="28"/>
        </w:rPr>
        <w:t>организации режима труда и отдыха участников образовательного процесса;</w:t>
      </w:r>
    </w:p>
    <w:p w:rsidR="004412F5" w:rsidRPr="004412F5" w:rsidRDefault="00AA3E4F" w:rsidP="004412F5">
      <w:pPr>
        <w:spacing w:line="360" w:lineRule="auto"/>
        <w:jc w:val="both"/>
        <w:rPr>
          <w:sz w:val="28"/>
          <w:szCs w:val="28"/>
        </w:rPr>
      </w:pPr>
      <w:r>
        <w:rPr>
          <w:sz w:val="28"/>
          <w:szCs w:val="28"/>
        </w:rPr>
        <w:t xml:space="preserve">- </w:t>
      </w:r>
      <w:r w:rsidR="004412F5" w:rsidRPr="004412F5">
        <w:rPr>
          <w:sz w:val="28"/>
          <w:szCs w:val="28"/>
        </w:rPr>
        <w:t>размещения в кабинетах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4412F5" w:rsidRPr="004412F5" w:rsidRDefault="004412F5" w:rsidP="00AA3E4F">
      <w:pPr>
        <w:spacing w:line="360" w:lineRule="auto"/>
        <w:ind w:firstLine="708"/>
        <w:jc w:val="both"/>
        <w:rPr>
          <w:sz w:val="28"/>
          <w:szCs w:val="28"/>
        </w:rPr>
      </w:pPr>
      <w:r w:rsidRPr="004412F5">
        <w:rPr>
          <w:sz w:val="28"/>
          <w:szCs w:val="28"/>
        </w:rPr>
        <w:t>В состав учебных кабинетов входят:</w:t>
      </w:r>
    </w:p>
    <w:p w:rsidR="004412F5" w:rsidRPr="004412F5" w:rsidRDefault="00AA3E4F" w:rsidP="004412F5">
      <w:pPr>
        <w:spacing w:line="360" w:lineRule="auto"/>
        <w:jc w:val="both"/>
        <w:rPr>
          <w:sz w:val="28"/>
          <w:szCs w:val="28"/>
        </w:rPr>
      </w:pPr>
      <w:r>
        <w:rPr>
          <w:sz w:val="28"/>
          <w:szCs w:val="28"/>
        </w:rPr>
        <w:t xml:space="preserve">○ </w:t>
      </w:r>
      <w:r w:rsidR="004412F5" w:rsidRPr="004412F5">
        <w:rPr>
          <w:sz w:val="28"/>
          <w:szCs w:val="28"/>
        </w:rPr>
        <w:t>учебный кабинет русского языка и литературы;</w:t>
      </w:r>
    </w:p>
    <w:p w:rsidR="004412F5" w:rsidRPr="004412F5" w:rsidRDefault="00AA3E4F" w:rsidP="004412F5">
      <w:pPr>
        <w:spacing w:line="360" w:lineRule="auto"/>
        <w:jc w:val="both"/>
        <w:rPr>
          <w:sz w:val="28"/>
          <w:szCs w:val="28"/>
        </w:rPr>
      </w:pPr>
      <w:r>
        <w:rPr>
          <w:sz w:val="28"/>
          <w:szCs w:val="28"/>
        </w:rPr>
        <w:t xml:space="preserve">○ </w:t>
      </w:r>
      <w:r w:rsidR="004412F5" w:rsidRPr="004412F5">
        <w:rPr>
          <w:sz w:val="28"/>
          <w:szCs w:val="28"/>
        </w:rPr>
        <w:t>учебный кабинет английского языка</w:t>
      </w:r>
      <w:r>
        <w:rPr>
          <w:sz w:val="28"/>
          <w:szCs w:val="28"/>
        </w:rPr>
        <w:t xml:space="preserve"> (2)</w:t>
      </w:r>
      <w:r w:rsidR="004412F5" w:rsidRPr="004412F5">
        <w:rPr>
          <w:sz w:val="28"/>
          <w:szCs w:val="28"/>
        </w:rPr>
        <w:t>,</w:t>
      </w:r>
      <w:r>
        <w:rPr>
          <w:sz w:val="28"/>
          <w:szCs w:val="28"/>
        </w:rPr>
        <w:t xml:space="preserve"> в том числе - </w:t>
      </w:r>
      <w:r w:rsidR="004412F5" w:rsidRPr="004412F5">
        <w:rPr>
          <w:sz w:val="28"/>
          <w:szCs w:val="28"/>
        </w:rPr>
        <w:t>лингафонный класс;</w:t>
      </w:r>
    </w:p>
    <w:p w:rsidR="004412F5" w:rsidRPr="004412F5" w:rsidRDefault="00AA3E4F" w:rsidP="004412F5">
      <w:pPr>
        <w:spacing w:line="360" w:lineRule="auto"/>
        <w:jc w:val="both"/>
        <w:rPr>
          <w:sz w:val="28"/>
          <w:szCs w:val="28"/>
        </w:rPr>
      </w:pPr>
      <w:r>
        <w:rPr>
          <w:sz w:val="28"/>
          <w:szCs w:val="28"/>
        </w:rPr>
        <w:t xml:space="preserve">○ </w:t>
      </w:r>
      <w:r w:rsidR="004412F5" w:rsidRPr="004412F5">
        <w:rPr>
          <w:sz w:val="28"/>
          <w:szCs w:val="28"/>
        </w:rPr>
        <w:t>учебный кабинет истории и обществознания;</w:t>
      </w:r>
    </w:p>
    <w:p w:rsidR="004412F5" w:rsidRPr="004412F5" w:rsidRDefault="00AA3E4F" w:rsidP="004412F5">
      <w:pPr>
        <w:spacing w:line="360" w:lineRule="auto"/>
        <w:jc w:val="both"/>
        <w:rPr>
          <w:sz w:val="28"/>
          <w:szCs w:val="28"/>
        </w:rPr>
      </w:pPr>
      <w:r>
        <w:rPr>
          <w:sz w:val="28"/>
          <w:szCs w:val="28"/>
        </w:rPr>
        <w:t xml:space="preserve">○ </w:t>
      </w:r>
      <w:r w:rsidR="004412F5" w:rsidRPr="004412F5">
        <w:rPr>
          <w:sz w:val="28"/>
          <w:szCs w:val="28"/>
        </w:rPr>
        <w:t>учебный кабинет географии;</w:t>
      </w:r>
    </w:p>
    <w:p w:rsidR="004412F5" w:rsidRPr="004412F5" w:rsidRDefault="00AA3E4F" w:rsidP="004412F5">
      <w:pPr>
        <w:spacing w:line="360" w:lineRule="auto"/>
        <w:jc w:val="both"/>
        <w:rPr>
          <w:sz w:val="28"/>
          <w:szCs w:val="28"/>
        </w:rPr>
      </w:pPr>
      <w:r>
        <w:rPr>
          <w:sz w:val="28"/>
          <w:szCs w:val="28"/>
        </w:rPr>
        <w:t xml:space="preserve">○ </w:t>
      </w:r>
      <w:r w:rsidR="004412F5" w:rsidRPr="004412F5">
        <w:rPr>
          <w:sz w:val="28"/>
          <w:szCs w:val="28"/>
        </w:rPr>
        <w:t>учебный кабинет физики;</w:t>
      </w:r>
    </w:p>
    <w:p w:rsidR="004412F5" w:rsidRPr="004412F5" w:rsidRDefault="00AA3E4F" w:rsidP="004412F5">
      <w:pPr>
        <w:spacing w:line="360" w:lineRule="auto"/>
        <w:jc w:val="both"/>
        <w:rPr>
          <w:sz w:val="28"/>
          <w:szCs w:val="28"/>
        </w:rPr>
      </w:pPr>
      <w:r>
        <w:rPr>
          <w:sz w:val="28"/>
          <w:szCs w:val="28"/>
        </w:rPr>
        <w:t xml:space="preserve">○ </w:t>
      </w:r>
      <w:r w:rsidR="004412F5" w:rsidRPr="004412F5">
        <w:rPr>
          <w:sz w:val="28"/>
          <w:szCs w:val="28"/>
        </w:rPr>
        <w:t>учебный кабинет химии;</w:t>
      </w:r>
    </w:p>
    <w:p w:rsidR="004412F5" w:rsidRPr="004412F5" w:rsidRDefault="00AA3E4F" w:rsidP="004412F5">
      <w:pPr>
        <w:spacing w:line="360" w:lineRule="auto"/>
        <w:jc w:val="both"/>
        <w:rPr>
          <w:sz w:val="28"/>
          <w:szCs w:val="28"/>
        </w:rPr>
      </w:pPr>
      <w:r>
        <w:rPr>
          <w:sz w:val="28"/>
          <w:szCs w:val="28"/>
        </w:rPr>
        <w:t xml:space="preserve">○ </w:t>
      </w:r>
      <w:r w:rsidR="004412F5" w:rsidRPr="004412F5">
        <w:rPr>
          <w:sz w:val="28"/>
          <w:szCs w:val="28"/>
        </w:rPr>
        <w:t>учебный кабинет биологии и экологии;</w:t>
      </w:r>
    </w:p>
    <w:p w:rsidR="004412F5" w:rsidRPr="004412F5" w:rsidRDefault="00AA3E4F" w:rsidP="004412F5">
      <w:pPr>
        <w:spacing w:line="360" w:lineRule="auto"/>
        <w:jc w:val="both"/>
        <w:rPr>
          <w:sz w:val="28"/>
          <w:szCs w:val="28"/>
        </w:rPr>
      </w:pPr>
      <w:r>
        <w:rPr>
          <w:sz w:val="28"/>
          <w:szCs w:val="28"/>
        </w:rPr>
        <w:t xml:space="preserve">○ </w:t>
      </w:r>
      <w:r w:rsidR="004412F5" w:rsidRPr="004412F5">
        <w:rPr>
          <w:sz w:val="28"/>
          <w:szCs w:val="28"/>
        </w:rPr>
        <w:t>учебный кабинет математики;</w:t>
      </w:r>
    </w:p>
    <w:p w:rsidR="004412F5" w:rsidRPr="004412F5" w:rsidRDefault="00AA3E4F" w:rsidP="004412F5">
      <w:pPr>
        <w:spacing w:line="360" w:lineRule="auto"/>
        <w:jc w:val="both"/>
        <w:rPr>
          <w:sz w:val="28"/>
          <w:szCs w:val="28"/>
        </w:rPr>
      </w:pPr>
      <w:r>
        <w:rPr>
          <w:sz w:val="28"/>
          <w:szCs w:val="28"/>
        </w:rPr>
        <w:t xml:space="preserve">○ </w:t>
      </w:r>
      <w:r w:rsidR="004412F5" w:rsidRPr="004412F5">
        <w:rPr>
          <w:sz w:val="28"/>
          <w:szCs w:val="28"/>
        </w:rPr>
        <w:t>учебный кабинет информатики</w:t>
      </w:r>
      <w:r>
        <w:rPr>
          <w:sz w:val="28"/>
          <w:szCs w:val="28"/>
        </w:rPr>
        <w:t xml:space="preserve"> и робототехники (2)</w:t>
      </w:r>
      <w:r w:rsidR="004412F5" w:rsidRPr="004412F5">
        <w:rPr>
          <w:sz w:val="28"/>
          <w:szCs w:val="28"/>
        </w:rPr>
        <w:t>;</w:t>
      </w:r>
    </w:p>
    <w:p w:rsidR="004412F5" w:rsidRPr="004412F5" w:rsidRDefault="00AA3E4F" w:rsidP="004412F5">
      <w:pPr>
        <w:spacing w:line="360" w:lineRule="auto"/>
        <w:jc w:val="both"/>
        <w:rPr>
          <w:sz w:val="28"/>
          <w:szCs w:val="28"/>
        </w:rPr>
      </w:pPr>
      <w:r>
        <w:rPr>
          <w:sz w:val="28"/>
          <w:szCs w:val="28"/>
        </w:rPr>
        <w:t xml:space="preserve">○ </w:t>
      </w:r>
      <w:r w:rsidR="004412F5" w:rsidRPr="004412F5">
        <w:rPr>
          <w:sz w:val="28"/>
          <w:szCs w:val="28"/>
        </w:rPr>
        <w:t>учебный кабинет технологии;</w:t>
      </w:r>
    </w:p>
    <w:p w:rsidR="004412F5" w:rsidRPr="004412F5" w:rsidRDefault="00AA3E4F" w:rsidP="004412F5">
      <w:pPr>
        <w:spacing w:line="360" w:lineRule="auto"/>
        <w:jc w:val="both"/>
        <w:rPr>
          <w:sz w:val="28"/>
          <w:szCs w:val="28"/>
        </w:rPr>
      </w:pPr>
      <w:r>
        <w:rPr>
          <w:sz w:val="28"/>
          <w:szCs w:val="28"/>
        </w:rPr>
        <w:t xml:space="preserve">○ </w:t>
      </w:r>
      <w:r w:rsidR="004412F5" w:rsidRPr="004412F5">
        <w:rPr>
          <w:sz w:val="28"/>
          <w:szCs w:val="28"/>
        </w:rPr>
        <w:t>учебный кабинет основ безопасности жизнедеятельности.</w:t>
      </w:r>
    </w:p>
    <w:p w:rsidR="004412F5" w:rsidRPr="004412F5" w:rsidRDefault="004412F5" w:rsidP="00AA3E4F">
      <w:pPr>
        <w:spacing w:line="360" w:lineRule="auto"/>
        <w:ind w:firstLine="708"/>
        <w:jc w:val="both"/>
        <w:rPr>
          <w:sz w:val="28"/>
          <w:szCs w:val="28"/>
        </w:rPr>
      </w:pPr>
      <w:r w:rsidRPr="004412F5">
        <w:rPr>
          <w:sz w:val="28"/>
          <w:szCs w:val="28"/>
        </w:rPr>
        <w:t>Учебные кабинеты включают следующие зоны:</w:t>
      </w:r>
    </w:p>
    <w:p w:rsidR="004412F5" w:rsidRPr="004412F5" w:rsidRDefault="00AA3E4F" w:rsidP="004412F5">
      <w:pPr>
        <w:spacing w:line="360" w:lineRule="auto"/>
        <w:jc w:val="both"/>
        <w:rPr>
          <w:sz w:val="28"/>
          <w:szCs w:val="28"/>
        </w:rPr>
      </w:pPr>
      <w:r>
        <w:rPr>
          <w:sz w:val="28"/>
          <w:szCs w:val="28"/>
        </w:rPr>
        <w:t xml:space="preserve">- </w:t>
      </w:r>
      <w:r w:rsidR="004412F5" w:rsidRPr="004412F5">
        <w:rPr>
          <w:sz w:val="28"/>
          <w:szCs w:val="28"/>
        </w:rPr>
        <w:t>рабочее место учителя с пространством для размещения часто используемого оснащения;</w:t>
      </w:r>
    </w:p>
    <w:p w:rsidR="004412F5" w:rsidRPr="004412F5" w:rsidRDefault="00AA3E4F" w:rsidP="004412F5">
      <w:pPr>
        <w:spacing w:line="360" w:lineRule="auto"/>
        <w:jc w:val="both"/>
        <w:rPr>
          <w:sz w:val="28"/>
          <w:szCs w:val="28"/>
        </w:rPr>
      </w:pPr>
      <w:r>
        <w:rPr>
          <w:sz w:val="28"/>
          <w:szCs w:val="28"/>
        </w:rPr>
        <w:t xml:space="preserve">- </w:t>
      </w:r>
      <w:r w:rsidR="004412F5" w:rsidRPr="004412F5">
        <w:rPr>
          <w:sz w:val="28"/>
          <w:szCs w:val="28"/>
        </w:rPr>
        <w:t>рабочую зону учащихся с местом для размещения личных вещей;</w:t>
      </w:r>
    </w:p>
    <w:p w:rsidR="004412F5" w:rsidRPr="004412F5" w:rsidRDefault="00AA3E4F" w:rsidP="004412F5">
      <w:pPr>
        <w:spacing w:line="360" w:lineRule="auto"/>
        <w:jc w:val="both"/>
        <w:rPr>
          <w:sz w:val="28"/>
          <w:szCs w:val="28"/>
        </w:rPr>
      </w:pPr>
      <w:r>
        <w:rPr>
          <w:sz w:val="28"/>
          <w:szCs w:val="28"/>
        </w:rPr>
        <w:t xml:space="preserve">- </w:t>
      </w:r>
      <w:r w:rsidR="004412F5" w:rsidRPr="004412F5">
        <w:rPr>
          <w:sz w:val="28"/>
          <w:szCs w:val="28"/>
        </w:rPr>
        <w:t>пространство для размещения и хранения учебного оборудования;</w:t>
      </w:r>
    </w:p>
    <w:p w:rsidR="004412F5" w:rsidRPr="004412F5" w:rsidRDefault="00AA3E4F" w:rsidP="004412F5">
      <w:pPr>
        <w:spacing w:line="360" w:lineRule="auto"/>
        <w:jc w:val="both"/>
        <w:rPr>
          <w:sz w:val="28"/>
          <w:szCs w:val="28"/>
        </w:rPr>
      </w:pPr>
      <w:r>
        <w:rPr>
          <w:sz w:val="28"/>
          <w:szCs w:val="28"/>
        </w:rPr>
        <w:t xml:space="preserve">- </w:t>
      </w:r>
      <w:r w:rsidR="004412F5" w:rsidRPr="004412F5">
        <w:rPr>
          <w:sz w:val="28"/>
          <w:szCs w:val="28"/>
        </w:rPr>
        <w:t>демонстрационную зону.</w:t>
      </w:r>
    </w:p>
    <w:p w:rsidR="004412F5" w:rsidRPr="004412F5" w:rsidRDefault="004412F5" w:rsidP="00AA3E4F">
      <w:pPr>
        <w:spacing w:line="360" w:lineRule="auto"/>
        <w:ind w:firstLine="708"/>
        <w:jc w:val="both"/>
        <w:rPr>
          <w:sz w:val="28"/>
          <w:szCs w:val="28"/>
        </w:rPr>
      </w:pPr>
      <w:r w:rsidRPr="004412F5">
        <w:rPr>
          <w:sz w:val="28"/>
          <w:szCs w:val="28"/>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4412F5" w:rsidRPr="004412F5" w:rsidRDefault="004412F5" w:rsidP="00AA3E4F">
      <w:pPr>
        <w:spacing w:line="360" w:lineRule="auto"/>
        <w:ind w:firstLine="708"/>
        <w:jc w:val="both"/>
        <w:rPr>
          <w:sz w:val="28"/>
          <w:szCs w:val="28"/>
        </w:rPr>
      </w:pPr>
      <w:r w:rsidRPr="004412F5">
        <w:rPr>
          <w:sz w:val="28"/>
          <w:szCs w:val="28"/>
        </w:rPr>
        <w:t>Компонентами оснащения учебного кабинета являются:</w:t>
      </w:r>
    </w:p>
    <w:p w:rsidR="004412F5" w:rsidRPr="004412F5" w:rsidRDefault="00AA3E4F" w:rsidP="004412F5">
      <w:pPr>
        <w:spacing w:line="360" w:lineRule="auto"/>
        <w:jc w:val="both"/>
        <w:rPr>
          <w:sz w:val="28"/>
          <w:szCs w:val="28"/>
        </w:rPr>
      </w:pPr>
      <w:r>
        <w:rPr>
          <w:sz w:val="28"/>
          <w:szCs w:val="28"/>
        </w:rPr>
        <w:t xml:space="preserve">- </w:t>
      </w:r>
      <w:r w:rsidR="004412F5" w:rsidRPr="004412F5">
        <w:rPr>
          <w:sz w:val="28"/>
          <w:szCs w:val="28"/>
        </w:rPr>
        <w:t>школьная мебель;</w:t>
      </w:r>
    </w:p>
    <w:p w:rsidR="004412F5" w:rsidRPr="004412F5" w:rsidRDefault="00AA3E4F" w:rsidP="004412F5">
      <w:pPr>
        <w:spacing w:line="360" w:lineRule="auto"/>
        <w:jc w:val="both"/>
        <w:rPr>
          <w:sz w:val="28"/>
          <w:szCs w:val="28"/>
        </w:rPr>
      </w:pPr>
      <w:r>
        <w:rPr>
          <w:sz w:val="28"/>
          <w:szCs w:val="28"/>
        </w:rPr>
        <w:t xml:space="preserve">- </w:t>
      </w:r>
      <w:r w:rsidR="004412F5" w:rsidRPr="004412F5">
        <w:rPr>
          <w:sz w:val="28"/>
          <w:szCs w:val="28"/>
        </w:rPr>
        <w:t>технические средства;</w:t>
      </w:r>
    </w:p>
    <w:p w:rsidR="004412F5" w:rsidRPr="004412F5" w:rsidRDefault="00AA3E4F" w:rsidP="004412F5">
      <w:pPr>
        <w:spacing w:line="360" w:lineRule="auto"/>
        <w:jc w:val="both"/>
        <w:rPr>
          <w:sz w:val="28"/>
          <w:szCs w:val="28"/>
        </w:rPr>
      </w:pPr>
      <w:r>
        <w:rPr>
          <w:sz w:val="28"/>
          <w:szCs w:val="28"/>
        </w:rPr>
        <w:lastRenderedPageBreak/>
        <w:t xml:space="preserve">- </w:t>
      </w:r>
      <w:r w:rsidR="004412F5" w:rsidRPr="004412F5">
        <w:rPr>
          <w:sz w:val="28"/>
          <w:szCs w:val="28"/>
        </w:rPr>
        <w:t>лабораторно-технологическое оборудование;</w:t>
      </w:r>
    </w:p>
    <w:p w:rsidR="004412F5" w:rsidRPr="004412F5" w:rsidRDefault="00AA3E4F" w:rsidP="004412F5">
      <w:pPr>
        <w:spacing w:line="360" w:lineRule="auto"/>
        <w:jc w:val="both"/>
        <w:rPr>
          <w:sz w:val="28"/>
          <w:szCs w:val="28"/>
        </w:rPr>
      </w:pPr>
      <w:r>
        <w:rPr>
          <w:sz w:val="28"/>
          <w:szCs w:val="28"/>
        </w:rPr>
        <w:t xml:space="preserve">- </w:t>
      </w:r>
      <w:r w:rsidR="004412F5" w:rsidRPr="004412F5">
        <w:rPr>
          <w:sz w:val="28"/>
          <w:szCs w:val="28"/>
        </w:rPr>
        <w:t>фонд дополнительной литературы;</w:t>
      </w:r>
    </w:p>
    <w:p w:rsidR="004412F5" w:rsidRPr="004412F5" w:rsidRDefault="00AA3E4F" w:rsidP="004412F5">
      <w:pPr>
        <w:spacing w:line="360" w:lineRule="auto"/>
        <w:jc w:val="both"/>
        <w:rPr>
          <w:sz w:val="28"/>
          <w:szCs w:val="28"/>
        </w:rPr>
      </w:pPr>
      <w:r>
        <w:rPr>
          <w:sz w:val="28"/>
          <w:szCs w:val="28"/>
        </w:rPr>
        <w:t xml:space="preserve">- </w:t>
      </w:r>
      <w:r w:rsidR="004412F5" w:rsidRPr="004412F5">
        <w:rPr>
          <w:sz w:val="28"/>
          <w:szCs w:val="28"/>
        </w:rPr>
        <w:t>учебно-наглядные пособия;</w:t>
      </w:r>
    </w:p>
    <w:p w:rsidR="004412F5" w:rsidRPr="004412F5" w:rsidRDefault="00AA3E4F" w:rsidP="004412F5">
      <w:pPr>
        <w:spacing w:line="360" w:lineRule="auto"/>
        <w:jc w:val="both"/>
        <w:rPr>
          <w:sz w:val="28"/>
          <w:szCs w:val="28"/>
        </w:rPr>
      </w:pPr>
      <w:r>
        <w:rPr>
          <w:sz w:val="28"/>
          <w:szCs w:val="28"/>
        </w:rPr>
        <w:t xml:space="preserve">- </w:t>
      </w:r>
      <w:r w:rsidR="004412F5" w:rsidRPr="004412F5">
        <w:rPr>
          <w:sz w:val="28"/>
          <w:szCs w:val="28"/>
        </w:rPr>
        <w:t>учебно-методические материалы.</w:t>
      </w:r>
    </w:p>
    <w:p w:rsidR="004412F5" w:rsidRPr="004412F5" w:rsidRDefault="004412F5" w:rsidP="00AA3E4F">
      <w:pPr>
        <w:spacing w:line="360" w:lineRule="auto"/>
        <w:ind w:firstLine="708"/>
        <w:jc w:val="both"/>
        <w:rPr>
          <w:sz w:val="28"/>
          <w:szCs w:val="28"/>
        </w:rPr>
      </w:pPr>
      <w:r w:rsidRPr="004412F5">
        <w:rPr>
          <w:sz w:val="28"/>
          <w:szCs w:val="28"/>
        </w:rPr>
        <w:t>В базовый комплект мебели входят:</w:t>
      </w:r>
    </w:p>
    <w:p w:rsidR="004412F5" w:rsidRPr="004412F5" w:rsidRDefault="00AA3E4F" w:rsidP="004412F5">
      <w:pPr>
        <w:spacing w:line="360" w:lineRule="auto"/>
        <w:jc w:val="both"/>
        <w:rPr>
          <w:sz w:val="28"/>
          <w:szCs w:val="28"/>
        </w:rPr>
      </w:pPr>
      <w:r>
        <w:rPr>
          <w:sz w:val="28"/>
          <w:szCs w:val="28"/>
        </w:rPr>
        <w:t xml:space="preserve">- </w:t>
      </w:r>
      <w:r w:rsidR="004412F5" w:rsidRPr="004412F5">
        <w:rPr>
          <w:sz w:val="28"/>
          <w:szCs w:val="28"/>
        </w:rPr>
        <w:t>доска классная;</w:t>
      </w:r>
    </w:p>
    <w:p w:rsidR="004412F5" w:rsidRPr="004412F5" w:rsidRDefault="00AA3E4F" w:rsidP="004412F5">
      <w:pPr>
        <w:spacing w:line="360" w:lineRule="auto"/>
        <w:jc w:val="both"/>
        <w:rPr>
          <w:sz w:val="28"/>
          <w:szCs w:val="28"/>
        </w:rPr>
      </w:pPr>
      <w:r>
        <w:rPr>
          <w:sz w:val="28"/>
          <w:szCs w:val="28"/>
        </w:rPr>
        <w:t xml:space="preserve"> - </w:t>
      </w:r>
      <w:r w:rsidR="004412F5" w:rsidRPr="004412F5">
        <w:rPr>
          <w:sz w:val="28"/>
          <w:szCs w:val="28"/>
        </w:rPr>
        <w:t>стол учителя;</w:t>
      </w:r>
    </w:p>
    <w:p w:rsidR="004412F5" w:rsidRPr="004412F5" w:rsidRDefault="00AA3E4F" w:rsidP="004412F5">
      <w:pPr>
        <w:spacing w:line="360" w:lineRule="auto"/>
        <w:jc w:val="both"/>
        <w:rPr>
          <w:sz w:val="28"/>
          <w:szCs w:val="28"/>
        </w:rPr>
      </w:pPr>
      <w:r>
        <w:rPr>
          <w:sz w:val="28"/>
          <w:szCs w:val="28"/>
        </w:rPr>
        <w:t xml:space="preserve">- </w:t>
      </w:r>
      <w:r w:rsidR="004412F5" w:rsidRPr="004412F5">
        <w:rPr>
          <w:sz w:val="28"/>
          <w:szCs w:val="28"/>
        </w:rPr>
        <w:t>стул учителя (приставной);</w:t>
      </w:r>
    </w:p>
    <w:p w:rsidR="004412F5" w:rsidRPr="004412F5" w:rsidRDefault="00AA3E4F" w:rsidP="004412F5">
      <w:pPr>
        <w:spacing w:line="360" w:lineRule="auto"/>
        <w:jc w:val="both"/>
        <w:rPr>
          <w:sz w:val="28"/>
          <w:szCs w:val="28"/>
        </w:rPr>
      </w:pPr>
      <w:r>
        <w:rPr>
          <w:sz w:val="28"/>
          <w:szCs w:val="28"/>
        </w:rPr>
        <w:t xml:space="preserve">- </w:t>
      </w:r>
      <w:r w:rsidR="004412F5" w:rsidRPr="004412F5">
        <w:rPr>
          <w:sz w:val="28"/>
          <w:szCs w:val="28"/>
        </w:rPr>
        <w:t>кресло для учителя;</w:t>
      </w:r>
    </w:p>
    <w:p w:rsidR="004412F5" w:rsidRPr="004412F5" w:rsidRDefault="00AA3E4F" w:rsidP="004412F5">
      <w:pPr>
        <w:spacing w:line="360" w:lineRule="auto"/>
        <w:jc w:val="both"/>
        <w:rPr>
          <w:sz w:val="28"/>
          <w:szCs w:val="28"/>
        </w:rPr>
      </w:pPr>
      <w:r>
        <w:rPr>
          <w:sz w:val="28"/>
          <w:szCs w:val="28"/>
        </w:rPr>
        <w:t xml:space="preserve">- </w:t>
      </w:r>
      <w:r w:rsidR="004412F5" w:rsidRPr="004412F5">
        <w:rPr>
          <w:sz w:val="28"/>
          <w:szCs w:val="28"/>
        </w:rPr>
        <w:t>столы ученические (регулируемые по высоте);</w:t>
      </w:r>
    </w:p>
    <w:p w:rsidR="004412F5" w:rsidRPr="004412F5" w:rsidRDefault="00AA3E4F" w:rsidP="004412F5">
      <w:pPr>
        <w:spacing w:line="360" w:lineRule="auto"/>
        <w:jc w:val="both"/>
        <w:rPr>
          <w:sz w:val="28"/>
          <w:szCs w:val="28"/>
        </w:rPr>
      </w:pPr>
      <w:r>
        <w:rPr>
          <w:sz w:val="28"/>
          <w:szCs w:val="28"/>
        </w:rPr>
        <w:t xml:space="preserve">- </w:t>
      </w:r>
      <w:r w:rsidR="004412F5" w:rsidRPr="004412F5">
        <w:rPr>
          <w:sz w:val="28"/>
          <w:szCs w:val="28"/>
        </w:rPr>
        <w:t>стулья ученические (регулируемые по высоте);</w:t>
      </w:r>
    </w:p>
    <w:p w:rsidR="004412F5" w:rsidRPr="004412F5" w:rsidRDefault="00AA3E4F" w:rsidP="004412F5">
      <w:pPr>
        <w:spacing w:line="360" w:lineRule="auto"/>
        <w:jc w:val="both"/>
        <w:rPr>
          <w:sz w:val="28"/>
          <w:szCs w:val="28"/>
        </w:rPr>
      </w:pPr>
      <w:r>
        <w:rPr>
          <w:sz w:val="28"/>
          <w:szCs w:val="28"/>
        </w:rPr>
        <w:t xml:space="preserve">- </w:t>
      </w:r>
      <w:r w:rsidR="004412F5" w:rsidRPr="004412F5">
        <w:rPr>
          <w:sz w:val="28"/>
          <w:szCs w:val="28"/>
        </w:rPr>
        <w:t>шкаф</w:t>
      </w:r>
      <w:r>
        <w:rPr>
          <w:sz w:val="28"/>
          <w:szCs w:val="28"/>
        </w:rPr>
        <w:t>ы</w:t>
      </w:r>
      <w:r w:rsidR="004412F5" w:rsidRPr="004412F5">
        <w:rPr>
          <w:sz w:val="28"/>
          <w:szCs w:val="28"/>
        </w:rPr>
        <w:t xml:space="preserve"> для хранения учебных пособий / стеллаж демонстрационный.</w:t>
      </w:r>
    </w:p>
    <w:p w:rsidR="004412F5" w:rsidRPr="004412F5" w:rsidRDefault="004412F5" w:rsidP="00AA3E4F">
      <w:pPr>
        <w:spacing w:line="360" w:lineRule="auto"/>
        <w:ind w:firstLine="708"/>
        <w:jc w:val="both"/>
        <w:rPr>
          <w:sz w:val="28"/>
          <w:szCs w:val="28"/>
        </w:rPr>
      </w:pPr>
      <w:r w:rsidRPr="004412F5">
        <w:rPr>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4412F5" w:rsidRPr="004412F5" w:rsidRDefault="00AA3E4F" w:rsidP="00AA3E4F">
      <w:pPr>
        <w:spacing w:line="360" w:lineRule="auto"/>
        <w:jc w:val="center"/>
        <w:rPr>
          <w:sz w:val="28"/>
          <w:szCs w:val="28"/>
        </w:rPr>
      </w:pPr>
      <w:r>
        <w:rPr>
          <w:sz w:val="28"/>
          <w:szCs w:val="28"/>
        </w:rPr>
        <w:t>***</w:t>
      </w:r>
    </w:p>
    <w:p w:rsidR="004412F5" w:rsidRPr="004412F5" w:rsidRDefault="004412F5" w:rsidP="004412F5">
      <w:pPr>
        <w:spacing w:line="360" w:lineRule="auto"/>
        <w:ind w:right="664" w:firstLine="397"/>
        <w:jc w:val="both"/>
        <w:rPr>
          <w:sz w:val="28"/>
          <w:szCs w:val="28"/>
        </w:rPr>
      </w:pPr>
      <w:r w:rsidRPr="004412F5">
        <w:rPr>
          <w:sz w:val="28"/>
          <w:szCs w:val="28"/>
        </w:rPr>
        <w:t>В настоящий момент (2023-2024 учебный год) в школе осуществляется капитальный ремонт, плановый срок завершения которого установен на июнь 2024 года.</w:t>
      </w:r>
    </w:p>
    <w:p w:rsidR="004412F5" w:rsidRPr="004412F5" w:rsidRDefault="004412F5" w:rsidP="004412F5">
      <w:pPr>
        <w:spacing w:line="360" w:lineRule="auto"/>
        <w:ind w:right="664" w:firstLine="397"/>
        <w:jc w:val="both"/>
        <w:rPr>
          <w:sz w:val="28"/>
          <w:szCs w:val="28"/>
        </w:rPr>
      </w:pPr>
      <w:r w:rsidRPr="004412F5">
        <w:rPr>
          <w:sz w:val="28"/>
          <w:szCs w:val="28"/>
        </w:rPr>
        <w:t>В соответствии с Постановлением Администрации города Ростова-на-Дону №698 от 12.07.2023г. «О согласовании передачи в безвозмездное пользование МБОУ «</w:t>
      </w:r>
      <w:r w:rsidR="00C25091">
        <w:rPr>
          <w:sz w:val="28"/>
          <w:szCs w:val="28"/>
        </w:rPr>
        <w:t>Школа № 90</w:t>
      </w:r>
      <w:r w:rsidRPr="004412F5">
        <w:rPr>
          <w:sz w:val="28"/>
          <w:szCs w:val="28"/>
        </w:rPr>
        <w:t>» нежилых помещений, закреплённых на праве оперативного управления за образовательными учреждениями Пролетарского района города Ростова-на-Дону» организация образовательного процесса для обучающихся МБОУ «</w:t>
      </w:r>
      <w:r w:rsidR="00C25091">
        <w:rPr>
          <w:sz w:val="28"/>
          <w:szCs w:val="28"/>
        </w:rPr>
        <w:t>Школа № 90</w:t>
      </w:r>
      <w:r w:rsidRPr="004412F5">
        <w:rPr>
          <w:sz w:val="28"/>
          <w:szCs w:val="28"/>
        </w:rPr>
        <w:t>» в 2023-2024 учебном году будет осуществляться:</w:t>
      </w:r>
    </w:p>
    <w:p w:rsidR="004412F5" w:rsidRPr="004412F5" w:rsidRDefault="004412F5" w:rsidP="004412F5">
      <w:pPr>
        <w:spacing w:line="360" w:lineRule="auto"/>
        <w:ind w:right="664" w:firstLine="397"/>
        <w:jc w:val="both"/>
        <w:rPr>
          <w:sz w:val="28"/>
          <w:szCs w:val="28"/>
        </w:rPr>
      </w:pPr>
      <w:r w:rsidRPr="004412F5">
        <w:rPr>
          <w:sz w:val="28"/>
          <w:szCs w:val="28"/>
        </w:rPr>
        <w:t>1-4 классы – на базе МБОУ «Гимназия №14» (ул. Черевичкина 9/9/ 30 линия,8)</w:t>
      </w:r>
    </w:p>
    <w:p w:rsidR="004412F5" w:rsidRPr="004412F5" w:rsidRDefault="004412F5" w:rsidP="004412F5">
      <w:pPr>
        <w:spacing w:line="360" w:lineRule="auto"/>
        <w:ind w:right="664" w:firstLine="397"/>
        <w:jc w:val="both"/>
        <w:rPr>
          <w:sz w:val="28"/>
          <w:szCs w:val="28"/>
        </w:rPr>
      </w:pPr>
      <w:r w:rsidRPr="004412F5">
        <w:rPr>
          <w:sz w:val="28"/>
          <w:szCs w:val="28"/>
        </w:rPr>
        <w:t>5, 9 и 10 классы – на базе МБОУ «Школа № 26» (ул. Листопадова, 42/79)</w:t>
      </w:r>
    </w:p>
    <w:p w:rsidR="004412F5" w:rsidRPr="004412F5" w:rsidRDefault="004412F5" w:rsidP="004412F5">
      <w:pPr>
        <w:spacing w:line="360" w:lineRule="auto"/>
        <w:ind w:right="664" w:firstLine="397"/>
        <w:jc w:val="both"/>
        <w:rPr>
          <w:sz w:val="28"/>
          <w:szCs w:val="28"/>
        </w:rPr>
      </w:pPr>
      <w:r w:rsidRPr="004412F5">
        <w:rPr>
          <w:sz w:val="28"/>
          <w:szCs w:val="28"/>
        </w:rPr>
        <w:t>6-8 и 11 классы – на базе МАОУ «Школа №22 имени дважды Героя Советского Союза Баграмяна И.Х.» (пр. Театральный, 48/266).</w:t>
      </w:r>
    </w:p>
    <w:p w:rsidR="00D31D0D" w:rsidRPr="00C71DDE" w:rsidRDefault="00C71DDE" w:rsidP="00C71DDE">
      <w:pPr>
        <w:pStyle w:val="3"/>
        <w:spacing w:line="360" w:lineRule="auto"/>
        <w:rPr>
          <w:rFonts w:ascii="Times New Roman" w:eastAsia="Times New Roman" w:hAnsi="Times New Roman" w:cs="Times New Roman"/>
          <w:b/>
          <w:color w:val="auto"/>
          <w:sz w:val="28"/>
          <w:szCs w:val="28"/>
          <w:lang w:eastAsia="en-US" w:bidi="ar-SA"/>
        </w:rPr>
      </w:pPr>
      <w:bookmarkStart w:id="166" w:name="_Toc141795133"/>
      <w:bookmarkStart w:id="167" w:name="_Toc142862592"/>
      <w:r>
        <w:rPr>
          <w:rFonts w:ascii="Times New Roman" w:hAnsi="Times New Roman" w:cs="Times New Roman"/>
          <w:b/>
          <w:color w:val="auto"/>
          <w:sz w:val="28"/>
          <w:szCs w:val="28"/>
        </w:rPr>
        <w:lastRenderedPageBreak/>
        <w:t xml:space="preserve">3.5.6. </w:t>
      </w:r>
      <w:r w:rsidRPr="00C71DDE">
        <w:rPr>
          <w:rFonts w:ascii="Times New Roman" w:hAnsi="Times New Roman" w:cs="Times New Roman"/>
          <w:b/>
          <w:color w:val="auto"/>
          <w:sz w:val="28"/>
          <w:szCs w:val="28"/>
        </w:rPr>
        <w:t>Механизмы достижения целевых ориентиров</w:t>
      </w:r>
      <w:bookmarkEnd w:id="166"/>
      <w:bookmarkEnd w:id="167"/>
    </w:p>
    <w:p w:rsidR="00C71DDE" w:rsidRPr="00C71DDE" w:rsidRDefault="00C71DDE" w:rsidP="00C71DDE">
      <w:pPr>
        <w:spacing w:line="360" w:lineRule="auto"/>
        <w:ind w:firstLine="708"/>
        <w:jc w:val="both"/>
        <w:rPr>
          <w:sz w:val="28"/>
          <w:szCs w:val="28"/>
        </w:rPr>
      </w:pPr>
      <w:r w:rsidRPr="00C71DDE">
        <w:rPr>
          <w:sz w:val="28"/>
          <w:szCs w:val="28"/>
        </w:rPr>
        <w:t>Основным механизмом достижения целевых ориентиров в системе условий является четкое взаимодействие всех участников образовательной деятельности.</w:t>
      </w:r>
    </w:p>
    <w:p w:rsidR="00C71DDE" w:rsidRPr="00C71DDE" w:rsidRDefault="00C71DDE" w:rsidP="00C71DDE">
      <w:pPr>
        <w:spacing w:line="360" w:lineRule="auto"/>
        <w:ind w:firstLine="708"/>
        <w:jc w:val="both"/>
        <w:rPr>
          <w:sz w:val="28"/>
          <w:szCs w:val="28"/>
        </w:rPr>
      </w:pPr>
      <w:r w:rsidRPr="00C71DDE">
        <w:rPr>
          <w:sz w:val="28"/>
          <w:szCs w:val="28"/>
        </w:rPr>
        <w:t>Проведение комплексных мониторинговых исследований результатов и эффективности образовательной деятельности отражено в анализе работы за год.</w:t>
      </w:r>
    </w:p>
    <w:p w:rsidR="00C71DDE" w:rsidRDefault="00C71DDE" w:rsidP="00C71DDE">
      <w:pPr>
        <w:spacing w:line="360" w:lineRule="auto"/>
        <w:ind w:firstLine="708"/>
        <w:jc w:val="both"/>
        <w:rPr>
          <w:sz w:val="28"/>
          <w:szCs w:val="28"/>
        </w:rPr>
      </w:pPr>
      <w:r w:rsidRPr="00C71DDE">
        <w:rPr>
          <w:sz w:val="28"/>
          <w:szCs w:val="28"/>
        </w:rPr>
        <w:t>Ниже представлен общий алгоритм формирования и реализации плана (дорожной карты) достижения целевых ориентиров программы:</w:t>
      </w:r>
    </w:p>
    <w:tbl>
      <w:tblPr>
        <w:tblStyle w:val="TableNormal5"/>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3971"/>
        <w:gridCol w:w="3116"/>
      </w:tblGrid>
      <w:tr w:rsidR="003B58A4" w:rsidRPr="003B58A4" w:rsidTr="003037BD">
        <w:trPr>
          <w:trHeight w:val="635"/>
        </w:trPr>
        <w:tc>
          <w:tcPr>
            <w:tcW w:w="2405" w:type="dxa"/>
          </w:tcPr>
          <w:p w:rsidR="003B58A4" w:rsidRPr="003B58A4" w:rsidRDefault="003B58A4" w:rsidP="003B58A4">
            <w:pPr>
              <w:spacing w:line="269" w:lineRule="exact"/>
              <w:ind w:left="391" w:right="154"/>
              <w:jc w:val="center"/>
              <w:rPr>
                <w:rFonts w:ascii="Times New Roman" w:eastAsia="Times New Roman" w:hAnsi="Times New Roman" w:cs="Times New Roman"/>
                <w:b/>
                <w:sz w:val="24"/>
              </w:rPr>
            </w:pPr>
            <w:r w:rsidRPr="003B58A4">
              <w:rPr>
                <w:rFonts w:ascii="Times New Roman" w:eastAsia="Times New Roman" w:hAnsi="Times New Roman" w:cs="Times New Roman"/>
                <w:b/>
                <w:sz w:val="24"/>
              </w:rPr>
              <w:t>Управленческие</w:t>
            </w:r>
          </w:p>
          <w:p w:rsidR="003B58A4" w:rsidRPr="003B58A4" w:rsidRDefault="003B58A4" w:rsidP="003B58A4">
            <w:pPr>
              <w:spacing w:before="41"/>
              <w:ind w:left="159" w:right="154"/>
              <w:jc w:val="center"/>
              <w:rPr>
                <w:rFonts w:ascii="Times New Roman" w:eastAsia="Times New Roman" w:hAnsi="Times New Roman" w:cs="Times New Roman"/>
                <w:b/>
                <w:sz w:val="24"/>
              </w:rPr>
            </w:pPr>
            <w:r w:rsidRPr="003B58A4">
              <w:rPr>
                <w:rFonts w:ascii="Times New Roman" w:eastAsia="Times New Roman" w:hAnsi="Times New Roman" w:cs="Times New Roman"/>
                <w:b/>
                <w:sz w:val="24"/>
              </w:rPr>
              <w:t>шаги</w:t>
            </w:r>
          </w:p>
        </w:tc>
        <w:tc>
          <w:tcPr>
            <w:tcW w:w="3971" w:type="dxa"/>
          </w:tcPr>
          <w:p w:rsidR="003B58A4" w:rsidRPr="003B58A4" w:rsidRDefault="003B58A4" w:rsidP="003B58A4">
            <w:pPr>
              <w:spacing w:line="269" w:lineRule="exact"/>
              <w:ind w:left="1698" w:right="1460"/>
              <w:jc w:val="center"/>
              <w:rPr>
                <w:rFonts w:ascii="Times New Roman" w:eastAsia="Times New Roman" w:hAnsi="Times New Roman" w:cs="Times New Roman"/>
                <w:b/>
                <w:sz w:val="24"/>
              </w:rPr>
            </w:pPr>
            <w:r w:rsidRPr="003B58A4">
              <w:rPr>
                <w:rFonts w:ascii="Times New Roman" w:eastAsia="Times New Roman" w:hAnsi="Times New Roman" w:cs="Times New Roman"/>
                <w:b/>
                <w:sz w:val="24"/>
              </w:rPr>
              <w:t>Задачи</w:t>
            </w:r>
          </w:p>
        </w:tc>
        <w:tc>
          <w:tcPr>
            <w:tcW w:w="3116" w:type="dxa"/>
          </w:tcPr>
          <w:p w:rsidR="003B58A4" w:rsidRPr="003B58A4" w:rsidRDefault="003B58A4" w:rsidP="003B58A4">
            <w:pPr>
              <w:spacing w:line="269" w:lineRule="exact"/>
              <w:ind w:left="1127"/>
              <w:rPr>
                <w:rFonts w:ascii="Times New Roman" w:eastAsia="Times New Roman" w:hAnsi="Times New Roman" w:cs="Times New Roman"/>
                <w:b/>
                <w:sz w:val="24"/>
              </w:rPr>
            </w:pPr>
            <w:r w:rsidRPr="003B58A4">
              <w:rPr>
                <w:rFonts w:ascii="Times New Roman" w:eastAsia="Times New Roman" w:hAnsi="Times New Roman" w:cs="Times New Roman"/>
                <w:b/>
                <w:sz w:val="24"/>
              </w:rPr>
              <w:t>Результат</w:t>
            </w:r>
          </w:p>
        </w:tc>
      </w:tr>
      <w:tr w:rsidR="003B58A4" w:rsidRPr="003B58A4" w:rsidTr="003037BD">
        <w:trPr>
          <w:trHeight w:val="316"/>
        </w:trPr>
        <w:tc>
          <w:tcPr>
            <w:tcW w:w="9492" w:type="dxa"/>
            <w:gridSpan w:val="3"/>
            <w:shd w:val="clear" w:color="auto" w:fill="EDEBE0"/>
          </w:tcPr>
          <w:p w:rsidR="003B58A4" w:rsidRPr="003B58A4" w:rsidRDefault="003B58A4" w:rsidP="003B58A4">
            <w:pPr>
              <w:spacing w:line="265" w:lineRule="exact"/>
              <w:ind w:left="3479" w:right="3233"/>
              <w:jc w:val="center"/>
              <w:rPr>
                <w:rFonts w:ascii="Times New Roman" w:eastAsia="Times New Roman" w:hAnsi="Times New Roman" w:cs="Times New Roman"/>
                <w:sz w:val="24"/>
              </w:rPr>
            </w:pPr>
            <w:r w:rsidRPr="003B58A4">
              <w:rPr>
                <w:rFonts w:ascii="Times New Roman" w:eastAsia="Times New Roman" w:hAnsi="Times New Roman" w:cs="Times New Roman"/>
                <w:w w:val="95"/>
                <w:sz w:val="24"/>
              </w:rPr>
              <w:t>Механизм</w:t>
            </w:r>
            <w:r w:rsidRPr="003B58A4">
              <w:rPr>
                <w:rFonts w:ascii="Times New Roman" w:eastAsia="Times New Roman" w:hAnsi="Times New Roman" w:cs="Times New Roman"/>
                <w:spacing w:val="41"/>
                <w:w w:val="95"/>
                <w:sz w:val="24"/>
              </w:rPr>
              <w:t xml:space="preserve"> </w:t>
            </w:r>
            <w:r w:rsidRPr="003B58A4">
              <w:rPr>
                <w:rFonts w:ascii="Times New Roman" w:eastAsia="Times New Roman" w:hAnsi="Times New Roman" w:cs="Times New Roman"/>
                <w:w w:val="95"/>
                <w:sz w:val="24"/>
              </w:rPr>
              <w:t>«Планирование»</w:t>
            </w:r>
          </w:p>
        </w:tc>
      </w:tr>
      <w:tr w:rsidR="003B58A4" w:rsidRPr="003B58A4" w:rsidTr="003037BD">
        <w:trPr>
          <w:trHeight w:val="952"/>
        </w:trPr>
        <w:tc>
          <w:tcPr>
            <w:tcW w:w="2405" w:type="dxa"/>
          </w:tcPr>
          <w:p w:rsidR="003B58A4" w:rsidRPr="003B58A4" w:rsidRDefault="003B58A4" w:rsidP="003B58A4">
            <w:pPr>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Планирование модернизации и переоснащения по окончании капитального ремонта</w:t>
            </w:r>
          </w:p>
        </w:tc>
        <w:tc>
          <w:tcPr>
            <w:tcW w:w="3971" w:type="dxa"/>
          </w:tcPr>
          <w:p w:rsidR="003B58A4" w:rsidRPr="003B58A4" w:rsidRDefault="003B58A4" w:rsidP="003B58A4">
            <w:pPr>
              <w:spacing w:line="265" w:lineRule="exact"/>
              <w:ind w:left="336"/>
              <w:rPr>
                <w:rFonts w:ascii="Times New Roman" w:eastAsia="Times New Roman" w:hAnsi="Times New Roman" w:cs="Times New Roman"/>
                <w:sz w:val="24"/>
              </w:rPr>
            </w:pPr>
            <w:r w:rsidRPr="003B58A4">
              <w:rPr>
                <w:rFonts w:ascii="Times New Roman" w:eastAsia="Times New Roman" w:hAnsi="Times New Roman" w:cs="Times New Roman"/>
                <w:sz w:val="24"/>
              </w:rPr>
              <w:t>Определение</w:t>
            </w:r>
            <w:r w:rsidRPr="003B58A4">
              <w:rPr>
                <w:rFonts w:ascii="Times New Roman" w:eastAsia="Times New Roman" w:hAnsi="Times New Roman" w:cs="Times New Roman"/>
                <w:spacing w:val="-6"/>
                <w:sz w:val="24"/>
              </w:rPr>
              <w:t xml:space="preserve"> </w:t>
            </w:r>
            <w:r>
              <w:rPr>
                <w:rFonts w:ascii="Times New Roman" w:eastAsia="Times New Roman" w:hAnsi="Times New Roman" w:cs="Times New Roman"/>
                <w:sz w:val="24"/>
                <w:lang w:val="ru-RU"/>
              </w:rPr>
              <w:t xml:space="preserve">целевого </w:t>
            </w:r>
            <w:r w:rsidRPr="003B58A4">
              <w:rPr>
                <w:rFonts w:ascii="Times New Roman" w:eastAsia="Times New Roman" w:hAnsi="Times New Roman" w:cs="Times New Roman"/>
                <w:sz w:val="24"/>
              </w:rPr>
              <w:t>уровня</w:t>
            </w:r>
          </w:p>
        </w:tc>
        <w:tc>
          <w:tcPr>
            <w:tcW w:w="3116" w:type="dxa"/>
          </w:tcPr>
          <w:p w:rsidR="003B58A4" w:rsidRPr="003B58A4" w:rsidRDefault="003B58A4" w:rsidP="003B58A4">
            <w:pPr>
              <w:spacing w:line="276" w:lineRule="auto"/>
              <w:ind w:left="105" w:right="92" w:firstLine="228"/>
              <w:rPr>
                <w:rFonts w:ascii="Times New Roman" w:eastAsia="Times New Roman" w:hAnsi="Times New Roman" w:cs="Times New Roman"/>
                <w:sz w:val="24"/>
                <w:lang w:val="ru-RU"/>
              </w:rPr>
            </w:pPr>
            <w:r w:rsidRPr="003B58A4">
              <w:rPr>
                <w:rFonts w:ascii="Times New Roman" w:eastAsia="Times New Roman" w:hAnsi="Times New Roman" w:cs="Times New Roman"/>
                <w:sz w:val="24"/>
                <w:lang w:val="ru-RU"/>
              </w:rPr>
              <w:t>Внесение</w:t>
            </w:r>
            <w:r w:rsidRPr="003B58A4">
              <w:rPr>
                <w:rFonts w:ascii="Times New Roman" w:eastAsia="Times New Roman" w:hAnsi="Times New Roman" w:cs="Times New Roman"/>
                <w:spacing w:val="43"/>
                <w:sz w:val="24"/>
                <w:lang w:val="ru-RU"/>
              </w:rPr>
              <w:t xml:space="preserve"> </w:t>
            </w:r>
            <w:r w:rsidRPr="003B58A4">
              <w:rPr>
                <w:rFonts w:ascii="Times New Roman" w:eastAsia="Times New Roman" w:hAnsi="Times New Roman" w:cs="Times New Roman"/>
                <w:sz w:val="24"/>
                <w:lang w:val="ru-RU"/>
              </w:rPr>
              <w:t>дополнений</w:t>
            </w:r>
            <w:r w:rsidRPr="003B58A4">
              <w:rPr>
                <w:rFonts w:ascii="Times New Roman" w:eastAsia="Times New Roman" w:hAnsi="Times New Roman" w:cs="Times New Roman"/>
                <w:spacing w:val="42"/>
                <w:sz w:val="24"/>
                <w:lang w:val="ru-RU"/>
              </w:rPr>
              <w:t xml:space="preserve"> </w:t>
            </w:r>
            <w:r w:rsidRPr="003B58A4">
              <w:rPr>
                <w:rFonts w:ascii="Times New Roman" w:eastAsia="Times New Roman" w:hAnsi="Times New Roman" w:cs="Times New Roman"/>
                <w:sz w:val="24"/>
                <w:lang w:val="ru-RU"/>
              </w:rPr>
              <w:t>и</w:t>
            </w:r>
            <w:r w:rsidRPr="003B58A4">
              <w:rPr>
                <w:rFonts w:ascii="Times New Roman" w:eastAsia="Times New Roman" w:hAnsi="Times New Roman" w:cs="Times New Roman"/>
                <w:spacing w:val="-57"/>
                <w:sz w:val="24"/>
                <w:lang w:val="ru-RU"/>
              </w:rPr>
              <w:t xml:space="preserve"> </w:t>
            </w:r>
            <w:r w:rsidRPr="003B58A4">
              <w:rPr>
                <w:rFonts w:ascii="Times New Roman" w:eastAsia="Times New Roman" w:hAnsi="Times New Roman" w:cs="Times New Roman"/>
                <w:sz w:val="24"/>
                <w:lang w:val="ru-RU"/>
              </w:rPr>
              <w:t>изменений</w:t>
            </w:r>
            <w:r w:rsidRPr="003B58A4">
              <w:rPr>
                <w:rFonts w:ascii="Times New Roman" w:eastAsia="Times New Roman" w:hAnsi="Times New Roman" w:cs="Times New Roman"/>
                <w:spacing w:val="4"/>
                <w:sz w:val="24"/>
                <w:lang w:val="ru-RU"/>
              </w:rPr>
              <w:t xml:space="preserve"> </w:t>
            </w:r>
            <w:r w:rsidRPr="003B58A4">
              <w:rPr>
                <w:rFonts w:ascii="Times New Roman" w:eastAsia="Times New Roman" w:hAnsi="Times New Roman" w:cs="Times New Roman"/>
                <w:sz w:val="24"/>
                <w:lang w:val="ru-RU"/>
              </w:rPr>
              <w:t>раздел</w:t>
            </w:r>
            <w:r w:rsidRPr="003B58A4">
              <w:rPr>
                <w:rFonts w:ascii="Times New Roman" w:eastAsia="Times New Roman" w:hAnsi="Times New Roman" w:cs="Times New Roman"/>
                <w:spacing w:val="6"/>
                <w:sz w:val="24"/>
                <w:lang w:val="ru-RU"/>
              </w:rPr>
              <w:t xml:space="preserve"> </w:t>
            </w:r>
            <w:r w:rsidRPr="003B58A4">
              <w:rPr>
                <w:rFonts w:ascii="Times New Roman" w:eastAsia="Times New Roman" w:hAnsi="Times New Roman" w:cs="Times New Roman"/>
                <w:sz w:val="24"/>
                <w:lang w:val="ru-RU"/>
              </w:rPr>
              <w:t>«Система</w:t>
            </w:r>
          </w:p>
          <w:p w:rsidR="003B58A4" w:rsidRPr="003B58A4" w:rsidRDefault="003B58A4" w:rsidP="003B58A4">
            <w:pPr>
              <w:ind w:left="105"/>
              <w:rPr>
                <w:rFonts w:ascii="Times New Roman" w:eastAsia="Times New Roman" w:hAnsi="Times New Roman" w:cs="Times New Roman"/>
                <w:sz w:val="24"/>
              </w:rPr>
            </w:pPr>
            <w:r w:rsidRPr="003B58A4">
              <w:rPr>
                <w:rFonts w:ascii="Times New Roman" w:eastAsia="Times New Roman" w:hAnsi="Times New Roman" w:cs="Times New Roman"/>
                <w:sz w:val="24"/>
              </w:rPr>
              <w:t>условий</w:t>
            </w:r>
            <w:r w:rsidRPr="003B58A4">
              <w:rPr>
                <w:rFonts w:ascii="Times New Roman" w:eastAsia="Times New Roman" w:hAnsi="Times New Roman" w:cs="Times New Roman"/>
                <w:spacing w:val="-3"/>
                <w:sz w:val="24"/>
              </w:rPr>
              <w:t xml:space="preserve"> </w:t>
            </w:r>
            <w:r w:rsidRPr="003B58A4">
              <w:rPr>
                <w:rFonts w:ascii="Times New Roman" w:eastAsia="Times New Roman" w:hAnsi="Times New Roman" w:cs="Times New Roman"/>
                <w:sz w:val="24"/>
              </w:rPr>
              <w:t>реализации</w:t>
            </w:r>
            <w:r w:rsidRPr="003B58A4">
              <w:rPr>
                <w:rFonts w:ascii="Times New Roman" w:eastAsia="Times New Roman" w:hAnsi="Times New Roman" w:cs="Times New Roman"/>
                <w:spacing w:val="-2"/>
                <w:sz w:val="24"/>
              </w:rPr>
              <w:t xml:space="preserve"> </w:t>
            </w:r>
            <w:r w:rsidRPr="003B58A4">
              <w:rPr>
                <w:rFonts w:ascii="Times New Roman" w:eastAsia="Times New Roman" w:hAnsi="Times New Roman" w:cs="Times New Roman"/>
                <w:sz w:val="24"/>
              </w:rPr>
              <w:t>ООП»</w:t>
            </w:r>
          </w:p>
        </w:tc>
      </w:tr>
      <w:tr w:rsidR="003B58A4" w:rsidRPr="003B58A4" w:rsidTr="003037BD">
        <w:trPr>
          <w:trHeight w:val="316"/>
        </w:trPr>
        <w:tc>
          <w:tcPr>
            <w:tcW w:w="9492" w:type="dxa"/>
            <w:gridSpan w:val="3"/>
            <w:shd w:val="clear" w:color="auto" w:fill="EDEBE0"/>
          </w:tcPr>
          <w:p w:rsidR="003B58A4" w:rsidRPr="003B58A4" w:rsidRDefault="003B58A4" w:rsidP="003B58A4">
            <w:pPr>
              <w:spacing w:line="265" w:lineRule="exact"/>
              <w:ind w:left="3479" w:right="3224"/>
              <w:jc w:val="center"/>
              <w:rPr>
                <w:rFonts w:ascii="Times New Roman" w:eastAsia="Times New Roman" w:hAnsi="Times New Roman" w:cs="Times New Roman"/>
                <w:sz w:val="24"/>
              </w:rPr>
            </w:pPr>
            <w:r w:rsidRPr="003B58A4">
              <w:rPr>
                <w:rFonts w:ascii="Times New Roman" w:eastAsia="Times New Roman" w:hAnsi="Times New Roman" w:cs="Times New Roman"/>
                <w:sz w:val="24"/>
              </w:rPr>
              <w:t>Механизм</w:t>
            </w:r>
            <w:r w:rsidRPr="003B58A4">
              <w:rPr>
                <w:rFonts w:ascii="Times New Roman" w:eastAsia="Times New Roman" w:hAnsi="Times New Roman" w:cs="Times New Roman"/>
                <w:spacing w:val="-4"/>
                <w:sz w:val="24"/>
              </w:rPr>
              <w:t xml:space="preserve"> </w:t>
            </w:r>
            <w:r w:rsidRPr="003B58A4">
              <w:rPr>
                <w:rFonts w:ascii="Times New Roman" w:eastAsia="Times New Roman" w:hAnsi="Times New Roman" w:cs="Times New Roman"/>
                <w:sz w:val="24"/>
              </w:rPr>
              <w:t>«Организация»</w:t>
            </w:r>
          </w:p>
        </w:tc>
      </w:tr>
      <w:tr w:rsidR="003B58A4" w:rsidRPr="003B58A4" w:rsidTr="003037BD">
        <w:trPr>
          <w:trHeight w:val="2222"/>
        </w:trPr>
        <w:tc>
          <w:tcPr>
            <w:tcW w:w="2405" w:type="dxa"/>
          </w:tcPr>
          <w:p w:rsidR="003B58A4" w:rsidRPr="003B58A4" w:rsidRDefault="003B58A4" w:rsidP="003B58A4">
            <w:pPr>
              <w:spacing w:line="276" w:lineRule="auto"/>
              <w:ind w:left="105" w:right="632"/>
              <w:rPr>
                <w:rFonts w:ascii="Times New Roman" w:eastAsia="Times New Roman" w:hAnsi="Times New Roman" w:cs="Times New Roman"/>
                <w:sz w:val="24"/>
              </w:rPr>
            </w:pPr>
            <w:r w:rsidRPr="003B58A4">
              <w:rPr>
                <w:rFonts w:ascii="Times New Roman" w:eastAsia="Times New Roman" w:hAnsi="Times New Roman" w:cs="Times New Roman"/>
                <w:sz w:val="24"/>
              </w:rPr>
              <w:t>Отработка</w:t>
            </w:r>
            <w:r w:rsidRPr="003B58A4">
              <w:rPr>
                <w:rFonts w:ascii="Times New Roman" w:eastAsia="Times New Roman" w:hAnsi="Times New Roman" w:cs="Times New Roman"/>
                <w:spacing w:val="1"/>
                <w:sz w:val="24"/>
              </w:rPr>
              <w:t xml:space="preserve"> </w:t>
            </w:r>
            <w:r w:rsidRPr="003B58A4">
              <w:rPr>
                <w:rFonts w:ascii="Times New Roman" w:eastAsia="Times New Roman" w:hAnsi="Times New Roman" w:cs="Times New Roman"/>
                <w:sz w:val="24"/>
              </w:rPr>
              <w:t>механизмов</w:t>
            </w:r>
            <w:r w:rsidRPr="003B58A4">
              <w:rPr>
                <w:rFonts w:ascii="Times New Roman" w:eastAsia="Times New Roman" w:hAnsi="Times New Roman" w:cs="Times New Roman"/>
                <w:spacing w:val="1"/>
                <w:sz w:val="24"/>
              </w:rPr>
              <w:t xml:space="preserve"> </w:t>
            </w:r>
            <w:r w:rsidRPr="003B58A4">
              <w:rPr>
                <w:rFonts w:ascii="Times New Roman" w:eastAsia="Times New Roman" w:hAnsi="Times New Roman" w:cs="Times New Roman"/>
                <w:sz w:val="24"/>
              </w:rPr>
              <w:t>взаимодействия</w:t>
            </w:r>
          </w:p>
        </w:tc>
        <w:tc>
          <w:tcPr>
            <w:tcW w:w="3971" w:type="dxa"/>
          </w:tcPr>
          <w:p w:rsidR="003B58A4" w:rsidRPr="003B58A4" w:rsidRDefault="003B58A4" w:rsidP="003B58A4">
            <w:pPr>
              <w:tabs>
                <w:tab w:val="left" w:pos="2472"/>
                <w:tab w:val="left" w:pos="2651"/>
              </w:tabs>
              <w:spacing w:line="276" w:lineRule="auto"/>
              <w:ind w:left="108" w:right="96" w:firstLine="228"/>
              <w:jc w:val="both"/>
              <w:rPr>
                <w:rFonts w:ascii="Times New Roman" w:eastAsia="Times New Roman" w:hAnsi="Times New Roman" w:cs="Times New Roman"/>
                <w:sz w:val="24"/>
                <w:lang w:val="ru-RU"/>
              </w:rPr>
            </w:pPr>
            <w:r w:rsidRPr="003B58A4">
              <w:rPr>
                <w:rFonts w:ascii="Times New Roman" w:eastAsia="Times New Roman" w:hAnsi="Times New Roman" w:cs="Times New Roman"/>
                <w:sz w:val="24"/>
                <w:lang w:val="ru-RU"/>
              </w:rPr>
              <w:t>Создание</w:t>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pacing w:val="-1"/>
                <w:sz w:val="24"/>
                <w:lang w:val="ru-RU"/>
              </w:rPr>
              <w:t>эффективных</w:t>
            </w:r>
            <w:r w:rsidRPr="003B58A4">
              <w:rPr>
                <w:rFonts w:ascii="Times New Roman" w:eastAsia="Times New Roman" w:hAnsi="Times New Roman" w:cs="Times New Roman"/>
                <w:spacing w:val="-58"/>
                <w:sz w:val="24"/>
                <w:lang w:val="ru-RU"/>
              </w:rPr>
              <w:t xml:space="preserve"> </w:t>
            </w:r>
            <w:r w:rsidRPr="003B58A4">
              <w:rPr>
                <w:rFonts w:ascii="Times New Roman" w:eastAsia="Times New Roman" w:hAnsi="Times New Roman" w:cs="Times New Roman"/>
                <w:sz w:val="24"/>
                <w:lang w:val="ru-RU"/>
              </w:rPr>
              <w:t>механизмов</w:t>
            </w:r>
            <w:r w:rsidRPr="003B58A4">
              <w:rPr>
                <w:rFonts w:ascii="Times New Roman" w:eastAsia="Times New Roman" w:hAnsi="Times New Roman" w:cs="Times New Roman"/>
                <w:spacing w:val="1"/>
                <w:sz w:val="24"/>
                <w:lang w:val="ru-RU"/>
              </w:rPr>
              <w:t xml:space="preserve"> </w:t>
            </w:r>
            <w:r w:rsidRPr="003B58A4">
              <w:rPr>
                <w:rFonts w:ascii="Times New Roman" w:eastAsia="Times New Roman" w:hAnsi="Times New Roman" w:cs="Times New Roman"/>
                <w:sz w:val="24"/>
                <w:lang w:val="ru-RU"/>
              </w:rPr>
              <w:t>взаимодействия</w:t>
            </w:r>
            <w:r w:rsidRPr="003B58A4">
              <w:rPr>
                <w:rFonts w:ascii="Times New Roman" w:eastAsia="Times New Roman" w:hAnsi="Times New Roman" w:cs="Times New Roman"/>
                <w:spacing w:val="1"/>
                <w:sz w:val="24"/>
                <w:lang w:val="ru-RU"/>
              </w:rPr>
              <w:t xml:space="preserve"> </w:t>
            </w:r>
            <w:r w:rsidRPr="003B58A4">
              <w:rPr>
                <w:rFonts w:ascii="Times New Roman" w:eastAsia="Times New Roman" w:hAnsi="Times New Roman" w:cs="Times New Roman"/>
                <w:sz w:val="24"/>
                <w:lang w:val="ru-RU"/>
              </w:rPr>
              <w:t>и</w:t>
            </w:r>
            <w:r w:rsidRPr="003B58A4">
              <w:rPr>
                <w:rFonts w:ascii="Times New Roman" w:eastAsia="Times New Roman" w:hAnsi="Times New Roman" w:cs="Times New Roman"/>
                <w:spacing w:val="-57"/>
                <w:sz w:val="24"/>
                <w:lang w:val="ru-RU"/>
              </w:rPr>
              <w:t xml:space="preserve"> </w:t>
            </w:r>
            <w:r w:rsidRPr="003B58A4">
              <w:rPr>
                <w:rFonts w:ascii="Times New Roman" w:eastAsia="Times New Roman" w:hAnsi="Times New Roman" w:cs="Times New Roman"/>
                <w:sz w:val="24"/>
                <w:lang w:val="ru-RU"/>
              </w:rPr>
              <w:t>обратной связи между участниками</w:t>
            </w:r>
            <w:r w:rsidRPr="003B58A4">
              <w:rPr>
                <w:rFonts w:ascii="Times New Roman" w:eastAsia="Times New Roman" w:hAnsi="Times New Roman" w:cs="Times New Roman"/>
                <w:spacing w:val="1"/>
                <w:sz w:val="24"/>
                <w:lang w:val="ru-RU"/>
              </w:rPr>
              <w:t xml:space="preserve"> </w:t>
            </w:r>
            <w:r w:rsidRPr="003B58A4">
              <w:rPr>
                <w:rFonts w:ascii="Times New Roman" w:eastAsia="Times New Roman" w:hAnsi="Times New Roman" w:cs="Times New Roman"/>
                <w:sz w:val="24"/>
                <w:lang w:val="ru-RU"/>
              </w:rPr>
              <w:t>образовательных</w:t>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pacing w:val="-1"/>
                <w:sz w:val="24"/>
                <w:lang w:val="ru-RU"/>
              </w:rPr>
              <w:t>отношений,</w:t>
            </w:r>
            <w:r w:rsidRPr="003B58A4">
              <w:rPr>
                <w:rFonts w:ascii="Times New Roman" w:eastAsia="Times New Roman" w:hAnsi="Times New Roman" w:cs="Times New Roman"/>
                <w:spacing w:val="-58"/>
                <w:sz w:val="24"/>
                <w:lang w:val="ru-RU"/>
              </w:rPr>
              <w:t xml:space="preserve"> </w:t>
            </w:r>
            <w:r w:rsidRPr="003B58A4">
              <w:rPr>
                <w:rFonts w:ascii="Times New Roman" w:eastAsia="Times New Roman" w:hAnsi="Times New Roman" w:cs="Times New Roman"/>
                <w:sz w:val="24"/>
                <w:lang w:val="ru-RU"/>
              </w:rPr>
              <w:t>социальными партнёрами, а также с</w:t>
            </w:r>
            <w:r w:rsidRPr="003B58A4">
              <w:rPr>
                <w:rFonts w:ascii="Times New Roman" w:eastAsia="Times New Roman" w:hAnsi="Times New Roman" w:cs="Times New Roman"/>
                <w:spacing w:val="-57"/>
                <w:sz w:val="24"/>
                <w:lang w:val="ru-RU"/>
              </w:rPr>
              <w:t xml:space="preserve"> </w:t>
            </w:r>
            <w:r w:rsidRPr="003B58A4">
              <w:rPr>
                <w:rFonts w:ascii="Times New Roman" w:eastAsia="Times New Roman" w:hAnsi="Times New Roman" w:cs="Times New Roman"/>
                <w:sz w:val="24"/>
                <w:lang w:val="ru-RU"/>
              </w:rPr>
              <w:t>органами</w:t>
            </w:r>
            <w:r w:rsidRPr="003B58A4">
              <w:rPr>
                <w:rFonts w:ascii="Times New Roman" w:eastAsia="Times New Roman" w:hAnsi="Times New Roman" w:cs="Times New Roman"/>
                <w:spacing w:val="16"/>
                <w:sz w:val="24"/>
                <w:lang w:val="ru-RU"/>
              </w:rPr>
              <w:t xml:space="preserve"> </w:t>
            </w:r>
            <w:r w:rsidRPr="003B58A4">
              <w:rPr>
                <w:rFonts w:ascii="Times New Roman" w:eastAsia="Times New Roman" w:hAnsi="Times New Roman" w:cs="Times New Roman"/>
                <w:sz w:val="24"/>
                <w:lang w:val="ru-RU"/>
              </w:rPr>
              <w:t>управления</w:t>
            </w:r>
            <w:r w:rsidRPr="003B58A4">
              <w:rPr>
                <w:rFonts w:ascii="Times New Roman" w:eastAsia="Times New Roman" w:hAnsi="Times New Roman" w:cs="Times New Roman"/>
                <w:spacing w:val="11"/>
                <w:sz w:val="24"/>
                <w:lang w:val="ru-RU"/>
              </w:rPr>
              <w:t xml:space="preserve"> </w:t>
            </w:r>
            <w:r w:rsidRPr="003B58A4">
              <w:rPr>
                <w:rFonts w:ascii="Times New Roman" w:eastAsia="Times New Roman" w:hAnsi="Times New Roman" w:cs="Times New Roman"/>
                <w:sz w:val="24"/>
                <w:lang w:val="ru-RU"/>
              </w:rPr>
              <w:t>образования,</w:t>
            </w:r>
          </w:p>
          <w:p w:rsidR="003B58A4" w:rsidRPr="003B58A4" w:rsidRDefault="003B58A4" w:rsidP="003B58A4">
            <w:pPr>
              <w:ind w:left="108"/>
              <w:jc w:val="both"/>
              <w:rPr>
                <w:rFonts w:ascii="Times New Roman" w:eastAsia="Times New Roman" w:hAnsi="Times New Roman" w:cs="Times New Roman"/>
                <w:sz w:val="24"/>
              </w:rPr>
            </w:pPr>
            <w:r w:rsidRPr="003B58A4">
              <w:rPr>
                <w:rFonts w:ascii="Times New Roman" w:eastAsia="Times New Roman" w:hAnsi="Times New Roman" w:cs="Times New Roman"/>
                <w:sz w:val="24"/>
              </w:rPr>
              <w:t>органами</w:t>
            </w:r>
            <w:r w:rsidRPr="003B58A4">
              <w:rPr>
                <w:rFonts w:ascii="Times New Roman" w:eastAsia="Times New Roman" w:hAnsi="Times New Roman" w:cs="Times New Roman"/>
                <w:spacing w:val="-4"/>
                <w:sz w:val="24"/>
              </w:rPr>
              <w:t xml:space="preserve"> </w:t>
            </w:r>
            <w:r w:rsidRPr="003B58A4">
              <w:rPr>
                <w:rFonts w:ascii="Times New Roman" w:eastAsia="Times New Roman" w:hAnsi="Times New Roman" w:cs="Times New Roman"/>
                <w:sz w:val="24"/>
              </w:rPr>
              <w:t>местного</w:t>
            </w:r>
            <w:r w:rsidRPr="003B58A4">
              <w:rPr>
                <w:rFonts w:ascii="Times New Roman" w:eastAsia="Times New Roman" w:hAnsi="Times New Roman" w:cs="Times New Roman"/>
                <w:spacing w:val="-4"/>
                <w:sz w:val="24"/>
              </w:rPr>
              <w:t xml:space="preserve"> </w:t>
            </w:r>
            <w:r w:rsidRPr="003B58A4">
              <w:rPr>
                <w:rFonts w:ascii="Times New Roman" w:eastAsia="Times New Roman" w:hAnsi="Times New Roman" w:cs="Times New Roman"/>
                <w:sz w:val="24"/>
              </w:rPr>
              <w:t>самоуправления</w:t>
            </w:r>
          </w:p>
        </w:tc>
        <w:tc>
          <w:tcPr>
            <w:tcW w:w="3116" w:type="dxa"/>
          </w:tcPr>
          <w:p w:rsidR="003B58A4" w:rsidRPr="003B58A4" w:rsidRDefault="003B58A4" w:rsidP="003B58A4">
            <w:pPr>
              <w:spacing w:line="276" w:lineRule="auto"/>
              <w:ind w:left="105" w:right="97" w:firstLine="228"/>
              <w:jc w:val="both"/>
              <w:rPr>
                <w:rFonts w:ascii="Times New Roman" w:eastAsia="Times New Roman" w:hAnsi="Times New Roman" w:cs="Times New Roman"/>
                <w:sz w:val="24"/>
                <w:lang w:val="ru-RU"/>
              </w:rPr>
            </w:pPr>
            <w:r w:rsidRPr="003B58A4">
              <w:rPr>
                <w:rFonts w:ascii="Times New Roman" w:eastAsia="Times New Roman" w:hAnsi="Times New Roman" w:cs="Times New Roman"/>
                <w:sz w:val="24"/>
                <w:lang w:val="ru-RU"/>
              </w:rPr>
              <w:t>Создание</w:t>
            </w:r>
            <w:r w:rsidRPr="003B58A4">
              <w:rPr>
                <w:rFonts w:ascii="Times New Roman" w:eastAsia="Times New Roman" w:hAnsi="Times New Roman" w:cs="Times New Roman"/>
                <w:spacing w:val="1"/>
                <w:sz w:val="24"/>
                <w:lang w:val="ru-RU"/>
              </w:rPr>
              <w:t xml:space="preserve"> </w:t>
            </w:r>
            <w:r w:rsidRPr="003B58A4">
              <w:rPr>
                <w:rFonts w:ascii="Times New Roman" w:eastAsia="Times New Roman" w:hAnsi="Times New Roman" w:cs="Times New Roman"/>
                <w:sz w:val="24"/>
                <w:lang w:val="ru-RU"/>
              </w:rPr>
              <w:t>комфортной</w:t>
            </w:r>
            <w:r w:rsidRPr="003B58A4">
              <w:rPr>
                <w:rFonts w:ascii="Times New Roman" w:eastAsia="Times New Roman" w:hAnsi="Times New Roman" w:cs="Times New Roman"/>
                <w:spacing w:val="-57"/>
                <w:sz w:val="24"/>
                <w:lang w:val="ru-RU"/>
              </w:rPr>
              <w:t xml:space="preserve"> </w:t>
            </w:r>
            <w:r w:rsidRPr="003B58A4">
              <w:rPr>
                <w:rFonts w:ascii="Times New Roman" w:eastAsia="Times New Roman" w:hAnsi="Times New Roman" w:cs="Times New Roman"/>
                <w:sz w:val="24"/>
                <w:lang w:val="ru-RU"/>
              </w:rPr>
              <w:t>среды</w:t>
            </w:r>
            <w:r w:rsidRPr="003B58A4">
              <w:rPr>
                <w:rFonts w:ascii="Times New Roman" w:eastAsia="Times New Roman" w:hAnsi="Times New Roman" w:cs="Times New Roman"/>
                <w:spacing w:val="1"/>
                <w:sz w:val="24"/>
                <w:lang w:val="ru-RU"/>
              </w:rPr>
              <w:t xml:space="preserve"> </w:t>
            </w:r>
            <w:r w:rsidRPr="003B58A4">
              <w:rPr>
                <w:rFonts w:ascii="Times New Roman" w:eastAsia="Times New Roman" w:hAnsi="Times New Roman" w:cs="Times New Roman"/>
                <w:sz w:val="24"/>
                <w:lang w:val="ru-RU"/>
              </w:rPr>
              <w:t>для</w:t>
            </w:r>
            <w:r w:rsidRPr="003B58A4">
              <w:rPr>
                <w:rFonts w:ascii="Times New Roman" w:eastAsia="Times New Roman" w:hAnsi="Times New Roman" w:cs="Times New Roman"/>
                <w:spacing w:val="1"/>
                <w:sz w:val="24"/>
                <w:lang w:val="ru-RU"/>
              </w:rPr>
              <w:t xml:space="preserve"> </w:t>
            </w:r>
            <w:r w:rsidRPr="003B58A4">
              <w:rPr>
                <w:rFonts w:ascii="Times New Roman" w:eastAsia="Times New Roman" w:hAnsi="Times New Roman" w:cs="Times New Roman"/>
                <w:sz w:val="24"/>
                <w:lang w:val="ru-RU"/>
              </w:rPr>
              <w:t>учащихся</w:t>
            </w:r>
            <w:r w:rsidRPr="003B58A4">
              <w:rPr>
                <w:rFonts w:ascii="Times New Roman" w:eastAsia="Times New Roman" w:hAnsi="Times New Roman" w:cs="Times New Roman"/>
                <w:spacing w:val="1"/>
                <w:sz w:val="24"/>
                <w:lang w:val="ru-RU"/>
              </w:rPr>
              <w:t xml:space="preserve"> </w:t>
            </w:r>
            <w:r w:rsidRPr="003B58A4">
              <w:rPr>
                <w:rFonts w:ascii="Times New Roman" w:eastAsia="Times New Roman" w:hAnsi="Times New Roman" w:cs="Times New Roman"/>
                <w:sz w:val="24"/>
                <w:lang w:val="ru-RU"/>
              </w:rPr>
              <w:t>и</w:t>
            </w:r>
            <w:r w:rsidRPr="003B58A4">
              <w:rPr>
                <w:rFonts w:ascii="Times New Roman" w:eastAsia="Times New Roman" w:hAnsi="Times New Roman" w:cs="Times New Roman"/>
                <w:spacing w:val="1"/>
                <w:sz w:val="24"/>
                <w:lang w:val="ru-RU"/>
              </w:rPr>
              <w:t xml:space="preserve"> </w:t>
            </w:r>
            <w:r w:rsidRPr="003B58A4">
              <w:rPr>
                <w:rFonts w:ascii="Times New Roman" w:eastAsia="Times New Roman" w:hAnsi="Times New Roman" w:cs="Times New Roman"/>
                <w:sz w:val="24"/>
                <w:lang w:val="ru-RU"/>
              </w:rPr>
              <w:t>педагогов</w:t>
            </w:r>
          </w:p>
        </w:tc>
      </w:tr>
      <w:tr w:rsidR="003B58A4" w:rsidRPr="003B58A4" w:rsidTr="003037BD">
        <w:trPr>
          <w:trHeight w:val="2856"/>
        </w:trPr>
        <w:tc>
          <w:tcPr>
            <w:tcW w:w="2405" w:type="dxa"/>
          </w:tcPr>
          <w:p w:rsidR="003B58A4" w:rsidRPr="003B58A4" w:rsidRDefault="003B58A4" w:rsidP="003B58A4">
            <w:pPr>
              <w:spacing w:line="276" w:lineRule="auto"/>
              <w:ind w:left="105" w:right="148"/>
              <w:rPr>
                <w:rFonts w:ascii="Times New Roman" w:eastAsia="Times New Roman" w:hAnsi="Times New Roman" w:cs="Times New Roman"/>
                <w:sz w:val="24"/>
                <w:lang w:val="ru-RU"/>
              </w:rPr>
            </w:pPr>
            <w:r w:rsidRPr="003B58A4">
              <w:rPr>
                <w:rFonts w:ascii="Times New Roman" w:eastAsia="Times New Roman" w:hAnsi="Times New Roman" w:cs="Times New Roman"/>
                <w:sz w:val="24"/>
                <w:lang w:val="ru-RU"/>
              </w:rPr>
              <w:t>Публичное</w:t>
            </w:r>
            <w:r w:rsidRPr="003B58A4">
              <w:rPr>
                <w:rFonts w:ascii="Times New Roman" w:eastAsia="Times New Roman" w:hAnsi="Times New Roman" w:cs="Times New Roman"/>
                <w:spacing w:val="1"/>
                <w:sz w:val="24"/>
                <w:lang w:val="ru-RU"/>
              </w:rPr>
              <w:t xml:space="preserve"> </w:t>
            </w:r>
            <w:r w:rsidRPr="003B58A4">
              <w:rPr>
                <w:rFonts w:ascii="Times New Roman" w:eastAsia="Times New Roman" w:hAnsi="Times New Roman" w:cs="Times New Roman"/>
                <w:sz w:val="24"/>
                <w:lang w:val="ru-RU"/>
              </w:rPr>
              <w:t>обсуждение</w:t>
            </w:r>
            <w:r w:rsidRPr="003B58A4">
              <w:rPr>
                <w:rFonts w:ascii="Times New Roman" w:eastAsia="Times New Roman" w:hAnsi="Times New Roman" w:cs="Times New Roman"/>
                <w:spacing w:val="1"/>
                <w:sz w:val="24"/>
                <w:lang w:val="ru-RU"/>
              </w:rPr>
              <w:t xml:space="preserve"> </w:t>
            </w:r>
            <w:r w:rsidRPr="003B58A4">
              <w:rPr>
                <w:rFonts w:ascii="Times New Roman" w:eastAsia="Times New Roman" w:hAnsi="Times New Roman" w:cs="Times New Roman"/>
                <w:sz w:val="24"/>
                <w:lang w:val="ru-RU"/>
              </w:rPr>
              <w:t>вопросов</w:t>
            </w:r>
            <w:r w:rsidRPr="003B58A4">
              <w:rPr>
                <w:rFonts w:ascii="Times New Roman" w:eastAsia="Times New Roman" w:hAnsi="Times New Roman" w:cs="Times New Roman"/>
                <w:spacing w:val="1"/>
                <w:sz w:val="24"/>
                <w:lang w:val="ru-RU"/>
              </w:rPr>
              <w:t xml:space="preserve"> </w:t>
            </w:r>
            <w:r w:rsidRPr="003B58A4">
              <w:rPr>
                <w:rFonts w:ascii="Times New Roman" w:eastAsia="Times New Roman" w:hAnsi="Times New Roman" w:cs="Times New Roman"/>
                <w:sz w:val="24"/>
                <w:lang w:val="ru-RU"/>
              </w:rPr>
              <w:t>деятельности</w:t>
            </w:r>
            <w:r w:rsidRPr="003B58A4">
              <w:rPr>
                <w:rFonts w:ascii="Times New Roman" w:eastAsia="Times New Roman" w:hAnsi="Times New Roman" w:cs="Times New Roman"/>
                <w:spacing w:val="-11"/>
                <w:sz w:val="24"/>
                <w:lang w:val="ru-RU"/>
              </w:rPr>
              <w:t xml:space="preserve"> </w:t>
            </w:r>
            <w:r w:rsidRPr="003B58A4">
              <w:rPr>
                <w:rFonts w:ascii="Times New Roman" w:eastAsia="Times New Roman" w:hAnsi="Times New Roman" w:cs="Times New Roman"/>
                <w:sz w:val="24"/>
                <w:lang w:val="ru-RU"/>
              </w:rPr>
              <w:t>школы</w:t>
            </w:r>
          </w:p>
        </w:tc>
        <w:tc>
          <w:tcPr>
            <w:tcW w:w="3971" w:type="dxa"/>
          </w:tcPr>
          <w:p w:rsidR="003B58A4" w:rsidRPr="003B58A4" w:rsidRDefault="003B58A4" w:rsidP="003B58A4">
            <w:pPr>
              <w:tabs>
                <w:tab w:val="left" w:pos="2106"/>
                <w:tab w:val="left" w:pos="3732"/>
              </w:tabs>
              <w:spacing w:line="276" w:lineRule="auto"/>
              <w:ind w:left="108" w:right="97" w:firstLine="228"/>
              <w:rPr>
                <w:rFonts w:ascii="Times New Roman" w:eastAsia="Times New Roman" w:hAnsi="Times New Roman" w:cs="Times New Roman"/>
                <w:sz w:val="24"/>
                <w:lang w:val="ru-RU"/>
              </w:rPr>
            </w:pPr>
            <w:r w:rsidRPr="003B58A4">
              <w:rPr>
                <w:rFonts w:ascii="Times New Roman" w:eastAsia="Times New Roman" w:hAnsi="Times New Roman" w:cs="Times New Roman"/>
                <w:sz w:val="24"/>
                <w:lang w:val="ru-RU"/>
              </w:rPr>
              <w:t>Обеспечение</w:t>
            </w:r>
            <w:r w:rsidRPr="003B58A4">
              <w:rPr>
                <w:rFonts w:ascii="Times New Roman" w:eastAsia="Times New Roman" w:hAnsi="Times New Roman" w:cs="Times New Roman"/>
                <w:sz w:val="24"/>
                <w:lang w:val="ru-RU"/>
              </w:rPr>
              <w:tab/>
              <w:t>открытости</w:t>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pacing w:val="-4"/>
                <w:sz w:val="24"/>
                <w:lang w:val="ru-RU"/>
              </w:rPr>
              <w:t>и</w:t>
            </w:r>
            <w:r w:rsidRPr="003B58A4">
              <w:rPr>
                <w:rFonts w:ascii="Times New Roman" w:eastAsia="Times New Roman" w:hAnsi="Times New Roman" w:cs="Times New Roman"/>
                <w:spacing w:val="-57"/>
                <w:sz w:val="24"/>
                <w:lang w:val="ru-RU"/>
              </w:rPr>
              <w:t xml:space="preserve"> </w:t>
            </w:r>
            <w:r w:rsidRPr="003B58A4">
              <w:rPr>
                <w:rFonts w:ascii="Times New Roman" w:eastAsia="Times New Roman" w:hAnsi="Times New Roman" w:cs="Times New Roman"/>
                <w:sz w:val="24"/>
                <w:lang w:val="ru-RU"/>
              </w:rPr>
              <w:t>прозрачности</w:t>
            </w:r>
            <w:r w:rsidRPr="003B58A4">
              <w:rPr>
                <w:rFonts w:ascii="Times New Roman" w:eastAsia="Times New Roman" w:hAnsi="Times New Roman" w:cs="Times New Roman"/>
                <w:spacing w:val="-2"/>
                <w:sz w:val="24"/>
                <w:lang w:val="ru-RU"/>
              </w:rPr>
              <w:t xml:space="preserve"> </w:t>
            </w:r>
            <w:r w:rsidRPr="003B58A4">
              <w:rPr>
                <w:rFonts w:ascii="Times New Roman" w:eastAsia="Times New Roman" w:hAnsi="Times New Roman" w:cs="Times New Roman"/>
                <w:sz w:val="24"/>
                <w:lang w:val="ru-RU"/>
              </w:rPr>
              <w:t>процедур.</w:t>
            </w:r>
          </w:p>
          <w:p w:rsidR="003B58A4" w:rsidRPr="003B58A4" w:rsidRDefault="003B58A4" w:rsidP="003B58A4">
            <w:pPr>
              <w:tabs>
                <w:tab w:val="left" w:pos="1055"/>
                <w:tab w:val="left" w:pos="2029"/>
                <w:tab w:val="left" w:pos="2695"/>
              </w:tabs>
              <w:spacing w:line="276" w:lineRule="auto"/>
              <w:ind w:left="108" w:right="97" w:firstLine="228"/>
              <w:rPr>
                <w:rFonts w:ascii="Times New Roman" w:eastAsia="Times New Roman" w:hAnsi="Times New Roman" w:cs="Times New Roman"/>
                <w:sz w:val="24"/>
                <w:lang w:val="ru-RU"/>
              </w:rPr>
            </w:pPr>
            <w:r w:rsidRPr="003B58A4">
              <w:rPr>
                <w:rFonts w:ascii="Times New Roman" w:eastAsia="Times New Roman" w:hAnsi="Times New Roman" w:cs="Times New Roman"/>
                <w:sz w:val="24"/>
                <w:lang w:val="ru-RU"/>
              </w:rPr>
              <w:t>Учёт</w:t>
            </w:r>
            <w:r w:rsidRPr="003B58A4">
              <w:rPr>
                <w:rFonts w:ascii="Times New Roman" w:eastAsia="Times New Roman" w:hAnsi="Times New Roman" w:cs="Times New Roman"/>
                <w:sz w:val="24"/>
                <w:lang w:val="ru-RU"/>
              </w:rPr>
              <w:tab/>
              <w:t>мнения</w:t>
            </w:r>
            <w:r w:rsidRPr="003B58A4">
              <w:rPr>
                <w:rFonts w:ascii="Times New Roman" w:eastAsia="Times New Roman" w:hAnsi="Times New Roman" w:cs="Times New Roman"/>
                <w:sz w:val="24"/>
                <w:lang w:val="ru-RU"/>
              </w:rPr>
              <w:tab/>
              <w:t>всех</w:t>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pacing w:val="-1"/>
                <w:sz w:val="24"/>
                <w:lang w:val="ru-RU"/>
              </w:rPr>
              <w:t>участников</w:t>
            </w:r>
            <w:r w:rsidRPr="003B58A4">
              <w:rPr>
                <w:rFonts w:ascii="Times New Roman" w:eastAsia="Times New Roman" w:hAnsi="Times New Roman" w:cs="Times New Roman"/>
                <w:spacing w:val="-57"/>
                <w:sz w:val="24"/>
                <w:lang w:val="ru-RU"/>
              </w:rPr>
              <w:t xml:space="preserve"> </w:t>
            </w:r>
            <w:r w:rsidRPr="003B58A4">
              <w:rPr>
                <w:rFonts w:ascii="Times New Roman" w:eastAsia="Times New Roman" w:hAnsi="Times New Roman" w:cs="Times New Roman"/>
                <w:sz w:val="24"/>
                <w:lang w:val="ru-RU"/>
              </w:rPr>
              <w:t>образовательных отношений.</w:t>
            </w:r>
          </w:p>
        </w:tc>
        <w:tc>
          <w:tcPr>
            <w:tcW w:w="3116" w:type="dxa"/>
          </w:tcPr>
          <w:p w:rsidR="003B58A4" w:rsidRPr="003B58A4" w:rsidRDefault="003B58A4" w:rsidP="003B58A4">
            <w:pPr>
              <w:tabs>
                <w:tab w:val="left" w:pos="1436"/>
              </w:tabs>
              <w:spacing w:line="276" w:lineRule="auto"/>
              <w:ind w:left="105" w:right="98" w:firstLine="228"/>
              <w:rPr>
                <w:rFonts w:ascii="Times New Roman" w:eastAsia="Times New Roman" w:hAnsi="Times New Roman" w:cs="Times New Roman"/>
                <w:sz w:val="24"/>
                <w:lang w:val="ru-RU"/>
              </w:rPr>
            </w:pPr>
            <w:r w:rsidRPr="003B58A4">
              <w:rPr>
                <w:rFonts w:ascii="Times New Roman" w:eastAsia="Times New Roman" w:hAnsi="Times New Roman" w:cs="Times New Roman"/>
                <w:sz w:val="24"/>
                <w:lang w:val="ru-RU"/>
              </w:rPr>
              <w:t>Рост</w:t>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pacing w:val="-1"/>
                <w:sz w:val="24"/>
                <w:lang w:val="ru-RU"/>
              </w:rPr>
              <w:t>эффективности</w:t>
            </w:r>
            <w:r w:rsidRPr="003B58A4">
              <w:rPr>
                <w:rFonts w:ascii="Times New Roman" w:eastAsia="Times New Roman" w:hAnsi="Times New Roman" w:cs="Times New Roman"/>
                <w:spacing w:val="-57"/>
                <w:sz w:val="24"/>
                <w:lang w:val="ru-RU"/>
              </w:rPr>
              <w:t xml:space="preserve"> </w:t>
            </w:r>
            <w:r w:rsidRPr="003B58A4">
              <w:rPr>
                <w:rFonts w:ascii="Times New Roman" w:eastAsia="Times New Roman" w:hAnsi="Times New Roman" w:cs="Times New Roman"/>
                <w:sz w:val="24"/>
                <w:lang w:val="ru-RU"/>
              </w:rPr>
              <w:t>проводимых</w:t>
            </w:r>
            <w:r w:rsidRPr="003B58A4">
              <w:rPr>
                <w:rFonts w:ascii="Times New Roman" w:eastAsia="Times New Roman" w:hAnsi="Times New Roman" w:cs="Times New Roman"/>
                <w:spacing w:val="-2"/>
                <w:sz w:val="24"/>
                <w:lang w:val="ru-RU"/>
              </w:rPr>
              <w:t xml:space="preserve"> </w:t>
            </w:r>
            <w:r w:rsidRPr="003B58A4">
              <w:rPr>
                <w:rFonts w:ascii="Times New Roman" w:eastAsia="Times New Roman" w:hAnsi="Times New Roman" w:cs="Times New Roman"/>
                <w:sz w:val="24"/>
                <w:lang w:val="ru-RU"/>
              </w:rPr>
              <w:t>мероприятий.</w:t>
            </w:r>
          </w:p>
          <w:p w:rsidR="003B58A4" w:rsidRPr="003B58A4" w:rsidRDefault="003B58A4" w:rsidP="003B58A4">
            <w:pPr>
              <w:tabs>
                <w:tab w:val="left" w:pos="1970"/>
                <w:tab w:val="left" w:pos="2898"/>
              </w:tabs>
              <w:spacing w:line="276" w:lineRule="auto"/>
              <w:ind w:left="105" w:right="98" w:firstLine="228"/>
              <w:rPr>
                <w:rFonts w:ascii="Times New Roman" w:eastAsia="Times New Roman" w:hAnsi="Times New Roman" w:cs="Times New Roman"/>
                <w:sz w:val="24"/>
                <w:lang w:val="ru-RU"/>
              </w:rPr>
            </w:pPr>
            <w:r w:rsidRPr="003B58A4">
              <w:rPr>
                <w:rFonts w:ascii="Times New Roman" w:eastAsia="Times New Roman" w:hAnsi="Times New Roman" w:cs="Times New Roman"/>
                <w:sz w:val="24"/>
                <w:lang w:val="ru-RU"/>
              </w:rPr>
              <w:t>Усиление</w:t>
            </w:r>
            <w:r w:rsidRPr="003B58A4">
              <w:rPr>
                <w:rFonts w:ascii="Times New Roman" w:eastAsia="Times New Roman" w:hAnsi="Times New Roman" w:cs="Times New Roman"/>
                <w:spacing w:val="1"/>
                <w:sz w:val="24"/>
                <w:lang w:val="ru-RU"/>
              </w:rPr>
              <w:t xml:space="preserve"> </w:t>
            </w:r>
            <w:r w:rsidRPr="003B58A4">
              <w:rPr>
                <w:rFonts w:ascii="Times New Roman" w:eastAsia="Times New Roman" w:hAnsi="Times New Roman" w:cs="Times New Roman"/>
                <w:sz w:val="24"/>
                <w:lang w:val="ru-RU"/>
              </w:rPr>
              <w:t>взаимодействия</w:t>
            </w:r>
            <w:r w:rsidRPr="003B58A4">
              <w:rPr>
                <w:rFonts w:ascii="Times New Roman" w:eastAsia="Times New Roman" w:hAnsi="Times New Roman" w:cs="Times New Roman"/>
                <w:sz w:val="24"/>
                <w:lang w:val="ru-RU"/>
              </w:rPr>
              <w:tab/>
              <w:t>школы</w:t>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pacing w:val="-4"/>
                <w:sz w:val="24"/>
                <w:lang w:val="ru-RU"/>
              </w:rPr>
              <w:t>с</w:t>
            </w:r>
            <w:r w:rsidRPr="003B58A4">
              <w:rPr>
                <w:rFonts w:ascii="Times New Roman" w:eastAsia="Times New Roman" w:hAnsi="Times New Roman" w:cs="Times New Roman"/>
                <w:spacing w:val="-57"/>
                <w:sz w:val="24"/>
                <w:lang w:val="ru-RU"/>
              </w:rPr>
              <w:t xml:space="preserve"> </w:t>
            </w:r>
            <w:r w:rsidRPr="003B58A4">
              <w:rPr>
                <w:rFonts w:ascii="Times New Roman" w:eastAsia="Times New Roman" w:hAnsi="Times New Roman" w:cs="Times New Roman"/>
                <w:sz w:val="24"/>
                <w:lang w:val="ru-RU"/>
              </w:rPr>
              <w:t>семьёй.</w:t>
            </w:r>
          </w:p>
          <w:p w:rsidR="003B58A4" w:rsidRPr="003B58A4" w:rsidRDefault="003B58A4" w:rsidP="003B58A4">
            <w:pPr>
              <w:spacing w:line="278" w:lineRule="auto"/>
              <w:ind w:left="105" w:right="86" w:firstLine="228"/>
              <w:rPr>
                <w:rFonts w:ascii="Times New Roman" w:eastAsia="Times New Roman" w:hAnsi="Times New Roman" w:cs="Times New Roman"/>
                <w:sz w:val="24"/>
                <w:lang w:val="ru-RU"/>
              </w:rPr>
            </w:pPr>
            <w:r w:rsidRPr="003B58A4">
              <w:rPr>
                <w:rFonts w:ascii="Times New Roman" w:eastAsia="Times New Roman" w:hAnsi="Times New Roman" w:cs="Times New Roman"/>
                <w:sz w:val="24"/>
                <w:lang w:val="ru-RU"/>
              </w:rPr>
              <w:t>Расширение</w:t>
            </w:r>
            <w:r w:rsidRPr="003B58A4">
              <w:rPr>
                <w:rFonts w:ascii="Times New Roman" w:eastAsia="Times New Roman" w:hAnsi="Times New Roman" w:cs="Times New Roman"/>
                <w:spacing w:val="-10"/>
                <w:sz w:val="24"/>
                <w:lang w:val="ru-RU"/>
              </w:rPr>
              <w:t xml:space="preserve"> </w:t>
            </w:r>
            <w:r w:rsidRPr="003B58A4">
              <w:rPr>
                <w:rFonts w:ascii="Times New Roman" w:eastAsia="Times New Roman" w:hAnsi="Times New Roman" w:cs="Times New Roman"/>
                <w:sz w:val="24"/>
                <w:lang w:val="ru-RU"/>
              </w:rPr>
              <w:t>и</w:t>
            </w:r>
            <w:r w:rsidRPr="003B58A4">
              <w:rPr>
                <w:rFonts w:ascii="Times New Roman" w:eastAsia="Times New Roman" w:hAnsi="Times New Roman" w:cs="Times New Roman"/>
                <w:spacing w:val="-5"/>
                <w:sz w:val="24"/>
                <w:lang w:val="ru-RU"/>
              </w:rPr>
              <w:t xml:space="preserve"> </w:t>
            </w:r>
            <w:r w:rsidRPr="003B58A4">
              <w:rPr>
                <w:rFonts w:ascii="Times New Roman" w:eastAsia="Times New Roman" w:hAnsi="Times New Roman" w:cs="Times New Roman"/>
                <w:sz w:val="24"/>
                <w:lang w:val="ru-RU"/>
              </w:rPr>
              <w:t>укрепление</w:t>
            </w:r>
            <w:r w:rsidRPr="003B58A4">
              <w:rPr>
                <w:rFonts w:ascii="Times New Roman" w:eastAsia="Times New Roman" w:hAnsi="Times New Roman" w:cs="Times New Roman"/>
                <w:spacing w:val="-57"/>
                <w:sz w:val="24"/>
                <w:lang w:val="ru-RU"/>
              </w:rPr>
              <w:t xml:space="preserve"> </w:t>
            </w:r>
            <w:r w:rsidRPr="003B58A4">
              <w:rPr>
                <w:rFonts w:ascii="Times New Roman" w:eastAsia="Times New Roman" w:hAnsi="Times New Roman" w:cs="Times New Roman"/>
                <w:sz w:val="24"/>
                <w:lang w:val="ru-RU"/>
              </w:rPr>
              <w:t>социального</w:t>
            </w:r>
            <w:r w:rsidRPr="003B58A4">
              <w:rPr>
                <w:rFonts w:ascii="Times New Roman" w:eastAsia="Times New Roman" w:hAnsi="Times New Roman" w:cs="Times New Roman"/>
                <w:spacing w:val="-4"/>
                <w:sz w:val="24"/>
                <w:lang w:val="ru-RU"/>
              </w:rPr>
              <w:t xml:space="preserve"> </w:t>
            </w:r>
            <w:r w:rsidRPr="003B58A4">
              <w:rPr>
                <w:rFonts w:ascii="Times New Roman" w:eastAsia="Times New Roman" w:hAnsi="Times New Roman" w:cs="Times New Roman"/>
                <w:sz w:val="24"/>
                <w:lang w:val="ru-RU"/>
              </w:rPr>
              <w:t>партнёрства.</w:t>
            </w:r>
          </w:p>
          <w:p w:rsidR="003B58A4" w:rsidRPr="003B58A4" w:rsidRDefault="003B58A4" w:rsidP="003B58A4">
            <w:pPr>
              <w:spacing w:line="272" w:lineRule="exact"/>
              <w:ind w:left="335"/>
              <w:rPr>
                <w:rFonts w:ascii="Times New Roman" w:eastAsia="Times New Roman" w:hAnsi="Times New Roman" w:cs="Times New Roman"/>
                <w:sz w:val="24"/>
              </w:rPr>
            </w:pPr>
            <w:r w:rsidRPr="003B58A4">
              <w:rPr>
                <w:rFonts w:ascii="Times New Roman" w:eastAsia="Times New Roman" w:hAnsi="Times New Roman" w:cs="Times New Roman"/>
                <w:sz w:val="24"/>
              </w:rPr>
              <w:t>Повышение</w:t>
            </w:r>
            <w:r w:rsidRPr="003B58A4">
              <w:rPr>
                <w:rFonts w:ascii="Times New Roman" w:eastAsia="Times New Roman" w:hAnsi="Times New Roman" w:cs="Times New Roman"/>
                <w:spacing w:val="34"/>
                <w:sz w:val="24"/>
              </w:rPr>
              <w:t xml:space="preserve"> </w:t>
            </w:r>
            <w:r w:rsidRPr="003B58A4">
              <w:rPr>
                <w:rFonts w:ascii="Times New Roman" w:eastAsia="Times New Roman" w:hAnsi="Times New Roman" w:cs="Times New Roman"/>
                <w:sz w:val="24"/>
              </w:rPr>
              <w:t>социального</w:t>
            </w:r>
          </w:p>
          <w:p w:rsidR="003B58A4" w:rsidRPr="003B58A4" w:rsidRDefault="003B58A4" w:rsidP="003B58A4">
            <w:pPr>
              <w:spacing w:before="29"/>
              <w:ind w:left="105"/>
              <w:rPr>
                <w:rFonts w:ascii="Times New Roman" w:eastAsia="Times New Roman" w:hAnsi="Times New Roman" w:cs="Times New Roman"/>
                <w:sz w:val="24"/>
              </w:rPr>
            </w:pPr>
            <w:r w:rsidRPr="003B58A4">
              <w:rPr>
                <w:rFonts w:ascii="Times New Roman" w:eastAsia="Times New Roman" w:hAnsi="Times New Roman" w:cs="Times New Roman"/>
                <w:sz w:val="24"/>
              </w:rPr>
              <w:t>имиджа</w:t>
            </w:r>
            <w:r w:rsidRPr="003B58A4">
              <w:rPr>
                <w:rFonts w:ascii="Times New Roman" w:eastAsia="Times New Roman" w:hAnsi="Times New Roman" w:cs="Times New Roman"/>
                <w:spacing w:val="-2"/>
                <w:sz w:val="24"/>
              </w:rPr>
              <w:t xml:space="preserve"> </w:t>
            </w:r>
            <w:r w:rsidRPr="003B58A4">
              <w:rPr>
                <w:rFonts w:ascii="Times New Roman" w:eastAsia="Times New Roman" w:hAnsi="Times New Roman" w:cs="Times New Roman"/>
                <w:sz w:val="24"/>
              </w:rPr>
              <w:t>школы.</w:t>
            </w:r>
          </w:p>
        </w:tc>
      </w:tr>
      <w:tr w:rsidR="003B58A4" w:rsidRPr="003B58A4" w:rsidTr="003037BD">
        <w:trPr>
          <w:trHeight w:val="1588"/>
        </w:trPr>
        <w:tc>
          <w:tcPr>
            <w:tcW w:w="2405" w:type="dxa"/>
          </w:tcPr>
          <w:p w:rsidR="003B58A4" w:rsidRPr="003B58A4" w:rsidRDefault="003B58A4" w:rsidP="003B58A4">
            <w:pPr>
              <w:tabs>
                <w:tab w:val="left" w:pos="611"/>
                <w:tab w:val="left" w:pos="1184"/>
              </w:tabs>
              <w:spacing w:line="276" w:lineRule="auto"/>
              <w:ind w:left="105" w:right="96"/>
              <w:rPr>
                <w:rFonts w:ascii="Times New Roman" w:eastAsia="Times New Roman" w:hAnsi="Times New Roman" w:cs="Times New Roman"/>
                <w:sz w:val="24"/>
                <w:lang w:val="ru-RU"/>
              </w:rPr>
            </w:pPr>
            <w:r w:rsidRPr="003B58A4">
              <w:rPr>
                <w:rFonts w:ascii="Times New Roman" w:eastAsia="Times New Roman" w:hAnsi="Times New Roman" w:cs="Times New Roman"/>
                <w:sz w:val="24"/>
                <w:lang w:val="ru-RU"/>
              </w:rPr>
              <w:t>Разработка</w:t>
            </w:r>
            <w:r w:rsidRPr="003B58A4">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 xml:space="preserve">системы </w:t>
            </w:r>
            <w:r w:rsidRPr="003B58A4">
              <w:rPr>
                <w:rFonts w:ascii="Times New Roman" w:eastAsia="Times New Roman" w:hAnsi="Times New Roman" w:cs="Times New Roman"/>
                <w:sz w:val="24"/>
                <w:lang w:val="ru-RU"/>
              </w:rPr>
              <w:t>мотивации</w:t>
            </w:r>
            <w:r>
              <w:rPr>
                <w:rFonts w:ascii="Times New Roman" w:eastAsia="Times New Roman" w:hAnsi="Times New Roman" w:cs="Times New Roman"/>
                <w:sz w:val="24"/>
                <w:lang w:val="ru-RU"/>
              </w:rPr>
              <w:t xml:space="preserve"> </w:t>
            </w:r>
            <w:r w:rsidRPr="003B58A4">
              <w:rPr>
                <w:rFonts w:ascii="Times New Roman" w:eastAsia="Times New Roman" w:hAnsi="Times New Roman" w:cs="Times New Roman"/>
                <w:sz w:val="24"/>
                <w:lang w:val="ru-RU"/>
              </w:rPr>
              <w:t>и</w:t>
            </w:r>
            <w:r>
              <w:rPr>
                <w:rFonts w:ascii="Times New Roman" w:eastAsia="Times New Roman" w:hAnsi="Times New Roman" w:cs="Times New Roman"/>
                <w:sz w:val="24"/>
                <w:lang w:val="ru-RU"/>
              </w:rPr>
              <w:t xml:space="preserve"> </w:t>
            </w:r>
            <w:r w:rsidRPr="003B58A4">
              <w:rPr>
                <w:rFonts w:ascii="Times New Roman" w:eastAsia="Times New Roman" w:hAnsi="Times New Roman" w:cs="Times New Roman"/>
                <w:spacing w:val="-1"/>
                <w:sz w:val="24"/>
                <w:lang w:val="ru-RU"/>
              </w:rPr>
              <w:t>стимулирования</w:t>
            </w:r>
            <w:r w:rsidRPr="003B58A4">
              <w:rPr>
                <w:rFonts w:ascii="Times New Roman" w:eastAsia="Times New Roman" w:hAnsi="Times New Roman" w:cs="Times New Roman"/>
                <w:spacing w:val="-57"/>
                <w:sz w:val="24"/>
                <w:lang w:val="ru-RU"/>
              </w:rPr>
              <w:t xml:space="preserve"> </w:t>
            </w:r>
            <w:r w:rsidRPr="003B58A4">
              <w:rPr>
                <w:rFonts w:ascii="Times New Roman" w:eastAsia="Times New Roman" w:hAnsi="Times New Roman" w:cs="Times New Roman"/>
                <w:sz w:val="24"/>
                <w:lang w:val="ru-RU"/>
              </w:rPr>
              <w:t>педагогов</w:t>
            </w:r>
          </w:p>
        </w:tc>
        <w:tc>
          <w:tcPr>
            <w:tcW w:w="3971" w:type="dxa"/>
          </w:tcPr>
          <w:p w:rsidR="003B58A4" w:rsidRPr="003B58A4" w:rsidRDefault="003B58A4" w:rsidP="003B58A4">
            <w:pPr>
              <w:spacing w:line="276" w:lineRule="auto"/>
              <w:ind w:left="108" w:right="98" w:firstLine="228"/>
              <w:jc w:val="both"/>
              <w:rPr>
                <w:rFonts w:ascii="Times New Roman" w:eastAsia="Times New Roman" w:hAnsi="Times New Roman" w:cs="Times New Roman"/>
                <w:sz w:val="24"/>
                <w:lang w:val="ru-RU"/>
              </w:rPr>
            </w:pPr>
            <w:r w:rsidRPr="003B58A4">
              <w:rPr>
                <w:rFonts w:ascii="Times New Roman" w:eastAsia="Times New Roman" w:hAnsi="Times New Roman" w:cs="Times New Roman"/>
                <w:sz w:val="24"/>
                <w:lang w:val="ru-RU"/>
              </w:rPr>
              <w:t>Создание благоприятных условий</w:t>
            </w:r>
            <w:r w:rsidRPr="003B58A4">
              <w:rPr>
                <w:rFonts w:ascii="Times New Roman" w:eastAsia="Times New Roman" w:hAnsi="Times New Roman" w:cs="Times New Roman"/>
                <w:spacing w:val="-57"/>
                <w:sz w:val="24"/>
                <w:lang w:val="ru-RU"/>
              </w:rPr>
              <w:t xml:space="preserve"> </w:t>
            </w:r>
            <w:r w:rsidRPr="003B58A4">
              <w:rPr>
                <w:rFonts w:ascii="Times New Roman" w:eastAsia="Times New Roman" w:hAnsi="Times New Roman" w:cs="Times New Roman"/>
                <w:sz w:val="24"/>
                <w:lang w:val="ru-RU"/>
              </w:rPr>
              <w:t>для</w:t>
            </w:r>
            <w:r w:rsidRPr="003B58A4">
              <w:rPr>
                <w:rFonts w:ascii="Times New Roman" w:eastAsia="Times New Roman" w:hAnsi="Times New Roman" w:cs="Times New Roman"/>
                <w:spacing w:val="1"/>
                <w:sz w:val="24"/>
                <w:lang w:val="ru-RU"/>
              </w:rPr>
              <w:t xml:space="preserve"> </w:t>
            </w:r>
            <w:r w:rsidRPr="003B58A4">
              <w:rPr>
                <w:rFonts w:ascii="Times New Roman" w:eastAsia="Times New Roman" w:hAnsi="Times New Roman" w:cs="Times New Roman"/>
                <w:sz w:val="24"/>
                <w:lang w:val="ru-RU"/>
              </w:rPr>
              <w:t>профессионального</w:t>
            </w:r>
            <w:r w:rsidRPr="003B58A4">
              <w:rPr>
                <w:rFonts w:ascii="Times New Roman" w:eastAsia="Times New Roman" w:hAnsi="Times New Roman" w:cs="Times New Roman"/>
                <w:spacing w:val="1"/>
                <w:sz w:val="24"/>
                <w:lang w:val="ru-RU"/>
              </w:rPr>
              <w:t xml:space="preserve"> </w:t>
            </w:r>
            <w:r w:rsidRPr="003B58A4">
              <w:rPr>
                <w:rFonts w:ascii="Times New Roman" w:eastAsia="Times New Roman" w:hAnsi="Times New Roman" w:cs="Times New Roman"/>
                <w:sz w:val="24"/>
                <w:lang w:val="ru-RU"/>
              </w:rPr>
              <w:t>роста</w:t>
            </w:r>
            <w:r w:rsidRPr="003B58A4">
              <w:rPr>
                <w:rFonts w:ascii="Times New Roman" w:eastAsia="Times New Roman" w:hAnsi="Times New Roman" w:cs="Times New Roman"/>
                <w:spacing w:val="1"/>
                <w:sz w:val="24"/>
                <w:lang w:val="ru-RU"/>
              </w:rPr>
              <w:t xml:space="preserve"> </w:t>
            </w:r>
            <w:r w:rsidRPr="003B58A4">
              <w:rPr>
                <w:rFonts w:ascii="Times New Roman" w:eastAsia="Times New Roman" w:hAnsi="Times New Roman" w:cs="Times New Roman"/>
                <w:sz w:val="24"/>
                <w:lang w:val="ru-RU"/>
              </w:rPr>
              <w:t>педагогов.</w:t>
            </w:r>
          </w:p>
          <w:p w:rsidR="003B58A4" w:rsidRPr="003B58A4" w:rsidRDefault="003B58A4" w:rsidP="003B58A4">
            <w:pPr>
              <w:spacing w:line="274" w:lineRule="exact"/>
              <w:ind w:left="336"/>
              <w:jc w:val="both"/>
              <w:rPr>
                <w:rFonts w:ascii="Times New Roman" w:eastAsia="Times New Roman" w:hAnsi="Times New Roman" w:cs="Times New Roman"/>
                <w:sz w:val="24"/>
                <w:lang w:val="ru-RU"/>
              </w:rPr>
            </w:pPr>
            <w:r w:rsidRPr="003B58A4">
              <w:rPr>
                <w:rFonts w:ascii="Times New Roman" w:eastAsia="Times New Roman" w:hAnsi="Times New Roman" w:cs="Times New Roman"/>
                <w:sz w:val="24"/>
                <w:lang w:val="ru-RU"/>
              </w:rPr>
              <w:t xml:space="preserve">Формирование    </w:t>
            </w:r>
            <w:r w:rsidRPr="003B58A4">
              <w:rPr>
                <w:rFonts w:ascii="Times New Roman" w:eastAsia="Times New Roman" w:hAnsi="Times New Roman" w:cs="Times New Roman"/>
                <w:spacing w:val="20"/>
                <w:sz w:val="24"/>
                <w:lang w:val="ru-RU"/>
              </w:rPr>
              <w:t xml:space="preserve"> </w:t>
            </w:r>
            <w:r w:rsidRPr="003B58A4">
              <w:rPr>
                <w:rFonts w:ascii="Times New Roman" w:eastAsia="Times New Roman" w:hAnsi="Times New Roman" w:cs="Times New Roman"/>
                <w:sz w:val="24"/>
                <w:lang w:val="ru-RU"/>
              </w:rPr>
              <w:t>мотивационной</w:t>
            </w:r>
          </w:p>
          <w:p w:rsidR="003B58A4" w:rsidRPr="003B58A4" w:rsidRDefault="003B58A4" w:rsidP="003B58A4">
            <w:pPr>
              <w:spacing w:before="34"/>
              <w:ind w:left="108"/>
              <w:jc w:val="both"/>
              <w:rPr>
                <w:rFonts w:ascii="Times New Roman" w:eastAsia="Times New Roman" w:hAnsi="Times New Roman" w:cs="Times New Roman"/>
                <w:sz w:val="24"/>
                <w:lang w:val="ru-RU"/>
              </w:rPr>
            </w:pPr>
            <w:r w:rsidRPr="003B58A4">
              <w:rPr>
                <w:rFonts w:ascii="Times New Roman" w:eastAsia="Times New Roman" w:hAnsi="Times New Roman" w:cs="Times New Roman"/>
                <w:sz w:val="24"/>
                <w:lang w:val="ru-RU"/>
              </w:rPr>
              <w:t>среды</w:t>
            </w:r>
            <w:r w:rsidRPr="003B58A4">
              <w:rPr>
                <w:rFonts w:ascii="Times New Roman" w:eastAsia="Times New Roman" w:hAnsi="Times New Roman" w:cs="Times New Roman"/>
                <w:spacing w:val="-2"/>
                <w:sz w:val="24"/>
                <w:lang w:val="ru-RU"/>
              </w:rPr>
              <w:t xml:space="preserve"> </w:t>
            </w:r>
            <w:r w:rsidRPr="003B58A4">
              <w:rPr>
                <w:rFonts w:ascii="Times New Roman" w:eastAsia="Times New Roman" w:hAnsi="Times New Roman" w:cs="Times New Roman"/>
                <w:sz w:val="24"/>
                <w:lang w:val="ru-RU"/>
              </w:rPr>
              <w:t>реализации</w:t>
            </w:r>
            <w:r w:rsidRPr="003B58A4">
              <w:rPr>
                <w:rFonts w:ascii="Times New Roman" w:eastAsia="Times New Roman" w:hAnsi="Times New Roman" w:cs="Times New Roman"/>
                <w:spacing w:val="-2"/>
                <w:sz w:val="24"/>
                <w:lang w:val="ru-RU"/>
              </w:rPr>
              <w:t xml:space="preserve"> </w:t>
            </w:r>
            <w:r w:rsidRPr="003B58A4">
              <w:rPr>
                <w:rFonts w:ascii="Times New Roman" w:eastAsia="Times New Roman" w:hAnsi="Times New Roman" w:cs="Times New Roman"/>
                <w:sz w:val="24"/>
                <w:lang w:val="ru-RU"/>
              </w:rPr>
              <w:t>ООП</w:t>
            </w:r>
            <w:r w:rsidRPr="003B58A4">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О</w:t>
            </w:r>
            <w:r w:rsidRPr="003B58A4">
              <w:rPr>
                <w:rFonts w:ascii="Times New Roman" w:eastAsia="Times New Roman" w:hAnsi="Times New Roman" w:cs="Times New Roman"/>
                <w:sz w:val="24"/>
                <w:lang w:val="ru-RU"/>
              </w:rPr>
              <w:t>ОО</w:t>
            </w:r>
          </w:p>
        </w:tc>
        <w:tc>
          <w:tcPr>
            <w:tcW w:w="3116" w:type="dxa"/>
          </w:tcPr>
          <w:p w:rsidR="003B58A4" w:rsidRPr="003B58A4" w:rsidRDefault="003B58A4" w:rsidP="003B58A4">
            <w:pPr>
              <w:tabs>
                <w:tab w:val="left" w:pos="2877"/>
              </w:tabs>
              <w:spacing w:line="276" w:lineRule="auto"/>
              <w:ind w:left="105" w:right="97" w:firstLine="228"/>
              <w:rPr>
                <w:rFonts w:ascii="Times New Roman" w:eastAsia="Times New Roman" w:hAnsi="Times New Roman" w:cs="Times New Roman"/>
                <w:sz w:val="24"/>
                <w:lang w:val="ru-RU"/>
              </w:rPr>
            </w:pPr>
            <w:r w:rsidRPr="003B58A4">
              <w:rPr>
                <w:rFonts w:ascii="Times New Roman" w:eastAsia="Times New Roman" w:hAnsi="Times New Roman" w:cs="Times New Roman"/>
                <w:sz w:val="24"/>
                <w:lang w:val="ru-RU"/>
              </w:rPr>
              <w:t>Стабильность</w:t>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pacing w:val="-4"/>
                <w:sz w:val="24"/>
                <w:lang w:val="ru-RU"/>
              </w:rPr>
              <w:t>и</w:t>
            </w:r>
            <w:r w:rsidRPr="003B58A4">
              <w:rPr>
                <w:rFonts w:ascii="Times New Roman" w:eastAsia="Times New Roman" w:hAnsi="Times New Roman" w:cs="Times New Roman"/>
                <w:spacing w:val="-57"/>
                <w:sz w:val="24"/>
                <w:lang w:val="ru-RU"/>
              </w:rPr>
              <w:t xml:space="preserve"> </w:t>
            </w:r>
            <w:r w:rsidRPr="003B58A4">
              <w:rPr>
                <w:rFonts w:ascii="Times New Roman" w:eastAsia="Times New Roman" w:hAnsi="Times New Roman" w:cs="Times New Roman"/>
                <w:sz w:val="24"/>
                <w:lang w:val="ru-RU"/>
              </w:rPr>
              <w:t>профессионализм</w:t>
            </w:r>
            <w:r w:rsidRPr="003B58A4">
              <w:rPr>
                <w:rFonts w:ascii="Times New Roman" w:eastAsia="Times New Roman" w:hAnsi="Times New Roman" w:cs="Times New Roman"/>
                <w:spacing w:val="1"/>
                <w:sz w:val="24"/>
                <w:lang w:val="ru-RU"/>
              </w:rPr>
              <w:t xml:space="preserve"> </w:t>
            </w:r>
            <w:r w:rsidRPr="003B58A4">
              <w:rPr>
                <w:rFonts w:ascii="Times New Roman" w:eastAsia="Times New Roman" w:hAnsi="Times New Roman" w:cs="Times New Roman"/>
                <w:spacing w:val="-1"/>
                <w:sz w:val="24"/>
                <w:lang w:val="ru-RU"/>
              </w:rPr>
              <w:t>педагогического</w:t>
            </w:r>
            <w:r w:rsidRPr="003B58A4">
              <w:rPr>
                <w:rFonts w:ascii="Times New Roman" w:eastAsia="Times New Roman" w:hAnsi="Times New Roman" w:cs="Times New Roman"/>
                <w:spacing w:val="-9"/>
                <w:sz w:val="24"/>
                <w:lang w:val="ru-RU"/>
              </w:rPr>
              <w:t xml:space="preserve"> </w:t>
            </w:r>
            <w:r w:rsidRPr="003B58A4">
              <w:rPr>
                <w:rFonts w:ascii="Times New Roman" w:eastAsia="Times New Roman" w:hAnsi="Times New Roman" w:cs="Times New Roman"/>
                <w:sz w:val="24"/>
                <w:lang w:val="ru-RU"/>
              </w:rPr>
              <w:t>коллектива</w:t>
            </w:r>
          </w:p>
        </w:tc>
      </w:tr>
      <w:tr w:rsidR="003B58A4" w:rsidRPr="003B58A4" w:rsidTr="003037BD">
        <w:trPr>
          <w:trHeight w:val="316"/>
        </w:trPr>
        <w:tc>
          <w:tcPr>
            <w:tcW w:w="9492" w:type="dxa"/>
            <w:gridSpan w:val="3"/>
            <w:shd w:val="clear" w:color="auto" w:fill="EDEBE0"/>
          </w:tcPr>
          <w:p w:rsidR="003B58A4" w:rsidRPr="003B58A4" w:rsidRDefault="003B58A4" w:rsidP="003B58A4">
            <w:pPr>
              <w:spacing w:line="265" w:lineRule="exact"/>
              <w:ind w:left="3479" w:right="3224"/>
              <w:jc w:val="center"/>
              <w:rPr>
                <w:rFonts w:ascii="Times New Roman" w:eastAsia="Times New Roman" w:hAnsi="Times New Roman" w:cs="Times New Roman"/>
                <w:sz w:val="24"/>
              </w:rPr>
            </w:pPr>
            <w:r w:rsidRPr="003B58A4">
              <w:rPr>
                <w:rFonts w:ascii="Times New Roman" w:eastAsia="Times New Roman" w:hAnsi="Times New Roman" w:cs="Times New Roman"/>
                <w:sz w:val="24"/>
              </w:rPr>
              <w:t>Механизм</w:t>
            </w:r>
            <w:r w:rsidRPr="003B58A4">
              <w:rPr>
                <w:rFonts w:ascii="Times New Roman" w:eastAsia="Times New Roman" w:hAnsi="Times New Roman" w:cs="Times New Roman"/>
                <w:spacing w:val="-1"/>
                <w:sz w:val="24"/>
              </w:rPr>
              <w:t xml:space="preserve"> </w:t>
            </w:r>
            <w:r w:rsidRPr="003B58A4">
              <w:rPr>
                <w:rFonts w:ascii="Times New Roman" w:eastAsia="Times New Roman" w:hAnsi="Times New Roman" w:cs="Times New Roman"/>
                <w:sz w:val="24"/>
              </w:rPr>
              <w:t>«Контроль»</w:t>
            </w:r>
          </w:p>
        </w:tc>
      </w:tr>
      <w:tr w:rsidR="003B58A4" w:rsidRPr="003B58A4" w:rsidTr="003037BD">
        <w:trPr>
          <w:trHeight w:val="3175"/>
        </w:trPr>
        <w:tc>
          <w:tcPr>
            <w:tcW w:w="2405" w:type="dxa"/>
          </w:tcPr>
          <w:p w:rsidR="003B58A4" w:rsidRPr="003B58A4" w:rsidRDefault="003B58A4" w:rsidP="003B58A4">
            <w:pPr>
              <w:tabs>
                <w:tab w:val="left" w:pos="1187"/>
                <w:tab w:val="left" w:pos="1431"/>
                <w:tab w:val="left" w:pos="1688"/>
                <w:tab w:val="left" w:pos="1748"/>
                <w:tab w:val="left" w:pos="2048"/>
                <w:tab w:val="left" w:pos="2228"/>
              </w:tabs>
              <w:spacing w:line="276" w:lineRule="auto"/>
              <w:ind w:left="105" w:right="94"/>
              <w:rPr>
                <w:rFonts w:ascii="Times New Roman" w:eastAsia="Times New Roman" w:hAnsi="Times New Roman" w:cs="Times New Roman"/>
                <w:sz w:val="24"/>
                <w:lang w:val="ru-RU"/>
              </w:rPr>
            </w:pPr>
            <w:r w:rsidRPr="003B58A4">
              <w:rPr>
                <w:rFonts w:ascii="Times New Roman" w:eastAsia="Times New Roman" w:hAnsi="Times New Roman" w:cs="Times New Roman"/>
                <w:sz w:val="24"/>
                <w:lang w:val="ru-RU"/>
              </w:rPr>
              <w:lastRenderedPageBreak/>
              <w:t>Реализация</w:t>
            </w:r>
            <w:r w:rsidRPr="003B58A4">
              <w:rPr>
                <w:rFonts w:ascii="Times New Roman" w:eastAsia="Times New Roman" w:hAnsi="Times New Roman" w:cs="Times New Roman"/>
                <w:spacing w:val="1"/>
                <w:sz w:val="24"/>
                <w:lang w:val="ru-RU"/>
              </w:rPr>
              <w:t xml:space="preserve"> </w:t>
            </w:r>
            <w:r w:rsidRPr="003B58A4">
              <w:rPr>
                <w:rFonts w:ascii="Times New Roman" w:eastAsia="Times New Roman" w:hAnsi="Times New Roman" w:cs="Times New Roman"/>
                <w:sz w:val="24"/>
                <w:lang w:val="ru-RU"/>
              </w:rPr>
              <w:t>мероприятий</w:t>
            </w:r>
            <w:r w:rsidRPr="003B58A4">
              <w:rPr>
                <w:rFonts w:ascii="Times New Roman" w:eastAsia="Times New Roman" w:hAnsi="Times New Roman" w:cs="Times New Roman"/>
                <w:spacing w:val="1"/>
                <w:sz w:val="24"/>
                <w:lang w:val="ru-RU"/>
              </w:rPr>
              <w:t xml:space="preserve"> </w:t>
            </w:r>
            <w:r w:rsidRPr="003B58A4">
              <w:rPr>
                <w:rFonts w:ascii="Times New Roman" w:eastAsia="Times New Roman" w:hAnsi="Times New Roman" w:cs="Times New Roman"/>
                <w:sz w:val="24"/>
                <w:lang w:val="ru-RU"/>
              </w:rPr>
              <w:t>сетевого</w:t>
            </w:r>
            <w:r w:rsidRPr="003B58A4">
              <w:rPr>
                <w:rFonts w:ascii="Times New Roman" w:eastAsia="Times New Roman" w:hAnsi="Times New Roman" w:cs="Times New Roman"/>
                <w:sz w:val="24"/>
                <w:lang w:val="ru-RU"/>
              </w:rPr>
              <w:tab/>
              <w:t>графика</w:t>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pacing w:val="-1"/>
                <w:sz w:val="24"/>
                <w:lang w:val="ru-RU"/>
              </w:rPr>
              <w:t>/</w:t>
            </w:r>
            <w:r w:rsidRPr="003B58A4">
              <w:rPr>
                <w:rFonts w:ascii="Times New Roman" w:eastAsia="Times New Roman" w:hAnsi="Times New Roman" w:cs="Times New Roman"/>
                <w:spacing w:val="-57"/>
                <w:sz w:val="24"/>
                <w:lang w:val="ru-RU"/>
              </w:rPr>
              <w:t xml:space="preserve"> </w:t>
            </w:r>
            <w:r w:rsidRPr="003B58A4">
              <w:rPr>
                <w:rFonts w:ascii="Times New Roman" w:eastAsia="Times New Roman" w:hAnsi="Times New Roman" w:cs="Times New Roman"/>
                <w:sz w:val="24"/>
                <w:lang w:val="ru-RU"/>
              </w:rPr>
              <w:t>дорожной</w:t>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pacing w:val="-1"/>
                <w:sz w:val="24"/>
                <w:lang w:val="ru-RU"/>
              </w:rPr>
              <w:t>карты</w:t>
            </w:r>
            <w:r w:rsidRPr="003B58A4">
              <w:rPr>
                <w:rFonts w:ascii="Times New Roman" w:eastAsia="Times New Roman" w:hAnsi="Times New Roman" w:cs="Times New Roman"/>
                <w:spacing w:val="-57"/>
                <w:sz w:val="24"/>
                <w:lang w:val="ru-RU"/>
              </w:rPr>
              <w:t xml:space="preserve"> </w:t>
            </w:r>
            <w:r w:rsidRPr="003B58A4">
              <w:rPr>
                <w:rFonts w:ascii="Times New Roman" w:eastAsia="Times New Roman" w:hAnsi="Times New Roman" w:cs="Times New Roman"/>
                <w:sz w:val="24"/>
                <w:lang w:val="ru-RU"/>
              </w:rPr>
              <w:t>создания</w:t>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pacing w:val="-1"/>
                <w:sz w:val="24"/>
                <w:lang w:val="ru-RU"/>
              </w:rPr>
              <w:t>системы</w:t>
            </w:r>
            <w:r w:rsidRPr="003B58A4">
              <w:rPr>
                <w:rFonts w:ascii="Times New Roman" w:eastAsia="Times New Roman" w:hAnsi="Times New Roman" w:cs="Times New Roman"/>
                <w:spacing w:val="-57"/>
                <w:sz w:val="24"/>
                <w:lang w:val="ru-RU"/>
              </w:rPr>
              <w:t xml:space="preserve"> </w:t>
            </w:r>
            <w:r w:rsidRPr="003B58A4">
              <w:rPr>
                <w:rFonts w:ascii="Times New Roman" w:eastAsia="Times New Roman" w:hAnsi="Times New Roman" w:cs="Times New Roman"/>
                <w:sz w:val="24"/>
                <w:lang w:val="ru-RU"/>
              </w:rPr>
              <w:t>условий</w:t>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pacing w:val="-1"/>
                <w:sz w:val="24"/>
                <w:lang w:val="ru-RU"/>
              </w:rPr>
              <w:t>через</w:t>
            </w:r>
            <w:r w:rsidRPr="003B58A4">
              <w:rPr>
                <w:rFonts w:ascii="Times New Roman" w:eastAsia="Times New Roman" w:hAnsi="Times New Roman" w:cs="Times New Roman"/>
                <w:spacing w:val="-57"/>
                <w:sz w:val="24"/>
                <w:lang w:val="ru-RU"/>
              </w:rPr>
              <w:t xml:space="preserve"> </w:t>
            </w:r>
            <w:r w:rsidRPr="003B58A4">
              <w:rPr>
                <w:rFonts w:ascii="Times New Roman" w:eastAsia="Times New Roman" w:hAnsi="Times New Roman" w:cs="Times New Roman"/>
                <w:sz w:val="24"/>
                <w:lang w:val="ru-RU"/>
              </w:rPr>
              <w:t>распределение</w:t>
            </w:r>
            <w:r w:rsidRPr="003B58A4">
              <w:rPr>
                <w:rFonts w:ascii="Times New Roman" w:eastAsia="Times New Roman" w:hAnsi="Times New Roman" w:cs="Times New Roman"/>
                <w:spacing w:val="1"/>
                <w:sz w:val="24"/>
                <w:lang w:val="ru-RU"/>
              </w:rPr>
              <w:t xml:space="preserve"> </w:t>
            </w:r>
            <w:r w:rsidRPr="003B58A4">
              <w:rPr>
                <w:rFonts w:ascii="Times New Roman" w:eastAsia="Times New Roman" w:hAnsi="Times New Roman" w:cs="Times New Roman"/>
                <w:sz w:val="24"/>
                <w:lang w:val="ru-RU"/>
              </w:rPr>
              <w:t>обязанностей</w:t>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pacing w:val="-2"/>
                <w:sz w:val="24"/>
                <w:lang w:val="ru-RU"/>
              </w:rPr>
              <w:t>по</w:t>
            </w:r>
          </w:p>
          <w:p w:rsidR="003B58A4" w:rsidRPr="003B58A4" w:rsidRDefault="003B58A4" w:rsidP="003B58A4">
            <w:pPr>
              <w:tabs>
                <w:tab w:val="left" w:pos="2167"/>
              </w:tabs>
              <w:ind w:left="105"/>
              <w:rPr>
                <w:rFonts w:ascii="Times New Roman" w:eastAsia="Times New Roman" w:hAnsi="Times New Roman" w:cs="Times New Roman"/>
                <w:sz w:val="24"/>
              </w:rPr>
            </w:pPr>
            <w:r w:rsidRPr="003B58A4">
              <w:rPr>
                <w:rFonts w:ascii="Times New Roman" w:eastAsia="Times New Roman" w:hAnsi="Times New Roman" w:cs="Times New Roman"/>
                <w:sz w:val="24"/>
              </w:rPr>
              <w:t>исполнению</w:t>
            </w:r>
            <w:r w:rsidRPr="003B58A4">
              <w:rPr>
                <w:rFonts w:ascii="Times New Roman" w:eastAsia="Times New Roman" w:hAnsi="Times New Roman" w:cs="Times New Roman"/>
                <w:sz w:val="24"/>
              </w:rPr>
              <w:tab/>
              <w:t>и</w:t>
            </w:r>
          </w:p>
          <w:p w:rsidR="003B58A4" w:rsidRPr="003B58A4" w:rsidRDefault="003B58A4" w:rsidP="003B58A4">
            <w:pPr>
              <w:spacing w:before="30"/>
              <w:ind w:left="105"/>
              <w:rPr>
                <w:rFonts w:ascii="Times New Roman" w:eastAsia="Times New Roman" w:hAnsi="Times New Roman" w:cs="Times New Roman"/>
                <w:sz w:val="24"/>
              </w:rPr>
            </w:pPr>
            <w:r w:rsidRPr="003B58A4">
              <w:rPr>
                <w:rFonts w:ascii="Times New Roman" w:eastAsia="Times New Roman" w:hAnsi="Times New Roman" w:cs="Times New Roman"/>
                <w:sz w:val="24"/>
              </w:rPr>
              <w:t>контролю</w:t>
            </w:r>
          </w:p>
        </w:tc>
        <w:tc>
          <w:tcPr>
            <w:tcW w:w="3971" w:type="dxa"/>
          </w:tcPr>
          <w:p w:rsidR="003B58A4" w:rsidRPr="003B58A4" w:rsidRDefault="003B58A4" w:rsidP="003B58A4">
            <w:pPr>
              <w:tabs>
                <w:tab w:val="left" w:pos="2463"/>
                <w:tab w:val="left" w:pos="3137"/>
              </w:tabs>
              <w:spacing w:line="278" w:lineRule="auto"/>
              <w:ind w:left="108" w:right="96" w:firstLine="228"/>
              <w:rPr>
                <w:rFonts w:ascii="Times New Roman" w:eastAsia="Times New Roman" w:hAnsi="Times New Roman" w:cs="Times New Roman"/>
                <w:sz w:val="24"/>
                <w:lang w:val="ru-RU"/>
              </w:rPr>
            </w:pPr>
            <w:r w:rsidRPr="003B58A4">
              <w:rPr>
                <w:rFonts w:ascii="Times New Roman" w:eastAsia="Times New Roman" w:hAnsi="Times New Roman" w:cs="Times New Roman"/>
                <w:sz w:val="24"/>
                <w:lang w:val="ru-RU"/>
              </w:rPr>
              <w:t>Своевременное</w:t>
            </w:r>
            <w:r w:rsidRPr="003B58A4">
              <w:rPr>
                <w:rFonts w:ascii="Times New Roman" w:eastAsia="Times New Roman" w:hAnsi="Times New Roman" w:cs="Times New Roman"/>
                <w:sz w:val="24"/>
                <w:lang w:val="ru-RU"/>
              </w:rPr>
              <w:tab/>
              <w:t>и</w:t>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pacing w:val="-1"/>
                <w:sz w:val="24"/>
                <w:lang w:val="ru-RU"/>
              </w:rPr>
              <w:t>полное</w:t>
            </w:r>
            <w:r w:rsidRPr="003B58A4">
              <w:rPr>
                <w:rFonts w:ascii="Times New Roman" w:eastAsia="Times New Roman" w:hAnsi="Times New Roman" w:cs="Times New Roman"/>
                <w:spacing w:val="-57"/>
                <w:sz w:val="24"/>
                <w:lang w:val="ru-RU"/>
              </w:rPr>
              <w:t xml:space="preserve"> </w:t>
            </w:r>
            <w:r w:rsidRPr="003B58A4">
              <w:rPr>
                <w:rFonts w:ascii="Times New Roman" w:eastAsia="Times New Roman" w:hAnsi="Times New Roman" w:cs="Times New Roman"/>
                <w:sz w:val="24"/>
                <w:lang w:val="ru-RU"/>
              </w:rPr>
              <w:t>выполнение</w:t>
            </w:r>
            <w:r w:rsidRPr="003B58A4">
              <w:rPr>
                <w:rFonts w:ascii="Times New Roman" w:eastAsia="Times New Roman" w:hAnsi="Times New Roman" w:cs="Times New Roman"/>
                <w:spacing w:val="-4"/>
                <w:sz w:val="24"/>
                <w:lang w:val="ru-RU"/>
              </w:rPr>
              <w:t xml:space="preserve"> </w:t>
            </w:r>
            <w:r w:rsidRPr="003B58A4">
              <w:rPr>
                <w:rFonts w:ascii="Times New Roman" w:eastAsia="Times New Roman" w:hAnsi="Times New Roman" w:cs="Times New Roman"/>
                <w:sz w:val="24"/>
                <w:lang w:val="ru-RU"/>
              </w:rPr>
              <w:t>плановых</w:t>
            </w:r>
            <w:r w:rsidRPr="003B58A4">
              <w:rPr>
                <w:rFonts w:ascii="Times New Roman" w:eastAsia="Times New Roman" w:hAnsi="Times New Roman" w:cs="Times New Roman"/>
                <w:spacing w:val="-2"/>
                <w:sz w:val="24"/>
                <w:lang w:val="ru-RU"/>
              </w:rPr>
              <w:t xml:space="preserve"> </w:t>
            </w:r>
            <w:r w:rsidRPr="003B58A4">
              <w:rPr>
                <w:rFonts w:ascii="Times New Roman" w:eastAsia="Times New Roman" w:hAnsi="Times New Roman" w:cs="Times New Roman"/>
                <w:sz w:val="24"/>
                <w:lang w:val="ru-RU"/>
              </w:rPr>
              <w:t>мероприятий</w:t>
            </w:r>
          </w:p>
        </w:tc>
        <w:tc>
          <w:tcPr>
            <w:tcW w:w="3116" w:type="dxa"/>
          </w:tcPr>
          <w:p w:rsidR="003B58A4" w:rsidRPr="003B58A4" w:rsidRDefault="003B58A4" w:rsidP="003B58A4">
            <w:pPr>
              <w:tabs>
                <w:tab w:val="left" w:pos="1529"/>
                <w:tab w:val="left" w:pos="1622"/>
                <w:tab w:val="left" w:pos="1843"/>
                <w:tab w:val="left" w:pos="2020"/>
                <w:tab w:val="left" w:pos="2170"/>
              </w:tabs>
              <w:spacing w:line="276" w:lineRule="auto"/>
              <w:ind w:left="105" w:right="97" w:firstLine="228"/>
              <w:rPr>
                <w:rFonts w:ascii="Times New Roman" w:eastAsia="Times New Roman" w:hAnsi="Times New Roman" w:cs="Times New Roman"/>
                <w:sz w:val="24"/>
                <w:lang w:val="ru-RU"/>
              </w:rPr>
            </w:pPr>
            <w:r w:rsidRPr="003B58A4">
              <w:rPr>
                <w:rFonts w:ascii="Times New Roman" w:eastAsia="Times New Roman" w:hAnsi="Times New Roman" w:cs="Times New Roman"/>
                <w:sz w:val="24"/>
                <w:lang w:val="ru-RU"/>
              </w:rPr>
              <w:t>Достижение</w:t>
            </w:r>
            <w:r w:rsidRPr="003B58A4">
              <w:rPr>
                <w:rFonts w:ascii="Times New Roman" w:eastAsia="Times New Roman" w:hAnsi="Times New Roman" w:cs="Times New Roman"/>
                <w:spacing w:val="1"/>
                <w:sz w:val="24"/>
                <w:lang w:val="ru-RU"/>
              </w:rPr>
              <w:t xml:space="preserve"> </w:t>
            </w:r>
            <w:r w:rsidRPr="003B58A4">
              <w:rPr>
                <w:rFonts w:ascii="Times New Roman" w:eastAsia="Times New Roman" w:hAnsi="Times New Roman" w:cs="Times New Roman"/>
                <w:sz w:val="24"/>
                <w:lang w:val="ru-RU"/>
              </w:rPr>
              <w:t>необходимых</w:t>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z w:val="24"/>
                <w:lang w:val="ru-RU"/>
              </w:rPr>
              <w:tab/>
              <w:t>изменений,</w:t>
            </w:r>
            <w:r w:rsidRPr="003B58A4">
              <w:rPr>
                <w:rFonts w:ascii="Times New Roman" w:eastAsia="Times New Roman" w:hAnsi="Times New Roman" w:cs="Times New Roman"/>
                <w:spacing w:val="-57"/>
                <w:sz w:val="24"/>
                <w:lang w:val="ru-RU"/>
              </w:rPr>
              <w:t xml:space="preserve"> </w:t>
            </w:r>
            <w:r w:rsidRPr="003B58A4">
              <w:rPr>
                <w:rFonts w:ascii="Times New Roman" w:eastAsia="Times New Roman" w:hAnsi="Times New Roman" w:cs="Times New Roman"/>
                <w:sz w:val="24"/>
                <w:lang w:val="ru-RU"/>
              </w:rPr>
              <w:t>выполнение</w:t>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pacing w:val="-1"/>
                <w:sz w:val="24"/>
                <w:lang w:val="ru-RU"/>
              </w:rPr>
              <w:t>нормативных</w:t>
            </w:r>
            <w:r w:rsidRPr="003B58A4">
              <w:rPr>
                <w:rFonts w:ascii="Times New Roman" w:eastAsia="Times New Roman" w:hAnsi="Times New Roman" w:cs="Times New Roman"/>
                <w:spacing w:val="-57"/>
                <w:sz w:val="24"/>
                <w:lang w:val="ru-RU"/>
              </w:rPr>
              <w:t xml:space="preserve"> </w:t>
            </w:r>
            <w:r w:rsidRPr="003B58A4">
              <w:rPr>
                <w:rFonts w:ascii="Times New Roman" w:eastAsia="Times New Roman" w:hAnsi="Times New Roman" w:cs="Times New Roman"/>
                <w:sz w:val="24"/>
                <w:lang w:val="ru-RU"/>
              </w:rPr>
              <w:t>требований</w:t>
            </w:r>
            <w:r w:rsidRPr="003B58A4">
              <w:rPr>
                <w:rFonts w:ascii="Times New Roman" w:eastAsia="Times New Roman" w:hAnsi="Times New Roman" w:cs="Times New Roman"/>
                <w:sz w:val="24"/>
                <w:lang w:val="ru-RU"/>
              </w:rPr>
              <w:tab/>
              <w:t>по</w:t>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pacing w:val="-1"/>
                <w:sz w:val="24"/>
                <w:lang w:val="ru-RU"/>
              </w:rPr>
              <w:t>созданию</w:t>
            </w:r>
            <w:r w:rsidRPr="003B58A4">
              <w:rPr>
                <w:rFonts w:ascii="Times New Roman" w:eastAsia="Times New Roman" w:hAnsi="Times New Roman" w:cs="Times New Roman"/>
                <w:spacing w:val="-57"/>
                <w:sz w:val="24"/>
                <w:lang w:val="ru-RU"/>
              </w:rPr>
              <w:t xml:space="preserve"> </w:t>
            </w:r>
            <w:r w:rsidRPr="003B58A4">
              <w:rPr>
                <w:rFonts w:ascii="Times New Roman" w:eastAsia="Times New Roman" w:hAnsi="Times New Roman" w:cs="Times New Roman"/>
                <w:sz w:val="24"/>
                <w:lang w:val="ru-RU"/>
              </w:rPr>
              <w:t>системы</w:t>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z w:val="24"/>
                <w:lang w:val="ru-RU"/>
              </w:rPr>
              <w:tab/>
            </w:r>
            <w:r w:rsidRPr="003B58A4">
              <w:rPr>
                <w:rFonts w:ascii="Times New Roman" w:eastAsia="Times New Roman" w:hAnsi="Times New Roman" w:cs="Times New Roman"/>
                <w:spacing w:val="-1"/>
                <w:sz w:val="24"/>
                <w:lang w:val="ru-RU"/>
              </w:rPr>
              <w:t>условий</w:t>
            </w:r>
            <w:r w:rsidRPr="003B58A4">
              <w:rPr>
                <w:rFonts w:ascii="Times New Roman" w:eastAsia="Times New Roman" w:hAnsi="Times New Roman" w:cs="Times New Roman"/>
                <w:spacing w:val="-57"/>
                <w:sz w:val="24"/>
                <w:lang w:val="ru-RU"/>
              </w:rPr>
              <w:t xml:space="preserve"> </w:t>
            </w:r>
            <w:r w:rsidRPr="003B58A4">
              <w:rPr>
                <w:rFonts w:ascii="Times New Roman" w:eastAsia="Times New Roman" w:hAnsi="Times New Roman" w:cs="Times New Roman"/>
                <w:sz w:val="24"/>
                <w:lang w:val="ru-RU"/>
              </w:rPr>
              <w:t>реализации</w:t>
            </w:r>
            <w:r w:rsidRPr="003B58A4">
              <w:rPr>
                <w:rFonts w:ascii="Times New Roman" w:eastAsia="Times New Roman" w:hAnsi="Times New Roman" w:cs="Times New Roman"/>
                <w:spacing w:val="-1"/>
                <w:sz w:val="24"/>
                <w:lang w:val="ru-RU"/>
              </w:rPr>
              <w:t xml:space="preserve"> </w:t>
            </w:r>
            <w:r w:rsidRPr="003B58A4">
              <w:rPr>
                <w:rFonts w:ascii="Times New Roman" w:eastAsia="Times New Roman" w:hAnsi="Times New Roman" w:cs="Times New Roman"/>
                <w:sz w:val="24"/>
                <w:lang w:val="ru-RU"/>
              </w:rPr>
              <w:t>ООП</w:t>
            </w:r>
            <w:r w:rsidRPr="003B58A4">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О</w:t>
            </w:r>
            <w:r w:rsidRPr="003B58A4">
              <w:rPr>
                <w:rFonts w:ascii="Times New Roman" w:eastAsia="Times New Roman" w:hAnsi="Times New Roman" w:cs="Times New Roman"/>
                <w:sz w:val="24"/>
                <w:lang w:val="ru-RU"/>
              </w:rPr>
              <w:t>ОО</w:t>
            </w:r>
          </w:p>
        </w:tc>
      </w:tr>
    </w:tbl>
    <w:p w:rsidR="003B58A4" w:rsidRDefault="003B58A4" w:rsidP="00C71DDE">
      <w:pPr>
        <w:spacing w:line="360" w:lineRule="auto"/>
        <w:ind w:firstLine="708"/>
        <w:jc w:val="both"/>
        <w:rPr>
          <w:sz w:val="28"/>
          <w:szCs w:val="28"/>
        </w:rPr>
      </w:pPr>
    </w:p>
    <w:p w:rsidR="003B58A4" w:rsidRDefault="003B58A4">
      <w:pPr>
        <w:rPr>
          <w:sz w:val="28"/>
          <w:szCs w:val="28"/>
        </w:rPr>
      </w:pPr>
      <w:r>
        <w:rPr>
          <w:sz w:val="28"/>
          <w:szCs w:val="28"/>
        </w:rPr>
        <w:br w:type="page"/>
      </w:r>
    </w:p>
    <w:p w:rsidR="003037BD" w:rsidRDefault="003037BD" w:rsidP="003037BD">
      <w:pPr>
        <w:ind w:right="-147"/>
        <w:rPr>
          <w:b/>
          <w:bCs/>
        </w:rPr>
        <w:sectPr w:rsidR="003037BD" w:rsidSect="00310355">
          <w:pgSz w:w="11900" w:h="16840"/>
          <w:pgMar w:top="851" w:right="567" w:bottom="567" w:left="1418" w:header="0" w:footer="6" w:gutter="0"/>
          <w:cols w:space="720"/>
          <w:noEndnote/>
          <w:docGrid w:linePitch="360"/>
        </w:sectPr>
      </w:pPr>
    </w:p>
    <w:tbl>
      <w:tblPr>
        <w:tblW w:w="15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5248"/>
        <w:gridCol w:w="2443"/>
        <w:gridCol w:w="7422"/>
      </w:tblGrid>
      <w:tr w:rsidR="003037BD" w:rsidRPr="003037BD" w:rsidTr="003037BD">
        <w:trPr>
          <w:trHeight w:val="570"/>
        </w:trPr>
        <w:tc>
          <w:tcPr>
            <w:tcW w:w="15638" w:type="dxa"/>
            <w:gridSpan w:val="4"/>
            <w:shd w:val="clear" w:color="auto" w:fill="auto"/>
            <w:vAlign w:val="center"/>
          </w:tcPr>
          <w:p w:rsidR="003037BD" w:rsidRDefault="003037BD" w:rsidP="003037BD">
            <w:pPr>
              <w:spacing w:line="360" w:lineRule="auto"/>
              <w:jc w:val="center"/>
              <w:rPr>
                <w:b/>
                <w:sz w:val="28"/>
                <w:szCs w:val="28"/>
              </w:rPr>
            </w:pPr>
            <w:r w:rsidRPr="003B58A4">
              <w:rPr>
                <w:b/>
                <w:sz w:val="28"/>
                <w:szCs w:val="28"/>
              </w:rPr>
              <w:lastRenderedPageBreak/>
              <w:t xml:space="preserve">Модель сетевого графика (дорожной карты) по формированию необходимой системы условий реализации </w:t>
            </w:r>
            <w:r>
              <w:rPr>
                <w:b/>
                <w:sz w:val="28"/>
                <w:szCs w:val="28"/>
              </w:rPr>
              <w:t xml:space="preserve">основной </w:t>
            </w:r>
            <w:r w:rsidRPr="003B58A4">
              <w:rPr>
                <w:b/>
                <w:sz w:val="28"/>
                <w:szCs w:val="28"/>
              </w:rPr>
              <w:t>о</w:t>
            </w:r>
            <w:r>
              <w:rPr>
                <w:b/>
                <w:sz w:val="28"/>
                <w:szCs w:val="28"/>
              </w:rPr>
              <w:t>бразовательной программы основного общего образования на 2023-2025</w:t>
            </w:r>
            <w:r w:rsidRPr="003B58A4">
              <w:rPr>
                <w:b/>
                <w:sz w:val="28"/>
                <w:szCs w:val="28"/>
              </w:rPr>
              <w:t>г.</w:t>
            </w:r>
          </w:p>
          <w:p w:rsidR="003037BD" w:rsidRPr="003037BD" w:rsidRDefault="003037BD" w:rsidP="003037BD">
            <w:pPr>
              <w:spacing w:line="276" w:lineRule="auto"/>
              <w:jc w:val="both"/>
              <w:rPr>
                <w:sz w:val="26"/>
                <w:szCs w:val="26"/>
              </w:rPr>
            </w:pPr>
          </w:p>
        </w:tc>
      </w:tr>
      <w:tr w:rsidR="003037BD" w:rsidRPr="003037BD" w:rsidTr="003037BD">
        <w:trPr>
          <w:trHeight w:val="570"/>
        </w:trPr>
        <w:tc>
          <w:tcPr>
            <w:tcW w:w="525" w:type="dxa"/>
            <w:shd w:val="clear" w:color="auto" w:fill="auto"/>
            <w:vAlign w:val="center"/>
          </w:tcPr>
          <w:p w:rsidR="003037BD" w:rsidRPr="003037BD" w:rsidRDefault="003037BD" w:rsidP="003037BD">
            <w:pPr>
              <w:spacing w:line="276" w:lineRule="auto"/>
              <w:ind w:right="-147"/>
              <w:rPr>
                <w:sz w:val="26"/>
                <w:szCs w:val="26"/>
              </w:rPr>
            </w:pPr>
            <w:r w:rsidRPr="003037BD">
              <w:rPr>
                <w:b/>
                <w:bCs/>
                <w:sz w:val="26"/>
                <w:szCs w:val="26"/>
              </w:rPr>
              <w:t>№ п/ п</w:t>
            </w:r>
          </w:p>
        </w:tc>
        <w:tc>
          <w:tcPr>
            <w:tcW w:w="5248" w:type="dxa"/>
            <w:shd w:val="clear" w:color="auto" w:fill="auto"/>
            <w:noWrap/>
          </w:tcPr>
          <w:p w:rsidR="003037BD" w:rsidRPr="003037BD" w:rsidRDefault="003037BD" w:rsidP="003037BD">
            <w:pPr>
              <w:spacing w:line="276" w:lineRule="auto"/>
              <w:jc w:val="both"/>
              <w:rPr>
                <w:sz w:val="26"/>
                <w:szCs w:val="26"/>
              </w:rPr>
            </w:pPr>
            <w:r w:rsidRPr="003037BD">
              <w:rPr>
                <w:b/>
                <w:bCs/>
                <w:sz w:val="26"/>
                <w:szCs w:val="26"/>
              </w:rPr>
              <w:t>Мероприятия</w:t>
            </w:r>
          </w:p>
        </w:tc>
        <w:tc>
          <w:tcPr>
            <w:tcW w:w="2443" w:type="dxa"/>
            <w:shd w:val="clear" w:color="auto" w:fill="auto"/>
          </w:tcPr>
          <w:p w:rsidR="003037BD" w:rsidRPr="003037BD" w:rsidRDefault="003037BD" w:rsidP="003037BD">
            <w:pPr>
              <w:spacing w:line="276" w:lineRule="auto"/>
              <w:jc w:val="both"/>
              <w:rPr>
                <w:sz w:val="26"/>
                <w:szCs w:val="26"/>
              </w:rPr>
            </w:pPr>
            <w:r w:rsidRPr="003037BD">
              <w:rPr>
                <w:b/>
                <w:bCs/>
                <w:sz w:val="26"/>
                <w:szCs w:val="26"/>
              </w:rPr>
              <w:t>Сроки исполнения</w:t>
            </w:r>
          </w:p>
        </w:tc>
        <w:tc>
          <w:tcPr>
            <w:tcW w:w="7422" w:type="dxa"/>
            <w:shd w:val="clear" w:color="auto" w:fill="auto"/>
            <w:noWrap/>
          </w:tcPr>
          <w:p w:rsidR="003037BD" w:rsidRPr="003037BD" w:rsidRDefault="003037BD" w:rsidP="003037BD">
            <w:pPr>
              <w:spacing w:line="276" w:lineRule="auto"/>
              <w:jc w:val="both"/>
              <w:rPr>
                <w:sz w:val="26"/>
                <w:szCs w:val="26"/>
              </w:rPr>
            </w:pPr>
            <w:r w:rsidRPr="003037BD">
              <w:rPr>
                <w:b/>
                <w:bCs/>
                <w:sz w:val="26"/>
                <w:szCs w:val="26"/>
              </w:rPr>
              <w:t>Результат</w:t>
            </w:r>
          </w:p>
        </w:tc>
      </w:tr>
      <w:tr w:rsidR="003037BD" w:rsidRPr="003037BD" w:rsidTr="003037BD">
        <w:trPr>
          <w:trHeight w:val="255"/>
        </w:trPr>
        <w:tc>
          <w:tcPr>
            <w:tcW w:w="15638" w:type="dxa"/>
            <w:gridSpan w:val="4"/>
            <w:shd w:val="clear" w:color="auto" w:fill="auto"/>
            <w:vAlign w:val="center"/>
            <w:hideMark/>
          </w:tcPr>
          <w:p w:rsidR="003037BD" w:rsidRPr="003037BD" w:rsidRDefault="003037BD" w:rsidP="003037BD">
            <w:pPr>
              <w:spacing w:line="276" w:lineRule="auto"/>
              <w:jc w:val="center"/>
              <w:rPr>
                <w:sz w:val="26"/>
                <w:szCs w:val="26"/>
              </w:rPr>
            </w:pPr>
            <w:r w:rsidRPr="003037BD">
              <w:rPr>
                <w:b/>
                <w:bCs/>
                <w:sz w:val="26"/>
                <w:szCs w:val="26"/>
              </w:rPr>
              <w:t>1. Организационное обеспечен</w:t>
            </w:r>
            <w:r w:rsidR="00DB7DCA">
              <w:rPr>
                <w:b/>
                <w:bCs/>
                <w:sz w:val="26"/>
                <w:szCs w:val="26"/>
              </w:rPr>
              <w:t xml:space="preserve">ие перехода на обучение по </w:t>
            </w:r>
            <w:r w:rsidR="00A453AA">
              <w:rPr>
                <w:b/>
                <w:bCs/>
                <w:sz w:val="26"/>
                <w:szCs w:val="26"/>
              </w:rPr>
              <w:t xml:space="preserve">ФОП ООО и </w:t>
            </w:r>
            <w:r w:rsidR="00DB7DCA">
              <w:rPr>
                <w:b/>
                <w:bCs/>
                <w:sz w:val="26"/>
                <w:szCs w:val="26"/>
              </w:rPr>
              <w:t>обновлённым</w:t>
            </w:r>
            <w:r w:rsidRPr="003037BD">
              <w:rPr>
                <w:b/>
                <w:bCs/>
                <w:sz w:val="26"/>
                <w:szCs w:val="26"/>
              </w:rPr>
              <w:t xml:space="preserve"> ФГОС ООО</w:t>
            </w:r>
          </w:p>
        </w:tc>
      </w:tr>
      <w:tr w:rsidR="003037BD" w:rsidRPr="003037BD" w:rsidTr="003037BD">
        <w:trPr>
          <w:trHeight w:val="799"/>
        </w:trPr>
        <w:tc>
          <w:tcPr>
            <w:tcW w:w="525" w:type="dxa"/>
            <w:shd w:val="clear" w:color="auto" w:fill="auto"/>
            <w:noWrap/>
            <w:hideMark/>
          </w:tcPr>
          <w:p w:rsidR="003037BD" w:rsidRPr="003037BD" w:rsidRDefault="003037BD" w:rsidP="003037BD">
            <w:pPr>
              <w:spacing w:line="276" w:lineRule="auto"/>
              <w:rPr>
                <w:sz w:val="26"/>
                <w:szCs w:val="26"/>
              </w:rPr>
            </w:pPr>
            <w:r w:rsidRPr="003037BD">
              <w:rPr>
                <w:sz w:val="26"/>
                <w:szCs w:val="26"/>
              </w:rPr>
              <w:t>1</w:t>
            </w:r>
          </w:p>
        </w:tc>
        <w:tc>
          <w:tcPr>
            <w:tcW w:w="5248" w:type="dxa"/>
            <w:shd w:val="clear" w:color="auto" w:fill="auto"/>
            <w:hideMark/>
          </w:tcPr>
          <w:p w:rsidR="003037BD" w:rsidRPr="003037BD" w:rsidRDefault="003037BD" w:rsidP="003037BD">
            <w:pPr>
              <w:spacing w:line="276" w:lineRule="auto"/>
              <w:rPr>
                <w:sz w:val="26"/>
                <w:szCs w:val="26"/>
              </w:rPr>
            </w:pPr>
            <w:r w:rsidRPr="003037BD">
              <w:rPr>
                <w:sz w:val="26"/>
                <w:szCs w:val="26"/>
              </w:rPr>
              <w:t>Создание рабочей группы по обеспечению перехода на новые ФГОС ООО</w:t>
            </w:r>
            <w:r>
              <w:rPr>
                <w:sz w:val="26"/>
                <w:szCs w:val="26"/>
              </w:rPr>
              <w:t xml:space="preserve"> с учётом ФОП ООО</w:t>
            </w:r>
          </w:p>
        </w:tc>
        <w:tc>
          <w:tcPr>
            <w:tcW w:w="2443" w:type="dxa"/>
            <w:shd w:val="clear" w:color="auto" w:fill="auto"/>
            <w:hideMark/>
          </w:tcPr>
          <w:p w:rsidR="003037BD" w:rsidRPr="003037BD" w:rsidRDefault="003037BD" w:rsidP="003037BD">
            <w:pPr>
              <w:spacing w:line="276" w:lineRule="auto"/>
              <w:jc w:val="center"/>
              <w:rPr>
                <w:sz w:val="26"/>
                <w:szCs w:val="26"/>
              </w:rPr>
            </w:pPr>
            <w:r>
              <w:rPr>
                <w:sz w:val="26"/>
                <w:szCs w:val="26"/>
              </w:rPr>
              <w:t>март 2023</w:t>
            </w:r>
          </w:p>
        </w:tc>
        <w:tc>
          <w:tcPr>
            <w:tcW w:w="7422" w:type="dxa"/>
            <w:shd w:val="clear" w:color="auto" w:fill="auto"/>
            <w:hideMark/>
          </w:tcPr>
          <w:p w:rsidR="003037BD" w:rsidRPr="003037BD" w:rsidRDefault="003037BD" w:rsidP="003037BD">
            <w:pPr>
              <w:spacing w:line="276" w:lineRule="auto"/>
              <w:rPr>
                <w:sz w:val="26"/>
                <w:szCs w:val="26"/>
              </w:rPr>
            </w:pPr>
            <w:r w:rsidRPr="003037BD">
              <w:rPr>
                <w:sz w:val="26"/>
                <w:szCs w:val="26"/>
              </w:rPr>
              <w:t>Приказ о создании рабочих групп по обеспечению перехода на ФГОС ООО</w:t>
            </w:r>
            <w:r>
              <w:rPr>
                <w:sz w:val="26"/>
                <w:szCs w:val="26"/>
              </w:rPr>
              <w:t>.</w:t>
            </w:r>
            <w:r w:rsidRPr="003037BD">
              <w:rPr>
                <w:sz w:val="26"/>
                <w:szCs w:val="26"/>
              </w:rPr>
              <w:t xml:space="preserve"> Рабочая группа по обеспечению перехода на ФГОС ООО</w:t>
            </w:r>
          </w:p>
        </w:tc>
      </w:tr>
      <w:tr w:rsidR="003037BD" w:rsidRPr="003037BD" w:rsidTr="003037BD">
        <w:trPr>
          <w:trHeight w:val="980"/>
        </w:trPr>
        <w:tc>
          <w:tcPr>
            <w:tcW w:w="525" w:type="dxa"/>
            <w:shd w:val="clear" w:color="auto" w:fill="auto"/>
            <w:noWrap/>
            <w:hideMark/>
          </w:tcPr>
          <w:p w:rsidR="003037BD" w:rsidRPr="003037BD" w:rsidRDefault="003037BD" w:rsidP="003037BD">
            <w:pPr>
              <w:spacing w:line="276" w:lineRule="auto"/>
              <w:rPr>
                <w:sz w:val="26"/>
                <w:szCs w:val="26"/>
              </w:rPr>
            </w:pPr>
            <w:r w:rsidRPr="003037BD">
              <w:rPr>
                <w:sz w:val="26"/>
                <w:szCs w:val="26"/>
              </w:rPr>
              <w:t>2</w:t>
            </w:r>
          </w:p>
        </w:tc>
        <w:tc>
          <w:tcPr>
            <w:tcW w:w="5248" w:type="dxa"/>
            <w:shd w:val="clear" w:color="auto" w:fill="auto"/>
            <w:hideMark/>
          </w:tcPr>
          <w:p w:rsidR="003037BD" w:rsidRPr="003037BD" w:rsidRDefault="003037BD" w:rsidP="003037BD">
            <w:pPr>
              <w:spacing w:line="276" w:lineRule="auto"/>
              <w:rPr>
                <w:sz w:val="26"/>
                <w:szCs w:val="26"/>
              </w:rPr>
            </w:pPr>
            <w:r w:rsidRPr="003037BD">
              <w:rPr>
                <w:sz w:val="26"/>
                <w:szCs w:val="26"/>
              </w:rPr>
              <w:t xml:space="preserve">Проведение общешкольного родительского собрания, посвященного переходу на новые ФГОС ООО за период </w:t>
            </w:r>
            <w:r>
              <w:rPr>
                <w:sz w:val="26"/>
                <w:szCs w:val="26"/>
              </w:rPr>
              <w:t>до 2025 года</w:t>
            </w:r>
          </w:p>
        </w:tc>
        <w:tc>
          <w:tcPr>
            <w:tcW w:w="2443" w:type="dxa"/>
            <w:shd w:val="clear" w:color="auto" w:fill="auto"/>
            <w:hideMark/>
          </w:tcPr>
          <w:p w:rsidR="003037BD" w:rsidRPr="003037BD" w:rsidRDefault="003037BD" w:rsidP="003037BD">
            <w:pPr>
              <w:spacing w:line="276" w:lineRule="auto"/>
              <w:jc w:val="center"/>
              <w:rPr>
                <w:sz w:val="26"/>
                <w:szCs w:val="26"/>
              </w:rPr>
            </w:pPr>
            <w:r>
              <w:rPr>
                <w:sz w:val="26"/>
                <w:szCs w:val="26"/>
              </w:rPr>
              <w:t>апрель 2023</w:t>
            </w:r>
          </w:p>
        </w:tc>
        <w:tc>
          <w:tcPr>
            <w:tcW w:w="7422" w:type="dxa"/>
            <w:shd w:val="clear" w:color="auto" w:fill="auto"/>
            <w:hideMark/>
          </w:tcPr>
          <w:p w:rsidR="003037BD" w:rsidRPr="003037BD" w:rsidRDefault="003037BD" w:rsidP="003037BD">
            <w:pPr>
              <w:spacing w:line="276" w:lineRule="auto"/>
              <w:rPr>
                <w:sz w:val="26"/>
                <w:szCs w:val="26"/>
              </w:rPr>
            </w:pPr>
            <w:r w:rsidRPr="003037BD">
              <w:rPr>
                <w:sz w:val="26"/>
                <w:szCs w:val="26"/>
              </w:rPr>
              <w:t xml:space="preserve">Протокол общешкольного родительского собрания, посвященного переходу на новые ФГОС ООО </w:t>
            </w:r>
            <w:r>
              <w:rPr>
                <w:sz w:val="26"/>
                <w:szCs w:val="26"/>
              </w:rPr>
              <w:t xml:space="preserve">с учётом ФОП ООО </w:t>
            </w:r>
            <w:r w:rsidRPr="003037BD">
              <w:rPr>
                <w:sz w:val="26"/>
                <w:szCs w:val="26"/>
              </w:rPr>
              <w:t xml:space="preserve">за период </w:t>
            </w:r>
            <w:r>
              <w:rPr>
                <w:sz w:val="26"/>
                <w:szCs w:val="26"/>
              </w:rPr>
              <w:t>до 2025</w:t>
            </w:r>
          </w:p>
        </w:tc>
      </w:tr>
      <w:tr w:rsidR="003037BD" w:rsidRPr="003037BD" w:rsidTr="003037BD">
        <w:trPr>
          <w:trHeight w:val="722"/>
        </w:trPr>
        <w:tc>
          <w:tcPr>
            <w:tcW w:w="525" w:type="dxa"/>
            <w:shd w:val="clear" w:color="auto" w:fill="auto"/>
            <w:noWrap/>
            <w:hideMark/>
          </w:tcPr>
          <w:p w:rsidR="003037BD" w:rsidRPr="003037BD" w:rsidRDefault="003037BD" w:rsidP="003037BD">
            <w:pPr>
              <w:spacing w:line="276" w:lineRule="auto"/>
              <w:rPr>
                <w:sz w:val="26"/>
                <w:szCs w:val="26"/>
              </w:rPr>
            </w:pPr>
            <w:r>
              <w:rPr>
                <w:sz w:val="26"/>
                <w:szCs w:val="26"/>
              </w:rPr>
              <w:t>3</w:t>
            </w:r>
          </w:p>
        </w:tc>
        <w:tc>
          <w:tcPr>
            <w:tcW w:w="5248" w:type="dxa"/>
            <w:shd w:val="clear" w:color="auto" w:fill="auto"/>
            <w:hideMark/>
          </w:tcPr>
          <w:p w:rsidR="003037BD" w:rsidRPr="003037BD" w:rsidRDefault="003037BD" w:rsidP="003037BD">
            <w:pPr>
              <w:spacing w:line="276" w:lineRule="auto"/>
              <w:rPr>
                <w:sz w:val="26"/>
                <w:szCs w:val="26"/>
              </w:rPr>
            </w:pPr>
            <w:r w:rsidRPr="003037BD">
              <w:rPr>
                <w:sz w:val="26"/>
                <w:szCs w:val="26"/>
              </w:rPr>
              <w:t>Проведение классных родительских собраний в 5-</w:t>
            </w:r>
            <w:r>
              <w:rPr>
                <w:sz w:val="26"/>
                <w:szCs w:val="26"/>
              </w:rPr>
              <w:t>7 классах</w:t>
            </w:r>
            <w:r w:rsidRPr="003037BD">
              <w:rPr>
                <w:sz w:val="26"/>
                <w:szCs w:val="26"/>
              </w:rPr>
              <w:t>, посвященных переходу на новые ФГОС ООО</w:t>
            </w:r>
          </w:p>
        </w:tc>
        <w:tc>
          <w:tcPr>
            <w:tcW w:w="2443" w:type="dxa"/>
            <w:shd w:val="clear" w:color="auto" w:fill="auto"/>
            <w:hideMark/>
          </w:tcPr>
          <w:p w:rsidR="003037BD" w:rsidRPr="003037BD" w:rsidRDefault="003037BD" w:rsidP="003037BD">
            <w:pPr>
              <w:spacing w:line="276" w:lineRule="auto"/>
              <w:jc w:val="center"/>
              <w:rPr>
                <w:sz w:val="26"/>
                <w:szCs w:val="26"/>
              </w:rPr>
            </w:pPr>
            <w:r>
              <w:rPr>
                <w:sz w:val="26"/>
                <w:szCs w:val="26"/>
              </w:rPr>
              <w:t>май 2023</w:t>
            </w:r>
          </w:p>
        </w:tc>
        <w:tc>
          <w:tcPr>
            <w:tcW w:w="7422" w:type="dxa"/>
            <w:shd w:val="clear" w:color="auto" w:fill="auto"/>
            <w:hideMark/>
          </w:tcPr>
          <w:p w:rsidR="003037BD" w:rsidRPr="003037BD" w:rsidRDefault="003037BD" w:rsidP="003037BD">
            <w:pPr>
              <w:spacing w:line="276" w:lineRule="auto"/>
              <w:rPr>
                <w:sz w:val="26"/>
                <w:szCs w:val="26"/>
              </w:rPr>
            </w:pPr>
            <w:r w:rsidRPr="003037BD">
              <w:rPr>
                <w:sz w:val="26"/>
                <w:szCs w:val="26"/>
              </w:rPr>
              <w:t>Протоколы классных родительских собраний в 5-</w:t>
            </w:r>
            <w:r>
              <w:rPr>
                <w:sz w:val="26"/>
                <w:szCs w:val="26"/>
              </w:rPr>
              <w:t>7 классах</w:t>
            </w:r>
            <w:r w:rsidRPr="003037BD">
              <w:rPr>
                <w:sz w:val="26"/>
                <w:szCs w:val="26"/>
              </w:rPr>
              <w:t>, посвященных переходу на новые ФГОС ООО</w:t>
            </w:r>
          </w:p>
        </w:tc>
      </w:tr>
      <w:tr w:rsidR="003037BD" w:rsidRPr="003037BD" w:rsidTr="003037BD">
        <w:trPr>
          <w:trHeight w:val="600"/>
        </w:trPr>
        <w:tc>
          <w:tcPr>
            <w:tcW w:w="525" w:type="dxa"/>
            <w:shd w:val="clear" w:color="auto" w:fill="auto"/>
            <w:noWrap/>
            <w:hideMark/>
          </w:tcPr>
          <w:p w:rsidR="003037BD" w:rsidRPr="003037BD" w:rsidRDefault="003037BD" w:rsidP="003037BD">
            <w:pPr>
              <w:spacing w:line="276" w:lineRule="auto"/>
              <w:rPr>
                <w:sz w:val="26"/>
                <w:szCs w:val="26"/>
              </w:rPr>
            </w:pPr>
            <w:r>
              <w:rPr>
                <w:sz w:val="26"/>
                <w:szCs w:val="26"/>
              </w:rPr>
              <w:t>4</w:t>
            </w:r>
          </w:p>
        </w:tc>
        <w:tc>
          <w:tcPr>
            <w:tcW w:w="5248" w:type="dxa"/>
            <w:shd w:val="clear" w:color="auto" w:fill="auto"/>
            <w:hideMark/>
          </w:tcPr>
          <w:p w:rsidR="003037BD" w:rsidRPr="003037BD" w:rsidRDefault="003037BD" w:rsidP="003037BD">
            <w:pPr>
              <w:spacing w:line="276" w:lineRule="auto"/>
              <w:rPr>
                <w:sz w:val="26"/>
                <w:szCs w:val="26"/>
              </w:rPr>
            </w:pPr>
            <w:r w:rsidRPr="003037BD">
              <w:rPr>
                <w:sz w:val="26"/>
                <w:szCs w:val="26"/>
              </w:rPr>
              <w:t>Проведение просветительских мероприятий, направленных на повышение компетентности педагогов образовательной организации и родителей обучающихся</w:t>
            </w:r>
          </w:p>
        </w:tc>
        <w:tc>
          <w:tcPr>
            <w:tcW w:w="2443" w:type="dxa"/>
            <w:shd w:val="clear" w:color="auto" w:fill="auto"/>
            <w:hideMark/>
          </w:tcPr>
          <w:p w:rsidR="003037BD" w:rsidRPr="003037BD" w:rsidRDefault="003037BD" w:rsidP="003037BD">
            <w:pPr>
              <w:spacing w:line="276" w:lineRule="auto"/>
              <w:jc w:val="center"/>
              <w:rPr>
                <w:sz w:val="26"/>
                <w:szCs w:val="26"/>
              </w:rPr>
            </w:pPr>
            <w:r>
              <w:rPr>
                <w:sz w:val="26"/>
                <w:szCs w:val="26"/>
              </w:rPr>
              <w:t>е</w:t>
            </w:r>
            <w:r w:rsidRPr="003037BD">
              <w:rPr>
                <w:sz w:val="26"/>
                <w:szCs w:val="26"/>
              </w:rPr>
              <w:t>жегодно, в течение учебного года в соответствии с графиком</w:t>
            </w:r>
          </w:p>
        </w:tc>
        <w:tc>
          <w:tcPr>
            <w:tcW w:w="7422" w:type="dxa"/>
            <w:shd w:val="clear" w:color="auto" w:fill="auto"/>
            <w:hideMark/>
          </w:tcPr>
          <w:p w:rsidR="003037BD" w:rsidRPr="003037BD" w:rsidRDefault="003037BD" w:rsidP="003037BD">
            <w:pPr>
              <w:spacing w:line="276" w:lineRule="auto"/>
              <w:rPr>
                <w:sz w:val="26"/>
                <w:szCs w:val="26"/>
              </w:rPr>
            </w:pPr>
            <w:r w:rsidRPr="003037BD">
              <w:rPr>
                <w:sz w:val="26"/>
                <w:szCs w:val="26"/>
              </w:rPr>
              <w:t>Аналитические отчеты замдиректора по УВР о проведенных просветительских мероприятиях.</w:t>
            </w:r>
          </w:p>
          <w:p w:rsidR="003037BD" w:rsidRPr="003037BD" w:rsidRDefault="003037BD" w:rsidP="003037BD">
            <w:pPr>
              <w:spacing w:line="276" w:lineRule="auto"/>
              <w:rPr>
                <w:sz w:val="26"/>
                <w:szCs w:val="26"/>
              </w:rPr>
            </w:pPr>
            <w:r w:rsidRPr="003037BD">
              <w:rPr>
                <w:sz w:val="26"/>
                <w:szCs w:val="26"/>
              </w:rPr>
              <w:t xml:space="preserve"> Пакет информационно-методических материалов.</w:t>
            </w:r>
          </w:p>
          <w:p w:rsidR="003037BD" w:rsidRPr="003037BD" w:rsidRDefault="003037BD" w:rsidP="003037BD">
            <w:pPr>
              <w:spacing w:line="276" w:lineRule="auto"/>
              <w:rPr>
                <w:sz w:val="26"/>
                <w:szCs w:val="26"/>
              </w:rPr>
            </w:pPr>
            <w:r w:rsidRPr="003037BD">
              <w:rPr>
                <w:sz w:val="26"/>
                <w:szCs w:val="26"/>
              </w:rPr>
              <w:t xml:space="preserve"> Разделы на сайте ОО</w:t>
            </w:r>
          </w:p>
        </w:tc>
      </w:tr>
      <w:tr w:rsidR="003037BD" w:rsidRPr="003037BD" w:rsidTr="003037BD">
        <w:trPr>
          <w:trHeight w:val="950"/>
        </w:trPr>
        <w:tc>
          <w:tcPr>
            <w:tcW w:w="525" w:type="dxa"/>
            <w:shd w:val="clear" w:color="auto" w:fill="auto"/>
            <w:noWrap/>
            <w:hideMark/>
          </w:tcPr>
          <w:p w:rsidR="003037BD" w:rsidRPr="003037BD" w:rsidRDefault="003037BD" w:rsidP="003037BD">
            <w:pPr>
              <w:spacing w:line="276" w:lineRule="auto"/>
              <w:rPr>
                <w:sz w:val="26"/>
                <w:szCs w:val="26"/>
              </w:rPr>
            </w:pPr>
            <w:r>
              <w:rPr>
                <w:sz w:val="26"/>
                <w:szCs w:val="26"/>
              </w:rPr>
              <w:t>5</w:t>
            </w:r>
          </w:p>
        </w:tc>
        <w:tc>
          <w:tcPr>
            <w:tcW w:w="5248" w:type="dxa"/>
            <w:shd w:val="clear" w:color="auto" w:fill="auto"/>
            <w:hideMark/>
          </w:tcPr>
          <w:p w:rsidR="003037BD" w:rsidRPr="003037BD" w:rsidRDefault="003037BD" w:rsidP="003037BD">
            <w:pPr>
              <w:spacing w:line="276" w:lineRule="auto"/>
              <w:rPr>
                <w:sz w:val="26"/>
                <w:szCs w:val="26"/>
              </w:rPr>
            </w:pPr>
            <w:r w:rsidRPr="003037BD">
              <w:rPr>
                <w:sz w:val="26"/>
                <w:szCs w:val="26"/>
              </w:rPr>
              <w:t>Анализ имеющихся в образовательной организации условий и ресурсного обеспечения реализации образовательных программ ООО в соответствии с требованиями новых ФГОС ООО</w:t>
            </w:r>
          </w:p>
        </w:tc>
        <w:tc>
          <w:tcPr>
            <w:tcW w:w="2443" w:type="dxa"/>
            <w:shd w:val="clear" w:color="auto" w:fill="auto"/>
            <w:hideMark/>
          </w:tcPr>
          <w:p w:rsidR="003037BD" w:rsidRPr="003037BD" w:rsidRDefault="003037BD" w:rsidP="003037BD">
            <w:pPr>
              <w:spacing w:line="276" w:lineRule="auto"/>
              <w:jc w:val="center"/>
              <w:rPr>
                <w:sz w:val="26"/>
                <w:szCs w:val="26"/>
              </w:rPr>
            </w:pPr>
            <w:r>
              <w:rPr>
                <w:sz w:val="26"/>
                <w:szCs w:val="26"/>
              </w:rPr>
              <w:t>апрель 2023</w:t>
            </w:r>
          </w:p>
        </w:tc>
        <w:tc>
          <w:tcPr>
            <w:tcW w:w="7422" w:type="dxa"/>
            <w:shd w:val="clear" w:color="auto" w:fill="auto"/>
            <w:hideMark/>
          </w:tcPr>
          <w:p w:rsidR="003037BD" w:rsidRPr="003037BD" w:rsidRDefault="003037BD" w:rsidP="003037BD">
            <w:pPr>
              <w:spacing w:line="276" w:lineRule="auto"/>
              <w:jc w:val="both"/>
              <w:rPr>
                <w:sz w:val="26"/>
                <w:szCs w:val="26"/>
              </w:rPr>
            </w:pPr>
            <w:r w:rsidRPr="003037BD">
              <w:rPr>
                <w:sz w:val="26"/>
                <w:szCs w:val="26"/>
              </w:rPr>
              <w:t>Аналитическая записка об оценке условий образовательной организации с учетом требований новых ФГОС ООО</w:t>
            </w:r>
          </w:p>
        </w:tc>
      </w:tr>
      <w:tr w:rsidR="003037BD" w:rsidRPr="003037BD" w:rsidTr="003037BD">
        <w:trPr>
          <w:trHeight w:val="940"/>
        </w:trPr>
        <w:tc>
          <w:tcPr>
            <w:tcW w:w="525" w:type="dxa"/>
            <w:shd w:val="clear" w:color="auto" w:fill="auto"/>
            <w:noWrap/>
            <w:hideMark/>
          </w:tcPr>
          <w:p w:rsidR="003037BD" w:rsidRPr="003037BD" w:rsidRDefault="003037BD" w:rsidP="003037BD">
            <w:pPr>
              <w:spacing w:line="276" w:lineRule="auto"/>
              <w:rPr>
                <w:sz w:val="26"/>
                <w:szCs w:val="26"/>
              </w:rPr>
            </w:pPr>
            <w:r>
              <w:rPr>
                <w:sz w:val="26"/>
                <w:szCs w:val="26"/>
              </w:rPr>
              <w:t>6</w:t>
            </w:r>
          </w:p>
        </w:tc>
        <w:tc>
          <w:tcPr>
            <w:tcW w:w="5248" w:type="dxa"/>
            <w:shd w:val="clear" w:color="auto" w:fill="auto"/>
            <w:hideMark/>
          </w:tcPr>
          <w:p w:rsidR="003037BD" w:rsidRPr="003037BD" w:rsidRDefault="003037BD" w:rsidP="003037BD">
            <w:pPr>
              <w:spacing w:line="276" w:lineRule="auto"/>
              <w:rPr>
                <w:sz w:val="26"/>
                <w:szCs w:val="26"/>
              </w:rPr>
            </w:pPr>
            <w:r w:rsidRPr="003037BD">
              <w:rPr>
                <w:sz w:val="26"/>
                <w:szCs w:val="26"/>
              </w:rPr>
              <w:t xml:space="preserve">Анализ соответствия материально-технической базы образовательной организации для реализации ООП ООО </w:t>
            </w:r>
            <w:r w:rsidRPr="003037BD">
              <w:rPr>
                <w:sz w:val="26"/>
                <w:szCs w:val="26"/>
              </w:rPr>
              <w:lastRenderedPageBreak/>
              <w:t>действующим санитарным и противопожарным нормам, нормам охраны труда</w:t>
            </w:r>
          </w:p>
        </w:tc>
        <w:tc>
          <w:tcPr>
            <w:tcW w:w="2443" w:type="dxa"/>
            <w:shd w:val="clear" w:color="auto" w:fill="auto"/>
            <w:hideMark/>
          </w:tcPr>
          <w:p w:rsidR="003037BD" w:rsidRPr="003037BD" w:rsidRDefault="003037BD" w:rsidP="003037BD">
            <w:pPr>
              <w:spacing w:line="276" w:lineRule="auto"/>
              <w:jc w:val="center"/>
              <w:rPr>
                <w:sz w:val="26"/>
                <w:szCs w:val="26"/>
              </w:rPr>
            </w:pPr>
            <w:r>
              <w:rPr>
                <w:sz w:val="26"/>
                <w:szCs w:val="26"/>
              </w:rPr>
              <w:lastRenderedPageBreak/>
              <w:t>апрель 2023</w:t>
            </w:r>
          </w:p>
        </w:tc>
        <w:tc>
          <w:tcPr>
            <w:tcW w:w="7422" w:type="dxa"/>
            <w:shd w:val="clear" w:color="auto" w:fill="auto"/>
            <w:hideMark/>
          </w:tcPr>
          <w:p w:rsidR="003037BD" w:rsidRPr="003037BD" w:rsidRDefault="003037BD" w:rsidP="007023DA">
            <w:pPr>
              <w:spacing w:line="276" w:lineRule="auto"/>
              <w:jc w:val="both"/>
              <w:rPr>
                <w:sz w:val="26"/>
                <w:szCs w:val="26"/>
              </w:rPr>
            </w:pPr>
            <w:r w:rsidRPr="003037BD">
              <w:rPr>
                <w:sz w:val="26"/>
                <w:szCs w:val="26"/>
              </w:rPr>
              <w:t>Аналитическая записка об оценке материально-технической базы реализации ООП ООО, приведение ее в соответствие с требованиями новых ФГОС ООО</w:t>
            </w:r>
          </w:p>
        </w:tc>
      </w:tr>
      <w:tr w:rsidR="003037BD" w:rsidRPr="003037BD" w:rsidTr="003037BD">
        <w:trPr>
          <w:trHeight w:val="977"/>
        </w:trPr>
        <w:tc>
          <w:tcPr>
            <w:tcW w:w="525" w:type="dxa"/>
            <w:shd w:val="clear" w:color="auto" w:fill="auto"/>
            <w:noWrap/>
            <w:hideMark/>
          </w:tcPr>
          <w:p w:rsidR="003037BD" w:rsidRPr="003037BD" w:rsidRDefault="007023DA" w:rsidP="003037BD">
            <w:pPr>
              <w:spacing w:line="276" w:lineRule="auto"/>
              <w:rPr>
                <w:sz w:val="26"/>
                <w:szCs w:val="26"/>
              </w:rPr>
            </w:pPr>
            <w:r>
              <w:rPr>
                <w:sz w:val="26"/>
                <w:szCs w:val="26"/>
              </w:rPr>
              <w:lastRenderedPageBreak/>
              <w:t>7</w:t>
            </w:r>
          </w:p>
        </w:tc>
        <w:tc>
          <w:tcPr>
            <w:tcW w:w="5248" w:type="dxa"/>
            <w:shd w:val="clear" w:color="auto" w:fill="auto"/>
            <w:hideMark/>
          </w:tcPr>
          <w:p w:rsidR="003037BD" w:rsidRPr="003037BD" w:rsidRDefault="003037BD" w:rsidP="007023DA">
            <w:pPr>
              <w:spacing w:line="276" w:lineRule="auto"/>
              <w:rPr>
                <w:sz w:val="26"/>
                <w:szCs w:val="26"/>
              </w:rPr>
            </w:pPr>
            <w:r w:rsidRPr="003037BD">
              <w:rPr>
                <w:sz w:val="26"/>
                <w:szCs w:val="26"/>
              </w:rPr>
              <w:t>Комплектование библиотеки УМК по всем предметам учебных планов для реализации новых ФГОС ООО в соответствии с Федеральным перечнем учебников</w:t>
            </w:r>
          </w:p>
        </w:tc>
        <w:tc>
          <w:tcPr>
            <w:tcW w:w="2443" w:type="dxa"/>
            <w:shd w:val="clear" w:color="auto" w:fill="auto"/>
            <w:hideMark/>
          </w:tcPr>
          <w:p w:rsidR="003037BD" w:rsidRDefault="003037BD" w:rsidP="007023DA">
            <w:pPr>
              <w:spacing w:line="276" w:lineRule="auto"/>
              <w:jc w:val="center"/>
              <w:rPr>
                <w:sz w:val="26"/>
                <w:szCs w:val="26"/>
              </w:rPr>
            </w:pPr>
            <w:r w:rsidRPr="003037BD">
              <w:rPr>
                <w:sz w:val="26"/>
                <w:szCs w:val="26"/>
              </w:rPr>
              <w:t>до 1 сентября</w:t>
            </w:r>
          </w:p>
          <w:p w:rsidR="007023DA" w:rsidRPr="003037BD" w:rsidRDefault="007023DA" w:rsidP="007023DA">
            <w:pPr>
              <w:spacing w:line="276" w:lineRule="auto"/>
              <w:jc w:val="center"/>
              <w:rPr>
                <w:sz w:val="26"/>
                <w:szCs w:val="26"/>
              </w:rPr>
            </w:pPr>
            <w:r>
              <w:rPr>
                <w:sz w:val="26"/>
                <w:szCs w:val="26"/>
              </w:rPr>
              <w:t>2025</w:t>
            </w:r>
          </w:p>
        </w:tc>
        <w:tc>
          <w:tcPr>
            <w:tcW w:w="7422" w:type="dxa"/>
            <w:shd w:val="clear" w:color="auto" w:fill="auto"/>
            <w:hideMark/>
          </w:tcPr>
          <w:p w:rsidR="003037BD" w:rsidRPr="003037BD" w:rsidRDefault="003037BD" w:rsidP="007023DA">
            <w:pPr>
              <w:spacing w:line="276" w:lineRule="auto"/>
              <w:jc w:val="both"/>
              <w:rPr>
                <w:sz w:val="26"/>
                <w:szCs w:val="26"/>
              </w:rPr>
            </w:pPr>
            <w:r w:rsidRPr="003037BD">
              <w:rPr>
                <w:sz w:val="26"/>
                <w:szCs w:val="26"/>
              </w:rPr>
              <w:t>Наличие утвержденного и обоснованного списка учебников для реализации новых ФГОС ООО. Формирование ежегодной заявки на обеспечение образовательной организации учебниками в соответствии с Федеральным перечнем учебников</w:t>
            </w:r>
          </w:p>
        </w:tc>
      </w:tr>
      <w:tr w:rsidR="003037BD" w:rsidRPr="003037BD" w:rsidTr="003037BD">
        <w:trPr>
          <w:trHeight w:val="977"/>
        </w:trPr>
        <w:tc>
          <w:tcPr>
            <w:tcW w:w="525" w:type="dxa"/>
            <w:shd w:val="clear" w:color="auto" w:fill="auto"/>
            <w:noWrap/>
            <w:hideMark/>
          </w:tcPr>
          <w:p w:rsidR="003037BD" w:rsidRPr="003037BD" w:rsidRDefault="007023DA" w:rsidP="003037BD">
            <w:pPr>
              <w:spacing w:line="276" w:lineRule="auto"/>
              <w:rPr>
                <w:sz w:val="26"/>
                <w:szCs w:val="26"/>
              </w:rPr>
            </w:pPr>
            <w:r>
              <w:rPr>
                <w:sz w:val="26"/>
                <w:szCs w:val="26"/>
              </w:rPr>
              <w:t>8</w:t>
            </w:r>
          </w:p>
        </w:tc>
        <w:tc>
          <w:tcPr>
            <w:tcW w:w="5248" w:type="dxa"/>
            <w:shd w:val="clear" w:color="auto" w:fill="auto"/>
            <w:hideMark/>
          </w:tcPr>
          <w:p w:rsidR="003037BD" w:rsidRPr="003037BD" w:rsidRDefault="003037BD" w:rsidP="007023DA">
            <w:pPr>
              <w:spacing w:line="276" w:lineRule="auto"/>
              <w:rPr>
                <w:sz w:val="26"/>
                <w:szCs w:val="26"/>
              </w:rPr>
            </w:pPr>
            <w:r w:rsidRPr="003037BD">
              <w:rPr>
                <w:sz w:val="26"/>
                <w:szCs w:val="26"/>
              </w:rPr>
              <w:t>Разработка и реализация системы мониторинга образовательных потребностей (запросов) обучающихся и их родителей (законных представителей) для проектирования учебных планов ООО в части, формируемой участниками образовательных отношений , и планов внеурочной  деятельности ООО</w:t>
            </w:r>
          </w:p>
        </w:tc>
        <w:tc>
          <w:tcPr>
            <w:tcW w:w="2443" w:type="dxa"/>
            <w:shd w:val="clear" w:color="auto" w:fill="auto"/>
            <w:hideMark/>
          </w:tcPr>
          <w:p w:rsidR="003037BD" w:rsidRPr="003037BD" w:rsidRDefault="007023DA" w:rsidP="007023DA">
            <w:pPr>
              <w:spacing w:line="276" w:lineRule="auto"/>
              <w:jc w:val="center"/>
              <w:rPr>
                <w:sz w:val="26"/>
                <w:szCs w:val="26"/>
              </w:rPr>
            </w:pPr>
            <w:r>
              <w:rPr>
                <w:sz w:val="26"/>
                <w:szCs w:val="26"/>
              </w:rPr>
              <w:t>ежегодно до 1 марта</w:t>
            </w:r>
          </w:p>
        </w:tc>
        <w:tc>
          <w:tcPr>
            <w:tcW w:w="7422" w:type="dxa"/>
            <w:shd w:val="clear" w:color="auto" w:fill="auto"/>
            <w:noWrap/>
            <w:hideMark/>
          </w:tcPr>
          <w:p w:rsidR="003037BD" w:rsidRPr="003037BD" w:rsidRDefault="003037BD" w:rsidP="003037BD">
            <w:pPr>
              <w:spacing w:line="276" w:lineRule="auto"/>
              <w:rPr>
                <w:sz w:val="26"/>
                <w:szCs w:val="26"/>
              </w:rPr>
            </w:pPr>
            <w:r w:rsidRPr="003037BD">
              <w:rPr>
                <w:sz w:val="26"/>
                <w:szCs w:val="26"/>
              </w:rPr>
              <w:t>Аналитическая справка замдиректора по УВР</w:t>
            </w:r>
          </w:p>
          <w:p w:rsidR="003037BD" w:rsidRPr="003037BD" w:rsidRDefault="003037BD" w:rsidP="003037BD">
            <w:pPr>
              <w:spacing w:line="276" w:lineRule="auto"/>
              <w:rPr>
                <w:sz w:val="26"/>
                <w:szCs w:val="26"/>
              </w:rPr>
            </w:pPr>
            <w:r w:rsidRPr="003037BD">
              <w:rPr>
                <w:sz w:val="26"/>
                <w:szCs w:val="26"/>
              </w:rPr>
              <w:t>Аналитическая справка замдиректора по ВР</w:t>
            </w:r>
          </w:p>
        </w:tc>
      </w:tr>
      <w:tr w:rsidR="003037BD" w:rsidRPr="003037BD" w:rsidTr="003037BD">
        <w:trPr>
          <w:trHeight w:val="977"/>
        </w:trPr>
        <w:tc>
          <w:tcPr>
            <w:tcW w:w="525" w:type="dxa"/>
            <w:shd w:val="clear" w:color="auto" w:fill="auto"/>
            <w:noWrap/>
          </w:tcPr>
          <w:p w:rsidR="003037BD" w:rsidRPr="003037BD" w:rsidRDefault="007023DA" w:rsidP="003037BD">
            <w:pPr>
              <w:spacing w:line="276" w:lineRule="auto"/>
              <w:rPr>
                <w:sz w:val="26"/>
                <w:szCs w:val="26"/>
              </w:rPr>
            </w:pPr>
            <w:r>
              <w:rPr>
                <w:sz w:val="26"/>
                <w:szCs w:val="26"/>
              </w:rPr>
              <w:t>9</w:t>
            </w:r>
          </w:p>
        </w:tc>
        <w:tc>
          <w:tcPr>
            <w:tcW w:w="5248" w:type="dxa"/>
            <w:shd w:val="clear" w:color="auto" w:fill="auto"/>
          </w:tcPr>
          <w:p w:rsidR="003037BD" w:rsidRPr="003037BD" w:rsidRDefault="003037BD" w:rsidP="007023DA">
            <w:pPr>
              <w:spacing w:line="276" w:lineRule="auto"/>
              <w:rPr>
                <w:sz w:val="26"/>
                <w:szCs w:val="26"/>
              </w:rPr>
            </w:pPr>
            <w:r w:rsidRPr="003037BD">
              <w:rPr>
                <w:sz w:val="26"/>
                <w:szCs w:val="26"/>
              </w:rPr>
              <w:t>Разработка и реализация моделей сетевого взаимодействия образовательной организации и учреждений дополнительного образования детей, учреждений культуры и спорта, средних специальных и высших учебных заведений, учреждений культуры, обеспечивающих реализацию ООП ООО в рамках перехода на новые ФГОС ООО</w:t>
            </w:r>
          </w:p>
        </w:tc>
        <w:tc>
          <w:tcPr>
            <w:tcW w:w="2443" w:type="dxa"/>
            <w:shd w:val="clear" w:color="auto" w:fill="auto"/>
          </w:tcPr>
          <w:p w:rsidR="003037BD" w:rsidRPr="003037BD" w:rsidRDefault="007023DA" w:rsidP="007023DA">
            <w:pPr>
              <w:spacing w:after="150" w:line="276" w:lineRule="auto"/>
              <w:jc w:val="center"/>
              <w:rPr>
                <w:sz w:val="26"/>
                <w:szCs w:val="26"/>
              </w:rPr>
            </w:pPr>
            <w:r>
              <w:rPr>
                <w:sz w:val="26"/>
                <w:szCs w:val="26"/>
              </w:rPr>
              <w:t>весь период</w:t>
            </w:r>
          </w:p>
        </w:tc>
        <w:tc>
          <w:tcPr>
            <w:tcW w:w="7422" w:type="dxa"/>
            <w:shd w:val="clear" w:color="auto" w:fill="auto"/>
            <w:noWrap/>
          </w:tcPr>
          <w:p w:rsidR="003037BD" w:rsidRPr="003037BD" w:rsidRDefault="003037BD" w:rsidP="003037BD">
            <w:pPr>
              <w:spacing w:after="150" w:line="276" w:lineRule="auto"/>
              <w:rPr>
                <w:sz w:val="26"/>
                <w:szCs w:val="26"/>
              </w:rPr>
            </w:pPr>
            <w:r w:rsidRPr="003037BD">
              <w:rPr>
                <w:sz w:val="26"/>
                <w:szCs w:val="26"/>
              </w:rPr>
              <w:t>Модели сетевого взаимодействия</w:t>
            </w:r>
          </w:p>
          <w:p w:rsidR="003037BD" w:rsidRPr="003037BD" w:rsidRDefault="003037BD" w:rsidP="003037BD">
            <w:pPr>
              <w:spacing w:after="150" w:line="276" w:lineRule="auto"/>
              <w:rPr>
                <w:sz w:val="26"/>
                <w:szCs w:val="26"/>
              </w:rPr>
            </w:pPr>
            <w:r w:rsidRPr="003037BD">
              <w:rPr>
                <w:sz w:val="26"/>
                <w:szCs w:val="26"/>
              </w:rPr>
              <w:t>Договоры о сетевом взаимодействии</w:t>
            </w:r>
          </w:p>
        </w:tc>
      </w:tr>
      <w:tr w:rsidR="003037BD" w:rsidRPr="003037BD" w:rsidTr="003037BD">
        <w:trPr>
          <w:trHeight w:val="846"/>
        </w:trPr>
        <w:tc>
          <w:tcPr>
            <w:tcW w:w="525" w:type="dxa"/>
            <w:shd w:val="clear" w:color="auto" w:fill="auto"/>
            <w:noWrap/>
          </w:tcPr>
          <w:p w:rsidR="003037BD" w:rsidRPr="003037BD" w:rsidRDefault="007023DA" w:rsidP="003037BD">
            <w:pPr>
              <w:spacing w:line="276" w:lineRule="auto"/>
              <w:rPr>
                <w:sz w:val="26"/>
                <w:szCs w:val="26"/>
              </w:rPr>
            </w:pPr>
            <w:r>
              <w:rPr>
                <w:sz w:val="26"/>
                <w:szCs w:val="26"/>
              </w:rPr>
              <w:t>10</w:t>
            </w:r>
          </w:p>
        </w:tc>
        <w:tc>
          <w:tcPr>
            <w:tcW w:w="5248" w:type="dxa"/>
            <w:shd w:val="clear" w:color="auto" w:fill="auto"/>
          </w:tcPr>
          <w:p w:rsidR="003037BD" w:rsidRPr="003037BD" w:rsidRDefault="003037BD" w:rsidP="007023DA">
            <w:pPr>
              <w:spacing w:line="276" w:lineRule="auto"/>
              <w:rPr>
                <w:sz w:val="26"/>
                <w:szCs w:val="26"/>
              </w:rPr>
            </w:pPr>
            <w:r w:rsidRPr="003037BD">
              <w:rPr>
                <w:sz w:val="26"/>
                <w:szCs w:val="26"/>
              </w:rPr>
              <w:t>Обеспечение координации сетевого взаимодействия участников образовательных отношений по реализации ООП ООО в рамках перехода на новые ФГОС ООО</w:t>
            </w:r>
          </w:p>
        </w:tc>
        <w:tc>
          <w:tcPr>
            <w:tcW w:w="2443" w:type="dxa"/>
            <w:shd w:val="clear" w:color="auto" w:fill="auto"/>
          </w:tcPr>
          <w:p w:rsidR="003037BD" w:rsidRPr="003037BD" w:rsidRDefault="007023DA" w:rsidP="007023DA">
            <w:pPr>
              <w:spacing w:line="276" w:lineRule="auto"/>
              <w:jc w:val="center"/>
              <w:rPr>
                <w:sz w:val="26"/>
                <w:szCs w:val="26"/>
              </w:rPr>
            </w:pPr>
            <w:r>
              <w:rPr>
                <w:sz w:val="26"/>
                <w:szCs w:val="26"/>
              </w:rPr>
              <w:t>в</w:t>
            </w:r>
            <w:r w:rsidR="003037BD" w:rsidRPr="003037BD">
              <w:rPr>
                <w:sz w:val="26"/>
                <w:szCs w:val="26"/>
              </w:rPr>
              <w:t xml:space="preserve"> течение всего периода</w:t>
            </w:r>
          </w:p>
        </w:tc>
        <w:tc>
          <w:tcPr>
            <w:tcW w:w="7422" w:type="dxa"/>
            <w:shd w:val="clear" w:color="auto" w:fill="auto"/>
            <w:noWrap/>
          </w:tcPr>
          <w:p w:rsidR="003037BD" w:rsidRPr="003037BD" w:rsidRDefault="003037BD" w:rsidP="003037BD">
            <w:pPr>
              <w:spacing w:after="150" w:line="276" w:lineRule="auto"/>
              <w:rPr>
                <w:sz w:val="26"/>
                <w:szCs w:val="26"/>
              </w:rPr>
            </w:pPr>
            <w:r w:rsidRPr="003037BD">
              <w:rPr>
                <w:sz w:val="26"/>
                <w:szCs w:val="26"/>
              </w:rPr>
              <w:t>Пакет документов по сетевому взаимодействию</w:t>
            </w:r>
          </w:p>
        </w:tc>
      </w:tr>
      <w:tr w:rsidR="003037BD" w:rsidRPr="003037BD" w:rsidTr="003037BD">
        <w:trPr>
          <w:trHeight w:val="255"/>
        </w:trPr>
        <w:tc>
          <w:tcPr>
            <w:tcW w:w="15638" w:type="dxa"/>
            <w:gridSpan w:val="4"/>
            <w:shd w:val="clear" w:color="auto" w:fill="auto"/>
            <w:hideMark/>
          </w:tcPr>
          <w:p w:rsidR="003037BD" w:rsidRPr="003037BD" w:rsidRDefault="003037BD" w:rsidP="008B48E7">
            <w:pPr>
              <w:spacing w:line="276" w:lineRule="auto"/>
              <w:rPr>
                <w:sz w:val="26"/>
                <w:szCs w:val="26"/>
              </w:rPr>
            </w:pPr>
            <w:r w:rsidRPr="003037BD">
              <w:rPr>
                <w:b/>
                <w:bCs/>
                <w:sz w:val="26"/>
                <w:szCs w:val="26"/>
              </w:rPr>
              <w:lastRenderedPageBreak/>
              <w:t>2. Нормативное обес</w:t>
            </w:r>
            <w:r w:rsidR="00A453AA">
              <w:rPr>
                <w:b/>
                <w:bCs/>
                <w:sz w:val="26"/>
                <w:szCs w:val="26"/>
              </w:rPr>
              <w:t xml:space="preserve">печение перехода на ФОП ООО и </w:t>
            </w:r>
            <w:r w:rsidR="008B48E7">
              <w:rPr>
                <w:b/>
                <w:bCs/>
                <w:sz w:val="26"/>
                <w:szCs w:val="26"/>
              </w:rPr>
              <w:t>обновлённые</w:t>
            </w:r>
            <w:r w:rsidR="00A453AA" w:rsidRPr="003037BD">
              <w:rPr>
                <w:b/>
                <w:bCs/>
                <w:sz w:val="26"/>
                <w:szCs w:val="26"/>
              </w:rPr>
              <w:t xml:space="preserve"> ФГОС ООО</w:t>
            </w:r>
          </w:p>
        </w:tc>
      </w:tr>
      <w:tr w:rsidR="003037BD" w:rsidRPr="003037BD" w:rsidTr="003037BD">
        <w:trPr>
          <w:trHeight w:val="994"/>
        </w:trPr>
        <w:tc>
          <w:tcPr>
            <w:tcW w:w="525" w:type="dxa"/>
            <w:shd w:val="clear" w:color="auto" w:fill="auto"/>
            <w:noWrap/>
            <w:hideMark/>
          </w:tcPr>
          <w:p w:rsidR="003037BD" w:rsidRPr="003037BD" w:rsidRDefault="007023DA" w:rsidP="003037BD">
            <w:pPr>
              <w:spacing w:line="276" w:lineRule="auto"/>
              <w:rPr>
                <w:sz w:val="26"/>
                <w:szCs w:val="26"/>
              </w:rPr>
            </w:pPr>
            <w:r>
              <w:rPr>
                <w:sz w:val="26"/>
                <w:szCs w:val="26"/>
              </w:rPr>
              <w:t>11</w:t>
            </w:r>
          </w:p>
        </w:tc>
        <w:tc>
          <w:tcPr>
            <w:tcW w:w="5248" w:type="dxa"/>
            <w:shd w:val="clear" w:color="auto" w:fill="auto"/>
            <w:hideMark/>
          </w:tcPr>
          <w:p w:rsidR="003037BD" w:rsidRPr="003037BD" w:rsidRDefault="003037BD" w:rsidP="00A453AA">
            <w:pPr>
              <w:spacing w:line="276" w:lineRule="auto"/>
              <w:rPr>
                <w:sz w:val="26"/>
                <w:szCs w:val="26"/>
              </w:rPr>
            </w:pPr>
            <w:r w:rsidRPr="003037BD">
              <w:rPr>
                <w:sz w:val="26"/>
                <w:szCs w:val="26"/>
              </w:rPr>
              <w:t>Формирование банка данных нормативно-правовых документов федерального, регионального, муниципального уровней,</w:t>
            </w:r>
            <w:r w:rsidR="00A453AA">
              <w:rPr>
                <w:sz w:val="26"/>
                <w:szCs w:val="26"/>
              </w:rPr>
              <w:t xml:space="preserve"> обеспечивающих переход на ФОП ООО и обновлённые </w:t>
            </w:r>
            <w:r w:rsidRPr="003037BD">
              <w:rPr>
                <w:sz w:val="26"/>
                <w:szCs w:val="26"/>
              </w:rPr>
              <w:t>ФГОС ООО</w:t>
            </w:r>
          </w:p>
        </w:tc>
        <w:tc>
          <w:tcPr>
            <w:tcW w:w="2443" w:type="dxa"/>
            <w:shd w:val="clear" w:color="auto" w:fill="auto"/>
            <w:hideMark/>
          </w:tcPr>
          <w:p w:rsidR="003037BD" w:rsidRPr="003037BD" w:rsidRDefault="007023DA" w:rsidP="007023DA">
            <w:pPr>
              <w:spacing w:line="276" w:lineRule="auto"/>
              <w:jc w:val="center"/>
              <w:rPr>
                <w:sz w:val="26"/>
                <w:szCs w:val="26"/>
              </w:rPr>
            </w:pPr>
            <w:r>
              <w:rPr>
                <w:sz w:val="26"/>
                <w:szCs w:val="26"/>
              </w:rPr>
              <w:t>в</w:t>
            </w:r>
            <w:r w:rsidR="003037BD" w:rsidRPr="003037BD">
              <w:rPr>
                <w:sz w:val="26"/>
                <w:szCs w:val="26"/>
              </w:rPr>
              <w:t xml:space="preserve"> течение всего периода</w:t>
            </w:r>
          </w:p>
        </w:tc>
        <w:tc>
          <w:tcPr>
            <w:tcW w:w="7422" w:type="dxa"/>
            <w:shd w:val="clear" w:color="auto" w:fill="auto"/>
            <w:hideMark/>
          </w:tcPr>
          <w:p w:rsidR="003037BD" w:rsidRPr="003037BD" w:rsidRDefault="003037BD" w:rsidP="007023DA">
            <w:pPr>
              <w:spacing w:line="276" w:lineRule="auto"/>
              <w:jc w:val="both"/>
              <w:rPr>
                <w:sz w:val="26"/>
                <w:szCs w:val="26"/>
              </w:rPr>
            </w:pPr>
            <w:r w:rsidRPr="003037BD">
              <w:rPr>
                <w:sz w:val="26"/>
                <w:szCs w:val="26"/>
              </w:rPr>
              <w:t>Банк данных нормативно-правовых документов федерального, регионального, муниципального уровней, обеспечивающих реализацию ФГОС ООО</w:t>
            </w:r>
          </w:p>
        </w:tc>
      </w:tr>
      <w:tr w:rsidR="003037BD" w:rsidRPr="003037BD" w:rsidTr="003037BD">
        <w:trPr>
          <w:trHeight w:val="541"/>
        </w:trPr>
        <w:tc>
          <w:tcPr>
            <w:tcW w:w="525" w:type="dxa"/>
            <w:shd w:val="clear" w:color="auto" w:fill="auto"/>
            <w:hideMark/>
          </w:tcPr>
          <w:p w:rsidR="003037BD" w:rsidRPr="003037BD" w:rsidRDefault="007023DA" w:rsidP="003037BD">
            <w:pPr>
              <w:spacing w:line="276" w:lineRule="auto"/>
              <w:rPr>
                <w:sz w:val="26"/>
                <w:szCs w:val="26"/>
              </w:rPr>
            </w:pPr>
            <w:r>
              <w:rPr>
                <w:sz w:val="26"/>
                <w:szCs w:val="26"/>
              </w:rPr>
              <w:t>12</w:t>
            </w:r>
          </w:p>
        </w:tc>
        <w:tc>
          <w:tcPr>
            <w:tcW w:w="5248" w:type="dxa"/>
            <w:shd w:val="clear" w:color="auto" w:fill="auto"/>
            <w:hideMark/>
          </w:tcPr>
          <w:p w:rsidR="003037BD" w:rsidRPr="003037BD" w:rsidRDefault="003037BD" w:rsidP="003037BD">
            <w:pPr>
              <w:spacing w:line="276" w:lineRule="auto"/>
              <w:rPr>
                <w:sz w:val="26"/>
                <w:szCs w:val="26"/>
              </w:rPr>
            </w:pPr>
            <w:r w:rsidRPr="003037BD">
              <w:rPr>
                <w:sz w:val="26"/>
                <w:szCs w:val="26"/>
              </w:rPr>
              <w:t>Изучение документов федерального, регионального уровня, регламентирующих введение ФГОС ООО</w:t>
            </w:r>
          </w:p>
        </w:tc>
        <w:tc>
          <w:tcPr>
            <w:tcW w:w="2443" w:type="dxa"/>
            <w:shd w:val="clear" w:color="auto" w:fill="auto"/>
            <w:hideMark/>
          </w:tcPr>
          <w:p w:rsidR="003037BD" w:rsidRPr="003037BD" w:rsidRDefault="007023DA" w:rsidP="007023DA">
            <w:pPr>
              <w:spacing w:line="276" w:lineRule="auto"/>
              <w:jc w:val="center"/>
              <w:rPr>
                <w:sz w:val="26"/>
                <w:szCs w:val="26"/>
              </w:rPr>
            </w:pPr>
            <w:r>
              <w:rPr>
                <w:sz w:val="26"/>
                <w:szCs w:val="26"/>
              </w:rPr>
              <w:t>в</w:t>
            </w:r>
            <w:r w:rsidR="003037BD" w:rsidRPr="003037BD">
              <w:rPr>
                <w:sz w:val="26"/>
                <w:szCs w:val="26"/>
              </w:rPr>
              <w:t xml:space="preserve"> течение всего периода</w:t>
            </w:r>
          </w:p>
        </w:tc>
        <w:tc>
          <w:tcPr>
            <w:tcW w:w="7422" w:type="dxa"/>
            <w:shd w:val="clear" w:color="auto" w:fill="auto"/>
            <w:hideMark/>
          </w:tcPr>
          <w:p w:rsidR="003037BD" w:rsidRPr="003037BD" w:rsidRDefault="003037BD" w:rsidP="003037BD">
            <w:pPr>
              <w:spacing w:line="276" w:lineRule="auto"/>
              <w:jc w:val="both"/>
              <w:rPr>
                <w:sz w:val="26"/>
                <w:szCs w:val="26"/>
              </w:rPr>
            </w:pPr>
            <w:r w:rsidRPr="003037BD">
              <w:rPr>
                <w:sz w:val="26"/>
                <w:szCs w:val="26"/>
              </w:rPr>
              <w:t>Листы ознакомления с документами федерального, регионального уровня, регламентирующими введение ФГОС ООО</w:t>
            </w:r>
          </w:p>
        </w:tc>
      </w:tr>
      <w:tr w:rsidR="003037BD" w:rsidRPr="003037BD" w:rsidTr="003037BD">
        <w:trPr>
          <w:trHeight w:val="315"/>
        </w:trPr>
        <w:tc>
          <w:tcPr>
            <w:tcW w:w="525" w:type="dxa"/>
            <w:shd w:val="clear" w:color="auto" w:fill="auto"/>
            <w:noWrap/>
            <w:hideMark/>
          </w:tcPr>
          <w:p w:rsidR="003037BD" w:rsidRPr="003037BD" w:rsidRDefault="007023DA" w:rsidP="003037BD">
            <w:pPr>
              <w:spacing w:line="276" w:lineRule="auto"/>
              <w:rPr>
                <w:sz w:val="26"/>
                <w:szCs w:val="26"/>
              </w:rPr>
            </w:pPr>
            <w:r>
              <w:rPr>
                <w:sz w:val="26"/>
                <w:szCs w:val="26"/>
              </w:rPr>
              <w:t>13</w:t>
            </w:r>
          </w:p>
        </w:tc>
        <w:tc>
          <w:tcPr>
            <w:tcW w:w="5248" w:type="dxa"/>
            <w:shd w:val="clear" w:color="auto" w:fill="auto"/>
            <w:hideMark/>
          </w:tcPr>
          <w:p w:rsidR="003037BD" w:rsidRPr="003037BD" w:rsidRDefault="007023DA" w:rsidP="003037BD">
            <w:pPr>
              <w:spacing w:line="276" w:lineRule="auto"/>
              <w:rPr>
                <w:sz w:val="26"/>
                <w:szCs w:val="26"/>
              </w:rPr>
            </w:pPr>
            <w:r>
              <w:rPr>
                <w:sz w:val="26"/>
                <w:szCs w:val="26"/>
              </w:rPr>
              <w:t>Разработка и принятие новой Программы</w:t>
            </w:r>
            <w:r w:rsidR="003037BD" w:rsidRPr="003037BD">
              <w:rPr>
                <w:sz w:val="26"/>
                <w:szCs w:val="26"/>
              </w:rPr>
              <w:t xml:space="preserve"> развития образовательной организации</w:t>
            </w:r>
          </w:p>
        </w:tc>
        <w:tc>
          <w:tcPr>
            <w:tcW w:w="2443" w:type="dxa"/>
            <w:shd w:val="clear" w:color="auto" w:fill="auto"/>
            <w:hideMark/>
          </w:tcPr>
          <w:p w:rsidR="003037BD" w:rsidRPr="003037BD" w:rsidRDefault="007023DA" w:rsidP="007023DA">
            <w:pPr>
              <w:spacing w:line="276" w:lineRule="auto"/>
              <w:jc w:val="center"/>
              <w:rPr>
                <w:sz w:val="26"/>
                <w:szCs w:val="26"/>
              </w:rPr>
            </w:pPr>
            <w:r>
              <w:rPr>
                <w:sz w:val="26"/>
                <w:szCs w:val="26"/>
              </w:rPr>
              <w:t>до декабря 2024</w:t>
            </w:r>
          </w:p>
        </w:tc>
        <w:tc>
          <w:tcPr>
            <w:tcW w:w="7422" w:type="dxa"/>
            <w:shd w:val="clear" w:color="auto" w:fill="auto"/>
            <w:hideMark/>
          </w:tcPr>
          <w:p w:rsidR="003037BD" w:rsidRPr="003037BD" w:rsidRDefault="007023DA" w:rsidP="003037BD">
            <w:pPr>
              <w:spacing w:line="276" w:lineRule="auto"/>
              <w:jc w:val="both"/>
              <w:rPr>
                <w:sz w:val="26"/>
                <w:szCs w:val="26"/>
              </w:rPr>
            </w:pPr>
            <w:r>
              <w:rPr>
                <w:sz w:val="26"/>
                <w:szCs w:val="26"/>
              </w:rPr>
              <w:t>Принятие Программы развития МБОУ «</w:t>
            </w:r>
            <w:r w:rsidR="00C25091">
              <w:rPr>
                <w:sz w:val="26"/>
                <w:szCs w:val="26"/>
              </w:rPr>
              <w:t>Школа № 90</w:t>
            </w:r>
            <w:r>
              <w:rPr>
                <w:sz w:val="26"/>
                <w:szCs w:val="26"/>
              </w:rPr>
              <w:t>» на период до 2027 года</w:t>
            </w:r>
          </w:p>
        </w:tc>
      </w:tr>
      <w:tr w:rsidR="003037BD" w:rsidRPr="003037BD" w:rsidTr="003037BD">
        <w:trPr>
          <w:trHeight w:val="457"/>
        </w:trPr>
        <w:tc>
          <w:tcPr>
            <w:tcW w:w="525" w:type="dxa"/>
            <w:shd w:val="clear" w:color="auto" w:fill="auto"/>
            <w:hideMark/>
          </w:tcPr>
          <w:p w:rsidR="003037BD" w:rsidRPr="003037BD" w:rsidRDefault="007023DA" w:rsidP="003037BD">
            <w:pPr>
              <w:spacing w:line="276" w:lineRule="auto"/>
              <w:rPr>
                <w:sz w:val="26"/>
                <w:szCs w:val="26"/>
              </w:rPr>
            </w:pPr>
            <w:r>
              <w:rPr>
                <w:sz w:val="26"/>
                <w:szCs w:val="26"/>
              </w:rPr>
              <w:t>14</w:t>
            </w:r>
          </w:p>
        </w:tc>
        <w:tc>
          <w:tcPr>
            <w:tcW w:w="5248" w:type="dxa"/>
            <w:shd w:val="clear" w:color="auto" w:fill="auto"/>
            <w:hideMark/>
          </w:tcPr>
          <w:p w:rsidR="003037BD" w:rsidRPr="003037BD" w:rsidRDefault="003037BD" w:rsidP="007023DA">
            <w:pPr>
              <w:spacing w:line="276" w:lineRule="auto"/>
              <w:rPr>
                <w:sz w:val="26"/>
                <w:szCs w:val="26"/>
              </w:rPr>
            </w:pPr>
            <w:r w:rsidRPr="003037BD">
              <w:rPr>
                <w:sz w:val="26"/>
                <w:szCs w:val="26"/>
              </w:rPr>
              <w:t xml:space="preserve">Внесение изменений и дополнений в Устав образовательной организации </w:t>
            </w:r>
          </w:p>
        </w:tc>
        <w:tc>
          <w:tcPr>
            <w:tcW w:w="2443" w:type="dxa"/>
            <w:shd w:val="clear" w:color="auto" w:fill="auto"/>
            <w:noWrap/>
            <w:hideMark/>
          </w:tcPr>
          <w:p w:rsidR="003037BD" w:rsidRPr="003037BD" w:rsidRDefault="007023DA" w:rsidP="007023DA">
            <w:pPr>
              <w:spacing w:line="276" w:lineRule="auto"/>
              <w:jc w:val="center"/>
              <w:rPr>
                <w:sz w:val="26"/>
                <w:szCs w:val="26"/>
              </w:rPr>
            </w:pPr>
            <w:r>
              <w:rPr>
                <w:sz w:val="26"/>
                <w:szCs w:val="26"/>
              </w:rPr>
              <w:t>по мере необходимости</w:t>
            </w:r>
          </w:p>
        </w:tc>
        <w:tc>
          <w:tcPr>
            <w:tcW w:w="7422" w:type="dxa"/>
            <w:shd w:val="clear" w:color="auto" w:fill="auto"/>
            <w:noWrap/>
            <w:hideMark/>
          </w:tcPr>
          <w:p w:rsidR="003037BD" w:rsidRPr="003037BD" w:rsidRDefault="007023DA" w:rsidP="003037BD">
            <w:pPr>
              <w:spacing w:line="276" w:lineRule="auto"/>
              <w:jc w:val="both"/>
              <w:rPr>
                <w:sz w:val="26"/>
                <w:szCs w:val="26"/>
              </w:rPr>
            </w:pPr>
            <w:r>
              <w:rPr>
                <w:sz w:val="26"/>
                <w:szCs w:val="26"/>
              </w:rPr>
              <w:t xml:space="preserve">Изменения в </w:t>
            </w:r>
            <w:r w:rsidR="003037BD" w:rsidRPr="003037BD">
              <w:rPr>
                <w:sz w:val="26"/>
                <w:szCs w:val="26"/>
              </w:rPr>
              <w:t>Устав образовательной организации</w:t>
            </w:r>
          </w:p>
        </w:tc>
      </w:tr>
      <w:tr w:rsidR="003037BD" w:rsidRPr="003037BD" w:rsidTr="003037BD">
        <w:trPr>
          <w:trHeight w:val="507"/>
        </w:trPr>
        <w:tc>
          <w:tcPr>
            <w:tcW w:w="525" w:type="dxa"/>
            <w:shd w:val="clear" w:color="auto" w:fill="auto"/>
            <w:hideMark/>
          </w:tcPr>
          <w:p w:rsidR="003037BD" w:rsidRPr="003037BD" w:rsidRDefault="007023DA" w:rsidP="003037BD">
            <w:pPr>
              <w:spacing w:line="276" w:lineRule="auto"/>
              <w:rPr>
                <w:sz w:val="26"/>
                <w:szCs w:val="26"/>
              </w:rPr>
            </w:pPr>
            <w:r>
              <w:rPr>
                <w:sz w:val="26"/>
                <w:szCs w:val="26"/>
              </w:rPr>
              <w:t>15</w:t>
            </w:r>
          </w:p>
        </w:tc>
        <w:tc>
          <w:tcPr>
            <w:tcW w:w="5248" w:type="dxa"/>
            <w:shd w:val="clear" w:color="auto" w:fill="auto"/>
            <w:hideMark/>
          </w:tcPr>
          <w:p w:rsidR="003037BD" w:rsidRPr="003037BD" w:rsidRDefault="003037BD" w:rsidP="007023DA">
            <w:pPr>
              <w:spacing w:line="276" w:lineRule="auto"/>
              <w:rPr>
                <w:sz w:val="26"/>
                <w:szCs w:val="26"/>
              </w:rPr>
            </w:pPr>
            <w:r w:rsidRPr="003037BD">
              <w:rPr>
                <w:sz w:val="26"/>
                <w:szCs w:val="26"/>
              </w:rPr>
              <w:t>Разработка приказ</w:t>
            </w:r>
            <w:r w:rsidR="007023DA">
              <w:rPr>
                <w:sz w:val="26"/>
                <w:szCs w:val="26"/>
              </w:rPr>
              <w:t>ов, локальных актов, регламенти</w:t>
            </w:r>
            <w:r w:rsidRPr="003037BD">
              <w:rPr>
                <w:sz w:val="26"/>
                <w:szCs w:val="26"/>
              </w:rPr>
              <w:t>рующих введение ФГОС ООО</w:t>
            </w:r>
          </w:p>
        </w:tc>
        <w:tc>
          <w:tcPr>
            <w:tcW w:w="2443" w:type="dxa"/>
            <w:shd w:val="clear" w:color="auto" w:fill="auto"/>
            <w:hideMark/>
          </w:tcPr>
          <w:p w:rsidR="003037BD" w:rsidRPr="003037BD" w:rsidRDefault="00C15C93" w:rsidP="00C15C93">
            <w:pPr>
              <w:spacing w:line="276" w:lineRule="auto"/>
              <w:jc w:val="center"/>
              <w:rPr>
                <w:sz w:val="26"/>
                <w:szCs w:val="26"/>
              </w:rPr>
            </w:pPr>
            <w:r>
              <w:rPr>
                <w:sz w:val="26"/>
                <w:szCs w:val="26"/>
              </w:rPr>
              <w:t>по мере необходимости</w:t>
            </w:r>
          </w:p>
        </w:tc>
        <w:tc>
          <w:tcPr>
            <w:tcW w:w="7422" w:type="dxa"/>
            <w:shd w:val="clear" w:color="auto" w:fill="auto"/>
            <w:hideMark/>
          </w:tcPr>
          <w:p w:rsidR="003037BD" w:rsidRPr="003037BD" w:rsidRDefault="003037BD" w:rsidP="00C15C93">
            <w:pPr>
              <w:spacing w:line="276" w:lineRule="auto"/>
              <w:jc w:val="both"/>
              <w:rPr>
                <w:sz w:val="26"/>
                <w:szCs w:val="26"/>
              </w:rPr>
            </w:pPr>
            <w:r w:rsidRPr="003037BD">
              <w:rPr>
                <w:sz w:val="26"/>
                <w:szCs w:val="26"/>
              </w:rPr>
              <w:t>Приказы, локальные акты, регламентирующие переход на новые ФГОС ООО</w:t>
            </w:r>
          </w:p>
        </w:tc>
      </w:tr>
      <w:tr w:rsidR="003037BD" w:rsidRPr="003037BD" w:rsidTr="003037BD">
        <w:trPr>
          <w:trHeight w:val="709"/>
        </w:trPr>
        <w:tc>
          <w:tcPr>
            <w:tcW w:w="525" w:type="dxa"/>
            <w:shd w:val="clear" w:color="auto" w:fill="auto"/>
            <w:noWrap/>
            <w:hideMark/>
          </w:tcPr>
          <w:p w:rsidR="003037BD" w:rsidRPr="003037BD" w:rsidRDefault="007023DA" w:rsidP="003037BD">
            <w:pPr>
              <w:spacing w:line="276" w:lineRule="auto"/>
              <w:rPr>
                <w:sz w:val="26"/>
                <w:szCs w:val="26"/>
              </w:rPr>
            </w:pPr>
            <w:r>
              <w:rPr>
                <w:sz w:val="26"/>
                <w:szCs w:val="26"/>
              </w:rPr>
              <w:t>16</w:t>
            </w:r>
          </w:p>
        </w:tc>
        <w:tc>
          <w:tcPr>
            <w:tcW w:w="5248" w:type="dxa"/>
            <w:shd w:val="clear" w:color="auto" w:fill="auto"/>
            <w:hideMark/>
          </w:tcPr>
          <w:p w:rsidR="003037BD" w:rsidRPr="003037BD" w:rsidRDefault="003037BD" w:rsidP="00C15C93">
            <w:pPr>
              <w:spacing w:line="276" w:lineRule="auto"/>
              <w:rPr>
                <w:sz w:val="26"/>
                <w:szCs w:val="26"/>
              </w:rPr>
            </w:pPr>
            <w:r w:rsidRPr="003037BD">
              <w:rPr>
                <w:sz w:val="26"/>
                <w:szCs w:val="26"/>
              </w:rPr>
              <w:t>Приведение в соответствие с требованиями новых ФГОС ООО должностных инструкций работников образовательной организации</w:t>
            </w:r>
          </w:p>
        </w:tc>
        <w:tc>
          <w:tcPr>
            <w:tcW w:w="2443" w:type="dxa"/>
            <w:shd w:val="clear" w:color="auto" w:fill="auto"/>
            <w:noWrap/>
            <w:hideMark/>
          </w:tcPr>
          <w:p w:rsidR="003037BD" w:rsidRPr="003037BD" w:rsidRDefault="00C15C93" w:rsidP="00C15C93">
            <w:pPr>
              <w:spacing w:line="276" w:lineRule="auto"/>
              <w:jc w:val="center"/>
              <w:rPr>
                <w:sz w:val="26"/>
                <w:szCs w:val="26"/>
              </w:rPr>
            </w:pPr>
            <w:r>
              <w:rPr>
                <w:sz w:val="26"/>
                <w:szCs w:val="26"/>
              </w:rPr>
              <w:t>до 01.09.2023</w:t>
            </w:r>
          </w:p>
        </w:tc>
        <w:tc>
          <w:tcPr>
            <w:tcW w:w="7422" w:type="dxa"/>
            <w:shd w:val="clear" w:color="auto" w:fill="auto"/>
            <w:hideMark/>
          </w:tcPr>
          <w:p w:rsidR="003037BD" w:rsidRPr="003037BD" w:rsidRDefault="003037BD" w:rsidP="003037BD">
            <w:pPr>
              <w:spacing w:line="276" w:lineRule="auto"/>
              <w:jc w:val="both"/>
              <w:rPr>
                <w:sz w:val="26"/>
                <w:szCs w:val="26"/>
              </w:rPr>
            </w:pPr>
            <w:r w:rsidRPr="003037BD">
              <w:rPr>
                <w:sz w:val="26"/>
                <w:szCs w:val="26"/>
              </w:rPr>
              <w:t>Должностные инструкции</w:t>
            </w:r>
          </w:p>
        </w:tc>
      </w:tr>
      <w:tr w:rsidR="003037BD" w:rsidRPr="003037BD" w:rsidTr="003037BD">
        <w:trPr>
          <w:trHeight w:val="1966"/>
        </w:trPr>
        <w:tc>
          <w:tcPr>
            <w:tcW w:w="525" w:type="dxa"/>
            <w:shd w:val="clear" w:color="auto" w:fill="auto"/>
            <w:noWrap/>
            <w:hideMark/>
          </w:tcPr>
          <w:p w:rsidR="003037BD" w:rsidRPr="003037BD" w:rsidRDefault="00C15C93" w:rsidP="003037BD">
            <w:pPr>
              <w:spacing w:line="276" w:lineRule="auto"/>
              <w:rPr>
                <w:sz w:val="26"/>
                <w:szCs w:val="26"/>
              </w:rPr>
            </w:pPr>
            <w:r>
              <w:rPr>
                <w:sz w:val="26"/>
                <w:szCs w:val="26"/>
              </w:rPr>
              <w:t>17</w:t>
            </w:r>
          </w:p>
        </w:tc>
        <w:tc>
          <w:tcPr>
            <w:tcW w:w="5248" w:type="dxa"/>
            <w:shd w:val="clear" w:color="auto" w:fill="auto"/>
            <w:hideMark/>
          </w:tcPr>
          <w:p w:rsidR="003037BD" w:rsidRPr="003037BD" w:rsidRDefault="003037BD" w:rsidP="00C15C93">
            <w:pPr>
              <w:spacing w:line="276" w:lineRule="auto"/>
              <w:rPr>
                <w:sz w:val="26"/>
                <w:szCs w:val="26"/>
              </w:rPr>
            </w:pPr>
            <w:r w:rsidRPr="003037BD">
              <w:rPr>
                <w:sz w:val="26"/>
                <w:szCs w:val="26"/>
              </w:rPr>
              <w:t xml:space="preserve">Разработка на основе </w:t>
            </w:r>
            <w:r w:rsidR="00C15C93">
              <w:rPr>
                <w:sz w:val="26"/>
                <w:szCs w:val="26"/>
              </w:rPr>
              <w:t xml:space="preserve">ФОП </w:t>
            </w:r>
            <w:r w:rsidRPr="003037BD">
              <w:rPr>
                <w:sz w:val="26"/>
                <w:szCs w:val="26"/>
              </w:rPr>
              <w:t>ООО основной образовательной программы</w:t>
            </w:r>
            <w:r w:rsidR="00C15C93">
              <w:rPr>
                <w:sz w:val="26"/>
                <w:szCs w:val="26"/>
              </w:rPr>
              <w:t xml:space="preserve"> ООО МБОУ «</w:t>
            </w:r>
            <w:r w:rsidR="00C25091">
              <w:rPr>
                <w:sz w:val="26"/>
                <w:szCs w:val="26"/>
              </w:rPr>
              <w:t>Школа № 90</w:t>
            </w:r>
            <w:r w:rsidR="00C15C93">
              <w:rPr>
                <w:sz w:val="26"/>
                <w:szCs w:val="26"/>
              </w:rPr>
              <w:t>»</w:t>
            </w:r>
            <w:r w:rsidRPr="003037BD">
              <w:rPr>
                <w:sz w:val="26"/>
                <w:szCs w:val="26"/>
              </w:rPr>
              <w:t>, в том числе рабочей программы воспитания, календарного плана воспитательной работы, программы формирования УУД, программы коррекционной работы, в соответствии с требованиями новых ФГОС ООО</w:t>
            </w:r>
          </w:p>
        </w:tc>
        <w:tc>
          <w:tcPr>
            <w:tcW w:w="2443" w:type="dxa"/>
            <w:shd w:val="clear" w:color="auto" w:fill="auto"/>
            <w:noWrap/>
            <w:hideMark/>
          </w:tcPr>
          <w:p w:rsidR="003037BD" w:rsidRPr="003037BD" w:rsidRDefault="00C15C93" w:rsidP="00C15C93">
            <w:pPr>
              <w:spacing w:line="276" w:lineRule="auto"/>
              <w:jc w:val="center"/>
              <w:rPr>
                <w:sz w:val="26"/>
                <w:szCs w:val="26"/>
              </w:rPr>
            </w:pPr>
            <w:r>
              <w:rPr>
                <w:sz w:val="26"/>
                <w:szCs w:val="26"/>
              </w:rPr>
              <w:t>до 01.08.2023</w:t>
            </w:r>
          </w:p>
        </w:tc>
        <w:tc>
          <w:tcPr>
            <w:tcW w:w="7422" w:type="dxa"/>
            <w:shd w:val="clear" w:color="auto" w:fill="auto"/>
            <w:hideMark/>
          </w:tcPr>
          <w:p w:rsidR="003037BD" w:rsidRPr="003037BD" w:rsidRDefault="003037BD" w:rsidP="003037BD">
            <w:pPr>
              <w:spacing w:line="276" w:lineRule="auto"/>
              <w:jc w:val="both"/>
              <w:rPr>
                <w:sz w:val="26"/>
                <w:szCs w:val="26"/>
              </w:rPr>
            </w:pPr>
            <w:r w:rsidRPr="003037BD">
              <w:rPr>
                <w:sz w:val="26"/>
                <w:szCs w:val="26"/>
              </w:rPr>
              <w:t>Протоколы заседаний рабочей группы по разработке основной образовательной программы ООО. Основная образовательная программа ООО, в том числе рабочая программа воспитания, календарный план воспитательной работы, программа формирования УУД, программа коррекционной работы</w:t>
            </w:r>
          </w:p>
        </w:tc>
      </w:tr>
      <w:tr w:rsidR="003037BD" w:rsidRPr="003037BD" w:rsidTr="003037BD">
        <w:trPr>
          <w:trHeight w:val="1369"/>
        </w:trPr>
        <w:tc>
          <w:tcPr>
            <w:tcW w:w="525" w:type="dxa"/>
            <w:shd w:val="clear" w:color="auto" w:fill="auto"/>
            <w:noWrap/>
            <w:hideMark/>
          </w:tcPr>
          <w:p w:rsidR="003037BD" w:rsidRPr="003037BD" w:rsidRDefault="00C15C93" w:rsidP="003037BD">
            <w:pPr>
              <w:spacing w:line="276" w:lineRule="auto"/>
              <w:rPr>
                <w:sz w:val="26"/>
                <w:szCs w:val="26"/>
              </w:rPr>
            </w:pPr>
            <w:r>
              <w:rPr>
                <w:sz w:val="26"/>
                <w:szCs w:val="26"/>
              </w:rPr>
              <w:lastRenderedPageBreak/>
              <w:t>18</w:t>
            </w:r>
          </w:p>
        </w:tc>
        <w:tc>
          <w:tcPr>
            <w:tcW w:w="5248" w:type="dxa"/>
            <w:shd w:val="clear" w:color="auto" w:fill="auto"/>
            <w:hideMark/>
          </w:tcPr>
          <w:p w:rsidR="003037BD" w:rsidRPr="003037BD" w:rsidRDefault="009F66B8" w:rsidP="009F66B8">
            <w:pPr>
              <w:spacing w:line="276" w:lineRule="auto"/>
              <w:rPr>
                <w:sz w:val="26"/>
                <w:szCs w:val="26"/>
              </w:rPr>
            </w:pPr>
            <w:r>
              <w:rPr>
                <w:sz w:val="26"/>
                <w:szCs w:val="26"/>
              </w:rPr>
              <w:t xml:space="preserve">Утверждение </w:t>
            </w:r>
            <w:r w:rsidR="003037BD" w:rsidRPr="003037BD">
              <w:rPr>
                <w:sz w:val="26"/>
                <w:szCs w:val="26"/>
              </w:rPr>
              <w:t>сновных образовательных программ ООО, в том числе рабочей программы воспитания, календарных планов воспитательной работы, программ формирования УУД, программы коррекционной работы ООО, на заседании педагогического совета</w:t>
            </w:r>
          </w:p>
        </w:tc>
        <w:tc>
          <w:tcPr>
            <w:tcW w:w="2443" w:type="dxa"/>
            <w:shd w:val="clear" w:color="auto" w:fill="auto"/>
            <w:noWrap/>
            <w:hideMark/>
          </w:tcPr>
          <w:p w:rsidR="003037BD" w:rsidRPr="003037BD" w:rsidRDefault="00C15C93" w:rsidP="009F66B8">
            <w:pPr>
              <w:spacing w:line="276" w:lineRule="auto"/>
              <w:jc w:val="center"/>
              <w:rPr>
                <w:sz w:val="26"/>
                <w:szCs w:val="26"/>
              </w:rPr>
            </w:pPr>
            <w:r>
              <w:rPr>
                <w:sz w:val="26"/>
                <w:szCs w:val="26"/>
              </w:rPr>
              <w:t>д</w:t>
            </w:r>
            <w:r w:rsidR="009F66B8">
              <w:rPr>
                <w:sz w:val="26"/>
                <w:szCs w:val="26"/>
              </w:rPr>
              <w:t>о 01.09.2023</w:t>
            </w:r>
          </w:p>
        </w:tc>
        <w:tc>
          <w:tcPr>
            <w:tcW w:w="7422" w:type="dxa"/>
            <w:shd w:val="clear" w:color="auto" w:fill="auto"/>
            <w:hideMark/>
          </w:tcPr>
          <w:p w:rsidR="003037BD" w:rsidRPr="003037BD" w:rsidRDefault="003037BD" w:rsidP="003037BD">
            <w:pPr>
              <w:spacing w:line="276" w:lineRule="auto"/>
              <w:rPr>
                <w:sz w:val="26"/>
                <w:szCs w:val="26"/>
              </w:rPr>
            </w:pPr>
            <w:r w:rsidRPr="003037BD">
              <w:rPr>
                <w:sz w:val="26"/>
                <w:szCs w:val="26"/>
              </w:rPr>
              <w:t>Протокол заседания педагогического совета. Приказ об утверждении образовательных программ НОО и ООО, в том числе рабочей программы воспитания, календарных планов воспитательной работы, программ формирования УУД, программы коррекционной работы ООО</w:t>
            </w:r>
          </w:p>
        </w:tc>
      </w:tr>
      <w:tr w:rsidR="003037BD" w:rsidRPr="003037BD" w:rsidTr="003037BD">
        <w:trPr>
          <w:trHeight w:val="760"/>
        </w:trPr>
        <w:tc>
          <w:tcPr>
            <w:tcW w:w="525" w:type="dxa"/>
            <w:shd w:val="clear" w:color="auto" w:fill="auto"/>
            <w:noWrap/>
          </w:tcPr>
          <w:p w:rsidR="003037BD" w:rsidRPr="003037BD" w:rsidRDefault="00C15C93" w:rsidP="003037BD">
            <w:pPr>
              <w:spacing w:line="276" w:lineRule="auto"/>
              <w:rPr>
                <w:sz w:val="26"/>
                <w:szCs w:val="26"/>
              </w:rPr>
            </w:pPr>
            <w:r>
              <w:rPr>
                <w:sz w:val="26"/>
                <w:szCs w:val="26"/>
              </w:rPr>
              <w:t>19</w:t>
            </w:r>
          </w:p>
        </w:tc>
        <w:tc>
          <w:tcPr>
            <w:tcW w:w="5248" w:type="dxa"/>
            <w:shd w:val="clear" w:color="auto" w:fill="auto"/>
            <w:hideMark/>
          </w:tcPr>
          <w:p w:rsidR="003037BD" w:rsidRPr="003037BD" w:rsidRDefault="00C15C93" w:rsidP="00C15C93">
            <w:pPr>
              <w:spacing w:line="276" w:lineRule="auto"/>
              <w:rPr>
                <w:sz w:val="26"/>
                <w:szCs w:val="26"/>
              </w:rPr>
            </w:pPr>
            <w:r>
              <w:rPr>
                <w:sz w:val="26"/>
                <w:szCs w:val="26"/>
              </w:rPr>
              <w:t>Разработка Учебного плана, плана</w:t>
            </w:r>
            <w:r w:rsidR="003037BD" w:rsidRPr="003037BD">
              <w:rPr>
                <w:sz w:val="26"/>
                <w:szCs w:val="26"/>
              </w:rPr>
              <w:t xml:space="preserve"> внеурочной деятельности по новым ФГОС ООО </w:t>
            </w:r>
            <w:r>
              <w:rPr>
                <w:sz w:val="26"/>
                <w:szCs w:val="26"/>
              </w:rPr>
              <w:t>для 5-7 классов на 2023-2024</w:t>
            </w:r>
            <w:r w:rsidR="003037BD" w:rsidRPr="003037BD">
              <w:rPr>
                <w:sz w:val="26"/>
                <w:szCs w:val="26"/>
              </w:rPr>
              <w:t xml:space="preserve"> учебный год</w:t>
            </w:r>
          </w:p>
        </w:tc>
        <w:tc>
          <w:tcPr>
            <w:tcW w:w="2443" w:type="dxa"/>
            <w:shd w:val="clear" w:color="auto" w:fill="auto"/>
            <w:hideMark/>
          </w:tcPr>
          <w:p w:rsidR="003037BD" w:rsidRPr="003037BD" w:rsidRDefault="009F66B8" w:rsidP="009F66B8">
            <w:pPr>
              <w:spacing w:line="276" w:lineRule="auto"/>
              <w:jc w:val="center"/>
              <w:rPr>
                <w:sz w:val="26"/>
                <w:szCs w:val="26"/>
              </w:rPr>
            </w:pPr>
            <w:r>
              <w:rPr>
                <w:sz w:val="26"/>
                <w:szCs w:val="26"/>
              </w:rPr>
              <w:t>до 20.08.</w:t>
            </w:r>
            <w:r w:rsidR="00C15C93">
              <w:rPr>
                <w:sz w:val="26"/>
                <w:szCs w:val="26"/>
              </w:rPr>
              <w:t xml:space="preserve"> 2023</w:t>
            </w:r>
            <w:r w:rsidR="003037BD" w:rsidRPr="003037BD">
              <w:rPr>
                <w:sz w:val="26"/>
                <w:szCs w:val="26"/>
              </w:rPr>
              <w:t xml:space="preserve"> </w:t>
            </w:r>
          </w:p>
        </w:tc>
        <w:tc>
          <w:tcPr>
            <w:tcW w:w="7422" w:type="dxa"/>
            <w:shd w:val="clear" w:color="auto" w:fill="auto"/>
            <w:hideMark/>
          </w:tcPr>
          <w:p w:rsidR="003037BD" w:rsidRPr="003037BD" w:rsidRDefault="003037BD" w:rsidP="00C15C93">
            <w:pPr>
              <w:spacing w:line="276" w:lineRule="auto"/>
              <w:rPr>
                <w:sz w:val="26"/>
                <w:szCs w:val="26"/>
              </w:rPr>
            </w:pPr>
            <w:r w:rsidRPr="003037BD">
              <w:rPr>
                <w:sz w:val="26"/>
                <w:szCs w:val="26"/>
              </w:rPr>
              <w:t>Учебный план ООО. План внеурочной деятельности ООО</w:t>
            </w:r>
          </w:p>
        </w:tc>
      </w:tr>
      <w:tr w:rsidR="009F66B8" w:rsidRPr="003037BD" w:rsidTr="003037BD">
        <w:trPr>
          <w:trHeight w:val="760"/>
        </w:trPr>
        <w:tc>
          <w:tcPr>
            <w:tcW w:w="525" w:type="dxa"/>
            <w:shd w:val="clear" w:color="auto" w:fill="auto"/>
            <w:noWrap/>
          </w:tcPr>
          <w:p w:rsidR="009F66B8" w:rsidRDefault="009F66B8" w:rsidP="009F66B8">
            <w:pPr>
              <w:spacing w:line="276" w:lineRule="auto"/>
              <w:rPr>
                <w:sz w:val="26"/>
                <w:szCs w:val="26"/>
              </w:rPr>
            </w:pPr>
            <w:r>
              <w:rPr>
                <w:sz w:val="26"/>
                <w:szCs w:val="26"/>
              </w:rPr>
              <w:t>20</w:t>
            </w:r>
          </w:p>
        </w:tc>
        <w:tc>
          <w:tcPr>
            <w:tcW w:w="5248" w:type="dxa"/>
            <w:shd w:val="clear" w:color="auto" w:fill="auto"/>
          </w:tcPr>
          <w:p w:rsidR="009F66B8" w:rsidRPr="003037BD" w:rsidRDefault="009F66B8" w:rsidP="009F66B8">
            <w:pPr>
              <w:spacing w:line="276" w:lineRule="auto"/>
              <w:rPr>
                <w:sz w:val="26"/>
                <w:szCs w:val="26"/>
              </w:rPr>
            </w:pPr>
            <w:r w:rsidRPr="003037BD">
              <w:rPr>
                <w:sz w:val="26"/>
                <w:szCs w:val="26"/>
              </w:rPr>
              <w:t xml:space="preserve">Разработка и утверждение рабочих программ педагогов по учебным предметам, учебным курсам (в том числе и внеурочной деятельности) и учебным модулям учебного плана для </w:t>
            </w:r>
            <w:r>
              <w:rPr>
                <w:sz w:val="26"/>
                <w:szCs w:val="26"/>
              </w:rPr>
              <w:t xml:space="preserve"> 5-7 классов на 2023-2024</w:t>
            </w:r>
            <w:r w:rsidRPr="003037BD">
              <w:rPr>
                <w:sz w:val="26"/>
                <w:szCs w:val="26"/>
              </w:rPr>
              <w:t xml:space="preserve"> учебный год </w:t>
            </w:r>
            <w:r>
              <w:rPr>
                <w:sz w:val="26"/>
                <w:szCs w:val="26"/>
              </w:rPr>
              <w:t>на основе федеральных рабочих программ</w:t>
            </w:r>
            <w:r w:rsidRPr="003037BD">
              <w:rPr>
                <w:sz w:val="26"/>
                <w:szCs w:val="26"/>
              </w:rPr>
              <w:t xml:space="preserve"> в соответствии с требов</w:t>
            </w:r>
            <w:r>
              <w:rPr>
                <w:sz w:val="26"/>
                <w:szCs w:val="26"/>
              </w:rPr>
              <w:t>аниями обновлённых</w:t>
            </w:r>
            <w:r w:rsidRPr="003037BD">
              <w:rPr>
                <w:sz w:val="26"/>
                <w:szCs w:val="26"/>
              </w:rPr>
              <w:t xml:space="preserve"> ФГОС ООО</w:t>
            </w:r>
          </w:p>
        </w:tc>
        <w:tc>
          <w:tcPr>
            <w:tcW w:w="2443" w:type="dxa"/>
            <w:shd w:val="clear" w:color="auto" w:fill="auto"/>
          </w:tcPr>
          <w:p w:rsidR="009F66B8" w:rsidRPr="003037BD" w:rsidRDefault="009F66B8" w:rsidP="009F66B8">
            <w:pPr>
              <w:spacing w:line="276" w:lineRule="auto"/>
              <w:jc w:val="center"/>
              <w:rPr>
                <w:sz w:val="26"/>
                <w:szCs w:val="26"/>
              </w:rPr>
            </w:pPr>
            <w:r>
              <w:rPr>
                <w:sz w:val="26"/>
                <w:szCs w:val="26"/>
              </w:rPr>
              <w:t>до 31 августа 2023</w:t>
            </w:r>
            <w:r w:rsidRPr="003037BD">
              <w:rPr>
                <w:sz w:val="26"/>
                <w:szCs w:val="26"/>
              </w:rPr>
              <w:t xml:space="preserve"> года</w:t>
            </w:r>
          </w:p>
        </w:tc>
        <w:tc>
          <w:tcPr>
            <w:tcW w:w="7422" w:type="dxa"/>
            <w:shd w:val="clear" w:color="auto" w:fill="auto"/>
          </w:tcPr>
          <w:p w:rsidR="009F66B8" w:rsidRPr="003037BD" w:rsidRDefault="009F66B8" w:rsidP="009F66B8">
            <w:pPr>
              <w:spacing w:line="276" w:lineRule="auto"/>
              <w:rPr>
                <w:sz w:val="26"/>
                <w:szCs w:val="26"/>
              </w:rPr>
            </w:pPr>
            <w:r w:rsidRPr="003037BD">
              <w:rPr>
                <w:sz w:val="26"/>
                <w:szCs w:val="26"/>
              </w:rPr>
              <w:t>Рабочие программы педагогов по учебным предметам, учебным курсам (в том числе и внеурочной д</w:t>
            </w:r>
            <w:r>
              <w:rPr>
                <w:sz w:val="26"/>
                <w:szCs w:val="26"/>
              </w:rPr>
              <w:t>еятельности) и учебным модулям У</w:t>
            </w:r>
            <w:r w:rsidRPr="003037BD">
              <w:rPr>
                <w:sz w:val="26"/>
                <w:szCs w:val="26"/>
              </w:rPr>
              <w:t xml:space="preserve">чебного плана </w:t>
            </w:r>
            <w:r>
              <w:rPr>
                <w:sz w:val="26"/>
                <w:szCs w:val="26"/>
              </w:rPr>
              <w:t>5-7</w:t>
            </w:r>
            <w:r w:rsidRPr="003037BD">
              <w:rPr>
                <w:sz w:val="26"/>
                <w:szCs w:val="26"/>
              </w:rPr>
              <w:t xml:space="preserve">  классов</w:t>
            </w:r>
          </w:p>
        </w:tc>
      </w:tr>
      <w:tr w:rsidR="009F66B8" w:rsidRPr="003037BD" w:rsidTr="003037BD">
        <w:trPr>
          <w:trHeight w:val="687"/>
        </w:trPr>
        <w:tc>
          <w:tcPr>
            <w:tcW w:w="525" w:type="dxa"/>
            <w:shd w:val="clear" w:color="auto" w:fill="auto"/>
          </w:tcPr>
          <w:p w:rsidR="009F66B8" w:rsidRPr="003037BD" w:rsidRDefault="009F66B8" w:rsidP="009F66B8">
            <w:pPr>
              <w:spacing w:line="276" w:lineRule="auto"/>
              <w:rPr>
                <w:sz w:val="26"/>
                <w:szCs w:val="26"/>
              </w:rPr>
            </w:pPr>
            <w:r>
              <w:rPr>
                <w:sz w:val="26"/>
                <w:szCs w:val="26"/>
              </w:rPr>
              <w:t>21</w:t>
            </w:r>
          </w:p>
        </w:tc>
        <w:tc>
          <w:tcPr>
            <w:tcW w:w="5248" w:type="dxa"/>
            <w:shd w:val="clear" w:color="auto" w:fill="auto"/>
            <w:hideMark/>
          </w:tcPr>
          <w:p w:rsidR="009F66B8" w:rsidRPr="003037BD" w:rsidRDefault="009F66B8" w:rsidP="009F66B8">
            <w:pPr>
              <w:spacing w:line="276" w:lineRule="auto"/>
              <w:rPr>
                <w:sz w:val="26"/>
                <w:szCs w:val="26"/>
              </w:rPr>
            </w:pPr>
            <w:r>
              <w:rPr>
                <w:sz w:val="26"/>
                <w:szCs w:val="26"/>
              </w:rPr>
              <w:t>Разработка Учебного плана</w:t>
            </w:r>
            <w:r w:rsidRPr="003037BD">
              <w:rPr>
                <w:sz w:val="26"/>
                <w:szCs w:val="26"/>
              </w:rPr>
              <w:t xml:space="preserve">, планов внеурочной деятельности </w:t>
            </w:r>
            <w:r>
              <w:rPr>
                <w:sz w:val="26"/>
                <w:szCs w:val="26"/>
              </w:rPr>
              <w:t xml:space="preserve">по </w:t>
            </w:r>
            <w:r w:rsidRPr="003037BD">
              <w:rPr>
                <w:sz w:val="26"/>
                <w:szCs w:val="26"/>
              </w:rPr>
              <w:t xml:space="preserve">новым ФГОС ООО для </w:t>
            </w:r>
            <w:r>
              <w:rPr>
                <w:sz w:val="26"/>
                <w:szCs w:val="26"/>
              </w:rPr>
              <w:t>5-9 классов на 2024-2025</w:t>
            </w:r>
            <w:r w:rsidRPr="003037BD">
              <w:rPr>
                <w:sz w:val="26"/>
                <w:szCs w:val="26"/>
              </w:rPr>
              <w:t xml:space="preserve"> учебный год</w:t>
            </w:r>
          </w:p>
        </w:tc>
        <w:tc>
          <w:tcPr>
            <w:tcW w:w="2443" w:type="dxa"/>
            <w:shd w:val="clear" w:color="auto" w:fill="auto"/>
            <w:hideMark/>
          </w:tcPr>
          <w:p w:rsidR="009F66B8" w:rsidRPr="003037BD" w:rsidRDefault="009F66B8" w:rsidP="009F66B8">
            <w:pPr>
              <w:spacing w:line="276" w:lineRule="auto"/>
              <w:jc w:val="center"/>
              <w:rPr>
                <w:sz w:val="26"/>
                <w:szCs w:val="26"/>
              </w:rPr>
            </w:pPr>
            <w:r>
              <w:rPr>
                <w:sz w:val="26"/>
                <w:szCs w:val="26"/>
              </w:rPr>
              <w:t>до 20 августа 2024</w:t>
            </w:r>
            <w:r w:rsidRPr="003037BD">
              <w:rPr>
                <w:sz w:val="26"/>
                <w:szCs w:val="26"/>
              </w:rPr>
              <w:t xml:space="preserve"> года</w:t>
            </w:r>
          </w:p>
        </w:tc>
        <w:tc>
          <w:tcPr>
            <w:tcW w:w="7422" w:type="dxa"/>
            <w:shd w:val="clear" w:color="auto" w:fill="auto"/>
            <w:hideMark/>
          </w:tcPr>
          <w:p w:rsidR="009F66B8" w:rsidRPr="003037BD" w:rsidRDefault="009F66B8" w:rsidP="009F66B8">
            <w:pPr>
              <w:spacing w:line="276" w:lineRule="auto"/>
              <w:rPr>
                <w:sz w:val="26"/>
                <w:szCs w:val="26"/>
              </w:rPr>
            </w:pPr>
            <w:r w:rsidRPr="003037BD">
              <w:rPr>
                <w:sz w:val="26"/>
                <w:szCs w:val="26"/>
              </w:rPr>
              <w:t>Учебный план ООО. План внеурочной деятельности ООО</w:t>
            </w:r>
            <w:r>
              <w:rPr>
                <w:sz w:val="26"/>
                <w:szCs w:val="26"/>
              </w:rPr>
              <w:t>.</w:t>
            </w:r>
          </w:p>
        </w:tc>
      </w:tr>
      <w:tr w:rsidR="009F66B8" w:rsidRPr="003037BD" w:rsidTr="009F66B8">
        <w:trPr>
          <w:trHeight w:val="709"/>
        </w:trPr>
        <w:tc>
          <w:tcPr>
            <w:tcW w:w="525" w:type="dxa"/>
            <w:shd w:val="clear" w:color="auto" w:fill="auto"/>
            <w:noWrap/>
          </w:tcPr>
          <w:p w:rsidR="009F66B8" w:rsidRPr="003037BD" w:rsidRDefault="009F66B8" w:rsidP="009F66B8">
            <w:pPr>
              <w:spacing w:line="276" w:lineRule="auto"/>
              <w:rPr>
                <w:sz w:val="26"/>
                <w:szCs w:val="26"/>
              </w:rPr>
            </w:pPr>
            <w:r>
              <w:rPr>
                <w:sz w:val="26"/>
                <w:szCs w:val="26"/>
              </w:rPr>
              <w:t>22</w:t>
            </w:r>
          </w:p>
        </w:tc>
        <w:tc>
          <w:tcPr>
            <w:tcW w:w="5248" w:type="dxa"/>
            <w:shd w:val="clear" w:color="auto" w:fill="auto"/>
          </w:tcPr>
          <w:p w:rsidR="009F66B8" w:rsidRPr="003037BD" w:rsidRDefault="009F66B8" w:rsidP="009F66B8">
            <w:pPr>
              <w:spacing w:line="276" w:lineRule="auto"/>
              <w:rPr>
                <w:sz w:val="26"/>
                <w:szCs w:val="26"/>
              </w:rPr>
            </w:pPr>
            <w:r w:rsidRPr="003037BD">
              <w:rPr>
                <w:sz w:val="26"/>
                <w:szCs w:val="26"/>
              </w:rPr>
              <w:t xml:space="preserve">Разработка и утверждение рабочих программ педагогов по учебным предметам, учебным курсам (в том числе и внеурочной деятельности) и учебным модулям учебного плана для </w:t>
            </w:r>
            <w:r>
              <w:rPr>
                <w:sz w:val="26"/>
                <w:szCs w:val="26"/>
              </w:rPr>
              <w:t xml:space="preserve"> 5-9 классов на 2024-2025</w:t>
            </w:r>
            <w:r w:rsidRPr="003037BD">
              <w:rPr>
                <w:sz w:val="26"/>
                <w:szCs w:val="26"/>
              </w:rPr>
              <w:t xml:space="preserve"> учебный </w:t>
            </w:r>
            <w:r w:rsidRPr="003037BD">
              <w:rPr>
                <w:sz w:val="26"/>
                <w:szCs w:val="26"/>
              </w:rPr>
              <w:lastRenderedPageBreak/>
              <w:t xml:space="preserve">год </w:t>
            </w:r>
            <w:r>
              <w:rPr>
                <w:sz w:val="26"/>
                <w:szCs w:val="26"/>
              </w:rPr>
              <w:t xml:space="preserve">на основе федеральных рабочих программ </w:t>
            </w:r>
            <w:r w:rsidRPr="003037BD">
              <w:rPr>
                <w:sz w:val="26"/>
                <w:szCs w:val="26"/>
              </w:rPr>
              <w:t>в соответствии с требованиями</w:t>
            </w:r>
            <w:r>
              <w:rPr>
                <w:sz w:val="26"/>
                <w:szCs w:val="26"/>
              </w:rPr>
              <w:t xml:space="preserve"> обновлённых</w:t>
            </w:r>
            <w:r w:rsidRPr="003037BD">
              <w:rPr>
                <w:sz w:val="26"/>
                <w:szCs w:val="26"/>
              </w:rPr>
              <w:t xml:space="preserve"> ФГОС ООО</w:t>
            </w:r>
          </w:p>
        </w:tc>
        <w:tc>
          <w:tcPr>
            <w:tcW w:w="2443" w:type="dxa"/>
            <w:shd w:val="clear" w:color="auto" w:fill="auto"/>
          </w:tcPr>
          <w:p w:rsidR="009F66B8" w:rsidRPr="003037BD" w:rsidRDefault="009F66B8" w:rsidP="009F66B8">
            <w:pPr>
              <w:spacing w:line="276" w:lineRule="auto"/>
              <w:jc w:val="center"/>
              <w:rPr>
                <w:sz w:val="26"/>
                <w:szCs w:val="26"/>
              </w:rPr>
            </w:pPr>
            <w:r>
              <w:rPr>
                <w:sz w:val="26"/>
                <w:szCs w:val="26"/>
              </w:rPr>
              <w:lastRenderedPageBreak/>
              <w:t>до 31 августа 2024</w:t>
            </w:r>
            <w:r w:rsidRPr="003037BD">
              <w:rPr>
                <w:sz w:val="26"/>
                <w:szCs w:val="26"/>
              </w:rPr>
              <w:t xml:space="preserve"> года</w:t>
            </w:r>
          </w:p>
        </w:tc>
        <w:tc>
          <w:tcPr>
            <w:tcW w:w="7422" w:type="dxa"/>
            <w:shd w:val="clear" w:color="auto" w:fill="auto"/>
          </w:tcPr>
          <w:p w:rsidR="009F66B8" w:rsidRPr="003037BD" w:rsidRDefault="009F66B8" w:rsidP="009F66B8">
            <w:pPr>
              <w:spacing w:line="276" w:lineRule="auto"/>
              <w:rPr>
                <w:sz w:val="26"/>
                <w:szCs w:val="26"/>
              </w:rPr>
            </w:pPr>
            <w:r w:rsidRPr="003037BD">
              <w:rPr>
                <w:sz w:val="26"/>
                <w:szCs w:val="26"/>
              </w:rPr>
              <w:t>Рабочие программы педагогов по учебным предметам, учебным курсам (в том числе и внеурочной д</w:t>
            </w:r>
            <w:r>
              <w:rPr>
                <w:sz w:val="26"/>
                <w:szCs w:val="26"/>
              </w:rPr>
              <w:t>еятельности) и учебным модулям У</w:t>
            </w:r>
            <w:r w:rsidRPr="003037BD">
              <w:rPr>
                <w:sz w:val="26"/>
                <w:szCs w:val="26"/>
              </w:rPr>
              <w:t xml:space="preserve">чебного плана </w:t>
            </w:r>
            <w:r>
              <w:rPr>
                <w:sz w:val="26"/>
                <w:szCs w:val="26"/>
              </w:rPr>
              <w:t>5-9</w:t>
            </w:r>
            <w:r w:rsidRPr="003037BD">
              <w:rPr>
                <w:sz w:val="26"/>
                <w:szCs w:val="26"/>
              </w:rPr>
              <w:t xml:space="preserve">  классов</w:t>
            </w:r>
          </w:p>
        </w:tc>
      </w:tr>
      <w:tr w:rsidR="009F66B8" w:rsidRPr="003037BD" w:rsidTr="003037BD">
        <w:trPr>
          <w:trHeight w:val="411"/>
        </w:trPr>
        <w:tc>
          <w:tcPr>
            <w:tcW w:w="525" w:type="dxa"/>
            <w:shd w:val="clear" w:color="auto" w:fill="auto"/>
            <w:noWrap/>
          </w:tcPr>
          <w:p w:rsidR="009F66B8" w:rsidRPr="003037BD" w:rsidRDefault="009F66B8" w:rsidP="009F66B8">
            <w:pPr>
              <w:spacing w:line="276" w:lineRule="auto"/>
              <w:rPr>
                <w:sz w:val="26"/>
                <w:szCs w:val="26"/>
              </w:rPr>
            </w:pPr>
            <w:r>
              <w:rPr>
                <w:sz w:val="26"/>
                <w:szCs w:val="26"/>
              </w:rPr>
              <w:lastRenderedPageBreak/>
              <w:t>23</w:t>
            </w:r>
          </w:p>
        </w:tc>
        <w:tc>
          <w:tcPr>
            <w:tcW w:w="5248" w:type="dxa"/>
            <w:shd w:val="clear" w:color="auto" w:fill="auto"/>
            <w:hideMark/>
          </w:tcPr>
          <w:p w:rsidR="009F66B8" w:rsidRPr="003037BD" w:rsidRDefault="009F66B8" w:rsidP="009F66B8">
            <w:pPr>
              <w:spacing w:line="276" w:lineRule="auto"/>
              <w:rPr>
                <w:sz w:val="26"/>
                <w:szCs w:val="26"/>
              </w:rPr>
            </w:pPr>
            <w:r w:rsidRPr="003037BD">
              <w:rPr>
                <w:sz w:val="26"/>
                <w:szCs w:val="26"/>
              </w:rPr>
              <w:t xml:space="preserve">Утверждение списка УМК для </w:t>
            </w:r>
            <w:r>
              <w:rPr>
                <w:sz w:val="26"/>
                <w:szCs w:val="26"/>
              </w:rPr>
              <w:t>реализации ООП</w:t>
            </w:r>
            <w:r w:rsidRPr="003037BD">
              <w:rPr>
                <w:sz w:val="26"/>
                <w:szCs w:val="26"/>
              </w:rPr>
              <w:t xml:space="preserve"> ООО</w:t>
            </w:r>
          </w:p>
        </w:tc>
        <w:tc>
          <w:tcPr>
            <w:tcW w:w="2443" w:type="dxa"/>
            <w:shd w:val="clear" w:color="auto" w:fill="auto"/>
            <w:noWrap/>
            <w:hideMark/>
          </w:tcPr>
          <w:p w:rsidR="009F66B8" w:rsidRPr="003037BD" w:rsidRDefault="009F66B8" w:rsidP="009F66B8">
            <w:pPr>
              <w:spacing w:line="276" w:lineRule="auto"/>
              <w:jc w:val="center"/>
              <w:rPr>
                <w:sz w:val="26"/>
                <w:szCs w:val="26"/>
              </w:rPr>
            </w:pPr>
            <w:r>
              <w:rPr>
                <w:sz w:val="26"/>
                <w:szCs w:val="26"/>
              </w:rPr>
              <w:t>е</w:t>
            </w:r>
            <w:r w:rsidRPr="003037BD">
              <w:rPr>
                <w:sz w:val="26"/>
                <w:szCs w:val="26"/>
              </w:rPr>
              <w:t>жегодно</w:t>
            </w:r>
            <w:r>
              <w:rPr>
                <w:sz w:val="26"/>
                <w:szCs w:val="26"/>
              </w:rPr>
              <w:t xml:space="preserve"> в апреле</w:t>
            </w:r>
          </w:p>
        </w:tc>
        <w:tc>
          <w:tcPr>
            <w:tcW w:w="7422" w:type="dxa"/>
            <w:shd w:val="clear" w:color="auto" w:fill="auto"/>
            <w:vAlign w:val="center"/>
            <w:hideMark/>
          </w:tcPr>
          <w:p w:rsidR="009F66B8" w:rsidRPr="003037BD" w:rsidRDefault="009F66B8" w:rsidP="009F66B8">
            <w:pPr>
              <w:spacing w:line="276" w:lineRule="auto"/>
              <w:jc w:val="both"/>
              <w:rPr>
                <w:sz w:val="26"/>
                <w:szCs w:val="26"/>
              </w:rPr>
            </w:pPr>
            <w:r w:rsidRPr="003037BD">
              <w:rPr>
                <w:sz w:val="26"/>
                <w:szCs w:val="26"/>
              </w:rPr>
              <w:t>Приказ об утверждении списка УМК с приложением данного списка</w:t>
            </w:r>
          </w:p>
        </w:tc>
      </w:tr>
      <w:tr w:rsidR="009F66B8" w:rsidRPr="003037BD" w:rsidTr="003037BD">
        <w:trPr>
          <w:trHeight w:val="2184"/>
        </w:trPr>
        <w:tc>
          <w:tcPr>
            <w:tcW w:w="525" w:type="dxa"/>
            <w:shd w:val="clear" w:color="auto" w:fill="auto"/>
          </w:tcPr>
          <w:p w:rsidR="009F66B8" w:rsidRPr="003037BD" w:rsidRDefault="009F66B8" w:rsidP="009F66B8">
            <w:pPr>
              <w:spacing w:line="276" w:lineRule="auto"/>
              <w:rPr>
                <w:sz w:val="26"/>
                <w:szCs w:val="26"/>
              </w:rPr>
            </w:pPr>
            <w:r>
              <w:rPr>
                <w:sz w:val="26"/>
                <w:szCs w:val="26"/>
              </w:rPr>
              <w:t>24</w:t>
            </w:r>
          </w:p>
        </w:tc>
        <w:tc>
          <w:tcPr>
            <w:tcW w:w="5248" w:type="dxa"/>
            <w:shd w:val="clear" w:color="auto" w:fill="auto"/>
            <w:hideMark/>
          </w:tcPr>
          <w:p w:rsidR="009F66B8" w:rsidRPr="003037BD" w:rsidRDefault="009F66B8" w:rsidP="009F66B8">
            <w:pPr>
              <w:spacing w:line="276" w:lineRule="auto"/>
              <w:rPr>
                <w:sz w:val="26"/>
                <w:szCs w:val="26"/>
              </w:rPr>
            </w:pPr>
            <w:r w:rsidRPr="003037BD">
              <w:rPr>
                <w:sz w:val="26"/>
                <w:szCs w:val="26"/>
              </w:rPr>
              <w:t xml:space="preserve">Внесение изменений в «Положение о формах, периодичности, порядке текущего контроля успеваемости и промежуточной аттестации обучающихся» в части введения комплексного подхода к оценке результатов образования: предметных, метапредметных, личностных в соответствии с </w:t>
            </w:r>
            <w:r>
              <w:rPr>
                <w:sz w:val="26"/>
                <w:szCs w:val="26"/>
              </w:rPr>
              <w:t xml:space="preserve">обновлёнными </w:t>
            </w:r>
            <w:r w:rsidRPr="003037BD">
              <w:rPr>
                <w:sz w:val="26"/>
                <w:szCs w:val="26"/>
              </w:rPr>
              <w:t>ФГОС ООО</w:t>
            </w:r>
          </w:p>
        </w:tc>
        <w:tc>
          <w:tcPr>
            <w:tcW w:w="2443" w:type="dxa"/>
            <w:shd w:val="clear" w:color="auto" w:fill="auto"/>
            <w:hideMark/>
          </w:tcPr>
          <w:p w:rsidR="009F66B8" w:rsidRPr="003037BD" w:rsidRDefault="009F66B8" w:rsidP="009F66B8">
            <w:pPr>
              <w:spacing w:line="276" w:lineRule="auto"/>
              <w:jc w:val="center"/>
              <w:rPr>
                <w:sz w:val="26"/>
                <w:szCs w:val="26"/>
              </w:rPr>
            </w:pPr>
            <w:r>
              <w:rPr>
                <w:sz w:val="26"/>
                <w:szCs w:val="26"/>
              </w:rPr>
              <w:t>до 1 сентября 2023</w:t>
            </w:r>
            <w:r w:rsidRPr="003037BD">
              <w:rPr>
                <w:sz w:val="26"/>
                <w:szCs w:val="26"/>
              </w:rPr>
              <w:t xml:space="preserve"> года</w:t>
            </w:r>
          </w:p>
        </w:tc>
        <w:tc>
          <w:tcPr>
            <w:tcW w:w="7422" w:type="dxa"/>
            <w:shd w:val="clear" w:color="auto" w:fill="auto"/>
            <w:hideMark/>
          </w:tcPr>
          <w:p w:rsidR="009F66B8" w:rsidRPr="003037BD" w:rsidRDefault="009F66B8" w:rsidP="009F66B8">
            <w:pPr>
              <w:spacing w:line="276" w:lineRule="auto"/>
              <w:rPr>
                <w:sz w:val="26"/>
                <w:szCs w:val="26"/>
              </w:rPr>
            </w:pPr>
            <w:r w:rsidRPr="003037BD">
              <w:rPr>
                <w:sz w:val="26"/>
                <w:szCs w:val="26"/>
              </w:rPr>
              <w:t xml:space="preserve">Положение о формах, периодичности, порядке текущего контроля успеваемости и промежуточной аттестации обучающихся. Протокол педсовета об утверждении изменений в «Положение о формах, периодичности, порядке текущего контроля успеваемости и промежуточной аттестации обучающихся» в части введения комплексного подхода к оценке результатов образования: предметных, метапредметных, личностных в соответствии с </w:t>
            </w:r>
            <w:r>
              <w:rPr>
                <w:sz w:val="26"/>
                <w:szCs w:val="26"/>
              </w:rPr>
              <w:t xml:space="preserve">обновлёнными </w:t>
            </w:r>
            <w:r w:rsidRPr="003037BD">
              <w:rPr>
                <w:sz w:val="26"/>
                <w:szCs w:val="26"/>
              </w:rPr>
              <w:t xml:space="preserve">ФГОС ООО. Приказ об утверждении изменений в «Положение о формах, периодичности, порядке текущего контроля успеваемости и промежуточной аттестации обучающихся» в части введения комплексного подхода к оценке результатов образования: предметных, метапредметных, личностных в соответствии с </w:t>
            </w:r>
            <w:r>
              <w:rPr>
                <w:sz w:val="26"/>
                <w:szCs w:val="26"/>
              </w:rPr>
              <w:t xml:space="preserve">обновлёнными </w:t>
            </w:r>
            <w:r w:rsidRPr="003037BD">
              <w:rPr>
                <w:sz w:val="26"/>
                <w:szCs w:val="26"/>
              </w:rPr>
              <w:t>ФГОС ООО</w:t>
            </w:r>
            <w:r>
              <w:rPr>
                <w:sz w:val="26"/>
                <w:szCs w:val="26"/>
              </w:rPr>
              <w:t>.</w:t>
            </w:r>
          </w:p>
        </w:tc>
      </w:tr>
      <w:tr w:rsidR="009F66B8" w:rsidRPr="003037BD" w:rsidTr="003037BD">
        <w:trPr>
          <w:trHeight w:val="2184"/>
        </w:trPr>
        <w:tc>
          <w:tcPr>
            <w:tcW w:w="525" w:type="dxa"/>
            <w:shd w:val="clear" w:color="auto" w:fill="auto"/>
          </w:tcPr>
          <w:p w:rsidR="009F66B8" w:rsidRDefault="009F66B8" w:rsidP="009F66B8">
            <w:pPr>
              <w:spacing w:line="276" w:lineRule="auto"/>
              <w:rPr>
                <w:sz w:val="26"/>
                <w:szCs w:val="26"/>
              </w:rPr>
            </w:pPr>
            <w:r>
              <w:rPr>
                <w:sz w:val="26"/>
                <w:szCs w:val="26"/>
              </w:rPr>
              <w:t>25</w:t>
            </w:r>
          </w:p>
        </w:tc>
        <w:tc>
          <w:tcPr>
            <w:tcW w:w="5248" w:type="dxa"/>
            <w:shd w:val="clear" w:color="auto" w:fill="auto"/>
          </w:tcPr>
          <w:p w:rsidR="009F66B8" w:rsidRPr="003037BD" w:rsidRDefault="009F66B8" w:rsidP="009F66B8">
            <w:pPr>
              <w:spacing w:line="276" w:lineRule="auto"/>
              <w:rPr>
                <w:sz w:val="26"/>
                <w:szCs w:val="26"/>
              </w:rPr>
            </w:pPr>
            <w:r>
              <w:rPr>
                <w:sz w:val="26"/>
                <w:szCs w:val="26"/>
              </w:rPr>
              <w:t>Утверждение Положений об Основной  о</w:t>
            </w:r>
            <w:r w:rsidR="00DB7DCA">
              <w:rPr>
                <w:sz w:val="26"/>
                <w:szCs w:val="26"/>
              </w:rPr>
              <w:t>бразовательной программе, о</w:t>
            </w:r>
            <w:r>
              <w:rPr>
                <w:sz w:val="26"/>
                <w:szCs w:val="26"/>
              </w:rPr>
              <w:t xml:space="preserve"> рабочей программе </w:t>
            </w:r>
            <w:r w:rsidR="00DB7DCA">
              <w:rPr>
                <w:sz w:val="26"/>
                <w:szCs w:val="26"/>
              </w:rPr>
              <w:t>педагога в соответствии с ФГОС ООО и ФОП ООО</w:t>
            </w:r>
          </w:p>
        </w:tc>
        <w:tc>
          <w:tcPr>
            <w:tcW w:w="2443" w:type="dxa"/>
            <w:shd w:val="clear" w:color="auto" w:fill="auto"/>
          </w:tcPr>
          <w:p w:rsidR="009F66B8" w:rsidRDefault="00DB7DCA" w:rsidP="009F66B8">
            <w:pPr>
              <w:spacing w:line="276" w:lineRule="auto"/>
              <w:jc w:val="center"/>
              <w:rPr>
                <w:sz w:val="26"/>
                <w:szCs w:val="26"/>
              </w:rPr>
            </w:pPr>
            <w:r>
              <w:rPr>
                <w:sz w:val="26"/>
                <w:szCs w:val="26"/>
              </w:rPr>
              <w:t>до 1 сентября 2023</w:t>
            </w:r>
            <w:r w:rsidRPr="003037BD">
              <w:rPr>
                <w:sz w:val="26"/>
                <w:szCs w:val="26"/>
              </w:rPr>
              <w:t xml:space="preserve"> года</w:t>
            </w:r>
          </w:p>
        </w:tc>
        <w:tc>
          <w:tcPr>
            <w:tcW w:w="7422" w:type="dxa"/>
            <w:shd w:val="clear" w:color="auto" w:fill="auto"/>
          </w:tcPr>
          <w:p w:rsidR="009F66B8" w:rsidRDefault="00DB7DCA" w:rsidP="009F66B8">
            <w:pPr>
              <w:spacing w:line="276" w:lineRule="auto"/>
              <w:rPr>
                <w:sz w:val="26"/>
                <w:szCs w:val="26"/>
              </w:rPr>
            </w:pPr>
            <w:r>
              <w:rPr>
                <w:sz w:val="26"/>
                <w:szCs w:val="26"/>
              </w:rPr>
              <w:t>Положение об Основной образовательной программе МБОУ «</w:t>
            </w:r>
            <w:r w:rsidR="00C25091">
              <w:rPr>
                <w:sz w:val="26"/>
                <w:szCs w:val="26"/>
              </w:rPr>
              <w:t>Школа № 90</w:t>
            </w:r>
            <w:r>
              <w:rPr>
                <w:sz w:val="26"/>
                <w:szCs w:val="26"/>
              </w:rPr>
              <w:t>» (в соответствии с обновлёнными ФГОС ООО и ФОП ООО),</w:t>
            </w:r>
          </w:p>
          <w:p w:rsidR="00DB7DCA" w:rsidRDefault="00DB7DCA" w:rsidP="009F66B8">
            <w:pPr>
              <w:spacing w:line="276" w:lineRule="auto"/>
              <w:rPr>
                <w:sz w:val="26"/>
                <w:szCs w:val="26"/>
              </w:rPr>
            </w:pPr>
            <w:r>
              <w:rPr>
                <w:sz w:val="26"/>
                <w:szCs w:val="26"/>
              </w:rPr>
              <w:t>Положение о рабочей программе педагога (в соответствии с обновлёнными ФГОС ООО и ФОП ООО).</w:t>
            </w:r>
          </w:p>
          <w:p w:rsidR="00DB7DCA" w:rsidRPr="003037BD" w:rsidRDefault="00DB7DCA" w:rsidP="009F66B8">
            <w:pPr>
              <w:spacing w:line="276" w:lineRule="auto"/>
              <w:rPr>
                <w:sz w:val="26"/>
                <w:szCs w:val="26"/>
              </w:rPr>
            </w:pPr>
            <w:r>
              <w:rPr>
                <w:sz w:val="26"/>
                <w:szCs w:val="26"/>
              </w:rPr>
              <w:t>Приказы об утверждении указанных локальных актов школы.</w:t>
            </w:r>
          </w:p>
        </w:tc>
      </w:tr>
      <w:tr w:rsidR="009F66B8" w:rsidRPr="003037BD" w:rsidTr="003037BD">
        <w:trPr>
          <w:trHeight w:val="255"/>
        </w:trPr>
        <w:tc>
          <w:tcPr>
            <w:tcW w:w="15638" w:type="dxa"/>
            <w:gridSpan w:val="4"/>
            <w:shd w:val="clear" w:color="auto" w:fill="auto"/>
            <w:hideMark/>
          </w:tcPr>
          <w:p w:rsidR="009F66B8" w:rsidRPr="003037BD" w:rsidRDefault="009F66B8" w:rsidP="008B48E7">
            <w:pPr>
              <w:spacing w:line="276" w:lineRule="auto"/>
              <w:rPr>
                <w:sz w:val="26"/>
                <w:szCs w:val="26"/>
              </w:rPr>
            </w:pPr>
            <w:r w:rsidRPr="003037BD">
              <w:rPr>
                <w:b/>
                <w:bCs/>
                <w:sz w:val="26"/>
                <w:szCs w:val="26"/>
              </w:rPr>
              <w:t xml:space="preserve">3. Методическое обеспечение </w:t>
            </w:r>
            <w:r w:rsidR="00DB7DCA">
              <w:rPr>
                <w:b/>
                <w:bCs/>
                <w:sz w:val="26"/>
                <w:szCs w:val="26"/>
              </w:rPr>
              <w:t xml:space="preserve">перехода на </w:t>
            </w:r>
            <w:r w:rsidR="00A453AA">
              <w:rPr>
                <w:b/>
                <w:bCs/>
                <w:sz w:val="26"/>
                <w:szCs w:val="26"/>
              </w:rPr>
              <w:t xml:space="preserve">ФОП ООО и </w:t>
            </w:r>
            <w:r w:rsidR="008B48E7">
              <w:rPr>
                <w:b/>
                <w:bCs/>
                <w:sz w:val="26"/>
                <w:szCs w:val="26"/>
              </w:rPr>
              <w:t>обновлённые</w:t>
            </w:r>
            <w:r w:rsidR="00A453AA" w:rsidRPr="003037BD">
              <w:rPr>
                <w:b/>
                <w:bCs/>
                <w:sz w:val="26"/>
                <w:szCs w:val="26"/>
              </w:rPr>
              <w:t xml:space="preserve"> ФГОС ООО</w:t>
            </w:r>
          </w:p>
        </w:tc>
      </w:tr>
      <w:tr w:rsidR="009F66B8" w:rsidRPr="003037BD" w:rsidTr="003037BD">
        <w:trPr>
          <w:trHeight w:val="835"/>
        </w:trPr>
        <w:tc>
          <w:tcPr>
            <w:tcW w:w="525" w:type="dxa"/>
            <w:shd w:val="clear" w:color="auto" w:fill="auto"/>
            <w:noWrap/>
            <w:hideMark/>
          </w:tcPr>
          <w:p w:rsidR="009F66B8" w:rsidRPr="003037BD" w:rsidRDefault="00DB7DCA" w:rsidP="009F66B8">
            <w:pPr>
              <w:spacing w:line="276" w:lineRule="auto"/>
              <w:rPr>
                <w:sz w:val="26"/>
                <w:szCs w:val="26"/>
              </w:rPr>
            </w:pPr>
            <w:r>
              <w:rPr>
                <w:sz w:val="26"/>
                <w:szCs w:val="26"/>
              </w:rPr>
              <w:lastRenderedPageBreak/>
              <w:t>26</w:t>
            </w:r>
          </w:p>
        </w:tc>
        <w:tc>
          <w:tcPr>
            <w:tcW w:w="5248" w:type="dxa"/>
            <w:shd w:val="clear" w:color="auto" w:fill="auto"/>
            <w:hideMark/>
          </w:tcPr>
          <w:p w:rsidR="009F66B8" w:rsidRPr="003037BD" w:rsidRDefault="009F66B8" w:rsidP="00DB7DCA">
            <w:pPr>
              <w:spacing w:line="276" w:lineRule="auto"/>
              <w:rPr>
                <w:sz w:val="26"/>
                <w:szCs w:val="26"/>
              </w:rPr>
            </w:pPr>
            <w:r w:rsidRPr="003037BD">
              <w:rPr>
                <w:sz w:val="26"/>
                <w:szCs w:val="26"/>
              </w:rPr>
              <w:t xml:space="preserve">Разработка плана методической работы, обеспечивающей сопровождение перехода на обучение по </w:t>
            </w:r>
            <w:r w:rsidR="00A453AA">
              <w:rPr>
                <w:sz w:val="26"/>
                <w:szCs w:val="26"/>
              </w:rPr>
              <w:t xml:space="preserve">ФОП ООО и </w:t>
            </w:r>
            <w:r w:rsidR="00DB7DCA">
              <w:rPr>
                <w:sz w:val="26"/>
                <w:szCs w:val="26"/>
              </w:rPr>
              <w:t xml:space="preserve">обновлённым </w:t>
            </w:r>
            <w:r w:rsidRPr="003037BD">
              <w:rPr>
                <w:sz w:val="26"/>
                <w:szCs w:val="26"/>
              </w:rPr>
              <w:t>ФГОС ООО</w:t>
            </w:r>
          </w:p>
        </w:tc>
        <w:tc>
          <w:tcPr>
            <w:tcW w:w="2443" w:type="dxa"/>
            <w:shd w:val="clear" w:color="auto" w:fill="auto"/>
            <w:hideMark/>
          </w:tcPr>
          <w:p w:rsidR="009F66B8" w:rsidRPr="003037BD" w:rsidRDefault="00DB7DCA" w:rsidP="00DB7DCA">
            <w:pPr>
              <w:spacing w:line="276" w:lineRule="auto"/>
              <w:jc w:val="center"/>
              <w:rPr>
                <w:sz w:val="26"/>
                <w:szCs w:val="26"/>
              </w:rPr>
            </w:pPr>
            <w:r>
              <w:rPr>
                <w:sz w:val="26"/>
                <w:szCs w:val="26"/>
              </w:rPr>
              <w:t>до 1 сентября 2023</w:t>
            </w:r>
            <w:r w:rsidR="009F66B8" w:rsidRPr="003037BD">
              <w:rPr>
                <w:sz w:val="26"/>
                <w:szCs w:val="26"/>
              </w:rPr>
              <w:t xml:space="preserve"> года</w:t>
            </w:r>
          </w:p>
        </w:tc>
        <w:tc>
          <w:tcPr>
            <w:tcW w:w="7422" w:type="dxa"/>
            <w:shd w:val="clear" w:color="auto" w:fill="auto"/>
            <w:hideMark/>
          </w:tcPr>
          <w:p w:rsidR="009F66B8" w:rsidRPr="003037BD" w:rsidRDefault="009F66B8" w:rsidP="009F66B8">
            <w:pPr>
              <w:spacing w:line="276" w:lineRule="auto"/>
              <w:jc w:val="both"/>
              <w:rPr>
                <w:sz w:val="26"/>
                <w:szCs w:val="26"/>
              </w:rPr>
            </w:pPr>
            <w:r w:rsidRPr="003037BD">
              <w:rPr>
                <w:sz w:val="26"/>
                <w:szCs w:val="26"/>
              </w:rPr>
              <w:t>План методической работы. Приказ об утверждении плана методической работы</w:t>
            </w:r>
          </w:p>
        </w:tc>
      </w:tr>
      <w:tr w:rsidR="009F66B8" w:rsidRPr="003037BD" w:rsidTr="003037BD">
        <w:trPr>
          <w:trHeight w:val="1246"/>
        </w:trPr>
        <w:tc>
          <w:tcPr>
            <w:tcW w:w="525" w:type="dxa"/>
            <w:shd w:val="clear" w:color="auto" w:fill="auto"/>
            <w:hideMark/>
          </w:tcPr>
          <w:p w:rsidR="009F66B8" w:rsidRPr="003037BD" w:rsidRDefault="00DB7DCA" w:rsidP="009F66B8">
            <w:pPr>
              <w:spacing w:line="276" w:lineRule="auto"/>
              <w:rPr>
                <w:sz w:val="26"/>
                <w:szCs w:val="26"/>
              </w:rPr>
            </w:pPr>
            <w:r>
              <w:rPr>
                <w:sz w:val="26"/>
                <w:szCs w:val="26"/>
              </w:rPr>
              <w:t>27</w:t>
            </w:r>
          </w:p>
        </w:tc>
        <w:tc>
          <w:tcPr>
            <w:tcW w:w="5248" w:type="dxa"/>
            <w:shd w:val="clear" w:color="auto" w:fill="auto"/>
            <w:hideMark/>
          </w:tcPr>
          <w:p w:rsidR="009F66B8" w:rsidRPr="003037BD" w:rsidRDefault="009F66B8" w:rsidP="00DB7DCA">
            <w:pPr>
              <w:spacing w:line="276" w:lineRule="auto"/>
              <w:rPr>
                <w:sz w:val="26"/>
                <w:szCs w:val="26"/>
              </w:rPr>
            </w:pPr>
            <w:r w:rsidRPr="003037BD">
              <w:rPr>
                <w:sz w:val="26"/>
                <w:szCs w:val="26"/>
              </w:rPr>
              <w:t xml:space="preserve">Корректировка плана методических семинаров внутришкольного повышения квалификации педагогических работников образовательной организации с ориентацией на проблемы перехода на </w:t>
            </w:r>
            <w:r w:rsidR="00DB7DCA">
              <w:rPr>
                <w:sz w:val="26"/>
                <w:szCs w:val="26"/>
              </w:rPr>
              <w:t xml:space="preserve">ФОП ООО и обновлённые </w:t>
            </w:r>
            <w:r w:rsidRPr="003037BD">
              <w:rPr>
                <w:sz w:val="26"/>
                <w:szCs w:val="26"/>
              </w:rPr>
              <w:t>ФГОС ООО</w:t>
            </w:r>
          </w:p>
        </w:tc>
        <w:tc>
          <w:tcPr>
            <w:tcW w:w="2443" w:type="dxa"/>
            <w:shd w:val="clear" w:color="auto" w:fill="auto"/>
            <w:hideMark/>
          </w:tcPr>
          <w:p w:rsidR="009F66B8" w:rsidRDefault="00DB7DCA" w:rsidP="00DB7DCA">
            <w:pPr>
              <w:spacing w:line="276" w:lineRule="auto"/>
              <w:jc w:val="center"/>
              <w:rPr>
                <w:sz w:val="26"/>
                <w:szCs w:val="26"/>
              </w:rPr>
            </w:pPr>
            <w:r>
              <w:rPr>
                <w:sz w:val="26"/>
                <w:szCs w:val="26"/>
              </w:rPr>
              <w:t>апрель 2023,</w:t>
            </w:r>
          </w:p>
          <w:p w:rsidR="00DB7DCA" w:rsidRDefault="00DB7DCA" w:rsidP="00DB7DCA">
            <w:pPr>
              <w:spacing w:line="276" w:lineRule="auto"/>
              <w:jc w:val="center"/>
              <w:rPr>
                <w:sz w:val="26"/>
                <w:szCs w:val="26"/>
              </w:rPr>
            </w:pPr>
            <w:r>
              <w:rPr>
                <w:sz w:val="26"/>
                <w:szCs w:val="26"/>
              </w:rPr>
              <w:t>апрель 2024</w:t>
            </w:r>
          </w:p>
          <w:p w:rsidR="00DB7DCA" w:rsidRPr="003037BD" w:rsidRDefault="00DB7DCA" w:rsidP="00DB7DCA">
            <w:pPr>
              <w:spacing w:line="276" w:lineRule="auto"/>
              <w:jc w:val="center"/>
              <w:rPr>
                <w:sz w:val="26"/>
                <w:szCs w:val="26"/>
              </w:rPr>
            </w:pPr>
          </w:p>
        </w:tc>
        <w:tc>
          <w:tcPr>
            <w:tcW w:w="7422" w:type="dxa"/>
            <w:shd w:val="clear" w:color="auto" w:fill="auto"/>
            <w:hideMark/>
          </w:tcPr>
          <w:p w:rsidR="009F66B8" w:rsidRPr="003037BD" w:rsidRDefault="009F66B8" w:rsidP="009F66B8">
            <w:pPr>
              <w:spacing w:line="276" w:lineRule="auto"/>
              <w:rPr>
                <w:sz w:val="26"/>
                <w:szCs w:val="26"/>
              </w:rPr>
            </w:pPr>
            <w:r w:rsidRPr="003037BD">
              <w:rPr>
                <w:sz w:val="26"/>
                <w:szCs w:val="26"/>
              </w:rPr>
              <w:t>План методических семинаров внутришкольного повышения квалификации педагогических работников образовательной организации</w:t>
            </w:r>
          </w:p>
        </w:tc>
      </w:tr>
      <w:tr w:rsidR="009F66B8" w:rsidRPr="003037BD" w:rsidTr="003037BD">
        <w:trPr>
          <w:trHeight w:val="142"/>
        </w:trPr>
        <w:tc>
          <w:tcPr>
            <w:tcW w:w="525" w:type="dxa"/>
            <w:shd w:val="clear" w:color="auto" w:fill="auto"/>
          </w:tcPr>
          <w:p w:rsidR="009F66B8" w:rsidRPr="003037BD" w:rsidRDefault="00DB7DCA" w:rsidP="009F66B8">
            <w:pPr>
              <w:spacing w:line="276" w:lineRule="auto"/>
              <w:rPr>
                <w:sz w:val="26"/>
                <w:szCs w:val="26"/>
              </w:rPr>
            </w:pPr>
            <w:r>
              <w:rPr>
                <w:sz w:val="26"/>
                <w:szCs w:val="26"/>
              </w:rPr>
              <w:t>28</w:t>
            </w:r>
          </w:p>
        </w:tc>
        <w:tc>
          <w:tcPr>
            <w:tcW w:w="5248" w:type="dxa"/>
            <w:shd w:val="clear" w:color="auto" w:fill="auto"/>
            <w:hideMark/>
          </w:tcPr>
          <w:p w:rsidR="009F66B8" w:rsidRPr="003037BD" w:rsidRDefault="009F66B8" w:rsidP="00DB7DCA">
            <w:pPr>
              <w:spacing w:line="276" w:lineRule="auto"/>
              <w:rPr>
                <w:sz w:val="26"/>
                <w:szCs w:val="26"/>
              </w:rPr>
            </w:pPr>
            <w:r w:rsidRPr="003037BD">
              <w:rPr>
                <w:sz w:val="26"/>
                <w:szCs w:val="26"/>
              </w:rPr>
              <w:t xml:space="preserve">Изучение </w:t>
            </w:r>
            <w:r w:rsidR="00DB7DCA" w:rsidRPr="003037BD">
              <w:rPr>
                <w:sz w:val="26"/>
                <w:szCs w:val="26"/>
              </w:rPr>
              <w:t xml:space="preserve">педагогическим коллективом </w:t>
            </w:r>
            <w:r w:rsidRPr="003037BD">
              <w:rPr>
                <w:sz w:val="26"/>
                <w:szCs w:val="26"/>
              </w:rPr>
              <w:t xml:space="preserve">нормативных документов по переходу на </w:t>
            </w:r>
            <w:r w:rsidR="00DB7DCA">
              <w:rPr>
                <w:sz w:val="26"/>
                <w:szCs w:val="26"/>
              </w:rPr>
              <w:t xml:space="preserve">ФОП ООО и обновлённые </w:t>
            </w:r>
            <w:r w:rsidRPr="003037BD">
              <w:rPr>
                <w:sz w:val="26"/>
                <w:szCs w:val="26"/>
              </w:rPr>
              <w:t xml:space="preserve">ФГОС ООО </w:t>
            </w:r>
          </w:p>
        </w:tc>
        <w:tc>
          <w:tcPr>
            <w:tcW w:w="2443" w:type="dxa"/>
            <w:shd w:val="clear" w:color="auto" w:fill="auto"/>
            <w:hideMark/>
          </w:tcPr>
          <w:p w:rsidR="009F66B8" w:rsidRPr="003037BD" w:rsidRDefault="00DB7DCA" w:rsidP="00DB7DCA">
            <w:pPr>
              <w:spacing w:line="276" w:lineRule="auto"/>
              <w:ind w:right="-99"/>
              <w:jc w:val="center"/>
              <w:rPr>
                <w:sz w:val="26"/>
                <w:szCs w:val="26"/>
              </w:rPr>
            </w:pPr>
            <w:r>
              <w:rPr>
                <w:sz w:val="26"/>
                <w:szCs w:val="26"/>
              </w:rPr>
              <w:t>в</w:t>
            </w:r>
            <w:r w:rsidR="009F66B8" w:rsidRPr="003037BD">
              <w:rPr>
                <w:sz w:val="26"/>
                <w:szCs w:val="26"/>
              </w:rPr>
              <w:t xml:space="preserve"> течение учебного го</w:t>
            </w:r>
            <w:r>
              <w:rPr>
                <w:sz w:val="26"/>
                <w:szCs w:val="26"/>
              </w:rPr>
              <w:t>да в соответствии с планами школьных методических объединений (ШМО)</w:t>
            </w:r>
          </w:p>
        </w:tc>
        <w:tc>
          <w:tcPr>
            <w:tcW w:w="7422" w:type="dxa"/>
            <w:shd w:val="clear" w:color="auto" w:fill="auto"/>
            <w:hideMark/>
          </w:tcPr>
          <w:p w:rsidR="009F66B8" w:rsidRPr="003037BD" w:rsidRDefault="009F66B8" w:rsidP="009F66B8">
            <w:pPr>
              <w:spacing w:line="276" w:lineRule="auto"/>
              <w:rPr>
                <w:sz w:val="26"/>
                <w:szCs w:val="26"/>
              </w:rPr>
            </w:pPr>
            <w:r w:rsidRPr="003037BD">
              <w:rPr>
                <w:sz w:val="26"/>
                <w:szCs w:val="26"/>
              </w:rPr>
              <w:t>Планы работы ШМО. Протоколы заседаний ШМО</w:t>
            </w:r>
          </w:p>
        </w:tc>
      </w:tr>
      <w:tr w:rsidR="009F66B8" w:rsidRPr="003037BD" w:rsidTr="003037BD">
        <w:trPr>
          <w:trHeight w:val="687"/>
        </w:trPr>
        <w:tc>
          <w:tcPr>
            <w:tcW w:w="525" w:type="dxa"/>
            <w:shd w:val="clear" w:color="auto" w:fill="auto"/>
          </w:tcPr>
          <w:p w:rsidR="009F66B8" w:rsidRPr="003037BD" w:rsidRDefault="00DB7DCA" w:rsidP="009F66B8">
            <w:pPr>
              <w:spacing w:line="276" w:lineRule="auto"/>
              <w:rPr>
                <w:sz w:val="26"/>
                <w:szCs w:val="26"/>
              </w:rPr>
            </w:pPr>
            <w:r>
              <w:rPr>
                <w:sz w:val="26"/>
                <w:szCs w:val="26"/>
              </w:rPr>
              <w:t>29</w:t>
            </w:r>
          </w:p>
        </w:tc>
        <w:tc>
          <w:tcPr>
            <w:tcW w:w="5248" w:type="dxa"/>
            <w:shd w:val="clear" w:color="auto" w:fill="auto"/>
            <w:hideMark/>
          </w:tcPr>
          <w:p w:rsidR="009F66B8" w:rsidRPr="003037BD" w:rsidRDefault="009F66B8" w:rsidP="00DB7DCA">
            <w:pPr>
              <w:spacing w:line="276" w:lineRule="auto"/>
              <w:rPr>
                <w:sz w:val="26"/>
                <w:szCs w:val="26"/>
              </w:rPr>
            </w:pPr>
            <w:r w:rsidRPr="003037BD">
              <w:rPr>
                <w:sz w:val="26"/>
                <w:szCs w:val="26"/>
              </w:rPr>
              <w:t xml:space="preserve">Обеспечение консультационной методической поддержки педагогов по вопросам реализации ООП ООО </w:t>
            </w:r>
          </w:p>
        </w:tc>
        <w:tc>
          <w:tcPr>
            <w:tcW w:w="2443" w:type="dxa"/>
            <w:shd w:val="clear" w:color="auto" w:fill="auto"/>
            <w:hideMark/>
          </w:tcPr>
          <w:p w:rsidR="009F66B8" w:rsidRPr="003037BD" w:rsidRDefault="00DB7DCA" w:rsidP="00DB7DCA">
            <w:pPr>
              <w:spacing w:line="276" w:lineRule="auto"/>
              <w:jc w:val="center"/>
              <w:rPr>
                <w:sz w:val="26"/>
                <w:szCs w:val="26"/>
              </w:rPr>
            </w:pPr>
            <w:r>
              <w:rPr>
                <w:sz w:val="26"/>
                <w:szCs w:val="26"/>
              </w:rPr>
              <w:t>в течение всего периода</w:t>
            </w:r>
          </w:p>
        </w:tc>
        <w:tc>
          <w:tcPr>
            <w:tcW w:w="7422" w:type="dxa"/>
            <w:shd w:val="clear" w:color="auto" w:fill="auto"/>
            <w:hideMark/>
          </w:tcPr>
          <w:p w:rsidR="009F66B8" w:rsidRPr="003037BD" w:rsidRDefault="009F66B8" w:rsidP="009F66B8">
            <w:pPr>
              <w:spacing w:line="276" w:lineRule="auto"/>
              <w:jc w:val="both"/>
              <w:rPr>
                <w:sz w:val="26"/>
                <w:szCs w:val="26"/>
              </w:rPr>
            </w:pPr>
            <w:r w:rsidRPr="003037BD">
              <w:rPr>
                <w:sz w:val="26"/>
                <w:szCs w:val="26"/>
              </w:rPr>
              <w:t>План работы методического совета образовательной организации. Планы работы ШМО. Аналитическая справка замдиректора по УВР</w:t>
            </w:r>
          </w:p>
        </w:tc>
      </w:tr>
      <w:tr w:rsidR="009F66B8" w:rsidRPr="003037BD" w:rsidTr="003037BD">
        <w:trPr>
          <w:trHeight w:val="896"/>
        </w:trPr>
        <w:tc>
          <w:tcPr>
            <w:tcW w:w="525" w:type="dxa"/>
            <w:shd w:val="clear" w:color="auto" w:fill="auto"/>
          </w:tcPr>
          <w:p w:rsidR="009F66B8" w:rsidRPr="003037BD" w:rsidRDefault="00DB7DCA" w:rsidP="009F66B8">
            <w:pPr>
              <w:spacing w:line="276" w:lineRule="auto"/>
              <w:rPr>
                <w:sz w:val="26"/>
                <w:szCs w:val="26"/>
              </w:rPr>
            </w:pPr>
            <w:r>
              <w:rPr>
                <w:sz w:val="26"/>
                <w:szCs w:val="26"/>
              </w:rPr>
              <w:t>30</w:t>
            </w:r>
          </w:p>
        </w:tc>
        <w:tc>
          <w:tcPr>
            <w:tcW w:w="5248" w:type="dxa"/>
            <w:shd w:val="clear" w:color="auto" w:fill="auto"/>
            <w:hideMark/>
          </w:tcPr>
          <w:p w:rsidR="009F66B8" w:rsidRPr="003037BD" w:rsidRDefault="009F66B8" w:rsidP="00DB7DCA">
            <w:pPr>
              <w:spacing w:line="276" w:lineRule="auto"/>
              <w:rPr>
                <w:sz w:val="26"/>
                <w:szCs w:val="26"/>
              </w:rPr>
            </w:pPr>
            <w:r w:rsidRPr="003037BD">
              <w:rPr>
                <w:sz w:val="26"/>
                <w:szCs w:val="26"/>
              </w:rPr>
              <w:t xml:space="preserve">Организация работы по психолого-педагогическому сопровождению перехода на обучение по </w:t>
            </w:r>
            <w:r w:rsidR="00DB7DCA">
              <w:rPr>
                <w:sz w:val="26"/>
                <w:szCs w:val="26"/>
              </w:rPr>
              <w:t xml:space="preserve">ФОП ООО и обновлённым </w:t>
            </w:r>
            <w:r w:rsidRPr="003037BD">
              <w:rPr>
                <w:sz w:val="26"/>
                <w:szCs w:val="26"/>
              </w:rPr>
              <w:t>ФГОС ООО</w:t>
            </w:r>
          </w:p>
        </w:tc>
        <w:tc>
          <w:tcPr>
            <w:tcW w:w="2443" w:type="dxa"/>
            <w:shd w:val="clear" w:color="auto" w:fill="auto"/>
            <w:hideMark/>
          </w:tcPr>
          <w:p w:rsidR="009F66B8" w:rsidRPr="003037BD" w:rsidRDefault="00DB7DCA" w:rsidP="00DB7DCA">
            <w:pPr>
              <w:spacing w:line="276" w:lineRule="auto"/>
              <w:jc w:val="center"/>
              <w:rPr>
                <w:sz w:val="26"/>
                <w:szCs w:val="26"/>
              </w:rPr>
            </w:pPr>
            <w:r>
              <w:rPr>
                <w:sz w:val="26"/>
                <w:szCs w:val="26"/>
              </w:rPr>
              <w:t>в</w:t>
            </w:r>
            <w:r w:rsidR="009F66B8" w:rsidRPr="003037BD">
              <w:rPr>
                <w:sz w:val="26"/>
                <w:szCs w:val="26"/>
              </w:rPr>
              <w:t xml:space="preserve"> течение всего периода </w:t>
            </w:r>
          </w:p>
        </w:tc>
        <w:tc>
          <w:tcPr>
            <w:tcW w:w="7422" w:type="dxa"/>
            <w:shd w:val="clear" w:color="auto" w:fill="auto"/>
            <w:hideMark/>
          </w:tcPr>
          <w:p w:rsidR="009F66B8" w:rsidRPr="003037BD" w:rsidRDefault="009F66B8" w:rsidP="009F66B8">
            <w:pPr>
              <w:spacing w:line="276" w:lineRule="auto"/>
              <w:jc w:val="both"/>
              <w:rPr>
                <w:sz w:val="26"/>
                <w:szCs w:val="26"/>
              </w:rPr>
            </w:pPr>
            <w:r w:rsidRPr="003037BD">
              <w:rPr>
                <w:sz w:val="26"/>
                <w:szCs w:val="26"/>
              </w:rPr>
              <w:t>План работы педагога-психолога. Аналитическая справка замдиректора по УВР</w:t>
            </w:r>
          </w:p>
        </w:tc>
      </w:tr>
      <w:tr w:rsidR="009F66B8" w:rsidRPr="003037BD" w:rsidTr="003037BD">
        <w:trPr>
          <w:trHeight w:val="496"/>
        </w:trPr>
        <w:tc>
          <w:tcPr>
            <w:tcW w:w="525" w:type="dxa"/>
            <w:shd w:val="clear" w:color="auto" w:fill="auto"/>
            <w:noWrap/>
          </w:tcPr>
          <w:p w:rsidR="009F66B8" w:rsidRPr="003037BD" w:rsidRDefault="00DB7DCA" w:rsidP="009F66B8">
            <w:pPr>
              <w:spacing w:line="276" w:lineRule="auto"/>
              <w:rPr>
                <w:sz w:val="26"/>
                <w:szCs w:val="26"/>
              </w:rPr>
            </w:pPr>
            <w:r>
              <w:rPr>
                <w:sz w:val="26"/>
                <w:szCs w:val="26"/>
              </w:rPr>
              <w:t>31</w:t>
            </w:r>
          </w:p>
        </w:tc>
        <w:tc>
          <w:tcPr>
            <w:tcW w:w="5248" w:type="dxa"/>
            <w:shd w:val="clear" w:color="auto" w:fill="auto"/>
            <w:hideMark/>
          </w:tcPr>
          <w:p w:rsidR="009F66B8" w:rsidRPr="003037BD" w:rsidRDefault="009F66B8" w:rsidP="00C3387C">
            <w:pPr>
              <w:spacing w:line="276" w:lineRule="auto"/>
              <w:rPr>
                <w:sz w:val="26"/>
                <w:szCs w:val="26"/>
              </w:rPr>
            </w:pPr>
            <w:r w:rsidRPr="003037BD">
              <w:rPr>
                <w:sz w:val="26"/>
                <w:szCs w:val="26"/>
              </w:rPr>
              <w:t xml:space="preserve">Формирование пакета методических материалов по теме реализации ООП ООО по </w:t>
            </w:r>
          </w:p>
        </w:tc>
        <w:tc>
          <w:tcPr>
            <w:tcW w:w="2443" w:type="dxa"/>
            <w:shd w:val="clear" w:color="auto" w:fill="auto"/>
            <w:hideMark/>
          </w:tcPr>
          <w:p w:rsidR="009F66B8" w:rsidRPr="003037BD" w:rsidRDefault="00DB7DCA" w:rsidP="00DB7DCA">
            <w:pPr>
              <w:spacing w:line="276" w:lineRule="auto"/>
              <w:jc w:val="center"/>
              <w:rPr>
                <w:sz w:val="26"/>
                <w:szCs w:val="26"/>
              </w:rPr>
            </w:pPr>
            <w:r>
              <w:rPr>
                <w:sz w:val="26"/>
                <w:szCs w:val="26"/>
              </w:rPr>
              <w:t>в</w:t>
            </w:r>
            <w:r w:rsidR="009F66B8" w:rsidRPr="003037BD">
              <w:rPr>
                <w:sz w:val="26"/>
                <w:szCs w:val="26"/>
              </w:rPr>
              <w:t xml:space="preserve"> течение всего периода </w:t>
            </w:r>
          </w:p>
        </w:tc>
        <w:tc>
          <w:tcPr>
            <w:tcW w:w="7422" w:type="dxa"/>
            <w:shd w:val="clear" w:color="auto" w:fill="auto"/>
            <w:hideMark/>
          </w:tcPr>
          <w:p w:rsidR="009F66B8" w:rsidRPr="003037BD" w:rsidRDefault="009F66B8" w:rsidP="009F66B8">
            <w:pPr>
              <w:spacing w:line="276" w:lineRule="auto"/>
              <w:jc w:val="both"/>
              <w:rPr>
                <w:sz w:val="26"/>
                <w:szCs w:val="26"/>
              </w:rPr>
            </w:pPr>
            <w:r w:rsidRPr="003037BD">
              <w:rPr>
                <w:sz w:val="26"/>
                <w:szCs w:val="26"/>
              </w:rPr>
              <w:t>Пакет методических материалов по теме реализации ООП ООО по новому ФГОС ООО</w:t>
            </w:r>
          </w:p>
        </w:tc>
      </w:tr>
      <w:tr w:rsidR="009F66B8" w:rsidRPr="003037BD" w:rsidTr="003037BD">
        <w:trPr>
          <w:trHeight w:val="862"/>
        </w:trPr>
        <w:tc>
          <w:tcPr>
            <w:tcW w:w="525" w:type="dxa"/>
            <w:shd w:val="clear" w:color="auto" w:fill="auto"/>
            <w:noWrap/>
          </w:tcPr>
          <w:p w:rsidR="009F66B8" w:rsidRPr="003037BD" w:rsidRDefault="00C3387C" w:rsidP="009F66B8">
            <w:pPr>
              <w:spacing w:line="276" w:lineRule="auto"/>
              <w:rPr>
                <w:sz w:val="26"/>
                <w:szCs w:val="26"/>
              </w:rPr>
            </w:pPr>
            <w:r>
              <w:rPr>
                <w:sz w:val="26"/>
                <w:szCs w:val="26"/>
              </w:rPr>
              <w:lastRenderedPageBreak/>
              <w:t>32</w:t>
            </w:r>
          </w:p>
        </w:tc>
        <w:tc>
          <w:tcPr>
            <w:tcW w:w="5248" w:type="dxa"/>
            <w:shd w:val="clear" w:color="auto" w:fill="auto"/>
            <w:hideMark/>
          </w:tcPr>
          <w:p w:rsidR="009F66B8" w:rsidRPr="003037BD" w:rsidRDefault="009F66B8" w:rsidP="00C3387C">
            <w:pPr>
              <w:spacing w:line="276" w:lineRule="auto"/>
              <w:rPr>
                <w:sz w:val="26"/>
                <w:szCs w:val="26"/>
              </w:rPr>
            </w:pPr>
            <w:r w:rsidRPr="003037BD">
              <w:rPr>
                <w:sz w:val="26"/>
                <w:szCs w:val="26"/>
              </w:rPr>
              <w:t xml:space="preserve">Формирование плана ВШК в условиях перехода на </w:t>
            </w:r>
            <w:r w:rsidR="00C3387C">
              <w:rPr>
                <w:sz w:val="26"/>
                <w:szCs w:val="26"/>
              </w:rPr>
              <w:t xml:space="preserve">ФОП ООО и обновлённые </w:t>
            </w:r>
            <w:r w:rsidRPr="003037BD">
              <w:rPr>
                <w:sz w:val="26"/>
                <w:szCs w:val="26"/>
              </w:rPr>
              <w:t xml:space="preserve">ФГОС ООО и реализации ООП ООО </w:t>
            </w:r>
          </w:p>
        </w:tc>
        <w:tc>
          <w:tcPr>
            <w:tcW w:w="2443" w:type="dxa"/>
            <w:shd w:val="clear" w:color="auto" w:fill="auto"/>
            <w:hideMark/>
          </w:tcPr>
          <w:p w:rsidR="009F66B8" w:rsidRDefault="00C3387C" w:rsidP="00C3387C">
            <w:pPr>
              <w:spacing w:line="276" w:lineRule="auto"/>
              <w:jc w:val="center"/>
              <w:rPr>
                <w:sz w:val="26"/>
                <w:szCs w:val="26"/>
              </w:rPr>
            </w:pPr>
            <w:r>
              <w:rPr>
                <w:sz w:val="26"/>
                <w:szCs w:val="26"/>
              </w:rPr>
              <w:t>до 01.09.2023</w:t>
            </w:r>
          </w:p>
          <w:p w:rsidR="00C3387C" w:rsidRPr="003037BD" w:rsidRDefault="00C3387C" w:rsidP="00C3387C">
            <w:pPr>
              <w:spacing w:line="276" w:lineRule="auto"/>
              <w:jc w:val="center"/>
              <w:rPr>
                <w:sz w:val="26"/>
                <w:szCs w:val="26"/>
              </w:rPr>
            </w:pPr>
            <w:r>
              <w:rPr>
                <w:sz w:val="26"/>
                <w:szCs w:val="26"/>
              </w:rPr>
              <w:t>до 01.09.2024</w:t>
            </w:r>
          </w:p>
        </w:tc>
        <w:tc>
          <w:tcPr>
            <w:tcW w:w="7422" w:type="dxa"/>
            <w:shd w:val="clear" w:color="auto" w:fill="auto"/>
            <w:hideMark/>
          </w:tcPr>
          <w:p w:rsidR="009F66B8" w:rsidRPr="003037BD" w:rsidRDefault="009F66B8" w:rsidP="009F66B8">
            <w:pPr>
              <w:spacing w:line="276" w:lineRule="auto"/>
              <w:rPr>
                <w:sz w:val="26"/>
                <w:szCs w:val="26"/>
              </w:rPr>
            </w:pPr>
            <w:r w:rsidRPr="003037BD">
              <w:rPr>
                <w:sz w:val="26"/>
                <w:szCs w:val="26"/>
              </w:rPr>
              <w:t>План ВШК на учебный год. Аналитические справки по итогам ВШК</w:t>
            </w:r>
          </w:p>
        </w:tc>
      </w:tr>
      <w:tr w:rsidR="009F66B8" w:rsidRPr="003037BD" w:rsidTr="003037BD">
        <w:trPr>
          <w:trHeight w:val="821"/>
        </w:trPr>
        <w:tc>
          <w:tcPr>
            <w:tcW w:w="525" w:type="dxa"/>
            <w:shd w:val="clear" w:color="auto" w:fill="auto"/>
            <w:noWrap/>
            <w:vAlign w:val="center"/>
          </w:tcPr>
          <w:p w:rsidR="009F66B8" w:rsidRPr="003037BD" w:rsidRDefault="00C3387C" w:rsidP="009F66B8">
            <w:pPr>
              <w:spacing w:line="276" w:lineRule="auto"/>
              <w:rPr>
                <w:sz w:val="26"/>
                <w:szCs w:val="26"/>
              </w:rPr>
            </w:pPr>
            <w:r>
              <w:rPr>
                <w:sz w:val="26"/>
                <w:szCs w:val="26"/>
              </w:rPr>
              <w:t>33</w:t>
            </w:r>
          </w:p>
        </w:tc>
        <w:tc>
          <w:tcPr>
            <w:tcW w:w="5248" w:type="dxa"/>
            <w:shd w:val="clear" w:color="auto" w:fill="auto"/>
            <w:hideMark/>
          </w:tcPr>
          <w:p w:rsidR="009F66B8" w:rsidRPr="003037BD" w:rsidRDefault="009F66B8" w:rsidP="00C3387C">
            <w:pPr>
              <w:spacing w:line="276" w:lineRule="auto"/>
              <w:rPr>
                <w:sz w:val="26"/>
                <w:szCs w:val="26"/>
              </w:rPr>
            </w:pPr>
            <w:r w:rsidRPr="003037BD">
              <w:rPr>
                <w:sz w:val="26"/>
                <w:szCs w:val="26"/>
              </w:rPr>
              <w:t xml:space="preserve">Формирование плана функционирования ВСОКО в условиях перехода на </w:t>
            </w:r>
            <w:r w:rsidR="00C3387C">
              <w:rPr>
                <w:sz w:val="26"/>
                <w:szCs w:val="26"/>
              </w:rPr>
              <w:t xml:space="preserve">ФОП ООО и обновлённые </w:t>
            </w:r>
            <w:r w:rsidRPr="003037BD">
              <w:rPr>
                <w:sz w:val="26"/>
                <w:szCs w:val="26"/>
              </w:rPr>
              <w:t>ФГОС ООО и реализации ООП ООО по ФГОС ООО</w:t>
            </w:r>
          </w:p>
        </w:tc>
        <w:tc>
          <w:tcPr>
            <w:tcW w:w="2443" w:type="dxa"/>
            <w:shd w:val="clear" w:color="auto" w:fill="auto"/>
            <w:hideMark/>
          </w:tcPr>
          <w:p w:rsidR="00C3387C" w:rsidRDefault="00C3387C" w:rsidP="00C3387C">
            <w:pPr>
              <w:spacing w:line="276" w:lineRule="auto"/>
              <w:jc w:val="center"/>
              <w:rPr>
                <w:sz w:val="26"/>
                <w:szCs w:val="26"/>
              </w:rPr>
            </w:pPr>
            <w:r>
              <w:rPr>
                <w:sz w:val="26"/>
                <w:szCs w:val="26"/>
              </w:rPr>
              <w:t>до 01.09.2023</w:t>
            </w:r>
          </w:p>
          <w:p w:rsidR="009F66B8" w:rsidRPr="003037BD" w:rsidRDefault="00C3387C" w:rsidP="00C3387C">
            <w:pPr>
              <w:spacing w:line="276" w:lineRule="auto"/>
              <w:jc w:val="center"/>
              <w:rPr>
                <w:sz w:val="26"/>
                <w:szCs w:val="26"/>
              </w:rPr>
            </w:pPr>
            <w:r>
              <w:rPr>
                <w:sz w:val="26"/>
                <w:szCs w:val="26"/>
              </w:rPr>
              <w:t>до 01.09.2024</w:t>
            </w:r>
          </w:p>
        </w:tc>
        <w:tc>
          <w:tcPr>
            <w:tcW w:w="7422" w:type="dxa"/>
            <w:shd w:val="clear" w:color="auto" w:fill="auto"/>
            <w:hideMark/>
          </w:tcPr>
          <w:p w:rsidR="009F66B8" w:rsidRPr="003037BD" w:rsidRDefault="009F66B8" w:rsidP="009F66B8">
            <w:pPr>
              <w:spacing w:line="276" w:lineRule="auto"/>
              <w:jc w:val="both"/>
              <w:rPr>
                <w:sz w:val="26"/>
                <w:szCs w:val="26"/>
              </w:rPr>
            </w:pPr>
            <w:r w:rsidRPr="003037BD">
              <w:rPr>
                <w:sz w:val="26"/>
                <w:szCs w:val="26"/>
              </w:rPr>
              <w:t>План функционирования ВСОКО на учебный год. Аналитические справки по результатам ВСОКО</w:t>
            </w:r>
          </w:p>
        </w:tc>
      </w:tr>
      <w:tr w:rsidR="009F66B8" w:rsidRPr="003037BD" w:rsidTr="003037BD">
        <w:trPr>
          <w:trHeight w:val="255"/>
        </w:trPr>
        <w:tc>
          <w:tcPr>
            <w:tcW w:w="15638" w:type="dxa"/>
            <w:gridSpan w:val="4"/>
            <w:shd w:val="clear" w:color="auto" w:fill="auto"/>
            <w:hideMark/>
          </w:tcPr>
          <w:p w:rsidR="009F66B8" w:rsidRPr="003037BD" w:rsidRDefault="009F66B8" w:rsidP="00D4374F">
            <w:pPr>
              <w:spacing w:line="276" w:lineRule="auto"/>
              <w:rPr>
                <w:sz w:val="26"/>
                <w:szCs w:val="26"/>
              </w:rPr>
            </w:pPr>
            <w:r w:rsidRPr="003037BD">
              <w:rPr>
                <w:b/>
                <w:bCs/>
                <w:sz w:val="26"/>
                <w:szCs w:val="26"/>
              </w:rPr>
              <w:t xml:space="preserve">4. Кадровое обеспечение перехода </w:t>
            </w:r>
            <w:r w:rsidR="008B48E7">
              <w:rPr>
                <w:b/>
                <w:bCs/>
                <w:sz w:val="26"/>
                <w:szCs w:val="26"/>
              </w:rPr>
              <w:t xml:space="preserve">на </w:t>
            </w:r>
            <w:r w:rsidR="00D4374F">
              <w:rPr>
                <w:b/>
                <w:bCs/>
                <w:sz w:val="26"/>
                <w:szCs w:val="26"/>
              </w:rPr>
              <w:t xml:space="preserve">ФОП ООО и обновлённые </w:t>
            </w:r>
            <w:r w:rsidRPr="003037BD">
              <w:rPr>
                <w:b/>
                <w:bCs/>
                <w:sz w:val="26"/>
                <w:szCs w:val="26"/>
              </w:rPr>
              <w:t>ФГОС ООО</w:t>
            </w:r>
          </w:p>
        </w:tc>
      </w:tr>
      <w:tr w:rsidR="009F66B8" w:rsidRPr="003037BD" w:rsidTr="003037BD">
        <w:trPr>
          <w:trHeight w:val="126"/>
        </w:trPr>
        <w:tc>
          <w:tcPr>
            <w:tcW w:w="525" w:type="dxa"/>
            <w:shd w:val="clear" w:color="auto" w:fill="auto"/>
            <w:noWrap/>
          </w:tcPr>
          <w:p w:rsidR="009F66B8" w:rsidRPr="003037BD" w:rsidRDefault="008B48E7" w:rsidP="009F66B8">
            <w:pPr>
              <w:spacing w:line="276" w:lineRule="auto"/>
              <w:rPr>
                <w:sz w:val="26"/>
                <w:szCs w:val="26"/>
              </w:rPr>
            </w:pPr>
            <w:r>
              <w:rPr>
                <w:sz w:val="26"/>
                <w:szCs w:val="26"/>
              </w:rPr>
              <w:t>34</w:t>
            </w:r>
          </w:p>
        </w:tc>
        <w:tc>
          <w:tcPr>
            <w:tcW w:w="5248" w:type="dxa"/>
            <w:shd w:val="clear" w:color="auto" w:fill="auto"/>
            <w:hideMark/>
          </w:tcPr>
          <w:p w:rsidR="009F66B8" w:rsidRPr="003037BD" w:rsidRDefault="009F66B8" w:rsidP="008B48E7">
            <w:pPr>
              <w:spacing w:line="276" w:lineRule="auto"/>
              <w:rPr>
                <w:sz w:val="26"/>
                <w:szCs w:val="26"/>
              </w:rPr>
            </w:pPr>
            <w:r w:rsidRPr="003037BD">
              <w:rPr>
                <w:sz w:val="26"/>
                <w:szCs w:val="26"/>
              </w:rPr>
              <w:t xml:space="preserve">Анализ кадрового обеспечения перехода на </w:t>
            </w:r>
            <w:r w:rsidR="008B48E7">
              <w:rPr>
                <w:sz w:val="26"/>
                <w:szCs w:val="26"/>
              </w:rPr>
              <w:t>ФОП ООО и обновлённые ФГОС ООО</w:t>
            </w:r>
          </w:p>
        </w:tc>
        <w:tc>
          <w:tcPr>
            <w:tcW w:w="2443" w:type="dxa"/>
            <w:shd w:val="clear" w:color="auto" w:fill="auto"/>
            <w:hideMark/>
          </w:tcPr>
          <w:p w:rsidR="009F66B8" w:rsidRDefault="008B48E7" w:rsidP="008B48E7">
            <w:pPr>
              <w:spacing w:line="276" w:lineRule="auto"/>
              <w:jc w:val="center"/>
              <w:rPr>
                <w:sz w:val="26"/>
                <w:szCs w:val="26"/>
              </w:rPr>
            </w:pPr>
            <w:r>
              <w:rPr>
                <w:sz w:val="26"/>
                <w:szCs w:val="26"/>
              </w:rPr>
              <w:t>апрель 2023</w:t>
            </w:r>
          </w:p>
          <w:p w:rsidR="008B48E7" w:rsidRPr="003037BD" w:rsidRDefault="008B48E7" w:rsidP="008B48E7">
            <w:pPr>
              <w:spacing w:line="276" w:lineRule="auto"/>
              <w:jc w:val="center"/>
              <w:rPr>
                <w:sz w:val="26"/>
                <w:szCs w:val="26"/>
              </w:rPr>
            </w:pPr>
            <w:r>
              <w:rPr>
                <w:sz w:val="26"/>
                <w:szCs w:val="26"/>
              </w:rPr>
              <w:t>апрель 2024</w:t>
            </w:r>
          </w:p>
        </w:tc>
        <w:tc>
          <w:tcPr>
            <w:tcW w:w="7422" w:type="dxa"/>
            <w:shd w:val="clear" w:color="auto" w:fill="auto"/>
            <w:hideMark/>
          </w:tcPr>
          <w:p w:rsidR="009F66B8" w:rsidRPr="003037BD" w:rsidRDefault="009F66B8" w:rsidP="009F66B8">
            <w:pPr>
              <w:spacing w:line="276" w:lineRule="auto"/>
              <w:jc w:val="both"/>
              <w:rPr>
                <w:sz w:val="26"/>
                <w:szCs w:val="26"/>
              </w:rPr>
            </w:pPr>
            <w:r w:rsidRPr="003037BD">
              <w:rPr>
                <w:sz w:val="26"/>
                <w:szCs w:val="26"/>
              </w:rPr>
              <w:t>Аналитическая справка замдиректора по УВР</w:t>
            </w:r>
          </w:p>
        </w:tc>
      </w:tr>
      <w:tr w:rsidR="009F66B8" w:rsidRPr="003037BD" w:rsidTr="003037BD">
        <w:trPr>
          <w:trHeight w:val="300"/>
        </w:trPr>
        <w:tc>
          <w:tcPr>
            <w:tcW w:w="525" w:type="dxa"/>
            <w:shd w:val="clear" w:color="auto" w:fill="auto"/>
            <w:noWrap/>
          </w:tcPr>
          <w:p w:rsidR="009F66B8" w:rsidRPr="003037BD" w:rsidRDefault="008B48E7" w:rsidP="009F66B8">
            <w:pPr>
              <w:spacing w:line="276" w:lineRule="auto"/>
              <w:rPr>
                <w:sz w:val="26"/>
                <w:szCs w:val="26"/>
              </w:rPr>
            </w:pPr>
            <w:r>
              <w:rPr>
                <w:sz w:val="26"/>
                <w:szCs w:val="26"/>
              </w:rPr>
              <w:t>35</w:t>
            </w:r>
          </w:p>
        </w:tc>
        <w:tc>
          <w:tcPr>
            <w:tcW w:w="5248" w:type="dxa"/>
            <w:shd w:val="clear" w:color="auto" w:fill="auto"/>
            <w:hideMark/>
          </w:tcPr>
          <w:p w:rsidR="009F66B8" w:rsidRPr="003037BD" w:rsidRDefault="009F66B8" w:rsidP="008B48E7">
            <w:pPr>
              <w:spacing w:line="276" w:lineRule="auto"/>
              <w:rPr>
                <w:sz w:val="26"/>
                <w:szCs w:val="26"/>
              </w:rPr>
            </w:pPr>
            <w:r w:rsidRPr="003037BD">
              <w:rPr>
                <w:sz w:val="26"/>
                <w:szCs w:val="26"/>
              </w:rPr>
              <w:t xml:space="preserve">Диагностика образовательных потребностей и профессиональных затруднений педагогических работников образовательной организации в условиях перехода на </w:t>
            </w:r>
            <w:r w:rsidR="008B48E7">
              <w:rPr>
                <w:sz w:val="26"/>
                <w:szCs w:val="26"/>
              </w:rPr>
              <w:t>ФОП ООО и обновлённые ФГОС ООО</w:t>
            </w:r>
          </w:p>
        </w:tc>
        <w:tc>
          <w:tcPr>
            <w:tcW w:w="2443" w:type="dxa"/>
            <w:shd w:val="clear" w:color="auto" w:fill="auto"/>
            <w:noWrap/>
            <w:hideMark/>
          </w:tcPr>
          <w:p w:rsidR="009F66B8" w:rsidRPr="003037BD" w:rsidRDefault="008B48E7" w:rsidP="008B48E7">
            <w:pPr>
              <w:spacing w:line="276" w:lineRule="auto"/>
              <w:jc w:val="center"/>
              <w:rPr>
                <w:sz w:val="26"/>
                <w:szCs w:val="26"/>
              </w:rPr>
            </w:pPr>
            <w:r>
              <w:rPr>
                <w:sz w:val="26"/>
                <w:szCs w:val="26"/>
              </w:rPr>
              <w:t>не реже 1 раза в полугодие</w:t>
            </w:r>
          </w:p>
        </w:tc>
        <w:tc>
          <w:tcPr>
            <w:tcW w:w="7422" w:type="dxa"/>
            <w:shd w:val="clear" w:color="auto" w:fill="auto"/>
            <w:hideMark/>
          </w:tcPr>
          <w:p w:rsidR="009F66B8" w:rsidRPr="003037BD" w:rsidRDefault="009F66B8" w:rsidP="009F66B8">
            <w:pPr>
              <w:spacing w:line="276" w:lineRule="auto"/>
              <w:rPr>
                <w:sz w:val="26"/>
                <w:szCs w:val="26"/>
              </w:rPr>
            </w:pPr>
            <w:r w:rsidRPr="003037BD">
              <w:rPr>
                <w:sz w:val="26"/>
                <w:szCs w:val="26"/>
              </w:rPr>
              <w:t>Аналитическая справка замдиректора по УВР</w:t>
            </w:r>
          </w:p>
        </w:tc>
      </w:tr>
      <w:tr w:rsidR="009F66B8" w:rsidRPr="003037BD" w:rsidTr="003037BD">
        <w:trPr>
          <w:trHeight w:val="1471"/>
        </w:trPr>
        <w:tc>
          <w:tcPr>
            <w:tcW w:w="525" w:type="dxa"/>
            <w:shd w:val="clear" w:color="auto" w:fill="auto"/>
            <w:noWrap/>
          </w:tcPr>
          <w:p w:rsidR="009F66B8" w:rsidRPr="003037BD" w:rsidRDefault="008B48E7" w:rsidP="009F66B8">
            <w:pPr>
              <w:spacing w:line="276" w:lineRule="auto"/>
              <w:rPr>
                <w:sz w:val="26"/>
                <w:szCs w:val="26"/>
              </w:rPr>
            </w:pPr>
            <w:r>
              <w:rPr>
                <w:sz w:val="26"/>
                <w:szCs w:val="26"/>
              </w:rPr>
              <w:t>36</w:t>
            </w:r>
          </w:p>
        </w:tc>
        <w:tc>
          <w:tcPr>
            <w:tcW w:w="5248" w:type="dxa"/>
            <w:shd w:val="clear" w:color="auto" w:fill="auto"/>
            <w:hideMark/>
          </w:tcPr>
          <w:p w:rsidR="009F66B8" w:rsidRPr="003037BD" w:rsidRDefault="009F66B8" w:rsidP="008B48E7">
            <w:pPr>
              <w:spacing w:line="276" w:lineRule="auto"/>
              <w:rPr>
                <w:sz w:val="26"/>
                <w:szCs w:val="26"/>
              </w:rPr>
            </w:pPr>
            <w:r w:rsidRPr="003037BD">
              <w:rPr>
                <w:sz w:val="26"/>
                <w:szCs w:val="26"/>
              </w:rPr>
              <w:t xml:space="preserve">Поэтапная подготовка педагогических и управленческих кадров к </w:t>
            </w:r>
            <w:r w:rsidR="008B48E7">
              <w:rPr>
                <w:sz w:val="26"/>
                <w:szCs w:val="26"/>
              </w:rPr>
              <w:t xml:space="preserve">переходу </w:t>
            </w:r>
            <w:r w:rsidR="008B48E7" w:rsidRPr="003037BD">
              <w:rPr>
                <w:sz w:val="26"/>
                <w:szCs w:val="26"/>
              </w:rPr>
              <w:t xml:space="preserve">на </w:t>
            </w:r>
            <w:r w:rsidR="008B48E7">
              <w:rPr>
                <w:sz w:val="26"/>
                <w:szCs w:val="26"/>
              </w:rPr>
              <w:t>ФОП ООО и обновлённые ФГОС ООО</w:t>
            </w:r>
            <w:r w:rsidRPr="003037BD">
              <w:rPr>
                <w:sz w:val="26"/>
                <w:szCs w:val="26"/>
              </w:rPr>
              <w:t>: разработка и реализация ежегодного плана-графика курсовой подготовки педагогичес</w:t>
            </w:r>
            <w:r w:rsidR="008B48E7">
              <w:rPr>
                <w:sz w:val="26"/>
                <w:szCs w:val="26"/>
              </w:rPr>
              <w:t>ких работников.</w:t>
            </w:r>
          </w:p>
        </w:tc>
        <w:tc>
          <w:tcPr>
            <w:tcW w:w="2443" w:type="dxa"/>
            <w:shd w:val="clear" w:color="auto" w:fill="auto"/>
            <w:hideMark/>
          </w:tcPr>
          <w:p w:rsidR="009F66B8" w:rsidRPr="003037BD" w:rsidRDefault="009F66B8" w:rsidP="008B48E7">
            <w:pPr>
              <w:spacing w:line="276" w:lineRule="auto"/>
              <w:jc w:val="center"/>
              <w:rPr>
                <w:sz w:val="26"/>
                <w:szCs w:val="26"/>
              </w:rPr>
            </w:pPr>
            <w:r w:rsidRPr="003037BD">
              <w:rPr>
                <w:sz w:val="26"/>
                <w:szCs w:val="26"/>
              </w:rPr>
              <w:t>в течение всего периода</w:t>
            </w:r>
          </w:p>
        </w:tc>
        <w:tc>
          <w:tcPr>
            <w:tcW w:w="7422" w:type="dxa"/>
            <w:shd w:val="clear" w:color="auto" w:fill="auto"/>
            <w:hideMark/>
          </w:tcPr>
          <w:p w:rsidR="008B48E7" w:rsidRDefault="009F66B8" w:rsidP="008B48E7">
            <w:pPr>
              <w:spacing w:line="276" w:lineRule="auto"/>
              <w:jc w:val="both"/>
              <w:rPr>
                <w:sz w:val="26"/>
                <w:szCs w:val="26"/>
              </w:rPr>
            </w:pPr>
            <w:r w:rsidRPr="003037BD">
              <w:rPr>
                <w:sz w:val="26"/>
                <w:szCs w:val="26"/>
              </w:rPr>
              <w:t>План курсовой подготовки с охватом в 100 проце</w:t>
            </w:r>
            <w:r w:rsidR="008B48E7">
              <w:rPr>
                <w:sz w:val="26"/>
                <w:szCs w:val="26"/>
              </w:rPr>
              <w:t>нтов педагогических работников</w:t>
            </w:r>
            <w:r w:rsidRPr="003037BD">
              <w:rPr>
                <w:sz w:val="26"/>
                <w:szCs w:val="26"/>
              </w:rPr>
              <w:t>.</w:t>
            </w:r>
          </w:p>
          <w:p w:rsidR="009F66B8" w:rsidRPr="003037BD" w:rsidRDefault="009F66B8" w:rsidP="008B48E7">
            <w:pPr>
              <w:spacing w:line="276" w:lineRule="auto"/>
              <w:jc w:val="both"/>
              <w:rPr>
                <w:sz w:val="26"/>
                <w:szCs w:val="26"/>
              </w:rPr>
            </w:pPr>
            <w:r w:rsidRPr="003037BD">
              <w:rPr>
                <w:sz w:val="26"/>
                <w:szCs w:val="26"/>
              </w:rPr>
              <w:t>Аналитическая справка замдиректора по УВР</w:t>
            </w:r>
          </w:p>
        </w:tc>
      </w:tr>
      <w:tr w:rsidR="009F66B8" w:rsidRPr="003037BD" w:rsidTr="003037BD">
        <w:trPr>
          <w:trHeight w:val="900"/>
        </w:trPr>
        <w:tc>
          <w:tcPr>
            <w:tcW w:w="525" w:type="dxa"/>
            <w:shd w:val="clear" w:color="auto" w:fill="auto"/>
          </w:tcPr>
          <w:p w:rsidR="009F66B8" w:rsidRPr="003037BD" w:rsidRDefault="008B48E7" w:rsidP="009F66B8">
            <w:pPr>
              <w:spacing w:line="276" w:lineRule="auto"/>
              <w:rPr>
                <w:sz w:val="26"/>
                <w:szCs w:val="26"/>
              </w:rPr>
            </w:pPr>
            <w:r>
              <w:rPr>
                <w:sz w:val="26"/>
                <w:szCs w:val="26"/>
              </w:rPr>
              <w:t>37</w:t>
            </w:r>
          </w:p>
        </w:tc>
        <w:tc>
          <w:tcPr>
            <w:tcW w:w="5248" w:type="dxa"/>
            <w:shd w:val="clear" w:color="auto" w:fill="auto"/>
            <w:hideMark/>
          </w:tcPr>
          <w:p w:rsidR="009F66B8" w:rsidRPr="003037BD" w:rsidRDefault="009F66B8" w:rsidP="009F66B8">
            <w:pPr>
              <w:spacing w:line="276" w:lineRule="auto"/>
              <w:rPr>
                <w:sz w:val="26"/>
                <w:szCs w:val="26"/>
              </w:rPr>
            </w:pPr>
            <w:r w:rsidRPr="003037BD">
              <w:rPr>
                <w:sz w:val="26"/>
                <w:szCs w:val="26"/>
              </w:rPr>
              <w:t>Распределение учебной нагрузки педагогов на учебный год</w:t>
            </w:r>
          </w:p>
        </w:tc>
        <w:tc>
          <w:tcPr>
            <w:tcW w:w="2443" w:type="dxa"/>
            <w:shd w:val="clear" w:color="auto" w:fill="auto"/>
            <w:hideMark/>
          </w:tcPr>
          <w:p w:rsidR="009F66B8" w:rsidRDefault="008B48E7" w:rsidP="008B48E7">
            <w:pPr>
              <w:spacing w:line="276" w:lineRule="auto"/>
              <w:jc w:val="center"/>
              <w:rPr>
                <w:sz w:val="26"/>
                <w:szCs w:val="26"/>
              </w:rPr>
            </w:pPr>
            <w:r>
              <w:rPr>
                <w:sz w:val="26"/>
                <w:szCs w:val="26"/>
              </w:rPr>
              <w:t>до 01.06.2023</w:t>
            </w:r>
          </w:p>
          <w:p w:rsidR="008B48E7" w:rsidRPr="003037BD" w:rsidRDefault="008B48E7" w:rsidP="008B48E7">
            <w:pPr>
              <w:spacing w:line="276" w:lineRule="auto"/>
              <w:jc w:val="center"/>
              <w:rPr>
                <w:sz w:val="26"/>
                <w:szCs w:val="26"/>
              </w:rPr>
            </w:pPr>
            <w:r>
              <w:rPr>
                <w:sz w:val="26"/>
                <w:szCs w:val="26"/>
              </w:rPr>
              <w:t>до 01.06.2024</w:t>
            </w:r>
          </w:p>
        </w:tc>
        <w:tc>
          <w:tcPr>
            <w:tcW w:w="7422" w:type="dxa"/>
            <w:shd w:val="clear" w:color="auto" w:fill="auto"/>
            <w:hideMark/>
          </w:tcPr>
          <w:p w:rsidR="009F66B8" w:rsidRPr="003037BD" w:rsidRDefault="009F66B8" w:rsidP="009F66B8">
            <w:pPr>
              <w:spacing w:line="276" w:lineRule="auto"/>
              <w:jc w:val="both"/>
              <w:rPr>
                <w:sz w:val="26"/>
                <w:szCs w:val="26"/>
              </w:rPr>
            </w:pPr>
            <w:r w:rsidRPr="003037BD">
              <w:rPr>
                <w:sz w:val="26"/>
                <w:szCs w:val="26"/>
              </w:rPr>
              <w:t>Приказ об утверждении учебной нагрузки на учебный год</w:t>
            </w:r>
          </w:p>
        </w:tc>
      </w:tr>
      <w:tr w:rsidR="009F66B8" w:rsidRPr="003037BD" w:rsidTr="003037BD">
        <w:trPr>
          <w:trHeight w:val="255"/>
        </w:trPr>
        <w:tc>
          <w:tcPr>
            <w:tcW w:w="15638" w:type="dxa"/>
            <w:gridSpan w:val="4"/>
            <w:shd w:val="clear" w:color="auto" w:fill="auto"/>
            <w:hideMark/>
          </w:tcPr>
          <w:p w:rsidR="009F66B8" w:rsidRPr="003037BD" w:rsidRDefault="009F66B8" w:rsidP="00D4374F">
            <w:pPr>
              <w:spacing w:line="276" w:lineRule="auto"/>
              <w:rPr>
                <w:sz w:val="26"/>
                <w:szCs w:val="26"/>
              </w:rPr>
            </w:pPr>
            <w:r w:rsidRPr="003037BD">
              <w:rPr>
                <w:b/>
                <w:bCs/>
                <w:sz w:val="26"/>
                <w:szCs w:val="26"/>
              </w:rPr>
              <w:t xml:space="preserve">5. Информационное обеспечение перехода на </w:t>
            </w:r>
            <w:r w:rsidR="00D4374F">
              <w:rPr>
                <w:b/>
                <w:bCs/>
                <w:sz w:val="26"/>
                <w:szCs w:val="26"/>
              </w:rPr>
              <w:t>ФОП ООО и обновлённые Ф</w:t>
            </w:r>
            <w:r w:rsidRPr="003037BD">
              <w:rPr>
                <w:b/>
                <w:bCs/>
                <w:sz w:val="26"/>
                <w:szCs w:val="26"/>
              </w:rPr>
              <w:t>ГОС ООО</w:t>
            </w:r>
          </w:p>
        </w:tc>
      </w:tr>
      <w:tr w:rsidR="009F66B8" w:rsidRPr="003037BD" w:rsidTr="003037BD">
        <w:trPr>
          <w:trHeight w:val="878"/>
        </w:trPr>
        <w:tc>
          <w:tcPr>
            <w:tcW w:w="525" w:type="dxa"/>
            <w:shd w:val="clear" w:color="auto" w:fill="auto"/>
            <w:noWrap/>
          </w:tcPr>
          <w:p w:rsidR="009F66B8" w:rsidRPr="003037BD" w:rsidRDefault="00D4374F" w:rsidP="009F66B8">
            <w:pPr>
              <w:spacing w:line="276" w:lineRule="auto"/>
              <w:rPr>
                <w:sz w:val="26"/>
                <w:szCs w:val="26"/>
              </w:rPr>
            </w:pPr>
            <w:r>
              <w:rPr>
                <w:sz w:val="26"/>
                <w:szCs w:val="26"/>
              </w:rPr>
              <w:t>38</w:t>
            </w:r>
          </w:p>
        </w:tc>
        <w:tc>
          <w:tcPr>
            <w:tcW w:w="5248" w:type="dxa"/>
            <w:shd w:val="clear" w:color="auto" w:fill="auto"/>
            <w:hideMark/>
          </w:tcPr>
          <w:p w:rsidR="009F66B8" w:rsidRPr="003037BD" w:rsidRDefault="009F66B8" w:rsidP="00D4374F">
            <w:pPr>
              <w:spacing w:line="276" w:lineRule="auto"/>
              <w:rPr>
                <w:sz w:val="26"/>
                <w:szCs w:val="26"/>
              </w:rPr>
            </w:pPr>
            <w:r w:rsidRPr="003037BD">
              <w:rPr>
                <w:sz w:val="26"/>
                <w:szCs w:val="26"/>
              </w:rPr>
              <w:t xml:space="preserve">Размещение на сайте образовательной организации информационных материалов о переходе на обучение по </w:t>
            </w:r>
            <w:r w:rsidR="00D4374F">
              <w:rPr>
                <w:sz w:val="26"/>
                <w:szCs w:val="26"/>
              </w:rPr>
              <w:t xml:space="preserve">обновлённым </w:t>
            </w:r>
            <w:r w:rsidR="00D4374F">
              <w:rPr>
                <w:sz w:val="26"/>
                <w:szCs w:val="26"/>
              </w:rPr>
              <w:lastRenderedPageBreak/>
              <w:t>Ф</w:t>
            </w:r>
            <w:r w:rsidRPr="003037BD">
              <w:rPr>
                <w:sz w:val="26"/>
                <w:szCs w:val="26"/>
              </w:rPr>
              <w:t>ГОС ООО</w:t>
            </w:r>
          </w:p>
        </w:tc>
        <w:tc>
          <w:tcPr>
            <w:tcW w:w="2443" w:type="dxa"/>
            <w:shd w:val="clear" w:color="auto" w:fill="auto"/>
            <w:hideMark/>
          </w:tcPr>
          <w:p w:rsidR="009F66B8" w:rsidRPr="003037BD" w:rsidRDefault="00D4374F" w:rsidP="00D4374F">
            <w:pPr>
              <w:spacing w:line="276" w:lineRule="auto"/>
              <w:jc w:val="center"/>
              <w:rPr>
                <w:sz w:val="26"/>
                <w:szCs w:val="26"/>
              </w:rPr>
            </w:pPr>
            <w:r>
              <w:rPr>
                <w:sz w:val="26"/>
                <w:szCs w:val="26"/>
              </w:rPr>
              <w:lastRenderedPageBreak/>
              <w:t>в</w:t>
            </w:r>
            <w:r w:rsidR="009F66B8" w:rsidRPr="003037BD">
              <w:rPr>
                <w:sz w:val="26"/>
                <w:szCs w:val="26"/>
              </w:rPr>
              <w:t xml:space="preserve"> течение всего периода</w:t>
            </w:r>
          </w:p>
        </w:tc>
        <w:tc>
          <w:tcPr>
            <w:tcW w:w="7422" w:type="dxa"/>
            <w:shd w:val="clear" w:color="auto" w:fill="auto"/>
            <w:hideMark/>
          </w:tcPr>
          <w:p w:rsidR="009F66B8" w:rsidRPr="003037BD" w:rsidRDefault="009F66B8" w:rsidP="009F66B8">
            <w:pPr>
              <w:spacing w:line="276" w:lineRule="auto"/>
              <w:jc w:val="both"/>
              <w:rPr>
                <w:sz w:val="26"/>
                <w:szCs w:val="26"/>
              </w:rPr>
            </w:pPr>
            <w:r w:rsidRPr="003037BD">
              <w:rPr>
                <w:sz w:val="26"/>
                <w:szCs w:val="26"/>
              </w:rPr>
              <w:t>Сайт образовательной организации Пакет информационно-методических материалов</w:t>
            </w:r>
          </w:p>
        </w:tc>
      </w:tr>
      <w:tr w:rsidR="009F66B8" w:rsidRPr="003037BD" w:rsidTr="003037BD">
        <w:trPr>
          <w:trHeight w:val="836"/>
        </w:trPr>
        <w:tc>
          <w:tcPr>
            <w:tcW w:w="525" w:type="dxa"/>
            <w:shd w:val="clear" w:color="auto" w:fill="auto"/>
            <w:noWrap/>
          </w:tcPr>
          <w:p w:rsidR="009F66B8" w:rsidRPr="003037BD" w:rsidRDefault="00D4374F" w:rsidP="009F66B8">
            <w:pPr>
              <w:spacing w:line="276" w:lineRule="auto"/>
              <w:rPr>
                <w:sz w:val="26"/>
                <w:szCs w:val="26"/>
              </w:rPr>
            </w:pPr>
            <w:r>
              <w:rPr>
                <w:sz w:val="26"/>
                <w:szCs w:val="26"/>
              </w:rPr>
              <w:lastRenderedPageBreak/>
              <w:t>39</w:t>
            </w:r>
          </w:p>
        </w:tc>
        <w:tc>
          <w:tcPr>
            <w:tcW w:w="5248" w:type="dxa"/>
            <w:shd w:val="clear" w:color="auto" w:fill="auto"/>
            <w:hideMark/>
          </w:tcPr>
          <w:p w:rsidR="009F66B8" w:rsidRPr="003037BD" w:rsidRDefault="009F66B8" w:rsidP="00D4374F">
            <w:pPr>
              <w:spacing w:line="276" w:lineRule="auto"/>
              <w:rPr>
                <w:sz w:val="26"/>
                <w:szCs w:val="26"/>
              </w:rPr>
            </w:pPr>
            <w:r w:rsidRPr="003037BD">
              <w:rPr>
                <w:sz w:val="26"/>
                <w:szCs w:val="26"/>
              </w:rPr>
              <w:t xml:space="preserve">Информирование родительской общественности о переходе на обучение по </w:t>
            </w:r>
            <w:r w:rsidR="00D4374F">
              <w:rPr>
                <w:sz w:val="26"/>
                <w:szCs w:val="26"/>
              </w:rPr>
              <w:t xml:space="preserve">обновлённым </w:t>
            </w:r>
            <w:r w:rsidRPr="003037BD">
              <w:rPr>
                <w:sz w:val="26"/>
                <w:szCs w:val="26"/>
              </w:rPr>
              <w:t>ФГОС ООО</w:t>
            </w:r>
          </w:p>
        </w:tc>
        <w:tc>
          <w:tcPr>
            <w:tcW w:w="2443" w:type="dxa"/>
            <w:shd w:val="clear" w:color="auto" w:fill="auto"/>
            <w:hideMark/>
          </w:tcPr>
          <w:p w:rsidR="009F66B8" w:rsidRDefault="00D4374F" w:rsidP="00D4374F">
            <w:pPr>
              <w:spacing w:line="276" w:lineRule="auto"/>
              <w:jc w:val="center"/>
              <w:rPr>
                <w:sz w:val="26"/>
                <w:szCs w:val="26"/>
              </w:rPr>
            </w:pPr>
            <w:r>
              <w:rPr>
                <w:sz w:val="26"/>
                <w:szCs w:val="26"/>
              </w:rPr>
              <w:t>апрель-май 2023</w:t>
            </w:r>
          </w:p>
          <w:p w:rsidR="00D4374F" w:rsidRPr="003037BD" w:rsidRDefault="00D4374F" w:rsidP="00D4374F">
            <w:pPr>
              <w:spacing w:line="276" w:lineRule="auto"/>
              <w:jc w:val="center"/>
              <w:rPr>
                <w:sz w:val="26"/>
                <w:szCs w:val="26"/>
              </w:rPr>
            </w:pPr>
            <w:r>
              <w:rPr>
                <w:sz w:val="26"/>
                <w:szCs w:val="26"/>
              </w:rPr>
              <w:t>апрель-май 2024</w:t>
            </w:r>
          </w:p>
        </w:tc>
        <w:tc>
          <w:tcPr>
            <w:tcW w:w="7422" w:type="dxa"/>
            <w:shd w:val="clear" w:color="auto" w:fill="auto"/>
            <w:hideMark/>
          </w:tcPr>
          <w:p w:rsidR="009F66B8" w:rsidRPr="003037BD" w:rsidRDefault="009F66B8" w:rsidP="009F66B8">
            <w:pPr>
              <w:spacing w:line="276" w:lineRule="auto"/>
              <w:jc w:val="both"/>
              <w:rPr>
                <w:sz w:val="26"/>
                <w:szCs w:val="26"/>
              </w:rPr>
            </w:pPr>
            <w:r w:rsidRPr="003037BD">
              <w:rPr>
                <w:sz w:val="26"/>
                <w:szCs w:val="26"/>
              </w:rPr>
              <w:t>Сайт образовательной организации, страницы школы в социальных сетях, информационный стенд в холле образовательной организации</w:t>
            </w:r>
          </w:p>
        </w:tc>
      </w:tr>
      <w:tr w:rsidR="009F66B8" w:rsidRPr="003037BD" w:rsidTr="003037BD">
        <w:trPr>
          <w:trHeight w:val="794"/>
        </w:trPr>
        <w:tc>
          <w:tcPr>
            <w:tcW w:w="525" w:type="dxa"/>
            <w:shd w:val="clear" w:color="auto" w:fill="auto"/>
            <w:noWrap/>
          </w:tcPr>
          <w:p w:rsidR="009F66B8" w:rsidRPr="003037BD" w:rsidRDefault="00D4374F" w:rsidP="009F66B8">
            <w:pPr>
              <w:spacing w:line="276" w:lineRule="auto"/>
              <w:rPr>
                <w:sz w:val="26"/>
                <w:szCs w:val="26"/>
              </w:rPr>
            </w:pPr>
            <w:r>
              <w:rPr>
                <w:sz w:val="26"/>
                <w:szCs w:val="26"/>
              </w:rPr>
              <w:t>40</w:t>
            </w:r>
          </w:p>
        </w:tc>
        <w:tc>
          <w:tcPr>
            <w:tcW w:w="5248" w:type="dxa"/>
            <w:shd w:val="clear" w:color="auto" w:fill="auto"/>
            <w:hideMark/>
          </w:tcPr>
          <w:p w:rsidR="009F66B8" w:rsidRPr="003037BD" w:rsidRDefault="009F66B8" w:rsidP="000A0743">
            <w:pPr>
              <w:spacing w:line="276" w:lineRule="auto"/>
              <w:rPr>
                <w:sz w:val="26"/>
                <w:szCs w:val="26"/>
              </w:rPr>
            </w:pPr>
            <w:r w:rsidRPr="003037BD">
              <w:rPr>
                <w:sz w:val="26"/>
                <w:szCs w:val="26"/>
              </w:rPr>
              <w:t>Изучение и формирование мнения родителей о переходе на обучение по новым ФГОС ООО, представление результатов</w:t>
            </w:r>
          </w:p>
        </w:tc>
        <w:tc>
          <w:tcPr>
            <w:tcW w:w="2443" w:type="dxa"/>
            <w:shd w:val="clear" w:color="auto" w:fill="auto"/>
            <w:hideMark/>
          </w:tcPr>
          <w:p w:rsidR="009F66B8" w:rsidRPr="003037BD" w:rsidRDefault="009F66B8" w:rsidP="000A0743">
            <w:pPr>
              <w:spacing w:line="276" w:lineRule="auto"/>
              <w:jc w:val="center"/>
              <w:rPr>
                <w:sz w:val="26"/>
                <w:szCs w:val="26"/>
              </w:rPr>
            </w:pPr>
            <w:r w:rsidRPr="003037BD">
              <w:rPr>
                <w:sz w:val="26"/>
                <w:szCs w:val="26"/>
              </w:rPr>
              <w:t>в течение всего периода</w:t>
            </w:r>
          </w:p>
        </w:tc>
        <w:tc>
          <w:tcPr>
            <w:tcW w:w="7422" w:type="dxa"/>
            <w:shd w:val="clear" w:color="auto" w:fill="auto"/>
            <w:hideMark/>
          </w:tcPr>
          <w:p w:rsidR="009F66B8" w:rsidRPr="003037BD" w:rsidRDefault="009F66B8" w:rsidP="009F66B8">
            <w:pPr>
              <w:spacing w:line="276" w:lineRule="auto"/>
              <w:rPr>
                <w:sz w:val="26"/>
                <w:szCs w:val="26"/>
              </w:rPr>
            </w:pPr>
            <w:r w:rsidRPr="003037BD">
              <w:rPr>
                <w:sz w:val="26"/>
                <w:szCs w:val="26"/>
              </w:rPr>
              <w:t>Сайт образовательной организации, страницы школы в социальных сетях, информационный стенд в холле образовательной организации. Аналитические справки заместителей директора по УВР,  педагога-психолога</w:t>
            </w:r>
          </w:p>
        </w:tc>
      </w:tr>
      <w:tr w:rsidR="009F66B8" w:rsidRPr="003037BD" w:rsidTr="003037BD">
        <w:trPr>
          <w:trHeight w:val="1036"/>
        </w:trPr>
        <w:tc>
          <w:tcPr>
            <w:tcW w:w="525" w:type="dxa"/>
            <w:shd w:val="clear" w:color="auto" w:fill="auto"/>
            <w:noWrap/>
          </w:tcPr>
          <w:p w:rsidR="009F66B8" w:rsidRPr="003037BD" w:rsidRDefault="00D4374F" w:rsidP="009F66B8">
            <w:pPr>
              <w:spacing w:line="276" w:lineRule="auto"/>
              <w:rPr>
                <w:sz w:val="26"/>
                <w:szCs w:val="26"/>
              </w:rPr>
            </w:pPr>
            <w:r>
              <w:rPr>
                <w:sz w:val="26"/>
                <w:szCs w:val="26"/>
              </w:rPr>
              <w:t>41</w:t>
            </w:r>
          </w:p>
        </w:tc>
        <w:tc>
          <w:tcPr>
            <w:tcW w:w="5248" w:type="dxa"/>
            <w:shd w:val="clear" w:color="auto" w:fill="auto"/>
            <w:hideMark/>
          </w:tcPr>
          <w:p w:rsidR="009F66B8" w:rsidRPr="003037BD" w:rsidRDefault="009F66B8" w:rsidP="000A0743">
            <w:pPr>
              <w:spacing w:line="276" w:lineRule="auto"/>
              <w:rPr>
                <w:sz w:val="26"/>
                <w:szCs w:val="26"/>
              </w:rPr>
            </w:pPr>
            <w:r w:rsidRPr="003037BD">
              <w:rPr>
                <w:sz w:val="26"/>
                <w:szCs w:val="26"/>
              </w:rPr>
              <w:t xml:space="preserve">Информирование о нормативно-правовом, программном, кадровом, материально-техническом и финансовом обеспечении перехода на </w:t>
            </w:r>
            <w:r w:rsidR="000A0743">
              <w:rPr>
                <w:sz w:val="26"/>
                <w:szCs w:val="26"/>
              </w:rPr>
              <w:t xml:space="preserve">обновлённые </w:t>
            </w:r>
            <w:r w:rsidRPr="003037BD">
              <w:rPr>
                <w:sz w:val="26"/>
                <w:szCs w:val="26"/>
              </w:rPr>
              <w:t>ФГОС ООО</w:t>
            </w:r>
          </w:p>
        </w:tc>
        <w:tc>
          <w:tcPr>
            <w:tcW w:w="2443" w:type="dxa"/>
            <w:shd w:val="clear" w:color="auto" w:fill="auto"/>
            <w:hideMark/>
          </w:tcPr>
          <w:p w:rsidR="009F66B8" w:rsidRPr="003037BD" w:rsidRDefault="009F66B8" w:rsidP="000A0743">
            <w:pPr>
              <w:spacing w:line="276" w:lineRule="auto"/>
              <w:jc w:val="center"/>
              <w:rPr>
                <w:sz w:val="26"/>
                <w:szCs w:val="26"/>
              </w:rPr>
            </w:pPr>
            <w:r w:rsidRPr="003037BD">
              <w:rPr>
                <w:sz w:val="26"/>
                <w:szCs w:val="26"/>
              </w:rPr>
              <w:t>в течение всего периода</w:t>
            </w:r>
          </w:p>
        </w:tc>
        <w:tc>
          <w:tcPr>
            <w:tcW w:w="7422" w:type="dxa"/>
            <w:shd w:val="clear" w:color="auto" w:fill="auto"/>
            <w:hideMark/>
          </w:tcPr>
          <w:p w:rsidR="009F66B8" w:rsidRPr="003037BD" w:rsidRDefault="009F66B8" w:rsidP="009F66B8">
            <w:pPr>
              <w:spacing w:line="276" w:lineRule="auto"/>
              <w:jc w:val="both"/>
              <w:rPr>
                <w:sz w:val="26"/>
                <w:szCs w:val="26"/>
              </w:rPr>
            </w:pPr>
            <w:r w:rsidRPr="003037BD">
              <w:rPr>
                <w:sz w:val="26"/>
                <w:szCs w:val="26"/>
              </w:rPr>
              <w:t>Сайт образовательной организации, страницы школы в социальных сетях, информационный стенд в холле образовательной организации</w:t>
            </w:r>
          </w:p>
        </w:tc>
      </w:tr>
      <w:tr w:rsidR="009F66B8" w:rsidRPr="003037BD" w:rsidTr="003037BD">
        <w:trPr>
          <w:trHeight w:val="255"/>
        </w:trPr>
        <w:tc>
          <w:tcPr>
            <w:tcW w:w="15638" w:type="dxa"/>
            <w:gridSpan w:val="4"/>
            <w:shd w:val="clear" w:color="auto" w:fill="auto"/>
            <w:hideMark/>
          </w:tcPr>
          <w:p w:rsidR="009F66B8" w:rsidRPr="003037BD" w:rsidRDefault="009F66B8" w:rsidP="00D5646D">
            <w:pPr>
              <w:spacing w:line="276" w:lineRule="auto"/>
              <w:rPr>
                <w:sz w:val="26"/>
                <w:szCs w:val="26"/>
              </w:rPr>
            </w:pPr>
            <w:r w:rsidRPr="003037BD">
              <w:rPr>
                <w:b/>
                <w:bCs/>
                <w:sz w:val="26"/>
                <w:szCs w:val="26"/>
              </w:rPr>
              <w:t xml:space="preserve">6. Материально-техническое обеспечение перехода на </w:t>
            </w:r>
            <w:r w:rsidR="00D5646D">
              <w:rPr>
                <w:b/>
                <w:bCs/>
                <w:sz w:val="26"/>
                <w:szCs w:val="26"/>
              </w:rPr>
              <w:t xml:space="preserve">ФОП ООО и обновлённые </w:t>
            </w:r>
            <w:r w:rsidRPr="003037BD">
              <w:rPr>
                <w:b/>
                <w:bCs/>
                <w:sz w:val="26"/>
                <w:szCs w:val="26"/>
              </w:rPr>
              <w:t>ФГОС ООО</w:t>
            </w:r>
          </w:p>
        </w:tc>
      </w:tr>
      <w:tr w:rsidR="009F66B8" w:rsidRPr="003037BD" w:rsidTr="003037BD">
        <w:trPr>
          <w:trHeight w:val="335"/>
        </w:trPr>
        <w:tc>
          <w:tcPr>
            <w:tcW w:w="525" w:type="dxa"/>
            <w:shd w:val="clear" w:color="auto" w:fill="auto"/>
            <w:noWrap/>
          </w:tcPr>
          <w:p w:rsidR="009F66B8" w:rsidRPr="003037BD" w:rsidRDefault="00D5646D" w:rsidP="009F66B8">
            <w:pPr>
              <w:spacing w:line="276" w:lineRule="auto"/>
              <w:rPr>
                <w:sz w:val="26"/>
                <w:szCs w:val="26"/>
              </w:rPr>
            </w:pPr>
            <w:r>
              <w:rPr>
                <w:sz w:val="26"/>
                <w:szCs w:val="26"/>
              </w:rPr>
              <w:t>42</w:t>
            </w:r>
          </w:p>
        </w:tc>
        <w:tc>
          <w:tcPr>
            <w:tcW w:w="5248" w:type="dxa"/>
            <w:shd w:val="clear" w:color="auto" w:fill="auto"/>
            <w:hideMark/>
          </w:tcPr>
          <w:p w:rsidR="009F66B8" w:rsidRPr="003037BD" w:rsidRDefault="009F66B8" w:rsidP="00D5646D">
            <w:pPr>
              <w:spacing w:line="276" w:lineRule="auto"/>
              <w:rPr>
                <w:sz w:val="26"/>
                <w:szCs w:val="26"/>
              </w:rPr>
            </w:pPr>
            <w:r w:rsidRPr="003037BD">
              <w:rPr>
                <w:sz w:val="26"/>
                <w:szCs w:val="26"/>
              </w:rPr>
              <w:t>Анализ материально-технического обеспечения реализации ФГОС ООО</w:t>
            </w:r>
          </w:p>
        </w:tc>
        <w:tc>
          <w:tcPr>
            <w:tcW w:w="2443" w:type="dxa"/>
            <w:shd w:val="clear" w:color="auto" w:fill="auto"/>
            <w:hideMark/>
          </w:tcPr>
          <w:p w:rsidR="009F66B8" w:rsidRPr="003037BD" w:rsidRDefault="00D5646D" w:rsidP="00D5646D">
            <w:pPr>
              <w:spacing w:line="276" w:lineRule="auto"/>
              <w:jc w:val="center"/>
              <w:rPr>
                <w:sz w:val="26"/>
                <w:szCs w:val="26"/>
              </w:rPr>
            </w:pPr>
            <w:r>
              <w:rPr>
                <w:sz w:val="26"/>
                <w:szCs w:val="26"/>
              </w:rPr>
              <w:t>октябрь-ноябрь 2023</w:t>
            </w:r>
          </w:p>
        </w:tc>
        <w:tc>
          <w:tcPr>
            <w:tcW w:w="7422" w:type="dxa"/>
            <w:shd w:val="clear" w:color="auto" w:fill="auto"/>
            <w:hideMark/>
          </w:tcPr>
          <w:p w:rsidR="009F66B8" w:rsidRPr="003037BD" w:rsidRDefault="009F66B8" w:rsidP="009F66B8">
            <w:pPr>
              <w:spacing w:line="276" w:lineRule="auto"/>
              <w:jc w:val="both"/>
              <w:rPr>
                <w:sz w:val="26"/>
                <w:szCs w:val="26"/>
              </w:rPr>
            </w:pPr>
            <w:r w:rsidRPr="003037BD">
              <w:rPr>
                <w:sz w:val="26"/>
                <w:szCs w:val="26"/>
              </w:rPr>
              <w:t>Анализ материально-технического обеспечения</w:t>
            </w:r>
          </w:p>
        </w:tc>
      </w:tr>
      <w:tr w:rsidR="009F66B8" w:rsidRPr="003037BD" w:rsidTr="003037BD">
        <w:trPr>
          <w:trHeight w:val="797"/>
        </w:trPr>
        <w:tc>
          <w:tcPr>
            <w:tcW w:w="525" w:type="dxa"/>
            <w:shd w:val="clear" w:color="auto" w:fill="auto"/>
            <w:noWrap/>
          </w:tcPr>
          <w:p w:rsidR="009F66B8" w:rsidRPr="003037BD" w:rsidRDefault="00D5646D" w:rsidP="009F66B8">
            <w:pPr>
              <w:spacing w:line="276" w:lineRule="auto"/>
              <w:rPr>
                <w:sz w:val="26"/>
                <w:szCs w:val="26"/>
              </w:rPr>
            </w:pPr>
            <w:r>
              <w:rPr>
                <w:sz w:val="26"/>
                <w:szCs w:val="26"/>
              </w:rPr>
              <w:t>43</w:t>
            </w:r>
          </w:p>
        </w:tc>
        <w:tc>
          <w:tcPr>
            <w:tcW w:w="5248" w:type="dxa"/>
            <w:shd w:val="clear" w:color="auto" w:fill="auto"/>
            <w:hideMark/>
          </w:tcPr>
          <w:p w:rsidR="009F66B8" w:rsidRPr="003037BD" w:rsidRDefault="009F66B8" w:rsidP="00D5646D">
            <w:pPr>
              <w:spacing w:line="276" w:lineRule="auto"/>
              <w:rPr>
                <w:sz w:val="26"/>
                <w:szCs w:val="26"/>
              </w:rPr>
            </w:pPr>
            <w:r w:rsidRPr="003037BD">
              <w:rPr>
                <w:sz w:val="26"/>
                <w:szCs w:val="26"/>
              </w:rPr>
              <w:t xml:space="preserve">Обеспечение соответствия материально-технической базы образовательной организации требованиям </w:t>
            </w:r>
            <w:r w:rsidR="00D5646D">
              <w:rPr>
                <w:sz w:val="26"/>
                <w:szCs w:val="26"/>
              </w:rPr>
              <w:t xml:space="preserve">обновлённых </w:t>
            </w:r>
            <w:r w:rsidRPr="003037BD">
              <w:rPr>
                <w:sz w:val="26"/>
                <w:szCs w:val="26"/>
              </w:rPr>
              <w:t>ФГОС ООО</w:t>
            </w:r>
          </w:p>
        </w:tc>
        <w:tc>
          <w:tcPr>
            <w:tcW w:w="2443" w:type="dxa"/>
            <w:shd w:val="clear" w:color="auto" w:fill="auto"/>
            <w:hideMark/>
          </w:tcPr>
          <w:p w:rsidR="009F66B8" w:rsidRPr="003037BD" w:rsidRDefault="00D5646D" w:rsidP="00D5646D">
            <w:pPr>
              <w:spacing w:line="276" w:lineRule="auto"/>
              <w:jc w:val="center"/>
              <w:rPr>
                <w:sz w:val="26"/>
                <w:szCs w:val="26"/>
              </w:rPr>
            </w:pPr>
            <w:r>
              <w:rPr>
                <w:sz w:val="26"/>
                <w:szCs w:val="26"/>
              </w:rPr>
              <w:t>до 01.09.2024</w:t>
            </w:r>
          </w:p>
        </w:tc>
        <w:tc>
          <w:tcPr>
            <w:tcW w:w="7422" w:type="dxa"/>
            <w:shd w:val="clear" w:color="auto" w:fill="auto"/>
            <w:hideMark/>
          </w:tcPr>
          <w:p w:rsidR="009F66B8" w:rsidRPr="003037BD" w:rsidRDefault="009F66B8" w:rsidP="009F66B8">
            <w:pPr>
              <w:spacing w:line="276" w:lineRule="auto"/>
              <w:rPr>
                <w:sz w:val="26"/>
                <w:szCs w:val="26"/>
              </w:rPr>
            </w:pPr>
            <w:r w:rsidRPr="003037BD">
              <w:rPr>
                <w:sz w:val="26"/>
                <w:szCs w:val="26"/>
              </w:rPr>
              <w:t>Обеспечение соответствия материально-технической базы; укомплектованность кабинетов по предметным областям необходимыми пособиями, комплектами специального лабораторного оборудования, обеспечивающими проведение лабораторных работ и опытно-экспериментальной деятельности.</w:t>
            </w:r>
          </w:p>
        </w:tc>
      </w:tr>
      <w:tr w:rsidR="009F66B8" w:rsidRPr="003037BD" w:rsidTr="003037BD">
        <w:trPr>
          <w:trHeight w:val="545"/>
        </w:trPr>
        <w:tc>
          <w:tcPr>
            <w:tcW w:w="525" w:type="dxa"/>
            <w:shd w:val="clear" w:color="auto" w:fill="auto"/>
            <w:noWrap/>
          </w:tcPr>
          <w:p w:rsidR="009F66B8" w:rsidRPr="003037BD" w:rsidRDefault="00D5646D" w:rsidP="009F66B8">
            <w:pPr>
              <w:spacing w:line="276" w:lineRule="auto"/>
              <w:rPr>
                <w:sz w:val="26"/>
                <w:szCs w:val="26"/>
              </w:rPr>
            </w:pPr>
            <w:r>
              <w:rPr>
                <w:sz w:val="26"/>
                <w:szCs w:val="26"/>
              </w:rPr>
              <w:t>44</w:t>
            </w:r>
          </w:p>
        </w:tc>
        <w:tc>
          <w:tcPr>
            <w:tcW w:w="5248" w:type="dxa"/>
            <w:shd w:val="clear" w:color="auto" w:fill="auto"/>
            <w:hideMark/>
          </w:tcPr>
          <w:p w:rsidR="009F66B8" w:rsidRPr="003037BD" w:rsidRDefault="009F66B8" w:rsidP="009F66B8">
            <w:pPr>
              <w:spacing w:line="276" w:lineRule="auto"/>
              <w:rPr>
                <w:sz w:val="26"/>
                <w:szCs w:val="26"/>
              </w:rPr>
            </w:pPr>
            <w:r w:rsidRPr="003037BD">
              <w:rPr>
                <w:sz w:val="26"/>
                <w:szCs w:val="26"/>
              </w:rPr>
              <w:t>Обеспечение</w:t>
            </w:r>
            <w:r w:rsidR="00D5646D">
              <w:rPr>
                <w:sz w:val="26"/>
                <w:szCs w:val="26"/>
              </w:rPr>
              <w:t xml:space="preserve"> соответствия санитарно-гигиени</w:t>
            </w:r>
            <w:r w:rsidRPr="003037BD">
              <w:rPr>
                <w:sz w:val="26"/>
                <w:szCs w:val="26"/>
              </w:rPr>
              <w:t>ческих условий требованиям ФГОС и СанПиН</w:t>
            </w:r>
          </w:p>
        </w:tc>
        <w:tc>
          <w:tcPr>
            <w:tcW w:w="2443" w:type="dxa"/>
            <w:shd w:val="clear" w:color="auto" w:fill="auto"/>
            <w:hideMark/>
          </w:tcPr>
          <w:p w:rsidR="009F66B8" w:rsidRPr="003037BD" w:rsidRDefault="00D5646D" w:rsidP="00D5646D">
            <w:pPr>
              <w:spacing w:line="276" w:lineRule="auto"/>
              <w:jc w:val="center"/>
              <w:rPr>
                <w:sz w:val="26"/>
                <w:szCs w:val="26"/>
              </w:rPr>
            </w:pPr>
            <w:r>
              <w:rPr>
                <w:sz w:val="26"/>
                <w:szCs w:val="26"/>
              </w:rPr>
              <w:t>п</w:t>
            </w:r>
            <w:r w:rsidR="009F66B8" w:rsidRPr="003037BD">
              <w:rPr>
                <w:sz w:val="26"/>
                <w:szCs w:val="26"/>
              </w:rPr>
              <w:t>остоянно</w:t>
            </w:r>
          </w:p>
        </w:tc>
        <w:tc>
          <w:tcPr>
            <w:tcW w:w="7422" w:type="dxa"/>
            <w:shd w:val="clear" w:color="auto" w:fill="auto"/>
            <w:hideMark/>
          </w:tcPr>
          <w:p w:rsidR="009F66B8" w:rsidRPr="003037BD" w:rsidRDefault="009F66B8" w:rsidP="009F66B8">
            <w:pPr>
              <w:spacing w:line="276" w:lineRule="auto"/>
              <w:rPr>
                <w:sz w:val="26"/>
                <w:szCs w:val="26"/>
              </w:rPr>
            </w:pPr>
            <w:r w:rsidRPr="003037BD">
              <w:rPr>
                <w:sz w:val="26"/>
                <w:szCs w:val="26"/>
              </w:rPr>
              <w:t>Обеспечение соответствия санитарно-гигиенических условий требованиям ФГОС и СанПиН</w:t>
            </w:r>
          </w:p>
        </w:tc>
      </w:tr>
      <w:tr w:rsidR="009F66B8" w:rsidRPr="003037BD" w:rsidTr="003037BD">
        <w:trPr>
          <w:trHeight w:val="608"/>
        </w:trPr>
        <w:tc>
          <w:tcPr>
            <w:tcW w:w="525" w:type="dxa"/>
            <w:shd w:val="clear" w:color="auto" w:fill="auto"/>
            <w:noWrap/>
          </w:tcPr>
          <w:p w:rsidR="009F66B8" w:rsidRPr="003037BD" w:rsidRDefault="00D5646D" w:rsidP="009F66B8">
            <w:pPr>
              <w:spacing w:line="276" w:lineRule="auto"/>
              <w:rPr>
                <w:sz w:val="26"/>
                <w:szCs w:val="26"/>
              </w:rPr>
            </w:pPr>
            <w:r>
              <w:rPr>
                <w:sz w:val="26"/>
                <w:szCs w:val="26"/>
              </w:rPr>
              <w:t>45</w:t>
            </w:r>
          </w:p>
        </w:tc>
        <w:tc>
          <w:tcPr>
            <w:tcW w:w="5248" w:type="dxa"/>
            <w:shd w:val="clear" w:color="auto" w:fill="auto"/>
            <w:hideMark/>
          </w:tcPr>
          <w:p w:rsidR="009F66B8" w:rsidRPr="003037BD" w:rsidRDefault="009F66B8" w:rsidP="009F66B8">
            <w:pPr>
              <w:spacing w:line="276" w:lineRule="auto"/>
              <w:rPr>
                <w:sz w:val="26"/>
                <w:szCs w:val="26"/>
              </w:rPr>
            </w:pPr>
            <w:r w:rsidRPr="003037BD">
              <w:rPr>
                <w:sz w:val="26"/>
                <w:szCs w:val="26"/>
              </w:rPr>
              <w:t xml:space="preserve">Обеспечение соответствия условий реализации ООП противопожарным нормам, </w:t>
            </w:r>
            <w:r w:rsidRPr="003037BD">
              <w:rPr>
                <w:sz w:val="26"/>
                <w:szCs w:val="26"/>
              </w:rPr>
              <w:lastRenderedPageBreak/>
              <w:t>нормам охраны труда работников образовательной организации</w:t>
            </w:r>
          </w:p>
        </w:tc>
        <w:tc>
          <w:tcPr>
            <w:tcW w:w="2443" w:type="dxa"/>
            <w:shd w:val="clear" w:color="auto" w:fill="auto"/>
            <w:hideMark/>
          </w:tcPr>
          <w:p w:rsidR="009F66B8" w:rsidRPr="003037BD" w:rsidRDefault="00D5646D" w:rsidP="00D5646D">
            <w:pPr>
              <w:spacing w:line="276" w:lineRule="auto"/>
              <w:jc w:val="center"/>
              <w:rPr>
                <w:sz w:val="26"/>
                <w:szCs w:val="26"/>
              </w:rPr>
            </w:pPr>
            <w:r>
              <w:rPr>
                <w:sz w:val="26"/>
                <w:szCs w:val="26"/>
              </w:rPr>
              <w:lastRenderedPageBreak/>
              <w:t>п</w:t>
            </w:r>
            <w:r w:rsidR="009F66B8" w:rsidRPr="003037BD">
              <w:rPr>
                <w:sz w:val="26"/>
                <w:szCs w:val="26"/>
              </w:rPr>
              <w:t>остоянно</w:t>
            </w:r>
          </w:p>
        </w:tc>
        <w:tc>
          <w:tcPr>
            <w:tcW w:w="7422" w:type="dxa"/>
            <w:shd w:val="clear" w:color="auto" w:fill="auto"/>
            <w:hideMark/>
          </w:tcPr>
          <w:p w:rsidR="009F66B8" w:rsidRPr="003037BD" w:rsidRDefault="009F66B8" w:rsidP="009F66B8">
            <w:pPr>
              <w:spacing w:line="276" w:lineRule="auto"/>
              <w:jc w:val="both"/>
              <w:rPr>
                <w:sz w:val="26"/>
                <w:szCs w:val="26"/>
              </w:rPr>
            </w:pPr>
            <w:r w:rsidRPr="003037BD">
              <w:rPr>
                <w:sz w:val="26"/>
                <w:szCs w:val="26"/>
              </w:rPr>
              <w:t xml:space="preserve">Обеспечение соответствия условий реализации ООП противопожарным нормам, нормам охраны труда работников </w:t>
            </w:r>
            <w:r w:rsidRPr="003037BD">
              <w:rPr>
                <w:sz w:val="26"/>
                <w:szCs w:val="26"/>
              </w:rPr>
              <w:lastRenderedPageBreak/>
              <w:t>образовательной организации</w:t>
            </w:r>
          </w:p>
        </w:tc>
      </w:tr>
      <w:tr w:rsidR="00D5646D" w:rsidRPr="003037BD" w:rsidTr="003037BD">
        <w:trPr>
          <w:trHeight w:val="608"/>
        </w:trPr>
        <w:tc>
          <w:tcPr>
            <w:tcW w:w="525" w:type="dxa"/>
            <w:shd w:val="clear" w:color="auto" w:fill="auto"/>
            <w:noWrap/>
          </w:tcPr>
          <w:p w:rsidR="00D5646D" w:rsidRDefault="00D5646D" w:rsidP="009F66B8">
            <w:pPr>
              <w:spacing w:line="276" w:lineRule="auto"/>
              <w:rPr>
                <w:sz w:val="26"/>
                <w:szCs w:val="26"/>
              </w:rPr>
            </w:pPr>
            <w:r>
              <w:rPr>
                <w:sz w:val="26"/>
                <w:szCs w:val="26"/>
              </w:rPr>
              <w:lastRenderedPageBreak/>
              <w:t>46</w:t>
            </w:r>
          </w:p>
        </w:tc>
        <w:tc>
          <w:tcPr>
            <w:tcW w:w="5248" w:type="dxa"/>
            <w:shd w:val="clear" w:color="auto" w:fill="auto"/>
          </w:tcPr>
          <w:p w:rsidR="00D5646D" w:rsidRPr="003037BD" w:rsidRDefault="00D5646D" w:rsidP="009F66B8">
            <w:pPr>
              <w:spacing w:line="276" w:lineRule="auto"/>
              <w:rPr>
                <w:sz w:val="26"/>
                <w:szCs w:val="26"/>
              </w:rPr>
            </w:pPr>
            <w:r w:rsidRPr="003037BD">
              <w:rPr>
                <w:sz w:val="26"/>
                <w:szCs w:val="26"/>
              </w:rPr>
              <w:t>Обеспечение соответствия условий реализации ООП</w:t>
            </w:r>
            <w:r>
              <w:rPr>
                <w:sz w:val="26"/>
                <w:szCs w:val="26"/>
              </w:rPr>
              <w:t xml:space="preserve"> требованиям к антитеррористической защищённости ОУ</w:t>
            </w:r>
          </w:p>
        </w:tc>
        <w:tc>
          <w:tcPr>
            <w:tcW w:w="2443" w:type="dxa"/>
            <w:shd w:val="clear" w:color="auto" w:fill="auto"/>
          </w:tcPr>
          <w:p w:rsidR="00D5646D" w:rsidRDefault="00D5646D" w:rsidP="00D5646D">
            <w:pPr>
              <w:spacing w:line="276" w:lineRule="auto"/>
              <w:jc w:val="center"/>
              <w:rPr>
                <w:sz w:val="26"/>
                <w:szCs w:val="26"/>
              </w:rPr>
            </w:pPr>
            <w:r>
              <w:rPr>
                <w:sz w:val="26"/>
                <w:szCs w:val="26"/>
              </w:rPr>
              <w:t>до 01.09.2024</w:t>
            </w:r>
          </w:p>
        </w:tc>
        <w:tc>
          <w:tcPr>
            <w:tcW w:w="7422" w:type="dxa"/>
            <w:shd w:val="clear" w:color="auto" w:fill="auto"/>
          </w:tcPr>
          <w:p w:rsidR="00D5646D" w:rsidRPr="003037BD" w:rsidRDefault="00D5646D" w:rsidP="009F66B8">
            <w:pPr>
              <w:spacing w:line="276" w:lineRule="auto"/>
              <w:jc w:val="both"/>
              <w:rPr>
                <w:sz w:val="26"/>
                <w:szCs w:val="26"/>
              </w:rPr>
            </w:pPr>
            <w:r>
              <w:rPr>
                <w:sz w:val="26"/>
                <w:szCs w:val="26"/>
              </w:rPr>
              <w:t>Выполнение комплекса требований к антитеррористической защищённости ОУ в соответствии с паспортом антитеррористической безопасности ОУ</w:t>
            </w:r>
          </w:p>
        </w:tc>
      </w:tr>
      <w:tr w:rsidR="009F66B8" w:rsidRPr="003037BD" w:rsidTr="003037BD">
        <w:trPr>
          <w:trHeight w:val="674"/>
        </w:trPr>
        <w:tc>
          <w:tcPr>
            <w:tcW w:w="525" w:type="dxa"/>
            <w:shd w:val="clear" w:color="auto" w:fill="auto"/>
            <w:noWrap/>
          </w:tcPr>
          <w:p w:rsidR="009F66B8" w:rsidRPr="003037BD" w:rsidRDefault="00D5646D" w:rsidP="009F66B8">
            <w:pPr>
              <w:spacing w:line="276" w:lineRule="auto"/>
              <w:rPr>
                <w:sz w:val="26"/>
                <w:szCs w:val="26"/>
              </w:rPr>
            </w:pPr>
            <w:r>
              <w:rPr>
                <w:sz w:val="26"/>
                <w:szCs w:val="26"/>
              </w:rPr>
              <w:t>47</w:t>
            </w:r>
          </w:p>
        </w:tc>
        <w:tc>
          <w:tcPr>
            <w:tcW w:w="5248" w:type="dxa"/>
            <w:shd w:val="clear" w:color="auto" w:fill="auto"/>
          </w:tcPr>
          <w:p w:rsidR="009F66B8" w:rsidRPr="003037BD" w:rsidRDefault="009F66B8" w:rsidP="009F66B8">
            <w:pPr>
              <w:spacing w:line="276" w:lineRule="auto"/>
              <w:rPr>
                <w:sz w:val="26"/>
                <w:szCs w:val="26"/>
              </w:rPr>
            </w:pPr>
            <w:r w:rsidRPr="003037BD">
              <w:rPr>
                <w:sz w:val="26"/>
                <w:szCs w:val="26"/>
              </w:rPr>
              <w:t>Обеспечение возможности беспрепятственного доступа обучающихся с ОВЗ к объектам инфраструктуры</w:t>
            </w:r>
          </w:p>
        </w:tc>
        <w:tc>
          <w:tcPr>
            <w:tcW w:w="2443" w:type="dxa"/>
            <w:shd w:val="clear" w:color="auto" w:fill="auto"/>
          </w:tcPr>
          <w:p w:rsidR="009F66B8" w:rsidRPr="003037BD" w:rsidRDefault="00D5646D" w:rsidP="00D5646D">
            <w:pPr>
              <w:spacing w:line="276" w:lineRule="auto"/>
              <w:jc w:val="center"/>
              <w:rPr>
                <w:sz w:val="26"/>
                <w:szCs w:val="26"/>
              </w:rPr>
            </w:pPr>
            <w:r>
              <w:rPr>
                <w:sz w:val="26"/>
                <w:szCs w:val="26"/>
              </w:rPr>
              <w:t>до 01.09.2024</w:t>
            </w:r>
          </w:p>
        </w:tc>
        <w:tc>
          <w:tcPr>
            <w:tcW w:w="7422" w:type="dxa"/>
            <w:shd w:val="clear" w:color="auto" w:fill="auto"/>
          </w:tcPr>
          <w:p w:rsidR="009F66B8" w:rsidRPr="003037BD" w:rsidRDefault="009F66B8" w:rsidP="009F66B8">
            <w:pPr>
              <w:spacing w:line="276" w:lineRule="auto"/>
              <w:jc w:val="both"/>
              <w:rPr>
                <w:sz w:val="26"/>
                <w:szCs w:val="26"/>
              </w:rPr>
            </w:pPr>
            <w:r w:rsidRPr="003037BD">
              <w:rPr>
                <w:sz w:val="26"/>
                <w:szCs w:val="26"/>
              </w:rPr>
              <w:t>Организация доступа к объектам инфраструктуры школы обучающимся с ОВЗ</w:t>
            </w:r>
          </w:p>
        </w:tc>
      </w:tr>
      <w:tr w:rsidR="009F66B8" w:rsidRPr="003037BD" w:rsidTr="003037BD">
        <w:trPr>
          <w:trHeight w:val="473"/>
        </w:trPr>
        <w:tc>
          <w:tcPr>
            <w:tcW w:w="525" w:type="dxa"/>
            <w:shd w:val="clear" w:color="auto" w:fill="auto"/>
            <w:noWrap/>
          </w:tcPr>
          <w:p w:rsidR="009F66B8" w:rsidRPr="003037BD" w:rsidRDefault="00D5646D" w:rsidP="009F66B8">
            <w:pPr>
              <w:spacing w:line="276" w:lineRule="auto"/>
              <w:rPr>
                <w:sz w:val="26"/>
                <w:szCs w:val="26"/>
              </w:rPr>
            </w:pPr>
            <w:r>
              <w:rPr>
                <w:sz w:val="26"/>
                <w:szCs w:val="26"/>
              </w:rPr>
              <w:t>48</w:t>
            </w:r>
          </w:p>
        </w:tc>
        <w:tc>
          <w:tcPr>
            <w:tcW w:w="5248" w:type="dxa"/>
            <w:shd w:val="clear" w:color="auto" w:fill="auto"/>
          </w:tcPr>
          <w:p w:rsidR="009F66B8" w:rsidRPr="003037BD" w:rsidRDefault="009F66B8" w:rsidP="009F66B8">
            <w:pPr>
              <w:spacing w:line="276" w:lineRule="auto"/>
              <w:rPr>
                <w:sz w:val="26"/>
                <w:szCs w:val="26"/>
              </w:rPr>
            </w:pPr>
            <w:r w:rsidRPr="003037BD">
              <w:rPr>
                <w:sz w:val="26"/>
                <w:szCs w:val="26"/>
              </w:rPr>
              <w:t>Обеспечение комплексом современных информационных образовательных ресурсов</w:t>
            </w:r>
          </w:p>
        </w:tc>
        <w:tc>
          <w:tcPr>
            <w:tcW w:w="2443" w:type="dxa"/>
            <w:shd w:val="clear" w:color="auto" w:fill="auto"/>
          </w:tcPr>
          <w:p w:rsidR="009F66B8" w:rsidRPr="003037BD" w:rsidRDefault="00D5646D" w:rsidP="00D5646D">
            <w:pPr>
              <w:spacing w:line="276" w:lineRule="auto"/>
              <w:jc w:val="center"/>
              <w:rPr>
                <w:sz w:val="26"/>
                <w:szCs w:val="26"/>
              </w:rPr>
            </w:pPr>
            <w:r>
              <w:rPr>
                <w:sz w:val="26"/>
                <w:szCs w:val="26"/>
              </w:rPr>
              <w:t>п</w:t>
            </w:r>
            <w:r w:rsidR="009F66B8" w:rsidRPr="003037BD">
              <w:rPr>
                <w:sz w:val="26"/>
                <w:szCs w:val="26"/>
              </w:rPr>
              <w:t>остоянно</w:t>
            </w:r>
          </w:p>
        </w:tc>
        <w:tc>
          <w:tcPr>
            <w:tcW w:w="7422" w:type="dxa"/>
            <w:shd w:val="clear" w:color="auto" w:fill="auto"/>
          </w:tcPr>
          <w:p w:rsidR="009F66B8" w:rsidRPr="003037BD" w:rsidRDefault="009F66B8" w:rsidP="009F66B8">
            <w:pPr>
              <w:spacing w:line="276" w:lineRule="auto"/>
              <w:jc w:val="both"/>
              <w:rPr>
                <w:sz w:val="26"/>
                <w:szCs w:val="26"/>
              </w:rPr>
            </w:pPr>
            <w:r w:rsidRPr="003037BD">
              <w:rPr>
                <w:sz w:val="26"/>
                <w:szCs w:val="26"/>
              </w:rPr>
              <w:t>Наличие средств ИКТ: компьютеры, иное оборудование, коммуникационные каналы, системы современных педагогических технологий</w:t>
            </w:r>
          </w:p>
        </w:tc>
      </w:tr>
      <w:tr w:rsidR="009F66B8" w:rsidRPr="003037BD" w:rsidTr="003037BD">
        <w:trPr>
          <w:trHeight w:val="868"/>
        </w:trPr>
        <w:tc>
          <w:tcPr>
            <w:tcW w:w="525" w:type="dxa"/>
            <w:shd w:val="clear" w:color="auto" w:fill="auto"/>
            <w:noWrap/>
          </w:tcPr>
          <w:p w:rsidR="009F66B8" w:rsidRPr="003037BD" w:rsidRDefault="00D5646D" w:rsidP="009F66B8">
            <w:pPr>
              <w:spacing w:line="276" w:lineRule="auto"/>
              <w:rPr>
                <w:sz w:val="26"/>
                <w:szCs w:val="26"/>
              </w:rPr>
            </w:pPr>
            <w:r>
              <w:rPr>
                <w:sz w:val="26"/>
                <w:szCs w:val="26"/>
              </w:rPr>
              <w:t>49</w:t>
            </w:r>
          </w:p>
        </w:tc>
        <w:tc>
          <w:tcPr>
            <w:tcW w:w="5248" w:type="dxa"/>
            <w:shd w:val="clear" w:color="auto" w:fill="auto"/>
          </w:tcPr>
          <w:p w:rsidR="009F66B8" w:rsidRPr="003037BD" w:rsidRDefault="009F66B8" w:rsidP="009F66B8">
            <w:pPr>
              <w:spacing w:line="276" w:lineRule="auto"/>
              <w:rPr>
                <w:sz w:val="26"/>
                <w:szCs w:val="26"/>
              </w:rPr>
            </w:pPr>
            <w:r w:rsidRPr="003037BD">
              <w:rPr>
                <w:sz w:val="26"/>
                <w:szCs w:val="26"/>
              </w:rPr>
              <w:t>Обеспечение укомплектованности библиотеки печатными и электронными образовательными ресурсами ко всем учебным предметам учебного плана</w:t>
            </w:r>
          </w:p>
        </w:tc>
        <w:tc>
          <w:tcPr>
            <w:tcW w:w="2443" w:type="dxa"/>
            <w:shd w:val="clear" w:color="auto" w:fill="auto"/>
          </w:tcPr>
          <w:p w:rsidR="009F66B8" w:rsidRPr="003037BD" w:rsidRDefault="00D5646D" w:rsidP="00D5646D">
            <w:pPr>
              <w:spacing w:line="276" w:lineRule="auto"/>
              <w:jc w:val="center"/>
              <w:rPr>
                <w:sz w:val="26"/>
                <w:szCs w:val="26"/>
              </w:rPr>
            </w:pPr>
            <w:r>
              <w:rPr>
                <w:sz w:val="26"/>
                <w:szCs w:val="26"/>
              </w:rPr>
              <w:t>до 01.09.2024</w:t>
            </w:r>
          </w:p>
        </w:tc>
        <w:tc>
          <w:tcPr>
            <w:tcW w:w="7422" w:type="dxa"/>
            <w:shd w:val="clear" w:color="auto" w:fill="auto"/>
          </w:tcPr>
          <w:p w:rsidR="009F66B8" w:rsidRPr="003037BD" w:rsidRDefault="009F66B8" w:rsidP="009F66B8">
            <w:pPr>
              <w:spacing w:line="276" w:lineRule="auto"/>
              <w:jc w:val="both"/>
              <w:rPr>
                <w:sz w:val="26"/>
                <w:szCs w:val="26"/>
              </w:rPr>
            </w:pPr>
            <w:r w:rsidRPr="003037BD">
              <w:rPr>
                <w:sz w:val="26"/>
                <w:szCs w:val="26"/>
              </w:rPr>
              <w:t xml:space="preserve">Укомплектованность библиотеки; доступ к печатным и электронным образовательным ресурсам по всем учебным предметам учебного плана; наличие фонда дополнительной литературы, включающего детскую художественную и научно-популярную литературу, справочно-библиографические и периодические издания. </w:t>
            </w:r>
          </w:p>
        </w:tc>
      </w:tr>
      <w:tr w:rsidR="009F66B8" w:rsidRPr="003037BD" w:rsidTr="003037BD">
        <w:trPr>
          <w:trHeight w:val="868"/>
        </w:trPr>
        <w:tc>
          <w:tcPr>
            <w:tcW w:w="525" w:type="dxa"/>
            <w:shd w:val="clear" w:color="auto" w:fill="auto"/>
            <w:noWrap/>
          </w:tcPr>
          <w:p w:rsidR="009F66B8" w:rsidRPr="003037BD" w:rsidRDefault="00D5646D" w:rsidP="009F66B8">
            <w:pPr>
              <w:spacing w:line="276" w:lineRule="auto"/>
              <w:rPr>
                <w:sz w:val="26"/>
                <w:szCs w:val="26"/>
              </w:rPr>
            </w:pPr>
            <w:r>
              <w:rPr>
                <w:sz w:val="26"/>
                <w:szCs w:val="26"/>
              </w:rPr>
              <w:t>50</w:t>
            </w:r>
          </w:p>
        </w:tc>
        <w:tc>
          <w:tcPr>
            <w:tcW w:w="5248" w:type="dxa"/>
            <w:shd w:val="clear" w:color="auto" w:fill="auto"/>
          </w:tcPr>
          <w:p w:rsidR="009F66B8" w:rsidRPr="003037BD" w:rsidRDefault="009F66B8" w:rsidP="009F66B8">
            <w:pPr>
              <w:spacing w:line="276" w:lineRule="auto"/>
              <w:rPr>
                <w:sz w:val="26"/>
                <w:szCs w:val="26"/>
              </w:rPr>
            </w:pPr>
            <w:r w:rsidRPr="003037BD">
              <w:rPr>
                <w:sz w:val="26"/>
                <w:szCs w:val="26"/>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443" w:type="dxa"/>
            <w:shd w:val="clear" w:color="auto" w:fill="auto"/>
          </w:tcPr>
          <w:p w:rsidR="009F66B8" w:rsidRPr="003037BD" w:rsidRDefault="00D5646D" w:rsidP="00D5646D">
            <w:pPr>
              <w:spacing w:line="276" w:lineRule="auto"/>
              <w:jc w:val="center"/>
              <w:rPr>
                <w:sz w:val="26"/>
                <w:szCs w:val="26"/>
              </w:rPr>
            </w:pPr>
            <w:r>
              <w:rPr>
                <w:sz w:val="26"/>
                <w:szCs w:val="26"/>
              </w:rPr>
              <w:t>п</w:t>
            </w:r>
            <w:r w:rsidR="009F66B8" w:rsidRPr="003037BD">
              <w:rPr>
                <w:sz w:val="26"/>
                <w:szCs w:val="26"/>
              </w:rPr>
              <w:t>остоянно</w:t>
            </w:r>
          </w:p>
        </w:tc>
        <w:tc>
          <w:tcPr>
            <w:tcW w:w="7422" w:type="dxa"/>
            <w:shd w:val="clear" w:color="auto" w:fill="auto"/>
          </w:tcPr>
          <w:p w:rsidR="009F66B8" w:rsidRPr="003037BD" w:rsidRDefault="009F66B8" w:rsidP="009F66B8">
            <w:pPr>
              <w:spacing w:line="276" w:lineRule="auto"/>
              <w:jc w:val="both"/>
              <w:rPr>
                <w:sz w:val="26"/>
                <w:szCs w:val="26"/>
              </w:rPr>
            </w:pPr>
            <w:r w:rsidRPr="003037BD">
              <w:rPr>
                <w:sz w:val="26"/>
                <w:szCs w:val="26"/>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r>
      <w:tr w:rsidR="009F66B8" w:rsidRPr="003037BD" w:rsidTr="003037BD">
        <w:trPr>
          <w:trHeight w:val="268"/>
        </w:trPr>
        <w:tc>
          <w:tcPr>
            <w:tcW w:w="525" w:type="dxa"/>
            <w:shd w:val="clear" w:color="auto" w:fill="auto"/>
            <w:noWrap/>
          </w:tcPr>
          <w:p w:rsidR="009F66B8" w:rsidRPr="003037BD" w:rsidRDefault="00D5646D" w:rsidP="009F66B8">
            <w:pPr>
              <w:spacing w:line="276" w:lineRule="auto"/>
              <w:rPr>
                <w:sz w:val="26"/>
                <w:szCs w:val="26"/>
              </w:rPr>
            </w:pPr>
            <w:r>
              <w:rPr>
                <w:sz w:val="26"/>
                <w:szCs w:val="26"/>
              </w:rPr>
              <w:t>51</w:t>
            </w:r>
          </w:p>
        </w:tc>
        <w:tc>
          <w:tcPr>
            <w:tcW w:w="5248" w:type="dxa"/>
            <w:shd w:val="clear" w:color="auto" w:fill="auto"/>
          </w:tcPr>
          <w:p w:rsidR="009F66B8" w:rsidRPr="003037BD" w:rsidRDefault="009F66B8" w:rsidP="00D5646D">
            <w:pPr>
              <w:spacing w:line="276" w:lineRule="auto"/>
              <w:rPr>
                <w:sz w:val="26"/>
                <w:szCs w:val="26"/>
              </w:rPr>
            </w:pPr>
            <w:r w:rsidRPr="003037BD">
              <w:rPr>
                <w:sz w:val="26"/>
                <w:szCs w:val="26"/>
              </w:rPr>
              <w:t>Обеспечение соответствия информационно-образовательной среды требованиям ФГОС ООО и контролируемого доступа участников образовательной деятельности к информационным образовательным ресурсам школы посредством сети Интернет</w:t>
            </w:r>
          </w:p>
        </w:tc>
        <w:tc>
          <w:tcPr>
            <w:tcW w:w="2443" w:type="dxa"/>
            <w:shd w:val="clear" w:color="auto" w:fill="auto"/>
          </w:tcPr>
          <w:p w:rsidR="009F66B8" w:rsidRPr="003037BD" w:rsidRDefault="00D5646D" w:rsidP="00D5646D">
            <w:pPr>
              <w:spacing w:line="276" w:lineRule="auto"/>
              <w:jc w:val="center"/>
              <w:rPr>
                <w:sz w:val="26"/>
                <w:szCs w:val="26"/>
              </w:rPr>
            </w:pPr>
            <w:r>
              <w:rPr>
                <w:sz w:val="26"/>
                <w:szCs w:val="26"/>
              </w:rPr>
              <w:t>п</w:t>
            </w:r>
            <w:r w:rsidR="009F66B8" w:rsidRPr="003037BD">
              <w:rPr>
                <w:sz w:val="26"/>
                <w:szCs w:val="26"/>
              </w:rPr>
              <w:t>остоянно</w:t>
            </w:r>
          </w:p>
        </w:tc>
        <w:tc>
          <w:tcPr>
            <w:tcW w:w="7422" w:type="dxa"/>
            <w:shd w:val="clear" w:color="auto" w:fill="auto"/>
          </w:tcPr>
          <w:p w:rsidR="009F66B8" w:rsidRPr="003037BD" w:rsidRDefault="009F66B8" w:rsidP="009F66B8">
            <w:pPr>
              <w:spacing w:line="276" w:lineRule="auto"/>
              <w:jc w:val="both"/>
              <w:rPr>
                <w:sz w:val="26"/>
                <w:szCs w:val="26"/>
              </w:rPr>
            </w:pPr>
            <w:r w:rsidRPr="003037BD">
              <w:rPr>
                <w:sz w:val="26"/>
                <w:szCs w:val="26"/>
              </w:rPr>
              <w:t xml:space="preserve">Обеспечение контролируемого доступа участников образовательной деятельности к любой информации, связанной с реализацией программ НОО и ООО, в том числе к учебным планам, рабочим программам учебных предметов, учебных курсов (в том числе и внеурочной деятельности), учебных модулей, учебным изданиям и образовательным ресурсам, </w:t>
            </w:r>
            <w:r w:rsidRPr="003037BD">
              <w:rPr>
                <w:sz w:val="26"/>
                <w:szCs w:val="26"/>
              </w:rPr>
              <w:lastRenderedPageBreak/>
              <w:t>указанными в рабочих программах, доступ к информации о ходе образовательного процесса, о результатах промежуточной и государственной итоговой аттестации обучающихся; доступ к информации о расписании проведения учебных занятий, процедурах и критериях оценки результатов обучения; использования современных ИКТ в реализации программы основного общего образования.</w:t>
            </w:r>
          </w:p>
          <w:p w:rsidR="009F66B8" w:rsidRPr="003037BD" w:rsidRDefault="009F66B8" w:rsidP="009F66B8">
            <w:pPr>
              <w:spacing w:line="276" w:lineRule="auto"/>
              <w:jc w:val="both"/>
              <w:rPr>
                <w:sz w:val="26"/>
                <w:szCs w:val="26"/>
              </w:rPr>
            </w:pPr>
            <w:r w:rsidRPr="003037BD">
              <w:rPr>
                <w:sz w:val="26"/>
                <w:szCs w:val="26"/>
              </w:rPr>
              <w:t xml:space="preserve">Сайт школы, страницы школы в социальных сетях, информационный стенд в холле школы. </w:t>
            </w:r>
          </w:p>
        </w:tc>
      </w:tr>
      <w:tr w:rsidR="009F66B8" w:rsidRPr="003037BD" w:rsidTr="003037BD">
        <w:trPr>
          <w:trHeight w:val="255"/>
        </w:trPr>
        <w:tc>
          <w:tcPr>
            <w:tcW w:w="15638" w:type="dxa"/>
            <w:gridSpan w:val="4"/>
            <w:shd w:val="clear" w:color="auto" w:fill="auto"/>
            <w:hideMark/>
          </w:tcPr>
          <w:p w:rsidR="009F66B8" w:rsidRPr="003037BD" w:rsidRDefault="009F66B8" w:rsidP="00003AA3">
            <w:pPr>
              <w:spacing w:line="276" w:lineRule="auto"/>
              <w:rPr>
                <w:sz w:val="26"/>
                <w:szCs w:val="26"/>
              </w:rPr>
            </w:pPr>
            <w:r w:rsidRPr="003037BD">
              <w:rPr>
                <w:b/>
                <w:bCs/>
                <w:sz w:val="26"/>
                <w:szCs w:val="26"/>
              </w:rPr>
              <w:lastRenderedPageBreak/>
              <w:t xml:space="preserve">7. Финансово-экономическое обеспечение перехода на </w:t>
            </w:r>
            <w:r w:rsidR="00003AA3">
              <w:rPr>
                <w:b/>
                <w:bCs/>
                <w:sz w:val="26"/>
                <w:szCs w:val="26"/>
              </w:rPr>
              <w:t xml:space="preserve">обновлённые </w:t>
            </w:r>
            <w:r w:rsidRPr="003037BD">
              <w:rPr>
                <w:b/>
                <w:bCs/>
                <w:sz w:val="26"/>
                <w:szCs w:val="26"/>
              </w:rPr>
              <w:t>ФГОС ООО</w:t>
            </w:r>
          </w:p>
        </w:tc>
      </w:tr>
      <w:tr w:rsidR="009F66B8" w:rsidRPr="003037BD" w:rsidTr="003037BD">
        <w:trPr>
          <w:trHeight w:val="547"/>
        </w:trPr>
        <w:tc>
          <w:tcPr>
            <w:tcW w:w="525" w:type="dxa"/>
            <w:shd w:val="clear" w:color="auto" w:fill="auto"/>
            <w:noWrap/>
          </w:tcPr>
          <w:p w:rsidR="009F66B8" w:rsidRPr="003037BD" w:rsidRDefault="00003AA3" w:rsidP="009F66B8">
            <w:pPr>
              <w:spacing w:line="276" w:lineRule="auto"/>
              <w:rPr>
                <w:sz w:val="26"/>
                <w:szCs w:val="26"/>
              </w:rPr>
            </w:pPr>
            <w:r>
              <w:rPr>
                <w:sz w:val="26"/>
                <w:szCs w:val="26"/>
              </w:rPr>
              <w:t>52</w:t>
            </w:r>
          </w:p>
        </w:tc>
        <w:tc>
          <w:tcPr>
            <w:tcW w:w="5248" w:type="dxa"/>
            <w:shd w:val="clear" w:color="auto" w:fill="auto"/>
          </w:tcPr>
          <w:p w:rsidR="009F66B8" w:rsidRPr="003037BD" w:rsidRDefault="009F66B8" w:rsidP="00003AA3">
            <w:pPr>
              <w:spacing w:line="276" w:lineRule="auto"/>
              <w:rPr>
                <w:sz w:val="26"/>
                <w:szCs w:val="26"/>
              </w:rPr>
            </w:pPr>
            <w:r w:rsidRPr="003037BD">
              <w:rPr>
                <w:sz w:val="26"/>
                <w:szCs w:val="26"/>
              </w:rPr>
              <w:t>Формирование муниципального задания (МЗ) по обеспечению финансирования перехода на ФГОС ООО</w:t>
            </w:r>
          </w:p>
        </w:tc>
        <w:tc>
          <w:tcPr>
            <w:tcW w:w="2443" w:type="dxa"/>
            <w:shd w:val="clear" w:color="auto" w:fill="auto"/>
            <w:noWrap/>
          </w:tcPr>
          <w:p w:rsidR="009F66B8" w:rsidRPr="003037BD" w:rsidRDefault="00003AA3" w:rsidP="00003AA3">
            <w:pPr>
              <w:spacing w:line="276" w:lineRule="auto"/>
              <w:jc w:val="center"/>
              <w:rPr>
                <w:sz w:val="26"/>
                <w:szCs w:val="26"/>
              </w:rPr>
            </w:pPr>
            <w:r>
              <w:rPr>
                <w:sz w:val="26"/>
                <w:szCs w:val="26"/>
              </w:rPr>
              <w:t xml:space="preserve">сентябрь, </w:t>
            </w:r>
            <w:r w:rsidR="009F66B8" w:rsidRPr="003037BD">
              <w:rPr>
                <w:sz w:val="26"/>
                <w:szCs w:val="26"/>
              </w:rPr>
              <w:t>январь ежегодно</w:t>
            </w:r>
          </w:p>
        </w:tc>
        <w:tc>
          <w:tcPr>
            <w:tcW w:w="7422" w:type="dxa"/>
            <w:shd w:val="clear" w:color="auto" w:fill="auto"/>
            <w:noWrap/>
          </w:tcPr>
          <w:p w:rsidR="009F66B8" w:rsidRPr="003037BD" w:rsidRDefault="009F66B8" w:rsidP="009F66B8">
            <w:pPr>
              <w:spacing w:line="276" w:lineRule="auto"/>
              <w:rPr>
                <w:sz w:val="26"/>
                <w:szCs w:val="26"/>
              </w:rPr>
            </w:pPr>
            <w:r w:rsidRPr="003037BD">
              <w:rPr>
                <w:sz w:val="26"/>
                <w:szCs w:val="26"/>
              </w:rPr>
              <w:t>Размещение МЗ на сайте школы</w:t>
            </w:r>
          </w:p>
        </w:tc>
      </w:tr>
      <w:tr w:rsidR="009F66B8" w:rsidRPr="003037BD" w:rsidTr="003037BD">
        <w:trPr>
          <w:trHeight w:val="132"/>
        </w:trPr>
        <w:tc>
          <w:tcPr>
            <w:tcW w:w="525" w:type="dxa"/>
            <w:shd w:val="clear" w:color="auto" w:fill="auto"/>
            <w:noWrap/>
          </w:tcPr>
          <w:p w:rsidR="009F66B8" w:rsidRPr="003037BD" w:rsidRDefault="00003AA3" w:rsidP="009F66B8">
            <w:pPr>
              <w:spacing w:line="276" w:lineRule="auto"/>
              <w:rPr>
                <w:sz w:val="26"/>
                <w:szCs w:val="26"/>
              </w:rPr>
            </w:pPr>
            <w:r>
              <w:rPr>
                <w:sz w:val="26"/>
                <w:szCs w:val="26"/>
              </w:rPr>
              <w:t>53</w:t>
            </w:r>
          </w:p>
        </w:tc>
        <w:tc>
          <w:tcPr>
            <w:tcW w:w="5248" w:type="dxa"/>
            <w:shd w:val="clear" w:color="auto" w:fill="auto"/>
            <w:hideMark/>
          </w:tcPr>
          <w:p w:rsidR="009F66B8" w:rsidRPr="003037BD" w:rsidRDefault="009F66B8" w:rsidP="009F66B8">
            <w:pPr>
              <w:spacing w:line="276" w:lineRule="auto"/>
              <w:rPr>
                <w:sz w:val="26"/>
                <w:szCs w:val="26"/>
              </w:rPr>
            </w:pPr>
            <w:r w:rsidRPr="003037BD">
              <w:rPr>
                <w:sz w:val="26"/>
                <w:szCs w:val="26"/>
              </w:rPr>
              <w:t>Определение объема расходов, необходимых для реализации ООП и достижения планируемых результатов</w:t>
            </w:r>
          </w:p>
        </w:tc>
        <w:tc>
          <w:tcPr>
            <w:tcW w:w="2443" w:type="dxa"/>
            <w:shd w:val="clear" w:color="auto" w:fill="auto"/>
            <w:noWrap/>
            <w:hideMark/>
          </w:tcPr>
          <w:p w:rsidR="009F66B8" w:rsidRDefault="00003AA3" w:rsidP="00003AA3">
            <w:pPr>
              <w:spacing w:line="276" w:lineRule="auto"/>
              <w:jc w:val="center"/>
              <w:rPr>
                <w:sz w:val="26"/>
                <w:szCs w:val="26"/>
              </w:rPr>
            </w:pPr>
            <w:r>
              <w:rPr>
                <w:sz w:val="26"/>
                <w:szCs w:val="26"/>
              </w:rPr>
              <w:t>ноя</w:t>
            </w:r>
            <w:r w:rsidR="009F66B8" w:rsidRPr="003037BD">
              <w:rPr>
                <w:sz w:val="26"/>
                <w:szCs w:val="26"/>
              </w:rPr>
              <w:t>брь</w:t>
            </w:r>
            <w:r>
              <w:rPr>
                <w:sz w:val="26"/>
                <w:szCs w:val="26"/>
              </w:rPr>
              <w:t xml:space="preserve"> 2023</w:t>
            </w:r>
          </w:p>
          <w:p w:rsidR="00003AA3" w:rsidRPr="003037BD" w:rsidRDefault="00003AA3" w:rsidP="00003AA3">
            <w:pPr>
              <w:spacing w:line="276" w:lineRule="auto"/>
              <w:jc w:val="center"/>
              <w:rPr>
                <w:sz w:val="26"/>
                <w:szCs w:val="26"/>
              </w:rPr>
            </w:pPr>
            <w:r>
              <w:rPr>
                <w:sz w:val="26"/>
                <w:szCs w:val="26"/>
              </w:rPr>
              <w:t>ноябрь 2024</w:t>
            </w:r>
          </w:p>
        </w:tc>
        <w:tc>
          <w:tcPr>
            <w:tcW w:w="7422" w:type="dxa"/>
            <w:shd w:val="clear" w:color="auto" w:fill="auto"/>
            <w:noWrap/>
            <w:hideMark/>
          </w:tcPr>
          <w:p w:rsidR="009F66B8" w:rsidRPr="003037BD" w:rsidRDefault="009F66B8" w:rsidP="009F66B8">
            <w:pPr>
              <w:spacing w:line="276" w:lineRule="auto"/>
              <w:rPr>
                <w:sz w:val="26"/>
                <w:szCs w:val="26"/>
              </w:rPr>
            </w:pPr>
            <w:r w:rsidRPr="003037BD">
              <w:rPr>
                <w:sz w:val="26"/>
                <w:szCs w:val="26"/>
              </w:rPr>
              <w:t>Смета</w:t>
            </w:r>
          </w:p>
        </w:tc>
      </w:tr>
      <w:tr w:rsidR="009F66B8" w:rsidRPr="003037BD" w:rsidTr="003037BD">
        <w:trPr>
          <w:trHeight w:val="284"/>
        </w:trPr>
        <w:tc>
          <w:tcPr>
            <w:tcW w:w="525" w:type="dxa"/>
            <w:shd w:val="clear" w:color="auto" w:fill="auto"/>
            <w:noWrap/>
          </w:tcPr>
          <w:p w:rsidR="009F66B8" w:rsidRPr="003037BD" w:rsidRDefault="00003AA3" w:rsidP="009F66B8">
            <w:pPr>
              <w:spacing w:line="276" w:lineRule="auto"/>
              <w:rPr>
                <w:sz w:val="26"/>
                <w:szCs w:val="26"/>
              </w:rPr>
            </w:pPr>
            <w:r>
              <w:rPr>
                <w:sz w:val="26"/>
                <w:szCs w:val="26"/>
              </w:rPr>
              <w:t>54</w:t>
            </w:r>
          </w:p>
        </w:tc>
        <w:tc>
          <w:tcPr>
            <w:tcW w:w="5248" w:type="dxa"/>
            <w:shd w:val="clear" w:color="auto" w:fill="auto"/>
            <w:hideMark/>
          </w:tcPr>
          <w:p w:rsidR="009F66B8" w:rsidRPr="003037BD" w:rsidRDefault="009F66B8" w:rsidP="009F66B8">
            <w:pPr>
              <w:spacing w:line="276" w:lineRule="auto"/>
              <w:rPr>
                <w:sz w:val="26"/>
                <w:szCs w:val="26"/>
              </w:rPr>
            </w:pPr>
            <w:r w:rsidRPr="003037BD">
              <w:rPr>
                <w:sz w:val="26"/>
                <w:szCs w:val="26"/>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443" w:type="dxa"/>
            <w:shd w:val="clear" w:color="auto" w:fill="auto"/>
            <w:hideMark/>
          </w:tcPr>
          <w:p w:rsidR="009F66B8" w:rsidRDefault="005B012E" w:rsidP="005B012E">
            <w:pPr>
              <w:spacing w:line="276" w:lineRule="auto"/>
              <w:jc w:val="center"/>
              <w:rPr>
                <w:sz w:val="26"/>
                <w:szCs w:val="26"/>
              </w:rPr>
            </w:pPr>
            <w:r>
              <w:rPr>
                <w:sz w:val="26"/>
                <w:szCs w:val="26"/>
              </w:rPr>
              <w:t>сентябрь 2023</w:t>
            </w:r>
          </w:p>
          <w:p w:rsidR="005B012E" w:rsidRPr="003037BD" w:rsidRDefault="005B012E" w:rsidP="005B012E">
            <w:pPr>
              <w:spacing w:line="276" w:lineRule="auto"/>
              <w:jc w:val="center"/>
              <w:rPr>
                <w:sz w:val="26"/>
                <w:szCs w:val="26"/>
              </w:rPr>
            </w:pPr>
            <w:r>
              <w:rPr>
                <w:sz w:val="26"/>
                <w:szCs w:val="26"/>
              </w:rPr>
              <w:t>сентябрь 2024</w:t>
            </w:r>
          </w:p>
        </w:tc>
        <w:tc>
          <w:tcPr>
            <w:tcW w:w="7422" w:type="dxa"/>
            <w:shd w:val="clear" w:color="auto" w:fill="auto"/>
            <w:noWrap/>
            <w:hideMark/>
          </w:tcPr>
          <w:p w:rsidR="009F66B8" w:rsidRPr="003037BD" w:rsidRDefault="009F66B8" w:rsidP="009F66B8">
            <w:pPr>
              <w:spacing w:line="276" w:lineRule="auto"/>
              <w:rPr>
                <w:sz w:val="26"/>
                <w:szCs w:val="26"/>
              </w:rPr>
            </w:pPr>
            <w:r w:rsidRPr="003037BD">
              <w:rPr>
                <w:sz w:val="26"/>
                <w:szCs w:val="26"/>
              </w:rPr>
              <w:t>Локальные акты</w:t>
            </w:r>
          </w:p>
        </w:tc>
      </w:tr>
      <w:tr w:rsidR="009F66B8" w:rsidRPr="003037BD" w:rsidTr="003037BD">
        <w:trPr>
          <w:trHeight w:val="604"/>
        </w:trPr>
        <w:tc>
          <w:tcPr>
            <w:tcW w:w="525" w:type="dxa"/>
            <w:shd w:val="clear" w:color="auto" w:fill="auto"/>
            <w:noWrap/>
            <w:hideMark/>
          </w:tcPr>
          <w:p w:rsidR="009F66B8" w:rsidRPr="003037BD" w:rsidRDefault="005B012E" w:rsidP="009F66B8">
            <w:pPr>
              <w:spacing w:line="276" w:lineRule="auto"/>
              <w:rPr>
                <w:sz w:val="26"/>
                <w:szCs w:val="26"/>
              </w:rPr>
            </w:pPr>
            <w:r>
              <w:rPr>
                <w:sz w:val="26"/>
                <w:szCs w:val="26"/>
              </w:rPr>
              <w:t>55</w:t>
            </w:r>
          </w:p>
        </w:tc>
        <w:tc>
          <w:tcPr>
            <w:tcW w:w="5248" w:type="dxa"/>
            <w:shd w:val="clear" w:color="auto" w:fill="auto"/>
            <w:hideMark/>
          </w:tcPr>
          <w:p w:rsidR="009F66B8" w:rsidRPr="003037BD" w:rsidRDefault="009F66B8" w:rsidP="009F66B8">
            <w:pPr>
              <w:spacing w:line="276" w:lineRule="auto"/>
              <w:rPr>
                <w:sz w:val="26"/>
                <w:szCs w:val="26"/>
              </w:rPr>
            </w:pPr>
            <w:r w:rsidRPr="003037BD">
              <w:rPr>
                <w:sz w:val="26"/>
                <w:szCs w:val="26"/>
              </w:rPr>
              <w:t>Заключение дополнительных соглашений к трудовому договору с педагогическими работниками</w:t>
            </w:r>
          </w:p>
        </w:tc>
        <w:tc>
          <w:tcPr>
            <w:tcW w:w="2443" w:type="dxa"/>
            <w:shd w:val="clear" w:color="auto" w:fill="auto"/>
            <w:hideMark/>
          </w:tcPr>
          <w:p w:rsidR="005B012E" w:rsidRDefault="005B012E" w:rsidP="005B012E">
            <w:pPr>
              <w:spacing w:line="276" w:lineRule="auto"/>
              <w:jc w:val="center"/>
              <w:rPr>
                <w:sz w:val="26"/>
                <w:szCs w:val="26"/>
              </w:rPr>
            </w:pPr>
            <w:r>
              <w:rPr>
                <w:sz w:val="26"/>
                <w:szCs w:val="26"/>
              </w:rPr>
              <w:t>сентябрь 2023</w:t>
            </w:r>
          </w:p>
          <w:p w:rsidR="009F66B8" w:rsidRPr="003037BD" w:rsidRDefault="005B012E" w:rsidP="005B012E">
            <w:pPr>
              <w:spacing w:line="276" w:lineRule="auto"/>
              <w:jc w:val="center"/>
              <w:rPr>
                <w:sz w:val="26"/>
                <w:szCs w:val="26"/>
              </w:rPr>
            </w:pPr>
            <w:r>
              <w:rPr>
                <w:sz w:val="26"/>
                <w:szCs w:val="26"/>
              </w:rPr>
              <w:t>сентябрь 2024</w:t>
            </w:r>
          </w:p>
        </w:tc>
        <w:tc>
          <w:tcPr>
            <w:tcW w:w="7422" w:type="dxa"/>
            <w:shd w:val="clear" w:color="auto" w:fill="auto"/>
            <w:noWrap/>
            <w:hideMark/>
          </w:tcPr>
          <w:p w:rsidR="009F66B8" w:rsidRPr="003037BD" w:rsidRDefault="009F66B8" w:rsidP="009F66B8">
            <w:pPr>
              <w:spacing w:line="276" w:lineRule="auto"/>
              <w:rPr>
                <w:sz w:val="26"/>
                <w:szCs w:val="26"/>
              </w:rPr>
            </w:pPr>
            <w:r w:rsidRPr="003037BD">
              <w:rPr>
                <w:sz w:val="26"/>
                <w:szCs w:val="26"/>
              </w:rPr>
              <w:t>Дополнительные соглашения</w:t>
            </w:r>
          </w:p>
        </w:tc>
      </w:tr>
    </w:tbl>
    <w:p w:rsidR="003037BD" w:rsidRDefault="003037BD" w:rsidP="003B58A4">
      <w:pPr>
        <w:spacing w:line="360" w:lineRule="auto"/>
        <w:jc w:val="center"/>
        <w:rPr>
          <w:b/>
          <w:sz w:val="28"/>
          <w:szCs w:val="28"/>
        </w:rPr>
        <w:sectPr w:rsidR="003037BD" w:rsidSect="00061814">
          <w:pgSz w:w="16840" w:h="11900" w:orient="landscape"/>
          <w:pgMar w:top="1418" w:right="851" w:bottom="567" w:left="567" w:header="227" w:footer="57" w:gutter="0"/>
          <w:cols w:space="720"/>
          <w:noEndnote/>
          <w:docGrid w:linePitch="435"/>
        </w:sectPr>
      </w:pPr>
    </w:p>
    <w:p w:rsidR="003037BD" w:rsidRPr="003B58A4" w:rsidRDefault="003037BD" w:rsidP="003B58A4">
      <w:pPr>
        <w:spacing w:line="360" w:lineRule="auto"/>
        <w:jc w:val="center"/>
        <w:rPr>
          <w:b/>
          <w:sz w:val="28"/>
          <w:szCs w:val="28"/>
        </w:rPr>
      </w:pPr>
    </w:p>
    <w:p w:rsidR="00C71DDE" w:rsidRPr="00C71DDE" w:rsidRDefault="00C71DDE" w:rsidP="00C71DDE">
      <w:pPr>
        <w:spacing w:line="360" w:lineRule="auto"/>
        <w:ind w:firstLine="708"/>
        <w:jc w:val="both"/>
        <w:rPr>
          <w:sz w:val="28"/>
          <w:szCs w:val="28"/>
        </w:rPr>
      </w:pPr>
    </w:p>
    <w:p w:rsidR="000D68E8" w:rsidRDefault="000D68E8" w:rsidP="005D692F">
      <w:pPr>
        <w:spacing w:line="360" w:lineRule="auto"/>
        <w:ind w:right="-8" w:firstLine="851"/>
        <w:jc w:val="both"/>
        <w:rPr>
          <w:sz w:val="28"/>
          <w:szCs w:val="28"/>
        </w:rPr>
      </w:pPr>
    </w:p>
    <w:p w:rsidR="00C71DDE" w:rsidRPr="00C02E88" w:rsidRDefault="00C71DDE" w:rsidP="005D692F">
      <w:pPr>
        <w:spacing w:line="360" w:lineRule="auto"/>
        <w:ind w:right="-8" w:firstLine="851"/>
        <w:jc w:val="both"/>
        <w:rPr>
          <w:sz w:val="28"/>
          <w:szCs w:val="28"/>
        </w:rPr>
      </w:pPr>
    </w:p>
    <w:p w:rsidR="00495EB6" w:rsidRPr="00495EB6" w:rsidRDefault="00495EB6" w:rsidP="00495EB6">
      <w:pPr>
        <w:spacing w:line="360" w:lineRule="auto"/>
        <w:jc w:val="center"/>
        <w:rPr>
          <w:b/>
          <w:sz w:val="28"/>
          <w:szCs w:val="28"/>
        </w:rPr>
      </w:pPr>
    </w:p>
    <w:p w:rsidR="00817340" w:rsidRPr="00817340" w:rsidRDefault="00817340" w:rsidP="00495EB6">
      <w:pPr>
        <w:spacing w:line="360" w:lineRule="auto"/>
        <w:ind w:firstLine="708"/>
        <w:jc w:val="center"/>
        <w:rPr>
          <w:sz w:val="28"/>
          <w:szCs w:val="28"/>
        </w:rPr>
      </w:pPr>
    </w:p>
    <w:p w:rsidR="00817340" w:rsidRPr="00666796" w:rsidRDefault="00817340" w:rsidP="00817340">
      <w:pPr>
        <w:pStyle w:val="1f4"/>
        <w:spacing w:line="360" w:lineRule="auto"/>
        <w:rPr>
          <w:rFonts w:ascii="Times New Roman" w:hAnsi="Times New Roman"/>
          <w:color w:val="auto"/>
          <w:szCs w:val="28"/>
        </w:rPr>
      </w:pPr>
    </w:p>
    <w:p w:rsidR="00666796" w:rsidRPr="00666796" w:rsidRDefault="00666796" w:rsidP="00666796">
      <w:pPr>
        <w:spacing w:line="360" w:lineRule="auto"/>
        <w:ind w:firstLine="708"/>
        <w:rPr>
          <w:b/>
          <w:i/>
          <w:sz w:val="28"/>
          <w:szCs w:val="28"/>
        </w:rPr>
      </w:pPr>
    </w:p>
    <w:p w:rsidR="00666796" w:rsidRPr="00F90B43" w:rsidRDefault="00666796" w:rsidP="00666796">
      <w:pPr>
        <w:spacing w:line="360" w:lineRule="auto"/>
        <w:ind w:firstLine="708"/>
        <w:jc w:val="center"/>
        <w:rPr>
          <w:sz w:val="28"/>
          <w:szCs w:val="28"/>
        </w:rPr>
      </w:pPr>
    </w:p>
    <w:p w:rsidR="00F90B43" w:rsidRPr="00F90B43" w:rsidRDefault="00F90B43" w:rsidP="00F90B43">
      <w:pPr>
        <w:pStyle w:val="af4"/>
        <w:spacing w:line="360" w:lineRule="auto"/>
        <w:ind w:firstLine="540"/>
        <w:jc w:val="center"/>
        <w:rPr>
          <w:b/>
          <w:sz w:val="28"/>
          <w:szCs w:val="28"/>
        </w:rPr>
      </w:pPr>
    </w:p>
    <w:p w:rsidR="00F90B43" w:rsidRPr="00F90B43" w:rsidRDefault="00F90B43" w:rsidP="00F90B43">
      <w:pPr>
        <w:spacing w:line="360" w:lineRule="auto"/>
        <w:ind w:firstLine="708"/>
        <w:jc w:val="center"/>
        <w:rPr>
          <w:color w:val="auto"/>
          <w:sz w:val="28"/>
          <w:szCs w:val="28"/>
        </w:rPr>
      </w:pPr>
    </w:p>
    <w:p w:rsidR="00F90B43" w:rsidRPr="00F90B43" w:rsidRDefault="00F90B43" w:rsidP="00F90B43">
      <w:pPr>
        <w:suppressAutoHyphens/>
        <w:ind w:firstLine="709"/>
        <w:jc w:val="center"/>
        <w:rPr>
          <w:rFonts w:eastAsia="Calibri"/>
          <w:b/>
          <w:i/>
          <w:sz w:val="28"/>
          <w:szCs w:val="28"/>
        </w:rPr>
      </w:pPr>
    </w:p>
    <w:p w:rsidR="008A77D4" w:rsidRPr="008A77D4" w:rsidRDefault="008A77D4" w:rsidP="008A77D4">
      <w:pPr>
        <w:spacing w:line="360" w:lineRule="auto"/>
        <w:rPr>
          <w:sz w:val="28"/>
          <w:szCs w:val="28"/>
        </w:rPr>
      </w:pPr>
    </w:p>
    <w:p w:rsidR="008A77D4" w:rsidRPr="008A77D4" w:rsidRDefault="008A77D4" w:rsidP="008A77D4">
      <w:pPr>
        <w:pStyle w:val="1f4"/>
        <w:spacing w:after="0" w:line="360" w:lineRule="auto"/>
        <w:ind w:firstLine="851"/>
        <w:jc w:val="both"/>
        <w:rPr>
          <w:rFonts w:ascii="Times New Roman" w:hAnsi="Times New Roman"/>
          <w:color w:val="auto"/>
          <w:szCs w:val="28"/>
        </w:rPr>
      </w:pPr>
    </w:p>
    <w:p w:rsidR="001D6B99" w:rsidRPr="008A77D4" w:rsidRDefault="001D6B99" w:rsidP="008A77D4">
      <w:pPr>
        <w:pStyle w:val="a5"/>
        <w:shd w:val="clear" w:color="auto" w:fill="auto"/>
        <w:tabs>
          <w:tab w:val="left" w:pos="173"/>
        </w:tabs>
        <w:spacing w:line="360" w:lineRule="auto"/>
        <w:rPr>
          <w:sz w:val="28"/>
          <w:szCs w:val="28"/>
        </w:rPr>
      </w:pPr>
    </w:p>
    <w:sectPr w:rsidR="001D6B99" w:rsidRPr="008A77D4" w:rsidSect="00310355">
      <w:pgSz w:w="11900" w:h="16840"/>
      <w:pgMar w:top="851" w:right="567" w:bottom="567" w:left="1418"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1FF" w:rsidRDefault="007731FF">
      <w:r>
        <w:separator/>
      </w:r>
    </w:p>
  </w:endnote>
  <w:endnote w:type="continuationSeparator" w:id="0">
    <w:p w:rsidR="007731FF" w:rsidRDefault="00773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 Serif">
    <w:altName w:val="Cambria"/>
    <w:charset w:val="CC"/>
    <w:family w:val="roman"/>
    <w:pitch w:val="variable"/>
  </w:font>
  <w:font w:name="Arial">
    <w:panose1 w:val="020B0604020202020204"/>
    <w:charset w:val="CC"/>
    <w:family w:val="swiss"/>
    <w:pitch w:val="variable"/>
    <w:sig w:usb0="E0002AFF" w:usb1="C0007843" w:usb2="00000009" w:usb3="00000000" w:csb0="000001FF" w:csb1="00000000"/>
  </w:font>
  <w:font w:name="XO Thames">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DejaVu Sans">
    <w:altName w:val="Times New Roman"/>
    <w:charset w:val="00"/>
    <w:family w:val="roman"/>
    <w:pitch w:val="variable"/>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744" w:rsidRDefault="009B7744">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744" w:rsidRDefault="009B7744">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1FF" w:rsidRDefault="007731FF">
      <w:r>
        <w:separator/>
      </w:r>
    </w:p>
  </w:footnote>
  <w:footnote w:type="continuationSeparator" w:id="0">
    <w:p w:rsidR="007731FF" w:rsidRDefault="007731FF">
      <w:r>
        <w:continuationSeparator/>
      </w:r>
    </w:p>
  </w:footnote>
  <w:footnote w:id="1">
    <w:p w:rsidR="009B7744" w:rsidRDefault="009B7744">
      <w:pPr>
        <w:pStyle w:val="a5"/>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2">
    <w:p w:rsidR="009B7744" w:rsidRDefault="009B7744">
      <w:pPr>
        <w:pStyle w:val="a5"/>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9B7744" w:rsidRDefault="009B7744">
      <w:pPr>
        <w:pStyle w:val="a5"/>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 Министерством</w:t>
      </w:r>
      <w:r>
        <w:tab/>
        <w:t>юстиции</w:t>
      </w:r>
      <w:r>
        <w:tab/>
        <w:t>Российской</w:t>
      </w:r>
      <w:r>
        <w:tab/>
        <w:t>Федерации</w:t>
      </w:r>
      <w:r>
        <w:tab/>
        <w:t>6</w:t>
      </w:r>
      <w:r>
        <w:tab/>
        <w:t>февраля 2023г.,</w:t>
      </w:r>
    </w:p>
    <w:p w:rsidR="009B7744" w:rsidRDefault="009B7744" w:rsidP="0099785A">
      <w:pPr>
        <w:pStyle w:val="a5"/>
        <w:shd w:val="clear" w:color="auto" w:fill="auto"/>
        <w:tabs>
          <w:tab w:val="left" w:pos="2083"/>
          <w:tab w:val="left" w:pos="3816"/>
          <w:tab w:val="left" w:pos="4954"/>
          <w:tab w:val="left" w:pos="6389"/>
          <w:tab w:val="left" w:pos="7762"/>
          <w:tab w:val="left" w:pos="8122"/>
          <w:tab w:val="left" w:pos="9854"/>
        </w:tabs>
        <w:spacing w:line="278" w:lineRule="exact"/>
        <w:ind w:right="-8"/>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 юстиции Российской Федерации 6 февраля 2015г.,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3">
    <w:p w:rsidR="009B7744" w:rsidRDefault="009B7744">
      <w:pPr>
        <w:pStyle w:val="a5"/>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9B7744" w:rsidRDefault="009B7744">
      <w:pPr>
        <w:pStyle w:val="a5"/>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4">
    <w:p w:rsidR="009B7744" w:rsidRDefault="009B7744">
      <w:pPr>
        <w:pStyle w:val="a5"/>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5">
    <w:p w:rsidR="009B7744" w:rsidRDefault="009B7744">
      <w:pPr>
        <w:pStyle w:val="a5"/>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6">
    <w:p w:rsidR="009B7744" w:rsidRDefault="009B7744">
      <w:pPr>
        <w:pStyle w:val="a5"/>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7">
    <w:p w:rsidR="009B7744" w:rsidRDefault="009B7744">
      <w:pPr>
        <w:pStyle w:val="a5"/>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8">
    <w:p w:rsidR="009B7744" w:rsidRDefault="009B7744">
      <w:pPr>
        <w:pStyle w:val="a5"/>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9">
    <w:p w:rsidR="009B7744" w:rsidRDefault="009B7744">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0">
    <w:p w:rsidR="009B7744" w:rsidRDefault="009B7744">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rsidR="009B7744" w:rsidRDefault="009B7744">
      <w:pPr>
        <w:pStyle w:val="a5"/>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2">
    <w:p w:rsidR="009B7744" w:rsidRDefault="009B7744">
      <w:pPr>
        <w:pStyle w:val="a5"/>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3">
    <w:p w:rsidR="009B7744" w:rsidRDefault="009B7744" w:rsidP="00C670C8">
      <w:pPr>
        <w:pStyle w:val="a5"/>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 закона от 29 декабря 2012 г.</w:t>
      </w:r>
      <w:r>
        <w:tab/>
        <w:t>№273-ФЗ</w:t>
      </w:r>
      <w:r>
        <w:tab/>
        <w:t>«Об</w:t>
      </w:r>
      <w:r>
        <w:tab/>
        <w:t>образовании в Российской Федерации».</w:t>
      </w:r>
    </w:p>
  </w:footnote>
  <w:footnote w:id="14">
    <w:p w:rsidR="009B7744" w:rsidRDefault="009B7744" w:rsidP="00C670C8">
      <w:pPr>
        <w:pStyle w:val="a5"/>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 закона от 29 декабря 2012 г.</w:t>
      </w:r>
      <w:r>
        <w:tab/>
        <w:t>№273-ФЗ</w:t>
      </w:r>
      <w:r>
        <w:tab/>
        <w:t>«Об</w:t>
      </w:r>
      <w:r>
        <w:tab/>
        <w:t>образовании в Российской Федерации».</w:t>
      </w:r>
    </w:p>
  </w:footnote>
  <w:footnote w:id="15">
    <w:p w:rsidR="009B7744" w:rsidRDefault="009B7744" w:rsidP="00855714">
      <w:pPr>
        <w:jc w:val="both"/>
        <w:rPr>
          <w:sz w:val="20"/>
          <w:szCs w:val="20"/>
        </w:rPr>
      </w:pPr>
      <w:r>
        <w:rPr>
          <w:rStyle w:val="aff1"/>
          <w:rFonts w:eastAsia="Arial Unicode MS"/>
          <w:sz w:val="20"/>
        </w:rPr>
        <w:footnoteRef/>
      </w:r>
      <w:r>
        <w:rPr>
          <w:sz w:val="20"/>
          <w:szCs w:val="20"/>
        </w:rPr>
        <w:t xml:space="preserve">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9B7744" w:rsidRDefault="009B7744" w:rsidP="00855714">
      <w:pPr>
        <w:pStyle w:val="afff4"/>
        <w:rPr>
          <w:sz w:val="22"/>
          <w:szCs w:val="22"/>
        </w:rPr>
      </w:pPr>
    </w:p>
  </w:footnote>
  <w:footnote w:id="16">
    <w:p w:rsidR="009B7744" w:rsidRDefault="009B7744" w:rsidP="00002852">
      <w:pPr>
        <w:pStyle w:val="5a"/>
        <w:spacing w:before="100" w:after="100" w:line="240" w:lineRule="auto"/>
      </w:pPr>
      <w:r>
        <w:rPr>
          <w:vertAlign w:val="superscript"/>
        </w:rPr>
        <w:footnoteRef/>
      </w:r>
      <w:r>
        <w:rPr>
          <w:rFonts w:ascii="Times New Roman" w:hAnsi="Times New Roman" w:cs="Times New Roman"/>
          <w:sz w:val="24"/>
          <w:szCs w:val="24"/>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17">
    <w:p w:rsidR="009B7744" w:rsidRPr="00502CBC" w:rsidRDefault="009B7744" w:rsidP="00F4212C">
      <w:pPr>
        <w:pStyle w:val="2"/>
        <w:jc w:val="both"/>
        <w:rPr>
          <w:i/>
          <w:color w:val="auto"/>
          <w:sz w:val="24"/>
          <w:szCs w:val="24"/>
        </w:rPr>
      </w:pPr>
      <w:r w:rsidRPr="00502CBC">
        <w:rPr>
          <w:rStyle w:val="aff1"/>
          <w:rFonts w:eastAsiaTheme="majorEastAsia"/>
          <w:color w:val="auto"/>
          <w:sz w:val="20"/>
        </w:rPr>
        <w:footnoteRef/>
      </w:r>
      <w:r w:rsidRPr="00502CBC">
        <w:rPr>
          <w:color w:val="auto"/>
          <w:sz w:val="20"/>
        </w:rPr>
        <w:t xml:space="preserve"> Приказ Министерства труда и социальной защиты РФ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footnote>
  <w:footnote w:id="18">
    <w:p w:rsidR="009B7744" w:rsidRPr="005636D9" w:rsidRDefault="009B7744" w:rsidP="005D692F">
      <w:pPr>
        <w:pStyle w:val="a5"/>
        <w:spacing w:line="240" w:lineRule="auto"/>
        <w:rPr>
          <w:sz w:val="16"/>
          <w:szCs w:val="16"/>
        </w:rPr>
      </w:pPr>
      <w:r w:rsidRPr="005636D9">
        <w:rPr>
          <w:sz w:val="16"/>
          <w:szCs w:val="16"/>
          <w:vertAlign w:val="superscript"/>
        </w:rPr>
        <w:footnoteRef/>
      </w:r>
      <w:r w:rsidRPr="005636D9">
        <w:rPr>
          <w:sz w:val="16"/>
          <w:szCs w:val="16"/>
        </w:rPr>
        <w:t xml:space="preserve"> Федеральный закон «Об информации, информационных технологи</w:t>
      </w:r>
      <w:r w:rsidRPr="005636D9">
        <w:rPr>
          <w:sz w:val="16"/>
          <w:szCs w:val="16"/>
        </w:rPr>
        <w:softHyphen/>
        <w:t xml:space="preserve">ях и о защите информации» от 27.07.2006 </w:t>
      </w:r>
      <w:r w:rsidRPr="005636D9">
        <w:rPr>
          <w:sz w:val="16"/>
          <w:szCs w:val="16"/>
          <w:lang w:val="en-US" w:eastAsia="en-US" w:bidi="en-US"/>
        </w:rPr>
        <w:t>N</w:t>
      </w:r>
      <w:r w:rsidRPr="005636D9">
        <w:rPr>
          <w:sz w:val="16"/>
          <w:szCs w:val="16"/>
          <w:lang w:eastAsia="en-US" w:bidi="en-US"/>
        </w:rPr>
        <w:t xml:space="preserve"> </w:t>
      </w:r>
      <w:r w:rsidRPr="005636D9">
        <w:rPr>
          <w:sz w:val="16"/>
          <w:szCs w:val="16"/>
        </w:rPr>
        <w:t>149-ФЗ (последняя редакция)</w:t>
      </w:r>
    </w:p>
    <w:p w:rsidR="009B7744" w:rsidRPr="005636D9" w:rsidRDefault="009B7744" w:rsidP="005D692F">
      <w:pPr>
        <w:pStyle w:val="a5"/>
        <w:spacing w:line="240" w:lineRule="auto"/>
        <w:rPr>
          <w:sz w:val="16"/>
          <w:szCs w:val="16"/>
        </w:rPr>
      </w:pPr>
      <w:r w:rsidRPr="005636D9">
        <w:rPr>
          <w:sz w:val="16"/>
          <w:szCs w:val="16"/>
        </w:rPr>
        <w:t xml:space="preserve">Федеральный закон «О персональных данных» от 27.07.2006 </w:t>
      </w:r>
      <w:r w:rsidRPr="005636D9">
        <w:rPr>
          <w:sz w:val="16"/>
          <w:szCs w:val="16"/>
          <w:lang w:val="en-US" w:eastAsia="en-US" w:bidi="en-US"/>
        </w:rPr>
        <w:t>N</w:t>
      </w:r>
      <w:r w:rsidRPr="005636D9">
        <w:rPr>
          <w:sz w:val="16"/>
          <w:szCs w:val="16"/>
          <w:lang w:eastAsia="en-US" w:bidi="en-US"/>
        </w:rPr>
        <w:t xml:space="preserve"> </w:t>
      </w:r>
      <w:r w:rsidRPr="005636D9">
        <w:rPr>
          <w:sz w:val="16"/>
          <w:szCs w:val="16"/>
        </w:rPr>
        <w:t>152- ФЗ (последняя редакция)</w:t>
      </w:r>
    </w:p>
    <w:p w:rsidR="009B7744" w:rsidRPr="005636D9" w:rsidRDefault="009B7744" w:rsidP="005D692F">
      <w:pPr>
        <w:pStyle w:val="a5"/>
        <w:spacing w:line="240" w:lineRule="auto"/>
        <w:rPr>
          <w:sz w:val="16"/>
          <w:szCs w:val="16"/>
        </w:rPr>
      </w:pPr>
      <w:r w:rsidRPr="005636D9">
        <w:rPr>
          <w:sz w:val="16"/>
          <w:szCs w:val="16"/>
        </w:rPr>
        <w:t>Федеральный закон «О защите детей от информации, причиняю</w:t>
      </w:r>
      <w:r w:rsidRPr="005636D9">
        <w:rPr>
          <w:sz w:val="16"/>
          <w:szCs w:val="16"/>
        </w:rPr>
        <w:softHyphen/>
        <w:t xml:space="preserve">щей вред их здоровью и развитию» от 29.12.2010 </w:t>
      </w:r>
      <w:r w:rsidRPr="005636D9">
        <w:rPr>
          <w:sz w:val="16"/>
          <w:szCs w:val="16"/>
          <w:lang w:val="en-US" w:eastAsia="en-US" w:bidi="en-US"/>
        </w:rPr>
        <w:t>N</w:t>
      </w:r>
      <w:r w:rsidRPr="005636D9">
        <w:rPr>
          <w:sz w:val="16"/>
          <w:szCs w:val="16"/>
          <w:lang w:eastAsia="en-US" w:bidi="en-US"/>
        </w:rPr>
        <w:t xml:space="preserve"> </w:t>
      </w:r>
      <w:r w:rsidRPr="005636D9">
        <w:rPr>
          <w:sz w:val="16"/>
          <w:szCs w:val="16"/>
        </w:rPr>
        <w:t>436-ФЗ (послед</w:t>
      </w:r>
      <w:r w:rsidRPr="005636D9">
        <w:rPr>
          <w:sz w:val="16"/>
          <w:szCs w:val="16"/>
        </w:rPr>
        <w:softHyphen/>
        <w:t>няя редакция)</w:t>
      </w:r>
    </w:p>
    <w:p w:rsidR="009B7744" w:rsidRPr="005636D9" w:rsidRDefault="009B7744" w:rsidP="005D692F">
      <w:pPr>
        <w:pStyle w:val="a5"/>
        <w:spacing w:line="240" w:lineRule="auto"/>
        <w:rPr>
          <w:sz w:val="16"/>
          <w:szCs w:val="16"/>
        </w:rPr>
      </w:pPr>
      <w:r w:rsidRPr="005636D9">
        <w:rPr>
          <w:sz w:val="16"/>
          <w:szCs w:val="16"/>
        </w:rPr>
        <w:t>Приказ Минобрнауки России «Об утверждении Порядка примене</w:t>
      </w:r>
      <w:r w:rsidRPr="005636D9">
        <w:rPr>
          <w:sz w:val="16"/>
          <w:szCs w:val="16"/>
        </w:rPr>
        <w:softHyphen/>
        <w:t>ния организациями, осуществляющими образовательную деятель</w:t>
      </w:r>
      <w:r w:rsidRPr="005636D9">
        <w:rPr>
          <w:sz w:val="16"/>
          <w:szCs w:val="16"/>
        </w:rPr>
        <w:softHyphen/>
        <w:t>ность, электронного обучения, дистанционных образовательных тех</w:t>
      </w:r>
      <w:r w:rsidRPr="005636D9">
        <w:rPr>
          <w:sz w:val="16"/>
          <w:szCs w:val="16"/>
        </w:rPr>
        <w:softHyphen/>
        <w:t>нологий при реализации образовате</w:t>
      </w:r>
      <w:r>
        <w:rPr>
          <w:sz w:val="16"/>
          <w:szCs w:val="16"/>
        </w:rPr>
        <w:t>льных программ» от 23.08.2017 №</w:t>
      </w:r>
      <w:r w:rsidRPr="005636D9">
        <w:rPr>
          <w:sz w:val="16"/>
          <w:szCs w:val="16"/>
        </w:rPr>
        <w:t>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9678738"/>
      <w:docPartObj>
        <w:docPartGallery w:val="Page Numbers (Top of Page)"/>
        <w:docPartUnique/>
      </w:docPartObj>
    </w:sdtPr>
    <w:sdtEndPr>
      <w:rPr>
        <w:sz w:val="28"/>
        <w:szCs w:val="28"/>
      </w:rPr>
    </w:sdtEndPr>
    <w:sdtContent>
      <w:p w:rsidR="009B7744" w:rsidRPr="00061814" w:rsidRDefault="009B7744">
        <w:pPr>
          <w:pStyle w:val="ae"/>
          <w:jc w:val="center"/>
          <w:rPr>
            <w:sz w:val="28"/>
            <w:szCs w:val="28"/>
          </w:rPr>
        </w:pPr>
        <w:r w:rsidRPr="00061814">
          <w:rPr>
            <w:sz w:val="28"/>
            <w:szCs w:val="28"/>
          </w:rPr>
          <w:fldChar w:fldCharType="begin"/>
        </w:r>
        <w:r w:rsidRPr="00061814">
          <w:rPr>
            <w:sz w:val="28"/>
            <w:szCs w:val="28"/>
          </w:rPr>
          <w:instrText>PAGE   \* MERGEFORMAT</w:instrText>
        </w:r>
        <w:r w:rsidRPr="00061814">
          <w:rPr>
            <w:sz w:val="28"/>
            <w:szCs w:val="28"/>
          </w:rPr>
          <w:fldChar w:fldCharType="separate"/>
        </w:r>
        <w:r w:rsidR="00BA6A6D">
          <w:rPr>
            <w:noProof/>
            <w:sz w:val="28"/>
            <w:szCs w:val="28"/>
          </w:rPr>
          <w:t>3</w:t>
        </w:r>
        <w:r w:rsidRPr="00061814">
          <w:rPr>
            <w:sz w:val="28"/>
            <w:szCs w:val="28"/>
          </w:rPr>
          <w:fldChar w:fldCharType="end"/>
        </w:r>
      </w:p>
    </w:sdtContent>
  </w:sdt>
  <w:p w:rsidR="009B7744" w:rsidRDefault="009B7744">
    <w:pPr>
      <w:pStyle w:val="ae"/>
    </w:pPr>
  </w:p>
  <w:p w:rsidR="009B7744" w:rsidRDefault="009B774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1326513"/>
      <w:docPartObj>
        <w:docPartGallery w:val="Page Numbers (Top of Page)"/>
        <w:docPartUnique/>
      </w:docPartObj>
    </w:sdtPr>
    <w:sdtEndPr>
      <w:rPr>
        <w:sz w:val="28"/>
        <w:szCs w:val="28"/>
      </w:rPr>
    </w:sdtEndPr>
    <w:sdtContent>
      <w:p w:rsidR="009B7744" w:rsidRPr="00061814" w:rsidRDefault="009B7744">
        <w:pPr>
          <w:pStyle w:val="ae"/>
          <w:jc w:val="center"/>
          <w:rPr>
            <w:sz w:val="28"/>
            <w:szCs w:val="28"/>
          </w:rPr>
        </w:pPr>
        <w:r w:rsidRPr="00061814">
          <w:rPr>
            <w:sz w:val="28"/>
            <w:szCs w:val="28"/>
          </w:rPr>
          <w:fldChar w:fldCharType="begin"/>
        </w:r>
        <w:r w:rsidRPr="00061814">
          <w:rPr>
            <w:sz w:val="28"/>
            <w:szCs w:val="28"/>
          </w:rPr>
          <w:instrText>PAGE   \* MERGEFORMAT</w:instrText>
        </w:r>
        <w:r w:rsidRPr="00061814">
          <w:rPr>
            <w:sz w:val="28"/>
            <w:szCs w:val="28"/>
          </w:rPr>
          <w:fldChar w:fldCharType="separate"/>
        </w:r>
        <w:r w:rsidR="009054FB">
          <w:rPr>
            <w:noProof/>
            <w:sz w:val="28"/>
            <w:szCs w:val="28"/>
          </w:rPr>
          <w:t>1114</w:t>
        </w:r>
        <w:r w:rsidRPr="00061814">
          <w:rPr>
            <w:sz w:val="28"/>
            <w:szCs w:val="28"/>
          </w:rPr>
          <w:fldChar w:fldCharType="end"/>
        </w:r>
      </w:p>
    </w:sdtContent>
  </w:sdt>
  <w:p w:rsidR="009B7744" w:rsidRDefault="009B7744">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744" w:rsidRDefault="009B7744">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E55BF"/>
    <w:multiLevelType w:val="multilevel"/>
    <w:tmpl w:val="7640D942"/>
    <w:lvl w:ilvl="0">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CA769A"/>
    <w:multiLevelType w:val="hybridMultilevel"/>
    <w:tmpl w:val="675EE52E"/>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0C5F3D87"/>
    <w:multiLevelType w:val="hybridMultilevel"/>
    <w:tmpl w:val="30440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14094892"/>
    <w:multiLevelType w:val="hybridMultilevel"/>
    <w:tmpl w:val="93A80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146F1DD7"/>
    <w:multiLevelType w:val="hybridMultilevel"/>
    <w:tmpl w:val="FD9AA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19D412CB"/>
    <w:multiLevelType w:val="hybridMultilevel"/>
    <w:tmpl w:val="42EA7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0">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232E5B4F"/>
    <w:multiLevelType w:val="hybridMultilevel"/>
    <w:tmpl w:val="49B06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371F5342"/>
    <w:multiLevelType w:val="hybridMultilevel"/>
    <w:tmpl w:val="AA32E12E"/>
    <w:lvl w:ilvl="0" w:tplc="0419000D">
      <w:start w:val="1"/>
      <w:numFmt w:val="bullet"/>
      <w:lvlText w:val=""/>
      <w:lvlJc w:val="left"/>
      <w:pPr>
        <w:ind w:left="1430" w:hanging="360"/>
      </w:pPr>
      <w:rPr>
        <w:rFonts w:ascii="Wingdings" w:hAnsi="Wingdings"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892">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38F42CE0"/>
    <w:multiLevelType w:val="hybridMultilevel"/>
    <w:tmpl w:val="81041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9">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3E7E1E52"/>
    <w:multiLevelType w:val="hybridMultilevel"/>
    <w:tmpl w:val="ECAAC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5">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40390E25"/>
    <w:multiLevelType w:val="hybridMultilevel"/>
    <w:tmpl w:val="A1BAF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7">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40B21EB1"/>
    <w:multiLevelType w:val="hybridMultilevel"/>
    <w:tmpl w:val="2758B7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4">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47276EC0"/>
    <w:multiLevelType w:val="hybridMultilevel"/>
    <w:tmpl w:val="0FA481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9">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4C312CA1"/>
    <w:multiLevelType w:val="hybridMultilevel"/>
    <w:tmpl w:val="C0143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2">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4F470FA5"/>
    <w:multiLevelType w:val="hybridMultilevel"/>
    <w:tmpl w:val="B420A398"/>
    <w:lvl w:ilvl="0" w:tplc="04190001">
      <w:start w:val="1"/>
      <w:numFmt w:val="bullet"/>
      <w:lvlText w:val=""/>
      <w:lvlJc w:val="left"/>
      <w:pPr>
        <w:ind w:left="1775" w:hanging="360"/>
      </w:pPr>
      <w:rPr>
        <w:rFonts w:ascii="Symbol" w:hAnsi="Symbol" w:hint="default"/>
      </w:rPr>
    </w:lvl>
    <w:lvl w:ilvl="1" w:tplc="04190003" w:tentative="1">
      <w:start w:val="1"/>
      <w:numFmt w:val="bullet"/>
      <w:lvlText w:val="o"/>
      <w:lvlJc w:val="left"/>
      <w:pPr>
        <w:ind w:left="2495" w:hanging="360"/>
      </w:pPr>
      <w:rPr>
        <w:rFonts w:ascii="Courier New" w:hAnsi="Courier New" w:cs="Courier New" w:hint="default"/>
      </w:rPr>
    </w:lvl>
    <w:lvl w:ilvl="2" w:tplc="04190005" w:tentative="1">
      <w:start w:val="1"/>
      <w:numFmt w:val="bullet"/>
      <w:lvlText w:val=""/>
      <w:lvlJc w:val="left"/>
      <w:pPr>
        <w:ind w:left="3215" w:hanging="360"/>
      </w:pPr>
      <w:rPr>
        <w:rFonts w:ascii="Wingdings" w:hAnsi="Wingdings" w:hint="default"/>
      </w:rPr>
    </w:lvl>
    <w:lvl w:ilvl="3" w:tplc="04190001" w:tentative="1">
      <w:start w:val="1"/>
      <w:numFmt w:val="bullet"/>
      <w:lvlText w:val=""/>
      <w:lvlJc w:val="left"/>
      <w:pPr>
        <w:ind w:left="3935" w:hanging="360"/>
      </w:pPr>
      <w:rPr>
        <w:rFonts w:ascii="Symbol" w:hAnsi="Symbol" w:hint="default"/>
      </w:rPr>
    </w:lvl>
    <w:lvl w:ilvl="4" w:tplc="04190003" w:tentative="1">
      <w:start w:val="1"/>
      <w:numFmt w:val="bullet"/>
      <w:lvlText w:val="o"/>
      <w:lvlJc w:val="left"/>
      <w:pPr>
        <w:ind w:left="4655" w:hanging="360"/>
      </w:pPr>
      <w:rPr>
        <w:rFonts w:ascii="Courier New" w:hAnsi="Courier New" w:cs="Courier New" w:hint="default"/>
      </w:rPr>
    </w:lvl>
    <w:lvl w:ilvl="5" w:tplc="04190005" w:tentative="1">
      <w:start w:val="1"/>
      <w:numFmt w:val="bullet"/>
      <w:lvlText w:val=""/>
      <w:lvlJc w:val="left"/>
      <w:pPr>
        <w:ind w:left="5375" w:hanging="360"/>
      </w:pPr>
      <w:rPr>
        <w:rFonts w:ascii="Wingdings" w:hAnsi="Wingdings" w:hint="default"/>
      </w:rPr>
    </w:lvl>
    <w:lvl w:ilvl="6" w:tplc="04190001" w:tentative="1">
      <w:start w:val="1"/>
      <w:numFmt w:val="bullet"/>
      <w:lvlText w:val=""/>
      <w:lvlJc w:val="left"/>
      <w:pPr>
        <w:ind w:left="6095" w:hanging="360"/>
      </w:pPr>
      <w:rPr>
        <w:rFonts w:ascii="Symbol" w:hAnsi="Symbol" w:hint="default"/>
      </w:rPr>
    </w:lvl>
    <w:lvl w:ilvl="7" w:tplc="04190003" w:tentative="1">
      <w:start w:val="1"/>
      <w:numFmt w:val="bullet"/>
      <w:lvlText w:val="o"/>
      <w:lvlJc w:val="left"/>
      <w:pPr>
        <w:ind w:left="6815" w:hanging="360"/>
      </w:pPr>
      <w:rPr>
        <w:rFonts w:ascii="Courier New" w:hAnsi="Courier New" w:cs="Courier New" w:hint="default"/>
      </w:rPr>
    </w:lvl>
    <w:lvl w:ilvl="8" w:tplc="04190005" w:tentative="1">
      <w:start w:val="1"/>
      <w:numFmt w:val="bullet"/>
      <w:lvlText w:val=""/>
      <w:lvlJc w:val="left"/>
      <w:pPr>
        <w:ind w:left="7535" w:hanging="360"/>
      </w:pPr>
      <w:rPr>
        <w:rFonts w:ascii="Wingdings" w:hAnsi="Wingdings" w:hint="default"/>
      </w:rPr>
    </w:lvl>
  </w:abstractNum>
  <w:abstractNum w:abstractNumId="1290">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512B1B97"/>
    <w:multiLevelType w:val="hybridMultilevel"/>
    <w:tmpl w:val="2F5090B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15">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nsid w:val="545630D7"/>
    <w:multiLevelType w:val="hybridMultilevel"/>
    <w:tmpl w:val="C16857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5">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nsid w:val="55097948"/>
    <w:multiLevelType w:val="hybridMultilevel"/>
    <w:tmpl w:val="33105C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67">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nsid w:val="55BE34ED"/>
    <w:multiLevelType w:val="hybridMultilevel"/>
    <w:tmpl w:val="583ED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9">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nsid w:val="570B185F"/>
    <w:multiLevelType w:val="hybridMultilevel"/>
    <w:tmpl w:val="3CFAAA72"/>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397">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nsid w:val="60E56B39"/>
    <w:multiLevelType w:val="multilevel"/>
    <w:tmpl w:val="9F68F4EA"/>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nsid w:val="68763ACC"/>
    <w:multiLevelType w:val="hybridMultilevel"/>
    <w:tmpl w:val="DC066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7">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nsid w:val="690C4692"/>
    <w:multiLevelType w:val="hybridMultilevel"/>
    <w:tmpl w:val="471C7AD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93">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nsid w:val="6C362FDA"/>
    <w:multiLevelType w:val="hybridMultilevel"/>
    <w:tmpl w:val="0E726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0">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nsid w:val="6C6A6215"/>
    <w:multiLevelType w:val="hybridMultilevel"/>
    <w:tmpl w:val="205A9E0A"/>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764">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nsid w:val="72712540"/>
    <w:multiLevelType w:val="hybridMultilevel"/>
    <w:tmpl w:val="A8B6C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4">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7">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2">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5">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4">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7">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6">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7">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8">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9">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0">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1">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2">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3">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4">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5">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6">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7">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8">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9">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0">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1">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2">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3">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4">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5">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6">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7">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8">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9">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21"/>
  </w:num>
  <w:num w:numId="2">
    <w:abstractNumId w:val="958"/>
  </w:num>
  <w:num w:numId="3">
    <w:abstractNumId w:val="1562"/>
  </w:num>
  <w:num w:numId="4">
    <w:abstractNumId w:val="400"/>
  </w:num>
  <w:num w:numId="5">
    <w:abstractNumId w:val="1934"/>
  </w:num>
  <w:num w:numId="6">
    <w:abstractNumId w:val="692"/>
  </w:num>
  <w:num w:numId="7">
    <w:abstractNumId w:val="1554"/>
  </w:num>
  <w:num w:numId="8">
    <w:abstractNumId w:val="796"/>
  </w:num>
  <w:num w:numId="9">
    <w:abstractNumId w:val="303"/>
  </w:num>
  <w:num w:numId="10">
    <w:abstractNumId w:val="510"/>
  </w:num>
  <w:num w:numId="11">
    <w:abstractNumId w:val="1423"/>
  </w:num>
  <w:num w:numId="12">
    <w:abstractNumId w:val="2066"/>
  </w:num>
  <w:num w:numId="13">
    <w:abstractNumId w:val="424"/>
  </w:num>
  <w:num w:numId="14">
    <w:abstractNumId w:val="1452"/>
  </w:num>
  <w:num w:numId="15">
    <w:abstractNumId w:val="1145"/>
  </w:num>
  <w:num w:numId="16">
    <w:abstractNumId w:val="1717"/>
  </w:num>
  <w:num w:numId="17">
    <w:abstractNumId w:val="1033"/>
  </w:num>
  <w:num w:numId="18">
    <w:abstractNumId w:val="389"/>
  </w:num>
  <w:num w:numId="19">
    <w:abstractNumId w:val="734"/>
  </w:num>
  <w:num w:numId="20">
    <w:abstractNumId w:val="204"/>
  </w:num>
  <w:num w:numId="21">
    <w:abstractNumId w:val="1634"/>
  </w:num>
  <w:num w:numId="22">
    <w:abstractNumId w:val="798"/>
  </w:num>
  <w:num w:numId="23">
    <w:abstractNumId w:val="675"/>
  </w:num>
  <w:num w:numId="24">
    <w:abstractNumId w:val="1092"/>
  </w:num>
  <w:num w:numId="25">
    <w:abstractNumId w:val="260"/>
  </w:num>
  <w:num w:numId="26">
    <w:abstractNumId w:val="494"/>
  </w:num>
  <w:num w:numId="27">
    <w:abstractNumId w:val="1639"/>
  </w:num>
  <w:num w:numId="28">
    <w:abstractNumId w:val="1243"/>
  </w:num>
  <w:num w:numId="29">
    <w:abstractNumId w:val="592"/>
  </w:num>
  <w:num w:numId="30">
    <w:abstractNumId w:val="1797"/>
  </w:num>
  <w:num w:numId="31">
    <w:abstractNumId w:val="129"/>
  </w:num>
  <w:num w:numId="32">
    <w:abstractNumId w:val="1939"/>
  </w:num>
  <w:num w:numId="33">
    <w:abstractNumId w:val="1721"/>
  </w:num>
  <w:num w:numId="34">
    <w:abstractNumId w:val="751"/>
  </w:num>
  <w:num w:numId="35">
    <w:abstractNumId w:val="1112"/>
  </w:num>
  <w:num w:numId="36">
    <w:abstractNumId w:val="1292"/>
  </w:num>
  <w:num w:numId="37">
    <w:abstractNumId w:val="1581"/>
  </w:num>
  <w:num w:numId="38">
    <w:abstractNumId w:val="1364"/>
  </w:num>
  <w:num w:numId="39">
    <w:abstractNumId w:val="783"/>
  </w:num>
  <w:num w:numId="40">
    <w:abstractNumId w:val="964"/>
  </w:num>
  <w:num w:numId="41">
    <w:abstractNumId w:val="1184"/>
  </w:num>
  <w:num w:numId="42">
    <w:abstractNumId w:val="1730"/>
  </w:num>
  <w:num w:numId="43">
    <w:abstractNumId w:val="1238"/>
  </w:num>
  <w:num w:numId="44">
    <w:abstractNumId w:val="1912"/>
  </w:num>
  <w:num w:numId="45">
    <w:abstractNumId w:val="1837"/>
  </w:num>
  <w:num w:numId="46">
    <w:abstractNumId w:val="283"/>
  </w:num>
  <w:num w:numId="47">
    <w:abstractNumId w:val="544"/>
  </w:num>
  <w:num w:numId="48">
    <w:abstractNumId w:val="1044"/>
  </w:num>
  <w:num w:numId="49">
    <w:abstractNumId w:val="990"/>
  </w:num>
  <w:num w:numId="50">
    <w:abstractNumId w:val="596"/>
  </w:num>
  <w:num w:numId="51">
    <w:abstractNumId w:val="909"/>
  </w:num>
  <w:num w:numId="52">
    <w:abstractNumId w:val="1054"/>
  </w:num>
  <w:num w:numId="53">
    <w:abstractNumId w:val="1000"/>
  </w:num>
  <w:num w:numId="54">
    <w:abstractNumId w:val="663"/>
  </w:num>
  <w:num w:numId="55">
    <w:abstractNumId w:val="1185"/>
  </w:num>
  <w:num w:numId="56">
    <w:abstractNumId w:val="467"/>
  </w:num>
  <w:num w:numId="57">
    <w:abstractNumId w:val="252"/>
  </w:num>
  <w:num w:numId="58">
    <w:abstractNumId w:val="849"/>
  </w:num>
  <w:num w:numId="59">
    <w:abstractNumId w:val="1376"/>
  </w:num>
  <w:num w:numId="60">
    <w:abstractNumId w:val="1682"/>
  </w:num>
  <w:num w:numId="61">
    <w:abstractNumId w:val="1476"/>
  </w:num>
  <w:num w:numId="62">
    <w:abstractNumId w:val="1619"/>
  </w:num>
  <w:num w:numId="63">
    <w:abstractNumId w:val="516"/>
  </w:num>
  <w:num w:numId="64">
    <w:abstractNumId w:val="1438"/>
  </w:num>
  <w:num w:numId="65">
    <w:abstractNumId w:val="2036"/>
  </w:num>
  <w:num w:numId="66">
    <w:abstractNumId w:val="669"/>
  </w:num>
  <w:num w:numId="67">
    <w:abstractNumId w:val="1771"/>
  </w:num>
  <w:num w:numId="68">
    <w:abstractNumId w:val="295"/>
  </w:num>
  <w:num w:numId="69">
    <w:abstractNumId w:val="191"/>
  </w:num>
  <w:num w:numId="70">
    <w:abstractNumId w:val="75"/>
  </w:num>
  <w:num w:numId="71">
    <w:abstractNumId w:val="1224"/>
  </w:num>
  <w:num w:numId="72">
    <w:abstractNumId w:val="653"/>
  </w:num>
  <w:num w:numId="73">
    <w:abstractNumId w:val="618"/>
  </w:num>
  <w:num w:numId="74">
    <w:abstractNumId w:val="693"/>
  </w:num>
  <w:num w:numId="75">
    <w:abstractNumId w:val="1872"/>
  </w:num>
  <w:num w:numId="76">
    <w:abstractNumId w:val="1513"/>
  </w:num>
  <w:num w:numId="77">
    <w:abstractNumId w:val="197"/>
  </w:num>
  <w:num w:numId="78">
    <w:abstractNumId w:val="1901"/>
  </w:num>
  <w:num w:numId="79">
    <w:abstractNumId w:val="111"/>
  </w:num>
  <w:num w:numId="80">
    <w:abstractNumId w:val="1840"/>
  </w:num>
  <w:num w:numId="81">
    <w:abstractNumId w:val="1123"/>
  </w:num>
  <w:num w:numId="82">
    <w:abstractNumId w:val="323"/>
  </w:num>
  <w:num w:numId="83">
    <w:abstractNumId w:val="500"/>
  </w:num>
  <w:num w:numId="84">
    <w:abstractNumId w:val="449"/>
  </w:num>
  <w:num w:numId="85">
    <w:abstractNumId w:val="275"/>
  </w:num>
  <w:num w:numId="86">
    <w:abstractNumId w:val="479"/>
  </w:num>
  <w:num w:numId="87">
    <w:abstractNumId w:val="1757"/>
  </w:num>
  <w:num w:numId="88">
    <w:abstractNumId w:val="1367"/>
  </w:num>
  <w:num w:numId="89">
    <w:abstractNumId w:val="448"/>
  </w:num>
  <w:num w:numId="90">
    <w:abstractNumId w:val="1305"/>
  </w:num>
  <w:num w:numId="91">
    <w:abstractNumId w:val="1579"/>
  </w:num>
  <w:num w:numId="92">
    <w:abstractNumId w:val="309"/>
  </w:num>
  <w:num w:numId="93">
    <w:abstractNumId w:val="893"/>
  </w:num>
  <w:num w:numId="94">
    <w:abstractNumId w:val="55"/>
  </w:num>
  <w:num w:numId="95">
    <w:abstractNumId w:val="1650"/>
  </w:num>
  <w:num w:numId="96">
    <w:abstractNumId w:val="1916"/>
  </w:num>
  <w:num w:numId="97">
    <w:abstractNumId w:val="1076"/>
  </w:num>
  <w:num w:numId="98">
    <w:abstractNumId w:val="981"/>
  </w:num>
  <w:num w:numId="99">
    <w:abstractNumId w:val="136"/>
  </w:num>
  <w:num w:numId="100">
    <w:abstractNumId w:val="1434"/>
  </w:num>
  <w:num w:numId="101">
    <w:abstractNumId w:val="1584"/>
  </w:num>
  <w:num w:numId="102">
    <w:abstractNumId w:val="1144"/>
  </w:num>
  <w:num w:numId="103">
    <w:abstractNumId w:val="740"/>
  </w:num>
  <w:num w:numId="104">
    <w:abstractNumId w:val="1046"/>
  </w:num>
  <w:num w:numId="105">
    <w:abstractNumId w:val="103"/>
  </w:num>
  <w:num w:numId="106">
    <w:abstractNumId w:val="1516"/>
  </w:num>
  <w:num w:numId="107">
    <w:abstractNumId w:val="1329"/>
  </w:num>
  <w:num w:numId="108">
    <w:abstractNumId w:val="804"/>
  </w:num>
  <w:num w:numId="109">
    <w:abstractNumId w:val="1890"/>
  </w:num>
  <w:num w:numId="110">
    <w:abstractNumId w:val="272"/>
  </w:num>
  <w:num w:numId="111">
    <w:abstractNumId w:val="1706"/>
  </w:num>
  <w:num w:numId="112">
    <w:abstractNumId w:val="1344"/>
  </w:num>
  <w:num w:numId="113">
    <w:abstractNumId w:val="2033"/>
  </w:num>
  <w:num w:numId="114">
    <w:abstractNumId w:val="1500"/>
  </w:num>
  <w:num w:numId="115">
    <w:abstractNumId w:val="293"/>
  </w:num>
  <w:num w:numId="116">
    <w:abstractNumId w:val="659"/>
  </w:num>
  <w:num w:numId="117">
    <w:abstractNumId w:val="1387"/>
  </w:num>
  <w:num w:numId="118">
    <w:abstractNumId w:val="274"/>
  </w:num>
  <w:num w:numId="119">
    <w:abstractNumId w:val="1727"/>
  </w:num>
  <w:num w:numId="120">
    <w:abstractNumId w:val="1505"/>
  </w:num>
  <w:num w:numId="121">
    <w:abstractNumId w:val="1227"/>
  </w:num>
  <w:num w:numId="122">
    <w:abstractNumId w:val="1229"/>
  </w:num>
  <w:num w:numId="123">
    <w:abstractNumId w:val="224"/>
  </w:num>
  <w:num w:numId="124">
    <w:abstractNumId w:val="1524"/>
  </w:num>
  <w:num w:numId="125">
    <w:abstractNumId w:val="1514"/>
  </w:num>
  <w:num w:numId="126">
    <w:abstractNumId w:val="1019"/>
  </w:num>
  <w:num w:numId="127">
    <w:abstractNumId w:val="1679"/>
  </w:num>
  <w:num w:numId="128">
    <w:abstractNumId w:val="1943"/>
  </w:num>
  <w:num w:numId="129">
    <w:abstractNumId w:val="676"/>
  </w:num>
  <w:num w:numId="130">
    <w:abstractNumId w:val="1038"/>
  </w:num>
  <w:num w:numId="131">
    <w:abstractNumId w:val="864"/>
  </w:num>
  <w:num w:numId="132">
    <w:abstractNumId w:val="1175"/>
  </w:num>
  <w:num w:numId="133">
    <w:abstractNumId w:val="1510"/>
  </w:num>
  <w:num w:numId="134">
    <w:abstractNumId w:val="125"/>
  </w:num>
  <w:num w:numId="135">
    <w:abstractNumId w:val="1428"/>
  </w:num>
  <w:num w:numId="136">
    <w:abstractNumId w:val="382"/>
  </w:num>
  <w:num w:numId="137">
    <w:abstractNumId w:val="1099"/>
  </w:num>
  <w:num w:numId="138">
    <w:abstractNumId w:val="1328"/>
  </w:num>
  <w:num w:numId="139">
    <w:abstractNumId w:val="198"/>
  </w:num>
  <w:num w:numId="140">
    <w:abstractNumId w:val="955"/>
  </w:num>
  <w:num w:numId="141">
    <w:abstractNumId w:val="903"/>
  </w:num>
  <w:num w:numId="142">
    <w:abstractNumId w:val="1259"/>
  </w:num>
  <w:num w:numId="143">
    <w:abstractNumId w:val="748"/>
  </w:num>
  <w:num w:numId="144">
    <w:abstractNumId w:val="1383"/>
  </w:num>
  <w:num w:numId="145">
    <w:abstractNumId w:val="1007"/>
  </w:num>
  <w:num w:numId="146">
    <w:abstractNumId w:val="1851"/>
  </w:num>
  <w:num w:numId="147">
    <w:abstractNumId w:val="104"/>
  </w:num>
  <w:num w:numId="148">
    <w:abstractNumId w:val="712"/>
  </w:num>
  <w:num w:numId="149">
    <w:abstractNumId w:val="1570"/>
  </w:num>
  <w:num w:numId="150">
    <w:abstractNumId w:val="1691"/>
  </w:num>
  <w:num w:numId="151">
    <w:abstractNumId w:val="437"/>
  </w:num>
  <w:num w:numId="152">
    <w:abstractNumId w:val="934"/>
  </w:num>
  <w:num w:numId="153">
    <w:abstractNumId w:val="743"/>
  </w:num>
  <w:num w:numId="154">
    <w:abstractNumId w:val="1380"/>
  </w:num>
  <w:num w:numId="155">
    <w:abstractNumId w:val="782"/>
  </w:num>
  <w:num w:numId="156">
    <w:abstractNumId w:val="128"/>
  </w:num>
  <w:num w:numId="157">
    <w:abstractNumId w:val="705"/>
  </w:num>
  <w:num w:numId="158">
    <w:abstractNumId w:val="1604"/>
  </w:num>
  <w:num w:numId="159">
    <w:abstractNumId w:val="513"/>
  </w:num>
  <w:num w:numId="160">
    <w:abstractNumId w:val="988"/>
  </w:num>
  <w:num w:numId="161">
    <w:abstractNumId w:val="334"/>
  </w:num>
  <w:num w:numId="162">
    <w:abstractNumId w:val="1003"/>
  </w:num>
  <w:num w:numId="163">
    <w:abstractNumId w:val="1766"/>
  </w:num>
  <w:num w:numId="164">
    <w:abstractNumId w:val="610"/>
  </w:num>
  <w:num w:numId="165">
    <w:abstractNumId w:val="1408"/>
  </w:num>
  <w:num w:numId="166">
    <w:abstractNumId w:val="996"/>
  </w:num>
  <w:num w:numId="167">
    <w:abstractNumId w:val="454"/>
  </w:num>
  <w:num w:numId="168">
    <w:abstractNumId w:val="262"/>
  </w:num>
  <w:num w:numId="169">
    <w:abstractNumId w:val="1968"/>
  </w:num>
  <w:num w:numId="170">
    <w:abstractNumId w:val="640"/>
  </w:num>
  <w:num w:numId="171">
    <w:abstractNumId w:val="1909"/>
  </w:num>
  <w:num w:numId="172">
    <w:abstractNumId w:val="2037"/>
  </w:num>
  <w:num w:numId="173">
    <w:abstractNumId w:val="940"/>
  </w:num>
  <w:num w:numId="174">
    <w:abstractNumId w:val="573"/>
  </w:num>
  <w:num w:numId="175">
    <w:abstractNumId w:val="126"/>
  </w:num>
  <w:num w:numId="176">
    <w:abstractNumId w:val="1317"/>
  </w:num>
  <w:num w:numId="177">
    <w:abstractNumId w:val="1600"/>
  </w:num>
  <w:num w:numId="178">
    <w:abstractNumId w:val="2010"/>
  </w:num>
  <w:num w:numId="179">
    <w:abstractNumId w:val="589"/>
  </w:num>
  <w:num w:numId="180">
    <w:abstractNumId w:val="348"/>
  </w:num>
  <w:num w:numId="181">
    <w:abstractNumId w:val="1498"/>
  </w:num>
  <w:num w:numId="182">
    <w:abstractNumId w:val="1330"/>
  </w:num>
  <w:num w:numId="183">
    <w:abstractNumId w:val="989"/>
  </w:num>
  <w:num w:numId="184">
    <w:abstractNumId w:val="525"/>
  </w:num>
  <w:num w:numId="185">
    <w:abstractNumId w:val="179"/>
  </w:num>
  <w:num w:numId="186">
    <w:abstractNumId w:val="949"/>
  </w:num>
  <w:num w:numId="187">
    <w:abstractNumId w:val="263"/>
  </w:num>
  <w:num w:numId="188">
    <w:abstractNumId w:val="1173"/>
  </w:num>
  <w:num w:numId="189">
    <w:abstractNumId w:val="441"/>
  </w:num>
  <w:num w:numId="190">
    <w:abstractNumId w:val="1794"/>
  </w:num>
  <w:num w:numId="191">
    <w:abstractNumId w:val="1729"/>
  </w:num>
  <w:num w:numId="192">
    <w:abstractNumId w:val="1469"/>
  </w:num>
  <w:num w:numId="193">
    <w:abstractNumId w:val="976"/>
  </w:num>
  <w:num w:numId="194">
    <w:abstractNumId w:val="473"/>
  </w:num>
  <w:num w:numId="195">
    <w:abstractNumId w:val="2057"/>
  </w:num>
  <w:num w:numId="196">
    <w:abstractNumId w:val="403"/>
  </w:num>
  <w:num w:numId="197">
    <w:abstractNumId w:val="247"/>
  </w:num>
  <w:num w:numId="198">
    <w:abstractNumId w:val="1486"/>
  </w:num>
  <w:num w:numId="199">
    <w:abstractNumId w:val="1338"/>
  </w:num>
  <w:num w:numId="200">
    <w:abstractNumId w:val="362"/>
  </w:num>
  <w:num w:numId="201">
    <w:abstractNumId w:val="1150"/>
  </w:num>
  <w:num w:numId="202">
    <w:abstractNumId w:val="1986"/>
  </w:num>
  <w:num w:numId="203">
    <w:abstractNumId w:val="1362"/>
  </w:num>
  <w:num w:numId="204">
    <w:abstractNumId w:val="1193"/>
  </w:num>
  <w:num w:numId="205">
    <w:abstractNumId w:val="1258"/>
  </w:num>
  <w:num w:numId="206">
    <w:abstractNumId w:val="1122"/>
  </w:num>
  <w:num w:numId="207">
    <w:abstractNumId w:val="727"/>
  </w:num>
  <w:num w:numId="208">
    <w:abstractNumId w:val="2019"/>
  </w:num>
  <w:num w:numId="209">
    <w:abstractNumId w:val="1792"/>
  </w:num>
  <w:num w:numId="210">
    <w:abstractNumId w:val="1442"/>
  </w:num>
  <w:num w:numId="211">
    <w:abstractNumId w:val="842"/>
  </w:num>
  <w:num w:numId="212">
    <w:abstractNumId w:val="1415"/>
  </w:num>
  <w:num w:numId="213">
    <w:abstractNumId w:val="491"/>
  </w:num>
  <w:num w:numId="214">
    <w:abstractNumId w:val="1914"/>
  </w:num>
  <w:num w:numId="215">
    <w:abstractNumId w:val="1543"/>
  </w:num>
  <w:num w:numId="216">
    <w:abstractNumId w:val="1"/>
  </w:num>
  <w:num w:numId="217">
    <w:abstractNumId w:val="1484"/>
  </w:num>
  <w:num w:numId="218">
    <w:abstractNumId w:val="1189"/>
  </w:num>
  <w:num w:numId="219">
    <w:abstractNumId w:val="52"/>
  </w:num>
  <w:num w:numId="220">
    <w:abstractNumId w:val="939"/>
  </w:num>
  <w:num w:numId="221">
    <w:abstractNumId w:val="1688"/>
  </w:num>
  <w:num w:numId="222">
    <w:abstractNumId w:val="1989"/>
  </w:num>
  <w:num w:numId="223">
    <w:abstractNumId w:val="794"/>
  </w:num>
  <w:num w:numId="224">
    <w:abstractNumId w:val="178"/>
  </w:num>
  <w:num w:numId="225">
    <w:abstractNumId w:val="950"/>
  </w:num>
  <w:num w:numId="226">
    <w:abstractNumId w:val="736"/>
  </w:num>
  <w:num w:numId="227">
    <w:abstractNumId w:val="248"/>
  </w:num>
  <w:num w:numId="228">
    <w:abstractNumId w:val="696"/>
  </w:num>
  <w:num w:numId="229">
    <w:abstractNumId w:val="1774"/>
  </w:num>
  <w:num w:numId="230">
    <w:abstractNumId w:val="1964"/>
  </w:num>
  <w:num w:numId="231">
    <w:abstractNumId w:val="532"/>
  </w:num>
  <w:num w:numId="232">
    <w:abstractNumId w:val="1463"/>
  </w:num>
  <w:num w:numId="233">
    <w:abstractNumId w:val="447"/>
  </w:num>
  <w:num w:numId="234">
    <w:abstractNumId w:val="779"/>
  </w:num>
  <w:num w:numId="235">
    <w:abstractNumId w:val="2000"/>
  </w:num>
  <w:num w:numId="236">
    <w:abstractNumId w:val="1921"/>
  </w:num>
  <w:num w:numId="237">
    <w:abstractNumId w:val="188"/>
  </w:num>
  <w:num w:numId="238">
    <w:abstractNumId w:val="975"/>
  </w:num>
  <w:num w:numId="239">
    <w:abstractNumId w:val="1083"/>
  </w:num>
  <w:num w:numId="240">
    <w:abstractNumId w:val="1448"/>
  </w:num>
  <w:num w:numId="241">
    <w:abstractNumId w:val="1174"/>
  </w:num>
  <w:num w:numId="242">
    <w:abstractNumId w:val="1002"/>
  </w:num>
  <w:num w:numId="243">
    <w:abstractNumId w:val="1465"/>
  </w:num>
  <w:num w:numId="244">
    <w:abstractNumId w:val="837"/>
  </w:num>
  <w:num w:numId="245">
    <w:abstractNumId w:val="750"/>
  </w:num>
  <w:num w:numId="246">
    <w:abstractNumId w:val="1162"/>
  </w:num>
  <w:num w:numId="247">
    <w:abstractNumId w:val="1519"/>
  </w:num>
  <w:num w:numId="248">
    <w:abstractNumId w:val="388"/>
  </w:num>
  <w:num w:numId="249">
    <w:abstractNumId w:val="959"/>
  </w:num>
  <w:num w:numId="250">
    <w:abstractNumId w:val="1343"/>
  </w:num>
  <w:num w:numId="251">
    <w:abstractNumId w:val="868"/>
  </w:num>
  <w:num w:numId="252">
    <w:abstractNumId w:val="1980"/>
  </w:num>
  <w:num w:numId="253">
    <w:abstractNumId w:val="431"/>
  </w:num>
  <w:num w:numId="254">
    <w:abstractNumId w:val="61"/>
  </w:num>
  <w:num w:numId="255">
    <w:abstractNumId w:val="268"/>
  </w:num>
  <w:num w:numId="256">
    <w:abstractNumId w:val="185"/>
  </w:num>
  <w:num w:numId="257">
    <w:abstractNumId w:val="812"/>
  </w:num>
  <w:num w:numId="258">
    <w:abstractNumId w:val="1440"/>
  </w:num>
  <w:num w:numId="259">
    <w:abstractNumId w:val="1018"/>
  </w:num>
  <w:num w:numId="260">
    <w:abstractNumId w:val="738"/>
  </w:num>
  <w:num w:numId="261">
    <w:abstractNumId w:val="1239"/>
  </w:num>
  <w:num w:numId="262">
    <w:abstractNumId w:val="1536"/>
  </w:num>
  <w:num w:numId="263">
    <w:abstractNumId w:val="1827"/>
  </w:num>
  <w:num w:numId="264">
    <w:abstractNumId w:val="1793"/>
  </w:num>
  <w:num w:numId="265">
    <w:abstractNumId w:val="846"/>
  </w:num>
  <w:num w:numId="266">
    <w:abstractNumId w:val="1699"/>
  </w:num>
  <w:num w:numId="267">
    <w:abstractNumId w:val="459"/>
  </w:num>
  <w:num w:numId="268">
    <w:abstractNumId w:val="518"/>
  </w:num>
  <w:num w:numId="269">
    <w:abstractNumId w:val="1127"/>
  </w:num>
  <w:num w:numId="270">
    <w:abstractNumId w:val="634"/>
  </w:num>
  <w:num w:numId="271">
    <w:abstractNumId w:val="530"/>
  </w:num>
  <w:num w:numId="272">
    <w:abstractNumId w:val="1913"/>
  </w:num>
  <w:num w:numId="273">
    <w:abstractNumId w:val="161"/>
  </w:num>
  <w:num w:numId="274">
    <w:abstractNumId w:val="1740"/>
  </w:num>
  <w:num w:numId="275">
    <w:abstractNumId w:val="1402"/>
  </w:num>
  <w:num w:numId="276">
    <w:abstractNumId w:val="1918"/>
  </w:num>
  <w:num w:numId="277">
    <w:abstractNumId w:val="1454"/>
  </w:num>
  <w:num w:numId="278">
    <w:abstractNumId w:val="285"/>
  </w:num>
  <w:num w:numId="279">
    <w:abstractNumId w:val="488"/>
  </w:num>
  <w:num w:numId="280">
    <w:abstractNumId w:val="1856"/>
  </w:num>
  <w:num w:numId="281">
    <w:abstractNumId w:val="1841"/>
  </w:num>
  <w:num w:numId="282">
    <w:abstractNumId w:val="935"/>
  </w:num>
  <w:num w:numId="283">
    <w:abstractNumId w:val="374"/>
  </w:num>
  <w:num w:numId="284">
    <w:abstractNumId w:val="584"/>
  </w:num>
  <w:num w:numId="285">
    <w:abstractNumId w:val="1783"/>
  </w:num>
  <w:num w:numId="286">
    <w:abstractNumId w:val="249"/>
  </w:num>
  <w:num w:numId="287">
    <w:abstractNumId w:val="1897"/>
  </w:num>
  <w:num w:numId="288">
    <w:abstractNumId w:val="591"/>
  </w:num>
  <w:num w:numId="289">
    <w:abstractNumId w:val="364"/>
  </w:num>
  <w:num w:numId="290">
    <w:abstractNumId w:val="481"/>
  </w:num>
  <w:num w:numId="291">
    <w:abstractNumId w:val="830"/>
  </w:num>
  <w:num w:numId="292">
    <w:abstractNumId w:val="1681"/>
  </w:num>
  <w:num w:numId="293">
    <w:abstractNumId w:val="1309"/>
  </w:num>
  <w:num w:numId="294">
    <w:abstractNumId w:val="380"/>
  </w:num>
  <w:num w:numId="295">
    <w:abstractNumId w:val="88"/>
  </w:num>
  <w:num w:numId="296">
    <w:abstractNumId w:val="464"/>
  </w:num>
  <w:num w:numId="297">
    <w:abstractNumId w:val="119"/>
  </w:num>
  <w:num w:numId="298">
    <w:abstractNumId w:val="834"/>
  </w:num>
  <w:num w:numId="299">
    <w:abstractNumId w:val="907"/>
  </w:num>
  <w:num w:numId="300">
    <w:abstractNumId w:val="1456"/>
  </w:num>
  <w:num w:numId="301">
    <w:abstractNumId w:val="478"/>
  </w:num>
  <w:num w:numId="302">
    <w:abstractNumId w:val="1226"/>
  </w:num>
  <w:num w:numId="303">
    <w:abstractNumId w:val="1120"/>
  </w:num>
  <w:num w:numId="304">
    <w:abstractNumId w:val="1564"/>
  </w:num>
  <w:num w:numId="305">
    <w:abstractNumId w:val="608"/>
  </w:num>
  <w:num w:numId="306">
    <w:abstractNumId w:val="1089"/>
  </w:num>
  <w:num w:numId="307">
    <w:abstractNumId w:val="139"/>
  </w:num>
  <w:num w:numId="308">
    <w:abstractNumId w:val="209"/>
  </w:num>
  <w:num w:numId="309">
    <w:abstractNumId w:val="1457"/>
  </w:num>
  <w:num w:numId="310">
    <w:abstractNumId w:val="1472"/>
  </w:num>
  <w:num w:numId="311">
    <w:abstractNumId w:val="668"/>
  </w:num>
  <w:num w:numId="312">
    <w:abstractNumId w:val="1703"/>
  </w:num>
  <w:num w:numId="313">
    <w:abstractNumId w:val="1312"/>
  </w:num>
  <w:num w:numId="314">
    <w:abstractNumId w:val="1323"/>
  </w:num>
  <w:num w:numId="315">
    <w:abstractNumId w:val="845"/>
  </w:num>
  <w:num w:numId="316">
    <w:abstractNumId w:val="702"/>
  </w:num>
  <w:num w:numId="317">
    <w:abstractNumId w:val="1132"/>
  </w:num>
  <w:num w:numId="318">
    <w:abstractNumId w:val="910"/>
  </w:num>
  <w:num w:numId="319">
    <w:abstractNumId w:val="714"/>
  </w:num>
  <w:num w:numId="320">
    <w:abstractNumId w:val="407"/>
  </w:num>
  <w:num w:numId="321">
    <w:abstractNumId w:val="575"/>
  </w:num>
  <w:num w:numId="322">
    <w:abstractNumId w:val="2048"/>
  </w:num>
  <w:num w:numId="323">
    <w:abstractNumId w:val="51"/>
  </w:num>
  <w:num w:numId="324">
    <w:abstractNumId w:val="452"/>
  </w:num>
  <w:num w:numId="325">
    <w:abstractNumId w:val="174"/>
  </w:num>
  <w:num w:numId="326">
    <w:abstractNumId w:val="1477"/>
  </w:num>
  <w:num w:numId="327">
    <w:abstractNumId w:val="1527"/>
  </w:num>
  <w:num w:numId="328">
    <w:abstractNumId w:val="1811"/>
  </w:num>
  <w:num w:numId="329">
    <w:abstractNumId w:val="177"/>
  </w:num>
  <w:num w:numId="330">
    <w:abstractNumId w:val="230"/>
  </w:num>
  <w:num w:numId="331">
    <w:abstractNumId w:val="1958"/>
  </w:num>
  <w:num w:numId="332">
    <w:abstractNumId w:val="1106"/>
  </w:num>
  <w:num w:numId="333">
    <w:abstractNumId w:val="457"/>
  </w:num>
  <w:num w:numId="334">
    <w:abstractNumId w:val="1662"/>
  </w:num>
  <w:num w:numId="335">
    <w:abstractNumId w:val="240"/>
  </w:num>
  <w:num w:numId="336">
    <w:abstractNumId w:val="1070"/>
  </w:num>
  <w:num w:numId="337">
    <w:abstractNumId w:val="646"/>
  </w:num>
  <w:num w:numId="338">
    <w:abstractNumId w:val="1556"/>
  </w:num>
  <w:num w:numId="339">
    <w:abstractNumId w:val="29"/>
  </w:num>
  <w:num w:numId="340">
    <w:abstractNumId w:val="1836"/>
  </w:num>
  <w:num w:numId="341">
    <w:abstractNumId w:val="1246"/>
  </w:num>
  <w:num w:numId="342">
    <w:abstractNumId w:val="1372"/>
  </w:num>
  <w:num w:numId="343">
    <w:abstractNumId w:val="132"/>
  </w:num>
  <w:num w:numId="344">
    <w:abstractNumId w:val="300"/>
  </w:num>
  <w:num w:numId="345">
    <w:abstractNumId w:val="1889"/>
  </w:num>
  <w:num w:numId="346">
    <w:abstractNumId w:val="1985"/>
  </w:num>
  <w:num w:numId="347">
    <w:abstractNumId w:val="483"/>
  </w:num>
  <w:num w:numId="348">
    <w:abstractNumId w:val="1908"/>
  </w:num>
  <w:num w:numId="349">
    <w:abstractNumId w:val="1810"/>
  </w:num>
  <w:num w:numId="350">
    <w:abstractNumId w:val="1991"/>
  </w:num>
  <w:num w:numId="351">
    <w:abstractNumId w:val="672"/>
  </w:num>
  <w:num w:numId="352">
    <w:abstractNumId w:val="1404"/>
  </w:num>
  <w:num w:numId="353">
    <w:abstractNumId w:val="943"/>
  </w:num>
  <w:num w:numId="354">
    <w:abstractNumId w:val="1530"/>
  </w:num>
  <w:num w:numId="355">
    <w:abstractNumId w:val="476"/>
  </w:num>
  <w:num w:numId="356">
    <w:abstractNumId w:val="628"/>
  </w:num>
  <w:num w:numId="357">
    <w:abstractNumId w:val="960"/>
  </w:num>
  <w:num w:numId="358">
    <w:abstractNumId w:val="1233"/>
  </w:num>
  <w:num w:numId="359">
    <w:abstractNumId w:val="954"/>
  </w:num>
  <w:num w:numId="360">
    <w:abstractNumId w:val="1532"/>
  </w:num>
  <w:num w:numId="361">
    <w:abstractNumId w:val="649"/>
  </w:num>
  <w:num w:numId="362">
    <w:abstractNumId w:val="1080"/>
  </w:num>
  <w:num w:numId="363">
    <w:abstractNumId w:val="911"/>
  </w:num>
  <w:num w:numId="364">
    <w:abstractNumId w:val="299"/>
  </w:num>
  <w:num w:numId="365">
    <w:abstractNumId w:val="164"/>
  </w:num>
  <w:num w:numId="366">
    <w:abstractNumId w:val="1333"/>
  </w:num>
  <w:num w:numId="367">
    <w:abstractNumId w:val="635"/>
  </w:num>
  <w:num w:numId="368">
    <w:abstractNumId w:val="1057"/>
  </w:num>
  <w:num w:numId="369">
    <w:abstractNumId w:val="1937"/>
  </w:num>
  <w:num w:numId="370">
    <w:abstractNumId w:val="625"/>
  </w:num>
  <w:num w:numId="371">
    <w:abstractNumId w:val="1963"/>
  </w:num>
  <w:num w:numId="372">
    <w:abstractNumId w:val="1430"/>
  </w:num>
  <w:num w:numId="373">
    <w:abstractNumId w:val="1572"/>
  </w:num>
  <w:num w:numId="374">
    <w:abstractNumId w:val="1074"/>
  </w:num>
  <w:num w:numId="375">
    <w:abstractNumId w:val="138"/>
  </w:num>
  <w:num w:numId="376">
    <w:abstractNumId w:val="1611"/>
  </w:num>
  <w:num w:numId="377">
    <w:abstractNumId w:val="1658"/>
  </w:num>
  <w:num w:numId="378">
    <w:abstractNumId w:val="1978"/>
  </w:num>
  <w:num w:numId="379">
    <w:abstractNumId w:val="945"/>
  </w:num>
  <w:num w:numId="380">
    <w:abstractNumId w:val="925"/>
  </w:num>
  <w:num w:numId="381">
    <w:abstractNumId w:val="1573"/>
  </w:num>
  <w:num w:numId="382">
    <w:abstractNumId w:val="69"/>
  </w:num>
  <w:num w:numId="383">
    <w:abstractNumId w:val="894"/>
  </w:num>
  <w:num w:numId="384">
    <w:abstractNumId w:val="1531"/>
  </w:num>
  <w:num w:numId="385">
    <w:abstractNumId w:val="1822"/>
  </w:num>
  <w:num w:numId="386">
    <w:abstractNumId w:val="1151"/>
  </w:num>
  <w:num w:numId="387">
    <w:abstractNumId w:val="1761"/>
  </w:num>
  <w:num w:numId="388">
    <w:abstractNumId w:val="1649"/>
  </w:num>
  <w:num w:numId="389">
    <w:abstractNumId w:val="496"/>
  </w:num>
  <w:num w:numId="390">
    <w:abstractNumId w:val="96"/>
  </w:num>
  <w:num w:numId="391">
    <w:abstractNumId w:val="93"/>
  </w:num>
  <w:num w:numId="392">
    <w:abstractNumId w:val="173"/>
  </w:num>
  <w:num w:numId="393">
    <w:abstractNumId w:val="2012"/>
  </w:num>
  <w:num w:numId="394">
    <w:abstractNumId w:val="238"/>
  </w:num>
  <w:num w:numId="395">
    <w:abstractNumId w:val="2"/>
  </w:num>
  <w:num w:numId="396">
    <w:abstractNumId w:val="670"/>
  </w:num>
  <w:num w:numId="397">
    <w:abstractNumId w:val="1714"/>
  </w:num>
  <w:num w:numId="398">
    <w:abstractNumId w:val="377"/>
  </w:num>
  <w:num w:numId="399">
    <w:abstractNumId w:val="1628"/>
  </w:num>
  <w:num w:numId="400">
    <w:abstractNumId w:val="817"/>
  </w:num>
  <w:num w:numId="401">
    <w:abstractNumId w:val="134"/>
  </w:num>
  <w:num w:numId="402">
    <w:abstractNumId w:val="259"/>
  </w:num>
  <w:num w:numId="403">
    <w:abstractNumId w:val="886"/>
  </w:num>
  <w:num w:numId="404">
    <w:abstractNumId w:val="24"/>
  </w:num>
  <w:num w:numId="405">
    <w:abstractNumId w:val="1959"/>
  </w:num>
  <w:num w:numId="406">
    <w:abstractNumId w:val="1859"/>
  </w:num>
  <w:num w:numId="407">
    <w:abstractNumId w:val="381"/>
  </w:num>
  <w:num w:numId="408">
    <w:abstractNumId w:val="1478"/>
  </w:num>
  <w:num w:numId="409">
    <w:abstractNumId w:val="1915"/>
  </w:num>
  <w:num w:numId="410">
    <w:abstractNumId w:val="785"/>
  </w:num>
  <w:num w:numId="411">
    <w:abstractNumId w:val="1891"/>
  </w:num>
  <w:num w:numId="412">
    <w:abstractNumId w:val="1384"/>
  </w:num>
  <w:num w:numId="413">
    <w:abstractNumId w:val="1176"/>
  </w:num>
  <w:num w:numId="414">
    <w:abstractNumId w:val="1071"/>
  </w:num>
  <w:num w:numId="415">
    <w:abstractNumId w:val="1547"/>
  </w:num>
  <w:num w:numId="416">
    <w:abstractNumId w:val="839"/>
  </w:num>
  <w:num w:numId="417">
    <w:abstractNumId w:val="789"/>
  </w:num>
  <w:num w:numId="418">
    <w:abstractNumId w:val="62"/>
  </w:num>
  <w:num w:numId="419">
    <w:abstractNumId w:val="1708"/>
  </w:num>
  <w:num w:numId="420">
    <w:abstractNumId w:val="2007"/>
  </w:num>
  <w:num w:numId="421">
    <w:abstractNumId w:val="1819"/>
  </w:num>
  <w:num w:numId="422">
    <w:abstractNumId w:val="537"/>
  </w:num>
  <w:num w:numId="423">
    <w:abstractNumId w:val="151"/>
  </w:num>
  <w:num w:numId="424">
    <w:abstractNumId w:val="493"/>
  </w:num>
  <w:num w:numId="425">
    <w:abstractNumId w:val="511"/>
  </w:num>
  <w:num w:numId="426">
    <w:abstractNumId w:val="270"/>
  </w:num>
  <w:num w:numId="427">
    <w:abstractNumId w:val="154"/>
  </w:num>
  <w:num w:numId="428">
    <w:abstractNumId w:val="222"/>
  </w:num>
  <w:num w:numId="429">
    <w:abstractNumId w:val="1288"/>
  </w:num>
  <w:num w:numId="430">
    <w:abstractNumId w:val="906"/>
  </w:num>
  <w:num w:numId="431">
    <w:abstractNumId w:val="953"/>
  </w:num>
  <w:num w:numId="432">
    <w:abstractNumId w:val="1494"/>
  </w:num>
  <w:num w:numId="433">
    <w:abstractNumId w:val="1507"/>
  </w:num>
  <w:num w:numId="434">
    <w:abstractNumId w:val="304"/>
  </w:num>
  <w:num w:numId="435">
    <w:abstractNumId w:val="192"/>
  </w:num>
  <w:num w:numId="436">
    <w:abstractNumId w:val="1960"/>
  </w:num>
  <w:num w:numId="437">
    <w:abstractNumId w:val="1578"/>
  </w:num>
  <w:num w:numId="438">
    <w:abstractNumId w:val="254"/>
  </w:num>
  <w:num w:numId="439">
    <w:abstractNumId w:val="184"/>
  </w:num>
  <w:num w:numId="440">
    <w:abstractNumId w:val="1869"/>
  </w:num>
  <w:num w:numId="441">
    <w:abstractNumId w:val="848"/>
  </w:num>
  <w:num w:numId="442">
    <w:abstractNumId w:val="1884"/>
  </w:num>
  <w:num w:numId="443">
    <w:abstractNumId w:val="617"/>
  </w:num>
  <w:num w:numId="444">
    <w:abstractNumId w:val="336"/>
  </w:num>
  <w:num w:numId="445">
    <w:abstractNumId w:val="636"/>
  </w:num>
  <w:num w:numId="446">
    <w:abstractNumId w:val="146"/>
  </w:num>
  <w:num w:numId="447">
    <w:abstractNumId w:val="735"/>
  </w:num>
  <w:num w:numId="448">
    <w:abstractNumId w:val="80"/>
  </w:num>
  <w:num w:numId="449">
    <w:abstractNumId w:val="1616"/>
  </w:num>
  <w:num w:numId="450">
    <w:abstractNumId w:val="1563"/>
  </w:num>
  <w:num w:numId="451">
    <w:abstractNumId w:val="456"/>
  </w:num>
  <w:num w:numId="452">
    <w:abstractNumId w:val="338"/>
  </w:num>
  <w:num w:numId="453">
    <w:abstractNumId w:val="1347"/>
  </w:num>
  <w:num w:numId="454">
    <w:abstractNumId w:val="458"/>
  </w:num>
  <w:num w:numId="455">
    <w:abstractNumId w:val="1666"/>
  </w:num>
  <w:num w:numId="456">
    <w:abstractNumId w:val="626"/>
  </w:num>
  <w:num w:numId="457">
    <w:abstractNumId w:val="273"/>
  </w:num>
  <w:num w:numId="458">
    <w:abstractNumId w:val="1100"/>
  </w:num>
  <w:num w:numId="459">
    <w:abstractNumId w:val="522"/>
  </w:num>
  <w:num w:numId="460">
    <w:abstractNumId w:val="474"/>
  </w:num>
  <w:num w:numId="461">
    <w:abstractNumId w:val="90"/>
  </w:num>
  <w:num w:numId="462">
    <w:abstractNumId w:val="1610"/>
  </w:num>
  <w:num w:numId="463">
    <w:abstractNumId w:val="1060"/>
  </w:num>
  <w:num w:numId="464">
    <w:abstractNumId w:val="1778"/>
  </w:num>
  <w:num w:numId="465">
    <w:abstractNumId w:val="353"/>
  </w:num>
  <w:num w:numId="466">
    <w:abstractNumId w:val="713"/>
  </w:num>
  <w:num w:numId="467">
    <w:abstractNumId w:val="2017"/>
  </w:num>
  <w:num w:numId="468">
    <w:abstractNumId w:val="216"/>
  </w:num>
  <w:num w:numId="469">
    <w:abstractNumId w:val="1011"/>
  </w:num>
  <w:num w:numId="470">
    <w:abstractNumId w:val="349"/>
  </w:num>
  <w:num w:numId="471">
    <w:abstractNumId w:val="1598"/>
  </w:num>
  <w:num w:numId="472">
    <w:abstractNumId w:val="616"/>
  </w:num>
  <w:num w:numId="473">
    <w:abstractNumId w:val="1641"/>
  </w:num>
  <w:num w:numId="474">
    <w:abstractNumId w:val="873"/>
  </w:num>
  <w:num w:numId="475">
    <w:abstractNumId w:val="647"/>
  </w:num>
  <w:num w:numId="476">
    <w:abstractNumId w:val="335"/>
  </w:num>
  <w:num w:numId="477">
    <w:abstractNumId w:val="182"/>
  </w:num>
  <w:num w:numId="478">
    <w:abstractNumId w:val="333"/>
  </w:num>
  <w:num w:numId="479">
    <w:abstractNumId w:val="320"/>
  </w:num>
  <w:num w:numId="480">
    <w:abstractNumId w:val="661"/>
  </w:num>
  <w:num w:numId="481">
    <w:abstractNumId w:val="884"/>
  </w:num>
  <w:num w:numId="482">
    <w:abstractNumId w:val="583"/>
  </w:num>
  <w:num w:numId="483">
    <w:abstractNumId w:val="15"/>
  </w:num>
  <w:num w:numId="484">
    <w:abstractNumId w:val="687"/>
  </w:num>
  <w:num w:numId="485">
    <w:abstractNumId w:val="289"/>
  </w:num>
  <w:num w:numId="486">
    <w:abstractNumId w:val="1222"/>
  </w:num>
  <w:num w:numId="487">
    <w:abstractNumId w:val="1576"/>
  </w:num>
  <w:num w:numId="488">
    <w:abstractNumId w:val="70"/>
  </w:num>
  <w:num w:numId="489">
    <w:abstractNumId w:val="780"/>
  </w:num>
  <w:num w:numId="490">
    <w:abstractNumId w:val="1612"/>
  </w:num>
  <w:num w:numId="491">
    <w:abstractNumId w:val="2046"/>
  </w:num>
  <w:num w:numId="492">
    <w:abstractNumId w:val="760"/>
  </w:num>
  <w:num w:numId="493">
    <w:abstractNumId w:val="1068"/>
  </w:num>
  <w:num w:numId="494">
    <w:abstractNumId w:val="41"/>
  </w:num>
  <w:num w:numId="495">
    <w:abstractNumId w:val="1223"/>
  </w:num>
  <w:num w:numId="496">
    <w:abstractNumId w:val="506"/>
  </w:num>
  <w:num w:numId="497">
    <w:abstractNumId w:val="412"/>
  </w:num>
  <w:num w:numId="498">
    <w:abstractNumId w:val="1492"/>
  </w:num>
  <w:num w:numId="499">
    <w:abstractNumId w:val="465"/>
  </w:num>
  <w:num w:numId="500">
    <w:abstractNumId w:val="1876"/>
  </w:num>
  <w:num w:numId="501">
    <w:abstractNumId w:val="1473"/>
  </w:num>
  <w:num w:numId="502">
    <w:abstractNumId w:val="2024"/>
  </w:num>
  <w:num w:numId="503">
    <w:abstractNumId w:val="398"/>
  </w:num>
  <w:num w:numId="504">
    <w:abstractNumId w:val="1995"/>
  </w:num>
  <w:num w:numId="505">
    <w:abstractNumId w:val="1744"/>
  </w:num>
  <w:num w:numId="506">
    <w:abstractNumId w:val="770"/>
  </w:num>
  <w:num w:numId="507">
    <w:abstractNumId w:val="824"/>
  </w:num>
  <w:num w:numId="508">
    <w:abstractNumId w:val="1638"/>
  </w:num>
  <w:num w:numId="509">
    <w:abstractNumId w:val="490"/>
  </w:num>
  <w:num w:numId="510">
    <w:abstractNumId w:val="428"/>
  </w:num>
  <w:num w:numId="511">
    <w:abstractNumId w:val="912"/>
  </w:num>
  <w:num w:numId="512">
    <w:abstractNumId w:val="59"/>
  </w:num>
  <w:num w:numId="513">
    <w:abstractNumId w:val="244"/>
  </w:num>
  <w:num w:numId="514">
    <w:abstractNumId w:val="833"/>
  </w:num>
  <w:num w:numId="515">
    <w:abstractNumId w:val="2029"/>
  </w:num>
  <w:num w:numId="516">
    <w:abstractNumId w:val="34"/>
  </w:num>
  <w:num w:numId="517">
    <w:abstractNumId w:val="100"/>
  </w:num>
  <w:num w:numId="518">
    <w:abstractNumId w:val="1349"/>
  </w:num>
  <w:num w:numId="519">
    <w:abstractNumId w:val="726"/>
  </w:num>
  <w:num w:numId="520">
    <w:abstractNumId w:val="1293"/>
  </w:num>
  <w:num w:numId="521">
    <w:abstractNumId w:val="1297"/>
  </w:num>
  <w:num w:numId="522">
    <w:abstractNumId w:val="1558"/>
  </w:num>
  <w:num w:numId="523">
    <w:abstractNumId w:val="865"/>
  </w:num>
  <w:num w:numId="524">
    <w:abstractNumId w:val="552"/>
  </w:num>
  <w:num w:numId="525">
    <w:abstractNumId w:val="731"/>
  </w:num>
  <w:num w:numId="526">
    <w:abstractNumId w:val="1705"/>
  </w:num>
  <w:num w:numId="527">
    <w:abstractNumId w:val="577"/>
  </w:num>
  <w:num w:numId="528">
    <w:abstractNumId w:val="98"/>
  </w:num>
  <w:num w:numId="529">
    <w:abstractNumId w:val="1389"/>
  </w:num>
  <w:num w:numId="530">
    <w:abstractNumId w:val="31"/>
  </w:num>
  <w:num w:numId="531">
    <w:abstractNumId w:val="2004"/>
  </w:num>
  <w:num w:numId="532">
    <w:abstractNumId w:val="1726"/>
  </w:num>
  <w:num w:numId="533">
    <w:abstractNumId w:val="771"/>
  </w:num>
  <w:num w:numId="534">
    <w:abstractNumId w:val="1087"/>
  </w:num>
  <w:num w:numId="535">
    <w:abstractNumId w:val="1927"/>
  </w:num>
  <w:num w:numId="536">
    <w:abstractNumId w:val="542"/>
  </w:num>
  <w:num w:numId="537">
    <w:abstractNumId w:val="576"/>
  </w:num>
  <w:num w:numId="538">
    <w:abstractNumId w:val="1206"/>
  </w:num>
  <w:num w:numId="539">
    <w:abstractNumId w:val="1972"/>
  </w:num>
  <w:num w:numId="540">
    <w:abstractNumId w:val="1335"/>
  </w:num>
  <w:num w:numId="541">
    <w:abstractNumId w:val="806"/>
  </w:num>
  <w:num w:numId="542">
    <w:abstractNumId w:val="421"/>
  </w:num>
  <w:num w:numId="543">
    <w:abstractNumId w:val="1863"/>
  </w:num>
  <w:num w:numId="544">
    <w:abstractNumId w:val="114"/>
  </w:num>
  <w:num w:numId="545">
    <w:abstractNumId w:val="921"/>
  </w:num>
  <w:num w:numId="546">
    <w:abstractNumId w:val="1171"/>
  </w:num>
  <w:num w:numId="547">
    <w:abstractNumId w:val="212"/>
  </w:num>
  <w:num w:numId="548">
    <w:abstractNumId w:val="1583"/>
  </w:num>
  <w:num w:numId="549">
    <w:abstractNumId w:val="113"/>
  </w:num>
  <w:num w:numId="550">
    <w:abstractNumId w:val="1953"/>
  </w:num>
  <w:num w:numId="551">
    <w:abstractNumId w:val="48"/>
  </w:num>
  <w:num w:numId="552">
    <w:abstractNumId w:val="1683"/>
  </w:num>
  <w:num w:numId="553">
    <w:abstractNumId w:val="1549"/>
  </w:num>
  <w:num w:numId="554">
    <w:abstractNumId w:val="1355"/>
  </w:num>
  <w:num w:numId="555">
    <w:abstractNumId w:val="1321"/>
  </w:num>
  <w:num w:numId="556">
    <w:abstractNumId w:val="45"/>
  </w:num>
  <w:num w:numId="557">
    <w:abstractNumId w:val="769"/>
  </w:num>
  <w:num w:numId="558">
    <w:abstractNumId w:val="1923"/>
  </w:num>
  <w:num w:numId="559">
    <w:abstractNumId w:val="600"/>
  </w:num>
  <w:num w:numId="560">
    <w:abstractNumId w:val="1009"/>
  </w:num>
  <w:num w:numId="561">
    <w:abstractNumId w:val="257"/>
  </w:num>
  <w:num w:numId="562">
    <w:abstractNumId w:val="664"/>
  </w:num>
  <w:num w:numId="563">
    <w:abstractNumId w:val="123"/>
  </w:num>
  <w:num w:numId="564">
    <w:abstractNumId w:val="534"/>
  </w:num>
  <w:num w:numId="565">
    <w:abstractNumId w:val="1751"/>
  </w:num>
  <w:num w:numId="566">
    <w:abstractNumId w:val="1271"/>
  </w:num>
  <w:num w:numId="567">
    <w:abstractNumId w:val="1322"/>
  </w:num>
  <w:num w:numId="568">
    <w:abstractNumId w:val="2043"/>
  </w:num>
  <w:num w:numId="569">
    <w:abstractNumId w:val="697"/>
  </w:num>
  <w:num w:numId="570">
    <w:abstractNumId w:val="131"/>
  </w:num>
  <w:num w:numId="571">
    <w:abstractNumId w:val="933"/>
  </w:num>
  <w:num w:numId="572">
    <w:abstractNumId w:val="1961"/>
  </w:num>
  <w:num w:numId="573">
    <w:abstractNumId w:val="1804"/>
  </w:num>
  <w:num w:numId="574">
    <w:abstractNumId w:val="1928"/>
  </w:num>
  <w:num w:numId="575">
    <w:abstractNumId w:val="1936"/>
  </w:num>
  <w:num w:numId="576">
    <w:abstractNumId w:val="83"/>
  </w:num>
  <w:num w:numId="577">
    <w:abstractNumId w:val="1464"/>
  </w:num>
  <w:num w:numId="578">
    <w:abstractNumId w:val="581"/>
  </w:num>
  <w:num w:numId="579">
    <w:abstractNumId w:val="39"/>
  </w:num>
  <w:num w:numId="580">
    <w:abstractNumId w:val="827"/>
  </w:num>
  <w:num w:numId="581">
    <w:abstractNumId w:val="89"/>
  </w:num>
  <w:num w:numId="582">
    <w:abstractNumId w:val="786"/>
  </w:num>
  <w:num w:numId="583">
    <w:abstractNumId w:val="354"/>
  </w:num>
  <w:num w:numId="584">
    <w:abstractNumId w:val="427"/>
  </w:num>
  <w:num w:numId="585">
    <w:abstractNumId w:val="1852"/>
  </w:num>
  <w:num w:numId="586">
    <w:abstractNumId w:val="792"/>
  </w:num>
  <w:num w:numId="587">
    <w:abstractNumId w:val="569"/>
  </w:num>
  <w:num w:numId="588">
    <w:abstractNumId w:val="1835"/>
  </w:num>
  <w:num w:numId="589">
    <w:abstractNumId w:val="1832"/>
  </w:num>
  <w:num w:numId="590">
    <w:abstractNumId w:val="2014"/>
  </w:num>
  <w:num w:numId="591">
    <w:abstractNumId w:val="1094"/>
  </w:num>
  <w:num w:numId="592">
    <w:abstractNumId w:val="775"/>
  </w:num>
  <w:num w:numId="593">
    <w:abstractNumId w:val="226"/>
  </w:num>
  <w:num w:numId="594">
    <w:abstractNumId w:val="638"/>
  </w:num>
  <w:num w:numId="595">
    <w:abstractNumId w:val="758"/>
  </w:num>
  <w:num w:numId="596">
    <w:abstractNumId w:val="1479"/>
  </w:num>
  <w:num w:numId="597">
    <w:abstractNumId w:val="1883"/>
  </w:num>
  <w:num w:numId="598">
    <w:abstractNumId w:val="1741"/>
  </w:num>
  <w:num w:numId="599">
    <w:abstractNumId w:val="1802"/>
  </w:num>
  <w:num w:numId="600">
    <w:abstractNumId w:val="1005"/>
  </w:num>
  <w:num w:numId="601">
    <w:abstractNumId w:val="1567"/>
  </w:num>
  <w:num w:numId="602">
    <w:abstractNumId w:val="936"/>
  </w:num>
  <w:num w:numId="603">
    <w:abstractNumId w:val="641"/>
  </w:num>
  <w:num w:numId="604">
    <w:abstractNumId w:val="461"/>
  </w:num>
  <w:num w:numId="605">
    <w:abstractNumId w:val="1084"/>
  </w:num>
  <w:num w:numId="606">
    <w:abstractNumId w:val="1900"/>
  </w:num>
  <w:num w:numId="607">
    <w:abstractNumId w:val="250"/>
  </w:num>
  <w:num w:numId="608">
    <w:abstractNumId w:val="1444"/>
  </w:num>
  <w:num w:numId="609">
    <w:abstractNumId w:val="822"/>
  </w:num>
  <w:num w:numId="610">
    <w:abstractNumId w:val="1017"/>
  </w:num>
  <w:num w:numId="611">
    <w:abstractNumId w:val="1537"/>
  </w:num>
  <w:num w:numId="612">
    <w:abstractNumId w:val="1599"/>
  </w:num>
  <w:num w:numId="613">
    <w:abstractNumId w:val="281"/>
  </w:num>
  <w:num w:numId="614">
    <w:abstractNumId w:val="1048"/>
  </w:num>
  <w:num w:numId="615">
    <w:abstractNumId w:val="1952"/>
  </w:num>
  <w:num w:numId="616">
    <w:abstractNumId w:val="790"/>
  </w:num>
  <w:num w:numId="617">
    <w:abstractNumId w:val="722"/>
  </w:num>
  <w:num w:numId="618">
    <w:abstractNumId w:val="1911"/>
  </w:num>
  <w:num w:numId="619">
    <w:abstractNumId w:val="2064"/>
  </w:num>
  <w:num w:numId="620">
    <w:abstractNumId w:val="766"/>
  </w:num>
  <w:num w:numId="621">
    <w:abstractNumId w:val="1847"/>
  </w:num>
  <w:num w:numId="622">
    <w:abstractNumId w:val="72"/>
  </w:num>
  <w:num w:numId="623">
    <w:abstractNumId w:val="241"/>
  </w:num>
  <w:num w:numId="624">
    <w:abstractNumId w:val="1862"/>
  </w:num>
  <w:num w:numId="625">
    <w:abstractNumId w:val="312"/>
  </w:num>
  <w:num w:numId="626">
    <w:abstractNumId w:val="397"/>
  </w:num>
  <w:num w:numId="627">
    <w:abstractNumId w:val="1202"/>
  </w:num>
  <w:num w:numId="628">
    <w:abstractNumId w:val="331"/>
  </w:num>
  <w:num w:numId="629">
    <w:abstractNumId w:val="26"/>
  </w:num>
  <w:num w:numId="630">
    <w:abstractNumId w:val="808"/>
  </w:num>
  <w:num w:numId="631">
    <w:abstractNumId w:val="384"/>
  </w:num>
  <w:num w:numId="632">
    <w:abstractNumId w:val="802"/>
  </w:num>
  <w:num w:numId="633">
    <w:abstractNumId w:val="1197"/>
  </w:num>
  <w:num w:numId="634">
    <w:abstractNumId w:val="68"/>
  </w:num>
  <w:num w:numId="635">
    <w:abstractNumId w:val="1363"/>
  </w:num>
  <w:num w:numId="636">
    <w:abstractNumId w:val="1648"/>
  </w:num>
  <w:num w:numId="637">
    <w:abstractNumId w:val="444"/>
  </w:num>
  <w:num w:numId="638">
    <w:abstractNumId w:val="1899"/>
  </w:num>
  <w:num w:numId="639">
    <w:abstractNumId w:val="418"/>
  </w:num>
  <w:num w:numId="640">
    <w:abstractNumId w:val="1109"/>
  </w:num>
  <w:num w:numId="641">
    <w:abstractNumId w:val="728"/>
  </w:num>
  <w:num w:numId="642">
    <w:abstractNumId w:val="752"/>
  </w:num>
  <w:num w:numId="643">
    <w:abstractNumId w:val="1517"/>
  </w:num>
  <w:num w:numId="644">
    <w:abstractNumId w:val="1673"/>
  </w:num>
  <w:num w:numId="645">
    <w:abstractNumId w:val="1426"/>
  </w:num>
  <w:num w:numId="646">
    <w:abstractNumId w:val="486"/>
  </w:num>
  <w:num w:numId="647">
    <w:abstractNumId w:val="593"/>
  </w:num>
  <w:num w:numId="648">
    <w:abstractNumId w:val="2025"/>
  </w:num>
  <w:num w:numId="649">
    <w:abstractNumId w:val="492"/>
  </w:num>
  <w:num w:numId="650">
    <w:abstractNumId w:val="278"/>
  </w:num>
  <w:num w:numId="651">
    <w:abstractNumId w:val="290"/>
  </w:num>
  <w:num w:numId="652">
    <w:abstractNumId w:val="1183"/>
  </w:num>
  <w:num w:numId="653">
    <w:abstractNumId w:val="1700"/>
  </w:num>
  <w:num w:numId="654">
    <w:abstractNumId w:val="823"/>
  </w:num>
  <w:num w:numId="655">
    <w:abstractNumId w:val="1180"/>
  </w:num>
  <w:num w:numId="656">
    <w:abstractNumId w:val="363"/>
  </w:num>
  <w:num w:numId="657">
    <w:abstractNumId w:val="326"/>
  </w:num>
  <w:num w:numId="658">
    <w:abstractNumId w:val="1624"/>
  </w:num>
  <w:num w:numId="659">
    <w:abstractNumId w:val="1425"/>
  </w:num>
  <w:num w:numId="660">
    <w:abstractNumId w:val="1066"/>
  </w:num>
  <w:num w:numId="661">
    <w:abstractNumId w:val="1462"/>
  </w:num>
  <w:num w:numId="662">
    <w:abstractNumId w:val="1198"/>
  </w:num>
  <w:num w:numId="663">
    <w:abstractNumId w:val="149"/>
  </w:num>
  <w:num w:numId="664">
    <w:abstractNumId w:val="615"/>
  </w:num>
  <w:num w:numId="665">
    <w:abstractNumId w:val="1693"/>
  </w:num>
  <w:num w:numId="666">
    <w:abstractNumId w:val="1164"/>
  </w:num>
  <w:num w:numId="667">
    <w:abstractNumId w:val="1947"/>
  </w:num>
  <w:num w:numId="668">
    <w:abstractNumId w:val="130"/>
  </w:num>
  <w:num w:numId="669">
    <w:abstractNumId w:val="1178"/>
  </w:num>
  <w:num w:numId="670">
    <w:abstractNumId w:val="898"/>
  </w:num>
  <w:num w:numId="671">
    <w:abstractNumId w:val="1534"/>
  </w:num>
  <w:num w:numId="672">
    <w:abstractNumId w:val="105"/>
  </w:num>
  <w:num w:numId="673">
    <w:abstractNumId w:val="871"/>
  </w:num>
  <w:num w:numId="674">
    <w:abstractNumId w:val="220"/>
  </w:num>
  <w:num w:numId="675">
    <w:abstractNumId w:val="1559"/>
  </w:num>
  <w:num w:numId="676">
    <w:abstractNumId w:val="1546"/>
  </w:num>
  <w:num w:numId="677">
    <w:abstractNumId w:val="1318"/>
  </w:num>
  <w:num w:numId="678">
    <w:abstractNumId w:val="470"/>
  </w:num>
  <w:num w:numId="679">
    <w:abstractNumId w:val="1489"/>
  </w:num>
  <w:num w:numId="680">
    <w:abstractNumId w:val="106"/>
  </w:num>
  <w:num w:numId="681">
    <w:abstractNumId w:val="402"/>
  </w:num>
  <w:num w:numId="682">
    <w:abstractNumId w:val="502"/>
  </w:num>
  <w:num w:numId="683">
    <w:abstractNumId w:val="1775"/>
  </w:num>
  <w:num w:numId="684">
    <w:abstractNumId w:val="523"/>
  </w:num>
  <w:num w:numId="685">
    <w:abstractNumId w:val="1518"/>
  </w:num>
  <w:num w:numId="686">
    <w:abstractNumId w:val="755"/>
  </w:num>
  <w:num w:numId="687">
    <w:abstractNumId w:val="1400"/>
  </w:num>
  <w:num w:numId="688">
    <w:abstractNumId w:val="826"/>
  </w:num>
  <w:num w:numId="689">
    <w:abstractNumId w:val="243"/>
  </w:num>
  <w:num w:numId="690">
    <w:abstractNumId w:val="165"/>
  </w:num>
  <w:num w:numId="691">
    <w:abstractNumId w:val="1812"/>
  </w:num>
  <w:num w:numId="692">
    <w:abstractNumId w:val="1760"/>
  </w:num>
  <w:num w:numId="693">
    <w:abstractNumId w:val="1282"/>
  </w:num>
  <w:num w:numId="694">
    <w:abstractNumId w:val="1117"/>
  </w:num>
  <w:num w:numId="695">
    <w:abstractNumId w:val="1805"/>
  </w:num>
  <w:num w:numId="696">
    <w:abstractNumId w:val="1433"/>
  </w:num>
  <w:num w:numId="697">
    <w:abstractNumId w:val="246"/>
  </w:num>
  <w:num w:numId="698">
    <w:abstractNumId w:val="524"/>
  </w:num>
  <w:num w:numId="699">
    <w:abstractNumId w:val="1388"/>
  </w:num>
  <w:num w:numId="700">
    <w:abstractNumId w:val="2038"/>
  </w:num>
  <w:num w:numId="701">
    <w:abstractNumId w:val="1090"/>
  </w:num>
  <w:num w:numId="702">
    <w:abstractNumId w:val="1468"/>
  </w:num>
  <w:num w:numId="703">
    <w:abstractNumId w:val="264"/>
  </w:num>
  <w:num w:numId="704">
    <w:abstractNumId w:val="1015"/>
  </w:num>
  <w:num w:numId="705">
    <w:abstractNumId w:val="1590"/>
  </w:num>
  <w:num w:numId="706">
    <w:abstractNumId w:val="463"/>
  </w:num>
  <w:num w:numId="707">
    <w:abstractNumId w:val="235"/>
  </w:num>
  <w:num w:numId="708">
    <w:abstractNumId w:val="1436"/>
  </w:num>
  <w:num w:numId="709">
    <w:abstractNumId w:val="1773"/>
  </w:num>
  <w:num w:numId="710">
    <w:abstractNumId w:val="599"/>
  </w:num>
  <w:num w:numId="711">
    <w:abstractNumId w:val="133"/>
  </w:num>
  <w:num w:numId="712">
    <w:abstractNumId w:val="1689"/>
  </w:num>
  <w:num w:numId="713">
    <w:abstractNumId w:val="387"/>
  </w:num>
  <w:num w:numId="714">
    <w:abstractNumId w:val="27"/>
  </w:num>
  <w:num w:numId="715">
    <w:abstractNumId w:val="2031"/>
  </w:num>
  <w:num w:numId="716">
    <w:abstractNumId w:val="1588"/>
  </w:num>
  <w:num w:numId="717">
    <w:abstractNumId w:val="1249"/>
  </w:num>
  <w:num w:numId="718">
    <w:abstractNumId w:val="1879"/>
  </w:num>
  <w:num w:numId="719">
    <w:abstractNumId w:val="210"/>
  </w:num>
  <w:num w:numId="720">
    <w:abstractNumId w:val="1999"/>
  </w:num>
  <w:num w:numId="721">
    <w:abstractNumId w:val="162"/>
  </w:num>
  <w:num w:numId="722">
    <w:abstractNumId w:val="1419"/>
  </w:num>
  <w:num w:numId="723">
    <w:abstractNumId w:val="1186"/>
  </w:num>
  <w:num w:numId="724">
    <w:abstractNumId w:val="370"/>
  </w:num>
  <w:num w:numId="725">
    <w:abstractNumId w:val="1719"/>
  </w:num>
  <w:num w:numId="726">
    <w:abstractNumId w:val="1965"/>
  </w:num>
  <w:num w:numId="727">
    <w:abstractNumId w:val="411"/>
  </w:num>
  <w:num w:numId="728">
    <w:abstractNumId w:val="115"/>
  </w:num>
  <w:num w:numId="729">
    <w:abstractNumId w:val="1108"/>
  </w:num>
  <w:num w:numId="730">
    <w:abstractNumId w:val="451"/>
  </w:num>
  <w:num w:numId="731">
    <w:abstractNumId w:val="870"/>
  </w:num>
  <w:num w:numId="732">
    <w:abstractNumId w:val="1818"/>
  </w:num>
  <w:num w:numId="733">
    <w:abstractNumId w:val="645"/>
  </w:num>
  <w:num w:numId="734">
    <w:abstractNumId w:val="1379"/>
  </w:num>
  <w:num w:numId="735">
    <w:abstractNumId w:val="117"/>
  </w:num>
  <w:num w:numId="736">
    <w:abstractNumId w:val="1147"/>
  </w:num>
  <w:num w:numId="737">
    <w:abstractNumId w:val="1035"/>
  </w:num>
  <w:num w:numId="738">
    <w:abstractNumId w:val="1296"/>
  </w:num>
  <w:num w:numId="739">
    <w:abstractNumId w:val="8"/>
  </w:num>
  <w:num w:numId="740">
    <w:abstractNumId w:val="466"/>
  </w:num>
  <w:num w:numId="741">
    <w:abstractNumId w:val="1098"/>
  </w:num>
  <w:num w:numId="742">
    <w:abstractNumId w:val="527"/>
  </w:num>
  <w:num w:numId="743">
    <w:abstractNumId w:val="1712"/>
  </w:num>
  <w:num w:numId="744">
    <w:abstractNumId w:val="3"/>
  </w:num>
  <w:num w:numId="745">
    <w:abstractNumId w:val="1277"/>
  </w:num>
  <w:num w:numId="746">
    <w:abstractNumId w:val="853"/>
  </w:num>
  <w:num w:numId="747">
    <w:abstractNumId w:val="716"/>
  </w:num>
  <w:num w:numId="748">
    <w:abstractNumId w:val="1982"/>
  </w:num>
  <w:num w:numId="749">
    <w:abstractNumId w:val="1217"/>
  </w:num>
  <w:num w:numId="750">
    <w:abstractNumId w:val="742"/>
  </w:num>
  <w:num w:numId="751">
    <w:abstractNumId w:val="1385"/>
  </w:num>
  <w:num w:numId="752">
    <w:abstractNumId w:val="345"/>
  </w:num>
  <w:num w:numId="753">
    <w:abstractNumId w:val="957"/>
  </w:num>
  <w:num w:numId="754">
    <w:abstractNumId w:val="919"/>
  </w:num>
  <w:num w:numId="755">
    <w:abstractNumId w:val="1801"/>
  </w:num>
  <w:num w:numId="756">
    <w:abstractNumId w:val="1136"/>
  </w:num>
  <w:num w:numId="757">
    <w:abstractNumId w:val="1254"/>
  </w:num>
  <w:num w:numId="758">
    <w:abstractNumId w:val="1969"/>
  </w:num>
  <w:num w:numId="759">
    <w:abstractNumId w:val="1948"/>
  </w:num>
  <w:num w:numId="760">
    <w:abstractNumId w:val="956"/>
  </w:num>
  <w:num w:numId="761">
    <w:abstractNumId w:val="1225"/>
  </w:num>
  <w:num w:numId="762">
    <w:abstractNumId w:val="883"/>
  </w:num>
  <w:num w:numId="763">
    <w:abstractNumId w:val="2042"/>
  </w:num>
  <w:num w:numId="764">
    <w:abstractNumId w:val="1213"/>
  </w:num>
  <w:num w:numId="765">
    <w:abstractNumId w:val="778"/>
  </w:num>
  <w:num w:numId="766">
    <w:abstractNumId w:val="1690"/>
  </w:num>
  <w:num w:numId="767">
    <w:abstractNumId w:val="1967"/>
  </w:num>
  <w:num w:numId="768">
    <w:abstractNumId w:val="998"/>
  </w:num>
  <w:num w:numId="769">
    <w:abstractNumId w:val="1946"/>
  </w:num>
  <w:num w:numId="770">
    <w:abstractNumId w:val="1008"/>
  </w:num>
  <w:num w:numId="771">
    <w:abstractNumId w:val="1765"/>
  </w:num>
  <w:num w:numId="772">
    <w:abstractNumId w:val="585"/>
  </w:num>
  <w:num w:numId="773">
    <w:abstractNumId w:val="800"/>
  </w:num>
  <w:num w:numId="774">
    <w:abstractNumId w:val="373"/>
  </w:num>
  <w:num w:numId="775">
    <w:abstractNumId w:val="1274"/>
  </w:num>
  <w:num w:numId="776">
    <w:abstractNumId w:val="927"/>
  </w:num>
  <w:num w:numId="777">
    <w:abstractNumId w:val="1409"/>
  </w:num>
  <w:num w:numId="778">
    <w:abstractNumId w:val="245"/>
  </w:num>
  <w:num w:numId="779">
    <w:abstractNumId w:val="328"/>
  </w:num>
  <w:num w:numId="780">
    <w:abstractNumId w:val="648"/>
  </w:num>
  <w:num w:numId="781">
    <w:abstractNumId w:val="1398"/>
  </w:num>
  <w:num w:numId="782">
    <w:abstractNumId w:val="1375"/>
  </w:num>
  <w:num w:numId="783">
    <w:abstractNumId w:val="2051"/>
  </w:num>
  <w:num w:numId="784">
    <w:abstractNumId w:val="1707"/>
  </w:num>
  <w:num w:numId="785">
    <w:abstractNumId w:val="410"/>
  </w:num>
  <w:num w:numId="786">
    <w:abstractNumId w:val="1413"/>
  </w:num>
  <w:num w:numId="787">
    <w:abstractNumId w:val="1767"/>
  </w:num>
  <w:num w:numId="788">
    <w:abstractNumId w:val="1427"/>
  </w:num>
  <w:num w:numId="789">
    <w:abstractNumId w:val="124"/>
  </w:num>
  <w:num w:numId="790">
    <w:abstractNumId w:val="1441"/>
  </w:num>
  <w:num w:numId="791">
    <w:abstractNumId w:val="1878"/>
  </w:num>
  <w:num w:numId="792">
    <w:abstractNumId w:val="772"/>
  </w:num>
  <w:num w:numId="793">
    <w:abstractNumId w:val="477"/>
  </w:num>
  <w:num w:numId="794">
    <w:abstractNumId w:val="1622"/>
  </w:num>
  <w:num w:numId="795">
    <w:abstractNumId w:val="1506"/>
  </w:num>
  <w:num w:numId="796">
    <w:abstractNumId w:val="1481"/>
  </w:num>
  <w:num w:numId="797">
    <w:abstractNumId w:val="968"/>
  </w:num>
  <w:num w:numId="798">
    <w:abstractNumId w:val="110"/>
  </w:num>
  <w:num w:numId="799">
    <w:abstractNumId w:val="1020"/>
  </w:num>
  <w:num w:numId="800">
    <w:abstractNumId w:val="1709"/>
  </w:num>
  <w:num w:numId="801">
    <w:abstractNumId w:val="880"/>
  </w:num>
  <w:num w:numId="802">
    <w:abstractNumId w:val="1474"/>
  </w:num>
  <w:num w:numId="803">
    <w:abstractNumId w:val="38"/>
  </w:num>
  <w:num w:numId="804">
    <w:abstractNumId w:val="1987"/>
  </w:num>
  <w:num w:numId="805">
    <w:abstractNumId w:val="375"/>
  </w:num>
  <w:num w:numId="806">
    <w:abstractNumId w:val="1669"/>
  </w:num>
  <w:num w:numId="807">
    <w:abstractNumId w:val="9"/>
  </w:num>
  <w:num w:numId="808">
    <w:abstractNumId w:val="803"/>
  </w:num>
  <w:num w:numId="809">
    <w:abstractNumId w:val="730"/>
  </w:num>
  <w:num w:numId="810">
    <w:abstractNumId w:val="495"/>
  </w:num>
  <w:num w:numId="811">
    <w:abstractNumId w:val="1520"/>
  </w:num>
  <w:num w:numId="812">
    <w:abstractNumId w:val="2016"/>
  </w:num>
  <w:num w:numId="813">
    <w:abstractNumId w:val="720"/>
  </w:num>
  <w:num w:numId="814">
    <w:abstractNumId w:val="1697"/>
  </w:num>
  <w:num w:numId="815">
    <w:abstractNumId w:val="861"/>
  </w:num>
  <w:num w:numId="816">
    <w:abstractNumId w:val="1629"/>
  </w:num>
  <w:num w:numId="817">
    <w:abstractNumId w:val="1439"/>
  </w:num>
  <w:num w:numId="818">
    <w:abstractNumId w:val="2045"/>
  </w:num>
  <w:num w:numId="819">
    <w:abstractNumId w:val="1606"/>
  </w:num>
  <w:num w:numId="820">
    <w:abstractNumId w:val="1684"/>
  </w:num>
  <w:num w:numId="821">
    <w:abstractNumId w:val="1722"/>
  </w:num>
  <w:num w:numId="822">
    <w:abstractNumId w:val="417"/>
  </w:num>
  <w:num w:numId="823">
    <w:abstractNumId w:val="1012"/>
  </w:num>
  <w:num w:numId="824">
    <w:abstractNumId w:val="1753"/>
  </w:num>
  <w:num w:numId="825">
    <w:abstractNumId w:val="724"/>
  </w:num>
  <w:num w:numId="826">
    <w:abstractNumId w:val="1459"/>
  </w:num>
  <w:num w:numId="827">
    <w:abstractNumId w:val="99"/>
  </w:num>
  <w:num w:numId="828">
    <w:abstractNumId w:val="2069"/>
  </w:num>
  <w:num w:numId="829">
    <w:abstractNumId w:val="276"/>
  </w:num>
  <w:num w:numId="830">
    <w:abstractNumId w:val="810"/>
  </w:num>
  <w:num w:numId="831">
    <w:abstractNumId w:val="1205"/>
  </w:num>
  <w:num w:numId="832">
    <w:abstractNumId w:val="109"/>
  </w:num>
  <w:num w:numId="833">
    <w:abstractNumId w:val="1762"/>
  </w:num>
  <w:num w:numId="834">
    <w:abstractNumId w:val="1569"/>
  </w:num>
  <w:num w:numId="835">
    <w:abstractNumId w:val="6"/>
  </w:num>
  <w:num w:numId="836">
    <w:abstractNumId w:val="1037"/>
  </w:num>
  <w:num w:numId="837">
    <w:abstractNumId w:val="340"/>
  </w:num>
  <w:num w:numId="838">
    <w:abstractNumId w:val="1051"/>
  </w:num>
  <w:num w:numId="839">
    <w:abstractNumId w:val="1240"/>
  </w:num>
  <w:num w:numId="840">
    <w:abstractNumId w:val="1873"/>
  </w:num>
  <w:num w:numId="841">
    <w:abstractNumId w:val="1896"/>
  </w:num>
  <w:num w:numId="842">
    <w:abstractNumId w:val="1250"/>
  </w:num>
  <w:num w:numId="843">
    <w:abstractNumId w:val="43"/>
  </w:num>
  <w:num w:numId="844">
    <w:abstractNumId w:val="701"/>
  </w:num>
  <w:num w:numId="845">
    <w:abstractNumId w:val="747"/>
  </w:num>
  <w:num w:numId="846">
    <w:abstractNumId w:val="159"/>
  </w:num>
  <w:num w:numId="847">
    <w:abstractNumId w:val="1694"/>
  </w:num>
  <w:num w:numId="848">
    <w:abstractNumId w:val="1593"/>
  </w:num>
  <w:num w:numId="849">
    <w:abstractNumId w:val="1290"/>
  </w:num>
  <w:num w:numId="850">
    <w:abstractNumId w:val="205"/>
  </w:num>
  <w:num w:numId="851">
    <w:abstractNumId w:val="992"/>
  </w:num>
  <w:num w:numId="852">
    <w:abstractNumId w:val="1010"/>
  </w:num>
  <w:num w:numId="853">
    <w:abstractNumId w:val="703"/>
  </w:num>
  <w:num w:numId="854">
    <w:abstractNumId w:val="860"/>
  </w:num>
  <w:num w:numId="855">
    <w:abstractNumId w:val="1256"/>
  </w:num>
  <w:num w:numId="856">
    <w:abstractNumId w:val="21"/>
  </w:num>
  <w:num w:numId="857">
    <w:abstractNumId w:val="1210"/>
  </w:num>
  <w:num w:numId="858">
    <w:abstractNumId w:val="627"/>
  </w:num>
  <w:num w:numId="859">
    <w:abstractNumId w:val="1521"/>
  </w:num>
  <w:num w:numId="860">
    <w:abstractNumId w:val="1129"/>
  </w:num>
  <w:num w:numId="861">
    <w:abstractNumId w:val="85"/>
  </w:num>
  <w:num w:numId="862">
    <w:abstractNumId w:val="1391"/>
  </w:num>
  <w:num w:numId="863">
    <w:abstractNumId w:val="482"/>
  </w:num>
  <w:num w:numId="864">
    <w:abstractNumId w:val="40"/>
  </w:num>
  <w:num w:numId="865">
    <w:abstractNumId w:val="917"/>
  </w:num>
  <w:num w:numId="866">
    <w:abstractNumId w:val="690"/>
  </w:num>
  <w:num w:numId="867">
    <w:abstractNumId w:val="157"/>
  </w:num>
  <w:num w:numId="868">
    <w:abstractNumId w:val="1623"/>
  </w:num>
  <w:num w:numId="869">
    <w:abstractNumId w:val="1399"/>
  </w:num>
  <w:num w:numId="870">
    <w:abstractNumId w:val="952"/>
  </w:num>
  <w:num w:numId="871">
    <w:abstractNumId w:val="1996"/>
  </w:num>
  <w:num w:numId="872">
    <w:abstractNumId w:val="973"/>
  </w:num>
  <w:num w:numId="873">
    <w:abstractNumId w:val="1491"/>
  </w:num>
  <w:num w:numId="874">
    <w:abstractNumId w:val="528"/>
  </w:num>
  <w:num w:numId="875">
    <w:abstractNumId w:val="170"/>
  </w:num>
  <w:num w:numId="876">
    <w:abstractNumId w:val="1097"/>
  </w:num>
  <w:num w:numId="877">
    <w:abstractNumId w:val="1637"/>
  </w:num>
  <w:num w:numId="878">
    <w:abstractNumId w:val="1320"/>
  </w:num>
  <w:num w:numId="879">
    <w:abstractNumId w:val="150"/>
  </w:num>
  <w:num w:numId="880">
    <w:abstractNumId w:val="1242"/>
  </w:num>
  <w:num w:numId="881">
    <w:abstractNumId w:val="367"/>
  </w:num>
  <w:num w:numId="882">
    <w:abstractNumId w:val="442"/>
  </w:num>
  <w:num w:numId="883">
    <w:abstractNumId w:val="674"/>
  </w:num>
  <w:num w:numId="884">
    <w:abstractNumId w:val="0"/>
  </w:num>
  <w:num w:numId="885">
    <w:abstractNumId w:val="709"/>
  </w:num>
  <w:num w:numId="886">
    <w:abstractNumId w:val="207"/>
  </w:num>
  <w:num w:numId="887">
    <w:abstractNumId w:val="1522"/>
  </w:num>
  <w:num w:numId="888">
    <w:abstractNumId w:val="1842"/>
  </w:num>
  <w:num w:numId="889">
    <w:abstractNumId w:val="1888"/>
  </w:num>
  <w:num w:numId="890">
    <w:abstractNumId w:val="140"/>
  </w:num>
  <w:num w:numId="891">
    <w:abstractNumId w:val="1181"/>
  </w:num>
  <w:num w:numId="892">
    <w:abstractNumId w:val="586"/>
  </w:num>
  <w:num w:numId="893">
    <w:abstractNumId w:val="469"/>
  </w:num>
  <w:num w:numId="894">
    <w:abstractNumId w:val="689"/>
  </w:num>
  <w:num w:numId="895">
    <w:abstractNumId w:val="317"/>
  </w:num>
  <w:num w:numId="896">
    <w:abstractNumId w:val="1166"/>
  </w:num>
  <w:num w:numId="897">
    <w:abstractNumId w:val="2035"/>
  </w:num>
  <w:num w:numId="898">
    <w:abstractNumId w:val="1674"/>
  </w:num>
  <w:num w:numId="899">
    <w:abstractNumId w:val="1036"/>
  </w:num>
  <w:num w:numId="900">
    <w:abstractNumId w:val="219"/>
  </w:num>
  <w:num w:numId="901">
    <w:abstractNumId w:val="1088"/>
  </w:num>
  <w:num w:numId="902">
    <w:abstractNumId w:val="1450"/>
  </w:num>
  <w:num w:numId="903">
    <w:abstractNumId w:val="413"/>
  </w:num>
  <w:num w:numId="904">
    <w:abstractNumId w:val="1487"/>
  </w:num>
  <w:num w:numId="905">
    <w:abstractNumId w:val="1131"/>
  </w:num>
  <w:num w:numId="906">
    <w:abstractNumId w:val="489"/>
  </w:num>
  <w:num w:numId="907">
    <w:abstractNumId w:val="329"/>
  </w:num>
  <w:num w:numId="908">
    <w:abstractNumId w:val="144"/>
  </w:num>
  <w:num w:numId="909">
    <w:abstractNumId w:val="623"/>
  </w:num>
  <w:num w:numId="910">
    <w:abstractNumId w:val="691"/>
  </w:num>
  <w:num w:numId="911">
    <w:abstractNumId w:val="999"/>
  </w:num>
  <w:num w:numId="912">
    <w:abstractNumId w:val="153"/>
  </w:num>
  <w:num w:numId="913">
    <w:abstractNumId w:val="733"/>
  </w:num>
  <w:num w:numId="914">
    <w:abstractNumId w:val="1874"/>
  </w:num>
  <w:num w:numId="915">
    <w:abstractNumId w:val="937"/>
  </w:num>
  <w:num w:numId="916">
    <w:abstractNumId w:val="982"/>
  </w:num>
  <w:num w:numId="917">
    <w:abstractNumId w:val="535"/>
  </w:num>
  <w:num w:numId="918">
    <w:abstractNumId w:val="1925"/>
  </w:num>
  <w:num w:numId="919">
    <w:abstractNumId w:val="1551"/>
  </w:num>
  <w:num w:numId="920">
    <w:abstractNumId w:val="1414"/>
  </w:num>
  <w:num w:numId="921">
    <w:abstractNumId w:val="1483"/>
  </w:num>
  <w:num w:numId="922">
    <w:abstractNumId w:val="818"/>
  </w:num>
  <w:num w:numId="923">
    <w:abstractNumId w:val="550"/>
  </w:num>
  <w:num w:numId="924">
    <w:abstractNumId w:val="579"/>
  </w:num>
  <w:num w:numId="925">
    <w:abstractNumId w:val="429"/>
  </w:num>
  <w:num w:numId="926">
    <w:abstractNumId w:val="1334"/>
  </w:num>
  <w:num w:numId="927">
    <w:abstractNumId w:val="1252"/>
  </w:num>
  <w:num w:numId="928">
    <w:abstractNumId w:val="902"/>
  </w:num>
  <w:num w:numId="929">
    <w:abstractNumId w:val="169"/>
  </w:num>
  <w:num w:numId="930">
    <w:abstractNumId w:val="1026"/>
  </w:num>
  <w:num w:numId="931">
    <w:abstractNumId w:val="1360"/>
  </w:num>
  <w:num w:numId="932">
    <w:abstractNumId w:val="1667"/>
  </w:num>
  <w:num w:numId="933">
    <w:abstractNumId w:val="288"/>
  </w:num>
  <w:num w:numId="934">
    <w:abstractNumId w:val="342"/>
  </w:num>
  <w:num w:numId="935">
    <w:abstractNumId w:val="678"/>
  </w:num>
  <w:num w:numId="936">
    <w:abstractNumId w:val="1877"/>
  </w:num>
  <w:num w:numId="937">
    <w:abstractNumId w:val="620"/>
  </w:num>
  <w:num w:numId="938">
    <w:abstractNumId w:val="762"/>
  </w:num>
  <w:num w:numId="939">
    <w:abstractNumId w:val="665"/>
  </w:num>
  <w:num w:numId="940">
    <w:abstractNumId w:val="562"/>
  </w:num>
  <w:num w:numId="941">
    <w:abstractNumId w:val="137"/>
  </w:num>
  <w:num w:numId="942">
    <w:abstractNumId w:val="639"/>
  </w:num>
  <w:num w:numId="943">
    <w:abstractNumId w:val="1617"/>
  </w:num>
  <w:num w:numId="944">
    <w:abstractNumId w:val="1656"/>
  </w:num>
  <w:num w:numId="945">
    <w:abstractNumId w:val="2047"/>
  </w:num>
  <w:num w:numId="946">
    <w:abstractNumId w:val="784"/>
  </w:num>
  <w:num w:numId="947">
    <w:abstractNumId w:val="35"/>
  </w:num>
  <w:num w:numId="948">
    <w:abstractNumId w:val="1502"/>
  </w:num>
  <w:num w:numId="949">
    <w:abstractNumId w:val="1906"/>
  </w:num>
  <w:num w:numId="950">
    <w:abstractNumId w:val="1895"/>
  </w:num>
  <w:num w:numId="951">
    <w:abstractNumId w:val="416"/>
  </w:num>
  <w:num w:numId="952">
    <w:abstractNumId w:val="1988"/>
  </w:num>
  <w:num w:numId="953">
    <w:abstractNumId w:val="218"/>
  </w:num>
  <w:num w:numId="954">
    <w:abstractNumId w:val="1626"/>
  </w:num>
  <w:num w:numId="955">
    <w:abstractNumId w:val="1124"/>
  </w:num>
  <w:num w:numId="956">
    <w:abstractNumId w:val="172"/>
  </w:num>
  <w:num w:numId="957">
    <w:abstractNumId w:val="1195"/>
  </w:num>
  <w:num w:numId="958">
    <w:abstractNumId w:val="1432"/>
  </w:num>
  <w:num w:numId="959">
    <w:abstractNumId w:val="1755"/>
  </w:num>
  <w:num w:numId="960">
    <w:abstractNumId w:val="1789"/>
  </w:num>
  <w:num w:numId="961">
    <w:abstractNumId w:val="440"/>
  </w:num>
  <w:num w:numId="962">
    <w:abstractNumId w:val="1601"/>
  </w:num>
  <w:num w:numId="963">
    <w:abstractNumId w:val="166"/>
  </w:num>
  <w:num w:numId="964">
    <w:abstractNumId w:val="1247"/>
  </w:num>
  <w:num w:numId="965">
    <w:abstractNumId w:val="1941"/>
  </w:num>
  <w:num w:numId="966">
    <w:abstractNumId w:val="657"/>
  </w:num>
  <w:num w:numId="967">
    <w:abstractNumId w:val="1671"/>
  </w:num>
  <w:num w:numId="968">
    <w:abstractNumId w:val="217"/>
  </w:num>
  <w:num w:numId="969">
    <w:abstractNumId w:val="10"/>
  </w:num>
  <w:num w:numId="970">
    <w:abstractNumId w:val="1272"/>
  </w:num>
  <w:num w:numId="971">
    <w:abstractNumId w:val="706"/>
  </w:num>
  <w:num w:numId="972">
    <w:abstractNumId w:val="1779"/>
  </w:num>
  <w:num w:numId="973">
    <w:abstractNumId w:val="1139"/>
  </w:num>
  <w:num w:numId="974">
    <w:abstractNumId w:val="505"/>
  </w:num>
  <w:num w:numId="975">
    <w:abstractNumId w:val="932"/>
  </w:num>
  <w:num w:numId="976">
    <w:abstractNumId w:val="450"/>
  </w:num>
  <w:num w:numId="977">
    <w:abstractNumId w:val="101"/>
  </w:num>
  <w:num w:numId="978">
    <w:abstractNumId w:val="118"/>
  </w:num>
  <w:num w:numId="979">
    <w:abstractNumId w:val="1704"/>
  </w:num>
  <w:num w:numId="980">
    <w:abstractNumId w:val="54"/>
  </w:num>
  <w:num w:numId="981">
    <w:abstractNumId w:val="941"/>
  </w:num>
  <w:num w:numId="982">
    <w:abstractNumId w:val="1555"/>
  </w:num>
  <w:num w:numId="983">
    <w:abstractNumId w:val="1200"/>
  </w:num>
  <w:num w:numId="984">
    <w:abstractNumId w:val="1858"/>
  </w:num>
  <w:num w:numId="985">
    <w:abstractNumId w:val="399"/>
  </w:num>
  <w:num w:numId="986">
    <w:abstractNumId w:val="512"/>
  </w:num>
  <w:num w:numId="987">
    <w:abstractNumId w:val="633"/>
  </w:num>
  <w:num w:numId="988">
    <w:abstractNumId w:val="396"/>
  </w:num>
  <w:num w:numId="989">
    <w:abstractNumId w:val="365"/>
  </w:num>
  <w:num w:numId="990">
    <w:abstractNumId w:val="94"/>
  </w:num>
  <w:num w:numId="991">
    <w:abstractNumId w:val="2003"/>
  </w:num>
  <w:num w:numId="992">
    <w:abstractNumId w:val="1315"/>
  </w:num>
  <w:num w:numId="993">
    <w:abstractNumId w:val="811"/>
  </w:num>
  <w:num w:numId="994">
    <w:abstractNumId w:val="1592"/>
  </w:num>
  <w:num w:numId="995">
    <w:abstractNumId w:val="158"/>
  </w:num>
  <w:num w:numId="996">
    <w:abstractNumId w:val="1595"/>
  </w:num>
  <w:num w:numId="997">
    <w:abstractNumId w:val="1686"/>
  </w:num>
  <w:num w:numId="998">
    <w:abstractNumId w:val="135"/>
  </w:num>
  <w:num w:numId="999">
    <w:abstractNumId w:val="1261"/>
  </w:num>
  <w:num w:numId="1000">
    <w:abstractNumId w:val="879"/>
  </w:num>
  <w:num w:numId="1001">
    <w:abstractNumId w:val="1541"/>
  </w:num>
  <w:num w:numId="1002">
    <w:abstractNumId w:val="843"/>
  </w:num>
  <w:num w:numId="1003">
    <w:abstractNumId w:val="1348"/>
  </w:num>
  <w:num w:numId="1004">
    <w:abstractNumId w:val="681"/>
  </w:num>
  <w:num w:numId="1005">
    <w:abstractNumId w:val="1172"/>
  </w:num>
  <w:num w:numId="1006">
    <w:abstractNumId w:val="1529"/>
  </w:num>
  <w:num w:numId="1007">
    <w:abstractNumId w:val="208"/>
  </w:num>
  <w:num w:numId="1008">
    <w:abstractNumId w:val="655"/>
  </w:num>
  <w:num w:numId="1009">
    <w:abstractNumId w:val="1447"/>
  </w:num>
  <w:num w:numId="1010">
    <w:abstractNumId w:val="1138"/>
  </w:num>
  <w:num w:numId="1011">
    <w:abstractNumId w:val="176"/>
  </w:num>
  <w:num w:numId="1012">
    <w:abstractNumId w:val="565"/>
  </w:num>
  <w:num w:numId="1013">
    <w:abstractNumId w:val="1769"/>
  </w:num>
  <w:num w:numId="1014">
    <w:abstractNumId w:val="180"/>
  </w:num>
  <w:num w:numId="1015">
    <w:abstractNumId w:val="923"/>
  </w:num>
  <w:num w:numId="1016">
    <w:abstractNumId w:val="890"/>
  </w:num>
  <w:num w:numId="1017">
    <w:abstractNumId w:val="415"/>
  </w:num>
  <w:num w:numId="1018">
    <w:abstractNumId w:val="187"/>
  </w:num>
  <w:num w:numId="1019">
    <w:abstractNumId w:val="1047"/>
  </w:num>
  <w:num w:numId="1020">
    <w:abstractNumId w:val="553"/>
  </w:num>
  <w:num w:numId="1021">
    <w:abstractNumId w:val="814"/>
  </w:num>
  <w:num w:numId="1022">
    <w:abstractNumId w:val="1942"/>
  </w:num>
  <w:num w:numId="1023">
    <w:abstractNumId w:val="863"/>
  </w:num>
  <w:num w:numId="1024">
    <w:abstractNumId w:val="572"/>
  </w:num>
  <w:num w:numId="1025">
    <w:abstractNumId w:val="580"/>
  </w:num>
  <w:num w:numId="1026">
    <w:abstractNumId w:val="1828"/>
  </w:num>
  <w:num w:numId="1027">
    <w:abstractNumId w:val="679"/>
  </w:num>
  <w:num w:numId="1028">
    <w:abstractNumId w:val="1864"/>
  </w:num>
  <w:num w:numId="1029">
    <w:abstractNumId w:val="1204"/>
  </w:num>
  <w:num w:numId="1030">
    <w:abstractNumId w:val="1371"/>
  </w:num>
  <w:num w:numId="1031">
    <w:abstractNumId w:val="1055"/>
  </w:num>
  <w:num w:numId="1032">
    <w:abstractNumId w:val="1515"/>
  </w:num>
  <w:num w:numId="1033">
    <w:abstractNumId w:val="1278"/>
  </w:num>
  <w:num w:numId="1034">
    <w:abstractNumId w:val="1220"/>
  </w:num>
  <w:num w:numId="1035">
    <w:abstractNumId w:val="560"/>
  </w:num>
  <w:num w:numId="1036">
    <w:abstractNumId w:val="1451"/>
  </w:num>
  <w:num w:numId="1037">
    <w:abstractNumId w:val="1752"/>
  </w:num>
  <w:num w:numId="1038">
    <w:abstractNumId w:val="1093"/>
  </w:num>
  <w:num w:numId="1039">
    <w:abstractNumId w:val="1815"/>
  </w:num>
  <w:num w:numId="1040">
    <w:abstractNumId w:val="361"/>
  </w:num>
  <w:num w:numId="1041">
    <w:abstractNumId w:val="256"/>
  </w:num>
  <w:num w:numId="1042">
    <w:abstractNumId w:val="951"/>
  </w:num>
  <w:num w:numId="1043">
    <w:abstractNumId w:val="1001"/>
  </w:num>
  <w:num w:numId="1044">
    <w:abstractNumId w:val="1390"/>
  </w:num>
  <w:num w:numId="1045">
    <w:abstractNumId w:val="1029"/>
  </w:num>
  <w:num w:numId="1046">
    <w:abstractNumId w:val="559"/>
  </w:num>
  <w:num w:numId="1047">
    <w:abstractNumId w:val="344"/>
  </w:num>
  <w:num w:numId="1048">
    <w:abstractNumId w:val="2006"/>
  </w:num>
  <w:num w:numId="1049">
    <w:abstractNumId w:val="1356"/>
  </w:num>
  <w:num w:numId="1050">
    <w:abstractNumId w:val="1746"/>
  </w:num>
  <w:num w:numId="1051">
    <w:abstractNumId w:val="321"/>
  </w:num>
  <w:num w:numId="1052">
    <w:abstractNumId w:val="181"/>
  </w:num>
  <w:num w:numId="1053">
    <w:abstractNumId w:val="376"/>
  </w:num>
  <w:num w:numId="1054">
    <w:abstractNumId w:val="145"/>
  </w:num>
  <w:num w:numId="1055">
    <w:abstractNumId w:val="1974"/>
  </w:num>
  <w:num w:numId="1056">
    <w:abstractNumId w:val="14"/>
  </w:num>
  <w:num w:numId="1057">
    <w:abstractNumId w:val="809"/>
  </w:num>
  <w:num w:numId="1058">
    <w:abstractNumId w:val="1976"/>
  </w:num>
  <w:num w:numId="1059">
    <w:abstractNumId w:val="1917"/>
  </w:num>
  <w:num w:numId="1060">
    <w:abstractNumId w:val="1235"/>
  </w:num>
  <w:num w:numId="1061">
    <w:abstractNumId w:val="484"/>
  </w:num>
  <w:num w:numId="1062">
    <w:abstractNumId w:val="841"/>
  </w:num>
  <w:num w:numId="1063">
    <w:abstractNumId w:val="391"/>
  </w:num>
  <w:num w:numId="1064">
    <w:abstractNumId w:val="1814"/>
  </w:num>
  <w:num w:numId="1065">
    <w:abstractNumId w:val="739"/>
  </w:num>
  <w:num w:numId="1066">
    <w:abstractNumId w:val="443"/>
  </w:num>
  <w:num w:numId="1067">
    <w:abstractNumId w:val="543"/>
  </w:num>
  <w:num w:numId="1068">
    <w:abstractNumId w:val="1255"/>
  </w:num>
  <w:num w:numId="1069">
    <w:abstractNumId w:val="1191"/>
  </w:num>
  <w:num w:numId="1070">
    <w:abstractNumId w:val="1352"/>
  </w:num>
  <w:num w:numId="1071">
    <w:abstractNumId w:val="844"/>
  </w:num>
  <w:num w:numId="1072">
    <w:abstractNumId w:val="813"/>
  </w:num>
  <w:num w:numId="1073">
    <w:abstractNumId w:val="372"/>
  </w:num>
  <w:num w:numId="1074">
    <w:abstractNumId w:val="355"/>
  </w:num>
  <w:num w:numId="1075">
    <w:abstractNumId w:val="1006"/>
  </w:num>
  <w:num w:numId="1076">
    <w:abstractNumId w:val="1326"/>
  </w:num>
  <w:num w:numId="1077">
    <w:abstractNumId w:val="1041"/>
  </w:num>
  <w:num w:numId="1078">
    <w:abstractNumId w:val="1031"/>
  </w:num>
  <w:num w:numId="1079">
    <w:abstractNumId w:val="1267"/>
  </w:num>
  <w:num w:numId="1080">
    <w:abstractNumId w:val="673"/>
  </w:num>
  <w:num w:numId="1081">
    <w:abstractNumId w:val="175"/>
  </w:num>
  <w:num w:numId="1082">
    <w:abstractNumId w:val="1406"/>
  </w:num>
  <w:num w:numId="1083">
    <w:abstractNumId w:val="1710"/>
  </w:num>
  <w:num w:numId="1084">
    <w:abstractNumId w:val="947"/>
  </w:num>
  <w:num w:numId="1085">
    <w:abstractNumId w:val="199"/>
  </w:num>
  <w:num w:numId="1086">
    <w:abstractNumId w:val="2022"/>
  </w:num>
  <w:num w:numId="1087">
    <w:abstractNumId w:val="445"/>
  </w:num>
  <w:num w:numId="1088">
    <w:abstractNumId w:val="807"/>
  </w:num>
  <w:num w:numId="1089">
    <w:abstractNumId w:val="414"/>
  </w:num>
  <w:num w:numId="1090">
    <w:abstractNumId w:val="2059"/>
  </w:num>
  <w:num w:numId="1091">
    <w:abstractNumId w:val="1115"/>
  </w:num>
  <w:num w:numId="1092">
    <w:abstractNumId w:val="915"/>
  </w:num>
  <w:num w:numId="1093">
    <w:abstractNumId w:val="1234"/>
  </w:num>
  <w:num w:numId="1094">
    <w:abstractNumId w:val="1319"/>
  </w:num>
  <w:num w:numId="1095">
    <w:abstractNumId w:val="1016"/>
  </w:num>
  <w:num w:numId="1096">
    <w:abstractNumId w:val="568"/>
  </w:num>
  <w:num w:numId="1097">
    <w:abstractNumId w:val="688"/>
  </w:num>
  <w:num w:numId="1098">
    <w:abstractNumId w:val="393"/>
  </w:num>
  <w:num w:numId="1099">
    <w:abstractNumId w:val="1085"/>
  </w:num>
  <w:num w:numId="1100">
    <w:abstractNumId w:val="948"/>
  </w:num>
  <w:num w:numId="1101">
    <w:abstractNumId w:val="1539"/>
  </w:num>
  <w:num w:numId="1102">
    <w:abstractNumId w:val="1141"/>
  </w:num>
  <w:num w:numId="1103">
    <w:abstractNumId w:val="1820"/>
  </w:num>
  <w:num w:numId="1104">
    <w:abstractNumId w:val="887"/>
  </w:num>
  <w:num w:numId="1105">
    <w:abstractNumId w:val="985"/>
  </w:num>
  <w:num w:numId="1106">
    <w:abstractNumId w:val="820"/>
  </w:num>
  <w:num w:numId="1107">
    <w:abstractNumId w:val="852"/>
  </w:num>
  <w:num w:numId="1108">
    <w:abstractNumId w:val="1301"/>
  </w:num>
  <w:num w:numId="1109">
    <w:abstractNumId w:val="2052"/>
  </w:num>
  <w:num w:numId="1110">
    <w:abstractNumId w:val="897"/>
  </w:num>
  <w:num w:numId="1111">
    <w:abstractNumId w:val="406"/>
  </w:num>
  <w:num w:numId="1112">
    <w:abstractNumId w:val="1748"/>
  </w:num>
  <w:num w:numId="1113">
    <w:abstractNumId w:val="147"/>
  </w:num>
  <w:num w:numId="1114">
    <w:abstractNumId w:val="1053"/>
  </w:num>
  <w:num w:numId="1115">
    <w:abstractNumId w:val="856"/>
  </w:num>
  <w:num w:numId="1116">
    <w:abstractNumId w:val="1723"/>
  </w:num>
  <w:num w:numId="1117">
    <w:abstractNumId w:val="835"/>
  </w:num>
  <w:num w:numId="1118">
    <w:abstractNumId w:val="228"/>
  </w:num>
  <w:num w:numId="1119">
    <w:abstractNumId w:val="1146"/>
  </w:num>
  <w:num w:numId="1120">
    <w:abstractNumId w:val="737"/>
  </w:num>
  <w:num w:numId="1121">
    <w:abstractNumId w:val="1381"/>
  </w:num>
  <w:num w:numId="1122">
    <w:abstractNumId w:val="1803"/>
  </w:num>
  <w:num w:numId="1123">
    <w:abstractNumId w:val="1182"/>
  </w:num>
  <w:num w:numId="1124">
    <w:abstractNumId w:val="503"/>
  </w:num>
  <w:num w:numId="1125">
    <w:abstractNumId w:val="1412"/>
  </w:num>
  <w:num w:numId="1126">
    <w:abstractNumId w:val="595"/>
  </w:num>
  <w:num w:numId="1127">
    <w:abstractNumId w:val="761"/>
  </w:num>
  <w:num w:numId="1128">
    <w:abstractNumId w:val="325"/>
  </w:num>
  <w:num w:numId="1129">
    <w:abstractNumId w:val="1165"/>
  </w:num>
  <w:num w:numId="1130">
    <w:abstractNumId w:val="1992"/>
  </w:num>
  <w:num w:numId="1131">
    <w:abstractNumId w:val="791"/>
  </w:num>
  <w:num w:numId="1132">
    <w:abstractNumId w:val="1796"/>
  </w:num>
  <w:num w:numId="1133">
    <w:abstractNumId w:val="480"/>
  </w:num>
  <w:num w:numId="1134">
    <w:abstractNumId w:val="1780"/>
  </w:num>
  <w:num w:numId="1135">
    <w:abstractNumId w:val="1422"/>
  </w:num>
  <w:num w:numId="1136">
    <w:abstractNumId w:val="2065"/>
  </w:num>
  <w:num w:numId="1137">
    <w:abstractNumId w:val="872"/>
  </w:num>
  <w:num w:numId="1138">
    <w:abstractNumId w:val="1849"/>
  </w:num>
  <w:num w:numId="1139">
    <w:abstractNumId w:val="717"/>
  </w:num>
  <w:num w:numId="1140">
    <w:abstractNumId w:val="142"/>
  </w:num>
  <w:num w:numId="1141">
    <w:abstractNumId w:val="357"/>
  </w:num>
  <w:num w:numId="1142">
    <w:abstractNumId w:val="86"/>
  </w:num>
  <w:num w:numId="1143">
    <w:abstractNumId w:val="605"/>
  </w:num>
  <w:num w:numId="1144">
    <w:abstractNumId w:val="1747"/>
  </w:num>
  <w:num w:numId="1145">
    <w:abstractNumId w:val="876"/>
  </w:num>
  <w:num w:numId="1146">
    <w:abstractNumId w:val="356"/>
  </w:num>
  <w:num w:numId="1147">
    <w:abstractNumId w:val="60"/>
  </w:num>
  <w:num w:numId="1148">
    <w:abstractNumId w:val="311"/>
  </w:num>
  <w:num w:numId="1149">
    <w:abstractNumId w:val="1647"/>
  </w:num>
  <w:num w:numId="1150">
    <w:abstractNumId w:val="46"/>
  </w:num>
  <w:num w:numId="1151">
    <w:abstractNumId w:val="1846"/>
  </w:num>
  <w:num w:numId="1152">
    <w:abstractNumId w:val="1069"/>
  </w:num>
  <w:num w:numId="1153">
    <w:abstractNumId w:val="1485"/>
  </w:num>
  <w:num w:numId="1154">
    <w:abstractNumId w:val="601"/>
  </w:num>
  <w:num w:numId="1155">
    <w:abstractNumId w:val="1651"/>
  </w:num>
  <w:num w:numId="1156">
    <w:abstractNumId w:val="671"/>
  </w:num>
  <w:num w:numId="1157">
    <w:abstractNumId w:val="81"/>
  </w:num>
  <w:num w:numId="1158">
    <w:abstractNumId w:val="995"/>
  </w:num>
  <w:num w:numId="1159">
    <w:abstractNumId w:val="896"/>
  </w:num>
  <w:num w:numId="1160">
    <w:abstractNumId w:val="1062"/>
  </w:num>
  <w:num w:numId="1161">
    <w:abstractNumId w:val="1614"/>
  </w:num>
  <w:num w:numId="1162">
    <w:abstractNumId w:val="1718"/>
  </w:num>
  <w:num w:numId="1163">
    <w:abstractNumId w:val="1101"/>
  </w:num>
  <w:num w:numId="1164">
    <w:abstractNumId w:val="1043"/>
  </w:num>
  <w:num w:numId="1165">
    <w:abstractNumId w:val="1154"/>
  </w:num>
  <w:num w:numId="1166">
    <w:abstractNumId w:val="1865"/>
  </w:num>
  <w:num w:numId="1167">
    <w:abstractNumId w:val="498"/>
  </w:num>
  <w:num w:numId="1168">
    <w:abstractNumId w:val="566"/>
  </w:num>
  <w:num w:numId="1169">
    <w:abstractNumId w:val="1951"/>
  </w:num>
  <w:num w:numId="1170">
    <w:abstractNumId w:val="1110"/>
  </w:num>
  <w:num w:numId="1171">
    <w:abstractNumId w:val="904"/>
  </w:num>
  <w:num w:numId="1172">
    <w:abstractNumId w:val="202"/>
  </w:num>
  <w:num w:numId="1173">
    <w:abstractNumId w:val="962"/>
  </w:num>
  <w:num w:numId="1174">
    <w:abstractNumId w:val="895"/>
  </w:num>
  <w:num w:numId="1175">
    <w:abstractNumId w:val="1618"/>
  </w:num>
  <w:num w:numId="1176">
    <w:abstractNumId w:val="1853"/>
  </w:num>
  <w:num w:numId="1177">
    <w:abstractNumId w:val="554"/>
  </w:num>
  <w:num w:numId="1178">
    <w:abstractNumId w:val="206"/>
  </w:num>
  <w:num w:numId="1179">
    <w:abstractNumId w:val="978"/>
  </w:num>
  <w:num w:numId="1180">
    <w:abstractNumId w:val="229"/>
  </w:num>
  <w:num w:numId="1181">
    <w:abstractNumId w:val="1365"/>
  </w:num>
  <w:num w:numId="1182">
    <w:abstractNumId w:val="313"/>
  </w:num>
  <w:num w:numId="1183">
    <w:abstractNumId w:val="1855"/>
  </w:num>
  <w:num w:numId="1184">
    <w:abstractNumId w:val="56"/>
  </w:num>
  <w:num w:numId="1185">
    <w:abstractNumId w:val="2021"/>
  </w:num>
  <w:num w:numId="1186">
    <w:abstractNumId w:val="1482"/>
  </w:num>
  <w:num w:numId="1187">
    <w:abstractNumId w:val="1327"/>
  </w:num>
  <w:num w:numId="1188">
    <w:abstractNumId w:val="1170"/>
  </w:num>
  <w:num w:numId="1189">
    <w:abstractNumId w:val="2049"/>
  </w:num>
  <w:num w:numId="1190">
    <w:abstractNumId w:val="757"/>
  </w:num>
  <w:num w:numId="1191">
    <w:abstractNumId w:val="1893"/>
  </w:num>
  <w:num w:numId="1192">
    <w:abstractNumId w:val="1933"/>
  </w:num>
  <w:num w:numId="1193">
    <w:abstractNumId w:val="1979"/>
  </w:num>
  <w:num w:numId="1194">
    <w:abstractNumId w:val="1303"/>
  </w:num>
  <w:num w:numId="1195">
    <w:abstractNumId w:val="1621"/>
  </w:num>
  <w:num w:numId="1196">
    <w:abstractNumId w:val="1169"/>
  </w:num>
  <w:num w:numId="1197">
    <w:abstractNumId w:val="587"/>
  </w:num>
  <w:num w:numId="1198">
    <w:abstractNumId w:val="193"/>
  </w:num>
  <w:num w:numId="1199">
    <w:abstractNumId w:val="1361"/>
  </w:num>
  <w:num w:numId="1200">
    <w:abstractNumId w:val="215"/>
  </w:num>
  <w:num w:numId="1201">
    <w:abstractNumId w:val="302"/>
  </w:num>
  <w:num w:numId="1202">
    <w:abstractNumId w:val="1113"/>
  </w:num>
  <w:num w:numId="1203">
    <w:abstractNumId w:val="1196"/>
  </w:num>
  <w:num w:numId="1204">
    <w:abstractNumId w:val="1073"/>
  </w:num>
  <w:num w:numId="1205">
    <w:abstractNumId w:val="1885"/>
  </w:num>
  <w:num w:numId="1206">
    <w:abstractNumId w:val="604"/>
  </w:num>
  <w:num w:numId="1207">
    <w:abstractNumId w:val="1631"/>
  </w:num>
  <w:num w:numId="1208">
    <w:abstractNumId w:val="971"/>
  </w:num>
  <w:num w:numId="1209">
    <w:abstractNumId w:val="2028"/>
  </w:num>
  <w:num w:numId="1210">
    <w:abstractNumId w:val="1407"/>
  </w:num>
  <w:num w:numId="1211">
    <w:abstractNumId w:val="1045"/>
  </w:num>
  <w:num w:numId="1212">
    <w:abstractNumId w:val="859"/>
  </w:num>
  <w:num w:numId="1213">
    <w:abstractNumId w:val="965"/>
  </w:num>
  <w:num w:numId="1214">
    <w:abstractNumId w:val="378"/>
  </w:num>
  <w:num w:numId="1215">
    <w:abstractNumId w:val="1538"/>
  </w:num>
  <w:num w:numId="1216">
    <w:abstractNumId w:val="1544"/>
  </w:num>
  <w:num w:numId="1217">
    <w:abstractNumId w:val="854"/>
  </w:num>
  <w:num w:numId="1218">
    <w:abstractNumId w:val="1269"/>
  </w:num>
  <w:num w:numId="1219">
    <w:abstractNumId w:val="19"/>
  </w:num>
  <w:num w:numId="1220">
    <w:abstractNumId w:val="838"/>
  </w:num>
  <w:num w:numId="1221">
    <w:abstractNumId w:val="1664"/>
  </w:num>
  <w:num w:numId="1222">
    <w:abstractNumId w:val="603"/>
  </w:num>
  <w:num w:numId="1223">
    <w:abstractNumId w:val="913"/>
  </w:num>
  <w:num w:numId="1224">
    <w:abstractNumId w:val="938"/>
  </w:num>
  <w:num w:numId="1225">
    <w:abstractNumId w:val="1711"/>
  </w:num>
  <w:num w:numId="1226">
    <w:abstractNumId w:val="612"/>
  </w:num>
  <w:num w:numId="1227">
    <w:abstractNumId w:val="764"/>
  </w:num>
  <w:num w:numId="1228">
    <w:abstractNumId w:val="521"/>
  </w:num>
  <w:num w:numId="1229">
    <w:abstractNumId w:val="732"/>
  </w:num>
  <w:num w:numId="1230">
    <w:abstractNumId w:val="1597"/>
  </w:num>
  <w:num w:numId="1231">
    <w:abstractNumId w:val="946"/>
  </w:num>
  <w:num w:numId="1232">
    <w:abstractNumId w:val="816"/>
  </w:num>
  <w:num w:numId="1233">
    <w:abstractNumId w:val="776"/>
  </w:num>
  <w:num w:numId="1234">
    <w:abstractNumId w:val="1435"/>
  </w:num>
  <w:num w:numId="1235">
    <w:abstractNumId w:val="597"/>
  </w:num>
  <w:num w:numId="1236">
    <w:abstractNumId w:val="1645"/>
  </w:num>
  <w:num w:numId="1237">
    <w:abstractNumId w:val="261"/>
  </w:num>
  <w:num w:numId="1238">
    <w:abstractNumId w:val="298"/>
  </w:num>
  <w:num w:numId="1239">
    <w:abstractNumId w:val="1816"/>
  </w:num>
  <w:num w:numId="1240">
    <w:abstractNumId w:val="765"/>
  </w:num>
  <w:num w:numId="1241">
    <w:abstractNumId w:val="1945"/>
  </w:num>
  <w:num w:numId="1242">
    <w:abstractNumId w:val="76"/>
  </w:num>
  <w:num w:numId="1243">
    <w:abstractNumId w:val="1337"/>
  </w:num>
  <w:num w:numId="1244">
    <w:abstractNumId w:val="1654"/>
  </w:num>
  <w:num w:numId="1245">
    <w:abstractNumId w:val="1359"/>
  </w:num>
  <w:num w:numId="1246">
    <w:abstractNumId w:val="1607"/>
  </w:num>
  <w:num w:numId="1247">
    <w:abstractNumId w:val="1257"/>
  </w:num>
  <w:num w:numId="1248">
    <w:abstractNumId w:val="1971"/>
  </w:num>
  <w:num w:numId="1249">
    <w:abstractNumId w:val="1728"/>
  </w:num>
  <w:num w:numId="1250">
    <w:abstractNumId w:val="468"/>
  </w:num>
  <w:num w:numId="1251">
    <w:abstractNumId w:val="533"/>
  </w:num>
  <w:num w:numId="1252">
    <w:abstractNumId w:val="662"/>
  </w:num>
  <w:num w:numId="1253">
    <w:abstractNumId w:val="1553"/>
  </w:num>
  <w:num w:numId="1254">
    <w:abstractNumId w:val="74"/>
  </w:num>
  <w:num w:numId="1255">
    <w:abstractNumId w:val="963"/>
  </w:num>
  <w:num w:numId="1256">
    <w:abstractNumId w:val="1800"/>
  </w:num>
  <w:num w:numId="1257">
    <w:abstractNumId w:val="1577"/>
  </w:num>
  <w:num w:numId="1258">
    <w:abstractNumId w:val="901"/>
  </w:num>
  <w:num w:numId="1259">
    <w:abstractNumId w:val="472"/>
  </w:num>
  <w:num w:numId="1260">
    <w:abstractNumId w:val="1331"/>
  </w:num>
  <w:num w:numId="1261">
    <w:abstractNumId w:val="1587"/>
  </w:num>
  <w:num w:numId="1262">
    <w:abstractNumId w:val="540"/>
  </w:num>
  <w:num w:numId="1263">
    <w:abstractNumId w:val="629"/>
  </w:num>
  <w:num w:numId="1264">
    <w:abstractNumId w:val="567"/>
  </w:num>
  <w:num w:numId="1265">
    <w:abstractNumId w:val="1058"/>
  </w:num>
  <w:num w:numId="1266">
    <w:abstractNumId w:val="1192"/>
  </w:num>
  <w:num w:numId="1267">
    <w:abstractNumId w:val="514"/>
  </w:num>
  <w:num w:numId="1268">
    <w:abstractNumId w:val="1340"/>
  </w:num>
  <w:num w:numId="1269">
    <w:abstractNumId w:val="1574"/>
  </w:num>
  <w:num w:numId="1270">
    <w:abstractNumId w:val="1808"/>
  </w:num>
  <w:num w:numId="1271">
    <w:abstractNumId w:val="1128"/>
  </w:num>
  <w:num w:numId="1272">
    <w:abstractNumId w:val="1273"/>
  </w:num>
  <w:num w:numId="1273">
    <w:abstractNumId w:val="1155"/>
  </w:num>
  <w:num w:numId="1274">
    <w:abstractNumId w:val="1833"/>
  </w:num>
  <w:num w:numId="1275">
    <w:abstractNumId w:val="1798"/>
  </w:num>
  <w:num w:numId="1276">
    <w:abstractNumId w:val="1152"/>
  </w:num>
  <w:num w:numId="1277">
    <w:abstractNumId w:val="341"/>
  </w:num>
  <w:num w:numId="1278">
    <w:abstractNumId w:val="1260"/>
  </w:num>
  <w:num w:numId="1279">
    <w:abstractNumId w:val="983"/>
  </w:num>
  <w:num w:numId="1280">
    <w:abstractNumId w:val="1025"/>
  </w:num>
  <w:num w:numId="1281">
    <w:abstractNumId w:val="1523"/>
  </w:num>
  <w:num w:numId="1282">
    <w:abstractNumId w:val="432"/>
  </w:num>
  <w:num w:numId="1283">
    <w:abstractNumId w:val="1339"/>
  </w:num>
  <w:num w:numId="1284">
    <w:abstractNumId w:val="1838"/>
  </w:num>
  <w:num w:numId="1285">
    <w:abstractNumId w:val="1535"/>
  </w:num>
  <w:num w:numId="1286">
    <w:abstractNumId w:val="931"/>
  </w:num>
  <w:num w:numId="1287">
    <w:abstractNumId w:val="1695"/>
  </w:num>
  <w:num w:numId="1288">
    <w:abstractNumId w:val="186"/>
  </w:num>
  <w:num w:numId="1289">
    <w:abstractNumId w:val="1548"/>
  </w:num>
  <w:num w:numId="1290">
    <w:abstractNumId w:val="1831"/>
  </w:num>
  <w:num w:numId="1291">
    <w:abstractNumId w:val="1032"/>
  </w:num>
  <w:num w:numId="1292">
    <w:abstractNumId w:val="1307"/>
  </w:num>
  <w:num w:numId="1293">
    <w:abstractNumId w:val="1167"/>
  </w:num>
  <w:num w:numId="1294">
    <w:abstractNumId w:val="183"/>
  </w:num>
  <w:num w:numId="1295">
    <w:abstractNumId w:val="462"/>
  </w:num>
  <w:num w:numId="1296">
    <w:abstractNumId w:val="1670"/>
  </w:num>
  <w:num w:numId="1297">
    <w:abstractNumId w:val="501"/>
  </w:num>
  <w:num w:numId="1298">
    <w:abstractNumId w:val="1446"/>
  </w:num>
  <w:num w:numId="1299">
    <w:abstractNumId w:val="1845"/>
  </w:num>
  <w:num w:numId="1300">
    <w:abstractNumId w:val="460"/>
  </w:num>
  <w:num w:numId="1301">
    <w:abstractNumId w:val="815"/>
  </w:num>
  <w:num w:numId="1302">
    <w:abstractNumId w:val="401"/>
  </w:num>
  <w:num w:numId="1303">
    <w:abstractNumId w:val="878"/>
  </w:num>
  <w:num w:numId="1304">
    <w:abstractNumId w:val="1660"/>
  </w:num>
  <w:num w:numId="1305">
    <w:abstractNumId w:val="723"/>
  </w:num>
  <w:num w:numId="1306">
    <w:abstractNumId w:val="1142"/>
  </w:num>
  <w:num w:numId="1307">
    <w:abstractNumId w:val="1560"/>
  </w:num>
  <w:num w:numId="1308">
    <w:abstractNumId w:val="1594"/>
  </w:num>
  <w:num w:numId="1309">
    <w:abstractNumId w:val="57"/>
  </w:num>
  <w:num w:numId="1310">
    <w:abstractNumId w:val="986"/>
  </w:num>
  <w:num w:numId="1311">
    <w:abstractNumId w:val="1133"/>
  </w:num>
  <w:num w:numId="1312">
    <w:abstractNumId w:val="694"/>
  </w:num>
  <w:num w:numId="1313">
    <w:abstractNumId w:val="347"/>
  </w:num>
  <w:num w:numId="1314">
    <w:abstractNumId w:val="721"/>
  </w:num>
  <w:num w:numId="1315">
    <w:abstractNumId w:val="1790"/>
  </w:num>
  <w:num w:numId="1316">
    <w:abstractNumId w:val="866"/>
  </w:num>
  <w:num w:numId="1317">
    <w:abstractNumId w:val="828"/>
  </w:num>
  <w:num w:numId="1318">
    <w:abstractNumId w:val="1743"/>
  </w:num>
  <w:num w:numId="1319">
    <w:abstractNumId w:val="1950"/>
  </w:num>
  <w:num w:numId="1320">
    <w:abstractNumId w:val="916"/>
  </w:num>
  <w:num w:numId="1321">
    <w:abstractNumId w:val="1311"/>
  </w:num>
  <w:num w:numId="1322">
    <w:abstractNumId w:val="773"/>
  </w:num>
  <w:num w:numId="1323">
    <w:abstractNumId w:val="643"/>
  </w:num>
  <w:num w:numId="1324">
    <w:abstractNumId w:val="1004"/>
  </w:num>
  <w:num w:numId="1325">
    <w:abstractNumId w:val="203"/>
  </w:num>
  <w:num w:numId="1326">
    <w:abstractNumId w:val="1177"/>
  </w:num>
  <w:num w:numId="1327">
    <w:abstractNumId w:val="850"/>
  </w:num>
  <w:num w:numId="1328">
    <w:abstractNumId w:val="2061"/>
  </w:num>
  <w:num w:numId="1329">
    <w:abstractNumId w:val="797"/>
  </w:num>
  <w:num w:numId="1330">
    <w:abstractNumId w:val="53"/>
  </w:num>
  <w:num w:numId="1331">
    <w:abstractNumId w:val="1039"/>
  </w:num>
  <w:num w:numId="1332">
    <w:abstractNumId w:val="438"/>
  </w:num>
  <w:num w:numId="1333">
    <w:abstractNumId w:val="242"/>
  </w:num>
  <w:num w:numId="1334">
    <w:abstractNumId w:val="2055"/>
  </w:num>
  <w:num w:numId="1335">
    <w:abstractNumId w:val="529"/>
  </w:num>
  <w:num w:numId="1336">
    <w:abstractNumId w:val="1392"/>
  </w:num>
  <w:num w:numId="1337">
    <w:abstractNumId w:val="294"/>
  </w:num>
  <w:num w:numId="1338">
    <w:abstractNumId w:val="1336"/>
  </w:num>
  <w:num w:numId="1339">
    <w:abstractNumId w:val="1886"/>
  </w:num>
  <w:num w:numId="1340">
    <w:abstractNumId w:val="1957"/>
  </w:num>
  <w:num w:numId="1341">
    <w:abstractNumId w:val="1160"/>
  </w:num>
  <w:num w:numId="1342">
    <w:abstractNumId w:val="1580"/>
  </w:num>
  <w:num w:numId="1343">
    <w:abstractNumId w:val="700"/>
  </w:num>
  <w:num w:numId="1344">
    <w:abstractNumId w:val="267"/>
  </w:num>
  <w:num w:numId="1345">
    <w:abstractNumId w:val="322"/>
  </w:num>
  <w:num w:numId="1346">
    <w:abstractNumId w:val="862"/>
  </w:num>
  <w:num w:numId="1347">
    <w:abstractNumId w:val="324"/>
  </w:num>
  <w:num w:numId="1348">
    <w:abstractNumId w:val="237"/>
  </w:num>
  <w:num w:numId="1349">
    <w:abstractNumId w:val="686"/>
  </w:num>
  <w:num w:numId="1350">
    <w:abstractNumId w:val="781"/>
  </w:num>
  <w:num w:numId="1351">
    <w:abstractNumId w:val="1732"/>
  </w:num>
  <w:num w:numId="1352">
    <w:abstractNumId w:val="1449"/>
  </w:num>
  <w:num w:numId="1353">
    <w:abstractNumId w:val="888"/>
  </w:num>
  <w:num w:numId="1354">
    <w:abstractNumId w:val="557"/>
  </w:num>
  <w:num w:numId="1355">
    <w:abstractNumId w:val="36"/>
  </w:num>
  <w:num w:numId="1356">
    <w:abstractNumId w:val="287"/>
  </w:num>
  <w:num w:numId="1357">
    <w:abstractNumId w:val="30"/>
  </w:num>
  <w:num w:numId="1358">
    <w:abstractNumId w:val="63"/>
  </w:num>
  <w:num w:numId="1359">
    <w:abstractNumId w:val="520"/>
  </w:num>
  <w:num w:numId="1360">
    <w:abstractNumId w:val="20"/>
  </w:num>
  <w:num w:numId="1361">
    <w:abstractNumId w:val="1922"/>
  </w:num>
  <w:num w:numId="1362">
    <w:abstractNumId w:val="746"/>
  </w:num>
  <w:num w:numId="1363">
    <w:abstractNumId w:val="920"/>
  </w:num>
  <w:num w:numId="1364">
    <w:abstractNumId w:val="1357"/>
  </w:num>
  <w:num w:numId="1365">
    <w:abstractNumId w:val="1310"/>
  </w:num>
  <w:num w:numId="1366">
    <w:abstractNumId w:val="1420"/>
  </w:num>
  <w:num w:numId="1367">
    <w:abstractNumId w:val="1954"/>
  </w:num>
  <w:num w:numId="1368">
    <w:abstractNumId w:val="1291"/>
  </w:num>
  <w:num w:numId="1369">
    <w:abstractNumId w:val="547"/>
  </w:num>
  <w:num w:numId="1370">
    <w:abstractNumId w:val="446"/>
  </w:num>
  <w:num w:numId="1371">
    <w:abstractNumId w:val="471"/>
  </w:num>
  <w:num w:numId="1372">
    <w:abstractNumId w:val="1410"/>
  </w:num>
  <w:num w:numId="1373">
    <w:abstractNumId w:val="1944"/>
  </w:num>
  <w:num w:numId="1374">
    <w:abstractNumId w:val="2009"/>
  </w:num>
  <w:num w:numId="1375">
    <w:abstractNumId w:val="1924"/>
  </w:num>
  <w:num w:numId="1376">
    <w:abstractNumId w:val="1104"/>
  </w:num>
  <w:num w:numId="1377">
    <w:abstractNumId w:val="1603"/>
  </w:num>
  <w:num w:numId="1378">
    <w:abstractNumId w:val="1731"/>
  </w:num>
  <w:num w:numId="1379">
    <w:abstractNumId w:val="152"/>
  </w:num>
  <w:num w:numId="1380">
    <w:abstractNumId w:val="519"/>
  </w:num>
  <w:num w:numId="1381">
    <w:abstractNumId w:val="422"/>
  </w:num>
  <w:num w:numId="1382">
    <w:abstractNumId w:val="1659"/>
  </w:num>
  <w:num w:numId="1383">
    <w:abstractNumId w:val="1316"/>
  </w:num>
  <w:num w:numId="1384">
    <w:abstractNumId w:val="1475"/>
  </w:num>
  <w:num w:numId="1385">
    <w:abstractNumId w:val="637"/>
  </w:num>
  <w:num w:numId="1386">
    <w:abstractNumId w:val="1642"/>
  </w:num>
  <w:num w:numId="1387">
    <w:abstractNumId w:val="1241"/>
  </w:num>
  <w:num w:numId="1388">
    <w:abstractNumId w:val="504"/>
  </w:num>
  <w:num w:numId="1389">
    <w:abstractNumId w:val="1880"/>
  </w:num>
  <w:num w:numId="1390">
    <w:abstractNumId w:val="558"/>
  </w:num>
  <w:num w:numId="1391">
    <w:abstractNumId w:val="538"/>
  </w:num>
  <w:num w:numId="1392">
    <w:abstractNumId w:val="1776"/>
  </w:num>
  <w:num w:numId="1393">
    <w:abstractNumId w:val="1313"/>
  </w:num>
  <w:num w:numId="1394">
    <w:abstractNumId w:val="1930"/>
  </w:num>
  <w:num w:numId="1395">
    <w:abstractNumId w:val="1424"/>
  </w:num>
  <w:num w:numId="1396">
    <w:abstractNumId w:val="346"/>
  </w:num>
  <w:num w:numId="1397">
    <w:abstractNumId w:val="1280"/>
  </w:num>
  <w:num w:numId="1398">
    <w:abstractNumId w:val="710"/>
  </w:num>
  <w:num w:numId="1399">
    <w:abstractNumId w:val="168"/>
  </w:num>
  <w:num w:numId="1400">
    <w:abstractNumId w:val="189"/>
  </w:num>
  <w:num w:numId="1401">
    <w:abstractNumId w:val="1772"/>
  </w:num>
  <w:num w:numId="1402">
    <w:abstractNumId w:val="541"/>
  </w:num>
  <w:num w:numId="1403">
    <w:abstractNumId w:val="13"/>
  </w:num>
  <w:num w:numId="1404">
    <w:abstractNumId w:val="1850"/>
  </w:num>
  <w:num w:numId="1405">
    <w:abstractNumId w:val="1253"/>
  </w:num>
  <w:num w:numId="1406">
    <w:abstractNumId w:val="23"/>
  </w:num>
  <w:num w:numId="1407">
    <w:abstractNumId w:val="1655"/>
  </w:num>
  <w:num w:numId="1408">
    <w:abstractNumId w:val="1764"/>
  </w:num>
  <w:num w:numId="1409">
    <w:abstractNumId w:val="1470"/>
  </w:num>
  <w:num w:numId="1410">
    <w:abstractNumId w:val="993"/>
  </w:num>
  <w:num w:numId="1411">
    <w:abstractNumId w:val="1615"/>
  </w:num>
  <w:num w:numId="1412">
    <w:abstractNumId w:val="315"/>
  </w:num>
  <w:num w:numId="1413">
    <w:abstractNumId w:val="280"/>
  </w:num>
  <w:num w:numId="1414">
    <w:abstractNumId w:val="741"/>
  </w:num>
  <w:num w:numId="1415">
    <w:abstractNumId w:val="211"/>
  </w:num>
  <w:num w:numId="1416">
    <w:abstractNumId w:val="574"/>
  </w:num>
  <w:num w:numId="1417">
    <w:abstractNumId w:val="64"/>
  </w:num>
  <w:num w:numId="1418">
    <w:abstractNumId w:val="2041"/>
  </w:num>
  <w:num w:numId="1419">
    <w:abstractNumId w:val="1887"/>
  </w:num>
  <w:num w:numId="1420">
    <w:abstractNumId w:val="1795"/>
  </w:num>
  <w:num w:numId="1421">
    <w:abstractNumId w:val="1834"/>
  </w:num>
  <w:num w:numId="1422">
    <w:abstractNumId w:val="383"/>
  </w:num>
  <w:num w:numId="1423">
    <w:abstractNumId w:val="201"/>
  </w:num>
  <w:num w:numId="1424">
    <w:abstractNumId w:val="371"/>
  </w:num>
  <w:num w:numId="1425">
    <w:abstractNumId w:val="1807"/>
  </w:num>
  <w:num w:numId="1426">
    <w:abstractNumId w:val="227"/>
  </w:num>
  <w:num w:numId="1427">
    <w:abstractNumId w:val="660"/>
  </w:num>
  <w:num w:numId="1428">
    <w:abstractNumId w:val="310"/>
  </w:num>
  <w:num w:numId="1429">
    <w:abstractNumId w:val="1552"/>
  </w:num>
  <w:num w:numId="1430">
    <w:abstractNumId w:val="1187"/>
  </w:num>
  <w:num w:numId="1431">
    <w:abstractNumId w:val="1739"/>
  </w:num>
  <w:num w:numId="1432">
    <w:abstractNumId w:val="232"/>
  </w:num>
  <w:num w:numId="1433">
    <w:abstractNumId w:val="499"/>
  </w:num>
  <w:num w:numId="1434">
    <w:abstractNumId w:val="1935"/>
  </w:num>
  <w:num w:numId="1435">
    <w:abstractNumId w:val="1075"/>
  </w:num>
  <w:num w:numId="1436">
    <w:abstractNumId w:val="1216"/>
  </w:num>
  <w:num w:numId="1437">
    <w:abstractNumId w:val="2050"/>
  </w:num>
  <w:num w:numId="1438">
    <w:abstractNumId w:val="127"/>
  </w:num>
  <w:num w:numId="1439">
    <w:abstractNumId w:val="1742"/>
  </w:num>
  <w:num w:numId="1440">
    <w:abstractNumId w:val="805"/>
  </w:num>
  <w:num w:numId="1441">
    <w:abstractNumId w:val="1179"/>
  </w:num>
  <w:num w:numId="1442">
    <w:abstractNumId w:val="1467"/>
  </w:num>
  <w:num w:numId="1443">
    <w:abstractNumId w:val="12"/>
  </w:num>
  <w:num w:numId="1444">
    <w:abstractNumId w:val="900"/>
  </w:num>
  <w:num w:numId="1445">
    <w:abstractNumId w:val="120"/>
  </w:num>
  <w:num w:numId="1446">
    <w:abstractNumId w:val="1137"/>
  </w:num>
  <w:num w:numId="1447">
    <w:abstractNumId w:val="1575"/>
  </w:num>
  <w:num w:numId="1448">
    <w:abstractNumId w:val="143"/>
  </w:num>
  <w:num w:numId="1449">
    <w:abstractNumId w:val="2011"/>
  </w:num>
  <w:num w:numId="1450">
    <w:abstractNumId w:val="1040"/>
  </w:num>
  <w:num w:numId="1451">
    <w:abstractNumId w:val="1125"/>
  </w:num>
  <w:num w:numId="1452">
    <w:abstractNumId w:val="1194"/>
  </w:num>
  <w:num w:numId="1453">
    <w:abstractNumId w:val="16"/>
  </w:num>
  <w:num w:numId="1454">
    <w:abstractNumId w:val="1830"/>
  </w:num>
  <w:num w:numId="1455">
    <w:abstractNumId w:val="67"/>
  </w:num>
  <w:num w:numId="1456">
    <w:abstractNumId w:val="1265"/>
  </w:num>
  <w:num w:numId="1457">
    <w:abstractNumId w:val="508"/>
  </w:num>
  <w:num w:numId="1458">
    <w:abstractNumId w:val="1720"/>
  </w:num>
  <w:num w:numId="1459">
    <w:abstractNumId w:val="1734"/>
  </w:num>
  <w:num w:numId="1460">
    <w:abstractNumId w:val="1306"/>
  </w:num>
  <w:num w:numId="1461">
    <w:abstractNumId w:val="1061"/>
  </w:num>
  <w:num w:numId="1462">
    <w:abstractNumId w:val="1455"/>
  </w:num>
  <w:num w:numId="1463">
    <w:abstractNumId w:val="707"/>
  </w:num>
  <w:num w:numId="1464">
    <w:abstractNumId w:val="1627"/>
  </w:num>
  <w:num w:numId="1465">
    <w:abstractNumId w:val="497"/>
  </w:num>
  <w:num w:numId="1466">
    <w:abstractNumId w:val="1208"/>
  </w:num>
  <w:num w:numId="1467">
    <w:abstractNumId w:val="17"/>
  </w:num>
  <w:num w:numId="1468">
    <w:abstractNumId w:val="1663"/>
  </w:num>
  <w:num w:numId="1469">
    <w:abstractNumId w:val="1332"/>
  </w:num>
  <w:num w:numId="1470">
    <w:abstractNumId w:val="1401"/>
  </w:num>
  <w:num w:numId="1471">
    <w:abstractNumId w:val="1199"/>
  </w:num>
  <w:num w:numId="1472">
    <w:abstractNumId w:val="1955"/>
  </w:num>
  <w:num w:numId="1473">
    <w:abstractNumId w:val="190"/>
  </w:num>
  <w:num w:numId="1474">
    <w:abstractNumId w:val="78"/>
  </w:num>
  <w:num w:numId="1475">
    <w:abstractNumId w:val="667"/>
  </w:num>
  <w:num w:numId="1476">
    <w:abstractNumId w:val="1159"/>
  </w:num>
  <w:num w:numId="1477">
    <w:abstractNumId w:val="650"/>
  </w:num>
  <w:num w:numId="1478">
    <w:abstractNumId w:val="515"/>
  </w:num>
  <w:num w:numId="1479">
    <w:abstractNumId w:val="1749"/>
  </w:num>
  <w:num w:numId="1480">
    <w:abstractNumId w:val="1826"/>
  </w:num>
  <w:num w:numId="1481">
    <w:abstractNumId w:val="1445"/>
  </w:num>
  <w:num w:numId="1482">
    <w:abstractNumId w:val="155"/>
  </w:num>
  <w:num w:numId="1483">
    <w:abstractNumId w:val="141"/>
  </w:num>
  <w:num w:numId="1484">
    <w:abstractNumId w:val="1163"/>
  </w:num>
  <w:num w:numId="1485">
    <w:abstractNumId w:val="1525"/>
  </w:num>
  <w:num w:numId="1486">
    <w:abstractNumId w:val="1632"/>
  </w:num>
  <w:num w:numId="1487">
    <w:abstractNumId w:val="1582"/>
  </w:num>
  <w:num w:numId="1488">
    <w:abstractNumId w:val="788"/>
  </w:num>
  <w:num w:numId="1489">
    <w:abstractNumId w:val="1103"/>
  </w:num>
  <w:num w:numId="1490">
    <w:abstractNumId w:val="1868"/>
  </w:num>
  <w:num w:numId="1491">
    <w:abstractNumId w:val="1161"/>
  </w:num>
  <w:num w:numId="1492">
    <w:abstractNumId w:val="840"/>
  </w:num>
  <w:num w:numId="1493">
    <w:abstractNumId w:val="266"/>
  </w:num>
  <w:num w:numId="1494">
    <w:abstractNumId w:val="969"/>
  </w:num>
  <w:num w:numId="1495">
    <w:abstractNumId w:val="2058"/>
  </w:num>
  <w:num w:numId="1496">
    <w:abstractNumId w:val="1910"/>
  </w:num>
  <w:num w:numId="1497">
    <w:abstractNumId w:val="1244"/>
  </w:num>
  <w:num w:numId="1498">
    <w:abstractNumId w:val="680"/>
  </w:num>
  <w:num w:numId="1499">
    <w:abstractNumId w:val="2023"/>
  </w:num>
  <w:num w:numId="1500">
    <w:abstractNumId w:val="624"/>
  </w:num>
  <w:num w:numId="1501">
    <w:abstractNumId w:val="1715"/>
  </w:num>
  <w:num w:numId="1502">
    <w:abstractNumId w:val="1540"/>
  </w:num>
  <w:num w:numId="1503">
    <w:abstractNumId w:val="1894"/>
  </w:num>
  <w:num w:numId="1504">
    <w:abstractNumId w:val="607"/>
  </w:num>
  <w:num w:numId="1505">
    <w:abstractNumId w:val="1279"/>
  </w:num>
  <w:num w:numId="1506">
    <w:abstractNumId w:val="1121"/>
  </w:num>
  <w:num w:numId="1507">
    <w:abstractNumId w:val="71"/>
  </w:num>
  <w:num w:numId="1508">
    <w:abstractNumId w:val="821"/>
  </w:num>
  <w:num w:numId="1509">
    <w:abstractNumId w:val="708"/>
  </w:num>
  <w:num w:numId="1510">
    <w:abstractNumId w:val="549"/>
  </w:num>
  <w:num w:numId="1511">
    <w:abstractNumId w:val="1116"/>
  </w:num>
  <w:num w:numId="1512">
    <w:abstractNumId w:val="487"/>
  </w:num>
  <w:num w:numId="1513">
    <w:abstractNumId w:val="1118"/>
  </w:num>
  <w:num w:numId="1514">
    <w:abstractNumId w:val="358"/>
  </w:num>
  <w:num w:numId="1515">
    <w:abstractNumId w:val="619"/>
  </w:num>
  <w:num w:numId="1516">
    <w:abstractNumId w:val="1466"/>
  </w:num>
  <w:num w:numId="1517">
    <w:abstractNumId w:val="1023"/>
  </w:num>
  <w:num w:numId="1518">
    <w:abstractNumId w:val="386"/>
  </w:num>
  <w:num w:numId="1519">
    <w:abstractNumId w:val="1787"/>
  </w:num>
  <w:num w:numId="1520">
    <w:abstractNumId w:val="1458"/>
  </w:num>
  <w:num w:numId="1521">
    <w:abstractNumId w:val="1782"/>
  </w:num>
  <w:num w:numId="1522">
    <w:abstractNumId w:val="42"/>
  </w:num>
  <w:num w:numId="1523">
    <w:abstractNumId w:val="1190"/>
  </w:num>
  <w:num w:numId="1524">
    <w:abstractNumId w:val="1021"/>
  </w:num>
  <w:num w:numId="1525">
    <w:abstractNumId w:val="318"/>
  </w:num>
  <w:num w:numId="1526">
    <w:abstractNumId w:val="453"/>
  </w:num>
  <w:num w:numId="1527">
    <w:abstractNumId w:val="1263"/>
  </w:num>
  <w:num w:numId="1528">
    <w:abstractNumId w:val="95"/>
  </w:num>
  <w:num w:numId="1529">
    <w:abstractNumId w:val="2039"/>
  </w:num>
  <w:num w:numId="1530">
    <w:abstractNumId w:val="858"/>
  </w:num>
  <w:num w:numId="1531">
    <w:abstractNumId w:val="314"/>
  </w:num>
  <w:num w:numId="1532">
    <w:abstractNumId w:val="339"/>
  </w:num>
  <w:num w:numId="1533">
    <w:abstractNumId w:val="1201"/>
  </w:num>
  <w:num w:numId="1534">
    <w:abstractNumId w:val="167"/>
  </w:num>
  <w:num w:numId="1535">
    <w:abstractNumId w:val="1230"/>
  </w:num>
  <w:num w:numId="1536">
    <w:abstractNumId w:val="1870"/>
  </w:num>
  <w:num w:numId="1537">
    <w:abstractNumId w:val="1237"/>
  </w:num>
  <w:num w:numId="1538">
    <w:abstractNumId w:val="531"/>
  </w:num>
  <w:num w:numId="1539">
    <w:abstractNumId w:val="1698"/>
  </w:num>
  <w:num w:numId="1540">
    <w:abstractNumId w:val="836"/>
  </w:num>
  <w:num w:numId="1541">
    <w:abstractNumId w:val="881"/>
  </w:num>
  <w:num w:numId="1542">
    <w:abstractNumId w:val="1203"/>
  </w:num>
  <w:num w:numId="1543">
    <w:abstractNumId w:val="77"/>
  </w:num>
  <w:num w:numId="1544">
    <w:abstractNumId w:val="851"/>
  </w:num>
  <w:num w:numId="1545">
    <w:abstractNumId w:val="1678"/>
  </w:num>
  <w:num w:numId="1546">
    <w:abstractNumId w:val="602"/>
  </w:num>
  <w:num w:numId="1547">
    <w:abstractNumId w:val="654"/>
  </w:num>
  <w:num w:numId="1548">
    <w:abstractNumId w:val="1397"/>
  </w:num>
  <w:num w:numId="1549">
    <w:abstractNumId w:val="1881"/>
  </w:num>
  <w:num w:numId="1550">
    <w:abstractNumId w:val="1091"/>
  </w:num>
  <w:num w:numId="1551">
    <w:abstractNumId w:val="1956"/>
  </w:num>
  <w:num w:numId="1552">
    <w:abstractNumId w:val="1977"/>
  </w:num>
  <w:num w:numId="1553">
    <w:abstractNumId w:val="556"/>
  </w:num>
  <w:num w:numId="1554">
    <w:abstractNumId w:val="369"/>
  </w:num>
  <w:num w:numId="1555">
    <w:abstractNumId w:val="819"/>
  </w:num>
  <w:num w:numId="1556">
    <w:abstractNumId w:val="914"/>
  </w:num>
  <w:num w:numId="1557">
    <w:abstractNumId w:val="987"/>
  </w:num>
  <w:num w:numId="1558">
    <w:abstractNumId w:val="1806"/>
  </w:num>
  <w:num w:numId="1559">
    <w:abstractNumId w:val="296"/>
  </w:num>
  <w:num w:numId="1560">
    <w:abstractNumId w:val="1027"/>
  </w:num>
  <w:num w:numId="1561">
    <w:abstractNumId w:val="265"/>
  </w:num>
  <w:num w:numId="1562">
    <w:abstractNumId w:val="753"/>
  </w:num>
  <w:num w:numId="1563">
    <w:abstractNumId w:val="1281"/>
  </w:num>
  <w:num w:numId="1564">
    <w:abstractNumId w:val="223"/>
  </w:num>
  <w:num w:numId="1565">
    <w:abstractNumId w:val="1687"/>
  </w:num>
  <w:num w:numId="1566">
    <w:abstractNumId w:val="774"/>
  </w:num>
  <w:num w:numId="1567">
    <w:abstractNumId w:val="435"/>
  </w:num>
  <w:num w:numId="1568">
    <w:abstractNumId w:val="485"/>
  </w:num>
  <w:num w:numId="1569">
    <w:abstractNumId w:val="82"/>
  </w:num>
  <w:num w:numId="1570">
    <w:abstractNumId w:val="1824"/>
  </w:num>
  <w:num w:numId="1571">
    <w:abstractNumId w:val="831"/>
  </w:num>
  <w:num w:numId="1572">
    <w:abstractNumId w:val="1997"/>
  </w:num>
  <w:num w:numId="1573">
    <w:abstractNumId w:val="889"/>
  </w:num>
  <w:num w:numId="1574">
    <w:abstractNumId w:val="1608"/>
  </w:num>
  <w:num w:numId="1575">
    <w:abstractNumId w:val="234"/>
  </w:num>
  <w:num w:numId="1576">
    <w:abstractNumId w:val="291"/>
  </w:num>
  <w:num w:numId="1577">
    <w:abstractNumId w:val="877"/>
  </w:num>
  <w:num w:numId="1578">
    <w:abstractNumId w:val="929"/>
  </w:num>
  <w:num w:numId="1579">
    <w:abstractNumId w:val="1283"/>
  </w:num>
  <w:num w:numId="1580">
    <w:abstractNumId w:val="1416"/>
  </w:num>
  <w:num w:numId="1581">
    <w:abstractNumId w:val="1675"/>
  </w:num>
  <w:num w:numId="1582">
    <w:abstractNumId w:val="1346"/>
  </w:num>
  <w:num w:numId="1583">
    <w:abstractNumId w:val="25"/>
  </w:num>
  <w:num w:numId="1584">
    <w:abstractNumId w:val="892"/>
  </w:num>
  <w:num w:numId="1585">
    <w:abstractNumId w:val="1788"/>
  </w:num>
  <w:num w:numId="1586">
    <w:abstractNumId w:val="1975"/>
  </w:num>
  <w:num w:numId="1587">
    <w:abstractNumId w:val="1497"/>
  </w:num>
  <w:num w:numId="1588">
    <w:abstractNumId w:val="1829"/>
  </w:num>
  <w:num w:numId="1589">
    <w:abstractNumId w:val="899"/>
  </w:num>
  <w:num w:numId="1590">
    <w:abstractNumId w:val="1907"/>
  </w:num>
  <w:num w:numId="1591">
    <w:abstractNumId w:val="1130"/>
  </w:num>
  <w:num w:numId="1592">
    <w:abstractNumId w:val="1504"/>
  </w:num>
  <w:num w:numId="1593">
    <w:abstractNumId w:val="436"/>
  </w:num>
  <w:num w:numId="1594">
    <w:abstractNumId w:val="231"/>
  </w:num>
  <w:num w:numId="1595">
    <w:abstractNumId w:val="258"/>
  </w:num>
  <w:num w:numId="1596">
    <w:abstractNumId w:val="1571"/>
  </w:num>
  <w:num w:numId="1597">
    <w:abstractNumId w:val="551"/>
  </w:num>
  <w:num w:numId="1598">
    <w:abstractNumId w:val="214"/>
  </w:num>
  <w:num w:numId="1599">
    <w:abstractNumId w:val="1998"/>
  </w:num>
  <w:num w:numId="1600">
    <w:abstractNumId w:val="1756"/>
  </w:num>
  <w:num w:numId="1601">
    <w:abstractNumId w:val="1078"/>
  </w:num>
  <w:num w:numId="1602">
    <w:abstractNumId w:val="32"/>
  </w:num>
  <w:num w:numId="1603">
    <w:abstractNumId w:val="1471"/>
  </w:num>
  <w:num w:numId="1604">
    <w:abstractNumId w:val="984"/>
  </w:num>
  <w:num w:numId="1605">
    <w:abstractNumId w:val="366"/>
  </w:num>
  <w:num w:numId="1606">
    <w:abstractNumId w:val="253"/>
  </w:num>
  <w:num w:numId="1607">
    <w:abstractNumId w:val="28"/>
  </w:num>
  <w:num w:numId="1608">
    <w:abstractNumId w:val="1857"/>
  </w:num>
  <w:num w:numId="1609">
    <w:abstractNumId w:val="1696"/>
  </w:num>
  <w:num w:numId="1610">
    <w:abstractNumId w:val="1034"/>
  </w:num>
  <w:num w:numId="1611">
    <w:abstractNumId w:val="1786"/>
  </w:num>
  <w:num w:numId="1612">
    <w:abstractNumId w:val="991"/>
  </w:num>
  <w:num w:numId="1613">
    <w:abstractNumId w:val="1677"/>
  </w:num>
  <w:num w:numId="1614">
    <w:abstractNumId w:val="1207"/>
  </w:num>
  <w:num w:numId="1615">
    <w:abstractNumId w:val="588"/>
  </w:num>
  <w:num w:numId="1616">
    <w:abstractNumId w:val="942"/>
  </w:num>
  <w:num w:numId="1617">
    <w:abstractNumId w:val="351"/>
  </w:num>
  <w:num w:numId="1618">
    <w:abstractNumId w:val="1585"/>
  </w:num>
  <w:num w:numId="1619">
    <w:abstractNumId w:val="1701"/>
  </w:num>
  <w:num w:numId="1620">
    <w:abstractNumId w:val="683"/>
  </w:num>
  <w:num w:numId="1621">
    <w:abstractNumId w:val="1119"/>
  </w:num>
  <w:num w:numId="1622">
    <w:abstractNumId w:val="1262"/>
  </w:num>
  <w:num w:numId="1623">
    <w:abstractNumId w:val="651"/>
  </w:num>
  <w:num w:numId="1624">
    <w:abstractNumId w:val="2062"/>
  </w:num>
  <w:num w:numId="1625">
    <w:abstractNumId w:val="1784"/>
  </w:num>
  <w:num w:numId="1626">
    <w:abstractNumId w:val="594"/>
  </w:num>
  <w:num w:numId="1627">
    <w:abstractNumId w:val="343"/>
  </w:num>
  <w:num w:numId="1628">
    <w:abstractNumId w:val="1902"/>
  </w:num>
  <w:num w:numId="1629">
    <w:abstractNumId w:val="1188"/>
  </w:num>
  <w:num w:numId="1630">
    <w:abstractNumId w:val="58"/>
  </w:num>
  <w:num w:numId="1631">
    <w:abstractNumId w:val="352"/>
  </w:num>
  <w:num w:numId="1632">
    <w:abstractNumId w:val="1636"/>
  </w:num>
  <w:num w:numId="1633">
    <w:abstractNumId w:val="1437"/>
  </w:num>
  <w:num w:numId="1634">
    <w:abstractNumId w:val="1713"/>
  </w:num>
  <w:num w:numId="1635">
    <w:abstractNumId w:val="1325"/>
  </w:num>
  <w:num w:numId="1636">
    <w:abstractNumId w:val="1652"/>
  </w:num>
  <w:num w:numId="1637">
    <w:abstractNumId w:val="1929"/>
  </w:num>
  <w:num w:numId="1638">
    <w:abstractNumId w:val="1685"/>
  </w:num>
  <w:num w:numId="1639">
    <w:abstractNumId w:val="1736"/>
  </w:num>
  <w:num w:numId="1640">
    <w:abstractNumId w:val="395"/>
  </w:num>
  <w:num w:numId="1641">
    <w:abstractNumId w:val="1395"/>
  </w:num>
  <w:num w:numId="1642">
    <w:abstractNumId w:val="922"/>
  </w:num>
  <w:num w:numId="1643">
    <w:abstractNumId w:val="1212"/>
  </w:num>
  <w:num w:numId="1644">
    <w:abstractNumId w:val="632"/>
  </w:num>
  <w:num w:numId="1645">
    <w:abstractNumId w:val="1143"/>
  </w:num>
  <w:num w:numId="1646">
    <w:abstractNumId w:val="2001"/>
  </w:num>
  <w:num w:numId="1647">
    <w:abstractNumId w:val="1298"/>
  </w:num>
  <w:num w:numId="1648">
    <w:abstractNumId w:val="194"/>
  </w:num>
  <w:num w:numId="1649">
    <w:abstractNumId w:val="2030"/>
  </w:num>
  <w:num w:numId="1650">
    <w:abstractNumId w:val="1286"/>
  </w:num>
  <w:num w:numId="1651">
    <w:abstractNumId w:val="1072"/>
  </w:num>
  <w:num w:numId="1652">
    <w:abstractNumId w:val="221"/>
  </w:num>
  <w:num w:numId="1653">
    <w:abstractNumId w:val="590"/>
  </w:num>
  <w:num w:numId="1654">
    <w:abstractNumId w:val="564"/>
  </w:num>
  <w:num w:numId="1655">
    <w:abstractNumId w:val="1304"/>
  </w:num>
  <w:num w:numId="1656">
    <w:abstractNumId w:val="1503"/>
  </w:num>
  <w:num w:numId="1657">
    <w:abstractNumId w:val="1511"/>
  </w:num>
  <w:num w:numId="1658">
    <w:abstractNumId w:val="1285"/>
  </w:num>
  <w:num w:numId="1659">
    <w:abstractNumId w:val="2015"/>
  </w:num>
  <w:num w:numId="1660">
    <w:abstractNumId w:val="2034"/>
  </w:num>
  <w:num w:numId="1661">
    <w:abstractNumId w:val="777"/>
  </w:num>
  <w:num w:numId="1662">
    <w:abstractNumId w:val="1232"/>
  </w:num>
  <w:num w:numId="1663">
    <w:abstractNumId w:val="1245"/>
  </w:num>
  <w:num w:numId="1664">
    <w:abstractNumId w:val="630"/>
  </w:num>
  <w:num w:numId="1665">
    <w:abstractNumId w:val="66"/>
  </w:num>
  <w:num w:numId="1666">
    <w:abstractNumId w:val="1653"/>
  </w:num>
  <w:num w:numId="1667">
    <w:abstractNumId w:val="1777"/>
  </w:num>
  <w:num w:numId="1668">
    <w:abstractNumId w:val="1892"/>
  </w:num>
  <w:num w:numId="1669">
    <w:abstractNumId w:val="1680"/>
  </w:num>
  <w:num w:numId="1670">
    <w:abstractNumId w:val="1550"/>
  </w:num>
  <w:num w:numId="1671">
    <w:abstractNumId w:val="767"/>
  </w:num>
  <w:num w:numId="1672">
    <w:abstractNumId w:val="2005"/>
  </w:num>
  <w:num w:numId="1673">
    <w:abstractNumId w:val="1215"/>
  </w:num>
  <w:num w:numId="1674">
    <w:abstractNumId w:val="1557"/>
  </w:num>
  <w:num w:numId="1675">
    <w:abstractNumId w:val="4"/>
  </w:num>
  <w:num w:numId="1676">
    <w:abstractNumId w:val="1218"/>
  </w:num>
  <w:num w:numId="1677">
    <w:abstractNumId w:val="979"/>
  </w:num>
  <w:num w:numId="1678">
    <w:abstractNumId w:val="1284"/>
  </w:num>
  <w:num w:numId="1679">
    <w:abstractNumId w:val="799"/>
  </w:num>
  <w:num w:numId="1680">
    <w:abstractNumId w:val="1973"/>
  </w:num>
  <w:num w:numId="1681">
    <w:abstractNumId w:val="1431"/>
  </w:num>
  <w:num w:numId="1682">
    <w:abstractNumId w:val="1643"/>
  </w:num>
  <w:num w:numId="1683">
    <w:abstractNumId w:val="857"/>
  </w:num>
  <w:num w:numId="1684">
    <w:abstractNumId w:val="122"/>
  </w:num>
  <w:num w:numId="1685">
    <w:abstractNumId w:val="829"/>
  </w:num>
  <w:num w:numId="1686">
    <w:abstractNumId w:val="44"/>
  </w:num>
  <w:num w:numId="1687">
    <w:abstractNumId w:val="1405"/>
  </w:num>
  <w:num w:numId="1688">
    <w:abstractNumId w:val="1050"/>
  </w:num>
  <w:num w:numId="1689">
    <w:abstractNumId w:val="2008"/>
  </w:num>
  <w:num w:numId="1690">
    <w:abstractNumId w:val="97"/>
  </w:num>
  <w:num w:numId="1691">
    <w:abstractNumId w:val="994"/>
  </w:num>
  <w:num w:numId="1692">
    <w:abstractNumId w:val="116"/>
  </w:num>
  <w:num w:numId="1693">
    <w:abstractNumId w:val="1633"/>
  </w:num>
  <w:num w:numId="1694">
    <w:abstractNumId w:val="1211"/>
  </w:num>
  <w:num w:numId="1695">
    <w:abstractNumId w:val="1725"/>
  </w:num>
  <w:num w:numId="1696">
    <w:abstractNumId w:val="1668"/>
  </w:num>
  <w:num w:numId="1697">
    <w:abstractNumId w:val="1854"/>
  </w:num>
  <w:num w:numId="1698">
    <w:abstractNumId w:val="1393"/>
  </w:num>
  <w:num w:numId="1699">
    <w:abstractNumId w:val="905"/>
  </w:num>
  <w:num w:numId="1700">
    <w:abstractNumId w:val="1302"/>
  </w:num>
  <w:num w:numId="1701">
    <w:abstractNumId w:val="1342"/>
  </w:num>
  <w:num w:numId="1702">
    <w:abstractNumId w:val="1860"/>
  </w:num>
  <w:num w:numId="1703">
    <w:abstractNumId w:val="1059"/>
  </w:num>
  <w:num w:numId="1704">
    <w:abstractNumId w:val="1064"/>
  </w:num>
  <w:num w:numId="1705">
    <w:abstractNumId w:val="102"/>
  </w:num>
  <w:num w:numId="1706">
    <w:abstractNumId w:val="1453"/>
  </w:num>
  <w:num w:numId="1707">
    <w:abstractNumId w:val="2032"/>
  </w:num>
  <w:num w:numId="1708">
    <w:abstractNumId w:val="1394"/>
  </w:num>
  <w:num w:numId="1709">
    <w:abstractNumId w:val="434"/>
  </w:num>
  <w:num w:numId="1710">
    <w:abstractNumId w:val="1067"/>
  </w:num>
  <w:num w:numId="1711">
    <w:abstractNumId w:val="715"/>
  </w:num>
  <w:num w:numId="1712">
    <w:abstractNumId w:val="622"/>
  </w:num>
  <w:num w:numId="1713">
    <w:abstractNumId w:val="1214"/>
  </w:num>
  <w:num w:numId="1714">
    <w:abstractNumId w:val="507"/>
  </w:num>
  <w:num w:numId="1715">
    <w:abstractNumId w:val="1308"/>
  </w:num>
  <w:num w:numId="1716">
    <w:abstractNumId w:val="1940"/>
  </w:num>
  <w:num w:numId="1717">
    <w:abstractNumId w:val="1421"/>
  </w:num>
  <w:num w:numId="1718">
    <w:abstractNumId w:val="1646"/>
  </w:num>
  <w:num w:numId="1719">
    <w:abstractNumId w:val="1768"/>
  </w:num>
  <w:num w:numId="1720">
    <w:abstractNumId w:val="1716"/>
  </w:num>
  <w:num w:numId="1721">
    <w:abstractNumId w:val="1770"/>
  </w:num>
  <w:num w:numId="1722">
    <w:abstractNumId w:val="536"/>
  </w:num>
  <w:num w:numId="1723">
    <w:abstractNumId w:val="908"/>
  </w:num>
  <w:num w:numId="1724">
    <w:abstractNumId w:val="305"/>
  </w:num>
  <w:num w:numId="1725">
    <w:abstractNumId w:val="1508"/>
  </w:num>
  <w:num w:numId="1726">
    <w:abstractNumId w:val="545"/>
  </w:num>
  <w:num w:numId="1727">
    <w:abstractNumId w:val="644"/>
  </w:num>
  <w:num w:numId="1728">
    <w:abstractNumId w:val="1013"/>
  </w:num>
  <w:num w:numId="1729">
    <w:abstractNumId w:val="1970"/>
  </w:num>
  <w:num w:numId="1730">
    <w:abstractNumId w:val="698"/>
  </w:num>
  <w:num w:numId="1731">
    <w:abstractNumId w:val="1228"/>
  </w:num>
  <w:num w:numId="1732">
    <w:abstractNumId w:val="2054"/>
  </w:num>
  <w:num w:numId="1733">
    <w:abstractNumId w:val="793"/>
  </w:num>
  <w:num w:numId="1734">
    <w:abstractNumId w:val="509"/>
  </w:num>
  <w:num w:numId="1735">
    <w:abstractNumId w:val="301"/>
  </w:num>
  <w:num w:numId="1736">
    <w:abstractNumId w:val="1496"/>
  </w:num>
  <w:num w:numId="1737">
    <w:abstractNumId w:val="1949"/>
  </w:num>
  <w:num w:numId="1738">
    <w:abstractNumId w:val="1236"/>
  </w:num>
  <w:num w:numId="1739">
    <w:abstractNumId w:val="47"/>
  </w:num>
  <w:num w:numId="1740">
    <w:abstractNumId w:val="87"/>
  </w:num>
  <w:num w:numId="1741">
    <w:abstractNumId w:val="1733"/>
  </w:num>
  <w:num w:numId="1742">
    <w:abstractNumId w:val="1672"/>
  </w:num>
  <w:num w:numId="1743">
    <w:abstractNumId w:val="107"/>
  </w:num>
  <w:num w:numId="1744">
    <w:abstractNumId w:val="255"/>
  </w:num>
  <w:num w:numId="1745">
    <w:abstractNumId w:val="1528"/>
  </w:num>
  <w:num w:numId="1746">
    <w:abstractNumId w:val="606"/>
  </w:num>
  <w:num w:numId="1747">
    <w:abstractNumId w:val="156"/>
  </w:num>
  <w:num w:numId="1748">
    <w:abstractNumId w:val="426"/>
  </w:num>
  <w:num w:numId="1749">
    <w:abstractNumId w:val="1586"/>
  </w:num>
  <w:num w:numId="1750">
    <w:abstractNumId w:val="961"/>
  </w:num>
  <w:num w:numId="1751">
    <w:abstractNumId w:val="1737"/>
  </w:num>
  <w:num w:numId="1752">
    <w:abstractNumId w:val="1738"/>
  </w:num>
  <w:num w:numId="1753">
    <w:abstractNumId w:val="578"/>
  </w:num>
  <w:num w:numId="1754">
    <w:abstractNumId w:val="611"/>
  </w:num>
  <w:num w:numId="1755">
    <w:abstractNumId w:val="2020"/>
  </w:num>
  <w:num w:numId="1756">
    <w:abstractNumId w:val="918"/>
  </w:num>
  <w:num w:numId="1757">
    <w:abstractNumId w:val="1299"/>
  </w:num>
  <w:num w:numId="1758">
    <w:abstractNumId w:val="368"/>
  </w:num>
  <w:num w:numId="1759">
    <w:abstractNumId w:val="1140"/>
  </w:num>
  <w:num w:numId="1760">
    <w:abstractNumId w:val="745"/>
  </w:num>
  <w:num w:numId="1761">
    <w:abstractNumId w:val="1287"/>
  </w:num>
  <w:num w:numId="1762">
    <w:abstractNumId w:val="1266"/>
  </w:num>
  <w:num w:numId="1763">
    <w:abstractNumId w:val="539"/>
  </w:num>
  <w:num w:numId="1764">
    <w:abstractNumId w:val="1065"/>
  </w:num>
  <w:num w:numId="1765">
    <w:abstractNumId w:val="682"/>
  </w:num>
  <w:num w:numId="1766">
    <w:abstractNumId w:val="1640"/>
  </w:num>
  <w:num w:numId="1767">
    <w:abstractNumId w:val="711"/>
  </w:num>
  <w:num w:numId="1768">
    <w:abstractNumId w:val="1905"/>
  </w:num>
  <w:num w:numId="1769">
    <w:abstractNumId w:val="1374"/>
  </w:num>
  <w:num w:numId="1770">
    <w:abstractNumId w:val="1209"/>
  </w:num>
  <w:num w:numId="1771">
    <w:abstractNumId w:val="292"/>
  </w:num>
  <w:num w:numId="1772">
    <w:abstractNumId w:val="1984"/>
  </w:num>
  <w:num w:numId="1773">
    <w:abstractNumId w:val="1411"/>
  </w:num>
  <w:num w:numId="1774">
    <w:abstractNumId w:val="725"/>
  </w:num>
  <w:num w:numId="1775">
    <w:abstractNumId w:val="1609"/>
  </w:num>
  <w:num w:numId="1776">
    <w:abstractNumId w:val="359"/>
  </w:num>
  <w:num w:numId="1777">
    <w:abstractNumId w:val="749"/>
  </w:num>
  <w:num w:numId="1778">
    <w:abstractNumId w:val="997"/>
  </w:num>
  <w:num w:numId="1779">
    <w:abstractNumId w:val="768"/>
  </w:num>
  <w:num w:numId="1780">
    <w:abstractNumId w:val="967"/>
  </w:num>
  <w:num w:numId="1781">
    <w:abstractNumId w:val="1630"/>
  </w:num>
  <w:num w:numId="1782">
    <w:abstractNumId w:val="517"/>
  </w:num>
  <w:num w:numId="1783">
    <w:abstractNumId w:val="297"/>
  </w:num>
  <w:num w:numId="1784">
    <w:abstractNumId w:val="225"/>
  </w:num>
  <w:num w:numId="1785">
    <w:abstractNumId w:val="392"/>
  </w:num>
  <w:num w:numId="1786">
    <w:abstractNumId w:val="980"/>
  </w:num>
  <w:num w:numId="1787">
    <w:abstractNumId w:val="1386"/>
  </w:num>
  <w:num w:numId="1788">
    <w:abstractNumId w:val="1983"/>
  </w:num>
  <w:num w:numId="1789">
    <w:abstractNumId w:val="825"/>
  </w:num>
  <w:num w:numId="1790">
    <w:abstractNumId w:val="2013"/>
  </w:num>
  <w:num w:numId="1791">
    <w:abstractNumId w:val="65"/>
  </w:num>
  <w:num w:numId="1792">
    <w:abstractNumId w:val="977"/>
  </w:num>
  <w:num w:numId="1793">
    <w:abstractNumId w:val="867"/>
  </w:num>
  <w:num w:numId="1794">
    <w:abstractNumId w:val="1042"/>
  </w:num>
  <w:num w:numId="1795">
    <w:abstractNumId w:val="1168"/>
  </w:num>
  <w:num w:numId="1796">
    <w:abstractNumId w:val="1839"/>
  </w:num>
  <w:num w:numId="1797">
    <w:abstractNumId w:val="1156"/>
  </w:num>
  <w:num w:numId="1798">
    <w:abstractNumId w:val="1461"/>
  </w:num>
  <w:num w:numId="1799">
    <w:abstractNumId w:val="1107"/>
  </w:num>
  <w:num w:numId="1800">
    <w:abstractNumId w:val="613"/>
  </w:num>
  <w:num w:numId="1801">
    <w:abstractNumId w:val="286"/>
  </w:num>
  <w:num w:numId="1802">
    <w:abstractNumId w:val="1661"/>
  </w:num>
  <w:num w:numId="1803">
    <w:abstractNumId w:val="385"/>
  </w:num>
  <w:num w:numId="1804">
    <w:abstractNumId w:val="1157"/>
  </w:num>
  <w:num w:numId="1805">
    <w:abstractNumId w:val="1871"/>
  </w:num>
  <w:num w:numId="1806">
    <w:abstractNumId w:val="306"/>
  </w:num>
  <w:num w:numId="1807">
    <w:abstractNumId w:val="22"/>
  </w:num>
  <w:num w:numId="1808">
    <w:abstractNumId w:val="1665"/>
  </w:num>
  <w:num w:numId="1809">
    <w:abstractNumId w:val="966"/>
  </w:num>
  <w:num w:numId="1810">
    <w:abstractNumId w:val="1605"/>
  </w:num>
  <w:num w:numId="1811">
    <w:abstractNumId w:val="1926"/>
  </w:num>
  <w:num w:numId="1812">
    <w:abstractNumId w:val="763"/>
  </w:num>
  <w:num w:numId="1813">
    <w:abstractNumId w:val="50"/>
  </w:num>
  <w:num w:numId="1814">
    <w:abstractNumId w:val="2018"/>
  </w:num>
  <w:num w:numId="1815">
    <w:abstractNumId w:val="1081"/>
  </w:num>
  <w:num w:numId="1816">
    <w:abstractNumId w:val="684"/>
  </w:num>
  <w:num w:numId="1817">
    <w:abstractNumId w:val="1369"/>
  </w:num>
  <w:num w:numId="1818">
    <w:abstractNumId w:val="795"/>
  </w:num>
  <w:num w:numId="1819">
    <w:abstractNumId w:val="1823"/>
  </w:num>
  <w:num w:numId="1820">
    <w:abstractNumId w:val="1429"/>
  </w:num>
  <w:num w:numId="1821">
    <w:abstractNumId w:val="316"/>
  </w:num>
  <w:num w:numId="1822">
    <w:abstractNumId w:val="642"/>
  </w:num>
  <w:num w:numId="1823">
    <w:abstractNumId w:val="360"/>
  </w:num>
  <w:num w:numId="1824">
    <w:abstractNumId w:val="561"/>
  </w:num>
  <w:num w:numId="1825">
    <w:abstractNumId w:val="5"/>
  </w:num>
  <w:num w:numId="1826">
    <w:abstractNumId w:val="1221"/>
  </w:num>
  <w:num w:numId="1827">
    <w:abstractNumId w:val="1351"/>
  </w:num>
  <w:num w:numId="1828">
    <w:abstractNumId w:val="1300"/>
  </w:num>
  <w:num w:numId="1829">
    <w:abstractNumId w:val="972"/>
  </w:num>
  <w:num w:numId="1830">
    <w:abstractNumId w:val="1350"/>
  </w:num>
  <w:num w:numId="1831">
    <w:abstractNumId w:val="1095"/>
  </w:num>
  <w:num w:numId="1832">
    <w:abstractNumId w:val="1990"/>
  </w:num>
  <w:num w:numId="1833">
    <w:abstractNumId w:val="885"/>
  </w:num>
  <w:num w:numId="1834">
    <w:abstractNumId w:val="614"/>
  </w:num>
  <w:num w:numId="1835">
    <w:abstractNumId w:val="944"/>
  </w:num>
  <w:num w:numId="1836">
    <w:abstractNumId w:val="1358"/>
  </w:num>
  <w:num w:numId="1837">
    <w:abstractNumId w:val="759"/>
  </w:num>
  <w:num w:numId="1838">
    <w:abstractNumId w:val="1904"/>
  </w:num>
  <w:num w:numId="1839">
    <w:abstractNumId w:val="37"/>
  </w:num>
  <w:num w:numId="1840">
    <w:abstractNumId w:val="307"/>
  </w:num>
  <w:num w:numId="1841">
    <w:abstractNumId w:val="419"/>
  </w:num>
  <w:num w:numId="1842">
    <w:abstractNumId w:val="1966"/>
  </w:num>
  <w:num w:numId="1843">
    <w:abstractNumId w:val="832"/>
  </w:num>
  <w:num w:numId="1844">
    <w:abstractNumId w:val="598"/>
  </w:num>
  <w:num w:numId="1845">
    <w:abstractNumId w:val="1135"/>
  </w:num>
  <w:num w:numId="1846">
    <w:abstractNumId w:val="196"/>
  </w:num>
  <w:num w:numId="1847">
    <w:abstractNumId w:val="319"/>
  </w:num>
  <w:num w:numId="1848">
    <w:abstractNumId w:val="1844"/>
  </w:num>
  <w:num w:numId="1849">
    <w:abstractNumId w:val="1566"/>
  </w:num>
  <w:num w:numId="1850">
    <w:abstractNumId w:val="1702"/>
  </w:num>
  <w:num w:numId="1851">
    <w:abstractNumId w:val="1501"/>
  </w:num>
  <w:num w:numId="1852">
    <w:abstractNumId w:val="1932"/>
  </w:num>
  <w:num w:numId="1853">
    <w:abstractNumId w:val="1993"/>
  </w:num>
  <w:num w:numId="1854">
    <w:abstractNumId w:val="1114"/>
  </w:num>
  <w:num w:numId="1855">
    <w:abstractNumId w:val="1086"/>
  </w:num>
  <w:num w:numId="1856">
    <w:abstractNumId w:val="1750"/>
  </w:num>
  <w:num w:numId="1857">
    <w:abstractNumId w:val="2067"/>
  </w:num>
  <w:num w:numId="1858">
    <w:abstractNumId w:val="1542"/>
  </w:num>
  <w:num w:numId="1859">
    <w:abstractNumId w:val="970"/>
  </w:num>
  <w:num w:numId="1860">
    <w:abstractNumId w:val="1625"/>
  </w:num>
  <w:num w:numId="1861">
    <w:abstractNumId w:val="1324"/>
  </w:num>
  <w:num w:numId="1862">
    <w:abstractNumId w:val="420"/>
  </w:num>
  <w:num w:numId="1863">
    <w:abstractNumId w:val="729"/>
  </w:num>
  <w:num w:numId="1864">
    <w:abstractNumId w:val="233"/>
  </w:num>
  <w:num w:numId="1865">
    <w:abstractNumId w:val="869"/>
  </w:num>
  <w:num w:numId="1866">
    <w:abstractNumId w:val="1418"/>
  </w:num>
  <w:num w:numId="1867">
    <w:abstractNumId w:val="609"/>
  </w:num>
  <w:num w:numId="1868">
    <w:abstractNumId w:val="1219"/>
  </w:num>
  <w:num w:numId="1869">
    <w:abstractNumId w:val="1561"/>
  </w:num>
  <w:num w:numId="1870">
    <w:abstractNumId w:val="91"/>
  </w:num>
  <w:num w:numId="1871">
    <w:abstractNumId w:val="1030"/>
  </w:num>
  <w:num w:numId="1872">
    <w:abstractNumId w:val="1813"/>
  </w:num>
  <w:num w:numId="1873">
    <w:abstractNumId w:val="1149"/>
  </w:num>
  <w:num w:numId="1874">
    <w:abstractNumId w:val="1613"/>
  </w:num>
  <w:num w:numId="1875">
    <w:abstractNumId w:val="1111"/>
  </w:num>
  <w:num w:numId="1876">
    <w:abstractNumId w:val="430"/>
  </w:num>
  <w:num w:numId="1877">
    <w:abstractNumId w:val="1861"/>
  </w:num>
  <w:num w:numId="1878">
    <w:abstractNumId w:val="1931"/>
  </w:num>
  <w:num w:numId="1879">
    <w:abstractNumId w:val="1644"/>
  </w:num>
  <w:num w:numId="1880">
    <w:abstractNumId w:val="1077"/>
  </w:num>
  <w:num w:numId="1881">
    <w:abstractNumId w:val="1781"/>
  </w:num>
  <w:num w:numId="1882">
    <w:abstractNumId w:val="1848"/>
  </w:num>
  <w:num w:numId="1883">
    <w:abstractNumId w:val="1620"/>
  </w:num>
  <w:num w:numId="1884">
    <w:abstractNumId w:val="1657"/>
  </w:num>
  <w:num w:numId="1885">
    <w:abstractNumId w:val="1545"/>
  </w:num>
  <w:num w:numId="1886">
    <w:abstractNumId w:val="2027"/>
  </w:num>
  <w:num w:numId="1887">
    <w:abstractNumId w:val="882"/>
  </w:num>
  <w:num w:numId="1888">
    <w:abstractNumId w:val="2068"/>
  </w:num>
  <w:num w:numId="1889">
    <w:abstractNumId w:val="1591"/>
  </w:num>
  <w:num w:numId="1890">
    <w:abstractNumId w:val="1102"/>
  </w:num>
  <w:num w:numId="1891">
    <w:abstractNumId w:val="1568"/>
  </w:num>
  <w:num w:numId="1892">
    <w:abstractNumId w:val="582"/>
  </w:num>
  <w:num w:numId="1893">
    <w:abstractNumId w:val="2060"/>
  </w:num>
  <w:num w:numId="1894">
    <w:abstractNumId w:val="1526"/>
  </w:num>
  <w:num w:numId="1895">
    <w:abstractNumId w:val="439"/>
  </w:num>
  <w:num w:numId="1896">
    <w:abstractNumId w:val="1275"/>
  </w:num>
  <w:num w:numId="1897">
    <w:abstractNumId w:val="1981"/>
  </w:num>
  <w:num w:numId="1898">
    <w:abstractNumId w:val="1370"/>
  </w:num>
  <w:num w:numId="1899">
    <w:abstractNumId w:val="1153"/>
  </w:num>
  <w:num w:numId="1900">
    <w:abstractNumId w:val="11"/>
  </w:num>
  <w:num w:numId="1901">
    <w:abstractNumId w:val="2040"/>
  </w:num>
  <w:num w:numId="1902">
    <w:abstractNumId w:val="1028"/>
  </w:num>
  <w:num w:numId="1903">
    <w:abstractNumId w:val="1735"/>
  </w:num>
  <w:num w:numId="1904">
    <w:abstractNumId w:val="704"/>
  </w:num>
  <w:num w:numId="1905">
    <w:abstractNumId w:val="1490"/>
  </w:num>
  <w:num w:numId="1906">
    <w:abstractNumId w:val="1049"/>
  </w:num>
  <w:num w:numId="1907">
    <w:abstractNumId w:val="1270"/>
  </w:num>
  <w:num w:numId="1908">
    <w:abstractNumId w:val="1920"/>
  </w:num>
  <w:num w:numId="1909">
    <w:abstractNumId w:val="548"/>
  </w:num>
  <w:num w:numId="1910">
    <w:abstractNumId w:val="1295"/>
  </w:num>
  <w:num w:numId="1911">
    <w:abstractNumId w:val="1875"/>
  </w:num>
  <w:num w:numId="1912">
    <w:abstractNumId w:val="1417"/>
  </w:num>
  <w:num w:numId="1913">
    <w:abstractNumId w:val="1134"/>
  </w:num>
  <w:num w:numId="1914">
    <w:abstractNumId w:val="1596"/>
  </w:num>
  <w:num w:numId="1915">
    <w:abstractNumId w:val="1882"/>
  </w:num>
  <w:num w:numId="1916">
    <w:abstractNumId w:val="1809"/>
  </w:num>
  <w:num w:numId="1917">
    <w:abstractNumId w:val="308"/>
  </w:num>
  <w:num w:numId="1918">
    <w:abstractNumId w:val="1758"/>
  </w:num>
  <w:num w:numId="1919">
    <w:abstractNumId w:val="631"/>
  </w:num>
  <w:num w:numId="1920">
    <w:abstractNumId w:val="1495"/>
  </w:num>
  <w:num w:numId="1921">
    <w:abstractNumId w:val="425"/>
  </w:num>
  <w:num w:numId="1922">
    <w:abstractNumId w:val="2053"/>
  </w:num>
  <w:num w:numId="1923">
    <w:abstractNumId w:val="658"/>
  </w:num>
  <w:num w:numId="1924">
    <w:abstractNumId w:val="433"/>
  </w:num>
  <w:num w:numId="1925">
    <w:abstractNumId w:val="571"/>
  </w:num>
  <w:num w:numId="1926">
    <w:abstractNumId w:val="279"/>
  </w:num>
  <w:num w:numId="1927">
    <w:abstractNumId w:val="875"/>
  </w:num>
  <w:num w:numId="1928">
    <w:abstractNumId w:val="84"/>
  </w:num>
  <w:num w:numId="1929">
    <w:abstractNumId w:val="1158"/>
  </w:num>
  <w:num w:numId="1930">
    <w:abstractNumId w:val="1791"/>
  </w:num>
  <w:num w:numId="1931">
    <w:abstractNumId w:val="2026"/>
  </w:num>
  <w:num w:numId="1932">
    <w:abstractNumId w:val="423"/>
  </w:num>
  <w:num w:numId="1933">
    <w:abstractNumId w:val="455"/>
  </w:num>
  <w:num w:numId="1934">
    <w:abstractNumId w:val="695"/>
  </w:num>
  <w:num w:numId="1935">
    <w:abstractNumId w:val="1799"/>
  </w:num>
  <w:num w:numId="1936">
    <w:abstractNumId w:val="1785"/>
  </w:num>
  <w:num w:numId="1937">
    <w:abstractNumId w:val="1994"/>
  </w:num>
  <w:num w:numId="1938">
    <w:abstractNumId w:val="1105"/>
  </w:num>
  <w:num w:numId="1939">
    <w:abstractNumId w:val="718"/>
  </w:num>
  <w:num w:numId="1940">
    <w:abstractNumId w:val="1635"/>
  </w:num>
  <w:num w:numId="1941">
    <w:abstractNumId w:val="171"/>
  </w:num>
  <w:num w:numId="1942">
    <w:abstractNumId w:val="1022"/>
  </w:num>
  <w:num w:numId="1943">
    <w:abstractNumId w:val="1589"/>
  </w:num>
  <w:num w:numId="1944">
    <w:abstractNumId w:val="719"/>
  </w:num>
  <w:num w:numId="1945">
    <w:abstractNumId w:val="1382"/>
  </w:num>
  <w:num w:numId="1946">
    <w:abstractNumId w:val="926"/>
  </w:num>
  <w:num w:numId="1947">
    <w:abstractNumId w:val="1724"/>
  </w:num>
  <w:num w:numId="1948">
    <w:abstractNumId w:val="874"/>
  </w:num>
  <w:num w:numId="1949">
    <w:abstractNumId w:val="930"/>
  </w:num>
  <w:num w:numId="1950">
    <w:abstractNumId w:val="1276"/>
  </w:num>
  <w:num w:numId="1951">
    <w:abstractNumId w:val="1938"/>
  </w:num>
  <w:num w:numId="1952">
    <w:abstractNumId w:val="160"/>
  </w:num>
  <w:num w:numId="1953">
    <w:abstractNumId w:val="2056"/>
  </w:num>
  <w:num w:numId="1954">
    <w:abstractNumId w:val="1052"/>
  </w:num>
  <w:num w:numId="1955">
    <w:abstractNumId w:val="1962"/>
  </w:num>
  <w:num w:numId="1956">
    <w:abstractNumId w:val="1866"/>
  </w:num>
  <w:num w:numId="1957">
    <w:abstractNumId w:val="121"/>
  </w:num>
  <w:num w:numId="1958">
    <w:abstractNumId w:val="1014"/>
  </w:num>
  <w:num w:numId="1959">
    <w:abstractNumId w:val="284"/>
  </w:num>
  <w:num w:numId="1960">
    <w:abstractNumId w:val="271"/>
  </w:num>
  <w:num w:numId="1961">
    <w:abstractNumId w:val="2044"/>
  </w:num>
  <w:num w:numId="1962">
    <w:abstractNumId w:val="405"/>
  </w:num>
  <w:num w:numId="1963">
    <w:abstractNumId w:val="1745"/>
  </w:num>
  <w:num w:numId="1964">
    <w:abstractNumId w:val="1602"/>
  </w:num>
  <w:num w:numId="1965">
    <w:abstractNumId w:val="390"/>
  </w:num>
  <w:num w:numId="1966">
    <w:abstractNumId w:val="73"/>
  </w:num>
  <w:num w:numId="1967">
    <w:abstractNumId w:val="282"/>
  </w:num>
  <w:num w:numId="1968">
    <w:abstractNumId w:val="1493"/>
  </w:num>
  <w:num w:numId="1969">
    <w:abstractNumId w:val="163"/>
  </w:num>
  <w:num w:numId="1970">
    <w:abstractNumId w:val="1443"/>
  </w:num>
  <w:num w:numId="1971">
    <w:abstractNumId w:val="108"/>
  </w:num>
  <w:num w:numId="1972">
    <w:abstractNumId w:val="1533"/>
  </w:num>
  <w:num w:numId="1973">
    <w:abstractNumId w:val="33"/>
  </w:num>
  <w:num w:numId="1974">
    <w:abstractNumId w:val="236"/>
  </w:num>
  <w:num w:numId="1975">
    <w:abstractNumId w:val="974"/>
  </w:num>
  <w:num w:numId="1976">
    <w:abstractNumId w:val="1867"/>
  </w:num>
  <w:num w:numId="1977">
    <w:abstractNumId w:val="1488"/>
  </w:num>
  <w:num w:numId="1978">
    <w:abstractNumId w:val="685"/>
  </w:num>
  <w:num w:numId="1979">
    <w:abstractNumId w:val="112"/>
  </w:num>
  <w:num w:numId="1980">
    <w:abstractNumId w:val="200"/>
  </w:num>
  <w:num w:numId="1981">
    <w:abstractNumId w:val="1825"/>
  </w:num>
  <w:num w:numId="1982">
    <w:abstractNumId w:val="1079"/>
  </w:num>
  <w:num w:numId="1983">
    <w:abstractNumId w:val="1919"/>
  </w:num>
  <w:num w:numId="1984">
    <w:abstractNumId w:val="1817"/>
  </w:num>
  <w:num w:numId="1985">
    <w:abstractNumId w:val="475"/>
  </w:num>
  <w:num w:numId="1986">
    <w:abstractNumId w:val="652"/>
  </w:num>
  <w:num w:numId="1987">
    <w:abstractNumId w:val="666"/>
  </w:num>
  <w:num w:numId="1988">
    <w:abstractNumId w:val="1377"/>
  </w:num>
  <w:num w:numId="1989">
    <w:abstractNumId w:val="350"/>
  </w:num>
  <w:num w:numId="1990">
    <w:abstractNumId w:val="555"/>
  </w:num>
  <w:num w:numId="1991">
    <w:abstractNumId w:val="1480"/>
  </w:num>
  <w:num w:numId="1992">
    <w:abstractNumId w:val="1345"/>
  </w:num>
  <w:num w:numId="1993">
    <w:abstractNumId w:val="379"/>
  </w:num>
  <w:num w:numId="1994">
    <w:abstractNumId w:val="404"/>
  </w:num>
  <w:num w:numId="1995">
    <w:abstractNumId w:val="756"/>
  </w:num>
  <w:num w:numId="1996">
    <w:abstractNumId w:val="1368"/>
  </w:num>
  <w:num w:numId="1997">
    <w:abstractNumId w:val="1268"/>
  </w:num>
  <w:num w:numId="1998">
    <w:abstractNumId w:val="1251"/>
  </w:num>
  <w:num w:numId="1999">
    <w:abstractNumId w:val="1373"/>
  </w:num>
  <w:num w:numId="2000">
    <w:abstractNumId w:val="251"/>
  </w:num>
  <w:num w:numId="2001">
    <w:abstractNumId w:val="327"/>
  </w:num>
  <w:num w:numId="2002">
    <w:abstractNumId w:val="92"/>
  </w:num>
  <w:num w:numId="2003">
    <w:abstractNumId w:val="1754"/>
  </w:num>
  <w:num w:numId="2004">
    <w:abstractNumId w:val="332"/>
  </w:num>
  <w:num w:numId="2005">
    <w:abstractNumId w:val="79"/>
  </w:num>
  <w:num w:numId="2006">
    <w:abstractNumId w:val="924"/>
  </w:num>
  <w:num w:numId="2007">
    <w:abstractNumId w:val="269"/>
  </w:num>
  <w:num w:numId="2008">
    <w:abstractNumId w:val="394"/>
  </w:num>
  <w:num w:numId="2009">
    <w:abstractNumId w:val="1512"/>
  </w:num>
  <w:num w:numId="2010">
    <w:abstractNumId w:val="1341"/>
  </w:num>
  <w:num w:numId="2011">
    <w:abstractNumId w:val="1353"/>
  </w:num>
  <w:num w:numId="2012">
    <w:abstractNumId w:val="787"/>
  </w:num>
  <w:num w:numId="2013">
    <w:abstractNumId w:val="801"/>
  </w:num>
  <w:num w:numId="2014">
    <w:abstractNumId w:val="1903"/>
  </w:num>
  <w:num w:numId="2015">
    <w:abstractNumId w:val="677"/>
  </w:num>
  <w:num w:numId="2016">
    <w:abstractNumId w:val="699"/>
  </w:num>
  <w:num w:numId="2017">
    <w:abstractNumId w:val="546"/>
  </w:num>
  <w:num w:numId="2018">
    <w:abstractNumId w:val="148"/>
  </w:num>
  <w:num w:numId="2019">
    <w:abstractNumId w:val="656"/>
  </w:num>
  <w:num w:numId="2020">
    <w:abstractNumId w:val="1264"/>
  </w:num>
  <w:num w:numId="2021">
    <w:abstractNumId w:val="1248"/>
  </w:num>
  <w:num w:numId="2022">
    <w:abstractNumId w:val="49"/>
  </w:num>
  <w:num w:numId="2023">
    <w:abstractNumId w:val="2002"/>
  </w:num>
  <w:num w:numId="2024">
    <w:abstractNumId w:val="2063"/>
  </w:num>
  <w:num w:numId="2025">
    <w:abstractNumId w:val="1403"/>
  </w:num>
  <w:num w:numId="2026">
    <w:abstractNumId w:val="754"/>
  </w:num>
  <w:num w:numId="2027">
    <w:abstractNumId w:val="277"/>
  </w:num>
  <w:num w:numId="2028">
    <w:abstractNumId w:val="526"/>
  </w:num>
  <w:num w:numId="2029">
    <w:abstractNumId w:val="855"/>
  </w:num>
  <w:num w:numId="2030">
    <w:abstractNumId w:val="195"/>
  </w:num>
  <w:num w:numId="2031">
    <w:abstractNumId w:val="1096"/>
  </w:num>
  <w:num w:numId="2032">
    <w:abstractNumId w:val="239"/>
  </w:num>
  <w:num w:numId="2033">
    <w:abstractNumId w:val="1565"/>
  </w:num>
  <w:num w:numId="2034">
    <w:abstractNumId w:val="1294"/>
  </w:num>
  <w:num w:numId="2035">
    <w:abstractNumId w:val="18"/>
  </w:num>
  <w:num w:numId="2036">
    <w:abstractNumId w:val="1082"/>
  </w:num>
  <w:num w:numId="2037">
    <w:abstractNumId w:val="408"/>
  </w:num>
  <w:num w:numId="2038">
    <w:abstractNumId w:val="1126"/>
  </w:num>
  <w:num w:numId="2039">
    <w:abstractNumId w:val="1898"/>
  </w:num>
  <w:num w:numId="2040">
    <w:abstractNumId w:val="621"/>
  </w:num>
  <w:num w:numId="2041">
    <w:abstractNumId w:val="563"/>
  </w:num>
  <w:num w:numId="2042">
    <w:abstractNumId w:val="847"/>
  </w:num>
  <w:num w:numId="2043">
    <w:abstractNumId w:val="1499"/>
  </w:num>
  <w:num w:numId="2044">
    <w:abstractNumId w:val="1509"/>
  </w:num>
  <w:num w:numId="2045">
    <w:abstractNumId w:val="1460"/>
  </w:num>
  <w:num w:numId="2046">
    <w:abstractNumId w:val="744"/>
  </w:num>
  <w:num w:numId="2047">
    <w:abstractNumId w:val="1289"/>
  </w:num>
  <w:numIdMacAtCleanup w:val="20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hideSpellingErrors/>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B99"/>
    <w:rsid w:val="00002852"/>
    <w:rsid w:val="000029A4"/>
    <w:rsid w:val="00003AA3"/>
    <w:rsid w:val="000076BD"/>
    <w:rsid w:val="00022565"/>
    <w:rsid w:val="00035F50"/>
    <w:rsid w:val="000443FE"/>
    <w:rsid w:val="00044B7A"/>
    <w:rsid w:val="00055258"/>
    <w:rsid w:val="00055738"/>
    <w:rsid w:val="00061814"/>
    <w:rsid w:val="0006198A"/>
    <w:rsid w:val="000619F9"/>
    <w:rsid w:val="00063411"/>
    <w:rsid w:val="000640E4"/>
    <w:rsid w:val="00064C91"/>
    <w:rsid w:val="0006538A"/>
    <w:rsid w:val="000662DA"/>
    <w:rsid w:val="000728A6"/>
    <w:rsid w:val="00073C6F"/>
    <w:rsid w:val="00073F4B"/>
    <w:rsid w:val="000743F6"/>
    <w:rsid w:val="00084E94"/>
    <w:rsid w:val="0008503F"/>
    <w:rsid w:val="00085ABB"/>
    <w:rsid w:val="000A0743"/>
    <w:rsid w:val="000A230D"/>
    <w:rsid w:val="000B144D"/>
    <w:rsid w:val="000B1BEC"/>
    <w:rsid w:val="000C0AC4"/>
    <w:rsid w:val="000C1FC9"/>
    <w:rsid w:val="000C6BB5"/>
    <w:rsid w:val="000C7612"/>
    <w:rsid w:val="000D5378"/>
    <w:rsid w:val="000D68E8"/>
    <w:rsid w:val="000D767F"/>
    <w:rsid w:val="000E1CC1"/>
    <w:rsid w:val="000E273D"/>
    <w:rsid w:val="000E3DBE"/>
    <w:rsid w:val="000F02A3"/>
    <w:rsid w:val="000F4638"/>
    <w:rsid w:val="000F51C3"/>
    <w:rsid w:val="00101D26"/>
    <w:rsid w:val="0010619A"/>
    <w:rsid w:val="001067D2"/>
    <w:rsid w:val="0011708C"/>
    <w:rsid w:val="00131A6A"/>
    <w:rsid w:val="0013318A"/>
    <w:rsid w:val="00134AD4"/>
    <w:rsid w:val="0014143A"/>
    <w:rsid w:val="0014175F"/>
    <w:rsid w:val="00141908"/>
    <w:rsid w:val="0014644E"/>
    <w:rsid w:val="001541F4"/>
    <w:rsid w:val="0016677B"/>
    <w:rsid w:val="00173A6A"/>
    <w:rsid w:val="0018624C"/>
    <w:rsid w:val="00191C8D"/>
    <w:rsid w:val="00192DCA"/>
    <w:rsid w:val="00193F89"/>
    <w:rsid w:val="0019432A"/>
    <w:rsid w:val="001A0D05"/>
    <w:rsid w:val="001A1A93"/>
    <w:rsid w:val="001A42DB"/>
    <w:rsid w:val="001A5888"/>
    <w:rsid w:val="001A6009"/>
    <w:rsid w:val="001B62D2"/>
    <w:rsid w:val="001B6CC6"/>
    <w:rsid w:val="001B7EC0"/>
    <w:rsid w:val="001C5232"/>
    <w:rsid w:val="001D6B99"/>
    <w:rsid w:val="001F219F"/>
    <w:rsid w:val="001F5E1E"/>
    <w:rsid w:val="00200270"/>
    <w:rsid w:val="00201539"/>
    <w:rsid w:val="00204C49"/>
    <w:rsid w:val="00210258"/>
    <w:rsid w:val="002109A8"/>
    <w:rsid w:val="00214EBA"/>
    <w:rsid w:val="00216794"/>
    <w:rsid w:val="002209F6"/>
    <w:rsid w:val="0022332C"/>
    <w:rsid w:val="00226DB6"/>
    <w:rsid w:val="00234776"/>
    <w:rsid w:val="00236657"/>
    <w:rsid w:val="002373AB"/>
    <w:rsid w:val="002422A0"/>
    <w:rsid w:val="002505FB"/>
    <w:rsid w:val="002617FA"/>
    <w:rsid w:val="00294A7C"/>
    <w:rsid w:val="002A11E7"/>
    <w:rsid w:val="002A520F"/>
    <w:rsid w:val="002B03D7"/>
    <w:rsid w:val="002D5E4E"/>
    <w:rsid w:val="002D662E"/>
    <w:rsid w:val="002D6AB2"/>
    <w:rsid w:val="002E134C"/>
    <w:rsid w:val="002E373B"/>
    <w:rsid w:val="002F425C"/>
    <w:rsid w:val="002F74BE"/>
    <w:rsid w:val="003037BD"/>
    <w:rsid w:val="003045A7"/>
    <w:rsid w:val="003045A9"/>
    <w:rsid w:val="00304A41"/>
    <w:rsid w:val="00310355"/>
    <w:rsid w:val="0031396A"/>
    <w:rsid w:val="0031571B"/>
    <w:rsid w:val="00332A37"/>
    <w:rsid w:val="00335111"/>
    <w:rsid w:val="003370F7"/>
    <w:rsid w:val="003477B3"/>
    <w:rsid w:val="00352D78"/>
    <w:rsid w:val="00352FCA"/>
    <w:rsid w:val="00356335"/>
    <w:rsid w:val="00357A4F"/>
    <w:rsid w:val="00367361"/>
    <w:rsid w:val="0036746A"/>
    <w:rsid w:val="003711C2"/>
    <w:rsid w:val="0037458D"/>
    <w:rsid w:val="003770E3"/>
    <w:rsid w:val="00382D4F"/>
    <w:rsid w:val="0038623D"/>
    <w:rsid w:val="003874E3"/>
    <w:rsid w:val="00387BCA"/>
    <w:rsid w:val="003909F2"/>
    <w:rsid w:val="00390F33"/>
    <w:rsid w:val="003944E8"/>
    <w:rsid w:val="003A1101"/>
    <w:rsid w:val="003A3F63"/>
    <w:rsid w:val="003B58A4"/>
    <w:rsid w:val="003B76F4"/>
    <w:rsid w:val="003C0549"/>
    <w:rsid w:val="003C0B43"/>
    <w:rsid w:val="003C638A"/>
    <w:rsid w:val="003E70C8"/>
    <w:rsid w:val="003F0C02"/>
    <w:rsid w:val="003F3815"/>
    <w:rsid w:val="003F5F17"/>
    <w:rsid w:val="004001F1"/>
    <w:rsid w:val="00403302"/>
    <w:rsid w:val="0040347F"/>
    <w:rsid w:val="004070FF"/>
    <w:rsid w:val="0040712A"/>
    <w:rsid w:val="00412B92"/>
    <w:rsid w:val="004232DE"/>
    <w:rsid w:val="00424581"/>
    <w:rsid w:val="004246AF"/>
    <w:rsid w:val="0042487F"/>
    <w:rsid w:val="00436169"/>
    <w:rsid w:val="00436407"/>
    <w:rsid w:val="004412F5"/>
    <w:rsid w:val="00442791"/>
    <w:rsid w:val="0044284B"/>
    <w:rsid w:val="004450F9"/>
    <w:rsid w:val="004459C8"/>
    <w:rsid w:val="00455836"/>
    <w:rsid w:val="00462D54"/>
    <w:rsid w:val="0046615B"/>
    <w:rsid w:val="004747E3"/>
    <w:rsid w:val="0048115E"/>
    <w:rsid w:val="004830BB"/>
    <w:rsid w:val="00495EB6"/>
    <w:rsid w:val="00496940"/>
    <w:rsid w:val="004A06E1"/>
    <w:rsid w:val="004A084A"/>
    <w:rsid w:val="004A33D2"/>
    <w:rsid w:val="004A4503"/>
    <w:rsid w:val="004B37F3"/>
    <w:rsid w:val="004B6F0F"/>
    <w:rsid w:val="004C3135"/>
    <w:rsid w:val="004D2DD8"/>
    <w:rsid w:val="004D38C2"/>
    <w:rsid w:val="004D6ED3"/>
    <w:rsid w:val="004E468C"/>
    <w:rsid w:val="004F015E"/>
    <w:rsid w:val="00500121"/>
    <w:rsid w:val="00504684"/>
    <w:rsid w:val="00506F94"/>
    <w:rsid w:val="0051188D"/>
    <w:rsid w:val="00512CAC"/>
    <w:rsid w:val="005175EF"/>
    <w:rsid w:val="00522D8F"/>
    <w:rsid w:val="00523FA5"/>
    <w:rsid w:val="00532B38"/>
    <w:rsid w:val="005351E6"/>
    <w:rsid w:val="00536072"/>
    <w:rsid w:val="005362BD"/>
    <w:rsid w:val="0053727E"/>
    <w:rsid w:val="00541793"/>
    <w:rsid w:val="00550F66"/>
    <w:rsid w:val="00551246"/>
    <w:rsid w:val="00552D5E"/>
    <w:rsid w:val="0055489A"/>
    <w:rsid w:val="00566281"/>
    <w:rsid w:val="00567862"/>
    <w:rsid w:val="0057003C"/>
    <w:rsid w:val="00571917"/>
    <w:rsid w:val="00573468"/>
    <w:rsid w:val="00582A04"/>
    <w:rsid w:val="00585D78"/>
    <w:rsid w:val="00591536"/>
    <w:rsid w:val="005920E1"/>
    <w:rsid w:val="005B012E"/>
    <w:rsid w:val="005B414F"/>
    <w:rsid w:val="005B6240"/>
    <w:rsid w:val="005C6FC2"/>
    <w:rsid w:val="005C7E36"/>
    <w:rsid w:val="005D692F"/>
    <w:rsid w:val="005D7520"/>
    <w:rsid w:val="005E399D"/>
    <w:rsid w:val="005E42F9"/>
    <w:rsid w:val="005E77FF"/>
    <w:rsid w:val="005E7B53"/>
    <w:rsid w:val="005F1110"/>
    <w:rsid w:val="005F1C7F"/>
    <w:rsid w:val="005F2572"/>
    <w:rsid w:val="005F7C56"/>
    <w:rsid w:val="00605B18"/>
    <w:rsid w:val="0061296E"/>
    <w:rsid w:val="00613626"/>
    <w:rsid w:val="0061443E"/>
    <w:rsid w:val="006218BB"/>
    <w:rsid w:val="006250FA"/>
    <w:rsid w:val="00632713"/>
    <w:rsid w:val="00632BEE"/>
    <w:rsid w:val="006341C1"/>
    <w:rsid w:val="006352D1"/>
    <w:rsid w:val="006447C7"/>
    <w:rsid w:val="006558CD"/>
    <w:rsid w:val="0065659F"/>
    <w:rsid w:val="00666796"/>
    <w:rsid w:val="00667273"/>
    <w:rsid w:val="006714EB"/>
    <w:rsid w:val="00673CCD"/>
    <w:rsid w:val="00677099"/>
    <w:rsid w:val="00681E15"/>
    <w:rsid w:val="00683003"/>
    <w:rsid w:val="00684311"/>
    <w:rsid w:val="00690D4B"/>
    <w:rsid w:val="00691437"/>
    <w:rsid w:val="00697CC3"/>
    <w:rsid w:val="006B25E7"/>
    <w:rsid w:val="006B3D8E"/>
    <w:rsid w:val="006C3649"/>
    <w:rsid w:val="006C59B2"/>
    <w:rsid w:val="006C5F04"/>
    <w:rsid w:val="006D6B33"/>
    <w:rsid w:val="006E09A1"/>
    <w:rsid w:val="006E1CC8"/>
    <w:rsid w:val="006E3C3C"/>
    <w:rsid w:val="006E3F44"/>
    <w:rsid w:val="006E47AB"/>
    <w:rsid w:val="006E58C8"/>
    <w:rsid w:val="006E623E"/>
    <w:rsid w:val="006E7631"/>
    <w:rsid w:val="006E7C50"/>
    <w:rsid w:val="006F3C56"/>
    <w:rsid w:val="006F56B0"/>
    <w:rsid w:val="00702332"/>
    <w:rsid w:val="007023DA"/>
    <w:rsid w:val="00703512"/>
    <w:rsid w:val="007059FF"/>
    <w:rsid w:val="007136FC"/>
    <w:rsid w:val="0072173F"/>
    <w:rsid w:val="00722F10"/>
    <w:rsid w:val="00741914"/>
    <w:rsid w:val="00742121"/>
    <w:rsid w:val="0074488D"/>
    <w:rsid w:val="007452CA"/>
    <w:rsid w:val="00745E41"/>
    <w:rsid w:val="00746958"/>
    <w:rsid w:val="00751DC7"/>
    <w:rsid w:val="00753B99"/>
    <w:rsid w:val="007601BC"/>
    <w:rsid w:val="00765E3F"/>
    <w:rsid w:val="007731FF"/>
    <w:rsid w:val="00783D53"/>
    <w:rsid w:val="007850E5"/>
    <w:rsid w:val="00787737"/>
    <w:rsid w:val="00792CA7"/>
    <w:rsid w:val="00792F00"/>
    <w:rsid w:val="00795DD2"/>
    <w:rsid w:val="00795ECC"/>
    <w:rsid w:val="0079747D"/>
    <w:rsid w:val="007A54B2"/>
    <w:rsid w:val="007A6603"/>
    <w:rsid w:val="007B08C6"/>
    <w:rsid w:val="007B2ACC"/>
    <w:rsid w:val="007B2D6F"/>
    <w:rsid w:val="007B47D4"/>
    <w:rsid w:val="007B61FF"/>
    <w:rsid w:val="007B7522"/>
    <w:rsid w:val="007D1DA5"/>
    <w:rsid w:val="007D5D32"/>
    <w:rsid w:val="007E0BEA"/>
    <w:rsid w:val="007E3828"/>
    <w:rsid w:val="007F3ECC"/>
    <w:rsid w:val="00807921"/>
    <w:rsid w:val="00807DD7"/>
    <w:rsid w:val="008121A4"/>
    <w:rsid w:val="00812209"/>
    <w:rsid w:val="008127BE"/>
    <w:rsid w:val="00813825"/>
    <w:rsid w:val="008139D7"/>
    <w:rsid w:val="00816B8B"/>
    <w:rsid w:val="008170C5"/>
    <w:rsid w:val="00817340"/>
    <w:rsid w:val="008215E9"/>
    <w:rsid w:val="008307E2"/>
    <w:rsid w:val="00835AAC"/>
    <w:rsid w:val="00837B37"/>
    <w:rsid w:val="00840620"/>
    <w:rsid w:val="00845427"/>
    <w:rsid w:val="00846EEF"/>
    <w:rsid w:val="00855714"/>
    <w:rsid w:val="0086292D"/>
    <w:rsid w:val="008753E7"/>
    <w:rsid w:val="008778C5"/>
    <w:rsid w:val="008831A9"/>
    <w:rsid w:val="00884F3A"/>
    <w:rsid w:val="00885A24"/>
    <w:rsid w:val="00894F29"/>
    <w:rsid w:val="00897F73"/>
    <w:rsid w:val="008A227F"/>
    <w:rsid w:val="008A2EEE"/>
    <w:rsid w:val="008A42A4"/>
    <w:rsid w:val="008A77D4"/>
    <w:rsid w:val="008B275D"/>
    <w:rsid w:val="008B2F87"/>
    <w:rsid w:val="008B48E7"/>
    <w:rsid w:val="008B5056"/>
    <w:rsid w:val="008B539A"/>
    <w:rsid w:val="008B63BD"/>
    <w:rsid w:val="008B7C58"/>
    <w:rsid w:val="008C065A"/>
    <w:rsid w:val="008C4F53"/>
    <w:rsid w:val="008D240E"/>
    <w:rsid w:val="008D2A66"/>
    <w:rsid w:val="008D4F41"/>
    <w:rsid w:val="008D51A2"/>
    <w:rsid w:val="008F3012"/>
    <w:rsid w:val="00900A90"/>
    <w:rsid w:val="009017F5"/>
    <w:rsid w:val="009054FB"/>
    <w:rsid w:val="009060F4"/>
    <w:rsid w:val="0091388E"/>
    <w:rsid w:val="00920D11"/>
    <w:rsid w:val="00926AC5"/>
    <w:rsid w:val="0093004A"/>
    <w:rsid w:val="009315F9"/>
    <w:rsid w:val="009334F1"/>
    <w:rsid w:val="009424E5"/>
    <w:rsid w:val="009451C7"/>
    <w:rsid w:val="009458DB"/>
    <w:rsid w:val="00946729"/>
    <w:rsid w:val="00947EFC"/>
    <w:rsid w:val="00951C22"/>
    <w:rsid w:val="00951F5B"/>
    <w:rsid w:val="00956DBF"/>
    <w:rsid w:val="009650A0"/>
    <w:rsid w:val="0097088A"/>
    <w:rsid w:val="00973AC4"/>
    <w:rsid w:val="00976E86"/>
    <w:rsid w:val="00980DCA"/>
    <w:rsid w:val="00982634"/>
    <w:rsid w:val="00992184"/>
    <w:rsid w:val="009942A2"/>
    <w:rsid w:val="0099785A"/>
    <w:rsid w:val="009B00FD"/>
    <w:rsid w:val="009B111F"/>
    <w:rsid w:val="009B1C5D"/>
    <w:rsid w:val="009B3459"/>
    <w:rsid w:val="009B36E9"/>
    <w:rsid w:val="009B3E42"/>
    <w:rsid w:val="009B75CB"/>
    <w:rsid w:val="009B7744"/>
    <w:rsid w:val="009C4725"/>
    <w:rsid w:val="009D0157"/>
    <w:rsid w:val="009D0570"/>
    <w:rsid w:val="009D2A2C"/>
    <w:rsid w:val="009D3AA2"/>
    <w:rsid w:val="009D6727"/>
    <w:rsid w:val="009D7CE3"/>
    <w:rsid w:val="009E1D37"/>
    <w:rsid w:val="009F4F53"/>
    <w:rsid w:val="009F50FF"/>
    <w:rsid w:val="009F66B8"/>
    <w:rsid w:val="00A02E1D"/>
    <w:rsid w:val="00A03546"/>
    <w:rsid w:val="00A13C26"/>
    <w:rsid w:val="00A15013"/>
    <w:rsid w:val="00A316AF"/>
    <w:rsid w:val="00A35F3E"/>
    <w:rsid w:val="00A369A3"/>
    <w:rsid w:val="00A43553"/>
    <w:rsid w:val="00A44689"/>
    <w:rsid w:val="00A453AA"/>
    <w:rsid w:val="00A53BEA"/>
    <w:rsid w:val="00A54054"/>
    <w:rsid w:val="00A55325"/>
    <w:rsid w:val="00A734D6"/>
    <w:rsid w:val="00A82FB9"/>
    <w:rsid w:val="00A85727"/>
    <w:rsid w:val="00A86F32"/>
    <w:rsid w:val="00A90C74"/>
    <w:rsid w:val="00A9365D"/>
    <w:rsid w:val="00A95667"/>
    <w:rsid w:val="00AA176D"/>
    <w:rsid w:val="00AA3E4F"/>
    <w:rsid w:val="00AA50AF"/>
    <w:rsid w:val="00AA51F1"/>
    <w:rsid w:val="00AA6408"/>
    <w:rsid w:val="00AA7521"/>
    <w:rsid w:val="00AA7ED2"/>
    <w:rsid w:val="00AB0EF8"/>
    <w:rsid w:val="00AB57CE"/>
    <w:rsid w:val="00AC5577"/>
    <w:rsid w:val="00AC7C7C"/>
    <w:rsid w:val="00AD16FF"/>
    <w:rsid w:val="00AD4713"/>
    <w:rsid w:val="00AE1835"/>
    <w:rsid w:val="00AE3134"/>
    <w:rsid w:val="00AE3E34"/>
    <w:rsid w:val="00AE59B7"/>
    <w:rsid w:val="00AE61D9"/>
    <w:rsid w:val="00AF73A1"/>
    <w:rsid w:val="00AF766C"/>
    <w:rsid w:val="00B0229D"/>
    <w:rsid w:val="00B07098"/>
    <w:rsid w:val="00B211D6"/>
    <w:rsid w:val="00B222C7"/>
    <w:rsid w:val="00B23AC2"/>
    <w:rsid w:val="00B27862"/>
    <w:rsid w:val="00B35121"/>
    <w:rsid w:val="00B3612B"/>
    <w:rsid w:val="00B46B0E"/>
    <w:rsid w:val="00B53186"/>
    <w:rsid w:val="00B6122E"/>
    <w:rsid w:val="00B65A6C"/>
    <w:rsid w:val="00B67C1D"/>
    <w:rsid w:val="00B75617"/>
    <w:rsid w:val="00B76E58"/>
    <w:rsid w:val="00B90686"/>
    <w:rsid w:val="00B90E55"/>
    <w:rsid w:val="00B95B87"/>
    <w:rsid w:val="00BA0601"/>
    <w:rsid w:val="00BA1B48"/>
    <w:rsid w:val="00BA25FE"/>
    <w:rsid w:val="00BA38A9"/>
    <w:rsid w:val="00BA6A6D"/>
    <w:rsid w:val="00BA7233"/>
    <w:rsid w:val="00BB48F5"/>
    <w:rsid w:val="00BB541A"/>
    <w:rsid w:val="00BD4314"/>
    <w:rsid w:val="00BD7B85"/>
    <w:rsid w:val="00BE5C94"/>
    <w:rsid w:val="00BF0362"/>
    <w:rsid w:val="00BF4C39"/>
    <w:rsid w:val="00BF670D"/>
    <w:rsid w:val="00C02E88"/>
    <w:rsid w:val="00C06BE7"/>
    <w:rsid w:val="00C075A5"/>
    <w:rsid w:val="00C14A18"/>
    <w:rsid w:val="00C15C93"/>
    <w:rsid w:val="00C214DD"/>
    <w:rsid w:val="00C25091"/>
    <w:rsid w:val="00C27FB4"/>
    <w:rsid w:val="00C31984"/>
    <w:rsid w:val="00C3387C"/>
    <w:rsid w:val="00C40822"/>
    <w:rsid w:val="00C41984"/>
    <w:rsid w:val="00C515D7"/>
    <w:rsid w:val="00C56DD0"/>
    <w:rsid w:val="00C604C6"/>
    <w:rsid w:val="00C670C8"/>
    <w:rsid w:val="00C676A9"/>
    <w:rsid w:val="00C71DDE"/>
    <w:rsid w:val="00C7203E"/>
    <w:rsid w:val="00C84EE4"/>
    <w:rsid w:val="00C864FA"/>
    <w:rsid w:val="00C87830"/>
    <w:rsid w:val="00C87970"/>
    <w:rsid w:val="00C90667"/>
    <w:rsid w:val="00C960F5"/>
    <w:rsid w:val="00C96416"/>
    <w:rsid w:val="00C9762D"/>
    <w:rsid w:val="00CA1290"/>
    <w:rsid w:val="00CA227B"/>
    <w:rsid w:val="00CA484D"/>
    <w:rsid w:val="00CA7083"/>
    <w:rsid w:val="00CB2A5C"/>
    <w:rsid w:val="00CB2AC8"/>
    <w:rsid w:val="00CB4FB5"/>
    <w:rsid w:val="00CB62A2"/>
    <w:rsid w:val="00CC13AB"/>
    <w:rsid w:val="00CC1DBF"/>
    <w:rsid w:val="00CC3550"/>
    <w:rsid w:val="00CC4A68"/>
    <w:rsid w:val="00CC57E5"/>
    <w:rsid w:val="00CD2B72"/>
    <w:rsid w:val="00CD33DB"/>
    <w:rsid w:val="00CE17B6"/>
    <w:rsid w:val="00CE4CAA"/>
    <w:rsid w:val="00CE6900"/>
    <w:rsid w:val="00CF4129"/>
    <w:rsid w:val="00CF75F6"/>
    <w:rsid w:val="00D05D86"/>
    <w:rsid w:val="00D065FB"/>
    <w:rsid w:val="00D16102"/>
    <w:rsid w:val="00D16439"/>
    <w:rsid w:val="00D17E0D"/>
    <w:rsid w:val="00D25CFC"/>
    <w:rsid w:val="00D30580"/>
    <w:rsid w:val="00D31D0D"/>
    <w:rsid w:val="00D332D4"/>
    <w:rsid w:val="00D429C7"/>
    <w:rsid w:val="00D4374F"/>
    <w:rsid w:val="00D43938"/>
    <w:rsid w:val="00D5512F"/>
    <w:rsid w:val="00D5646D"/>
    <w:rsid w:val="00D576E0"/>
    <w:rsid w:val="00D66352"/>
    <w:rsid w:val="00D66A41"/>
    <w:rsid w:val="00D80648"/>
    <w:rsid w:val="00D8283C"/>
    <w:rsid w:val="00D84470"/>
    <w:rsid w:val="00D90CD8"/>
    <w:rsid w:val="00D93F77"/>
    <w:rsid w:val="00D96275"/>
    <w:rsid w:val="00DA0653"/>
    <w:rsid w:val="00DA55AA"/>
    <w:rsid w:val="00DB2270"/>
    <w:rsid w:val="00DB37C8"/>
    <w:rsid w:val="00DB43EF"/>
    <w:rsid w:val="00DB7DCA"/>
    <w:rsid w:val="00DC049D"/>
    <w:rsid w:val="00DC1A65"/>
    <w:rsid w:val="00DC45B0"/>
    <w:rsid w:val="00DC7146"/>
    <w:rsid w:val="00DD3B77"/>
    <w:rsid w:val="00DD3C54"/>
    <w:rsid w:val="00DD48C7"/>
    <w:rsid w:val="00DE0ABB"/>
    <w:rsid w:val="00DE4F56"/>
    <w:rsid w:val="00DE53D5"/>
    <w:rsid w:val="00DF103B"/>
    <w:rsid w:val="00E041FA"/>
    <w:rsid w:val="00E046CA"/>
    <w:rsid w:val="00E100DC"/>
    <w:rsid w:val="00E114FC"/>
    <w:rsid w:val="00E11971"/>
    <w:rsid w:val="00E12C78"/>
    <w:rsid w:val="00E13AE8"/>
    <w:rsid w:val="00E170B4"/>
    <w:rsid w:val="00E203B0"/>
    <w:rsid w:val="00E2449C"/>
    <w:rsid w:val="00E2480A"/>
    <w:rsid w:val="00E24CFC"/>
    <w:rsid w:val="00E26C66"/>
    <w:rsid w:val="00E327BE"/>
    <w:rsid w:val="00E37309"/>
    <w:rsid w:val="00E3783A"/>
    <w:rsid w:val="00E42CED"/>
    <w:rsid w:val="00E5236F"/>
    <w:rsid w:val="00E5703F"/>
    <w:rsid w:val="00E61421"/>
    <w:rsid w:val="00E711A1"/>
    <w:rsid w:val="00E75579"/>
    <w:rsid w:val="00E767DD"/>
    <w:rsid w:val="00E76D53"/>
    <w:rsid w:val="00E77441"/>
    <w:rsid w:val="00E83857"/>
    <w:rsid w:val="00E87073"/>
    <w:rsid w:val="00E935CE"/>
    <w:rsid w:val="00EA081B"/>
    <w:rsid w:val="00EA2A09"/>
    <w:rsid w:val="00EA3981"/>
    <w:rsid w:val="00EA6500"/>
    <w:rsid w:val="00EB4D6E"/>
    <w:rsid w:val="00EC7A25"/>
    <w:rsid w:val="00ED3832"/>
    <w:rsid w:val="00ED74CF"/>
    <w:rsid w:val="00ED7F26"/>
    <w:rsid w:val="00EE542C"/>
    <w:rsid w:val="00F00AC9"/>
    <w:rsid w:val="00F01B71"/>
    <w:rsid w:val="00F01FDA"/>
    <w:rsid w:val="00F036C4"/>
    <w:rsid w:val="00F03962"/>
    <w:rsid w:val="00F054E1"/>
    <w:rsid w:val="00F12C52"/>
    <w:rsid w:val="00F13FF2"/>
    <w:rsid w:val="00F23026"/>
    <w:rsid w:val="00F3310E"/>
    <w:rsid w:val="00F352EF"/>
    <w:rsid w:val="00F4212C"/>
    <w:rsid w:val="00F43963"/>
    <w:rsid w:val="00F512E3"/>
    <w:rsid w:val="00F563DB"/>
    <w:rsid w:val="00F600DC"/>
    <w:rsid w:val="00F60739"/>
    <w:rsid w:val="00F610DE"/>
    <w:rsid w:val="00F61A33"/>
    <w:rsid w:val="00F62363"/>
    <w:rsid w:val="00F66543"/>
    <w:rsid w:val="00F671E1"/>
    <w:rsid w:val="00F67F94"/>
    <w:rsid w:val="00F747B2"/>
    <w:rsid w:val="00F76102"/>
    <w:rsid w:val="00F90B43"/>
    <w:rsid w:val="00F917B3"/>
    <w:rsid w:val="00F922D0"/>
    <w:rsid w:val="00F9375F"/>
    <w:rsid w:val="00F964F7"/>
    <w:rsid w:val="00FA13D9"/>
    <w:rsid w:val="00FA5825"/>
    <w:rsid w:val="00FB0023"/>
    <w:rsid w:val="00FB24C1"/>
    <w:rsid w:val="00FB71A6"/>
    <w:rsid w:val="00FC0540"/>
    <w:rsid w:val="00FC156A"/>
    <w:rsid w:val="00FD14EC"/>
    <w:rsid w:val="00FD6F5E"/>
    <w:rsid w:val="00FE0777"/>
    <w:rsid w:val="00FE1FD1"/>
    <w:rsid w:val="00FE3A23"/>
    <w:rsid w:val="00FF0ADD"/>
    <w:rsid w:val="00FF1074"/>
    <w:rsid w:val="00FF6B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CF36F2C9-6D19-402C-AEA8-FBACAA93A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color w:val="000000"/>
        <w:sz w:val="32"/>
        <w:szCs w:val="32"/>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link w:val="10"/>
    <w:qFormat/>
    <w:rsid w:val="009B75CB"/>
    <w:pPr>
      <w:keepNext/>
      <w:keepLines/>
      <w:spacing w:before="240"/>
      <w:outlineLvl w:val="0"/>
    </w:pPr>
    <w:rPr>
      <w:rFonts w:asciiTheme="majorHAnsi" w:eastAsiaTheme="majorEastAsia" w:hAnsiTheme="majorHAnsi" w:cstheme="majorBidi"/>
      <w:color w:val="2E74B5" w:themeColor="accent1" w:themeShade="BF"/>
    </w:rPr>
  </w:style>
  <w:style w:type="paragraph" w:styleId="2">
    <w:name w:val="heading 2"/>
    <w:basedOn w:val="a"/>
    <w:next w:val="a"/>
    <w:link w:val="20"/>
    <w:unhideWhenUsed/>
    <w:qFormat/>
    <w:rsid w:val="005E399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5E399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nhideWhenUsed/>
    <w:qFormat/>
    <w:rsid w:val="009B36E9"/>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7B61FF"/>
    <w:pPr>
      <w:keepNext/>
      <w:keepLines/>
      <w:spacing w:before="40"/>
      <w:outlineLvl w:val="4"/>
    </w:pPr>
    <w:rPr>
      <w:rFonts w:ascii="Calibri Light" w:eastAsia="Times New Roman" w:hAnsi="Calibri Light"/>
      <w:color w:val="2E74B5"/>
      <w:sz w:val="22"/>
      <w:szCs w:val="22"/>
      <w:lang w:eastAsia="en-US" w:bidi="ar-SA"/>
    </w:rPr>
  </w:style>
  <w:style w:type="paragraph" w:styleId="6">
    <w:name w:val="heading 6"/>
    <w:basedOn w:val="a"/>
    <w:next w:val="a"/>
    <w:link w:val="60"/>
    <w:uiPriority w:val="9"/>
    <w:semiHidden/>
    <w:unhideWhenUsed/>
    <w:qFormat/>
    <w:rsid w:val="007B61FF"/>
    <w:pPr>
      <w:keepNext/>
      <w:keepLines/>
      <w:spacing w:before="40"/>
      <w:outlineLvl w:val="5"/>
    </w:pPr>
    <w:rPr>
      <w:rFonts w:ascii="Calibri Light" w:eastAsia="Times New Roman" w:hAnsi="Calibri Light"/>
      <w:color w:val="1F4D78"/>
      <w:sz w:val="22"/>
      <w:szCs w:val="22"/>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link w:val="11"/>
    <w:uiPriority w:val="99"/>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2"/>
      <w:szCs w:val="22"/>
      <w:u w:val="none"/>
    </w:rPr>
  </w:style>
  <w:style w:type="character" w:customStyle="1" w:styleId="1pt">
    <w:name w:val="Сноска + Интервал 1 pt"/>
    <w:basedOn w:val="a4"/>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1"/>
    <w:rPr>
      <w:rFonts w:ascii="Cambria" w:eastAsia="Cambria" w:hAnsi="Cambria" w:cs="Cambria"/>
      <w:b/>
      <w:bCs/>
      <w:i w:val="0"/>
      <w:iCs w:val="0"/>
      <w:smallCaps w:val="0"/>
      <w:strike w:val="0"/>
      <w:spacing w:val="-10"/>
      <w:sz w:val="30"/>
      <w:szCs w:val="30"/>
      <w:u w:val="none"/>
    </w:rPr>
  </w:style>
  <w:style w:type="character" w:customStyle="1" w:styleId="Exact">
    <w:name w:val="Подпись к картинке Exact"/>
    <w:basedOn w:val="a0"/>
    <w:link w:val="a6"/>
    <w:rPr>
      <w:rFonts w:ascii="Times New Roman" w:eastAsia="Times New Roman" w:hAnsi="Times New Roman" w:cs="Times New Roman"/>
      <w:b/>
      <w:bCs/>
      <w:i w:val="0"/>
      <w:iCs w:val="0"/>
      <w:smallCaps w:val="0"/>
      <w:strike w:val="0"/>
      <w:w w:val="75"/>
      <w:sz w:val="28"/>
      <w:szCs w:val="28"/>
      <w:u w:val="none"/>
    </w:rPr>
  </w:style>
  <w:style w:type="character" w:customStyle="1" w:styleId="5Exact">
    <w:name w:val="Основной текст (5) Exact"/>
    <w:basedOn w:val="a0"/>
    <w:link w:val="51"/>
    <w:rPr>
      <w:rFonts w:ascii="Times New Roman" w:eastAsia="Times New Roman" w:hAnsi="Times New Roman" w:cs="Times New Roman"/>
      <w:b/>
      <w:bCs/>
      <w:i/>
      <w:iCs/>
      <w:smallCaps w:val="0"/>
      <w:strike w:val="0"/>
      <w:spacing w:val="-20"/>
      <w:sz w:val="36"/>
      <w:szCs w:val="36"/>
      <w:u w:val="none"/>
      <w:lang w:val="en-US" w:eastAsia="en-US" w:bidi="en-US"/>
    </w:rPr>
  </w:style>
  <w:style w:type="character" w:customStyle="1" w:styleId="5Candara15pt0ptExact">
    <w:name w:val="Основной текст (5) + Candara;15 pt;Не полужирный;Не курсив;Интервал 0 pt Exact"/>
    <w:basedOn w:val="5Exact"/>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Pr>
      <w:rFonts w:ascii="Times New Roman" w:eastAsia="Times New Roman" w:hAnsi="Times New Roman" w:cs="Times New Roman"/>
      <w:b/>
      <w:bCs/>
      <w:i w:val="0"/>
      <w:iCs w:val="0"/>
      <w:smallCaps w:val="0"/>
      <w:strike w:val="0"/>
      <w:sz w:val="22"/>
      <w:szCs w:val="22"/>
      <w:u w:val="none"/>
    </w:rPr>
  </w:style>
  <w:style w:type="character" w:customStyle="1" w:styleId="31pt">
    <w:name w:val="Основной текст (3) + Интервал 1 pt"/>
    <w:basedOn w:val="31"/>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12"/>
    <w:rPr>
      <w:rFonts w:ascii="Times New Roman" w:eastAsia="Times New Roman" w:hAnsi="Times New Roman" w:cs="Times New Roman"/>
      <w:b/>
      <w:bCs/>
      <w:i w:val="0"/>
      <w:iCs w:val="0"/>
      <w:smallCaps w:val="0"/>
      <w:strike w:val="0"/>
      <w:sz w:val="14"/>
      <w:szCs w:val="14"/>
      <w:u w:val="none"/>
    </w:rPr>
  </w:style>
  <w:style w:type="character" w:customStyle="1" w:styleId="a8">
    <w:name w:val="Колонтитул"/>
    <w:basedOn w:val="a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1">
    <w:name w:val="Заголовок №4_"/>
    <w:basedOn w:val="a0"/>
    <w:link w:val="42"/>
    <w:rPr>
      <w:rFonts w:ascii="Times New Roman" w:eastAsia="Times New Roman" w:hAnsi="Times New Roman" w:cs="Times New Roman"/>
      <w:b/>
      <w:bCs/>
      <w:i w:val="0"/>
      <w:iCs w:val="0"/>
      <w:smallCaps w:val="0"/>
      <w:strike w:val="0"/>
      <w:spacing w:val="120"/>
      <w:sz w:val="36"/>
      <w:szCs w:val="36"/>
      <w:u w:val="none"/>
    </w:rPr>
  </w:style>
  <w:style w:type="character" w:customStyle="1" w:styleId="22">
    <w:name w:val="Основной текст (2)_"/>
    <w:basedOn w:val="a0"/>
    <w:link w:val="210"/>
    <w:rPr>
      <w:rFonts w:ascii="Times New Roman" w:eastAsia="Times New Roman" w:hAnsi="Times New Roman" w:cs="Times New Roman"/>
      <w:b w:val="0"/>
      <w:bCs w:val="0"/>
      <w:i w:val="0"/>
      <w:iCs w:val="0"/>
      <w:smallCaps w:val="0"/>
      <w:strike w:val="0"/>
      <w:sz w:val="28"/>
      <w:szCs w:val="28"/>
      <w:u w:val="none"/>
    </w:rPr>
  </w:style>
  <w:style w:type="character" w:customStyle="1" w:styleId="23">
    <w:name w:val="Основной текст (2) + Курсив"/>
    <w:basedOn w:val="2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
    <w:name w:val="Основной текст (2) + Курсив2"/>
    <w:basedOn w:val="22"/>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2">
    <w:name w:val="Заголовок №5_"/>
    <w:basedOn w:val="a0"/>
    <w:link w:val="53"/>
    <w:rPr>
      <w:rFonts w:ascii="Times New Roman" w:eastAsia="Times New Roman" w:hAnsi="Times New Roman" w:cs="Times New Roman"/>
      <w:b/>
      <w:bCs/>
      <w:i w:val="0"/>
      <w:iCs w:val="0"/>
      <w:smallCaps w:val="0"/>
      <w:strike w:val="0"/>
      <w:sz w:val="26"/>
      <w:szCs w:val="26"/>
      <w:u w:val="none"/>
    </w:rPr>
  </w:style>
  <w:style w:type="character" w:customStyle="1" w:styleId="43">
    <w:name w:val="Основной текст (4)_"/>
    <w:basedOn w:val="a0"/>
    <w:link w:val="44"/>
    <w:rPr>
      <w:rFonts w:ascii="Times New Roman" w:eastAsia="Times New Roman" w:hAnsi="Times New Roman" w:cs="Times New Roman"/>
      <w:b w:val="0"/>
      <w:bCs w:val="0"/>
      <w:i w:val="0"/>
      <w:iCs w:val="0"/>
      <w:smallCaps w:val="0"/>
      <w:strike w:val="0"/>
      <w:sz w:val="8"/>
      <w:szCs w:val="8"/>
      <w:u w:val="none"/>
    </w:rPr>
  </w:style>
  <w:style w:type="character" w:customStyle="1" w:styleId="22pt">
    <w:name w:val="Основной текст (2) + Интервал 2 pt"/>
    <w:basedOn w:val="22"/>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1">
    <w:name w:val="Основной текст (6)_"/>
    <w:basedOn w:val="a0"/>
    <w:link w:val="62"/>
    <w:rPr>
      <w:rFonts w:ascii="Cambria" w:eastAsia="Cambria" w:hAnsi="Cambria" w:cs="Cambria"/>
      <w:b w:val="0"/>
      <w:bCs w:val="0"/>
      <w:i w:val="0"/>
      <w:iCs w:val="0"/>
      <w:smallCaps w:val="0"/>
      <w:strike w:val="0"/>
      <w:w w:val="150"/>
      <w:sz w:val="10"/>
      <w:szCs w:val="10"/>
      <w:u w:val="none"/>
    </w:rPr>
  </w:style>
  <w:style w:type="character" w:customStyle="1" w:styleId="29pt">
    <w:name w:val="Основной текст (2) + 9 pt;Полужирный"/>
    <w:basedOn w:val="2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pacing w:val="20"/>
      <w:sz w:val="36"/>
      <w:szCs w:val="36"/>
      <w:u w:val="none"/>
    </w:rPr>
  </w:style>
  <w:style w:type="character" w:customStyle="1" w:styleId="11pt">
    <w:name w:val="Колонтитул + 11 pt;Не 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2"/>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1">
    <w:name w:val="Колонтитул + 11 pt;Не полужирный1"/>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1">
    <w:name w:val="Колонтитул + 13 pt;Не полужирный1"/>
    <w:basedOn w:val="a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Pr>
      <w:rFonts w:ascii="Segoe UI" w:eastAsia="Segoe UI" w:hAnsi="Segoe UI" w:cs="Segoe UI"/>
      <w:b w:val="0"/>
      <w:bCs w:val="0"/>
      <w:i w:val="0"/>
      <w:iCs w:val="0"/>
      <w:smallCaps w:val="0"/>
      <w:strike w:val="0"/>
      <w:w w:val="200"/>
      <w:sz w:val="8"/>
      <w:szCs w:val="8"/>
      <w:u w:val="none"/>
      <w:lang w:val="en-US" w:eastAsia="en-US" w:bidi="en-US"/>
    </w:rPr>
  </w:style>
  <w:style w:type="character" w:customStyle="1" w:styleId="275">
    <w:name w:val="Основной текст (2) + Полужирный;Масштаб 75%"/>
    <w:basedOn w:val="22"/>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z w:val="19"/>
      <w:szCs w:val="19"/>
      <w:u w:val="none"/>
    </w:rPr>
  </w:style>
  <w:style w:type="character" w:customStyle="1" w:styleId="25pt">
    <w:name w:val="Основной текст (2) + Интервал 5 pt"/>
    <w:basedOn w:val="22"/>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pacing w:val="0"/>
      <w:sz w:val="8"/>
      <w:szCs w:val="8"/>
      <w:u w:val="none"/>
    </w:rPr>
  </w:style>
  <w:style w:type="character" w:customStyle="1" w:styleId="20pt">
    <w:name w:val="Основной текст (2) + Курсив;Интервал 0 pt"/>
    <w:basedOn w:val="22"/>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2"/>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z w:val="8"/>
      <w:szCs w:val="8"/>
      <w:u w:val="none"/>
    </w:rPr>
  </w:style>
  <w:style w:type="character" w:customStyle="1" w:styleId="120">
    <w:name w:val="Основной текст (12)_"/>
    <w:basedOn w:val="a0"/>
    <w:link w:val="121"/>
    <w:rPr>
      <w:rFonts w:ascii="Times New Roman" w:eastAsia="Times New Roman" w:hAnsi="Times New Roman" w:cs="Times New Roman"/>
      <w:b w:val="0"/>
      <w:bCs w:val="0"/>
      <w:i w:val="0"/>
      <w:iCs w:val="0"/>
      <w:smallCaps w:val="0"/>
      <w:strike w:val="0"/>
      <w:sz w:val="10"/>
      <w:szCs w:val="10"/>
      <w:u w:val="none"/>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9"/>
      <w:szCs w:val="9"/>
      <w:u w:val="none"/>
    </w:rPr>
  </w:style>
  <w:style w:type="character" w:customStyle="1" w:styleId="211">
    <w:name w:val="Основной текст (2) + Курсив1"/>
    <w:basedOn w:val="2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1"/>
    <w:basedOn w:val="22"/>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1">
    <w:name w:val="Колонтитул + 12 pt;Курсив;Интервал 1 pt1"/>
    <w:basedOn w:val="a7"/>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2"/>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1">
    <w:name w:val="Основной текст (2) + Candara;13 pt1"/>
    <w:basedOn w:val="22"/>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9"/>
      <w:szCs w:val="9"/>
      <w:u w:val="none"/>
    </w:rPr>
  </w:style>
  <w:style w:type="character" w:customStyle="1" w:styleId="25">
    <w:name w:val="Основной текст (2) + Малые прописные"/>
    <w:basedOn w:val="22"/>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Pr>
      <w:rFonts w:ascii="Sylfaen" w:eastAsia="Sylfaen" w:hAnsi="Sylfaen" w:cs="Sylfaen"/>
      <w:b w:val="0"/>
      <w:bCs w:val="0"/>
      <w:i w:val="0"/>
      <w:iCs w:val="0"/>
      <w:smallCaps w:val="0"/>
      <w:strike w:val="0"/>
      <w:sz w:val="8"/>
      <w:szCs w:val="8"/>
      <w:u w:val="none"/>
      <w:lang w:val="en-US" w:eastAsia="en-US" w:bidi="en-US"/>
    </w:rPr>
  </w:style>
  <w:style w:type="character" w:customStyle="1" w:styleId="15CourierNew">
    <w:name w:val="Основной текст (15) + Courier New;Курсив"/>
    <w:basedOn w:val="15"/>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z w:val="26"/>
      <w:szCs w:val="26"/>
      <w:u w:val="none"/>
    </w:rPr>
  </w:style>
  <w:style w:type="character" w:customStyle="1" w:styleId="1695pt1pt">
    <w:name w:val="Основной текст (16) + 9;5 pt;Курсив;Интервал 1 pt"/>
    <w:basedOn w:val="16"/>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0"/>
      <w:szCs w:val="20"/>
      <w:u w:val="none"/>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1">
    <w:name w:val="Основной текст (2) + 9;5 pt;Полужирный1"/>
    <w:basedOn w:val="22"/>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Pr>
      <w:rFonts w:ascii="Century Schoolbook" w:eastAsia="Century Schoolbook" w:hAnsi="Century Schoolbook" w:cs="Century Schoolbook"/>
      <w:b w:val="0"/>
      <w:bCs w:val="0"/>
      <w:i w:val="0"/>
      <w:iCs w:val="0"/>
      <w:smallCaps w:val="0"/>
      <w:strike w:val="0"/>
      <w:sz w:val="8"/>
      <w:szCs w:val="8"/>
      <w:u w:val="none"/>
    </w:rPr>
  </w:style>
  <w:style w:type="character" w:customStyle="1" w:styleId="211pt">
    <w:name w:val="Основной текст (2) + 11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30">
    <w:name w:val="Основной текст (2)3"/>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6">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31">
    <w:name w:val="Основной текст (2) + Полужирный3"/>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2"/>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z w:val="19"/>
      <w:szCs w:val="19"/>
      <w:u w:val="none"/>
    </w:rPr>
  </w:style>
  <w:style w:type="character" w:customStyle="1" w:styleId="200">
    <w:name w:val="Основной текст (20)_"/>
    <w:basedOn w:val="a0"/>
    <w:link w:val="201"/>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1Exact">
    <w:name w:val="Основной текст (31) Exact"/>
    <w:basedOn w:val="a0"/>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0"/>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9Exact">
    <w:name w:val="Основной текст (39) Exact"/>
    <w:basedOn w:val="a0"/>
    <w:link w:val="39"/>
    <w:rPr>
      <w:rFonts w:ascii="Impact" w:eastAsia="Impact" w:hAnsi="Impact" w:cs="Impact"/>
      <w:b w:val="0"/>
      <w:bCs w:val="0"/>
      <w:i w:val="0"/>
      <w:iCs w:val="0"/>
      <w:smallCaps w:val="0"/>
      <w:strike w:val="0"/>
      <w:sz w:val="28"/>
      <w:szCs w:val="28"/>
      <w:u w:val="none"/>
    </w:rPr>
  </w:style>
  <w:style w:type="character" w:customStyle="1" w:styleId="11pt0pt">
    <w:name w:val="Колонтитул + 11 pt;Не полужирный;Интервал 0 pt"/>
    <w:basedOn w:val="a7"/>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10">
    <w:name w:val="Основной текст (2) + Интервал 2 pt1"/>
    <w:basedOn w:val="22"/>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2">
    <w:name w:val="Основной текст (21)_"/>
    <w:basedOn w:val="a0"/>
    <w:link w:val="213"/>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21">
    <w:name w:val="Основной текст (22)_"/>
    <w:basedOn w:val="a0"/>
    <w:link w:val="222"/>
    <w:rPr>
      <w:rFonts w:ascii="Segoe UI" w:eastAsia="Segoe UI" w:hAnsi="Segoe UI" w:cs="Segoe UI"/>
      <w:b w:val="0"/>
      <w:bCs w:val="0"/>
      <w:i w:val="0"/>
      <w:iCs w:val="0"/>
      <w:smallCaps w:val="0"/>
      <w:strike w:val="0"/>
      <w:sz w:val="8"/>
      <w:szCs w:val="8"/>
      <w:u w:val="none"/>
    </w:rPr>
  </w:style>
  <w:style w:type="character" w:customStyle="1" w:styleId="213pt3">
    <w:name w:val="Основной текст (2) + 13 pt;Полужирный3"/>
    <w:basedOn w:val="2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2">
    <w:name w:val="Основной текст (2) + 13 pt;Полужирный2"/>
    <w:basedOn w:val="22"/>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2">
    <w:name w:val="Основной текст (23)_"/>
    <w:basedOn w:val="a0"/>
    <w:link w:val="233"/>
    <w:rPr>
      <w:rFonts w:ascii="Segoe UI" w:eastAsia="Segoe UI" w:hAnsi="Segoe UI" w:cs="Segoe UI"/>
      <w:b w:val="0"/>
      <w:bCs w:val="0"/>
      <w:i w:val="0"/>
      <w:iCs w:val="0"/>
      <w:smallCaps w:val="0"/>
      <w:strike w:val="0"/>
      <w:sz w:val="10"/>
      <w:szCs w:val="10"/>
      <w:u w:val="none"/>
    </w:rPr>
  </w:style>
  <w:style w:type="character" w:customStyle="1" w:styleId="240">
    <w:name w:val="Основной текст (24)_"/>
    <w:basedOn w:val="a0"/>
    <w:link w:val="241"/>
    <w:rPr>
      <w:rFonts w:ascii="Times New Roman" w:eastAsia="Times New Roman" w:hAnsi="Times New Roman" w:cs="Times New Roman"/>
      <w:b w:val="0"/>
      <w:bCs w:val="0"/>
      <w:i w:val="0"/>
      <w:iCs w:val="0"/>
      <w:smallCaps w:val="0"/>
      <w:strike w:val="0"/>
      <w:sz w:val="8"/>
      <w:szCs w:val="8"/>
      <w:u w:val="none"/>
    </w:rPr>
  </w:style>
  <w:style w:type="character" w:customStyle="1" w:styleId="250">
    <w:name w:val="Основной текст (25)_"/>
    <w:basedOn w:val="a0"/>
    <w:link w:val="251"/>
    <w:rPr>
      <w:rFonts w:ascii="Times New Roman" w:eastAsia="Times New Roman" w:hAnsi="Times New Roman" w:cs="Times New Roman"/>
      <w:b w:val="0"/>
      <w:bCs w:val="0"/>
      <w:i w:val="0"/>
      <w:iCs w:val="0"/>
      <w:smallCaps w:val="0"/>
      <w:strike w:val="0"/>
      <w:sz w:val="10"/>
      <w:szCs w:val="10"/>
      <w:u w:val="none"/>
    </w:rPr>
  </w:style>
  <w:style w:type="character" w:customStyle="1" w:styleId="260">
    <w:name w:val="Основной текст (26)_"/>
    <w:basedOn w:val="a0"/>
    <w:link w:val="261"/>
    <w:rPr>
      <w:rFonts w:ascii="Segoe UI" w:eastAsia="Segoe UI" w:hAnsi="Segoe UI" w:cs="Segoe UI"/>
      <w:b w:val="0"/>
      <w:bCs w:val="0"/>
      <w:i w:val="0"/>
      <w:iCs w:val="0"/>
      <w:smallCaps w:val="0"/>
      <w:strike w:val="0"/>
      <w:sz w:val="10"/>
      <w:szCs w:val="10"/>
      <w:u w:val="none"/>
    </w:rPr>
  </w:style>
  <w:style w:type="character" w:customStyle="1" w:styleId="27">
    <w:name w:val="Основной текст (27)_"/>
    <w:basedOn w:val="a0"/>
    <w:link w:val="270"/>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character" w:customStyle="1" w:styleId="28">
    <w:name w:val="Основной текст (28)_"/>
    <w:basedOn w:val="a0"/>
    <w:link w:val="280"/>
    <w:rPr>
      <w:rFonts w:ascii="Times New Roman" w:eastAsia="Times New Roman" w:hAnsi="Times New Roman" w:cs="Times New Roman"/>
      <w:b w:val="0"/>
      <w:bCs w:val="0"/>
      <w:i w:val="0"/>
      <w:iCs w:val="0"/>
      <w:smallCaps w:val="0"/>
      <w:strike w:val="0"/>
      <w:sz w:val="8"/>
      <w:szCs w:val="8"/>
      <w:u w:val="none"/>
    </w:rPr>
  </w:style>
  <w:style w:type="character" w:customStyle="1" w:styleId="29">
    <w:name w:val="Основной текст (2) + 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2"/>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0">
    <w:name w:val="Основной текст (2) + 9;5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2"/>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2"/>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2"/>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2"/>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2"/>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2"/>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2"/>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29TimesNewRoman16pt0pt">
    <w:name w:val="Основной текст (29) + Times New Roman;16 pt;Полужирный;Курсив;Интервал 0 pt"/>
    <w:basedOn w:val="290"/>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Pr>
      <w:rFonts w:ascii="Times New Roman" w:eastAsia="Times New Roman" w:hAnsi="Times New Roman" w:cs="Times New Roman"/>
      <w:b/>
      <w:bCs/>
      <w:i w:val="0"/>
      <w:iCs w:val="0"/>
      <w:smallCaps w:val="0"/>
      <w:strike w:val="0"/>
      <w:sz w:val="26"/>
      <w:szCs w:val="26"/>
      <w:u w:val="none"/>
    </w:rPr>
  </w:style>
  <w:style w:type="character" w:customStyle="1" w:styleId="30FranklinGothicMediumCond18pt">
    <w:name w:val="Основной текст (30) + Franklin Gothic Medium Cond;18 pt;Не полужирный;Курсив"/>
    <w:basedOn w:val="30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2"/>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2"/>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a">
    <w:name w:val="Оглавление (2)_"/>
    <w:basedOn w:val="a0"/>
    <w:link w:val="2b"/>
    <w:rPr>
      <w:rFonts w:ascii="Times New Roman" w:eastAsia="Times New Roman" w:hAnsi="Times New Roman" w:cs="Times New Roman"/>
      <w:b w:val="0"/>
      <w:bCs w:val="0"/>
      <w:i w:val="0"/>
      <w:iCs w:val="0"/>
      <w:smallCaps w:val="0"/>
      <w:strike w:val="0"/>
      <w:sz w:val="28"/>
      <w:szCs w:val="28"/>
      <w:u w:val="none"/>
    </w:rPr>
  </w:style>
  <w:style w:type="character" w:customStyle="1" w:styleId="21pt1">
    <w:name w:val="Оглавление (2) + Курсив;Интервал 1 pt"/>
    <w:basedOn w:val="2a"/>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c">
    <w:name w:val="Оглавление (2) + Малые прописные"/>
    <w:basedOn w:val="2a"/>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3">
    <w:name w:val="Основной текст (2) + Franklin Gothic Medium Cond;19 pt;Курсив3"/>
    <w:basedOn w:val="22"/>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1">
    <w:name w:val="Основной текст (2) + 20 pt1"/>
    <w:basedOn w:val="22"/>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9">
    <w:name w:val="Оглавление_"/>
    <w:basedOn w:val="a0"/>
    <w:link w:val="aa"/>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TimesNewRoman16pt0pt">
    <w:name w:val="Оглавление + Times New Roman;16 pt;Полужирный;Курсив;Интервал 0 pt"/>
    <w:basedOn w:val="a9"/>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2"/>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2">
    <w:name w:val="Основной текст (2) + Franklin Gothic Medium Cond;19 pt;Курсив2"/>
    <w:basedOn w:val="22"/>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2"/>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1">
    <w:name w:val="Основной текст (2) + 13 pt;Полужирный1"/>
    <w:basedOn w:val="2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1">
    <w:name w:val="Основной текст (30) + Franklin Gothic Medium Cond;18 pt;Не полужирный;Курсив1"/>
    <w:basedOn w:val="30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1">
    <w:name w:val="Основной текст (2) + Franklin Gothic Medium Cond;19 pt;Курсив1"/>
    <w:basedOn w:val="22"/>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2"/>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2"/>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a">
    <w:name w:val="Заголовок №1_"/>
    <w:basedOn w:val="a0"/>
    <w:link w:val="1b"/>
    <w:rPr>
      <w:rFonts w:ascii="Verdana" w:eastAsia="Verdana" w:hAnsi="Verdana" w:cs="Verdana"/>
      <w:b w:val="0"/>
      <w:bCs w:val="0"/>
      <w:i w:val="0"/>
      <w:iCs w:val="0"/>
      <w:smallCaps w:val="0"/>
      <w:strike w:val="0"/>
      <w:sz w:val="30"/>
      <w:szCs w:val="30"/>
      <w:u w:val="none"/>
      <w:lang w:val="en-US" w:eastAsia="en-US" w:bidi="en-US"/>
    </w:rPr>
  </w:style>
  <w:style w:type="character" w:customStyle="1" w:styleId="302">
    <w:name w:val="Основной текст (30) + Малые прописные"/>
    <w:basedOn w:val="300"/>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0">
    <w:name w:val="Основной текст (32)_"/>
    <w:basedOn w:val="a0"/>
    <w:link w:val="321"/>
    <w:rPr>
      <w:rFonts w:ascii="Times New Roman" w:eastAsia="Times New Roman" w:hAnsi="Times New Roman" w:cs="Times New Roman"/>
      <w:b w:val="0"/>
      <w:bCs w:val="0"/>
      <w:i w:val="0"/>
      <w:iCs w:val="0"/>
      <w:smallCaps w:val="0"/>
      <w:strike w:val="0"/>
      <w:spacing w:val="-20"/>
      <w:sz w:val="34"/>
      <w:szCs w:val="34"/>
      <w:u w:val="none"/>
    </w:rPr>
  </w:style>
  <w:style w:type="character" w:customStyle="1" w:styleId="32Consolas18pt-3pt">
    <w:name w:val="Основной текст (32) + Consolas;18 pt;Курсив;Интервал -3 pt"/>
    <w:basedOn w:val="320"/>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Pr>
      <w:rFonts w:ascii="Garamond" w:eastAsia="Garamond" w:hAnsi="Garamond" w:cs="Garamond"/>
      <w:b/>
      <w:bCs/>
      <w:i w:val="0"/>
      <w:iCs w:val="0"/>
      <w:smallCaps w:val="0"/>
      <w:strike w:val="0"/>
      <w:spacing w:val="20"/>
      <w:sz w:val="28"/>
      <w:szCs w:val="28"/>
      <w:u w:val="none"/>
    </w:rPr>
  </w:style>
  <w:style w:type="character" w:customStyle="1" w:styleId="34">
    <w:name w:val="Оглавление (3)_"/>
    <w:basedOn w:val="a0"/>
    <w:link w:val="35"/>
    <w:rPr>
      <w:rFonts w:ascii="Times New Roman" w:eastAsia="Times New Roman" w:hAnsi="Times New Roman" w:cs="Times New Roman"/>
      <w:b/>
      <w:bCs/>
      <w:i w:val="0"/>
      <w:iCs w:val="0"/>
      <w:smallCaps w:val="0"/>
      <w:strike w:val="0"/>
      <w:sz w:val="26"/>
      <w:szCs w:val="26"/>
      <w:u w:val="none"/>
    </w:rPr>
  </w:style>
  <w:style w:type="character" w:customStyle="1" w:styleId="3FranklinGothicMediumCond18pt">
    <w:name w:val="Оглавление (3) + Franklin Gothic Medium Cond;18 pt;Не полужирный;Курсив"/>
    <w:basedOn w:val="3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0">
    <w:name w:val="Основной текст (31)_"/>
    <w:basedOn w:val="a0"/>
    <w:link w:val="311"/>
    <w:rPr>
      <w:rFonts w:ascii="Franklin Gothic Medium Cond" w:eastAsia="Franklin Gothic Medium Cond" w:hAnsi="Franklin Gothic Medium Cond" w:cs="Franklin Gothic Medium Cond"/>
      <w:b w:val="0"/>
      <w:bCs w:val="0"/>
      <w:i/>
      <w:iCs/>
      <w:smallCaps w:val="0"/>
      <w:strike w:val="0"/>
      <w:sz w:val="36"/>
      <w:szCs w:val="36"/>
      <w:u w:val="none"/>
    </w:rPr>
  </w:style>
  <w:style w:type="character" w:customStyle="1" w:styleId="31TimesNewRoman13pt">
    <w:name w:val="Основной текст (31) + Times New Roman;13 pt;Полужирный;Не курсив"/>
    <w:basedOn w:val="310"/>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2"/>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2"/>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2"/>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Pr>
      <w:rFonts w:ascii="Times New Roman" w:eastAsia="Times New Roman" w:hAnsi="Times New Roman" w:cs="Times New Roman"/>
      <w:b w:val="0"/>
      <w:bCs w:val="0"/>
      <w:i w:val="0"/>
      <w:iCs w:val="0"/>
      <w:smallCaps w:val="0"/>
      <w:strike w:val="0"/>
      <w:sz w:val="28"/>
      <w:szCs w:val="28"/>
      <w:u w:val="none"/>
    </w:rPr>
  </w:style>
  <w:style w:type="character" w:customStyle="1" w:styleId="3413pt1pt">
    <w:name w:val="Основной текст (34) + 13 pt;Полужирный;Интервал 1 pt"/>
    <w:basedOn w:val="340"/>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Pr>
      <w:rFonts w:ascii="Times New Roman" w:eastAsia="Times New Roman" w:hAnsi="Times New Roman" w:cs="Times New Roman"/>
      <w:b w:val="0"/>
      <w:bCs w:val="0"/>
      <w:i w:val="0"/>
      <w:iCs w:val="0"/>
      <w:smallCaps w:val="0"/>
      <w:strike w:val="0"/>
      <w:w w:val="50"/>
      <w:sz w:val="34"/>
      <w:szCs w:val="34"/>
      <w:u w:val="none"/>
    </w:rPr>
  </w:style>
  <w:style w:type="character" w:customStyle="1" w:styleId="3514pt100">
    <w:name w:val="Основной текст (35) + 14 pt;Масштаб 100%"/>
    <w:basedOn w:val="35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2"/>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0">
    <w:name w:val="Основной текст (2) + Franklin Gothic Medium Cond;19 pt"/>
    <w:basedOn w:val="22"/>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Pr>
      <w:rFonts w:ascii="Times New Roman" w:eastAsia="Times New Roman" w:hAnsi="Times New Roman" w:cs="Times New Roman"/>
      <w:b/>
      <w:bCs/>
      <w:i/>
      <w:iCs/>
      <w:smallCaps w:val="0"/>
      <w:strike w:val="0"/>
      <w:spacing w:val="60"/>
      <w:sz w:val="38"/>
      <w:szCs w:val="38"/>
      <w:u w:val="none"/>
    </w:rPr>
  </w:style>
  <w:style w:type="character" w:customStyle="1" w:styleId="37">
    <w:name w:val="Основной текст (37)_"/>
    <w:basedOn w:val="a0"/>
    <w:link w:val="370"/>
    <w:rPr>
      <w:rFonts w:ascii="Times New Roman" w:eastAsia="Times New Roman" w:hAnsi="Times New Roman" w:cs="Times New Roman"/>
      <w:b w:val="0"/>
      <w:bCs w:val="0"/>
      <w:i/>
      <w:iCs/>
      <w:smallCaps w:val="0"/>
      <w:strike w:val="0"/>
      <w:spacing w:val="20"/>
      <w:sz w:val="28"/>
      <w:szCs w:val="28"/>
      <w:u w:val="none"/>
    </w:rPr>
  </w:style>
  <w:style w:type="character" w:customStyle="1" w:styleId="370pt">
    <w:name w:val="Основной текст (37) + Не курсив;Интервал 0 pt"/>
    <w:basedOn w:val="3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b">
    <w:name w:val="Оглавление + Малые прописные"/>
    <w:basedOn w:val="a9"/>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9"/>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d">
    <w:name w:val="Заголовок №2_"/>
    <w:basedOn w:val="a0"/>
    <w:link w:val="2e"/>
    <w:rPr>
      <w:rFonts w:ascii="Times New Roman" w:eastAsia="Times New Roman" w:hAnsi="Times New Roman" w:cs="Times New Roman"/>
      <w:b/>
      <w:bCs/>
      <w:i w:val="0"/>
      <w:iCs w:val="0"/>
      <w:smallCaps w:val="0"/>
      <w:strike w:val="0"/>
      <w:spacing w:val="20"/>
      <w:sz w:val="24"/>
      <w:szCs w:val="24"/>
      <w:u w:val="none"/>
    </w:rPr>
  </w:style>
  <w:style w:type="character" w:customStyle="1" w:styleId="2Consolas18pt0pt">
    <w:name w:val="Заголовок №2 + Consolas;18 pt;Курсив;Интервал 0 pt"/>
    <w:basedOn w:val="2d"/>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23">
    <w:name w:val="Основной текст (2) + Полужирный2"/>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2"/>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2"/>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2"/>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2"/>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2"/>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2"/>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2"/>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
    <w:name w:val="Оглавление (2) + Курсив"/>
    <w:basedOn w:val="2a"/>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a"/>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a"/>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5">
    <w:name w:val="Оглавление (4)_"/>
    <w:basedOn w:val="a0"/>
    <w:link w:val="46"/>
    <w:rPr>
      <w:rFonts w:ascii="Times New Roman" w:eastAsia="Times New Roman" w:hAnsi="Times New Roman" w:cs="Times New Roman"/>
      <w:b/>
      <w:bCs/>
      <w:i w:val="0"/>
      <w:iCs w:val="0"/>
      <w:smallCaps w:val="0"/>
      <w:strike w:val="0"/>
      <w:spacing w:val="30"/>
      <w:sz w:val="23"/>
      <w:szCs w:val="23"/>
      <w:u w:val="none"/>
    </w:rPr>
  </w:style>
  <w:style w:type="character" w:customStyle="1" w:styleId="420pt">
    <w:name w:val="Оглавление (4) + 20 pt;Не полужирный;Курсив"/>
    <w:basedOn w:val="45"/>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2"/>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2"/>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Pr>
      <w:rFonts w:ascii="Times New Roman" w:eastAsia="Times New Roman" w:hAnsi="Times New Roman" w:cs="Times New Roman"/>
      <w:b/>
      <w:bCs/>
      <w:i w:val="0"/>
      <w:iCs w:val="0"/>
      <w:smallCaps w:val="0"/>
      <w:strike w:val="0"/>
      <w:sz w:val="24"/>
      <w:szCs w:val="24"/>
      <w:u w:val="none"/>
    </w:rPr>
  </w:style>
  <w:style w:type="character" w:customStyle="1" w:styleId="38Consolas18pt0pt">
    <w:name w:val="Основной текст (38) + Consolas;18 pt;Курсив;Малые прописные;Интервал 0 pt"/>
    <w:basedOn w:val="38"/>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14">
    <w:name w:val="Основной текст (2) + Полужирный1"/>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2"/>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Pr>
      <w:rFonts w:ascii="Times New Roman" w:eastAsia="Times New Roman" w:hAnsi="Times New Roman" w:cs="Times New Roman"/>
      <w:b/>
      <w:bCs/>
      <w:i w:val="0"/>
      <w:iCs w:val="0"/>
      <w:smallCaps w:val="0"/>
      <w:strike w:val="0"/>
      <w:spacing w:val="20"/>
      <w:w w:val="60"/>
      <w:sz w:val="28"/>
      <w:szCs w:val="28"/>
      <w:u w:val="none"/>
    </w:rPr>
  </w:style>
  <w:style w:type="character" w:customStyle="1" w:styleId="420pt100">
    <w:name w:val="Заголовок №4 (2) + Не полужирный;Интервал 0 pt;Масштаб 100%"/>
    <w:basedOn w:val="42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Pr>
      <w:rFonts w:ascii="Times New Roman" w:eastAsia="Times New Roman" w:hAnsi="Times New Roman" w:cs="Times New Roman"/>
      <w:b w:val="0"/>
      <w:bCs w:val="0"/>
      <w:i w:val="0"/>
      <w:iCs w:val="0"/>
      <w:smallCaps w:val="0"/>
      <w:strike w:val="0"/>
      <w:spacing w:val="30"/>
      <w:w w:val="50"/>
      <w:sz w:val="34"/>
      <w:szCs w:val="34"/>
      <w:u w:val="none"/>
    </w:rPr>
  </w:style>
  <w:style w:type="character" w:customStyle="1" w:styleId="4314pt0pt100">
    <w:name w:val="Заголовок №4 (3) + 14 pt;Интервал 0 pt;Масштаб 100%"/>
    <w:basedOn w:val="43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10">
    <w:name w:val="Основной текст (2) + Курсив;Интервал 1 pt1"/>
    <w:basedOn w:val="22"/>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Pr>
      <w:rFonts w:ascii="Impact" w:eastAsia="Impact" w:hAnsi="Impact" w:cs="Impact"/>
      <w:b w:val="0"/>
      <w:bCs w:val="0"/>
      <w:i w:val="0"/>
      <w:iCs w:val="0"/>
      <w:smallCaps w:val="0"/>
      <w:strike w:val="0"/>
      <w:sz w:val="34"/>
      <w:szCs w:val="34"/>
      <w:u w:val="none"/>
    </w:rPr>
  </w:style>
  <w:style w:type="character" w:customStyle="1" w:styleId="3TimesNewRoman10pt">
    <w:name w:val="Заголовок №3 + Times New Roman;10 pt"/>
    <w:basedOn w:val="3a"/>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2">
    <w:name w:val="Заголовок №1 (2)_"/>
    <w:basedOn w:val="a0"/>
    <w:link w:val="123"/>
    <w:rPr>
      <w:rFonts w:ascii="Times New Roman" w:eastAsia="Times New Roman" w:hAnsi="Times New Roman" w:cs="Times New Roman"/>
      <w:b/>
      <w:bCs/>
      <w:i w:val="0"/>
      <w:iCs w:val="0"/>
      <w:smallCaps w:val="0"/>
      <w:strike w:val="0"/>
      <w:spacing w:val="0"/>
      <w:sz w:val="50"/>
      <w:szCs w:val="50"/>
      <w:u w:val="none"/>
    </w:rPr>
  </w:style>
  <w:style w:type="character" w:customStyle="1" w:styleId="12Consolas24pt0pt">
    <w:name w:val="Заголовок №1 (2) + Consolas;24 pt;Не полужирный;Курсив;Интервал 0 pt"/>
    <w:basedOn w:val="122"/>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1">
    <w:name w:val="Основной текст (2) + Курсив;Интервал -1 pt1"/>
    <w:basedOn w:val="22"/>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1"/>
    <w:basedOn w:val="290"/>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1">
    <w:name w:val="Основной текст (29) + Times New Roman;16 pt;Полужирный;Курсив;Интервал 1 pt1"/>
    <w:basedOn w:val="290"/>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2"/>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2"/>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2">
    <w:name w:val="Заголовок №3 (2)_"/>
    <w:basedOn w:val="a0"/>
    <w:link w:val="323"/>
    <w:rPr>
      <w:rFonts w:ascii="Franklin Gothic Book" w:eastAsia="Franklin Gothic Book" w:hAnsi="Franklin Gothic Book" w:cs="Franklin Gothic Book"/>
      <w:b w:val="0"/>
      <w:bCs w:val="0"/>
      <w:i w:val="0"/>
      <w:iCs w:val="0"/>
      <w:smallCaps w:val="0"/>
      <w:strike w:val="0"/>
      <w:sz w:val="34"/>
      <w:szCs w:val="34"/>
      <w:u w:val="none"/>
    </w:rPr>
  </w:style>
  <w:style w:type="character" w:customStyle="1" w:styleId="32TimesNewRoman10pt">
    <w:name w:val="Заголовок №3 (2) + Times New Roman;10 pt"/>
    <w:basedOn w:val="322"/>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Pr>
      <w:rFonts w:ascii="Franklin Gothic Book" w:eastAsia="Franklin Gothic Book" w:hAnsi="Franklin Gothic Book" w:cs="Franklin Gothic Book"/>
      <w:b w:val="0"/>
      <w:bCs w:val="0"/>
      <w:i w:val="0"/>
      <w:iCs w:val="0"/>
      <w:smallCaps w:val="0"/>
      <w:strike w:val="0"/>
      <w:spacing w:val="20"/>
      <w:sz w:val="30"/>
      <w:szCs w:val="30"/>
      <w:u w:val="none"/>
    </w:rPr>
  </w:style>
  <w:style w:type="character" w:customStyle="1" w:styleId="400">
    <w:name w:val="Основной текст (40)_"/>
    <w:basedOn w:val="a0"/>
    <w:link w:val="401"/>
    <w:rPr>
      <w:rFonts w:ascii="Franklin Gothic Book" w:eastAsia="Franklin Gothic Book" w:hAnsi="Franklin Gothic Book" w:cs="Franklin Gothic Book"/>
      <w:b w:val="0"/>
      <w:bCs w:val="0"/>
      <w:i/>
      <w:iCs/>
      <w:smallCaps w:val="0"/>
      <w:strike w:val="0"/>
      <w:spacing w:val="20"/>
      <w:sz w:val="28"/>
      <w:szCs w:val="28"/>
      <w:u w:val="none"/>
    </w:rPr>
  </w:style>
  <w:style w:type="character" w:customStyle="1" w:styleId="403pt">
    <w:name w:val="Основной текст (40) + Не курсив;Интервал 3 pt"/>
    <w:basedOn w:val="400"/>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24">
    <w:name w:val="Основной текст (2)2"/>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Pr>
      <w:rFonts w:ascii="Times New Roman" w:eastAsia="Times New Roman" w:hAnsi="Times New Roman" w:cs="Times New Roman"/>
      <w:b/>
      <w:bCs/>
      <w:i/>
      <w:iCs/>
      <w:smallCaps w:val="0"/>
      <w:strike w:val="0"/>
      <w:sz w:val="30"/>
      <w:szCs w:val="30"/>
      <w:u w:val="none"/>
    </w:rPr>
  </w:style>
  <w:style w:type="character" w:customStyle="1" w:styleId="41Candara">
    <w:name w:val="Основной текст (41) + Candara;Не полужирный;Не курсив"/>
    <w:basedOn w:val="410"/>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Pr>
      <w:rFonts w:ascii="Arial Narrow" w:eastAsia="Arial Narrow" w:hAnsi="Arial Narrow" w:cs="Arial Narrow"/>
      <w:b w:val="0"/>
      <w:bCs w:val="0"/>
      <w:i/>
      <w:iCs/>
      <w:smallCaps w:val="0"/>
      <w:strike w:val="0"/>
      <w:sz w:val="10"/>
      <w:szCs w:val="10"/>
      <w:u w:val="none"/>
    </w:rPr>
  </w:style>
  <w:style w:type="character" w:customStyle="1" w:styleId="432">
    <w:name w:val="Основной текст (43)_"/>
    <w:basedOn w:val="a0"/>
    <w:link w:val="433"/>
    <w:rPr>
      <w:rFonts w:ascii="Times New Roman" w:eastAsia="Times New Roman" w:hAnsi="Times New Roman" w:cs="Times New Roman"/>
      <w:b w:val="0"/>
      <w:bCs w:val="0"/>
      <w:i w:val="0"/>
      <w:iCs w:val="0"/>
      <w:smallCaps w:val="0"/>
      <w:strike w:val="0"/>
      <w:sz w:val="11"/>
      <w:szCs w:val="11"/>
      <w:u w:val="none"/>
    </w:rPr>
  </w:style>
  <w:style w:type="character" w:customStyle="1" w:styleId="438pt">
    <w:name w:val="Основной текст (43) + 8 pt;Полужирный;Курсив"/>
    <w:basedOn w:val="432"/>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Pr>
      <w:rFonts w:ascii="Times New Roman" w:eastAsia="Times New Roman" w:hAnsi="Times New Roman" w:cs="Times New Roman"/>
      <w:b/>
      <w:bCs/>
      <w:i/>
      <w:iCs/>
      <w:smallCaps w:val="0"/>
      <w:strike w:val="0"/>
      <w:sz w:val="18"/>
      <w:szCs w:val="18"/>
      <w:u w:val="none"/>
    </w:rPr>
  </w:style>
  <w:style w:type="character" w:customStyle="1" w:styleId="44MicrosoftSansSerif8pt">
    <w:name w:val="Основной текст (44) + Microsoft Sans Serif;8 pt;Не полужирный;Не курсив"/>
    <w:basedOn w:val="442"/>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c">
    <w:name w:val="Подпись к таблице_"/>
    <w:basedOn w:val="a0"/>
    <w:link w:val="1c"/>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ad">
    <w:name w:val="Подпись к таблице"/>
    <w:basedOn w:val="ac"/>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pPr>
      <w:shd w:val="clear" w:color="auto" w:fill="FFFFFF"/>
      <w:spacing w:line="298" w:lineRule="exact"/>
      <w:jc w:val="both"/>
    </w:pPr>
    <w:rPr>
      <w:rFonts w:eastAsia="Times New Roman"/>
      <w:b/>
      <w:bCs/>
      <w:sz w:val="22"/>
      <w:szCs w:val="22"/>
    </w:rPr>
  </w:style>
  <w:style w:type="paragraph" w:customStyle="1" w:styleId="21">
    <w:name w:val="Подпись к картинке (2)"/>
    <w:basedOn w:val="a"/>
    <w:link w:val="2Exact"/>
    <w:pPr>
      <w:shd w:val="clear" w:color="auto" w:fill="FFFFFF"/>
      <w:spacing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pPr>
      <w:shd w:val="clear" w:color="auto" w:fill="FFFFFF"/>
      <w:spacing w:line="0" w:lineRule="atLeast"/>
    </w:pPr>
    <w:rPr>
      <w:rFonts w:eastAsia="Times New Roman"/>
      <w:b/>
      <w:bCs/>
      <w:w w:val="75"/>
      <w:sz w:val="28"/>
      <w:szCs w:val="28"/>
    </w:rPr>
  </w:style>
  <w:style w:type="paragraph" w:customStyle="1" w:styleId="51">
    <w:name w:val="Основной текст (5)"/>
    <w:basedOn w:val="a"/>
    <w:link w:val="5Exact"/>
    <w:pPr>
      <w:shd w:val="clear" w:color="auto" w:fill="FFFFFF"/>
      <w:spacing w:line="0" w:lineRule="atLeast"/>
    </w:pPr>
    <w:rPr>
      <w:rFonts w:eastAsia="Times New Roman"/>
      <w:b/>
      <w:bCs/>
      <w:i/>
      <w:iCs/>
      <w:spacing w:val="-20"/>
      <w:sz w:val="36"/>
      <w:szCs w:val="36"/>
      <w:lang w:val="en-US" w:eastAsia="en-US" w:bidi="en-US"/>
    </w:rPr>
  </w:style>
  <w:style w:type="paragraph" w:customStyle="1" w:styleId="210">
    <w:name w:val="Основной текст (2)1"/>
    <w:basedOn w:val="a"/>
    <w:link w:val="22"/>
    <w:pPr>
      <w:shd w:val="clear" w:color="auto" w:fill="FFFFFF"/>
      <w:spacing w:before="240" w:after="120" w:line="0" w:lineRule="atLeast"/>
      <w:jc w:val="both"/>
    </w:pPr>
    <w:rPr>
      <w:rFonts w:eastAsia="Times New Roman"/>
      <w:sz w:val="28"/>
      <w:szCs w:val="28"/>
    </w:rPr>
  </w:style>
  <w:style w:type="paragraph" w:customStyle="1" w:styleId="32">
    <w:name w:val="Основной текст (3)"/>
    <w:basedOn w:val="a"/>
    <w:link w:val="31"/>
    <w:pPr>
      <w:shd w:val="clear" w:color="auto" w:fill="FFFFFF"/>
      <w:spacing w:after="120" w:line="283" w:lineRule="exact"/>
      <w:jc w:val="center"/>
    </w:pPr>
    <w:rPr>
      <w:rFonts w:eastAsia="Times New Roman"/>
      <w:b/>
      <w:bCs/>
      <w:sz w:val="22"/>
      <w:szCs w:val="22"/>
    </w:rPr>
  </w:style>
  <w:style w:type="paragraph" w:customStyle="1" w:styleId="12">
    <w:name w:val="Колонтитул1"/>
    <w:basedOn w:val="a"/>
    <w:link w:val="a7"/>
    <w:pPr>
      <w:shd w:val="clear" w:color="auto" w:fill="FFFFFF"/>
      <w:spacing w:line="0" w:lineRule="atLeast"/>
    </w:pPr>
    <w:rPr>
      <w:rFonts w:eastAsia="Times New Roman"/>
      <w:b/>
      <w:bCs/>
      <w:sz w:val="14"/>
      <w:szCs w:val="14"/>
    </w:rPr>
  </w:style>
  <w:style w:type="paragraph" w:customStyle="1" w:styleId="42">
    <w:name w:val="Заголовок №4"/>
    <w:basedOn w:val="a"/>
    <w:link w:val="41"/>
    <w:pPr>
      <w:shd w:val="clear" w:color="auto" w:fill="FFFFFF"/>
      <w:spacing w:before="420" w:after="240" w:line="0" w:lineRule="atLeast"/>
      <w:jc w:val="center"/>
      <w:outlineLvl w:val="3"/>
    </w:pPr>
    <w:rPr>
      <w:rFonts w:eastAsia="Times New Roman"/>
      <w:b/>
      <w:bCs/>
      <w:spacing w:val="120"/>
      <w:sz w:val="36"/>
      <w:szCs w:val="36"/>
    </w:rPr>
  </w:style>
  <w:style w:type="paragraph" w:customStyle="1" w:styleId="53">
    <w:name w:val="Заголовок №5"/>
    <w:basedOn w:val="a"/>
    <w:link w:val="52"/>
    <w:pPr>
      <w:shd w:val="clear" w:color="auto" w:fill="FFFFFF"/>
      <w:spacing w:before="600" w:after="240" w:line="326" w:lineRule="exact"/>
      <w:ind w:hanging="1820"/>
      <w:outlineLvl w:val="4"/>
    </w:pPr>
    <w:rPr>
      <w:rFonts w:eastAsia="Times New Roman"/>
      <w:b/>
      <w:bCs/>
      <w:sz w:val="26"/>
      <w:szCs w:val="26"/>
    </w:rPr>
  </w:style>
  <w:style w:type="paragraph" w:customStyle="1" w:styleId="44">
    <w:name w:val="Основной текст (4)"/>
    <w:basedOn w:val="a"/>
    <w:link w:val="43"/>
    <w:pPr>
      <w:shd w:val="clear" w:color="auto" w:fill="FFFFFF"/>
      <w:spacing w:line="0" w:lineRule="atLeast"/>
    </w:pPr>
    <w:rPr>
      <w:rFonts w:eastAsia="Times New Roman"/>
      <w:sz w:val="8"/>
      <w:szCs w:val="8"/>
    </w:rPr>
  </w:style>
  <w:style w:type="paragraph" w:customStyle="1" w:styleId="62">
    <w:name w:val="Основной текст (6)"/>
    <w:basedOn w:val="a"/>
    <w:link w:val="61"/>
    <w:pPr>
      <w:shd w:val="clear" w:color="auto" w:fill="FFFFFF"/>
      <w:spacing w:line="0" w:lineRule="atLeast"/>
    </w:pPr>
    <w:rPr>
      <w:rFonts w:ascii="Cambria" w:eastAsia="Cambria" w:hAnsi="Cambria" w:cs="Cambria"/>
      <w:w w:val="150"/>
      <w:sz w:val="10"/>
      <w:szCs w:val="10"/>
    </w:rPr>
  </w:style>
  <w:style w:type="paragraph" w:customStyle="1" w:styleId="70">
    <w:name w:val="Основной текст (7)"/>
    <w:basedOn w:val="a"/>
    <w:link w:val="7"/>
    <w:pPr>
      <w:shd w:val="clear" w:color="auto" w:fill="FFFFFF"/>
      <w:spacing w:after="420" w:line="0" w:lineRule="atLeast"/>
      <w:jc w:val="center"/>
    </w:pPr>
    <w:rPr>
      <w:rFonts w:eastAsia="Times New Roman"/>
      <w:spacing w:val="20"/>
      <w:sz w:val="36"/>
      <w:szCs w:val="36"/>
    </w:rPr>
  </w:style>
  <w:style w:type="paragraph" w:customStyle="1" w:styleId="80">
    <w:name w:val="Основной текст (8)"/>
    <w:basedOn w:val="a"/>
    <w:link w:val="8"/>
    <w:pPr>
      <w:shd w:val="clear" w:color="auto" w:fill="FFFFFF"/>
      <w:spacing w:before="180" w:line="0" w:lineRule="atLeast"/>
    </w:pPr>
    <w:rPr>
      <w:rFonts w:ascii="Segoe UI" w:eastAsia="Segoe UI" w:hAnsi="Segoe UI" w:cs="Segoe UI"/>
      <w:w w:val="200"/>
      <w:sz w:val="8"/>
      <w:szCs w:val="8"/>
      <w:lang w:val="en-US" w:eastAsia="en-US" w:bidi="en-US"/>
    </w:rPr>
  </w:style>
  <w:style w:type="paragraph" w:customStyle="1" w:styleId="90">
    <w:name w:val="Основной текст (9)"/>
    <w:basedOn w:val="a"/>
    <w:link w:val="9"/>
    <w:pPr>
      <w:shd w:val="clear" w:color="auto" w:fill="FFFFFF"/>
      <w:spacing w:line="475" w:lineRule="exact"/>
      <w:jc w:val="both"/>
    </w:pPr>
    <w:rPr>
      <w:rFonts w:eastAsia="Times New Roman"/>
      <w:b/>
      <w:bCs/>
      <w:sz w:val="19"/>
      <w:szCs w:val="19"/>
    </w:rPr>
  </w:style>
  <w:style w:type="paragraph" w:customStyle="1" w:styleId="101">
    <w:name w:val="Основной текст (10)"/>
    <w:basedOn w:val="a"/>
    <w:link w:val="100"/>
    <w:pPr>
      <w:shd w:val="clear" w:color="auto" w:fill="FFFFFF"/>
      <w:spacing w:before="180" w:line="0" w:lineRule="atLeast"/>
    </w:pPr>
    <w:rPr>
      <w:rFonts w:eastAsia="Times New Roman"/>
      <w:sz w:val="8"/>
      <w:szCs w:val="8"/>
    </w:rPr>
  </w:style>
  <w:style w:type="paragraph" w:customStyle="1" w:styleId="111">
    <w:name w:val="Основной текст (11)"/>
    <w:basedOn w:val="a"/>
    <w:link w:val="110"/>
    <w:pPr>
      <w:shd w:val="clear" w:color="auto" w:fill="FFFFFF"/>
      <w:spacing w:line="0" w:lineRule="atLeast"/>
    </w:pPr>
    <w:rPr>
      <w:rFonts w:eastAsia="Times New Roman"/>
      <w:sz w:val="8"/>
      <w:szCs w:val="8"/>
    </w:rPr>
  </w:style>
  <w:style w:type="paragraph" w:customStyle="1" w:styleId="121">
    <w:name w:val="Основной текст (12)"/>
    <w:basedOn w:val="a"/>
    <w:link w:val="120"/>
    <w:pPr>
      <w:shd w:val="clear" w:color="auto" w:fill="FFFFFF"/>
      <w:spacing w:before="180" w:line="0" w:lineRule="atLeast"/>
    </w:pPr>
    <w:rPr>
      <w:rFonts w:eastAsia="Times New Roman"/>
      <w:sz w:val="10"/>
      <w:szCs w:val="10"/>
    </w:rPr>
  </w:style>
  <w:style w:type="paragraph" w:customStyle="1" w:styleId="130">
    <w:name w:val="Основной текст (13)"/>
    <w:basedOn w:val="a"/>
    <w:link w:val="13"/>
    <w:pPr>
      <w:shd w:val="clear" w:color="auto" w:fill="FFFFFF"/>
      <w:spacing w:line="0" w:lineRule="atLeast"/>
    </w:pPr>
    <w:rPr>
      <w:rFonts w:eastAsia="Times New Roman"/>
      <w:sz w:val="9"/>
      <w:szCs w:val="9"/>
    </w:rPr>
  </w:style>
  <w:style w:type="paragraph" w:customStyle="1" w:styleId="140">
    <w:name w:val="Основной текст (14)"/>
    <w:basedOn w:val="a"/>
    <w:link w:val="14"/>
    <w:pPr>
      <w:shd w:val="clear" w:color="auto" w:fill="FFFFFF"/>
      <w:spacing w:line="0" w:lineRule="atLeast"/>
    </w:pPr>
    <w:rPr>
      <w:rFonts w:eastAsia="Times New Roman"/>
      <w:sz w:val="9"/>
      <w:szCs w:val="9"/>
    </w:rPr>
  </w:style>
  <w:style w:type="paragraph" w:customStyle="1" w:styleId="150">
    <w:name w:val="Основной текст (15)"/>
    <w:basedOn w:val="a"/>
    <w:link w:val="15"/>
    <w:pPr>
      <w:shd w:val="clear" w:color="auto" w:fill="FFFFFF"/>
      <w:spacing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pPr>
      <w:shd w:val="clear" w:color="auto" w:fill="FFFFFF"/>
      <w:spacing w:line="490" w:lineRule="exact"/>
      <w:ind w:firstLine="760"/>
      <w:jc w:val="both"/>
    </w:pPr>
    <w:rPr>
      <w:rFonts w:eastAsia="Times New Roman"/>
      <w:b/>
      <w:bCs/>
      <w:sz w:val="26"/>
      <w:szCs w:val="26"/>
    </w:rPr>
  </w:style>
  <w:style w:type="paragraph" w:customStyle="1" w:styleId="170">
    <w:name w:val="Основной текст (17)"/>
    <w:basedOn w:val="a"/>
    <w:link w:val="17"/>
    <w:pPr>
      <w:shd w:val="clear" w:color="auto" w:fill="FFFFFF"/>
      <w:spacing w:line="475" w:lineRule="exact"/>
      <w:ind w:firstLine="740"/>
      <w:jc w:val="both"/>
    </w:pPr>
    <w:rPr>
      <w:rFonts w:eastAsia="Times New Roman"/>
      <w:b/>
      <w:bCs/>
      <w:sz w:val="20"/>
      <w:szCs w:val="20"/>
    </w:rPr>
  </w:style>
  <w:style w:type="paragraph" w:customStyle="1" w:styleId="180">
    <w:name w:val="Основной текст (18)"/>
    <w:basedOn w:val="a"/>
    <w:link w:val="18"/>
    <w:pPr>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pPr>
      <w:shd w:val="clear" w:color="auto" w:fill="FFFFFF"/>
      <w:spacing w:line="475" w:lineRule="exact"/>
      <w:jc w:val="both"/>
    </w:pPr>
    <w:rPr>
      <w:rFonts w:eastAsia="Times New Roman"/>
      <w:b/>
      <w:bCs/>
      <w:i/>
      <w:iCs/>
      <w:sz w:val="19"/>
      <w:szCs w:val="19"/>
    </w:rPr>
  </w:style>
  <w:style w:type="paragraph" w:customStyle="1" w:styleId="201">
    <w:name w:val="Основной текст (20)"/>
    <w:basedOn w:val="a"/>
    <w:link w:val="200"/>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311">
    <w:name w:val="Основной текст (31)"/>
    <w:basedOn w:val="a"/>
    <w:link w:val="310"/>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pPr>
      <w:shd w:val="clear" w:color="auto" w:fill="FFFFFF"/>
      <w:spacing w:line="0" w:lineRule="atLeast"/>
    </w:pPr>
    <w:rPr>
      <w:rFonts w:ascii="Impact" w:eastAsia="Impact" w:hAnsi="Impact" w:cs="Impact"/>
      <w:sz w:val="28"/>
      <w:szCs w:val="28"/>
    </w:rPr>
  </w:style>
  <w:style w:type="paragraph" w:customStyle="1" w:styleId="213">
    <w:name w:val="Основной текст (21)"/>
    <w:basedOn w:val="a"/>
    <w:link w:val="212"/>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22">
    <w:name w:val="Основной текст (22)"/>
    <w:basedOn w:val="a"/>
    <w:link w:val="221"/>
    <w:pPr>
      <w:shd w:val="clear" w:color="auto" w:fill="FFFFFF"/>
      <w:spacing w:line="0" w:lineRule="atLeast"/>
    </w:pPr>
    <w:rPr>
      <w:rFonts w:ascii="Segoe UI" w:eastAsia="Segoe UI" w:hAnsi="Segoe UI" w:cs="Segoe UI"/>
      <w:sz w:val="8"/>
      <w:szCs w:val="8"/>
    </w:rPr>
  </w:style>
  <w:style w:type="paragraph" w:customStyle="1" w:styleId="233">
    <w:name w:val="Основной текст (23)"/>
    <w:basedOn w:val="a"/>
    <w:link w:val="232"/>
    <w:pPr>
      <w:shd w:val="clear" w:color="auto" w:fill="FFFFFF"/>
      <w:spacing w:line="0" w:lineRule="atLeast"/>
    </w:pPr>
    <w:rPr>
      <w:rFonts w:ascii="Segoe UI" w:eastAsia="Segoe UI" w:hAnsi="Segoe UI" w:cs="Segoe UI"/>
      <w:sz w:val="10"/>
      <w:szCs w:val="10"/>
    </w:rPr>
  </w:style>
  <w:style w:type="paragraph" w:customStyle="1" w:styleId="241">
    <w:name w:val="Основной текст (24)"/>
    <w:basedOn w:val="a"/>
    <w:link w:val="240"/>
    <w:pPr>
      <w:shd w:val="clear" w:color="auto" w:fill="FFFFFF"/>
      <w:spacing w:line="0" w:lineRule="atLeast"/>
    </w:pPr>
    <w:rPr>
      <w:rFonts w:eastAsia="Times New Roman"/>
      <w:sz w:val="8"/>
      <w:szCs w:val="8"/>
    </w:rPr>
  </w:style>
  <w:style w:type="paragraph" w:customStyle="1" w:styleId="251">
    <w:name w:val="Основной текст (25)"/>
    <w:basedOn w:val="a"/>
    <w:link w:val="250"/>
    <w:pPr>
      <w:shd w:val="clear" w:color="auto" w:fill="FFFFFF"/>
      <w:spacing w:line="0" w:lineRule="atLeast"/>
    </w:pPr>
    <w:rPr>
      <w:rFonts w:eastAsia="Times New Roman"/>
      <w:sz w:val="10"/>
      <w:szCs w:val="10"/>
    </w:rPr>
  </w:style>
  <w:style w:type="paragraph" w:customStyle="1" w:styleId="261">
    <w:name w:val="Основной текст (26)"/>
    <w:basedOn w:val="a"/>
    <w:link w:val="260"/>
    <w:pPr>
      <w:shd w:val="clear" w:color="auto" w:fill="FFFFFF"/>
      <w:spacing w:line="0" w:lineRule="atLeast"/>
    </w:pPr>
    <w:rPr>
      <w:rFonts w:ascii="Segoe UI" w:eastAsia="Segoe UI" w:hAnsi="Segoe UI" w:cs="Segoe UI"/>
      <w:sz w:val="10"/>
      <w:szCs w:val="10"/>
    </w:rPr>
  </w:style>
  <w:style w:type="paragraph" w:customStyle="1" w:styleId="270">
    <w:name w:val="Основной текст (27)"/>
    <w:basedOn w:val="a"/>
    <w:link w:val="27"/>
    <w:pPr>
      <w:shd w:val="clear" w:color="auto" w:fill="FFFFFF"/>
      <w:spacing w:line="0" w:lineRule="atLeast"/>
    </w:pPr>
    <w:rPr>
      <w:rFonts w:eastAsia="Times New Roman"/>
      <w:spacing w:val="-10"/>
      <w:sz w:val="9"/>
      <w:szCs w:val="9"/>
      <w:lang w:val="en-US" w:eastAsia="en-US" w:bidi="en-US"/>
    </w:rPr>
  </w:style>
  <w:style w:type="paragraph" w:customStyle="1" w:styleId="280">
    <w:name w:val="Основной текст (28)"/>
    <w:basedOn w:val="a"/>
    <w:link w:val="28"/>
    <w:pPr>
      <w:shd w:val="clear" w:color="auto" w:fill="FFFFFF"/>
      <w:spacing w:line="0" w:lineRule="atLeast"/>
    </w:pPr>
    <w:rPr>
      <w:rFonts w:eastAsia="Times New Roman"/>
      <w:sz w:val="8"/>
      <w:szCs w:val="8"/>
    </w:rPr>
  </w:style>
  <w:style w:type="paragraph" w:customStyle="1" w:styleId="291">
    <w:name w:val="Основной текст (29)"/>
    <w:basedOn w:val="a"/>
    <w:link w:val="290"/>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pPr>
      <w:shd w:val="clear" w:color="auto" w:fill="FFFFFF"/>
      <w:spacing w:line="533" w:lineRule="exact"/>
      <w:jc w:val="both"/>
    </w:pPr>
    <w:rPr>
      <w:rFonts w:eastAsia="Times New Roman"/>
      <w:b/>
      <w:bCs/>
      <w:sz w:val="26"/>
      <w:szCs w:val="26"/>
    </w:rPr>
  </w:style>
  <w:style w:type="paragraph" w:customStyle="1" w:styleId="2b">
    <w:name w:val="Оглавление (2)"/>
    <w:basedOn w:val="a"/>
    <w:link w:val="2a"/>
    <w:pPr>
      <w:shd w:val="clear" w:color="auto" w:fill="FFFFFF"/>
      <w:spacing w:after="240" w:line="0" w:lineRule="atLeast"/>
      <w:jc w:val="both"/>
    </w:pPr>
    <w:rPr>
      <w:rFonts w:eastAsia="Times New Roman"/>
      <w:sz w:val="28"/>
      <w:szCs w:val="28"/>
    </w:rPr>
  </w:style>
  <w:style w:type="paragraph" w:customStyle="1" w:styleId="aa">
    <w:name w:val="Оглавление"/>
    <w:basedOn w:val="a"/>
    <w:link w:val="a9"/>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paragraph" w:customStyle="1" w:styleId="1b">
    <w:name w:val="Заголовок №1"/>
    <w:basedOn w:val="a"/>
    <w:link w:val="1a"/>
    <w:pPr>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1">
    <w:name w:val="Основной текст (32)"/>
    <w:basedOn w:val="a"/>
    <w:link w:val="320"/>
    <w:pPr>
      <w:shd w:val="clear" w:color="auto" w:fill="FFFFFF"/>
      <w:spacing w:after="300" w:line="0" w:lineRule="atLeast"/>
      <w:jc w:val="both"/>
    </w:pPr>
    <w:rPr>
      <w:rFonts w:eastAsia="Times New Roman"/>
      <w:spacing w:val="-20"/>
      <w:sz w:val="34"/>
      <w:szCs w:val="34"/>
    </w:rPr>
  </w:style>
  <w:style w:type="paragraph" w:customStyle="1" w:styleId="330">
    <w:name w:val="Основной текст (33)"/>
    <w:basedOn w:val="a"/>
    <w:link w:val="33"/>
    <w:pPr>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pPr>
      <w:shd w:val="clear" w:color="auto" w:fill="FFFFFF"/>
      <w:spacing w:before="300" w:line="538" w:lineRule="exact"/>
      <w:jc w:val="both"/>
    </w:pPr>
    <w:rPr>
      <w:rFonts w:eastAsia="Times New Roman"/>
      <w:b/>
      <w:bCs/>
      <w:sz w:val="26"/>
      <w:szCs w:val="26"/>
    </w:rPr>
  </w:style>
  <w:style w:type="paragraph" w:customStyle="1" w:styleId="341">
    <w:name w:val="Основной текст (34)"/>
    <w:basedOn w:val="a"/>
    <w:link w:val="340"/>
    <w:pPr>
      <w:shd w:val="clear" w:color="auto" w:fill="FFFFFF"/>
      <w:spacing w:line="547" w:lineRule="exact"/>
      <w:jc w:val="both"/>
    </w:pPr>
    <w:rPr>
      <w:rFonts w:eastAsia="Times New Roman"/>
      <w:sz w:val="28"/>
      <w:szCs w:val="28"/>
    </w:rPr>
  </w:style>
  <w:style w:type="paragraph" w:customStyle="1" w:styleId="351">
    <w:name w:val="Основной текст (35)"/>
    <w:basedOn w:val="a"/>
    <w:link w:val="350"/>
    <w:pPr>
      <w:shd w:val="clear" w:color="auto" w:fill="FFFFFF"/>
      <w:spacing w:line="542" w:lineRule="exact"/>
      <w:ind w:firstLine="760"/>
      <w:jc w:val="both"/>
    </w:pPr>
    <w:rPr>
      <w:rFonts w:eastAsia="Times New Roman"/>
      <w:w w:val="50"/>
      <w:sz w:val="34"/>
      <w:szCs w:val="34"/>
    </w:rPr>
  </w:style>
  <w:style w:type="paragraph" w:customStyle="1" w:styleId="360">
    <w:name w:val="Основной текст (36)"/>
    <w:basedOn w:val="a"/>
    <w:link w:val="36"/>
    <w:pPr>
      <w:shd w:val="clear" w:color="auto" w:fill="FFFFFF"/>
      <w:spacing w:line="518" w:lineRule="exact"/>
    </w:pPr>
    <w:rPr>
      <w:rFonts w:eastAsia="Times New Roman"/>
      <w:b/>
      <w:bCs/>
      <w:i/>
      <w:iCs/>
      <w:spacing w:val="60"/>
      <w:sz w:val="38"/>
      <w:szCs w:val="38"/>
    </w:rPr>
  </w:style>
  <w:style w:type="paragraph" w:customStyle="1" w:styleId="370">
    <w:name w:val="Основной текст (37)"/>
    <w:basedOn w:val="a"/>
    <w:link w:val="37"/>
    <w:pPr>
      <w:shd w:val="clear" w:color="auto" w:fill="FFFFFF"/>
      <w:spacing w:line="542" w:lineRule="exact"/>
      <w:jc w:val="both"/>
    </w:pPr>
    <w:rPr>
      <w:rFonts w:eastAsia="Times New Roman"/>
      <w:i/>
      <w:iCs/>
      <w:spacing w:val="20"/>
      <w:sz w:val="28"/>
      <w:szCs w:val="28"/>
    </w:rPr>
  </w:style>
  <w:style w:type="paragraph" w:customStyle="1" w:styleId="2e">
    <w:name w:val="Заголовок №2"/>
    <w:basedOn w:val="a"/>
    <w:link w:val="2d"/>
    <w:pPr>
      <w:shd w:val="clear" w:color="auto" w:fill="FFFFFF"/>
      <w:spacing w:after="240" w:line="0" w:lineRule="atLeast"/>
      <w:outlineLvl w:val="1"/>
    </w:pPr>
    <w:rPr>
      <w:rFonts w:eastAsia="Times New Roman"/>
      <w:b/>
      <w:bCs/>
      <w:spacing w:val="20"/>
    </w:rPr>
  </w:style>
  <w:style w:type="paragraph" w:customStyle="1" w:styleId="46">
    <w:name w:val="Оглавление (4)"/>
    <w:basedOn w:val="a"/>
    <w:link w:val="45"/>
    <w:pPr>
      <w:shd w:val="clear" w:color="auto" w:fill="FFFFFF"/>
      <w:spacing w:after="300" w:line="0" w:lineRule="atLeast"/>
      <w:jc w:val="both"/>
    </w:pPr>
    <w:rPr>
      <w:rFonts w:eastAsia="Times New Roman"/>
      <w:b/>
      <w:bCs/>
      <w:spacing w:val="30"/>
      <w:sz w:val="23"/>
      <w:szCs w:val="23"/>
    </w:rPr>
  </w:style>
  <w:style w:type="paragraph" w:customStyle="1" w:styleId="380">
    <w:name w:val="Основной текст (38)"/>
    <w:basedOn w:val="a"/>
    <w:link w:val="38"/>
    <w:pPr>
      <w:shd w:val="clear" w:color="auto" w:fill="FFFFFF"/>
      <w:spacing w:line="499" w:lineRule="exact"/>
      <w:ind w:firstLine="780"/>
      <w:jc w:val="both"/>
    </w:pPr>
    <w:rPr>
      <w:rFonts w:eastAsia="Times New Roman"/>
      <w:b/>
      <w:bCs/>
    </w:rPr>
  </w:style>
  <w:style w:type="paragraph" w:customStyle="1" w:styleId="421">
    <w:name w:val="Заголовок №4 (2)"/>
    <w:basedOn w:val="a"/>
    <w:link w:val="420"/>
    <w:pPr>
      <w:shd w:val="clear" w:color="auto" w:fill="FFFFFF"/>
      <w:spacing w:line="509" w:lineRule="exact"/>
      <w:jc w:val="both"/>
      <w:outlineLvl w:val="3"/>
    </w:pPr>
    <w:rPr>
      <w:rFonts w:eastAsia="Times New Roman"/>
      <w:b/>
      <w:bCs/>
      <w:spacing w:val="20"/>
      <w:w w:val="60"/>
      <w:sz w:val="28"/>
      <w:szCs w:val="28"/>
    </w:rPr>
  </w:style>
  <w:style w:type="paragraph" w:customStyle="1" w:styleId="431">
    <w:name w:val="Заголовок №4 (3)"/>
    <w:basedOn w:val="a"/>
    <w:link w:val="430"/>
    <w:pPr>
      <w:shd w:val="clear" w:color="auto" w:fill="FFFFFF"/>
      <w:spacing w:before="240" w:after="240" w:line="0" w:lineRule="atLeast"/>
      <w:ind w:firstLine="740"/>
      <w:jc w:val="both"/>
      <w:outlineLvl w:val="3"/>
    </w:pPr>
    <w:rPr>
      <w:rFonts w:eastAsia="Times New Roman"/>
      <w:spacing w:val="30"/>
      <w:w w:val="50"/>
      <w:sz w:val="34"/>
      <w:szCs w:val="34"/>
    </w:rPr>
  </w:style>
  <w:style w:type="paragraph" w:customStyle="1" w:styleId="3b">
    <w:name w:val="Заголовок №3"/>
    <w:basedOn w:val="a"/>
    <w:link w:val="3a"/>
    <w:qFormat/>
    <w:pPr>
      <w:shd w:val="clear" w:color="auto" w:fill="FFFFFF"/>
      <w:spacing w:after="360" w:line="0" w:lineRule="atLeast"/>
      <w:jc w:val="both"/>
      <w:outlineLvl w:val="2"/>
    </w:pPr>
    <w:rPr>
      <w:rFonts w:ascii="Impact" w:eastAsia="Impact" w:hAnsi="Impact" w:cs="Impact"/>
      <w:sz w:val="34"/>
      <w:szCs w:val="34"/>
    </w:rPr>
  </w:style>
  <w:style w:type="paragraph" w:customStyle="1" w:styleId="123">
    <w:name w:val="Заголовок №1 (2)"/>
    <w:basedOn w:val="a"/>
    <w:link w:val="122"/>
    <w:pPr>
      <w:shd w:val="clear" w:color="auto" w:fill="FFFFFF"/>
      <w:spacing w:before="240" w:after="240" w:line="0" w:lineRule="atLeast"/>
      <w:outlineLvl w:val="0"/>
    </w:pPr>
    <w:rPr>
      <w:rFonts w:eastAsia="Times New Roman"/>
      <w:b/>
      <w:bCs/>
      <w:sz w:val="50"/>
      <w:szCs w:val="50"/>
    </w:rPr>
  </w:style>
  <w:style w:type="paragraph" w:customStyle="1" w:styleId="323">
    <w:name w:val="Заголовок №3 (2)"/>
    <w:basedOn w:val="a"/>
    <w:link w:val="322"/>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pPr>
      <w:shd w:val="clear" w:color="auto" w:fill="FFFFFF"/>
      <w:spacing w:before="60" w:line="0" w:lineRule="atLeast"/>
      <w:ind w:firstLine="760"/>
      <w:jc w:val="both"/>
    </w:pPr>
    <w:rPr>
      <w:rFonts w:eastAsia="Times New Roman"/>
      <w:b/>
      <w:bCs/>
      <w:i/>
      <w:iCs/>
      <w:sz w:val="30"/>
      <w:szCs w:val="30"/>
    </w:rPr>
  </w:style>
  <w:style w:type="paragraph" w:customStyle="1" w:styleId="423">
    <w:name w:val="Основной текст (42)"/>
    <w:basedOn w:val="a"/>
    <w:link w:val="422"/>
    <w:pPr>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pPr>
      <w:shd w:val="clear" w:color="auto" w:fill="FFFFFF"/>
      <w:spacing w:line="0" w:lineRule="atLeast"/>
      <w:jc w:val="both"/>
    </w:pPr>
    <w:rPr>
      <w:rFonts w:eastAsia="Times New Roman"/>
      <w:sz w:val="11"/>
      <w:szCs w:val="11"/>
    </w:rPr>
  </w:style>
  <w:style w:type="paragraph" w:customStyle="1" w:styleId="443">
    <w:name w:val="Основной текст (44)"/>
    <w:basedOn w:val="a"/>
    <w:link w:val="442"/>
    <w:pPr>
      <w:shd w:val="clear" w:color="auto" w:fill="FFFFFF"/>
      <w:spacing w:line="0" w:lineRule="atLeast"/>
    </w:pPr>
    <w:rPr>
      <w:rFonts w:eastAsia="Times New Roman"/>
      <w:b/>
      <w:bCs/>
      <w:i/>
      <w:iCs/>
      <w:sz w:val="18"/>
      <w:szCs w:val="18"/>
    </w:rPr>
  </w:style>
  <w:style w:type="paragraph" w:customStyle="1" w:styleId="1c">
    <w:name w:val="Подпись к таблице1"/>
    <w:basedOn w:val="a"/>
    <w:link w:val="ac"/>
    <w:pPr>
      <w:shd w:val="clear" w:color="auto" w:fill="FFFFFF"/>
      <w:spacing w:line="0" w:lineRule="atLeast"/>
      <w:jc w:val="right"/>
    </w:pPr>
    <w:rPr>
      <w:rFonts w:eastAsia="Times New Roman"/>
      <w:sz w:val="28"/>
      <w:szCs w:val="28"/>
    </w:rPr>
  </w:style>
  <w:style w:type="paragraph" w:styleId="ae">
    <w:name w:val="header"/>
    <w:basedOn w:val="a"/>
    <w:link w:val="af"/>
    <w:unhideWhenUsed/>
    <w:rsid w:val="00A15013"/>
    <w:pPr>
      <w:tabs>
        <w:tab w:val="center" w:pos="4677"/>
        <w:tab w:val="right" w:pos="9355"/>
      </w:tabs>
    </w:pPr>
  </w:style>
  <w:style w:type="character" w:customStyle="1" w:styleId="af">
    <w:name w:val="Верхний колонтитул Знак"/>
    <w:basedOn w:val="a0"/>
    <w:link w:val="ae"/>
    <w:rsid w:val="00A15013"/>
    <w:rPr>
      <w:color w:val="000000"/>
    </w:rPr>
  </w:style>
  <w:style w:type="paragraph" w:styleId="af0">
    <w:name w:val="footer"/>
    <w:basedOn w:val="a"/>
    <w:link w:val="af1"/>
    <w:unhideWhenUsed/>
    <w:rsid w:val="00807DD7"/>
    <w:pPr>
      <w:tabs>
        <w:tab w:val="center" w:pos="4677"/>
        <w:tab w:val="right" w:pos="9355"/>
      </w:tabs>
    </w:pPr>
  </w:style>
  <w:style w:type="character" w:customStyle="1" w:styleId="af1">
    <w:name w:val="Нижний колонтитул Знак"/>
    <w:basedOn w:val="a0"/>
    <w:link w:val="af0"/>
    <w:rsid w:val="00807DD7"/>
    <w:rPr>
      <w:color w:val="000000"/>
    </w:rPr>
  </w:style>
  <w:style w:type="character" w:customStyle="1" w:styleId="10">
    <w:name w:val="Заголовок 1 Знак"/>
    <w:basedOn w:val="a0"/>
    <w:link w:val="1"/>
    <w:rsid w:val="009B75CB"/>
    <w:rPr>
      <w:rFonts w:asciiTheme="majorHAnsi" w:eastAsiaTheme="majorEastAsia" w:hAnsiTheme="majorHAnsi" w:cstheme="majorBidi"/>
      <w:color w:val="2E74B5" w:themeColor="accent1" w:themeShade="BF"/>
    </w:rPr>
  </w:style>
  <w:style w:type="paragraph" w:styleId="af2">
    <w:name w:val="TOC Heading"/>
    <w:basedOn w:val="1"/>
    <w:next w:val="a"/>
    <w:link w:val="af3"/>
    <w:unhideWhenUsed/>
    <w:qFormat/>
    <w:rsid w:val="009B75CB"/>
    <w:pPr>
      <w:widowControl/>
      <w:spacing w:line="259" w:lineRule="auto"/>
      <w:outlineLvl w:val="9"/>
    </w:pPr>
    <w:rPr>
      <w:lang w:bidi="ar-SA"/>
    </w:rPr>
  </w:style>
  <w:style w:type="paragraph" w:styleId="1d">
    <w:name w:val="toc 1"/>
    <w:basedOn w:val="a"/>
    <w:next w:val="a"/>
    <w:link w:val="1e"/>
    <w:autoRedefine/>
    <w:uiPriority w:val="39"/>
    <w:unhideWhenUsed/>
    <w:qFormat/>
    <w:rsid w:val="00BA1B48"/>
    <w:pPr>
      <w:spacing w:after="100"/>
    </w:pPr>
    <w:rPr>
      <w:sz w:val="28"/>
    </w:rPr>
  </w:style>
  <w:style w:type="character" w:customStyle="1" w:styleId="20">
    <w:name w:val="Заголовок 2 Знак"/>
    <w:basedOn w:val="a0"/>
    <w:link w:val="2"/>
    <w:rsid w:val="005E399D"/>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rsid w:val="005E399D"/>
    <w:rPr>
      <w:rFonts w:asciiTheme="majorHAnsi" w:eastAsiaTheme="majorEastAsia" w:hAnsiTheme="majorHAnsi" w:cstheme="majorBidi"/>
      <w:color w:val="1F4D78" w:themeColor="accent1" w:themeShade="7F"/>
      <w:sz w:val="24"/>
      <w:szCs w:val="24"/>
    </w:rPr>
  </w:style>
  <w:style w:type="paragraph" w:styleId="2f0">
    <w:name w:val="toc 2"/>
    <w:basedOn w:val="a"/>
    <w:next w:val="a"/>
    <w:link w:val="2f1"/>
    <w:autoRedefine/>
    <w:uiPriority w:val="39"/>
    <w:unhideWhenUsed/>
    <w:qFormat/>
    <w:rsid w:val="00BA1B48"/>
    <w:pPr>
      <w:spacing w:after="100"/>
      <w:ind w:left="320"/>
    </w:pPr>
    <w:rPr>
      <w:sz w:val="28"/>
    </w:rPr>
  </w:style>
  <w:style w:type="paragraph" w:styleId="3c">
    <w:name w:val="toc 3"/>
    <w:basedOn w:val="a"/>
    <w:next w:val="a"/>
    <w:link w:val="3d"/>
    <w:autoRedefine/>
    <w:uiPriority w:val="39"/>
    <w:unhideWhenUsed/>
    <w:rsid w:val="00BA1B48"/>
    <w:pPr>
      <w:spacing w:after="100"/>
      <w:ind w:left="640"/>
    </w:pPr>
    <w:rPr>
      <w:sz w:val="28"/>
    </w:rPr>
  </w:style>
  <w:style w:type="character" w:customStyle="1" w:styleId="40">
    <w:name w:val="Заголовок 4 Знак"/>
    <w:basedOn w:val="a0"/>
    <w:link w:val="4"/>
    <w:rsid w:val="009B36E9"/>
    <w:rPr>
      <w:rFonts w:asciiTheme="majorHAnsi" w:eastAsiaTheme="majorEastAsia" w:hAnsiTheme="majorHAnsi" w:cstheme="majorBidi"/>
      <w:i/>
      <w:iCs/>
      <w:color w:val="2E74B5" w:themeColor="accent1" w:themeShade="BF"/>
    </w:rPr>
  </w:style>
  <w:style w:type="paragraph" w:styleId="47">
    <w:name w:val="toc 4"/>
    <w:basedOn w:val="a"/>
    <w:next w:val="a"/>
    <w:link w:val="48"/>
    <w:autoRedefine/>
    <w:uiPriority w:val="39"/>
    <w:unhideWhenUsed/>
    <w:rsid w:val="00BA1B48"/>
    <w:pPr>
      <w:spacing w:after="100"/>
      <w:ind w:left="960"/>
    </w:pPr>
    <w:rPr>
      <w:sz w:val="28"/>
    </w:rPr>
  </w:style>
  <w:style w:type="paragraph" w:styleId="af4">
    <w:name w:val="No Spacing"/>
    <w:aliases w:val="основа"/>
    <w:link w:val="af5"/>
    <w:qFormat/>
    <w:rsid w:val="00F054E1"/>
  </w:style>
  <w:style w:type="table" w:styleId="af6">
    <w:name w:val="Table Grid"/>
    <w:basedOn w:val="a1"/>
    <w:rsid w:val="00BD7B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a"/>
    <w:next w:val="a"/>
    <w:uiPriority w:val="99"/>
    <w:rsid w:val="008307E2"/>
    <w:pPr>
      <w:autoSpaceDE w:val="0"/>
      <w:autoSpaceDN w:val="0"/>
      <w:adjustRightInd w:val="0"/>
      <w:spacing w:line="240" w:lineRule="atLeast"/>
      <w:ind w:firstLine="227"/>
      <w:jc w:val="both"/>
      <w:textAlignment w:val="center"/>
    </w:pPr>
    <w:rPr>
      <w:rFonts w:ascii="SchoolBookSanPin-Regular" w:eastAsia="Times New Roman" w:hAnsi="SchoolBookSanPin-Regular" w:cs="SchoolBookSanPin-Regular"/>
      <w:sz w:val="20"/>
      <w:szCs w:val="20"/>
      <w:lang w:bidi="ar-SA"/>
    </w:rPr>
  </w:style>
  <w:style w:type="character" w:customStyle="1" w:styleId="Italic">
    <w:name w:val="Italic"/>
    <w:rsid w:val="008307E2"/>
    <w:rPr>
      <w:i/>
      <w:iCs/>
    </w:rPr>
  </w:style>
  <w:style w:type="paragraph" w:styleId="af7">
    <w:name w:val="List Paragraph"/>
    <w:basedOn w:val="a"/>
    <w:link w:val="af8"/>
    <w:uiPriority w:val="34"/>
    <w:qFormat/>
    <w:rsid w:val="00A316AF"/>
    <w:pPr>
      <w:ind w:left="720"/>
      <w:contextualSpacing/>
    </w:pPr>
  </w:style>
  <w:style w:type="character" w:customStyle="1" w:styleId="af8">
    <w:name w:val="Абзац списка Знак"/>
    <w:basedOn w:val="a0"/>
    <w:link w:val="af7"/>
    <w:uiPriority w:val="99"/>
    <w:rsid w:val="00A316AF"/>
  </w:style>
  <w:style w:type="paragraph" w:styleId="af9">
    <w:name w:val="Body Text"/>
    <w:basedOn w:val="a"/>
    <w:link w:val="afa"/>
    <w:uiPriority w:val="1"/>
    <w:qFormat/>
    <w:rsid w:val="00550F66"/>
    <w:pPr>
      <w:autoSpaceDE w:val="0"/>
      <w:autoSpaceDN w:val="0"/>
      <w:jc w:val="both"/>
    </w:pPr>
    <w:rPr>
      <w:rFonts w:eastAsia="Times New Roman"/>
      <w:color w:val="auto"/>
      <w:sz w:val="20"/>
      <w:szCs w:val="20"/>
      <w:lang w:eastAsia="en-US" w:bidi="ar-SA"/>
    </w:rPr>
  </w:style>
  <w:style w:type="character" w:customStyle="1" w:styleId="afa">
    <w:name w:val="Основной текст Знак"/>
    <w:basedOn w:val="a0"/>
    <w:link w:val="af9"/>
    <w:uiPriority w:val="1"/>
    <w:rsid w:val="00550F66"/>
    <w:rPr>
      <w:rFonts w:eastAsia="Times New Roman"/>
      <w:color w:val="auto"/>
      <w:sz w:val="20"/>
      <w:szCs w:val="20"/>
      <w:lang w:eastAsia="en-US" w:bidi="ar-SA"/>
    </w:rPr>
  </w:style>
  <w:style w:type="character" w:customStyle="1" w:styleId="fontstyle01">
    <w:name w:val="fontstyle01"/>
    <w:basedOn w:val="a0"/>
    <w:rsid w:val="008B2F87"/>
    <w:rPr>
      <w:rFonts w:ascii="TimesNewRomanPSMT" w:hAnsi="TimesNewRomanPSMT" w:hint="default"/>
      <w:b w:val="0"/>
      <w:bCs w:val="0"/>
      <w:i w:val="0"/>
      <w:iCs w:val="0"/>
      <w:color w:val="000000"/>
      <w:sz w:val="24"/>
      <w:szCs w:val="24"/>
    </w:rPr>
  </w:style>
  <w:style w:type="character" w:customStyle="1" w:styleId="fontstyle21">
    <w:name w:val="fontstyle21"/>
    <w:basedOn w:val="a0"/>
    <w:rsid w:val="008B2F87"/>
    <w:rPr>
      <w:rFonts w:ascii="TimesNewRomanPS-BoldMT" w:hAnsi="TimesNewRomanPS-BoldMT" w:hint="default"/>
      <w:b/>
      <w:bCs/>
      <w:i w:val="0"/>
      <w:iCs w:val="0"/>
      <w:color w:val="000000"/>
      <w:sz w:val="24"/>
      <w:szCs w:val="24"/>
    </w:rPr>
  </w:style>
  <w:style w:type="character" w:customStyle="1" w:styleId="fontstyle31">
    <w:name w:val="fontstyle31"/>
    <w:basedOn w:val="a0"/>
    <w:rsid w:val="008B2F87"/>
    <w:rPr>
      <w:rFonts w:ascii="TimesNewRomanPS-BoldItalicMT" w:hAnsi="TimesNewRomanPS-BoldItalicMT" w:hint="default"/>
      <w:b/>
      <w:bCs/>
      <w:i/>
      <w:iCs/>
      <w:color w:val="000000"/>
      <w:sz w:val="24"/>
      <w:szCs w:val="24"/>
    </w:rPr>
  </w:style>
  <w:style w:type="character" w:customStyle="1" w:styleId="fontstyle41">
    <w:name w:val="fontstyle41"/>
    <w:basedOn w:val="a0"/>
    <w:rsid w:val="008B2F87"/>
    <w:rPr>
      <w:rFonts w:ascii="TimesNewRomanPS-ItalicMT" w:hAnsi="TimesNewRomanPS-ItalicMT" w:hint="default"/>
      <w:b w:val="0"/>
      <w:bCs w:val="0"/>
      <w:i/>
      <w:iCs/>
      <w:color w:val="000000"/>
      <w:sz w:val="24"/>
      <w:szCs w:val="24"/>
    </w:rPr>
  </w:style>
  <w:style w:type="character" w:customStyle="1" w:styleId="fontstyle51">
    <w:name w:val="fontstyle51"/>
    <w:basedOn w:val="a0"/>
    <w:rsid w:val="008B2F87"/>
    <w:rPr>
      <w:rFonts w:ascii="ArialMT" w:hAnsi="ArialMT" w:hint="default"/>
      <w:b w:val="0"/>
      <w:bCs w:val="0"/>
      <w:i w:val="0"/>
      <w:iCs w:val="0"/>
      <w:color w:val="000000"/>
      <w:sz w:val="20"/>
      <w:szCs w:val="20"/>
    </w:rPr>
  </w:style>
  <w:style w:type="paragraph" w:customStyle="1" w:styleId="TableParagraph">
    <w:name w:val="Table Paragraph"/>
    <w:basedOn w:val="a"/>
    <w:uiPriority w:val="1"/>
    <w:qFormat/>
    <w:rsid w:val="000640E4"/>
    <w:pPr>
      <w:autoSpaceDE w:val="0"/>
      <w:autoSpaceDN w:val="0"/>
      <w:ind w:left="105"/>
    </w:pPr>
    <w:rPr>
      <w:rFonts w:eastAsia="Times New Roman"/>
      <w:color w:val="auto"/>
      <w:sz w:val="22"/>
      <w:szCs w:val="22"/>
      <w:lang w:eastAsia="en-US" w:bidi="ar-SA"/>
    </w:rPr>
  </w:style>
  <w:style w:type="table" w:customStyle="1" w:styleId="TableNormal">
    <w:name w:val="Table Normal"/>
    <w:uiPriority w:val="2"/>
    <w:semiHidden/>
    <w:unhideWhenUsed/>
    <w:qFormat/>
    <w:rsid w:val="000640E4"/>
    <w:pPr>
      <w:autoSpaceDE w:val="0"/>
      <w:autoSpaceDN w:val="0"/>
    </w:pPr>
    <w:rPr>
      <w:rFonts w:asciiTheme="minorHAnsi" w:eastAsiaTheme="minorHAnsi" w:hAnsiTheme="minorHAnsi" w:cstheme="minorBidi"/>
      <w:color w:val="auto"/>
      <w:sz w:val="22"/>
      <w:szCs w:val="22"/>
      <w:lang w:val="en-US" w:eastAsia="en-US" w:bidi="ar-SA"/>
    </w:rPr>
    <w:tblPr>
      <w:tblInd w:w="0" w:type="dxa"/>
      <w:tblCellMar>
        <w:top w:w="0" w:type="dxa"/>
        <w:left w:w="0" w:type="dxa"/>
        <w:bottom w:w="0" w:type="dxa"/>
        <w:right w:w="0" w:type="dxa"/>
      </w:tblCellMar>
    </w:tblPr>
  </w:style>
  <w:style w:type="character" w:customStyle="1" w:styleId="50">
    <w:name w:val="Заголовок 5 Знак"/>
    <w:basedOn w:val="a0"/>
    <w:link w:val="5"/>
    <w:rsid w:val="007B61FF"/>
    <w:rPr>
      <w:rFonts w:ascii="Calibri Light" w:eastAsia="Times New Roman" w:hAnsi="Calibri Light"/>
      <w:color w:val="2E74B5"/>
      <w:sz w:val="22"/>
      <w:szCs w:val="22"/>
      <w:lang w:eastAsia="en-US" w:bidi="ar-SA"/>
    </w:rPr>
  </w:style>
  <w:style w:type="character" w:customStyle="1" w:styleId="60">
    <w:name w:val="Заголовок 6 Знак"/>
    <w:basedOn w:val="a0"/>
    <w:link w:val="6"/>
    <w:uiPriority w:val="9"/>
    <w:semiHidden/>
    <w:rsid w:val="007B61FF"/>
    <w:rPr>
      <w:rFonts w:ascii="Calibri Light" w:eastAsia="Times New Roman" w:hAnsi="Calibri Light"/>
      <w:color w:val="1F4D78"/>
      <w:sz w:val="22"/>
      <w:szCs w:val="22"/>
      <w:lang w:eastAsia="en-US" w:bidi="ar-SA"/>
    </w:rPr>
  </w:style>
  <w:style w:type="table" w:customStyle="1" w:styleId="TableNormal1">
    <w:name w:val="Table Normal1"/>
    <w:uiPriority w:val="99"/>
    <w:semiHidden/>
    <w:rsid w:val="007B61FF"/>
    <w:pPr>
      <w:autoSpaceDE w:val="0"/>
      <w:autoSpaceDN w:val="0"/>
    </w:pPr>
    <w:rPr>
      <w:rFonts w:ascii="Calibri" w:eastAsia="Calibri" w:hAnsi="Calibri"/>
      <w:color w:val="auto"/>
      <w:sz w:val="22"/>
      <w:szCs w:val="22"/>
      <w:lang w:val="en-US" w:eastAsia="en-US" w:bidi="ar-SA"/>
    </w:rPr>
    <w:tblPr>
      <w:tblInd w:w="0" w:type="dxa"/>
      <w:tblCellMar>
        <w:top w:w="0" w:type="dxa"/>
        <w:left w:w="0" w:type="dxa"/>
        <w:bottom w:w="0" w:type="dxa"/>
        <w:right w:w="0" w:type="dxa"/>
      </w:tblCellMar>
    </w:tblPr>
  </w:style>
  <w:style w:type="paragraph" w:customStyle="1" w:styleId="412">
    <w:name w:val="Заголовок 41"/>
    <w:basedOn w:val="a"/>
    <w:next w:val="a"/>
    <w:uiPriority w:val="1"/>
    <w:unhideWhenUsed/>
    <w:qFormat/>
    <w:rsid w:val="007B61FF"/>
    <w:pPr>
      <w:keepNext/>
      <w:keepLines/>
      <w:spacing w:before="40"/>
      <w:outlineLvl w:val="3"/>
    </w:pPr>
    <w:rPr>
      <w:rFonts w:ascii="Calibri Light" w:eastAsia="Times New Roman" w:hAnsi="Calibri Light"/>
      <w:i/>
      <w:iCs/>
      <w:color w:val="2E74B5"/>
      <w:sz w:val="24"/>
      <w:szCs w:val="24"/>
    </w:rPr>
  </w:style>
  <w:style w:type="paragraph" w:customStyle="1" w:styleId="510">
    <w:name w:val="Заголовок 51"/>
    <w:basedOn w:val="a"/>
    <w:next w:val="a"/>
    <w:uiPriority w:val="1"/>
    <w:unhideWhenUsed/>
    <w:qFormat/>
    <w:rsid w:val="007B61FF"/>
    <w:pPr>
      <w:keepNext/>
      <w:keepLines/>
      <w:spacing w:before="40"/>
      <w:outlineLvl w:val="4"/>
    </w:pPr>
    <w:rPr>
      <w:rFonts w:ascii="Calibri Light" w:eastAsia="Times New Roman" w:hAnsi="Calibri Light"/>
      <w:color w:val="2E74B5"/>
      <w:sz w:val="24"/>
      <w:szCs w:val="24"/>
    </w:rPr>
  </w:style>
  <w:style w:type="paragraph" w:customStyle="1" w:styleId="610">
    <w:name w:val="Заголовок 61"/>
    <w:basedOn w:val="a"/>
    <w:next w:val="a"/>
    <w:uiPriority w:val="9"/>
    <w:semiHidden/>
    <w:unhideWhenUsed/>
    <w:qFormat/>
    <w:rsid w:val="007B61FF"/>
    <w:pPr>
      <w:keepNext/>
      <w:keepLines/>
      <w:spacing w:before="40"/>
      <w:outlineLvl w:val="5"/>
    </w:pPr>
    <w:rPr>
      <w:rFonts w:ascii="Calibri Light" w:eastAsia="Times New Roman" w:hAnsi="Calibri Light"/>
      <w:color w:val="1F4D78"/>
      <w:sz w:val="24"/>
      <w:szCs w:val="24"/>
    </w:rPr>
  </w:style>
  <w:style w:type="numbering" w:customStyle="1" w:styleId="1f">
    <w:name w:val="Нет списка1"/>
    <w:next w:val="a2"/>
    <w:uiPriority w:val="99"/>
    <w:semiHidden/>
    <w:unhideWhenUsed/>
    <w:rsid w:val="007B61FF"/>
  </w:style>
  <w:style w:type="character" w:customStyle="1" w:styleId="4100">
    <w:name w:val="Основной текст (4) + Курсив;Масштаб 100%"/>
    <w:basedOn w:val="43"/>
    <w:rsid w:val="007B61FF"/>
    <w:rPr>
      <w:rFonts w:ascii="Times New Roman" w:eastAsia="Times New Roman" w:hAnsi="Times New Roman" w:cs="Times New Roman"/>
      <w:b/>
      <w:bCs/>
      <w:i/>
      <w:iCs/>
      <w:smallCaps w:val="0"/>
      <w:strike w:val="0"/>
      <w:color w:val="000000"/>
      <w:spacing w:val="0"/>
      <w:w w:val="100"/>
      <w:position w:val="0"/>
      <w:sz w:val="32"/>
      <w:szCs w:val="32"/>
      <w:u w:val="single"/>
      <w:shd w:val="clear" w:color="auto" w:fill="FFFFFF"/>
      <w:lang w:val="en-US" w:eastAsia="en-US" w:bidi="en-US"/>
    </w:rPr>
  </w:style>
  <w:style w:type="character" w:customStyle="1" w:styleId="54">
    <w:name w:val="Основной текст (5)_"/>
    <w:basedOn w:val="a0"/>
    <w:link w:val="511"/>
    <w:rsid w:val="007B61FF"/>
    <w:rPr>
      <w:rFonts w:eastAsia="Times New Roman"/>
      <w:b/>
      <w:bCs/>
      <w:spacing w:val="30"/>
      <w:sz w:val="26"/>
      <w:szCs w:val="26"/>
      <w:shd w:val="clear" w:color="auto" w:fill="FFFFFF"/>
    </w:rPr>
  </w:style>
  <w:style w:type="character" w:customStyle="1" w:styleId="2-2pt">
    <w:name w:val="Основной текст (2) + Курсив;Интервал -2 pt"/>
    <w:basedOn w:val="22"/>
    <w:rsid w:val="007B61FF"/>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3">
    <w:name w:val="Заголовок №6_"/>
    <w:basedOn w:val="a0"/>
    <w:link w:val="64"/>
    <w:rsid w:val="007B61FF"/>
    <w:rPr>
      <w:rFonts w:eastAsia="Times New Roman"/>
      <w:b/>
      <w:bCs/>
      <w:sz w:val="26"/>
      <w:szCs w:val="26"/>
      <w:shd w:val="clear" w:color="auto" w:fill="FFFFFF"/>
    </w:rPr>
  </w:style>
  <w:style w:type="character" w:customStyle="1" w:styleId="29pt1">
    <w:name w:val="Основной текст (2) + 9 pt"/>
    <w:basedOn w:val="22"/>
    <w:rsid w:val="007B61F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1">
    <w:name w:val="Основной текст (8) + Не курсив"/>
    <w:basedOn w:val="8"/>
    <w:rsid w:val="007B61F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1pt2pt">
    <w:name w:val="Колонтитул + 11 pt;Не полужирный;Интервал 2 pt"/>
    <w:basedOn w:val="a7"/>
    <w:rsid w:val="007B61FF"/>
    <w:rPr>
      <w:rFonts w:ascii="Times New Roman" w:eastAsia="Times New Roman" w:hAnsi="Times New Roman" w:cs="Times New Roman"/>
      <w:b/>
      <w:bCs/>
      <w:i w:val="0"/>
      <w:iCs w:val="0"/>
      <w:smallCaps w:val="0"/>
      <w:strike w:val="0"/>
      <w:color w:val="000000"/>
      <w:spacing w:val="50"/>
      <w:w w:val="100"/>
      <w:position w:val="0"/>
      <w:sz w:val="22"/>
      <w:szCs w:val="22"/>
      <w:u w:val="none"/>
      <w:shd w:val="clear" w:color="auto" w:fill="FFFFFF"/>
      <w:lang w:val="en-US" w:eastAsia="en-US" w:bidi="en-US"/>
    </w:rPr>
  </w:style>
  <w:style w:type="character" w:customStyle="1" w:styleId="11pt2">
    <w:name w:val="Колонтитул + 11 pt;Не полужирный2"/>
    <w:basedOn w:val="a7"/>
    <w:rsid w:val="007B61F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3pt">
    <w:name w:val="Основной текст (2) + Интервал 3 pt"/>
    <w:basedOn w:val="22"/>
    <w:rsid w:val="007B61FF"/>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2"/>
    <w:rsid w:val="007B61FF"/>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2pt">
    <w:name w:val="Колонтитул + 12 pt;Курсив"/>
    <w:basedOn w:val="a7"/>
    <w:rsid w:val="007B61FF"/>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en-US" w:eastAsia="en-US" w:bidi="en-US"/>
    </w:rPr>
  </w:style>
  <w:style w:type="character" w:customStyle="1" w:styleId="2Georgia115pt0pt">
    <w:name w:val="Основной текст (2) + Georgia;11;5 pt;Интервал 0 pt"/>
    <w:basedOn w:val="22"/>
    <w:rsid w:val="007B61FF"/>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0"/>
    <w:link w:val="521"/>
    <w:rsid w:val="007B61FF"/>
    <w:rPr>
      <w:rFonts w:eastAsia="Times New Roman"/>
      <w:b/>
      <w:bCs/>
      <w:w w:val="66"/>
      <w:shd w:val="clear" w:color="auto" w:fill="FFFFFF"/>
    </w:rPr>
  </w:style>
  <w:style w:type="character" w:customStyle="1" w:styleId="215pt">
    <w:name w:val="Основной текст (2) + 15 pt"/>
    <w:basedOn w:val="22"/>
    <w:rsid w:val="007B61FF"/>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2-1pt0">
    <w:name w:val="Основной текст (2) + Интервал -1 pt"/>
    <w:basedOn w:val="22"/>
    <w:rsid w:val="007B61FF"/>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11pt2">
    <w:name w:val="Основной текст (2) + 11 pt;Полужирный2"/>
    <w:basedOn w:val="22"/>
    <w:rsid w:val="007B61F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23pt1">
    <w:name w:val="Основной текст (2) + Интервал 3 pt1"/>
    <w:basedOn w:val="22"/>
    <w:rsid w:val="007B61FF"/>
    <w:rPr>
      <w:rFonts w:ascii="Times New Roman" w:eastAsia="Times New Roman" w:hAnsi="Times New Roman" w:cs="Times New Roman"/>
      <w:b w:val="0"/>
      <w:bCs w:val="0"/>
      <w:i w:val="0"/>
      <w:iCs w:val="0"/>
      <w:smallCaps w:val="0"/>
      <w:strike w:val="0"/>
      <w:color w:val="000000"/>
      <w:spacing w:val="70"/>
      <w:w w:val="100"/>
      <w:position w:val="0"/>
      <w:sz w:val="28"/>
      <w:szCs w:val="28"/>
      <w:u w:val="none"/>
      <w:shd w:val="clear" w:color="auto" w:fill="FFFFFF"/>
      <w:lang w:val="ru-RU" w:eastAsia="ru-RU" w:bidi="ru-RU"/>
    </w:rPr>
  </w:style>
  <w:style w:type="character" w:customStyle="1" w:styleId="21pt11">
    <w:name w:val="Основной текст (2) + Интервал 1 pt1"/>
    <w:basedOn w:val="22"/>
    <w:rsid w:val="007B61FF"/>
    <w:rPr>
      <w:rFonts w:ascii="Times New Roman" w:eastAsia="Times New Roman" w:hAnsi="Times New Roman" w:cs="Times New Roman"/>
      <w:b w:val="0"/>
      <w:bCs w:val="0"/>
      <w:i w:val="0"/>
      <w:iCs w:val="0"/>
      <w:smallCaps w:val="0"/>
      <w:strike w:val="0"/>
      <w:color w:val="000000"/>
      <w:spacing w:val="20"/>
      <w:w w:val="100"/>
      <w:position w:val="0"/>
      <w:sz w:val="28"/>
      <w:szCs w:val="28"/>
      <w:u w:val="none"/>
      <w:shd w:val="clear" w:color="auto" w:fill="FFFFFF"/>
      <w:lang w:val="ru-RU" w:eastAsia="ru-RU" w:bidi="ru-RU"/>
    </w:rPr>
  </w:style>
  <w:style w:type="character" w:customStyle="1" w:styleId="213pt4">
    <w:name w:val="Основной текст (2) + 13 pt;Полужирный4"/>
    <w:basedOn w:val="22"/>
    <w:rsid w:val="007B61FF"/>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2"/>
    <w:rsid w:val="007B61FF"/>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530">
    <w:name w:val="Заголовок №5 (3)_"/>
    <w:basedOn w:val="a0"/>
    <w:link w:val="531"/>
    <w:rsid w:val="007B61FF"/>
    <w:rPr>
      <w:rFonts w:ascii="Calibri" w:eastAsia="Calibri" w:hAnsi="Calibri" w:cs="Calibri"/>
      <w:sz w:val="26"/>
      <w:szCs w:val="26"/>
      <w:shd w:val="clear" w:color="auto" w:fill="FFFFFF"/>
    </w:rPr>
  </w:style>
  <w:style w:type="character" w:customStyle="1" w:styleId="540">
    <w:name w:val="Заголовок №5 (4)_"/>
    <w:basedOn w:val="a0"/>
    <w:link w:val="541"/>
    <w:rsid w:val="007B61FF"/>
    <w:rPr>
      <w:rFonts w:eastAsia="Times New Roman"/>
      <w:sz w:val="26"/>
      <w:szCs w:val="26"/>
      <w:shd w:val="clear" w:color="auto" w:fill="FFFFFF"/>
    </w:rPr>
  </w:style>
  <w:style w:type="character" w:customStyle="1" w:styleId="54Calibri14pt">
    <w:name w:val="Заголовок №5 (4) + Calibri;14 pt"/>
    <w:basedOn w:val="540"/>
    <w:rsid w:val="007B61FF"/>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11pt1">
    <w:name w:val="Основной текст (2) + 11 pt;Полужирный1"/>
    <w:basedOn w:val="22"/>
    <w:rsid w:val="007B61F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2-2pt0">
    <w:name w:val="Основной текст (2) + Интервал -2 pt"/>
    <w:basedOn w:val="22"/>
    <w:rsid w:val="007B61FF"/>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16pt66">
    <w:name w:val="Основной текст (2) + 16 pt;Полужирный;Масштаб 66%"/>
    <w:basedOn w:val="22"/>
    <w:rsid w:val="007B61FF"/>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2pt1">
    <w:name w:val="Основной текст (2) + Курсив;Интервал -2 pt1"/>
    <w:basedOn w:val="22"/>
    <w:rsid w:val="007B61FF"/>
    <w:rPr>
      <w:rFonts w:ascii="Times New Roman" w:eastAsia="Times New Roman" w:hAnsi="Times New Roman" w:cs="Times New Roman"/>
      <w:b w:val="0"/>
      <w:bCs w:val="0"/>
      <w:i/>
      <w:iCs/>
      <w:smallCaps w:val="0"/>
      <w:strike w:val="0"/>
      <w:color w:val="000000"/>
      <w:spacing w:val="-40"/>
      <w:w w:val="100"/>
      <w:position w:val="0"/>
      <w:sz w:val="28"/>
      <w:szCs w:val="28"/>
      <w:u w:val="none"/>
      <w:shd w:val="clear" w:color="auto" w:fill="FFFFFF"/>
      <w:lang w:val="ru-RU" w:eastAsia="ru-RU" w:bidi="ru-RU"/>
    </w:rPr>
  </w:style>
  <w:style w:type="character" w:customStyle="1" w:styleId="20pt1">
    <w:name w:val="Основной текст (2) + Полужирный;Интервал 0 pt"/>
    <w:basedOn w:val="22"/>
    <w:rsid w:val="007B61FF"/>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0pt10">
    <w:name w:val="Основной текст (2) + Полужирный;Интервал 0 pt1"/>
    <w:basedOn w:val="22"/>
    <w:rsid w:val="007B61FF"/>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5pt1">
    <w:name w:val="Основной текст (2) + 15 pt1"/>
    <w:basedOn w:val="22"/>
    <w:rsid w:val="007B61FF"/>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211pt20">
    <w:name w:val="Основной текст (2) + 11 pt;Полужирный;Малые прописные2"/>
    <w:basedOn w:val="22"/>
    <w:rsid w:val="007B61FF"/>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Cambria8pt">
    <w:name w:val="Колонтитул + Cambria;8 pt;Не полужирный"/>
    <w:basedOn w:val="a7"/>
    <w:rsid w:val="007B61FF"/>
    <w:rPr>
      <w:rFonts w:ascii="Cambria" w:eastAsia="Cambria" w:hAnsi="Cambria" w:cs="Cambria"/>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55">
    <w:name w:val="Заголовок №5 (5)_"/>
    <w:basedOn w:val="a0"/>
    <w:link w:val="550"/>
    <w:rsid w:val="007B61FF"/>
    <w:rPr>
      <w:rFonts w:ascii="Franklin Gothic Heavy" w:eastAsia="Franklin Gothic Heavy" w:hAnsi="Franklin Gothic Heavy" w:cs="Franklin Gothic Heavy"/>
      <w:sz w:val="12"/>
      <w:szCs w:val="12"/>
      <w:shd w:val="clear" w:color="auto" w:fill="FFFFFF"/>
    </w:rPr>
  </w:style>
  <w:style w:type="character" w:customStyle="1" w:styleId="2Georgia115pt0pt1">
    <w:name w:val="Основной текст (2) + Georgia;11;5 pt;Интервал 0 pt1"/>
    <w:basedOn w:val="22"/>
    <w:rsid w:val="007B61FF"/>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390">
    <w:name w:val="Основной текст (39)_"/>
    <w:basedOn w:val="a0"/>
    <w:rsid w:val="007B61FF"/>
    <w:rPr>
      <w:rFonts w:ascii="Times New Roman" w:eastAsia="Times New Roman" w:hAnsi="Times New Roman" w:cs="Times New Roman"/>
      <w:i/>
      <w:iCs/>
      <w:spacing w:val="-10"/>
      <w:sz w:val="8"/>
      <w:szCs w:val="8"/>
      <w:shd w:val="clear" w:color="auto" w:fill="FFFFFF"/>
    </w:rPr>
  </w:style>
  <w:style w:type="character" w:customStyle="1" w:styleId="211pt10">
    <w:name w:val="Основной текст (2) + 11 pt;Полужирный;Малые прописные1"/>
    <w:basedOn w:val="22"/>
    <w:rsid w:val="007B61FF"/>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105pt">
    <w:name w:val="Колонтитул + 10;5 pt"/>
    <w:basedOn w:val="a7"/>
    <w:rsid w:val="007B61F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5pt0pt">
    <w:name w:val="Колонтитул + 10;5 pt;Интервал 0 pt"/>
    <w:basedOn w:val="a7"/>
    <w:rsid w:val="007B61FF"/>
    <w:rPr>
      <w:rFonts w:ascii="Times New Roman" w:eastAsia="Times New Roman" w:hAnsi="Times New Roman" w:cs="Times New Roman"/>
      <w:b/>
      <w:bCs/>
      <w:i w:val="0"/>
      <w:iCs w:val="0"/>
      <w:smallCaps w:val="0"/>
      <w:strike w:val="0"/>
      <w:color w:val="000000"/>
      <w:spacing w:val="10"/>
      <w:w w:val="100"/>
      <w:position w:val="0"/>
      <w:sz w:val="21"/>
      <w:szCs w:val="21"/>
      <w:u w:val="none"/>
      <w:shd w:val="clear" w:color="auto" w:fill="FFFFFF"/>
      <w:lang w:val="ru-RU" w:eastAsia="ru-RU" w:bidi="ru-RU"/>
    </w:rPr>
  </w:style>
  <w:style w:type="character" w:customStyle="1" w:styleId="450">
    <w:name w:val="Основной текст (45)_"/>
    <w:basedOn w:val="a0"/>
    <w:link w:val="451"/>
    <w:rsid w:val="007B61FF"/>
    <w:rPr>
      <w:rFonts w:eastAsia="Times New Roman"/>
      <w:b/>
      <w:bCs/>
      <w:sz w:val="26"/>
      <w:szCs w:val="26"/>
      <w:shd w:val="clear" w:color="auto" w:fill="FFFFFF"/>
      <w:lang w:val="en-US" w:bidi="en-US"/>
    </w:rPr>
  </w:style>
  <w:style w:type="character" w:customStyle="1" w:styleId="4420pt">
    <w:name w:val="Основной текст (44) + 20 pt;Полужирный;Курсив"/>
    <w:basedOn w:val="442"/>
    <w:rsid w:val="007B61FF"/>
    <w:rPr>
      <w:rFonts w:ascii="Times New Roman" w:eastAsia="Times New Roman" w:hAnsi="Times New Roman" w:cs="Times New Roman"/>
      <w:b/>
      <w:bCs/>
      <w:i/>
      <w:iCs/>
      <w:smallCaps w:val="0"/>
      <w:strike w:val="0"/>
      <w:color w:val="000000"/>
      <w:spacing w:val="0"/>
      <w:w w:val="100"/>
      <w:position w:val="0"/>
      <w:sz w:val="40"/>
      <w:szCs w:val="40"/>
      <w:u w:val="none"/>
      <w:shd w:val="clear" w:color="auto" w:fill="FFFFFF"/>
      <w:lang w:val="ru-RU" w:eastAsia="ru-RU" w:bidi="ru-RU"/>
    </w:rPr>
  </w:style>
  <w:style w:type="character" w:customStyle="1" w:styleId="22pt2">
    <w:name w:val="Основной текст (2) + Малые прописные;Интервал 2 pt"/>
    <w:basedOn w:val="22"/>
    <w:rsid w:val="007B61FF"/>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f2">
    <w:name w:val="Подпись к таблице (2)_"/>
    <w:basedOn w:val="a0"/>
    <w:link w:val="2f3"/>
    <w:rsid w:val="007B61FF"/>
    <w:rPr>
      <w:rFonts w:eastAsia="Times New Roman"/>
      <w:b/>
      <w:bCs/>
      <w:sz w:val="26"/>
      <w:szCs w:val="26"/>
      <w:shd w:val="clear" w:color="auto" w:fill="FFFFFF"/>
    </w:rPr>
  </w:style>
  <w:style w:type="character" w:customStyle="1" w:styleId="2TrebuchetMS4pt">
    <w:name w:val="Основной текст (2) + Trebuchet MS;4 pt"/>
    <w:basedOn w:val="22"/>
    <w:rsid w:val="007B61FF"/>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0">
    <w:name w:val="Основной текст (46)_"/>
    <w:basedOn w:val="a0"/>
    <w:link w:val="461"/>
    <w:rsid w:val="007B61FF"/>
    <w:rPr>
      <w:rFonts w:eastAsia="Times New Roman"/>
      <w:b/>
      <w:bCs/>
      <w:sz w:val="26"/>
      <w:szCs w:val="26"/>
      <w:shd w:val="clear" w:color="auto" w:fill="FFFFFF"/>
    </w:rPr>
  </w:style>
  <w:style w:type="character" w:customStyle="1" w:styleId="24pt">
    <w:name w:val="Основной текст (2) + 4 pt"/>
    <w:basedOn w:val="22"/>
    <w:rsid w:val="007B61FF"/>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2"/>
    <w:rsid w:val="007B61F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0">
    <w:name w:val="Основной текст (2) + 12 pt;Полужирный;Курсив;Интервал 0 pt"/>
    <w:basedOn w:val="22"/>
    <w:rsid w:val="007B61FF"/>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2"/>
    <w:rsid w:val="007B61F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2"/>
    <w:rsid w:val="007B61FF"/>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2"/>
    <w:rsid w:val="007B61FF"/>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paragraph" w:customStyle="1" w:styleId="511">
    <w:name w:val="Основной текст (5)1"/>
    <w:basedOn w:val="a"/>
    <w:link w:val="54"/>
    <w:rsid w:val="007B61FF"/>
    <w:pPr>
      <w:shd w:val="clear" w:color="auto" w:fill="FFFFFF"/>
      <w:spacing w:before="120" w:after="120" w:line="278" w:lineRule="exact"/>
      <w:jc w:val="center"/>
    </w:pPr>
    <w:rPr>
      <w:rFonts w:eastAsia="Times New Roman"/>
      <w:b/>
      <w:bCs/>
      <w:spacing w:val="30"/>
      <w:sz w:val="26"/>
      <w:szCs w:val="26"/>
    </w:rPr>
  </w:style>
  <w:style w:type="paragraph" w:customStyle="1" w:styleId="64">
    <w:name w:val="Заголовок №6"/>
    <w:basedOn w:val="a"/>
    <w:link w:val="63"/>
    <w:rsid w:val="007B61FF"/>
    <w:pPr>
      <w:shd w:val="clear" w:color="auto" w:fill="FFFFFF"/>
      <w:spacing w:before="300" w:after="420" w:line="0" w:lineRule="atLeast"/>
      <w:jc w:val="both"/>
      <w:outlineLvl w:val="5"/>
    </w:pPr>
    <w:rPr>
      <w:rFonts w:eastAsia="Times New Roman"/>
      <w:b/>
      <w:bCs/>
      <w:sz w:val="26"/>
      <w:szCs w:val="26"/>
    </w:rPr>
  </w:style>
  <w:style w:type="paragraph" w:customStyle="1" w:styleId="521">
    <w:name w:val="Заголовок №5 (2)"/>
    <w:basedOn w:val="a"/>
    <w:link w:val="520"/>
    <w:rsid w:val="007B61FF"/>
    <w:pPr>
      <w:shd w:val="clear" w:color="auto" w:fill="FFFFFF"/>
      <w:spacing w:after="180" w:line="0" w:lineRule="atLeast"/>
      <w:jc w:val="right"/>
      <w:outlineLvl w:val="4"/>
    </w:pPr>
    <w:rPr>
      <w:rFonts w:eastAsia="Times New Roman"/>
      <w:b/>
      <w:bCs/>
      <w:w w:val="66"/>
    </w:rPr>
  </w:style>
  <w:style w:type="paragraph" w:customStyle="1" w:styleId="531">
    <w:name w:val="Заголовок №5 (3)"/>
    <w:basedOn w:val="a"/>
    <w:link w:val="530"/>
    <w:rsid w:val="007B61FF"/>
    <w:pPr>
      <w:shd w:val="clear" w:color="auto" w:fill="FFFFFF"/>
      <w:spacing w:after="180" w:line="0" w:lineRule="atLeast"/>
      <w:outlineLvl w:val="4"/>
    </w:pPr>
    <w:rPr>
      <w:rFonts w:ascii="Calibri" w:eastAsia="Calibri" w:hAnsi="Calibri" w:cs="Calibri"/>
      <w:sz w:val="26"/>
      <w:szCs w:val="26"/>
    </w:rPr>
  </w:style>
  <w:style w:type="paragraph" w:customStyle="1" w:styleId="541">
    <w:name w:val="Заголовок №5 (4)"/>
    <w:basedOn w:val="a"/>
    <w:link w:val="540"/>
    <w:rsid w:val="007B61FF"/>
    <w:pPr>
      <w:shd w:val="clear" w:color="auto" w:fill="FFFFFF"/>
      <w:spacing w:line="490" w:lineRule="exact"/>
      <w:outlineLvl w:val="4"/>
    </w:pPr>
    <w:rPr>
      <w:rFonts w:eastAsia="Times New Roman"/>
      <w:sz w:val="26"/>
      <w:szCs w:val="26"/>
    </w:rPr>
  </w:style>
  <w:style w:type="paragraph" w:customStyle="1" w:styleId="550">
    <w:name w:val="Заголовок №5 (5)"/>
    <w:basedOn w:val="a"/>
    <w:link w:val="55"/>
    <w:rsid w:val="007B61FF"/>
    <w:pPr>
      <w:shd w:val="clear" w:color="auto" w:fill="FFFFFF"/>
      <w:spacing w:before="240" w:line="0" w:lineRule="atLeast"/>
      <w:jc w:val="both"/>
      <w:outlineLvl w:val="4"/>
    </w:pPr>
    <w:rPr>
      <w:rFonts w:ascii="Franklin Gothic Heavy" w:eastAsia="Franklin Gothic Heavy" w:hAnsi="Franklin Gothic Heavy" w:cs="Franklin Gothic Heavy"/>
      <w:sz w:val="12"/>
      <w:szCs w:val="12"/>
    </w:rPr>
  </w:style>
  <w:style w:type="paragraph" w:customStyle="1" w:styleId="451">
    <w:name w:val="Основной текст (45)"/>
    <w:basedOn w:val="a"/>
    <w:link w:val="450"/>
    <w:rsid w:val="007B61FF"/>
    <w:pPr>
      <w:shd w:val="clear" w:color="auto" w:fill="FFFFFF"/>
      <w:spacing w:before="240" w:line="490" w:lineRule="exact"/>
      <w:jc w:val="both"/>
    </w:pPr>
    <w:rPr>
      <w:rFonts w:eastAsia="Times New Roman"/>
      <w:b/>
      <w:bCs/>
      <w:sz w:val="26"/>
      <w:szCs w:val="26"/>
      <w:lang w:val="en-US" w:bidi="en-US"/>
    </w:rPr>
  </w:style>
  <w:style w:type="paragraph" w:customStyle="1" w:styleId="2f3">
    <w:name w:val="Подпись к таблице (2)"/>
    <w:basedOn w:val="a"/>
    <w:link w:val="2f2"/>
    <w:rsid w:val="007B61FF"/>
    <w:pPr>
      <w:shd w:val="clear" w:color="auto" w:fill="FFFFFF"/>
      <w:spacing w:line="0" w:lineRule="atLeast"/>
    </w:pPr>
    <w:rPr>
      <w:rFonts w:eastAsia="Times New Roman"/>
      <w:b/>
      <w:bCs/>
      <w:sz w:val="26"/>
      <w:szCs w:val="26"/>
    </w:rPr>
  </w:style>
  <w:style w:type="paragraph" w:customStyle="1" w:styleId="461">
    <w:name w:val="Основной текст (46)"/>
    <w:basedOn w:val="a"/>
    <w:link w:val="460"/>
    <w:rsid w:val="007B61FF"/>
    <w:pPr>
      <w:shd w:val="clear" w:color="auto" w:fill="FFFFFF"/>
      <w:spacing w:after="240" w:line="0" w:lineRule="atLeast"/>
      <w:jc w:val="right"/>
    </w:pPr>
    <w:rPr>
      <w:rFonts w:eastAsia="Times New Roman"/>
      <w:b/>
      <w:bCs/>
      <w:sz w:val="26"/>
      <w:szCs w:val="26"/>
    </w:rPr>
  </w:style>
  <w:style w:type="paragraph" w:styleId="afb">
    <w:name w:val="Title"/>
    <w:basedOn w:val="a"/>
    <w:link w:val="afc"/>
    <w:uiPriority w:val="10"/>
    <w:qFormat/>
    <w:rsid w:val="007B61FF"/>
    <w:pPr>
      <w:autoSpaceDE w:val="0"/>
      <w:autoSpaceDN w:val="0"/>
      <w:spacing w:line="459" w:lineRule="exact"/>
      <w:ind w:left="335" w:right="442"/>
      <w:jc w:val="center"/>
    </w:pPr>
    <w:rPr>
      <w:rFonts w:eastAsia="Times New Roman"/>
      <w:b/>
      <w:bCs/>
      <w:color w:val="auto"/>
      <w:sz w:val="40"/>
      <w:szCs w:val="40"/>
      <w:lang w:eastAsia="en-US" w:bidi="ar-SA"/>
    </w:rPr>
  </w:style>
  <w:style w:type="character" w:customStyle="1" w:styleId="afc">
    <w:name w:val="Название Знак"/>
    <w:basedOn w:val="a0"/>
    <w:link w:val="afb"/>
    <w:rsid w:val="007B61FF"/>
    <w:rPr>
      <w:rFonts w:eastAsia="Times New Roman"/>
      <w:b/>
      <w:bCs/>
      <w:color w:val="auto"/>
      <w:sz w:val="40"/>
      <w:szCs w:val="40"/>
      <w:lang w:eastAsia="en-US" w:bidi="ar-SA"/>
    </w:rPr>
  </w:style>
  <w:style w:type="character" w:customStyle="1" w:styleId="af5">
    <w:name w:val="Без интервала Знак"/>
    <w:aliases w:val="основа Знак"/>
    <w:link w:val="af4"/>
    <w:qFormat/>
    <w:locked/>
    <w:rsid w:val="007B61FF"/>
  </w:style>
  <w:style w:type="paragraph" w:customStyle="1" w:styleId="NormalWebChar1">
    <w:name w:val="Normal (Web) Char1"/>
    <w:basedOn w:val="a"/>
    <w:next w:val="afd"/>
    <w:link w:val="afe"/>
    <w:uiPriority w:val="99"/>
    <w:unhideWhenUsed/>
    <w:rsid w:val="007B61FF"/>
    <w:pPr>
      <w:widowControl/>
      <w:spacing w:after="200" w:line="276" w:lineRule="auto"/>
    </w:pPr>
    <w:rPr>
      <w:rFonts w:eastAsia="Calibri"/>
      <w:color w:val="auto"/>
      <w:sz w:val="24"/>
      <w:szCs w:val="24"/>
      <w:lang w:eastAsia="en-US" w:bidi="ar-SA"/>
    </w:rPr>
  </w:style>
  <w:style w:type="table" w:customStyle="1" w:styleId="1f0">
    <w:name w:val="Сетка таблицы1"/>
    <w:basedOn w:val="a1"/>
    <w:next w:val="af6"/>
    <w:rsid w:val="007B61FF"/>
    <w:pPr>
      <w:widowControl/>
    </w:pPr>
    <w:rPr>
      <w:rFonts w:asciiTheme="minorHAnsi" w:eastAsiaTheme="minorHAnsi" w:hAnsiTheme="minorHAnsi" w:cstheme="minorBidi"/>
      <w:color w:val="auto"/>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Body Text Indent"/>
    <w:basedOn w:val="a"/>
    <w:link w:val="aff0"/>
    <w:unhideWhenUsed/>
    <w:rsid w:val="007B61FF"/>
    <w:pPr>
      <w:spacing w:after="120"/>
      <w:ind w:left="283"/>
    </w:pPr>
    <w:rPr>
      <w:rFonts w:ascii="Arial Unicode MS" w:hAnsi="Arial Unicode MS" w:cs="Arial Unicode MS"/>
      <w:sz w:val="24"/>
      <w:szCs w:val="24"/>
    </w:rPr>
  </w:style>
  <w:style w:type="character" w:customStyle="1" w:styleId="aff0">
    <w:name w:val="Основной текст с отступом Знак"/>
    <w:basedOn w:val="a0"/>
    <w:link w:val="aff"/>
    <w:rsid w:val="007B61FF"/>
    <w:rPr>
      <w:rFonts w:ascii="Arial Unicode MS" w:hAnsi="Arial Unicode MS" w:cs="Arial Unicode MS"/>
      <w:sz w:val="24"/>
      <w:szCs w:val="24"/>
    </w:rPr>
  </w:style>
  <w:style w:type="paragraph" w:customStyle="1" w:styleId="312">
    <w:name w:val="Основной текст 31"/>
    <w:basedOn w:val="a"/>
    <w:rsid w:val="007B61FF"/>
    <w:pPr>
      <w:widowControl/>
      <w:suppressAutoHyphens/>
      <w:jc w:val="both"/>
    </w:pPr>
    <w:rPr>
      <w:rFonts w:eastAsia="Times New Roman"/>
      <w:color w:val="auto"/>
      <w:sz w:val="28"/>
      <w:szCs w:val="24"/>
      <w:lang w:eastAsia="ar-SA" w:bidi="ar-SA"/>
    </w:rPr>
  </w:style>
  <w:style w:type="paragraph" w:customStyle="1" w:styleId="313">
    <w:name w:val="Основной текст с отступом 31"/>
    <w:basedOn w:val="a"/>
    <w:rsid w:val="007B61FF"/>
    <w:pPr>
      <w:widowControl/>
      <w:suppressAutoHyphens/>
      <w:ind w:firstLine="708"/>
      <w:jc w:val="both"/>
    </w:pPr>
    <w:rPr>
      <w:rFonts w:eastAsia="Times New Roman"/>
      <w:color w:val="auto"/>
      <w:sz w:val="24"/>
      <w:szCs w:val="24"/>
      <w:lang w:eastAsia="ar-SA" w:bidi="ar-SA"/>
    </w:rPr>
  </w:style>
  <w:style w:type="paragraph" w:customStyle="1" w:styleId="215">
    <w:name w:val="Основной текст с отступом 21"/>
    <w:basedOn w:val="a"/>
    <w:rsid w:val="007B61FF"/>
    <w:pPr>
      <w:widowControl/>
      <w:suppressAutoHyphens/>
      <w:spacing w:after="120"/>
      <w:ind w:firstLine="357"/>
      <w:jc w:val="both"/>
    </w:pPr>
    <w:rPr>
      <w:rFonts w:eastAsia="Times New Roman"/>
      <w:color w:val="auto"/>
      <w:sz w:val="24"/>
      <w:szCs w:val="24"/>
      <w:lang w:eastAsia="ar-SA" w:bidi="ar-SA"/>
    </w:rPr>
  </w:style>
  <w:style w:type="character" w:customStyle="1" w:styleId="apple-converted-space">
    <w:name w:val="apple-converted-space"/>
    <w:basedOn w:val="a0"/>
    <w:rsid w:val="007B61FF"/>
  </w:style>
  <w:style w:type="paragraph" w:customStyle="1" w:styleId="1f1">
    <w:name w:val="Знак сноски1"/>
    <w:link w:val="aff1"/>
    <w:rsid w:val="007B61FF"/>
    <w:pPr>
      <w:widowControl/>
    </w:pPr>
    <w:rPr>
      <w:rFonts w:asciiTheme="minorHAnsi" w:eastAsia="Times New Roman" w:hAnsiTheme="minorHAnsi"/>
      <w:sz w:val="24"/>
      <w:szCs w:val="20"/>
      <w:vertAlign w:val="superscript"/>
      <w:lang w:bidi="ar-SA"/>
    </w:rPr>
  </w:style>
  <w:style w:type="character" w:customStyle="1" w:styleId="2f4">
    <w:name w:val="Знак сноски2"/>
    <w:rsid w:val="007B61FF"/>
    <w:rPr>
      <w:rFonts w:ascii="Calibri" w:eastAsia="Times New Roman" w:hAnsi="Calibri" w:cs="Times New Roman"/>
      <w:color w:val="000000"/>
      <w:szCs w:val="20"/>
      <w:vertAlign w:val="superscript"/>
      <w:lang w:bidi="ar-SA"/>
    </w:rPr>
  </w:style>
  <w:style w:type="paragraph" w:customStyle="1" w:styleId="Default">
    <w:name w:val="Default"/>
    <w:qFormat/>
    <w:rsid w:val="007B61FF"/>
    <w:pPr>
      <w:widowControl/>
    </w:pPr>
    <w:rPr>
      <w:rFonts w:eastAsia="Times New Roman"/>
      <w:sz w:val="24"/>
      <w:szCs w:val="20"/>
      <w:lang w:bidi="ar-SA"/>
    </w:rPr>
  </w:style>
  <w:style w:type="character" w:customStyle="1" w:styleId="1f2">
    <w:name w:val="Обычный1"/>
    <w:rsid w:val="007B61FF"/>
    <w:rPr>
      <w:rFonts w:ascii="Times New Roman" w:hAnsi="Times New Roman"/>
      <w:sz w:val="20"/>
    </w:rPr>
  </w:style>
  <w:style w:type="paragraph" w:customStyle="1" w:styleId="CharAttribute318">
    <w:name w:val="CharAttribute318"/>
    <w:rsid w:val="007B61FF"/>
    <w:pPr>
      <w:widowControl/>
    </w:pPr>
    <w:rPr>
      <w:rFonts w:eastAsia="Times New Roman"/>
      <w:sz w:val="28"/>
      <w:szCs w:val="20"/>
      <w:lang w:bidi="ar-SA"/>
    </w:rPr>
  </w:style>
  <w:style w:type="paragraph" w:customStyle="1" w:styleId="aff2">
    <w:name w:val="Гипертекстовая ссылка"/>
    <w:rsid w:val="007B61FF"/>
    <w:pPr>
      <w:widowControl/>
    </w:pPr>
    <w:rPr>
      <w:rFonts w:asciiTheme="minorHAnsi" w:eastAsia="Times New Roman" w:hAnsiTheme="minorHAnsi"/>
      <w:color w:val="106BBE"/>
      <w:sz w:val="24"/>
      <w:szCs w:val="20"/>
      <w:lang w:bidi="ar-SA"/>
    </w:rPr>
  </w:style>
  <w:style w:type="paragraph" w:customStyle="1" w:styleId="CharAttribute4">
    <w:name w:val="CharAttribute4"/>
    <w:rsid w:val="007B61FF"/>
    <w:pPr>
      <w:widowControl/>
    </w:pPr>
    <w:rPr>
      <w:rFonts w:eastAsia="Times New Roman"/>
      <w:i/>
      <w:sz w:val="28"/>
      <w:szCs w:val="20"/>
      <w:lang w:bidi="ar-SA"/>
    </w:rPr>
  </w:style>
  <w:style w:type="character" w:customStyle="1" w:styleId="2f1">
    <w:name w:val="Оглавление 2 Знак"/>
    <w:basedOn w:val="1f2"/>
    <w:link w:val="2f0"/>
    <w:uiPriority w:val="39"/>
    <w:rsid w:val="00BA1B48"/>
    <w:rPr>
      <w:rFonts w:ascii="Times New Roman" w:hAnsi="Times New Roman"/>
      <w:sz w:val="28"/>
    </w:rPr>
  </w:style>
  <w:style w:type="paragraph" w:customStyle="1" w:styleId="ParaAttribute10">
    <w:name w:val="ParaAttribute10"/>
    <w:rsid w:val="007B61FF"/>
    <w:pPr>
      <w:widowControl/>
      <w:jc w:val="both"/>
    </w:pPr>
    <w:rPr>
      <w:rFonts w:eastAsia="Times New Roman"/>
      <w:sz w:val="20"/>
      <w:szCs w:val="20"/>
      <w:lang w:bidi="ar-SA"/>
    </w:rPr>
  </w:style>
  <w:style w:type="paragraph" w:customStyle="1" w:styleId="aff3">
    <w:name w:val="Цветовое выделение"/>
    <w:rsid w:val="007B61FF"/>
    <w:pPr>
      <w:widowControl/>
    </w:pPr>
    <w:rPr>
      <w:rFonts w:asciiTheme="minorHAnsi" w:eastAsia="Times New Roman" w:hAnsiTheme="minorHAnsi"/>
      <w:b/>
      <w:color w:val="26282F"/>
      <w:sz w:val="24"/>
      <w:szCs w:val="20"/>
      <w:lang w:bidi="ar-SA"/>
    </w:rPr>
  </w:style>
  <w:style w:type="character" w:customStyle="1" w:styleId="48">
    <w:name w:val="Оглавление 4 Знак"/>
    <w:basedOn w:val="1f2"/>
    <w:link w:val="47"/>
    <w:uiPriority w:val="39"/>
    <w:rsid w:val="00BA1B48"/>
    <w:rPr>
      <w:rFonts w:ascii="Times New Roman" w:hAnsi="Times New Roman"/>
      <w:sz w:val="28"/>
    </w:rPr>
  </w:style>
  <w:style w:type="paragraph" w:customStyle="1" w:styleId="CharAttribute313">
    <w:name w:val="CharAttribute313"/>
    <w:rsid w:val="007B61FF"/>
    <w:pPr>
      <w:widowControl/>
    </w:pPr>
    <w:rPr>
      <w:rFonts w:eastAsia="Times New Roman"/>
      <w:sz w:val="28"/>
      <w:szCs w:val="20"/>
      <w:lang w:bidi="ar-SA"/>
    </w:rPr>
  </w:style>
  <w:style w:type="paragraph" w:customStyle="1" w:styleId="CharAttribute511">
    <w:name w:val="CharAttribute511"/>
    <w:rsid w:val="007B61FF"/>
    <w:pPr>
      <w:widowControl/>
    </w:pPr>
    <w:rPr>
      <w:rFonts w:eastAsia="Times New Roman"/>
      <w:sz w:val="28"/>
      <w:szCs w:val="20"/>
      <w:lang w:bidi="ar-SA"/>
    </w:rPr>
  </w:style>
  <w:style w:type="paragraph" w:customStyle="1" w:styleId="CharAttribute291">
    <w:name w:val="CharAttribute291"/>
    <w:rsid w:val="007B61FF"/>
    <w:pPr>
      <w:widowControl/>
    </w:pPr>
    <w:rPr>
      <w:rFonts w:eastAsia="Times New Roman"/>
      <w:sz w:val="28"/>
      <w:szCs w:val="20"/>
      <w:lang w:bidi="ar-SA"/>
    </w:rPr>
  </w:style>
  <w:style w:type="paragraph" w:customStyle="1" w:styleId="CharAttribute286">
    <w:name w:val="CharAttribute286"/>
    <w:rsid w:val="007B61FF"/>
    <w:pPr>
      <w:widowControl/>
    </w:pPr>
    <w:rPr>
      <w:rFonts w:eastAsia="Times New Roman"/>
      <w:sz w:val="28"/>
      <w:szCs w:val="20"/>
      <w:lang w:bidi="ar-SA"/>
    </w:rPr>
  </w:style>
  <w:style w:type="paragraph" w:customStyle="1" w:styleId="CharAttribute285">
    <w:name w:val="CharAttribute285"/>
    <w:rsid w:val="007B61FF"/>
    <w:pPr>
      <w:widowControl/>
    </w:pPr>
    <w:rPr>
      <w:rFonts w:eastAsia="Times New Roman"/>
      <w:sz w:val="28"/>
      <w:szCs w:val="20"/>
      <w:lang w:bidi="ar-SA"/>
    </w:rPr>
  </w:style>
  <w:style w:type="paragraph" w:styleId="aff4">
    <w:name w:val="Balloon Text"/>
    <w:basedOn w:val="a"/>
    <w:link w:val="aff5"/>
    <w:rsid w:val="007B61FF"/>
    <w:pPr>
      <w:jc w:val="both"/>
    </w:pPr>
    <w:rPr>
      <w:rFonts w:ascii="Tahoma" w:eastAsia="Times New Roman" w:hAnsi="Tahoma"/>
      <w:sz w:val="16"/>
      <w:szCs w:val="20"/>
      <w:lang w:bidi="ar-SA"/>
    </w:rPr>
  </w:style>
  <w:style w:type="character" w:customStyle="1" w:styleId="aff5">
    <w:name w:val="Текст выноски Знак"/>
    <w:basedOn w:val="a0"/>
    <w:link w:val="aff4"/>
    <w:rsid w:val="007B61FF"/>
    <w:rPr>
      <w:rFonts w:ascii="Tahoma" w:eastAsia="Times New Roman" w:hAnsi="Tahoma"/>
      <w:sz w:val="16"/>
      <w:szCs w:val="20"/>
      <w:lang w:bidi="ar-SA"/>
    </w:rPr>
  </w:style>
  <w:style w:type="paragraph" w:customStyle="1" w:styleId="611">
    <w:name w:val="Оглавление 61"/>
    <w:basedOn w:val="a"/>
    <w:next w:val="a"/>
    <w:uiPriority w:val="39"/>
    <w:rsid w:val="007B61FF"/>
    <w:pPr>
      <w:ind w:left="800"/>
    </w:pPr>
    <w:rPr>
      <w:rFonts w:eastAsia="Times New Roman" w:cs="Calibri"/>
      <w:sz w:val="20"/>
      <w:szCs w:val="20"/>
      <w:lang w:bidi="ar-SA"/>
    </w:rPr>
  </w:style>
  <w:style w:type="character" w:customStyle="1" w:styleId="65">
    <w:name w:val="Оглавление 6 Знак"/>
    <w:basedOn w:val="1f2"/>
    <w:link w:val="66"/>
    <w:uiPriority w:val="39"/>
    <w:rsid w:val="007B61FF"/>
    <w:rPr>
      <w:rFonts w:ascii="Times New Roman" w:eastAsia="Times New Roman" w:hAnsi="Times New Roman" w:cs="Calibri"/>
      <w:sz w:val="20"/>
      <w:szCs w:val="20"/>
      <w:lang w:bidi="ar-SA"/>
    </w:rPr>
  </w:style>
  <w:style w:type="paragraph" w:customStyle="1" w:styleId="1f3">
    <w:name w:val="Обычный (веб)1"/>
    <w:basedOn w:val="a"/>
    <w:rsid w:val="007B61FF"/>
    <w:pPr>
      <w:widowControl/>
      <w:spacing w:beforeAutospacing="1" w:afterAutospacing="1"/>
    </w:pPr>
    <w:rPr>
      <w:rFonts w:eastAsia="Times New Roman"/>
      <w:sz w:val="24"/>
      <w:szCs w:val="20"/>
      <w:lang w:bidi="ar-SA"/>
    </w:rPr>
  </w:style>
  <w:style w:type="paragraph" w:customStyle="1" w:styleId="ParaAttribute16">
    <w:name w:val="ParaAttribute16"/>
    <w:rsid w:val="007B61FF"/>
    <w:pPr>
      <w:widowControl/>
      <w:ind w:left="1080"/>
      <w:jc w:val="both"/>
    </w:pPr>
    <w:rPr>
      <w:rFonts w:eastAsia="Times New Roman"/>
      <w:sz w:val="20"/>
      <w:szCs w:val="20"/>
      <w:lang w:bidi="ar-SA"/>
    </w:rPr>
  </w:style>
  <w:style w:type="paragraph" w:customStyle="1" w:styleId="71">
    <w:name w:val="Оглавление 71"/>
    <w:basedOn w:val="a"/>
    <w:next w:val="a"/>
    <w:uiPriority w:val="39"/>
    <w:rsid w:val="007B61FF"/>
    <w:pPr>
      <w:ind w:left="1000"/>
    </w:pPr>
    <w:rPr>
      <w:rFonts w:eastAsia="Times New Roman" w:cs="Calibri"/>
      <w:sz w:val="20"/>
      <w:szCs w:val="20"/>
      <w:lang w:bidi="ar-SA"/>
    </w:rPr>
  </w:style>
  <w:style w:type="character" w:customStyle="1" w:styleId="72">
    <w:name w:val="Оглавление 7 Знак"/>
    <w:basedOn w:val="1f2"/>
    <w:link w:val="73"/>
    <w:uiPriority w:val="39"/>
    <w:rsid w:val="007B61FF"/>
    <w:rPr>
      <w:rFonts w:ascii="Times New Roman" w:eastAsia="Times New Roman" w:hAnsi="Times New Roman" w:cs="Calibri"/>
      <w:sz w:val="20"/>
      <w:szCs w:val="20"/>
      <w:lang w:bidi="ar-SA"/>
    </w:rPr>
  </w:style>
  <w:style w:type="paragraph" w:customStyle="1" w:styleId="CharAttribute300">
    <w:name w:val="CharAttribute300"/>
    <w:rsid w:val="007B61FF"/>
    <w:pPr>
      <w:widowControl/>
    </w:pPr>
    <w:rPr>
      <w:rFonts w:eastAsia="Times New Roman"/>
      <w:color w:val="00000A"/>
      <w:sz w:val="28"/>
      <w:szCs w:val="20"/>
      <w:lang w:bidi="ar-SA"/>
    </w:rPr>
  </w:style>
  <w:style w:type="paragraph" w:customStyle="1" w:styleId="Standard">
    <w:name w:val="Standard"/>
    <w:rsid w:val="007B61FF"/>
    <w:pPr>
      <w:widowControl/>
    </w:pPr>
    <w:rPr>
      <w:rFonts w:ascii="Liberation Serif" w:eastAsia="Times New Roman" w:hAnsi="Liberation Serif"/>
      <w:sz w:val="24"/>
      <w:szCs w:val="20"/>
      <w:lang w:bidi="ar-SA"/>
    </w:rPr>
  </w:style>
  <w:style w:type="paragraph" w:customStyle="1" w:styleId="CharAttribute288">
    <w:name w:val="CharAttribute288"/>
    <w:rsid w:val="007B61FF"/>
    <w:pPr>
      <w:widowControl/>
    </w:pPr>
    <w:rPr>
      <w:rFonts w:eastAsia="Times New Roman"/>
      <w:sz w:val="28"/>
      <w:szCs w:val="20"/>
      <w:lang w:bidi="ar-SA"/>
    </w:rPr>
  </w:style>
  <w:style w:type="paragraph" w:customStyle="1" w:styleId="CharAttribute512">
    <w:name w:val="CharAttribute512"/>
    <w:rsid w:val="007B61FF"/>
    <w:pPr>
      <w:widowControl/>
    </w:pPr>
    <w:rPr>
      <w:rFonts w:eastAsia="Times New Roman"/>
      <w:sz w:val="28"/>
      <w:szCs w:val="20"/>
      <w:lang w:bidi="ar-SA"/>
    </w:rPr>
  </w:style>
  <w:style w:type="paragraph" w:customStyle="1" w:styleId="CharAttribute284">
    <w:name w:val="CharAttribute284"/>
    <w:rsid w:val="007B61FF"/>
    <w:pPr>
      <w:widowControl/>
    </w:pPr>
    <w:rPr>
      <w:rFonts w:eastAsia="Times New Roman"/>
      <w:sz w:val="28"/>
      <w:szCs w:val="20"/>
      <w:lang w:bidi="ar-SA"/>
    </w:rPr>
  </w:style>
  <w:style w:type="paragraph" w:customStyle="1" w:styleId="CharAttribute301">
    <w:name w:val="CharAttribute301"/>
    <w:rsid w:val="007B61FF"/>
    <w:pPr>
      <w:widowControl/>
    </w:pPr>
    <w:rPr>
      <w:rFonts w:eastAsia="Times New Roman"/>
      <w:color w:val="00000A"/>
      <w:sz w:val="28"/>
      <w:szCs w:val="20"/>
      <w:lang w:bidi="ar-SA"/>
    </w:rPr>
  </w:style>
  <w:style w:type="paragraph" w:styleId="aff6">
    <w:name w:val="annotation text"/>
    <w:basedOn w:val="a"/>
    <w:link w:val="aff7"/>
    <w:unhideWhenUsed/>
    <w:rsid w:val="007B61FF"/>
    <w:pPr>
      <w:jc w:val="both"/>
    </w:pPr>
    <w:rPr>
      <w:rFonts w:eastAsia="Times New Roman"/>
      <w:sz w:val="20"/>
      <w:szCs w:val="20"/>
      <w:lang w:bidi="ar-SA"/>
    </w:rPr>
  </w:style>
  <w:style w:type="character" w:customStyle="1" w:styleId="aff7">
    <w:name w:val="Текст примечания Знак"/>
    <w:basedOn w:val="a0"/>
    <w:link w:val="aff6"/>
    <w:rsid w:val="007B61FF"/>
    <w:rPr>
      <w:rFonts w:eastAsia="Times New Roman"/>
      <w:sz w:val="20"/>
      <w:szCs w:val="20"/>
      <w:lang w:bidi="ar-SA"/>
    </w:rPr>
  </w:style>
  <w:style w:type="paragraph" w:styleId="aff8">
    <w:name w:val="annotation subject"/>
    <w:basedOn w:val="aff6"/>
    <w:next w:val="aff6"/>
    <w:link w:val="aff9"/>
    <w:rsid w:val="007B61FF"/>
    <w:rPr>
      <w:b/>
    </w:rPr>
  </w:style>
  <w:style w:type="character" w:customStyle="1" w:styleId="aff9">
    <w:name w:val="Тема примечания Знак"/>
    <w:basedOn w:val="aff7"/>
    <w:link w:val="aff8"/>
    <w:rsid w:val="007B61FF"/>
    <w:rPr>
      <w:rFonts w:eastAsia="Times New Roman"/>
      <w:b/>
      <w:sz w:val="20"/>
      <w:szCs w:val="20"/>
      <w:lang w:bidi="ar-SA"/>
    </w:rPr>
  </w:style>
  <w:style w:type="paragraph" w:customStyle="1" w:styleId="CharAttribute548">
    <w:name w:val="CharAttribute548"/>
    <w:rsid w:val="007B61FF"/>
    <w:pPr>
      <w:widowControl/>
    </w:pPr>
    <w:rPr>
      <w:rFonts w:eastAsia="Times New Roman"/>
      <w:sz w:val="24"/>
      <w:szCs w:val="20"/>
      <w:lang w:bidi="ar-SA"/>
    </w:rPr>
  </w:style>
  <w:style w:type="paragraph" w:customStyle="1" w:styleId="CharAttribute10">
    <w:name w:val="CharAttribute10"/>
    <w:rsid w:val="007B61FF"/>
    <w:pPr>
      <w:widowControl/>
    </w:pPr>
    <w:rPr>
      <w:rFonts w:eastAsia="Times New Roman"/>
      <w:b/>
      <w:sz w:val="28"/>
      <w:szCs w:val="20"/>
      <w:lang w:bidi="ar-SA"/>
    </w:rPr>
  </w:style>
  <w:style w:type="paragraph" w:customStyle="1" w:styleId="CharAttribute293">
    <w:name w:val="CharAttribute293"/>
    <w:rsid w:val="007B61FF"/>
    <w:pPr>
      <w:widowControl/>
    </w:pPr>
    <w:rPr>
      <w:rFonts w:eastAsia="Times New Roman"/>
      <w:sz w:val="28"/>
      <w:szCs w:val="20"/>
      <w:lang w:bidi="ar-SA"/>
    </w:rPr>
  </w:style>
  <w:style w:type="paragraph" w:customStyle="1" w:styleId="CharAttribute320">
    <w:name w:val="CharAttribute320"/>
    <w:rsid w:val="007B61FF"/>
    <w:pPr>
      <w:widowControl/>
    </w:pPr>
    <w:rPr>
      <w:rFonts w:eastAsia="Times New Roman"/>
      <w:sz w:val="28"/>
      <w:szCs w:val="20"/>
      <w:lang w:bidi="ar-SA"/>
    </w:rPr>
  </w:style>
  <w:style w:type="paragraph" w:customStyle="1" w:styleId="CharAttribute325">
    <w:name w:val="CharAttribute325"/>
    <w:rsid w:val="007B61FF"/>
    <w:pPr>
      <w:widowControl/>
    </w:pPr>
    <w:rPr>
      <w:rFonts w:eastAsia="Times New Roman"/>
      <w:sz w:val="28"/>
      <w:szCs w:val="20"/>
      <w:lang w:bidi="ar-SA"/>
    </w:rPr>
  </w:style>
  <w:style w:type="paragraph" w:customStyle="1" w:styleId="CharAttribute504">
    <w:name w:val="CharAttribute504"/>
    <w:rsid w:val="007B61FF"/>
    <w:pPr>
      <w:widowControl/>
    </w:pPr>
    <w:rPr>
      <w:rFonts w:eastAsia="Times New Roman"/>
      <w:sz w:val="28"/>
      <w:szCs w:val="20"/>
      <w:lang w:bidi="ar-SA"/>
    </w:rPr>
  </w:style>
  <w:style w:type="paragraph" w:styleId="affa">
    <w:name w:val="Block Text"/>
    <w:basedOn w:val="a"/>
    <w:link w:val="affb"/>
    <w:rsid w:val="007B61FF"/>
    <w:pPr>
      <w:widowControl/>
      <w:spacing w:line="360" w:lineRule="auto"/>
      <w:ind w:left="-709" w:right="-9" w:firstLine="709"/>
      <w:jc w:val="both"/>
    </w:pPr>
    <w:rPr>
      <w:rFonts w:eastAsia="Times New Roman"/>
      <w:spacing w:val="5"/>
      <w:sz w:val="20"/>
      <w:szCs w:val="20"/>
      <w:lang w:bidi="ar-SA"/>
    </w:rPr>
  </w:style>
  <w:style w:type="character" w:customStyle="1" w:styleId="affb">
    <w:name w:val="Цитата Знак"/>
    <w:basedOn w:val="1f2"/>
    <w:link w:val="affa"/>
    <w:rsid w:val="007B61FF"/>
    <w:rPr>
      <w:rFonts w:ascii="Times New Roman" w:eastAsia="Times New Roman" w:hAnsi="Times New Roman"/>
      <w:spacing w:val="5"/>
      <w:sz w:val="20"/>
      <w:szCs w:val="20"/>
      <w:lang w:bidi="ar-SA"/>
    </w:rPr>
  </w:style>
  <w:style w:type="character" w:customStyle="1" w:styleId="afe">
    <w:name w:val="Обычный (веб) Знак"/>
    <w:aliases w:val="Normal (Web) Char Знак"/>
    <w:basedOn w:val="1f2"/>
    <w:link w:val="NormalWebChar1"/>
    <w:rsid w:val="007B61FF"/>
    <w:rPr>
      <w:rFonts w:ascii="Times New Roman" w:eastAsia="Calibri" w:hAnsi="Times New Roman"/>
      <w:color w:val="auto"/>
      <w:sz w:val="24"/>
      <w:szCs w:val="24"/>
      <w:lang w:eastAsia="en-US" w:bidi="ar-SA"/>
    </w:rPr>
  </w:style>
  <w:style w:type="paragraph" w:customStyle="1" w:styleId="CharAttribute498">
    <w:name w:val="CharAttribute498"/>
    <w:rsid w:val="007B61FF"/>
    <w:pPr>
      <w:widowControl/>
    </w:pPr>
    <w:rPr>
      <w:rFonts w:eastAsia="Times New Roman"/>
      <w:sz w:val="28"/>
      <w:szCs w:val="20"/>
      <w:lang w:bidi="ar-SA"/>
    </w:rPr>
  </w:style>
  <w:style w:type="paragraph" w:customStyle="1" w:styleId="CharAttribute303">
    <w:name w:val="CharAttribute303"/>
    <w:rsid w:val="007B61FF"/>
    <w:pPr>
      <w:widowControl/>
    </w:pPr>
    <w:rPr>
      <w:rFonts w:eastAsia="Times New Roman"/>
      <w:b/>
      <w:sz w:val="28"/>
      <w:szCs w:val="20"/>
      <w:lang w:bidi="ar-SA"/>
    </w:rPr>
  </w:style>
  <w:style w:type="paragraph" w:customStyle="1" w:styleId="CharAttribute330">
    <w:name w:val="CharAttribute330"/>
    <w:rsid w:val="007B61FF"/>
    <w:pPr>
      <w:widowControl/>
    </w:pPr>
    <w:rPr>
      <w:rFonts w:eastAsia="Times New Roman"/>
      <w:sz w:val="28"/>
      <w:szCs w:val="20"/>
      <w:lang w:bidi="ar-SA"/>
    </w:rPr>
  </w:style>
  <w:style w:type="paragraph" w:customStyle="1" w:styleId="CharAttribute304">
    <w:name w:val="CharAttribute304"/>
    <w:rsid w:val="007B61FF"/>
    <w:pPr>
      <w:widowControl/>
    </w:pPr>
    <w:rPr>
      <w:rFonts w:eastAsia="Times New Roman"/>
      <w:sz w:val="28"/>
      <w:szCs w:val="20"/>
      <w:lang w:bidi="ar-SA"/>
    </w:rPr>
  </w:style>
  <w:style w:type="paragraph" w:customStyle="1" w:styleId="CharAttribute485">
    <w:name w:val="CharAttribute485"/>
    <w:rsid w:val="007B61FF"/>
    <w:pPr>
      <w:widowControl/>
    </w:pPr>
    <w:rPr>
      <w:rFonts w:eastAsia="Times New Roman"/>
      <w:i/>
      <w:sz w:val="22"/>
      <w:szCs w:val="20"/>
      <w:lang w:bidi="ar-SA"/>
    </w:rPr>
  </w:style>
  <w:style w:type="paragraph" w:customStyle="1" w:styleId="CharAttribute269">
    <w:name w:val="CharAttribute269"/>
    <w:rsid w:val="007B61FF"/>
    <w:pPr>
      <w:widowControl/>
    </w:pPr>
    <w:rPr>
      <w:rFonts w:eastAsia="Times New Roman"/>
      <w:i/>
      <w:sz w:val="28"/>
      <w:szCs w:val="20"/>
      <w:lang w:bidi="ar-SA"/>
    </w:rPr>
  </w:style>
  <w:style w:type="paragraph" w:customStyle="1" w:styleId="CharAttribute271">
    <w:name w:val="CharAttribute271"/>
    <w:rsid w:val="007B61FF"/>
    <w:pPr>
      <w:widowControl/>
    </w:pPr>
    <w:rPr>
      <w:rFonts w:eastAsia="Times New Roman"/>
      <w:b/>
      <w:sz w:val="28"/>
      <w:szCs w:val="20"/>
      <w:lang w:bidi="ar-SA"/>
    </w:rPr>
  </w:style>
  <w:style w:type="paragraph" w:customStyle="1" w:styleId="CharAttribute299">
    <w:name w:val="CharAttribute299"/>
    <w:rsid w:val="007B61FF"/>
    <w:pPr>
      <w:widowControl/>
    </w:pPr>
    <w:rPr>
      <w:rFonts w:eastAsia="Times New Roman"/>
      <w:sz w:val="28"/>
      <w:szCs w:val="20"/>
      <w:lang w:bidi="ar-SA"/>
    </w:rPr>
  </w:style>
  <w:style w:type="paragraph" w:customStyle="1" w:styleId="CharAttribute292">
    <w:name w:val="CharAttribute292"/>
    <w:rsid w:val="007B61FF"/>
    <w:pPr>
      <w:widowControl/>
    </w:pPr>
    <w:rPr>
      <w:rFonts w:eastAsia="Times New Roman"/>
      <w:sz w:val="28"/>
      <w:szCs w:val="20"/>
      <w:lang w:bidi="ar-SA"/>
    </w:rPr>
  </w:style>
  <w:style w:type="paragraph" w:customStyle="1" w:styleId="CharAttribute316">
    <w:name w:val="CharAttribute316"/>
    <w:rsid w:val="007B61FF"/>
    <w:pPr>
      <w:widowControl/>
    </w:pPr>
    <w:rPr>
      <w:rFonts w:eastAsia="Times New Roman"/>
      <w:sz w:val="28"/>
      <w:szCs w:val="20"/>
      <w:lang w:bidi="ar-SA"/>
    </w:rPr>
  </w:style>
  <w:style w:type="paragraph" w:customStyle="1" w:styleId="ParaAttribute38">
    <w:name w:val="ParaAttribute38"/>
    <w:rsid w:val="007B61FF"/>
    <w:pPr>
      <w:widowControl/>
      <w:ind w:right="-1"/>
      <w:jc w:val="both"/>
    </w:pPr>
    <w:rPr>
      <w:rFonts w:eastAsia="Times New Roman"/>
      <w:sz w:val="20"/>
      <w:szCs w:val="20"/>
      <w:lang w:bidi="ar-SA"/>
    </w:rPr>
  </w:style>
  <w:style w:type="paragraph" w:customStyle="1" w:styleId="CharAttribute2">
    <w:name w:val="CharAttribute2"/>
    <w:rsid w:val="007B61FF"/>
    <w:pPr>
      <w:widowControl/>
    </w:pPr>
    <w:rPr>
      <w:rFonts w:eastAsia="Times New Roman"/>
      <w:color w:val="00000A"/>
      <w:sz w:val="28"/>
      <w:szCs w:val="20"/>
      <w:lang w:bidi="ar-SA"/>
    </w:rPr>
  </w:style>
  <w:style w:type="paragraph" w:customStyle="1" w:styleId="CharAttribute502">
    <w:name w:val="CharAttribute502"/>
    <w:rsid w:val="007B61FF"/>
    <w:pPr>
      <w:widowControl/>
    </w:pPr>
    <w:rPr>
      <w:rFonts w:eastAsia="Times New Roman"/>
      <w:i/>
      <w:sz w:val="28"/>
      <w:szCs w:val="20"/>
      <w:lang w:bidi="ar-SA"/>
    </w:rPr>
  </w:style>
  <w:style w:type="paragraph" w:customStyle="1" w:styleId="CharAttribute290">
    <w:name w:val="CharAttribute290"/>
    <w:rsid w:val="007B61FF"/>
    <w:pPr>
      <w:widowControl/>
    </w:pPr>
    <w:rPr>
      <w:rFonts w:eastAsia="Times New Roman"/>
      <w:sz w:val="28"/>
      <w:szCs w:val="20"/>
      <w:lang w:bidi="ar-SA"/>
    </w:rPr>
  </w:style>
  <w:style w:type="paragraph" w:customStyle="1" w:styleId="CharAttribute0">
    <w:name w:val="CharAttribute0"/>
    <w:rsid w:val="007B61FF"/>
    <w:pPr>
      <w:widowControl/>
    </w:pPr>
    <w:rPr>
      <w:rFonts w:eastAsia="Times New Roman"/>
      <w:sz w:val="28"/>
      <w:szCs w:val="20"/>
      <w:lang w:bidi="ar-SA"/>
    </w:rPr>
  </w:style>
  <w:style w:type="paragraph" w:customStyle="1" w:styleId="CharAttribute296">
    <w:name w:val="CharAttribute296"/>
    <w:rsid w:val="007B61FF"/>
    <w:pPr>
      <w:widowControl/>
    </w:pPr>
    <w:rPr>
      <w:rFonts w:eastAsia="Times New Roman"/>
      <w:sz w:val="28"/>
      <w:szCs w:val="20"/>
      <w:lang w:bidi="ar-SA"/>
    </w:rPr>
  </w:style>
  <w:style w:type="paragraph" w:customStyle="1" w:styleId="CharAttribute335">
    <w:name w:val="CharAttribute335"/>
    <w:rsid w:val="007B61FF"/>
    <w:pPr>
      <w:widowControl/>
    </w:pPr>
    <w:rPr>
      <w:rFonts w:eastAsia="Times New Roman"/>
      <w:sz w:val="28"/>
      <w:szCs w:val="20"/>
      <w:lang w:bidi="ar-SA"/>
    </w:rPr>
  </w:style>
  <w:style w:type="paragraph" w:customStyle="1" w:styleId="ParaAttribute8">
    <w:name w:val="ParaAttribute8"/>
    <w:rsid w:val="007B61FF"/>
    <w:pPr>
      <w:widowControl/>
      <w:ind w:firstLine="851"/>
      <w:jc w:val="both"/>
    </w:pPr>
    <w:rPr>
      <w:rFonts w:eastAsia="Times New Roman"/>
      <w:sz w:val="20"/>
      <w:szCs w:val="20"/>
      <w:lang w:bidi="ar-SA"/>
    </w:rPr>
  </w:style>
  <w:style w:type="character" w:customStyle="1" w:styleId="3d">
    <w:name w:val="Оглавление 3 Знак"/>
    <w:basedOn w:val="1f2"/>
    <w:link w:val="3c"/>
    <w:uiPriority w:val="39"/>
    <w:rsid w:val="00BA1B48"/>
    <w:rPr>
      <w:rFonts w:ascii="Times New Roman" w:hAnsi="Times New Roman"/>
      <w:sz w:val="28"/>
    </w:rPr>
  </w:style>
  <w:style w:type="paragraph" w:customStyle="1" w:styleId="CharAttribute521">
    <w:name w:val="CharAttribute521"/>
    <w:rsid w:val="007B61FF"/>
    <w:pPr>
      <w:widowControl/>
    </w:pPr>
    <w:rPr>
      <w:rFonts w:eastAsia="Times New Roman"/>
      <w:i/>
      <w:sz w:val="28"/>
      <w:szCs w:val="20"/>
      <w:lang w:bidi="ar-SA"/>
    </w:rPr>
  </w:style>
  <w:style w:type="paragraph" w:customStyle="1" w:styleId="CharAttribute334">
    <w:name w:val="CharAttribute334"/>
    <w:rsid w:val="007B61FF"/>
    <w:pPr>
      <w:widowControl/>
    </w:pPr>
    <w:rPr>
      <w:rFonts w:eastAsia="Times New Roman"/>
      <w:sz w:val="28"/>
      <w:szCs w:val="20"/>
      <w:lang w:bidi="ar-SA"/>
    </w:rPr>
  </w:style>
  <w:style w:type="paragraph" w:customStyle="1" w:styleId="s10">
    <w:name w:val="s_10"/>
    <w:rsid w:val="007B61FF"/>
    <w:pPr>
      <w:widowControl/>
    </w:pPr>
    <w:rPr>
      <w:rFonts w:asciiTheme="minorHAnsi" w:eastAsia="Times New Roman" w:hAnsiTheme="minorHAnsi"/>
      <w:sz w:val="24"/>
      <w:szCs w:val="20"/>
      <w:lang w:bidi="ar-SA"/>
    </w:rPr>
  </w:style>
  <w:style w:type="paragraph" w:customStyle="1" w:styleId="CharAttribute323">
    <w:name w:val="CharAttribute323"/>
    <w:rsid w:val="007B61FF"/>
    <w:pPr>
      <w:widowControl/>
    </w:pPr>
    <w:rPr>
      <w:rFonts w:eastAsia="Times New Roman"/>
      <w:sz w:val="28"/>
      <w:szCs w:val="20"/>
      <w:lang w:bidi="ar-SA"/>
    </w:rPr>
  </w:style>
  <w:style w:type="paragraph" w:customStyle="1" w:styleId="bigtext">
    <w:name w:val="big_text"/>
    <w:basedOn w:val="a"/>
    <w:rsid w:val="007B61FF"/>
    <w:pPr>
      <w:widowControl/>
      <w:spacing w:before="113" w:after="57" w:line="288" w:lineRule="auto"/>
    </w:pPr>
    <w:rPr>
      <w:rFonts w:ascii="Arial" w:eastAsia="Times New Roman" w:hAnsi="Arial"/>
      <w:color w:val="333333"/>
      <w:sz w:val="21"/>
      <w:szCs w:val="20"/>
      <w:lang w:bidi="ar-SA"/>
    </w:rPr>
  </w:style>
  <w:style w:type="paragraph" w:customStyle="1" w:styleId="CharAttribute333">
    <w:name w:val="CharAttribute333"/>
    <w:rsid w:val="007B61FF"/>
    <w:pPr>
      <w:widowControl/>
    </w:pPr>
    <w:rPr>
      <w:rFonts w:eastAsia="Times New Roman"/>
      <w:sz w:val="28"/>
      <w:szCs w:val="20"/>
      <w:lang w:bidi="ar-SA"/>
    </w:rPr>
  </w:style>
  <w:style w:type="paragraph" w:customStyle="1" w:styleId="1f4">
    <w:name w:val="Основной текст1"/>
    <w:basedOn w:val="a"/>
    <w:link w:val="affc"/>
    <w:rsid w:val="007B61FF"/>
    <w:pPr>
      <w:spacing w:after="40"/>
      <w:ind w:firstLine="400"/>
    </w:pPr>
    <w:rPr>
      <w:rFonts w:ascii="Arial" w:eastAsia="Times New Roman" w:hAnsi="Arial"/>
      <w:color w:val="231F20"/>
      <w:sz w:val="28"/>
      <w:szCs w:val="20"/>
      <w:lang w:bidi="ar-SA"/>
    </w:rPr>
  </w:style>
  <w:style w:type="paragraph" w:customStyle="1" w:styleId="CharAttribute277">
    <w:name w:val="CharAttribute277"/>
    <w:rsid w:val="007B61FF"/>
    <w:pPr>
      <w:widowControl/>
    </w:pPr>
    <w:rPr>
      <w:rFonts w:eastAsia="Times New Roman"/>
      <w:b/>
      <w:i/>
      <w:color w:val="00000A"/>
      <w:sz w:val="28"/>
      <w:szCs w:val="20"/>
      <w:lang w:bidi="ar-SA"/>
    </w:rPr>
  </w:style>
  <w:style w:type="paragraph" w:customStyle="1" w:styleId="ParaAttribute30">
    <w:name w:val="ParaAttribute30"/>
    <w:rsid w:val="007B61FF"/>
    <w:pPr>
      <w:widowControl/>
      <w:ind w:left="709" w:right="566"/>
      <w:jc w:val="center"/>
    </w:pPr>
    <w:rPr>
      <w:rFonts w:eastAsia="Times New Roman"/>
      <w:sz w:val="20"/>
      <w:szCs w:val="20"/>
      <w:lang w:bidi="ar-SA"/>
    </w:rPr>
  </w:style>
  <w:style w:type="paragraph" w:customStyle="1" w:styleId="CharAttribute331">
    <w:name w:val="CharAttribute331"/>
    <w:rsid w:val="007B61FF"/>
    <w:pPr>
      <w:widowControl/>
    </w:pPr>
    <w:rPr>
      <w:rFonts w:eastAsia="Times New Roman"/>
      <w:sz w:val="28"/>
      <w:szCs w:val="20"/>
      <w:lang w:bidi="ar-SA"/>
    </w:rPr>
  </w:style>
  <w:style w:type="paragraph" w:customStyle="1" w:styleId="CharAttribute275">
    <w:name w:val="CharAttribute275"/>
    <w:rsid w:val="007B61FF"/>
    <w:pPr>
      <w:widowControl/>
    </w:pPr>
    <w:rPr>
      <w:rFonts w:eastAsia="Times New Roman"/>
      <w:b/>
      <w:i/>
      <w:sz w:val="28"/>
      <w:szCs w:val="20"/>
      <w:lang w:bidi="ar-SA"/>
    </w:rPr>
  </w:style>
  <w:style w:type="paragraph" w:customStyle="1" w:styleId="CharAttribute283">
    <w:name w:val="CharAttribute283"/>
    <w:rsid w:val="007B61FF"/>
    <w:pPr>
      <w:widowControl/>
    </w:pPr>
    <w:rPr>
      <w:rFonts w:eastAsia="Times New Roman"/>
      <w:i/>
      <w:color w:val="00000A"/>
      <w:sz w:val="28"/>
      <w:szCs w:val="20"/>
      <w:lang w:bidi="ar-SA"/>
    </w:rPr>
  </w:style>
  <w:style w:type="paragraph" w:customStyle="1" w:styleId="1f5">
    <w:name w:val="Îñíîâíîé òåêñò1"/>
    <w:basedOn w:val="a"/>
    <w:rsid w:val="007B61FF"/>
    <w:pPr>
      <w:spacing w:after="40"/>
      <w:ind w:firstLine="400"/>
    </w:pPr>
    <w:rPr>
      <w:rFonts w:ascii="Arial" w:eastAsia="Times New Roman" w:hAnsi="Arial"/>
      <w:color w:val="231F20"/>
      <w:sz w:val="28"/>
      <w:szCs w:val="20"/>
      <w:lang w:bidi="ar-SA"/>
    </w:rPr>
  </w:style>
  <w:style w:type="paragraph" w:customStyle="1" w:styleId="CharAttribute3">
    <w:name w:val="CharAttribute3"/>
    <w:rsid w:val="007B61FF"/>
    <w:pPr>
      <w:widowControl/>
    </w:pPr>
    <w:rPr>
      <w:rFonts w:eastAsia="Times New Roman"/>
      <w:sz w:val="28"/>
      <w:szCs w:val="20"/>
      <w:lang w:bidi="ar-SA"/>
    </w:rPr>
  </w:style>
  <w:style w:type="paragraph" w:customStyle="1" w:styleId="1f6">
    <w:name w:val="Основной шрифт абзаца1"/>
    <w:rsid w:val="007B61FF"/>
    <w:pPr>
      <w:widowControl/>
    </w:pPr>
    <w:rPr>
      <w:rFonts w:asciiTheme="minorHAnsi" w:eastAsia="Times New Roman" w:hAnsiTheme="minorHAnsi"/>
      <w:sz w:val="24"/>
      <w:szCs w:val="20"/>
      <w:lang w:bidi="ar-SA"/>
    </w:rPr>
  </w:style>
  <w:style w:type="paragraph" w:customStyle="1" w:styleId="CharAttribute312">
    <w:name w:val="CharAttribute312"/>
    <w:rsid w:val="007B61FF"/>
    <w:pPr>
      <w:widowControl/>
    </w:pPr>
    <w:rPr>
      <w:rFonts w:eastAsia="Times New Roman"/>
      <w:sz w:val="28"/>
      <w:szCs w:val="20"/>
      <w:lang w:bidi="ar-SA"/>
    </w:rPr>
  </w:style>
  <w:style w:type="paragraph" w:customStyle="1" w:styleId="w">
    <w:name w:val="w"/>
    <w:rsid w:val="007B61FF"/>
    <w:pPr>
      <w:widowControl/>
    </w:pPr>
    <w:rPr>
      <w:rFonts w:asciiTheme="minorHAnsi" w:eastAsia="Times New Roman" w:hAnsiTheme="minorHAnsi"/>
      <w:sz w:val="24"/>
      <w:szCs w:val="20"/>
      <w:lang w:bidi="ar-SA"/>
    </w:rPr>
  </w:style>
  <w:style w:type="paragraph" w:customStyle="1" w:styleId="CharAttribute289">
    <w:name w:val="CharAttribute289"/>
    <w:rsid w:val="007B61FF"/>
    <w:pPr>
      <w:widowControl/>
    </w:pPr>
    <w:rPr>
      <w:rFonts w:eastAsia="Times New Roman"/>
      <w:sz w:val="28"/>
      <w:szCs w:val="20"/>
      <w:lang w:bidi="ar-SA"/>
    </w:rPr>
  </w:style>
  <w:style w:type="paragraph" w:customStyle="1" w:styleId="CharAttribute279">
    <w:name w:val="CharAttribute279"/>
    <w:rsid w:val="007B61FF"/>
    <w:pPr>
      <w:widowControl/>
    </w:pPr>
    <w:rPr>
      <w:rFonts w:eastAsia="Times New Roman"/>
      <w:color w:val="00000A"/>
      <w:sz w:val="28"/>
      <w:szCs w:val="20"/>
      <w:lang w:bidi="ar-SA"/>
    </w:rPr>
  </w:style>
  <w:style w:type="paragraph" w:customStyle="1" w:styleId="CharAttribute282">
    <w:name w:val="CharAttribute282"/>
    <w:rsid w:val="007B61FF"/>
    <w:pPr>
      <w:widowControl/>
    </w:pPr>
    <w:rPr>
      <w:rFonts w:eastAsia="Times New Roman"/>
      <w:color w:val="00000A"/>
      <w:sz w:val="28"/>
      <w:szCs w:val="20"/>
      <w:lang w:bidi="ar-SA"/>
    </w:rPr>
  </w:style>
  <w:style w:type="paragraph" w:styleId="2f5">
    <w:name w:val="Body Text Indent 2"/>
    <w:basedOn w:val="a"/>
    <w:link w:val="2f6"/>
    <w:rsid w:val="007B61FF"/>
    <w:pPr>
      <w:widowControl/>
      <w:spacing w:before="64" w:after="120" w:line="480" w:lineRule="auto"/>
      <w:ind w:left="283" w:right="816"/>
      <w:jc w:val="both"/>
    </w:pPr>
    <w:rPr>
      <w:rFonts w:ascii="Calibri" w:eastAsia="Times New Roman" w:hAnsi="Calibri"/>
      <w:sz w:val="20"/>
      <w:szCs w:val="20"/>
      <w:lang w:bidi="ar-SA"/>
    </w:rPr>
  </w:style>
  <w:style w:type="character" w:customStyle="1" w:styleId="2f6">
    <w:name w:val="Основной текст с отступом 2 Знак"/>
    <w:basedOn w:val="a0"/>
    <w:link w:val="2f5"/>
    <w:rsid w:val="007B61FF"/>
    <w:rPr>
      <w:rFonts w:ascii="Calibri" w:eastAsia="Times New Roman" w:hAnsi="Calibri"/>
      <w:sz w:val="20"/>
      <w:szCs w:val="20"/>
      <w:lang w:bidi="ar-SA"/>
    </w:rPr>
  </w:style>
  <w:style w:type="paragraph" w:customStyle="1" w:styleId="CharAttribute327">
    <w:name w:val="CharAttribute327"/>
    <w:rsid w:val="007B61FF"/>
    <w:pPr>
      <w:widowControl/>
    </w:pPr>
    <w:rPr>
      <w:rFonts w:eastAsia="Times New Roman"/>
      <w:sz w:val="28"/>
      <w:szCs w:val="20"/>
      <w:lang w:bidi="ar-SA"/>
    </w:rPr>
  </w:style>
  <w:style w:type="paragraph" w:customStyle="1" w:styleId="CharAttribute321">
    <w:name w:val="CharAttribute321"/>
    <w:rsid w:val="007B61FF"/>
    <w:pPr>
      <w:widowControl/>
    </w:pPr>
    <w:rPr>
      <w:rFonts w:eastAsia="Times New Roman"/>
      <w:sz w:val="28"/>
      <w:szCs w:val="20"/>
      <w:lang w:bidi="ar-SA"/>
    </w:rPr>
  </w:style>
  <w:style w:type="paragraph" w:customStyle="1" w:styleId="CharAttribute322">
    <w:name w:val="CharAttribute322"/>
    <w:rsid w:val="007B61FF"/>
    <w:pPr>
      <w:widowControl/>
    </w:pPr>
    <w:rPr>
      <w:rFonts w:eastAsia="Times New Roman"/>
      <w:sz w:val="28"/>
      <w:szCs w:val="20"/>
      <w:lang w:bidi="ar-SA"/>
    </w:rPr>
  </w:style>
  <w:style w:type="paragraph" w:customStyle="1" w:styleId="CharAttribute280">
    <w:name w:val="CharAttribute280"/>
    <w:rsid w:val="007B61FF"/>
    <w:pPr>
      <w:widowControl/>
    </w:pPr>
    <w:rPr>
      <w:rFonts w:eastAsia="Times New Roman"/>
      <w:color w:val="00000A"/>
      <w:sz w:val="28"/>
      <w:szCs w:val="20"/>
      <w:lang w:bidi="ar-SA"/>
    </w:rPr>
  </w:style>
  <w:style w:type="paragraph" w:customStyle="1" w:styleId="CharAttribute295">
    <w:name w:val="CharAttribute295"/>
    <w:rsid w:val="007B61FF"/>
    <w:pPr>
      <w:widowControl/>
    </w:pPr>
    <w:rPr>
      <w:rFonts w:eastAsia="Times New Roman"/>
      <w:sz w:val="28"/>
      <w:szCs w:val="20"/>
      <w:lang w:bidi="ar-SA"/>
    </w:rPr>
  </w:style>
  <w:style w:type="paragraph" w:customStyle="1" w:styleId="1f7">
    <w:name w:val="Знак примечания1"/>
    <w:link w:val="affd"/>
    <w:rsid w:val="007B61FF"/>
    <w:pPr>
      <w:widowControl/>
    </w:pPr>
    <w:rPr>
      <w:rFonts w:asciiTheme="minorHAnsi" w:eastAsia="Times New Roman" w:hAnsiTheme="minorHAnsi"/>
      <w:sz w:val="16"/>
      <w:szCs w:val="20"/>
      <w:lang w:bidi="ar-SA"/>
    </w:rPr>
  </w:style>
  <w:style w:type="character" w:customStyle="1" w:styleId="2f7">
    <w:name w:val="Знак примечания2"/>
    <w:rsid w:val="007B61FF"/>
    <w:rPr>
      <w:rFonts w:ascii="Calibri" w:eastAsia="Times New Roman" w:hAnsi="Calibri" w:cs="Times New Roman"/>
      <w:color w:val="000000"/>
      <w:sz w:val="16"/>
      <w:szCs w:val="20"/>
      <w:lang w:bidi="ar-SA"/>
    </w:rPr>
  </w:style>
  <w:style w:type="paragraph" w:customStyle="1" w:styleId="11">
    <w:name w:val="Гиперссылка1"/>
    <w:link w:val="a3"/>
    <w:rsid w:val="007B61FF"/>
    <w:pPr>
      <w:widowControl/>
    </w:pPr>
    <w:rPr>
      <w:color w:val="0066CC"/>
      <w:u w:val="single"/>
    </w:rPr>
  </w:style>
  <w:style w:type="paragraph" w:customStyle="1" w:styleId="Footnote">
    <w:name w:val="Footnote"/>
    <w:basedOn w:val="a"/>
    <w:rsid w:val="007B61FF"/>
    <w:pPr>
      <w:widowControl/>
    </w:pPr>
    <w:rPr>
      <w:rFonts w:eastAsia="Times New Roman"/>
      <w:sz w:val="20"/>
      <w:szCs w:val="20"/>
      <w:lang w:bidi="ar-SA"/>
    </w:rPr>
  </w:style>
  <w:style w:type="paragraph" w:customStyle="1" w:styleId="ParaAttribute0">
    <w:name w:val="ParaAttribute0"/>
    <w:rsid w:val="007B61FF"/>
    <w:pPr>
      <w:widowControl/>
    </w:pPr>
    <w:rPr>
      <w:rFonts w:eastAsia="Times New Roman"/>
      <w:sz w:val="20"/>
      <w:szCs w:val="20"/>
      <w:lang w:bidi="ar-SA"/>
    </w:rPr>
  </w:style>
  <w:style w:type="paragraph" w:customStyle="1" w:styleId="CharAttribute274">
    <w:name w:val="CharAttribute274"/>
    <w:rsid w:val="007B61FF"/>
    <w:pPr>
      <w:widowControl/>
    </w:pPr>
    <w:rPr>
      <w:rFonts w:eastAsia="Times New Roman"/>
      <w:sz w:val="28"/>
      <w:szCs w:val="20"/>
      <w:lang w:bidi="ar-SA"/>
    </w:rPr>
  </w:style>
  <w:style w:type="paragraph" w:customStyle="1" w:styleId="CharAttribute287">
    <w:name w:val="CharAttribute287"/>
    <w:rsid w:val="007B61FF"/>
    <w:pPr>
      <w:widowControl/>
    </w:pPr>
    <w:rPr>
      <w:rFonts w:eastAsia="Times New Roman"/>
      <w:sz w:val="28"/>
      <w:szCs w:val="20"/>
      <w:lang w:bidi="ar-SA"/>
    </w:rPr>
  </w:style>
  <w:style w:type="paragraph" w:customStyle="1" w:styleId="CharAttribute1">
    <w:name w:val="CharAttribute1"/>
    <w:rsid w:val="007B61FF"/>
    <w:pPr>
      <w:widowControl/>
    </w:pPr>
    <w:rPr>
      <w:rFonts w:eastAsia="Times New Roman"/>
      <w:sz w:val="28"/>
      <w:szCs w:val="20"/>
      <w:lang w:bidi="ar-SA"/>
    </w:rPr>
  </w:style>
  <w:style w:type="character" w:customStyle="1" w:styleId="1e">
    <w:name w:val="Оглавление 1 Знак"/>
    <w:basedOn w:val="1f2"/>
    <w:link w:val="1d"/>
    <w:uiPriority w:val="39"/>
    <w:rsid w:val="00BA1B48"/>
    <w:rPr>
      <w:rFonts w:ascii="Times New Roman" w:hAnsi="Times New Roman"/>
      <w:sz w:val="28"/>
    </w:rPr>
  </w:style>
  <w:style w:type="paragraph" w:customStyle="1" w:styleId="CharAttribute273">
    <w:name w:val="CharAttribute273"/>
    <w:rsid w:val="007B61FF"/>
    <w:pPr>
      <w:widowControl/>
    </w:pPr>
    <w:rPr>
      <w:rFonts w:eastAsia="Times New Roman"/>
      <w:sz w:val="28"/>
      <w:szCs w:val="20"/>
      <w:lang w:bidi="ar-SA"/>
    </w:rPr>
  </w:style>
  <w:style w:type="paragraph" w:customStyle="1" w:styleId="CharAttribute526">
    <w:name w:val="CharAttribute526"/>
    <w:rsid w:val="007B61FF"/>
    <w:pPr>
      <w:widowControl/>
    </w:pPr>
    <w:rPr>
      <w:rFonts w:eastAsia="Times New Roman"/>
      <w:sz w:val="28"/>
      <w:szCs w:val="20"/>
      <w:lang w:bidi="ar-SA"/>
    </w:rPr>
  </w:style>
  <w:style w:type="paragraph" w:customStyle="1" w:styleId="HeaderandFooter">
    <w:name w:val="Header and Footer"/>
    <w:rsid w:val="007B61FF"/>
    <w:pPr>
      <w:widowControl/>
      <w:jc w:val="both"/>
    </w:pPr>
    <w:rPr>
      <w:rFonts w:ascii="XO Thames" w:eastAsia="Times New Roman" w:hAnsi="XO Thames"/>
      <w:sz w:val="20"/>
      <w:szCs w:val="20"/>
      <w:lang w:bidi="ar-SA"/>
    </w:rPr>
  </w:style>
  <w:style w:type="paragraph" w:customStyle="1" w:styleId="CharAttribute307">
    <w:name w:val="CharAttribute307"/>
    <w:rsid w:val="007B61FF"/>
    <w:pPr>
      <w:widowControl/>
    </w:pPr>
    <w:rPr>
      <w:rFonts w:eastAsia="Times New Roman"/>
      <w:sz w:val="28"/>
      <w:szCs w:val="20"/>
      <w:lang w:bidi="ar-SA"/>
    </w:rPr>
  </w:style>
  <w:style w:type="paragraph" w:customStyle="1" w:styleId="CharAttribute315">
    <w:name w:val="CharAttribute315"/>
    <w:rsid w:val="007B61FF"/>
    <w:pPr>
      <w:widowControl/>
    </w:pPr>
    <w:rPr>
      <w:rFonts w:eastAsia="Times New Roman"/>
      <w:sz w:val="28"/>
      <w:szCs w:val="20"/>
      <w:lang w:bidi="ar-SA"/>
    </w:rPr>
  </w:style>
  <w:style w:type="paragraph" w:customStyle="1" w:styleId="CharAttribute310">
    <w:name w:val="CharAttribute310"/>
    <w:rsid w:val="007B61FF"/>
    <w:pPr>
      <w:widowControl/>
    </w:pPr>
    <w:rPr>
      <w:rFonts w:eastAsia="Times New Roman"/>
      <w:sz w:val="28"/>
      <w:szCs w:val="20"/>
      <w:lang w:bidi="ar-SA"/>
    </w:rPr>
  </w:style>
  <w:style w:type="paragraph" w:customStyle="1" w:styleId="CharAttribute501">
    <w:name w:val="CharAttribute501"/>
    <w:rsid w:val="007B61FF"/>
    <w:pPr>
      <w:widowControl/>
    </w:pPr>
    <w:rPr>
      <w:rFonts w:eastAsia="Times New Roman"/>
      <w:i/>
      <w:sz w:val="28"/>
      <w:szCs w:val="20"/>
      <w:u w:val="single"/>
      <w:lang w:bidi="ar-SA"/>
    </w:rPr>
  </w:style>
  <w:style w:type="paragraph" w:customStyle="1" w:styleId="CharAttribute272">
    <w:name w:val="CharAttribute272"/>
    <w:rsid w:val="007B61FF"/>
    <w:pPr>
      <w:widowControl/>
    </w:pPr>
    <w:rPr>
      <w:rFonts w:eastAsia="Times New Roman"/>
      <w:sz w:val="28"/>
      <w:szCs w:val="20"/>
      <w:lang w:bidi="ar-SA"/>
    </w:rPr>
  </w:style>
  <w:style w:type="paragraph" w:customStyle="1" w:styleId="CharAttribute305">
    <w:name w:val="CharAttribute305"/>
    <w:rsid w:val="007B61FF"/>
    <w:pPr>
      <w:widowControl/>
    </w:pPr>
    <w:rPr>
      <w:rFonts w:eastAsia="Times New Roman"/>
      <w:sz w:val="28"/>
      <w:szCs w:val="20"/>
      <w:lang w:bidi="ar-SA"/>
    </w:rPr>
  </w:style>
  <w:style w:type="paragraph" w:customStyle="1" w:styleId="910">
    <w:name w:val="Оглавление 91"/>
    <w:basedOn w:val="a"/>
    <w:next w:val="a"/>
    <w:uiPriority w:val="39"/>
    <w:rsid w:val="007B61FF"/>
    <w:pPr>
      <w:ind w:left="1400"/>
    </w:pPr>
    <w:rPr>
      <w:rFonts w:eastAsia="Times New Roman" w:cs="Calibri"/>
      <w:sz w:val="20"/>
      <w:szCs w:val="20"/>
      <w:lang w:bidi="ar-SA"/>
    </w:rPr>
  </w:style>
  <w:style w:type="character" w:customStyle="1" w:styleId="92">
    <w:name w:val="Оглавление 9 Знак"/>
    <w:basedOn w:val="1f2"/>
    <w:link w:val="93"/>
    <w:uiPriority w:val="39"/>
    <w:rsid w:val="007B61FF"/>
    <w:rPr>
      <w:rFonts w:ascii="Times New Roman" w:eastAsia="Times New Roman" w:hAnsi="Times New Roman" w:cs="Calibri"/>
      <w:sz w:val="20"/>
      <w:szCs w:val="20"/>
      <w:lang w:bidi="ar-SA"/>
    </w:rPr>
  </w:style>
  <w:style w:type="paragraph" w:customStyle="1" w:styleId="ConsPlusNormal">
    <w:name w:val="ConsPlusNormal"/>
    <w:rsid w:val="007B61FF"/>
    <w:rPr>
      <w:rFonts w:ascii="Calibri" w:eastAsia="Times New Roman" w:hAnsi="Calibri"/>
      <w:sz w:val="22"/>
      <w:szCs w:val="20"/>
      <w:lang w:bidi="ar-SA"/>
    </w:rPr>
  </w:style>
  <w:style w:type="paragraph" w:customStyle="1" w:styleId="CharAttribute294">
    <w:name w:val="CharAttribute294"/>
    <w:rsid w:val="007B61FF"/>
    <w:pPr>
      <w:widowControl/>
    </w:pPr>
    <w:rPr>
      <w:rFonts w:eastAsia="Times New Roman"/>
      <w:sz w:val="28"/>
      <w:szCs w:val="20"/>
      <w:lang w:bidi="ar-SA"/>
    </w:rPr>
  </w:style>
  <w:style w:type="paragraph" w:customStyle="1" w:styleId="CharAttribute317">
    <w:name w:val="CharAttribute317"/>
    <w:rsid w:val="007B61FF"/>
    <w:pPr>
      <w:widowControl/>
    </w:pPr>
    <w:rPr>
      <w:rFonts w:eastAsia="Times New Roman"/>
      <w:sz w:val="28"/>
      <w:szCs w:val="20"/>
      <w:lang w:bidi="ar-SA"/>
    </w:rPr>
  </w:style>
  <w:style w:type="paragraph" w:customStyle="1" w:styleId="CharAttribute500">
    <w:name w:val="CharAttribute500"/>
    <w:rsid w:val="007B61FF"/>
    <w:pPr>
      <w:widowControl/>
    </w:pPr>
    <w:rPr>
      <w:rFonts w:eastAsia="Times New Roman"/>
      <w:sz w:val="28"/>
      <w:szCs w:val="20"/>
      <w:lang w:bidi="ar-SA"/>
    </w:rPr>
  </w:style>
  <w:style w:type="paragraph" w:customStyle="1" w:styleId="216">
    <w:name w:val="Основной текст 21"/>
    <w:basedOn w:val="a"/>
    <w:rsid w:val="007B61FF"/>
    <w:pPr>
      <w:widowControl/>
      <w:spacing w:line="360" w:lineRule="auto"/>
      <w:ind w:firstLine="539"/>
      <w:jc w:val="both"/>
    </w:pPr>
    <w:rPr>
      <w:rFonts w:eastAsia="Times New Roman"/>
      <w:sz w:val="28"/>
      <w:szCs w:val="20"/>
      <w:lang w:bidi="ar-SA"/>
    </w:rPr>
  </w:style>
  <w:style w:type="paragraph" w:customStyle="1" w:styleId="s1">
    <w:name w:val="s_1"/>
    <w:basedOn w:val="a"/>
    <w:rsid w:val="007B61FF"/>
    <w:pPr>
      <w:widowControl/>
      <w:spacing w:beforeAutospacing="1" w:afterAutospacing="1"/>
    </w:pPr>
    <w:rPr>
      <w:rFonts w:eastAsia="Times New Roman"/>
      <w:sz w:val="24"/>
      <w:szCs w:val="20"/>
      <w:lang w:bidi="ar-SA"/>
    </w:rPr>
  </w:style>
  <w:style w:type="paragraph" w:customStyle="1" w:styleId="ParaAttribute1">
    <w:name w:val="ParaAttribute1"/>
    <w:rsid w:val="007B61FF"/>
    <w:pPr>
      <w:jc w:val="center"/>
    </w:pPr>
    <w:rPr>
      <w:rFonts w:eastAsia="Times New Roman"/>
      <w:sz w:val="20"/>
      <w:szCs w:val="20"/>
      <w:lang w:bidi="ar-SA"/>
    </w:rPr>
  </w:style>
  <w:style w:type="paragraph" w:customStyle="1" w:styleId="810">
    <w:name w:val="Оглавление 81"/>
    <w:basedOn w:val="a"/>
    <w:next w:val="a"/>
    <w:uiPriority w:val="39"/>
    <w:rsid w:val="007B61FF"/>
    <w:pPr>
      <w:ind w:left="1200"/>
    </w:pPr>
    <w:rPr>
      <w:rFonts w:eastAsia="Times New Roman" w:cs="Calibri"/>
      <w:sz w:val="20"/>
      <w:szCs w:val="20"/>
      <w:lang w:bidi="ar-SA"/>
    </w:rPr>
  </w:style>
  <w:style w:type="character" w:customStyle="1" w:styleId="82">
    <w:name w:val="Оглавление 8 Знак"/>
    <w:basedOn w:val="1f2"/>
    <w:link w:val="83"/>
    <w:uiPriority w:val="39"/>
    <w:rsid w:val="007B61FF"/>
    <w:rPr>
      <w:rFonts w:ascii="Times New Roman" w:eastAsia="Times New Roman" w:hAnsi="Times New Roman" w:cs="Calibri"/>
      <w:sz w:val="20"/>
      <w:szCs w:val="20"/>
      <w:lang w:bidi="ar-SA"/>
    </w:rPr>
  </w:style>
  <w:style w:type="paragraph" w:customStyle="1" w:styleId="CharAttribute278">
    <w:name w:val="CharAttribute278"/>
    <w:rsid w:val="007B61FF"/>
    <w:pPr>
      <w:widowControl/>
    </w:pPr>
    <w:rPr>
      <w:rFonts w:eastAsia="Times New Roman"/>
      <w:color w:val="00000A"/>
      <w:sz w:val="28"/>
      <w:szCs w:val="20"/>
      <w:lang w:bidi="ar-SA"/>
    </w:rPr>
  </w:style>
  <w:style w:type="paragraph" w:customStyle="1" w:styleId="CharAttribute499">
    <w:name w:val="CharAttribute499"/>
    <w:rsid w:val="007B61FF"/>
    <w:pPr>
      <w:widowControl/>
    </w:pPr>
    <w:rPr>
      <w:rFonts w:eastAsia="Times New Roman"/>
      <w:i/>
      <w:sz w:val="28"/>
      <w:szCs w:val="20"/>
      <w:u w:val="single"/>
      <w:lang w:bidi="ar-SA"/>
    </w:rPr>
  </w:style>
  <w:style w:type="character" w:customStyle="1" w:styleId="af3">
    <w:name w:val="Заголовок оглавления Знак"/>
    <w:basedOn w:val="10"/>
    <w:link w:val="af2"/>
    <w:rsid w:val="007B61FF"/>
    <w:rPr>
      <w:rFonts w:asciiTheme="majorHAnsi" w:eastAsiaTheme="majorEastAsia" w:hAnsiTheme="majorHAnsi" w:cstheme="majorBidi"/>
      <w:color w:val="2E74B5" w:themeColor="accent1" w:themeShade="BF"/>
      <w:lang w:bidi="ar-SA"/>
    </w:rPr>
  </w:style>
  <w:style w:type="paragraph" w:customStyle="1" w:styleId="CharAttribute308">
    <w:name w:val="CharAttribute308"/>
    <w:rsid w:val="007B61FF"/>
    <w:pPr>
      <w:widowControl/>
    </w:pPr>
    <w:rPr>
      <w:rFonts w:eastAsia="Times New Roman"/>
      <w:sz w:val="28"/>
      <w:szCs w:val="20"/>
      <w:lang w:bidi="ar-SA"/>
    </w:rPr>
  </w:style>
  <w:style w:type="paragraph" w:customStyle="1" w:styleId="CharAttribute297">
    <w:name w:val="CharAttribute297"/>
    <w:rsid w:val="007B61FF"/>
    <w:pPr>
      <w:widowControl/>
    </w:pPr>
    <w:rPr>
      <w:rFonts w:eastAsia="Times New Roman"/>
      <w:sz w:val="28"/>
      <w:szCs w:val="20"/>
      <w:lang w:bidi="ar-SA"/>
    </w:rPr>
  </w:style>
  <w:style w:type="paragraph" w:customStyle="1" w:styleId="CharAttribute328">
    <w:name w:val="CharAttribute328"/>
    <w:rsid w:val="007B61FF"/>
    <w:pPr>
      <w:widowControl/>
    </w:pPr>
    <w:rPr>
      <w:rFonts w:eastAsia="Times New Roman"/>
      <w:sz w:val="28"/>
      <w:szCs w:val="20"/>
      <w:lang w:bidi="ar-SA"/>
    </w:rPr>
  </w:style>
  <w:style w:type="paragraph" w:customStyle="1" w:styleId="CharAttribute329">
    <w:name w:val="CharAttribute329"/>
    <w:rsid w:val="007B61FF"/>
    <w:pPr>
      <w:widowControl/>
    </w:pPr>
    <w:rPr>
      <w:rFonts w:eastAsia="Times New Roman"/>
      <w:sz w:val="28"/>
      <w:szCs w:val="20"/>
      <w:lang w:bidi="ar-SA"/>
    </w:rPr>
  </w:style>
  <w:style w:type="paragraph" w:customStyle="1" w:styleId="CharAttribute11">
    <w:name w:val="CharAttribute11"/>
    <w:rsid w:val="007B61FF"/>
    <w:pPr>
      <w:widowControl/>
    </w:pPr>
    <w:rPr>
      <w:rFonts w:eastAsia="Times New Roman"/>
      <w:i/>
      <w:color w:val="00000A"/>
      <w:sz w:val="28"/>
      <w:szCs w:val="20"/>
      <w:lang w:bidi="ar-SA"/>
    </w:rPr>
  </w:style>
  <w:style w:type="paragraph" w:customStyle="1" w:styleId="1f8">
    <w:name w:val="Строгий1"/>
    <w:link w:val="affe"/>
    <w:rsid w:val="007B61FF"/>
    <w:pPr>
      <w:widowControl/>
    </w:pPr>
    <w:rPr>
      <w:rFonts w:asciiTheme="minorHAnsi" w:eastAsia="Times New Roman" w:hAnsiTheme="minorHAnsi"/>
      <w:b/>
      <w:sz w:val="24"/>
      <w:szCs w:val="20"/>
      <w:lang w:bidi="ar-SA"/>
    </w:rPr>
  </w:style>
  <w:style w:type="character" w:customStyle="1" w:styleId="2f8">
    <w:name w:val="Строгий2"/>
    <w:qFormat/>
    <w:rsid w:val="007B61FF"/>
    <w:rPr>
      <w:rFonts w:ascii="Calibri" w:eastAsia="Times New Roman" w:hAnsi="Calibri" w:cs="Times New Roman"/>
      <w:b/>
      <w:color w:val="000000"/>
      <w:szCs w:val="20"/>
      <w:lang w:bidi="ar-SA"/>
    </w:rPr>
  </w:style>
  <w:style w:type="paragraph" w:customStyle="1" w:styleId="CharAttribute319">
    <w:name w:val="CharAttribute319"/>
    <w:rsid w:val="007B61FF"/>
    <w:pPr>
      <w:widowControl/>
    </w:pPr>
    <w:rPr>
      <w:rFonts w:eastAsia="Times New Roman"/>
      <w:sz w:val="28"/>
      <w:szCs w:val="20"/>
      <w:lang w:bidi="ar-SA"/>
    </w:rPr>
  </w:style>
  <w:style w:type="paragraph" w:customStyle="1" w:styleId="CharAttribute326">
    <w:name w:val="CharAttribute326"/>
    <w:rsid w:val="007B61FF"/>
    <w:pPr>
      <w:widowControl/>
    </w:pPr>
    <w:rPr>
      <w:rFonts w:eastAsia="Times New Roman"/>
      <w:sz w:val="28"/>
      <w:szCs w:val="20"/>
      <w:lang w:bidi="ar-SA"/>
    </w:rPr>
  </w:style>
  <w:style w:type="paragraph" w:customStyle="1" w:styleId="512">
    <w:name w:val="Оглавление 51"/>
    <w:basedOn w:val="a"/>
    <w:next w:val="a"/>
    <w:uiPriority w:val="39"/>
    <w:rsid w:val="007B61FF"/>
    <w:pPr>
      <w:ind w:left="600"/>
    </w:pPr>
    <w:rPr>
      <w:rFonts w:eastAsia="Times New Roman" w:cs="Calibri"/>
      <w:sz w:val="20"/>
      <w:szCs w:val="20"/>
      <w:lang w:bidi="ar-SA"/>
    </w:rPr>
  </w:style>
  <w:style w:type="character" w:customStyle="1" w:styleId="56">
    <w:name w:val="Оглавление 5 Знак"/>
    <w:basedOn w:val="1f2"/>
    <w:link w:val="57"/>
    <w:uiPriority w:val="39"/>
    <w:rsid w:val="007B61FF"/>
    <w:rPr>
      <w:rFonts w:ascii="Times New Roman" w:eastAsia="Times New Roman" w:hAnsi="Times New Roman" w:cs="Calibri"/>
      <w:sz w:val="20"/>
      <w:szCs w:val="20"/>
      <w:lang w:bidi="ar-SA"/>
    </w:rPr>
  </w:style>
  <w:style w:type="paragraph" w:customStyle="1" w:styleId="CharAttribute484">
    <w:name w:val="CharAttribute484"/>
    <w:rsid w:val="007B61FF"/>
    <w:pPr>
      <w:widowControl/>
    </w:pPr>
    <w:rPr>
      <w:rFonts w:eastAsia="Times New Roman"/>
      <w:i/>
      <w:sz w:val="28"/>
      <w:szCs w:val="20"/>
      <w:lang w:bidi="ar-SA"/>
    </w:rPr>
  </w:style>
  <w:style w:type="paragraph" w:customStyle="1" w:styleId="CharAttribute311">
    <w:name w:val="CharAttribute311"/>
    <w:rsid w:val="007B61FF"/>
    <w:pPr>
      <w:widowControl/>
    </w:pPr>
    <w:rPr>
      <w:rFonts w:eastAsia="Times New Roman"/>
      <w:sz w:val="28"/>
      <w:szCs w:val="20"/>
      <w:lang w:bidi="ar-SA"/>
    </w:rPr>
  </w:style>
  <w:style w:type="paragraph" w:customStyle="1" w:styleId="wmi-callto">
    <w:name w:val="wmi-callto"/>
    <w:rsid w:val="007B61FF"/>
    <w:pPr>
      <w:widowControl/>
    </w:pPr>
    <w:rPr>
      <w:rFonts w:asciiTheme="minorHAnsi" w:eastAsia="Times New Roman" w:hAnsiTheme="minorHAnsi"/>
      <w:sz w:val="24"/>
      <w:szCs w:val="20"/>
      <w:lang w:bidi="ar-SA"/>
    </w:rPr>
  </w:style>
  <w:style w:type="paragraph" w:customStyle="1" w:styleId="1f9">
    <w:name w:val="Без интервала1"/>
    <w:rsid w:val="007B61FF"/>
    <w:pPr>
      <w:widowControl/>
    </w:pPr>
    <w:rPr>
      <w:rFonts w:ascii="Calibri" w:eastAsia="Times New Roman" w:hAnsi="Calibri"/>
      <w:sz w:val="22"/>
      <w:szCs w:val="20"/>
      <w:lang w:bidi="ar-SA"/>
    </w:rPr>
  </w:style>
  <w:style w:type="paragraph" w:customStyle="1" w:styleId="CharAttribute332">
    <w:name w:val="CharAttribute332"/>
    <w:rsid w:val="007B61FF"/>
    <w:pPr>
      <w:widowControl/>
    </w:pPr>
    <w:rPr>
      <w:rFonts w:eastAsia="Times New Roman"/>
      <w:sz w:val="28"/>
      <w:szCs w:val="20"/>
      <w:lang w:bidi="ar-SA"/>
    </w:rPr>
  </w:style>
  <w:style w:type="paragraph" w:customStyle="1" w:styleId="CharAttribute281">
    <w:name w:val="CharAttribute281"/>
    <w:rsid w:val="007B61FF"/>
    <w:pPr>
      <w:widowControl/>
    </w:pPr>
    <w:rPr>
      <w:rFonts w:eastAsia="Times New Roman"/>
      <w:color w:val="00000A"/>
      <w:sz w:val="28"/>
      <w:szCs w:val="20"/>
      <w:lang w:bidi="ar-SA"/>
    </w:rPr>
  </w:style>
  <w:style w:type="paragraph" w:customStyle="1" w:styleId="1fa">
    <w:name w:val="Знак Знак Знак1 Знак Знак Знак Знак"/>
    <w:basedOn w:val="a"/>
    <w:rsid w:val="007B61FF"/>
    <w:pPr>
      <w:widowControl/>
      <w:spacing w:after="160" w:line="240" w:lineRule="exact"/>
    </w:pPr>
    <w:rPr>
      <w:rFonts w:ascii="Verdana" w:eastAsia="Times New Roman" w:hAnsi="Verdana"/>
      <w:sz w:val="20"/>
      <w:szCs w:val="20"/>
      <w:lang w:bidi="ar-SA"/>
    </w:rPr>
  </w:style>
  <w:style w:type="paragraph" w:customStyle="1" w:styleId="CharAttribute314">
    <w:name w:val="CharAttribute314"/>
    <w:rsid w:val="007B61FF"/>
    <w:pPr>
      <w:widowControl/>
    </w:pPr>
    <w:rPr>
      <w:rFonts w:eastAsia="Times New Roman"/>
      <w:sz w:val="28"/>
      <w:szCs w:val="20"/>
      <w:lang w:bidi="ar-SA"/>
    </w:rPr>
  </w:style>
  <w:style w:type="paragraph" w:customStyle="1" w:styleId="CharAttribute534">
    <w:name w:val="CharAttribute534"/>
    <w:rsid w:val="007B61FF"/>
    <w:pPr>
      <w:widowControl/>
    </w:pPr>
    <w:rPr>
      <w:rFonts w:eastAsia="Times New Roman"/>
      <w:sz w:val="24"/>
      <w:szCs w:val="20"/>
      <w:lang w:bidi="ar-SA"/>
    </w:rPr>
  </w:style>
  <w:style w:type="paragraph" w:customStyle="1" w:styleId="CharAttribute520">
    <w:name w:val="CharAttribute520"/>
    <w:rsid w:val="007B61FF"/>
    <w:pPr>
      <w:widowControl/>
    </w:pPr>
    <w:rPr>
      <w:rFonts w:eastAsia="Times New Roman"/>
      <w:sz w:val="28"/>
      <w:szCs w:val="20"/>
      <w:lang w:bidi="ar-SA"/>
    </w:rPr>
  </w:style>
  <w:style w:type="paragraph" w:styleId="afff">
    <w:name w:val="Subtitle"/>
    <w:next w:val="a"/>
    <w:link w:val="afff0"/>
    <w:uiPriority w:val="11"/>
    <w:qFormat/>
    <w:rsid w:val="007B61FF"/>
    <w:pPr>
      <w:widowControl/>
      <w:jc w:val="both"/>
    </w:pPr>
    <w:rPr>
      <w:rFonts w:ascii="XO Thames" w:eastAsia="Times New Roman" w:hAnsi="XO Thames"/>
      <w:i/>
      <w:sz w:val="24"/>
      <w:szCs w:val="20"/>
      <w:lang w:bidi="ar-SA"/>
    </w:rPr>
  </w:style>
  <w:style w:type="character" w:customStyle="1" w:styleId="afff0">
    <w:name w:val="Подзаголовок Знак"/>
    <w:basedOn w:val="a0"/>
    <w:link w:val="afff"/>
    <w:rsid w:val="007B61FF"/>
    <w:rPr>
      <w:rFonts w:ascii="XO Thames" w:eastAsia="Times New Roman" w:hAnsi="XO Thames"/>
      <w:i/>
      <w:sz w:val="24"/>
      <w:szCs w:val="20"/>
      <w:lang w:bidi="ar-SA"/>
    </w:rPr>
  </w:style>
  <w:style w:type="paragraph" w:customStyle="1" w:styleId="CharAttribute306">
    <w:name w:val="CharAttribute306"/>
    <w:rsid w:val="007B61FF"/>
    <w:pPr>
      <w:widowControl/>
    </w:pPr>
    <w:rPr>
      <w:rFonts w:eastAsia="Times New Roman"/>
      <w:sz w:val="28"/>
      <w:szCs w:val="20"/>
      <w:lang w:bidi="ar-SA"/>
    </w:rPr>
  </w:style>
  <w:style w:type="paragraph" w:customStyle="1" w:styleId="CharAttribute298">
    <w:name w:val="CharAttribute298"/>
    <w:rsid w:val="007B61FF"/>
    <w:pPr>
      <w:widowControl/>
    </w:pPr>
    <w:rPr>
      <w:rFonts w:eastAsia="Times New Roman"/>
      <w:sz w:val="28"/>
      <w:szCs w:val="20"/>
      <w:lang w:bidi="ar-SA"/>
    </w:rPr>
  </w:style>
  <w:style w:type="paragraph" w:styleId="3e">
    <w:name w:val="Body Text Indent 3"/>
    <w:basedOn w:val="a"/>
    <w:link w:val="3f"/>
    <w:rsid w:val="007B61FF"/>
    <w:pPr>
      <w:widowControl/>
      <w:spacing w:before="64" w:after="120"/>
      <w:ind w:left="283" w:right="816"/>
      <w:jc w:val="both"/>
    </w:pPr>
    <w:rPr>
      <w:rFonts w:ascii="Calibri" w:eastAsia="Times New Roman" w:hAnsi="Calibri"/>
      <w:sz w:val="16"/>
      <w:szCs w:val="20"/>
      <w:lang w:bidi="ar-SA"/>
    </w:rPr>
  </w:style>
  <w:style w:type="character" w:customStyle="1" w:styleId="3f">
    <w:name w:val="Основной текст с отступом 3 Знак"/>
    <w:basedOn w:val="a0"/>
    <w:link w:val="3e"/>
    <w:rsid w:val="007B61FF"/>
    <w:rPr>
      <w:rFonts w:ascii="Calibri" w:eastAsia="Times New Roman" w:hAnsi="Calibri"/>
      <w:sz w:val="16"/>
      <w:szCs w:val="20"/>
      <w:lang w:bidi="ar-SA"/>
    </w:rPr>
  </w:style>
  <w:style w:type="paragraph" w:customStyle="1" w:styleId="afff1">
    <w:name w:val="Символ сноски"/>
    <w:rsid w:val="007B61FF"/>
    <w:pPr>
      <w:widowControl/>
    </w:pPr>
    <w:rPr>
      <w:rFonts w:asciiTheme="minorHAnsi" w:eastAsia="Times New Roman" w:hAnsiTheme="minorHAnsi"/>
      <w:sz w:val="24"/>
      <w:szCs w:val="20"/>
      <w:vertAlign w:val="superscript"/>
      <w:lang w:bidi="ar-SA"/>
    </w:rPr>
  </w:style>
  <w:style w:type="paragraph" w:customStyle="1" w:styleId="CharAttribute268">
    <w:name w:val="CharAttribute268"/>
    <w:rsid w:val="007B61FF"/>
    <w:pPr>
      <w:widowControl/>
    </w:pPr>
    <w:rPr>
      <w:rFonts w:eastAsia="Times New Roman"/>
      <w:sz w:val="28"/>
      <w:szCs w:val="20"/>
      <w:lang w:bidi="ar-SA"/>
    </w:rPr>
  </w:style>
  <w:style w:type="paragraph" w:customStyle="1" w:styleId="CharAttribute276">
    <w:name w:val="CharAttribute276"/>
    <w:rsid w:val="007B61FF"/>
    <w:pPr>
      <w:widowControl/>
    </w:pPr>
    <w:rPr>
      <w:rFonts w:eastAsia="Times New Roman"/>
      <w:sz w:val="28"/>
      <w:szCs w:val="20"/>
      <w:lang w:bidi="ar-SA"/>
    </w:rPr>
  </w:style>
  <w:style w:type="paragraph" w:customStyle="1" w:styleId="CharAttribute514">
    <w:name w:val="CharAttribute514"/>
    <w:rsid w:val="007B61FF"/>
    <w:pPr>
      <w:widowControl/>
    </w:pPr>
    <w:rPr>
      <w:rFonts w:eastAsia="Times New Roman"/>
      <w:sz w:val="28"/>
      <w:szCs w:val="20"/>
      <w:lang w:bidi="ar-SA"/>
    </w:rPr>
  </w:style>
  <w:style w:type="paragraph" w:customStyle="1" w:styleId="CharAttribute309">
    <w:name w:val="CharAttribute309"/>
    <w:rsid w:val="007B61FF"/>
    <w:pPr>
      <w:widowControl/>
    </w:pPr>
    <w:rPr>
      <w:rFonts w:eastAsia="Times New Roman"/>
      <w:sz w:val="28"/>
      <w:szCs w:val="20"/>
      <w:lang w:bidi="ar-SA"/>
    </w:rPr>
  </w:style>
  <w:style w:type="paragraph" w:customStyle="1" w:styleId="CharAttribute324">
    <w:name w:val="CharAttribute324"/>
    <w:rsid w:val="007B61FF"/>
    <w:pPr>
      <w:widowControl/>
    </w:pPr>
    <w:rPr>
      <w:rFonts w:eastAsia="Times New Roman"/>
      <w:sz w:val="28"/>
      <w:szCs w:val="20"/>
      <w:lang w:bidi="ar-SA"/>
    </w:rPr>
  </w:style>
  <w:style w:type="table" w:customStyle="1" w:styleId="DefaultTable1">
    <w:name w:val="Default Table1"/>
    <w:rsid w:val="007B61FF"/>
    <w:pPr>
      <w:widowControl/>
    </w:pPr>
    <w:rPr>
      <w:rFonts w:eastAsia="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7B61FF"/>
    <w:pPr>
      <w:widowControl/>
    </w:pPr>
    <w:rPr>
      <w:rFonts w:eastAsia="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
    <w:name w:val="Нет списка11"/>
    <w:next w:val="a2"/>
    <w:semiHidden/>
    <w:unhideWhenUsed/>
    <w:rsid w:val="007B61FF"/>
  </w:style>
  <w:style w:type="character" w:customStyle="1" w:styleId="c1">
    <w:name w:val="c1"/>
    <w:rsid w:val="007B61FF"/>
  </w:style>
  <w:style w:type="paragraph" w:customStyle="1" w:styleId="c18">
    <w:name w:val="c18"/>
    <w:basedOn w:val="a"/>
    <w:rsid w:val="007B61FF"/>
    <w:pPr>
      <w:widowControl/>
      <w:spacing w:before="100" w:beforeAutospacing="1" w:after="100" w:afterAutospacing="1"/>
    </w:pPr>
    <w:rPr>
      <w:rFonts w:eastAsia="Times New Roman"/>
      <w:color w:val="auto"/>
      <w:sz w:val="24"/>
      <w:szCs w:val="24"/>
      <w:lang w:bidi="ar-SA"/>
    </w:rPr>
  </w:style>
  <w:style w:type="paragraph" w:customStyle="1" w:styleId="c10">
    <w:name w:val="c10"/>
    <w:basedOn w:val="a"/>
    <w:rsid w:val="007B61FF"/>
    <w:pPr>
      <w:widowControl/>
      <w:spacing w:before="100" w:beforeAutospacing="1" w:after="100" w:afterAutospacing="1"/>
    </w:pPr>
    <w:rPr>
      <w:rFonts w:eastAsia="Times New Roman"/>
      <w:color w:val="auto"/>
      <w:sz w:val="24"/>
      <w:szCs w:val="24"/>
      <w:lang w:bidi="ar-SA"/>
    </w:rPr>
  </w:style>
  <w:style w:type="paragraph" w:customStyle="1" w:styleId="c7">
    <w:name w:val="c7"/>
    <w:basedOn w:val="a"/>
    <w:rsid w:val="007B61FF"/>
    <w:pPr>
      <w:widowControl/>
      <w:spacing w:before="100" w:beforeAutospacing="1" w:after="100" w:afterAutospacing="1"/>
    </w:pPr>
    <w:rPr>
      <w:rFonts w:eastAsia="Times New Roman"/>
      <w:color w:val="auto"/>
      <w:sz w:val="24"/>
      <w:szCs w:val="24"/>
      <w:lang w:bidi="ar-SA"/>
    </w:rPr>
  </w:style>
  <w:style w:type="paragraph" w:customStyle="1" w:styleId="c2">
    <w:name w:val="c2"/>
    <w:basedOn w:val="a"/>
    <w:rsid w:val="007B61FF"/>
    <w:pPr>
      <w:widowControl/>
      <w:spacing w:before="100" w:beforeAutospacing="1" w:after="100" w:afterAutospacing="1"/>
    </w:pPr>
    <w:rPr>
      <w:rFonts w:eastAsia="Times New Roman"/>
      <w:color w:val="auto"/>
      <w:sz w:val="24"/>
      <w:szCs w:val="24"/>
      <w:lang w:bidi="ar-SA"/>
    </w:rPr>
  </w:style>
  <w:style w:type="character" w:customStyle="1" w:styleId="c0">
    <w:name w:val="c0"/>
    <w:rsid w:val="007B61FF"/>
  </w:style>
  <w:style w:type="numbering" w:customStyle="1" w:styleId="1110">
    <w:name w:val="Нет списка111"/>
    <w:next w:val="a2"/>
    <w:semiHidden/>
    <w:unhideWhenUsed/>
    <w:rsid w:val="007B61FF"/>
  </w:style>
  <w:style w:type="table" w:customStyle="1" w:styleId="2f9">
    <w:name w:val="Сетка таблицы2"/>
    <w:basedOn w:val="a1"/>
    <w:next w:val="af6"/>
    <w:rsid w:val="007B61FF"/>
    <w:pPr>
      <w:widowControl/>
    </w:pPr>
    <w:rPr>
      <w:rFonts w:eastAsia="Times New Roman"/>
      <w:color w:val="auto"/>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semiHidden/>
    <w:unhideWhenUsed/>
    <w:rsid w:val="007B61FF"/>
  </w:style>
  <w:style w:type="table" w:customStyle="1" w:styleId="113">
    <w:name w:val="Сетка таблицы11"/>
    <w:basedOn w:val="a1"/>
    <w:next w:val="af6"/>
    <w:rsid w:val="007B61FF"/>
    <w:pPr>
      <w:widowControl/>
    </w:pPr>
    <w:rPr>
      <w:rFonts w:eastAsia="Times New Roman"/>
      <w:color w:val="auto"/>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eft">
    <w:name w:val="aleft"/>
    <w:basedOn w:val="a"/>
    <w:rsid w:val="007B61FF"/>
    <w:pPr>
      <w:widowControl/>
      <w:spacing w:before="60" w:after="75"/>
      <w:ind w:left="60"/>
    </w:pPr>
    <w:rPr>
      <w:rFonts w:eastAsia="Times New Roman"/>
      <w:color w:val="auto"/>
      <w:sz w:val="24"/>
      <w:szCs w:val="24"/>
      <w:lang w:bidi="ar-SA"/>
    </w:rPr>
  </w:style>
  <w:style w:type="paragraph" w:customStyle="1" w:styleId="acenter">
    <w:name w:val="acenter"/>
    <w:basedOn w:val="a"/>
    <w:rsid w:val="007B61FF"/>
    <w:pPr>
      <w:widowControl/>
      <w:spacing w:before="60" w:after="75"/>
      <w:ind w:left="60"/>
      <w:jc w:val="center"/>
    </w:pPr>
    <w:rPr>
      <w:rFonts w:eastAsia="Times New Roman"/>
      <w:color w:val="auto"/>
      <w:sz w:val="24"/>
      <w:szCs w:val="24"/>
      <w:lang w:bidi="ar-SA"/>
    </w:rPr>
  </w:style>
  <w:style w:type="character" w:styleId="afff2">
    <w:name w:val="FollowedHyperlink"/>
    <w:rsid w:val="007B61FF"/>
    <w:rPr>
      <w:color w:val="0000FF"/>
      <w:u w:val="single"/>
    </w:rPr>
  </w:style>
  <w:style w:type="character" w:styleId="HTML">
    <w:name w:val="HTML Cite"/>
    <w:rsid w:val="007B61FF"/>
    <w:rPr>
      <w:i/>
      <w:iCs/>
    </w:rPr>
  </w:style>
  <w:style w:type="paragraph" w:customStyle="1" w:styleId="clear">
    <w:name w:val="clear"/>
    <w:basedOn w:val="a"/>
    <w:rsid w:val="007B61FF"/>
    <w:pPr>
      <w:widowControl/>
      <w:spacing w:before="100" w:beforeAutospacing="1" w:after="100" w:afterAutospacing="1"/>
    </w:pPr>
    <w:rPr>
      <w:rFonts w:eastAsia="Times New Roman"/>
      <w:color w:val="auto"/>
      <w:sz w:val="24"/>
      <w:szCs w:val="24"/>
      <w:lang w:bidi="ar-SA"/>
    </w:rPr>
  </w:style>
  <w:style w:type="paragraph" w:customStyle="1" w:styleId="sidebar">
    <w:name w:val="sidebar"/>
    <w:basedOn w:val="a"/>
    <w:rsid w:val="007B61FF"/>
    <w:pPr>
      <w:widowControl/>
      <w:spacing w:before="100" w:beforeAutospacing="1" w:after="100" w:afterAutospacing="1"/>
    </w:pPr>
    <w:rPr>
      <w:rFonts w:eastAsia="Times New Roman"/>
      <w:sz w:val="24"/>
      <w:szCs w:val="24"/>
      <w:lang w:bidi="ar-SA"/>
    </w:rPr>
  </w:style>
  <w:style w:type="paragraph" w:customStyle="1" w:styleId="sidebar-right">
    <w:name w:val="sidebar-right"/>
    <w:basedOn w:val="a"/>
    <w:rsid w:val="007B61FF"/>
    <w:pPr>
      <w:widowControl/>
      <w:spacing w:before="100" w:beforeAutospacing="1" w:after="100" w:afterAutospacing="1"/>
      <w:ind w:right="-90"/>
    </w:pPr>
    <w:rPr>
      <w:rFonts w:eastAsia="Times New Roman"/>
      <w:color w:val="auto"/>
      <w:sz w:val="24"/>
      <w:szCs w:val="24"/>
      <w:lang w:bidi="ar-SA"/>
    </w:rPr>
  </w:style>
  <w:style w:type="paragraph" w:customStyle="1" w:styleId="textwidget">
    <w:name w:val="textwidget"/>
    <w:basedOn w:val="a"/>
    <w:rsid w:val="007B61FF"/>
    <w:pPr>
      <w:widowControl/>
      <w:spacing w:before="100" w:beforeAutospacing="1" w:after="100" w:afterAutospacing="1"/>
    </w:pPr>
    <w:rPr>
      <w:rFonts w:eastAsia="Times New Roman"/>
      <w:color w:val="auto"/>
      <w:sz w:val="24"/>
      <w:szCs w:val="24"/>
      <w:lang w:bidi="ar-SA"/>
    </w:rPr>
  </w:style>
  <w:style w:type="paragraph" w:customStyle="1" w:styleId="post">
    <w:name w:val="post"/>
    <w:basedOn w:val="a"/>
    <w:rsid w:val="007B61FF"/>
    <w:pPr>
      <w:widowControl/>
      <w:spacing w:before="100" w:beforeAutospacing="1" w:after="100" w:afterAutospacing="1"/>
    </w:pPr>
    <w:rPr>
      <w:rFonts w:eastAsia="Times New Roman"/>
      <w:color w:val="auto"/>
      <w:sz w:val="24"/>
      <w:szCs w:val="24"/>
      <w:lang w:bidi="ar-SA"/>
    </w:rPr>
  </w:style>
  <w:style w:type="paragraph" w:customStyle="1" w:styleId="post-title">
    <w:name w:val="post-title"/>
    <w:basedOn w:val="a"/>
    <w:rsid w:val="007B61FF"/>
    <w:pPr>
      <w:widowControl/>
      <w:spacing w:before="100" w:beforeAutospacing="1" w:after="100" w:afterAutospacing="1"/>
    </w:pPr>
    <w:rPr>
      <w:rFonts w:eastAsia="Times New Roman"/>
      <w:color w:val="auto"/>
      <w:sz w:val="24"/>
      <w:szCs w:val="24"/>
      <w:lang w:bidi="ar-SA"/>
    </w:rPr>
  </w:style>
  <w:style w:type="paragraph" w:customStyle="1" w:styleId="post-entry">
    <w:name w:val="post-entry"/>
    <w:basedOn w:val="a"/>
    <w:rsid w:val="007B61FF"/>
    <w:pPr>
      <w:widowControl/>
      <w:spacing w:before="100" w:beforeAutospacing="1" w:after="100" w:afterAutospacing="1"/>
    </w:pPr>
    <w:rPr>
      <w:rFonts w:eastAsia="Times New Roman"/>
      <w:color w:val="auto"/>
      <w:sz w:val="24"/>
      <w:szCs w:val="24"/>
      <w:lang w:bidi="ar-SA"/>
    </w:rPr>
  </w:style>
  <w:style w:type="paragraph" w:customStyle="1" w:styleId="post-info">
    <w:name w:val="post-info"/>
    <w:basedOn w:val="a"/>
    <w:rsid w:val="007B61FF"/>
    <w:pPr>
      <w:widowControl/>
      <w:spacing w:before="100" w:beforeAutospacing="1" w:after="100" w:afterAutospacing="1"/>
    </w:pPr>
    <w:rPr>
      <w:rFonts w:eastAsia="Times New Roman"/>
      <w:color w:val="auto"/>
      <w:sz w:val="24"/>
      <w:szCs w:val="24"/>
      <w:lang w:bidi="ar-SA"/>
    </w:rPr>
  </w:style>
  <w:style w:type="paragraph" w:customStyle="1" w:styleId="comments">
    <w:name w:val="comments"/>
    <w:basedOn w:val="a"/>
    <w:rsid w:val="007B61FF"/>
    <w:pPr>
      <w:widowControl/>
      <w:spacing w:before="100" w:beforeAutospacing="1" w:after="100" w:afterAutospacing="1"/>
    </w:pPr>
    <w:rPr>
      <w:rFonts w:eastAsia="Times New Roman"/>
      <w:color w:val="auto"/>
      <w:sz w:val="24"/>
      <w:szCs w:val="24"/>
      <w:lang w:bidi="ar-SA"/>
    </w:rPr>
  </w:style>
  <w:style w:type="paragraph" w:customStyle="1" w:styleId="post-date">
    <w:name w:val="post-date"/>
    <w:basedOn w:val="a"/>
    <w:rsid w:val="007B61FF"/>
    <w:pPr>
      <w:widowControl/>
      <w:spacing w:before="100" w:beforeAutospacing="1" w:after="100" w:afterAutospacing="1"/>
    </w:pPr>
    <w:rPr>
      <w:rFonts w:eastAsia="Times New Roman"/>
      <w:color w:val="auto"/>
      <w:sz w:val="24"/>
      <w:szCs w:val="24"/>
      <w:lang w:bidi="ar-SA"/>
    </w:rPr>
  </w:style>
  <w:style w:type="paragraph" w:customStyle="1" w:styleId="more-link">
    <w:name w:val="more-link"/>
    <w:basedOn w:val="a"/>
    <w:rsid w:val="007B61FF"/>
    <w:pPr>
      <w:widowControl/>
      <w:spacing w:before="100" w:beforeAutospacing="1" w:after="100" w:afterAutospacing="1"/>
    </w:pPr>
    <w:rPr>
      <w:rFonts w:eastAsia="Times New Roman"/>
      <w:color w:val="auto"/>
      <w:sz w:val="24"/>
      <w:szCs w:val="24"/>
      <w:lang w:bidi="ar-SA"/>
    </w:rPr>
  </w:style>
  <w:style w:type="paragraph" w:customStyle="1" w:styleId="description">
    <w:name w:val="description"/>
    <w:basedOn w:val="a"/>
    <w:rsid w:val="007B61FF"/>
    <w:pPr>
      <w:widowControl/>
      <w:spacing w:before="100" w:beforeAutospacing="1" w:after="100" w:afterAutospacing="1"/>
    </w:pPr>
    <w:rPr>
      <w:rFonts w:eastAsia="Times New Roman"/>
      <w:color w:val="auto"/>
      <w:sz w:val="24"/>
      <w:szCs w:val="24"/>
      <w:lang w:bidi="ar-SA"/>
    </w:rPr>
  </w:style>
  <w:style w:type="paragraph" w:customStyle="1" w:styleId="description1">
    <w:name w:val="description1"/>
    <w:basedOn w:val="a"/>
    <w:rsid w:val="007B61FF"/>
    <w:pPr>
      <w:widowControl/>
      <w:spacing w:before="100" w:beforeAutospacing="1" w:after="100" w:afterAutospacing="1"/>
    </w:pPr>
    <w:rPr>
      <w:rFonts w:ascii="Verdana" w:eastAsia="Times New Roman" w:hAnsi="Verdana"/>
      <w:b/>
      <w:bCs/>
      <w:color w:val="FFFFFF"/>
      <w:sz w:val="23"/>
      <w:szCs w:val="23"/>
      <w:lang w:bidi="ar-SA"/>
    </w:rPr>
  </w:style>
  <w:style w:type="paragraph" w:customStyle="1" w:styleId="post1">
    <w:name w:val="post1"/>
    <w:basedOn w:val="a"/>
    <w:rsid w:val="007B61FF"/>
    <w:pPr>
      <w:widowControl/>
      <w:shd w:val="clear" w:color="auto" w:fill="252525"/>
      <w:spacing w:before="100" w:beforeAutospacing="1" w:after="240"/>
    </w:pPr>
    <w:rPr>
      <w:rFonts w:eastAsia="Times New Roman"/>
      <w:color w:val="FFFFFF"/>
      <w:sz w:val="24"/>
      <w:szCs w:val="24"/>
      <w:lang w:bidi="ar-SA"/>
    </w:rPr>
  </w:style>
  <w:style w:type="paragraph" w:customStyle="1" w:styleId="post-title1">
    <w:name w:val="post-title1"/>
    <w:basedOn w:val="a"/>
    <w:rsid w:val="007B61FF"/>
    <w:pPr>
      <w:widowControl/>
      <w:spacing w:before="100" w:beforeAutospacing="1" w:after="100" w:afterAutospacing="1"/>
    </w:pPr>
    <w:rPr>
      <w:rFonts w:ascii="Trebuchet MS" w:eastAsia="Times New Roman" w:hAnsi="Trebuchet MS"/>
      <w:b/>
      <w:bCs/>
      <w:color w:val="FFFFFF"/>
      <w:sz w:val="18"/>
      <w:szCs w:val="18"/>
      <w:lang w:bidi="ar-SA"/>
    </w:rPr>
  </w:style>
  <w:style w:type="paragraph" w:customStyle="1" w:styleId="post-date1">
    <w:name w:val="post-date1"/>
    <w:basedOn w:val="a"/>
    <w:rsid w:val="007B61FF"/>
    <w:pPr>
      <w:widowControl/>
      <w:spacing w:before="100" w:beforeAutospacing="1" w:after="100" w:afterAutospacing="1" w:line="225" w:lineRule="atLeast"/>
      <w:ind w:right="150"/>
      <w:jc w:val="center"/>
    </w:pPr>
    <w:rPr>
      <w:rFonts w:ascii="Trebuchet MS" w:eastAsia="Times New Roman" w:hAnsi="Trebuchet MS"/>
      <w:b/>
      <w:bCs/>
      <w:caps/>
      <w:sz w:val="15"/>
      <w:szCs w:val="15"/>
      <w:lang w:bidi="ar-SA"/>
    </w:rPr>
  </w:style>
  <w:style w:type="paragraph" w:customStyle="1" w:styleId="post-entry1">
    <w:name w:val="post-entry1"/>
    <w:basedOn w:val="a"/>
    <w:rsid w:val="007B61FF"/>
    <w:pPr>
      <w:widowControl/>
      <w:spacing w:before="150" w:after="100" w:afterAutospacing="1" w:line="270" w:lineRule="atLeast"/>
    </w:pPr>
    <w:rPr>
      <w:rFonts w:ascii="Trebuchet MS" w:eastAsia="Times New Roman" w:hAnsi="Trebuchet MS"/>
      <w:color w:val="FFFFFF"/>
      <w:sz w:val="18"/>
      <w:szCs w:val="18"/>
      <w:lang w:bidi="ar-SA"/>
    </w:rPr>
  </w:style>
  <w:style w:type="paragraph" w:customStyle="1" w:styleId="more-link1">
    <w:name w:val="more-link1"/>
    <w:basedOn w:val="a"/>
    <w:rsid w:val="007B61FF"/>
    <w:pPr>
      <w:widowControl/>
      <w:spacing w:before="100" w:beforeAutospacing="1" w:after="100" w:afterAutospacing="1" w:line="300" w:lineRule="atLeast"/>
    </w:pPr>
    <w:rPr>
      <w:rFonts w:ascii="Trebuchet MS" w:eastAsia="Times New Roman" w:hAnsi="Trebuchet MS"/>
      <w:b/>
      <w:bCs/>
      <w:color w:val="FFFFFF"/>
      <w:sz w:val="18"/>
      <w:szCs w:val="18"/>
      <w:lang w:bidi="ar-SA"/>
    </w:rPr>
  </w:style>
  <w:style w:type="paragraph" w:customStyle="1" w:styleId="post-info1">
    <w:name w:val="post-info1"/>
    <w:basedOn w:val="a"/>
    <w:rsid w:val="007B61FF"/>
    <w:pPr>
      <w:widowControl/>
      <w:spacing w:before="100" w:beforeAutospacing="1" w:after="100" w:afterAutospacing="1"/>
    </w:pPr>
    <w:rPr>
      <w:rFonts w:ascii="Trebuchet MS" w:eastAsia="Times New Roman" w:hAnsi="Trebuchet MS"/>
      <w:b/>
      <w:bCs/>
      <w:color w:val="FFFFFF"/>
      <w:sz w:val="18"/>
      <w:szCs w:val="18"/>
      <w:lang w:bidi="ar-SA"/>
    </w:rPr>
  </w:style>
  <w:style w:type="paragraph" w:customStyle="1" w:styleId="comments1">
    <w:name w:val="comments1"/>
    <w:basedOn w:val="a"/>
    <w:rsid w:val="007B61FF"/>
    <w:pPr>
      <w:widowControl/>
      <w:spacing w:before="100" w:beforeAutospacing="1" w:after="100" w:afterAutospacing="1" w:line="270" w:lineRule="atLeast"/>
    </w:pPr>
    <w:rPr>
      <w:rFonts w:ascii="Trebuchet MS" w:eastAsia="Times New Roman" w:hAnsi="Trebuchet MS"/>
      <w:color w:val="FFFFFF"/>
      <w:sz w:val="18"/>
      <w:szCs w:val="18"/>
      <w:lang w:bidi="ar-SA"/>
    </w:rPr>
  </w:style>
  <w:style w:type="paragraph" w:customStyle="1" w:styleId="textwidget1">
    <w:name w:val="textwidget1"/>
    <w:basedOn w:val="a"/>
    <w:rsid w:val="007B61FF"/>
    <w:pPr>
      <w:widowControl/>
      <w:spacing w:before="100" w:beforeAutospacing="1" w:after="100" w:afterAutospacing="1"/>
    </w:pPr>
    <w:rPr>
      <w:rFonts w:eastAsia="Times New Roman"/>
      <w:color w:val="auto"/>
      <w:sz w:val="24"/>
      <w:szCs w:val="24"/>
      <w:lang w:bidi="ar-SA"/>
    </w:rPr>
  </w:style>
  <w:style w:type="paragraph" w:styleId="z-">
    <w:name w:val="HTML Top of Form"/>
    <w:basedOn w:val="a"/>
    <w:next w:val="a"/>
    <w:link w:val="z-0"/>
    <w:hidden/>
    <w:rsid w:val="007B61FF"/>
    <w:pPr>
      <w:widowControl/>
      <w:pBdr>
        <w:bottom w:val="single" w:sz="6" w:space="1" w:color="auto"/>
      </w:pBdr>
      <w:jc w:val="center"/>
    </w:pPr>
    <w:rPr>
      <w:rFonts w:ascii="Arial" w:eastAsia="Times New Roman" w:hAnsi="Arial"/>
      <w:vanish/>
      <w:color w:val="auto"/>
      <w:sz w:val="16"/>
      <w:szCs w:val="16"/>
      <w:lang w:val="x-none" w:eastAsia="x-none" w:bidi="ar-SA"/>
    </w:rPr>
  </w:style>
  <w:style w:type="character" w:customStyle="1" w:styleId="z-0">
    <w:name w:val="z-Начало формы Знак"/>
    <w:basedOn w:val="a0"/>
    <w:link w:val="z-"/>
    <w:rsid w:val="007B61FF"/>
    <w:rPr>
      <w:rFonts w:ascii="Arial" w:eastAsia="Times New Roman" w:hAnsi="Arial"/>
      <w:vanish/>
      <w:color w:val="auto"/>
      <w:sz w:val="16"/>
      <w:szCs w:val="16"/>
      <w:lang w:val="x-none" w:eastAsia="x-none" w:bidi="ar-SA"/>
    </w:rPr>
  </w:style>
  <w:style w:type="paragraph" w:styleId="z-1">
    <w:name w:val="HTML Bottom of Form"/>
    <w:basedOn w:val="a"/>
    <w:next w:val="a"/>
    <w:link w:val="z-2"/>
    <w:hidden/>
    <w:rsid w:val="007B61FF"/>
    <w:pPr>
      <w:widowControl/>
      <w:pBdr>
        <w:top w:val="single" w:sz="6" w:space="1" w:color="auto"/>
      </w:pBdr>
      <w:jc w:val="center"/>
    </w:pPr>
    <w:rPr>
      <w:rFonts w:ascii="Arial" w:eastAsia="Times New Roman" w:hAnsi="Arial"/>
      <w:vanish/>
      <w:color w:val="auto"/>
      <w:sz w:val="16"/>
      <w:szCs w:val="16"/>
      <w:lang w:val="x-none" w:eastAsia="x-none" w:bidi="ar-SA"/>
    </w:rPr>
  </w:style>
  <w:style w:type="character" w:customStyle="1" w:styleId="z-2">
    <w:name w:val="z-Конец формы Знак"/>
    <w:basedOn w:val="a0"/>
    <w:link w:val="z-1"/>
    <w:rsid w:val="007B61FF"/>
    <w:rPr>
      <w:rFonts w:ascii="Arial" w:eastAsia="Times New Roman" w:hAnsi="Arial"/>
      <w:vanish/>
      <w:color w:val="auto"/>
      <w:sz w:val="16"/>
      <w:szCs w:val="16"/>
      <w:lang w:val="x-none" w:eastAsia="x-none" w:bidi="ar-SA"/>
    </w:rPr>
  </w:style>
  <w:style w:type="character" w:styleId="afff3">
    <w:name w:val="Emphasis"/>
    <w:qFormat/>
    <w:rsid w:val="007B61FF"/>
    <w:rPr>
      <w:i/>
      <w:iCs/>
    </w:rPr>
  </w:style>
  <w:style w:type="paragraph" w:customStyle="1" w:styleId="nocomments">
    <w:name w:val="nocomments"/>
    <w:basedOn w:val="a"/>
    <w:rsid w:val="007B61FF"/>
    <w:pPr>
      <w:widowControl/>
      <w:spacing w:before="100" w:beforeAutospacing="1" w:after="100" w:afterAutospacing="1"/>
    </w:pPr>
    <w:rPr>
      <w:rFonts w:eastAsia="Times New Roman"/>
      <w:color w:val="auto"/>
      <w:sz w:val="24"/>
      <w:szCs w:val="24"/>
      <w:lang w:bidi="ar-SA"/>
    </w:rPr>
  </w:style>
  <w:style w:type="paragraph" w:styleId="afff4">
    <w:name w:val="footnote text"/>
    <w:aliases w:val="Знак6,F1"/>
    <w:basedOn w:val="a"/>
    <w:link w:val="afff5"/>
    <w:rsid w:val="007B61FF"/>
    <w:pPr>
      <w:widowControl/>
    </w:pPr>
    <w:rPr>
      <w:rFonts w:eastAsia="Times New Roman"/>
      <w:color w:val="auto"/>
      <w:sz w:val="20"/>
      <w:szCs w:val="20"/>
      <w:lang w:val="x-none" w:eastAsia="x-none" w:bidi="ar-SA"/>
    </w:rPr>
  </w:style>
  <w:style w:type="character" w:customStyle="1" w:styleId="afff5">
    <w:name w:val="Текст сноски Знак"/>
    <w:aliases w:val="Знак6 Знак,F1 Знак"/>
    <w:basedOn w:val="a0"/>
    <w:link w:val="afff4"/>
    <w:rsid w:val="007B61FF"/>
    <w:rPr>
      <w:rFonts w:eastAsia="Times New Roman"/>
      <w:color w:val="auto"/>
      <w:sz w:val="20"/>
      <w:szCs w:val="20"/>
      <w:lang w:val="x-none" w:eastAsia="x-none" w:bidi="ar-SA"/>
    </w:rPr>
  </w:style>
  <w:style w:type="paragraph" w:customStyle="1" w:styleId="c33">
    <w:name w:val="c33"/>
    <w:basedOn w:val="a"/>
    <w:rsid w:val="007B61FF"/>
    <w:pPr>
      <w:widowControl/>
      <w:spacing w:before="100" w:beforeAutospacing="1" w:after="100" w:afterAutospacing="1"/>
    </w:pPr>
    <w:rPr>
      <w:rFonts w:eastAsia="Times New Roman"/>
      <w:color w:val="auto"/>
      <w:sz w:val="24"/>
      <w:szCs w:val="24"/>
      <w:lang w:bidi="ar-SA"/>
    </w:rPr>
  </w:style>
  <w:style w:type="character" w:customStyle="1" w:styleId="c13">
    <w:name w:val="c13"/>
    <w:rsid w:val="007B61FF"/>
  </w:style>
  <w:style w:type="character" w:customStyle="1" w:styleId="c11">
    <w:name w:val="c11"/>
    <w:rsid w:val="007B61FF"/>
  </w:style>
  <w:style w:type="character" w:customStyle="1" w:styleId="c8">
    <w:name w:val="c8"/>
    <w:rsid w:val="007B61FF"/>
  </w:style>
  <w:style w:type="numbering" w:customStyle="1" w:styleId="2fa">
    <w:name w:val="Нет списка2"/>
    <w:next w:val="a2"/>
    <w:uiPriority w:val="99"/>
    <w:semiHidden/>
    <w:unhideWhenUsed/>
    <w:rsid w:val="007B61FF"/>
  </w:style>
  <w:style w:type="numbering" w:customStyle="1" w:styleId="3f0">
    <w:name w:val="Нет списка3"/>
    <w:next w:val="a2"/>
    <w:uiPriority w:val="99"/>
    <w:semiHidden/>
    <w:unhideWhenUsed/>
    <w:rsid w:val="007B61FF"/>
  </w:style>
  <w:style w:type="numbering" w:customStyle="1" w:styleId="124">
    <w:name w:val="Нет списка12"/>
    <w:next w:val="a2"/>
    <w:semiHidden/>
    <w:unhideWhenUsed/>
    <w:rsid w:val="007B61FF"/>
  </w:style>
  <w:style w:type="table" w:customStyle="1" w:styleId="3f1">
    <w:name w:val="Сетка таблицы3"/>
    <w:basedOn w:val="a1"/>
    <w:next w:val="af6"/>
    <w:rsid w:val="007B61FF"/>
    <w:pPr>
      <w:widowControl/>
    </w:pPr>
    <w:rPr>
      <w:rFonts w:eastAsia="Times New Roman"/>
      <w:color w:val="auto"/>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semiHidden/>
    <w:unhideWhenUsed/>
    <w:rsid w:val="007B61FF"/>
  </w:style>
  <w:style w:type="table" w:customStyle="1" w:styleId="125">
    <w:name w:val="Сетка таблицы12"/>
    <w:basedOn w:val="a1"/>
    <w:next w:val="af6"/>
    <w:rsid w:val="007B61FF"/>
    <w:pPr>
      <w:widowControl/>
    </w:pPr>
    <w:rPr>
      <w:rFonts w:eastAsia="Times New Roman"/>
      <w:color w:val="auto"/>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2"/>
    <w:uiPriority w:val="99"/>
    <w:semiHidden/>
    <w:unhideWhenUsed/>
    <w:rsid w:val="007B61FF"/>
  </w:style>
  <w:style w:type="numbering" w:customStyle="1" w:styleId="49">
    <w:name w:val="Нет списка4"/>
    <w:next w:val="a2"/>
    <w:uiPriority w:val="99"/>
    <w:semiHidden/>
    <w:unhideWhenUsed/>
    <w:rsid w:val="007B61FF"/>
  </w:style>
  <w:style w:type="numbering" w:customStyle="1" w:styleId="131">
    <w:name w:val="Нет списка13"/>
    <w:next w:val="a2"/>
    <w:semiHidden/>
    <w:unhideWhenUsed/>
    <w:rsid w:val="007B61FF"/>
  </w:style>
  <w:style w:type="table" w:customStyle="1" w:styleId="4a">
    <w:name w:val="Сетка таблицы4"/>
    <w:basedOn w:val="a1"/>
    <w:next w:val="af6"/>
    <w:rsid w:val="007B61FF"/>
    <w:pPr>
      <w:widowControl/>
    </w:pPr>
    <w:rPr>
      <w:rFonts w:eastAsia="Times New Roman"/>
      <w:color w:val="auto"/>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2"/>
    <w:semiHidden/>
    <w:unhideWhenUsed/>
    <w:rsid w:val="007B61FF"/>
  </w:style>
  <w:style w:type="table" w:customStyle="1" w:styleId="132">
    <w:name w:val="Сетка таблицы13"/>
    <w:basedOn w:val="a1"/>
    <w:next w:val="af6"/>
    <w:rsid w:val="007B61FF"/>
    <w:pPr>
      <w:widowControl/>
    </w:pPr>
    <w:rPr>
      <w:rFonts w:eastAsia="Times New Roman"/>
      <w:color w:val="auto"/>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2"/>
    <w:uiPriority w:val="99"/>
    <w:semiHidden/>
    <w:unhideWhenUsed/>
    <w:rsid w:val="007B61FF"/>
  </w:style>
  <w:style w:type="character" w:customStyle="1" w:styleId="413">
    <w:name w:val="Заголовок 4 Знак1"/>
    <w:basedOn w:val="a0"/>
    <w:uiPriority w:val="9"/>
    <w:semiHidden/>
    <w:rsid w:val="007B61FF"/>
    <w:rPr>
      <w:rFonts w:asciiTheme="majorHAnsi" w:eastAsiaTheme="majorEastAsia" w:hAnsiTheme="majorHAnsi" w:cstheme="majorBidi"/>
      <w:i/>
      <w:iCs/>
      <w:color w:val="2E74B5" w:themeColor="accent1" w:themeShade="BF"/>
      <w:sz w:val="24"/>
      <w:szCs w:val="24"/>
      <w:lang w:eastAsia="ru-RU" w:bidi="ru-RU"/>
    </w:rPr>
  </w:style>
  <w:style w:type="character" w:customStyle="1" w:styleId="513">
    <w:name w:val="Заголовок 5 Знак1"/>
    <w:basedOn w:val="a0"/>
    <w:uiPriority w:val="9"/>
    <w:semiHidden/>
    <w:rsid w:val="007B61FF"/>
    <w:rPr>
      <w:rFonts w:asciiTheme="majorHAnsi" w:eastAsiaTheme="majorEastAsia" w:hAnsiTheme="majorHAnsi" w:cstheme="majorBidi"/>
      <w:color w:val="2E74B5" w:themeColor="accent1" w:themeShade="BF"/>
      <w:sz w:val="24"/>
      <w:szCs w:val="24"/>
      <w:lang w:eastAsia="ru-RU" w:bidi="ru-RU"/>
    </w:rPr>
  </w:style>
  <w:style w:type="paragraph" w:styleId="afd">
    <w:name w:val="Normal (Web)"/>
    <w:aliases w:val="Normal (Web) Char"/>
    <w:basedOn w:val="a"/>
    <w:uiPriority w:val="99"/>
    <w:unhideWhenUsed/>
    <w:qFormat/>
    <w:rsid w:val="007B61FF"/>
    <w:rPr>
      <w:sz w:val="24"/>
      <w:szCs w:val="24"/>
    </w:rPr>
  </w:style>
  <w:style w:type="character" w:customStyle="1" w:styleId="612">
    <w:name w:val="Заголовок 6 Знак1"/>
    <w:basedOn w:val="a0"/>
    <w:uiPriority w:val="9"/>
    <w:semiHidden/>
    <w:rsid w:val="007B61FF"/>
    <w:rPr>
      <w:rFonts w:asciiTheme="majorHAnsi" w:eastAsiaTheme="majorEastAsia" w:hAnsiTheme="majorHAnsi" w:cstheme="majorBidi"/>
      <w:color w:val="1F4D78" w:themeColor="accent1" w:themeShade="7F"/>
      <w:sz w:val="24"/>
      <w:szCs w:val="24"/>
      <w:lang w:eastAsia="ru-RU" w:bidi="ru-RU"/>
    </w:rPr>
  </w:style>
  <w:style w:type="character" w:styleId="aff1">
    <w:name w:val="footnote reference"/>
    <w:basedOn w:val="a0"/>
    <w:link w:val="1f1"/>
    <w:unhideWhenUsed/>
    <w:rsid w:val="007B61FF"/>
    <w:rPr>
      <w:rFonts w:asciiTheme="minorHAnsi" w:eastAsia="Times New Roman" w:hAnsiTheme="minorHAnsi"/>
      <w:sz w:val="24"/>
      <w:szCs w:val="20"/>
      <w:vertAlign w:val="superscript"/>
      <w:lang w:bidi="ar-SA"/>
    </w:rPr>
  </w:style>
  <w:style w:type="paragraph" w:styleId="66">
    <w:name w:val="toc 6"/>
    <w:basedOn w:val="a"/>
    <w:next w:val="a"/>
    <w:link w:val="65"/>
    <w:autoRedefine/>
    <w:uiPriority w:val="39"/>
    <w:unhideWhenUsed/>
    <w:rsid w:val="007B61FF"/>
    <w:pPr>
      <w:spacing w:after="100"/>
      <w:ind w:left="1200"/>
    </w:pPr>
    <w:rPr>
      <w:rFonts w:eastAsia="Times New Roman" w:cs="Calibri"/>
      <w:sz w:val="20"/>
      <w:szCs w:val="20"/>
      <w:lang w:bidi="ar-SA"/>
    </w:rPr>
  </w:style>
  <w:style w:type="paragraph" w:styleId="73">
    <w:name w:val="toc 7"/>
    <w:basedOn w:val="a"/>
    <w:next w:val="a"/>
    <w:link w:val="72"/>
    <w:autoRedefine/>
    <w:uiPriority w:val="39"/>
    <w:unhideWhenUsed/>
    <w:rsid w:val="007B61FF"/>
    <w:pPr>
      <w:spacing w:after="100"/>
      <w:ind w:left="1440"/>
    </w:pPr>
    <w:rPr>
      <w:rFonts w:eastAsia="Times New Roman" w:cs="Calibri"/>
      <w:sz w:val="20"/>
      <w:szCs w:val="20"/>
      <w:lang w:bidi="ar-SA"/>
    </w:rPr>
  </w:style>
  <w:style w:type="character" w:styleId="affd">
    <w:name w:val="annotation reference"/>
    <w:basedOn w:val="a0"/>
    <w:link w:val="1f7"/>
    <w:unhideWhenUsed/>
    <w:rsid w:val="007B61FF"/>
    <w:rPr>
      <w:rFonts w:asciiTheme="minorHAnsi" w:eastAsia="Times New Roman" w:hAnsiTheme="minorHAnsi"/>
      <w:sz w:val="16"/>
      <w:szCs w:val="20"/>
      <w:lang w:bidi="ar-SA"/>
    </w:rPr>
  </w:style>
  <w:style w:type="paragraph" w:styleId="93">
    <w:name w:val="toc 9"/>
    <w:basedOn w:val="a"/>
    <w:next w:val="a"/>
    <w:link w:val="92"/>
    <w:autoRedefine/>
    <w:uiPriority w:val="39"/>
    <w:unhideWhenUsed/>
    <w:rsid w:val="007B61FF"/>
    <w:pPr>
      <w:spacing w:after="100"/>
      <w:ind w:left="1920"/>
    </w:pPr>
    <w:rPr>
      <w:rFonts w:eastAsia="Times New Roman" w:cs="Calibri"/>
      <w:sz w:val="20"/>
      <w:szCs w:val="20"/>
      <w:lang w:bidi="ar-SA"/>
    </w:rPr>
  </w:style>
  <w:style w:type="paragraph" w:styleId="83">
    <w:name w:val="toc 8"/>
    <w:basedOn w:val="a"/>
    <w:next w:val="a"/>
    <w:link w:val="82"/>
    <w:autoRedefine/>
    <w:uiPriority w:val="39"/>
    <w:unhideWhenUsed/>
    <w:rsid w:val="007B61FF"/>
    <w:pPr>
      <w:spacing w:after="100"/>
      <w:ind w:left="1680"/>
    </w:pPr>
    <w:rPr>
      <w:rFonts w:eastAsia="Times New Roman" w:cs="Calibri"/>
      <w:sz w:val="20"/>
      <w:szCs w:val="20"/>
      <w:lang w:bidi="ar-SA"/>
    </w:rPr>
  </w:style>
  <w:style w:type="character" w:styleId="affe">
    <w:name w:val="Strong"/>
    <w:basedOn w:val="a0"/>
    <w:link w:val="1f8"/>
    <w:uiPriority w:val="22"/>
    <w:qFormat/>
    <w:rsid w:val="007B61FF"/>
    <w:rPr>
      <w:rFonts w:asciiTheme="minorHAnsi" w:eastAsia="Times New Roman" w:hAnsiTheme="minorHAnsi"/>
      <w:b/>
      <w:sz w:val="24"/>
      <w:szCs w:val="20"/>
      <w:lang w:bidi="ar-SA"/>
    </w:rPr>
  </w:style>
  <w:style w:type="paragraph" w:styleId="57">
    <w:name w:val="toc 5"/>
    <w:basedOn w:val="a"/>
    <w:next w:val="a"/>
    <w:link w:val="56"/>
    <w:autoRedefine/>
    <w:uiPriority w:val="39"/>
    <w:unhideWhenUsed/>
    <w:rsid w:val="007B61FF"/>
    <w:pPr>
      <w:spacing w:after="100"/>
      <w:ind w:left="960"/>
    </w:pPr>
    <w:rPr>
      <w:rFonts w:eastAsia="Times New Roman" w:cs="Calibri"/>
      <w:sz w:val="20"/>
      <w:szCs w:val="20"/>
      <w:lang w:bidi="ar-SA"/>
    </w:rPr>
  </w:style>
  <w:style w:type="paragraph" w:customStyle="1" w:styleId="footnotedescription">
    <w:name w:val="footnote description"/>
    <w:next w:val="a"/>
    <w:link w:val="footnotedescriptionChar"/>
    <w:hidden/>
    <w:rsid w:val="007B61FF"/>
    <w:pPr>
      <w:widowControl/>
      <w:spacing w:line="259" w:lineRule="auto"/>
      <w:ind w:left="2"/>
    </w:pPr>
    <w:rPr>
      <w:rFonts w:ascii="Calibri" w:eastAsia="Calibri" w:hAnsi="Calibri" w:cs="Calibri"/>
      <w:sz w:val="20"/>
      <w:szCs w:val="22"/>
      <w:lang w:bidi="ar-SA"/>
    </w:rPr>
  </w:style>
  <w:style w:type="character" w:customStyle="1" w:styleId="footnotedescriptionChar">
    <w:name w:val="footnote description Char"/>
    <w:link w:val="footnotedescription"/>
    <w:rsid w:val="007B61FF"/>
    <w:rPr>
      <w:rFonts w:ascii="Calibri" w:eastAsia="Calibri" w:hAnsi="Calibri" w:cs="Calibri"/>
      <w:sz w:val="20"/>
      <w:szCs w:val="22"/>
      <w:lang w:bidi="ar-SA"/>
    </w:rPr>
  </w:style>
  <w:style w:type="character" w:customStyle="1" w:styleId="footnotemark">
    <w:name w:val="footnote mark"/>
    <w:hidden/>
    <w:rsid w:val="007B61FF"/>
    <w:rPr>
      <w:rFonts w:ascii="Calibri" w:eastAsia="Calibri" w:hAnsi="Calibri" w:cs="Calibri"/>
      <w:color w:val="000000"/>
      <w:sz w:val="20"/>
      <w:vertAlign w:val="superscript"/>
    </w:rPr>
  </w:style>
  <w:style w:type="numbering" w:customStyle="1" w:styleId="58">
    <w:name w:val="Нет списка5"/>
    <w:next w:val="a2"/>
    <w:uiPriority w:val="99"/>
    <w:semiHidden/>
    <w:unhideWhenUsed/>
    <w:rsid w:val="008121A4"/>
  </w:style>
  <w:style w:type="table" w:customStyle="1" w:styleId="59">
    <w:name w:val="Сетка таблицы5"/>
    <w:basedOn w:val="a1"/>
    <w:next w:val="af6"/>
    <w:uiPriority w:val="39"/>
    <w:rsid w:val="008121A4"/>
    <w:pPr>
      <w:widowControl/>
    </w:pPr>
    <w:rPr>
      <w:rFonts w:asciiTheme="minorHAnsi" w:eastAsiaTheme="minorHAnsi" w:hAnsiTheme="minorHAnsi" w:cstheme="minorBidi"/>
      <w:color w:val="auto"/>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8121A4"/>
    <w:pPr>
      <w:autoSpaceDE w:val="0"/>
      <w:autoSpaceDN w:val="0"/>
    </w:pPr>
    <w:rPr>
      <w:rFonts w:asciiTheme="minorHAnsi" w:eastAsiaTheme="minorHAnsi" w:hAnsiTheme="minorHAnsi" w:cstheme="minorBidi"/>
      <w:color w:val="auto"/>
      <w:sz w:val="22"/>
      <w:szCs w:val="22"/>
      <w:lang w:val="en-US" w:eastAsia="en-US" w:bidi="ar-SA"/>
    </w:rPr>
    <w:tblPr>
      <w:tblInd w:w="0" w:type="dxa"/>
      <w:tblCellMar>
        <w:top w:w="0" w:type="dxa"/>
        <w:left w:w="0" w:type="dxa"/>
        <w:bottom w:w="0" w:type="dxa"/>
        <w:right w:w="0" w:type="dxa"/>
      </w:tblCellMar>
    </w:tblPr>
  </w:style>
  <w:style w:type="table" w:customStyle="1" w:styleId="141">
    <w:name w:val="Сетка таблицы14"/>
    <w:basedOn w:val="a1"/>
    <w:next w:val="af6"/>
    <w:rsid w:val="008121A4"/>
    <w:pPr>
      <w:widowControl/>
    </w:pPr>
    <w:rPr>
      <w:rFonts w:asciiTheme="minorHAnsi" w:eastAsiaTheme="minorHAnsi" w:hAnsiTheme="minorHAnsi" w:cstheme="minorBidi"/>
      <w:color w:val="auto"/>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faultTable11">
    <w:name w:val="Default Table11"/>
    <w:rsid w:val="008121A4"/>
    <w:pPr>
      <w:widowControl/>
    </w:pPr>
    <w:rPr>
      <w:rFonts w:eastAsia="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2">
    <w:name w:val="Default Table2"/>
    <w:rsid w:val="008121A4"/>
    <w:pPr>
      <w:widowControl/>
    </w:pPr>
    <w:rPr>
      <w:rFonts w:eastAsia="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2">
    <w:name w:val="Нет списка14"/>
    <w:next w:val="a2"/>
    <w:uiPriority w:val="99"/>
    <w:semiHidden/>
    <w:unhideWhenUsed/>
    <w:rsid w:val="008121A4"/>
  </w:style>
  <w:style w:type="numbering" w:customStyle="1" w:styleId="114">
    <w:name w:val="Нет списка114"/>
    <w:next w:val="a2"/>
    <w:semiHidden/>
    <w:unhideWhenUsed/>
    <w:rsid w:val="008121A4"/>
  </w:style>
  <w:style w:type="table" w:customStyle="1" w:styleId="218">
    <w:name w:val="Сетка таблицы21"/>
    <w:basedOn w:val="a1"/>
    <w:next w:val="af6"/>
    <w:rsid w:val="008121A4"/>
    <w:pPr>
      <w:widowControl/>
    </w:pPr>
    <w:rPr>
      <w:rFonts w:eastAsia="Times New Roman"/>
      <w:color w:val="auto"/>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2"/>
    <w:next w:val="a2"/>
    <w:semiHidden/>
    <w:unhideWhenUsed/>
    <w:rsid w:val="008121A4"/>
  </w:style>
  <w:style w:type="table" w:customStyle="1" w:styleId="1113">
    <w:name w:val="Сетка таблицы111"/>
    <w:basedOn w:val="a1"/>
    <w:next w:val="af6"/>
    <w:rsid w:val="008121A4"/>
    <w:pPr>
      <w:widowControl/>
    </w:pPr>
    <w:rPr>
      <w:rFonts w:eastAsia="Times New Roman"/>
      <w:color w:val="auto"/>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
    <w:name w:val="Нет списка23"/>
    <w:next w:val="a2"/>
    <w:uiPriority w:val="99"/>
    <w:semiHidden/>
    <w:unhideWhenUsed/>
    <w:rsid w:val="008121A4"/>
  </w:style>
  <w:style w:type="numbering" w:customStyle="1" w:styleId="314">
    <w:name w:val="Нет списка31"/>
    <w:next w:val="a2"/>
    <w:uiPriority w:val="99"/>
    <w:semiHidden/>
    <w:unhideWhenUsed/>
    <w:rsid w:val="008121A4"/>
  </w:style>
  <w:style w:type="numbering" w:customStyle="1" w:styleId="1210">
    <w:name w:val="Нет списка121"/>
    <w:next w:val="a2"/>
    <w:semiHidden/>
    <w:unhideWhenUsed/>
    <w:rsid w:val="008121A4"/>
  </w:style>
  <w:style w:type="table" w:customStyle="1" w:styleId="315">
    <w:name w:val="Сетка таблицы31"/>
    <w:basedOn w:val="a1"/>
    <w:next w:val="af6"/>
    <w:rsid w:val="008121A4"/>
    <w:pPr>
      <w:widowControl/>
    </w:pPr>
    <w:rPr>
      <w:rFonts w:eastAsia="Times New Roman"/>
      <w:color w:val="auto"/>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1"/>
    <w:next w:val="a2"/>
    <w:semiHidden/>
    <w:unhideWhenUsed/>
    <w:rsid w:val="008121A4"/>
  </w:style>
  <w:style w:type="table" w:customStyle="1" w:styleId="1211">
    <w:name w:val="Сетка таблицы121"/>
    <w:basedOn w:val="a1"/>
    <w:next w:val="af6"/>
    <w:rsid w:val="008121A4"/>
    <w:pPr>
      <w:widowControl/>
    </w:pPr>
    <w:rPr>
      <w:rFonts w:eastAsia="Times New Roman"/>
      <w:color w:val="auto"/>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2"/>
    <w:uiPriority w:val="99"/>
    <w:semiHidden/>
    <w:unhideWhenUsed/>
    <w:rsid w:val="008121A4"/>
  </w:style>
  <w:style w:type="numbering" w:customStyle="1" w:styleId="414">
    <w:name w:val="Нет списка41"/>
    <w:next w:val="a2"/>
    <w:uiPriority w:val="99"/>
    <w:semiHidden/>
    <w:unhideWhenUsed/>
    <w:rsid w:val="008121A4"/>
  </w:style>
  <w:style w:type="numbering" w:customStyle="1" w:styleId="1310">
    <w:name w:val="Нет списка131"/>
    <w:next w:val="a2"/>
    <w:semiHidden/>
    <w:unhideWhenUsed/>
    <w:rsid w:val="008121A4"/>
  </w:style>
  <w:style w:type="table" w:customStyle="1" w:styleId="415">
    <w:name w:val="Сетка таблицы41"/>
    <w:basedOn w:val="a1"/>
    <w:next w:val="af6"/>
    <w:rsid w:val="008121A4"/>
    <w:pPr>
      <w:widowControl/>
    </w:pPr>
    <w:rPr>
      <w:rFonts w:eastAsia="Times New Roman"/>
      <w:color w:val="auto"/>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1"/>
    <w:next w:val="a2"/>
    <w:semiHidden/>
    <w:unhideWhenUsed/>
    <w:rsid w:val="008121A4"/>
  </w:style>
  <w:style w:type="table" w:customStyle="1" w:styleId="1311">
    <w:name w:val="Сетка таблицы131"/>
    <w:basedOn w:val="a1"/>
    <w:next w:val="af6"/>
    <w:rsid w:val="008121A4"/>
    <w:pPr>
      <w:widowControl/>
    </w:pPr>
    <w:rPr>
      <w:rFonts w:eastAsia="Times New Roman"/>
      <w:color w:val="auto"/>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
    <w:name w:val="Нет списка221"/>
    <w:next w:val="a2"/>
    <w:uiPriority w:val="99"/>
    <w:semiHidden/>
    <w:unhideWhenUsed/>
    <w:rsid w:val="008121A4"/>
  </w:style>
  <w:style w:type="table" w:customStyle="1" w:styleId="514">
    <w:name w:val="Сетка таблицы51"/>
    <w:basedOn w:val="a1"/>
    <w:next w:val="af6"/>
    <w:uiPriority w:val="39"/>
    <w:rsid w:val="008121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9">
    <w:name w:val="c9"/>
    <w:basedOn w:val="a0"/>
    <w:rsid w:val="008121A4"/>
  </w:style>
  <w:style w:type="paragraph" w:customStyle="1" w:styleId="c24">
    <w:name w:val="c24"/>
    <w:basedOn w:val="a"/>
    <w:rsid w:val="008121A4"/>
    <w:pPr>
      <w:widowControl/>
      <w:spacing w:before="100" w:beforeAutospacing="1" w:after="100" w:afterAutospacing="1"/>
    </w:pPr>
    <w:rPr>
      <w:rFonts w:eastAsia="Times New Roman"/>
      <w:color w:val="auto"/>
      <w:sz w:val="24"/>
      <w:szCs w:val="24"/>
      <w:lang w:bidi="ar-SA"/>
    </w:rPr>
  </w:style>
  <w:style w:type="paragraph" w:customStyle="1" w:styleId="c37">
    <w:name w:val="c37"/>
    <w:basedOn w:val="a"/>
    <w:rsid w:val="008121A4"/>
    <w:pPr>
      <w:widowControl/>
      <w:spacing w:before="100" w:beforeAutospacing="1" w:after="100" w:afterAutospacing="1"/>
    </w:pPr>
    <w:rPr>
      <w:rFonts w:eastAsia="Times New Roman"/>
      <w:color w:val="auto"/>
      <w:sz w:val="24"/>
      <w:szCs w:val="24"/>
      <w:lang w:bidi="ar-SA"/>
    </w:rPr>
  </w:style>
  <w:style w:type="paragraph" w:customStyle="1" w:styleId="c52">
    <w:name w:val="c52"/>
    <w:basedOn w:val="a"/>
    <w:rsid w:val="008121A4"/>
    <w:pPr>
      <w:widowControl/>
      <w:spacing w:before="100" w:beforeAutospacing="1" w:after="100" w:afterAutospacing="1"/>
    </w:pPr>
    <w:rPr>
      <w:rFonts w:eastAsia="Times New Roman"/>
      <w:color w:val="auto"/>
      <w:sz w:val="24"/>
      <w:szCs w:val="24"/>
      <w:lang w:bidi="ar-SA"/>
    </w:rPr>
  </w:style>
  <w:style w:type="character" w:customStyle="1" w:styleId="c5">
    <w:name w:val="c5"/>
    <w:basedOn w:val="a0"/>
    <w:rsid w:val="008121A4"/>
  </w:style>
  <w:style w:type="paragraph" w:customStyle="1" w:styleId="c21">
    <w:name w:val="c21"/>
    <w:basedOn w:val="a"/>
    <w:rsid w:val="008121A4"/>
    <w:pPr>
      <w:widowControl/>
      <w:spacing w:before="100" w:beforeAutospacing="1" w:after="100" w:afterAutospacing="1"/>
    </w:pPr>
    <w:rPr>
      <w:rFonts w:eastAsia="Times New Roman"/>
      <w:color w:val="auto"/>
      <w:sz w:val="24"/>
      <w:szCs w:val="24"/>
      <w:lang w:bidi="ar-SA"/>
    </w:rPr>
  </w:style>
  <w:style w:type="character" w:customStyle="1" w:styleId="c4">
    <w:name w:val="c4"/>
    <w:basedOn w:val="a0"/>
    <w:rsid w:val="008121A4"/>
  </w:style>
  <w:style w:type="character" w:customStyle="1" w:styleId="c17">
    <w:name w:val="c17"/>
    <w:basedOn w:val="a0"/>
    <w:rsid w:val="008121A4"/>
  </w:style>
  <w:style w:type="paragraph" w:customStyle="1" w:styleId="c38">
    <w:name w:val="c38"/>
    <w:basedOn w:val="a"/>
    <w:rsid w:val="008121A4"/>
    <w:pPr>
      <w:widowControl/>
      <w:spacing w:before="100" w:beforeAutospacing="1" w:after="100" w:afterAutospacing="1"/>
    </w:pPr>
    <w:rPr>
      <w:rFonts w:eastAsia="Times New Roman"/>
      <w:color w:val="auto"/>
      <w:sz w:val="24"/>
      <w:szCs w:val="24"/>
      <w:lang w:bidi="ar-SA"/>
    </w:rPr>
  </w:style>
  <w:style w:type="character" w:customStyle="1" w:styleId="c22">
    <w:name w:val="c22"/>
    <w:basedOn w:val="a0"/>
    <w:rsid w:val="008121A4"/>
  </w:style>
  <w:style w:type="character" w:customStyle="1" w:styleId="c3">
    <w:name w:val="c3"/>
    <w:basedOn w:val="a0"/>
    <w:rsid w:val="008121A4"/>
  </w:style>
  <w:style w:type="paragraph" w:customStyle="1" w:styleId="c31">
    <w:name w:val="c31"/>
    <w:basedOn w:val="a"/>
    <w:rsid w:val="008121A4"/>
    <w:pPr>
      <w:widowControl/>
      <w:spacing w:before="100" w:beforeAutospacing="1" w:after="100" w:afterAutospacing="1"/>
    </w:pPr>
    <w:rPr>
      <w:rFonts w:eastAsia="Times New Roman"/>
      <w:color w:val="auto"/>
      <w:sz w:val="24"/>
      <w:szCs w:val="24"/>
      <w:lang w:bidi="ar-SA"/>
    </w:rPr>
  </w:style>
  <w:style w:type="character" w:customStyle="1" w:styleId="c6">
    <w:name w:val="c6"/>
    <w:basedOn w:val="a0"/>
    <w:rsid w:val="008121A4"/>
  </w:style>
  <w:style w:type="character" w:customStyle="1" w:styleId="c14">
    <w:name w:val="c14"/>
    <w:basedOn w:val="a0"/>
    <w:rsid w:val="009017F5"/>
  </w:style>
  <w:style w:type="character" w:customStyle="1" w:styleId="c44">
    <w:name w:val="c44"/>
    <w:basedOn w:val="a0"/>
    <w:rsid w:val="009017F5"/>
  </w:style>
  <w:style w:type="character" w:customStyle="1" w:styleId="affc">
    <w:name w:val="Основной текст_"/>
    <w:basedOn w:val="a0"/>
    <w:link w:val="1f4"/>
    <w:rsid w:val="00567862"/>
    <w:rPr>
      <w:rFonts w:ascii="Arial" w:eastAsia="Times New Roman" w:hAnsi="Arial"/>
      <w:color w:val="231F20"/>
      <w:sz w:val="28"/>
      <w:szCs w:val="20"/>
      <w:lang w:bidi="ar-SA"/>
    </w:rPr>
  </w:style>
  <w:style w:type="paragraph" w:customStyle="1" w:styleId="afff6">
    <w:name w:val="Подзаг"/>
    <w:basedOn w:val="a"/>
    <w:qFormat/>
    <w:rsid w:val="00703512"/>
    <w:rPr>
      <w:rFonts w:ascii="Arial" w:eastAsia="Courier New" w:hAnsi="Arial" w:cs="Arial"/>
      <w:b/>
      <w:sz w:val="20"/>
      <w:szCs w:val="20"/>
    </w:rPr>
  </w:style>
  <w:style w:type="paragraph" w:customStyle="1" w:styleId="2fb">
    <w:name w:val="Обычный2"/>
    <w:rsid w:val="00C604C6"/>
    <w:pPr>
      <w:widowControl/>
      <w:spacing w:line="276" w:lineRule="auto"/>
    </w:pPr>
    <w:rPr>
      <w:rFonts w:ascii="Arial" w:eastAsia="Times New Roman" w:hAnsi="Arial" w:cs="Arial"/>
      <w:color w:val="auto"/>
      <w:sz w:val="22"/>
      <w:szCs w:val="22"/>
      <w:lang w:bidi="ar-SA"/>
    </w:rPr>
  </w:style>
  <w:style w:type="table" w:customStyle="1" w:styleId="67">
    <w:name w:val="Сетка таблицы6"/>
    <w:basedOn w:val="a1"/>
    <w:next w:val="af6"/>
    <w:uiPriority w:val="39"/>
    <w:rsid w:val="00E12C78"/>
    <w:pPr>
      <w:widowControl/>
    </w:pPr>
    <w:rPr>
      <w:rFonts w:asciiTheme="minorHAnsi" w:eastAsiaTheme="minorHAnsi" w:hAnsiTheme="minorHAnsi" w:cstheme="minorBidi"/>
      <w:color w:val="auto"/>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
    <w:name w:val="Основной текст-норм"/>
    <w:qFormat/>
    <w:rsid w:val="00666796"/>
    <w:pPr>
      <w:spacing w:line="286" w:lineRule="auto"/>
      <w:ind w:firstLine="238"/>
      <w:jc w:val="both"/>
    </w:pPr>
    <w:rPr>
      <w:rFonts w:eastAsia="Courier New"/>
      <w:color w:val="auto"/>
      <w:sz w:val="20"/>
      <w:szCs w:val="20"/>
    </w:rPr>
  </w:style>
  <w:style w:type="character" w:customStyle="1" w:styleId="dash041e005f0431005f044b005f0447005f043d005f044b005f0439005f005fchar1char1">
    <w:name w:val="dash041e_005f0431_005f044b_005f0447_005f043d_005f044b_005f0439_005f_005fchar1__char1"/>
    <w:basedOn w:val="a0"/>
    <w:rsid w:val="00666796"/>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666796"/>
    <w:pPr>
      <w:widowControl/>
    </w:pPr>
    <w:rPr>
      <w:rFonts w:eastAsia="Times New Roman"/>
      <w:color w:val="auto"/>
      <w:sz w:val="24"/>
      <w:szCs w:val="24"/>
      <w:lang w:bidi="ar-SA"/>
    </w:rPr>
  </w:style>
  <w:style w:type="paragraph" w:customStyle="1" w:styleId="afff7">
    <w:name w:val="Стиль"/>
    <w:rsid w:val="00817340"/>
    <w:pPr>
      <w:autoSpaceDE w:val="0"/>
      <w:autoSpaceDN w:val="0"/>
      <w:adjustRightInd w:val="0"/>
    </w:pPr>
    <w:rPr>
      <w:rFonts w:eastAsia="Times New Roman"/>
      <w:color w:val="auto"/>
      <w:sz w:val="24"/>
      <w:szCs w:val="24"/>
      <w:lang w:bidi="ar-SA"/>
    </w:rPr>
  </w:style>
  <w:style w:type="paragraph" w:customStyle="1" w:styleId="3f2">
    <w:name w:val="Обычный3"/>
    <w:rsid w:val="008831A9"/>
    <w:pPr>
      <w:widowControl/>
      <w:spacing w:line="276" w:lineRule="auto"/>
    </w:pPr>
    <w:rPr>
      <w:rFonts w:ascii="Arial" w:eastAsia="Times New Roman" w:hAnsi="Arial" w:cs="Arial"/>
      <w:color w:val="auto"/>
      <w:sz w:val="22"/>
      <w:szCs w:val="22"/>
      <w:lang w:bidi="ar-SA"/>
    </w:rPr>
  </w:style>
  <w:style w:type="table" w:customStyle="1" w:styleId="TableNormal3">
    <w:name w:val="Table Normal3"/>
    <w:uiPriority w:val="2"/>
    <w:semiHidden/>
    <w:unhideWhenUsed/>
    <w:qFormat/>
    <w:rsid w:val="00495EB6"/>
    <w:pPr>
      <w:autoSpaceDE w:val="0"/>
      <w:autoSpaceDN w:val="0"/>
    </w:pPr>
    <w:rPr>
      <w:rFonts w:asciiTheme="minorHAnsi" w:eastAsiaTheme="minorHAnsi" w:hAnsiTheme="minorHAnsi" w:cstheme="minorBidi"/>
      <w:color w:val="auto"/>
      <w:sz w:val="22"/>
      <w:szCs w:val="22"/>
      <w:lang w:val="en-US" w:eastAsia="en-US" w:bidi="ar-SA"/>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31D0D"/>
    <w:pPr>
      <w:autoSpaceDE w:val="0"/>
      <w:autoSpaceDN w:val="0"/>
    </w:pPr>
    <w:rPr>
      <w:rFonts w:asciiTheme="minorHAnsi" w:eastAsiaTheme="minorHAnsi" w:hAnsiTheme="minorHAnsi" w:cstheme="minorBidi"/>
      <w:color w:val="auto"/>
      <w:sz w:val="22"/>
      <w:szCs w:val="22"/>
      <w:lang w:val="en-US" w:eastAsia="en-US" w:bidi="ar-SA"/>
    </w:rPr>
    <w:tblPr>
      <w:tblInd w:w="0" w:type="dxa"/>
      <w:tblCellMar>
        <w:top w:w="0" w:type="dxa"/>
        <w:left w:w="0" w:type="dxa"/>
        <w:bottom w:w="0" w:type="dxa"/>
        <w:right w:w="0" w:type="dxa"/>
      </w:tblCellMar>
    </w:tblPr>
  </w:style>
  <w:style w:type="character" w:customStyle="1" w:styleId="afff8">
    <w:name w:val="Другое_"/>
    <w:basedOn w:val="a0"/>
    <w:link w:val="afff9"/>
    <w:rsid w:val="00367361"/>
    <w:rPr>
      <w:rFonts w:eastAsia="Times New Roman"/>
      <w:color w:val="231E20"/>
      <w:sz w:val="20"/>
      <w:szCs w:val="20"/>
    </w:rPr>
  </w:style>
  <w:style w:type="paragraph" w:customStyle="1" w:styleId="afff9">
    <w:name w:val="Другое"/>
    <w:basedOn w:val="a"/>
    <w:link w:val="afff8"/>
    <w:rsid w:val="00367361"/>
    <w:pPr>
      <w:spacing w:line="254" w:lineRule="auto"/>
      <w:ind w:firstLine="240"/>
    </w:pPr>
    <w:rPr>
      <w:rFonts w:eastAsia="Times New Roman"/>
      <w:color w:val="231E20"/>
      <w:sz w:val="20"/>
      <w:szCs w:val="20"/>
    </w:rPr>
  </w:style>
  <w:style w:type="table" w:customStyle="1" w:styleId="TableNormal5">
    <w:name w:val="Table Normal5"/>
    <w:uiPriority w:val="2"/>
    <w:semiHidden/>
    <w:unhideWhenUsed/>
    <w:qFormat/>
    <w:rsid w:val="003B58A4"/>
    <w:pPr>
      <w:autoSpaceDE w:val="0"/>
      <w:autoSpaceDN w:val="0"/>
    </w:pPr>
    <w:rPr>
      <w:rFonts w:asciiTheme="minorHAnsi" w:eastAsiaTheme="minorHAnsi" w:hAnsiTheme="minorHAnsi" w:cstheme="minorBidi"/>
      <w:color w:val="auto"/>
      <w:sz w:val="22"/>
      <w:szCs w:val="22"/>
      <w:lang w:val="en-US" w:eastAsia="en-US" w:bidi="ar-SA"/>
    </w:rPr>
    <w:tblPr>
      <w:tblInd w:w="0" w:type="dxa"/>
      <w:tblCellMar>
        <w:top w:w="0" w:type="dxa"/>
        <w:left w:w="0" w:type="dxa"/>
        <w:bottom w:w="0" w:type="dxa"/>
        <w:right w:w="0" w:type="dxa"/>
      </w:tblCellMar>
    </w:tblPr>
  </w:style>
  <w:style w:type="character" w:customStyle="1" w:styleId="Zag11">
    <w:name w:val="Zag_11"/>
    <w:rsid w:val="004747E3"/>
  </w:style>
  <w:style w:type="paragraph" w:customStyle="1" w:styleId="4b">
    <w:name w:val="Обычный4"/>
    <w:rsid w:val="00436169"/>
    <w:pPr>
      <w:widowControl/>
      <w:spacing w:line="276" w:lineRule="auto"/>
    </w:pPr>
    <w:rPr>
      <w:rFonts w:ascii="Arial" w:eastAsia="Times New Roman" w:hAnsi="Arial" w:cs="Arial"/>
      <w:color w:val="auto"/>
      <w:sz w:val="22"/>
      <w:szCs w:val="22"/>
      <w:lang w:bidi="ar-SA"/>
    </w:rPr>
  </w:style>
  <w:style w:type="paragraph" w:customStyle="1" w:styleId="western">
    <w:name w:val="western"/>
    <w:basedOn w:val="a"/>
    <w:rsid w:val="00855714"/>
    <w:pPr>
      <w:widowControl/>
      <w:spacing w:before="100" w:beforeAutospacing="1" w:after="115"/>
      <w:ind w:firstLine="706"/>
      <w:jc w:val="both"/>
    </w:pPr>
    <w:rPr>
      <w:rFonts w:eastAsia="Times New Roman"/>
      <w:sz w:val="24"/>
      <w:szCs w:val="24"/>
      <w:lang w:bidi="ar-SA"/>
    </w:rPr>
  </w:style>
  <w:style w:type="character" w:customStyle="1" w:styleId="st">
    <w:name w:val="st"/>
    <w:rsid w:val="00855714"/>
  </w:style>
  <w:style w:type="character" w:customStyle="1" w:styleId="line">
    <w:name w:val="line"/>
    <w:rsid w:val="00855714"/>
  </w:style>
  <w:style w:type="paragraph" w:customStyle="1" w:styleId="5a">
    <w:name w:val="Обычный5"/>
    <w:rsid w:val="00002852"/>
    <w:pPr>
      <w:widowControl/>
      <w:spacing w:line="276" w:lineRule="auto"/>
    </w:pPr>
    <w:rPr>
      <w:rFonts w:ascii="Arial" w:eastAsia="Times New Roman" w:hAnsi="Arial" w:cs="Arial"/>
      <w:color w:val="auto"/>
      <w:sz w:val="22"/>
      <w:szCs w:val="22"/>
      <w:lang w:bidi="ar-SA"/>
    </w:rPr>
  </w:style>
  <w:style w:type="paragraph" w:customStyle="1" w:styleId="2fc">
    <w:name w:val="Основной текст2"/>
    <w:basedOn w:val="a"/>
    <w:rsid w:val="008215E9"/>
    <w:pPr>
      <w:shd w:val="clear" w:color="auto" w:fill="FFFFFF"/>
      <w:spacing w:line="240" w:lineRule="exact"/>
      <w:jc w:val="both"/>
    </w:pPr>
    <w:rPr>
      <w:rFonts w:ascii="Bookman Old Style" w:eastAsia="Bookman Old Style" w:hAnsi="Bookman Old Style" w:cs="Bookman Old Style"/>
      <w:color w:val="auto"/>
      <w:sz w:val="19"/>
      <w:szCs w:val="19"/>
      <w:lang w:eastAsia="en-US" w:bidi="ar-SA"/>
    </w:rPr>
  </w:style>
  <w:style w:type="paragraph" w:customStyle="1" w:styleId="115">
    <w:name w:val="Заголовок 11"/>
    <w:basedOn w:val="a"/>
    <w:uiPriority w:val="1"/>
    <w:qFormat/>
    <w:rsid w:val="008215E9"/>
    <w:pPr>
      <w:autoSpaceDE w:val="0"/>
      <w:autoSpaceDN w:val="0"/>
      <w:ind w:left="286"/>
      <w:outlineLvl w:val="1"/>
    </w:pPr>
    <w:rPr>
      <w:rFonts w:eastAsia="Times New Roman"/>
      <w:b/>
      <w:bCs/>
      <w:color w:val="auto"/>
      <w:sz w:val="24"/>
      <w:szCs w:val="24"/>
      <w:lang w:eastAsia="en-US" w:bidi="ar-SA"/>
    </w:rPr>
  </w:style>
  <w:style w:type="paragraph" w:customStyle="1" w:styleId="68">
    <w:name w:val="Обычный6"/>
    <w:rsid w:val="003A3F63"/>
    <w:pPr>
      <w:widowControl/>
      <w:spacing w:line="276" w:lineRule="auto"/>
    </w:pPr>
    <w:rPr>
      <w:rFonts w:ascii="Arial" w:eastAsia="Times New Roman" w:hAnsi="Arial" w:cs="Arial"/>
      <w:color w:val="auto"/>
      <w:sz w:val="22"/>
      <w:szCs w:val="22"/>
      <w:lang w:bidi="ar-SA"/>
    </w:rPr>
  </w:style>
  <w:style w:type="character" w:customStyle="1" w:styleId="1255">
    <w:name w:val="Основной текст (12)55"/>
    <w:uiPriority w:val="99"/>
    <w:rsid w:val="00073C6F"/>
    <w:rPr>
      <w:rFonts w:ascii="Times New Roman" w:hAnsi="Times New Roman"/>
      <w:spacing w:val="0"/>
      <w:sz w:val="19"/>
    </w:rPr>
  </w:style>
  <w:style w:type="character" w:customStyle="1" w:styleId="markedcontent">
    <w:name w:val="markedcontent"/>
    <w:basedOn w:val="a0"/>
    <w:rsid w:val="009467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714949">
      <w:bodyDiv w:val="1"/>
      <w:marLeft w:val="0"/>
      <w:marRight w:val="0"/>
      <w:marTop w:val="0"/>
      <w:marBottom w:val="0"/>
      <w:divBdr>
        <w:top w:val="none" w:sz="0" w:space="0" w:color="auto"/>
        <w:left w:val="none" w:sz="0" w:space="0" w:color="auto"/>
        <w:bottom w:val="none" w:sz="0" w:space="0" w:color="auto"/>
        <w:right w:val="none" w:sz="0" w:space="0" w:color="auto"/>
      </w:divBdr>
    </w:div>
    <w:div w:id="417747944">
      <w:bodyDiv w:val="1"/>
      <w:marLeft w:val="0"/>
      <w:marRight w:val="0"/>
      <w:marTop w:val="0"/>
      <w:marBottom w:val="0"/>
      <w:divBdr>
        <w:top w:val="none" w:sz="0" w:space="0" w:color="auto"/>
        <w:left w:val="none" w:sz="0" w:space="0" w:color="auto"/>
        <w:bottom w:val="none" w:sz="0" w:space="0" w:color="auto"/>
        <w:right w:val="none" w:sz="0" w:space="0" w:color="auto"/>
      </w:divBdr>
    </w:div>
    <w:div w:id="895239418">
      <w:bodyDiv w:val="1"/>
      <w:marLeft w:val="0"/>
      <w:marRight w:val="0"/>
      <w:marTop w:val="0"/>
      <w:marBottom w:val="0"/>
      <w:divBdr>
        <w:top w:val="none" w:sz="0" w:space="0" w:color="auto"/>
        <w:left w:val="none" w:sz="0" w:space="0" w:color="auto"/>
        <w:bottom w:val="none" w:sz="0" w:space="0" w:color="auto"/>
        <w:right w:val="none" w:sz="0" w:space="0" w:color="auto"/>
      </w:divBdr>
    </w:div>
    <w:div w:id="8983280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vbinfo.ru/" TargetMode="External"/><Relationship Id="rId18" Type="http://schemas.openxmlformats.org/officeDocument/2006/relationships/header" Target="header3.xml"/><Relationship Id="rId26" Type="http://schemas.openxmlformats.org/officeDocument/2006/relationships/hyperlink" Target="mailto:shcola-1@mail.ru" TargetMode="External"/><Relationship Id="rId3" Type="http://schemas.openxmlformats.org/officeDocument/2006/relationships/styles" Target="styles.xml"/><Relationship Id="rId21" Type="http://schemas.openxmlformats.org/officeDocument/2006/relationships/hyperlink" Target="http://school1-rostov.org.ru/" TargetMode="External"/><Relationship Id="rId7" Type="http://schemas.openxmlformats.org/officeDocument/2006/relationships/endnotes" Target="endnotes.xml"/><Relationship Id="rId12" Type="http://schemas.openxmlformats.org/officeDocument/2006/relationships/hyperlink" Target="https://bvbinfo.ru/" TargetMode="External"/><Relationship Id="rId17" Type="http://schemas.openxmlformats.org/officeDocument/2006/relationships/header" Target="header2.xml"/><Relationship Id="rId25" Type="http://schemas.openxmlformats.org/officeDocument/2006/relationships/hyperlink" Target="http://school1-rostov.org.ru/" TargetMode="External"/><Relationship Id="rId2" Type="http://schemas.openxmlformats.org/officeDocument/2006/relationships/numbering" Target="numbering.xml"/><Relationship Id="rId16" Type="http://schemas.openxmlformats.org/officeDocument/2006/relationships/hyperlink" Target="http://security.mosmetod.ru/images/normativ-doc/%D0%9A%D0%BE%D0%BD%D1%86%D0%B5%D0%BF%D1%86%D0%B8%D1%8F_%D0%B8%D0%BD%D1%84_%D0%B1%D0%B5%D0%B7%D0%BE%D0%BF%D0%B0%D1%81%D0%BD_%D0%B4%D0%B5%D1%82%D0%B5%D0%B9.pdf" TargetMode="External"/><Relationship Id="rId20" Type="http://schemas.openxmlformats.org/officeDocument/2006/relationships/footer" Target="footer2.xml"/><Relationship Id="rId29" Type="http://schemas.openxmlformats.org/officeDocument/2006/relationships/hyperlink" Target="https://t.me/school1rost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vbinfo.ru/" TargetMode="External"/><Relationship Id="rId24" Type="http://schemas.openxmlformats.org/officeDocument/2006/relationships/hyperlink" Target="http://www.rodb-v.r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curity.mosmetod.ru/images/normativ-doc/%D0%A4%D0%97_N_436-%D0%A4%D0%97_%D0%9E_%D0%B7%D0%B0%D1%89%D0%B8%D1%82%D0%B5_%D0%B4%D0%B5%D1%82%D0%B5%D0%B9_%D0%BE%D1%82_%D0%B8%D0%BD%D1%84%D0%BE%D1%80%D0%BC%D0%B0%D1%86%D0%B8%D0%B8_%D1%81_%D0%B8%D0%B7%D0%BC_%D0%BE%D1%82_01-05-2019.pdf" TargetMode="External"/><Relationship Id="rId23" Type="http://schemas.openxmlformats.org/officeDocument/2006/relationships/hyperlink" Target="https://arch.rgdb.ru/xmlui/" TargetMode="External"/><Relationship Id="rId28" Type="http://schemas.openxmlformats.org/officeDocument/2006/relationships/hyperlink" Target="https://vk.com/school128123150" TargetMode="External"/><Relationship Id="rId10" Type="http://schemas.openxmlformats.org/officeDocument/2006/relationships/header" Target="header1.xm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security.mosmetod.ru/images/normativ-doc/N_152-%D0%A4%D0%97_%D0%9E_%D0%BF%D0%B5%D1%80%D1%81%D0%BE%D0%BD%D0%B0%D0%BB%D1%8C%D0%BD%D1%8B%D1%85_%D0%B4%D0%B0%D0%BD%D0%BD%D1%8B%D1%85.pdf" TargetMode="External"/><Relationship Id="rId22" Type="http://schemas.openxmlformats.org/officeDocument/2006/relationships/hyperlink" Target="http://www.fipi.ru" TargetMode="External"/><Relationship Id="rId27" Type="http://schemas.openxmlformats.org/officeDocument/2006/relationships/hyperlink" Target="https://ok.ru/group/61625219350619" TargetMode="External"/><Relationship Id="rId30" Type="http://schemas.openxmlformats.org/officeDocument/2006/relationships/hyperlink" Target="http://school1-rostov.org.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ГОСТ — сортировка по названиям" Version="2003"/>
</file>

<file path=customXml/itemProps1.xml><?xml version="1.0" encoding="utf-8"?>
<ds:datastoreItem xmlns:ds="http://schemas.openxmlformats.org/officeDocument/2006/customXml" ds:itemID="{707549D0-8820-45DA-A58B-A3B79A1A2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1114</Pages>
  <Words>300088</Words>
  <Characters>1710503</Characters>
  <Application>Microsoft Office Word</Application>
  <DocSecurity>0</DocSecurity>
  <Lines>14254</Lines>
  <Paragraphs>4013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2006578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user</cp:lastModifiedBy>
  <cp:revision>5</cp:revision>
  <dcterms:created xsi:type="dcterms:W3CDTF">2023-11-15T15:04:00Z</dcterms:created>
  <dcterms:modified xsi:type="dcterms:W3CDTF">2023-11-15T17:52:00Z</dcterms:modified>
</cp:coreProperties>
</file>